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42B6C"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Name of Journal: </w:t>
      </w:r>
      <w:r w:rsidRPr="00280F06">
        <w:rPr>
          <w:rFonts w:ascii="Book Antiqua" w:eastAsia="Book Antiqua" w:hAnsi="Book Antiqua" w:cs="Book Antiqua"/>
          <w:i/>
        </w:rPr>
        <w:t>World Journal of Stem Cells</w:t>
      </w:r>
    </w:p>
    <w:p w14:paraId="2B42A899"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Manuscript NO: </w:t>
      </w:r>
      <w:r w:rsidRPr="00280F06">
        <w:rPr>
          <w:rFonts w:ascii="Book Antiqua" w:eastAsia="Book Antiqua" w:hAnsi="Book Antiqua" w:cs="Book Antiqua"/>
        </w:rPr>
        <w:t>57521</w:t>
      </w:r>
    </w:p>
    <w:p w14:paraId="374AD1AB"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Manuscript Type: </w:t>
      </w:r>
      <w:r w:rsidRPr="00280F06">
        <w:rPr>
          <w:rFonts w:ascii="Book Antiqua" w:eastAsia="Book Antiqua" w:hAnsi="Book Antiqua" w:cs="Book Antiqua"/>
        </w:rPr>
        <w:t>MINIREVIEWS</w:t>
      </w:r>
    </w:p>
    <w:p w14:paraId="4C5A7007" w14:textId="77777777" w:rsidR="00A77B3E" w:rsidRPr="00280F06" w:rsidRDefault="00A77B3E" w:rsidP="00280F06">
      <w:pPr>
        <w:snapToGrid w:val="0"/>
        <w:spacing w:line="360" w:lineRule="auto"/>
        <w:jc w:val="both"/>
      </w:pPr>
    </w:p>
    <w:p w14:paraId="44888D64" w14:textId="09BC6038"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Perspectives on mesenchymal stem/progenitor cells and their </w:t>
      </w:r>
      <w:proofErr w:type="spellStart"/>
      <w:r w:rsidRPr="00280F06">
        <w:rPr>
          <w:rFonts w:ascii="Book Antiqua" w:eastAsia="Book Antiqua" w:hAnsi="Book Antiqua" w:cs="Book Antiqua"/>
          <w:b/>
          <w:bCs/>
        </w:rPr>
        <w:t>derivates</w:t>
      </w:r>
      <w:proofErr w:type="spellEnd"/>
      <w:r w:rsidRPr="00280F06">
        <w:rPr>
          <w:rFonts w:ascii="Book Antiqua" w:eastAsia="Book Antiqua" w:hAnsi="Book Antiqua" w:cs="Book Antiqua"/>
          <w:b/>
          <w:bCs/>
        </w:rPr>
        <w:t xml:space="preserve"> as potential therap</w:t>
      </w:r>
      <w:r w:rsidR="004C7965" w:rsidRPr="00280F06">
        <w:rPr>
          <w:rFonts w:ascii="Book Antiqua" w:eastAsia="Book Antiqua" w:hAnsi="Book Antiqua" w:cs="Book Antiqua"/>
          <w:b/>
          <w:bCs/>
        </w:rPr>
        <w:t>ies</w:t>
      </w:r>
      <w:r w:rsidRPr="00280F06">
        <w:rPr>
          <w:rFonts w:ascii="Book Antiqua" w:eastAsia="Book Antiqua" w:hAnsi="Book Antiqua" w:cs="Book Antiqua"/>
          <w:b/>
          <w:bCs/>
        </w:rPr>
        <w:t xml:space="preserve"> </w:t>
      </w:r>
      <w:r w:rsidR="004C7965" w:rsidRPr="00280F06">
        <w:rPr>
          <w:rFonts w:ascii="Book Antiqua" w:eastAsia="Book Antiqua" w:hAnsi="Book Antiqua" w:cs="Book Antiqua"/>
          <w:b/>
          <w:bCs/>
        </w:rPr>
        <w:t>for</w:t>
      </w:r>
      <w:r w:rsidRPr="00280F06">
        <w:rPr>
          <w:rFonts w:ascii="Book Antiqua" w:eastAsia="Book Antiqua" w:hAnsi="Book Antiqua" w:cs="Book Antiqua"/>
          <w:b/>
          <w:bCs/>
        </w:rPr>
        <w:t xml:space="preserve"> lung damage caused by COVID-19</w:t>
      </w:r>
    </w:p>
    <w:p w14:paraId="45A50ECB" w14:textId="77777777" w:rsidR="00A77B3E" w:rsidRPr="00280F06" w:rsidRDefault="00A77B3E" w:rsidP="00280F06">
      <w:pPr>
        <w:snapToGrid w:val="0"/>
        <w:spacing w:line="360" w:lineRule="auto"/>
        <w:jc w:val="both"/>
      </w:pPr>
    </w:p>
    <w:p w14:paraId="683556F0" w14:textId="77777777" w:rsidR="00A77B3E" w:rsidRPr="00280F06" w:rsidRDefault="005029A3" w:rsidP="00280F06">
      <w:pPr>
        <w:snapToGrid w:val="0"/>
        <w:spacing w:line="360" w:lineRule="auto"/>
        <w:jc w:val="both"/>
      </w:pPr>
      <w:proofErr w:type="spellStart"/>
      <w:r w:rsidRPr="00280F06">
        <w:rPr>
          <w:rFonts w:ascii="Book Antiqua" w:eastAsia="Book Antiqua" w:hAnsi="Book Antiqua" w:cs="Book Antiqua"/>
        </w:rPr>
        <w:t>Klimczak</w:t>
      </w:r>
      <w:proofErr w:type="spellEnd"/>
      <w:r w:rsidRPr="00280F06">
        <w:rPr>
          <w:rFonts w:ascii="Book Antiqua" w:eastAsia="Book Antiqua" w:hAnsi="Book Antiqua" w:cs="Book Antiqua"/>
        </w:rPr>
        <w:t xml:space="preserve"> A </w:t>
      </w:r>
      <w:r w:rsidRPr="00280F06">
        <w:rPr>
          <w:rFonts w:ascii="Book Antiqua" w:eastAsia="Book Antiqua" w:hAnsi="Book Antiqua" w:cs="Book Antiqua"/>
          <w:i/>
          <w:iCs/>
        </w:rPr>
        <w:t>et al.</w:t>
      </w:r>
      <w:r w:rsidRPr="00280F06">
        <w:rPr>
          <w:rFonts w:ascii="Book Antiqua" w:eastAsia="Book Antiqua" w:hAnsi="Book Antiqua" w:cs="Book Antiqua"/>
        </w:rPr>
        <w:t xml:space="preserve"> MSC therapy, lung damage and COVID-19</w:t>
      </w:r>
    </w:p>
    <w:p w14:paraId="6155232E" w14:textId="77777777" w:rsidR="00A77B3E" w:rsidRPr="00280F06" w:rsidRDefault="00A77B3E" w:rsidP="00280F06">
      <w:pPr>
        <w:snapToGrid w:val="0"/>
        <w:spacing w:line="360" w:lineRule="auto"/>
        <w:jc w:val="both"/>
      </w:pPr>
    </w:p>
    <w:p w14:paraId="1A338E6E"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Aleksandra </w:t>
      </w:r>
      <w:proofErr w:type="spellStart"/>
      <w:r w:rsidRPr="00280F06">
        <w:rPr>
          <w:rFonts w:ascii="Book Antiqua" w:eastAsia="Book Antiqua" w:hAnsi="Book Antiqua" w:cs="Book Antiqua"/>
        </w:rPr>
        <w:t>Klimczak</w:t>
      </w:r>
      <w:proofErr w:type="spellEnd"/>
    </w:p>
    <w:p w14:paraId="46EBC8F5" w14:textId="77777777" w:rsidR="00A77B3E" w:rsidRPr="00280F06" w:rsidRDefault="00A77B3E" w:rsidP="00280F06">
      <w:pPr>
        <w:snapToGrid w:val="0"/>
        <w:spacing w:line="360" w:lineRule="auto"/>
        <w:jc w:val="both"/>
      </w:pPr>
    </w:p>
    <w:p w14:paraId="5E894548"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Aleksandra </w:t>
      </w:r>
      <w:proofErr w:type="spellStart"/>
      <w:r w:rsidRPr="00280F06">
        <w:rPr>
          <w:rFonts w:ascii="Book Antiqua" w:eastAsia="Book Antiqua" w:hAnsi="Book Antiqua" w:cs="Book Antiqua"/>
          <w:b/>
          <w:bCs/>
        </w:rPr>
        <w:t>Klimczak</w:t>
      </w:r>
      <w:proofErr w:type="spellEnd"/>
      <w:r w:rsidRPr="00280F06">
        <w:rPr>
          <w:rFonts w:ascii="Book Antiqua" w:eastAsia="Book Antiqua" w:hAnsi="Book Antiqua" w:cs="Book Antiqua"/>
          <w:b/>
          <w:bCs/>
        </w:rPr>
        <w:t xml:space="preserve">, </w:t>
      </w:r>
      <w:r w:rsidRPr="00280F06">
        <w:rPr>
          <w:rFonts w:ascii="Book Antiqua" w:eastAsia="Book Antiqua" w:hAnsi="Book Antiqua" w:cs="Book Antiqua"/>
        </w:rPr>
        <w:t xml:space="preserve">Laboratory of Biology of Stem and Neoplastic Cells, </w:t>
      </w:r>
      <w:proofErr w:type="spellStart"/>
      <w:r w:rsidRPr="00280F06">
        <w:rPr>
          <w:rFonts w:ascii="Book Antiqua" w:eastAsia="Book Antiqua" w:hAnsi="Book Antiqua" w:cs="Book Antiqua"/>
        </w:rPr>
        <w:t>Hirszfeld</w:t>
      </w:r>
      <w:proofErr w:type="spellEnd"/>
      <w:r w:rsidRPr="00280F06">
        <w:rPr>
          <w:rFonts w:ascii="Book Antiqua" w:eastAsia="Book Antiqua" w:hAnsi="Book Antiqua" w:cs="Book Antiqua"/>
        </w:rPr>
        <w:t xml:space="preserve"> Institute of Immunology and Experimental Therapy Polish Academy of Sciences, </w:t>
      </w:r>
      <w:proofErr w:type="spellStart"/>
      <w:r w:rsidRPr="00280F06">
        <w:rPr>
          <w:rFonts w:ascii="Book Antiqua" w:eastAsia="Book Antiqua" w:hAnsi="Book Antiqua" w:cs="Book Antiqua"/>
        </w:rPr>
        <w:t>Wrocław</w:t>
      </w:r>
      <w:proofErr w:type="spellEnd"/>
      <w:r w:rsidRPr="00280F06">
        <w:rPr>
          <w:rFonts w:ascii="Book Antiqua" w:eastAsia="Book Antiqua" w:hAnsi="Book Antiqua" w:cs="Book Antiqua"/>
        </w:rPr>
        <w:t xml:space="preserve"> 53-114, Poland</w:t>
      </w:r>
    </w:p>
    <w:p w14:paraId="5333B2AC" w14:textId="77777777" w:rsidR="00A77B3E" w:rsidRPr="00280F06" w:rsidRDefault="00A77B3E" w:rsidP="00280F06">
      <w:pPr>
        <w:snapToGrid w:val="0"/>
        <w:spacing w:line="360" w:lineRule="auto"/>
        <w:jc w:val="both"/>
      </w:pPr>
    </w:p>
    <w:p w14:paraId="015A5052"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Author contributions: </w:t>
      </w:r>
      <w:proofErr w:type="spellStart"/>
      <w:r w:rsidRPr="00280F06">
        <w:rPr>
          <w:rFonts w:ascii="Book Antiqua" w:eastAsia="Book Antiqua" w:hAnsi="Book Antiqua" w:cs="Book Antiqua"/>
        </w:rPr>
        <w:t>Klimczak</w:t>
      </w:r>
      <w:proofErr w:type="spellEnd"/>
      <w:r w:rsidRPr="00280F06">
        <w:rPr>
          <w:rFonts w:ascii="Book Antiqua" w:eastAsia="Book Antiqua" w:hAnsi="Book Antiqua" w:cs="Book Antiqua"/>
        </w:rPr>
        <w:t xml:space="preserve"> A conceived the study, designed and wrote the manuscript.</w:t>
      </w:r>
    </w:p>
    <w:p w14:paraId="00C8197B" w14:textId="77777777" w:rsidR="00A77B3E" w:rsidRPr="00280F06" w:rsidRDefault="00A77B3E" w:rsidP="00280F06">
      <w:pPr>
        <w:snapToGrid w:val="0"/>
        <w:spacing w:line="360" w:lineRule="auto"/>
        <w:jc w:val="both"/>
      </w:pPr>
    </w:p>
    <w:p w14:paraId="1786464C"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Corresponding author: Aleksandra </w:t>
      </w:r>
      <w:proofErr w:type="spellStart"/>
      <w:r w:rsidRPr="00280F06">
        <w:rPr>
          <w:rFonts w:ascii="Book Antiqua" w:eastAsia="Book Antiqua" w:hAnsi="Book Antiqua" w:cs="Book Antiqua"/>
          <w:b/>
          <w:bCs/>
        </w:rPr>
        <w:t>Klimczak</w:t>
      </w:r>
      <w:proofErr w:type="spellEnd"/>
      <w:r w:rsidRPr="00280F06">
        <w:rPr>
          <w:rFonts w:ascii="Book Antiqua" w:eastAsia="Book Antiqua" w:hAnsi="Book Antiqua" w:cs="Book Antiqua"/>
          <w:b/>
          <w:bCs/>
        </w:rPr>
        <w:t xml:space="preserve">, </w:t>
      </w:r>
      <w:proofErr w:type="gramStart"/>
      <w:r w:rsidRPr="00280F06">
        <w:rPr>
          <w:rFonts w:ascii="Book Antiqua" w:eastAsia="Book Antiqua" w:hAnsi="Book Antiqua" w:cs="Book Antiqua"/>
          <w:b/>
          <w:bCs/>
        </w:rPr>
        <w:t>DSc</w:t>
      </w:r>
      <w:proofErr w:type="gramEnd"/>
      <w:r w:rsidRPr="00280F06">
        <w:rPr>
          <w:rFonts w:ascii="Book Antiqua" w:eastAsia="Book Antiqua" w:hAnsi="Book Antiqua" w:cs="Book Antiqua"/>
          <w:b/>
          <w:bCs/>
        </w:rPr>
        <w:t xml:space="preserve">, PhD, Full Professor, </w:t>
      </w:r>
      <w:r w:rsidRPr="00280F06">
        <w:rPr>
          <w:rFonts w:ascii="Book Antiqua" w:eastAsia="Book Antiqua" w:hAnsi="Book Antiqua" w:cs="Book Antiqua"/>
        </w:rPr>
        <w:t xml:space="preserve">Laboratory of Biology of Stem and Neoplastic Cells, </w:t>
      </w:r>
      <w:proofErr w:type="spellStart"/>
      <w:r w:rsidRPr="00280F06">
        <w:rPr>
          <w:rFonts w:ascii="Book Antiqua" w:eastAsia="Book Antiqua" w:hAnsi="Book Antiqua" w:cs="Book Antiqua"/>
        </w:rPr>
        <w:t>Hirszfeld</w:t>
      </w:r>
      <w:proofErr w:type="spellEnd"/>
      <w:r w:rsidRPr="00280F06">
        <w:rPr>
          <w:rFonts w:ascii="Book Antiqua" w:eastAsia="Book Antiqua" w:hAnsi="Book Antiqua" w:cs="Book Antiqua"/>
        </w:rPr>
        <w:t xml:space="preserve"> Institute of Immunology and Experimental Therapy Polish Academy of Sciences, </w:t>
      </w:r>
      <w:proofErr w:type="spellStart"/>
      <w:r w:rsidRPr="00280F06">
        <w:rPr>
          <w:rFonts w:ascii="Book Antiqua" w:eastAsia="Book Antiqua" w:hAnsi="Book Antiqua" w:cs="Book Antiqua"/>
        </w:rPr>
        <w:t>Rudolfa</w:t>
      </w:r>
      <w:proofErr w:type="spellEnd"/>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Weigla</w:t>
      </w:r>
      <w:proofErr w:type="spellEnd"/>
      <w:r w:rsidRPr="00280F06">
        <w:rPr>
          <w:rFonts w:ascii="Book Antiqua" w:eastAsia="Book Antiqua" w:hAnsi="Book Antiqua" w:cs="Book Antiqua"/>
        </w:rPr>
        <w:t xml:space="preserve"> 12, </w:t>
      </w:r>
      <w:proofErr w:type="spellStart"/>
      <w:r w:rsidRPr="00280F06">
        <w:rPr>
          <w:rFonts w:ascii="Book Antiqua" w:eastAsia="Book Antiqua" w:hAnsi="Book Antiqua" w:cs="Book Antiqua"/>
        </w:rPr>
        <w:t>Wrocław</w:t>
      </w:r>
      <w:proofErr w:type="spellEnd"/>
      <w:r w:rsidRPr="00280F06">
        <w:rPr>
          <w:rFonts w:ascii="Book Antiqua" w:eastAsia="Book Antiqua" w:hAnsi="Book Antiqua" w:cs="Book Antiqua"/>
        </w:rPr>
        <w:t xml:space="preserve"> 53-114, Poland. aleksandra.klimczak@hirszfeld.pl</w:t>
      </w:r>
    </w:p>
    <w:p w14:paraId="1543A2F2" w14:textId="77777777" w:rsidR="00A77B3E" w:rsidRPr="00280F06" w:rsidRDefault="00A77B3E" w:rsidP="00280F06">
      <w:pPr>
        <w:snapToGrid w:val="0"/>
        <w:spacing w:line="360" w:lineRule="auto"/>
        <w:jc w:val="both"/>
      </w:pPr>
    </w:p>
    <w:p w14:paraId="5ECED420"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Received: </w:t>
      </w:r>
      <w:r w:rsidRPr="00280F06">
        <w:rPr>
          <w:rFonts w:ascii="Book Antiqua" w:eastAsia="Book Antiqua" w:hAnsi="Book Antiqua" w:cs="Book Antiqua"/>
        </w:rPr>
        <w:t>June 12, 2020</w:t>
      </w:r>
    </w:p>
    <w:p w14:paraId="3FACA648"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Revised: </w:t>
      </w:r>
      <w:r w:rsidRPr="00280F06">
        <w:rPr>
          <w:rFonts w:ascii="Book Antiqua" w:eastAsia="Book Antiqua" w:hAnsi="Book Antiqua" w:cs="Book Antiqua"/>
        </w:rPr>
        <w:t>August 24, 2020</w:t>
      </w:r>
    </w:p>
    <w:p w14:paraId="5D73E16F"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Accepted: </w:t>
      </w:r>
      <w:r w:rsidR="00F67EAC" w:rsidRPr="00280F06">
        <w:rPr>
          <w:rFonts w:ascii="Book Antiqua" w:eastAsia="Book Antiqua" w:hAnsi="Book Antiqua" w:cs="Book Antiqua"/>
          <w:bCs/>
        </w:rPr>
        <w:t>September 1, 2020</w:t>
      </w:r>
    </w:p>
    <w:p w14:paraId="419C51E4" w14:textId="6F8499BB"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Published online: </w:t>
      </w:r>
      <w:r w:rsidR="00FA3337" w:rsidRPr="00D243B6">
        <w:rPr>
          <w:rFonts w:ascii="Book Antiqua" w:eastAsia="Book Antiqua" w:hAnsi="Book Antiqua" w:cs="Book Antiqua"/>
          <w:bCs/>
          <w:color w:val="000000"/>
        </w:rPr>
        <w:t xml:space="preserve">September </w:t>
      </w:r>
      <w:r w:rsidR="00FA3337" w:rsidRPr="00D243B6">
        <w:rPr>
          <w:rFonts w:ascii="Book Antiqua" w:hAnsi="Book Antiqua" w:cs="Book Antiqua" w:hint="eastAsia"/>
          <w:bCs/>
          <w:color w:val="000000"/>
          <w:lang w:eastAsia="zh-CN"/>
        </w:rPr>
        <w:t>26</w:t>
      </w:r>
      <w:r w:rsidR="00FA3337" w:rsidRPr="00D243B6">
        <w:rPr>
          <w:rFonts w:ascii="Book Antiqua" w:eastAsia="Book Antiqua" w:hAnsi="Book Antiqua" w:cs="Book Antiqua"/>
          <w:bCs/>
          <w:color w:val="000000"/>
        </w:rPr>
        <w:t>, 2020</w:t>
      </w:r>
    </w:p>
    <w:p w14:paraId="24FE6741" w14:textId="77777777" w:rsidR="00A77B3E" w:rsidRPr="00280F06" w:rsidRDefault="00A77B3E" w:rsidP="00280F06">
      <w:pPr>
        <w:snapToGrid w:val="0"/>
        <w:spacing w:line="360" w:lineRule="auto"/>
        <w:jc w:val="both"/>
        <w:sectPr w:rsidR="00A77B3E" w:rsidRPr="00280F06">
          <w:footerReference w:type="default" r:id="rId7"/>
          <w:pgSz w:w="12240" w:h="15840"/>
          <w:pgMar w:top="1440" w:right="1440" w:bottom="1440" w:left="1440" w:header="720" w:footer="720" w:gutter="0"/>
          <w:cols w:space="720"/>
          <w:docGrid w:linePitch="360"/>
        </w:sectPr>
      </w:pPr>
    </w:p>
    <w:p w14:paraId="4ECBF0C5" w14:textId="77777777" w:rsidR="00A77B3E" w:rsidRPr="00280F06" w:rsidRDefault="005029A3" w:rsidP="00280F06">
      <w:pPr>
        <w:snapToGrid w:val="0"/>
        <w:spacing w:line="360" w:lineRule="auto"/>
        <w:jc w:val="both"/>
      </w:pPr>
      <w:r w:rsidRPr="00280F06">
        <w:rPr>
          <w:rFonts w:ascii="Book Antiqua" w:eastAsia="Book Antiqua" w:hAnsi="Book Antiqua" w:cs="Book Antiqua"/>
          <w:b/>
        </w:rPr>
        <w:lastRenderedPageBreak/>
        <w:t>Abstract</w:t>
      </w:r>
    </w:p>
    <w:p w14:paraId="00E08C56" w14:textId="73CFCFD0" w:rsidR="00A77B3E" w:rsidRPr="00280F06" w:rsidRDefault="005029A3" w:rsidP="00280F06">
      <w:pPr>
        <w:snapToGrid w:val="0"/>
        <w:spacing w:line="360" w:lineRule="auto"/>
        <w:jc w:val="both"/>
      </w:pPr>
      <w:r w:rsidRPr="00280F06">
        <w:rPr>
          <w:rFonts w:ascii="Book Antiqua" w:eastAsia="Book Antiqua" w:hAnsi="Book Antiqua" w:cs="Book Antiqua"/>
        </w:rPr>
        <w:t>The new coronavirus</w:t>
      </w:r>
      <w:r w:rsidR="004B6473" w:rsidRPr="00280F06">
        <w:rPr>
          <w:rFonts w:ascii="Book Antiqua" w:eastAsia="Book Antiqua" w:hAnsi="Book Antiqua" w:cs="Book Antiqua"/>
        </w:rPr>
        <w:t>,</w:t>
      </w:r>
      <w:r w:rsidRPr="00280F06">
        <w:rPr>
          <w:rFonts w:ascii="Book Antiqua" w:eastAsia="Book Antiqua" w:hAnsi="Book Antiqua" w:cs="Book Antiqua"/>
        </w:rPr>
        <w:t xml:space="preserve"> severe acute respiratory syndrome coronavirus-2 (SARS-CoV-2), which emerged in December 2019 in Wuhan, China, has reached worldwide pandemic proportions, </w:t>
      </w:r>
      <w:r w:rsidR="00F76859" w:rsidRPr="00280F06">
        <w:rPr>
          <w:rFonts w:ascii="Book Antiqua" w:eastAsia="Book Antiqua" w:hAnsi="Book Antiqua" w:cs="Book Antiqua"/>
        </w:rPr>
        <w:t>causing</w:t>
      </w:r>
      <w:r w:rsidR="004C7965" w:rsidRPr="00280F06">
        <w:rPr>
          <w:rFonts w:ascii="Book Antiqua" w:eastAsia="Book Antiqua" w:hAnsi="Book Antiqua" w:cs="Book Antiqua"/>
        </w:rPr>
        <w:t xml:space="preserve"> </w:t>
      </w:r>
      <w:r w:rsidRPr="00280F06">
        <w:rPr>
          <w:rFonts w:ascii="Book Antiqua" w:eastAsia="Book Antiqua" w:hAnsi="Book Antiqua" w:cs="Book Antiqua"/>
        </w:rPr>
        <w:t xml:space="preserve">coronavirus disease 2019 (COVID-19). The clinical manifestations of COVID-19 vary from an asymptomatic </w:t>
      </w:r>
      <w:r w:rsidR="004C7965" w:rsidRPr="00280F06">
        <w:rPr>
          <w:rFonts w:ascii="Book Antiqua" w:eastAsia="Book Antiqua" w:hAnsi="Book Antiqua" w:cs="Book Antiqua"/>
        </w:rPr>
        <w:t xml:space="preserve">disease </w:t>
      </w:r>
      <w:r w:rsidRPr="00280F06">
        <w:rPr>
          <w:rFonts w:ascii="Book Antiqua" w:eastAsia="Book Antiqua" w:hAnsi="Book Antiqua" w:cs="Book Antiqua"/>
        </w:rPr>
        <w:t xml:space="preserve">course to clinical symptoms of acute respiratory distress syndrome and severe pneumonia. The lungs are the primary organ affected by SARS-CoV-2, with a very slow turnover for renewal. SARS-CoV-2 enters the lungs </w:t>
      </w:r>
      <w:r w:rsidRPr="00280F06">
        <w:rPr>
          <w:rFonts w:ascii="Book Antiqua" w:eastAsia="Book Antiqua" w:hAnsi="Book Antiqua" w:cs="Book Antiqua"/>
          <w:i/>
          <w:iCs/>
        </w:rPr>
        <w:t>via</w:t>
      </w:r>
      <w:r w:rsidRPr="00280F06">
        <w:rPr>
          <w:rFonts w:ascii="Book Antiqua" w:eastAsia="Book Antiqua" w:hAnsi="Book Antiqua" w:cs="Book Antiqua"/>
        </w:rPr>
        <w:t xml:space="preserve"> angiotensin-converting enzyme 2 receptor</w:t>
      </w:r>
      <w:r w:rsidR="001C0E3A" w:rsidRPr="00280F06">
        <w:rPr>
          <w:rFonts w:ascii="Book Antiqua" w:eastAsia="Book Antiqua" w:hAnsi="Book Antiqua" w:cs="Book Antiqua"/>
        </w:rPr>
        <w:t>s</w:t>
      </w:r>
      <w:r w:rsidRPr="00280F06">
        <w:rPr>
          <w:rFonts w:ascii="Book Antiqua" w:eastAsia="Book Antiqua" w:hAnsi="Book Antiqua" w:cs="Book Antiqua"/>
        </w:rPr>
        <w:t xml:space="preserve"> and induces </w:t>
      </w:r>
      <w:r w:rsidR="004C7965" w:rsidRPr="00280F06">
        <w:rPr>
          <w:rFonts w:ascii="Book Antiqua" w:eastAsia="Book Antiqua" w:hAnsi="Book Antiqua" w:cs="Book Antiqua"/>
        </w:rPr>
        <w:t xml:space="preserve">an </w:t>
      </w:r>
      <w:r w:rsidRPr="00280F06">
        <w:rPr>
          <w:rFonts w:ascii="Book Antiqua" w:eastAsia="Book Antiqua" w:hAnsi="Book Antiqua" w:cs="Book Antiqua"/>
        </w:rPr>
        <w:t xml:space="preserve">immune response with </w:t>
      </w:r>
      <w:r w:rsidR="004C7965" w:rsidRPr="00280F06">
        <w:rPr>
          <w:rFonts w:ascii="Book Antiqua" w:eastAsia="Book Antiqua" w:hAnsi="Book Antiqua" w:cs="Book Antiqua"/>
        </w:rPr>
        <w:t>the</w:t>
      </w:r>
      <w:r w:rsidRPr="00280F06">
        <w:rPr>
          <w:rFonts w:ascii="Book Antiqua" w:eastAsia="Book Antiqua" w:hAnsi="Book Antiqua" w:cs="Book Antiqua"/>
        </w:rPr>
        <w:t xml:space="preserve"> accumulation of immunocompetent cells, causing a cytokine storm, which leads to target organ injury and subsequent dysfunction. To date, there is no effective antiviral therapy for COVID-19 patients, and therapeutic strategies are based on experience </w:t>
      </w:r>
      <w:r w:rsidR="004C7965" w:rsidRPr="00280F06">
        <w:rPr>
          <w:rFonts w:ascii="Book Antiqua" w:eastAsia="Book Antiqua" w:hAnsi="Book Antiqua" w:cs="Book Antiqua"/>
        </w:rPr>
        <w:t>treating</w:t>
      </w:r>
      <w:r w:rsidRPr="00280F06">
        <w:rPr>
          <w:rFonts w:ascii="Book Antiqua" w:eastAsia="Book Antiqua" w:hAnsi="Book Antiqua" w:cs="Book Antiqua"/>
        </w:rPr>
        <w:t xml:space="preserve"> previously recognized coronaviruses. In search of new treatment modalities of COVID-19, cell-based therapy with mesenchymal stem cells (MSCs) and/or their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such as soluble bioactive factors and extracellular vesicles, is considered supportive therapy for critically ill patients. Multipotent MSCs are able to differentiate into different types of cells of mesenchymal origin, including alveolar epithelial cells, lung epithelial cells, and vascular endothelial cells, which are severely damaged in the course of COVID-19 disease. Moreover, MSCs secrete a variety of bioactive factors </w:t>
      </w:r>
      <w:r w:rsidR="004C7965" w:rsidRPr="00280F06">
        <w:rPr>
          <w:rFonts w:ascii="Book Antiqua" w:eastAsia="Book Antiqua" w:hAnsi="Book Antiqua" w:cs="Book Antiqua"/>
        </w:rPr>
        <w:t xml:space="preserve">that </w:t>
      </w:r>
      <w:r w:rsidRPr="00280F06">
        <w:rPr>
          <w:rFonts w:ascii="Book Antiqua" w:eastAsia="Book Antiqua" w:hAnsi="Book Antiqua" w:cs="Book Antiqua"/>
        </w:rPr>
        <w:t xml:space="preserve">can be applied for respiratory tract regeneration in COVID-19 patients thanks to their trophic, anti-inflammatory, immunomodulatory, anti-apoptotic, pro-regenerative, and proangiogenic properties. </w:t>
      </w:r>
    </w:p>
    <w:p w14:paraId="41747FC1" w14:textId="77777777" w:rsidR="00A77B3E" w:rsidRPr="00280F06" w:rsidRDefault="00A77B3E" w:rsidP="00280F06">
      <w:pPr>
        <w:snapToGrid w:val="0"/>
        <w:spacing w:line="360" w:lineRule="auto"/>
        <w:jc w:val="both"/>
      </w:pPr>
    </w:p>
    <w:p w14:paraId="2D55F804"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Key words: </w:t>
      </w:r>
      <w:r w:rsidRPr="00280F06">
        <w:rPr>
          <w:rFonts w:ascii="Book Antiqua" w:eastAsia="Book Antiqua" w:hAnsi="Book Antiqua" w:cs="Book Antiqua"/>
        </w:rPr>
        <w:t xml:space="preserve">Mesenchymal stem cells; Stem/progenitor cells; Lung damage; Mesenchymal stem cell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COVID-19 disease; COVID-19 pneumonia</w:t>
      </w:r>
    </w:p>
    <w:p w14:paraId="56187BC8" w14:textId="77777777" w:rsidR="00A77B3E" w:rsidRPr="00280F06" w:rsidRDefault="00A77B3E" w:rsidP="00280F06">
      <w:pPr>
        <w:snapToGrid w:val="0"/>
        <w:spacing w:line="360" w:lineRule="auto"/>
        <w:jc w:val="both"/>
      </w:pPr>
    </w:p>
    <w:p w14:paraId="045188B1" w14:textId="074E56EF" w:rsidR="00A77B3E" w:rsidRPr="00BF4E7B" w:rsidRDefault="005029A3" w:rsidP="00280F06">
      <w:pPr>
        <w:snapToGrid w:val="0"/>
        <w:spacing w:line="360" w:lineRule="auto"/>
        <w:jc w:val="both"/>
        <w:rPr>
          <w:rFonts w:hint="eastAsia"/>
          <w:lang w:eastAsia="zh-CN"/>
        </w:rPr>
      </w:pPr>
      <w:proofErr w:type="spellStart"/>
      <w:proofErr w:type="gramStart"/>
      <w:r w:rsidRPr="00280F06">
        <w:rPr>
          <w:rFonts w:ascii="Book Antiqua" w:eastAsia="Book Antiqua" w:hAnsi="Book Antiqua" w:cs="Book Antiqua"/>
        </w:rPr>
        <w:t>Klimczak</w:t>
      </w:r>
      <w:proofErr w:type="spellEnd"/>
      <w:r w:rsidRPr="00280F06">
        <w:rPr>
          <w:rFonts w:ascii="Book Antiqua" w:eastAsia="Book Antiqua" w:hAnsi="Book Antiqua" w:cs="Book Antiqua"/>
        </w:rPr>
        <w:t xml:space="preserve"> A. Perspectives on mesenchymal stem/progenitor cells and their </w:t>
      </w:r>
      <w:proofErr w:type="spellStart"/>
      <w:r w:rsidRPr="00280F06">
        <w:rPr>
          <w:rFonts w:ascii="Book Antiqua" w:eastAsia="Book Antiqua" w:hAnsi="Book Antiqua" w:cs="Book Antiqua"/>
        </w:rPr>
        <w:t>derivates</w:t>
      </w:r>
      <w:proofErr w:type="spellEnd"/>
      <w:r w:rsidRPr="00280F06">
        <w:rPr>
          <w:rFonts w:ascii="Book Antiqua" w:eastAsia="Book Antiqua" w:hAnsi="Book Antiqua" w:cs="Book Antiqua"/>
        </w:rPr>
        <w:t xml:space="preserve"> as potential therapy in lung damage caused by COVID-19.</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World J Stem Cells</w:t>
      </w:r>
      <w:r w:rsidRPr="00280F06">
        <w:rPr>
          <w:rFonts w:ascii="Book Antiqua" w:eastAsia="Book Antiqua" w:hAnsi="Book Antiqua" w:cs="Book Antiqua"/>
        </w:rPr>
        <w:t xml:space="preserve"> 2020; </w:t>
      </w:r>
      <w:r w:rsidR="00FA3337" w:rsidRPr="00FA3337">
        <w:rPr>
          <w:rFonts w:ascii="Book Antiqua" w:eastAsia="Book Antiqua" w:hAnsi="Book Antiqua" w:cs="Book Antiqua"/>
        </w:rPr>
        <w:t xml:space="preserve">12(9): </w:t>
      </w:r>
      <w:r w:rsidR="00BF4E7B">
        <w:rPr>
          <w:rFonts w:ascii="Book Antiqua" w:hAnsi="Book Antiqua" w:cs="Book Antiqua" w:hint="eastAsia"/>
          <w:lang w:eastAsia="zh-CN"/>
        </w:rPr>
        <w:t>1013-1022</w:t>
      </w:r>
      <w:r w:rsidR="00FA3337" w:rsidRPr="00FA3337">
        <w:rPr>
          <w:rFonts w:ascii="Book Antiqua" w:eastAsia="Book Antiqua" w:hAnsi="Book Antiqua" w:cs="Book Antiqua"/>
        </w:rPr>
        <w:t xml:space="preserve"> URL: https://www.wjgnet.com/1948-0210/full/v12/i9/</w:t>
      </w:r>
      <w:r w:rsidR="00BF4E7B">
        <w:rPr>
          <w:rFonts w:ascii="Book Antiqua" w:hAnsi="Book Antiqua" w:cs="Book Antiqua" w:hint="eastAsia"/>
          <w:lang w:eastAsia="zh-CN"/>
        </w:rPr>
        <w:t>1013</w:t>
      </w:r>
      <w:r w:rsidR="00FA3337" w:rsidRPr="00FA3337">
        <w:rPr>
          <w:rFonts w:ascii="Book Antiqua" w:eastAsia="Book Antiqua" w:hAnsi="Book Antiqua" w:cs="Book Antiqua"/>
        </w:rPr>
        <w:t xml:space="preserve">.htm DOI: </w:t>
      </w:r>
      <w:bookmarkStart w:id="0" w:name="_GoBack"/>
      <w:r w:rsidR="00FA3337" w:rsidRPr="00FA3337">
        <w:rPr>
          <w:rFonts w:ascii="Book Antiqua" w:eastAsia="Book Antiqua" w:hAnsi="Book Antiqua" w:cs="Book Antiqua"/>
        </w:rPr>
        <w:t>https://dx.doi.org/10.4252/wjsc.v12.i9.</w:t>
      </w:r>
      <w:r w:rsidR="00BF4E7B">
        <w:rPr>
          <w:rFonts w:ascii="Book Antiqua" w:hAnsi="Book Antiqua" w:cs="Book Antiqua" w:hint="eastAsia"/>
          <w:lang w:eastAsia="zh-CN"/>
        </w:rPr>
        <w:t>1013</w:t>
      </w:r>
      <w:bookmarkEnd w:id="0"/>
    </w:p>
    <w:p w14:paraId="46F5AA65" w14:textId="77777777" w:rsidR="00A77B3E" w:rsidRPr="00280F06" w:rsidRDefault="00A77B3E" w:rsidP="00280F06">
      <w:pPr>
        <w:snapToGrid w:val="0"/>
        <w:spacing w:line="360" w:lineRule="auto"/>
        <w:jc w:val="both"/>
      </w:pPr>
    </w:p>
    <w:p w14:paraId="5996B217" w14:textId="624E7CC8"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Core </w:t>
      </w:r>
      <w:r w:rsidR="00FA3337">
        <w:rPr>
          <w:rFonts w:ascii="Book Antiqua" w:hAnsi="Book Antiqua" w:cs="Book Antiqua" w:hint="eastAsia"/>
          <w:b/>
          <w:bCs/>
          <w:lang w:eastAsia="zh-CN"/>
        </w:rPr>
        <w:t>T</w:t>
      </w:r>
      <w:r w:rsidRPr="00280F06">
        <w:rPr>
          <w:rFonts w:ascii="Book Antiqua" w:eastAsia="Book Antiqua" w:hAnsi="Book Antiqua" w:cs="Book Antiqua"/>
          <w:b/>
          <w:bCs/>
        </w:rPr>
        <w:t xml:space="preserve">ip: </w:t>
      </w:r>
      <w:r w:rsidRPr="00280F06">
        <w:rPr>
          <w:rFonts w:ascii="Book Antiqua" w:eastAsia="Book Antiqua" w:hAnsi="Book Antiqua" w:cs="Book Antiqua"/>
        </w:rPr>
        <w:t xml:space="preserve">The new severe acute respiratory syndrome coronavirus-2 (SARS-CoV-2) has reached pandemic proportions, </w:t>
      </w:r>
      <w:r w:rsidR="00F76859" w:rsidRPr="00280F06">
        <w:rPr>
          <w:rFonts w:ascii="Book Antiqua" w:eastAsia="Book Antiqua" w:hAnsi="Book Antiqua" w:cs="Book Antiqua"/>
        </w:rPr>
        <w:t>causing</w:t>
      </w:r>
      <w:r w:rsidRPr="00280F06">
        <w:rPr>
          <w:rFonts w:ascii="Book Antiqua" w:eastAsia="Book Antiqua" w:hAnsi="Book Antiqua" w:cs="Book Antiqua"/>
        </w:rPr>
        <w:t xml:space="preserve"> </w:t>
      </w:r>
      <w:r w:rsidR="00BD549C" w:rsidRPr="00280F06">
        <w:rPr>
          <w:rFonts w:ascii="Book Antiqua" w:eastAsia="Book Antiqua" w:hAnsi="Book Antiqua" w:cs="Book Antiqua"/>
        </w:rPr>
        <w:t>c</w:t>
      </w:r>
      <w:r w:rsidRPr="00280F06">
        <w:rPr>
          <w:rFonts w:ascii="Book Antiqua" w:eastAsia="Book Antiqua" w:hAnsi="Book Antiqua" w:cs="Book Antiqua"/>
        </w:rPr>
        <w:t>orona</w:t>
      </w:r>
      <w:r w:rsidR="00BD549C" w:rsidRPr="00280F06">
        <w:rPr>
          <w:rFonts w:ascii="Book Antiqua" w:eastAsia="Book Antiqua" w:hAnsi="Book Antiqua" w:cs="Book Antiqua"/>
        </w:rPr>
        <w:t>v</w:t>
      </w:r>
      <w:r w:rsidRPr="00280F06">
        <w:rPr>
          <w:rFonts w:ascii="Book Antiqua" w:eastAsia="Book Antiqua" w:hAnsi="Book Antiqua" w:cs="Book Antiqua"/>
        </w:rPr>
        <w:t xml:space="preserve">irus </w:t>
      </w:r>
      <w:r w:rsidR="00BD549C" w:rsidRPr="00280F06">
        <w:rPr>
          <w:rFonts w:ascii="Book Antiqua" w:eastAsia="Book Antiqua" w:hAnsi="Book Antiqua" w:cs="Book Antiqua"/>
        </w:rPr>
        <w:t>d</w:t>
      </w:r>
      <w:r w:rsidRPr="00280F06">
        <w:rPr>
          <w:rFonts w:ascii="Book Antiqua" w:eastAsia="Book Antiqua" w:hAnsi="Book Antiqua" w:cs="Book Antiqua"/>
        </w:rPr>
        <w:t xml:space="preserve">isease (COVID-19), which leads to severe pneumonia. The lungs are the primary organ affected by SARS-CoV-2, with a very slow turnover for renewal. SARS-CoV-2 enters the lungs and induces immune response with cytokine storm and subsequent organ dysfunction. To date, there is no effective antiviral therapy for COVID-19. Cell-based therapy involving mesenchymal stem cells and/or their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is considered a supportive therapy for critically ill COVID-19 patients. </w:t>
      </w:r>
      <w:r w:rsidR="00280F06">
        <w:rPr>
          <w:rFonts w:ascii="Book Antiqua" w:eastAsia="Book Antiqua" w:hAnsi="Book Antiqua" w:cs="Book Antiqua"/>
        </w:rPr>
        <w:t>M</w:t>
      </w:r>
      <w:r w:rsidR="00280F06" w:rsidRPr="00280F06">
        <w:rPr>
          <w:rFonts w:ascii="Book Antiqua" w:eastAsia="Book Antiqua" w:hAnsi="Book Antiqua" w:cs="Book Antiqua"/>
        </w:rPr>
        <w:t>esenchymal stem cells</w:t>
      </w:r>
      <w:r w:rsidRPr="00280F06">
        <w:rPr>
          <w:rFonts w:ascii="Book Antiqua" w:eastAsia="Book Antiqua" w:hAnsi="Book Antiqua" w:cs="Book Antiqua"/>
        </w:rPr>
        <w:t xml:space="preserve"> can regenerate severely injured respiratory tract cells through their trophic, anti-inflammatory, and immunomodulatory properties.</w:t>
      </w:r>
    </w:p>
    <w:p w14:paraId="053B0E8D" w14:textId="77777777" w:rsidR="00280F06" w:rsidRDefault="00280F06">
      <w:r>
        <w:br w:type="page"/>
      </w:r>
    </w:p>
    <w:p w14:paraId="21953299" w14:textId="77777777" w:rsidR="00A77B3E" w:rsidRPr="00280F06" w:rsidRDefault="005029A3" w:rsidP="00280F06">
      <w:pPr>
        <w:snapToGrid w:val="0"/>
        <w:spacing w:line="360" w:lineRule="auto"/>
        <w:jc w:val="both"/>
      </w:pPr>
      <w:r w:rsidRPr="00280F06">
        <w:rPr>
          <w:rFonts w:ascii="Book Antiqua" w:eastAsia="Book Antiqua" w:hAnsi="Book Antiqua" w:cs="Book Antiqua"/>
          <w:b/>
          <w:caps/>
          <w:u w:val="single"/>
        </w:rPr>
        <w:lastRenderedPageBreak/>
        <w:t>INTRODUCTION</w:t>
      </w:r>
    </w:p>
    <w:p w14:paraId="73C2EC79" w14:textId="20E20089" w:rsidR="00A77B3E" w:rsidRPr="00280F06" w:rsidRDefault="005029A3" w:rsidP="00280F06">
      <w:pPr>
        <w:snapToGrid w:val="0"/>
        <w:spacing w:line="360" w:lineRule="auto"/>
        <w:jc w:val="both"/>
      </w:pPr>
      <w:r w:rsidRPr="00280F06">
        <w:rPr>
          <w:rFonts w:ascii="Book Antiqua" w:eastAsia="Book Antiqua" w:hAnsi="Book Antiqua" w:cs="Book Antiqua"/>
        </w:rPr>
        <w:t xml:space="preserve">The new virus, which emerged in December 2019 in Wuhan, China, </w:t>
      </w:r>
      <w:r w:rsidR="00E009C6" w:rsidRPr="00280F06">
        <w:rPr>
          <w:rFonts w:ascii="Book Antiqua" w:eastAsia="Book Antiqua" w:hAnsi="Book Antiqua" w:cs="Book Antiqua"/>
        </w:rPr>
        <w:t xml:space="preserve">was </w:t>
      </w:r>
      <w:r w:rsidRPr="00280F06">
        <w:rPr>
          <w:rFonts w:ascii="Book Antiqua" w:eastAsia="Book Antiqua" w:hAnsi="Book Antiqua" w:cs="Book Antiqua"/>
        </w:rPr>
        <w:t xml:space="preserve">initially named coronavirus 2019-nCoV, and based on its phylogeny and taxonomy, </w:t>
      </w:r>
      <w:r w:rsidR="00E009C6" w:rsidRPr="00280F06">
        <w:rPr>
          <w:rFonts w:ascii="Book Antiqua" w:eastAsia="Book Antiqua" w:hAnsi="Book Antiqua" w:cs="Book Antiqua"/>
        </w:rPr>
        <w:t xml:space="preserve">was </w:t>
      </w:r>
      <w:r w:rsidR="00F76859" w:rsidRPr="00280F06">
        <w:rPr>
          <w:rFonts w:ascii="Book Antiqua" w:eastAsia="Book Antiqua" w:hAnsi="Book Antiqua" w:cs="Book Antiqua"/>
        </w:rPr>
        <w:t xml:space="preserve">later </w:t>
      </w:r>
      <w:r w:rsidRPr="00280F06">
        <w:rPr>
          <w:rFonts w:ascii="Book Antiqua" w:eastAsia="Book Antiqua" w:hAnsi="Book Antiqua" w:cs="Book Antiqua"/>
        </w:rPr>
        <w:t>renamed severe acute respiratory syndrome coronavirus-2 (SARS-CoV-2)</w:t>
      </w:r>
      <w:r w:rsidR="00E009C6" w:rsidRPr="00280F06">
        <w:rPr>
          <w:rFonts w:ascii="Book Antiqua" w:eastAsia="Book Antiqua" w:hAnsi="Book Antiqua" w:cs="Book Antiqua"/>
        </w:rPr>
        <w:t>. It</w:t>
      </w:r>
      <w:r w:rsidRPr="00280F06">
        <w:rPr>
          <w:rFonts w:ascii="Book Antiqua" w:eastAsia="Book Antiqua" w:hAnsi="Book Antiqua" w:cs="Book Antiqua"/>
        </w:rPr>
        <w:t xml:space="preserve"> has reached worldwide pandemic proportions, </w:t>
      </w:r>
      <w:r w:rsidR="00F76859" w:rsidRPr="00280F06">
        <w:rPr>
          <w:rFonts w:ascii="Book Antiqua" w:eastAsia="Book Antiqua" w:hAnsi="Book Antiqua" w:cs="Book Antiqua"/>
        </w:rPr>
        <w:t>causing</w:t>
      </w:r>
      <w:r w:rsidRPr="00280F06">
        <w:rPr>
          <w:rFonts w:ascii="Book Antiqua" w:eastAsia="Book Antiqua" w:hAnsi="Book Antiqua" w:cs="Book Antiqua"/>
        </w:rPr>
        <w:t xml:space="preserve"> coronavirus disease 2019 (COVID-19</w:t>
      </w:r>
      <w:proofErr w:type="gramStart"/>
      <w:r w:rsidRPr="00280F06">
        <w:rPr>
          <w:rFonts w:ascii="Book Antiqua" w:eastAsia="Book Antiqua" w:hAnsi="Book Antiqua" w:cs="Book Antiqua"/>
        </w:rPr>
        <w:t>)</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1,2]</w:t>
      </w:r>
      <w:r w:rsidRPr="00280F06">
        <w:rPr>
          <w:rFonts w:ascii="Book Antiqua" w:eastAsia="Book Antiqua" w:hAnsi="Book Antiqua" w:cs="Book Antiqua"/>
        </w:rPr>
        <w:t xml:space="preserve">. As of 11 June 2020, </w:t>
      </w:r>
      <w:r w:rsidR="00E009C6" w:rsidRPr="00280F06">
        <w:rPr>
          <w:rFonts w:ascii="Book Antiqua" w:eastAsia="Book Antiqua" w:hAnsi="Book Antiqua" w:cs="Book Antiqua"/>
        </w:rPr>
        <w:t xml:space="preserve">the </w:t>
      </w:r>
      <w:r w:rsidR="00A752D3" w:rsidRPr="00280F06">
        <w:rPr>
          <w:rFonts w:ascii="Book Antiqua" w:eastAsia="Book Antiqua" w:hAnsi="Book Antiqua" w:cs="Book Antiqua"/>
        </w:rPr>
        <w:t>World Health Organization (</w:t>
      </w:r>
      <w:r w:rsidRPr="00280F06">
        <w:rPr>
          <w:rFonts w:ascii="Book Antiqua" w:eastAsia="Book Antiqua" w:hAnsi="Book Antiqua" w:cs="Book Antiqua"/>
        </w:rPr>
        <w:t>WHO</w:t>
      </w:r>
      <w:r w:rsidR="00A752D3" w:rsidRPr="00280F06">
        <w:rPr>
          <w:rFonts w:ascii="Book Antiqua" w:eastAsia="Book Antiqua" w:hAnsi="Book Antiqua" w:cs="Book Antiqua"/>
        </w:rPr>
        <w:t>)</w:t>
      </w:r>
      <w:r w:rsidRPr="00280F06">
        <w:rPr>
          <w:rFonts w:ascii="Book Antiqua" w:eastAsia="Book Antiqua" w:hAnsi="Book Antiqua" w:cs="Book Antiqua"/>
        </w:rPr>
        <w:t xml:space="preserve"> Situation Report-143 states that COVID-19 has been confirmed globally in 7273958 patients and resulted in 413372 deaths (https://www.who.int/emergencies/diseases/novel-coronavirus-2019/situation-reports).</w:t>
      </w:r>
    </w:p>
    <w:p w14:paraId="738D89E2" w14:textId="7A32DB99" w:rsidR="008D1A5B" w:rsidRDefault="005029A3" w:rsidP="00507584">
      <w:pPr>
        <w:snapToGrid w:val="0"/>
        <w:spacing w:line="360" w:lineRule="auto"/>
        <w:ind w:firstLine="270"/>
        <w:jc w:val="both"/>
      </w:pPr>
      <w:r w:rsidRPr="00280F06">
        <w:rPr>
          <w:rFonts w:ascii="Book Antiqua" w:eastAsia="Book Antiqua" w:hAnsi="Book Antiqua" w:cs="Book Antiqua"/>
        </w:rPr>
        <w:t xml:space="preserve">The clinical manifestations of COVID-19 vary and include an asymptomatic </w:t>
      </w:r>
      <w:r w:rsidR="00A752D3" w:rsidRPr="00280F06">
        <w:rPr>
          <w:rFonts w:ascii="Book Antiqua" w:eastAsia="Book Antiqua" w:hAnsi="Book Antiqua" w:cs="Book Antiqua"/>
        </w:rPr>
        <w:t xml:space="preserve">disease </w:t>
      </w:r>
      <w:r w:rsidRPr="00280F06">
        <w:rPr>
          <w:rFonts w:ascii="Book Antiqua" w:eastAsia="Book Antiqua" w:hAnsi="Book Antiqua" w:cs="Book Antiqua"/>
        </w:rPr>
        <w:t xml:space="preserve">course, acute respiratory disease, and pneumonia with different stages of severity. The asymptomatic </w:t>
      </w:r>
      <w:r w:rsidR="00A752D3" w:rsidRPr="00280F06">
        <w:rPr>
          <w:rFonts w:ascii="Book Antiqua" w:eastAsia="Book Antiqua" w:hAnsi="Book Antiqua" w:cs="Book Antiqua"/>
        </w:rPr>
        <w:t xml:space="preserve">disease </w:t>
      </w:r>
      <w:r w:rsidRPr="00280F06">
        <w:rPr>
          <w:rFonts w:ascii="Book Antiqua" w:eastAsia="Book Antiqua" w:hAnsi="Book Antiqua" w:cs="Book Antiqua"/>
        </w:rPr>
        <w:t>course, without fever or respiratory or gastrointestinal symptoms, does not protect the patients from SARS-CoV-2 transmission</w:t>
      </w:r>
      <w:r w:rsidR="00242114" w:rsidRPr="00280F06">
        <w:rPr>
          <w:rFonts w:ascii="Book Antiqua" w:eastAsia="Book Antiqua" w:hAnsi="Book Antiqua" w:cs="Book Antiqua"/>
        </w:rPr>
        <w:t>,</w:t>
      </w:r>
      <w:r w:rsidRPr="00280F06">
        <w:rPr>
          <w:rFonts w:ascii="Book Antiqua" w:eastAsia="Book Antiqua" w:hAnsi="Book Antiqua" w:cs="Book Antiqua"/>
        </w:rPr>
        <w:t xml:space="preserve"> </w:t>
      </w:r>
      <w:r w:rsidR="00242114" w:rsidRPr="00280F06">
        <w:rPr>
          <w:rFonts w:ascii="Book Antiqua" w:eastAsia="Book Antiqua" w:hAnsi="Book Antiqua" w:cs="Book Antiqua"/>
        </w:rPr>
        <w:t xml:space="preserve">which </w:t>
      </w:r>
      <w:r w:rsidRPr="00280F06">
        <w:rPr>
          <w:rFonts w:ascii="Book Antiqua" w:eastAsia="Book Antiqua" w:hAnsi="Book Antiqua" w:cs="Book Antiqua"/>
        </w:rPr>
        <w:t>is transmitted from person</w:t>
      </w:r>
      <w:r w:rsidR="00A752D3" w:rsidRPr="00280F06">
        <w:rPr>
          <w:rFonts w:ascii="Book Antiqua" w:eastAsia="Book Antiqua" w:hAnsi="Book Antiqua" w:cs="Book Antiqua"/>
        </w:rPr>
        <w:t>-</w:t>
      </w:r>
      <w:r w:rsidRPr="00280F06">
        <w:rPr>
          <w:rFonts w:ascii="Book Antiqua" w:eastAsia="Book Antiqua" w:hAnsi="Book Antiqua" w:cs="Book Antiqua"/>
        </w:rPr>
        <w:t>to</w:t>
      </w:r>
      <w:r w:rsidR="00A752D3" w:rsidRPr="00280F06">
        <w:rPr>
          <w:rFonts w:ascii="Book Antiqua" w:eastAsia="Book Antiqua" w:hAnsi="Book Antiqua" w:cs="Book Antiqua"/>
        </w:rPr>
        <w:t>-</w:t>
      </w:r>
      <w:r w:rsidRPr="00280F06">
        <w:rPr>
          <w:rFonts w:ascii="Book Antiqua" w:eastAsia="Book Antiqua" w:hAnsi="Book Antiqua" w:cs="Book Antiqua"/>
        </w:rPr>
        <w:t xml:space="preserve">person by direct </w:t>
      </w:r>
      <w:proofErr w:type="gramStart"/>
      <w:r w:rsidRPr="00280F06">
        <w:rPr>
          <w:rFonts w:ascii="Book Antiqua" w:eastAsia="Book Antiqua" w:hAnsi="Book Antiqua" w:cs="Book Antiqua"/>
        </w:rPr>
        <w:t>contact</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2,3]</w:t>
      </w:r>
      <w:r w:rsidRPr="00280F06">
        <w:rPr>
          <w:rFonts w:ascii="Book Antiqua" w:eastAsia="Book Antiqua" w:hAnsi="Book Antiqua" w:cs="Book Antiqua"/>
        </w:rPr>
        <w:t xml:space="preserve">. Based on current observations, it is </w:t>
      </w:r>
      <w:r w:rsidR="00242114" w:rsidRPr="00280F06">
        <w:rPr>
          <w:rFonts w:ascii="Book Antiqua" w:eastAsia="Book Antiqua" w:hAnsi="Book Antiqua" w:cs="Book Antiqua"/>
        </w:rPr>
        <w:t>un</w:t>
      </w:r>
      <w:r w:rsidRPr="00280F06">
        <w:rPr>
          <w:rFonts w:ascii="Book Antiqua" w:eastAsia="Book Antiqua" w:hAnsi="Book Antiqua" w:cs="Book Antiqua"/>
        </w:rPr>
        <w:t xml:space="preserve">known whether asymptomatic patients recover without adverse organ damage, or if complications appear as the late effects of the disease in the future. Patients with clinical signs of acute respiratory disease </w:t>
      </w:r>
      <w:r w:rsidR="00A752D3" w:rsidRPr="00280F06">
        <w:rPr>
          <w:rFonts w:ascii="Book Antiqua" w:eastAsia="Book Antiqua" w:hAnsi="Book Antiqua" w:cs="Book Antiqua"/>
        </w:rPr>
        <w:t xml:space="preserve">have </w:t>
      </w:r>
      <w:r w:rsidRPr="00280F06">
        <w:rPr>
          <w:rFonts w:ascii="Book Antiqua" w:eastAsia="Book Antiqua" w:hAnsi="Book Antiqua" w:cs="Book Antiqua"/>
        </w:rPr>
        <w:t xml:space="preserve">revealed fever and cough with no signs of pneumonia, and </w:t>
      </w:r>
      <w:r w:rsidR="00A752D3" w:rsidRPr="00280F06">
        <w:rPr>
          <w:rFonts w:ascii="Book Antiqua" w:eastAsia="Book Antiqua" w:hAnsi="Book Antiqua" w:cs="Book Antiqua"/>
        </w:rPr>
        <w:t>more than</w:t>
      </w:r>
      <w:r w:rsidRPr="00280F06">
        <w:rPr>
          <w:rFonts w:ascii="Book Antiqua" w:eastAsia="Book Antiqua" w:hAnsi="Book Antiqua" w:cs="Book Antiqua"/>
        </w:rPr>
        <w:t xml:space="preserve"> 30% of patients require oxygen therapy but not mechanical </w:t>
      </w:r>
      <w:proofErr w:type="gramStart"/>
      <w:r w:rsidRPr="00280F06">
        <w:rPr>
          <w:rFonts w:ascii="Book Antiqua" w:eastAsia="Book Antiqua" w:hAnsi="Book Antiqua" w:cs="Book Antiqua"/>
        </w:rPr>
        <w:t>ventilation</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4]</w:t>
      </w:r>
      <w:r w:rsidRPr="00280F06">
        <w:rPr>
          <w:rFonts w:ascii="Book Antiqua" w:eastAsia="Book Antiqua" w:hAnsi="Book Antiqua" w:cs="Book Antiqua"/>
        </w:rPr>
        <w:t xml:space="preserve">. Uncommon gastrointestinal symptoms such as vomiting, nausea, and diarrhea </w:t>
      </w:r>
      <w:r w:rsidR="00A752D3" w:rsidRPr="00280F06">
        <w:rPr>
          <w:rFonts w:ascii="Book Antiqua" w:eastAsia="Book Antiqua" w:hAnsi="Book Antiqua" w:cs="Book Antiqua"/>
        </w:rPr>
        <w:t xml:space="preserve">have </w:t>
      </w:r>
      <w:r w:rsidRPr="00280F06">
        <w:rPr>
          <w:rFonts w:ascii="Book Antiqua" w:eastAsia="Book Antiqua" w:hAnsi="Book Antiqua" w:cs="Book Antiqua"/>
        </w:rPr>
        <w:t>also</w:t>
      </w:r>
      <w:r w:rsidR="00A752D3" w:rsidRPr="00280F06">
        <w:rPr>
          <w:rFonts w:ascii="Book Antiqua" w:eastAsia="Book Antiqua" w:hAnsi="Book Antiqua" w:cs="Book Antiqua"/>
        </w:rPr>
        <w:t xml:space="preserve"> been</w:t>
      </w:r>
      <w:r w:rsidRPr="00280F06">
        <w:rPr>
          <w:rFonts w:ascii="Book Antiqua" w:eastAsia="Book Antiqua" w:hAnsi="Book Antiqua" w:cs="Book Antiqua"/>
        </w:rPr>
        <w:t xml:space="preserve"> observed. The most severe symptoms of COVID-19 including fever, cough, headache, dyspnea, and sputum production </w:t>
      </w:r>
      <w:r w:rsidR="000C4106" w:rsidRPr="00280F06">
        <w:rPr>
          <w:rFonts w:ascii="Book Antiqua" w:eastAsia="Book Antiqua" w:hAnsi="Book Antiqua" w:cs="Book Antiqua"/>
        </w:rPr>
        <w:t xml:space="preserve">have been </w:t>
      </w:r>
      <w:r w:rsidRPr="00280F06">
        <w:rPr>
          <w:rFonts w:ascii="Book Antiqua" w:eastAsia="Book Antiqua" w:hAnsi="Book Antiqua" w:cs="Book Antiqua"/>
        </w:rPr>
        <w:t>observed in patients who developed pneumonia. Most of them</w:t>
      </w:r>
      <w:r w:rsidR="000C4106" w:rsidRPr="00280F06">
        <w:rPr>
          <w:rFonts w:ascii="Book Antiqua" w:eastAsia="Book Antiqua" w:hAnsi="Book Antiqua" w:cs="Book Antiqua"/>
        </w:rPr>
        <w:t xml:space="preserve"> (&gt; </w:t>
      </w:r>
      <w:r w:rsidRPr="00280F06">
        <w:rPr>
          <w:rFonts w:ascii="Book Antiqua" w:eastAsia="Book Antiqua" w:hAnsi="Book Antiqua" w:cs="Book Antiqua"/>
        </w:rPr>
        <w:t>70%</w:t>
      </w:r>
      <w:r w:rsidR="000C4106" w:rsidRPr="00280F06">
        <w:rPr>
          <w:rFonts w:ascii="Book Antiqua" w:eastAsia="Book Antiqua" w:hAnsi="Book Antiqua" w:cs="Book Antiqua"/>
        </w:rPr>
        <w:t>) have</w:t>
      </w:r>
      <w:r w:rsidRPr="00280F06">
        <w:rPr>
          <w:rFonts w:ascii="Book Antiqua" w:eastAsia="Book Antiqua" w:hAnsi="Book Antiqua" w:cs="Book Antiqua"/>
        </w:rPr>
        <w:t xml:space="preserve"> needed oxygen therapy, and almost 30% require mechanical </w:t>
      </w:r>
      <w:proofErr w:type="gramStart"/>
      <w:r w:rsidRPr="00280F06">
        <w:rPr>
          <w:rFonts w:ascii="Book Antiqua" w:eastAsia="Book Antiqua" w:hAnsi="Book Antiqua" w:cs="Book Antiqua"/>
        </w:rPr>
        <w:t>ventilation</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2,4]</w:t>
      </w:r>
      <w:r w:rsidRPr="00280F06">
        <w:rPr>
          <w:rFonts w:ascii="Book Antiqua" w:eastAsia="Book Antiqua" w:hAnsi="Book Antiqua" w:cs="Book Antiqua"/>
        </w:rPr>
        <w:t xml:space="preserve">. Severely affected patients </w:t>
      </w:r>
      <w:r w:rsidR="000C4106" w:rsidRPr="00280F06">
        <w:rPr>
          <w:rFonts w:ascii="Book Antiqua" w:eastAsia="Book Antiqua" w:hAnsi="Book Antiqua" w:cs="Book Antiqua"/>
        </w:rPr>
        <w:t xml:space="preserve">are </w:t>
      </w:r>
      <w:r w:rsidRPr="00280F06">
        <w:rPr>
          <w:rFonts w:ascii="Book Antiqua" w:eastAsia="Book Antiqua" w:hAnsi="Book Antiqua" w:cs="Book Antiqua"/>
        </w:rPr>
        <w:t>usually older and ha</w:t>
      </w:r>
      <w:r w:rsidR="000C4106" w:rsidRPr="00280F06">
        <w:rPr>
          <w:rFonts w:ascii="Book Antiqua" w:eastAsia="Book Antiqua" w:hAnsi="Book Antiqua" w:cs="Book Antiqua"/>
        </w:rPr>
        <w:t>ve</w:t>
      </w:r>
      <w:r w:rsidRPr="00280F06">
        <w:rPr>
          <w:rFonts w:ascii="Book Antiqua" w:eastAsia="Book Antiqua" w:hAnsi="Book Antiqua" w:cs="Book Antiqua"/>
        </w:rPr>
        <w:t xml:space="preserve"> coexisting illnesses, including hypertension, chronic obstructive pulmonary disease, diabetes mellitus, and cardiovascular disease, which often le</w:t>
      </w:r>
      <w:r w:rsidR="000C4106" w:rsidRPr="00280F06">
        <w:rPr>
          <w:rFonts w:ascii="Book Antiqua" w:eastAsia="Book Antiqua" w:hAnsi="Book Antiqua" w:cs="Book Antiqua"/>
        </w:rPr>
        <w:t>a</w:t>
      </w:r>
      <w:r w:rsidRPr="00280F06">
        <w:rPr>
          <w:rFonts w:ascii="Book Antiqua" w:eastAsia="Book Antiqua" w:hAnsi="Book Antiqua" w:cs="Book Antiqua"/>
        </w:rPr>
        <w:t xml:space="preserve">d to </w:t>
      </w:r>
      <w:proofErr w:type="gramStart"/>
      <w:r w:rsidRPr="00280F06">
        <w:rPr>
          <w:rFonts w:ascii="Book Antiqua" w:eastAsia="Book Antiqua" w:hAnsi="Book Antiqua" w:cs="Book Antiqua"/>
        </w:rPr>
        <w:t>death</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4-6]</w:t>
      </w:r>
      <w:r w:rsidRPr="00280F06">
        <w:rPr>
          <w:rFonts w:ascii="Book Antiqua" w:eastAsia="Book Antiqua" w:hAnsi="Book Antiqua" w:cs="Book Antiqua"/>
        </w:rPr>
        <w:t xml:space="preserve">. Most patients with SARS-CoV-2 infection </w:t>
      </w:r>
      <w:r w:rsidR="000C4106" w:rsidRPr="00280F06">
        <w:rPr>
          <w:rFonts w:ascii="Book Antiqua" w:eastAsia="Book Antiqua" w:hAnsi="Book Antiqua" w:cs="Book Antiqua"/>
        </w:rPr>
        <w:t xml:space="preserve">have </w:t>
      </w:r>
      <w:r w:rsidRPr="00280F06">
        <w:rPr>
          <w:rFonts w:ascii="Book Antiqua" w:eastAsia="Book Antiqua" w:hAnsi="Book Antiqua" w:cs="Book Antiqua"/>
        </w:rPr>
        <w:t xml:space="preserve">a good clinical outcome and prognosis; however, in elderly patients (aged </w:t>
      </w:r>
      <w:r w:rsidR="000C4106" w:rsidRPr="00280F06">
        <w:rPr>
          <w:rFonts w:ascii="Book Antiqua" w:eastAsia="Book Antiqua" w:hAnsi="Book Antiqua" w:cs="Book Antiqua"/>
        </w:rPr>
        <w:t xml:space="preserve">&gt; </w:t>
      </w:r>
      <w:r w:rsidRPr="00280F06">
        <w:rPr>
          <w:rFonts w:ascii="Book Antiqua" w:eastAsia="Book Antiqua" w:hAnsi="Book Antiqua" w:cs="Book Antiqua"/>
        </w:rPr>
        <w:t xml:space="preserve">65 years) with comorbidities, severe complications </w:t>
      </w:r>
      <w:r w:rsidR="000C4106" w:rsidRPr="00280F06">
        <w:rPr>
          <w:rFonts w:ascii="Book Antiqua" w:eastAsia="Book Antiqua" w:hAnsi="Book Antiqua" w:cs="Book Antiqua"/>
        </w:rPr>
        <w:t xml:space="preserve">can </w:t>
      </w:r>
      <w:r w:rsidRPr="00280F06">
        <w:rPr>
          <w:rFonts w:ascii="Book Antiqua" w:eastAsia="Book Antiqua" w:hAnsi="Book Antiqua" w:cs="Book Antiqua"/>
        </w:rPr>
        <w:t xml:space="preserve">occur including acute respiratory distress </w:t>
      </w:r>
      <w:r w:rsidRPr="00280F06">
        <w:rPr>
          <w:rFonts w:ascii="Book Antiqua" w:eastAsia="Book Antiqua" w:hAnsi="Book Antiqua" w:cs="Book Antiqua"/>
        </w:rPr>
        <w:lastRenderedPageBreak/>
        <w:t>syndrome (ARDS), septic shock, metabolic acidosis, coagulation dysfunction, and multiple organ failure, caus</w:t>
      </w:r>
      <w:r w:rsidR="00F31CE4" w:rsidRPr="00280F06">
        <w:rPr>
          <w:rFonts w:ascii="Book Antiqua" w:eastAsia="Book Antiqua" w:hAnsi="Book Antiqua" w:cs="Book Antiqua"/>
        </w:rPr>
        <w:t>ing</w:t>
      </w:r>
      <w:r w:rsidRPr="00280F06">
        <w:rPr>
          <w:rFonts w:ascii="Book Antiqua" w:eastAsia="Book Antiqua" w:hAnsi="Book Antiqua" w:cs="Book Antiqua"/>
        </w:rPr>
        <w:t xml:space="preserve"> an increased risk of death</w:t>
      </w:r>
      <w:r w:rsidRPr="00280F06">
        <w:rPr>
          <w:rFonts w:ascii="Book Antiqua" w:eastAsia="Book Antiqua" w:hAnsi="Book Antiqua" w:cs="Book Antiqua"/>
          <w:vertAlign w:val="superscript"/>
        </w:rPr>
        <w:t>[5-8]</w:t>
      </w:r>
      <w:r w:rsidRPr="00280F06">
        <w:rPr>
          <w:rFonts w:ascii="Book Antiqua" w:eastAsia="Book Antiqua" w:hAnsi="Book Antiqua" w:cs="Book Antiqua"/>
        </w:rPr>
        <w:t xml:space="preserve">. </w:t>
      </w:r>
    </w:p>
    <w:p w14:paraId="17EFA554" w14:textId="2CC83641" w:rsidR="008D1A5B" w:rsidRDefault="005029A3" w:rsidP="00507584">
      <w:pPr>
        <w:snapToGrid w:val="0"/>
        <w:spacing w:line="360" w:lineRule="auto"/>
        <w:ind w:firstLine="270"/>
        <w:jc w:val="both"/>
      </w:pPr>
      <w:r w:rsidRPr="00280F06">
        <w:rPr>
          <w:rFonts w:ascii="Book Antiqua" w:eastAsia="Book Antiqua" w:hAnsi="Book Antiqua" w:cs="Book Antiqua"/>
        </w:rPr>
        <w:t xml:space="preserve">The basis of the pathogenesis of SARS-CoV-2 virus is binding of the S protein, expressed on the surface of the coronavirus, to angiotensin-converting enzyme 2 (ACE2) </w:t>
      </w:r>
      <w:proofErr w:type="gramStart"/>
      <w:r w:rsidRPr="00280F06">
        <w:rPr>
          <w:rFonts w:ascii="Book Antiqua" w:eastAsia="Book Antiqua" w:hAnsi="Book Antiqua" w:cs="Book Antiqua"/>
        </w:rPr>
        <w:t>receptors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9-11]</w:t>
      </w:r>
      <w:r w:rsidRPr="00280F06">
        <w:rPr>
          <w:rFonts w:ascii="Book Antiqua" w:eastAsia="Book Antiqua" w:hAnsi="Book Antiqua" w:cs="Book Antiqua"/>
        </w:rPr>
        <w:t>, which are widely distributed on the surface of human cells, especially alveolar type II cells</w:t>
      </w:r>
      <w:r w:rsidR="00F31CE4" w:rsidRPr="00280F06">
        <w:rPr>
          <w:rFonts w:ascii="Book Antiqua" w:eastAsia="Book Antiqua" w:hAnsi="Book Antiqua" w:cs="Book Antiqua"/>
        </w:rPr>
        <w:t>,</w:t>
      </w:r>
      <w:r w:rsidRPr="00280F06">
        <w:rPr>
          <w:rFonts w:ascii="Book Antiqua" w:eastAsia="Book Antiqua" w:hAnsi="Book Antiqua" w:cs="Book Antiqua"/>
        </w:rPr>
        <w:t xml:space="preserve"> and on the capillary endothelium of the lung</w:t>
      </w:r>
      <w:r w:rsidRPr="00280F06">
        <w:rPr>
          <w:rFonts w:ascii="Book Antiqua" w:eastAsia="Book Antiqua" w:hAnsi="Book Antiqua" w:cs="Book Antiqua"/>
          <w:vertAlign w:val="superscript"/>
        </w:rPr>
        <w:t>[12]</w:t>
      </w:r>
      <w:r w:rsidRPr="00280F06">
        <w:rPr>
          <w:rFonts w:ascii="Book Antiqua" w:eastAsia="Book Antiqua" w:hAnsi="Book Antiqua" w:cs="Book Antiqua"/>
        </w:rPr>
        <w:t xml:space="preserve">. Moreover, cellular </w:t>
      </w:r>
      <w:r w:rsidR="00F65656" w:rsidRPr="00280F06">
        <w:rPr>
          <w:rFonts w:ascii="Book Antiqua" w:eastAsia="Book Antiqua" w:hAnsi="Book Antiqua" w:cs="Book Antiqua"/>
        </w:rPr>
        <w:t>transmembrane protease, serine 2 (</w:t>
      </w:r>
      <w:r w:rsidRPr="00280F06">
        <w:rPr>
          <w:rFonts w:ascii="Book Antiqua" w:eastAsia="Book Antiqua" w:hAnsi="Book Antiqua" w:cs="Book Antiqua"/>
        </w:rPr>
        <w:t>TMPRSS2</w:t>
      </w:r>
      <w:r w:rsidR="00F65656" w:rsidRPr="00280F06">
        <w:rPr>
          <w:rFonts w:ascii="Book Antiqua" w:eastAsia="Book Antiqua" w:hAnsi="Book Antiqua" w:cs="Book Antiqua"/>
        </w:rPr>
        <w:t>)</w:t>
      </w:r>
      <w:r w:rsidRPr="00280F06">
        <w:rPr>
          <w:rFonts w:ascii="Book Antiqua" w:eastAsia="Book Antiqua" w:hAnsi="Book Antiqua" w:cs="Book Antiqua"/>
        </w:rPr>
        <w:t xml:space="preserve">, which is abundantly expressed on alveolar cells, is essential for SARS-CoV-2 </w:t>
      </w:r>
      <w:r w:rsidR="00E7198A" w:rsidRPr="00280F06">
        <w:rPr>
          <w:rFonts w:ascii="Book Antiqua" w:eastAsia="Book Antiqua" w:hAnsi="Book Antiqua" w:cs="Book Antiqua"/>
        </w:rPr>
        <w:t>entry into</w:t>
      </w:r>
      <w:r w:rsidRPr="00280F06">
        <w:rPr>
          <w:rFonts w:ascii="Book Antiqua" w:eastAsia="Book Antiqua" w:hAnsi="Book Antiqua" w:cs="Book Antiqua"/>
        </w:rPr>
        <w:t xml:space="preserve"> target cells and </w:t>
      </w:r>
      <w:proofErr w:type="gramStart"/>
      <w:r w:rsidRPr="00280F06">
        <w:rPr>
          <w:rFonts w:ascii="Book Antiqua" w:eastAsia="Book Antiqua" w:hAnsi="Book Antiqua" w:cs="Book Antiqua"/>
        </w:rPr>
        <w:t>spreading</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13,14]</w:t>
      </w:r>
      <w:r w:rsidRPr="00280F06">
        <w:rPr>
          <w:rFonts w:ascii="Book Antiqua" w:eastAsia="Book Antiqua" w:hAnsi="Book Antiqua" w:cs="Book Antiqua"/>
        </w:rPr>
        <w:t>. In addition, ACE2 receptors are present on the cells in different tissues and organs</w:t>
      </w:r>
      <w:r w:rsidR="00E7198A" w:rsidRPr="00280F06">
        <w:rPr>
          <w:rFonts w:ascii="Book Antiqua" w:eastAsia="Book Antiqua" w:hAnsi="Book Antiqua" w:cs="Book Antiqua"/>
        </w:rPr>
        <w:t xml:space="preserve"> </w:t>
      </w:r>
      <w:r w:rsidRPr="00280F06">
        <w:rPr>
          <w:rFonts w:ascii="Book Antiqua" w:eastAsia="Book Antiqua" w:hAnsi="Book Antiqua" w:cs="Book Antiqua"/>
        </w:rPr>
        <w:t xml:space="preserve">including the heart, liver, kidney, and gut. The SARS-CoV-2 virus uses the ACE2 receptor for entry and initiates fusion with the host cells, infecting them and inducing the immune response from the host’s innate immune </w:t>
      </w:r>
      <w:proofErr w:type="gramStart"/>
      <w:r w:rsidRPr="00280F06">
        <w:rPr>
          <w:rFonts w:ascii="Book Antiqua" w:eastAsia="Book Antiqua" w:hAnsi="Book Antiqua" w:cs="Book Antiqua"/>
        </w:rPr>
        <w:t>system</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9]</w:t>
      </w:r>
      <w:r w:rsidRPr="00280F06">
        <w:rPr>
          <w:rFonts w:ascii="Book Antiqua" w:eastAsia="Book Antiqua" w:hAnsi="Book Antiqua" w:cs="Book Antiqua"/>
        </w:rPr>
        <w:t xml:space="preserve">. </w:t>
      </w:r>
      <w:r w:rsidR="00C77DF5" w:rsidRPr="00280F06">
        <w:rPr>
          <w:rFonts w:ascii="Book Antiqua" w:eastAsia="Book Antiqua" w:hAnsi="Book Antiqua" w:cs="Book Antiqua"/>
        </w:rPr>
        <w:t>The v</w:t>
      </w:r>
      <w:r w:rsidRPr="00280F06">
        <w:rPr>
          <w:rFonts w:ascii="Book Antiqua" w:eastAsia="Book Antiqua" w:hAnsi="Book Antiqua" w:cs="Book Antiqua"/>
        </w:rPr>
        <w:t xml:space="preserve">irus-induced immune response leads to the accumulation of immunocompetent cells, which produce a large number of </w:t>
      </w:r>
      <w:proofErr w:type="spellStart"/>
      <w:r w:rsidRPr="00280F06">
        <w:rPr>
          <w:rFonts w:ascii="Book Antiqua" w:eastAsia="Book Antiqua" w:hAnsi="Book Antiqua" w:cs="Book Antiqua"/>
        </w:rPr>
        <w:t>proinflammatory</w:t>
      </w:r>
      <w:proofErr w:type="spellEnd"/>
      <w:r w:rsidRPr="00280F06">
        <w:rPr>
          <w:rFonts w:ascii="Book Antiqua" w:eastAsia="Book Antiqua" w:hAnsi="Book Antiqua" w:cs="Book Antiqua"/>
        </w:rPr>
        <w:t xml:space="preserve"> cytokines, leading to target organ damage</w:t>
      </w:r>
      <w:r w:rsidR="00E7198A" w:rsidRPr="00280F06">
        <w:rPr>
          <w:rFonts w:ascii="Book Antiqua" w:eastAsia="Book Antiqua" w:hAnsi="Book Antiqua" w:cs="Book Antiqua"/>
        </w:rPr>
        <w:t>,</w:t>
      </w:r>
      <w:r w:rsidRPr="00280F06">
        <w:rPr>
          <w:rFonts w:ascii="Book Antiqua" w:eastAsia="Book Antiqua" w:hAnsi="Book Antiqua" w:cs="Book Antiqua"/>
        </w:rPr>
        <w:t xml:space="preserve"> and consequently, fatal organ dysfunction. One of the first studies with COVID-19 patients reported that severely affected patients with pneumonia, in the acute phase of </w:t>
      </w:r>
      <w:r w:rsidR="00C77DF5" w:rsidRPr="00280F06">
        <w:rPr>
          <w:rFonts w:ascii="Book Antiqua" w:eastAsia="Book Antiqua" w:hAnsi="Book Antiqua" w:cs="Book Antiqua"/>
        </w:rPr>
        <w:t xml:space="preserve">the </w:t>
      </w:r>
      <w:r w:rsidRPr="00280F06">
        <w:rPr>
          <w:rFonts w:ascii="Book Antiqua" w:eastAsia="Book Antiqua" w:hAnsi="Book Antiqua" w:cs="Book Antiqua"/>
        </w:rPr>
        <w:t xml:space="preserve">disease, </w:t>
      </w:r>
      <w:r w:rsidR="00C77DF5" w:rsidRPr="00280F06">
        <w:rPr>
          <w:rFonts w:ascii="Book Antiqua" w:eastAsia="Book Antiqua" w:hAnsi="Book Antiqua" w:cs="Book Antiqua"/>
        </w:rPr>
        <w:t>had</w:t>
      </w:r>
      <w:r w:rsidRPr="00280F06">
        <w:rPr>
          <w:rFonts w:ascii="Book Antiqua" w:eastAsia="Book Antiqua" w:hAnsi="Book Antiqua" w:cs="Book Antiqua"/>
        </w:rPr>
        <w:t xml:space="preserve"> high level</w:t>
      </w:r>
      <w:r w:rsidR="00C77DF5" w:rsidRPr="00280F06">
        <w:rPr>
          <w:rFonts w:ascii="Book Antiqua" w:eastAsia="Book Antiqua" w:hAnsi="Book Antiqua" w:cs="Book Antiqua"/>
        </w:rPr>
        <w:t>s</w:t>
      </w:r>
      <w:r w:rsidRPr="00280F06">
        <w:rPr>
          <w:rFonts w:ascii="Book Antiqua" w:eastAsia="Book Antiqua" w:hAnsi="Book Antiqua" w:cs="Book Antiqua"/>
        </w:rPr>
        <w:t xml:space="preserve"> of </w:t>
      </w:r>
      <w:proofErr w:type="spellStart"/>
      <w:r w:rsidRPr="00280F06">
        <w:rPr>
          <w:rFonts w:ascii="Book Antiqua" w:eastAsia="Book Antiqua" w:hAnsi="Book Antiqua" w:cs="Book Antiqua"/>
        </w:rPr>
        <w:t>proinflammatory</w:t>
      </w:r>
      <w:proofErr w:type="spellEnd"/>
      <w:r w:rsidRPr="00280F06">
        <w:rPr>
          <w:rFonts w:ascii="Book Antiqua" w:eastAsia="Book Antiqua" w:hAnsi="Book Antiqua" w:cs="Book Antiqua"/>
        </w:rPr>
        <w:t xml:space="preserve"> cytokines and chemokines including interleukin-1β (IL-1β), </w:t>
      </w:r>
      <w:r w:rsidR="00B23B00" w:rsidRPr="00280F06">
        <w:rPr>
          <w:rFonts w:ascii="Book Antiqua" w:eastAsia="Book Antiqua" w:hAnsi="Book Antiqua" w:cs="Book Antiqua"/>
        </w:rPr>
        <w:t>IL-1 receptor antagonist (</w:t>
      </w:r>
      <w:r w:rsidRPr="00280F06">
        <w:rPr>
          <w:rFonts w:ascii="Book Antiqua" w:eastAsia="Book Antiqua" w:hAnsi="Book Antiqua" w:cs="Book Antiqua"/>
        </w:rPr>
        <w:t>IL-1Ra</w:t>
      </w:r>
      <w:r w:rsidR="00B23B00" w:rsidRPr="00280F06">
        <w:rPr>
          <w:rFonts w:ascii="Book Antiqua" w:eastAsia="Book Antiqua" w:hAnsi="Book Antiqua" w:cs="Book Antiqua"/>
        </w:rPr>
        <w:t>)</w:t>
      </w:r>
      <w:r w:rsidRPr="00280F06">
        <w:rPr>
          <w:rFonts w:ascii="Book Antiqua" w:eastAsia="Book Antiqua" w:hAnsi="Book Antiqua" w:cs="Book Antiqua"/>
        </w:rPr>
        <w:t xml:space="preserve">, IL-7, IL-8, IL-9, IL-10, basic </w:t>
      </w:r>
      <w:r w:rsidR="00C929ED" w:rsidRPr="00280F06">
        <w:rPr>
          <w:rFonts w:ascii="Book Antiqua" w:eastAsia="Book Antiqua" w:hAnsi="Book Antiqua" w:cs="Book Antiqua"/>
        </w:rPr>
        <w:t xml:space="preserve">fibroblast growth factor </w:t>
      </w:r>
      <w:r w:rsidRPr="00280F06">
        <w:rPr>
          <w:rFonts w:ascii="Book Antiqua" w:eastAsia="Book Antiqua" w:hAnsi="Book Antiqua" w:cs="Book Antiqua"/>
        </w:rPr>
        <w:t>(</w:t>
      </w:r>
      <w:proofErr w:type="spellStart"/>
      <w:r w:rsidRPr="00280F06">
        <w:rPr>
          <w:rFonts w:ascii="Book Antiqua" w:eastAsia="Book Antiqua" w:hAnsi="Book Antiqua" w:cs="Book Antiqua"/>
        </w:rPr>
        <w:t>bFGF</w:t>
      </w:r>
      <w:proofErr w:type="spellEnd"/>
      <w:r w:rsidRPr="00280F06">
        <w:rPr>
          <w:rFonts w:ascii="Book Antiqua" w:eastAsia="Book Antiqua" w:hAnsi="Book Antiqua" w:cs="Book Antiqua"/>
        </w:rPr>
        <w:t xml:space="preserve">), granulocyte-colony stimulating factor, granulocyte-macrophage colony-stimulating factor, interferon-γ (IFN-γ), </w:t>
      </w:r>
      <w:r w:rsidR="00E7198A" w:rsidRPr="00280F06">
        <w:rPr>
          <w:rFonts w:ascii="Book Antiqua" w:eastAsia="Book Antiqua" w:hAnsi="Book Antiqua" w:cs="Book Antiqua"/>
        </w:rPr>
        <w:t xml:space="preserve">IFN-γ-induced protein </w:t>
      </w:r>
      <w:r w:rsidRPr="00280F06">
        <w:rPr>
          <w:rFonts w:ascii="Book Antiqua" w:eastAsia="Book Antiqua" w:hAnsi="Book Antiqua" w:cs="Book Antiqua"/>
        </w:rPr>
        <w:t>10</w:t>
      </w:r>
      <w:r w:rsidR="00E7198A" w:rsidRPr="00280F06">
        <w:rPr>
          <w:rFonts w:ascii="Book Antiqua" w:eastAsia="Book Antiqua" w:hAnsi="Book Antiqua" w:cs="Book Antiqua"/>
        </w:rPr>
        <w:t xml:space="preserve"> </w:t>
      </w:r>
      <w:proofErr w:type="spellStart"/>
      <w:r w:rsidR="00E7198A" w:rsidRPr="00280F06">
        <w:rPr>
          <w:rFonts w:ascii="Book Antiqua" w:eastAsia="Book Antiqua" w:hAnsi="Book Antiqua" w:cs="Book Antiqua"/>
        </w:rPr>
        <w:t>kDa</w:t>
      </w:r>
      <w:proofErr w:type="spellEnd"/>
      <w:r w:rsidRPr="00280F06">
        <w:rPr>
          <w:rFonts w:ascii="Book Antiqua" w:eastAsia="Book Antiqua" w:hAnsi="Book Antiqua" w:cs="Book Antiqua"/>
        </w:rPr>
        <w:t>, macrophage inflammatory protein-1 (MIP-1α), MIP-1β, and tumor necrosis factor-α (TNF-α)</w:t>
      </w:r>
      <w:r w:rsidRPr="00280F06">
        <w:rPr>
          <w:rFonts w:ascii="Book Antiqua" w:eastAsia="Book Antiqua" w:hAnsi="Book Antiqua" w:cs="Book Antiqua"/>
          <w:vertAlign w:val="superscript"/>
        </w:rPr>
        <w:t>[6]</w:t>
      </w:r>
      <w:r w:rsidRPr="00280F06">
        <w:rPr>
          <w:rFonts w:ascii="Book Antiqua" w:eastAsia="Book Antiqua" w:hAnsi="Book Antiqua" w:cs="Book Antiqua"/>
        </w:rPr>
        <w:t xml:space="preserve">. </w:t>
      </w:r>
      <w:r w:rsidR="00B23B00" w:rsidRPr="00280F06">
        <w:rPr>
          <w:rFonts w:ascii="Book Antiqua" w:eastAsia="Book Antiqua" w:hAnsi="Book Antiqua" w:cs="Book Antiqua"/>
        </w:rPr>
        <w:t>A</w:t>
      </w:r>
      <w:r w:rsidRPr="00280F06">
        <w:rPr>
          <w:rFonts w:ascii="Book Antiqua" w:eastAsia="Book Antiqua" w:hAnsi="Book Antiqua" w:cs="Book Antiqua"/>
        </w:rPr>
        <w:t xml:space="preserve">ctivity of the innate immune response is necessary to contain and eliminate the virus infection; however, an </w:t>
      </w:r>
      <w:r w:rsidR="00E7198A" w:rsidRPr="00280F06">
        <w:rPr>
          <w:rFonts w:ascii="Book Antiqua" w:eastAsia="Book Antiqua" w:hAnsi="Book Antiqua" w:cs="Book Antiqua"/>
        </w:rPr>
        <w:t xml:space="preserve">out-of-control </w:t>
      </w:r>
      <w:r w:rsidRPr="00280F06">
        <w:rPr>
          <w:rFonts w:ascii="Book Antiqua" w:eastAsia="Book Antiqua" w:hAnsi="Book Antiqua" w:cs="Book Antiqua"/>
        </w:rPr>
        <w:t xml:space="preserve">immune response leads to </w:t>
      </w:r>
      <w:proofErr w:type="spellStart"/>
      <w:r w:rsidRPr="00280F06">
        <w:rPr>
          <w:rFonts w:ascii="Book Antiqua" w:eastAsia="Book Antiqua" w:hAnsi="Book Antiqua" w:cs="Book Antiqua"/>
        </w:rPr>
        <w:t>immunopathological</w:t>
      </w:r>
      <w:proofErr w:type="spellEnd"/>
      <w:r w:rsidRPr="00280F06">
        <w:rPr>
          <w:rFonts w:ascii="Book Antiqua" w:eastAsia="Book Antiqua" w:hAnsi="Book Antiqua" w:cs="Book Antiqua"/>
        </w:rPr>
        <w:t xml:space="preserve"> changes. </w:t>
      </w:r>
    </w:p>
    <w:p w14:paraId="0B3145E9" w14:textId="77777777" w:rsidR="00280F06" w:rsidRPr="00280F06" w:rsidRDefault="00280F06" w:rsidP="00280F06">
      <w:pPr>
        <w:snapToGrid w:val="0"/>
        <w:spacing w:line="360" w:lineRule="auto"/>
        <w:ind w:firstLine="480"/>
        <w:jc w:val="both"/>
      </w:pPr>
    </w:p>
    <w:p w14:paraId="7C53A560" w14:textId="17D626FE" w:rsidR="00A77B3E" w:rsidRPr="00280F06" w:rsidRDefault="005029A3" w:rsidP="00280F06">
      <w:pPr>
        <w:snapToGrid w:val="0"/>
        <w:spacing w:line="360" w:lineRule="auto"/>
        <w:jc w:val="both"/>
      </w:pPr>
      <w:r w:rsidRPr="00280F06">
        <w:rPr>
          <w:rFonts w:ascii="Book Antiqua" w:eastAsia="Book Antiqua" w:hAnsi="Book Antiqua" w:cs="Book Antiqua"/>
          <w:b/>
          <w:bCs/>
          <w:i/>
          <w:iCs/>
        </w:rPr>
        <w:t>Current therapies f</w:t>
      </w:r>
      <w:r w:rsidR="00B46909" w:rsidRPr="00280F06">
        <w:rPr>
          <w:rFonts w:ascii="Book Antiqua" w:eastAsia="Book Antiqua" w:hAnsi="Book Antiqua" w:cs="Book Antiqua"/>
          <w:b/>
          <w:bCs/>
          <w:i/>
          <w:iCs/>
        </w:rPr>
        <w:t>or</w:t>
      </w:r>
      <w:r w:rsidRPr="00280F06">
        <w:rPr>
          <w:rFonts w:ascii="Book Antiqua" w:eastAsia="Book Antiqua" w:hAnsi="Book Antiqua" w:cs="Book Antiqua"/>
          <w:b/>
          <w:bCs/>
          <w:i/>
          <w:iCs/>
        </w:rPr>
        <w:t xml:space="preserve"> </w:t>
      </w:r>
      <w:r w:rsidR="008F4867" w:rsidRPr="00280F06">
        <w:rPr>
          <w:rFonts w:ascii="Book Antiqua" w:eastAsia="Book Antiqua" w:hAnsi="Book Antiqua" w:cs="Book Antiqua"/>
          <w:b/>
          <w:bCs/>
          <w:i/>
          <w:iCs/>
        </w:rPr>
        <w:t>COVID-19</w:t>
      </w:r>
    </w:p>
    <w:p w14:paraId="2FFC5ABF" w14:textId="29326FBC" w:rsidR="00A77B3E" w:rsidRPr="00280F06" w:rsidRDefault="005029A3" w:rsidP="00280F06">
      <w:pPr>
        <w:snapToGrid w:val="0"/>
        <w:spacing w:line="360" w:lineRule="auto"/>
        <w:jc w:val="both"/>
      </w:pPr>
      <w:r w:rsidRPr="00280F06">
        <w:rPr>
          <w:rFonts w:ascii="Book Antiqua" w:eastAsia="Book Antiqua" w:hAnsi="Book Antiqua" w:cs="Book Antiqua"/>
        </w:rPr>
        <w:t xml:space="preserve">To date, there are no effective therapies against COVID-19. To overcome this problem, global medical, scientific, pharma and funding groups have rapidly initiated </w:t>
      </w:r>
      <w:r w:rsidR="00600704" w:rsidRPr="00280F06">
        <w:rPr>
          <w:rFonts w:ascii="Book Antiqua" w:eastAsia="Book Antiqua" w:hAnsi="Book Antiqua" w:cs="Book Antiqua"/>
        </w:rPr>
        <w:t xml:space="preserve">more than </w:t>
      </w:r>
      <w:r w:rsidRPr="00280F06">
        <w:rPr>
          <w:rFonts w:ascii="Book Antiqua" w:eastAsia="Book Antiqua" w:hAnsi="Book Antiqua" w:cs="Book Antiqua"/>
        </w:rPr>
        <w:t xml:space="preserve">500 COVID-19 clinical trials based on currently available anti-viral drugs in various </w:t>
      </w:r>
      <w:proofErr w:type="gramStart"/>
      <w:r w:rsidRPr="00280F06">
        <w:rPr>
          <w:rFonts w:ascii="Book Antiqua" w:eastAsia="Book Antiqua" w:hAnsi="Book Antiqua" w:cs="Book Antiqua"/>
        </w:rPr>
        <w:lastRenderedPageBreak/>
        <w:t>combinations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15]</w:t>
      </w:r>
      <w:r w:rsidRPr="00280F06">
        <w:rPr>
          <w:rFonts w:ascii="Book Antiqua" w:eastAsia="Book Antiqua" w:hAnsi="Book Antiqua" w:cs="Book Antiqua"/>
        </w:rPr>
        <w:t>. Current antiviral therapies are based on experience in treatment strategies against the previously recognized SARS-</w:t>
      </w:r>
      <w:proofErr w:type="spellStart"/>
      <w:r w:rsidRPr="00280F06">
        <w:rPr>
          <w:rFonts w:ascii="Book Antiqua" w:eastAsia="Book Antiqua" w:hAnsi="Book Antiqua" w:cs="Book Antiqua"/>
        </w:rPr>
        <w:t>CoV</w:t>
      </w:r>
      <w:proofErr w:type="spellEnd"/>
      <w:r w:rsidRPr="00280F06">
        <w:rPr>
          <w:rFonts w:ascii="Book Antiqua" w:eastAsia="Book Antiqua" w:hAnsi="Book Antiqua" w:cs="Book Antiqua"/>
        </w:rPr>
        <w:t xml:space="preserve"> and MERS-</w:t>
      </w:r>
      <w:proofErr w:type="spellStart"/>
      <w:proofErr w:type="gramStart"/>
      <w:r w:rsidRPr="00280F06">
        <w:rPr>
          <w:rFonts w:ascii="Book Antiqua" w:eastAsia="Book Antiqua" w:hAnsi="Book Antiqua" w:cs="Book Antiqua"/>
        </w:rPr>
        <w:t>CoV</w:t>
      </w:r>
      <w:proofErr w:type="spellEnd"/>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16]</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Remdesivir</w:t>
      </w:r>
      <w:proofErr w:type="spellEnd"/>
      <w:r w:rsidRPr="00280F06">
        <w:rPr>
          <w:rFonts w:ascii="Book Antiqua" w:eastAsia="Book Antiqua" w:hAnsi="Book Antiqua" w:cs="Book Antiqua"/>
        </w:rPr>
        <w:t xml:space="preserve"> and chloroquine or hydroxychloroquine are commonly used to treat pneumonia in COVID-19 </w:t>
      </w:r>
      <w:proofErr w:type="gramStart"/>
      <w:r w:rsidRPr="00280F06">
        <w:rPr>
          <w:rFonts w:ascii="Book Antiqua" w:eastAsia="Book Antiqua" w:hAnsi="Book Antiqua" w:cs="Book Antiqua"/>
        </w:rPr>
        <w:t>patients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17-20]</w:t>
      </w:r>
      <w:r w:rsidRPr="00280F06">
        <w:rPr>
          <w:rFonts w:ascii="Book Antiqua" w:eastAsia="Book Antiqua" w:hAnsi="Book Antiqua" w:cs="Book Antiqua"/>
        </w:rPr>
        <w:t xml:space="preserve">. Other currently available potent antiviral agents and their combinations repurposed for COVID-19 treatment are also widely </w:t>
      </w:r>
      <w:proofErr w:type="gramStart"/>
      <w:r w:rsidRPr="00280F06">
        <w:rPr>
          <w:rFonts w:ascii="Book Antiqua" w:eastAsia="Book Antiqua" w:hAnsi="Book Antiqua" w:cs="Book Antiqua"/>
        </w:rPr>
        <w:t>used</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5,21,22]</w:t>
      </w:r>
      <w:r w:rsidRPr="00280F06">
        <w:rPr>
          <w:rFonts w:ascii="Book Antiqua" w:eastAsia="Book Antiqua" w:hAnsi="Book Antiqua" w:cs="Book Antiqua"/>
        </w:rPr>
        <w:t xml:space="preserve">. New therapies include passive antibody transfer from the sera of convalescent </w:t>
      </w:r>
      <w:proofErr w:type="gramStart"/>
      <w:r w:rsidRPr="00280F06">
        <w:rPr>
          <w:rFonts w:ascii="Book Antiqua" w:eastAsia="Book Antiqua" w:hAnsi="Book Antiqua" w:cs="Book Antiqua"/>
        </w:rPr>
        <w:t>patients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23,24]</w:t>
      </w:r>
      <w:r w:rsidRPr="00280F06">
        <w:rPr>
          <w:rFonts w:ascii="Book Antiqua" w:eastAsia="Book Antiqua" w:hAnsi="Book Antiqua" w:cs="Book Antiqua"/>
        </w:rPr>
        <w:t xml:space="preserve"> and blocking the ACE2 receptor by the serine protease TMPRSS2 inhibitor (approved for clinical use)</w:t>
      </w:r>
      <w:r w:rsidRPr="00280F06">
        <w:rPr>
          <w:rFonts w:ascii="Book Antiqua" w:eastAsia="Book Antiqua" w:hAnsi="Book Antiqua" w:cs="Book Antiqua"/>
          <w:vertAlign w:val="superscript"/>
        </w:rPr>
        <w:t>[13]</w:t>
      </w:r>
      <w:r w:rsidRPr="00280F06">
        <w:rPr>
          <w:rFonts w:ascii="Book Antiqua" w:eastAsia="Book Antiqua" w:hAnsi="Book Antiqua" w:cs="Book Antiqua"/>
        </w:rPr>
        <w:t xml:space="preserve">. </w:t>
      </w:r>
    </w:p>
    <w:p w14:paraId="7F32296D" w14:textId="780AC75D" w:rsidR="00A77B3E" w:rsidRPr="00280F06" w:rsidRDefault="005029A3" w:rsidP="00280F06">
      <w:pPr>
        <w:snapToGrid w:val="0"/>
        <w:spacing w:line="360" w:lineRule="auto"/>
        <w:ind w:firstLineChars="100" w:firstLine="240"/>
        <w:jc w:val="both"/>
      </w:pPr>
      <w:r w:rsidRPr="00280F06">
        <w:rPr>
          <w:rFonts w:ascii="Book Antiqua" w:eastAsia="Book Antiqua" w:hAnsi="Book Antiqua" w:cs="Book Antiqua"/>
        </w:rPr>
        <w:t xml:space="preserve">The ACE2 receptor is not expressed in the bone marrow, lymph nodes, spleen, or on immune cells such as T and B lymphocytes and </w:t>
      </w:r>
      <w:proofErr w:type="gramStart"/>
      <w:r w:rsidRPr="00280F06">
        <w:rPr>
          <w:rFonts w:ascii="Book Antiqua" w:eastAsia="Book Antiqua" w:hAnsi="Book Antiqua" w:cs="Book Antiqua"/>
        </w:rPr>
        <w:t>macrophages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12]</w:t>
      </w:r>
      <w:r w:rsidRPr="00280F06">
        <w:rPr>
          <w:rFonts w:ascii="Book Antiqua" w:eastAsia="Book Antiqua" w:hAnsi="Book Antiqua" w:cs="Book Antiqua"/>
        </w:rPr>
        <w:t>. This biological feature of these cells suggests that immunotherapy c</w:t>
      </w:r>
      <w:r w:rsidR="00D21412" w:rsidRPr="00280F06">
        <w:rPr>
          <w:rFonts w:ascii="Book Antiqua" w:eastAsia="Book Antiqua" w:hAnsi="Book Antiqua" w:cs="Book Antiqua"/>
        </w:rPr>
        <w:t>an</w:t>
      </w:r>
      <w:r w:rsidRPr="00280F06">
        <w:rPr>
          <w:rFonts w:ascii="Book Antiqua" w:eastAsia="Book Antiqua" w:hAnsi="Book Antiqua" w:cs="Book Antiqua"/>
        </w:rPr>
        <w:t xml:space="preserve"> be used to treat severely infected patients. In search of new treatment modalities </w:t>
      </w:r>
      <w:r w:rsidR="00B46909" w:rsidRPr="00280F06">
        <w:rPr>
          <w:rFonts w:ascii="Book Antiqua" w:eastAsia="Book Antiqua" w:hAnsi="Book Antiqua" w:cs="Book Antiqua"/>
        </w:rPr>
        <w:t>for</w:t>
      </w:r>
      <w:r w:rsidRPr="00280F06">
        <w:rPr>
          <w:rFonts w:ascii="Book Antiqua" w:eastAsia="Book Antiqua" w:hAnsi="Book Antiqua" w:cs="Book Antiqua"/>
        </w:rPr>
        <w:t xml:space="preserve"> COVID-19, early studies on cell-based therapy with mesenchymal stem cells (MSCs) have been employed as supportive treatment for critically ill </w:t>
      </w:r>
      <w:proofErr w:type="gramStart"/>
      <w:r w:rsidRPr="00280F06">
        <w:rPr>
          <w:rFonts w:ascii="Book Antiqua" w:eastAsia="Book Antiqua" w:hAnsi="Book Antiqua" w:cs="Book Antiqua"/>
        </w:rPr>
        <w:t>patients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25]</w:t>
      </w:r>
      <w:r w:rsidRPr="00280F06">
        <w:rPr>
          <w:rFonts w:ascii="Book Antiqua" w:eastAsia="Book Antiqua" w:hAnsi="Book Antiqua" w:cs="Book Antiqua"/>
        </w:rPr>
        <w:t xml:space="preserve">. </w:t>
      </w:r>
      <w:r w:rsidR="00DD50CA" w:rsidRPr="00280F06">
        <w:rPr>
          <w:rFonts w:ascii="Book Antiqua" w:eastAsia="Book Antiqua" w:hAnsi="Book Antiqua" w:cs="Book Antiqua"/>
        </w:rPr>
        <w:t>Currently</w:t>
      </w:r>
      <w:r w:rsidRPr="00280F06">
        <w:rPr>
          <w:rFonts w:ascii="Book Antiqua" w:eastAsia="Book Antiqua" w:hAnsi="Book Antiqua" w:cs="Book Antiqua"/>
        </w:rPr>
        <w:t xml:space="preserve">, a total of 28 trials exploring the potential of MSCs and their </w:t>
      </w:r>
      <w:proofErr w:type="spellStart"/>
      <w:r w:rsidRPr="00280F06">
        <w:rPr>
          <w:rFonts w:ascii="Book Antiqua" w:eastAsia="Book Antiqua" w:hAnsi="Book Antiqua" w:cs="Book Antiqua"/>
        </w:rPr>
        <w:t>derivates</w:t>
      </w:r>
      <w:proofErr w:type="spellEnd"/>
      <w:r w:rsidRPr="00280F06">
        <w:rPr>
          <w:rFonts w:ascii="Book Antiqua" w:eastAsia="Book Antiqua" w:hAnsi="Book Antiqua" w:cs="Book Antiqua"/>
        </w:rPr>
        <w:t xml:space="preserve"> for </w:t>
      </w:r>
      <w:r w:rsidR="00DD50CA" w:rsidRPr="00280F06">
        <w:rPr>
          <w:rFonts w:ascii="Book Antiqua" w:eastAsia="Book Antiqua" w:hAnsi="Book Antiqua" w:cs="Book Antiqua"/>
        </w:rPr>
        <w:t xml:space="preserve">the </w:t>
      </w:r>
      <w:r w:rsidRPr="00280F06">
        <w:rPr>
          <w:rFonts w:ascii="Book Antiqua" w:eastAsia="Book Antiqua" w:hAnsi="Book Antiqua" w:cs="Book Antiqua"/>
        </w:rPr>
        <w:t xml:space="preserve">treatment of critically ill COVID-19 patients have been approved and registered at the WHO International Clinical Trials Registry Platform </w:t>
      </w:r>
      <w:r w:rsidRPr="00280F06">
        <w:rPr>
          <w:rFonts w:ascii="Book Antiqua" w:eastAsia="Book Antiqua" w:hAnsi="Book Antiqua" w:cs="Book Antiqua"/>
          <w:u w:val="single" w:color="0000EE"/>
        </w:rPr>
        <w:t>www.clinicaltrials.gov</w:t>
      </w:r>
      <w:r w:rsidRPr="00280F06">
        <w:rPr>
          <w:rFonts w:ascii="Book Antiqua" w:eastAsia="Book Antiqua" w:hAnsi="Book Antiqua" w:cs="Book Antiqua"/>
          <w:vertAlign w:val="superscript"/>
        </w:rPr>
        <w:t>[15</w:t>
      </w:r>
      <w:r w:rsidRPr="00280F06">
        <w:rPr>
          <w:rFonts w:ascii="Book Antiqua" w:eastAsia="Book Antiqua" w:hAnsi="Book Antiqua" w:cs="Book Antiqua"/>
          <w:u w:val="single" w:color="000000"/>
          <w:vertAlign w:val="superscript"/>
        </w:rPr>
        <w:t>]</w:t>
      </w:r>
      <w:r w:rsidRPr="00280F06">
        <w:rPr>
          <w:rFonts w:ascii="Book Antiqua" w:eastAsia="Book Antiqua" w:hAnsi="Book Antiqua" w:cs="Book Antiqua"/>
        </w:rPr>
        <w:t xml:space="preserve">, and </w:t>
      </w:r>
      <w:r w:rsidR="00DD50CA" w:rsidRPr="00280F06">
        <w:rPr>
          <w:rFonts w:ascii="Book Antiqua" w:eastAsia="Book Antiqua" w:hAnsi="Book Antiqua" w:cs="Book Antiqua"/>
        </w:rPr>
        <w:t xml:space="preserve">more than </w:t>
      </w:r>
      <w:r w:rsidRPr="00280F06">
        <w:rPr>
          <w:rFonts w:ascii="Book Antiqua" w:eastAsia="Book Antiqua" w:hAnsi="Book Antiqua" w:cs="Book Antiqua"/>
        </w:rPr>
        <w:t>20 have been registered in the Chinese clinical trial registry (</w:t>
      </w:r>
      <w:r w:rsidRPr="00280F06">
        <w:rPr>
          <w:rFonts w:ascii="Book Antiqua" w:eastAsia="Book Antiqua" w:hAnsi="Book Antiqua" w:cs="Book Antiqua"/>
          <w:u w:val="single" w:color="0000EE"/>
        </w:rPr>
        <w:t>www.chictr.org.cn</w:t>
      </w:r>
      <w:r w:rsidRPr="00280F06">
        <w:rPr>
          <w:rFonts w:ascii="Book Antiqua" w:eastAsia="Book Antiqua" w:hAnsi="Book Antiqua" w:cs="Book Antiqua"/>
        </w:rPr>
        <w:t>)</w:t>
      </w:r>
      <w:r w:rsidRPr="00280F06">
        <w:rPr>
          <w:rFonts w:ascii="Book Antiqua" w:eastAsia="Book Antiqua" w:hAnsi="Book Antiqua" w:cs="Book Antiqua"/>
          <w:vertAlign w:val="superscript"/>
        </w:rPr>
        <w:t>[26]</w:t>
      </w:r>
      <w:r w:rsidRPr="00280F06">
        <w:rPr>
          <w:rFonts w:ascii="Book Antiqua" w:eastAsia="Book Antiqua" w:hAnsi="Book Antiqua" w:cs="Book Antiqua"/>
        </w:rPr>
        <w:t xml:space="preserve">. </w:t>
      </w:r>
    </w:p>
    <w:p w14:paraId="426C24D9" w14:textId="77777777" w:rsidR="00A77B3E" w:rsidRPr="00280F06" w:rsidRDefault="00A77B3E" w:rsidP="00280F06">
      <w:pPr>
        <w:snapToGrid w:val="0"/>
        <w:spacing w:line="360" w:lineRule="auto"/>
        <w:jc w:val="both"/>
      </w:pPr>
    </w:p>
    <w:p w14:paraId="49CE6230" w14:textId="77777777" w:rsidR="00A77B3E" w:rsidRPr="00280F06" w:rsidRDefault="005029A3" w:rsidP="00280F06">
      <w:pPr>
        <w:snapToGrid w:val="0"/>
        <w:spacing w:line="360" w:lineRule="auto"/>
        <w:jc w:val="both"/>
      </w:pPr>
      <w:r w:rsidRPr="00280F06">
        <w:rPr>
          <w:rFonts w:ascii="Book Antiqua" w:eastAsia="Book Antiqua" w:hAnsi="Book Antiqua" w:cs="Book Antiqua"/>
          <w:b/>
          <w:bCs/>
          <w:caps/>
          <w:u w:val="single"/>
        </w:rPr>
        <w:t xml:space="preserve">LUNG STEM/PROGENITOR CELLS AND TISSUE HOMEOSTASIS </w:t>
      </w:r>
    </w:p>
    <w:p w14:paraId="0D999E9C" w14:textId="4CAEA2C5" w:rsidR="00A77B3E" w:rsidRPr="00280F06" w:rsidRDefault="005029A3" w:rsidP="00280F06">
      <w:pPr>
        <w:snapToGrid w:val="0"/>
        <w:spacing w:line="360" w:lineRule="auto"/>
        <w:jc w:val="both"/>
      </w:pPr>
      <w:r w:rsidRPr="00280F06">
        <w:rPr>
          <w:rFonts w:ascii="Book Antiqua" w:eastAsia="Book Antiqua" w:hAnsi="Book Antiqua" w:cs="Book Antiqua"/>
        </w:rPr>
        <w:t xml:space="preserve">Most human tissues and organs, including the pulmonary tract, contain stem/progenitor cells responsible for the maintenance of tissue </w:t>
      </w:r>
      <w:proofErr w:type="gramStart"/>
      <w:r w:rsidRPr="00280F06">
        <w:rPr>
          <w:rFonts w:ascii="Book Antiqua" w:eastAsia="Book Antiqua" w:hAnsi="Book Antiqua" w:cs="Book Antiqua"/>
        </w:rPr>
        <w:t>homeostasis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27]</w:t>
      </w:r>
      <w:r w:rsidRPr="00280F06">
        <w:rPr>
          <w:rFonts w:ascii="Book Antiqua" w:eastAsia="Book Antiqua" w:hAnsi="Book Antiqua" w:cs="Book Antiqua"/>
        </w:rPr>
        <w:t xml:space="preserve">. The lung is a conditionally renewing organ, and in normal conditions, the turnover of airway epithelial cells is less than 1% per day, in contrast to other adult organs such as the skin, intestines, or bone marrow. However, severe damage increases the self-renewing capability of different types of endogenous epithelial stem/progenitor cells that reside in the lung and are important </w:t>
      </w:r>
      <w:r w:rsidR="00257571" w:rsidRPr="00280F06">
        <w:rPr>
          <w:rFonts w:ascii="Book Antiqua" w:eastAsia="Book Antiqua" w:hAnsi="Book Antiqua" w:cs="Book Antiqua"/>
        </w:rPr>
        <w:t>for</w:t>
      </w:r>
      <w:r w:rsidRPr="00280F06">
        <w:rPr>
          <w:rFonts w:ascii="Book Antiqua" w:eastAsia="Book Antiqua" w:hAnsi="Book Antiqua" w:cs="Book Antiqua"/>
        </w:rPr>
        <w:t xml:space="preserve"> regulation of the regeneration of damaged </w:t>
      </w:r>
      <w:proofErr w:type="gramStart"/>
      <w:r w:rsidRPr="00280F06">
        <w:rPr>
          <w:rFonts w:ascii="Book Antiqua" w:eastAsia="Book Antiqua" w:hAnsi="Book Antiqua" w:cs="Book Antiqua"/>
        </w:rPr>
        <w:t>tissue</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28]</w:t>
      </w:r>
      <w:r w:rsidRPr="00280F06">
        <w:rPr>
          <w:rFonts w:ascii="Book Antiqua" w:eastAsia="Book Antiqua" w:hAnsi="Book Antiqua" w:cs="Book Antiqua"/>
        </w:rPr>
        <w:t xml:space="preserve">. The lung contains various types of epithelial cells that reside in several regions along the pulmonary airways. </w:t>
      </w:r>
    </w:p>
    <w:p w14:paraId="4EFAEC5A" w14:textId="6E4356F7"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lastRenderedPageBreak/>
        <w:t xml:space="preserve">Endogenous epithelial stem and progenitor cells in the adult lung are organized specifically according to their regional decomposition and functional activity along the proximal-distal axis of the pulmonary tract. The proximal part of the respiratory tract encompasses the cartilaginous trachea, lined by columnar pseudostratified epithelial cells, and different types of stem/progenitor cells with distinct roles in lung regeneration, including basal, secretory, ciliated, and neuroendocrine cells. The regenerative processes in the pulmonary tract involve local stem/progenitor cells, which are characterized by high proliferative activity during the perinatal period and a slow turnover during adulthood. In response to injury, a population of basal cells, which represent the stem/progenitor cells of the bronchiolar epithelium, migrate from the bronchiolar niche into the damaged alveolar epithelium and proliferate in order to repair the lung alveolar </w:t>
      </w:r>
      <w:proofErr w:type="gramStart"/>
      <w:r w:rsidRPr="00280F06">
        <w:rPr>
          <w:rFonts w:ascii="Book Antiqua" w:eastAsia="Book Antiqua" w:hAnsi="Book Antiqua" w:cs="Book Antiqua"/>
        </w:rPr>
        <w:t>cells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28,29]</w:t>
      </w:r>
      <w:r w:rsidRPr="00280F06">
        <w:rPr>
          <w:rFonts w:ascii="Book Antiqua" w:eastAsia="Book Antiqua" w:hAnsi="Book Antiqua" w:cs="Book Antiqua"/>
        </w:rPr>
        <w:t xml:space="preserve">. The distal part of the airways is lined by a columnar epithelium, and includes secretory club cells (also known as Clara cells) and populations of ciliated cells, goblet cells, and pulmonary neuroendocrine </w:t>
      </w:r>
      <w:proofErr w:type="gramStart"/>
      <w:r w:rsidRPr="00280F06">
        <w:rPr>
          <w:rFonts w:ascii="Book Antiqua" w:eastAsia="Book Antiqua" w:hAnsi="Book Antiqua" w:cs="Book Antiqua"/>
        </w:rPr>
        <w:t>cells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28,29]</w:t>
      </w:r>
      <w:r w:rsidRPr="00280F06">
        <w:rPr>
          <w:rFonts w:ascii="Book Antiqua" w:eastAsia="Book Antiqua" w:hAnsi="Book Antiqua" w:cs="Book Antiqua"/>
        </w:rPr>
        <w:t xml:space="preserve">. To maintain epithelial homeostasis, club cells are capable of self-renewal and can generate ciliated cells, whereas ciliated cells do not have self-regeneration </w:t>
      </w:r>
      <w:proofErr w:type="gramStart"/>
      <w:r w:rsidRPr="00280F06">
        <w:rPr>
          <w:rFonts w:ascii="Book Antiqua" w:eastAsia="Book Antiqua" w:hAnsi="Book Antiqua" w:cs="Book Antiqua"/>
        </w:rPr>
        <w:t>capacity</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29]</w:t>
      </w:r>
      <w:r w:rsidRPr="00280F06">
        <w:rPr>
          <w:rFonts w:ascii="Book Antiqua" w:eastAsia="Book Antiqua" w:hAnsi="Book Antiqua" w:cs="Book Antiqua"/>
        </w:rPr>
        <w:t xml:space="preserve">. Another population of stem and progenitor cells residing in the distal airway, involved in epithelial homeostasis and regeneration, is a rare population of cells called the </w:t>
      </w:r>
      <w:proofErr w:type="spellStart"/>
      <w:r w:rsidRPr="00280F06">
        <w:rPr>
          <w:rFonts w:ascii="Book Antiqua" w:eastAsia="Book Antiqua" w:hAnsi="Book Antiqua" w:cs="Book Antiqua"/>
        </w:rPr>
        <w:t>bronchioalveolar</w:t>
      </w:r>
      <w:proofErr w:type="spellEnd"/>
      <w:r w:rsidRPr="00280F06">
        <w:rPr>
          <w:rFonts w:ascii="Book Antiqua" w:eastAsia="Book Antiqua" w:hAnsi="Book Antiqua" w:cs="Book Antiqua"/>
        </w:rPr>
        <w:t xml:space="preserve"> stem/progenitor cells with self-renewal potential. Their number </w:t>
      </w:r>
      <w:r w:rsidR="00837A1A" w:rsidRPr="00280F06">
        <w:rPr>
          <w:rFonts w:ascii="Book Antiqua" w:eastAsia="Book Antiqua" w:hAnsi="Book Antiqua" w:cs="Book Antiqua"/>
        </w:rPr>
        <w:t xml:space="preserve">increases </w:t>
      </w:r>
      <w:r w:rsidRPr="00280F06">
        <w:rPr>
          <w:rFonts w:ascii="Book Antiqua" w:eastAsia="Book Antiqua" w:hAnsi="Book Antiqua" w:cs="Book Antiqua"/>
        </w:rPr>
        <w:t xml:space="preserve">following bronchiolar damage, and these cells are able to differentiate into bronchiolar and alveolar colonies, thus contributing to tissue </w:t>
      </w:r>
      <w:proofErr w:type="gramStart"/>
      <w:r w:rsidRPr="00280F06">
        <w:rPr>
          <w:rFonts w:ascii="Book Antiqua" w:eastAsia="Book Antiqua" w:hAnsi="Book Antiqua" w:cs="Book Antiqua"/>
        </w:rPr>
        <w:t>repair</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28]</w:t>
      </w:r>
      <w:r w:rsidRPr="00280F06">
        <w:rPr>
          <w:rFonts w:ascii="Book Antiqua" w:eastAsia="Book Antiqua" w:hAnsi="Book Antiqua" w:cs="Book Antiqua"/>
        </w:rPr>
        <w:t xml:space="preserve">. The terminal part of the airway tree is composed of alveoli containing specific alveolar progenitor cells, which differentiate into surfactant-producing alveolar epithelial cells type II and squamous gas-exchanging alveolar epithelial cells type I, responsible for the maintenance and restoration of the gas exchange units of the distal part of the pulmonary </w:t>
      </w:r>
      <w:proofErr w:type="gramStart"/>
      <w:r w:rsidRPr="00280F06">
        <w:rPr>
          <w:rFonts w:ascii="Book Antiqua" w:eastAsia="Book Antiqua" w:hAnsi="Book Antiqua" w:cs="Book Antiqua"/>
        </w:rPr>
        <w:t>tract</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28,29]</w:t>
      </w:r>
      <w:r w:rsidRPr="00280F06">
        <w:rPr>
          <w:rFonts w:ascii="Book Antiqua" w:eastAsia="Book Antiqua" w:hAnsi="Book Antiqua" w:cs="Book Antiqua"/>
        </w:rPr>
        <w:t xml:space="preserve">. </w:t>
      </w:r>
    </w:p>
    <w:p w14:paraId="32B8EED3" w14:textId="57AF5319"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Mesenchymal stromal/stem cells residing in the lung constitute a key component supporting epithelial progenitor niches along the proximal-distal axis of the airway tree. The lung mesenchymal stromal/stem cells secrete a variety of bioactive factors, </w:t>
      </w:r>
      <w:r w:rsidRPr="00280F06">
        <w:rPr>
          <w:rFonts w:ascii="Book Antiqua" w:eastAsia="Book Antiqua" w:hAnsi="Book Antiqua" w:cs="Book Antiqua"/>
        </w:rPr>
        <w:lastRenderedPageBreak/>
        <w:t>including FGF10, a critical trophic factor necessary for coordinating differentiation in the developing lung and supporting epithelial regeneration in steady-state conditions and after injury</w:t>
      </w:r>
      <w:r w:rsidRPr="00280F06">
        <w:rPr>
          <w:rFonts w:ascii="Book Antiqua" w:eastAsia="Book Antiqua" w:hAnsi="Book Antiqua" w:cs="Book Antiqua"/>
          <w:vertAlign w:val="superscript"/>
        </w:rPr>
        <w:t>[29]</w:t>
      </w:r>
      <w:r w:rsidRPr="00280F06">
        <w:rPr>
          <w:rFonts w:ascii="Book Antiqua" w:eastAsia="Book Antiqua" w:hAnsi="Book Antiqua" w:cs="Book Antiqua"/>
        </w:rPr>
        <w:t xml:space="preserve">. Moreover, </w:t>
      </w:r>
      <w:r w:rsidRPr="00280F06">
        <w:rPr>
          <w:rFonts w:ascii="Book Antiqua" w:eastAsia="Book Antiqua" w:hAnsi="Book Antiqua" w:cs="Book Antiqua"/>
          <w:shd w:val="clear" w:color="auto" w:fill="FFFFFF"/>
        </w:rPr>
        <w:t xml:space="preserve">lung mesenchymal stromal/stem cells modulate the local microenvironment </w:t>
      </w:r>
      <w:r w:rsidRPr="00280F06">
        <w:rPr>
          <w:rFonts w:ascii="Book Antiqua" w:eastAsia="Book Antiqua" w:hAnsi="Book Antiqua" w:cs="Book Antiqua"/>
          <w:i/>
          <w:iCs/>
          <w:shd w:val="clear" w:color="auto" w:fill="FFFFFF"/>
        </w:rPr>
        <w:t>via</w:t>
      </w:r>
      <w:r w:rsidRPr="00280F06">
        <w:rPr>
          <w:rFonts w:ascii="Book Antiqua" w:eastAsia="Book Antiqua" w:hAnsi="Book Antiqua" w:cs="Book Antiqua"/>
          <w:shd w:val="clear" w:color="auto" w:fill="FFFFFF"/>
        </w:rPr>
        <w:t xml:space="preserve"> a paracrine-mediated anti-inflammatory effect and support the proliferation and differentiation of lung epithelial progenitor cells. </w:t>
      </w:r>
    </w:p>
    <w:p w14:paraId="7BAED90F" w14:textId="77777777"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The different populations of endogenous stem and progenitor cells residing in distinct niches of the pulmonary tract contribute to region-specific epithelial cell repair, and the balance between the immune regulation and promotion of tissue regeneration ensures homeostasis of the </w:t>
      </w:r>
      <w:proofErr w:type="gramStart"/>
      <w:r w:rsidRPr="00280F06">
        <w:rPr>
          <w:rFonts w:ascii="Book Antiqua" w:eastAsia="Book Antiqua" w:hAnsi="Book Antiqua" w:cs="Book Antiqua"/>
        </w:rPr>
        <w:t>lung</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27]</w:t>
      </w:r>
      <w:r w:rsidRPr="00280F06">
        <w:rPr>
          <w:rFonts w:ascii="Book Antiqua" w:eastAsia="Book Antiqua" w:hAnsi="Book Antiqua" w:cs="Book Antiqua"/>
        </w:rPr>
        <w:t>.</w:t>
      </w:r>
    </w:p>
    <w:p w14:paraId="7DCA0E6E" w14:textId="77777777" w:rsidR="00A77B3E" w:rsidRPr="00280F06" w:rsidRDefault="00A77B3E" w:rsidP="00280F06">
      <w:pPr>
        <w:snapToGrid w:val="0"/>
        <w:spacing w:line="360" w:lineRule="auto"/>
        <w:ind w:firstLine="480"/>
        <w:jc w:val="both"/>
      </w:pPr>
    </w:p>
    <w:p w14:paraId="4B988713" w14:textId="77777777" w:rsidR="00A77B3E" w:rsidRPr="00280F06" w:rsidRDefault="005029A3" w:rsidP="00280F06">
      <w:pPr>
        <w:snapToGrid w:val="0"/>
        <w:spacing w:line="360" w:lineRule="auto"/>
        <w:jc w:val="both"/>
      </w:pPr>
      <w:r w:rsidRPr="00280F06">
        <w:rPr>
          <w:rFonts w:ascii="Book Antiqua" w:eastAsia="Book Antiqua" w:hAnsi="Book Antiqua" w:cs="Book Antiqua"/>
          <w:b/>
          <w:bCs/>
          <w:caps/>
          <w:u w:val="single"/>
        </w:rPr>
        <w:t xml:space="preserve">BIOLOGICAL PROPERTIES OF </w:t>
      </w:r>
      <w:r w:rsidR="008F4867" w:rsidRPr="00280F06">
        <w:rPr>
          <w:rFonts w:ascii="Book Antiqua" w:eastAsia="Book Antiqua" w:hAnsi="Book Antiqua" w:cs="Book Antiqua"/>
          <w:b/>
          <w:bCs/>
          <w:caps/>
          <w:u w:val="single"/>
        </w:rPr>
        <w:t xml:space="preserve">MSCs </w:t>
      </w:r>
      <w:r w:rsidRPr="00280F06">
        <w:rPr>
          <w:rFonts w:ascii="Book Antiqua" w:eastAsia="Book Antiqua" w:hAnsi="Book Antiqua" w:cs="Book Antiqua"/>
          <w:b/>
          <w:bCs/>
          <w:caps/>
          <w:u w:val="single"/>
        </w:rPr>
        <w:t>IN TISSUE REGENERATION</w:t>
      </w:r>
    </w:p>
    <w:p w14:paraId="732BF9E6" w14:textId="426F2E99" w:rsidR="00257571" w:rsidRPr="00280F06" w:rsidRDefault="005029A3" w:rsidP="00280F06">
      <w:pPr>
        <w:snapToGrid w:val="0"/>
        <w:spacing w:line="360" w:lineRule="auto"/>
        <w:jc w:val="both"/>
      </w:pPr>
      <w:r w:rsidRPr="00280F06">
        <w:rPr>
          <w:rFonts w:ascii="Book Antiqua" w:eastAsia="Book Antiqua" w:hAnsi="Book Antiqua" w:cs="Book Antiqua"/>
        </w:rPr>
        <w:t xml:space="preserve">MSCs are multipotent cells, which are able to differentiate into different types of cells of mesenchymal origin including alveolar epithelial cells, lung epithelial cells, and vascular endothelial </w:t>
      </w:r>
      <w:proofErr w:type="gramStart"/>
      <w:r w:rsidRPr="00280F06">
        <w:rPr>
          <w:rFonts w:ascii="Book Antiqua" w:eastAsia="Book Antiqua" w:hAnsi="Book Antiqua" w:cs="Book Antiqua"/>
        </w:rPr>
        <w:t>cells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30,31]</w:t>
      </w:r>
      <w:r w:rsidRPr="00280F06">
        <w:rPr>
          <w:rFonts w:ascii="Book Antiqua" w:eastAsia="Book Antiqua" w:hAnsi="Book Antiqua" w:cs="Book Antiqua"/>
        </w:rPr>
        <w:t xml:space="preserve">. MSCs are extensively studied for their clinical application in regenerative medicine due to their trophic, anti-inflammatory, and immunomodulatory </w:t>
      </w:r>
      <w:proofErr w:type="gramStart"/>
      <w:r w:rsidRPr="00280F06">
        <w:rPr>
          <w:rFonts w:ascii="Book Antiqua" w:eastAsia="Book Antiqua" w:hAnsi="Book Antiqua" w:cs="Book Antiqua"/>
        </w:rPr>
        <w:t>properties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32,33]</w:t>
      </w:r>
      <w:r w:rsidRPr="00280F06">
        <w:rPr>
          <w:rFonts w:ascii="Book Antiqua" w:eastAsia="Book Antiqua" w:hAnsi="Book Antiqua" w:cs="Book Antiqua"/>
        </w:rPr>
        <w:t xml:space="preserve">. The capability of MSCs to restore tissues is also accomplished through their ability to secrete a variety of bioactive proteins, including growth factors and chemokines, to induce the proliferation of tissue-resident progenitor cells and </w:t>
      </w:r>
      <w:proofErr w:type="gramStart"/>
      <w:r w:rsidRPr="00280F06">
        <w:rPr>
          <w:rFonts w:ascii="Book Antiqua" w:eastAsia="Book Antiqua" w:hAnsi="Book Antiqua" w:cs="Book Antiqua"/>
        </w:rPr>
        <w:t>angiogenesis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33]</w:t>
      </w:r>
      <w:r w:rsidRPr="00280F06">
        <w:rPr>
          <w:rFonts w:ascii="Book Antiqua" w:eastAsia="Book Antiqua" w:hAnsi="Book Antiqua" w:cs="Book Antiqua"/>
        </w:rPr>
        <w:t>. In response to inflammatory cytokines, such as IL-1, IL-2, IL-12, TNF-α, and IFN-γ secreted by immunocompetent cells, MSCs secrete a variety of growth factors and anti-inflammatory proteins including prostaglandin 2 (PGE 2), transforming growth factor-1β (TGF-β1), stromal-derived factor-1 (SDF-1), IL-4, IL-6, IL-10, and IL-1Ra</w:t>
      </w:r>
      <w:r w:rsidRPr="00280F06">
        <w:rPr>
          <w:rFonts w:ascii="Book Antiqua" w:eastAsia="Book Antiqua" w:hAnsi="Book Antiqua" w:cs="Book Antiqua"/>
          <w:vertAlign w:val="superscript"/>
        </w:rPr>
        <w:t>[31]</w:t>
      </w:r>
      <w:r w:rsidRPr="00280F06">
        <w:rPr>
          <w:rFonts w:ascii="Book Antiqua" w:eastAsia="Book Antiqua" w:hAnsi="Book Antiqua" w:cs="Book Antiqua"/>
        </w:rPr>
        <w:t xml:space="preserve">. Soluble factors secreted by the MSCs prevent the proliferation and function of many immunocompetent cells including T lymphocytes, B lymphocytes, </w:t>
      </w:r>
      <w:r w:rsidR="00257571" w:rsidRPr="00280F06">
        <w:rPr>
          <w:rFonts w:ascii="Book Antiqua" w:eastAsia="Book Antiqua" w:hAnsi="Book Antiqua" w:cs="Book Antiqua"/>
        </w:rPr>
        <w:t xml:space="preserve">natural killer </w:t>
      </w:r>
      <w:r w:rsidRPr="00280F06">
        <w:rPr>
          <w:rFonts w:ascii="Book Antiqua" w:eastAsia="Book Antiqua" w:hAnsi="Book Antiqua" w:cs="Book Antiqua"/>
        </w:rPr>
        <w:t>cells, monocytes, macrophages, and dendritic cells. The immunomodulatory activity of MSCs involves decreasing the level of IFN-γ and increasing the level of IL-4 and IL-10, thus promoting a shift from T</w:t>
      </w:r>
      <w:r w:rsidR="00DF1313" w:rsidRPr="00280F06">
        <w:rPr>
          <w:rFonts w:ascii="Book Antiqua" w:eastAsia="Book Antiqua" w:hAnsi="Book Antiqua" w:cs="Book Antiqua"/>
        </w:rPr>
        <w:t xml:space="preserve"> </w:t>
      </w:r>
      <w:r w:rsidRPr="00280F06">
        <w:rPr>
          <w:rFonts w:ascii="Book Antiqua" w:eastAsia="Book Antiqua" w:hAnsi="Book Antiqua" w:cs="Book Antiqua"/>
        </w:rPr>
        <w:t>h</w:t>
      </w:r>
      <w:r w:rsidR="00DF1313" w:rsidRPr="00280F06">
        <w:rPr>
          <w:rFonts w:ascii="Book Antiqua" w:eastAsia="Book Antiqua" w:hAnsi="Book Antiqua" w:cs="Book Antiqua"/>
        </w:rPr>
        <w:t xml:space="preserve">elper type </w:t>
      </w:r>
      <w:r w:rsidRPr="00280F06">
        <w:rPr>
          <w:rFonts w:ascii="Book Antiqua" w:eastAsia="Book Antiqua" w:hAnsi="Book Antiqua" w:cs="Book Antiqua"/>
        </w:rPr>
        <w:t>1</w:t>
      </w:r>
      <w:r w:rsidR="00DF1313" w:rsidRPr="00280F06">
        <w:rPr>
          <w:rFonts w:ascii="Book Antiqua" w:eastAsia="Book Antiqua" w:hAnsi="Book Antiqua" w:cs="Book Antiqua"/>
        </w:rPr>
        <w:t xml:space="preserve"> (Th1)</w:t>
      </w:r>
      <w:r w:rsidRPr="00280F06">
        <w:rPr>
          <w:rFonts w:ascii="Book Antiqua" w:eastAsia="Book Antiqua" w:hAnsi="Book Antiqua" w:cs="Book Antiqua"/>
        </w:rPr>
        <w:t xml:space="preserve"> to Th2 </w:t>
      </w:r>
      <w:r w:rsidR="00E50D2E" w:rsidRPr="00280F06">
        <w:rPr>
          <w:rFonts w:ascii="Book Antiqua" w:eastAsia="Book Antiqua" w:hAnsi="Book Antiqua" w:cs="Book Antiqua"/>
        </w:rPr>
        <w:t>l</w:t>
      </w:r>
      <w:r w:rsidRPr="00280F06">
        <w:rPr>
          <w:rFonts w:ascii="Book Antiqua" w:eastAsia="Book Antiqua" w:hAnsi="Book Antiqua" w:cs="Book Antiqua"/>
        </w:rPr>
        <w:t>ymphocytes and a shift in macrophage balance from the M1 (</w:t>
      </w:r>
      <w:proofErr w:type="spellStart"/>
      <w:r w:rsidRPr="00280F06">
        <w:rPr>
          <w:rFonts w:ascii="Book Antiqua" w:eastAsia="Book Antiqua" w:hAnsi="Book Antiqua" w:cs="Book Antiqua"/>
        </w:rPr>
        <w:t>proinflammatory</w:t>
      </w:r>
      <w:proofErr w:type="spellEnd"/>
      <w:r w:rsidRPr="00280F06">
        <w:rPr>
          <w:rFonts w:ascii="Book Antiqua" w:eastAsia="Book Antiqua" w:hAnsi="Book Antiqua" w:cs="Book Antiqua"/>
        </w:rPr>
        <w:t xml:space="preserve">) to M2 (anti-inflammatory) </w:t>
      </w:r>
      <w:proofErr w:type="gramStart"/>
      <w:r w:rsidRPr="00280F06">
        <w:rPr>
          <w:rFonts w:ascii="Book Antiqua" w:eastAsia="Book Antiqua" w:hAnsi="Book Antiqua" w:cs="Book Antiqua"/>
        </w:rPr>
        <w:t>phenotype</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31,34,35]</w:t>
      </w:r>
      <w:r w:rsidRPr="00280F06">
        <w:rPr>
          <w:rFonts w:ascii="Book Antiqua" w:eastAsia="Book Antiqua" w:hAnsi="Book Antiqua" w:cs="Book Antiqua"/>
        </w:rPr>
        <w:t>.</w:t>
      </w:r>
    </w:p>
    <w:p w14:paraId="334256A8" w14:textId="1B2949CA" w:rsidR="008D1A5B" w:rsidRDefault="005029A3" w:rsidP="00507584">
      <w:pPr>
        <w:snapToGrid w:val="0"/>
        <w:spacing w:line="360" w:lineRule="auto"/>
        <w:ind w:firstLine="270"/>
        <w:jc w:val="both"/>
      </w:pPr>
      <w:r w:rsidRPr="00280F06">
        <w:rPr>
          <w:rFonts w:ascii="Book Antiqua" w:eastAsia="Book Antiqua" w:hAnsi="Book Antiqua" w:cs="Book Antiqua"/>
        </w:rPr>
        <w:lastRenderedPageBreak/>
        <w:t xml:space="preserve">The trophic properties of MSCs are associated with the secretion of growth factors and chemokines, such as TGF-α, TGF-β, hepatocyte growth factor (HGF), epithelial growth factor (EGF), insulin-like growth factor 1, </w:t>
      </w:r>
      <w:proofErr w:type="spellStart"/>
      <w:r w:rsidRPr="00280F06">
        <w:rPr>
          <w:rFonts w:ascii="Book Antiqua" w:eastAsia="Book Antiqua" w:hAnsi="Book Antiqua" w:cs="Book Antiqua"/>
        </w:rPr>
        <w:t>bFGF</w:t>
      </w:r>
      <w:proofErr w:type="spellEnd"/>
      <w:r w:rsidRPr="00280F06">
        <w:rPr>
          <w:rFonts w:ascii="Book Antiqua" w:eastAsia="Book Antiqua" w:hAnsi="Book Antiqua" w:cs="Book Antiqua"/>
        </w:rPr>
        <w:t>, vascular endothelial growth factor (VEGF), angiopoietin-1 (Ang-1), and other bioactive factors involved in cell proliferation and angiogenesis, as confirmed by many studies</w:t>
      </w:r>
      <w:r w:rsidRPr="00280F06">
        <w:rPr>
          <w:rFonts w:ascii="Book Antiqua" w:eastAsia="Book Antiqua" w:hAnsi="Book Antiqua" w:cs="Book Antiqua"/>
          <w:vertAlign w:val="superscript"/>
        </w:rPr>
        <w:t>[31,36]</w:t>
      </w:r>
      <w:r w:rsidRPr="00280F06">
        <w:rPr>
          <w:rFonts w:ascii="Book Antiqua" w:eastAsia="Book Antiqua" w:hAnsi="Book Antiqua" w:cs="Book Antiqua"/>
        </w:rPr>
        <w:t xml:space="preserve"> including research conducted by the author of this article</w:t>
      </w:r>
      <w:r w:rsidRPr="00280F06">
        <w:rPr>
          <w:rFonts w:ascii="Book Antiqua" w:eastAsia="Book Antiqua" w:hAnsi="Book Antiqua" w:cs="Book Antiqua"/>
          <w:vertAlign w:val="superscript"/>
        </w:rPr>
        <w:t>[33,37,38]</w:t>
      </w:r>
      <w:r w:rsidRPr="00280F06">
        <w:rPr>
          <w:rFonts w:ascii="Book Antiqua" w:eastAsia="Book Antiqua" w:hAnsi="Book Antiqua" w:cs="Book Antiqua"/>
        </w:rPr>
        <w:t xml:space="preserve">. </w:t>
      </w:r>
    </w:p>
    <w:p w14:paraId="1303270D" w14:textId="559E1F7A" w:rsidR="008D1A5B" w:rsidRDefault="005029A3" w:rsidP="00507584">
      <w:pPr>
        <w:snapToGrid w:val="0"/>
        <w:spacing w:line="360" w:lineRule="auto"/>
        <w:ind w:firstLine="270"/>
        <w:jc w:val="both"/>
      </w:pPr>
      <w:r w:rsidRPr="00280F06">
        <w:rPr>
          <w:rFonts w:ascii="Book Antiqua" w:eastAsia="Book Antiqua" w:hAnsi="Book Antiqua" w:cs="Book Antiqua"/>
        </w:rPr>
        <w:t xml:space="preserve">The advantage of MSCs as a therapeutic option is </w:t>
      </w:r>
      <w:r w:rsidR="003C3FBA" w:rsidRPr="00280F06">
        <w:rPr>
          <w:rFonts w:ascii="Book Antiqua" w:eastAsia="Book Antiqua" w:hAnsi="Book Antiqua" w:cs="Book Antiqua"/>
        </w:rPr>
        <w:t>the</w:t>
      </w:r>
      <w:r w:rsidRPr="00280F06">
        <w:rPr>
          <w:rFonts w:ascii="Book Antiqua" w:eastAsia="Book Antiqua" w:hAnsi="Book Antiqua" w:cs="Book Antiqua"/>
        </w:rPr>
        <w:t xml:space="preserve"> low or moderate expression of </w:t>
      </w:r>
      <w:r w:rsidR="00E94BDB" w:rsidRPr="00280F06">
        <w:rPr>
          <w:rFonts w:ascii="Book Antiqua" w:eastAsia="Book Antiqua" w:hAnsi="Book Antiqua" w:cs="Book Antiqua"/>
        </w:rPr>
        <w:t>human leukocyte antigen (</w:t>
      </w:r>
      <w:r w:rsidRPr="00280F06">
        <w:rPr>
          <w:rFonts w:ascii="Book Antiqua" w:eastAsia="Book Antiqua" w:hAnsi="Book Antiqua" w:cs="Book Antiqua"/>
        </w:rPr>
        <w:t>HLA</w:t>
      </w:r>
      <w:r w:rsidR="00E94BDB" w:rsidRPr="00280F06">
        <w:rPr>
          <w:rFonts w:ascii="Book Antiqua" w:eastAsia="Book Antiqua" w:hAnsi="Book Antiqua" w:cs="Book Antiqua"/>
        </w:rPr>
        <w:t>)</w:t>
      </w:r>
      <w:r w:rsidRPr="00280F06">
        <w:rPr>
          <w:rFonts w:ascii="Book Antiqua" w:eastAsia="Book Antiqua" w:hAnsi="Book Antiqua" w:cs="Book Antiqua"/>
        </w:rPr>
        <w:t xml:space="preserve"> class I antigens and </w:t>
      </w:r>
      <w:r w:rsidR="003C3FBA" w:rsidRPr="00280F06">
        <w:rPr>
          <w:rFonts w:ascii="Book Antiqua" w:eastAsia="Book Antiqua" w:hAnsi="Book Antiqua" w:cs="Book Antiqua"/>
        </w:rPr>
        <w:t>the</w:t>
      </w:r>
      <w:r w:rsidRPr="00280F06">
        <w:rPr>
          <w:rFonts w:ascii="Book Antiqua" w:eastAsia="Book Antiqua" w:hAnsi="Book Antiqua" w:cs="Book Antiqua"/>
        </w:rPr>
        <w:t xml:space="preserve"> lack of expression of HLA class II antigens, which makes MSCs “undetectable” by recipient immunocompetent cells in the allogeneic condition. However, a </w:t>
      </w:r>
      <w:proofErr w:type="spellStart"/>
      <w:r w:rsidRPr="00280F06">
        <w:rPr>
          <w:rFonts w:ascii="Book Antiqua" w:eastAsia="Book Antiqua" w:hAnsi="Book Antiqua" w:cs="Book Antiqua"/>
        </w:rPr>
        <w:t>proinflammatory</w:t>
      </w:r>
      <w:proofErr w:type="spellEnd"/>
      <w:r w:rsidRPr="00280F06">
        <w:rPr>
          <w:rFonts w:ascii="Book Antiqua" w:eastAsia="Book Antiqua" w:hAnsi="Book Antiqua" w:cs="Book Antiqua"/>
        </w:rPr>
        <w:t xml:space="preserve"> environment and IFN-γ production may increase the expression of their HLA class II </w:t>
      </w:r>
      <w:proofErr w:type="gramStart"/>
      <w:r w:rsidRPr="00280F06">
        <w:rPr>
          <w:rFonts w:ascii="Book Antiqua" w:eastAsia="Book Antiqua" w:hAnsi="Book Antiqua" w:cs="Book Antiqua"/>
        </w:rPr>
        <w:t>antigens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31]</w:t>
      </w:r>
      <w:r w:rsidRPr="00280F06">
        <w:rPr>
          <w:rFonts w:ascii="Book Antiqua" w:eastAsia="Book Antiqua" w:hAnsi="Book Antiqua" w:cs="Book Antiqua"/>
        </w:rPr>
        <w:t xml:space="preserve">. The immunomodulatory activity of MSCs related to dendritic cells is associated with their capacity to produce anti-inflammatory factors (PGE 2 and TGF-β), which inhibit the activation and maturation of dendritic cells, impairing their </w:t>
      </w:r>
      <w:proofErr w:type="gramStart"/>
      <w:r w:rsidRPr="00280F06">
        <w:rPr>
          <w:rFonts w:ascii="Book Antiqua" w:eastAsia="Book Antiqua" w:hAnsi="Book Antiqua" w:cs="Book Antiqua"/>
        </w:rPr>
        <w:t>function</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31]</w:t>
      </w:r>
      <w:r w:rsidRPr="00280F06">
        <w:rPr>
          <w:rFonts w:ascii="Book Antiqua" w:eastAsia="Book Antiqua" w:hAnsi="Book Antiqua" w:cs="Book Antiqua"/>
        </w:rPr>
        <w:t xml:space="preserve">. </w:t>
      </w:r>
    </w:p>
    <w:p w14:paraId="7AFDE427" w14:textId="77777777" w:rsidR="00A77B3E" w:rsidRPr="00280F06" w:rsidRDefault="00A77B3E" w:rsidP="00280F06">
      <w:pPr>
        <w:snapToGrid w:val="0"/>
        <w:spacing w:line="360" w:lineRule="auto"/>
        <w:ind w:firstLine="480"/>
        <w:jc w:val="both"/>
      </w:pPr>
    </w:p>
    <w:p w14:paraId="7926A27A" w14:textId="77777777" w:rsidR="00A77B3E" w:rsidRPr="00280F06" w:rsidRDefault="008F4867" w:rsidP="00280F06">
      <w:pPr>
        <w:snapToGrid w:val="0"/>
        <w:spacing w:line="360" w:lineRule="auto"/>
        <w:jc w:val="both"/>
      </w:pPr>
      <w:r w:rsidRPr="00280F06">
        <w:rPr>
          <w:rFonts w:ascii="Book Antiqua" w:eastAsia="Book Antiqua" w:hAnsi="Book Antiqua" w:cs="Book Antiqua"/>
          <w:b/>
          <w:bCs/>
          <w:caps/>
          <w:u w:val="single"/>
        </w:rPr>
        <w:t xml:space="preserve">MSCs </w:t>
      </w:r>
      <w:r w:rsidR="005029A3" w:rsidRPr="00280F06">
        <w:rPr>
          <w:rFonts w:ascii="Book Antiqua" w:eastAsia="Book Antiqua" w:hAnsi="Book Antiqua" w:cs="Book Antiqua"/>
          <w:b/>
          <w:bCs/>
          <w:caps/>
          <w:u w:val="single"/>
        </w:rPr>
        <w:t xml:space="preserve">AS SUPPORTIVE THERAPY IN </w:t>
      </w:r>
      <w:r w:rsidRPr="00280F06">
        <w:rPr>
          <w:rFonts w:ascii="Book Antiqua" w:eastAsia="Book Antiqua" w:hAnsi="Book Antiqua" w:cs="Book Antiqua"/>
          <w:b/>
          <w:bCs/>
          <w:caps/>
          <w:u w:val="single"/>
        </w:rPr>
        <w:t>COVID-19</w:t>
      </w:r>
      <w:r w:rsidR="00550FFB" w:rsidRPr="00280F06">
        <w:rPr>
          <w:rFonts w:ascii="Book Antiqua" w:eastAsia="Book Antiqua" w:hAnsi="Book Antiqua" w:cs="Book Antiqua"/>
          <w:b/>
          <w:bCs/>
          <w:caps/>
          <w:u w:val="single"/>
        </w:rPr>
        <w:t xml:space="preserve"> </w:t>
      </w:r>
      <w:r w:rsidR="005029A3" w:rsidRPr="00280F06">
        <w:rPr>
          <w:rFonts w:ascii="Book Antiqua" w:eastAsia="Book Antiqua" w:hAnsi="Book Antiqua" w:cs="Book Antiqua"/>
          <w:b/>
          <w:bCs/>
          <w:caps/>
          <w:u w:val="single"/>
        </w:rPr>
        <w:t>PATIENTS</w:t>
      </w:r>
    </w:p>
    <w:p w14:paraId="5A341B54" w14:textId="65B44D04" w:rsidR="00A77B3E" w:rsidRPr="00280F06" w:rsidRDefault="005029A3" w:rsidP="00280F06">
      <w:pPr>
        <w:snapToGrid w:val="0"/>
        <w:spacing w:line="360" w:lineRule="auto"/>
        <w:jc w:val="both"/>
      </w:pPr>
      <w:r w:rsidRPr="00280F06">
        <w:rPr>
          <w:rFonts w:ascii="Book Antiqua" w:eastAsia="Book Antiqua" w:hAnsi="Book Antiqua" w:cs="Book Antiqua"/>
        </w:rPr>
        <w:t xml:space="preserve">COVID-19 triggers a strong immune response with cytokine storm, especially in the lower airway, leading to lung </w:t>
      </w:r>
      <w:proofErr w:type="gramStart"/>
      <w:r w:rsidRPr="00280F06">
        <w:rPr>
          <w:rFonts w:ascii="Book Antiqua" w:eastAsia="Book Antiqua" w:hAnsi="Book Antiqua" w:cs="Book Antiqua"/>
        </w:rPr>
        <w:t>damage</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5,6]</w:t>
      </w:r>
      <w:r w:rsidRPr="00280F06">
        <w:rPr>
          <w:rFonts w:ascii="Book Antiqua" w:eastAsia="Book Antiqua" w:hAnsi="Book Antiqua" w:cs="Book Antiqua"/>
        </w:rPr>
        <w:t xml:space="preserve">. </w:t>
      </w:r>
      <w:r w:rsidR="008F4867" w:rsidRPr="00280F06">
        <w:rPr>
          <w:rFonts w:ascii="Book Antiqua" w:eastAsia="Book Antiqua" w:hAnsi="Book Antiqua" w:cs="Book Antiqua"/>
        </w:rPr>
        <w:t>MSCs</w:t>
      </w:r>
      <w:r w:rsidRPr="00280F06">
        <w:rPr>
          <w:rFonts w:ascii="Book Antiqua" w:eastAsia="Book Antiqua" w:hAnsi="Book Antiqua" w:cs="Book Antiqua"/>
        </w:rPr>
        <w:t xml:space="preserve"> are the ideal candidate for respiratory tract regeneration because they not only contribute to structural tissue repair but also have immunomodulatory, anti-inflammatory, proangiogenic, and anti-fibrotic </w:t>
      </w:r>
      <w:proofErr w:type="gramStart"/>
      <w:r w:rsidRPr="00280F06">
        <w:rPr>
          <w:rFonts w:ascii="Book Antiqua" w:eastAsia="Book Antiqua" w:hAnsi="Book Antiqua" w:cs="Book Antiqua"/>
        </w:rPr>
        <w:t>properties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39,40]</w:t>
      </w:r>
      <w:r w:rsidRPr="00280F06">
        <w:rPr>
          <w:rFonts w:ascii="Book Antiqua" w:eastAsia="Book Antiqua" w:hAnsi="Book Antiqua" w:cs="Book Antiqua"/>
        </w:rPr>
        <w:t xml:space="preserve">. This biological activity of MSCs may also affect tissue repair through modulation of the local microenvironment. The immunomodulatory properties of MSCs can diminish the inflammatory response and ameliorate the cytokine storm, as documented in clinical trials conducted among patients with steroid-resistant graft-versus-host </w:t>
      </w:r>
      <w:proofErr w:type="gramStart"/>
      <w:r w:rsidRPr="00280F06">
        <w:rPr>
          <w:rFonts w:ascii="Book Antiqua" w:eastAsia="Book Antiqua" w:hAnsi="Book Antiqua" w:cs="Book Antiqua"/>
        </w:rPr>
        <w:t>disease</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41]</w:t>
      </w:r>
      <w:r w:rsidRPr="00280F06">
        <w:rPr>
          <w:rFonts w:ascii="Book Antiqua" w:eastAsia="Book Antiqua" w:hAnsi="Book Antiqua" w:cs="Book Antiqua"/>
        </w:rPr>
        <w:t xml:space="preserve"> and among patients with an autoimmune disease</w:t>
      </w:r>
      <w:r w:rsidRPr="00280F06">
        <w:rPr>
          <w:rFonts w:ascii="Book Antiqua" w:eastAsia="Book Antiqua" w:hAnsi="Book Antiqua" w:cs="Book Antiqua"/>
          <w:vertAlign w:val="superscript"/>
        </w:rPr>
        <w:t>[42]</w:t>
      </w:r>
      <w:r w:rsidRPr="00280F06">
        <w:rPr>
          <w:rFonts w:ascii="Book Antiqua" w:eastAsia="Book Antiqua" w:hAnsi="Book Antiqua" w:cs="Book Antiqua"/>
        </w:rPr>
        <w:t xml:space="preserve">. Cell-based therapies with allogeneic MSCs of bone marrow or adipose tissue origin </w:t>
      </w:r>
      <w:r w:rsidR="002B6811" w:rsidRPr="00280F06">
        <w:rPr>
          <w:rFonts w:ascii="Book Antiqua" w:eastAsia="Book Antiqua" w:hAnsi="Book Antiqua" w:cs="Book Antiqua"/>
        </w:rPr>
        <w:t xml:space="preserve">have </w:t>
      </w:r>
      <w:r w:rsidRPr="00280F06">
        <w:rPr>
          <w:rFonts w:ascii="Book Antiqua" w:eastAsia="Book Antiqua" w:hAnsi="Book Antiqua" w:cs="Book Antiqua"/>
        </w:rPr>
        <w:t>also</w:t>
      </w:r>
      <w:r w:rsidR="002B6811" w:rsidRPr="00280F06">
        <w:rPr>
          <w:rFonts w:ascii="Book Antiqua" w:eastAsia="Book Antiqua" w:hAnsi="Book Antiqua" w:cs="Book Antiqua"/>
        </w:rPr>
        <w:t xml:space="preserve"> been</w:t>
      </w:r>
      <w:r w:rsidRPr="00280F06">
        <w:rPr>
          <w:rFonts w:ascii="Book Antiqua" w:eastAsia="Book Antiqua" w:hAnsi="Book Antiqua" w:cs="Book Antiqua"/>
        </w:rPr>
        <w:t xml:space="preserve"> applied </w:t>
      </w:r>
      <w:r w:rsidR="002B6811" w:rsidRPr="00280F06">
        <w:rPr>
          <w:rFonts w:ascii="Book Antiqua" w:eastAsia="Book Antiqua" w:hAnsi="Book Antiqua" w:cs="Book Antiqua"/>
        </w:rPr>
        <w:t xml:space="preserve">to </w:t>
      </w:r>
      <w:r w:rsidRPr="00280F06">
        <w:rPr>
          <w:rFonts w:ascii="Book Antiqua" w:eastAsia="Book Antiqua" w:hAnsi="Book Antiqua" w:cs="Book Antiqua"/>
        </w:rPr>
        <w:t xml:space="preserve">patients with an acute lung injury and </w:t>
      </w:r>
      <w:proofErr w:type="gramStart"/>
      <w:r w:rsidRPr="00280F06">
        <w:rPr>
          <w:rFonts w:ascii="Book Antiqua" w:eastAsia="Book Antiqua" w:hAnsi="Book Antiqua" w:cs="Book Antiqua"/>
        </w:rPr>
        <w:t>ARDS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43-45]</w:t>
      </w:r>
      <w:r w:rsidRPr="00280F06">
        <w:rPr>
          <w:rFonts w:ascii="Book Antiqua" w:eastAsia="Book Antiqua" w:hAnsi="Book Antiqua" w:cs="Book Antiqua"/>
        </w:rPr>
        <w:t xml:space="preserve">. In these studies, the administration of MSCs was safe and feasible; however, the clinical effect suggests that this strategy needs further optimization. </w:t>
      </w:r>
      <w:r w:rsidRPr="00280F06">
        <w:rPr>
          <w:rFonts w:ascii="Book Antiqua" w:eastAsia="Book Antiqua" w:hAnsi="Book Antiqua" w:cs="Book Antiqua"/>
          <w:shd w:val="clear" w:color="auto" w:fill="FFFFFF"/>
        </w:rPr>
        <w:t xml:space="preserve">ARDS is characterized by substantial damage </w:t>
      </w:r>
      <w:r w:rsidRPr="00280F06">
        <w:rPr>
          <w:rFonts w:ascii="Book Antiqua" w:eastAsia="Book Antiqua" w:hAnsi="Book Antiqua" w:cs="Book Antiqua"/>
          <w:shd w:val="clear" w:color="auto" w:fill="FFFFFF"/>
        </w:rPr>
        <w:lastRenderedPageBreak/>
        <w:t xml:space="preserve">to the capillary endothelium and alveolar epithelium, which leads to an increase in alveolar-capillary permeability, causing pulmonary edema and the formation and accumulation of inflammatory cells in the interstitial and alveolar </w:t>
      </w:r>
      <w:proofErr w:type="gramStart"/>
      <w:r w:rsidRPr="00280F06">
        <w:rPr>
          <w:rFonts w:ascii="Book Antiqua" w:eastAsia="Book Antiqua" w:hAnsi="Book Antiqua" w:cs="Book Antiqua"/>
          <w:shd w:val="clear" w:color="auto" w:fill="FFFFFF"/>
        </w:rPr>
        <w:t>space</w:t>
      </w:r>
      <w:r w:rsidRPr="00280F06">
        <w:rPr>
          <w:rFonts w:ascii="Book Antiqua" w:eastAsia="Book Antiqua" w:hAnsi="Book Antiqua" w:cs="Book Antiqua"/>
          <w:shd w:val="clear" w:color="auto" w:fill="FFFFFF"/>
          <w:vertAlign w:val="superscript"/>
        </w:rPr>
        <w:t>[</w:t>
      </w:r>
      <w:proofErr w:type="gramEnd"/>
      <w:r w:rsidRPr="00280F06">
        <w:rPr>
          <w:rFonts w:ascii="Book Antiqua" w:eastAsia="Book Antiqua" w:hAnsi="Book Antiqua" w:cs="Book Antiqua"/>
          <w:shd w:val="clear" w:color="auto" w:fill="FFFFFF"/>
          <w:vertAlign w:val="superscript"/>
        </w:rPr>
        <w:t>46]</w:t>
      </w:r>
      <w:r w:rsidRPr="00280F06">
        <w:rPr>
          <w:rFonts w:ascii="Book Antiqua" w:eastAsia="Book Antiqua" w:hAnsi="Book Antiqua" w:cs="Book Antiqua"/>
          <w:shd w:val="clear" w:color="auto" w:fill="FFFFFF"/>
        </w:rPr>
        <w:t>; extensive regeneration of the tissues is required to restore pulmonary function.</w:t>
      </w:r>
    </w:p>
    <w:p w14:paraId="2BD5C074" w14:textId="2DE06C9E"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A clinical study that used MSCs to treat patients infected with </w:t>
      </w:r>
      <w:r w:rsidR="000A5CE0" w:rsidRPr="00280F06">
        <w:rPr>
          <w:rFonts w:ascii="Book Antiqua" w:eastAsia="Book Antiqua" w:hAnsi="Book Antiqua" w:cs="Book Antiqua"/>
        </w:rPr>
        <w:t>i</w:t>
      </w:r>
      <w:r w:rsidRPr="00280F06">
        <w:rPr>
          <w:rFonts w:ascii="Book Antiqua" w:eastAsia="Book Antiqua" w:hAnsi="Book Antiqua" w:cs="Book Antiqua"/>
        </w:rPr>
        <w:t>nfluenza A (H7N9), who displayed symptoms similar to COVID-19 patients including cough, fever, shortness of breath, and dyspnea accompanied by ARDS and subsequent pneumonia, as well as corresponding multi-organ dysfunction, suggest</w:t>
      </w:r>
      <w:r w:rsidR="000A5CE0" w:rsidRPr="00280F06">
        <w:rPr>
          <w:rFonts w:ascii="Book Antiqua" w:eastAsia="Book Antiqua" w:hAnsi="Book Antiqua" w:cs="Book Antiqua"/>
        </w:rPr>
        <w:t>ed</w:t>
      </w:r>
      <w:r w:rsidRPr="00280F06">
        <w:rPr>
          <w:rFonts w:ascii="Book Antiqua" w:eastAsia="Book Antiqua" w:hAnsi="Book Antiqua" w:cs="Book Antiqua"/>
        </w:rPr>
        <w:t xml:space="preserve"> that MSCs can be used as supportive therapy to treat SARS-CoV-2</w:t>
      </w:r>
      <w:r w:rsidR="000A5CE0" w:rsidRPr="00280F06">
        <w:rPr>
          <w:rFonts w:ascii="Book Antiqua" w:eastAsia="Book Antiqua" w:hAnsi="Book Antiqua" w:cs="Book Antiqua"/>
        </w:rPr>
        <w:t>-</w:t>
      </w:r>
      <w:r w:rsidRPr="00280F06">
        <w:rPr>
          <w:rFonts w:ascii="Book Antiqua" w:eastAsia="Book Antiqua" w:hAnsi="Book Antiqua" w:cs="Book Antiqua"/>
        </w:rPr>
        <w:t xml:space="preserve">infected </w:t>
      </w:r>
      <w:proofErr w:type="gramStart"/>
      <w:r w:rsidRPr="00280F06">
        <w:rPr>
          <w:rFonts w:ascii="Book Antiqua" w:eastAsia="Book Antiqua" w:hAnsi="Book Antiqua" w:cs="Book Antiqua"/>
        </w:rPr>
        <w:t>patients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47]</w:t>
      </w:r>
      <w:r w:rsidRPr="00280F06">
        <w:rPr>
          <w:rFonts w:ascii="Book Antiqua" w:eastAsia="Book Antiqua" w:hAnsi="Book Antiqua" w:cs="Book Antiqua"/>
        </w:rPr>
        <w:t>.</w:t>
      </w:r>
    </w:p>
    <w:p w14:paraId="6983F4E0" w14:textId="6F4A781A"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In the case of </w:t>
      </w:r>
      <w:r w:rsidR="000A5CE0" w:rsidRPr="00280F06">
        <w:rPr>
          <w:rFonts w:ascii="Book Antiqua" w:eastAsia="Book Antiqua" w:hAnsi="Book Antiqua" w:cs="Book Antiqua"/>
        </w:rPr>
        <w:t xml:space="preserve">patients with </w:t>
      </w:r>
      <w:r w:rsidRPr="00280F06">
        <w:rPr>
          <w:rFonts w:ascii="Book Antiqua" w:eastAsia="Book Antiqua" w:hAnsi="Book Antiqua" w:cs="Book Antiqua"/>
        </w:rPr>
        <w:t xml:space="preserve">COVID-19, MSCs may attenuate the cytokine storm by means of paracrine secretion of a variety of anti-inflammatory cytokines including TGF-β1, SDF-1, IL-4, IL-6, IL-10, and IL-1Ra, which decrease the </w:t>
      </w:r>
      <w:proofErr w:type="spellStart"/>
      <w:r w:rsidRPr="00280F06">
        <w:rPr>
          <w:rFonts w:ascii="Book Antiqua" w:eastAsia="Book Antiqua" w:hAnsi="Book Antiqua" w:cs="Book Antiqua"/>
        </w:rPr>
        <w:t>overactivation</w:t>
      </w:r>
      <w:proofErr w:type="spellEnd"/>
      <w:r w:rsidRPr="00280F06">
        <w:rPr>
          <w:rFonts w:ascii="Book Antiqua" w:eastAsia="Book Antiqua" w:hAnsi="Book Antiqua" w:cs="Book Antiqua"/>
        </w:rPr>
        <w:t xml:space="preserve"> of immunocompetent cells, thus regulating the inflammatory response (Figure 1). A decreased immune response modifies the microenvironment of the damaged tissue and promotes tissue repair and regeneration. It is well</w:t>
      </w:r>
      <w:r w:rsidR="000A5CE0" w:rsidRPr="00280F06">
        <w:rPr>
          <w:rFonts w:ascii="Book Antiqua" w:eastAsia="Book Antiqua" w:hAnsi="Book Antiqua" w:cs="Book Antiqua"/>
        </w:rPr>
        <w:t xml:space="preserve"> </w:t>
      </w:r>
      <w:r w:rsidRPr="00280F06">
        <w:rPr>
          <w:rFonts w:ascii="Book Antiqua" w:eastAsia="Book Antiqua" w:hAnsi="Book Antiqua" w:cs="Book Antiqua"/>
        </w:rPr>
        <w:t xml:space="preserve">known that MSCs transplanted intravenously are trapped by organs with a large capillary bed including the liver, spleen, and lung. MSCs accumulating in the lung may improve the pulmonary microenvironment, protect alveolar epithelial cells, prevent dysfunction of capillary endothelial cells, and prevent pulmonary fibrosis, thus helping to recover lung </w:t>
      </w:r>
      <w:proofErr w:type="gramStart"/>
      <w:r w:rsidRPr="00280F06">
        <w:rPr>
          <w:rFonts w:ascii="Book Antiqua" w:eastAsia="Book Antiqua" w:hAnsi="Book Antiqua" w:cs="Book Antiqua"/>
        </w:rPr>
        <w:t>function</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25,48]</w:t>
      </w:r>
      <w:r w:rsidRPr="00280F06">
        <w:rPr>
          <w:rFonts w:ascii="Book Antiqua" w:eastAsia="Book Antiqua" w:hAnsi="Book Antiqua" w:cs="Book Antiqua"/>
        </w:rPr>
        <w:t xml:space="preserve">. Moreover, systemic delivery of MSCs may ameliorate multi-organ dysfunction associated with SARS-CoV-2 infection including cardiovascular, renal, or hepatic </w:t>
      </w:r>
      <w:proofErr w:type="gramStart"/>
      <w:r w:rsidRPr="00280F06">
        <w:rPr>
          <w:rFonts w:ascii="Book Antiqua" w:eastAsia="Book Antiqua" w:hAnsi="Book Antiqua" w:cs="Book Antiqua"/>
        </w:rPr>
        <w:t>damage</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25]</w:t>
      </w:r>
      <w:r w:rsidRPr="00280F06">
        <w:rPr>
          <w:rFonts w:ascii="Book Antiqua" w:eastAsia="Book Antiqua" w:hAnsi="Book Antiqua" w:cs="Book Antiqua"/>
        </w:rPr>
        <w:t xml:space="preserve">. The therapeutic potential of MSCs for the treatment of patients in critical condition caused by COVID-19 pneumonia was proved in a pilot study on intravenous MSC </w:t>
      </w:r>
      <w:proofErr w:type="gramStart"/>
      <w:r w:rsidRPr="00280F06">
        <w:rPr>
          <w:rFonts w:ascii="Book Antiqua" w:eastAsia="Book Antiqua" w:hAnsi="Book Antiqua" w:cs="Book Antiqua"/>
        </w:rPr>
        <w:t>transplantation</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25]</w:t>
      </w:r>
      <w:r w:rsidRPr="00280F06">
        <w:rPr>
          <w:rFonts w:ascii="Book Antiqua" w:eastAsia="Book Antiqua" w:hAnsi="Book Antiqua" w:cs="Book Antiqua"/>
        </w:rPr>
        <w:t xml:space="preserve">. The delivery of MSCs significantly improved the functional outcome and pulmonary function of the patients within </w:t>
      </w:r>
      <w:r w:rsidR="000A5CE0" w:rsidRPr="00280F06">
        <w:rPr>
          <w:rFonts w:ascii="Book Antiqua" w:eastAsia="Book Antiqua" w:hAnsi="Book Antiqua" w:cs="Book Antiqua"/>
        </w:rPr>
        <w:t>2</w:t>
      </w:r>
      <w:r w:rsidRPr="00280F06">
        <w:rPr>
          <w:rFonts w:ascii="Book Antiqua" w:eastAsia="Book Antiqua" w:hAnsi="Book Antiqua" w:cs="Book Antiqua"/>
        </w:rPr>
        <w:t xml:space="preserve"> d following transplantation. This effect was associated with the immunomodulatory properties of MSCs, which caused a shift in the immune response from Th1 toward</w:t>
      </w:r>
      <w:r w:rsidR="000A5CE0" w:rsidRPr="00280F06">
        <w:rPr>
          <w:rFonts w:ascii="Book Antiqua" w:eastAsia="Book Antiqua" w:hAnsi="Book Antiqua" w:cs="Book Antiqua"/>
        </w:rPr>
        <w:t>s</w:t>
      </w:r>
      <w:r w:rsidRPr="00280F06">
        <w:rPr>
          <w:rFonts w:ascii="Book Antiqua" w:eastAsia="Book Antiqua" w:hAnsi="Book Antiqua" w:cs="Book Antiqua"/>
        </w:rPr>
        <w:t xml:space="preserve"> Th2, resulting in a decreased level of the </w:t>
      </w:r>
      <w:proofErr w:type="spellStart"/>
      <w:r w:rsidRPr="00280F06">
        <w:rPr>
          <w:rFonts w:ascii="Book Antiqua" w:eastAsia="Book Antiqua" w:hAnsi="Book Antiqua" w:cs="Book Antiqua"/>
        </w:rPr>
        <w:t>proinflammatory</w:t>
      </w:r>
      <w:proofErr w:type="spellEnd"/>
      <w:r w:rsidRPr="00280F06">
        <w:rPr>
          <w:rFonts w:ascii="Book Antiqua" w:eastAsia="Book Antiqua" w:hAnsi="Book Antiqua" w:cs="Book Antiqua"/>
        </w:rPr>
        <w:t xml:space="preserve"> cytokine TNF-α and an increased level of the anti-inflammatory cytokine IL-10. The MSC therapy also resulted in a high production </w:t>
      </w:r>
      <w:r w:rsidRPr="00280F06">
        <w:rPr>
          <w:rFonts w:ascii="Book Antiqua" w:eastAsia="Book Antiqua" w:hAnsi="Book Antiqua" w:cs="Book Antiqua"/>
        </w:rPr>
        <w:lastRenderedPageBreak/>
        <w:t xml:space="preserve">of the proangiogenic VEGF, which can help restore the function of capillary endothelial cells. A very important biological characteristic of MSCs, assessed by 10x </w:t>
      </w:r>
      <w:proofErr w:type="spellStart"/>
      <w:r w:rsidRPr="00280F06">
        <w:rPr>
          <w:rFonts w:ascii="Book Antiqua" w:eastAsia="Book Antiqua" w:hAnsi="Book Antiqua" w:cs="Book Antiqua"/>
        </w:rPr>
        <w:t>scRNA-seq</w:t>
      </w:r>
      <w:proofErr w:type="spellEnd"/>
      <w:r w:rsidRPr="00280F06">
        <w:rPr>
          <w:rFonts w:ascii="Book Antiqua" w:eastAsia="Book Antiqua" w:hAnsi="Book Antiqua" w:cs="Book Antiqua"/>
        </w:rPr>
        <w:t xml:space="preserve"> analysis, showed that MSCs transplanted to patients did not express the ACE2 receptor or TMPRSS2, thus providing resistance to COVID-19 infection</w:t>
      </w:r>
      <w:r w:rsidRPr="00280F06">
        <w:rPr>
          <w:rFonts w:ascii="Book Antiqua" w:eastAsia="Book Antiqua" w:hAnsi="Book Antiqua" w:cs="Book Antiqua"/>
          <w:vertAlign w:val="superscript"/>
        </w:rPr>
        <w:t>[25]</w:t>
      </w:r>
      <w:r w:rsidRPr="00280F06">
        <w:rPr>
          <w:rFonts w:ascii="Book Antiqua" w:eastAsia="Book Antiqua" w:hAnsi="Book Antiqua" w:cs="Book Antiqua"/>
        </w:rPr>
        <w:t>.</w:t>
      </w:r>
    </w:p>
    <w:p w14:paraId="2F337B69" w14:textId="1F7C61BA"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The progression of COVID-19 </w:t>
      </w:r>
      <w:r w:rsidR="00CC576E" w:rsidRPr="00280F06">
        <w:rPr>
          <w:rFonts w:ascii="Book Antiqua" w:eastAsia="Book Antiqua" w:hAnsi="Book Antiqua" w:cs="Book Antiqua"/>
        </w:rPr>
        <w:t>l</w:t>
      </w:r>
      <w:r w:rsidRPr="00280F06">
        <w:rPr>
          <w:rFonts w:ascii="Book Antiqua" w:eastAsia="Book Antiqua" w:hAnsi="Book Antiqua" w:cs="Book Antiqua"/>
        </w:rPr>
        <w:t>eads to the development of pulmonary diseases, such as idiopathic pulmonary fibrosis or ARDS, commonly associated with damage to alveolar epithelial cells, which in turn is related to a severe hypoxia of the alveolar cells, leading to a massive apoptosis</w:t>
      </w:r>
      <w:r w:rsidR="000A5CE0" w:rsidRPr="00280F06">
        <w:rPr>
          <w:rFonts w:ascii="Book Antiqua" w:eastAsia="Book Antiqua" w:hAnsi="Book Antiqua" w:cs="Book Antiqua"/>
        </w:rPr>
        <w:t>,</w:t>
      </w:r>
      <w:r w:rsidRPr="00280F06">
        <w:rPr>
          <w:rFonts w:ascii="Book Antiqua" w:eastAsia="Book Antiqua" w:hAnsi="Book Antiqua" w:cs="Book Antiqua"/>
        </w:rPr>
        <w:t xml:space="preserve"> therefore, contributing to the pathophysiology of lung </w:t>
      </w:r>
      <w:proofErr w:type="gramStart"/>
      <w:r w:rsidRPr="00280F06">
        <w:rPr>
          <w:rFonts w:ascii="Book Antiqua" w:eastAsia="Book Antiqua" w:hAnsi="Book Antiqua" w:cs="Book Antiqua"/>
        </w:rPr>
        <w:t>fibrosis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49]</w:t>
      </w:r>
      <w:r w:rsidRPr="00280F06">
        <w:rPr>
          <w:rFonts w:ascii="Book Antiqua" w:eastAsia="Book Antiqua" w:hAnsi="Book Antiqua" w:cs="Book Antiqua"/>
        </w:rPr>
        <w:t xml:space="preserve">. Experimental studies </w:t>
      </w:r>
      <w:r w:rsidR="000A5CE0" w:rsidRPr="00280F06">
        <w:rPr>
          <w:rFonts w:ascii="Book Antiqua" w:eastAsia="Book Antiqua" w:hAnsi="Book Antiqua" w:cs="Book Antiqua"/>
        </w:rPr>
        <w:t xml:space="preserve">have </w:t>
      </w:r>
      <w:r w:rsidRPr="00280F06">
        <w:rPr>
          <w:rFonts w:ascii="Book Antiqua" w:eastAsia="Book Antiqua" w:hAnsi="Book Antiqua" w:cs="Book Antiqua"/>
        </w:rPr>
        <w:t xml:space="preserve">indicated that not only MSCs but also their </w:t>
      </w:r>
      <w:proofErr w:type="spellStart"/>
      <w:r w:rsidRPr="00280F06">
        <w:rPr>
          <w:rFonts w:ascii="Book Antiqua" w:eastAsia="Book Antiqua" w:hAnsi="Book Antiqua" w:cs="Book Antiqua"/>
        </w:rPr>
        <w:t>derivates</w:t>
      </w:r>
      <w:proofErr w:type="spellEnd"/>
      <w:r w:rsidRPr="00280F06">
        <w:rPr>
          <w:rFonts w:ascii="Book Antiqua" w:eastAsia="Book Antiqua" w:hAnsi="Book Antiqua" w:cs="Book Antiqua"/>
        </w:rPr>
        <w:t xml:space="preserve">, such as a conditioned medium containing a variety of bioactive factors or extracellular </w:t>
      </w:r>
      <w:proofErr w:type="spellStart"/>
      <w:r w:rsidRPr="00280F06">
        <w:rPr>
          <w:rFonts w:ascii="Book Antiqua" w:eastAsia="Book Antiqua" w:hAnsi="Book Antiqua" w:cs="Book Antiqua"/>
        </w:rPr>
        <w:t>vesicles</w:t>
      </w:r>
      <w:proofErr w:type="spellEnd"/>
      <w:r w:rsidRPr="00280F06">
        <w:rPr>
          <w:rFonts w:ascii="Book Antiqua" w:eastAsia="Book Antiqua" w:hAnsi="Book Antiqua" w:cs="Book Antiqua"/>
        </w:rPr>
        <w:t xml:space="preserve"> (EVs) (</w:t>
      </w:r>
      <w:proofErr w:type="spellStart"/>
      <w:r w:rsidRPr="00280F06">
        <w:rPr>
          <w:rFonts w:ascii="Book Antiqua" w:eastAsia="Book Antiqua" w:hAnsi="Book Antiqua" w:cs="Book Antiqua"/>
        </w:rPr>
        <w:t>microvesicles</w:t>
      </w:r>
      <w:proofErr w:type="spellEnd"/>
      <w:r w:rsidRPr="00280F06">
        <w:rPr>
          <w:rFonts w:ascii="Book Antiqua" w:eastAsia="Book Antiqua" w:hAnsi="Book Antiqua" w:cs="Book Antiqua"/>
        </w:rPr>
        <w:t xml:space="preserve"> and exosomes) carrying various cytoplasmic components, including lipids, DNA fragments, and RNA (including mRNA and microRNA), contribute to the recovery of alveolar epithelial cells and endothelial cells and modify the function of inflammatory infiltrates in paracrine and endocrine manner</w:t>
      </w:r>
      <w:r w:rsidR="00786CDC" w:rsidRPr="00280F06">
        <w:rPr>
          <w:rFonts w:ascii="Book Antiqua" w:eastAsia="Book Antiqua" w:hAnsi="Book Antiqua" w:cs="Book Antiqua"/>
        </w:rPr>
        <w:t>s</w:t>
      </w:r>
      <w:r w:rsidRPr="00280F06">
        <w:rPr>
          <w:rFonts w:ascii="Book Antiqua" w:eastAsia="Book Antiqua" w:hAnsi="Book Antiqua" w:cs="Book Antiqua"/>
          <w:vertAlign w:val="superscript"/>
        </w:rPr>
        <w:t>[50,51]</w:t>
      </w:r>
      <w:r w:rsidRPr="00280F06">
        <w:rPr>
          <w:rFonts w:ascii="Book Antiqua" w:eastAsia="Book Antiqua" w:hAnsi="Book Antiqua" w:cs="Book Antiqua"/>
        </w:rPr>
        <w:t xml:space="preserve">. </w:t>
      </w:r>
    </w:p>
    <w:p w14:paraId="08C50B08" w14:textId="3325F06B"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An experimental study on the lung alveolar cells of the rat showed that conditioned medium of human MSC culture had a paracrine anti-apoptotic effect</w:t>
      </w:r>
      <w:r w:rsidR="00786CDC" w:rsidRPr="00280F06">
        <w:rPr>
          <w:rFonts w:ascii="Book Antiqua" w:eastAsia="Book Antiqua" w:hAnsi="Book Antiqua" w:cs="Book Antiqua"/>
        </w:rPr>
        <w:t>s</w:t>
      </w:r>
      <w:r w:rsidRPr="00280F06">
        <w:rPr>
          <w:rFonts w:ascii="Book Antiqua" w:eastAsia="Book Antiqua" w:hAnsi="Book Antiqua" w:cs="Book Antiqua"/>
        </w:rPr>
        <w:t xml:space="preserve"> on</w:t>
      </w:r>
      <w:r w:rsidR="00786CDC" w:rsidRPr="00280F06">
        <w:rPr>
          <w:rFonts w:ascii="Book Antiqua" w:eastAsia="Book Antiqua" w:hAnsi="Book Antiqua" w:cs="Book Antiqua"/>
        </w:rPr>
        <w:t xml:space="preserve"> the</w:t>
      </w:r>
      <w:r w:rsidRPr="00280F06">
        <w:rPr>
          <w:rFonts w:ascii="Book Antiqua" w:eastAsia="Book Antiqua" w:hAnsi="Book Antiqua" w:cs="Book Antiqua"/>
        </w:rPr>
        <w:t xml:space="preserve"> hypoxia-induced apoptosis of the alveolar cells. The anti-apoptotic properties of MSCs involve the secretion of keratinocyte growth factor and HGF, which downregulate the </w:t>
      </w:r>
      <w:proofErr w:type="spellStart"/>
      <w:r w:rsidRPr="00280F06">
        <w:rPr>
          <w:rFonts w:ascii="Book Antiqua" w:eastAsia="Book Antiqua" w:hAnsi="Book Antiqua" w:cs="Book Antiqua"/>
        </w:rPr>
        <w:t>proapoptotic</w:t>
      </w:r>
      <w:proofErr w:type="spellEnd"/>
      <w:r w:rsidRPr="00280F06">
        <w:rPr>
          <w:rFonts w:ascii="Book Antiqua" w:eastAsia="Book Antiqua" w:hAnsi="Book Antiqua" w:cs="Book Antiqua"/>
        </w:rPr>
        <w:t xml:space="preserve"> signal caused by the hypoxia-inducible factor-1 alpha and reactive oxygen </w:t>
      </w:r>
      <w:proofErr w:type="gramStart"/>
      <w:r w:rsidRPr="00280F06">
        <w:rPr>
          <w:rFonts w:ascii="Book Antiqua" w:eastAsia="Book Antiqua" w:hAnsi="Book Antiqua" w:cs="Book Antiqua"/>
        </w:rPr>
        <w:t>species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49]</w:t>
      </w:r>
      <w:r w:rsidRPr="00280F06">
        <w:rPr>
          <w:rFonts w:ascii="Book Antiqua" w:eastAsia="Book Antiqua" w:hAnsi="Book Antiqua" w:cs="Book Antiqua"/>
        </w:rPr>
        <w:t xml:space="preserve">. A similar study </w:t>
      </w:r>
      <w:r w:rsidR="00786CDC" w:rsidRPr="00280F06">
        <w:rPr>
          <w:rFonts w:ascii="Book Antiqua" w:eastAsia="Book Antiqua" w:hAnsi="Book Antiqua" w:cs="Book Antiqua"/>
        </w:rPr>
        <w:t>in</w:t>
      </w:r>
      <w:r w:rsidRPr="00280F06">
        <w:rPr>
          <w:rFonts w:ascii="Book Antiqua" w:eastAsia="Book Antiqua" w:hAnsi="Book Antiqua" w:cs="Book Antiqua"/>
        </w:rPr>
        <w:t xml:space="preserve"> </w:t>
      </w:r>
      <w:r w:rsidR="00786CDC" w:rsidRPr="00280F06">
        <w:rPr>
          <w:rFonts w:ascii="Book Antiqua" w:eastAsia="Book Antiqua" w:hAnsi="Book Antiqua" w:cs="Book Antiqua"/>
        </w:rPr>
        <w:t>a</w:t>
      </w:r>
      <w:r w:rsidRPr="00280F06">
        <w:rPr>
          <w:rFonts w:ascii="Book Antiqua" w:eastAsia="Book Antiqua" w:hAnsi="Book Antiqua" w:cs="Book Antiqua"/>
        </w:rPr>
        <w:t xml:space="preserve"> rat model using conditioned medium from a culture of MSCs of bone marrow or adipose tissue origin confirmed that MSC-derived bioactive factors protected alveolar epithelial cells from damage in hypoxic conditions by decreasing the secretion of </w:t>
      </w:r>
      <w:proofErr w:type="spellStart"/>
      <w:r w:rsidRPr="00280F06">
        <w:rPr>
          <w:rFonts w:ascii="Book Antiqua" w:eastAsia="Book Antiqua" w:hAnsi="Book Antiqua" w:cs="Book Antiqua"/>
        </w:rPr>
        <w:t>proinflammatory</w:t>
      </w:r>
      <w:proofErr w:type="spellEnd"/>
      <w:r w:rsidRPr="00280F06">
        <w:rPr>
          <w:rFonts w:ascii="Book Antiqua" w:eastAsia="Book Antiqua" w:hAnsi="Book Antiqua" w:cs="Book Antiqua"/>
        </w:rPr>
        <w:t xml:space="preserve"> cytokines, augmenting the production of IL-10, and delaying cell </w:t>
      </w:r>
      <w:proofErr w:type="gramStart"/>
      <w:r w:rsidRPr="00280F06">
        <w:rPr>
          <w:rFonts w:ascii="Book Antiqua" w:eastAsia="Book Antiqua" w:hAnsi="Book Antiqua" w:cs="Book Antiqua"/>
        </w:rPr>
        <w:t>apoptosis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52]</w:t>
      </w:r>
      <w:r w:rsidRPr="00280F06">
        <w:rPr>
          <w:rFonts w:ascii="Book Antiqua" w:eastAsia="Book Antiqua" w:hAnsi="Book Antiqua" w:cs="Book Antiqua"/>
        </w:rPr>
        <w:t>.</w:t>
      </w:r>
    </w:p>
    <w:p w14:paraId="12F511B0" w14:textId="6B349019"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MSC-derived EVs, similarly to their parent cells, exhibit </w:t>
      </w:r>
      <w:proofErr w:type="spellStart"/>
      <w:r w:rsidRPr="00280F06">
        <w:rPr>
          <w:rFonts w:ascii="Book Antiqua" w:eastAsia="Book Antiqua" w:hAnsi="Book Antiqua" w:cs="Book Antiqua"/>
        </w:rPr>
        <w:t>proregenerative</w:t>
      </w:r>
      <w:proofErr w:type="spellEnd"/>
      <w:r w:rsidRPr="00280F06">
        <w:rPr>
          <w:rFonts w:ascii="Book Antiqua" w:eastAsia="Book Antiqua" w:hAnsi="Book Antiqua" w:cs="Book Antiqua"/>
        </w:rPr>
        <w:t xml:space="preserve">, anti-inflammatory, anti-apoptotic, anti-oxidative, </w:t>
      </w:r>
      <w:proofErr w:type="spellStart"/>
      <w:r w:rsidRPr="00280F06">
        <w:rPr>
          <w:rFonts w:ascii="Book Antiqua" w:eastAsia="Book Antiqua" w:hAnsi="Book Antiqua" w:cs="Book Antiqua"/>
        </w:rPr>
        <w:t>prometabolomic</w:t>
      </w:r>
      <w:proofErr w:type="spellEnd"/>
      <w:r w:rsidRPr="00280F06">
        <w:rPr>
          <w:rFonts w:ascii="Book Antiqua" w:eastAsia="Book Antiqua" w:hAnsi="Book Antiqua" w:cs="Book Antiqua"/>
        </w:rPr>
        <w:t xml:space="preserve">, and </w:t>
      </w:r>
      <w:proofErr w:type="spellStart"/>
      <w:r w:rsidRPr="00280F06">
        <w:rPr>
          <w:rFonts w:ascii="Book Antiqua" w:eastAsia="Book Antiqua" w:hAnsi="Book Antiqua" w:cs="Book Antiqua"/>
        </w:rPr>
        <w:t>immunoregulatory</w:t>
      </w:r>
      <w:proofErr w:type="spellEnd"/>
      <w:r w:rsidRPr="00280F06">
        <w:rPr>
          <w:rFonts w:ascii="Book Antiqua" w:eastAsia="Book Antiqua" w:hAnsi="Book Antiqua" w:cs="Book Antiqua"/>
        </w:rPr>
        <w:t xml:space="preserve"> properties with respect to the damaged tissue microenvironment. The effectiveness of treatment of lung damage using MSC-derived EVs is currently</w:t>
      </w:r>
      <w:r w:rsidR="00903FF5" w:rsidRPr="00280F06">
        <w:rPr>
          <w:rFonts w:ascii="Book Antiqua" w:eastAsia="Book Antiqua" w:hAnsi="Book Antiqua" w:cs="Book Antiqua"/>
        </w:rPr>
        <w:t xml:space="preserve"> being</w:t>
      </w:r>
      <w:r w:rsidRPr="00280F06">
        <w:rPr>
          <w:rFonts w:ascii="Book Antiqua" w:eastAsia="Book Antiqua" w:hAnsi="Book Antiqua" w:cs="Book Antiqua"/>
        </w:rPr>
        <w:t xml:space="preserve"> tested </w:t>
      </w:r>
      <w:r w:rsidRPr="00280F06">
        <w:rPr>
          <w:rFonts w:ascii="Book Antiqua" w:eastAsia="Book Antiqua" w:hAnsi="Book Antiqua" w:cs="Book Antiqua"/>
          <w:i/>
          <w:iCs/>
        </w:rPr>
        <w:t>in vitro</w:t>
      </w:r>
      <w:r w:rsidRPr="00280F06">
        <w:rPr>
          <w:rFonts w:ascii="Book Antiqua" w:eastAsia="Book Antiqua" w:hAnsi="Book Antiqua" w:cs="Book Antiqua"/>
        </w:rPr>
        <w:t xml:space="preserve"> and </w:t>
      </w:r>
      <w:r w:rsidRPr="00280F06">
        <w:rPr>
          <w:rFonts w:ascii="Book Antiqua" w:eastAsia="Book Antiqua" w:hAnsi="Book Antiqua" w:cs="Book Antiqua"/>
        </w:rPr>
        <w:lastRenderedPageBreak/>
        <w:t xml:space="preserve">in different preclinical experimental </w:t>
      </w:r>
      <w:proofErr w:type="gramStart"/>
      <w:r w:rsidRPr="00280F06">
        <w:rPr>
          <w:rFonts w:ascii="Book Antiqua" w:eastAsia="Book Antiqua" w:hAnsi="Book Antiqua" w:cs="Book Antiqua"/>
        </w:rPr>
        <w:t>models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51]</w:t>
      </w:r>
      <w:r w:rsidRPr="00280F06">
        <w:rPr>
          <w:rFonts w:ascii="Book Antiqua" w:eastAsia="Book Antiqua" w:hAnsi="Book Antiqua" w:cs="Book Antiqua"/>
        </w:rPr>
        <w:t xml:space="preserve">. The beneficial effects of MSC-derived EVs </w:t>
      </w:r>
      <w:r w:rsidR="00903FF5" w:rsidRPr="00280F06">
        <w:rPr>
          <w:rFonts w:ascii="Book Antiqua" w:eastAsia="Book Antiqua" w:hAnsi="Book Antiqua" w:cs="Book Antiqua"/>
        </w:rPr>
        <w:t xml:space="preserve">have been </w:t>
      </w:r>
      <w:r w:rsidRPr="00280F06">
        <w:rPr>
          <w:rFonts w:ascii="Book Antiqua" w:eastAsia="Book Antiqua" w:hAnsi="Book Antiqua" w:cs="Book Antiqua"/>
        </w:rPr>
        <w:t xml:space="preserve">demonstrated in influenza-induced acute lung injury in </w:t>
      </w:r>
      <w:r w:rsidR="00903FF5" w:rsidRPr="00280F06">
        <w:rPr>
          <w:rFonts w:ascii="Book Antiqua" w:eastAsia="Book Antiqua" w:hAnsi="Book Antiqua" w:cs="Book Antiqua"/>
        </w:rPr>
        <w:t xml:space="preserve">a </w:t>
      </w:r>
      <w:r w:rsidRPr="00280F06">
        <w:rPr>
          <w:rFonts w:ascii="Book Antiqua" w:eastAsia="Book Antiqua" w:hAnsi="Book Antiqua" w:cs="Book Antiqua"/>
        </w:rPr>
        <w:t xml:space="preserve">pig model. Studies </w:t>
      </w:r>
      <w:r w:rsidR="00903FF5" w:rsidRPr="00280F06">
        <w:rPr>
          <w:rFonts w:ascii="Book Antiqua" w:eastAsia="Book Antiqua" w:hAnsi="Book Antiqua" w:cs="Book Antiqua"/>
        </w:rPr>
        <w:t xml:space="preserve">have </w:t>
      </w:r>
      <w:r w:rsidRPr="00280F06">
        <w:rPr>
          <w:rFonts w:ascii="Book Antiqua" w:eastAsia="Book Antiqua" w:hAnsi="Book Antiqua" w:cs="Book Antiqua"/>
        </w:rPr>
        <w:t>show</w:t>
      </w:r>
      <w:r w:rsidR="00903FF5" w:rsidRPr="00280F06">
        <w:rPr>
          <w:rFonts w:ascii="Book Antiqua" w:eastAsia="Book Antiqua" w:hAnsi="Book Antiqua" w:cs="Book Antiqua"/>
        </w:rPr>
        <w:t>n</w:t>
      </w:r>
      <w:r w:rsidRPr="00280F06">
        <w:rPr>
          <w:rFonts w:ascii="Book Antiqua" w:eastAsia="Book Antiqua" w:hAnsi="Book Antiqua" w:cs="Book Antiqua"/>
        </w:rPr>
        <w:t xml:space="preserve"> that MSC-derived EVs, delivered 12 h after virus infection, result in reduced viral replication and shedding and a decreased level of </w:t>
      </w:r>
      <w:proofErr w:type="spellStart"/>
      <w:r w:rsidRPr="00280F06">
        <w:rPr>
          <w:rFonts w:ascii="Book Antiqua" w:eastAsia="Book Antiqua" w:hAnsi="Book Antiqua" w:cs="Book Antiqua"/>
        </w:rPr>
        <w:t>proinflammatory</w:t>
      </w:r>
      <w:proofErr w:type="spellEnd"/>
      <w:r w:rsidRPr="00280F06">
        <w:rPr>
          <w:rFonts w:ascii="Book Antiqua" w:eastAsia="Book Antiqua" w:hAnsi="Book Antiqua" w:cs="Book Antiqua"/>
        </w:rPr>
        <w:t xml:space="preserve"> </w:t>
      </w:r>
      <w:proofErr w:type="gramStart"/>
      <w:r w:rsidRPr="00280F06">
        <w:rPr>
          <w:rFonts w:ascii="Book Antiqua" w:eastAsia="Book Antiqua" w:hAnsi="Book Antiqua" w:cs="Book Antiqua"/>
        </w:rPr>
        <w:t>cytokines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53]</w:t>
      </w:r>
      <w:r w:rsidRPr="00280F06">
        <w:rPr>
          <w:rFonts w:ascii="Book Antiqua" w:eastAsia="Book Antiqua" w:hAnsi="Book Antiqua" w:cs="Book Antiqua"/>
        </w:rPr>
        <w:t xml:space="preserve">. </w:t>
      </w:r>
      <w:r w:rsidRPr="00280F06">
        <w:rPr>
          <w:rFonts w:ascii="Book Antiqua" w:eastAsia="Book Antiqua" w:hAnsi="Book Antiqua" w:cs="Book Antiqua"/>
          <w:shd w:val="clear" w:color="auto" w:fill="FFFFFF"/>
        </w:rPr>
        <w:t xml:space="preserve">In addition to anti-inflammatory factors, MSC-derived EVs also contain Ang-1 mRNA, an </w:t>
      </w:r>
      <w:proofErr w:type="spellStart"/>
      <w:r w:rsidRPr="00280F06">
        <w:rPr>
          <w:rFonts w:ascii="Book Antiqua" w:eastAsia="Book Antiqua" w:hAnsi="Book Antiqua" w:cs="Book Antiqua"/>
          <w:shd w:val="clear" w:color="auto" w:fill="FFFFFF"/>
        </w:rPr>
        <w:t>angiogenic</w:t>
      </w:r>
      <w:proofErr w:type="spellEnd"/>
      <w:r w:rsidRPr="00280F06">
        <w:rPr>
          <w:rFonts w:ascii="Book Antiqua" w:eastAsia="Book Antiqua" w:hAnsi="Book Antiqua" w:cs="Book Antiqua"/>
          <w:shd w:val="clear" w:color="auto" w:fill="FFFFFF"/>
        </w:rPr>
        <w:t xml:space="preserve"> trophic factor that is essential in endothelial cell </w:t>
      </w:r>
      <w:proofErr w:type="gramStart"/>
      <w:r w:rsidRPr="00280F06">
        <w:rPr>
          <w:rFonts w:ascii="Book Antiqua" w:eastAsia="Book Antiqua" w:hAnsi="Book Antiqua" w:cs="Book Antiqua"/>
          <w:shd w:val="clear" w:color="auto" w:fill="FFFFFF"/>
        </w:rPr>
        <w:t>stabilization</w:t>
      </w:r>
      <w:r w:rsidR="00903FF5" w:rsidRPr="00280F06">
        <w:rPr>
          <w:rFonts w:ascii="Book Antiqua" w:eastAsia="Book Antiqua" w:hAnsi="Book Antiqua" w:cs="Book Antiqua"/>
          <w:shd w:val="clear" w:color="auto" w:fill="FFFFFF"/>
        </w:rPr>
        <w:t>,</w:t>
      </w:r>
      <w:proofErr w:type="gramEnd"/>
      <w:r w:rsidRPr="00280F06">
        <w:rPr>
          <w:rFonts w:ascii="Book Antiqua" w:eastAsia="Book Antiqua" w:hAnsi="Book Antiqua" w:cs="Book Antiqua"/>
          <w:shd w:val="clear" w:color="auto" w:fill="FFFFFF"/>
        </w:rPr>
        <w:t xml:space="preserve"> and during injury, diminishes the interactions between leukocytes and vessel endothelial cells, and preserves vascular barrier integrity. The therapeutic effects of MSC-derived EVs in an experimental murine model of lipopolysaccharide-induced acute lung damage confirmed that a transfer of Ang-1 mRNA by EVs significantly contributed to the restoration of pulmonary capillary </w:t>
      </w:r>
      <w:proofErr w:type="gramStart"/>
      <w:r w:rsidRPr="00280F06">
        <w:rPr>
          <w:rFonts w:ascii="Book Antiqua" w:eastAsia="Book Antiqua" w:hAnsi="Book Antiqua" w:cs="Book Antiqua"/>
          <w:shd w:val="clear" w:color="auto" w:fill="FFFFFF"/>
        </w:rPr>
        <w:t>permeability</w:t>
      </w:r>
      <w:r w:rsidRPr="00280F06">
        <w:rPr>
          <w:rFonts w:ascii="Book Antiqua" w:eastAsia="Book Antiqua" w:hAnsi="Book Antiqua" w:cs="Book Antiqua"/>
          <w:shd w:val="clear" w:color="auto" w:fill="FFFFFF"/>
          <w:vertAlign w:val="superscript"/>
        </w:rPr>
        <w:t>[</w:t>
      </w:r>
      <w:proofErr w:type="gramEnd"/>
      <w:r w:rsidRPr="00280F06">
        <w:rPr>
          <w:rFonts w:ascii="Book Antiqua" w:eastAsia="Book Antiqua" w:hAnsi="Book Antiqua" w:cs="Book Antiqua"/>
          <w:shd w:val="clear" w:color="auto" w:fill="FFFFFF"/>
          <w:vertAlign w:val="superscript"/>
        </w:rPr>
        <w:t>54]</w:t>
      </w:r>
      <w:r w:rsidRPr="00280F06">
        <w:rPr>
          <w:rFonts w:ascii="Book Antiqua" w:eastAsia="Book Antiqua" w:hAnsi="Book Antiqua" w:cs="Book Antiqua"/>
          <w:shd w:val="clear" w:color="auto" w:fill="FFFFFF"/>
        </w:rPr>
        <w:t xml:space="preserve">. Moreover, MSC-derived EVs affected the immunomodulatory properties of the murine macrophage cell line by suppressing the expression of TNF-α and inducing the secretion of IL-10, thus attenuating inflammation. </w:t>
      </w:r>
      <w:r w:rsidR="002266DE" w:rsidRPr="00280F06">
        <w:rPr>
          <w:rFonts w:ascii="Book Antiqua" w:eastAsia="Book Antiqua" w:hAnsi="Book Antiqua" w:cs="Book Antiqua"/>
          <w:shd w:val="clear" w:color="auto" w:fill="FFFFFF"/>
        </w:rPr>
        <w:t>T</w:t>
      </w:r>
      <w:r w:rsidRPr="00280F06">
        <w:rPr>
          <w:rFonts w:ascii="Book Antiqua" w:eastAsia="Book Antiqua" w:hAnsi="Book Antiqua" w:cs="Book Antiqua"/>
          <w:shd w:val="clear" w:color="auto" w:fill="FFFFFF"/>
        </w:rPr>
        <w:t>ransfer of Ang-1 mRNA to the injured endothelium restore</w:t>
      </w:r>
      <w:r w:rsidR="002266DE" w:rsidRPr="00280F06">
        <w:rPr>
          <w:rFonts w:ascii="Book Antiqua" w:eastAsia="Book Antiqua" w:hAnsi="Book Antiqua" w:cs="Book Antiqua"/>
          <w:shd w:val="clear" w:color="auto" w:fill="FFFFFF"/>
        </w:rPr>
        <w:t>s</w:t>
      </w:r>
      <w:r w:rsidRPr="00280F06">
        <w:rPr>
          <w:rFonts w:ascii="Book Antiqua" w:eastAsia="Book Antiqua" w:hAnsi="Book Antiqua" w:cs="Book Antiqua"/>
          <w:shd w:val="clear" w:color="auto" w:fill="FFFFFF"/>
        </w:rPr>
        <w:t xml:space="preserve"> partial protein permeability across the injured human lung microvascular endothelial cells through the internalization of MSC-derived EVs into the injured </w:t>
      </w:r>
      <w:proofErr w:type="gramStart"/>
      <w:r w:rsidRPr="00280F06">
        <w:rPr>
          <w:rFonts w:ascii="Book Antiqua" w:eastAsia="Book Antiqua" w:hAnsi="Book Antiqua" w:cs="Book Antiqua"/>
          <w:shd w:val="clear" w:color="auto" w:fill="FFFFFF"/>
        </w:rPr>
        <w:t>cells</w:t>
      </w:r>
      <w:r w:rsidRPr="00280F06">
        <w:rPr>
          <w:rFonts w:ascii="Book Antiqua" w:eastAsia="Book Antiqua" w:hAnsi="Book Antiqua" w:cs="Book Antiqua"/>
          <w:shd w:val="clear" w:color="auto" w:fill="FFFFFF"/>
          <w:vertAlign w:val="superscript"/>
        </w:rPr>
        <w:t>[</w:t>
      </w:r>
      <w:proofErr w:type="gramEnd"/>
      <w:r w:rsidRPr="00280F06">
        <w:rPr>
          <w:rFonts w:ascii="Book Antiqua" w:eastAsia="Book Antiqua" w:hAnsi="Book Antiqua" w:cs="Book Antiqua"/>
          <w:shd w:val="clear" w:color="auto" w:fill="FFFFFF"/>
          <w:vertAlign w:val="superscript"/>
        </w:rPr>
        <w:t>55]</w:t>
      </w:r>
      <w:r w:rsidRPr="00280F06">
        <w:rPr>
          <w:rFonts w:ascii="Book Antiqua" w:eastAsia="Book Antiqua" w:hAnsi="Book Antiqua" w:cs="Book Antiqua"/>
          <w:shd w:val="clear" w:color="auto" w:fill="FFFFFF"/>
        </w:rPr>
        <w:t>. A study</w:t>
      </w:r>
      <w:r w:rsidRPr="00280F06">
        <w:rPr>
          <w:rFonts w:ascii="Book Antiqua" w:eastAsia="Book Antiqua" w:hAnsi="Book Antiqua" w:cs="Book Antiqua"/>
        </w:rPr>
        <w:t xml:space="preserve"> </w:t>
      </w:r>
      <w:r w:rsidR="002266DE" w:rsidRPr="00280F06">
        <w:rPr>
          <w:rFonts w:ascii="Book Antiqua" w:eastAsia="Book Antiqua" w:hAnsi="Book Antiqua" w:cs="Book Antiqua"/>
        </w:rPr>
        <w:t xml:space="preserve">in </w:t>
      </w:r>
      <w:r w:rsidRPr="00280F06">
        <w:rPr>
          <w:rFonts w:ascii="Book Antiqua" w:eastAsia="Book Antiqua" w:hAnsi="Book Antiqua" w:cs="Book Antiqua"/>
        </w:rPr>
        <w:t xml:space="preserve">an experimental mouse model revealed that exosomes, isolated from MSCs derived from human Wharton’s jelly and bone marrow, improved lung development, decreased lung fibrosis, and improved pulmonary vascular remodeling in a neonatal </w:t>
      </w:r>
      <w:proofErr w:type="spellStart"/>
      <w:r w:rsidRPr="00280F06">
        <w:rPr>
          <w:rFonts w:ascii="Book Antiqua" w:eastAsia="Book Antiqua" w:hAnsi="Book Antiqua" w:cs="Book Antiqua"/>
        </w:rPr>
        <w:t>hyperoxia</w:t>
      </w:r>
      <w:proofErr w:type="spellEnd"/>
      <w:r w:rsidRPr="00280F06">
        <w:rPr>
          <w:rFonts w:ascii="Book Antiqua" w:eastAsia="Book Antiqua" w:hAnsi="Book Antiqua" w:cs="Book Antiqua"/>
        </w:rPr>
        <w:t xml:space="preserve"> model of bronchopulmonary dysplasia. Exosomes originating from MSCs act as a paracrine anti-inflammatory mediator by modifying the pulmonary macrophage phenotype from M1 (</w:t>
      </w:r>
      <w:proofErr w:type="spellStart"/>
      <w:r w:rsidRPr="00280F06">
        <w:rPr>
          <w:rFonts w:ascii="Book Antiqua" w:eastAsia="Book Antiqua" w:hAnsi="Book Antiqua" w:cs="Book Antiqua"/>
        </w:rPr>
        <w:t>proinflammatory</w:t>
      </w:r>
      <w:proofErr w:type="spellEnd"/>
      <w:r w:rsidRPr="00280F06">
        <w:rPr>
          <w:rFonts w:ascii="Book Antiqua" w:eastAsia="Book Antiqua" w:hAnsi="Book Antiqua" w:cs="Book Antiqua"/>
        </w:rPr>
        <w:t xml:space="preserve">) to M2 (anti-inflammatory) and suppressing lung inflammation and the immune response in favor of proper organ </w:t>
      </w:r>
      <w:proofErr w:type="gramStart"/>
      <w:r w:rsidRPr="00280F06">
        <w:rPr>
          <w:rFonts w:ascii="Book Antiqua" w:eastAsia="Book Antiqua" w:hAnsi="Book Antiqua" w:cs="Book Antiqua"/>
        </w:rPr>
        <w:t>development</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34]</w:t>
      </w:r>
      <w:r w:rsidRPr="00280F06">
        <w:rPr>
          <w:rFonts w:ascii="Book Antiqua" w:eastAsia="Book Antiqua" w:hAnsi="Book Antiqua" w:cs="Book Antiqua"/>
        </w:rPr>
        <w:t xml:space="preserve">. </w:t>
      </w:r>
    </w:p>
    <w:p w14:paraId="439F399D" w14:textId="62A5DB66"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MSC-derived EVs, widely used in pre-clinical experimental models of pulmonary injury and disease, are a promising alternative to MSC-based </w:t>
      </w:r>
      <w:proofErr w:type="gramStart"/>
      <w:r w:rsidRPr="00280F06">
        <w:rPr>
          <w:rFonts w:ascii="Book Antiqua" w:eastAsia="Book Antiqua" w:hAnsi="Book Antiqua" w:cs="Book Antiqua"/>
        </w:rPr>
        <w:t>therapy</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51]</w:t>
      </w:r>
      <w:r w:rsidRPr="00280F06">
        <w:rPr>
          <w:rFonts w:ascii="Book Antiqua" w:eastAsia="Book Antiqua" w:hAnsi="Book Antiqua" w:cs="Book Antiqua"/>
        </w:rPr>
        <w:t xml:space="preserve">. However, many scientific and clinical questions </w:t>
      </w:r>
      <w:r w:rsidR="0043559E" w:rsidRPr="00280F06">
        <w:rPr>
          <w:rFonts w:ascii="Book Antiqua" w:eastAsia="Book Antiqua" w:hAnsi="Book Antiqua" w:cs="Book Antiqua"/>
        </w:rPr>
        <w:t xml:space="preserve">regarding </w:t>
      </w:r>
      <w:r w:rsidRPr="00280F06">
        <w:rPr>
          <w:rFonts w:ascii="Book Antiqua" w:eastAsia="Book Antiqua" w:hAnsi="Book Antiqua" w:cs="Book Antiqua"/>
        </w:rPr>
        <w:t>EV production, purification, characterization, route of delivery (intravenous or inhalation), and bio-distribution need to be explored before clinical application. The first prospective non-randomized single-center clinical study using bone marrow-derived exosomes (</w:t>
      </w:r>
      <w:proofErr w:type="spellStart"/>
      <w:r w:rsidRPr="00280F06">
        <w:rPr>
          <w:rFonts w:ascii="Book Antiqua" w:eastAsia="Book Antiqua" w:hAnsi="Book Antiqua" w:cs="Book Antiqua"/>
        </w:rPr>
        <w:t>ExoFlo</w:t>
      </w:r>
      <w:r w:rsidRPr="00280F06">
        <w:rPr>
          <w:rFonts w:ascii="Book Antiqua" w:eastAsia="Book Antiqua" w:hAnsi="Book Antiqua" w:cs="Book Antiqua"/>
          <w:vertAlign w:val="superscript"/>
        </w:rPr>
        <w:t>TM</w:t>
      </w:r>
      <w:proofErr w:type="spellEnd"/>
      <w:r w:rsidRPr="00280F06">
        <w:rPr>
          <w:rFonts w:ascii="Book Antiqua" w:eastAsia="Book Antiqua" w:hAnsi="Book Antiqua" w:cs="Book Antiqua"/>
        </w:rPr>
        <w:t xml:space="preserve">) was performed </w:t>
      </w:r>
      <w:r w:rsidRPr="00280F06">
        <w:rPr>
          <w:rFonts w:ascii="Book Antiqua" w:eastAsia="Book Antiqua" w:hAnsi="Book Antiqua" w:cs="Book Antiqua"/>
        </w:rPr>
        <w:lastRenderedPageBreak/>
        <w:t xml:space="preserve">to address the safety and efficacy for the treatment of severely affected COVID-19 </w:t>
      </w:r>
      <w:proofErr w:type="gramStart"/>
      <w:r w:rsidRPr="00280F06">
        <w:rPr>
          <w:rFonts w:ascii="Book Antiqua" w:eastAsia="Book Antiqua" w:hAnsi="Book Antiqua" w:cs="Book Antiqua"/>
        </w:rPr>
        <w:t>patients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56]</w:t>
      </w:r>
      <w:r w:rsidRPr="00280F06">
        <w:rPr>
          <w:rFonts w:ascii="Book Antiqua" w:eastAsia="Book Antiqua" w:hAnsi="Book Antiqua" w:cs="Book Antiqua"/>
        </w:rPr>
        <w:t xml:space="preserve">. Twenty-four patients with severe and moderate-to-severe symptoms of ARDS enrolled in this study received a single dose of </w:t>
      </w:r>
      <w:proofErr w:type="spellStart"/>
      <w:r w:rsidRPr="00280F06">
        <w:rPr>
          <w:rFonts w:ascii="Book Antiqua" w:eastAsia="Book Antiqua" w:hAnsi="Book Antiqua" w:cs="Book Antiqua"/>
        </w:rPr>
        <w:t>ExoFlo</w:t>
      </w:r>
      <w:r w:rsidRPr="00280F06">
        <w:rPr>
          <w:rFonts w:ascii="Book Antiqua" w:eastAsia="Book Antiqua" w:hAnsi="Book Antiqua" w:cs="Book Antiqua"/>
          <w:vertAlign w:val="superscript"/>
        </w:rPr>
        <w:t>TM</w:t>
      </w:r>
      <w:proofErr w:type="spellEnd"/>
      <w:r w:rsidRPr="00280F06">
        <w:rPr>
          <w:rFonts w:ascii="Book Antiqua" w:eastAsia="Book Antiqua" w:hAnsi="Book Antiqua" w:cs="Book Antiqua"/>
        </w:rPr>
        <w:t xml:space="preserve"> administered intravenously, and no adverse effect was observed 72 h after exosome delivery. The survival rate was 83%, and the study demonstrated a profound reversal of hypoxia, downregulation of cytokine storm, and immune reconstitution. However, the biological characteristics of the delivered exosomes (</w:t>
      </w:r>
      <w:proofErr w:type="spellStart"/>
      <w:r w:rsidRPr="00280F06">
        <w:rPr>
          <w:rFonts w:ascii="Book Antiqua" w:eastAsia="Book Antiqua" w:hAnsi="Book Antiqua" w:cs="Book Antiqua"/>
        </w:rPr>
        <w:t>ExoFlo</w:t>
      </w:r>
      <w:r w:rsidRPr="00280F06">
        <w:rPr>
          <w:rFonts w:ascii="Book Antiqua" w:eastAsia="Book Antiqua" w:hAnsi="Book Antiqua" w:cs="Book Antiqua"/>
          <w:vertAlign w:val="superscript"/>
        </w:rPr>
        <w:t>TM</w:t>
      </w:r>
      <w:proofErr w:type="spellEnd"/>
      <w:r w:rsidRPr="00280F06">
        <w:rPr>
          <w:rFonts w:ascii="Book Antiqua" w:eastAsia="Book Antiqua" w:hAnsi="Book Antiqua" w:cs="Book Antiqua"/>
        </w:rPr>
        <w:t xml:space="preserve">) were not presented. To determine the therapeutic potential of the applied therapy, future randomized controlled trials with a detailed characterization of the delivered exosomes are needed. </w:t>
      </w:r>
    </w:p>
    <w:p w14:paraId="06DE2528" w14:textId="1D108684"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Extensive </w:t>
      </w:r>
      <w:proofErr w:type="gramStart"/>
      <w:r w:rsidRPr="00280F06">
        <w:rPr>
          <w:rFonts w:ascii="Book Antiqua" w:eastAsia="Book Antiqua" w:hAnsi="Book Antiqua" w:cs="Book Antiqua"/>
        </w:rPr>
        <w:t xml:space="preserve">research on COVID-19 treatment </w:t>
      </w:r>
      <w:r w:rsidR="0043559E" w:rsidRPr="00280F06">
        <w:rPr>
          <w:rFonts w:ascii="Book Antiqua" w:eastAsia="Book Antiqua" w:hAnsi="Book Antiqua" w:cs="Book Antiqua"/>
        </w:rPr>
        <w:t>have</w:t>
      </w:r>
      <w:proofErr w:type="gramEnd"/>
      <w:r w:rsidR="0043559E" w:rsidRPr="00280F06">
        <w:rPr>
          <w:rFonts w:ascii="Book Antiqua" w:eastAsia="Book Antiqua" w:hAnsi="Book Antiqua" w:cs="Book Antiqua"/>
        </w:rPr>
        <w:t xml:space="preserve"> </w:t>
      </w:r>
      <w:r w:rsidRPr="00280F06">
        <w:rPr>
          <w:rFonts w:ascii="Book Antiqua" w:eastAsia="Book Antiqua" w:hAnsi="Book Antiqua" w:cs="Book Antiqua"/>
        </w:rPr>
        <w:t>suggest</w:t>
      </w:r>
      <w:r w:rsidR="0043559E" w:rsidRPr="00280F06">
        <w:rPr>
          <w:rFonts w:ascii="Book Antiqua" w:eastAsia="Book Antiqua" w:hAnsi="Book Antiqua" w:cs="Book Antiqua"/>
        </w:rPr>
        <w:t>ed</w:t>
      </w:r>
      <w:r w:rsidRPr="00280F06">
        <w:rPr>
          <w:rFonts w:ascii="Book Antiqua" w:eastAsia="Book Antiqua" w:hAnsi="Book Antiqua" w:cs="Book Antiqua"/>
        </w:rPr>
        <w:t xml:space="preserve"> that the MSC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should be employed as a supportive therapy in patients infected with SARS-CoV-2. Experimental pre-clinical studies on the biological activity of the MSC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composed </w:t>
      </w:r>
      <w:r w:rsidR="0043559E" w:rsidRPr="00280F06">
        <w:rPr>
          <w:rFonts w:ascii="Book Antiqua" w:eastAsia="Book Antiqua" w:hAnsi="Book Antiqua" w:cs="Book Antiqua"/>
        </w:rPr>
        <w:t xml:space="preserve">of </w:t>
      </w:r>
      <w:r w:rsidRPr="00280F06">
        <w:rPr>
          <w:rFonts w:ascii="Book Antiqua" w:eastAsia="Book Antiqua" w:hAnsi="Book Antiqua" w:cs="Book Antiqua"/>
        </w:rPr>
        <w:t xml:space="preserve">both soluble bioactive factors (including cytokines, chemokines, and trophic factors) and EVs, suggest that the MSC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can be applied for cell-free therapy in severely affected COVID-19 </w:t>
      </w:r>
      <w:proofErr w:type="gramStart"/>
      <w:r w:rsidRPr="00280F06">
        <w:rPr>
          <w:rFonts w:ascii="Book Antiqua" w:eastAsia="Book Antiqua" w:hAnsi="Book Antiqua" w:cs="Book Antiqua"/>
        </w:rPr>
        <w:t>patients</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57]</w:t>
      </w:r>
      <w:r w:rsidRPr="00280F06">
        <w:rPr>
          <w:rFonts w:ascii="Book Antiqua" w:eastAsia="Book Antiqua" w:hAnsi="Book Antiqua" w:cs="Book Antiqua"/>
        </w:rPr>
        <w:t>. The bioactive proteins and EVs released by MSCs activate endogenous lung stem/progenitor cells, inducing their proliferation and differentiation, inhibit apoptosis, diminish inflammatory response, restore capillary barrier function, and reduce fibrosis and can also be used to treat acute and chronic lung injury, as they act similarly to parental MSCs</w:t>
      </w:r>
      <w:r w:rsidRPr="00280F06">
        <w:rPr>
          <w:rFonts w:ascii="Book Antiqua" w:eastAsia="Book Antiqua" w:hAnsi="Book Antiqua" w:cs="Book Antiqua"/>
          <w:vertAlign w:val="superscript"/>
        </w:rPr>
        <w:t>[50,57]</w:t>
      </w:r>
      <w:r w:rsidRPr="00280F06">
        <w:rPr>
          <w:rFonts w:ascii="Book Antiqua" w:eastAsia="Book Antiqua" w:hAnsi="Book Antiqua" w:cs="Book Antiqua"/>
        </w:rPr>
        <w:t xml:space="preserve">. The advantages of cell-free therapy with the MSC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is its formulation as inhalable dosage forms or injectable dosage forms for potential clinical use</w:t>
      </w:r>
      <w:r w:rsidRPr="00280F06">
        <w:rPr>
          <w:rFonts w:ascii="Book Antiqua" w:eastAsia="Book Antiqua" w:hAnsi="Book Antiqua" w:cs="Book Antiqua"/>
          <w:vertAlign w:val="superscript"/>
        </w:rPr>
        <w:t>[58]</w:t>
      </w:r>
      <w:r w:rsidRPr="00280F06">
        <w:rPr>
          <w:rFonts w:ascii="Book Antiqua" w:eastAsia="Book Antiqua" w:hAnsi="Book Antiqua" w:cs="Book Antiqua"/>
        </w:rPr>
        <w:t xml:space="preserve">. Both types of formulation are stored as freeze-dried powder and can be used to treat critically ill patients with COVID-19 pneumonia. The authors of the study introduced two Chinese clinical trials to investigate the inhaled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for the treatment of COVID-19 pneumonia (NCT04276987) and assess its tolerance in healthy volunteers (NCT04313647</w:t>
      </w:r>
      <w:proofErr w:type="gramStart"/>
      <w:r w:rsidRPr="00280F06">
        <w:rPr>
          <w:rFonts w:ascii="Book Antiqua" w:eastAsia="Book Antiqua" w:hAnsi="Book Antiqua" w:cs="Book Antiqua"/>
        </w:rPr>
        <w:t>)</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57]</w:t>
      </w:r>
      <w:r w:rsidRPr="00280F06">
        <w:rPr>
          <w:rFonts w:ascii="Book Antiqua" w:eastAsia="Book Antiqua" w:hAnsi="Book Antiqua" w:cs="Book Antiqua"/>
        </w:rPr>
        <w:t xml:space="preserve">. </w:t>
      </w:r>
    </w:p>
    <w:p w14:paraId="134435BE" w14:textId="1E052CCE" w:rsidR="008D1A5B" w:rsidRDefault="005029A3" w:rsidP="00507584">
      <w:pPr>
        <w:tabs>
          <w:tab w:val="left" w:pos="360"/>
        </w:tabs>
        <w:snapToGrid w:val="0"/>
        <w:spacing w:line="360" w:lineRule="auto"/>
        <w:ind w:firstLine="270"/>
        <w:jc w:val="both"/>
      </w:pPr>
      <w:r w:rsidRPr="00280F06">
        <w:rPr>
          <w:rFonts w:ascii="Book Antiqua" w:eastAsia="Book Antiqua" w:hAnsi="Book Antiqua" w:cs="Book Antiqua"/>
        </w:rPr>
        <w:t xml:space="preserve">The current status of clinical investigations of cell-based therapy for COVID-19 patients has been reviewed very well by </w:t>
      </w:r>
      <w:proofErr w:type="spellStart"/>
      <w:r w:rsidRPr="00280F06">
        <w:rPr>
          <w:rFonts w:ascii="Book Antiqua" w:eastAsia="Book Antiqua" w:hAnsi="Book Antiqua" w:cs="Book Antiqua"/>
        </w:rPr>
        <w:t>Khoury</w:t>
      </w:r>
      <w:proofErr w:type="spell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et </w:t>
      </w:r>
      <w:proofErr w:type="gramStart"/>
      <w:r w:rsidRPr="00280F06">
        <w:rPr>
          <w:rFonts w:ascii="Book Antiqua" w:eastAsia="Book Antiqua" w:hAnsi="Book Antiqua" w:cs="Book Antiqua"/>
          <w:i/>
          <w:iCs/>
        </w:rPr>
        <w:t>al</w:t>
      </w:r>
      <w:r w:rsidR="001823FF" w:rsidRPr="00280F06">
        <w:rPr>
          <w:rFonts w:ascii="Book Antiqua" w:eastAsia="Book Antiqua" w:hAnsi="Book Antiqua" w:cs="Book Antiqua"/>
          <w:vertAlign w:val="superscript"/>
        </w:rPr>
        <w:t>[</w:t>
      </w:r>
      <w:proofErr w:type="gramEnd"/>
      <w:r w:rsidR="001823FF" w:rsidRPr="00280F06">
        <w:rPr>
          <w:rFonts w:ascii="Book Antiqua" w:eastAsia="Book Antiqua" w:hAnsi="Book Antiqua" w:cs="Book Antiqua"/>
          <w:vertAlign w:val="superscript"/>
        </w:rPr>
        <w:t>59]</w:t>
      </w:r>
      <w:r w:rsidRPr="00280F06">
        <w:rPr>
          <w:rFonts w:ascii="Book Antiqua" w:eastAsia="Book Antiqua" w:hAnsi="Book Antiqua" w:cs="Book Antiqua"/>
        </w:rPr>
        <w:t xml:space="preserve"> in the context of cell sources, doses, dosing strategies, and targeted patient populations. </w:t>
      </w:r>
      <w:proofErr w:type="spellStart"/>
      <w:r w:rsidRPr="00280F06">
        <w:rPr>
          <w:rFonts w:ascii="Book Antiqua" w:eastAsia="Book Antiqua" w:hAnsi="Book Antiqua" w:cs="Book Antiqua"/>
        </w:rPr>
        <w:t>Khoury</w:t>
      </w:r>
      <w:proofErr w:type="spell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et </w:t>
      </w:r>
      <w:proofErr w:type="gramStart"/>
      <w:r w:rsidRPr="00280F06">
        <w:rPr>
          <w:rFonts w:ascii="Book Antiqua" w:eastAsia="Book Antiqua" w:hAnsi="Book Antiqua" w:cs="Book Antiqua"/>
          <w:i/>
          <w:iCs/>
        </w:rPr>
        <w:t>al</w:t>
      </w:r>
      <w:r w:rsidR="001823FF" w:rsidRPr="00280F06">
        <w:rPr>
          <w:rFonts w:ascii="Book Antiqua" w:eastAsia="Book Antiqua" w:hAnsi="Book Antiqua" w:cs="Book Antiqua"/>
          <w:vertAlign w:val="superscript"/>
        </w:rPr>
        <w:t>[</w:t>
      </w:r>
      <w:proofErr w:type="gramEnd"/>
      <w:r w:rsidR="001823FF" w:rsidRPr="00280F06">
        <w:rPr>
          <w:rFonts w:ascii="Book Antiqua" w:eastAsia="Book Antiqua" w:hAnsi="Book Antiqua" w:cs="Book Antiqua"/>
          <w:vertAlign w:val="superscript"/>
        </w:rPr>
        <w:t>59]</w:t>
      </w:r>
      <w:r w:rsidR="002A7CF7" w:rsidRPr="00280F06">
        <w:rPr>
          <w:rFonts w:ascii="Book Antiqua" w:eastAsia="Book Antiqua" w:hAnsi="Book Antiqua" w:cs="Book Antiqua"/>
        </w:rPr>
        <w:t xml:space="preserve"> </w:t>
      </w:r>
      <w:r w:rsidRPr="00280F06">
        <w:rPr>
          <w:rFonts w:ascii="Book Antiqua" w:eastAsia="Book Antiqua" w:hAnsi="Book Antiqua" w:cs="Book Antiqua"/>
        </w:rPr>
        <w:t>also highlighted the importance of upholding ethical standards to create a rational evidence-</w:t>
      </w:r>
      <w:r w:rsidRPr="00280F06">
        <w:rPr>
          <w:rFonts w:ascii="Book Antiqua" w:eastAsia="Book Antiqua" w:hAnsi="Book Antiqua" w:cs="Book Antiqua"/>
        </w:rPr>
        <w:lastRenderedPageBreak/>
        <w:t xml:space="preserve">based platform for the potential therapeutic use of cell-based therapies in patients infected with SARS-CoV-2. A very recent editorial article, introduced by worldwide famous experts in the field of infectious diseases and MSCs therapies, discusses the rationale behind the use of MSCs in the treatment trials of patients with severe COVID-19 </w:t>
      </w:r>
      <w:proofErr w:type="gramStart"/>
      <w:r w:rsidRPr="00280F06">
        <w:rPr>
          <w:rFonts w:ascii="Book Antiqua" w:eastAsia="Book Antiqua" w:hAnsi="Book Antiqua" w:cs="Book Antiqua"/>
        </w:rPr>
        <w:t>disease</w:t>
      </w:r>
      <w:r w:rsidRPr="00280F06">
        <w:rPr>
          <w:rFonts w:ascii="Book Antiqua" w:eastAsia="Book Antiqua" w:hAnsi="Book Antiqua" w:cs="Book Antiqua"/>
          <w:vertAlign w:val="superscript"/>
        </w:rPr>
        <w:t>[</w:t>
      </w:r>
      <w:proofErr w:type="gramEnd"/>
      <w:r w:rsidRPr="00280F06">
        <w:rPr>
          <w:rFonts w:ascii="Book Antiqua" w:eastAsia="Book Antiqua" w:hAnsi="Book Antiqua" w:cs="Book Antiqua"/>
          <w:vertAlign w:val="superscript"/>
        </w:rPr>
        <w:t>15]</w:t>
      </w:r>
      <w:r w:rsidRPr="00280F06">
        <w:rPr>
          <w:rFonts w:ascii="Book Antiqua" w:eastAsia="Book Antiqua" w:hAnsi="Book Antiqua" w:cs="Book Antiqua"/>
        </w:rPr>
        <w:t xml:space="preserve">. The </w:t>
      </w:r>
      <w:r w:rsidR="0043559E" w:rsidRPr="00280F06">
        <w:rPr>
          <w:rFonts w:ascii="Book Antiqua" w:eastAsia="Book Antiqua" w:hAnsi="Book Antiqua" w:cs="Book Antiqua"/>
        </w:rPr>
        <w:t>a</w:t>
      </w:r>
      <w:r w:rsidRPr="00280F06">
        <w:rPr>
          <w:rFonts w:ascii="Book Antiqua" w:eastAsia="Book Antiqua" w:hAnsi="Book Antiqua" w:cs="Book Antiqua"/>
        </w:rPr>
        <w:t>uthors emphasized that the registered trials differ in design, sources of MSCs, doses and schedules of MSCs administration, and patient selection. All</w:t>
      </w:r>
      <w:r w:rsidR="0043559E" w:rsidRPr="00280F06">
        <w:rPr>
          <w:rFonts w:ascii="Book Antiqua" w:eastAsia="Book Antiqua" w:hAnsi="Book Antiqua" w:cs="Book Antiqua"/>
        </w:rPr>
        <w:t xml:space="preserve"> of</w:t>
      </w:r>
      <w:r w:rsidRPr="00280F06">
        <w:rPr>
          <w:rFonts w:ascii="Book Antiqua" w:eastAsia="Book Antiqua" w:hAnsi="Book Antiqua" w:cs="Book Antiqua"/>
        </w:rPr>
        <w:t xml:space="preserve"> these aspects indicate the need for standardizing protocols through a worldwide consortium network on cellular therapies for COVID-19 and other infectious diseases. </w:t>
      </w:r>
    </w:p>
    <w:p w14:paraId="3ACE7511" w14:textId="77777777" w:rsidR="00A77B3E" w:rsidRPr="00280F06" w:rsidRDefault="00A77B3E" w:rsidP="00280F06">
      <w:pPr>
        <w:snapToGrid w:val="0"/>
        <w:spacing w:line="360" w:lineRule="auto"/>
        <w:ind w:firstLine="480"/>
        <w:jc w:val="both"/>
      </w:pPr>
    </w:p>
    <w:p w14:paraId="1D6DEC1D" w14:textId="77777777" w:rsidR="00A77B3E" w:rsidRPr="00280F06" w:rsidRDefault="005029A3" w:rsidP="00280F06">
      <w:pPr>
        <w:snapToGrid w:val="0"/>
        <w:spacing w:line="360" w:lineRule="auto"/>
        <w:jc w:val="both"/>
      </w:pPr>
      <w:r w:rsidRPr="00280F06">
        <w:rPr>
          <w:rFonts w:ascii="Book Antiqua" w:eastAsia="Book Antiqua" w:hAnsi="Book Antiqua" w:cs="Book Antiqua"/>
          <w:b/>
          <w:caps/>
          <w:u w:val="single"/>
        </w:rPr>
        <w:t>CONCLUSION</w:t>
      </w:r>
    </w:p>
    <w:p w14:paraId="1D07CD55" w14:textId="47948CD0" w:rsidR="00A77B3E" w:rsidRPr="00280F06" w:rsidRDefault="005029A3" w:rsidP="00280F06">
      <w:pPr>
        <w:snapToGrid w:val="0"/>
        <w:spacing w:line="360" w:lineRule="auto"/>
        <w:jc w:val="both"/>
      </w:pPr>
      <w:r w:rsidRPr="00280F06">
        <w:rPr>
          <w:rFonts w:ascii="Book Antiqua" w:eastAsia="Book Antiqua" w:hAnsi="Book Antiqua" w:cs="Book Antiqua"/>
        </w:rPr>
        <w:t>In sum</w:t>
      </w:r>
      <w:r w:rsidR="0043559E" w:rsidRPr="00280F06">
        <w:rPr>
          <w:rFonts w:ascii="Book Antiqua" w:eastAsia="Book Antiqua" w:hAnsi="Book Antiqua" w:cs="Book Antiqua"/>
        </w:rPr>
        <w:t>mary</w:t>
      </w:r>
      <w:r w:rsidRPr="00280F06">
        <w:rPr>
          <w:rFonts w:ascii="Book Antiqua" w:eastAsia="Book Antiqua" w:hAnsi="Book Antiqua" w:cs="Book Antiqua"/>
        </w:rPr>
        <w:t xml:space="preserve">, MSCs and their </w:t>
      </w:r>
      <w:proofErr w:type="spellStart"/>
      <w:r w:rsidRPr="00280F06">
        <w:rPr>
          <w:rFonts w:ascii="Book Antiqua" w:eastAsia="Book Antiqua" w:hAnsi="Book Antiqua" w:cs="Book Antiqua"/>
        </w:rPr>
        <w:t>derivates</w:t>
      </w:r>
      <w:proofErr w:type="spellEnd"/>
      <w:r w:rsidRPr="00280F06">
        <w:rPr>
          <w:rFonts w:ascii="Book Antiqua" w:eastAsia="Book Antiqua" w:hAnsi="Book Antiqua" w:cs="Book Antiqua"/>
        </w:rPr>
        <w:t xml:space="preserve">, such as the MSC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may have a great curative potential for COVID-19 patients thanks to their trophic, paracrine, immunomodulatory, anti-inflammatory, anti-apoptotic, anti-oxidative, and </w:t>
      </w:r>
      <w:proofErr w:type="spellStart"/>
      <w:r w:rsidRPr="00280F06">
        <w:rPr>
          <w:rFonts w:ascii="Book Antiqua" w:eastAsia="Book Antiqua" w:hAnsi="Book Antiqua" w:cs="Book Antiqua"/>
        </w:rPr>
        <w:t>prometabolomic</w:t>
      </w:r>
      <w:proofErr w:type="spellEnd"/>
      <w:r w:rsidRPr="00280F06">
        <w:rPr>
          <w:rFonts w:ascii="Book Antiqua" w:eastAsia="Book Antiqua" w:hAnsi="Book Antiqua" w:cs="Book Antiqua"/>
        </w:rPr>
        <w:t xml:space="preserve"> activit</w:t>
      </w:r>
      <w:r w:rsidR="0043559E" w:rsidRPr="00280F06">
        <w:rPr>
          <w:rFonts w:ascii="Book Antiqua" w:eastAsia="Book Antiqua" w:hAnsi="Book Antiqua" w:cs="Book Antiqua"/>
        </w:rPr>
        <w:t>ies</w:t>
      </w:r>
      <w:r w:rsidRPr="00280F06">
        <w:rPr>
          <w:rFonts w:ascii="Book Antiqua" w:eastAsia="Book Antiqua" w:hAnsi="Book Antiqua" w:cs="Book Antiqua"/>
        </w:rPr>
        <w:t xml:space="preserve">. Moreover, the immunosuppressive properties of MSCs may decrease the alloreactivity of host immune cells in allogenic conditions. MSCs are attractive candidates for the supportive therapy of severely affected COVID-19 patients thanks to their high proliferative activity, multipotent ability to regenerate tissues </w:t>
      </w:r>
      <w:r w:rsidRPr="00280F06">
        <w:rPr>
          <w:rFonts w:ascii="Book Antiqua" w:eastAsia="Book Antiqua" w:hAnsi="Book Antiqua" w:cs="Book Antiqua"/>
          <w:i/>
          <w:iCs/>
        </w:rPr>
        <w:t>via</w:t>
      </w:r>
      <w:r w:rsidRPr="00280F06">
        <w:rPr>
          <w:rFonts w:ascii="Book Antiqua" w:eastAsia="Book Antiqua" w:hAnsi="Book Antiqua" w:cs="Book Antiqua"/>
        </w:rPr>
        <w:t xml:space="preserve"> direct differentiation into the desired cells and tissues, and their immunomodulatory activity. MSCs are easily obtainable from different sources, such as bone marrow, adipose tissue, skin, or perinatal tissues, including the umbilical cord, cord blood, Warton’s jelly, and amniotic fluid, and can be expanded into clinical grade and stored for potential clinical use. The most important biological characteristic of MSCs is that they do not express the ACE2 receptor or serine protease TMPRSS2, which makes them safe for the treatment of SARS-CoV-2 infection.</w:t>
      </w:r>
    </w:p>
    <w:p w14:paraId="4F5D0394" w14:textId="77777777" w:rsidR="00A77B3E" w:rsidRPr="00280F06" w:rsidRDefault="00A77B3E" w:rsidP="00280F06">
      <w:pPr>
        <w:snapToGrid w:val="0"/>
        <w:spacing w:line="360" w:lineRule="auto"/>
        <w:jc w:val="both"/>
      </w:pPr>
    </w:p>
    <w:p w14:paraId="3E5F2C78"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REFERENCES</w:t>
      </w:r>
    </w:p>
    <w:p w14:paraId="6439BA0E"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 </w:t>
      </w:r>
      <w:r w:rsidRPr="00280F06">
        <w:rPr>
          <w:rFonts w:ascii="Book Antiqua" w:eastAsia="Book Antiqua" w:hAnsi="Book Antiqua" w:cs="Book Antiqua"/>
          <w:b/>
          <w:bCs/>
        </w:rPr>
        <w:t>Li Q</w:t>
      </w:r>
      <w:r w:rsidRPr="00280F06">
        <w:rPr>
          <w:rFonts w:ascii="Book Antiqua" w:eastAsia="Book Antiqua" w:hAnsi="Book Antiqua" w:cs="Book Antiqua"/>
        </w:rPr>
        <w:t xml:space="preserve">, Guan X, Wu P, Wang X, Zhou L, Tong Y, Ren R, Leung KSM, Lau EHY, Wong JY, Xing X, Xiang N, Wu Y, Li C, Chen Q, Li D, Liu T, Zhao J, Liu M, </w:t>
      </w:r>
      <w:proofErr w:type="spellStart"/>
      <w:r w:rsidRPr="00280F06">
        <w:rPr>
          <w:rFonts w:ascii="Book Antiqua" w:eastAsia="Book Antiqua" w:hAnsi="Book Antiqua" w:cs="Book Antiqua"/>
        </w:rPr>
        <w:t>Tu</w:t>
      </w:r>
      <w:proofErr w:type="spellEnd"/>
      <w:r w:rsidRPr="00280F06">
        <w:rPr>
          <w:rFonts w:ascii="Book Antiqua" w:eastAsia="Book Antiqua" w:hAnsi="Book Antiqua" w:cs="Book Antiqua"/>
        </w:rPr>
        <w:t xml:space="preserve"> W, Chen C, </w:t>
      </w:r>
      <w:proofErr w:type="spellStart"/>
      <w:r w:rsidRPr="00280F06">
        <w:rPr>
          <w:rFonts w:ascii="Book Antiqua" w:eastAsia="Book Antiqua" w:hAnsi="Book Antiqua" w:cs="Book Antiqua"/>
        </w:rPr>
        <w:t>Jin</w:t>
      </w:r>
      <w:proofErr w:type="spellEnd"/>
      <w:r w:rsidRPr="00280F06">
        <w:rPr>
          <w:rFonts w:ascii="Book Antiqua" w:eastAsia="Book Antiqua" w:hAnsi="Book Antiqua" w:cs="Book Antiqua"/>
        </w:rPr>
        <w:t xml:space="preserve"> L, Yang R, Wang Q, Zhou S, Wang R, Liu H, Luo Y, Liu Y, Shao G, Li H, Tao Z, Yang Y, </w:t>
      </w:r>
      <w:r w:rsidRPr="00280F06">
        <w:rPr>
          <w:rFonts w:ascii="Book Antiqua" w:eastAsia="Book Antiqua" w:hAnsi="Book Antiqua" w:cs="Book Antiqua"/>
        </w:rPr>
        <w:lastRenderedPageBreak/>
        <w:t xml:space="preserve">Deng Z, Liu B, Ma Z, Zhang Y, Shi G, Lam TTY, Wu JT, Gao GF, Cowling BJ, Yang B, Leung GM, Feng Z. </w:t>
      </w:r>
      <w:proofErr w:type="gramStart"/>
      <w:r w:rsidRPr="00280F06">
        <w:rPr>
          <w:rFonts w:ascii="Book Antiqua" w:eastAsia="Book Antiqua" w:hAnsi="Book Antiqua" w:cs="Book Antiqua"/>
        </w:rPr>
        <w:t>Early Transmission Dynamics in Wuhan, China, of Novel Coronavirus-Infected Pneumonia.</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N </w:t>
      </w:r>
      <w:proofErr w:type="spellStart"/>
      <w:r w:rsidRPr="00280F06">
        <w:rPr>
          <w:rFonts w:ascii="Book Antiqua" w:eastAsia="Book Antiqua" w:hAnsi="Book Antiqua" w:cs="Book Antiqua"/>
          <w:i/>
          <w:iCs/>
        </w:rPr>
        <w:t>Engl</w:t>
      </w:r>
      <w:proofErr w:type="spellEnd"/>
      <w:r w:rsidRPr="00280F06">
        <w:rPr>
          <w:rFonts w:ascii="Book Antiqua" w:eastAsia="Book Antiqua" w:hAnsi="Book Antiqua" w:cs="Book Antiqua"/>
          <w:i/>
          <w:iCs/>
        </w:rPr>
        <w:t xml:space="preserve"> J Med</w:t>
      </w:r>
      <w:r w:rsidRPr="00280F06">
        <w:rPr>
          <w:rFonts w:ascii="Book Antiqua" w:eastAsia="Book Antiqua" w:hAnsi="Book Antiqua" w:cs="Book Antiqua"/>
        </w:rPr>
        <w:t xml:space="preserve"> 2020; </w:t>
      </w:r>
      <w:r w:rsidRPr="00280F06">
        <w:rPr>
          <w:rFonts w:ascii="Book Antiqua" w:eastAsia="Book Antiqua" w:hAnsi="Book Antiqua" w:cs="Book Antiqua"/>
          <w:b/>
          <w:bCs/>
        </w:rPr>
        <w:t>382</w:t>
      </w:r>
      <w:r w:rsidRPr="00280F06">
        <w:rPr>
          <w:rFonts w:ascii="Book Antiqua" w:eastAsia="Book Antiqua" w:hAnsi="Book Antiqua" w:cs="Book Antiqua"/>
        </w:rPr>
        <w:t>: 1199-1207 [PMID: 31995857 DOI: 10.1056/NEJMoa2001316]</w:t>
      </w:r>
    </w:p>
    <w:p w14:paraId="15A38959"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 </w:t>
      </w:r>
      <w:r w:rsidRPr="00280F06">
        <w:rPr>
          <w:rFonts w:ascii="Book Antiqua" w:eastAsia="Book Antiqua" w:hAnsi="Book Antiqua" w:cs="Book Antiqua"/>
          <w:b/>
          <w:bCs/>
        </w:rPr>
        <w:t>Lai CC</w:t>
      </w:r>
      <w:r w:rsidRPr="00280F06">
        <w:rPr>
          <w:rFonts w:ascii="Book Antiqua" w:eastAsia="Book Antiqua" w:hAnsi="Book Antiqua" w:cs="Book Antiqua"/>
        </w:rPr>
        <w:t xml:space="preserve">, Liu YH, Wang CY, Wang YH, Hsueh SC, Yen MY, </w:t>
      </w:r>
      <w:proofErr w:type="spellStart"/>
      <w:r w:rsidRPr="00280F06">
        <w:rPr>
          <w:rFonts w:ascii="Book Antiqua" w:eastAsia="Book Antiqua" w:hAnsi="Book Antiqua" w:cs="Book Antiqua"/>
        </w:rPr>
        <w:t>Ko</w:t>
      </w:r>
      <w:proofErr w:type="spellEnd"/>
      <w:r w:rsidRPr="00280F06">
        <w:rPr>
          <w:rFonts w:ascii="Book Antiqua" w:eastAsia="Book Antiqua" w:hAnsi="Book Antiqua" w:cs="Book Antiqua"/>
        </w:rPr>
        <w:t xml:space="preserve"> WC, Hsueh PR. Asymptomatic carrier state, acute respiratory disease, and pneumonia due to severe acute respiratory syndrome coronavirus 2 (SARS-CoV-2): Facts and myths. </w:t>
      </w:r>
      <w:r w:rsidRPr="00280F06">
        <w:rPr>
          <w:rFonts w:ascii="Book Antiqua" w:eastAsia="Book Antiqua" w:hAnsi="Book Antiqua" w:cs="Book Antiqua"/>
          <w:i/>
          <w:iCs/>
        </w:rPr>
        <w:t xml:space="preserve">J </w:t>
      </w:r>
      <w:proofErr w:type="spellStart"/>
      <w:r w:rsidRPr="00280F06">
        <w:rPr>
          <w:rFonts w:ascii="Book Antiqua" w:eastAsia="Book Antiqua" w:hAnsi="Book Antiqua" w:cs="Book Antiqua"/>
          <w:i/>
          <w:iCs/>
        </w:rPr>
        <w:t>Microbiol</w:t>
      </w:r>
      <w:proofErr w:type="spellEnd"/>
      <w:r w:rsidRPr="00280F06">
        <w:rPr>
          <w:rFonts w:ascii="Book Antiqua" w:eastAsia="Book Antiqua" w:hAnsi="Book Antiqua" w:cs="Book Antiqua"/>
          <w:i/>
          <w:iCs/>
        </w:rPr>
        <w:t xml:space="preserve"> </w:t>
      </w:r>
      <w:proofErr w:type="spellStart"/>
      <w:r w:rsidRPr="00280F06">
        <w:rPr>
          <w:rFonts w:ascii="Book Antiqua" w:eastAsia="Book Antiqua" w:hAnsi="Book Antiqua" w:cs="Book Antiqua"/>
          <w:i/>
          <w:iCs/>
        </w:rPr>
        <w:t>Immunol</w:t>
      </w:r>
      <w:proofErr w:type="spellEnd"/>
      <w:r w:rsidRPr="00280F06">
        <w:rPr>
          <w:rFonts w:ascii="Book Antiqua" w:eastAsia="Book Antiqua" w:hAnsi="Book Antiqua" w:cs="Book Antiqua"/>
          <w:i/>
          <w:iCs/>
        </w:rPr>
        <w:t xml:space="preserve"> Infect</w:t>
      </w:r>
      <w:r w:rsidRPr="00280F06">
        <w:rPr>
          <w:rFonts w:ascii="Book Antiqua" w:eastAsia="Book Antiqua" w:hAnsi="Book Antiqua" w:cs="Book Antiqua"/>
        </w:rPr>
        <w:t xml:space="preserve"> 2020; </w:t>
      </w:r>
      <w:r w:rsidRPr="00280F06">
        <w:rPr>
          <w:rFonts w:ascii="Book Antiqua" w:eastAsia="Book Antiqua" w:hAnsi="Book Antiqua" w:cs="Book Antiqua"/>
          <w:b/>
          <w:bCs/>
        </w:rPr>
        <w:t>53</w:t>
      </w:r>
      <w:r w:rsidRPr="00280F06">
        <w:rPr>
          <w:rFonts w:ascii="Book Antiqua" w:eastAsia="Book Antiqua" w:hAnsi="Book Antiqua" w:cs="Book Antiqua"/>
        </w:rPr>
        <w:t>: 404-412 [PMID: 32173241 DOI: 10.1016/j.jmii.2020.02.012]</w:t>
      </w:r>
    </w:p>
    <w:p w14:paraId="3DD8E224"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 </w:t>
      </w:r>
      <w:proofErr w:type="spellStart"/>
      <w:r w:rsidRPr="00280F06">
        <w:rPr>
          <w:rFonts w:ascii="Book Antiqua" w:eastAsia="Book Antiqua" w:hAnsi="Book Antiqua" w:cs="Book Antiqua"/>
          <w:b/>
          <w:bCs/>
        </w:rPr>
        <w:t>Rothe</w:t>
      </w:r>
      <w:proofErr w:type="spellEnd"/>
      <w:r w:rsidRPr="00280F06">
        <w:rPr>
          <w:rFonts w:ascii="Book Antiqua" w:eastAsia="Book Antiqua" w:hAnsi="Book Antiqua" w:cs="Book Antiqua"/>
          <w:b/>
          <w:bCs/>
        </w:rPr>
        <w:t xml:space="preserve"> C</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Schunk</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Sothmann</w:t>
      </w:r>
      <w:proofErr w:type="spellEnd"/>
      <w:r w:rsidRPr="00280F06">
        <w:rPr>
          <w:rFonts w:ascii="Book Antiqua" w:eastAsia="Book Antiqua" w:hAnsi="Book Antiqua" w:cs="Book Antiqua"/>
        </w:rPr>
        <w:t xml:space="preserve"> P, </w:t>
      </w:r>
      <w:proofErr w:type="spellStart"/>
      <w:r w:rsidRPr="00280F06">
        <w:rPr>
          <w:rFonts w:ascii="Book Antiqua" w:eastAsia="Book Antiqua" w:hAnsi="Book Antiqua" w:cs="Book Antiqua"/>
        </w:rPr>
        <w:t>Bretzel</w:t>
      </w:r>
      <w:proofErr w:type="spellEnd"/>
      <w:r w:rsidRPr="00280F06">
        <w:rPr>
          <w:rFonts w:ascii="Book Antiqua" w:eastAsia="Book Antiqua" w:hAnsi="Book Antiqua" w:cs="Book Antiqua"/>
        </w:rPr>
        <w:t xml:space="preserve"> G, </w:t>
      </w:r>
      <w:proofErr w:type="spellStart"/>
      <w:r w:rsidRPr="00280F06">
        <w:rPr>
          <w:rFonts w:ascii="Book Antiqua" w:eastAsia="Book Antiqua" w:hAnsi="Book Antiqua" w:cs="Book Antiqua"/>
        </w:rPr>
        <w:t>Froeschl</w:t>
      </w:r>
      <w:proofErr w:type="spellEnd"/>
      <w:r w:rsidRPr="00280F06">
        <w:rPr>
          <w:rFonts w:ascii="Book Antiqua" w:eastAsia="Book Antiqua" w:hAnsi="Book Antiqua" w:cs="Book Antiqua"/>
        </w:rPr>
        <w:t xml:space="preserve"> G, </w:t>
      </w:r>
      <w:proofErr w:type="spellStart"/>
      <w:r w:rsidRPr="00280F06">
        <w:rPr>
          <w:rFonts w:ascii="Book Antiqua" w:eastAsia="Book Antiqua" w:hAnsi="Book Antiqua" w:cs="Book Antiqua"/>
        </w:rPr>
        <w:t>Wallrauch</w:t>
      </w:r>
      <w:proofErr w:type="spellEnd"/>
      <w:r w:rsidRPr="00280F06">
        <w:rPr>
          <w:rFonts w:ascii="Book Antiqua" w:eastAsia="Book Antiqua" w:hAnsi="Book Antiqua" w:cs="Book Antiqua"/>
        </w:rPr>
        <w:t xml:space="preserve"> C, Zimmer T, Thiel V, </w:t>
      </w:r>
      <w:proofErr w:type="spellStart"/>
      <w:r w:rsidRPr="00280F06">
        <w:rPr>
          <w:rFonts w:ascii="Book Antiqua" w:eastAsia="Book Antiqua" w:hAnsi="Book Antiqua" w:cs="Book Antiqua"/>
        </w:rPr>
        <w:t>Janke</w:t>
      </w:r>
      <w:proofErr w:type="spellEnd"/>
      <w:r w:rsidRPr="00280F06">
        <w:rPr>
          <w:rFonts w:ascii="Book Antiqua" w:eastAsia="Book Antiqua" w:hAnsi="Book Antiqua" w:cs="Book Antiqua"/>
        </w:rPr>
        <w:t xml:space="preserve"> C, </w:t>
      </w:r>
      <w:proofErr w:type="spellStart"/>
      <w:r w:rsidRPr="00280F06">
        <w:rPr>
          <w:rFonts w:ascii="Book Antiqua" w:eastAsia="Book Antiqua" w:hAnsi="Book Antiqua" w:cs="Book Antiqua"/>
        </w:rPr>
        <w:t>Guggemos</w:t>
      </w:r>
      <w:proofErr w:type="spellEnd"/>
      <w:r w:rsidRPr="00280F06">
        <w:rPr>
          <w:rFonts w:ascii="Book Antiqua" w:eastAsia="Book Antiqua" w:hAnsi="Book Antiqua" w:cs="Book Antiqua"/>
        </w:rPr>
        <w:t xml:space="preserve"> W, </w:t>
      </w:r>
      <w:proofErr w:type="spellStart"/>
      <w:r w:rsidRPr="00280F06">
        <w:rPr>
          <w:rFonts w:ascii="Book Antiqua" w:eastAsia="Book Antiqua" w:hAnsi="Book Antiqua" w:cs="Book Antiqua"/>
        </w:rPr>
        <w:t>Seilmaier</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Drosten</w:t>
      </w:r>
      <w:proofErr w:type="spellEnd"/>
      <w:r w:rsidRPr="00280F06">
        <w:rPr>
          <w:rFonts w:ascii="Book Antiqua" w:eastAsia="Book Antiqua" w:hAnsi="Book Antiqua" w:cs="Book Antiqua"/>
        </w:rPr>
        <w:t xml:space="preserve"> C, </w:t>
      </w:r>
      <w:proofErr w:type="spellStart"/>
      <w:r w:rsidRPr="00280F06">
        <w:rPr>
          <w:rFonts w:ascii="Book Antiqua" w:eastAsia="Book Antiqua" w:hAnsi="Book Antiqua" w:cs="Book Antiqua"/>
        </w:rPr>
        <w:t>Vollmar</w:t>
      </w:r>
      <w:proofErr w:type="spellEnd"/>
      <w:r w:rsidRPr="00280F06">
        <w:rPr>
          <w:rFonts w:ascii="Book Antiqua" w:eastAsia="Book Antiqua" w:hAnsi="Book Antiqua" w:cs="Book Antiqua"/>
        </w:rPr>
        <w:t xml:space="preserve"> P, </w:t>
      </w:r>
      <w:proofErr w:type="spellStart"/>
      <w:r w:rsidRPr="00280F06">
        <w:rPr>
          <w:rFonts w:ascii="Book Antiqua" w:eastAsia="Book Antiqua" w:hAnsi="Book Antiqua" w:cs="Book Antiqua"/>
        </w:rPr>
        <w:t>Zwirglmaier</w:t>
      </w:r>
      <w:proofErr w:type="spellEnd"/>
      <w:r w:rsidRPr="00280F06">
        <w:rPr>
          <w:rFonts w:ascii="Book Antiqua" w:eastAsia="Book Antiqua" w:hAnsi="Book Antiqua" w:cs="Book Antiqua"/>
        </w:rPr>
        <w:t xml:space="preserve"> K, </w:t>
      </w:r>
      <w:proofErr w:type="spellStart"/>
      <w:r w:rsidRPr="00280F06">
        <w:rPr>
          <w:rFonts w:ascii="Book Antiqua" w:eastAsia="Book Antiqua" w:hAnsi="Book Antiqua" w:cs="Book Antiqua"/>
        </w:rPr>
        <w:t>Zange</w:t>
      </w:r>
      <w:proofErr w:type="spellEnd"/>
      <w:r w:rsidRPr="00280F06">
        <w:rPr>
          <w:rFonts w:ascii="Book Antiqua" w:eastAsia="Book Antiqua" w:hAnsi="Book Antiqua" w:cs="Book Antiqua"/>
        </w:rPr>
        <w:t xml:space="preserve"> S, </w:t>
      </w:r>
      <w:proofErr w:type="spellStart"/>
      <w:r w:rsidRPr="00280F06">
        <w:rPr>
          <w:rFonts w:ascii="Book Antiqua" w:eastAsia="Book Antiqua" w:hAnsi="Book Antiqua" w:cs="Book Antiqua"/>
        </w:rPr>
        <w:t>Wölfel</w:t>
      </w:r>
      <w:proofErr w:type="spellEnd"/>
      <w:r w:rsidRPr="00280F06">
        <w:rPr>
          <w:rFonts w:ascii="Book Antiqua" w:eastAsia="Book Antiqua" w:hAnsi="Book Antiqua" w:cs="Book Antiqua"/>
        </w:rPr>
        <w:t xml:space="preserve"> R, </w:t>
      </w:r>
      <w:proofErr w:type="spellStart"/>
      <w:r w:rsidRPr="00280F06">
        <w:rPr>
          <w:rFonts w:ascii="Book Antiqua" w:eastAsia="Book Antiqua" w:hAnsi="Book Antiqua" w:cs="Book Antiqua"/>
        </w:rPr>
        <w:t>Hoelscher</w:t>
      </w:r>
      <w:proofErr w:type="spellEnd"/>
      <w:r w:rsidRPr="00280F06">
        <w:rPr>
          <w:rFonts w:ascii="Book Antiqua" w:eastAsia="Book Antiqua" w:hAnsi="Book Antiqua" w:cs="Book Antiqua"/>
        </w:rPr>
        <w:t xml:space="preserve"> M. Transmission of 2019-nCoV Infection from an Asymptomatic Contact in Germany. </w:t>
      </w:r>
      <w:r w:rsidRPr="00280F06">
        <w:rPr>
          <w:rFonts w:ascii="Book Antiqua" w:eastAsia="Book Antiqua" w:hAnsi="Book Antiqua" w:cs="Book Antiqua"/>
          <w:i/>
          <w:iCs/>
        </w:rPr>
        <w:t xml:space="preserve">N </w:t>
      </w:r>
      <w:proofErr w:type="spellStart"/>
      <w:r w:rsidRPr="00280F06">
        <w:rPr>
          <w:rFonts w:ascii="Book Antiqua" w:eastAsia="Book Antiqua" w:hAnsi="Book Antiqua" w:cs="Book Antiqua"/>
          <w:i/>
          <w:iCs/>
        </w:rPr>
        <w:t>Engl</w:t>
      </w:r>
      <w:proofErr w:type="spellEnd"/>
      <w:r w:rsidRPr="00280F06">
        <w:rPr>
          <w:rFonts w:ascii="Book Antiqua" w:eastAsia="Book Antiqua" w:hAnsi="Book Antiqua" w:cs="Book Antiqua"/>
          <w:i/>
          <w:iCs/>
        </w:rPr>
        <w:t xml:space="preserve"> J Med</w:t>
      </w:r>
      <w:r w:rsidRPr="00280F06">
        <w:rPr>
          <w:rFonts w:ascii="Book Antiqua" w:eastAsia="Book Antiqua" w:hAnsi="Book Antiqua" w:cs="Book Antiqua"/>
        </w:rPr>
        <w:t xml:space="preserve"> 2020; </w:t>
      </w:r>
      <w:r w:rsidRPr="00280F06">
        <w:rPr>
          <w:rFonts w:ascii="Book Antiqua" w:eastAsia="Book Antiqua" w:hAnsi="Book Antiqua" w:cs="Book Antiqua"/>
          <w:b/>
          <w:bCs/>
        </w:rPr>
        <w:t>382</w:t>
      </w:r>
      <w:r w:rsidRPr="00280F06">
        <w:rPr>
          <w:rFonts w:ascii="Book Antiqua" w:eastAsia="Book Antiqua" w:hAnsi="Book Antiqua" w:cs="Book Antiqua"/>
        </w:rPr>
        <w:t>: 970-971 [PMID: 32003551 DOI: 10.1056/NEJMc2001468]</w:t>
      </w:r>
    </w:p>
    <w:p w14:paraId="44684B81"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 </w:t>
      </w:r>
      <w:r w:rsidRPr="00280F06">
        <w:rPr>
          <w:rFonts w:ascii="Book Antiqua" w:eastAsia="Book Antiqua" w:hAnsi="Book Antiqua" w:cs="Book Antiqua"/>
          <w:b/>
          <w:bCs/>
        </w:rPr>
        <w:t>Guan WJ</w:t>
      </w:r>
      <w:r w:rsidRPr="00280F06">
        <w:rPr>
          <w:rFonts w:ascii="Book Antiqua" w:eastAsia="Book Antiqua" w:hAnsi="Book Antiqua" w:cs="Book Antiqua"/>
        </w:rPr>
        <w:t xml:space="preserve">, Ni ZY, Hu Y, Liang WH, </w:t>
      </w:r>
      <w:proofErr w:type="spellStart"/>
      <w:r w:rsidRPr="00280F06">
        <w:rPr>
          <w:rFonts w:ascii="Book Antiqua" w:eastAsia="Book Antiqua" w:hAnsi="Book Antiqua" w:cs="Book Antiqua"/>
        </w:rPr>
        <w:t>Ou</w:t>
      </w:r>
      <w:proofErr w:type="spellEnd"/>
      <w:r w:rsidRPr="00280F06">
        <w:rPr>
          <w:rFonts w:ascii="Book Antiqua" w:eastAsia="Book Antiqua" w:hAnsi="Book Antiqua" w:cs="Book Antiqua"/>
        </w:rPr>
        <w:t xml:space="preserve"> CQ, He JX, Liu L, Shan H, Lei CL, Hui DSC, Du B, Li LJ, Zeng G, Yuen KY, Chen RC, Tang CL, Wang T, Chen PY, Xiang J, Li SY, Wang JL, Liang ZJ, Peng YX, Wei L, Liu Y, Hu YH, Peng P, Wang JM, Liu JY, Chen Z, Li G, Zheng ZJ, </w:t>
      </w:r>
      <w:proofErr w:type="spellStart"/>
      <w:r w:rsidRPr="00280F06">
        <w:rPr>
          <w:rFonts w:ascii="Book Antiqua" w:eastAsia="Book Antiqua" w:hAnsi="Book Antiqua" w:cs="Book Antiqua"/>
        </w:rPr>
        <w:t>Qiu</w:t>
      </w:r>
      <w:proofErr w:type="spellEnd"/>
      <w:r w:rsidRPr="00280F06">
        <w:rPr>
          <w:rFonts w:ascii="Book Antiqua" w:eastAsia="Book Antiqua" w:hAnsi="Book Antiqua" w:cs="Book Antiqua"/>
        </w:rPr>
        <w:t xml:space="preserve"> SQ, Luo J, Ye CJ, Zhu SY, </w:t>
      </w:r>
      <w:proofErr w:type="spellStart"/>
      <w:r w:rsidRPr="00280F06">
        <w:rPr>
          <w:rFonts w:ascii="Book Antiqua" w:eastAsia="Book Antiqua" w:hAnsi="Book Antiqua" w:cs="Book Antiqua"/>
        </w:rPr>
        <w:t>Zhong</w:t>
      </w:r>
      <w:proofErr w:type="spellEnd"/>
      <w:r w:rsidRPr="00280F06">
        <w:rPr>
          <w:rFonts w:ascii="Book Antiqua" w:eastAsia="Book Antiqua" w:hAnsi="Book Antiqua" w:cs="Book Antiqua"/>
        </w:rPr>
        <w:t xml:space="preserve"> NS; China Medical Treatment Expert Group for Covid-19. </w:t>
      </w:r>
      <w:proofErr w:type="gramStart"/>
      <w:r w:rsidRPr="00280F06">
        <w:rPr>
          <w:rFonts w:ascii="Book Antiqua" w:eastAsia="Book Antiqua" w:hAnsi="Book Antiqua" w:cs="Book Antiqua"/>
        </w:rPr>
        <w:t>Clinical Characteristics of Coronavirus Disease 2019 in China.</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N </w:t>
      </w:r>
      <w:proofErr w:type="spellStart"/>
      <w:r w:rsidRPr="00280F06">
        <w:rPr>
          <w:rFonts w:ascii="Book Antiqua" w:eastAsia="Book Antiqua" w:hAnsi="Book Antiqua" w:cs="Book Antiqua"/>
          <w:i/>
          <w:iCs/>
        </w:rPr>
        <w:t>Engl</w:t>
      </w:r>
      <w:proofErr w:type="spellEnd"/>
      <w:r w:rsidRPr="00280F06">
        <w:rPr>
          <w:rFonts w:ascii="Book Antiqua" w:eastAsia="Book Antiqua" w:hAnsi="Book Antiqua" w:cs="Book Antiqua"/>
          <w:i/>
          <w:iCs/>
        </w:rPr>
        <w:t xml:space="preserve"> J Med</w:t>
      </w:r>
      <w:r w:rsidRPr="00280F06">
        <w:rPr>
          <w:rFonts w:ascii="Book Antiqua" w:eastAsia="Book Antiqua" w:hAnsi="Book Antiqua" w:cs="Book Antiqua"/>
        </w:rPr>
        <w:t xml:space="preserve"> 2020; </w:t>
      </w:r>
      <w:r w:rsidRPr="00280F06">
        <w:rPr>
          <w:rFonts w:ascii="Book Antiqua" w:eastAsia="Book Antiqua" w:hAnsi="Book Antiqua" w:cs="Book Antiqua"/>
          <w:b/>
          <w:bCs/>
        </w:rPr>
        <w:t>382</w:t>
      </w:r>
      <w:r w:rsidRPr="00280F06">
        <w:rPr>
          <w:rFonts w:ascii="Book Antiqua" w:eastAsia="Book Antiqua" w:hAnsi="Book Antiqua" w:cs="Book Antiqua"/>
        </w:rPr>
        <w:t>: 1708-1720 [PMID: 32109013 DOI: 10.1056/NEJMoa2002032]</w:t>
      </w:r>
    </w:p>
    <w:p w14:paraId="70257831"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 </w:t>
      </w:r>
      <w:proofErr w:type="spellStart"/>
      <w:r w:rsidRPr="00280F06">
        <w:rPr>
          <w:rFonts w:ascii="Book Antiqua" w:eastAsia="Book Antiqua" w:hAnsi="Book Antiqua" w:cs="Book Antiqua"/>
          <w:b/>
          <w:bCs/>
        </w:rPr>
        <w:t>Guo</w:t>
      </w:r>
      <w:proofErr w:type="spellEnd"/>
      <w:r w:rsidRPr="00280F06">
        <w:rPr>
          <w:rFonts w:ascii="Book Antiqua" w:eastAsia="Book Antiqua" w:hAnsi="Book Antiqua" w:cs="Book Antiqua"/>
          <w:b/>
          <w:bCs/>
        </w:rPr>
        <w:t xml:space="preserve"> YR</w:t>
      </w:r>
      <w:r w:rsidRPr="00280F06">
        <w:rPr>
          <w:rFonts w:ascii="Book Antiqua" w:eastAsia="Book Antiqua" w:hAnsi="Book Antiqua" w:cs="Book Antiqua"/>
        </w:rPr>
        <w:t xml:space="preserve">, Cao QD, Hong ZS, Tan YY, Chen SD, </w:t>
      </w:r>
      <w:proofErr w:type="spellStart"/>
      <w:r w:rsidRPr="00280F06">
        <w:rPr>
          <w:rFonts w:ascii="Book Antiqua" w:eastAsia="Book Antiqua" w:hAnsi="Book Antiqua" w:cs="Book Antiqua"/>
        </w:rPr>
        <w:t>Jin</w:t>
      </w:r>
      <w:proofErr w:type="spellEnd"/>
      <w:r w:rsidRPr="00280F06">
        <w:rPr>
          <w:rFonts w:ascii="Book Antiqua" w:eastAsia="Book Antiqua" w:hAnsi="Book Antiqua" w:cs="Book Antiqua"/>
        </w:rPr>
        <w:t xml:space="preserve"> HJ, Tan KS, Wang DY, Yan Y. </w:t>
      </w:r>
      <w:proofErr w:type="gramStart"/>
      <w:r w:rsidRPr="00280F06">
        <w:rPr>
          <w:rFonts w:ascii="Book Antiqua" w:eastAsia="Book Antiqua" w:hAnsi="Book Antiqua" w:cs="Book Antiqua"/>
        </w:rPr>
        <w:t>The origin, transmission and clinical therapies on coronavirus disease 2019 (COVID-19) outbreak - an update on the status.</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Mil Med Res</w:t>
      </w:r>
      <w:r w:rsidRPr="00280F06">
        <w:rPr>
          <w:rFonts w:ascii="Book Antiqua" w:eastAsia="Book Antiqua" w:hAnsi="Book Antiqua" w:cs="Book Antiqua"/>
        </w:rPr>
        <w:t xml:space="preserve"> 2020; </w:t>
      </w:r>
      <w:r w:rsidRPr="00280F06">
        <w:rPr>
          <w:rFonts w:ascii="Book Antiqua" w:eastAsia="Book Antiqua" w:hAnsi="Book Antiqua" w:cs="Book Antiqua"/>
          <w:b/>
          <w:bCs/>
        </w:rPr>
        <w:t>7</w:t>
      </w:r>
      <w:r w:rsidRPr="00280F06">
        <w:rPr>
          <w:rFonts w:ascii="Book Antiqua" w:eastAsia="Book Antiqua" w:hAnsi="Book Antiqua" w:cs="Book Antiqua"/>
        </w:rPr>
        <w:t>: 11 [PMID: 32169119 DOI: 10.1186/s40779-020-00240-0]</w:t>
      </w:r>
    </w:p>
    <w:p w14:paraId="6880D1F4"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6 </w:t>
      </w:r>
      <w:r w:rsidRPr="00280F06">
        <w:rPr>
          <w:rFonts w:ascii="Book Antiqua" w:eastAsia="Book Antiqua" w:hAnsi="Book Antiqua" w:cs="Book Antiqua"/>
          <w:b/>
          <w:bCs/>
        </w:rPr>
        <w:t>Huang C</w:t>
      </w:r>
      <w:r w:rsidRPr="00280F06">
        <w:rPr>
          <w:rFonts w:ascii="Book Antiqua" w:eastAsia="Book Antiqua" w:hAnsi="Book Antiqua" w:cs="Book Antiqua"/>
        </w:rPr>
        <w:t xml:space="preserve">, Wang Y, Li X, Ren L, Zhao J, Hu Y, Zhang L, Fan G, Xu J, </w:t>
      </w:r>
      <w:proofErr w:type="spellStart"/>
      <w:r w:rsidRPr="00280F06">
        <w:rPr>
          <w:rFonts w:ascii="Book Antiqua" w:eastAsia="Book Antiqua" w:hAnsi="Book Antiqua" w:cs="Book Antiqua"/>
        </w:rPr>
        <w:t>Gu</w:t>
      </w:r>
      <w:proofErr w:type="spellEnd"/>
      <w:r w:rsidRPr="00280F06">
        <w:rPr>
          <w:rFonts w:ascii="Book Antiqua" w:eastAsia="Book Antiqua" w:hAnsi="Book Antiqua" w:cs="Book Antiqua"/>
        </w:rPr>
        <w:t xml:space="preserve"> X, Cheng Z, Yu T, Xia J, Wei Y, Wu W, </w:t>
      </w:r>
      <w:proofErr w:type="spellStart"/>
      <w:r w:rsidRPr="00280F06">
        <w:rPr>
          <w:rFonts w:ascii="Book Antiqua" w:eastAsia="Book Antiqua" w:hAnsi="Book Antiqua" w:cs="Book Antiqua"/>
        </w:rPr>
        <w:t>Xie</w:t>
      </w:r>
      <w:proofErr w:type="spellEnd"/>
      <w:r w:rsidRPr="00280F06">
        <w:rPr>
          <w:rFonts w:ascii="Book Antiqua" w:eastAsia="Book Antiqua" w:hAnsi="Book Antiqua" w:cs="Book Antiqua"/>
        </w:rPr>
        <w:t xml:space="preserve"> X, Yin W, Li H, Liu M, Xiao Y, Gao H, </w:t>
      </w:r>
      <w:proofErr w:type="spellStart"/>
      <w:r w:rsidRPr="00280F06">
        <w:rPr>
          <w:rFonts w:ascii="Book Antiqua" w:eastAsia="Book Antiqua" w:hAnsi="Book Antiqua" w:cs="Book Antiqua"/>
        </w:rPr>
        <w:t>Guo</w:t>
      </w:r>
      <w:proofErr w:type="spellEnd"/>
      <w:r w:rsidRPr="00280F06">
        <w:rPr>
          <w:rFonts w:ascii="Book Antiqua" w:eastAsia="Book Antiqua" w:hAnsi="Book Antiqua" w:cs="Book Antiqua"/>
        </w:rPr>
        <w:t xml:space="preserve"> L, </w:t>
      </w:r>
      <w:proofErr w:type="spellStart"/>
      <w:r w:rsidRPr="00280F06">
        <w:rPr>
          <w:rFonts w:ascii="Book Antiqua" w:eastAsia="Book Antiqua" w:hAnsi="Book Antiqua" w:cs="Book Antiqua"/>
        </w:rPr>
        <w:t>Xie</w:t>
      </w:r>
      <w:proofErr w:type="spellEnd"/>
      <w:r w:rsidRPr="00280F06">
        <w:rPr>
          <w:rFonts w:ascii="Book Antiqua" w:eastAsia="Book Antiqua" w:hAnsi="Book Antiqua" w:cs="Book Antiqua"/>
        </w:rPr>
        <w:t xml:space="preserve"> J, Wang G, Jiang R, Gao Z, </w:t>
      </w:r>
      <w:proofErr w:type="spellStart"/>
      <w:r w:rsidRPr="00280F06">
        <w:rPr>
          <w:rFonts w:ascii="Book Antiqua" w:eastAsia="Book Antiqua" w:hAnsi="Book Antiqua" w:cs="Book Antiqua"/>
        </w:rPr>
        <w:t>Jin</w:t>
      </w:r>
      <w:proofErr w:type="spellEnd"/>
      <w:r w:rsidRPr="00280F06">
        <w:rPr>
          <w:rFonts w:ascii="Book Antiqua" w:eastAsia="Book Antiqua" w:hAnsi="Book Antiqua" w:cs="Book Antiqua"/>
        </w:rPr>
        <w:t xml:space="preserve"> Q, Wang J, Cao B. Clinical features of patients infected with 2019 novel coronavirus in Wuhan, China. </w:t>
      </w:r>
      <w:r w:rsidRPr="00280F06">
        <w:rPr>
          <w:rFonts w:ascii="Book Antiqua" w:eastAsia="Book Antiqua" w:hAnsi="Book Antiqua" w:cs="Book Antiqua"/>
          <w:i/>
          <w:iCs/>
        </w:rPr>
        <w:t>Lancet</w:t>
      </w:r>
      <w:r w:rsidRPr="00280F06">
        <w:rPr>
          <w:rFonts w:ascii="Book Antiqua" w:eastAsia="Book Antiqua" w:hAnsi="Book Antiqua" w:cs="Book Antiqua"/>
        </w:rPr>
        <w:t xml:space="preserve"> 2020; </w:t>
      </w:r>
      <w:r w:rsidRPr="00280F06">
        <w:rPr>
          <w:rFonts w:ascii="Book Antiqua" w:eastAsia="Book Antiqua" w:hAnsi="Book Antiqua" w:cs="Book Antiqua"/>
          <w:b/>
          <w:bCs/>
        </w:rPr>
        <w:t>395</w:t>
      </w:r>
      <w:r w:rsidRPr="00280F06">
        <w:rPr>
          <w:rFonts w:ascii="Book Antiqua" w:eastAsia="Book Antiqua" w:hAnsi="Book Antiqua" w:cs="Book Antiqua"/>
        </w:rPr>
        <w:t>: 497-506 [PMID: 31986264 DOI: 10.1016/S0140-6736(20)30183-5]</w:t>
      </w:r>
    </w:p>
    <w:p w14:paraId="31037C0C" w14:textId="77777777" w:rsidR="00A77B3E" w:rsidRPr="00280F06" w:rsidRDefault="005029A3" w:rsidP="00280F06">
      <w:pPr>
        <w:snapToGrid w:val="0"/>
        <w:spacing w:line="360" w:lineRule="auto"/>
        <w:jc w:val="both"/>
      </w:pPr>
      <w:r w:rsidRPr="00280F06">
        <w:rPr>
          <w:rFonts w:ascii="Book Antiqua" w:eastAsia="Book Antiqua" w:hAnsi="Book Antiqua" w:cs="Book Antiqua"/>
        </w:rPr>
        <w:lastRenderedPageBreak/>
        <w:t xml:space="preserve">7 </w:t>
      </w:r>
      <w:r w:rsidRPr="00280F06">
        <w:rPr>
          <w:rFonts w:ascii="Book Antiqua" w:eastAsia="Book Antiqua" w:hAnsi="Book Antiqua" w:cs="Book Antiqua"/>
          <w:b/>
          <w:bCs/>
        </w:rPr>
        <w:t>Wang W</w:t>
      </w:r>
      <w:r w:rsidRPr="00280F06">
        <w:rPr>
          <w:rFonts w:ascii="Book Antiqua" w:eastAsia="Book Antiqua" w:hAnsi="Book Antiqua" w:cs="Book Antiqua"/>
        </w:rPr>
        <w:t xml:space="preserve">, Tang J, Wei F. Updated understanding of the outbreak of 2019 novel coronavirus (2019-nCoV) in Wuhan, China. </w:t>
      </w:r>
      <w:r w:rsidRPr="00280F06">
        <w:rPr>
          <w:rFonts w:ascii="Book Antiqua" w:eastAsia="Book Antiqua" w:hAnsi="Book Antiqua" w:cs="Book Antiqua"/>
          <w:i/>
          <w:iCs/>
        </w:rPr>
        <w:t xml:space="preserve">J Med </w:t>
      </w:r>
      <w:proofErr w:type="spellStart"/>
      <w:r w:rsidRPr="00280F06">
        <w:rPr>
          <w:rFonts w:ascii="Book Antiqua" w:eastAsia="Book Antiqua" w:hAnsi="Book Antiqua" w:cs="Book Antiqua"/>
          <w:i/>
          <w:iCs/>
        </w:rPr>
        <w:t>Virol</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92</w:t>
      </w:r>
      <w:r w:rsidRPr="00280F06">
        <w:rPr>
          <w:rFonts w:ascii="Book Antiqua" w:eastAsia="Book Antiqua" w:hAnsi="Book Antiqua" w:cs="Book Antiqua"/>
        </w:rPr>
        <w:t>: 441-447 [PMID: 31994742 DOI: 10.1002/jmv.25689]</w:t>
      </w:r>
    </w:p>
    <w:p w14:paraId="6DBA9C3E"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8 </w:t>
      </w:r>
      <w:r w:rsidRPr="00280F06">
        <w:rPr>
          <w:rFonts w:ascii="Book Antiqua" w:eastAsia="Book Antiqua" w:hAnsi="Book Antiqua" w:cs="Book Antiqua"/>
          <w:b/>
          <w:bCs/>
        </w:rPr>
        <w:t>Yang X</w:t>
      </w:r>
      <w:r w:rsidRPr="00280F06">
        <w:rPr>
          <w:rFonts w:ascii="Book Antiqua" w:eastAsia="Book Antiqua" w:hAnsi="Book Antiqua" w:cs="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280F06">
        <w:rPr>
          <w:rFonts w:ascii="Book Antiqua" w:eastAsia="Book Antiqua" w:hAnsi="Book Antiqua" w:cs="Book Antiqua"/>
          <w:i/>
          <w:iCs/>
        </w:rPr>
        <w:t xml:space="preserve">Lancet </w:t>
      </w:r>
      <w:proofErr w:type="spellStart"/>
      <w:r w:rsidRPr="00280F06">
        <w:rPr>
          <w:rFonts w:ascii="Book Antiqua" w:eastAsia="Book Antiqua" w:hAnsi="Book Antiqua" w:cs="Book Antiqua"/>
          <w:i/>
          <w:iCs/>
        </w:rPr>
        <w:t>Respir</w:t>
      </w:r>
      <w:proofErr w:type="spellEnd"/>
      <w:r w:rsidRPr="00280F06">
        <w:rPr>
          <w:rFonts w:ascii="Book Antiqua" w:eastAsia="Book Antiqua" w:hAnsi="Book Antiqua" w:cs="Book Antiqua"/>
          <w:i/>
          <w:iCs/>
        </w:rPr>
        <w:t xml:space="preserve"> Med</w:t>
      </w:r>
      <w:r w:rsidRPr="00280F06">
        <w:rPr>
          <w:rFonts w:ascii="Book Antiqua" w:eastAsia="Book Antiqua" w:hAnsi="Book Antiqua" w:cs="Book Antiqua"/>
        </w:rPr>
        <w:t xml:space="preserve"> 2020; </w:t>
      </w:r>
      <w:r w:rsidRPr="00280F06">
        <w:rPr>
          <w:rFonts w:ascii="Book Antiqua" w:eastAsia="Book Antiqua" w:hAnsi="Book Antiqua" w:cs="Book Antiqua"/>
          <w:b/>
          <w:bCs/>
        </w:rPr>
        <w:t>8</w:t>
      </w:r>
      <w:r w:rsidRPr="00280F06">
        <w:rPr>
          <w:rFonts w:ascii="Book Antiqua" w:eastAsia="Book Antiqua" w:hAnsi="Book Antiqua" w:cs="Book Antiqua"/>
        </w:rPr>
        <w:t>: 475-481 [PMID: 32105632 DOI: 10.1016/S2213-2600(20)30079-5]</w:t>
      </w:r>
    </w:p>
    <w:p w14:paraId="2B08E618"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9 </w:t>
      </w:r>
      <w:r w:rsidRPr="00280F06">
        <w:rPr>
          <w:rFonts w:ascii="Book Antiqua" w:eastAsia="Book Antiqua" w:hAnsi="Book Antiqua" w:cs="Book Antiqua"/>
          <w:b/>
          <w:bCs/>
        </w:rPr>
        <w:t>Lu R</w:t>
      </w:r>
      <w:r w:rsidRPr="00280F06">
        <w:rPr>
          <w:rFonts w:ascii="Book Antiqua" w:eastAsia="Book Antiqua" w:hAnsi="Book Antiqua" w:cs="Book Antiqua"/>
        </w:rPr>
        <w:t xml:space="preserve">, Zhao X, Li J, </w:t>
      </w:r>
      <w:proofErr w:type="spellStart"/>
      <w:r w:rsidRPr="00280F06">
        <w:rPr>
          <w:rFonts w:ascii="Book Antiqua" w:eastAsia="Book Antiqua" w:hAnsi="Book Antiqua" w:cs="Book Antiqua"/>
        </w:rPr>
        <w:t>Niu</w:t>
      </w:r>
      <w:proofErr w:type="spellEnd"/>
      <w:r w:rsidRPr="00280F06">
        <w:rPr>
          <w:rFonts w:ascii="Book Antiqua" w:eastAsia="Book Antiqua" w:hAnsi="Book Antiqua" w:cs="Book Antiqua"/>
        </w:rPr>
        <w:t xml:space="preserve"> P, Yang B, Wu H, Wang W, Song H, Huang B, Zhu N, Bi Y, Ma X, Zhan F, Wang L, Hu T, Zhou H, Hu Z, Zhou W, Zhao L, Chen J, </w:t>
      </w:r>
      <w:proofErr w:type="spellStart"/>
      <w:r w:rsidRPr="00280F06">
        <w:rPr>
          <w:rFonts w:ascii="Book Antiqua" w:eastAsia="Book Antiqua" w:hAnsi="Book Antiqua" w:cs="Book Antiqua"/>
        </w:rPr>
        <w:t>Meng</w:t>
      </w:r>
      <w:proofErr w:type="spellEnd"/>
      <w:r w:rsidRPr="00280F06">
        <w:rPr>
          <w:rFonts w:ascii="Book Antiqua" w:eastAsia="Book Antiqua" w:hAnsi="Book Antiqua" w:cs="Book Antiqua"/>
        </w:rPr>
        <w:t xml:space="preserve"> Y, Wang J, Lin Y, Yuan J, </w:t>
      </w:r>
      <w:proofErr w:type="spellStart"/>
      <w:r w:rsidRPr="00280F06">
        <w:rPr>
          <w:rFonts w:ascii="Book Antiqua" w:eastAsia="Book Antiqua" w:hAnsi="Book Antiqua" w:cs="Book Antiqua"/>
        </w:rPr>
        <w:t>Xie</w:t>
      </w:r>
      <w:proofErr w:type="spellEnd"/>
      <w:r w:rsidRPr="00280F06">
        <w:rPr>
          <w:rFonts w:ascii="Book Antiqua" w:eastAsia="Book Antiqua" w:hAnsi="Book Antiqua" w:cs="Book Antiqua"/>
        </w:rPr>
        <w:t xml:space="preserve"> Z, Ma J, Liu WJ, Wang D, Xu W, Holmes EC, Gao GF, Wu G, Chen W, Shi W, Tan W. Genomic </w:t>
      </w:r>
      <w:proofErr w:type="spellStart"/>
      <w:r w:rsidRPr="00280F06">
        <w:rPr>
          <w:rFonts w:ascii="Book Antiqua" w:eastAsia="Book Antiqua" w:hAnsi="Book Antiqua" w:cs="Book Antiqua"/>
        </w:rPr>
        <w:t>characterisation</w:t>
      </w:r>
      <w:proofErr w:type="spellEnd"/>
      <w:r w:rsidRPr="00280F06">
        <w:rPr>
          <w:rFonts w:ascii="Book Antiqua" w:eastAsia="Book Antiqua" w:hAnsi="Book Antiqua" w:cs="Book Antiqua"/>
        </w:rPr>
        <w:t xml:space="preserve"> and epidemiology of 2019 novel coronavirus: implications for virus origins and receptor binding. </w:t>
      </w:r>
      <w:r w:rsidRPr="00280F06">
        <w:rPr>
          <w:rFonts w:ascii="Book Antiqua" w:eastAsia="Book Antiqua" w:hAnsi="Book Antiqua" w:cs="Book Antiqua"/>
          <w:i/>
          <w:iCs/>
        </w:rPr>
        <w:t>Lancet</w:t>
      </w:r>
      <w:r w:rsidRPr="00280F06">
        <w:rPr>
          <w:rFonts w:ascii="Book Antiqua" w:eastAsia="Book Antiqua" w:hAnsi="Book Antiqua" w:cs="Book Antiqua"/>
        </w:rPr>
        <w:t xml:space="preserve"> 2020; </w:t>
      </w:r>
      <w:r w:rsidRPr="00280F06">
        <w:rPr>
          <w:rFonts w:ascii="Book Antiqua" w:eastAsia="Book Antiqua" w:hAnsi="Book Antiqua" w:cs="Book Antiqua"/>
          <w:b/>
          <w:bCs/>
        </w:rPr>
        <w:t>395</w:t>
      </w:r>
      <w:r w:rsidRPr="00280F06">
        <w:rPr>
          <w:rFonts w:ascii="Book Antiqua" w:eastAsia="Book Antiqua" w:hAnsi="Book Antiqua" w:cs="Book Antiqua"/>
        </w:rPr>
        <w:t>: 565-574 [PMID: 32007145 DOI: 10.1016/S0140-6736(20)30251-8]</w:t>
      </w:r>
    </w:p>
    <w:p w14:paraId="0F6FEC08"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10 </w:t>
      </w:r>
      <w:proofErr w:type="spellStart"/>
      <w:r w:rsidRPr="00280F06">
        <w:rPr>
          <w:rFonts w:ascii="Book Antiqua" w:eastAsia="Book Antiqua" w:hAnsi="Book Antiqua" w:cs="Book Antiqua"/>
          <w:b/>
          <w:bCs/>
        </w:rPr>
        <w:t>Kuba</w:t>
      </w:r>
      <w:proofErr w:type="spellEnd"/>
      <w:r w:rsidRPr="00280F06">
        <w:rPr>
          <w:rFonts w:ascii="Book Antiqua" w:eastAsia="Book Antiqua" w:hAnsi="Book Antiqua" w:cs="Book Antiqua"/>
          <w:b/>
          <w:bCs/>
        </w:rPr>
        <w:t xml:space="preserve"> K</w:t>
      </w:r>
      <w:r w:rsidRPr="00280F06">
        <w:rPr>
          <w:rFonts w:ascii="Book Antiqua" w:eastAsia="Book Antiqua" w:hAnsi="Book Antiqua" w:cs="Book Antiqua"/>
        </w:rPr>
        <w:t xml:space="preserve">, Imai Y, Rao S, Gao H, </w:t>
      </w:r>
      <w:proofErr w:type="spellStart"/>
      <w:r w:rsidRPr="00280F06">
        <w:rPr>
          <w:rFonts w:ascii="Book Antiqua" w:eastAsia="Book Antiqua" w:hAnsi="Book Antiqua" w:cs="Book Antiqua"/>
        </w:rPr>
        <w:t>Guo</w:t>
      </w:r>
      <w:proofErr w:type="spellEnd"/>
      <w:r w:rsidRPr="00280F06">
        <w:rPr>
          <w:rFonts w:ascii="Book Antiqua" w:eastAsia="Book Antiqua" w:hAnsi="Book Antiqua" w:cs="Book Antiqua"/>
        </w:rPr>
        <w:t xml:space="preserve"> F, Guan B, </w:t>
      </w:r>
      <w:proofErr w:type="spellStart"/>
      <w:r w:rsidRPr="00280F06">
        <w:rPr>
          <w:rFonts w:ascii="Book Antiqua" w:eastAsia="Book Antiqua" w:hAnsi="Book Antiqua" w:cs="Book Antiqua"/>
        </w:rPr>
        <w:t>Huan</w:t>
      </w:r>
      <w:proofErr w:type="spellEnd"/>
      <w:r w:rsidRPr="00280F06">
        <w:rPr>
          <w:rFonts w:ascii="Book Antiqua" w:eastAsia="Book Antiqua" w:hAnsi="Book Antiqua" w:cs="Book Antiqua"/>
        </w:rPr>
        <w:t xml:space="preserve"> Y, Yang P, Zhang Y, Deng W, </w:t>
      </w:r>
      <w:proofErr w:type="spellStart"/>
      <w:r w:rsidRPr="00280F06">
        <w:rPr>
          <w:rFonts w:ascii="Book Antiqua" w:eastAsia="Book Antiqua" w:hAnsi="Book Antiqua" w:cs="Book Antiqua"/>
        </w:rPr>
        <w:t>Bao</w:t>
      </w:r>
      <w:proofErr w:type="spellEnd"/>
      <w:r w:rsidRPr="00280F06">
        <w:rPr>
          <w:rFonts w:ascii="Book Antiqua" w:eastAsia="Book Antiqua" w:hAnsi="Book Antiqua" w:cs="Book Antiqua"/>
        </w:rPr>
        <w:t xml:space="preserve"> L, Zhang B, Liu G, Wang Z, Chappell M, Liu Y, Zheng D, </w:t>
      </w:r>
      <w:proofErr w:type="spellStart"/>
      <w:r w:rsidRPr="00280F06">
        <w:rPr>
          <w:rFonts w:ascii="Book Antiqua" w:eastAsia="Book Antiqua" w:hAnsi="Book Antiqua" w:cs="Book Antiqua"/>
        </w:rPr>
        <w:t>Leibbrandt</w:t>
      </w:r>
      <w:proofErr w:type="spellEnd"/>
      <w:r w:rsidRPr="00280F06">
        <w:rPr>
          <w:rFonts w:ascii="Book Antiqua" w:eastAsia="Book Antiqua" w:hAnsi="Book Antiqua" w:cs="Book Antiqua"/>
        </w:rPr>
        <w:t xml:space="preserve"> A, Wada T, </w:t>
      </w:r>
      <w:proofErr w:type="spellStart"/>
      <w:r w:rsidRPr="00280F06">
        <w:rPr>
          <w:rFonts w:ascii="Book Antiqua" w:eastAsia="Book Antiqua" w:hAnsi="Book Antiqua" w:cs="Book Antiqua"/>
        </w:rPr>
        <w:t>Slutsky</w:t>
      </w:r>
      <w:proofErr w:type="spellEnd"/>
      <w:r w:rsidRPr="00280F06">
        <w:rPr>
          <w:rFonts w:ascii="Book Antiqua" w:eastAsia="Book Antiqua" w:hAnsi="Book Antiqua" w:cs="Book Antiqua"/>
        </w:rPr>
        <w:t xml:space="preserve"> AS, Liu D, Qin C, Jiang C, </w:t>
      </w:r>
      <w:proofErr w:type="spellStart"/>
      <w:r w:rsidRPr="00280F06">
        <w:rPr>
          <w:rFonts w:ascii="Book Antiqua" w:eastAsia="Book Antiqua" w:hAnsi="Book Antiqua" w:cs="Book Antiqua"/>
        </w:rPr>
        <w:t>Penninger</w:t>
      </w:r>
      <w:proofErr w:type="spellEnd"/>
      <w:r w:rsidRPr="00280F06">
        <w:rPr>
          <w:rFonts w:ascii="Book Antiqua" w:eastAsia="Book Antiqua" w:hAnsi="Book Antiqua" w:cs="Book Antiqua"/>
        </w:rPr>
        <w:t xml:space="preserve"> JM. </w:t>
      </w:r>
      <w:proofErr w:type="gramStart"/>
      <w:r w:rsidRPr="00280F06">
        <w:rPr>
          <w:rFonts w:ascii="Book Antiqua" w:eastAsia="Book Antiqua" w:hAnsi="Book Antiqua" w:cs="Book Antiqua"/>
        </w:rPr>
        <w:t>A crucial role of angiotensin converting enzyme 2 (ACE2) in SARS coronavirus-induced lung injury.</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Nat Med</w:t>
      </w:r>
      <w:r w:rsidRPr="00280F06">
        <w:rPr>
          <w:rFonts w:ascii="Book Antiqua" w:eastAsia="Book Antiqua" w:hAnsi="Book Antiqua" w:cs="Book Antiqua"/>
        </w:rPr>
        <w:t xml:space="preserve"> 2005; </w:t>
      </w:r>
      <w:r w:rsidRPr="00280F06">
        <w:rPr>
          <w:rFonts w:ascii="Book Antiqua" w:eastAsia="Book Antiqua" w:hAnsi="Book Antiqua" w:cs="Book Antiqua"/>
          <w:b/>
          <w:bCs/>
        </w:rPr>
        <w:t>11</w:t>
      </w:r>
      <w:r w:rsidRPr="00280F06">
        <w:rPr>
          <w:rFonts w:ascii="Book Antiqua" w:eastAsia="Book Antiqua" w:hAnsi="Book Antiqua" w:cs="Book Antiqua"/>
        </w:rPr>
        <w:t>: 875-879 [PMID: 16007097 DOI: 10.1038/nm1267]</w:t>
      </w:r>
    </w:p>
    <w:p w14:paraId="53BEA30E"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11 </w:t>
      </w:r>
      <w:proofErr w:type="spellStart"/>
      <w:r w:rsidRPr="00280F06">
        <w:rPr>
          <w:rFonts w:ascii="Book Antiqua" w:eastAsia="Book Antiqua" w:hAnsi="Book Antiqua" w:cs="Book Antiqua"/>
          <w:b/>
          <w:bCs/>
        </w:rPr>
        <w:t>Letko</w:t>
      </w:r>
      <w:proofErr w:type="spellEnd"/>
      <w:r w:rsidRPr="00280F06">
        <w:rPr>
          <w:rFonts w:ascii="Book Antiqua" w:eastAsia="Book Antiqua" w:hAnsi="Book Antiqua" w:cs="Book Antiqua"/>
          <w:b/>
          <w:bCs/>
        </w:rPr>
        <w:t xml:space="preserve"> M</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Marzi</w:t>
      </w:r>
      <w:proofErr w:type="spellEnd"/>
      <w:r w:rsidRPr="00280F06">
        <w:rPr>
          <w:rFonts w:ascii="Book Antiqua" w:eastAsia="Book Antiqua" w:hAnsi="Book Antiqua" w:cs="Book Antiqua"/>
        </w:rPr>
        <w:t xml:space="preserve"> A, Munster V. Functional assessment of cell entry and receptor usage for SARS-CoV-2 and other lineage B </w:t>
      </w:r>
      <w:proofErr w:type="spellStart"/>
      <w:r w:rsidRPr="00280F06">
        <w:rPr>
          <w:rFonts w:ascii="Book Antiqua" w:eastAsia="Book Antiqua" w:hAnsi="Book Antiqua" w:cs="Book Antiqua"/>
        </w:rPr>
        <w:t>betacoronaviruses</w:t>
      </w:r>
      <w:proofErr w:type="spell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Nat </w:t>
      </w:r>
      <w:proofErr w:type="spellStart"/>
      <w:r w:rsidRPr="00280F06">
        <w:rPr>
          <w:rFonts w:ascii="Book Antiqua" w:eastAsia="Book Antiqua" w:hAnsi="Book Antiqua" w:cs="Book Antiqua"/>
          <w:i/>
          <w:iCs/>
        </w:rPr>
        <w:t>Microbiol</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5</w:t>
      </w:r>
      <w:r w:rsidRPr="00280F06">
        <w:rPr>
          <w:rFonts w:ascii="Book Antiqua" w:eastAsia="Book Antiqua" w:hAnsi="Book Antiqua" w:cs="Book Antiqua"/>
        </w:rPr>
        <w:t>: 562-569 [PMID: 32094589 DOI: 10.1038/s41564-020-0688-y]</w:t>
      </w:r>
    </w:p>
    <w:p w14:paraId="53823A1C"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12 </w:t>
      </w:r>
      <w:r w:rsidRPr="00280F06">
        <w:rPr>
          <w:rFonts w:ascii="Book Antiqua" w:eastAsia="Book Antiqua" w:hAnsi="Book Antiqua" w:cs="Book Antiqua"/>
          <w:b/>
          <w:bCs/>
        </w:rPr>
        <w:t>Hamming I</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Timens</w:t>
      </w:r>
      <w:proofErr w:type="spellEnd"/>
      <w:r w:rsidRPr="00280F06">
        <w:rPr>
          <w:rFonts w:ascii="Book Antiqua" w:eastAsia="Book Antiqua" w:hAnsi="Book Antiqua" w:cs="Book Antiqua"/>
        </w:rPr>
        <w:t xml:space="preserve"> W, </w:t>
      </w:r>
      <w:proofErr w:type="spellStart"/>
      <w:r w:rsidRPr="00280F06">
        <w:rPr>
          <w:rFonts w:ascii="Book Antiqua" w:eastAsia="Book Antiqua" w:hAnsi="Book Antiqua" w:cs="Book Antiqua"/>
        </w:rPr>
        <w:t>Bulthuis</w:t>
      </w:r>
      <w:proofErr w:type="spellEnd"/>
      <w:r w:rsidRPr="00280F06">
        <w:rPr>
          <w:rFonts w:ascii="Book Antiqua" w:eastAsia="Book Antiqua" w:hAnsi="Book Antiqua" w:cs="Book Antiqua"/>
        </w:rPr>
        <w:t xml:space="preserve"> ML, Lely AT, </w:t>
      </w:r>
      <w:proofErr w:type="spellStart"/>
      <w:r w:rsidRPr="00280F06">
        <w:rPr>
          <w:rFonts w:ascii="Book Antiqua" w:eastAsia="Book Antiqua" w:hAnsi="Book Antiqua" w:cs="Book Antiqua"/>
        </w:rPr>
        <w:t>Navis</w:t>
      </w:r>
      <w:proofErr w:type="spellEnd"/>
      <w:r w:rsidRPr="00280F06">
        <w:rPr>
          <w:rFonts w:ascii="Book Antiqua" w:eastAsia="Book Antiqua" w:hAnsi="Book Antiqua" w:cs="Book Antiqua"/>
        </w:rPr>
        <w:t xml:space="preserve"> G, van </w:t>
      </w:r>
      <w:proofErr w:type="spellStart"/>
      <w:r w:rsidRPr="00280F06">
        <w:rPr>
          <w:rFonts w:ascii="Book Antiqua" w:eastAsia="Book Antiqua" w:hAnsi="Book Antiqua" w:cs="Book Antiqua"/>
        </w:rPr>
        <w:t>Goor</w:t>
      </w:r>
      <w:proofErr w:type="spellEnd"/>
      <w:r w:rsidRPr="00280F06">
        <w:rPr>
          <w:rFonts w:ascii="Book Antiqua" w:eastAsia="Book Antiqua" w:hAnsi="Book Antiqua" w:cs="Book Antiqua"/>
        </w:rPr>
        <w:t xml:space="preserve"> H. Tissue distribution of ACE2 protein, the functional receptor for SARS coronavirus. </w:t>
      </w:r>
      <w:proofErr w:type="gramStart"/>
      <w:r w:rsidRPr="00280F06">
        <w:rPr>
          <w:rFonts w:ascii="Book Antiqua" w:eastAsia="Book Antiqua" w:hAnsi="Book Antiqua" w:cs="Book Antiqua"/>
        </w:rPr>
        <w:t>A first step in understanding SARS pathogenesis.</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J </w:t>
      </w:r>
      <w:proofErr w:type="spellStart"/>
      <w:r w:rsidRPr="00280F06">
        <w:rPr>
          <w:rFonts w:ascii="Book Antiqua" w:eastAsia="Book Antiqua" w:hAnsi="Book Antiqua" w:cs="Book Antiqua"/>
          <w:i/>
          <w:iCs/>
        </w:rPr>
        <w:t>Pathol</w:t>
      </w:r>
      <w:proofErr w:type="spellEnd"/>
      <w:r w:rsidRPr="00280F06">
        <w:rPr>
          <w:rFonts w:ascii="Book Antiqua" w:eastAsia="Book Antiqua" w:hAnsi="Book Antiqua" w:cs="Book Antiqua"/>
        </w:rPr>
        <w:t xml:space="preserve"> 2004; </w:t>
      </w:r>
      <w:r w:rsidRPr="00280F06">
        <w:rPr>
          <w:rFonts w:ascii="Book Antiqua" w:eastAsia="Book Antiqua" w:hAnsi="Book Antiqua" w:cs="Book Antiqua"/>
          <w:b/>
          <w:bCs/>
        </w:rPr>
        <w:t>203</w:t>
      </w:r>
      <w:r w:rsidRPr="00280F06">
        <w:rPr>
          <w:rFonts w:ascii="Book Antiqua" w:eastAsia="Book Antiqua" w:hAnsi="Book Antiqua" w:cs="Book Antiqua"/>
        </w:rPr>
        <w:t>: 631-637 [PMID: 15141377 DOI: 10.1002/path.1570]</w:t>
      </w:r>
    </w:p>
    <w:p w14:paraId="45FC1ED6"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13 </w:t>
      </w:r>
      <w:r w:rsidRPr="00280F06">
        <w:rPr>
          <w:rFonts w:ascii="Book Antiqua" w:eastAsia="Book Antiqua" w:hAnsi="Book Antiqua" w:cs="Book Antiqua"/>
          <w:b/>
          <w:bCs/>
        </w:rPr>
        <w:t>Hoffmann M</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Kleine</w:t>
      </w:r>
      <w:proofErr w:type="spellEnd"/>
      <w:r w:rsidRPr="00280F06">
        <w:rPr>
          <w:rFonts w:ascii="Book Antiqua" w:eastAsia="Book Antiqua" w:hAnsi="Book Antiqua" w:cs="Book Antiqua"/>
        </w:rPr>
        <w:t xml:space="preserve">-Weber H, Schroeder S, </w:t>
      </w:r>
      <w:proofErr w:type="spellStart"/>
      <w:r w:rsidRPr="00280F06">
        <w:rPr>
          <w:rFonts w:ascii="Book Antiqua" w:eastAsia="Book Antiqua" w:hAnsi="Book Antiqua" w:cs="Book Antiqua"/>
        </w:rPr>
        <w:t>Krüger</w:t>
      </w:r>
      <w:proofErr w:type="spellEnd"/>
      <w:r w:rsidRPr="00280F06">
        <w:rPr>
          <w:rFonts w:ascii="Book Antiqua" w:eastAsia="Book Antiqua" w:hAnsi="Book Antiqua" w:cs="Book Antiqua"/>
        </w:rPr>
        <w:t xml:space="preserve"> N, </w:t>
      </w:r>
      <w:proofErr w:type="spellStart"/>
      <w:r w:rsidRPr="00280F06">
        <w:rPr>
          <w:rFonts w:ascii="Book Antiqua" w:eastAsia="Book Antiqua" w:hAnsi="Book Antiqua" w:cs="Book Antiqua"/>
        </w:rPr>
        <w:t>Herrler</w:t>
      </w:r>
      <w:proofErr w:type="spellEnd"/>
      <w:r w:rsidRPr="00280F06">
        <w:rPr>
          <w:rFonts w:ascii="Book Antiqua" w:eastAsia="Book Antiqua" w:hAnsi="Book Antiqua" w:cs="Book Antiqua"/>
        </w:rPr>
        <w:t xml:space="preserve"> T, </w:t>
      </w:r>
      <w:proofErr w:type="spellStart"/>
      <w:r w:rsidRPr="00280F06">
        <w:rPr>
          <w:rFonts w:ascii="Book Antiqua" w:eastAsia="Book Antiqua" w:hAnsi="Book Antiqua" w:cs="Book Antiqua"/>
        </w:rPr>
        <w:t>Erichsen</w:t>
      </w:r>
      <w:proofErr w:type="spellEnd"/>
      <w:r w:rsidRPr="00280F06">
        <w:rPr>
          <w:rFonts w:ascii="Book Antiqua" w:eastAsia="Book Antiqua" w:hAnsi="Book Antiqua" w:cs="Book Antiqua"/>
        </w:rPr>
        <w:t xml:space="preserve"> S, </w:t>
      </w:r>
      <w:proofErr w:type="spellStart"/>
      <w:r w:rsidRPr="00280F06">
        <w:rPr>
          <w:rFonts w:ascii="Book Antiqua" w:eastAsia="Book Antiqua" w:hAnsi="Book Antiqua" w:cs="Book Antiqua"/>
        </w:rPr>
        <w:t>Schiergens</w:t>
      </w:r>
      <w:proofErr w:type="spellEnd"/>
      <w:r w:rsidRPr="00280F06">
        <w:rPr>
          <w:rFonts w:ascii="Book Antiqua" w:eastAsia="Book Antiqua" w:hAnsi="Book Antiqua" w:cs="Book Antiqua"/>
        </w:rPr>
        <w:t xml:space="preserve"> TS, </w:t>
      </w:r>
      <w:proofErr w:type="spellStart"/>
      <w:r w:rsidRPr="00280F06">
        <w:rPr>
          <w:rFonts w:ascii="Book Antiqua" w:eastAsia="Book Antiqua" w:hAnsi="Book Antiqua" w:cs="Book Antiqua"/>
        </w:rPr>
        <w:t>Herrler</w:t>
      </w:r>
      <w:proofErr w:type="spellEnd"/>
      <w:r w:rsidRPr="00280F06">
        <w:rPr>
          <w:rFonts w:ascii="Book Antiqua" w:eastAsia="Book Antiqua" w:hAnsi="Book Antiqua" w:cs="Book Antiqua"/>
        </w:rPr>
        <w:t xml:space="preserve"> G, Wu NH, </w:t>
      </w:r>
      <w:proofErr w:type="spellStart"/>
      <w:r w:rsidRPr="00280F06">
        <w:rPr>
          <w:rFonts w:ascii="Book Antiqua" w:eastAsia="Book Antiqua" w:hAnsi="Book Antiqua" w:cs="Book Antiqua"/>
        </w:rPr>
        <w:t>Nitsche</w:t>
      </w:r>
      <w:proofErr w:type="spellEnd"/>
      <w:r w:rsidRPr="00280F06">
        <w:rPr>
          <w:rFonts w:ascii="Book Antiqua" w:eastAsia="Book Antiqua" w:hAnsi="Book Antiqua" w:cs="Book Antiqua"/>
        </w:rPr>
        <w:t xml:space="preserve"> A, Müller MA, </w:t>
      </w:r>
      <w:proofErr w:type="spellStart"/>
      <w:r w:rsidRPr="00280F06">
        <w:rPr>
          <w:rFonts w:ascii="Book Antiqua" w:eastAsia="Book Antiqua" w:hAnsi="Book Antiqua" w:cs="Book Antiqua"/>
        </w:rPr>
        <w:t>Drosten</w:t>
      </w:r>
      <w:proofErr w:type="spellEnd"/>
      <w:r w:rsidRPr="00280F06">
        <w:rPr>
          <w:rFonts w:ascii="Book Antiqua" w:eastAsia="Book Antiqua" w:hAnsi="Book Antiqua" w:cs="Book Antiqua"/>
        </w:rPr>
        <w:t xml:space="preserve"> C, </w:t>
      </w:r>
      <w:proofErr w:type="spellStart"/>
      <w:r w:rsidRPr="00280F06">
        <w:rPr>
          <w:rFonts w:ascii="Book Antiqua" w:eastAsia="Book Antiqua" w:hAnsi="Book Antiqua" w:cs="Book Antiqua"/>
        </w:rPr>
        <w:t>Pöhlmann</w:t>
      </w:r>
      <w:proofErr w:type="spellEnd"/>
      <w:r w:rsidRPr="00280F06">
        <w:rPr>
          <w:rFonts w:ascii="Book Antiqua" w:eastAsia="Book Antiqua" w:hAnsi="Book Antiqua" w:cs="Book Antiqua"/>
        </w:rPr>
        <w:t xml:space="preserve"> S. SARS-CoV-2 Cell Entry Depends on ACE2 and TMPRSS2 and Is Blocked by a Clinically </w:t>
      </w:r>
      <w:r w:rsidRPr="00280F06">
        <w:rPr>
          <w:rFonts w:ascii="Book Antiqua" w:eastAsia="Book Antiqua" w:hAnsi="Book Antiqua" w:cs="Book Antiqua"/>
        </w:rPr>
        <w:lastRenderedPageBreak/>
        <w:t xml:space="preserve">Proven Protease Inhibitor. </w:t>
      </w:r>
      <w:r w:rsidRPr="00280F06">
        <w:rPr>
          <w:rFonts w:ascii="Book Antiqua" w:eastAsia="Book Antiqua" w:hAnsi="Book Antiqua" w:cs="Book Antiqua"/>
          <w:i/>
          <w:iCs/>
        </w:rPr>
        <w:t>Cell</w:t>
      </w:r>
      <w:r w:rsidRPr="00280F06">
        <w:rPr>
          <w:rFonts w:ascii="Book Antiqua" w:eastAsia="Book Antiqua" w:hAnsi="Book Antiqua" w:cs="Book Antiqua"/>
        </w:rPr>
        <w:t xml:space="preserve"> 2020; </w:t>
      </w:r>
      <w:r w:rsidRPr="00280F06">
        <w:rPr>
          <w:rFonts w:ascii="Book Antiqua" w:eastAsia="Book Antiqua" w:hAnsi="Book Antiqua" w:cs="Book Antiqua"/>
          <w:b/>
          <w:bCs/>
        </w:rPr>
        <w:t>181</w:t>
      </w:r>
      <w:r w:rsidRPr="00280F06">
        <w:rPr>
          <w:rFonts w:ascii="Book Antiqua" w:eastAsia="Book Antiqua" w:hAnsi="Book Antiqua" w:cs="Book Antiqua"/>
        </w:rPr>
        <w:t>: 271-280.e8 [PMID: 32142651 DOI: 10.1016/j.cell.2020.02.052]</w:t>
      </w:r>
    </w:p>
    <w:p w14:paraId="7437C956"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14 </w:t>
      </w:r>
      <w:r w:rsidRPr="00280F06">
        <w:rPr>
          <w:rFonts w:ascii="Book Antiqua" w:eastAsia="Book Antiqua" w:hAnsi="Book Antiqua" w:cs="Book Antiqua"/>
          <w:b/>
          <w:bCs/>
        </w:rPr>
        <w:t>Iwata-Yoshikawa N</w:t>
      </w:r>
      <w:r w:rsidRPr="00280F06">
        <w:rPr>
          <w:rFonts w:ascii="Book Antiqua" w:eastAsia="Book Antiqua" w:hAnsi="Book Antiqua" w:cs="Book Antiqua"/>
        </w:rPr>
        <w:t xml:space="preserve">, Okamura T, Shimizu Y, Hasegawa H, Takeda M, Nagata N. TMPRSS2 Contributes to Virus Spread and Immunopathology in the Airways of Murine Models after Coronavirus Infection. </w:t>
      </w:r>
      <w:r w:rsidRPr="00280F06">
        <w:rPr>
          <w:rFonts w:ascii="Book Antiqua" w:eastAsia="Book Antiqua" w:hAnsi="Book Antiqua" w:cs="Book Antiqua"/>
          <w:i/>
          <w:iCs/>
        </w:rPr>
        <w:t xml:space="preserve">J </w:t>
      </w:r>
      <w:proofErr w:type="spellStart"/>
      <w:r w:rsidRPr="00280F06">
        <w:rPr>
          <w:rFonts w:ascii="Book Antiqua" w:eastAsia="Book Antiqua" w:hAnsi="Book Antiqua" w:cs="Book Antiqua"/>
          <w:i/>
          <w:iCs/>
        </w:rPr>
        <w:t>Virol</w:t>
      </w:r>
      <w:proofErr w:type="spellEnd"/>
      <w:r w:rsidRPr="00280F06">
        <w:rPr>
          <w:rFonts w:ascii="Book Antiqua" w:eastAsia="Book Antiqua" w:hAnsi="Book Antiqua" w:cs="Book Antiqua"/>
        </w:rPr>
        <w:t xml:space="preserve"> 2019; </w:t>
      </w:r>
      <w:r w:rsidRPr="00280F06">
        <w:rPr>
          <w:rFonts w:ascii="Book Antiqua" w:eastAsia="Book Antiqua" w:hAnsi="Book Antiqua" w:cs="Book Antiqua"/>
          <w:b/>
          <w:bCs/>
        </w:rPr>
        <w:t>93</w:t>
      </w:r>
      <w:r w:rsidRPr="00280F06">
        <w:rPr>
          <w:rFonts w:ascii="Book Antiqua" w:eastAsia="Book Antiqua" w:hAnsi="Book Antiqua" w:cs="Book Antiqua"/>
        </w:rPr>
        <w:t>: [PMID: 30626688 DOI: 10.1128/JVI.01815-18]</w:t>
      </w:r>
    </w:p>
    <w:p w14:paraId="1B33E107"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15 </w:t>
      </w:r>
      <w:proofErr w:type="spellStart"/>
      <w:r w:rsidRPr="00280F06">
        <w:rPr>
          <w:rFonts w:ascii="Book Antiqua" w:eastAsia="Book Antiqua" w:hAnsi="Book Antiqua" w:cs="Book Antiqua"/>
          <w:b/>
          <w:bCs/>
        </w:rPr>
        <w:t>Zumla</w:t>
      </w:r>
      <w:proofErr w:type="spellEnd"/>
      <w:r w:rsidRPr="00280F06">
        <w:rPr>
          <w:rFonts w:ascii="Book Antiqua" w:eastAsia="Book Antiqua" w:hAnsi="Book Antiqua" w:cs="Book Antiqua"/>
          <w:b/>
          <w:bCs/>
        </w:rPr>
        <w:t xml:space="preserve"> A</w:t>
      </w:r>
      <w:r w:rsidRPr="00280F06">
        <w:rPr>
          <w:rFonts w:ascii="Book Antiqua" w:eastAsia="Book Antiqua" w:hAnsi="Book Antiqua" w:cs="Book Antiqua"/>
        </w:rPr>
        <w:t xml:space="preserve">, Wang FS, </w:t>
      </w:r>
      <w:proofErr w:type="spellStart"/>
      <w:r w:rsidRPr="00280F06">
        <w:rPr>
          <w:rFonts w:ascii="Book Antiqua" w:eastAsia="Book Antiqua" w:hAnsi="Book Antiqua" w:cs="Book Antiqua"/>
        </w:rPr>
        <w:t>Ippolito</w:t>
      </w:r>
      <w:proofErr w:type="spellEnd"/>
      <w:r w:rsidRPr="00280F06">
        <w:rPr>
          <w:rFonts w:ascii="Book Antiqua" w:eastAsia="Book Antiqua" w:hAnsi="Book Antiqua" w:cs="Book Antiqua"/>
        </w:rPr>
        <w:t xml:space="preserve"> G, </w:t>
      </w:r>
      <w:proofErr w:type="spellStart"/>
      <w:r w:rsidRPr="00280F06">
        <w:rPr>
          <w:rFonts w:ascii="Book Antiqua" w:eastAsia="Book Antiqua" w:hAnsi="Book Antiqua" w:cs="Book Antiqua"/>
        </w:rPr>
        <w:t>Petrosillo</w:t>
      </w:r>
      <w:proofErr w:type="spellEnd"/>
      <w:r w:rsidRPr="00280F06">
        <w:rPr>
          <w:rFonts w:ascii="Book Antiqua" w:eastAsia="Book Antiqua" w:hAnsi="Book Antiqua" w:cs="Book Antiqua"/>
        </w:rPr>
        <w:t xml:space="preserve"> N, </w:t>
      </w:r>
      <w:proofErr w:type="spellStart"/>
      <w:r w:rsidRPr="00280F06">
        <w:rPr>
          <w:rFonts w:ascii="Book Antiqua" w:eastAsia="Book Antiqua" w:hAnsi="Book Antiqua" w:cs="Book Antiqua"/>
        </w:rPr>
        <w:t>Agrati</w:t>
      </w:r>
      <w:proofErr w:type="spellEnd"/>
      <w:r w:rsidRPr="00280F06">
        <w:rPr>
          <w:rFonts w:ascii="Book Antiqua" w:eastAsia="Book Antiqua" w:hAnsi="Book Antiqua" w:cs="Book Antiqua"/>
        </w:rPr>
        <w:t xml:space="preserve"> C, </w:t>
      </w:r>
      <w:proofErr w:type="spellStart"/>
      <w:r w:rsidRPr="00280F06">
        <w:rPr>
          <w:rFonts w:ascii="Book Antiqua" w:eastAsia="Book Antiqua" w:hAnsi="Book Antiqua" w:cs="Book Antiqua"/>
        </w:rPr>
        <w:t>Azhar</w:t>
      </w:r>
      <w:proofErr w:type="spellEnd"/>
      <w:r w:rsidRPr="00280F06">
        <w:rPr>
          <w:rFonts w:ascii="Book Antiqua" w:eastAsia="Book Antiqua" w:hAnsi="Book Antiqua" w:cs="Book Antiqua"/>
        </w:rPr>
        <w:t xml:space="preserve"> EI, Chang C, El-</w:t>
      </w:r>
      <w:proofErr w:type="spellStart"/>
      <w:r w:rsidRPr="00280F06">
        <w:rPr>
          <w:rFonts w:ascii="Book Antiqua" w:eastAsia="Book Antiqua" w:hAnsi="Book Antiqua" w:cs="Book Antiqua"/>
        </w:rPr>
        <w:t>Kafrawy</w:t>
      </w:r>
      <w:proofErr w:type="spellEnd"/>
      <w:r w:rsidRPr="00280F06">
        <w:rPr>
          <w:rFonts w:ascii="Book Antiqua" w:eastAsia="Book Antiqua" w:hAnsi="Book Antiqua" w:cs="Book Antiqua"/>
        </w:rPr>
        <w:t xml:space="preserve"> SA, Osman M, </w:t>
      </w:r>
      <w:proofErr w:type="spellStart"/>
      <w:r w:rsidRPr="00280F06">
        <w:rPr>
          <w:rFonts w:ascii="Book Antiqua" w:eastAsia="Book Antiqua" w:hAnsi="Book Antiqua" w:cs="Book Antiqua"/>
        </w:rPr>
        <w:t>Zitvogel</w:t>
      </w:r>
      <w:proofErr w:type="spellEnd"/>
      <w:r w:rsidRPr="00280F06">
        <w:rPr>
          <w:rFonts w:ascii="Book Antiqua" w:eastAsia="Book Antiqua" w:hAnsi="Book Antiqua" w:cs="Book Antiqua"/>
        </w:rPr>
        <w:t xml:space="preserve"> L, Galle PR, Locatelli F, Gorman E, Cordon-Cardo C, O'Kane C, </w:t>
      </w:r>
      <w:proofErr w:type="spellStart"/>
      <w:r w:rsidRPr="00280F06">
        <w:rPr>
          <w:rFonts w:ascii="Book Antiqua" w:eastAsia="Book Antiqua" w:hAnsi="Book Antiqua" w:cs="Book Antiqua"/>
        </w:rPr>
        <w:t>McAuley</w:t>
      </w:r>
      <w:proofErr w:type="spellEnd"/>
      <w:r w:rsidRPr="00280F06">
        <w:rPr>
          <w:rFonts w:ascii="Book Antiqua" w:eastAsia="Book Antiqua" w:hAnsi="Book Antiqua" w:cs="Book Antiqua"/>
        </w:rPr>
        <w:t xml:space="preserve"> D, </w:t>
      </w:r>
      <w:proofErr w:type="spellStart"/>
      <w:r w:rsidRPr="00280F06">
        <w:rPr>
          <w:rFonts w:ascii="Book Antiqua" w:eastAsia="Book Antiqua" w:hAnsi="Book Antiqua" w:cs="Book Antiqua"/>
        </w:rPr>
        <w:t>Maeurer</w:t>
      </w:r>
      <w:proofErr w:type="spellEnd"/>
      <w:r w:rsidRPr="00280F06">
        <w:rPr>
          <w:rFonts w:ascii="Book Antiqua" w:eastAsia="Book Antiqua" w:hAnsi="Book Antiqua" w:cs="Book Antiqua"/>
        </w:rPr>
        <w:t xml:space="preserve"> M. Reducing mortality and morbidity in patients with severe COVID-19 disease by advancing ongoing trials of Mesenchymal Stromal (stem) Cell (MSC) therapy - Achieving global consensus and visibility for cellular host-directed therapies. </w:t>
      </w:r>
      <w:proofErr w:type="spellStart"/>
      <w:r w:rsidRPr="00280F06">
        <w:rPr>
          <w:rFonts w:ascii="Book Antiqua" w:eastAsia="Book Antiqua" w:hAnsi="Book Antiqua" w:cs="Book Antiqua"/>
          <w:i/>
          <w:iCs/>
        </w:rPr>
        <w:t>Int</w:t>
      </w:r>
      <w:proofErr w:type="spellEnd"/>
      <w:r w:rsidRPr="00280F06">
        <w:rPr>
          <w:rFonts w:ascii="Book Antiqua" w:eastAsia="Book Antiqua" w:hAnsi="Book Antiqua" w:cs="Book Antiqua"/>
          <w:i/>
          <w:iCs/>
        </w:rPr>
        <w:t xml:space="preserve"> J Infect Dis</w:t>
      </w:r>
      <w:r w:rsidRPr="00280F06">
        <w:rPr>
          <w:rFonts w:ascii="Book Antiqua" w:eastAsia="Book Antiqua" w:hAnsi="Book Antiqua" w:cs="Book Antiqua"/>
        </w:rPr>
        <w:t xml:space="preserve"> 2020; </w:t>
      </w:r>
      <w:r w:rsidRPr="00280F06">
        <w:rPr>
          <w:rFonts w:ascii="Book Antiqua" w:eastAsia="Book Antiqua" w:hAnsi="Book Antiqua" w:cs="Book Antiqua"/>
          <w:b/>
          <w:bCs/>
        </w:rPr>
        <w:t>96</w:t>
      </w:r>
      <w:r w:rsidRPr="00280F06">
        <w:rPr>
          <w:rFonts w:ascii="Book Antiqua" w:eastAsia="Book Antiqua" w:hAnsi="Book Antiqua" w:cs="Book Antiqua"/>
        </w:rPr>
        <w:t>: 431-439 [PMID: 32425638 DOI: 10.1016/j.ijid.2020.05.040]</w:t>
      </w:r>
    </w:p>
    <w:p w14:paraId="304C9BE4" w14:textId="77777777" w:rsidR="00A77B3E" w:rsidRPr="00280F06" w:rsidRDefault="005029A3" w:rsidP="00280F06">
      <w:pPr>
        <w:snapToGrid w:val="0"/>
        <w:spacing w:line="360" w:lineRule="auto"/>
        <w:jc w:val="both"/>
      </w:pPr>
      <w:proofErr w:type="gramStart"/>
      <w:r w:rsidRPr="00280F06">
        <w:rPr>
          <w:rFonts w:ascii="Book Antiqua" w:eastAsia="Book Antiqua" w:hAnsi="Book Antiqua" w:cs="Book Antiqua"/>
        </w:rPr>
        <w:t xml:space="preserve">16 </w:t>
      </w:r>
      <w:proofErr w:type="spellStart"/>
      <w:r w:rsidRPr="00280F06">
        <w:rPr>
          <w:rFonts w:ascii="Book Antiqua" w:eastAsia="Book Antiqua" w:hAnsi="Book Antiqua" w:cs="Book Antiqua"/>
          <w:b/>
          <w:bCs/>
        </w:rPr>
        <w:t>Zumla</w:t>
      </w:r>
      <w:proofErr w:type="spellEnd"/>
      <w:r w:rsidRPr="00280F06">
        <w:rPr>
          <w:rFonts w:ascii="Book Antiqua" w:eastAsia="Book Antiqua" w:hAnsi="Book Antiqua" w:cs="Book Antiqua"/>
          <w:b/>
          <w:bCs/>
        </w:rPr>
        <w:t xml:space="preserve"> A</w:t>
      </w:r>
      <w:r w:rsidRPr="00280F06">
        <w:rPr>
          <w:rFonts w:ascii="Book Antiqua" w:eastAsia="Book Antiqua" w:hAnsi="Book Antiqua" w:cs="Book Antiqua"/>
        </w:rPr>
        <w:t xml:space="preserve">, Chan JF, </w:t>
      </w:r>
      <w:proofErr w:type="spellStart"/>
      <w:r w:rsidRPr="00280F06">
        <w:rPr>
          <w:rFonts w:ascii="Book Antiqua" w:eastAsia="Book Antiqua" w:hAnsi="Book Antiqua" w:cs="Book Antiqua"/>
        </w:rPr>
        <w:t>Azhar</w:t>
      </w:r>
      <w:proofErr w:type="spellEnd"/>
      <w:r w:rsidRPr="00280F06">
        <w:rPr>
          <w:rFonts w:ascii="Book Antiqua" w:eastAsia="Book Antiqua" w:hAnsi="Book Antiqua" w:cs="Book Antiqua"/>
        </w:rPr>
        <w:t xml:space="preserve"> EI, Hui DS, Yuen KY.</w:t>
      </w:r>
      <w:proofErr w:type="gramEnd"/>
      <w:r w:rsidRPr="00280F06">
        <w:rPr>
          <w:rFonts w:ascii="Book Antiqua" w:eastAsia="Book Antiqua" w:hAnsi="Book Antiqua" w:cs="Book Antiqua"/>
        </w:rPr>
        <w:t xml:space="preserve"> Coronaviruses - drug discovery and therapeutic options. </w:t>
      </w:r>
      <w:r w:rsidRPr="00280F06">
        <w:rPr>
          <w:rFonts w:ascii="Book Antiqua" w:eastAsia="Book Antiqua" w:hAnsi="Book Antiqua" w:cs="Book Antiqua"/>
          <w:i/>
          <w:iCs/>
        </w:rPr>
        <w:t xml:space="preserve">Nat Rev Drug </w:t>
      </w:r>
      <w:proofErr w:type="spellStart"/>
      <w:r w:rsidRPr="00280F06">
        <w:rPr>
          <w:rFonts w:ascii="Book Antiqua" w:eastAsia="Book Antiqua" w:hAnsi="Book Antiqua" w:cs="Book Antiqua"/>
          <w:i/>
          <w:iCs/>
        </w:rPr>
        <w:t>Discov</w:t>
      </w:r>
      <w:proofErr w:type="spellEnd"/>
      <w:r w:rsidRPr="00280F06">
        <w:rPr>
          <w:rFonts w:ascii="Book Antiqua" w:eastAsia="Book Antiqua" w:hAnsi="Book Antiqua" w:cs="Book Antiqua"/>
        </w:rPr>
        <w:t xml:space="preserve"> 2016; </w:t>
      </w:r>
      <w:r w:rsidRPr="00280F06">
        <w:rPr>
          <w:rFonts w:ascii="Book Antiqua" w:eastAsia="Book Antiqua" w:hAnsi="Book Antiqua" w:cs="Book Antiqua"/>
          <w:b/>
          <w:bCs/>
        </w:rPr>
        <w:t>15</w:t>
      </w:r>
      <w:r w:rsidRPr="00280F06">
        <w:rPr>
          <w:rFonts w:ascii="Book Antiqua" w:eastAsia="Book Antiqua" w:hAnsi="Book Antiqua" w:cs="Book Antiqua"/>
        </w:rPr>
        <w:t>: 327-347 [PMID: 26868298 DOI: 10.1038/nrd.2015.37]</w:t>
      </w:r>
    </w:p>
    <w:p w14:paraId="06054536"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17 </w:t>
      </w:r>
      <w:r w:rsidRPr="00280F06">
        <w:rPr>
          <w:rFonts w:ascii="Book Antiqua" w:eastAsia="Book Antiqua" w:hAnsi="Book Antiqua" w:cs="Book Antiqua"/>
          <w:b/>
          <w:bCs/>
        </w:rPr>
        <w:t>Wang M</w:t>
      </w:r>
      <w:r w:rsidRPr="00280F06">
        <w:rPr>
          <w:rFonts w:ascii="Book Antiqua" w:eastAsia="Book Antiqua" w:hAnsi="Book Antiqua" w:cs="Book Antiqua"/>
        </w:rPr>
        <w:t xml:space="preserve">, Cao R, Zhang L, Yang X, Liu J, Xu M, Shi Z, Hu Z, </w:t>
      </w:r>
      <w:proofErr w:type="spellStart"/>
      <w:r w:rsidRPr="00280F06">
        <w:rPr>
          <w:rFonts w:ascii="Book Antiqua" w:eastAsia="Book Antiqua" w:hAnsi="Book Antiqua" w:cs="Book Antiqua"/>
        </w:rPr>
        <w:t>Zhong</w:t>
      </w:r>
      <w:proofErr w:type="spellEnd"/>
      <w:r w:rsidRPr="00280F06">
        <w:rPr>
          <w:rFonts w:ascii="Book Antiqua" w:eastAsia="Book Antiqua" w:hAnsi="Book Antiqua" w:cs="Book Antiqua"/>
        </w:rPr>
        <w:t xml:space="preserve"> W, Xiao G. </w:t>
      </w:r>
      <w:proofErr w:type="spellStart"/>
      <w:r w:rsidRPr="00280F06">
        <w:rPr>
          <w:rFonts w:ascii="Book Antiqua" w:eastAsia="Book Antiqua" w:hAnsi="Book Antiqua" w:cs="Book Antiqua"/>
        </w:rPr>
        <w:t>Remdesivir</w:t>
      </w:r>
      <w:proofErr w:type="spellEnd"/>
      <w:r w:rsidRPr="00280F06">
        <w:rPr>
          <w:rFonts w:ascii="Book Antiqua" w:eastAsia="Book Antiqua" w:hAnsi="Book Antiqua" w:cs="Book Antiqua"/>
        </w:rPr>
        <w:t xml:space="preserve"> and chloroquine effectively inhibit the recently emerged novel coronavirus (2019-nCoV) in vitro. </w:t>
      </w:r>
      <w:r w:rsidRPr="00280F06">
        <w:rPr>
          <w:rFonts w:ascii="Book Antiqua" w:eastAsia="Book Antiqua" w:hAnsi="Book Antiqua" w:cs="Book Antiqua"/>
          <w:i/>
          <w:iCs/>
        </w:rPr>
        <w:t>Cell Res</w:t>
      </w:r>
      <w:r w:rsidRPr="00280F06">
        <w:rPr>
          <w:rFonts w:ascii="Book Antiqua" w:eastAsia="Book Antiqua" w:hAnsi="Book Antiqua" w:cs="Book Antiqua"/>
        </w:rPr>
        <w:t xml:space="preserve"> 2020; </w:t>
      </w:r>
      <w:r w:rsidRPr="00280F06">
        <w:rPr>
          <w:rFonts w:ascii="Book Antiqua" w:eastAsia="Book Antiqua" w:hAnsi="Book Antiqua" w:cs="Book Antiqua"/>
          <w:b/>
          <w:bCs/>
        </w:rPr>
        <w:t>30</w:t>
      </w:r>
      <w:r w:rsidRPr="00280F06">
        <w:rPr>
          <w:rFonts w:ascii="Book Antiqua" w:eastAsia="Book Antiqua" w:hAnsi="Book Antiqua" w:cs="Book Antiqua"/>
        </w:rPr>
        <w:t>: 269-271 [PMID: 32020029 DOI: 10.1038/s41422-020-0282-0]</w:t>
      </w:r>
    </w:p>
    <w:p w14:paraId="133CD1C2"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18 </w:t>
      </w:r>
      <w:proofErr w:type="gramStart"/>
      <w:r w:rsidRPr="00280F06">
        <w:rPr>
          <w:rFonts w:ascii="Book Antiqua" w:eastAsia="Book Antiqua" w:hAnsi="Book Antiqua" w:cs="Book Antiqua"/>
          <w:b/>
          <w:bCs/>
        </w:rPr>
        <w:t>Gao</w:t>
      </w:r>
      <w:proofErr w:type="gramEnd"/>
      <w:r w:rsidRPr="00280F06">
        <w:rPr>
          <w:rFonts w:ascii="Book Antiqua" w:eastAsia="Book Antiqua" w:hAnsi="Book Antiqua" w:cs="Book Antiqua"/>
          <w:b/>
          <w:bCs/>
        </w:rPr>
        <w:t xml:space="preserve"> J</w:t>
      </w:r>
      <w:r w:rsidRPr="00280F06">
        <w:rPr>
          <w:rFonts w:ascii="Book Antiqua" w:eastAsia="Book Antiqua" w:hAnsi="Book Antiqua" w:cs="Book Antiqua"/>
        </w:rPr>
        <w:t xml:space="preserve">, Tian Z, Yang X. Breakthrough: Chloroquine phosphate has shown apparent efficacy in treatment of COVID-19 associated pneumonia in clinical studies. </w:t>
      </w:r>
      <w:proofErr w:type="spellStart"/>
      <w:r w:rsidRPr="00280F06">
        <w:rPr>
          <w:rFonts w:ascii="Book Antiqua" w:eastAsia="Book Antiqua" w:hAnsi="Book Antiqua" w:cs="Book Antiqua"/>
          <w:i/>
          <w:iCs/>
        </w:rPr>
        <w:t>Biosci</w:t>
      </w:r>
      <w:proofErr w:type="spellEnd"/>
      <w:r w:rsidRPr="00280F06">
        <w:rPr>
          <w:rFonts w:ascii="Book Antiqua" w:eastAsia="Book Antiqua" w:hAnsi="Book Antiqua" w:cs="Book Antiqua"/>
          <w:i/>
          <w:iCs/>
        </w:rPr>
        <w:t xml:space="preserve"> Trends</w:t>
      </w:r>
      <w:r w:rsidRPr="00280F06">
        <w:rPr>
          <w:rFonts w:ascii="Book Antiqua" w:eastAsia="Book Antiqua" w:hAnsi="Book Antiqua" w:cs="Book Antiqua"/>
        </w:rPr>
        <w:t xml:space="preserve"> 2020; </w:t>
      </w:r>
      <w:r w:rsidRPr="00280F06">
        <w:rPr>
          <w:rFonts w:ascii="Book Antiqua" w:eastAsia="Book Antiqua" w:hAnsi="Book Antiqua" w:cs="Book Antiqua"/>
          <w:b/>
          <w:bCs/>
        </w:rPr>
        <w:t>14</w:t>
      </w:r>
      <w:r w:rsidRPr="00280F06">
        <w:rPr>
          <w:rFonts w:ascii="Book Antiqua" w:eastAsia="Book Antiqua" w:hAnsi="Book Antiqua" w:cs="Book Antiqua"/>
        </w:rPr>
        <w:t>: 72-73 [PMID: 32074550 DOI: 10.5582/bst.2020.01047]</w:t>
      </w:r>
    </w:p>
    <w:p w14:paraId="1F47A83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19 </w:t>
      </w:r>
      <w:proofErr w:type="spellStart"/>
      <w:r w:rsidRPr="00280F06">
        <w:rPr>
          <w:rFonts w:ascii="Book Antiqua" w:eastAsia="Book Antiqua" w:hAnsi="Book Antiqua" w:cs="Book Antiqua"/>
          <w:b/>
          <w:bCs/>
        </w:rPr>
        <w:t>Holshue</w:t>
      </w:r>
      <w:proofErr w:type="spellEnd"/>
      <w:r w:rsidRPr="00280F06">
        <w:rPr>
          <w:rFonts w:ascii="Book Antiqua" w:eastAsia="Book Antiqua" w:hAnsi="Book Antiqua" w:cs="Book Antiqua"/>
          <w:b/>
          <w:bCs/>
        </w:rPr>
        <w:t xml:space="preserve"> ML</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DeBolt</w:t>
      </w:r>
      <w:proofErr w:type="spellEnd"/>
      <w:r w:rsidRPr="00280F06">
        <w:rPr>
          <w:rFonts w:ascii="Book Antiqua" w:eastAsia="Book Antiqua" w:hAnsi="Book Antiqua" w:cs="Book Antiqua"/>
        </w:rPr>
        <w:t xml:space="preserve"> C, Lindquist S, </w:t>
      </w:r>
      <w:proofErr w:type="spellStart"/>
      <w:r w:rsidRPr="00280F06">
        <w:rPr>
          <w:rFonts w:ascii="Book Antiqua" w:eastAsia="Book Antiqua" w:hAnsi="Book Antiqua" w:cs="Book Antiqua"/>
        </w:rPr>
        <w:t>Lofy</w:t>
      </w:r>
      <w:proofErr w:type="spellEnd"/>
      <w:r w:rsidRPr="00280F06">
        <w:rPr>
          <w:rFonts w:ascii="Book Antiqua" w:eastAsia="Book Antiqua" w:hAnsi="Book Antiqua" w:cs="Book Antiqua"/>
        </w:rPr>
        <w:t xml:space="preserve"> KH, </w:t>
      </w:r>
      <w:proofErr w:type="spellStart"/>
      <w:r w:rsidRPr="00280F06">
        <w:rPr>
          <w:rFonts w:ascii="Book Antiqua" w:eastAsia="Book Antiqua" w:hAnsi="Book Antiqua" w:cs="Book Antiqua"/>
        </w:rPr>
        <w:t>Wiesman</w:t>
      </w:r>
      <w:proofErr w:type="spellEnd"/>
      <w:r w:rsidRPr="00280F06">
        <w:rPr>
          <w:rFonts w:ascii="Book Antiqua" w:eastAsia="Book Antiqua" w:hAnsi="Book Antiqua" w:cs="Book Antiqua"/>
        </w:rPr>
        <w:t xml:space="preserve"> J, Bruce H, </w:t>
      </w:r>
      <w:proofErr w:type="spellStart"/>
      <w:r w:rsidRPr="00280F06">
        <w:rPr>
          <w:rFonts w:ascii="Book Antiqua" w:eastAsia="Book Antiqua" w:hAnsi="Book Antiqua" w:cs="Book Antiqua"/>
        </w:rPr>
        <w:t>Spitters</w:t>
      </w:r>
      <w:proofErr w:type="spellEnd"/>
      <w:r w:rsidRPr="00280F06">
        <w:rPr>
          <w:rFonts w:ascii="Book Antiqua" w:eastAsia="Book Antiqua" w:hAnsi="Book Antiqua" w:cs="Book Antiqua"/>
        </w:rPr>
        <w:t xml:space="preserve"> C, Ericson K, Wilkerson S, </w:t>
      </w:r>
      <w:proofErr w:type="spellStart"/>
      <w:r w:rsidRPr="00280F06">
        <w:rPr>
          <w:rFonts w:ascii="Book Antiqua" w:eastAsia="Book Antiqua" w:hAnsi="Book Antiqua" w:cs="Book Antiqua"/>
        </w:rPr>
        <w:t>Tural</w:t>
      </w:r>
      <w:proofErr w:type="spellEnd"/>
      <w:r w:rsidRPr="00280F06">
        <w:rPr>
          <w:rFonts w:ascii="Book Antiqua" w:eastAsia="Book Antiqua" w:hAnsi="Book Antiqua" w:cs="Book Antiqua"/>
        </w:rPr>
        <w:t xml:space="preserve"> A, Diaz G, Cohn A, Fox L, Patel A, Gerber SI, Kim L, Tong S, Lu X, Lindstrom S, </w:t>
      </w:r>
      <w:proofErr w:type="spellStart"/>
      <w:r w:rsidRPr="00280F06">
        <w:rPr>
          <w:rFonts w:ascii="Book Antiqua" w:eastAsia="Book Antiqua" w:hAnsi="Book Antiqua" w:cs="Book Antiqua"/>
        </w:rPr>
        <w:t>Pallansch</w:t>
      </w:r>
      <w:proofErr w:type="spellEnd"/>
      <w:r w:rsidRPr="00280F06">
        <w:rPr>
          <w:rFonts w:ascii="Book Antiqua" w:eastAsia="Book Antiqua" w:hAnsi="Book Antiqua" w:cs="Book Antiqua"/>
        </w:rPr>
        <w:t xml:space="preserve"> MA, Weldon WC, Biggs HM, </w:t>
      </w:r>
      <w:proofErr w:type="spellStart"/>
      <w:r w:rsidRPr="00280F06">
        <w:rPr>
          <w:rFonts w:ascii="Book Antiqua" w:eastAsia="Book Antiqua" w:hAnsi="Book Antiqua" w:cs="Book Antiqua"/>
        </w:rPr>
        <w:t>Uyeki</w:t>
      </w:r>
      <w:proofErr w:type="spellEnd"/>
      <w:r w:rsidRPr="00280F06">
        <w:rPr>
          <w:rFonts w:ascii="Book Antiqua" w:eastAsia="Book Antiqua" w:hAnsi="Book Antiqua" w:cs="Book Antiqua"/>
        </w:rPr>
        <w:t xml:space="preserve"> TM, Pillai SK; Washington State 2019-nCoV Case Investigation Team. </w:t>
      </w:r>
      <w:proofErr w:type="gramStart"/>
      <w:r w:rsidRPr="00280F06">
        <w:rPr>
          <w:rFonts w:ascii="Book Antiqua" w:eastAsia="Book Antiqua" w:hAnsi="Book Antiqua" w:cs="Book Antiqua"/>
        </w:rPr>
        <w:t>First Case of 2019 Novel Coronavirus in the United States.</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N </w:t>
      </w:r>
      <w:proofErr w:type="spellStart"/>
      <w:r w:rsidRPr="00280F06">
        <w:rPr>
          <w:rFonts w:ascii="Book Antiqua" w:eastAsia="Book Antiqua" w:hAnsi="Book Antiqua" w:cs="Book Antiqua"/>
          <w:i/>
          <w:iCs/>
        </w:rPr>
        <w:t>Engl</w:t>
      </w:r>
      <w:proofErr w:type="spellEnd"/>
      <w:r w:rsidRPr="00280F06">
        <w:rPr>
          <w:rFonts w:ascii="Book Antiqua" w:eastAsia="Book Antiqua" w:hAnsi="Book Antiqua" w:cs="Book Antiqua"/>
          <w:i/>
          <w:iCs/>
        </w:rPr>
        <w:t xml:space="preserve"> J Med</w:t>
      </w:r>
      <w:r w:rsidRPr="00280F06">
        <w:rPr>
          <w:rFonts w:ascii="Book Antiqua" w:eastAsia="Book Antiqua" w:hAnsi="Book Antiqua" w:cs="Book Antiqua"/>
        </w:rPr>
        <w:t xml:space="preserve"> 2020; </w:t>
      </w:r>
      <w:r w:rsidRPr="00280F06">
        <w:rPr>
          <w:rFonts w:ascii="Book Antiqua" w:eastAsia="Book Antiqua" w:hAnsi="Book Antiqua" w:cs="Book Antiqua"/>
          <w:b/>
          <w:bCs/>
        </w:rPr>
        <w:t>382</w:t>
      </w:r>
      <w:r w:rsidRPr="00280F06">
        <w:rPr>
          <w:rFonts w:ascii="Book Antiqua" w:eastAsia="Book Antiqua" w:hAnsi="Book Antiqua" w:cs="Book Antiqua"/>
        </w:rPr>
        <w:t>: 929-936 [PMID: 32004427 DOI: 10.1056/NEJMoa2001191]</w:t>
      </w:r>
    </w:p>
    <w:p w14:paraId="1B0DFECF" w14:textId="77777777" w:rsidR="00A77B3E" w:rsidRPr="00280F06" w:rsidRDefault="005029A3" w:rsidP="00280F06">
      <w:pPr>
        <w:snapToGrid w:val="0"/>
        <w:spacing w:line="360" w:lineRule="auto"/>
        <w:jc w:val="both"/>
      </w:pPr>
      <w:r w:rsidRPr="00280F06">
        <w:rPr>
          <w:rFonts w:ascii="Book Antiqua" w:eastAsia="Book Antiqua" w:hAnsi="Book Antiqua" w:cs="Book Antiqua"/>
        </w:rPr>
        <w:lastRenderedPageBreak/>
        <w:t xml:space="preserve">20 </w:t>
      </w:r>
      <w:r w:rsidRPr="00280F06">
        <w:rPr>
          <w:rFonts w:ascii="Book Antiqua" w:eastAsia="Book Antiqua" w:hAnsi="Book Antiqua" w:cs="Book Antiqua"/>
          <w:b/>
          <w:bCs/>
        </w:rPr>
        <w:t>Yao X</w:t>
      </w:r>
      <w:r w:rsidRPr="00280F06">
        <w:rPr>
          <w:rFonts w:ascii="Book Antiqua" w:eastAsia="Book Antiqua" w:hAnsi="Book Antiqua" w:cs="Book Antiqua"/>
        </w:rPr>
        <w:t xml:space="preserve">, Ye F, Zhang M, Cui C, Huang B, </w:t>
      </w:r>
      <w:proofErr w:type="spellStart"/>
      <w:r w:rsidRPr="00280F06">
        <w:rPr>
          <w:rFonts w:ascii="Book Antiqua" w:eastAsia="Book Antiqua" w:hAnsi="Book Antiqua" w:cs="Book Antiqua"/>
        </w:rPr>
        <w:t>Niu</w:t>
      </w:r>
      <w:proofErr w:type="spellEnd"/>
      <w:r w:rsidRPr="00280F06">
        <w:rPr>
          <w:rFonts w:ascii="Book Antiqua" w:eastAsia="Book Antiqua" w:hAnsi="Book Antiqua" w:cs="Book Antiqua"/>
        </w:rPr>
        <w:t xml:space="preserve"> P, Liu X, Zhao L, Dong E, Song C, Zhan S, Lu R, Li H, Tan W, Liu D. </w:t>
      </w:r>
      <w:proofErr w:type="gramStart"/>
      <w:r w:rsidRPr="00280F06">
        <w:rPr>
          <w:rFonts w:ascii="Book Antiqua" w:eastAsia="Book Antiqua" w:hAnsi="Book Antiqua" w:cs="Book Antiqua"/>
        </w:rPr>
        <w:t>In Vitro Antiviral Activity and Projection of Optimized Dosing Design of Hydroxychloroquine for the Treatment of Severe Acute Respiratory Syndrome Coronavirus 2 (SARS-CoV-2).</w:t>
      </w:r>
      <w:proofErr w:type="gramEnd"/>
      <w:r w:rsidRPr="00280F06">
        <w:rPr>
          <w:rFonts w:ascii="Book Antiqua" w:eastAsia="Book Antiqua" w:hAnsi="Book Antiqua" w:cs="Book Antiqua"/>
        </w:rPr>
        <w:t xml:space="preserve"> </w:t>
      </w:r>
      <w:proofErr w:type="spellStart"/>
      <w:r w:rsidRPr="00280F06">
        <w:rPr>
          <w:rFonts w:ascii="Book Antiqua" w:eastAsia="Book Antiqua" w:hAnsi="Book Antiqua" w:cs="Book Antiqua"/>
          <w:i/>
          <w:iCs/>
        </w:rPr>
        <w:t>Clin</w:t>
      </w:r>
      <w:proofErr w:type="spellEnd"/>
      <w:r w:rsidRPr="00280F06">
        <w:rPr>
          <w:rFonts w:ascii="Book Antiqua" w:eastAsia="Book Antiqua" w:hAnsi="Book Antiqua" w:cs="Book Antiqua"/>
          <w:i/>
          <w:iCs/>
        </w:rPr>
        <w:t xml:space="preserve"> Infect Dis</w:t>
      </w:r>
      <w:r w:rsidRPr="00280F06">
        <w:rPr>
          <w:rFonts w:ascii="Book Antiqua" w:eastAsia="Book Antiqua" w:hAnsi="Book Antiqua" w:cs="Book Antiqua"/>
        </w:rPr>
        <w:t xml:space="preserve"> 2020; </w:t>
      </w:r>
      <w:r w:rsidRPr="00280F06">
        <w:rPr>
          <w:rFonts w:ascii="Book Antiqua" w:eastAsia="Book Antiqua" w:hAnsi="Book Antiqua" w:cs="Book Antiqua"/>
          <w:b/>
          <w:bCs/>
        </w:rPr>
        <w:t>71</w:t>
      </w:r>
      <w:r w:rsidRPr="00280F06">
        <w:rPr>
          <w:rFonts w:ascii="Book Antiqua" w:eastAsia="Book Antiqua" w:hAnsi="Book Antiqua" w:cs="Book Antiqua"/>
        </w:rPr>
        <w:t>: 732-739 [PMID: 32150618 DOI: 10.1093/</w:t>
      </w:r>
      <w:proofErr w:type="spellStart"/>
      <w:r w:rsidRPr="00280F06">
        <w:rPr>
          <w:rFonts w:ascii="Book Antiqua" w:eastAsia="Book Antiqua" w:hAnsi="Book Antiqua" w:cs="Book Antiqua"/>
        </w:rPr>
        <w:t>cid</w:t>
      </w:r>
      <w:proofErr w:type="spellEnd"/>
      <w:r w:rsidRPr="00280F06">
        <w:rPr>
          <w:rFonts w:ascii="Book Antiqua" w:eastAsia="Book Antiqua" w:hAnsi="Book Antiqua" w:cs="Book Antiqua"/>
        </w:rPr>
        <w:t>/ciaa237]</w:t>
      </w:r>
    </w:p>
    <w:p w14:paraId="02F50C17"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21 </w:t>
      </w:r>
      <w:proofErr w:type="spellStart"/>
      <w:r w:rsidRPr="00280F06">
        <w:rPr>
          <w:rFonts w:ascii="Book Antiqua" w:eastAsia="Book Antiqua" w:hAnsi="Book Antiqua" w:cs="Book Antiqua"/>
          <w:b/>
          <w:bCs/>
        </w:rPr>
        <w:t>Sheahan</w:t>
      </w:r>
      <w:proofErr w:type="spellEnd"/>
      <w:r w:rsidRPr="00280F06">
        <w:rPr>
          <w:rFonts w:ascii="Book Antiqua" w:eastAsia="Book Antiqua" w:hAnsi="Book Antiqua" w:cs="Book Antiqua"/>
          <w:b/>
          <w:bCs/>
        </w:rPr>
        <w:t xml:space="preserve"> TP</w:t>
      </w:r>
      <w:r w:rsidRPr="00280F06">
        <w:rPr>
          <w:rFonts w:ascii="Book Antiqua" w:eastAsia="Book Antiqua" w:hAnsi="Book Antiqua" w:cs="Book Antiqua"/>
        </w:rPr>
        <w:t xml:space="preserve">, Sims AC, </w:t>
      </w:r>
      <w:proofErr w:type="spellStart"/>
      <w:r w:rsidRPr="00280F06">
        <w:rPr>
          <w:rFonts w:ascii="Book Antiqua" w:eastAsia="Book Antiqua" w:hAnsi="Book Antiqua" w:cs="Book Antiqua"/>
        </w:rPr>
        <w:t>Leist</w:t>
      </w:r>
      <w:proofErr w:type="spellEnd"/>
      <w:r w:rsidRPr="00280F06">
        <w:rPr>
          <w:rFonts w:ascii="Book Antiqua" w:eastAsia="Book Antiqua" w:hAnsi="Book Antiqua" w:cs="Book Antiqua"/>
        </w:rPr>
        <w:t xml:space="preserve"> SR, </w:t>
      </w:r>
      <w:proofErr w:type="spellStart"/>
      <w:r w:rsidRPr="00280F06">
        <w:rPr>
          <w:rFonts w:ascii="Book Antiqua" w:eastAsia="Book Antiqua" w:hAnsi="Book Antiqua" w:cs="Book Antiqua"/>
        </w:rPr>
        <w:t>Schäfer</w:t>
      </w:r>
      <w:proofErr w:type="spellEnd"/>
      <w:r w:rsidRPr="00280F06">
        <w:rPr>
          <w:rFonts w:ascii="Book Antiqua" w:eastAsia="Book Antiqua" w:hAnsi="Book Antiqua" w:cs="Book Antiqua"/>
        </w:rPr>
        <w:t xml:space="preserve"> A, Won J, Brown AJ, Montgomery SA, Hogg A, </w:t>
      </w:r>
      <w:proofErr w:type="spellStart"/>
      <w:r w:rsidRPr="00280F06">
        <w:rPr>
          <w:rFonts w:ascii="Book Antiqua" w:eastAsia="Book Antiqua" w:hAnsi="Book Antiqua" w:cs="Book Antiqua"/>
        </w:rPr>
        <w:t>Babusis</w:t>
      </w:r>
      <w:proofErr w:type="spellEnd"/>
      <w:r w:rsidRPr="00280F06">
        <w:rPr>
          <w:rFonts w:ascii="Book Antiqua" w:eastAsia="Book Antiqua" w:hAnsi="Book Antiqua" w:cs="Book Antiqua"/>
        </w:rPr>
        <w:t xml:space="preserve"> D, Clarke MO, </w:t>
      </w:r>
      <w:proofErr w:type="spellStart"/>
      <w:r w:rsidRPr="00280F06">
        <w:rPr>
          <w:rFonts w:ascii="Book Antiqua" w:eastAsia="Book Antiqua" w:hAnsi="Book Antiqua" w:cs="Book Antiqua"/>
        </w:rPr>
        <w:t>Spahn</w:t>
      </w:r>
      <w:proofErr w:type="spellEnd"/>
      <w:r w:rsidRPr="00280F06">
        <w:rPr>
          <w:rFonts w:ascii="Book Antiqua" w:eastAsia="Book Antiqua" w:hAnsi="Book Antiqua" w:cs="Book Antiqua"/>
        </w:rPr>
        <w:t xml:space="preserve"> JE, Bauer L, Sellers S, Porter D, Feng JY, </w:t>
      </w:r>
      <w:proofErr w:type="spellStart"/>
      <w:r w:rsidRPr="00280F06">
        <w:rPr>
          <w:rFonts w:ascii="Book Antiqua" w:eastAsia="Book Antiqua" w:hAnsi="Book Antiqua" w:cs="Book Antiqua"/>
        </w:rPr>
        <w:t>Cihlar</w:t>
      </w:r>
      <w:proofErr w:type="spellEnd"/>
      <w:r w:rsidRPr="00280F06">
        <w:rPr>
          <w:rFonts w:ascii="Book Antiqua" w:eastAsia="Book Antiqua" w:hAnsi="Book Antiqua" w:cs="Book Antiqua"/>
        </w:rPr>
        <w:t xml:space="preserve"> T, Jordan R, Denison MR, Baric RS. </w:t>
      </w:r>
      <w:proofErr w:type="gramStart"/>
      <w:r w:rsidRPr="00280F06">
        <w:rPr>
          <w:rFonts w:ascii="Book Antiqua" w:eastAsia="Book Antiqua" w:hAnsi="Book Antiqua" w:cs="Book Antiqua"/>
        </w:rPr>
        <w:t xml:space="preserve">Comparative therapeutic efficacy of </w:t>
      </w:r>
      <w:proofErr w:type="spellStart"/>
      <w:r w:rsidRPr="00280F06">
        <w:rPr>
          <w:rFonts w:ascii="Book Antiqua" w:eastAsia="Book Antiqua" w:hAnsi="Book Antiqua" w:cs="Book Antiqua"/>
        </w:rPr>
        <w:t>remdesivir</w:t>
      </w:r>
      <w:proofErr w:type="spellEnd"/>
      <w:r w:rsidRPr="00280F06">
        <w:rPr>
          <w:rFonts w:ascii="Book Antiqua" w:eastAsia="Book Antiqua" w:hAnsi="Book Antiqua" w:cs="Book Antiqua"/>
        </w:rPr>
        <w:t xml:space="preserve"> and combination </w:t>
      </w:r>
      <w:proofErr w:type="spellStart"/>
      <w:r w:rsidRPr="00280F06">
        <w:rPr>
          <w:rFonts w:ascii="Book Antiqua" w:eastAsia="Book Antiqua" w:hAnsi="Book Antiqua" w:cs="Book Antiqua"/>
        </w:rPr>
        <w:t>lopinavir</w:t>
      </w:r>
      <w:proofErr w:type="spellEnd"/>
      <w:r w:rsidRPr="00280F06">
        <w:rPr>
          <w:rFonts w:ascii="Book Antiqua" w:eastAsia="Book Antiqua" w:hAnsi="Book Antiqua" w:cs="Book Antiqua"/>
        </w:rPr>
        <w:t>, ritonavir, and interferon beta against MERS-</w:t>
      </w:r>
      <w:proofErr w:type="spellStart"/>
      <w:r w:rsidRPr="00280F06">
        <w:rPr>
          <w:rFonts w:ascii="Book Antiqua" w:eastAsia="Book Antiqua" w:hAnsi="Book Antiqua" w:cs="Book Antiqua"/>
        </w:rPr>
        <w:t>CoV</w:t>
      </w:r>
      <w:proofErr w:type="spellEnd"/>
      <w:r w:rsidRPr="00280F06">
        <w:rPr>
          <w:rFonts w:ascii="Book Antiqua" w:eastAsia="Book Antiqua" w:hAnsi="Book Antiqua" w:cs="Book Antiqua"/>
        </w:rPr>
        <w:t>.</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Nat </w:t>
      </w:r>
      <w:proofErr w:type="spellStart"/>
      <w:r w:rsidRPr="00280F06">
        <w:rPr>
          <w:rFonts w:ascii="Book Antiqua" w:eastAsia="Book Antiqua" w:hAnsi="Book Antiqua" w:cs="Book Antiqua"/>
          <w:i/>
          <w:iCs/>
        </w:rPr>
        <w:t>Commun</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11</w:t>
      </w:r>
      <w:r w:rsidRPr="00280F06">
        <w:rPr>
          <w:rFonts w:ascii="Book Antiqua" w:eastAsia="Book Antiqua" w:hAnsi="Book Antiqua" w:cs="Book Antiqua"/>
        </w:rPr>
        <w:t>: 222 [PMID: 31924756 DOI: 10.1038/s41467-019-13940-6]</w:t>
      </w:r>
    </w:p>
    <w:p w14:paraId="0DDD8D60" w14:textId="77777777" w:rsidR="00A77B3E" w:rsidRPr="00280F06" w:rsidRDefault="005029A3" w:rsidP="00280F06">
      <w:pPr>
        <w:snapToGrid w:val="0"/>
        <w:spacing w:line="360" w:lineRule="auto"/>
        <w:jc w:val="both"/>
      </w:pPr>
      <w:proofErr w:type="gramStart"/>
      <w:r w:rsidRPr="00280F06">
        <w:rPr>
          <w:rFonts w:ascii="Book Antiqua" w:eastAsia="Book Antiqua" w:hAnsi="Book Antiqua" w:cs="Book Antiqua"/>
        </w:rPr>
        <w:t xml:space="preserve">22 </w:t>
      </w:r>
      <w:r w:rsidRPr="00280F06">
        <w:rPr>
          <w:rFonts w:ascii="Book Antiqua" w:eastAsia="Book Antiqua" w:hAnsi="Book Antiqua" w:cs="Book Antiqua"/>
          <w:b/>
          <w:bCs/>
        </w:rPr>
        <w:t>Li CC</w:t>
      </w:r>
      <w:r w:rsidRPr="00280F06">
        <w:rPr>
          <w:rFonts w:ascii="Book Antiqua" w:eastAsia="Book Antiqua" w:hAnsi="Book Antiqua" w:cs="Book Antiqua"/>
        </w:rPr>
        <w:t>, Wang XJ, Wang HR. Repurposing host-based therapeutics to control coronavirus and influenza virus.</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Drug </w:t>
      </w:r>
      <w:proofErr w:type="spellStart"/>
      <w:r w:rsidRPr="00280F06">
        <w:rPr>
          <w:rFonts w:ascii="Book Antiqua" w:eastAsia="Book Antiqua" w:hAnsi="Book Antiqua" w:cs="Book Antiqua"/>
          <w:i/>
          <w:iCs/>
        </w:rPr>
        <w:t>Discov</w:t>
      </w:r>
      <w:proofErr w:type="spellEnd"/>
      <w:r w:rsidRPr="00280F06">
        <w:rPr>
          <w:rFonts w:ascii="Book Antiqua" w:eastAsia="Book Antiqua" w:hAnsi="Book Antiqua" w:cs="Book Antiqua"/>
          <w:i/>
          <w:iCs/>
        </w:rPr>
        <w:t xml:space="preserve"> Today</w:t>
      </w:r>
      <w:r w:rsidRPr="00280F06">
        <w:rPr>
          <w:rFonts w:ascii="Book Antiqua" w:eastAsia="Book Antiqua" w:hAnsi="Book Antiqua" w:cs="Book Antiqua"/>
        </w:rPr>
        <w:t xml:space="preserve"> 2019; </w:t>
      </w:r>
      <w:r w:rsidRPr="00280F06">
        <w:rPr>
          <w:rFonts w:ascii="Book Antiqua" w:eastAsia="Book Antiqua" w:hAnsi="Book Antiqua" w:cs="Book Antiqua"/>
          <w:b/>
          <w:bCs/>
        </w:rPr>
        <w:t>24</w:t>
      </w:r>
      <w:r w:rsidRPr="00280F06">
        <w:rPr>
          <w:rFonts w:ascii="Book Antiqua" w:eastAsia="Book Antiqua" w:hAnsi="Book Antiqua" w:cs="Book Antiqua"/>
        </w:rPr>
        <w:t>: 726-736 [PMID: 30711575 DOI: 10.1016/j.drudis.2019.01.018]</w:t>
      </w:r>
    </w:p>
    <w:p w14:paraId="07854624"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23 </w:t>
      </w:r>
      <w:proofErr w:type="spellStart"/>
      <w:r w:rsidRPr="00280F06">
        <w:rPr>
          <w:rFonts w:ascii="Book Antiqua" w:eastAsia="Book Antiqua" w:hAnsi="Book Antiqua" w:cs="Book Antiqua"/>
          <w:b/>
          <w:bCs/>
        </w:rPr>
        <w:t>Ahn</w:t>
      </w:r>
      <w:proofErr w:type="spellEnd"/>
      <w:r w:rsidRPr="00280F06">
        <w:rPr>
          <w:rFonts w:ascii="Book Antiqua" w:eastAsia="Book Antiqua" w:hAnsi="Book Antiqua" w:cs="Book Antiqua"/>
          <w:b/>
          <w:bCs/>
        </w:rPr>
        <w:t xml:space="preserve"> JY</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Sohn</w:t>
      </w:r>
      <w:proofErr w:type="spellEnd"/>
      <w:r w:rsidRPr="00280F06">
        <w:rPr>
          <w:rFonts w:ascii="Book Antiqua" w:eastAsia="Book Antiqua" w:hAnsi="Book Antiqua" w:cs="Book Antiqua"/>
        </w:rPr>
        <w:t xml:space="preserve"> Y, Lee SH, Cho Y, Hyun JH, </w:t>
      </w:r>
      <w:proofErr w:type="spellStart"/>
      <w:r w:rsidRPr="00280F06">
        <w:rPr>
          <w:rFonts w:ascii="Book Antiqua" w:eastAsia="Book Antiqua" w:hAnsi="Book Antiqua" w:cs="Book Antiqua"/>
        </w:rPr>
        <w:t>Baek</w:t>
      </w:r>
      <w:proofErr w:type="spellEnd"/>
      <w:r w:rsidRPr="00280F06">
        <w:rPr>
          <w:rFonts w:ascii="Book Antiqua" w:eastAsia="Book Antiqua" w:hAnsi="Book Antiqua" w:cs="Book Antiqua"/>
        </w:rPr>
        <w:t xml:space="preserve"> YJ, </w:t>
      </w:r>
      <w:proofErr w:type="spellStart"/>
      <w:r w:rsidRPr="00280F06">
        <w:rPr>
          <w:rFonts w:ascii="Book Antiqua" w:eastAsia="Book Antiqua" w:hAnsi="Book Antiqua" w:cs="Book Antiqua"/>
        </w:rPr>
        <w:t>Jeong</w:t>
      </w:r>
      <w:proofErr w:type="spellEnd"/>
      <w:r w:rsidRPr="00280F06">
        <w:rPr>
          <w:rFonts w:ascii="Book Antiqua" w:eastAsia="Book Antiqua" w:hAnsi="Book Antiqua" w:cs="Book Antiqua"/>
        </w:rPr>
        <w:t xml:space="preserve"> SJ, Kim JH, Ku NS, </w:t>
      </w:r>
      <w:proofErr w:type="spellStart"/>
      <w:r w:rsidRPr="00280F06">
        <w:rPr>
          <w:rFonts w:ascii="Book Antiqua" w:eastAsia="Book Antiqua" w:hAnsi="Book Antiqua" w:cs="Book Antiqua"/>
        </w:rPr>
        <w:t>Yeom</w:t>
      </w:r>
      <w:proofErr w:type="spellEnd"/>
      <w:r w:rsidRPr="00280F06">
        <w:rPr>
          <w:rFonts w:ascii="Book Antiqua" w:eastAsia="Book Antiqua" w:hAnsi="Book Antiqua" w:cs="Book Antiqua"/>
        </w:rPr>
        <w:t xml:space="preserve"> JS, </w:t>
      </w:r>
      <w:proofErr w:type="spellStart"/>
      <w:r w:rsidRPr="00280F06">
        <w:rPr>
          <w:rFonts w:ascii="Book Antiqua" w:eastAsia="Book Antiqua" w:hAnsi="Book Antiqua" w:cs="Book Antiqua"/>
        </w:rPr>
        <w:t>Roh</w:t>
      </w:r>
      <w:proofErr w:type="spellEnd"/>
      <w:r w:rsidRPr="00280F06">
        <w:rPr>
          <w:rFonts w:ascii="Book Antiqua" w:eastAsia="Book Antiqua" w:hAnsi="Book Antiqua" w:cs="Book Antiqua"/>
        </w:rPr>
        <w:t xml:space="preserve"> J, </w:t>
      </w:r>
      <w:proofErr w:type="spellStart"/>
      <w:r w:rsidRPr="00280F06">
        <w:rPr>
          <w:rFonts w:ascii="Book Antiqua" w:eastAsia="Book Antiqua" w:hAnsi="Book Antiqua" w:cs="Book Antiqua"/>
        </w:rPr>
        <w:t>Ahn</w:t>
      </w:r>
      <w:proofErr w:type="spellEnd"/>
      <w:r w:rsidRPr="00280F06">
        <w:rPr>
          <w:rFonts w:ascii="Book Antiqua" w:eastAsia="Book Antiqua" w:hAnsi="Book Antiqua" w:cs="Book Antiqua"/>
        </w:rPr>
        <w:t xml:space="preserve"> MY, Chin BS, Kim YS, Lee H, Yong D, Kim HO, Kim S, Choi JY. </w:t>
      </w:r>
      <w:proofErr w:type="gramStart"/>
      <w:r w:rsidRPr="00280F06">
        <w:rPr>
          <w:rFonts w:ascii="Book Antiqua" w:eastAsia="Book Antiqua" w:hAnsi="Book Antiqua" w:cs="Book Antiqua"/>
        </w:rPr>
        <w:t>Use of Convalescent Plasma Therapy in Two COVID-19 Patients with Acute Respiratory Distress Syndrome in Korea.</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J Korean Med </w:t>
      </w:r>
      <w:proofErr w:type="spellStart"/>
      <w:r w:rsidRPr="00280F06">
        <w:rPr>
          <w:rFonts w:ascii="Book Antiqua" w:eastAsia="Book Antiqua" w:hAnsi="Book Antiqua" w:cs="Book Antiqua"/>
          <w:i/>
          <w:iCs/>
        </w:rPr>
        <w:t>Sci</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35</w:t>
      </w:r>
      <w:r w:rsidRPr="00280F06">
        <w:rPr>
          <w:rFonts w:ascii="Book Antiqua" w:eastAsia="Book Antiqua" w:hAnsi="Book Antiqua" w:cs="Book Antiqua"/>
        </w:rPr>
        <w:t>: e149 [PMID: 32281317 DOI: 10.3346/jkms.2020.35.e149]</w:t>
      </w:r>
    </w:p>
    <w:p w14:paraId="1EE08848"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24 </w:t>
      </w:r>
      <w:proofErr w:type="spellStart"/>
      <w:r w:rsidRPr="00280F06">
        <w:rPr>
          <w:rFonts w:ascii="Book Antiqua" w:eastAsia="Book Antiqua" w:hAnsi="Book Antiqua" w:cs="Book Antiqua"/>
          <w:b/>
          <w:bCs/>
        </w:rPr>
        <w:t>Alzoughool</w:t>
      </w:r>
      <w:proofErr w:type="spellEnd"/>
      <w:r w:rsidRPr="00280F06">
        <w:rPr>
          <w:rFonts w:ascii="Book Antiqua" w:eastAsia="Book Antiqua" w:hAnsi="Book Antiqua" w:cs="Book Antiqua"/>
          <w:b/>
          <w:bCs/>
        </w:rPr>
        <w:t xml:space="preserve"> F</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Alanagreh</w:t>
      </w:r>
      <w:proofErr w:type="spellEnd"/>
      <w:r w:rsidRPr="00280F06">
        <w:rPr>
          <w:rFonts w:ascii="Book Antiqua" w:eastAsia="Book Antiqua" w:hAnsi="Book Antiqua" w:cs="Book Antiqua"/>
        </w:rPr>
        <w:t xml:space="preserve"> L. Coronavirus drugs: Using plasma from recovered patients as a treatment for COVID-19. </w:t>
      </w:r>
      <w:proofErr w:type="spellStart"/>
      <w:r w:rsidRPr="00280F06">
        <w:rPr>
          <w:rFonts w:ascii="Book Antiqua" w:eastAsia="Book Antiqua" w:hAnsi="Book Antiqua" w:cs="Book Antiqua"/>
          <w:i/>
          <w:iCs/>
        </w:rPr>
        <w:t>Int</w:t>
      </w:r>
      <w:proofErr w:type="spellEnd"/>
      <w:r w:rsidRPr="00280F06">
        <w:rPr>
          <w:rFonts w:ascii="Book Antiqua" w:eastAsia="Book Antiqua" w:hAnsi="Book Antiqua" w:cs="Book Antiqua"/>
          <w:i/>
          <w:iCs/>
        </w:rPr>
        <w:t xml:space="preserve"> J Risk </w:t>
      </w:r>
      <w:proofErr w:type="spellStart"/>
      <w:r w:rsidRPr="00280F06">
        <w:rPr>
          <w:rFonts w:ascii="Book Antiqua" w:eastAsia="Book Antiqua" w:hAnsi="Book Antiqua" w:cs="Book Antiqua"/>
          <w:i/>
          <w:iCs/>
        </w:rPr>
        <w:t>Saf</w:t>
      </w:r>
      <w:proofErr w:type="spellEnd"/>
      <w:r w:rsidRPr="00280F06">
        <w:rPr>
          <w:rFonts w:ascii="Book Antiqua" w:eastAsia="Book Antiqua" w:hAnsi="Book Antiqua" w:cs="Book Antiqua"/>
          <w:i/>
          <w:iCs/>
        </w:rPr>
        <w:t xml:space="preserve"> Med</w:t>
      </w:r>
      <w:r w:rsidRPr="00280F06">
        <w:rPr>
          <w:rFonts w:ascii="Book Antiqua" w:eastAsia="Book Antiqua" w:hAnsi="Book Antiqua" w:cs="Book Antiqua"/>
        </w:rPr>
        <w:t xml:space="preserve"> 2020; </w:t>
      </w:r>
      <w:r w:rsidRPr="00280F06">
        <w:rPr>
          <w:rFonts w:ascii="Book Antiqua" w:eastAsia="Book Antiqua" w:hAnsi="Book Antiqua" w:cs="Book Antiqua"/>
          <w:b/>
          <w:bCs/>
        </w:rPr>
        <w:t>31</w:t>
      </w:r>
      <w:r w:rsidRPr="00280F06">
        <w:rPr>
          <w:rFonts w:ascii="Book Antiqua" w:eastAsia="Book Antiqua" w:hAnsi="Book Antiqua" w:cs="Book Antiqua"/>
        </w:rPr>
        <w:t>: 47-51 [PMID: 32310190 DOI: 10.3233/JRS-201017]</w:t>
      </w:r>
    </w:p>
    <w:p w14:paraId="26D8E449"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25 </w:t>
      </w:r>
      <w:proofErr w:type="spellStart"/>
      <w:r w:rsidRPr="00280F06">
        <w:rPr>
          <w:rFonts w:ascii="Book Antiqua" w:eastAsia="Book Antiqua" w:hAnsi="Book Antiqua" w:cs="Book Antiqua"/>
          <w:b/>
          <w:bCs/>
        </w:rPr>
        <w:t>Leng</w:t>
      </w:r>
      <w:proofErr w:type="spellEnd"/>
      <w:r w:rsidRPr="00280F06">
        <w:rPr>
          <w:rFonts w:ascii="Book Antiqua" w:eastAsia="Book Antiqua" w:hAnsi="Book Antiqua" w:cs="Book Antiqua"/>
          <w:b/>
          <w:bCs/>
        </w:rPr>
        <w:t xml:space="preserve"> Z</w:t>
      </w:r>
      <w:r w:rsidRPr="00280F06">
        <w:rPr>
          <w:rFonts w:ascii="Book Antiqua" w:eastAsia="Book Antiqua" w:hAnsi="Book Antiqua" w:cs="Book Antiqua"/>
        </w:rPr>
        <w:t xml:space="preserve">, Zhu R, </w:t>
      </w:r>
      <w:proofErr w:type="spellStart"/>
      <w:r w:rsidRPr="00280F06">
        <w:rPr>
          <w:rFonts w:ascii="Book Antiqua" w:eastAsia="Book Antiqua" w:hAnsi="Book Antiqua" w:cs="Book Antiqua"/>
        </w:rPr>
        <w:t>Hou</w:t>
      </w:r>
      <w:proofErr w:type="spellEnd"/>
      <w:r w:rsidRPr="00280F06">
        <w:rPr>
          <w:rFonts w:ascii="Book Antiqua" w:eastAsia="Book Antiqua" w:hAnsi="Book Antiqua" w:cs="Book Antiqua"/>
        </w:rPr>
        <w:t xml:space="preserve"> W, Feng Y, Yang Y, Han Q, Shan G, </w:t>
      </w:r>
      <w:proofErr w:type="spellStart"/>
      <w:r w:rsidRPr="00280F06">
        <w:rPr>
          <w:rFonts w:ascii="Book Antiqua" w:eastAsia="Book Antiqua" w:hAnsi="Book Antiqua" w:cs="Book Antiqua"/>
        </w:rPr>
        <w:t>Meng</w:t>
      </w:r>
      <w:proofErr w:type="spellEnd"/>
      <w:r w:rsidRPr="00280F06">
        <w:rPr>
          <w:rFonts w:ascii="Book Antiqua" w:eastAsia="Book Antiqua" w:hAnsi="Book Antiqua" w:cs="Book Antiqua"/>
        </w:rPr>
        <w:t xml:space="preserve"> F, Du D, Wang S, Fan J, Wang W, Deng L, Shi H, Li H, Hu Z, Zhang F, Gao J, Liu H, Li X, Zhao Y, Yin K, He X, Gao Z, Wang Y, Yang B, </w:t>
      </w:r>
      <w:proofErr w:type="spellStart"/>
      <w:r w:rsidRPr="00280F06">
        <w:rPr>
          <w:rFonts w:ascii="Book Antiqua" w:eastAsia="Book Antiqua" w:hAnsi="Book Antiqua" w:cs="Book Antiqua"/>
        </w:rPr>
        <w:t>Jin</w:t>
      </w:r>
      <w:proofErr w:type="spellEnd"/>
      <w:r w:rsidRPr="00280F06">
        <w:rPr>
          <w:rFonts w:ascii="Book Antiqua" w:eastAsia="Book Antiqua" w:hAnsi="Book Antiqua" w:cs="Book Antiqua"/>
        </w:rPr>
        <w:t xml:space="preserve"> R, </w:t>
      </w:r>
      <w:proofErr w:type="spellStart"/>
      <w:r w:rsidRPr="00280F06">
        <w:rPr>
          <w:rFonts w:ascii="Book Antiqua" w:eastAsia="Book Antiqua" w:hAnsi="Book Antiqua" w:cs="Book Antiqua"/>
        </w:rPr>
        <w:t>Stambler</w:t>
      </w:r>
      <w:proofErr w:type="spellEnd"/>
      <w:r w:rsidRPr="00280F06">
        <w:rPr>
          <w:rFonts w:ascii="Book Antiqua" w:eastAsia="Book Antiqua" w:hAnsi="Book Antiqua" w:cs="Book Antiqua"/>
        </w:rPr>
        <w:t xml:space="preserve"> I, Lim LW, Su H, </w:t>
      </w:r>
      <w:proofErr w:type="spellStart"/>
      <w:r w:rsidRPr="00280F06">
        <w:rPr>
          <w:rFonts w:ascii="Book Antiqua" w:eastAsia="Book Antiqua" w:hAnsi="Book Antiqua" w:cs="Book Antiqua"/>
        </w:rPr>
        <w:t>Moskalev</w:t>
      </w:r>
      <w:proofErr w:type="spellEnd"/>
      <w:r w:rsidRPr="00280F06">
        <w:rPr>
          <w:rFonts w:ascii="Book Antiqua" w:eastAsia="Book Antiqua" w:hAnsi="Book Antiqua" w:cs="Book Antiqua"/>
        </w:rPr>
        <w:t xml:space="preserve"> A, Cano A, </w:t>
      </w:r>
      <w:proofErr w:type="spellStart"/>
      <w:r w:rsidRPr="00280F06">
        <w:rPr>
          <w:rFonts w:ascii="Book Antiqua" w:eastAsia="Book Antiqua" w:hAnsi="Book Antiqua" w:cs="Book Antiqua"/>
        </w:rPr>
        <w:t>Chakrabarti</w:t>
      </w:r>
      <w:proofErr w:type="spellEnd"/>
      <w:r w:rsidRPr="00280F06">
        <w:rPr>
          <w:rFonts w:ascii="Book Antiqua" w:eastAsia="Book Antiqua" w:hAnsi="Book Antiqua" w:cs="Book Antiqua"/>
        </w:rPr>
        <w:t xml:space="preserve"> S, Min KJ, Ellison-Hughes G, Caruso C, </w:t>
      </w:r>
      <w:proofErr w:type="spellStart"/>
      <w:r w:rsidRPr="00280F06">
        <w:rPr>
          <w:rFonts w:ascii="Book Antiqua" w:eastAsia="Book Antiqua" w:hAnsi="Book Antiqua" w:cs="Book Antiqua"/>
        </w:rPr>
        <w:t>Jin</w:t>
      </w:r>
      <w:proofErr w:type="spellEnd"/>
      <w:r w:rsidRPr="00280F06">
        <w:rPr>
          <w:rFonts w:ascii="Book Antiqua" w:eastAsia="Book Antiqua" w:hAnsi="Book Antiqua" w:cs="Book Antiqua"/>
        </w:rPr>
        <w:t xml:space="preserve"> K, Zhao RC. Transplantation of ACE2</w:t>
      </w:r>
      <w:r w:rsidRPr="00280F06">
        <w:rPr>
          <w:rFonts w:ascii="Book Antiqua" w:eastAsia="Book Antiqua" w:hAnsi="Book Antiqua" w:cs="Book Antiqua"/>
          <w:vertAlign w:val="superscript"/>
        </w:rPr>
        <w:t>-</w:t>
      </w:r>
      <w:r w:rsidRPr="00280F06">
        <w:rPr>
          <w:rFonts w:ascii="Book Antiqua" w:eastAsia="Book Antiqua" w:hAnsi="Book Antiqua" w:cs="Book Antiqua"/>
        </w:rPr>
        <w:t xml:space="preserve"> Mesenchymal Stem Cells Improves the Outcome of Patients with COVID-19 Pneumonia. </w:t>
      </w:r>
      <w:r w:rsidRPr="00280F06">
        <w:rPr>
          <w:rFonts w:ascii="Book Antiqua" w:eastAsia="Book Antiqua" w:hAnsi="Book Antiqua" w:cs="Book Antiqua"/>
          <w:i/>
          <w:iCs/>
        </w:rPr>
        <w:t>Aging Dis</w:t>
      </w:r>
      <w:r w:rsidRPr="00280F06">
        <w:rPr>
          <w:rFonts w:ascii="Book Antiqua" w:eastAsia="Book Antiqua" w:hAnsi="Book Antiqua" w:cs="Book Antiqua"/>
        </w:rPr>
        <w:t xml:space="preserve"> 2020; </w:t>
      </w:r>
      <w:r w:rsidRPr="00280F06">
        <w:rPr>
          <w:rFonts w:ascii="Book Antiqua" w:eastAsia="Book Antiqua" w:hAnsi="Book Antiqua" w:cs="Book Antiqua"/>
          <w:b/>
          <w:bCs/>
        </w:rPr>
        <w:t>11</w:t>
      </w:r>
      <w:r w:rsidRPr="00280F06">
        <w:rPr>
          <w:rFonts w:ascii="Book Antiqua" w:eastAsia="Book Antiqua" w:hAnsi="Book Antiqua" w:cs="Book Antiqua"/>
        </w:rPr>
        <w:t>: 216-228 [PMID: 32257537 DOI: 10.14336/AD.2020.0228]</w:t>
      </w:r>
    </w:p>
    <w:p w14:paraId="69BA8BD9" w14:textId="77777777" w:rsidR="00A77B3E" w:rsidRPr="00280F06" w:rsidRDefault="005029A3" w:rsidP="00280F06">
      <w:pPr>
        <w:snapToGrid w:val="0"/>
        <w:spacing w:line="360" w:lineRule="auto"/>
        <w:jc w:val="both"/>
      </w:pPr>
      <w:r w:rsidRPr="00280F06">
        <w:rPr>
          <w:rFonts w:ascii="Book Antiqua" w:eastAsia="Book Antiqua" w:hAnsi="Book Antiqua" w:cs="Book Antiqua"/>
        </w:rPr>
        <w:lastRenderedPageBreak/>
        <w:t xml:space="preserve">26 </w:t>
      </w:r>
      <w:r w:rsidRPr="00280F06">
        <w:rPr>
          <w:rFonts w:ascii="Book Antiqua" w:eastAsia="Book Antiqua" w:hAnsi="Book Antiqua" w:cs="Book Antiqua"/>
          <w:b/>
          <w:bCs/>
        </w:rPr>
        <w:t>Golchin A</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Seyedjafari</w:t>
      </w:r>
      <w:proofErr w:type="spellEnd"/>
      <w:r w:rsidRPr="00280F06">
        <w:rPr>
          <w:rFonts w:ascii="Book Antiqua" w:eastAsia="Book Antiqua" w:hAnsi="Book Antiqua" w:cs="Book Antiqua"/>
        </w:rPr>
        <w:t xml:space="preserve"> E, </w:t>
      </w:r>
      <w:proofErr w:type="spellStart"/>
      <w:r w:rsidRPr="00280F06">
        <w:rPr>
          <w:rFonts w:ascii="Book Antiqua" w:eastAsia="Book Antiqua" w:hAnsi="Book Antiqua" w:cs="Book Antiqua"/>
        </w:rPr>
        <w:t>Ardeshirylajimi</w:t>
      </w:r>
      <w:proofErr w:type="spellEnd"/>
      <w:r w:rsidRPr="00280F06">
        <w:rPr>
          <w:rFonts w:ascii="Book Antiqua" w:eastAsia="Book Antiqua" w:hAnsi="Book Antiqua" w:cs="Book Antiqua"/>
        </w:rPr>
        <w:t xml:space="preserve"> A. Mesenchymal Stem Cell Therapy for COVID-19: Present or Future. </w:t>
      </w:r>
      <w:r w:rsidRPr="00280F06">
        <w:rPr>
          <w:rFonts w:ascii="Book Antiqua" w:eastAsia="Book Antiqua" w:hAnsi="Book Antiqua" w:cs="Book Antiqua"/>
          <w:i/>
          <w:iCs/>
        </w:rPr>
        <w:t>Stem Cell Rev Rep</w:t>
      </w:r>
      <w:r w:rsidRPr="00280F06">
        <w:rPr>
          <w:rFonts w:ascii="Book Antiqua" w:eastAsia="Book Antiqua" w:hAnsi="Book Antiqua" w:cs="Book Antiqua"/>
        </w:rPr>
        <w:t xml:space="preserve"> 2020; </w:t>
      </w:r>
      <w:r w:rsidRPr="00280F06">
        <w:rPr>
          <w:rFonts w:ascii="Book Antiqua" w:eastAsia="Book Antiqua" w:hAnsi="Book Antiqua" w:cs="Book Antiqua"/>
          <w:b/>
          <w:bCs/>
        </w:rPr>
        <w:t>16</w:t>
      </w:r>
      <w:r w:rsidRPr="00280F06">
        <w:rPr>
          <w:rFonts w:ascii="Book Antiqua" w:eastAsia="Book Antiqua" w:hAnsi="Book Antiqua" w:cs="Book Antiqua"/>
        </w:rPr>
        <w:t>: 427-433 [PMID: 32281052 DOI: 10.1007/s12015-020-09973-w]</w:t>
      </w:r>
    </w:p>
    <w:p w14:paraId="3494010A"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27 </w:t>
      </w:r>
      <w:proofErr w:type="spellStart"/>
      <w:r w:rsidRPr="00280F06">
        <w:rPr>
          <w:rFonts w:ascii="Book Antiqua" w:eastAsia="Book Antiqua" w:hAnsi="Book Antiqua" w:cs="Book Antiqua"/>
          <w:b/>
          <w:bCs/>
        </w:rPr>
        <w:t>Klimczak</w:t>
      </w:r>
      <w:proofErr w:type="spellEnd"/>
      <w:r w:rsidRPr="00280F06">
        <w:rPr>
          <w:rFonts w:ascii="Book Antiqua" w:eastAsia="Book Antiqua" w:hAnsi="Book Antiqua" w:cs="Book Antiqua"/>
          <w:b/>
          <w:bCs/>
        </w:rPr>
        <w:t xml:space="preserve"> A</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Kozlowska</w:t>
      </w:r>
      <w:proofErr w:type="spellEnd"/>
      <w:r w:rsidRPr="00280F06">
        <w:rPr>
          <w:rFonts w:ascii="Book Antiqua" w:eastAsia="Book Antiqua" w:hAnsi="Book Antiqua" w:cs="Book Antiqua"/>
        </w:rPr>
        <w:t xml:space="preserve"> U. Mesenchymal Stromal Cells and Tissue-Specific Progenitor Cells: Their Role in Tissue Homeostasis. </w:t>
      </w:r>
      <w:r w:rsidRPr="00280F06">
        <w:rPr>
          <w:rFonts w:ascii="Book Antiqua" w:eastAsia="Book Antiqua" w:hAnsi="Book Antiqua" w:cs="Book Antiqua"/>
          <w:i/>
          <w:iCs/>
        </w:rPr>
        <w:t xml:space="preserve">Stem Cells </w:t>
      </w:r>
      <w:proofErr w:type="spellStart"/>
      <w:r w:rsidRPr="00280F06">
        <w:rPr>
          <w:rFonts w:ascii="Book Antiqua" w:eastAsia="Book Antiqua" w:hAnsi="Book Antiqua" w:cs="Book Antiqua"/>
          <w:i/>
          <w:iCs/>
        </w:rPr>
        <w:t>Int</w:t>
      </w:r>
      <w:proofErr w:type="spellEnd"/>
      <w:r w:rsidRPr="00280F06">
        <w:rPr>
          <w:rFonts w:ascii="Book Antiqua" w:eastAsia="Book Antiqua" w:hAnsi="Book Antiqua" w:cs="Book Antiqua"/>
        </w:rPr>
        <w:t xml:space="preserve"> 2016; </w:t>
      </w:r>
      <w:r w:rsidRPr="00280F06">
        <w:rPr>
          <w:rFonts w:ascii="Book Antiqua" w:eastAsia="Book Antiqua" w:hAnsi="Book Antiqua" w:cs="Book Antiqua"/>
          <w:b/>
          <w:bCs/>
        </w:rPr>
        <w:t>2016</w:t>
      </w:r>
      <w:r w:rsidRPr="00280F06">
        <w:rPr>
          <w:rFonts w:ascii="Book Antiqua" w:eastAsia="Book Antiqua" w:hAnsi="Book Antiqua" w:cs="Book Antiqua"/>
        </w:rPr>
        <w:t>: 4285215 [PMID: 26823669 DOI: 10.1155/2016/4285215]</w:t>
      </w:r>
    </w:p>
    <w:p w14:paraId="2CF8A41E" w14:textId="77777777" w:rsidR="00A77B3E" w:rsidRPr="00280F06" w:rsidRDefault="005029A3" w:rsidP="00280F06">
      <w:pPr>
        <w:snapToGrid w:val="0"/>
        <w:spacing w:line="360" w:lineRule="auto"/>
        <w:jc w:val="both"/>
      </w:pPr>
      <w:proofErr w:type="gramStart"/>
      <w:r w:rsidRPr="00280F06">
        <w:rPr>
          <w:rFonts w:ascii="Book Antiqua" w:eastAsia="Book Antiqua" w:hAnsi="Book Antiqua" w:cs="Book Antiqua"/>
        </w:rPr>
        <w:t xml:space="preserve">28 </w:t>
      </w:r>
      <w:proofErr w:type="spellStart"/>
      <w:r w:rsidRPr="00280F06">
        <w:rPr>
          <w:rFonts w:ascii="Book Antiqua" w:eastAsia="Book Antiqua" w:hAnsi="Book Antiqua" w:cs="Book Antiqua"/>
          <w:b/>
          <w:bCs/>
        </w:rPr>
        <w:t>Bertoncello</w:t>
      </w:r>
      <w:proofErr w:type="spellEnd"/>
      <w:r w:rsidRPr="00280F06">
        <w:rPr>
          <w:rFonts w:ascii="Book Antiqua" w:eastAsia="Book Antiqua" w:hAnsi="Book Antiqua" w:cs="Book Antiqua"/>
          <w:b/>
          <w:bCs/>
        </w:rPr>
        <w:t xml:space="preserve"> I</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McQualter</w:t>
      </w:r>
      <w:proofErr w:type="spellEnd"/>
      <w:r w:rsidRPr="00280F06">
        <w:rPr>
          <w:rFonts w:ascii="Book Antiqua" w:eastAsia="Book Antiqua" w:hAnsi="Book Antiqua" w:cs="Book Antiqua"/>
        </w:rPr>
        <w:t xml:space="preserve"> JL.</w:t>
      </w:r>
      <w:proofErr w:type="gramEnd"/>
      <w:r w:rsidRPr="00280F06">
        <w:rPr>
          <w:rFonts w:ascii="Book Antiqua" w:eastAsia="Book Antiqua" w:hAnsi="Book Antiqua" w:cs="Book Antiqua"/>
        </w:rPr>
        <w:t xml:space="preserve"> Lung stem cells: do they exist? </w:t>
      </w:r>
      <w:proofErr w:type="spellStart"/>
      <w:r w:rsidRPr="00280F06">
        <w:rPr>
          <w:rFonts w:ascii="Book Antiqua" w:eastAsia="Book Antiqua" w:hAnsi="Book Antiqua" w:cs="Book Antiqua"/>
          <w:i/>
          <w:iCs/>
        </w:rPr>
        <w:t>Respirology</w:t>
      </w:r>
      <w:proofErr w:type="spellEnd"/>
      <w:r w:rsidRPr="00280F06">
        <w:rPr>
          <w:rFonts w:ascii="Book Antiqua" w:eastAsia="Book Antiqua" w:hAnsi="Book Antiqua" w:cs="Book Antiqua"/>
        </w:rPr>
        <w:t xml:space="preserve"> 2013; </w:t>
      </w:r>
      <w:r w:rsidRPr="00280F06">
        <w:rPr>
          <w:rFonts w:ascii="Book Antiqua" w:eastAsia="Book Antiqua" w:hAnsi="Book Antiqua" w:cs="Book Antiqua"/>
          <w:b/>
          <w:bCs/>
        </w:rPr>
        <w:t>18</w:t>
      </w:r>
      <w:r w:rsidRPr="00280F06">
        <w:rPr>
          <w:rFonts w:ascii="Book Antiqua" w:eastAsia="Book Antiqua" w:hAnsi="Book Antiqua" w:cs="Book Antiqua"/>
        </w:rPr>
        <w:t>: 587-595 [PMID: 23433037 DOI: 10.1111/resp.12073]</w:t>
      </w:r>
    </w:p>
    <w:p w14:paraId="59BCD150"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29 </w:t>
      </w:r>
      <w:r w:rsidRPr="00280F06">
        <w:rPr>
          <w:rFonts w:ascii="Book Antiqua" w:eastAsia="Book Antiqua" w:hAnsi="Book Antiqua" w:cs="Book Antiqua"/>
          <w:b/>
          <w:bCs/>
        </w:rPr>
        <w:t>Leeman KT</w:t>
      </w:r>
      <w:r w:rsidRPr="00280F06">
        <w:rPr>
          <w:rFonts w:ascii="Book Antiqua" w:eastAsia="Book Antiqua" w:hAnsi="Book Antiqua" w:cs="Book Antiqua"/>
        </w:rPr>
        <w:t xml:space="preserve">, Fillmore CM, Kim CF. Lung stem and progenitor cells in tissue homeostasis and disease. </w:t>
      </w:r>
      <w:proofErr w:type="spellStart"/>
      <w:r w:rsidRPr="00280F06">
        <w:rPr>
          <w:rFonts w:ascii="Book Antiqua" w:eastAsia="Book Antiqua" w:hAnsi="Book Antiqua" w:cs="Book Antiqua"/>
          <w:i/>
          <w:iCs/>
        </w:rPr>
        <w:t>Curr</w:t>
      </w:r>
      <w:proofErr w:type="spellEnd"/>
      <w:r w:rsidRPr="00280F06">
        <w:rPr>
          <w:rFonts w:ascii="Book Antiqua" w:eastAsia="Book Antiqua" w:hAnsi="Book Antiqua" w:cs="Book Antiqua"/>
          <w:i/>
          <w:iCs/>
        </w:rPr>
        <w:t xml:space="preserve"> Top Dev </w:t>
      </w:r>
      <w:proofErr w:type="spellStart"/>
      <w:r w:rsidRPr="00280F06">
        <w:rPr>
          <w:rFonts w:ascii="Book Antiqua" w:eastAsia="Book Antiqua" w:hAnsi="Book Antiqua" w:cs="Book Antiqua"/>
          <w:i/>
          <w:iCs/>
        </w:rPr>
        <w:t>Biol</w:t>
      </w:r>
      <w:proofErr w:type="spellEnd"/>
      <w:r w:rsidRPr="00280F06">
        <w:rPr>
          <w:rFonts w:ascii="Book Antiqua" w:eastAsia="Book Antiqua" w:hAnsi="Book Antiqua" w:cs="Book Antiqua"/>
        </w:rPr>
        <w:t xml:space="preserve"> 2014; </w:t>
      </w:r>
      <w:r w:rsidRPr="00280F06">
        <w:rPr>
          <w:rFonts w:ascii="Book Antiqua" w:eastAsia="Book Antiqua" w:hAnsi="Book Antiqua" w:cs="Book Antiqua"/>
          <w:b/>
          <w:bCs/>
        </w:rPr>
        <w:t>107</w:t>
      </w:r>
      <w:r w:rsidRPr="00280F06">
        <w:rPr>
          <w:rFonts w:ascii="Book Antiqua" w:eastAsia="Book Antiqua" w:hAnsi="Book Antiqua" w:cs="Book Antiqua"/>
        </w:rPr>
        <w:t>: 207-233 [PMID: 24439808 DOI: 10.1016/B978-0-12-416022-4.00008-1]</w:t>
      </w:r>
    </w:p>
    <w:p w14:paraId="3BB6CFAA"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30 </w:t>
      </w:r>
      <w:r w:rsidRPr="00280F06">
        <w:rPr>
          <w:rFonts w:ascii="Book Antiqua" w:eastAsia="Book Antiqua" w:hAnsi="Book Antiqua" w:cs="Book Antiqua"/>
          <w:b/>
          <w:bCs/>
        </w:rPr>
        <w:t>Fan XL</w:t>
      </w:r>
      <w:r w:rsidRPr="00280F06">
        <w:rPr>
          <w:rFonts w:ascii="Book Antiqua" w:eastAsia="Book Antiqua" w:hAnsi="Book Antiqua" w:cs="Book Antiqua"/>
        </w:rPr>
        <w:t xml:space="preserve">, Zhang Z, Ma CY, Fu QL. Mesenchymal stem cells for inflammatory airway disorders: promises and challenges. </w:t>
      </w:r>
      <w:proofErr w:type="spellStart"/>
      <w:r w:rsidRPr="00280F06">
        <w:rPr>
          <w:rFonts w:ascii="Book Antiqua" w:eastAsia="Book Antiqua" w:hAnsi="Book Antiqua" w:cs="Book Antiqua"/>
          <w:i/>
          <w:iCs/>
        </w:rPr>
        <w:t>Biosci</w:t>
      </w:r>
      <w:proofErr w:type="spellEnd"/>
      <w:r w:rsidRPr="00280F06">
        <w:rPr>
          <w:rFonts w:ascii="Book Antiqua" w:eastAsia="Book Antiqua" w:hAnsi="Book Antiqua" w:cs="Book Antiqua"/>
          <w:i/>
          <w:iCs/>
        </w:rPr>
        <w:t xml:space="preserve"> Rep</w:t>
      </w:r>
      <w:r w:rsidRPr="00280F06">
        <w:rPr>
          <w:rFonts w:ascii="Book Antiqua" w:eastAsia="Book Antiqua" w:hAnsi="Book Antiqua" w:cs="Book Antiqua"/>
        </w:rPr>
        <w:t xml:space="preserve"> 2019; </w:t>
      </w:r>
      <w:r w:rsidRPr="00280F06">
        <w:rPr>
          <w:rFonts w:ascii="Book Antiqua" w:eastAsia="Book Antiqua" w:hAnsi="Book Antiqua" w:cs="Book Antiqua"/>
          <w:b/>
          <w:bCs/>
        </w:rPr>
        <w:t>39</w:t>
      </w:r>
      <w:r w:rsidRPr="00280F06">
        <w:rPr>
          <w:rFonts w:ascii="Book Antiqua" w:eastAsia="Book Antiqua" w:hAnsi="Book Antiqua" w:cs="Book Antiqua"/>
        </w:rPr>
        <w:t>: [PMID: 30610158 DOI: 10.1042/BSR20182160]</w:t>
      </w:r>
    </w:p>
    <w:p w14:paraId="6F499248" w14:textId="77777777" w:rsidR="00A77B3E" w:rsidRPr="00280F06" w:rsidRDefault="005029A3" w:rsidP="00280F06">
      <w:pPr>
        <w:snapToGrid w:val="0"/>
        <w:spacing w:line="360" w:lineRule="auto"/>
        <w:jc w:val="both"/>
      </w:pPr>
      <w:proofErr w:type="gramStart"/>
      <w:r w:rsidRPr="00280F06">
        <w:rPr>
          <w:rFonts w:ascii="Book Antiqua" w:eastAsia="Book Antiqua" w:hAnsi="Book Antiqua" w:cs="Book Antiqua"/>
        </w:rPr>
        <w:t xml:space="preserve">31 </w:t>
      </w:r>
      <w:r w:rsidRPr="00280F06">
        <w:rPr>
          <w:rFonts w:ascii="Book Antiqua" w:eastAsia="Book Antiqua" w:hAnsi="Book Antiqua" w:cs="Book Antiqua"/>
          <w:b/>
          <w:bCs/>
        </w:rPr>
        <w:t>Murphy MB</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Moncivais</w:t>
      </w:r>
      <w:proofErr w:type="spellEnd"/>
      <w:r w:rsidRPr="00280F06">
        <w:rPr>
          <w:rFonts w:ascii="Book Antiqua" w:eastAsia="Book Antiqua" w:hAnsi="Book Antiqua" w:cs="Book Antiqua"/>
        </w:rPr>
        <w:t xml:space="preserve"> K, Caplan AI.</w:t>
      </w:r>
      <w:proofErr w:type="gramEnd"/>
      <w:r w:rsidRPr="00280F06">
        <w:rPr>
          <w:rFonts w:ascii="Book Antiqua" w:eastAsia="Book Antiqua" w:hAnsi="Book Antiqua" w:cs="Book Antiqua"/>
        </w:rPr>
        <w:t xml:space="preserve"> Mesenchymal stem cells: environmentally responsive therapeutics for regenerative medicine. </w:t>
      </w:r>
      <w:proofErr w:type="spellStart"/>
      <w:r w:rsidRPr="00280F06">
        <w:rPr>
          <w:rFonts w:ascii="Book Antiqua" w:eastAsia="Book Antiqua" w:hAnsi="Book Antiqua" w:cs="Book Antiqua"/>
          <w:i/>
          <w:iCs/>
        </w:rPr>
        <w:t>Exp</w:t>
      </w:r>
      <w:proofErr w:type="spellEnd"/>
      <w:r w:rsidRPr="00280F06">
        <w:rPr>
          <w:rFonts w:ascii="Book Antiqua" w:eastAsia="Book Antiqua" w:hAnsi="Book Antiqua" w:cs="Book Antiqua"/>
          <w:i/>
          <w:iCs/>
        </w:rPr>
        <w:t xml:space="preserve"> </w:t>
      </w:r>
      <w:proofErr w:type="spellStart"/>
      <w:r w:rsidRPr="00280F06">
        <w:rPr>
          <w:rFonts w:ascii="Book Antiqua" w:eastAsia="Book Antiqua" w:hAnsi="Book Antiqua" w:cs="Book Antiqua"/>
          <w:i/>
          <w:iCs/>
        </w:rPr>
        <w:t>Mol</w:t>
      </w:r>
      <w:proofErr w:type="spellEnd"/>
      <w:r w:rsidRPr="00280F06">
        <w:rPr>
          <w:rFonts w:ascii="Book Antiqua" w:eastAsia="Book Antiqua" w:hAnsi="Book Antiqua" w:cs="Book Antiqua"/>
          <w:i/>
          <w:iCs/>
        </w:rPr>
        <w:t xml:space="preserve"> Med</w:t>
      </w:r>
      <w:r w:rsidRPr="00280F06">
        <w:rPr>
          <w:rFonts w:ascii="Book Antiqua" w:eastAsia="Book Antiqua" w:hAnsi="Book Antiqua" w:cs="Book Antiqua"/>
        </w:rPr>
        <w:t xml:space="preserve"> 2013; </w:t>
      </w:r>
      <w:r w:rsidRPr="00280F06">
        <w:rPr>
          <w:rFonts w:ascii="Book Antiqua" w:eastAsia="Book Antiqua" w:hAnsi="Book Antiqua" w:cs="Book Antiqua"/>
          <w:b/>
          <w:bCs/>
        </w:rPr>
        <w:t>45</w:t>
      </w:r>
      <w:r w:rsidRPr="00280F06">
        <w:rPr>
          <w:rFonts w:ascii="Book Antiqua" w:eastAsia="Book Antiqua" w:hAnsi="Book Antiqua" w:cs="Book Antiqua"/>
        </w:rPr>
        <w:t>: e54 [PMID: 24232253 DOI: 10.1038/emm.2013.94]</w:t>
      </w:r>
    </w:p>
    <w:p w14:paraId="747DD914" w14:textId="77777777" w:rsidR="00A77B3E" w:rsidRPr="00280F06" w:rsidRDefault="005029A3" w:rsidP="00280F06">
      <w:pPr>
        <w:snapToGrid w:val="0"/>
        <w:spacing w:line="360" w:lineRule="auto"/>
        <w:jc w:val="both"/>
      </w:pPr>
      <w:proofErr w:type="gramStart"/>
      <w:r w:rsidRPr="00280F06">
        <w:rPr>
          <w:rFonts w:ascii="Book Antiqua" w:eastAsia="Book Antiqua" w:hAnsi="Book Antiqua" w:cs="Book Antiqua"/>
        </w:rPr>
        <w:t xml:space="preserve">32 </w:t>
      </w:r>
      <w:proofErr w:type="spellStart"/>
      <w:r w:rsidRPr="00280F06">
        <w:rPr>
          <w:rFonts w:ascii="Book Antiqua" w:eastAsia="Book Antiqua" w:hAnsi="Book Antiqua" w:cs="Book Antiqua"/>
          <w:b/>
          <w:bCs/>
        </w:rPr>
        <w:t>Prockop</w:t>
      </w:r>
      <w:proofErr w:type="spellEnd"/>
      <w:r w:rsidRPr="00280F06">
        <w:rPr>
          <w:rFonts w:ascii="Book Antiqua" w:eastAsia="Book Antiqua" w:hAnsi="Book Antiqua" w:cs="Book Antiqua"/>
          <w:b/>
          <w:bCs/>
        </w:rPr>
        <w:t xml:space="preserve"> DJ</w:t>
      </w:r>
      <w:r w:rsidRPr="00280F06">
        <w:rPr>
          <w:rFonts w:ascii="Book Antiqua" w:eastAsia="Book Antiqua" w:hAnsi="Book Antiqua" w:cs="Book Antiqua"/>
        </w:rPr>
        <w:t>, Oh JY.</w:t>
      </w:r>
      <w:proofErr w:type="gramEnd"/>
      <w:r w:rsidRPr="00280F06">
        <w:rPr>
          <w:rFonts w:ascii="Book Antiqua" w:eastAsia="Book Antiqua" w:hAnsi="Book Antiqua" w:cs="Book Antiqua"/>
        </w:rPr>
        <w:t xml:space="preserve"> Mesenchymal stem/stromal cells (MSCs): role as guardians of inflammation. </w:t>
      </w:r>
      <w:proofErr w:type="spellStart"/>
      <w:r w:rsidRPr="00280F06">
        <w:rPr>
          <w:rFonts w:ascii="Book Antiqua" w:eastAsia="Book Antiqua" w:hAnsi="Book Antiqua" w:cs="Book Antiqua"/>
          <w:i/>
          <w:iCs/>
        </w:rPr>
        <w:t>Mol</w:t>
      </w:r>
      <w:proofErr w:type="spellEnd"/>
      <w:r w:rsidRPr="00280F06">
        <w:rPr>
          <w:rFonts w:ascii="Book Antiqua" w:eastAsia="Book Antiqua" w:hAnsi="Book Antiqua" w:cs="Book Antiqua"/>
          <w:i/>
          <w:iCs/>
        </w:rPr>
        <w:t xml:space="preserve"> </w:t>
      </w:r>
      <w:proofErr w:type="spellStart"/>
      <w:r w:rsidRPr="00280F06">
        <w:rPr>
          <w:rFonts w:ascii="Book Antiqua" w:eastAsia="Book Antiqua" w:hAnsi="Book Antiqua" w:cs="Book Antiqua"/>
          <w:i/>
          <w:iCs/>
        </w:rPr>
        <w:t>Ther</w:t>
      </w:r>
      <w:proofErr w:type="spellEnd"/>
      <w:r w:rsidRPr="00280F06">
        <w:rPr>
          <w:rFonts w:ascii="Book Antiqua" w:eastAsia="Book Antiqua" w:hAnsi="Book Antiqua" w:cs="Book Antiqua"/>
        </w:rPr>
        <w:t xml:space="preserve"> 2012; </w:t>
      </w:r>
      <w:r w:rsidRPr="00280F06">
        <w:rPr>
          <w:rFonts w:ascii="Book Antiqua" w:eastAsia="Book Antiqua" w:hAnsi="Book Antiqua" w:cs="Book Antiqua"/>
          <w:b/>
          <w:bCs/>
        </w:rPr>
        <w:t>20</w:t>
      </w:r>
      <w:r w:rsidRPr="00280F06">
        <w:rPr>
          <w:rFonts w:ascii="Book Antiqua" w:eastAsia="Book Antiqua" w:hAnsi="Book Antiqua" w:cs="Book Antiqua"/>
        </w:rPr>
        <w:t>: 14-20 [PMID: 22008910 DOI: 10.1038/mt.2011.211]</w:t>
      </w:r>
    </w:p>
    <w:p w14:paraId="1AFDB719"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33 </w:t>
      </w:r>
      <w:proofErr w:type="spellStart"/>
      <w:r w:rsidRPr="00280F06">
        <w:rPr>
          <w:rFonts w:ascii="Book Antiqua" w:eastAsia="Book Antiqua" w:hAnsi="Book Antiqua" w:cs="Book Antiqua"/>
          <w:b/>
          <w:bCs/>
        </w:rPr>
        <w:t>Kozlowska</w:t>
      </w:r>
      <w:proofErr w:type="spellEnd"/>
      <w:r w:rsidRPr="00280F06">
        <w:rPr>
          <w:rFonts w:ascii="Book Antiqua" w:eastAsia="Book Antiqua" w:hAnsi="Book Antiqua" w:cs="Book Antiqua"/>
          <w:b/>
          <w:bCs/>
        </w:rPr>
        <w:t xml:space="preserve"> U</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Krawczenko</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Futoma</w:t>
      </w:r>
      <w:proofErr w:type="spellEnd"/>
      <w:r w:rsidRPr="00280F06">
        <w:rPr>
          <w:rFonts w:ascii="Book Antiqua" w:eastAsia="Book Antiqua" w:hAnsi="Book Antiqua" w:cs="Book Antiqua"/>
        </w:rPr>
        <w:t xml:space="preserve"> K, </w:t>
      </w:r>
      <w:proofErr w:type="spellStart"/>
      <w:r w:rsidRPr="00280F06">
        <w:rPr>
          <w:rFonts w:ascii="Book Antiqua" w:eastAsia="Book Antiqua" w:hAnsi="Book Antiqua" w:cs="Book Antiqua"/>
        </w:rPr>
        <w:t>Jurek</w:t>
      </w:r>
      <w:proofErr w:type="spellEnd"/>
      <w:r w:rsidRPr="00280F06">
        <w:rPr>
          <w:rFonts w:ascii="Book Antiqua" w:eastAsia="Book Antiqua" w:hAnsi="Book Antiqua" w:cs="Book Antiqua"/>
        </w:rPr>
        <w:t xml:space="preserve"> T, </w:t>
      </w:r>
      <w:proofErr w:type="spellStart"/>
      <w:r w:rsidRPr="00280F06">
        <w:rPr>
          <w:rFonts w:ascii="Book Antiqua" w:eastAsia="Book Antiqua" w:hAnsi="Book Antiqua" w:cs="Book Antiqua"/>
        </w:rPr>
        <w:t>Rorat</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Patrzalek</w:t>
      </w:r>
      <w:proofErr w:type="spellEnd"/>
      <w:r w:rsidRPr="00280F06">
        <w:rPr>
          <w:rFonts w:ascii="Book Antiqua" w:eastAsia="Book Antiqua" w:hAnsi="Book Antiqua" w:cs="Book Antiqua"/>
        </w:rPr>
        <w:t xml:space="preserve"> D, </w:t>
      </w:r>
      <w:proofErr w:type="spellStart"/>
      <w:r w:rsidRPr="00280F06">
        <w:rPr>
          <w:rFonts w:ascii="Book Antiqua" w:eastAsia="Book Antiqua" w:hAnsi="Book Antiqua" w:cs="Book Antiqua"/>
        </w:rPr>
        <w:t>Klimczak</w:t>
      </w:r>
      <w:proofErr w:type="spellEnd"/>
      <w:r w:rsidRPr="00280F06">
        <w:rPr>
          <w:rFonts w:ascii="Book Antiqua" w:eastAsia="Book Antiqua" w:hAnsi="Book Antiqua" w:cs="Book Antiqua"/>
        </w:rPr>
        <w:t xml:space="preserve"> A. Similarities and differences between mesenchymal stem/progenitor cells derived from various human tissues. </w:t>
      </w:r>
      <w:r w:rsidRPr="00280F06">
        <w:rPr>
          <w:rFonts w:ascii="Book Antiqua" w:eastAsia="Book Antiqua" w:hAnsi="Book Antiqua" w:cs="Book Antiqua"/>
          <w:i/>
          <w:iCs/>
        </w:rPr>
        <w:t>World J Stem Cells</w:t>
      </w:r>
      <w:r w:rsidRPr="00280F06">
        <w:rPr>
          <w:rFonts w:ascii="Book Antiqua" w:eastAsia="Book Antiqua" w:hAnsi="Book Antiqua" w:cs="Book Antiqua"/>
        </w:rPr>
        <w:t xml:space="preserve"> 2019; </w:t>
      </w:r>
      <w:r w:rsidRPr="00280F06">
        <w:rPr>
          <w:rFonts w:ascii="Book Antiqua" w:eastAsia="Book Antiqua" w:hAnsi="Book Antiqua" w:cs="Book Antiqua"/>
          <w:b/>
          <w:bCs/>
        </w:rPr>
        <w:t>11</w:t>
      </w:r>
      <w:r w:rsidRPr="00280F06">
        <w:rPr>
          <w:rFonts w:ascii="Book Antiqua" w:eastAsia="Book Antiqua" w:hAnsi="Book Antiqua" w:cs="Book Antiqua"/>
        </w:rPr>
        <w:t>: 347-374 [PMID: 31293717 DOI: 10.4252/wjsc.v11.i6.347]</w:t>
      </w:r>
    </w:p>
    <w:p w14:paraId="1266040A"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34 </w:t>
      </w:r>
      <w:r w:rsidRPr="00280F06">
        <w:rPr>
          <w:rFonts w:ascii="Book Antiqua" w:eastAsia="Book Antiqua" w:hAnsi="Book Antiqua" w:cs="Book Antiqua"/>
          <w:b/>
          <w:bCs/>
        </w:rPr>
        <w:t>Willis GR</w:t>
      </w:r>
      <w:r w:rsidRPr="00280F06">
        <w:rPr>
          <w:rFonts w:ascii="Book Antiqua" w:eastAsia="Book Antiqua" w:hAnsi="Book Antiqua" w:cs="Book Antiqua"/>
        </w:rPr>
        <w:t xml:space="preserve">, Fernandez-Gonzalez A, </w:t>
      </w:r>
      <w:proofErr w:type="spellStart"/>
      <w:r w:rsidRPr="00280F06">
        <w:rPr>
          <w:rFonts w:ascii="Book Antiqua" w:eastAsia="Book Antiqua" w:hAnsi="Book Antiqua" w:cs="Book Antiqua"/>
        </w:rPr>
        <w:t>Anastas</w:t>
      </w:r>
      <w:proofErr w:type="spellEnd"/>
      <w:r w:rsidRPr="00280F06">
        <w:rPr>
          <w:rFonts w:ascii="Book Antiqua" w:eastAsia="Book Antiqua" w:hAnsi="Book Antiqua" w:cs="Book Antiqua"/>
        </w:rPr>
        <w:t xml:space="preserve"> J, </w:t>
      </w:r>
      <w:proofErr w:type="spellStart"/>
      <w:r w:rsidRPr="00280F06">
        <w:rPr>
          <w:rFonts w:ascii="Book Antiqua" w:eastAsia="Book Antiqua" w:hAnsi="Book Antiqua" w:cs="Book Antiqua"/>
        </w:rPr>
        <w:t>Vitali</w:t>
      </w:r>
      <w:proofErr w:type="spellEnd"/>
      <w:r w:rsidRPr="00280F06">
        <w:rPr>
          <w:rFonts w:ascii="Book Antiqua" w:eastAsia="Book Antiqua" w:hAnsi="Book Antiqua" w:cs="Book Antiqua"/>
        </w:rPr>
        <w:t xml:space="preserve"> SH, Liu X, Ericsson M, </w:t>
      </w:r>
      <w:proofErr w:type="spellStart"/>
      <w:r w:rsidRPr="00280F06">
        <w:rPr>
          <w:rFonts w:ascii="Book Antiqua" w:eastAsia="Book Antiqua" w:hAnsi="Book Antiqua" w:cs="Book Antiqua"/>
        </w:rPr>
        <w:t>Kwong</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Mitsialis</w:t>
      </w:r>
      <w:proofErr w:type="spellEnd"/>
      <w:r w:rsidRPr="00280F06">
        <w:rPr>
          <w:rFonts w:ascii="Book Antiqua" w:eastAsia="Book Antiqua" w:hAnsi="Book Antiqua" w:cs="Book Antiqua"/>
        </w:rPr>
        <w:t xml:space="preserve"> SA, </w:t>
      </w:r>
      <w:proofErr w:type="spellStart"/>
      <w:r w:rsidRPr="00280F06">
        <w:rPr>
          <w:rFonts w:ascii="Book Antiqua" w:eastAsia="Book Antiqua" w:hAnsi="Book Antiqua" w:cs="Book Antiqua"/>
        </w:rPr>
        <w:t>Kourembanas</w:t>
      </w:r>
      <w:proofErr w:type="spellEnd"/>
      <w:r w:rsidRPr="00280F06">
        <w:rPr>
          <w:rFonts w:ascii="Book Antiqua" w:eastAsia="Book Antiqua" w:hAnsi="Book Antiqua" w:cs="Book Antiqua"/>
        </w:rPr>
        <w:t xml:space="preserve"> S. Mesenchymal Stromal Cell Exosomes Ameliorate Experimental Bronchopulmonary Dysplasia and Restore Lung Function through Macrophage Immunomodulation. </w:t>
      </w:r>
      <w:r w:rsidRPr="00280F06">
        <w:rPr>
          <w:rFonts w:ascii="Book Antiqua" w:eastAsia="Book Antiqua" w:hAnsi="Book Antiqua" w:cs="Book Antiqua"/>
          <w:i/>
          <w:iCs/>
        </w:rPr>
        <w:t xml:space="preserve">Am J </w:t>
      </w:r>
      <w:proofErr w:type="spellStart"/>
      <w:r w:rsidRPr="00280F06">
        <w:rPr>
          <w:rFonts w:ascii="Book Antiqua" w:eastAsia="Book Antiqua" w:hAnsi="Book Antiqua" w:cs="Book Antiqua"/>
          <w:i/>
          <w:iCs/>
        </w:rPr>
        <w:t>Respir</w:t>
      </w:r>
      <w:proofErr w:type="spellEnd"/>
      <w:r w:rsidRPr="00280F06">
        <w:rPr>
          <w:rFonts w:ascii="Book Antiqua" w:eastAsia="Book Antiqua" w:hAnsi="Book Antiqua" w:cs="Book Antiqua"/>
          <w:i/>
          <w:iCs/>
        </w:rPr>
        <w:t xml:space="preserve"> </w:t>
      </w:r>
      <w:proofErr w:type="spellStart"/>
      <w:r w:rsidRPr="00280F06">
        <w:rPr>
          <w:rFonts w:ascii="Book Antiqua" w:eastAsia="Book Antiqua" w:hAnsi="Book Antiqua" w:cs="Book Antiqua"/>
          <w:i/>
          <w:iCs/>
        </w:rPr>
        <w:t>Crit</w:t>
      </w:r>
      <w:proofErr w:type="spellEnd"/>
      <w:r w:rsidRPr="00280F06">
        <w:rPr>
          <w:rFonts w:ascii="Book Antiqua" w:eastAsia="Book Antiqua" w:hAnsi="Book Antiqua" w:cs="Book Antiqua"/>
          <w:i/>
          <w:iCs/>
        </w:rPr>
        <w:t xml:space="preserve"> Care Med</w:t>
      </w:r>
      <w:r w:rsidRPr="00280F06">
        <w:rPr>
          <w:rFonts w:ascii="Book Antiqua" w:eastAsia="Book Antiqua" w:hAnsi="Book Antiqua" w:cs="Book Antiqua"/>
        </w:rPr>
        <w:t xml:space="preserve"> 2018; </w:t>
      </w:r>
      <w:r w:rsidRPr="00280F06">
        <w:rPr>
          <w:rFonts w:ascii="Book Antiqua" w:eastAsia="Book Antiqua" w:hAnsi="Book Antiqua" w:cs="Book Antiqua"/>
          <w:b/>
          <w:bCs/>
        </w:rPr>
        <w:t>197</w:t>
      </w:r>
      <w:r w:rsidRPr="00280F06">
        <w:rPr>
          <w:rFonts w:ascii="Book Antiqua" w:eastAsia="Book Antiqua" w:hAnsi="Book Antiqua" w:cs="Book Antiqua"/>
        </w:rPr>
        <w:t>: 104-116 [PMID: 28853608 DOI: 10.1164/rccm.201705-0925OC]</w:t>
      </w:r>
    </w:p>
    <w:p w14:paraId="6EB5B1D2" w14:textId="77777777" w:rsidR="00A77B3E" w:rsidRPr="00280F06" w:rsidRDefault="005029A3" w:rsidP="00280F06">
      <w:pPr>
        <w:snapToGrid w:val="0"/>
        <w:spacing w:line="360" w:lineRule="auto"/>
        <w:jc w:val="both"/>
      </w:pPr>
      <w:proofErr w:type="gramStart"/>
      <w:r w:rsidRPr="00280F06">
        <w:rPr>
          <w:rFonts w:ascii="Book Antiqua" w:eastAsia="Book Antiqua" w:hAnsi="Book Antiqua" w:cs="Book Antiqua"/>
        </w:rPr>
        <w:lastRenderedPageBreak/>
        <w:t xml:space="preserve">35 </w:t>
      </w:r>
      <w:r w:rsidRPr="00280F06">
        <w:rPr>
          <w:rFonts w:ascii="Book Antiqua" w:eastAsia="Book Antiqua" w:hAnsi="Book Antiqua" w:cs="Book Antiqua"/>
          <w:b/>
          <w:bCs/>
        </w:rPr>
        <w:t>Waterman RS</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Tomchuck</w:t>
      </w:r>
      <w:proofErr w:type="spellEnd"/>
      <w:r w:rsidRPr="00280F06">
        <w:rPr>
          <w:rFonts w:ascii="Book Antiqua" w:eastAsia="Book Antiqua" w:hAnsi="Book Antiqua" w:cs="Book Antiqua"/>
        </w:rPr>
        <w:t xml:space="preserve"> SL, </w:t>
      </w:r>
      <w:proofErr w:type="spellStart"/>
      <w:r w:rsidRPr="00280F06">
        <w:rPr>
          <w:rFonts w:ascii="Book Antiqua" w:eastAsia="Book Antiqua" w:hAnsi="Book Antiqua" w:cs="Book Antiqua"/>
        </w:rPr>
        <w:t>Henkle</w:t>
      </w:r>
      <w:proofErr w:type="spellEnd"/>
      <w:r w:rsidRPr="00280F06">
        <w:rPr>
          <w:rFonts w:ascii="Book Antiqua" w:eastAsia="Book Antiqua" w:hAnsi="Book Antiqua" w:cs="Book Antiqua"/>
        </w:rPr>
        <w:t xml:space="preserve"> SL, Betancourt AM.</w:t>
      </w:r>
      <w:proofErr w:type="gramEnd"/>
      <w:r w:rsidRPr="00280F06">
        <w:rPr>
          <w:rFonts w:ascii="Book Antiqua" w:eastAsia="Book Antiqua" w:hAnsi="Book Antiqua" w:cs="Book Antiqua"/>
        </w:rPr>
        <w:t xml:space="preserve"> A new mesenchymal stem cell (MSC) paradigm: polarization into a pro-inflammatory MSC1 or an Immunosuppressive MSC2 phenotype. </w:t>
      </w:r>
      <w:proofErr w:type="spellStart"/>
      <w:r w:rsidRPr="00280F06">
        <w:rPr>
          <w:rFonts w:ascii="Book Antiqua" w:eastAsia="Book Antiqua" w:hAnsi="Book Antiqua" w:cs="Book Antiqua"/>
          <w:i/>
          <w:iCs/>
        </w:rPr>
        <w:t>PLoS</w:t>
      </w:r>
      <w:proofErr w:type="spellEnd"/>
      <w:r w:rsidRPr="00280F06">
        <w:rPr>
          <w:rFonts w:ascii="Book Antiqua" w:eastAsia="Book Antiqua" w:hAnsi="Book Antiqua" w:cs="Book Antiqua"/>
          <w:i/>
          <w:iCs/>
        </w:rPr>
        <w:t xml:space="preserve"> One</w:t>
      </w:r>
      <w:r w:rsidRPr="00280F06">
        <w:rPr>
          <w:rFonts w:ascii="Book Antiqua" w:eastAsia="Book Antiqua" w:hAnsi="Book Antiqua" w:cs="Book Antiqua"/>
        </w:rPr>
        <w:t xml:space="preserve"> 2010; </w:t>
      </w:r>
      <w:r w:rsidRPr="00280F06">
        <w:rPr>
          <w:rFonts w:ascii="Book Antiqua" w:eastAsia="Book Antiqua" w:hAnsi="Book Antiqua" w:cs="Book Antiqua"/>
          <w:b/>
          <w:bCs/>
        </w:rPr>
        <w:t>5</w:t>
      </w:r>
      <w:r w:rsidRPr="00280F06">
        <w:rPr>
          <w:rFonts w:ascii="Book Antiqua" w:eastAsia="Book Antiqua" w:hAnsi="Book Antiqua" w:cs="Book Antiqua"/>
        </w:rPr>
        <w:t>: e10088 [PMID: 20436665 DOI: 10.1371/journal.pone.0010088]</w:t>
      </w:r>
    </w:p>
    <w:p w14:paraId="4B73BC5A" w14:textId="77777777" w:rsidR="00A77B3E" w:rsidRPr="00280F06" w:rsidRDefault="005029A3" w:rsidP="00280F06">
      <w:pPr>
        <w:snapToGrid w:val="0"/>
        <w:spacing w:line="360" w:lineRule="auto"/>
        <w:jc w:val="both"/>
      </w:pPr>
      <w:proofErr w:type="gramStart"/>
      <w:r w:rsidRPr="00280F06">
        <w:rPr>
          <w:rFonts w:ascii="Book Antiqua" w:eastAsia="Book Antiqua" w:hAnsi="Book Antiqua" w:cs="Book Antiqua"/>
        </w:rPr>
        <w:t xml:space="preserve">36 </w:t>
      </w:r>
      <w:r w:rsidRPr="00280F06">
        <w:rPr>
          <w:rFonts w:ascii="Book Antiqua" w:eastAsia="Book Antiqua" w:hAnsi="Book Antiqua" w:cs="Book Antiqua"/>
          <w:b/>
          <w:bCs/>
        </w:rPr>
        <w:t>L PK</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Kandoi</w:t>
      </w:r>
      <w:proofErr w:type="spellEnd"/>
      <w:r w:rsidRPr="00280F06">
        <w:rPr>
          <w:rFonts w:ascii="Book Antiqua" w:eastAsia="Book Antiqua" w:hAnsi="Book Antiqua" w:cs="Book Antiqua"/>
        </w:rPr>
        <w:t xml:space="preserve"> S, </w:t>
      </w:r>
      <w:proofErr w:type="spellStart"/>
      <w:r w:rsidRPr="00280F06">
        <w:rPr>
          <w:rFonts w:ascii="Book Antiqua" w:eastAsia="Book Antiqua" w:hAnsi="Book Antiqua" w:cs="Book Antiqua"/>
        </w:rPr>
        <w:t>Misra</w:t>
      </w:r>
      <w:proofErr w:type="spellEnd"/>
      <w:r w:rsidRPr="00280F06">
        <w:rPr>
          <w:rFonts w:ascii="Book Antiqua" w:eastAsia="Book Antiqua" w:hAnsi="Book Antiqua" w:cs="Book Antiqua"/>
        </w:rPr>
        <w:t xml:space="preserve"> R, S V, K R, </w:t>
      </w:r>
      <w:proofErr w:type="spellStart"/>
      <w:r w:rsidRPr="00280F06">
        <w:rPr>
          <w:rFonts w:ascii="Book Antiqua" w:eastAsia="Book Antiqua" w:hAnsi="Book Antiqua" w:cs="Book Antiqua"/>
        </w:rPr>
        <w:t>Verma</w:t>
      </w:r>
      <w:proofErr w:type="spellEnd"/>
      <w:r w:rsidRPr="00280F06">
        <w:rPr>
          <w:rFonts w:ascii="Book Antiqua" w:eastAsia="Book Antiqua" w:hAnsi="Book Antiqua" w:cs="Book Antiqua"/>
        </w:rPr>
        <w:t xml:space="preserve"> RS.</w:t>
      </w:r>
      <w:proofErr w:type="gramEnd"/>
      <w:r w:rsidRPr="00280F06">
        <w:rPr>
          <w:rFonts w:ascii="Book Antiqua" w:eastAsia="Book Antiqua" w:hAnsi="Book Antiqua" w:cs="Book Antiqua"/>
        </w:rPr>
        <w:t xml:space="preserve"> The mesenchymal stem cell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A new paradigm towards cell-free therapeutic mode in regenerative medicine. </w:t>
      </w:r>
      <w:r w:rsidRPr="00280F06">
        <w:rPr>
          <w:rFonts w:ascii="Book Antiqua" w:eastAsia="Book Antiqua" w:hAnsi="Book Antiqua" w:cs="Book Antiqua"/>
          <w:i/>
          <w:iCs/>
        </w:rPr>
        <w:t>Cytokine Growth Factor Rev</w:t>
      </w:r>
      <w:r w:rsidRPr="00280F06">
        <w:rPr>
          <w:rFonts w:ascii="Book Antiqua" w:eastAsia="Book Antiqua" w:hAnsi="Book Antiqua" w:cs="Book Antiqua"/>
        </w:rPr>
        <w:t xml:space="preserve"> 2019; </w:t>
      </w:r>
      <w:r w:rsidRPr="00280F06">
        <w:rPr>
          <w:rFonts w:ascii="Book Antiqua" w:eastAsia="Book Antiqua" w:hAnsi="Book Antiqua" w:cs="Book Antiqua"/>
          <w:b/>
          <w:bCs/>
        </w:rPr>
        <w:t>46</w:t>
      </w:r>
      <w:r w:rsidRPr="00280F06">
        <w:rPr>
          <w:rFonts w:ascii="Book Antiqua" w:eastAsia="Book Antiqua" w:hAnsi="Book Antiqua" w:cs="Book Antiqua"/>
        </w:rPr>
        <w:t>: 1-9 [PMID: 30954374 DOI: 10.1016/j.cytogfr.2019.04.002]</w:t>
      </w:r>
    </w:p>
    <w:p w14:paraId="320D944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37 </w:t>
      </w:r>
      <w:proofErr w:type="spellStart"/>
      <w:r w:rsidRPr="00280F06">
        <w:rPr>
          <w:rFonts w:ascii="Book Antiqua" w:eastAsia="Book Antiqua" w:hAnsi="Book Antiqua" w:cs="Book Antiqua"/>
          <w:b/>
          <w:bCs/>
        </w:rPr>
        <w:t>Kraskiewicz</w:t>
      </w:r>
      <w:proofErr w:type="spellEnd"/>
      <w:r w:rsidRPr="00280F06">
        <w:rPr>
          <w:rFonts w:ascii="Book Antiqua" w:eastAsia="Book Antiqua" w:hAnsi="Book Antiqua" w:cs="Book Antiqua"/>
          <w:b/>
          <w:bCs/>
        </w:rPr>
        <w:t xml:space="preserve"> H</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Paprocka</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Bielawska</w:t>
      </w:r>
      <w:proofErr w:type="spellEnd"/>
      <w:r w:rsidRPr="00280F06">
        <w:rPr>
          <w:rFonts w:ascii="Book Antiqua" w:eastAsia="Book Antiqua" w:hAnsi="Book Antiqua" w:cs="Book Antiqua"/>
        </w:rPr>
        <w:t xml:space="preserve">-Pohl A, </w:t>
      </w:r>
      <w:proofErr w:type="spellStart"/>
      <w:r w:rsidRPr="00280F06">
        <w:rPr>
          <w:rFonts w:ascii="Book Antiqua" w:eastAsia="Book Antiqua" w:hAnsi="Book Antiqua" w:cs="Book Antiqua"/>
        </w:rPr>
        <w:t>Krawczenko</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Panek</w:t>
      </w:r>
      <w:proofErr w:type="spellEnd"/>
      <w:r w:rsidRPr="00280F06">
        <w:rPr>
          <w:rFonts w:ascii="Book Antiqua" w:eastAsia="Book Antiqua" w:hAnsi="Book Antiqua" w:cs="Book Antiqua"/>
        </w:rPr>
        <w:t xml:space="preserve"> K, </w:t>
      </w:r>
      <w:proofErr w:type="spellStart"/>
      <w:r w:rsidRPr="00280F06">
        <w:rPr>
          <w:rFonts w:ascii="Book Antiqua" w:eastAsia="Book Antiqua" w:hAnsi="Book Antiqua" w:cs="Book Antiqua"/>
        </w:rPr>
        <w:t>Kaczy</w:t>
      </w:r>
      <w:r w:rsidR="001E7155" w:rsidRPr="00280F06">
        <w:rPr>
          <w:rFonts w:ascii="Book Antiqua" w:eastAsia="Book Antiqua" w:hAnsi="Book Antiqua" w:cs="Book Antiqua"/>
        </w:rPr>
        <w:t>ń</w:t>
      </w:r>
      <w:r w:rsidRPr="00280F06">
        <w:rPr>
          <w:rFonts w:ascii="Book Antiqua" w:eastAsia="Book Antiqua" w:hAnsi="Book Antiqua" w:cs="Book Antiqua"/>
        </w:rPr>
        <w:t>ska</w:t>
      </w:r>
      <w:proofErr w:type="spellEnd"/>
      <w:r w:rsidRPr="00280F06">
        <w:rPr>
          <w:rFonts w:ascii="Book Antiqua" w:eastAsia="Book Antiqua" w:hAnsi="Book Antiqua" w:cs="Book Antiqua"/>
        </w:rPr>
        <w:t xml:space="preserve"> J, </w:t>
      </w:r>
      <w:proofErr w:type="spellStart"/>
      <w:r w:rsidRPr="00280F06">
        <w:rPr>
          <w:rFonts w:ascii="Book Antiqua" w:eastAsia="Book Antiqua" w:hAnsi="Book Antiqua" w:cs="Book Antiqua"/>
        </w:rPr>
        <w:t>Szyposzy</w:t>
      </w:r>
      <w:r w:rsidR="001E7155" w:rsidRPr="00280F06">
        <w:rPr>
          <w:rFonts w:ascii="Book Antiqua" w:eastAsia="Book Antiqua" w:hAnsi="Book Antiqua" w:cs="Book Antiqua"/>
        </w:rPr>
        <w:t>ń</w:t>
      </w:r>
      <w:r w:rsidRPr="00280F06">
        <w:rPr>
          <w:rFonts w:ascii="Book Antiqua" w:eastAsia="Book Antiqua" w:hAnsi="Book Antiqua" w:cs="Book Antiqua"/>
        </w:rPr>
        <w:t>ska</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Psurski</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Kuropka</w:t>
      </w:r>
      <w:proofErr w:type="spellEnd"/>
      <w:r w:rsidRPr="00280F06">
        <w:rPr>
          <w:rFonts w:ascii="Book Antiqua" w:eastAsia="Book Antiqua" w:hAnsi="Book Antiqua" w:cs="Book Antiqua"/>
        </w:rPr>
        <w:t xml:space="preserve"> P, </w:t>
      </w:r>
      <w:proofErr w:type="spellStart"/>
      <w:r w:rsidRPr="00280F06">
        <w:rPr>
          <w:rFonts w:ascii="Book Antiqua" w:eastAsia="Book Antiqua" w:hAnsi="Book Antiqua" w:cs="Book Antiqua"/>
        </w:rPr>
        <w:t>Klimczak</w:t>
      </w:r>
      <w:proofErr w:type="spellEnd"/>
      <w:r w:rsidRPr="00280F06">
        <w:rPr>
          <w:rFonts w:ascii="Book Antiqua" w:eastAsia="Book Antiqua" w:hAnsi="Book Antiqua" w:cs="Book Antiqua"/>
        </w:rPr>
        <w:t xml:space="preserve"> A. Can supernatant from immortalized adipose tissue MSC replace cell therapy? </w:t>
      </w:r>
      <w:proofErr w:type="gramStart"/>
      <w:r w:rsidRPr="00280F06">
        <w:rPr>
          <w:rFonts w:ascii="Book Antiqua" w:eastAsia="Book Antiqua" w:hAnsi="Book Antiqua" w:cs="Book Antiqua"/>
        </w:rPr>
        <w:t xml:space="preserve">An </w:t>
      </w:r>
      <w:r w:rsidRPr="00280F06">
        <w:rPr>
          <w:rFonts w:ascii="Book Antiqua" w:eastAsia="Book Antiqua" w:hAnsi="Book Antiqua" w:cs="Book Antiqua"/>
          <w:i/>
          <w:iCs/>
        </w:rPr>
        <w:t>in vitro</w:t>
      </w:r>
      <w:r w:rsidRPr="00280F06">
        <w:rPr>
          <w:rFonts w:ascii="Book Antiqua" w:eastAsia="Book Antiqua" w:hAnsi="Book Antiqua" w:cs="Book Antiqua"/>
        </w:rPr>
        <w:t xml:space="preserve"> study in chronic wounds model.</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Stem Cell Res </w:t>
      </w:r>
      <w:proofErr w:type="spellStart"/>
      <w:r w:rsidRPr="00280F06">
        <w:rPr>
          <w:rFonts w:ascii="Book Antiqua" w:eastAsia="Book Antiqua" w:hAnsi="Book Antiqua" w:cs="Book Antiqua"/>
          <w:i/>
          <w:iCs/>
        </w:rPr>
        <w:t>Ther</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11</w:t>
      </w:r>
      <w:r w:rsidRPr="00280F06">
        <w:rPr>
          <w:rFonts w:ascii="Book Antiqua" w:eastAsia="Book Antiqua" w:hAnsi="Book Antiqua" w:cs="Book Antiqua"/>
        </w:rPr>
        <w:t>: 29 [PMID: 31964417 DOI: 10.1186/s13287-020-1558-5]</w:t>
      </w:r>
    </w:p>
    <w:p w14:paraId="4DFF0C03"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38 </w:t>
      </w:r>
      <w:proofErr w:type="spellStart"/>
      <w:r w:rsidRPr="00280F06">
        <w:rPr>
          <w:rFonts w:ascii="Book Antiqua" w:eastAsia="Book Antiqua" w:hAnsi="Book Antiqua" w:cs="Book Antiqua"/>
          <w:b/>
          <w:bCs/>
        </w:rPr>
        <w:t>Krawczenko</w:t>
      </w:r>
      <w:proofErr w:type="spellEnd"/>
      <w:r w:rsidRPr="00280F06">
        <w:rPr>
          <w:rFonts w:ascii="Book Antiqua" w:eastAsia="Book Antiqua" w:hAnsi="Book Antiqua" w:cs="Book Antiqua"/>
          <w:b/>
          <w:bCs/>
        </w:rPr>
        <w:t xml:space="preserve"> A</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Bielawska</w:t>
      </w:r>
      <w:proofErr w:type="spellEnd"/>
      <w:r w:rsidRPr="00280F06">
        <w:rPr>
          <w:rFonts w:ascii="Book Antiqua" w:eastAsia="Book Antiqua" w:hAnsi="Book Antiqua" w:cs="Book Antiqua"/>
        </w:rPr>
        <w:t xml:space="preserve">-Pohl A, </w:t>
      </w:r>
      <w:proofErr w:type="spellStart"/>
      <w:r w:rsidRPr="00280F06">
        <w:rPr>
          <w:rFonts w:ascii="Book Antiqua" w:eastAsia="Book Antiqua" w:hAnsi="Book Antiqua" w:cs="Book Antiqua"/>
        </w:rPr>
        <w:t>Paprocka</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Kraskiewicz</w:t>
      </w:r>
      <w:proofErr w:type="spellEnd"/>
      <w:r w:rsidRPr="00280F06">
        <w:rPr>
          <w:rFonts w:ascii="Book Antiqua" w:eastAsia="Book Antiqua" w:hAnsi="Book Antiqua" w:cs="Book Antiqua"/>
        </w:rPr>
        <w:t xml:space="preserve"> H, </w:t>
      </w:r>
      <w:proofErr w:type="spellStart"/>
      <w:r w:rsidRPr="00280F06">
        <w:rPr>
          <w:rFonts w:ascii="Book Antiqua" w:eastAsia="Book Antiqua" w:hAnsi="Book Antiqua" w:cs="Book Antiqua"/>
        </w:rPr>
        <w:t>Szyposzynska</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Wojdat</w:t>
      </w:r>
      <w:proofErr w:type="spellEnd"/>
      <w:r w:rsidRPr="00280F06">
        <w:rPr>
          <w:rFonts w:ascii="Book Antiqua" w:eastAsia="Book Antiqua" w:hAnsi="Book Antiqua" w:cs="Book Antiqua"/>
        </w:rPr>
        <w:t xml:space="preserve"> E, </w:t>
      </w:r>
      <w:proofErr w:type="spellStart"/>
      <w:r w:rsidRPr="00280F06">
        <w:rPr>
          <w:rFonts w:ascii="Book Antiqua" w:eastAsia="Book Antiqua" w:hAnsi="Book Antiqua" w:cs="Book Antiqua"/>
        </w:rPr>
        <w:t>Klimczak</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Microvesicles</w:t>
      </w:r>
      <w:proofErr w:type="spellEnd"/>
      <w:r w:rsidRPr="00280F06">
        <w:rPr>
          <w:rFonts w:ascii="Book Antiqua" w:eastAsia="Book Antiqua" w:hAnsi="Book Antiqua" w:cs="Book Antiqua"/>
        </w:rPr>
        <w:t xml:space="preserve"> from Human Immortalized Cell Lines of Endothelial Progenitor Cells and Mesenchymal Stem/Stromal Cells of Adipose Tissue Origin as Carriers of Bioactive Factors Facilitating Angiogenesis. </w:t>
      </w:r>
      <w:r w:rsidRPr="00280F06">
        <w:rPr>
          <w:rFonts w:ascii="Book Antiqua" w:eastAsia="Book Antiqua" w:hAnsi="Book Antiqua" w:cs="Book Antiqua"/>
          <w:i/>
          <w:iCs/>
        </w:rPr>
        <w:t xml:space="preserve">Stem Cells </w:t>
      </w:r>
      <w:proofErr w:type="spellStart"/>
      <w:r w:rsidRPr="00280F06">
        <w:rPr>
          <w:rFonts w:ascii="Book Antiqua" w:eastAsia="Book Antiqua" w:hAnsi="Book Antiqua" w:cs="Book Antiqua"/>
          <w:i/>
          <w:iCs/>
        </w:rPr>
        <w:t>Int</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2020</w:t>
      </w:r>
      <w:r w:rsidRPr="00280F06">
        <w:rPr>
          <w:rFonts w:ascii="Book Antiqua" w:eastAsia="Book Antiqua" w:hAnsi="Book Antiqua" w:cs="Book Antiqua"/>
        </w:rPr>
        <w:t>: 1289380 [PMID: 32612661 DOI: 10.1155/2020/1289380]</w:t>
      </w:r>
    </w:p>
    <w:p w14:paraId="4C7CB837"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39 </w:t>
      </w:r>
      <w:proofErr w:type="spellStart"/>
      <w:r w:rsidRPr="00280F06">
        <w:rPr>
          <w:rFonts w:ascii="Book Antiqua" w:eastAsia="Book Antiqua" w:hAnsi="Book Antiqua" w:cs="Book Antiqua"/>
          <w:b/>
          <w:bCs/>
        </w:rPr>
        <w:t>Behnke</w:t>
      </w:r>
      <w:proofErr w:type="spellEnd"/>
      <w:r w:rsidRPr="00280F06">
        <w:rPr>
          <w:rFonts w:ascii="Book Antiqua" w:eastAsia="Book Antiqua" w:hAnsi="Book Antiqua" w:cs="Book Antiqua"/>
          <w:b/>
          <w:bCs/>
        </w:rPr>
        <w:t xml:space="preserve"> J</w:t>
      </w:r>
      <w:r w:rsidRPr="00280F06">
        <w:rPr>
          <w:rFonts w:ascii="Book Antiqua" w:eastAsia="Book Antiqua" w:hAnsi="Book Antiqua" w:cs="Book Antiqua"/>
        </w:rPr>
        <w:t xml:space="preserve">, Kremer S, </w:t>
      </w:r>
      <w:proofErr w:type="spellStart"/>
      <w:r w:rsidRPr="00280F06">
        <w:rPr>
          <w:rFonts w:ascii="Book Antiqua" w:eastAsia="Book Antiqua" w:hAnsi="Book Antiqua" w:cs="Book Antiqua"/>
        </w:rPr>
        <w:t>Shahzad</w:t>
      </w:r>
      <w:proofErr w:type="spellEnd"/>
      <w:r w:rsidRPr="00280F06">
        <w:rPr>
          <w:rFonts w:ascii="Book Antiqua" w:eastAsia="Book Antiqua" w:hAnsi="Book Antiqua" w:cs="Book Antiqua"/>
        </w:rPr>
        <w:t xml:space="preserve"> T, Chao CM, </w:t>
      </w:r>
      <w:proofErr w:type="spellStart"/>
      <w:r w:rsidRPr="00280F06">
        <w:rPr>
          <w:rFonts w:ascii="Book Antiqua" w:eastAsia="Book Antiqua" w:hAnsi="Book Antiqua" w:cs="Book Antiqua"/>
        </w:rPr>
        <w:t>Böttcher-Friebertshäuser</w:t>
      </w:r>
      <w:proofErr w:type="spellEnd"/>
      <w:r w:rsidRPr="00280F06">
        <w:rPr>
          <w:rFonts w:ascii="Book Antiqua" w:eastAsia="Book Antiqua" w:hAnsi="Book Antiqua" w:cs="Book Antiqua"/>
        </w:rPr>
        <w:t xml:space="preserve"> E, </w:t>
      </w:r>
      <w:proofErr w:type="spellStart"/>
      <w:r w:rsidRPr="00280F06">
        <w:rPr>
          <w:rFonts w:ascii="Book Antiqua" w:eastAsia="Book Antiqua" w:hAnsi="Book Antiqua" w:cs="Book Antiqua"/>
        </w:rPr>
        <w:t>Morty</w:t>
      </w:r>
      <w:proofErr w:type="spellEnd"/>
      <w:r w:rsidRPr="00280F06">
        <w:rPr>
          <w:rFonts w:ascii="Book Antiqua" w:eastAsia="Book Antiqua" w:hAnsi="Book Antiqua" w:cs="Book Antiqua"/>
        </w:rPr>
        <w:t xml:space="preserve"> RE, </w:t>
      </w:r>
      <w:proofErr w:type="spellStart"/>
      <w:r w:rsidRPr="00280F06">
        <w:rPr>
          <w:rFonts w:ascii="Book Antiqua" w:eastAsia="Book Antiqua" w:hAnsi="Book Antiqua" w:cs="Book Antiqua"/>
        </w:rPr>
        <w:t>Bellusci</w:t>
      </w:r>
      <w:proofErr w:type="spellEnd"/>
      <w:r w:rsidRPr="00280F06">
        <w:rPr>
          <w:rFonts w:ascii="Book Antiqua" w:eastAsia="Book Antiqua" w:hAnsi="Book Antiqua" w:cs="Book Antiqua"/>
        </w:rPr>
        <w:t xml:space="preserve"> S, </w:t>
      </w:r>
      <w:proofErr w:type="spellStart"/>
      <w:r w:rsidRPr="00280F06">
        <w:rPr>
          <w:rFonts w:ascii="Book Antiqua" w:eastAsia="Book Antiqua" w:hAnsi="Book Antiqua" w:cs="Book Antiqua"/>
        </w:rPr>
        <w:t>Ehrhardt</w:t>
      </w:r>
      <w:proofErr w:type="spellEnd"/>
      <w:r w:rsidRPr="00280F06">
        <w:rPr>
          <w:rFonts w:ascii="Book Antiqua" w:eastAsia="Book Antiqua" w:hAnsi="Book Antiqua" w:cs="Book Antiqua"/>
        </w:rPr>
        <w:t xml:space="preserve"> H. MSC Based Therapies-New Perspectives for the Injured Lung. </w:t>
      </w:r>
      <w:r w:rsidRPr="00280F06">
        <w:rPr>
          <w:rFonts w:ascii="Book Antiqua" w:eastAsia="Book Antiqua" w:hAnsi="Book Antiqua" w:cs="Book Antiqua"/>
          <w:i/>
          <w:iCs/>
        </w:rPr>
        <w:t xml:space="preserve">J </w:t>
      </w:r>
      <w:proofErr w:type="spellStart"/>
      <w:r w:rsidRPr="00280F06">
        <w:rPr>
          <w:rFonts w:ascii="Book Antiqua" w:eastAsia="Book Antiqua" w:hAnsi="Book Antiqua" w:cs="Book Antiqua"/>
          <w:i/>
          <w:iCs/>
        </w:rPr>
        <w:t>Clin</w:t>
      </w:r>
      <w:proofErr w:type="spellEnd"/>
      <w:r w:rsidRPr="00280F06">
        <w:rPr>
          <w:rFonts w:ascii="Book Antiqua" w:eastAsia="Book Antiqua" w:hAnsi="Book Antiqua" w:cs="Book Antiqua"/>
          <w:i/>
          <w:iCs/>
        </w:rPr>
        <w:t xml:space="preserve"> Med</w:t>
      </w:r>
      <w:r w:rsidRPr="00280F06">
        <w:rPr>
          <w:rFonts w:ascii="Book Antiqua" w:eastAsia="Book Antiqua" w:hAnsi="Book Antiqua" w:cs="Book Antiqua"/>
        </w:rPr>
        <w:t xml:space="preserve"> 2020; </w:t>
      </w:r>
      <w:r w:rsidRPr="00280F06">
        <w:rPr>
          <w:rFonts w:ascii="Book Antiqua" w:eastAsia="Book Antiqua" w:hAnsi="Book Antiqua" w:cs="Book Antiqua"/>
          <w:b/>
          <w:bCs/>
        </w:rPr>
        <w:t>9</w:t>
      </w:r>
      <w:r w:rsidRPr="00280F06">
        <w:rPr>
          <w:rFonts w:ascii="Book Antiqua" w:eastAsia="Book Antiqua" w:hAnsi="Book Antiqua" w:cs="Book Antiqua"/>
        </w:rPr>
        <w:t>: [PMID: 32138309 DOI: 10.3390/jcm9030682]</w:t>
      </w:r>
    </w:p>
    <w:p w14:paraId="67B3E9C0"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40 </w:t>
      </w:r>
      <w:r w:rsidRPr="00280F06">
        <w:rPr>
          <w:rFonts w:ascii="Book Antiqua" w:eastAsia="Book Antiqua" w:hAnsi="Book Antiqua" w:cs="Book Antiqua"/>
          <w:b/>
          <w:bCs/>
        </w:rPr>
        <w:t>Rogers CJ</w:t>
      </w:r>
      <w:r w:rsidRPr="00280F06">
        <w:rPr>
          <w:rFonts w:ascii="Book Antiqua" w:eastAsia="Book Antiqua" w:hAnsi="Book Antiqua" w:cs="Book Antiqua"/>
        </w:rPr>
        <w:t xml:space="preserve">, Harman RJ, </w:t>
      </w:r>
      <w:proofErr w:type="spellStart"/>
      <w:r w:rsidRPr="00280F06">
        <w:rPr>
          <w:rFonts w:ascii="Book Antiqua" w:eastAsia="Book Antiqua" w:hAnsi="Book Antiqua" w:cs="Book Antiqua"/>
        </w:rPr>
        <w:t>Bunnell</w:t>
      </w:r>
      <w:proofErr w:type="spellEnd"/>
      <w:r w:rsidRPr="00280F06">
        <w:rPr>
          <w:rFonts w:ascii="Book Antiqua" w:eastAsia="Book Antiqua" w:hAnsi="Book Antiqua" w:cs="Book Antiqua"/>
        </w:rPr>
        <w:t xml:space="preserve"> BA, Schreiber MA, Xiang C, Wang FS, </w:t>
      </w:r>
      <w:proofErr w:type="spellStart"/>
      <w:r w:rsidRPr="00280F06">
        <w:rPr>
          <w:rFonts w:ascii="Book Antiqua" w:eastAsia="Book Antiqua" w:hAnsi="Book Antiqua" w:cs="Book Antiqua"/>
        </w:rPr>
        <w:t>Santidrian</w:t>
      </w:r>
      <w:proofErr w:type="spellEnd"/>
      <w:r w:rsidRPr="00280F06">
        <w:rPr>
          <w:rFonts w:ascii="Book Antiqua" w:eastAsia="Book Antiqua" w:hAnsi="Book Antiqua" w:cs="Book Antiqua"/>
        </w:rPr>
        <w:t xml:space="preserve"> AF, </w:t>
      </w:r>
      <w:proofErr w:type="spellStart"/>
      <w:r w:rsidRPr="00280F06">
        <w:rPr>
          <w:rFonts w:ascii="Book Antiqua" w:eastAsia="Book Antiqua" w:hAnsi="Book Antiqua" w:cs="Book Antiqua"/>
        </w:rPr>
        <w:t>Minev</w:t>
      </w:r>
      <w:proofErr w:type="spellEnd"/>
      <w:r w:rsidRPr="00280F06">
        <w:rPr>
          <w:rFonts w:ascii="Book Antiqua" w:eastAsia="Book Antiqua" w:hAnsi="Book Antiqua" w:cs="Book Antiqua"/>
        </w:rPr>
        <w:t xml:space="preserve"> BR. Rationale for the clinical use of adipose-derived mesenchymal stem cells for COVID-19 patients. </w:t>
      </w:r>
      <w:r w:rsidRPr="00280F06">
        <w:rPr>
          <w:rFonts w:ascii="Book Antiqua" w:eastAsia="Book Antiqua" w:hAnsi="Book Antiqua" w:cs="Book Antiqua"/>
          <w:i/>
          <w:iCs/>
        </w:rPr>
        <w:t xml:space="preserve">J </w:t>
      </w:r>
      <w:proofErr w:type="spellStart"/>
      <w:r w:rsidRPr="00280F06">
        <w:rPr>
          <w:rFonts w:ascii="Book Antiqua" w:eastAsia="Book Antiqua" w:hAnsi="Book Antiqua" w:cs="Book Antiqua"/>
          <w:i/>
          <w:iCs/>
        </w:rPr>
        <w:t>Transl</w:t>
      </w:r>
      <w:proofErr w:type="spellEnd"/>
      <w:r w:rsidRPr="00280F06">
        <w:rPr>
          <w:rFonts w:ascii="Book Antiqua" w:eastAsia="Book Antiqua" w:hAnsi="Book Antiqua" w:cs="Book Antiqua"/>
          <w:i/>
          <w:iCs/>
        </w:rPr>
        <w:t xml:space="preserve"> Med</w:t>
      </w:r>
      <w:r w:rsidRPr="00280F06">
        <w:rPr>
          <w:rFonts w:ascii="Book Antiqua" w:eastAsia="Book Antiqua" w:hAnsi="Book Antiqua" w:cs="Book Antiqua"/>
        </w:rPr>
        <w:t xml:space="preserve"> 2020; </w:t>
      </w:r>
      <w:r w:rsidRPr="00280F06">
        <w:rPr>
          <w:rFonts w:ascii="Book Antiqua" w:eastAsia="Book Antiqua" w:hAnsi="Book Antiqua" w:cs="Book Antiqua"/>
          <w:b/>
          <w:bCs/>
        </w:rPr>
        <w:t>18</w:t>
      </w:r>
      <w:r w:rsidRPr="00280F06">
        <w:rPr>
          <w:rFonts w:ascii="Book Antiqua" w:eastAsia="Book Antiqua" w:hAnsi="Book Antiqua" w:cs="Book Antiqua"/>
        </w:rPr>
        <w:t>: 203 [PMID: 32423449 DOI: 10.1186/s12967-020-02380-2]</w:t>
      </w:r>
    </w:p>
    <w:p w14:paraId="7C1B476F"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41 </w:t>
      </w:r>
      <w:r w:rsidRPr="00280F06">
        <w:rPr>
          <w:rFonts w:ascii="Book Antiqua" w:eastAsia="Book Antiqua" w:hAnsi="Book Antiqua" w:cs="Book Antiqua"/>
          <w:b/>
          <w:bCs/>
        </w:rPr>
        <w:t>Le Blanc K</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Frassoni</w:t>
      </w:r>
      <w:proofErr w:type="spellEnd"/>
      <w:r w:rsidRPr="00280F06">
        <w:rPr>
          <w:rFonts w:ascii="Book Antiqua" w:eastAsia="Book Antiqua" w:hAnsi="Book Antiqua" w:cs="Book Antiqua"/>
        </w:rPr>
        <w:t xml:space="preserve"> F, Ball L, Locatelli F, </w:t>
      </w:r>
      <w:proofErr w:type="spellStart"/>
      <w:r w:rsidRPr="00280F06">
        <w:rPr>
          <w:rFonts w:ascii="Book Antiqua" w:eastAsia="Book Antiqua" w:hAnsi="Book Antiqua" w:cs="Book Antiqua"/>
        </w:rPr>
        <w:t>Roelofs</w:t>
      </w:r>
      <w:proofErr w:type="spellEnd"/>
      <w:r w:rsidRPr="00280F06">
        <w:rPr>
          <w:rFonts w:ascii="Book Antiqua" w:eastAsia="Book Antiqua" w:hAnsi="Book Antiqua" w:cs="Book Antiqua"/>
        </w:rPr>
        <w:t xml:space="preserve"> H, Lewis I, </w:t>
      </w:r>
      <w:proofErr w:type="spellStart"/>
      <w:r w:rsidRPr="00280F06">
        <w:rPr>
          <w:rFonts w:ascii="Book Antiqua" w:eastAsia="Book Antiqua" w:hAnsi="Book Antiqua" w:cs="Book Antiqua"/>
        </w:rPr>
        <w:t>Lanino</w:t>
      </w:r>
      <w:proofErr w:type="spellEnd"/>
      <w:r w:rsidRPr="00280F06">
        <w:rPr>
          <w:rFonts w:ascii="Book Antiqua" w:eastAsia="Book Antiqua" w:hAnsi="Book Antiqua" w:cs="Book Antiqua"/>
        </w:rPr>
        <w:t xml:space="preserve"> E, </w:t>
      </w:r>
      <w:proofErr w:type="spellStart"/>
      <w:r w:rsidRPr="00280F06">
        <w:rPr>
          <w:rFonts w:ascii="Book Antiqua" w:eastAsia="Book Antiqua" w:hAnsi="Book Antiqua" w:cs="Book Antiqua"/>
        </w:rPr>
        <w:t>Sundberg</w:t>
      </w:r>
      <w:proofErr w:type="spellEnd"/>
      <w:r w:rsidRPr="00280F06">
        <w:rPr>
          <w:rFonts w:ascii="Book Antiqua" w:eastAsia="Book Antiqua" w:hAnsi="Book Antiqua" w:cs="Book Antiqua"/>
        </w:rPr>
        <w:t xml:space="preserve"> B, Bernardo ME, </w:t>
      </w:r>
      <w:proofErr w:type="spellStart"/>
      <w:r w:rsidRPr="00280F06">
        <w:rPr>
          <w:rFonts w:ascii="Book Antiqua" w:eastAsia="Book Antiqua" w:hAnsi="Book Antiqua" w:cs="Book Antiqua"/>
        </w:rPr>
        <w:t>Remberger</w:t>
      </w:r>
      <w:proofErr w:type="spellEnd"/>
      <w:r w:rsidRPr="00280F06">
        <w:rPr>
          <w:rFonts w:ascii="Book Antiqua" w:eastAsia="Book Antiqua" w:hAnsi="Book Antiqua" w:cs="Book Antiqua"/>
        </w:rPr>
        <w:t xml:space="preserve"> M, Dini G, </w:t>
      </w:r>
      <w:proofErr w:type="spellStart"/>
      <w:r w:rsidRPr="00280F06">
        <w:rPr>
          <w:rFonts w:ascii="Book Antiqua" w:eastAsia="Book Antiqua" w:hAnsi="Book Antiqua" w:cs="Book Antiqua"/>
        </w:rPr>
        <w:t>Egeler</w:t>
      </w:r>
      <w:proofErr w:type="spellEnd"/>
      <w:r w:rsidRPr="00280F06">
        <w:rPr>
          <w:rFonts w:ascii="Book Antiqua" w:eastAsia="Book Antiqua" w:hAnsi="Book Antiqua" w:cs="Book Antiqua"/>
        </w:rPr>
        <w:t xml:space="preserve"> RM, </w:t>
      </w:r>
      <w:proofErr w:type="spellStart"/>
      <w:r w:rsidRPr="00280F06">
        <w:rPr>
          <w:rFonts w:ascii="Book Antiqua" w:eastAsia="Book Antiqua" w:hAnsi="Book Antiqua" w:cs="Book Antiqua"/>
        </w:rPr>
        <w:t>Bacigalupo</w:t>
      </w:r>
      <w:proofErr w:type="spellEnd"/>
      <w:r w:rsidRPr="00280F06">
        <w:rPr>
          <w:rFonts w:ascii="Book Antiqua" w:eastAsia="Book Antiqua" w:hAnsi="Book Antiqua" w:cs="Book Antiqua"/>
        </w:rPr>
        <w:t xml:space="preserve"> A, </w:t>
      </w:r>
      <w:proofErr w:type="spellStart"/>
      <w:r w:rsidRPr="00280F06">
        <w:rPr>
          <w:rFonts w:ascii="Book Antiqua" w:eastAsia="Book Antiqua" w:hAnsi="Book Antiqua" w:cs="Book Antiqua"/>
        </w:rPr>
        <w:t>Fibbe</w:t>
      </w:r>
      <w:proofErr w:type="spellEnd"/>
      <w:r w:rsidRPr="00280F06">
        <w:rPr>
          <w:rFonts w:ascii="Book Antiqua" w:eastAsia="Book Antiqua" w:hAnsi="Book Antiqua" w:cs="Book Antiqua"/>
        </w:rPr>
        <w:t xml:space="preserve"> W, </w:t>
      </w:r>
      <w:proofErr w:type="spellStart"/>
      <w:r w:rsidRPr="00280F06">
        <w:rPr>
          <w:rFonts w:ascii="Book Antiqua" w:eastAsia="Book Antiqua" w:hAnsi="Book Antiqua" w:cs="Book Antiqua"/>
        </w:rPr>
        <w:t>Ringdén</w:t>
      </w:r>
      <w:proofErr w:type="spellEnd"/>
      <w:r w:rsidRPr="00280F06">
        <w:rPr>
          <w:rFonts w:ascii="Book Antiqua" w:eastAsia="Book Antiqua" w:hAnsi="Book Antiqua" w:cs="Book Antiqua"/>
        </w:rPr>
        <w:t xml:space="preserve"> O; Developmental Committee of the European Group for Blood and Marrow Transplantation. Mesenchymal stem cells for treatment of steroid-resistant, severe, </w:t>
      </w:r>
      <w:r w:rsidRPr="00280F06">
        <w:rPr>
          <w:rFonts w:ascii="Book Antiqua" w:eastAsia="Book Antiqua" w:hAnsi="Book Antiqua" w:cs="Book Antiqua"/>
        </w:rPr>
        <w:lastRenderedPageBreak/>
        <w:t xml:space="preserve">acute graft-versus-host disease: a phase II study. </w:t>
      </w:r>
      <w:r w:rsidRPr="00280F06">
        <w:rPr>
          <w:rFonts w:ascii="Book Antiqua" w:eastAsia="Book Antiqua" w:hAnsi="Book Antiqua" w:cs="Book Antiqua"/>
          <w:i/>
          <w:iCs/>
        </w:rPr>
        <w:t>Lancet</w:t>
      </w:r>
      <w:r w:rsidRPr="00280F06">
        <w:rPr>
          <w:rFonts w:ascii="Book Antiqua" w:eastAsia="Book Antiqua" w:hAnsi="Book Antiqua" w:cs="Book Antiqua"/>
        </w:rPr>
        <w:t xml:space="preserve"> 2008; </w:t>
      </w:r>
      <w:r w:rsidRPr="00280F06">
        <w:rPr>
          <w:rFonts w:ascii="Book Antiqua" w:eastAsia="Book Antiqua" w:hAnsi="Book Antiqua" w:cs="Book Antiqua"/>
          <w:b/>
          <w:bCs/>
        </w:rPr>
        <w:t>371</w:t>
      </w:r>
      <w:r w:rsidRPr="00280F06">
        <w:rPr>
          <w:rFonts w:ascii="Book Antiqua" w:eastAsia="Book Antiqua" w:hAnsi="Book Antiqua" w:cs="Book Antiqua"/>
        </w:rPr>
        <w:t>: 1579-1586 [PMID: 18468541 DOI: 10.1016/S0140-6736(08)60690-X]</w:t>
      </w:r>
    </w:p>
    <w:p w14:paraId="3D90619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42 </w:t>
      </w:r>
      <w:r w:rsidRPr="00280F06">
        <w:rPr>
          <w:rFonts w:ascii="Book Antiqua" w:eastAsia="Book Antiqua" w:hAnsi="Book Antiqua" w:cs="Book Antiqua"/>
          <w:b/>
          <w:bCs/>
        </w:rPr>
        <w:t>Wang D</w:t>
      </w:r>
      <w:r w:rsidRPr="00280F06">
        <w:rPr>
          <w:rFonts w:ascii="Book Antiqua" w:eastAsia="Book Antiqua" w:hAnsi="Book Antiqua" w:cs="Book Antiqua"/>
        </w:rPr>
        <w:t xml:space="preserve">, Zhang H, Liang J, Wang H, Hua B, Feng X, </w:t>
      </w:r>
      <w:proofErr w:type="spellStart"/>
      <w:r w:rsidRPr="00280F06">
        <w:rPr>
          <w:rFonts w:ascii="Book Antiqua" w:eastAsia="Book Antiqua" w:hAnsi="Book Antiqua" w:cs="Book Antiqua"/>
        </w:rPr>
        <w:t>Gilkeson</w:t>
      </w:r>
      <w:proofErr w:type="spellEnd"/>
      <w:r w:rsidRPr="00280F06">
        <w:rPr>
          <w:rFonts w:ascii="Book Antiqua" w:eastAsia="Book Antiqua" w:hAnsi="Book Antiqua" w:cs="Book Antiqua"/>
        </w:rPr>
        <w:t xml:space="preserve"> GS, </w:t>
      </w:r>
      <w:proofErr w:type="spellStart"/>
      <w:r w:rsidRPr="00280F06">
        <w:rPr>
          <w:rFonts w:ascii="Book Antiqua" w:eastAsia="Book Antiqua" w:hAnsi="Book Antiqua" w:cs="Book Antiqua"/>
        </w:rPr>
        <w:t>Farge</w:t>
      </w:r>
      <w:proofErr w:type="spellEnd"/>
      <w:r w:rsidRPr="00280F06">
        <w:rPr>
          <w:rFonts w:ascii="Book Antiqua" w:eastAsia="Book Antiqua" w:hAnsi="Book Antiqua" w:cs="Book Antiqua"/>
        </w:rPr>
        <w:t xml:space="preserve"> D, Shi S, Sun L. </w:t>
      </w:r>
      <w:proofErr w:type="gramStart"/>
      <w:r w:rsidRPr="00280F06">
        <w:rPr>
          <w:rFonts w:ascii="Book Antiqua" w:eastAsia="Book Antiqua" w:hAnsi="Book Antiqua" w:cs="Book Antiqua"/>
        </w:rPr>
        <w:t>A Long-Term Follow-Up Study of Allogeneic Mesenchymal Stem/Stromal Cell Transplantation in Patients with Drug-Resistant Systemic Lupus Erythematosus.</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Stem Cell Reports</w:t>
      </w:r>
      <w:r w:rsidRPr="00280F06">
        <w:rPr>
          <w:rFonts w:ascii="Book Antiqua" w:eastAsia="Book Antiqua" w:hAnsi="Book Antiqua" w:cs="Book Antiqua"/>
        </w:rPr>
        <w:t xml:space="preserve"> 2018; </w:t>
      </w:r>
      <w:r w:rsidRPr="00280F06">
        <w:rPr>
          <w:rFonts w:ascii="Book Antiqua" w:eastAsia="Book Antiqua" w:hAnsi="Book Antiqua" w:cs="Book Antiqua"/>
          <w:b/>
          <w:bCs/>
        </w:rPr>
        <w:t>10</w:t>
      </w:r>
      <w:r w:rsidRPr="00280F06">
        <w:rPr>
          <w:rFonts w:ascii="Book Antiqua" w:eastAsia="Book Antiqua" w:hAnsi="Book Antiqua" w:cs="Book Antiqua"/>
        </w:rPr>
        <w:t>: 933-941 [PMID: 29478901 DOI: 10.1016/j.stemcr.2018.01.029]</w:t>
      </w:r>
    </w:p>
    <w:p w14:paraId="66FD9A47"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43 </w:t>
      </w:r>
      <w:proofErr w:type="spellStart"/>
      <w:r w:rsidRPr="00280F06">
        <w:rPr>
          <w:rFonts w:ascii="Book Antiqua" w:eastAsia="Book Antiqua" w:hAnsi="Book Antiqua" w:cs="Book Antiqua"/>
          <w:b/>
          <w:bCs/>
        </w:rPr>
        <w:t>Matthay</w:t>
      </w:r>
      <w:proofErr w:type="spellEnd"/>
      <w:r w:rsidRPr="00280F06">
        <w:rPr>
          <w:rFonts w:ascii="Book Antiqua" w:eastAsia="Book Antiqua" w:hAnsi="Book Antiqua" w:cs="Book Antiqua"/>
          <w:b/>
          <w:bCs/>
        </w:rPr>
        <w:t xml:space="preserve"> MA</w:t>
      </w:r>
      <w:r w:rsidRPr="00280F06">
        <w:rPr>
          <w:rFonts w:ascii="Book Antiqua" w:eastAsia="Book Antiqua" w:hAnsi="Book Antiqua" w:cs="Book Antiqua"/>
        </w:rPr>
        <w:t xml:space="preserve">, Calfee CS, </w:t>
      </w:r>
      <w:proofErr w:type="spellStart"/>
      <w:r w:rsidRPr="00280F06">
        <w:rPr>
          <w:rFonts w:ascii="Book Antiqua" w:eastAsia="Book Antiqua" w:hAnsi="Book Antiqua" w:cs="Book Antiqua"/>
        </w:rPr>
        <w:t>Zhuo</w:t>
      </w:r>
      <w:proofErr w:type="spellEnd"/>
      <w:r w:rsidRPr="00280F06">
        <w:rPr>
          <w:rFonts w:ascii="Book Antiqua" w:eastAsia="Book Antiqua" w:hAnsi="Book Antiqua" w:cs="Book Antiqua"/>
        </w:rPr>
        <w:t xml:space="preserve"> H, Thompson BT, Wilson JG, Levitt JE, Rogers AJ, Gotts JE, Wiener-</w:t>
      </w:r>
      <w:proofErr w:type="spellStart"/>
      <w:r w:rsidRPr="00280F06">
        <w:rPr>
          <w:rFonts w:ascii="Book Antiqua" w:eastAsia="Book Antiqua" w:hAnsi="Book Antiqua" w:cs="Book Antiqua"/>
        </w:rPr>
        <w:t>Kronish</w:t>
      </w:r>
      <w:proofErr w:type="spellEnd"/>
      <w:r w:rsidRPr="00280F06">
        <w:rPr>
          <w:rFonts w:ascii="Book Antiqua" w:eastAsia="Book Antiqua" w:hAnsi="Book Antiqua" w:cs="Book Antiqua"/>
        </w:rPr>
        <w:t xml:space="preserve"> JP, </w:t>
      </w:r>
      <w:proofErr w:type="spellStart"/>
      <w:r w:rsidRPr="00280F06">
        <w:rPr>
          <w:rFonts w:ascii="Book Antiqua" w:eastAsia="Book Antiqua" w:hAnsi="Book Antiqua" w:cs="Book Antiqua"/>
        </w:rPr>
        <w:t>Bajwa</w:t>
      </w:r>
      <w:proofErr w:type="spellEnd"/>
      <w:r w:rsidRPr="00280F06">
        <w:rPr>
          <w:rFonts w:ascii="Book Antiqua" w:eastAsia="Book Antiqua" w:hAnsi="Book Antiqua" w:cs="Book Antiqua"/>
        </w:rPr>
        <w:t xml:space="preserve"> EK, </w:t>
      </w:r>
      <w:proofErr w:type="spellStart"/>
      <w:r w:rsidRPr="00280F06">
        <w:rPr>
          <w:rFonts w:ascii="Book Antiqua" w:eastAsia="Book Antiqua" w:hAnsi="Book Antiqua" w:cs="Book Antiqua"/>
        </w:rPr>
        <w:t>Donahoe</w:t>
      </w:r>
      <w:proofErr w:type="spellEnd"/>
      <w:r w:rsidRPr="00280F06">
        <w:rPr>
          <w:rFonts w:ascii="Book Antiqua" w:eastAsia="Book Antiqua" w:hAnsi="Book Antiqua" w:cs="Book Antiqua"/>
        </w:rPr>
        <w:t xml:space="preserve"> MP, </w:t>
      </w:r>
      <w:proofErr w:type="spellStart"/>
      <w:r w:rsidRPr="00280F06">
        <w:rPr>
          <w:rFonts w:ascii="Book Antiqua" w:eastAsia="Book Antiqua" w:hAnsi="Book Antiqua" w:cs="Book Antiqua"/>
        </w:rPr>
        <w:t>McVerry</w:t>
      </w:r>
      <w:proofErr w:type="spellEnd"/>
      <w:r w:rsidRPr="00280F06">
        <w:rPr>
          <w:rFonts w:ascii="Book Antiqua" w:eastAsia="Book Antiqua" w:hAnsi="Book Antiqua" w:cs="Book Antiqua"/>
        </w:rPr>
        <w:t xml:space="preserve"> BJ, Ortiz LA, </w:t>
      </w:r>
      <w:proofErr w:type="spellStart"/>
      <w:r w:rsidRPr="00280F06">
        <w:rPr>
          <w:rFonts w:ascii="Book Antiqua" w:eastAsia="Book Antiqua" w:hAnsi="Book Antiqua" w:cs="Book Antiqua"/>
        </w:rPr>
        <w:t>Exline</w:t>
      </w:r>
      <w:proofErr w:type="spellEnd"/>
      <w:r w:rsidRPr="00280F06">
        <w:rPr>
          <w:rFonts w:ascii="Book Antiqua" w:eastAsia="Book Antiqua" w:hAnsi="Book Antiqua" w:cs="Book Antiqua"/>
        </w:rPr>
        <w:t xml:space="preserve"> M, </w:t>
      </w:r>
      <w:proofErr w:type="spellStart"/>
      <w:r w:rsidRPr="00280F06">
        <w:rPr>
          <w:rFonts w:ascii="Book Antiqua" w:eastAsia="Book Antiqua" w:hAnsi="Book Antiqua" w:cs="Book Antiqua"/>
        </w:rPr>
        <w:t>Christman</w:t>
      </w:r>
      <w:proofErr w:type="spellEnd"/>
      <w:r w:rsidRPr="00280F06">
        <w:rPr>
          <w:rFonts w:ascii="Book Antiqua" w:eastAsia="Book Antiqua" w:hAnsi="Book Antiqua" w:cs="Book Antiqua"/>
        </w:rPr>
        <w:t xml:space="preserve"> JW, Abbott J, </w:t>
      </w:r>
      <w:proofErr w:type="spellStart"/>
      <w:r w:rsidRPr="00280F06">
        <w:rPr>
          <w:rFonts w:ascii="Book Antiqua" w:eastAsia="Book Antiqua" w:hAnsi="Book Antiqua" w:cs="Book Antiqua"/>
        </w:rPr>
        <w:t>Delucchi</w:t>
      </w:r>
      <w:proofErr w:type="spellEnd"/>
      <w:r w:rsidRPr="00280F06">
        <w:rPr>
          <w:rFonts w:ascii="Book Antiqua" w:eastAsia="Book Antiqua" w:hAnsi="Book Antiqua" w:cs="Book Antiqua"/>
        </w:rPr>
        <w:t xml:space="preserve"> KL, Caballero L, McMillan M, McKenna DH, Liu KD. Treatment with allogeneic mesenchymal stromal cells for moderate to severe acute respiratory distress syndrome (START study): a </w:t>
      </w:r>
      <w:proofErr w:type="spellStart"/>
      <w:r w:rsidRPr="00280F06">
        <w:rPr>
          <w:rFonts w:ascii="Book Antiqua" w:eastAsia="Book Antiqua" w:hAnsi="Book Antiqua" w:cs="Book Antiqua"/>
        </w:rPr>
        <w:t>randomised</w:t>
      </w:r>
      <w:proofErr w:type="spellEnd"/>
      <w:r w:rsidRPr="00280F06">
        <w:rPr>
          <w:rFonts w:ascii="Book Antiqua" w:eastAsia="Book Antiqua" w:hAnsi="Book Antiqua" w:cs="Book Antiqua"/>
        </w:rPr>
        <w:t xml:space="preserve"> phase 2a safety trial. </w:t>
      </w:r>
      <w:r w:rsidRPr="00280F06">
        <w:rPr>
          <w:rFonts w:ascii="Book Antiqua" w:eastAsia="Book Antiqua" w:hAnsi="Book Antiqua" w:cs="Book Antiqua"/>
          <w:i/>
          <w:iCs/>
        </w:rPr>
        <w:t xml:space="preserve">Lancet </w:t>
      </w:r>
      <w:proofErr w:type="spellStart"/>
      <w:r w:rsidRPr="00280F06">
        <w:rPr>
          <w:rFonts w:ascii="Book Antiqua" w:eastAsia="Book Antiqua" w:hAnsi="Book Antiqua" w:cs="Book Antiqua"/>
          <w:i/>
          <w:iCs/>
        </w:rPr>
        <w:t>Respir</w:t>
      </w:r>
      <w:proofErr w:type="spellEnd"/>
      <w:r w:rsidRPr="00280F06">
        <w:rPr>
          <w:rFonts w:ascii="Book Antiqua" w:eastAsia="Book Antiqua" w:hAnsi="Book Antiqua" w:cs="Book Antiqua"/>
          <w:i/>
          <w:iCs/>
        </w:rPr>
        <w:t xml:space="preserve"> Med</w:t>
      </w:r>
      <w:r w:rsidRPr="00280F06">
        <w:rPr>
          <w:rFonts w:ascii="Book Antiqua" w:eastAsia="Book Antiqua" w:hAnsi="Book Antiqua" w:cs="Book Antiqua"/>
        </w:rPr>
        <w:t xml:space="preserve"> 2019; </w:t>
      </w:r>
      <w:r w:rsidRPr="00280F06">
        <w:rPr>
          <w:rFonts w:ascii="Book Antiqua" w:eastAsia="Book Antiqua" w:hAnsi="Book Antiqua" w:cs="Book Antiqua"/>
          <w:b/>
          <w:bCs/>
        </w:rPr>
        <w:t>7</w:t>
      </w:r>
      <w:r w:rsidRPr="00280F06">
        <w:rPr>
          <w:rFonts w:ascii="Book Antiqua" w:eastAsia="Book Antiqua" w:hAnsi="Book Antiqua" w:cs="Book Antiqua"/>
        </w:rPr>
        <w:t>: 154-162 [PMID: 30455077 DOI: 10.1016/S2213-2600(18)30418-1]</w:t>
      </w:r>
    </w:p>
    <w:p w14:paraId="2A147242"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44 </w:t>
      </w:r>
      <w:r w:rsidRPr="00280F06">
        <w:rPr>
          <w:rFonts w:ascii="Book Antiqua" w:eastAsia="Book Antiqua" w:hAnsi="Book Antiqua" w:cs="Book Antiqua"/>
          <w:b/>
          <w:bCs/>
        </w:rPr>
        <w:t>Zheng G</w:t>
      </w:r>
      <w:r w:rsidRPr="00280F06">
        <w:rPr>
          <w:rFonts w:ascii="Book Antiqua" w:eastAsia="Book Antiqua" w:hAnsi="Book Antiqua" w:cs="Book Antiqua"/>
        </w:rPr>
        <w:t xml:space="preserve">, Huang L, Tong H, Shu Q, Hu Y, Ge M, Deng K, Zhang L, Zou B, Cheng B, Xu J. Treatment of acute respiratory distress syndrome with allogeneic adipose-derived mesenchymal stem cells: a randomized, placebo-controlled pilot study. </w:t>
      </w:r>
      <w:proofErr w:type="spellStart"/>
      <w:r w:rsidRPr="00280F06">
        <w:rPr>
          <w:rFonts w:ascii="Book Antiqua" w:eastAsia="Book Antiqua" w:hAnsi="Book Antiqua" w:cs="Book Antiqua"/>
          <w:i/>
          <w:iCs/>
        </w:rPr>
        <w:t>Respir</w:t>
      </w:r>
      <w:proofErr w:type="spellEnd"/>
      <w:r w:rsidRPr="00280F06">
        <w:rPr>
          <w:rFonts w:ascii="Book Antiqua" w:eastAsia="Book Antiqua" w:hAnsi="Book Antiqua" w:cs="Book Antiqua"/>
          <w:i/>
          <w:iCs/>
        </w:rPr>
        <w:t xml:space="preserve"> Res</w:t>
      </w:r>
      <w:r w:rsidRPr="00280F06">
        <w:rPr>
          <w:rFonts w:ascii="Book Antiqua" w:eastAsia="Book Antiqua" w:hAnsi="Book Antiqua" w:cs="Book Antiqua"/>
        </w:rPr>
        <w:t xml:space="preserve"> 2014; </w:t>
      </w:r>
      <w:r w:rsidRPr="00280F06">
        <w:rPr>
          <w:rFonts w:ascii="Book Antiqua" w:eastAsia="Book Antiqua" w:hAnsi="Book Antiqua" w:cs="Book Antiqua"/>
          <w:b/>
          <w:bCs/>
        </w:rPr>
        <w:t>15</w:t>
      </w:r>
      <w:r w:rsidRPr="00280F06">
        <w:rPr>
          <w:rFonts w:ascii="Book Antiqua" w:eastAsia="Book Antiqua" w:hAnsi="Book Antiqua" w:cs="Book Antiqua"/>
        </w:rPr>
        <w:t>: 39 [PMID: 24708472 DOI: 10.1186/1465-9921-15-39]</w:t>
      </w:r>
    </w:p>
    <w:p w14:paraId="6D7006FF"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45 </w:t>
      </w:r>
      <w:r w:rsidRPr="00280F06">
        <w:rPr>
          <w:rFonts w:ascii="Book Antiqua" w:eastAsia="Book Antiqua" w:hAnsi="Book Antiqua" w:cs="Book Antiqua"/>
          <w:b/>
          <w:bCs/>
        </w:rPr>
        <w:t>Liu S</w:t>
      </w:r>
      <w:r w:rsidRPr="00280F06">
        <w:rPr>
          <w:rFonts w:ascii="Book Antiqua" w:eastAsia="Book Antiqua" w:hAnsi="Book Antiqua" w:cs="Book Antiqua"/>
        </w:rPr>
        <w:t xml:space="preserve">, Peng D, </w:t>
      </w:r>
      <w:proofErr w:type="spellStart"/>
      <w:r w:rsidRPr="00280F06">
        <w:rPr>
          <w:rFonts w:ascii="Book Antiqua" w:eastAsia="Book Antiqua" w:hAnsi="Book Antiqua" w:cs="Book Antiqua"/>
        </w:rPr>
        <w:t>Qiu</w:t>
      </w:r>
      <w:proofErr w:type="spellEnd"/>
      <w:r w:rsidRPr="00280F06">
        <w:rPr>
          <w:rFonts w:ascii="Book Antiqua" w:eastAsia="Book Antiqua" w:hAnsi="Book Antiqua" w:cs="Book Antiqua"/>
        </w:rPr>
        <w:t xml:space="preserve"> H, Yang K, Fu Z, Zou L. Mesenchymal stem cells as a potential therapy for COVID-19. </w:t>
      </w:r>
      <w:r w:rsidRPr="00280F06">
        <w:rPr>
          <w:rFonts w:ascii="Book Antiqua" w:eastAsia="Book Antiqua" w:hAnsi="Book Antiqua" w:cs="Book Antiqua"/>
          <w:i/>
          <w:iCs/>
        </w:rPr>
        <w:t xml:space="preserve">Stem Cell Res </w:t>
      </w:r>
      <w:proofErr w:type="spellStart"/>
      <w:r w:rsidRPr="00280F06">
        <w:rPr>
          <w:rFonts w:ascii="Book Antiqua" w:eastAsia="Book Antiqua" w:hAnsi="Book Antiqua" w:cs="Book Antiqua"/>
          <w:i/>
          <w:iCs/>
        </w:rPr>
        <w:t>Ther</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11</w:t>
      </w:r>
      <w:r w:rsidRPr="00280F06">
        <w:rPr>
          <w:rFonts w:ascii="Book Antiqua" w:eastAsia="Book Antiqua" w:hAnsi="Book Antiqua" w:cs="Book Antiqua"/>
        </w:rPr>
        <w:t>: 169 [PMID: 32366290 DOI: 10.1186/s13287-020-01678-8]</w:t>
      </w:r>
    </w:p>
    <w:p w14:paraId="7DC9473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46 </w:t>
      </w:r>
      <w:proofErr w:type="spellStart"/>
      <w:r w:rsidRPr="00280F06">
        <w:rPr>
          <w:rFonts w:ascii="Book Antiqua" w:eastAsia="Book Antiqua" w:hAnsi="Book Antiqua" w:cs="Book Antiqua"/>
          <w:b/>
          <w:bCs/>
        </w:rPr>
        <w:t>Matthay</w:t>
      </w:r>
      <w:proofErr w:type="spellEnd"/>
      <w:r w:rsidRPr="00280F06">
        <w:rPr>
          <w:rFonts w:ascii="Book Antiqua" w:eastAsia="Book Antiqua" w:hAnsi="Book Antiqua" w:cs="Book Antiqua"/>
          <w:b/>
          <w:bCs/>
        </w:rPr>
        <w:t xml:space="preserve"> MA</w:t>
      </w:r>
      <w:r w:rsidRPr="00280F06">
        <w:rPr>
          <w:rFonts w:ascii="Book Antiqua" w:eastAsia="Book Antiqua" w:hAnsi="Book Antiqua" w:cs="Book Antiqua"/>
        </w:rPr>
        <w:t xml:space="preserve">, Ware LB, Zimmerman GA. </w:t>
      </w:r>
      <w:proofErr w:type="gramStart"/>
      <w:r w:rsidRPr="00280F06">
        <w:rPr>
          <w:rFonts w:ascii="Book Antiqua" w:eastAsia="Book Antiqua" w:hAnsi="Book Antiqua" w:cs="Book Antiqua"/>
        </w:rPr>
        <w:t>The acute respiratory distress syndrome.</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 xml:space="preserve">J </w:t>
      </w:r>
      <w:proofErr w:type="spellStart"/>
      <w:r w:rsidRPr="00280F06">
        <w:rPr>
          <w:rFonts w:ascii="Book Antiqua" w:eastAsia="Book Antiqua" w:hAnsi="Book Antiqua" w:cs="Book Antiqua"/>
          <w:i/>
          <w:iCs/>
        </w:rPr>
        <w:t>Clin</w:t>
      </w:r>
      <w:proofErr w:type="spellEnd"/>
      <w:r w:rsidRPr="00280F06">
        <w:rPr>
          <w:rFonts w:ascii="Book Antiqua" w:eastAsia="Book Antiqua" w:hAnsi="Book Antiqua" w:cs="Book Antiqua"/>
          <w:i/>
          <w:iCs/>
        </w:rPr>
        <w:t xml:space="preserve"> Invest</w:t>
      </w:r>
      <w:r w:rsidRPr="00280F06">
        <w:rPr>
          <w:rFonts w:ascii="Book Antiqua" w:eastAsia="Book Antiqua" w:hAnsi="Book Antiqua" w:cs="Book Antiqua"/>
        </w:rPr>
        <w:t xml:space="preserve"> 2012; </w:t>
      </w:r>
      <w:r w:rsidRPr="00280F06">
        <w:rPr>
          <w:rFonts w:ascii="Book Antiqua" w:eastAsia="Book Antiqua" w:hAnsi="Book Antiqua" w:cs="Book Antiqua"/>
          <w:b/>
          <w:bCs/>
        </w:rPr>
        <w:t>122</w:t>
      </w:r>
      <w:r w:rsidRPr="00280F06">
        <w:rPr>
          <w:rFonts w:ascii="Book Antiqua" w:eastAsia="Book Antiqua" w:hAnsi="Book Antiqua" w:cs="Book Antiqua"/>
        </w:rPr>
        <w:t>: 2731-2740 [PMID: 22850883 DOI: 10.1172/JCI60331]</w:t>
      </w:r>
    </w:p>
    <w:p w14:paraId="2DBEF0D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47 </w:t>
      </w:r>
      <w:r w:rsidRPr="00280F06">
        <w:rPr>
          <w:rFonts w:ascii="Book Antiqua" w:eastAsia="Book Antiqua" w:hAnsi="Book Antiqua" w:cs="Book Antiqua"/>
          <w:b/>
          <w:bCs/>
        </w:rPr>
        <w:t>Chen J</w:t>
      </w:r>
      <w:r w:rsidRPr="00280F06">
        <w:rPr>
          <w:rFonts w:ascii="Book Antiqua" w:eastAsia="Book Antiqua" w:hAnsi="Book Antiqua" w:cs="Book Antiqua"/>
        </w:rPr>
        <w:t xml:space="preserve">, Hu C, Chen L, Tang L, Zhu Y, Xu X, Chen L, Gao H, Lu X, Yu L, Dai X, Xiang C, Li L. Clinical study of mesenchymal stem cell treating acute respiratory distress syndrome induced by epidemic Influenza A (H7N9) infection, a hint for COVID-19 treatment. </w:t>
      </w:r>
      <w:r w:rsidRPr="00280F06">
        <w:rPr>
          <w:rFonts w:ascii="Book Antiqua" w:eastAsia="Book Antiqua" w:hAnsi="Book Antiqua" w:cs="Book Antiqua"/>
          <w:i/>
          <w:iCs/>
        </w:rPr>
        <w:t>Engineering (Beijing)</w:t>
      </w:r>
      <w:r w:rsidRPr="00280F06">
        <w:rPr>
          <w:rFonts w:ascii="Book Antiqua" w:eastAsia="Book Antiqua" w:hAnsi="Book Antiqua" w:cs="Book Antiqua"/>
        </w:rPr>
        <w:t xml:space="preserve"> 2020</w:t>
      </w:r>
      <w:proofErr w:type="gramStart"/>
      <w:r w:rsidRPr="00280F06">
        <w:rPr>
          <w:rFonts w:ascii="Book Antiqua" w:eastAsia="Book Antiqua" w:hAnsi="Book Antiqua" w:cs="Book Antiqua"/>
        </w:rPr>
        <w:t>; :</w:t>
      </w:r>
      <w:proofErr w:type="gramEnd"/>
      <w:r w:rsidRPr="00280F06">
        <w:rPr>
          <w:rFonts w:ascii="Book Antiqua" w:eastAsia="Book Antiqua" w:hAnsi="Book Antiqua" w:cs="Book Antiqua"/>
        </w:rPr>
        <w:t xml:space="preserve"> [PMID: 32292627 DOI: 10.1016/j.eng.2020.02.006]</w:t>
      </w:r>
    </w:p>
    <w:p w14:paraId="112B11F3" w14:textId="77777777" w:rsidR="00A77B3E" w:rsidRPr="00280F06" w:rsidRDefault="005029A3" w:rsidP="00280F06">
      <w:pPr>
        <w:snapToGrid w:val="0"/>
        <w:spacing w:line="360" w:lineRule="auto"/>
        <w:jc w:val="both"/>
      </w:pPr>
      <w:proofErr w:type="gramStart"/>
      <w:r w:rsidRPr="00280F06">
        <w:rPr>
          <w:rFonts w:ascii="Book Antiqua" w:eastAsia="Book Antiqua" w:hAnsi="Book Antiqua" w:cs="Book Antiqua"/>
        </w:rPr>
        <w:t xml:space="preserve">48 </w:t>
      </w:r>
      <w:proofErr w:type="spellStart"/>
      <w:r w:rsidRPr="00280F06">
        <w:rPr>
          <w:rFonts w:ascii="Book Antiqua" w:eastAsia="Book Antiqua" w:hAnsi="Book Antiqua" w:cs="Book Antiqua"/>
          <w:b/>
          <w:bCs/>
        </w:rPr>
        <w:t>Atluri</w:t>
      </w:r>
      <w:proofErr w:type="spellEnd"/>
      <w:r w:rsidRPr="00280F06">
        <w:rPr>
          <w:rFonts w:ascii="Book Antiqua" w:eastAsia="Book Antiqua" w:hAnsi="Book Antiqua" w:cs="Book Antiqua"/>
          <w:b/>
          <w:bCs/>
        </w:rPr>
        <w:t xml:space="preserve"> S</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Manchikanti</w:t>
      </w:r>
      <w:proofErr w:type="spellEnd"/>
      <w:r w:rsidRPr="00280F06">
        <w:rPr>
          <w:rFonts w:ascii="Book Antiqua" w:eastAsia="Book Antiqua" w:hAnsi="Book Antiqua" w:cs="Book Antiqua"/>
        </w:rPr>
        <w:t xml:space="preserve"> L, Hirsch JA.</w:t>
      </w:r>
      <w:proofErr w:type="gramEnd"/>
      <w:r w:rsidRPr="00280F06">
        <w:rPr>
          <w:rFonts w:ascii="Book Antiqua" w:eastAsia="Book Antiqua" w:hAnsi="Book Antiqua" w:cs="Book Antiqua"/>
        </w:rPr>
        <w:t xml:space="preserve"> </w:t>
      </w:r>
      <w:proofErr w:type="gramStart"/>
      <w:r w:rsidRPr="00280F06">
        <w:rPr>
          <w:rFonts w:ascii="Book Antiqua" w:eastAsia="Book Antiqua" w:hAnsi="Book Antiqua" w:cs="Book Antiqua"/>
        </w:rPr>
        <w:t>Expanded Umbilical Cord Mesenchymal Stem Cells (UC-MSCs) as a Therapeutic Strategy in Managing Critically Ill COVID-19 Patients: The Case for Compassionate Use.</w:t>
      </w:r>
      <w:proofErr w:type="gramEnd"/>
      <w:r w:rsidRPr="00280F06">
        <w:rPr>
          <w:rFonts w:ascii="Book Antiqua" w:eastAsia="Book Antiqua" w:hAnsi="Book Antiqua" w:cs="Book Antiqua"/>
        </w:rPr>
        <w:t xml:space="preserve"> </w:t>
      </w:r>
      <w:r w:rsidRPr="00280F06">
        <w:rPr>
          <w:rFonts w:ascii="Book Antiqua" w:eastAsia="Book Antiqua" w:hAnsi="Book Antiqua" w:cs="Book Antiqua"/>
          <w:i/>
          <w:iCs/>
        </w:rPr>
        <w:t>Pain Physician</w:t>
      </w:r>
      <w:r w:rsidRPr="00280F06">
        <w:rPr>
          <w:rFonts w:ascii="Book Antiqua" w:eastAsia="Book Antiqua" w:hAnsi="Book Antiqua" w:cs="Book Antiqua"/>
        </w:rPr>
        <w:t xml:space="preserve"> 2020; </w:t>
      </w:r>
      <w:r w:rsidRPr="00280F06">
        <w:rPr>
          <w:rFonts w:ascii="Book Antiqua" w:eastAsia="Book Antiqua" w:hAnsi="Book Antiqua" w:cs="Book Antiqua"/>
          <w:b/>
          <w:bCs/>
        </w:rPr>
        <w:t>23</w:t>
      </w:r>
      <w:r w:rsidRPr="00280F06">
        <w:rPr>
          <w:rFonts w:ascii="Book Antiqua" w:eastAsia="Book Antiqua" w:hAnsi="Book Antiqua" w:cs="Book Antiqua"/>
        </w:rPr>
        <w:t>: E71-E83 [PMID: 32214286]</w:t>
      </w:r>
    </w:p>
    <w:p w14:paraId="3C5C4B94" w14:textId="77777777" w:rsidR="00A77B3E" w:rsidRPr="00280F06" w:rsidRDefault="005029A3" w:rsidP="00280F06">
      <w:pPr>
        <w:snapToGrid w:val="0"/>
        <w:spacing w:line="360" w:lineRule="auto"/>
        <w:jc w:val="both"/>
      </w:pPr>
      <w:r w:rsidRPr="00280F06">
        <w:rPr>
          <w:rFonts w:ascii="Book Antiqua" w:eastAsia="Book Antiqua" w:hAnsi="Book Antiqua" w:cs="Book Antiqua"/>
        </w:rPr>
        <w:lastRenderedPageBreak/>
        <w:t xml:space="preserve">49 </w:t>
      </w:r>
      <w:r w:rsidRPr="00280F06">
        <w:rPr>
          <w:rFonts w:ascii="Book Antiqua" w:eastAsia="Book Antiqua" w:hAnsi="Book Antiqua" w:cs="Book Antiqua"/>
          <w:b/>
          <w:bCs/>
        </w:rPr>
        <w:t>Bernard O</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Jeny</w:t>
      </w:r>
      <w:proofErr w:type="spellEnd"/>
      <w:r w:rsidRPr="00280F06">
        <w:rPr>
          <w:rFonts w:ascii="Book Antiqua" w:eastAsia="Book Antiqua" w:hAnsi="Book Antiqua" w:cs="Book Antiqua"/>
        </w:rPr>
        <w:t xml:space="preserve"> F, </w:t>
      </w:r>
      <w:proofErr w:type="spellStart"/>
      <w:r w:rsidRPr="00280F06">
        <w:rPr>
          <w:rFonts w:ascii="Book Antiqua" w:eastAsia="Book Antiqua" w:hAnsi="Book Antiqua" w:cs="Book Antiqua"/>
        </w:rPr>
        <w:t>Uzunhan</w:t>
      </w:r>
      <w:proofErr w:type="spellEnd"/>
      <w:r w:rsidRPr="00280F06">
        <w:rPr>
          <w:rFonts w:ascii="Book Antiqua" w:eastAsia="Book Antiqua" w:hAnsi="Book Antiqua" w:cs="Book Antiqua"/>
        </w:rPr>
        <w:t xml:space="preserve"> Y, </w:t>
      </w:r>
      <w:proofErr w:type="spellStart"/>
      <w:r w:rsidRPr="00280F06">
        <w:rPr>
          <w:rFonts w:ascii="Book Antiqua" w:eastAsia="Book Antiqua" w:hAnsi="Book Antiqua" w:cs="Book Antiqua"/>
        </w:rPr>
        <w:t>Dondi</w:t>
      </w:r>
      <w:proofErr w:type="spellEnd"/>
      <w:r w:rsidRPr="00280F06">
        <w:rPr>
          <w:rFonts w:ascii="Book Antiqua" w:eastAsia="Book Antiqua" w:hAnsi="Book Antiqua" w:cs="Book Antiqua"/>
        </w:rPr>
        <w:t xml:space="preserve"> E, </w:t>
      </w:r>
      <w:proofErr w:type="spellStart"/>
      <w:r w:rsidRPr="00280F06">
        <w:rPr>
          <w:rFonts w:ascii="Book Antiqua" w:eastAsia="Book Antiqua" w:hAnsi="Book Antiqua" w:cs="Book Antiqua"/>
        </w:rPr>
        <w:t>Terfous</w:t>
      </w:r>
      <w:proofErr w:type="spellEnd"/>
      <w:r w:rsidRPr="00280F06">
        <w:rPr>
          <w:rFonts w:ascii="Book Antiqua" w:eastAsia="Book Antiqua" w:hAnsi="Book Antiqua" w:cs="Book Antiqua"/>
        </w:rPr>
        <w:t xml:space="preserve"> R, Label R, Sutton A, </w:t>
      </w:r>
      <w:proofErr w:type="spellStart"/>
      <w:r w:rsidRPr="00280F06">
        <w:rPr>
          <w:rFonts w:ascii="Book Antiqua" w:eastAsia="Book Antiqua" w:hAnsi="Book Antiqua" w:cs="Book Antiqua"/>
        </w:rPr>
        <w:t>Larghero</w:t>
      </w:r>
      <w:proofErr w:type="spellEnd"/>
      <w:r w:rsidRPr="00280F06">
        <w:rPr>
          <w:rFonts w:ascii="Book Antiqua" w:eastAsia="Book Antiqua" w:hAnsi="Book Antiqua" w:cs="Book Antiqua"/>
        </w:rPr>
        <w:t xml:space="preserve"> J, </w:t>
      </w:r>
      <w:proofErr w:type="spellStart"/>
      <w:r w:rsidRPr="00280F06">
        <w:rPr>
          <w:rFonts w:ascii="Book Antiqua" w:eastAsia="Book Antiqua" w:hAnsi="Book Antiqua" w:cs="Book Antiqua"/>
        </w:rPr>
        <w:t>Vanneaux</w:t>
      </w:r>
      <w:proofErr w:type="spellEnd"/>
      <w:r w:rsidRPr="00280F06">
        <w:rPr>
          <w:rFonts w:ascii="Book Antiqua" w:eastAsia="Book Antiqua" w:hAnsi="Book Antiqua" w:cs="Book Antiqua"/>
        </w:rPr>
        <w:t xml:space="preserve"> V, </w:t>
      </w:r>
      <w:proofErr w:type="spellStart"/>
      <w:r w:rsidRPr="00280F06">
        <w:rPr>
          <w:rFonts w:ascii="Book Antiqua" w:eastAsia="Book Antiqua" w:hAnsi="Book Antiqua" w:cs="Book Antiqua"/>
        </w:rPr>
        <w:t>Nunes</w:t>
      </w:r>
      <w:proofErr w:type="spellEnd"/>
      <w:r w:rsidRPr="00280F06">
        <w:rPr>
          <w:rFonts w:ascii="Book Antiqua" w:eastAsia="Book Antiqua" w:hAnsi="Book Antiqua" w:cs="Book Antiqua"/>
        </w:rPr>
        <w:t xml:space="preserve"> H, </w:t>
      </w:r>
      <w:proofErr w:type="spellStart"/>
      <w:r w:rsidRPr="00280F06">
        <w:rPr>
          <w:rFonts w:ascii="Book Antiqua" w:eastAsia="Book Antiqua" w:hAnsi="Book Antiqua" w:cs="Book Antiqua"/>
        </w:rPr>
        <w:t>Boncoeur</w:t>
      </w:r>
      <w:proofErr w:type="spellEnd"/>
      <w:r w:rsidRPr="00280F06">
        <w:rPr>
          <w:rFonts w:ascii="Book Antiqua" w:eastAsia="Book Antiqua" w:hAnsi="Book Antiqua" w:cs="Book Antiqua"/>
        </w:rPr>
        <w:t xml:space="preserve"> E, </w:t>
      </w:r>
      <w:proofErr w:type="spellStart"/>
      <w:r w:rsidRPr="00280F06">
        <w:rPr>
          <w:rFonts w:ascii="Book Antiqua" w:eastAsia="Book Antiqua" w:hAnsi="Book Antiqua" w:cs="Book Antiqua"/>
        </w:rPr>
        <w:t>Planès</w:t>
      </w:r>
      <w:proofErr w:type="spellEnd"/>
      <w:r w:rsidRPr="00280F06">
        <w:rPr>
          <w:rFonts w:ascii="Book Antiqua" w:eastAsia="Book Antiqua" w:hAnsi="Book Antiqua" w:cs="Book Antiqua"/>
        </w:rPr>
        <w:t xml:space="preserve"> C, Dard N. Mesenchymal stem cells reduce hypoxia-induced apoptosis in alveolar epithelial cells by modulating HIF and ROS hypoxic signaling. </w:t>
      </w:r>
      <w:r w:rsidRPr="00280F06">
        <w:rPr>
          <w:rFonts w:ascii="Book Antiqua" w:eastAsia="Book Antiqua" w:hAnsi="Book Antiqua" w:cs="Book Antiqua"/>
          <w:i/>
          <w:iCs/>
        </w:rPr>
        <w:t xml:space="preserve">Am J </w:t>
      </w:r>
      <w:proofErr w:type="spellStart"/>
      <w:r w:rsidRPr="00280F06">
        <w:rPr>
          <w:rFonts w:ascii="Book Antiqua" w:eastAsia="Book Antiqua" w:hAnsi="Book Antiqua" w:cs="Book Antiqua"/>
          <w:i/>
          <w:iCs/>
        </w:rPr>
        <w:t>Physiol</w:t>
      </w:r>
      <w:proofErr w:type="spellEnd"/>
      <w:r w:rsidRPr="00280F06">
        <w:rPr>
          <w:rFonts w:ascii="Book Antiqua" w:eastAsia="Book Antiqua" w:hAnsi="Book Antiqua" w:cs="Book Antiqua"/>
          <w:i/>
          <w:iCs/>
        </w:rPr>
        <w:t xml:space="preserve"> Lung Cell </w:t>
      </w:r>
      <w:proofErr w:type="spellStart"/>
      <w:r w:rsidRPr="00280F06">
        <w:rPr>
          <w:rFonts w:ascii="Book Antiqua" w:eastAsia="Book Antiqua" w:hAnsi="Book Antiqua" w:cs="Book Antiqua"/>
          <w:i/>
          <w:iCs/>
        </w:rPr>
        <w:t>Mol</w:t>
      </w:r>
      <w:proofErr w:type="spellEnd"/>
      <w:r w:rsidRPr="00280F06">
        <w:rPr>
          <w:rFonts w:ascii="Book Antiqua" w:eastAsia="Book Antiqua" w:hAnsi="Book Antiqua" w:cs="Book Antiqua"/>
          <w:i/>
          <w:iCs/>
        </w:rPr>
        <w:t xml:space="preserve"> </w:t>
      </w:r>
      <w:proofErr w:type="spellStart"/>
      <w:r w:rsidRPr="00280F06">
        <w:rPr>
          <w:rFonts w:ascii="Book Antiqua" w:eastAsia="Book Antiqua" w:hAnsi="Book Antiqua" w:cs="Book Antiqua"/>
          <w:i/>
          <w:iCs/>
        </w:rPr>
        <w:t>Physiol</w:t>
      </w:r>
      <w:proofErr w:type="spellEnd"/>
      <w:r w:rsidRPr="00280F06">
        <w:rPr>
          <w:rFonts w:ascii="Book Antiqua" w:eastAsia="Book Antiqua" w:hAnsi="Book Antiqua" w:cs="Book Antiqua"/>
        </w:rPr>
        <w:t xml:space="preserve"> 2018; </w:t>
      </w:r>
      <w:r w:rsidRPr="00280F06">
        <w:rPr>
          <w:rFonts w:ascii="Book Antiqua" w:eastAsia="Book Antiqua" w:hAnsi="Book Antiqua" w:cs="Book Antiqua"/>
          <w:b/>
          <w:bCs/>
        </w:rPr>
        <w:t>314</w:t>
      </w:r>
      <w:r w:rsidRPr="00280F06">
        <w:rPr>
          <w:rFonts w:ascii="Book Antiqua" w:eastAsia="Book Antiqua" w:hAnsi="Book Antiqua" w:cs="Book Antiqua"/>
        </w:rPr>
        <w:t>: L360-L371 [PMID: 29167125 DOI: 10.1152/ajplung.00153.2017]</w:t>
      </w:r>
    </w:p>
    <w:p w14:paraId="3BCC3E5D"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50 </w:t>
      </w:r>
      <w:proofErr w:type="spellStart"/>
      <w:r w:rsidRPr="00280F06">
        <w:rPr>
          <w:rFonts w:ascii="Book Antiqua" w:eastAsia="Book Antiqua" w:hAnsi="Book Antiqua" w:cs="Book Antiqua"/>
          <w:b/>
          <w:bCs/>
        </w:rPr>
        <w:t>Mohammadipoor</w:t>
      </w:r>
      <w:proofErr w:type="spellEnd"/>
      <w:r w:rsidRPr="00280F06">
        <w:rPr>
          <w:rFonts w:ascii="Book Antiqua" w:eastAsia="Book Antiqua" w:hAnsi="Book Antiqua" w:cs="Book Antiqua"/>
          <w:b/>
          <w:bCs/>
        </w:rPr>
        <w:t xml:space="preserve"> A</w:t>
      </w:r>
      <w:r w:rsidRPr="00280F06">
        <w:rPr>
          <w:rFonts w:ascii="Book Antiqua" w:eastAsia="Book Antiqua" w:hAnsi="Book Antiqua" w:cs="Book Antiqua"/>
        </w:rPr>
        <w:t xml:space="preserve">, Antebi B, </w:t>
      </w:r>
      <w:proofErr w:type="spellStart"/>
      <w:r w:rsidRPr="00280F06">
        <w:rPr>
          <w:rFonts w:ascii="Book Antiqua" w:eastAsia="Book Antiqua" w:hAnsi="Book Antiqua" w:cs="Book Antiqua"/>
        </w:rPr>
        <w:t>Batchinsky</w:t>
      </w:r>
      <w:proofErr w:type="spellEnd"/>
      <w:r w:rsidRPr="00280F06">
        <w:rPr>
          <w:rFonts w:ascii="Book Antiqua" w:eastAsia="Book Antiqua" w:hAnsi="Book Antiqua" w:cs="Book Antiqua"/>
        </w:rPr>
        <w:t xml:space="preserve"> AI, </w:t>
      </w:r>
      <w:proofErr w:type="spellStart"/>
      <w:r w:rsidRPr="00280F06">
        <w:rPr>
          <w:rFonts w:ascii="Book Antiqua" w:eastAsia="Book Antiqua" w:hAnsi="Book Antiqua" w:cs="Book Antiqua"/>
        </w:rPr>
        <w:t>Cancio</w:t>
      </w:r>
      <w:proofErr w:type="spellEnd"/>
      <w:r w:rsidRPr="00280F06">
        <w:rPr>
          <w:rFonts w:ascii="Book Antiqua" w:eastAsia="Book Antiqua" w:hAnsi="Book Antiqua" w:cs="Book Antiqua"/>
        </w:rPr>
        <w:t xml:space="preserve"> LC. Therapeutic potential of products derived from mesenchymal stem/stromal cells in pulmonary disease. </w:t>
      </w:r>
      <w:proofErr w:type="spellStart"/>
      <w:r w:rsidRPr="00280F06">
        <w:rPr>
          <w:rFonts w:ascii="Book Antiqua" w:eastAsia="Book Antiqua" w:hAnsi="Book Antiqua" w:cs="Book Antiqua"/>
          <w:i/>
          <w:iCs/>
        </w:rPr>
        <w:t>Respir</w:t>
      </w:r>
      <w:proofErr w:type="spellEnd"/>
      <w:r w:rsidRPr="00280F06">
        <w:rPr>
          <w:rFonts w:ascii="Book Antiqua" w:eastAsia="Book Antiqua" w:hAnsi="Book Antiqua" w:cs="Book Antiqua"/>
          <w:i/>
          <w:iCs/>
        </w:rPr>
        <w:t xml:space="preserve"> Res</w:t>
      </w:r>
      <w:r w:rsidRPr="00280F06">
        <w:rPr>
          <w:rFonts w:ascii="Book Antiqua" w:eastAsia="Book Antiqua" w:hAnsi="Book Antiqua" w:cs="Book Antiqua"/>
        </w:rPr>
        <w:t xml:space="preserve"> 2018; </w:t>
      </w:r>
      <w:r w:rsidRPr="00280F06">
        <w:rPr>
          <w:rFonts w:ascii="Book Antiqua" w:eastAsia="Book Antiqua" w:hAnsi="Book Antiqua" w:cs="Book Antiqua"/>
          <w:b/>
          <w:bCs/>
        </w:rPr>
        <w:t>19</w:t>
      </w:r>
      <w:r w:rsidRPr="00280F06">
        <w:rPr>
          <w:rFonts w:ascii="Book Antiqua" w:eastAsia="Book Antiqua" w:hAnsi="Book Antiqua" w:cs="Book Antiqua"/>
        </w:rPr>
        <w:t>: 218 [PMID: 30413158 DOI: 10.1186/s12931-018-0921-x]</w:t>
      </w:r>
    </w:p>
    <w:p w14:paraId="25814835" w14:textId="77777777" w:rsidR="00A77B3E" w:rsidRPr="00280F06" w:rsidRDefault="005029A3" w:rsidP="00280F06">
      <w:pPr>
        <w:snapToGrid w:val="0"/>
        <w:spacing w:line="360" w:lineRule="auto"/>
        <w:jc w:val="both"/>
      </w:pPr>
      <w:proofErr w:type="gramStart"/>
      <w:r w:rsidRPr="00280F06">
        <w:rPr>
          <w:rFonts w:ascii="Book Antiqua" w:eastAsia="Book Antiqua" w:hAnsi="Book Antiqua" w:cs="Book Antiqua"/>
        </w:rPr>
        <w:t xml:space="preserve">51 </w:t>
      </w:r>
      <w:r w:rsidRPr="00280F06">
        <w:rPr>
          <w:rFonts w:ascii="Book Antiqua" w:eastAsia="Book Antiqua" w:hAnsi="Book Antiqua" w:cs="Book Antiqua"/>
          <w:b/>
          <w:bCs/>
        </w:rPr>
        <w:t>Worthington EN</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Hagood</w:t>
      </w:r>
      <w:proofErr w:type="spellEnd"/>
      <w:r w:rsidRPr="00280F06">
        <w:rPr>
          <w:rFonts w:ascii="Book Antiqua" w:eastAsia="Book Antiqua" w:hAnsi="Book Antiqua" w:cs="Book Antiqua"/>
        </w:rPr>
        <w:t xml:space="preserve"> JS.</w:t>
      </w:r>
      <w:proofErr w:type="gramEnd"/>
      <w:r w:rsidRPr="00280F06">
        <w:rPr>
          <w:rFonts w:ascii="Book Antiqua" w:eastAsia="Book Antiqua" w:hAnsi="Book Antiqua" w:cs="Book Antiqua"/>
        </w:rPr>
        <w:t xml:space="preserve"> </w:t>
      </w:r>
      <w:proofErr w:type="gramStart"/>
      <w:r w:rsidRPr="00280F06">
        <w:rPr>
          <w:rFonts w:ascii="Book Antiqua" w:eastAsia="Book Antiqua" w:hAnsi="Book Antiqua" w:cs="Book Antiqua"/>
        </w:rPr>
        <w:t>Therapeutic Use of Extracellular Vesicles for Acute and Chronic Lung Disease.</w:t>
      </w:r>
      <w:proofErr w:type="gramEnd"/>
      <w:r w:rsidRPr="00280F06">
        <w:rPr>
          <w:rFonts w:ascii="Book Antiqua" w:eastAsia="Book Antiqua" w:hAnsi="Book Antiqua" w:cs="Book Antiqua"/>
        </w:rPr>
        <w:t xml:space="preserve"> </w:t>
      </w:r>
      <w:proofErr w:type="spellStart"/>
      <w:r w:rsidRPr="00280F06">
        <w:rPr>
          <w:rFonts w:ascii="Book Antiqua" w:eastAsia="Book Antiqua" w:hAnsi="Book Antiqua" w:cs="Book Antiqua"/>
          <w:i/>
          <w:iCs/>
        </w:rPr>
        <w:t>Int</w:t>
      </w:r>
      <w:proofErr w:type="spellEnd"/>
      <w:r w:rsidRPr="00280F06">
        <w:rPr>
          <w:rFonts w:ascii="Book Antiqua" w:eastAsia="Book Antiqua" w:hAnsi="Book Antiqua" w:cs="Book Antiqua"/>
          <w:i/>
          <w:iCs/>
        </w:rPr>
        <w:t xml:space="preserve"> J </w:t>
      </w:r>
      <w:proofErr w:type="spellStart"/>
      <w:r w:rsidRPr="00280F06">
        <w:rPr>
          <w:rFonts w:ascii="Book Antiqua" w:eastAsia="Book Antiqua" w:hAnsi="Book Antiqua" w:cs="Book Antiqua"/>
          <w:i/>
          <w:iCs/>
        </w:rPr>
        <w:t>Mol</w:t>
      </w:r>
      <w:proofErr w:type="spellEnd"/>
      <w:r w:rsidRPr="00280F06">
        <w:rPr>
          <w:rFonts w:ascii="Book Antiqua" w:eastAsia="Book Antiqua" w:hAnsi="Book Antiqua" w:cs="Book Antiqua"/>
          <w:i/>
          <w:iCs/>
        </w:rPr>
        <w:t xml:space="preserve"> </w:t>
      </w:r>
      <w:proofErr w:type="spellStart"/>
      <w:r w:rsidRPr="00280F06">
        <w:rPr>
          <w:rFonts w:ascii="Book Antiqua" w:eastAsia="Book Antiqua" w:hAnsi="Book Antiqua" w:cs="Book Antiqua"/>
          <w:i/>
          <w:iCs/>
        </w:rPr>
        <w:t>Sci</w:t>
      </w:r>
      <w:proofErr w:type="spellEnd"/>
      <w:r w:rsidRPr="00280F06">
        <w:rPr>
          <w:rFonts w:ascii="Book Antiqua" w:eastAsia="Book Antiqua" w:hAnsi="Book Antiqua" w:cs="Book Antiqua"/>
        </w:rPr>
        <w:t xml:space="preserve"> 2020; </w:t>
      </w:r>
      <w:r w:rsidRPr="00280F06">
        <w:rPr>
          <w:rFonts w:ascii="Book Antiqua" w:eastAsia="Book Antiqua" w:hAnsi="Book Antiqua" w:cs="Book Antiqua"/>
          <w:b/>
          <w:bCs/>
        </w:rPr>
        <w:t>21</w:t>
      </w:r>
      <w:r w:rsidRPr="00280F06">
        <w:rPr>
          <w:rFonts w:ascii="Book Antiqua" w:eastAsia="Book Antiqua" w:hAnsi="Book Antiqua" w:cs="Book Antiqua"/>
        </w:rPr>
        <w:t>: [PMID: 32230828 DOI: 10.3390/ijms21072318]</w:t>
      </w:r>
    </w:p>
    <w:p w14:paraId="6BBBEB99"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52 </w:t>
      </w:r>
      <w:proofErr w:type="spellStart"/>
      <w:r w:rsidRPr="00280F06">
        <w:rPr>
          <w:rFonts w:ascii="Book Antiqua" w:eastAsia="Book Antiqua" w:hAnsi="Book Antiqua" w:cs="Book Antiqua"/>
          <w:b/>
          <w:bCs/>
        </w:rPr>
        <w:t>Shologu</w:t>
      </w:r>
      <w:proofErr w:type="spellEnd"/>
      <w:r w:rsidRPr="00280F06">
        <w:rPr>
          <w:rFonts w:ascii="Book Antiqua" w:eastAsia="Book Antiqua" w:hAnsi="Book Antiqua" w:cs="Book Antiqua"/>
          <w:b/>
          <w:bCs/>
        </w:rPr>
        <w:t xml:space="preserve"> N</w:t>
      </w:r>
      <w:r w:rsidRPr="00280F06">
        <w:rPr>
          <w:rFonts w:ascii="Book Antiqua" w:eastAsia="Book Antiqua" w:hAnsi="Book Antiqua" w:cs="Book Antiqua"/>
        </w:rPr>
        <w:t xml:space="preserve">, Scully M, </w:t>
      </w:r>
      <w:proofErr w:type="spellStart"/>
      <w:r w:rsidRPr="00280F06">
        <w:rPr>
          <w:rFonts w:ascii="Book Antiqua" w:eastAsia="Book Antiqua" w:hAnsi="Book Antiqua" w:cs="Book Antiqua"/>
        </w:rPr>
        <w:t>Laffey</w:t>
      </w:r>
      <w:proofErr w:type="spellEnd"/>
      <w:r w:rsidRPr="00280F06">
        <w:rPr>
          <w:rFonts w:ascii="Book Antiqua" w:eastAsia="Book Antiqua" w:hAnsi="Book Antiqua" w:cs="Book Antiqua"/>
        </w:rPr>
        <w:t xml:space="preserve"> JG, O'Toole D. Human Mesenchymal Stem Cell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from Bone Marrow or Adipose-Derived Tissue Sources for Treatment of Hypoxia-Induced Pulmonary Epithelial Injury. </w:t>
      </w:r>
      <w:proofErr w:type="spellStart"/>
      <w:r w:rsidRPr="00280F06">
        <w:rPr>
          <w:rFonts w:ascii="Book Antiqua" w:eastAsia="Book Antiqua" w:hAnsi="Book Antiqua" w:cs="Book Antiqua"/>
          <w:i/>
          <w:iCs/>
        </w:rPr>
        <w:t>Int</w:t>
      </w:r>
      <w:proofErr w:type="spellEnd"/>
      <w:r w:rsidRPr="00280F06">
        <w:rPr>
          <w:rFonts w:ascii="Book Antiqua" w:eastAsia="Book Antiqua" w:hAnsi="Book Antiqua" w:cs="Book Antiqua"/>
          <w:i/>
          <w:iCs/>
        </w:rPr>
        <w:t xml:space="preserve"> J </w:t>
      </w:r>
      <w:proofErr w:type="spellStart"/>
      <w:r w:rsidRPr="00280F06">
        <w:rPr>
          <w:rFonts w:ascii="Book Antiqua" w:eastAsia="Book Antiqua" w:hAnsi="Book Antiqua" w:cs="Book Antiqua"/>
          <w:i/>
          <w:iCs/>
        </w:rPr>
        <w:t>Mol</w:t>
      </w:r>
      <w:proofErr w:type="spellEnd"/>
      <w:r w:rsidRPr="00280F06">
        <w:rPr>
          <w:rFonts w:ascii="Book Antiqua" w:eastAsia="Book Antiqua" w:hAnsi="Book Antiqua" w:cs="Book Antiqua"/>
          <w:i/>
          <w:iCs/>
        </w:rPr>
        <w:t xml:space="preserve"> </w:t>
      </w:r>
      <w:proofErr w:type="spellStart"/>
      <w:r w:rsidRPr="00280F06">
        <w:rPr>
          <w:rFonts w:ascii="Book Antiqua" w:eastAsia="Book Antiqua" w:hAnsi="Book Antiqua" w:cs="Book Antiqua"/>
          <w:i/>
          <w:iCs/>
        </w:rPr>
        <w:t>Sci</w:t>
      </w:r>
      <w:proofErr w:type="spellEnd"/>
      <w:r w:rsidRPr="00280F06">
        <w:rPr>
          <w:rFonts w:ascii="Book Antiqua" w:eastAsia="Book Antiqua" w:hAnsi="Book Antiqua" w:cs="Book Antiqua"/>
        </w:rPr>
        <w:t xml:space="preserve"> 2018; </w:t>
      </w:r>
      <w:r w:rsidRPr="00280F06">
        <w:rPr>
          <w:rFonts w:ascii="Book Antiqua" w:eastAsia="Book Antiqua" w:hAnsi="Book Antiqua" w:cs="Book Antiqua"/>
          <w:b/>
          <w:bCs/>
        </w:rPr>
        <w:t>19</w:t>
      </w:r>
      <w:r w:rsidRPr="00280F06">
        <w:rPr>
          <w:rFonts w:ascii="Book Antiqua" w:eastAsia="Book Antiqua" w:hAnsi="Book Antiqua" w:cs="Book Antiqua"/>
        </w:rPr>
        <w:t>: [PMID: 30274394 DOI: 10.3390/ijms19102996]</w:t>
      </w:r>
    </w:p>
    <w:p w14:paraId="234A3E53"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53 </w:t>
      </w:r>
      <w:r w:rsidRPr="00280F06">
        <w:rPr>
          <w:rFonts w:ascii="Book Antiqua" w:eastAsia="Book Antiqua" w:hAnsi="Book Antiqua" w:cs="Book Antiqua"/>
          <w:b/>
          <w:bCs/>
        </w:rPr>
        <w:t>Khatri M</w:t>
      </w:r>
      <w:r w:rsidRPr="00280F06">
        <w:rPr>
          <w:rFonts w:ascii="Book Antiqua" w:eastAsia="Book Antiqua" w:hAnsi="Book Antiqua" w:cs="Book Antiqua"/>
        </w:rPr>
        <w:t xml:space="preserve">, Richardson LA, </w:t>
      </w:r>
      <w:proofErr w:type="spellStart"/>
      <w:r w:rsidRPr="00280F06">
        <w:rPr>
          <w:rFonts w:ascii="Book Antiqua" w:eastAsia="Book Antiqua" w:hAnsi="Book Antiqua" w:cs="Book Antiqua"/>
        </w:rPr>
        <w:t>Meulia</w:t>
      </w:r>
      <w:proofErr w:type="spellEnd"/>
      <w:r w:rsidRPr="00280F06">
        <w:rPr>
          <w:rFonts w:ascii="Book Antiqua" w:eastAsia="Book Antiqua" w:hAnsi="Book Antiqua" w:cs="Book Antiqua"/>
        </w:rPr>
        <w:t xml:space="preserve"> T. Mesenchymal stem cell-derived extracellular vesicles attenuate influenza virus-induced acute lung injury in a pig model. </w:t>
      </w:r>
      <w:r w:rsidRPr="00280F06">
        <w:rPr>
          <w:rFonts w:ascii="Book Antiqua" w:eastAsia="Book Antiqua" w:hAnsi="Book Antiqua" w:cs="Book Antiqua"/>
          <w:i/>
          <w:iCs/>
        </w:rPr>
        <w:t xml:space="preserve">Stem Cell Res </w:t>
      </w:r>
      <w:proofErr w:type="spellStart"/>
      <w:r w:rsidRPr="00280F06">
        <w:rPr>
          <w:rFonts w:ascii="Book Antiqua" w:eastAsia="Book Antiqua" w:hAnsi="Book Antiqua" w:cs="Book Antiqua"/>
          <w:i/>
          <w:iCs/>
        </w:rPr>
        <w:t>Ther</w:t>
      </w:r>
      <w:proofErr w:type="spellEnd"/>
      <w:r w:rsidRPr="00280F06">
        <w:rPr>
          <w:rFonts w:ascii="Book Antiqua" w:eastAsia="Book Antiqua" w:hAnsi="Book Antiqua" w:cs="Book Antiqua"/>
        </w:rPr>
        <w:t xml:space="preserve"> 2018; </w:t>
      </w:r>
      <w:r w:rsidRPr="00280F06">
        <w:rPr>
          <w:rFonts w:ascii="Book Antiqua" w:eastAsia="Book Antiqua" w:hAnsi="Book Antiqua" w:cs="Book Antiqua"/>
          <w:b/>
          <w:bCs/>
        </w:rPr>
        <w:t>9</w:t>
      </w:r>
      <w:r w:rsidRPr="00280F06">
        <w:rPr>
          <w:rFonts w:ascii="Book Antiqua" w:eastAsia="Book Antiqua" w:hAnsi="Book Antiqua" w:cs="Book Antiqua"/>
        </w:rPr>
        <w:t>: 17 [PMID: 29378639 DOI: 10.1186/s13287-018-0774-8]</w:t>
      </w:r>
    </w:p>
    <w:p w14:paraId="7245C5CC"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54 </w:t>
      </w:r>
      <w:r w:rsidRPr="00280F06">
        <w:rPr>
          <w:rFonts w:ascii="Book Antiqua" w:eastAsia="Book Antiqua" w:hAnsi="Book Antiqua" w:cs="Book Antiqua"/>
          <w:b/>
          <w:bCs/>
        </w:rPr>
        <w:t>Tang XD</w:t>
      </w:r>
      <w:r w:rsidRPr="00280F06">
        <w:rPr>
          <w:rFonts w:ascii="Book Antiqua" w:eastAsia="Book Antiqua" w:hAnsi="Book Antiqua" w:cs="Book Antiqua"/>
        </w:rPr>
        <w:t xml:space="preserve">, Shi L, </w:t>
      </w:r>
      <w:proofErr w:type="spellStart"/>
      <w:r w:rsidRPr="00280F06">
        <w:rPr>
          <w:rFonts w:ascii="Book Antiqua" w:eastAsia="Book Antiqua" w:hAnsi="Book Antiqua" w:cs="Book Antiqua"/>
        </w:rPr>
        <w:t>Monsel</w:t>
      </w:r>
      <w:proofErr w:type="spellEnd"/>
      <w:r w:rsidRPr="00280F06">
        <w:rPr>
          <w:rFonts w:ascii="Book Antiqua" w:eastAsia="Book Antiqua" w:hAnsi="Book Antiqua" w:cs="Book Antiqua"/>
        </w:rPr>
        <w:t xml:space="preserve"> A, Li XY, Zhu HL, Zhu YG, Qu JM. Mesenchymal Stem Cell </w:t>
      </w:r>
      <w:proofErr w:type="spellStart"/>
      <w:r w:rsidRPr="00280F06">
        <w:rPr>
          <w:rFonts w:ascii="Book Antiqua" w:eastAsia="Book Antiqua" w:hAnsi="Book Antiqua" w:cs="Book Antiqua"/>
        </w:rPr>
        <w:t>Microvesicles</w:t>
      </w:r>
      <w:proofErr w:type="spellEnd"/>
      <w:r w:rsidRPr="00280F06">
        <w:rPr>
          <w:rFonts w:ascii="Book Antiqua" w:eastAsia="Book Antiqua" w:hAnsi="Book Antiqua" w:cs="Book Antiqua"/>
        </w:rPr>
        <w:t xml:space="preserve"> Attenuate Acute Lung Injury in Mice Partly Mediated by Ang-1 mRNA. </w:t>
      </w:r>
      <w:r w:rsidRPr="00280F06">
        <w:rPr>
          <w:rFonts w:ascii="Book Antiqua" w:eastAsia="Book Antiqua" w:hAnsi="Book Antiqua" w:cs="Book Antiqua"/>
          <w:i/>
          <w:iCs/>
        </w:rPr>
        <w:t>Stem Cells</w:t>
      </w:r>
      <w:r w:rsidRPr="00280F06">
        <w:rPr>
          <w:rFonts w:ascii="Book Antiqua" w:eastAsia="Book Antiqua" w:hAnsi="Book Antiqua" w:cs="Book Antiqua"/>
        </w:rPr>
        <w:t xml:space="preserve"> 2017; </w:t>
      </w:r>
      <w:r w:rsidRPr="00280F06">
        <w:rPr>
          <w:rFonts w:ascii="Book Antiqua" w:eastAsia="Book Antiqua" w:hAnsi="Book Antiqua" w:cs="Book Antiqua"/>
          <w:b/>
          <w:bCs/>
        </w:rPr>
        <w:t>35</w:t>
      </w:r>
      <w:r w:rsidRPr="00280F06">
        <w:rPr>
          <w:rFonts w:ascii="Book Antiqua" w:eastAsia="Book Antiqua" w:hAnsi="Book Antiqua" w:cs="Book Antiqua"/>
        </w:rPr>
        <w:t>: 1849-1859 [PMID: 28376568 DOI: 10.1002/stem.2619]</w:t>
      </w:r>
    </w:p>
    <w:p w14:paraId="79C22688"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55 </w:t>
      </w:r>
      <w:r w:rsidRPr="00280F06">
        <w:rPr>
          <w:rFonts w:ascii="Book Antiqua" w:eastAsia="Book Antiqua" w:hAnsi="Book Antiqua" w:cs="Book Antiqua"/>
          <w:b/>
          <w:bCs/>
        </w:rPr>
        <w:t>Hu S</w:t>
      </w:r>
      <w:r w:rsidRPr="00280F06">
        <w:rPr>
          <w:rFonts w:ascii="Book Antiqua" w:eastAsia="Book Antiqua" w:hAnsi="Book Antiqua" w:cs="Book Antiqua"/>
        </w:rPr>
        <w:t xml:space="preserve">, Park J, Liu A, Lee J, Zhang X, </w:t>
      </w:r>
      <w:proofErr w:type="spellStart"/>
      <w:r w:rsidRPr="00280F06">
        <w:rPr>
          <w:rFonts w:ascii="Book Antiqua" w:eastAsia="Book Antiqua" w:hAnsi="Book Antiqua" w:cs="Book Antiqua"/>
        </w:rPr>
        <w:t>Hao</w:t>
      </w:r>
      <w:proofErr w:type="spellEnd"/>
      <w:r w:rsidRPr="00280F06">
        <w:rPr>
          <w:rFonts w:ascii="Book Antiqua" w:eastAsia="Book Antiqua" w:hAnsi="Book Antiqua" w:cs="Book Antiqua"/>
        </w:rPr>
        <w:t xml:space="preserve"> Q, Lee JW. Mesenchymal Stem Cell </w:t>
      </w:r>
      <w:proofErr w:type="spellStart"/>
      <w:r w:rsidRPr="00280F06">
        <w:rPr>
          <w:rFonts w:ascii="Book Antiqua" w:eastAsia="Book Antiqua" w:hAnsi="Book Antiqua" w:cs="Book Antiqua"/>
        </w:rPr>
        <w:t>Microvesicles</w:t>
      </w:r>
      <w:proofErr w:type="spellEnd"/>
      <w:r w:rsidRPr="00280F06">
        <w:rPr>
          <w:rFonts w:ascii="Book Antiqua" w:eastAsia="Book Antiqua" w:hAnsi="Book Antiqua" w:cs="Book Antiqua"/>
        </w:rPr>
        <w:t xml:space="preserve"> Restore Protein Permeability Across Primary Cultures of Injured Human Lung Microvascular Endothelial Cells. </w:t>
      </w:r>
      <w:r w:rsidRPr="00280F06">
        <w:rPr>
          <w:rFonts w:ascii="Book Antiqua" w:eastAsia="Book Antiqua" w:hAnsi="Book Antiqua" w:cs="Book Antiqua"/>
          <w:i/>
          <w:iCs/>
        </w:rPr>
        <w:t xml:space="preserve">Stem Cells </w:t>
      </w:r>
      <w:proofErr w:type="spellStart"/>
      <w:r w:rsidRPr="00280F06">
        <w:rPr>
          <w:rFonts w:ascii="Book Antiqua" w:eastAsia="Book Antiqua" w:hAnsi="Book Antiqua" w:cs="Book Antiqua"/>
          <w:i/>
          <w:iCs/>
        </w:rPr>
        <w:t>Transl</w:t>
      </w:r>
      <w:proofErr w:type="spellEnd"/>
      <w:r w:rsidRPr="00280F06">
        <w:rPr>
          <w:rFonts w:ascii="Book Antiqua" w:eastAsia="Book Antiqua" w:hAnsi="Book Antiqua" w:cs="Book Antiqua"/>
          <w:i/>
          <w:iCs/>
        </w:rPr>
        <w:t xml:space="preserve"> Med</w:t>
      </w:r>
      <w:r w:rsidRPr="00280F06">
        <w:rPr>
          <w:rFonts w:ascii="Book Antiqua" w:eastAsia="Book Antiqua" w:hAnsi="Book Antiqua" w:cs="Book Antiqua"/>
        </w:rPr>
        <w:t xml:space="preserve"> 2018; </w:t>
      </w:r>
      <w:r w:rsidRPr="00280F06">
        <w:rPr>
          <w:rFonts w:ascii="Book Antiqua" w:eastAsia="Book Antiqua" w:hAnsi="Book Antiqua" w:cs="Book Antiqua"/>
          <w:b/>
          <w:bCs/>
        </w:rPr>
        <w:t>7</w:t>
      </w:r>
      <w:r w:rsidRPr="00280F06">
        <w:rPr>
          <w:rFonts w:ascii="Book Antiqua" w:eastAsia="Book Antiqua" w:hAnsi="Book Antiqua" w:cs="Book Antiqua"/>
        </w:rPr>
        <w:t>: 615-624 [PMID: 29737632 DOI: 10.1002/sctm.17-0278]</w:t>
      </w:r>
    </w:p>
    <w:p w14:paraId="284D2053"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56 </w:t>
      </w:r>
      <w:proofErr w:type="spellStart"/>
      <w:r w:rsidRPr="00280F06">
        <w:rPr>
          <w:rFonts w:ascii="Book Antiqua" w:eastAsia="Book Antiqua" w:hAnsi="Book Antiqua" w:cs="Book Antiqua"/>
          <w:b/>
          <w:bCs/>
        </w:rPr>
        <w:t>Sengupta</w:t>
      </w:r>
      <w:proofErr w:type="spellEnd"/>
      <w:r w:rsidRPr="00280F06">
        <w:rPr>
          <w:rFonts w:ascii="Book Antiqua" w:eastAsia="Book Antiqua" w:hAnsi="Book Antiqua" w:cs="Book Antiqua"/>
          <w:b/>
          <w:bCs/>
        </w:rPr>
        <w:t xml:space="preserve"> V</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Sengupta</w:t>
      </w:r>
      <w:proofErr w:type="spellEnd"/>
      <w:r w:rsidRPr="00280F06">
        <w:rPr>
          <w:rFonts w:ascii="Book Antiqua" w:eastAsia="Book Antiqua" w:hAnsi="Book Antiqua" w:cs="Book Antiqua"/>
        </w:rPr>
        <w:t xml:space="preserve"> S, </w:t>
      </w:r>
      <w:proofErr w:type="spellStart"/>
      <w:r w:rsidRPr="00280F06">
        <w:rPr>
          <w:rFonts w:ascii="Book Antiqua" w:eastAsia="Book Antiqua" w:hAnsi="Book Antiqua" w:cs="Book Antiqua"/>
        </w:rPr>
        <w:t>Lazo</w:t>
      </w:r>
      <w:proofErr w:type="spellEnd"/>
      <w:r w:rsidRPr="00280F06">
        <w:rPr>
          <w:rFonts w:ascii="Book Antiqua" w:eastAsia="Book Antiqua" w:hAnsi="Book Antiqua" w:cs="Book Antiqua"/>
        </w:rPr>
        <w:t xml:space="preserve"> A, Woods P, Nolan A, Bremer N. Exosomes Derived from Bone Marrow Mesenchymal Stem Cells as Treatment for Severe COVID-19. </w:t>
      </w:r>
      <w:r w:rsidRPr="00280F06">
        <w:rPr>
          <w:rFonts w:ascii="Book Antiqua" w:eastAsia="Book Antiqua" w:hAnsi="Book Antiqua" w:cs="Book Antiqua"/>
          <w:i/>
          <w:iCs/>
        </w:rPr>
        <w:t>Stem Cells Dev</w:t>
      </w:r>
      <w:r w:rsidRPr="00280F06">
        <w:rPr>
          <w:rFonts w:ascii="Book Antiqua" w:eastAsia="Book Antiqua" w:hAnsi="Book Antiqua" w:cs="Book Antiqua"/>
        </w:rPr>
        <w:t xml:space="preserve"> 2020; </w:t>
      </w:r>
      <w:r w:rsidRPr="00280F06">
        <w:rPr>
          <w:rFonts w:ascii="Book Antiqua" w:eastAsia="Book Antiqua" w:hAnsi="Book Antiqua" w:cs="Book Antiqua"/>
          <w:b/>
          <w:bCs/>
        </w:rPr>
        <w:t>29</w:t>
      </w:r>
      <w:r w:rsidRPr="00280F06">
        <w:rPr>
          <w:rFonts w:ascii="Book Antiqua" w:eastAsia="Book Antiqua" w:hAnsi="Book Antiqua" w:cs="Book Antiqua"/>
        </w:rPr>
        <w:t>: 747-754 [PMID: 32380908 DOI: 10.1089/scd.2020.0080]</w:t>
      </w:r>
    </w:p>
    <w:p w14:paraId="31DDDFCD" w14:textId="77777777" w:rsidR="00A77B3E" w:rsidRPr="00280F06" w:rsidRDefault="005029A3" w:rsidP="00280F06">
      <w:pPr>
        <w:snapToGrid w:val="0"/>
        <w:spacing w:line="360" w:lineRule="auto"/>
        <w:jc w:val="both"/>
      </w:pPr>
      <w:r w:rsidRPr="00280F06">
        <w:rPr>
          <w:rFonts w:ascii="Book Antiqua" w:eastAsia="Book Antiqua" w:hAnsi="Book Antiqua" w:cs="Book Antiqua"/>
        </w:rPr>
        <w:lastRenderedPageBreak/>
        <w:t xml:space="preserve">57 </w:t>
      </w:r>
      <w:r w:rsidRPr="00280F06">
        <w:rPr>
          <w:rFonts w:ascii="Book Antiqua" w:eastAsia="Book Antiqua" w:hAnsi="Book Antiqua" w:cs="Book Antiqua"/>
          <w:b/>
          <w:bCs/>
        </w:rPr>
        <w:t>Bari E</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Ferrarotti</w:t>
      </w:r>
      <w:proofErr w:type="spellEnd"/>
      <w:r w:rsidRPr="00280F06">
        <w:rPr>
          <w:rFonts w:ascii="Book Antiqua" w:eastAsia="Book Antiqua" w:hAnsi="Book Antiqua" w:cs="Book Antiqua"/>
        </w:rPr>
        <w:t xml:space="preserve"> I, </w:t>
      </w:r>
      <w:proofErr w:type="spellStart"/>
      <w:r w:rsidRPr="00280F06">
        <w:rPr>
          <w:rFonts w:ascii="Book Antiqua" w:eastAsia="Book Antiqua" w:hAnsi="Book Antiqua" w:cs="Book Antiqua"/>
        </w:rPr>
        <w:t>Saracino</w:t>
      </w:r>
      <w:proofErr w:type="spellEnd"/>
      <w:r w:rsidRPr="00280F06">
        <w:rPr>
          <w:rFonts w:ascii="Book Antiqua" w:eastAsia="Book Antiqua" w:hAnsi="Book Antiqua" w:cs="Book Antiqua"/>
        </w:rPr>
        <w:t xml:space="preserve"> L, </w:t>
      </w:r>
      <w:proofErr w:type="spellStart"/>
      <w:r w:rsidRPr="00280F06">
        <w:rPr>
          <w:rFonts w:ascii="Book Antiqua" w:eastAsia="Book Antiqua" w:hAnsi="Book Antiqua" w:cs="Book Antiqua"/>
        </w:rPr>
        <w:t>Perteghella</w:t>
      </w:r>
      <w:proofErr w:type="spellEnd"/>
      <w:r w:rsidRPr="00280F06">
        <w:rPr>
          <w:rFonts w:ascii="Book Antiqua" w:eastAsia="Book Antiqua" w:hAnsi="Book Antiqua" w:cs="Book Antiqua"/>
        </w:rPr>
        <w:t xml:space="preserve"> S, Torre ML, </w:t>
      </w:r>
      <w:proofErr w:type="spellStart"/>
      <w:r w:rsidRPr="00280F06">
        <w:rPr>
          <w:rFonts w:ascii="Book Antiqua" w:eastAsia="Book Antiqua" w:hAnsi="Book Antiqua" w:cs="Book Antiqua"/>
        </w:rPr>
        <w:t>Corsico</w:t>
      </w:r>
      <w:proofErr w:type="spellEnd"/>
      <w:r w:rsidRPr="00280F06">
        <w:rPr>
          <w:rFonts w:ascii="Book Antiqua" w:eastAsia="Book Antiqua" w:hAnsi="Book Antiqua" w:cs="Book Antiqua"/>
        </w:rPr>
        <w:t xml:space="preserve"> AG. Mesenchymal Stromal Cell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for Severe COVID-19 Infections: Premises for the Therapeutic Use. </w:t>
      </w:r>
      <w:r w:rsidRPr="00280F06">
        <w:rPr>
          <w:rFonts w:ascii="Book Antiqua" w:eastAsia="Book Antiqua" w:hAnsi="Book Antiqua" w:cs="Book Antiqua"/>
          <w:i/>
          <w:iCs/>
        </w:rPr>
        <w:t>Cells</w:t>
      </w:r>
      <w:r w:rsidRPr="00280F06">
        <w:rPr>
          <w:rFonts w:ascii="Book Antiqua" w:eastAsia="Book Antiqua" w:hAnsi="Book Antiqua" w:cs="Book Antiqua"/>
        </w:rPr>
        <w:t xml:space="preserve"> 2020; </w:t>
      </w:r>
      <w:r w:rsidRPr="00280F06">
        <w:rPr>
          <w:rFonts w:ascii="Book Antiqua" w:eastAsia="Book Antiqua" w:hAnsi="Book Antiqua" w:cs="Book Antiqua"/>
          <w:b/>
          <w:bCs/>
        </w:rPr>
        <w:t>9</w:t>
      </w:r>
      <w:r w:rsidRPr="00280F06">
        <w:rPr>
          <w:rFonts w:ascii="Book Antiqua" w:eastAsia="Book Antiqua" w:hAnsi="Book Antiqua" w:cs="Book Antiqua"/>
        </w:rPr>
        <w:t>: [PMID: 32283815 DOI: 10.3390/cells9040924]</w:t>
      </w:r>
    </w:p>
    <w:p w14:paraId="27DF9889"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58 </w:t>
      </w:r>
      <w:r w:rsidRPr="00280F06">
        <w:rPr>
          <w:rFonts w:ascii="Book Antiqua" w:eastAsia="Book Antiqua" w:hAnsi="Book Antiqua" w:cs="Book Antiqua"/>
          <w:b/>
          <w:bCs/>
        </w:rPr>
        <w:t>Bari E</w:t>
      </w:r>
      <w:r w:rsidRPr="00280F06">
        <w:rPr>
          <w:rFonts w:ascii="Book Antiqua" w:eastAsia="Book Antiqua" w:hAnsi="Book Antiqua" w:cs="Book Antiqua"/>
        </w:rPr>
        <w:t xml:space="preserve">, </w:t>
      </w:r>
      <w:proofErr w:type="spellStart"/>
      <w:r w:rsidRPr="00280F06">
        <w:rPr>
          <w:rFonts w:ascii="Book Antiqua" w:eastAsia="Book Antiqua" w:hAnsi="Book Antiqua" w:cs="Book Antiqua"/>
        </w:rPr>
        <w:t>Ferrarotti</w:t>
      </w:r>
      <w:proofErr w:type="spellEnd"/>
      <w:r w:rsidRPr="00280F06">
        <w:rPr>
          <w:rFonts w:ascii="Book Antiqua" w:eastAsia="Book Antiqua" w:hAnsi="Book Antiqua" w:cs="Book Antiqua"/>
        </w:rPr>
        <w:t xml:space="preserve"> I, Torre ML, </w:t>
      </w:r>
      <w:proofErr w:type="spellStart"/>
      <w:r w:rsidRPr="00280F06">
        <w:rPr>
          <w:rFonts w:ascii="Book Antiqua" w:eastAsia="Book Antiqua" w:hAnsi="Book Antiqua" w:cs="Book Antiqua"/>
        </w:rPr>
        <w:t>Corsico</w:t>
      </w:r>
      <w:proofErr w:type="spellEnd"/>
      <w:r w:rsidRPr="00280F06">
        <w:rPr>
          <w:rFonts w:ascii="Book Antiqua" w:eastAsia="Book Antiqua" w:hAnsi="Book Antiqua" w:cs="Book Antiqua"/>
        </w:rPr>
        <w:t xml:space="preserve"> AG, </w:t>
      </w:r>
      <w:proofErr w:type="spellStart"/>
      <w:r w:rsidRPr="00280F06">
        <w:rPr>
          <w:rFonts w:ascii="Book Antiqua" w:eastAsia="Book Antiqua" w:hAnsi="Book Antiqua" w:cs="Book Antiqua"/>
        </w:rPr>
        <w:t>Perteghella</w:t>
      </w:r>
      <w:proofErr w:type="spellEnd"/>
      <w:r w:rsidRPr="00280F06">
        <w:rPr>
          <w:rFonts w:ascii="Book Antiqua" w:eastAsia="Book Antiqua" w:hAnsi="Book Antiqua" w:cs="Book Antiqua"/>
        </w:rPr>
        <w:t xml:space="preserve"> S. Mesenchymal stem/stromal cell </w:t>
      </w:r>
      <w:proofErr w:type="spellStart"/>
      <w:r w:rsidRPr="00280F06">
        <w:rPr>
          <w:rFonts w:ascii="Book Antiqua" w:eastAsia="Book Antiqua" w:hAnsi="Book Antiqua" w:cs="Book Antiqua"/>
        </w:rPr>
        <w:t>secretome</w:t>
      </w:r>
      <w:proofErr w:type="spellEnd"/>
      <w:r w:rsidRPr="00280F06">
        <w:rPr>
          <w:rFonts w:ascii="Book Antiqua" w:eastAsia="Book Antiqua" w:hAnsi="Book Antiqua" w:cs="Book Antiqua"/>
        </w:rPr>
        <w:t xml:space="preserve"> for lung regeneration: The long way through "</w:t>
      </w:r>
      <w:proofErr w:type="spellStart"/>
      <w:r w:rsidRPr="00280F06">
        <w:rPr>
          <w:rFonts w:ascii="Book Antiqua" w:eastAsia="Book Antiqua" w:hAnsi="Book Antiqua" w:cs="Book Antiqua"/>
        </w:rPr>
        <w:t>pharmaceuticalization</w:t>
      </w:r>
      <w:proofErr w:type="spellEnd"/>
      <w:r w:rsidRPr="00280F06">
        <w:rPr>
          <w:rFonts w:ascii="Book Antiqua" w:eastAsia="Book Antiqua" w:hAnsi="Book Antiqua" w:cs="Book Antiqua"/>
        </w:rPr>
        <w:t xml:space="preserve">" for the best formulation. </w:t>
      </w:r>
      <w:r w:rsidRPr="00280F06">
        <w:rPr>
          <w:rFonts w:ascii="Book Antiqua" w:eastAsia="Book Antiqua" w:hAnsi="Book Antiqua" w:cs="Book Antiqua"/>
          <w:i/>
          <w:iCs/>
        </w:rPr>
        <w:t>J Control Release</w:t>
      </w:r>
      <w:r w:rsidRPr="00280F06">
        <w:rPr>
          <w:rFonts w:ascii="Book Antiqua" w:eastAsia="Book Antiqua" w:hAnsi="Book Antiqua" w:cs="Book Antiqua"/>
        </w:rPr>
        <w:t xml:space="preserve"> 2019; </w:t>
      </w:r>
      <w:r w:rsidRPr="00280F06">
        <w:rPr>
          <w:rFonts w:ascii="Book Antiqua" w:eastAsia="Book Antiqua" w:hAnsi="Book Antiqua" w:cs="Book Antiqua"/>
          <w:b/>
          <w:bCs/>
        </w:rPr>
        <w:t>309</w:t>
      </w:r>
      <w:r w:rsidRPr="00280F06">
        <w:rPr>
          <w:rFonts w:ascii="Book Antiqua" w:eastAsia="Book Antiqua" w:hAnsi="Book Antiqua" w:cs="Book Antiqua"/>
        </w:rPr>
        <w:t>: 11-24 [PMID: 31326462 DOI: 10.1016/j.jconrel.2019.07.022]</w:t>
      </w:r>
    </w:p>
    <w:p w14:paraId="47EB8A2C" w14:textId="77777777" w:rsidR="00A77B3E" w:rsidRPr="00280F06" w:rsidRDefault="005029A3" w:rsidP="00280F06">
      <w:pPr>
        <w:snapToGrid w:val="0"/>
        <w:spacing w:line="360" w:lineRule="auto"/>
        <w:jc w:val="both"/>
      </w:pPr>
      <w:proofErr w:type="gramStart"/>
      <w:r w:rsidRPr="00280F06">
        <w:rPr>
          <w:rFonts w:ascii="Book Antiqua" w:eastAsia="Book Antiqua" w:hAnsi="Book Antiqua" w:cs="Book Antiqua"/>
        </w:rPr>
        <w:t xml:space="preserve">59 </w:t>
      </w:r>
      <w:proofErr w:type="spellStart"/>
      <w:r w:rsidRPr="00280F06">
        <w:rPr>
          <w:rFonts w:ascii="Book Antiqua" w:eastAsia="Book Antiqua" w:hAnsi="Book Antiqua" w:cs="Book Antiqua"/>
          <w:b/>
          <w:bCs/>
        </w:rPr>
        <w:t>Khoury</w:t>
      </w:r>
      <w:proofErr w:type="spellEnd"/>
      <w:r w:rsidRPr="00280F06">
        <w:rPr>
          <w:rFonts w:ascii="Book Antiqua" w:eastAsia="Book Antiqua" w:hAnsi="Book Antiqua" w:cs="Book Antiqua"/>
          <w:b/>
          <w:bCs/>
        </w:rPr>
        <w:t xml:space="preserve"> M</w:t>
      </w:r>
      <w:r w:rsidRPr="00280F06">
        <w:rPr>
          <w:rFonts w:ascii="Book Antiqua" w:eastAsia="Book Antiqua" w:hAnsi="Book Antiqua" w:cs="Book Antiqua"/>
        </w:rPr>
        <w:t>, Cuenca J, Cruz FF, Figueroa FE, Rocco PRM, Weiss DJ.</w:t>
      </w:r>
      <w:proofErr w:type="gramEnd"/>
      <w:r w:rsidRPr="00280F06">
        <w:rPr>
          <w:rFonts w:ascii="Book Antiqua" w:eastAsia="Book Antiqua" w:hAnsi="Book Antiqua" w:cs="Book Antiqua"/>
        </w:rPr>
        <w:t xml:space="preserve"> Current status of cell-based therapies for respiratory virus infections: applicability to COVID-19. </w:t>
      </w:r>
      <w:proofErr w:type="spellStart"/>
      <w:r w:rsidRPr="00280F06">
        <w:rPr>
          <w:rFonts w:ascii="Book Antiqua" w:eastAsia="Book Antiqua" w:hAnsi="Book Antiqua" w:cs="Book Antiqua"/>
          <w:i/>
          <w:iCs/>
        </w:rPr>
        <w:t>Eur</w:t>
      </w:r>
      <w:proofErr w:type="spellEnd"/>
      <w:r w:rsidRPr="00280F06">
        <w:rPr>
          <w:rFonts w:ascii="Book Antiqua" w:eastAsia="Book Antiqua" w:hAnsi="Book Antiqua" w:cs="Book Antiqua"/>
          <w:i/>
          <w:iCs/>
        </w:rPr>
        <w:t xml:space="preserve"> </w:t>
      </w:r>
      <w:proofErr w:type="spellStart"/>
      <w:r w:rsidRPr="00280F06">
        <w:rPr>
          <w:rFonts w:ascii="Book Antiqua" w:eastAsia="Book Antiqua" w:hAnsi="Book Antiqua" w:cs="Book Antiqua"/>
          <w:i/>
          <w:iCs/>
        </w:rPr>
        <w:t>Respir</w:t>
      </w:r>
      <w:proofErr w:type="spellEnd"/>
      <w:r w:rsidRPr="00280F06">
        <w:rPr>
          <w:rFonts w:ascii="Book Antiqua" w:eastAsia="Book Antiqua" w:hAnsi="Book Antiqua" w:cs="Book Antiqua"/>
          <w:i/>
          <w:iCs/>
        </w:rPr>
        <w:t xml:space="preserve"> J</w:t>
      </w:r>
      <w:r w:rsidRPr="00280F06">
        <w:rPr>
          <w:rFonts w:ascii="Book Antiqua" w:eastAsia="Book Antiqua" w:hAnsi="Book Antiqua" w:cs="Book Antiqua"/>
        </w:rPr>
        <w:t xml:space="preserve"> 2020; </w:t>
      </w:r>
      <w:r w:rsidRPr="00280F06">
        <w:rPr>
          <w:rFonts w:ascii="Book Antiqua" w:eastAsia="Book Antiqua" w:hAnsi="Book Antiqua" w:cs="Book Antiqua"/>
          <w:b/>
          <w:bCs/>
        </w:rPr>
        <w:t>55</w:t>
      </w:r>
      <w:r w:rsidRPr="00280F06">
        <w:rPr>
          <w:rFonts w:ascii="Book Antiqua" w:eastAsia="Book Antiqua" w:hAnsi="Book Antiqua" w:cs="Book Antiqua"/>
        </w:rPr>
        <w:t>: [PMID: 32265310 DOI: 10.1183/13993003.00858-2020]</w:t>
      </w:r>
    </w:p>
    <w:p w14:paraId="3220A1FC" w14:textId="77777777" w:rsidR="0029211D" w:rsidRPr="00280F06" w:rsidRDefault="0029211D" w:rsidP="00280F06">
      <w:pPr>
        <w:snapToGrid w:val="0"/>
        <w:spacing w:line="360" w:lineRule="auto"/>
        <w:jc w:val="both"/>
        <w:rPr>
          <w:rFonts w:ascii="Book Antiqua" w:eastAsia="Book Antiqua" w:hAnsi="Book Antiqua" w:cs="Book Antiqua"/>
          <w:b/>
        </w:rPr>
      </w:pPr>
    </w:p>
    <w:p w14:paraId="28F31EE2" w14:textId="77777777" w:rsidR="0029211D" w:rsidRPr="00280F06" w:rsidRDefault="0029211D" w:rsidP="00280F06">
      <w:pPr>
        <w:snapToGrid w:val="0"/>
        <w:spacing w:line="360" w:lineRule="auto"/>
        <w:jc w:val="both"/>
        <w:rPr>
          <w:rFonts w:ascii="Book Antiqua" w:eastAsia="Book Antiqua" w:hAnsi="Book Antiqua" w:cs="Book Antiqua"/>
          <w:b/>
        </w:rPr>
      </w:pPr>
    </w:p>
    <w:p w14:paraId="11F491E1" w14:textId="77777777" w:rsidR="00280F06" w:rsidRDefault="00280F06">
      <w:pPr>
        <w:rPr>
          <w:rFonts w:ascii="Book Antiqua" w:eastAsia="Book Antiqua" w:hAnsi="Book Antiqua" w:cs="Book Antiqua"/>
          <w:b/>
        </w:rPr>
      </w:pPr>
      <w:r>
        <w:rPr>
          <w:rFonts w:ascii="Book Antiqua" w:eastAsia="Book Antiqua" w:hAnsi="Book Antiqua" w:cs="Book Antiqua"/>
          <w:b/>
        </w:rPr>
        <w:br w:type="page"/>
      </w:r>
    </w:p>
    <w:p w14:paraId="6E8D2D0B" w14:textId="77777777" w:rsidR="00A77B3E" w:rsidRPr="00280F06" w:rsidRDefault="005029A3" w:rsidP="00280F06">
      <w:pPr>
        <w:snapToGrid w:val="0"/>
        <w:spacing w:line="360" w:lineRule="auto"/>
        <w:jc w:val="both"/>
      </w:pPr>
      <w:r w:rsidRPr="00280F06">
        <w:rPr>
          <w:rFonts w:ascii="Book Antiqua" w:eastAsia="Book Antiqua" w:hAnsi="Book Antiqua" w:cs="Book Antiqua"/>
          <w:b/>
        </w:rPr>
        <w:lastRenderedPageBreak/>
        <w:t>Footnotes</w:t>
      </w:r>
    </w:p>
    <w:p w14:paraId="3905E3B3"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Conflict-of-interest statement: </w:t>
      </w:r>
      <w:r w:rsidRPr="00280F06">
        <w:rPr>
          <w:rFonts w:ascii="Book Antiqua" w:eastAsia="Book Antiqua" w:hAnsi="Book Antiqua" w:cs="Book Antiqua"/>
        </w:rPr>
        <w:t>The author declares that there is no conflict of interests regarding the publication of this paper.</w:t>
      </w:r>
    </w:p>
    <w:p w14:paraId="31FD28AA" w14:textId="77777777" w:rsidR="00A77B3E" w:rsidRPr="00280F06" w:rsidRDefault="00A77B3E" w:rsidP="00280F06">
      <w:pPr>
        <w:snapToGrid w:val="0"/>
        <w:spacing w:line="360" w:lineRule="auto"/>
        <w:jc w:val="both"/>
      </w:pPr>
    </w:p>
    <w:p w14:paraId="580DC50B" w14:textId="77777777" w:rsidR="00A77B3E" w:rsidRPr="00280F06" w:rsidRDefault="005029A3" w:rsidP="00280F06">
      <w:pPr>
        <w:snapToGrid w:val="0"/>
        <w:spacing w:line="360" w:lineRule="auto"/>
        <w:jc w:val="both"/>
      </w:pPr>
      <w:r w:rsidRPr="00280F06">
        <w:rPr>
          <w:rFonts w:ascii="Book Antiqua" w:eastAsia="Book Antiqua" w:hAnsi="Book Antiqua" w:cs="Book Antiqua"/>
          <w:b/>
          <w:bCs/>
        </w:rPr>
        <w:t xml:space="preserve">Open-Access: </w:t>
      </w:r>
      <w:r w:rsidRPr="00280F0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80F06">
        <w:rPr>
          <w:rFonts w:ascii="Book Antiqua" w:eastAsia="Book Antiqua" w:hAnsi="Book Antiqua" w:cs="Book Antiqua"/>
        </w:rPr>
        <w:t>NonCommercial</w:t>
      </w:r>
      <w:proofErr w:type="spellEnd"/>
      <w:r w:rsidRPr="00280F0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4D152F" w14:textId="77777777" w:rsidR="00A77B3E" w:rsidRPr="00280F06" w:rsidRDefault="00A77B3E" w:rsidP="00280F06">
      <w:pPr>
        <w:snapToGrid w:val="0"/>
        <w:spacing w:line="360" w:lineRule="auto"/>
        <w:jc w:val="both"/>
      </w:pPr>
    </w:p>
    <w:p w14:paraId="5F326BE9"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Manuscript source: </w:t>
      </w:r>
      <w:r w:rsidRPr="00280F06">
        <w:rPr>
          <w:rFonts w:ascii="Book Antiqua" w:eastAsia="Book Antiqua" w:hAnsi="Book Antiqua" w:cs="Book Antiqua"/>
        </w:rPr>
        <w:t xml:space="preserve">Invited </w:t>
      </w:r>
      <w:r w:rsidR="00502FF1" w:rsidRPr="00280F06">
        <w:rPr>
          <w:rFonts w:ascii="Book Antiqua" w:eastAsia="Book Antiqua" w:hAnsi="Book Antiqua" w:cs="Book Antiqua"/>
        </w:rPr>
        <w:t>m</w:t>
      </w:r>
      <w:r w:rsidRPr="00280F06">
        <w:rPr>
          <w:rFonts w:ascii="Book Antiqua" w:eastAsia="Book Antiqua" w:hAnsi="Book Antiqua" w:cs="Book Antiqua"/>
        </w:rPr>
        <w:t>anuscript</w:t>
      </w:r>
    </w:p>
    <w:p w14:paraId="2C62C08F" w14:textId="77777777" w:rsidR="00A77B3E" w:rsidRPr="00280F06" w:rsidRDefault="00A77B3E" w:rsidP="00280F06">
      <w:pPr>
        <w:snapToGrid w:val="0"/>
        <w:spacing w:line="360" w:lineRule="auto"/>
        <w:jc w:val="both"/>
      </w:pPr>
    </w:p>
    <w:p w14:paraId="6381EB8A"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Peer-review started: </w:t>
      </w:r>
      <w:r w:rsidRPr="00280F06">
        <w:rPr>
          <w:rFonts w:ascii="Book Antiqua" w:eastAsia="Book Antiqua" w:hAnsi="Book Antiqua" w:cs="Book Antiqua"/>
        </w:rPr>
        <w:t>June 12, 2020</w:t>
      </w:r>
    </w:p>
    <w:p w14:paraId="0A35F2D0"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First decision: </w:t>
      </w:r>
      <w:r w:rsidRPr="00280F06">
        <w:rPr>
          <w:rFonts w:ascii="Book Antiqua" w:eastAsia="Book Antiqua" w:hAnsi="Book Antiqua" w:cs="Book Antiqua"/>
        </w:rPr>
        <w:t>July 30, 2020</w:t>
      </w:r>
    </w:p>
    <w:p w14:paraId="52B0DBB2" w14:textId="1C1F5646" w:rsidR="00A77B3E" w:rsidRPr="00280F06" w:rsidRDefault="005029A3" w:rsidP="00280F06">
      <w:pPr>
        <w:snapToGrid w:val="0"/>
        <w:spacing w:line="360" w:lineRule="auto"/>
        <w:jc w:val="both"/>
      </w:pPr>
      <w:r w:rsidRPr="00280F06">
        <w:rPr>
          <w:rFonts w:ascii="Book Antiqua" w:eastAsia="Book Antiqua" w:hAnsi="Book Antiqua" w:cs="Book Antiqua"/>
          <w:b/>
        </w:rPr>
        <w:t xml:space="preserve">Article in press: </w:t>
      </w:r>
      <w:r w:rsidR="00FA3337">
        <w:rPr>
          <w:rFonts w:ascii="Book Antiqua" w:eastAsia="Book Antiqua" w:hAnsi="Book Antiqua" w:cs="Book Antiqua"/>
        </w:rPr>
        <w:t>September 1</w:t>
      </w:r>
      <w:r w:rsidR="00FA3337" w:rsidRPr="00FA3337">
        <w:rPr>
          <w:rFonts w:ascii="Book Antiqua" w:eastAsia="Book Antiqua" w:hAnsi="Book Antiqua" w:cs="Book Antiqua"/>
        </w:rPr>
        <w:t>, 2020</w:t>
      </w:r>
    </w:p>
    <w:p w14:paraId="65E9161A" w14:textId="77777777" w:rsidR="00A77B3E" w:rsidRPr="00280F06" w:rsidRDefault="00A77B3E" w:rsidP="00280F06">
      <w:pPr>
        <w:snapToGrid w:val="0"/>
        <w:spacing w:line="360" w:lineRule="auto"/>
        <w:jc w:val="both"/>
      </w:pPr>
    </w:p>
    <w:p w14:paraId="3A01C680"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Specialty type: </w:t>
      </w:r>
      <w:r w:rsidRPr="00280F06">
        <w:rPr>
          <w:rFonts w:ascii="Book Antiqua" w:eastAsia="Book Antiqua" w:hAnsi="Book Antiqua" w:cs="Book Antiqua"/>
        </w:rPr>
        <w:t xml:space="preserve">Respiratory </w:t>
      </w:r>
      <w:r w:rsidR="00502FF1" w:rsidRPr="00280F06">
        <w:rPr>
          <w:rFonts w:ascii="Book Antiqua" w:eastAsia="Book Antiqua" w:hAnsi="Book Antiqua" w:cs="Book Antiqua"/>
        </w:rPr>
        <w:t>s</w:t>
      </w:r>
      <w:r w:rsidRPr="00280F06">
        <w:rPr>
          <w:rFonts w:ascii="Book Antiqua" w:eastAsia="Book Antiqua" w:hAnsi="Book Antiqua" w:cs="Book Antiqua"/>
        </w:rPr>
        <w:t>ystem</w:t>
      </w:r>
    </w:p>
    <w:p w14:paraId="7128FB48"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 xml:space="preserve">Country/Territory of origin: </w:t>
      </w:r>
      <w:r w:rsidRPr="00280F06">
        <w:rPr>
          <w:rFonts w:ascii="Book Antiqua" w:eastAsia="Book Antiqua" w:hAnsi="Book Antiqua" w:cs="Book Antiqua"/>
        </w:rPr>
        <w:t>Poland</w:t>
      </w:r>
    </w:p>
    <w:p w14:paraId="4C3CF0BE" w14:textId="77777777" w:rsidR="00A77B3E" w:rsidRPr="00280F06" w:rsidRDefault="005029A3" w:rsidP="00280F06">
      <w:pPr>
        <w:snapToGrid w:val="0"/>
        <w:spacing w:line="360" w:lineRule="auto"/>
        <w:jc w:val="both"/>
      </w:pPr>
      <w:r w:rsidRPr="00280F06">
        <w:rPr>
          <w:rFonts w:ascii="Book Antiqua" w:eastAsia="Book Antiqua" w:hAnsi="Book Antiqua" w:cs="Book Antiqua"/>
          <w:b/>
        </w:rPr>
        <w:t>Peer-review report’s scientific quality classification</w:t>
      </w:r>
    </w:p>
    <w:p w14:paraId="58EC7EF7" w14:textId="77777777" w:rsidR="00A77B3E" w:rsidRPr="00280F06" w:rsidRDefault="005029A3" w:rsidP="00280F06">
      <w:pPr>
        <w:snapToGrid w:val="0"/>
        <w:spacing w:line="360" w:lineRule="auto"/>
        <w:jc w:val="both"/>
      </w:pPr>
      <w:r w:rsidRPr="00280F06">
        <w:rPr>
          <w:rFonts w:ascii="Book Antiqua" w:eastAsia="Book Antiqua" w:hAnsi="Book Antiqua" w:cs="Book Antiqua"/>
        </w:rPr>
        <w:t xml:space="preserve">Grade </w:t>
      </w:r>
      <w:proofErr w:type="gramStart"/>
      <w:r w:rsidRPr="00280F06">
        <w:rPr>
          <w:rFonts w:ascii="Book Antiqua" w:eastAsia="Book Antiqua" w:hAnsi="Book Antiqua" w:cs="Book Antiqua"/>
        </w:rPr>
        <w:t>A</w:t>
      </w:r>
      <w:proofErr w:type="gramEnd"/>
      <w:r w:rsidRPr="00280F06">
        <w:rPr>
          <w:rFonts w:ascii="Book Antiqua" w:eastAsia="Book Antiqua" w:hAnsi="Book Antiqua" w:cs="Book Antiqua"/>
        </w:rPr>
        <w:t xml:space="preserve"> (Excellent): A</w:t>
      </w:r>
    </w:p>
    <w:p w14:paraId="03CFB0B0" w14:textId="77777777" w:rsidR="00A77B3E" w:rsidRPr="00280F06" w:rsidRDefault="005029A3" w:rsidP="00280F06">
      <w:pPr>
        <w:snapToGrid w:val="0"/>
        <w:spacing w:line="360" w:lineRule="auto"/>
        <w:jc w:val="both"/>
      </w:pPr>
      <w:r w:rsidRPr="00280F06">
        <w:rPr>
          <w:rFonts w:ascii="Book Antiqua" w:eastAsia="Book Antiqua" w:hAnsi="Book Antiqua" w:cs="Book Antiqua"/>
        </w:rPr>
        <w:t>Grade B (Very good): 0</w:t>
      </w:r>
    </w:p>
    <w:p w14:paraId="51B9F314" w14:textId="77777777" w:rsidR="00A77B3E" w:rsidRPr="00280F06" w:rsidRDefault="005029A3" w:rsidP="00280F06">
      <w:pPr>
        <w:snapToGrid w:val="0"/>
        <w:spacing w:line="360" w:lineRule="auto"/>
        <w:jc w:val="both"/>
      </w:pPr>
      <w:r w:rsidRPr="00280F06">
        <w:rPr>
          <w:rFonts w:ascii="Book Antiqua" w:eastAsia="Book Antiqua" w:hAnsi="Book Antiqua" w:cs="Book Antiqua"/>
        </w:rPr>
        <w:t>Grade C (Good): 0</w:t>
      </w:r>
    </w:p>
    <w:p w14:paraId="65AF275F" w14:textId="77777777" w:rsidR="00A77B3E" w:rsidRPr="00280F06" w:rsidRDefault="005029A3" w:rsidP="00280F06">
      <w:pPr>
        <w:snapToGrid w:val="0"/>
        <w:spacing w:line="360" w:lineRule="auto"/>
        <w:jc w:val="both"/>
      </w:pPr>
      <w:r w:rsidRPr="00280F06">
        <w:rPr>
          <w:rFonts w:ascii="Book Antiqua" w:eastAsia="Book Antiqua" w:hAnsi="Book Antiqua" w:cs="Book Antiqua"/>
        </w:rPr>
        <w:t>Grade D (Fair): 0</w:t>
      </w:r>
    </w:p>
    <w:p w14:paraId="0B8650F0" w14:textId="77777777" w:rsidR="00A77B3E" w:rsidRPr="00280F06" w:rsidRDefault="005029A3" w:rsidP="00280F06">
      <w:pPr>
        <w:snapToGrid w:val="0"/>
        <w:spacing w:line="360" w:lineRule="auto"/>
        <w:jc w:val="both"/>
      </w:pPr>
      <w:r w:rsidRPr="00280F06">
        <w:rPr>
          <w:rFonts w:ascii="Book Antiqua" w:eastAsia="Book Antiqua" w:hAnsi="Book Antiqua" w:cs="Book Antiqua"/>
        </w:rPr>
        <w:t>Grade E (Poor): 0</w:t>
      </w:r>
    </w:p>
    <w:p w14:paraId="3ADBD078" w14:textId="77777777" w:rsidR="00A77B3E" w:rsidRPr="00280F06" w:rsidRDefault="00A77B3E" w:rsidP="00280F06">
      <w:pPr>
        <w:snapToGrid w:val="0"/>
        <w:spacing w:line="360" w:lineRule="auto"/>
        <w:jc w:val="both"/>
      </w:pPr>
    </w:p>
    <w:p w14:paraId="3B0D2D4F" w14:textId="4780082B" w:rsidR="00FA3337" w:rsidRPr="0038260C" w:rsidRDefault="005029A3" w:rsidP="00FA3337">
      <w:pPr>
        <w:spacing w:line="360" w:lineRule="auto"/>
        <w:jc w:val="both"/>
        <w:rPr>
          <w:rFonts w:ascii="Book Antiqua" w:eastAsia="Book Antiqua" w:hAnsi="Book Antiqua" w:cs="Book Antiqua"/>
          <w:color w:val="000000"/>
        </w:rPr>
      </w:pPr>
      <w:r w:rsidRPr="00280F06">
        <w:rPr>
          <w:rFonts w:ascii="Book Antiqua" w:eastAsia="Book Antiqua" w:hAnsi="Book Antiqua" w:cs="Book Antiqua"/>
          <w:b/>
        </w:rPr>
        <w:t xml:space="preserve">P-Reviewer: </w:t>
      </w:r>
      <w:r w:rsidRPr="00280F06">
        <w:rPr>
          <w:rFonts w:ascii="Book Antiqua" w:eastAsia="Book Antiqua" w:hAnsi="Book Antiqua" w:cs="Book Antiqua"/>
        </w:rPr>
        <w:t>Long X</w:t>
      </w:r>
      <w:r w:rsidRPr="00280F06">
        <w:rPr>
          <w:rFonts w:ascii="Book Antiqua" w:eastAsia="Book Antiqua" w:hAnsi="Book Antiqua" w:cs="Book Antiqua"/>
          <w:b/>
        </w:rPr>
        <w:t xml:space="preserve"> S-Editor: </w:t>
      </w:r>
      <w:r w:rsidRPr="00280F06">
        <w:rPr>
          <w:rFonts w:ascii="Book Antiqua" w:eastAsia="Book Antiqua" w:hAnsi="Book Antiqua" w:cs="Book Antiqua"/>
        </w:rPr>
        <w:t>Wang DM</w:t>
      </w:r>
      <w:r w:rsidRPr="00280F06">
        <w:rPr>
          <w:rFonts w:ascii="Book Antiqua" w:eastAsia="Book Antiqua" w:hAnsi="Book Antiqua" w:cs="Book Antiqua"/>
          <w:b/>
        </w:rPr>
        <w:t xml:space="preserve"> L-Editor: </w:t>
      </w:r>
      <w:proofErr w:type="spellStart"/>
      <w:r w:rsidR="00001BB8" w:rsidRPr="00280F06">
        <w:rPr>
          <w:rFonts w:ascii="Book Antiqua" w:eastAsia="Book Antiqua" w:hAnsi="Book Antiqua" w:cs="Book Antiqua"/>
          <w:bCs/>
        </w:rPr>
        <w:t>Filipodia</w:t>
      </w:r>
      <w:proofErr w:type="spellEnd"/>
      <w:r w:rsidR="00FA3337">
        <w:rPr>
          <w:rFonts w:ascii="Book Antiqua" w:hAnsi="Book Antiqua" w:cs="Book Antiqua" w:hint="eastAsia"/>
          <w:b/>
          <w:lang w:eastAsia="zh-CN"/>
        </w:rPr>
        <w:t xml:space="preserve"> </w:t>
      </w:r>
      <w:r w:rsidR="00FA3337" w:rsidRPr="00AF5F41">
        <w:rPr>
          <w:rFonts w:ascii="Book Antiqua" w:eastAsia="Book Antiqua" w:hAnsi="Book Antiqua" w:cs="Book Antiqua"/>
          <w:b/>
          <w:color w:val="000000"/>
        </w:rPr>
        <w:t xml:space="preserve">P-Editor: </w:t>
      </w:r>
      <w:r w:rsidR="00FA3337" w:rsidRPr="0038260C">
        <w:rPr>
          <w:rFonts w:ascii="Book Antiqua" w:eastAsia="Book Antiqua" w:hAnsi="Book Antiqua" w:cs="Book Antiqua"/>
          <w:color w:val="000000"/>
        </w:rPr>
        <w:t>Xing YX</w:t>
      </w:r>
    </w:p>
    <w:p w14:paraId="1DD957CC" w14:textId="136F9754" w:rsidR="0029211D" w:rsidRPr="00280F06" w:rsidRDefault="0029211D" w:rsidP="00280F06">
      <w:pPr>
        <w:snapToGrid w:val="0"/>
        <w:spacing w:line="360" w:lineRule="auto"/>
        <w:jc w:val="both"/>
        <w:rPr>
          <w:rFonts w:ascii="Book Antiqua" w:eastAsia="Book Antiqua" w:hAnsi="Book Antiqua" w:cs="Book Antiqua"/>
          <w:b/>
        </w:rPr>
      </w:pPr>
    </w:p>
    <w:p w14:paraId="3609FC89" w14:textId="77777777" w:rsidR="0029211D" w:rsidRPr="00280F06" w:rsidRDefault="0029211D" w:rsidP="00280F06">
      <w:pPr>
        <w:snapToGrid w:val="0"/>
        <w:spacing w:line="360" w:lineRule="auto"/>
        <w:jc w:val="both"/>
        <w:rPr>
          <w:rFonts w:ascii="Book Antiqua" w:eastAsia="Book Antiqua" w:hAnsi="Book Antiqua" w:cs="Book Antiqua"/>
          <w:b/>
        </w:rPr>
      </w:pPr>
    </w:p>
    <w:p w14:paraId="3829DBED" w14:textId="76A138D4" w:rsidR="00280F06" w:rsidRDefault="00280F06">
      <w:pPr>
        <w:rPr>
          <w:rFonts w:ascii="Book Antiqua" w:eastAsia="Book Antiqua" w:hAnsi="Book Antiqua" w:cs="Book Antiqua"/>
          <w:b/>
        </w:rPr>
      </w:pPr>
    </w:p>
    <w:p w14:paraId="38E6E9DE" w14:textId="77777777" w:rsidR="00A77B3E" w:rsidRPr="00280F06" w:rsidRDefault="005029A3" w:rsidP="00280F06">
      <w:pPr>
        <w:snapToGrid w:val="0"/>
        <w:spacing w:line="360" w:lineRule="auto"/>
        <w:jc w:val="both"/>
        <w:rPr>
          <w:rFonts w:ascii="Book Antiqua" w:eastAsia="Book Antiqua" w:hAnsi="Book Antiqua" w:cs="Book Antiqua"/>
          <w:b/>
        </w:rPr>
      </w:pPr>
      <w:r w:rsidRPr="00280F06">
        <w:rPr>
          <w:rFonts w:ascii="Book Antiqua" w:eastAsia="Book Antiqua" w:hAnsi="Book Antiqua" w:cs="Book Antiqua"/>
          <w:b/>
        </w:rPr>
        <w:t>Figure Legends</w:t>
      </w:r>
    </w:p>
    <w:p w14:paraId="0DA6AA2A" w14:textId="77777777" w:rsidR="0056481C" w:rsidRPr="00280F06" w:rsidRDefault="00E5316C" w:rsidP="00280F06">
      <w:pPr>
        <w:snapToGrid w:val="0"/>
        <w:spacing w:line="360" w:lineRule="auto"/>
        <w:jc w:val="both"/>
      </w:pPr>
      <w:r w:rsidRPr="00280F06">
        <w:rPr>
          <w:noProof/>
          <w:lang w:eastAsia="zh-CN"/>
        </w:rPr>
        <w:drawing>
          <wp:inline distT="0" distB="0" distL="0" distR="0" wp14:anchorId="5E6283F9" wp14:editId="046DD083">
            <wp:extent cx="5943600" cy="3268669"/>
            <wp:effectExtent l="0" t="0" r="0" b="8255"/>
            <wp:docPr id="2" name="图片 2"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68669"/>
                    </a:xfrm>
                    <a:prstGeom prst="rect">
                      <a:avLst/>
                    </a:prstGeom>
                    <a:noFill/>
                    <a:ln>
                      <a:noFill/>
                    </a:ln>
                  </pic:spPr>
                </pic:pic>
              </a:graphicData>
            </a:graphic>
          </wp:inline>
        </w:drawing>
      </w:r>
    </w:p>
    <w:p w14:paraId="4DDACFCB" w14:textId="6EE6EAF7" w:rsidR="00A77B3E" w:rsidRPr="00280F06" w:rsidRDefault="005029A3" w:rsidP="00280F06">
      <w:pPr>
        <w:snapToGrid w:val="0"/>
        <w:spacing w:line="360" w:lineRule="auto"/>
        <w:jc w:val="both"/>
      </w:pPr>
      <w:r w:rsidRPr="00280F06">
        <w:rPr>
          <w:rFonts w:ascii="Book Antiqua" w:eastAsia="Book Antiqua" w:hAnsi="Book Antiqua" w:cs="Book Antiqua"/>
          <w:b/>
          <w:bCs/>
        </w:rPr>
        <w:t>Figure 1</w:t>
      </w:r>
      <w:r w:rsidRPr="00280F06">
        <w:rPr>
          <w:rFonts w:ascii="Book Antiqua" w:eastAsia="Book Antiqua" w:hAnsi="Book Antiqua" w:cs="Book Antiqua"/>
        </w:rPr>
        <w:t xml:space="preserve"> </w:t>
      </w:r>
      <w:r w:rsidRPr="00280F06">
        <w:rPr>
          <w:rFonts w:ascii="Book Antiqua" w:eastAsia="Book Antiqua" w:hAnsi="Book Antiqua" w:cs="Book Antiqua"/>
          <w:b/>
          <w:bCs/>
        </w:rPr>
        <w:t xml:space="preserve">Immune response to severe acute respiratory syndrome coronavirus-2 infection and </w:t>
      </w:r>
      <w:proofErr w:type="spellStart"/>
      <w:r w:rsidRPr="00280F06">
        <w:rPr>
          <w:rFonts w:ascii="Book Antiqua" w:eastAsia="Book Antiqua" w:hAnsi="Book Antiqua" w:cs="Book Antiqua"/>
          <w:b/>
          <w:bCs/>
        </w:rPr>
        <w:t>immunoregulatory</w:t>
      </w:r>
      <w:proofErr w:type="spellEnd"/>
      <w:r w:rsidRPr="00280F06">
        <w:rPr>
          <w:rFonts w:ascii="Book Antiqua" w:eastAsia="Book Antiqua" w:hAnsi="Book Antiqua" w:cs="Book Antiqua"/>
          <w:b/>
          <w:bCs/>
        </w:rPr>
        <w:t xml:space="preserve"> activity of mesenchymal stem cells for treatment in patients with coronavirus disease 2019 pneumonia.</w:t>
      </w:r>
      <w:r w:rsidRPr="00280F06">
        <w:rPr>
          <w:rFonts w:ascii="Book Antiqua" w:eastAsia="Book Antiqua" w:hAnsi="Book Antiqua" w:cs="Book Antiqua"/>
        </w:rPr>
        <w:t xml:space="preserve"> Upon entry into the alveolar epithelium, SARS-CoV-2 triggers a strong immune response with cytokine storm. Cytokines and trophic factors released by MSCs (ACE2 negative) and their derivate EVs modulate the inflammatory microenvironment within the damaged pulmonary cells and modulate immune response, promoting a shift from </w:t>
      </w:r>
      <w:r w:rsidR="0043559E" w:rsidRPr="00280F06">
        <w:rPr>
          <w:rFonts w:ascii="Book Antiqua" w:eastAsia="Book Antiqua" w:hAnsi="Book Antiqua" w:cs="Book Antiqua"/>
        </w:rPr>
        <w:t>T helper type 1</w:t>
      </w:r>
      <w:r w:rsidRPr="00280F06">
        <w:rPr>
          <w:rFonts w:ascii="Book Antiqua" w:eastAsia="Book Antiqua" w:hAnsi="Book Antiqua" w:cs="Book Antiqua"/>
        </w:rPr>
        <w:t xml:space="preserve"> to Th2 </w:t>
      </w:r>
      <w:r w:rsidR="00383E2D" w:rsidRPr="00280F06">
        <w:rPr>
          <w:rFonts w:ascii="Book Antiqua" w:eastAsia="Book Antiqua" w:hAnsi="Book Antiqua" w:cs="Book Antiqua"/>
        </w:rPr>
        <w:t>l</w:t>
      </w:r>
      <w:r w:rsidRPr="00280F06">
        <w:rPr>
          <w:rFonts w:ascii="Book Antiqua" w:eastAsia="Book Antiqua" w:hAnsi="Book Antiqua" w:cs="Book Antiqua"/>
        </w:rPr>
        <w:t>ymphocytes, and a shift in macrophage balance from the M1 (</w:t>
      </w:r>
      <w:proofErr w:type="spellStart"/>
      <w:r w:rsidRPr="00280F06">
        <w:rPr>
          <w:rFonts w:ascii="Book Antiqua" w:eastAsia="Book Antiqua" w:hAnsi="Book Antiqua" w:cs="Book Antiqua"/>
        </w:rPr>
        <w:t>proinflammatory</w:t>
      </w:r>
      <w:proofErr w:type="spellEnd"/>
      <w:r w:rsidRPr="00280F06">
        <w:rPr>
          <w:rFonts w:ascii="Book Antiqua" w:eastAsia="Book Antiqua" w:hAnsi="Book Antiqua" w:cs="Book Antiqua"/>
        </w:rPr>
        <w:t>) to M2 (anti-inflammatory) phenotype, and decreas</w:t>
      </w:r>
      <w:r w:rsidR="0043559E" w:rsidRPr="00280F06">
        <w:rPr>
          <w:rFonts w:ascii="Book Antiqua" w:eastAsia="Book Antiqua" w:hAnsi="Book Antiqua" w:cs="Book Antiqua"/>
        </w:rPr>
        <w:t>ing</w:t>
      </w:r>
      <w:r w:rsidRPr="00280F06">
        <w:rPr>
          <w:rFonts w:ascii="Book Antiqua" w:eastAsia="Book Antiqua" w:hAnsi="Book Antiqua" w:cs="Book Antiqua"/>
        </w:rPr>
        <w:t xml:space="preserve"> the activity of cytotoxic T lymphocytes (Tc) and natural killer lymphocytes. ACE2: Angiotensin-converting enzyme 2; MSCs: Mesenchymal stem cells; Ang-1: Angiopoietin-1; SARS-CoV-2: Severe acute respiratory syndrome coronavirus-2; COVID-19: Coronavirus disease 2019; </w:t>
      </w:r>
      <w:proofErr w:type="spellStart"/>
      <w:r w:rsidRPr="00280F06">
        <w:rPr>
          <w:rFonts w:ascii="Book Antiqua" w:eastAsia="Book Antiqua" w:hAnsi="Book Antiqua" w:cs="Book Antiqua"/>
        </w:rPr>
        <w:t>bFGF</w:t>
      </w:r>
      <w:proofErr w:type="spellEnd"/>
      <w:r w:rsidRPr="00280F06">
        <w:rPr>
          <w:rFonts w:ascii="Book Antiqua" w:eastAsia="Book Antiqua" w:hAnsi="Book Antiqua" w:cs="Book Antiqua"/>
        </w:rPr>
        <w:t xml:space="preserve">: </w:t>
      </w:r>
      <w:r w:rsidR="0043559E" w:rsidRPr="00280F06">
        <w:rPr>
          <w:rFonts w:ascii="Book Antiqua" w:eastAsia="Book Antiqua" w:hAnsi="Book Antiqua" w:cs="Book Antiqua"/>
        </w:rPr>
        <w:t>B</w:t>
      </w:r>
      <w:r w:rsidRPr="00280F06">
        <w:rPr>
          <w:rFonts w:ascii="Book Antiqua" w:eastAsia="Book Antiqua" w:hAnsi="Book Antiqua" w:cs="Book Antiqua"/>
        </w:rPr>
        <w:t>asic fibroblast growth factor; EGF: Epithelial growth factor; EVs: Extracellular vesicles; G-CSF: Granulocyte-colony stimulating factor; GM-CSF: Granulocyte-macrophage colony-</w:t>
      </w:r>
      <w:r w:rsidRPr="00280F06">
        <w:rPr>
          <w:rFonts w:ascii="Book Antiqua" w:eastAsia="Book Antiqua" w:hAnsi="Book Antiqua" w:cs="Book Antiqua"/>
        </w:rPr>
        <w:lastRenderedPageBreak/>
        <w:t>stimulating factor; HGF: Hepatocyte growth factor; IFN-γ: Interferon-γ; IGF-1: Insulin-like growth factor</w:t>
      </w:r>
      <w:r w:rsidR="00383E2D" w:rsidRPr="00280F06">
        <w:rPr>
          <w:rFonts w:ascii="Book Antiqua" w:eastAsia="Book Antiqua" w:hAnsi="Book Antiqua" w:cs="Book Antiqua"/>
        </w:rPr>
        <w:t>-</w:t>
      </w:r>
      <w:r w:rsidRPr="00280F06">
        <w:rPr>
          <w:rFonts w:ascii="Book Antiqua" w:eastAsia="Book Antiqua" w:hAnsi="Book Antiqua" w:cs="Book Antiqua"/>
        </w:rPr>
        <w:t>1; IL-: Interleukin-; KGF: Keratinocyte growth factor; MIP-1α: Macrophage inflammatory protein-1α; MIP-1β: Macrophage inflammatory protein</w:t>
      </w:r>
      <w:r w:rsidR="00383E2D" w:rsidRPr="00280F06">
        <w:rPr>
          <w:rFonts w:ascii="Book Antiqua" w:eastAsia="Book Antiqua" w:hAnsi="Book Antiqua" w:cs="Book Antiqua"/>
        </w:rPr>
        <w:t>-</w:t>
      </w:r>
      <w:r w:rsidRPr="00280F06">
        <w:rPr>
          <w:rFonts w:ascii="Book Antiqua" w:eastAsia="Book Antiqua" w:hAnsi="Book Antiqua" w:cs="Book Antiqua"/>
        </w:rPr>
        <w:t>1β; SDF-1: Stromal-derived factor-1; TGF-α: Transforming growth factor-α; TGF-β: Transforming growth factor-β; TNF-α: Tumor necrosis factor-α; VEGF: Vascular endothelial growth factor; MCP</w:t>
      </w:r>
      <w:r w:rsidR="00383E2D" w:rsidRPr="00280F06">
        <w:rPr>
          <w:rFonts w:ascii="Book Antiqua" w:eastAsia="Book Antiqua" w:hAnsi="Book Antiqua" w:cs="Book Antiqua"/>
        </w:rPr>
        <w:t>-1</w:t>
      </w:r>
      <w:r w:rsidRPr="00280F06">
        <w:rPr>
          <w:rFonts w:ascii="Book Antiqua" w:eastAsia="Book Antiqua" w:hAnsi="Book Antiqua" w:cs="Book Antiqua"/>
        </w:rPr>
        <w:t>:</w:t>
      </w:r>
      <w:r w:rsidR="00383E2D" w:rsidRPr="00280F06">
        <w:rPr>
          <w:rFonts w:ascii="Book Antiqua" w:eastAsia="Book Antiqua" w:hAnsi="Book Antiqua" w:cs="Book Antiqua"/>
        </w:rPr>
        <w:t xml:space="preserve"> Monocyte chemoattractant protein-1;</w:t>
      </w:r>
      <w:r w:rsidRPr="00280F06">
        <w:rPr>
          <w:rFonts w:ascii="Book Antiqua" w:eastAsia="Book Antiqua" w:hAnsi="Book Antiqua" w:cs="Book Antiqua"/>
        </w:rPr>
        <w:t xml:space="preserve"> PGE2: Prostaglandin 2.</w:t>
      </w:r>
    </w:p>
    <w:sectPr w:rsidR="00A77B3E" w:rsidRPr="00280F06" w:rsidSect="00DC1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0DB6" w14:textId="77777777" w:rsidR="00527445" w:rsidRDefault="00527445" w:rsidP="00550FFB">
      <w:r>
        <w:separator/>
      </w:r>
    </w:p>
  </w:endnote>
  <w:endnote w:type="continuationSeparator" w:id="0">
    <w:p w14:paraId="3A99B3F2" w14:textId="77777777" w:rsidR="00527445" w:rsidRDefault="00527445" w:rsidP="0055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9315"/>
      <w:docPartObj>
        <w:docPartGallery w:val="Page Numbers (Bottom of Page)"/>
        <w:docPartUnique/>
      </w:docPartObj>
    </w:sdtPr>
    <w:sdtEndPr>
      <w:rPr>
        <w:sz w:val="24"/>
        <w:szCs w:val="24"/>
      </w:rPr>
    </w:sdtEndPr>
    <w:sdtContent>
      <w:sdt>
        <w:sdtPr>
          <w:id w:val="-1769616900"/>
          <w:docPartObj>
            <w:docPartGallery w:val="Page Numbers (Top of Page)"/>
            <w:docPartUnique/>
          </w:docPartObj>
        </w:sdtPr>
        <w:sdtEndPr>
          <w:rPr>
            <w:sz w:val="24"/>
            <w:szCs w:val="24"/>
          </w:rPr>
        </w:sdtEndPr>
        <w:sdtContent>
          <w:p w14:paraId="6D703E46" w14:textId="77777777" w:rsidR="0056481C" w:rsidRPr="00507584" w:rsidRDefault="00DC1625">
            <w:pPr>
              <w:pStyle w:val="a8"/>
              <w:jc w:val="right"/>
              <w:rPr>
                <w:sz w:val="24"/>
                <w:szCs w:val="24"/>
              </w:rPr>
            </w:pPr>
            <w:r w:rsidRPr="00280F06">
              <w:rPr>
                <w:rFonts w:ascii="Book Antiqua" w:hAnsi="Book Antiqua"/>
                <w:sz w:val="24"/>
                <w:szCs w:val="24"/>
              </w:rPr>
              <w:fldChar w:fldCharType="begin"/>
            </w:r>
            <w:r w:rsidR="0056481C" w:rsidRPr="00280F06">
              <w:rPr>
                <w:rFonts w:ascii="Book Antiqua" w:hAnsi="Book Antiqua"/>
                <w:sz w:val="24"/>
                <w:szCs w:val="24"/>
              </w:rPr>
              <w:instrText>PAGE</w:instrText>
            </w:r>
            <w:r w:rsidRPr="00280F06">
              <w:rPr>
                <w:rFonts w:ascii="Book Antiqua" w:hAnsi="Book Antiqua"/>
                <w:sz w:val="24"/>
                <w:szCs w:val="24"/>
              </w:rPr>
              <w:fldChar w:fldCharType="separate"/>
            </w:r>
            <w:r w:rsidR="00BF4E7B">
              <w:rPr>
                <w:rFonts w:ascii="Book Antiqua" w:hAnsi="Book Antiqua"/>
                <w:noProof/>
                <w:sz w:val="24"/>
                <w:szCs w:val="24"/>
              </w:rPr>
              <w:t>3</w:t>
            </w:r>
            <w:r w:rsidRPr="00280F06">
              <w:rPr>
                <w:rFonts w:ascii="Book Antiqua" w:hAnsi="Book Antiqua"/>
                <w:sz w:val="24"/>
                <w:szCs w:val="24"/>
              </w:rPr>
              <w:fldChar w:fldCharType="end"/>
            </w:r>
            <w:r w:rsidR="00280F06">
              <w:rPr>
                <w:rFonts w:ascii="Book Antiqua" w:hAnsi="Book Antiqua"/>
                <w:sz w:val="24"/>
                <w:szCs w:val="24"/>
              </w:rPr>
              <w:t xml:space="preserve"> </w:t>
            </w:r>
            <w:r w:rsidR="0056481C" w:rsidRPr="00280F06">
              <w:rPr>
                <w:rFonts w:ascii="Book Antiqua" w:hAnsi="Book Antiqua"/>
                <w:sz w:val="24"/>
                <w:szCs w:val="24"/>
                <w:lang w:val="zh-CN" w:eastAsia="zh-CN"/>
              </w:rPr>
              <w:t>/</w:t>
            </w:r>
            <w:r w:rsidR="00280F06">
              <w:rPr>
                <w:rFonts w:ascii="Book Antiqua" w:hAnsi="Book Antiqua"/>
                <w:sz w:val="24"/>
                <w:szCs w:val="24"/>
                <w:lang w:eastAsia="zh-CN"/>
              </w:rPr>
              <w:t xml:space="preserve"> </w:t>
            </w:r>
            <w:r w:rsidRPr="00280F06">
              <w:rPr>
                <w:rFonts w:ascii="Book Antiqua" w:hAnsi="Book Antiqua"/>
                <w:sz w:val="24"/>
                <w:szCs w:val="24"/>
              </w:rPr>
              <w:fldChar w:fldCharType="begin"/>
            </w:r>
            <w:r w:rsidR="0056481C" w:rsidRPr="00280F06">
              <w:rPr>
                <w:rFonts w:ascii="Book Antiqua" w:hAnsi="Book Antiqua"/>
                <w:sz w:val="24"/>
                <w:szCs w:val="24"/>
              </w:rPr>
              <w:instrText>NUMPAGES</w:instrText>
            </w:r>
            <w:r w:rsidRPr="00280F06">
              <w:rPr>
                <w:rFonts w:ascii="Book Antiqua" w:hAnsi="Book Antiqua"/>
                <w:sz w:val="24"/>
                <w:szCs w:val="24"/>
              </w:rPr>
              <w:fldChar w:fldCharType="separate"/>
            </w:r>
            <w:r w:rsidR="00BF4E7B">
              <w:rPr>
                <w:rFonts w:ascii="Book Antiqua" w:hAnsi="Book Antiqua"/>
                <w:noProof/>
                <w:sz w:val="24"/>
                <w:szCs w:val="24"/>
              </w:rPr>
              <w:t>26</w:t>
            </w:r>
            <w:r w:rsidRPr="00280F06">
              <w:rPr>
                <w:rFonts w:ascii="Book Antiqua" w:hAnsi="Book Antiqua"/>
                <w:sz w:val="24"/>
                <w:szCs w:val="24"/>
              </w:rPr>
              <w:fldChar w:fldCharType="end"/>
            </w:r>
          </w:p>
        </w:sdtContent>
      </w:sdt>
    </w:sdtContent>
  </w:sdt>
  <w:p w14:paraId="0611EB49" w14:textId="77777777" w:rsidR="0056481C" w:rsidRDefault="005648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09D66" w14:textId="77777777" w:rsidR="00527445" w:rsidRDefault="00527445" w:rsidP="00550FFB">
      <w:r>
        <w:separator/>
      </w:r>
    </w:p>
  </w:footnote>
  <w:footnote w:type="continuationSeparator" w:id="0">
    <w:p w14:paraId="6B408CFC" w14:textId="77777777" w:rsidR="00527445" w:rsidRDefault="00527445" w:rsidP="00550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01BB8"/>
    <w:rsid w:val="00024FE1"/>
    <w:rsid w:val="000A5CE0"/>
    <w:rsid w:val="000C4106"/>
    <w:rsid w:val="000D7F09"/>
    <w:rsid w:val="000F5114"/>
    <w:rsid w:val="00154C94"/>
    <w:rsid w:val="001823FF"/>
    <w:rsid w:val="001C0E3A"/>
    <w:rsid w:val="001E7155"/>
    <w:rsid w:val="002266DE"/>
    <w:rsid w:val="00242114"/>
    <w:rsid w:val="00257571"/>
    <w:rsid w:val="00280B46"/>
    <w:rsid w:val="00280F06"/>
    <w:rsid w:val="002906A1"/>
    <w:rsid w:val="0029211D"/>
    <w:rsid w:val="002A613C"/>
    <w:rsid w:val="002A7CF7"/>
    <w:rsid w:val="002B6811"/>
    <w:rsid w:val="00383E2D"/>
    <w:rsid w:val="003C3FBA"/>
    <w:rsid w:val="003C4A51"/>
    <w:rsid w:val="0043559E"/>
    <w:rsid w:val="00444512"/>
    <w:rsid w:val="004B6473"/>
    <w:rsid w:val="004C7965"/>
    <w:rsid w:val="005029A3"/>
    <w:rsid w:val="00502FF1"/>
    <w:rsid w:val="00507584"/>
    <w:rsid w:val="00527445"/>
    <w:rsid w:val="00550FFB"/>
    <w:rsid w:val="0056481C"/>
    <w:rsid w:val="0059667E"/>
    <w:rsid w:val="005D60FA"/>
    <w:rsid w:val="005E4DD1"/>
    <w:rsid w:val="00600704"/>
    <w:rsid w:val="00683233"/>
    <w:rsid w:val="006B635D"/>
    <w:rsid w:val="00757F0A"/>
    <w:rsid w:val="00772130"/>
    <w:rsid w:val="00786CDC"/>
    <w:rsid w:val="007F44DD"/>
    <w:rsid w:val="00837A1A"/>
    <w:rsid w:val="00842160"/>
    <w:rsid w:val="008535E5"/>
    <w:rsid w:val="008D1A5B"/>
    <w:rsid w:val="008F4867"/>
    <w:rsid w:val="00903FF5"/>
    <w:rsid w:val="0091684C"/>
    <w:rsid w:val="00981A8A"/>
    <w:rsid w:val="009A7735"/>
    <w:rsid w:val="009B6FAA"/>
    <w:rsid w:val="009D0DAC"/>
    <w:rsid w:val="00A325D1"/>
    <w:rsid w:val="00A32E31"/>
    <w:rsid w:val="00A752D3"/>
    <w:rsid w:val="00A77B3E"/>
    <w:rsid w:val="00A86392"/>
    <w:rsid w:val="00AA710B"/>
    <w:rsid w:val="00B23B00"/>
    <w:rsid w:val="00B46909"/>
    <w:rsid w:val="00BD549C"/>
    <w:rsid w:val="00BF4E7B"/>
    <w:rsid w:val="00C247E6"/>
    <w:rsid w:val="00C77DF5"/>
    <w:rsid w:val="00C929ED"/>
    <w:rsid w:val="00CA2A55"/>
    <w:rsid w:val="00CC287E"/>
    <w:rsid w:val="00CC576E"/>
    <w:rsid w:val="00D21412"/>
    <w:rsid w:val="00D33187"/>
    <w:rsid w:val="00D626CE"/>
    <w:rsid w:val="00D817EB"/>
    <w:rsid w:val="00DC1625"/>
    <w:rsid w:val="00DD50CA"/>
    <w:rsid w:val="00DF1313"/>
    <w:rsid w:val="00E009C6"/>
    <w:rsid w:val="00E50D2E"/>
    <w:rsid w:val="00E5316C"/>
    <w:rsid w:val="00E7198A"/>
    <w:rsid w:val="00E94BDB"/>
    <w:rsid w:val="00ED6B08"/>
    <w:rsid w:val="00F2016E"/>
    <w:rsid w:val="00F31CE4"/>
    <w:rsid w:val="00F65656"/>
    <w:rsid w:val="00F67EAC"/>
    <w:rsid w:val="00F76859"/>
    <w:rsid w:val="00FA29FE"/>
    <w:rsid w:val="00FA333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C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029A3"/>
    <w:rPr>
      <w:sz w:val="21"/>
      <w:szCs w:val="21"/>
    </w:rPr>
  </w:style>
  <w:style w:type="paragraph" w:styleId="a4">
    <w:name w:val="annotation text"/>
    <w:basedOn w:val="a"/>
    <w:link w:val="Char"/>
    <w:semiHidden/>
    <w:unhideWhenUsed/>
    <w:rsid w:val="005029A3"/>
  </w:style>
  <w:style w:type="character" w:customStyle="1" w:styleId="Char">
    <w:name w:val="批注文字 Char"/>
    <w:basedOn w:val="a0"/>
    <w:link w:val="a4"/>
    <w:semiHidden/>
    <w:rsid w:val="005029A3"/>
    <w:rPr>
      <w:sz w:val="24"/>
      <w:szCs w:val="24"/>
    </w:rPr>
  </w:style>
  <w:style w:type="paragraph" w:styleId="a5">
    <w:name w:val="annotation subject"/>
    <w:basedOn w:val="a4"/>
    <w:next w:val="a4"/>
    <w:link w:val="Char0"/>
    <w:semiHidden/>
    <w:unhideWhenUsed/>
    <w:rsid w:val="005029A3"/>
    <w:rPr>
      <w:b/>
      <w:bCs/>
    </w:rPr>
  </w:style>
  <w:style w:type="character" w:customStyle="1" w:styleId="Char0">
    <w:name w:val="批注主题 Char"/>
    <w:basedOn w:val="Char"/>
    <w:link w:val="a5"/>
    <w:semiHidden/>
    <w:rsid w:val="005029A3"/>
    <w:rPr>
      <w:b/>
      <w:bCs/>
      <w:sz w:val="24"/>
      <w:szCs w:val="24"/>
    </w:rPr>
  </w:style>
  <w:style w:type="paragraph" w:styleId="a6">
    <w:name w:val="Balloon Text"/>
    <w:basedOn w:val="a"/>
    <w:link w:val="Char1"/>
    <w:rsid w:val="005029A3"/>
    <w:rPr>
      <w:sz w:val="18"/>
      <w:szCs w:val="18"/>
    </w:rPr>
  </w:style>
  <w:style w:type="character" w:customStyle="1" w:styleId="Char1">
    <w:name w:val="批注框文本 Char"/>
    <w:basedOn w:val="a0"/>
    <w:link w:val="a6"/>
    <w:rsid w:val="005029A3"/>
    <w:rPr>
      <w:sz w:val="18"/>
      <w:szCs w:val="18"/>
    </w:rPr>
  </w:style>
  <w:style w:type="paragraph" w:styleId="a7">
    <w:name w:val="header"/>
    <w:basedOn w:val="a"/>
    <w:link w:val="Char2"/>
    <w:unhideWhenUsed/>
    <w:rsid w:val="00550F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50FFB"/>
    <w:rPr>
      <w:sz w:val="18"/>
      <w:szCs w:val="18"/>
    </w:rPr>
  </w:style>
  <w:style w:type="paragraph" w:styleId="a8">
    <w:name w:val="footer"/>
    <w:basedOn w:val="a"/>
    <w:link w:val="Char3"/>
    <w:uiPriority w:val="99"/>
    <w:unhideWhenUsed/>
    <w:rsid w:val="00550FFB"/>
    <w:pPr>
      <w:tabs>
        <w:tab w:val="center" w:pos="4153"/>
        <w:tab w:val="right" w:pos="8306"/>
      </w:tabs>
      <w:snapToGrid w:val="0"/>
    </w:pPr>
    <w:rPr>
      <w:sz w:val="18"/>
      <w:szCs w:val="18"/>
    </w:rPr>
  </w:style>
  <w:style w:type="character" w:customStyle="1" w:styleId="Char3">
    <w:name w:val="页脚 Char"/>
    <w:basedOn w:val="a0"/>
    <w:link w:val="a8"/>
    <w:uiPriority w:val="99"/>
    <w:rsid w:val="00550F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7268</Words>
  <Characters>41431</Characters>
  <Application>Microsoft Office Word</Application>
  <DocSecurity>0</DocSecurity>
  <Lines>345</Lines>
  <Paragraphs>97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48602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Klimczak</dc:creator>
  <cp:lastModifiedBy>邢燕霞</cp:lastModifiedBy>
  <cp:revision>8</cp:revision>
  <dcterms:created xsi:type="dcterms:W3CDTF">2020-09-05T21:07:00Z</dcterms:created>
  <dcterms:modified xsi:type="dcterms:W3CDTF">2020-09-19T17:02:00Z</dcterms:modified>
</cp:coreProperties>
</file>