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001B" w14:textId="77777777" w:rsidR="00A77B3E" w:rsidRDefault="00A159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899E247" w14:textId="77777777" w:rsidR="00A77B3E" w:rsidRDefault="00A159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57696</w:t>
      </w:r>
    </w:p>
    <w:p w14:paraId="528A88CC" w14:textId="77777777" w:rsidR="00A77B3E" w:rsidRDefault="00A159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7AECD22" w14:textId="77777777" w:rsidR="00A77B3E" w:rsidRDefault="00A77B3E">
      <w:pPr>
        <w:spacing w:line="360" w:lineRule="auto"/>
        <w:jc w:val="both"/>
      </w:pPr>
    </w:p>
    <w:p w14:paraId="78004EB7" w14:textId="77777777" w:rsidR="00A77B3E" w:rsidRDefault="00A15974">
      <w:pPr>
        <w:spacing w:line="360" w:lineRule="auto"/>
        <w:jc w:val="both"/>
      </w:pPr>
      <w:r>
        <w:rPr>
          <w:rFonts w:ascii="Book Antiqua" w:eastAsia="Book Antiqua" w:hAnsi="Book Antiqua" w:cs="Book Antiqua"/>
          <w:b/>
          <w:bCs/>
          <w:color w:val="000000"/>
        </w:rPr>
        <w:t xml:space="preserve">Bladder stones in a closed diverticulum caused by </w:t>
      </w:r>
      <w:r>
        <w:rPr>
          <w:rFonts w:ascii="Book Antiqua" w:eastAsia="Book Antiqua" w:hAnsi="Book Antiqua" w:cs="Book Antiqua"/>
          <w:b/>
          <w:bCs/>
          <w:i/>
          <w:iCs/>
          <w:color w:val="000000"/>
        </w:rPr>
        <w:t>Schistosoma mansoni</w:t>
      </w:r>
      <w:r>
        <w:rPr>
          <w:rFonts w:ascii="Book Antiqua" w:eastAsia="Book Antiqua" w:hAnsi="Book Antiqua" w:cs="Book Antiqua"/>
          <w:b/>
          <w:bCs/>
          <w:color w:val="000000"/>
        </w:rPr>
        <w:t>: A case report</w:t>
      </w:r>
    </w:p>
    <w:p w14:paraId="3ED8B99E" w14:textId="77777777" w:rsidR="00A77B3E" w:rsidRDefault="00A77B3E">
      <w:pPr>
        <w:spacing w:line="360" w:lineRule="auto"/>
        <w:jc w:val="both"/>
      </w:pPr>
    </w:p>
    <w:p w14:paraId="1B55B50C" w14:textId="77777777" w:rsidR="00A77B3E" w:rsidRDefault="00A15974">
      <w:pPr>
        <w:spacing w:line="360" w:lineRule="auto"/>
        <w:jc w:val="both"/>
      </w:pPr>
      <w:r>
        <w:rPr>
          <w:rFonts w:ascii="Book Antiqua" w:eastAsia="Book Antiqua" w:hAnsi="Book Antiqua" w:cs="Book Antiqua"/>
          <w:color w:val="000000"/>
        </w:rPr>
        <w:t xml:space="preserve">Alkhamees MA. Case report of </w:t>
      </w:r>
      <w:r>
        <w:rPr>
          <w:rFonts w:ascii="Book Antiqua" w:eastAsia="Book Antiqua" w:hAnsi="Book Antiqua" w:cs="Book Antiqua"/>
          <w:i/>
          <w:iCs/>
          <w:color w:val="000000"/>
        </w:rPr>
        <w:t>S. mansoni</w:t>
      </w:r>
      <w:r>
        <w:rPr>
          <w:rFonts w:ascii="Book Antiqua" w:eastAsia="Book Antiqua" w:hAnsi="Book Antiqua" w:cs="Book Antiqua"/>
          <w:color w:val="000000"/>
        </w:rPr>
        <w:t xml:space="preserve"> causing bladder stones in a closed diverticulum</w:t>
      </w:r>
    </w:p>
    <w:p w14:paraId="420F4E3F" w14:textId="77777777" w:rsidR="00A77B3E" w:rsidRDefault="00A77B3E">
      <w:pPr>
        <w:spacing w:line="360" w:lineRule="auto"/>
        <w:jc w:val="both"/>
      </w:pPr>
    </w:p>
    <w:p w14:paraId="6039AC43" w14:textId="77777777" w:rsidR="00A77B3E" w:rsidRDefault="00A15974">
      <w:pPr>
        <w:spacing w:line="360" w:lineRule="auto"/>
        <w:jc w:val="both"/>
      </w:pPr>
      <w:r>
        <w:rPr>
          <w:rFonts w:ascii="Book Antiqua" w:eastAsia="Book Antiqua" w:hAnsi="Book Antiqua" w:cs="Book Antiqua"/>
          <w:color w:val="000000"/>
        </w:rPr>
        <w:t>Mohammad A Alkhamees</w:t>
      </w:r>
    </w:p>
    <w:p w14:paraId="1F927D54" w14:textId="77777777" w:rsidR="00A77B3E" w:rsidRDefault="00A77B3E">
      <w:pPr>
        <w:spacing w:line="360" w:lineRule="auto"/>
        <w:jc w:val="both"/>
      </w:pPr>
    </w:p>
    <w:p w14:paraId="51DEC413" w14:textId="77777777" w:rsidR="00A77B3E" w:rsidRDefault="00A15974">
      <w:pPr>
        <w:spacing w:line="360" w:lineRule="auto"/>
        <w:jc w:val="both"/>
      </w:pPr>
      <w:r>
        <w:rPr>
          <w:rFonts w:ascii="Book Antiqua" w:eastAsia="Book Antiqua" w:hAnsi="Book Antiqua" w:cs="Book Antiqua"/>
          <w:b/>
          <w:bCs/>
          <w:color w:val="000000"/>
        </w:rPr>
        <w:t xml:space="preserve">Mohammad A Alkhamees, </w:t>
      </w:r>
      <w:r>
        <w:rPr>
          <w:rFonts w:ascii="Book Antiqua" w:eastAsia="Book Antiqua" w:hAnsi="Book Antiqua" w:cs="Book Antiqua"/>
          <w:color w:val="000000"/>
        </w:rPr>
        <w:t xml:space="preserve">Department of Urology, </w:t>
      </w:r>
      <w:r w:rsidR="00E63139">
        <w:rPr>
          <w:rFonts w:ascii="Book Antiqua" w:eastAsia="Book Antiqua" w:hAnsi="Book Antiqua" w:cs="Book Antiqua"/>
          <w:color w:val="000000"/>
        </w:rPr>
        <w:t xml:space="preserve">College of Medicine, </w:t>
      </w:r>
      <w:r>
        <w:rPr>
          <w:rFonts w:ascii="Book Antiqua" w:eastAsia="Book Antiqua" w:hAnsi="Book Antiqua" w:cs="Book Antiqua"/>
          <w:color w:val="000000"/>
        </w:rPr>
        <w:t xml:space="preserve">Majmaah University, Riyadh 13241, </w:t>
      </w:r>
      <w:bookmarkStart w:id="0" w:name="OLE_LINK333"/>
      <w:bookmarkStart w:id="1" w:name="OLE_LINK334"/>
      <w:r>
        <w:rPr>
          <w:rFonts w:ascii="Book Antiqua" w:eastAsia="Book Antiqua" w:hAnsi="Book Antiqua" w:cs="Book Antiqua"/>
          <w:color w:val="000000"/>
        </w:rPr>
        <w:t>Saudi Arabia</w:t>
      </w:r>
      <w:bookmarkEnd w:id="0"/>
      <w:bookmarkEnd w:id="1"/>
    </w:p>
    <w:p w14:paraId="6A14EE75" w14:textId="77777777" w:rsidR="00A77B3E" w:rsidRDefault="00A77B3E">
      <w:pPr>
        <w:spacing w:line="360" w:lineRule="auto"/>
        <w:jc w:val="both"/>
      </w:pPr>
    </w:p>
    <w:p w14:paraId="400CEB60" w14:textId="77777777" w:rsidR="00A77B3E" w:rsidRDefault="00A1597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Alkhamees MA wrote and revised the manuscript. </w:t>
      </w:r>
    </w:p>
    <w:p w14:paraId="4AAE98CB" w14:textId="77777777" w:rsidR="00A77B3E" w:rsidRDefault="00A77B3E">
      <w:pPr>
        <w:spacing w:line="360" w:lineRule="auto"/>
        <w:jc w:val="both"/>
      </w:pPr>
    </w:p>
    <w:p w14:paraId="27287233" w14:textId="77777777" w:rsidR="00A77B3E" w:rsidRDefault="00A15974">
      <w:pPr>
        <w:spacing w:line="360" w:lineRule="auto"/>
        <w:jc w:val="both"/>
      </w:pPr>
      <w:r>
        <w:rPr>
          <w:rFonts w:ascii="Book Antiqua" w:eastAsia="Book Antiqua" w:hAnsi="Book Antiqua" w:cs="Book Antiqua"/>
          <w:b/>
          <w:bCs/>
          <w:color w:val="000000"/>
        </w:rPr>
        <w:t xml:space="preserve">Corresponding author: Mohammad A Alkhamees, MBBS, Assistant Professor, </w:t>
      </w:r>
      <w:r>
        <w:rPr>
          <w:rFonts w:ascii="Book Antiqua" w:eastAsia="Book Antiqua" w:hAnsi="Book Antiqua" w:cs="Book Antiqua"/>
          <w:color w:val="000000"/>
        </w:rPr>
        <w:t>Department of Urology,</w:t>
      </w:r>
      <w:r w:rsidR="0081306A">
        <w:rPr>
          <w:rFonts w:ascii="Book Antiqua" w:eastAsia="Book Antiqua" w:hAnsi="Book Antiqua" w:cs="Book Antiqua"/>
          <w:color w:val="000000"/>
        </w:rPr>
        <w:t xml:space="preserve"> College of Medicine,</w:t>
      </w:r>
      <w:r w:rsidR="005E74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Majmaah University, </w:t>
      </w:r>
      <w:r w:rsidR="00343AAD" w:rsidRPr="00343AAD">
        <w:rPr>
          <w:rFonts w:ascii="Book Antiqua" w:eastAsia="Book Antiqua" w:hAnsi="Book Antiqua" w:cs="Book Antiqua"/>
          <w:color w:val="000000"/>
        </w:rPr>
        <w:t>3558 Hussein Mofarrah Hantoul, Alshohada</w:t>
      </w:r>
      <w:r>
        <w:rPr>
          <w:rFonts w:ascii="Book Antiqua" w:eastAsia="Book Antiqua" w:hAnsi="Book Antiqua" w:cs="Book Antiqua"/>
          <w:color w:val="000000"/>
        </w:rPr>
        <w:t>,</w:t>
      </w:r>
      <w:r w:rsidR="00343AAD">
        <w:rPr>
          <w:rFonts w:ascii="Book Antiqua" w:eastAsia="Book Antiqua" w:hAnsi="Book Antiqua" w:cs="Book Antiqua"/>
          <w:color w:val="000000"/>
        </w:rPr>
        <w:t xml:space="preserve"> </w:t>
      </w:r>
      <w:r w:rsidR="00270ED4">
        <w:rPr>
          <w:rFonts w:ascii="Book Antiqua" w:eastAsia="Book Antiqua" w:hAnsi="Book Antiqua" w:cs="Book Antiqua"/>
          <w:color w:val="000000"/>
        </w:rPr>
        <w:t xml:space="preserve">Riyadh 13241, </w:t>
      </w:r>
      <w:r>
        <w:rPr>
          <w:rFonts w:ascii="Book Antiqua" w:eastAsia="Book Antiqua" w:hAnsi="Book Antiqua" w:cs="Book Antiqua"/>
          <w:color w:val="000000"/>
        </w:rPr>
        <w:t xml:space="preserve">Saudi Arabia. </w:t>
      </w:r>
      <w:r w:rsidR="00341AAC" w:rsidRPr="005E74A6">
        <w:rPr>
          <w:rFonts w:ascii="Book Antiqua" w:eastAsia="Book Antiqua" w:hAnsi="Book Antiqua" w:cs="Book Antiqua"/>
        </w:rPr>
        <w:t>m.alkhamees@mu.edu.sa</w:t>
      </w:r>
      <w:r w:rsidR="00341AAC">
        <w:rPr>
          <w:rFonts w:ascii="Book Antiqua" w:eastAsia="Book Antiqua" w:hAnsi="Book Antiqua" w:cs="Book Antiqua"/>
          <w:color w:val="000000"/>
        </w:rPr>
        <w:t xml:space="preserve"> </w:t>
      </w:r>
    </w:p>
    <w:p w14:paraId="55B1C8D2" w14:textId="77777777" w:rsidR="00A77B3E" w:rsidRDefault="00A77B3E">
      <w:pPr>
        <w:spacing w:line="360" w:lineRule="auto"/>
        <w:jc w:val="both"/>
      </w:pPr>
    </w:p>
    <w:p w14:paraId="20720645" w14:textId="77777777" w:rsidR="00A77B3E" w:rsidRDefault="00A159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19, 2020</w:t>
      </w:r>
    </w:p>
    <w:p w14:paraId="516740B5" w14:textId="77777777" w:rsidR="00A77B3E" w:rsidRDefault="00A159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30, 2020</w:t>
      </w:r>
    </w:p>
    <w:p w14:paraId="012A5013" w14:textId="3160BE1D" w:rsidR="00A77B3E" w:rsidRPr="00135748" w:rsidRDefault="00A15974" w:rsidP="00135748">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2" w:name="OLE_LINK106"/>
      <w:bookmarkStart w:id="3" w:name="OLE_LINK107"/>
      <w:r w:rsidR="00135748">
        <w:rPr>
          <w:rFonts w:ascii="Book Antiqua" w:hAnsi="Book Antiqua" w:cs="Arial"/>
          <w:color w:val="000000" w:themeColor="text1"/>
          <w:shd w:val="clear" w:color="auto" w:fill="FFFFFF"/>
        </w:rPr>
        <w:t>September 2, 2020</w:t>
      </w:r>
      <w:bookmarkEnd w:id="2"/>
      <w:bookmarkEnd w:id="3"/>
    </w:p>
    <w:p w14:paraId="4F4EA718" w14:textId="77777777" w:rsidR="00A77B3E" w:rsidRDefault="00A15974">
      <w:pPr>
        <w:spacing w:line="360" w:lineRule="auto"/>
        <w:jc w:val="both"/>
      </w:pPr>
      <w:r>
        <w:rPr>
          <w:rFonts w:ascii="Book Antiqua" w:eastAsia="Book Antiqua" w:hAnsi="Book Antiqua" w:cs="Book Antiqua"/>
          <w:b/>
          <w:bCs/>
          <w:color w:val="000000"/>
        </w:rPr>
        <w:t xml:space="preserve">Published online: </w:t>
      </w:r>
    </w:p>
    <w:p w14:paraId="176D146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EB523DD" w14:textId="77777777" w:rsidR="00A77B3E" w:rsidRDefault="00A15974">
      <w:pPr>
        <w:spacing w:line="360" w:lineRule="auto"/>
        <w:jc w:val="both"/>
      </w:pPr>
      <w:r>
        <w:rPr>
          <w:rFonts w:ascii="Book Antiqua" w:eastAsia="Book Antiqua" w:hAnsi="Book Antiqua" w:cs="Book Antiqua"/>
          <w:b/>
          <w:color w:val="000000"/>
        </w:rPr>
        <w:lastRenderedPageBreak/>
        <w:t>Abstract</w:t>
      </w:r>
    </w:p>
    <w:p w14:paraId="162DAAB5" w14:textId="77777777" w:rsidR="00A77B3E" w:rsidRDefault="00A15974">
      <w:pPr>
        <w:spacing w:line="360" w:lineRule="auto"/>
        <w:jc w:val="both"/>
      </w:pPr>
      <w:r>
        <w:rPr>
          <w:rFonts w:ascii="Book Antiqua" w:eastAsia="Book Antiqua" w:hAnsi="Book Antiqua" w:cs="Book Antiqua"/>
          <w:color w:val="000000"/>
        </w:rPr>
        <w:t>BACKGROUND</w:t>
      </w:r>
    </w:p>
    <w:p w14:paraId="70FA97ED" w14:textId="77777777" w:rsidR="00A77B3E" w:rsidRDefault="00A15974">
      <w:pPr>
        <w:spacing w:line="360" w:lineRule="auto"/>
        <w:jc w:val="both"/>
      </w:pPr>
      <w:r>
        <w:rPr>
          <w:rFonts w:ascii="Book Antiqua" w:eastAsia="Book Antiqua" w:hAnsi="Book Antiqua" w:cs="Book Antiqua"/>
          <w:color w:val="000000"/>
        </w:rPr>
        <w:t xml:space="preserve">Genitourinary (GU) schistosomiasis is a chronic infection caused by a parasitic trematode, with </w:t>
      </w:r>
      <w:r>
        <w:rPr>
          <w:rFonts w:ascii="Book Antiqua" w:eastAsia="Book Antiqua" w:hAnsi="Book Antiqua" w:cs="Book Antiqua"/>
          <w:i/>
          <w:iCs/>
          <w:color w:val="000000"/>
        </w:rPr>
        <w:t>Schistosoma haematobium</w:t>
      </w:r>
      <w:r>
        <w:rPr>
          <w:rFonts w:ascii="Book Antiqua" w:eastAsia="Book Antiqua" w:hAnsi="Book Antiqua" w:cs="Book Antiqua"/>
          <w:color w:val="000000"/>
        </w:rPr>
        <w:t xml:space="preserve">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being the prevalent species. The disease has a variable prevalence around the world, with a greater burden on, but not limited to Africa, South America, Asia, and the Middle East. </w:t>
      </w:r>
    </w:p>
    <w:p w14:paraId="58A34573" w14:textId="77777777" w:rsidR="00A77B3E" w:rsidRDefault="00A77B3E">
      <w:pPr>
        <w:spacing w:line="360" w:lineRule="auto"/>
        <w:jc w:val="both"/>
      </w:pPr>
    </w:p>
    <w:p w14:paraId="0AAC2B6A" w14:textId="77777777" w:rsidR="00A77B3E" w:rsidRDefault="00A15974">
      <w:pPr>
        <w:spacing w:line="360" w:lineRule="auto"/>
        <w:jc w:val="both"/>
      </w:pPr>
      <w:r>
        <w:rPr>
          <w:rFonts w:ascii="Book Antiqua" w:eastAsia="Book Antiqua" w:hAnsi="Book Antiqua" w:cs="Book Antiqua"/>
          <w:color w:val="000000"/>
        </w:rPr>
        <w:t>CASE SUMMARY</w:t>
      </w:r>
    </w:p>
    <w:p w14:paraId="0A0A44CC" w14:textId="77777777" w:rsidR="00A77B3E" w:rsidRDefault="00A15974">
      <w:pPr>
        <w:spacing w:line="360" w:lineRule="auto"/>
        <w:jc w:val="both"/>
      </w:pPr>
      <w:r>
        <w:rPr>
          <w:rFonts w:ascii="Book Antiqua" w:eastAsia="Book Antiqua" w:hAnsi="Book Antiqua" w:cs="Book Antiqua"/>
          <w:color w:val="000000"/>
        </w:rPr>
        <w:t xml:space="preserve">We report the case of a 30-year-old man who presented with symptoms of bladder stones. During endoscopic cystolithalopaxy, we did not detect any stones in the bladder. Upon careful scanning of the urinary bladder trigone, sandy patches were detected. We performed endoscopic resection, which revealed a closed diverticulum with bladder stones. The diverticular wall was sent for histopathology and revealed features of chronic granulomatous inflammation with numerous embedded </w:t>
      </w:r>
      <w:r>
        <w:rPr>
          <w:rFonts w:ascii="Book Antiqua" w:eastAsia="Book Antiqua" w:hAnsi="Book Antiqua" w:cs="Book Antiqua"/>
          <w:i/>
          <w:iCs/>
          <w:color w:val="000000"/>
        </w:rPr>
        <w:t>Schistosoma</w:t>
      </w:r>
      <w:r>
        <w:rPr>
          <w:rFonts w:ascii="Book Antiqua" w:eastAsia="Book Antiqua" w:hAnsi="Book Antiqua" w:cs="Book Antiqua"/>
          <w:color w:val="000000"/>
        </w:rPr>
        <w:t xml:space="preserve"> eggs, with some of the eggs having lateral spines. The patient was treated with praziquantel, and his symptoms completely resolved. </w:t>
      </w:r>
    </w:p>
    <w:p w14:paraId="46FDFDEE" w14:textId="77777777" w:rsidR="00A77B3E" w:rsidRDefault="00A77B3E">
      <w:pPr>
        <w:spacing w:line="360" w:lineRule="auto"/>
        <w:jc w:val="both"/>
      </w:pPr>
    </w:p>
    <w:p w14:paraId="190379AA" w14:textId="77777777" w:rsidR="00A77B3E" w:rsidRDefault="00A15974">
      <w:pPr>
        <w:spacing w:line="360" w:lineRule="auto"/>
        <w:jc w:val="both"/>
      </w:pPr>
      <w:r>
        <w:rPr>
          <w:rFonts w:ascii="Book Antiqua" w:eastAsia="Book Antiqua" w:hAnsi="Book Antiqua" w:cs="Book Antiqua"/>
          <w:color w:val="000000"/>
        </w:rPr>
        <w:t>CONCLUSION</w:t>
      </w:r>
    </w:p>
    <w:p w14:paraId="355F3F4F" w14:textId="77777777" w:rsidR="00A77B3E" w:rsidRDefault="00A15974">
      <w:pPr>
        <w:spacing w:line="360" w:lineRule="auto"/>
        <w:jc w:val="both"/>
      </w:pPr>
      <w:r>
        <w:rPr>
          <w:rFonts w:ascii="Book Antiqua" w:eastAsia="Book Antiqua" w:hAnsi="Book Antiqua" w:cs="Book Antiqua"/>
          <w:color w:val="000000"/>
        </w:rPr>
        <w:t>GU schistosomiasis is primarily caused by</w:t>
      </w:r>
      <w:r>
        <w:rPr>
          <w:rFonts w:ascii="Book Antiqua" w:eastAsia="Book Antiqua" w:hAnsi="Book Antiqua" w:cs="Book Antiqua"/>
          <w:i/>
          <w:iCs/>
          <w:color w:val="000000"/>
        </w:rPr>
        <w:t xml:space="preserve"> S. haematobium.</w:t>
      </w:r>
      <w:r>
        <w:rPr>
          <w:rFonts w:ascii="Book Antiqua" w:eastAsia="Book Antiqua" w:hAnsi="Book Antiqua" w:cs="Book Antiqua"/>
          <w:color w:val="000000"/>
        </w:rPr>
        <w:t xml:space="preserve"> However, </w:t>
      </w:r>
      <w:r>
        <w:rPr>
          <w:rFonts w:ascii="Book Antiqua" w:eastAsia="Book Antiqua" w:hAnsi="Book Antiqua" w:cs="Book Antiqua"/>
          <w:i/>
          <w:iCs/>
          <w:color w:val="000000"/>
        </w:rPr>
        <w:t>Schistosoma mansoni</w:t>
      </w:r>
      <w:r>
        <w:rPr>
          <w:rFonts w:ascii="Book Antiqua" w:eastAsia="Book Antiqua" w:hAnsi="Book Antiqua" w:cs="Book Antiqua"/>
          <w:color w:val="000000"/>
        </w:rPr>
        <w:t xml:space="preserve"> mediated GU schistosomiasis is unusual, making this a quite interesting case. </w:t>
      </w:r>
    </w:p>
    <w:p w14:paraId="220C774B" w14:textId="77777777" w:rsidR="00A77B3E" w:rsidRDefault="00A77B3E">
      <w:pPr>
        <w:spacing w:line="360" w:lineRule="auto"/>
        <w:jc w:val="both"/>
      </w:pPr>
    </w:p>
    <w:p w14:paraId="5349378F" w14:textId="77777777" w:rsidR="00A77B3E" w:rsidRDefault="00A1597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aps/>
          <w:color w:val="000000"/>
        </w:rPr>
        <w:t>s</w:t>
      </w:r>
      <w:r>
        <w:rPr>
          <w:rFonts w:ascii="Book Antiqua" w:eastAsia="Book Antiqua" w:hAnsi="Book Antiqua" w:cs="Book Antiqua"/>
          <w:color w:val="000000"/>
        </w:rPr>
        <w:t xml:space="preserve">chistosomiasis; Schistosoma; Bladder stones; Bladder diverticulum; </w:t>
      </w:r>
      <w:r>
        <w:rPr>
          <w:rFonts w:ascii="Book Antiqua" w:eastAsia="Book Antiqua" w:hAnsi="Book Antiqua" w:cs="Book Antiqua"/>
          <w:i/>
          <w:iCs/>
          <w:color w:val="000000"/>
        </w:rPr>
        <w:t>Schistosoma mansoni</w:t>
      </w:r>
      <w:r>
        <w:rPr>
          <w:rFonts w:ascii="Book Antiqua" w:eastAsia="Book Antiqua" w:hAnsi="Book Antiqua" w:cs="Book Antiqua"/>
          <w:color w:val="000000"/>
        </w:rPr>
        <w:t xml:space="preserve">; </w:t>
      </w:r>
      <w:r w:rsidRPr="00606B1C">
        <w:rPr>
          <w:rFonts w:ascii="Book Antiqua" w:eastAsia="Book Antiqua" w:hAnsi="Book Antiqua" w:cs="Book Antiqua"/>
          <w:caps/>
          <w:color w:val="000000"/>
        </w:rPr>
        <w:t>g</w:t>
      </w:r>
      <w:r>
        <w:rPr>
          <w:rFonts w:ascii="Book Antiqua" w:eastAsia="Book Antiqua" w:hAnsi="Book Antiqua" w:cs="Book Antiqua"/>
          <w:color w:val="000000"/>
        </w:rPr>
        <w:t>enitourinary; Case report</w:t>
      </w:r>
    </w:p>
    <w:p w14:paraId="3AE55572" w14:textId="77777777" w:rsidR="00A77B3E" w:rsidRDefault="00A77B3E">
      <w:pPr>
        <w:spacing w:line="360" w:lineRule="auto"/>
        <w:jc w:val="both"/>
      </w:pPr>
    </w:p>
    <w:p w14:paraId="0B0BD0DB" w14:textId="77777777" w:rsidR="00A77B3E" w:rsidRDefault="00A15974">
      <w:pPr>
        <w:spacing w:line="360" w:lineRule="auto"/>
        <w:jc w:val="both"/>
      </w:pPr>
      <w:r>
        <w:rPr>
          <w:rFonts w:ascii="Book Antiqua" w:eastAsia="Book Antiqua" w:hAnsi="Book Antiqua" w:cs="Book Antiqua"/>
          <w:color w:val="000000"/>
        </w:rPr>
        <w:t xml:space="preserve">Alkhamees MA. Bladder stones in a closed diverticulum caused by </w:t>
      </w:r>
      <w:r w:rsidRPr="003D14C6">
        <w:rPr>
          <w:rFonts w:ascii="Book Antiqua" w:eastAsia="Book Antiqua" w:hAnsi="Book Antiqua" w:cs="Book Antiqua"/>
          <w:i/>
          <w:color w:val="000000"/>
        </w:rPr>
        <w:t>Schistosoma mansoni</w:t>
      </w:r>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5F581E40" w14:textId="77777777" w:rsidR="00A77B3E" w:rsidRDefault="00A77B3E">
      <w:pPr>
        <w:spacing w:line="360" w:lineRule="auto"/>
        <w:jc w:val="both"/>
      </w:pPr>
    </w:p>
    <w:p w14:paraId="528D5C09" w14:textId="77777777" w:rsidR="00A77B3E" w:rsidRDefault="00A1597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Genitourinary (GU) schistosomiasis is a chronic infection caused by the parasitic trematode, with </w:t>
      </w:r>
      <w:r>
        <w:rPr>
          <w:rFonts w:ascii="Book Antiqua" w:eastAsia="Book Antiqua" w:hAnsi="Book Antiqua" w:cs="Book Antiqua"/>
          <w:i/>
          <w:iCs/>
          <w:color w:val="000000"/>
        </w:rPr>
        <w:t>Schistosoma</w:t>
      </w:r>
      <w:r>
        <w:rPr>
          <w:rFonts w:ascii="Book Antiqua" w:eastAsia="Book Antiqua" w:hAnsi="Book Antiqua" w:cs="Book Antiqua"/>
          <w:color w:val="000000"/>
        </w:rPr>
        <w:t xml:space="preserve"> </w:t>
      </w:r>
      <w:r>
        <w:rPr>
          <w:rFonts w:ascii="Book Antiqua" w:eastAsia="Book Antiqua" w:hAnsi="Book Antiqua" w:cs="Book Antiqua"/>
          <w:i/>
          <w:iCs/>
          <w:color w:val="000000"/>
        </w:rPr>
        <w:t>haematobium</w:t>
      </w:r>
      <w:r>
        <w:rPr>
          <w:rFonts w:ascii="Book Antiqua" w:eastAsia="Book Antiqua" w:hAnsi="Book Antiqua" w:cs="Book Antiqua"/>
          <w:color w:val="000000"/>
        </w:rPr>
        <w:t xml:space="preserve"> being the prevalent species. We </w:t>
      </w:r>
      <w:r>
        <w:rPr>
          <w:rFonts w:ascii="Book Antiqua" w:eastAsia="Book Antiqua" w:hAnsi="Book Antiqua" w:cs="Book Antiqua"/>
          <w:color w:val="000000"/>
        </w:rPr>
        <w:lastRenderedPageBreak/>
        <w:t xml:space="preserve">report a case of a 30-year-old male who presented with GU schistosomiasis due to </w:t>
      </w:r>
      <w:r>
        <w:rPr>
          <w:rFonts w:ascii="Book Antiqua" w:eastAsia="Book Antiqua" w:hAnsi="Book Antiqua" w:cs="Book Antiqua"/>
          <w:i/>
          <w:iCs/>
          <w:color w:val="000000"/>
        </w:rPr>
        <w:t>Schistosoma manosoni</w:t>
      </w:r>
      <w:r>
        <w:rPr>
          <w:rFonts w:ascii="Book Antiqua" w:eastAsia="Book Antiqua" w:hAnsi="Book Antiqua" w:cs="Book Antiqua"/>
          <w:color w:val="000000"/>
        </w:rPr>
        <w:t xml:space="preserve"> which is a rare incidence.</w:t>
      </w:r>
    </w:p>
    <w:p w14:paraId="1410967F" w14:textId="77777777" w:rsidR="00A77B3E" w:rsidRDefault="00FE6FBB">
      <w:pPr>
        <w:spacing w:line="360" w:lineRule="auto"/>
        <w:jc w:val="both"/>
      </w:pPr>
      <w:r>
        <w:br w:type="page"/>
      </w:r>
      <w:r w:rsidR="00A15974">
        <w:rPr>
          <w:rFonts w:ascii="Book Antiqua" w:eastAsia="Book Antiqua" w:hAnsi="Book Antiqua" w:cs="Book Antiqua"/>
          <w:b/>
          <w:caps/>
          <w:color w:val="000000"/>
          <w:u w:val="single"/>
        </w:rPr>
        <w:lastRenderedPageBreak/>
        <w:t>INTRODUCTION</w:t>
      </w:r>
    </w:p>
    <w:p w14:paraId="5B6A35B7" w14:textId="77777777" w:rsidR="00A77B3E" w:rsidRDefault="00A15974">
      <w:pPr>
        <w:spacing w:line="360" w:lineRule="auto"/>
        <w:jc w:val="both"/>
      </w:pPr>
      <w:r>
        <w:rPr>
          <w:rFonts w:ascii="Book Antiqua" w:eastAsia="Book Antiqua" w:hAnsi="Book Antiqua" w:cs="Book Antiqua"/>
          <w:color w:val="000000"/>
        </w:rPr>
        <w:t xml:space="preserve">Genitourinary (GU) schistosomiasis is a chronic infection induced by the parasitic trematode of the genus </w:t>
      </w:r>
      <w:r>
        <w:rPr>
          <w:rFonts w:ascii="Book Antiqua" w:eastAsia="Book Antiqua" w:hAnsi="Book Antiqua" w:cs="Book Antiqua"/>
          <w:i/>
          <w:iCs/>
          <w:color w:val="000000"/>
        </w:rPr>
        <w:t>Schistosoma</w:t>
      </w:r>
      <w:r>
        <w:rPr>
          <w:rFonts w:ascii="Book Antiqua" w:eastAsia="Book Antiqua" w:hAnsi="Book Antiqua" w:cs="Book Antiqua"/>
          <w:color w:val="000000"/>
        </w:rPr>
        <w:t>. It has been well described as a cause of urinary disease predominantly in Egyptian papyri</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Pr>
          <w:rFonts w:ascii="Book Antiqua" w:eastAsia="Book Antiqua" w:hAnsi="Book Antiqua" w:cs="Book Antiqua"/>
          <w:i/>
          <w:iCs/>
          <w:color w:val="000000"/>
        </w:rPr>
        <w:t>Schistosoma haematobium (S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haematobium) </w:t>
      </w:r>
      <w:r>
        <w:rPr>
          <w:rFonts w:ascii="Book Antiqua" w:eastAsia="Book Antiqua" w:hAnsi="Book Antiqua" w:cs="Book Antiqua"/>
          <w:color w:val="000000"/>
        </w:rPr>
        <w:t>is the primary schistosome species causing GU schistosomiasis. It is considered the third most devastating tropical disease in the world, with variable prevalence around the world</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Africa, South America, Asia, and the Middle East are the most frequently affected regions. It has been estimated that over 230 million people are infected with </w:t>
      </w:r>
      <w:r>
        <w:rPr>
          <w:rFonts w:ascii="Book Antiqua" w:eastAsia="Book Antiqua" w:hAnsi="Book Antiqua" w:cs="Book Antiqua"/>
          <w:i/>
          <w:iCs/>
          <w:color w:val="000000"/>
        </w:rPr>
        <w:t xml:space="preserve">Schistosoma spp. </w:t>
      </w:r>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World Health Organization</w:t>
      </w:r>
      <w:r w:rsidR="00FE6FBB">
        <w:rPr>
          <w:rFonts w:ascii="Book Antiqua" w:hAnsi="Book Antiqua" w:cs="Book Antiqua" w:hint="eastAsia"/>
          <w:color w:val="000000"/>
          <w:lang w:eastAsia="zh-CN"/>
        </w:rPr>
        <w:t xml:space="preserve"> </w:t>
      </w:r>
      <w:r>
        <w:rPr>
          <w:rFonts w:ascii="Book Antiqua" w:eastAsia="Book Antiqua" w:hAnsi="Book Antiqua" w:cs="Book Antiqua"/>
          <w:color w:val="000000"/>
        </w:rPr>
        <w:t>has reported 200000 deaths per year due to schistosomiasis in sub-Saharan Africa</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149B946F" w14:textId="77777777" w:rsidR="00A77B3E" w:rsidRDefault="00A15974">
      <w:pPr>
        <w:spacing w:line="360" w:lineRule="auto"/>
        <w:ind w:firstLine="240"/>
        <w:jc w:val="both"/>
      </w:pPr>
      <w:r>
        <w:rPr>
          <w:rFonts w:ascii="Book Antiqua" w:eastAsia="Book Antiqua" w:hAnsi="Book Antiqua" w:cs="Book Antiqua"/>
          <w:color w:val="000000"/>
        </w:rPr>
        <w:t>The range of diseases caused by schistosomes is highly variable, depending on the organ system involved</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Adult male and female worms live, mate, and produce eggs within the veins of their human host. The eggs that are shed into the external environment infect suitable host snails. Asexual replication occurs within the snails to produce infectious larvae called cercariae. It is the cercariae that penetrate the human skin and enter the body.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is the most predominant species of GU infection and specifically resides in the perivascular venules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Its high association with bladder cancer makes it a serious parasite</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Urinary schistosomiasis inflammation can be categorized into cellular (Type IV hypersensitivity) or humoral (mainly Type III) immune response, with the humoral response carrying the risk of cancer</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early phase of the infection is usually inflammatory, along with classical features such as inflammatory granulomata involving the bladder and lower ureters. At this phase, patients usually present with increased episodes of hematuria and dysuria. Microscopic examination of the urine at this stage can diagnose the infection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later phase is dominated by parenchymal-mesenchymal transformation, where the granulomata are modulated, fibrosed, or calcified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Herein, we report the case of a 30-year-old man who had GU schistosomiasis caused by parasitic eggs with a lateral spine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S. mansoni</w:t>
      </w:r>
      <w:r>
        <w:rPr>
          <w:rFonts w:ascii="Book Antiqua" w:eastAsia="Book Antiqua" w:hAnsi="Book Antiqua" w:cs="Book Antiqua"/>
          <w:color w:val="000000"/>
        </w:rPr>
        <w:t xml:space="preserve">), which is rarely reported in the literature. </w:t>
      </w:r>
    </w:p>
    <w:p w14:paraId="2F9A2FD5" w14:textId="77777777" w:rsidR="00A77B3E" w:rsidRDefault="00A77B3E">
      <w:pPr>
        <w:spacing w:line="360" w:lineRule="auto"/>
        <w:ind w:firstLine="240"/>
        <w:jc w:val="both"/>
      </w:pPr>
    </w:p>
    <w:p w14:paraId="4929B91F" w14:textId="77777777" w:rsidR="00A77B3E" w:rsidRDefault="00A15974">
      <w:pPr>
        <w:spacing w:line="360" w:lineRule="auto"/>
        <w:jc w:val="both"/>
      </w:pPr>
      <w:r>
        <w:rPr>
          <w:rFonts w:ascii="Book Antiqua" w:eastAsia="Book Antiqua" w:hAnsi="Book Antiqua" w:cs="Book Antiqua"/>
          <w:b/>
          <w:caps/>
          <w:color w:val="000000"/>
          <w:u w:val="single"/>
        </w:rPr>
        <w:lastRenderedPageBreak/>
        <w:t>CASE PRESENTATION</w:t>
      </w:r>
    </w:p>
    <w:p w14:paraId="60AFC3AF" w14:textId="77777777" w:rsidR="00A77B3E" w:rsidRDefault="00A15974">
      <w:pPr>
        <w:spacing w:line="360" w:lineRule="auto"/>
        <w:jc w:val="both"/>
      </w:pPr>
      <w:r>
        <w:rPr>
          <w:rFonts w:ascii="Book Antiqua" w:eastAsia="Book Antiqua" w:hAnsi="Book Antiqua" w:cs="Book Antiqua"/>
          <w:b/>
          <w:i/>
          <w:color w:val="000000"/>
        </w:rPr>
        <w:t>Chief complaints</w:t>
      </w:r>
    </w:p>
    <w:p w14:paraId="51F30037" w14:textId="77777777" w:rsidR="00A77B3E" w:rsidRDefault="00A15974">
      <w:pPr>
        <w:spacing w:line="360" w:lineRule="auto"/>
        <w:jc w:val="both"/>
      </w:pPr>
      <w:r>
        <w:rPr>
          <w:rFonts w:ascii="Book Antiqua" w:eastAsia="Book Antiqua" w:hAnsi="Book Antiqua" w:cs="Book Antiqua"/>
          <w:color w:val="000000"/>
        </w:rPr>
        <w:t>A 30-year-old Yemini man presented to the emergency department in our hospital complaining of dysuria with associated lower abdominal and penile pain for months. The patient was consequently referred to our urology department for further evaluation.</w:t>
      </w:r>
    </w:p>
    <w:p w14:paraId="725C308B" w14:textId="77777777" w:rsidR="00A77B3E" w:rsidRDefault="00A77B3E">
      <w:pPr>
        <w:spacing w:line="360" w:lineRule="auto"/>
        <w:jc w:val="both"/>
      </w:pPr>
    </w:p>
    <w:p w14:paraId="55BF3A48" w14:textId="77777777" w:rsidR="00A77B3E" w:rsidRDefault="00A15974">
      <w:pPr>
        <w:spacing w:line="360" w:lineRule="auto"/>
        <w:jc w:val="both"/>
      </w:pPr>
      <w:r>
        <w:rPr>
          <w:rFonts w:ascii="Book Antiqua" w:eastAsia="Book Antiqua" w:hAnsi="Book Antiqua" w:cs="Book Antiqua"/>
          <w:b/>
          <w:i/>
          <w:color w:val="000000"/>
        </w:rPr>
        <w:t>History of present illness</w:t>
      </w:r>
    </w:p>
    <w:p w14:paraId="242BCAAD" w14:textId="77777777" w:rsidR="00A77B3E" w:rsidRDefault="00A15974">
      <w:pPr>
        <w:spacing w:line="360" w:lineRule="auto"/>
        <w:jc w:val="both"/>
      </w:pPr>
      <w:r>
        <w:rPr>
          <w:rFonts w:ascii="Book Antiqua" w:eastAsia="Book Antiqua" w:hAnsi="Book Antiqua" w:cs="Book Antiqua"/>
          <w:color w:val="000000"/>
        </w:rPr>
        <w:t xml:space="preserve">The patient’s symptoms started 6 mo prior to presentation. He is not known to have any medical condition. </w:t>
      </w:r>
    </w:p>
    <w:p w14:paraId="3F0B259D" w14:textId="77777777" w:rsidR="00A77B3E" w:rsidRDefault="00A77B3E">
      <w:pPr>
        <w:spacing w:line="360" w:lineRule="auto"/>
        <w:jc w:val="both"/>
      </w:pPr>
    </w:p>
    <w:p w14:paraId="29AEDEEA" w14:textId="77777777" w:rsidR="00A77B3E" w:rsidRDefault="00A15974">
      <w:pPr>
        <w:spacing w:line="360" w:lineRule="auto"/>
        <w:jc w:val="both"/>
      </w:pPr>
      <w:r>
        <w:rPr>
          <w:rFonts w:ascii="Book Antiqua" w:eastAsia="Book Antiqua" w:hAnsi="Book Antiqua" w:cs="Book Antiqua"/>
          <w:b/>
          <w:i/>
          <w:color w:val="000000"/>
        </w:rPr>
        <w:t>History of past illness</w:t>
      </w:r>
    </w:p>
    <w:p w14:paraId="34AA798C" w14:textId="77777777" w:rsidR="00A77B3E" w:rsidRDefault="00A15974">
      <w:pPr>
        <w:spacing w:line="360" w:lineRule="auto"/>
        <w:jc w:val="both"/>
      </w:pPr>
      <w:r>
        <w:rPr>
          <w:rFonts w:ascii="Book Antiqua" w:eastAsia="Book Antiqua" w:hAnsi="Book Antiqua" w:cs="Book Antiqua"/>
          <w:color w:val="000000"/>
        </w:rPr>
        <w:t>He denied any history of urolithiasis, hematuria, or other lower urinary tract symptoms.</w:t>
      </w:r>
    </w:p>
    <w:p w14:paraId="0B05AEBA" w14:textId="77777777" w:rsidR="00A77B3E" w:rsidRDefault="00A77B3E">
      <w:pPr>
        <w:spacing w:line="360" w:lineRule="auto"/>
        <w:jc w:val="both"/>
      </w:pPr>
    </w:p>
    <w:p w14:paraId="740CD841" w14:textId="77777777" w:rsidR="00A77B3E" w:rsidRDefault="00A15974">
      <w:pPr>
        <w:spacing w:line="360" w:lineRule="auto"/>
        <w:jc w:val="both"/>
      </w:pPr>
      <w:r>
        <w:rPr>
          <w:rFonts w:ascii="Book Antiqua" w:eastAsia="Book Antiqua" w:hAnsi="Book Antiqua" w:cs="Book Antiqua"/>
          <w:b/>
          <w:i/>
          <w:color w:val="000000"/>
        </w:rPr>
        <w:t>Physical examination</w:t>
      </w:r>
    </w:p>
    <w:p w14:paraId="2BD128C8" w14:textId="77777777" w:rsidR="00A77B3E" w:rsidRDefault="00A15974">
      <w:pPr>
        <w:spacing w:line="360" w:lineRule="auto"/>
        <w:jc w:val="both"/>
      </w:pPr>
      <w:r>
        <w:rPr>
          <w:rFonts w:ascii="Book Antiqua" w:eastAsia="Book Antiqua" w:hAnsi="Book Antiqua" w:cs="Book Antiqua"/>
          <w:color w:val="000000"/>
        </w:rPr>
        <w:t>The physical examination results were unremarkable.</w:t>
      </w:r>
    </w:p>
    <w:p w14:paraId="12163B2E" w14:textId="77777777" w:rsidR="00A77B3E" w:rsidRDefault="00A77B3E">
      <w:pPr>
        <w:spacing w:line="360" w:lineRule="auto"/>
        <w:jc w:val="both"/>
      </w:pPr>
    </w:p>
    <w:p w14:paraId="79E901DD" w14:textId="77777777" w:rsidR="00A77B3E" w:rsidRDefault="00A15974">
      <w:pPr>
        <w:spacing w:line="360" w:lineRule="auto"/>
        <w:jc w:val="both"/>
      </w:pPr>
      <w:r>
        <w:rPr>
          <w:rFonts w:ascii="Book Antiqua" w:eastAsia="Book Antiqua" w:hAnsi="Book Antiqua" w:cs="Book Antiqua"/>
          <w:b/>
          <w:i/>
          <w:color w:val="000000"/>
        </w:rPr>
        <w:t>Laboratory examinations</w:t>
      </w:r>
    </w:p>
    <w:p w14:paraId="7AF9774A" w14:textId="77777777" w:rsidR="00A77B3E" w:rsidRDefault="00A15974">
      <w:pPr>
        <w:spacing w:line="360" w:lineRule="auto"/>
        <w:jc w:val="both"/>
      </w:pPr>
      <w:r>
        <w:rPr>
          <w:rFonts w:ascii="Book Antiqua" w:eastAsia="Book Antiqua" w:hAnsi="Book Antiqua" w:cs="Book Antiqua"/>
          <w:color w:val="000000"/>
        </w:rPr>
        <w:t>Urinalysis was inconclusive and was not suggestive of urinary tract infection (UTI). Laboratory investigations revealed a normal creatinine concentration of 80 μmol/L.</w:t>
      </w:r>
    </w:p>
    <w:p w14:paraId="4F624366" w14:textId="77777777" w:rsidR="00A77B3E" w:rsidRDefault="00A77B3E">
      <w:pPr>
        <w:spacing w:line="360" w:lineRule="auto"/>
        <w:jc w:val="both"/>
      </w:pPr>
    </w:p>
    <w:p w14:paraId="07C08117" w14:textId="77777777" w:rsidR="00A77B3E" w:rsidRDefault="00A15974">
      <w:pPr>
        <w:spacing w:line="360" w:lineRule="auto"/>
        <w:jc w:val="both"/>
      </w:pPr>
      <w:r>
        <w:rPr>
          <w:rFonts w:ascii="Book Antiqua" w:eastAsia="Book Antiqua" w:hAnsi="Book Antiqua" w:cs="Book Antiqua"/>
          <w:b/>
          <w:i/>
          <w:color w:val="000000"/>
        </w:rPr>
        <w:t>Imaging examinations</w:t>
      </w:r>
    </w:p>
    <w:p w14:paraId="7F250B72" w14:textId="77777777" w:rsidR="00A77B3E" w:rsidRDefault="00A15974">
      <w:pPr>
        <w:spacing w:line="360" w:lineRule="auto"/>
        <w:jc w:val="both"/>
      </w:pPr>
      <w:r>
        <w:rPr>
          <w:rFonts w:ascii="Book Antiqua" w:eastAsia="Book Antiqua" w:hAnsi="Book Antiqua" w:cs="Book Antiqua"/>
          <w:color w:val="000000"/>
        </w:rPr>
        <w:t xml:space="preserve">An initial renal and bladder ultrasound detected multiple bladder stones. Accordingly, we performed a </w:t>
      </w:r>
      <w:r w:rsidR="00FE6FBB" w:rsidRPr="00FE6FBB">
        <w:rPr>
          <w:rFonts w:ascii="Book Antiqua" w:eastAsia="Book Antiqua" w:hAnsi="Book Antiqua" w:cs="Book Antiqua"/>
          <w:color w:val="000000"/>
        </w:rPr>
        <w:t xml:space="preserve">computed tomography </w:t>
      </w:r>
      <w:r w:rsidR="00FE6FBB">
        <w:rPr>
          <w:rFonts w:ascii="Book Antiqua" w:hAnsi="Book Antiqua" w:cs="Book Antiqua" w:hint="eastAsia"/>
          <w:color w:val="000000"/>
          <w:lang w:eastAsia="zh-CN"/>
        </w:rPr>
        <w:t>(</w:t>
      </w:r>
      <w:r>
        <w:rPr>
          <w:rFonts w:ascii="Book Antiqua" w:eastAsia="Book Antiqua" w:hAnsi="Book Antiqua" w:cs="Book Antiqua"/>
          <w:color w:val="000000"/>
        </w:rPr>
        <w:t>CT</w:t>
      </w:r>
      <w:r w:rsidR="00FE6FBB">
        <w:rPr>
          <w:rFonts w:ascii="Book Antiqua" w:hAnsi="Book Antiqua" w:cs="Book Antiqua" w:hint="eastAsia"/>
          <w:color w:val="000000"/>
          <w:lang w:eastAsia="zh-CN"/>
        </w:rPr>
        <w:t>)</w:t>
      </w:r>
      <w:r>
        <w:rPr>
          <w:rFonts w:ascii="Book Antiqua" w:eastAsia="Book Antiqua" w:hAnsi="Book Antiqua" w:cs="Book Antiqua"/>
          <w:color w:val="000000"/>
        </w:rPr>
        <w:t xml:space="preserve"> scan without contrast. The CT scan revealed multiple bladder stones with a burden of 1.5 cm and was otherwise normal (Figure 1). </w:t>
      </w:r>
    </w:p>
    <w:p w14:paraId="4B35082E" w14:textId="77777777" w:rsidR="00A77B3E" w:rsidRDefault="00A15974">
      <w:pPr>
        <w:spacing w:line="360" w:lineRule="auto"/>
        <w:ind w:firstLine="240"/>
        <w:jc w:val="both"/>
      </w:pPr>
      <w:r>
        <w:rPr>
          <w:rFonts w:ascii="Book Antiqua" w:eastAsia="Book Antiqua" w:hAnsi="Book Antiqua" w:cs="Book Antiqua"/>
          <w:color w:val="000000"/>
        </w:rPr>
        <w:t xml:space="preserve">Following consultation with the patient, we decided to perform an endoscopic cystolithalopaxy. During the procedure, we observed with a cystoscope that the urethra was normal. Although the bladder neck was mildly elevated and hyperemic, no stones or diverticula were detected. Upon inspection of the trigone, we observed a central </w:t>
      </w:r>
      <w:r>
        <w:rPr>
          <w:rFonts w:ascii="Book Antiqua" w:eastAsia="Book Antiqua" w:hAnsi="Book Antiqua" w:cs="Book Antiqua"/>
          <w:color w:val="000000"/>
        </w:rPr>
        <w:lastRenderedPageBreak/>
        <w:t xml:space="preserve">inter-ureteric bulge with sandy patches over the urothelium. Further careful scanning revealed no evidence of a diverticular neck. Therefore, we decided to perform a minor resection of the inter-ureteric bulge. Using a monopolar resectoscope, a brief resection was performed, and multiple stones were seen within a closed diverticulum. Consequently, complete deroofing was performed. All stones were fragmented and extracted cystoscopically. The diverticular wall was then sent for histopathological examination. The patient tolerated the procedure well and was discharged the following day with no active issues. </w:t>
      </w:r>
    </w:p>
    <w:p w14:paraId="4C87989D" w14:textId="77777777" w:rsidR="00A77B3E" w:rsidRDefault="00A77B3E">
      <w:pPr>
        <w:spacing w:line="360" w:lineRule="auto"/>
        <w:ind w:firstLine="240"/>
        <w:jc w:val="both"/>
      </w:pPr>
    </w:p>
    <w:p w14:paraId="08F698F4" w14:textId="77777777" w:rsidR="00A77B3E" w:rsidRDefault="00A15974">
      <w:pPr>
        <w:spacing w:line="360" w:lineRule="auto"/>
        <w:jc w:val="both"/>
      </w:pPr>
      <w:r>
        <w:rPr>
          <w:rFonts w:ascii="Book Antiqua" w:eastAsia="Book Antiqua" w:hAnsi="Book Antiqua" w:cs="Book Antiqua"/>
          <w:b/>
          <w:caps/>
          <w:color w:val="000000"/>
          <w:u w:val="single"/>
        </w:rPr>
        <w:t>FINAL DIAGNOSIS</w:t>
      </w:r>
    </w:p>
    <w:p w14:paraId="77567AEA" w14:textId="77777777" w:rsidR="00A77B3E" w:rsidRDefault="00A15974">
      <w:pPr>
        <w:spacing w:line="360" w:lineRule="auto"/>
        <w:jc w:val="both"/>
      </w:pPr>
      <w:r>
        <w:rPr>
          <w:rFonts w:ascii="Book Antiqua" w:eastAsia="Book Antiqua" w:hAnsi="Book Antiqua" w:cs="Book Antiqua"/>
          <w:color w:val="000000"/>
        </w:rPr>
        <w:t xml:space="preserve">Histopathological examination revealed features of chronic granulomatous inflammation with scattered multinucleate reactive giant cells around numerous embedded </w:t>
      </w:r>
      <w:r>
        <w:rPr>
          <w:rFonts w:ascii="Book Antiqua" w:eastAsia="Book Antiqua" w:hAnsi="Book Antiqua" w:cs="Book Antiqua"/>
          <w:i/>
          <w:iCs/>
          <w:color w:val="000000"/>
        </w:rPr>
        <w:t>Schistosoma</w:t>
      </w:r>
      <w:r>
        <w:rPr>
          <w:rFonts w:ascii="Book Antiqua" w:eastAsia="Book Antiqua" w:hAnsi="Book Antiqua" w:cs="Book Antiqua"/>
          <w:color w:val="000000"/>
        </w:rPr>
        <w:t xml:space="preserve"> eggs. Some of the eggs had lateral spines with sporadic degeneration and calcification. No definite atypia or malignancy was detected (Figures 2 and 3). </w:t>
      </w:r>
    </w:p>
    <w:p w14:paraId="4BB65EA4" w14:textId="77777777" w:rsidR="00A77B3E" w:rsidRDefault="00A77B3E">
      <w:pPr>
        <w:spacing w:line="360" w:lineRule="auto"/>
        <w:jc w:val="both"/>
      </w:pPr>
    </w:p>
    <w:p w14:paraId="2E598854" w14:textId="77777777" w:rsidR="00A77B3E" w:rsidRDefault="00A15974">
      <w:pPr>
        <w:spacing w:line="360" w:lineRule="auto"/>
        <w:jc w:val="both"/>
      </w:pPr>
      <w:r>
        <w:rPr>
          <w:rFonts w:ascii="Book Antiqua" w:eastAsia="Book Antiqua" w:hAnsi="Book Antiqua" w:cs="Book Antiqua"/>
          <w:b/>
          <w:caps/>
          <w:color w:val="000000"/>
          <w:u w:val="single"/>
        </w:rPr>
        <w:t>TREATMENT</w:t>
      </w:r>
    </w:p>
    <w:p w14:paraId="3BCFD4AF" w14:textId="77777777" w:rsidR="00A77B3E" w:rsidRDefault="00A15974">
      <w:pPr>
        <w:spacing w:line="360" w:lineRule="auto"/>
        <w:jc w:val="both"/>
      </w:pPr>
      <w:r>
        <w:rPr>
          <w:rFonts w:ascii="Book Antiqua" w:eastAsia="Book Antiqua" w:hAnsi="Book Antiqua" w:cs="Book Antiqua"/>
          <w:color w:val="000000"/>
        </w:rPr>
        <w:t>The patient received praziquantel (40 mg/kg) in two divided doses for one day.</w:t>
      </w:r>
    </w:p>
    <w:p w14:paraId="2F1F1312" w14:textId="77777777" w:rsidR="00A77B3E" w:rsidRDefault="00A77B3E">
      <w:pPr>
        <w:spacing w:line="360" w:lineRule="auto"/>
        <w:jc w:val="both"/>
      </w:pPr>
    </w:p>
    <w:p w14:paraId="562B56AE" w14:textId="77777777" w:rsidR="00A77B3E" w:rsidRDefault="00A15974">
      <w:pPr>
        <w:spacing w:line="360" w:lineRule="auto"/>
        <w:jc w:val="both"/>
      </w:pPr>
      <w:r>
        <w:rPr>
          <w:rFonts w:ascii="Book Antiqua" w:eastAsia="Book Antiqua" w:hAnsi="Book Antiqua" w:cs="Book Antiqua"/>
          <w:b/>
          <w:caps/>
          <w:color w:val="000000"/>
          <w:u w:val="single"/>
        </w:rPr>
        <w:t>OUTCOME AND FOLLOW-UP</w:t>
      </w:r>
    </w:p>
    <w:p w14:paraId="57A93371" w14:textId="77777777" w:rsidR="00A77B3E" w:rsidRDefault="00A15974">
      <w:pPr>
        <w:spacing w:line="360" w:lineRule="auto"/>
        <w:jc w:val="both"/>
      </w:pPr>
      <w:r>
        <w:rPr>
          <w:rFonts w:ascii="Book Antiqua" w:eastAsia="Book Antiqua" w:hAnsi="Book Antiqua" w:cs="Book Antiqua"/>
          <w:color w:val="000000"/>
        </w:rPr>
        <w:t xml:space="preserve">At the follow-up visit two weeks later, the patient reported complete relief from his symptoms. A urine sample collected for microscopic examination revealed no evidence of </w:t>
      </w:r>
      <w:r>
        <w:rPr>
          <w:rFonts w:ascii="Book Antiqua" w:eastAsia="Book Antiqua" w:hAnsi="Book Antiqua" w:cs="Book Antiqua"/>
          <w:i/>
          <w:iCs/>
          <w:color w:val="000000"/>
        </w:rPr>
        <w:t>Schistosoma</w:t>
      </w:r>
      <w:r>
        <w:rPr>
          <w:rFonts w:ascii="Book Antiqua" w:eastAsia="Book Antiqua" w:hAnsi="Book Antiqua" w:cs="Book Antiqua"/>
          <w:color w:val="000000"/>
        </w:rPr>
        <w:t xml:space="preserve"> eggs. The patient reported no recurrence of symptoms at the two-month follow-up visit. Even though we recommended a PCR test, the patient did not follow up.</w:t>
      </w:r>
    </w:p>
    <w:p w14:paraId="112754EA" w14:textId="77777777" w:rsidR="00A77B3E" w:rsidRDefault="00A77B3E">
      <w:pPr>
        <w:spacing w:line="360" w:lineRule="auto"/>
        <w:jc w:val="both"/>
      </w:pPr>
    </w:p>
    <w:p w14:paraId="2CF146D6" w14:textId="77777777" w:rsidR="00A77B3E" w:rsidRDefault="00A15974">
      <w:pPr>
        <w:spacing w:line="360" w:lineRule="auto"/>
        <w:jc w:val="both"/>
      </w:pPr>
      <w:r>
        <w:rPr>
          <w:rFonts w:ascii="Book Antiqua" w:eastAsia="Book Antiqua" w:hAnsi="Book Antiqua" w:cs="Book Antiqua"/>
          <w:b/>
          <w:caps/>
          <w:color w:val="000000"/>
          <w:u w:val="single"/>
        </w:rPr>
        <w:t>DISCUSSION</w:t>
      </w:r>
    </w:p>
    <w:p w14:paraId="3F375190" w14:textId="77777777" w:rsidR="00A77B3E" w:rsidRDefault="00A15974">
      <w:pPr>
        <w:spacing w:line="360" w:lineRule="auto"/>
        <w:jc w:val="both"/>
      </w:pPr>
      <w:r>
        <w:rPr>
          <w:rFonts w:ascii="Book Antiqua" w:eastAsia="Book Antiqua" w:hAnsi="Book Antiqua" w:cs="Book Antiqua"/>
          <w:color w:val="000000"/>
        </w:rPr>
        <w:t xml:space="preserve">Schistosomiasis infection is a serious tropical disease with variable prevalence; the majority of cases are reported in developing countries. The type of schistosomiasis is highly dependent on the affected organs.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usually resides and infects the </w:t>
      </w:r>
      <w:r>
        <w:rPr>
          <w:rFonts w:ascii="Book Antiqua" w:eastAsia="Book Antiqua" w:hAnsi="Book Antiqua" w:cs="Book Antiqua"/>
          <w:color w:val="000000"/>
        </w:rPr>
        <w:lastRenderedPageBreak/>
        <w:t xml:space="preserve">GU tract, while </w:t>
      </w:r>
      <w:r>
        <w:rPr>
          <w:rFonts w:ascii="Book Antiqua" w:eastAsia="Book Antiqua" w:hAnsi="Book Antiqua" w:cs="Book Antiqua"/>
          <w:i/>
          <w:iCs/>
          <w:color w:val="000000"/>
        </w:rPr>
        <w:t>S. mansoni</w:t>
      </w:r>
      <w:r>
        <w:rPr>
          <w:rFonts w:ascii="Book Antiqua" w:eastAsia="Book Antiqua" w:hAnsi="Book Antiqua" w:cs="Book Antiqua"/>
          <w:color w:val="000000"/>
        </w:rPr>
        <w:t>, </w:t>
      </w:r>
      <w:r>
        <w:rPr>
          <w:rFonts w:ascii="Book Antiqua" w:eastAsia="Book Antiqua" w:hAnsi="Book Antiqua" w:cs="Book Antiqua"/>
          <w:i/>
          <w:iCs/>
          <w:color w:val="000000"/>
        </w:rPr>
        <w:t>S. japonicum</w:t>
      </w:r>
      <w:r>
        <w:rPr>
          <w:rFonts w:ascii="Book Antiqua" w:eastAsia="Book Antiqua" w:hAnsi="Book Antiqua" w:cs="Book Antiqua"/>
          <w:color w:val="000000"/>
        </w:rPr>
        <w:t>, and </w:t>
      </w:r>
      <w:r>
        <w:rPr>
          <w:rFonts w:ascii="Book Antiqua" w:eastAsia="Book Antiqua" w:hAnsi="Book Antiqua" w:cs="Book Antiqua"/>
          <w:i/>
          <w:iCs/>
          <w:color w:val="000000"/>
        </w:rPr>
        <w:t xml:space="preserve">S. mekongi </w:t>
      </w:r>
      <w:r>
        <w:rPr>
          <w:rFonts w:ascii="Book Antiqua" w:eastAsia="Book Antiqua" w:hAnsi="Book Antiqua" w:cs="Book Antiqua"/>
          <w:color w:val="000000"/>
        </w:rPr>
        <w:t>reside and infect the liver and gastrointestinal tract. It is important to include schistosomiasis in the differential diagnosis when dealing with patients with no urological features but who are from a schistosomiasis endemic region. Common features of GU schistosomiasis include, but are not limited to, hematuria and dysuria</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Our patient had urological symptoms and lived in an endemic area, consistent with the diagnosis of GU schistosomiasis. On physical examination, generalized lymphadenopathy is common, and it is paramount to examine the skin for possible maculopapular rash, which indicates penetration of the cercaria larva. Moreover, approximately one-third of patients will have splenomegaly</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However, we did not observe any such indications upon physical examination of our patient. It should be taken into consideration that schistosomiasis may also mimic metastatic malignancy. A case report which occurred in the United Kingdom describes a patient who was suspected to have bladder cancer with pulmonary metastasis. However, detailed history revealed a visit to an endemic country, and urinary cytology revealed </w:t>
      </w:r>
      <w:r>
        <w:rPr>
          <w:rFonts w:ascii="Book Antiqua" w:eastAsia="Book Antiqua" w:hAnsi="Book Antiqua" w:cs="Book Antiqua"/>
          <w:i/>
          <w:iCs/>
          <w:color w:val="000000"/>
        </w:rPr>
        <w:t>S. haematobium</w:t>
      </w:r>
      <w:r>
        <w:rPr>
          <w:rFonts w:ascii="Book Antiqua" w:eastAsia="Book Antiqua" w:hAnsi="Book Antiqua" w:cs="Book Antiqua"/>
          <w:color w:val="000000"/>
        </w:rPr>
        <w:t>. The patient was treated with praziquantel, which resolved lesions in the bladder, lungs, and lymph nodes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4840E8A3" w14:textId="77777777" w:rsidR="00A77B3E" w:rsidRDefault="00A15974">
      <w:pPr>
        <w:spacing w:line="360" w:lineRule="auto"/>
        <w:ind w:firstLine="240"/>
        <w:jc w:val="both"/>
      </w:pPr>
      <w:r>
        <w:rPr>
          <w:rFonts w:ascii="Book Antiqua" w:eastAsia="Book Antiqua" w:hAnsi="Book Antiqua" w:cs="Book Antiqua"/>
          <w:color w:val="000000"/>
        </w:rPr>
        <w:t>It is important to mention that as</w:t>
      </w:r>
      <w:r>
        <w:rPr>
          <w:rFonts w:ascii="Book Antiqua" w:eastAsia="Book Antiqua" w:hAnsi="Book Antiqua" w:cs="Book Antiqua"/>
          <w:i/>
          <w:iCs/>
          <w:color w:val="000000"/>
        </w:rPr>
        <w:t xml:space="preserve"> </w:t>
      </w:r>
      <w:r>
        <w:rPr>
          <w:rFonts w:ascii="Book Antiqua" w:eastAsia="Book Antiqua" w:hAnsi="Book Antiqua" w:cs="Book Antiqua"/>
          <w:color w:val="000000"/>
        </w:rPr>
        <w:t>schistosomes cannot excrete waste products due to the lack of an anus, they disgorge directly into the bloodstream. Some of these regurgitated wastes are essential for blood-based and urine-based diagnostic purposes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 systematic review of 90 articles concluded that microhematuria determined by microscopy efficiently identified a large proportion of infections and non</w:t>
      </w:r>
      <w:r w:rsidR="003875CA">
        <w:rPr>
          <w:rFonts w:ascii="Book Antiqua" w:eastAsia="Book Antiqua" w:hAnsi="Book Antiqua" w:cs="Book Antiqua"/>
          <w:color w:val="000000"/>
        </w:rPr>
        <w:t>-</w:t>
      </w:r>
      <w:r>
        <w:rPr>
          <w:rFonts w:ascii="Book Antiqua" w:eastAsia="Book Antiqua" w:hAnsi="Book Antiqua" w:cs="Book Antiqua"/>
          <w:color w:val="000000"/>
        </w:rPr>
        <w:t>infections</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In addition to urine testing, a complete blood count</w:t>
      </w:r>
      <w:r w:rsidR="00FE6FBB">
        <w:rPr>
          <w:rFonts w:ascii="Book Antiqua" w:hAnsi="Book Antiqua" w:cs="Book Antiqua" w:hint="eastAsia"/>
          <w:color w:val="000000"/>
          <w:lang w:eastAsia="zh-CN"/>
        </w:rPr>
        <w:t xml:space="preserve"> </w:t>
      </w:r>
      <w:r>
        <w:rPr>
          <w:rFonts w:ascii="Book Antiqua" w:eastAsia="Book Antiqua" w:hAnsi="Book Antiqua" w:cs="Book Antiqua"/>
          <w:color w:val="000000"/>
        </w:rPr>
        <w:t>indicates eosinophilia in over 80% of acutely infected patients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In recent years, sophisticated PCR methods such as high-resolution melting curve assays have emerged to diagnose schistosomiasis with high sensitivity and specificity</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7D29A18F" w14:textId="77777777" w:rsidR="00A77B3E" w:rsidRDefault="00A15974">
      <w:pPr>
        <w:spacing w:line="360" w:lineRule="auto"/>
        <w:ind w:firstLine="240"/>
        <w:jc w:val="both"/>
      </w:pPr>
      <w:r>
        <w:rPr>
          <w:rFonts w:ascii="Book Antiqua" w:eastAsia="Book Antiqua" w:hAnsi="Book Antiqua" w:cs="Book Antiqua"/>
          <w:color w:val="000000"/>
        </w:rPr>
        <w:t> The imaging modalities in GU schistosomiasis depend on the location. In the case of the bladder, patchy calcifications producing the picture of “cystitis cystica” may be observed. Another characteristic radiological sign is calcification of the seminal vesicles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 study that reviewed 153 Egyptian men with GU schistosomiasis concluded </w:t>
      </w:r>
      <w:r>
        <w:rPr>
          <w:rFonts w:ascii="Book Antiqua" w:eastAsia="Book Antiqua" w:hAnsi="Book Antiqua" w:cs="Book Antiqua"/>
          <w:color w:val="000000"/>
        </w:rPr>
        <w:lastRenderedPageBreak/>
        <w:t>that the most common finding by urography is obstructive uropathy associated with significant bladder calcification, ureteral stenosis, and ureterolithiasis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The presence of “sandy patches” is another common and classical observation by cystoscopy. These are areas of roughened bladder mucosa surrounding the egg deposits that were evident in our patient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p>
    <w:p w14:paraId="4127DDD1" w14:textId="77777777" w:rsidR="00A77B3E" w:rsidRDefault="00A15974">
      <w:pPr>
        <w:spacing w:line="360" w:lineRule="auto"/>
        <w:ind w:firstLine="240"/>
        <w:jc w:val="both"/>
      </w:pPr>
      <w:r>
        <w:rPr>
          <w:rFonts w:ascii="Book Antiqua" w:eastAsia="Book Antiqua" w:hAnsi="Book Antiqua" w:cs="Book Antiqua"/>
          <w:color w:val="000000"/>
        </w:rPr>
        <w:t xml:space="preserve">A definitive diagnosis of schistosomiasis requires histopathology, which reveals the characteristic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eggs with their terminal spines and granulomas. The current understanding is that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is the cause of GU schistosomiasis, while other </w:t>
      </w:r>
      <w:r>
        <w:rPr>
          <w:rFonts w:ascii="Book Antiqua" w:eastAsia="Book Antiqua" w:hAnsi="Book Antiqua" w:cs="Book Antiqua"/>
          <w:i/>
          <w:iCs/>
          <w:color w:val="000000"/>
        </w:rPr>
        <w:t>Schistosoma</w:t>
      </w:r>
      <w:r>
        <w:rPr>
          <w:rFonts w:ascii="Book Antiqua" w:eastAsia="Book Antiqua" w:hAnsi="Book Antiqua" w:cs="Book Antiqua"/>
          <w:color w:val="000000"/>
        </w:rPr>
        <w:t xml:space="preserve"> species cause intestinal schistosomiasis</w:t>
      </w:r>
      <w:r>
        <w:rPr>
          <w:rFonts w:ascii="Book Antiqua" w:eastAsia="Book Antiqua" w:hAnsi="Book Antiqua" w:cs="Book Antiqua"/>
          <w:color w:val="000000"/>
          <w:szCs w:val="20"/>
          <w:vertAlign w:val="superscript"/>
        </w:rPr>
        <w:t>[1,9,11,12]</w:t>
      </w:r>
      <w:r>
        <w:rPr>
          <w:rFonts w:ascii="Book Antiqua" w:eastAsia="Book Antiqua" w:hAnsi="Book Antiqua" w:cs="Book Antiqua"/>
          <w:color w:val="000000"/>
        </w:rPr>
        <w:t xml:space="preserve">. However, our patient showed the presence of eggs with a lateral spine with GU schistosomiasis, which could indicate the possibility of an infection with another </w:t>
      </w:r>
      <w:r>
        <w:rPr>
          <w:rFonts w:ascii="Book Antiqua" w:eastAsia="Book Antiqua" w:hAnsi="Book Antiqua" w:cs="Book Antiqua"/>
          <w:i/>
          <w:iCs/>
          <w:color w:val="000000"/>
        </w:rPr>
        <w:t xml:space="preserve">Schistosoma </w:t>
      </w:r>
      <w:r>
        <w:rPr>
          <w:rFonts w:ascii="Book Antiqua" w:eastAsia="Book Antiqua" w:hAnsi="Book Antiqua" w:cs="Book Antiqua"/>
          <w:color w:val="000000"/>
        </w:rPr>
        <w:t xml:space="preserve">species. A case report that occurred in Turkey describes an old man from a </w:t>
      </w:r>
      <w:r>
        <w:rPr>
          <w:rFonts w:ascii="Book Antiqua" w:eastAsia="Book Antiqua" w:hAnsi="Book Antiqua" w:cs="Book Antiqua"/>
          <w:i/>
          <w:iCs/>
          <w:color w:val="000000"/>
        </w:rPr>
        <w:t>S. mansoni</w:t>
      </w:r>
      <w:r>
        <w:rPr>
          <w:rFonts w:ascii="Book Antiqua" w:eastAsia="Book Antiqua" w:hAnsi="Book Antiqua" w:cs="Book Antiqua"/>
          <w:color w:val="000000"/>
        </w:rPr>
        <w:t xml:space="preserve"> non-endemic area who developed transitional cell carcinoma of the bladder secondary to </w:t>
      </w:r>
      <w:r>
        <w:rPr>
          <w:rFonts w:ascii="Book Antiqua" w:eastAsia="Book Antiqua" w:hAnsi="Book Antiqua" w:cs="Book Antiqua"/>
          <w:i/>
          <w:iCs/>
          <w:color w:val="000000"/>
        </w:rPr>
        <w:t xml:space="preserve">S. mansoni </w:t>
      </w:r>
      <w:r>
        <w:rPr>
          <w:rFonts w:ascii="Book Antiqua" w:eastAsia="Book Antiqua" w:hAnsi="Book Antiqua" w:cs="Book Antiqua"/>
          <w:color w:val="000000"/>
        </w:rPr>
        <w:t xml:space="preserve">infection. Although the association between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and bladder cancer is well-established, the association between </w:t>
      </w:r>
      <w:r>
        <w:rPr>
          <w:rFonts w:ascii="Book Antiqua" w:eastAsia="Book Antiqua" w:hAnsi="Book Antiqua" w:cs="Book Antiqua"/>
          <w:i/>
          <w:iCs/>
          <w:color w:val="000000"/>
        </w:rPr>
        <w:t>S. mansoni</w:t>
      </w:r>
      <w:r>
        <w:rPr>
          <w:rFonts w:ascii="Book Antiqua" w:eastAsia="Book Antiqua" w:hAnsi="Book Antiqua" w:cs="Book Antiqua"/>
          <w:color w:val="000000"/>
        </w:rPr>
        <w:t xml:space="preserve"> and bladder cancer is uncertain due to the lack of sufficient evidence in the literature</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Moreover, a study in Cameroon, which included 1118 children, revealed that 162 (14.5%) children had </w:t>
      </w:r>
      <w:r>
        <w:rPr>
          <w:rFonts w:ascii="Book Antiqua" w:eastAsia="Book Antiqua" w:hAnsi="Book Antiqua" w:cs="Book Antiqua"/>
          <w:i/>
          <w:iCs/>
          <w:color w:val="000000"/>
        </w:rPr>
        <w:t>S. mansoni</w:t>
      </w:r>
      <w:r>
        <w:rPr>
          <w:rFonts w:ascii="Book Antiqua" w:eastAsia="Book Antiqua" w:hAnsi="Book Antiqua" w:cs="Book Antiqua"/>
          <w:color w:val="000000"/>
        </w:rPr>
        <w:t xml:space="preserve"> eggs in the urine, and 33 (3%) children had </w:t>
      </w:r>
      <w:r>
        <w:rPr>
          <w:rFonts w:ascii="Book Antiqua" w:eastAsia="Book Antiqua" w:hAnsi="Book Antiqua" w:cs="Book Antiqua"/>
          <w:i/>
          <w:iCs/>
          <w:color w:val="000000"/>
        </w:rPr>
        <w:t>S. haematobium</w:t>
      </w:r>
      <w:r>
        <w:rPr>
          <w:rFonts w:ascii="Book Antiqua" w:eastAsia="Book Antiqua" w:hAnsi="Book Antiqua" w:cs="Book Antiqua"/>
          <w:color w:val="000000"/>
        </w:rPr>
        <w:t xml:space="preserve"> eggs in the feces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31755FF0" w14:textId="77777777" w:rsidR="00A77B3E" w:rsidRDefault="00A15974">
      <w:pPr>
        <w:spacing w:line="360" w:lineRule="auto"/>
        <w:ind w:firstLine="240"/>
        <w:jc w:val="both"/>
      </w:pPr>
      <w:r>
        <w:rPr>
          <w:rFonts w:ascii="Book Antiqua" w:eastAsia="Book Antiqua" w:hAnsi="Book Antiqua" w:cs="Book Antiqua"/>
          <w:color w:val="000000"/>
        </w:rPr>
        <w:t xml:space="preserve">Nephropathy and renal failure are also complications associated with GU schistosomiasis. Nephrotic syndrome is caused by immune complex deposition in the glomerular capillaries and basement membrane in response to </w:t>
      </w:r>
      <w:r>
        <w:rPr>
          <w:rFonts w:ascii="Book Antiqua" w:eastAsia="Book Antiqua" w:hAnsi="Book Antiqua" w:cs="Book Antiqua"/>
          <w:i/>
          <w:iCs/>
          <w:color w:val="000000"/>
        </w:rPr>
        <w:t>S. haematobium</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Immunofluorescent studies of these immune complexes have detected IgM, IgG, IgE, and occasionally IgA deposits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 systematic review of urological complications of GU schistosomiasis surmised that there was no difference in urinary stone incidence between patients with or without GU schistosomiasis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However, the authors of another study hypothesized that infective stone formation is higher among GU schistosomiasis patients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p>
    <w:p w14:paraId="7EEE38D3" w14:textId="77777777" w:rsidR="00A77B3E" w:rsidRDefault="00A77B3E" w:rsidP="00A14AD9">
      <w:pPr>
        <w:spacing w:line="360" w:lineRule="auto"/>
        <w:jc w:val="both"/>
      </w:pPr>
    </w:p>
    <w:p w14:paraId="1406F12A" w14:textId="77777777" w:rsidR="00A77B3E" w:rsidRDefault="00A15974">
      <w:pPr>
        <w:spacing w:line="360" w:lineRule="auto"/>
        <w:jc w:val="both"/>
      </w:pPr>
      <w:r>
        <w:rPr>
          <w:rFonts w:ascii="Book Antiqua" w:eastAsia="Book Antiqua" w:hAnsi="Book Antiqua" w:cs="Book Antiqua"/>
          <w:b/>
          <w:caps/>
          <w:color w:val="000000"/>
          <w:u w:val="single"/>
        </w:rPr>
        <w:t>CONCLUSION</w:t>
      </w:r>
    </w:p>
    <w:p w14:paraId="695E8B22" w14:textId="77777777" w:rsidR="00A77B3E" w:rsidRDefault="00A15974">
      <w:pPr>
        <w:spacing w:line="360" w:lineRule="auto"/>
        <w:jc w:val="both"/>
      </w:pPr>
      <w:r>
        <w:rPr>
          <w:rFonts w:ascii="Book Antiqua" w:eastAsia="Book Antiqua" w:hAnsi="Book Antiqua" w:cs="Book Antiqua"/>
          <w:color w:val="000000"/>
        </w:rPr>
        <w:lastRenderedPageBreak/>
        <w:t>Although the first report relied on systematic evidence, the second assumption is more consistent with our patient who developed multiple bladder stones. Administration of praziquantel (40 mg/kg) for such cases is the most standard evidence-based regimen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Despite the patient reporting complete symptom resolution, we could not confirm absolute elimination of the parasite by PCR as he did not maintain follow-up visits.</w:t>
      </w:r>
    </w:p>
    <w:p w14:paraId="6B0C7E00" w14:textId="77777777" w:rsidR="00A77B3E" w:rsidRDefault="00A77B3E">
      <w:pPr>
        <w:spacing w:line="360" w:lineRule="auto"/>
        <w:jc w:val="both"/>
      </w:pPr>
    </w:p>
    <w:p w14:paraId="594AC05B" w14:textId="77777777" w:rsidR="00A77B3E" w:rsidRDefault="00A15974">
      <w:pPr>
        <w:spacing w:line="360" w:lineRule="auto"/>
        <w:jc w:val="both"/>
      </w:pPr>
      <w:r>
        <w:rPr>
          <w:rFonts w:ascii="Book Antiqua" w:eastAsia="Book Antiqua" w:hAnsi="Book Antiqua" w:cs="Book Antiqua"/>
          <w:b/>
          <w:caps/>
          <w:color w:val="000000"/>
          <w:u w:val="single"/>
        </w:rPr>
        <w:t>ACKNOWLEDGEMENTS</w:t>
      </w:r>
    </w:p>
    <w:p w14:paraId="23C254BA" w14:textId="77777777" w:rsidR="00A77B3E" w:rsidRDefault="00A15974">
      <w:pPr>
        <w:spacing w:line="360" w:lineRule="auto"/>
        <w:jc w:val="both"/>
      </w:pPr>
      <w:r>
        <w:rPr>
          <w:rFonts w:ascii="Book Antiqua" w:eastAsia="Book Antiqua" w:hAnsi="Book Antiqua" w:cs="Book Antiqua"/>
          <w:color w:val="000000"/>
        </w:rPr>
        <w:t>The author would like to thank the Deanship of Scientific Research at Majmaah University for supporting this work</w:t>
      </w:r>
      <w:r w:rsidR="000368D4">
        <w:rPr>
          <w:rFonts w:ascii="Book Antiqua" w:hAnsi="Book Antiqua" w:cs="Book Antiqua" w:hint="eastAsia"/>
          <w:color w:val="000000"/>
          <w:lang w:eastAsia="zh-CN"/>
        </w:rPr>
        <w:t xml:space="preserve"> </w:t>
      </w:r>
      <w:r w:rsidR="000368D4" w:rsidRPr="000368D4">
        <w:rPr>
          <w:rFonts w:ascii="Book Antiqua" w:hAnsi="Book Antiqua" w:cs="Book Antiqua"/>
          <w:color w:val="000000"/>
          <w:lang w:eastAsia="zh-CN"/>
        </w:rPr>
        <w:t>under Project Number No. R-1441-149</w:t>
      </w:r>
      <w:r>
        <w:rPr>
          <w:rFonts w:ascii="Book Antiqua" w:eastAsia="Book Antiqua" w:hAnsi="Book Antiqua" w:cs="Book Antiqua"/>
          <w:color w:val="000000"/>
        </w:rPr>
        <w:t>.</w:t>
      </w:r>
    </w:p>
    <w:p w14:paraId="71392C19" w14:textId="77777777" w:rsidR="00A77B3E" w:rsidRDefault="00A77B3E">
      <w:pPr>
        <w:spacing w:line="360" w:lineRule="auto"/>
        <w:jc w:val="both"/>
      </w:pPr>
    </w:p>
    <w:p w14:paraId="395DB4B1" w14:textId="77777777" w:rsidR="00A77B3E" w:rsidRDefault="00A15974">
      <w:pPr>
        <w:spacing w:line="360" w:lineRule="auto"/>
        <w:jc w:val="both"/>
      </w:pPr>
      <w:r>
        <w:rPr>
          <w:rFonts w:ascii="Book Antiqua" w:eastAsia="Book Antiqua" w:hAnsi="Book Antiqua" w:cs="Book Antiqua"/>
          <w:b/>
          <w:color w:val="000000"/>
        </w:rPr>
        <w:t>REFERENCES</w:t>
      </w:r>
    </w:p>
    <w:p w14:paraId="5AE9BCA5" w14:textId="77777777" w:rsidR="00A77B3E" w:rsidRDefault="00A1597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Barsoum RS</w:t>
      </w:r>
      <w:r>
        <w:rPr>
          <w:rFonts w:ascii="Book Antiqua" w:eastAsia="Book Antiqua" w:hAnsi="Book Antiqua" w:cs="Book Antiqua"/>
          <w:color w:val="000000"/>
        </w:rPr>
        <w:t xml:space="preserve">. Urinary schistosomiasis: review.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453-459 [PMID: 25685452 DOI: 10.1016/j.jare.2012.08.004]</w:t>
      </w:r>
    </w:p>
    <w:p w14:paraId="53F6F7AF" w14:textId="77777777" w:rsidR="00A77B3E" w:rsidRDefault="00A1597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Hosny K</w:t>
      </w:r>
      <w:r>
        <w:rPr>
          <w:rFonts w:ascii="Book Antiqua" w:eastAsia="Book Antiqua" w:hAnsi="Book Antiqua" w:cs="Book Antiqua"/>
          <w:color w:val="000000"/>
        </w:rPr>
        <w:t xml:space="preserve">, Luk A. Urinary schistosomiasis presented as bladder malignancy with pulmonary metastases: a case report. </w:t>
      </w:r>
      <w:r>
        <w:rPr>
          <w:rFonts w:ascii="Book Antiqua" w:eastAsia="Book Antiqua" w:hAnsi="Book Antiqua" w:cs="Book Antiqua"/>
          <w:i/>
          <w:iCs/>
          <w:color w:val="000000"/>
        </w:rPr>
        <w:t>Ann R Coll Surg Engl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100</w:t>
      </w:r>
      <w:r>
        <w:rPr>
          <w:rFonts w:ascii="Book Antiqua" w:eastAsia="Book Antiqua" w:hAnsi="Book Antiqua" w:cs="Book Antiqua"/>
          <w:color w:val="000000"/>
        </w:rPr>
        <w:t>: e145-e146 [PMID: 29962297 DOI: 10.1308/rcsann.2018.0072]</w:t>
      </w:r>
    </w:p>
    <w:p w14:paraId="4488C413" w14:textId="77777777" w:rsidR="00A77B3E" w:rsidRDefault="00A1597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Colley DG</w:t>
      </w:r>
      <w:r>
        <w:rPr>
          <w:rFonts w:ascii="Book Antiqua" w:eastAsia="Book Antiqua" w:hAnsi="Book Antiqua" w:cs="Book Antiqua"/>
          <w:color w:val="000000"/>
        </w:rPr>
        <w:t xml:space="preserve">, Bustinduy AL, Secor WE, King CH. Human schistosomiasis.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2253-2264 [PMID: 24698483 DOI: 10.1016/S0140-6736(13)61949-2]</w:t>
      </w:r>
    </w:p>
    <w:p w14:paraId="4DD6DC07" w14:textId="77777777" w:rsidR="00A77B3E" w:rsidRDefault="00A1597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WHO Expert Committee</w:t>
      </w:r>
      <w:r>
        <w:rPr>
          <w:rFonts w:ascii="Book Antiqua" w:eastAsia="Book Antiqua" w:hAnsi="Book Antiqua" w:cs="Book Antiqua"/>
          <w:color w:val="000000"/>
        </w:rPr>
        <w:t xml:space="preserve">. Prevention and control of schistosomiasis and soil-transmitted helminthiasis. </w:t>
      </w:r>
      <w:r>
        <w:rPr>
          <w:rFonts w:ascii="Book Antiqua" w:eastAsia="Book Antiqua" w:hAnsi="Book Antiqua" w:cs="Book Antiqua"/>
          <w:i/>
          <w:iCs/>
          <w:color w:val="000000"/>
        </w:rPr>
        <w:t>World Health Organ Tech Rep Ser</w:t>
      </w:r>
      <w:r>
        <w:rPr>
          <w:rFonts w:ascii="Book Antiqua" w:eastAsia="Book Antiqua" w:hAnsi="Book Antiqua" w:cs="Book Antiqua"/>
          <w:color w:val="000000"/>
        </w:rPr>
        <w:t xml:space="preserve"> 2002; </w:t>
      </w:r>
      <w:r>
        <w:rPr>
          <w:rFonts w:ascii="Book Antiqua" w:eastAsia="Book Antiqua" w:hAnsi="Book Antiqua" w:cs="Book Antiqua"/>
          <w:b/>
          <w:bCs/>
          <w:color w:val="000000"/>
        </w:rPr>
        <w:t>912</w:t>
      </w:r>
      <w:r>
        <w:rPr>
          <w:rFonts w:ascii="Book Antiqua" w:eastAsia="Book Antiqua" w:hAnsi="Book Antiqua" w:cs="Book Antiqua"/>
          <w:color w:val="000000"/>
        </w:rPr>
        <w:t>: i-vi, 1-57, back cover [PMID: 12592987]</w:t>
      </w:r>
    </w:p>
    <w:p w14:paraId="46C3CB30" w14:textId="77777777" w:rsidR="00A77B3E" w:rsidRDefault="00A1597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Mostafa MH</w:t>
      </w:r>
      <w:r>
        <w:rPr>
          <w:rFonts w:ascii="Book Antiqua" w:eastAsia="Book Antiqua" w:hAnsi="Book Antiqua" w:cs="Book Antiqua"/>
          <w:color w:val="000000"/>
        </w:rPr>
        <w:t xml:space="preserve">, Sheweita SA, O'Connor PJ. Relationship between schistosomiasis and bladder cancer.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1999; </w:t>
      </w:r>
      <w:r>
        <w:rPr>
          <w:rFonts w:ascii="Book Antiqua" w:eastAsia="Book Antiqua" w:hAnsi="Book Antiqua" w:cs="Book Antiqua"/>
          <w:b/>
          <w:bCs/>
          <w:color w:val="000000"/>
        </w:rPr>
        <w:t>12</w:t>
      </w:r>
      <w:r>
        <w:rPr>
          <w:rFonts w:ascii="Book Antiqua" w:eastAsia="Book Antiqua" w:hAnsi="Book Antiqua" w:cs="Book Antiqua"/>
          <w:color w:val="000000"/>
        </w:rPr>
        <w:t>: 97-111 [PMID: 9880476]</w:t>
      </w:r>
    </w:p>
    <w:p w14:paraId="6056D7B0" w14:textId="77777777" w:rsidR="00A77B3E" w:rsidRDefault="00A1597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Rambau PF</w:t>
      </w:r>
      <w:r>
        <w:rPr>
          <w:rFonts w:ascii="Book Antiqua" w:eastAsia="Book Antiqua" w:hAnsi="Book Antiqua" w:cs="Book Antiqua"/>
          <w:color w:val="000000"/>
        </w:rPr>
        <w:t xml:space="preserve">, Chalya PL, Jackson K. Schistosomiasis and urinary bladder cancer in North Western Tanzania: a retrospective review of 185 patients. </w:t>
      </w:r>
      <w:r>
        <w:rPr>
          <w:rFonts w:ascii="Book Antiqua" w:eastAsia="Book Antiqua" w:hAnsi="Book Antiqua" w:cs="Book Antiqua"/>
          <w:i/>
          <w:iCs/>
          <w:color w:val="000000"/>
        </w:rPr>
        <w:t>Infect Agent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19 [PMID: 23705833 DOI: 10.1186/1750-9378-8-19]</w:t>
      </w:r>
    </w:p>
    <w:p w14:paraId="7E9D6050" w14:textId="77777777" w:rsidR="00A77B3E" w:rsidRDefault="00A1597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Gray DJ</w:t>
      </w:r>
      <w:r>
        <w:rPr>
          <w:rFonts w:ascii="Book Antiqua" w:eastAsia="Book Antiqua" w:hAnsi="Book Antiqua" w:cs="Book Antiqua"/>
          <w:color w:val="000000"/>
        </w:rPr>
        <w:t xml:space="preserve">, Ross AG, Li YS, McManus DP. Diagnosis and management of schistosomiasis.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342</w:t>
      </w:r>
      <w:r>
        <w:rPr>
          <w:rFonts w:ascii="Book Antiqua" w:eastAsia="Book Antiqua" w:hAnsi="Book Antiqua" w:cs="Book Antiqua"/>
          <w:color w:val="000000"/>
        </w:rPr>
        <w:t>: d2651 [PMID: 21586478 DOI: 10.1136/bmj.d2651]</w:t>
      </w:r>
    </w:p>
    <w:p w14:paraId="7684D40C" w14:textId="77777777" w:rsidR="00A77B3E" w:rsidRDefault="00A15974">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Ochodo EA</w:t>
      </w:r>
      <w:r>
        <w:rPr>
          <w:rFonts w:ascii="Book Antiqua" w:eastAsia="Book Antiqua" w:hAnsi="Book Antiqua" w:cs="Book Antiqua"/>
          <w:color w:val="000000"/>
        </w:rPr>
        <w:t xml:space="preserve">, Gopalakrishna G, Spek B, Reitsma JB, van Lieshout L, Polman K, Lamberton P, Bossuyt PM, Leeflang MM. Circulating antigen tests and urine reagent strips for diagnosis of active schistosomiasis in endemic areas.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2015;</w:t>
      </w:r>
      <w:r w:rsidRPr="00FE6FBB">
        <w:rPr>
          <w:rFonts w:ascii="Book Antiqua" w:eastAsia="Book Antiqua" w:hAnsi="Book Antiqua" w:cs="Book Antiqua"/>
          <w:b/>
          <w:color w:val="000000"/>
        </w:rPr>
        <w:t xml:space="preserve"> </w:t>
      </w:r>
      <w:r w:rsidR="00FE6FBB" w:rsidRPr="00FE6FBB">
        <w:rPr>
          <w:rFonts w:ascii="Book Antiqua" w:eastAsia="Book Antiqua" w:hAnsi="Book Antiqua" w:cs="Book Antiqua"/>
          <w:b/>
          <w:color w:val="000000"/>
        </w:rPr>
        <w:t>(3)</w:t>
      </w:r>
      <w:r>
        <w:rPr>
          <w:rFonts w:ascii="Book Antiqua" w:eastAsia="Book Antiqua" w:hAnsi="Book Antiqua" w:cs="Book Antiqua"/>
          <w:color w:val="000000"/>
        </w:rPr>
        <w:t>: CD009579 [PMID: 25758180 DOI: 10.1002/14651858.CD009579.pub2]</w:t>
      </w:r>
    </w:p>
    <w:p w14:paraId="60C7BB48" w14:textId="77777777" w:rsidR="00A77B3E" w:rsidRDefault="00A1597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Sady H</w:t>
      </w:r>
      <w:r>
        <w:rPr>
          <w:rFonts w:ascii="Book Antiqua" w:eastAsia="Book Antiqua" w:hAnsi="Book Antiqua" w:cs="Book Antiqua"/>
          <w:color w:val="000000"/>
        </w:rPr>
        <w:t xml:space="preserve">, Al-Mekhlafi HM, Ngui R, Atroosh WM, Al-Delaimy AK, Nasr NA, Dawaki S, Abdulsalam AM, Ithoi I, Lim YA, Chua KH, Surin J. Detection of Schistosoma mansoni and Schistosoma haematobium by Real-Time PCR with High Resolution Melting Analysis.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16085-16103 [PMID: 26193254 DOI: 10.3390/ijms160716085]</w:t>
      </w:r>
    </w:p>
    <w:p w14:paraId="69689AC9" w14:textId="77777777" w:rsidR="00A77B3E" w:rsidRDefault="00A1597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Young SW</w:t>
      </w:r>
      <w:r>
        <w:rPr>
          <w:rFonts w:ascii="Book Antiqua" w:eastAsia="Book Antiqua" w:hAnsi="Book Antiqua" w:cs="Book Antiqua"/>
          <w:color w:val="000000"/>
        </w:rPr>
        <w:t xml:space="preserve">, Khalid KH, Farid Z, Mahmoud AH. Urinary-tract lesions of Schistosoma haematobium with detailed radiographic consideration of the ureter.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1974; </w:t>
      </w:r>
      <w:r>
        <w:rPr>
          <w:rFonts w:ascii="Book Antiqua" w:eastAsia="Book Antiqua" w:hAnsi="Book Antiqua" w:cs="Book Antiqua"/>
          <w:b/>
          <w:bCs/>
          <w:color w:val="000000"/>
        </w:rPr>
        <w:t>111</w:t>
      </w:r>
      <w:r>
        <w:rPr>
          <w:rFonts w:ascii="Book Antiqua" w:eastAsia="Book Antiqua" w:hAnsi="Book Antiqua" w:cs="Book Antiqua"/>
          <w:color w:val="000000"/>
        </w:rPr>
        <w:t>: 81-84 [PMID: 4816123 DOI: 10.1148/111.1.81]</w:t>
      </w:r>
    </w:p>
    <w:p w14:paraId="6D0704DB" w14:textId="77777777" w:rsidR="00A77B3E" w:rsidRDefault="00A1597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Lee Y</w:t>
      </w:r>
      <w:r>
        <w:rPr>
          <w:rFonts w:ascii="Book Antiqua" w:eastAsia="Book Antiqua" w:hAnsi="Book Antiqua" w:cs="Book Antiqua"/>
          <w:color w:val="000000"/>
        </w:rPr>
        <w:t xml:space="preserve">, Song HB, Jung BK, Choe G, Choi MH. Case Report of Urinary Schistosomiasis in a Returned Traveler in Korea. </w:t>
      </w:r>
      <w:r>
        <w:rPr>
          <w:rFonts w:ascii="Book Antiqua" w:eastAsia="Book Antiqua" w:hAnsi="Book Antiqua" w:cs="Book Antiqua"/>
          <w:i/>
          <w:iCs/>
          <w:color w:val="000000"/>
        </w:rPr>
        <w:t>Korean J Parasitol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51-55 [PMID: 32145727 DOI: 10.3347/kjp.2020.58.1.51]</w:t>
      </w:r>
    </w:p>
    <w:p w14:paraId="41523EB8" w14:textId="77777777" w:rsidR="00A77B3E" w:rsidRDefault="00A159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Sotillo J</w:t>
      </w:r>
      <w:r>
        <w:rPr>
          <w:rFonts w:ascii="Book Antiqua" w:eastAsia="Book Antiqua" w:hAnsi="Book Antiqua" w:cs="Book Antiqua"/>
          <w:color w:val="000000"/>
        </w:rPr>
        <w:t xml:space="preserve">, Pearson MS, Becker L, Mekonnen GG, Amoah AS, van Dam G, Corstjens PLAM, Murray J, Mduluza T, Mutapi F, Loukas A. In-depth proteomic characterization of Schistosoma haematobium: Towards the development of new tools for elimination. </w:t>
      </w:r>
      <w:r>
        <w:rPr>
          <w:rFonts w:ascii="Book Antiqua" w:eastAsia="Book Antiqua" w:hAnsi="Book Antiqua" w:cs="Book Antiqua"/>
          <w:i/>
          <w:iCs/>
          <w:color w:val="000000"/>
        </w:rPr>
        <w:t>PLoS Negl Trop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e0007362 [PMID: 31091291 DOI: 10.1371/journal.pntd.0007362]</w:t>
      </w:r>
    </w:p>
    <w:p w14:paraId="0B3CE7BF" w14:textId="77777777" w:rsidR="00A77B3E" w:rsidRDefault="00A159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Kiremit MC</w:t>
      </w:r>
      <w:r>
        <w:rPr>
          <w:rFonts w:ascii="Book Antiqua" w:eastAsia="Book Antiqua" w:hAnsi="Book Antiqua" w:cs="Book Antiqua"/>
          <w:color w:val="000000"/>
        </w:rPr>
        <w:t xml:space="preserve">, Cakir A, Arslan F, Ormeci T, Erkurt B, Albayrak S. The bladder carcinoma secondary to schistosoma mansoni infection: A case report with review of the literature.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76-78 [PMID: 26125519 DOI: 10.1016/j.ijscr.2015.05.038]</w:t>
      </w:r>
    </w:p>
    <w:p w14:paraId="3A934821" w14:textId="77777777" w:rsidR="00A77B3E" w:rsidRDefault="00A1597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Cunin P</w:t>
      </w:r>
      <w:r>
        <w:rPr>
          <w:rFonts w:ascii="Book Antiqua" w:eastAsia="Book Antiqua" w:hAnsi="Book Antiqua" w:cs="Book Antiqua"/>
          <w:color w:val="000000"/>
        </w:rPr>
        <w:t xml:space="preserve">, Tchuem Tchuenté LA, Poste B, Djibrilla K, Martin PM. Interactions between Schistosoma haematobium and Schistosoma mansoni in humans in north Cameroon. </w:t>
      </w:r>
      <w:r>
        <w:rPr>
          <w:rFonts w:ascii="Book Antiqua" w:eastAsia="Book Antiqua" w:hAnsi="Book Antiqua" w:cs="Book Antiqua"/>
          <w:i/>
          <w:iCs/>
          <w:color w:val="000000"/>
        </w:rPr>
        <w:t>Trop Med Int Health</w:t>
      </w:r>
      <w:r>
        <w:rPr>
          <w:rFonts w:ascii="Book Antiqua" w:eastAsia="Book Antiqua" w:hAnsi="Book Antiqua" w:cs="Book Antiqua"/>
          <w:color w:val="000000"/>
        </w:rPr>
        <w:t xml:space="preserve"> 2003; </w:t>
      </w:r>
      <w:r>
        <w:rPr>
          <w:rFonts w:ascii="Book Antiqua" w:eastAsia="Book Antiqua" w:hAnsi="Book Antiqua" w:cs="Book Antiqua"/>
          <w:b/>
          <w:bCs/>
          <w:color w:val="000000"/>
        </w:rPr>
        <w:t>8</w:t>
      </w:r>
      <w:r>
        <w:rPr>
          <w:rFonts w:ascii="Book Antiqua" w:eastAsia="Book Antiqua" w:hAnsi="Book Antiqua" w:cs="Book Antiqua"/>
          <w:color w:val="000000"/>
        </w:rPr>
        <w:t>: 1110-1117 [PMID: 14641846 DOI: 10.1046/j.1360-2276.2003.01139.x]</w:t>
      </w:r>
    </w:p>
    <w:p w14:paraId="3F42E73D" w14:textId="77777777" w:rsidR="00A77B3E" w:rsidRDefault="00A1597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Khalaf I</w:t>
      </w:r>
      <w:r>
        <w:rPr>
          <w:rFonts w:ascii="Book Antiqua" w:eastAsia="Book Antiqua" w:hAnsi="Book Antiqua" w:cs="Book Antiqua"/>
          <w:color w:val="000000"/>
        </w:rPr>
        <w:t xml:space="preserve">, Shokeir A, Shalaby M. Urologic complications of genitourinary schistosomiasis. </w:t>
      </w:r>
      <w:r>
        <w:rPr>
          <w:rFonts w:ascii="Book Antiqua" w:eastAsia="Book Antiqua" w:hAnsi="Book Antiqua" w:cs="Book Antiqua"/>
          <w:i/>
          <w:iCs/>
          <w:color w:val="000000"/>
        </w:rPr>
        <w:t>World J Urol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31-38 [PMID: 21909645 DOI: 10.1007/s00345-011-0751-7]</w:t>
      </w:r>
    </w:p>
    <w:p w14:paraId="04ADF36B" w14:textId="77777777" w:rsidR="00A77B3E" w:rsidRDefault="00A1597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Andrade ZA</w:t>
      </w:r>
      <w:r>
        <w:rPr>
          <w:rFonts w:ascii="Book Antiqua" w:eastAsia="Book Antiqua" w:hAnsi="Book Antiqua" w:cs="Book Antiqua"/>
          <w:color w:val="000000"/>
        </w:rPr>
        <w:t xml:space="preserve">, Rocha H. Schistosomal glomerulopathy.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1979; </w:t>
      </w:r>
      <w:r>
        <w:rPr>
          <w:rFonts w:ascii="Book Antiqua" w:eastAsia="Book Antiqua" w:hAnsi="Book Antiqua" w:cs="Book Antiqua"/>
          <w:b/>
          <w:bCs/>
          <w:color w:val="000000"/>
        </w:rPr>
        <w:t>16</w:t>
      </w:r>
      <w:r>
        <w:rPr>
          <w:rFonts w:ascii="Book Antiqua" w:eastAsia="Book Antiqua" w:hAnsi="Book Antiqua" w:cs="Book Antiqua"/>
          <w:color w:val="000000"/>
        </w:rPr>
        <w:t>: 23-29 [PMID: 119087 DOI: 10.1038/ki.1979.99]</w:t>
      </w:r>
    </w:p>
    <w:p w14:paraId="206004B3" w14:textId="77777777" w:rsidR="00A77B3E" w:rsidRDefault="00A1597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Kramer CV</w:t>
      </w:r>
      <w:r>
        <w:rPr>
          <w:rFonts w:ascii="Book Antiqua" w:eastAsia="Book Antiqua" w:hAnsi="Book Antiqua" w:cs="Book Antiqua"/>
          <w:color w:val="000000"/>
        </w:rPr>
        <w:t xml:space="preserve">, Zhang F, Sinclair D, Olliaro PL. Drugs for treating urinary schistosomiasis.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w:t>
      </w:r>
      <w:r w:rsidR="00FE6FBB" w:rsidRPr="00FE6FBB">
        <w:rPr>
          <w:rFonts w:ascii="Book Antiqua" w:eastAsia="Book Antiqua" w:hAnsi="Book Antiqua" w:cs="Book Antiqua"/>
          <w:b/>
          <w:color w:val="000000"/>
        </w:rPr>
        <w:t>(8)</w:t>
      </w:r>
      <w:r>
        <w:rPr>
          <w:rFonts w:ascii="Book Antiqua" w:eastAsia="Book Antiqua" w:hAnsi="Book Antiqua" w:cs="Book Antiqua"/>
          <w:color w:val="000000"/>
        </w:rPr>
        <w:t>: CD000053 [PMID: 25099517 DOI: 10.1002/14651858.CD000053.pub3]</w:t>
      </w:r>
    </w:p>
    <w:p w14:paraId="1EA0FCA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0A54C9" w14:textId="77777777" w:rsidR="00A77B3E" w:rsidRDefault="00A15974">
      <w:pPr>
        <w:spacing w:line="360" w:lineRule="auto"/>
        <w:jc w:val="both"/>
      </w:pPr>
      <w:r>
        <w:rPr>
          <w:rFonts w:ascii="Book Antiqua" w:eastAsia="Book Antiqua" w:hAnsi="Book Antiqua" w:cs="Book Antiqua"/>
          <w:b/>
          <w:color w:val="000000"/>
        </w:rPr>
        <w:lastRenderedPageBreak/>
        <w:t>Footnotes</w:t>
      </w:r>
    </w:p>
    <w:p w14:paraId="246377FD" w14:textId="77777777" w:rsidR="00A77B3E" w:rsidRDefault="00A1597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to have his details and accompanying images published, and the local Institutional Review Board approved this study.</w:t>
      </w:r>
    </w:p>
    <w:p w14:paraId="16FEFE01" w14:textId="77777777" w:rsidR="00A77B3E" w:rsidRDefault="00A77B3E">
      <w:pPr>
        <w:spacing w:line="360" w:lineRule="auto"/>
        <w:jc w:val="both"/>
      </w:pPr>
    </w:p>
    <w:p w14:paraId="4F631EB7" w14:textId="77777777" w:rsidR="00A77B3E" w:rsidRDefault="00A1597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report relative to the preparation or publication of this study.</w:t>
      </w:r>
    </w:p>
    <w:p w14:paraId="289E2EB8" w14:textId="77777777" w:rsidR="00A77B3E" w:rsidRDefault="00A77B3E">
      <w:pPr>
        <w:spacing w:line="360" w:lineRule="auto"/>
        <w:jc w:val="both"/>
      </w:pPr>
    </w:p>
    <w:p w14:paraId="57731352" w14:textId="77777777" w:rsidR="00A77B3E" w:rsidRDefault="00A15974">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szCs w:val="22"/>
        </w:rPr>
        <w:t>The author has read the CARE Checklist (2016), and the manuscript was prepared and revised according to the CARE Checklist (2016).</w:t>
      </w:r>
    </w:p>
    <w:p w14:paraId="74B91FC1" w14:textId="77777777" w:rsidR="00A77B3E" w:rsidRDefault="00A77B3E">
      <w:pPr>
        <w:spacing w:line="360" w:lineRule="auto"/>
        <w:jc w:val="both"/>
      </w:pPr>
    </w:p>
    <w:p w14:paraId="7D042FB0" w14:textId="77777777" w:rsidR="00A77B3E" w:rsidRDefault="00A159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A66774" w14:textId="77777777" w:rsidR="00A77B3E" w:rsidRDefault="00A77B3E">
      <w:pPr>
        <w:spacing w:line="360" w:lineRule="auto"/>
        <w:jc w:val="both"/>
      </w:pPr>
    </w:p>
    <w:p w14:paraId="1EDB9201" w14:textId="77777777" w:rsidR="00A77B3E" w:rsidRDefault="00A1597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B49DC">
        <w:rPr>
          <w:rFonts w:ascii="Book Antiqua" w:eastAsia="Book Antiqua" w:hAnsi="Book Antiqua" w:cs="Book Antiqua"/>
          <w:color w:val="000000"/>
        </w:rPr>
        <w:t>m</w:t>
      </w:r>
      <w:r>
        <w:rPr>
          <w:rFonts w:ascii="Book Antiqua" w:eastAsia="Book Antiqua" w:hAnsi="Book Antiqua" w:cs="Book Antiqua"/>
          <w:color w:val="000000"/>
        </w:rPr>
        <w:t>anuscript</w:t>
      </w:r>
    </w:p>
    <w:p w14:paraId="687CE111" w14:textId="77777777" w:rsidR="00A32AE8" w:rsidRPr="00A32AE8" w:rsidRDefault="00A32AE8">
      <w:pPr>
        <w:spacing w:line="360" w:lineRule="auto"/>
        <w:jc w:val="both"/>
        <w:rPr>
          <w:lang w:eastAsia="zh-CN"/>
        </w:rPr>
      </w:pPr>
    </w:p>
    <w:p w14:paraId="19D32591" w14:textId="77777777" w:rsidR="00A77B3E" w:rsidRDefault="00A1597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Saudi Urological Association, </w:t>
      </w:r>
      <w:r w:rsidR="00A32AE8">
        <w:rPr>
          <w:rFonts w:ascii="Book Antiqua" w:hAnsi="Book Antiqua" w:cs="Book Antiqua" w:hint="eastAsia"/>
          <w:color w:val="000000"/>
          <w:lang w:eastAsia="zh-CN"/>
        </w:rPr>
        <w:t xml:space="preserve">No. </w:t>
      </w:r>
      <w:r>
        <w:rPr>
          <w:rFonts w:ascii="Book Antiqua" w:eastAsia="Book Antiqua" w:hAnsi="Book Antiqua" w:cs="Book Antiqua"/>
          <w:color w:val="000000"/>
        </w:rPr>
        <w:t>41531.</w:t>
      </w:r>
    </w:p>
    <w:p w14:paraId="5454DDBA" w14:textId="77777777" w:rsidR="00A77B3E" w:rsidRDefault="00A77B3E">
      <w:pPr>
        <w:spacing w:line="360" w:lineRule="auto"/>
        <w:jc w:val="both"/>
      </w:pPr>
    </w:p>
    <w:p w14:paraId="56CB0F4C" w14:textId="77777777" w:rsidR="00A77B3E" w:rsidRDefault="00A159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19, 2020</w:t>
      </w:r>
    </w:p>
    <w:p w14:paraId="4716B192" w14:textId="77777777" w:rsidR="00A77B3E" w:rsidRDefault="00A159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24, 2020</w:t>
      </w:r>
    </w:p>
    <w:p w14:paraId="4CA71B82" w14:textId="77777777" w:rsidR="00A77B3E" w:rsidRDefault="00A15974">
      <w:pPr>
        <w:spacing w:line="360" w:lineRule="auto"/>
        <w:jc w:val="both"/>
      </w:pPr>
      <w:r>
        <w:rPr>
          <w:rFonts w:ascii="Book Antiqua" w:eastAsia="Book Antiqua" w:hAnsi="Book Antiqua" w:cs="Book Antiqua"/>
          <w:b/>
          <w:color w:val="000000"/>
        </w:rPr>
        <w:t xml:space="preserve">Article in press: </w:t>
      </w:r>
    </w:p>
    <w:p w14:paraId="41D73287" w14:textId="77777777" w:rsidR="00A77B3E" w:rsidRDefault="00A77B3E">
      <w:pPr>
        <w:spacing w:line="360" w:lineRule="auto"/>
        <w:jc w:val="both"/>
      </w:pPr>
    </w:p>
    <w:p w14:paraId="77BA38E2" w14:textId="77777777" w:rsidR="00A77B3E" w:rsidRDefault="00A1597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Urology and</w:t>
      </w:r>
      <w:r w:rsidR="00CB3C01">
        <w:rPr>
          <w:rFonts w:ascii="Book Antiqua" w:eastAsia="Book Antiqua" w:hAnsi="Book Antiqua" w:cs="Book Antiqua"/>
          <w:color w:val="000000"/>
        </w:rPr>
        <w:t xml:space="preserve"> n</w:t>
      </w:r>
      <w:r>
        <w:rPr>
          <w:rFonts w:ascii="Book Antiqua" w:eastAsia="Book Antiqua" w:hAnsi="Book Antiqua" w:cs="Book Antiqua"/>
          <w:color w:val="000000"/>
        </w:rPr>
        <w:t>ephrology</w:t>
      </w:r>
    </w:p>
    <w:p w14:paraId="3E25401F" w14:textId="77777777" w:rsidR="00A77B3E" w:rsidRDefault="00A15974">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Saudi Arabia</w:t>
      </w:r>
    </w:p>
    <w:p w14:paraId="3619AF38" w14:textId="77777777" w:rsidR="00A77B3E" w:rsidRDefault="00A15974">
      <w:pPr>
        <w:spacing w:line="360" w:lineRule="auto"/>
        <w:jc w:val="both"/>
      </w:pPr>
      <w:r>
        <w:rPr>
          <w:rFonts w:ascii="Book Antiqua" w:eastAsia="Book Antiqua" w:hAnsi="Book Antiqua" w:cs="Book Antiqua"/>
          <w:b/>
          <w:color w:val="000000"/>
        </w:rPr>
        <w:t>Peer-review report’s scientific quality classification</w:t>
      </w:r>
    </w:p>
    <w:p w14:paraId="1263B58A" w14:textId="77777777" w:rsidR="00A77B3E" w:rsidRDefault="00A15974">
      <w:pPr>
        <w:spacing w:line="360" w:lineRule="auto"/>
        <w:jc w:val="both"/>
      </w:pPr>
      <w:r>
        <w:rPr>
          <w:rFonts w:ascii="Book Antiqua" w:eastAsia="Book Antiqua" w:hAnsi="Book Antiqua" w:cs="Book Antiqua"/>
          <w:color w:val="000000"/>
        </w:rPr>
        <w:t>Grade A (Excellent): 0</w:t>
      </w:r>
    </w:p>
    <w:p w14:paraId="16381978" w14:textId="77777777" w:rsidR="00A77B3E" w:rsidRDefault="00A15974">
      <w:pPr>
        <w:spacing w:line="360" w:lineRule="auto"/>
        <w:jc w:val="both"/>
      </w:pPr>
      <w:r>
        <w:rPr>
          <w:rFonts w:ascii="Book Antiqua" w:eastAsia="Book Antiqua" w:hAnsi="Book Antiqua" w:cs="Book Antiqua"/>
          <w:color w:val="000000"/>
        </w:rPr>
        <w:t>Grade B (Very good): B</w:t>
      </w:r>
    </w:p>
    <w:p w14:paraId="0135DC20" w14:textId="77777777" w:rsidR="00A77B3E" w:rsidRDefault="00A15974">
      <w:pPr>
        <w:spacing w:line="360" w:lineRule="auto"/>
        <w:jc w:val="both"/>
      </w:pPr>
      <w:r>
        <w:rPr>
          <w:rFonts w:ascii="Book Antiqua" w:eastAsia="Book Antiqua" w:hAnsi="Book Antiqua" w:cs="Book Antiqua"/>
          <w:color w:val="000000"/>
        </w:rPr>
        <w:t>Grade C (Good): 0</w:t>
      </w:r>
    </w:p>
    <w:p w14:paraId="0A4A6EB3" w14:textId="77777777" w:rsidR="00A77B3E" w:rsidRDefault="00A15974">
      <w:pPr>
        <w:spacing w:line="360" w:lineRule="auto"/>
        <w:jc w:val="both"/>
      </w:pPr>
      <w:r>
        <w:rPr>
          <w:rFonts w:ascii="Book Antiqua" w:eastAsia="Book Antiqua" w:hAnsi="Book Antiqua" w:cs="Book Antiqua"/>
          <w:color w:val="000000"/>
        </w:rPr>
        <w:t>Grade D (Fair): 0</w:t>
      </w:r>
    </w:p>
    <w:p w14:paraId="64858FE9" w14:textId="77777777" w:rsidR="00A77B3E" w:rsidRDefault="00A15974">
      <w:pPr>
        <w:spacing w:line="360" w:lineRule="auto"/>
        <w:jc w:val="both"/>
      </w:pPr>
      <w:r>
        <w:rPr>
          <w:rFonts w:ascii="Book Antiqua" w:eastAsia="Book Antiqua" w:hAnsi="Book Antiqua" w:cs="Book Antiqua"/>
          <w:color w:val="000000"/>
        </w:rPr>
        <w:t>Grade E (Poor): 0</w:t>
      </w:r>
    </w:p>
    <w:p w14:paraId="72EEBC8A" w14:textId="77777777" w:rsidR="00A77B3E" w:rsidRDefault="00A77B3E">
      <w:pPr>
        <w:spacing w:line="360" w:lineRule="auto"/>
        <w:jc w:val="both"/>
      </w:pPr>
    </w:p>
    <w:p w14:paraId="4BC3E907" w14:textId="77777777" w:rsidR="00A77B3E" w:rsidRDefault="00A159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Ju SQ</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35CF84CA" w14:textId="77777777" w:rsidR="00A32AE8" w:rsidRPr="00A32AE8" w:rsidRDefault="00A32AE8">
      <w:pPr>
        <w:spacing w:line="360" w:lineRule="auto"/>
        <w:jc w:val="both"/>
        <w:rPr>
          <w:lang w:eastAsia="zh-CN"/>
        </w:rPr>
        <w:sectPr w:rsidR="00A32AE8" w:rsidRPr="00A32AE8">
          <w:pgSz w:w="12240" w:h="15840"/>
          <w:pgMar w:top="1440" w:right="1440" w:bottom="1440" w:left="1440" w:header="720" w:footer="720" w:gutter="0"/>
          <w:cols w:space="720"/>
          <w:docGrid w:linePitch="360"/>
        </w:sectPr>
      </w:pPr>
    </w:p>
    <w:p w14:paraId="75260BA7" w14:textId="77777777" w:rsidR="00A77B3E" w:rsidRDefault="00A159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F99F071" w14:textId="77777777" w:rsidR="00214D16" w:rsidRPr="00A32AE8" w:rsidRDefault="00524531">
      <w:pPr>
        <w:spacing w:line="360" w:lineRule="auto"/>
        <w:jc w:val="both"/>
        <w:rPr>
          <w:lang w:eastAsia="zh-CN"/>
        </w:rPr>
      </w:pPr>
      <w:r>
        <w:rPr>
          <w:noProof/>
          <w:lang w:eastAsia="zh-CN"/>
        </w:rPr>
        <w:drawing>
          <wp:inline distT="0" distB="0" distL="0" distR="0" wp14:anchorId="1EB561C2" wp14:editId="2F7409D9">
            <wp:extent cx="5486400" cy="20948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094865"/>
                    </a:xfrm>
                    <a:prstGeom prst="rect">
                      <a:avLst/>
                    </a:prstGeom>
                  </pic:spPr>
                </pic:pic>
              </a:graphicData>
            </a:graphic>
          </wp:inline>
        </w:drawing>
      </w:r>
    </w:p>
    <w:p w14:paraId="5FA9F2BE" w14:textId="77777777" w:rsidR="00A77B3E" w:rsidRPr="00524531" w:rsidRDefault="00A15974">
      <w:pPr>
        <w:spacing w:line="360" w:lineRule="auto"/>
        <w:jc w:val="both"/>
        <w:rPr>
          <w:lang w:eastAsia="zh-CN"/>
        </w:rPr>
      </w:pPr>
      <w:r>
        <w:rPr>
          <w:rFonts w:ascii="Book Antiqua" w:eastAsia="Book Antiqua" w:hAnsi="Book Antiqua" w:cs="Book Antiqua"/>
          <w:b/>
          <w:bCs/>
          <w:color w:val="000000"/>
          <w:szCs w:val="22"/>
        </w:rPr>
        <w:t>Figure 1</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Computed tomography scan images</w:t>
      </w:r>
      <w:r w:rsidRPr="00A32AE8">
        <w:rPr>
          <w:rFonts w:ascii="Book Antiqua" w:eastAsia="Book Antiqua" w:hAnsi="Book Antiqua" w:cs="Book Antiqua"/>
          <w:b/>
          <w:bCs/>
          <w:color w:val="000000"/>
          <w:szCs w:val="22"/>
        </w:rPr>
        <w:t xml:space="preserve"> </w:t>
      </w:r>
      <w:r w:rsidRPr="00A32AE8">
        <w:rPr>
          <w:rFonts w:ascii="Book Antiqua" w:eastAsia="Book Antiqua" w:hAnsi="Book Antiqua" w:cs="Book Antiqua"/>
          <w:b/>
          <w:color w:val="000000"/>
          <w:szCs w:val="22"/>
        </w:rPr>
        <w:t xml:space="preserve">showing two stones at the base of the bladder with a burden of 1.5 cm. </w:t>
      </w:r>
      <w:r w:rsidR="00A32AE8" w:rsidRPr="00A32AE8">
        <w:rPr>
          <w:rFonts w:ascii="Book Antiqua" w:eastAsia="Book Antiqua" w:hAnsi="Book Antiqua" w:cs="Book Antiqua"/>
          <w:color w:val="000000"/>
          <w:szCs w:val="22"/>
        </w:rPr>
        <w:t>Computed tomography</w:t>
      </w:r>
      <w:r>
        <w:rPr>
          <w:rFonts w:ascii="Book Antiqua" w:eastAsia="Book Antiqua" w:hAnsi="Book Antiqua" w:cs="Book Antiqua"/>
          <w:color w:val="000000"/>
          <w:szCs w:val="22"/>
        </w:rPr>
        <w:t xml:space="preserve"> images do not reveal that the stones are present within a diverticulum (white arrow)</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A:</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Axial; B: Sagittal; C: Coronal images</w:t>
      </w:r>
      <w:r w:rsidR="00524531">
        <w:rPr>
          <w:rFonts w:ascii="Book Antiqua" w:hAnsi="Book Antiqua" w:cs="Book Antiqua" w:hint="eastAsia"/>
          <w:color w:val="000000"/>
          <w:szCs w:val="22"/>
          <w:lang w:eastAsia="zh-CN"/>
        </w:rPr>
        <w:t>.</w:t>
      </w:r>
    </w:p>
    <w:p w14:paraId="15D25F1C" w14:textId="1B9CD858" w:rsidR="00A77B3E" w:rsidRDefault="00A751A1">
      <w:pPr>
        <w:spacing w:line="360" w:lineRule="auto"/>
        <w:jc w:val="both"/>
        <w:rPr>
          <w:lang w:eastAsia="zh-CN"/>
        </w:rPr>
      </w:pPr>
      <w:r>
        <w:br w:type="page"/>
      </w:r>
      <w:r w:rsidR="00D27D23">
        <w:rPr>
          <w:noProof/>
        </w:rPr>
        <w:lastRenderedPageBreak/>
        <mc:AlternateContent>
          <mc:Choice Requires="wpg">
            <w:drawing>
              <wp:inline distT="0" distB="0" distL="0" distR="0" wp14:anchorId="11AA906B" wp14:editId="41C41D17">
                <wp:extent cx="2718435" cy="2065020"/>
                <wp:effectExtent l="38100" t="38100" r="72390" b="6858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8435" cy="2065020"/>
                          <a:chOff x="0" y="0"/>
                          <a:chExt cx="47244" cy="35571"/>
                        </a:xfrm>
                      </wpg:grpSpPr>
                      <pic:pic xmlns:pic="http://schemas.openxmlformats.org/drawingml/2006/picture">
                        <pic:nvPicPr>
                          <pic:cNvPr id="3" name="Pictur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 cy="35571"/>
                          </a:xfrm>
                          <a:prstGeom prst="rect">
                            <a:avLst/>
                          </a:prstGeom>
                          <a:noFill/>
                          <a:ln w="38100" cap="sq">
                            <a:solidFill>
                              <a:srgbClr val="000000"/>
                            </a:solidFill>
                            <a:miter lim="800000"/>
                            <a:headEnd/>
                            <a:tailEnd/>
                          </a:ln>
                          <a:effectLst>
                            <a:outerShdw dist="38100" dir="2700000" algn="tl" rotWithShape="0">
                              <a:srgbClr val="000000">
                                <a:alpha val="42999"/>
                              </a:srgbClr>
                            </a:outerShdw>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0" y="22860"/>
                            <a:ext cx="16533" cy="12448"/>
                          </a:xfrm>
                          <a:prstGeom prst="rect">
                            <a:avLst/>
                          </a:prstGeom>
                          <a:noFill/>
                          <a:ln w="38100" cap="sq">
                            <a:solidFill>
                              <a:srgbClr val="000000"/>
                            </a:solidFill>
                            <a:miter lim="800000"/>
                            <a:headEnd/>
                            <a:tailEnd/>
                          </a:ln>
                          <a:effectLst>
                            <a:outerShdw dist="38100" dir="2700000" algn="tl" rotWithShape="0">
                              <a:srgbClr val="000000">
                                <a:alpha val="42999"/>
                              </a:srgbClr>
                            </a:outerShdw>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E3B6DCF" id="Group 1" o:spid="_x0000_s1026" style="width:214.05pt;height:162.6pt;mso-position-horizontal-relative:char;mso-position-vertical-relative:line" coordsize="47244,35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7244;height:35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" stroked="t" strokeweight="3pt">
                  <v:stroke endcap="square"/>
                  <v:imagedata r:id="rId10" o:title=""/>
                  <v:shadow on="t" color="black" opacity="28179f" origin="-.5,-.5" offset=".74836mm,.74836mm"/>
                  <o:lock v:ext="edit" aspectratio="f"/>
                </v:shape>
                <v:shape id="Picture 9" o:spid="_x0000_s1028" type="#_x0000_t75" style="position:absolute;left:270;top:22860;width:16533;height:12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" stroked="t" strokeweight="3pt">
                  <v:stroke endcap="square"/>
                  <v:imagedata r:id="rId11" o:title=""/>
                  <v:shadow on="t" color="black" opacity="28179f" origin="-.5,-.5" offset=".74836mm,.74836mm"/>
                  <o:lock v:ext="edit" aspectratio="f"/>
                </v:shape>
                <w10:anchorlock/>
              </v:group>
            </w:pict>
          </mc:Fallback>
        </mc:AlternateContent>
      </w:r>
    </w:p>
    <w:p w14:paraId="429760DB" w14:textId="77777777" w:rsidR="00A77B3E" w:rsidRDefault="00A15974">
      <w:pPr>
        <w:spacing w:line="360" w:lineRule="auto"/>
        <w:jc w:val="both"/>
      </w:pPr>
      <w:r>
        <w:rPr>
          <w:rFonts w:ascii="Book Antiqua" w:eastAsia="Book Antiqua" w:hAnsi="Book Antiqua" w:cs="Book Antiqua"/>
          <w:b/>
          <w:bCs/>
          <w:color w:val="000000"/>
          <w:szCs w:val="22"/>
        </w:rPr>
        <w:t>Figure 2 Hematoxylin and eosin staining images of resected diverticulum at 200</w:t>
      </w:r>
      <w:r w:rsidR="00A751A1" w:rsidRPr="00A751A1">
        <w:rPr>
          <w:rFonts w:ascii="Book Antiqua" w:hAnsi="Book Antiqua" w:cs="Book Antiqua"/>
          <w:b/>
          <w:bCs/>
          <w:color w:val="000000"/>
          <w:szCs w:val="22"/>
          <w:lang w:eastAsia="zh-CN"/>
        </w:rPr>
        <w:t>×</w:t>
      </w:r>
      <w:r w:rsidR="00A751A1">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magnification.</w:t>
      </w:r>
      <w:r>
        <w:rPr>
          <w:rFonts w:ascii="Book Antiqua" w:eastAsia="Book Antiqua" w:hAnsi="Book Antiqua" w:cs="Book Antiqua"/>
          <w:color w:val="000000"/>
          <w:szCs w:val="22"/>
        </w:rPr>
        <w:t xml:space="preserve"> Lamina propria show multiple granulomatous inflammation around calcified ova. Marked fibrosis and chronic inflammation were also observed surrounding the calcified ova. </w:t>
      </w:r>
    </w:p>
    <w:p w14:paraId="446B876D" w14:textId="77777777" w:rsidR="00A77B3E" w:rsidRDefault="00A751A1">
      <w:pPr>
        <w:spacing w:line="360" w:lineRule="auto"/>
        <w:jc w:val="both"/>
      </w:pPr>
      <w:r>
        <w:br w:type="page"/>
      </w:r>
      <w:r w:rsidR="00524531" w:rsidRPr="00524531">
        <w:rPr>
          <w:noProof/>
          <w:lang w:eastAsia="zh-CN"/>
        </w:rPr>
        <w:lastRenderedPageBreak/>
        <w:drawing>
          <wp:inline distT="0" distB="0" distL="0" distR="0" wp14:anchorId="7448BD04" wp14:editId="258849DA">
            <wp:extent cx="2628900" cy="2212340"/>
            <wp:effectExtent l="76200" t="76200" r="133350" b="130810"/>
            <wp:docPr id="4" name="Picture 1" descr="G:\bladder schistosomiasis\image1682.jpg"/>
            <wp:cNvGraphicFramePr/>
            <a:graphic xmlns:a="http://schemas.openxmlformats.org/drawingml/2006/main">
              <a:graphicData uri="http://schemas.openxmlformats.org/drawingml/2006/picture">
                <pic:pic xmlns:pic="http://schemas.openxmlformats.org/drawingml/2006/picture">
                  <pic:nvPicPr>
                    <pic:cNvPr id="4" name="Picture 1" descr="G:\bladder schistosomiasis\image1682.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8900" cy="2212340"/>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inline>
        </w:drawing>
      </w:r>
    </w:p>
    <w:p w14:paraId="6C374094" w14:textId="77777777" w:rsidR="00A77B3E" w:rsidRDefault="00A15974">
      <w:pPr>
        <w:spacing w:line="360" w:lineRule="auto"/>
        <w:jc w:val="both"/>
      </w:pPr>
      <w:r>
        <w:rPr>
          <w:rFonts w:ascii="Book Antiqua" w:eastAsia="Book Antiqua" w:hAnsi="Book Antiqua" w:cs="Book Antiqua"/>
          <w:b/>
          <w:bCs/>
          <w:color w:val="000000"/>
          <w:szCs w:val="22"/>
        </w:rPr>
        <w:t>Figure 3</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Hematoxylin and eosin staining images of resected diverticulum at 400</w:t>
      </w:r>
      <w:r w:rsidR="00A751A1" w:rsidRPr="00A751A1">
        <w:rPr>
          <w:rFonts w:ascii="Book Antiqua" w:hAnsi="Book Antiqua" w:cs="Book Antiqua"/>
          <w:b/>
          <w:bCs/>
          <w:color w:val="000000"/>
          <w:szCs w:val="22"/>
          <w:lang w:eastAsia="zh-CN"/>
        </w:rPr>
        <w:t>×</w:t>
      </w:r>
      <w:r>
        <w:rPr>
          <w:rFonts w:ascii="Book Antiqua" w:eastAsia="Book Antiqua" w:hAnsi="Book Antiqua" w:cs="Book Antiqua"/>
          <w:b/>
          <w:bCs/>
          <w:color w:val="000000"/>
          <w:szCs w:val="22"/>
        </w:rPr>
        <w:t xml:space="preserve"> magnification.</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The image shows that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the</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majority of the </w:t>
      </w:r>
      <w:r>
        <w:rPr>
          <w:rFonts w:ascii="Book Antiqua" w:eastAsia="Book Antiqua" w:hAnsi="Book Antiqua" w:cs="Book Antiqua"/>
          <w:i/>
          <w:iCs/>
          <w:color w:val="000000"/>
          <w:szCs w:val="22"/>
        </w:rPr>
        <w:t>Schistosoma</w:t>
      </w:r>
      <w:r>
        <w:rPr>
          <w:rFonts w:ascii="Book Antiqua" w:eastAsia="Book Antiqua" w:hAnsi="Book Antiqua" w:cs="Book Antiqua"/>
          <w:color w:val="000000"/>
          <w:szCs w:val="22"/>
        </w:rPr>
        <w:t xml:space="preserve"> eggs are calcified with some showing lateral spines.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45DB8" w14:textId="77777777" w:rsidR="002A0950" w:rsidRDefault="002A0950" w:rsidP="00214D16">
      <w:r>
        <w:separator/>
      </w:r>
    </w:p>
  </w:endnote>
  <w:endnote w:type="continuationSeparator" w:id="0">
    <w:p w14:paraId="7EE161F8" w14:textId="77777777" w:rsidR="002A0950" w:rsidRDefault="002A0950" w:rsidP="0021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408447"/>
      <w:docPartObj>
        <w:docPartGallery w:val="Page Numbers (Bottom of Page)"/>
        <w:docPartUnique/>
      </w:docPartObj>
    </w:sdtPr>
    <w:sdtEndPr/>
    <w:sdtContent>
      <w:sdt>
        <w:sdtPr>
          <w:id w:val="98381352"/>
          <w:docPartObj>
            <w:docPartGallery w:val="Page Numbers (Top of Page)"/>
            <w:docPartUnique/>
          </w:docPartObj>
        </w:sdtPr>
        <w:sdtEndPr/>
        <w:sdtContent>
          <w:p w14:paraId="2730CDF0" w14:textId="77777777" w:rsidR="00011BFE" w:rsidRDefault="00011BFE" w:rsidP="00011BFE">
            <w:pPr>
              <w:pStyle w:val="ac"/>
              <w:jc w:val="right"/>
            </w:pPr>
            <w:r w:rsidRPr="00011BFE">
              <w:rPr>
                <w:rFonts w:ascii="Book Antiqua" w:hAnsi="Book Antiqua"/>
                <w:sz w:val="24"/>
                <w:szCs w:val="24"/>
                <w:lang w:val="zh-CN" w:eastAsia="zh-CN"/>
              </w:rPr>
              <w:t xml:space="preserve"> </w:t>
            </w:r>
            <w:r w:rsidRPr="00011BFE">
              <w:rPr>
                <w:rFonts w:ascii="Book Antiqua" w:hAnsi="Book Antiqua"/>
                <w:b/>
                <w:bCs/>
                <w:sz w:val="24"/>
                <w:szCs w:val="24"/>
              </w:rPr>
              <w:fldChar w:fldCharType="begin"/>
            </w:r>
            <w:r w:rsidRPr="00011BFE">
              <w:rPr>
                <w:rFonts w:ascii="Book Antiqua" w:hAnsi="Book Antiqua"/>
                <w:b/>
                <w:bCs/>
                <w:sz w:val="24"/>
                <w:szCs w:val="24"/>
              </w:rPr>
              <w:instrText>PAGE</w:instrText>
            </w:r>
            <w:r w:rsidRPr="00011BFE">
              <w:rPr>
                <w:rFonts w:ascii="Book Antiqua" w:hAnsi="Book Antiqua"/>
                <w:b/>
                <w:bCs/>
                <w:sz w:val="24"/>
                <w:szCs w:val="24"/>
              </w:rPr>
              <w:fldChar w:fldCharType="separate"/>
            </w:r>
            <w:r w:rsidR="003D14C6">
              <w:rPr>
                <w:rFonts w:ascii="Book Antiqua" w:hAnsi="Book Antiqua"/>
                <w:b/>
                <w:bCs/>
                <w:noProof/>
                <w:sz w:val="24"/>
                <w:szCs w:val="24"/>
              </w:rPr>
              <w:t>16</w:t>
            </w:r>
            <w:r w:rsidRPr="00011BFE">
              <w:rPr>
                <w:rFonts w:ascii="Book Antiqua" w:hAnsi="Book Antiqua"/>
                <w:b/>
                <w:bCs/>
                <w:sz w:val="24"/>
                <w:szCs w:val="24"/>
              </w:rPr>
              <w:fldChar w:fldCharType="end"/>
            </w:r>
            <w:r w:rsidRPr="00011BFE">
              <w:rPr>
                <w:rFonts w:ascii="Book Antiqua" w:hAnsi="Book Antiqua"/>
                <w:sz w:val="24"/>
                <w:szCs w:val="24"/>
                <w:lang w:val="zh-CN" w:eastAsia="zh-CN"/>
              </w:rPr>
              <w:t xml:space="preserve"> / </w:t>
            </w:r>
            <w:r w:rsidRPr="00011BFE">
              <w:rPr>
                <w:rFonts w:ascii="Book Antiqua" w:hAnsi="Book Antiqua"/>
                <w:b/>
                <w:bCs/>
                <w:sz w:val="24"/>
                <w:szCs w:val="24"/>
              </w:rPr>
              <w:fldChar w:fldCharType="begin"/>
            </w:r>
            <w:r w:rsidRPr="00011BFE">
              <w:rPr>
                <w:rFonts w:ascii="Book Antiqua" w:hAnsi="Book Antiqua"/>
                <w:b/>
                <w:bCs/>
                <w:sz w:val="24"/>
                <w:szCs w:val="24"/>
              </w:rPr>
              <w:instrText>NUMPAGES</w:instrText>
            </w:r>
            <w:r w:rsidRPr="00011BFE">
              <w:rPr>
                <w:rFonts w:ascii="Book Antiqua" w:hAnsi="Book Antiqua"/>
                <w:b/>
                <w:bCs/>
                <w:sz w:val="24"/>
                <w:szCs w:val="24"/>
              </w:rPr>
              <w:fldChar w:fldCharType="separate"/>
            </w:r>
            <w:r w:rsidR="003D14C6">
              <w:rPr>
                <w:rFonts w:ascii="Book Antiqua" w:hAnsi="Book Antiqua"/>
                <w:b/>
                <w:bCs/>
                <w:noProof/>
                <w:sz w:val="24"/>
                <w:szCs w:val="24"/>
              </w:rPr>
              <w:t>16</w:t>
            </w:r>
            <w:r w:rsidRPr="00011BFE">
              <w:rPr>
                <w:rFonts w:ascii="Book Antiqua" w:hAnsi="Book Antiqua"/>
                <w:b/>
                <w:bCs/>
                <w:sz w:val="24"/>
                <w:szCs w:val="24"/>
              </w:rPr>
              <w:fldChar w:fldCharType="end"/>
            </w:r>
          </w:p>
        </w:sdtContent>
      </w:sdt>
    </w:sdtContent>
  </w:sdt>
  <w:p w14:paraId="16593B7E" w14:textId="77777777" w:rsidR="00011BFE" w:rsidRDefault="00011B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F6B10" w14:textId="77777777" w:rsidR="002A0950" w:rsidRDefault="002A0950" w:rsidP="00214D16">
      <w:r>
        <w:separator/>
      </w:r>
    </w:p>
  </w:footnote>
  <w:footnote w:type="continuationSeparator" w:id="0">
    <w:p w14:paraId="1A86B881" w14:textId="77777777" w:rsidR="002A0950" w:rsidRDefault="002A0950" w:rsidP="00214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BFE"/>
    <w:rsid w:val="000368D4"/>
    <w:rsid w:val="00135748"/>
    <w:rsid w:val="00214D16"/>
    <w:rsid w:val="00270ED4"/>
    <w:rsid w:val="002A0950"/>
    <w:rsid w:val="002E4A33"/>
    <w:rsid w:val="002F4352"/>
    <w:rsid w:val="00341AAC"/>
    <w:rsid w:val="00343AAD"/>
    <w:rsid w:val="0034601C"/>
    <w:rsid w:val="003679FD"/>
    <w:rsid w:val="003875CA"/>
    <w:rsid w:val="003D14C6"/>
    <w:rsid w:val="00516375"/>
    <w:rsid w:val="00524531"/>
    <w:rsid w:val="005615C8"/>
    <w:rsid w:val="005E74A6"/>
    <w:rsid w:val="00606B1C"/>
    <w:rsid w:val="006676C4"/>
    <w:rsid w:val="00753DB3"/>
    <w:rsid w:val="007A6DED"/>
    <w:rsid w:val="007D3326"/>
    <w:rsid w:val="00805B98"/>
    <w:rsid w:val="0081306A"/>
    <w:rsid w:val="008C4D8C"/>
    <w:rsid w:val="009A5968"/>
    <w:rsid w:val="009B49DC"/>
    <w:rsid w:val="00A14AD9"/>
    <w:rsid w:val="00A15974"/>
    <w:rsid w:val="00A21230"/>
    <w:rsid w:val="00A30256"/>
    <w:rsid w:val="00A32AE8"/>
    <w:rsid w:val="00A421C9"/>
    <w:rsid w:val="00A63180"/>
    <w:rsid w:val="00A751A1"/>
    <w:rsid w:val="00A77B3E"/>
    <w:rsid w:val="00AE4E5E"/>
    <w:rsid w:val="00B35C61"/>
    <w:rsid w:val="00B55BA6"/>
    <w:rsid w:val="00BA27F0"/>
    <w:rsid w:val="00BD4943"/>
    <w:rsid w:val="00BE6DC8"/>
    <w:rsid w:val="00C71F19"/>
    <w:rsid w:val="00C72F6A"/>
    <w:rsid w:val="00CA0630"/>
    <w:rsid w:val="00CA2A55"/>
    <w:rsid w:val="00CB3C01"/>
    <w:rsid w:val="00D27D23"/>
    <w:rsid w:val="00D978AC"/>
    <w:rsid w:val="00E63139"/>
    <w:rsid w:val="00F116AC"/>
    <w:rsid w:val="00F827DC"/>
    <w:rsid w:val="00FA5990"/>
    <w:rsid w:val="00FE354D"/>
    <w:rsid w:val="00FE6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239B3"/>
  <w15:docId w15:val="{AB58759F-7192-4D9A-939D-A4F99D02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751A1"/>
    <w:rPr>
      <w:sz w:val="21"/>
      <w:szCs w:val="21"/>
    </w:rPr>
  </w:style>
  <w:style w:type="paragraph" w:styleId="a4">
    <w:name w:val="annotation text"/>
    <w:basedOn w:val="a"/>
    <w:link w:val="a5"/>
    <w:rsid w:val="00A751A1"/>
  </w:style>
  <w:style w:type="character" w:customStyle="1" w:styleId="a5">
    <w:name w:val="批注文字 字符"/>
    <w:basedOn w:val="a0"/>
    <w:link w:val="a4"/>
    <w:rsid w:val="00A751A1"/>
    <w:rPr>
      <w:sz w:val="24"/>
      <w:szCs w:val="24"/>
    </w:rPr>
  </w:style>
  <w:style w:type="paragraph" w:styleId="a6">
    <w:name w:val="annotation subject"/>
    <w:basedOn w:val="a4"/>
    <w:next w:val="a4"/>
    <w:link w:val="a7"/>
    <w:rsid w:val="00A751A1"/>
    <w:rPr>
      <w:b/>
      <w:bCs/>
    </w:rPr>
  </w:style>
  <w:style w:type="character" w:customStyle="1" w:styleId="a7">
    <w:name w:val="批注主题 字符"/>
    <w:basedOn w:val="a5"/>
    <w:link w:val="a6"/>
    <w:rsid w:val="00A751A1"/>
    <w:rPr>
      <w:b/>
      <w:bCs/>
      <w:sz w:val="24"/>
      <w:szCs w:val="24"/>
    </w:rPr>
  </w:style>
  <w:style w:type="paragraph" w:styleId="a8">
    <w:name w:val="Balloon Text"/>
    <w:basedOn w:val="a"/>
    <w:link w:val="a9"/>
    <w:rsid w:val="00A751A1"/>
    <w:rPr>
      <w:sz w:val="18"/>
      <w:szCs w:val="18"/>
    </w:rPr>
  </w:style>
  <w:style w:type="character" w:customStyle="1" w:styleId="a9">
    <w:name w:val="批注框文本 字符"/>
    <w:basedOn w:val="a0"/>
    <w:link w:val="a8"/>
    <w:rsid w:val="00A751A1"/>
    <w:rPr>
      <w:sz w:val="18"/>
      <w:szCs w:val="18"/>
    </w:rPr>
  </w:style>
  <w:style w:type="paragraph" w:styleId="aa">
    <w:name w:val="header"/>
    <w:basedOn w:val="a"/>
    <w:link w:val="ab"/>
    <w:rsid w:val="00214D1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14D16"/>
    <w:rPr>
      <w:sz w:val="18"/>
      <w:szCs w:val="18"/>
    </w:rPr>
  </w:style>
  <w:style w:type="paragraph" w:styleId="ac">
    <w:name w:val="footer"/>
    <w:basedOn w:val="a"/>
    <w:link w:val="ad"/>
    <w:uiPriority w:val="99"/>
    <w:rsid w:val="00214D16"/>
    <w:pPr>
      <w:tabs>
        <w:tab w:val="center" w:pos="4153"/>
        <w:tab w:val="right" w:pos="8306"/>
      </w:tabs>
      <w:snapToGrid w:val="0"/>
    </w:pPr>
    <w:rPr>
      <w:sz w:val="18"/>
      <w:szCs w:val="18"/>
    </w:rPr>
  </w:style>
  <w:style w:type="character" w:customStyle="1" w:styleId="ad">
    <w:name w:val="页脚 字符"/>
    <w:basedOn w:val="a0"/>
    <w:link w:val="ac"/>
    <w:uiPriority w:val="99"/>
    <w:rsid w:val="00214D16"/>
    <w:rPr>
      <w:sz w:val="18"/>
      <w:szCs w:val="18"/>
    </w:rPr>
  </w:style>
  <w:style w:type="character" w:styleId="ae">
    <w:name w:val="Hyperlink"/>
    <w:basedOn w:val="a0"/>
    <w:unhideWhenUsed/>
    <w:rsid w:val="00341AAC"/>
    <w:rPr>
      <w:color w:val="0000FF" w:themeColor="hyperlink"/>
      <w:u w:val="single"/>
    </w:rPr>
  </w:style>
  <w:style w:type="character" w:customStyle="1" w:styleId="1">
    <w:name w:val="未处理的提及1"/>
    <w:basedOn w:val="a0"/>
    <w:uiPriority w:val="99"/>
    <w:semiHidden/>
    <w:unhideWhenUsed/>
    <w:rsid w:val="00341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2020-09-01T18:55:00Z</dcterms:created>
  <dcterms:modified xsi:type="dcterms:W3CDTF">2020-09-01T18:55:00Z</dcterms:modified>
</cp:coreProperties>
</file>