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46699" w14:textId="77777777"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b/>
          <w:color w:val="000000"/>
        </w:rPr>
        <w:t xml:space="preserve">Name of Journal: </w:t>
      </w:r>
      <w:r w:rsidRPr="008A705D">
        <w:rPr>
          <w:rFonts w:ascii="Book Antiqua" w:eastAsia="Book Antiqua" w:hAnsi="Book Antiqua" w:cs="Book Antiqua"/>
          <w:i/>
          <w:color w:val="000000"/>
        </w:rPr>
        <w:t>World Journal of Gastrointestinal Oncology</w:t>
      </w:r>
    </w:p>
    <w:p w14:paraId="6F30A564" w14:textId="77777777"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b/>
          <w:color w:val="000000"/>
        </w:rPr>
        <w:t xml:space="preserve">Manuscript NO: </w:t>
      </w:r>
      <w:r w:rsidRPr="008A705D">
        <w:rPr>
          <w:rFonts w:ascii="Book Antiqua" w:eastAsia="Book Antiqua" w:hAnsi="Book Antiqua" w:cs="Book Antiqua"/>
          <w:color w:val="000000"/>
        </w:rPr>
        <w:t>57893</w:t>
      </w:r>
    </w:p>
    <w:p w14:paraId="3845D4CE" w14:textId="77777777"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b/>
          <w:color w:val="000000"/>
        </w:rPr>
        <w:t xml:space="preserve">Manuscript Type: </w:t>
      </w:r>
      <w:r w:rsidRPr="008A705D">
        <w:rPr>
          <w:rFonts w:ascii="Book Antiqua" w:eastAsia="Book Antiqua" w:hAnsi="Book Antiqua" w:cs="Book Antiqua"/>
          <w:color w:val="000000"/>
        </w:rPr>
        <w:t>ORIGINAL ARTICLE</w:t>
      </w:r>
    </w:p>
    <w:p w14:paraId="6A01B6D4" w14:textId="77777777" w:rsidR="00A77B3E" w:rsidRPr="008A705D" w:rsidRDefault="00A77B3E" w:rsidP="009F6E6B">
      <w:pPr>
        <w:spacing w:line="360" w:lineRule="auto"/>
        <w:jc w:val="both"/>
        <w:rPr>
          <w:rFonts w:ascii="Book Antiqua" w:hAnsi="Book Antiqua"/>
        </w:rPr>
      </w:pPr>
    </w:p>
    <w:p w14:paraId="5ECFD49B" w14:textId="77777777"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b/>
          <w:i/>
          <w:color w:val="000000"/>
        </w:rPr>
        <w:t>Retrospective Study</w:t>
      </w:r>
    </w:p>
    <w:p w14:paraId="661C263B" w14:textId="10861EE0"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b/>
          <w:color w:val="000000"/>
        </w:rPr>
        <w:t xml:space="preserve">Clinicopathological </w:t>
      </w:r>
      <w:r w:rsidR="00C44E02" w:rsidRPr="008A705D">
        <w:rPr>
          <w:rFonts w:ascii="Book Antiqua" w:eastAsia="Book Antiqua" w:hAnsi="Book Antiqua" w:cs="Book Antiqua"/>
          <w:b/>
          <w:color w:val="000000"/>
        </w:rPr>
        <w:t>c</w:t>
      </w:r>
      <w:r w:rsidRPr="008A705D">
        <w:rPr>
          <w:rFonts w:ascii="Book Antiqua" w:eastAsia="Book Antiqua" w:hAnsi="Book Antiqua" w:cs="Book Antiqua"/>
          <w:b/>
          <w:color w:val="000000"/>
        </w:rPr>
        <w:t xml:space="preserve">haracteristics and </w:t>
      </w:r>
      <w:r w:rsidR="00C44E02" w:rsidRPr="008A705D">
        <w:rPr>
          <w:rFonts w:ascii="Book Antiqua" w:eastAsia="Book Antiqua" w:hAnsi="Book Antiqua" w:cs="Book Antiqua"/>
          <w:b/>
          <w:color w:val="000000"/>
        </w:rPr>
        <w:t>p</w:t>
      </w:r>
      <w:r w:rsidRPr="008A705D">
        <w:rPr>
          <w:rFonts w:ascii="Book Antiqua" w:eastAsia="Book Antiqua" w:hAnsi="Book Antiqua" w:cs="Book Antiqua"/>
          <w:b/>
          <w:color w:val="000000"/>
        </w:rPr>
        <w:t xml:space="preserve">rognosis of 77 </w:t>
      </w:r>
      <w:r w:rsidR="00C44E02" w:rsidRPr="008A705D">
        <w:rPr>
          <w:rFonts w:ascii="Book Antiqua" w:eastAsia="Book Antiqua" w:hAnsi="Book Antiqua" w:cs="Book Antiqua"/>
          <w:b/>
          <w:color w:val="000000"/>
        </w:rPr>
        <w:t>c</w:t>
      </w:r>
      <w:r w:rsidRPr="008A705D">
        <w:rPr>
          <w:rFonts w:ascii="Book Antiqua" w:eastAsia="Book Antiqua" w:hAnsi="Book Antiqua" w:cs="Book Antiqua"/>
          <w:b/>
          <w:color w:val="000000"/>
        </w:rPr>
        <w:t xml:space="preserve">ases with </w:t>
      </w:r>
      <w:r w:rsidR="00C44E02" w:rsidRPr="008A705D">
        <w:rPr>
          <w:rFonts w:ascii="Book Antiqua" w:eastAsia="Book Antiqua" w:hAnsi="Book Antiqua" w:cs="Book Antiqua"/>
          <w:b/>
          <w:color w:val="000000"/>
        </w:rPr>
        <w:t>t</w:t>
      </w:r>
      <w:r w:rsidRPr="008A705D">
        <w:rPr>
          <w:rFonts w:ascii="Book Antiqua" w:eastAsia="Book Antiqua" w:hAnsi="Book Antiqua" w:cs="Book Antiqua"/>
          <w:b/>
          <w:color w:val="000000"/>
        </w:rPr>
        <w:t xml:space="preserve">ype 3 </w:t>
      </w:r>
      <w:r w:rsidR="00C44E02" w:rsidRPr="008A705D">
        <w:rPr>
          <w:rFonts w:ascii="Book Antiqua" w:eastAsia="Book Antiqua" w:hAnsi="Book Antiqua" w:cs="Book Antiqua"/>
          <w:b/>
          <w:color w:val="000000"/>
        </w:rPr>
        <w:t>g</w:t>
      </w:r>
      <w:r w:rsidRPr="008A705D">
        <w:rPr>
          <w:rFonts w:ascii="Book Antiqua" w:eastAsia="Book Antiqua" w:hAnsi="Book Antiqua" w:cs="Book Antiqua"/>
          <w:b/>
          <w:color w:val="000000"/>
        </w:rPr>
        <w:t xml:space="preserve">astric </w:t>
      </w:r>
      <w:r w:rsidR="00C44E02" w:rsidRPr="008A705D">
        <w:rPr>
          <w:rFonts w:ascii="Book Antiqua" w:eastAsia="Book Antiqua" w:hAnsi="Book Antiqua" w:cs="Book Antiqua"/>
          <w:b/>
          <w:color w:val="000000"/>
        </w:rPr>
        <w:t>n</w:t>
      </w:r>
      <w:r w:rsidRPr="008A705D">
        <w:rPr>
          <w:rFonts w:ascii="Book Antiqua" w:eastAsia="Book Antiqua" w:hAnsi="Book Antiqua" w:cs="Book Antiqua"/>
          <w:b/>
          <w:color w:val="000000"/>
        </w:rPr>
        <w:t xml:space="preserve">euroendocrine </w:t>
      </w:r>
      <w:proofErr w:type="spellStart"/>
      <w:r w:rsidR="00C44E02" w:rsidRPr="008A705D">
        <w:rPr>
          <w:rFonts w:ascii="Book Antiqua" w:eastAsia="Book Antiqua" w:hAnsi="Book Antiqua" w:cs="Book Antiqua"/>
          <w:b/>
          <w:color w:val="000000"/>
        </w:rPr>
        <w:t>t</w:t>
      </w:r>
      <w:r w:rsidRPr="008A705D">
        <w:rPr>
          <w:rFonts w:ascii="Book Antiqua" w:eastAsia="Book Antiqua" w:hAnsi="Book Antiqua" w:cs="Book Antiqua"/>
          <w:b/>
          <w:color w:val="000000"/>
        </w:rPr>
        <w:t>umours</w:t>
      </w:r>
      <w:proofErr w:type="spellEnd"/>
    </w:p>
    <w:p w14:paraId="60F3A329" w14:textId="77777777" w:rsidR="00A77B3E" w:rsidRPr="008A705D" w:rsidRDefault="00A77B3E" w:rsidP="009F6E6B">
      <w:pPr>
        <w:spacing w:line="360" w:lineRule="auto"/>
        <w:jc w:val="both"/>
        <w:rPr>
          <w:rFonts w:ascii="Book Antiqua" w:hAnsi="Book Antiqua"/>
        </w:rPr>
      </w:pPr>
    </w:p>
    <w:p w14:paraId="7DC75427" w14:textId="2AF140D3" w:rsidR="00A77B3E" w:rsidRPr="008A705D" w:rsidRDefault="00163EF7" w:rsidP="009F6E6B">
      <w:pPr>
        <w:spacing w:line="360" w:lineRule="auto"/>
        <w:jc w:val="both"/>
        <w:rPr>
          <w:rFonts w:ascii="Book Antiqua" w:hAnsi="Book Antiqua"/>
        </w:rPr>
      </w:pPr>
      <w:r w:rsidRPr="008A705D">
        <w:rPr>
          <w:rFonts w:ascii="Book Antiqua" w:eastAsia="Book Antiqua" w:hAnsi="Book Antiqua" w:cs="Book Antiqua"/>
          <w:color w:val="000000"/>
        </w:rPr>
        <w:t>Li YL</w:t>
      </w:r>
      <w:r w:rsidR="00C44E02" w:rsidRPr="008A705D">
        <w:rPr>
          <w:rFonts w:ascii="Book Antiqua" w:eastAsia="Book Antiqua" w:hAnsi="Book Antiqua" w:cs="Book Antiqua"/>
          <w:color w:val="000000"/>
        </w:rPr>
        <w:t xml:space="preserve"> </w:t>
      </w:r>
      <w:r w:rsidR="00C44E02" w:rsidRPr="008A705D">
        <w:rPr>
          <w:rFonts w:ascii="Book Antiqua" w:eastAsia="Book Antiqua" w:hAnsi="Book Antiqua" w:cs="Book Antiqua"/>
          <w:i/>
          <w:iCs/>
          <w:color w:val="000000"/>
        </w:rPr>
        <w:t>et al</w:t>
      </w:r>
      <w:r w:rsidR="00C44E02" w:rsidRPr="008A705D">
        <w:rPr>
          <w:rFonts w:ascii="Book Antiqua" w:eastAsia="Book Antiqua" w:hAnsi="Book Antiqua" w:cs="Book Antiqua"/>
          <w:color w:val="000000"/>
        </w:rPr>
        <w:t>.</w:t>
      </w:r>
      <w:r w:rsidRPr="008A705D">
        <w:rPr>
          <w:rFonts w:ascii="Book Antiqua" w:eastAsia="Book Antiqua" w:hAnsi="Book Antiqua" w:cs="Book Antiqua"/>
          <w:color w:val="000000"/>
        </w:rPr>
        <w:t xml:space="preserve"> </w:t>
      </w:r>
      <w:r w:rsidR="005236D6" w:rsidRPr="008A705D">
        <w:rPr>
          <w:rFonts w:ascii="Book Antiqua" w:eastAsia="Book Antiqua" w:hAnsi="Book Antiqua" w:cs="Book Antiqua"/>
          <w:color w:val="000000"/>
        </w:rPr>
        <w:t xml:space="preserve">Type 3 </w:t>
      </w:r>
      <w:r w:rsidR="00C44E02" w:rsidRPr="008A705D">
        <w:rPr>
          <w:rFonts w:ascii="Book Antiqua" w:eastAsia="Book Antiqua" w:hAnsi="Book Antiqua" w:cs="Book Antiqua"/>
          <w:color w:val="000000"/>
        </w:rPr>
        <w:t>g</w:t>
      </w:r>
      <w:r w:rsidR="005236D6" w:rsidRPr="008A705D">
        <w:rPr>
          <w:rFonts w:ascii="Book Antiqua" w:eastAsia="Book Antiqua" w:hAnsi="Book Antiqua" w:cs="Book Antiqua"/>
          <w:color w:val="000000"/>
        </w:rPr>
        <w:t xml:space="preserve">astric </w:t>
      </w:r>
      <w:r w:rsidR="00C44E02" w:rsidRPr="008A705D">
        <w:rPr>
          <w:rFonts w:ascii="Book Antiqua" w:eastAsia="Book Antiqua" w:hAnsi="Book Antiqua" w:cs="Book Antiqua"/>
          <w:color w:val="000000"/>
        </w:rPr>
        <w:t>n</w:t>
      </w:r>
      <w:r w:rsidR="005236D6" w:rsidRPr="008A705D">
        <w:rPr>
          <w:rFonts w:ascii="Book Antiqua" w:eastAsia="Book Antiqua" w:hAnsi="Book Antiqua" w:cs="Book Antiqua"/>
          <w:color w:val="000000"/>
        </w:rPr>
        <w:t xml:space="preserve">euroendocrine </w:t>
      </w:r>
      <w:proofErr w:type="spellStart"/>
      <w:r w:rsidR="00C44E02" w:rsidRPr="008A705D">
        <w:rPr>
          <w:rFonts w:ascii="Book Antiqua" w:eastAsia="Book Antiqua" w:hAnsi="Book Antiqua" w:cs="Book Antiqua"/>
          <w:color w:val="000000"/>
        </w:rPr>
        <w:t>t</w:t>
      </w:r>
      <w:r w:rsidR="005236D6" w:rsidRPr="008A705D">
        <w:rPr>
          <w:rFonts w:ascii="Book Antiqua" w:eastAsia="Book Antiqua" w:hAnsi="Book Antiqua" w:cs="Book Antiqua"/>
          <w:color w:val="000000"/>
        </w:rPr>
        <w:t>umours</w:t>
      </w:r>
      <w:proofErr w:type="spellEnd"/>
    </w:p>
    <w:p w14:paraId="62F44A76" w14:textId="77777777" w:rsidR="00A77B3E" w:rsidRPr="008A705D" w:rsidRDefault="00A77B3E" w:rsidP="009F6E6B">
      <w:pPr>
        <w:spacing w:line="360" w:lineRule="auto"/>
        <w:jc w:val="both"/>
        <w:rPr>
          <w:rFonts w:ascii="Book Antiqua" w:hAnsi="Book Antiqua"/>
        </w:rPr>
      </w:pPr>
    </w:p>
    <w:p w14:paraId="50D97917" w14:textId="77777777"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color w:val="000000"/>
        </w:rPr>
        <w:t xml:space="preserve">Yuan-Liang Li, Xu-Dong </w:t>
      </w:r>
      <w:proofErr w:type="spellStart"/>
      <w:r w:rsidRPr="008A705D">
        <w:rPr>
          <w:rFonts w:ascii="Book Antiqua" w:eastAsia="Book Antiqua" w:hAnsi="Book Antiqua" w:cs="Book Antiqua"/>
          <w:color w:val="000000"/>
        </w:rPr>
        <w:t>Qiu</w:t>
      </w:r>
      <w:proofErr w:type="spellEnd"/>
      <w:r w:rsidRPr="008A705D">
        <w:rPr>
          <w:rFonts w:ascii="Book Antiqua" w:eastAsia="Book Antiqua" w:hAnsi="Book Antiqua" w:cs="Book Antiqua"/>
          <w:color w:val="000000"/>
        </w:rPr>
        <w:t xml:space="preserve">, </w:t>
      </w:r>
      <w:proofErr w:type="spellStart"/>
      <w:r w:rsidRPr="008A705D">
        <w:rPr>
          <w:rFonts w:ascii="Book Antiqua" w:eastAsia="Book Antiqua" w:hAnsi="Book Antiqua" w:cs="Book Antiqua"/>
          <w:color w:val="000000"/>
        </w:rPr>
        <w:t>Jie</w:t>
      </w:r>
      <w:proofErr w:type="spellEnd"/>
      <w:r w:rsidRPr="008A705D">
        <w:rPr>
          <w:rFonts w:ascii="Book Antiqua" w:eastAsia="Book Antiqua" w:hAnsi="Book Antiqua" w:cs="Book Antiqua"/>
          <w:color w:val="000000"/>
        </w:rPr>
        <w:t xml:space="preserve"> Chen, Yu Zhang, </w:t>
      </w:r>
      <w:proofErr w:type="spellStart"/>
      <w:r w:rsidRPr="008A705D">
        <w:rPr>
          <w:rFonts w:ascii="Book Antiqua" w:eastAsia="Book Antiqua" w:hAnsi="Book Antiqua" w:cs="Book Antiqua"/>
          <w:color w:val="000000"/>
        </w:rPr>
        <w:t>Jie</w:t>
      </w:r>
      <w:proofErr w:type="spellEnd"/>
      <w:r w:rsidRPr="008A705D">
        <w:rPr>
          <w:rFonts w:ascii="Book Antiqua" w:eastAsia="Book Antiqua" w:hAnsi="Book Antiqua" w:cs="Book Antiqua"/>
          <w:color w:val="000000"/>
        </w:rPr>
        <w:t xml:space="preserve"> Li, Jian-Ming Xu, Chao Wang, </w:t>
      </w:r>
      <w:proofErr w:type="spellStart"/>
      <w:r w:rsidRPr="008A705D">
        <w:rPr>
          <w:rFonts w:ascii="Book Antiqua" w:eastAsia="Book Antiqua" w:hAnsi="Book Antiqua" w:cs="Book Antiqua"/>
          <w:color w:val="000000"/>
        </w:rPr>
        <w:t>Zhi-Rong</w:t>
      </w:r>
      <w:proofErr w:type="spellEnd"/>
      <w:r w:rsidRPr="008A705D">
        <w:rPr>
          <w:rFonts w:ascii="Book Antiqua" w:eastAsia="Book Antiqua" w:hAnsi="Book Antiqua" w:cs="Book Antiqua"/>
          <w:color w:val="000000"/>
        </w:rPr>
        <w:t xml:space="preserve"> Qi, </w:t>
      </w:r>
      <w:proofErr w:type="spellStart"/>
      <w:r w:rsidRPr="008A705D">
        <w:rPr>
          <w:rFonts w:ascii="Book Antiqua" w:eastAsia="Book Antiqua" w:hAnsi="Book Antiqua" w:cs="Book Antiqua"/>
          <w:color w:val="000000"/>
        </w:rPr>
        <w:t>Jie</w:t>
      </w:r>
      <w:proofErr w:type="spellEnd"/>
      <w:r w:rsidRPr="008A705D">
        <w:rPr>
          <w:rFonts w:ascii="Book Antiqua" w:eastAsia="Book Antiqua" w:hAnsi="Book Antiqua" w:cs="Book Antiqua"/>
          <w:color w:val="000000"/>
        </w:rPr>
        <w:t xml:space="preserve"> Luo, Huang-Ying Tan</w:t>
      </w:r>
    </w:p>
    <w:p w14:paraId="42075A98" w14:textId="77777777" w:rsidR="00A77B3E" w:rsidRPr="008A705D" w:rsidRDefault="00A77B3E" w:rsidP="009F6E6B">
      <w:pPr>
        <w:spacing w:line="360" w:lineRule="auto"/>
        <w:jc w:val="both"/>
        <w:rPr>
          <w:rFonts w:ascii="Book Antiqua" w:hAnsi="Book Antiqua"/>
        </w:rPr>
      </w:pPr>
    </w:p>
    <w:p w14:paraId="2F2B60FF" w14:textId="1DC96380"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b/>
          <w:bCs/>
          <w:color w:val="000000"/>
        </w:rPr>
        <w:t xml:space="preserve">Yuan-Liang Li, Xu-Dong </w:t>
      </w:r>
      <w:proofErr w:type="spellStart"/>
      <w:r w:rsidRPr="008A705D">
        <w:rPr>
          <w:rFonts w:ascii="Book Antiqua" w:eastAsia="Book Antiqua" w:hAnsi="Book Antiqua" w:cs="Book Antiqua"/>
          <w:b/>
          <w:bCs/>
          <w:color w:val="000000"/>
        </w:rPr>
        <w:t>Qiu</w:t>
      </w:r>
      <w:proofErr w:type="spellEnd"/>
      <w:r w:rsidRPr="008A705D">
        <w:rPr>
          <w:rFonts w:ascii="Book Antiqua" w:eastAsia="Book Antiqua" w:hAnsi="Book Antiqua" w:cs="Book Antiqua"/>
          <w:b/>
          <w:bCs/>
          <w:color w:val="000000"/>
        </w:rPr>
        <w:t xml:space="preserve">, </w:t>
      </w:r>
      <w:r w:rsidRPr="008A705D">
        <w:rPr>
          <w:rFonts w:ascii="Book Antiqua" w:eastAsia="Book Antiqua" w:hAnsi="Book Antiqua" w:cs="Book Antiqua"/>
          <w:color w:val="000000"/>
        </w:rPr>
        <w:t>Beijing University of Chinese Medicine, Beijing 100029, China</w:t>
      </w:r>
    </w:p>
    <w:p w14:paraId="2E34E011" w14:textId="77777777" w:rsidR="00A77B3E" w:rsidRPr="008A705D" w:rsidRDefault="00A77B3E" w:rsidP="009F6E6B">
      <w:pPr>
        <w:spacing w:line="360" w:lineRule="auto"/>
        <w:jc w:val="both"/>
        <w:rPr>
          <w:rFonts w:ascii="Book Antiqua" w:hAnsi="Book Antiqua"/>
        </w:rPr>
      </w:pPr>
    </w:p>
    <w:p w14:paraId="3D84C651" w14:textId="77777777"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b/>
          <w:bCs/>
          <w:color w:val="000000"/>
        </w:rPr>
        <w:t xml:space="preserve">Yuan-Liang Li, Xu-Dong </w:t>
      </w:r>
      <w:proofErr w:type="spellStart"/>
      <w:r w:rsidRPr="008A705D">
        <w:rPr>
          <w:rFonts w:ascii="Book Antiqua" w:eastAsia="Book Antiqua" w:hAnsi="Book Antiqua" w:cs="Book Antiqua"/>
          <w:b/>
          <w:bCs/>
          <w:color w:val="000000"/>
        </w:rPr>
        <w:t>Qiu</w:t>
      </w:r>
      <w:proofErr w:type="spellEnd"/>
      <w:r w:rsidRPr="008A705D">
        <w:rPr>
          <w:rFonts w:ascii="Book Antiqua" w:eastAsia="Book Antiqua" w:hAnsi="Book Antiqua" w:cs="Book Antiqua"/>
          <w:b/>
          <w:bCs/>
          <w:color w:val="000000"/>
        </w:rPr>
        <w:t xml:space="preserve">, Chao Wang, </w:t>
      </w:r>
      <w:proofErr w:type="spellStart"/>
      <w:r w:rsidRPr="008A705D">
        <w:rPr>
          <w:rFonts w:ascii="Book Antiqua" w:eastAsia="Book Antiqua" w:hAnsi="Book Antiqua" w:cs="Book Antiqua"/>
          <w:b/>
          <w:bCs/>
          <w:color w:val="000000"/>
        </w:rPr>
        <w:t>Zhi-Rong</w:t>
      </w:r>
      <w:proofErr w:type="spellEnd"/>
      <w:r w:rsidRPr="008A705D">
        <w:rPr>
          <w:rFonts w:ascii="Book Antiqua" w:eastAsia="Book Antiqua" w:hAnsi="Book Antiqua" w:cs="Book Antiqua"/>
          <w:b/>
          <w:bCs/>
          <w:color w:val="000000"/>
        </w:rPr>
        <w:t xml:space="preserve"> Qi, Huang-Ying Tan, </w:t>
      </w:r>
      <w:r w:rsidRPr="008A705D">
        <w:rPr>
          <w:rFonts w:ascii="Book Antiqua" w:eastAsia="Book Antiqua" w:hAnsi="Book Antiqua" w:cs="Book Antiqua"/>
          <w:color w:val="000000"/>
        </w:rPr>
        <w:t>Department of Integrative Oncology, China-Japan Friendship Hospital, Beijing 100029, China</w:t>
      </w:r>
    </w:p>
    <w:p w14:paraId="29B8D89C" w14:textId="77777777" w:rsidR="00A77B3E" w:rsidRPr="008A705D" w:rsidRDefault="00A77B3E" w:rsidP="009F6E6B">
      <w:pPr>
        <w:spacing w:line="360" w:lineRule="auto"/>
        <w:jc w:val="both"/>
        <w:rPr>
          <w:rFonts w:ascii="Book Antiqua" w:hAnsi="Book Antiqua"/>
        </w:rPr>
      </w:pPr>
    </w:p>
    <w:p w14:paraId="335AA194" w14:textId="3C6E676D" w:rsidR="00A77B3E" w:rsidRPr="008A705D" w:rsidRDefault="005236D6" w:rsidP="009F6E6B">
      <w:pPr>
        <w:spacing w:line="360" w:lineRule="auto"/>
        <w:jc w:val="both"/>
        <w:rPr>
          <w:rFonts w:ascii="Book Antiqua" w:hAnsi="Book Antiqua"/>
        </w:rPr>
      </w:pPr>
      <w:proofErr w:type="spellStart"/>
      <w:r w:rsidRPr="008A705D">
        <w:rPr>
          <w:rFonts w:ascii="Book Antiqua" w:eastAsia="Book Antiqua" w:hAnsi="Book Antiqua" w:cs="Book Antiqua"/>
          <w:b/>
          <w:bCs/>
          <w:color w:val="000000"/>
        </w:rPr>
        <w:t>Jie</w:t>
      </w:r>
      <w:proofErr w:type="spellEnd"/>
      <w:r w:rsidRPr="008A705D">
        <w:rPr>
          <w:rFonts w:ascii="Book Antiqua" w:eastAsia="Book Antiqua" w:hAnsi="Book Antiqua" w:cs="Book Antiqua"/>
          <w:b/>
          <w:bCs/>
          <w:color w:val="000000"/>
        </w:rPr>
        <w:t xml:space="preserve"> Chen, Yu Zhang, </w:t>
      </w:r>
      <w:r w:rsidRPr="008A705D">
        <w:rPr>
          <w:rFonts w:ascii="Book Antiqua" w:eastAsia="Book Antiqua" w:hAnsi="Book Antiqua" w:cs="Book Antiqua"/>
          <w:color w:val="000000"/>
        </w:rPr>
        <w:t xml:space="preserve">Department of Gastroenterology, The First Affiliated Hospital of Sun </w:t>
      </w:r>
      <w:proofErr w:type="spellStart"/>
      <w:r w:rsidRPr="008A705D">
        <w:rPr>
          <w:rFonts w:ascii="Book Antiqua" w:eastAsia="Book Antiqua" w:hAnsi="Book Antiqua" w:cs="Book Antiqua"/>
          <w:color w:val="000000"/>
        </w:rPr>
        <w:t>Yat-sen</w:t>
      </w:r>
      <w:proofErr w:type="spellEnd"/>
      <w:r w:rsidRPr="008A705D">
        <w:rPr>
          <w:rFonts w:ascii="Book Antiqua" w:eastAsia="Book Antiqua" w:hAnsi="Book Antiqua" w:cs="Book Antiqua"/>
          <w:color w:val="000000"/>
        </w:rPr>
        <w:t xml:space="preserve"> University, Guangzhou 510000, </w:t>
      </w:r>
      <w:r w:rsidR="0007501D" w:rsidRPr="008A705D">
        <w:rPr>
          <w:rFonts w:ascii="Book Antiqua" w:eastAsia="Book Antiqua" w:hAnsi="Book Antiqua" w:cs="Book Antiqua"/>
          <w:color w:val="000000"/>
        </w:rPr>
        <w:t>Guangdong Province</w:t>
      </w:r>
      <w:r w:rsidR="00644E85" w:rsidRPr="008A705D">
        <w:rPr>
          <w:rFonts w:ascii="Book Antiqua" w:eastAsia="Book Antiqua" w:hAnsi="Book Antiqua" w:cs="Book Antiqua"/>
          <w:color w:val="000000"/>
        </w:rPr>
        <w:t>,</w:t>
      </w:r>
      <w:r w:rsidR="0007501D" w:rsidRPr="008A705D">
        <w:rPr>
          <w:rFonts w:ascii="Book Antiqua" w:eastAsia="Book Antiqua" w:hAnsi="Book Antiqua" w:cs="Book Antiqua"/>
          <w:color w:val="000000"/>
        </w:rPr>
        <w:t xml:space="preserve"> </w:t>
      </w:r>
      <w:r w:rsidRPr="008A705D">
        <w:rPr>
          <w:rFonts w:ascii="Book Antiqua" w:eastAsia="Book Antiqua" w:hAnsi="Book Antiqua" w:cs="Book Antiqua"/>
          <w:color w:val="000000"/>
        </w:rPr>
        <w:t>China</w:t>
      </w:r>
    </w:p>
    <w:p w14:paraId="36F57A7D" w14:textId="77777777" w:rsidR="00A77B3E" w:rsidRPr="008A705D" w:rsidRDefault="00A77B3E" w:rsidP="009F6E6B">
      <w:pPr>
        <w:spacing w:line="360" w:lineRule="auto"/>
        <w:jc w:val="both"/>
        <w:rPr>
          <w:rFonts w:ascii="Book Antiqua" w:hAnsi="Book Antiqua"/>
        </w:rPr>
      </w:pPr>
    </w:p>
    <w:p w14:paraId="0268F172" w14:textId="1E6B01C5" w:rsidR="00A77B3E" w:rsidRPr="008A705D" w:rsidRDefault="005236D6" w:rsidP="009F6E6B">
      <w:pPr>
        <w:spacing w:line="360" w:lineRule="auto"/>
        <w:jc w:val="both"/>
        <w:rPr>
          <w:rFonts w:ascii="Book Antiqua" w:hAnsi="Book Antiqua"/>
        </w:rPr>
      </w:pPr>
      <w:proofErr w:type="spellStart"/>
      <w:r w:rsidRPr="008A705D">
        <w:rPr>
          <w:rFonts w:ascii="Book Antiqua" w:eastAsia="Book Antiqua" w:hAnsi="Book Antiqua" w:cs="Book Antiqua"/>
          <w:b/>
          <w:bCs/>
          <w:color w:val="000000"/>
        </w:rPr>
        <w:t>Jie</w:t>
      </w:r>
      <w:proofErr w:type="spellEnd"/>
      <w:r w:rsidRPr="008A705D">
        <w:rPr>
          <w:rFonts w:ascii="Book Antiqua" w:eastAsia="Book Antiqua" w:hAnsi="Book Antiqua" w:cs="Book Antiqua"/>
          <w:b/>
          <w:bCs/>
          <w:color w:val="000000"/>
        </w:rPr>
        <w:t xml:space="preserve"> Li, </w:t>
      </w:r>
      <w:r w:rsidRPr="008A705D">
        <w:rPr>
          <w:rFonts w:ascii="Book Antiqua" w:eastAsia="Book Antiqua" w:hAnsi="Book Antiqua" w:cs="Book Antiqua"/>
          <w:color w:val="000000"/>
        </w:rPr>
        <w:t xml:space="preserve">Department of Gastrointestinal Oncology, </w:t>
      </w:r>
      <w:bookmarkStart w:id="0" w:name="OLE_LINK3"/>
      <w:bookmarkStart w:id="1" w:name="OLE_LINK4"/>
      <w:r w:rsidRPr="008A705D">
        <w:rPr>
          <w:rFonts w:ascii="Book Antiqua" w:eastAsia="Book Antiqua" w:hAnsi="Book Antiqua" w:cs="Book Antiqua"/>
          <w:color w:val="000000"/>
        </w:rPr>
        <w:t xml:space="preserve">Peking University Cancer Hospital </w:t>
      </w:r>
      <w:r w:rsidR="0007501D" w:rsidRPr="008A705D">
        <w:rPr>
          <w:rFonts w:ascii="Book Antiqua" w:eastAsia="Book Antiqua" w:hAnsi="Book Antiqua" w:cs="Book Antiqua"/>
          <w:color w:val="000000"/>
        </w:rPr>
        <w:t>and</w:t>
      </w:r>
      <w:r w:rsidRPr="008A705D">
        <w:rPr>
          <w:rFonts w:ascii="Book Antiqua" w:eastAsia="Book Antiqua" w:hAnsi="Book Antiqua" w:cs="Book Antiqua"/>
          <w:color w:val="000000"/>
        </w:rPr>
        <w:t xml:space="preserve"> Beijing Cancer Hospital</w:t>
      </w:r>
      <w:bookmarkEnd w:id="0"/>
      <w:bookmarkEnd w:id="1"/>
      <w:r w:rsidRPr="008A705D">
        <w:rPr>
          <w:rFonts w:ascii="Book Antiqua" w:eastAsia="Book Antiqua" w:hAnsi="Book Antiqua" w:cs="Book Antiqua"/>
          <w:color w:val="000000"/>
        </w:rPr>
        <w:t>, Beijing 100037, China</w:t>
      </w:r>
    </w:p>
    <w:p w14:paraId="0F034256" w14:textId="77777777" w:rsidR="00A77B3E" w:rsidRPr="008A705D" w:rsidRDefault="00A77B3E" w:rsidP="009F6E6B">
      <w:pPr>
        <w:spacing w:line="360" w:lineRule="auto"/>
        <w:jc w:val="both"/>
        <w:rPr>
          <w:rFonts w:ascii="Book Antiqua" w:hAnsi="Book Antiqua"/>
        </w:rPr>
      </w:pPr>
    </w:p>
    <w:p w14:paraId="0B149F43" w14:textId="77777777"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b/>
          <w:bCs/>
          <w:color w:val="000000"/>
        </w:rPr>
        <w:t xml:space="preserve">Jian-Ming Xu, </w:t>
      </w:r>
      <w:r w:rsidRPr="008A705D">
        <w:rPr>
          <w:rFonts w:ascii="Book Antiqua" w:eastAsia="Book Antiqua" w:hAnsi="Book Antiqua" w:cs="Book Antiqua"/>
          <w:color w:val="000000"/>
        </w:rPr>
        <w:t>Department of Gastrointestinal Oncology, The Fifth Medical Center, Chinese PLA General Hospital, Beijing 100071, China</w:t>
      </w:r>
    </w:p>
    <w:p w14:paraId="312E726E" w14:textId="77777777" w:rsidR="00A77B3E" w:rsidRPr="008A705D" w:rsidRDefault="00A77B3E" w:rsidP="009F6E6B">
      <w:pPr>
        <w:spacing w:line="360" w:lineRule="auto"/>
        <w:jc w:val="both"/>
        <w:rPr>
          <w:rFonts w:ascii="Book Antiqua" w:hAnsi="Book Antiqua"/>
        </w:rPr>
      </w:pPr>
    </w:p>
    <w:p w14:paraId="5DE8BC6D" w14:textId="77777777" w:rsidR="00A77B3E" w:rsidRPr="008A705D" w:rsidRDefault="005236D6" w:rsidP="009F6E6B">
      <w:pPr>
        <w:spacing w:line="360" w:lineRule="auto"/>
        <w:jc w:val="both"/>
        <w:rPr>
          <w:rFonts w:ascii="Book Antiqua" w:hAnsi="Book Antiqua"/>
        </w:rPr>
      </w:pPr>
      <w:proofErr w:type="spellStart"/>
      <w:r w:rsidRPr="008A705D">
        <w:rPr>
          <w:rFonts w:ascii="Book Antiqua" w:eastAsia="Book Antiqua" w:hAnsi="Book Antiqua" w:cs="Book Antiqua"/>
          <w:b/>
          <w:bCs/>
          <w:color w:val="000000"/>
        </w:rPr>
        <w:lastRenderedPageBreak/>
        <w:t>Jie</w:t>
      </w:r>
      <w:proofErr w:type="spellEnd"/>
      <w:r w:rsidRPr="008A705D">
        <w:rPr>
          <w:rFonts w:ascii="Book Antiqua" w:eastAsia="Book Antiqua" w:hAnsi="Book Antiqua" w:cs="Book Antiqua"/>
          <w:b/>
          <w:bCs/>
          <w:color w:val="000000"/>
        </w:rPr>
        <w:t xml:space="preserve"> Luo, </w:t>
      </w:r>
      <w:r w:rsidRPr="008A705D">
        <w:rPr>
          <w:rFonts w:ascii="Book Antiqua" w:eastAsia="Book Antiqua" w:hAnsi="Book Antiqua" w:cs="Book Antiqua"/>
          <w:color w:val="000000"/>
        </w:rPr>
        <w:t>Department of Pathology, China-Japan Friendship Hospital, Beijing 100029, China</w:t>
      </w:r>
    </w:p>
    <w:p w14:paraId="449192F7" w14:textId="77777777" w:rsidR="00A77B3E" w:rsidRPr="008A705D" w:rsidRDefault="00A77B3E" w:rsidP="009F6E6B">
      <w:pPr>
        <w:spacing w:line="360" w:lineRule="auto"/>
        <w:jc w:val="both"/>
        <w:rPr>
          <w:rFonts w:ascii="Book Antiqua" w:hAnsi="Book Antiqua"/>
        </w:rPr>
      </w:pPr>
    </w:p>
    <w:p w14:paraId="1FBFE0C1" w14:textId="6C5BAD3B"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b/>
          <w:bCs/>
          <w:color w:val="000000"/>
        </w:rPr>
        <w:t xml:space="preserve">Author contributions: </w:t>
      </w:r>
      <w:r w:rsidRPr="008A705D">
        <w:rPr>
          <w:rFonts w:ascii="Book Antiqua" w:eastAsia="Book Antiqua" w:hAnsi="Book Antiqua" w:cs="Book Antiqua"/>
          <w:color w:val="000000"/>
        </w:rPr>
        <w:t xml:space="preserve">Li YL and </w:t>
      </w:r>
      <w:proofErr w:type="spellStart"/>
      <w:r w:rsidRPr="008A705D">
        <w:rPr>
          <w:rFonts w:ascii="Book Antiqua" w:eastAsia="Book Antiqua" w:hAnsi="Book Antiqua" w:cs="Book Antiqua"/>
          <w:color w:val="000000"/>
        </w:rPr>
        <w:t>Qiu</w:t>
      </w:r>
      <w:proofErr w:type="spellEnd"/>
      <w:r w:rsidRPr="008A705D">
        <w:rPr>
          <w:rFonts w:ascii="Book Antiqua" w:eastAsia="Book Antiqua" w:hAnsi="Book Antiqua" w:cs="Book Antiqua"/>
          <w:color w:val="000000"/>
        </w:rPr>
        <w:t xml:space="preserve"> XD contributed equally to this work and should be consider </w:t>
      </w:r>
      <w:r w:rsidR="00A4790B" w:rsidRPr="008A705D">
        <w:rPr>
          <w:rFonts w:ascii="Book Antiqua" w:eastAsia="Book Antiqua" w:hAnsi="Book Antiqua" w:cs="Book Antiqua"/>
          <w:color w:val="000000"/>
        </w:rPr>
        <w:t xml:space="preserve">as </w:t>
      </w:r>
      <w:r w:rsidRPr="008A705D">
        <w:rPr>
          <w:rFonts w:ascii="Book Antiqua" w:eastAsia="Book Antiqua" w:hAnsi="Book Antiqua" w:cs="Book Antiqua"/>
          <w:color w:val="000000"/>
        </w:rPr>
        <w:t>co-first authors</w:t>
      </w:r>
      <w:r w:rsidR="0007501D" w:rsidRPr="008A705D">
        <w:rPr>
          <w:rFonts w:ascii="Book Antiqua" w:eastAsia="Book Antiqua" w:hAnsi="Book Antiqua" w:cs="Book Antiqua"/>
          <w:color w:val="000000"/>
        </w:rPr>
        <w:t xml:space="preserve">; </w:t>
      </w:r>
      <w:r w:rsidR="00530013" w:rsidRPr="008A705D">
        <w:rPr>
          <w:rFonts w:ascii="Book Antiqua" w:eastAsia="Book Antiqua" w:hAnsi="Book Antiqua" w:cs="Book Antiqua"/>
          <w:color w:val="000000"/>
        </w:rPr>
        <w:t xml:space="preserve">Li YL and </w:t>
      </w:r>
      <w:proofErr w:type="spellStart"/>
      <w:r w:rsidR="00530013" w:rsidRPr="008A705D">
        <w:rPr>
          <w:rFonts w:ascii="Book Antiqua" w:eastAsia="Book Antiqua" w:hAnsi="Book Antiqua" w:cs="Book Antiqua"/>
          <w:color w:val="000000"/>
        </w:rPr>
        <w:t>Qiu</w:t>
      </w:r>
      <w:proofErr w:type="spellEnd"/>
      <w:r w:rsidR="00530013" w:rsidRPr="008A705D">
        <w:rPr>
          <w:rFonts w:ascii="Book Antiqua" w:eastAsia="Book Antiqua" w:hAnsi="Book Antiqua" w:cs="Book Antiqua"/>
          <w:color w:val="000000"/>
        </w:rPr>
        <w:t xml:space="preserve"> XD </w:t>
      </w:r>
      <w:r w:rsidR="00A4790B" w:rsidRPr="008A705D">
        <w:rPr>
          <w:rFonts w:ascii="Book Antiqua" w:eastAsia="Book Antiqua" w:hAnsi="Book Antiqua" w:cs="Book Antiqua"/>
          <w:color w:val="000000"/>
        </w:rPr>
        <w:t xml:space="preserve">wrote </w:t>
      </w:r>
      <w:r w:rsidR="00530013" w:rsidRPr="008A705D">
        <w:rPr>
          <w:rFonts w:ascii="Book Antiqua" w:eastAsia="Book Antiqua" w:hAnsi="Book Antiqua" w:cs="Book Antiqua"/>
          <w:color w:val="000000"/>
        </w:rPr>
        <w:t xml:space="preserve">the paper; </w:t>
      </w:r>
      <w:r w:rsidR="0007501D" w:rsidRPr="008A705D">
        <w:rPr>
          <w:rFonts w:ascii="Book Antiqua" w:eastAsia="Book Antiqua" w:hAnsi="Book Antiqua" w:cs="Book Antiqua"/>
          <w:color w:val="000000"/>
        </w:rPr>
        <w:t xml:space="preserve">Li YL and Tan HY designed the research; </w:t>
      </w:r>
      <w:proofErr w:type="spellStart"/>
      <w:r w:rsidR="0007501D" w:rsidRPr="008A705D">
        <w:rPr>
          <w:rFonts w:ascii="Book Antiqua" w:eastAsia="Book Antiqua" w:hAnsi="Book Antiqua" w:cs="Book Antiqua"/>
          <w:color w:val="000000"/>
        </w:rPr>
        <w:t>Qiu</w:t>
      </w:r>
      <w:proofErr w:type="spellEnd"/>
      <w:r w:rsidR="0007501D" w:rsidRPr="008A705D">
        <w:rPr>
          <w:rFonts w:ascii="Book Antiqua" w:eastAsia="Book Antiqua" w:hAnsi="Book Antiqua" w:cs="Book Antiqua"/>
          <w:color w:val="000000"/>
        </w:rPr>
        <w:t xml:space="preserve"> XD, Chen J, Zhang Y, Li J</w:t>
      </w:r>
      <w:r w:rsidR="00A4790B" w:rsidRPr="008A705D">
        <w:rPr>
          <w:rFonts w:ascii="Book Antiqua" w:eastAsia="Book Antiqua" w:hAnsi="Book Antiqua" w:cs="Book Antiqua"/>
          <w:color w:val="000000"/>
        </w:rPr>
        <w:t>,</w:t>
      </w:r>
      <w:r w:rsidR="0007501D" w:rsidRPr="008A705D">
        <w:rPr>
          <w:rFonts w:ascii="Book Antiqua" w:eastAsia="Book Antiqua" w:hAnsi="Book Antiqua" w:cs="Book Antiqua"/>
          <w:color w:val="000000"/>
        </w:rPr>
        <w:t xml:space="preserve"> and Xu JM collected the data; Wang C </w:t>
      </w:r>
      <w:r w:rsidRPr="008A705D">
        <w:rPr>
          <w:rFonts w:ascii="Book Antiqua" w:eastAsia="Book Antiqua" w:hAnsi="Book Antiqua" w:cs="Book Antiqua"/>
          <w:color w:val="000000"/>
        </w:rPr>
        <w:t xml:space="preserve">and </w:t>
      </w:r>
      <w:r w:rsidR="0007501D" w:rsidRPr="008A705D">
        <w:rPr>
          <w:rFonts w:ascii="Book Antiqua" w:eastAsia="Book Antiqua" w:hAnsi="Book Antiqua" w:cs="Book Antiqua"/>
          <w:color w:val="000000"/>
        </w:rPr>
        <w:t xml:space="preserve">Qi ZR </w:t>
      </w:r>
      <w:proofErr w:type="spellStart"/>
      <w:r w:rsidRPr="008A705D">
        <w:rPr>
          <w:rFonts w:ascii="Book Antiqua" w:eastAsia="Book Antiqua" w:hAnsi="Book Antiqua" w:cs="Book Antiqua"/>
          <w:color w:val="000000"/>
        </w:rPr>
        <w:t>analysed</w:t>
      </w:r>
      <w:proofErr w:type="spellEnd"/>
      <w:r w:rsidRPr="008A705D">
        <w:rPr>
          <w:rFonts w:ascii="Book Antiqua" w:eastAsia="Book Antiqua" w:hAnsi="Book Antiqua" w:cs="Book Antiqua"/>
          <w:color w:val="000000"/>
        </w:rPr>
        <w:t xml:space="preserve"> the data; Luo J reviewed the pathology</w:t>
      </w:r>
      <w:r w:rsidR="001E52F4" w:rsidRPr="008A705D">
        <w:rPr>
          <w:rFonts w:ascii="Book Antiqua" w:eastAsia="Book Antiqua" w:hAnsi="Book Antiqua" w:cs="Book Antiqua"/>
          <w:color w:val="000000"/>
        </w:rPr>
        <w:t>; Tan HY revised the paper.</w:t>
      </w:r>
    </w:p>
    <w:p w14:paraId="1F1E097B" w14:textId="77777777" w:rsidR="00A77B3E" w:rsidRPr="008A705D" w:rsidRDefault="00A77B3E" w:rsidP="009F6E6B">
      <w:pPr>
        <w:spacing w:line="360" w:lineRule="auto"/>
        <w:jc w:val="both"/>
        <w:rPr>
          <w:rFonts w:ascii="Book Antiqua" w:hAnsi="Book Antiqua"/>
        </w:rPr>
      </w:pPr>
    </w:p>
    <w:p w14:paraId="5E5E8474" w14:textId="508EAC79"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b/>
          <w:bCs/>
          <w:color w:val="000000"/>
        </w:rPr>
        <w:t xml:space="preserve">Supported by </w:t>
      </w:r>
      <w:r w:rsidRPr="008A705D">
        <w:rPr>
          <w:rFonts w:ascii="Book Antiqua" w:eastAsia="Book Antiqua" w:hAnsi="Book Antiqua" w:cs="Book Antiqua"/>
          <w:color w:val="000000"/>
        </w:rPr>
        <w:t>National Natural Science Foundation of China, No. 81673763</w:t>
      </w:r>
      <w:r w:rsidR="005955B3" w:rsidRPr="008A705D">
        <w:rPr>
          <w:rFonts w:ascii="Book Antiqua" w:eastAsia="Book Antiqua" w:hAnsi="Book Antiqua" w:cs="Book Antiqua"/>
          <w:color w:val="000000"/>
        </w:rPr>
        <w:t xml:space="preserve">; </w:t>
      </w:r>
      <w:r w:rsidRPr="008A705D">
        <w:rPr>
          <w:rFonts w:ascii="Book Antiqua" w:eastAsia="Book Antiqua" w:hAnsi="Book Antiqua" w:cs="Book Antiqua"/>
          <w:color w:val="000000"/>
        </w:rPr>
        <w:t>Foundation of Guangzhou Science and Technology Plan</w:t>
      </w:r>
      <w:r w:rsidR="00271638" w:rsidRPr="008A705D">
        <w:rPr>
          <w:rFonts w:ascii="Book Antiqua" w:eastAsia="Book Antiqua" w:hAnsi="Book Antiqua" w:cs="Book Antiqua"/>
          <w:color w:val="000000"/>
        </w:rPr>
        <w:t>,</w:t>
      </w:r>
      <w:r w:rsidRPr="008A705D">
        <w:rPr>
          <w:rFonts w:ascii="Book Antiqua" w:eastAsia="Book Antiqua" w:hAnsi="Book Antiqua" w:cs="Book Antiqua"/>
          <w:color w:val="000000"/>
        </w:rPr>
        <w:t xml:space="preserve"> No.</w:t>
      </w:r>
      <w:r w:rsidR="00306248" w:rsidRPr="008A705D">
        <w:rPr>
          <w:rFonts w:ascii="Book Antiqua" w:eastAsia="Book Antiqua" w:hAnsi="Book Antiqua" w:cs="Book Antiqua"/>
          <w:color w:val="000000"/>
        </w:rPr>
        <w:t xml:space="preserve"> </w:t>
      </w:r>
      <w:r w:rsidRPr="008A705D">
        <w:rPr>
          <w:rFonts w:ascii="Book Antiqua" w:eastAsia="Book Antiqua" w:hAnsi="Book Antiqua" w:cs="Book Antiqua"/>
          <w:color w:val="000000"/>
        </w:rPr>
        <w:t>201804010078.</w:t>
      </w:r>
    </w:p>
    <w:p w14:paraId="6B0C4EFF" w14:textId="77777777" w:rsidR="00A77B3E" w:rsidRPr="008A705D" w:rsidRDefault="00A77B3E" w:rsidP="009F6E6B">
      <w:pPr>
        <w:spacing w:line="360" w:lineRule="auto"/>
        <w:jc w:val="both"/>
        <w:rPr>
          <w:rFonts w:ascii="Book Antiqua" w:hAnsi="Book Antiqua"/>
        </w:rPr>
      </w:pPr>
    </w:p>
    <w:p w14:paraId="523F8C50" w14:textId="4DBAD06C"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b/>
          <w:bCs/>
          <w:color w:val="000000"/>
        </w:rPr>
        <w:t xml:space="preserve">Corresponding author: Huang-Ying Tan, MD, PhD, Professor, </w:t>
      </w:r>
      <w:r w:rsidRPr="008A705D">
        <w:rPr>
          <w:rFonts w:ascii="Book Antiqua" w:eastAsia="Book Antiqua" w:hAnsi="Book Antiqua" w:cs="Book Antiqua"/>
          <w:color w:val="000000"/>
        </w:rPr>
        <w:t>Department of Integrative Oncology, China-Japan Friendship Hospital, No.</w:t>
      </w:r>
      <w:r w:rsidR="00416A05" w:rsidRPr="008A705D">
        <w:rPr>
          <w:rFonts w:ascii="Book Antiqua" w:eastAsia="Book Antiqua" w:hAnsi="Book Antiqua" w:cs="Book Antiqua"/>
          <w:color w:val="000000"/>
        </w:rPr>
        <w:t xml:space="preserve"> </w:t>
      </w:r>
      <w:r w:rsidRPr="008A705D">
        <w:rPr>
          <w:rFonts w:ascii="Book Antiqua" w:eastAsia="Book Antiqua" w:hAnsi="Book Antiqua" w:cs="Book Antiqua"/>
          <w:color w:val="000000"/>
        </w:rPr>
        <w:t xml:space="preserve">2 </w:t>
      </w:r>
      <w:proofErr w:type="spellStart"/>
      <w:r w:rsidRPr="008A705D">
        <w:rPr>
          <w:rFonts w:ascii="Book Antiqua" w:eastAsia="Book Antiqua" w:hAnsi="Book Antiqua" w:cs="Book Antiqua"/>
          <w:color w:val="000000"/>
        </w:rPr>
        <w:t>Yinghuadong</w:t>
      </w:r>
      <w:proofErr w:type="spellEnd"/>
      <w:r w:rsidRPr="008A705D">
        <w:rPr>
          <w:rFonts w:ascii="Book Antiqua" w:eastAsia="Book Antiqua" w:hAnsi="Book Antiqua" w:cs="Book Antiqua"/>
          <w:color w:val="000000"/>
        </w:rPr>
        <w:t xml:space="preserve"> Street, Beijing 100029, China. tanhuangying@263.net</w:t>
      </w:r>
    </w:p>
    <w:p w14:paraId="6AF6C6AE" w14:textId="77777777" w:rsidR="00A77B3E" w:rsidRPr="008A705D" w:rsidRDefault="00A77B3E" w:rsidP="009F6E6B">
      <w:pPr>
        <w:spacing w:line="360" w:lineRule="auto"/>
        <w:jc w:val="both"/>
        <w:rPr>
          <w:rFonts w:ascii="Book Antiqua" w:hAnsi="Book Antiqua"/>
        </w:rPr>
      </w:pPr>
    </w:p>
    <w:p w14:paraId="1830F773" w14:textId="77777777"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b/>
          <w:bCs/>
          <w:color w:val="000000"/>
        </w:rPr>
        <w:t xml:space="preserve">Received: </w:t>
      </w:r>
      <w:r w:rsidRPr="008A705D">
        <w:rPr>
          <w:rFonts w:ascii="Book Antiqua" w:eastAsia="Book Antiqua" w:hAnsi="Book Antiqua" w:cs="Book Antiqua"/>
          <w:color w:val="000000"/>
        </w:rPr>
        <w:t>July 11, 2020</w:t>
      </w:r>
    </w:p>
    <w:p w14:paraId="2991C288" w14:textId="50D1612E"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b/>
          <w:bCs/>
          <w:color w:val="000000"/>
        </w:rPr>
        <w:t xml:space="preserve">Revised: </w:t>
      </w:r>
      <w:r w:rsidR="009D4D7A" w:rsidRPr="008A705D">
        <w:rPr>
          <w:rFonts w:ascii="Book Antiqua" w:hAnsi="Book Antiqua"/>
          <w:color w:val="000000"/>
        </w:rPr>
        <w:t>September 28, 2020</w:t>
      </w:r>
    </w:p>
    <w:p w14:paraId="57E0A762" w14:textId="1B1ED899"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b/>
          <w:bCs/>
          <w:color w:val="000000"/>
        </w:rPr>
        <w:t xml:space="preserve">Accepted: </w:t>
      </w:r>
      <w:r w:rsidR="00ED49F5" w:rsidRPr="008A705D">
        <w:rPr>
          <w:rFonts w:ascii="Book Antiqua" w:eastAsia="Book Antiqua" w:hAnsi="Book Antiqua" w:cs="Book Antiqua"/>
          <w:bCs/>
          <w:color w:val="000000"/>
        </w:rPr>
        <w:t>October 28, 2020</w:t>
      </w:r>
    </w:p>
    <w:p w14:paraId="60823B7B" w14:textId="2A73C29A" w:rsidR="00A77B3E" w:rsidRPr="008A705D" w:rsidRDefault="005236D6" w:rsidP="009F6E6B">
      <w:pPr>
        <w:spacing w:line="360" w:lineRule="auto"/>
        <w:jc w:val="both"/>
        <w:rPr>
          <w:rFonts w:ascii="Book Antiqua" w:hAnsi="Book Antiqua"/>
          <w:lang w:eastAsia="zh-CN"/>
        </w:rPr>
      </w:pPr>
      <w:r w:rsidRPr="008A705D">
        <w:rPr>
          <w:rFonts w:ascii="Book Antiqua" w:eastAsia="Book Antiqua" w:hAnsi="Book Antiqua" w:cs="Book Antiqua"/>
          <w:b/>
          <w:bCs/>
          <w:color w:val="000000"/>
        </w:rPr>
        <w:t xml:space="preserve">Published online: </w:t>
      </w:r>
      <w:r w:rsidR="001A24A9" w:rsidRPr="008A705D">
        <w:rPr>
          <w:rFonts w:ascii="Book Antiqua" w:hAnsi="Book Antiqua" w:cs="Book Antiqua" w:hint="eastAsia"/>
          <w:bCs/>
          <w:color w:val="000000"/>
          <w:lang w:eastAsia="zh-CN"/>
        </w:rPr>
        <w:t>December 15, 2020</w:t>
      </w:r>
    </w:p>
    <w:p w14:paraId="7F30D890" w14:textId="77777777" w:rsidR="00A77B3E" w:rsidRPr="008A705D" w:rsidRDefault="00A77B3E" w:rsidP="009F6E6B">
      <w:pPr>
        <w:spacing w:line="360" w:lineRule="auto"/>
        <w:jc w:val="both"/>
        <w:rPr>
          <w:rFonts w:ascii="Book Antiqua" w:hAnsi="Book Antiqua"/>
        </w:rPr>
        <w:sectPr w:rsidR="00A77B3E" w:rsidRPr="008A705D">
          <w:footerReference w:type="default" r:id="rId8"/>
          <w:pgSz w:w="12240" w:h="15840"/>
          <w:pgMar w:top="1440" w:right="1440" w:bottom="1440" w:left="1440" w:header="720" w:footer="720" w:gutter="0"/>
          <w:cols w:space="720"/>
          <w:docGrid w:linePitch="360"/>
        </w:sectPr>
      </w:pPr>
    </w:p>
    <w:p w14:paraId="0FF10852" w14:textId="77777777"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b/>
          <w:color w:val="000000"/>
        </w:rPr>
        <w:lastRenderedPageBreak/>
        <w:t>Abstract</w:t>
      </w:r>
    </w:p>
    <w:p w14:paraId="2CD8FCF2" w14:textId="77777777"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color w:val="000000"/>
        </w:rPr>
        <w:t>BACKGROUND</w:t>
      </w:r>
    </w:p>
    <w:p w14:paraId="1B6C8A83" w14:textId="0156E125"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color w:val="000000"/>
        </w:rPr>
        <w:t xml:space="preserve">For the rarity of type 3 gastric neuroendocrine </w:t>
      </w:r>
      <w:proofErr w:type="spellStart"/>
      <w:r w:rsidRPr="008A705D">
        <w:rPr>
          <w:rFonts w:ascii="Book Antiqua" w:eastAsia="Book Antiqua" w:hAnsi="Book Antiqua" w:cs="Book Antiqua"/>
          <w:color w:val="000000"/>
        </w:rPr>
        <w:t>tumours</w:t>
      </w:r>
      <w:proofErr w:type="spellEnd"/>
      <w:r w:rsidRPr="008A705D">
        <w:rPr>
          <w:rFonts w:ascii="Book Antiqua" w:eastAsia="Book Antiqua" w:hAnsi="Book Antiqua" w:cs="Book Antiqua"/>
          <w:color w:val="000000"/>
        </w:rPr>
        <w:t xml:space="preserve"> (g-NETs), </w:t>
      </w:r>
      <w:r w:rsidR="00A4790B" w:rsidRPr="008A705D">
        <w:rPr>
          <w:rFonts w:ascii="Book Antiqua" w:eastAsia="Book Antiqua" w:hAnsi="Book Antiqua" w:cs="Book Antiqua"/>
          <w:color w:val="000000"/>
        </w:rPr>
        <w:t xml:space="preserve">their </w:t>
      </w:r>
      <w:proofErr w:type="spellStart"/>
      <w:r w:rsidRPr="008A705D">
        <w:rPr>
          <w:rFonts w:ascii="Book Antiqua" w:eastAsia="Book Antiqua" w:hAnsi="Book Antiqua" w:cs="Book Antiqua"/>
          <w:color w:val="000000"/>
        </w:rPr>
        <w:t>clinicopathological</w:t>
      </w:r>
      <w:proofErr w:type="spellEnd"/>
      <w:r w:rsidRPr="008A705D">
        <w:rPr>
          <w:rFonts w:ascii="Book Antiqua" w:eastAsia="Book Antiqua" w:hAnsi="Book Antiqua" w:cs="Book Antiqua"/>
          <w:color w:val="000000"/>
        </w:rPr>
        <w:t xml:space="preserve"> characteristics and prognosis are not well illustrated.</w:t>
      </w:r>
    </w:p>
    <w:p w14:paraId="2E0A78B7" w14:textId="77777777" w:rsidR="00A77B3E" w:rsidRPr="008A705D" w:rsidRDefault="00A77B3E" w:rsidP="009F6E6B">
      <w:pPr>
        <w:spacing w:line="360" w:lineRule="auto"/>
        <w:jc w:val="both"/>
        <w:rPr>
          <w:rFonts w:ascii="Book Antiqua" w:hAnsi="Book Antiqua"/>
        </w:rPr>
      </w:pPr>
    </w:p>
    <w:p w14:paraId="62C5D600" w14:textId="77777777"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color w:val="000000"/>
        </w:rPr>
        <w:t>AIM</w:t>
      </w:r>
    </w:p>
    <w:p w14:paraId="5AAFAFD1" w14:textId="7D07F625" w:rsidR="00A77B3E" w:rsidRPr="008A705D" w:rsidRDefault="00E07653" w:rsidP="009F6E6B">
      <w:pPr>
        <w:spacing w:line="360" w:lineRule="auto"/>
        <w:jc w:val="both"/>
        <w:rPr>
          <w:rFonts w:ascii="Book Antiqua" w:hAnsi="Book Antiqua"/>
        </w:rPr>
      </w:pPr>
      <w:r w:rsidRPr="008A705D">
        <w:rPr>
          <w:rFonts w:ascii="Book Antiqua" w:eastAsia="Book Antiqua" w:hAnsi="Book Antiqua" w:cs="Book Antiqua"/>
          <w:color w:val="000000"/>
        </w:rPr>
        <w:t>T</w:t>
      </w:r>
      <w:r w:rsidR="005236D6" w:rsidRPr="008A705D">
        <w:rPr>
          <w:rFonts w:ascii="Book Antiqua" w:eastAsia="Book Antiqua" w:hAnsi="Book Antiqua" w:cs="Book Antiqua"/>
          <w:color w:val="000000"/>
        </w:rPr>
        <w:t xml:space="preserve">o describe </w:t>
      </w:r>
      <w:r w:rsidR="00A4790B" w:rsidRPr="008A705D">
        <w:rPr>
          <w:rFonts w:ascii="Book Antiqua" w:eastAsia="Book Antiqua" w:hAnsi="Book Antiqua" w:cs="Book Antiqua"/>
          <w:color w:val="000000"/>
        </w:rPr>
        <w:t xml:space="preserve">the </w:t>
      </w:r>
      <w:r w:rsidR="005236D6" w:rsidRPr="008A705D">
        <w:rPr>
          <w:rFonts w:ascii="Book Antiqua" w:eastAsia="Book Antiqua" w:hAnsi="Book Antiqua" w:cs="Book Antiqua"/>
          <w:color w:val="000000"/>
        </w:rPr>
        <w:t>clinicopathological features and outcome</w:t>
      </w:r>
      <w:r w:rsidR="00A4790B" w:rsidRPr="008A705D">
        <w:rPr>
          <w:rFonts w:ascii="Book Antiqua" w:eastAsia="Book Antiqua" w:hAnsi="Book Antiqua" w:cs="Book Antiqua"/>
          <w:color w:val="000000"/>
        </w:rPr>
        <w:t xml:space="preserve"> of type 3 g-NETs</w:t>
      </w:r>
      <w:r w:rsidR="005236D6" w:rsidRPr="008A705D">
        <w:rPr>
          <w:rFonts w:ascii="Book Antiqua" w:eastAsia="Book Antiqua" w:hAnsi="Book Antiqua" w:cs="Book Antiqua"/>
          <w:color w:val="000000"/>
        </w:rPr>
        <w:t xml:space="preserve"> in </w:t>
      </w:r>
      <w:r w:rsidR="00A4790B" w:rsidRPr="008A705D">
        <w:rPr>
          <w:rFonts w:ascii="Book Antiqua" w:eastAsia="Book Antiqua" w:hAnsi="Book Antiqua" w:cs="Book Antiqua"/>
          <w:color w:val="000000"/>
        </w:rPr>
        <w:t xml:space="preserve">the </w:t>
      </w:r>
      <w:r w:rsidR="005236D6" w:rsidRPr="008A705D">
        <w:rPr>
          <w:rFonts w:ascii="Book Antiqua" w:eastAsia="Book Antiqua" w:hAnsi="Book Antiqua" w:cs="Book Antiqua"/>
          <w:color w:val="000000"/>
        </w:rPr>
        <w:t xml:space="preserve">Chinese population. </w:t>
      </w:r>
    </w:p>
    <w:p w14:paraId="20F8BB65" w14:textId="77777777" w:rsidR="00A77B3E" w:rsidRPr="008A705D" w:rsidRDefault="00A77B3E" w:rsidP="009F6E6B">
      <w:pPr>
        <w:spacing w:line="360" w:lineRule="auto"/>
        <w:jc w:val="both"/>
        <w:rPr>
          <w:rFonts w:ascii="Book Antiqua" w:hAnsi="Book Antiqua"/>
        </w:rPr>
      </w:pPr>
    </w:p>
    <w:p w14:paraId="0139DCB3" w14:textId="77777777"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color w:val="000000"/>
        </w:rPr>
        <w:t>METHODS</w:t>
      </w:r>
    </w:p>
    <w:p w14:paraId="23D46BB0" w14:textId="77777777"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color w:val="000000"/>
        </w:rPr>
        <w:t xml:space="preserve">Based on the 2019 </w:t>
      </w:r>
      <w:proofErr w:type="gramStart"/>
      <w:r w:rsidRPr="008A705D">
        <w:rPr>
          <w:rFonts w:ascii="Book Antiqua" w:eastAsia="Book Antiqua" w:hAnsi="Book Antiqua" w:cs="Book Antiqua"/>
          <w:color w:val="000000"/>
        </w:rPr>
        <w:t>WHO</w:t>
      </w:r>
      <w:proofErr w:type="gramEnd"/>
      <w:r w:rsidRPr="008A705D">
        <w:rPr>
          <w:rFonts w:ascii="Book Antiqua" w:eastAsia="Book Antiqua" w:hAnsi="Book Antiqua" w:cs="Book Antiqua"/>
          <w:color w:val="000000"/>
        </w:rPr>
        <w:t xml:space="preserve"> pathological classification, the clinicopathological characteristics and prognosis of patients with type 3 g-NETs in China were retrospectively </w:t>
      </w:r>
      <w:proofErr w:type="spellStart"/>
      <w:r w:rsidRPr="008A705D">
        <w:rPr>
          <w:rFonts w:ascii="Book Antiqua" w:eastAsia="Book Antiqua" w:hAnsi="Book Antiqua" w:cs="Book Antiqua"/>
          <w:color w:val="000000"/>
        </w:rPr>
        <w:t>analysed</w:t>
      </w:r>
      <w:proofErr w:type="spellEnd"/>
      <w:r w:rsidRPr="008A705D">
        <w:rPr>
          <w:rFonts w:ascii="Book Antiqua" w:eastAsia="Book Antiqua" w:hAnsi="Book Antiqua" w:cs="Book Antiqua"/>
          <w:color w:val="000000"/>
        </w:rPr>
        <w:t>.</w:t>
      </w:r>
    </w:p>
    <w:p w14:paraId="2733FC4F" w14:textId="77777777" w:rsidR="00A77B3E" w:rsidRPr="008A705D" w:rsidRDefault="00A77B3E" w:rsidP="009F6E6B">
      <w:pPr>
        <w:spacing w:line="360" w:lineRule="auto"/>
        <w:jc w:val="both"/>
        <w:rPr>
          <w:rFonts w:ascii="Book Antiqua" w:hAnsi="Book Antiqua"/>
        </w:rPr>
      </w:pPr>
    </w:p>
    <w:p w14:paraId="1063189D" w14:textId="77777777"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color w:val="000000"/>
        </w:rPr>
        <w:t>RESULTS</w:t>
      </w:r>
    </w:p>
    <w:p w14:paraId="44B3F9D1" w14:textId="6D08DC1A"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color w:val="000000"/>
        </w:rPr>
        <w:t xml:space="preserve">A total of 77 patients </w:t>
      </w:r>
      <w:r w:rsidR="00A4790B" w:rsidRPr="008A705D">
        <w:rPr>
          <w:rFonts w:ascii="Book Antiqua" w:eastAsia="Book Antiqua" w:hAnsi="Book Antiqua" w:cs="Book Antiqua"/>
          <w:color w:val="000000"/>
        </w:rPr>
        <w:t xml:space="preserve">(55.8% of females) </w:t>
      </w:r>
      <w:r w:rsidRPr="008A705D">
        <w:rPr>
          <w:rFonts w:ascii="Book Antiqua" w:eastAsia="Book Antiqua" w:hAnsi="Book Antiqua" w:cs="Book Antiqua"/>
          <w:color w:val="000000"/>
        </w:rPr>
        <w:t xml:space="preserve">with type 3 g-NETs were </w:t>
      </w:r>
      <w:proofErr w:type="spellStart"/>
      <w:r w:rsidRPr="008A705D">
        <w:rPr>
          <w:rFonts w:ascii="Book Antiqua" w:eastAsia="Book Antiqua" w:hAnsi="Book Antiqua" w:cs="Book Antiqua"/>
          <w:color w:val="000000"/>
        </w:rPr>
        <w:t>analysed</w:t>
      </w:r>
      <w:proofErr w:type="spellEnd"/>
      <w:r w:rsidRPr="008A705D">
        <w:rPr>
          <w:rFonts w:ascii="Book Antiqua" w:eastAsia="Book Antiqua" w:hAnsi="Book Antiqua" w:cs="Book Antiqua"/>
          <w:color w:val="000000"/>
        </w:rPr>
        <w:t xml:space="preserve">, with a median age of 48 years (range: 28-79 years). The </w:t>
      </w:r>
      <w:proofErr w:type="spellStart"/>
      <w:r w:rsidRPr="008A705D">
        <w:rPr>
          <w:rFonts w:ascii="Book Antiqua" w:eastAsia="Book Antiqua" w:hAnsi="Book Antiqua" w:cs="Book Antiqua"/>
          <w:color w:val="000000"/>
        </w:rPr>
        <w:t>tumours</w:t>
      </w:r>
      <w:proofErr w:type="spellEnd"/>
      <w:r w:rsidRPr="008A705D">
        <w:rPr>
          <w:rFonts w:ascii="Book Antiqua" w:eastAsia="Book Antiqua" w:hAnsi="Book Antiqua" w:cs="Book Antiqua"/>
          <w:color w:val="000000"/>
        </w:rPr>
        <w:t xml:space="preserve"> were mainly located in the gastric fundus/body (83.1%) and were mostly solitary (83.1%), with a median size of 1.5 cm (0.8-3.5 cm). Of these, </w:t>
      </w:r>
      <w:r w:rsidR="00DA128C" w:rsidRPr="008A705D">
        <w:rPr>
          <w:rFonts w:ascii="Book Antiqua" w:eastAsia="Book Antiqua" w:hAnsi="Book Antiqua" w:cs="Book Antiqua"/>
          <w:color w:val="000000"/>
        </w:rPr>
        <w:t xml:space="preserve">there were </w:t>
      </w:r>
      <w:r w:rsidRPr="008A705D">
        <w:rPr>
          <w:rFonts w:ascii="Book Antiqua" w:eastAsia="Book Antiqua" w:hAnsi="Book Antiqua" w:cs="Book Antiqua"/>
          <w:color w:val="000000"/>
        </w:rPr>
        <w:t>37</w:t>
      </w:r>
      <w:r w:rsidR="00DA128C" w:rsidRPr="008A705D">
        <w:rPr>
          <w:rFonts w:ascii="Book Antiqua" w:eastAsia="Book Antiqua" w:hAnsi="Book Antiqua" w:cs="Book Antiqua"/>
          <w:color w:val="000000"/>
        </w:rPr>
        <w:t xml:space="preserve"> G1</w:t>
      </w:r>
      <w:r w:rsidRPr="008A705D">
        <w:rPr>
          <w:rFonts w:ascii="Book Antiqua" w:eastAsia="Book Antiqua" w:hAnsi="Book Antiqua" w:cs="Book Antiqua"/>
          <w:color w:val="000000"/>
        </w:rPr>
        <w:t xml:space="preserve"> </w:t>
      </w:r>
      <w:proofErr w:type="spellStart"/>
      <w:r w:rsidRPr="008A705D">
        <w:rPr>
          <w:rFonts w:ascii="Book Antiqua" w:eastAsia="Book Antiqua" w:hAnsi="Book Antiqua" w:cs="Book Antiqua"/>
          <w:color w:val="000000"/>
        </w:rPr>
        <w:t>tumours</w:t>
      </w:r>
      <w:proofErr w:type="spellEnd"/>
      <w:r w:rsidR="00DA128C" w:rsidRPr="008A705D">
        <w:rPr>
          <w:rFonts w:ascii="Book Antiqua" w:eastAsia="Book Antiqua" w:hAnsi="Book Antiqua" w:cs="Book Antiqua"/>
          <w:color w:val="000000"/>
        </w:rPr>
        <w:t xml:space="preserve"> </w:t>
      </w:r>
      <w:r w:rsidRPr="008A705D">
        <w:rPr>
          <w:rFonts w:ascii="Book Antiqua" w:eastAsia="Book Antiqua" w:hAnsi="Book Antiqua" w:cs="Book Antiqua"/>
          <w:color w:val="000000"/>
        </w:rPr>
        <w:t>(48.1%), 31</w:t>
      </w:r>
      <w:r w:rsidR="00DA128C" w:rsidRPr="008A705D">
        <w:rPr>
          <w:rFonts w:ascii="Book Antiqua" w:eastAsia="Book Antiqua" w:hAnsi="Book Antiqua" w:cs="Book Antiqua"/>
          <w:color w:val="000000"/>
        </w:rPr>
        <w:t xml:space="preserve"> </w:t>
      </w:r>
      <w:r w:rsidRPr="008A705D">
        <w:rPr>
          <w:rFonts w:ascii="Book Antiqua" w:eastAsia="Book Antiqua" w:hAnsi="Book Antiqua" w:cs="Book Antiqua"/>
          <w:color w:val="000000"/>
        </w:rPr>
        <w:t>G2 (40.3%), and 9 G3 (11.7%). Ten (13.0%) and 24</w:t>
      </w:r>
      <w:r w:rsidR="00A4790B" w:rsidRPr="008A705D">
        <w:rPr>
          <w:rFonts w:ascii="Book Antiqua" w:eastAsia="Book Antiqua" w:hAnsi="Book Antiqua" w:cs="Book Antiqua"/>
          <w:color w:val="000000"/>
        </w:rPr>
        <w:t xml:space="preserve"> (31.2%) </w:t>
      </w:r>
      <w:r w:rsidRPr="008A705D">
        <w:rPr>
          <w:rFonts w:ascii="Book Antiqua" w:eastAsia="Book Antiqua" w:hAnsi="Book Antiqua" w:cs="Book Antiqua"/>
          <w:color w:val="000000"/>
        </w:rPr>
        <w:t>patients</w:t>
      </w:r>
      <w:r w:rsidR="00A4790B" w:rsidRPr="008A705D">
        <w:rPr>
          <w:rFonts w:ascii="Book Antiqua" w:eastAsia="Book Antiqua" w:hAnsi="Book Antiqua" w:cs="Book Antiqua"/>
          <w:color w:val="000000"/>
        </w:rPr>
        <w:t xml:space="preserve"> </w:t>
      </w:r>
      <w:r w:rsidRPr="008A705D">
        <w:rPr>
          <w:rFonts w:ascii="Book Antiqua" w:eastAsia="Book Antiqua" w:hAnsi="Book Antiqua" w:cs="Book Antiqua"/>
          <w:color w:val="000000"/>
        </w:rPr>
        <w:t xml:space="preserve">had lymph node and distant metastasis, respectively. In addition, type 3 g-NETs were heterogeneous. Compared with G1 NETs, G2 NETs had a higher lymph node metastasis rate, and G3 NETs had a higher distant metastasis rate. G1 and G2 NETs with stage I/II disease (33/68) received endoscopic treatment, </w:t>
      </w:r>
      <w:r w:rsidR="00A4790B" w:rsidRPr="008A705D">
        <w:rPr>
          <w:rFonts w:ascii="Book Antiqua" w:eastAsia="Book Antiqua" w:hAnsi="Book Antiqua" w:cs="Book Antiqua"/>
          <w:color w:val="000000"/>
        </w:rPr>
        <w:t xml:space="preserve">and </w:t>
      </w:r>
      <w:r w:rsidRPr="008A705D">
        <w:rPr>
          <w:rFonts w:ascii="Book Antiqua" w:eastAsia="Book Antiqua" w:hAnsi="Book Antiqua" w:cs="Book Antiqua"/>
          <w:color w:val="000000"/>
        </w:rPr>
        <w:t xml:space="preserve">no </w:t>
      </w:r>
      <w:proofErr w:type="spellStart"/>
      <w:r w:rsidRPr="008A705D">
        <w:rPr>
          <w:rFonts w:ascii="Book Antiqua" w:eastAsia="Book Antiqua" w:hAnsi="Book Antiqua" w:cs="Book Antiqua"/>
          <w:color w:val="000000"/>
        </w:rPr>
        <w:t>tumour</w:t>
      </w:r>
      <w:proofErr w:type="spellEnd"/>
      <w:r w:rsidRPr="008A705D">
        <w:rPr>
          <w:rFonts w:ascii="Book Antiqua" w:eastAsia="Book Antiqua" w:hAnsi="Book Antiqua" w:cs="Book Antiqua"/>
          <w:color w:val="000000"/>
        </w:rPr>
        <w:t xml:space="preserve"> recurrence or </w:t>
      </w:r>
      <w:proofErr w:type="spellStart"/>
      <w:r w:rsidRPr="008A705D">
        <w:rPr>
          <w:rFonts w:ascii="Book Antiqua" w:eastAsia="Book Antiqua" w:hAnsi="Book Antiqua" w:cs="Book Antiqua"/>
          <w:color w:val="000000"/>
        </w:rPr>
        <w:t>tumour</w:t>
      </w:r>
      <w:proofErr w:type="spellEnd"/>
      <w:r w:rsidRPr="008A705D">
        <w:rPr>
          <w:rFonts w:ascii="Book Antiqua" w:eastAsia="Book Antiqua" w:hAnsi="Book Antiqua" w:cs="Book Antiqua"/>
          <w:color w:val="000000"/>
        </w:rPr>
        <w:t xml:space="preserve">-related death was observed within a median follow-up time of 36 mo. Grade and distant </w:t>
      </w:r>
      <w:r w:rsidR="00A4790B" w:rsidRPr="008A705D">
        <w:rPr>
          <w:rFonts w:ascii="Book Antiqua" w:eastAsia="Book Antiqua" w:hAnsi="Book Antiqua" w:cs="Book Antiqua"/>
          <w:color w:val="000000"/>
        </w:rPr>
        <w:t xml:space="preserve">metastasis </w:t>
      </w:r>
      <w:r w:rsidRPr="008A705D">
        <w:rPr>
          <w:rFonts w:ascii="Book Antiqua" w:eastAsia="Book Antiqua" w:hAnsi="Book Antiqua" w:cs="Book Antiqua"/>
          <w:color w:val="000000"/>
        </w:rPr>
        <w:t>were</w:t>
      </w:r>
      <w:r w:rsidR="00A4790B" w:rsidRPr="008A705D">
        <w:rPr>
          <w:rFonts w:ascii="Book Antiqua" w:eastAsia="Book Antiqua" w:hAnsi="Book Antiqua" w:cs="Book Antiqua"/>
          <w:color w:val="000000"/>
        </w:rPr>
        <w:t xml:space="preserve"> identified to be</w:t>
      </w:r>
      <w:r w:rsidRPr="008A705D">
        <w:rPr>
          <w:rFonts w:ascii="Book Antiqua" w:eastAsia="Book Antiqua" w:hAnsi="Book Antiqua" w:cs="Book Antiqua"/>
          <w:color w:val="000000"/>
        </w:rPr>
        <w:t xml:space="preserve"> independent risk factors for prognosis in multivariable analysis.</w:t>
      </w:r>
    </w:p>
    <w:p w14:paraId="4783A0A7" w14:textId="77777777" w:rsidR="00A77B3E" w:rsidRPr="008A705D" w:rsidRDefault="00A77B3E" w:rsidP="009F6E6B">
      <w:pPr>
        <w:spacing w:line="360" w:lineRule="auto"/>
        <w:jc w:val="both"/>
        <w:rPr>
          <w:rFonts w:ascii="Book Antiqua" w:hAnsi="Book Antiqua"/>
        </w:rPr>
      </w:pPr>
    </w:p>
    <w:p w14:paraId="1FB70109" w14:textId="77777777"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color w:val="000000"/>
        </w:rPr>
        <w:t>CONCLUSION</w:t>
      </w:r>
    </w:p>
    <w:p w14:paraId="4AAF6BFE" w14:textId="07F0B4BB"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color w:val="000000"/>
        </w:rPr>
        <w:lastRenderedPageBreak/>
        <w:t xml:space="preserve">Type 3 g-NETs </w:t>
      </w:r>
      <w:r w:rsidR="00A4790B" w:rsidRPr="008A705D">
        <w:rPr>
          <w:rFonts w:ascii="Book Antiqua" w:eastAsia="Book Antiqua" w:hAnsi="Book Antiqua" w:cs="Book Antiqua"/>
          <w:color w:val="000000"/>
        </w:rPr>
        <w:t xml:space="preserve">are </w:t>
      </w:r>
      <w:r w:rsidRPr="008A705D">
        <w:rPr>
          <w:rFonts w:ascii="Book Antiqua" w:eastAsia="Book Antiqua" w:hAnsi="Book Antiqua" w:cs="Book Antiqua"/>
          <w:color w:val="000000"/>
        </w:rPr>
        <w:t xml:space="preserve">obviously heterogeneous, and the updated WHO 2019 pathological classification may be used to effectively evaluate </w:t>
      </w:r>
      <w:r w:rsidR="00A4790B" w:rsidRPr="008A705D">
        <w:rPr>
          <w:rFonts w:ascii="Book Antiqua" w:eastAsia="Book Antiqua" w:hAnsi="Book Antiqua" w:cs="Book Antiqua"/>
          <w:color w:val="000000"/>
        </w:rPr>
        <w:t xml:space="preserve">their </w:t>
      </w:r>
      <w:r w:rsidRPr="008A705D">
        <w:rPr>
          <w:rFonts w:ascii="Book Antiqua" w:eastAsia="Book Antiqua" w:hAnsi="Book Antiqua" w:cs="Book Antiqua"/>
          <w:color w:val="000000"/>
        </w:rPr>
        <w:t>biological behavior</w:t>
      </w:r>
      <w:r w:rsidR="00E37339" w:rsidRPr="008A705D">
        <w:rPr>
          <w:rFonts w:ascii="Book Antiqua" w:eastAsia="Book Antiqua" w:hAnsi="Book Antiqua" w:cs="Book Antiqua"/>
          <w:color w:val="000000"/>
        </w:rPr>
        <w:t>s</w:t>
      </w:r>
      <w:r w:rsidRPr="008A705D">
        <w:rPr>
          <w:rFonts w:ascii="Book Antiqua" w:eastAsia="Book Antiqua" w:hAnsi="Book Antiqua" w:cs="Book Antiqua"/>
          <w:color w:val="000000"/>
        </w:rPr>
        <w:t xml:space="preserve"> and prognosis. Also, endoscopic treatment should be considered for small (&lt;</w:t>
      </w:r>
      <w:r w:rsidR="00710AE5" w:rsidRPr="008A705D">
        <w:rPr>
          <w:rFonts w:ascii="Book Antiqua" w:eastAsia="Book Antiqua" w:hAnsi="Book Antiqua" w:cs="Book Antiqua"/>
          <w:color w:val="000000"/>
        </w:rPr>
        <w:t xml:space="preserve"> </w:t>
      </w:r>
      <w:r w:rsidRPr="008A705D">
        <w:rPr>
          <w:rFonts w:ascii="Book Antiqua" w:eastAsia="Book Antiqua" w:hAnsi="Book Antiqua" w:cs="Book Antiqua"/>
          <w:color w:val="000000"/>
        </w:rPr>
        <w:t>2</w:t>
      </w:r>
      <w:r w:rsidR="00710AE5" w:rsidRPr="008A705D">
        <w:rPr>
          <w:rFonts w:ascii="Book Antiqua" w:eastAsia="Book Antiqua" w:hAnsi="Book Antiqua" w:cs="Book Antiqua"/>
          <w:color w:val="000000"/>
        </w:rPr>
        <w:t xml:space="preserve"> </w:t>
      </w:r>
      <w:r w:rsidRPr="008A705D">
        <w:rPr>
          <w:rFonts w:ascii="Book Antiqua" w:eastAsia="Book Antiqua" w:hAnsi="Book Antiqua" w:cs="Book Antiqua"/>
          <w:color w:val="000000"/>
        </w:rPr>
        <w:t xml:space="preserve">cm), low grade, </w:t>
      </w:r>
      <w:proofErr w:type="gramStart"/>
      <w:r w:rsidRPr="008A705D">
        <w:rPr>
          <w:rFonts w:ascii="Book Antiqua" w:eastAsia="Book Antiqua" w:hAnsi="Book Antiqua" w:cs="Book Antiqua"/>
          <w:color w:val="000000"/>
        </w:rPr>
        <w:t>superficial</w:t>
      </w:r>
      <w:proofErr w:type="gramEnd"/>
      <w:r w:rsidRPr="008A705D">
        <w:rPr>
          <w:rFonts w:ascii="Book Antiqua" w:eastAsia="Book Antiqua" w:hAnsi="Book Antiqua" w:cs="Book Antiqua"/>
          <w:color w:val="000000"/>
        </w:rPr>
        <w:t xml:space="preserve"> </w:t>
      </w:r>
      <w:proofErr w:type="spellStart"/>
      <w:r w:rsidRPr="008A705D">
        <w:rPr>
          <w:rFonts w:ascii="Book Antiqua" w:eastAsia="Book Antiqua" w:hAnsi="Book Antiqua" w:cs="Book Antiqua"/>
          <w:color w:val="000000"/>
        </w:rPr>
        <w:t>tumours</w:t>
      </w:r>
      <w:proofErr w:type="spellEnd"/>
      <w:r w:rsidRPr="008A705D">
        <w:rPr>
          <w:rFonts w:ascii="Book Antiqua" w:eastAsia="Book Antiqua" w:hAnsi="Book Antiqua" w:cs="Book Antiqua"/>
          <w:color w:val="000000"/>
        </w:rPr>
        <w:t>.</w:t>
      </w:r>
    </w:p>
    <w:p w14:paraId="46CED22E" w14:textId="77777777" w:rsidR="00A77B3E" w:rsidRPr="008A705D" w:rsidRDefault="00A77B3E" w:rsidP="009F6E6B">
      <w:pPr>
        <w:spacing w:line="360" w:lineRule="auto"/>
        <w:jc w:val="both"/>
        <w:rPr>
          <w:rFonts w:ascii="Book Antiqua" w:hAnsi="Book Antiqua"/>
        </w:rPr>
      </w:pPr>
    </w:p>
    <w:p w14:paraId="0761FF90" w14:textId="28096370"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b/>
          <w:bCs/>
          <w:color w:val="000000"/>
        </w:rPr>
        <w:t xml:space="preserve">Key Words: </w:t>
      </w:r>
      <w:r w:rsidR="00710AE5" w:rsidRPr="008A705D">
        <w:rPr>
          <w:rFonts w:ascii="Book Antiqua" w:eastAsia="Book Antiqua" w:hAnsi="Book Antiqua" w:cs="Book Antiqua"/>
          <w:color w:val="000000"/>
        </w:rPr>
        <w:t>T</w:t>
      </w:r>
      <w:r w:rsidRPr="008A705D">
        <w:rPr>
          <w:rFonts w:ascii="Book Antiqua" w:eastAsia="Book Antiqua" w:hAnsi="Book Antiqua" w:cs="Book Antiqua"/>
          <w:color w:val="000000"/>
        </w:rPr>
        <w:t xml:space="preserve">ype 3 gastric neuroendocrine </w:t>
      </w:r>
      <w:proofErr w:type="spellStart"/>
      <w:r w:rsidRPr="008A705D">
        <w:rPr>
          <w:rFonts w:ascii="Book Antiqua" w:eastAsia="Book Antiqua" w:hAnsi="Book Antiqua" w:cs="Book Antiqua"/>
          <w:color w:val="000000"/>
        </w:rPr>
        <w:t>tumour</w:t>
      </w:r>
      <w:r w:rsidR="00E37339" w:rsidRPr="008A705D">
        <w:rPr>
          <w:rFonts w:ascii="Book Antiqua" w:hAnsi="Book Antiqua" w:cs="Book Antiqua"/>
          <w:color w:val="000000"/>
          <w:lang w:eastAsia="zh-CN"/>
        </w:rPr>
        <w:t>s</w:t>
      </w:r>
      <w:proofErr w:type="spellEnd"/>
      <w:r w:rsidRPr="008A705D">
        <w:rPr>
          <w:rFonts w:ascii="Book Antiqua" w:eastAsia="Book Antiqua" w:hAnsi="Book Antiqua" w:cs="Book Antiqua"/>
          <w:color w:val="000000"/>
        </w:rPr>
        <w:t xml:space="preserve">; </w:t>
      </w:r>
      <w:proofErr w:type="spellStart"/>
      <w:r w:rsidR="00710AE5" w:rsidRPr="008A705D">
        <w:rPr>
          <w:rFonts w:ascii="Book Antiqua" w:eastAsia="Book Antiqua" w:hAnsi="Book Antiqua" w:cs="Book Antiqua"/>
          <w:color w:val="000000"/>
        </w:rPr>
        <w:t>C</w:t>
      </w:r>
      <w:r w:rsidRPr="008A705D">
        <w:rPr>
          <w:rFonts w:ascii="Book Antiqua" w:eastAsia="Book Antiqua" w:hAnsi="Book Antiqua" w:cs="Book Antiqua"/>
          <w:color w:val="000000"/>
        </w:rPr>
        <w:t>linicopathological</w:t>
      </w:r>
      <w:proofErr w:type="spellEnd"/>
      <w:r w:rsidRPr="008A705D">
        <w:rPr>
          <w:rFonts w:ascii="Book Antiqua" w:eastAsia="Book Antiqua" w:hAnsi="Book Antiqua" w:cs="Book Antiqua"/>
          <w:color w:val="000000"/>
        </w:rPr>
        <w:t xml:space="preserve"> characteristics; </w:t>
      </w:r>
      <w:r w:rsidR="00710AE5" w:rsidRPr="008A705D">
        <w:rPr>
          <w:rFonts w:ascii="Book Antiqua" w:eastAsia="Book Antiqua" w:hAnsi="Book Antiqua" w:cs="Book Antiqua"/>
          <w:color w:val="000000"/>
        </w:rPr>
        <w:t>E</w:t>
      </w:r>
      <w:r w:rsidRPr="008A705D">
        <w:rPr>
          <w:rFonts w:ascii="Book Antiqua" w:eastAsia="Book Antiqua" w:hAnsi="Book Antiqua" w:cs="Book Antiqua"/>
          <w:color w:val="000000"/>
        </w:rPr>
        <w:t xml:space="preserve">ndoscopic treatment; </w:t>
      </w:r>
      <w:r w:rsidR="00710AE5" w:rsidRPr="008A705D">
        <w:rPr>
          <w:rFonts w:ascii="Book Antiqua" w:eastAsia="Book Antiqua" w:hAnsi="Book Antiqua" w:cs="Book Antiqua"/>
          <w:color w:val="000000"/>
        </w:rPr>
        <w:t>P</w:t>
      </w:r>
      <w:r w:rsidRPr="008A705D">
        <w:rPr>
          <w:rFonts w:ascii="Book Antiqua" w:eastAsia="Book Antiqua" w:hAnsi="Book Antiqua" w:cs="Book Antiqua"/>
          <w:color w:val="000000"/>
        </w:rPr>
        <w:t xml:space="preserve">rognosis; </w:t>
      </w:r>
      <w:r w:rsidR="001077CF" w:rsidRPr="008A705D">
        <w:rPr>
          <w:rFonts w:ascii="Book Antiqua" w:eastAsia="Book Antiqua" w:hAnsi="Book Antiqua" w:cs="Book Antiqua"/>
          <w:color w:val="000000"/>
        </w:rPr>
        <w:t>Chinese population</w:t>
      </w:r>
    </w:p>
    <w:p w14:paraId="5595EA6A" w14:textId="77777777" w:rsidR="00A77B3E" w:rsidRPr="008A705D" w:rsidRDefault="00A77B3E" w:rsidP="009F6E6B">
      <w:pPr>
        <w:spacing w:line="360" w:lineRule="auto"/>
        <w:jc w:val="both"/>
        <w:rPr>
          <w:rFonts w:ascii="Book Antiqua" w:hAnsi="Book Antiqua"/>
        </w:rPr>
      </w:pPr>
    </w:p>
    <w:p w14:paraId="76E0CDD8" w14:textId="0B5C4E6A" w:rsidR="002E4E2C" w:rsidRDefault="002E4E2C" w:rsidP="009F6E6B">
      <w:pPr>
        <w:spacing w:line="360" w:lineRule="auto"/>
        <w:jc w:val="both"/>
        <w:rPr>
          <w:rFonts w:ascii="Book Antiqua" w:hAnsi="Book Antiqua" w:cs="Book Antiqua" w:hint="eastAsia"/>
          <w:color w:val="000000"/>
          <w:lang w:eastAsia="zh-CN"/>
        </w:rPr>
      </w:pPr>
      <w:bookmarkStart w:id="2" w:name="OLE_LINK5"/>
      <w:bookmarkStart w:id="3" w:name="OLE_LINK6"/>
      <w:r>
        <w:rPr>
          <w:rFonts w:ascii="Book Antiqua" w:hAnsi="Book Antiqua" w:cs="Book Antiqua"/>
          <w:b/>
          <w:color w:val="000000"/>
        </w:rPr>
        <w:t>Citation:</w:t>
      </w:r>
      <w:r>
        <w:rPr>
          <w:rFonts w:ascii="Book Antiqua" w:hAnsi="Book Antiqua" w:cs="Book Antiqua"/>
          <w:color w:val="000000"/>
        </w:rPr>
        <w:t xml:space="preserve"> </w:t>
      </w:r>
      <w:r w:rsidR="005236D6" w:rsidRPr="008A705D">
        <w:rPr>
          <w:rFonts w:ascii="Book Antiqua" w:eastAsia="Book Antiqua" w:hAnsi="Book Antiqua" w:cs="Book Antiqua"/>
          <w:color w:val="000000"/>
        </w:rPr>
        <w:t xml:space="preserve">Li YL, </w:t>
      </w:r>
      <w:proofErr w:type="spellStart"/>
      <w:r w:rsidR="005236D6" w:rsidRPr="008A705D">
        <w:rPr>
          <w:rFonts w:ascii="Book Antiqua" w:eastAsia="Book Antiqua" w:hAnsi="Book Antiqua" w:cs="Book Antiqua"/>
          <w:color w:val="000000"/>
        </w:rPr>
        <w:t>Qiu</w:t>
      </w:r>
      <w:proofErr w:type="spellEnd"/>
      <w:r w:rsidR="005236D6" w:rsidRPr="008A705D">
        <w:rPr>
          <w:rFonts w:ascii="Book Antiqua" w:eastAsia="Book Antiqua" w:hAnsi="Book Antiqua" w:cs="Book Antiqua"/>
          <w:color w:val="000000"/>
        </w:rPr>
        <w:t xml:space="preserve"> XD, Chen J, Zhang Y, Li J, Xu JM, Wang C, Qi ZR, Luo J, Tan HY. </w:t>
      </w:r>
      <w:r w:rsidR="005E76CF" w:rsidRPr="008A705D">
        <w:rPr>
          <w:rFonts w:ascii="Book Antiqua" w:eastAsia="Book Antiqua" w:hAnsi="Book Antiqua" w:cs="Book Antiqua"/>
          <w:color w:val="000000"/>
        </w:rPr>
        <w:t xml:space="preserve">Clinicopathological characteristics and prognosis of 77 cases with type 3 gastric neuroendocrine </w:t>
      </w:r>
      <w:proofErr w:type="spellStart"/>
      <w:r w:rsidR="005E76CF" w:rsidRPr="008A705D">
        <w:rPr>
          <w:rFonts w:ascii="Book Antiqua" w:eastAsia="Book Antiqua" w:hAnsi="Book Antiqua" w:cs="Book Antiqua"/>
          <w:color w:val="000000"/>
        </w:rPr>
        <w:t>tumours</w:t>
      </w:r>
      <w:proofErr w:type="spellEnd"/>
      <w:r w:rsidR="005236D6" w:rsidRPr="008A705D">
        <w:rPr>
          <w:rFonts w:ascii="Book Antiqua" w:eastAsia="Book Antiqua" w:hAnsi="Book Antiqua" w:cs="Book Antiqua"/>
          <w:color w:val="000000"/>
        </w:rPr>
        <w:t xml:space="preserve">. </w:t>
      </w:r>
      <w:r w:rsidR="005236D6" w:rsidRPr="008A705D">
        <w:rPr>
          <w:rFonts w:ascii="Book Antiqua" w:eastAsia="Book Antiqua" w:hAnsi="Book Antiqua" w:cs="Book Antiqua"/>
          <w:i/>
          <w:iCs/>
          <w:color w:val="000000"/>
        </w:rPr>
        <w:t xml:space="preserve">World J </w:t>
      </w:r>
      <w:proofErr w:type="spellStart"/>
      <w:r w:rsidR="005236D6" w:rsidRPr="008A705D">
        <w:rPr>
          <w:rFonts w:ascii="Book Antiqua" w:eastAsia="Book Antiqua" w:hAnsi="Book Antiqua" w:cs="Book Antiqua"/>
          <w:i/>
          <w:iCs/>
          <w:color w:val="000000"/>
        </w:rPr>
        <w:t>Gastrointest</w:t>
      </w:r>
      <w:proofErr w:type="spellEnd"/>
      <w:r w:rsidR="005236D6" w:rsidRPr="008A705D">
        <w:rPr>
          <w:rFonts w:ascii="Book Antiqua" w:eastAsia="Book Antiqua" w:hAnsi="Book Antiqua" w:cs="Book Antiqua"/>
          <w:i/>
          <w:iCs/>
          <w:color w:val="000000"/>
        </w:rPr>
        <w:t xml:space="preserve"> </w:t>
      </w:r>
      <w:proofErr w:type="spellStart"/>
      <w:r w:rsidR="005236D6" w:rsidRPr="008A705D">
        <w:rPr>
          <w:rFonts w:ascii="Book Antiqua" w:eastAsia="Book Antiqua" w:hAnsi="Book Antiqua" w:cs="Book Antiqua"/>
          <w:i/>
          <w:iCs/>
          <w:color w:val="000000"/>
        </w:rPr>
        <w:t>Oncol</w:t>
      </w:r>
      <w:proofErr w:type="spellEnd"/>
      <w:r w:rsidR="005236D6" w:rsidRPr="008A705D">
        <w:rPr>
          <w:rFonts w:ascii="Book Antiqua" w:eastAsia="Book Antiqua" w:hAnsi="Book Antiqua" w:cs="Book Antiqua"/>
          <w:color w:val="000000"/>
        </w:rPr>
        <w:t xml:space="preserve"> 2020; </w:t>
      </w:r>
      <w:r w:rsidR="00A432B1" w:rsidRPr="008A705D">
        <w:rPr>
          <w:rFonts w:ascii="Book Antiqua" w:eastAsia="Book Antiqua" w:hAnsi="Book Antiqua" w:cs="Book Antiqua"/>
          <w:color w:val="000000"/>
        </w:rPr>
        <w:t xml:space="preserve">12(12): </w:t>
      </w:r>
      <w:r>
        <w:rPr>
          <w:rFonts w:ascii="Book Antiqua" w:hAnsi="Book Antiqua" w:cs="Book Antiqua" w:hint="eastAsia"/>
          <w:color w:val="000000"/>
          <w:lang w:eastAsia="zh-CN"/>
        </w:rPr>
        <w:t>1416</w:t>
      </w:r>
      <w:r w:rsidR="00A432B1" w:rsidRPr="008A705D">
        <w:rPr>
          <w:rFonts w:ascii="Book Antiqua" w:eastAsia="Book Antiqua" w:hAnsi="Book Antiqua" w:cs="Book Antiqua"/>
          <w:color w:val="000000"/>
        </w:rPr>
        <w:t>-</w:t>
      </w:r>
      <w:r>
        <w:rPr>
          <w:rFonts w:ascii="Book Antiqua" w:hAnsi="Book Antiqua" w:cs="Book Antiqua" w:hint="eastAsia"/>
          <w:color w:val="000000"/>
          <w:lang w:eastAsia="zh-CN"/>
        </w:rPr>
        <w:t>1427</w:t>
      </w:r>
      <w:r w:rsidR="00A432B1" w:rsidRPr="008A705D">
        <w:rPr>
          <w:rFonts w:ascii="Book Antiqua" w:eastAsia="Book Antiqua" w:hAnsi="Book Antiqua" w:cs="Book Antiqua"/>
          <w:color w:val="000000"/>
        </w:rPr>
        <w:t xml:space="preserve">  </w:t>
      </w:r>
    </w:p>
    <w:p w14:paraId="77E86DCC" w14:textId="014310C1" w:rsidR="002E4E2C" w:rsidRDefault="00A432B1" w:rsidP="009F6E6B">
      <w:pPr>
        <w:spacing w:line="360" w:lineRule="auto"/>
        <w:jc w:val="both"/>
        <w:rPr>
          <w:rFonts w:ascii="Book Antiqua" w:hAnsi="Book Antiqua" w:cs="Book Antiqua" w:hint="eastAsia"/>
          <w:color w:val="000000"/>
          <w:lang w:eastAsia="zh-CN"/>
        </w:rPr>
      </w:pPr>
      <w:r w:rsidRPr="008A705D">
        <w:rPr>
          <w:rFonts w:ascii="Book Antiqua" w:eastAsia="Book Antiqua" w:hAnsi="Book Antiqua" w:cs="Book Antiqua"/>
          <w:color w:val="000000"/>
        </w:rPr>
        <w:t>URL: https://www.wjgnet.com/1948-5204/full/v12/i12/</w:t>
      </w:r>
      <w:r w:rsidR="002E4E2C">
        <w:rPr>
          <w:rFonts w:ascii="Book Antiqua" w:hAnsi="Book Antiqua" w:cs="Book Antiqua" w:hint="eastAsia"/>
          <w:color w:val="000000"/>
          <w:lang w:eastAsia="zh-CN"/>
        </w:rPr>
        <w:t>1416</w:t>
      </w:r>
      <w:bookmarkStart w:id="4" w:name="_GoBack"/>
      <w:bookmarkEnd w:id="4"/>
      <w:r w:rsidRPr="008A705D">
        <w:rPr>
          <w:rFonts w:ascii="Book Antiqua" w:eastAsia="Book Antiqua" w:hAnsi="Book Antiqua" w:cs="Book Antiqua"/>
          <w:color w:val="000000"/>
        </w:rPr>
        <w:t xml:space="preserve">.htm  </w:t>
      </w:r>
    </w:p>
    <w:p w14:paraId="734EB9B3" w14:textId="3200162A" w:rsidR="00A77B3E" w:rsidRPr="008A705D" w:rsidRDefault="00A432B1" w:rsidP="009F6E6B">
      <w:pPr>
        <w:spacing w:line="360" w:lineRule="auto"/>
        <w:jc w:val="both"/>
        <w:rPr>
          <w:rFonts w:ascii="Book Antiqua" w:hAnsi="Book Antiqua"/>
        </w:rPr>
      </w:pPr>
      <w:r w:rsidRPr="008A705D">
        <w:rPr>
          <w:rFonts w:ascii="Book Antiqua" w:eastAsia="Book Antiqua" w:hAnsi="Book Antiqua" w:cs="Book Antiqua"/>
          <w:color w:val="000000"/>
        </w:rPr>
        <w:t>DOI: https://dx.doi.org/10.4251/wjgo.v12.i12.</w:t>
      </w:r>
      <w:r w:rsidR="002E4E2C">
        <w:rPr>
          <w:rFonts w:ascii="Book Antiqua" w:hAnsi="Book Antiqua" w:cs="Book Antiqua" w:hint="eastAsia"/>
          <w:color w:val="000000"/>
          <w:lang w:eastAsia="zh-CN"/>
        </w:rPr>
        <w:t>1416</w:t>
      </w:r>
    </w:p>
    <w:bookmarkEnd w:id="2"/>
    <w:bookmarkEnd w:id="3"/>
    <w:p w14:paraId="2E36F606" w14:textId="77777777" w:rsidR="00A77B3E" w:rsidRPr="008A705D" w:rsidRDefault="00A77B3E" w:rsidP="009F6E6B">
      <w:pPr>
        <w:spacing w:line="360" w:lineRule="auto"/>
        <w:jc w:val="both"/>
        <w:rPr>
          <w:rFonts w:ascii="Book Antiqua" w:hAnsi="Book Antiqua"/>
        </w:rPr>
      </w:pPr>
    </w:p>
    <w:p w14:paraId="0D891089" w14:textId="38521C83"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b/>
          <w:bCs/>
          <w:color w:val="000000"/>
        </w:rPr>
        <w:t xml:space="preserve">Core Tip: </w:t>
      </w:r>
      <w:r w:rsidRPr="008A705D">
        <w:rPr>
          <w:rFonts w:ascii="Book Antiqua" w:eastAsia="Book Antiqua" w:hAnsi="Book Antiqua" w:cs="Book Antiqua"/>
          <w:color w:val="000000"/>
        </w:rPr>
        <w:t xml:space="preserve">Type 3 </w:t>
      </w:r>
      <w:r w:rsidR="005609D3" w:rsidRPr="008A705D">
        <w:rPr>
          <w:rFonts w:ascii="Book Antiqua" w:eastAsia="Book Antiqua" w:hAnsi="Book Antiqua" w:cs="Book Antiqua"/>
          <w:color w:val="000000"/>
        </w:rPr>
        <w:t xml:space="preserve">gastric neuroendocrine </w:t>
      </w:r>
      <w:proofErr w:type="spellStart"/>
      <w:r w:rsidR="005609D3" w:rsidRPr="008A705D">
        <w:rPr>
          <w:rFonts w:ascii="Book Antiqua" w:eastAsia="Book Antiqua" w:hAnsi="Book Antiqua" w:cs="Book Antiqua"/>
          <w:color w:val="000000"/>
        </w:rPr>
        <w:t>tumours</w:t>
      </w:r>
      <w:proofErr w:type="spellEnd"/>
      <w:r w:rsidR="005609D3" w:rsidRPr="008A705D">
        <w:rPr>
          <w:rFonts w:ascii="Book Antiqua" w:eastAsia="Book Antiqua" w:hAnsi="Book Antiqua" w:cs="Book Antiqua"/>
          <w:color w:val="000000"/>
        </w:rPr>
        <w:t xml:space="preserve"> (</w:t>
      </w:r>
      <w:r w:rsidRPr="008A705D">
        <w:rPr>
          <w:rFonts w:ascii="Book Antiqua" w:eastAsia="Book Antiqua" w:hAnsi="Book Antiqua" w:cs="Book Antiqua"/>
          <w:color w:val="000000"/>
        </w:rPr>
        <w:t>g-NETs</w:t>
      </w:r>
      <w:r w:rsidR="005609D3" w:rsidRPr="008A705D">
        <w:rPr>
          <w:rFonts w:ascii="Book Antiqua" w:eastAsia="Book Antiqua" w:hAnsi="Book Antiqua" w:cs="Book Antiqua"/>
          <w:color w:val="000000"/>
        </w:rPr>
        <w:t>)</w:t>
      </w:r>
      <w:r w:rsidRPr="008A705D">
        <w:rPr>
          <w:rFonts w:ascii="Book Antiqua" w:eastAsia="Book Antiqua" w:hAnsi="Book Antiqua" w:cs="Book Antiqua"/>
          <w:color w:val="000000"/>
        </w:rPr>
        <w:t xml:space="preserve"> were heterogeneous based on </w:t>
      </w:r>
      <w:r w:rsidR="00A4790B" w:rsidRPr="008A705D">
        <w:rPr>
          <w:rFonts w:ascii="Book Antiqua" w:eastAsia="Book Antiqua" w:hAnsi="Book Antiqua" w:cs="Book Antiqua"/>
          <w:color w:val="000000"/>
        </w:rPr>
        <w:t xml:space="preserve">the </w:t>
      </w:r>
      <w:r w:rsidRPr="008A705D">
        <w:rPr>
          <w:rFonts w:ascii="Book Antiqua" w:eastAsia="Book Antiqua" w:hAnsi="Book Antiqua" w:cs="Book Antiqua"/>
          <w:color w:val="000000"/>
        </w:rPr>
        <w:t>2019 WHO pathological classification</w:t>
      </w:r>
      <w:r w:rsidR="005609D3" w:rsidRPr="008A705D">
        <w:rPr>
          <w:rFonts w:ascii="Book Antiqua" w:eastAsia="Book Antiqua" w:hAnsi="Book Antiqua" w:cs="Book Antiqua"/>
          <w:color w:val="000000"/>
        </w:rPr>
        <w:t>.</w:t>
      </w:r>
      <w:r w:rsidRPr="008A705D">
        <w:rPr>
          <w:rFonts w:ascii="Book Antiqua" w:eastAsia="Book Antiqua" w:hAnsi="Book Antiqua" w:cs="Book Antiqua"/>
          <w:color w:val="000000"/>
        </w:rPr>
        <w:t xml:space="preserve"> Endoscopic treatment was safe and effective for patients with G1 NETs having </w:t>
      </w:r>
      <w:proofErr w:type="spellStart"/>
      <w:r w:rsidRPr="008A705D">
        <w:rPr>
          <w:rFonts w:ascii="Book Antiqua" w:eastAsia="Book Antiqua" w:hAnsi="Book Antiqua" w:cs="Book Antiqua"/>
          <w:color w:val="000000"/>
        </w:rPr>
        <w:t>tumours</w:t>
      </w:r>
      <w:proofErr w:type="spellEnd"/>
      <w:r w:rsidRPr="008A705D">
        <w:rPr>
          <w:rFonts w:ascii="Book Antiqua" w:eastAsia="Book Antiqua" w:hAnsi="Book Antiqua" w:cs="Book Antiqua"/>
          <w:color w:val="000000"/>
        </w:rPr>
        <w:t xml:space="preserve"> under 2 cm, confined to the mucosa or submucosa</w:t>
      </w:r>
      <w:r w:rsidR="005609D3" w:rsidRPr="008A705D">
        <w:rPr>
          <w:rFonts w:ascii="Book Antiqua" w:eastAsia="Book Antiqua" w:hAnsi="Book Antiqua" w:cs="Book Antiqua"/>
          <w:color w:val="000000"/>
        </w:rPr>
        <w:t>.</w:t>
      </w:r>
      <w:r w:rsidRPr="008A705D">
        <w:rPr>
          <w:rFonts w:ascii="Book Antiqua" w:eastAsia="Book Antiqua" w:hAnsi="Book Antiqua" w:cs="Book Antiqua"/>
          <w:color w:val="000000"/>
        </w:rPr>
        <w:t xml:space="preserve"> The prognosis of type 3 g-NETs was related to stage and grade, which were its independent prognostic factors, and </w:t>
      </w:r>
      <w:r w:rsidR="00A4790B" w:rsidRPr="008A705D">
        <w:rPr>
          <w:rFonts w:ascii="Book Antiqua" w:eastAsia="Book Antiqua" w:hAnsi="Book Antiqua" w:cs="Book Antiqua"/>
          <w:color w:val="000000"/>
        </w:rPr>
        <w:t xml:space="preserve">the </w:t>
      </w:r>
      <w:r w:rsidRPr="008A705D">
        <w:rPr>
          <w:rFonts w:ascii="Book Antiqua" w:eastAsia="Book Antiqua" w:hAnsi="Book Antiqua" w:cs="Book Antiqua"/>
          <w:color w:val="000000"/>
        </w:rPr>
        <w:t xml:space="preserve">2019 </w:t>
      </w:r>
      <w:proofErr w:type="gramStart"/>
      <w:r w:rsidRPr="008A705D">
        <w:rPr>
          <w:rFonts w:ascii="Book Antiqua" w:eastAsia="Book Antiqua" w:hAnsi="Book Antiqua" w:cs="Book Antiqua"/>
          <w:color w:val="000000"/>
        </w:rPr>
        <w:t>WHO</w:t>
      </w:r>
      <w:proofErr w:type="gramEnd"/>
      <w:r w:rsidRPr="008A705D">
        <w:rPr>
          <w:rFonts w:ascii="Book Antiqua" w:eastAsia="Book Antiqua" w:hAnsi="Book Antiqua" w:cs="Book Antiqua"/>
          <w:color w:val="000000"/>
        </w:rPr>
        <w:t xml:space="preserve"> pathological classification was effective to predict </w:t>
      </w:r>
      <w:r w:rsidR="00A4790B" w:rsidRPr="008A705D">
        <w:rPr>
          <w:rFonts w:ascii="Book Antiqua" w:eastAsia="Book Antiqua" w:hAnsi="Book Antiqua" w:cs="Book Antiqua"/>
          <w:color w:val="000000"/>
        </w:rPr>
        <w:t xml:space="preserve">the </w:t>
      </w:r>
      <w:r w:rsidRPr="008A705D">
        <w:rPr>
          <w:rFonts w:ascii="Book Antiqua" w:eastAsia="Book Antiqua" w:hAnsi="Book Antiqua" w:cs="Book Antiqua"/>
          <w:color w:val="000000"/>
        </w:rPr>
        <w:t>biological behaviors and prognosis</w:t>
      </w:r>
      <w:r w:rsidR="00A4790B" w:rsidRPr="008A705D">
        <w:rPr>
          <w:rFonts w:ascii="Book Antiqua" w:eastAsia="Book Antiqua" w:hAnsi="Book Antiqua" w:cs="Book Antiqua"/>
          <w:color w:val="000000"/>
        </w:rPr>
        <w:t xml:space="preserve"> of type 3 g-NETs</w:t>
      </w:r>
      <w:r w:rsidRPr="008A705D">
        <w:rPr>
          <w:rFonts w:ascii="Book Antiqua" w:eastAsia="Book Antiqua" w:hAnsi="Book Antiqua" w:cs="Book Antiqua"/>
          <w:color w:val="000000"/>
        </w:rPr>
        <w:t>.</w:t>
      </w:r>
    </w:p>
    <w:p w14:paraId="5E4C0EC4" w14:textId="77777777" w:rsidR="00A77B3E" w:rsidRPr="008A705D" w:rsidRDefault="00A77B3E" w:rsidP="009F6E6B">
      <w:pPr>
        <w:spacing w:line="360" w:lineRule="auto"/>
        <w:jc w:val="both"/>
        <w:rPr>
          <w:rFonts w:ascii="Book Antiqua" w:hAnsi="Book Antiqua"/>
        </w:rPr>
      </w:pPr>
    </w:p>
    <w:p w14:paraId="26DF5B7B" w14:textId="658F0075" w:rsidR="00A77B3E" w:rsidRPr="008A705D" w:rsidRDefault="005609D3" w:rsidP="009F6E6B">
      <w:pPr>
        <w:spacing w:line="360" w:lineRule="auto"/>
        <w:jc w:val="both"/>
        <w:rPr>
          <w:rFonts w:ascii="Book Antiqua" w:hAnsi="Book Antiqua"/>
        </w:rPr>
      </w:pPr>
      <w:r w:rsidRPr="008A705D">
        <w:rPr>
          <w:rFonts w:ascii="Book Antiqua" w:eastAsia="Book Antiqua" w:hAnsi="Book Antiqua" w:cs="Book Antiqua"/>
          <w:b/>
          <w:caps/>
          <w:color w:val="000000"/>
          <w:u w:val="single"/>
        </w:rPr>
        <w:br w:type="page"/>
      </w:r>
      <w:r w:rsidR="005236D6" w:rsidRPr="008A705D">
        <w:rPr>
          <w:rFonts w:ascii="Book Antiqua" w:eastAsia="Book Antiqua" w:hAnsi="Book Antiqua" w:cs="Book Antiqua"/>
          <w:b/>
          <w:caps/>
          <w:color w:val="000000"/>
          <w:u w:val="single"/>
        </w:rPr>
        <w:lastRenderedPageBreak/>
        <w:t>INTRODUCTION</w:t>
      </w:r>
    </w:p>
    <w:p w14:paraId="61C55533" w14:textId="111A5AD2"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color w:val="000000"/>
        </w:rPr>
        <w:t xml:space="preserve">Gastric neuroendocrine neoplasms (g-NENs) are a group of rare </w:t>
      </w:r>
      <w:proofErr w:type="spellStart"/>
      <w:r w:rsidRPr="008A705D">
        <w:rPr>
          <w:rFonts w:ascii="Book Antiqua" w:eastAsia="Book Antiqua" w:hAnsi="Book Antiqua" w:cs="Book Antiqua"/>
          <w:color w:val="000000"/>
        </w:rPr>
        <w:t>tumours</w:t>
      </w:r>
      <w:proofErr w:type="spellEnd"/>
      <w:r w:rsidRPr="008A705D">
        <w:rPr>
          <w:rFonts w:ascii="Book Antiqua" w:eastAsia="Book Antiqua" w:hAnsi="Book Antiqua" w:cs="Book Antiqua"/>
          <w:color w:val="000000"/>
        </w:rPr>
        <w:t xml:space="preserve"> with strong heterogeneity originating from neuroendocrine cells. With the development of upper gastrointestinal endoscopy and imaging, an increasing number of patients with g-NENs have been </w:t>
      </w:r>
      <w:proofErr w:type="gramStart"/>
      <w:r w:rsidRPr="008A705D">
        <w:rPr>
          <w:rFonts w:ascii="Book Antiqua" w:eastAsia="Book Antiqua" w:hAnsi="Book Antiqua" w:cs="Book Antiqua"/>
          <w:color w:val="000000"/>
        </w:rPr>
        <w:t>found</w:t>
      </w:r>
      <w:r w:rsidRPr="008A705D">
        <w:rPr>
          <w:rFonts w:ascii="Book Antiqua" w:eastAsia="Book Antiqua" w:hAnsi="Book Antiqua" w:cs="Book Antiqua"/>
          <w:color w:val="000000"/>
          <w:vertAlign w:val="superscript"/>
        </w:rPr>
        <w:t>[</w:t>
      </w:r>
      <w:proofErr w:type="gramEnd"/>
      <w:r w:rsidRPr="008A705D">
        <w:rPr>
          <w:rFonts w:ascii="Book Antiqua" w:eastAsia="Book Antiqua" w:hAnsi="Book Antiqua" w:cs="Book Antiqua"/>
          <w:color w:val="000000"/>
          <w:vertAlign w:val="superscript"/>
        </w:rPr>
        <w:t>1,2]</w:t>
      </w:r>
      <w:r w:rsidRPr="008A705D">
        <w:rPr>
          <w:rFonts w:ascii="Book Antiqua" w:eastAsia="Book Antiqua" w:hAnsi="Book Antiqua" w:cs="Book Antiqua"/>
          <w:color w:val="000000"/>
        </w:rPr>
        <w:t>. According to the Surveillance, Epidemiology, and End Results database, the age-adjusted incidence increased 6.4 times from 1973 (1.09/100000) to 2012 (6.98/100000). The digestive system was the most common site of NENs, and the stomach was ranked fourth, followed by the small intestine, rectum</w:t>
      </w:r>
      <w:r w:rsidR="005F4FBD" w:rsidRPr="008A705D">
        <w:rPr>
          <w:rFonts w:ascii="Book Antiqua" w:eastAsia="Book Antiqua" w:hAnsi="Book Antiqua" w:cs="Book Antiqua"/>
          <w:color w:val="000000"/>
        </w:rPr>
        <w:t>,</w:t>
      </w:r>
      <w:r w:rsidRPr="008A705D">
        <w:rPr>
          <w:rFonts w:ascii="Book Antiqua" w:eastAsia="Book Antiqua" w:hAnsi="Book Antiqua" w:cs="Book Antiqua"/>
          <w:color w:val="000000"/>
        </w:rPr>
        <w:t xml:space="preserve"> and </w:t>
      </w:r>
      <w:proofErr w:type="gramStart"/>
      <w:r w:rsidRPr="008A705D">
        <w:rPr>
          <w:rFonts w:ascii="Book Antiqua" w:eastAsia="Book Antiqua" w:hAnsi="Book Antiqua" w:cs="Book Antiqua"/>
          <w:color w:val="000000"/>
        </w:rPr>
        <w:t>pancreas</w:t>
      </w:r>
      <w:r w:rsidRPr="008A705D">
        <w:rPr>
          <w:rFonts w:ascii="Book Antiqua" w:eastAsia="Book Antiqua" w:hAnsi="Book Antiqua" w:cs="Book Antiqua"/>
          <w:color w:val="000000"/>
          <w:vertAlign w:val="superscript"/>
        </w:rPr>
        <w:t>[</w:t>
      </w:r>
      <w:proofErr w:type="gramEnd"/>
      <w:r w:rsidRPr="008A705D">
        <w:rPr>
          <w:rFonts w:ascii="Book Antiqua" w:eastAsia="Book Antiqua" w:hAnsi="Book Antiqua" w:cs="Book Antiqua"/>
          <w:color w:val="000000"/>
          <w:vertAlign w:val="superscript"/>
        </w:rPr>
        <w:t>3]</w:t>
      </w:r>
      <w:r w:rsidRPr="008A705D">
        <w:rPr>
          <w:rFonts w:ascii="Book Antiqua" w:eastAsia="Book Antiqua" w:hAnsi="Book Antiqua" w:cs="Book Antiqua"/>
          <w:color w:val="000000"/>
        </w:rPr>
        <w:t>. In South Korea, Austria</w:t>
      </w:r>
      <w:r w:rsidR="005F4FBD" w:rsidRPr="008A705D">
        <w:rPr>
          <w:rFonts w:ascii="Book Antiqua" w:eastAsia="Book Antiqua" w:hAnsi="Book Antiqua" w:cs="Book Antiqua"/>
          <w:color w:val="000000"/>
        </w:rPr>
        <w:t>,</w:t>
      </w:r>
      <w:r w:rsidRPr="008A705D">
        <w:rPr>
          <w:rFonts w:ascii="Book Antiqua" w:eastAsia="Book Antiqua" w:hAnsi="Book Antiqua" w:cs="Book Antiqua"/>
          <w:color w:val="000000"/>
        </w:rPr>
        <w:t xml:space="preserve"> and Argentina, g-NENs accounted for 14.6%, 23%, and 6.9% of gastrointestinal </w:t>
      </w:r>
      <w:r w:rsidR="005F4FBD" w:rsidRPr="008A705D">
        <w:rPr>
          <w:rFonts w:ascii="Book Antiqua" w:eastAsia="Book Antiqua" w:hAnsi="Book Antiqua" w:cs="Book Antiqua"/>
          <w:color w:val="000000"/>
        </w:rPr>
        <w:t xml:space="preserve">and </w:t>
      </w:r>
      <w:r w:rsidRPr="008A705D">
        <w:rPr>
          <w:rFonts w:ascii="Book Antiqua" w:eastAsia="Book Antiqua" w:hAnsi="Book Antiqua" w:cs="Book Antiqua"/>
          <w:color w:val="000000"/>
        </w:rPr>
        <w:t xml:space="preserve">pancreatic neuroendocrine </w:t>
      </w:r>
      <w:proofErr w:type="spellStart"/>
      <w:r w:rsidRPr="008A705D">
        <w:rPr>
          <w:rFonts w:ascii="Book Antiqua" w:eastAsia="Book Antiqua" w:hAnsi="Book Antiqua" w:cs="Book Antiqua"/>
          <w:color w:val="000000"/>
        </w:rPr>
        <w:t>tumours</w:t>
      </w:r>
      <w:proofErr w:type="spellEnd"/>
      <w:r w:rsidRPr="008A705D">
        <w:rPr>
          <w:rFonts w:ascii="Book Antiqua" w:eastAsia="Book Antiqua" w:hAnsi="Book Antiqua" w:cs="Book Antiqua"/>
          <w:color w:val="000000"/>
        </w:rPr>
        <w:t xml:space="preserve">, </w:t>
      </w:r>
      <w:proofErr w:type="gramStart"/>
      <w:r w:rsidRPr="008A705D">
        <w:rPr>
          <w:rFonts w:ascii="Book Antiqua" w:eastAsia="Book Antiqua" w:hAnsi="Book Antiqua" w:cs="Book Antiqua"/>
          <w:color w:val="000000"/>
        </w:rPr>
        <w:t>respectively</w:t>
      </w:r>
      <w:r w:rsidRPr="008A705D">
        <w:rPr>
          <w:rFonts w:ascii="Book Antiqua" w:eastAsia="Book Antiqua" w:hAnsi="Book Antiqua" w:cs="Book Antiqua"/>
          <w:color w:val="000000"/>
          <w:vertAlign w:val="superscript"/>
        </w:rPr>
        <w:t>[</w:t>
      </w:r>
      <w:proofErr w:type="gramEnd"/>
      <w:r w:rsidRPr="008A705D">
        <w:rPr>
          <w:rFonts w:ascii="Book Antiqua" w:eastAsia="Book Antiqua" w:hAnsi="Book Antiqua" w:cs="Book Antiqua"/>
          <w:color w:val="000000"/>
          <w:vertAlign w:val="superscript"/>
        </w:rPr>
        <w:t>4-6]</w:t>
      </w:r>
      <w:r w:rsidRPr="008A705D">
        <w:rPr>
          <w:rFonts w:ascii="Book Antiqua" w:eastAsia="Book Antiqua" w:hAnsi="Book Antiqua" w:cs="Book Antiqua"/>
          <w:color w:val="000000"/>
        </w:rPr>
        <w:t>.</w:t>
      </w:r>
    </w:p>
    <w:p w14:paraId="6A62655C" w14:textId="7B9B00C8" w:rsidR="00A77B3E" w:rsidRPr="008A705D" w:rsidRDefault="005236D6" w:rsidP="009F6E6B">
      <w:pPr>
        <w:spacing w:line="360" w:lineRule="auto"/>
        <w:ind w:firstLineChars="200" w:firstLine="480"/>
        <w:jc w:val="both"/>
        <w:rPr>
          <w:rFonts w:ascii="Book Antiqua" w:hAnsi="Book Antiqua"/>
        </w:rPr>
      </w:pPr>
      <w:r w:rsidRPr="008A705D">
        <w:rPr>
          <w:rFonts w:ascii="Book Antiqua" w:eastAsia="Book Antiqua" w:hAnsi="Book Antiqua" w:cs="Book Antiqua"/>
          <w:color w:val="000000"/>
        </w:rPr>
        <w:t xml:space="preserve">According to differentiation, g-NENs can be divided into well-differentiated gastric neuroendocrine </w:t>
      </w:r>
      <w:proofErr w:type="spellStart"/>
      <w:r w:rsidRPr="008A705D">
        <w:rPr>
          <w:rFonts w:ascii="Book Antiqua" w:eastAsia="Book Antiqua" w:hAnsi="Book Antiqua" w:cs="Book Antiqua"/>
          <w:color w:val="000000"/>
        </w:rPr>
        <w:t>tumours</w:t>
      </w:r>
      <w:proofErr w:type="spellEnd"/>
      <w:r w:rsidRPr="008A705D">
        <w:rPr>
          <w:rFonts w:ascii="Book Antiqua" w:eastAsia="Book Antiqua" w:hAnsi="Book Antiqua" w:cs="Book Antiqua"/>
          <w:color w:val="000000"/>
        </w:rPr>
        <w:t xml:space="preserve"> (g-NETs) and poorly differentiated gastric neuroendocrine carcinomas</w:t>
      </w:r>
      <w:r w:rsidR="00B026B5" w:rsidRPr="008A705D">
        <w:rPr>
          <w:rFonts w:ascii="Book Antiqua" w:eastAsia="Book Antiqua" w:hAnsi="Book Antiqua" w:cs="Book Antiqua"/>
          <w:color w:val="000000"/>
        </w:rPr>
        <w:t xml:space="preserve"> (g-NECs)</w:t>
      </w:r>
      <w:r w:rsidRPr="008A705D">
        <w:rPr>
          <w:rFonts w:ascii="Book Antiqua" w:eastAsia="Book Antiqua" w:hAnsi="Book Antiqua" w:cs="Book Antiqua"/>
          <w:color w:val="000000"/>
        </w:rPr>
        <w:t>. Well-differentiated g-NETs are classified as types 1 to 3 g-</w:t>
      </w:r>
      <w:proofErr w:type="gramStart"/>
      <w:r w:rsidRPr="008A705D">
        <w:rPr>
          <w:rFonts w:ascii="Book Antiqua" w:eastAsia="Book Antiqua" w:hAnsi="Book Antiqua" w:cs="Book Antiqua"/>
          <w:color w:val="000000"/>
        </w:rPr>
        <w:t>NETs</w:t>
      </w:r>
      <w:r w:rsidRPr="008A705D">
        <w:rPr>
          <w:rFonts w:ascii="Book Antiqua" w:eastAsia="Book Antiqua" w:hAnsi="Book Antiqua" w:cs="Book Antiqua"/>
          <w:color w:val="000000"/>
          <w:vertAlign w:val="superscript"/>
        </w:rPr>
        <w:t>[</w:t>
      </w:r>
      <w:proofErr w:type="gramEnd"/>
      <w:r w:rsidRPr="008A705D">
        <w:rPr>
          <w:rFonts w:ascii="Book Antiqua" w:eastAsia="Book Antiqua" w:hAnsi="Book Antiqua" w:cs="Book Antiqua"/>
          <w:color w:val="000000"/>
          <w:vertAlign w:val="superscript"/>
        </w:rPr>
        <w:t>7</w:t>
      </w:r>
      <w:r w:rsidR="00271638" w:rsidRPr="008A705D">
        <w:rPr>
          <w:rFonts w:ascii="Book Antiqua" w:eastAsia="Book Antiqua" w:hAnsi="Book Antiqua" w:cs="Book Antiqua"/>
          <w:color w:val="000000"/>
          <w:vertAlign w:val="superscript"/>
        </w:rPr>
        <w:t>-</w:t>
      </w:r>
      <w:r w:rsidRPr="008A705D">
        <w:rPr>
          <w:rFonts w:ascii="Book Antiqua" w:eastAsia="Book Antiqua" w:hAnsi="Book Antiqua" w:cs="Book Antiqua"/>
          <w:color w:val="000000"/>
          <w:vertAlign w:val="superscript"/>
        </w:rPr>
        <w:t>9]</w:t>
      </w:r>
      <w:r w:rsidRPr="008A705D">
        <w:rPr>
          <w:rFonts w:ascii="Book Antiqua" w:eastAsia="Book Antiqua" w:hAnsi="Book Antiqua" w:cs="Book Antiqua"/>
          <w:color w:val="000000"/>
        </w:rPr>
        <w:t xml:space="preserve">. Type 1 g-NETs are associated with autoimmune atrophic gastritis with elevated serum gastrin and gastric acid deficiency, while type 2 g-NETs with hypergastrinemia and high gastric acid secretion are related to </w:t>
      </w:r>
      <w:proofErr w:type="spellStart"/>
      <w:r w:rsidRPr="008A705D">
        <w:rPr>
          <w:rFonts w:ascii="Book Antiqua" w:eastAsia="Book Antiqua" w:hAnsi="Book Antiqua" w:cs="Book Antiqua"/>
          <w:color w:val="000000"/>
        </w:rPr>
        <w:t>gastrinoma</w:t>
      </w:r>
      <w:proofErr w:type="spellEnd"/>
      <w:r w:rsidRPr="008A705D">
        <w:rPr>
          <w:rFonts w:ascii="Book Antiqua" w:eastAsia="Book Antiqua" w:hAnsi="Book Antiqua" w:cs="Book Antiqua"/>
          <w:color w:val="000000"/>
        </w:rPr>
        <w:t xml:space="preserve"> or multiple endocrine neoplasia type 1 (MEN-1). Patients with type 3 g-NETs have normal serum gastrin, gastric acid secretion</w:t>
      </w:r>
      <w:r w:rsidR="005F4FBD" w:rsidRPr="008A705D">
        <w:rPr>
          <w:rFonts w:ascii="Book Antiqua" w:eastAsia="Book Antiqua" w:hAnsi="Book Antiqua" w:cs="Book Antiqua"/>
          <w:color w:val="000000"/>
        </w:rPr>
        <w:t>,</w:t>
      </w:r>
      <w:r w:rsidRPr="008A705D">
        <w:rPr>
          <w:rFonts w:ascii="Book Antiqua" w:eastAsia="Book Antiqua" w:hAnsi="Book Antiqua" w:cs="Book Antiqua"/>
          <w:color w:val="000000"/>
        </w:rPr>
        <w:t xml:space="preserve"> and no related background disease. Types 1 and 2 g-NETs are generally considered indolent and have a low risk of malignancy, while type 3 g-NETs often show aggressive characteristics, including lymphatic invasion and </w:t>
      </w:r>
      <w:proofErr w:type="spellStart"/>
      <w:r w:rsidRPr="008A705D">
        <w:rPr>
          <w:rFonts w:ascii="Book Antiqua" w:eastAsia="Book Antiqua" w:hAnsi="Book Antiqua" w:cs="Book Antiqua"/>
          <w:color w:val="000000"/>
        </w:rPr>
        <w:t>tumour</w:t>
      </w:r>
      <w:proofErr w:type="spellEnd"/>
      <w:r w:rsidRPr="008A705D">
        <w:rPr>
          <w:rFonts w:ascii="Book Antiqua" w:eastAsia="Book Antiqua" w:hAnsi="Book Antiqua" w:cs="Book Antiqua"/>
          <w:color w:val="000000"/>
        </w:rPr>
        <w:t xml:space="preserve"> infiltration beyond the submucosa</w:t>
      </w:r>
      <w:r w:rsidR="005F4FBD" w:rsidRPr="008A705D">
        <w:rPr>
          <w:rFonts w:ascii="Book Antiqua" w:eastAsia="Book Antiqua" w:hAnsi="Book Antiqua" w:cs="Book Antiqua"/>
          <w:color w:val="000000"/>
        </w:rPr>
        <w:t>,</w:t>
      </w:r>
      <w:r w:rsidRPr="008A705D">
        <w:rPr>
          <w:rFonts w:ascii="Book Antiqua" w:eastAsia="Book Antiqua" w:hAnsi="Book Antiqua" w:cs="Book Antiqua"/>
          <w:color w:val="000000"/>
        </w:rPr>
        <w:t xml:space="preserve"> and </w:t>
      </w:r>
      <w:r w:rsidR="005F4FBD" w:rsidRPr="008A705D">
        <w:rPr>
          <w:rFonts w:ascii="Book Antiqua" w:eastAsia="Book Antiqua" w:hAnsi="Book Antiqua" w:cs="Book Antiqua"/>
          <w:color w:val="000000"/>
        </w:rPr>
        <w:t xml:space="preserve">a </w:t>
      </w:r>
      <w:r w:rsidRPr="008A705D">
        <w:rPr>
          <w:rFonts w:ascii="Book Antiqua" w:eastAsia="Book Antiqua" w:hAnsi="Book Antiqua" w:cs="Book Antiqua"/>
          <w:color w:val="000000"/>
        </w:rPr>
        <w:t>poor prognosis</w:t>
      </w:r>
      <w:r w:rsidRPr="008A705D">
        <w:rPr>
          <w:rFonts w:ascii="Book Antiqua" w:eastAsia="Book Antiqua" w:hAnsi="Book Antiqua" w:cs="Book Antiqua"/>
          <w:color w:val="000000"/>
          <w:vertAlign w:val="superscript"/>
        </w:rPr>
        <w:t>[10,11]</w:t>
      </w:r>
      <w:r w:rsidRPr="008A705D">
        <w:rPr>
          <w:rFonts w:ascii="Book Antiqua" w:eastAsia="Book Antiqua" w:hAnsi="Book Antiqua" w:cs="Book Antiqua"/>
          <w:color w:val="000000"/>
        </w:rPr>
        <w:t xml:space="preserve">. Given the rarity, there are few related studies on type 3 g-NETs. Also, </w:t>
      </w:r>
      <w:r w:rsidR="005F4FBD" w:rsidRPr="008A705D">
        <w:rPr>
          <w:rFonts w:ascii="Book Antiqua" w:eastAsia="Book Antiqua" w:hAnsi="Book Antiqua" w:cs="Book Antiqua"/>
          <w:color w:val="000000"/>
        </w:rPr>
        <w:t>the World Health organization (</w:t>
      </w:r>
      <w:r w:rsidRPr="008A705D">
        <w:rPr>
          <w:rFonts w:ascii="Book Antiqua" w:eastAsia="Book Antiqua" w:hAnsi="Book Antiqua" w:cs="Book Antiqua"/>
          <w:color w:val="000000"/>
        </w:rPr>
        <w:t>WHO</w:t>
      </w:r>
      <w:r w:rsidR="005F4FBD" w:rsidRPr="008A705D">
        <w:rPr>
          <w:rFonts w:ascii="Book Antiqua" w:eastAsia="Book Antiqua" w:hAnsi="Book Antiqua" w:cs="Book Antiqua"/>
          <w:color w:val="000000"/>
        </w:rPr>
        <w:t>)</w:t>
      </w:r>
      <w:r w:rsidRPr="008A705D">
        <w:rPr>
          <w:rFonts w:ascii="Book Antiqua" w:eastAsia="Book Antiqua" w:hAnsi="Book Antiqua" w:cs="Book Antiqua"/>
          <w:color w:val="000000"/>
        </w:rPr>
        <w:t xml:space="preserve"> pathological classification of </w:t>
      </w:r>
      <w:proofErr w:type="spellStart"/>
      <w:r w:rsidRPr="008A705D">
        <w:rPr>
          <w:rFonts w:ascii="Book Antiqua" w:eastAsia="Book Antiqua" w:hAnsi="Book Antiqua" w:cs="Book Antiqua"/>
          <w:color w:val="000000"/>
        </w:rPr>
        <w:t>gastroenteropancreatic</w:t>
      </w:r>
      <w:proofErr w:type="spellEnd"/>
      <w:r w:rsidRPr="008A705D">
        <w:rPr>
          <w:rFonts w:ascii="Book Antiqua" w:eastAsia="Book Antiqua" w:hAnsi="Book Antiqua" w:cs="Book Antiqua"/>
          <w:color w:val="000000"/>
        </w:rPr>
        <w:t xml:space="preserve"> neuroendocrine neoplasms was updated in 2019 and its role has not been well illustrated. Therefore, we are dedicated to exploring the clinicopathological characteristics and prognostic factors of this disease based </w:t>
      </w:r>
      <w:r w:rsidR="005F4FBD" w:rsidRPr="008A705D">
        <w:rPr>
          <w:rFonts w:ascii="Book Antiqua" w:eastAsia="Book Antiqua" w:hAnsi="Book Antiqua" w:cs="Book Antiqua"/>
          <w:color w:val="000000"/>
        </w:rPr>
        <w:t xml:space="preserve">on the </w:t>
      </w:r>
      <w:r w:rsidRPr="008A705D">
        <w:rPr>
          <w:rFonts w:ascii="Book Antiqua" w:eastAsia="Book Antiqua" w:hAnsi="Book Antiqua" w:cs="Book Antiqua"/>
          <w:color w:val="000000"/>
        </w:rPr>
        <w:t>2019 WHO grading system.</w:t>
      </w:r>
    </w:p>
    <w:p w14:paraId="5BD76079" w14:textId="77777777" w:rsidR="00A77B3E" w:rsidRPr="008A705D" w:rsidRDefault="00A77B3E" w:rsidP="009F6E6B">
      <w:pPr>
        <w:spacing w:line="360" w:lineRule="auto"/>
        <w:jc w:val="both"/>
        <w:rPr>
          <w:rFonts w:ascii="Book Antiqua" w:hAnsi="Book Antiqua"/>
        </w:rPr>
      </w:pPr>
    </w:p>
    <w:p w14:paraId="709CEAEE" w14:textId="77777777"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b/>
          <w:caps/>
          <w:color w:val="000000"/>
          <w:u w:val="single"/>
        </w:rPr>
        <w:t>MATERIALS AND METHODS</w:t>
      </w:r>
    </w:p>
    <w:p w14:paraId="4EED98A8" w14:textId="77777777" w:rsidR="00A77B3E" w:rsidRPr="008A705D" w:rsidRDefault="005236D6" w:rsidP="009F6E6B">
      <w:pPr>
        <w:spacing w:line="360" w:lineRule="auto"/>
        <w:jc w:val="both"/>
        <w:rPr>
          <w:rFonts w:ascii="Book Antiqua" w:hAnsi="Book Antiqua"/>
          <w:i/>
          <w:iCs/>
        </w:rPr>
      </w:pPr>
      <w:r w:rsidRPr="008A705D">
        <w:rPr>
          <w:rFonts w:ascii="Book Antiqua" w:eastAsia="Book Antiqua" w:hAnsi="Book Antiqua" w:cs="Book Antiqua"/>
          <w:b/>
          <w:bCs/>
          <w:i/>
          <w:iCs/>
          <w:color w:val="000000"/>
        </w:rPr>
        <w:t>Patients</w:t>
      </w:r>
    </w:p>
    <w:p w14:paraId="0C0649F7" w14:textId="5DDE4195"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color w:val="000000"/>
        </w:rPr>
        <w:lastRenderedPageBreak/>
        <w:t xml:space="preserve">We retrospectively </w:t>
      </w:r>
      <w:proofErr w:type="spellStart"/>
      <w:r w:rsidRPr="008A705D">
        <w:rPr>
          <w:rFonts w:ascii="Book Antiqua" w:eastAsia="Book Antiqua" w:hAnsi="Book Antiqua" w:cs="Book Antiqua"/>
          <w:color w:val="000000"/>
        </w:rPr>
        <w:t>analysed</w:t>
      </w:r>
      <w:proofErr w:type="spellEnd"/>
      <w:r w:rsidRPr="008A705D">
        <w:rPr>
          <w:rFonts w:ascii="Book Antiqua" w:eastAsia="Book Antiqua" w:hAnsi="Book Antiqua" w:cs="Book Antiqua"/>
          <w:color w:val="000000"/>
        </w:rPr>
        <w:t xml:space="preserve"> the </w:t>
      </w:r>
      <w:proofErr w:type="spellStart"/>
      <w:r w:rsidRPr="008A705D">
        <w:rPr>
          <w:rFonts w:ascii="Book Antiqua" w:eastAsia="Book Antiqua" w:hAnsi="Book Antiqua" w:cs="Book Antiqua"/>
          <w:color w:val="000000"/>
        </w:rPr>
        <w:t>clinicopathological</w:t>
      </w:r>
      <w:proofErr w:type="spellEnd"/>
      <w:r w:rsidRPr="008A705D">
        <w:rPr>
          <w:rFonts w:ascii="Book Antiqua" w:eastAsia="Book Antiqua" w:hAnsi="Book Antiqua" w:cs="Book Antiqua"/>
          <w:color w:val="000000"/>
        </w:rPr>
        <w:t xml:space="preserve"> features of 77 patients with type 3 g-NETs at </w:t>
      </w:r>
      <w:r w:rsidR="00DA128C" w:rsidRPr="008A705D">
        <w:rPr>
          <w:rFonts w:ascii="Book Antiqua" w:eastAsia="Book Antiqua" w:hAnsi="Book Antiqua" w:cs="Book Antiqua"/>
          <w:color w:val="000000"/>
        </w:rPr>
        <w:t xml:space="preserve">four </w:t>
      </w:r>
      <w:r w:rsidRPr="008A705D">
        <w:rPr>
          <w:rFonts w:ascii="Book Antiqua" w:eastAsia="Book Antiqua" w:hAnsi="Book Antiqua" w:cs="Book Antiqua"/>
          <w:color w:val="000000"/>
        </w:rPr>
        <w:t xml:space="preserve">NET </w:t>
      </w:r>
      <w:proofErr w:type="spellStart"/>
      <w:r w:rsidRPr="008A705D">
        <w:rPr>
          <w:rFonts w:ascii="Book Antiqua" w:eastAsia="Book Antiqua" w:hAnsi="Book Antiqua" w:cs="Book Antiqua"/>
          <w:color w:val="000000"/>
        </w:rPr>
        <w:t>centres</w:t>
      </w:r>
      <w:proofErr w:type="spellEnd"/>
      <w:r w:rsidRPr="008A705D">
        <w:rPr>
          <w:rFonts w:ascii="Book Antiqua" w:eastAsia="Book Antiqua" w:hAnsi="Book Antiqua" w:cs="Book Antiqua"/>
          <w:color w:val="000000"/>
        </w:rPr>
        <w:t xml:space="preserve"> in China from July 2012 to </w:t>
      </w:r>
      <w:r w:rsidR="0033604E" w:rsidRPr="008A705D">
        <w:rPr>
          <w:rFonts w:ascii="Book Antiqua" w:eastAsia="Book Antiqua" w:hAnsi="Book Antiqua" w:cs="Book Antiqua"/>
          <w:color w:val="000000"/>
        </w:rPr>
        <w:t xml:space="preserve">December </w:t>
      </w:r>
      <w:r w:rsidRPr="008A705D">
        <w:rPr>
          <w:rFonts w:ascii="Book Antiqua" w:eastAsia="Book Antiqua" w:hAnsi="Book Antiqua" w:cs="Book Antiqua"/>
          <w:color w:val="000000"/>
        </w:rPr>
        <w:t xml:space="preserve">2018 </w:t>
      </w:r>
      <w:r w:rsidR="00637EA6" w:rsidRPr="008A705D">
        <w:rPr>
          <w:rFonts w:ascii="Book Antiqua" w:eastAsia="Book Antiqua" w:hAnsi="Book Antiqua" w:cs="Book Antiqua"/>
          <w:color w:val="000000"/>
        </w:rPr>
        <w:t>[</w:t>
      </w:r>
      <w:r w:rsidRPr="008A705D">
        <w:rPr>
          <w:rFonts w:ascii="Book Antiqua" w:eastAsia="Book Antiqua" w:hAnsi="Book Antiqua" w:cs="Book Antiqua"/>
          <w:color w:val="000000"/>
        </w:rPr>
        <w:t>China-Japan Friendship Hospital (</w:t>
      </w:r>
      <w:r w:rsidRPr="008A705D">
        <w:rPr>
          <w:rFonts w:ascii="Book Antiqua" w:eastAsia="Book Antiqua" w:hAnsi="Book Antiqua" w:cs="Book Antiqua"/>
          <w:i/>
          <w:iCs/>
          <w:color w:val="000000"/>
        </w:rPr>
        <w:t>n</w:t>
      </w:r>
      <w:r w:rsidRPr="008A705D">
        <w:rPr>
          <w:rFonts w:ascii="Book Antiqua" w:eastAsia="Book Antiqua" w:hAnsi="Book Antiqua" w:cs="Book Antiqua"/>
          <w:color w:val="000000"/>
        </w:rPr>
        <w:t xml:space="preserve"> = 51),</w:t>
      </w:r>
      <w:r w:rsidR="00D95327" w:rsidRPr="008A705D">
        <w:rPr>
          <w:rFonts w:ascii="Book Antiqua" w:eastAsia="Book Antiqua" w:hAnsi="Book Antiqua" w:cs="Book Antiqua"/>
          <w:color w:val="000000"/>
        </w:rPr>
        <w:t xml:space="preserve"> </w:t>
      </w:r>
      <w:r w:rsidR="0033604E" w:rsidRPr="008A705D">
        <w:rPr>
          <w:rFonts w:ascii="Book Antiqua" w:eastAsia="Book Antiqua" w:hAnsi="Book Antiqua" w:cs="Book Antiqua"/>
          <w:color w:val="000000"/>
        </w:rPr>
        <w:t>The</w:t>
      </w:r>
      <w:r w:rsidRPr="008A705D">
        <w:rPr>
          <w:rFonts w:ascii="Book Antiqua" w:eastAsia="Book Antiqua" w:hAnsi="Book Antiqua" w:cs="Book Antiqua"/>
          <w:color w:val="000000"/>
        </w:rPr>
        <w:t xml:space="preserve"> First Affiliated Hospital of Sun </w:t>
      </w:r>
      <w:proofErr w:type="spellStart"/>
      <w:r w:rsidRPr="008A705D">
        <w:rPr>
          <w:rFonts w:ascii="Book Antiqua" w:eastAsia="Book Antiqua" w:hAnsi="Book Antiqua" w:cs="Book Antiqua"/>
          <w:color w:val="000000"/>
        </w:rPr>
        <w:t>Yat-sen</w:t>
      </w:r>
      <w:proofErr w:type="spellEnd"/>
      <w:r w:rsidRPr="008A705D">
        <w:rPr>
          <w:rFonts w:ascii="Book Antiqua" w:eastAsia="Book Antiqua" w:hAnsi="Book Antiqua" w:cs="Book Antiqua"/>
          <w:color w:val="000000"/>
        </w:rPr>
        <w:t xml:space="preserve"> University (</w:t>
      </w:r>
      <w:r w:rsidRPr="008A705D">
        <w:rPr>
          <w:rFonts w:ascii="Book Antiqua" w:eastAsia="Book Antiqua" w:hAnsi="Book Antiqua" w:cs="Book Antiqua"/>
          <w:i/>
          <w:iCs/>
          <w:color w:val="000000"/>
        </w:rPr>
        <w:t>n</w:t>
      </w:r>
      <w:r w:rsidRPr="008A705D">
        <w:rPr>
          <w:rFonts w:ascii="Book Antiqua" w:eastAsia="Book Antiqua" w:hAnsi="Book Antiqua" w:cs="Book Antiqua"/>
          <w:color w:val="000000"/>
        </w:rPr>
        <w:t xml:space="preserve"> = 17), Peking University Cancer Hospital (</w:t>
      </w:r>
      <w:r w:rsidRPr="008A705D">
        <w:rPr>
          <w:rFonts w:ascii="Book Antiqua" w:eastAsia="Book Antiqua" w:hAnsi="Book Antiqua" w:cs="Book Antiqua"/>
          <w:i/>
          <w:iCs/>
          <w:color w:val="000000"/>
        </w:rPr>
        <w:t>n</w:t>
      </w:r>
      <w:r w:rsidRPr="008A705D">
        <w:rPr>
          <w:rFonts w:ascii="Book Antiqua" w:eastAsia="Book Antiqua" w:hAnsi="Book Antiqua" w:cs="Book Antiqua"/>
          <w:color w:val="000000"/>
        </w:rPr>
        <w:t xml:space="preserve"> = 6), and </w:t>
      </w:r>
      <w:r w:rsidR="00A51F86" w:rsidRPr="008A705D">
        <w:rPr>
          <w:rFonts w:ascii="Book Antiqua" w:eastAsia="Book Antiqua" w:hAnsi="Book Antiqua" w:cs="Book Antiqua"/>
          <w:color w:val="000000"/>
        </w:rPr>
        <w:t xml:space="preserve">The </w:t>
      </w:r>
      <w:r w:rsidRPr="008A705D">
        <w:rPr>
          <w:rFonts w:ascii="Book Antiqua" w:eastAsia="Book Antiqua" w:hAnsi="Book Antiqua" w:cs="Book Antiqua"/>
          <w:color w:val="000000"/>
        </w:rPr>
        <w:t>Fifth Medical Center, Chinese PLA General Hospital</w:t>
      </w:r>
      <w:r w:rsidR="00637EA6" w:rsidRPr="008A705D">
        <w:rPr>
          <w:rFonts w:ascii="Book Antiqua" w:eastAsia="Book Antiqua" w:hAnsi="Book Antiqua" w:cs="Book Antiqua"/>
          <w:color w:val="000000"/>
        </w:rPr>
        <w:t xml:space="preserve"> </w:t>
      </w:r>
      <w:r w:rsidRPr="008A705D">
        <w:rPr>
          <w:rFonts w:ascii="Book Antiqua" w:eastAsia="Book Antiqua" w:hAnsi="Book Antiqua" w:cs="Book Antiqua"/>
          <w:color w:val="000000"/>
        </w:rPr>
        <w:t>(</w:t>
      </w:r>
      <w:r w:rsidRPr="008A705D">
        <w:rPr>
          <w:rFonts w:ascii="Book Antiqua" w:eastAsia="Book Antiqua" w:hAnsi="Book Antiqua" w:cs="Book Antiqua"/>
          <w:i/>
          <w:iCs/>
          <w:color w:val="000000"/>
        </w:rPr>
        <w:t>n</w:t>
      </w:r>
      <w:r w:rsidRPr="008A705D">
        <w:rPr>
          <w:rFonts w:ascii="Book Antiqua" w:eastAsia="Book Antiqua" w:hAnsi="Book Antiqua" w:cs="Book Antiqua"/>
          <w:color w:val="000000"/>
        </w:rPr>
        <w:t xml:space="preserve"> = 3)</w:t>
      </w:r>
      <w:r w:rsidR="00637EA6" w:rsidRPr="008A705D">
        <w:rPr>
          <w:rFonts w:ascii="Book Antiqua" w:eastAsia="Book Antiqua" w:hAnsi="Book Antiqua" w:cs="Book Antiqua"/>
          <w:color w:val="000000"/>
        </w:rPr>
        <w:t>]</w:t>
      </w:r>
      <w:r w:rsidRPr="008A705D">
        <w:rPr>
          <w:rFonts w:ascii="Book Antiqua" w:eastAsia="Book Antiqua" w:hAnsi="Book Antiqua" w:cs="Book Antiqua"/>
          <w:color w:val="000000"/>
        </w:rPr>
        <w:t>. Patients with type 3 g-NETs met the inclusion criteria:</w:t>
      </w:r>
      <w:r w:rsidR="00637EA6" w:rsidRPr="008A705D">
        <w:rPr>
          <w:rFonts w:ascii="Book Antiqua" w:eastAsia="Book Antiqua" w:hAnsi="Book Antiqua" w:cs="Book Antiqua"/>
          <w:color w:val="000000"/>
        </w:rPr>
        <w:t xml:space="preserve"> (</w:t>
      </w:r>
      <w:r w:rsidRPr="008A705D">
        <w:rPr>
          <w:rFonts w:ascii="Book Antiqua" w:eastAsia="Book Antiqua" w:hAnsi="Book Antiqua" w:cs="Book Antiqua"/>
          <w:color w:val="000000"/>
        </w:rPr>
        <w:t xml:space="preserve">1) </w:t>
      </w:r>
      <w:r w:rsidR="00DA128C" w:rsidRPr="008A705D">
        <w:rPr>
          <w:rFonts w:ascii="Book Antiqua" w:eastAsia="Book Antiqua" w:hAnsi="Book Antiqua" w:cs="Book Antiqua"/>
          <w:color w:val="000000"/>
        </w:rPr>
        <w:t xml:space="preserve">Histologically </w:t>
      </w:r>
      <w:r w:rsidRPr="008A705D">
        <w:rPr>
          <w:rFonts w:ascii="Book Antiqua" w:eastAsia="Book Antiqua" w:hAnsi="Book Antiqua" w:cs="Book Antiqua"/>
          <w:color w:val="000000"/>
        </w:rPr>
        <w:t xml:space="preserve">proven well-differentiated g-NETs; </w:t>
      </w:r>
      <w:r w:rsidR="00637EA6" w:rsidRPr="008A705D">
        <w:rPr>
          <w:rFonts w:ascii="Book Antiqua" w:eastAsia="Book Antiqua" w:hAnsi="Book Antiqua" w:cs="Book Antiqua"/>
          <w:color w:val="000000"/>
        </w:rPr>
        <w:t>(</w:t>
      </w:r>
      <w:r w:rsidRPr="008A705D">
        <w:rPr>
          <w:rFonts w:ascii="Book Antiqua" w:eastAsia="Book Antiqua" w:hAnsi="Book Antiqua" w:cs="Book Antiqua"/>
          <w:color w:val="000000"/>
        </w:rPr>
        <w:t xml:space="preserve">2) </w:t>
      </w:r>
      <w:r w:rsidR="00B07F47" w:rsidRPr="008A705D">
        <w:rPr>
          <w:rFonts w:ascii="Book Antiqua" w:hAnsi="Book Antiqua" w:cs="Book Antiqua" w:hint="eastAsia"/>
          <w:color w:val="000000"/>
          <w:lang w:eastAsia="zh-CN"/>
        </w:rPr>
        <w:t>N</w:t>
      </w:r>
      <w:r w:rsidRPr="008A705D">
        <w:rPr>
          <w:rFonts w:ascii="Book Antiqua" w:eastAsia="Book Antiqua" w:hAnsi="Book Antiqua" w:cs="Book Antiqua"/>
          <w:color w:val="000000"/>
        </w:rPr>
        <w:t xml:space="preserve">ormal serum gastrin; </w:t>
      </w:r>
      <w:r w:rsidR="00637EA6" w:rsidRPr="008A705D">
        <w:rPr>
          <w:rFonts w:ascii="Book Antiqua" w:eastAsia="Book Antiqua" w:hAnsi="Book Antiqua" w:cs="Book Antiqua"/>
          <w:color w:val="000000"/>
        </w:rPr>
        <w:t>and (</w:t>
      </w:r>
      <w:r w:rsidRPr="008A705D">
        <w:rPr>
          <w:rFonts w:ascii="Book Antiqua" w:eastAsia="Book Antiqua" w:hAnsi="Book Antiqua" w:cs="Book Antiqua"/>
          <w:color w:val="000000"/>
        </w:rPr>
        <w:t xml:space="preserve">3) </w:t>
      </w:r>
      <w:r w:rsidR="00B07F47" w:rsidRPr="008A705D">
        <w:rPr>
          <w:rFonts w:ascii="Book Antiqua" w:hAnsi="Book Antiqua" w:cs="Book Antiqua" w:hint="eastAsia"/>
          <w:color w:val="000000"/>
          <w:lang w:eastAsia="zh-CN"/>
        </w:rPr>
        <w:t>N</w:t>
      </w:r>
      <w:r w:rsidRPr="008A705D">
        <w:rPr>
          <w:rFonts w:ascii="Book Antiqua" w:eastAsia="Book Antiqua" w:hAnsi="Book Antiqua" w:cs="Book Antiqua"/>
          <w:color w:val="000000"/>
        </w:rPr>
        <w:t>o evidence of types 1 and 2 g-NETs. All pathological results were reviewed by an experienced pathologist. The study obtained the patients’ informed consent and was approved by the clinical research ethics committee of the China-Japan Friendship Hospital.</w:t>
      </w:r>
    </w:p>
    <w:p w14:paraId="68502F8B" w14:textId="0F4977FF" w:rsidR="00A77B3E" w:rsidRPr="008A705D" w:rsidRDefault="005236D6" w:rsidP="009F6E6B">
      <w:pPr>
        <w:spacing w:line="360" w:lineRule="auto"/>
        <w:ind w:firstLineChars="200" w:firstLine="480"/>
        <w:jc w:val="both"/>
        <w:rPr>
          <w:rFonts w:ascii="Book Antiqua" w:eastAsia="Book Antiqua" w:hAnsi="Book Antiqua" w:cs="Book Antiqua"/>
          <w:color w:val="000000"/>
        </w:rPr>
      </w:pPr>
      <w:r w:rsidRPr="008A705D">
        <w:rPr>
          <w:rFonts w:ascii="Book Antiqua" w:eastAsia="Book Antiqua" w:hAnsi="Book Antiqua" w:cs="Book Antiqua"/>
          <w:color w:val="000000"/>
        </w:rPr>
        <w:t xml:space="preserve">Endoscopy was used to find the lesion on the stomach and get biopsy, </w:t>
      </w:r>
      <w:r w:rsidR="00DA128C" w:rsidRPr="008A705D">
        <w:rPr>
          <w:rFonts w:ascii="Book Antiqua" w:eastAsia="Book Antiqua" w:hAnsi="Book Antiqua" w:cs="Book Antiqua"/>
          <w:color w:val="000000"/>
        </w:rPr>
        <w:t xml:space="preserve">and </w:t>
      </w:r>
      <w:r w:rsidRPr="008A705D">
        <w:rPr>
          <w:rFonts w:ascii="Book Antiqua" w:eastAsia="Book Antiqua" w:hAnsi="Book Antiqua" w:cs="Book Antiqua"/>
          <w:color w:val="000000"/>
        </w:rPr>
        <w:t>endoscopic ultrasound</w:t>
      </w:r>
      <w:r w:rsidR="00B64D56" w:rsidRPr="008A705D">
        <w:rPr>
          <w:rFonts w:ascii="Book Antiqua" w:eastAsia="Book Antiqua" w:hAnsi="Book Antiqua" w:cs="Book Antiqua"/>
          <w:color w:val="000000"/>
        </w:rPr>
        <w:t xml:space="preserve"> </w:t>
      </w:r>
      <w:r w:rsidRPr="008A705D">
        <w:rPr>
          <w:rFonts w:ascii="Book Antiqua" w:eastAsia="Book Antiqua" w:hAnsi="Book Antiqua" w:cs="Book Antiqua"/>
          <w:color w:val="000000"/>
        </w:rPr>
        <w:t xml:space="preserve">(EUS) was performed to assess the infiltration of </w:t>
      </w:r>
      <w:r w:rsidR="00DA128C" w:rsidRPr="008A705D">
        <w:rPr>
          <w:rFonts w:ascii="Book Antiqua" w:eastAsia="Book Antiqua" w:hAnsi="Book Antiqua" w:cs="Book Antiqua"/>
          <w:color w:val="000000"/>
        </w:rPr>
        <w:t xml:space="preserve">the </w:t>
      </w:r>
      <w:r w:rsidRPr="008A705D">
        <w:rPr>
          <w:rFonts w:ascii="Book Antiqua" w:eastAsia="Book Antiqua" w:hAnsi="Book Antiqua" w:cs="Book Antiqua"/>
          <w:color w:val="000000"/>
        </w:rPr>
        <w:t xml:space="preserve">gastric wall only when </w:t>
      </w:r>
      <w:proofErr w:type="spellStart"/>
      <w:r w:rsidRPr="008A705D">
        <w:rPr>
          <w:rFonts w:ascii="Book Antiqua" w:eastAsia="Book Antiqua" w:hAnsi="Book Antiqua" w:cs="Book Antiqua"/>
          <w:color w:val="000000"/>
        </w:rPr>
        <w:t>tumour</w:t>
      </w:r>
      <w:proofErr w:type="spellEnd"/>
      <w:r w:rsidRPr="008A705D">
        <w:rPr>
          <w:rFonts w:ascii="Book Antiqua" w:eastAsia="Book Antiqua" w:hAnsi="Book Antiqua" w:cs="Book Antiqua"/>
          <w:color w:val="000000"/>
        </w:rPr>
        <w:t xml:space="preserve"> size </w:t>
      </w:r>
      <w:r w:rsidR="00DA128C" w:rsidRPr="008A705D">
        <w:rPr>
          <w:rFonts w:ascii="Book Antiqua" w:eastAsia="Book Antiqua" w:hAnsi="Book Antiqua" w:cs="Book Antiqua"/>
          <w:color w:val="000000"/>
        </w:rPr>
        <w:t xml:space="preserve">was </w:t>
      </w:r>
      <w:r w:rsidRPr="008A705D">
        <w:rPr>
          <w:rFonts w:ascii="Book Antiqua" w:eastAsia="Book Antiqua" w:hAnsi="Book Antiqua" w:cs="Book Antiqua"/>
          <w:color w:val="000000"/>
        </w:rPr>
        <w:t>larger than 1</w:t>
      </w:r>
      <w:r w:rsidR="00B64D56" w:rsidRPr="008A705D">
        <w:rPr>
          <w:rFonts w:ascii="Book Antiqua" w:eastAsia="Book Antiqua" w:hAnsi="Book Antiqua" w:cs="Book Antiqua"/>
          <w:color w:val="000000"/>
        </w:rPr>
        <w:t xml:space="preserve"> </w:t>
      </w:r>
      <w:r w:rsidRPr="008A705D">
        <w:rPr>
          <w:rFonts w:ascii="Book Antiqua" w:eastAsia="Book Antiqua" w:hAnsi="Book Antiqua" w:cs="Book Antiqua"/>
          <w:color w:val="000000"/>
        </w:rPr>
        <w:t>cm. Computed tomography and magnetic resonance imaging were used to assess the condition of gastric lesions, the relationship between lesion and adjacent organs or tissues, the status of regional lymph nodes</w:t>
      </w:r>
      <w:r w:rsidR="00DA128C" w:rsidRPr="008A705D">
        <w:rPr>
          <w:rFonts w:ascii="Book Antiqua" w:eastAsia="Book Antiqua" w:hAnsi="Book Antiqua" w:cs="Book Antiqua"/>
          <w:color w:val="000000"/>
        </w:rPr>
        <w:t>,</w:t>
      </w:r>
      <w:r w:rsidRPr="008A705D">
        <w:rPr>
          <w:rFonts w:ascii="Book Antiqua" w:eastAsia="Book Antiqua" w:hAnsi="Book Antiqua" w:cs="Book Antiqua"/>
          <w:color w:val="000000"/>
        </w:rPr>
        <w:t xml:space="preserve"> and distant metastasis. Some patients may undergo somatostatin receptor scintigraphy or </w:t>
      </w:r>
      <w:r w:rsidRPr="008A705D">
        <w:rPr>
          <w:rFonts w:ascii="Book Antiqua" w:eastAsia="Book Antiqua" w:hAnsi="Book Antiqua" w:cs="Book Antiqua"/>
          <w:color w:val="000000"/>
          <w:vertAlign w:val="superscript"/>
        </w:rPr>
        <w:t>68</w:t>
      </w:r>
      <w:r w:rsidRPr="008A705D">
        <w:rPr>
          <w:rFonts w:ascii="Book Antiqua" w:eastAsia="Book Antiqua" w:hAnsi="Book Antiqua" w:cs="Book Antiqua"/>
          <w:color w:val="000000"/>
        </w:rPr>
        <w:t xml:space="preserve">Ga DATATATE positron emission tomography/computed tomography to assess the status of lymph node and distant </w:t>
      </w:r>
      <w:r w:rsidR="00DA128C" w:rsidRPr="008A705D">
        <w:rPr>
          <w:rFonts w:ascii="Book Antiqua" w:eastAsia="Book Antiqua" w:hAnsi="Book Antiqua" w:cs="Book Antiqua"/>
          <w:color w:val="000000"/>
        </w:rPr>
        <w:t>metastases</w:t>
      </w:r>
      <w:r w:rsidRPr="008A705D">
        <w:rPr>
          <w:rFonts w:ascii="Book Antiqua" w:eastAsia="Book Antiqua" w:hAnsi="Book Antiqua" w:cs="Book Antiqua"/>
          <w:color w:val="000000"/>
        </w:rPr>
        <w:t>.</w:t>
      </w:r>
    </w:p>
    <w:p w14:paraId="4014679F" w14:textId="77777777" w:rsidR="00B64D56" w:rsidRPr="008A705D" w:rsidRDefault="00B64D56" w:rsidP="009F6E6B">
      <w:pPr>
        <w:spacing w:line="360" w:lineRule="auto"/>
        <w:ind w:firstLineChars="200" w:firstLine="480"/>
        <w:jc w:val="both"/>
        <w:rPr>
          <w:rFonts w:ascii="Book Antiqua" w:hAnsi="Book Antiqua"/>
        </w:rPr>
      </w:pPr>
    </w:p>
    <w:p w14:paraId="673CC4C8" w14:textId="23FC83B6" w:rsidR="00A77B3E" w:rsidRPr="008A705D" w:rsidRDefault="005236D6" w:rsidP="009F6E6B">
      <w:pPr>
        <w:spacing w:line="360" w:lineRule="auto"/>
        <w:jc w:val="both"/>
        <w:rPr>
          <w:rFonts w:ascii="Book Antiqua" w:hAnsi="Book Antiqua"/>
          <w:i/>
          <w:iCs/>
        </w:rPr>
      </w:pPr>
      <w:r w:rsidRPr="008A705D">
        <w:rPr>
          <w:rFonts w:ascii="Book Antiqua" w:eastAsia="Book Antiqua" w:hAnsi="Book Antiqua" w:cs="Book Antiqua"/>
          <w:b/>
          <w:bCs/>
          <w:i/>
          <w:iCs/>
          <w:color w:val="000000"/>
        </w:rPr>
        <w:t xml:space="preserve">Pathological classification and </w:t>
      </w:r>
      <w:r w:rsidR="00B64D56" w:rsidRPr="008A705D">
        <w:rPr>
          <w:rFonts w:ascii="Book Antiqua" w:eastAsia="Book Antiqua" w:hAnsi="Book Antiqua" w:cs="Book Antiqua"/>
          <w:b/>
          <w:bCs/>
          <w:i/>
          <w:iCs/>
          <w:color w:val="000000"/>
        </w:rPr>
        <w:t>tumor node metastasis</w:t>
      </w:r>
      <w:r w:rsidRPr="008A705D">
        <w:rPr>
          <w:rFonts w:ascii="Book Antiqua" w:eastAsia="Book Antiqua" w:hAnsi="Book Antiqua" w:cs="Book Antiqua"/>
          <w:b/>
          <w:bCs/>
          <w:i/>
          <w:iCs/>
          <w:color w:val="000000"/>
        </w:rPr>
        <w:t xml:space="preserve"> staging</w:t>
      </w:r>
    </w:p>
    <w:p w14:paraId="21560BF8" w14:textId="108D33D7" w:rsidR="00A77B3E" w:rsidRPr="008A705D" w:rsidRDefault="005236D6" w:rsidP="009F6E6B">
      <w:pPr>
        <w:spacing w:line="360" w:lineRule="auto"/>
        <w:jc w:val="both"/>
        <w:rPr>
          <w:rFonts w:ascii="Book Antiqua" w:eastAsia="Book Antiqua" w:hAnsi="Book Antiqua" w:cs="Book Antiqua"/>
          <w:color w:val="000000"/>
        </w:rPr>
      </w:pPr>
      <w:r w:rsidRPr="008A705D">
        <w:rPr>
          <w:rFonts w:ascii="Book Antiqua" w:eastAsia="Book Antiqua" w:hAnsi="Book Antiqua" w:cs="Book Antiqua"/>
          <w:color w:val="000000"/>
        </w:rPr>
        <w:t>The 5</w:t>
      </w:r>
      <w:r w:rsidRPr="008A705D">
        <w:rPr>
          <w:rFonts w:ascii="Book Antiqua" w:eastAsia="Book Antiqua" w:hAnsi="Book Antiqua" w:cs="Book Antiqua"/>
          <w:color w:val="000000"/>
          <w:vertAlign w:val="superscript"/>
        </w:rPr>
        <w:t>th</w:t>
      </w:r>
      <w:r w:rsidRPr="008A705D">
        <w:rPr>
          <w:rFonts w:ascii="Book Antiqua" w:eastAsia="Book Antiqua" w:hAnsi="Book Antiqua" w:cs="Book Antiqua"/>
          <w:color w:val="000000"/>
        </w:rPr>
        <w:t xml:space="preserve"> edition WHO </w:t>
      </w:r>
      <w:r w:rsidR="00DA128C" w:rsidRPr="008A705D">
        <w:rPr>
          <w:rFonts w:ascii="Book Antiqua" w:eastAsia="Book Antiqua" w:hAnsi="Book Antiqua" w:cs="Book Antiqua"/>
          <w:color w:val="000000"/>
        </w:rPr>
        <w:t xml:space="preserve">classification </w:t>
      </w:r>
      <w:r w:rsidRPr="008A705D">
        <w:rPr>
          <w:rFonts w:ascii="Book Antiqua" w:eastAsia="Book Antiqua" w:hAnsi="Book Antiqua" w:cs="Book Antiqua"/>
          <w:color w:val="000000"/>
        </w:rPr>
        <w:t xml:space="preserve">(2019) of </w:t>
      </w:r>
      <w:proofErr w:type="spellStart"/>
      <w:r w:rsidRPr="008A705D">
        <w:rPr>
          <w:rFonts w:ascii="Book Antiqua" w:eastAsia="Book Antiqua" w:hAnsi="Book Antiqua" w:cs="Book Antiqua"/>
          <w:color w:val="000000"/>
        </w:rPr>
        <w:t>gastroenteropancreatic</w:t>
      </w:r>
      <w:proofErr w:type="spellEnd"/>
      <w:r w:rsidRPr="008A705D">
        <w:rPr>
          <w:rFonts w:ascii="Book Antiqua" w:eastAsia="Book Antiqua" w:hAnsi="Book Antiqua" w:cs="Book Antiqua"/>
          <w:color w:val="000000"/>
        </w:rPr>
        <w:t xml:space="preserve"> neuroendocrine neoplasms was used to determine the pathological grade</w:t>
      </w:r>
      <w:r w:rsidRPr="008A705D">
        <w:rPr>
          <w:rFonts w:ascii="Book Antiqua" w:eastAsia="Book Antiqua" w:hAnsi="Book Antiqua" w:cs="Book Antiqua"/>
          <w:color w:val="000000"/>
          <w:vertAlign w:val="superscript"/>
        </w:rPr>
        <w:t>[9]</w:t>
      </w:r>
      <w:r w:rsidRPr="008A705D">
        <w:rPr>
          <w:rFonts w:ascii="Book Antiqua" w:eastAsia="Book Antiqua" w:hAnsi="Book Antiqua" w:cs="Book Antiqua"/>
          <w:color w:val="000000"/>
        </w:rPr>
        <w:t>, which is divided into G1 (Ki67 index &lt;</w:t>
      </w:r>
      <w:r w:rsidR="00AE6B10" w:rsidRPr="008A705D">
        <w:rPr>
          <w:rFonts w:ascii="Book Antiqua" w:eastAsia="Book Antiqua" w:hAnsi="Book Antiqua" w:cs="Book Antiqua"/>
          <w:color w:val="000000"/>
        </w:rPr>
        <w:t xml:space="preserve"> </w:t>
      </w:r>
      <w:r w:rsidRPr="008A705D">
        <w:rPr>
          <w:rFonts w:ascii="Book Antiqua" w:eastAsia="Book Antiqua" w:hAnsi="Book Antiqua" w:cs="Book Antiqua"/>
          <w:color w:val="000000"/>
        </w:rPr>
        <w:t>3% or mitoses/2 mm</w:t>
      </w:r>
      <w:r w:rsidRPr="008A705D">
        <w:rPr>
          <w:rFonts w:ascii="Book Antiqua" w:eastAsia="Book Antiqua" w:hAnsi="Book Antiqua" w:cs="Book Antiqua"/>
          <w:color w:val="000000"/>
          <w:vertAlign w:val="superscript"/>
        </w:rPr>
        <w:t>2</w:t>
      </w:r>
      <w:r w:rsidRPr="008A705D">
        <w:rPr>
          <w:rFonts w:ascii="Book Antiqua" w:eastAsia="Book Antiqua" w:hAnsi="Book Antiqua" w:cs="Book Antiqua"/>
          <w:color w:val="000000"/>
        </w:rPr>
        <w:t xml:space="preserve"> &lt;</w:t>
      </w:r>
      <w:r w:rsidR="00AE6B10" w:rsidRPr="008A705D">
        <w:rPr>
          <w:rFonts w:ascii="Book Antiqua" w:eastAsia="Book Antiqua" w:hAnsi="Book Antiqua" w:cs="Book Antiqua"/>
          <w:color w:val="000000"/>
        </w:rPr>
        <w:t xml:space="preserve"> </w:t>
      </w:r>
      <w:r w:rsidRPr="008A705D">
        <w:rPr>
          <w:rFonts w:ascii="Book Antiqua" w:eastAsia="Book Antiqua" w:hAnsi="Book Antiqua" w:cs="Book Antiqua"/>
          <w:color w:val="000000"/>
        </w:rPr>
        <w:t>2), G2 (3% ≤ Ki67 index</w:t>
      </w:r>
      <w:r w:rsidR="00AE6B10" w:rsidRPr="008A705D">
        <w:rPr>
          <w:rFonts w:ascii="Book Antiqua" w:eastAsia="Book Antiqua" w:hAnsi="Book Antiqua" w:cs="Book Antiqua"/>
          <w:color w:val="000000"/>
        </w:rPr>
        <w:t xml:space="preserve"> </w:t>
      </w:r>
      <w:r w:rsidRPr="008A705D">
        <w:rPr>
          <w:rFonts w:ascii="Book Antiqua" w:eastAsia="Book Antiqua" w:hAnsi="Book Antiqua" w:cs="Book Antiqua"/>
          <w:color w:val="000000"/>
        </w:rPr>
        <w:t>≤ 20% or 2 ≤ mitoses/2 mm</w:t>
      </w:r>
      <w:r w:rsidRPr="008A705D">
        <w:rPr>
          <w:rFonts w:ascii="Book Antiqua" w:eastAsia="Book Antiqua" w:hAnsi="Book Antiqua" w:cs="Book Antiqua"/>
          <w:color w:val="000000"/>
          <w:vertAlign w:val="superscript"/>
        </w:rPr>
        <w:t>2</w:t>
      </w:r>
      <w:r w:rsidRPr="008A705D">
        <w:rPr>
          <w:rFonts w:ascii="Book Antiqua" w:eastAsia="Book Antiqua" w:hAnsi="Book Antiqua" w:cs="Book Antiqua"/>
          <w:color w:val="000000"/>
        </w:rPr>
        <w:t xml:space="preserve"> ≤ 20)</w:t>
      </w:r>
      <w:r w:rsidR="00DA128C" w:rsidRPr="008A705D">
        <w:rPr>
          <w:rFonts w:ascii="Book Antiqua" w:eastAsia="Book Antiqua" w:hAnsi="Book Antiqua" w:cs="Book Antiqua"/>
          <w:color w:val="000000"/>
        </w:rPr>
        <w:t>,</w:t>
      </w:r>
      <w:r w:rsidRPr="008A705D">
        <w:rPr>
          <w:rFonts w:ascii="Book Antiqua" w:eastAsia="Book Antiqua" w:hAnsi="Book Antiqua" w:cs="Book Antiqua"/>
          <w:color w:val="000000"/>
        </w:rPr>
        <w:t xml:space="preserve"> and G3 (Ki67 index &gt; 20% or mitoses/2 mm</w:t>
      </w:r>
      <w:r w:rsidRPr="008A705D">
        <w:rPr>
          <w:rFonts w:ascii="Book Antiqua" w:eastAsia="Book Antiqua" w:hAnsi="Book Antiqua" w:cs="Book Antiqua"/>
          <w:color w:val="000000"/>
          <w:vertAlign w:val="superscript"/>
        </w:rPr>
        <w:t>2</w:t>
      </w:r>
      <w:r w:rsidR="00AE6B10" w:rsidRPr="008A705D">
        <w:rPr>
          <w:rFonts w:ascii="Book Antiqua" w:eastAsia="Book Antiqua" w:hAnsi="Book Antiqua" w:cs="Book Antiqua"/>
          <w:color w:val="000000"/>
          <w:vertAlign w:val="superscript"/>
        </w:rPr>
        <w:t xml:space="preserve"> </w:t>
      </w:r>
      <w:r w:rsidRPr="008A705D">
        <w:rPr>
          <w:rFonts w:ascii="Book Antiqua" w:eastAsia="Book Antiqua" w:hAnsi="Book Antiqua" w:cs="Book Antiqua"/>
          <w:color w:val="000000"/>
        </w:rPr>
        <w:t xml:space="preserve">&gt; 20). </w:t>
      </w:r>
      <w:proofErr w:type="spellStart"/>
      <w:r w:rsidRPr="008A705D">
        <w:rPr>
          <w:rFonts w:ascii="Book Antiqua" w:eastAsia="Book Antiqua" w:hAnsi="Book Antiqua" w:cs="Book Antiqua"/>
          <w:color w:val="000000"/>
        </w:rPr>
        <w:t>Tumour</w:t>
      </w:r>
      <w:proofErr w:type="spellEnd"/>
      <w:r w:rsidRPr="008A705D">
        <w:rPr>
          <w:rFonts w:ascii="Book Antiqua" w:eastAsia="Book Antiqua" w:hAnsi="Book Antiqua" w:cs="Book Antiqua"/>
          <w:color w:val="000000"/>
        </w:rPr>
        <w:t xml:space="preserve"> staging was performed using the AJCC 8</w:t>
      </w:r>
      <w:r w:rsidRPr="008A705D">
        <w:rPr>
          <w:rFonts w:ascii="Book Antiqua" w:eastAsia="Book Antiqua" w:hAnsi="Book Antiqua" w:cs="Book Antiqua"/>
          <w:color w:val="000000"/>
          <w:vertAlign w:val="superscript"/>
        </w:rPr>
        <w:t>th</w:t>
      </w:r>
      <w:r w:rsidRPr="008A705D">
        <w:rPr>
          <w:rFonts w:ascii="Book Antiqua" w:eastAsia="Book Antiqua" w:hAnsi="Book Antiqua" w:cs="Book Antiqua"/>
          <w:color w:val="000000"/>
        </w:rPr>
        <w:t xml:space="preserve"> Edition Gastric Neuroendocrine </w:t>
      </w:r>
      <w:proofErr w:type="spellStart"/>
      <w:r w:rsidRPr="008A705D">
        <w:rPr>
          <w:rFonts w:ascii="Book Antiqua" w:eastAsia="Book Antiqua" w:hAnsi="Book Antiqua" w:cs="Book Antiqua"/>
          <w:color w:val="000000"/>
        </w:rPr>
        <w:t>Tumour</w:t>
      </w:r>
      <w:proofErr w:type="spellEnd"/>
      <w:r w:rsidRPr="008A705D">
        <w:rPr>
          <w:rFonts w:ascii="Book Antiqua" w:eastAsia="Book Antiqua" w:hAnsi="Book Antiqua" w:cs="Book Antiqua"/>
          <w:color w:val="000000"/>
        </w:rPr>
        <w:t xml:space="preserve"> </w:t>
      </w:r>
      <w:proofErr w:type="gramStart"/>
      <w:r w:rsidRPr="008A705D">
        <w:rPr>
          <w:rFonts w:ascii="Book Antiqua" w:eastAsia="Book Antiqua" w:hAnsi="Book Antiqua" w:cs="Book Antiqua"/>
          <w:color w:val="000000"/>
        </w:rPr>
        <w:t>Staging</w:t>
      </w:r>
      <w:r w:rsidRPr="008A705D">
        <w:rPr>
          <w:rFonts w:ascii="Book Antiqua" w:eastAsia="Book Antiqua" w:hAnsi="Book Antiqua" w:cs="Book Antiqua"/>
          <w:color w:val="000000"/>
          <w:vertAlign w:val="superscript"/>
        </w:rPr>
        <w:t>[</w:t>
      </w:r>
      <w:proofErr w:type="gramEnd"/>
      <w:r w:rsidRPr="008A705D">
        <w:rPr>
          <w:rFonts w:ascii="Book Antiqua" w:eastAsia="Book Antiqua" w:hAnsi="Book Antiqua" w:cs="Book Antiqua"/>
          <w:color w:val="000000"/>
          <w:vertAlign w:val="superscript"/>
        </w:rPr>
        <w:t>12]</w:t>
      </w:r>
      <w:r w:rsidRPr="008A705D">
        <w:rPr>
          <w:rFonts w:ascii="Book Antiqua" w:eastAsia="Book Antiqua" w:hAnsi="Book Antiqua" w:cs="Book Antiqua"/>
          <w:color w:val="000000"/>
        </w:rPr>
        <w:t>.</w:t>
      </w:r>
    </w:p>
    <w:p w14:paraId="1E8B8A7B" w14:textId="77777777" w:rsidR="00AE6B10" w:rsidRPr="008A705D" w:rsidRDefault="00AE6B10" w:rsidP="009F6E6B">
      <w:pPr>
        <w:spacing w:line="360" w:lineRule="auto"/>
        <w:jc w:val="both"/>
        <w:rPr>
          <w:rFonts w:ascii="Book Antiqua" w:hAnsi="Book Antiqua"/>
        </w:rPr>
      </w:pPr>
    </w:p>
    <w:p w14:paraId="7D15DE5D" w14:textId="77777777" w:rsidR="00A77B3E" w:rsidRPr="008A705D" w:rsidRDefault="005236D6" w:rsidP="009F6E6B">
      <w:pPr>
        <w:spacing w:line="360" w:lineRule="auto"/>
        <w:jc w:val="both"/>
        <w:rPr>
          <w:rFonts w:ascii="Book Antiqua" w:hAnsi="Book Antiqua"/>
          <w:i/>
          <w:iCs/>
        </w:rPr>
      </w:pPr>
      <w:r w:rsidRPr="008A705D">
        <w:rPr>
          <w:rFonts w:ascii="Book Antiqua" w:eastAsia="Book Antiqua" w:hAnsi="Book Antiqua" w:cs="Book Antiqua"/>
          <w:b/>
          <w:bCs/>
          <w:i/>
          <w:iCs/>
          <w:color w:val="000000"/>
        </w:rPr>
        <w:t>Follow-up</w:t>
      </w:r>
    </w:p>
    <w:p w14:paraId="4B009B9B" w14:textId="140A71CC" w:rsidR="00A77B3E" w:rsidRPr="008A705D" w:rsidRDefault="005236D6" w:rsidP="009F6E6B">
      <w:pPr>
        <w:spacing w:line="360" w:lineRule="auto"/>
        <w:jc w:val="both"/>
        <w:rPr>
          <w:rFonts w:ascii="Book Antiqua" w:eastAsia="Book Antiqua" w:hAnsi="Book Antiqua" w:cs="Book Antiqua"/>
          <w:color w:val="000000"/>
        </w:rPr>
      </w:pPr>
      <w:r w:rsidRPr="008A705D">
        <w:rPr>
          <w:rFonts w:ascii="Book Antiqua" w:eastAsia="Book Antiqua" w:hAnsi="Book Antiqua" w:cs="Book Antiqua"/>
          <w:color w:val="000000"/>
        </w:rPr>
        <w:t>Patients were followed</w:t>
      </w:r>
      <w:r w:rsidR="00DA128C" w:rsidRPr="008A705D">
        <w:rPr>
          <w:rFonts w:ascii="Book Antiqua" w:eastAsia="Book Antiqua" w:hAnsi="Book Antiqua" w:cs="Book Antiqua"/>
          <w:color w:val="000000"/>
        </w:rPr>
        <w:t xml:space="preserve"> </w:t>
      </w:r>
      <w:r w:rsidRPr="008A705D">
        <w:rPr>
          <w:rFonts w:ascii="Book Antiqua" w:eastAsia="Book Antiqua" w:hAnsi="Book Antiqua" w:cs="Book Antiqua"/>
          <w:color w:val="000000"/>
        </w:rPr>
        <w:t>by hospitalization, outpatient service</w:t>
      </w:r>
      <w:r w:rsidR="00DA128C" w:rsidRPr="008A705D">
        <w:rPr>
          <w:rFonts w:ascii="Book Antiqua" w:eastAsia="Book Antiqua" w:hAnsi="Book Antiqua" w:cs="Book Antiqua"/>
          <w:color w:val="000000"/>
        </w:rPr>
        <w:t>,</w:t>
      </w:r>
      <w:r w:rsidRPr="008A705D">
        <w:rPr>
          <w:rFonts w:ascii="Book Antiqua" w:eastAsia="Book Antiqua" w:hAnsi="Book Antiqua" w:cs="Book Antiqua"/>
          <w:color w:val="000000"/>
        </w:rPr>
        <w:t xml:space="preserve"> or telephone. The starting point was the time when the patient's histopathology yielded a diagnosis of g-NET. The </w:t>
      </w:r>
      <w:r w:rsidRPr="008A705D">
        <w:rPr>
          <w:rFonts w:ascii="Book Antiqua" w:eastAsia="Book Antiqua" w:hAnsi="Book Antiqua" w:cs="Book Antiqua"/>
          <w:color w:val="000000"/>
        </w:rPr>
        <w:lastRenderedPageBreak/>
        <w:t xml:space="preserve">deadline for follow-up was August 12, 2019. The end point of the follow-up was the time of </w:t>
      </w:r>
      <w:proofErr w:type="spellStart"/>
      <w:r w:rsidRPr="008A705D">
        <w:rPr>
          <w:rFonts w:ascii="Book Antiqua" w:eastAsia="Book Antiqua" w:hAnsi="Book Antiqua" w:cs="Book Antiqua"/>
          <w:color w:val="000000"/>
        </w:rPr>
        <w:t>tumour</w:t>
      </w:r>
      <w:proofErr w:type="spellEnd"/>
      <w:r w:rsidRPr="008A705D">
        <w:rPr>
          <w:rFonts w:ascii="Book Antiqua" w:eastAsia="Book Antiqua" w:hAnsi="Book Antiqua" w:cs="Book Antiqua"/>
          <w:color w:val="000000"/>
        </w:rPr>
        <w:t>-specific death.</w:t>
      </w:r>
    </w:p>
    <w:p w14:paraId="2EFDFC34" w14:textId="77777777" w:rsidR="00AE6B10" w:rsidRPr="008A705D" w:rsidRDefault="00AE6B10" w:rsidP="009F6E6B">
      <w:pPr>
        <w:spacing w:line="360" w:lineRule="auto"/>
        <w:jc w:val="both"/>
        <w:rPr>
          <w:rFonts w:ascii="Book Antiqua" w:hAnsi="Book Antiqua"/>
        </w:rPr>
      </w:pPr>
    </w:p>
    <w:p w14:paraId="715E7308" w14:textId="77777777" w:rsidR="00A77B3E" w:rsidRPr="008A705D" w:rsidRDefault="005236D6" w:rsidP="009F6E6B">
      <w:pPr>
        <w:spacing w:line="360" w:lineRule="auto"/>
        <w:jc w:val="both"/>
        <w:rPr>
          <w:rFonts w:ascii="Book Antiqua" w:hAnsi="Book Antiqua"/>
          <w:i/>
          <w:iCs/>
        </w:rPr>
      </w:pPr>
      <w:r w:rsidRPr="008A705D">
        <w:rPr>
          <w:rFonts w:ascii="Book Antiqua" w:eastAsia="Book Antiqua" w:hAnsi="Book Antiqua" w:cs="Book Antiqua"/>
          <w:b/>
          <w:bCs/>
          <w:i/>
          <w:iCs/>
          <w:color w:val="000000"/>
        </w:rPr>
        <w:t>Statistical analysis</w:t>
      </w:r>
    </w:p>
    <w:p w14:paraId="4F6FDF0F" w14:textId="28E82D03"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color w:val="000000"/>
        </w:rPr>
        <w:t xml:space="preserve">Categorical variables </w:t>
      </w:r>
      <w:r w:rsidR="00DA128C" w:rsidRPr="008A705D">
        <w:rPr>
          <w:rFonts w:ascii="Book Antiqua" w:eastAsia="Book Antiqua" w:hAnsi="Book Antiqua" w:cs="Book Antiqua"/>
          <w:color w:val="000000"/>
        </w:rPr>
        <w:t xml:space="preserve">are </w:t>
      </w:r>
      <w:r w:rsidRPr="008A705D">
        <w:rPr>
          <w:rFonts w:ascii="Book Antiqua" w:eastAsia="Book Antiqua" w:hAnsi="Book Antiqua" w:cs="Book Antiqua"/>
          <w:color w:val="000000"/>
        </w:rPr>
        <w:t xml:space="preserve">reported as frequencies or percentages and continuous variables </w:t>
      </w:r>
      <w:r w:rsidR="00DA128C" w:rsidRPr="008A705D">
        <w:rPr>
          <w:rFonts w:ascii="Book Antiqua" w:eastAsia="Book Antiqua" w:hAnsi="Book Antiqua" w:cs="Book Antiqua"/>
          <w:color w:val="000000"/>
        </w:rPr>
        <w:t xml:space="preserve">are </w:t>
      </w:r>
      <w:r w:rsidRPr="008A705D">
        <w:rPr>
          <w:rFonts w:ascii="Book Antiqua" w:eastAsia="Book Antiqua" w:hAnsi="Book Antiqua" w:cs="Book Antiqua"/>
          <w:color w:val="000000"/>
        </w:rPr>
        <w:t xml:space="preserve">expressed as medians (interquartile ranges). Comparisons between groups were performed using the Mann-Whitney </w:t>
      </w:r>
      <w:r w:rsidRPr="008A705D">
        <w:rPr>
          <w:rFonts w:ascii="Book Antiqua" w:eastAsia="Book Antiqua" w:hAnsi="Book Antiqua" w:cs="Book Antiqua"/>
          <w:i/>
          <w:color w:val="000000"/>
        </w:rPr>
        <w:t>U</w:t>
      </w:r>
      <w:r w:rsidRPr="008A705D">
        <w:rPr>
          <w:rFonts w:ascii="Book Antiqua" w:eastAsia="Book Antiqua" w:hAnsi="Book Antiqua" w:cs="Book Antiqua"/>
          <w:color w:val="000000"/>
        </w:rPr>
        <w:t xml:space="preserve"> test or Kruskal-Wallis test. The Kaplan-Meier method was used</w:t>
      </w:r>
      <w:r w:rsidR="00DA128C" w:rsidRPr="008A705D">
        <w:rPr>
          <w:rFonts w:ascii="Book Antiqua" w:eastAsia="Book Antiqua" w:hAnsi="Book Antiqua" w:cs="Book Antiqua"/>
          <w:color w:val="000000"/>
        </w:rPr>
        <w:t xml:space="preserve"> for survival analysis</w:t>
      </w:r>
      <w:r w:rsidRPr="008A705D">
        <w:rPr>
          <w:rFonts w:ascii="Book Antiqua" w:eastAsia="Book Antiqua" w:hAnsi="Book Antiqua" w:cs="Book Antiqua"/>
          <w:color w:val="000000"/>
        </w:rPr>
        <w:t xml:space="preserve">, and comparisons were performed using the log-rank test. Multivariable survival analyses were also performed to rule out dependent variables using Cox proportional hazards regression models. When the two-tailed </w:t>
      </w:r>
      <w:r w:rsidR="00D22595" w:rsidRPr="008A705D">
        <w:rPr>
          <w:rFonts w:ascii="Book Antiqua" w:eastAsia="Book Antiqua" w:hAnsi="Book Antiqua" w:cs="Book Antiqua"/>
          <w:i/>
          <w:iCs/>
          <w:color w:val="000000"/>
        </w:rPr>
        <w:t>P</w:t>
      </w:r>
      <w:r w:rsidRPr="008A705D">
        <w:rPr>
          <w:rFonts w:ascii="Book Antiqua" w:eastAsia="Book Antiqua" w:hAnsi="Book Antiqua" w:cs="Book Antiqua"/>
          <w:color w:val="000000"/>
        </w:rPr>
        <w:t xml:space="preserve"> value was less than 0.05, the difference was considered statistically significant. All statistical analyses were performed with IBM SPSS Statistics ver. 24 (IBM, Chicago IL, U</w:t>
      </w:r>
      <w:r w:rsidR="00D22595" w:rsidRPr="008A705D">
        <w:rPr>
          <w:rFonts w:ascii="Book Antiqua" w:eastAsia="Book Antiqua" w:hAnsi="Book Antiqua" w:cs="Book Antiqua"/>
          <w:color w:val="000000"/>
        </w:rPr>
        <w:t>nited States</w:t>
      </w:r>
      <w:r w:rsidRPr="008A705D">
        <w:rPr>
          <w:rFonts w:ascii="Book Antiqua" w:eastAsia="Book Antiqua" w:hAnsi="Book Antiqua" w:cs="Book Antiqua"/>
          <w:color w:val="000000"/>
        </w:rPr>
        <w:t>).</w:t>
      </w:r>
    </w:p>
    <w:p w14:paraId="11CD24AF" w14:textId="77777777" w:rsidR="00A77B3E" w:rsidRPr="008A705D" w:rsidRDefault="00A77B3E" w:rsidP="009F6E6B">
      <w:pPr>
        <w:spacing w:line="360" w:lineRule="auto"/>
        <w:jc w:val="both"/>
        <w:rPr>
          <w:rFonts w:ascii="Book Antiqua" w:hAnsi="Book Antiqua"/>
        </w:rPr>
      </w:pPr>
    </w:p>
    <w:p w14:paraId="06050613" w14:textId="77777777"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b/>
          <w:caps/>
          <w:color w:val="000000"/>
          <w:u w:val="single"/>
        </w:rPr>
        <w:t>RESULTS</w:t>
      </w:r>
    </w:p>
    <w:p w14:paraId="09C6B8BC" w14:textId="77777777" w:rsidR="00A77B3E" w:rsidRPr="008A705D" w:rsidRDefault="005236D6" w:rsidP="009F6E6B">
      <w:pPr>
        <w:spacing w:line="360" w:lineRule="auto"/>
        <w:jc w:val="both"/>
        <w:rPr>
          <w:rFonts w:ascii="Book Antiqua" w:hAnsi="Book Antiqua"/>
          <w:i/>
          <w:iCs/>
        </w:rPr>
      </w:pPr>
      <w:r w:rsidRPr="008A705D">
        <w:rPr>
          <w:rFonts w:ascii="Book Antiqua" w:eastAsia="Book Antiqua" w:hAnsi="Book Antiqua" w:cs="Book Antiqua"/>
          <w:b/>
          <w:bCs/>
          <w:i/>
          <w:iCs/>
          <w:color w:val="000000"/>
        </w:rPr>
        <w:t>Clinicopathological features</w:t>
      </w:r>
    </w:p>
    <w:p w14:paraId="27A9AFC2" w14:textId="20259394" w:rsidR="00A77B3E" w:rsidRPr="008A705D" w:rsidRDefault="005236D6" w:rsidP="009F6E6B">
      <w:pPr>
        <w:spacing w:line="360" w:lineRule="auto"/>
        <w:jc w:val="both"/>
        <w:rPr>
          <w:rFonts w:ascii="Book Antiqua" w:eastAsia="Book Antiqua" w:hAnsi="Book Antiqua" w:cs="Book Antiqua"/>
          <w:color w:val="000000"/>
        </w:rPr>
      </w:pPr>
      <w:r w:rsidRPr="008A705D">
        <w:rPr>
          <w:rFonts w:ascii="Book Antiqua" w:eastAsia="Book Antiqua" w:hAnsi="Book Antiqua" w:cs="Book Antiqua"/>
          <w:color w:val="000000"/>
        </w:rPr>
        <w:t xml:space="preserve">We </w:t>
      </w:r>
      <w:proofErr w:type="spellStart"/>
      <w:r w:rsidRPr="008A705D">
        <w:rPr>
          <w:rFonts w:ascii="Book Antiqua" w:eastAsia="Book Antiqua" w:hAnsi="Book Antiqua" w:cs="Book Antiqua"/>
          <w:color w:val="000000"/>
        </w:rPr>
        <w:t>analysed</w:t>
      </w:r>
      <w:proofErr w:type="spellEnd"/>
      <w:r w:rsidRPr="008A705D">
        <w:rPr>
          <w:rFonts w:ascii="Book Antiqua" w:eastAsia="Book Antiqua" w:hAnsi="Book Antiqua" w:cs="Book Antiqua"/>
          <w:color w:val="000000"/>
        </w:rPr>
        <w:t xml:space="preserve"> a total of 77 patients with type 3 g-NETs (Table 1), aged between 28 and 79 years old, with a median age of 48 years. There were 34 male patients (44.2%) and 43 female patients (55.8%). The </w:t>
      </w:r>
      <w:proofErr w:type="spellStart"/>
      <w:r w:rsidRPr="008A705D">
        <w:rPr>
          <w:rFonts w:ascii="Book Antiqua" w:eastAsia="Book Antiqua" w:hAnsi="Book Antiqua" w:cs="Book Antiqua"/>
          <w:color w:val="000000"/>
        </w:rPr>
        <w:t>tumours</w:t>
      </w:r>
      <w:proofErr w:type="spellEnd"/>
      <w:r w:rsidRPr="008A705D">
        <w:rPr>
          <w:rFonts w:ascii="Book Antiqua" w:eastAsia="Book Antiqua" w:hAnsi="Book Antiqua" w:cs="Book Antiqua"/>
          <w:color w:val="000000"/>
        </w:rPr>
        <w:t xml:space="preserve"> were mainly located in the gastric fundus/body (64/77, 83.1%), and most of them were single lesions (64/77, 83.1%), with a median </w:t>
      </w:r>
      <w:proofErr w:type="spellStart"/>
      <w:r w:rsidRPr="008A705D">
        <w:rPr>
          <w:rFonts w:ascii="Book Antiqua" w:eastAsia="Book Antiqua" w:hAnsi="Book Antiqua" w:cs="Book Antiqua"/>
          <w:color w:val="000000"/>
        </w:rPr>
        <w:t>tumour</w:t>
      </w:r>
      <w:proofErr w:type="spellEnd"/>
      <w:r w:rsidRPr="008A705D">
        <w:rPr>
          <w:rFonts w:ascii="Book Antiqua" w:eastAsia="Book Antiqua" w:hAnsi="Book Antiqua" w:cs="Book Antiqua"/>
          <w:color w:val="000000"/>
        </w:rPr>
        <w:t xml:space="preserve"> size of 1.5 cm (0.8-3.5 cm). Of the 73 patients with a known endoscopic appearance, 45 of the </w:t>
      </w:r>
      <w:proofErr w:type="spellStart"/>
      <w:r w:rsidRPr="008A705D">
        <w:rPr>
          <w:rFonts w:ascii="Book Antiqua" w:eastAsia="Book Antiqua" w:hAnsi="Book Antiqua" w:cs="Book Antiqua"/>
          <w:color w:val="000000"/>
        </w:rPr>
        <w:t>tumours</w:t>
      </w:r>
      <w:proofErr w:type="spellEnd"/>
      <w:r w:rsidRPr="008A705D">
        <w:rPr>
          <w:rFonts w:ascii="Book Antiqua" w:eastAsia="Book Antiqua" w:hAnsi="Book Antiqua" w:cs="Book Antiqua"/>
          <w:color w:val="000000"/>
        </w:rPr>
        <w:t xml:space="preserve"> were polypoid lesions, accounting for 61.6%, 17 were ulcers (</w:t>
      </w:r>
      <w:proofErr w:type="gramStart"/>
      <w:r w:rsidRPr="008A705D">
        <w:rPr>
          <w:rFonts w:ascii="Book Antiqua" w:eastAsia="Book Antiqua" w:hAnsi="Book Antiqua" w:cs="Book Antiqua"/>
          <w:color w:val="000000"/>
        </w:rPr>
        <w:t>23.3%),</w:t>
      </w:r>
      <w:proofErr w:type="gramEnd"/>
      <w:r w:rsidRPr="008A705D">
        <w:rPr>
          <w:rFonts w:ascii="Book Antiqua" w:eastAsia="Book Antiqua" w:hAnsi="Book Antiqua" w:cs="Book Antiqua"/>
          <w:color w:val="000000"/>
        </w:rPr>
        <w:t xml:space="preserve"> and 11 were bulges (15.1%). Among the 34 </w:t>
      </w:r>
      <w:proofErr w:type="spellStart"/>
      <w:r w:rsidRPr="008A705D">
        <w:rPr>
          <w:rFonts w:ascii="Book Antiqua" w:eastAsia="Book Antiqua" w:hAnsi="Book Antiqua" w:cs="Book Antiqua"/>
          <w:color w:val="000000"/>
        </w:rPr>
        <w:t>tumours</w:t>
      </w:r>
      <w:proofErr w:type="spellEnd"/>
      <w:r w:rsidRPr="008A705D">
        <w:rPr>
          <w:rFonts w:ascii="Book Antiqua" w:eastAsia="Book Antiqua" w:hAnsi="Book Antiqua" w:cs="Book Antiqua"/>
          <w:color w:val="000000"/>
        </w:rPr>
        <w:t xml:space="preserve"> showing gastric wall invasion, most were localized in the mucosa (M) and submucosa (22/34, 64.7%), </w:t>
      </w:r>
      <w:r w:rsidR="00DA128C" w:rsidRPr="008A705D">
        <w:rPr>
          <w:rFonts w:ascii="Book Antiqua" w:eastAsia="Book Antiqua" w:hAnsi="Book Antiqua" w:cs="Book Antiqua"/>
          <w:color w:val="000000"/>
        </w:rPr>
        <w:t xml:space="preserve">five </w:t>
      </w:r>
      <w:r w:rsidRPr="008A705D">
        <w:rPr>
          <w:rFonts w:ascii="Book Antiqua" w:eastAsia="Book Antiqua" w:hAnsi="Book Antiqua" w:cs="Book Antiqua"/>
          <w:color w:val="000000"/>
        </w:rPr>
        <w:t xml:space="preserve">(14.7%) had invaded the muscularis propria (MP), and </w:t>
      </w:r>
      <w:r w:rsidR="00DA128C" w:rsidRPr="008A705D">
        <w:rPr>
          <w:rFonts w:ascii="Book Antiqua" w:eastAsia="Book Antiqua" w:hAnsi="Book Antiqua" w:cs="Book Antiqua"/>
          <w:color w:val="000000"/>
        </w:rPr>
        <w:t xml:space="preserve">seven </w:t>
      </w:r>
      <w:r w:rsidRPr="008A705D">
        <w:rPr>
          <w:rFonts w:ascii="Book Antiqua" w:eastAsia="Book Antiqua" w:hAnsi="Book Antiqua" w:cs="Book Antiqua"/>
          <w:color w:val="000000"/>
        </w:rPr>
        <w:t xml:space="preserve">(20.6%) had invaded </w:t>
      </w:r>
      <w:r w:rsidR="004552BE" w:rsidRPr="008A705D">
        <w:rPr>
          <w:rFonts w:ascii="Book Antiqua" w:eastAsia="Book Antiqua" w:hAnsi="Book Antiqua" w:cs="Book Antiqua"/>
          <w:color w:val="000000"/>
        </w:rPr>
        <w:t xml:space="preserve">beyond </w:t>
      </w:r>
      <w:r w:rsidR="00DA128C" w:rsidRPr="008A705D">
        <w:rPr>
          <w:rFonts w:ascii="Book Antiqua" w:eastAsia="Book Antiqua" w:hAnsi="Book Antiqua" w:cs="Book Antiqua"/>
          <w:color w:val="000000"/>
        </w:rPr>
        <w:t xml:space="preserve">the </w:t>
      </w:r>
      <w:r w:rsidRPr="008A705D">
        <w:rPr>
          <w:rFonts w:ascii="Book Antiqua" w:eastAsia="Book Antiqua" w:hAnsi="Book Antiqua" w:cs="Book Antiqua"/>
          <w:color w:val="000000"/>
        </w:rPr>
        <w:t>MP. The median Ki67 index of 77 patients was 3% (1</w:t>
      </w:r>
      <w:r w:rsidR="00B012A8" w:rsidRPr="008A705D">
        <w:rPr>
          <w:rFonts w:ascii="Book Antiqua" w:eastAsia="Book Antiqua" w:hAnsi="Book Antiqua" w:cs="Book Antiqua"/>
          <w:color w:val="000000"/>
        </w:rPr>
        <w:t>%</w:t>
      </w:r>
      <w:r w:rsidRPr="008A705D">
        <w:rPr>
          <w:rFonts w:ascii="Book Antiqua" w:eastAsia="Book Antiqua" w:hAnsi="Book Antiqua" w:cs="Book Antiqua"/>
          <w:color w:val="000000"/>
        </w:rPr>
        <w:t xml:space="preserve">-10%), and there were 37 patients with G1 NETs (48.1%), 31 with G2 NETs (40.3%), and 9 with G3 NETs (11.7%). In terms of staging, </w:t>
      </w:r>
      <w:r w:rsidR="00DA128C" w:rsidRPr="008A705D">
        <w:rPr>
          <w:rFonts w:ascii="Book Antiqua" w:eastAsia="Book Antiqua" w:hAnsi="Book Antiqua" w:cs="Book Antiqua"/>
          <w:color w:val="000000"/>
        </w:rPr>
        <w:t xml:space="preserve">there were </w:t>
      </w:r>
      <w:r w:rsidRPr="008A705D">
        <w:rPr>
          <w:rFonts w:ascii="Book Antiqua" w:eastAsia="Book Antiqua" w:hAnsi="Book Antiqua" w:cs="Book Antiqua"/>
          <w:color w:val="000000"/>
        </w:rPr>
        <w:t>30</w:t>
      </w:r>
      <w:r w:rsidR="00DA128C" w:rsidRPr="008A705D">
        <w:rPr>
          <w:rFonts w:ascii="Book Antiqua" w:eastAsia="Book Antiqua" w:hAnsi="Book Antiqua" w:cs="Book Antiqua"/>
          <w:color w:val="000000"/>
        </w:rPr>
        <w:t xml:space="preserve"> </w:t>
      </w:r>
      <w:r w:rsidRPr="008A705D">
        <w:rPr>
          <w:rFonts w:ascii="Book Antiqua" w:eastAsia="Book Antiqua" w:hAnsi="Book Antiqua" w:cs="Book Antiqua"/>
          <w:color w:val="000000"/>
        </w:rPr>
        <w:t>(39%)</w:t>
      </w:r>
      <w:r w:rsidR="00DA128C" w:rsidRPr="008A705D">
        <w:rPr>
          <w:rFonts w:ascii="Book Antiqua" w:eastAsia="Book Antiqua" w:hAnsi="Book Antiqua" w:cs="Book Antiqua"/>
          <w:color w:val="000000"/>
        </w:rPr>
        <w:t xml:space="preserve"> </w:t>
      </w:r>
      <w:r w:rsidRPr="008A705D">
        <w:rPr>
          <w:rFonts w:ascii="Book Antiqua" w:eastAsia="Book Antiqua" w:hAnsi="Book Antiqua" w:cs="Book Antiqua"/>
          <w:color w:val="000000"/>
        </w:rPr>
        <w:t>stage I</w:t>
      </w:r>
      <w:r w:rsidR="00DA128C" w:rsidRPr="008A705D">
        <w:rPr>
          <w:rFonts w:ascii="Book Antiqua" w:eastAsia="Book Antiqua" w:hAnsi="Book Antiqua" w:cs="Book Antiqua"/>
          <w:color w:val="000000"/>
        </w:rPr>
        <w:t xml:space="preserve"> </w:t>
      </w:r>
      <w:proofErr w:type="spellStart"/>
      <w:r w:rsidR="00DA128C" w:rsidRPr="008A705D">
        <w:rPr>
          <w:rFonts w:ascii="Book Antiqua" w:eastAsia="Book Antiqua" w:hAnsi="Book Antiqua" w:cs="Book Antiqua"/>
          <w:color w:val="000000"/>
        </w:rPr>
        <w:t>tumours</w:t>
      </w:r>
      <w:proofErr w:type="spellEnd"/>
      <w:r w:rsidRPr="008A705D">
        <w:rPr>
          <w:rFonts w:ascii="Book Antiqua" w:eastAsia="Book Antiqua" w:hAnsi="Book Antiqua" w:cs="Book Antiqua"/>
          <w:color w:val="000000"/>
        </w:rPr>
        <w:t xml:space="preserve">, 12 (15.6%) stage II, 11 </w:t>
      </w:r>
      <w:r w:rsidRPr="008A705D">
        <w:rPr>
          <w:rFonts w:ascii="Book Antiqua" w:eastAsia="Book Antiqua" w:hAnsi="Book Antiqua" w:cs="Book Antiqua"/>
          <w:color w:val="000000"/>
        </w:rPr>
        <w:lastRenderedPageBreak/>
        <w:t xml:space="preserve">(14.3%) </w:t>
      </w:r>
      <w:r w:rsidR="00DA128C" w:rsidRPr="008A705D">
        <w:rPr>
          <w:rFonts w:ascii="Book Antiqua" w:eastAsia="Book Antiqua" w:hAnsi="Book Antiqua" w:cs="Book Antiqua"/>
          <w:color w:val="000000"/>
        </w:rPr>
        <w:t xml:space="preserve">stage III, </w:t>
      </w:r>
      <w:r w:rsidRPr="008A705D">
        <w:rPr>
          <w:rFonts w:ascii="Book Antiqua" w:eastAsia="Book Antiqua" w:hAnsi="Book Antiqua" w:cs="Book Antiqua"/>
          <w:color w:val="000000"/>
        </w:rPr>
        <w:t>and 24 (31.2%) stage</w:t>
      </w:r>
      <w:r w:rsidR="00DA128C" w:rsidRPr="008A705D">
        <w:rPr>
          <w:rFonts w:ascii="Book Antiqua" w:eastAsia="Book Antiqua" w:hAnsi="Book Antiqua" w:cs="Book Antiqua"/>
          <w:color w:val="000000"/>
        </w:rPr>
        <w:t xml:space="preserve"> </w:t>
      </w:r>
      <w:r w:rsidRPr="008A705D">
        <w:rPr>
          <w:rFonts w:ascii="Book Antiqua" w:eastAsia="Book Antiqua" w:hAnsi="Book Antiqua" w:cs="Book Antiqua"/>
          <w:color w:val="000000"/>
        </w:rPr>
        <w:t>IV, respectively. In terms of metastatic status, 10 patients (13.0%) had lymph node metastases, and 24 (31.2%) had distant metastases.</w:t>
      </w:r>
    </w:p>
    <w:p w14:paraId="25F89771" w14:textId="77777777" w:rsidR="00B012A8" w:rsidRPr="008A705D" w:rsidRDefault="00B012A8" w:rsidP="009F6E6B">
      <w:pPr>
        <w:spacing w:line="360" w:lineRule="auto"/>
        <w:jc w:val="both"/>
        <w:rPr>
          <w:rFonts w:ascii="Book Antiqua" w:hAnsi="Book Antiqua"/>
        </w:rPr>
      </w:pPr>
    </w:p>
    <w:p w14:paraId="33C86671" w14:textId="77777777" w:rsidR="00A77B3E" w:rsidRPr="008A705D" w:rsidRDefault="005236D6" w:rsidP="009F6E6B">
      <w:pPr>
        <w:spacing w:line="360" w:lineRule="auto"/>
        <w:jc w:val="both"/>
        <w:rPr>
          <w:rFonts w:ascii="Book Antiqua" w:hAnsi="Book Antiqua"/>
          <w:i/>
          <w:iCs/>
        </w:rPr>
      </w:pPr>
      <w:r w:rsidRPr="008A705D">
        <w:rPr>
          <w:rFonts w:ascii="Book Antiqua" w:eastAsia="Book Antiqua" w:hAnsi="Book Antiqua" w:cs="Book Antiqua"/>
          <w:b/>
          <w:bCs/>
          <w:i/>
          <w:iCs/>
          <w:color w:val="000000"/>
        </w:rPr>
        <w:t>Treatment</w:t>
      </w:r>
    </w:p>
    <w:p w14:paraId="2A0EC309" w14:textId="1B034F94" w:rsidR="00A77B3E" w:rsidRPr="008A705D" w:rsidRDefault="005236D6" w:rsidP="009F6E6B">
      <w:pPr>
        <w:spacing w:line="360" w:lineRule="auto"/>
        <w:jc w:val="both"/>
        <w:rPr>
          <w:rFonts w:ascii="Book Antiqua" w:eastAsia="Book Antiqua" w:hAnsi="Book Antiqua" w:cs="Book Antiqua"/>
          <w:color w:val="000000"/>
        </w:rPr>
      </w:pPr>
      <w:r w:rsidRPr="008A705D">
        <w:rPr>
          <w:rFonts w:ascii="Book Antiqua" w:eastAsia="Book Antiqua" w:hAnsi="Book Antiqua" w:cs="Book Antiqua"/>
          <w:color w:val="000000"/>
        </w:rPr>
        <w:t>Among the 77 patients, 33 (42.9%) underwent endoscopic treatment, including endoscopic mucosal resection (EMR) and endoscopic submucosal dissection (ESD), 17 (22.1%) underwent surgical treatment, 6 (7.8%) received somatostatin analogs</w:t>
      </w:r>
      <w:r w:rsidR="00DA128C" w:rsidRPr="008A705D">
        <w:rPr>
          <w:rFonts w:ascii="Book Antiqua" w:eastAsia="Book Antiqua" w:hAnsi="Book Antiqua" w:cs="Book Antiqua"/>
          <w:color w:val="000000"/>
        </w:rPr>
        <w:t>,</w:t>
      </w:r>
      <w:r w:rsidRPr="008A705D">
        <w:rPr>
          <w:rFonts w:ascii="Book Antiqua" w:eastAsia="Book Antiqua" w:hAnsi="Book Antiqua" w:cs="Book Antiqua"/>
          <w:color w:val="000000"/>
        </w:rPr>
        <w:t xml:space="preserve"> and 21 (27.3%) received chemotherapy-based comprehensive treatment (CBCT). Treatments for G1 NETs were mainly endoscopic treatment (29/37, 78.4%), while G2 and G3 NETs were treated </w:t>
      </w:r>
      <w:r w:rsidR="00DA128C" w:rsidRPr="008A705D">
        <w:rPr>
          <w:rFonts w:ascii="Book Antiqua" w:eastAsia="Book Antiqua" w:hAnsi="Book Antiqua" w:cs="Book Antiqua"/>
          <w:color w:val="000000"/>
        </w:rPr>
        <w:t xml:space="preserve">by </w:t>
      </w:r>
      <w:r w:rsidRPr="008A705D">
        <w:rPr>
          <w:rFonts w:ascii="Book Antiqua" w:eastAsia="Book Antiqua" w:hAnsi="Book Antiqua" w:cs="Book Antiqua"/>
          <w:color w:val="000000"/>
        </w:rPr>
        <w:t xml:space="preserve">surgery (12/40, 30%) and CBCT (19/40, 47.5%). It is worth noting that among the 33 patients treated </w:t>
      </w:r>
      <w:r w:rsidR="0083687B" w:rsidRPr="008A705D">
        <w:rPr>
          <w:rFonts w:ascii="Book Antiqua" w:eastAsia="Book Antiqua" w:hAnsi="Book Antiqua" w:cs="Book Antiqua"/>
          <w:color w:val="000000"/>
        </w:rPr>
        <w:t xml:space="preserve">by </w:t>
      </w:r>
      <w:r w:rsidRPr="008A705D">
        <w:rPr>
          <w:rFonts w:ascii="Book Antiqua" w:eastAsia="Book Antiqua" w:hAnsi="Book Antiqua" w:cs="Book Antiqua"/>
          <w:color w:val="000000"/>
        </w:rPr>
        <w:t xml:space="preserve">endoscopic resection (consisting of </w:t>
      </w:r>
      <w:r w:rsidR="0083687B" w:rsidRPr="008A705D">
        <w:rPr>
          <w:rFonts w:ascii="Book Antiqua" w:eastAsia="Book Antiqua" w:hAnsi="Book Antiqua" w:cs="Book Antiqua"/>
          <w:color w:val="000000"/>
        </w:rPr>
        <w:t xml:space="preserve">patients with </w:t>
      </w:r>
      <w:r w:rsidRPr="008A705D">
        <w:rPr>
          <w:rFonts w:ascii="Book Antiqua" w:eastAsia="Book Antiqua" w:hAnsi="Book Antiqua" w:cs="Book Antiqua"/>
          <w:color w:val="000000"/>
        </w:rPr>
        <w:t xml:space="preserve">G1 </w:t>
      </w:r>
      <w:r w:rsidR="0083687B" w:rsidRPr="008A705D">
        <w:rPr>
          <w:rFonts w:ascii="Book Antiqua" w:eastAsia="Book Antiqua" w:hAnsi="Book Antiqua" w:cs="Book Antiqua"/>
          <w:color w:val="000000"/>
        </w:rPr>
        <w:t>[</w:t>
      </w:r>
      <w:r w:rsidRPr="008A705D">
        <w:rPr>
          <w:rFonts w:ascii="Book Antiqua" w:eastAsia="Book Antiqua" w:hAnsi="Book Antiqua" w:cs="Book Antiqua"/>
          <w:color w:val="000000"/>
        </w:rPr>
        <w:t>29/33, 87.9</w:t>
      </w:r>
      <w:r w:rsidR="0083687B" w:rsidRPr="008A705D">
        <w:rPr>
          <w:rFonts w:ascii="Book Antiqua" w:eastAsia="Book Antiqua" w:hAnsi="Book Antiqua" w:cs="Book Antiqua"/>
          <w:color w:val="000000"/>
        </w:rPr>
        <w:t xml:space="preserve">%] </w:t>
      </w:r>
      <w:r w:rsidRPr="008A705D">
        <w:rPr>
          <w:rFonts w:ascii="Book Antiqua" w:eastAsia="Book Antiqua" w:hAnsi="Book Antiqua" w:cs="Book Antiqua"/>
          <w:color w:val="000000"/>
        </w:rPr>
        <w:t xml:space="preserve">and G2 NETs </w:t>
      </w:r>
      <w:r w:rsidR="0083687B" w:rsidRPr="008A705D">
        <w:rPr>
          <w:rFonts w:ascii="Book Antiqua" w:eastAsia="Book Antiqua" w:hAnsi="Book Antiqua" w:cs="Book Antiqua"/>
          <w:color w:val="000000"/>
        </w:rPr>
        <w:t>[</w:t>
      </w:r>
      <w:r w:rsidRPr="008A705D">
        <w:rPr>
          <w:rFonts w:ascii="Book Antiqua" w:eastAsia="Book Antiqua" w:hAnsi="Book Antiqua" w:cs="Book Antiqua"/>
          <w:color w:val="000000"/>
        </w:rPr>
        <w:t>4/33 12.1%</w:t>
      </w:r>
      <w:r w:rsidR="0083687B" w:rsidRPr="008A705D">
        <w:rPr>
          <w:rFonts w:ascii="Book Antiqua" w:eastAsia="Book Antiqua" w:hAnsi="Book Antiqua" w:cs="Book Antiqua"/>
          <w:color w:val="000000"/>
        </w:rPr>
        <w:t>]</w:t>
      </w:r>
      <w:r w:rsidRPr="008A705D">
        <w:rPr>
          <w:rFonts w:ascii="Book Antiqua" w:eastAsia="Book Antiqua" w:hAnsi="Book Antiqua" w:cs="Book Antiqua"/>
          <w:color w:val="000000"/>
        </w:rPr>
        <w:t xml:space="preserve">), no </w:t>
      </w:r>
      <w:proofErr w:type="spellStart"/>
      <w:r w:rsidRPr="008A705D">
        <w:rPr>
          <w:rFonts w:ascii="Book Antiqua" w:eastAsia="Book Antiqua" w:hAnsi="Book Antiqua" w:cs="Book Antiqua"/>
          <w:color w:val="000000"/>
        </w:rPr>
        <w:t>tumour</w:t>
      </w:r>
      <w:proofErr w:type="spellEnd"/>
      <w:r w:rsidRPr="008A705D">
        <w:rPr>
          <w:rFonts w:ascii="Book Antiqua" w:eastAsia="Book Antiqua" w:hAnsi="Book Antiqua" w:cs="Book Antiqua"/>
          <w:color w:val="000000"/>
        </w:rPr>
        <w:t xml:space="preserve"> recurrence or </w:t>
      </w:r>
      <w:proofErr w:type="spellStart"/>
      <w:r w:rsidRPr="008A705D">
        <w:rPr>
          <w:rFonts w:ascii="Book Antiqua" w:eastAsia="Book Antiqua" w:hAnsi="Book Antiqua" w:cs="Book Antiqua"/>
          <w:color w:val="000000"/>
        </w:rPr>
        <w:t>tumour</w:t>
      </w:r>
      <w:proofErr w:type="spellEnd"/>
      <w:r w:rsidRPr="008A705D">
        <w:rPr>
          <w:rFonts w:ascii="Book Antiqua" w:eastAsia="Book Antiqua" w:hAnsi="Book Antiqua" w:cs="Book Antiqua"/>
          <w:color w:val="000000"/>
        </w:rPr>
        <w:t xml:space="preserve">-related death was observed within a median follow-up </w:t>
      </w:r>
      <w:r w:rsidR="0083687B" w:rsidRPr="008A705D">
        <w:rPr>
          <w:rFonts w:ascii="Book Antiqua" w:eastAsia="Book Antiqua" w:hAnsi="Book Antiqua" w:cs="Book Antiqua"/>
          <w:color w:val="000000"/>
        </w:rPr>
        <w:t xml:space="preserve">period </w:t>
      </w:r>
      <w:r w:rsidRPr="008A705D">
        <w:rPr>
          <w:rFonts w:ascii="Book Antiqua" w:eastAsia="Book Antiqua" w:hAnsi="Book Antiqua" w:cs="Book Antiqua"/>
          <w:color w:val="000000"/>
        </w:rPr>
        <w:t xml:space="preserve">of 36 </w:t>
      </w:r>
      <w:proofErr w:type="spellStart"/>
      <w:r w:rsidRPr="008A705D">
        <w:rPr>
          <w:rFonts w:ascii="Book Antiqua" w:eastAsia="Book Antiqua" w:hAnsi="Book Antiqua" w:cs="Book Antiqua"/>
          <w:color w:val="000000"/>
        </w:rPr>
        <w:t>mo</w:t>
      </w:r>
      <w:proofErr w:type="spellEnd"/>
      <w:r w:rsidRPr="008A705D">
        <w:rPr>
          <w:rFonts w:ascii="Book Antiqua" w:eastAsia="Book Antiqua" w:hAnsi="Book Antiqua" w:cs="Book Antiqua"/>
          <w:color w:val="000000"/>
        </w:rPr>
        <w:t xml:space="preserve"> (30-57 </w:t>
      </w:r>
      <w:proofErr w:type="spellStart"/>
      <w:r w:rsidRPr="008A705D">
        <w:rPr>
          <w:rFonts w:ascii="Book Antiqua" w:eastAsia="Book Antiqua" w:hAnsi="Book Antiqua" w:cs="Book Antiqua"/>
          <w:color w:val="000000"/>
        </w:rPr>
        <w:t>mo</w:t>
      </w:r>
      <w:proofErr w:type="spellEnd"/>
      <w:r w:rsidRPr="008A705D">
        <w:rPr>
          <w:rFonts w:ascii="Book Antiqua" w:eastAsia="Book Antiqua" w:hAnsi="Book Antiqua" w:cs="Book Antiqua"/>
          <w:color w:val="000000"/>
        </w:rPr>
        <w:t xml:space="preserve">). The </w:t>
      </w:r>
      <w:proofErr w:type="spellStart"/>
      <w:r w:rsidRPr="008A705D">
        <w:rPr>
          <w:rFonts w:ascii="Book Antiqua" w:eastAsia="Book Antiqua" w:hAnsi="Book Antiqua" w:cs="Book Antiqua"/>
          <w:color w:val="000000"/>
        </w:rPr>
        <w:t>tumour</w:t>
      </w:r>
      <w:proofErr w:type="spellEnd"/>
      <w:r w:rsidRPr="008A705D">
        <w:rPr>
          <w:rFonts w:ascii="Book Antiqua" w:eastAsia="Book Antiqua" w:hAnsi="Book Antiqua" w:cs="Book Antiqua"/>
          <w:color w:val="000000"/>
        </w:rPr>
        <w:t xml:space="preserve"> size of these patients did not exceed 2 cm (range: 0.2-1.8 cm), and the median Ki67 index was 1% (1</w:t>
      </w:r>
      <w:r w:rsidR="004A5B63" w:rsidRPr="008A705D">
        <w:rPr>
          <w:rFonts w:ascii="Book Antiqua" w:eastAsia="Book Antiqua" w:hAnsi="Book Antiqua" w:cs="Book Antiqua"/>
          <w:color w:val="000000"/>
        </w:rPr>
        <w:t>%</w:t>
      </w:r>
      <w:r w:rsidRPr="008A705D">
        <w:rPr>
          <w:rFonts w:ascii="Book Antiqua" w:eastAsia="Book Antiqua" w:hAnsi="Book Antiqua" w:cs="Book Antiqua"/>
          <w:color w:val="000000"/>
        </w:rPr>
        <w:t xml:space="preserve">-10%). Among the 17 patients with available data on gastric wall invasion, the </w:t>
      </w:r>
      <w:proofErr w:type="spellStart"/>
      <w:r w:rsidRPr="008A705D">
        <w:rPr>
          <w:rFonts w:ascii="Book Antiqua" w:eastAsia="Book Antiqua" w:hAnsi="Book Antiqua" w:cs="Book Antiqua"/>
          <w:color w:val="000000"/>
        </w:rPr>
        <w:t>tumours</w:t>
      </w:r>
      <w:proofErr w:type="spellEnd"/>
      <w:r w:rsidRPr="008A705D">
        <w:rPr>
          <w:rFonts w:ascii="Book Antiqua" w:eastAsia="Book Antiqua" w:hAnsi="Book Antiqua" w:cs="Book Antiqua"/>
          <w:color w:val="000000"/>
        </w:rPr>
        <w:t xml:space="preserve"> were limited to the mucosa (7/17, 41.2%) and submucosa (10/17, 58.8%). The 33 patients with endoscopic treatment were all in the early stage of the disease (28 in stage I and 5 in stage II), and no lymph node metastasis or distant metastasis was observed (Table 2).</w:t>
      </w:r>
    </w:p>
    <w:p w14:paraId="594DAE9B" w14:textId="77777777" w:rsidR="004A5B63" w:rsidRPr="008A705D" w:rsidRDefault="004A5B63" w:rsidP="009F6E6B">
      <w:pPr>
        <w:spacing w:line="360" w:lineRule="auto"/>
        <w:jc w:val="both"/>
        <w:rPr>
          <w:rFonts w:ascii="Book Antiqua" w:hAnsi="Book Antiqua"/>
        </w:rPr>
      </w:pPr>
    </w:p>
    <w:p w14:paraId="135CFCC6" w14:textId="69FE4CE3" w:rsidR="00A77B3E" w:rsidRPr="008A705D" w:rsidRDefault="005236D6" w:rsidP="009F6E6B">
      <w:pPr>
        <w:spacing w:line="360" w:lineRule="auto"/>
        <w:jc w:val="both"/>
        <w:rPr>
          <w:rFonts w:ascii="Book Antiqua" w:hAnsi="Book Antiqua"/>
          <w:i/>
          <w:iCs/>
        </w:rPr>
      </w:pPr>
      <w:r w:rsidRPr="008A705D">
        <w:rPr>
          <w:rFonts w:ascii="Book Antiqua" w:eastAsia="Book Antiqua" w:hAnsi="Book Antiqua" w:cs="Book Antiqua"/>
          <w:b/>
          <w:bCs/>
          <w:i/>
          <w:iCs/>
          <w:color w:val="000000"/>
        </w:rPr>
        <w:t>Heterogeneity of type 3 g</w:t>
      </w:r>
      <w:r w:rsidR="00B914C8" w:rsidRPr="008A705D">
        <w:rPr>
          <w:rFonts w:ascii="Book Antiqua" w:eastAsia="Book Antiqua" w:hAnsi="Book Antiqua" w:cs="Book Antiqua"/>
          <w:b/>
          <w:bCs/>
          <w:i/>
          <w:iCs/>
          <w:color w:val="000000"/>
        </w:rPr>
        <w:t>-</w:t>
      </w:r>
      <w:r w:rsidRPr="008A705D">
        <w:rPr>
          <w:rFonts w:ascii="Book Antiqua" w:eastAsia="Book Antiqua" w:hAnsi="Book Antiqua" w:cs="Book Antiqua"/>
          <w:b/>
          <w:bCs/>
          <w:i/>
          <w:iCs/>
          <w:color w:val="000000"/>
        </w:rPr>
        <w:t>NETs</w:t>
      </w:r>
    </w:p>
    <w:p w14:paraId="7159FCDC" w14:textId="6604908E"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color w:val="000000"/>
        </w:rPr>
        <w:t>As shown in Table 1, type 3 g-NETs had significant heterogeneity.</w:t>
      </w:r>
      <w:r w:rsidR="0083687B" w:rsidRPr="008A705D">
        <w:rPr>
          <w:rFonts w:ascii="Book Antiqua" w:eastAsia="Book Antiqua" w:hAnsi="Book Antiqua" w:cs="Book Antiqua"/>
          <w:color w:val="000000"/>
        </w:rPr>
        <w:t xml:space="preserve"> Patients with</w:t>
      </w:r>
      <w:r w:rsidRPr="008A705D">
        <w:rPr>
          <w:rFonts w:ascii="Book Antiqua" w:eastAsia="Book Antiqua" w:hAnsi="Book Antiqua" w:cs="Book Antiqua"/>
          <w:color w:val="000000"/>
        </w:rPr>
        <w:t xml:space="preserve"> G1, G2, and G3 NETs</w:t>
      </w:r>
      <w:r w:rsidR="0083687B" w:rsidRPr="008A705D">
        <w:rPr>
          <w:rFonts w:ascii="Book Antiqua" w:eastAsia="Book Antiqua" w:hAnsi="Book Antiqua" w:cs="Book Antiqua"/>
          <w:color w:val="000000"/>
        </w:rPr>
        <w:t xml:space="preserve"> </w:t>
      </w:r>
      <w:r w:rsidRPr="008A705D">
        <w:rPr>
          <w:rFonts w:ascii="Book Antiqua" w:eastAsia="Book Antiqua" w:hAnsi="Book Antiqua" w:cs="Book Antiqua"/>
          <w:color w:val="000000"/>
        </w:rPr>
        <w:t xml:space="preserve">had their own clinicopathological characteristics. They </w:t>
      </w:r>
      <w:r w:rsidR="0083687B" w:rsidRPr="008A705D">
        <w:rPr>
          <w:rFonts w:ascii="Book Antiqua" w:eastAsia="Book Antiqua" w:hAnsi="Book Antiqua" w:cs="Book Antiqua"/>
          <w:color w:val="000000"/>
        </w:rPr>
        <w:t xml:space="preserve">was a </w:t>
      </w:r>
      <w:r w:rsidRPr="008A705D">
        <w:rPr>
          <w:rFonts w:ascii="Book Antiqua" w:eastAsia="Book Antiqua" w:hAnsi="Book Antiqua" w:cs="Book Antiqua"/>
          <w:color w:val="000000"/>
        </w:rPr>
        <w:t xml:space="preserve">significant </w:t>
      </w:r>
      <w:r w:rsidR="0083687B" w:rsidRPr="008A705D">
        <w:rPr>
          <w:rFonts w:ascii="Book Antiqua" w:eastAsia="Book Antiqua" w:hAnsi="Book Antiqua" w:cs="Book Antiqua"/>
          <w:color w:val="000000"/>
        </w:rPr>
        <w:t xml:space="preserve">difference </w:t>
      </w:r>
      <w:r w:rsidRPr="008A705D">
        <w:rPr>
          <w:rFonts w:ascii="Book Antiqua" w:eastAsia="Book Antiqua" w:hAnsi="Book Antiqua" w:cs="Book Antiqua"/>
          <w:color w:val="000000"/>
        </w:rPr>
        <w:t xml:space="preserve">in terms of age, gender, </w:t>
      </w:r>
      <w:proofErr w:type="spellStart"/>
      <w:r w:rsidRPr="008A705D">
        <w:rPr>
          <w:rFonts w:ascii="Book Antiqua" w:eastAsia="Book Antiqua" w:hAnsi="Book Antiqua" w:cs="Book Antiqua"/>
          <w:color w:val="000000"/>
        </w:rPr>
        <w:t>tumour</w:t>
      </w:r>
      <w:proofErr w:type="spellEnd"/>
      <w:r w:rsidRPr="008A705D">
        <w:rPr>
          <w:rFonts w:ascii="Book Antiqua" w:eastAsia="Book Antiqua" w:hAnsi="Book Antiqua" w:cs="Book Antiqua"/>
          <w:color w:val="000000"/>
        </w:rPr>
        <w:t xml:space="preserve"> size, endoscopic appearance, depth of gastric wall invasion, lymph node metastasis, distant metastasis</w:t>
      </w:r>
      <w:r w:rsidR="0083687B" w:rsidRPr="008A705D">
        <w:rPr>
          <w:rFonts w:ascii="Book Antiqua" w:eastAsia="Book Antiqua" w:hAnsi="Book Antiqua" w:cs="Book Antiqua"/>
          <w:color w:val="000000"/>
        </w:rPr>
        <w:t>,</w:t>
      </w:r>
      <w:r w:rsidRPr="008A705D">
        <w:rPr>
          <w:rFonts w:ascii="Book Antiqua" w:eastAsia="Book Antiqua" w:hAnsi="Book Antiqua" w:cs="Book Antiqua"/>
          <w:color w:val="000000"/>
        </w:rPr>
        <w:t xml:space="preserve"> and treatment. The median maximal </w:t>
      </w:r>
      <w:proofErr w:type="spellStart"/>
      <w:r w:rsidRPr="008A705D">
        <w:rPr>
          <w:rFonts w:ascii="Book Antiqua" w:eastAsia="Book Antiqua" w:hAnsi="Book Antiqua" w:cs="Book Antiqua"/>
          <w:color w:val="000000"/>
        </w:rPr>
        <w:t>tumour</w:t>
      </w:r>
      <w:proofErr w:type="spellEnd"/>
      <w:r w:rsidRPr="008A705D">
        <w:rPr>
          <w:rFonts w:ascii="Book Antiqua" w:eastAsia="Book Antiqua" w:hAnsi="Book Antiqua" w:cs="Book Antiqua"/>
          <w:color w:val="000000"/>
        </w:rPr>
        <w:t xml:space="preserve"> diameters of G2 and G3 NETs were 3 cm and 4 cm, respectively, which were significantly larger than </w:t>
      </w:r>
      <w:r w:rsidR="0083687B" w:rsidRPr="008A705D">
        <w:rPr>
          <w:rFonts w:ascii="Book Antiqua" w:eastAsia="Book Antiqua" w:hAnsi="Book Antiqua" w:cs="Book Antiqua"/>
          <w:color w:val="000000"/>
        </w:rPr>
        <w:t xml:space="preserve">that </w:t>
      </w:r>
      <w:r w:rsidRPr="008A705D">
        <w:rPr>
          <w:rFonts w:ascii="Book Antiqua" w:eastAsia="Book Antiqua" w:hAnsi="Book Antiqua" w:cs="Book Antiqua"/>
          <w:color w:val="000000"/>
        </w:rPr>
        <w:t>of G1 NETs (0.8 cm) (</w:t>
      </w:r>
      <w:r w:rsidR="00EC2106" w:rsidRPr="008A705D">
        <w:rPr>
          <w:rFonts w:ascii="Book Antiqua" w:eastAsia="Book Antiqua" w:hAnsi="Book Antiqua" w:cs="Book Antiqua"/>
          <w:i/>
          <w:iCs/>
          <w:color w:val="000000"/>
        </w:rPr>
        <w:t>P</w:t>
      </w:r>
      <w:r w:rsidRPr="008A705D">
        <w:rPr>
          <w:rFonts w:ascii="Book Antiqua" w:eastAsia="Book Antiqua" w:hAnsi="Book Antiqua" w:cs="Book Antiqua"/>
          <w:color w:val="000000"/>
        </w:rPr>
        <w:t xml:space="preserve"> &lt;</w:t>
      </w:r>
      <w:r w:rsidR="00EC2106" w:rsidRPr="008A705D">
        <w:rPr>
          <w:rFonts w:ascii="Book Antiqua" w:eastAsia="Book Antiqua" w:hAnsi="Book Antiqua" w:cs="Book Antiqua"/>
          <w:color w:val="000000"/>
        </w:rPr>
        <w:t xml:space="preserve"> </w:t>
      </w:r>
      <w:r w:rsidRPr="008A705D">
        <w:rPr>
          <w:rFonts w:ascii="Book Antiqua" w:eastAsia="Book Antiqua" w:hAnsi="Book Antiqua" w:cs="Book Antiqua"/>
          <w:color w:val="000000"/>
        </w:rPr>
        <w:t xml:space="preserve">0.001). In terms of endoscopic appearance, G2 and G3 NETs were mainly polypoid and ulcer-like lesions, while G1 NETs were mainly polypoid lesions (G2 </w:t>
      </w:r>
      <w:r w:rsidRPr="008A705D">
        <w:rPr>
          <w:rFonts w:ascii="Book Antiqua" w:eastAsia="Book Antiqua" w:hAnsi="Book Antiqua" w:cs="Book Antiqua"/>
          <w:i/>
          <w:iCs/>
          <w:color w:val="000000"/>
        </w:rPr>
        <w:t>vs</w:t>
      </w:r>
      <w:r w:rsidRPr="008A705D">
        <w:rPr>
          <w:rFonts w:ascii="Book Antiqua" w:eastAsia="Book Antiqua" w:hAnsi="Book Antiqua" w:cs="Book Antiqua"/>
          <w:color w:val="000000"/>
        </w:rPr>
        <w:t xml:space="preserve"> G1 NETs, </w:t>
      </w:r>
      <w:r w:rsidRPr="008A705D">
        <w:rPr>
          <w:rFonts w:ascii="Book Antiqua" w:eastAsia="Book Antiqua" w:hAnsi="Book Antiqua" w:cs="Book Antiqua"/>
          <w:i/>
          <w:iCs/>
          <w:color w:val="000000"/>
        </w:rPr>
        <w:t>P</w:t>
      </w:r>
      <w:r w:rsidRPr="008A705D">
        <w:rPr>
          <w:rFonts w:ascii="Book Antiqua" w:eastAsia="Book Antiqua" w:hAnsi="Book Antiqua" w:cs="Book Antiqua"/>
          <w:color w:val="000000"/>
        </w:rPr>
        <w:t xml:space="preserve"> = 0.001; G3 </w:t>
      </w:r>
      <w:r w:rsidRPr="008A705D">
        <w:rPr>
          <w:rFonts w:ascii="Book Antiqua" w:eastAsia="Book Antiqua" w:hAnsi="Book Antiqua" w:cs="Book Antiqua"/>
          <w:i/>
          <w:iCs/>
          <w:color w:val="000000"/>
        </w:rPr>
        <w:t>vs</w:t>
      </w:r>
      <w:r w:rsidRPr="008A705D">
        <w:rPr>
          <w:rFonts w:ascii="Book Antiqua" w:eastAsia="Book Antiqua" w:hAnsi="Book Antiqua" w:cs="Book Antiqua"/>
          <w:color w:val="000000"/>
        </w:rPr>
        <w:t xml:space="preserve"> G1 NETs, </w:t>
      </w:r>
      <w:r w:rsidRPr="008A705D">
        <w:rPr>
          <w:rFonts w:ascii="Book Antiqua" w:eastAsia="Book Antiqua" w:hAnsi="Book Antiqua" w:cs="Book Antiqua"/>
          <w:i/>
          <w:iCs/>
          <w:color w:val="000000"/>
        </w:rPr>
        <w:lastRenderedPageBreak/>
        <w:t>P</w:t>
      </w:r>
      <w:r w:rsidRPr="008A705D">
        <w:rPr>
          <w:rFonts w:ascii="Book Antiqua" w:eastAsia="Book Antiqua" w:hAnsi="Book Antiqua" w:cs="Book Antiqua"/>
          <w:color w:val="000000"/>
        </w:rPr>
        <w:t xml:space="preserve"> = 0.055). Compared with G1 NETs, G2 NETs had a higher proportion of invasion </w:t>
      </w:r>
      <w:r w:rsidR="0083687B" w:rsidRPr="008A705D">
        <w:rPr>
          <w:rFonts w:ascii="Book Antiqua" w:eastAsia="Book Antiqua" w:hAnsi="Book Antiqua" w:cs="Book Antiqua"/>
          <w:color w:val="000000"/>
        </w:rPr>
        <w:t xml:space="preserve">in the </w:t>
      </w:r>
      <w:r w:rsidRPr="008A705D">
        <w:rPr>
          <w:rFonts w:ascii="Book Antiqua" w:eastAsia="Book Antiqua" w:hAnsi="Book Antiqua" w:cs="Book Antiqua"/>
          <w:color w:val="000000"/>
        </w:rPr>
        <w:t xml:space="preserve">MP and beyond </w:t>
      </w:r>
      <w:r w:rsidR="0083687B" w:rsidRPr="008A705D">
        <w:rPr>
          <w:rFonts w:ascii="Book Antiqua" w:eastAsia="Book Antiqua" w:hAnsi="Book Antiqua" w:cs="Book Antiqua"/>
          <w:color w:val="000000"/>
        </w:rPr>
        <w:t xml:space="preserve">the </w:t>
      </w:r>
      <w:r w:rsidRPr="008A705D">
        <w:rPr>
          <w:rFonts w:ascii="Book Antiqua" w:eastAsia="Book Antiqua" w:hAnsi="Book Antiqua" w:cs="Book Antiqua"/>
          <w:color w:val="000000"/>
        </w:rPr>
        <w:t xml:space="preserve">MP (63.7% </w:t>
      </w:r>
      <w:r w:rsidRPr="008A705D">
        <w:rPr>
          <w:rFonts w:ascii="Book Antiqua" w:eastAsia="Book Antiqua" w:hAnsi="Book Antiqua" w:cs="Book Antiqua"/>
          <w:i/>
          <w:iCs/>
          <w:color w:val="000000"/>
        </w:rPr>
        <w:t>vs</w:t>
      </w:r>
      <w:r w:rsidRPr="008A705D">
        <w:rPr>
          <w:rFonts w:ascii="Book Antiqua" w:eastAsia="Book Antiqua" w:hAnsi="Book Antiqua" w:cs="Book Antiqua"/>
          <w:color w:val="000000"/>
        </w:rPr>
        <w:t xml:space="preserve"> 15%, </w:t>
      </w:r>
      <w:r w:rsidRPr="008A705D">
        <w:rPr>
          <w:rFonts w:ascii="Book Antiqua" w:eastAsia="Book Antiqua" w:hAnsi="Book Antiqua" w:cs="Book Antiqua"/>
          <w:i/>
          <w:iCs/>
          <w:color w:val="000000"/>
        </w:rPr>
        <w:t>P</w:t>
      </w:r>
      <w:r w:rsidRPr="008A705D">
        <w:rPr>
          <w:rFonts w:ascii="Book Antiqua" w:eastAsia="Book Antiqua" w:hAnsi="Book Antiqua" w:cs="Book Antiqua"/>
          <w:color w:val="000000"/>
        </w:rPr>
        <w:t xml:space="preserve"> = 0.014) and lymph node metastasis (22.6% </w:t>
      </w:r>
      <w:r w:rsidRPr="008A705D">
        <w:rPr>
          <w:rFonts w:ascii="Book Antiqua" w:eastAsia="Book Antiqua" w:hAnsi="Book Antiqua" w:cs="Book Antiqua"/>
          <w:i/>
          <w:iCs/>
          <w:color w:val="000000"/>
        </w:rPr>
        <w:t>vs</w:t>
      </w:r>
      <w:r w:rsidRPr="008A705D">
        <w:rPr>
          <w:rFonts w:ascii="Book Antiqua" w:eastAsia="Book Antiqua" w:hAnsi="Book Antiqua" w:cs="Book Antiqua"/>
          <w:color w:val="000000"/>
        </w:rPr>
        <w:t xml:space="preserve"> 5.4%, </w:t>
      </w:r>
      <w:r w:rsidRPr="008A705D">
        <w:rPr>
          <w:rFonts w:ascii="Book Antiqua" w:eastAsia="Book Antiqua" w:hAnsi="Book Antiqua" w:cs="Book Antiqua"/>
          <w:i/>
          <w:iCs/>
          <w:color w:val="000000"/>
        </w:rPr>
        <w:t>P</w:t>
      </w:r>
      <w:r w:rsidRPr="008A705D">
        <w:rPr>
          <w:rFonts w:ascii="Book Antiqua" w:eastAsia="Book Antiqua" w:hAnsi="Book Antiqua" w:cs="Book Antiqua"/>
          <w:color w:val="000000"/>
        </w:rPr>
        <w:t xml:space="preserve"> = 0.027). There were only </w:t>
      </w:r>
      <w:r w:rsidR="0083687B" w:rsidRPr="008A705D">
        <w:rPr>
          <w:rFonts w:ascii="Book Antiqua" w:eastAsia="Book Antiqua" w:hAnsi="Book Antiqua" w:cs="Book Antiqua"/>
          <w:color w:val="000000"/>
        </w:rPr>
        <w:t>two</w:t>
      </w:r>
      <w:r w:rsidRPr="008A705D">
        <w:rPr>
          <w:rFonts w:ascii="Book Antiqua" w:eastAsia="Book Antiqua" w:hAnsi="Book Antiqua" w:cs="Book Antiqua"/>
          <w:color w:val="000000"/>
        </w:rPr>
        <w:t xml:space="preserve"> (5.4%) </w:t>
      </w:r>
      <w:r w:rsidR="0083687B" w:rsidRPr="008A705D">
        <w:rPr>
          <w:rFonts w:ascii="Book Antiqua" w:eastAsia="Book Antiqua" w:hAnsi="Book Antiqua" w:cs="Book Antiqua"/>
          <w:color w:val="000000"/>
        </w:rPr>
        <w:t xml:space="preserve">cases </w:t>
      </w:r>
      <w:r w:rsidRPr="008A705D">
        <w:rPr>
          <w:rFonts w:ascii="Book Antiqua" w:eastAsia="Book Antiqua" w:hAnsi="Book Antiqua" w:cs="Book Antiqua"/>
          <w:color w:val="000000"/>
        </w:rPr>
        <w:t xml:space="preserve">of G1 NETs with distant metastasis, while 15 (48.4%) and 7 (77.8%) </w:t>
      </w:r>
      <w:r w:rsidR="0083687B" w:rsidRPr="008A705D">
        <w:rPr>
          <w:rFonts w:ascii="Book Antiqua" w:eastAsia="Book Antiqua" w:hAnsi="Book Antiqua" w:cs="Book Antiqua"/>
          <w:color w:val="000000"/>
        </w:rPr>
        <w:t xml:space="preserve">cases </w:t>
      </w:r>
      <w:r w:rsidRPr="008A705D">
        <w:rPr>
          <w:rFonts w:ascii="Book Antiqua" w:eastAsia="Book Antiqua" w:hAnsi="Book Antiqua" w:cs="Book Antiqua"/>
          <w:color w:val="000000"/>
        </w:rPr>
        <w:t xml:space="preserve">of G2 and G3 NETs had distant metastasis (G2 </w:t>
      </w:r>
      <w:r w:rsidRPr="008A705D">
        <w:rPr>
          <w:rFonts w:ascii="Book Antiqua" w:eastAsia="Book Antiqua" w:hAnsi="Book Antiqua" w:cs="Book Antiqua"/>
          <w:i/>
          <w:iCs/>
          <w:color w:val="000000"/>
        </w:rPr>
        <w:t>vs</w:t>
      </w:r>
      <w:r w:rsidRPr="008A705D">
        <w:rPr>
          <w:rFonts w:ascii="Book Antiqua" w:eastAsia="Book Antiqua" w:hAnsi="Book Antiqua" w:cs="Book Antiqua"/>
          <w:color w:val="000000"/>
        </w:rPr>
        <w:t xml:space="preserve"> G1 NETs, </w:t>
      </w:r>
      <w:r w:rsidR="006E620B" w:rsidRPr="008A705D">
        <w:rPr>
          <w:rFonts w:ascii="Book Antiqua" w:eastAsia="Book Antiqua" w:hAnsi="Book Antiqua" w:cs="Book Antiqua"/>
          <w:i/>
          <w:iCs/>
          <w:color w:val="000000"/>
        </w:rPr>
        <w:t>P</w:t>
      </w:r>
      <w:r w:rsidRPr="008A705D">
        <w:rPr>
          <w:rFonts w:ascii="Book Antiqua" w:eastAsia="Book Antiqua" w:hAnsi="Book Antiqua" w:cs="Book Antiqua"/>
          <w:color w:val="000000"/>
        </w:rPr>
        <w:t xml:space="preserve"> &lt;</w:t>
      </w:r>
      <w:r w:rsidR="006E620B" w:rsidRPr="008A705D">
        <w:rPr>
          <w:rFonts w:ascii="Book Antiqua" w:eastAsia="Book Antiqua" w:hAnsi="Book Antiqua" w:cs="Book Antiqua"/>
          <w:color w:val="000000"/>
        </w:rPr>
        <w:t xml:space="preserve"> </w:t>
      </w:r>
      <w:r w:rsidRPr="008A705D">
        <w:rPr>
          <w:rFonts w:ascii="Book Antiqua" w:eastAsia="Book Antiqua" w:hAnsi="Book Antiqua" w:cs="Book Antiqua"/>
          <w:color w:val="000000"/>
        </w:rPr>
        <w:t xml:space="preserve">0.001; G3 </w:t>
      </w:r>
      <w:r w:rsidRPr="008A705D">
        <w:rPr>
          <w:rFonts w:ascii="Book Antiqua" w:eastAsia="Book Antiqua" w:hAnsi="Book Antiqua" w:cs="Book Antiqua"/>
          <w:i/>
          <w:iCs/>
          <w:color w:val="000000"/>
        </w:rPr>
        <w:t>vs</w:t>
      </w:r>
      <w:r w:rsidRPr="008A705D">
        <w:rPr>
          <w:rFonts w:ascii="Book Antiqua" w:eastAsia="Book Antiqua" w:hAnsi="Book Antiqua" w:cs="Book Antiqua"/>
          <w:color w:val="000000"/>
        </w:rPr>
        <w:t xml:space="preserve"> G1 NETs, </w:t>
      </w:r>
      <w:r w:rsidR="006E620B" w:rsidRPr="008A705D">
        <w:rPr>
          <w:rFonts w:ascii="Book Antiqua" w:eastAsia="Book Antiqua" w:hAnsi="Book Antiqua" w:cs="Book Antiqua"/>
          <w:i/>
          <w:iCs/>
          <w:color w:val="000000"/>
        </w:rPr>
        <w:t>P</w:t>
      </w:r>
      <w:r w:rsidRPr="008A705D">
        <w:rPr>
          <w:rFonts w:ascii="Book Antiqua" w:eastAsia="Book Antiqua" w:hAnsi="Book Antiqua" w:cs="Book Antiqua"/>
          <w:color w:val="000000"/>
        </w:rPr>
        <w:t xml:space="preserve"> &lt;</w:t>
      </w:r>
      <w:r w:rsidR="006E620B" w:rsidRPr="008A705D">
        <w:rPr>
          <w:rFonts w:ascii="Book Antiqua" w:eastAsia="Book Antiqua" w:hAnsi="Book Antiqua" w:cs="Book Antiqua"/>
          <w:color w:val="000000"/>
        </w:rPr>
        <w:t xml:space="preserve"> </w:t>
      </w:r>
      <w:r w:rsidRPr="008A705D">
        <w:rPr>
          <w:rFonts w:ascii="Book Antiqua" w:eastAsia="Book Antiqua" w:hAnsi="Book Antiqua" w:cs="Book Antiqua"/>
          <w:color w:val="000000"/>
        </w:rPr>
        <w:t xml:space="preserve">0.001). In terms of staging, the stage of G1 NETs patients was mostly early (stage I-II, 89.2%), while G2 and G3 NETs patients mostly </w:t>
      </w:r>
      <w:r w:rsidR="0083687B" w:rsidRPr="008A705D">
        <w:rPr>
          <w:rFonts w:ascii="Book Antiqua" w:eastAsia="Book Antiqua" w:hAnsi="Book Antiqua" w:cs="Book Antiqua"/>
          <w:color w:val="000000"/>
        </w:rPr>
        <w:t xml:space="preserve">had </w:t>
      </w:r>
      <w:r w:rsidRPr="008A705D">
        <w:rPr>
          <w:rFonts w:ascii="Book Antiqua" w:eastAsia="Book Antiqua" w:hAnsi="Book Antiqua" w:cs="Book Antiqua"/>
          <w:color w:val="000000"/>
        </w:rPr>
        <w:t>late stage (stage III-IV, 71</w:t>
      </w:r>
      <w:r w:rsidR="0083687B" w:rsidRPr="008A705D">
        <w:rPr>
          <w:rFonts w:ascii="Book Antiqua" w:eastAsia="Book Antiqua" w:hAnsi="Book Antiqua" w:cs="Book Antiqua"/>
          <w:color w:val="000000"/>
        </w:rPr>
        <w:t xml:space="preserve">% and </w:t>
      </w:r>
      <w:r w:rsidRPr="008A705D">
        <w:rPr>
          <w:rFonts w:ascii="Book Antiqua" w:eastAsia="Book Antiqua" w:hAnsi="Book Antiqua" w:cs="Book Antiqua"/>
          <w:color w:val="000000"/>
        </w:rPr>
        <w:t>100%</w:t>
      </w:r>
      <w:r w:rsidR="0083687B" w:rsidRPr="008A705D">
        <w:rPr>
          <w:rFonts w:ascii="Book Antiqua" w:eastAsia="Book Antiqua" w:hAnsi="Book Antiqua" w:cs="Book Antiqua"/>
          <w:color w:val="000000"/>
        </w:rPr>
        <w:t>, respectively</w:t>
      </w:r>
      <w:r w:rsidRPr="008A705D">
        <w:rPr>
          <w:rFonts w:ascii="Book Antiqua" w:eastAsia="Book Antiqua" w:hAnsi="Book Antiqua" w:cs="Book Antiqua"/>
          <w:color w:val="000000"/>
        </w:rPr>
        <w:t xml:space="preserve">) (G2/G3 </w:t>
      </w:r>
      <w:r w:rsidRPr="008A705D">
        <w:rPr>
          <w:rFonts w:ascii="Book Antiqua" w:eastAsia="Book Antiqua" w:hAnsi="Book Antiqua" w:cs="Book Antiqua"/>
          <w:i/>
          <w:iCs/>
          <w:color w:val="000000"/>
        </w:rPr>
        <w:t>vs</w:t>
      </w:r>
      <w:r w:rsidRPr="008A705D">
        <w:rPr>
          <w:rFonts w:ascii="Book Antiqua" w:eastAsia="Book Antiqua" w:hAnsi="Book Antiqua" w:cs="Book Antiqua"/>
          <w:color w:val="000000"/>
        </w:rPr>
        <w:t xml:space="preserve"> G1, </w:t>
      </w:r>
      <w:r w:rsidR="006E620B" w:rsidRPr="008A705D">
        <w:rPr>
          <w:rFonts w:ascii="Book Antiqua" w:eastAsia="Book Antiqua" w:hAnsi="Book Antiqua" w:cs="Book Antiqua"/>
          <w:i/>
          <w:iCs/>
          <w:color w:val="000000"/>
        </w:rPr>
        <w:t>P</w:t>
      </w:r>
      <w:r w:rsidRPr="008A705D">
        <w:rPr>
          <w:rFonts w:ascii="Book Antiqua" w:eastAsia="Book Antiqua" w:hAnsi="Book Antiqua" w:cs="Book Antiqua"/>
          <w:color w:val="000000"/>
        </w:rPr>
        <w:t xml:space="preserve"> &lt;0.001).</w:t>
      </w:r>
    </w:p>
    <w:p w14:paraId="24468852" w14:textId="77777777" w:rsidR="00A77B3E" w:rsidRPr="008A705D" w:rsidRDefault="00A77B3E" w:rsidP="009F6E6B">
      <w:pPr>
        <w:spacing w:line="360" w:lineRule="auto"/>
        <w:jc w:val="both"/>
        <w:rPr>
          <w:rFonts w:ascii="Book Antiqua" w:hAnsi="Book Antiqua"/>
        </w:rPr>
      </w:pPr>
    </w:p>
    <w:p w14:paraId="40E88A21" w14:textId="77777777" w:rsidR="00A77B3E" w:rsidRPr="008A705D" w:rsidRDefault="005236D6" w:rsidP="009F6E6B">
      <w:pPr>
        <w:spacing w:line="360" w:lineRule="auto"/>
        <w:jc w:val="both"/>
        <w:rPr>
          <w:rFonts w:ascii="Book Antiqua" w:hAnsi="Book Antiqua"/>
          <w:i/>
          <w:iCs/>
        </w:rPr>
      </w:pPr>
      <w:r w:rsidRPr="008A705D">
        <w:rPr>
          <w:rFonts w:ascii="Book Antiqua" w:eastAsia="Book Antiqua" w:hAnsi="Book Antiqua" w:cs="Book Antiqua"/>
          <w:b/>
          <w:bCs/>
          <w:i/>
          <w:iCs/>
          <w:color w:val="000000"/>
        </w:rPr>
        <w:t>Follow-up and analysis of prognostic factors</w:t>
      </w:r>
    </w:p>
    <w:p w14:paraId="3407F3BF" w14:textId="1A25867E"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color w:val="000000"/>
        </w:rPr>
        <w:t>With a median follow-up</w:t>
      </w:r>
      <w:r w:rsidR="0083687B" w:rsidRPr="008A705D">
        <w:rPr>
          <w:rFonts w:ascii="Book Antiqua" w:eastAsia="Book Antiqua" w:hAnsi="Book Antiqua" w:cs="Book Antiqua"/>
          <w:color w:val="000000"/>
        </w:rPr>
        <w:t xml:space="preserve"> period</w:t>
      </w:r>
      <w:r w:rsidRPr="008A705D">
        <w:rPr>
          <w:rFonts w:ascii="Book Antiqua" w:eastAsia="Book Antiqua" w:hAnsi="Book Antiqua" w:cs="Book Antiqua"/>
          <w:color w:val="000000"/>
        </w:rPr>
        <w:t xml:space="preserve"> of 35 </w:t>
      </w:r>
      <w:proofErr w:type="spellStart"/>
      <w:proofErr w:type="gramStart"/>
      <w:r w:rsidRPr="008A705D">
        <w:rPr>
          <w:rFonts w:ascii="Book Antiqua" w:eastAsia="Book Antiqua" w:hAnsi="Book Antiqua" w:cs="Book Antiqua"/>
          <w:color w:val="000000"/>
        </w:rPr>
        <w:t>mo</w:t>
      </w:r>
      <w:proofErr w:type="spellEnd"/>
      <w:proofErr w:type="gramEnd"/>
      <w:r w:rsidRPr="008A705D">
        <w:rPr>
          <w:rFonts w:ascii="Book Antiqua" w:eastAsia="Book Antiqua" w:hAnsi="Book Antiqua" w:cs="Book Antiqua"/>
          <w:color w:val="000000"/>
        </w:rPr>
        <w:t xml:space="preserve"> (24-52 </w:t>
      </w:r>
      <w:proofErr w:type="spellStart"/>
      <w:r w:rsidRPr="008A705D">
        <w:rPr>
          <w:rFonts w:ascii="Book Antiqua" w:eastAsia="Book Antiqua" w:hAnsi="Book Antiqua" w:cs="Book Antiqua"/>
          <w:color w:val="000000"/>
        </w:rPr>
        <w:t>mo</w:t>
      </w:r>
      <w:proofErr w:type="spellEnd"/>
      <w:r w:rsidRPr="008A705D">
        <w:rPr>
          <w:rFonts w:ascii="Book Antiqua" w:eastAsia="Book Antiqua" w:hAnsi="Book Antiqua" w:cs="Book Antiqua"/>
          <w:color w:val="000000"/>
        </w:rPr>
        <w:t xml:space="preserve">), the 3-year </w:t>
      </w:r>
      <w:proofErr w:type="spellStart"/>
      <w:r w:rsidRPr="008A705D">
        <w:rPr>
          <w:rFonts w:ascii="Book Antiqua" w:eastAsia="Book Antiqua" w:hAnsi="Book Antiqua" w:cs="Book Antiqua"/>
          <w:color w:val="000000"/>
        </w:rPr>
        <w:t>tumour</w:t>
      </w:r>
      <w:proofErr w:type="spellEnd"/>
      <w:r w:rsidRPr="008A705D">
        <w:rPr>
          <w:rFonts w:ascii="Book Antiqua" w:eastAsia="Book Antiqua" w:hAnsi="Book Antiqua" w:cs="Book Antiqua"/>
          <w:color w:val="000000"/>
        </w:rPr>
        <w:t xml:space="preserve">-specific survival of patients with type 3 g-NETs was 75%. From the univariable analysis (Table 3), we </w:t>
      </w:r>
      <w:r w:rsidR="0083687B" w:rsidRPr="008A705D">
        <w:rPr>
          <w:rFonts w:ascii="Book Antiqua" w:eastAsia="Book Antiqua" w:hAnsi="Book Antiqua" w:cs="Book Antiqua"/>
          <w:color w:val="000000"/>
        </w:rPr>
        <w:t xml:space="preserve">can </w:t>
      </w:r>
      <w:r w:rsidRPr="008A705D">
        <w:rPr>
          <w:rFonts w:ascii="Book Antiqua" w:eastAsia="Book Antiqua" w:hAnsi="Book Antiqua" w:cs="Book Antiqua"/>
          <w:color w:val="000000"/>
        </w:rPr>
        <w:t xml:space="preserve">see that </w:t>
      </w:r>
      <w:proofErr w:type="spellStart"/>
      <w:r w:rsidRPr="008A705D">
        <w:rPr>
          <w:rFonts w:ascii="Book Antiqua" w:eastAsia="Book Antiqua" w:hAnsi="Book Antiqua" w:cs="Book Antiqua"/>
          <w:color w:val="000000"/>
        </w:rPr>
        <w:t>tumour</w:t>
      </w:r>
      <w:proofErr w:type="spellEnd"/>
      <w:r w:rsidRPr="008A705D">
        <w:rPr>
          <w:rFonts w:ascii="Book Antiqua" w:eastAsia="Book Antiqua" w:hAnsi="Book Antiqua" w:cs="Book Antiqua"/>
          <w:color w:val="000000"/>
        </w:rPr>
        <w:t xml:space="preserve"> size, endoscopic appearance, gastric wall invasion, grade, clinical stage, and treatment were significantly related to prognosis. Pathological grade </w:t>
      </w:r>
      <w:r w:rsidR="006E620B" w:rsidRPr="008A705D">
        <w:rPr>
          <w:rFonts w:ascii="Book Antiqua" w:eastAsia="Book Antiqua" w:hAnsi="Book Antiqua" w:cs="Book Antiqua"/>
          <w:color w:val="000000"/>
        </w:rPr>
        <w:t>[</w:t>
      </w:r>
      <w:r w:rsidRPr="008A705D">
        <w:rPr>
          <w:rFonts w:ascii="Book Antiqua" w:eastAsia="Book Antiqua" w:hAnsi="Book Antiqua" w:cs="Book Antiqua"/>
          <w:color w:val="000000"/>
        </w:rPr>
        <w:t xml:space="preserve">G3 </w:t>
      </w:r>
      <w:r w:rsidRPr="008A705D">
        <w:rPr>
          <w:rFonts w:ascii="Book Antiqua" w:eastAsia="Book Antiqua" w:hAnsi="Book Antiqua" w:cs="Book Antiqua"/>
          <w:i/>
          <w:iCs/>
          <w:color w:val="000000"/>
        </w:rPr>
        <w:t>vs</w:t>
      </w:r>
      <w:r w:rsidRPr="008A705D">
        <w:rPr>
          <w:rFonts w:ascii="Book Antiqua" w:eastAsia="Book Antiqua" w:hAnsi="Book Antiqua" w:cs="Book Antiqua"/>
          <w:color w:val="000000"/>
        </w:rPr>
        <w:t xml:space="preserve"> G1, </w:t>
      </w:r>
      <w:r w:rsidR="0083687B" w:rsidRPr="008A705D">
        <w:rPr>
          <w:rFonts w:ascii="Book Antiqua" w:eastAsia="Book Antiqua" w:hAnsi="Book Antiqua" w:cs="Book Antiqua"/>
          <w:color w:val="000000"/>
        </w:rPr>
        <w:t xml:space="preserve">hazard ratio </w:t>
      </w:r>
      <w:r w:rsidRPr="008A705D">
        <w:rPr>
          <w:rFonts w:ascii="Book Antiqua" w:eastAsia="Book Antiqua" w:hAnsi="Book Antiqua" w:cs="Book Antiqua"/>
          <w:color w:val="000000"/>
        </w:rPr>
        <w:t>(95%</w:t>
      </w:r>
      <w:r w:rsidR="0083687B" w:rsidRPr="008A705D">
        <w:rPr>
          <w:rFonts w:ascii="Book Antiqua" w:eastAsia="Book Antiqua" w:hAnsi="Book Antiqua" w:cs="Book Antiqua"/>
          <w:color w:val="000000"/>
        </w:rPr>
        <w:t xml:space="preserve"> confidence interval</w:t>
      </w:r>
      <w:r w:rsidRPr="008A705D">
        <w:rPr>
          <w:rFonts w:ascii="Book Antiqua" w:eastAsia="Book Antiqua" w:hAnsi="Book Antiqua" w:cs="Book Antiqua"/>
          <w:color w:val="000000"/>
        </w:rPr>
        <w:t xml:space="preserve">): 20.58 (1.942-218.11), </w:t>
      </w:r>
      <w:r w:rsidRPr="008A705D">
        <w:rPr>
          <w:rFonts w:ascii="Book Antiqua" w:eastAsia="Book Antiqua" w:hAnsi="Book Antiqua" w:cs="Book Antiqua"/>
          <w:i/>
          <w:iCs/>
          <w:color w:val="000000"/>
        </w:rPr>
        <w:t>P</w:t>
      </w:r>
      <w:r w:rsidRPr="008A705D">
        <w:rPr>
          <w:rFonts w:ascii="Book Antiqua" w:eastAsia="Book Antiqua" w:hAnsi="Book Antiqua" w:cs="Book Antiqua"/>
          <w:color w:val="000000"/>
        </w:rPr>
        <w:t xml:space="preserve"> = 0.012</w:t>
      </w:r>
      <w:r w:rsidR="006E620B" w:rsidRPr="008A705D">
        <w:rPr>
          <w:rFonts w:ascii="Book Antiqua" w:eastAsia="Book Antiqua" w:hAnsi="Book Antiqua" w:cs="Book Antiqua"/>
          <w:color w:val="000000"/>
        </w:rPr>
        <w:t>]</w:t>
      </w:r>
      <w:r w:rsidRPr="008A705D">
        <w:rPr>
          <w:rFonts w:ascii="Book Antiqua" w:eastAsia="Book Antiqua" w:hAnsi="Book Antiqua" w:cs="Book Antiqua"/>
          <w:color w:val="000000"/>
        </w:rPr>
        <w:t xml:space="preserve"> and distant metastasis </w:t>
      </w:r>
      <w:r w:rsidR="006E620B" w:rsidRPr="008A705D">
        <w:rPr>
          <w:rFonts w:ascii="Book Antiqua" w:eastAsia="Book Antiqua" w:hAnsi="Book Antiqua" w:cs="Book Antiqua"/>
          <w:color w:val="000000"/>
        </w:rPr>
        <w:t>[</w:t>
      </w:r>
      <w:r w:rsidRPr="008A705D">
        <w:rPr>
          <w:rFonts w:ascii="Book Antiqua" w:eastAsia="Book Antiqua" w:hAnsi="Book Antiqua" w:cs="Book Antiqua"/>
          <w:color w:val="000000"/>
        </w:rPr>
        <w:t xml:space="preserve">stage IV </w:t>
      </w:r>
      <w:r w:rsidRPr="008A705D">
        <w:rPr>
          <w:rFonts w:ascii="Book Antiqua" w:eastAsia="Book Antiqua" w:hAnsi="Book Antiqua" w:cs="Book Antiqua"/>
          <w:i/>
          <w:iCs/>
          <w:color w:val="000000"/>
        </w:rPr>
        <w:t>vs</w:t>
      </w:r>
      <w:r w:rsidRPr="008A705D">
        <w:rPr>
          <w:rFonts w:ascii="Book Antiqua" w:eastAsia="Book Antiqua" w:hAnsi="Book Antiqua" w:cs="Book Antiqua"/>
          <w:color w:val="000000"/>
        </w:rPr>
        <w:t xml:space="preserve"> I-III, </w:t>
      </w:r>
      <w:r w:rsidR="0083687B" w:rsidRPr="008A705D">
        <w:rPr>
          <w:rFonts w:ascii="Book Antiqua" w:eastAsia="Book Antiqua" w:hAnsi="Book Antiqua" w:cs="Book Antiqua"/>
          <w:color w:val="000000"/>
        </w:rPr>
        <w:t>hazard ratio (95% confidence interval)</w:t>
      </w:r>
      <w:r w:rsidRPr="008A705D">
        <w:rPr>
          <w:rFonts w:ascii="Book Antiqua" w:eastAsia="Book Antiqua" w:hAnsi="Book Antiqua" w:cs="Book Antiqua"/>
          <w:color w:val="000000"/>
        </w:rPr>
        <w:t xml:space="preserve">: 4.51 (1.10-18.41), </w:t>
      </w:r>
      <w:r w:rsidRPr="008A705D">
        <w:rPr>
          <w:rFonts w:ascii="Book Antiqua" w:eastAsia="Book Antiqua" w:hAnsi="Book Antiqua" w:cs="Book Antiqua"/>
          <w:i/>
          <w:iCs/>
          <w:color w:val="000000"/>
        </w:rPr>
        <w:t>P</w:t>
      </w:r>
      <w:r w:rsidRPr="008A705D">
        <w:rPr>
          <w:rFonts w:ascii="Book Antiqua" w:eastAsia="Book Antiqua" w:hAnsi="Book Antiqua" w:cs="Book Antiqua"/>
          <w:color w:val="000000"/>
        </w:rPr>
        <w:t xml:space="preserve"> = 0.036</w:t>
      </w:r>
      <w:r w:rsidR="006E620B" w:rsidRPr="008A705D">
        <w:rPr>
          <w:rFonts w:ascii="Book Antiqua" w:eastAsia="Book Antiqua" w:hAnsi="Book Antiqua" w:cs="Book Antiqua"/>
          <w:color w:val="000000"/>
        </w:rPr>
        <w:t>]</w:t>
      </w:r>
      <w:r w:rsidRPr="008A705D">
        <w:rPr>
          <w:rFonts w:ascii="Book Antiqua" w:eastAsia="Book Antiqua" w:hAnsi="Book Antiqua" w:cs="Book Antiqua"/>
          <w:color w:val="000000"/>
        </w:rPr>
        <w:t xml:space="preserve"> were independent risk factors affecting prognosis (Table 4). As shown in Figure 1</w:t>
      </w:r>
      <w:r w:rsidR="006E620B" w:rsidRPr="008A705D">
        <w:rPr>
          <w:rFonts w:ascii="Book Antiqua" w:eastAsia="Book Antiqua" w:hAnsi="Book Antiqua" w:cs="Book Antiqua"/>
          <w:color w:val="000000"/>
        </w:rPr>
        <w:t>A</w:t>
      </w:r>
      <w:r w:rsidRPr="008A705D">
        <w:rPr>
          <w:rFonts w:ascii="Book Antiqua" w:eastAsia="Book Antiqua" w:hAnsi="Book Antiqua" w:cs="Book Antiqua"/>
          <w:color w:val="000000"/>
        </w:rPr>
        <w:t xml:space="preserve">, there was a significant difference in the survival of </w:t>
      </w:r>
      <w:r w:rsidR="0083687B" w:rsidRPr="008A705D">
        <w:rPr>
          <w:rFonts w:ascii="Book Antiqua" w:eastAsia="Book Antiqua" w:hAnsi="Book Antiqua" w:cs="Book Antiqua"/>
          <w:color w:val="000000"/>
        </w:rPr>
        <w:t xml:space="preserve">patients with </w:t>
      </w:r>
      <w:r w:rsidRPr="008A705D">
        <w:rPr>
          <w:rFonts w:ascii="Book Antiqua" w:eastAsia="Book Antiqua" w:hAnsi="Book Antiqua" w:cs="Book Antiqua"/>
          <w:color w:val="000000"/>
        </w:rPr>
        <w:t>G1, G2, and G3 NETs (</w:t>
      </w:r>
      <w:r w:rsidR="006E620B" w:rsidRPr="008A705D">
        <w:rPr>
          <w:rFonts w:ascii="Book Antiqua" w:eastAsia="Book Antiqua" w:hAnsi="Book Antiqua" w:cs="Book Antiqua"/>
          <w:i/>
          <w:iCs/>
          <w:color w:val="000000"/>
        </w:rPr>
        <w:t>P</w:t>
      </w:r>
      <w:r w:rsidRPr="008A705D">
        <w:rPr>
          <w:rFonts w:ascii="Book Antiqua" w:eastAsia="Book Antiqua" w:hAnsi="Book Antiqua" w:cs="Book Antiqua"/>
          <w:color w:val="000000"/>
        </w:rPr>
        <w:t xml:space="preserve"> &lt;</w:t>
      </w:r>
      <w:r w:rsidR="006E620B" w:rsidRPr="008A705D">
        <w:rPr>
          <w:rFonts w:ascii="Book Antiqua" w:eastAsia="Book Antiqua" w:hAnsi="Book Antiqua" w:cs="Book Antiqua"/>
          <w:color w:val="000000"/>
        </w:rPr>
        <w:t xml:space="preserve"> </w:t>
      </w:r>
      <w:r w:rsidRPr="008A705D">
        <w:rPr>
          <w:rFonts w:ascii="Book Antiqua" w:eastAsia="Book Antiqua" w:hAnsi="Book Antiqua" w:cs="Book Antiqua"/>
          <w:color w:val="000000"/>
        </w:rPr>
        <w:t>0.001</w:t>
      </w:r>
      <w:r w:rsidR="0083687B" w:rsidRPr="008A705D">
        <w:rPr>
          <w:rFonts w:ascii="Book Antiqua" w:eastAsia="Book Antiqua" w:hAnsi="Book Antiqua" w:cs="Book Antiqua"/>
          <w:color w:val="000000"/>
        </w:rPr>
        <w:t xml:space="preserve">), </w:t>
      </w:r>
      <w:r w:rsidRPr="008A705D">
        <w:rPr>
          <w:rFonts w:ascii="Book Antiqua" w:eastAsia="Book Antiqua" w:hAnsi="Book Antiqua" w:cs="Book Antiqua"/>
          <w:color w:val="000000"/>
        </w:rPr>
        <w:t xml:space="preserve">with 3-year </w:t>
      </w:r>
      <w:proofErr w:type="spellStart"/>
      <w:r w:rsidRPr="008A705D">
        <w:rPr>
          <w:rFonts w:ascii="Book Antiqua" w:eastAsia="Book Antiqua" w:hAnsi="Book Antiqua" w:cs="Book Antiqua"/>
          <w:color w:val="000000"/>
        </w:rPr>
        <w:t>tumour</w:t>
      </w:r>
      <w:proofErr w:type="spellEnd"/>
      <w:r w:rsidRPr="008A705D">
        <w:rPr>
          <w:rFonts w:ascii="Book Antiqua" w:eastAsia="Book Antiqua" w:hAnsi="Book Antiqua" w:cs="Book Antiqua"/>
          <w:color w:val="000000"/>
        </w:rPr>
        <w:t>-specific survival rates of 96%, 66%, and 17%, respectively. In addition, the median survival time of</w:t>
      </w:r>
      <w:r w:rsidR="0083687B" w:rsidRPr="008A705D">
        <w:rPr>
          <w:rFonts w:ascii="Book Antiqua" w:eastAsia="Book Antiqua" w:hAnsi="Book Antiqua" w:cs="Book Antiqua"/>
          <w:color w:val="000000"/>
        </w:rPr>
        <w:t xml:space="preserve"> patients with</w:t>
      </w:r>
      <w:r w:rsidRPr="008A705D">
        <w:rPr>
          <w:rFonts w:ascii="Book Antiqua" w:eastAsia="Book Antiqua" w:hAnsi="Book Antiqua" w:cs="Book Antiqua"/>
          <w:color w:val="000000"/>
        </w:rPr>
        <w:t xml:space="preserve"> G3 NETs was 27 </w:t>
      </w:r>
      <w:proofErr w:type="spellStart"/>
      <w:proofErr w:type="gramStart"/>
      <w:r w:rsidRPr="008A705D">
        <w:rPr>
          <w:rFonts w:ascii="Book Antiqua" w:eastAsia="Book Antiqua" w:hAnsi="Book Antiqua" w:cs="Book Antiqua"/>
          <w:color w:val="000000"/>
        </w:rPr>
        <w:t>mo</w:t>
      </w:r>
      <w:proofErr w:type="spellEnd"/>
      <w:proofErr w:type="gramEnd"/>
      <w:r w:rsidRPr="008A705D">
        <w:rPr>
          <w:rFonts w:ascii="Book Antiqua" w:eastAsia="Book Antiqua" w:hAnsi="Book Antiqua" w:cs="Book Antiqua"/>
          <w:color w:val="000000"/>
        </w:rPr>
        <w:t xml:space="preserve">, while that of </w:t>
      </w:r>
      <w:r w:rsidR="0083687B" w:rsidRPr="008A705D">
        <w:rPr>
          <w:rFonts w:ascii="Book Antiqua" w:eastAsia="Book Antiqua" w:hAnsi="Book Antiqua" w:cs="Book Antiqua"/>
          <w:color w:val="000000"/>
        </w:rPr>
        <w:t xml:space="preserve">patients with </w:t>
      </w:r>
      <w:r w:rsidRPr="008A705D">
        <w:rPr>
          <w:rFonts w:ascii="Book Antiqua" w:eastAsia="Book Antiqua" w:hAnsi="Book Antiqua" w:cs="Book Antiqua"/>
          <w:color w:val="000000"/>
        </w:rPr>
        <w:t>G1 and G2 NETs</w:t>
      </w:r>
      <w:r w:rsidR="0083687B" w:rsidRPr="008A705D">
        <w:rPr>
          <w:rFonts w:ascii="Book Antiqua" w:eastAsia="Book Antiqua" w:hAnsi="Book Antiqua" w:cs="Book Antiqua"/>
          <w:color w:val="000000"/>
        </w:rPr>
        <w:t xml:space="preserve"> </w:t>
      </w:r>
      <w:r w:rsidRPr="008A705D">
        <w:rPr>
          <w:rFonts w:ascii="Book Antiqua" w:eastAsia="Book Antiqua" w:hAnsi="Book Antiqua" w:cs="Book Antiqua"/>
          <w:color w:val="000000"/>
        </w:rPr>
        <w:t>was not reached. As shown in Figure 1</w:t>
      </w:r>
      <w:r w:rsidR="006E620B" w:rsidRPr="008A705D">
        <w:rPr>
          <w:rFonts w:ascii="Book Antiqua" w:eastAsia="Book Antiqua" w:hAnsi="Book Antiqua" w:cs="Book Antiqua"/>
          <w:color w:val="000000"/>
        </w:rPr>
        <w:t>B</w:t>
      </w:r>
      <w:r w:rsidRPr="008A705D">
        <w:rPr>
          <w:rFonts w:ascii="Book Antiqua" w:eastAsia="Book Antiqua" w:hAnsi="Book Antiqua" w:cs="Book Antiqua"/>
          <w:color w:val="000000"/>
        </w:rPr>
        <w:t>, the prognosis of patients with distant metastasis was significantly better than that of patients without (</w:t>
      </w:r>
      <w:r w:rsidR="006E620B" w:rsidRPr="008A705D">
        <w:rPr>
          <w:rFonts w:ascii="Book Antiqua" w:eastAsia="Book Antiqua" w:hAnsi="Book Antiqua" w:cs="Book Antiqua"/>
          <w:i/>
          <w:iCs/>
          <w:color w:val="000000"/>
        </w:rPr>
        <w:t>P</w:t>
      </w:r>
      <w:r w:rsidRPr="008A705D">
        <w:rPr>
          <w:rFonts w:ascii="Book Antiqua" w:eastAsia="Book Antiqua" w:hAnsi="Book Antiqua" w:cs="Book Antiqua"/>
          <w:color w:val="000000"/>
        </w:rPr>
        <w:t xml:space="preserve"> &lt;</w:t>
      </w:r>
      <w:r w:rsidR="006E620B" w:rsidRPr="008A705D">
        <w:rPr>
          <w:rFonts w:ascii="Book Antiqua" w:eastAsia="Book Antiqua" w:hAnsi="Book Antiqua" w:cs="Book Antiqua"/>
          <w:color w:val="000000"/>
        </w:rPr>
        <w:t xml:space="preserve"> </w:t>
      </w:r>
      <w:r w:rsidRPr="008A705D">
        <w:rPr>
          <w:rFonts w:ascii="Book Antiqua" w:eastAsia="Book Antiqua" w:hAnsi="Book Antiqua" w:cs="Book Antiqua"/>
          <w:color w:val="000000"/>
        </w:rPr>
        <w:t>0.001). The median survival</w:t>
      </w:r>
      <w:r w:rsidR="0083687B" w:rsidRPr="008A705D">
        <w:rPr>
          <w:rFonts w:ascii="Book Antiqua" w:eastAsia="Book Antiqua" w:hAnsi="Book Antiqua" w:cs="Book Antiqua"/>
          <w:color w:val="000000"/>
        </w:rPr>
        <w:t xml:space="preserve"> of patients with distant metastasis</w:t>
      </w:r>
      <w:r w:rsidRPr="008A705D">
        <w:rPr>
          <w:rFonts w:ascii="Book Antiqua" w:eastAsia="Book Antiqua" w:hAnsi="Book Antiqua" w:cs="Book Antiqua"/>
          <w:color w:val="000000"/>
        </w:rPr>
        <w:t xml:space="preserve"> was 40 </w:t>
      </w:r>
      <w:proofErr w:type="spellStart"/>
      <w:proofErr w:type="gramStart"/>
      <w:r w:rsidRPr="008A705D">
        <w:rPr>
          <w:rFonts w:ascii="Book Antiqua" w:eastAsia="Book Antiqua" w:hAnsi="Book Antiqua" w:cs="Book Antiqua"/>
          <w:color w:val="000000"/>
        </w:rPr>
        <w:t>mo</w:t>
      </w:r>
      <w:proofErr w:type="spellEnd"/>
      <w:proofErr w:type="gramEnd"/>
      <w:r w:rsidRPr="008A705D">
        <w:rPr>
          <w:rFonts w:ascii="Book Antiqua" w:eastAsia="Book Antiqua" w:hAnsi="Book Antiqua" w:cs="Book Antiqua"/>
          <w:color w:val="000000"/>
        </w:rPr>
        <w:t xml:space="preserve">, while the median survival of patients without distant </w:t>
      </w:r>
      <w:r w:rsidR="0083687B" w:rsidRPr="008A705D">
        <w:rPr>
          <w:rFonts w:ascii="Book Antiqua" w:eastAsia="Book Antiqua" w:hAnsi="Book Antiqua" w:cs="Book Antiqua"/>
          <w:color w:val="000000"/>
        </w:rPr>
        <w:t xml:space="preserve">metastasis </w:t>
      </w:r>
      <w:r w:rsidRPr="008A705D">
        <w:rPr>
          <w:rFonts w:ascii="Book Antiqua" w:eastAsia="Book Antiqua" w:hAnsi="Book Antiqua" w:cs="Book Antiqua"/>
          <w:color w:val="000000"/>
        </w:rPr>
        <w:t xml:space="preserve">was not reached. </w:t>
      </w:r>
    </w:p>
    <w:p w14:paraId="301EC579" w14:textId="77777777" w:rsidR="00A77B3E" w:rsidRPr="008A705D" w:rsidRDefault="00A77B3E" w:rsidP="009F6E6B">
      <w:pPr>
        <w:spacing w:line="360" w:lineRule="auto"/>
        <w:jc w:val="both"/>
        <w:rPr>
          <w:rFonts w:ascii="Book Antiqua" w:hAnsi="Book Antiqua"/>
        </w:rPr>
      </w:pPr>
    </w:p>
    <w:p w14:paraId="278A79B1" w14:textId="77777777"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b/>
          <w:caps/>
          <w:color w:val="000000"/>
          <w:u w:val="single"/>
        </w:rPr>
        <w:t>DISCUSSION</w:t>
      </w:r>
    </w:p>
    <w:p w14:paraId="066B40C3" w14:textId="72A1FE36"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color w:val="000000"/>
        </w:rPr>
        <w:t xml:space="preserve">Type 3 g-NETs are a rare </w:t>
      </w:r>
      <w:proofErr w:type="spellStart"/>
      <w:r w:rsidRPr="008A705D">
        <w:rPr>
          <w:rFonts w:ascii="Book Antiqua" w:eastAsia="Book Antiqua" w:hAnsi="Book Antiqua" w:cs="Book Antiqua"/>
          <w:color w:val="000000"/>
        </w:rPr>
        <w:t>tumour</w:t>
      </w:r>
      <w:proofErr w:type="spellEnd"/>
      <w:r w:rsidRPr="008A705D">
        <w:rPr>
          <w:rFonts w:ascii="Book Antiqua" w:eastAsia="Book Antiqua" w:hAnsi="Book Antiqua" w:cs="Book Antiqua"/>
          <w:color w:val="000000"/>
        </w:rPr>
        <w:t xml:space="preserve"> with some </w:t>
      </w:r>
      <w:proofErr w:type="spellStart"/>
      <w:r w:rsidRPr="008A705D">
        <w:rPr>
          <w:rFonts w:ascii="Book Antiqua" w:eastAsia="Book Antiqua" w:hAnsi="Book Antiqua" w:cs="Book Antiqua"/>
          <w:color w:val="000000"/>
        </w:rPr>
        <w:t>clinicopathological</w:t>
      </w:r>
      <w:proofErr w:type="spellEnd"/>
      <w:r w:rsidRPr="008A705D">
        <w:rPr>
          <w:rFonts w:ascii="Book Antiqua" w:eastAsia="Book Antiqua" w:hAnsi="Book Antiqua" w:cs="Book Antiqua"/>
          <w:color w:val="000000"/>
        </w:rPr>
        <w:t xml:space="preserve"> characteristics and considered to be more </w:t>
      </w:r>
      <w:proofErr w:type="gramStart"/>
      <w:r w:rsidRPr="008A705D">
        <w:rPr>
          <w:rFonts w:ascii="Book Antiqua" w:eastAsia="Book Antiqua" w:hAnsi="Book Antiqua" w:cs="Book Antiqua"/>
          <w:color w:val="000000"/>
        </w:rPr>
        <w:t>aggressive</w:t>
      </w:r>
      <w:r w:rsidRPr="008A705D">
        <w:rPr>
          <w:rFonts w:ascii="Book Antiqua" w:eastAsia="Book Antiqua" w:hAnsi="Book Antiqua" w:cs="Book Antiqua"/>
          <w:color w:val="000000"/>
          <w:vertAlign w:val="superscript"/>
        </w:rPr>
        <w:t>[</w:t>
      </w:r>
      <w:proofErr w:type="gramEnd"/>
      <w:r w:rsidRPr="008A705D">
        <w:rPr>
          <w:rFonts w:ascii="Book Antiqua" w:eastAsia="Book Antiqua" w:hAnsi="Book Antiqua" w:cs="Book Antiqua"/>
          <w:color w:val="000000"/>
          <w:vertAlign w:val="superscript"/>
        </w:rPr>
        <w:t>13</w:t>
      </w:r>
      <w:r w:rsidR="0082263D" w:rsidRPr="008A705D">
        <w:rPr>
          <w:rFonts w:ascii="Book Antiqua" w:eastAsia="Book Antiqua" w:hAnsi="Book Antiqua" w:cs="Book Antiqua"/>
          <w:color w:val="000000"/>
          <w:vertAlign w:val="superscript"/>
        </w:rPr>
        <w:t>-</w:t>
      </w:r>
      <w:r w:rsidRPr="008A705D">
        <w:rPr>
          <w:rFonts w:ascii="Book Antiqua" w:eastAsia="Book Antiqua" w:hAnsi="Book Antiqua" w:cs="Book Antiqua"/>
          <w:color w:val="000000"/>
          <w:vertAlign w:val="superscript"/>
        </w:rPr>
        <w:t>15]</w:t>
      </w:r>
      <w:r w:rsidRPr="008A705D">
        <w:rPr>
          <w:rFonts w:ascii="Book Antiqua" w:eastAsia="Book Antiqua" w:hAnsi="Book Antiqua" w:cs="Book Antiqua"/>
          <w:color w:val="000000"/>
        </w:rPr>
        <w:t xml:space="preserve">. With the increasing incidence of neuroendocrine </w:t>
      </w:r>
      <w:proofErr w:type="gramStart"/>
      <w:r w:rsidRPr="008A705D">
        <w:rPr>
          <w:rFonts w:ascii="Book Antiqua" w:eastAsia="Book Antiqua" w:hAnsi="Book Antiqua" w:cs="Book Antiqua"/>
          <w:color w:val="000000"/>
        </w:rPr>
        <w:lastRenderedPageBreak/>
        <w:t>neoplasms</w:t>
      </w:r>
      <w:r w:rsidRPr="008A705D">
        <w:rPr>
          <w:rFonts w:ascii="Book Antiqua" w:eastAsia="Book Antiqua" w:hAnsi="Book Antiqua" w:cs="Book Antiqua"/>
          <w:color w:val="000000"/>
          <w:vertAlign w:val="superscript"/>
        </w:rPr>
        <w:t>[</w:t>
      </w:r>
      <w:proofErr w:type="gramEnd"/>
      <w:r w:rsidRPr="008A705D">
        <w:rPr>
          <w:rFonts w:ascii="Book Antiqua" w:eastAsia="Book Antiqua" w:hAnsi="Book Antiqua" w:cs="Book Antiqua"/>
          <w:color w:val="000000"/>
          <w:vertAlign w:val="superscript"/>
        </w:rPr>
        <w:t>1-3,16]</w:t>
      </w:r>
      <w:r w:rsidRPr="008A705D">
        <w:rPr>
          <w:rFonts w:ascii="Book Antiqua" w:eastAsia="Book Antiqua" w:hAnsi="Book Antiqua" w:cs="Book Antiqua"/>
          <w:color w:val="000000"/>
        </w:rPr>
        <w:t xml:space="preserve">, it is gradually receiving attention from clinicians. The prognosis of type 3 g-NETs </w:t>
      </w:r>
      <w:r w:rsidR="0083687B" w:rsidRPr="008A705D">
        <w:rPr>
          <w:rFonts w:ascii="Book Antiqua" w:eastAsia="Book Antiqua" w:hAnsi="Book Antiqua" w:cs="Book Antiqua"/>
          <w:color w:val="000000"/>
        </w:rPr>
        <w:t xml:space="preserve">was </w:t>
      </w:r>
      <w:r w:rsidRPr="008A705D">
        <w:rPr>
          <w:rFonts w:ascii="Book Antiqua" w:eastAsia="Book Antiqua" w:hAnsi="Book Antiqua" w:cs="Book Antiqua"/>
          <w:color w:val="000000"/>
        </w:rPr>
        <w:t xml:space="preserve">worse with </w:t>
      </w:r>
      <w:r w:rsidR="0083687B" w:rsidRPr="008A705D">
        <w:rPr>
          <w:rFonts w:ascii="Book Antiqua" w:eastAsia="Book Antiqua" w:hAnsi="Book Antiqua" w:cs="Book Antiqua"/>
          <w:color w:val="000000"/>
        </w:rPr>
        <w:t xml:space="preserve">a </w:t>
      </w:r>
      <w:r w:rsidRPr="008A705D">
        <w:rPr>
          <w:rFonts w:ascii="Book Antiqua" w:eastAsia="Book Antiqua" w:hAnsi="Book Antiqua" w:cs="Book Antiqua"/>
          <w:color w:val="000000"/>
        </w:rPr>
        <w:t xml:space="preserve">3-year survival rate of 75% in our study, while the survival rate of type 1 g-NETs </w:t>
      </w:r>
      <w:r w:rsidR="0083687B" w:rsidRPr="008A705D">
        <w:rPr>
          <w:rFonts w:ascii="Book Antiqua" w:eastAsia="Book Antiqua" w:hAnsi="Book Antiqua" w:cs="Book Antiqua"/>
          <w:color w:val="000000"/>
        </w:rPr>
        <w:t xml:space="preserve">was </w:t>
      </w:r>
      <w:r w:rsidRPr="008A705D">
        <w:rPr>
          <w:rFonts w:ascii="Book Antiqua" w:eastAsia="Book Antiqua" w:hAnsi="Book Antiqua" w:cs="Book Antiqua"/>
          <w:color w:val="000000"/>
        </w:rPr>
        <w:t>found to be almost 100%</w:t>
      </w:r>
      <w:r w:rsidRPr="008A705D">
        <w:rPr>
          <w:rFonts w:ascii="Book Antiqua" w:eastAsia="Book Antiqua" w:hAnsi="Book Antiqua" w:cs="Book Antiqua"/>
          <w:color w:val="000000"/>
          <w:vertAlign w:val="superscript"/>
        </w:rPr>
        <w:t>[17,18]</w:t>
      </w:r>
      <w:r w:rsidRPr="008A705D">
        <w:rPr>
          <w:rFonts w:ascii="Book Antiqua" w:eastAsia="Book Antiqua" w:hAnsi="Book Antiqua" w:cs="Book Antiqua"/>
          <w:color w:val="000000"/>
        </w:rPr>
        <w:t>, followed by type 2 (60</w:t>
      </w:r>
      <w:r w:rsidR="006E620B" w:rsidRPr="008A705D">
        <w:rPr>
          <w:rFonts w:ascii="Book Antiqua" w:eastAsia="Book Antiqua" w:hAnsi="Book Antiqua" w:cs="Book Antiqua"/>
          <w:color w:val="000000"/>
        </w:rPr>
        <w:t>%</w:t>
      </w:r>
      <w:r w:rsidRPr="008A705D">
        <w:rPr>
          <w:rFonts w:ascii="Book Antiqua" w:eastAsia="Book Antiqua" w:hAnsi="Book Antiqua" w:cs="Book Antiqua"/>
          <w:color w:val="000000"/>
        </w:rPr>
        <w:t>-90%)</w:t>
      </w:r>
      <w:r w:rsidRPr="008A705D">
        <w:rPr>
          <w:rFonts w:ascii="Book Antiqua" w:eastAsia="Book Antiqua" w:hAnsi="Book Antiqua" w:cs="Book Antiqua"/>
          <w:color w:val="000000"/>
          <w:vertAlign w:val="superscript"/>
        </w:rPr>
        <w:t>[11]</w:t>
      </w:r>
      <w:r w:rsidRPr="008A705D">
        <w:rPr>
          <w:rFonts w:ascii="Book Antiqua" w:eastAsia="Book Antiqua" w:hAnsi="Book Antiqua" w:cs="Book Antiqua"/>
          <w:color w:val="000000"/>
        </w:rPr>
        <w:t>.</w:t>
      </w:r>
    </w:p>
    <w:p w14:paraId="5BA03AED" w14:textId="17B49FEC" w:rsidR="00A77B3E" w:rsidRPr="008A705D" w:rsidRDefault="005236D6" w:rsidP="009F6E6B">
      <w:pPr>
        <w:spacing w:line="360" w:lineRule="auto"/>
        <w:ind w:firstLineChars="200" w:firstLine="480"/>
        <w:jc w:val="both"/>
        <w:rPr>
          <w:rFonts w:ascii="Book Antiqua" w:hAnsi="Book Antiqua"/>
        </w:rPr>
      </w:pPr>
      <w:r w:rsidRPr="008A705D">
        <w:rPr>
          <w:rFonts w:ascii="Book Antiqua" w:eastAsia="Book Antiqua" w:hAnsi="Book Antiqua" w:cs="Book Antiqua"/>
          <w:color w:val="000000"/>
        </w:rPr>
        <w:t xml:space="preserve">There were several reasons for </w:t>
      </w:r>
      <w:r w:rsidR="0083687B" w:rsidRPr="008A705D">
        <w:rPr>
          <w:rFonts w:ascii="Book Antiqua" w:eastAsia="Book Antiqua" w:hAnsi="Book Antiqua" w:cs="Book Antiqua"/>
          <w:color w:val="000000"/>
        </w:rPr>
        <w:t xml:space="preserve">the </w:t>
      </w:r>
      <w:r w:rsidRPr="008A705D">
        <w:rPr>
          <w:rFonts w:ascii="Book Antiqua" w:eastAsia="Book Antiqua" w:hAnsi="Book Antiqua" w:cs="Book Antiqua"/>
          <w:color w:val="000000"/>
        </w:rPr>
        <w:t>malignant behavior and worse outcome</w:t>
      </w:r>
      <w:r w:rsidR="0083687B" w:rsidRPr="008A705D">
        <w:rPr>
          <w:rFonts w:ascii="Book Antiqua" w:eastAsia="Book Antiqua" w:hAnsi="Book Antiqua" w:cs="Book Antiqua"/>
          <w:color w:val="000000"/>
        </w:rPr>
        <w:t xml:space="preserve"> of type 3 g-NETs</w:t>
      </w:r>
      <w:r w:rsidRPr="008A705D">
        <w:rPr>
          <w:rFonts w:ascii="Book Antiqua" w:eastAsia="Book Antiqua" w:hAnsi="Book Antiqua" w:cs="Book Antiqua"/>
          <w:color w:val="000000"/>
        </w:rPr>
        <w:t xml:space="preserve">. Unlike types 1 and 2 g-NETs, originating from enterochromaffin-like cells and stimulated by high serum gastrin with related background diseases, type 3 g-NETs were sporadic with no related diseases and normal gastrin levels. The origin of the cells in type 3 g-NETs are unclear yet, which may be derived from different neuroendocrine </w:t>
      </w:r>
      <w:proofErr w:type="gramStart"/>
      <w:r w:rsidRPr="008A705D">
        <w:rPr>
          <w:rFonts w:ascii="Book Antiqua" w:eastAsia="Book Antiqua" w:hAnsi="Book Antiqua" w:cs="Book Antiqua"/>
          <w:color w:val="000000"/>
        </w:rPr>
        <w:t>cells</w:t>
      </w:r>
      <w:r w:rsidRPr="008A705D">
        <w:rPr>
          <w:rFonts w:ascii="Book Antiqua" w:eastAsia="Book Antiqua" w:hAnsi="Book Antiqua" w:cs="Book Antiqua"/>
          <w:color w:val="000000"/>
          <w:vertAlign w:val="superscript"/>
        </w:rPr>
        <w:t>[</w:t>
      </w:r>
      <w:proofErr w:type="gramEnd"/>
      <w:r w:rsidRPr="008A705D">
        <w:rPr>
          <w:rFonts w:ascii="Book Antiqua" w:eastAsia="Book Antiqua" w:hAnsi="Book Antiqua" w:cs="Book Antiqua"/>
          <w:color w:val="000000"/>
          <w:vertAlign w:val="superscript"/>
        </w:rPr>
        <w:t>9]</w:t>
      </w:r>
      <w:r w:rsidRPr="008A705D">
        <w:rPr>
          <w:rFonts w:ascii="Book Antiqua" w:eastAsia="Book Antiqua" w:hAnsi="Book Antiqua" w:cs="Book Antiqua"/>
          <w:color w:val="000000"/>
        </w:rPr>
        <w:t>. It may account for the poor prognosis of type 3 g-NETs. In addition, compared with types 1</w:t>
      </w:r>
      <w:r w:rsidR="0083687B" w:rsidRPr="008A705D">
        <w:rPr>
          <w:rFonts w:ascii="Book Antiqua" w:eastAsia="Book Antiqua" w:hAnsi="Book Antiqua" w:cs="Book Antiqua"/>
          <w:color w:val="000000"/>
        </w:rPr>
        <w:t xml:space="preserve"> and </w:t>
      </w:r>
      <w:r w:rsidRPr="008A705D">
        <w:rPr>
          <w:rFonts w:ascii="Book Antiqua" w:eastAsia="Book Antiqua" w:hAnsi="Book Antiqua" w:cs="Book Antiqua"/>
          <w:color w:val="000000"/>
        </w:rPr>
        <w:t xml:space="preserve">2, type 3 g-NETs seemed to have a higher Ki67 </w:t>
      </w:r>
      <w:proofErr w:type="gramStart"/>
      <w:r w:rsidRPr="008A705D">
        <w:rPr>
          <w:rFonts w:ascii="Book Antiqua" w:eastAsia="Book Antiqua" w:hAnsi="Book Antiqua" w:cs="Book Antiqua"/>
          <w:color w:val="000000"/>
        </w:rPr>
        <w:t>index</w:t>
      </w:r>
      <w:r w:rsidRPr="008A705D">
        <w:rPr>
          <w:rFonts w:ascii="Book Antiqua" w:eastAsia="Book Antiqua" w:hAnsi="Book Antiqua" w:cs="Book Antiqua"/>
          <w:color w:val="000000"/>
          <w:vertAlign w:val="superscript"/>
        </w:rPr>
        <w:t>[</w:t>
      </w:r>
      <w:proofErr w:type="gramEnd"/>
      <w:r w:rsidRPr="008A705D">
        <w:rPr>
          <w:rFonts w:ascii="Book Antiqua" w:eastAsia="Book Antiqua" w:hAnsi="Book Antiqua" w:cs="Book Antiqua"/>
          <w:color w:val="000000"/>
          <w:vertAlign w:val="superscript"/>
        </w:rPr>
        <w:t>19,20]</w:t>
      </w:r>
      <w:r w:rsidRPr="008A705D">
        <w:rPr>
          <w:rFonts w:ascii="Book Antiqua" w:eastAsia="Book Antiqua" w:hAnsi="Book Antiqua" w:cs="Book Antiqua"/>
          <w:color w:val="000000"/>
        </w:rPr>
        <w:t xml:space="preserve">. In our study, a higher Ki67 index was negatively correlated with the prognosis of type 3 g-NETs. Different molecular mechanisms have been described between well-differentiated NET and poorly differentiated </w:t>
      </w:r>
      <w:proofErr w:type="gramStart"/>
      <w:r w:rsidRPr="008A705D">
        <w:rPr>
          <w:rFonts w:ascii="Book Antiqua" w:eastAsia="Book Antiqua" w:hAnsi="Book Antiqua" w:cs="Book Antiqua"/>
          <w:color w:val="000000"/>
        </w:rPr>
        <w:t>NEC</w:t>
      </w:r>
      <w:r w:rsidRPr="008A705D">
        <w:rPr>
          <w:rFonts w:ascii="Book Antiqua" w:eastAsia="Book Antiqua" w:hAnsi="Book Antiqua" w:cs="Book Antiqua"/>
          <w:color w:val="000000"/>
          <w:vertAlign w:val="superscript"/>
        </w:rPr>
        <w:t>[</w:t>
      </w:r>
      <w:proofErr w:type="gramEnd"/>
      <w:r w:rsidRPr="008A705D">
        <w:rPr>
          <w:rFonts w:ascii="Book Antiqua" w:eastAsia="Book Antiqua" w:hAnsi="Book Antiqua" w:cs="Book Antiqua"/>
          <w:color w:val="000000"/>
          <w:vertAlign w:val="superscript"/>
        </w:rPr>
        <w:t>21]</w:t>
      </w:r>
      <w:r w:rsidRPr="008A705D">
        <w:rPr>
          <w:rFonts w:ascii="Book Antiqua" w:eastAsia="Book Antiqua" w:hAnsi="Book Antiqua" w:cs="Book Antiqua"/>
          <w:color w:val="000000"/>
        </w:rPr>
        <w:t xml:space="preserve">. Patients with type 1 g-NETs have been found to have an association with mutations in </w:t>
      </w:r>
      <w:r w:rsidRPr="008A705D">
        <w:rPr>
          <w:rFonts w:ascii="Book Antiqua" w:eastAsia="Book Antiqua" w:hAnsi="Book Antiqua" w:cs="Book Antiqua"/>
          <w:i/>
          <w:color w:val="000000"/>
        </w:rPr>
        <w:t>ATP4A</w:t>
      </w:r>
      <w:r w:rsidRPr="008A705D">
        <w:rPr>
          <w:rFonts w:ascii="Book Antiqua" w:eastAsia="Book Antiqua" w:hAnsi="Book Antiqua" w:cs="Book Antiqua"/>
          <w:color w:val="000000"/>
        </w:rPr>
        <w:t xml:space="preserve"> and </w:t>
      </w:r>
      <w:proofErr w:type="gramStart"/>
      <w:r w:rsidRPr="008A705D">
        <w:rPr>
          <w:rFonts w:ascii="Book Antiqua" w:eastAsia="Book Antiqua" w:hAnsi="Book Antiqua" w:cs="Book Antiqua"/>
          <w:i/>
          <w:color w:val="000000"/>
        </w:rPr>
        <w:t>PTH1R</w:t>
      </w:r>
      <w:r w:rsidRPr="008A705D">
        <w:rPr>
          <w:rFonts w:ascii="Book Antiqua" w:eastAsia="Book Antiqua" w:hAnsi="Book Antiqua" w:cs="Book Antiqua"/>
          <w:color w:val="000000"/>
          <w:vertAlign w:val="superscript"/>
        </w:rPr>
        <w:t>[</w:t>
      </w:r>
      <w:proofErr w:type="gramEnd"/>
      <w:r w:rsidRPr="008A705D">
        <w:rPr>
          <w:rFonts w:ascii="Book Antiqua" w:eastAsia="Book Antiqua" w:hAnsi="Book Antiqua" w:cs="Book Antiqua"/>
          <w:color w:val="000000"/>
          <w:vertAlign w:val="superscript"/>
        </w:rPr>
        <w:t>22-24]</w:t>
      </w:r>
      <w:r w:rsidRPr="008A705D">
        <w:rPr>
          <w:rFonts w:ascii="Book Antiqua" w:eastAsia="Book Antiqua" w:hAnsi="Book Antiqua" w:cs="Book Antiqua"/>
          <w:color w:val="000000"/>
        </w:rPr>
        <w:t xml:space="preserve">, while type 2 g-NETs has been associated with mutations in the </w:t>
      </w:r>
      <w:r w:rsidRPr="008A705D">
        <w:rPr>
          <w:rFonts w:ascii="Book Antiqua" w:eastAsia="Book Antiqua" w:hAnsi="Book Antiqua" w:cs="Book Antiqua"/>
          <w:i/>
          <w:color w:val="000000"/>
        </w:rPr>
        <w:t>MEN-1</w:t>
      </w:r>
      <w:r w:rsidRPr="008A705D">
        <w:rPr>
          <w:rFonts w:ascii="Book Antiqua" w:eastAsia="Book Antiqua" w:hAnsi="Book Antiqua" w:cs="Book Antiqua"/>
          <w:color w:val="000000"/>
        </w:rPr>
        <w:t xml:space="preserve"> gene</w:t>
      </w:r>
      <w:r w:rsidRPr="008A705D">
        <w:rPr>
          <w:rFonts w:ascii="Book Antiqua" w:eastAsia="Book Antiqua" w:hAnsi="Book Antiqua" w:cs="Book Antiqua"/>
          <w:color w:val="000000"/>
          <w:vertAlign w:val="superscript"/>
        </w:rPr>
        <w:t>[25]</w:t>
      </w:r>
      <w:r w:rsidRPr="008A705D">
        <w:rPr>
          <w:rFonts w:ascii="Book Antiqua" w:eastAsia="Book Antiqua" w:hAnsi="Book Antiqua" w:cs="Book Antiqua"/>
          <w:color w:val="000000"/>
        </w:rPr>
        <w:t xml:space="preserve">. However, there are fewer studies related to type 3 g-NETs. Some small sample studies have found that </w:t>
      </w:r>
      <w:r w:rsidRPr="008A705D">
        <w:rPr>
          <w:rFonts w:ascii="Book Antiqua" w:eastAsia="Book Antiqua" w:hAnsi="Book Antiqua" w:cs="Book Antiqua"/>
          <w:i/>
          <w:color w:val="000000"/>
        </w:rPr>
        <w:t>p53</w:t>
      </w:r>
      <w:r w:rsidRPr="008A705D">
        <w:rPr>
          <w:rFonts w:ascii="Book Antiqua" w:eastAsia="Book Antiqua" w:hAnsi="Book Antiqua" w:cs="Book Antiqua"/>
          <w:color w:val="000000"/>
        </w:rPr>
        <w:t xml:space="preserve"> gene expression exists in type 3 g-NETs and has a negative correlation with </w:t>
      </w:r>
      <w:proofErr w:type="gramStart"/>
      <w:r w:rsidRPr="008A705D">
        <w:rPr>
          <w:rFonts w:ascii="Book Antiqua" w:eastAsia="Book Antiqua" w:hAnsi="Book Antiqua" w:cs="Book Antiqua"/>
          <w:color w:val="000000"/>
        </w:rPr>
        <w:t>prognosis</w:t>
      </w:r>
      <w:r w:rsidRPr="008A705D">
        <w:rPr>
          <w:rFonts w:ascii="Book Antiqua" w:eastAsia="Book Antiqua" w:hAnsi="Book Antiqua" w:cs="Book Antiqua"/>
          <w:color w:val="000000"/>
          <w:vertAlign w:val="superscript"/>
        </w:rPr>
        <w:t>[</w:t>
      </w:r>
      <w:proofErr w:type="gramEnd"/>
      <w:r w:rsidRPr="008A705D">
        <w:rPr>
          <w:rFonts w:ascii="Book Antiqua" w:eastAsia="Book Antiqua" w:hAnsi="Book Antiqua" w:cs="Book Antiqua"/>
          <w:color w:val="000000"/>
          <w:vertAlign w:val="superscript"/>
        </w:rPr>
        <w:t>26,27]</w:t>
      </w:r>
      <w:r w:rsidRPr="008A705D">
        <w:rPr>
          <w:rFonts w:ascii="Book Antiqua" w:eastAsia="Book Antiqua" w:hAnsi="Book Antiqua" w:cs="Book Antiqua"/>
          <w:color w:val="000000"/>
        </w:rPr>
        <w:t xml:space="preserve">. </w:t>
      </w:r>
      <w:proofErr w:type="gramStart"/>
      <w:r w:rsidRPr="008A705D">
        <w:rPr>
          <w:rFonts w:ascii="Book Antiqua" w:eastAsia="Book Antiqua" w:hAnsi="Book Antiqua" w:cs="Book Antiqua"/>
          <w:i/>
          <w:color w:val="000000"/>
        </w:rPr>
        <w:t>p53</w:t>
      </w:r>
      <w:proofErr w:type="gramEnd"/>
      <w:r w:rsidRPr="008A705D">
        <w:rPr>
          <w:rFonts w:ascii="Book Antiqua" w:eastAsia="Book Antiqua" w:hAnsi="Book Antiqua" w:cs="Book Antiqua"/>
          <w:color w:val="000000"/>
        </w:rPr>
        <w:t xml:space="preserve"> was also shown to be one of the commonly mutated genes in gastric NEC</w:t>
      </w:r>
      <w:r w:rsidRPr="008A705D">
        <w:rPr>
          <w:rFonts w:ascii="Book Antiqua" w:eastAsia="Book Antiqua" w:hAnsi="Book Antiqua" w:cs="Book Antiqua"/>
          <w:color w:val="000000"/>
          <w:vertAlign w:val="superscript"/>
        </w:rPr>
        <w:t>[28,29]</w:t>
      </w:r>
      <w:r w:rsidRPr="008A705D">
        <w:rPr>
          <w:rFonts w:ascii="Book Antiqua" w:eastAsia="Book Antiqua" w:hAnsi="Book Antiqua" w:cs="Book Antiqua"/>
          <w:color w:val="000000"/>
        </w:rPr>
        <w:t>, illustrating that type 3 g-NETs share some similarities</w:t>
      </w:r>
      <w:r w:rsidR="0083687B" w:rsidRPr="008A705D">
        <w:rPr>
          <w:rFonts w:ascii="Book Antiqua" w:eastAsia="Book Antiqua" w:hAnsi="Book Antiqua" w:cs="Book Antiqua"/>
          <w:color w:val="000000"/>
        </w:rPr>
        <w:t xml:space="preserve"> to</w:t>
      </w:r>
      <w:r w:rsidRPr="008A705D">
        <w:rPr>
          <w:rFonts w:ascii="Book Antiqua" w:eastAsia="Book Antiqua" w:hAnsi="Book Antiqua" w:cs="Book Antiqua"/>
          <w:color w:val="000000"/>
        </w:rPr>
        <w:t xml:space="preserve"> g-NEC, explaining the poor prognosis of type 3 g-NETs. However, more research is required to support the above as the molecular mechanism of type 3 g-NETs.</w:t>
      </w:r>
    </w:p>
    <w:p w14:paraId="2D0177E1" w14:textId="0767E1DA" w:rsidR="00A77B3E" w:rsidRPr="008A705D" w:rsidRDefault="005236D6" w:rsidP="009F6E6B">
      <w:pPr>
        <w:spacing w:line="360" w:lineRule="auto"/>
        <w:ind w:firstLineChars="200" w:firstLine="480"/>
        <w:jc w:val="both"/>
        <w:rPr>
          <w:rFonts w:ascii="Book Antiqua" w:hAnsi="Book Antiqua"/>
        </w:rPr>
      </w:pPr>
      <w:r w:rsidRPr="008A705D">
        <w:rPr>
          <w:rFonts w:ascii="Book Antiqua" w:eastAsia="Book Antiqua" w:hAnsi="Book Antiqua" w:cs="Book Antiqua"/>
          <w:color w:val="000000"/>
        </w:rPr>
        <w:t>Well-differentiated g-NETs are heterogeneous, but the heterogeneity of type 3 g-NETs has not been well described. And we did find well-differentiated G3 NETs and confirmed its unique feature among type 3 g-NETs. In our study, G1, G2</w:t>
      </w:r>
      <w:r w:rsidR="0083687B" w:rsidRPr="008A705D">
        <w:rPr>
          <w:rFonts w:ascii="Book Antiqua" w:eastAsia="Book Antiqua" w:hAnsi="Book Antiqua" w:cs="Book Antiqua"/>
          <w:color w:val="000000"/>
        </w:rPr>
        <w:t>,</w:t>
      </w:r>
      <w:r w:rsidRPr="008A705D">
        <w:rPr>
          <w:rFonts w:ascii="Book Antiqua" w:eastAsia="Book Antiqua" w:hAnsi="Book Antiqua" w:cs="Book Antiqua"/>
          <w:color w:val="000000"/>
        </w:rPr>
        <w:t xml:space="preserve"> and G3 NETs had their own clinical pathological characteristics (Table 1), illuminating their heterogeneity based on the 2019 WHO pathological classification. Additionally, G1 NETs were common (37/77, 48.1%), not rare as previously </w:t>
      </w:r>
      <w:proofErr w:type="gramStart"/>
      <w:r w:rsidRPr="008A705D">
        <w:rPr>
          <w:rFonts w:ascii="Book Antiqua" w:eastAsia="Book Antiqua" w:hAnsi="Book Antiqua" w:cs="Book Antiqua"/>
          <w:color w:val="000000"/>
        </w:rPr>
        <w:t>reported</w:t>
      </w:r>
      <w:r w:rsidRPr="008A705D">
        <w:rPr>
          <w:rFonts w:ascii="Book Antiqua" w:eastAsia="Book Antiqua" w:hAnsi="Book Antiqua" w:cs="Book Antiqua"/>
          <w:color w:val="000000"/>
          <w:vertAlign w:val="superscript"/>
        </w:rPr>
        <w:t>[</w:t>
      </w:r>
      <w:proofErr w:type="gramEnd"/>
      <w:r w:rsidRPr="008A705D">
        <w:rPr>
          <w:rFonts w:ascii="Book Antiqua" w:eastAsia="Book Antiqua" w:hAnsi="Book Antiqua" w:cs="Book Antiqua"/>
          <w:color w:val="000000"/>
          <w:vertAlign w:val="superscript"/>
        </w:rPr>
        <w:t>9]</w:t>
      </w:r>
      <w:r w:rsidRPr="008A705D">
        <w:rPr>
          <w:rFonts w:ascii="Book Antiqua" w:eastAsia="Book Antiqua" w:hAnsi="Book Antiqua" w:cs="Book Antiqua"/>
          <w:color w:val="000000"/>
        </w:rPr>
        <w:t xml:space="preserve">. Furthermore, G1 NETs showed a low metastasis rate </w:t>
      </w:r>
      <w:r w:rsidR="00472FB7" w:rsidRPr="008A705D">
        <w:rPr>
          <w:rFonts w:ascii="Book Antiqua" w:eastAsia="Book Antiqua" w:hAnsi="Book Antiqua" w:cs="Book Antiqua"/>
          <w:color w:val="000000"/>
        </w:rPr>
        <w:t>[</w:t>
      </w:r>
      <w:r w:rsidRPr="008A705D">
        <w:rPr>
          <w:rFonts w:ascii="Book Antiqua" w:eastAsia="Book Antiqua" w:hAnsi="Book Antiqua" w:cs="Book Antiqua"/>
          <w:color w:val="000000"/>
        </w:rPr>
        <w:t xml:space="preserve">4 patients (10.8%) with lymph node metastases and </w:t>
      </w:r>
      <w:r w:rsidRPr="008A705D">
        <w:rPr>
          <w:rFonts w:ascii="Book Antiqua" w:eastAsia="Book Antiqua" w:hAnsi="Book Antiqua" w:cs="Book Antiqua"/>
          <w:color w:val="000000"/>
        </w:rPr>
        <w:lastRenderedPageBreak/>
        <w:t>2 (5.4%) with distant metastases</w:t>
      </w:r>
      <w:r w:rsidR="00472FB7" w:rsidRPr="008A705D">
        <w:rPr>
          <w:rFonts w:ascii="Book Antiqua" w:eastAsia="Book Antiqua" w:hAnsi="Book Antiqua" w:cs="Book Antiqua"/>
          <w:color w:val="000000"/>
        </w:rPr>
        <w:t>]</w:t>
      </w:r>
      <w:r w:rsidRPr="008A705D">
        <w:rPr>
          <w:rFonts w:ascii="Book Antiqua" w:eastAsia="Book Antiqua" w:hAnsi="Book Antiqua" w:cs="Book Antiqua"/>
          <w:color w:val="000000"/>
        </w:rPr>
        <w:t xml:space="preserve"> and good prognosis (3-year </w:t>
      </w:r>
      <w:proofErr w:type="spellStart"/>
      <w:r w:rsidRPr="008A705D">
        <w:rPr>
          <w:rFonts w:ascii="Book Antiqua" w:eastAsia="Book Antiqua" w:hAnsi="Book Antiqua" w:cs="Book Antiqua"/>
          <w:color w:val="000000"/>
        </w:rPr>
        <w:t>tumour</w:t>
      </w:r>
      <w:proofErr w:type="spellEnd"/>
      <w:r w:rsidRPr="008A705D">
        <w:rPr>
          <w:rFonts w:ascii="Book Antiqua" w:eastAsia="Book Antiqua" w:hAnsi="Book Antiqua" w:cs="Book Antiqua"/>
          <w:color w:val="000000"/>
        </w:rPr>
        <w:t>-specific survival rate: 96%). However, G2 and G3 NETs had higher lymph node metastasis rates and distant metastasis rates, and their prognoses were worse. Also, multivariable analysis also confirmed that</w:t>
      </w:r>
      <w:r w:rsidR="0083687B" w:rsidRPr="008A705D">
        <w:rPr>
          <w:rFonts w:ascii="Book Antiqua" w:eastAsia="Book Antiqua" w:hAnsi="Book Antiqua" w:cs="Book Antiqua"/>
          <w:color w:val="000000"/>
        </w:rPr>
        <w:t xml:space="preserve"> </w:t>
      </w:r>
      <w:r w:rsidRPr="008A705D">
        <w:rPr>
          <w:rFonts w:ascii="Book Antiqua" w:eastAsia="Book Antiqua" w:hAnsi="Book Antiqua" w:cs="Book Antiqua"/>
          <w:color w:val="000000"/>
        </w:rPr>
        <w:t xml:space="preserve">G3 was an independent risk factor affecting prognosis. Well-differentiated G3 NETs were reported in </w:t>
      </w:r>
      <w:proofErr w:type="spellStart"/>
      <w:r w:rsidRPr="008A705D">
        <w:rPr>
          <w:rFonts w:ascii="Book Antiqua" w:eastAsia="Book Antiqua" w:hAnsi="Book Antiqua" w:cs="Book Antiqua"/>
          <w:color w:val="000000"/>
        </w:rPr>
        <w:t>gastroenteropancreatic</w:t>
      </w:r>
      <w:proofErr w:type="spellEnd"/>
      <w:r w:rsidRPr="008A705D">
        <w:rPr>
          <w:rFonts w:ascii="Book Antiqua" w:eastAsia="Book Antiqua" w:hAnsi="Book Antiqua" w:cs="Book Antiqua"/>
          <w:color w:val="000000"/>
        </w:rPr>
        <w:t xml:space="preserve"> NENs in several </w:t>
      </w:r>
      <w:proofErr w:type="gramStart"/>
      <w:r w:rsidRPr="008A705D">
        <w:rPr>
          <w:rFonts w:ascii="Book Antiqua" w:eastAsia="Book Antiqua" w:hAnsi="Book Antiqua" w:cs="Book Antiqua"/>
          <w:color w:val="000000"/>
        </w:rPr>
        <w:t>studies</w:t>
      </w:r>
      <w:r w:rsidRPr="008A705D">
        <w:rPr>
          <w:rFonts w:ascii="Book Antiqua" w:eastAsia="Book Antiqua" w:hAnsi="Book Antiqua" w:cs="Book Antiqua"/>
          <w:color w:val="000000"/>
          <w:vertAlign w:val="superscript"/>
        </w:rPr>
        <w:t>[</w:t>
      </w:r>
      <w:proofErr w:type="gramEnd"/>
      <w:r w:rsidRPr="008A705D">
        <w:rPr>
          <w:rFonts w:ascii="Book Antiqua" w:eastAsia="Book Antiqua" w:hAnsi="Book Antiqua" w:cs="Book Antiqua"/>
          <w:color w:val="000000"/>
          <w:vertAlign w:val="superscript"/>
        </w:rPr>
        <w:t>30</w:t>
      </w:r>
      <w:r w:rsidR="0082263D" w:rsidRPr="008A705D">
        <w:rPr>
          <w:rFonts w:ascii="Book Antiqua" w:eastAsia="Book Antiqua" w:hAnsi="Book Antiqua" w:cs="Book Antiqua"/>
          <w:color w:val="000000"/>
          <w:vertAlign w:val="superscript"/>
        </w:rPr>
        <w:t>-</w:t>
      </w:r>
      <w:r w:rsidRPr="008A705D">
        <w:rPr>
          <w:rFonts w:ascii="Book Antiqua" w:eastAsia="Book Antiqua" w:hAnsi="Book Antiqua" w:cs="Book Antiqua"/>
          <w:color w:val="000000"/>
          <w:vertAlign w:val="superscript"/>
        </w:rPr>
        <w:t>32]</w:t>
      </w:r>
      <w:r w:rsidRPr="008A705D">
        <w:rPr>
          <w:rFonts w:ascii="Book Antiqua" w:eastAsia="Book Antiqua" w:hAnsi="Book Antiqua" w:cs="Book Antiqua"/>
          <w:color w:val="000000"/>
        </w:rPr>
        <w:t xml:space="preserve"> and had their own morphological characteristics and pathway</w:t>
      </w:r>
      <w:r w:rsidR="0083687B" w:rsidRPr="008A705D">
        <w:rPr>
          <w:rFonts w:ascii="Book Antiqua" w:eastAsia="Book Antiqua" w:hAnsi="Book Antiqua" w:cs="Book Antiqua"/>
          <w:color w:val="000000"/>
        </w:rPr>
        <w:t>s</w:t>
      </w:r>
      <w:r w:rsidRPr="008A705D">
        <w:rPr>
          <w:rFonts w:ascii="Book Antiqua" w:eastAsia="Book Antiqua" w:hAnsi="Book Antiqua" w:cs="Book Antiqua"/>
          <w:color w:val="000000"/>
        </w:rPr>
        <w:t xml:space="preserve"> differing from NECs</w:t>
      </w:r>
      <w:r w:rsidRPr="008A705D">
        <w:rPr>
          <w:rFonts w:ascii="Book Antiqua" w:eastAsia="Book Antiqua" w:hAnsi="Book Antiqua" w:cs="Book Antiqua"/>
          <w:color w:val="000000"/>
          <w:vertAlign w:val="superscript"/>
        </w:rPr>
        <w:t>[21,30]</w:t>
      </w:r>
      <w:r w:rsidRPr="008A705D">
        <w:rPr>
          <w:rFonts w:ascii="Book Antiqua" w:eastAsia="Book Antiqua" w:hAnsi="Book Antiqua" w:cs="Book Antiqua"/>
          <w:color w:val="000000"/>
        </w:rPr>
        <w:t xml:space="preserve">. It seems wise to add G3 to well-differentiated NETs in the WHO 2019 neuroendocrine </w:t>
      </w:r>
      <w:proofErr w:type="spellStart"/>
      <w:r w:rsidRPr="008A705D">
        <w:rPr>
          <w:rFonts w:ascii="Book Antiqua" w:eastAsia="Book Antiqua" w:hAnsi="Book Antiqua" w:cs="Book Antiqua"/>
          <w:color w:val="000000"/>
        </w:rPr>
        <w:t>tumour</w:t>
      </w:r>
      <w:proofErr w:type="spellEnd"/>
      <w:r w:rsidRPr="008A705D">
        <w:rPr>
          <w:rFonts w:ascii="Book Antiqua" w:eastAsia="Book Antiqua" w:hAnsi="Book Antiqua" w:cs="Book Antiqua"/>
          <w:color w:val="000000"/>
        </w:rPr>
        <w:t xml:space="preserve"> grading system. This indicates that G3 NETs has more aggressive biological behavior than G1 and G2 NETs and pathological grade has an effective prognostic role on outcome for NETs. Surprisingly, as early as 2013, Chinese pathologists also proposed </w:t>
      </w:r>
      <w:r w:rsidR="0083687B" w:rsidRPr="008A705D">
        <w:rPr>
          <w:rFonts w:ascii="Book Antiqua" w:eastAsia="Book Antiqua" w:hAnsi="Book Antiqua" w:cs="Book Antiqua"/>
          <w:color w:val="000000"/>
        </w:rPr>
        <w:t xml:space="preserve">a </w:t>
      </w:r>
      <w:r w:rsidRPr="008A705D">
        <w:rPr>
          <w:rFonts w:ascii="Book Antiqua" w:eastAsia="Book Antiqua" w:hAnsi="Book Antiqua" w:cs="Book Antiqua"/>
          <w:color w:val="000000"/>
        </w:rPr>
        <w:t xml:space="preserve">similar </w:t>
      </w:r>
      <w:proofErr w:type="gramStart"/>
      <w:r w:rsidRPr="008A705D">
        <w:rPr>
          <w:rFonts w:ascii="Book Antiqua" w:eastAsia="Book Antiqua" w:hAnsi="Book Antiqua" w:cs="Book Antiqua"/>
          <w:color w:val="000000"/>
        </w:rPr>
        <w:t>classification</w:t>
      </w:r>
      <w:r w:rsidRPr="008A705D">
        <w:rPr>
          <w:rFonts w:ascii="Book Antiqua" w:eastAsia="Book Antiqua" w:hAnsi="Book Antiqua" w:cs="Book Antiqua"/>
          <w:color w:val="000000"/>
          <w:vertAlign w:val="superscript"/>
        </w:rPr>
        <w:t>[</w:t>
      </w:r>
      <w:proofErr w:type="gramEnd"/>
      <w:r w:rsidRPr="008A705D">
        <w:rPr>
          <w:rFonts w:ascii="Book Antiqua" w:eastAsia="Book Antiqua" w:hAnsi="Book Antiqua" w:cs="Book Antiqua"/>
          <w:color w:val="000000"/>
          <w:vertAlign w:val="superscript"/>
        </w:rPr>
        <w:t>33]</w:t>
      </w:r>
      <w:r w:rsidRPr="008A705D">
        <w:rPr>
          <w:rFonts w:ascii="Book Antiqua" w:eastAsia="Book Antiqua" w:hAnsi="Book Antiqua" w:cs="Book Antiqua"/>
          <w:color w:val="000000"/>
        </w:rPr>
        <w:t>.</w:t>
      </w:r>
    </w:p>
    <w:p w14:paraId="2C60CE27" w14:textId="165F5160" w:rsidR="00A77B3E" w:rsidRPr="008A705D" w:rsidRDefault="005236D6" w:rsidP="009F6E6B">
      <w:pPr>
        <w:spacing w:line="360" w:lineRule="auto"/>
        <w:ind w:firstLineChars="200" w:firstLine="480"/>
        <w:jc w:val="both"/>
        <w:rPr>
          <w:rFonts w:ascii="Book Antiqua" w:hAnsi="Book Antiqua"/>
        </w:rPr>
      </w:pPr>
      <w:r w:rsidRPr="008A705D">
        <w:rPr>
          <w:rFonts w:ascii="Book Antiqua" w:eastAsia="Book Antiqua" w:hAnsi="Book Antiqua" w:cs="Book Antiqua"/>
          <w:color w:val="000000"/>
        </w:rPr>
        <w:t>Indeed, type 3 g-NETs showed more malignant biological behavior with a metastasis rate of 44.2%, which was similar to that reported in the literature</w:t>
      </w:r>
      <w:r w:rsidRPr="008A705D">
        <w:rPr>
          <w:rFonts w:ascii="Book Antiqua" w:eastAsia="Book Antiqua" w:hAnsi="Book Antiqua" w:cs="Book Antiqua"/>
          <w:color w:val="000000"/>
          <w:vertAlign w:val="superscript"/>
        </w:rPr>
        <w:t>[19,20]</w:t>
      </w:r>
      <w:r w:rsidR="005B5BC9" w:rsidRPr="008A705D">
        <w:rPr>
          <w:rFonts w:ascii="Book Antiqua" w:eastAsia="Book Antiqua" w:hAnsi="Book Antiqua" w:cs="Book Antiqua"/>
          <w:color w:val="000000"/>
        </w:rPr>
        <w:t>,</w:t>
      </w:r>
      <w:r w:rsidRPr="008A705D">
        <w:rPr>
          <w:rFonts w:ascii="Book Antiqua" w:eastAsia="Book Antiqua" w:hAnsi="Book Antiqua" w:cs="Book Antiqua"/>
          <w:color w:val="000000"/>
        </w:rPr>
        <w:t xml:space="preserve"> </w:t>
      </w:r>
      <w:r w:rsidR="005B5BC9" w:rsidRPr="008A705D">
        <w:rPr>
          <w:rFonts w:ascii="Book Antiqua" w:eastAsia="Book Antiqua" w:hAnsi="Book Antiqua" w:cs="Book Antiqua"/>
          <w:color w:val="000000"/>
        </w:rPr>
        <w:t xml:space="preserve">including </w:t>
      </w:r>
      <w:r w:rsidRPr="008A705D">
        <w:rPr>
          <w:rFonts w:ascii="Book Antiqua" w:eastAsia="Book Antiqua" w:hAnsi="Book Antiqua" w:cs="Book Antiqua"/>
          <w:color w:val="000000"/>
        </w:rPr>
        <w:t xml:space="preserve">10 patients with regional lymph node metastasis (13.0%) and 24 with distant metastasis (31.2%). The 3-year </w:t>
      </w:r>
      <w:proofErr w:type="spellStart"/>
      <w:r w:rsidRPr="008A705D">
        <w:rPr>
          <w:rFonts w:ascii="Book Antiqua" w:eastAsia="Book Antiqua" w:hAnsi="Book Antiqua" w:cs="Book Antiqua"/>
          <w:color w:val="000000"/>
        </w:rPr>
        <w:t>tumour</w:t>
      </w:r>
      <w:proofErr w:type="spellEnd"/>
      <w:r w:rsidRPr="008A705D">
        <w:rPr>
          <w:rFonts w:ascii="Book Antiqua" w:eastAsia="Book Antiqua" w:hAnsi="Book Antiqua" w:cs="Book Antiqua"/>
          <w:color w:val="000000"/>
        </w:rPr>
        <w:t>-specific survival with lymph node metastasis and distant metastasis was 70% and 35%, respectively, which was significantly associated with prognosis (</w:t>
      </w:r>
      <w:r w:rsidR="004A01D3" w:rsidRPr="008A705D">
        <w:rPr>
          <w:rFonts w:ascii="Book Antiqua" w:eastAsia="Book Antiqua" w:hAnsi="Book Antiqua" w:cs="Book Antiqua"/>
          <w:i/>
          <w:iCs/>
          <w:color w:val="000000"/>
        </w:rPr>
        <w:t>P</w:t>
      </w:r>
      <w:r w:rsidRPr="008A705D">
        <w:rPr>
          <w:rFonts w:ascii="Book Antiqua" w:eastAsia="Book Antiqua" w:hAnsi="Book Antiqua" w:cs="Book Antiqua"/>
          <w:color w:val="000000"/>
        </w:rPr>
        <w:t xml:space="preserve"> &lt;</w:t>
      </w:r>
      <w:r w:rsidR="004A01D3" w:rsidRPr="008A705D">
        <w:rPr>
          <w:rFonts w:ascii="Book Antiqua" w:eastAsia="Book Antiqua" w:hAnsi="Book Antiqua" w:cs="Book Antiqua"/>
          <w:color w:val="000000"/>
        </w:rPr>
        <w:t xml:space="preserve"> </w:t>
      </w:r>
      <w:r w:rsidRPr="008A705D">
        <w:rPr>
          <w:rFonts w:ascii="Book Antiqua" w:eastAsia="Book Antiqua" w:hAnsi="Book Antiqua" w:cs="Book Antiqua"/>
          <w:color w:val="000000"/>
        </w:rPr>
        <w:t xml:space="preserve">0.001). Additionally, distant metastasis was an independent risk factor affecting prognosis. Studies related to prognosis for type 3 g-NETs were scare, but several studies of </w:t>
      </w:r>
      <w:proofErr w:type="spellStart"/>
      <w:r w:rsidRPr="008A705D">
        <w:rPr>
          <w:rFonts w:ascii="Book Antiqua" w:eastAsia="Book Antiqua" w:hAnsi="Book Antiqua" w:cs="Book Antiqua"/>
          <w:color w:val="000000"/>
        </w:rPr>
        <w:t>gastroenteropancreatic</w:t>
      </w:r>
      <w:proofErr w:type="spellEnd"/>
      <w:r w:rsidRPr="008A705D">
        <w:rPr>
          <w:rFonts w:ascii="Book Antiqua" w:eastAsia="Book Antiqua" w:hAnsi="Book Antiqua" w:cs="Book Antiqua"/>
          <w:color w:val="000000"/>
        </w:rPr>
        <w:t xml:space="preserve"> NETs</w:t>
      </w:r>
      <w:r w:rsidRPr="008A705D">
        <w:rPr>
          <w:rFonts w:ascii="Book Antiqua" w:eastAsia="Book Antiqua" w:hAnsi="Book Antiqua" w:cs="Book Antiqua"/>
          <w:color w:val="000000"/>
          <w:vertAlign w:val="superscript"/>
        </w:rPr>
        <w:t>[34-36]</w:t>
      </w:r>
      <w:r w:rsidRPr="008A705D">
        <w:rPr>
          <w:rFonts w:ascii="Book Antiqua" w:eastAsia="Book Antiqua" w:hAnsi="Book Antiqua" w:cs="Book Antiqua"/>
          <w:color w:val="000000"/>
        </w:rPr>
        <w:t xml:space="preserve"> had shown that distant metastasis was significantly associated with prognosis.</w:t>
      </w:r>
    </w:p>
    <w:p w14:paraId="18D178B9" w14:textId="63BAA3F8" w:rsidR="00A77B3E" w:rsidRPr="008A705D" w:rsidRDefault="005236D6" w:rsidP="009F6E6B">
      <w:pPr>
        <w:spacing w:line="360" w:lineRule="auto"/>
        <w:ind w:firstLineChars="200" w:firstLine="480"/>
        <w:jc w:val="both"/>
        <w:rPr>
          <w:rFonts w:ascii="Book Antiqua" w:hAnsi="Book Antiqua"/>
        </w:rPr>
      </w:pPr>
      <w:r w:rsidRPr="008A705D">
        <w:rPr>
          <w:rFonts w:ascii="Book Antiqua" w:eastAsia="Book Antiqua" w:hAnsi="Book Antiqua" w:cs="Book Antiqua"/>
          <w:color w:val="000000"/>
        </w:rPr>
        <w:t xml:space="preserve">Treatment strategies </w:t>
      </w:r>
      <w:r w:rsidR="005B5BC9" w:rsidRPr="008A705D">
        <w:rPr>
          <w:rFonts w:ascii="Book Antiqua" w:eastAsia="Book Antiqua" w:hAnsi="Book Antiqua" w:cs="Book Antiqua"/>
          <w:color w:val="000000"/>
        </w:rPr>
        <w:t xml:space="preserve">for </w:t>
      </w:r>
      <w:r w:rsidRPr="008A705D">
        <w:rPr>
          <w:rFonts w:ascii="Book Antiqua" w:eastAsia="Book Antiqua" w:hAnsi="Book Antiqua" w:cs="Book Antiqua"/>
          <w:color w:val="000000"/>
        </w:rPr>
        <w:t xml:space="preserve">type 3 NETs are varied for </w:t>
      </w:r>
      <w:proofErr w:type="gramStart"/>
      <w:r w:rsidRPr="008A705D">
        <w:rPr>
          <w:rFonts w:ascii="Book Antiqua" w:eastAsia="Book Antiqua" w:hAnsi="Book Antiqua" w:cs="Book Antiqua"/>
          <w:color w:val="000000"/>
        </w:rPr>
        <w:t>heterogeneity</w:t>
      </w:r>
      <w:r w:rsidRPr="008A705D">
        <w:rPr>
          <w:rFonts w:ascii="Book Antiqua" w:eastAsia="Book Antiqua" w:hAnsi="Book Antiqua" w:cs="Book Antiqua"/>
          <w:color w:val="000000"/>
          <w:vertAlign w:val="superscript"/>
        </w:rPr>
        <w:t>[</w:t>
      </w:r>
      <w:proofErr w:type="gramEnd"/>
      <w:r w:rsidRPr="008A705D">
        <w:rPr>
          <w:rFonts w:ascii="Book Antiqua" w:eastAsia="Book Antiqua" w:hAnsi="Book Antiqua" w:cs="Book Antiqua"/>
          <w:color w:val="000000"/>
          <w:vertAlign w:val="superscript"/>
        </w:rPr>
        <w:t>11,15]</w:t>
      </w:r>
      <w:r w:rsidRPr="008A705D">
        <w:rPr>
          <w:rFonts w:ascii="Book Antiqua" w:eastAsia="Book Antiqua" w:hAnsi="Book Antiqua" w:cs="Book Antiqua"/>
          <w:color w:val="000000"/>
        </w:rPr>
        <w:t xml:space="preserve"> and the grade and stage need to be considered to make an optimal treatment for type 3 NETs. In our study, advanced G3 NET patients (6/7) received CBCT, while G1 and G2 NETs patients with early-stage disease underwent endoscopic treatment. Thirty-three patients treated endoscopically had no </w:t>
      </w:r>
      <w:proofErr w:type="spellStart"/>
      <w:r w:rsidRPr="008A705D">
        <w:rPr>
          <w:rFonts w:ascii="Book Antiqua" w:eastAsia="Book Antiqua" w:hAnsi="Book Antiqua" w:cs="Book Antiqua"/>
          <w:color w:val="000000"/>
        </w:rPr>
        <w:t>tumour</w:t>
      </w:r>
      <w:proofErr w:type="spellEnd"/>
      <w:r w:rsidRPr="008A705D">
        <w:rPr>
          <w:rFonts w:ascii="Book Antiqua" w:eastAsia="Book Antiqua" w:hAnsi="Book Antiqua" w:cs="Book Antiqua"/>
          <w:color w:val="000000"/>
        </w:rPr>
        <w:t xml:space="preserve"> recurrence or </w:t>
      </w:r>
      <w:proofErr w:type="spellStart"/>
      <w:r w:rsidRPr="008A705D">
        <w:rPr>
          <w:rFonts w:ascii="Book Antiqua" w:eastAsia="Book Antiqua" w:hAnsi="Book Antiqua" w:cs="Book Antiqua"/>
          <w:color w:val="000000"/>
        </w:rPr>
        <w:t>tumour</w:t>
      </w:r>
      <w:proofErr w:type="spellEnd"/>
      <w:r w:rsidRPr="008A705D">
        <w:rPr>
          <w:rFonts w:ascii="Book Antiqua" w:eastAsia="Book Antiqua" w:hAnsi="Book Antiqua" w:cs="Book Antiqua"/>
          <w:color w:val="000000"/>
        </w:rPr>
        <w:t xml:space="preserve">-related death during a median follow-up </w:t>
      </w:r>
      <w:r w:rsidR="005B5BC9" w:rsidRPr="008A705D">
        <w:rPr>
          <w:rFonts w:ascii="Book Antiqua" w:eastAsia="Book Antiqua" w:hAnsi="Book Antiqua" w:cs="Book Antiqua"/>
          <w:color w:val="000000"/>
        </w:rPr>
        <w:t xml:space="preserve">period </w:t>
      </w:r>
      <w:r w:rsidRPr="008A705D">
        <w:rPr>
          <w:rFonts w:ascii="Book Antiqua" w:eastAsia="Book Antiqua" w:hAnsi="Book Antiqua" w:cs="Book Antiqua"/>
          <w:color w:val="000000"/>
        </w:rPr>
        <w:t xml:space="preserve">of 36 </w:t>
      </w:r>
      <w:proofErr w:type="spellStart"/>
      <w:proofErr w:type="gramStart"/>
      <w:r w:rsidRPr="008A705D">
        <w:rPr>
          <w:rFonts w:ascii="Book Antiqua" w:eastAsia="Book Antiqua" w:hAnsi="Book Antiqua" w:cs="Book Antiqua"/>
          <w:color w:val="000000"/>
        </w:rPr>
        <w:t>mo</w:t>
      </w:r>
      <w:proofErr w:type="spellEnd"/>
      <w:proofErr w:type="gramEnd"/>
      <w:r w:rsidR="004A01D3" w:rsidRPr="008A705D">
        <w:rPr>
          <w:rFonts w:ascii="Book Antiqua" w:eastAsia="Book Antiqua" w:hAnsi="Book Antiqua" w:cs="Book Antiqua"/>
          <w:color w:val="000000"/>
        </w:rPr>
        <w:t xml:space="preserve"> </w:t>
      </w:r>
      <w:r w:rsidRPr="008A705D">
        <w:rPr>
          <w:rFonts w:ascii="Book Antiqua" w:eastAsia="Book Antiqua" w:hAnsi="Book Antiqua" w:cs="Book Antiqua"/>
          <w:color w:val="000000"/>
        </w:rPr>
        <w:t xml:space="preserve">(Table 2). A South Korean study of 50 cases of endoscopic treatment of type 3 g-NETs found no evidence of </w:t>
      </w:r>
      <w:proofErr w:type="spellStart"/>
      <w:r w:rsidRPr="008A705D">
        <w:rPr>
          <w:rFonts w:ascii="Book Antiqua" w:eastAsia="Book Antiqua" w:hAnsi="Book Antiqua" w:cs="Book Antiqua"/>
          <w:color w:val="000000"/>
        </w:rPr>
        <w:t>tumour</w:t>
      </w:r>
      <w:proofErr w:type="spellEnd"/>
      <w:r w:rsidRPr="008A705D">
        <w:rPr>
          <w:rFonts w:ascii="Book Antiqua" w:eastAsia="Book Antiqua" w:hAnsi="Book Antiqua" w:cs="Book Antiqua"/>
          <w:color w:val="000000"/>
        </w:rPr>
        <w:t xml:space="preserve"> recurrence in the pathological complete resection group or incomplete resection group during a median follow-up </w:t>
      </w:r>
      <w:r w:rsidR="005B5BC9" w:rsidRPr="008A705D">
        <w:rPr>
          <w:rFonts w:ascii="Book Antiqua" w:eastAsia="Book Antiqua" w:hAnsi="Book Antiqua" w:cs="Book Antiqua"/>
          <w:color w:val="000000"/>
        </w:rPr>
        <w:t xml:space="preserve">period </w:t>
      </w:r>
      <w:r w:rsidRPr="008A705D">
        <w:rPr>
          <w:rFonts w:ascii="Book Antiqua" w:eastAsia="Book Antiqua" w:hAnsi="Book Antiqua" w:cs="Book Antiqua"/>
          <w:color w:val="000000"/>
        </w:rPr>
        <w:t xml:space="preserve">of 43.73 </w:t>
      </w:r>
      <w:proofErr w:type="spellStart"/>
      <w:proofErr w:type="gramStart"/>
      <w:r w:rsidRPr="008A705D">
        <w:rPr>
          <w:rFonts w:ascii="Book Antiqua" w:eastAsia="Book Antiqua" w:hAnsi="Book Antiqua" w:cs="Book Antiqua"/>
          <w:color w:val="000000"/>
        </w:rPr>
        <w:t>mo</w:t>
      </w:r>
      <w:proofErr w:type="spellEnd"/>
      <w:r w:rsidRPr="008A705D">
        <w:rPr>
          <w:rFonts w:ascii="Book Antiqua" w:eastAsia="Book Antiqua" w:hAnsi="Book Antiqua" w:cs="Book Antiqua"/>
          <w:color w:val="000000"/>
          <w:vertAlign w:val="superscript"/>
        </w:rPr>
        <w:t>[</w:t>
      </w:r>
      <w:proofErr w:type="gramEnd"/>
      <w:r w:rsidRPr="008A705D">
        <w:rPr>
          <w:rFonts w:ascii="Book Antiqua" w:eastAsia="Book Antiqua" w:hAnsi="Book Antiqua" w:cs="Book Antiqua"/>
          <w:color w:val="000000"/>
          <w:vertAlign w:val="superscript"/>
        </w:rPr>
        <w:t>37]</w:t>
      </w:r>
      <w:r w:rsidRPr="008A705D">
        <w:rPr>
          <w:rFonts w:ascii="Book Antiqua" w:eastAsia="Book Antiqua" w:hAnsi="Book Antiqua" w:cs="Book Antiqua"/>
          <w:color w:val="000000"/>
        </w:rPr>
        <w:t xml:space="preserve">. Another study involving 22 patients in South Korea </w:t>
      </w:r>
      <w:r w:rsidRPr="008A705D">
        <w:rPr>
          <w:rFonts w:ascii="Book Antiqua" w:eastAsia="Book Antiqua" w:hAnsi="Book Antiqua" w:cs="Book Antiqua"/>
          <w:color w:val="000000"/>
        </w:rPr>
        <w:lastRenderedPageBreak/>
        <w:t xml:space="preserve">reported that only one case of lymph node metastasis was found within a median follow-up </w:t>
      </w:r>
      <w:r w:rsidR="005B5BC9" w:rsidRPr="008A705D">
        <w:rPr>
          <w:rFonts w:ascii="Book Antiqua" w:eastAsia="Book Antiqua" w:hAnsi="Book Antiqua" w:cs="Book Antiqua"/>
          <w:color w:val="000000"/>
        </w:rPr>
        <w:t xml:space="preserve">period </w:t>
      </w:r>
      <w:r w:rsidRPr="008A705D">
        <w:rPr>
          <w:rFonts w:ascii="Book Antiqua" w:eastAsia="Book Antiqua" w:hAnsi="Book Antiqua" w:cs="Book Antiqua"/>
          <w:color w:val="000000"/>
        </w:rPr>
        <w:t xml:space="preserve">of 59 </w:t>
      </w:r>
      <w:proofErr w:type="spellStart"/>
      <w:r w:rsidRPr="008A705D">
        <w:rPr>
          <w:rFonts w:ascii="Book Antiqua" w:eastAsia="Book Antiqua" w:hAnsi="Book Antiqua" w:cs="Book Antiqua"/>
          <w:color w:val="000000"/>
        </w:rPr>
        <w:t>mo</w:t>
      </w:r>
      <w:proofErr w:type="spellEnd"/>
      <w:r w:rsidRPr="008A705D">
        <w:rPr>
          <w:rFonts w:ascii="Book Antiqua" w:eastAsia="Book Antiqua" w:hAnsi="Book Antiqua" w:cs="Book Antiqua"/>
          <w:color w:val="000000"/>
        </w:rPr>
        <w:t xml:space="preserve"> after endoscopic </w:t>
      </w:r>
      <w:proofErr w:type="gramStart"/>
      <w:r w:rsidRPr="008A705D">
        <w:rPr>
          <w:rFonts w:ascii="Book Antiqua" w:eastAsia="Book Antiqua" w:hAnsi="Book Antiqua" w:cs="Book Antiqua"/>
          <w:color w:val="000000"/>
        </w:rPr>
        <w:t>treatment</w:t>
      </w:r>
      <w:r w:rsidRPr="008A705D">
        <w:rPr>
          <w:rFonts w:ascii="Book Antiqua" w:eastAsia="Book Antiqua" w:hAnsi="Book Antiqua" w:cs="Book Antiqua"/>
          <w:color w:val="000000"/>
          <w:vertAlign w:val="superscript"/>
        </w:rPr>
        <w:t>[</w:t>
      </w:r>
      <w:proofErr w:type="gramEnd"/>
      <w:r w:rsidRPr="008A705D">
        <w:rPr>
          <w:rFonts w:ascii="Book Antiqua" w:eastAsia="Book Antiqua" w:hAnsi="Book Antiqua" w:cs="Book Antiqua"/>
          <w:color w:val="000000"/>
          <w:vertAlign w:val="superscript"/>
        </w:rPr>
        <w:t>38]</w:t>
      </w:r>
      <w:r w:rsidRPr="008A705D">
        <w:rPr>
          <w:rFonts w:ascii="Book Antiqua" w:eastAsia="Book Antiqua" w:hAnsi="Book Antiqua" w:cs="Book Antiqua"/>
          <w:color w:val="000000"/>
        </w:rPr>
        <w:t xml:space="preserve">. Also, a retrospective </w:t>
      </w:r>
      <w:proofErr w:type="spellStart"/>
      <w:r w:rsidRPr="008A705D">
        <w:rPr>
          <w:rFonts w:ascii="Book Antiqua" w:eastAsia="Book Antiqua" w:hAnsi="Book Antiqua" w:cs="Book Antiqua"/>
          <w:color w:val="000000"/>
        </w:rPr>
        <w:t>multicentre</w:t>
      </w:r>
      <w:proofErr w:type="spellEnd"/>
      <w:r w:rsidRPr="008A705D">
        <w:rPr>
          <w:rFonts w:ascii="Book Antiqua" w:eastAsia="Book Antiqua" w:hAnsi="Book Antiqua" w:cs="Book Antiqua"/>
          <w:color w:val="000000"/>
        </w:rPr>
        <w:t xml:space="preserve"> study from Japan reported that </w:t>
      </w:r>
      <w:r w:rsidR="005B5BC9" w:rsidRPr="008A705D">
        <w:rPr>
          <w:rFonts w:ascii="Book Antiqua" w:eastAsia="Book Antiqua" w:hAnsi="Book Antiqua" w:cs="Book Antiqua"/>
          <w:color w:val="000000"/>
        </w:rPr>
        <w:t xml:space="preserve">of </w:t>
      </w:r>
      <w:r w:rsidRPr="008A705D">
        <w:rPr>
          <w:rFonts w:ascii="Book Antiqua" w:eastAsia="Book Antiqua" w:hAnsi="Book Antiqua" w:cs="Book Antiqua"/>
          <w:color w:val="000000"/>
        </w:rPr>
        <w:t xml:space="preserve">48 patients treated </w:t>
      </w:r>
      <w:r w:rsidR="005B5BC9" w:rsidRPr="008A705D">
        <w:rPr>
          <w:rFonts w:ascii="Book Antiqua" w:eastAsia="Book Antiqua" w:hAnsi="Book Antiqua" w:cs="Book Antiqua"/>
          <w:color w:val="000000"/>
        </w:rPr>
        <w:t xml:space="preserve">by </w:t>
      </w:r>
      <w:r w:rsidRPr="008A705D">
        <w:rPr>
          <w:rFonts w:ascii="Book Antiqua" w:eastAsia="Book Antiqua" w:hAnsi="Book Antiqua" w:cs="Book Antiqua"/>
          <w:color w:val="000000"/>
        </w:rPr>
        <w:t xml:space="preserve">endoscopic resection alone, only one developed recurrence with </w:t>
      </w:r>
      <w:r w:rsidR="005B5BC9" w:rsidRPr="008A705D">
        <w:rPr>
          <w:rFonts w:ascii="Book Antiqua" w:eastAsia="Book Antiqua" w:hAnsi="Book Antiqua" w:cs="Book Antiqua"/>
          <w:color w:val="000000"/>
        </w:rPr>
        <w:t xml:space="preserve">a </w:t>
      </w:r>
      <w:r w:rsidRPr="008A705D">
        <w:rPr>
          <w:rFonts w:ascii="Book Antiqua" w:eastAsia="Book Antiqua" w:hAnsi="Book Antiqua" w:cs="Book Antiqua"/>
          <w:color w:val="000000"/>
        </w:rPr>
        <w:t xml:space="preserve">median follow-up </w:t>
      </w:r>
      <w:r w:rsidR="005B5BC9" w:rsidRPr="008A705D">
        <w:rPr>
          <w:rFonts w:ascii="Book Antiqua" w:eastAsia="Book Antiqua" w:hAnsi="Book Antiqua" w:cs="Book Antiqua"/>
          <w:color w:val="000000"/>
        </w:rPr>
        <w:t xml:space="preserve">period </w:t>
      </w:r>
      <w:r w:rsidRPr="008A705D">
        <w:rPr>
          <w:rFonts w:ascii="Book Antiqua" w:eastAsia="Book Antiqua" w:hAnsi="Book Antiqua" w:cs="Book Antiqua"/>
          <w:color w:val="000000"/>
        </w:rPr>
        <w:t xml:space="preserve">of 32 </w:t>
      </w:r>
      <w:proofErr w:type="spellStart"/>
      <w:proofErr w:type="gramStart"/>
      <w:r w:rsidRPr="008A705D">
        <w:rPr>
          <w:rFonts w:ascii="Book Antiqua" w:eastAsia="Book Antiqua" w:hAnsi="Book Antiqua" w:cs="Book Antiqua"/>
          <w:color w:val="000000"/>
        </w:rPr>
        <w:t>mo</w:t>
      </w:r>
      <w:proofErr w:type="spellEnd"/>
      <w:r w:rsidRPr="008A705D">
        <w:rPr>
          <w:rFonts w:ascii="Book Antiqua" w:eastAsia="Book Antiqua" w:hAnsi="Book Antiqua" w:cs="Book Antiqua"/>
          <w:color w:val="000000"/>
          <w:vertAlign w:val="superscript"/>
        </w:rPr>
        <w:t>[</w:t>
      </w:r>
      <w:proofErr w:type="gramEnd"/>
      <w:r w:rsidRPr="008A705D">
        <w:rPr>
          <w:rFonts w:ascii="Book Antiqua" w:eastAsia="Book Antiqua" w:hAnsi="Book Antiqua" w:cs="Book Antiqua"/>
          <w:color w:val="000000"/>
          <w:vertAlign w:val="superscript"/>
        </w:rPr>
        <w:t>39]</w:t>
      </w:r>
      <w:r w:rsidRPr="008A705D">
        <w:rPr>
          <w:rFonts w:ascii="Book Antiqua" w:eastAsia="Book Antiqua" w:hAnsi="Book Antiqua" w:cs="Book Antiqua"/>
          <w:color w:val="000000"/>
        </w:rPr>
        <w:t xml:space="preserve">. These studies suggested that endoscopic treatment was safe and effective for </w:t>
      </w:r>
      <w:proofErr w:type="spellStart"/>
      <w:r w:rsidRPr="008A705D">
        <w:rPr>
          <w:rFonts w:ascii="Book Antiqua" w:eastAsia="Book Antiqua" w:hAnsi="Book Antiqua" w:cs="Book Antiqua"/>
          <w:color w:val="000000"/>
        </w:rPr>
        <w:t>tumours</w:t>
      </w:r>
      <w:proofErr w:type="spellEnd"/>
      <w:r w:rsidRPr="008A705D">
        <w:rPr>
          <w:rFonts w:ascii="Book Antiqua" w:eastAsia="Book Antiqua" w:hAnsi="Book Antiqua" w:cs="Book Antiqua"/>
          <w:color w:val="000000"/>
        </w:rPr>
        <w:t xml:space="preserve"> smaller than 2 cm, 1.5 cm</w:t>
      </w:r>
      <w:r w:rsidR="005B5BC9" w:rsidRPr="008A705D">
        <w:rPr>
          <w:rFonts w:ascii="Book Antiqua" w:eastAsia="Book Antiqua" w:hAnsi="Book Antiqua" w:cs="Book Antiqua"/>
          <w:color w:val="000000"/>
        </w:rPr>
        <w:t>,</w:t>
      </w:r>
      <w:r w:rsidRPr="008A705D">
        <w:rPr>
          <w:rFonts w:ascii="Book Antiqua" w:eastAsia="Book Antiqua" w:hAnsi="Book Antiqua" w:cs="Book Antiqua"/>
          <w:color w:val="000000"/>
        </w:rPr>
        <w:t xml:space="preserve"> and 1cm, respectively, confined to the mucosa and submucosa in type 3 gastric NETs. This may give us a clinical hint: </w:t>
      </w:r>
      <w:r w:rsidR="004A01D3" w:rsidRPr="008A705D">
        <w:rPr>
          <w:rFonts w:ascii="Book Antiqua" w:eastAsia="Book Antiqua" w:hAnsi="Book Antiqua" w:cs="Book Antiqua"/>
          <w:color w:val="000000"/>
        </w:rPr>
        <w:t>F</w:t>
      </w:r>
      <w:r w:rsidRPr="008A705D">
        <w:rPr>
          <w:rFonts w:ascii="Book Antiqua" w:eastAsia="Book Antiqua" w:hAnsi="Book Antiqua" w:cs="Book Antiqua"/>
          <w:color w:val="000000"/>
        </w:rPr>
        <w:t xml:space="preserve">or G1 and G2 NETs patients with </w:t>
      </w:r>
      <w:r w:rsidR="005B5BC9" w:rsidRPr="008A705D">
        <w:rPr>
          <w:rFonts w:ascii="Book Antiqua" w:eastAsia="Book Antiqua" w:hAnsi="Book Antiqua" w:cs="Book Antiqua"/>
          <w:color w:val="000000"/>
        </w:rPr>
        <w:t xml:space="preserve">a </w:t>
      </w:r>
      <w:proofErr w:type="spellStart"/>
      <w:r w:rsidRPr="008A705D">
        <w:rPr>
          <w:rFonts w:ascii="Book Antiqua" w:eastAsia="Book Antiqua" w:hAnsi="Book Antiqua" w:cs="Book Antiqua"/>
          <w:color w:val="000000"/>
        </w:rPr>
        <w:t>tumour</w:t>
      </w:r>
      <w:proofErr w:type="spellEnd"/>
      <w:r w:rsidRPr="008A705D">
        <w:rPr>
          <w:rFonts w:ascii="Book Antiqua" w:eastAsia="Book Antiqua" w:hAnsi="Book Antiqua" w:cs="Book Antiqua"/>
          <w:color w:val="000000"/>
        </w:rPr>
        <w:t xml:space="preserve"> size &lt; 2 cm, confined to the mucosa and submucosa, endoscopic resection (EMR and ESD) should be considered.</w:t>
      </w:r>
    </w:p>
    <w:p w14:paraId="371120C8" w14:textId="0A313DA2" w:rsidR="00A77B3E" w:rsidRPr="008A705D" w:rsidRDefault="005236D6" w:rsidP="009F6E6B">
      <w:pPr>
        <w:spacing w:line="360" w:lineRule="auto"/>
        <w:ind w:firstLineChars="200" w:firstLine="480"/>
        <w:jc w:val="both"/>
        <w:rPr>
          <w:rFonts w:ascii="Book Antiqua" w:hAnsi="Book Antiqua"/>
        </w:rPr>
      </w:pPr>
      <w:r w:rsidRPr="008A705D">
        <w:rPr>
          <w:rFonts w:ascii="Book Antiqua" w:eastAsia="Book Antiqua" w:hAnsi="Book Antiqua" w:cs="Book Antiqua"/>
          <w:color w:val="000000"/>
        </w:rPr>
        <w:t xml:space="preserve">This study also has several limitations. The patients in this study came from </w:t>
      </w:r>
      <w:r w:rsidR="005B5BC9" w:rsidRPr="008A705D">
        <w:rPr>
          <w:rFonts w:ascii="Book Antiqua" w:eastAsia="Book Antiqua" w:hAnsi="Book Antiqua" w:cs="Book Antiqua"/>
          <w:color w:val="000000"/>
        </w:rPr>
        <w:t xml:space="preserve">four </w:t>
      </w:r>
      <w:r w:rsidRPr="008A705D">
        <w:rPr>
          <w:rFonts w:ascii="Book Antiqua" w:eastAsia="Book Antiqua" w:hAnsi="Book Antiqua" w:cs="Book Antiqua"/>
          <w:color w:val="000000"/>
        </w:rPr>
        <w:t xml:space="preserve">NET </w:t>
      </w:r>
      <w:proofErr w:type="spellStart"/>
      <w:r w:rsidRPr="008A705D">
        <w:rPr>
          <w:rFonts w:ascii="Book Antiqua" w:eastAsia="Book Antiqua" w:hAnsi="Book Antiqua" w:cs="Book Antiqua"/>
          <w:color w:val="000000"/>
        </w:rPr>
        <w:t>centres</w:t>
      </w:r>
      <w:proofErr w:type="spellEnd"/>
      <w:r w:rsidRPr="008A705D">
        <w:rPr>
          <w:rFonts w:ascii="Book Antiqua" w:eastAsia="Book Antiqua" w:hAnsi="Book Antiqua" w:cs="Book Antiqua"/>
          <w:color w:val="000000"/>
        </w:rPr>
        <w:t xml:space="preserve">, and the pathological diagnoses were made by different pathologists. Furthermore, the pathological grading system was updated in 2019. To solve this problem, all pathological diagnoses were reviewed by the same NET pathologist with more than 30 years of experience. Also, a few specimens obtained from endoscopic/EUS biopsy may be too small or deformed, which had an </w:t>
      </w:r>
      <w:r w:rsidR="00BE230E" w:rsidRPr="008A705D">
        <w:rPr>
          <w:rFonts w:ascii="Book Antiqua" w:eastAsia="Book Antiqua" w:hAnsi="Book Antiqua" w:cs="Book Antiqua"/>
          <w:color w:val="000000"/>
        </w:rPr>
        <w:t>e</w:t>
      </w:r>
      <w:r w:rsidRPr="008A705D">
        <w:rPr>
          <w:rFonts w:ascii="Book Antiqua" w:eastAsia="Book Antiqua" w:hAnsi="Book Antiqua" w:cs="Book Antiqua"/>
          <w:color w:val="000000"/>
        </w:rPr>
        <w:t>ffect on assessment of Ki67 index and number of mitoses. In addition, missing data from some of the patients may have introduced some information bias, and suitable analyses were used to avoid it.</w:t>
      </w:r>
    </w:p>
    <w:p w14:paraId="27236EC0" w14:textId="77777777" w:rsidR="00A77B3E" w:rsidRPr="008A705D" w:rsidRDefault="00A77B3E" w:rsidP="009F6E6B">
      <w:pPr>
        <w:spacing w:line="360" w:lineRule="auto"/>
        <w:jc w:val="both"/>
        <w:rPr>
          <w:rFonts w:ascii="Book Antiqua" w:hAnsi="Book Antiqua"/>
        </w:rPr>
      </w:pPr>
    </w:p>
    <w:p w14:paraId="155C8A47" w14:textId="77777777"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b/>
          <w:caps/>
          <w:color w:val="000000"/>
          <w:u w:val="single"/>
        </w:rPr>
        <w:t>CONCLUSION</w:t>
      </w:r>
    </w:p>
    <w:p w14:paraId="1A31870F" w14:textId="2DE3D4FC"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color w:val="000000"/>
        </w:rPr>
        <w:t xml:space="preserve">Type 3 g-NETs </w:t>
      </w:r>
      <w:r w:rsidR="005B5BC9" w:rsidRPr="008A705D">
        <w:rPr>
          <w:rFonts w:ascii="Book Antiqua" w:eastAsia="Book Antiqua" w:hAnsi="Book Antiqua" w:cs="Book Antiqua"/>
          <w:color w:val="000000"/>
        </w:rPr>
        <w:t xml:space="preserve">have </w:t>
      </w:r>
      <w:r w:rsidRPr="008A705D">
        <w:rPr>
          <w:rFonts w:ascii="Book Antiqua" w:eastAsia="Book Antiqua" w:hAnsi="Book Antiqua" w:cs="Book Antiqua"/>
          <w:color w:val="000000"/>
        </w:rPr>
        <w:t xml:space="preserve">a relatively malignant biological behavior with </w:t>
      </w:r>
      <w:r w:rsidR="005B5BC9" w:rsidRPr="008A705D">
        <w:rPr>
          <w:rFonts w:ascii="Book Antiqua" w:eastAsia="Book Antiqua" w:hAnsi="Book Antiqua" w:cs="Book Antiqua"/>
          <w:color w:val="000000"/>
        </w:rPr>
        <w:t xml:space="preserve">a </w:t>
      </w:r>
      <w:r w:rsidRPr="008A705D">
        <w:rPr>
          <w:rFonts w:ascii="Book Antiqua" w:eastAsia="Book Antiqua" w:hAnsi="Book Antiqua" w:cs="Book Antiqua"/>
          <w:color w:val="000000"/>
        </w:rPr>
        <w:t xml:space="preserve">poor prognosis and strong heterogeneity. G1, G2, and G3 NETs </w:t>
      </w:r>
      <w:r w:rsidR="005B5BC9" w:rsidRPr="008A705D">
        <w:rPr>
          <w:rFonts w:ascii="Book Antiqua" w:eastAsia="Book Antiqua" w:hAnsi="Book Antiqua" w:cs="Book Antiqua"/>
          <w:color w:val="000000"/>
        </w:rPr>
        <w:t xml:space="preserve">have </w:t>
      </w:r>
      <w:r w:rsidRPr="008A705D">
        <w:rPr>
          <w:rFonts w:ascii="Book Antiqua" w:eastAsia="Book Antiqua" w:hAnsi="Book Antiqua" w:cs="Book Antiqua"/>
          <w:color w:val="000000"/>
        </w:rPr>
        <w:t xml:space="preserve">their own clinicopathological characteristics and distinctive prognoses. The 2019 WHO pathological grade and distant metastasis </w:t>
      </w:r>
      <w:r w:rsidR="005B5BC9" w:rsidRPr="008A705D">
        <w:rPr>
          <w:rFonts w:ascii="Book Antiqua" w:eastAsia="Book Antiqua" w:hAnsi="Book Antiqua" w:cs="Book Antiqua"/>
          <w:color w:val="000000"/>
        </w:rPr>
        <w:t xml:space="preserve">are </w:t>
      </w:r>
      <w:r w:rsidRPr="008A705D">
        <w:rPr>
          <w:rFonts w:ascii="Book Antiqua" w:eastAsia="Book Antiqua" w:hAnsi="Book Antiqua" w:cs="Book Antiqua"/>
          <w:color w:val="000000"/>
        </w:rPr>
        <w:t xml:space="preserve">independent risk factors affecting prognosis. In addition, the 2019 WHO pathological classification </w:t>
      </w:r>
      <w:r w:rsidR="005B5BC9" w:rsidRPr="008A705D">
        <w:rPr>
          <w:rFonts w:ascii="Book Antiqua" w:eastAsia="Book Antiqua" w:hAnsi="Book Antiqua" w:cs="Book Antiqua"/>
          <w:color w:val="000000"/>
        </w:rPr>
        <w:t xml:space="preserve">is </w:t>
      </w:r>
      <w:r w:rsidRPr="008A705D">
        <w:rPr>
          <w:rFonts w:ascii="Book Antiqua" w:eastAsia="Book Antiqua" w:hAnsi="Book Antiqua" w:cs="Book Antiqua"/>
          <w:color w:val="000000"/>
        </w:rPr>
        <w:t xml:space="preserve">useful for assessing the biological behavior and prognosis of type 3 g-NETs. Treatment </w:t>
      </w:r>
      <w:r w:rsidR="005B5BC9" w:rsidRPr="008A705D">
        <w:rPr>
          <w:rFonts w:ascii="Book Antiqua" w:eastAsia="Book Antiqua" w:hAnsi="Book Antiqua" w:cs="Book Antiqua"/>
          <w:color w:val="000000"/>
        </w:rPr>
        <w:t xml:space="preserve">is </w:t>
      </w:r>
      <w:r w:rsidRPr="008A705D">
        <w:rPr>
          <w:rFonts w:ascii="Book Antiqua" w:eastAsia="Book Antiqua" w:hAnsi="Book Antiqua" w:cs="Book Antiqua"/>
          <w:color w:val="000000"/>
        </w:rPr>
        <w:t xml:space="preserve">related to the grade and </w:t>
      </w:r>
      <w:r w:rsidR="005B5BC9" w:rsidRPr="008A705D">
        <w:rPr>
          <w:rFonts w:ascii="Book Antiqua" w:eastAsia="Book Antiqua" w:hAnsi="Book Antiqua" w:cs="Book Antiqua"/>
          <w:color w:val="000000"/>
        </w:rPr>
        <w:t xml:space="preserve">stage </w:t>
      </w:r>
      <w:r w:rsidRPr="008A705D">
        <w:rPr>
          <w:rFonts w:ascii="Book Antiqua" w:eastAsia="Book Antiqua" w:hAnsi="Book Antiqua" w:cs="Book Antiqua"/>
          <w:color w:val="000000"/>
        </w:rPr>
        <w:t xml:space="preserve">of the </w:t>
      </w:r>
      <w:proofErr w:type="spellStart"/>
      <w:r w:rsidRPr="008A705D">
        <w:rPr>
          <w:rFonts w:ascii="Book Antiqua" w:eastAsia="Book Antiqua" w:hAnsi="Book Antiqua" w:cs="Book Antiqua"/>
          <w:color w:val="000000"/>
        </w:rPr>
        <w:t>tumours</w:t>
      </w:r>
      <w:proofErr w:type="spellEnd"/>
      <w:r w:rsidRPr="008A705D">
        <w:rPr>
          <w:rFonts w:ascii="Book Antiqua" w:eastAsia="Book Antiqua" w:hAnsi="Book Antiqua" w:cs="Book Antiqua"/>
          <w:color w:val="000000"/>
        </w:rPr>
        <w:t xml:space="preserve">. Endoscopic treatment </w:t>
      </w:r>
      <w:r w:rsidR="005B5BC9" w:rsidRPr="008A705D">
        <w:rPr>
          <w:rFonts w:ascii="Book Antiqua" w:eastAsia="Book Antiqua" w:hAnsi="Book Antiqua" w:cs="Book Antiqua"/>
          <w:color w:val="000000"/>
        </w:rPr>
        <w:t xml:space="preserve">is </w:t>
      </w:r>
      <w:r w:rsidRPr="008A705D">
        <w:rPr>
          <w:rFonts w:ascii="Book Antiqua" w:eastAsia="Book Antiqua" w:hAnsi="Book Antiqua" w:cs="Book Antiqua"/>
          <w:color w:val="000000"/>
        </w:rPr>
        <w:t xml:space="preserve">safe and effective for G1 NETs patients with type 3 g-NETs having </w:t>
      </w:r>
      <w:proofErr w:type="spellStart"/>
      <w:r w:rsidRPr="008A705D">
        <w:rPr>
          <w:rFonts w:ascii="Book Antiqua" w:eastAsia="Book Antiqua" w:hAnsi="Book Antiqua" w:cs="Book Antiqua"/>
          <w:color w:val="000000"/>
        </w:rPr>
        <w:t>tumours</w:t>
      </w:r>
      <w:proofErr w:type="spellEnd"/>
      <w:r w:rsidRPr="008A705D">
        <w:rPr>
          <w:rFonts w:ascii="Book Antiqua" w:eastAsia="Book Antiqua" w:hAnsi="Book Antiqua" w:cs="Book Antiqua"/>
          <w:color w:val="000000"/>
        </w:rPr>
        <w:t xml:space="preserve"> smaller than 2 cm and limited to the mucosa and submucosa.</w:t>
      </w:r>
    </w:p>
    <w:p w14:paraId="791705F0" w14:textId="77777777" w:rsidR="00A77B3E" w:rsidRPr="008A705D" w:rsidRDefault="00A77B3E" w:rsidP="009F6E6B">
      <w:pPr>
        <w:spacing w:line="360" w:lineRule="auto"/>
        <w:jc w:val="both"/>
        <w:rPr>
          <w:rFonts w:ascii="Book Antiqua" w:hAnsi="Book Antiqua"/>
        </w:rPr>
      </w:pPr>
    </w:p>
    <w:p w14:paraId="034BD0F0" w14:textId="77777777"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b/>
          <w:caps/>
          <w:color w:val="000000"/>
          <w:u w:val="single"/>
        </w:rPr>
        <w:lastRenderedPageBreak/>
        <w:t>ARTICLE HIGHLIGHTS</w:t>
      </w:r>
    </w:p>
    <w:p w14:paraId="0E9B2756" w14:textId="77777777"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b/>
          <w:i/>
          <w:color w:val="000000"/>
        </w:rPr>
        <w:t>Research background</w:t>
      </w:r>
    </w:p>
    <w:p w14:paraId="7140BECC" w14:textId="77777777"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color w:val="000000"/>
          <w:shd w:val="clear" w:color="auto" w:fill="FFFFFF"/>
        </w:rPr>
        <w:t xml:space="preserve">Given the rarity, type 3 gastric neuroendocrine </w:t>
      </w:r>
      <w:proofErr w:type="spellStart"/>
      <w:r w:rsidRPr="008A705D">
        <w:rPr>
          <w:rFonts w:ascii="Book Antiqua" w:eastAsia="Book Antiqua" w:hAnsi="Book Antiqua" w:cs="Book Antiqua"/>
          <w:color w:val="000000"/>
          <w:shd w:val="clear" w:color="auto" w:fill="FFFFFF"/>
        </w:rPr>
        <w:t>tumours</w:t>
      </w:r>
      <w:proofErr w:type="spellEnd"/>
      <w:r w:rsidRPr="008A705D">
        <w:rPr>
          <w:rFonts w:ascii="Book Antiqua" w:eastAsia="Book Antiqua" w:hAnsi="Book Antiqua" w:cs="Book Antiqua"/>
          <w:color w:val="000000"/>
          <w:shd w:val="clear" w:color="auto" w:fill="FFFFFF"/>
        </w:rPr>
        <w:t xml:space="preserve"> (g-NETs) have not been well described. </w:t>
      </w:r>
    </w:p>
    <w:p w14:paraId="5BE47D90" w14:textId="77777777" w:rsidR="00A77B3E" w:rsidRPr="008A705D" w:rsidRDefault="00A77B3E" w:rsidP="009F6E6B">
      <w:pPr>
        <w:spacing w:line="360" w:lineRule="auto"/>
        <w:jc w:val="both"/>
        <w:rPr>
          <w:rFonts w:ascii="Book Antiqua" w:hAnsi="Book Antiqua"/>
        </w:rPr>
      </w:pPr>
    </w:p>
    <w:p w14:paraId="67B1D50D" w14:textId="77777777"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b/>
          <w:i/>
          <w:color w:val="000000"/>
        </w:rPr>
        <w:t>Research motivation</w:t>
      </w:r>
    </w:p>
    <w:p w14:paraId="2C474876" w14:textId="186EA13D"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color w:val="000000"/>
          <w:shd w:val="clear" w:color="auto" w:fill="FFFFFF"/>
        </w:rPr>
        <w:t xml:space="preserve">The pathological classification of </w:t>
      </w:r>
      <w:proofErr w:type="spellStart"/>
      <w:r w:rsidRPr="008A705D">
        <w:rPr>
          <w:rFonts w:ascii="Book Antiqua" w:eastAsia="Book Antiqua" w:hAnsi="Book Antiqua" w:cs="Book Antiqua"/>
          <w:color w:val="000000"/>
          <w:shd w:val="clear" w:color="auto" w:fill="FFFFFF"/>
        </w:rPr>
        <w:t>gastroenteropancreatic</w:t>
      </w:r>
      <w:proofErr w:type="spellEnd"/>
      <w:r w:rsidRPr="008A705D">
        <w:rPr>
          <w:rFonts w:ascii="Book Antiqua" w:eastAsia="Book Antiqua" w:hAnsi="Book Antiqua" w:cs="Book Antiqua"/>
          <w:color w:val="000000"/>
          <w:shd w:val="clear" w:color="auto" w:fill="FFFFFF"/>
        </w:rPr>
        <w:t xml:space="preserve"> neuroendocrine neoplasms was updated in 2019. Well-differentiated NET G3 was added</w:t>
      </w:r>
      <w:r w:rsidR="005B5BC9" w:rsidRPr="008A705D">
        <w:rPr>
          <w:rFonts w:ascii="Book Antiqua" w:eastAsia="Book Antiqua" w:hAnsi="Book Antiqua" w:cs="Book Antiqua"/>
          <w:color w:val="000000"/>
          <w:shd w:val="clear" w:color="auto" w:fill="FFFFFF"/>
        </w:rPr>
        <w:t>, but</w:t>
      </w:r>
      <w:r w:rsidRPr="008A705D">
        <w:rPr>
          <w:rFonts w:ascii="Book Antiqua" w:eastAsia="Book Antiqua" w:hAnsi="Book Antiqua" w:cs="Book Antiqua"/>
          <w:color w:val="000000"/>
          <w:shd w:val="clear" w:color="auto" w:fill="FFFFFF"/>
        </w:rPr>
        <w:t xml:space="preserve"> its role has not been yet illustrated in type 3 g-NETs.</w:t>
      </w:r>
    </w:p>
    <w:p w14:paraId="45B3B08E" w14:textId="77777777" w:rsidR="00A77B3E" w:rsidRPr="008A705D" w:rsidRDefault="00A77B3E" w:rsidP="009F6E6B">
      <w:pPr>
        <w:spacing w:line="360" w:lineRule="auto"/>
        <w:jc w:val="both"/>
        <w:rPr>
          <w:rFonts w:ascii="Book Antiqua" w:hAnsi="Book Antiqua"/>
        </w:rPr>
      </w:pPr>
    </w:p>
    <w:p w14:paraId="198921B0" w14:textId="77777777"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b/>
          <w:i/>
          <w:color w:val="000000"/>
        </w:rPr>
        <w:t>Research objectives</w:t>
      </w:r>
    </w:p>
    <w:p w14:paraId="3CDE1835" w14:textId="521A25A1"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color w:val="000000"/>
          <w:shd w:val="clear" w:color="auto" w:fill="FFFFFF"/>
        </w:rPr>
        <w:t>We dedicate</w:t>
      </w:r>
      <w:r w:rsidR="005B5BC9" w:rsidRPr="008A705D">
        <w:rPr>
          <w:rFonts w:ascii="Book Antiqua" w:eastAsia="Book Antiqua" w:hAnsi="Book Antiqua" w:cs="Book Antiqua"/>
          <w:color w:val="000000"/>
          <w:shd w:val="clear" w:color="auto" w:fill="FFFFFF"/>
        </w:rPr>
        <w:t>d</w:t>
      </w:r>
      <w:r w:rsidRPr="008A705D">
        <w:rPr>
          <w:rFonts w:ascii="Book Antiqua" w:eastAsia="Book Antiqua" w:hAnsi="Book Antiqua" w:cs="Book Antiqua"/>
          <w:color w:val="000000"/>
          <w:shd w:val="clear" w:color="auto" w:fill="FFFFFF"/>
        </w:rPr>
        <w:t xml:space="preserve"> to illustrate clinicopathological features and outcome of type 3 g-NETs. Also, we aim</w:t>
      </w:r>
      <w:r w:rsidR="005B5BC9" w:rsidRPr="008A705D">
        <w:rPr>
          <w:rFonts w:ascii="Book Antiqua" w:eastAsia="Book Antiqua" w:hAnsi="Book Antiqua" w:cs="Book Antiqua"/>
          <w:color w:val="000000"/>
          <w:shd w:val="clear" w:color="auto" w:fill="FFFFFF"/>
        </w:rPr>
        <w:t>ed</w:t>
      </w:r>
      <w:r w:rsidRPr="008A705D">
        <w:rPr>
          <w:rFonts w:ascii="Book Antiqua" w:eastAsia="Book Antiqua" w:hAnsi="Book Antiqua" w:cs="Book Antiqua"/>
          <w:color w:val="000000"/>
          <w:shd w:val="clear" w:color="auto" w:fill="FFFFFF"/>
        </w:rPr>
        <w:t xml:space="preserve"> to assess the role of </w:t>
      </w:r>
      <w:r w:rsidR="005B5BC9" w:rsidRPr="008A705D">
        <w:rPr>
          <w:rFonts w:ascii="Book Antiqua" w:eastAsia="Book Antiqua" w:hAnsi="Book Antiqua" w:cs="Book Antiqua"/>
          <w:color w:val="000000"/>
          <w:shd w:val="clear" w:color="auto" w:fill="FFFFFF"/>
        </w:rPr>
        <w:t xml:space="preserve">the </w:t>
      </w:r>
      <w:r w:rsidRPr="008A705D">
        <w:rPr>
          <w:rFonts w:ascii="Book Antiqua" w:eastAsia="Book Antiqua" w:hAnsi="Book Antiqua" w:cs="Book Antiqua"/>
          <w:color w:val="000000"/>
          <w:shd w:val="clear" w:color="auto" w:fill="FFFFFF"/>
        </w:rPr>
        <w:t>updated WHO pathological classification in type 3 g-NETs.</w:t>
      </w:r>
    </w:p>
    <w:p w14:paraId="2F5376BB" w14:textId="77777777" w:rsidR="00A77B3E" w:rsidRPr="008A705D" w:rsidRDefault="00A77B3E" w:rsidP="009F6E6B">
      <w:pPr>
        <w:spacing w:line="360" w:lineRule="auto"/>
        <w:jc w:val="both"/>
        <w:rPr>
          <w:rFonts w:ascii="Book Antiqua" w:hAnsi="Book Antiqua"/>
        </w:rPr>
      </w:pPr>
    </w:p>
    <w:p w14:paraId="2FFEB6BB" w14:textId="77777777"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b/>
          <w:i/>
          <w:color w:val="000000"/>
        </w:rPr>
        <w:t>Research methods</w:t>
      </w:r>
    </w:p>
    <w:p w14:paraId="59B4F2C2" w14:textId="77777777"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color w:val="000000"/>
          <w:shd w:val="clear" w:color="auto" w:fill="FFFFFF"/>
        </w:rPr>
        <w:t xml:space="preserve">Data of patients with type 3 g-NETs from four NET </w:t>
      </w:r>
      <w:proofErr w:type="spellStart"/>
      <w:r w:rsidRPr="008A705D">
        <w:rPr>
          <w:rFonts w:ascii="Book Antiqua" w:eastAsia="Book Antiqua" w:hAnsi="Book Antiqua" w:cs="Book Antiqua"/>
          <w:color w:val="000000"/>
          <w:shd w:val="clear" w:color="auto" w:fill="FFFFFF"/>
        </w:rPr>
        <w:t>centres</w:t>
      </w:r>
      <w:proofErr w:type="spellEnd"/>
      <w:r w:rsidRPr="008A705D">
        <w:rPr>
          <w:rFonts w:ascii="Book Antiqua" w:eastAsia="Book Antiqua" w:hAnsi="Book Antiqua" w:cs="Book Antiqua"/>
          <w:color w:val="000000"/>
          <w:shd w:val="clear" w:color="auto" w:fill="FFFFFF"/>
        </w:rPr>
        <w:t xml:space="preserve"> in China were collected and </w:t>
      </w:r>
      <w:proofErr w:type="spellStart"/>
      <w:r w:rsidRPr="008A705D">
        <w:rPr>
          <w:rFonts w:ascii="Book Antiqua" w:eastAsia="Book Antiqua" w:hAnsi="Book Antiqua" w:cs="Book Antiqua"/>
          <w:color w:val="000000"/>
          <w:shd w:val="clear" w:color="auto" w:fill="FFFFFF"/>
        </w:rPr>
        <w:t>analysed</w:t>
      </w:r>
      <w:proofErr w:type="spellEnd"/>
      <w:r w:rsidRPr="008A705D">
        <w:rPr>
          <w:rFonts w:ascii="Book Antiqua" w:eastAsia="Book Antiqua" w:hAnsi="Book Antiqua" w:cs="Book Antiqua"/>
          <w:color w:val="000000"/>
          <w:shd w:val="clear" w:color="auto" w:fill="FFFFFF"/>
        </w:rPr>
        <w:t xml:space="preserve"> retrospectively </w:t>
      </w:r>
    </w:p>
    <w:p w14:paraId="0DD1D99E" w14:textId="77777777" w:rsidR="00A77B3E" w:rsidRPr="008A705D" w:rsidRDefault="00A77B3E" w:rsidP="009F6E6B">
      <w:pPr>
        <w:spacing w:line="360" w:lineRule="auto"/>
        <w:jc w:val="both"/>
        <w:rPr>
          <w:rFonts w:ascii="Book Antiqua" w:hAnsi="Book Antiqua"/>
        </w:rPr>
      </w:pPr>
    </w:p>
    <w:p w14:paraId="46962D68" w14:textId="77777777"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b/>
          <w:i/>
          <w:color w:val="000000"/>
        </w:rPr>
        <w:t>Research results</w:t>
      </w:r>
    </w:p>
    <w:p w14:paraId="0A58D2AA" w14:textId="7DC98BD7"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color w:val="000000"/>
        </w:rPr>
        <w:t xml:space="preserve">Seventy-seven patients with type 3 g-NETs were enrolled. Of these, </w:t>
      </w:r>
      <w:r w:rsidR="005B5BC9" w:rsidRPr="008A705D">
        <w:rPr>
          <w:rFonts w:ascii="Book Antiqua" w:eastAsia="Book Antiqua" w:hAnsi="Book Antiqua" w:cs="Book Antiqua"/>
          <w:color w:val="000000"/>
        </w:rPr>
        <w:t xml:space="preserve">there were </w:t>
      </w:r>
      <w:r w:rsidRPr="008A705D">
        <w:rPr>
          <w:rFonts w:ascii="Book Antiqua" w:eastAsia="Book Antiqua" w:hAnsi="Book Antiqua" w:cs="Book Antiqua"/>
          <w:color w:val="000000"/>
        </w:rPr>
        <w:t xml:space="preserve">37 </w:t>
      </w:r>
      <w:r w:rsidR="005B5BC9" w:rsidRPr="008A705D">
        <w:rPr>
          <w:rFonts w:ascii="Book Antiqua" w:eastAsia="Book Antiqua" w:hAnsi="Book Antiqua" w:cs="Book Antiqua"/>
          <w:color w:val="000000"/>
        </w:rPr>
        <w:t xml:space="preserve">G1 </w:t>
      </w:r>
      <w:proofErr w:type="spellStart"/>
      <w:r w:rsidRPr="008A705D">
        <w:rPr>
          <w:rFonts w:ascii="Book Antiqua" w:eastAsia="Book Antiqua" w:hAnsi="Book Antiqua" w:cs="Book Antiqua"/>
          <w:color w:val="000000"/>
        </w:rPr>
        <w:t>tumours</w:t>
      </w:r>
      <w:proofErr w:type="spellEnd"/>
      <w:r w:rsidR="005B5BC9" w:rsidRPr="008A705D">
        <w:rPr>
          <w:rFonts w:ascii="Book Antiqua" w:eastAsia="Book Antiqua" w:hAnsi="Book Antiqua" w:cs="Book Antiqua"/>
          <w:color w:val="000000"/>
        </w:rPr>
        <w:t xml:space="preserve"> </w:t>
      </w:r>
      <w:r w:rsidRPr="008A705D">
        <w:rPr>
          <w:rFonts w:ascii="Book Antiqua" w:eastAsia="Book Antiqua" w:hAnsi="Book Antiqua" w:cs="Book Antiqua"/>
          <w:color w:val="000000"/>
        </w:rPr>
        <w:t>(48.1%), 31</w:t>
      </w:r>
      <w:r w:rsidR="005B5BC9" w:rsidRPr="008A705D">
        <w:rPr>
          <w:rFonts w:ascii="Book Antiqua" w:eastAsia="Book Antiqua" w:hAnsi="Book Antiqua" w:cs="Book Antiqua"/>
          <w:color w:val="000000"/>
        </w:rPr>
        <w:t xml:space="preserve"> </w:t>
      </w:r>
      <w:r w:rsidRPr="008A705D">
        <w:rPr>
          <w:rFonts w:ascii="Book Antiqua" w:eastAsia="Book Antiqua" w:hAnsi="Book Antiqua" w:cs="Book Antiqua"/>
          <w:color w:val="000000"/>
        </w:rPr>
        <w:t>G2 (40.3%), and 9</w:t>
      </w:r>
      <w:r w:rsidR="005B5BC9" w:rsidRPr="008A705D">
        <w:rPr>
          <w:rFonts w:ascii="Book Antiqua" w:eastAsia="Book Antiqua" w:hAnsi="Book Antiqua" w:cs="Book Antiqua"/>
          <w:color w:val="000000"/>
        </w:rPr>
        <w:t xml:space="preserve"> </w:t>
      </w:r>
      <w:r w:rsidRPr="008A705D">
        <w:rPr>
          <w:rFonts w:ascii="Book Antiqua" w:eastAsia="Book Antiqua" w:hAnsi="Book Antiqua" w:cs="Book Antiqua"/>
          <w:color w:val="000000"/>
        </w:rPr>
        <w:t xml:space="preserve">G3 (11.7%). Compared with G1 NETs, G2 NETs had a higher lymph node metastasis rate, and G3 NETs had a higher distant metastasis rate. In terms of treatment, 33 patients (29 G1 and 4 </w:t>
      </w:r>
      <w:proofErr w:type="gramStart"/>
      <w:r w:rsidRPr="008A705D">
        <w:rPr>
          <w:rFonts w:ascii="Book Antiqua" w:eastAsia="Book Antiqua" w:hAnsi="Book Antiqua" w:cs="Book Antiqua"/>
          <w:color w:val="000000"/>
        </w:rPr>
        <w:t>G2 )</w:t>
      </w:r>
      <w:proofErr w:type="gramEnd"/>
      <w:r w:rsidRPr="008A705D">
        <w:rPr>
          <w:rFonts w:ascii="Book Antiqua" w:eastAsia="Book Antiqua" w:hAnsi="Book Antiqua" w:cs="Book Antiqua"/>
          <w:color w:val="000000"/>
        </w:rPr>
        <w:t xml:space="preserve"> with stage I/II disease underwent endoscopic treatment, </w:t>
      </w:r>
      <w:r w:rsidR="005B5BC9" w:rsidRPr="008A705D">
        <w:rPr>
          <w:rFonts w:ascii="Book Antiqua" w:eastAsia="Book Antiqua" w:hAnsi="Book Antiqua" w:cs="Book Antiqua"/>
          <w:color w:val="000000"/>
        </w:rPr>
        <w:t xml:space="preserve">and </w:t>
      </w:r>
      <w:r w:rsidRPr="008A705D">
        <w:rPr>
          <w:rFonts w:ascii="Book Antiqua" w:eastAsia="Book Antiqua" w:hAnsi="Book Antiqua" w:cs="Book Antiqua"/>
          <w:color w:val="000000"/>
        </w:rPr>
        <w:t xml:space="preserve">no one had </w:t>
      </w:r>
      <w:proofErr w:type="spellStart"/>
      <w:r w:rsidRPr="008A705D">
        <w:rPr>
          <w:rFonts w:ascii="Book Antiqua" w:eastAsia="Book Antiqua" w:hAnsi="Book Antiqua" w:cs="Book Antiqua"/>
          <w:color w:val="000000"/>
        </w:rPr>
        <w:t>tumour</w:t>
      </w:r>
      <w:proofErr w:type="spellEnd"/>
      <w:r w:rsidRPr="008A705D">
        <w:rPr>
          <w:rFonts w:ascii="Book Antiqua" w:eastAsia="Book Antiqua" w:hAnsi="Book Antiqua" w:cs="Book Antiqua"/>
          <w:color w:val="000000"/>
        </w:rPr>
        <w:t xml:space="preserve"> recurrence or </w:t>
      </w:r>
      <w:proofErr w:type="spellStart"/>
      <w:r w:rsidRPr="008A705D">
        <w:rPr>
          <w:rFonts w:ascii="Book Antiqua" w:eastAsia="Book Antiqua" w:hAnsi="Book Antiqua" w:cs="Book Antiqua"/>
          <w:color w:val="000000"/>
        </w:rPr>
        <w:t>tumour</w:t>
      </w:r>
      <w:proofErr w:type="spellEnd"/>
      <w:r w:rsidRPr="008A705D">
        <w:rPr>
          <w:rFonts w:ascii="Book Antiqua" w:eastAsia="Book Antiqua" w:hAnsi="Book Antiqua" w:cs="Book Antiqua"/>
          <w:color w:val="000000"/>
        </w:rPr>
        <w:t xml:space="preserve">-related death with a median follow-up </w:t>
      </w:r>
      <w:r w:rsidR="005B5BC9" w:rsidRPr="008A705D">
        <w:rPr>
          <w:rFonts w:ascii="Book Antiqua" w:eastAsia="Book Antiqua" w:hAnsi="Book Antiqua" w:cs="Book Antiqua"/>
          <w:color w:val="000000"/>
        </w:rPr>
        <w:t xml:space="preserve">period </w:t>
      </w:r>
      <w:r w:rsidRPr="008A705D">
        <w:rPr>
          <w:rFonts w:ascii="Book Antiqua" w:eastAsia="Book Antiqua" w:hAnsi="Book Antiqua" w:cs="Book Antiqua"/>
          <w:color w:val="000000"/>
        </w:rPr>
        <w:t xml:space="preserve">of 36 mo. Additionally, grade and distant </w:t>
      </w:r>
      <w:r w:rsidR="005B5BC9" w:rsidRPr="008A705D">
        <w:rPr>
          <w:rFonts w:ascii="Book Antiqua" w:eastAsia="Book Antiqua" w:hAnsi="Book Antiqua" w:cs="Book Antiqua"/>
          <w:color w:val="000000"/>
        </w:rPr>
        <w:t xml:space="preserve">metastasis </w:t>
      </w:r>
      <w:r w:rsidRPr="008A705D">
        <w:rPr>
          <w:rFonts w:ascii="Book Antiqua" w:eastAsia="Book Antiqua" w:hAnsi="Book Antiqua" w:cs="Book Antiqua"/>
          <w:color w:val="000000"/>
        </w:rPr>
        <w:t>were independent risk factors for prognosis in multivariable analysis.</w:t>
      </w:r>
    </w:p>
    <w:p w14:paraId="0C967C1B" w14:textId="77777777" w:rsidR="00A77B3E" w:rsidRPr="008A705D" w:rsidRDefault="00A77B3E" w:rsidP="009F6E6B">
      <w:pPr>
        <w:spacing w:line="360" w:lineRule="auto"/>
        <w:jc w:val="both"/>
        <w:rPr>
          <w:rFonts w:ascii="Book Antiqua" w:hAnsi="Book Antiqua"/>
        </w:rPr>
      </w:pPr>
    </w:p>
    <w:p w14:paraId="0423E211" w14:textId="77777777"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b/>
          <w:i/>
          <w:color w:val="000000"/>
        </w:rPr>
        <w:t>Research conclusions</w:t>
      </w:r>
    </w:p>
    <w:p w14:paraId="6FA459E0" w14:textId="7705BB1A"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color w:val="000000"/>
          <w:shd w:val="clear" w:color="auto" w:fill="FFFFFF"/>
        </w:rPr>
        <w:lastRenderedPageBreak/>
        <w:t xml:space="preserve">Type 3 g-NETs </w:t>
      </w:r>
      <w:r w:rsidR="005B5BC9" w:rsidRPr="008A705D">
        <w:rPr>
          <w:rFonts w:ascii="Book Antiqua" w:eastAsia="Book Antiqua" w:hAnsi="Book Antiqua" w:cs="Book Antiqua"/>
          <w:color w:val="000000"/>
          <w:shd w:val="clear" w:color="auto" w:fill="FFFFFF"/>
        </w:rPr>
        <w:t xml:space="preserve">is </w:t>
      </w:r>
      <w:r w:rsidRPr="008A705D">
        <w:rPr>
          <w:rFonts w:ascii="Book Antiqua" w:eastAsia="Book Antiqua" w:hAnsi="Book Antiqua" w:cs="Book Antiqua"/>
          <w:color w:val="000000"/>
          <w:shd w:val="clear" w:color="auto" w:fill="FFFFFF"/>
        </w:rPr>
        <w:t xml:space="preserve">heterogeneous with unique clinicopathological features and </w:t>
      </w:r>
      <w:r w:rsidR="005B5BC9" w:rsidRPr="008A705D">
        <w:rPr>
          <w:rFonts w:ascii="Book Antiqua" w:eastAsia="Book Antiqua" w:hAnsi="Book Antiqua" w:cs="Book Antiqua"/>
          <w:color w:val="000000"/>
          <w:shd w:val="clear" w:color="auto" w:fill="FFFFFF"/>
        </w:rPr>
        <w:t xml:space="preserve">the </w:t>
      </w:r>
      <w:r w:rsidRPr="008A705D">
        <w:rPr>
          <w:rFonts w:ascii="Book Antiqua" w:eastAsia="Book Antiqua" w:hAnsi="Book Antiqua" w:cs="Book Antiqua"/>
          <w:color w:val="000000"/>
          <w:shd w:val="clear" w:color="auto" w:fill="FFFFFF"/>
        </w:rPr>
        <w:t xml:space="preserve">2019 </w:t>
      </w:r>
      <w:proofErr w:type="gramStart"/>
      <w:r w:rsidRPr="008A705D">
        <w:rPr>
          <w:rFonts w:ascii="Book Antiqua" w:eastAsia="Book Antiqua" w:hAnsi="Book Antiqua" w:cs="Book Antiqua"/>
          <w:color w:val="000000"/>
          <w:shd w:val="clear" w:color="auto" w:fill="FFFFFF"/>
        </w:rPr>
        <w:t>WHO</w:t>
      </w:r>
      <w:proofErr w:type="gramEnd"/>
      <w:r w:rsidRPr="008A705D">
        <w:rPr>
          <w:rFonts w:ascii="Book Antiqua" w:eastAsia="Book Antiqua" w:hAnsi="Book Antiqua" w:cs="Book Antiqua"/>
          <w:color w:val="000000"/>
          <w:shd w:val="clear" w:color="auto" w:fill="FFFFFF"/>
        </w:rPr>
        <w:t xml:space="preserve"> pathological classification </w:t>
      </w:r>
      <w:r w:rsidR="005B5BC9" w:rsidRPr="008A705D">
        <w:rPr>
          <w:rFonts w:ascii="Book Antiqua" w:eastAsia="Book Antiqua" w:hAnsi="Book Antiqua" w:cs="Book Antiqua"/>
          <w:color w:val="000000"/>
          <w:shd w:val="clear" w:color="auto" w:fill="FFFFFF"/>
        </w:rPr>
        <w:t xml:space="preserve">is </w:t>
      </w:r>
      <w:r w:rsidRPr="008A705D">
        <w:rPr>
          <w:rFonts w:ascii="Book Antiqua" w:eastAsia="Book Antiqua" w:hAnsi="Book Antiqua" w:cs="Book Antiqua"/>
          <w:color w:val="000000"/>
          <w:shd w:val="clear" w:color="auto" w:fill="FFFFFF"/>
        </w:rPr>
        <w:t xml:space="preserve">effective to predict </w:t>
      </w:r>
      <w:r w:rsidR="005B5BC9" w:rsidRPr="008A705D">
        <w:rPr>
          <w:rFonts w:ascii="Book Antiqua" w:eastAsia="Book Antiqua" w:hAnsi="Book Antiqua" w:cs="Book Antiqua"/>
          <w:color w:val="000000"/>
          <w:shd w:val="clear" w:color="auto" w:fill="FFFFFF"/>
        </w:rPr>
        <w:t xml:space="preserve">their </w:t>
      </w:r>
      <w:r w:rsidRPr="008A705D">
        <w:rPr>
          <w:rFonts w:ascii="Book Antiqua" w:eastAsia="Book Antiqua" w:hAnsi="Book Antiqua" w:cs="Book Antiqua"/>
          <w:color w:val="000000"/>
          <w:shd w:val="clear" w:color="auto" w:fill="FFFFFF"/>
        </w:rPr>
        <w:t xml:space="preserve">biological behaviors and prognosis. Besides, endoscopic resection </w:t>
      </w:r>
      <w:r w:rsidR="005B5BC9" w:rsidRPr="008A705D">
        <w:rPr>
          <w:rFonts w:ascii="Book Antiqua" w:eastAsia="Book Antiqua" w:hAnsi="Book Antiqua" w:cs="Book Antiqua"/>
          <w:color w:val="000000"/>
          <w:shd w:val="clear" w:color="auto" w:fill="FFFFFF"/>
        </w:rPr>
        <w:t xml:space="preserve">is </w:t>
      </w:r>
      <w:r w:rsidRPr="008A705D">
        <w:rPr>
          <w:rFonts w:ascii="Book Antiqua" w:eastAsia="Book Antiqua" w:hAnsi="Book Antiqua" w:cs="Book Antiqua"/>
          <w:color w:val="000000"/>
          <w:shd w:val="clear" w:color="auto" w:fill="FFFFFF"/>
        </w:rPr>
        <w:t xml:space="preserve">safe and effective for G1 NETs with </w:t>
      </w:r>
      <w:proofErr w:type="spellStart"/>
      <w:r w:rsidRPr="008A705D">
        <w:rPr>
          <w:rFonts w:ascii="Book Antiqua" w:eastAsia="Book Antiqua" w:hAnsi="Book Antiqua" w:cs="Book Antiqua"/>
          <w:color w:val="000000"/>
          <w:shd w:val="clear" w:color="auto" w:fill="FFFFFF"/>
        </w:rPr>
        <w:t>tumours</w:t>
      </w:r>
      <w:proofErr w:type="spellEnd"/>
      <w:r w:rsidRPr="008A705D">
        <w:rPr>
          <w:rFonts w:ascii="Book Antiqua" w:eastAsia="Book Antiqua" w:hAnsi="Book Antiqua" w:cs="Book Antiqua"/>
          <w:color w:val="000000"/>
          <w:shd w:val="clear" w:color="auto" w:fill="FFFFFF"/>
        </w:rPr>
        <w:t xml:space="preserve"> under 2 cm and confined to the mucosa or submucosa. </w:t>
      </w:r>
    </w:p>
    <w:p w14:paraId="0F18CCF5" w14:textId="77777777" w:rsidR="00A77B3E" w:rsidRPr="008A705D" w:rsidRDefault="00A77B3E" w:rsidP="009F6E6B">
      <w:pPr>
        <w:spacing w:line="360" w:lineRule="auto"/>
        <w:jc w:val="both"/>
        <w:rPr>
          <w:rFonts w:ascii="Book Antiqua" w:hAnsi="Book Antiqua"/>
        </w:rPr>
      </w:pPr>
    </w:p>
    <w:p w14:paraId="457B79BE" w14:textId="77777777"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b/>
          <w:i/>
          <w:color w:val="000000"/>
        </w:rPr>
        <w:t>Research perspectives</w:t>
      </w:r>
    </w:p>
    <w:p w14:paraId="2CFA4458" w14:textId="400BC8CF"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color w:val="000000"/>
          <w:shd w:val="clear" w:color="auto" w:fill="FFFFFF"/>
        </w:rPr>
        <w:t xml:space="preserve">Having </w:t>
      </w:r>
      <w:r w:rsidR="005B5BC9" w:rsidRPr="008A705D">
        <w:rPr>
          <w:rFonts w:ascii="Book Antiqua" w:eastAsia="Book Antiqua" w:hAnsi="Book Antiqua" w:cs="Book Antiqua"/>
          <w:color w:val="000000"/>
          <w:shd w:val="clear" w:color="auto" w:fill="FFFFFF"/>
        </w:rPr>
        <w:t xml:space="preserve">a </w:t>
      </w:r>
      <w:r w:rsidRPr="008A705D">
        <w:rPr>
          <w:rFonts w:ascii="Book Antiqua" w:eastAsia="Book Antiqua" w:hAnsi="Book Antiqua" w:cs="Book Antiqua"/>
          <w:color w:val="000000"/>
          <w:shd w:val="clear" w:color="auto" w:fill="FFFFFF"/>
        </w:rPr>
        <w:t>better understanding of the clinicopathological characteristics and outcome of type 3 g-NETs based</w:t>
      </w:r>
      <w:r w:rsidR="005B5BC9" w:rsidRPr="008A705D">
        <w:rPr>
          <w:rFonts w:ascii="Book Antiqua" w:eastAsia="Book Antiqua" w:hAnsi="Book Antiqua" w:cs="Book Antiqua"/>
          <w:color w:val="000000"/>
          <w:shd w:val="clear" w:color="auto" w:fill="FFFFFF"/>
        </w:rPr>
        <w:t xml:space="preserve"> on the</w:t>
      </w:r>
      <w:r w:rsidRPr="008A705D">
        <w:rPr>
          <w:rFonts w:ascii="Book Antiqua" w:eastAsia="Book Antiqua" w:hAnsi="Book Antiqua" w:cs="Book Antiqua"/>
          <w:color w:val="000000"/>
          <w:shd w:val="clear" w:color="auto" w:fill="FFFFFF"/>
        </w:rPr>
        <w:t xml:space="preserve"> 2019 WHO pathological classification, clinicians could offer an optimal treatment for patients. Grade and </w:t>
      </w:r>
      <w:r w:rsidR="005B5BC9" w:rsidRPr="008A705D">
        <w:rPr>
          <w:rFonts w:ascii="Book Antiqua" w:eastAsia="Book Antiqua" w:hAnsi="Book Antiqua" w:cs="Book Antiqua"/>
          <w:color w:val="000000"/>
          <w:shd w:val="clear" w:color="auto" w:fill="FFFFFF"/>
        </w:rPr>
        <w:t xml:space="preserve">stage </w:t>
      </w:r>
      <w:r w:rsidRPr="008A705D">
        <w:rPr>
          <w:rFonts w:ascii="Book Antiqua" w:eastAsia="Book Antiqua" w:hAnsi="Book Antiqua" w:cs="Book Antiqua"/>
          <w:color w:val="000000"/>
          <w:shd w:val="clear" w:color="auto" w:fill="FFFFFF"/>
        </w:rPr>
        <w:t xml:space="preserve">are related to outcome and should be considered before treatment. In addition, endoscopic treatment </w:t>
      </w:r>
      <w:r w:rsidR="005B5BC9" w:rsidRPr="008A705D">
        <w:rPr>
          <w:rFonts w:ascii="Book Antiqua" w:eastAsia="Book Antiqua" w:hAnsi="Book Antiqua" w:cs="Book Antiqua"/>
          <w:color w:val="000000"/>
          <w:shd w:val="clear" w:color="auto" w:fill="FFFFFF"/>
        </w:rPr>
        <w:t xml:space="preserve">is </w:t>
      </w:r>
      <w:r w:rsidRPr="008A705D">
        <w:rPr>
          <w:rFonts w:ascii="Book Antiqua" w:eastAsia="Book Antiqua" w:hAnsi="Book Antiqua" w:cs="Book Antiqua"/>
          <w:color w:val="000000"/>
          <w:shd w:val="clear" w:color="auto" w:fill="FFFFFF"/>
        </w:rPr>
        <w:t>effective and should be considered for small, low grade</w:t>
      </w:r>
      <w:r w:rsidR="005B5BC9" w:rsidRPr="008A705D">
        <w:rPr>
          <w:rFonts w:ascii="Book Antiqua" w:eastAsia="Book Antiqua" w:hAnsi="Book Antiqua" w:cs="Book Antiqua"/>
          <w:color w:val="000000"/>
          <w:shd w:val="clear" w:color="auto" w:fill="FFFFFF"/>
        </w:rPr>
        <w:t xml:space="preserve">, </w:t>
      </w:r>
      <w:r w:rsidRPr="008A705D">
        <w:rPr>
          <w:rFonts w:ascii="Book Antiqua" w:eastAsia="Book Antiqua" w:hAnsi="Book Antiqua" w:cs="Book Antiqua"/>
          <w:color w:val="000000"/>
          <w:shd w:val="clear" w:color="auto" w:fill="FFFFFF"/>
        </w:rPr>
        <w:t xml:space="preserve">superficial </w:t>
      </w:r>
      <w:proofErr w:type="spellStart"/>
      <w:r w:rsidRPr="008A705D">
        <w:rPr>
          <w:rFonts w:ascii="Book Antiqua" w:eastAsia="Book Antiqua" w:hAnsi="Book Antiqua" w:cs="Book Antiqua"/>
          <w:color w:val="000000"/>
          <w:shd w:val="clear" w:color="auto" w:fill="FFFFFF"/>
        </w:rPr>
        <w:t>tumours</w:t>
      </w:r>
      <w:proofErr w:type="spellEnd"/>
      <w:r w:rsidRPr="008A705D">
        <w:rPr>
          <w:rFonts w:ascii="Book Antiqua" w:eastAsia="Book Antiqua" w:hAnsi="Book Antiqua" w:cs="Book Antiqua"/>
          <w:color w:val="000000"/>
          <w:shd w:val="clear" w:color="auto" w:fill="FFFFFF"/>
        </w:rPr>
        <w:t xml:space="preserve">. </w:t>
      </w:r>
    </w:p>
    <w:p w14:paraId="181CA10A" w14:textId="77777777" w:rsidR="00A77B3E" w:rsidRPr="008A705D" w:rsidRDefault="00A77B3E" w:rsidP="009F6E6B">
      <w:pPr>
        <w:spacing w:line="360" w:lineRule="auto"/>
        <w:jc w:val="both"/>
        <w:rPr>
          <w:rFonts w:ascii="Book Antiqua" w:hAnsi="Book Antiqua"/>
        </w:rPr>
      </w:pPr>
    </w:p>
    <w:p w14:paraId="1D5AB189" w14:textId="77777777"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b/>
          <w:caps/>
          <w:color w:val="000000"/>
          <w:u w:val="single"/>
        </w:rPr>
        <w:t>ACKNOWLEDGEMENTS</w:t>
      </w:r>
    </w:p>
    <w:p w14:paraId="3B599163" w14:textId="5764E2A1"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color w:val="000000"/>
        </w:rPr>
        <w:t xml:space="preserve">We are grateful to the data collectors at each NET </w:t>
      </w:r>
      <w:proofErr w:type="spellStart"/>
      <w:r w:rsidRPr="008A705D">
        <w:rPr>
          <w:rFonts w:ascii="Book Antiqua" w:eastAsia="Book Antiqua" w:hAnsi="Book Antiqua" w:cs="Book Antiqua"/>
          <w:color w:val="000000"/>
        </w:rPr>
        <w:t>centre</w:t>
      </w:r>
      <w:proofErr w:type="spellEnd"/>
      <w:r w:rsidRPr="008A705D">
        <w:rPr>
          <w:rFonts w:ascii="Book Antiqua" w:eastAsia="Book Antiqua" w:hAnsi="Book Antiqua" w:cs="Book Antiqua"/>
          <w:color w:val="000000"/>
        </w:rPr>
        <w:t xml:space="preserve">. </w:t>
      </w:r>
    </w:p>
    <w:p w14:paraId="762B5AC7" w14:textId="77777777" w:rsidR="00A77B3E" w:rsidRPr="008A705D" w:rsidRDefault="00A77B3E" w:rsidP="009F6E6B">
      <w:pPr>
        <w:spacing w:line="360" w:lineRule="auto"/>
        <w:jc w:val="both"/>
        <w:rPr>
          <w:rFonts w:ascii="Book Antiqua" w:hAnsi="Book Antiqua"/>
        </w:rPr>
      </w:pPr>
    </w:p>
    <w:p w14:paraId="78467FFF" w14:textId="0EC1E855" w:rsidR="00A77B3E" w:rsidRPr="008A705D" w:rsidRDefault="005236D6" w:rsidP="009F6E6B">
      <w:pPr>
        <w:spacing w:line="360" w:lineRule="auto"/>
        <w:jc w:val="both"/>
        <w:rPr>
          <w:rFonts w:ascii="Book Antiqua" w:eastAsia="Book Antiqua" w:hAnsi="Book Antiqua" w:cs="Book Antiqua"/>
          <w:b/>
          <w:color w:val="000000"/>
        </w:rPr>
      </w:pPr>
      <w:r w:rsidRPr="008A705D">
        <w:rPr>
          <w:rFonts w:ascii="Book Antiqua" w:eastAsia="Book Antiqua" w:hAnsi="Book Antiqua" w:cs="Book Antiqua"/>
          <w:b/>
          <w:color w:val="000000"/>
        </w:rPr>
        <w:t>REFERENCES</w:t>
      </w:r>
    </w:p>
    <w:p w14:paraId="129314CF" w14:textId="77777777" w:rsidR="000B7B54" w:rsidRPr="008A705D" w:rsidRDefault="000B7B54" w:rsidP="009F6E6B">
      <w:pPr>
        <w:spacing w:line="360" w:lineRule="auto"/>
        <w:jc w:val="both"/>
        <w:rPr>
          <w:rFonts w:ascii="Book Antiqua" w:hAnsi="Book Antiqua"/>
        </w:rPr>
      </w:pPr>
      <w:r w:rsidRPr="008A705D">
        <w:rPr>
          <w:rFonts w:ascii="Book Antiqua" w:hAnsi="Book Antiqua"/>
        </w:rPr>
        <w:t xml:space="preserve">1 </w:t>
      </w:r>
      <w:proofErr w:type="spellStart"/>
      <w:r w:rsidRPr="008A705D">
        <w:rPr>
          <w:rFonts w:ascii="Book Antiqua" w:hAnsi="Book Antiqua"/>
          <w:b/>
          <w:bCs/>
        </w:rPr>
        <w:t>Scherübl</w:t>
      </w:r>
      <w:proofErr w:type="spellEnd"/>
      <w:r w:rsidRPr="008A705D">
        <w:rPr>
          <w:rFonts w:ascii="Book Antiqua" w:hAnsi="Book Antiqua"/>
          <w:b/>
          <w:bCs/>
        </w:rPr>
        <w:t xml:space="preserve"> H</w:t>
      </w:r>
      <w:r w:rsidRPr="008A705D">
        <w:rPr>
          <w:rFonts w:ascii="Book Antiqua" w:hAnsi="Book Antiqua"/>
        </w:rPr>
        <w:t xml:space="preserve">, </w:t>
      </w:r>
      <w:proofErr w:type="spellStart"/>
      <w:r w:rsidRPr="008A705D">
        <w:rPr>
          <w:rFonts w:ascii="Book Antiqua" w:hAnsi="Book Antiqua"/>
        </w:rPr>
        <w:t>Cadiot</w:t>
      </w:r>
      <w:proofErr w:type="spellEnd"/>
      <w:r w:rsidRPr="008A705D">
        <w:rPr>
          <w:rFonts w:ascii="Book Antiqua" w:hAnsi="Book Antiqua"/>
        </w:rPr>
        <w:t xml:space="preserve"> G, Jensen RT, </w:t>
      </w:r>
      <w:proofErr w:type="spellStart"/>
      <w:r w:rsidRPr="008A705D">
        <w:rPr>
          <w:rFonts w:ascii="Book Antiqua" w:hAnsi="Book Antiqua"/>
        </w:rPr>
        <w:t>Rösch</w:t>
      </w:r>
      <w:proofErr w:type="spellEnd"/>
      <w:r w:rsidRPr="008A705D">
        <w:rPr>
          <w:rFonts w:ascii="Book Antiqua" w:hAnsi="Book Antiqua"/>
        </w:rPr>
        <w:t xml:space="preserve"> T, </w:t>
      </w:r>
      <w:proofErr w:type="spellStart"/>
      <w:r w:rsidRPr="008A705D">
        <w:rPr>
          <w:rFonts w:ascii="Book Antiqua" w:hAnsi="Book Antiqua"/>
        </w:rPr>
        <w:t>Stölzel</w:t>
      </w:r>
      <w:proofErr w:type="spellEnd"/>
      <w:r w:rsidRPr="008A705D">
        <w:rPr>
          <w:rFonts w:ascii="Book Antiqua" w:hAnsi="Book Antiqua"/>
        </w:rPr>
        <w:t xml:space="preserve"> U, </w:t>
      </w:r>
      <w:proofErr w:type="spellStart"/>
      <w:r w:rsidRPr="008A705D">
        <w:rPr>
          <w:rFonts w:ascii="Book Antiqua" w:hAnsi="Book Antiqua"/>
        </w:rPr>
        <w:t>Klöppel</w:t>
      </w:r>
      <w:proofErr w:type="spellEnd"/>
      <w:r w:rsidRPr="008A705D">
        <w:rPr>
          <w:rFonts w:ascii="Book Antiqua" w:hAnsi="Book Antiqua"/>
        </w:rPr>
        <w:t xml:space="preserve"> G. Neuroendocrine tumors of the stomach (gastric carcinoids) are on the rise: small tumors, small problems? </w:t>
      </w:r>
      <w:r w:rsidRPr="008A705D">
        <w:rPr>
          <w:rFonts w:ascii="Book Antiqua" w:hAnsi="Book Antiqua"/>
          <w:i/>
          <w:iCs/>
        </w:rPr>
        <w:t>Endoscopy</w:t>
      </w:r>
      <w:r w:rsidRPr="008A705D">
        <w:rPr>
          <w:rFonts w:ascii="Book Antiqua" w:hAnsi="Book Antiqua"/>
        </w:rPr>
        <w:t xml:space="preserve"> 2010; </w:t>
      </w:r>
      <w:r w:rsidRPr="008A705D">
        <w:rPr>
          <w:rFonts w:ascii="Book Antiqua" w:hAnsi="Book Antiqua"/>
          <w:b/>
          <w:bCs/>
        </w:rPr>
        <w:t>42</w:t>
      </w:r>
      <w:r w:rsidRPr="008A705D">
        <w:rPr>
          <w:rFonts w:ascii="Book Antiqua" w:hAnsi="Book Antiqua"/>
        </w:rPr>
        <w:t>: 664-671 [PMID: 20669078 DOI: 10.1055/s-0030-1255564]</w:t>
      </w:r>
    </w:p>
    <w:p w14:paraId="2F920119" w14:textId="77777777" w:rsidR="000B7B54" w:rsidRPr="008A705D" w:rsidRDefault="000B7B54" w:rsidP="009F6E6B">
      <w:pPr>
        <w:spacing w:line="360" w:lineRule="auto"/>
        <w:jc w:val="both"/>
        <w:rPr>
          <w:rFonts w:ascii="Book Antiqua" w:hAnsi="Book Antiqua"/>
        </w:rPr>
      </w:pPr>
      <w:r w:rsidRPr="008A705D">
        <w:rPr>
          <w:rFonts w:ascii="Book Antiqua" w:hAnsi="Book Antiqua"/>
        </w:rPr>
        <w:t xml:space="preserve">2 </w:t>
      </w:r>
      <w:r w:rsidRPr="008A705D">
        <w:rPr>
          <w:rFonts w:ascii="Book Antiqua" w:hAnsi="Book Antiqua"/>
          <w:b/>
          <w:bCs/>
        </w:rPr>
        <w:t>Ellis L</w:t>
      </w:r>
      <w:r w:rsidRPr="008A705D">
        <w:rPr>
          <w:rFonts w:ascii="Book Antiqua" w:hAnsi="Book Antiqua"/>
        </w:rPr>
        <w:t xml:space="preserve">, Shale MJ, Coleman MP. Carcinoid tumors of the gastrointestinal tract: trends in incidence in England since 1971. </w:t>
      </w:r>
      <w:r w:rsidRPr="008A705D">
        <w:rPr>
          <w:rFonts w:ascii="Book Antiqua" w:hAnsi="Book Antiqua"/>
          <w:i/>
          <w:iCs/>
        </w:rPr>
        <w:t>Am J Gastroenterol</w:t>
      </w:r>
      <w:r w:rsidRPr="008A705D">
        <w:rPr>
          <w:rFonts w:ascii="Book Antiqua" w:hAnsi="Book Antiqua"/>
        </w:rPr>
        <w:t xml:space="preserve"> 2010; </w:t>
      </w:r>
      <w:r w:rsidRPr="008A705D">
        <w:rPr>
          <w:rFonts w:ascii="Book Antiqua" w:hAnsi="Book Antiqua"/>
          <w:b/>
          <w:bCs/>
        </w:rPr>
        <w:t>105</w:t>
      </w:r>
      <w:r w:rsidRPr="008A705D">
        <w:rPr>
          <w:rFonts w:ascii="Book Antiqua" w:hAnsi="Book Antiqua"/>
        </w:rPr>
        <w:t>: 2563-2569 [PMID: 20823835 DOI: 10.1038/ajg.2010.341]</w:t>
      </w:r>
    </w:p>
    <w:p w14:paraId="0F40E2E4" w14:textId="77777777" w:rsidR="000B7B54" w:rsidRPr="008A705D" w:rsidRDefault="000B7B54" w:rsidP="009F6E6B">
      <w:pPr>
        <w:spacing w:line="360" w:lineRule="auto"/>
        <w:jc w:val="both"/>
        <w:rPr>
          <w:rFonts w:ascii="Book Antiqua" w:hAnsi="Book Antiqua"/>
        </w:rPr>
      </w:pPr>
      <w:r w:rsidRPr="008A705D">
        <w:rPr>
          <w:rFonts w:ascii="Book Antiqua" w:hAnsi="Book Antiqua"/>
        </w:rPr>
        <w:t xml:space="preserve">3 </w:t>
      </w:r>
      <w:proofErr w:type="spellStart"/>
      <w:r w:rsidRPr="008A705D">
        <w:rPr>
          <w:rFonts w:ascii="Book Antiqua" w:hAnsi="Book Antiqua"/>
          <w:b/>
          <w:bCs/>
        </w:rPr>
        <w:t>Dasari</w:t>
      </w:r>
      <w:proofErr w:type="spellEnd"/>
      <w:r w:rsidRPr="008A705D">
        <w:rPr>
          <w:rFonts w:ascii="Book Antiqua" w:hAnsi="Book Antiqua"/>
          <w:b/>
          <w:bCs/>
        </w:rPr>
        <w:t xml:space="preserve"> A</w:t>
      </w:r>
      <w:r w:rsidRPr="008A705D">
        <w:rPr>
          <w:rFonts w:ascii="Book Antiqua" w:hAnsi="Book Antiqua"/>
        </w:rPr>
        <w:t xml:space="preserve">, Shen C, Halperin D, Zhao B, Zhou S, Xu Y, Shih T, Yao JC. Trends in the Incidence, Prevalence, and Survival Outcomes in Patients </w:t>
      </w:r>
      <w:proofErr w:type="gramStart"/>
      <w:r w:rsidRPr="008A705D">
        <w:rPr>
          <w:rFonts w:ascii="Book Antiqua" w:hAnsi="Book Antiqua"/>
        </w:rPr>
        <w:t>With</w:t>
      </w:r>
      <w:proofErr w:type="gramEnd"/>
      <w:r w:rsidRPr="008A705D">
        <w:rPr>
          <w:rFonts w:ascii="Book Antiqua" w:hAnsi="Book Antiqua"/>
        </w:rPr>
        <w:t xml:space="preserve"> Neuroendocrine Tumors in the United States. </w:t>
      </w:r>
      <w:r w:rsidRPr="008A705D">
        <w:rPr>
          <w:rFonts w:ascii="Book Antiqua" w:hAnsi="Book Antiqua"/>
          <w:i/>
          <w:iCs/>
        </w:rPr>
        <w:t>JAMA Oncol</w:t>
      </w:r>
      <w:r w:rsidRPr="008A705D">
        <w:rPr>
          <w:rFonts w:ascii="Book Antiqua" w:hAnsi="Book Antiqua"/>
        </w:rPr>
        <w:t xml:space="preserve"> 2017; </w:t>
      </w:r>
      <w:r w:rsidRPr="008A705D">
        <w:rPr>
          <w:rFonts w:ascii="Book Antiqua" w:hAnsi="Book Antiqua"/>
          <w:b/>
          <w:bCs/>
        </w:rPr>
        <w:t>3</w:t>
      </w:r>
      <w:r w:rsidRPr="008A705D">
        <w:rPr>
          <w:rFonts w:ascii="Book Antiqua" w:hAnsi="Book Antiqua"/>
        </w:rPr>
        <w:t>: 1335-1342 [PMID: 28448665 DOI: 10.1001/jamaoncol.2017.0589]</w:t>
      </w:r>
    </w:p>
    <w:p w14:paraId="474D1141" w14:textId="20F87E91" w:rsidR="000B7B54" w:rsidRPr="008A705D" w:rsidRDefault="000B7B54" w:rsidP="009F6E6B">
      <w:pPr>
        <w:spacing w:line="360" w:lineRule="auto"/>
        <w:jc w:val="both"/>
        <w:rPr>
          <w:rFonts w:ascii="Book Antiqua" w:hAnsi="Book Antiqua"/>
        </w:rPr>
      </w:pPr>
      <w:r w:rsidRPr="008A705D">
        <w:rPr>
          <w:rFonts w:ascii="Book Antiqua" w:hAnsi="Book Antiqua"/>
        </w:rPr>
        <w:t xml:space="preserve">4 </w:t>
      </w:r>
      <w:r w:rsidRPr="008A705D">
        <w:rPr>
          <w:rFonts w:ascii="Book Antiqua" w:hAnsi="Book Antiqua"/>
          <w:b/>
          <w:bCs/>
        </w:rPr>
        <w:t>Gastrointestinal Pathology Study Group of Korean Society of Pathologists</w:t>
      </w:r>
      <w:r w:rsidRPr="008A705D">
        <w:rPr>
          <w:rFonts w:ascii="Book Antiqua" w:hAnsi="Book Antiqua"/>
        </w:rPr>
        <w:t xml:space="preserve">, Cho MY, Kim JM, Sohn JH, Kim MJ, Kim KM, Kim WH, Kim H, Kook MC, Park DY, Lee JH, Chang H, Jung ES, Kim HK, </w:t>
      </w:r>
      <w:proofErr w:type="spellStart"/>
      <w:r w:rsidRPr="008A705D">
        <w:rPr>
          <w:rFonts w:ascii="Book Antiqua" w:hAnsi="Book Antiqua"/>
        </w:rPr>
        <w:t>Jin</w:t>
      </w:r>
      <w:proofErr w:type="spellEnd"/>
      <w:r w:rsidRPr="008A705D">
        <w:rPr>
          <w:rFonts w:ascii="Book Antiqua" w:hAnsi="Book Antiqua"/>
        </w:rPr>
        <w:t xml:space="preserve"> SY, Choi JH, Gu MJ, Kim S, Kang MS, Cho CH, Park MI, </w:t>
      </w:r>
      <w:r w:rsidRPr="008A705D">
        <w:rPr>
          <w:rFonts w:ascii="Book Antiqua" w:hAnsi="Book Antiqua"/>
        </w:rPr>
        <w:lastRenderedPageBreak/>
        <w:t xml:space="preserve">Kang YK, Kim YW, Yoon SO, Bae HI, </w:t>
      </w:r>
      <w:proofErr w:type="spellStart"/>
      <w:r w:rsidRPr="008A705D">
        <w:rPr>
          <w:rFonts w:ascii="Book Antiqua" w:hAnsi="Book Antiqua"/>
        </w:rPr>
        <w:t>Joo</w:t>
      </w:r>
      <w:proofErr w:type="spellEnd"/>
      <w:r w:rsidRPr="008A705D">
        <w:rPr>
          <w:rFonts w:ascii="Book Antiqua" w:hAnsi="Book Antiqua"/>
        </w:rPr>
        <w:t xml:space="preserve"> M, Moon WS, Kang DY, Chang SJ. Current Trends of the Incidence and Pathological Diagnosis of </w:t>
      </w:r>
      <w:proofErr w:type="spellStart"/>
      <w:r w:rsidRPr="008A705D">
        <w:rPr>
          <w:rFonts w:ascii="Book Antiqua" w:hAnsi="Book Antiqua"/>
        </w:rPr>
        <w:t>Gastroenteropancreatic</w:t>
      </w:r>
      <w:proofErr w:type="spellEnd"/>
      <w:r w:rsidRPr="008A705D">
        <w:rPr>
          <w:rFonts w:ascii="Book Antiqua" w:hAnsi="Book Antiqua"/>
        </w:rPr>
        <w:t xml:space="preserve"> Neuroendocrine Tumors (GEP-NETs) in Korea 2000-2009: Multicenter Study. </w:t>
      </w:r>
      <w:r w:rsidRPr="008A705D">
        <w:rPr>
          <w:rFonts w:ascii="Book Antiqua" w:hAnsi="Book Antiqua"/>
          <w:i/>
          <w:iCs/>
        </w:rPr>
        <w:t>Cancer Res Treat</w:t>
      </w:r>
      <w:r w:rsidRPr="008A705D">
        <w:rPr>
          <w:rFonts w:ascii="Book Antiqua" w:hAnsi="Book Antiqua"/>
        </w:rPr>
        <w:t xml:space="preserve"> 2012; </w:t>
      </w:r>
      <w:r w:rsidRPr="008A705D">
        <w:rPr>
          <w:rFonts w:ascii="Book Antiqua" w:hAnsi="Book Antiqua"/>
          <w:b/>
          <w:bCs/>
        </w:rPr>
        <w:t>44</w:t>
      </w:r>
      <w:r w:rsidRPr="008A705D">
        <w:rPr>
          <w:rFonts w:ascii="Book Antiqua" w:hAnsi="Book Antiqua"/>
        </w:rPr>
        <w:t>: 157-165 [PMID: 23091441 DOI: 10.4143/crt.2012.44.3.157]</w:t>
      </w:r>
    </w:p>
    <w:p w14:paraId="729BCEF1" w14:textId="77777777" w:rsidR="000B7B54" w:rsidRPr="008A705D" w:rsidRDefault="000B7B54" w:rsidP="009F6E6B">
      <w:pPr>
        <w:spacing w:line="360" w:lineRule="auto"/>
        <w:jc w:val="both"/>
        <w:rPr>
          <w:rFonts w:ascii="Book Antiqua" w:hAnsi="Book Antiqua"/>
        </w:rPr>
      </w:pPr>
      <w:r w:rsidRPr="008A705D">
        <w:rPr>
          <w:rFonts w:ascii="Book Antiqua" w:hAnsi="Book Antiqua"/>
        </w:rPr>
        <w:t xml:space="preserve">5 </w:t>
      </w:r>
      <w:proofErr w:type="spellStart"/>
      <w:r w:rsidRPr="008A705D">
        <w:rPr>
          <w:rFonts w:ascii="Book Antiqua" w:hAnsi="Book Antiqua"/>
          <w:b/>
          <w:bCs/>
        </w:rPr>
        <w:t>Niederle</w:t>
      </w:r>
      <w:proofErr w:type="spellEnd"/>
      <w:r w:rsidRPr="008A705D">
        <w:rPr>
          <w:rFonts w:ascii="Book Antiqua" w:hAnsi="Book Antiqua"/>
          <w:b/>
          <w:bCs/>
        </w:rPr>
        <w:t xml:space="preserve"> MB</w:t>
      </w:r>
      <w:r w:rsidRPr="008A705D">
        <w:rPr>
          <w:rFonts w:ascii="Book Antiqua" w:hAnsi="Book Antiqua"/>
        </w:rPr>
        <w:t xml:space="preserve">, Hackl M, </w:t>
      </w:r>
      <w:proofErr w:type="spellStart"/>
      <w:r w:rsidRPr="008A705D">
        <w:rPr>
          <w:rFonts w:ascii="Book Antiqua" w:hAnsi="Book Antiqua"/>
        </w:rPr>
        <w:t>Kaserer</w:t>
      </w:r>
      <w:proofErr w:type="spellEnd"/>
      <w:r w:rsidRPr="008A705D">
        <w:rPr>
          <w:rFonts w:ascii="Book Antiqua" w:hAnsi="Book Antiqua"/>
        </w:rPr>
        <w:t xml:space="preserve"> K, </w:t>
      </w:r>
      <w:proofErr w:type="spellStart"/>
      <w:r w:rsidRPr="008A705D">
        <w:rPr>
          <w:rFonts w:ascii="Book Antiqua" w:hAnsi="Book Antiqua"/>
        </w:rPr>
        <w:t>Niederle</w:t>
      </w:r>
      <w:proofErr w:type="spellEnd"/>
      <w:r w:rsidRPr="008A705D">
        <w:rPr>
          <w:rFonts w:ascii="Book Antiqua" w:hAnsi="Book Antiqua"/>
        </w:rPr>
        <w:t xml:space="preserve"> B. </w:t>
      </w:r>
      <w:proofErr w:type="spellStart"/>
      <w:r w:rsidRPr="008A705D">
        <w:rPr>
          <w:rFonts w:ascii="Book Antiqua" w:hAnsi="Book Antiqua"/>
        </w:rPr>
        <w:t>Gastroenteropancreatic</w:t>
      </w:r>
      <w:proofErr w:type="spellEnd"/>
      <w:r w:rsidRPr="008A705D">
        <w:rPr>
          <w:rFonts w:ascii="Book Antiqua" w:hAnsi="Book Antiqua"/>
        </w:rPr>
        <w:t xml:space="preserve"> neuroendocrine </w:t>
      </w:r>
      <w:proofErr w:type="spellStart"/>
      <w:r w:rsidRPr="008A705D">
        <w:rPr>
          <w:rFonts w:ascii="Book Antiqua" w:hAnsi="Book Antiqua"/>
        </w:rPr>
        <w:t>tumours</w:t>
      </w:r>
      <w:proofErr w:type="spellEnd"/>
      <w:r w:rsidRPr="008A705D">
        <w:rPr>
          <w:rFonts w:ascii="Book Antiqua" w:hAnsi="Book Antiqua"/>
        </w:rPr>
        <w:t xml:space="preserve">: the current incidence and staging based on the WHO and European Neuroendocrine </w:t>
      </w:r>
      <w:proofErr w:type="spellStart"/>
      <w:r w:rsidRPr="008A705D">
        <w:rPr>
          <w:rFonts w:ascii="Book Antiqua" w:hAnsi="Book Antiqua"/>
        </w:rPr>
        <w:t>Tumour</w:t>
      </w:r>
      <w:proofErr w:type="spellEnd"/>
      <w:r w:rsidRPr="008A705D">
        <w:rPr>
          <w:rFonts w:ascii="Book Antiqua" w:hAnsi="Book Antiqua"/>
        </w:rPr>
        <w:t xml:space="preserve"> Society classification: an analysis based on prospectively collected parameters. </w:t>
      </w:r>
      <w:proofErr w:type="spellStart"/>
      <w:r w:rsidRPr="008A705D">
        <w:rPr>
          <w:rFonts w:ascii="Book Antiqua" w:hAnsi="Book Antiqua"/>
          <w:i/>
          <w:iCs/>
        </w:rPr>
        <w:t>Endocr</w:t>
      </w:r>
      <w:proofErr w:type="spellEnd"/>
      <w:r w:rsidRPr="008A705D">
        <w:rPr>
          <w:rFonts w:ascii="Book Antiqua" w:hAnsi="Book Antiqua"/>
          <w:i/>
          <w:iCs/>
        </w:rPr>
        <w:t xml:space="preserve"> </w:t>
      </w:r>
      <w:proofErr w:type="spellStart"/>
      <w:r w:rsidRPr="008A705D">
        <w:rPr>
          <w:rFonts w:ascii="Book Antiqua" w:hAnsi="Book Antiqua"/>
          <w:i/>
          <w:iCs/>
        </w:rPr>
        <w:t>Relat</w:t>
      </w:r>
      <w:proofErr w:type="spellEnd"/>
      <w:r w:rsidRPr="008A705D">
        <w:rPr>
          <w:rFonts w:ascii="Book Antiqua" w:hAnsi="Book Antiqua"/>
          <w:i/>
          <w:iCs/>
        </w:rPr>
        <w:t xml:space="preserve"> Cancer</w:t>
      </w:r>
      <w:r w:rsidRPr="008A705D">
        <w:rPr>
          <w:rFonts w:ascii="Book Antiqua" w:hAnsi="Book Antiqua"/>
        </w:rPr>
        <w:t xml:space="preserve"> 2010; </w:t>
      </w:r>
      <w:r w:rsidRPr="008A705D">
        <w:rPr>
          <w:rFonts w:ascii="Book Antiqua" w:hAnsi="Book Antiqua"/>
          <w:b/>
          <w:bCs/>
        </w:rPr>
        <w:t>17</w:t>
      </w:r>
      <w:r w:rsidRPr="008A705D">
        <w:rPr>
          <w:rFonts w:ascii="Book Antiqua" w:hAnsi="Book Antiqua"/>
        </w:rPr>
        <w:t>: 909-918 [PMID: 20702725 DOI: 10.1677/ERC-10-0152]</w:t>
      </w:r>
    </w:p>
    <w:p w14:paraId="5E5ED5B5" w14:textId="77777777" w:rsidR="000B7B54" w:rsidRPr="008A705D" w:rsidRDefault="000B7B54" w:rsidP="009F6E6B">
      <w:pPr>
        <w:spacing w:line="360" w:lineRule="auto"/>
        <w:jc w:val="both"/>
        <w:rPr>
          <w:rFonts w:ascii="Book Antiqua" w:hAnsi="Book Antiqua"/>
        </w:rPr>
      </w:pPr>
      <w:r w:rsidRPr="008A705D">
        <w:rPr>
          <w:rFonts w:ascii="Book Antiqua" w:hAnsi="Book Antiqua"/>
        </w:rPr>
        <w:t xml:space="preserve">6 </w:t>
      </w:r>
      <w:r w:rsidRPr="008A705D">
        <w:rPr>
          <w:rFonts w:ascii="Book Antiqua" w:hAnsi="Book Antiqua"/>
          <w:b/>
          <w:bCs/>
        </w:rPr>
        <w:t>O'Connor JM</w:t>
      </w:r>
      <w:r w:rsidRPr="008A705D">
        <w:rPr>
          <w:rFonts w:ascii="Book Antiqua" w:hAnsi="Book Antiqua"/>
        </w:rPr>
        <w:t xml:space="preserve">, </w:t>
      </w:r>
      <w:proofErr w:type="spellStart"/>
      <w:r w:rsidRPr="008A705D">
        <w:rPr>
          <w:rFonts w:ascii="Book Antiqua" w:hAnsi="Book Antiqua"/>
        </w:rPr>
        <w:t>Marmissolle</w:t>
      </w:r>
      <w:proofErr w:type="spellEnd"/>
      <w:r w:rsidRPr="008A705D">
        <w:rPr>
          <w:rFonts w:ascii="Book Antiqua" w:hAnsi="Book Antiqua"/>
        </w:rPr>
        <w:t xml:space="preserve"> F, </w:t>
      </w:r>
      <w:proofErr w:type="spellStart"/>
      <w:r w:rsidRPr="008A705D">
        <w:rPr>
          <w:rFonts w:ascii="Book Antiqua" w:hAnsi="Book Antiqua"/>
        </w:rPr>
        <w:t>Bestani</w:t>
      </w:r>
      <w:proofErr w:type="spellEnd"/>
      <w:r w:rsidRPr="008A705D">
        <w:rPr>
          <w:rFonts w:ascii="Book Antiqua" w:hAnsi="Book Antiqua"/>
        </w:rPr>
        <w:t xml:space="preserve"> C, </w:t>
      </w:r>
      <w:proofErr w:type="spellStart"/>
      <w:r w:rsidRPr="008A705D">
        <w:rPr>
          <w:rFonts w:ascii="Book Antiqua" w:hAnsi="Book Antiqua"/>
        </w:rPr>
        <w:t>Pesce</w:t>
      </w:r>
      <w:proofErr w:type="spellEnd"/>
      <w:r w:rsidRPr="008A705D">
        <w:rPr>
          <w:rFonts w:ascii="Book Antiqua" w:hAnsi="Book Antiqua"/>
        </w:rPr>
        <w:t xml:space="preserve"> V, Belli S, </w:t>
      </w:r>
      <w:proofErr w:type="spellStart"/>
      <w:r w:rsidRPr="008A705D">
        <w:rPr>
          <w:rFonts w:ascii="Book Antiqua" w:hAnsi="Book Antiqua"/>
        </w:rPr>
        <w:t>Dominichini</w:t>
      </w:r>
      <w:proofErr w:type="spellEnd"/>
      <w:r w:rsidRPr="008A705D">
        <w:rPr>
          <w:rFonts w:ascii="Book Antiqua" w:hAnsi="Book Antiqua"/>
        </w:rPr>
        <w:t xml:space="preserve"> E, Mendez G, Price P, </w:t>
      </w:r>
      <w:proofErr w:type="spellStart"/>
      <w:r w:rsidRPr="008A705D">
        <w:rPr>
          <w:rFonts w:ascii="Book Antiqua" w:hAnsi="Book Antiqua"/>
        </w:rPr>
        <w:t>Giacomi</w:t>
      </w:r>
      <w:proofErr w:type="spellEnd"/>
      <w:r w:rsidRPr="008A705D">
        <w:rPr>
          <w:rFonts w:ascii="Book Antiqua" w:hAnsi="Book Antiqua"/>
        </w:rPr>
        <w:t xml:space="preserve"> N, </w:t>
      </w:r>
      <w:proofErr w:type="spellStart"/>
      <w:r w:rsidRPr="008A705D">
        <w:rPr>
          <w:rFonts w:ascii="Book Antiqua" w:hAnsi="Book Antiqua"/>
        </w:rPr>
        <w:t>Pairola</w:t>
      </w:r>
      <w:proofErr w:type="spellEnd"/>
      <w:r w:rsidRPr="008A705D">
        <w:rPr>
          <w:rFonts w:ascii="Book Antiqua" w:hAnsi="Book Antiqua"/>
        </w:rPr>
        <w:t xml:space="preserve"> A, Loria FS, Huertas E, Martin C, </w:t>
      </w:r>
      <w:proofErr w:type="spellStart"/>
      <w:r w:rsidRPr="008A705D">
        <w:rPr>
          <w:rFonts w:ascii="Book Antiqua" w:hAnsi="Book Antiqua"/>
        </w:rPr>
        <w:t>Patane</w:t>
      </w:r>
      <w:proofErr w:type="spellEnd"/>
      <w:r w:rsidRPr="008A705D">
        <w:rPr>
          <w:rFonts w:ascii="Book Antiqua" w:hAnsi="Book Antiqua"/>
        </w:rPr>
        <w:t xml:space="preserve"> K, </w:t>
      </w:r>
      <w:proofErr w:type="spellStart"/>
      <w:r w:rsidRPr="008A705D">
        <w:rPr>
          <w:rFonts w:ascii="Book Antiqua" w:hAnsi="Book Antiqua"/>
        </w:rPr>
        <w:t>Poleri</w:t>
      </w:r>
      <w:proofErr w:type="spellEnd"/>
      <w:r w:rsidRPr="008A705D">
        <w:rPr>
          <w:rFonts w:ascii="Book Antiqua" w:hAnsi="Book Antiqua"/>
        </w:rPr>
        <w:t xml:space="preserve"> C, Rosenberg M, </w:t>
      </w:r>
      <w:proofErr w:type="spellStart"/>
      <w:r w:rsidRPr="008A705D">
        <w:rPr>
          <w:rFonts w:ascii="Book Antiqua" w:hAnsi="Book Antiqua"/>
        </w:rPr>
        <w:t>Cabanne</w:t>
      </w:r>
      <w:proofErr w:type="spellEnd"/>
      <w:r w:rsidRPr="008A705D">
        <w:rPr>
          <w:rFonts w:ascii="Book Antiqua" w:hAnsi="Book Antiqua"/>
        </w:rPr>
        <w:t xml:space="preserve"> A, </w:t>
      </w:r>
      <w:proofErr w:type="spellStart"/>
      <w:r w:rsidRPr="008A705D">
        <w:rPr>
          <w:rFonts w:ascii="Book Antiqua" w:hAnsi="Book Antiqua"/>
        </w:rPr>
        <w:t>Kujaruk</w:t>
      </w:r>
      <w:proofErr w:type="spellEnd"/>
      <w:r w:rsidRPr="008A705D">
        <w:rPr>
          <w:rFonts w:ascii="Book Antiqua" w:hAnsi="Book Antiqua"/>
        </w:rPr>
        <w:t xml:space="preserve"> M, </w:t>
      </w:r>
      <w:proofErr w:type="spellStart"/>
      <w:r w:rsidRPr="008A705D">
        <w:rPr>
          <w:rFonts w:ascii="Book Antiqua" w:hAnsi="Book Antiqua"/>
        </w:rPr>
        <w:t>Caino</w:t>
      </w:r>
      <w:proofErr w:type="spellEnd"/>
      <w:r w:rsidRPr="008A705D">
        <w:rPr>
          <w:rFonts w:ascii="Book Antiqua" w:hAnsi="Book Antiqua"/>
        </w:rPr>
        <w:t xml:space="preserve"> A, Zamora V, </w:t>
      </w:r>
      <w:proofErr w:type="spellStart"/>
      <w:r w:rsidRPr="008A705D">
        <w:rPr>
          <w:rFonts w:ascii="Book Antiqua" w:hAnsi="Book Antiqua"/>
        </w:rPr>
        <w:t>Mariani</w:t>
      </w:r>
      <w:proofErr w:type="spellEnd"/>
      <w:r w:rsidRPr="008A705D">
        <w:rPr>
          <w:rFonts w:ascii="Book Antiqua" w:hAnsi="Book Antiqua"/>
        </w:rPr>
        <w:t xml:space="preserve"> J, </w:t>
      </w:r>
      <w:proofErr w:type="spellStart"/>
      <w:r w:rsidRPr="008A705D">
        <w:rPr>
          <w:rFonts w:ascii="Book Antiqua" w:hAnsi="Book Antiqua"/>
        </w:rPr>
        <w:t>Dioca</w:t>
      </w:r>
      <w:proofErr w:type="spellEnd"/>
      <w:r w:rsidRPr="008A705D">
        <w:rPr>
          <w:rFonts w:ascii="Book Antiqua" w:hAnsi="Book Antiqua"/>
        </w:rPr>
        <w:t xml:space="preserve"> M, Parma P, Podesta G, </w:t>
      </w:r>
      <w:proofErr w:type="spellStart"/>
      <w:r w:rsidRPr="008A705D">
        <w:rPr>
          <w:rFonts w:ascii="Book Antiqua" w:hAnsi="Book Antiqua"/>
        </w:rPr>
        <w:t>Andriani</w:t>
      </w:r>
      <w:proofErr w:type="spellEnd"/>
      <w:r w:rsidRPr="008A705D">
        <w:rPr>
          <w:rFonts w:ascii="Book Antiqua" w:hAnsi="Book Antiqua"/>
        </w:rPr>
        <w:t xml:space="preserve"> O, </w:t>
      </w:r>
      <w:proofErr w:type="spellStart"/>
      <w:r w:rsidRPr="008A705D">
        <w:rPr>
          <w:rFonts w:ascii="Book Antiqua" w:hAnsi="Book Antiqua"/>
        </w:rPr>
        <w:t>Gondolesi</w:t>
      </w:r>
      <w:proofErr w:type="spellEnd"/>
      <w:r w:rsidRPr="008A705D">
        <w:rPr>
          <w:rFonts w:ascii="Book Antiqua" w:hAnsi="Book Antiqua"/>
        </w:rPr>
        <w:t xml:space="preserve"> G, Roca E. Observational study of patients with </w:t>
      </w:r>
      <w:proofErr w:type="spellStart"/>
      <w:r w:rsidRPr="008A705D">
        <w:rPr>
          <w:rFonts w:ascii="Book Antiqua" w:hAnsi="Book Antiqua"/>
        </w:rPr>
        <w:t>gastroenteropancreatic</w:t>
      </w:r>
      <w:proofErr w:type="spellEnd"/>
      <w:r w:rsidRPr="008A705D">
        <w:rPr>
          <w:rFonts w:ascii="Book Antiqua" w:hAnsi="Book Antiqua"/>
        </w:rPr>
        <w:t xml:space="preserve"> and bronchial neuroendocrine tumors in Argentina: Results from the large database of a multidisciplinary group clinical multicenter study. </w:t>
      </w:r>
      <w:r w:rsidRPr="008A705D">
        <w:rPr>
          <w:rFonts w:ascii="Book Antiqua" w:hAnsi="Book Antiqua"/>
          <w:i/>
          <w:iCs/>
        </w:rPr>
        <w:t>Mol Clin Oncol</w:t>
      </w:r>
      <w:r w:rsidRPr="008A705D">
        <w:rPr>
          <w:rFonts w:ascii="Book Antiqua" w:hAnsi="Book Antiqua"/>
        </w:rPr>
        <w:t xml:space="preserve"> 2014; </w:t>
      </w:r>
      <w:r w:rsidRPr="008A705D">
        <w:rPr>
          <w:rFonts w:ascii="Book Antiqua" w:hAnsi="Book Antiqua"/>
          <w:b/>
          <w:bCs/>
        </w:rPr>
        <w:t>2</w:t>
      </w:r>
      <w:r w:rsidRPr="008A705D">
        <w:rPr>
          <w:rFonts w:ascii="Book Antiqua" w:hAnsi="Book Antiqua"/>
        </w:rPr>
        <w:t>: 673-684 [PMID: 25054030 DOI: 10.3892/mco.2014.332]</w:t>
      </w:r>
    </w:p>
    <w:p w14:paraId="773958CB" w14:textId="77777777" w:rsidR="000B7B54" w:rsidRPr="008A705D" w:rsidRDefault="000B7B54" w:rsidP="009F6E6B">
      <w:pPr>
        <w:spacing w:line="360" w:lineRule="auto"/>
        <w:jc w:val="both"/>
        <w:rPr>
          <w:rFonts w:ascii="Book Antiqua" w:hAnsi="Book Antiqua"/>
        </w:rPr>
      </w:pPr>
      <w:r w:rsidRPr="008A705D">
        <w:rPr>
          <w:rFonts w:ascii="Book Antiqua" w:hAnsi="Book Antiqua"/>
        </w:rPr>
        <w:t xml:space="preserve">7 </w:t>
      </w:r>
      <w:proofErr w:type="spellStart"/>
      <w:r w:rsidRPr="008A705D">
        <w:rPr>
          <w:rFonts w:ascii="Book Antiqua" w:hAnsi="Book Antiqua"/>
          <w:b/>
          <w:bCs/>
        </w:rPr>
        <w:t>Rindi</w:t>
      </w:r>
      <w:proofErr w:type="spellEnd"/>
      <w:r w:rsidRPr="008A705D">
        <w:rPr>
          <w:rFonts w:ascii="Book Antiqua" w:hAnsi="Book Antiqua"/>
          <w:b/>
          <w:bCs/>
        </w:rPr>
        <w:t xml:space="preserve"> G</w:t>
      </w:r>
      <w:r w:rsidRPr="008A705D">
        <w:rPr>
          <w:rFonts w:ascii="Book Antiqua" w:hAnsi="Book Antiqua"/>
        </w:rPr>
        <w:t xml:space="preserve">, </w:t>
      </w:r>
      <w:proofErr w:type="spellStart"/>
      <w:r w:rsidRPr="008A705D">
        <w:rPr>
          <w:rFonts w:ascii="Book Antiqua" w:hAnsi="Book Antiqua"/>
        </w:rPr>
        <w:t>Luinetti</w:t>
      </w:r>
      <w:proofErr w:type="spellEnd"/>
      <w:r w:rsidRPr="008A705D">
        <w:rPr>
          <w:rFonts w:ascii="Book Antiqua" w:hAnsi="Book Antiqua"/>
        </w:rPr>
        <w:t xml:space="preserve"> O, </w:t>
      </w:r>
      <w:proofErr w:type="spellStart"/>
      <w:r w:rsidRPr="008A705D">
        <w:rPr>
          <w:rFonts w:ascii="Book Antiqua" w:hAnsi="Book Antiqua"/>
        </w:rPr>
        <w:t>Cornaggia</w:t>
      </w:r>
      <w:proofErr w:type="spellEnd"/>
      <w:r w:rsidRPr="008A705D">
        <w:rPr>
          <w:rFonts w:ascii="Book Antiqua" w:hAnsi="Book Antiqua"/>
        </w:rPr>
        <w:t xml:space="preserve"> M, Capella C, </w:t>
      </w:r>
      <w:proofErr w:type="spellStart"/>
      <w:r w:rsidRPr="008A705D">
        <w:rPr>
          <w:rFonts w:ascii="Book Antiqua" w:hAnsi="Book Antiqua"/>
        </w:rPr>
        <w:t>Solcia</w:t>
      </w:r>
      <w:proofErr w:type="spellEnd"/>
      <w:r w:rsidRPr="008A705D">
        <w:rPr>
          <w:rFonts w:ascii="Book Antiqua" w:hAnsi="Book Antiqua"/>
        </w:rPr>
        <w:t xml:space="preserve"> E. Three subtypes of gastric </w:t>
      </w:r>
      <w:proofErr w:type="spellStart"/>
      <w:r w:rsidRPr="008A705D">
        <w:rPr>
          <w:rFonts w:ascii="Book Antiqua" w:hAnsi="Book Antiqua"/>
        </w:rPr>
        <w:t>argyrophil</w:t>
      </w:r>
      <w:proofErr w:type="spellEnd"/>
      <w:r w:rsidRPr="008A705D">
        <w:rPr>
          <w:rFonts w:ascii="Book Antiqua" w:hAnsi="Book Antiqua"/>
        </w:rPr>
        <w:t xml:space="preserve"> carcinoid and the gastric neuroendocrine carcinoma: a clinicopathologic study. </w:t>
      </w:r>
      <w:r w:rsidRPr="008A705D">
        <w:rPr>
          <w:rFonts w:ascii="Book Antiqua" w:hAnsi="Book Antiqua"/>
          <w:i/>
          <w:iCs/>
        </w:rPr>
        <w:t>Gastroenterology</w:t>
      </w:r>
      <w:r w:rsidRPr="008A705D">
        <w:rPr>
          <w:rFonts w:ascii="Book Antiqua" w:hAnsi="Book Antiqua"/>
        </w:rPr>
        <w:t xml:space="preserve"> 1993; </w:t>
      </w:r>
      <w:r w:rsidRPr="008A705D">
        <w:rPr>
          <w:rFonts w:ascii="Book Antiqua" w:hAnsi="Book Antiqua"/>
          <w:b/>
          <w:bCs/>
        </w:rPr>
        <w:t>104</w:t>
      </w:r>
      <w:r w:rsidRPr="008A705D">
        <w:rPr>
          <w:rFonts w:ascii="Book Antiqua" w:hAnsi="Book Antiqua"/>
        </w:rPr>
        <w:t>: 994-1006 [PMID: 7681798 DOI: 10.1016/0016-5085(93)90266-f]</w:t>
      </w:r>
    </w:p>
    <w:p w14:paraId="6E104DFE" w14:textId="77777777" w:rsidR="000B7B54" w:rsidRPr="008A705D" w:rsidRDefault="000B7B54" w:rsidP="009F6E6B">
      <w:pPr>
        <w:spacing w:line="360" w:lineRule="auto"/>
        <w:jc w:val="both"/>
        <w:rPr>
          <w:rFonts w:ascii="Book Antiqua" w:hAnsi="Book Antiqua"/>
        </w:rPr>
      </w:pPr>
      <w:r w:rsidRPr="008A705D">
        <w:rPr>
          <w:rFonts w:ascii="Book Antiqua" w:hAnsi="Book Antiqua"/>
        </w:rPr>
        <w:t xml:space="preserve">8 </w:t>
      </w:r>
      <w:proofErr w:type="spellStart"/>
      <w:r w:rsidRPr="008A705D">
        <w:rPr>
          <w:rFonts w:ascii="Book Antiqua" w:hAnsi="Book Antiqua"/>
          <w:b/>
          <w:bCs/>
        </w:rPr>
        <w:t>Ruszniewski</w:t>
      </w:r>
      <w:proofErr w:type="spellEnd"/>
      <w:r w:rsidRPr="008A705D">
        <w:rPr>
          <w:rFonts w:ascii="Book Antiqua" w:hAnsi="Book Antiqua"/>
          <w:b/>
          <w:bCs/>
        </w:rPr>
        <w:t xml:space="preserve"> P</w:t>
      </w:r>
      <w:r w:rsidRPr="008A705D">
        <w:rPr>
          <w:rFonts w:ascii="Book Antiqua" w:hAnsi="Book Antiqua"/>
        </w:rPr>
        <w:t xml:space="preserve">, </w:t>
      </w:r>
      <w:proofErr w:type="spellStart"/>
      <w:r w:rsidRPr="008A705D">
        <w:rPr>
          <w:rFonts w:ascii="Book Antiqua" w:hAnsi="Book Antiqua"/>
        </w:rPr>
        <w:t>Delle</w:t>
      </w:r>
      <w:proofErr w:type="spellEnd"/>
      <w:r w:rsidRPr="008A705D">
        <w:rPr>
          <w:rFonts w:ascii="Book Antiqua" w:hAnsi="Book Antiqua"/>
        </w:rPr>
        <w:t xml:space="preserve"> </w:t>
      </w:r>
      <w:proofErr w:type="spellStart"/>
      <w:r w:rsidRPr="008A705D">
        <w:rPr>
          <w:rFonts w:ascii="Book Antiqua" w:hAnsi="Book Antiqua"/>
        </w:rPr>
        <w:t>Fave</w:t>
      </w:r>
      <w:proofErr w:type="spellEnd"/>
      <w:r w:rsidRPr="008A705D">
        <w:rPr>
          <w:rFonts w:ascii="Book Antiqua" w:hAnsi="Book Antiqua"/>
        </w:rPr>
        <w:t xml:space="preserve"> G, </w:t>
      </w:r>
      <w:proofErr w:type="spellStart"/>
      <w:r w:rsidRPr="008A705D">
        <w:rPr>
          <w:rFonts w:ascii="Book Antiqua" w:hAnsi="Book Antiqua"/>
        </w:rPr>
        <w:t>Cadiot</w:t>
      </w:r>
      <w:proofErr w:type="spellEnd"/>
      <w:r w:rsidRPr="008A705D">
        <w:rPr>
          <w:rFonts w:ascii="Book Antiqua" w:hAnsi="Book Antiqua"/>
        </w:rPr>
        <w:t xml:space="preserve"> G, </w:t>
      </w:r>
      <w:proofErr w:type="spellStart"/>
      <w:r w:rsidRPr="008A705D">
        <w:rPr>
          <w:rFonts w:ascii="Book Antiqua" w:hAnsi="Book Antiqua"/>
        </w:rPr>
        <w:t>Komminoth</w:t>
      </w:r>
      <w:proofErr w:type="spellEnd"/>
      <w:r w:rsidRPr="008A705D">
        <w:rPr>
          <w:rFonts w:ascii="Book Antiqua" w:hAnsi="Book Antiqua"/>
        </w:rPr>
        <w:t xml:space="preserve"> P, Chung D, Kos-</w:t>
      </w:r>
      <w:proofErr w:type="spellStart"/>
      <w:r w:rsidRPr="008A705D">
        <w:rPr>
          <w:rFonts w:ascii="Book Antiqua" w:hAnsi="Book Antiqua"/>
        </w:rPr>
        <w:t>Kudla</w:t>
      </w:r>
      <w:proofErr w:type="spellEnd"/>
      <w:r w:rsidRPr="008A705D">
        <w:rPr>
          <w:rFonts w:ascii="Book Antiqua" w:hAnsi="Book Antiqua"/>
        </w:rPr>
        <w:t xml:space="preserve"> B, </w:t>
      </w:r>
      <w:proofErr w:type="spellStart"/>
      <w:r w:rsidRPr="008A705D">
        <w:rPr>
          <w:rFonts w:ascii="Book Antiqua" w:hAnsi="Book Antiqua"/>
        </w:rPr>
        <w:t>Kianmanesh</w:t>
      </w:r>
      <w:proofErr w:type="spellEnd"/>
      <w:r w:rsidRPr="008A705D">
        <w:rPr>
          <w:rFonts w:ascii="Book Antiqua" w:hAnsi="Book Antiqua"/>
        </w:rPr>
        <w:t xml:space="preserve"> R, </w:t>
      </w:r>
      <w:proofErr w:type="spellStart"/>
      <w:r w:rsidRPr="008A705D">
        <w:rPr>
          <w:rFonts w:ascii="Book Antiqua" w:hAnsi="Book Antiqua"/>
        </w:rPr>
        <w:t>Hochhauser</w:t>
      </w:r>
      <w:proofErr w:type="spellEnd"/>
      <w:r w:rsidRPr="008A705D">
        <w:rPr>
          <w:rFonts w:ascii="Book Antiqua" w:hAnsi="Book Antiqua"/>
        </w:rPr>
        <w:t xml:space="preserve"> D, Arnold R, </w:t>
      </w:r>
      <w:proofErr w:type="spellStart"/>
      <w:r w:rsidRPr="008A705D">
        <w:rPr>
          <w:rFonts w:ascii="Book Antiqua" w:hAnsi="Book Antiqua"/>
        </w:rPr>
        <w:t>Ahlman</w:t>
      </w:r>
      <w:proofErr w:type="spellEnd"/>
      <w:r w:rsidRPr="008A705D">
        <w:rPr>
          <w:rFonts w:ascii="Book Antiqua" w:hAnsi="Book Antiqua"/>
        </w:rPr>
        <w:t xml:space="preserve"> H, </w:t>
      </w:r>
      <w:proofErr w:type="spellStart"/>
      <w:r w:rsidRPr="008A705D">
        <w:rPr>
          <w:rFonts w:ascii="Book Antiqua" w:hAnsi="Book Antiqua"/>
        </w:rPr>
        <w:t>Pauwels</w:t>
      </w:r>
      <w:proofErr w:type="spellEnd"/>
      <w:r w:rsidRPr="008A705D">
        <w:rPr>
          <w:rFonts w:ascii="Book Antiqua" w:hAnsi="Book Antiqua"/>
        </w:rPr>
        <w:t xml:space="preserve"> S, </w:t>
      </w:r>
      <w:proofErr w:type="spellStart"/>
      <w:r w:rsidRPr="008A705D">
        <w:rPr>
          <w:rFonts w:ascii="Book Antiqua" w:hAnsi="Book Antiqua"/>
        </w:rPr>
        <w:t>Kwekkeboom</w:t>
      </w:r>
      <w:proofErr w:type="spellEnd"/>
      <w:r w:rsidRPr="008A705D">
        <w:rPr>
          <w:rFonts w:ascii="Book Antiqua" w:hAnsi="Book Antiqua"/>
        </w:rPr>
        <w:t xml:space="preserve"> DJ, </w:t>
      </w:r>
      <w:proofErr w:type="spellStart"/>
      <w:r w:rsidRPr="008A705D">
        <w:rPr>
          <w:rFonts w:ascii="Book Antiqua" w:hAnsi="Book Antiqua"/>
        </w:rPr>
        <w:t>Rindi</w:t>
      </w:r>
      <w:proofErr w:type="spellEnd"/>
      <w:r w:rsidRPr="008A705D">
        <w:rPr>
          <w:rFonts w:ascii="Book Antiqua" w:hAnsi="Book Antiqua"/>
        </w:rPr>
        <w:t xml:space="preserve"> G; Frascati Consensus Conference; European neuroendocrine Tumor Society. </w:t>
      </w:r>
      <w:proofErr w:type="gramStart"/>
      <w:r w:rsidRPr="008A705D">
        <w:rPr>
          <w:rFonts w:ascii="Book Antiqua" w:hAnsi="Book Antiqua"/>
        </w:rPr>
        <w:t>Well-differentiated gastric tumors/carcinomas.</w:t>
      </w:r>
      <w:proofErr w:type="gramEnd"/>
      <w:r w:rsidRPr="008A705D">
        <w:rPr>
          <w:rFonts w:ascii="Book Antiqua" w:hAnsi="Book Antiqua"/>
        </w:rPr>
        <w:t xml:space="preserve"> </w:t>
      </w:r>
      <w:r w:rsidRPr="008A705D">
        <w:rPr>
          <w:rFonts w:ascii="Book Antiqua" w:hAnsi="Book Antiqua"/>
          <w:i/>
          <w:iCs/>
        </w:rPr>
        <w:t>Neuroendocrinology</w:t>
      </w:r>
      <w:r w:rsidRPr="008A705D">
        <w:rPr>
          <w:rFonts w:ascii="Book Antiqua" w:hAnsi="Book Antiqua"/>
        </w:rPr>
        <w:t xml:space="preserve"> 2006; </w:t>
      </w:r>
      <w:r w:rsidRPr="008A705D">
        <w:rPr>
          <w:rFonts w:ascii="Book Antiqua" w:hAnsi="Book Antiqua"/>
          <w:b/>
          <w:bCs/>
        </w:rPr>
        <w:t>84</w:t>
      </w:r>
      <w:r w:rsidRPr="008A705D">
        <w:rPr>
          <w:rFonts w:ascii="Book Antiqua" w:hAnsi="Book Antiqua"/>
        </w:rPr>
        <w:t>: 158-164 [PMID: 17312375 DOI: 10.1159/000098007]</w:t>
      </w:r>
    </w:p>
    <w:p w14:paraId="028CF8FF" w14:textId="77777777" w:rsidR="000B7B54" w:rsidRPr="008A705D" w:rsidRDefault="000B7B54" w:rsidP="009F6E6B">
      <w:pPr>
        <w:spacing w:line="360" w:lineRule="auto"/>
        <w:jc w:val="both"/>
        <w:rPr>
          <w:rFonts w:ascii="Book Antiqua" w:hAnsi="Book Antiqua"/>
        </w:rPr>
      </w:pPr>
      <w:r w:rsidRPr="008A705D">
        <w:rPr>
          <w:rFonts w:ascii="Book Antiqua" w:hAnsi="Book Antiqua"/>
        </w:rPr>
        <w:t xml:space="preserve">9 </w:t>
      </w:r>
      <w:proofErr w:type="spellStart"/>
      <w:r w:rsidRPr="008A705D">
        <w:rPr>
          <w:rFonts w:ascii="Book Antiqua" w:hAnsi="Book Antiqua"/>
          <w:b/>
          <w:bCs/>
        </w:rPr>
        <w:t>Nagtegaal</w:t>
      </w:r>
      <w:proofErr w:type="spellEnd"/>
      <w:r w:rsidRPr="008A705D">
        <w:rPr>
          <w:rFonts w:ascii="Book Antiqua" w:hAnsi="Book Antiqua"/>
          <w:b/>
          <w:bCs/>
        </w:rPr>
        <w:t xml:space="preserve"> ID</w:t>
      </w:r>
      <w:r w:rsidRPr="008A705D">
        <w:rPr>
          <w:rFonts w:ascii="Book Antiqua" w:hAnsi="Book Antiqua"/>
        </w:rPr>
        <w:t xml:space="preserve">, </w:t>
      </w:r>
      <w:proofErr w:type="spellStart"/>
      <w:r w:rsidRPr="008A705D">
        <w:rPr>
          <w:rFonts w:ascii="Book Antiqua" w:hAnsi="Book Antiqua"/>
        </w:rPr>
        <w:t>Odze</w:t>
      </w:r>
      <w:proofErr w:type="spellEnd"/>
      <w:r w:rsidRPr="008A705D">
        <w:rPr>
          <w:rFonts w:ascii="Book Antiqua" w:hAnsi="Book Antiqua"/>
        </w:rPr>
        <w:t xml:space="preserve"> RD, </w:t>
      </w:r>
      <w:proofErr w:type="spellStart"/>
      <w:r w:rsidRPr="008A705D">
        <w:rPr>
          <w:rFonts w:ascii="Book Antiqua" w:hAnsi="Book Antiqua"/>
        </w:rPr>
        <w:t>Klimstra</w:t>
      </w:r>
      <w:proofErr w:type="spellEnd"/>
      <w:r w:rsidRPr="008A705D">
        <w:rPr>
          <w:rFonts w:ascii="Book Antiqua" w:hAnsi="Book Antiqua"/>
        </w:rPr>
        <w:t xml:space="preserve"> D, Paradis V, </w:t>
      </w:r>
      <w:proofErr w:type="spellStart"/>
      <w:r w:rsidRPr="008A705D">
        <w:rPr>
          <w:rFonts w:ascii="Book Antiqua" w:hAnsi="Book Antiqua"/>
        </w:rPr>
        <w:t>Rugge</w:t>
      </w:r>
      <w:proofErr w:type="spellEnd"/>
      <w:r w:rsidRPr="008A705D">
        <w:rPr>
          <w:rFonts w:ascii="Book Antiqua" w:hAnsi="Book Antiqua"/>
        </w:rPr>
        <w:t xml:space="preserve"> M, </w:t>
      </w:r>
      <w:proofErr w:type="spellStart"/>
      <w:r w:rsidRPr="008A705D">
        <w:rPr>
          <w:rFonts w:ascii="Book Antiqua" w:hAnsi="Book Antiqua"/>
        </w:rPr>
        <w:t>Schirmacher</w:t>
      </w:r>
      <w:proofErr w:type="spellEnd"/>
      <w:r w:rsidRPr="008A705D">
        <w:rPr>
          <w:rFonts w:ascii="Book Antiqua" w:hAnsi="Book Antiqua"/>
        </w:rPr>
        <w:t xml:space="preserve"> P, Washington KM, Carneiro F, Cree IA; WHO Classification of </w:t>
      </w:r>
      <w:proofErr w:type="spellStart"/>
      <w:r w:rsidRPr="008A705D">
        <w:rPr>
          <w:rFonts w:ascii="Book Antiqua" w:hAnsi="Book Antiqua"/>
        </w:rPr>
        <w:t>Tumours</w:t>
      </w:r>
      <w:proofErr w:type="spellEnd"/>
      <w:r w:rsidRPr="008A705D">
        <w:rPr>
          <w:rFonts w:ascii="Book Antiqua" w:hAnsi="Book Antiqua"/>
        </w:rPr>
        <w:t xml:space="preserve"> Editorial Board. </w:t>
      </w:r>
      <w:proofErr w:type="gramStart"/>
      <w:r w:rsidRPr="008A705D">
        <w:rPr>
          <w:rFonts w:ascii="Book Antiqua" w:hAnsi="Book Antiqua"/>
        </w:rPr>
        <w:t xml:space="preserve">The 2019 WHO classification of </w:t>
      </w:r>
      <w:proofErr w:type="spellStart"/>
      <w:r w:rsidRPr="008A705D">
        <w:rPr>
          <w:rFonts w:ascii="Book Antiqua" w:hAnsi="Book Antiqua"/>
        </w:rPr>
        <w:t>tumours</w:t>
      </w:r>
      <w:proofErr w:type="spellEnd"/>
      <w:r w:rsidRPr="008A705D">
        <w:rPr>
          <w:rFonts w:ascii="Book Antiqua" w:hAnsi="Book Antiqua"/>
        </w:rPr>
        <w:t xml:space="preserve"> of the digestive system.</w:t>
      </w:r>
      <w:proofErr w:type="gramEnd"/>
      <w:r w:rsidRPr="008A705D">
        <w:rPr>
          <w:rFonts w:ascii="Book Antiqua" w:hAnsi="Book Antiqua"/>
        </w:rPr>
        <w:t xml:space="preserve"> </w:t>
      </w:r>
      <w:r w:rsidRPr="008A705D">
        <w:rPr>
          <w:rFonts w:ascii="Book Antiqua" w:hAnsi="Book Antiqua"/>
          <w:i/>
          <w:iCs/>
        </w:rPr>
        <w:t>Histopathology</w:t>
      </w:r>
      <w:r w:rsidRPr="008A705D">
        <w:rPr>
          <w:rFonts w:ascii="Book Antiqua" w:hAnsi="Book Antiqua"/>
        </w:rPr>
        <w:t xml:space="preserve"> 2020; </w:t>
      </w:r>
      <w:r w:rsidRPr="008A705D">
        <w:rPr>
          <w:rFonts w:ascii="Book Antiqua" w:hAnsi="Book Antiqua"/>
          <w:b/>
          <w:bCs/>
        </w:rPr>
        <w:t>76</w:t>
      </w:r>
      <w:r w:rsidRPr="008A705D">
        <w:rPr>
          <w:rFonts w:ascii="Book Antiqua" w:hAnsi="Book Antiqua"/>
        </w:rPr>
        <w:t>: 182-188 [PMID: 31433515 DOI: 10.1111/his.13975]</w:t>
      </w:r>
    </w:p>
    <w:p w14:paraId="7538FB84" w14:textId="77777777" w:rsidR="000B7B54" w:rsidRPr="008A705D" w:rsidRDefault="000B7B54" w:rsidP="009F6E6B">
      <w:pPr>
        <w:spacing w:line="360" w:lineRule="auto"/>
        <w:jc w:val="both"/>
        <w:rPr>
          <w:rFonts w:ascii="Book Antiqua" w:hAnsi="Book Antiqua"/>
        </w:rPr>
      </w:pPr>
      <w:r w:rsidRPr="008A705D">
        <w:rPr>
          <w:rFonts w:ascii="Book Antiqua" w:hAnsi="Book Antiqua"/>
          <w:lang w:val="pt-BR"/>
        </w:rPr>
        <w:lastRenderedPageBreak/>
        <w:t xml:space="preserve">10 </w:t>
      </w:r>
      <w:r w:rsidRPr="008A705D">
        <w:rPr>
          <w:rFonts w:ascii="Book Antiqua" w:hAnsi="Book Antiqua"/>
          <w:b/>
          <w:bCs/>
          <w:lang w:val="pt-BR"/>
        </w:rPr>
        <w:t>Basuroy R</w:t>
      </w:r>
      <w:r w:rsidRPr="008A705D">
        <w:rPr>
          <w:rFonts w:ascii="Book Antiqua" w:hAnsi="Book Antiqua"/>
          <w:lang w:val="pt-BR"/>
        </w:rPr>
        <w:t xml:space="preserve">, Srirajaskanthan R, Prachalias A, Quaglia A, Ramage JK. </w:t>
      </w:r>
      <w:r w:rsidRPr="008A705D">
        <w:rPr>
          <w:rFonts w:ascii="Book Antiqua" w:hAnsi="Book Antiqua"/>
        </w:rPr>
        <w:t xml:space="preserve">Review article: the investigation and management of gastric neuroendocrine </w:t>
      </w:r>
      <w:proofErr w:type="spellStart"/>
      <w:r w:rsidRPr="008A705D">
        <w:rPr>
          <w:rFonts w:ascii="Book Antiqua" w:hAnsi="Book Antiqua"/>
        </w:rPr>
        <w:t>tumours</w:t>
      </w:r>
      <w:proofErr w:type="spellEnd"/>
      <w:r w:rsidRPr="008A705D">
        <w:rPr>
          <w:rFonts w:ascii="Book Antiqua" w:hAnsi="Book Antiqua"/>
        </w:rPr>
        <w:t xml:space="preserve">. </w:t>
      </w:r>
      <w:r w:rsidRPr="008A705D">
        <w:rPr>
          <w:rFonts w:ascii="Book Antiqua" w:hAnsi="Book Antiqua"/>
          <w:i/>
          <w:iCs/>
        </w:rPr>
        <w:t xml:space="preserve">Aliment </w:t>
      </w:r>
      <w:proofErr w:type="spellStart"/>
      <w:r w:rsidRPr="008A705D">
        <w:rPr>
          <w:rFonts w:ascii="Book Antiqua" w:hAnsi="Book Antiqua"/>
          <w:i/>
          <w:iCs/>
        </w:rPr>
        <w:t>Pharmacol</w:t>
      </w:r>
      <w:proofErr w:type="spellEnd"/>
      <w:r w:rsidRPr="008A705D">
        <w:rPr>
          <w:rFonts w:ascii="Book Antiqua" w:hAnsi="Book Antiqua"/>
          <w:i/>
          <w:iCs/>
        </w:rPr>
        <w:t xml:space="preserve"> </w:t>
      </w:r>
      <w:proofErr w:type="spellStart"/>
      <w:r w:rsidRPr="008A705D">
        <w:rPr>
          <w:rFonts w:ascii="Book Antiqua" w:hAnsi="Book Antiqua"/>
          <w:i/>
          <w:iCs/>
        </w:rPr>
        <w:t>Ther</w:t>
      </w:r>
      <w:proofErr w:type="spellEnd"/>
      <w:r w:rsidRPr="008A705D">
        <w:rPr>
          <w:rFonts w:ascii="Book Antiqua" w:hAnsi="Book Antiqua"/>
        </w:rPr>
        <w:t xml:space="preserve"> 2014; </w:t>
      </w:r>
      <w:r w:rsidRPr="008A705D">
        <w:rPr>
          <w:rFonts w:ascii="Book Antiqua" w:hAnsi="Book Antiqua"/>
          <w:b/>
          <w:bCs/>
        </w:rPr>
        <w:t>39</w:t>
      </w:r>
      <w:r w:rsidRPr="008A705D">
        <w:rPr>
          <w:rFonts w:ascii="Book Antiqua" w:hAnsi="Book Antiqua"/>
        </w:rPr>
        <w:t>: 1071-1084 [PMID: 24628514 DOI: 10.1111/apt.12698]</w:t>
      </w:r>
    </w:p>
    <w:p w14:paraId="2615EF98" w14:textId="77777777" w:rsidR="000B7B54" w:rsidRPr="008A705D" w:rsidRDefault="000B7B54" w:rsidP="009F6E6B">
      <w:pPr>
        <w:spacing w:line="360" w:lineRule="auto"/>
        <w:jc w:val="both"/>
        <w:rPr>
          <w:rFonts w:ascii="Book Antiqua" w:hAnsi="Book Antiqua"/>
        </w:rPr>
      </w:pPr>
      <w:r w:rsidRPr="008A705D">
        <w:rPr>
          <w:rFonts w:ascii="Book Antiqua" w:hAnsi="Book Antiqua"/>
        </w:rPr>
        <w:t xml:space="preserve">11 </w:t>
      </w:r>
      <w:proofErr w:type="spellStart"/>
      <w:r w:rsidRPr="008A705D">
        <w:rPr>
          <w:rFonts w:ascii="Book Antiqua" w:hAnsi="Book Antiqua"/>
          <w:b/>
          <w:bCs/>
        </w:rPr>
        <w:t>Delle</w:t>
      </w:r>
      <w:proofErr w:type="spellEnd"/>
      <w:r w:rsidRPr="008A705D">
        <w:rPr>
          <w:rFonts w:ascii="Book Antiqua" w:hAnsi="Book Antiqua"/>
          <w:b/>
          <w:bCs/>
        </w:rPr>
        <w:t xml:space="preserve"> </w:t>
      </w:r>
      <w:proofErr w:type="spellStart"/>
      <w:r w:rsidRPr="008A705D">
        <w:rPr>
          <w:rFonts w:ascii="Book Antiqua" w:hAnsi="Book Antiqua"/>
          <w:b/>
          <w:bCs/>
        </w:rPr>
        <w:t>Fave</w:t>
      </w:r>
      <w:proofErr w:type="spellEnd"/>
      <w:r w:rsidRPr="008A705D">
        <w:rPr>
          <w:rFonts w:ascii="Book Antiqua" w:hAnsi="Book Antiqua"/>
          <w:b/>
          <w:bCs/>
        </w:rPr>
        <w:t xml:space="preserve"> G</w:t>
      </w:r>
      <w:r w:rsidRPr="008A705D">
        <w:rPr>
          <w:rFonts w:ascii="Book Antiqua" w:hAnsi="Book Antiqua"/>
        </w:rPr>
        <w:t xml:space="preserve">, O'Toole D, </w:t>
      </w:r>
      <w:proofErr w:type="spellStart"/>
      <w:r w:rsidRPr="008A705D">
        <w:rPr>
          <w:rFonts w:ascii="Book Antiqua" w:hAnsi="Book Antiqua"/>
        </w:rPr>
        <w:t>Sundin</w:t>
      </w:r>
      <w:proofErr w:type="spellEnd"/>
      <w:r w:rsidRPr="008A705D">
        <w:rPr>
          <w:rFonts w:ascii="Book Antiqua" w:hAnsi="Book Antiqua"/>
        </w:rPr>
        <w:t xml:space="preserve"> A, </w:t>
      </w:r>
      <w:proofErr w:type="spellStart"/>
      <w:r w:rsidRPr="008A705D">
        <w:rPr>
          <w:rFonts w:ascii="Book Antiqua" w:hAnsi="Book Antiqua"/>
        </w:rPr>
        <w:t>Taal</w:t>
      </w:r>
      <w:proofErr w:type="spellEnd"/>
      <w:r w:rsidRPr="008A705D">
        <w:rPr>
          <w:rFonts w:ascii="Book Antiqua" w:hAnsi="Book Antiqua"/>
        </w:rPr>
        <w:t xml:space="preserve"> B, </w:t>
      </w:r>
      <w:proofErr w:type="spellStart"/>
      <w:r w:rsidRPr="008A705D">
        <w:rPr>
          <w:rFonts w:ascii="Book Antiqua" w:hAnsi="Book Antiqua"/>
        </w:rPr>
        <w:t>Ferolla</w:t>
      </w:r>
      <w:proofErr w:type="spellEnd"/>
      <w:r w:rsidRPr="008A705D">
        <w:rPr>
          <w:rFonts w:ascii="Book Antiqua" w:hAnsi="Book Antiqua"/>
        </w:rPr>
        <w:t xml:space="preserve"> P, </w:t>
      </w:r>
      <w:proofErr w:type="spellStart"/>
      <w:r w:rsidRPr="008A705D">
        <w:rPr>
          <w:rFonts w:ascii="Book Antiqua" w:hAnsi="Book Antiqua"/>
        </w:rPr>
        <w:t>Ramage</w:t>
      </w:r>
      <w:proofErr w:type="spellEnd"/>
      <w:r w:rsidRPr="008A705D">
        <w:rPr>
          <w:rFonts w:ascii="Book Antiqua" w:hAnsi="Book Antiqua"/>
        </w:rPr>
        <w:t xml:space="preserve"> JK, </w:t>
      </w:r>
      <w:proofErr w:type="spellStart"/>
      <w:r w:rsidRPr="008A705D">
        <w:rPr>
          <w:rFonts w:ascii="Book Antiqua" w:hAnsi="Book Antiqua"/>
        </w:rPr>
        <w:t>Ferone</w:t>
      </w:r>
      <w:proofErr w:type="spellEnd"/>
      <w:r w:rsidRPr="008A705D">
        <w:rPr>
          <w:rFonts w:ascii="Book Antiqua" w:hAnsi="Book Antiqua"/>
        </w:rPr>
        <w:t xml:space="preserve"> D, Ito T, Weber W, Zheng-Pei Z, De Herder WW, </w:t>
      </w:r>
      <w:proofErr w:type="spellStart"/>
      <w:r w:rsidRPr="008A705D">
        <w:rPr>
          <w:rFonts w:ascii="Book Antiqua" w:hAnsi="Book Antiqua"/>
        </w:rPr>
        <w:t>Pascher</w:t>
      </w:r>
      <w:proofErr w:type="spellEnd"/>
      <w:r w:rsidRPr="008A705D">
        <w:rPr>
          <w:rFonts w:ascii="Book Antiqua" w:hAnsi="Book Antiqua"/>
        </w:rPr>
        <w:t xml:space="preserve"> A, </w:t>
      </w:r>
      <w:proofErr w:type="spellStart"/>
      <w:r w:rsidRPr="008A705D">
        <w:rPr>
          <w:rFonts w:ascii="Book Antiqua" w:hAnsi="Book Antiqua"/>
        </w:rPr>
        <w:t>Ruszniewski</w:t>
      </w:r>
      <w:proofErr w:type="spellEnd"/>
      <w:r w:rsidRPr="008A705D">
        <w:rPr>
          <w:rFonts w:ascii="Book Antiqua" w:hAnsi="Book Antiqua"/>
        </w:rPr>
        <w:t xml:space="preserve"> P; Vienna Consensus Conference participants. </w:t>
      </w:r>
      <w:proofErr w:type="gramStart"/>
      <w:r w:rsidRPr="008A705D">
        <w:rPr>
          <w:rFonts w:ascii="Book Antiqua" w:hAnsi="Book Antiqua"/>
        </w:rPr>
        <w:t>ENETS Consensus Guidelines Update for Gastroduodenal Neuroendocrine Neoplasms.</w:t>
      </w:r>
      <w:proofErr w:type="gramEnd"/>
      <w:r w:rsidRPr="008A705D">
        <w:rPr>
          <w:rFonts w:ascii="Book Antiqua" w:hAnsi="Book Antiqua"/>
        </w:rPr>
        <w:t xml:space="preserve"> </w:t>
      </w:r>
      <w:r w:rsidRPr="008A705D">
        <w:rPr>
          <w:rFonts w:ascii="Book Antiqua" w:hAnsi="Book Antiqua"/>
          <w:i/>
          <w:iCs/>
        </w:rPr>
        <w:t>Neuroendocrinology</w:t>
      </w:r>
      <w:r w:rsidRPr="008A705D">
        <w:rPr>
          <w:rFonts w:ascii="Book Antiqua" w:hAnsi="Book Antiqua"/>
        </w:rPr>
        <w:t xml:space="preserve"> 2016; </w:t>
      </w:r>
      <w:r w:rsidRPr="008A705D">
        <w:rPr>
          <w:rFonts w:ascii="Book Antiqua" w:hAnsi="Book Antiqua"/>
          <w:b/>
          <w:bCs/>
        </w:rPr>
        <w:t>103</w:t>
      </w:r>
      <w:r w:rsidRPr="008A705D">
        <w:rPr>
          <w:rFonts w:ascii="Book Antiqua" w:hAnsi="Book Antiqua"/>
        </w:rPr>
        <w:t>: 119-124 [PMID: 26784901 DOI: 10.1159/000443168]</w:t>
      </w:r>
    </w:p>
    <w:p w14:paraId="32954F58" w14:textId="2AEA0855" w:rsidR="000B7B54" w:rsidRPr="008A705D" w:rsidRDefault="000B7B54" w:rsidP="009F6E6B">
      <w:pPr>
        <w:spacing w:line="360" w:lineRule="auto"/>
        <w:jc w:val="both"/>
        <w:rPr>
          <w:rFonts w:ascii="Book Antiqua" w:hAnsi="Book Antiqua"/>
        </w:rPr>
      </w:pPr>
      <w:r w:rsidRPr="008A705D">
        <w:rPr>
          <w:rFonts w:ascii="Book Antiqua" w:hAnsi="Book Antiqua"/>
        </w:rPr>
        <w:t xml:space="preserve">12 </w:t>
      </w:r>
      <w:proofErr w:type="spellStart"/>
      <w:r w:rsidR="00656C51" w:rsidRPr="008A705D">
        <w:rPr>
          <w:rFonts w:ascii="Book Antiqua" w:hAnsi="Book Antiqua"/>
          <w:b/>
          <w:bCs/>
        </w:rPr>
        <w:t>Doescher</w:t>
      </w:r>
      <w:proofErr w:type="spellEnd"/>
      <w:r w:rsidR="00656C51" w:rsidRPr="008A705D">
        <w:rPr>
          <w:rFonts w:ascii="Book Antiqua" w:hAnsi="Book Antiqua"/>
          <w:b/>
          <w:bCs/>
        </w:rPr>
        <w:t xml:space="preserve"> J,</w:t>
      </w:r>
      <w:r w:rsidR="00656C51" w:rsidRPr="008A705D">
        <w:rPr>
          <w:rFonts w:ascii="Book Antiqua" w:hAnsi="Book Antiqua"/>
        </w:rPr>
        <w:t xml:space="preserve"> </w:t>
      </w:r>
      <w:proofErr w:type="spellStart"/>
      <w:r w:rsidR="00656C51" w:rsidRPr="008A705D">
        <w:rPr>
          <w:rFonts w:ascii="Book Antiqua" w:hAnsi="Book Antiqua"/>
        </w:rPr>
        <w:t>Veit</w:t>
      </w:r>
      <w:proofErr w:type="spellEnd"/>
      <w:r w:rsidR="00656C51" w:rsidRPr="008A705D">
        <w:rPr>
          <w:rFonts w:ascii="Book Antiqua" w:hAnsi="Book Antiqua"/>
        </w:rPr>
        <w:t xml:space="preserve"> JA, Hoffmann TK. </w:t>
      </w:r>
      <w:proofErr w:type="gramStart"/>
      <w:r w:rsidR="00656C51" w:rsidRPr="008A705D">
        <w:rPr>
          <w:rFonts w:ascii="Book Antiqua" w:hAnsi="Book Antiqua"/>
        </w:rPr>
        <w:t>The 8th edition of the AJCC Cancer Staging Manual.</w:t>
      </w:r>
      <w:proofErr w:type="gramEnd"/>
      <w:r w:rsidR="00656C51" w:rsidRPr="008A705D">
        <w:rPr>
          <w:rFonts w:ascii="Book Antiqua" w:hAnsi="Book Antiqua"/>
        </w:rPr>
        <w:t xml:space="preserve"> </w:t>
      </w:r>
      <w:bookmarkStart w:id="5" w:name="OLE_LINK1"/>
      <w:bookmarkStart w:id="6" w:name="OLE_LINK2"/>
      <w:r w:rsidR="00656C51" w:rsidRPr="008A705D">
        <w:rPr>
          <w:rFonts w:ascii="Book Antiqua" w:hAnsi="Book Antiqua"/>
          <w:i/>
          <w:iCs/>
        </w:rPr>
        <w:t>HNO</w:t>
      </w:r>
      <w:bookmarkEnd w:id="5"/>
      <w:bookmarkEnd w:id="6"/>
      <w:r w:rsidR="00656C51" w:rsidRPr="008A705D">
        <w:rPr>
          <w:rFonts w:ascii="Book Antiqua" w:hAnsi="Book Antiqua"/>
        </w:rPr>
        <w:t xml:space="preserve"> 2017; </w:t>
      </w:r>
      <w:r w:rsidR="00656C51" w:rsidRPr="008A705D">
        <w:rPr>
          <w:rFonts w:ascii="Book Antiqua" w:hAnsi="Book Antiqua"/>
          <w:b/>
          <w:bCs/>
        </w:rPr>
        <w:t>65:</w:t>
      </w:r>
      <w:r w:rsidR="00656C51" w:rsidRPr="008A705D">
        <w:rPr>
          <w:rFonts w:ascii="Book Antiqua" w:hAnsi="Book Antiqua"/>
        </w:rPr>
        <w:t xml:space="preserve"> 956-961 [DOI: 10.1007/s00106-017-0391-3]</w:t>
      </w:r>
    </w:p>
    <w:p w14:paraId="2511B47E" w14:textId="77777777" w:rsidR="000B7B54" w:rsidRPr="008A705D" w:rsidRDefault="000B7B54" w:rsidP="009F6E6B">
      <w:pPr>
        <w:spacing w:line="360" w:lineRule="auto"/>
        <w:jc w:val="both"/>
        <w:rPr>
          <w:rFonts w:ascii="Book Antiqua" w:hAnsi="Book Antiqua"/>
        </w:rPr>
      </w:pPr>
      <w:r w:rsidRPr="008A705D">
        <w:rPr>
          <w:rFonts w:ascii="Book Antiqua" w:hAnsi="Book Antiqua"/>
        </w:rPr>
        <w:t xml:space="preserve">13 </w:t>
      </w:r>
      <w:proofErr w:type="spellStart"/>
      <w:r w:rsidRPr="008A705D">
        <w:rPr>
          <w:rFonts w:ascii="Book Antiqua" w:hAnsi="Book Antiqua"/>
          <w:b/>
          <w:bCs/>
        </w:rPr>
        <w:t>Rindi</w:t>
      </w:r>
      <w:proofErr w:type="spellEnd"/>
      <w:r w:rsidRPr="008A705D">
        <w:rPr>
          <w:rFonts w:ascii="Book Antiqua" w:hAnsi="Book Antiqua"/>
          <w:b/>
          <w:bCs/>
        </w:rPr>
        <w:t xml:space="preserve"> G</w:t>
      </w:r>
      <w:r w:rsidRPr="008A705D">
        <w:rPr>
          <w:rFonts w:ascii="Book Antiqua" w:hAnsi="Book Antiqua"/>
        </w:rPr>
        <w:t xml:space="preserve">, </w:t>
      </w:r>
      <w:proofErr w:type="spellStart"/>
      <w:r w:rsidRPr="008A705D">
        <w:rPr>
          <w:rFonts w:ascii="Book Antiqua" w:hAnsi="Book Antiqua"/>
        </w:rPr>
        <w:t>Bordi</w:t>
      </w:r>
      <w:proofErr w:type="spellEnd"/>
      <w:r w:rsidRPr="008A705D">
        <w:rPr>
          <w:rFonts w:ascii="Book Antiqua" w:hAnsi="Book Antiqua"/>
        </w:rPr>
        <w:t xml:space="preserve"> C, Rappel S, La Rosa S, </w:t>
      </w:r>
      <w:proofErr w:type="spellStart"/>
      <w:r w:rsidRPr="008A705D">
        <w:rPr>
          <w:rFonts w:ascii="Book Antiqua" w:hAnsi="Book Antiqua"/>
        </w:rPr>
        <w:t>Stolte</w:t>
      </w:r>
      <w:proofErr w:type="spellEnd"/>
      <w:r w:rsidRPr="008A705D">
        <w:rPr>
          <w:rFonts w:ascii="Book Antiqua" w:hAnsi="Book Antiqua"/>
        </w:rPr>
        <w:t xml:space="preserve"> M, </w:t>
      </w:r>
      <w:proofErr w:type="spellStart"/>
      <w:r w:rsidRPr="008A705D">
        <w:rPr>
          <w:rFonts w:ascii="Book Antiqua" w:hAnsi="Book Antiqua"/>
        </w:rPr>
        <w:t>Solcia</w:t>
      </w:r>
      <w:proofErr w:type="spellEnd"/>
      <w:r w:rsidRPr="008A705D">
        <w:rPr>
          <w:rFonts w:ascii="Book Antiqua" w:hAnsi="Book Antiqua"/>
        </w:rPr>
        <w:t xml:space="preserve"> E. Gastric carcinoids and neuroendocrine carcinomas: pathogenesis, pathology, and behavior. </w:t>
      </w:r>
      <w:r w:rsidRPr="008A705D">
        <w:rPr>
          <w:rFonts w:ascii="Book Antiqua" w:hAnsi="Book Antiqua"/>
          <w:i/>
          <w:iCs/>
        </w:rPr>
        <w:t>World J Surg</w:t>
      </w:r>
      <w:r w:rsidRPr="008A705D">
        <w:rPr>
          <w:rFonts w:ascii="Book Antiqua" w:hAnsi="Book Antiqua"/>
        </w:rPr>
        <w:t xml:space="preserve"> 1996; </w:t>
      </w:r>
      <w:r w:rsidRPr="008A705D">
        <w:rPr>
          <w:rFonts w:ascii="Book Antiqua" w:hAnsi="Book Antiqua"/>
          <w:b/>
          <w:bCs/>
        </w:rPr>
        <w:t>20</w:t>
      </w:r>
      <w:r w:rsidRPr="008A705D">
        <w:rPr>
          <w:rFonts w:ascii="Book Antiqua" w:hAnsi="Book Antiqua"/>
        </w:rPr>
        <w:t>: 168-172 [PMID: 8661813 DOI: 10.1007/s002689900026]</w:t>
      </w:r>
    </w:p>
    <w:p w14:paraId="3346113A" w14:textId="77777777" w:rsidR="000B7B54" w:rsidRPr="008A705D" w:rsidRDefault="000B7B54" w:rsidP="009F6E6B">
      <w:pPr>
        <w:spacing w:line="360" w:lineRule="auto"/>
        <w:jc w:val="both"/>
        <w:rPr>
          <w:rFonts w:ascii="Book Antiqua" w:hAnsi="Book Antiqua"/>
        </w:rPr>
      </w:pPr>
      <w:r w:rsidRPr="008A705D">
        <w:rPr>
          <w:rFonts w:ascii="Book Antiqua" w:hAnsi="Book Antiqua"/>
        </w:rPr>
        <w:t xml:space="preserve">14 </w:t>
      </w:r>
      <w:proofErr w:type="spellStart"/>
      <w:r w:rsidRPr="008A705D">
        <w:rPr>
          <w:rFonts w:ascii="Book Antiqua" w:hAnsi="Book Antiqua"/>
          <w:b/>
          <w:bCs/>
        </w:rPr>
        <w:t>Rindi</w:t>
      </w:r>
      <w:proofErr w:type="spellEnd"/>
      <w:r w:rsidRPr="008A705D">
        <w:rPr>
          <w:rFonts w:ascii="Book Antiqua" w:hAnsi="Book Antiqua"/>
          <w:b/>
          <w:bCs/>
        </w:rPr>
        <w:t xml:space="preserve"> G</w:t>
      </w:r>
      <w:r w:rsidRPr="008A705D">
        <w:rPr>
          <w:rFonts w:ascii="Book Antiqua" w:hAnsi="Book Antiqua"/>
        </w:rPr>
        <w:t xml:space="preserve">, </w:t>
      </w:r>
      <w:proofErr w:type="spellStart"/>
      <w:r w:rsidRPr="008A705D">
        <w:rPr>
          <w:rFonts w:ascii="Book Antiqua" w:hAnsi="Book Antiqua"/>
        </w:rPr>
        <w:t>Azzoni</w:t>
      </w:r>
      <w:proofErr w:type="spellEnd"/>
      <w:r w:rsidRPr="008A705D">
        <w:rPr>
          <w:rFonts w:ascii="Book Antiqua" w:hAnsi="Book Antiqua"/>
        </w:rPr>
        <w:t xml:space="preserve"> C, La Rosa S, </w:t>
      </w:r>
      <w:proofErr w:type="spellStart"/>
      <w:r w:rsidRPr="008A705D">
        <w:rPr>
          <w:rFonts w:ascii="Book Antiqua" w:hAnsi="Book Antiqua"/>
        </w:rPr>
        <w:t>Klersy</w:t>
      </w:r>
      <w:proofErr w:type="spellEnd"/>
      <w:r w:rsidRPr="008A705D">
        <w:rPr>
          <w:rFonts w:ascii="Book Antiqua" w:hAnsi="Book Antiqua"/>
        </w:rPr>
        <w:t xml:space="preserve"> C, </w:t>
      </w:r>
      <w:proofErr w:type="spellStart"/>
      <w:r w:rsidRPr="008A705D">
        <w:rPr>
          <w:rFonts w:ascii="Book Antiqua" w:hAnsi="Book Antiqua"/>
        </w:rPr>
        <w:t>Paolotti</w:t>
      </w:r>
      <w:proofErr w:type="spellEnd"/>
      <w:r w:rsidRPr="008A705D">
        <w:rPr>
          <w:rFonts w:ascii="Book Antiqua" w:hAnsi="Book Antiqua"/>
        </w:rPr>
        <w:t xml:space="preserve"> D, Rappel S, </w:t>
      </w:r>
      <w:proofErr w:type="spellStart"/>
      <w:r w:rsidRPr="008A705D">
        <w:rPr>
          <w:rFonts w:ascii="Book Antiqua" w:hAnsi="Book Antiqua"/>
        </w:rPr>
        <w:t>Stolte</w:t>
      </w:r>
      <w:proofErr w:type="spellEnd"/>
      <w:r w:rsidRPr="008A705D">
        <w:rPr>
          <w:rFonts w:ascii="Book Antiqua" w:hAnsi="Book Antiqua"/>
        </w:rPr>
        <w:t xml:space="preserve"> M, Capella C, </w:t>
      </w:r>
      <w:proofErr w:type="spellStart"/>
      <w:r w:rsidRPr="008A705D">
        <w:rPr>
          <w:rFonts w:ascii="Book Antiqua" w:hAnsi="Book Antiqua"/>
        </w:rPr>
        <w:t>Bordi</w:t>
      </w:r>
      <w:proofErr w:type="spellEnd"/>
      <w:r w:rsidRPr="008A705D">
        <w:rPr>
          <w:rFonts w:ascii="Book Antiqua" w:hAnsi="Book Antiqua"/>
        </w:rPr>
        <w:t xml:space="preserve"> C, </w:t>
      </w:r>
      <w:proofErr w:type="spellStart"/>
      <w:r w:rsidRPr="008A705D">
        <w:rPr>
          <w:rFonts w:ascii="Book Antiqua" w:hAnsi="Book Antiqua"/>
        </w:rPr>
        <w:t>Solcia</w:t>
      </w:r>
      <w:proofErr w:type="spellEnd"/>
      <w:r w:rsidRPr="008A705D">
        <w:rPr>
          <w:rFonts w:ascii="Book Antiqua" w:hAnsi="Book Antiqua"/>
        </w:rPr>
        <w:t xml:space="preserve"> E. ECL cell tumor and poorly differentiated endocrine carcinoma of the stomach: prognostic evaluation by pathological analysis. </w:t>
      </w:r>
      <w:r w:rsidRPr="008A705D">
        <w:rPr>
          <w:rFonts w:ascii="Book Antiqua" w:hAnsi="Book Antiqua"/>
          <w:i/>
          <w:iCs/>
        </w:rPr>
        <w:t>Gastroenterology</w:t>
      </w:r>
      <w:r w:rsidRPr="008A705D">
        <w:rPr>
          <w:rFonts w:ascii="Book Antiqua" w:hAnsi="Book Antiqua"/>
        </w:rPr>
        <w:t xml:space="preserve"> 1999; </w:t>
      </w:r>
      <w:r w:rsidRPr="008A705D">
        <w:rPr>
          <w:rFonts w:ascii="Book Antiqua" w:hAnsi="Book Antiqua"/>
          <w:b/>
          <w:bCs/>
        </w:rPr>
        <w:t>116</w:t>
      </w:r>
      <w:r w:rsidRPr="008A705D">
        <w:rPr>
          <w:rFonts w:ascii="Book Antiqua" w:hAnsi="Book Antiqua"/>
        </w:rPr>
        <w:t>: 532-542 [PMID: 10029611 DOI: 10.1016/s0016-5085(99)70174-5]</w:t>
      </w:r>
    </w:p>
    <w:p w14:paraId="220FB48A" w14:textId="4E0C26A3" w:rsidR="000B7B54" w:rsidRPr="008A705D" w:rsidRDefault="000B7B54" w:rsidP="009F6E6B">
      <w:pPr>
        <w:spacing w:line="360" w:lineRule="auto"/>
        <w:jc w:val="both"/>
        <w:rPr>
          <w:rFonts w:ascii="Book Antiqua" w:hAnsi="Book Antiqua"/>
        </w:rPr>
      </w:pPr>
      <w:r w:rsidRPr="008A705D">
        <w:rPr>
          <w:rFonts w:ascii="Book Antiqua" w:hAnsi="Book Antiqua"/>
        </w:rPr>
        <w:t xml:space="preserve">15 </w:t>
      </w:r>
      <w:proofErr w:type="spellStart"/>
      <w:r w:rsidR="007B460A" w:rsidRPr="008A705D">
        <w:rPr>
          <w:rFonts w:ascii="Book Antiqua" w:hAnsi="Book Antiqua"/>
          <w:b/>
          <w:bCs/>
        </w:rPr>
        <w:t>Pfister</w:t>
      </w:r>
      <w:proofErr w:type="spellEnd"/>
      <w:r w:rsidR="007B460A" w:rsidRPr="008A705D">
        <w:rPr>
          <w:rFonts w:ascii="Book Antiqua" w:hAnsi="Book Antiqua"/>
          <w:b/>
          <w:bCs/>
        </w:rPr>
        <w:t xml:space="preserve"> D,</w:t>
      </w:r>
      <w:r w:rsidR="007B460A" w:rsidRPr="008A705D">
        <w:rPr>
          <w:rFonts w:ascii="Book Antiqua" w:hAnsi="Book Antiqua"/>
        </w:rPr>
        <w:t xml:space="preserve"> </w:t>
      </w:r>
      <w:proofErr w:type="spellStart"/>
      <w:r w:rsidR="007B460A" w:rsidRPr="008A705D">
        <w:rPr>
          <w:rFonts w:ascii="Book Antiqua" w:hAnsi="Book Antiqua"/>
        </w:rPr>
        <w:t>Ang</w:t>
      </w:r>
      <w:proofErr w:type="spellEnd"/>
      <w:r w:rsidR="007B460A" w:rsidRPr="008A705D">
        <w:rPr>
          <w:rFonts w:ascii="Book Antiqua" w:hAnsi="Book Antiqua"/>
        </w:rPr>
        <w:t xml:space="preserve"> K, </w:t>
      </w:r>
      <w:proofErr w:type="spellStart"/>
      <w:r w:rsidR="007B460A" w:rsidRPr="008A705D">
        <w:rPr>
          <w:rFonts w:ascii="Book Antiqua" w:hAnsi="Book Antiqua"/>
        </w:rPr>
        <w:t>Brizel</w:t>
      </w:r>
      <w:proofErr w:type="spellEnd"/>
      <w:r w:rsidR="007B460A" w:rsidRPr="008A705D">
        <w:rPr>
          <w:rFonts w:ascii="Book Antiqua" w:hAnsi="Book Antiqua"/>
        </w:rPr>
        <w:t xml:space="preserve"> D. National Comprehensive Cancer Network (NCCN) Clinical Practice Guidelines in Oncology. 201</w:t>
      </w:r>
      <w:r w:rsidR="00BC53DE" w:rsidRPr="008A705D">
        <w:rPr>
          <w:rFonts w:ascii="Book Antiqua" w:hAnsi="Book Antiqua"/>
        </w:rPr>
        <w:t>9</w:t>
      </w:r>
      <w:r w:rsidR="007B460A" w:rsidRPr="008A705D">
        <w:rPr>
          <w:rFonts w:ascii="Book Antiqua" w:hAnsi="Book Antiqua"/>
        </w:rPr>
        <w:t>.</w:t>
      </w:r>
      <w:r w:rsidRPr="008A705D">
        <w:rPr>
          <w:rFonts w:ascii="Book Antiqua" w:hAnsi="Book Antiqua"/>
        </w:rPr>
        <w:t xml:space="preserve"> Available from:</w:t>
      </w:r>
      <w:r w:rsidR="002A5E96" w:rsidRPr="008A705D">
        <w:rPr>
          <w:rFonts w:ascii="Book Antiqua" w:hAnsi="Book Antiqua"/>
        </w:rPr>
        <w:t xml:space="preserve"> </w:t>
      </w:r>
      <w:hyperlink r:id="rId9" w:history="1">
        <w:r w:rsidR="00852F40" w:rsidRPr="008A705D">
          <w:rPr>
            <w:rStyle w:val="a6"/>
            <w:rFonts w:ascii="Book Antiqua" w:hAnsi="Book Antiqua"/>
          </w:rPr>
          <w:t>http://ci.nii.ac.jp/naid/10030762657</w:t>
        </w:r>
      </w:hyperlink>
      <w:r w:rsidR="00852F40" w:rsidRPr="008A705D">
        <w:rPr>
          <w:rFonts w:ascii="Book Antiqua" w:hAnsi="Book Antiqua"/>
        </w:rPr>
        <w:t xml:space="preserve"> </w:t>
      </w:r>
    </w:p>
    <w:p w14:paraId="4F8DDD23" w14:textId="77777777" w:rsidR="000B7B54" w:rsidRPr="008A705D" w:rsidRDefault="000B7B54" w:rsidP="009F6E6B">
      <w:pPr>
        <w:spacing w:line="360" w:lineRule="auto"/>
        <w:jc w:val="both"/>
        <w:rPr>
          <w:rFonts w:ascii="Book Antiqua" w:hAnsi="Book Antiqua"/>
        </w:rPr>
      </w:pPr>
      <w:r w:rsidRPr="008A705D">
        <w:rPr>
          <w:rFonts w:ascii="Book Antiqua" w:hAnsi="Book Antiqua"/>
        </w:rPr>
        <w:t xml:space="preserve">16 </w:t>
      </w:r>
      <w:r w:rsidRPr="008A705D">
        <w:rPr>
          <w:rFonts w:ascii="Book Antiqua" w:hAnsi="Book Antiqua"/>
          <w:b/>
          <w:bCs/>
        </w:rPr>
        <w:t>Cao LL</w:t>
      </w:r>
      <w:r w:rsidRPr="008A705D">
        <w:rPr>
          <w:rFonts w:ascii="Book Antiqua" w:hAnsi="Book Antiqua"/>
        </w:rPr>
        <w:t xml:space="preserve">, Lu J, Lin JX, Zheng CH, Li P, </w:t>
      </w:r>
      <w:proofErr w:type="spellStart"/>
      <w:r w:rsidRPr="008A705D">
        <w:rPr>
          <w:rFonts w:ascii="Book Antiqua" w:hAnsi="Book Antiqua"/>
        </w:rPr>
        <w:t>Xie</w:t>
      </w:r>
      <w:proofErr w:type="spellEnd"/>
      <w:r w:rsidRPr="008A705D">
        <w:rPr>
          <w:rFonts w:ascii="Book Antiqua" w:hAnsi="Book Antiqua"/>
        </w:rPr>
        <w:t xml:space="preserve"> JW, Wang JB, Chen QY, Lin M, Tu RH, Huang CM. Incidence and survival trends for gastric neuroendocrine neoplasms: An analysis of 3523 patients in the SEER database. </w:t>
      </w:r>
      <w:r w:rsidRPr="008A705D">
        <w:rPr>
          <w:rFonts w:ascii="Book Antiqua" w:hAnsi="Book Antiqua"/>
          <w:i/>
          <w:iCs/>
        </w:rPr>
        <w:t>Eur J Surg Oncol</w:t>
      </w:r>
      <w:r w:rsidRPr="008A705D">
        <w:rPr>
          <w:rFonts w:ascii="Book Antiqua" w:hAnsi="Book Antiqua"/>
        </w:rPr>
        <w:t xml:space="preserve"> 2018; </w:t>
      </w:r>
      <w:r w:rsidRPr="008A705D">
        <w:rPr>
          <w:rFonts w:ascii="Book Antiqua" w:hAnsi="Book Antiqua"/>
          <w:b/>
          <w:bCs/>
        </w:rPr>
        <w:t>44</w:t>
      </w:r>
      <w:r w:rsidRPr="008A705D">
        <w:rPr>
          <w:rFonts w:ascii="Book Antiqua" w:hAnsi="Book Antiqua"/>
        </w:rPr>
        <w:t>: 1628-1633 [PMID: 29983275 DOI: 10.1016/j.ejso.2018.01.082]</w:t>
      </w:r>
    </w:p>
    <w:p w14:paraId="10695ABD" w14:textId="77777777" w:rsidR="000B7B54" w:rsidRPr="008A705D" w:rsidRDefault="000B7B54" w:rsidP="009F6E6B">
      <w:pPr>
        <w:spacing w:line="360" w:lineRule="auto"/>
        <w:jc w:val="both"/>
        <w:rPr>
          <w:rFonts w:ascii="Book Antiqua" w:hAnsi="Book Antiqua"/>
        </w:rPr>
      </w:pPr>
      <w:r w:rsidRPr="008A705D">
        <w:rPr>
          <w:rFonts w:ascii="Book Antiqua" w:hAnsi="Book Antiqua"/>
        </w:rPr>
        <w:t xml:space="preserve">17 </w:t>
      </w:r>
      <w:r w:rsidRPr="008A705D">
        <w:rPr>
          <w:rFonts w:ascii="Book Antiqua" w:hAnsi="Book Antiqua"/>
          <w:b/>
          <w:bCs/>
        </w:rPr>
        <w:t>Chen WC</w:t>
      </w:r>
      <w:r w:rsidRPr="008A705D">
        <w:rPr>
          <w:rFonts w:ascii="Book Antiqua" w:hAnsi="Book Antiqua"/>
        </w:rPr>
        <w:t xml:space="preserve">, Warner RR, Ward SC, </w:t>
      </w:r>
      <w:proofErr w:type="spellStart"/>
      <w:r w:rsidRPr="008A705D">
        <w:rPr>
          <w:rFonts w:ascii="Book Antiqua" w:hAnsi="Book Antiqua"/>
        </w:rPr>
        <w:t>Harpaz</w:t>
      </w:r>
      <w:proofErr w:type="spellEnd"/>
      <w:r w:rsidRPr="008A705D">
        <w:rPr>
          <w:rFonts w:ascii="Book Antiqua" w:hAnsi="Book Antiqua"/>
        </w:rPr>
        <w:t xml:space="preserve"> N, </w:t>
      </w:r>
      <w:proofErr w:type="spellStart"/>
      <w:r w:rsidRPr="008A705D">
        <w:rPr>
          <w:rFonts w:ascii="Book Antiqua" w:hAnsi="Book Antiqua"/>
        </w:rPr>
        <w:t>Divino</w:t>
      </w:r>
      <w:proofErr w:type="spellEnd"/>
      <w:r w:rsidRPr="008A705D">
        <w:rPr>
          <w:rFonts w:ascii="Book Antiqua" w:hAnsi="Book Antiqua"/>
        </w:rPr>
        <w:t xml:space="preserve"> CM, </w:t>
      </w:r>
      <w:proofErr w:type="spellStart"/>
      <w:r w:rsidRPr="008A705D">
        <w:rPr>
          <w:rFonts w:ascii="Book Antiqua" w:hAnsi="Book Antiqua"/>
        </w:rPr>
        <w:t>Itzkowitz</w:t>
      </w:r>
      <w:proofErr w:type="spellEnd"/>
      <w:r w:rsidRPr="008A705D">
        <w:rPr>
          <w:rFonts w:ascii="Book Antiqua" w:hAnsi="Book Antiqua"/>
        </w:rPr>
        <w:t xml:space="preserve"> SH, Kim MK. Management and disease outcome of type I gastric neuroendocrine tumors: the Mount Sinai experience. </w:t>
      </w:r>
      <w:r w:rsidRPr="008A705D">
        <w:rPr>
          <w:rFonts w:ascii="Book Antiqua" w:hAnsi="Book Antiqua"/>
          <w:i/>
          <w:iCs/>
        </w:rPr>
        <w:t>Dig Dis Sci</w:t>
      </w:r>
      <w:r w:rsidRPr="008A705D">
        <w:rPr>
          <w:rFonts w:ascii="Book Antiqua" w:hAnsi="Book Antiqua"/>
        </w:rPr>
        <w:t xml:space="preserve"> 2015; </w:t>
      </w:r>
      <w:r w:rsidRPr="008A705D">
        <w:rPr>
          <w:rFonts w:ascii="Book Antiqua" w:hAnsi="Book Antiqua"/>
          <w:b/>
          <w:bCs/>
        </w:rPr>
        <w:t>60</w:t>
      </w:r>
      <w:r w:rsidRPr="008A705D">
        <w:rPr>
          <w:rFonts w:ascii="Book Antiqua" w:hAnsi="Book Antiqua"/>
        </w:rPr>
        <w:t>: 996-1003 [PMID: 25399327 DOI: 10.1007/s10620-014-3410-1]</w:t>
      </w:r>
    </w:p>
    <w:p w14:paraId="34CAC207" w14:textId="77777777" w:rsidR="000B7B54" w:rsidRPr="008A705D" w:rsidRDefault="000B7B54" w:rsidP="009F6E6B">
      <w:pPr>
        <w:spacing w:line="360" w:lineRule="auto"/>
        <w:jc w:val="both"/>
        <w:rPr>
          <w:rFonts w:ascii="Book Antiqua" w:hAnsi="Book Antiqua"/>
        </w:rPr>
      </w:pPr>
      <w:r w:rsidRPr="008A705D">
        <w:rPr>
          <w:rFonts w:ascii="Book Antiqua" w:hAnsi="Book Antiqua"/>
        </w:rPr>
        <w:lastRenderedPageBreak/>
        <w:t xml:space="preserve">18 </w:t>
      </w:r>
      <w:r w:rsidRPr="008A705D">
        <w:rPr>
          <w:rFonts w:ascii="Book Antiqua" w:hAnsi="Book Antiqua"/>
          <w:b/>
          <w:bCs/>
        </w:rPr>
        <w:t>Sato Y</w:t>
      </w:r>
      <w:r w:rsidRPr="008A705D">
        <w:rPr>
          <w:rFonts w:ascii="Book Antiqua" w:hAnsi="Book Antiqua"/>
        </w:rPr>
        <w:t xml:space="preserve">, Imamura H, </w:t>
      </w:r>
      <w:proofErr w:type="spellStart"/>
      <w:r w:rsidRPr="008A705D">
        <w:rPr>
          <w:rFonts w:ascii="Book Antiqua" w:hAnsi="Book Antiqua"/>
        </w:rPr>
        <w:t>Kaizaki</w:t>
      </w:r>
      <w:proofErr w:type="spellEnd"/>
      <w:r w:rsidRPr="008A705D">
        <w:rPr>
          <w:rFonts w:ascii="Book Antiqua" w:hAnsi="Book Antiqua"/>
        </w:rPr>
        <w:t xml:space="preserve"> Y, Koizumi W, </w:t>
      </w:r>
      <w:proofErr w:type="spellStart"/>
      <w:r w:rsidRPr="008A705D">
        <w:rPr>
          <w:rFonts w:ascii="Book Antiqua" w:hAnsi="Book Antiqua"/>
        </w:rPr>
        <w:t>Ishido</w:t>
      </w:r>
      <w:proofErr w:type="spellEnd"/>
      <w:r w:rsidRPr="008A705D">
        <w:rPr>
          <w:rFonts w:ascii="Book Antiqua" w:hAnsi="Book Antiqua"/>
        </w:rPr>
        <w:t xml:space="preserve"> K, </w:t>
      </w:r>
      <w:proofErr w:type="spellStart"/>
      <w:r w:rsidRPr="008A705D">
        <w:rPr>
          <w:rFonts w:ascii="Book Antiqua" w:hAnsi="Book Antiqua"/>
        </w:rPr>
        <w:t>Kurahara</w:t>
      </w:r>
      <w:proofErr w:type="spellEnd"/>
      <w:r w:rsidRPr="008A705D">
        <w:rPr>
          <w:rFonts w:ascii="Book Antiqua" w:hAnsi="Book Antiqua"/>
        </w:rPr>
        <w:t xml:space="preserve"> K, Suzuki H, Fujisaki J, </w:t>
      </w:r>
      <w:proofErr w:type="spellStart"/>
      <w:r w:rsidRPr="008A705D">
        <w:rPr>
          <w:rFonts w:ascii="Book Antiqua" w:hAnsi="Book Antiqua"/>
        </w:rPr>
        <w:t>Hirakawa</w:t>
      </w:r>
      <w:proofErr w:type="spellEnd"/>
      <w:r w:rsidRPr="008A705D">
        <w:rPr>
          <w:rFonts w:ascii="Book Antiqua" w:hAnsi="Book Antiqua"/>
        </w:rPr>
        <w:t xml:space="preserve"> K, Hosokawa O, Ito M, </w:t>
      </w:r>
      <w:proofErr w:type="spellStart"/>
      <w:r w:rsidRPr="008A705D">
        <w:rPr>
          <w:rFonts w:ascii="Book Antiqua" w:hAnsi="Book Antiqua"/>
        </w:rPr>
        <w:t>Kaminishi</w:t>
      </w:r>
      <w:proofErr w:type="spellEnd"/>
      <w:r w:rsidRPr="008A705D">
        <w:rPr>
          <w:rFonts w:ascii="Book Antiqua" w:hAnsi="Book Antiqua"/>
        </w:rPr>
        <w:t xml:space="preserve"> M, </w:t>
      </w:r>
      <w:proofErr w:type="spellStart"/>
      <w:r w:rsidRPr="008A705D">
        <w:rPr>
          <w:rFonts w:ascii="Book Antiqua" w:hAnsi="Book Antiqua"/>
        </w:rPr>
        <w:t>Furuta</w:t>
      </w:r>
      <w:proofErr w:type="spellEnd"/>
      <w:r w:rsidRPr="008A705D">
        <w:rPr>
          <w:rFonts w:ascii="Book Antiqua" w:hAnsi="Book Antiqua"/>
        </w:rPr>
        <w:t xml:space="preserve"> T, Chiba T, </w:t>
      </w:r>
      <w:proofErr w:type="spellStart"/>
      <w:r w:rsidRPr="008A705D">
        <w:rPr>
          <w:rFonts w:ascii="Book Antiqua" w:hAnsi="Book Antiqua"/>
        </w:rPr>
        <w:t>Haruma</w:t>
      </w:r>
      <w:proofErr w:type="spellEnd"/>
      <w:r w:rsidRPr="008A705D">
        <w:rPr>
          <w:rFonts w:ascii="Book Antiqua" w:hAnsi="Book Antiqua"/>
        </w:rPr>
        <w:t xml:space="preserve"> K. Management and clinical outcomes of type I gastric carcinoid patients: retrospective, multicenter study in Japan. </w:t>
      </w:r>
      <w:r w:rsidRPr="008A705D">
        <w:rPr>
          <w:rFonts w:ascii="Book Antiqua" w:hAnsi="Book Antiqua"/>
          <w:i/>
          <w:iCs/>
        </w:rPr>
        <w:t xml:space="preserve">Dig </w:t>
      </w:r>
      <w:proofErr w:type="spellStart"/>
      <w:r w:rsidRPr="008A705D">
        <w:rPr>
          <w:rFonts w:ascii="Book Antiqua" w:hAnsi="Book Antiqua"/>
          <w:i/>
          <w:iCs/>
        </w:rPr>
        <w:t>Endosc</w:t>
      </w:r>
      <w:proofErr w:type="spellEnd"/>
      <w:r w:rsidRPr="008A705D">
        <w:rPr>
          <w:rFonts w:ascii="Book Antiqua" w:hAnsi="Book Antiqua"/>
        </w:rPr>
        <w:t xml:space="preserve"> 2014; </w:t>
      </w:r>
      <w:r w:rsidRPr="008A705D">
        <w:rPr>
          <w:rFonts w:ascii="Book Antiqua" w:hAnsi="Book Antiqua"/>
          <w:b/>
          <w:bCs/>
        </w:rPr>
        <w:t>26</w:t>
      </w:r>
      <w:r w:rsidRPr="008A705D">
        <w:rPr>
          <w:rFonts w:ascii="Book Antiqua" w:hAnsi="Book Antiqua"/>
        </w:rPr>
        <w:t>: 377-384 [PMID: 24188531 DOI: 10.1111/den.12197]</w:t>
      </w:r>
    </w:p>
    <w:p w14:paraId="61825750" w14:textId="77777777" w:rsidR="000B7B54" w:rsidRPr="008A705D" w:rsidRDefault="000B7B54" w:rsidP="009F6E6B">
      <w:pPr>
        <w:spacing w:line="360" w:lineRule="auto"/>
        <w:jc w:val="both"/>
        <w:rPr>
          <w:rFonts w:ascii="Book Antiqua" w:hAnsi="Book Antiqua"/>
        </w:rPr>
      </w:pPr>
      <w:r w:rsidRPr="008A705D">
        <w:rPr>
          <w:rFonts w:ascii="Book Antiqua" w:hAnsi="Book Antiqua"/>
        </w:rPr>
        <w:t xml:space="preserve">19 </w:t>
      </w:r>
      <w:r w:rsidRPr="008A705D">
        <w:rPr>
          <w:rFonts w:ascii="Book Antiqua" w:hAnsi="Book Antiqua"/>
          <w:b/>
          <w:bCs/>
        </w:rPr>
        <w:t>Lee HE</w:t>
      </w:r>
      <w:r w:rsidRPr="008A705D">
        <w:rPr>
          <w:rFonts w:ascii="Book Antiqua" w:hAnsi="Book Antiqua"/>
        </w:rPr>
        <w:t xml:space="preserve">, </w:t>
      </w:r>
      <w:proofErr w:type="spellStart"/>
      <w:r w:rsidRPr="008A705D">
        <w:rPr>
          <w:rFonts w:ascii="Book Antiqua" w:hAnsi="Book Antiqua"/>
        </w:rPr>
        <w:t>Mounajjed</w:t>
      </w:r>
      <w:proofErr w:type="spellEnd"/>
      <w:r w:rsidRPr="008A705D">
        <w:rPr>
          <w:rFonts w:ascii="Book Antiqua" w:hAnsi="Book Antiqua"/>
        </w:rPr>
        <w:t xml:space="preserve"> T, Erickson LA, Wu TT. Sporadic Gastric Well-Differentiated Neuroendocrine Tumors Have a Higher Ki-67 Proliferative Index. </w:t>
      </w:r>
      <w:proofErr w:type="spellStart"/>
      <w:r w:rsidRPr="008A705D">
        <w:rPr>
          <w:rFonts w:ascii="Book Antiqua" w:hAnsi="Book Antiqua"/>
          <w:i/>
          <w:iCs/>
        </w:rPr>
        <w:t>Endocr</w:t>
      </w:r>
      <w:proofErr w:type="spellEnd"/>
      <w:r w:rsidRPr="008A705D">
        <w:rPr>
          <w:rFonts w:ascii="Book Antiqua" w:hAnsi="Book Antiqua"/>
          <w:i/>
          <w:iCs/>
        </w:rPr>
        <w:t xml:space="preserve"> </w:t>
      </w:r>
      <w:proofErr w:type="spellStart"/>
      <w:r w:rsidRPr="008A705D">
        <w:rPr>
          <w:rFonts w:ascii="Book Antiqua" w:hAnsi="Book Antiqua"/>
          <w:i/>
          <w:iCs/>
        </w:rPr>
        <w:t>Pathol</w:t>
      </w:r>
      <w:proofErr w:type="spellEnd"/>
      <w:r w:rsidRPr="008A705D">
        <w:rPr>
          <w:rFonts w:ascii="Book Antiqua" w:hAnsi="Book Antiqua"/>
        </w:rPr>
        <w:t xml:space="preserve"> 2016; </w:t>
      </w:r>
      <w:r w:rsidRPr="008A705D">
        <w:rPr>
          <w:rFonts w:ascii="Book Antiqua" w:hAnsi="Book Antiqua"/>
          <w:b/>
          <w:bCs/>
        </w:rPr>
        <w:t>27</w:t>
      </w:r>
      <w:r w:rsidRPr="008A705D">
        <w:rPr>
          <w:rFonts w:ascii="Book Antiqua" w:hAnsi="Book Antiqua"/>
        </w:rPr>
        <w:t>: 259-267 [PMID: 27306997 DOI: 10.1007/s12022-016-9443-6]</w:t>
      </w:r>
    </w:p>
    <w:p w14:paraId="605C90EC" w14:textId="77777777" w:rsidR="000B7B54" w:rsidRPr="008A705D" w:rsidRDefault="000B7B54" w:rsidP="009F6E6B">
      <w:pPr>
        <w:spacing w:line="360" w:lineRule="auto"/>
        <w:jc w:val="both"/>
        <w:rPr>
          <w:rFonts w:ascii="Book Antiqua" w:hAnsi="Book Antiqua"/>
        </w:rPr>
      </w:pPr>
      <w:r w:rsidRPr="008A705D">
        <w:rPr>
          <w:rFonts w:ascii="Book Antiqua" w:hAnsi="Book Antiqua"/>
        </w:rPr>
        <w:t xml:space="preserve">20 </w:t>
      </w:r>
      <w:proofErr w:type="spellStart"/>
      <w:r w:rsidRPr="008A705D">
        <w:rPr>
          <w:rFonts w:ascii="Book Antiqua" w:hAnsi="Book Antiqua"/>
          <w:b/>
          <w:bCs/>
        </w:rPr>
        <w:t>Vanoli</w:t>
      </w:r>
      <w:proofErr w:type="spellEnd"/>
      <w:r w:rsidRPr="008A705D">
        <w:rPr>
          <w:rFonts w:ascii="Book Antiqua" w:hAnsi="Book Antiqua"/>
          <w:b/>
          <w:bCs/>
        </w:rPr>
        <w:t xml:space="preserve"> A</w:t>
      </w:r>
      <w:r w:rsidRPr="008A705D">
        <w:rPr>
          <w:rFonts w:ascii="Book Antiqua" w:hAnsi="Book Antiqua"/>
        </w:rPr>
        <w:t xml:space="preserve">, La Rosa S, </w:t>
      </w:r>
      <w:proofErr w:type="spellStart"/>
      <w:r w:rsidRPr="008A705D">
        <w:rPr>
          <w:rFonts w:ascii="Book Antiqua" w:hAnsi="Book Antiqua"/>
        </w:rPr>
        <w:t>Miceli</w:t>
      </w:r>
      <w:proofErr w:type="spellEnd"/>
      <w:r w:rsidRPr="008A705D">
        <w:rPr>
          <w:rFonts w:ascii="Book Antiqua" w:hAnsi="Book Antiqua"/>
        </w:rPr>
        <w:t xml:space="preserve"> E, </w:t>
      </w:r>
      <w:proofErr w:type="spellStart"/>
      <w:r w:rsidRPr="008A705D">
        <w:rPr>
          <w:rFonts w:ascii="Book Antiqua" w:hAnsi="Book Antiqua"/>
        </w:rPr>
        <w:t>Klersy</w:t>
      </w:r>
      <w:proofErr w:type="spellEnd"/>
      <w:r w:rsidRPr="008A705D">
        <w:rPr>
          <w:rFonts w:ascii="Book Antiqua" w:hAnsi="Book Antiqua"/>
        </w:rPr>
        <w:t xml:space="preserve"> C, </w:t>
      </w:r>
      <w:proofErr w:type="spellStart"/>
      <w:r w:rsidRPr="008A705D">
        <w:rPr>
          <w:rFonts w:ascii="Book Antiqua" w:hAnsi="Book Antiqua"/>
        </w:rPr>
        <w:t>Maragliano</w:t>
      </w:r>
      <w:proofErr w:type="spellEnd"/>
      <w:r w:rsidRPr="008A705D">
        <w:rPr>
          <w:rFonts w:ascii="Book Antiqua" w:hAnsi="Book Antiqua"/>
        </w:rPr>
        <w:t xml:space="preserve"> R, Capuano F, </w:t>
      </w:r>
      <w:proofErr w:type="spellStart"/>
      <w:r w:rsidRPr="008A705D">
        <w:rPr>
          <w:rFonts w:ascii="Book Antiqua" w:hAnsi="Book Antiqua"/>
        </w:rPr>
        <w:t>Persichella</w:t>
      </w:r>
      <w:proofErr w:type="spellEnd"/>
      <w:r w:rsidRPr="008A705D">
        <w:rPr>
          <w:rFonts w:ascii="Book Antiqua" w:hAnsi="Book Antiqua"/>
        </w:rPr>
        <w:t xml:space="preserve"> A, Martino M, </w:t>
      </w:r>
      <w:proofErr w:type="spellStart"/>
      <w:r w:rsidRPr="008A705D">
        <w:rPr>
          <w:rFonts w:ascii="Book Antiqua" w:hAnsi="Book Antiqua"/>
        </w:rPr>
        <w:t>Inzani</w:t>
      </w:r>
      <w:proofErr w:type="spellEnd"/>
      <w:r w:rsidRPr="008A705D">
        <w:rPr>
          <w:rFonts w:ascii="Book Antiqua" w:hAnsi="Book Antiqua"/>
        </w:rPr>
        <w:t xml:space="preserve"> F, </w:t>
      </w:r>
      <w:proofErr w:type="spellStart"/>
      <w:r w:rsidRPr="008A705D">
        <w:rPr>
          <w:rFonts w:ascii="Book Antiqua" w:hAnsi="Book Antiqua"/>
        </w:rPr>
        <w:t>Luinetti</w:t>
      </w:r>
      <w:proofErr w:type="spellEnd"/>
      <w:r w:rsidRPr="008A705D">
        <w:rPr>
          <w:rFonts w:ascii="Book Antiqua" w:hAnsi="Book Antiqua"/>
        </w:rPr>
        <w:t xml:space="preserve"> O, Di </w:t>
      </w:r>
      <w:proofErr w:type="spellStart"/>
      <w:r w:rsidRPr="008A705D">
        <w:rPr>
          <w:rFonts w:ascii="Book Antiqua" w:hAnsi="Book Antiqua"/>
        </w:rPr>
        <w:t>Sabatino</w:t>
      </w:r>
      <w:proofErr w:type="spellEnd"/>
      <w:r w:rsidRPr="008A705D">
        <w:rPr>
          <w:rFonts w:ascii="Book Antiqua" w:hAnsi="Book Antiqua"/>
        </w:rPr>
        <w:t xml:space="preserve"> A, </w:t>
      </w:r>
      <w:proofErr w:type="spellStart"/>
      <w:r w:rsidRPr="008A705D">
        <w:rPr>
          <w:rFonts w:ascii="Book Antiqua" w:hAnsi="Book Antiqua"/>
        </w:rPr>
        <w:t>Sessa</w:t>
      </w:r>
      <w:proofErr w:type="spellEnd"/>
      <w:r w:rsidRPr="008A705D">
        <w:rPr>
          <w:rFonts w:ascii="Book Antiqua" w:hAnsi="Book Antiqua"/>
        </w:rPr>
        <w:t xml:space="preserve"> F, </w:t>
      </w:r>
      <w:proofErr w:type="spellStart"/>
      <w:r w:rsidRPr="008A705D">
        <w:rPr>
          <w:rFonts w:ascii="Book Antiqua" w:hAnsi="Book Antiqua"/>
        </w:rPr>
        <w:t>Paulli</w:t>
      </w:r>
      <w:proofErr w:type="spellEnd"/>
      <w:r w:rsidRPr="008A705D">
        <w:rPr>
          <w:rFonts w:ascii="Book Antiqua" w:hAnsi="Book Antiqua"/>
        </w:rPr>
        <w:t xml:space="preserve"> M, </w:t>
      </w:r>
      <w:proofErr w:type="spellStart"/>
      <w:r w:rsidRPr="008A705D">
        <w:rPr>
          <w:rFonts w:ascii="Book Antiqua" w:hAnsi="Book Antiqua"/>
        </w:rPr>
        <w:t>Corazza</w:t>
      </w:r>
      <w:proofErr w:type="spellEnd"/>
      <w:r w:rsidRPr="008A705D">
        <w:rPr>
          <w:rFonts w:ascii="Book Antiqua" w:hAnsi="Book Antiqua"/>
        </w:rPr>
        <w:t xml:space="preserve"> GR, </w:t>
      </w:r>
      <w:proofErr w:type="spellStart"/>
      <w:r w:rsidRPr="008A705D">
        <w:rPr>
          <w:rFonts w:ascii="Book Antiqua" w:hAnsi="Book Antiqua"/>
        </w:rPr>
        <w:t>Rindi</w:t>
      </w:r>
      <w:proofErr w:type="spellEnd"/>
      <w:r w:rsidRPr="008A705D">
        <w:rPr>
          <w:rFonts w:ascii="Book Antiqua" w:hAnsi="Book Antiqua"/>
        </w:rPr>
        <w:t xml:space="preserve"> G, </w:t>
      </w:r>
      <w:proofErr w:type="spellStart"/>
      <w:r w:rsidRPr="008A705D">
        <w:rPr>
          <w:rFonts w:ascii="Book Antiqua" w:hAnsi="Book Antiqua"/>
        </w:rPr>
        <w:t>Bordi</w:t>
      </w:r>
      <w:proofErr w:type="spellEnd"/>
      <w:r w:rsidRPr="008A705D">
        <w:rPr>
          <w:rFonts w:ascii="Book Antiqua" w:hAnsi="Book Antiqua"/>
        </w:rPr>
        <w:t xml:space="preserve"> C, Capella C, </w:t>
      </w:r>
      <w:proofErr w:type="spellStart"/>
      <w:r w:rsidRPr="008A705D">
        <w:rPr>
          <w:rFonts w:ascii="Book Antiqua" w:hAnsi="Book Antiqua"/>
        </w:rPr>
        <w:t>Solcia</w:t>
      </w:r>
      <w:proofErr w:type="spellEnd"/>
      <w:r w:rsidRPr="008A705D">
        <w:rPr>
          <w:rFonts w:ascii="Book Antiqua" w:hAnsi="Book Antiqua"/>
        </w:rPr>
        <w:t xml:space="preserve"> E. Prognostic Evaluations Tailored to Specific Gastric Neuroendocrine Neoplasms: Analysis Of 200 Cases with Extended Follow-Up. </w:t>
      </w:r>
      <w:r w:rsidRPr="008A705D">
        <w:rPr>
          <w:rFonts w:ascii="Book Antiqua" w:hAnsi="Book Antiqua"/>
          <w:i/>
          <w:iCs/>
        </w:rPr>
        <w:t>Neuroendocrinology</w:t>
      </w:r>
      <w:r w:rsidRPr="008A705D">
        <w:rPr>
          <w:rFonts w:ascii="Book Antiqua" w:hAnsi="Book Antiqua"/>
        </w:rPr>
        <w:t xml:space="preserve"> 2018; </w:t>
      </w:r>
      <w:r w:rsidRPr="008A705D">
        <w:rPr>
          <w:rFonts w:ascii="Book Antiqua" w:hAnsi="Book Antiqua"/>
          <w:b/>
          <w:bCs/>
        </w:rPr>
        <w:t>107</w:t>
      </w:r>
      <w:r w:rsidRPr="008A705D">
        <w:rPr>
          <w:rFonts w:ascii="Book Antiqua" w:hAnsi="Book Antiqua"/>
        </w:rPr>
        <w:t>: 114-126 [PMID: 29895024 DOI: 10.1159/000489902]</w:t>
      </w:r>
    </w:p>
    <w:p w14:paraId="5A30870C" w14:textId="77777777" w:rsidR="000B7B54" w:rsidRPr="008A705D" w:rsidRDefault="000B7B54" w:rsidP="009F6E6B">
      <w:pPr>
        <w:spacing w:line="360" w:lineRule="auto"/>
        <w:jc w:val="both"/>
        <w:rPr>
          <w:rFonts w:ascii="Book Antiqua" w:hAnsi="Book Antiqua"/>
        </w:rPr>
      </w:pPr>
      <w:r w:rsidRPr="008A705D">
        <w:rPr>
          <w:rFonts w:ascii="Book Antiqua" w:hAnsi="Book Antiqua"/>
        </w:rPr>
        <w:t xml:space="preserve">21 </w:t>
      </w:r>
      <w:r w:rsidRPr="008A705D">
        <w:rPr>
          <w:rFonts w:ascii="Book Antiqua" w:hAnsi="Book Antiqua"/>
          <w:b/>
          <w:bCs/>
        </w:rPr>
        <w:t>Tang LH</w:t>
      </w:r>
      <w:r w:rsidRPr="008A705D">
        <w:rPr>
          <w:rFonts w:ascii="Book Antiqua" w:hAnsi="Book Antiqua"/>
        </w:rPr>
        <w:t xml:space="preserve">, </w:t>
      </w:r>
      <w:proofErr w:type="spellStart"/>
      <w:r w:rsidRPr="008A705D">
        <w:rPr>
          <w:rFonts w:ascii="Book Antiqua" w:hAnsi="Book Antiqua"/>
        </w:rPr>
        <w:t>Untch</w:t>
      </w:r>
      <w:proofErr w:type="spellEnd"/>
      <w:r w:rsidRPr="008A705D">
        <w:rPr>
          <w:rFonts w:ascii="Book Antiqua" w:hAnsi="Book Antiqua"/>
        </w:rPr>
        <w:t xml:space="preserve"> BR, Reidy DL, O'Reilly E, </w:t>
      </w:r>
      <w:proofErr w:type="spellStart"/>
      <w:r w:rsidRPr="008A705D">
        <w:rPr>
          <w:rFonts w:ascii="Book Antiqua" w:hAnsi="Book Antiqua"/>
        </w:rPr>
        <w:t>Dhall</w:t>
      </w:r>
      <w:proofErr w:type="spellEnd"/>
      <w:r w:rsidRPr="008A705D">
        <w:rPr>
          <w:rFonts w:ascii="Book Antiqua" w:hAnsi="Book Antiqua"/>
        </w:rPr>
        <w:t xml:space="preserve"> D, </w:t>
      </w:r>
      <w:proofErr w:type="spellStart"/>
      <w:r w:rsidRPr="008A705D">
        <w:rPr>
          <w:rFonts w:ascii="Book Antiqua" w:hAnsi="Book Antiqua"/>
        </w:rPr>
        <w:t>Jih</w:t>
      </w:r>
      <w:proofErr w:type="spellEnd"/>
      <w:r w:rsidRPr="008A705D">
        <w:rPr>
          <w:rFonts w:ascii="Book Antiqua" w:hAnsi="Book Antiqua"/>
        </w:rPr>
        <w:t xml:space="preserve"> L, </w:t>
      </w:r>
      <w:proofErr w:type="spellStart"/>
      <w:r w:rsidRPr="008A705D">
        <w:rPr>
          <w:rFonts w:ascii="Book Antiqua" w:hAnsi="Book Antiqua"/>
        </w:rPr>
        <w:t>Basturk</w:t>
      </w:r>
      <w:proofErr w:type="spellEnd"/>
      <w:r w:rsidRPr="008A705D">
        <w:rPr>
          <w:rFonts w:ascii="Book Antiqua" w:hAnsi="Book Antiqua"/>
        </w:rPr>
        <w:t xml:space="preserve"> O, Allen PJ, </w:t>
      </w:r>
      <w:proofErr w:type="spellStart"/>
      <w:r w:rsidRPr="008A705D">
        <w:rPr>
          <w:rFonts w:ascii="Book Antiqua" w:hAnsi="Book Antiqua"/>
        </w:rPr>
        <w:t>Klimstra</w:t>
      </w:r>
      <w:proofErr w:type="spellEnd"/>
      <w:r w:rsidRPr="008A705D">
        <w:rPr>
          <w:rFonts w:ascii="Book Antiqua" w:hAnsi="Book Antiqua"/>
        </w:rPr>
        <w:t xml:space="preserve"> DS. Well-Differentiated Neuroendocrine Tumors with a Morphologically Apparent High-Grade Component: A Pathway Distinct from Poorly Differentiated Neuroendocrine Carcinomas. </w:t>
      </w:r>
      <w:r w:rsidRPr="008A705D">
        <w:rPr>
          <w:rFonts w:ascii="Book Antiqua" w:hAnsi="Book Antiqua"/>
          <w:i/>
          <w:iCs/>
        </w:rPr>
        <w:t>Clin Cancer Res</w:t>
      </w:r>
      <w:r w:rsidRPr="008A705D">
        <w:rPr>
          <w:rFonts w:ascii="Book Antiqua" w:hAnsi="Book Antiqua"/>
        </w:rPr>
        <w:t xml:space="preserve"> 2016; </w:t>
      </w:r>
      <w:r w:rsidRPr="008A705D">
        <w:rPr>
          <w:rFonts w:ascii="Book Antiqua" w:hAnsi="Book Antiqua"/>
          <w:b/>
          <w:bCs/>
        </w:rPr>
        <w:t>22</w:t>
      </w:r>
      <w:r w:rsidRPr="008A705D">
        <w:rPr>
          <w:rFonts w:ascii="Book Antiqua" w:hAnsi="Book Antiqua"/>
        </w:rPr>
        <w:t>: 1011-1017 [PMID: 26482044 DOI: 10.1158/1078-0432.CCR-15-0548]</w:t>
      </w:r>
    </w:p>
    <w:p w14:paraId="12B9C4FC" w14:textId="77777777" w:rsidR="000B7B54" w:rsidRPr="008A705D" w:rsidRDefault="000B7B54" w:rsidP="009F6E6B">
      <w:pPr>
        <w:spacing w:line="360" w:lineRule="auto"/>
        <w:jc w:val="both"/>
        <w:rPr>
          <w:rFonts w:ascii="Book Antiqua" w:hAnsi="Book Antiqua"/>
        </w:rPr>
      </w:pPr>
      <w:r w:rsidRPr="008A705D">
        <w:rPr>
          <w:rFonts w:ascii="Book Antiqua" w:hAnsi="Book Antiqua"/>
        </w:rPr>
        <w:t xml:space="preserve">22 </w:t>
      </w:r>
      <w:proofErr w:type="spellStart"/>
      <w:r w:rsidRPr="008A705D">
        <w:rPr>
          <w:rFonts w:ascii="Book Antiqua" w:hAnsi="Book Antiqua"/>
          <w:b/>
          <w:bCs/>
        </w:rPr>
        <w:t>Calvete</w:t>
      </w:r>
      <w:proofErr w:type="spellEnd"/>
      <w:r w:rsidRPr="008A705D">
        <w:rPr>
          <w:rFonts w:ascii="Book Antiqua" w:hAnsi="Book Antiqua"/>
          <w:b/>
          <w:bCs/>
        </w:rPr>
        <w:t xml:space="preserve"> O</w:t>
      </w:r>
      <w:r w:rsidRPr="008A705D">
        <w:rPr>
          <w:rFonts w:ascii="Book Antiqua" w:hAnsi="Book Antiqua"/>
        </w:rPr>
        <w:t xml:space="preserve">, Reyes J, </w:t>
      </w:r>
      <w:proofErr w:type="spellStart"/>
      <w:r w:rsidRPr="008A705D">
        <w:rPr>
          <w:rFonts w:ascii="Book Antiqua" w:hAnsi="Book Antiqua"/>
        </w:rPr>
        <w:t>Zuñiga</w:t>
      </w:r>
      <w:proofErr w:type="spellEnd"/>
      <w:r w:rsidRPr="008A705D">
        <w:rPr>
          <w:rFonts w:ascii="Book Antiqua" w:hAnsi="Book Antiqua"/>
        </w:rPr>
        <w:t xml:space="preserve"> S, </w:t>
      </w:r>
      <w:proofErr w:type="spellStart"/>
      <w:r w:rsidRPr="008A705D">
        <w:rPr>
          <w:rFonts w:ascii="Book Antiqua" w:hAnsi="Book Antiqua"/>
        </w:rPr>
        <w:t>Paumard</w:t>
      </w:r>
      <w:proofErr w:type="spellEnd"/>
      <w:r w:rsidRPr="008A705D">
        <w:rPr>
          <w:rFonts w:ascii="Book Antiqua" w:hAnsi="Book Antiqua"/>
        </w:rPr>
        <w:t xml:space="preserve">-Hernández B, </w:t>
      </w:r>
      <w:proofErr w:type="spellStart"/>
      <w:r w:rsidRPr="008A705D">
        <w:rPr>
          <w:rFonts w:ascii="Book Antiqua" w:hAnsi="Book Antiqua"/>
        </w:rPr>
        <w:t>Fernández</w:t>
      </w:r>
      <w:proofErr w:type="spellEnd"/>
      <w:r w:rsidRPr="008A705D">
        <w:rPr>
          <w:rFonts w:ascii="Book Antiqua" w:hAnsi="Book Antiqua"/>
        </w:rPr>
        <w:t xml:space="preserve"> V, </w:t>
      </w:r>
      <w:proofErr w:type="spellStart"/>
      <w:r w:rsidRPr="008A705D">
        <w:rPr>
          <w:rFonts w:ascii="Book Antiqua" w:hAnsi="Book Antiqua"/>
        </w:rPr>
        <w:t>Bujanda</w:t>
      </w:r>
      <w:proofErr w:type="spellEnd"/>
      <w:r w:rsidRPr="008A705D">
        <w:rPr>
          <w:rFonts w:ascii="Book Antiqua" w:hAnsi="Book Antiqua"/>
        </w:rPr>
        <w:t xml:space="preserve"> L, Rodriguez-Pinilla MS, Palacios J, Heine-</w:t>
      </w:r>
      <w:proofErr w:type="spellStart"/>
      <w:r w:rsidRPr="008A705D">
        <w:rPr>
          <w:rFonts w:ascii="Book Antiqua" w:hAnsi="Book Antiqua"/>
        </w:rPr>
        <w:t>Suñer</w:t>
      </w:r>
      <w:proofErr w:type="spellEnd"/>
      <w:r w:rsidRPr="008A705D">
        <w:rPr>
          <w:rFonts w:ascii="Book Antiqua" w:hAnsi="Book Antiqua"/>
        </w:rPr>
        <w:t xml:space="preserve"> D, Banka S, Newman WG, </w:t>
      </w:r>
      <w:proofErr w:type="spellStart"/>
      <w:r w:rsidRPr="008A705D">
        <w:rPr>
          <w:rFonts w:ascii="Book Antiqua" w:hAnsi="Book Antiqua"/>
        </w:rPr>
        <w:t>Cañamero</w:t>
      </w:r>
      <w:proofErr w:type="spellEnd"/>
      <w:r w:rsidRPr="008A705D">
        <w:rPr>
          <w:rFonts w:ascii="Book Antiqua" w:hAnsi="Book Antiqua"/>
        </w:rPr>
        <w:t xml:space="preserve"> M, Pritchard DM, Benítez J. Exome sequencing identifies ATP4A gene as responsible of an atypical familial type I gastric neuroendocrine </w:t>
      </w:r>
      <w:proofErr w:type="spellStart"/>
      <w:r w:rsidRPr="008A705D">
        <w:rPr>
          <w:rFonts w:ascii="Book Antiqua" w:hAnsi="Book Antiqua"/>
        </w:rPr>
        <w:t>tumour</w:t>
      </w:r>
      <w:proofErr w:type="spellEnd"/>
      <w:r w:rsidRPr="008A705D">
        <w:rPr>
          <w:rFonts w:ascii="Book Antiqua" w:hAnsi="Book Antiqua"/>
        </w:rPr>
        <w:t xml:space="preserve">. </w:t>
      </w:r>
      <w:r w:rsidRPr="008A705D">
        <w:rPr>
          <w:rFonts w:ascii="Book Antiqua" w:hAnsi="Book Antiqua"/>
          <w:i/>
          <w:iCs/>
        </w:rPr>
        <w:t>Hum Mol Genet</w:t>
      </w:r>
      <w:r w:rsidRPr="008A705D">
        <w:rPr>
          <w:rFonts w:ascii="Book Antiqua" w:hAnsi="Book Antiqua"/>
        </w:rPr>
        <w:t xml:space="preserve"> 2015; </w:t>
      </w:r>
      <w:r w:rsidRPr="008A705D">
        <w:rPr>
          <w:rFonts w:ascii="Book Antiqua" w:hAnsi="Book Antiqua"/>
          <w:b/>
          <w:bCs/>
        </w:rPr>
        <w:t>24</w:t>
      </w:r>
      <w:r w:rsidRPr="008A705D">
        <w:rPr>
          <w:rFonts w:ascii="Book Antiqua" w:hAnsi="Book Antiqua"/>
        </w:rPr>
        <w:t>: 2914-2922 [PMID: 25678551 DOI: 10.1093/</w:t>
      </w:r>
      <w:proofErr w:type="spellStart"/>
      <w:r w:rsidRPr="008A705D">
        <w:rPr>
          <w:rFonts w:ascii="Book Antiqua" w:hAnsi="Book Antiqua"/>
        </w:rPr>
        <w:t>hmg</w:t>
      </w:r>
      <w:proofErr w:type="spellEnd"/>
      <w:r w:rsidRPr="008A705D">
        <w:rPr>
          <w:rFonts w:ascii="Book Antiqua" w:hAnsi="Book Antiqua"/>
        </w:rPr>
        <w:t>/ddv054]</w:t>
      </w:r>
    </w:p>
    <w:p w14:paraId="7BC6A10E" w14:textId="77777777" w:rsidR="000B7B54" w:rsidRPr="008A705D" w:rsidRDefault="000B7B54" w:rsidP="009F6E6B">
      <w:pPr>
        <w:spacing w:line="360" w:lineRule="auto"/>
        <w:jc w:val="both"/>
        <w:rPr>
          <w:rFonts w:ascii="Book Antiqua" w:hAnsi="Book Antiqua"/>
        </w:rPr>
      </w:pPr>
      <w:r w:rsidRPr="008A705D">
        <w:rPr>
          <w:rFonts w:ascii="Book Antiqua" w:hAnsi="Book Antiqua"/>
        </w:rPr>
        <w:t xml:space="preserve">23 </w:t>
      </w:r>
      <w:proofErr w:type="spellStart"/>
      <w:r w:rsidRPr="008A705D">
        <w:rPr>
          <w:rFonts w:ascii="Book Antiqua" w:hAnsi="Book Antiqua"/>
          <w:b/>
          <w:bCs/>
        </w:rPr>
        <w:t>Calvete</w:t>
      </w:r>
      <w:proofErr w:type="spellEnd"/>
      <w:r w:rsidRPr="008A705D">
        <w:rPr>
          <w:rFonts w:ascii="Book Antiqua" w:hAnsi="Book Antiqua"/>
          <w:b/>
          <w:bCs/>
        </w:rPr>
        <w:t xml:space="preserve"> O</w:t>
      </w:r>
      <w:r w:rsidRPr="008A705D">
        <w:rPr>
          <w:rFonts w:ascii="Book Antiqua" w:hAnsi="Book Antiqua"/>
        </w:rPr>
        <w:t xml:space="preserve">, </w:t>
      </w:r>
      <w:proofErr w:type="spellStart"/>
      <w:r w:rsidRPr="008A705D">
        <w:rPr>
          <w:rFonts w:ascii="Book Antiqua" w:hAnsi="Book Antiqua"/>
        </w:rPr>
        <w:t>Herraiz</w:t>
      </w:r>
      <w:proofErr w:type="spellEnd"/>
      <w:r w:rsidRPr="008A705D">
        <w:rPr>
          <w:rFonts w:ascii="Book Antiqua" w:hAnsi="Book Antiqua"/>
        </w:rPr>
        <w:t xml:space="preserve"> M, Reyes J, </w:t>
      </w:r>
      <w:proofErr w:type="spellStart"/>
      <w:r w:rsidRPr="008A705D">
        <w:rPr>
          <w:rFonts w:ascii="Book Antiqua" w:hAnsi="Book Antiqua"/>
        </w:rPr>
        <w:t>Patiño</w:t>
      </w:r>
      <w:proofErr w:type="spellEnd"/>
      <w:r w:rsidRPr="008A705D">
        <w:rPr>
          <w:rFonts w:ascii="Book Antiqua" w:hAnsi="Book Antiqua"/>
        </w:rPr>
        <w:t xml:space="preserve"> A, Benitez J. A cumulative effect involving malfunction of the PTH1R and ATP4A genes explains a familial gastric neuroendocrine tumor with hypothyroidism and arthritis. </w:t>
      </w:r>
      <w:r w:rsidRPr="008A705D">
        <w:rPr>
          <w:rFonts w:ascii="Book Antiqua" w:hAnsi="Book Antiqua"/>
          <w:i/>
          <w:iCs/>
        </w:rPr>
        <w:t>Gastric Cancer</w:t>
      </w:r>
      <w:r w:rsidRPr="008A705D">
        <w:rPr>
          <w:rFonts w:ascii="Book Antiqua" w:hAnsi="Book Antiqua"/>
        </w:rPr>
        <w:t xml:space="preserve"> 2017; </w:t>
      </w:r>
      <w:r w:rsidRPr="008A705D">
        <w:rPr>
          <w:rFonts w:ascii="Book Antiqua" w:hAnsi="Book Antiqua"/>
          <w:b/>
          <w:bCs/>
        </w:rPr>
        <w:t>20</w:t>
      </w:r>
      <w:r w:rsidRPr="008A705D">
        <w:rPr>
          <w:rFonts w:ascii="Book Antiqua" w:hAnsi="Book Antiqua"/>
        </w:rPr>
        <w:t>: 998-1003 [PMID: 28474257 DOI: 10.1007/s10120-017-0723-8]</w:t>
      </w:r>
    </w:p>
    <w:p w14:paraId="0E1D880E" w14:textId="77777777" w:rsidR="000B7B54" w:rsidRPr="008A705D" w:rsidRDefault="000B7B54" w:rsidP="009F6E6B">
      <w:pPr>
        <w:spacing w:line="360" w:lineRule="auto"/>
        <w:jc w:val="both"/>
        <w:rPr>
          <w:rFonts w:ascii="Book Antiqua" w:hAnsi="Book Antiqua"/>
        </w:rPr>
      </w:pPr>
      <w:r w:rsidRPr="008A705D">
        <w:rPr>
          <w:rFonts w:ascii="Book Antiqua" w:hAnsi="Book Antiqua"/>
        </w:rPr>
        <w:t xml:space="preserve">24 </w:t>
      </w:r>
      <w:proofErr w:type="spellStart"/>
      <w:r w:rsidRPr="008A705D">
        <w:rPr>
          <w:rFonts w:ascii="Book Antiqua" w:hAnsi="Book Antiqua"/>
          <w:b/>
          <w:bCs/>
        </w:rPr>
        <w:t>Benítez</w:t>
      </w:r>
      <w:proofErr w:type="spellEnd"/>
      <w:r w:rsidRPr="008A705D">
        <w:rPr>
          <w:rFonts w:ascii="Book Antiqua" w:hAnsi="Book Antiqua"/>
          <w:b/>
          <w:bCs/>
        </w:rPr>
        <w:t xml:space="preserve"> J</w:t>
      </w:r>
      <w:r w:rsidRPr="008A705D">
        <w:rPr>
          <w:rFonts w:ascii="Book Antiqua" w:hAnsi="Book Antiqua"/>
        </w:rPr>
        <w:t xml:space="preserve">, </w:t>
      </w:r>
      <w:proofErr w:type="spellStart"/>
      <w:r w:rsidRPr="008A705D">
        <w:rPr>
          <w:rFonts w:ascii="Book Antiqua" w:hAnsi="Book Antiqua"/>
        </w:rPr>
        <w:t>Marra</w:t>
      </w:r>
      <w:proofErr w:type="spellEnd"/>
      <w:r w:rsidRPr="008A705D">
        <w:rPr>
          <w:rFonts w:ascii="Book Antiqua" w:hAnsi="Book Antiqua"/>
        </w:rPr>
        <w:t xml:space="preserve"> R, Reyes J, </w:t>
      </w:r>
      <w:proofErr w:type="spellStart"/>
      <w:r w:rsidRPr="008A705D">
        <w:rPr>
          <w:rFonts w:ascii="Book Antiqua" w:hAnsi="Book Antiqua"/>
        </w:rPr>
        <w:t>Calvete</w:t>
      </w:r>
      <w:proofErr w:type="spellEnd"/>
      <w:r w:rsidRPr="008A705D">
        <w:rPr>
          <w:rFonts w:ascii="Book Antiqua" w:hAnsi="Book Antiqua"/>
        </w:rPr>
        <w:t xml:space="preserve"> O. A genetic origin for acid-base imbalance triggers the mitochondrial damage that explains the autoimmune response and drives </w:t>
      </w:r>
      <w:r w:rsidRPr="008A705D">
        <w:rPr>
          <w:rFonts w:ascii="Book Antiqua" w:hAnsi="Book Antiqua"/>
        </w:rPr>
        <w:lastRenderedPageBreak/>
        <w:t xml:space="preserve">to gastric neuroendocrine </w:t>
      </w:r>
      <w:proofErr w:type="spellStart"/>
      <w:r w:rsidRPr="008A705D">
        <w:rPr>
          <w:rFonts w:ascii="Book Antiqua" w:hAnsi="Book Antiqua"/>
        </w:rPr>
        <w:t>tumours</w:t>
      </w:r>
      <w:proofErr w:type="spellEnd"/>
      <w:r w:rsidRPr="008A705D">
        <w:rPr>
          <w:rFonts w:ascii="Book Antiqua" w:hAnsi="Book Antiqua"/>
        </w:rPr>
        <w:t xml:space="preserve">. </w:t>
      </w:r>
      <w:r w:rsidRPr="008A705D">
        <w:rPr>
          <w:rFonts w:ascii="Book Antiqua" w:hAnsi="Book Antiqua"/>
          <w:i/>
          <w:iCs/>
        </w:rPr>
        <w:t>Gastric Cancer</w:t>
      </w:r>
      <w:r w:rsidRPr="008A705D">
        <w:rPr>
          <w:rFonts w:ascii="Book Antiqua" w:hAnsi="Book Antiqua"/>
        </w:rPr>
        <w:t xml:space="preserve"> 2020; </w:t>
      </w:r>
      <w:r w:rsidRPr="008A705D">
        <w:rPr>
          <w:rFonts w:ascii="Book Antiqua" w:hAnsi="Book Antiqua"/>
          <w:b/>
          <w:bCs/>
        </w:rPr>
        <w:t>23</w:t>
      </w:r>
      <w:r w:rsidRPr="008A705D">
        <w:rPr>
          <w:rFonts w:ascii="Book Antiqua" w:hAnsi="Book Antiqua"/>
        </w:rPr>
        <w:t>: 52-63 [PMID: 31250150 DOI: 10.1007/s10120-019-00982-4]</w:t>
      </w:r>
    </w:p>
    <w:p w14:paraId="1DF93F34" w14:textId="77777777" w:rsidR="000B7B54" w:rsidRPr="008A705D" w:rsidRDefault="000B7B54" w:rsidP="009F6E6B">
      <w:pPr>
        <w:spacing w:line="360" w:lineRule="auto"/>
        <w:jc w:val="both"/>
        <w:rPr>
          <w:rFonts w:ascii="Book Antiqua" w:hAnsi="Book Antiqua"/>
        </w:rPr>
      </w:pPr>
      <w:r w:rsidRPr="008A705D">
        <w:rPr>
          <w:rFonts w:ascii="Book Antiqua" w:hAnsi="Book Antiqua"/>
        </w:rPr>
        <w:t xml:space="preserve">25 </w:t>
      </w:r>
      <w:proofErr w:type="spellStart"/>
      <w:r w:rsidRPr="008A705D">
        <w:rPr>
          <w:rFonts w:ascii="Book Antiqua" w:hAnsi="Book Antiqua"/>
          <w:b/>
          <w:bCs/>
        </w:rPr>
        <w:t>Debelenko</w:t>
      </w:r>
      <w:proofErr w:type="spellEnd"/>
      <w:r w:rsidRPr="008A705D">
        <w:rPr>
          <w:rFonts w:ascii="Book Antiqua" w:hAnsi="Book Antiqua"/>
          <w:b/>
          <w:bCs/>
        </w:rPr>
        <w:t xml:space="preserve"> LV</w:t>
      </w:r>
      <w:r w:rsidRPr="008A705D">
        <w:rPr>
          <w:rFonts w:ascii="Book Antiqua" w:hAnsi="Book Antiqua"/>
        </w:rPr>
        <w:t xml:space="preserve">, </w:t>
      </w:r>
      <w:proofErr w:type="spellStart"/>
      <w:r w:rsidRPr="008A705D">
        <w:rPr>
          <w:rFonts w:ascii="Book Antiqua" w:hAnsi="Book Antiqua"/>
        </w:rPr>
        <w:t>Emmert</w:t>
      </w:r>
      <w:proofErr w:type="spellEnd"/>
      <w:r w:rsidRPr="008A705D">
        <w:rPr>
          <w:rFonts w:ascii="Book Antiqua" w:hAnsi="Book Antiqua"/>
        </w:rPr>
        <w:t xml:space="preserve">-Buck MR, Zhuang Z, </w:t>
      </w:r>
      <w:proofErr w:type="spellStart"/>
      <w:r w:rsidRPr="008A705D">
        <w:rPr>
          <w:rFonts w:ascii="Book Antiqua" w:hAnsi="Book Antiqua"/>
        </w:rPr>
        <w:t>Epshteyn</w:t>
      </w:r>
      <w:proofErr w:type="spellEnd"/>
      <w:r w:rsidRPr="008A705D">
        <w:rPr>
          <w:rFonts w:ascii="Book Antiqua" w:hAnsi="Book Antiqua"/>
        </w:rPr>
        <w:t xml:space="preserve"> E, </w:t>
      </w:r>
      <w:proofErr w:type="spellStart"/>
      <w:r w:rsidRPr="008A705D">
        <w:rPr>
          <w:rFonts w:ascii="Book Antiqua" w:hAnsi="Book Antiqua"/>
        </w:rPr>
        <w:t>Moskaluk</w:t>
      </w:r>
      <w:proofErr w:type="spellEnd"/>
      <w:r w:rsidRPr="008A705D">
        <w:rPr>
          <w:rFonts w:ascii="Book Antiqua" w:hAnsi="Book Antiqua"/>
        </w:rPr>
        <w:t xml:space="preserve"> CA, Jensen RT, Liotta LA, </w:t>
      </w:r>
      <w:proofErr w:type="spellStart"/>
      <w:r w:rsidRPr="008A705D">
        <w:rPr>
          <w:rFonts w:ascii="Book Antiqua" w:hAnsi="Book Antiqua"/>
        </w:rPr>
        <w:t>Lubensky</w:t>
      </w:r>
      <w:proofErr w:type="spellEnd"/>
      <w:r w:rsidRPr="008A705D">
        <w:rPr>
          <w:rFonts w:ascii="Book Antiqua" w:hAnsi="Book Antiqua"/>
        </w:rPr>
        <w:t xml:space="preserve"> IA. The multiple endocrine neoplasia type I gene locus is involved in the pathogenesis of type II gastric carcinoids. </w:t>
      </w:r>
      <w:r w:rsidRPr="008A705D">
        <w:rPr>
          <w:rFonts w:ascii="Book Antiqua" w:hAnsi="Book Antiqua"/>
          <w:i/>
          <w:iCs/>
        </w:rPr>
        <w:t>Gastroenterology</w:t>
      </w:r>
      <w:r w:rsidRPr="008A705D">
        <w:rPr>
          <w:rFonts w:ascii="Book Antiqua" w:hAnsi="Book Antiqua"/>
        </w:rPr>
        <w:t xml:space="preserve"> 1997; </w:t>
      </w:r>
      <w:r w:rsidRPr="008A705D">
        <w:rPr>
          <w:rFonts w:ascii="Book Antiqua" w:hAnsi="Book Antiqua"/>
          <w:b/>
          <w:bCs/>
        </w:rPr>
        <w:t>113</w:t>
      </w:r>
      <w:r w:rsidRPr="008A705D">
        <w:rPr>
          <w:rFonts w:ascii="Book Antiqua" w:hAnsi="Book Antiqua"/>
        </w:rPr>
        <w:t>: 773-781 [PMID: 9287968 DOI: 10.1016/s0016-5085(97)70171-9]</w:t>
      </w:r>
    </w:p>
    <w:p w14:paraId="7DFA779E" w14:textId="77777777" w:rsidR="000B7B54" w:rsidRPr="008A705D" w:rsidRDefault="000B7B54" w:rsidP="009F6E6B">
      <w:pPr>
        <w:spacing w:line="360" w:lineRule="auto"/>
        <w:jc w:val="both"/>
        <w:rPr>
          <w:rFonts w:ascii="Book Antiqua" w:hAnsi="Book Antiqua"/>
        </w:rPr>
      </w:pPr>
      <w:r w:rsidRPr="008A705D">
        <w:rPr>
          <w:rFonts w:ascii="Book Antiqua" w:hAnsi="Book Antiqua"/>
        </w:rPr>
        <w:t xml:space="preserve">26 </w:t>
      </w:r>
      <w:proofErr w:type="spellStart"/>
      <w:r w:rsidRPr="008A705D">
        <w:rPr>
          <w:rFonts w:ascii="Book Antiqua" w:hAnsi="Book Antiqua"/>
          <w:b/>
          <w:bCs/>
        </w:rPr>
        <w:t>Peny</w:t>
      </w:r>
      <w:proofErr w:type="spellEnd"/>
      <w:r w:rsidRPr="008A705D">
        <w:rPr>
          <w:rFonts w:ascii="Book Antiqua" w:hAnsi="Book Antiqua"/>
          <w:b/>
          <w:bCs/>
        </w:rPr>
        <w:t xml:space="preserve"> MO</w:t>
      </w:r>
      <w:r w:rsidRPr="008A705D">
        <w:rPr>
          <w:rFonts w:ascii="Book Antiqua" w:hAnsi="Book Antiqua"/>
        </w:rPr>
        <w:t xml:space="preserve">, </w:t>
      </w:r>
      <w:proofErr w:type="spellStart"/>
      <w:r w:rsidRPr="008A705D">
        <w:rPr>
          <w:rFonts w:ascii="Book Antiqua" w:hAnsi="Book Antiqua"/>
        </w:rPr>
        <w:t>Donckier</w:t>
      </w:r>
      <w:proofErr w:type="spellEnd"/>
      <w:r w:rsidRPr="008A705D">
        <w:rPr>
          <w:rFonts w:ascii="Book Antiqua" w:hAnsi="Book Antiqua"/>
        </w:rPr>
        <w:t xml:space="preserve"> V, </w:t>
      </w:r>
      <w:proofErr w:type="spellStart"/>
      <w:r w:rsidRPr="008A705D">
        <w:rPr>
          <w:rFonts w:ascii="Book Antiqua" w:hAnsi="Book Antiqua"/>
        </w:rPr>
        <w:t>Gelin</w:t>
      </w:r>
      <w:proofErr w:type="spellEnd"/>
      <w:r w:rsidRPr="008A705D">
        <w:rPr>
          <w:rFonts w:ascii="Book Antiqua" w:hAnsi="Book Antiqua"/>
        </w:rPr>
        <w:t xml:space="preserve"> M, </w:t>
      </w:r>
      <w:proofErr w:type="spellStart"/>
      <w:r w:rsidRPr="008A705D">
        <w:rPr>
          <w:rFonts w:ascii="Book Antiqua" w:hAnsi="Book Antiqua"/>
        </w:rPr>
        <w:t>Haot</w:t>
      </w:r>
      <w:proofErr w:type="spellEnd"/>
      <w:r w:rsidRPr="008A705D">
        <w:rPr>
          <w:rFonts w:ascii="Book Antiqua" w:hAnsi="Book Antiqua"/>
        </w:rPr>
        <w:t xml:space="preserve"> J, Noel JC. Sporadic carcinoid of the stomach: a highly proliferative disease with a probable role for p53 protein dysregulation. </w:t>
      </w:r>
      <w:r w:rsidRPr="008A705D">
        <w:rPr>
          <w:rFonts w:ascii="Book Antiqua" w:hAnsi="Book Antiqua"/>
          <w:i/>
          <w:iCs/>
        </w:rPr>
        <w:t>Eur J Gastroenterol Hepatol</w:t>
      </w:r>
      <w:r w:rsidRPr="008A705D">
        <w:rPr>
          <w:rFonts w:ascii="Book Antiqua" w:hAnsi="Book Antiqua"/>
        </w:rPr>
        <w:t xml:space="preserve"> 1999; </w:t>
      </w:r>
      <w:r w:rsidRPr="008A705D">
        <w:rPr>
          <w:rFonts w:ascii="Book Antiqua" w:hAnsi="Book Antiqua"/>
          <w:b/>
          <w:bCs/>
        </w:rPr>
        <w:t>11</w:t>
      </w:r>
      <w:r w:rsidRPr="008A705D">
        <w:rPr>
          <w:rFonts w:ascii="Book Antiqua" w:hAnsi="Book Antiqua"/>
        </w:rPr>
        <w:t>: 677-679 [PMID: 10418942 DOI: 10.1097/00042737-199906000-00016]</w:t>
      </w:r>
    </w:p>
    <w:p w14:paraId="0CCBDE6A" w14:textId="77777777" w:rsidR="000B7B54" w:rsidRPr="008A705D" w:rsidRDefault="000B7B54" w:rsidP="009F6E6B">
      <w:pPr>
        <w:spacing w:line="360" w:lineRule="auto"/>
        <w:jc w:val="both"/>
        <w:rPr>
          <w:rFonts w:ascii="Book Antiqua" w:hAnsi="Book Antiqua"/>
        </w:rPr>
      </w:pPr>
      <w:r w:rsidRPr="008A705D">
        <w:rPr>
          <w:rFonts w:ascii="Book Antiqua" w:hAnsi="Book Antiqua"/>
        </w:rPr>
        <w:t xml:space="preserve">27 </w:t>
      </w:r>
      <w:proofErr w:type="spellStart"/>
      <w:r w:rsidRPr="008A705D">
        <w:rPr>
          <w:rFonts w:ascii="Book Antiqua" w:hAnsi="Book Antiqua"/>
          <w:b/>
          <w:bCs/>
        </w:rPr>
        <w:t>Safatle</w:t>
      </w:r>
      <w:proofErr w:type="spellEnd"/>
      <w:r w:rsidRPr="008A705D">
        <w:rPr>
          <w:rFonts w:ascii="Book Antiqua" w:hAnsi="Book Antiqua"/>
          <w:b/>
          <w:bCs/>
        </w:rPr>
        <w:t>-Ribeiro AV</w:t>
      </w:r>
      <w:r w:rsidRPr="008A705D">
        <w:rPr>
          <w:rFonts w:ascii="Book Antiqua" w:hAnsi="Book Antiqua"/>
        </w:rPr>
        <w:t xml:space="preserve">, Ribeiro U Jr, Corbett CE, </w:t>
      </w:r>
      <w:proofErr w:type="spellStart"/>
      <w:r w:rsidRPr="008A705D">
        <w:rPr>
          <w:rFonts w:ascii="Book Antiqua" w:hAnsi="Book Antiqua"/>
        </w:rPr>
        <w:t>Iriya</w:t>
      </w:r>
      <w:proofErr w:type="spellEnd"/>
      <w:r w:rsidRPr="008A705D">
        <w:rPr>
          <w:rFonts w:ascii="Book Antiqua" w:hAnsi="Book Antiqua"/>
        </w:rPr>
        <w:t xml:space="preserve"> K, </w:t>
      </w:r>
      <w:proofErr w:type="spellStart"/>
      <w:r w:rsidRPr="008A705D">
        <w:rPr>
          <w:rFonts w:ascii="Book Antiqua" w:hAnsi="Book Antiqua"/>
        </w:rPr>
        <w:t>Kobata</w:t>
      </w:r>
      <w:proofErr w:type="spellEnd"/>
      <w:r w:rsidRPr="008A705D">
        <w:rPr>
          <w:rFonts w:ascii="Book Antiqua" w:hAnsi="Book Antiqua"/>
        </w:rPr>
        <w:t xml:space="preserve"> CH, Sakai P, Yagi OK, Pinto PE Jr, </w:t>
      </w:r>
      <w:proofErr w:type="spellStart"/>
      <w:r w:rsidRPr="008A705D">
        <w:rPr>
          <w:rFonts w:ascii="Book Antiqua" w:hAnsi="Book Antiqua"/>
        </w:rPr>
        <w:t>Zilberstein</w:t>
      </w:r>
      <w:proofErr w:type="spellEnd"/>
      <w:r w:rsidRPr="008A705D">
        <w:rPr>
          <w:rFonts w:ascii="Book Antiqua" w:hAnsi="Book Antiqua"/>
        </w:rPr>
        <w:t xml:space="preserve"> B, Gama-Rodrigues J. Prognostic value of immunohistochemistry in gastric neuroendocrine (carcinoid) tumors. </w:t>
      </w:r>
      <w:r w:rsidRPr="008A705D">
        <w:rPr>
          <w:rFonts w:ascii="Book Antiqua" w:hAnsi="Book Antiqua"/>
          <w:i/>
          <w:iCs/>
        </w:rPr>
        <w:t>Eur J Gastroenterol Hepatol</w:t>
      </w:r>
      <w:r w:rsidRPr="008A705D">
        <w:rPr>
          <w:rFonts w:ascii="Book Antiqua" w:hAnsi="Book Antiqua"/>
        </w:rPr>
        <w:t xml:space="preserve"> 2007; </w:t>
      </w:r>
      <w:r w:rsidRPr="008A705D">
        <w:rPr>
          <w:rFonts w:ascii="Book Antiqua" w:hAnsi="Book Antiqua"/>
          <w:b/>
          <w:bCs/>
        </w:rPr>
        <w:t>19</w:t>
      </w:r>
      <w:r w:rsidRPr="008A705D">
        <w:rPr>
          <w:rFonts w:ascii="Book Antiqua" w:hAnsi="Book Antiqua"/>
        </w:rPr>
        <w:t>: 21-28 [PMID: 17206073 DOI: 10.1097/01.meg.0000250582.30737.bd]</w:t>
      </w:r>
    </w:p>
    <w:p w14:paraId="04203F49" w14:textId="77777777" w:rsidR="000B7B54" w:rsidRPr="008A705D" w:rsidRDefault="000B7B54" w:rsidP="009F6E6B">
      <w:pPr>
        <w:spacing w:line="360" w:lineRule="auto"/>
        <w:jc w:val="both"/>
        <w:rPr>
          <w:rFonts w:ascii="Book Antiqua" w:hAnsi="Book Antiqua"/>
        </w:rPr>
      </w:pPr>
      <w:r w:rsidRPr="008A705D">
        <w:rPr>
          <w:rFonts w:ascii="Book Antiqua" w:hAnsi="Book Antiqua"/>
        </w:rPr>
        <w:t xml:space="preserve">28 </w:t>
      </w:r>
      <w:proofErr w:type="spellStart"/>
      <w:r w:rsidRPr="008A705D">
        <w:rPr>
          <w:rFonts w:ascii="Book Antiqua" w:hAnsi="Book Antiqua"/>
          <w:b/>
          <w:bCs/>
        </w:rPr>
        <w:t>Makuuchi</w:t>
      </w:r>
      <w:proofErr w:type="spellEnd"/>
      <w:r w:rsidRPr="008A705D">
        <w:rPr>
          <w:rFonts w:ascii="Book Antiqua" w:hAnsi="Book Antiqua"/>
          <w:b/>
          <w:bCs/>
        </w:rPr>
        <w:t xml:space="preserve"> R</w:t>
      </w:r>
      <w:r w:rsidRPr="008A705D">
        <w:rPr>
          <w:rFonts w:ascii="Book Antiqua" w:hAnsi="Book Antiqua"/>
        </w:rPr>
        <w:t xml:space="preserve">, </w:t>
      </w:r>
      <w:proofErr w:type="spellStart"/>
      <w:r w:rsidRPr="008A705D">
        <w:rPr>
          <w:rFonts w:ascii="Book Antiqua" w:hAnsi="Book Antiqua"/>
        </w:rPr>
        <w:t>Terashima</w:t>
      </w:r>
      <w:proofErr w:type="spellEnd"/>
      <w:r w:rsidRPr="008A705D">
        <w:rPr>
          <w:rFonts w:ascii="Book Antiqua" w:hAnsi="Book Antiqua"/>
        </w:rPr>
        <w:t xml:space="preserve"> M, </w:t>
      </w:r>
      <w:proofErr w:type="spellStart"/>
      <w:r w:rsidRPr="008A705D">
        <w:rPr>
          <w:rFonts w:ascii="Book Antiqua" w:hAnsi="Book Antiqua"/>
        </w:rPr>
        <w:t>Kusuhara</w:t>
      </w:r>
      <w:proofErr w:type="spellEnd"/>
      <w:r w:rsidRPr="008A705D">
        <w:rPr>
          <w:rFonts w:ascii="Book Antiqua" w:hAnsi="Book Antiqua"/>
        </w:rPr>
        <w:t xml:space="preserve"> M, Nakajima T, Serizawa M, </w:t>
      </w:r>
      <w:proofErr w:type="spellStart"/>
      <w:r w:rsidRPr="008A705D">
        <w:rPr>
          <w:rFonts w:ascii="Book Antiqua" w:hAnsi="Book Antiqua"/>
        </w:rPr>
        <w:t>Hatakeyama</w:t>
      </w:r>
      <w:proofErr w:type="spellEnd"/>
      <w:r w:rsidRPr="008A705D">
        <w:rPr>
          <w:rFonts w:ascii="Book Antiqua" w:hAnsi="Book Antiqua"/>
        </w:rPr>
        <w:t xml:space="preserve"> K, Ohshima K, </w:t>
      </w:r>
      <w:proofErr w:type="spellStart"/>
      <w:r w:rsidRPr="008A705D">
        <w:rPr>
          <w:rFonts w:ascii="Book Antiqua" w:hAnsi="Book Antiqua"/>
        </w:rPr>
        <w:t>Urakami</w:t>
      </w:r>
      <w:proofErr w:type="spellEnd"/>
      <w:r w:rsidRPr="008A705D">
        <w:rPr>
          <w:rFonts w:ascii="Book Antiqua" w:hAnsi="Book Antiqua"/>
        </w:rPr>
        <w:t xml:space="preserve"> K, Yamaguchi K. Comprehensive analysis of gene mutation and expression profiles in neuroendocrine carcinomas of the stomach. </w:t>
      </w:r>
      <w:r w:rsidRPr="008A705D">
        <w:rPr>
          <w:rFonts w:ascii="Book Antiqua" w:hAnsi="Book Antiqua"/>
          <w:i/>
          <w:iCs/>
        </w:rPr>
        <w:t>Biomed Res</w:t>
      </w:r>
      <w:r w:rsidRPr="008A705D">
        <w:rPr>
          <w:rFonts w:ascii="Book Antiqua" w:hAnsi="Book Antiqua"/>
        </w:rPr>
        <w:t xml:space="preserve"> 2017; </w:t>
      </w:r>
      <w:r w:rsidRPr="008A705D">
        <w:rPr>
          <w:rFonts w:ascii="Book Antiqua" w:hAnsi="Book Antiqua"/>
          <w:b/>
          <w:bCs/>
        </w:rPr>
        <w:t>38</w:t>
      </w:r>
      <w:r w:rsidRPr="008A705D">
        <w:rPr>
          <w:rFonts w:ascii="Book Antiqua" w:hAnsi="Book Antiqua"/>
        </w:rPr>
        <w:t>: 19-27 [PMID: 28239029 DOI: 10.2220/biomedres.38.19]</w:t>
      </w:r>
    </w:p>
    <w:p w14:paraId="64287E87" w14:textId="77777777" w:rsidR="000B7B54" w:rsidRPr="008A705D" w:rsidRDefault="000B7B54" w:rsidP="009F6E6B">
      <w:pPr>
        <w:spacing w:line="360" w:lineRule="auto"/>
        <w:jc w:val="both"/>
        <w:rPr>
          <w:rFonts w:ascii="Book Antiqua" w:hAnsi="Book Antiqua"/>
        </w:rPr>
      </w:pPr>
      <w:r w:rsidRPr="008A705D">
        <w:rPr>
          <w:rFonts w:ascii="Book Antiqua" w:hAnsi="Book Antiqua"/>
        </w:rPr>
        <w:t xml:space="preserve">29 </w:t>
      </w:r>
      <w:r w:rsidRPr="008A705D">
        <w:rPr>
          <w:rFonts w:ascii="Book Antiqua" w:hAnsi="Book Antiqua"/>
          <w:b/>
          <w:bCs/>
        </w:rPr>
        <w:t xml:space="preserve">von </w:t>
      </w:r>
      <w:proofErr w:type="spellStart"/>
      <w:r w:rsidRPr="008A705D">
        <w:rPr>
          <w:rFonts w:ascii="Book Antiqua" w:hAnsi="Book Antiqua"/>
          <w:b/>
          <w:bCs/>
        </w:rPr>
        <w:t>Arx</w:t>
      </w:r>
      <w:proofErr w:type="spellEnd"/>
      <w:r w:rsidRPr="008A705D">
        <w:rPr>
          <w:rFonts w:ascii="Book Antiqua" w:hAnsi="Book Antiqua"/>
          <w:b/>
          <w:bCs/>
        </w:rPr>
        <w:t xml:space="preserve"> C</w:t>
      </w:r>
      <w:r w:rsidRPr="008A705D">
        <w:rPr>
          <w:rFonts w:ascii="Book Antiqua" w:hAnsi="Book Antiqua"/>
        </w:rPr>
        <w:t xml:space="preserve">, </w:t>
      </w:r>
      <w:proofErr w:type="spellStart"/>
      <w:r w:rsidRPr="008A705D">
        <w:rPr>
          <w:rFonts w:ascii="Book Antiqua" w:hAnsi="Book Antiqua"/>
        </w:rPr>
        <w:t>Capozzi</w:t>
      </w:r>
      <w:proofErr w:type="spellEnd"/>
      <w:r w:rsidRPr="008A705D">
        <w:rPr>
          <w:rFonts w:ascii="Book Antiqua" w:hAnsi="Book Antiqua"/>
        </w:rPr>
        <w:t xml:space="preserve"> M, </w:t>
      </w:r>
      <w:proofErr w:type="spellStart"/>
      <w:r w:rsidRPr="008A705D">
        <w:rPr>
          <w:rFonts w:ascii="Book Antiqua" w:hAnsi="Book Antiqua"/>
        </w:rPr>
        <w:t>López</w:t>
      </w:r>
      <w:proofErr w:type="spellEnd"/>
      <w:r w:rsidRPr="008A705D">
        <w:rPr>
          <w:rFonts w:ascii="Book Antiqua" w:hAnsi="Book Antiqua"/>
        </w:rPr>
        <w:t xml:space="preserve">-Jiménez E, </w:t>
      </w:r>
      <w:proofErr w:type="spellStart"/>
      <w:r w:rsidRPr="008A705D">
        <w:rPr>
          <w:rFonts w:ascii="Book Antiqua" w:hAnsi="Book Antiqua"/>
        </w:rPr>
        <w:t>Ottaiano</w:t>
      </w:r>
      <w:proofErr w:type="spellEnd"/>
      <w:r w:rsidRPr="008A705D">
        <w:rPr>
          <w:rFonts w:ascii="Book Antiqua" w:hAnsi="Book Antiqua"/>
        </w:rPr>
        <w:t xml:space="preserve"> A, </w:t>
      </w:r>
      <w:proofErr w:type="spellStart"/>
      <w:r w:rsidRPr="008A705D">
        <w:rPr>
          <w:rFonts w:ascii="Book Antiqua" w:hAnsi="Book Antiqua"/>
        </w:rPr>
        <w:t>Tatangelo</w:t>
      </w:r>
      <w:proofErr w:type="spellEnd"/>
      <w:r w:rsidRPr="008A705D">
        <w:rPr>
          <w:rFonts w:ascii="Book Antiqua" w:hAnsi="Book Antiqua"/>
        </w:rPr>
        <w:t xml:space="preserve"> F, Di Mauro A, </w:t>
      </w:r>
      <w:proofErr w:type="spellStart"/>
      <w:r w:rsidRPr="008A705D">
        <w:rPr>
          <w:rFonts w:ascii="Book Antiqua" w:hAnsi="Book Antiqua"/>
        </w:rPr>
        <w:t>Nasti</w:t>
      </w:r>
      <w:proofErr w:type="spellEnd"/>
      <w:r w:rsidRPr="008A705D">
        <w:rPr>
          <w:rFonts w:ascii="Book Antiqua" w:hAnsi="Book Antiqua"/>
        </w:rPr>
        <w:t xml:space="preserve"> G, </w:t>
      </w:r>
      <w:proofErr w:type="spellStart"/>
      <w:r w:rsidRPr="008A705D">
        <w:rPr>
          <w:rFonts w:ascii="Book Antiqua" w:hAnsi="Book Antiqua"/>
        </w:rPr>
        <w:t>Tornesello</w:t>
      </w:r>
      <w:proofErr w:type="spellEnd"/>
      <w:r w:rsidRPr="008A705D">
        <w:rPr>
          <w:rFonts w:ascii="Book Antiqua" w:hAnsi="Book Antiqua"/>
        </w:rPr>
        <w:t xml:space="preserve"> ML, </w:t>
      </w:r>
      <w:proofErr w:type="spellStart"/>
      <w:r w:rsidRPr="008A705D">
        <w:rPr>
          <w:rFonts w:ascii="Book Antiqua" w:hAnsi="Book Antiqua"/>
        </w:rPr>
        <w:t>Tafuto</w:t>
      </w:r>
      <w:proofErr w:type="spellEnd"/>
      <w:r w:rsidRPr="008A705D">
        <w:rPr>
          <w:rFonts w:ascii="Book Antiqua" w:hAnsi="Book Antiqua"/>
        </w:rPr>
        <w:t xml:space="preserve"> S. Updates on the Role of Molecular Alterations and NOTCH </w:t>
      </w:r>
      <w:proofErr w:type="spellStart"/>
      <w:r w:rsidRPr="008A705D">
        <w:rPr>
          <w:rFonts w:ascii="Book Antiqua" w:hAnsi="Book Antiqua"/>
        </w:rPr>
        <w:t>Signalling</w:t>
      </w:r>
      <w:proofErr w:type="spellEnd"/>
      <w:r w:rsidRPr="008A705D">
        <w:rPr>
          <w:rFonts w:ascii="Book Antiqua" w:hAnsi="Book Antiqua"/>
        </w:rPr>
        <w:t xml:space="preserve"> in the Development of Neuroendocrine Neoplasms. </w:t>
      </w:r>
      <w:r w:rsidRPr="008A705D">
        <w:rPr>
          <w:rFonts w:ascii="Book Antiqua" w:hAnsi="Book Antiqua"/>
          <w:i/>
          <w:iCs/>
        </w:rPr>
        <w:t>J Clin Med</w:t>
      </w:r>
      <w:r w:rsidRPr="008A705D">
        <w:rPr>
          <w:rFonts w:ascii="Book Antiqua" w:hAnsi="Book Antiqua"/>
        </w:rPr>
        <w:t xml:space="preserve"> 2019; </w:t>
      </w:r>
      <w:r w:rsidRPr="008A705D">
        <w:rPr>
          <w:rFonts w:ascii="Book Antiqua" w:hAnsi="Book Antiqua"/>
          <w:b/>
          <w:bCs/>
        </w:rPr>
        <w:t>8</w:t>
      </w:r>
      <w:r w:rsidRPr="008A705D">
        <w:rPr>
          <w:rFonts w:ascii="Book Antiqua" w:hAnsi="Book Antiqua"/>
        </w:rPr>
        <w:t>: [PMID: 31443481 DOI: 10.3390/jcm8091277]</w:t>
      </w:r>
    </w:p>
    <w:p w14:paraId="008AE4ED" w14:textId="77777777" w:rsidR="000B7B54" w:rsidRPr="008A705D" w:rsidRDefault="000B7B54" w:rsidP="009F6E6B">
      <w:pPr>
        <w:spacing w:line="360" w:lineRule="auto"/>
        <w:jc w:val="both"/>
        <w:rPr>
          <w:rFonts w:ascii="Book Antiqua" w:hAnsi="Book Antiqua"/>
        </w:rPr>
      </w:pPr>
      <w:r w:rsidRPr="008A705D">
        <w:rPr>
          <w:rFonts w:ascii="Book Antiqua" w:hAnsi="Book Antiqua"/>
        </w:rPr>
        <w:t xml:space="preserve">30 </w:t>
      </w:r>
      <w:proofErr w:type="spellStart"/>
      <w:r w:rsidRPr="008A705D">
        <w:rPr>
          <w:rFonts w:ascii="Book Antiqua" w:hAnsi="Book Antiqua"/>
          <w:b/>
          <w:bCs/>
        </w:rPr>
        <w:t>Milione</w:t>
      </w:r>
      <w:proofErr w:type="spellEnd"/>
      <w:r w:rsidRPr="008A705D">
        <w:rPr>
          <w:rFonts w:ascii="Book Antiqua" w:hAnsi="Book Antiqua"/>
          <w:b/>
          <w:bCs/>
        </w:rPr>
        <w:t xml:space="preserve"> M</w:t>
      </w:r>
      <w:r w:rsidRPr="008A705D">
        <w:rPr>
          <w:rFonts w:ascii="Book Antiqua" w:hAnsi="Book Antiqua"/>
        </w:rPr>
        <w:t xml:space="preserve">, Maisonneuve P, </w:t>
      </w:r>
      <w:proofErr w:type="spellStart"/>
      <w:r w:rsidRPr="008A705D">
        <w:rPr>
          <w:rFonts w:ascii="Book Antiqua" w:hAnsi="Book Antiqua"/>
        </w:rPr>
        <w:t>Spada</w:t>
      </w:r>
      <w:proofErr w:type="spellEnd"/>
      <w:r w:rsidRPr="008A705D">
        <w:rPr>
          <w:rFonts w:ascii="Book Antiqua" w:hAnsi="Book Antiqua"/>
        </w:rPr>
        <w:t xml:space="preserve"> F, </w:t>
      </w:r>
      <w:proofErr w:type="spellStart"/>
      <w:r w:rsidRPr="008A705D">
        <w:rPr>
          <w:rFonts w:ascii="Book Antiqua" w:hAnsi="Book Antiqua"/>
        </w:rPr>
        <w:t>Pellegrinelli</w:t>
      </w:r>
      <w:proofErr w:type="spellEnd"/>
      <w:r w:rsidRPr="008A705D">
        <w:rPr>
          <w:rFonts w:ascii="Book Antiqua" w:hAnsi="Book Antiqua"/>
        </w:rPr>
        <w:t xml:space="preserve"> A, </w:t>
      </w:r>
      <w:proofErr w:type="spellStart"/>
      <w:r w:rsidRPr="008A705D">
        <w:rPr>
          <w:rFonts w:ascii="Book Antiqua" w:hAnsi="Book Antiqua"/>
        </w:rPr>
        <w:t>Spaggiari</w:t>
      </w:r>
      <w:proofErr w:type="spellEnd"/>
      <w:r w:rsidRPr="008A705D">
        <w:rPr>
          <w:rFonts w:ascii="Book Antiqua" w:hAnsi="Book Antiqua"/>
        </w:rPr>
        <w:t xml:space="preserve"> P, </w:t>
      </w:r>
      <w:proofErr w:type="spellStart"/>
      <w:r w:rsidRPr="008A705D">
        <w:rPr>
          <w:rFonts w:ascii="Book Antiqua" w:hAnsi="Book Antiqua"/>
        </w:rPr>
        <w:t>Albarello</w:t>
      </w:r>
      <w:proofErr w:type="spellEnd"/>
      <w:r w:rsidRPr="008A705D">
        <w:rPr>
          <w:rFonts w:ascii="Book Antiqua" w:hAnsi="Book Antiqua"/>
        </w:rPr>
        <w:t xml:space="preserve"> L, Pisa E, </w:t>
      </w:r>
      <w:proofErr w:type="spellStart"/>
      <w:r w:rsidRPr="008A705D">
        <w:rPr>
          <w:rFonts w:ascii="Book Antiqua" w:hAnsi="Book Antiqua"/>
        </w:rPr>
        <w:t>Barberis</w:t>
      </w:r>
      <w:proofErr w:type="spellEnd"/>
      <w:r w:rsidRPr="008A705D">
        <w:rPr>
          <w:rFonts w:ascii="Book Antiqua" w:hAnsi="Book Antiqua"/>
        </w:rPr>
        <w:t xml:space="preserve"> M, </w:t>
      </w:r>
      <w:proofErr w:type="spellStart"/>
      <w:r w:rsidRPr="008A705D">
        <w:rPr>
          <w:rFonts w:ascii="Book Antiqua" w:hAnsi="Book Antiqua"/>
        </w:rPr>
        <w:t>Vanoli</w:t>
      </w:r>
      <w:proofErr w:type="spellEnd"/>
      <w:r w:rsidRPr="008A705D">
        <w:rPr>
          <w:rFonts w:ascii="Book Antiqua" w:hAnsi="Book Antiqua"/>
        </w:rPr>
        <w:t xml:space="preserve"> A, </w:t>
      </w:r>
      <w:proofErr w:type="spellStart"/>
      <w:r w:rsidRPr="008A705D">
        <w:rPr>
          <w:rFonts w:ascii="Book Antiqua" w:hAnsi="Book Antiqua"/>
        </w:rPr>
        <w:t>Buzzoni</w:t>
      </w:r>
      <w:proofErr w:type="spellEnd"/>
      <w:r w:rsidRPr="008A705D">
        <w:rPr>
          <w:rFonts w:ascii="Book Antiqua" w:hAnsi="Book Antiqua"/>
        </w:rPr>
        <w:t xml:space="preserve"> R, </w:t>
      </w:r>
      <w:proofErr w:type="spellStart"/>
      <w:r w:rsidRPr="008A705D">
        <w:rPr>
          <w:rFonts w:ascii="Book Antiqua" w:hAnsi="Book Antiqua"/>
        </w:rPr>
        <w:t>Pusceddu</w:t>
      </w:r>
      <w:proofErr w:type="spellEnd"/>
      <w:r w:rsidRPr="008A705D">
        <w:rPr>
          <w:rFonts w:ascii="Book Antiqua" w:hAnsi="Book Antiqua"/>
        </w:rPr>
        <w:t xml:space="preserve"> S, </w:t>
      </w:r>
      <w:proofErr w:type="spellStart"/>
      <w:r w:rsidRPr="008A705D">
        <w:rPr>
          <w:rFonts w:ascii="Book Antiqua" w:hAnsi="Book Antiqua"/>
        </w:rPr>
        <w:t>Concas</w:t>
      </w:r>
      <w:proofErr w:type="spellEnd"/>
      <w:r w:rsidRPr="008A705D">
        <w:rPr>
          <w:rFonts w:ascii="Book Antiqua" w:hAnsi="Book Antiqua"/>
        </w:rPr>
        <w:t xml:space="preserve"> L, </w:t>
      </w:r>
      <w:proofErr w:type="spellStart"/>
      <w:r w:rsidRPr="008A705D">
        <w:rPr>
          <w:rFonts w:ascii="Book Antiqua" w:hAnsi="Book Antiqua"/>
        </w:rPr>
        <w:t>Sessa</w:t>
      </w:r>
      <w:proofErr w:type="spellEnd"/>
      <w:r w:rsidRPr="008A705D">
        <w:rPr>
          <w:rFonts w:ascii="Book Antiqua" w:hAnsi="Book Antiqua"/>
        </w:rPr>
        <w:t xml:space="preserve"> F, </w:t>
      </w:r>
      <w:proofErr w:type="spellStart"/>
      <w:r w:rsidRPr="008A705D">
        <w:rPr>
          <w:rFonts w:ascii="Book Antiqua" w:hAnsi="Book Antiqua"/>
        </w:rPr>
        <w:t>Solcia</w:t>
      </w:r>
      <w:proofErr w:type="spellEnd"/>
      <w:r w:rsidRPr="008A705D">
        <w:rPr>
          <w:rFonts w:ascii="Book Antiqua" w:hAnsi="Book Antiqua"/>
        </w:rPr>
        <w:t xml:space="preserve"> E, Capella C, Fazio N, La Rosa S. The Clinicopathologic Heterogeneity of Grade 3 </w:t>
      </w:r>
      <w:proofErr w:type="spellStart"/>
      <w:r w:rsidRPr="008A705D">
        <w:rPr>
          <w:rFonts w:ascii="Book Antiqua" w:hAnsi="Book Antiqua"/>
        </w:rPr>
        <w:t>Gastroenteropancreatic</w:t>
      </w:r>
      <w:proofErr w:type="spellEnd"/>
      <w:r w:rsidRPr="008A705D">
        <w:rPr>
          <w:rFonts w:ascii="Book Antiqua" w:hAnsi="Book Antiqua"/>
        </w:rPr>
        <w:t xml:space="preserve"> Neuroendocrine Neoplasms: Morphological Differentiation and Proliferation Identify Different Prognostic Categories. </w:t>
      </w:r>
      <w:r w:rsidRPr="008A705D">
        <w:rPr>
          <w:rFonts w:ascii="Book Antiqua" w:hAnsi="Book Antiqua"/>
          <w:i/>
          <w:iCs/>
        </w:rPr>
        <w:t>Neuroendocrinology</w:t>
      </w:r>
      <w:r w:rsidRPr="008A705D">
        <w:rPr>
          <w:rFonts w:ascii="Book Antiqua" w:hAnsi="Book Antiqua"/>
        </w:rPr>
        <w:t xml:space="preserve"> 2017; </w:t>
      </w:r>
      <w:r w:rsidRPr="008A705D">
        <w:rPr>
          <w:rFonts w:ascii="Book Antiqua" w:hAnsi="Book Antiqua"/>
          <w:b/>
          <w:bCs/>
        </w:rPr>
        <w:t>104</w:t>
      </w:r>
      <w:r w:rsidRPr="008A705D">
        <w:rPr>
          <w:rFonts w:ascii="Book Antiqua" w:hAnsi="Book Antiqua"/>
        </w:rPr>
        <w:t>: 85-93 [PMID: 26943788 DOI: 10.1159/000445165]</w:t>
      </w:r>
    </w:p>
    <w:p w14:paraId="6B7D1071" w14:textId="77777777" w:rsidR="000B7B54" w:rsidRPr="008A705D" w:rsidRDefault="000B7B54" w:rsidP="009F6E6B">
      <w:pPr>
        <w:spacing w:line="360" w:lineRule="auto"/>
        <w:jc w:val="both"/>
        <w:rPr>
          <w:rFonts w:ascii="Book Antiqua" w:hAnsi="Book Antiqua"/>
        </w:rPr>
      </w:pPr>
      <w:r w:rsidRPr="008A705D">
        <w:rPr>
          <w:rFonts w:ascii="Book Antiqua" w:hAnsi="Book Antiqua"/>
        </w:rPr>
        <w:lastRenderedPageBreak/>
        <w:t xml:space="preserve">31 </w:t>
      </w:r>
      <w:proofErr w:type="spellStart"/>
      <w:r w:rsidRPr="008A705D">
        <w:rPr>
          <w:rFonts w:ascii="Book Antiqua" w:hAnsi="Book Antiqua"/>
          <w:b/>
          <w:bCs/>
        </w:rPr>
        <w:t>Heetfeld</w:t>
      </w:r>
      <w:proofErr w:type="spellEnd"/>
      <w:r w:rsidRPr="008A705D">
        <w:rPr>
          <w:rFonts w:ascii="Book Antiqua" w:hAnsi="Book Antiqua"/>
          <w:b/>
          <w:bCs/>
        </w:rPr>
        <w:t xml:space="preserve"> M</w:t>
      </w:r>
      <w:r w:rsidRPr="008A705D">
        <w:rPr>
          <w:rFonts w:ascii="Book Antiqua" w:hAnsi="Book Antiqua"/>
        </w:rPr>
        <w:t xml:space="preserve">, </w:t>
      </w:r>
      <w:proofErr w:type="spellStart"/>
      <w:r w:rsidRPr="008A705D">
        <w:rPr>
          <w:rFonts w:ascii="Book Antiqua" w:hAnsi="Book Antiqua"/>
        </w:rPr>
        <w:t>Chougnet</w:t>
      </w:r>
      <w:proofErr w:type="spellEnd"/>
      <w:r w:rsidRPr="008A705D">
        <w:rPr>
          <w:rFonts w:ascii="Book Antiqua" w:hAnsi="Book Antiqua"/>
        </w:rPr>
        <w:t xml:space="preserve"> CN, Olsen IH, Rinke A, </w:t>
      </w:r>
      <w:proofErr w:type="spellStart"/>
      <w:r w:rsidRPr="008A705D">
        <w:rPr>
          <w:rFonts w:ascii="Book Antiqua" w:hAnsi="Book Antiqua"/>
        </w:rPr>
        <w:t>Borbath</w:t>
      </w:r>
      <w:proofErr w:type="spellEnd"/>
      <w:r w:rsidRPr="008A705D">
        <w:rPr>
          <w:rFonts w:ascii="Book Antiqua" w:hAnsi="Book Antiqua"/>
        </w:rPr>
        <w:t xml:space="preserve"> I, Crespo G, </w:t>
      </w:r>
      <w:proofErr w:type="spellStart"/>
      <w:r w:rsidRPr="008A705D">
        <w:rPr>
          <w:rFonts w:ascii="Book Antiqua" w:hAnsi="Book Antiqua"/>
        </w:rPr>
        <w:t>Barriuso</w:t>
      </w:r>
      <w:proofErr w:type="spellEnd"/>
      <w:r w:rsidRPr="008A705D">
        <w:rPr>
          <w:rFonts w:ascii="Book Antiqua" w:hAnsi="Book Antiqua"/>
        </w:rPr>
        <w:t xml:space="preserve"> J, Pavel M, O'Toole D, Walter T; other Knowledge Network members. </w:t>
      </w:r>
      <w:proofErr w:type="gramStart"/>
      <w:r w:rsidRPr="008A705D">
        <w:rPr>
          <w:rFonts w:ascii="Book Antiqua" w:hAnsi="Book Antiqua"/>
        </w:rPr>
        <w:t xml:space="preserve">Characteristics and treatment of patients with G3 </w:t>
      </w:r>
      <w:proofErr w:type="spellStart"/>
      <w:r w:rsidRPr="008A705D">
        <w:rPr>
          <w:rFonts w:ascii="Book Antiqua" w:hAnsi="Book Antiqua"/>
        </w:rPr>
        <w:t>gastroenteropancreatic</w:t>
      </w:r>
      <w:proofErr w:type="spellEnd"/>
      <w:r w:rsidRPr="008A705D">
        <w:rPr>
          <w:rFonts w:ascii="Book Antiqua" w:hAnsi="Book Antiqua"/>
        </w:rPr>
        <w:t xml:space="preserve"> neuroendocrine neoplasms.</w:t>
      </w:r>
      <w:proofErr w:type="gramEnd"/>
      <w:r w:rsidRPr="008A705D">
        <w:rPr>
          <w:rFonts w:ascii="Book Antiqua" w:hAnsi="Book Antiqua"/>
        </w:rPr>
        <w:t xml:space="preserve"> </w:t>
      </w:r>
      <w:proofErr w:type="spellStart"/>
      <w:r w:rsidRPr="008A705D">
        <w:rPr>
          <w:rFonts w:ascii="Book Antiqua" w:hAnsi="Book Antiqua"/>
          <w:i/>
          <w:iCs/>
        </w:rPr>
        <w:t>Endocr</w:t>
      </w:r>
      <w:proofErr w:type="spellEnd"/>
      <w:r w:rsidRPr="008A705D">
        <w:rPr>
          <w:rFonts w:ascii="Book Antiqua" w:hAnsi="Book Antiqua"/>
          <w:i/>
          <w:iCs/>
        </w:rPr>
        <w:t xml:space="preserve"> </w:t>
      </w:r>
      <w:proofErr w:type="spellStart"/>
      <w:r w:rsidRPr="008A705D">
        <w:rPr>
          <w:rFonts w:ascii="Book Antiqua" w:hAnsi="Book Antiqua"/>
          <w:i/>
          <w:iCs/>
        </w:rPr>
        <w:t>Relat</w:t>
      </w:r>
      <w:proofErr w:type="spellEnd"/>
      <w:r w:rsidRPr="008A705D">
        <w:rPr>
          <w:rFonts w:ascii="Book Antiqua" w:hAnsi="Book Antiqua"/>
          <w:i/>
          <w:iCs/>
        </w:rPr>
        <w:t xml:space="preserve"> Cancer</w:t>
      </w:r>
      <w:r w:rsidRPr="008A705D">
        <w:rPr>
          <w:rFonts w:ascii="Book Antiqua" w:hAnsi="Book Antiqua"/>
        </w:rPr>
        <w:t xml:space="preserve"> 2015; </w:t>
      </w:r>
      <w:r w:rsidRPr="008A705D">
        <w:rPr>
          <w:rFonts w:ascii="Book Antiqua" w:hAnsi="Book Antiqua"/>
          <w:b/>
          <w:bCs/>
        </w:rPr>
        <w:t>22</w:t>
      </w:r>
      <w:r w:rsidRPr="008A705D">
        <w:rPr>
          <w:rFonts w:ascii="Book Antiqua" w:hAnsi="Book Antiqua"/>
        </w:rPr>
        <w:t>: 657-664 [PMID: 26113608 DOI: 10.1530/ERC-15-0119]</w:t>
      </w:r>
    </w:p>
    <w:p w14:paraId="37ECAFAC" w14:textId="77777777" w:rsidR="000B7B54" w:rsidRPr="008A705D" w:rsidRDefault="000B7B54" w:rsidP="009F6E6B">
      <w:pPr>
        <w:spacing w:line="360" w:lineRule="auto"/>
        <w:jc w:val="both"/>
        <w:rPr>
          <w:rFonts w:ascii="Book Antiqua" w:hAnsi="Book Antiqua"/>
        </w:rPr>
      </w:pPr>
      <w:proofErr w:type="gramStart"/>
      <w:r w:rsidRPr="008A705D">
        <w:rPr>
          <w:rFonts w:ascii="Book Antiqua" w:hAnsi="Book Antiqua"/>
        </w:rPr>
        <w:t xml:space="preserve">32 </w:t>
      </w:r>
      <w:proofErr w:type="spellStart"/>
      <w:r w:rsidRPr="008A705D">
        <w:rPr>
          <w:rFonts w:ascii="Book Antiqua" w:hAnsi="Book Antiqua"/>
          <w:b/>
          <w:bCs/>
        </w:rPr>
        <w:t>Pellat</w:t>
      </w:r>
      <w:proofErr w:type="spellEnd"/>
      <w:r w:rsidRPr="008A705D">
        <w:rPr>
          <w:rFonts w:ascii="Book Antiqua" w:hAnsi="Book Antiqua"/>
          <w:b/>
          <w:bCs/>
        </w:rPr>
        <w:t xml:space="preserve"> A</w:t>
      </w:r>
      <w:r w:rsidRPr="008A705D">
        <w:rPr>
          <w:rFonts w:ascii="Book Antiqua" w:hAnsi="Book Antiqua"/>
        </w:rPr>
        <w:t xml:space="preserve">, </w:t>
      </w:r>
      <w:proofErr w:type="spellStart"/>
      <w:r w:rsidRPr="008A705D">
        <w:rPr>
          <w:rFonts w:ascii="Book Antiqua" w:hAnsi="Book Antiqua"/>
        </w:rPr>
        <w:t>Coriat</w:t>
      </w:r>
      <w:proofErr w:type="spellEnd"/>
      <w:r w:rsidRPr="008A705D">
        <w:rPr>
          <w:rFonts w:ascii="Book Antiqua" w:hAnsi="Book Antiqua"/>
        </w:rPr>
        <w:t xml:space="preserve"> R.</w:t>
      </w:r>
      <w:proofErr w:type="gramEnd"/>
      <w:r w:rsidRPr="008A705D">
        <w:rPr>
          <w:rFonts w:ascii="Book Antiqua" w:hAnsi="Book Antiqua"/>
        </w:rPr>
        <w:t xml:space="preserve"> Well Differentiated Grade 3 Neuroendocrine Tumors of the Digestive Tract: A Narrative Review. </w:t>
      </w:r>
      <w:r w:rsidRPr="008A705D">
        <w:rPr>
          <w:rFonts w:ascii="Book Antiqua" w:hAnsi="Book Antiqua"/>
          <w:i/>
          <w:iCs/>
        </w:rPr>
        <w:t>J Clin Med</w:t>
      </w:r>
      <w:r w:rsidRPr="008A705D">
        <w:rPr>
          <w:rFonts w:ascii="Book Antiqua" w:hAnsi="Book Antiqua"/>
        </w:rPr>
        <w:t xml:space="preserve"> 2020; </w:t>
      </w:r>
      <w:r w:rsidRPr="008A705D">
        <w:rPr>
          <w:rFonts w:ascii="Book Antiqua" w:hAnsi="Book Antiqua"/>
          <w:b/>
          <w:bCs/>
        </w:rPr>
        <w:t>9</w:t>
      </w:r>
      <w:r w:rsidRPr="008A705D">
        <w:rPr>
          <w:rFonts w:ascii="Book Antiqua" w:hAnsi="Book Antiqua"/>
        </w:rPr>
        <w:t>: [PMID: 32492939 DOI: 10.3390/jcm9061677]</w:t>
      </w:r>
    </w:p>
    <w:p w14:paraId="0E1C18CD" w14:textId="6028B9BE" w:rsidR="000B7B54" w:rsidRPr="008A705D" w:rsidRDefault="000B7B54" w:rsidP="009F6E6B">
      <w:pPr>
        <w:spacing w:line="360" w:lineRule="auto"/>
        <w:jc w:val="both"/>
        <w:rPr>
          <w:rFonts w:ascii="Book Antiqua" w:hAnsi="Book Antiqua"/>
        </w:rPr>
      </w:pPr>
      <w:proofErr w:type="gramStart"/>
      <w:r w:rsidRPr="008A705D">
        <w:rPr>
          <w:rFonts w:ascii="Book Antiqua" w:hAnsi="Book Antiqua"/>
        </w:rPr>
        <w:t xml:space="preserve">33 </w:t>
      </w:r>
      <w:r w:rsidRPr="008A705D">
        <w:rPr>
          <w:rFonts w:ascii="Book Antiqua" w:hAnsi="Book Antiqua"/>
          <w:b/>
          <w:bCs/>
        </w:rPr>
        <w:t>Neuroendocrine Neoplasms Editorial Board</w:t>
      </w:r>
      <w:r w:rsidRPr="008A705D">
        <w:rPr>
          <w:rFonts w:ascii="Book Antiqua" w:hAnsi="Book Antiqua"/>
        </w:rPr>
        <w:t>.</w:t>
      </w:r>
      <w:proofErr w:type="gramEnd"/>
      <w:r w:rsidRPr="008A705D">
        <w:rPr>
          <w:rFonts w:ascii="Book Antiqua" w:hAnsi="Book Antiqua"/>
        </w:rPr>
        <w:t xml:space="preserve"> Neuroendocrine neoplasms 2013 Standardization in diagnosis of gastrointestinal and pancreatic neuroendocrine neoplasms: the Chinese consensus. </w:t>
      </w:r>
      <w:r w:rsidRPr="008A705D">
        <w:rPr>
          <w:rFonts w:ascii="Book Antiqua" w:hAnsi="Book Antiqua"/>
          <w:i/>
          <w:iCs/>
        </w:rPr>
        <w:t xml:space="preserve">Chin J </w:t>
      </w:r>
      <w:proofErr w:type="spellStart"/>
      <w:r w:rsidRPr="008A705D">
        <w:rPr>
          <w:rFonts w:ascii="Book Antiqua" w:hAnsi="Book Antiqua"/>
          <w:i/>
          <w:iCs/>
        </w:rPr>
        <w:t>Pathol</w:t>
      </w:r>
      <w:proofErr w:type="spellEnd"/>
      <w:r w:rsidRPr="008A705D">
        <w:rPr>
          <w:rFonts w:ascii="Book Antiqua" w:hAnsi="Book Antiqua"/>
        </w:rPr>
        <w:t xml:space="preserve"> 2013; </w:t>
      </w:r>
      <w:r w:rsidRPr="008A705D">
        <w:rPr>
          <w:rFonts w:ascii="Book Antiqua" w:hAnsi="Book Antiqua"/>
          <w:b/>
          <w:bCs/>
        </w:rPr>
        <w:t>42:</w:t>
      </w:r>
      <w:r w:rsidRPr="008A705D">
        <w:rPr>
          <w:rFonts w:ascii="Book Antiqua" w:hAnsi="Book Antiqua"/>
        </w:rPr>
        <w:t xml:space="preserve"> 691-</w:t>
      </w:r>
      <w:r w:rsidR="00D05C56" w:rsidRPr="008A705D">
        <w:rPr>
          <w:rFonts w:ascii="Book Antiqua" w:hAnsi="Book Antiqua"/>
        </w:rPr>
        <w:t>69</w:t>
      </w:r>
      <w:r w:rsidRPr="008A705D">
        <w:rPr>
          <w:rFonts w:ascii="Book Antiqua" w:hAnsi="Book Antiqua"/>
        </w:rPr>
        <w:t>4 [DOI: 10.3760/cma.j.issn.0529-5807.2013.10.011]</w:t>
      </w:r>
    </w:p>
    <w:p w14:paraId="66F0369A" w14:textId="77777777" w:rsidR="000B7B54" w:rsidRPr="008A705D" w:rsidRDefault="000B7B54" w:rsidP="009F6E6B">
      <w:pPr>
        <w:spacing w:line="360" w:lineRule="auto"/>
        <w:jc w:val="both"/>
        <w:rPr>
          <w:rFonts w:ascii="Book Antiqua" w:hAnsi="Book Antiqua"/>
        </w:rPr>
      </w:pPr>
      <w:r w:rsidRPr="008A705D">
        <w:rPr>
          <w:rFonts w:ascii="Book Antiqua" w:hAnsi="Book Antiqua"/>
        </w:rPr>
        <w:t xml:space="preserve">34 </w:t>
      </w:r>
      <w:r w:rsidRPr="008A705D">
        <w:rPr>
          <w:rFonts w:ascii="Book Antiqua" w:hAnsi="Book Antiqua"/>
          <w:b/>
          <w:bCs/>
        </w:rPr>
        <w:t>Zheng Z</w:t>
      </w:r>
      <w:r w:rsidRPr="008A705D">
        <w:rPr>
          <w:rFonts w:ascii="Book Antiqua" w:hAnsi="Book Antiqua"/>
        </w:rPr>
        <w:t xml:space="preserve">, Chen C, Jiang L, Zhou X, Dai X, Song Y, Li Y. Incidence and risk factors of gastrointestinal neuroendocrine neoplasm metastasis in liver, lung, bone, and brain: A population-based study. </w:t>
      </w:r>
      <w:r w:rsidRPr="008A705D">
        <w:rPr>
          <w:rFonts w:ascii="Book Antiqua" w:hAnsi="Book Antiqua"/>
          <w:i/>
          <w:iCs/>
        </w:rPr>
        <w:t>Cancer Med</w:t>
      </w:r>
      <w:r w:rsidRPr="008A705D">
        <w:rPr>
          <w:rFonts w:ascii="Book Antiqua" w:hAnsi="Book Antiqua"/>
        </w:rPr>
        <w:t xml:space="preserve"> 2019; </w:t>
      </w:r>
      <w:r w:rsidRPr="008A705D">
        <w:rPr>
          <w:rFonts w:ascii="Book Antiqua" w:hAnsi="Book Antiqua"/>
          <w:b/>
          <w:bCs/>
        </w:rPr>
        <w:t>8</w:t>
      </w:r>
      <w:r w:rsidRPr="008A705D">
        <w:rPr>
          <w:rFonts w:ascii="Book Antiqua" w:hAnsi="Book Antiqua"/>
        </w:rPr>
        <w:t>: 7288-7298 [PMID: 31609098 DOI: 10.1002/cam4.2567]</w:t>
      </w:r>
    </w:p>
    <w:p w14:paraId="286BB2C0" w14:textId="77777777" w:rsidR="000B7B54" w:rsidRPr="008A705D" w:rsidRDefault="000B7B54" w:rsidP="009F6E6B">
      <w:pPr>
        <w:spacing w:line="360" w:lineRule="auto"/>
        <w:jc w:val="both"/>
        <w:rPr>
          <w:rFonts w:ascii="Book Antiqua" w:hAnsi="Book Antiqua"/>
        </w:rPr>
      </w:pPr>
      <w:r w:rsidRPr="008A705D">
        <w:rPr>
          <w:rFonts w:ascii="Book Antiqua" w:hAnsi="Book Antiqua"/>
        </w:rPr>
        <w:t xml:space="preserve">35 </w:t>
      </w:r>
      <w:proofErr w:type="spellStart"/>
      <w:r w:rsidRPr="008A705D">
        <w:rPr>
          <w:rFonts w:ascii="Book Antiqua" w:hAnsi="Book Antiqua"/>
          <w:b/>
          <w:bCs/>
        </w:rPr>
        <w:t>Panzuto</w:t>
      </w:r>
      <w:proofErr w:type="spellEnd"/>
      <w:r w:rsidRPr="008A705D">
        <w:rPr>
          <w:rFonts w:ascii="Book Antiqua" w:hAnsi="Book Antiqua"/>
          <w:b/>
          <w:bCs/>
        </w:rPr>
        <w:t xml:space="preserve"> F</w:t>
      </w:r>
      <w:r w:rsidRPr="008A705D">
        <w:rPr>
          <w:rFonts w:ascii="Book Antiqua" w:hAnsi="Book Antiqua"/>
        </w:rPr>
        <w:t xml:space="preserve">, </w:t>
      </w:r>
      <w:proofErr w:type="spellStart"/>
      <w:r w:rsidRPr="008A705D">
        <w:rPr>
          <w:rFonts w:ascii="Book Antiqua" w:hAnsi="Book Antiqua"/>
        </w:rPr>
        <w:t>Pusceddu</w:t>
      </w:r>
      <w:proofErr w:type="spellEnd"/>
      <w:r w:rsidRPr="008A705D">
        <w:rPr>
          <w:rFonts w:ascii="Book Antiqua" w:hAnsi="Book Antiqua"/>
        </w:rPr>
        <w:t xml:space="preserve"> S, </w:t>
      </w:r>
      <w:proofErr w:type="spellStart"/>
      <w:r w:rsidRPr="008A705D">
        <w:rPr>
          <w:rFonts w:ascii="Book Antiqua" w:hAnsi="Book Antiqua"/>
        </w:rPr>
        <w:t>Faggiano</w:t>
      </w:r>
      <w:proofErr w:type="spellEnd"/>
      <w:r w:rsidRPr="008A705D">
        <w:rPr>
          <w:rFonts w:ascii="Book Antiqua" w:hAnsi="Book Antiqua"/>
        </w:rPr>
        <w:t xml:space="preserve"> A, </w:t>
      </w:r>
      <w:proofErr w:type="spellStart"/>
      <w:r w:rsidRPr="008A705D">
        <w:rPr>
          <w:rFonts w:ascii="Book Antiqua" w:hAnsi="Book Antiqua"/>
        </w:rPr>
        <w:t>Rinzivillo</w:t>
      </w:r>
      <w:proofErr w:type="spellEnd"/>
      <w:r w:rsidRPr="008A705D">
        <w:rPr>
          <w:rFonts w:ascii="Book Antiqua" w:hAnsi="Book Antiqua"/>
        </w:rPr>
        <w:t xml:space="preserve"> M, </w:t>
      </w:r>
      <w:proofErr w:type="spellStart"/>
      <w:r w:rsidRPr="008A705D">
        <w:rPr>
          <w:rFonts w:ascii="Book Antiqua" w:hAnsi="Book Antiqua"/>
        </w:rPr>
        <w:t>Brighi</w:t>
      </w:r>
      <w:proofErr w:type="spellEnd"/>
      <w:r w:rsidRPr="008A705D">
        <w:rPr>
          <w:rFonts w:ascii="Book Antiqua" w:hAnsi="Book Antiqua"/>
        </w:rPr>
        <w:t xml:space="preserve"> N, </w:t>
      </w:r>
      <w:proofErr w:type="spellStart"/>
      <w:r w:rsidRPr="008A705D">
        <w:rPr>
          <w:rFonts w:ascii="Book Antiqua" w:hAnsi="Book Antiqua"/>
        </w:rPr>
        <w:t>Prinzi</w:t>
      </w:r>
      <w:proofErr w:type="spellEnd"/>
      <w:r w:rsidRPr="008A705D">
        <w:rPr>
          <w:rFonts w:ascii="Book Antiqua" w:hAnsi="Book Antiqua"/>
        </w:rPr>
        <w:t xml:space="preserve"> N, </w:t>
      </w:r>
      <w:proofErr w:type="spellStart"/>
      <w:r w:rsidRPr="008A705D">
        <w:rPr>
          <w:rFonts w:ascii="Book Antiqua" w:hAnsi="Book Antiqua"/>
        </w:rPr>
        <w:t>Riccardi</w:t>
      </w:r>
      <w:proofErr w:type="spellEnd"/>
      <w:r w:rsidRPr="008A705D">
        <w:rPr>
          <w:rFonts w:ascii="Book Antiqua" w:hAnsi="Book Antiqua"/>
        </w:rPr>
        <w:t xml:space="preserve"> F, </w:t>
      </w:r>
      <w:proofErr w:type="spellStart"/>
      <w:r w:rsidRPr="008A705D">
        <w:rPr>
          <w:rFonts w:ascii="Book Antiqua" w:hAnsi="Book Antiqua"/>
        </w:rPr>
        <w:t>Iannicelli</w:t>
      </w:r>
      <w:proofErr w:type="spellEnd"/>
      <w:r w:rsidRPr="008A705D">
        <w:rPr>
          <w:rFonts w:ascii="Book Antiqua" w:hAnsi="Book Antiqua"/>
        </w:rPr>
        <w:t xml:space="preserve"> E, Maggio I, </w:t>
      </w:r>
      <w:proofErr w:type="spellStart"/>
      <w:r w:rsidRPr="008A705D">
        <w:rPr>
          <w:rFonts w:ascii="Book Antiqua" w:hAnsi="Book Antiqua"/>
        </w:rPr>
        <w:t>Femia</w:t>
      </w:r>
      <w:proofErr w:type="spellEnd"/>
      <w:r w:rsidRPr="008A705D">
        <w:rPr>
          <w:rFonts w:ascii="Book Antiqua" w:hAnsi="Book Antiqua"/>
        </w:rPr>
        <w:t xml:space="preserve"> D, </w:t>
      </w:r>
      <w:proofErr w:type="spellStart"/>
      <w:r w:rsidRPr="008A705D">
        <w:rPr>
          <w:rFonts w:ascii="Book Antiqua" w:hAnsi="Book Antiqua"/>
        </w:rPr>
        <w:t>Tafuto</w:t>
      </w:r>
      <w:proofErr w:type="spellEnd"/>
      <w:r w:rsidRPr="008A705D">
        <w:rPr>
          <w:rFonts w:ascii="Book Antiqua" w:hAnsi="Book Antiqua"/>
        </w:rPr>
        <w:t xml:space="preserve"> S, </w:t>
      </w:r>
      <w:proofErr w:type="spellStart"/>
      <w:r w:rsidRPr="008A705D">
        <w:rPr>
          <w:rFonts w:ascii="Book Antiqua" w:hAnsi="Book Antiqua"/>
        </w:rPr>
        <w:t>Manuzzi</w:t>
      </w:r>
      <w:proofErr w:type="spellEnd"/>
      <w:r w:rsidRPr="008A705D">
        <w:rPr>
          <w:rFonts w:ascii="Book Antiqua" w:hAnsi="Book Antiqua"/>
        </w:rPr>
        <w:t xml:space="preserve"> L, Di </w:t>
      </w:r>
      <w:proofErr w:type="spellStart"/>
      <w:r w:rsidRPr="008A705D">
        <w:rPr>
          <w:rFonts w:ascii="Book Antiqua" w:hAnsi="Book Antiqua"/>
        </w:rPr>
        <w:t>Sarno</w:t>
      </w:r>
      <w:proofErr w:type="spellEnd"/>
      <w:r w:rsidRPr="008A705D">
        <w:rPr>
          <w:rFonts w:ascii="Book Antiqua" w:hAnsi="Book Antiqua"/>
        </w:rPr>
        <w:t xml:space="preserve"> A, </w:t>
      </w:r>
      <w:proofErr w:type="spellStart"/>
      <w:r w:rsidRPr="008A705D">
        <w:rPr>
          <w:rFonts w:ascii="Book Antiqua" w:hAnsi="Book Antiqua"/>
        </w:rPr>
        <w:t>Annibale</w:t>
      </w:r>
      <w:proofErr w:type="spellEnd"/>
      <w:r w:rsidRPr="008A705D">
        <w:rPr>
          <w:rFonts w:ascii="Book Antiqua" w:hAnsi="Book Antiqua"/>
        </w:rPr>
        <w:t xml:space="preserve"> B, de </w:t>
      </w:r>
      <w:proofErr w:type="spellStart"/>
      <w:r w:rsidRPr="008A705D">
        <w:rPr>
          <w:rFonts w:ascii="Book Antiqua" w:hAnsi="Book Antiqua"/>
        </w:rPr>
        <w:t>Braud</w:t>
      </w:r>
      <w:proofErr w:type="spellEnd"/>
      <w:r w:rsidRPr="008A705D">
        <w:rPr>
          <w:rFonts w:ascii="Book Antiqua" w:hAnsi="Book Antiqua"/>
        </w:rPr>
        <w:t xml:space="preserve"> F, </w:t>
      </w:r>
      <w:proofErr w:type="spellStart"/>
      <w:r w:rsidRPr="008A705D">
        <w:rPr>
          <w:rFonts w:ascii="Book Antiqua" w:hAnsi="Book Antiqua"/>
        </w:rPr>
        <w:t>Campana</w:t>
      </w:r>
      <w:proofErr w:type="spellEnd"/>
      <w:r w:rsidRPr="008A705D">
        <w:rPr>
          <w:rFonts w:ascii="Book Antiqua" w:hAnsi="Book Antiqua"/>
        </w:rPr>
        <w:t xml:space="preserve"> D; </w:t>
      </w:r>
      <w:proofErr w:type="spellStart"/>
      <w:r w:rsidRPr="008A705D">
        <w:rPr>
          <w:rFonts w:ascii="Book Antiqua" w:hAnsi="Book Antiqua"/>
        </w:rPr>
        <w:t>Itanet</w:t>
      </w:r>
      <w:proofErr w:type="spellEnd"/>
      <w:r w:rsidRPr="008A705D">
        <w:rPr>
          <w:rFonts w:ascii="Book Antiqua" w:hAnsi="Book Antiqua"/>
        </w:rPr>
        <w:t xml:space="preserve"> (Italian Association for Neuroendocrine </w:t>
      </w:r>
      <w:proofErr w:type="spellStart"/>
      <w:r w:rsidRPr="008A705D">
        <w:rPr>
          <w:rFonts w:ascii="Book Antiqua" w:hAnsi="Book Antiqua"/>
        </w:rPr>
        <w:t>Tumours</w:t>
      </w:r>
      <w:proofErr w:type="spellEnd"/>
      <w:r w:rsidRPr="008A705D">
        <w:rPr>
          <w:rFonts w:ascii="Book Antiqua" w:hAnsi="Book Antiqua"/>
        </w:rPr>
        <w:t xml:space="preserve">). Prognostic impact of </w:t>
      </w:r>
      <w:proofErr w:type="spellStart"/>
      <w:r w:rsidRPr="008A705D">
        <w:rPr>
          <w:rFonts w:ascii="Book Antiqua" w:hAnsi="Book Antiqua"/>
        </w:rPr>
        <w:t>tumour</w:t>
      </w:r>
      <w:proofErr w:type="spellEnd"/>
      <w:r w:rsidRPr="008A705D">
        <w:rPr>
          <w:rFonts w:ascii="Book Antiqua" w:hAnsi="Book Antiqua"/>
        </w:rPr>
        <w:t xml:space="preserve"> burden in stage IV neuroendocrine neoplasia: A comparison between pancreatic and gastrointestinal localizations. </w:t>
      </w:r>
      <w:proofErr w:type="spellStart"/>
      <w:r w:rsidRPr="008A705D">
        <w:rPr>
          <w:rFonts w:ascii="Book Antiqua" w:hAnsi="Book Antiqua"/>
          <w:i/>
          <w:iCs/>
        </w:rPr>
        <w:t>Pancreatology</w:t>
      </w:r>
      <w:proofErr w:type="spellEnd"/>
      <w:r w:rsidRPr="008A705D">
        <w:rPr>
          <w:rFonts w:ascii="Book Antiqua" w:hAnsi="Book Antiqua"/>
        </w:rPr>
        <w:t xml:space="preserve"> 2019; </w:t>
      </w:r>
      <w:r w:rsidRPr="008A705D">
        <w:rPr>
          <w:rFonts w:ascii="Book Antiqua" w:hAnsi="Book Antiqua"/>
          <w:b/>
          <w:bCs/>
        </w:rPr>
        <w:t>19</w:t>
      </w:r>
      <w:r w:rsidRPr="008A705D">
        <w:rPr>
          <w:rFonts w:ascii="Book Antiqua" w:hAnsi="Book Antiqua"/>
        </w:rPr>
        <w:t>: 1067-1073 [PMID: 31587962 DOI: 10.1016/j.pan.2019.09.015]</w:t>
      </w:r>
    </w:p>
    <w:p w14:paraId="46B52C71" w14:textId="77777777" w:rsidR="000B7B54" w:rsidRPr="008A705D" w:rsidRDefault="000B7B54" w:rsidP="009F6E6B">
      <w:pPr>
        <w:spacing w:line="360" w:lineRule="auto"/>
        <w:jc w:val="both"/>
        <w:rPr>
          <w:rFonts w:ascii="Book Antiqua" w:hAnsi="Book Antiqua"/>
        </w:rPr>
      </w:pPr>
      <w:r w:rsidRPr="008A705D">
        <w:rPr>
          <w:rFonts w:ascii="Book Antiqua" w:hAnsi="Book Antiqua"/>
        </w:rPr>
        <w:t xml:space="preserve">36 </w:t>
      </w:r>
      <w:r w:rsidRPr="008A705D">
        <w:rPr>
          <w:rFonts w:ascii="Book Antiqua" w:hAnsi="Book Antiqua"/>
          <w:b/>
          <w:bCs/>
        </w:rPr>
        <w:t>Wang Z</w:t>
      </w:r>
      <w:r w:rsidRPr="008A705D">
        <w:rPr>
          <w:rFonts w:ascii="Book Antiqua" w:hAnsi="Book Antiqua"/>
        </w:rPr>
        <w:t xml:space="preserve">, Li W, Chen T, Yang J, Luo L, Zhang L, Sun B, Liang R. Retrospective analysis of the clinicopathological characteristics of gastrointestinal neuroendocrine neoplasms. </w:t>
      </w:r>
      <w:proofErr w:type="spellStart"/>
      <w:r w:rsidRPr="008A705D">
        <w:rPr>
          <w:rFonts w:ascii="Book Antiqua" w:hAnsi="Book Antiqua"/>
          <w:i/>
          <w:iCs/>
        </w:rPr>
        <w:t>Exp</w:t>
      </w:r>
      <w:proofErr w:type="spellEnd"/>
      <w:r w:rsidRPr="008A705D">
        <w:rPr>
          <w:rFonts w:ascii="Book Antiqua" w:hAnsi="Book Antiqua"/>
          <w:i/>
          <w:iCs/>
        </w:rPr>
        <w:t xml:space="preserve"> </w:t>
      </w:r>
      <w:proofErr w:type="spellStart"/>
      <w:r w:rsidRPr="008A705D">
        <w:rPr>
          <w:rFonts w:ascii="Book Antiqua" w:hAnsi="Book Antiqua"/>
          <w:i/>
          <w:iCs/>
        </w:rPr>
        <w:t>Ther</w:t>
      </w:r>
      <w:proofErr w:type="spellEnd"/>
      <w:r w:rsidRPr="008A705D">
        <w:rPr>
          <w:rFonts w:ascii="Book Antiqua" w:hAnsi="Book Antiqua"/>
          <w:i/>
          <w:iCs/>
        </w:rPr>
        <w:t xml:space="preserve"> Med</w:t>
      </w:r>
      <w:r w:rsidRPr="008A705D">
        <w:rPr>
          <w:rFonts w:ascii="Book Antiqua" w:hAnsi="Book Antiqua"/>
        </w:rPr>
        <w:t xml:space="preserve"> 2015; </w:t>
      </w:r>
      <w:r w:rsidRPr="008A705D">
        <w:rPr>
          <w:rFonts w:ascii="Book Antiqua" w:hAnsi="Book Antiqua"/>
          <w:b/>
          <w:bCs/>
        </w:rPr>
        <w:t>10</w:t>
      </w:r>
      <w:r w:rsidRPr="008A705D">
        <w:rPr>
          <w:rFonts w:ascii="Book Antiqua" w:hAnsi="Book Antiqua"/>
        </w:rPr>
        <w:t>: 1084-1088 [PMID: 26622444 DOI: 10.3892/etm.2015.2634]</w:t>
      </w:r>
    </w:p>
    <w:p w14:paraId="2F76C9D6" w14:textId="77777777" w:rsidR="000B7B54" w:rsidRPr="008A705D" w:rsidRDefault="000B7B54" w:rsidP="009F6E6B">
      <w:pPr>
        <w:spacing w:line="360" w:lineRule="auto"/>
        <w:jc w:val="both"/>
        <w:rPr>
          <w:rFonts w:ascii="Book Antiqua" w:hAnsi="Book Antiqua"/>
        </w:rPr>
      </w:pPr>
      <w:proofErr w:type="gramStart"/>
      <w:r w:rsidRPr="008A705D">
        <w:rPr>
          <w:rFonts w:ascii="Book Antiqua" w:hAnsi="Book Antiqua"/>
        </w:rPr>
        <w:t xml:space="preserve">37 </w:t>
      </w:r>
      <w:r w:rsidRPr="008A705D">
        <w:rPr>
          <w:rFonts w:ascii="Book Antiqua" w:hAnsi="Book Antiqua"/>
          <w:b/>
          <w:bCs/>
        </w:rPr>
        <w:t>Kwon YH</w:t>
      </w:r>
      <w:r w:rsidRPr="008A705D">
        <w:rPr>
          <w:rFonts w:ascii="Book Antiqua" w:hAnsi="Book Antiqua"/>
        </w:rPr>
        <w:t xml:space="preserve">, Jeon SW, Kim GH, Kim JI, Chung IK, </w:t>
      </w:r>
      <w:proofErr w:type="spellStart"/>
      <w:r w:rsidRPr="008A705D">
        <w:rPr>
          <w:rFonts w:ascii="Book Antiqua" w:hAnsi="Book Antiqua"/>
        </w:rPr>
        <w:t>Jee</w:t>
      </w:r>
      <w:proofErr w:type="spellEnd"/>
      <w:r w:rsidRPr="008A705D">
        <w:rPr>
          <w:rFonts w:ascii="Book Antiqua" w:hAnsi="Book Antiqua"/>
        </w:rPr>
        <w:t xml:space="preserve"> SR, Kim HU, </w:t>
      </w:r>
      <w:proofErr w:type="spellStart"/>
      <w:r w:rsidRPr="008A705D">
        <w:rPr>
          <w:rFonts w:ascii="Book Antiqua" w:hAnsi="Book Antiqua"/>
        </w:rPr>
        <w:t>Seo</w:t>
      </w:r>
      <w:proofErr w:type="spellEnd"/>
      <w:r w:rsidRPr="008A705D">
        <w:rPr>
          <w:rFonts w:ascii="Book Antiqua" w:hAnsi="Book Antiqua"/>
        </w:rPr>
        <w:t xml:space="preserve"> GS, </w:t>
      </w:r>
      <w:proofErr w:type="spellStart"/>
      <w:r w:rsidRPr="008A705D">
        <w:rPr>
          <w:rFonts w:ascii="Book Antiqua" w:hAnsi="Book Antiqua"/>
        </w:rPr>
        <w:t>Baik</w:t>
      </w:r>
      <w:proofErr w:type="spellEnd"/>
      <w:r w:rsidRPr="008A705D">
        <w:rPr>
          <w:rFonts w:ascii="Book Antiqua" w:hAnsi="Book Antiqua"/>
        </w:rPr>
        <w:t xml:space="preserve"> GH, Choi KD, Moon JS.</w:t>
      </w:r>
      <w:proofErr w:type="gramEnd"/>
      <w:r w:rsidRPr="008A705D">
        <w:rPr>
          <w:rFonts w:ascii="Book Antiqua" w:hAnsi="Book Antiqua"/>
        </w:rPr>
        <w:t xml:space="preserve"> </w:t>
      </w:r>
      <w:proofErr w:type="gramStart"/>
      <w:r w:rsidRPr="008A705D">
        <w:rPr>
          <w:rFonts w:ascii="Book Antiqua" w:hAnsi="Book Antiqua"/>
        </w:rPr>
        <w:t>Long-term follow up of endoscopic resection for type 3 gastric NET.</w:t>
      </w:r>
      <w:proofErr w:type="gramEnd"/>
      <w:r w:rsidRPr="008A705D">
        <w:rPr>
          <w:rFonts w:ascii="Book Antiqua" w:hAnsi="Book Antiqua"/>
        </w:rPr>
        <w:t xml:space="preserve"> </w:t>
      </w:r>
      <w:r w:rsidRPr="008A705D">
        <w:rPr>
          <w:rFonts w:ascii="Book Antiqua" w:hAnsi="Book Antiqua"/>
          <w:i/>
          <w:iCs/>
        </w:rPr>
        <w:t>World J Gastroenterol</w:t>
      </w:r>
      <w:r w:rsidRPr="008A705D">
        <w:rPr>
          <w:rFonts w:ascii="Book Antiqua" w:hAnsi="Book Antiqua"/>
        </w:rPr>
        <w:t xml:space="preserve"> 2013; </w:t>
      </w:r>
      <w:r w:rsidRPr="008A705D">
        <w:rPr>
          <w:rFonts w:ascii="Book Antiqua" w:hAnsi="Book Antiqua"/>
          <w:b/>
          <w:bCs/>
        </w:rPr>
        <w:t>19</w:t>
      </w:r>
      <w:r w:rsidRPr="008A705D">
        <w:rPr>
          <w:rFonts w:ascii="Book Antiqua" w:hAnsi="Book Antiqua"/>
        </w:rPr>
        <w:t>: 8703-8708 [PMID: 24379589 DOI: 10.3748/wjg.v19.i46.8703]</w:t>
      </w:r>
    </w:p>
    <w:p w14:paraId="7B29E7F6" w14:textId="77777777" w:rsidR="000B7B54" w:rsidRPr="008A705D" w:rsidRDefault="000B7B54" w:rsidP="009F6E6B">
      <w:pPr>
        <w:spacing w:line="360" w:lineRule="auto"/>
        <w:jc w:val="both"/>
        <w:rPr>
          <w:rFonts w:ascii="Book Antiqua" w:hAnsi="Book Antiqua"/>
        </w:rPr>
      </w:pPr>
      <w:proofErr w:type="gramStart"/>
      <w:r w:rsidRPr="008A705D">
        <w:rPr>
          <w:rFonts w:ascii="Book Antiqua" w:hAnsi="Book Antiqua"/>
        </w:rPr>
        <w:lastRenderedPageBreak/>
        <w:t xml:space="preserve">38 </w:t>
      </w:r>
      <w:r w:rsidRPr="008A705D">
        <w:rPr>
          <w:rFonts w:ascii="Book Antiqua" w:hAnsi="Book Antiqua"/>
          <w:b/>
          <w:bCs/>
        </w:rPr>
        <w:t>Min BH</w:t>
      </w:r>
      <w:r w:rsidRPr="008A705D">
        <w:rPr>
          <w:rFonts w:ascii="Book Antiqua" w:hAnsi="Book Antiqua"/>
        </w:rPr>
        <w:t>, Hong M, Lee JH, Rhee PL, Sohn TS, Kim S, Kim KM, Kim JJ.</w:t>
      </w:r>
      <w:proofErr w:type="gramEnd"/>
      <w:r w:rsidRPr="008A705D">
        <w:rPr>
          <w:rFonts w:ascii="Book Antiqua" w:hAnsi="Book Antiqua"/>
        </w:rPr>
        <w:t xml:space="preserve"> Clinicopathological features and outcome of type 3 gastric neuroendocrine </w:t>
      </w:r>
      <w:proofErr w:type="spellStart"/>
      <w:r w:rsidRPr="008A705D">
        <w:rPr>
          <w:rFonts w:ascii="Book Antiqua" w:hAnsi="Book Antiqua"/>
        </w:rPr>
        <w:t>tumours</w:t>
      </w:r>
      <w:proofErr w:type="spellEnd"/>
      <w:r w:rsidRPr="008A705D">
        <w:rPr>
          <w:rFonts w:ascii="Book Antiqua" w:hAnsi="Book Antiqua"/>
        </w:rPr>
        <w:t xml:space="preserve">. </w:t>
      </w:r>
      <w:r w:rsidRPr="008A705D">
        <w:rPr>
          <w:rFonts w:ascii="Book Antiqua" w:hAnsi="Book Antiqua"/>
          <w:i/>
          <w:iCs/>
        </w:rPr>
        <w:t>Br J Surg</w:t>
      </w:r>
      <w:r w:rsidRPr="008A705D">
        <w:rPr>
          <w:rFonts w:ascii="Book Antiqua" w:hAnsi="Book Antiqua"/>
        </w:rPr>
        <w:t xml:space="preserve"> 2018; </w:t>
      </w:r>
      <w:r w:rsidRPr="008A705D">
        <w:rPr>
          <w:rFonts w:ascii="Book Antiqua" w:hAnsi="Book Antiqua"/>
          <w:b/>
          <w:bCs/>
        </w:rPr>
        <w:t>105</w:t>
      </w:r>
      <w:r w:rsidRPr="008A705D">
        <w:rPr>
          <w:rFonts w:ascii="Book Antiqua" w:hAnsi="Book Antiqua"/>
        </w:rPr>
        <w:t>: 1480-1486 [PMID: 29893418 DOI: 10.1002/bjs.10901]</w:t>
      </w:r>
    </w:p>
    <w:p w14:paraId="11B4C4AD" w14:textId="3B51CB4A" w:rsidR="000B7B54" w:rsidRPr="008A705D" w:rsidRDefault="000B7B54" w:rsidP="009F6E6B">
      <w:pPr>
        <w:spacing w:line="360" w:lineRule="auto"/>
        <w:jc w:val="both"/>
        <w:rPr>
          <w:rFonts w:ascii="Book Antiqua" w:hAnsi="Book Antiqua"/>
        </w:rPr>
      </w:pPr>
      <w:r w:rsidRPr="008A705D">
        <w:rPr>
          <w:rFonts w:ascii="Book Antiqua" w:hAnsi="Book Antiqua"/>
        </w:rPr>
        <w:t xml:space="preserve">39 </w:t>
      </w:r>
      <w:r w:rsidRPr="008A705D">
        <w:rPr>
          <w:rFonts w:ascii="Book Antiqua" w:hAnsi="Book Antiqua"/>
          <w:b/>
          <w:bCs/>
        </w:rPr>
        <w:t>Hirasawa T</w:t>
      </w:r>
      <w:r w:rsidRPr="008A705D">
        <w:rPr>
          <w:rFonts w:ascii="Book Antiqua" w:hAnsi="Book Antiqua"/>
        </w:rPr>
        <w:t xml:space="preserve">, Yamamoto N, Sano T. Is endoscopic resection appropriate for type 3 gastric neuroendocrine tumors? </w:t>
      </w:r>
      <w:proofErr w:type="gramStart"/>
      <w:r w:rsidRPr="008A705D">
        <w:rPr>
          <w:rFonts w:ascii="Book Antiqua" w:hAnsi="Book Antiqua"/>
        </w:rPr>
        <w:t>Retrospective multicenter study.</w:t>
      </w:r>
      <w:proofErr w:type="gramEnd"/>
      <w:r w:rsidRPr="008A705D">
        <w:rPr>
          <w:rFonts w:ascii="Book Antiqua" w:hAnsi="Book Antiqua"/>
        </w:rPr>
        <w:t xml:space="preserve"> </w:t>
      </w:r>
      <w:r w:rsidRPr="008A705D">
        <w:rPr>
          <w:rFonts w:ascii="Book Antiqua" w:hAnsi="Book Antiqua"/>
          <w:i/>
          <w:iCs/>
        </w:rPr>
        <w:t xml:space="preserve">Dig </w:t>
      </w:r>
      <w:proofErr w:type="spellStart"/>
      <w:r w:rsidRPr="008A705D">
        <w:rPr>
          <w:rFonts w:ascii="Book Antiqua" w:hAnsi="Book Antiqua"/>
          <w:i/>
          <w:iCs/>
        </w:rPr>
        <w:t>Endosc</w:t>
      </w:r>
      <w:proofErr w:type="spellEnd"/>
      <w:r w:rsidRPr="008A705D">
        <w:rPr>
          <w:rFonts w:ascii="Book Antiqua" w:hAnsi="Book Antiqua"/>
        </w:rPr>
        <w:t xml:space="preserve"> 2020 [PMID: 32578248 DOI: 10.1111/den.13778]</w:t>
      </w:r>
    </w:p>
    <w:p w14:paraId="3FFAC637" w14:textId="77777777" w:rsidR="000B7B54" w:rsidRPr="008A705D" w:rsidRDefault="000B7B54" w:rsidP="009F6E6B">
      <w:pPr>
        <w:spacing w:line="360" w:lineRule="auto"/>
        <w:jc w:val="both"/>
        <w:rPr>
          <w:rFonts w:ascii="Book Antiqua" w:hAnsi="Book Antiqua"/>
        </w:rPr>
      </w:pPr>
    </w:p>
    <w:p w14:paraId="42225CA6" w14:textId="77777777" w:rsidR="00A77B3E" w:rsidRPr="008A705D" w:rsidRDefault="00A77B3E" w:rsidP="009F6E6B">
      <w:pPr>
        <w:spacing w:line="360" w:lineRule="auto"/>
        <w:jc w:val="both"/>
        <w:rPr>
          <w:rFonts w:ascii="Book Antiqua" w:hAnsi="Book Antiqua"/>
        </w:rPr>
        <w:sectPr w:rsidR="00A77B3E" w:rsidRPr="008A705D">
          <w:pgSz w:w="12240" w:h="15840"/>
          <w:pgMar w:top="1440" w:right="1440" w:bottom="1440" w:left="1440" w:header="720" w:footer="720" w:gutter="0"/>
          <w:cols w:space="720"/>
          <w:docGrid w:linePitch="360"/>
        </w:sectPr>
      </w:pPr>
    </w:p>
    <w:p w14:paraId="3B4925C5" w14:textId="77777777"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b/>
          <w:color w:val="000000"/>
        </w:rPr>
        <w:lastRenderedPageBreak/>
        <w:t>Footnotes</w:t>
      </w:r>
    </w:p>
    <w:p w14:paraId="003ACBC4" w14:textId="1F23932E"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b/>
          <w:bCs/>
          <w:color w:val="000000"/>
        </w:rPr>
        <w:t xml:space="preserve">Institutional review board statement: </w:t>
      </w:r>
      <w:r w:rsidRPr="008A705D">
        <w:rPr>
          <w:rFonts w:ascii="Book Antiqua" w:eastAsia="Book Antiqua" w:hAnsi="Book Antiqua" w:cs="Book Antiqua"/>
          <w:color w:val="000000"/>
          <w:shd w:val="clear" w:color="auto" w:fill="FFFFFF"/>
        </w:rPr>
        <w:t>The study was reviewed and approved by the</w:t>
      </w:r>
      <w:r w:rsidRPr="008A705D">
        <w:rPr>
          <w:rFonts w:ascii="Book Antiqua" w:eastAsia="Book Antiqua" w:hAnsi="Book Antiqua" w:cs="Book Antiqua"/>
          <w:color w:val="000000"/>
        </w:rPr>
        <w:t xml:space="preserve"> clinical research ethics committee of the China-Japan Friendship Hospital</w:t>
      </w:r>
      <w:r w:rsidR="0019656F" w:rsidRPr="008A705D">
        <w:rPr>
          <w:rFonts w:ascii="Book Antiqua" w:eastAsia="Book Antiqua" w:hAnsi="Book Antiqua" w:cs="Book Antiqua"/>
          <w:color w:val="000000"/>
        </w:rPr>
        <w:t xml:space="preserve"> (</w:t>
      </w:r>
      <w:r w:rsidR="00577995" w:rsidRPr="008A705D">
        <w:rPr>
          <w:rFonts w:ascii="Book Antiqua" w:eastAsia="Book Antiqua" w:hAnsi="Book Antiqua" w:cs="Book Antiqua"/>
          <w:color w:val="000000"/>
        </w:rPr>
        <w:t xml:space="preserve">No. </w:t>
      </w:r>
      <w:r w:rsidRPr="008A705D">
        <w:rPr>
          <w:rFonts w:ascii="Book Antiqua" w:eastAsia="Book Antiqua" w:hAnsi="Book Antiqua" w:cs="Book Antiqua"/>
          <w:color w:val="000000"/>
        </w:rPr>
        <w:t>2019-24-K18-1</w:t>
      </w:r>
      <w:r w:rsidR="0019656F" w:rsidRPr="008A705D">
        <w:rPr>
          <w:rFonts w:ascii="Book Antiqua" w:eastAsia="Book Antiqua" w:hAnsi="Book Antiqua" w:cs="Book Antiqua"/>
          <w:color w:val="000000"/>
        </w:rPr>
        <w:t>)</w:t>
      </w:r>
      <w:r w:rsidR="00577995" w:rsidRPr="008A705D">
        <w:rPr>
          <w:rFonts w:ascii="Book Antiqua" w:eastAsia="Book Antiqua" w:hAnsi="Book Antiqua" w:cs="Book Antiqua"/>
          <w:color w:val="000000"/>
        </w:rPr>
        <w:t>.</w:t>
      </w:r>
    </w:p>
    <w:p w14:paraId="6AA7BF78" w14:textId="77777777" w:rsidR="00A77B3E" w:rsidRPr="008A705D" w:rsidRDefault="00A77B3E" w:rsidP="009F6E6B">
      <w:pPr>
        <w:spacing w:line="360" w:lineRule="auto"/>
        <w:jc w:val="both"/>
        <w:rPr>
          <w:rFonts w:ascii="Book Antiqua" w:hAnsi="Book Antiqua"/>
        </w:rPr>
      </w:pPr>
    </w:p>
    <w:p w14:paraId="40695150" w14:textId="77777777"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b/>
          <w:bCs/>
          <w:color w:val="000000"/>
        </w:rPr>
        <w:t xml:space="preserve">Informed consent statement: </w:t>
      </w:r>
      <w:r w:rsidRPr="008A705D">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23612F73" w14:textId="77777777" w:rsidR="00A77B3E" w:rsidRPr="008A705D" w:rsidRDefault="00A77B3E" w:rsidP="009F6E6B">
      <w:pPr>
        <w:spacing w:line="360" w:lineRule="auto"/>
        <w:jc w:val="both"/>
        <w:rPr>
          <w:rFonts w:ascii="Book Antiqua" w:hAnsi="Book Antiqua"/>
        </w:rPr>
      </w:pPr>
    </w:p>
    <w:p w14:paraId="626609E5" w14:textId="3E70F803"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b/>
          <w:bCs/>
          <w:color w:val="000000"/>
        </w:rPr>
        <w:t xml:space="preserve">Conflict-of-interest statement: </w:t>
      </w:r>
      <w:r w:rsidRPr="008A705D">
        <w:rPr>
          <w:rFonts w:ascii="Book Antiqua" w:eastAsia="Book Antiqua" w:hAnsi="Book Antiqua" w:cs="Book Antiqua"/>
          <w:color w:val="000000"/>
        </w:rPr>
        <w:t>The authors</w:t>
      </w:r>
      <w:r w:rsidR="0019656F" w:rsidRPr="008A705D">
        <w:rPr>
          <w:rFonts w:ascii="Book Antiqua" w:eastAsia="Book Antiqua" w:hAnsi="Book Antiqua" w:cs="Book Antiqua"/>
          <w:color w:val="000000"/>
        </w:rPr>
        <w:t xml:space="preserve"> </w:t>
      </w:r>
      <w:r w:rsidRPr="008A705D">
        <w:rPr>
          <w:rFonts w:ascii="Book Antiqua" w:eastAsia="Book Antiqua" w:hAnsi="Book Antiqua" w:cs="Book Antiqua"/>
          <w:color w:val="000000"/>
        </w:rPr>
        <w:t>declare that no competing interests exist.</w:t>
      </w:r>
    </w:p>
    <w:p w14:paraId="2BE903A1" w14:textId="77777777" w:rsidR="00A77B3E" w:rsidRPr="008A705D" w:rsidRDefault="00A77B3E" w:rsidP="009F6E6B">
      <w:pPr>
        <w:spacing w:line="360" w:lineRule="auto"/>
        <w:jc w:val="both"/>
        <w:rPr>
          <w:rFonts w:ascii="Book Antiqua" w:hAnsi="Book Antiqua"/>
        </w:rPr>
      </w:pPr>
    </w:p>
    <w:p w14:paraId="253CFC46" w14:textId="707972D5"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b/>
          <w:bCs/>
          <w:color w:val="000000"/>
        </w:rPr>
        <w:t xml:space="preserve">Open-Access: </w:t>
      </w:r>
      <w:r w:rsidRPr="008A705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4552BE" w:rsidRPr="008A705D">
        <w:rPr>
          <w:rFonts w:ascii="Book Antiqua" w:eastAsia="Book Antiqua" w:hAnsi="Book Antiqua" w:cs="Book Antiqua"/>
          <w:color w:val="000000"/>
        </w:rPr>
        <w:t>c</w:t>
      </w:r>
      <w:r w:rsidRPr="008A705D">
        <w:rPr>
          <w:rFonts w:ascii="Book Antiqua" w:eastAsia="Book Antiqua" w:hAnsi="Book Antiqua" w:cs="Book Antiqua"/>
          <w:color w:val="000000"/>
        </w:rPr>
        <w:t>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A6D988" w14:textId="77777777" w:rsidR="00A77B3E" w:rsidRPr="008A705D" w:rsidRDefault="00A77B3E" w:rsidP="009F6E6B">
      <w:pPr>
        <w:spacing w:line="360" w:lineRule="auto"/>
        <w:jc w:val="both"/>
        <w:rPr>
          <w:rFonts w:ascii="Book Antiqua" w:hAnsi="Book Antiqua"/>
        </w:rPr>
      </w:pPr>
    </w:p>
    <w:p w14:paraId="2EF3F08D" w14:textId="4A40B5EB"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b/>
          <w:color w:val="000000"/>
        </w:rPr>
        <w:t xml:space="preserve">Manuscript source: </w:t>
      </w:r>
      <w:r w:rsidRPr="008A705D">
        <w:rPr>
          <w:rFonts w:ascii="Book Antiqua" w:eastAsia="Book Antiqua" w:hAnsi="Book Antiqua" w:cs="Book Antiqua"/>
          <w:color w:val="000000"/>
        </w:rPr>
        <w:t xml:space="preserve">Unsolicited </w:t>
      </w:r>
      <w:r w:rsidR="00035FAD" w:rsidRPr="008A705D">
        <w:rPr>
          <w:rFonts w:ascii="Book Antiqua" w:eastAsia="Book Antiqua" w:hAnsi="Book Antiqua" w:cs="Book Antiqua"/>
          <w:color w:val="000000"/>
        </w:rPr>
        <w:t>m</w:t>
      </w:r>
      <w:r w:rsidRPr="008A705D">
        <w:rPr>
          <w:rFonts w:ascii="Book Antiqua" w:eastAsia="Book Antiqua" w:hAnsi="Book Antiqua" w:cs="Book Antiqua"/>
          <w:color w:val="000000"/>
        </w:rPr>
        <w:t>anuscript</w:t>
      </w:r>
    </w:p>
    <w:p w14:paraId="5F602943" w14:textId="77777777" w:rsidR="00A77B3E" w:rsidRPr="008A705D" w:rsidRDefault="00A77B3E" w:rsidP="009F6E6B">
      <w:pPr>
        <w:spacing w:line="360" w:lineRule="auto"/>
        <w:jc w:val="both"/>
        <w:rPr>
          <w:rFonts w:ascii="Book Antiqua" w:hAnsi="Book Antiqua"/>
        </w:rPr>
      </w:pPr>
    </w:p>
    <w:p w14:paraId="071BD998" w14:textId="77777777"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b/>
          <w:color w:val="000000"/>
        </w:rPr>
        <w:t xml:space="preserve">Peer-review started: </w:t>
      </w:r>
      <w:r w:rsidRPr="008A705D">
        <w:rPr>
          <w:rFonts w:ascii="Book Antiqua" w:eastAsia="Book Antiqua" w:hAnsi="Book Antiqua" w:cs="Book Antiqua"/>
          <w:color w:val="000000"/>
        </w:rPr>
        <w:t>July 11, 2020</w:t>
      </w:r>
    </w:p>
    <w:p w14:paraId="52773F0F" w14:textId="77777777"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b/>
          <w:color w:val="000000"/>
        </w:rPr>
        <w:t xml:space="preserve">First decision: </w:t>
      </w:r>
      <w:r w:rsidRPr="008A705D">
        <w:rPr>
          <w:rFonts w:ascii="Book Antiqua" w:eastAsia="Book Antiqua" w:hAnsi="Book Antiqua" w:cs="Book Antiqua"/>
          <w:color w:val="000000"/>
        </w:rPr>
        <w:t>September 17, 2020</w:t>
      </w:r>
    </w:p>
    <w:p w14:paraId="43BB0E0C" w14:textId="285FFFFC"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b/>
          <w:color w:val="000000"/>
        </w:rPr>
        <w:t xml:space="preserve">Article in press: </w:t>
      </w:r>
      <w:r w:rsidR="001A24A9" w:rsidRPr="008A705D">
        <w:rPr>
          <w:rFonts w:ascii="Book Antiqua" w:eastAsia="Book Antiqua" w:hAnsi="Book Antiqua" w:cs="Book Antiqua"/>
          <w:bCs/>
          <w:color w:val="000000"/>
        </w:rPr>
        <w:t>October 28, 2020</w:t>
      </w:r>
    </w:p>
    <w:p w14:paraId="7A16B5E7" w14:textId="77777777" w:rsidR="00A77B3E" w:rsidRPr="008A705D" w:rsidRDefault="00A77B3E" w:rsidP="009F6E6B">
      <w:pPr>
        <w:spacing w:line="360" w:lineRule="auto"/>
        <w:jc w:val="both"/>
        <w:rPr>
          <w:rFonts w:ascii="Book Antiqua" w:hAnsi="Book Antiqua"/>
        </w:rPr>
      </w:pPr>
    </w:p>
    <w:p w14:paraId="544D4D10" w14:textId="34EFE8A9"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b/>
          <w:color w:val="000000"/>
        </w:rPr>
        <w:t xml:space="preserve">Specialty type: </w:t>
      </w:r>
      <w:r w:rsidR="00E84505" w:rsidRPr="008A705D">
        <w:rPr>
          <w:rFonts w:ascii="Book Antiqua" w:eastAsia="微软雅黑" w:hAnsi="Book Antiqua" w:cs="宋体"/>
        </w:rPr>
        <w:t>Oncology</w:t>
      </w:r>
    </w:p>
    <w:p w14:paraId="34923941" w14:textId="77777777"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b/>
          <w:color w:val="000000"/>
        </w:rPr>
        <w:t xml:space="preserve">Country/Territory of origin: </w:t>
      </w:r>
      <w:r w:rsidRPr="008A705D">
        <w:rPr>
          <w:rFonts w:ascii="Book Antiqua" w:eastAsia="Book Antiqua" w:hAnsi="Book Antiqua" w:cs="Book Antiqua"/>
          <w:color w:val="000000"/>
        </w:rPr>
        <w:t>China</w:t>
      </w:r>
    </w:p>
    <w:p w14:paraId="68AB2F4E" w14:textId="77777777"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b/>
          <w:color w:val="000000"/>
        </w:rPr>
        <w:t>Peer-review report’s scientific quality classification</w:t>
      </w:r>
    </w:p>
    <w:p w14:paraId="0A42A220" w14:textId="77777777"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color w:val="000000"/>
        </w:rPr>
        <w:t xml:space="preserve">Grade </w:t>
      </w:r>
      <w:proofErr w:type="gramStart"/>
      <w:r w:rsidRPr="008A705D">
        <w:rPr>
          <w:rFonts w:ascii="Book Antiqua" w:eastAsia="Book Antiqua" w:hAnsi="Book Antiqua" w:cs="Book Antiqua"/>
          <w:color w:val="000000"/>
        </w:rPr>
        <w:t>A</w:t>
      </w:r>
      <w:proofErr w:type="gramEnd"/>
      <w:r w:rsidRPr="008A705D">
        <w:rPr>
          <w:rFonts w:ascii="Book Antiqua" w:eastAsia="Book Antiqua" w:hAnsi="Book Antiqua" w:cs="Book Antiqua"/>
          <w:color w:val="000000"/>
        </w:rPr>
        <w:t xml:space="preserve"> (Excellent): A</w:t>
      </w:r>
    </w:p>
    <w:p w14:paraId="3952507C" w14:textId="77777777"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color w:val="000000"/>
        </w:rPr>
        <w:t xml:space="preserve">Grade B (Very good): B, B, </w:t>
      </w:r>
      <w:proofErr w:type="gramStart"/>
      <w:r w:rsidRPr="008A705D">
        <w:rPr>
          <w:rFonts w:ascii="Book Antiqua" w:eastAsia="Book Antiqua" w:hAnsi="Book Antiqua" w:cs="Book Antiqua"/>
          <w:color w:val="000000"/>
        </w:rPr>
        <w:t>B</w:t>
      </w:r>
      <w:proofErr w:type="gramEnd"/>
    </w:p>
    <w:p w14:paraId="25E67AFE" w14:textId="77777777"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color w:val="000000"/>
        </w:rPr>
        <w:lastRenderedPageBreak/>
        <w:t>Grade C (Good): 0</w:t>
      </w:r>
    </w:p>
    <w:p w14:paraId="160922DD" w14:textId="77777777"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color w:val="000000"/>
        </w:rPr>
        <w:t>Grade D (Fair): 0</w:t>
      </w:r>
    </w:p>
    <w:p w14:paraId="778B41C9" w14:textId="77777777"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color w:val="000000"/>
        </w:rPr>
        <w:t>Grade E (Poor): E</w:t>
      </w:r>
    </w:p>
    <w:p w14:paraId="3467C37E" w14:textId="77777777" w:rsidR="00A77B3E" w:rsidRPr="008A705D" w:rsidRDefault="00A77B3E" w:rsidP="009F6E6B">
      <w:pPr>
        <w:spacing w:line="360" w:lineRule="auto"/>
        <w:jc w:val="both"/>
        <w:rPr>
          <w:rFonts w:ascii="Book Antiqua" w:hAnsi="Book Antiqua"/>
        </w:rPr>
      </w:pPr>
    </w:p>
    <w:p w14:paraId="508B0573" w14:textId="5D32BC7D" w:rsidR="00A77B3E" w:rsidRPr="008A705D" w:rsidRDefault="005236D6" w:rsidP="009F6E6B">
      <w:pPr>
        <w:spacing w:line="360" w:lineRule="auto"/>
        <w:jc w:val="both"/>
        <w:rPr>
          <w:rFonts w:ascii="Book Antiqua" w:hAnsi="Book Antiqua" w:cs="Book Antiqua"/>
          <w:b/>
          <w:color w:val="000000"/>
          <w:lang w:eastAsia="zh-CN"/>
        </w:rPr>
      </w:pPr>
      <w:r w:rsidRPr="008A705D">
        <w:rPr>
          <w:rFonts w:ascii="Book Antiqua" w:eastAsia="Book Antiqua" w:hAnsi="Book Antiqua" w:cs="Book Antiqua"/>
          <w:b/>
          <w:color w:val="000000"/>
        </w:rPr>
        <w:t xml:space="preserve">P-Reviewer: </w:t>
      </w:r>
      <w:r w:rsidRPr="008A705D">
        <w:rPr>
          <w:rFonts w:ascii="Book Antiqua" w:eastAsia="Book Antiqua" w:hAnsi="Book Antiqua" w:cs="Book Antiqua"/>
          <w:color w:val="000000"/>
        </w:rPr>
        <w:t xml:space="preserve">Balaban DV, Cunningham M, Kim DK, Nagai S, </w:t>
      </w:r>
      <w:proofErr w:type="spellStart"/>
      <w:r w:rsidRPr="008A705D">
        <w:rPr>
          <w:rFonts w:ascii="Book Antiqua" w:eastAsia="Book Antiqua" w:hAnsi="Book Antiqua" w:cs="Book Antiqua"/>
          <w:color w:val="000000"/>
        </w:rPr>
        <w:t>Skok</w:t>
      </w:r>
      <w:proofErr w:type="spellEnd"/>
      <w:r w:rsidRPr="008A705D">
        <w:rPr>
          <w:rFonts w:ascii="Book Antiqua" w:eastAsia="Book Antiqua" w:hAnsi="Book Antiqua" w:cs="Book Antiqua"/>
          <w:color w:val="000000"/>
        </w:rPr>
        <w:t xml:space="preserve"> P</w:t>
      </w:r>
      <w:r w:rsidRPr="008A705D">
        <w:rPr>
          <w:rFonts w:ascii="Book Antiqua" w:eastAsia="Book Antiqua" w:hAnsi="Book Antiqua" w:cs="Book Antiqua"/>
          <w:b/>
          <w:color w:val="000000"/>
        </w:rPr>
        <w:t xml:space="preserve"> S-Editor: </w:t>
      </w:r>
      <w:r w:rsidR="00D844BC" w:rsidRPr="008A705D">
        <w:rPr>
          <w:rFonts w:ascii="Book Antiqua" w:eastAsia="Book Antiqua" w:hAnsi="Book Antiqua" w:cs="Book Antiqua"/>
          <w:color w:val="000000"/>
        </w:rPr>
        <w:t>F</w:t>
      </w:r>
      <w:r w:rsidRPr="008A705D">
        <w:rPr>
          <w:rFonts w:ascii="Book Antiqua" w:eastAsia="Book Antiqua" w:hAnsi="Book Antiqua" w:cs="Book Antiqua"/>
          <w:color w:val="000000"/>
        </w:rPr>
        <w:t>a</w:t>
      </w:r>
      <w:r w:rsidR="00D844BC" w:rsidRPr="008A705D">
        <w:rPr>
          <w:rFonts w:ascii="Book Antiqua" w:eastAsia="Book Antiqua" w:hAnsi="Book Antiqua" w:cs="Book Antiqua"/>
          <w:color w:val="000000"/>
        </w:rPr>
        <w:t>n</w:t>
      </w:r>
      <w:r w:rsidRPr="008A705D">
        <w:rPr>
          <w:rFonts w:ascii="Book Antiqua" w:eastAsia="Book Antiqua" w:hAnsi="Book Antiqua" w:cs="Book Antiqua"/>
          <w:color w:val="000000"/>
        </w:rPr>
        <w:t xml:space="preserve"> </w:t>
      </w:r>
      <w:r w:rsidR="00D844BC" w:rsidRPr="008A705D">
        <w:rPr>
          <w:rFonts w:ascii="Book Antiqua" w:eastAsia="Book Antiqua" w:hAnsi="Book Antiqua" w:cs="Book Antiqua"/>
          <w:color w:val="000000"/>
        </w:rPr>
        <w:t>JR</w:t>
      </w:r>
      <w:r w:rsidRPr="008A705D">
        <w:rPr>
          <w:rFonts w:ascii="Book Antiqua" w:eastAsia="Book Antiqua" w:hAnsi="Book Antiqua" w:cs="Book Antiqua"/>
          <w:b/>
          <w:color w:val="000000"/>
        </w:rPr>
        <w:t xml:space="preserve"> L-Editor: </w:t>
      </w:r>
      <w:r w:rsidR="0019656F" w:rsidRPr="008A705D">
        <w:rPr>
          <w:rFonts w:ascii="Book Antiqua" w:eastAsia="Book Antiqua" w:hAnsi="Book Antiqua" w:cs="Book Antiqua"/>
          <w:color w:val="000000"/>
        </w:rPr>
        <w:t>Wang TQ</w:t>
      </w:r>
      <w:r w:rsidRPr="008A705D">
        <w:rPr>
          <w:rFonts w:ascii="Book Antiqua" w:eastAsia="Book Antiqua" w:hAnsi="Book Antiqua" w:cs="Book Antiqua"/>
          <w:b/>
          <w:color w:val="000000"/>
        </w:rPr>
        <w:t xml:space="preserve"> P-Editor: </w:t>
      </w:r>
      <w:r w:rsidR="001A24A9" w:rsidRPr="008A705D">
        <w:rPr>
          <w:rFonts w:ascii="Book Antiqua" w:hAnsi="Book Antiqua" w:cs="Book Antiqua" w:hint="eastAsia"/>
          <w:color w:val="000000"/>
          <w:lang w:eastAsia="zh-CN"/>
        </w:rPr>
        <w:t>Li JH</w:t>
      </w:r>
    </w:p>
    <w:p w14:paraId="05EC299D" w14:textId="77777777" w:rsidR="001A24A9" w:rsidRPr="008A705D" w:rsidRDefault="001A24A9" w:rsidP="009F6E6B">
      <w:pPr>
        <w:spacing w:line="360" w:lineRule="auto"/>
        <w:jc w:val="both"/>
        <w:rPr>
          <w:rFonts w:ascii="Book Antiqua" w:hAnsi="Book Antiqua" w:cs="Book Antiqua"/>
          <w:b/>
          <w:color w:val="000000"/>
          <w:lang w:eastAsia="zh-CN"/>
        </w:rPr>
      </w:pPr>
    </w:p>
    <w:p w14:paraId="0BC37BD6" w14:textId="60E51CB4" w:rsidR="00D844BC" w:rsidRPr="008A705D" w:rsidRDefault="00D844BC" w:rsidP="009F6E6B">
      <w:pPr>
        <w:spacing w:line="360" w:lineRule="auto"/>
        <w:jc w:val="both"/>
        <w:rPr>
          <w:rFonts w:ascii="Book Antiqua" w:hAnsi="Book Antiqua"/>
        </w:rPr>
        <w:sectPr w:rsidR="00D844BC" w:rsidRPr="008A705D">
          <w:pgSz w:w="12240" w:h="15840"/>
          <w:pgMar w:top="1440" w:right="1440" w:bottom="1440" w:left="1440" w:header="720" w:footer="720" w:gutter="0"/>
          <w:cols w:space="720"/>
          <w:docGrid w:linePitch="360"/>
        </w:sectPr>
      </w:pPr>
    </w:p>
    <w:p w14:paraId="65728A05" w14:textId="77777777" w:rsidR="00A77B3E" w:rsidRPr="008A705D" w:rsidRDefault="005236D6" w:rsidP="009F6E6B">
      <w:pPr>
        <w:spacing w:line="360" w:lineRule="auto"/>
        <w:jc w:val="both"/>
        <w:rPr>
          <w:rFonts w:ascii="Book Antiqua" w:hAnsi="Book Antiqua"/>
        </w:rPr>
      </w:pPr>
      <w:r w:rsidRPr="008A705D">
        <w:rPr>
          <w:rFonts w:ascii="Book Antiqua" w:eastAsia="Book Antiqua" w:hAnsi="Book Antiqua" w:cs="Book Antiqua"/>
          <w:b/>
          <w:color w:val="000000"/>
        </w:rPr>
        <w:lastRenderedPageBreak/>
        <w:t>Figure Legends</w:t>
      </w:r>
    </w:p>
    <w:p w14:paraId="4BDD9570" w14:textId="7807E75C" w:rsidR="00D83090" w:rsidRPr="008A705D" w:rsidRDefault="005E1C1D" w:rsidP="009F6E6B">
      <w:pPr>
        <w:spacing w:line="360" w:lineRule="auto"/>
        <w:jc w:val="both"/>
        <w:rPr>
          <w:rFonts w:ascii="Book Antiqua" w:eastAsia="Book Antiqua" w:hAnsi="Book Antiqua" w:cs="Book Antiqua"/>
          <w:color w:val="000000"/>
        </w:rPr>
      </w:pPr>
      <w:r w:rsidRPr="008A705D">
        <w:rPr>
          <w:rFonts w:ascii="Book Antiqua" w:hAnsi="Book Antiqua"/>
          <w:noProof/>
          <w:lang w:eastAsia="zh-CN"/>
        </w:rPr>
        <w:drawing>
          <wp:inline distT="0" distB="0" distL="0" distR="0" wp14:anchorId="6243AA6F" wp14:editId="58FF2103">
            <wp:extent cx="5943600" cy="29089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908935"/>
                    </a:xfrm>
                    <a:prstGeom prst="rect">
                      <a:avLst/>
                    </a:prstGeom>
                  </pic:spPr>
                </pic:pic>
              </a:graphicData>
            </a:graphic>
          </wp:inline>
        </w:drawing>
      </w:r>
    </w:p>
    <w:p w14:paraId="7625D461" w14:textId="5FB2DDA3" w:rsidR="00A77B3E" w:rsidRPr="008A705D" w:rsidRDefault="005236D6" w:rsidP="009F6E6B">
      <w:pPr>
        <w:spacing w:line="360" w:lineRule="auto"/>
        <w:jc w:val="both"/>
        <w:rPr>
          <w:rFonts w:ascii="Book Antiqua" w:eastAsia="Book Antiqua" w:hAnsi="Book Antiqua" w:cs="Book Antiqua"/>
          <w:color w:val="000000"/>
        </w:rPr>
      </w:pPr>
      <w:r w:rsidRPr="008A705D">
        <w:rPr>
          <w:rFonts w:ascii="Book Antiqua" w:eastAsia="Book Antiqua" w:hAnsi="Book Antiqua" w:cs="Book Antiqua"/>
          <w:b/>
          <w:bCs/>
          <w:color w:val="000000"/>
        </w:rPr>
        <w:t>Figure 1 Kaplan-</w:t>
      </w:r>
      <w:proofErr w:type="spellStart"/>
      <w:r w:rsidR="000D1CA1" w:rsidRPr="008A705D">
        <w:rPr>
          <w:rFonts w:ascii="Book Antiqua" w:eastAsia="Book Antiqua" w:hAnsi="Book Antiqua" w:cs="Book Antiqua"/>
          <w:b/>
          <w:bCs/>
          <w:color w:val="000000"/>
        </w:rPr>
        <w:t>m</w:t>
      </w:r>
      <w:r w:rsidRPr="008A705D">
        <w:rPr>
          <w:rFonts w:ascii="Book Antiqua" w:eastAsia="Book Antiqua" w:hAnsi="Book Antiqua" w:cs="Book Antiqua"/>
          <w:b/>
          <w:bCs/>
          <w:color w:val="000000"/>
        </w:rPr>
        <w:t>eier</w:t>
      </w:r>
      <w:proofErr w:type="spellEnd"/>
      <w:r w:rsidRPr="008A705D">
        <w:rPr>
          <w:rFonts w:ascii="Book Antiqua" w:eastAsia="Book Antiqua" w:hAnsi="Book Antiqua" w:cs="Book Antiqua"/>
          <w:b/>
          <w:bCs/>
          <w:color w:val="000000"/>
        </w:rPr>
        <w:t xml:space="preserve"> </w:t>
      </w:r>
      <w:r w:rsidR="000D1CA1" w:rsidRPr="008A705D">
        <w:rPr>
          <w:rFonts w:ascii="Book Antiqua" w:eastAsia="Book Antiqua" w:hAnsi="Book Antiqua" w:cs="Book Antiqua"/>
          <w:b/>
          <w:bCs/>
          <w:color w:val="000000"/>
        </w:rPr>
        <w:t>c</w:t>
      </w:r>
      <w:r w:rsidRPr="008A705D">
        <w:rPr>
          <w:rFonts w:ascii="Book Antiqua" w:eastAsia="Book Antiqua" w:hAnsi="Book Antiqua" w:cs="Book Antiqua"/>
          <w:b/>
          <w:bCs/>
          <w:color w:val="000000"/>
        </w:rPr>
        <w:t>urve</w:t>
      </w:r>
      <w:r w:rsidR="0019656F" w:rsidRPr="008A705D">
        <w:rPr>
          <w:rFonts w:ascii="Book Antiqua" w:eastAsia="Book Antiqua" w:hAnsi="Book Antiqua" w:cs="Book Antiqua"/>
          <w:b/>
          <w:bCs/>
          <w:color w:val="000000"/>
        </w:rPr>
        <w:t>s of</w:t>
      </w:r>
      <w:r w:rsidR="000D1CA1" w:rsidRPr="008A705D">
        <w:rPr>
          <w:rFonts w:ascii="Book Antiqua" w:eastAsia="Book Antiqua" w:hAnsi="Book Antiqua" w:cs="Book Antiqua"/>
          <w:b/>
          <w:bCs/>
          <w:color w:val="000000"/>
        </w:rPr>
        <w:t xml:space="preserve"> </w:t>
      </w:r>
      <w:r w:rsidR="0019656F" w:rsidRPr="008A705D">
        <w:rPr>
          <w:rFonts w:ascii="Book Antiqua" w:eastAsia="Book Antiqua" w:hAnsi="Book Antiqua" w:cs="Book Antiqua"/>
          <w:b/>
          <w:bCs/>
          <w:color w:val="000000"/>
        </w:rPr>
        <w:t xml:space="preserve">patients with </w:t>
      </w:r>
      <w:r w:rsidR="000D1CA1" w:rsidRPr="008A705D">
        <w:rPr>
          <w:rFonts w:ascii="Book Antiqua" w:eastAsia="Book Antiqua" w:hAnsi="Book Antiqua" w:cs="Book Antiqua"/>
          <w:b/>
          <w:bCs/>
          <w:color w:val="000000"/>
        </w:rPr>
        <w:t xml:space="preserve">type 3 gastric neuroendocrine </w:t>
      </w:r>
      <w:proofErr w:type="spellStart"/>
      <w:r w:rsidR="000D1CA1" w:rsidRPr="008A705D">
        <w:rPr>
          <w:rFonts w:ascii="Book Antiqua" w:eastAsia="Book Antiqua" w:hAnsi="Book Antiqua" w:cs="Book Antiqua"/>
          <w:b/>
          <w:bCs/>
          <w:color w:val="000000"/>
        </w:rPr>
        <w:t>tumours</w:t>
      </w:r>
      <w:proofErr w:type="spellEnd"/>
      <w:r w:rsidR="000D1CA1" w:rsidRPr="008A705D">
        <w:rPr>
          <w:rFonts w:ascii="Book Antiqua" w:eastAsia="Book Antiqua" w:hAnsi="Book Antiqua" w:cs="Book Antiqua"/>
          <w:b/>
          <w:bCs/>
          <w:color w:val="000000"/>
        </w:rPr>
        <w:t>.</w:t>
      </w:r>
      <w:r w:rsidRPr="008A705D">
        <w:rPr>
          <w:rFonts w:ascii="Book Antiqua" w:eastAsia="Book Antiqua" w:hAnsi="Book Antiqua" w:cs="Book Antiqua"/>
          <w:b/>
          <w:bCs/>
          <w:color w:val="000000"/>
        </w:rPr>
        <w:t xml:space="preserve"> </w:t>
      </w:r>
      <w:r w:rsidR="000D1CA1" w:rsidRPr="008A705D">
        <w:rPr>
          <w:rFonts w:ascii="Book Antiqua" w:eastAsia="Book Antiqua" w:hAnsi="Book Antiqua" w:cs="Book Antiqua"/>
          <w:color w:val="000000"/>
        </w:rPr>
        <w:t>A: G</w:t>
      </w:r>
      <w:r w:rsidRPr="008A705D">
        <w:rPr>
          <w:rFonts w:ascii="Book Antiqua" w:eastAsia="Book Antiqua" w:hAnsi="Book Antiqua" w:cs="Book Antiqua"/>
          <w:color w:val="000000"/>
        </w:rPr>
        <w:t>rade</w:t>
      </w:r>
      <w:r w:rsidR="000D1CA1" w:rsidRPr="008A705D">
        <w:rPr>
          <w:rFonts w:ascii="Book Antiqua" w:eastAsia="Book Antiqua" w:hAnsi="Book Antiqua" w:cs="Book Antiqua"/>
          <w:color w:val="000000"/>
        </w:rPr>
        <w:t>; B: S</w:t>
      </w:r>
      <w:r w:rsidRPr="008A705D">
        <w:rPr>
          <w:rFonts w:ascii="Book Antiqua" w:eastAsia="Book Antiqua" w:hAnsi="Book Antiqua" w:cs="Book Antiqua"/>
          <w:color w:val="000000"/>
        </w:rPr>
        <w:t>tage</w:t>
      </w:r>
      <w:r w:rsidR="000D1CA1" w:rsidRPr="008A705D">
        <w:rPr>
          <w:rFonts w:ascii="Book Antiqua" w:eastAsia="Book Antiqua" w:hAnsi="Book Antiqua" w:cs="Book Antiqua"/>
          <w:color w:val="000000"/>
        </w:rPr>
        <w:t>.</w:t>
      </w:r>
    </w:p>
    <w:p w14:paraId="5E0FE577" w14:textId="225DD092" w:rsidR="00D83090" w:rsidRPr="008A705D" w:rsidRDefault="00D83090" w:rsidP="009F6E6B">
      <w:pPr>
        <w:spacing w:line="360" w:lineRule="auto"/>
        <w:jc w:val="both"/>
        <w:rPr>
          <w:rFonts w:ascii="Book Antiqua" w:eastAsia="宋体" w:hAnsi="Book Antiqua"/>
          <w:b/>
          <w:bCs/>
        </w:rPr>
      </w:pPr>
      <w:r w:rsidRPr="008A705D">
        <w:rPr>
          <w:rFonts w:ascii="Book Antiqua" w:eastAsia="Book Antiqua" w:hAnsi="Book Antiqua" w:cs="Book Antiqua"/>
          <w:color w:val="000000"/>
        </w:rPr>
        <w:br w:type="page"/>
      </w:r>
      <w:r w:rsidRPr="008A705D">
        <w:rPr>
          <w:rFonts w:ascii="Book Antiqua" w:eastAsia="宋体" w:hAnsi="Book Antiqua"/>
          <w:b/>
          <w:bCs/>
        </w:rPr>
        <w:lastRenderedPageBreak/>
        <w:t xml:space="preserve">Table 1 </w:t>
      </w:r>
      <w:r w:rsidR="00A45710" w:rsidRPr="008A705D">
        <w:rPr>
          <w:rFonts w:ascii="Book Antiqua" w:eastAsia="宋体" w:hAnsi="Book Antiqua"/>
          <w:b/>
          <w:bCs/>
        </w:rPr>
        <w:t>C</w:t>
      </w:r>
      <w:r w:rsidRPr="008A705D">
        <w:rPr>
          <w:rFonts w:ascii="Book Antiqua" w:eastAsia="宋体" w:hAnsi="Book Antiqua"/>
          <w:b/>
          <w:bCs/>
        </w:rPr>
        <w:t xml:space="preserve">linicopathological features of type 3 gastric neuroendocrine </w:t>
      </w:r>
      <w:proofErr w:type="spellStart"/>
      <w:r w:rsidRPr="008A705D">
        <w:rPr>
          <w:rFonts w:ascii="Book Antiqua" w:eastAsia="宋体" w:hAnsi="Book Antiqua"/>
          <w:b/>
          <w:bCs/>
        </w:rPr>
        <w:t>tumours</w:t>
      </w:r>
      <w:proofErr w:type="spellEnd"/>
    </w:p>
    <w:tbl>
      <w:tblPr>
        <w:tblpPr w:leftFromText="180" w:rightFromText="180" w:vertAnchor="text" w:horzAnchor="margin" w:tblpXSpec="center" w:tblpY="37"/>
        <w:tblW w:w="10701" w:type="dxa"/>
        <w:tblBorders>
          <w:top w:val="single" w:sz="4" w:space="0" w:color="auto"/>
          <w:bottom w:val="single" w:sz="4" w:space="0" w:color="auto"/>
        </w:tblBorders>
        <w:tblLayout w:type="fixed"/>
        <w:tblLook w:val="04A0" w:firstRow="1" w:lastRow="0" w:firstColumn="1" w:lastColumn="0" w:noHBand="0" w:noVBand="1"/>
      </w:tblPr>
      <w:tblGrid>
        <w:gridCol w:w="2019"/>
        <w:gridCol w:w="993"/>
        <w:gridCol w:w="1275"/>
        <w:gridCol w:w="1276"/>
        <w:gridCol w:w="1319"/>
        <w:gridCol w:w="1070"/>
        <w:gridCol w:w="916"/>
        <w:gridCol w:w="917"/>
        <w:gridCol w:w="916"/>
      </w:tblGrid>
      <w:tr w:rsidR="00D83090" w:rsidRPr="008A705D" w14:paraId="15CB9AC9" w14:textId="77777777" w:rsidTr="00FE5CB5">
        <w:trPr>
          <w:trHeight w:val="284"/>
        </w:trPr>
        <w:tc>
          <w:tcPr>
            <w:tcW w:w="2019" w:type="dxa"/>
            <w:tcBorders>
              <w:top w:val="single" w:sz="4" w:space="0" w:color="auto"/>
              <w:bottom w:val="single" w:sz="4" w:space="0" w:color="auto"/>
            </w:tcBorders>
          </w:tcPr>
          <w:p w14:paraId="22E2FB7F" w14:textId="77777777" w:rsidR="00D83090" w:rsidRPr="008A705D" w:rsidRDefault="00D83090" w:rsidP="009F6E6B">
            <w:pPr>
              <w:spacing w:line="360" w:lineRule="auto"/>
              <w:jc w:val="both"/>
              <w:rPr>
                <w:rFonts w:ascii="Book Antiqua" w:hAnsi="Book Antiqua"/>
              </w:rPr>
            </w:pPr>
          </w:p>
        </w:tc>
        <w:tc>
          <w:tcPr>
            <w:tcW w:w="993" w:type="dxa"/>
            <w:tcBorders>
              <w:top w:val="single" w:sz="4" w:space="0" w:color="auto"/>
              <w:bottom w:val="single" w:sz="4" w:space="0" w:color="auto"/>
            </w:tcBorders>
          </w:tcPr>
          <w:p w14:paraId="78D6F4E0" w14:textId="20D96DD7" w:rsidR="00D83090" w:rsidRPr="008A705D" w:rsidRDefault="00D83090" w:rsidP="009F6E6B">
            <w:pPr>
              <w:spacing w:line="360" w:lineRule="auto"/>
              <w:jc w:val="both"/>
              <w:rPr>
                <w:rFonts w:ascii="Book Antiqua" w:hAnsi="Book Antiqua"/>
                <w:b/>
                <w:bCs/>
              </w:rPr>
            </w:pPr>
            <w:r w:rsidRPr="008A705D">
              <w:rPr>
                <w:rFonts w:ascii="Book Antiqua" w:hAnsi="Book Antiqua"/>
                <w:b/>
                <w:bCs/>
              </w:rPr>
              <w:t>Total</w:t>
            </w:r>
            <w:r w:rsidR="009126A8" w:rsidRPr="008A705D">
              <w:rPr>
                <w:rFonts w:ascii="Book Antiqua" w:hAnsi="Book Antiqua"/>
                <w:b/>
                <w:bCs/>
                <w:lang w:eastAsia="zh-CN"/>
              </w:rPr>
              <w:t xml:space="preserve">, </w:t>
            </w:r>
            <w:r w:rsidR="007564AB" w:rsidRPr="008A705D">
              <w:rPr>
                <w:rFonts w:ascii="Book Antiqua" w:hAnsi="Book Antiqua"/>
                <w:b/>
                <w:bCs/>
                <w:i/>
                <w:iCs/>
              </w:rPr>
              <w:t>n</w:t>
            </w:r>
            <w:r w:rsidR="009126A8" w:rsidRPr="008A705D">
              <w:rPr>
                <w:rFonts w:ascii="Book Antiqua" w:hAnsi="Book Antiqua"/>
                <w:b/>
                <w:bCs/>
                <w:i/>
                <w:iCs/>
              </w:rPr>
              <w:t xml:space="preserve"> </w:t>
            </w:r>
            <w:r w:rsidRPr="008A705D">
              <w:rPr>
                <w:rFonts w:ascii="Book Antiqua" w:hAnsi="Book Antiqua"/>
                <w:b/>
                <w:bCs/>
              </w:rPr>
              <w:t>(%)</w:t>
            </w:r>
          </w:p>
        </w:tc>
        <w:tc>
          <w:tcPr>
            <w:tcW w:w="1275" w:type="dxa"/>
            <w:tcBorders>
              <w:top w:val="single" w:sz="4" w:space="0" w:color="auto"/>
              <w:bottom w:val="single" w:sz="4" w:space="0" w:color="auto"/>
            </w:tcBorders>
          </w:tcPr>
          <w:p w14:paraId="697D28FD" w14:textId="4901B43D" w:rsidR="00D83090" w:rsidRPr="008A705D" w:rsidRDefault="00D83090" w:rsidP="009F6E6B">
            <w:pPr>
              <w:spacing w:line="360" w:lineRule="auto"/>
              <w:jc w:val="both"/>
              <w:rPr>
                <w:rFonts w:ascii="Book Antiqua" w:hAnsi="Book Antiqua"/>
                <w:b/>
                <w:bCs/>
              </w:rPr>
            </w:pPr>
            <w:r w:rsidRPr="008A705D">
              <w:rPr>
                <w:rFonts w:ascii="Book Antiqua" w:hAnsi="Book Antiqua"/>
                <w:b/>
                <w:bCs/>
              </w:rPr>
              <w:t>G1</w:t>
            </w:r>
            <w:r w:rsidR="00CF20C9" w:rsidRPr="008A705D">
              <w:rPr>
                <w:rFonts w:ascii="Book Antiqua" w:hAnsi="Book Antiqua"/>
                <w:b/>
                <w:bCs/>
              </w:rPr>
              <w:t xml:space="preserve"> </w:t>
            </w:r>
            <w:r w:rsidRPr="008A705D">
              <w:rPr>
                <w:rFonts w:ascii="Book Antiqua" w:hAnsi="Book Antiqua"/>
                <w:b/>
                <w:bCs/>
              </w:rPr>
              <w:t xml:space="preserve">NETs, </w:t>
            </w:r>
            <w:r w:rsidR="007564AB" w:rsidRPr="008A705D">
              <w:rPr>
                <w:rFonts w:ascii="Book Antiqua" w:hAnsi="Book Antiqua"/>
                <w:b/>
                <w:bCs/>
                <w:i/>
                <w:iCs/>
              </w:rPr>
              <w:t>n</w:t>
            </w:r>
            <w:r w:rsidR="009126A8" w:rsidRPr="008A705D">
              <w:rPr>
                <w:rFonts w:ascii="Book Antiqua" w:hAnsi="Book Antiqua"/>
                <w:b/>
                <w:bCs/>
                <w:i/>
                <w:iCs/>
              </w:rPr>
              <w:t xml:space="preserve"> </w:t>
            </w:r>
            <w:r w:rsidRPr="008A705D">
              <w:rPr>
                <w:rFonts w:ascii="Book Antiqua" w:hAnsi="Book Antiqua"/>
                <w:b/>
                <w:bCs/>
              </w:rPr>
              <w:t>(%)</w:t>
            </w:r>
          </w:p>
        </w:tc>
        <w:tc>
          <w:tcPr>
            <w:tcW w:w="1276" w:type="dxa"/>
            <w:tcBorders>
              <w:top w:val="single" w:sz="4" w:space="0" w:color="auto"/>
              <w:bottom w:val="single" w:sz="4" w:space="0" w:color="auto"/>
            </w:tcBorders>
          </w:tcPr>
          <w:p w14:paraId="019A563E" w14:textId="1817B33B" w:rsidR="00D83090" w:rsidRPr="008A705D" w:rsidRDefault="00D83090" w:rsidP="009F6E6B">
            <w:pPr>
              <w:spacing w:line="360" w:lineRule="auto"/>
              <w:jc w:val="both"/>
              <w:rPr>
                <w:rFonts w:ascii="Book Antiqua" w:hAnsi="Book Antiqua"/>
                <w:b/>
                <w:bCs/>
              </w:rPr>
            </w:pPr>
            <w:r w:rsidRPr="008A705D">
              <w:rPr>
                <w:rFonts w:ascii="Book Antiqua" w:hAnsi="Book Antiqua"/>
                <w:b/>
                <w:bCs/>
              </w:rPr>
              <w:t>G2</w:t>
            </w:r>
            <w:r w:rsidR="00CF20C9" w:rsidRPr="008A705D">
              <w:rPr>
                <w:rFonts w:ascii="Book Antiqua" w:hAnsi="Book Antiqua"/>
                <w:b/>
                <w:bCs/>
              </w:rPr>
              <w:t xml:space="preserve"> </w:t>
            </w:r>
            <w:r w:rsidRPr="008A705D">
              <w:rPr>
                <w:rFonts w:ascii="Book Antiqua" w:hAnsi="Book Antiqua"/>
                <w:b/>
                <w:bCs/>
              </w:rPr>
              <w:t xml:space="preserve">NETs, </w:t>
            </w:r>
            <w:r w:rsidR="007564AB" w:rsidRPr="008A705D">
              <w:rPr>
                <w:rFonts w:ascii="Book Antiqua" w:hAnsi="Book Antiqua"/>
                <w:b/>
                <w:bCs/>
                <w:i/>
                <w:iCs/>
              </w:rPr>
              <w:t>n</w:t>
            </w:r>
            <w:r w:rsidR="009126A8" w:rsidRPr="008A705D">
              <w:rPr>
                <w:rFonts w:ascii="Book Antiqua" w:hAnsi="Book Antiqua"/>
                <w:b/>
                <w:bCs/>
                <w:i/>
                <w:iCs/>
              </w:rPr>
              <w:t xml:space="preserve"> </w:t>
            </w:r>
            <w:r w:rsidRPr="008A705D">
              <w:rPr>
                <w:rFonts w:ascii="Book Antiqua" w:hAnsi="Book Antiqua"/>
                <w:b/>
                <w:bCs/>
              </w:rPr>
              <w:t>(%)</w:t>
            </w:r>
          </w:p>
        </w:tc>
        <w:tc>
          <w:tcPr>
            <w:tcW w:w="1319" w:type="dxa"/>
            <w:tcBorders>
              <w:top w:val="single" w:sz="4" w:space="0" w:color="auto"/>
              <w:bottom w:val="single" w:sz="4" w:space="0" w:color="auto"/>
            </w:tcBorders>
          </w:tcPr>
          <w:p w14:paraId="18EB4452" w14:textId="1F325BED" w:rsidR="00D83090" w:rsidRPr="008A705D" w:rsidRDefault="00D83090" w:rsidP="009F6E6B">
            <w:pPr>
              <w:spacing w:line="360" w:lineRule="auto"/>
              <w:jc w:val="both"/>
              <w:rPr>
                <w:rFonts w:ascii="Book Antiqua" w:hAnsi="Book Antiqua"/>
                <w:b/>
                <w:bCs/>
              </w:rPr>
            </w:pPr>
            <w:r w:rsidRPr="008A705D">
              <w:rPr>
                <w:rFonts w:ascii="Book Antiqua" w:hAnsi="Book Antiqua"/>
                <w:b/>
                <w:bCs/>
              </w:rPr>
              <w:t>G3</w:t>
            </w:r>
            <w:r w:rsidR="00CF20C9" w:rsidRPr="008A705D">
              <w:rPr>
                <w:rFonts w:ascii="Book Antiqua" w:hAnsi="Book Antiqua"/>
                <w:b/>
                <w:bCs/>
              </w:rPr>
              <w:t xml:space="preserve"> </w:t>
            </w:r>
            <w:r w:rsidRPr="008A705D">
              <w:rPr>
                <w:rFonts w:ascii="Book Antiqua" w:hAnsi="Book Antiqua"/>
                <w:b/>
                <w:bCs/>
              </w:rPr>
              <w:t xml:space="preserve">NETs, </w:t>
            </w:r>
            <w:r w:rsidR="007564AB" w:rsidRPr="008A705D">
              <w:rPr>
                <w:rFonts w:ascii="Book Antiqua" w:hAnsi="Book Antiqua"/>
                <w:b/>
                <w:bCs/>
                <w:i/>
                <w:iCs/>
              </w:rPr>
              <w:t>n</w:t>
            </w:r>
            <w:r w:rsidR="009126A8" w:rsidRPr="008A705D">
              <w:rPr>
                <w:rFonts w:ascii="Book Antiqua" w:hAnsi="Book Antiqua"/>
                <w:b/>
                <w:bCs/>
                <w:i/>
                <w:iCs/>
              </w:rPr>
              <w:t xml:space="preserve"> </w:t>
            </w:r>
            <w:r w:rsidRPr="008A705D">
              <w:rPr>
                <w:rFonts w:ascii="Book Antiqua" w:hAnsi="Book Antiqua"/>
                <w:b/>
                <w:bCs/>
              </w:rPr>
              <w:t>(%)</w:t>
            </w:r>
          </w:p>
        </w:tc>
        <w:tc>
          <w:tcPr>
            <w:tcW w:w="1070" w:type="dxa"/>
            <w:tcBorders>
              <w:top w:val="single" w:sz="4" w:space="0" w:color="auto"/>
              <w:bottom w:val="single" w:sz="4" w:space="0" w:color="auto"/>
            </w:tcBorders>
          </w:tcPr>
          <w:p w14:paraId="14A8AF52" w14:textId="77777777" w:rsidR="00D83090" w:rsidRPr="008A705D" w:rsidRDefault="00D83090" w:rsidP="009F6E6B">
            <w:pPr>
              <w:spacing w:line="360" w:lineRule="auto"/>
              <w:jc w:val="both"/>
              <w:rPr>
                <w:rFonts w:ascii="Book Antiqua" w:hAnsi="Book Antiqua"/>
                <w:b/>
                <w:bCs/>
              </w:rPr>
            </w:pPr>
            <w:r w:rsidRPr="008A705D">
              <w:rPr>
                <w:rFonts w:ascii="Book Antiqua" w:hAnsi="Book Antiqua"/>
                <w:b/>
                <w:bCs/>
                <w:i/>
                <w:iCs/>
              </w:rPr>
              <w:t>P</w:t>
            </w:r>
            <w:r w:rsidRPr="008A705D">
              <w:rPr>
                <w:rFonts w:ascii="Book Antiqua" w:hAnsi="Book Antiqua"/>
                <w:b/>
                <w:bCs/>
              </w:rPr>
              <w:t xml:space="preserve"> value</w:t>
            </w:r>
          </w:p>
        </w:tc>
        <w:tc>
          <w:tcPr>
            <w:tcW w:w="916" w:type="dxa"/>
            <w:tcBorders>
              <w:top w:val="single" w:sz="4" w:space="0" w:color="auto"/>
              <w:bottom w:val="single" w:sz="4" w:space="0" w:color="auto"/>
            </w:tcBorders>
          </w:tcPr>
          <w:p w14:paraId="265A9E3E" w14:textId="77777777" w:rsidR="00D83090" w:rsidRPr="008A705D" w:rsidRDefault="00D83090" w:rsidP="009F6E6B">
            <w:pPr>
              <w:spacing w:line="360" w:lineRule="auto"/>
              <w:jc w:val="both"/>
              <w:rPr>
                <w:rFonts w:ascii="Book Antiqua" w:hAnsi="Book Antiqua"/>
                <w:b/>
                <w:bCs/>
              </w:rPr>
            </w:pPr>
            <w:r w:rsidRPr="008A705D">
              <w:rPr>
                <w:rFonts w:ascii="Book Antiqua" w:hAnsi="Book Antiqua"/>
                <w:b/>
                <w:bCs/>
              </w:rPr>
              <w:t xml:space="preserve">G2 </w:t>
            </w:r>
            <w:r w:rsidRPr="008A705D">
              <w:rPr>
                <w:rFonts w:ascii="Book Antiqua" w:hAnsi="Book Antiqua"/>
                <w:b/>
                <w:bCs/>
                <w:i/>
                <w:iCs/>
              </w:rPr>
              <w:t>vs</w:t>
            </w:r>
            <w:r w:rsidRPr="008A705D">
              <w:rPr>
                <w:rFonts w:ascii="Book Antiqua" w:hAnsi="Book Antiqua"/>
                <w:b/>
                <w:bCs/>
              </w:rPr>
              <w:t xml:space="preserve"> G1</w:t>
            </w:r>
          </w:p>
        </w:tc>
        <w:tc>
          <w:tcPr>
            <w:tcW w:w="917" w:type="dxa"/>
            <w:tcBorders>
              <w:top w:val="single" w:sz="4" w:space="0" w:color="auto"/>
              <w:bottom w:val="single" w:sz="4" w:space="0" w:color="auto"/>
            </w:tcBorders>
          </w:tcPr>
          <w:p w14:paraId="7D756A41" w14:textId="77777777" w:rsidR="00D83090" w:rsidRPr="008A705D" w:rsidRDefault="00D83090" w:rsidP="009F6E6B">
            <w:pPr>
              <w:spacing w:line="360" w:lineRule="auto"/>
              <w:jc w:val="both"/>
              <w:rPr>
                <w:rFonts w:ascii="Book Antiqua" w:hAnsi="Book Antiqua"/>
                <w:b/>
                <w:bCs/>
              </w:rPr>
            </w:pPr>
            <w:r w:rsidRPr="008A705D">
              <w:rPr>
                <w:rFonts w:ascii="Book Antiqua" w:hAnsi="Book Antiqua"/>
                <w:b/>
                <w:bCs/>
              </w:rPr>
              <w:t xml:space="preserve">G3 </w:t>
            </w:r>
            <w:r w:rsidRPr="008A705D">
              <w:rPr>
                <w:rFonts w:ascii="Book Antiqua" w:hAnsi="Book Antiqua"/>
                <w:b/>
                <w:bCs/>
                <w:i/>
                <w:iCs/>
              </w:rPr>
              <w:t>vs</w:t>
            </w:r>
            <w:r w:rsidRPr="008A705D">
              <w:rPr>
                <w:rFonts w:ascii="Book Antiqua" w:hAnsi="Book Antiqua"/>
                <w:b/>
                <w:bCs/>
              </w:rPr>
              <w:t xml:space="preserve"> G1</w:t>
            </w:r>
          </w:p>
        </w:tc>
        <w:tc>
          <w:tcPr>
            <w:tcW w:w="916" w:type="dxa"/>
            <w:tcBorders>
              <w:top w:val="single" w:sz="4" w:space="0" w:color="auto"/>
              <w:bottom w:val="single" w:sz="4" w:space="0" w:color="auto"/>
            </w:tcBorders>
          </w:tcPr>
          <w:p w14:paraId="1C7A2AE0" w14:textId="77777777" w:rsidR="00D83090" w:rsidRPr="008A705D" w:rsidRDefault="00D83090" w:rsidP="009F6E6B">
            <w:pPr>
              <w:spacing w:line="360" w:lineRule="auto"/>
              <w:jc w:val="both"/>
              <w:rPr>
                <w:rFonts w:ascii="Book Antiqua" w:hAnsi="Book Antiqua"/>
                <w:b/>
                <w:bCs/>
              </w:rPr>
            </w:pPr>
            <w:r w:rsidRPr="008A705D">
              <w:rPr>
                <w:rFonts w:ascii="Book Antiqua" w:hAnsi="Book Antiqua"/>
                <w:b/>
                <w:bCs/>
              </w:rPr>
              <w:t xml:space="preserve">G3 </w:t>
            </w:r>
            <w:r w:rsidRPr="008A705D">
              <w:rPr>
                <w:rFonts w:ascii="Book Antiqua" w:hAnsi="Book Antiqua"/>
                <w:b/>
                <w:bCs/>
                <w:i/>
                <w:iCs/>
              </w:rPr>
              <w:t>vs</w:t>
            </w:r>
            <w:r w:rsidRPr="008A705D">
              <w:rPr>
                <w:rFonts w:ascii="Book Antiqua" w:hAnsi="Book Antiqua"/>
                <w:b/>
                <w:bCs/>
              </w:rPr>
              <w:t xml:space="preserve"> G2</w:t>
            </w:r>
          </w:p>
        </w:tc>
      </w:tr>
      <w:tr w:rsidR="00D83090" w:rsidRPr="008A705D" w14:paraId="20E903E3" w14:textId="77777777" w:rsidTr="00FE5CB5">
        <w:trPr>
          <w:trHeight w:val="960"/>
        </w:trPr>
        <w:tc>
          <w:tcPr>
            <w:tcW w:w="2019" w:type="dxa"/>
            <w:tcBorders>
              <w:top w:val="single" w:sz="4" w:space="0" w:color="auto"/>
            </w:tcBorders>
          </w:tcPr>
          <w:p w14:paraId="3EFDC878" w14:textId="77777777" w:rsidR="00D83090" w:rsidRPr="008A705D" w:rsidRDefault="00D83090" w:rsidP="009F6E6B">
            <w:pPr>
              <w:spacing w:line="360" w:lineRule="auto"/>
              <w:jc w:val="both"/>
              <w:rPr>
                <w:rFonts w:ascii="Book Antiqua" w:hAnsi="Book Antiqua"/>
              </w:rPr>
            </w:pPr>
            <w:r w:rsidRPr="008A705D">
              <w:rPr>
                <w:rFonts w:ascii="Book Antiqua" w:hAnsi="Book Antiqua"/>
              </w:rPr>
              <w:t>Number</w:t>
            </w:r>
          </w:p>
        </w:tc>
        <w:tc>
          <w:tcPr>
            <w:tcW w:w="993" w:type="dxa"/>
            <w:tcBorders>
              <w:top w:val="single" w:sz="4" w:space="0" w:color="auto"/>
            </w:tcBorders>
          </w:tcPr>
          <w:p w14:paraId="290066F5" w14:textId="3F4DCABC" w:rsidR="00D83090" w:rsidRPr="008A705D" w:rsidRDefault="00D83090" w:rsidP="009F6E6B">
            <w:pPr>
              <w:spacing w:line="360" w:lineRule="auto"/>
              <w:jc w:val="both"/>
              <w:rPr>
                <w:rFonts w:ascii="Book Antiqua" w:hAnsi="Book Antiqua"/>
              </w:rPr>
            </w:pPr>
            <w:r w:rsidRPr="008A705D">
              <w:rPr>
                <w:rFonts w:ascii="Book Antiqua" w:hAnsi="Book Antiqua"/>
              </w:rPr>
              <w:t>77</w:t>
            </w:r>
            <w:r w:rsidR="0009693C" w:rsidRPr="008A705D">
              <w:rPr>
                <w:rFonts w:ascii="Book Antiqua" w:hAnsi="Book Antiqua"/>
              </w:rPr>
              <w:t xml:space="preserve"> </w:t>
            </w:r>
            <w:r w:rsidRPr="008A705D">
              <w:rPr>
                <w:rFonts w:ascii="Book Antiqua" w:hAnsi="Book Antiqua"/>
              </w:rPr>
              <w:t>(100)</w:t>
            </w:r>
          </w:p>
        </w:tc>
        <w:tc>
          <w:tcPr>
            <w:tcW w:w="1275" w:type="dxa"/>
            <w:tcBorders>
              <w:top w:val="single" w:sz="4" w:space="0" w:color="auto"/>
            </w:tcBorders>
          </w:tcPr>
          <w:p w14:paraId="0F7A83CC" w14:textId="3DBED4B8" w:rsidR="00D83090" w:rsidRPr="008A705D" w:rsidRDefault="00D83090" w:rsidP="009F6E6B">
            <w:pPr>
              <w:spacing w:line="360" w:lineRule="auto"/>
              <w:jc w:val="both"/>
              <w:rPr>
                <w:rFonts w:ascii="Book Antiqua" w:hAnsi="Book Antiqua"/>
              </w:rPr>
            </w:pPr>
            <w:r w:rsidRPr="008A705D">
              <w:rPr>
                <w:rFonts w:ascii="Book Antiqua" w:hAnsi="Book Antiqua"/>
              </w:rPr>
              <w:t>37</w:t>
            </w:r>
            <w:r w:rsidR="0009693C" w:rsidRPr="008A705D">
              <w:rPr>
                <w:rFonts w:ascii="Book Antiqua" w:hAnsi="Book Antiqua"/>
              </w:rPr>
              <w:t xml:space="preserve"> </w:t>
            </w:r>
            <w:r w:rsidRPr="008A705D">
              <w:rPr>
                <w:rFonts w:ascii="Book Antiqua" w:hAnsi="Book Antiqua"/>
              </w:rPr>
              <w:t>(48.1)</w:t>
            </w:r>
          </w:p>
        </w:tc>
        <w:tc>
          <w:tcPr>
            <w:tcW w:w="1276" w:type="dxa"/>
            <w:tcBorders>
              <w:top w:val="single" w:sz="4" w:space="0" w:color="auto"/>
            </w:tcBorders>
          </w:tcPr>
          <w:p w14:paraId="6A1EE4D3" w14:textId="5CF35C4D" w:rsidR="00D83090" w:rsidRPr="008A705D" w:rsidRDefault="00D83090" w:rsidP="009F6E6B">
            <w:pPr>
              <w:spacing w:line="360" w:lineRule="auto"/>
              <w:jc w:val="both"/>
              <w:rPr>
                <w:rFonts w:ascii="Book Antiqua" w:hAnsi="Book Antiqua"/>
              </w:rPr>
            </w:pPr>
            <w:r w:rsidRPr="008A705D">
              <w:rPr>
                <w:rFonts w:ascii="Book Antiqua" w:hAnsi="Book Antiqua"/>
              </w:rPr>
              <w:t>31</w:t>
            </w:r>
            <w:r w:rsidR="0009693C" w:rsidRPr="008A705D">
              <w:rPr>
                <w:rFonts w:ascii="Book Antiqua" w:hAnsi="Book Antiqua"/>
              </w:rPr>
              <w:t xml:space="preserve"> </w:t>
            </w:r>
            <w:r w:rsidRPr="008A705D">
              <w:rPr>
                <w:rFonts w:ascii="Book Antiqua" w:hAnsi="Book Antiqua"/>
              </w:rPr>
              <w:t>(40.3)</w:t>
            </w:r>
          </w:p>
        </w:tc>
        <w:tc>
          <w:tcPr>
            <w:tcW w:w="1319" w:type="dxa"/>
            <w:tcBorders>
              <w:top w:val="single" w:sz="4" w:space="0" w:color="auto"/>
            </w:tcBorders>
          </w:tcPr>
          <w:p w14:paraId="3E3D69F0" w14:textId="7F28DE6B" w:rsidR="00D83090" w:rsidRPr="008A705D" w:rsidRDefault="00D83090" w:rsidP="009F6E6B">
            <w:pPr>
              <w:spacing w:line="360" w:lineRule="auto"/>
              <w:jc w:val="both"/>
              <w:rPr>
                <w:rFonts w:ascii="Book Antiqua" w:hAnsi="Book Antiqua"/>
              </w:rPr>
            </w:pPr>
            <w:r w:rsidRPr="008A705D">
              <w:rPr>
                <w:rFonts w:ascii="Book Antiqua" w:hAnsi="Book Antiqua"/>
              </w:rPr>
              <w:t>9</w:t>
            </w:r>
            <w:r w:rsidR="0009693C" w:rsidRPr="008A705D">
              <w:rPr>
                <w:rFonts w:ascii="Book Antiqua" w:hAnsi="Book Antiqua"/>
              </w:rPr>
              <w:t xml:space="preserve"> </w:t>
            </w:r>
            <w:r w:rsidRPr="008A705D">
              <w:rPr>
                <w:rFonts w:ascii="Book Antiqua" w:hAnsi="Book Antiqua"/>
              </w:rPr>
              <w:t>(11.7)</w:t>
            </w:r>
          </w:p>
        </w:tc>
        <w:tc>
          <w:tcPr>
            <w:tcW w:w="1070" w:type="dxa"/>
            <w:tcBorders>
              <w:top w:val="single" w:sz="4" w:space="0" w:color="auto"/>
            </w:tcBorders>
          </w:tcPr>
          <w:p w14:paraId="5515FC9F" w14:textId="77777777" w:rsidR="00D83090" w:rsidRPr="008A705D" w:rsidRDefault="00D83090" w:rsidP="009F6E6B">
            <w:pPr>
              <w:spacing w:line="360" w:lineRule="auto"/>
              <w:jc w:val="both"/>
              <w:rPr>
                <w:rFonts w:ascii="Book Antiqua" w:hAnsi="Book Antiqua"/>
              </w:rPr>
            </w:pPr>
          </w:p>
        </w:tc>
        <w:tc>
          <w:tcPr>
            <w:tcW w:w="916" w:type="dxa"/>
            <w:tcBorders>
              <w:top w:val="single" w:sz="4" w:space="0" w:color="auto"/>
            </w:tcBorders>
          </w:tcPr>
          <w:p w14:paraId="478930D6" w14:textId="77777777" w:rsidR="00D83090" w:rsidRPr="008A705D" w:rsidRDefault="00D83090" w:rsidP="009F6E6B">
            <w:pPr>
              <w:spacing w:line="360" w:lineRule="auto"/>
              <w:jc w:val="both"/>
              <w:rPr>
                <w:rFonts w:ascii="Book Antiqua" w:hAnsi="Book Antiqua"/>
              </w:rPr>
            </w:pPr>
          </w:p>
        </w:tc>
        <w:tc>
          <w:tcPr>
            <w:tcW w:w="917" w:type="dxa"/>
            <w:tcBorders>
              <w:top w:val="single" w:sz="4" w:space="0" w:color="auto"/>
            </w:tcBorders>
          </w:tcPr>
          <w:p w14:paraId="752349BF" w14:textId="77777777" w:rsidR="00D83090" w:rsidRPr="008A705D" w:rsidRDefault="00D83090" w:rsidP="009F6E6B">
            <w:pPr>
              <w:spacing w:line="360" w:lineRule="auto"/>
              <w:jc w:val="both"/>
              <w:rPr>
                <w:rFonts w:ascii="Book Antiqua" w:hAnsi="Book Antiqua"/>
              </w:rPr>
            </w:pPr>
          </w:p>
        </w:tc>
        <w:tc>
          <w:tcPr>
            <w:tcW w:w="916" w:type="dxa"/>
            <w:tcBorders>
              <w:top w:val="single" w:sz="4" w:space="0" w:color="auto"/>
            </w:tcBorders>
          </w:tcPr>
          <w:p w14:paraId="65D11394" w14:textId="77777777" w:rsidR="00D83090" w:rsidRPr="008A705D" w:rsidRDefault="00D83090" w:rsidP="009F6E6B">
            <w:pPr>
              <w:spacing w:line="360" w:lineRule="auto"/>
              <w:jc w:val="both"/>
              <w:rPr>
                <w:rFonts w:ascii="Book Antiqua" w:hAnsi="Book Antiqua"/>
              </w:rPr>
            </w:pPr>
          </w:p>
        </w:tc>
      </w:tr>
      <w:tr w:rsidR="00D83090" w:rsidRPr="008A705D" w14:paraId="1BD829A3" w14:textId="77777777" w:rsidTr="00FE5CB5">
        <w:trPr>
          <w:trHeight w:val="1054"/>
        </w:trPr>
        <w:tc>
          <w:tcPr>
            <w:tcW w:w="2019" w:type="dxa"/>
          </w:tcPr>
          <w:p w14:paraId="07A2CC86" w14:textId="68F5EE2B" w:rsidR="00D83090" w:rsidRPr="008A705D" w:rsidRDefault="00D83090" w:rsidP="009F6E6B">
            <w:pPr>
              <w:spacing w:line="360" w:lineRule="auto"/>
              <w:jc w:val="both"/>
              <w:rPr>
                <w:rFonts w:ascii="Book Antiqua" w:hAnsi="Book Antiqua"/>
              </w:rPr>
            </w:pPr>
            <w:r w:rsidRPr="008A705D">
              <w:rPr>
                <w:rFonts w:ascii="Book Antiqua" w:hAnsi="Book Antiqua"/>
              </w:rPr>
              <w:t>Age</w:t>
            </w:r>
            <w:r w:rsidR="0009693C" w:rsidRPr="008A705D">
              <w:rPr>
                <w:rFonts w:ascii="Book Antiqua" w:hAnsi="Book Antiqua"/>
                <w:lang w:eastAsia="zh-CN"/>
              </w:rPr>
              <w:t xml:space="preserve"> </w:t>
            </w:r>
            <w:r w:rsidRPr="008A705D">
              <w:rPr>
                <w:rFonts w:ascii="Book Antiqua" w:hAnsi="Book Antiqua"/>
              </w:rPr>
              <w:t>(range)</w:t>
            </w:r>
          </w:p>
        </w:tc>
        <w:tc>
          <w:tcPr>
            <w:tcW w:w="993" w:type="dxa"/>
          </w:tcPr>
          <w:p w14:paraId="39CE6509" w14:textId="6A1EEFF0" w:rsidR="00D83090" w:rsidRPr="008A705D" w:rsidRDefault="00D83090" w:rsidP="009F6E6B">
            <w:pPr>
              <w:spacing w:line="360" w:lineRule="auto"/>
              <w:jc w:val="both"/>
              <w:rPr>
                <w:rFonts w:ascii="Book Antiqua" w:hAnsi="Book Antiqua"/>
              </w:rPr>
            </w:pPr>
            <w:r w:rsidRPr="008A705D">
              <w:rPr>
                <w:rFonts w:ascii="Book Antiqua" w:hAnsi="Book Antiqua"/>
              </w:rPr>
              <w:t>48</w:t>
            </w:r>
            <w:r w:rsidR="0009693C" w:rsidRPr="008A705D">
              <w:rPr>
                <w:rFonts w:ascii="Book Antiqua" w:hAnsi="Book Antiqua"/>
                <w:lang w:eastAsia="zh-CN"/>
              </w:rPr>
              <w:t xml:space="preserve"> </w:t>
            </w:r>
            <w:r w:rsidRPr="008A705D">
              <w:rPr>
                <w:rFonts w:ascii="Book Antiqua" w:hAnsi="Book Antiqua"/>
              </w:rPr>
              <w:t>(28-79)</w:t>
            </w:r>
          </w:p>
        </w:tc>
        <w:tc>
          <w:tcPr>
            <w:tcW w:w="1275" w:type="dxa"/>
          </w:tcPr>
          <w:p w14:paraId="29FC7140" w14:textId="390D1E5B" w:rsidR="00D83090" w:rsidRPr="008A705D" w:rsidRDefault="00D83090" w:rsidP="009F6E6B">
            <w:pPr>
              <w:spacing w:line="360" w:lineRule="auto"/>
              <w:jc w:val="both"/>
              <w:rPr>
                <w:rFonts w:ascii="Book Antiqua" w:hAnsi="Book Antiqua"/>
              </w:rPr>
            </w:pPr>
            <w:r w:rsidRPr="008A705D">
              <w:rPr>
                <w:rFonts w:ascii="Book Antiqua" w:hAnsi="Book Antiqua"/>
              </w:rPr>
              <w:t>47</w:t>
            </w:r>
            <w:r w:rsidR="0009693C" w:rsidRPr="008A705D">
              <w:rPr>
                <w:rFonts w:ascii="Book Antiqua" w:hAnsi="Book Antiqua"/>
                <w:lang w:eastAsia="zh-CN"/>
              </w:rPr>
              <w:t xml:space="preserve"> </w:t>
            </w:r>
            <w:r w:rsidRPr="008A705D">
              <w:rPr>
                <w:rFonts w:ascii="Book Antiqua" w:hAnsi="Book Antiqua"/>
              </w:rPr>
              <w:t>(29-79)</w:t>
            </w:r>
          </w:p>
        </w:tc>
        <w:tc>
          <w:tcPr>
            <w:tcW w:w="1276" w:type="dxa"/>
          </w:tcPr>
          <w:p w14:paraId="69CD8A7C" w14:textId="3E27890C" w:rsidR="00D83090" w:rsidRPr="008A705D" w:rsidRDefault="00D83090" w:rsidP="009F6E6B">
            <w:pPr>
              <w:spacing w:line="360" w:lineRule="auto"/>
              <w:jc w:val="both"/>
              <w:rPr>
                <w:rFonts w:ascii="Book Antiqua" w:eastAsiaTheme="minorHAnsi" w:hAnsi="Book Antiqua"/>
              </w:rPr>
            </w:pPr>
            <w:r w:rsidRPr="008A705D">
              <w:rPr>
                <w:rFonts w:ascii="Book Antiqua" w:eastAsiaTheme="minorHAnsi" w:hAnsi="Book Antiqua"/>
              </w:rPr>
              <w:t>47.5</w:t>
            </w:r>
            <w:r w:rsidR="0009693C" w:rsidRPr="008A705D">
              <w:rPr>
                <w:rFonts w:ascii="Book Antiqua" w:hAnsi="Book Antiqua"/>
                <w:lang w:eastAsia="zh-CN"/>
              </w:rPr>
              <w:t xml:space="preserve"> </w:t>
            </w:r>
            <w:r w:rsidRPr="008A705D">
              <w:rPr>
                <w:rFonts w:ascii="Book Antiqua" w:eastAsiaTheme="minorHAnsi" w:hAnsi="Book Antiqua"/>
              </w:rPr>
              <w:t>(28-78)</w:t>
            </w:r>
          </w:p>
        </w:tc>
        <w:tc>
          <w:tcPr>
            <w:tcW w:w="1319" w:type="dxa"/>
          </w:tcPr>
          <w:p w14:paraId="6CA90727" w14:textId="4F34C0F8" w:rsidR="00D83090" w:rsidRPr="008A705D" w:rsidRDefault="00D83090" w:rsidP="009F6E6B">
            <w:pPr>
              <w:spacing w:line="360" w:lineRule="auto"/>
              <w:jc w:val="both"/>
              <w:rPr>
                <w:rFonts w:ascii="Book Antiqua" w:eastAsiaTheme="minorHAnsi" w:hAnsi="Book Antiqua"/>
              </w:rPr>
            </w:pPr>
            <w:r w:rsidRPr="008A705D">
              <w:rPr>
                <w:rFonts w:ascii="Book Antiqua" w:eastAsiaTheme="minorHAnsi" w:hAnsi="Book Antiqua"/>
              </w:rPr>
              <w:t>62</w:t>
            </w:r>
            <w:r w:rsidR="0009693C" w:rsidRPr="008A705D">
              <w:rPr>
                <w:rFonts w:ascii="Book Antiqua" w:hAnsi="Book Antiqua"/>
                <w:lang w:eastAsia="zh-CN"/>
              </w:rPr>
              <w:t xml:space="preserve"> </w:t>
            </w:r>
            <w:r w:rsidRPr="008A705D">
              <w:rPr>
                <w:rFonts w:ascii="Book Antiqua" w:eastAsiaTheme="minorHAnsi" w:hAnsi="Book Antiqua"/>
              </w:rPr>
              <w:t>(33-68)</w:t>
            </w:r>
          </w:p>
        </w:tc>
        <w:tc>
          <w:tcPr>
            <w:tcW w:w="1070" w:type="dxa"/>
          </w:tcPr>
          <w:p w14:paraId="2B8456DC" w14:textId="77777777" w:rsidR="00D83090" w:rsidRPr="008A705D" w:rsidRDefault="00D83090" w:rsidP="009F6E6B">
            <w:pPr>
              <w:spacing w:line="360" w:lineRule="auto"/>
              <w:jc w:val="both"/>
              <w:rPr>
                <w:rFonts w:ascii="Book Antiqua" w:hAnsi="Book Antiqua"/>
              </w:rPr>
            </w:pPr>
            <w:r w:rsidRPr="008A705D">
              <w:rPr>
                <w:rFonts w:ascii="Book Antiqua" w:hAnsi="Book Antiqua"/>
              </w:rPr>
              <w:t>0.048</w:t>
            </w:r>
          </w:p>
        </w:tc>
        <w:tc>
          <w:tcPr>
            <w:tcW w:w="916" w:type="dxa"/>
          </w:tcPr>
          <w:p w14:paraId="0F04FAC9" w14:textId="77777777" w:rsidR="00D83090" w:rsidRPr="008A705D" w:rsidRDefault="00D83090" w:rsidP="009F6E6B">
            <w:pPr>
              <w:spacing w:line="360" w:lineRule="auto"/>
              <w:jc w:val="both"/>
              <w:rPr>
                <w:rFonts w:ascii="Book Antiqua" w:hAnsi="Book Antiqua"/>
              </w:rPr>
            </w:pPr>
            <w:r w:rsidRPr="008A705D">
              <w:rPr>
                <w:rFonts w:ascii="Book Antiqua" w:hAnsi="Book Antiqua"/>
              </w:rPr>
              <w:t>1</w:t>
            </w:r>
          </w:p>
        </w:tc>
        <w:tc>
          <w:tcPr>
            <w:tcW w:w="917" w:type="dxa"/>
          </w:tcPr>
          <w:p w14:paraId="4D15A1B9" w14:textId="77777777" w:rsidR="00D83090" w:rsidRPr="008A705D" w:rsidRDefault="00D83090" w:rsidP="009F6E6B">
            <w:pPr>
              <w:spacing w:line="360" w:lineRule="auto"/>
              <w:jc w:val="both"/>
              <w:rPr>
                <w:rFonts w:ascii="Book Antiqua" w:hAnsi="Book Antiqua"/>
              </w:rPr>
            </w:pPr>
            <w:r w:rsidRPr="008A705D">
              <w:rPr>
                <w:rFonts w:ascii="Book Antiqua" w:hAnsi="Book Antiqua"/>
              </w:rPr>
              <w:t>0.077</w:t>
            </w:r>
          </w:p>
        </w:tc>
        <w:tc>
          <w:tcPr>
            <w:tcW w:w="916" w:type="dxa"/>
          </w:tcPr>
          <w:p w14:paraId="51EA1298" w14:textId="77777777" w:rsidR="00D83090" w:rsidRPr="008A705D" w:rsidRDefault="00D83090" w:rsidP="009F6E6B">
            <w:pPr>
              <w:spacing w:line="360" w:lineRule="auto"/>
              <w:jc w:val="both"/>
              <w:rPr>
                <w:rFonts w:ascii="Book Antiqua" w:hAnsi="Book Antiqua"/>
              </w:rPr>
            </w:pPr>
            <w:r w:rsidRPr="008A705D">
              <w:rPr>
                <w:rFonts w:ascii="Book Antiqua" w:hAnsi="Book Antiqua"/>
              </w:rPr>
              <w:t>0.049</w:t>
            </w:r>
          </w:p>
        </w:tc>
      </w:tr>
      <w:tr w:rsidR="00D83090" w:rsidRPr="008A705D" w14:paraId="5A4495DF" w14:textId="77777777" w:rsidTr="00FE5CB5">
        <w:trPr>
          <w:trHeight w:val="284"/>
        </w:trPr>
        <w:tc>
          <w:tcPr>
            <w:tcW w:w="2019" w:type="dxa"/>
          </w:tcPr>
          <w:p w14:paraId="4EC21294" w14:textId="77777777" w:rsidR="00D83090" w:rsidRPr="008A705D" w:rsidRDefault="00D83090" w:rsidP="009F6E6B">
            <w:pPr>
              <w:spacing w:line="360" w:lineRule="auto"/>
              <w:jc w:val="both"/>
              <w:rPr>
                <w:rFonts w:ascii="Book Antiqua" w:hAnsi="Book Antiqua"/>
              </w:rPr>
            </w:pPr>
            <w:r w:rsidRPr="008A705D">
              <w:rPr>
                <w:rFonts w:ascii="Book Antiqua" w:hAnsi="Book Antiqua"/>
              </w:rPr>
              <w:t>Gender</w:t>
            </w:r>
          </w:p>
        </w:tc>
        <w:tc>
          <w:tcPr>
            <w:tcW w:w="993" w:type="dxa"/>
          </w:tcPr>
          <w:p w14:paraId="064F92BB" w14:textId="77777777" w:rsidR="00D83090" w:rsidRPr="008A705D" w:rsidRDefault="00D83090" w:rsidP="009F6E6B">
            <w:pPr>
              <w:spacing w:line="360" w:lineRule="auto"/>
              <w:jc w:val="both"/>
              <w:rPr>
                <w:rFonts w:ascii="Book Antiqua" w:hAnsi="Book Antiqua"/>
              </w:rPr>
            </w:pPr>
          </w:p>
        </w:tc>
        <w:tc>
          <w:tcPr>
            <w:tcW w:w="1275" w:type="dxa"/>
          </w:tcPr>
          <w:p w14:paraId="35BCD70B" w14:textId="77777777" w:rsidR="00D83090" w:rsidRPr="008A705D" w:rsidRDefault="00D83090" w:rsidP="009F6E6B">
            <w:pPr>
              <w:spacing w:line="360" w:lineRule="auto"/>
              <w:jc w:val="both"/>
              <w:rPr>
                <w:rFonts w:ascii="Book Antiqua" w:hAnsi="Book Antiqua"/>
              </w:rPr>
            </w:pPr>
          </w:p>
        </w:tc>
        <w:tc>
          <w:tcPr>
            <w:tcW w:w="1276" w:type="dxa"/>
          </w:tcPr>
          <w:p w14:paraId="289282EF" w14:textId="77777777" w:rsidR="00D83090" w:rsidRPr="008A705D" w:rsidRDefault="00D83090" w:rsidP="009F6E6B">
            <w:pPr>
              <w:spacing w:line="360" w:lineRule="auto"/>
              <w:jc w:val="both"/>
              <w:rPr>
                <w:rFonts w:ascii="Book Antiqua" w:hAnsi="Book Antiqua"/>
              </w:rPr>
            </w:pPr>
          </w:p>
        </w:tc>
        <w:tc>
          <w:tcPr>
            <w:tcW w:w="1319" w:type="dxa"/>
          </w:tcPr>
          <w:p w14:paraId="17B5DEAC" w14:textId="77777777" w:rsidR="00D83090" w:rsidRPr="008A705D" w:rsidRDefault="00D83090" w:rsidP="009F6E6B">
            <w:pPr>
              <w:spacing w:line="360" w:lineRule="auto"/>
              <w:jc w:val="both"/>
              <w:rPr>
                <w:rFonts w:ascii="Book Antiqua" w:hAnsi="Book Antiqua"/>
              </w:rPr>
            </w:pPr>
          </w:p>
        </w:tc>
        <w:tc>
          <w:tcPr>
            <w:tcW w:w="1070" w:type="dxa"/>
          </w:tcPr>
          <w:p w14:paraId="372C29C7" w14:textId="77777777" w:rsidR="00D83090" w:rsidRPr="008A705D" w:rsidRDefault="00D83090" w:rsidP="009F6E6B">
            <w:pPr>
              <w:spacing w:line="360" w:lineRule="auto"/>
              <w:jc w:val="both"/>
              <w:rPr>
                <w:rFonts w:ascii="Book Antiqua" w:hAnsi="Book Antiqua"/>
              </w:rPr>
            </w:pPr>
            <w:r w:rsidRPr="008A705D">
              <w:rPr>
                <w:rFonts w:ascii="Book Antiqua" w:hAnsi="Book Antiqua"/>
              </w:rPr>
              <w:t>0.016</w:t>
            </w:r>
          </w:p>
        </w:tc>
        <w:tc>
          <w:tcPr>
            <w:tcW w:w="916" w:type="dxa"/>
          </w:tcPr>
          <w:p w14:paraId="344B8119" w14:textId="77777777" w:rsidR="00D83090" w:rsidRPr="008A705D" w:rsidRDefault="00D83090" w:rsidP="009F6E6B">
            <w:pPr>
              <w:spacing w:line="360" w:lineRule="auto"/>
              <w:jc w:val="both"/>
              <w:rPr>
                <w:rFonts w:ascii="Book Antiqua" w:hAnsi="Book Antiqua"/>
              </w:rPr>
            </w:pPr>
            <w:r w:rsidRPr="008A705D">
              <w:rPr>
                <w:rFonts w:ascii="Book Antiqua" w:hAnsi="Book Antiqua"/>
              </w:rPr>
              <w:t>1.000</w:t>
            </w:r>
          </w:p>
        </w:tc>
        <w:tc>
          <w:tcPr>
            <w:tcW w:w="917" w:type="dxa"/>
          </w:tcPr>
          <w:p w14:paraId="4FA472B3" w14:textId="77777777" w:rsidR="00D83090" w:rsidRPr="008A705D" w:rsidRDefault="00D83090" w:rsidP="009F6E6B">
            <w:pPr>
              <w:spacing w:line="360" w:lineRule="auto"/>
              <w:jc w:val="both"/>
              <w:rPr>
                <w:rFonts w:ascii="Book Antiqua" w:hAnsi="Book Antiqua"/>
              </w:rPr>
            </w:pPr>
            <w:r w:rsidRPr="008A705D">
              <w:rPr>
                <w:rFonts w:ascii="Book Antiqua" w:hAnsi="Book Antiqua"/>
              </w:rPr>
              <w:t>0.011</w:t>
            </w:r>
          </w:p>
        </w:tc>
        <w:tc>
          <w:tcPr>
            <w:tcW w:w="916" w:type="dxa"/>
          </w:tcPr>
          <w:p w14:paraId="72D115F7" w14:textId="77777777" w:rsidR="00D83090" w:rsidRPr="008A705D" w:rsidRDefault="00D83090" w:rsidP="009F6E6B">
            <w:pPr>
              <w:spacing w:line="360" w:lineRule="auto"/>
              <w:jc w:val="both"/>
              <w:rPr>
                <w:rFonts w:ascii="Book Antiqua" w:hAnsi="Book Antiqua"/>
              </w:rPr>
            </w:pPr>
            <w:r w:rsidRPr="008A705D">
              <w:rPr>
                <w:rFonts w:ascii="Book Antiqua" w:hAnsi="Book Antiqua"/>
              </w:rPr>
              <w:t>0.039</w:t>
            </w:r>
          </w:p>
        </w:tc>
      </w:tr>
      <w:tr w:rsidR="00D83090" w:rsidRPr="008A705D" w14:paraId="52A88494" w14:textId="77777777" w:rsidTr="00FE5CB5">
        <w:trPr>
          <w:trHeight w:val="284"/>
        </w:trPr>
        <w:tc>
          <w:tcPr>
            <w:tcW w:w="2019" w:type="dxa"/>
          </w:tcPr>
          <w:p w14:paraId="143670A5" w14:textId="52843285" w:rsidR="00D83090" w:rsidRPr="008A705D" w:rsidRDefault="00D83090" w:rsidP="00A44925">
            <w:pPr>
              <w:spacing w:line="360" w:lineRule="auto"/>
              <w:ind w:firstLineChars="100" w:firstLine="240"/>
              <w:jc w:val="both"/>
              <w:rPr>
                <w:rFonts w:ascii="Book Antiqua" w:hAnsi="Book Antiqua"/>
              </w:rPr>
            </w:pPr>
            <w:r w:rsidRPr="008A705D">
              <w:rPr>
                <w:rFonts w:ascii="Book Antiqua" w:hAnsi="Book Antiqua"/>
                <w:caps/>
              </w:rPr>
              <w:t>m</w:t>
            </w:r>
            <w:r w:rsidRPr="008A705D">
              <w:rPr>
                <w:rFonts w:ascii="Book Antiqua" w:hAnsi="Book Antiqua"/>
              </w:rPr>
              <w:t>ale</w:t>
            </w:r>
          </w:p>
        </w:tc>
        <w:tc>
          <w:tcPr>
            <w:tcW w:w="993" w:type="dxa"/>
          </w:tcPr>
          <w:p w14:paraId="078C1B3F" w14:textId="714A2B52" w:rsidR="00D83090" w:rsidRPr="008A705D" w:rsidRDefault="00D83090" w:rsidP="009F6E6B">
            <w:pPr>
              <w:spacing w:line="360" w:lineRule="auto"/>
              <w:jc w:val="both"/>
              <w:rPr>
                <w:rFonts w:ascii="Book Antiqua" w:hAnsi="Book Antiqua"/>
              </w:rPr>
            </w:pPr>
            <w:r w:rsidRPr="008A705D">
              <w:rPr>
                <w:rFonts w:ascii="Book Antiqua" w:hAnsi="Book Antiqua"/>
              </w:rPr>
              <w:t>34</w:t>
            </w:r>
            <w:r w:rsidR="0009693C" w:rsidRPr="008A705D">
              <w:rPr>
                <w:rFonts w:ascii="Book Antiqua" w:hAnsi="Book Antiqua"/>
              </w:rPr>
              <w:t xml:space="preserve"> </w:t>
            </w:r>
            <w:r w:rsidRPr="008A705D">
              <w:rPr>
                <w:rFonts w:ascii="Book Antiqua" w:hAnsi="Book Antiqua"/>
              </w:rPr>
              <w:t>(44.2)</w:t>
            </w:r>
          </w:p>
        </w:tc>
        <w:tc>
          <w:tcPr>
            <w:tcW w:w="1275" w:type="dxa"/>
          </w:tcPr>
          <w:p w14:paraId="24FE074C" w14:textId="219C7204" w:rsidR="00D83090" w:rsidRPr="008A705D" w:rsidRDefault="00D83090" w:rsidP="009F6E6B">
            <w:pPr>
              <w:spacing w:line="360" w:lineRule="auto"/>
              <w:jc w:val="both"/>
              <w:rPr>
                <w:rFonts w:ascii="Book Antiqua" w:hAnsi="Book Antiqua"/>
              </w:rPr>
            </w:pPr>
            <w:r w:rsidRPr="008A705D">
              <w:rPr>
                <w:rFonts w:ascii="Book Antiqua" w:hAnsi="Book Antiqua"/>
              </w:rPr>
              <w:t>13</w:t>
            </w:r>
            <w:r w:rsidR="0009693C" w:rsidRPr="008A705D">
              <w:rPr>
                <w:rFonts w:ascii="Book Antiqua" w:hAnsi="Book Antiqua"/>
              </w:rPr>
              <w:t xml:space="preserve"> </w:t>
            </w:r>
            <w:r w:rsidRPr="008A705D">
              <w:rPr>
                <w:rFonts w:ascii="Book Antiqua" w:hAnsi="Book Antiqua"/>
              </w:rPr>
              <w:t>(35.1)</w:t>
            </w:r>
          </w:p>
        </w:tc>
        <w:tc>
          <w:tcPr>
            <w:tcW w:w="1276" w:type="dxa"/>
          </w:tcPr>
          <w:p w14:paraId="406AA60E" w14:textId="09CEB80E" w:rsidR="00D83090" w:rsidRPr="008A705D" w:rsidRDefault="00D83090" w:rsidP="009F6E6B">
            <w:pPr>
              <w:spacing w:line="360" w:lineRule="auto"/>
              <w:jc w:val="both"/>
              <w:rPr>
                <w:rFonts w:ascii="Book Antiqua" w:hAnsi="Book Antiqua"/>
              </w:rPr>
            </w:pPr>
            <w:r w:rsidRPr="008A705D">
              <w:rPr>
                <w:rFonts w:ascii="Book Antiqua" w:hAnsi="Book Antiqua"/>
              </w:rPr>
              <w:t>13</w:t>
            </w:r>
            <w:r w:rsidR="0009693C" w:rsidRPr="008A705D">
              <w:rPr>
                <w:rFonts w:ascii="Book Antiqua" w:hAnsi="Book Antiqua"/>
              </w:rPr>
              <w:t xml:space="preserve"> </w:t>
            </w:r>
            <w:r w:rsidRPr="008A705D">
              <w:rPr>
                <w:rFonts w:ascii="Book Antiqua" w:hAnsi="Book Antiqua"/>
              </w:rPr>
              <w:t>(41.9)</w:t>
            </w:r>
          </w:p>
        </w:tc>
        <w:tc>
          <w:tcPr>
            <w:tcW w:w="1319" w:type="dxa"/>
          </w:tcPr>
          <w:p w14:paraId="567150CF" w14:textId="5A77B831" w:rsidR="00D83090" w:rsidRPr="008A705D" w:rsidRDefault="00D83090" w:rsidP="009F6E6B">
            <w:pPr>
              <w:spacing w:line="360" w:lineRule="auto"/>
              <w:jc w:val="both"/>
              <w:rPr>
                <w:rFonts w:ascii="Book Antiqua" w:hAnsi="Book Antiqua"/>
              </w:rPr>
            </w:pPr>
            <w:r w:rsidRPr="008A705D">
              <w:rPr>
                <w:rFonts w:ascii="Book Antiqua" w:hAnsi="Book Antiqua"/>
              </w:rPr>
              <w:t>8</w:t>
            </w:r>
            <w:r w:rsidR="0009693C" w:rsidRPr="008A705D">
              <w:rPr>
                <w:rFonts w:ascii="Book Antiqua" w:hAnsi="Book Antiqua"/>
              </w:rPr>
              <w:t xml:space="preserve"> </w:t>
            </w:r>
            <w:r w:rsidRPr="008A705D">
              <w:rPr>
                <w:rFonts w:ascii="Book Antiqua" w:hAnsi="Book Antiqua"/>
              </w:rPr>
              <w:t>(88.9)</w:t>
            </w:r>
          </w:p>
        </w:tc>
        <w:tc>
          <w:tcPr>
            <w:tcW w:w="1070" w:type="dxa"/>
          </w:tcPr>
          <w:p w14:paraId="5435FA5A" w14:textId="77777777" w:rsidR="00D83090" w:rsidRPr="008A705D" w:rsidRDefault="00D83090" w:rsidP="009F6E6B">
            <w:pPr>
              <w:spacing w:line="360" w:lineRule="auto"/>
              <w:jc w:val="both"/>
              <w:rPr>
                <w:rFonts w:ascii="Book Antiqua" w:hAnsi="Book Antiqua"/>
              </w:rPr>
            </w:pPr>
          </w:p>
        </w:tc>
        <w:tc>
          <w:tcPr>
            <w:tcW w:w="916" w:type="dxa"/>
          </w:tcPr>
          <w:p w14:paraId="35D230C7" w14:textId="77777777" w:rsidR="00D83090" w:rsidRPr="008A705D" w:rsidRDefault="00D83090" w:rsidP="009F6E6B">
            <w:pPr>
              <w:spacing w:line="360" w:lineRule="auto"/>
              <w:jc w:val="both"/>
              <w:rPr>
                <w:rFonts w:ascii="Book Antiqua" w:hAnsi="Book Antiqua"/>
              </w:rPr>
            </w:pPr>
          </w:p>
        </w:tc>
        <w:tc>
          <w:tcPr>
            <w:tcW w:w="917" w:type="dxa"/>
          </w:tcPr>
          <w:p w14:paraId="5BA61337" w14:textId="77777777" w:rsidR="00D83090" w:rsidRPr="008A705D" w:rsidRDefault="00D83090" w:rsidP="009F6E6B">
            <w:pPr>
              <w:spacing w:line="360" w:lineRule="auto"/>
              <w:jc w:val="both"/>
              <w:rPr>
                <w:rFonts w:ascii="Book Antiqua" w:hAnsi="Book Antiqua"/>
              </w:rPr>
            </w:pPr>
          </w:p>
        </w:tc>
        <w:tc>
          <w:tcPr>
            <w:tcW w:w="916" w:type="dxa"/>
          </w:tcPr>
          <w:p w14:paraId="0D3C056B" w14:textId="77777777" w:rsidR="00D83090" w:rsidRPr="008A705D" w:rsidRDefault="00D83090" w:rsidP="009F6E6B">
            <w:pPr>
              <w:spacing w:line="360" w:lineRule="auto"/>
              <w:jc w:val="both"/>
              <w:rPr>
                <w:rFonts w:ascii="Book Antiqua" w:hAnsi="Book Antiqua"/>
              </w:rPr>
            </w:pPr>
          </w:p>
        </w:tc>
      </w:tr>
      <w:tr w:rsidR="00D83090" w:rsidRPr="008A705D" w14:paraId="5E65D1ED" w14:textId="77777777" w:rsidTr="00FE5CB5">
        <w:trPr>
          <w:trHeight w:val="290"/>
        </w:trPr>
        <w:tc>
          <w:tcPr>
            <w:tcW w:w="2019" w:type="dxa"/>
          </w:tcPr>
          <w:p w14:paraId="25F31023" w14:textId="3492F441" w:rsidR="00D83090" w:rsidRPr="008A705D" w:rsidRDefault="00D83090" w:rsidP="00A44925">
            <w:pPr>
              <w:spacing w:line="360" w:lineRule="auto"/>
              <w:ind w:firstLineChars="100" w:firstLine="240"/>
              <w:jc w:val="both"/>
              <w:rPr>
                <w:rFonts w:ascii="Book Antiqua" w:hAnsi="Book Antiqua"/>
              </w:rPr>
            </w:pPr>
            <w:r w:rsidRPr="008A705D">
              <w:rPr>
                <w:rFonts w:ascii="Book Antiqua" w:hAnsi="Book Antiqua"/>
                <w:caps/>
              </w:rPr>
              <w:t>f</w:t>
            </w:r>
            <w:r w:rsidRPr="008A705D">
              <w:rPr>
                <w:rFonts w:ascii="Book Antiqua" w:hAnsi="Book Antiqua"/>
              </w:rPr>
              <w:t>emale</w:t>
            </w:r>
          </w:p>
        </w:tc>
        <w:tc>
          <w:tcPr>
            <w:tcW w:w="993" w:type="dxa"/>
          </w:tcPr>
          <w:p w14:paraId="78BED78B" w14:textId="3DE2181A" w:rsidR="00D83090" w:rsidRPr="008A705D" w:rsidRDefault="00D83090" w:rsidP="009F6E6B">
            <w:pPr>
              <w:spacing w:line="360" w:lineRule="auto"/>
              <w:jc w:val="both"/>
              <w:rPr>
                <w:rFonts w:ascii="Book Antiqua" w:hAnsi="Book Antiqua"/>
              </w:rPr>
            </w:pPr>
            <w:r w:rsidRPr="008A705D">
              <w:rPr>
                <w:rFonts w:ascii="Book Antiqua" w:hAnsi="Book Antiqua"/>
              </w:rPr>
              <w:t>43</w:t>
            </w:r>
            <w:r w:rsidR="0009693C" w:rsidRPr="008A705D">
              <w:rPr>
                <w:rFonts w:ascii="Book Antiqua" w:hAnsi="Book Antiqua"/>
              </w:rPr>
              <w:t xml:space="preserve"> </w:t>
            </w:r>
            <w:r w:rsidRPr="008A705D">
              <w:rPr>
                <w:rFonts w:ascii="Book Antiqua" w:hAnsi="Book Antiqua"/>
              </w:rPr>
              <w:t>(55.8)</w:t>
            </w:r>
          </w:p>
        </w:tc>
        <w:tc>
          <w:tcPr>
            <w:tcW w:w="1275" w:type="dxa"/>
          </w:tcPr>
          <w:p w14:paraId="4C5FDE9D" w14:textId="25C3714B" w:rsidR="00D83090" w:rsidRPr="008A705D" w:rsidRDefault="00D83090" w:rsidP="009F6E6B">
            <w:pPr>
              <w:spacing w:line="360" w:lineRule="auto"/>
              <w:jc w:val="both"/>
              <w:rPr>
                <w:rFonts w:ascii="Book Antiqua" w:hAnsi="Book Antiqua"/>
              </w:rPr>
            </w:pPr>
            <w:r w:rsidRPr="008A705D">
              <w:rPr>
                <w:rFonts w:ascii="Book Antiqua" w:hAnsi="Book Antiqua"/>
              </w:rPr>
              <w:t>24</w:t>
            </w:r>
            <w:r w:rsidR="0009693C" w:rsidRPr="008A705D">
              <w:rPr>
                <w:rFonts w:ascii="Book Antiqua" w:hAnsi="Book Antiqua"/>
              </w:rPr>
              <w:t xml:space="preserve"> </w:t>
            </w:r>
            <w:r w:rsidRPr="008A705D">
              <w:rPr>
                <w:rFonts w:ascii="Book Antiqua" w:hAnsi="Book Antiqua"/>
              </w:rPr>
              <w:t>(64.9)</w:t>
            </w:r>
          </w:p>
        </w:tc>
        <w:tc>
          <w:tcPr>
            <w:tcW w:w="1276" w:type="dxa"/>
          </w:tcPr>
          <w:p w14:paraId="14EC1543" w14:textId="55DE0789" w:rsidR="00D83090" w:rsidRPr="008A705D" w:rsidRDefault="00D83090" w:rsidP="009F6E6B">
            <w:pPr>
              <w:spacing w:line="360" w:lineRule="auto"/>
              <w:jc w:val="both"/>
              <w:rPr>
                <w:rFonts w:ascii="Book Antiqua" w:hAnsi="Book Antiqua"/>
              </w:rPr>
            </w:pPr>
            <w:r w:rsidRPr="008A705D">
              <w:rPr>
                <w:rFonts w:ascii="Book Antiqua" w:hAnsi="Book Antiqua"/>
              </w:rPr>
              <w:t>18</w:t>
            </w:r>
            <w:r w:rsidR="0009693C" w:rsidRPr="008A705D">
              <w:rPr>
                <w:rFonts w:ascii="Book Antiqua" w:hAnsi="Book Antiqua"/>
              </w:rPr>
              <w:t xml:space="preserve"> </w:t>
            </w:r>
            <w:r w:rsidRPr="008A705D">
              <w:rPr>
                <w:rFonts w:ascii="Book Antiqua" w:hAnsi="Book Antiqua"/>
              </w:rPr>
              <w:t>(58.1)</w:t>
            </w:r>
          </w:p>
        </w:tc>
        <w:tc>
          <w:tcPr>
            <w:tcW w:w="1319" w:type="dxa"/>
          </w:tcPr>
          <w:p w14:paraId="3FF87837" w14:textId="41D402F0" w:rsidR="00D83090" w:rsidRPr="008A705D" w:rsidRDefault="00D83090" w:rsidP="009F6E6B">
            <w:pPr>
              <w:spacing w:line="360" w:lineRule="auto"/>
              <w:jc w:val="both"/>
              <w:rPr>
                <w:rFonts w:ascii="Book Antiqua" w:hAnsi="Book Antiqua"/>
              </w:rPr>
            </w:pPr>
            <w:r w:rsidRPr="008A705D">
              <w:rPr>
                <w:rFonts w:ascii="Book Antiqua" w:hAnsi="Book Antiqua"/>
              </w:rPr>
              <w:t>1</w:t>
            </w:r>
            <w:r w:rsidR="0009693C" w:rsidRPr="008A705D">
              <w:rPr>
                <w:rFonts w:ascii="Book Antiqua" w:hAnsi="Book Antiqua"/>
              </w:rPr>
              <w:t xml:space="preserve"> </w:t>
            </w:r>
            <w:r w:rsidRPr="008A705D">
              <w:rPr>
                <w:rFonts w:ascii="Book Antiqua" w:hAnsi="Book Antiqua"/>
              </w:rPr>
              <w:t>(11.1)</w:t>
            </w:r>
          </w:p>
        </w:tc>
        <w:tc>
          <w:tcPr>
            <w:tcW w:w="1070" w:type="dxa"/>
          </w:tcPr>
          <w:p w14:paraId="3A28BDC2" w14:textId="77777777" w:rsidR="00D83090" w:rsidRPr="008A705D" w:rsidRDefault="00D83090" w:rsidP="009F6E6B">
            <w:pPr>
              <w:spacing w:line="360" w:lineRule="auto"/>
              <w:jc w:val="both"/>
              <w:rPr>
                <w:rFonts w:ascii="Book Antiqua" w:hAnsi="Book Antiqua"/>
              </w:rPr>
            </w:pPr>
          </w:p>
        </w:tc>
        <w:tc>
          <w:tcPr>
            <w:tcW w:w="916" w:type="dxa"/>
          </w:tcPr>
          <w:p w14:paraId="480484E8" w14:textId="77777777" w:rsidR="00D83090" w:rsidRPr="008A705D" w:rsidRDefault="00D83090" w:rsidP="009F6E6B">
            <w:pPr>
              <w:spacing w:line="360" w:lineRule="auto"/>
              <w:jc w:val="both"/>
              <w:rPr>
                <w:rFonts w:ascii="Book Antiqua" w:hAnsi="Book Antiqua"/>
              </w:rPr>
            </w:pPr>
          </w:p>
        </w:tc>
        <w:tc>
          <w:tcPr>
            <w:tcW w:w="917" w:type="dxa"/>
          </w:tcPr>
          <w:p w14:paraId="706B926B" w14:textId="77777777" w:rsidR="00D83090" w:rsidRPr="008A705D" w:rsidRDefault="00D83090" w:rsidP="009F6E6B">
            <w:pPr>
              <w:spacing w:line="360" w:lineRule="auto"/>
              <w:jc w:val="both"/>
              <w:rPr>
                <w:rFonts w:ascii="Book Antiqua" w:hAnsi="Book Antiqua"/>
              </w:rPr>
            </w:pPr>
          </w:p>
        </w:tc>
        <w:tc>
          <w:tcPr>
            <w:tcW w:w="916" w:type="dxa"/>
          </w:tcPr>
          <w:p w14:paraId="69DD006A" w14:textId="77777777" w:rsidR="00D83090" w:rsidRPr="008A705D" w:rsidRDefault="00D83090" w:rsidP="009F6E6B">
            <w:pPr>
              <w:spacing w:line="360" w:lineRule="auto"/>
              <w:jc w:val="both"/>
              <w:rPr>
                <w:rFonts w:ascii="Book Antiqua" w:hAnsi="Book Antiqua"/>
              </w:rPr>
            </w:pPr>
          </w:p>
        </w:tc>
      </w:tr>
      <w:tr w:rsidR="00D83090" w:rsidRPr="008A705D" w14:paraId="4DA49787" w14:textId="77777777" w:rsidTr="00FE5CB5">
        <w:trPr>
          <w:trHeight w:val="1440"/>
        </w:trPr>
        <w:tc>
          <w:tcPr>
            <w:tcW w:w="2019" w:type="dxa"/>
          </w:tcPr>
          <w:p w14:paraId="03334EC3" w14:textId="13ABBD4F" w:rsidR="00D83090" w:rsidRPr="008A705D" w:rsidRDefault="00D83090" w:rsidP="009F6E6B">
            <w:pPr>
              <w:spacing w:line="360" w:lineRule="auto"/>
              <w:jc w:val="both"/>
              <w:rPr>
                <w:rFonts w:ascii="Book Antiqua" w:hAnsi="Book Antiqua"/>
              </w:rPr>
            </w:pPr>
            <w:r w:rsidRPr="008A705D">
              <w:rPr>
                <w:rFonts w:ascii="Book Antiqua" w:hAnsi="Book Antiqua"/>
              </w:rPr>
              <w:t>Size</w:t>
            </w:r>
            <w:r w:rsidR="0009693C" w:rsidRPr="008A705D">
              <w:rPr>
                <w:rFonts w:ascii="Book Antiqua" w:hAnsi="Book Antiqua"/>
              </w:rPr>
              <w:t xml:space="preserve"> (</w:t>
            </w:r>
            <w:r w:rsidRPr="008A705D">
              <w:rPr>
                <w:rFonts w:ascii="Book Antiqua" w:hAnsi="Book Antiqua"/>
              </w:rPr>
              <w:t>cm</w:t>
            </w:r>
            <w:r w:rsidR="0009693C" w:rsidRPr="008A705D">
              <w:rPr>
                <w:rFonts w:ascii="Book Antiqua" w:hAnsi="Book Antiqua"/>
              </w:rPr>
              <w:t>)</w:t>
            </w:r>
          </w:p>
        </w:tc>
        <w:tc>
          <w:tcPr>
            <w:tcW w:w="993" w:type="dxa"/>
          </w:tcPr>
          <w:p w14:paraId="62614443" w14:textId="7D8187CD" w:rsidR="00D83090" w:rsidRPr="008A705D" w:rsidRDefault="00D83090" w:rsidP="009F6E6B">
            <w:pPr>
              <w:spacing w:line="360" w:lineRule="auto"/>
              <w:jc w:val="both"/>
              <w:rPr>
                <w:rFonts w:ascii="Book Antiqua" w:hAnsi="Book Antiqua"/>
              </w:rPr>
            </w:pPr>
            <w:r w:rsidRPr="008A705D">
              <w:rPr>
                <w:rFonts w:ascii="Book Antiqua" w:hAnsi="Book Antiqua"/>
              </w:rPr>
              <w:t>1.5</w:t>
            </w:r>
            <w:r w:rsidR="0009693C" w:rsidRPr="008A705D">
              <w:rPr>
                <w:rFonts w:ascii="Book Antiqua" w:hAnsi="Book Antiqua"/>
              </w:rPr>
              <w:t xml:space="preserve"> </w:t>
            </w:r>
            <w:r w:rsidRPr="008A705D">
              <w:rPr>
                <w:rFonts w:ascii="Book Antiqua" w:hAnsi="Book Antiqua"/>
              </w:rPr>
              <w:t>(0.8-3.5)</w:t>
            </w:r>
          </w:p>
        </w:tc>
        <w:tc>
          <w:tcPr>
            <w:tcW w:w="1275" w:type="dxa"/>
          </w:tcPr>
          <w:p w14:paraId="4884ABBD" w14:textId="755CCC8F" w:rsidR="00D83090" w:rsidRPr="008A705D" w:rsidRDefault="00D83090" w:rsidP="009F6E6B">
            <w:pPr>
              <w:spacing w:line="360" w:lineRule="auto"/>
              <w:jc w:val="both"/>
              <w:rPr>
                <w:rFonts w:ascii="Book Antiqua" w:hAnsi="Book Antiqua"/>
              </w:rPr>
            </w:pPr>
            <w:r w:rsidRPr="008A705D">
              <w:rPr>
                <w:rFonts w:ascii="Book Antiqua" w:hAnsi="Book Antiqua"/>
              </w:rPr>
              <w:t>0.8</w:t>
            </w:r>
            <w:r w:rsidR="0009693C" w:rsidRPr="008A705D">
              <w:rPr>
                <w:rFonts w:ascii="Book Antiqua" w:hAnsi="Book Antiqua"/>
              </w:rPr>
              <w:t xml:space="preserve"> </w:t>
            </w:r>
            <w:r w:rsidRPr="008A705D">
              <w:rPr>
                <w:rFonts w:ascii="Book Antiqua" w:hAnsi="Book Antiqua"/>
              </w:rPr>
              <w:t>(0.5</w:t>
            </w:r>
            <w:r w:rsidR="0009693C" w:rsidRPr="008A705D">
              <w:rPr>
                <w:rFonts w:ascii="Book Antiqua" w:hAnsi="Book Antiqua"/>
              </w:rPr>
              <w:t>-</w:t>
            </w:r>
            <w:r w:rsidRPr="008A705D">
              <w:rPr>
                <w:rFonts w:ascii="Book Antiqua" w:hAnsi="Book Antiqua"/>
              </w:rPr>
              <w:t>1.2)</w:t>
            </w:r>
          </w:p>
        </w:tc>
        <w:tc>
          <w:tcPr>
            <w:tcW w:w="1276" w:type="dxa"/>
          </w:tcPr>
          <w:p w14:paraId="24BD43A2" w14:textId="04208596" w:rsidR="00D83090" w:rsidRPr="008A705D" w:rsidRDefault="00D83090" w:rsidP="009F6E6B">
            <w:pPr>
              <w:spacing w:line="360" w:lineRule="auto"/>
              <w:jc w:val="both"/>
              <w:rPr>
                <w:rFonts w:ascii="Book Antiqua" w:hAnsi="Book Antiqua"/>
              </w:rPr>
            </w:pPr>
            <w:r w:rsidRPr="008A705D">
              <w:rPr>
                <w:rFonts w:ascii="Book Antiqua" w:hAnsi="Book Antiqua"/>
              </w:rPr>
              <w:t>3</w:t>
            </w:r>
            <w:r w:rsidR="0009693C" w:rsidRPr="008A705D">
              <w:rPr>
                <w:rFonts w:ascii="Book Antiqua" w:hAnsi="Book Antiqua"/>
              </w:rPr>
              <w:t xml:space="preserve"> </w:t>
            </w:r>
            <w:r w:rsidRPr="008A705D">
              <w:rPr>
                <w:rFonts w:ascii="Book Antiqua" w:hAnsi="Book Antiqua"/>
              </w:rPr>
              <w:t>(1.5-5)</w:t>
            </w:r>
          </w:p>
        </w:tc>
        <w:tc>
          <w:tcPr>
            <w:tcW w:w="1319" w:type="dxa"/>
          </w:tcPr>
          <w:p w14:paraId="0BD86CC1" w14:textId="6EB173E0" w:rsidR="00D83090" w:rsidRPr="008A705D" w:rsidRDefault="00D83090" w:rsidP="009F6E6B">
            <w:pPr>
              <w:spacing w:line="360" w:lineRule="auto"/>
              <w:jc w:val="both"/>
              <w:rPr>
                <w:rFonts w:ascii="Book Antiqua" w:hAnsi="Book Antiqua"/>
              </w:rPr>
            </w:pPr>
            <w:r w:rsidRPr="008A705D">
              <w:rPr>
                <w:rFonts w:ascii="Book Antiqua" w:hAnsi="Book Antiqua"/>
              </w:rPr>
              <w:t>4</w:t>
            </w:r>
            <w:r w:rsidR="0009693C" w:rsidRPr="008A705D">
              <w:rPr>
                <w:rFonts w:ascii="Book Antiqua" w:hAnsi="Book Antiqua"/>
              </w:rPr>
              <w:t xml:space="preserve"> </w:t>
            </w:r>
            <w:r w:rsidRPr="008A705D">
              <w:rPr>
                <w:rFonts w:ascii="Book Antiqua" w:hAnsi="Book Antiqua"/>
              </w:rPr>
              <w:t>(2.5-5.25)</w:t>
            </w:r>
          </w:p>
        </w:tc>
        <w:tc>
          <w:tcPr>
            <w:tcW w:w="1070" w:type="dxa"/>
          </w:tcPr>
          <w:p w14:paraId="08D0E5DC" w14:textId="28B754E8" w:rsidR="00D83090" w:rsidRPr="008A705D" w:rsidRDefault="00D83090" w:rsidP="009F6E6B">
            <w:pPr>
              <w:spacing w:line="360" w:lineRule="auto"/>
              <w:jc w:val="both"/>
              <w:rPr>
                <w:rFonts w:ascii="Book Antiqua" w:hAnsi="Book Antiqua"/>
              </w:rPr>
            </w:pPr>
            <w:r w:rsidRPr="008A705D">
              <w:rPr>
                <w:rFonts w:ascii="Book Antiqua" w:hAnsi="Book Antiqua"/>
              </w:rPr>
              <w:t>&lt;</w:t>
            </w:r>
            <w:r w:rsidR="0009693C" w:rsidRPr="008A705D">
              <w:rPr>
                <w:rFonts w:ascii="Book Antiqua" w:hAnsi="Book Antiqua"/>
              </w:rPr>
              <w:t xml:space="preserve"> </w:t>
            </w:r>
            <w:r w:rsidRPr="008A705D">
              <w:rPr>
                <w:rFonts w:ascii="Book Antiqua" w:hAnsi="Book Antiqua"/>
              </w:rPr>
              <w:t>0.001</w:t>
            </w:r>
          </w:p>
        </w:tc>
        <w:tc>
          <w:tcPr>
            <w:tcW w:w="916" w:type="dxa"/>
          </w:tcPr>
          <w:p w14:paraId="510ECFCF" w14:textId="1C411DED" w:rsidR="00D83090" w:rsidRPr="008A705D" w:rsidRDefault="00D83090" w:rsidP="009F6E6B">
            <w:pPr>
              <w:spacing w:line="360" w:lineRule="auto"/>
              <w:jc w:val="both"/>
              <w:rPr>
                <w:rFonts w:ascii="Book Antiqua" w:hAnsi="Book Antiqua"/>
              </w:rPr>
            </w:pPr>
            <w:r w:rsidRPr="008A705D">
              <w:rPr>
                <w:rFonts w:ascii="Book Antiqua" w:hAnsi="Book Antiqua"/>
              </w:rPr>
              <w:t>&lt;</w:t>
            </w:r>
            <w:r w:rsidR="0009693C" w:rsidRPr="008A705D">
              <w:rPr>
                <w:rFonts w:ascii="Book Antiqua" w:hAnsi="Book Antiqua"/>
              </w:rPr>
              <w:t xml:space="preserve"> </w:t>
            </w:r>
            <w:r w:rsidRPr="008A705D">
              <w:rPr>
                <w:rFonts w:ascii="Book Antiqua" w:hAnsi="Book Antiqua"/>
              </w:rPr>
              <w:t>0.001</w:t>
            </w:r>
          </w:p>
        </w:tc>
        <w:tc>
          <w:tcPr>
            <w:tcW w:w="917" w:type="dxa"/>
          </w:tcPr>
          <w:p w14:paraId="40471C74" w14:textId="0925D82E" w:rsidR="00D83090" w:rsidRPr="008A705D" w:rsidRDefault="00D83090" w:rsidP="009F6E6B">
            <w:pPr>
              <w:spacing w:line="360" w:lineRule="auto"/>
              <w:jc w:val="both"/>
              <w:rPr>
                <w:rFonts w:ascii="Book Antiqua" w:hAnsi="Book Antiqua"/>
              </w:rPr>
            </w:pPr>
            <w:r w:rsidRPr="008A705D">
              <w:rPr>
                <w:rFonts w:ascii="Book Antiqua" w:hAnsi="Book Antiqua"/>
              </w:rPr>
              <w:t>&lt;</w:t>
            </w:r>
            <w:r w:rsidR="0009693C" w:rsidRPr="008A705D">
              <w:rPr>
                <w:rFonts w:ascii="Book Antiqua" w:hAnsi="Book Antiqua"/>
              </w:rPr>
              <w:t xml:space="preserve"> </w:t>
            </w:r>
            <w:r w:rsidRPr="008A705D">
              <w:rPr>
                <w:rFonts w:ascii="Book Antiqua" w:hAnsi="Book Antiqua"/>
              </w:rPr>
              <w:t>0.001</w:t>
            </w:r>
          </w:p>
        </w:tc>
        <w:tc>
          <w:tcPr>
            <w:tcW w:w="916" w:type="dxa"/>
          </w:tcPr>
          <w:p w14:paraId="031B6955" w14:textId="77777777" w:rsidR="00D83090" w:rsidRPr="008A705D" w:rsidRDefault="00D83090" w:rsidP="009F6E6B">
            <w:pPr>
              <w:spacing w:line="360" w:lineRule="auto"/>
              <w:jc w:val="both"/>
              <w:rPr>
                <w:rFonts w:ascii="Book Antiqua" w:hAnsi="Book Antiqua"/>
              </w:rPr>
            </w:pPr>
            <w:r w:rsidRPr="008A705D">
              <w:rPr>
                <w:rFonts w:ascii="Book Antiqua" w:hAnsi="Book Antiqua"/>
              </w:rPr>
              <w:t>1.000</w:t>
            </w:r>
          </w:p>
        </w:tc>
      </w:tr>
      <w:tr w:rsidR="00D83090" w:rsidRPr="008A705D" w14:paraId="13133D71" w14:textId="77777777" w:rsidTr="00FE5CB5">
        <w:trPr>
          <w:trHeight w:val="284"/>
        </w:trPr>
        <w:tc>
          <w:tcPr>
            <w:tcW w:w="2019" w:type="dxa"/>
          </w:tcPr>
          <w:p w14:paraId="3E55F1FC" w14:textId="77777777" w:rsidR="00D83090" w:rsidRPr="008A705D" w:rsidRDefault="00D83090" w:rsidP="009F6E6B">
            <w:pPr>
              <w:spacing w:line="360" w:lineRule="auto"/>
              <w:jc w:val="both"/>
              <w:rPr>
                <w:rFonts w:ascii="Book Antiqua" w:hAnsi="Book Antiqua"/>
              </w:rPr>
            </w:pPr>
            <w:r w:rsidRPr="008A705D">
              <w:rPr>
                <w:rFonts w:ascii="Book Antiqua" w:hAnsi="Book Antiqua"/>
              </w:rPr>
              <w:t>Site</w:t>
            </w:r>
          </w:p>
        </w:tc>
        <w:tc>
          <w:tcPr>
            <w:tcW w:w="993" w:type="dxa"/>
          </w:tcPr>
          <w:p w14:paraId="02311629" w14:textId="77777777" w:rsidR="00D83090" w:rsidRPr="008A705D" w:rsidRDefault="00D83090" w:rsidP="009F6E6B">
            <w:pPr>
              <w:spacing w:line="360" w:lineRule="auto"/>
              <w:jc w:val="both"/>
              <w:rPr>
                <w:rFonts w:ascii="Book Antiqua" w:hAnsi="Book Antiqua"/>
              </w:rPr>
            </w:pPr>
          </w:p>
        </w:tc>
        <w:tc>
          <w:tcPr>
            <w:tcW w:w="1275" w:type="dxa"/>
          </w:tcPr>
          <w:p w14:paraId="302BCC8E" w14:textId="77777777" w:rsidR="00D83090" w:rsidRPr="008A705D" w:rsidRDefault="00D83090" w:rsidP="009F6E6B">
            <w:pPr>
              <w:spacing w:line="360" w:lineRule="auto"/>
              <w:jc w:val="both"/>
              <w:rPr>
                <w:rFonts w:ascii="Book Antiqua" w:hAnsi="Book Antiqua"/>
              </w:rPr>
            </w:pPr>
          </w:p>
        </w:tc>
        <w:tc>
          <w:tcPr>
            <w:tcW w:w="1276" w:type="dxa"/>
          </w:tcPr>
          <w:p w14:paraId="1B533D21" w14:textId="77777777" w:rsidR="00D83090" w:rsidRPr="008A705D" w:rsidRDefault="00D83090" w:rsidP="009F6E6B">
            <w:pPr>
              <w:spacing w:line="360" w:lineRule="auto"/>
              <w:jc w:val="both"/>
              <w:rPr>
                <w:rFonts w:ascii="Book Antiqua" w:hAnsi="Book Antiqua"/>
              </w:rPr>
            </w:pPr>
          </w:p>
        </w:tc>
        <w:tc>
          <w:tcPr>
            <w:tcW w:w="1319" w:type="dxa"/>
          </w:tcPr>
          <w:p w14:paraId="635CE7CA" w14:textId="77777777" w:rsidR="00D83090" w:rsidRPr="008A705D" w:rsidRDefault="00D83090" w:rsidP="009F6E6B">
            <w:pPr>
              <w:spacing w:line="360" w:lineRule="auto"/>
              <w:jc w:val="both"/>
              <w:rPr>
                <w:rFonts w:ascii="Book Antiqua" w:hAnsi="Book Antiqua"/>
              </w:rPr>
            </w:pPr>
          </w:p>
        </w:tc>
        <w:tc>
          <w:tcPr>
            <w:tcW w:w="1070" w:type="dxa"/>
          </w:tcPr>
          <w:p w14:paraId="7E351130" w14:textId="77777777" w:rsidR="00D83090" w:rsidRPr="008A705D" w:rsidRDefault="00D83090" w:rsidP="009F6E6B">
            <w:pPr>
              <w:spacing w:line="360" w:lineRule="auto"/>
              <w:jc w:val="both"/>
              <w:rPr>
                <w:rFonts w:ascii="Book Antiqua" w:hAnsi="Book Antiqua"/>
              </w:rPr>
            </w:pPr>
            <w:r w:rsidRPr="008A705D">
              <w:rPr>
                <w:rFonts w:ascii="Book Antiqua" w:hAnsi="Book Antiqua"/>
              </w:rPr>
              <w:t>0.122</w:t>
            </w:r>
          </w:p>
        </w:tc>
        <w:tc>
          <w:tcPr>
            <w:tcW w:w="916" w:type="dxa"/>
          </w:tcPr>
          <w:p w14:paraId="54E1525A" w14:textId="77777777" w:rsidR="00D83090" w:rsidRPr="008A705D" w:rsidRDefault="00D83090" w:rsidP="009F6E6B">
            <w:pPr>
              <w:spacing w:line="360" w:lineRule="auto"/>
              <w:jc w:val="both"/>
              <w:rPr>
                <w:rFonts w:ascii="Book Antiqua" w:hAnsi="Book Antiqua"/>
              </w:rPr>
            </w:pPr>
          </w:p>
        </w:tc>
        <w:tc>
          <w:tcPr>
            <w:tcW w:w="917" w:type="dxa"/>
          </w:tcPr>
          <w:p w14:paraId="63212088" w14:textId="77777777" w:rsidR="00D83090" w:rsidRPr="008A705D" w:rsidRDefault="00D83090" w:rsidP="009F6E6B">
            <w:pPr>
              <w:spacing w:line="360" w:lineRule="auto"/>
              <w:jc w:val="both"/>
              <w:rPr>
                <w:rFonts w:ascii="Book Antiqua" w:hAnsi="Book Antiqua"/>
              </w:rPr>
            </w:pPr>
          </w:p>
        </w:tc>
        <w:tc>
          <w:tcPr>
            <w:tcW w:w="916" w:type="dxa"/>
          </w:tcPr>
          <w:p w14:paraId="08E9F972" w14:textId="77777777" w:rsidR="00D83090" w:rsidRPr="008A705D" w:rsidRDefault="00D83090" w:rsidP="009F6E6B">
            <w:pPr>
              <w:spacing w:line="360" w:lineRule="auto"/>
              <w:jc w:val="both"/>
              <w:rPr>
                <w:rFonts w:ascii="Book Antiqua" w:hAnsi="Book Antiqua"/>
              </w:rPr>
            </w:pPr>
          </w:p>
        </w:tc>
      </w:tr>
      <w:tr w:rsidR="00D83090" w:rsidRPr="008A705D" w14:paraId="43730351" w14:textId="77777777" w:rsidTr="00FE5CB5">
        <w:trPr>
          <w:trHeight w:val="476"/>
        </w:trPr>
        <w:tc>
          <w:tcPr>
            <w:tcW w:w="2019" w:type="dxa"/>
          </w:tcPr>
          <w:p w14:paraId="6428E646" w14:textId="58C3AFBB" w:rsidR="00D83090" w:rsidRPr="008A705D" w:rsidRDefault="004A43E6" w:rsidP="00AC6628">
            <w:pPr>
              <w:spacing w:line="360" w:lineRule="auto"/>
              <w:ind w:firstLineChars="100" w:firstLine="240"/>
              <w:jc w:val="both"/>
              <w:rPr>
                <w:rFonts w:ascii="Book Antiqua" w:hAnsi="Book Antiqua"/>
              </w:rPr>
            </w:pPr>
            <w:r w:rsidRPr="008A705D">
              <w:rPr>
                <w:rFonts w:ascii="Book Antiqua" w:hAnsi="Book Antiqua"/>
                <w:caps/>
              </w:rPr>
              <w:t>c</w:t>
            </w:r>
            <w:r w:rsidR="00D83090" w:rsidRPr="008A705D">
              <w:rPr>
                <w:rFonts w:ascii="Book Antiqua" w:hAnsi="Book Antiqua"/>
              </w:rPr>
              <w:t>ardia</w:t>
            </w:r>
          </w:p>
        </w:tc>
        <w:tc>
          <w:tcPr>
            <w:tcW w:w="993" w:type="dxa"/>
          </w:tcPr>
          <w:p w14:paraId="1016FD8C" w14:textId="7F062DF9" w:rsidR="00D83090" w:rsidRPr="008A705D" w:rsidRDefault="00D83090" w:rsidP="009F6E6B">
            <w:pPr>
              <w:spacing w:line="360" w:lineRule="auto"/>
              <w:jc w:val="both"/>
              <w:rPr>
                <w:rFonts w:ascii="Book Antiqua" w:hAnsi="Book Antiqua"/>
              </w:rPr>
            </w:pPr>
            <w:r w:rsidRPr="008A705D">
              <w:rPr>
                <w:rFonts w:ascii="Book Antiqua" w:hAnsi="Book Antiqua"/>
              </w:rPr>
              <w:t>10</w:t>
            </w:r>
            <w:r w:rsidR="00E5024F" w:rsidRPr="008A705D">
              <w:rPr>
                <w:rFonts w:ascii="Book Antiqua" w:hAnsi="Book Antiqua"/>
              </w:rPr>
              <w:t xml:space="preserve"> </w:t>
            </w:r>
            <w:r w:rsidRPr="008A705D">
              <w:rPr>
                <w:rFonts w:ascii="Book Antiqua" w:hAnsi="Book Antiqua"/>
              </w:rPr>
              <w:t>(13)</w:t>
            </w:r>
          </w:p>
        </w:tc>
        <w:tc>
          <w:tcPr>
            <w:tcW w:w="1275" w:type="dxa"/>
          </w:tcPr>
          <w:p w14:paraId="5D09AFD6" w14:textId="22B62809" w:rsidR="00D83090" w:rsidRPr="008A705D" w:rsidRDefault="00D83090" w:rsidP="009F6E6B">
            <w:pPr>
              <w:spacing w:line="360" w:lineRule="auto"/>
              <w:jc w:val="both"/>
              <w:rPr>
                <w:rFonts w:ascii="Book Antiqua" w:hAnsi="Book Antiqua"/>
              </w:rPr>
            </w:pPr>
            <w:r w:rsidRPr="008A705D">
              <w:rPr>
                <w:rFonts w:ascii="Book Antiqua" w:hAnsi="Book Antiqua"/>
              </w:rPr>
              <w:t>2</w:t>
            </w:r>
            <w:r w:rsidR="00E5024F" w:rsidRPr="008A705D">
              <w:rPr>
                <w:rFonts w:ascii="Book Antiqua" w:hAnsi="Book Antiqua"/>
              </w:rPr>
              <w:t xml:space="preserve"> </w:t>
            </w:r>
            <w:r w:rsidRPr="008A705D">
              <w:rPr>
                <w:rFonts w:ascii="Book Antiqua" w:hAnsi="Book Antiqua"/>
              </w:rPr>
              <w:t>(5.4)</w:t>
            </w:r>
          </w:p>
        </w:tc>
        <w:tc>
          <w:tcPr>
            <w:tcW w:w="1276" w:type="dxa"/>
          </w:tcPr>
          <w:p w14:paraId="57AB85A0" w14:textId="02A22D72" w:rsidR="00D83090" w:rsidRPr="008A705D" w:rsidRDefault="00D83090" w:rsidP="009F6E6B">
            <w:pPr>
              <w:spacing w:line="360" w:lineRule="auto"/>
              <w:jc w:val="both"/>
              <w:rPr>
                <w:rFonts w:ascii="Book Antiqua" w:hAnsi="Book Antiqua"/>
              </w:rPr>
            </w:pPr>
            <w:r w:rsidRPr="008A705D">
              <w:rPr>
                <w:rFonts w:ascii="Book Antiqua" w:hAnsi="Book Antiqua"/>
              </w:rPr>
              <w:t>6</w:t>
            </w:r>
            <w:r w:rsidR="00E5024F" w:rsidRPr="008A705D">
              <w:rPr>
                <w:rFonts w:ascii="Book Antiqua" w:hAnsi="Book Antiqua"/>
              </w:rPr>
              <w:t xml:space="preserve"> </w:t>
            </w:r>
            <w:r w:rsidRPr="008A705D">
              <w:rPr>
                <w:rFonts w:ascii="Book Antiqua" w:hAnsi="Book Antiqua"/>
              </w:rPr>
              <w:t>(19.4)</w:t>
            </w:r>
          </w:p>
        </w:tc>
        <w:tc>
          <w:tcPr>
            <w:tcW w:w="1319" w:type="dxa"/>
          </w:tcPr>
          <w:p w14:paraId="6A321FA4" w14:textId="7C620303" w:rsidR="00D83090" w:rsidRPr="008A705D" w:rsidRDefault="00D83090" w:rsidP="009F6E6B">
            <w:pPr>
              <w:spacing w:line="360" w:lineRule="auto"/>
              <w:jc w:val="both"/>
              <w:rPr>
                <w:rFonts w:ascii="Book Antiqua" w:hAnsi="Book Antiqua"/>
              </w:rPr>
            </w:pPr>
            <w:r w:rsidRPr="008A705D">
              <w:rPr>
                <w:rFonts w:ascii="Book Antiqua" w:hAnsi="Book Antiqua"/>
              </w:rPr>
              <w:t>2</w:t>
            </w:r>
            <w:r w:rsidR="00E5024F" w:rsidRPr="008A705D">
              <w:rPr>
                <w:rFonts w:ascii="Book Antiqua" w:hAnsi="Book Antiqua"/>
              </w:rPr>
              <w:t xml:space="preserve"> </w:t>
            </w:r>
            <w:r w:rsidRPr="008A705D">
              <w:rPr>
                <w:rFonts w:ascii="Book Antiqua" w:hAnsi="Book Antiqua"/>
              </w:rPr>
              <w:t>(22.2)</w:t>
            </w:r>
          </w:p>
        </w:tc>
        <w:tc>
          <w:tcPr>
            <w:tcW w:w="1070" w:type="dxa"/>
          </w:tcPr>
          <w:p w14:paraId="1FF4D296" w14:textId="77777777" w:rsidR="00D83090" w:rsidRPr="008A705D" w:rsidRDefault="00D83090" w:rsidP="009F6E6B">
            <w:pPr>
              <w:spacing w:line="360" w:lineRule="auto"/>
              <w:jc w:val="both"/>
              <w:rPr>
                <w:rFonts w:ascii="Book Antiqua" w:hAnsi="Book Antiqua"/>
              </w:rPr>
            </w:pPr>
          </w:p>
        </w:tc>
        <w:tc>
          <w:tcPr>
            <w:tcW w:w="916" w:type="dxa"/>
          </w:tcPr>
          <w:p w14:paraId="0E3F8F93" w14:textId="77777777" w:rsidR="00D83090" w:rsidRPr="008A705D" w:rsidRDefault="00D83090" w:rsidP="009F6E6B">
            <w:pPr>
              <w:spacing w:line="360" w:lineRule="auto"/>
              <w:jc w:val="both"/>
              <w:rPr>
                <w:rFonts w:ascii="Book Antiqua" w:hAnsi="Book Antiqua"/>
              </w:rPr>
            </w:pPr>
          </w:p>
        </w:tc>
        <w:tc>
          <w:tcPr>
            <w:tcW w:w="917" w:type="dxa"/>
          </w:tcPr>
          <w:p w14:paraId="3773AE07" w14:textId="77777777" w:rsidR="00D83090" w:rsidRPr="008A705D" w:rsidRDefault="00D83090" w:rsidP="009F6E6B">
            <w:pPr>
              <w:spacing w:line="360" w:lineRule="auto"/>
              <w:jc w:val="both"/>
              <w:rPr>
                <w:rFonts w:ascii="Book Antiqua" w:hAnsi="Book Antiqua"/>
              </w:rPr>
            </w:pPr>
          </w:p>
        </w:tc>
        <w:tc>
          <w:tcPr>
            <w:tcW w:w="916" w:type="dxa"/>
          </w:tcPr>
          <w:p w14:paraId="6BE82226" w14:textId="77777777" w:rsidR="00D83090" w:rsidRPr="008A705D" w:rsidRDefault="00D83090" w:rsidP="009F6E6B">
            <w:pPr>
              <w:spacing w:line="360" w:lineRule="auto"/>
              <w:jc w:val="both"/>
              <w:rPr>
                <w:rFonts w:ascii="Book Antiqua" w:hAnsi="Book Antiqua"/>
              </w:rPr>
            </w:pPr>
          </w:p>
        </w:tc>
      </w:tr>
      <w:tr w:rsidR="00D83090" w:rsidRPr="008A705D" w14:paraId="2B00956C" w14:textId="77777777" w:rsidTr="00FE5CB5">
        <w:trPr>
          <w:trHeight w:val="284"/>
        </w:trPr>
        <w:tc>
          <w:tcPr>
            <w:tcW w:w="2019" w:type="dxa"/>
          </w:tcPr>
          <w:p w14:paraId="2E53097A" w14:textId="663985A7" w:rsidR="00D83090" w:rsidRPr="008A705D" w:rsidRDefault="004A43E6" w:rsidP="00AC6628">
            <w:pPr>
              <w:spacing w:line="360" w:lineRule="auto"/>
              <w:ind w:firstLineChars="100" w:firstLine="240"/>
              <w:jc w:val="both"/>
              <w:rPr>
                <w:rFonts w:ascii="Book Antiqua" w:hAnsi="Book Antiqua"/>
              </w:rPr>
            </w:pPr>
            <w:r w:rsidRPr="008A705D">
              <w:rPr>
                <w:rFonts w:ascii="Book Antiqua" w:hAnsi="Book Antiqua"/>
                <w:caps/>
              </w:rPr>
              <w:t>f</w:t>
            </w:r>
            <w:r w:rsidR="00D83090" w:rsidRPr="008A705D">
              <w:rPr>
                <w:rFonts w:ascii="Book Antiqua" w:hAnsi="Book Antiqua"/>
              </w:rPr>
              <w:t>undus/body</w:t>
            </w:r>
          </w:p>
        </w:tc>
        <w:tc>
          <w:tcPr>
            <w:tcW w:w="993" w:type="dxa"/>
          </w:tcPr>
          <w:p w14:paraId="429F5900" w14:textId="1D847EEE" w:rsidR="00D83090" w:rsidRPr="008A705D" w:rsidRDefault="00D83090" w:rsidP="009F6E6B">
            <w:pPr>
              <w:spacing w:line="360" w:lineRule="auto"/>
              <w:jc w:val="both"/>
              <w:rPr>
                <w:rFonts w:ascii="Book Antiqua" w:hAnsi="Book Antiqua"/>
              </w:rPr>
            </w:pPr>
            <w:r w:rsidRPr="008A705D">
              <w:rPr>
                <w:rFonts w:ascii="Book Antiqua" w:hAnsi="Book Antiqua"/>
              </w:rPr>
              <w:t>64</w:t>
            </w:r>
            <w:r w:rsidR="00E5024F" w:rsidRPr="008A705D">
              <w:rPr>
                <w:rFonts w:ascii="Book Antiqua" w:hAnsi="Book Antiqua"/>
              </w:rPr>
              <w:t xml:space="preserve"> </w:t>
            </w:r>
            <w:r w:rsidRPr="008A705D">
              <w:rPr>
                <w:rFonts w:ascii="Book Antiqua" w:hAnsi="Book Antiqua"/>
              </w:rPr>
              <w:t>(83.1)</w:t>
            </w:r>
          </w:p>
        </w:tc>
        <w:tc>
          <w:tcPr>
            <w:tcW w:w="1275" w:type="dxa"/>
          </w:tcPr>
          <w:p w14:paraId="76261A02" w14:textId="412AAEE6" w:rsidR="00D83090" w:rsidRPr="008A705D" w:rsidRDefault="00D83090" w:rsidP="009F6E6B">
            <w:pPr>
              <w:spacing w:line="360" w:lineRule="auto"/>
              <w:jc w:val="both"/>
              <w:rPr>
                <w:rFonts w:ascii="Book Antiqua" w:hAnsi="Book Antiqua"/>
              </w:rPr>
            </w:pPr>
            <w:r w:rsidRPr="008A705D">
              <w:rPr>
                <w:rFonts w:ascii="Book Antiqua" w:hAnsi="Book Antiqua"/>
              </w:rPr>
              <w:t>34</w:t>
            </w:r>
            <w:r w:rsidR="00E5024F" w:rsidRPr="008A705D">
              <w:rPr>
                <w:rFonts w:ascii="Book Antiqua" w:hAnsi="Book Antiqua"/>
              </w:rPr>
              <w:t xml:space="preserve"> </w:t>
            </w:r>
            <w:r w:rsidRPr="008A705D">
              <w:rPr>
                <w:rFonts w:ascii="Book Antiqua" w:hAnsi="Book Antiqua"/>
              </w:rPr>
              <w:t>(91.9)</w:t>
            </w:r>
          </w:p>
        </w:tc>
        <w:tc>
          <w:tcPr>
            <w:tcW w:w="1276" w:type="dxa"/>
          </w:tcPr>
          <w:p w14:paraId="2EC0A3BB" w14:textId="2FB9B6AF" w:rsidR="00D83090" w:rsidRPr="008A705D" w:rsidRDefault="00D83090" w:rsidP="009F6E6B">
            <w:pPr>
              <w:spacing w:line="360" w:lineRule="auto"/>
              <w:jc w:val="both"/>
              <w:rPr>
                <w:rFonts w:ascii="Book Antiqua" w:hAnsi="Book Antiqua"/>
              </w:rPr>
            </w:pPr>
            <w:r w:rsidRPr="008A705D">
              <w:rPr>
                <w:rFonts w:ascii="Book Antiqua" w:hAnsi="Book Antiqua"/>
              </w:rPr>
              <w:t>24</w:t>
            </w:r>
            <w:r w:rsidR="00E5024F" w:rsidRPr="008A705D">
              <w:rPr>
                <w:rFonts w:ascii="Book Antiqua" w:hAnsi="Book Antiqua"/>
              </w:rPr>
              <w:t xml:space="preserve"> </w:t>
            </w:r>
            <w:r w:rsidRPr="008A705D">
              <w:rPr>
                <w:rFonts w:ascii="Book Antiqua" w:hAnsi="Book Antiqua"/>
              </w:rPr>
              <w:t>(77.4)</w:t>
            </w:r>
          </w:p>
        </w:tc>
        <w:tc>
          <w:tcPr>
            <w:tcW w:w="1319" w:type="dxa"/>
          </w:tcPr>
          <w:p w14:paraId="2F561114" w14:textId="571A86FF" w:rsidR="00D83090" w:rsidRPr="008A705D" w:rsidRDefault="00D83090" w:rsidP="009F6E6B">
            <w:pPr>
              <w:spacing w:line="360" w:lineRule="auto"/>
              <w:jc w:val="both"/>
              <w:rPr>
                <w:rFonts w:ascii="Book Antiqua" w:hAnsi="Book Antiqua"/>
              </w:rPr>
            </w:pPr>
            <w:r w:rsidRPr="008A705D">
              <w:rPr>
                <w:rFonts w:ascii="Book Antiqua" w:hAnsi="Book Antiqua"/>
              </w:rPr>
              <w:t>6</w:t>
            </w:r>
            <w:r w:rsidR="00E5024F" w:rsidRPr="008A705D">
              <w:rPr>
                <w:rFonts w:ascii="Book Antiqua" w:hAnsi="Book Antiqua"/>
              </w:rPr>
              <w:t xml:space="preserve"> </w:t>
            </w:r>
            <w:r w:rsidRPr="008A705D">
              <w:rPr>
                <w:rFonts w:ascii="Book Antiqua" w:hAnsi="Book Antiqua"/>
              </w:rPr>
              <w:t>(66.7)</w:t>
            </w:r>
          </w:p>
        </w:tc>
        <w:tc>
          <w:tcPr>
            <w:tcW w:w="1070" w:type="dxa"/>
          </w:tcPr>
          <w:p w14:paraId="13DA056F" w14:textId="77777777" w:rsidR="00D83090" w:rsidRPr="008A705D" w:rsidRDefault="00D83090" w:rsidP="009F6E6B">
            <w:pPr>
              <w:spacing w:line="360" w:lineRule="auto"/>
              <w:jc w:val="both"/>
              <w:rPr>
                <w:rFonts w:ascii="Book Antiqua" w:hAnsi="Book Antiqua"/>
              </w:rPr>
            </w:pPr>
          </w:p>
        </w:tc>
        <w:tc>
          <w:tcPr>
            <w:tcW w:w="916" w:type="dxa"/>
          </w:tcPr>
          <w:p w14:paraId="2E0F2CA5" w14:textId="77777777" w:rsidR="00D83090" w:rsidRPr="008A705D" w:rsidRDefault="00D83090" w:rsidP="009F6E6B">
            <w:pPr>
              <w:spacing w:line="360" w:lineRule="auto"/>
              <w:jc w:val="both"/>
              <w:rPr>
                <w:rFonts w:ascii="Book Antiqua" w:hAnsi="Book Antiqua"/>
              </w:rPr>
            </w:pPr>
          </w:p>
        </w:tc>
        <w:tc>
          <w:tcPr>
            <w:tcW w:w="917" w:type="dxa"/>
          </w:tcPr>
          <w:p w14:paraId="17308E0F" w14:textId="77777777" w:rsidR="00D83090" w:rsidRPr="008A705D" w:rsidRDefault="00D83090" w:rsidP="009F6E6B">
            <w:pPr>
              <w:spacing w:line="360" w:lineRule="auto"/>
              <w:jc w:val="both"/>
              <w:rPr>
                <w:rFonts w:ascii="Book Antiqua" w:hAnsi="Book Antiqua"/>
              </w:rPr>
            </w:pPr>
          </w:p>
        </w:tc>
        <w:tc>
          <w:tcPr>
            <w:tcW w:w="916" w:type="dxa"/>
          </w:tcPr>
          <w:p w14:paraId="3CC6A04E" w14:textId="77777777" w:rsidR="00D83090" w:rsidRPr="008A705D" w:rsidRDefault="00D83090" w:rsidP="009F6E6B">
            <w:pPr>
              <w:spacing w:line="360" w:lineRule="auto"/>
              <w:jc w:val="both"/>
              <w:rPr>
                <w:rFonts w:ascii="Book Antiqua" w:hAnsi="Book Antiqua"/>
              </w:rPr>
            </w:pPr>
          </w:p>
        </w:tc>
      </w:tr>
      <w:tr w:rsidR="00D83090" w:rsidRPr="008A705D" w14:paraId="05B8B3FF" w14:textId="77777777" w:rsidTr="00FE5CB5">
        <w:trPr>
          <w:trHeight w:val="629"/>
        </w:trPr>
        <w:tc>
          <w:tcPr>
            <w:tcW w:w="2019" w:type="dxa"/>
          </w:tcPr>
          <w:p w14:paraId="507115D8" w14:textId="47C94703" w:rsidR="00D83090" w:rsidRPr="008A705D" w:rsidRDefault="004A43E6" w:rsidP="00AC6628">
            <w:pPr>
              <w:spacing w:line="360" w:lineRule="auto"/>
              <w:ind w:firstLineChars="100" w:firstLine="240"/>
              <w:jc w:val="both"/>
              <w:rPr>
                <w:rFonts w:ascii="Book Antiqua" w:hAnsi="Book Antiqua"/>
              </w:rPr>
            </w:pPr>
            <w:r w:rsidRPr="008A705D">
              <w:rPr>
                <w:rFonts w:ascii="Book Antiqua" w:hAnsi="Book Antiqua"/>
                <w:caps/>
              </w:rPr>
              <w:t>a</w:t>
            </w:r>
            <w:r w:rsidR="00D83090" w:rsidRPr="008A705D">
              <w:rPr>
                <w:rFonts w:ascii="Book Antiqua" w:hAnsi="Book Antiqua"/>
              </w:rPr>
              <w:t>ntrum</w:t>
            </w:r>
          </w:p>
        </w:tc>
        <w:tc>
          <w:tcPr>
            <w:tcW w:w="993" w:type="dxa"/>
          </w:tcPr>
          <w:p w14:paraId="1D5FCF7F" w14:textId="3AFDF115" w:rsidR="00D83090" w:rsidRPr="008A705D" w:rsidRDefault="00D83090" w:rsidP="009F6E6B">
            <w:pPr>
              <w:spacing w:line="360" w:lineRule="auto"/>
              <w:jc w:val="both"/>
              <w:rPr>
                <w:rFonts w:ascii="Book Antiqua" w:hAnsi="Book Antiqua"/>
              </w:rPr>
            </w:pPr>
            <w:r w:rsidRPr="008A705D">
              <w:rPr>
                <w:rFonts w:ascii="Book Antiqua" w:hAnsi="Book Antiqua"/>
              </w:rPr>
              <w:t>3</w:t>
            </w:r>
            <w:r w:rsidR="00E5024F" w:rsidRPr="008A705D">
              <w:rPr>
                <w:rFonts w:ascii="Book Antiqua" w:hAnsi="Book Antiqua"/>
              </w:rPr>
              <w:t xml:space="preserve"> </w:t>
            </w:r>
            <w:r w:rsidRPr="008A705D">
              <w:rPr>
                <w:rFonts w:ascii="Book Antiqua" w:hAnsi="Book Antiqua"/>
              </w:rPr>
              <w:t>(3.9)</w:t>
            </w:r>
          </w:p>
        </w:tc>
        <w:tc>
          <w:tcPr>
            <w:tcW w:w="1275" w:type="dxa"/>
          </w:tcPr>
          <w:p w14:paraId="7FA7EE4F" w14:textId="36216A76" w:rsidR="00D83090" w:rsidRPr="008A705D" w:rsidRDefault="00D83090" w:rsidP="009F6E6B">
            <w:pPr>
              <w:spacing w:line="360" w:lineRule="auto"/>
              <w:jc w:val="both"/>
              <w:rPr>
                <w:rFonts w:ascii="Book Antiqua" w:hAnsi="Book Antiqua"/>
              </w:rPr>
            </w:pPr>
            <w:r w:rsidRPr="008A705D">
              <w:rPr>
                <w:rFonts w:ascii="Book Antiqua" w:hAnsi="Book Antiqua"/>
              </w:rPr>
              <w:t>1</w:t>
            </w:r>
            <w:r w:rsidR="00E5024F" w:rsidRPr="008A705D">
              <w:rPr>
                <w:rFonts w:ascii="Book Antiqua" w:hAnsi="Book Antiqua"/>
              </w:rPr>
              <w:t xml:space="preserve"> </w:t>
            </w:r>
            <w:r w:rsidRPr="008A705D">
              <w:rPr>
                <w:rFonts w:ascii="Book Antiqua" w:hAnsi="Book Antiqua"/>
              </w:rPr>
              <w:t>(2.7)</w:t>
            </w:r>
          </w:p>
        </w:tc>
        <w:tc>
          <w:tcPr>
            <w:tcW w:w="1276" w:type="dxa"/>
          </w:tcPr>
          <w:p w14:paraId="686E4F39" w14:textId="531A61A9" w:rsidR="00D83090" w:rsidRPr="008A705D" w:rsidRDefault="00D83090" w:rsidP="009F6E6B">
            <w:pPr>
              <w:spacing w:line="360" w:lineRule="auto"/>
              <w:jc w:val="both"/>
              <w:rPr>
                <w:rFonts w:ascii="Book Antiqua" w:hAnsi="Book Antiqua"/>
              </w:rPr>
            </w:pPr>
            <w:r w:rsidRPr="008A705D">
              <w:rPr>
                <w:rFonts w:ascii="Book Antiqua" w:hAnsi="Book Antiqua"/>
              </w:rPr>
              <w:t>1</w:t>
            </w:r>
            <w:r w:rsidR="00E5024F" w:rsidRPr="008A705D">
              <w:rPr>
                <w:rFonts w:ascii="Book Antiqua" w:hAnsi="Book Antiqua"/>
              </w:rPr>
              <w:t xml:space="preserve"> </w:t>
            </w:r>
            <w:r w:rsidRPr="008A705D">
              <w:rPr>
                <w:rFonts w:ascii="Book Antiqua" w:hAnsi="Book Antiqua"/>
              </w:rPr>
              <w:t>(3.2)</w:t>
            </w:r>
          </w:p>
        </w:tc>
        <w:tc>
          <w:tcPr>
            <w:tcW w:w="1319" w:type="dxa"/>
          </w:tcPr>
          <w:p w14:paraId="6AE227BA" w14:textId="2B1EAE88" w:rsidR="00D83090" w:rsidRPr="008A705D" w:rsidRDefault="00D83090" w:rsidP="009F6E6B">
            <w:pPr>
              <w:spacing w:line="360" w:lineRule="auto"/>
              <w:jc w:val="both"/>
              <w:rPr>
                <w:rFonts w:ascii="Book Antiqua" w:hAnsi="Book Antiqua"/>
              </w:rPr>
            </w:pPr>
            <w:r w:rsidRPr="008A705D">
              <w:rPr>
                <w:rFonts w:ascii="Book Antiqua" w:hAnsi="Book Antiqua"/>
              </w:rPr>
              <w:t>1</w:t>
            </w:r>
            <w:r w:rsidR="00E5024F" w:rsidRPr="008A705D">
              <w:rPr>
                <w:rFonts w:ascii="Book Antiqua" w:hAnsi="Book Antiqua"/>
              </w:rPr>
              <w:t xml:space="preserve"> </w:t>
            </w:r>
            <w:r w:rsidRPr="008A705D">
              <w:rPr>
                <w:rFonts w:ascii="Book Antiqua" w:hAnsi="Book Antiqua"/>
              </w:rPr>
              <w:t>(11.1)</w:t>
            </w:r>
          </w:p>
        </w:tc>
        <w:tc>
          <w:tcPr>
            <w:tcW w:w="1070" w:type="dxa"/>
          </w:tcPr>
          <w:p w14:paraId="011B0B9A" w14:textId="77777777" w:rsidR="00D83090" w:rsidRPr="008A705D" w:rsidRDefault="00D83090" w:rsidP="009F6E6B">
            <w:pPr>
              <w:spacing w:line="360" w:lineRule="auto"/>
              <w:jc w:val="both"/>
              <w:rPr>
                <w:rFonts w:ascii="Book Antiqua" w:hAnsi="Book Antiqua"/>
              </w:rPr>
            </w:pPr>
          </w:p>
        </w:tc>
        <w:tc>
          <w:tcPr>
            <w:tcW w:w="916" w:type="dxa"/>
          </w:tcPr>
          <w:p w14:paraId="0598BE55" w14:textId="77777777" w:rsidR="00D83090" w:rsidRPr="008A705D" w:rsidRDefault="00D83090" w:rsidP="009F6E6B">
            <w:pPr>
              <w:spacing w:line="360" w:lineRule="auto"/>
              <w:jc w:val="both"/>
              <w:rPr>
                <w:rFonts w:ascii="Book Antiqua" w:hAnsi="Book Antiqua"/>
              </w:rPr>
            </w:pPr>
          </w:p>
        </w:tc>
        <w:tc>
          <w:tcPr>
            <w:tcW w:w="917" w:type="dxa"/>
          </w:tcPr>
          <w:p w14:paraId="4FCA7CE0" w14:textId="77777777" w:rsidR="00D83090" w:rsidRPr="008A705D" w:rsidRDefault="00D83090" w:rsidP="009F6E6B">
            <w:pPr>
              <w:spacing w:line="360" w:lineRule="auto"/>
              <w:jc w:val="both"/>
              <w:rPr>
                <w:rFonts w:ascii="Book Antiqua" w:hAnsi="Book Antiqua"/>
              </w:rPr>
            </w:pPr>
          </w:p>
        </w:tc>
        <w:tc>
          <w:tcPr>
            <w:tcW w:w="916" w:type="dxa"/>
          </w:tcPr>
          <w:p w14:paraId="262572FA" w14:textId="77777777" w:rsidR="00D83090" w:rsidRPr="008A705D" w:rsidRDefault="00D83090" w:rsidP="009F6E6B">
            <w:pPr>
              <w:spacing w:line="360" w:lineRule="auto"/>
              <w:jc w:val="both"/>
              <w:rPr>
                <w:rFonts w:ascii="Book Antiqua" w:hAnsi="Book Antiqua"/>
              </w:rPr>
            </w:pPr>
          </w:p>
        </w:tc>
      </w:tr>
      <w:tr w:rsidR="00D83090" w:rsidRPr="008A705D" w14:paraId="0F7563F8" w14:textId="77777777" w:rsidTr="00FE5CB5">
        <w:trPr>
          <w:trHeight w:val="290"/>
        </w:trPr>
        <w:tc>
          <w:tcPr>
            <w:tcW w:w="2019" w:type="dxa"/>
          </w:tcPr>
          <w:p w14:paraId="19DDE294" w14:textId="77777777" w:rsidR="00D83090" w:rsidRPr="008A705D" w:rsidRDefault="00D83090" w:rsidP="009F6E6B">
            <w:pPr>
              <w:spacing w:line="360" w:lineRule="auto"/>
              <w:jc w:val="both"/>
              <w:rPr>
                <w:rFonts w:ascii="Book Antiqua" w:hAnsi="Book Antiqua"/>
              </w:rPr>
            </w:pPr>
            <w:r w:rsidRPr="008A705D">
              <w:rPr>
                <w:rFonts w:ascii="Book Antiqua" w:hAnsi="Book Antiqua"/>
              </w:rPr>
              <w:t>Number</w:t>
            </w:r>
          </w:p>
        </w:tc>
        <w:tc>
          <w:tcPr>
            <w:tcW w:w="993" w:type="dxa"/>
          </w:tcPr>
          <w:p w14:paraId="704A104B" w14:textId="77777777" w:rsidR="00D83090" w:rsidRPr="008A705D" w:rsidRDefault="00D83090" w:rsidP="009F6E6B">
            <w:pPr>
              <w:spacing w:line="360" w:lineRule="auto"/>
              <w:jc w:val="both"/>
              <w:rPr>
                <w:rFonts w:ascii="Book Antiqua" w:hAnsi="Book Antiqua"/>
              </w:rPr>
            </w:pPr>
          </w:p>
        </w:tc>
        <w:tc>
          <w:tcPr>
            <w:tcW w:w="1275" w:type="dxa"/>
          </w:tcPr>
          <w:p w14:paraId="646006DA" w14:textId="77777777" w:rsidR="00D83090" w:rsidRPr="008A705D" w:rsidRDefault="00D83090" w:rsidP="009F6E6B">
            <w:pPr>
              <w:spacing w:line="360" w:lineRule="auto"/>
              <w:jc w:val="both"/>
              <w:rPr>
                <w:rFonts w:ascii="Book Antiqua" w:hAnsi="Book Antiqua"/>
              </w:rPr>
            </w:pPr>
          </w:p>
        </w:tc>
        <w:tc>
          <w:tcPr>
            <w:tcW w:w="1276" w:type="dxa"/>
          </w:tcPr>
          <w:p w14:paraId="52F3D1E7" w14:textId="77777777" w:rsidR="00D83090" w:rsidRPr="008A705D" w:rsidRDefault="00D83090" w:rsidP="009F6E6B">
            <w:pPr>
              <w:spacing w:line="360" w:lineRule="auto"/>
              <w:jc w:val="both"/>
              <w:rPr>
                <w:rFonts w:ascii="Book Antiqua" w:hAnsi="Book Antiqua"/>
              </w:rPr>
            </w:pPr>
          </w:p>
        </w:tc>
        <w:tc>
          <w:tcPr>
            <w:tcW w:w="1319" w:type="dxa"/>
          </w:tcPr>
          <w:p w14:paraId="6EC87CA8" w14:textId="77777777" w:rsidR="00D83090" w:rsidRPr="008A705D" w:rsidRDefault="00D83090" w:rsidP="009F6E6B">
            <w:pPr>
              <w:spacing w:line="360" w:lineRule="auto"/>
              <w:jc w:val="both"/>
              <w:rPr>
                <w:rFonts w:ascii="Book Antiqua" w:hAnsi="Book Antiqua"/>
              </w:rPr>
            </w:pPr>
          </w:p>
        </w:tc>
        <w:tc>
          <w:tcPr>
            <w:tcW w:w="1070" w:type="dxa"/>
          </w:tcPr>
          <w:p w14:paraId="1C632EE5" w14:textId="77777777" w:rsidR="00D83090" w:rsidRPr="008A705D" w:rsidRDefault="00D83090" w:rsidP="009F6E6B">
            <w:pPr>
              <w:spacing w:line="360" w:lineRule="auto"/>
              <w:jc w:val="both"/>
              <w:rPr>
                <w:rFonts w:ascii="Book Antiqua" w:hAnsi="Book Antiqua"/>
              </w:rPr>
            </w:pPr>
            <w:r w:rsidRPr="008A705D">
              <w:rPr>
                <w:rFonts w:ascii="Book Antiqua" w:hAnsi="Book Antiqua"/>
              </w:rPr>
              <w:t>0.087</w:t>
            </w:r>
          </w:p>
        </w:tc>
        <w:tc>
          <w:tcPr>
            <w:tcW w:w="916" w:type="dxa"/>
          </w:tcPr>
          <w:p w14:paraId="240AD665" w14:textId="77777777" w:rsidR="00D83090" w:rsidRPr="008A705D" w:rsidRDefault="00D83090" w:rsidP="009F6E6B">
            <w:pPr>
              <w:spacing w:line="360" w:lineRule="auto"/>
              <w:jc w:val="both"/>
              <w:rPr>
                <w:rFonts w:ascii="Book Antiqua" w:hAnsi="Book Antiqua"/>
              </w:rPr>
            </w:pPr>
          </w:p>
        </w:tc>
        <w:tc>
          <w:tcPr>
            <w:tcW w:w="917" w:type="dxa"/>
          </w:tcPr>
          <w:p w14:paraId="4ECF93F1" w14:textId="77777777" w:rsidR="00D83090" w:rsidRPr="008A705D" w:rsidRDefault="00D83090" w:rsidP="009F6E6B">
            <w:pPr>
              <w:spacing w:line="360" w:lineRule="auto"/>
              <w:jc w:val="both"/>
              <w:rPr>
                <w:rFonts w:ascii="Book Antiqua" w:hAnsi="Book Antiqua"/>
              </w:rPr>
            </w:pPr>
          </w:p>
        </w:tc>
        <w:tc>
          <w:tcPr>
            <w:tcW w:w="916" w:type="dxa"/>
          </w:tcPr>
          <w:p w14:paraId="0C6B67AF" w14:textId="77777777" w:rsidR="00D83090" w:rsidRPr="008A705D" w:rsidRDefault="00D83090" w:rsidP="009F6E6B">
            <w:pPr>
              <w:spacing w:line="360" w:lineRule="auto"/>
              <w:jc w:val="both"/>
              <w:rPr>
                <w:rFonts w:ascii="Book Antiqua" w:hAnsi="Book Antiqua"/>
              </w:rPr>
            </w:pPr>
          </w:p>
        </w:tc>
      </w:tr>
      <w:tr w:rsidR="00D83090" w:rsidRPr="008A705D" w14:paraId="01F50739" w14:textId="77777777" w:rsidTr="00FE5CB5">
        <w:trPr>
          <w:trHeight w:val="284"/>
        </w:trPr>
        <w:tc>
          <w:tcPr>
            <w:tcW w:w="2019" w:type="dxa"/>
          </w:tcPr>
          <w:p w14:paraId="2588C7D5" w14:textId="0FB614C9" w:rsidR="00D83090" w:rsidRPr="008A705D" w:rsidRDefault="00D83090" w:rsidP="00AC6628">
            <w:pPr>
              <w:spacing w:line="360" w:lineRule="auto"/>
              <w:ind w:firstLineChars="100" w:firstLine="240"/>
              <w:jc w:val="both"/>
              <w:rPr>
                <w:rFonts w:ascii="Book Antiqua" w:hAnsi="Book Antiqua"/>
              </w:rPr>
            </w:pPr>
            <w:r w:rsidRPr="008A705D">
              <w:rPr>
                <w:rFonts w:ascii="Book Antiqua" w:hAnsi="Book Antiqua"/>
              </w:rPr>
              <w:t>1</w:t>
            </w:r>
          </w:p>
        </w:tc>
        <w:tc>
          <w:tcPr>
            <w:tcW w:w="993" w:type="dxa"/>
          </w:tcPr>
          <w:p w14:paraId="0B670CB3" w14:textId="3B167FA8" w:rsidR="00D83090" w:rsidRPr="008A705D" w:rsidRDefault="00D83090" w:rsidP="009F6E6B">
            <w:pPr>
              <w:spacing w:line="360" w:lineRule="auto"/>
              <w:jc w:val="both"/>
              <w:rPr>
                <w:rFonts w:ascii="Book Antiqua" w:hAnsi="Book Antiqua"/>
              </w:rPr>
            </w:pPr>
            <w:r w:rsidRPr="008A705D">
              <w:rPr>
                <w:rFonts w:ascii="Book Antiqua" w:hAnsi="Book Antiqua"/>
              </w:rPr>
              <w:t>64</w:t>
            </w:r>
            <w:r w:rsidR="00E5024F" w:rsidRPr="008A705D">
              <w:rPr>
                <w:rFonts w:ascii="Book Antiqua" w:hAnsi="Book Antiqua"/>
              </w:rPr>
              <w:t xml:space="preserve"> </w:t>
            </w:r>
            <w:r w:rsidRPr="008A705D">
              <w:rPr>
                <w:rFonts w:ascii="Book Antiqua" w:hAnsi="Book Antiqua"/>
              </w:rPr>
              <w:t>(83.1)</w:t>
            </w:r>
          </w:p>
        </w:tc>
        <w:tc>
          <w:tcPr>
            <w:tcW w:w="1275" w:type="dxa"/>
          </w:tcPr>
          <w:p w14:paraId="0B5EEC19" w14:textId="692C1F61" w:rsidR="00D83090" w:rsidRPr="008A705D" w:rsidRDefault="00D83090" w:rsidP="009F6E6B">
            <w:pPr>
              <w:spacing w:line="360" w:lineRule="auto"/>
              <w:jc w:val="both"/>
              <w:rPr>
                <w:rFonts w:ascii="Book Antiqua" w:hAnsi="Book Antiqua"/>
              </w:rPr>
            </w:pPr>
            <w:r w:rsidRPr="008A705D">
              <w:rPr>
                <w:rFonts w:ascii="Book Antiqua" w:hAnsi="Book Antiqua"/>
              </w:rPr>
              <w:t>27</w:t>
            </w:r>
            <w:r w:rsidR="00E5024F" w:rsidRPr="008A705D">
              <w:rPr>
                <w:rFonts w:ascii="Book Antiqua" w:hAnsi="Book Antiqua"/>
              </w:rPr>
              <w:t xml:space="preserve"> </w:t>
            </w:r>
            <w:r w:rsidRPr="008A705D">
              <w:rPr>
                <w:rFonts w:ascii="Book Antiqua" w:hAnsi="Book Antiqua"/>
              </w:rPr>
              <w:t>(73)</w:t>
            </w:r>
          </w:p>
        </w:tc>
        <w:tc>
          <w:tcPr>
            <w:tcW w:w="1276" w:type="dxa"/>
          </w:tcPr>
          <w:p w14:paraId="53942FFB" w14:textId="5CBCB3CA" w:rsidR="00D83090" w:rsidRPr="008A705D" w:rsidRDefault="00D83090" w:rsidP="009F6E6B">
            <w:pPr>
              <w:spacing w:line="360" w:lineRule="auto"/>
              <w:jc w:val="both"/>
              <w:rPr>
                <w:rFonts w:ascii="Book Antiqua" w:hAnsi="Book Antiqua"/>
              </w:rPr>
            </w:pPr>
            <w:r w:rsidRPr="008A705D">
              <w:rPr>
                <w:rFonts w:ascii="Book Antiqua" w:hAnsi="Book Antiqua"/>
              </w:rPr>
              <w:t>28</w:t>
            </w:r>
            <w:r w:rsidR="00E5024F" w:rsidRPr="008A705D">
              <w:rPr>
                <w:rFonts w:ascii="Book Antiqua" w:hAnsi="Book Antiqua"/>
              </w:rPr>
              <w:t xml:space="preserve"> </w:t>
            </w:r>
            <w:r w:rsidRPr="008A705D">
              <w:rPr>
                <w:rFonts w:ascii="Book Antiqua" w:hAnsi="Book Antiqua"/>
              </w:rPr>
              <w:t>(90.3)</w:t>
            </w:r>
          </w:p>
        </w:tc>
        <w:tc>
          <w:tcPr>
            <w:tcW w:w="1319" w:type="dxa"/>
          </w:tcPr>
          <w:p w14:paraId="77019329" w14:textId="4E4A2745" w:rsidR="00D83090" w:rsidRPr="008A705D" w:rsidRDefault="00D83090" w:rsidP="009F6E6B">
            <w:pPr>
              <w:spacing w:line="360" w:lineRule="auto"/>
              <w:jc w:val="both"/>
              <w:rPr>
                <w:rFonts w:ascii="Book Antiqua" w:hAnsi="Book Antiqua"/>
              </w:rPr>
            </w:pPr>
            <w:r w:rsidRPr="008A705D">
              <w:rPr>
                <w:rFonts w:ascii="Book Antiqua" w:hAnsi="Book Antiqua"/>
              </w:rPr>
              <w:t>9</w:t>
            </w:r>
            <w:r w:rsidR="00E5024F" w:rsidRPr="008A705D">
              <w:rPr>
                <w:rFonts w:ascii="Book Antiqua" w:hAnsi="Book Antiqua"/>
              </w:rPr>
              <w:t xml:space="preserve"> </w:t>
            </w:r>
            <w:r w:rsidRPr="008A705D">
              <w:rPr>
                <w:rFonts w:ascii="Book Antiqua" w:hAnsi="Book Antiqua"/>
              </w:rPr>
              <w:t>(100)</w:t>
            </w:r>
          </w:p>
        </w:tc>
        <w:tc>
          <w:tcPr>
            <w:tcW w:w="1070" w:type="dxa"/>
          </w:tcPr>
          <w:p w14:paraId="12778A14" w14:textId="77777777" w:rsidR="00D83090" w:rsidRPr="008A705D" w:rsidRDefault="00D83090" w:rsidP="009F6E6B">
            <w:pPr>
              <w:spacing w:line="360" w:lineRule="auto"/>
              <w:jc w:val="both"/>
              <w:rPr>
                <w:rFonts w:ascii="Book Antiqua" w:hAnsi="Book Antiqua"/>
              </w:rPr>
            </w:pPr>
          </w:p>
        </w:tc>
        <w:tc>
          <w:tcPr>
            <w:tcW w:w="916" w:type="dxa"/>
          </w:tcPr>
          <w:p w14:paraId="0EF8D040" w14:textId="77777777" w:rsidR="00D83090" w:rsidRPr="008A705D" w:rsidRDefault="00D83090" w:rsidP="009F6E6B">
            <w:pPr>
              <w:spacing w:line="360" w:lineRule="auto"/>
              <w:jc w:val="both"/>
              <w:rPr>
                <w:rFonts w:ascii="Book Antiqua" w:hAnsi="Book Antiqua"/>
              </w:rPr>
            </w:pPr>
          </w:p>
        </w:tc>
        <w:tc>
          <w:tcPr>
            <w:tcW w:w="917" w:type="dxa"/>
          </w:tcPr>
          <w:p w14:paraId="7A59D674" w14:textId="77777777" w:rsidR="00D83090" w:rsidRPr="008A705D" w:rsidRDefault="00D83090" w:rsidP="009F6E6B">
            <w:pPr>
              <w:spacing w:line="360" w:lineRule="auto"/>
              <w:jc w:val="both"/>
              <w:rPr>
                <w:rFonts w:ascii="Book Antiqua" w:hAnsi="Book Antiqua"/>
              </w:rPr>
            </w:pPr>
          </w:p>
        </w:tc>
        <w:tc>
          <w:tcPr>
            <w:tcW w:w="916" w:type="dxa"/>
          </w:tcPr>
          <w:p w14:paraId="63850A9D" w14:textId="77777777" w:rsidR="00D83090" w:rsidRPr="008A705D" w:rsidRDefault="00D83090" w:rsidP="009F6E6B">
            <w:pPr>
              <w:spacing w:line="360" w:lineRule="auto"/>
              <w:jc w:val="both"/>
              <w:rPr>
                <w:rFonts w:ascii="Book Antiqua" w:hAnsi="Book Antiqua"/>
              </w:rPr>
            </w:pPr>
          </w:p>
        </w:tc>
      </w:tr>
      <w:tr w:rsidR="00D83090" w:rsidRPr="008A705D" w14:paraId="764AA275" w14:textId="77777777" w:rsidTr="00FE5CB5">
        <w:trPr>
          <w:trHeight w:val="284"/>
        </w:trPr>
        <w:tc>
          <w:tcPr>
            <w:tcW w:w="2019" w:type="dxa"/>
          </w:tcPr>
          <w:p w14:paraId="3022D58C" w14:textId="57481C90" w:rsidR="00D83090" w:rsidRPr="008A705D" w:rsidRDefault="00D83090" w:rsidP="00AC6628">
            <w:pPr>
              <w:spacing w:line="360" w:lineRule="auto"/>
              <w:ind w:firstLineChars="100" w:firstLine="240"/>
              <w:jc w:val="both"/>
              <w:rPr>
                <w:rFonts w:ascii="Book Antiqua" w:hAnsi="Book Antiqua"/>
              </w:rPr>
            </w:pPr>
            <w:r w:rsidRPr="008A705D">
              <w:rPr>
                <w:rFonts w:ascii="Book Antiqua" w:eastAsiaTheme="minorHAnsi" w:hAnsi="Book Antiqua"/>
              </w:rPr>
              <w:t>≥</w:t>
            </w:r>
            <w:r w:rsidR="00E5024F" w:rsidRPr="008A705D">
              <w:rPr>
                <w:rFonts w:ascii="Book Antiqua" w:eastAsiaTheme="minorHAnsi" w:hAnsi="Book Antiqua"/>
              </w:rPr>
              <w:t xml:space="preserve"> </w:t>
            </w:r>
            <w:r w:rsidRPr="008A705D">
              <w:rPr>
                <w:rFonts w:ascii="Book Antiqua" w:hAnsi="Book Antiqua"/>
              </w:rPr>
              <w:t>2</w:t>
            </w:r>
          </w:p>
        </w:tc>
        <w:tc>
          <w:tcPr>
            <w:tcW w:w="993" w:type="dxa"/>
          </w:tcPr>
          <w:p w14:paraId="43672C69" w14:textId="0981790A" w:rsidR="00D83090" w:rsidRPr="008A705D" w:rsidRDefault="00D83090" w:rsidP="009F6E6B">
            <w:pPr>
              <w:spacing w:line="360" w:lineRule="auto"/>
              <w:jc w:val="both"/>
              <w:rPr>
                <w:rFonts w:ascii="Book Antiqua" w:hAnsi="Book Antiqua"/>
              </w:rPr>
            </w:pPr>
            <w:r w:rsidRPr="008A705D">
              <w:rPr>
                <w:rFonts w:ascii="Book Antiqua" w:hAnsi="Book Antiqua"/>
              </w:rPr>
              <w:t>13</w:t>
            </w:r>
            <w:r w:rsidR="00A45710" w:rsidRPr="008A705D">
              <w:rPr>
                <w:rFonts w:ascii="Book Antiqua" w:hAnsi="Book Antiqua"/>
              </w:rPr>
              <w:t xml:space="preserve"> </w:t>
            </w:r>
            <w:r w:rsidRPr="008A705D">
              <w:rPr>
                <w:rFonts w:ascii="Book Antiqua" w:hAnsi="Book Antiqua"/>
              </w:rPr>
              <w:t>(16.9)</w:t>
            </w:r>
          </w:p>
        </w:tc>
        <w:tc>
          <w:tcPr>
            <w:tcW w:w="1275" w:type="dxa"/>
          </w:tcPr>
          <w:p w14:paraId="681F8CBD" w14:textId="470D1C32" w:rsidR="00D83090" w:rsidRPr="008A705D" w:rsidRDefault="00D83090" w:rsidP="009F6E6B">
            <w:pPr>
              <w:spacing w:line="360" w:lineRule="auto"/>
              <w:jc w:val="both"/>
              <w:rPr>
                <w:rFonts w:ascii="Book Antiqua" w:hAnsi="Book Antiqua"/>
              </w:rPr>
            </w:pPr>
            <w:r w:rsidRPr="008A705D">
              <w:rPr>
                <w:rFonts w:ascii="Book Antiqua" w:hAnsi="Book Antiqua"/>
              </w:rPr>
              <w:t>10</w:t>
            </w:r>
            <w:r w:rsidR="00A45710" w:rsidRPr="008A705D">
              <w:rPr>
                <w:rFonts w:ascii="Book Antiqua" w:hAnsi="Book Antiqua"/>
              </w:rPr>
              <w:t xml:space="preserve"> </w:t>
            </w:r>
            <w:r w:rsidRPr="008A705D">
              <w:rPr>
                <w:rFonts w:ascii="Book Antiqua" w:hAnsi="Book Antiqua"/>
              </w:rPr>
              <w:t>(27)</w:t>
            </w:r>
          </w:p>
        </w:tc>
        <w:tc>
          <w:tcPr>
            <w:tcW w:w="1276" w:type="dxa"/>
          </w:tcPr>
          <w:p w14:paraId="1D670B46" w14:textId="5CFF8068" w:rsidR="00D83090" w:rsidRPr="008A705D" w:rsidRDefault="00D83090" w:rsidP="009F6E6B">
            <w:pPr>
              <w:spacing w:line="360" w:lineRule="auto"/>
              <w:jc w:val="both"/>
              <w:rPr>
                <w:rFonts w:ascii="Book Antiqua" w:hAnsi="Book Antiqua"/>
              </w:rPr>
            </w:pPr>
            <w:r w:rsidRPr="008A705D">
              <w:rPr>
                <w:rFonts w:ascii="Book Antiqua" w:hAnsi="Book Antiqua"/>
              </w:rPr>
              <w:t>3</w:t>
            </w:r>
            <w:r w:rsidR="00A45710" w:rsidRPr="008A705D">
              <w:rPr>
                <w:rFonts w:ascii="Book Antiqua" w:hAnsi="Book Antiqua"/>
              </w:rPr>
              <w:t xml:space="preserve"> </w:t>
            </w:r>
            <w:r w:rsidRPr="008A705D">
              <w:rPr>
                <w:rFonts w:ascii="Book Antiqua" w:hAnsi="Book Antiqua"/>
              </w:rPr>
              <w:t>(9.7)</w:t>
            </w:r>
          </w:p>
        </w:tc>
        <w:tc>
          <w:tcPr>
            <w:tcW w:w="1319" w:type="dxa"/>
          </w:tcPr>
          <w:p w14:paraId="15284364" w14:textId="77777777" w:rsidR="00D83090" w:rsidRPr="008A705D" w:rsidRDefault="00D83090" w:rsidP="009F6E6B">
            <w:pPr>
              <w:spacing w:line="360" w:lineRule="auto"/>
              <w:jc w:val="both"/>
              <w:rPr>
                <w:rFonts w:ascii="Book Antiqua" w:hAnsi="Book Antiqua"/>
              </w:rPr>
            </w:pPr>
            <w:r w:rsidRPr="008A705D">
              <w:rPr>
                <w:rFonts w:ascii="Book Antiqua" w:hAnsi="Book Antiqua"/>
              </w:rPr>
              <w:t>0</w:t>
            </w:r>
          </w:p>
        </w:tc>
        <w:tc>
          <w:tcPr>
            <w:tcW w:w="1070" w:type="dxa"/>
          </w:tcPr>
          <w:p w14:paraId="44AE0754" w14:textId="77777777" w:rsidR="00D83090" w:rsidRPr="008A705D" w:rsidRDefault="00D83090" w:rsidP="009F6E6B">
            <w:pPr>
              <w:spacing w:line="360" w:lineRule="auto"/>
              <w:jc w:val="both"/>
              <w:rPr>
                <w:rFonts w:ascii="Book Antiqua" w:hAnsi="Book Antiqua"/>
              </w:rPr>
            </w:pPr>
          </w:p>
        </w:tc>
        <w:tc>
          <w:tcPr>
            <w:tcW w:w="916" w:type="dxa"/>
          </w:tcPr>
          <w:p w14:paraId="635BFD9A" w14:textId="77777777" w:rsidR="00D83090" w:rsidRPr="008A705D" w:rsidRDefault="00D83090" w:rsidP="009F6E6B">
            <w:pPr>
              <w:spacing w:line="360" w:lineRule="auto"/>
              <w:jc w:val="both"/>
              <w:rPr>
                <w:rFonts w:ascii="Book Antiqua" w:hAnsi="Book Antiqua"/>
              </w:rPr>
            </w:pPr>
          </w:p>
        </w:tc>
        <w:tc>
          <w:tcPr>
            <w:tcW w:w="917" w:type="dxa"/>
          </w:tcPr>
          <w:p w14:paraId="5B1CDFD9" w14:textId="77777777" w:rsidR="00D83090" w:rsidRPr="008A705D" w:rsidRDefault="00D83090" w:rsidP="009F6E6B">
            <w:pPr>
              <w:spacing w:line="360" w:lineRule="auto"/>
              <w:jc w:val="both"/>
              <w:rPr>
                <w:rFonts w:ascii="Book Antiqua" w:hAnsi="Book Antiqua"/>
              </w:rPr>
            </w:pPr>
          </w:p>
        </w:tc>
        <w:tc>
          <w:tcPr>
            <w:tcW w:w="916" w:type="dxa"/>
          </w:tcPr>
          <w:p w14:paraId="7DC47F0A" w14:textId="77777777" w:rsidR="00D83090" w:rsidRPr="008A705D" w:rsidRDefault="00D83090" w:rsidP="009F6E6B">
            <w:pPr>
              <w:spacing w:line="360" w:lineRule="auto"/>
              <w:jc w:val="both"/>
              <w:rPr>
                <w:rFonts w:ascii="Book Antiqua" w:hAnsi="Book Antiqua"/>
              </w:rPr>
            </w:pPr>
          </w:p>
        </w:tc>
      </w:tr>
      <w:tr w:rsidR="00D83090" w:rsidRPr="008A705D" w14:paraId="4760FB0D" w14:textId="77777777" w:rsidTr="00FE5CB5">
        <w:trPr>
          <w:trHeight w:val="284"/>
        </w:trPr>
        <w:tc>
          <w:tcPr>
            <w:tcW w:w="2019" w:type="dxa"/>
          </w:tcPr>
          <w:p w14:paraId="28475E36" w14:textId="77777777" w:rsidR="00D83090" w:rsidRPr="008A705D" w:rsidRDefault="00D83090" w:rsidP="009F6E6B">
            <w:pPr>
              <w:spacing w:line="360" w:lineRule="auto"/>
              <w:jc w:val="both"/>
              <w:rPr>
                <w:rFonts w:ascii="Book Antiqua" w:hAnsi="Book Antiqua"/>
              </w:rPr>
            </w:pPr>
            <w:r w:rsidRPr="008A705D">
              <w:rPr>
                <w:rFonts w:ascii="Book Antiqua" w:hAnsi="Book Antiqua"/>
              </w:rPr>
              <w:t>EA</w:t>
            </w:r>
          </w:p>
        </w:tc>
        <w:tc>
          <w:tcPr>
            <w:tcW w:w="993" w:type="dxa"/>
          </w:tcPr>
          <w:p w14:paraId="54F61342" w14:textId="77777777" w:rsidR="00D83090" w:rsidRPr="008A705D" w:rsidRDefault="00D83090" w:rsidP="009F6E6B">
            <w:pPr>
              <w:spacing w:line="360" w:lineRule="auto"/>
              <w:jc w:val="both"/>
              <w:rPr>
                <w:rFonts w:ascii="Book Antiqua" w:hAnsi="Book Antiqua"/>
              </w:rPr>
            </w:pPr>
          </w:p>
        </w:tc>
        <w:tc>
          <w:tcPr>
            <w:tcW w:w="1275" w:type="dxa"/>
          </w:tcPr>
          <w:p w14:paraId="7F4DBC6A" w14:textId="77777777" w:rsidR="00D83090" w:rsidRPr="008A705D" w:rsidRDefault="00D83090" w:rsidP="009F6E6B">
            <w:pPr>
              <w:spacing w:line="360" w:lineRule="auto"/>
              <w:jc w:val="both"/>
              <w:rPr>
                <w:rFonts w:ascii="Book Antiqua" w:hAnsi="Book Antiqua"/>
              </w:rPr>
            </w:pPr>
          </w:p>
        </w:tc>
        <w:tc>
          <w:tcPr>
            <w:tcW w:w="1276" w:type="dxa"/>
          </w:tcPr>
          <w:p w14:paraId="64422EDC" w14:textId="77777777" w:rsidR="00D83090" w:rsidRPr="008A705D" w:rsidRDefault="00D83090" w:rsidP="009F6E6B">
            <w:pPr>
              <w:spacing w:line="360" w:lineRule="auto"/>
              <w:jc w:val="both"/>
              <w:rPr>
                <w:rFonts w:ascii="Book Antiqua" w:hAnsi="Book Antiqua"/>
              </w:rPr>
            </w:pPr>
          </w:p>
        </w:tc>
        <w:tc>
          <w:tcPr>
            <w:tcW w:w="1319" w:type="dxa"/>
          </w:tcPr>
          <w:p w14:paraId="5A0C8D9B" w14:textId="77777777" w:rsidR="00D83090" w:rsidRPr="008A705D" w:rsidRDefault="00D83090" w:rsidP="009F6E6B">
            <w:pPr>
              <w:spacing w:line="360" w:lineRule="auto"/>
              <w:jc w:val="both"/>
              <w:rPr>
                <w:rFonts w:ascii="Book Antiqua" w:hAnsi="Book Antiqua"/>
              </w:rPr>
            </w:pPr>
          </w:p>
        </w:tc>
        <w:tc>
          <w:tcPr>
            <w:tcW w:w="1070" w:type="dxa"/>
          </w:tcPr>
          <w:p w14:paraId="2EA14B6D" w14:textId="77777777" w:rsidR="00D83090" w:rsidRPr="008A705D" w:rsidRDefault="00D83090" w:rsidP="009F6E6B">
            <w:pPr>
              <w:spacing w:line="360" w:lineRule="auto"/>
              <w:jc w:val="both"/>
              <w:rPr>
                <w:rFonts w:ascii="Book Antiqua" w:hAnsi="Book Antiqua"/>
              </w:rPr>
            </w:pPr>
            <w:r w:rsidRPr="008A705D">
              <w:rPr>
                <w:rFonts w:ascii="Book Antiqua" w:hAnsi="Book Antiqua"/>
              </w:rPr>
              <w:t>0.002</w:t>
            </w:r>
          </w:p>
        </w:tc>
        <w:tc>
          <w:tcPr>
            <w:tcW w:w="916" w:type="dxa"/>
          </w:tcPr>
          <w:p w14:paraId="7CD75F73" w14:textId="77777777" w:rsidR="00D83090" w:rsidRPr="008A705D" w:rsidRDefault="00D83090" w:rsidP="009F6E6B">
            <w:pPr>
              <w:spacing w:line="360" w:lineRule="auto"/>
              <w:jc w:val="both"/>
              <w:rPr>
                <w:rFonts w:ascii="Book Antiqua" w:hAnsi="Book Antiqua"/>
              </w:rPr>
            </w:pPr>
            <w:r w:rsidRPr="008A705D">
              <w:rPr>
                <w:rFonts w:ascii="Book Antiqua" w:hAnsi="Book Antiqua"/>
              </w:rPr>
              <w:t>0.001</w:t>
            </w:r>
          </w:p>
        </w:tc>
        <w:tc>
          <w:tcPr>
            <w:tcW w:w="917" w:type="dxa"/>
          </w:tcPr>
          <w:p w14:paraId="6D75AA39" w14:textId="77777777" w:rsidR="00D83090" w:rsidRPr="008A705D" w:rsidRDefault="00D83090" w:rsidP="009F6E6B">
            <w:pPr>
              <w:spacing w:line="360" w:lineRule="auto"/>
              <w:jc w:val="both"/>
              <w:rPr>
                <w:rFonts w:ascii="Book Antiqua" w:hAnsi="Book Antiqua"/>
              </w:rPr>
            </w:pPr>
            <w:r w:rsidRPr="008A705D">
              <w:rPr>
                <w:rFonts w:ascii="Book Antiqua" w:hAnsi="Book Antiqua"/>
              </w:rPr>
              <w:t>0.055</w:t>
            </w:r>
          </w:p>
        </w:tc>
        <w:tc>
          <w:tcPr>
            <w:tcW w:w="916" w:type="dxa"/>
          </w:tcPr>
          <w:p w14:paraId="561038D4" w14:textId="77777777" w:rsidR="00D83090" w:rsidRPr="008A705D" w:rsidRDefault="00D83090" w:rsidP="009F6E6B">
            <w:pPr>
              <w:spacing w:line="360" w:lineRule="auto"/>
              <w:jc w:val="both"/>
              <w:rPr>
                <w:rFonts w:ascii="Book Antiqua" w:hAnsi="Book Antiqua"/>
              </w:rPr>
            </w:pPr>
            <w:r w:rsidRPr="008A705D">
              <w:rPr>
                <w:rFonts w:ascii="Book Antiqua" w:hAnsi="Book Antiqua"/>
              </w:rPr>
              <w:t>1.000</w:t>
            </w:r>
          </w:p>
        </w:tc>
      </w:tr>
      <w:tr w:rsidR="00D83090" w:rsidRPr="008A705D" w14:paraId="2B0D90EE" w14:textId="77777777" w:rsidTr="00FE5CB5">
        <w:trPr>
          <w:trHeight w:val="284"/>
        </w:trPr>
        <w:tc>
          <w:tcPr>
            <w:tcW w:w="2019" w:type="dxa"/>
          </w:tcPr>
          <w:p w14:paraId="6E8BF9FC" w14:textId="08EAD6F4" w:rsidR="00D83090" w:rsidRPr="008A705D" w:rsidRDefault="00D7046B" w:rsidP="004E365B">
            <w:pPr>
              <w:spacing w:line="360" w:lineRule="auto"/>
              <w:ind w:firstLineChars="100" w:firstLine="240"/>
              <w:jc w:val="both"/>
              <w:rPr>
                <w:rFonts w:ascii="Book Antiqua" w:hAnsi="Book Antiqua"/>
              </w:rPr>
            </w:pPr>
            <w:r w:rsidRPr="008A705D">
              <w:rPr>
                <w:rFonts w:ascii="Book Antiqua" w:hAnsi="Book Antiqua"/>
                <w:caps/>
              </w:rPr>
              <w:t>p</w:t>
            </w:r>
            <w:r w:rsidR="00D83090" w:rsidRPr="008A705D">
              <w:rPr>
                <w:rFonts w:ascii="Book Antiqua" w:hAnsi="Book Antiqua"/>
              </w:rPr>
              <w:t>olyp</w:t>
            </w:r>
          </w:p>
        </w:tc>
        <w:tc>
          <w:tcPr>
            <w:tcW w:w="993" w:type="dxa"/>
          </w:tcPr>
          <w:p w14:paraId="0B0237B4" w14:textId="50EDF23E" w:rsidR="00D83090" w:rsidRPr="008A705D" w:rsidRDefault="00D83090" w:rsidP="009F6E6B">
            <w:pPr>
              <w:spacing w:line="360" w:lineRule="auto"/>
              <w:jc w:val="both"/>
              <w:rPr>
                <w:rFonts w:ascii="Book Antiqua" w:hAnsi="Book Antiqua"/>
              </w:rPr>
            </w:pPr>
            <w:r w:rsidRPr="008A705D">
              <w:rPr>
                <w:rFonts w:ascii="Book Antiqua" w:hAnsi="Book Antiqua"/>
              </w:rPr>
              <w:t>45</w:t>
            </w:r>
            <w:r w:rsidR="00A45710" w:rsidRPr="008A705D">
              <w:rPr>
                <w:rFonts w:ascii="Book Antiqua" w:hAnsi="Book Antiqua"/>
              </w:rPr>
              <w:t xml:space="preserve"> </w:t>
            </w:r>
            <w:r w:rsidRPr="008A705D">
              <w:rPr>
                <w:rFonts w:ascii="Book Antiqua" w:hAnsi="Book Antiqua"/>
              </w:rPr>
              <w:lastRenderedPageBreak/>
              <w:t>(61.6)</w:t>
            </w:r>
          </w:p>
        </w:tc>
        <w:tc>
          <w:tcPr>
            <w:tcW w:w="1275" w:type="dxa"/>
          </w:tcPr>
          <w:p w14:paraId="6F1FB14E" w14:textId="537313E8" w:rsidR="00D83090" w:rsidRPr="008A705D" w:rsidRDefault="00D83090" w:rsidP="009F6E6B">
            <w:pPr>
              <w:spacing w:line="360" w:lineRule="auto"/>
              <w:jc w:val="both"/>
              <w:rPr>
                <w:rFonts w:ascii="Book Antiqua" w:hAnsi="Book Antiqua"/>
              </w:rPr>
            </w:pPr>
            <w:r w:rsidRPr="008A705D">
              <w:rPr>
                <w:rFonts w:ascii="Book Antiqua" w:hAnsi="Book Antiqua"/>
              </w:rPr>
              <w:lastRenderedPageBreak/>
              <w:t>29</w:t>
            </w:r>
            <w:r w:rsidR="00A45710" w:rsidRPr="008A705D">
              <w:rPr>
                <w:rFonts w:ascii="Book Antiqua" w:hAnsi="Book Antiqua"/>
              </w:rPr>
              <w:t xml:space="preserve"> </w:t>
            </w:r>
            <w:r w:rsidRPr="008A705D">
              <w:rPr>
                <w:rFonts w:ascii="Book Antiqua" w:hAnsi="Book Antiqua"/>
              </w:rPr>
              <w:t>(82.9)</w:t>
            </w:r>
          </w:p>
        </w:tc>
        <w:tc>
          <w:tcPr>
            <w:tcW w:w="1276" w:type="dxa"/>
          </w:tcPr>
          <w:p w14:paraId="2DE1F107" w14:textId="00CF8DE4" w:rsidR="00D83090" w:rsidRPr="008A705D" w:rsidRDefault="00D83090" w:rsidP="009F6E6B">
            <w:pPr>
              <w:spacing w:line="360" w:lineRule="auto"/>
              <w:jc w:val="both"/>
              <w:rPr>
                <w:rFonts w:ascii="Book Antiqua" w:hAnsi="Book Antiqua"/>
              </w:rPr>
            </w:pPr>
            <w:r w:rsidRPr="008A705D">
              <w:rPr>
                <w:rFonts w:ascii="Book Antiqua" w:hAnsi="Book Antiqua"/>
              </w:rPr>
              <w:t>12</w:t>
            </w:r>
            <w:r w:rsidR="00A45710" w:rsidRPr="008A705D">
              <w:rPr>
                <w:rFonts w:ascii="Book Antiqua" w:hAnsi="Book Antiqua"/>
              </w:rPr>
              <w:t xml:space="preserve"> </w:t>
            </w:r>
            <w:r w:rsidRPr="008A705D">
              <w:rPr>
                <w:rFonts w:ascii="Book Antiqua" w:hAnsi="Book Antiqua"/>
              </w:rPr>
              <w:t>(41.4)</w:t>
            </w:r>
          </w:p>
        </w:tc>
        <w:tc>
          <w:tcPr>
            <w:tcW w:w="1319" w:type="dxa"/>
          </w:tcPr>
          <w:p w14:paraId="4FE85E67" w14:textId="358318CE" w:rsidR="00D83090" w:rsidRPr="008A705D" w:rsidRDefault="00D83090" w:rsidP="009F6E6B">
            <w:pPr>
              <w:spacing w:line="360" w:lineRule="auto"/>
              <w:jc w:val="both"/>
              <w:rPr>
                <w:rFonts w:ascii="Book Antiqua" w:hAnsi="Book Antiqua"/>
              </w:rPr>
            </w:pPr>
            <w:r w:rsidRPr="008A705D">
              <w:rPr>
                <w:rFonts w:ascii="Book Antiqua" w:hAnsi="Book Antiqua"/>
              </w:rPr>
              <w:t>4</w:t>
            </w:r>
            <w:r w:rsidR="00A45710" w:rsidRPr="008A705D">
              <w:rPr>
                <w:rFonts w:ascii="Book Antiqua" w:hAnsi="Book Antiqua"/>
              </w:rPr>
              <w:t xml:space="preserve"> </w:t>
            </w:r>
            <w:r w:rsidRPr="008A705D">
              <w:rPr>
                <w:rFonts w:ascii="Book Antiqua" w:hAnsi="Book Antiqua"/>
              </w:rPr>
              <w:t>(44.4)</w:t>
            </w:r>
          </w:p>
        </w:tc>
        <w:tc>
          <w:tcPr>
            <w:tcW w:w="1070" w:type="dxa"/>
          </w:tcPr>
          <w:p w14:paraId="207A6C7D" w14:textId="77777777" w:rsidR="00D83090" w:rsidRPr="008A705D" w:rsidRDefault="00D83090" w:rsidP="009F6E6B">
            <w:pPr>
              <w:spacing w:line="360" w:lineRule="auto"/>
              <w:jc w:val="both"/>
              <w:rPr>
                <w:rFonts w:ascii="Book Antiqua" w:hAnsi="Book Antiqua"/>
              </w:rPr>
            </w:pPr>
          </w:p>
        </w:tc>
        <w:tc>
          <w:tcPr>
            <w:tcW w:w="916" w:type="dxa"/>
          </w:tcPr>
          <w:p w14:paraId="13A0AD70" w14:textId="77777777" w:rsidR="00D83090" w:rsidRPr="008A705D" w:rsidRDefault="00D83090" w:rsidP="009F6E6B">
            <w:pPr>
              <w:spacing w:line="360" w:lineRule="auto"/>
              <w:jc w:val="both"/>
              <w:rPr>
                <w:rFonts w:ascii="Book Antiqua" w:hAnsi="Book Antiqua"/>
              </w:rPr>
            </w:pPr>
          </w:p>
        </w:tc>
        <w:tc>
          <w:tcPr>
            <w:tcW w:w="917" w:type="dxa"/>
          </w:tcPr>
          <w:p w14:paraId="162A53BE" w14:textId="77777777" w:rsidR="00D83090" w:rsidRPr="008A705D" w:rsidRDefault="00D83090" w:rsidP="009F6E6B">
            <w:pPr>
              <w:spacing w:line="360" w:lineRule="auto"/>
              <w:jc w:val="both"/>
              <w:rPr>
                <w:rFonts w:ascii="Book Antiqua" w:hAnsi="Book Antiqua"/>
              </w:rPr>
            </w:pPr>
          </w:p>
        </w:tc>
        <w:tc>
          <w:tcPr>
            <w:tcW w:w="916" w:type="dxa"/>
          </w:tcPr>
          <w:p w14:paraId="70DB6062" w14:textId="77777777" w:rsidR="00D83090" w:rsidRPr="008A705D" w:rsidRDefault="00D83090" w:rsidP="009F6E6B">
            <w:pPr>
              <w:spacing w:line="360" w:lineRule="auto"/>
              <w:jc w:val="both"/>
              <w:rPr>
                <w:rFonts w:ascii="Book Antiqua" w:hAnsi="Book Antiqua"/>
              </w:rPr>
            </w:pPr>
          </w:p>
        </w:tc>
      </w:tr>
      <w:tr w:rsidR="00D83090" w:rsidRPr="008A705D" w14:paraId="78FB10B2" w14:textId="77777777" w:rsidTr="00FE5CB5">
        <w:trPr>
          <w:trHeight w:val="284"/>
        </w:trPr>
        <w:tc>
          <w:tcPr>
            <w:tcW w:w="2019" w:type="dxa"/>
          </w:tcPr>
          <w:p w14:paraId="427DC1B8" w14:textId="3444FF58" w:rsidR="00D83090" w:rsidRPr="008A705D" w:rsidRDefault="00D7046B" w:rsidP="004E365B">
            <w:pPr>
              <w:spacing w:line="360" w:lineRule="auto"/>
              <w:ind w:firstLineChars="100" w:firstLine="240"/>
              <w:jc w:val="both"/>
              <w:rPr>
                <w:rFonts w:ascii="Book Antiqua" w:hAnsi="Book Antiqua"/>
              </w:rPr>
            </w:pPr>
            <w:r w:rsidRPr="008A705D">
              <w:rPr>
                <w:rFonts w:ascii="Book Antiqua" w:hAnsi="Book Antiqua"/>
                <w:caps/>
              </w:rPr>
              <w:lastRenderedPageBreak/>
              <w:t>b</w:t>
            </w:r>
            <w:r w:rsidR="00D83090" w:rsidRPr="008A705D">
              <w:rPr>
                <w:rFonts w:ascii="Book Antiqua" w:hAnsi="Book Antiqua"/>
              </w:rPr>
              <w:t>ulge</w:t>
            </w:r>
          </w:p>
        </w:tc>
        <w:tc>
          <w:tcPr>
            <w:tcW w:w="993" w:type="dxa"/>
          </w:tcPr>
          <w:p w14:paraId="6D7D7FB7" w14:textId="6A9EF42B" w:rsidR="00D83090" w:rsidRPr="008A705D" w:rsidRDefault="00D83090" w:rsidP="009F6E6B">
            <w:pPr>
              <w:spacing w:line="360" w:lineRule="auto"/>
              <w:jc w:val="both"/>
              <w:rPr>
                <w:rFonts w:ascii="Book Antiqua" w:hAnsi="Book Antiqua"/>
              </w:rPr>
            </w:pPr>
            <w:r w:rsidRPr="008A705D">
              <w:rPr>
                <w:rFonts w:ascii="Book Antiqua" w:hAnsi="Book Antiqua"/>
              </w:rPr>
              <w:t>11</w:t>
            </w:r>
            <w:r w:rsidR="00A45710" w:rsidRPr="008A705D">
              <w:rPr>
                <w:rFonts w:ascii="Book Antiqua" w:hAnsi="Book Antiqua"/>
              </w:rPr>
              <w:t xml:space="preserve"> </w:t>
            </w:r>
            <w:r w:rsidRPr="008A705D">
              <w:rPr>
                <w:rFonts w:ascii="Book Antiqua" w:hAnsi="Book Antiqua"/>
              </w:rPr>
              <w:t>(15.1)</w:t>
            </w:r>
          </w:p>
        </w:tc>
        <w:tc>
          <w:tcPr>
            <w:tcW w:w="1275" w:type="dxa"/>
          </w:tcPr>
          <w:p w14:paraId="02998173" w14:textId="6F0A130C" w:rsidR="00D83090" w:rsidRPr="008A705D" w:rsidRDefault="00D83090" w:rsidP="009F6E6B">
            <w:pPr>
              <w:spacing w:line="360" w:lineRule="auto"/>
              <w:jc w:val="both"/>
              <w:rPr>
                <w:rFonts w:ascii="Book Antiqua" w:hAnsi="Book Antiqua"/>
              </w:rPr>
            </w:pPr>
            <w:r w:rsidRPr="008A705D">
              <w:rPr>
                <w:rFonts w:ascii="Book Antiqua" w:hAnsi="Book Antiqua"/>
              </w:rPr>
              <w:t>4</w:t>
            </w:r>
            <w:r w:rsidR="00A45710" w:rsidRPr="008A705D">
              <w:rPr>
                <w:rFonts w:ascii="Book Antiqua" w:hAnsi="Book Antiqua"/>
              </w:rPr>
              <w:t xml:space="preserve"> </w:t>
            </w:r>
            <w:r w:rsidRPr="008A705D">
              <w:rPr>
                <w:rFonts w:ascii="Book Antiqua" w:hAnsi="Book Antiqua"/>
              </w:rPr>
              <w:t>(11.4)</w:t>
            </w:r>
          </w:p>
        </w:tc>
        <w:tc>
          <w:tcPr>
            <w:tcW w:w="1276" w:type="dxa"/>
          </w:tcPr>
          <w:p w14:paraId="5607D6E4" w14:textId="7089B61B" w:rsidR="00D83090" w:rsidRPr="008A705D" w:rsidRDefault="00D83090" w:rsidP="009F6E6B">
            <w:pPr>
              <w:spacing w:line="360" w:lineRule="auto"/>
              <w:jc w:val="both"/>
              <w:rPr>
                <w:rFonts w:ascii="Book Antiqua" w:hAnsi="Book Antiqua"/>
              </w:rPr>
            </w:pPr>
            <w:r w:rsidRPr="008A705D">
              <w:rPr>
                <w:rFonts w:ascii="Book Antiqua" w:hAnsi="Book Antiqua"/>
              </w:rPr>
              <w:t>6</w:t>
            </w:r>
            <w:r w:rsidR="00A45710" w:rsidRPr="008A705D">
              <w:rPr>
                <w:rFonts w:ascii="Book Antiqua" w:hAnsi="Book Antiqua"/>
              </w:rPr>
              <w:t xml:space="preserve"> </w:t>
            </w:r>
            <w:r w:rsidRPr="008A705D">
              <w:rPr>
                <w:rFonts w:ascii="Book Antiqua" w:hAnsi="Book Antiqua"/>
              </w:rPr>
              <w:t>(20.7)</w:t>
            </w:r>
          </w:p>
        </w:tc>
        <w:tc>
          <w:tcPr>
            <w:tcW w:w="1319" w:type="dxa"/>
          </w:tcPr>
          <w:p w14:paraId="05CBD8ED" w14:textId="6E1C28A9" w:rsidR="00D83090" w:rsidRPr="008A705D" w:rsidRDefault="00D83090" w:rsidP="009F6E6B">
            <w:pPr>
              <w:spacing w:line="360" w:lineRule="auto"/>
              <w:jc w:val="both"/>
              <w:rPr>
                <w:rFonts w:ascii="Book Antiqua" w:hAnsi="Book Antiqua"/>
              </w:rPr>
            </w:pPr>
            <w:r w:rsidRPr="008A705D">
              <w:rPr>
                <w:rFonts w:ascii="Book Antiqua" w:hAnsi="Book Antiqua"/>
              </w:rPr>
              <w:t>1</w:t>
            </w:r>
            <w:r w:rsidR="00A45710" w:rsidRPr="008A705D">
              <w:rPr>
                <w:rFonts w:ascii="Book Antiqua" w:hAnsi="Book Antiqua"/>
              </w:rPr>
              <w:t xml:space="preserve"> </w:t>
            </w:r>
            <w:r w:rsidRPr="008A705D">
              <w:rPr>
                <w:rFonts w:ascii="Book Antiqua" w:hAnsi="Book Antiqua"/>
              </w:rPr>
              <w:t>(11.1)</w:t>
            </w:r>
          </w:p>
        </w:tc>
        <w:tc>
          <w:tcPr>
            <w:tcW w:w="1070" w:type="dxa"/>
          </w:tcPr>
          <w:p w14:paraId="784DBC62" w14:textId="77777777" w:rsidR="00D83090" w:rsidRPr="008A705D" w:rsidRDefault="00D83090" w:rsidP="009F6E6B">
            <w:pPr>
              <w:spacing w:line="360" w:lineRule="auto"/>
              <w:jc w:val="both"/>
              <w:rPr>
                <w:rFonts w:ascii="Book Antiqua" w:hAnsi="Book Antiqua"/>
              </w:rPr>
            </w:pPr>
          </w:p>
        </w:tc>
        <w:tc>
          <w:tcPr>
            <w:tcW w:w="916" w:type="dxa"/>
          </w:tcPr>
          <w:p w14:paraId="5940F5F5" w14:textId="77777777" w:rsidR="00D83090" w:rsidRPr="008A705D" w:rsidRDefault="00D83090" w:rsidP="009F6E6B">
            <w:pPr>
              <w:spacing w:line="360" w:lineRule="auto"/>
              <w:jc w:val="both"/>
              <w:rPr>
                <w:rFonts w:ascii="Book Antiqua" w:hAnsi="Book Antiqua"/>
              </w:rPr>
            </w:pPr>
          </w:p>
        </w:tc>
        <w:tc>
          <w:tcPr>
            <w:tcW w:w="917" w:type="dxa"/>
          </w:tcPr>
          <w:p w14:paraId="2C28A9AC" w14:textId="77777777" w:rsidR="00D83090" w:rsidRPr="008A705D" w:rsidRDefault="00D83090" w:rsidP="009F6E6B">
            <w:pPr>
              <w:spacing w:line="360" w:lineRule="auto"/>
              <w:jc w:val="both"/>
              <w:rPr>
                <w:rFonts w:ascii="Book Antiqua" w:hAnsi="Book Antiqua"/>
              </w:rPr>
            </w:pPr>
          </w:p>
        </w:tc>
        <w:tc>
          <w:tcPr>
            <w:tcW w:w="916" w:type="dxa"/>
          </w:tcPr>
          <w:p w14:paraId="2F01F404" w14:textId="77777777" w:rsidR="00D83090" w:rsidRPr="008A705D" w:rsidRDefault="00D83090" w:rsidP="009F6E6B">
            <w:pPr>
              <w:spacing w:line="360" w:lineRule="auto"/>
              <w:jc w:val="both"/>
              <w:rPr>
                <w:rFonts w:ascii="Book Antiqua" w:hAnsi="Book Antiqua"/>
              </w:rPr>
            </w:pPr>
          </w:p>
        </w:tc>
      </w:tr>
      <w:tr w:rsidR="00D83090" w:rsidRPr="008A705D" w14:paraId="43BD7F8F" w14:textId="77777777" w:rsidTr="00FE5CB5">
        <w:trPr>
          <w:trHeight w:val="290"/>
        </w:trPr>
        <w:tc>
          <w:tcPr>
            <w:tcW w:w="2019" w:type="dxa"/>
          </w:tcPr>
          <w:p w14:paraId="52BC754C" w14:textId="5604AF5B" w:rsidR="00D83090" w:rsidRPr="008A705D" w:rsidRDefault="00D7046B" w:rsidP="004E365B">
            <w:pPr>
              <w:spacing w:line="360" w:lineRule="auto"/>
              <w:ind w:firstLineChars="100" w:firstLine="240"/>
              <w:jc w:val="both"/>
              <w:rPr>
                <w:rFonts w:ascii="Book Antiqua" w:hAnsi="Book Antiqua"/>
              </w:rPr>
            </w:pPr>
            <w:r w:rsidRPr="008A705D">
              <w:rPr>
                <w:rFonts w:ascii="Book Antiqua" w:hAnsi="Book Antiqua"/>
                <w:caps/>
              </w:rPr>
              <w:t>u</w:t>
            </w:r>
            <w:r w:rsidR="00D83090" w:rsidRPr="008A705D">
              <w:rPr>
                <w:rFonts w:ascii="Book Antiqua" w:hAnsi="Book Antiqua"/>
              </w:rPr>
              <w:t>lcer</w:t>
            </w:r>
          </w:p>
        </w:tc>
        <w:tc>
          <w:tcPr>
            <w:tcW w:w="993" w:type="dxa"/>
          </w:tcPr>
          <w:p w14:paraId="22ECCF89" w14:textId="5E5D6599" w:rsidR="00D83090" w:rsidRPr="008A705D" w:rsidRDefault="00D83090" w:rsidP="009F6E6B">
            <w:pPr>
              <w:spacing w:line="360" w:lineRule="auto"/>
              <w:jc w:val="both"/>
              <w:rPr>
                <w:rFonts w:ascii="Book Antiqua" w:hAnsi="Book Antiqua"/>
              </w:rPr>
            </w:pPr>
            <w:r w:rsidRPr="008A705D">
              <w:rPr>
                <w:rFonts w:ascii="Book Antiqua" w:hAnsi="Book Antiqua"/>
              </w:rPr>
              <w:t>17</w:t>
            </w:r>
            <w:r w:rsidR="00A45710" w:rsidRPr="008A705D">
              <w:rPr>
                <w:rFonts w:ascii="Book Antiqua" w:hAnsi="Book Antiqua"/>
              </w:rPr>
              <w:t xml:space="preserve"> </w:t>
            </w:r>
            <w:r w:rsidRPr="008A705D">
              <w:rPr>
                <w:rFonts w:ascii="Book Antiqua" w:hAnsi="Book Antiqua"/>
              </w:rPr>
              <w:t>(23.3)</w:t>
            </w:r>
          </w:p>
        </w:tc>
        <w:tc>
          <w:tcPr>
            <w:tcW w:w="1275" w:type="dxa"/>
          </w:tcPr>
          <w:p w14:paraId="71E275F6" w14:textId="74F10BC4" w:rsidR="00D83090" w:rsidRPr="008A705D" w:rsidRDefault="00D83090" w:rsidP="009F6E6B">
            <w:pPr>
              <w:spacing w:line="360" w:lineRule="auto"/>
              <w:jc w:val="both"/>
              <w:rPr>
                <w:rFonts w:ascii="Book Antiqua" w:hAnsi="Book Antiqua"/>
              </w:rPr>
            </w:pPr>
            <w:r w:rsidRPr="008A705D">
              <w:rPr>
                <w:rFonts w:ascii="Book Antiqua" w:hAnsi="Book Antiqua"/>
              </w:rPr>
              <w:t>2</w:t>
            </w:r>
            <w:r w:rsidR="00A45710" w:rsidRPr="008A705D">
              <w:rPr>
                <w:rFonts w:ascii="Book Antiqua" w:hAnsi="Book Antiqua"/>
              </w:rPr>
              <w:t xml:space="preserve"> </w:t>
            </w:r>
            <w:r w:rsidRPr="008A705D">
              <w:rPr>
                <w:rFonts w:ascii="Book Antiqua" w:hAnsi="Book Antiqua"/>
              </w:rPr>
              <w:t>(5.7)</w:t>
            </w:r>
          </w:p>
        </w:tc>
        <w:tc>
          <w:tcPr>
            <w:tcW w:w="1276" w:type="dxa"/>
          </w:tcPr>
          <w:p w14:paraId="17D44B3E" w14:textId="3B422E25" w:rsidR="00D83090" w:rsidRPr="008A705D" w:rsidRDefault="00D83090" w:rsidP="009F6E6B">
            <w:pPr>
              <w:spacing w:line="360" w:lineRule="auto"/>
              <w:jc w:val="both"/>
              <w:rPr>
                <w:rFonts w:ascii="Book Antiqua" w:hAnsi="Book Antiqua"/>
              </w:rPr>
            </w:pPr>
            <w:r w:rsidRPr="008A705D">
              <w:rPr>
                <w:rFonts w:ascii="Book Antiqua" w:hAnsi="Book Antiqua"/>
              </w:rPr>
              <w:t>11</w:t>
            </w:r>
            <w:r w:rsidR="00A45710" w:rsidRPr="008A705D">
              <w:rPr>
                <w:rFonts w:ascii="Book Antiqua" w:hAnsi="Book Antiqua"/>
              </w:rPr>
              <w:t xml:space="preserve"> </w:t>
            </w:r>
            <w:r w:rsidRPr="008A705D">
              <w:rPr>
                <w:rFonts w:ascii="Book Antiqua" w:hAnsi="Book Antiqua"/>
              </w:rPr>
              <w:t>(37.9)</w:t>
            </w:r>
          </w:p>
        </w:tc>
        <w:tc>
          <w:tcPr>
            <w:tcW w:w="1319" w:type="dxa"/>
          </w:tcPr>
          <w:p w14:paraId="46573A27" w14:textId="4950C92A" w:rsidR="00D83090" w:rsidRPr="008A705D" w:rsidRDefault="00D83090" w:rsidP="009F6E6B">
            <w:pPr>
              <w:spacing w:line="360" w:lineRule="auto"/>
              <w:jc w:val="both"/>
              <w:rPr>
                <w:rFonts w:ascii="Book Antiqua" w:hAnsi="Book Antiqua"/>
              </w:rPr>
            </w:pPr>
            <w:r w:rsidRPr="008A705D">
              <w:rPr>
                <w:rFonts w:ascii="Book Antiqua" w:hAnsi="Book Antiqua"/>
              </w:rPr>
              <w:t>4</w:t>
            </w:r>
            <w:r w:rsidR="00A45710" w:rsidRPr="008A705D">
              <w:rPr>
                <w:rFonts w:ascii="Book Antiqua" w:hAnsi="Book Antiqua"/>
              </w:rPr>
              <w:t xml:space="preserve"> </w:t>
            </w:r>
            <w:r w:rsidRPr="008A705D">
              <w:rPr>
                <w:rFonts w:ascii="Book Antiqua" w:hAnsi="Book Antiqua"/>
              </w:rPr>
              <w:t>(44.4)</w:t>
            </w:r>
          </w:p>
        </w:tc>
        <w:tc>
          <w:tcPr>
            <w:tcW w:w="1070" w:type="dxa"/>
          </w:tcPr>
          <w:p w14:paraId="1B5EBF97" w14:textId="77777777" w:rsidR="00D83090" w:rsidRPr="008A705D" w:rsidRDefault="00D83090" w:rsidP="009F6E6B">
            <w:pPr>
              <w:spacing w:line="360" w:lineRule="auto"/>
              <w:jc w:val="both"/>
              <w:rPr>
                <w:rFonts w:ascii="Book Antiqua" w:hAnsi="Book Antiqua"/>
              </w:rPr>
            </w:pPr>
          </w:p>
        </w:tc>
        <w:tc>
          <w:tcPr>
            <w:tcW w:w="916" w:type="dxa"/>
          </w:tcPr>
          <w:p w14:paraId="1CE8BA08" w14:textId="77777777" w:rsidR="00D83090" w:rsidRPr="008A705D" w:rsidRDefault="00D83090" w:rsidP="009F6E6B">
            <w:pPr>
              <w:spacing w:line="360" w:lineRule="auto"/>
              <w:jc w:val="both"/>
              <w:rPr>
                <w:rFonts w:ascii="Book Antiqua" w:hAnsi="Book Antiqua"/>
              </w:rPr>
            </w:pPr>
          </w:p>
        </w:tc>
        <w:tc>
          <w:tcPr>
            <w:tcW w:w="917" w:type="dxa"/>
          </w:tcPr>
          <w:p w14:paraId="273584E6" w14:textId="77777777" w:rsidR="00D83090" w:rsidRPr="008A705D" w:rsidRDefault="00D83090" w:rsidP="009F6E6B">
            <w:pPr>
              <w:spacing w:line="360" w:lineRule="auto"/>
              <w:jc w:val="both"/>
              <w:rPr>
                <w:rFonts w:ascii="Book Antiqua" w:hAnsi="Book Antiqua"/>
              </w:rPr>
            </w:pPr>
          </w:p>
        </w:tc>
        <w:tc>
          <w:tcPr>
            <w:tcW w:w="916" w:type="dxa"/>
          </w:tcPr>
          <w:p w14:paraId="4B3823AD" w14:textId="77777777" w:rsidR="00D83090" w:rsidRPr="008A705D" w:rsidRDefault="00D83090" w:rsidP="009F6E6B">
            <w:pPr>
              <w:spacing w:line="360" w:lineRule="auto"/>
              <w:jc w:val="both"/>
              <w:rPr>
                <w:rFonts w:ascii="Book Antiqua" w:hAnsi="Book Antiqua"/>
              </w:rPr>
            </w:pPr>
          </w:p>
        </w:tc>
      </w:tr>
      <w:tr w:rsidR="00D83090" w:rsidRPr="008A705D" w14:paraId="4EC63995" w14:textId="77777777" w:rsidTr="00FE5CB5">
        <w:trPr>
          <w:trHeight w:val="702"/>
        </w:trPr>
        <w:tc>
          <w:tcPr>
            <w:tcW w:w="2019" w:type="dxa"/>
          </w:tcPr>
          <w:p w14:paraId="57D37760" w14:textId="0CC80E7A" w:rsidR="00D83090" w:rsidRPr="008A705D" w:rsidRDefault="00D7046B" w:rsidP="004E365B">
            <w:pPr>
              <w:spacing w:line="360" w:lineRule="auto"/>
              <w:ind w:firstLineChars="100" w:firstLine="240"/>
              <w:jc w:val="both"/>
              <w:rPr>
                <w:rFonts w:ascii="Book Antiqua" w:hAnsi="Book Antiqua"/>
              </w:rPr>
            </w:pPr>
            <w:r w:rsidRPr="008A705D">
              <w:rPr>
                <w:rFonts w:ascii="Book Antiqua" w:hAnsi="Book Antiqua"/>
                <w:caps/>
              </w:rPr>
              <w:t>u</w:t>
            </w:r>
            <w:r w:rsidR="00D83090" w:rsidRPr="008A705D">
              <w:rPr>
                <w:rFonts w:ascii="Book Antiqua" w:hAnsi="Book Antiqua"/>
              </w:rPr>
              <w:t>nknown</w:t>
            </w:r>
          </w:p>
        </w:tc>
        <w:tc>
          <w:tcPr>
            <w:tcW w:w="993" w:type="dxa"/>
          </w:tcPr>
          <w:p w14:paraId="66978353" w14:textId="77777777" w:rsidR="00D83090" w:rsidRPr="008A705D" w:rsidRDefault="00D83090" w:rsidP="009F6E6B">
            <w:pPr>
              <w:spacing w:line="360" w:lineRule="auto"/>
              <w:jc w:val="both"/>
              <w:rPr>
                <w:rFonts w:ascii="Book Antiqua" w:hAnsi="Book Antiqua"/>
              </w:rPr>
            </w:pPr>
            <w:r w:rsidRPr="008A705D">
              <w:rPr>
                <w:rFonts w:ascii="Book Antiqua" w:hAnsi="Book Antiqua"/>
              </w:rPr>
              <w:t>4</w:t>
            </w:r>
          </w:p>
        </w:tc>
        <w:tc>
          <w:tcPr>
            <w:tcW w:w="1275" w:type="dxa"/>
          </w:tcPr>
          <w:p w14:paraId="5D96051B" w14:textId="77777777" w:rsidR="00D83090" w:rsidRPr="008A705D" w:rsidRDefault="00D83090" w:rsidP="009F6E6B">
            <w:pPr>
              <w:spacing w:line="360" w:lineRule="auto"/>
              <w:jc w:val="both"/>
              <w:rPr>
                <w:rFonts w:ascii="Book Antiqua" w:hAnsi="Book Antiqua"/>
              </w:rPr>
            </w:pPr>
            <w:r w:rsidRPr="008A705D">
              <w:rPr>
                <w:rFonts w:ascii="Book Antiqua" w:hAnsi="Book Antiqua"/>
              </w:rPr>
              <w:t>2</w:t>
            </w:r>
          </w:p>
        </w:tc>
        <w:tc>
          <w:tcPr>
            <w:tcW w:w="1276" w:type="dxa"/>
          </w:tcPr>
          <w:p w14:paraId="5F4EC39C" w14:textId="77777777" w:rsidR="00D83090" w:rsidRPr="008A705D" w:rsidRDefault="00D83090" w:rsidP="009F6E6B">
            <w:pPr>
              <w:spacing w:line="360" w:lineRule="auto"/>
              <w:jc w:val="both"/>
              <w:rPr>
                <w:rFonts w:ascii="Book Antiqua" w:hAnsi="Book Antiqua"/>
              </w:rPr>
            </w:pPr>
            <w:r w:rsidRPr="008A705D">
              <w:rPr>
                <w:rFonts w:ascii="Book Antiqua" w:hAnsi="Book Antiqua"/>
              </w:rPr>
              <w:t>2</w:t>
            </w:r>
          </w:p>
        </w:tc>
        <w:tc>
          <w:tcPr>
            <w:tcW w:w="1319" w:type="dxa"/>
          </w:tcPr>
          <w:p w14:paraId="6BB3199A" w14:textId="77777777" w:rsidR="00D83090" w:rsidRPr="008A705D" w:rsidRDefault="00D83090" w:rsidP="009F6E6B">
            <w:pPr>
              <w:spacing w:line="360" w:lineRule="auto"/>
              <w:jc w:val="both"/>
              <w:rPr>
                <w:rFonts w:ascii="Book Antiqua" w:hAnsi="Book Antiqua"/>
              </w:rPr>
            </w:pPr>
            <w:r w:rsidRPr="008A705D">
              <w:rPr>
                <w:rFonts w:ascii="Book Antiqua" w:hAnsi="Book Antiqua"/>
              </w:rPr>
              <w:t>0</w:t>
            </w:r>
          </w:p>
        </w:tc>
        <w:tc>
          <w:tcPr>
            <w:tcW w:w="1070" w:type="dxa"/>
          </w:tcPr>
          <w:p w14:paraId="50EA124B" w14:textId="77777777" w:rsidR="00D83090" w:rsidRPr="008A705D" w:rsidRDefault="00D83090" w:rsidP="009F6E6B">
            <w:pPr>
              <w:spacing w:line="360" w:lineRule="auto"/>
              <w:jc w:val="both"/>
              <w:rPr>
                <w:rFonts w:ascii="Book Antiqua" w:hAnsi="Book Antiqua"/>
              </w:rPr>
            </w:pPr>
          </w:p>
        </w:tc>
        <w:tc>
          <w:tcPr>
            <w:tcW w:w="916" w:type="dxa"/>
          </w:tcPr>
          <w:p w14:paraId="3ECCB012" w14:textId="77777777" w:rsidR="00D83090" w:rsidRPr="008A705D" w:rsidRDefault="00D83090" w:rsidP="009F6E6B">
            <w:pPr>
              <w:spacing w:line="360" w:lineRule="auto"/>
              <w:jc w:val="both"/>
              <w:rPr>
                <w:rFonts w:ascii="Book Antiqua" w:hAnsi="Book Antiqua"/>
              </w:rPr>
            </w:pPr>
          </w:p>
        </w:tc>
        <w:tc>
          <w:tcPr>
            <w:tcW w:w="917" w:type="dxa"/>
          </w:tcPr>
          <w:p w14:paraId="4D8B80CC" w14:textId="77777777" w:rsidR="00D83090" w:rsidRPr="008A705D" w:rsidRDefault="00D83090" w:rsidP="009F6E6B">
            <w:pPr>
              <w:spacing w:line="360" w:lineRule="auto"/>
              <w:jc w:val="both"/>
              <w:rPr>
                <w:rFonts w:ascii="Book Antiqua" w:hAnsi="Book Antiqua"/>
              </w:rPr>
            </w:pPr>
          </w:p>
        </w:tc>
        <w:tc>
          <w:tcPr>
            <w:tcW w:w="916" w:type="dxa"/>
          </w:tcPr>
          <w:p w14:paraId="7BD8FF47" w14:textId="77777777" w:rsidR="00D83090" w:rsidRPr="008A705D" w:rsidRDefault="00D83090" w:rsidP="009F6E6B">
            <w:pPr>
              <w:spacing w:line="360" w:lineRule="auto"/>
              <w:jc w:val="both"/>
              <w:rPr>
                <w:rFonts w:ascii="Book Antiqua" w:hAnsi="Book Antiqua"/>
              </w:rPr>
            </w:pPr>
          </w:p>
        </w:tc>
      </w:tr>
      <w:tr w:rsidR="00D83090" w:rsidRPr="008A705D" w14:paraId="5721A437" w14:textId="77777777" w:rsidTr="00FE5CB5">
        <w:trPr>
          <w:trHeight w:val="284"/>
        </w:trPr>
        <w:tc>
          <w:tcPr>
            <w:tcW w:w="2019" w:type="dxa"/>
          </w:tcPr>
          <w:p w14:paraId="259BED76" w14:textId="77777777" w:rsidR="00D83090" w:rsidRPr="008A705D" w:rsidRDefault="00D83090" w:rsidP="009F6E6B">
            <w:pPr>
              <w:spacing w:line="360" w:lineRule="auto"/>
              <w:jc w:val="both"/>
              <w:rPr>
                <w:rFonts w:ascii="Book Antiqua" w:hAnsi="Book Antiqua"/>
              </w:rPr>
            </w:pPr>
            <w:r w:rsidRPr="008A705D">
              <w:rPr>
                <w:rFonts w:ascii="Book Antiqua" w:hAnsi="Book Antiqua"/>
              </w:rPr>
              <w:t>Infiltration</w:t>
            </w:r>
          </w:p>
        </w:tc>
        <w:tc>
          <w:tcPr>
            <w:tcW w:w="993" w:type="dxa"/>
          </w:tcPr>
          <w:p w14:paraId="69F183A8" w14:textId="77777777" w:rsidR="00D83090" w:rsidRPr="008A705D" w:rsidRDefault="00D83090" w:rsidP="009F6E6B">
            <w:pPr>
              <w:spacing w:line="360" w:lineRule="auto"/>
              <w:jc w:val="both"/>
              <w:rPr>
                <w:rFonts w:ascii="Book Antiqua" w:hAnsi="Book Antiqua"/>
              </w:rPr>
            </w:pPr>
          </w:p>
        </w:tc>
        <w:tc>
          <w:tcPr>
            <w:tcW w:w="1275" w:type="dxa"/>
          </w:tcPr>
          <w:p w14:paraId="7154C248" w14:textId="77777777" w:rsidR="00D83090" w:rsidRPr="008A705D" w:rsidRDefault="00D83090" w:rsidP="009F6E6B">
            <w:pPr>
              <w:spacing w:line="360" w:lineRule="auto"/>
              <w:jc w:val="both"/>
              <w:rPr>
                <w:rFonts w:ascii="Book Antiqua" w:hAnsi="Book Antiqua"/>
              </w:rPr>
            </w:pPr>
          </w:p>
        </w:tc>
        <w:tc>
          <w:tcPr>
            <w:tcW w:w="1276" w:type="dxa"/>
          </w:tcPr>
          <w:p w14:paraId="5BAE46D4" w14:textId="77777777" w:rsidR="00D83090" w:rsidRPr="008A705D" w:rsidRDefault="00D83090" w:rsidP="009F6E6B">
            <w:pPr>
              <w:spacing w:line="360" w:lineRule="auto"/>
              <w:jc w:val="both"/>
              <w:rPr>
                <w:rFonts w:ascii="Book Antiqua" w:hAnsi="Book Antiqua"/>
              </w:rPr>
            </w:pPr>
          </w:p>
        </w:tc>
        <w:tc>
          <w:tcPr>
            <w:tcW w:w="1319" w:type="dxa"/>
          </w:tcPr>
          <w:p w14:paraId="47E02AD3" w14:textId="77777777" w:rsidR="00D83090" w:rsidRPr="008A705D" w:rsidRDefault="00D83090" w:rsidP="009F6E6B">
            <w:pPr>
              <w:spacing w:line="360" w:lineRule="auto"/>
              <w:jc w:val="both"/>
              <w:rPr>
                <w:rFonts w:ascii="Book Antiqua" w:hAnsi="Book Antiqua"/>
              </w:rPr>
            </w:pPr>
          </w:p>
        </w:tc>
        <w:tc>
          <w:tcPr>
            <w:tcW w:w="1070" w:type="dxa"/>
          </w:tcPr>
          <w:p w14:paraId="7DD7CB7F" w14:textId="77777777" w:rsidR="00D83090" w:rsidRPr="008A705D" w:rsidRDefault="00D83090" w:rsidP="009F6E6B">
            <w:pPr>
              <w:spacing w:line="360" w:lineRule="auto"/>
              <w:jc w:val="both"/>
              <w:rPr>
                <w:rFonts w:ascii="Book Antiqua" w:hAnsi="Book Antiqua"/>
              </w:rPr>
            </w:pPr>
            <w:r w:rsidRPr="008A705D">
              <w:rPr>
                <w:rFonts w:ascii="Book Antiqua" w:hAnsi="Book Antiqua"/>
              </w:rPr>
              <w:t>0.014</w:t>
            </w:r>
          </w:p>
        </w:tc>
        <w:tc>
          <w:tcPr>
            <w:tcW w:w="916" w:type="dxa"/>
          </w:tcPr>
          <w:p w14:paraId="5AA6C816" w14:textId="77777777" w:rsidR="00D83090" w:rsidRPr="008A705D" w:rsidRDefault="00D83090" w:rsidP="009F6E6B">
            <w:pPr>
              <w:spacing w:line="360" w:lineRule="auto"/>
              <w:jc w:val="both"/>
              <w:rPr>
                <w:rFonts w:ascii="Book Antiqua" w:hAnsi="Book Antiqua"/>
              </w:rPr>
            </w:pPr>
            <w:r w:rsidRPr="008A705D">
              <w:rPr>
                <w:rFonts w:ascii="Book Antiqua" w:hAnsi="Book Antiqua"/>
              </w:rPr>
              <w:t>0.014</w:t>
            </w:r>
          </w:p>
        </w:tc>
        <w:tc>
          <w:tcPr>
            <w:tcW w:w="917" w:type="dxa"/>
          </w:tcPr>
          <w:p w14:paraId="4B56E50F" w14:textId="77777777" w:rsidR="00D83090" w:rsidRPr="008A705D" w:rsidRDefault="00D83090" w:rsidP="009F6E6B">
            <w:pPr>
              <w:spacing w:line="360" w:lineRule="auto"/>
              <w:jc w:val="both"/>
              <w:rPr>
                <w:rFonts w:ascii="Book Antiqua" w:hAnsi="Book Antiqua"/>
              </w:rPr>
            </w:pPr>
            <w:r w:rsidRPr="008A705D">
              <w:rPr>
                <w:rFonts w:ascii="Book Antiqua" w:hAnsi="Book Antiqua"/>
              </w:rPr>
              <w:t>0.290</w:t>
            </w:r>
          </w:p>
        </w:tc>
        <w:tc>
          <w:tcPr>
            <w:tcW w:w="916" w:type="dxa"/>
          </w:tcPr>
          <w:p w14:paraId="5F9E4DF5" w14:textId="77777777" w:rsidR="00D83090" w:rsidRPr="008A705D" w:rsidRDefault="00D83090" w:rsidP="009F6E6B">
            <w:pPr>
              <w:spacing w:line="360" w:lineRule="auto"/>
              <w:jc w:val="both"/>
              <w:rPr>
                <w:rFonts w:ascii="Book Antiqua" w:hAnsi="Book Antiqua"/>
              </w:rPr>
            </w:pPr>
            <w:r w:rsidRPr="008A705D">
              <w:rPr>
                <w:rFonts w:ascii="Book Antiqua" w:hAnsi="Book Antiqua"/>
              </w:rPr>
              <w:t>1.000</w:t>
            </w:r>
          </w:p>
        </w:tc>
      </w:tr>
      <w:tr w:rsidR="00D83090" w:rsidRPr="008A705D" w14:paraId="16173E98" w14:textId="77777777" w:rsidTr="00FE5CB5">
        <w:trPr>
          <w:trHeight w:val="284"/>
        </w:trPr>
        <w:tc>
          <w:tcPr>
            <w:tcW w:w="2019" w:type="dxa"/>
          </w:tcPr>
          <w:p w14:paraId="40A5C79E" w14:textId="71E01EAE" w:rsidR="00D83090" w:rsidRPr="008A705D" w:rsidRDefault="00D83090" w:rsidP="004E365B">
            <w:pPr>
              <w:spacing w:line="360" w:lineRule="auto"/>
              <w:ind w:firstLineChars="100" w:firstLine="240"/>
              <w:jc w:val="both"/>
              <w:rPr>
                <w:rFonts w:ascii="Book Antiqua" w:hAnsi="Book Antiqua"/>
              </w:rPr>
            </w:pPr>
            <w:r w:rsidRPr="008A705D">
              <w:rPr>
                <w:rFonts w:ascii="Book Antiqua" w:hAnsi="Book Antiqua"/>
              </w:rPr>
              <w:t>M/SM</w:t>
            </w:r>
          </w:p>
        </w:tc>
        <w:tc>
          <w:tcPr>
            <w:tcW w:w="993" w:type="dxa"/>
          </w:tcPr>
          <w:p w14:paraId="32E7D8FB" w14:textId="7C274D3A" w:rsidR="00D83090" w:rsidRPr="008A705D" w:rsidRDefault="00D83090" w:rsidP="009F6E6B">
            <w:pPr>
              <w:spacing w:line="360" w:lineRule="auto"/>
              <w:jc w:val="both"/>
              <w:rPr>
                <w:rFonts w:ascii="Book Antiqua" w:hAnsi="Book Antiqua"/>
              </w:rPr>
            </w:pPr>
            <w:r w:rsidRPr="008A705D">
              <w:rPr>
                <w:rFonts w:ascii="Book Antiqua" w:hAnsi="Book Antiqua"/>
              </w:rPr>
              <w:t>22</w:t>
            </w:r>
            <w:r w:rsidR="00A45710" w:rsidRPr="008A705D">
              <w:rPr>
                <w:rFonts w:ascii="Book Antiqua" w:hAnsi="Book Antiqua"/>
              </w:rPr>
              <w:t xml:space="preserve"> </w:t>
            </w:r>
            <w:r w:rsidRPr="008A705D">
              <w:rPr>
                <w:rFonts w:ascii="Book Antiqua" w:hAnsi="Book Antiqua"/>
              </w:rPr>
              <w:t>(64.7)</w:t>
            </w:r>
          </w:p>
        </w:tc>
        <w:tc>
          <w:tcPr>
            <w:tcW w:w="1275" w:type="dxa"/>
          </w:tcPr>
          <w:p w14:paraId="037BF432" w14:textId="0ACAA9AD" w:rsidR="00D83090" w:rsidRPr="008A705D" w:rsidRDefault="00D83090" w:rsidP="009F6E6B">
            <w:pPr>
              <w:spacing w:line="360" w:lineRule="auto"/>
              <w:jc w:val="both"/>
              <w:rPr>
                <w:rFonts w:ascii="Book Antiqua" w:hAnsi="Book Antiqua"/>
              </w:rPr>
            </w:pPr>
            <w:r w:rsidRPr="008A705D">
              <w:rPr>
                <w:rFonts w:ascii="Book Antiqua" w:hAnsi="Book Antiqua"/>
              </w:rPr>
              <w:t>17</w:t>
            </w:r>
            <w:r w:rsidR="00A45710" w:rsidRPr="008A705D">
              <w:rPr>
                <w:rFonts w:ascii="Book Antiqua" w:hAnsi="Book Antiqua"/>
              </w:rPr>
              <w:t xml:space="preserve"> </w:t>
            </w:r>
            <w:r w:rsidRPr="008A705D">
              <w:rPr>
                <w:rFonts w:ascii="Book Antiqua" w:hAnsi="Book Antiqua"/>
              </w:rPr>
              <w:t>(85.0)</w:t>
            </w:r>
          </w:p>
        </w:tc>
        <w:tc>
          <w:tcPr>
            <w:tcW w:w="1276" w:type="dxa"/>
          </w:tcPr>
          <w:p w14:paraId="4553E1EE" w14:textId="1BDC1237" w:rsidR="00D83090" w:rsidRPr="008A705D" w:rsidRDefault="00D83090" w:rsidP="009F6E6B">
            <w:pPr>
              <w:spacing w:line="360" w:lineRule="auto"/>
              <w:jc w:val="both"/>
              <w:rPr>
                <w:rFonts w:ascii="Book Antiqua" w:hAnsi="Book Antiqua"/>
              </w:rPr>
            </w:pPr>
            <w:r w:rsidRPr="008A705D">
              <w:rPr>
                <w:rFonts w:ascii="Book Antiqua" w:hAnsi="Book Antiqua"/>
              </w:rPr>
              <w:t>4</w:t>
            </w:r>
            <w:r w:rsidR="00A45710" w:rsidRPr="008A705D">
              <w:rPr>
                <w:rFonts w:ascii="Book Antiqua" w:hAnsi="Book Antiqua"/>
              </w:rPr>
              <w:t xml:space="preserve"> </w:t>
            </w:r>
            <w:r w:rsidRPr="008A705D">
              <w:rPr>
                <w:rFonts w:ascii="Book Antiqua" w:hAnsi="Book Antiqua"/>
              </w:rPr>
              <w:t>(36.4)</w:t>
            </w:r>
          </w:p>
        </w:tc>
        <w:tc>
          <w:tcPr>
            <w:tcW w:w="1319" w:type="dxa"/>
          </w:tcPr>
          <w:p w14:paraId="3E0F310A" w14:textId="64B37C94" w:rsidR="00D83090" w:rsidRPr="008A705D" w:rsidRDefault="00D83090" w:rsidP="009F6E6B">
            <w:pPr>
              <w:spacing w:line="360" w:lineRule="auto"/>
              <w:jc w:val="both"/>
              <w:rPr>
                <w:rFonts w:ascii="Book Antiqua" w:hAnsi="Book Antiqua"/>
              </w:rPr>
            </w:pPr>
            <w:r w:rsidRPr="008A705D">
              <w:rPr>
                <w:rFonts w:ascii="Book Antiqua" w:hAnsi="Book Antiqua"/>
              </w:rPr>
              <w:t>1</w:t>
            </w:r>
            <w:r w:rsidR="00A45710" w:rsidRPr="008A705D">
              <w:rPr>
                <w:rFonts w:ascii="Book Antiqua" w:hAnsi="Book Antiqua"/>
              </w:rPr>
              <w:t xml:space="preserve"> </w:t>
            </w:r>
            <w:r w:rsidRPr="008A705D">
              <w:rPr>
                <w:rFonts w:ascii="Book Antiqua" w:hAnsi="Book Antiqua"/>
              </w:rPr>
              <w:t>(33.3)</w:t>
            </w:r>
          </w:p>
        </w:tc>
        <w:tc>
          <w:tcPr>
            <w:tcW w:w="1070" w:type="dxa"/>
          </w:tcPr>
          <w:p w14:paraId="67D934B5" w14:textId="77777777" w:rsidR="00D83090" w:rsidRPr="008A705D" w:rsidRDefault="00D83090" w:rsidP="009F6E6B">
            <w:pPr>
              <w:spacing w:line="360" w:lineRule="auto"/>
              <w:jc w:val="both"/>
              <w:rPr>
                <w:rFonts w:ascii="Book Antiqua" w:hAnsi="Book Antiqua"/>
              </w:rPr>
            </w:pPr>
          </w:p>
        </w:tc>
        <w:tc>
          <w:tcPr>
            <w:tcW w:w="916" w:type="dxa"/>
          </w:tcPr>
          <w:p w14:paraId="12C7E90F" w14:textId="77777777" w:rsidR="00D83090" w:rsidRPr="008A705D" w:rsidRDefault="00D83090" w:rsidP="009F6E6B">
            <w:pPr>
              <w:spacing w:line="360" w:lineRule="auto"/>
              <w:jc w:val="both"/>
              <w:rPr>
                <w:rFonts w:ascii="Book Antiqua" w:hAnsi="Book Antiqua"/>
              </w:rPr>
            </w:pPr>
          </w:p>
        </w:tc>
        <w:tc>
          <w:tcPr>
            <w:tcW w:w="917" w:type="dxa"/>
          </w:tcPr>
          <w:p w14:paraId="1A44AE1B" w14:textId="77777777" w:rsidR="00D83090" w:rsidRPr="008A705D" w:rsidRDefault="00D83090" w:rsidP="009F6E6B">
            <w:pPr>
              <w:spacing w:line="360" w:lineRule="auto"/>
              <w:jc w:val="both"/>
              <w:rPr>
                <w:rFonts w:ascii="Book Antiqua" w:hAnsi="Book Antiqua"/>
              </w:rPr>
            </w:pPr>
          </w:p>
        </w:tc>
        <w:tc>
          <w:tcPr>
            <w:tcW w:w="916" w:type="dxa"/>
          </w:tcPr>
          <w:p w14:paraId="57D80A7D" w14:textId="77777777" w:rsidR="00D83090" w:rsidRPr="008A705D" w:rsidRDefault="00D83090" w:rsidP="009F6E6B">
            <w:pPr>
              <w:spacing w:line="360" w:lineRule="auto"/>
              <w:jc w:val="both"/>
              <w:rPr>
                <w:rFonts w:ascii="Book Antiqua" w:hAnsi="Book Antiqua"/>
              </w:rPr>
            </w:pPr>
          </w:p>
        </w:tc>
      </w:tr>
      <w:tr w:rsidR="00D83090" w:rsidRPr="008A705D" w14:paraId="303A0D14" w14:textId="77777777" w:rsidTr="00FE5CB5">
        <w:trPr>
          <w:trHeight w:val="284"/>
        </w:trPr>
        <w:tc>
          <w:tcPr>
            <w:tcW w:w="2019" w:type="dxa"/>
          </w:tcPr>
          <w:p w14:paraId="14C91740" w14:textId="3E05FA8A" w:rsidR="00D83090" w:rsidRPr="008A705D" w:rsidRDefault="00D83090" w:rsidP="004E365B">
            <w:pPr>
              <w:spacing w:line="360" w:lineRule="auto"/>
              <w:ind w:firstLineChars="100" w:firstLine="240"/>
              <w:jc w:val="both"/>
              <w:rPr>
                <w:rFonts w:ascii="Book Antiqua" w:hAnsi="Book Antiqua"/>
              </w:rPr>
            </w:pPr>
            <w:r w:rsidRPr="008A705D">
              <w:rPr>
                <w:rFonts w:ascii="Book Antiqua" w:hAnsi="Book Antiqua"/>
              </w:rPr>
              <w:t>MP</w:t>
            </w:r>
          </w:p>
        </w:tc>
        <w:tc>
          <w:tcPr>
            <w:tcW w:w="993" w:type="dxa"/>
          </w:tcPr>
          <w:p w14:paraId="018DB76A" w14:textId="1214CAC1" w:rsidR="00D83090" w:rsidRPr="008A705D" w:rsidRDefault="00D83090" w:rsidP="009F6E6B">
            <w:pPr>
              <w:spacing w:line="360" w:lineRule="auto"/>
              <w:jc w:val="both"/>
              <w:rPr>
                <w:rFonts w:ascii="Book Antiqua" w:hAnsi="Book Antiqua"/>
              </w:rPr>
            </w:pPr>
            <w:r w:rsidRPr="008A705D">
              <w:rPr>
                <w:rFonts w:ascii="Book Antiqua" w:hAnsi="Book Antiqua"/>
              </w:rPr>
              <w:t>5</w:t>
            </w:r>
            <w:r w:rsidR="00A45710" w:rsidRPr="008A705D">
              <w:rPr>
                <w:rFonts w:ascii="Book Antiqua" w:hAnsi="Book Antiqua"/>
              </w:rPr>
              <w:t xml:space="preserve"> </w:t>
            </w:r>
            <w:r w:rsidRPr="008A705D">
              <w:rPr>
                <w:rFonts w:ascii="Book Antiqua" w:hAnsi="Book Antiqua"/>
              </w:rPr>
              <w:t>(14.7)</w:t>
            </w:r>
          </w:p>
        </w:tc>
        <w:tc>
          <w:tcPr>
            <w:tcW w:w="1275" w:type="dxa"/>
          </w:tcPr>
          <w:p w14:paraId="34C203B9" w14:textId="7509BFED" w:rsidR="00D83090" w:rsidRPr="008A705D" w:rsidRDefault="00D83090" w:rsidP="009F6E6B">
            <w:pPr>
              <w:spacing w:line="360" w:lineRule="auto"/>
              <w:jc w:val="both"/>
              <w:rPr>
                <w:rFonts w:ascii="Book Antiqua" w:hAnsi="Book Antiqua"/>
              </w:rPr>
            </w:pPr>
            <w:r w:rsidRPr="008A705D">
              <w:rPr>
                <w:rFonts w:ascii="Book Antiqua" w:hAnsi="Book Antiqua"/>
              </w:rPr>
              <w:t>2</w:t>
            </w:r>
            <w:r w:rsidR="00A45710" w:rsidRPr="008A705D">
              <w:rPr>
                <w:rFonts w:ascii="Book Antiqua" w:hAnsi="Book Antiqua"/>
              </w:rPr>
              <w:t xml:space="preserve"> </w:t>
            </w:r>
            <w:r w:rsidRPr="008A705D">
              <w:rPr>
                <w:rFonts w:ascii="Book Antiqua" w:hAnsi="Book Antiqua"/>
              </w:rPr>
              <w:t>(10)</w:t>
            </w:r>
          </w:p>
        </w:tc>
        <w:tc>
          <w:tcPr>
            <w:tcW w:w="1276" w:type="dxa"/>
          </w:tcPr>
          <w:p w14:paraId="12159C1D" w14:textId="44511119" w:rsidR="00D83090" w:rsidRPr="008A705D" w:rsidRDefault="00D83090" w:rsidP="009F6E6B">
            <w:pPr>
              <w:spacing w:line="360" w:lineRule="auto"/>
              <w:jc w:val="both"/>
              <w:rPr>
                <w:rFonts w:ascii="Book Antiqua" w:hAnsi="Book Antiqua"/>
              </w:rPr>
            </w:pPr>
            <w:r w:rsidRPr="008A705D">
              <w:rPr>
                <w:rFonts w:ascii="Book Antiqua" w:hAnsi="Book Antiqua"/>
              </w:rPr>
              <w:t>2</w:t>
            </w:r>
            <w:r w:rsidR="00A45710" w:rsidRPr="008A705D">
              <w:rPr>
                <w:rFonts w:ascii="Book Antiqua" w:hAnsi="Book Antiqua"/>
              </w:rPr>
              <w:t xml:space="preserve"> </w:t>
            </w:r>
            <w:r w:rsidRPr="008A705D">
              <w:rPr>
                <w:rFonts w:ascii="Book Antiqua" w:hAnsi="Book Antiqua"/>
              </w:rPr>
              <w:t>(18.2)</w:t>
            </w:r>
          </w:p>
        </w:tc>
        <w:tc>
          <w:tcPr>
            <w:tcW w:w="1319" w:type="dxa"/>
          </w:tcPr>
          <w:p w14:paraId="6212C396" w14:textId="54BF273C" w:rsidR="00D83090" w:rsidRPr="008A705D" w:rsidRDefault="00D83090" w:rsidP="009F6E6B">
            <w:pPr>
              <w:spacing w:line="360" w:lineRule="auto"/>
              <w:jc w:val="both"/>
              <w:rPr>
                <w:rFonts w:ascii="Book Antiqua" w:hAnsi="Book Antiqua"/>
              </w:rPr>
            </w:pPr>
            <w:r w:rsidRPr="008A705D">
              <w:rPr>
                <w:rFonts w:ascii="Book Antiqua" w:hAnsi="Book Antiqua"/>
              </w:rPr>
              <w:t>1</w:t>
            </w:r>
            <w:r w:rsidR="00A45710" w:rsidRPr="008A705D">
              <w:rPr>
                <w:rFonts w:ascii="Book Antiqua" w:hAnsi="Book Antiqua"/>
              </w:rPr>
              <w:t xml:space="preserve"> </w:t>
            </w:r>
            <w:r w:rsidRPr="008A705D">
              <w:rPr>
                <w:rFonts w:ascii="Book Antiqua" w:hAnsi="Book Antiqua"/>
              </w:rPr>
              <w:t>(33.3)</w:t>
            </w:r>
          </w:p>
        </w:tc>
        <w:tc>
          <w:tcPr>
            <w:tcW w:w="1070" w:type="dxa"/>
          </w:tcPr>
          <w:p w14:paraId="04E638C9" w14:textId="77777777" w:rsidR="00D83090" w:rsidRPr="008A705D" w:rsidRDefault="00D83090" w:rsidP="009F6E6B">
            <w:pPr>
              <w:spacing w:line="360" w:lineRule="auto"/>
              <w:jc w:val="both"/>
              <w:rPr>
                <w:rFonts w:ascii="Book Antiqua" w:hAnsi="Book Antiqua"/>
              </w:rPr>
            </w:pPr>
          </w:p>
        </w:tc>
        <w:tc>
          <w:tcPr>
            <w:tcW w:w="916" w:type="dxa"/>
          </w:tcPr>
          <w:p w14:paraId="0F1D2661" w14:textId="77777777" w:rsidR="00D83090" w:rsidRPr="008A705D" w:rsidRDefault="00D83090" w:rsidP="009F6E6B">
            <w:pPr>
              <w:spacing w:line="360" w:lineRule="auto"/>
              <w:jc w:val="both"/>
              <w:rPr>
                <w:rFonts w:ascii="Book Antiqua" w:hAnsi="Book Antiqua"/>
              </w:rPr>
            </w:pPr>
          </w:p>
        </w:tc>
        <w:tc>
          <w:tcPr>
            <w:tcW w:w="917" w:type="dxa"/>
          </w:tcPr>
          <w:p w14:paraId="6C5602EB" w14:textId="77777777" w:rsidR="00D83090" w:rsidRPr="008A705D" w:rsidRDefault="00D83090" w:rsidP="009F6E6B">
            <w:pPr>
              <w:spacing w:line="360" w:lineRule="auto"/>
              <w:jc w:val="both"/>
              <w:rPr>
                <w:rFonts w:ascii="Book Antiqua" w:hAnsi="Book Antiqua"/>
              </w:rPr>
            </w:pPr>
          </w:p>
        </w:tc>
        <w:tc>
          <w:tcPr>
            <w:tcW w:w="916" w:type="dxa"/>
          </w:tcPr>
          <w:p w14:paraId="3ABAED9A" w14:textId="77777777" w:rsidR="00D83090" w:rsidRPr="008A705D" w:rsidRDefault="00D83090" w:rsidP="009F6E6B">
            <w:pPr>
              <w:spacing w:line="360" w:lineRule="auto"/>
              <w:jc w:val="both"/>
              <w:rPr>
                <w:rFonts w:ascii="Book Antiqua" w:hAnsi="Book Antiqua"/>
              </w:rPr>
            </w:pPr>
          </w:p>
        </w:tc>
      </w:tr>
      <w:tr w:rsidR="00D83090" w:rsidRPr="008A705D" w14:paraId="4C14F2AA" w14:textId="77777777" w:rsidTr="00FE5CB5">
        <w:trPr>
          <w:trHeight w:val="284"/>
        </w:trPr>
        <w:tc>
          <w:tcPr>
            <w:tcW w:w="2019" w:type="dxa"/>
          </w:tcPr>
          <w:p w14:paraId="3E1493D4" w14:textId="06694765" w:rsidR="00D83090" w:rsidRPr="008A705D" w:rsidRDefault="00D7046B" w:rsidP="004E365B">
            <w:pPr>
              <w:spacing w:line="360" w:lineRule="auto"/>
              <w:ind w:firstLineChars="100" w:firstLine="240"/>
              <w:jc w:val="both"/>
              <w:rPr>
                <w:rFonts w:ascii="Book Antiqua" w:hAnsi="Book Antiqua"/>
              </w:rPr>
            </w:pPr>
            <w:r w:rsidRPr="008A705D">
              <w:rPr>
                <w:rFonts w:ascii="Book Antiqua" w:hAnsi="Book Antiqua"/>
                <w:caps/>
              </w:rPr>
              <w:t>b</w:t>
            </w:r>
            <w:r w:rsidR="00D83090" w:rsidRPr="008A705D">
              <w:rPr>
                <w:rFonts w:ascii="Book Antiqua" w:hAnsi="Book Antiqua"/>
              </w:rPr>
              <w:t>eyond MP</w:t>
            </w:r>
          </w:p>
        </w:tc>
        <w:tc>
          <w:tcPr>
            <w:tcW w:w="993" w:type="dxa"/>
          </w:tcPr>
          <w:p w14:paraId="36780482" w14:textId="42B31811" w:rsidR="00D83090" w:rsidRPr="008A705D" w:rsidRDefault="00D83090" w:rsidP="009F6E6B">
            <w:pPr>
              <w:spacing w:line="360" w:lineRule="auto"/>
              <w:jc w:val="both"/>
              <w:rPr>
                <w:rFonts w:ascii="Book Antiqua" w:hAnsi="Book Antiqua"/>
              </w:rPr>
            </w:pPr>
            <w:r w:rsidRPr="008A705D">
              <w:rPr>
                <w:rFonts w:ascii="Book Antiqua" w:hAnsi="Book Antiqua"/>
              </w:rPr>
              <w:t>7</w:t>
            </w:r>
            <w:r w:rsidR="00A45710" w:rsidRPr="008A705D">
              <w:rPr>
                <w:rFonts w:ascii="Book Antiqua" w:hAnsi="Book Antiqua"/>
              </w:rPr>
              <w:t xml:space="preserve"> </w:t>
            </w:r>
            <w:r w:rsidRPr="008A705D">
              <w:rPr>
                <w:rFonts w:ascii="Book Antiqua" w:hAnsi="Book Antiqua"/>
              </w:rPr>
              <w:t>(20.6)</w:t>
            </w:r>
          </w:p>
        </w:tc>
        <w:tc>
          <w:tcPr>
            <w:tcW w:w="1275" w:type="dxa"/>
          </w:tcPr>
          <w:p w14:paraId="3551B68F" w14:textId="6BAF28BA" w:rsidR="00D83090" w:rsidRPr="008A705D" w:rsidRDefault="00D83090" w:rsidP="009F6E6B">
            <w:pPr>
              <w:spacing w:line="360" w:lineRule="auto"/>
              <w:jc w:val="both"/>
              <w:rPr>
                <w:rFonts w:ascii="Book Antiqua" w:hAnsi="Book Antiqua"/>
              </w:rPr>
            </w:pPr>
            <w:r w:rsidRPr="008A705D">
              <w:rPr>
                <w:rFonts w:ascii="Book Antiqua" w:hAnsi="Book Antiqua"/>
              </w:rPr>
              <w:t>1</w:t>
            </w:r>
            <w:r w:rsidR="00A45710" w:rsidRPr="008A705D">
              <w:rPr>
                <w:rFonts w:ascii="Book Antiqua" w:hAnsi="Book Antiqua"/>
              </w:rPr>
              <w:t xml:space="preserve"> </w:t>
            </w:r>
            <w:r w:rsidRPr="008A705D">
              <w:rPr>
                <w:rFonts w:ascii="Book Antiqua" w:hAnsi="Book Antiqua"/>
              </w:rPr>
              <w:t>(5.0)</w:t>
            </w:r>
          </w:p>
        </w:tc>
        <w:tc>
          <w:tcPr>
            <w:tcW w:w="1276" w:type="dxa"/>
          </w:tcPr>
          <w:p w14:paraId="1AD562CB" w14:textId="39BA5EA2" w:rsidR="00D83090" w:rsidRPr="008A705D" w:rsidRDefault="00D83090" w:rsidP="009F6E6B">
            <w:pPr>
              <w:spacing w:line="360" w:lineRule="auto"/>
              <w:jc w:val="both"/>
              <w:rPr>
                <w:rFonts w:ascii="Book Antiqua" w:hAnsi="Book Antiqua"/>
              </w:rPr>
            </w:pPr>
            <w:r w:rsidRPr="008A705D">
              <w:rPr>
                <w:rFonts w:ascii="Book Antiqua" w:hAnsi="Book Antiqua"/>
              </w:rPr>
              <w:t>5</w:t>
            </w:r>
            <w:r w:rsidR="00A45710" w:rsidRPr="008A705D">
              <w:rPr>
                <w:rFonts w:ascii="Book Antiqua" w:hAnsi="Book Antiqua"/>
              </w:rPr>
              <w:t xml:space="preserve"> </w:t>
            </w:r>
            <w:r w:rsidRPr="008A705D">
              <w:rPr>
                <w:rFonts w:ascii="Book Antiqua" w:hAnsi="Book Antiqua"/>
              </w:rPr>
              <w:t>(45.5)</w:t>
            </w:r>
          </w:p>
        </w:tc>
        <w:tc>
          <w:tcPr>
            <w:tcW w:w="1319" w:type="dxa"/>
          </w:tcPr>
          <w:p w14:paraId="073BCD3B" w14:textId="3DCD3874" w:rsidR="00D83090" w:rsidRPr="008A705D" w:rsidRDefault="00D83090" w:rsidP="009F6E6B">
            <w:pPr>
              <w:spacing w:line="360" w:lineRule="auto"/>
              <w:jc w:val="both"/>
              <w:rPr>
                <w:rFonts w:ascii="Book Antiqua" w:hAnsi="Book Antiqua"/>
              </w:rPr>
            </w:pPr>
            <w:r w:rsidRPr="008A705D">
              <w:rPr>
                <w:rFonts w:ascii="Book Antiqua" w:hAnsi="Book Antiqua"/>
              </w:rPr>
              <w:t>1</w:t>
            </w:r>
            <w:r w:rsidR="00A45710" w:rsidRPr="008A705D">
              <w:rPr>
                <w:rFonts w:ascii="Book Antiqua" w:hAnsi="Book Antiqua"/>
              </w:rPr>
              <w:t xml:space="preserve"> </w:t>
            </w:r>
            <w:r w:rsidRPr="008A705D">
              <w:rPr>
                <w:rFonts w:ascii="Book Antiqua" w:hAnsi="Book Antiqua"/>
              </w:rPr>
              <w:t>(33.3)</w:t>
            </w:r>
          </w:p>
        </w:tc>
        <w:tc>
          <w:tcPr>
            <w:tcW w:w="1070" w:type="dxa"/>
          </w:tcPr>
          <w:p w14:paraId="1C3D0EDA" w14:textId="77777777" w:rsidR="00D83090" w:rsidRPr="008A705D" w:rsidRDefault="00D83090" w:rsidP="009F6E6B">
            <w:pPr>
              <w:spacing w:line="360" w:lineRule="auto"/>
              <w:jc w:val="both"/>
              <w:rPr>
                <w:rFonts w:ascii="Book Antiqua" w:hAnsi="Book Antiqua"/>
              </w:rPr>
            </w:pPr>
          </w:p>
        </w:tc>
        <w:tc>
          <w:tcPr>
            <w:tcW w:w="916" w:type="dxa"/>
          </w:tcPr>
          <w:p w14:paraId="6D6F806F" w14:textId="77777777" w:rsidR="00D83090" w:rsidRPr="008A705D" w:rsidRDefault="00D83090" w:rsidP="009F6E6B">
            <w:pPr>
              <w:spacing w:line="360" w:lineRule="auto"/>
              <w:jc w:val="both"/>
              <w:rPr>
                <w:rFonts w:ascii="Book Antiqua" w:hAnsi="Book Antiqua"/>
              </w:rPr>
            </w:pPr>
          </w:p>
        </w:tc>
        <w:tc>
          <w:tcPr>
            <w:tcW w:w="917" w:type="dxa"/>
          </w:tcPr>
          <w:p w14:paraId="699F07DA" w14:textId="77777777" w:rsidR="00D83090" w:rsidRPr="008A705D" w:rsidRDefault="00D83090" w:rsidP="009F6E6B">
            <w:pPr>
              <w:spacing w:line="360" w:lineRule="auto"/>
              <w:jc w:val="both"/>
              <w:rPr>
                <w:rFonts w:ascii="Book Antiqua" w:hAnsi="Book Antiqua"/>
              </w:rPr>
            </w:pPr>
          </w:p>
        </w:tc>
        <w:tc>
          <w:tcPr>
            <w:tcW w:w="916" w:type="dxa"/>
          </w:tcPr>
          <w:p w14:paraId="14FD14D5" w14:textId="77777777" w:rsidR="00D83090" w:rsidRPr="008A705D" w:rsidRDefault="00D83090" w:rsidP="009F6E6B">
            <w:pPr>
              <w:spacing w:line="360" w:lineRule="auto"/>
              <w:jc w:val="both"/>
              <w:rPr>
                <w:rFonts w:ascii="Book Antiqua" w:hAnsi="Book Antiqua"/>
              </w:rPr>
            </w:pPr>
          </w:p>
        </w:tc>
      </w:tr>
      <w:tr w:rsidR="00D83090" w:rsidRPr="008A705D" w14:paraId="79856B53" w14:textId="77777777" w:rsidTr="00FE5CB5">
        <w:trPr>
          <w:trHeight w:val="666"/>
        </w:trPr>
        <w:tc>
          <w:tcPr>
            <w:tcW w:w="2019" w:type="dxa"/>
          </w:tcPr>
          <w:p w14:paraId="5AAE41F1" w14:textId="3B3DB9EA" w:rsidR="00D83090" w:rsidRPr="008A705D" w:rsidRDefault="003160D9" w:rsidP="009F6E6B">
            <w:pPr>
              <w:spacing w:line="360" w:lineRule="auto"/>
              <w:jc w:val="both"/>
              <w:rPr>
                <w:rFonts w:ascii="Book Antiqua" w:hAnsi="Book Antiqua"/>
              </w:rPr>
            </w:pPr>
            <w:r w:rsidRPr="008A705D">
              <w:rPr>
                <w:rFonts w:ascii="Book Antiqua" w:hAnsi="Book Antiqua"/>
                <w:caps/>
              </w:rPr>
              <w:t>u</w:t>
            </w:r>
            <w:r w:rsidR="00D83090" w:rsidRPr="008A705D">
              <w:rPr>
                <w:rFonts w:ascii="Book Antiqua" w:hAnsi="Book Antiqua"/>
              </w:rPr>
              <w:t>nknown</w:t>
            </w:r>
          </w:p>
        </w:tc>
        <w:tc>
          <w:tcPr>
            <w:tcW w:w="993" w:type="dxa"/>
          </w:tcPr>
          <w:p w14:paraId="6A24A0C0" w14:textId="77777777" w:rsidR="00D83090" w:rsidRPr="008A705D" w:rsidRDefault="00D83090" w:rsidP="009F6E6B">
            <w:pPr>
              <w:spacing w:line="360" w:lineRule="auto"/>
              <w:jc w:val="both"/>
              <w:rPr>
                <w:rFonts w:ascii="Book Antiqua" w:hAnsi="Book Antiqua"/>
              </w:rPr>
            </w:pPr>
            <w:r w:rsidRPr="008A705D">
              <w:rPr>
                <w:rFonts w:ascii="Book Antiqua" w:hAnsi="Book Antiqua"/>
              </w:rPr>
              <w:t>43</w:t>
            </w:r>
          </w:p>
        </w:tc>
        <w:tc>
          <w:tcPr>
            <w:tcW w:w="1275" w:type="dxa"/>
          </w:tcPr>
          <w:p w14:paraId="1A37DCAA" w14:textId="77777777" w:rsidR="00D83090" w:rsidRPr="008A705D" w:rsidRDefault="00D83090" w:rsidP="009F6E6B">
            <w:pPr>
              <w:spacing w:line="360" w:lineRule="auto"/>
              <w:jc w:val="both"/>
              <w:rPr>
                <w:rFonts w:ascii="Book Antiqua" w:hAnsi="Book Antiqua"/>
              </w:rPr>
            </w:pPr>
            <w:r w:rsidRPr="008A705D">
              <w:rPr>
                <w:rFonts w:ascii="Book Antiqua" w:hAnsi="Book Antiqua"/>
              </w:rPr>
              <w:t>17</w:t>
            </w:r>
          </w:p>
        </w:tc>
        <w:tc>
          <w:tcPr>
            <w:tcW w:w="1276" w:type="dxa"/>
          </w:tcPr>
          <w:p w14:paraId="6C192359" w14:textId="77777777" w:rsidR="00D83090" w:rsidRPr="008A705D" w:rsidRDefault="00D83090" w:rsidP="009F6E6B">
            <w:pPr>
              <w:spacing w:line="360" w:lineRule="auto"/>
              <w:jc w:val="both"/>
              <w:rPr>
                <w:rFonts w:ascii="Book Antiqua" w:hAnsi="Book Antiqua"/>
              </w:rPr>
            </w:pPr>
            <w:r w:rsidRPr="008A705D">
              <w:rPr>
                <w:rFonts w:ascii="Book Antiqua" w:hAnsi="Book Antiqua"/>
              </w:rPr>
              <w:t>20</w:t>
            </w:r>
          </w:p>
        </w:tc>
        <w:tc>
          <w:tcPr>
            <w:tcW w:w="1319" w:type="dxa"/>
          </w:tcPr>
          <w:p w14:paraId="1B6DF303" w14:textId="77777777" w:rsidR="00D83090" w:rsidRPr="008A705D" w:rsidRDefault="00D83090" w:rsidP="009F6E6B">
            <w:pPr>
              <w:spacing w:line="360" w:lineRule="auto"/>
              <w:jc w:val="both"/>
              <w:rPr>
                <w:rFonts w:ascii="Book Antiqua" w:hAnsi="Book Antiqua"/>
              </w:rPr>
            </w:pPr>
            <w:r w:rsidRPr="008A705D">
              <w:rPr>
                <w:rFonts w:ascii="Book Antiqua" w:hAnsi="Book Antiqua"/>
              </w:rPr>
              <w:t>6</w:t>
            </w:r>
          </w:p>
        </w:tc>
        <w:tc>
          <w:tcPr>
            <w:tcW w:w="1070" w:type="dxa"/>
          </w:tcPr>
          <w:p w14:paraId="6410804C" w14:textId="77777777" w:rsidR="00D83090" w:rsidRPr="008A705D" w:rsidRDefault="00D83090" w:rsidP="009F6E6B">
            <w:pPr>
              <w:spacing w:line="360" w:lineRule="auto"/>
              <w:jc w:val="both"/>
              <w:rPr>
                <w:rFonts w:ascii="Book Antiqua" w:hAnsi="Book Antiqua"/>
              </w:rPr>
            </w:pPr>
          </w:p>
        </w:tc>
        <w:tc>
          <w:tcPr>
            <w:tcW w:w="916" w:type="dxa"/>
          </w:tcPr>
          <w:p w14:paraId="6816C504" w14:textId="77777777" w:rsidR="00D83090" w:rsidRPr="008A705D" w:rsidRDefault="00D83090" w:rsidP="009F6E6B">
            <w:pPr>
              <w:spacing w:line="360" w:lineRule="auto"/>
              <w:jc w:val="both"/>
              <w:rPr>
                <w:rFonts w:ascii="Book Antiqua" w:hAnsi="Book Antiqua"/>
              </w:rPr>
            </w:pPr>
          </w:p>
        </w:tc>
        <w:tc>
          <w:tcPr>
            <w:tcW w:w="917" w:type="dxa"/>
          </w:tcPr>
          <w:p w14:paraId="4C910963" w14:textId="77777777" w:rsidR="00D83090" w:rsidRPr="008A705D" w:rsidRDefault="00D83090" w:rsidP="009F6E6B">
            <w:pPr>
              <w:spacing w:line="360" w:lineRule="auto"/>
              <w:jc w:val="both"/>
              <w:rPr>
                <w:rFonts w:ascii="Book Antiqua" w:hAnsi="Book Antiqua"/>
              </w:rPr>
            </w:pPr>
          </w:p>
        </w:tc>
        <w:tc>
          <w:tcPr>
            <w:tcW w:w="916" w:type="dxa"/>
          </w:tcPr>
          <w:p w14:paraId="7321FA1F" w14:textId="77777777" w:rsidR="00D83090" w:rsidRPr="008A705D" w:rsidRDefault="00D83090" w:rsidP="009F6E6B">
            <w:pPr>
              <w:spacing w:line="360" w:lineRule="auto"/>
              <w:jc w:val="both"/>
              <w:rPr>
                <w:rFonts w:ascii="Book Antiqua" w:hAnsi="Book Antiqua"/>
              </w:rPr>
            </w:pPr>
          </w:p>
        </w:tc>
      </w:tr>
      <w:tr w:rsidR="00D83090" w:rsidRPr="008A705D" w14:paraId="52299EEC" w14:textId="77777777" w:rsidTr="00FE5CB5">
        <w:trPr>
          <w:trHeight w:val="1046"/>
        </w:trPr>
        <w:tc>
          <w:tcPr>
            <w:tcW w:w="2019" w:type="dxa"/>
          </w:tcPr>
          <w:p w14:paraId="0E7336EE" w14:textId="079C6419" w:rsidR="00D83090" w:rsidRPr="008A705D" w:rsidRDefault="00D83090" w:rsidP="009F6E6B">
            <w:pPr>
              <w:spacing w:line="360" w:lineRule="auto"/>
              <w:jc w:val="both"/>
              <w:rPr>
                <w:rFonts w:ascii="Book Antiqua" w:hAnsi="Book Antiqua"/>
              </w:rPr>
            </w:pPr>
            <w:r w:rsidRPr="008A705D">
              <w:rPr>
                <w:rFonts w:ascii="Book Antiqua" w:hAnsi="Book Antiqua"/>
              </w:rPr>
              <w:t>Ki67</w:t>
            </w:r>
            <w:r w:rsidR="00A45710" w:rsidRPr="008A705D">
              <w:rPr>
                <w:rFonts w:ascii="Book Antiqua" w:hAnsi="Book Antiqua"/>
              </w:rPr>
              <w:t xml:space="preserve"> </w:t>
            </w:r>
            <w:r w:rsidRPr="008A705D">
              <w:rPr>
                <w:rFonts w:ascii="Book Antiqua" w:hAnsi="Book Antiqua"/>
              </w:rPr>
              <w:t xml:space="preserve">(%) </w:t>
            </w:r>
          </w:p>
        </w:tc>
        <w:tc>
          <w:tcPr>
            <w:tcW w:w="993" w:type="dxa"/>
          </w:tcPr>
          <w:p w14:paraId="750F11F6" w14:textId="15B8BAA6" w:rsidR="00D83090" w:rsidRPr="008A705D" w:rsidRDefault="00D83090" w:rsidP="009F6E6B">
            <w:pPr>
              <w:spacing w:line="360" w:lineRule="auto"/>
              <w:jc w:val="both"/>
              <w:rPr>
                <w:rFonts w:ascii="Book Antiqua" w:hAnsi="Book Antiqua"/>
              </w:rPr>
            </w:pPr>
            <w:r w:rsidRPr="008A705D">
              <w:rPr>
                <w:rFonts w:ascii="Book Antiqua" w:hAnsi="Book Antiqua"/>
              </w:rPr>
              <w:t>3</w:t>
            </w:r>
            <w:r w:rsidR="00A45710" w:rsidRPr="008A705D">
              <w:rPr>
                <w:rFonts w:ascii="Book Antiqua" w:hAnsi="Book Antiqua"/>
              </w:rPr>
              <w:t xml:space="preserve"> </w:t>
            </w:r>
            <w:r w:rsidRPr="008A705D">
              <w:rPr>
                <w:rFonts w:ascii="Book Antiqua" w:hAnsi="Book Antiqua"/>
              </w:rPr>
              <w:t>(1-10)</w:t>
            </w:r>
          </w:p>
        </w:tc>
        <w:tc>
          <w:tcPr>
            <w:tcW w:w="1275" w:type="dxa"/>
          </w:tcPr>
          <w:p w14:paraId="5E3111D6" w14:textId="6ADD222E" w:rsidR="00D83090" w:rsidRPr="008A705D" w:rsidRDefault="00D83090" w:rsidP="009F6E6B">
            <w:pPr>
              <w:spacing w:line="360" w:lineRule="auto"/>
              <w:jc w:val="both"/>
              <w:rPr>
                <w:rFonts w:ascii="Book Antiqua" w:hAnsi="Book Antiqua"/>
              </w:rPr>
            </w:pPr>
            <w:r w:rsidRPr="008A705D">
              <w:rPr>
                <w:rFonts w:ascii="Book Antiqua" w:hAnsi="Book Antiqua"/>
              </w:rPr>
              <w:t>1</w:t>
            </w:r>
            <w:r w:rsidR="00A45710" w:rsidRPr="008A705D">
              <w:rPr>
                <w:rFonts w:ascii="Book Antiqua" w:hAnsi="Book Antiqua"/>
              </w:rPr>
              <w:t xml:space="preserve"> </w:t>
            </w:r>
            <w:r w:rsidRPr="008A705D">
              <w:rPr>
                <w:rFonts w:ascii="Book Antiqua" w:hAnsi="Book Antiqua"/>
              </w:rPr>
              <w:t>(1-1)</w:t>
            </w:r>
          </w:p>
        </w:tc>
        <w:tc>
          <w:tcPr>
            <w:tcW w:w="1276" w:type="dxa"/>
          </w:tcPr>
          <w:p w14:paraId="1B86282B" w14:textId="40754189" w:rsidR="00D83090" w:rsidRPr="008A705D" w:rsidRDefault="00D83090" w:rsidP="009F6E6B">
            <w:pPr>
              <w:spacing w:line="360" w:lineRule="auto"/>
              <w:jc w:val="both"/>
              <w:rPr>
                <w:rFonts w:ascii="Book Antiqua" w:hAnsi="Book Antiqua"/>
              </w:rPr>
            </w:pPr>
            <w:r w:rsidRPr="008A705D">
              <w:rPr>
                <w:rFonts w:ascii="Book Antiqua" w:hAnsi="Book Antiqua"/>
              </w:rPr>
              <w:t>8</w:t>
            </w:r>
            <w:r w:rsidR="00A45710" w:rsidRPr="008A705D">
              <w:rPr>
                <w:rFonts w:ascii="Book Antiqua" w:hAnsi="Book Antiqua"/>
              </w:rPr>
              <w:t xml:space="preserve"> </w:t>
            </w:r>
            <w:r w:rsidRPr="008A705D">
              <w:rPr>
                <w:rFonts w:ascii="Book Antiqua" w:hAnsi="Book Antiqua"/>
              </w:rPr>
              <w:t>(4-10)</w:t>
            </w:r>
          </w:p>
        </w:tc>
        <w:tc>
          <w:tcPr>
            <w:tcW w:w="1319" w:type="dxa"/>
          </w:tcPr>
          <w:p w14:paraId="04BFC2E8" w14:textId="6D60044D" w:rsidR="00D83090" w:rsidRPr="008A705D" w:rsidRDefault="00D83090" w:rsidP="009F6E6B">
            <w:pPr>
              <w:spacing w:line="360" w:lineRule="auto"/>
              <w:jc w:val="both"/>
              <w:rPr>
                <w:rFonts w:ascii="Book Antiqua" w:hAnsi="Book Antiqua"/>
              </w:rPr>
            </w:pPr>
            <w:r w:rsidRPr="008A705D">
              <w:rPr>
                <w:rFonts w:ascii="Book Antiqua" w:hAnsi="Book Antiqua"/>
              </w:rPr>
              <w:t>30</w:t>
            </w:r>
            <w:r w:rsidR="00A45710" w:rsidRPr="008A705D">
              <w:rPr>
                <w:rFonts w:ascii="Book Antiqua" w:hAnsi="Book Antiqua"/>
              </w:rPr>
              <w:t xml:space="preserve"> </w:t>
            </w:r>
            <w:r w:rsidRPr="008A705D">
              <w:rPr>
                <w:rFonts w:ascii="Book Antiqua" w:hAnsi="Book Antiqua"/>
              </w:rPr>
              <w:t>(25-37.5)</w:t>
            </w:r>
          </w:p>
        </w:tc>
        <w:tc>
          <w:tcPr>
            <w:tcW w:w="1070" w:type="dxa"/>
          </w:tcPr>
          <w:p w14:paraId="4BA4E41F" w14:textId="1791EE85" w:rsidR="00D83090" w:rsidRPr="008A705D" w:rsidRDefault="00D83090" w:rsidP="009F6E6B">
            <w:pPr>
              <w:spacing w:line="360" w:lineRule="auto"/>
              <w:jc w:val="both"/>
              <w:rPr>
                <w:rFonts w:ascii="Book Antiqua" w:hAnsi="Book Antiqua"/>
              </w:rPr>
            </w:pPr>
            <w:r w:rsidRPr="008A705D">
              <w:rPr>
                <w:rFonts w:ascii="Book Antiqua" w:hAnsi="Book Antiqua"/>
              </w:rPr>
              <w:t>&lt;</w:t>
            </w:r>
            <w:r w:rsidR="00A45710" w:rsidRPr="008A705D">
              <w:rPr>
                <w:rFonts w:ascii="Book Antiqua" w:hAnsi="Book Antiqua"/>
              </w:rPr>
              <w:t xml:space="preserve"> </w:t>
            </w:r>
            <w:r w:rsidRPr="008A705D">
              <w:rPr>
                <w:rFonts w:ascii="Book Antiqua" w:hAnsi="Book Antiqua"/>
              </w:rPr>
              <w:t>0.001</w:t>
            </w:r>
          </w:p>
        </w:tc>
        <w:tc>
          <w:tcPr>
            <w:tcW w:w="916" w:type="dxa"/>
          </w:tcPr>
          <w:p w14:paraId="0FD048B0" w14:textId="54781133" w:rsidR="00D83090" w:rsidRPr="008A705D" w:rsidRDefault="00D83090" w:rsidP="009F6E6B">
            <w:pPr>
              <w:spacing w:line="360" w:lineRule="auto"/>
              <w:jc w:val="both"/>
              <w:rPr>
                <w:rFonts w:ascii="Book Antiqua" w:hAnsi="Book Antiqua"/>
              </w:rPr>
            </w:pPr>
            <w:r w:rsidRPr="008A705D">
              <w:rPr>
                <w:rFonts w:ascii="Book Antiqua" w:hAnsi="Book Antiqua"/>
              </w:rPr>
              <w:t>&lt;</w:t>
            </w:r>
            <w:r w:rsidR="00A45710" w:rsidRPr="008A705D">
              <w:rPr>
                <w:rFonts w:ascii="Book Antiqua" w:hAnsi="Book Antiqua"/>
              </w:rPr>
              <w:t xml:space="preserve"> </w:t>
            </w:r>
            <w:r w:rsidRPr="008A705D">
              <w:rPr>
                <w:rFonts w:ascii="Book Antiqua" w:hAnsi="Book Antiqua"/>
              </w:rPr>
              <w:t>0.001</w:t>
            </w:r>
          </w:p>
        </w:tc>
        <w:tc>
          <w:tcPr>
            <w:tcW w:w="917" w:type="dxa"/>
          </w:tcPr>
          <w:p w14:paraId="44815018" w14:textId="1D38A3CD" w:rsidR="00D83090" w:rsidRPr="008A705D" w:rsidRDefault="00D83090" w:rsidP="009F6E6B">
            <w:pPr>
              <w:spacing w:line="360" w:lineRule="auto"/>
              <w:jc w:val="both"/>
              <w:rPr>
                <w:rFonts w:ascii="Book Antiqua" w:hAnsi="Book Antiqua"/>
              </w:rPr>
            </w:pPr>
            <w:r w:rsidRPr="008A705D">
              <w:rPr>
                <w:rFonts w:ascii="Book Antiqua" w:hAnsi="Book Antiqua"/>
              </w:rPr>
              <w:t>&lt;</w:t>
            </w:r>
            <w:r w:rsidR="00A45710" w:rsidRPr="008A705D">
              <w:rPr>
                <w:rFonts w:ascii="Book Antiqua" w:hAnsi="Book Antiqua"/>
              </w:rPr>
              <w:t xml:space="preserve"> </w:t>
            </w:r>
            <w:r w:rsidRPr="008A705D">
              <w:rPr>
                <w:rFonts w:ascii="Book Antiqua" w:hAnsi="Book Antiqua"/>
              </w:rPr>
              <w:t>0.001</w:t>
            </w:r>
          </w:p>
        </w:tc>
        <w:tc>
          <w:tcPr>
            <w:tcW w:w="916" w:type="dxa"/>
          </w:tcPr>
          <w:p w14:paraId="2FEA7F7D" w14:textId="77777777" w:rsidR="00D83090" w:rsidRPr="008A705D" w:rsidRDefault="00D83090" w:rsidP="009F6E6B">
            <w:pPr>
              <w:spacing w:line="360" w:lineRule="auto"/>
              <w:jc w:val="both"/>
              <w:rPr>
                <w:rFonts w:ascii="Book Antiqua" w:hAnsi="Book Antiqua"/>
              </w:rPr>
            </w:pPr>
            <w:r w:rsidRPr="008A705D">
              <w:rPr>
                <w:rFonts w:ascii="Book Antiqua" w:hAnsi="Book Antiqua"/>
              </w:rPr>
              <w:t>0.047</w:t>
            </w:r>
          </w:p>
        </w:tc>
      </w:tr>
      <w:tr w:rsidR="00D83090" w:rsidRPr="008A705D" w14:paraId="1125694B" w14:textId="77777777" w:rsidTr="00FE5CB5">
        <w:trPr>
          <w:trHeight w:val="990"/>
        </w:trPr>
        <w:tc>
          <w:tcPr>
            <w:tcW w:w="2019" w:type="dxa"/>
          </w:tcPr>
          <w:p w14:paraId="21C2ACA3" w14:textId="77777777" w:rsidR="00D83090" w:rsidRPr="008A705D" w:rsidRDefault="00D83090" w:rsidP="009F6E6B">
            <w:pPr>
              <w:spacing w:line="360" w:lineRule="auto"/>
              <w:jc w:val="both"/>
              <w:rPr>
                <w:rFonts w:ascii="Book Antiqua" w:hAnsi="Book Antiqua"/>
              </w:rPr>
            </w:pPr>
            <w:r w:rsidRPr="008A705D">
              <w:rPr>
                <w:rFonts w:ascii="Book Antiqua" w:hAnsi="Book Antiqua"/>
              </w:rPr>
              <w:t>LNM only</w:t>
            </w:r>
          </w:p>
        </w:tc>
        <w:tc>
          <w:tcPr>
            <w:tcW w:w="993" w:type="dxa"/>
          </w:tcPr>
          <w:p w14:paraId="4465A814" w14:textId="445F056E" w:rsidR="00D83090" w:rsidRPr="008A705D" w:rsidRDefault="00D83090" w:rsidP="009F6E6B">
            <w:pPr>
              <w:spacing w:line="360" w:lineRule="auto"/>
              <w:jc w:val="both"/>
              <w:rPr>
                <w:rFonts w:ascii="Book Antiqua" w:hAnsi="Book Antiqua"/>
              </w:rPr>
            </w:pPr>
            <w:r w:rsidRPr="008A705D">
              <w:rPr>
                <w:rFonts w:ascii="Book Antiqua" w:hAnsi="Book Antiqua"/>
              </w:rPr>
              <w:t>10</w:t>
            </w:r>
            <w:r w:rsidR="00A45710" w:rsidRPr="008A705D">
              <w:rPr>
                <w:rFonts w:ascii="Book Antiqua" w:hAnsi="Book Antiqua"/>
              </w:rPr>
              <w:t xml:space="preserve"> </w:t>
            </w:r>
            <w:r w:rsidRPr="008A705D">
              <w:rPr>
                <w:rFonts w:ascii="Book Antiqua" w:hAnsi="Book Antiqua"/>
              </w:rPr>
              <w:t>(13.0)</w:t>
            </w:r>
          </w:p>
        </w:tc>
        <w:tc>
          <w:tcPr>
            <w:tcW w:w="1275" w:type="dxa"/>
          </w:tcPr>
          <w:p w14:paraId="0AEDF052" w14:textId="784D3108" w:rsidR="00D83090" w:rsidRPr="008A705D" w:rsidRDefault="00D83090" w:rsidP="009F6E6B">
            <w:pPr>
              <w:spacing w:line="360" w:lineRule="auto"/>
              <w:jc w:val="both"/>
              <w:rPr>
                <w:rFonts w:ascii="Book Antiqua" w:hAnsi="Book Antiqua"/>
              </w:rPr>
            </w:pPr>
            <w:r w:rsidRPr="008A705D">
              <w:rPr>
                <w:rFonts w:ascii="Book Antiqua" w:hAnsi="Book Antiqua"/>
              </w:rPr>
              <w:t>2</w:t>
            </w:r>
            <w:r w:rsidR="00A45710" w:rsidRPr="008A705D">
              <w:rPr>
                <w:rFonts w:ascii="Book Antiqua" w:hAnsi="Book Antiqua"/>
              </w:rPr>
              <w:t xml:space="preserve"> </w:t>
            </w:r>
            <w:r w:rsidRPr="008A705D">
              <w:rPr>
                <w:rFonts w:ascii="Book Antiqua" w:hAnsi="Book Antiqua"/>
              </w:rPr>
              <w:t>(5.4)</w:t>
            </w:r>
          </w:p>
        </w:tc>
        <w:tc>
          <w:tcPr>
            <w:tcW w:w="1276" w:type="dxa"/>
          </w:tcPr>
          <w:p w14:paraId="6529203A" w14:textId="5C4904E2" w:rsidR="00D83090" w:rsidRPr="008A705D" w:rsidRDefault="00D83090" w:rsidP="009F6E6B">
            <w:pPr>
              <w:spacing w:line="360" w:lineRule="auto"/>
              <w:jc w:val="both"/>
              <w:rPr>
                <w:rFonts w:ascii="Book Antiqua" w:hAnsi="Book Antiqua"/>
              </w:rPr>
            </w:pPr>
            <w:r w:rsidRPr="008A705D">
              <w:rPr>
                <w:rFonts w:ascii="Book Antiqua" w:hAnsi="Book Antiqua"/>
              </w:rPr>
              <w:t>7</w:t>
            </w:r>
            <w:r w:rsidR="00A45710" w:rsidRPr="008A705D">
              <w:rPr>
                <w:rFonts w:ascii="Book Antiqua" w:hAnsi="Book Antiqua"/>
              </w:rPr>
              <w:t xml:space="preserve"> </w:t>
            </w:r>
            <w:r w:rsidRPr="008A705D">
              <w:rPr>
                <w:rFonts w:ascii="Book Antiqua" w:hAnsi="Book Antiqua"/>
              </w:rPr>
              <w:t>(22.6)</w:t>
            </w:r>
          </w:p>
        </w:tc>
        <w:tc>
          <w:tcPr>
            <w:tcW w:w="1319" w:type="dxa"/>
          </w:tcPr>
          <w:p w14:paraId="75C631E0" w14:textId="723E54D3" w:rsidR="00D83090" w:rsidRPr="008A705D" w:rsidRDefault="00D83090" w:rsidP="009F6E6B">
            <w:pPr>
              <w:spacing w:line="360" w:lineRule="auto"/>
              <w:jc w:val="both"/>
              <w:rPr>
                <w:rFonts w:ascii="Book Antiqua" w:hAnsi="Book Antiqua"/>
                <w:lang w:eastAsia="zh-CN"/>
              </w:rPr>
            </w:pPr>
            <w:r w:rsidRPr="008A705D">
              <w:rPr>
                <w:rFonts w:ascii="Book Antiqua" w:hAnsi="Book Antiqua"/>
              </w:rPr>
              <w:t>1</w:t>
            </w:r>
            <w:r w:rsidR="00A45710" w:rsidRPr="008A705D">
              <w:rPr>
                <w:rFonts w:ascii="Book Antiqua" w:hAnsi="Book Antiqua"/>
              </w:rPr>
              <w:t xml:space="preserve"> </w:t>
            </w:r>
            <w:r w:rsidR="00A45710" w:rsidRPr="008A705D">
              <w:rPr>
                <w:rFonts w:ascii="Book Antiqua" w:hAnsi="Book Antiqua"/>
                <w:lang w:eastAsia="zh-CN"/>
              </w:rPr>
              <w:t>(</w:t>
            </w:r>
            <w:r w:rsidRPr="008A705D">
              <w:rPr>
                <w:rFonts w:ascii="Book Antiqua" w:hAnsi="Book Antiqua"/>
              </w:rPr>
              <w:t>11.1</w:t>
            </w:r>
            <w:r w:rsidR="00A45710" w:rsidRPr="008A705D">
              <w:rPr>
                <w:rFonts w:ascii="Book Antiqua" w:hAnsi="Book Antiqua"/>
                <w:lang w:eastAsia="zh-CN"/>
              </w:rPr>
              <w:t>)</w:t>
            </w:r>
          </w:p>
        </w:tc>
        <w:tc>
          <w:tcPr>
            <w:tcW w:w="1070" w:type="dxa"/>
          </w:tcPr>
          <w:p w14:paraId="4F74524A" w14:textId="20F0B3E2" w:rsidR="00D83090" w:rsidRPr="008A705D" w:rsidRDefault="00D83090" w:rsidP="009F6E6B">
            <w:pPr>
              <w:spacing w:line="360" w:lineRule="auto"/>
              <w:jc w:val="both"/>
              <w:rPr>
                <w:rFonts w:ascii="Book Antiqua" w:hAnsi="Book Antiqua"/>
              </w:rPr>
            </w:pPr>
            <w:r w:rsidRPr="008A705D">
              <w:rPr>
                <w:rFonts w:ascii="Book Antiqua" w:hAnsi="Book Antiqua"/>
              </w:rPr>
              <w:t>&lt;</w:t>
            </w:r>
            <w:r w:rsidR="00A45710" w:rsidRPr="008A705D">
              <w:rPr>
                <w:rFonts w:ascii="Book Antiqua" w:hAnsi="Book Antiqua"/>
              </w:rPr>
              <w:t xml:space="preserve"> </w:t>
            </w:r>
            <w:r w:rsidRPr="008A705D">
              <w:rPr>
                <w:rFonts w:ascii="Book Antiqua" w:hAnsi="Book Antiqua"/>
              </w:rPr>
              <w:t>0.001</w:t>
            </w:r>
          </w:p>
        </w:tc>
        <w:tc>
          <w:tcPr>
            <w:tcW w:w="916" w:type="dxa"/>
          </w:tcPr>
          <w:p w14:paraId="3C85BAB9" w14:textId="77777777" w:rsidR="00D83090" w:rsidRPr="008A705D" w:rsidRDefault="00D83090" w:rsidP="009F6E6B">
            <w:pPr>
              <w:spacing w:line="360" w:lineRule="auto"/>
              <w:jc w:val="both"/>
              <w:rPr>
                <w:rFonts w:ascii="Book Antiqua" w:hAnsi="Book Antiqua"/>
              </w:rPr>
            </w:pPr>
            <w:r w:rsidRPr="008A705D">
              <w:rPr>
                <w:rFonts w:ascii="Book Antiqua" w:hAnsi="Book Antiqua"/>
              </w:rPr>
              <w:t>0.027</w:t>
            </w:r>
          </w:p>
        </w:tc>
        <w:tc>
          <w:tcPr>
            <w:tcW w:w="917" w:type="dxa"/>
          </w:tcPr>
          <w:p w14:paraId="71591CE0" w14:textId="77777777" w:rsidR="00D83090" w:rsidRPr="008A705D" w:rsidRDefault="00D83090" w:rsidP="009F6E6B">
            <w:pPr>
              <w:spacing w:line="360" w:lineRule="auto"/>
              <w:jc w:val="both"/>
              <w:rPr>
                <w:rFonts w:ascii="Book Antiqua" w:hAnsi="Book Antiqua"/>
              </w:rPr>
            </w:pPr>
            <w:r w:rsidRPr="008A705D">
              <w:rPr>
                <w:rFonts w:ascii="Book Antiqua" w:hAnsi="Book Antiqua"/>
              </w:rPr>
              <w:t>0.439</w:t>
            </w:r>
          </w:p>
        </w:tc>
        <w:tc>
          <w:tcPr>
            <w:tcW w:w="916" w:type="dxa"/>
          </w:tcPr>
          <w:p w14:paraId="02B5BD22" w14:textId="77777777" w:rsidR="00D83090" w:rsidRPr="008A705D" w:rsidRDefault="00D83090" w:rsidP="009F6E6B">
            <w:pPr>
              <w:spacing w:line="360" w:lineRule="auto"/>
              <w:jc w:val="both"/>
              <w:rPr>
                <w:rFonts w:ascii="Book Antiqua" w:hAnsi="Book Antiqua"/>
              </w:rPr>
            </w:pPr>
            <w:r w:rsidRPr="008A705D">
              <w:rPr>
                <w:rFonts w:ascii="Book Antiqua" w:hAnsi="Book Antiqua"/>
              </w:rPr>
              <w:t>1.000</w:t>
            </w:r>
          </w:p>
        </w:tc>
      </w:tr>
      <w:tr w:rsidR="00D83090" w:rsidRPr="008A705D" w14:paraId="7A5E3AEE" w14:textId="77777777" w:rsidTr="00FE5CB5">
        <w:trPr>
          <w:trHeight w:val="284"/>
        </w:trPr>
        <w:tc>
          <w:tcPr>
            <w:tcW w:w="2019" w:type="dxa"/>
          </w:tcPr>
          <w:p w14:paraId="63450E9B" w14:textId="77777777" w:rsidR="00D83090" w:rsidRPr="008A705D" w:rsidRDefault="00D83090" w:rsidP="009F6E6B">
            <w:pPr>
              <w:spacing w:line="360" w:lineRule="auto"/>
              <w:jc w:val="both"/>
              <w:rPr>
                <w:rFonts w:ascii="Book Antiqua" w:hAnsi="Book Antiqua"/>
              </w:rPr>
            </w:pPr>
            <w:r w:rsidRPr="008A705D">
              <w:rPr>
                <w:rFonts w:ascii="Book Antiqua" w:hAnsi="Book Antiqua"/>
              </w:rPr>
              <w:t>DM</w:t>
            </w:r>
          </w:p>
        </w:tc>
        <w:tc>
          <w:tcPr>
            <w:tcW w:w="993" w:type="dxa"/>
          </w:tcPr>
          <w:p w14:paraId="6B4E2F2A" w14:textId="0C601AD1" w:rsidR="00D83090" w:rsidRPr="008A705D" w:rsidRDefault="00D83090" w:rsidP="009F6E6B">
            <w:pPr>
              <w:spacing w:line="360" w:lineRule="auto"/>
              <w:jc w:val="both"/>
              <w:rPr>
                <w:rFonts w:ascii="Book Antiqua" w:hAnsi="Book Antiqua"/>
              </w:rPr>
            </w:pPr>
            <w:r w:rsidRPr="008A705D">
              <w:rPr>
                <w:rFonts w:ascii="Book Antiqua" w:hAnsi="Book Antiqua"/>
              </w:rPr>
              <w:t>24</w:t>
            </w:r>
            <w:r w:rsidR="00A45710" w:rsidRPr="008A705D">
              <w:rPr>
                <w:rFonts w:ascii="Book Antiqua" w:hAnsi="Book Antiqua"/>
              </w:rPr>
              <w:t xml:space="preserve"> </w:t>
            </w:r>
            <w:r w:rsidRPr="008A705D">
              <w:rPr>
                <w:rFonts w:ascii="Book Antiqua" w:hAnsi="Book Antiqua"/>
              </w:rPr>
              <w:t>(31.2)</w:t>
            </w:r>
          </w:p>
        </w:tc>
        <w:tc>
          <w:tcPr>
            <w:tcW w:w="1275" w:type="dxa"/>
          </w:tcPr>
          <w:p w14:paraId="31745CD0" w14:textId="5DF16CD6" w:rsidR="00D83090" w:rsidRPr="008A705D" w:rsidRDefault="00D83090" w:rsidP="009F6E6B">
            <w:pPr>
              <w:spacing w:line="360" w:lineRule="auto"/>
              <w:jc w:val="both"/>
              <w:rPr>
                <w:rFonts w:ascii="Book Antiqua" w:hAnsi="Book Antiqua"/>
              </w:rPr>
            </w:pPr>
            <w:r w:rsidRPr="008A705D">
              <w:rPr>
                <w:rFonts w:ascii="Book Antiqua" w:hAnsi="Book Antiqua"/>
              </w:rPr>
              <w:t>2</w:t>
            </w:r>
            <w:r w:rsidR="00A45710" w:rsidRPr="008A705D">
              <w:rPr>
                <w:rFonts w:ascii="Book Antiqua" w:hAnsi="Book Antiqua"/>
              </w:rPr>
              <w:t xml:space="preserve"> </w:t>
            </w:r>
            <w:r w:rsidRPr="008A705D">
              <w:rPr>
                <w:rFonts w:ascii="Book Antiqua" w:hAnsi="Book Antiqua"/>
              </w:rPr>
              <w:t>(5.4)</w:t>
            </w:r>
          </w:p>
        </w:tc>
        <w:tc>
          <w:tcPr>
            <w:tcW w:w="1276" w:type="dxa"/>
          </w:tcPr>
          <w:p w14:paraId="58196975" w14:textId="11E92E54" w:rsidR="00D83090" w:rsidRPr="008A705D" w:rsidRDefault="00D83090" w:rsidP="009F6E6B">
            <w:pPr>
              <w:spacing w:line="360" w:lineRule="auto"/>
              <w:jc w:val="both"/>
              <w:rPr>
                <w:rFonts w:ascii="Book Antiqua" w:hAnsi="Book Antiqua"/>
              </w:rPr>
            </w:pPr>
            <w:r w:rsidRPr="008A705D">
              <w:rPr>
                <w:rFonts w:ascii="Book Antiqua" w:hAnsi="Book Antiqua"/>
              </w:rPr>
              <w:t>15</w:t>
            </w:r>
            <w:r w:rsidR="00A45710" w:rsidRPr="008A705D">
              <w:rPr>
                <w:rFonts w:ascii="Book Antiqua" w:hAnsi="Book Antiqua"/>
              </w:rPr>
              <w:t xml:space="preserve"> </w:t>
            </w:r>
            <w:r w:rsidRPr="008A705D">
              <w:rPr>
                <w:rFonts w:ascii="Book Antiqua" w:hAnsi="Book Antiqua"/>
              </w:rPr>
              <w:t>(48.4)</w:t>
            </w:r>
          </w:p>
        </w:tc>
        <w:tc>
          <w:tcPr>
            <w:tcW w:w="1319" w:type="dxa"/>
          </w:tcPr>
          <w:p w14:paraId="61EF9BCC" w14:textId="5B808B86" w:rsidR="00D83090" w:rsidRPr="008A705D" w:rsidRDefault="00D83090" w:rsidP="009F6E6B">
            <w:pPr>
              <w:spacing w:line="360" w:lineRule="auto"/>
              <w:jc w:val="both"/>
              <w:rPr>
                <w:rFonts w:ascii="Book Antiqua" w:hAnsi="Book Antiqua"/>
                <w:lang w:eastAsia="zh-CN"/>
              </w:rPr>
            </w:pPr>
            <w:r w:rsidRPr="008A705D">
              <w:rPr>
                <w:rFonts w:ascii="Book Antiqua" w:hAnsi="Book Antiqua"/>
              </w:rPr>
              <w:t>7</w:t>
            </w:r>
            <w:r w:rsidR="00A45710" w:rsidRPr="008A705D">
              <w:rPr>
                <w:rFonts w:ascii="Book Antiqua" w:hAnsi="Book Antiqua"/>
              </w:rPr>
              <w:t xml:space="preserve"> </w:t>
            </w:r>
            <w:r w:rsidR="00A45710" w:rsidRPr="008A705D">
              <w:rPr>
                <w:rFonts w:ascii="Book Antiqua" w:hAnsi="Book Antiqua"/>
                <w:lang w:eastAsia="zh-CN"/>
              </w:rPr>
              <w:t>(</w:t>
            </w:r>
            <w:r w:rsidRPr="008A705D">
              <w:rPr>
                <w:rFonts w:ascii="Book Antiqua" w:hAnsi="Book Antiqua"/>
              </w:rPr>
              <w:t>77.7</w:t>
            </w:r>
            <w:r w:rsidR="00A45710" w:rsidRPr="008A705D">
              <w:rPr>
                <w:rFonts w:ascii="Book Antiqua" w:hAnsi="Book Antiqua"/>
                <w:lang w:eastAsia="zh-CN"/>
              </w:rPr>
              <w:t>)</w:t>
            </w:r>
          </w:p>
        </w:tc>
        <w:tc>
          <w:tcPr>
            <w:tcW w:w="1070" w:type="dxa"/>
          </w:tcPr>
          <w:p w14:paraId="4038C956" w14:textId="6D7583B2" w:rsidR="00D83090" w:rsidRPr="008A705D" w:rsidRDefault="00D83090" w:rsidP="009F6E6B">
            <w:pPr>
              <w:spacing w:line="360" w:lineRule="auto"/>
              <w:jc w:val="both"/>
              <w:rPr>
                <w:rFonts w:ascii="Book Antiqua" w:hAnsi="Book Antiqua"/>
              </w:rPr>
            </w:pPr>
            <w:r w:rsidRPr="008A705D">
              <w:rPr>
                <w:rFonts w:ascii="Book Antiqua" w:hAnsi="Book Antiqua"/>
              </w:rPr>
              <w:t>&lt;</w:t>
            </w:r>
            <w:r w:rsidR="00A45710" w:rsidRPr="008A705D">
              <w:rPr>
                <w:rFonts w:ascii="Book Antiqua" w:hAnsi="Book Antiqua"/>
              </w:rPr>
              <w:t xml:space="preserve"> </w:t>
            </w:r>
            <w:r w:rsidRPr="008A705D">
              <w:rPr>
                <w:rFonts w:ascii="Book Antiqua" w:hAnsi="Book Antiqua"/>
              </w:rPr>
              <w:t>0.001</w:t>
            </w:r>
          </w:p>
        </w:tc>
        <w:tc>
          <w:tcPr>
            <w:tcW w:w="916" w:type="dxa"/>
          </w:tcPr>
          <w:p w14:paraId="5D90B51E" w14:textId="504A32B5" w:rsidR="00D83090" w:rsidRPr="008A705D" w:rsidRDefault="00D83090" w:rsidP="009F6E6B">
            <w:pPr>
              <w:spacing w:line="360" w:lineRule="auto"/>
              <w:jc w:val="both"/>
              <w:rPr>
                <w:rFonts w:ascii="Book Antiqua" w:hAnsi="Book Antiqua"/>
              </w:rPr>
            </w:pPr>
            <w:r w:rsidRPr="008A705D">
              <w:rPr>
                <w:rFonts w:ascii="Book Antiqua" w:hAnsi="Book Antiqua"/>
              </w:rPr>
              <w:t>&lt;</w:t>
            </w:r>
            <w:r w:rsidR="00A45710" w:rsidRPr="008A705D">
              <w:rPr>
                <w:rFonts w:ascii="Book Antiqua" w:hAnsi="Book Antiqua"/>
              </w:rPr>
              <w:t xml:space="preserve"> </w:t>
            </w:r>
            <w:r w:rsidRPr="008A705D">
              <w:rPr>
                <w:rFonts w:ascii="Book Antiqua" w:hAnsi="Book Antiqua"/>
              </w:rPr>
              <w:t>0.001</w:t>
            </w:r>
          </w:p>
        </w:tc>
        <w:tc>
          <w:tcPr>
            <w:tcW w:w="917" w:type="dxa"/>
          </w:tcPr>
          <w:p w14:paraId="138127AD" w14:textId="49882B16" w:rsidR="00D83090" w:rsidRPr="008A705D" w:rsidRDefault="00D83090" w:rsidP="009F6E6B">
            <w:pPr>
              <w:spacing w:line="360" w:lineRule="auto"/>
              <w:jc w:val="both"/>
              <w:rPr>
                <w:rFonts w:ascii="Book Antiqua" w:hAnsi="Book Antiqua"/>
              </w:rPr>
            </w:pPr>
            <w:r w:rsidRPr="008A705D">
              <w:rPr>
                <w:rFonts w:ascii="Book Antiqua" w:hAnsi="Book Antiqua"/>
              </w:rPr>
              <w:t>&lt;</w:t>
            </w:r>
            <w:r w:rsidR="00A45710" w:rsidRPr="008A705D">
              <w:rPr>
                <w:rFonts w:ascii="Book Antiqua" w:hAnsi="Book Antiqua"/>
              </w:rPr>
              <w:t xml:space="preserve"> </w:t>
            </w:r>
            <w:r w:rsidRPr="008A705D">
              <w:rPr>
                <w:rFonts w:ascii="Book Antiqua" w:hAnsi="Book Antiqua"/>
              </w:rPr>
              <w:t>0.001</w:t>
            </w:r>
          </w:p>
        </w:tc>
        <w:tc>
          <w:tcPr>
            <w:tcW w:w="916" w:type="dxa"/>
          </w:tcPr>
          <w:p w14:paraId="5CDBE147" w14:textId="77777777" w:rsidR="00D83090" w:rsidRPr="008A705D" w:rsidRDefault="00D83090" w:rsidP="009F6E6B">
            <w:pPr>
              <w:spacing w:line="360" w:lineRule="auto"/>
              <w:jc w:val="both"/>
              <w:rPr>
                <w:rFonts w:ascii="Book Antiqua" w:hAnsi="Book Antiqua"/>
              </w:rPr>
            </w:pPr>
            <w:r w:rsidRPr="008A705D">
              <w:rPr>
                <w:rFonts w:ascii="Book Antiqua" w:hAnsi="Book Antiqua"/>
              </w:rPr>
              <w:t>0.288</w:t>
            </w:r>
          </w:p>
        </w:tc>
      </w:tr>
      <w:tr w:rsidR="00D83090" w:rsidRPr="008A705D" w14:paraId="6DFA5CD8" w14:textId="77777777" w:rsidTr="00FE5CB5">
        <w:trPr>
          <w:trHeight w:val="284"/>
        </w:trPr>
        <w:tc>
          <w:tcPr>
            <w:tcW w:w="2019" w:type="dxa"/>
          </w:tcPr>
          <w:p w14:paraId="0C07AA02" w14:textId="77777777" w:rsidR="00D83090" w:rsidRPr="008A705D" w:rsidRDefault="00D83090" w:rsidP="009F6E6B">
            <w:pPr>
              <w:spacing w:line="360" w:lineRule="auto"/>
              <w:jc w:val="both"/>
              <w:rPr>
                <w:rFonts w:ascii="Book Antiqua" w:hAnsi="Book Antiqua"/>
              </w:rPr>
            </w:pPr>
            <w:r w:rsidRPr="008A705D">
              <w:rPr>
                <w:rFonts w:ascii="Book Antiqua" w:hAnsi="Book Antiqua"/>
              </w:rPr>
              <w:t>Stage</w:t>
            </w:r>
          </w:p>
        </w:tc>
        <w:tc>
          <w:tcPr>
            <w:tcW w:w="993" w:type="dxa"/>
          </w:tcPr>
          <w:p w14:paraId="1D11D7C9" w14:textId="77777777" w:rsidR="00D83090" w:rsidRPr="008A705D" w:rsidRDefault="00D83090" w:rsidP="009F6E6B">
            <w:pPr>
              <w:spacing w:line="360" w:lineRule="auto"/>
              <w:jc w:val="both"/>
              <w:rPr>
                <w:rFonts w:ascii="Book Antiqua" w:hAnsi="Book Antiqua"/>
              </w:rPr>
            </w:pPr>
          </w:p>
        </w:tc>
        <w:tc>
          <w:tcPr>
            <w:tcW w:w="1275" w:type="dxa"/>
          </w:tcPr>
          <w:p w14:paraId="508FF151" w14:textId="77777777" w:rsidR="00D83090" w:rsidRPr="008A705D" w:rsidRDefault="00D83090" w:rsidP="009F6E6B">
            <w:pPr>
              <w:spacing w:line="360" w:lineRule="auto"/>
              <w:jc w:val="both"/>
              <w:rPr>
                <w:rFonts w:ascii="Book Antiqua" w:hAnsi="Book Antiqua"/>
              </w:rPr>
            </w:pPr>
          </w:p>
        </w:tc>
        <w:tc>
          <w:tcPr>
            <w:tcW w:w="1276" w:type="dxa"/>
          </w:tcPr>
          <w:p w14:paraId="3D298C37" w14:textId="77777777" w:rsidR="00D83090" w:rsidRPr="008A705D" w:rsidRDefault="00D83090" w:rsidP="009F6E6B">
            <w:pPr>
              <w:spacing w:line="360" w:lineRule="auto"/>
              <w:jc w:val="both"/>
              <w:rPr>
                <w:rFonts w:ascii="Book Antiqua" w:hAnsi="Book Antiqua"/>
              </w:rPr>
            </w:pPr>
          </w:p>
        </w:tc>
        <w:tc>
          <w:tcPr>
            <w:tcW w:w="1319" w:type="dxa"/>
          </w:tcPr>
          <w:p w14:paraId="7DF4E102" w14:textId="77777777" w:rsidR="00D83090" w:rsidRPr="008A705D" w:rsidRDefault="00D83090" w:rsidP="009F6E6B">
            <w:pPr>
              <w:spacing w:line="360" w:lineRule="auto"/>
              <w:jc w:val="both"/>
              <w:rPr>
                <w:rFonts w:ascii="Book Antiqua" w:hAnsi="Book Antiqua"/>
              </w:rPr>
            </w:pPr>
          </w:p>
        </w:tc>
        <w:tc>
          <w:tcPr>
            <w:tcW w:w="1070" w:type="dxa"/>
          </w:tcPr>
          <w:p w14:paraId="3669116C" w14:textId="61BC01D8" w:rsidR="00D83090" w:rsidRPr="008A705D" w:rsidRDefault="00D83090" w:rsidP="009F6E6B">
            <w:pPr>
              <w:spacing w:line="360" w:lineRule="auto"/>
              <w:jc w:val="both"/>
              <w:rPr>
                <w:rFonts w:ascii="Book Antiqua" w:hAnsi="Book Antiqua"/>
              </w:rPr>
            </w:pPr>
            <w:r w:rsidRPr="008A705D">
              <w:rPr>
                <w:rFonts w:ascii="Book Antiqua" w:hAnsi="Book Antiqua"/>
              </w:rPr>
              <w:t>&lt;</w:t>
            </w:r>
            <w:r w:rsidR="00A45710" w:rsidRPr="008A705D">
              <w:rPr>
                <w:rFonts w:ascii="Book Antiqua" w:hAnsi="Book Antiqua"/>
              </w:rPr>
              <w:t xml:space="preserve"> </w:t>
            </w:r>
            <w:r w:rsidRPr="008A705D">
              <w:rPr>
                <w:rFonts w:ascii="Book Antiqua" w:hAnsi="Book Antiqua"/>
              </w:rPr>
              <w:t>0.001</w:t>
            </w:r>
          </w:p>
        </w:tc>
        <w:tc>
          <w:tcPr>
            <w:tcW w:w="916" w:type="dxa"/>
          </w:tcPr>
          <w:p w14:paraId="77CE3446" w14:textId="2DE91449" w:rsidR="00D83090" w:rsidRPr="008A705D" w:rsidRDefault="00D83090" w:rsidP="009F6E6B">
            <w:pPr>
              <w:spacing w:line="360" w:lineRule="auto"/>
              <w:jc w:val="both"/>
              <w:rPr>
                <w:rFonts w:ascii="Book Antiqua" w:hAnsi="Book Antiqua"/>
              </w:rPr>
            </w:pPr>
            <w:r w:rsidRPr="008A705D">
              <w:rPr>
                <w:rFonts w:ascii="Book Antiqua" w:hAnsi="Book Antiqua"/>
              </w:rPr>
              <w:t>&lt;</w:t>
            </w:r>
            <w:r w:rsidR="00A45710" w:rsidRPr="008A705D">
              <w:rPr>
                <w:rFonts w:ascii="Book Antiqua" w:hAnsi="Book Antiqua"/>
              </w:rPr>
              <w:t xml:space="preserve"> </w:t>
            </w:r>
            <w:r w:rsidRPr="008A705D">
              <w:rPr>
                <w:rFonts w:ascii="Book Antiqua" w:hAnsi="Book Antiqua"/>
              </w:rPr>
              <w:t>0.001</w:t>
            </w:r>
          </w:p>
        </w:tc>
        <w:tc>
          <w:tcPr>
            <w:tcW w:w="917" w:type="dxa"/>
          </w:tcPr>
          <w:p w14:paraId="3CB84BAE" w14:textId="07E9C2F6" w:rsidR="00D83090" w:rsidRPr="008A705D" w:rsidRDefault="00D83090" w:rsidP="009F6E6B">
            <w:pPr>
              <w:spacing w:line="360" w:lineRule="auto"/>
              <w:jc w:val="both"/>
              <w:rPr>
                <w:rFonts w:ascii="Book Antiqua" w:hAnsi="Book Antiqua"/>
              </w:rPr>
            </w:pPr>
            <w:r w:rsidRPr="008A705D">
              <w:rPr>
                <w:rFonts w:ascii="Book Antiqua" w:hAnsi="Book Antiqua"/>
              </w:rPr>
              <w:t>&lt;</w:t>
            </w:r>
            <w:r w:rsidR="00A45710" w:rsidRPr="008A705D">
              <w:rPr>
                <w:rFonts w:ascii="Book Antiqua" w:hAnsi="Book Antiqua"/>
              </w:rPr>
              <w:t xml:space="preserve"> </w:t>
            </w:r>
            <w:r w:rsidRPr="008A705D">
              <w:rPr>
                <w:rFonts w:ascii="Book Antiqua" w:hAnsi="Book Antiqua"/>
              </w:rPr>
              <w:t>0.001</w:t>
            </w:r>
          </w:p>
        </w:tc>
        <w:tc>
          <w:tcPr>
            <w:tcW w:w="916" w:type="dxa"/>
          </w:tcPr>
          <w:p w14:paraId="053C1B92" w14:textId="77777777" w:rsidR="00D83090" w:rsidRPr="008A705D" w:rsidRDefault="00D83090" w:rsidP="009F6E6B">
            <w:pPr>
              <w:spacing w:line="360" w:lineRule="auto"/>
              <w:jc w:val="both"/>
              <w:rPr>
                <w:rFonts w:ascii="Book Antiqua" w:hAnsi="Book Antiqua"/>
              </w:rPr>
            </w:pPr>
            <w:r w:rsidRPr="008A705D">
              <w:rPr>
                <w:rFonts w:ascii="Book Antiqua" w:hAnsi="Book Antiqua"/>
              </w:rPr>
              <w:t>0.494</w:t>
            </w:r>
          </w:p>
        </w:tc>
      </w:tr>
      <w:tr w:rsidR="00D83090" w:rsidRPr="008A705D" w14:paraId="0EAF5C62" w14:textId="77777777" w:rsidTr="00FE5CB5">
        <w:trPr>
          <w:trHeight w:val="284"/>
        </w:trPr>
        <w:tc>
          <w:tcPr>
            <w:tcW w:w="2019" w:type="dxa"/>
          </w:tcPr>
          <w:p w14:paraId="38C8BC23" w14:textId="77777777" w:rsidR="00D83090" w:rsidRPr="008A705D" w:rsidRDefault="00D83090" w:rsidP="00FE5CB5">
            <w:pPr>
              <w:spacing w:line="360" w:lineRule="auto"/>
              <w:ind w:firstLineChars="100" w:firstLine="240"/>
              <w:jc w:val="both"/>
              <w:rPr>
                <w:rFonts w:ascii="Book Antiqua" w:hAnsi="Book Antiqua"/>
              </w:rPr>
            </w:pPr>
            <w:r w:rsidRPr="008A705D">
              <w:rPr>
                <w:rFonts w:ascii="Book Antiqua" w:hAnsi="Book Antiqua"/>
              </w:rPr>
              <w:t>I</w:t>
            </w:r>
          </w:p>
        </w:tc>
        <w:tc>
          <w:tcPr>
            <w:tcW w:w="993" w:type="dxa"/>
          </w:tcPr>
          <w:p w14:paraId="07E65353" w14:textId="049FA6B2" w:rsidR="00D83090" w:rsidRPr="008A705D" w:rsidRDefault="00D83090" w:rsidP="009F6E6B">
            <w:pPr>
              <w:spacing w:line="360" w:lineRule="auto"/>
              <w:jc w:val="both"/>
              <w:rPr>
                <w:rFonts w:ascii="Book Antiqua" w:hAnsi="Book Antiqua"/>
              </w:rPr>
            </w:pPr>
            <w:r w:rsidRPr="008A705D">
              <w:rPr>
                <w:rFonts w:ascii="Book Antiqua" w:hAnsi="Book Antiqua"/>
              </w:rPr>
              <w:t>30</w:t>
            </w:r>
            <w:r w:rsidR="00A45710" w:rsidRPr="008A705D">
              <w:rPr>
                <w:rFonts w:ascii="Book Antiqua" w:hAnsi="Book Antiqua"/>
              </w:rPr>
              <w:t xml:space="preserve"> </w:t>
            </w:r>
            <w:r w:rsidRPr="008A705D">
              <w:rPr>
                <w:rFonts w:ascii="Book Antiqua" w:hAnsi="Book Antiqua"/>
              </w:rPr>
              <w:t>(39.0)</w:t>
            </w:r>
          </w:p>
        </w:tc>
        <w:tc>
          <w:tcPr>
            <w:tcW w:w="1275" w:type="dxa"/>
          </w:tcPr>
          <w:p w14:paraId="2A174B01" w14:textId="7BCAAB5D" w:rsidR="00D83090" w:rsidRPr="008A705D" w:rsidRDefault="00D83090" w:rsidP="009F6E6B">
            <w:pPr>
              <w:spacing w:line="360" w:lineRule="auto"/>
              <w:jc w:val="both"/>
              <w:rPr>
                <w:rFonts w:ascii="Book Antiqua" w:hAnsi="Book Antiqua"/>
              </w:rPr>
            </w:pPr>
            <w:r w:rsidRPr="008A705D">
              <w:rPr>
                <w:rFonts w:ascii="Book Antiqua" w:hAnsi="Book Antiqua"/>
              </w:rPr>
              <w:t>26</w:t>
            </w:r>
            <w:r w:rsidR="00A45710" w:rsidRPr="008A705D">
              <w:rPr>
                <w:rFonts w:ascii="Book Antiqua" w:hAnsi="Book Antiqua"/>
              </w:rPr>
              <w:t xml:space="preserve"> </w:t>
            </w:r>
            <w:r w:rsidRPr="008A705D">
              <w:rPr>
                <w:rFonts w:ascii="Book Antiqua" w:hAnsi="Book Antiqua"/>
              </w:rPr>
              <w:t>(70.3)</w:t>
            </w:r>
          </w:p>
        </w:tc>
        <w:tc>
          <w:tcPr>
            <w:tcW w:w="1276" w:type="dxa"/>
          </w:tcPr>
          <w:p w14:paraId="5AA53383" w14:textId="291D1189" w:rsidR="00D83090" w:rsidRPr="008A705D" w:rsidRDefault="00D83090" w:rsidP="009F6E6B">
            <w:pPr>
              <w:spacing w:line="360" w:lineRule="auto"/>
              <w:jc w:val="both"/>
              <w:rPr>
                <w:rFonts w:ascii="Book Antiqua" w:hAnsi="Book Antiqua"/>
              </w:rPr>
            </w:pPr>
            <w:r w:rsidRPr="008A705D">
              <w:rPr>
                <w:rFonts w:ascii="Book Antiqua" w:hAnsi="Book Antiqua"/>
              </w:rPr>
              <w:t>4</w:t>
            </w:r>
            <w:r w:rsidR="00A45710" w:rsidRPr="008A705D">
              <w:rPr>
                <w:rFonts w:ascii="Book Antiqua" w:hAnsi="Book Antiqua"/>
              </w:rPr>
              <w:t xml:space="preserve"> </w:t>
            </w:r>
            <w:r w:rsidRPr="008A705D">
              <w:rPr>
                <w:rFonts w:ascii="Book Antiqua" w:hAnsi="Book Antiqua"/>
              </w:rPr>
              <w:t>(12.9)</w:t>
            </w:r>
          </w:p>
        </w:tc>
        <w:tc>
          <w:tcPr>
            <w:tcW w:w="1319" w:type="dxa"/>
          </w:tcPr>
          <w:p w14:paraId="0EB613BE" w14:textId="77777777" w:rsidR="00D83090" w:rsidRPr="008A705D" w:rsidRDefault="00D83090" w:rsidP="009F6E6B">
            <w:pPr>
              <w:spacing w:line="360" w:lineRule="auto"/>
              <w:jc w:val="both"/>
              <w:rPr>
                <w:rFonts w:ascii="Book Antiqua" w:hAnsi="Book Antiqua"/>
              </w:rPr>
            </w:pPr>
            <w:r w:rsidRPr="008A705D">
              <w:rPr>
                <w:rFonts w:ascii="Book Antiqua" w:hAnsi="Book Antiqua"/>
              </w:rPr>
              <w:t>0</w:t>
            </w:r>
          </w:p>
        </w:tc>
        <w:tc>
          <w:tcPr>
            <w:tcW w:w="1070" w:type="dxa"/>
          </w:tcPr>
          <w:p w14:paraId="7A2009C1" w14:textId="77777777" w:rsidR="00D83090" w:rsidRPr="008A705D" w:rsidRDefault="00D83090" w:rsidP="009F6E6B">
            <w:pPr>
              <w:spacing w:line="360" w:lineRule="auto"/>
              <w:jc w:val="both"/>
              <w:rPr>
                <w:rFonts w:ascii="Book Antiqua" w:hAnsi="Book Antiqua"/>
              </w:rPr>
            </w:pPr>
          </w:p>
        </w:tc>
        <w:tc>
          <w:tcPr>
            <w:tcW w:w="916" w:type="dxa"/>
          </w:tcPr>
          <w:p w14:paraId="3A2337FC" w14:textId="77777777" w:rsidR="00D83090" w:rsidRPr="008A705D" w:rsidRDefault="00D83090" w:rsidP="009F6E6B">
            <w:pPr>
              <w:spacing w:line="360" w:lineRule="auto"/>
              <w:jc w:val="both"/>
              <w:rPr>
                <w:rFonts w:ascii="Book Antiqua" w:hAnsi="Book Antiqua"/>
              </w:rPr>
            </w:pPr>
          </w:p>
        </w:tc>
        <w:tc>
          <w:tcPr>
            <w:tcW w:w="917" w:type="dxa"/>
          </w:tcPr>
          <w:p w14:paraId="74279696" w14:textId="77777777" w:rsidR="00D83090" w:rsidRPr="008A705D" w:rsidRDefault="00D83090" w:rsidP="009F6E6B">
            <w:pPr>
              <w:spacing w:line="360" w:lineRule="auto"/>
              <w:jc w:val="both"/>
              <w:rPr>
                <w:rFonts w:ascii="Book Antiqua" w:hAnsi="Book Antiqua"/>
              </w:rPr>
            </w:pPr>
          </w:p>
        </w:tc>
        <w:tc>
          <w:tcPr>
            <w:tcW w:w="916" w:type="dxa"/>
          </w:tcPr>
          <w:p w14:paraId="2DC8E2BE" w14:textId="77777777" w:rsidR="00D83090" w:rsidRPr="008A705D" w:rsidRDefault="00D83090" w:rsidP="009F6E6B">
            <w:pPr>
              <w:spacing w:line="360" w:lineRule="auto"/>
              <w:jc w:val="both"/>
              <w:rPr>
                <w:rFonts w:ascii="Book Antiqua" w:hAnsi="Book Antiqua"/>
              </w:rPr>
            </w:pPr>
          </w:p>
        </w:tc>
      </w:tr>
      <w:tr w:rsidR="00D83090" w:rsidRPr="008A705D" w14:paraId="2013E80E" w14:textId="77777777" w:rsidTr="00FE5CB5">
        <w:trPr>
          <w:trHeight w:val="284"/>
        </w:trPr>
        <w:tc>
          <w:tcPr>
            <w:tcW w:w="2019" w:type="dxa"/>
          </w:tcPr>
          <w:p w14:paraId="7877C868" w14:textId="77777777" w:rsidR="00D83090" w:rsidRPr="008A705D" w:rsidRDefault="00D83090" w:rsidP="00FE5CB5">
            <w:pPr>
              <w:spacing w:line="360" w:lineRule="auto"/>
              <w:ind w:firstLineChars="100" w:firstLine="240"/>
              <w:jc w:val="both"/>
              <w:rPr>
                <w:rFonts w:ascii="Book Antiqua" w:hAnsi="Book Antiqua"/>
              </w:rPr>
            </w:pPr>
            <w:r w:rsidRPr="008A705D">
              <w:rPr>
                <w:rFonts w:ascii="Book Antiqua" w:hAnsi="Book Antiqua"/>
              </w:rPr>
              <w:t>II</w:t>
            </w:r>
          </w:p>
        </w:tc>
        <w:tc>
          <w:tcPr>
            <w:tcW w:w="993" w:type="dxa"/>
          </w:tcPr>
          <w:p w14:paraId="26502F73" w14:textId="6C643F53" w:rsidR="00D83090" w:rsidRPr="008A705D" w:rsidRDefault="00D83090" w:rsidP="009F6E6B">
            <w:pPr>
              <w:spacing w:line="360" w:lineRule="auto"/>
              <w:jc w:val="both"/>
              <w:rPr>
                <w:rFonts w:ascii="Book Antiqua" w:hAnsi="Book Antiqua"/>
              </w:rPr>
            </w:pPr>
            <w:r w:rsidRPr="008A705D">
              <w:rPr>
                <w:rFonts w:ascii="Book Antiqua" w:hAnsi="Book Antiqua"/>
              </w:rPr>
              <w:t>12</w:t>
            </w:r>
            <w:r w:rsidR="00A45710" w:rsidRPr="008A705D">
              <w:rPr>
                <w:rFonts w:ascii="Book Antiqua" w:hAnsi="Book Antiqua"/>
              </w:rPr>
              <w:t xml:space="preserve"> </w:t>
            </w:r>
            <w:r w:rsidRPr="008A705D">
              <w:rPr>
                <w:rFonts w:ascii="Book Antiqua" w:hAnsi="Book Antiqua"/>
              </w:rPr>
              <w:t>(15.6)</w:t>
            </w:r>
          </w:p>
        </w:tc>
        <w:tc>
          <w:tcPr>
            <w:tcW w:w="1275" w:type="dxa"/>
          </w:tcPr>
          <w:p w14:paraId="6D391761" w14:textId="56D60AAC" w:rsidR="00D83090" w:rsidRPr="008A705D" w:rsidRDefault="00D83090" w:rsidP="009F6E6B">
            <w:pPr>
              <w:spacing w:line="360" w:lineRule="auto"/>
              <w:jc w:val="both"/>
              <w:rPr>
                <w:rFonts w:ascii="Book Antiqua" w:hAnsi="Book Antiqua"/>
              </w:rPr>
            </w:pPr>
            <w:r w:rsidRPr="008A705D">
              <w:rPr>
                <w:rFonts w:ascii="Book Antiqua" w:hAnsi="Book Antiqua"/>
              </w:rPr>
              <w:t>7</w:t>
            </w:r>
            <w:r w:rsidR="00A45710" w:rsidRPr="008A705D">
              <w:rPr>
                <w:rFonts w:ascii="Book Antiqua" w:hAnsi="Book Antiqua"/>
              </w:rPr>
              <w:t xml:space="preserve"> </w:t>
            </w:r>
            <w:r w:rsidRPr="008A705D">
              <w:rPr>
                <w:rFonts w:ascii="Book Antiqua" w:hAnsi="Book Antiqua"/>
              </w:rPr>
              <w:t>(18.9)</w:t>
            </w:r>
          </w:p>
        </w:tc>
        <w:tc>
          <w:tcPr>
            <w:tcW w:w="1276" w:type="dxa"/>
          </w:tcPr>
          <w:p w14:paraId="4242E4D1" w14:textId="5B368D42" w:rsidR="00D83090" w:rsidRPr="008A705D" w:rsidRDefault="00D83090" w:rsidP="009F6E6B">
            <w:pPr>
              <w:spacing w:line="360" w:lineRule="auto"/>
              <w:jc w:val="both"/>
              <w:rPr>
                <w:rFonts w:ascii="Book Antiqua" w:hAnsi="Book Antiqua"/>
              </w:rPr>
            </w:pPr>
            <w:r w:rsidRPr="008A705D">
              <w:rPr>
                <w:rFonts w:ascii="Book Antiqua" w:hAnsi="Book Antiqua"/>
              </w:rPr>
              <w:t>5</w:t>
            </w:r>
            <w:r w:rsidR="00A45710" w:rsidRPr="008A705D">
              <w:rPr>
                <w:rFonts w:ascii="Book Antiqua" w:hAnsi="Book Antiqua"/>
              </w:rPr>
              <w:t xml:space="preserve"> </w:t>
            </w:r>
            <w:r w:rsidRPr="008A705D">
              <w:rPr>
                <w:rFonts w:ascii="Book Antiqua" w:hAnsi="Book Antiqua"/>
              </w:rPr>
              <w:t>(16.1)</w:t>
            </w:r>
          </w:p>
        </w:tc>
        <w:tc>
          <w:tcPr>
            <w:tcW w:w="1319" w:type="dxa"/>
          </w:tcPr>
          <w:p w14:paraId="1B50F414" w14:textId="77777777" w:rsidR="00D83090" w:rsidRPr="008A705D" w:rsidRDefault="00D83090" w:rsidP="009F6E6B">
            <w:pPr>
              <w:spacing w:line="360" w:lineRule="auto"/>
              <w:jc w:val="both"/>
              <w:rPr>
                <w:rFonts w:ascii="Book Antiqua" w:hAnsi="Book Antiqua"/>
              </w:rPr>
            </w:pPr>
            <w:r w:rsidRPr="008A705D">
              <w:rPr>
                <w:rFonts w:ascii="Book Antiqua" w:hAnsi="Book Antiqua"/>
              </w:rPr>
              <w:t>0</w:t>
            </w:r>
          </w:p>
        </w:tc>
        <w:tc>
          <w:tcPr>
            <w:tcW w:w="1070" w:type="dxa"/>
          </w:tcPr>
          <w:p w14:paraId="0BB0680E" w14:textId="77777777" w:rsidR="00D83090" w:rsidRPr="008A705D" w:rsidRDefault="00D83090" w:rsidP="009F6E6B">
            <w:pPr>
              <w:spacing w:line="360" w:lineRule="auto"/>
              <w:jc w:val="both"/>
              <w:rPr>
                <w:rFonts w:ascii="Book Antiqua" w:hAnsi="Book Antiqua"/>
              </w:rPr>
            </w:pPr>
          </w:p>
        </w:tc>
        <w:tc>
          <w:tcPr>
            <w:tcW w:w="916" w:type="dxa"/>
          </w:tcPr>
          <w:p w14:paraId="09948AD3" w14:textId="77777777" w:rsidR="00D83090" w:rsidRPr="008A705D" w:rsidRDefault="00D83090" w:rsidP="009F6E6B">
            <w:pPr>
              <w:spacing w:line="360" w:lineRule="auto"/>
              <w:jc w:val="both"/>
              <w:rPr>
                <w:rFonts w:ascii="Book Antiqua" w:hAnsi="Book Antiqua"/>
              </w:rPr>
            </w:pPr>
          </w:p>
        </w:tc>
        <w:tc>
          <w:tcPr>
            <w:tcW w:w="917" w:type="dxa"/>
          </w:tcPr>
          <w:p w14:paraId="229E7ACC" w14:textId="77777777" w:rsidR="00D83090" w:rsidRPr="008A705D" w:rsidRDefault="00D83090" w:rsidP="009F6E6B">
            <w:pPr>
              <w:spacing w:line="360" w:lineRule="auto"/>
              <w:jc w:val="both"/>
              <w:rPr>
                <w:rFonts w:ascii="Book Antiqua" w:hAnsi="Book Antiqua"/>
              </w:rPr>
            </w:pPr>
          </w:p>
        </w:tc>
        <w:tc>
          <w:tcPr>
            <w:tcW w:w="916" w:type="dxa"/>
          </w:tcPr>
          <w:p w14:paraId="34D9BC27" w14:textId="77777777" w:rsidR="00D83090" w:rsidRPr="008A705D" w:rsidRDefault="00D83090" w:rsidP="009F6E6B">
            <w:pPr>
              <w:spacing w:line="360" w:lineRule="auto"/>
              <w:jc w:val="both"/>
              <w:rPr>
                <w:rFonts w:ascii="Book Antiqua" w:hAnsi="Book Antiqua"/>
              </w:rPr>
            </w:pPr>
          </w:p>
        </w:tc>
      </w:tr>
      <w:tr w:rsidR="00D83090" w:rsidRPr="008A705D" w14:paraId="605D80DB" w14:textId="77777777" w:rsidTr="00FE5CB5">
        <w:trPr>
          <w:trHeight w:val="284"/>
        </w:trPr>
        <w:tc>
          <w:tcPr>
            <w:tcW w:w="2019" w:type="dxa"/>
          </w:tcPr>
          <w:p w14:paraId="36BA2A4B" w14:textId="77777777" w:rsidR="00D83090" w:rsidRPr="008A705D" w:rsidRDefault="00D83090" w:rsidP="00FE5CB5">
            <w:pPr>
              <w:spacing w:line="360" w:lineRule="auto"/>
              <w:ind w:firstLineChars="100" w:firstLine="240"/>
              <w:jc w:val="both"/>
              <w:rPr>
                <w:rFonts w:ascii="Book Antiqua" w:hAnsi="Book Antiqua"/>
              </w:rPr>
            </w:pPr>
            <w:r w:rsidRPr="008A705D">
              <w:rPr>
                <w:rFonts w:ascii="Book Antiqua" w:hAnsi="Book Antiqua"/>
              </w:rPr>
              <w:t>III</w:t>
            </w:r>
          </w:p>
        </w:tc>
        <w:tc>
          <w:tcPr>
            <w:tcW w:w="993" w:type="dxa"/>
          </w:tcPr>
          <w:p w14:paraId="1EF5447B" w14:textId="5CDE40FF" w:rsidR="00D83090" w:rsidRPr="008A705D" w:rsidRDefault="00D83090" w:rsidP="009F6E6B">
            <w:pPr>
              <w:spacing w:line="360" w:lineRule="auto"/>
              <w:jc w:val="both"/>
              <w:rPr>
                <w:rFonts w:ascii="Book Antiqua" w:hAnsi="Book Antiqua"/>
              </w:rPr>
            </w:pPr>
            <w:r w:rsidRPr="008A705D">
              <w:rPr>
                <w:rFonts w:ascii="Book Antiqua" w:hAnsi="Book Antiqua"/>
              </w:rPr>
              <w:t>11</w:t>
            </w:r>
            <w:r w:rsidR="00A45710" w:rsidRPr="008A705D">
              <w:rPr>
                <w:rFonts w:ascii="Book Antiqua" w:hAnsi="Book Antiqua"/>
              </w:rPr>
              <w:t xml:space="preserve"> </w:t>
            </w:r>
            <w:r w:rsidRPr="008A705D">
              <w:rPr>
                <w:rFonts w:ascii="Book Antiqua" w:hAnsi="Book Antiqua"/>
              </w:rPr>
              <w:t>(14.3)</w:t>
            </w:r>
          </w:p>
        </w:tc>
        <w:tc>
          <w:tcPr>
            <w:tcW w:w="1275" w:type="dxa"/>
          </w:tcPr>
          <w:p w14:paraId="4250F63B" w14:textId="55705B90" w:rsidR="00D83090" w:rsidRPr="008A705D" w:rsidRDefault="00D83090" w:rsidP="009F6E6B">
            <w:pPr>
              <w:spacing w:line="360" w:lineRule="auto"/>
              <w:jc w:val="both"/>
              <w:rPr>
                <w:rFonts w:ascii="Book Antiqua" w:hAnsi="Book Antiqua"/>
              </w:rPr>
            </w:pPr>
            <w:r w:rsidRPr="008A705D">
              <w:rPr>
                <w:rFonts w:ascii="Book Antiqua" w:hAnsi="Book Antiqua"/>
              </w:rPr>
              <w:t>2</w:t>
            </w:r>
            <w:r w:rsidR="00A45710" w:rsidRPr="008A705D">
              <w:rPr>
                <w:rFonts w:ascii="Book Antiqua" w:hAnsi="Book Antiqua"/>
              </w:rPr>
              <w:t xml:space="preserve"> </w:t>
            </w:r>
            <w:r w:rsidRPr="008A705D">
              <w:rPr>
                <w:rFonts w:ascii="Book Antiqua" w:hAnsi="Book Antiqua"/>
              </w:rPr>
              <w:t>(5.4)</w:t>
            </w:r>
          </w:p>
        </w:tc>
        <w:tc>
          <w:tcPr>
            <w:tcW w:w="1276" w:type="dxa"/>
          </w:tcPr>
          <w:p w14:paraId="3702FD37" w14:textId="527596DA" w:rsidR="00D83090" w:rsidRPr="008A705D" w:rsidRDefault="00D83090" w:rsidP="009F6E6B">
            <w:pPr>
              <w:spacing w:line="360" w:lineRule="auto"/>
              <w:jc w:val="both"/>
              <w:rPr>
                <w:rFonts w:ascii="Book Antiqua" w:hAnsi="Book Antiqua"/>
              </w:rPr>
            </w:pPr>
            <w:r w:rsidRPr="008A705D">
              <w:rPr>
                <w:rFonts w:ascii="Book Antiqua" w:hAnsi="Book Antiqua"/>
              </w:rPr>
              <w:t>7</w:t>
            </w:r>
            <w:r w:rsidR="00A45710" w:rsidRPr="008A705D">
              <w:rPr>
                <w:rFonts w:ascii="Book Antiqua" w:hAnsi="Book Antiqua"/>
              </w:rPr>
              <w:t xml:space="preserve"> </w:t>
            </w:r>
            <w:r w:rsidRPr="008A705D">
              <w:rPr>
                <w:rFonts w:ascii="Book Antiqua" w:hAnsi="Book Antiqua"/>
              </w:rPr>
              <w:t>(22.6)</w:t>
            </w:r>
          </w:p>
        </w:tc>
        <w:tc>
          <w:tcPr>
            <w:tcW w:w="1319" w:type="dxa"/>
          </w:tcPr>
          <w:p w14:paraId="08B90146" w14:textId="0429067C" w:rsidR="00D83090" w:rsidRPr="008A705D" w:rsidRDefault="00D83090" w:rsidP="009F6E6B">
            <w:pPr>
              <w:spacing w:line="360" w:lineRule="auto"/>
              <w:jc w:val="both"/>
              <w:rPr>
                <w:rFonts w:ascii="Book Antiqua" w:hAnsi="Book Antiqua"/>
              </w:rPr>
            </w:pPr>
            <w:r w:rsidRPr="008A705D">
              <w:rPr>
                <w:rFonts w:ascii="Book Antiqua" w:hAnsi="Book Antiqua"/>
              </w:rPr>
              <w:t>2</w:t>
            </w:r>
            <w:r w:rsidR="00A45710" w:rsidRPr="008A705D">
              <w:rPr>
                <w:rFonts w:ascii="Book Antiqua" w:hAnsi="Book Antiqua"/>
              </w:rPr>
              <w:t xml:space="preserve"> </w:t>
            </w:r>
            <w:r w:rsidRPr="008A705D">
              <w:rPr>
                <w:rFonts w:ascii="Book Antiqua" w:hAnsi="Book Antiqua"/>
              </w:rPr>
              <w:t>(22.2)</w:t>
            </w:r>
          </w:p>
        </w:tc>
        <w:tc>
          <w:tcPr>
            <w:tcW w:w="1070" w:type="dxa"/>
          </w:tcPr>
          <w:p w14:paraId="3C72892F" w14:textId="77777777" w:rsidR="00D83090" w:rsidRPr="008A705D" w:rsidRDefault="00D83090" w:rsidP="009F6E6B">
            <w:pPr>
              <w:spacing w:line="360" w:lineRule="auto"/>
              <w:jc w:val="both"/>
              <w:rPr>
                <w:rFonts w:ascii="Book Antiqua" w:hAnsi="Book Antiqua"/>
              </w:rPr>
            </w:pPr>
          </w:p>
        </w:tc>
        <w:tc>
          <w:tcPr>
            <w:tcW w:w="916" w:type="dxa"/>
          </w:tcPr>
          <w:p w14:paraId="1105B71B" w14:textId="77777777" w:rsidR="00D83090" w:rsidRPr="008A705D" w:rsidRDefault="00D83090" w:rsidP="009F6E6B">
            <w:pPr>
              <w:spacing w:line="360" w:lineRule="auto"/>
              <w:jc w:val="both"/>
              <w:rPr>
                <w:rFonts w:ascii="Book Antiqua" w:hAnsi="Book Antiqua"/>
              </w:rPr>
            </w:pPr>
          </w:p>
        </w:tc>
        <w:tc>
          <w:tcPr>
            <w:tcW w:w="917" w:type="dxa"/>
          </w:tcPr>
          <w:p w14:paraId="234E30EC" w14:textId="77777777" w:rsidR="00D83090" w:rsidRPr="008A705D" w:rsidRDefault="00D83090" w:rsidP="009F6E6B">
            <w:pPr>
              <w:spacing w:line="360" w:lineRule="auto"/>
              <w:jc w:val="both"/>
              <w:rPr>
                <w:rFonts w:ascii="Book Antiqua" w:hAnsi="Book Antiqua"/>
              </w:rPr>
            </w:pPr>
          </w:p>
        </w:tc>
        <w:tc>
          <w:tcPr>
            <w:tcW w:w="916" w:type="dxa"/>
          </w:tcPr>
          <w:p w14:paraId="09B7845C" w14:textId="77777777" w:rsidR="00D83090" w:rsidRPr="008A705D" w:rsidRDefault="00D83090" w:rsidP="009F6E6B">
            <w:pPr>
              <w:spacing w:line="360" w:lineRule="auto"/>
              <w:jc w:val="both"/>
              <w:rPr>
                <w:rFonts w:ascii="Book Antiqua" w:hAnsi="Book Antiqua"/>
              </w:rPr>
            </w:pPr>
          </w:p>
        </w:tc>
      </w:tr>
      <w:tr w:rsidR="00D83090" w:rsidRPr="008A705D" w14:paraId="39EA63AF" w14:textId="77777777" w:rsidTr="00FE5CB5">
        <w:trPr>
          <w:trHeight w:val="284"/>
        </w:trPr>
        <w:tc>
          <w:tcPr>
            <w:tcW w:w="2019" w:type="dxa"/>
          </w:tcPr>
          <w:p w14:paraId="7E253DAD" w14:textId="77777777" w:rsidR="00D83090" w:rsidRPr="008A705D" w:rsidRDefault="00D83090" w:rsidP="00FE5CB5">
            <w:pPr>
              <w:spacing w:line="360" w:lineRule="auto"/>
              <w:ind w:firstLineChars="100" w:firstLine="240"/>
              <w:jc w:val="both"/>
              <w:rPr>
                <w:rFonts w:ascii="Book Antiqua" w:hAnsi="Book Antiqua"/>
              </w:rPr>
            </w:pPr>
            <w:r w:rsidRPr="008A705D">
              <w:rPr>
                <w:rFonts w:ascii="Book Antiqua" w:hAnsi="Book Antiqua"/>
              </w:rPr>
              <w:t>IV</w:t>
            </w:r>
          </w:p>
        </w:tc>
        <w:tc>
          <w:tcPr>
            <w:tcW w:w="993" w:type="dxa"/>
          </w:tcPr>
          <w:p w14:paraId="75BC1A2B" w14:textId="34EA7BFE" w:rsidR="00D83090" w:rsidRPr="008A705D" w:rsidRDefault="00D83090" w:rsidP="009F6E6B">
            <w:pPr>
              <w:spacing w:line="360" w:lineRule="auto"/>
              <w:jc w:val="both"/>
              <w:rPr>
                <w:rFonts w:ascii="Book Antiqua" w:hAnsi="Book Antiqua"/>
              </w:rPr>
            </w:pPr>
            <w:r w:rsidRPr="008A705D">
              <w:rPr>
                <w:rFonts w:ascii="Book Antiqua" w:hAnsi="Book Antiqua"/>
              </w:rPr>
              <w:t>24</w:t>
            </w:r>
            <w:r w:rsidR="00A45710" w:rsidRPr="008A705D">
              <w:rPr>
                <w:rFonts w:ascii="Book Antiqua" w:hAnsi="Book Antiqua"/>
              </w:rPr>
              <w:t xml:space="preserve"> </w:t>
            </w:r>
            <w:r w:rsidRPr="008A705D">
              <w:rPr>
                <w:rFonts w:ascii="Book Antiqua" w:hAnsi="Book Antiqua"/>
              </w:rPr>
              <w:lastRenderedPageBreak/>
              <w:t>(31.2)</w:t>
            </w:r>
          </w:p>
        </w:tc>
        <w:tc>
          <w:tcPr>
            <w:tcW w:w="1275" w:type="dxa"/>
          </w:tcPr>
          <w:p w14:paraId="4C44DB6E" w14:textId="22A39AEA" w:rsidR="00D83090" w:rsidRPr="008A705D" w:rsidRDefault="00D83090" w:rsidP="009F6E6B">
            <w:pPr>
              <w:spacing w:line="360" w:lineRule="auto"/>
              <w:jc w:val="both"/>
              <w:rPr>
                <w:rFonts w:ascii="Book Antiqua" w:hAnsi="Book Antiqua"/>
              </w:rPr>
            </w:pPr>
            <w:r w:rsidRPr="008A705D">
              <w:rPr>
                <w:rFonts w:ascii="Book Antiqua" w:hAnsi="Book Antiqua"/>
              </w:rPr>
              <w:lastRenderedPageBreak/>
              <w:t>2</w:t>
            </w:r>
            <w:r w:rsidR="00A45710" w:rsidRPr="008A705D">
              <w:rPr>
                <w:rFonts w:ascii="Book Antiqua" w:hAnsi="Book Antiqua"/>
              </w:rPr>
              <w:t xml:space="preserve"> </w:t>
            </w:r>
            <w:r w:rsidRPr="008A705D">
              <w:rPr>
                <w:rFonts w:ascii="Book Antiqua" w:hAnsi="Book Antiqua"/>
              </w:rPr>
              <w:t>(5.4)</w:t>
            </w:r>
          </w:p>
        </w:tc>
        <w:tc>
          <w:tcPr>
            <w:tcW w:w="1276" w:type="dxa"/>
          </w:tcPr>
          <w:p w14:paraId="08A2F5E3" w14:textId="797ABC1A" w:rsidR="00D83090" w:rsidRPr="008A705D" w:rsidRDefault="00D83090" w:rsidP="009F6E6B">
            <w:pPr>
              <w:spacing w:line="360" w:lineRule="auto"/>
              <w:jc w:val="both"/>
              <w:rPr>
                <w:rFonts w:ascii="Book Antiqua" w:hAnsi="Book Antiqua"/>
              </w:rPr>
            </w:pPr>
            <w:r w:rsidRPr="008A705D">
              <w:rPr>
                <w:rFonts w:ascii="Book Antiqua" w:hAnsi="Book Antiqua"/>
              </w:rPr>
              <w:t>15</w:t>
            </w:r>
            <w:r w:rsidR="00A45710" w:rsidRPr="008A705D">
              <w:rPr>
                <w:rFonts w:ascii="Book Antiqua" w:hAnsi="Book Antiqua"/>
              </w:rPr>
              <w:t xml:space="preserve"> </w:t>
            </w:r>
            <w:r w:rsidRPr="008A705D">
              <w:rPr>
                <w:rFonts w:ascii="Book Antiqua" w:hAnsi="Book Antiqua"/>
              </w:rPr>
              <w:t>(48.4)</w:t>
            </w:r>
          </w:p>
        </w:tc>
        <w:tc>
          <w:tcPr>
            <w:tcW w:w="1319" w:type="dxa"/>
          </w:tcPr>
          <w:p w14:paraId="6EBFC0A8" w14:textId="748F1B04" w:rsidR="00D83090" w:rsidRPr="008A705D" w:rsidRDefault="00D83090" w:rsidP="009F6E6B">
            <w:pPr>
              <w:spacing w:line="360" w:lineRule="auto"/>
              <w:jc w:val="both"/>
              <w:rPr>
                <w:rFonts w:ascii="Book Antiqua" w:hAnsi="Book Antiqua"/>
              </w:rPr>
            </w:pPr>
            <w:r w:rsidRPr="008A705D">
              <w:rPr>
                <w:rFonts w:ascii="Book Antiqua" w:hAnsi="Book Antiqua"/>
              </w:rPr>
              <w:t>7</w:t>
            </w:r>
            <w:r w:rsidR="00A45710" w:rsidRPr="008A705D">
              <w:rPr>
                <w:rFonts w:ascii="Book Antiqua" w:hAnsi="Book Antiqua"/>
              </w:rPr>
              <w:t xml:space="preserve"> </w:t>
            </w:r>
            <w:r w:rsidRPr="008A705D">
              <w:rPr>
                <w:rFonts w:ascii="Book Antiqua" w:hAnsi="Book Antiqua"/>
              </w:rPr>
              <w:t>(77.8)</w:t>
            </w:r>
          </w:p>
        </w:tc>
        <w:tc>
          <w:tcPr>
            <w:tcW w:w="1070" w:type="dxa"/>
          </w:tcPr>
          <w:p w14:paraId="4D4ED9E7" w14:textId="77777777" w:rsidR="00D83090" w:rsidRPr="008A705D" w:rsidRDefault="00D83090" w:rsidP="009F6E6B">
            <w:pPr>
              <w:spacing w:line="360" w:lineRule="auto"/>
              <w:jc w:val="both"/>
              <w:rPr>
                <w:rFonts w:ascii="Book Antiqua" w:hAnsi="Book Antiqua"/>
              </w:rPr>
            </w:pPr>
          </w:p>
        </w:tc>
        <w:tc>
          <w:tcPr>
            <w:tcW w:w="916" w:type="dxa"/>
          </w:tcPr>
          <w:p w14:paraId="650A49E8" w14:textId="77777777" w:rsidR="00D83090" w:rsidRPr="008A705D" w:rsidRDefault="00D83090" w:rsidP="009F6E6B">
            <w:pPr>
              <w:spacing w:line="360" w:lineRule="auto"/>
              <w:jc w:val="both"/>
              <w:rPr>
                <w:rFonts w:ascii="Book Antiqua" w:hAnsi="Book Antiqua"/>
              </w:rPr>
            </w:pPr>
          </w:p>
        </w:tc>
        <w:tc>
          <w:tcPr>
            <w:tcW w:w="917" w:type="dxa"/>
          </w:tcPr>
          <w:p w14:paraId="56C24510" w14:textId="77777777" w:rsidR="00D83090" w:rsidRPr="008A705D" w:rsidRDefault="00D83090" w:rsidP="009F6E6B">
            <w:pPr>
              <w:spacing w:line="360" w:lineRule="auto"/>
              <w:jc w:val="both"/>
              <w:rPr>
                <w:rFonts w:ascii="Book Antiqua" w:hAnsi="Book Antiqua"/>
              </w:rPr>
            </w:pPr>
          </w:p>
        </w:tc>
        <w:tc>
          <w:tcPr>
            <w:tcW w:w="916" w:type="dxa"/>
          </w:tcPr>
          <w:p w14:paraId="75E05359" w14:textId="77777777" w:rsidR="00D83090" w:rsidRPr="008A705D" w:rsidRDefault="00D83090" w:rsidP="009F6E6B">
            <w:pPr>
              <w:spacing w:line="360" w:lineRule="auto"/>
              <w:jc w:val="both"/>
              <w:rPr>
                <w:rFonts w:ascii="Book Antiqua" w:hAnsi="Book Antiqua"/>
              </w:rPr>
            </w:pPr>
          </w:p>
        </w:tc>
      </w:tr>
      <w:tr w:rsidR="00D83090" w:rsidRPr="008A705D" w14:paraId="3408C269" w14:textId="77777777" w:rsidTr="00FE5CB5">
        <w:trPr>
          <w:trHeight w:val="290"/>
        </w:trPr>
        <w:tc>
          <w:tcPr>
            <w:tcW w:w="2019" w:type="dxa"/>
          </w:tcPr>
          <w:p w14:paraId="6FFF0F35" w14:textId="77777777" w:rsidR="00D83090" w:rsidRPr="008A705D" w:rsidRDefault="00D83090" w:rsidP="009F6E6B">
            <w:pPr>
              <w:spacing w:line="360" w:lineRule="auto"/>
              <w:jc w:val="both"/>
              <w:rPr>
                <w:rFonts w:ascii="Book Antiqua" w:hAnsi="Book Antiqua"/>
              </w:rPr>
            </w:pPr>
            <w:r w:rsidRPr="008A705D">
              <w:rPr>
                <w:rFonts w:ascii="Book Antiqua" w:hAnsi="Book Antiqua"/>
              </w:rPr>
              <w:lastRenderedPageBreak/>
              <w:t>Treatment</w:t>
            </w:r>
          </w:p>
        </w:tc>
        <w:tc>
          <w:tcPr>
            <w:tcW w:w="993" w:type="dxa"/>
          </w:tcPr>
          <w:p w14:paraId="26F74DE8" w14:textId="77777777" w:rsidR="00D83090" w:rsidRPr="008A705D" w:rsidRDefault="00D83090" w:rsidP="009F6E6B">
            <w:pPr>
              <w:spacing w:line="360" w:lineRule="auto"/>
              <w:jc w:val="both"/>
              <w:rPr>
                <w:rFonts w:ascii="Book Antiqua" w:hAnsi="Book Antiqua"/>
              </w:rPr>
            </w:pPr>
          </w:p>
        </w:tc>
        <w:tc>
          <w:tcPr>
            <w:tcW w:w="1275" w:type="dxa"/>
          </w:tcPr>
          <w:p w14:paraId="78747540" w14:textId="77777777" w:rsidR="00D83090" w:rsidRPr="008A705D" w:rsidRDefault="00D83090" w:rsidP="009F6E6B">
            <w:pPr>
              <w:spacing w:line="360" w:lineRule="auto"/>
              <w:jc w:val="both"/>
              <w:rPr>
                <w:rFonts w:ascii="Book Antiqua" w:hAnsi="Book Antiqua"/>
              </w:rPr>
            </w:pPr>
          </w:p>
        </w:tc>
        <w:tc>
          <w:tcPr>
            <w:tcW w:w="1276" w:type="dxa"/>
          </w:tcPr>
          <w:p w14:paraId="26C30C64" w14:textId="77777777" w:rsidR="00D83090" w:rsidRPr="008A705D" w:rsidRDefault="00D83090" w:rsidP="009F6E6B">
            <w:pPr>
              <w:spacing w:line="360" w:lineRule="auto"/>
              <w:jc w:val="both"/>
              <w:rPr>
                <w:rFonts w:ascii="Book Antiqua" w:hAnsi="Book Antiqua"/>
              </w:rPr>
            </w:pPr>
          </w:p>
        </w:tc>
        <w:tc>
          <w:tcPr>
            <w:tcW w:w="1319" w:type="dxa"/>
          </w:tcPr>
          <w:p w14:paraId="23BF20C9" w14:textId="77777777" w:rsidR="00D83090" w:rsidRPr="008A705D" w:rsidRDefault="00D83090" w:rsidP="009F6E6B">
            <w:pPr>
              <w:spacing w:line="360" w:lineRule="auto"/>
              <w:jc w:val="both"/>
              <w:rPr>
                <w:rFonts w:ascii="Book Antiqua" w:hAnsi="Book Antiqua"/>
              </w:rPr>
            </w:pPr>
          </w:p>
        </w:tc>
        <w:tc>
          <w:tcPr>
            <w:tcW w:w="1070" w:type="dxa"/>
          </w:tcPr>
          <w:p w14:paraId="76598B4B" w14:textId="310C661C" w:rsidR="00D83090" w:rsidRPr="008A705D" w:rsidRDefault="00D83090" w:rsidP="009F6E6B">
            <w:pPr>
              <w:spacing w:line="360" w:lineRule="auto"/>
              <w:jc w:val="both"/>
              <w:rPr>
                <w:rFonts w:ascii="Book Antiqua" w:hAnsi="Book Antiqua"/>
              </w:rPr>
            </w:pPr>
            <w:r w:rsidRPr="008A705D">
              <w:rPr>
                <w:rFonts w:ascii="Book Antiqua" w:hAnsi="Book Antiqua"/>
              </w:rPr>
              <w:t>&lt;</w:t>
            </w:r>
            <w:r w:rsidR="00A45710" w:rsidRPr="008A705D">
              <w:rPr>
                <w:rFonts w:ascii="Book Antiqua" w:hAnsi="Book Antiqua"/>
              </w:rPr>
              <w:t xml:space="preserve"> </w:t>
            </w:r>
            <w:r w:rsidRPr="008A705D">
              <w:rPr>
                <w:rFonts w:ascii="Book Antiqua" w:hAnsi="Book Antiqua"/>
              </w:rPr>
              <w:t>0.001</w:t>
            </w:r>
          </w:p>
        </w:tc>
        <w:tc>
          <w:tcPr>
            <w:tcW w:w="916" w:type="dxa"/>
          </w:tcPr>
          <w:p w14:paraId="6441B900" w14:textId="43B60B2D" w:rsidR="00D83090" w:rsidRPr="008A705D" w:rsidRDefault="00D83090" w:rsidP="009F6E6B">
            <w:pPr>
              <w:spacing w:line="360" w:lineRule="auto"/>
              <w:jc w:val="both"/>
              <w:rPr>
                <w:rFonts w:ascii="Book Antiqua" w:hAnsi="Book Antiqua"/>
              </w:rPr>
            </w:pPr>
            <w:r w:rsidRPr="008A705D">
              <w:rPr>
                <w:rFonts w:ascii="Book Antiqua" w:hAnsi="Book Antiqua"/>
              </w:rPr>
              <w:t>&lt;</w:t>
            </w:r>
            <w:r w:rsidR="00A45710" w:rsidRPr="008A705D">
              <w:rPr>
                <w:rFonts w:ascii="Book Antiqua" w:hAnsi="Book Antiqua"/>
              </w:rPr>
              <w:t xml:space="preserve"> </w:t>
            </w:r>
            <w:r w:rsidRPr="008A705D">
              <w:rPr>
                <w:rFonts w:ascii="Book Antiqua" w:hAnsi="Book Antiqua"/>
              </w:rPr>
              <w:t>0.001</w:t>
            </w:r>
          </w:p>
        </w:tc>
        <w:tc>
          <w:tcPr>
            <w:tcW w:w="917" w:type="dxa"/>
          </w:tcPr>
          <w:p w14:paraId="48631F79" w14:textId="39D7905E" w:rsidR="00D83090" w:rsidRPr="008A705D" w:rsidRDefault="00D83090" w:rsidP="009F6E6B">
            <w:pPr>
              <w:spacing w:line="360" w:lineRule="auto"/>
              <w:jc w:val="both"/>
              <w:rPr>
                <w:rFonts w:ascii="Book Antiqua" w:hAnsi="Book Antiqua"/>
              </w:rPr>
            </w:pPr>
            <w:r w:rsidRPr="008A705D">
              <w:rPr>
                <w:rFonts w:ascii="Book Antiqua" w:hAnsi="Book Antiqua"/>
              </w:rPr>
              <w:t>&lt;</w:t>
            </w:r>
            <w:r w:rsidR="00A45710" w:rsidRPr="008A705D">
              <w:rPr>
                <w:rFonts w:ascii="Book Antiqua" w:hAnsi="Book Antiqua"/>
              </w:rPr>
              <w:t xml:space="preserve"> </w:t>
            </w:r>
            <w:r w:rsidRPr="008A705D">
              <w:rPr>
                <w:rFonts w:ascii="Book Antiqua" w:hAnsi="Book Antiqua"/>
              </w:rPr>
              <w:t>0.001</w:t>
            </w:r>
          </w:p>
        </w:tc>
        <w:tc>
          <w:tcPr>
            <w:tcW w:w="916" w:type="dxa"/>
          </w:tcPr>
          <w:p w14:paraId="1DBB4312" w14:textId="77777777" w:rsidR="00D83090" w:rsidRPr="008A705D" w:rsidRDefault="00D83090" w:rsidP="009F6E6B">
            <w:pPr>
              <w:spacing w:line="360" w:lineRule="auto"/>
              <w:jc w:val="both"/>
              <w:rPr>
                <w:rFonts w:ascii="Book Antiqua" w:hAnsi="Book Antiqua"/>
              </w:rPr>
            </w:pPr>
            <w:r w:rsidRPr="008A705D">
              <w:rPr>
                <w:rFonts w:ascii="Book Antiqua" w:hAnsi="Book Antiqua"/>
              </w:rPr>
              <w:t>0.510</w:t>
            </w:r>
          </w:p>
        </w:tc>
      </w:tr>
      <w:tr w:rsidR="00D83090" w:rsidRPr="008A705D" w14:paraId="29B654A9" w14:textId="77777777" w:rsidTr="00FE5CB5">
        <w:trPr>
          <w:trHeight w:val="284"/>
        </w:trPr>
        <w:tc>
          <w:tcPr>
            <w:tcW w:w="2019" w:type="dxa"/>
          </w:tcPr>
          <w:p w14:paraId="4F170AD0" w14:textId="0FA4276A" w:rsidR="00D83090" w:rsidRPr="008A705D" w:rsidRDefault="00D83090" w:rsidP="00FF6190">
            <w:pPr>
              <w:spacing w:line="360" w:lineRule="auto"/>
              <w:ind w:firstLineChars="100" w:firstLine="240"/>
              <w:jc w:val="both"/>
              <w:rPr>
                <w:rFonts w:ascii="Book Antiqua" w:hAnsi="Book Antiqua"/>
              </w:rPr>
            </w:pPr>
            <w:r w:rsidRPr="008A705D">
              <w:rPr>
                <w:rFonts w:ascii="Book Antiqua" w:hAnsi="Book Antiqua"/>
              </w:rPr>
              <w:t>ER</w:t>
            </w:r>
          </w:p>
        </w:tc>
        <w:tc>
          <w:tcPr>
            <w:tcW w:w="993" w:type="dxa"/>
          </w:tcPr>
          <w:p w14:paraId="4206B124" w14:textId="1DCA49E1" w:rsidR="00D83090" w:rsidRPr="008A705D" w:rsidRDefault="00D83090" w:rsidP="009F6E6B">
            <w:pPr>
              <w:spacing w:line="360" w:lineRule="auto"/>
              <w:jc w:val="both"/>
              <w:rPr>
                <w:rFonts w:ascii="Book Antiqua" w:hAnsi="Book Antiqua"/>
              </w:rPr>
            </w:pPr>
            <w:r w:rsidRPr="008A705D">
              <w:rPr>
                <w:rFonts w:ascii="Book Antiqua" w:hAnsi="Book Antiqua"/>
              </w:rPr>
              <w:t>33</w:t>
            </w:r>
            <w:r w:rsidR="00A45710" w:rsidRPr="008A705D">
              <w:rPr>
                <w:rFonts w:ascii="Book Antiqua" w:hAnsi="Book Antiqua"/>
              </w:rPr>
              <w:t xml:space="preserve"> </w:t>
            </w:r>
            <w:r w:rsidRPr="008A705D">
              <w:rPr>
                <w:rFonts w:ascii="Book Antiqua" w:hAnsi="Book Antiqua"/>
              </w:rPr>
              <w:t>(42.9)</w:t>
            </w:r>
          </w:p>
        </w:tc>
        <w:tc>
          <w:tcPr>
            <w:tcW w:w="1275" w:type="dxa"/>
          </w:tcPr>
          <w:p w14:paraId="15C69B48" w14:textId="15F02D17" w:rsidR="00D83090" w:rsidRPr="008A705D" w:rsidRDefault="00D83090" w:rsidP="009F6E6B">
            <w:pPr>
              <w:spacing w:line="360" w:lineRule="auto"/>
              <w:jc w:val="both"/>
              <w:rPr>
                <w:rFonts w:ascii="Book Antiqua" w:hAnsi="Book Antiqua"/>
              </w:rPr>
            </w:pPr>
            <w:r w:rsidRPr="008A705D">
              <w:rPr>
                <w:rFonts w:ascii="Book Antiqua" w:hAnsi="Book Antiqua"/>
              </w:rPr>
              <w:t>29</w:t>
            </w:r>
            <w:r w:rsidR="00A45710" w:rsidRPr="008A705D">
              <w:rPr>
                <w:rFonts w:ascii="Book Antiqua" w:hAnsi="Book Antiqua"/>
              </w:rPr>
              <w:t xml:space="preserve"> </w:t>
            </w:r>
            <w:r w:rsidRPr="008A705D">
              <w:rPr>
                <w:rFonts w:ascii="Book Antiqua" w:hAnsi="Book Antiqua"/>
              </w:rPr>
              <w:t>(78.4)</w:t>
            </w:r>
          </w:p>
        </w:tc>
        <w:tc>
          <w:tcPr>
            <w:tcW w:w="1276" w:type="dxa"/>
          </w:tcPr>
          <w:p w14:paraId="7F3FCD87" w14:textId="39FE7E62" w:rsidR="00D83090" w:rsidRPr="008A705D" w:rsidRDefault="00D83090" w:rsidP="009F6E6B">
            <w:pPr>
              <w:spacing w:line="360" w:lineRule="auto"/>
              <w:jc w:val="both"/>
              <w:rPr>
                <w:rFonts w:ascii="Book Antiqua" w:hAnsi="Book Antiqua"/>
              </w:rPr>
            </w:pPr>
            <w:r w:rsidRPr="008A705D">
              <w:rPr>
                <w:rFonts w:ascii="Book Antiqua" w:hAnsi="Book Antiqua"/>
              </w:rPr>
              <w:t>4</w:t>
            </w:r>
            <w:r w:rsidR="00A45710" w:rsidRPr="008A705D">
              <w:rPr>
                <w:rFonts w:ascii="Book Antiqua" w:hAnsi="Book Antiqua"/>
              </w:rPr>
              <w:t xml:space="preserve"> </w:t>
            </w:r>
            <w:r w:rsidRPr="008A705D">
              <w:rPr>
                <w:rFonts w:ascii="Book Antiqua" w:hAnsi="Book Antiqua"/>
              </w:rPr>
              <w:t>(12.9)</w:t>
            </w:r>
          </w:p>
        </w:tc>
        <w:tc>
          <w:tcPr>
            <w:tcW w:w="1319" w:type="dxa"/>
          </w:tcPr>
          <w:p w14:paraId="4DBCB2F9" w14:textId="77777777" w:rsidR="00D83090" w:rsidRPr="008A705D" w:rsidRDefault="00D83090" w:rsidP="009F6E6B">
            <w:pPr>
              <w:spacing w:line="360" w:lineRule="auto"/>
              <w:jc w:val="both"/>
              <w:rPr>
                <w:rFonts w:ascii="Book Antiqua" w:hAnsi="Book Antiqua"/>
              </w:rPr>
            </w:pPr>
            <w:r w:rsidRPr="008A705D">
              <w:rPr>
                <w:rFonts w:ascii="Book Antiqua" w:hAnsi="Book Antiqua"/>
              </w:rPr>
              <w:t>0</w:t>
            </w:r>
          </w:p>
        </w:tc>
        <w:tc>
          <w:tcPr>
            <w:tcW w:w="1070" w:type="dxa"/>
          </w:tcPr>
          <w:p w14:paraId="5B2AC8E8" w14:textId="77777777" w:rsidR="00D83090" w:rsidRPr="008A705D" w:rsidRDefault="00D83090" w:rsidP="009F6E6B">
            <w:pPr>
              <w:spacing w:line="360" w:lineRule="auto"/>
              <w:jc w:val="both"/>
              <w:rPr>
                <w:rFonts w:ascii="Book Antiqua" w:hAnsi="Book Antiqua"/>
              </w:rPr>
            </w:pPr>
          </w:p>
        </w:tc>
        <w:tc>
          <w:tcPr>
            <w:tcW w:w="916" w:type="dxa"/>
          </w:tcPr>
          <w:p w14:paraId="136A4CF1" w14:textId="77777777" w:rsidR="00D83090" w:rsidRPr="008A705D" w:rsidRDefault="00D83090" w:rsidP="009F6E6B">
            <w:pPr>
              <w:spacing w:line="360" w:lineRule="auto"/>
              <w:jc w:val="both"/>
              <w:rPr>
                <w:rFonts w:ascii="Book Antiqua" w:hAnsi="Book Antiqua"/>
              </w:rPr>
            </w:pPr>
          </w:p>
        </w:tc>
        <w:tc>
          <w:tcPr>
            <w:tcW w:w="917" w:type="dxa"/>
          </w:tcPr>
          <w:p w14:paraId="7016792A" w14:textId="77777777" w:rsidR="00D83090" w:rsidRPr="008A705D" w:rsidRDefault="00D83090" w:rsidP="009F6E6B">
            <w:pPr>
              <w:spacing w:line="360" w:lineRule="auto"/>
              <w:jc w:val="both"/>
              <w:rPr>
                <w:rFonts w:ascii="Book Antiqua" w:hAnsi="Book Antiqua"/>
              </w:rPr>
            </w:pPr>
          </w:p>
        </w:tc>
        <w:tc>
          <w:tcPr>
            <w:tcW w:w="916" w:type="dxa"/>
          </w:tcPr>
          <w:p w14:paraId="29332244" w14:textId="77777777" w:rsidR="00D83090" w:rsidRPr="008A705D" w:rsidRDefault="00D83090" w:rsidP="009F6E6B">
            <w:pPr>
              <w:spacing w:line="360" w:lineRule="auto"/>
              <w:jc w:val="both"/>
              <w:rPr>
                <w:rFonts w:ascii="Book Antiqua" w:hAnsi="Book Antiqua"/>
              </w:rPr>
            </w:pPr>
          </w:p>
        </w:tc>
      </w:tr>
      <w:tr w:rsidR="00D83090" w:rsidRPr="008A705D" w14:paraId="40295228" w14:textId="77777777" w:rsidTr="00FE5CB5">
        <w:trPr>
          <w:trHeight w:val="284"/>
        </w:trPr>
        <w:tc>
          <w:tcPr>
            <w:tcW w:w="2019" w:type="dxa"/>
          </w:tcPr>
          <w:p w14:paraId="52DA9596" w14:textId="2788C22F" w:rsidR="00D83090" w:rsidRPr="008A705D" w:rsidRDefault="003160D9" w:rsidP="00FF6190">
            <w:pPr>
              <w:spacing w:line="360" w:lineRule="auto"/>
              <w:ind w:firstLineChars="100" w:firstLine="240"/>
              <w:jc w:val="both"/>
              <w:rPr>
                <w:rFonts w:ascii="Book Antiqua" w:hAnsi="Book Antiqua"/>
              </w:rPr>
            </w:pPr>
            <w:r w:rsidRPr="008A705D">
              <w:rPr>
                <w:rFonts w:ascii="Book Antiqua" w:hAnsi="Book Antiqua"/>
                <w:caps/>
              </w:rPr>
              <w:t>s</w:t>
            </w:r>
            <w:r w:rsidR="00D83090" w:rsidRPr="008A705D">
              <w:rPr>
                <w:rFonts w:ascii="Book Antiqua" w:hAnsi="Book Antiqua"/>
              </w:rPr>
              <w:t>urgery</w:t>
            </w:r>
          </w:p>
        </w:tc>
        <w:tc>
          <w:tcPr>
            <w:tcW w:w="993" w:type="dxa"/>
          </w:tcPr>
          <w:p w14:paraId="26A96C31" w14:textId="74810D82" w:rsidR="00D83090" w:rsidRPr="008A705D" w:rsidRDefault="00D83090" w:rsidP="009F6E6B">
            <w:pPr>
              <w:spacing w:line="360" w:lineRule="auto"/>
              <w:jc w:val="both"/>
              <w:rPr>
                <w:rFonts w:ascii="Book Antiqua" w:hAnsi="Book Antiqua"/>
              </w:rPr>
            </w:pPr>
            <w:r w:rsidRPr="008A705D">
              <w:rPr>
                <w:rFonts w:ascii="Book Antiqua" w:hAnsi="Book Antiqua"/>
              </w:rPr>
              <w:t>17</w:t>
            </w:r>
            <w:r w:rsidR="00A45710" w:rsidRPr="008A705D">
              <w:rPr>
                <w:rFonts w:ascii="Book Antiqua" w:hAnsi="Book Antiqua"/>
              </w:rPr>
              <w:t xml:space="preserve"> </w:t>
            </w:r>
            <w:r w:rsidRPr="008A705D">
              <w:rPr>
                <w:rFonts w:ascii="Book Antiqua" w:hAnsi="Book Antiqua"/>
              </w:rPr>
              <w:t>(22.1)</w:t>
            </w:r>
          </w:p>
        </w:tc>
        <w:tc>
          <w:tcPr>
            <w:tcW w:w="1275" w:type="dxa"/>
          </w:tcPr>
          <w:p w14:paraId="4CA85F54" w14:textId="768DE7C4" w:rsidR="00D83090" w:rsidRPr="008A705D" w:rsidRDefault="00D83090" w:rsidP="009F6E6B">
            <w:pPr>
              <w:spacing w:line="360" w:lineRule="auto"/>
              <w:jc w:val="both"/>
              <w:rPr>
                <w:rFonts w:ascii="Book Antiqua" w:hAnsi="Book Antiqua"/>
              </w:rPr>
            </w:pPr>
            <w:r w:rsidRPr="008A705D">
              <w:rPr>
                <w:rFonts w:ascii="Book Antiqua" w:hAnsi="Book Antiqua"/>
              </w:rPr>
              <w:t>5</w:t>
            </w:r>
            <w:r w:rsidR="00A45710" w:rsidRPr="008A705D">
              <w:rPr>
                <w:rFonts w:ascii="Book Antiqua" w:hAnsi="Book Antiqua"/>
              </w:rPr>
              <w:t xml:space="preserve"> </w:t>
            </w:r>
            <w:r w:rsidRPr="008A705D">
              <w:rPr>
                <w:rFonts w:ascii="Book Antiqua" w:hAnsi="Book Antiqua"/>
              </w:rPr>
              <w:t>(13.5)</w:t>
            </w:r>
          </w:p>
        </w:tc>
        <w:tc>
          <w:tcPr>
            <w:tcW w:w="1276" w:type="dxa"/>
          </w:tcPr>
          <w:p w14:paraId="725DF6F3" w14:textId="734343D3" w:rsidR="00D83090" w:rsidRPr="008A705D" w:rsidRDefault="00D83090" w:rsidP="009F6E6B">
            <w:pPr>
              <w:spacing w:line="360" w:lineRule="auto"/>
              <w:jc w:val="both"/>
              <w:rPr>
                <w:rFonts w:ascii="Book Antiqua" w:hAnsi="Book Antiqua"/>
              </w:rPr>
            </w:pPr>
            <w:r w:rsidRPr="008A705D">
              <w:rPr>
                <w:rFonts w:ascii="Book Antiqua" w:hAnsi="Book Antiqua"/>
              </w:rPr>
              <w:t>10</w:t>
            </w:r>
            <w:r w:rsidR="00A45710" w:rsidRPr="008A705D">
              <w:rPr>
                <w:rFonts w:ascii="Book Antiqua" w:hAnsi="Book Antiqua"/>
              </w:rPr>
              <w:t xml:space="preserve"> </w:t>
            </w:r>
            <w:r w:rsidRPr="008A705D">
              <w:rPr>
                <w:rFonts w:ascii="Book Antiqua" w:hAnsi="Book Antiqua"/>
              </w:rPr>
              <w:t>(32.3)</w:t>
            </w:r>
          </w:p>
        </w:tc>
        <w:tc>
          <w:tcPr>
            <w:tcW w:w="1319" w:type="dxa"/>
          </w:tcPr>
          <w:p w14:paraId="19D7B587" w14:textId="3D013C9E" w:rsidR="00D83090" w:rsidRPr="008A705D" w:rsidRDefault="00D83090" w:rsidP="009F6E6B">
            <w:pPr>
              <w:spacing w:line="360" w:lineRule="auto"/>
              <w:jc w:val="both"/>
              <w:rPr>
                <w:rFonts w:ascii="Book Antiqua" w:hAnsi="Book Antiqua"/>
              </w:rPr>
            </w:pPr>
            <w:r w:rsidRPr="008A705D">
              <w:rPr>
                <w:rFonts w:ascii="Book Antiqua" w:hAnsi="Book Antiqua"/>
              </w:rPr>
              <w:t>2</w:t>
            </w:r>
            <w:r w:rsidR="00A45710" w:rsidRPr="008A705D">
              <w:rPr>
                <w:rFonts w:ascii="Book Antiqua" w:hAnsi="Book Antiqua"/>
              </w:rPr>
              <w:t xml:space="preserve"> </w:t>
            </w:r>
            <w:r w:rsidRPr="008A705D">
              <w:rPr>
                <w:rFonts w:ascii="Book Antiqua" w:hAnsi="Book Antiqua"/>
              </w:rPr>
              <w:t>(22.2)</w:t>
            </w:r>
          </w:p>
        </w:tc>
        <w:tc>
          <w:tcPr>
            <w:tcW w:w="1070" w:type="dxa"/>
          </w:tcPr>
          <w:p w14:paraId="035BA93B" w14:textId="77777777" w:rsidR="00D83090" w:rsidRPr="008A705D" w:rsidRDefault="00D83090" w:rsidP="009F6E6B">
            <w:pPr>
              <w:spacing w:line="360" w:lineRule="auto"/>
              <w:jc w:val="both"/>
              <w:rPr>
                <w:rFonts w:ascii="Book Antiqua" w:hAnsi="Book Antiqua"/>
              </w:rPr>
            </w:pPr>
          </w:p>
        </w:tc>
        <w:tc>
          <w:tcPr>
            <w:tcW w:w="916" w:type="dxa"/>
          </w:tcPr>
          <w:p w14:paraId="6E77DDD9" w14:textId="77777777" w:rsidR="00D83090" w:rsidRPr="008A705D" w:rsidRDefault="00D83090" w:rsidP="009F6E6B">
            <w:pPr>
              <w:spacing w:line="360" w:lineRule="auto"/>
              <w:jc w:val="both"/>
              <w:rPr>
                <w:rFonts w:ascii="Book Antiqua" w:hAnsi="Book Antiqua"/>
              </w:rPr>
            </w:pPr>
          </w:p>
        </w:tc>
        <w:tc>
          <w:tcPr>
            <w:tcW w:w="917" w:type="dxa"/>
          </w:tcPr>
          <w:p w14:paraId="0786CE7D" w14:textId="77777777" w:rsidR="00D83090" w:rsidRPr="008A705D" w:rsidRDefault="00D83090" w:rsidP="009F6E6B">
            <w:pPr>
              <w:spacing w:line="360" w:lineRule="auto"/>
              <w:jc w:val="both"/>
              <w:rPr>
                <w:rFonts w:ascii="Book Antiqua" w:hAnsi="Book Antiqua"/>
              </w:rPr>
            </w:pPr>
          </w:p>
        </w:tc>
        <w:tc>
          <w:tcPr>
            <w:tcW w:w="916" w:type="dxa"/>
          </w:tcPr>
          <w:p w14:paraId="59AC403D" w14:textId="77777777" w:rsidR="00D83090" w:rsidRPr="008A705D" w:rsidRDefault="00D83090" w:rsidP="009F6E6B">
            <w:pPr>
              <w:spacing w:line="360" w:lineRule="auto"/>
              <w:jc w:val="both"/>
              <w:rPr>
                <w:rFonts w:ascii="Book Antiqua" w:hAnsi="Book Antiqua"/>
              </w:rPr>
            </w:pPr>
          </w:p>
        </w:tc>
      </w:tr>
      <w:tr w:rsidR="00D83090" w:rsidRPr="008A705D" w14:paraId="42A2A961" w14:textId="77777777" w:rsidTr="00FE5CB5">
        <w:trPr>
          <w:trHeight w:val="284"/>
        </w:trPr>
        <w:tc>
          <w:tcPr>
            <w:tcW w:w="2019" w:type="dxa"/>
          </w:tcPr>
          <w:p w14:paraId="0C4194E3" w14:textId="448E5326" w:rsidR="00D83090" w:rsidRPr="008A705D" w:rsidRDefault="00D83090" w:rsidP="00FF6190">
            <w:pPr>
              <w:spacing w:line="360" w:lineRule="auto"/>
              <w:ind w:firstLineChars="100" w:firstLine="240"/>
              <w:jc w:val="both"/>
              <w:rPr>
                <w:rFonts w:ascii="Book Antiqua" w:hAnsi="Book Antiqua"/>
              </w:rPr>
            </w:pPr>
            <w:r w:rsidRPr="008A705D">
              <w:rPr>
                <w:rFonts w:ascii="Book Antiqua" w:hAnsi="Book Antiqua"/>
              </w:rPr>
              <w:t>SSA</w:t>
            </w:r>
          </w:p>
        </w:tc>
        <w:tc>
          <w:tcPr>
            <w:tcW w:w="993" w:type="dxa"/>
          </w:tcPr>
          <w:p w14:paraId="4AF97F76" w14:textId="78C58484" w:rsidR="00D83090" w:rsidRPr="008A705D" w:rsidRDefault="00D83090" w:rsidP="009F6E6B">
            <w:pPr>
              <w:spacing w:line="360" w:lineRule="auto"/>
              <w:jc w:val="both"/>
              <w:rPr>
                <w:rFonts w:ascii="Book Antiqua" w:hAnsi="Book Antiqua"/>
              </w:rPr>
            </w:pPr>
            <w:r w:rsidRPr="008A705D">
              <w:rPr>
                <w:rFonts w:ascii="Book Antiqua" w:hAnsi="Book Antiqua"/>
              </w:rPr>
              <w:t>6</w:t>
            </w:r>
            <w:r w:rsidR="00A45710" w:rsidRPr="008A705D">
              <w:rPr>
                <w:rFonts w:ascii="Book Antiqua" w:hAnsi="Book Antiqua"/>
              </w:rPr>
              <w:t xml:space="preserve"> </w:t>
            </w:r>
            <w:r w:rsidRPr="008A705D">
              <w:rPr>
                <w:rFonts w:ascii="Book Antiqua" w:hAnsi="Book Antiqua"/>
              </w:rPr>
              <w:t>(7.8)</w:t>
            </w:r>
          </w:p>
        </w:tc>
        <w:tc>
          <w:tcPr>
            <w:tcW w:w="1275" w:type="dxa"/>
          </w:tcPr>
          <w:p w14:paraId="609BB825" w14:textId="4C79B45D" w:rsidR="00D83090" w:rsidRPr="008A705D" w:rsidRDefault="00D83090" w:rsidP="009F6E6B">
            <w:pPr>
              <w:spacing w:line="360" w:lineRule="auto"/>
              <w:jc w:val="both"/>
              <w:rPr>
                <w:rFonts w:ascii="Book Antiqua" w:hAnsi="Book Antiqua"/>
              </w:rPr>
            </w:pPr>
            <w:r w:rsidRPr="008A705D">
              <w:rPr>
                <w:rFonts w:ascii="Book Antiqua" w:hAnsi="Book Antiqua"/>
              </w:rPr>
              <w:t>1</w:t>
            </w:r>
            <w:r w:rsidR="00A45710" w:rsidRPr="008A705D">
              <w:rPr>
                <w:rFonts w:ascii="Book Antiqua" w:hAnsi="Book Antiqua"/>
              </w:rPr>
              <w:t xml:space="preserve"> </w:t>
            </w:r>
            <w:r w:rsidRPr="008A705D">
              <w:rPr>
                <w:rFonts w:ascii="Book Antiqua" w:hAnsi="Book Antiqua"/>
              </w:rPr>
              <w:t>(2.7)</w:t>
            </w:r>
          </w:p>
        </w:tc>
        <w:tc>
          <w:tcPr>
            <w:tcW w:w="1276" w:type="dxa"/>
          </w:tcPr>
          <w:p w14:paraId="50F43AF5" w14:textId="1381F75C" w:rsidR="00D83090" w:rsidRPr="008A705D" w:rsidRDefault="00D83090" w:rsidP="009F6E6B">
            <w:pPr>
              <w:spacing w:line="360" w:lineRule="auto"/>
              <w:jc w:val="both"/>
              <w:rPr>
                <w:rFonts w:ascii="Book Antiqua" w:hAnsi="Book Antiqua"/>
              </w:rPr>
            </w:pPr>
            <w:r w:rsidRPr="008A705D">
              <w:rPr>
                <w:rFonts w:ascii="Book Antiqua" w:hAnsi="Book Antiqua"/>
              </w:rPr>
              <w:t>4</w:t>
            </w:r>
            <w:r w:rsidR="00A45710" w:rsidRPr="008A705D">
              <w:rPr>
                <w:rFonts w:ascii="Book Antiqua" w:hAnsi="Book Antiqua"/>
              </w:rPr>
              <w:t xml:space="preserve"> </w:t>
            </w:r>
            <w:r w:rsidRPr="008A705D">
              <w:rPr>
                <w:rFonts w:ascii="Book Antiqua" w:hAnsi="Book Antiqua"/>
              </w:rPr>
              <w:t>(12.9)</w:t>
            </w:r>
          </w:p>
        </w:tc>
        <w:tc>
          <w:tcPr>
            <w:tcW w:w="1319" w:type="dxa"/>
          </w:tcPr>
          <w:p w14:paraId="4486A8D6" w14:textId="7BFB51D2" w:rsidR="00D83090" w:rsidRPr="008A705D" w:rsidRDefault="00D83090" w:rsidP="009F6E6B">
            <w:pPr>
              <w:spacing w:line="360" w:lineRule="auto"/>
              <w:jc w:val="both"/>
              <w:rPr>
                <w:rFonts w:ascii="Book Antiqua" w:hAnsi="Book Antiqua"/>
              </w:rPr>
            </w:pPr>
            <w:r w:rsidRPr="008A705D">
              <w:rPr>
                <w:rFonts w:ascii="Book Antiqua" w:hAnsi="Book Antiqua"/>
              </w:rPr>
              <w:t>1</w:t>
            </w:r>
            <w:r w:rsidR="00A45710" w:rsidRPr="008A705D">
              <w:rPr>
                <w:rFonts w:ascii="Book Antiqua" w:hAnsi="Book Antiqua"/>
              </w:rPr>
              <w:t xml:space="preserve"> </w:t>
            </w:r>
            <w:r w:rsidRPr="008A705D">
              <w:rPr>
                <w:rFonts w:ascii="Book Antiqua" w:hAnsi="Book Antiqua"/>
              </w:rPr>
              <w:t>(11.1)</w:t>
            </w:r>
          </w:p>
        </w:tc>
        <w:tc>
          <w:tcPr>
            <w:tcW w:w="1070" w:type="dxa"/>
          </w:tcPr>
          <w:p w14:paraId="7D07FFCB" w14:textId="77777777" w:rsidR="00D83090" w:rsidRPr="008A705D" w:rsidRDefault="00D83090" w:rsidP="009F6E6B">
            <w:pPr>
              <w:spacing w:line="360" w:lineRule="auto"/>
              <w:jc w:val="both"/>
              <w:rPr>
                <w:rFonts w:ascii="Book Antiqua" w:hAnsi="Book Antiqua"/>
              </w:rPr>
            </w:pPr>
          </w:p>
        </w:tc>
        <w:tc>
          <w:tcPr>
            <w:tcW w:w="916" w:type="dxa"/>
          </w:tcPr>
          <w:p w14:paraId="36ECF7B9" w14:textId="77777777" w:rsidR="00D83090" w:rsidRPr="008A705D" w:rsidRDefault="00D83090" w:rsidP="009F6E6B">
            <w:pPr>
              <w:spacing w:line="360" w:lineRule="auto"/>
              <w:jc w:val="both"/>
              <w:rPr>
                <w:rFonts w:ascii="Book Antiqua" w:hAnsi="Book Antiqua"/>
              </w:rPr>
            </w:pPr>
          </w:p>
        </w:tc>
        <w:tc>
          <w:tcPr>
            <w:tcW w:w="917" w:type="dxa"/>
          </w:tcPr>
          <w:p w14:paraId="3BE83A1E" w14:textId="77777777" w:rsidR="00D83090" w:rsidRPr="008A705D" w:rsidRDefault="00D83090" w:rsidP="009F6E6B">
            <w:pPr>
              <w:spacing w:line="360" w:lineRule="auto"/>
              <w:jc w:val="both"/>
              <w:rPr>
                <w:rFonts w:ascii="Book Antiqua" w:hAnsi="Book Antiqua"/>
              </w:rPr>
            </w:pPr>
          </w:p>
        </w:tc>
        <w:tc>
          <w:tcPr>
            <w:tcW w:w="916" w:type="dxa"/>
          </w:tcPr>
          <w:p w14:paraId="570A566E" w14:textId="77777777" w:rsidR="00D83090" w:rsidRPr="008A705D" w:rsidRDefault="00D83090" w:rsidP="009F6E6B">
            <w:pPr>
              <w:spacing w:line="360" w:lineRule="auto"/>
              <w:jc w:val="both"/>
              <w:rPr>
                <w:rFonts w:ascii="Book Antiqua" w:hAnsi="Book Antiqua"/>
              </w:rPr>
            </w:pPr>
          </w:p>
        </w:tc>
      </w:tr>
      <w:tr w:rsidR="00D83090" w:rsidRPr="008A705D" w14:paraId="3BCA26FB" w14:textId="77777777" w:rsidTr="00FE5CB5">
        <w:trPr>
          <w:trHeight w:val="290"/>
        </w:trPr>
        <w:tc>
          <w:tcPr>
            <w:tcW w:w="2019" w:type="dxa"/>
          </w:tcPr>
          <w:p w14:paraId="7548CBE5" w14:textId="2318BCFC" w:rsidR="00D83090" w:rsidRPr="008A705D" w:rsidRDefault="00D83090" w:rsidP="00FF6190">
            <w:pPr>
              <w:spacing w:line="360" w:lineRule="auto"/>
              <w:ind w:firstLineChars="100" w:firstLine="240"/>
              <w:jc w:val="both"/>
              <w:rPr>
                <w:rFonts w:ascii="Book Antiqua" w:hAnsi="Book Antiqua"/>
              </w:rPr>
            </w:pPr>
            <w:r w:rsidRPr="008A705D">
              <w:rPr>
                <w:rFonts w:ascii="Book Antiqua" w:hAnsi="Book Antiqua"/>
              </w:rPr>
              <w:t>CBCT</w:t>
            </w:r>
          </w:p>
        </w:tc>
        <w:tc>
          <w:tcPr>
            <w:tcW w:w="993" w:type="dxa"/>
          </w:tcPr>
          <w:p w14:paraId="04C31259" w14:textId="737F6152" w:rsidR="00D83090" w:rsidRPr="008A705D" w:rsidRDefault="00D83090" w:rsidP="009F6E6B">
            <w:pPr>
              <w:spacing w:line="360" w:lineRule="auto"/>
              <w:jc w:val="both"/>
              <w:rPr>
                <w:rFonts w:ascii="Book Antiqua" w:hAnsi="Book Antiqua"/>
              </w:rPr>
            </w:pPr>
            <w:r w:rsidRPr="008A705D">
              <w:rPr>
                <w:rFonts w:ascii="Book Antiqua" w:hAnsi="Book Antiqua"/>
              </w:rPr>
              <w:t>21</w:t>
            </w:r>
            <w:r w:rsidR="00A45710" w:rsidRPr="008A705D">
              <w:rPr>
                <w:rFonts w:ascii="Book Antiqua" w:hAnsi="Book Antiqua"/>
              </w:rPr>
              <w:t xml:space="preserve"> </w:t>
            </w:r>
            <w:r w:rsidRPr="008A705D">
              <w:rPr>
                <w:rFonts w:ascii="Book Antiqua" w:hAnsi="Book Antiqua"/>
              </w:rPr>
              <w:t>(27.3)</w:t>
            </w:r>
          </w:p>
        </w:tc>
        <w:tc>
          <w:tcPr>
            <w:tcW w:w="1275" w:type="dxa"/>
          </w:tcPr>
          <w:p w14:paraId="4AA38113" w14:textId="150F0312" w:rsidR="00D83090" w:rsidRPr="008A705D" w:rsidRDefault="00D83090" w:rsidP="009F6E6B">
            <w:pPr>
              <w:spacing w:line="360" w:lineRule="auto"/>
              <w:jc w:val="both"/>
              <w:rPr>
                <w:rFonts w:ascii="Book Antiqua" w:hAnsi="Book Antiqua"/>
                <w:lang w:eastAsia="zh-CN"/>
              </w:rPr>
            </w:pPr>
            <w:r w:rsidRPr="008A705D">
              <w:rPr>
                <w:rFonts w:ascii="Book Antiqua" w:hAnsi="Book Antiqua"/>
              </w:rPr>
              <w:t>2</w:t>
            </w:r>
            <w:r w:rsidR="00A45710" w:rsidRPr="008A705D">
              <w:rPr>
                <w:rFonts w:ascii="Book Antiqua" w:hAnsi="Book Antiqua"/>
              </w:rPr>
              <w:t xml:space="preserve"> </w:t>
            </w:r>
            <w:r w:rsidR="00A45710" w:rsidRPr="008A705D">
              <w:rPr>
                <w:rFonts w:ascii="Book Antiqua" w:hAnsi="Book Antiqua"/>
                <w:lang w:eastAsia="zh-CN"/>
              </w:rPr>
              <w:t>(</w:t>
            </w:r>
            <w:r w:rsidRPr="008A705D">
              <w:rPr>
                <w:rFonts w:ascii="Book Antiqua" w:hAnsi="Book Antiqua"/>
              </w:rPr>
              <w:t>5.4</w:t>
            </w:r>
            <w:r w:rsidR="00A45710" w:rsidRPr="008A705D">
              <w:rPr>
                <w:rFonts w:ascii="Book Antiqua" w:hAnsi="Book Antiqua"/>
                <w:lang w:eastAsia="zh-CN"/>
              </w:rPr>
              <w:t>)</w:t>
            </w:r>
          </w:p>
        </w:tc>
        <w:tc>
          <w:tcPr>
            <w:tcW w:w="1276" w:type="dxa"/>
          </w:tcPr>
          <w:p w14:paraId="7D9B9E33" w14:textId="7BF57B23" w:rsidR="00D83090" w:rsidRPr="008A705D" w:rsidRDefault="00D83090" w:rsidP="009F6E6B">
            <w:pPr>
              <w:spacing w:line="360" w:lineRule="auto"/>
              <w:jc w:val="both"/>
              <w:rPr>
                <w:rFonts w:ascii="Book Antiqua" w:hAnsi="Book Antiqua"/>
              </w:rPr>
            </w:pPr>
            <w:r w:rsidRPr="008A705D">
              <w:rPr>
                <w:rFonts w:ascii="Book Antiqua" w:hAnsi="Book Antiqua"/>
              </w:rPr>
              <w:t>13</w:t>
            </w:r>
            <w:r w:rsidR="00A45710" w:rsidRPr="008A705D">
              <w:rPr>
                <w:rFonts w:ascii="Book Antiqua" w:hAnsi="Book Antiqua"/>
              </w:rPr>
              <w:t xml:space="preserve"> </w:t>
            </w:r>
            <w:r w:rsidRPr="008A705D">
              <w:rPr>
                <w:rFonts w:ascii="Book Antiqua" w:hAnsi="Book Antiqua"/>
              </w:rPr>
              <w:t>(41.9)</w:t>
            </w:r>
          </w:p>
        </w:tc>
        <w:tc>
          <w:tcPr>
            <w:tcW w:w="1319" w:type="dxa"/>
          </w:tcPr>
          <w:p w14:paraId="561104BC" w14:textId="737ED77A" w:rsidR="00D83090" w:rsidRPr="008A705D" w:rsidRDefault="00D83090" w:rsidP="009F6E6B">
            <w:pPr>
              <w:spacing w:line="360" w:lineRule="auto"/>
              <w:jc w:val="both"/>
              <w:rPr>
                <w:rFonts w:ascii="Book Antiqua" w:hAnsi="Book Antiqua"/>
              </w:rPr>
            </w:pPr>
            <w:r w:rsidRPr="008A705D">
              <w:rPr>
                <w:rFonts w:ascii="Book Antiqua" w:hAnsi="Book Antiqua"/>
              </w:rPr>
              <w:t>6</w:t>
            </w:r>
            <w:r w:rsidR="00A45710" w:rsidRPr="008A705D">
              <w:rPr>
                <w:rFonts w:ascii="Book Antiqua" w:hAnsi="Book Antiqua"/>
              </w:rPr>
              <w:t xml:space="preserve"> </w:t>
            </w:r>
            <w:r w:rsidRPr="008A705D">
              <w:rPr>
                <w:rFonts w:ascii="Book Antiqua" w:hAnsi="Book Antiqua"/>
              </w:rPr>
              <w:t>(66.7)</w:t>
            </w:r>
          </w:p>
        </w:tc>
        <w:tc>
          <w:tcPr>
            <w:tcW w:w="1070" w:type="dxa"/>
          </w:tcPr>
          <w:p w14:paraId="65EF8406" w14:textId="77777777" w:rsidR="00D83090" w:rsidRPr="008A705D" w:rsidRDefault="00D83090" w:rsidP="009F6E6B">
            <w:pPr>
              <w:spacing w:line="360" w:lineRule="auto"/>
              <w:jc w:val="both"/>
              <w:rPr>
                <w:rFonts w:ascii="Book Antiqua" w:hAnsi="Book Antiqua"/>
              </w:rPr>
            </w:pPr>
          </w:p>
        </w:tc>
        <w:tc>
          <w:tcPr>
            <w:tcW w:w="916" w:type="dxa"/>
          </w:tcPr>
          <w:p w14:paraId="30A8D151" w14:textId="77777777" w:rsidR="00D83090" w:rsidRPr="008A705D" w:rsidRDefault="00D83090" w:rsidP="009F6E6B">
            <w:pPr>
              <w:spacing w:line="360" w:lineRule="auto"/>
              <w:jc w:val="both"/>
              <w:rPr>
                <w:rFonts w:ascii="Book Antiqua" w:hAnsi="Book Antiqua"/>
              </w:rPr>
            </w:pPr>
          </w:p>
        </w:tc>
        <w:tc>
          <w:tcPr>
            <w:tcW w:w="917" w:type="dxa"/>
          </w:tcPr>
          <w:p w14:paraId="5772E2EC" w14:textId="77777777" w:rsidR="00D83090" w:rsidRPr="008A705D" w:rsidRDefault="00D83090" w:rsidP="009F6E6B">
            <w:pPr>
              <w:spacing w:line="360" w:lineRule="auto"/>
              <w:jc w:val="both"/>
              <w:rPr>
                <w:rFonts w:ascii="Book Antiqua" w:hAnsi="Book Antiqua"/>
              </w:rPr>
            </w:pPr>
          </w:p>
        </w:tc>
        <w:tc>
          <w:tcPr>
            <w:tcW w:w="916" w:type="dxa"/>
          </w:tcPr>
          <w:p w14:paraId="6D78510C" w14:textId="77777777" w:rsidR="00D83090" w:rsidRPr="008A705D" w:rsidRDefault="00D83090" w:rsidP="009F6E6B">
            <w:pPr>
              <w:spacing w:line="360" w:lineRule="auto"/>
              <w:jc w:val="both"/>
              <w:rPr>
                <w:rFonts w:ascii="Book Antiqua" w:hAnsi="Book Antiqua"/>
              </w:rPr>
            </w:pPr>
          </w:p>
        </w:tc>
      </w:tr>
    </w:tbl>
    <w:p w14:paraId="55463B22" w14:textId="51DAAE4D" w:rsidR="00D83090" w:rsidRPr="008A705D" w:rsidRDefault="00D83090" w:rsidP="009F6E6B">
      <w:pPr>
        <w:spacing w:line="360" w:lineRule="auto"/>
        <w:jc w:val="both"/>
        <w:rPr>
          <w:rFonts w:ascii="Book Antiqua" w:hAnsi="Book Antiqua"/>
        </w:rPr>
      </w:pPr>
      <w:r w:rsidRPr="008A705D">
        <w:rPr>
          <w:rFonts w:ascii="Book Antiqua" w:hAnsi="Book Antiqua"/>
        </w:rPr>
        <w:t xml:space="preserve">NET: </w:t>
      </w:r>
      <w:r w:rsidR="00321C05" w:rsidRPr="008A705D">
        <w:rPr>
          <w:rFonts w:ascii="Book Antiqua" w:hAnsi="Book Antiqua"/>
        </w:rPr>
        <w:t>N</w:t>
      </w:r>
      <w:r w:rsidRPr="008A705D">
        <w:rPr>
          <w:rFonts w:ascii="Book Antiqua" w:hAnsi="Book Antiqua"/>
        </w:rPr>
        <w:t xml:space="preserve">euroendocrine </w:t>
      </w:r>
      <w:proofErr w:type="spellStart"/>
      <w:r w:rsidRPr="008A705D">
        <w:rPr>
          <w:rFonts w:ascii="Book Antiqua" w:hAnsi="Book Antiqua"/>
        </w:rPr>
        <w:t>tumour</w:t>
      </w:r>
      <w:proofErr w:type="spellEnd"/>
      <w:r w:rsidR="00A45710" w:rsidRPr="008A705D">
        <w:rPr>
          <w:rFonts w:ascii="Book Antiqua" w:hAnsi="Book Antiqua"/>
        </w:rPr>
        <w:t>;</w:t>
      </w:r>
      <w:r w:rsidRPr="008A705D">
        <w:rPr>
          <w:rFonts w:ascii="Book Antiqua" w:hAnsi="Book Antiqua"/>
        </w:rPr>
        <w:t xml:space="preserve"> SD: </w:t>
      </w:r>
      <w:r w:rsidR="00321C05" w:rsidRPr="008A705D">
        <w:rPr>
          <w:rFonts w:ascii="Book Antiqua" w:hAnsi="Book Antiqua"/>
        </w:rPr>
        <w:t>S</w:t>
      </w:r>
      <w:r w:rsidRPr="008A705D">
        <w:rPr>
          <w:rFonts w:ascii="Book Antiqua" w:hAnsi="Book Antiqua"/>
        </w:rPr>
        <w:t>tandard deviation</w:t>
      </w:r>
      <w:r w:rsidR="00A45710" w:rsidRPr="008A705D">
        <w:rPr>
          <w:rFonts w:ascii="Book Antiqua" w:hAnsi="Book Antiqua"/>
        </w:rPr>
        <w:t>;</w:t>
      </w:r>
      <w:r w:rsidRPr="008A705D">
        <w:rPr>
          <w:rFonts w:ascii="Book Antiqua" w:hAnsi="Book Antiqua"/>
        </w:rPr>
        <w:t xml:space="preserve"> EA: </w:t>
      </w:r>
      <w:r w:rsidR="00321C05" w:rsidRPr="008A705D">
        <w:rPr>
          <w:rFonts w:ascii="Book Antiqua" w:hAnsi="Book Antiqua"/>
        </w:rPr>
        <w:t>E</w:t>
      </w:r>
      <w:r w:rsidRPr="008A705D">
        <w:rPr>
          <w:rFonts w:ascii="Book Antiqua" w:hAnsi="Book Antiqua"/>
        </w:rPr>
        <w:t>ndoscopic appearance</w:t>
      </w:r>
      <w:r w:rsidR="00A45710" w:rsidRPr="008A705D">
        <w:rPr>
          <w:rFonts w:ascii="Book Antiqua" w:hAnsi="Book Antiqua"/>
        </w:rPr>
        <w:t>;</w:t>
      </w:r>
      <w:r w:rsidRPr="008A705D">
        <w:rPr>
          <w:rFonts w:ascii="Book Antiqua" w:hAnsi="Book Antiqua"/>
        </w:rPr>
        <w:t xml:space="preserve"> M: </w:t>
      </w:r>
      <w:r w:rsidR="00321C05" w:rsidRPr="008A705D">
        <w:rPr>
          <w:rFonts w:ascii="Book Antiqua" w:hAnsi="Book Antiqua"/>
        </w:rPr>
        <w:t>M</w:t>
      </w:r>
      <w:r w:rsidRPr="008A705D">
        <w:rPr>
          <w:rFonts w:ascii="Book Antiqua" w:hAnsi="Book Antiqua"/>
        </w:rPr>
        <w:t>ucosa</w:t>
      </w:r>
      <w:r w:rsidR="00A45710" w:rsidRPr="008A705D">
        <w:rPr>
          <w:rFonts w:ascii="Book Antiqua" w:hAnsi="Book Antiqua"/>
        </w:rPr>
        <w:t>;</w:t>
      </w:r>
      <w:r w:rsidRPr="008A705D">
        <w:rPr>
          <w:rFonts w:ascii="Book Antiqua" w:hAnsi="Book Antiqua"/>
        </w:rPr>
        <w:t xml:space="preserve"> SM: </w:t>
      </w:r>
      <w:r w:rsidR="00321C05" w:rsidRPr="008A705D">
        <w:rPr>
          <w:rFonts w:ascii="Book Antiqua" w:hAnsi="Book Antiqua"/>
        </w:rPr>
        <w:t>S</w:t>
      </w:r>
      <w:r w:rsidRPr="008A705D">
        <w:rPr>
          <w:rFonts w:ascii="Book Antiqua" w:hAnsi="Book Antiqua"/>
        </w:rPr>
        <w:t>ubmucosa</w:t>
      </w:r>
      <w:r w:rsidR="00A45710" w:rsidRPr="008A705D">
        <w:rPr>
          <w:rFonts w:ascii="Book Antiqua" w:hAnsi="Book Antiqua"/>
        </w:rPr>
        <w:t>;</w:t>
      </w:r>
      <w:r w:rsidRPr="008A705D">
        <w:rPr>
          <w:rFonts w:ascii="Book Antiqua" w:hAnsi="Book Antiqua"/>
        </w:rPr>
        <w:t xml:space="preserve"> MP: </w:t>
      </w:r>
      <w:r w:rsidR="00321C05" w:rsidRPr="008A705D">
        <w:rPr>
          <w:rFonts w:ascii="Book Antiqua" w:hAnsi="Book Antiqua"/>
        </w:rPr>
        <w:t>M</w:t>
      </w:r>
      <w:r w:rsidRPr="008A705D">
        <w:rPr>
          <w:rFonts w:ascii="Book Antiqua" w:hAnsi="Book Antiqua"/>
        </w:rPr>
        <w:t>uscularis propria</w:t>
      </w:r>
      <w:r w:rsidR="00A45710" w:rsidRPr="008A705D">
        <w:rPr>
          <w:rFonts w:ascii="Book Antiqua" w:hAnsi="Book Antiqua"/>
        </w:rPr>
        <w:t>;</w:t>
      </w:r>
      <w:r w:rsidRPr="008A705D">
        <w:rPr>
          <w:rFonts w:ascii="Book Antiqua" w:hAnsi="Book Antiqua"/>
        </w:rPr>
        <w:t xml:space="preserve"> ER: </w:t>
      </w:r>
      <w:r w:rsidR="00321C05" w:rsidRPr="008A705D">
        <w:rPr>
          <w:rFonts w:ascii="Book Antiqua" w:hAnsi="Book Antiqua"/>
        </w:rPr>
        <w:t>E</w:t>
      </w:r>
      <w:r w:rsidRPr="008A705D">
        <w:rPr>
          <w:rFonts w:ascii="Book Antiqua" w:hAnsi="Book Antiqua"/>
        </w:rPr>
        <w:t>ndoscopic resection</w:t>
      </w:r>
      <w:r w:rsidR="00A45710" w:rsidRPr="008A705D">
        <w:rPr>
          <w:rFonts w:ascii="Book Antiqua" w:hAnsi="Book Antiqua"/>
        </w:rPr>
        <w:t>;</w:t>
      </w:r>
      <w:r w:rsidRPr="008A705D">
        <w:rPr>
          <w:rFonts w:ascii="Book Antiqua" w:hAnsi="Book Antiqua"/>
        </w:rPr>
        <w:t xml:space="preserve"> LNM: </w:t>
      </w:r>
      <w:r w:rsidR="00321C05" w:rsidRPr="008A705D">
        <w:rPr>
          <w:rFonts w:ascii="Book Antiqua" w:hAnsi="Book Antiqua"/>
        </w:rPr>
        <w:t>L</w:t>
      </w:r>
      <w:r w:rsidRPr="008A705D">
        <w:rPr>
          <w:rFonts w:ascii="Book Antiqua" w:hAnsi="Book Antiqua"/>
        </w:rPr>
        <w:t>ymph node metastasis</w:t>
      </w:r>
      <w:r w:rsidR="00A45710" w:rsidRPr="008A705D">
        <w:rPr>
          <w:rFonts w:ascii="Book Antiqua" w:hAnsi="Book Antiqua"/>
        </w:rPr>
        <w:t>;</w:t>
      </w:r>
      <w:r w:rsidRPr="008A705D">
        <w:rPr>
          <w:rFonts w:ascii="Book Antiqua" w:hAnsi="Book Antiqua"/>
        </w:rPr>
        <w:t xml:space="preserve"> DM: </w:t>
      </w:r>
      <w:r w:rsidR="00321C05" w:rsidRPr="008A705D">
        <w:rPr>
          <w:rFonts w:ascii="Book Antiqua" w:hAnsi="Book Antiqua"/>
        </w:rPr>
        <w:t>D</w:t>
      </w:r>
      <w:r w:rsidRPr="008A705D">
        <w:rPr>
          <w:rFonts w:ascii="Book Antiqua" w:hAnsi="Book Antiqua"/>
        </w:rPr>
        <w:t>istant metastasis</w:t>
      </w:r>
      <w:r w:rsidR="00A45710" w:rsidRPr="008A705D">
        <w:rPr>
          <w:rFonts w:ascii="Book Antiqua" w:hAnsi="Book Antiqua"/>
        </w:rPr>
        <w:t>;</w:t>
      </w:r>
      <w:r w:rsidRPr="008A705D">
        <w:rPr>
          <w:rFonts w:ascii="Book Antiqua" w:hAnsi="Book Antiqua"/>
        </w:rPr>
        <w:t xml:space="preserve"> SSA: </w:t>
      </w:r>
      <w:r w:rsidR="00321C05" w:rsidRPr="008A705D">
        <w:rPr>
          <w:rFonts w:ascii="Book Antiqua" w:hAnsi="Book Antiqua"/>
        </w:rPr>
        <w:t>S</w:t>
      </w:r>
      <w:r w:rsidRPr="008A705D">
        <w:rPr>
          <w:rFonts w:ascii="Book Antiqua" w:hAnsi="Book Antiqua"/>
        </w:rPr>
        <w:t>omatostatin analogs</w:t>
      </w:r>
      <w:r w:rsidR="00A45710" w:rsidRPr="008A705D">
        <w:rPr>
          <w:rFonts w:ascii="Book Antiqua" w:hAnsi="Book Antiqua"/>
        </w:rPr>
        <w:t>;</w:t>
      </w:r>
      <w:r w:rsidRPr="008A705D">
        <w:rPr>
          <w:rFonts w:ascii="Book Antiqua" w:hAnsi="Book Antiqua"/>
        </w:rPr>
        <w:t xml:space="preserve"> CBCT: </w:t>
      </w:r>
      <w:r w:rsidR="00321C05" w:rsidRPr="008A705D">
        <w:rPr>
          <w:rFonts w:ascii="Book Antiqua" w:hAnsi="Book Antiqua"/>
        </w:rPr>
        <w:t>C</w:t>
      </w:r>
      <w:r w:rsidRPr="008A705D">
        <w:rPr>
          <w:rFonts w:ascii="Book Antiqua" w:hAnsi="Book Antiqua"/>
        </w:rPr>
        <w:t>hemotherapy-based comprehensive treatment.</w:t>
      </w:r>
    </w:p>
    <w:p w14:paraId="025759ED" w14:textId="77777777" w:rsidR="00D83090" w:rsidRPr="008A705D" w:rsidRDefault="00D83090" w:rsidP="009F6E6B">
      <w:pPr>
        <w:spacing w:line="360" w:lineRule="auto"/>
        <w:jc w:val="both"/>
        <w:rPr>
          <w:rFonts w:ascii="Book Antiqua" w:hAnsi="Book Antiqua"/>
        </w:rPr>
      </w:pPr>
    </w:p>
    <w:p w14:paraId="6C219304" w14:textId="755F97C3" w:rsidR="00D83090" w:rsidRPr="008A705D" w:rsidRDefault="00A45710" w:rsidP="009F6E6B">
      <w:pPr>
        <w:spacing w:line="360" w:lineRule="auto"/>
        <w:jc w:val="both"/>
        <w:rPr>
          <w:rFonts w:ascii="Book Antiqua" w:eastAsia="宋体" w:hAnsi="Book Antiqua"/>
          <w:b/>
          <w:bCs/>
        </w:rPr>
      </w:pPr>
      <w:r w:rsidRPr="008A705D">
        <w:rPr>
          <w:rFonts w:ascii="Book Antiqua" w:eastAsia="宋体" w:hAnsi="Book Antiqua"/>
        </w:rPr>
        <w:br w:type="page"/>
      </w:r>
      <w:r w:rsidR="00D83090" w:rsidRPr="008A705D">
        <w:rPr>
          <w:rFonts w:ascii="Book Antiqua" w:eastAsia="宋体" w:hAnsi="Book Antiqua"/>
          <w:b/>
          <w:bCs/>
        </w:rPr>
        <w:lastRenderedPageBreak/>
        <w:t xml:space="preserve">Table 2 Characteristics of patients with </w:t>
      </w:r>
      <w:r w:rsidR="00D83090" w:rsidRPr="008A705D">
        <w:rPr>
          <w:rFonts w:ascii="Book Antiqua" w:hAnsi="Book Antiqua"/>
          <w:b/>
          <w:bCs/>
        </w:rPr>
        <w:t>endoscopic resection</w:t>
      </w:r>
    </w:p>
    <w:tbl>
      <w:tblPr>
        <w:tblW w:w="0" w:type="auto"/>
        <w:tblBorders>
          <w:top w:val="single" w:sz="4" w:space="0" w:color="auto"/>
          <w:bottom w:val="single" w:sz="4" w:space="0" w:color="auto"/>
        </w:tblBorders>
        <w:tblLook w:val="04A0" w:firstRow="1" w:lastRow="0" w:firstColumn="1" w:lastColumn="0" w:noHBand="0" w:noVBand="1"/>
      </w:tblPr>
      <w:tblGrid>
        <w:gridCol w:w="4361"/>
        <w:gridCol w:w="4394"/>
      </w:tblGrid>
      <w:tr w:rsidR="00D83090" w:rsidRPr="008A705D" w14:paraId="08E91C15" w14:textId="77777777" w:rsidTr="003F3EBA">
        <w:tc>
          <w:tcPr>
            <w:tcW w:w="4361" w:type="dxa"/>
            <w:tcBorders>
              <w:top w:val="single" w:sz="4" w:space="0" w:color="auto"/>
              <w:bottom w:val="single" w:sz="4" w:space="0" w:color="auto"/>
            </w:tcBorders>
          </w:tcPr>
          <w:p w14:paraId="5F11E9F4" w14:textId="77777777" w:rsidR="00D83090" w:rsidRPr="008A705D" w:rsidRDefault="00D83090" w:rsidP="009F6E6B">
            <w:pPr>
              <w:spacing w:line="360" w:lineRule="auto"/>
              <w:jc w:val="both"/>
              <w:rPr>
                <w:rFonts w:ascii="Book Antiqua" w:hAnsi="Book Antiqua"/>
                <w:b/>
                <w:bCs/>
              </w:rPr>
            </w:pPr>
          </w:p>
        </w:tc>
        <w:tc>
          <w:tcPr>
            <w:tcW w:w="4394" w:type="dxa"/>
            <w:tcBorders>
              <w:top w:val="single" w:sz="4" w:space="0" w:color="auto"/>
              <w:bottom w:val="single" w:sz="4" w:space="0" w:color="auto"/>
            </w:tcBorders>
          </w:tcPr>
          <w:p w14:paraId="4D491CF7" w14:textId="170B5160" w:rsidR="00D83090" w:rsidRPr="008A705D" w:rsidRDefault="00D83090" w:rsidP="009F6E6B">
            <w:pPr>
              <w:spacing w:line="360" w:lineRule="auto"/>
              <w:jc w:val="both"/>
              <w:rPr>
                <w:rFonts w:ascii="Book Antiqua" w:hAnsi="Book Antiqua"/>
                <w:b/>
                <w:bCs/>
              </w:rPr>
            </w:pPr>
            <w:r w:rsidRPr="008A705D">
              <w:rPr>
                <w:rFonts w:ascii="Book Antiqua" w:hAnsi="Book Antiqua"/>
                <w:b/>
                <w:bCs/>
              </w:rPr>
              <w:t>Endoscopic resection</w:t>
            </w:r>
            <w:r w:rsidR="00950D8C" w:rsidRPr="008A705D">
              <w:rPr>
                <w:rFonts w:ascii="Book Antiqua" w:hAnsi="Book Antiqua"/>
                <w:b/>
                <w:bCs/>
              </w:rPr>
              <w:t xml:space="preserve"> </w:t>
            </w:r>
            <w:r w:rsidRPr="008A705D">
              <w:rPr>
                <w:rFonts w:ascii="Book Antiqua" w:hAnsi="Book Antiqua"/>
                <w:b/>
                <w:bCs/>
              </w:rPr>
              <w:t>(</w:t>
            </w:r>
            <w:r w:rsidRPr="008A705D">
              <w:rPr>
                <w:rFonts w:ascii="Book Antiqua" w:hAnsi="Book Antiqua"/>
                <w:b/>
                <w:bCs/>
                <w:i/>
                <w:iCs/>
              </w:rPr>
              <w:t>n</w:t>
            </w:r>
            <w:r w:rsidR="00950D8C" w:rsidRPr="008A705D">
              <w:rPr>
                <w:rFonts w:ascii="Book Antiqua" w:hAnsi="Book Antiqua"/>
                <w:b/>
                <w:bCs/>
              </w:rPr>
              <w:t xml:space="preserve"> </w:t>
            </w:r>
            <w:r w:rsidRPr="008A705D">
              <w:rPr>
                <w:rFonts w:ascii="Book Antiqua" w:hAnsi="Book Antiqua"/>
                <w:b/>
                <w:bCs/>
              </w:rPr>
              <w:t>=</w:t>
            </w:r>
            <w:r w:rsidR="00950D8C" w:rsidRPr="008A705D">
              <w:rPr>
                <w:rFonts w:ascii="Book Antiqua" w:hAnsi="Book Antiqua"/>
                <w:b/>
                <w:bCs/>
              </w:rPr>
              <w:t xml:space="preserve"> </w:t>
            </w:r>
            <w:r w:rsidRPr="008A705D">
              <w:rPr>
                <w:rFonts w:ascii="Book Antiqua" w:hAnsi="Book Antiqua"/>
                <w:b/>
                <w:bCs/>
              </w:rPr>
              <w:t>33),</w:t>
            </w:r>
            <w:r w:rsidR="00950D8C" w:rsidRPr="008A705D">
              <w:rPr>
                <w:rFonts w:ascii="Book Antiqua" w:hAnsi="Book Antiqua"/>
                <w:b/>
                <w:bCs/>
              </w:rPr>
              <w:t xml:space="preserve"> </w:t>
            </w:r>
            <w:r w:rsidR="00864A6C" w:rsidRPr="008A705D">
              <w:rPr>
                <w:rFonts w:ascii="Book Antiqua" w:hAnsi="Book Antiqua"/>
                <w:b/>
                <w:bCs/>
                <w:i/>
                <w:iCs/>
              </w:rPr>
              <w:t>n</w:t>
            </w:r>
            <w:r w:rsidR="00950D8C" w:rsidRPr="008A705D">
              <w:rPr>
                <w:rFonts w:ascii="Book Antiqua" w:hAnsi="Book Antiqua"/>
                <w:b/>
                <w:bCs/>
              </w:rPr>
              <w:t xml:space="preserve"> </w:t>
            </w:r>
            <w:r w:rsidRPr="008A705D">
              <w:rPr>
                <w:rFonts w:ascii="Book Antiqua" w:hAnsi="Book Antiqua"/>
                <w:b/>
                <w:bCs/>
              </w:rPr>
              <w:t>(%)</w:t>
            </w:r>
          </w:p>
        </w:tc>
      </w:tr>
      <w:tr w:rsidR="00D83090" w:rsidRPr="008A705D" w14:paraId="2E079736" w14:textId="77777777" w:rsidTr="003F3EBA">
        <w:trPr>
          <w:trHeight w:val="1067"/>
        </w:trPr>
        <w:tc>
          <w:tcPr>
            <w:tcW w:w="4361" w:type="dxa"/>
            <w:tcBorders>
              <w:top w:val="single" w:sz="4" w:space="0" w:color="auto"/>
            </w:tcBorders>
          </w:tcPr>
          <w:p w14:paraId="44BC0580" w14:textId="3BCA334E" w:rsidR="00D83090" w:rsidRPr="008A705D" w:rsidRDefault="00D83090" w:rsidP="009F6E6B">
            <w:pPr>
              <w:spacing w:line="360" w:lineRule="auto"/>
              <w:jc w:val="both"/>
              <w:rPr>
                <w:rFonts w:ascii="Book Antiqua" w:hAnsi="Book Antiqua"/>
              </w:rPr>
            </w:pPr>
            <w:r w:rsidRPr="008A705D">
              <w:rPr>
                <w:rFonts w:ascii="Book Antiqua" w:hAnsi="Book Antiqua"/>
              </w:rPr>
              <w:t>Size, median</w:t>
            </w:r>
            <w:r w:rsidR="00950D8C" w:rsidRPr="008A705D">
              <w:rPr>
                <w:rFonts w:ascii="Book Antiqua" w:hAnsi="Book Antiqua"/>
              </w:rPr>
              <w:t xml:space="preserve"> </w:t>
            </w:r>
            <w:r w:rsidRPr="008A705D">
              <w:rPr>
                <w:rFonts w:ascii="Book Antiqua" w:hAnsi="Book Antiqua"/>
              </w:rPr>
              <w:t>(25</w:t>
            </w:r>
            <w:r w:rsidR="00777DE3" w:rsidRPr="008A705D">
              <w:rPr>
                <w:rFonts w:ascii="Book Antiqua" w:hAnsi="Book Antiqua"/>
                <w:vertAlign w:val="superscript"/>
              </w:rPr>
              <w:t>th</w:t>
            </w:r>
            <w:r w:rsidRPr="008A705D">
              <w:rPr>
                <w:rFonts w:ascii="Book Antiqua" w:hAnsi="Book Antiqua"/>
              </w:rPr>
              <w:t>–75</w:t>
            </w:r>
            <w:r w:rsidRPr="008A705D">
              <w:rPr>
                <w:rFonts w:ascii="Book Antiqua" w:hAnsi="Book Antiqua"/>
                <w:vertAlign w:val="superscript"/>
              </w:rPr>
              <w:t>th</w:t>
            </w:r>
            <w:r w:rsidRPr="008A705D">
              <w:rPr>
                <w:rFonts w:ascii="Book Antiqua" w:hAnsi="Book Antiqua"/>
              </w:rPr>
              <w:t xml:space="preserve"> percentile),</w:t>
            </w:r>
            <w:r w:rsidR="00950D8C" w:rsidRPr="008A705D">
              <w:rPr>
                <w:rFonts w:ascii="Book Antiqua" w:hAnsi="Book Antiqua"/>
              </w:rPr>
              <w:t xml:space="preserve"> </w:t>
            </w:r>
            <w:r w:rsidRPr="008A705D">
              <w:rPr>
                <w:rFonts w:ascii="Book Antiqua" w:hAnsi="Book Antiqua"/>
              </w:rPr>
              <w:t>cm</w:t>
            </w:r>
            <w:r w:rsidR="00950D8C" w:rsidRPr="008A705D">
              <w:rPr>
                <w:rFonts w:ascii="Book Antiqua" w:hAnsi="Book Antiqua"/>
                <w:lang w:eastAsia="zh-CN"/>
              </w:rPr>
              <w:t xml:space="preserve"> </w:t>
            </w:r>
            <w:r w:rsidRPr="008A705D">
              <w:rPr>
                <w:rFonts w:ascii="Book Antiqua" w:hAnsi="Book Antiqua"/>
              </w:rPr>
              <w:t>(range)</w:t>
            </w:r>
          </w:p>
        </w:tc>
        <w:tc>
          <w:tcPr>
            <w:tcW w:w="4394" w:type="dxa"/>
            <w:tcBorders>
              <w:top w:val="single" w:sz="4" w:space="0" w:color="auto"/>
            </w:tcBorders>
          </w:tcPr>
          <w:p w14:paraId="39DEA909" w14:textId="223A1E59" w:rsidR="00D83090" w:rsidRPr="008A705D" w:rsidRDefault="00D83090" w:rsidP="009F6E6B">
            <w:pPr>
              <w:spacing w:line="360" w:lineRule="auto"/>
              <w:jc w:val="both"/>
              <w:rPr>
                <w:rFonts w:ascii="Book Antiqua" w:hAnsi="Book Antiqua"/>
              </w:rPr>
            </w:pPr>
            <w:r w:rsidRPr="008A705D">
              <w:rPr>
                <w:rFonts w:ascii="Book Antiqua" w:hAnsi="Book Antiqua"/>
              </w:rPr>
              <w:t>0.7</w:t>
            </w:r>
            <w:r w:rsidR="00950D8C" w:rsidRPr="008A705D">
              <w:rPr>
                <w:rFonts w:ascii="Book Antiqua" w:hAnsi="Book Antiqua"/>
              </w:rPr>
              <w:t xml:space="preserve"> </w:t>
            </w:r>
            <w:r w:rsidRPr="008A705D">
              <w:rPr>
                <w:rFonts w:ascii="Book Antiqua" w:hAnsi="Book Antiqua"/>
              </w:rPr>
              <w:t>(0.5-1.1)</w:t>
            </w:r>
            <w:r w:rsidR="00950D8C" w:rsidRPr="008A705D">
              <w:rPr>
                <w:rFonts w:ascii="Book Antiqua" w:hAnsi="Book Antiqua"/>
              </w:rPr>
              <w:t xml:space="preserve">; </w:t>
            </w:r>
            <w:r w:rsidRPr="008A705D">
              <w:rPr>
                <w:rFonts w:ascii="Book Antiqua" w:hAnsi="Book Antiqua"/>
              </w:rPr>
              <w:t>(0.2-1.8)</w:t>
            </w:r>
          </w:p>
        </w:tc>
      </w:tr>
      <w:tr w:rsidR="00D83090" w:rsidRPr="008A705D" w14:paraId="32A951CA" w14:textId="77777777" w:rsidTr="003F3EBA">
        <w:tc>
          <w:tcPr>
            <w:tcW w:w="4361" w:type="dxa"/>
          </w:tcPr>
          <w:p w14:paraId="7440BD65" w14:textId="77777777" w:rsidR="00D83090" w:rsidRPr="008A705D" w:rsidRDefault="00D83090" w:rsidP="009F6E6B">
            <w:pPr>
              <w:spacing w:line="360" w:lineRule="auto"/>
              <w:jc w:val="both"/>
              <w:rPr>
                <w:rFonts w:ascii="Book Antiqua" w:hAnsi="Book Antiqua"/>
              </w:rPr>
            </w:pPr>
            <w:r w:rsidRPr="008A705D">
              <w:rPr>
                <w:rFonts w:ascii="Book Antiqua" w:hAnsi="Book Antiqua"/>
              </w:rPr>
              <w:t>Infiltration</w:t>
            </w:r>
          </w:p>
        </w:tc>
        <w:tc>
          <w:tcPr>
            <w:tcW w:w="4394" w:type="dxa"/>
          </w:tcPr>
          <w:p w14:paraId="72AEB02B" w14:textId="77777777" w:rsidR="00D83090" w:rsidRPr="008A705D" w:rsidRDefault="00D83090" w:rsidP="009F6E6B">
            <w:pPr>
              <w:spacing w:line="360" w:lineRule="auto"/>
              <w:jc w:val="both"/>
              <w:rPr>
                <w:rFonts w:ascii="Book Antiqua" w:hAnsi="Book Antiqua"/>
              </w:rPr>
            </w:pPr>
          </w:p>
        </w:tc>
      </w:tr>
      <w:tr w:rsidR="00D83090" w:rsidRPr="008A705D" w14:paraId="594D5B38" w14:textId="77777777" w:rsidTr="003F3EBA">
        <w:tc>
          <w:tcPr>
            <w:tcW w:w="4361" w:type="dxa"/>
          </w:tcPr>
          <w:p w14:paraId="24B38914" w14:textId="6E84370E" w:rsidR="00D83090" w:rsidRPr="008A705D" w:rsidRDefault="00D83090" w:rsidP="007777B7">
            <w:pPr>
              <w:spacing w:line="360" w:lineRule="auto"/>
              <w:ind w:firstLineChars="100" w:firstLine="240"/>
              <w:jc w:val="both"/>
              <w:rPr>
                <w:rFonts w:ascii="Book Antiqua" w:hAnsi="Book Antiqua"/>
              </w:rPr>
            </w:pPr>
            <w:r w:rsidRPr="008A705D">
              <w:rPr>
                <w:rFonts w:ascii="Book Antiqua" w:hAnsi="Book Antiqua"/>
              </w:rPr>
              <w:t>M/SM</w:t>
            </w:r>
          </w:p>
        </w:tc>
        <w:tc>
          <w:tcPr>
            <w:tcW w:w="4394" w:type="dxa"/>
          </w:tcPr>
          <w:p w14:paraId="169E7DD0" w14:textId="671F98EE" w:rsidR="00D83090" w:rsidRPr="008A705D" w:rsidRDefault="00D83090" w:rsidP="009F6E6B">
            <w:pPr>
              <w:spacing w:line="360" w:lineRule="auto"/>
              <w:jc w:val="both"/>
              <w:rPr>
                <w:rFonts w:ascii="Book Antiqua" w:hAnsi="Book Antiqua"/>
                <w:lang w:eastAsia="zh-CN"/>
              </w:rPr>
            </w:pPr>
            <w:r w:rsidRPr="008A705D">
              <w:rPr>
                <w:rFonts w:ascii="Book Antiqua" w:hAnsi="Book Antiqua"/>
              </w:rPr>
              <w:t>17</w:t>
            </w:r>
            <w:r w:rsidR="00AC12D9" w:rsidRPr="008A705D">
              <w:rPr>
                <w:rFonts w:ascii="Book Antiqua" w:hAnsi="Book Antiqua"/>
              </w:rPr>
              <w:t xml:space="preserve"> </w:t>
            </w:r>
            <w:r w:rsidR="00AC12D9" w:rsidRPr="008A705D">
              <w:rPr>
                <w:rFonts w:ascii="Book Antiqua" w:hAnsi="Book Antiqua"/>
                <w:lang w:eastAsia="zh-CN"/>
              </w:rPr>
              <w:t>(</w:t>
            </w:r>
            <w:r w:rsidRPr="008A705D">
              <w:rPr>
                <w:rFonts w:ascii="Book Antiqua" w:hAnsi="Book Antiqua"/>
              </w:rPr>
              <w:t>100%</w:t>
            </w:r>
            <w:r w:rsidR="00AC12D9" w:rsidRPr="008A705D">
              <w:rPr>
                <w:rFonts w:ascii="Book Antiqua" w:hAnsi="Book Antiqua"/>
                <w:lang w:eastAsia="zh-CN"/>
              </w:rPr>
              <w:t>)</w:t>
            </w:r>
          </w:p>
        </w:tc>
      </w:tr>
      <w:tr w:rsidR="00D83090" w:rsidRPr="008A705D" w14:paraId="1985A7B5" w14:textId="77777777" w:rsidTr="003F3EBA">
        <w:tc>
          <w:tcPr>
            <w:tcW w:w="4361" w:type="dxa"/>
          </w:tcPr>
          <w:p w14:paraId="07B15833" w14:textId="614108E6" w:rsidR="00D83090" w:rsidRPr="008A705D" w:rsidRDefault="00D83090" w:rsidP="007777B7">
            <w:pPr>
              <w:spacing w:line="360" w:lineRule="auto"/>
              <w:ind w:firstLineChars="100" w:firstLine="240"/>
              <w:jc w:val="both"/>
              <w:rPr>
                <w:rFonts w:ascii="Book Antiqua" w:hAnsi="Book Antiqua"/>
              </w:rPr>
            </w:pPr>
            <w:r w:rsidRPr="008A705D">
              <w:rPr>
                <w:rFonts w:ascii="Book Antiqua" w:hAnsi="Book Antiqua"/>
              </w:rPr>
              <w:t>MP/beyond MP</w:t>
            </w:r>
          </w:p>
        </w:tc>
        <w:tc>
          <w:tcPr>
            <w:tcW w:w="4394" w:type="dxa"/>
          </w:tcPr>
          <w:p w14:paraId="399162BC" w14:textId="77777777" w:rsidR="00D83090" w:rsidRPr="008A705D" w:rsidRDefault="00D83090" w:rsidP="009F6E6B">
            <w:pPr>
              <w:spacing w:line="360" w:lineRule="auto"/>
              <w:jc w:val="both"/>
              <w:rPr>
                <w:rFonts w:ascii="Book Antiqua" w:hAnsi="Book Antiqua"/>
              </w:rPr>
            </w:pPr>
            <w:r w:rsidRPr="008A705D">
              <w:rPr>
                <w:rFonts w:ascii="Book Antiqua" w:hAnsi="Book Antiqua"/>
              </w:rPr>
              <w:t>0</w:t>
            </w:r>
          </w:p>
        </w:tc>
      </w:tr>
      <w:tr w:rsidR="00D83090" w:rsidRPr="008A705D" w14:paraId="28D958C4" w14:textId="77777777" w:rsidTr="003F3EBA">
        <w:trPr>
          <w:trHeight w:val="627"/>
        </w:trPr>
        <w:tc>
          <w:tcPr>
            <w:tcW w:w="4361" w:type="dxa"/>
          </w:tcPr>
          <w:p w14:paraId="377F8353" w14:textId="1756F13F" w:rsidR="00D83090" w:rsidRPr="008A705D" w:rsidRDefault="0019656F" w:rsidP="007777B7">
            <w:pPr>
              <w:spacing w:line="360" w:lineRule="auto"/>
              <w:ind w:firstLineChars="100" w:firstLine="240"/>
              <w:jc w:val="both"/>
              <w:rPr>
                <w:rFonts w:ascii="Book Antiqua" w:hAnsi="Book Antiqua"/>
              </w:rPr>
            </w:pPr>
            <w:r w:rsidRPr="008A705D">
              <w:rPr>
                <w:rFonts w:ascii="Book Antiqua" w:hAnsi="Book Antiqua"/>
                <w:caps/>
              </w:rPr>
              <w:t>U</w:t>
            </w:r>
            <w:r w:rsidRPr="008A705D">
              <w:rPr>
                <w:rFonts w:ascii="Book Antiqua" w:hAnsi="Book Antiqua"/>
              </w:rPr>
              <w:t>nknown</w:t>
            </w:r>
          </w:p>
        </w:tc>
        <w:tc>
          <w:tcPr>
            <w:tcW w:w="4394" w:type="dxa"/>
          </w:tcPr>
          <w:p w14:paraId="31DDE650" w14:textId="77777777" w:rsidR="00D83090" w:rsidRPr="008A705D" w:rsidRDefault="00D83090" w:rsidP="009F6E6B">
            <w:pPr>
              <w:spacing w:line="360" w:lineRule="auto"/>
              <w:jc w:val="both"/>
              <w:rPr>
                <w:rFonts w:ascii="Book Antiqua" w:hAnsi="Book Antiqua"/>
              </w:rPr>
            </w:pPr>
            <w:r w:rsidRPr="008A705D">
              <w:rPr>
                <w:rFonts w:ascii="Book Antiqua" w:hAnsi="Book Antiqua"/>
              </w:rPr>
              <w:t>16</w:t>
            </w:r>
          </w:p>
        </w:tc>
      </w:tr>
      <w:tr w:rsidR="00D83090" w:rsidRPr="008A705D" w14:paraId="615AEB43" w14:textId="77777777" w:rsidTr="003F3EBA">
        <w:trPr>
          <w:trHeight w:val="581"/>
        </w:trPr>
        <w:tc>
          <w:tcPr>
            <w:tcW w:w="4361" w:type="dxa"/>
          </w:tcPr>
          <w:p w14:paraId="352F188B" w14:textId="4A75E768" w:rsidR="00D83090" w:rsidRPr="008A705D" w:rsidRDefault="00D83090" w:rsidP="009F6E6B">
            <w:pPr>
              <w:spacing w:line="360" w:lineRule="auto"/>
              <w:jc w:val="both"/>
              <w:rPr>
                <w:rFonts w:ascii="Book Antiqua" w:hAnsi="Book Antiqua"/>
              </w:rPr>
            </w:pPr>
            <w:r w:rsidRPr="008A705D">
              <w:rPr>
                <w:rFonts w:ascii="Book Antiqua" w:hAnsi="Book Antiqua"/>
              </w:rPr>
              <w:t>Ki67, median</w:t>
            </w:r>
            <w:r w:rsidR="00AC12D9" w:rsidRPr="008A705D">
              <w:rPr>
                <w:rFonts w:ascii="Book Antiqua" w:hAnsi="Book Antiqua"/>
              </w:rPr>
              <w:t xml:space="preserve"> </w:t>
            </w:r>
            <w:r w:rsidRPr="008A705D">
              <w:rPr>
                <w:rFonts w:ascii="Book Antiqua" w:hAnsi="Book Antiqua"/>
              </w:rPr>
              <w:t>(25</w:t>
            </w:r>
            <w:r w:rsidR="00AC12D9" w:rsidRPr="008A705D">
              <w:rPr>
                <w:rFonts w:ascii="Book Antiqua" w:hAnsi="Book Antiqua"/>
                <w:vertAlign w:val="superscript"/>
              </w:rPr>
              <w:t>th</w:t>
            </w:r>
            <w:r w:rsidRPr="008A705D">
              <w:rPr>
                <w:rFonts w:ascii="Book Antiqua" w:hAnsi="Book Antiqua"/>
              </w:rPr>
              <w:t>–75</w:t>
            </w:r>
            <w:r w:rsidRPr="008A705D">
              <w:rPr>
                <w:rFonts w:ascii="Book Antiqua" w:hAnsi="Book Antiqua"/>
                <w:vertAlign w:val="superscript"/>
              </w:rPr>
              <w:t>th</w:t>
            </w:r>
            <w:r w:rsidRPr="008A705D">
              <w:rPr>
                <w:rFonts w:ascii="Book Antiqua" w:hAnsi="Book Antiqua"/>
              </w:rPr>
              <w:t xml:space="preserve"> percentile),</w:t>
            </w:r>
            <w:r w:rsidR="00777DE3" w:rsidRPr="008A705D">
              <w:rPr>
                <w:rFonts w:ascii="Book Antiqua" w:hAnsi="Book Antiqua"/>
              </w:rPr>
              <w:t xml:space="preserve"> </w:t>
            </w:r>
            <w:r w:rsidRPr="008A705D">
              <w:rPr>
                <w:rFonts w:ascii="Book Antiqua" w:hAnsi="Book Antiqua"/>
              </w:rPr>
              <w:t>%</w:t>
            </w:r>
          </w:p>
        </w:tc>
        <w:tc>
          <w:tcPr>
            <w:tcW w:w="4394" w:type="dxa"/>
          </w:tcPr>
          <w:p w14:paraId="6ACD4EF5" w14:textId="07BC3CED" w:rsidR="00D83090" w:rsidRPr="008A705D" w:rsidRDefault="00D83090" w:rsidP="009F6E6B">
            <w:pPr>
              <w:spacing w:line="360" w:lineRule="auto"/>
              <w:jc w:val="both"/>
              <w:rPr>
                <w:rFonts w:ascii="Book Antiqua" w:hAnsi="Book Antiqua"/>
              </w:rPr>
            </w:pPr>
            <w:r w:rsidRPr="008A705D">
              <w:rPr>
                <w:rFonts w:ascii="Book Antiqua" w:hAnsi="Book Antiqua"/>
              </w:rPr>
              <w:t>1</w:t>
            </w:r>
            <w:r w:rsidR="00AC12D9" w:rsidRPr="008A705D">
              <w:rPr>
                <w:rFonts w:ascii="Book Antiqua" w:hAnsi="Book Antiqua"/>
              </w:rPr>
              <w:t xml:space="preserve"> </w:t>
            </w:r>
            <w:r w:rsidRPr="008A705D">
              <w:rPr>
                <w:rFonts w:ascii="Book Antiqua" w:hAnsi="Book Antiqua"/>
              </w:rPr>
              <w:t>(1-10)</w:t>
            </w:r>
          </w:p>
        </w:tc>
      </w:tr>
      <w:tr w:rsidR="00D83090" w:rsidRPr="008A705D" w14:paraId="4477CDB7" w14:textId="77777777" w:rsidTr="003F3EBA">
        <w:tc>
          <w:tcPr>
            <w:tcW w:w="4361" w:type="dxa"/>
          </w:tcPr>
          <w:p w14:paraId="780056A8" w14:textId="77777777" w:rsidR="00D83090" w:rsidRPr="008A705D" w:rsidRDefault="00D83090" w:rsidP="009F6E6B">
            <w:pPr>
              <w:spacing w:line="360" w:lineRule="auto"/>
              <w:jc w:val="both"/>
              <w:rPr>
                <w:rFonts w:ascii="Book Antiqua" w:hAnsi="Book Antiqua"/>
              </w:rPr>
            </w:pPr>
            <w:r w:rsidRPr="008A705D">
              <w:rPr>
                <w:rFonts w:ascii="Book Antiqua" w:hAnsi="Book Antiqua"/>
              </w:rPr>
              <w:t>Grade</w:t>
            </w:r>
          </w:p>
        </w:tc>
        <w:tc>
          <w:tcPr>
            <w:tcW w:w="4394" w:type="dxa"/>
          </w:tcPr>
          <w:p w14:paraId="40096BC2" w14:textId="77777777" w:rsidR="00D83090" w:rsidRPr="008A705D" w:rsidRDefault="00D83090" w:rsidP="009F6E6B">
            <w:pPr>
              <w:spacing w:line="360" w:lineRule="auto"/>
              <w:jc w:val="both"/>
              <w:rPr>
                <w:rFonts w:ascii="Book Antiqua" w:hAnsi="Book Antiqua"/>
              </w:rPr>
            </w:pPr>
          </w:p>
        </w:tc>
      </w:tr>
      <w:tr w:rsidR="00D83090" w:rsidRPr="008A705D" w14:paraId="0CA882AD" w14:textId="77777777" w:rsidTr="003F3EBA">
        <w:tc>
          <w:tcPr>
            <w:tcW w:w="4361" w:type="dxa"/>
          </w:tcPr>
          <w:p w14:paraId="431BAFF6" w14:textId="12CE0131" w:rsidR="00D83090" w:rsidRPr="008A705D" w:rsidRDefault="00D83090" w:rsidP="000B5B8F">
            <w:pPr>
              <w:spacing w:line="360" w:lineRule="auto"/>
              <w:ind w:firstLineChars="100" w:firstLine="240"/>
              <w:jc w:val="both"/>
              <w:rPr>
                <w:rFonts w:ascii="Book Antiqua" w:hAnsi="Book Antiqua"/>
              </w:rPr>
            </w:pPr>
            <w:r w:rsidRPr="008A705D">
              <w:rPr>
                <w:rFonts w:ascii="Book Antiqua" w:hAnsi="Book Antiqua"/>
              </w:rPr>
              <w:t>G1</w:t>
            </w:r>
          </w:p>
        </w:tc>
        <w:tc>
          <w:tcPr>
            <w:tcW w:w="4394" w:type="dxa"/>
          </w:tcPr>
          <w:p w14:paraId="183A38FA" w14:textId="0B6A045D" w:rsidR="00D83090" w:rsidRPr="008A705D" w:rsidRDefault="00D83090" w:rsidP="009F6E6B">
            <w:pPr>
              <w:spacing w:line="360" w:lineRule="auto"/>
              <w:jc w:val="both"/>
              <w:rPr>
                <w:rFonts w:ascii="Book Antiqua" w:hAnsi="Book Antiqua"/>
              </w:rPr>
            </w:pPr>
            <w:r w:rsidRPr="008A705D">
              <w:rPr>
                <w:rFonts w:ascii="Book Antiqua" w:hAnsi="Book Antiqua"/>
              </w:rPr>
              <w:t>29</w:t>
            </w:r>
            <w:r w:rsidR="003F3EBA" w:rsidRPr="008A705D">
              <w:rPr>
                <w:rFonts w:ascii="Book Antiqua" w:hAnsi="Book Antiqua"/>
              </w:rPr>
              <w:t xml:space="preserve"> </w:t>
            </w:r>
            <w:r w:rsidRPr="008A705D">
              <w:rPr>
                <w:rFonts w:ascii="Book Antiqua" w:hAnsi="Book Antiqua"/>
              </w:rPr>
              <w:t>(87.9)</w:t>
            </w:r>
          </w:p>
        </w:tc>
      </w:tr>
      <w:tr w:rsidR="00D83090" w:rsidRPr="008A705D" w14:paraId="4064B819" w14:textId="77777777" w:rsidTr="003F3EBA">
        <w:tc>
          <w:tcPr>
            <w:tcW w:w="4361" w:type="dxa"/>
          </w:tcPr>
          <w:p w14:paraId="37A9CEA3" w14:textId="041082A8" w:rsidR="00D83090" w:rsidRPr="008A705D" w:rsidRDefault="00D83090" w:rsidP="000B5B8F">
            <w:pPr>
              <w:spacing w:line="360" w:lineRule="auto"/>
              <w:ind w:firstLineChars="100" w:firstLine="240"/>
              <w:jc w:val="both"/>
              <w:rPr>
                <w:rFonts w:ascii="Book Antiqua" w:hAnsi="Book Antiqua"/>
              </w:rPr>
            </w:pPr>
            <w:r w:rsidRPr="008A705D">
              <w:rPr>
                <w:rFonts w:ascii="Book Antiqua" w:hAnsi="Book Antiqua"/>
              </w:rPr>
              <w:t>G2</w:t>
            </w:r>
          </w:p>
        </w:tc>
        <w:tc>
          <w:tcPr>
            <w:tcW w:w="4394" w:type="dxa"/>
          </w:tcPr>
          <w:p w14:paraId="08690801" w14:textId="747D7121" w:rsidR="00D83090" w:rsidRPr="008A705D" w:rsidRDefault="00D83090" w:rsidP="009F6E6B">
            <w:pPr>
              <w:spacing w:line="360" w:lineRule="auto"/>
              <w:jc w:val="both"/>
              <w:rPr>
                <w:rFonts w:ascii="Book Antiqua" w:hAnsi="Book Antiqua"/>
              </w:rPr>
            </w:pPr>
            <w:r w:rsidRPr="008A705D">
              <w:rPr>
                <w:rFonts w:ascii="Book Antiqua" w:hAnsi="Book Antiqua"/>
              </w:rPr>
              <w:t>4</w:t>
            </w:r>
            <w:r w:rsidR="003F3EBA" w:rsidRPr="008A705D">
              <w:rPr>
                <w:rFonts w:ascii="Book Antiqua" w:hAnsi="Book Antiqua"/>
              </w:rPr>
              <w:t xml:space="preserve"> </w:t>
            </w:r>
            <w:r w:rsidRPr="008A705D">
              <w:rPr>
                <w:rFonts w:ascii="Book Antiqua" w:hAnsi="Book Antiqua"/>
              </w:rPr>
              <w:t>(12.1)</w:t>
            </w:r>
          </w:p>
        </w:tc>
      </w:tr>
      <w:tr w:rsidR="00D83090" w:rsidRPr="008A705D" w14:paraId="7B094283" w14:textId="77777777" w:rsidTr="00FE1138">
        <w:trPr>
          <w:trHeight w:val="536"/>
        </w:trPr>
        <w:tc>
          <w:tcPr>
            <w:tcW w:w="4361" w:type="dxa"/>
          </w:tcPr>
          <w:p w14:paraId="72F77796" w14:textId="08710FF2" w:rsidR="00D83090" w:rsidRPr="008A705D" w:rsidRDefault="00D83090" w:rsidP="000B5B8F">
            <w:pPr>
              <w:spacing w:line="360" w:lineRule="auto"/>
              <w:ind w:firstLineChars="100" w:firstLine="240"/>
              <w:jc w:val="both"/>
              <w:rPr>
                <w:rFonts w:ascii="Book Antiqua" w:hAnsi="Book Antiqua"/>
              </w:rPr>
            </w:pPr>
            <w:r w:rsidRPr="008A705D">
              <w:rPr>
                <w:rFonts w:ascii="Book Antiqua" w:hAnsi="Book Antiqua"/>
              </w:rPr>
              <w:t>G3</w:t>
            </w:r>
          </w:p>
        </w:tc>
        <w:tc>
          <w:tcPr>
            <w:tcW w:w="4394" w:type="dxa"/>
          </w:tcPr>
          <w:p w14:paraId="1AB3B3E6" w14:textId="77777777" w:rsidR="00D83090" w:rsidRPr="008A705D" w:rsidRDefault="00D83090" w:rsidP="009F6E6B">
            <w:pPr>
              <w:spacing w:line="360" w:lineRule="auto"/>
              <w:jc w:val="both"/>
              <w:rPr>
                <w:rFonts w:ascii="Book Antiqua" w:hAnsi="Book Antiqua"/>
              </w:rPr>
            </w:pPr>
            <w:r w:rsidRPr="008A705D">
              <w:rPr>
                <w:rFonts w:ascii="Book Antiqua" w:hAnsi="Book Antiqua"/>
              </w:rPr>
              <w:t>0</w:t>
            </w:r>
          </w:p>
        </w:tc>
      </w:tr>
      <w:tr w:rsidR="00D83090" w:rsidRPr="008A705D" w14:paraId="5EA4221B" w14:textId="77777777" w:rsidTr="003F3EBA">
        <w:tc>
          <w:tcPr>
            <w:tcW w:w="4361" w:type="dxa"/>
          </w:tcPr>
          <w:p w14:paraId="2D499221" w14:textId="77777777" w:rsidR="00D83090" w:rsidRPr="008A705D" w:rsidRDefault="00D83090" w:rsidP="009F6E6B">
            <w:pPr>
              <w:spacing w:line="360" w:lineRule="auto"/>
              <w:jc w:val="both"/>
              <w:rPr>
                <w:rFonts w:ascii="Book Antiqua" w:hAnsi="Book Antiqua"/>
              </w:rPr>
            </w:pPr>
            <w:r w:rsidRPr="008A705D">
              <w:rPr>
                <w:rFonts w:ascii="Book Antiqua" w:hAnsi="Book Antiqua"/>
              </w:rPr>
              <w:t>Stage</w:t>
            </w:r>
          </w:p>
        </w:tc>
        <w:tc>
          <w:tcPr>
            <w:tcW w:w="4394" w:type="dxa"/>
          </w:tcPr>
          <w:p w14:paraId="7A77BD3F" w14:textId="77777777" w:rsidR="00D83090" w:rsidRPr="008A705D" w:rsidRDefault="00D83090" w:rsidP="009F6E6B">
            <w:pPr>
              <w:spacing w:line="360" w:lineRule="auto"/>
              <w:jc w:val="both"/>
              <w:rPr>
                <w:rFonts w:ascii="Book Antiqua" w:hAnsi="Book Antiqua"/>
              </w:rPr>
            </w:pPr>
          </w:p>
        </w:tc>
      </w:tr>
      <w:tr w:rsidR="00D83090" w:rsidRPr="008A705D" w14:paraId="362B0F87" w14:textId="77777777" w:rsidTr="003F3EBA">
        <w:tc>
          <w:tcPr>
            <w:tcW w:w="4361" w:type="dxa"/>
          </w:tcPr>
          <w:p w14:paraId="59BD4857" w14:textId="4C5313D6" w:rsidR="00D83090" w:rsidRPr="008A705D" w:rsidRDefault="00D83090" w:rsidP="000B5B8F">
            <w:pPr>
              <w:spacing w:line="360" w:lineRule="auto"/>
              <w:ind w:firstLineChars="100" w:firstLine="240"/>
              <w:jc w:val="both"/>
              <w:rPr>
                <w:rFonts w:ascii="Book Antiqua" w:hAnsi="Book Antiqua"/>
              </w:rPr>
            </w:pPr>
            <w:r w:rsidRPr="008A705D">
              <w:rPr>
                <w:rFonts w:ascii="Book Antiqua" w:hAnsi="Book Antiqua"/>
              </w:rPr>
              <w:t>I</w:t>
            </w:r>
          </w:p>
        </w:tc>
        <w:tc>
          <w:tcPr>
            <w:tcW w:w="4394" w:type="dxa"/>
          </w:tcPr>
          <w:p w14:paraId="4D8D05F9" w14:textId="7D36238C" w:rsidR="00D83090" w:rsidRPr="008A705D" w:rsidRDefault="00D83090" w:rsidP="009F6E6B">
            <w:pPr>
              <w:spacing w:line="360" w:lineRule="auto"/>
              <w:jc w:val="both"/>
              <w:rPr>
                <w:rFonts w:ascii="Book Antiqua" w:hAnsi="Book Antiqua"/>
              </w:rPr>
            </w:pPr>
            <w:r w:rsidRPr="008A705D">
              <w:rPr>
                <w:rFonts w:ascii="Book Antiqua" w:hAnsi="Book Antiqua"/>
              </w:rPr>
              <w:t>28</w:t>
            </w:r>
            <w:r w:rsidR="003F3EBA" w:rsidRPr="008A705D">
              <w:rPr>
                <w:rFonts w:ascii="Book Antiqua" w:hAnsi="Book Antiqua"/>
              </w:rPr>
              <w:t xml:space="preserve"> </w:t>
            </w:r>
            <w:r w:rsidRPr="008A705D">
              <w:rPr>
                <w:rFonts w:ascii="Book Antiqua" w:hAnsi="Book Antiqua"/>
              </w:rPr>
              <w:t>(84.8)</w:t>
            </w:r>
          </w:p>
        </w:tc>
      </w:tr>
      <w:tr w:rsidR="00D83090" w:rsidRPr="008A705D" w14:paraId="23781AD5" w14:textId="77777777" w:rsidTr="003F3EBA">
        <w:tc>
          <w:tcPr>
            <w:tcW w:w="4361" w:type="dxa"/>
          </w:tcPr>
          <w:p w14:paraId="2CFF815D" w14:textId="2A2CDEA5" w:rsidR="00D83090" w:rsidRPr="008A705D" w:rsidRDefault="00D83090" w:rsidP="000B5B8F">
            <w:pPr>
              <w:spacing w:line="360" w:lineRule="auto"/>
              <w:ind w:firstLineChars="100" w:firstLine="240"/>
              <w:jc w:val="both"/>
              <w:rPr>
                <w:rFonts w:ascii="Book Antiqua" w:hAnsi="Book Antiqua"/>
              </w:rPr>
            </w:pPr>
            <w:r w:rsidRPr="008A705D">
              <w:rPr>
                <w:rFonts w:ascii="Book Antiqua" w:hAnsi="Book Antiqua"/>
              </w:rPr>
              <w:t>II</w:t>
            </w:r>
          </w:p>
        </w:tc>
        <w:tc>
          <w:tcPr>
            <w:tcW w:w="4394" w:type="dxa"/>
          </w:tcPr>
          <w:p w14:paraId="6112A606" w14:textId="20FEA1CE" w:rsidR="00D83090" w:rsidRPr="008A705D" w:rsidRDefault="00D83090" w:rsidP="009F6E6B">
            <w:pPr>
              <w:spacing w:line="360" w:lineRule="auto"/>
              <w:jc w:val="both"/>
              <w:rPr>
                <w:rFonts w:ascii="Book Antiqua" w:hAnsi="Book Antiqua"/>
              </w:rPr>
            </w:pPr>
            <w:r w:rsidRPr="008A705D">
              <w:rPr>
                <w:rFonts w:ascii="Book Antiqua" w:hAnsi="Book Antiqua"/>
              </w:rPr>
              <w:t>5</w:t>
            </w:r>
            <w:r w:rsidR="003F3EBA" w:rsidRPr="008A705D">
              <w:rPr>
                <w:rFonts w:ascii="Book Antiqua" w:hAnsi="Book Antiqua"/>
              </w:rPr>
              <w:t xml:space="preserve"> </w:t>
            </w:r>
            <w:r w:rsidRPr="008A705D">
              <w:rPr>
                <w:rFonts w:ascii="Book Antiqua" w:hAnsi="Book Antiqua"/>
              </w:rPr>
              <w:t>(15.2)</w:t>
            </w:r>
          </w:p>
        </w:tc>
      </w:tr>
      <w:tr w:rsidR="00D83090" w:rsidRPr="008A705D" w14:paraId="5091FC5F" w14:textId="77777777" w:rsidTr="003F3EBA">
        <w:tc>
          <w:tcPr>
            <w:tcW w:w="4361" w:type="dxa"/>
          </w:tcPr>
          <w:p w14:paraId="51AA315F" w14:textId="16663AFB" w:rsidR="00D83090" w:rsidRPr="008A705D" w:rsidRDefault="00D83090" w:rsidP="000B5B8F">
            <w:pPr>
              <w:spacing w:line="360" w:lineRule="auto"/>
              <w:ind w:firstLineChars="100" w:firstLine="240"/>
              <w:jc w:val="both"/>
              <w:rPr>
                <w:rFonts w:ascii="Book Antiqua" w:hAnsi="Book Antiqua"/>
              </w:rPr>
            </w:pPr>
            <w:r w:rsidRPr="008A705D">
              <w:rPr>
                <w:rFonts w:ascii="Book Antiqua" w:hAnsi="Book Antiqua"/>
              </w:rPr>
              <w:t>III-IV</w:t>
            </w:r>
          </w:p>
        </w:tc>
        <w:tc>
          <w:tcPr>
            <w:tcW w:w="4394" w:type="dxa"/>
          </w:tcPr>
          <w:p w14:paraId="0934FB1B" w14:textId="77777777" w:rsidR="00D83090" w:rsidRPr="008A705D" w:rsidRDefault="00D83090" w:rsidP="009F6E6B">
            <w:pPr>
              <w:spacing w:line="360" w:lineRule="auto"/>
              <w:jc w:val="both"/>
              <w:rPr>
                <w:rFonts w:ascii="Book Antiqua" w:hAnsi="Book Antiqua"/>
              </w:rPr>
            </w:pPr>
            <w:r w:rsidRPr="008A705D">
              <w:rPr>
                <w:rFonts w:ascii="Book Antiqua" w:hAnsi="Book Antiqua"/>
              </w:rPr>
              <w:t>0</w:t>
            </w:r>
          </w:p>
        </w:tc>
      </w:tr>
      <w:tr w:rsidR="00D83090" w:rsidRPr="008A705D" w14:paraId="2965D126" w14:textId="77777777" w:rsidTr="003F3EBA">
        <w:tc>
          <w:tcPr>
            <w:tcW w:w="4361" w:type="dxa"/>
          </w:tcPr>
          <w:p w14:paraId="0B8B9FE2" w14:textId="77777777" w:rsidR="00D83090" w:rsidRPr="008A705D" w:rsidRDefault="00D83090" w:rsidP="009F6E6B">
            <w:pPr>
              <w:spacing w:line="360" w:lineRule="auto"/>
              <w:jc w:val="both"/>
              <w:rPr>
                <w:rFonts w:ascii="Book Antiqua" w:hAnsi="Book Antiqua"/>
              </w:rPr>
            </w:pPr>
            <w:r w:rsidRPr="008A705D">
              <w:rPr>
                <w:rFonts w:ascii="Book Antiqua" w:hAnsi="Book Antiqua"/>
              </w:rPr>
              <w:t>Recurrence or cancer-specific death</w:t>
            </w:r>
          </w:p>
        </w:tc>
        <w:tc>
          <w:tcPr>
            <w:tcW w:w="4394" w:type="dxa"/>
          </w:tcPr>
          <w:p w14:paraId="06814CA4" w14:textId="77777777" w:rsidR="00D83090" w:rsidRPr="008A705D" w:rsidRDefault="00D83090" w:rsidP="009F6E6B">
            <w:pPr>
              <w:spacing w:line="360" w:lineRule="auto"/>
              <w:jc w:val="both"/>
              <w:rPr>
                <w:rFonts w:ascii="Book Antiqua" w:hAnsi="Book Antiqua"/>
              </w:rPr>
            </w:pPr>
            <w:r w:rsidRPr="008A705D">
              <w:rPr>
                <w:rFonts w:ascii="Book Antiqua" w:hAnsi="Book Antiqua"/>
              </w:rPr>
              <w:t>0</w:t>
            </w:r>
          </w:p>
        </w:tc>
      </w:tr>
    </w:tbl>
    <w:p w14:paraId="421560AB" w14:textId="463F9242" w:rsidR="00D83090" w:rsidRPr="008A705D" w:rsidRDefault="00D83090" w:rsidP="009F6E6B">
      <w:pPr>
        <w:spacing w:line="360" w:lineRule="auto"/>
        <w:jc w:val="both"/>
        <w:rPr>
          <w:rFonts w:ascii="Book Antiqua" w:hAnsi="Book Antiqua"/>
          <w:lang w:val="pt-BR"/>
        </w:rPr>
      </w:pPr>
      <w:r w:rsidRPr="008A705D">
        <w:rPr>
          <w:rFonts w:ascii="Book Antiqua" w:hAnsi="Book Antiqua"/>
          <w:lang w:val="pt-BR"/>
        </w:rPr>
        <w:t xml:space="preserve">M: </w:t>
      </w:r>
      <w:r w:rsidR="003F3EBA" w:rsidRPr="008A705D">
        <w:rPr>
          <w:rFonts w:ascii="Book Antiqua" w:hAnsi="Book Antiqua"/>
          <w:lang w:val="pt-BR"/>
        </w:rPr>
        <w:t>M</w:t>
      </w:r>
      <w:r w:rsidRPr="008A705D">
        <w:rPr>
          <w:rFonts w:ascii="Book Antiqua" w:hAnsi="Book Antiqua"/>
          <w:lang w:val="pt-BR"/>
        </w:rPr>
        <w:t>ucosa</w:t>
      </w:r>
      <w:r w:rsidR="0036212A" w:rsidRPr="008A705D">
        <w:rPr>
          <w:rFonts w:ascii="Book Antiqua" w:hAnsi="Book Antiqua"/>
          <w:lang w:val="pt-BR"/>
        </w:rPr>
        <w:t>;</w:t>
      </w:r>
      <w:r w:rsidRPr="008A705D">
        <w:rPr>
          <w:rFonts w:ascii="Book Antiqua" w:hAnsi="Book Antiqua"/>
          <w:lang w:val="pt-BR"/>
        </w:rPr>
        <w:t xml:space="preserve"> SM: </w:t>
      </w:r>
      <w:r w:rsidR="003F3EBA" w:rsidRPr="008A705D">
        <w:rPr>
          <w:rFonts w:ascii="Book Antiqua" w:hAnsi="Book Antiqua"/>
          <w:lang w:val="pt-BR"/>
        </w:rPr>
        <w:t>S</w:t>
      </w:r>
      <w:r w:rsidRPr="008A705D">
        <w:rPr>
          <w:rFonts w:ascii="Book Antiqua" w:hAnsi="Book Antiqua"/>
          <w:lang w:val="pt-BR"/>
        </w:rPr>
        <w:t>ubmucosa</w:t>
      </w:r>
      <w:r w:rsidR="0036212A" w:rsidRPr="008A705D">
        <w:rPr>
          <w:rFonts w:ascii="Book Antiqua" w:hAnsi="Book Antiqua"/>
          <w:lang w:val="pt-BR"/>
        </w:rPr>
        <w:t>;</w:t>
      </w:r>
      <w:r w:rsidRPr="008A705D">
        <w:rPr>
          <w:rFonts w:ascii="Book Antiqua" w:hAnsi="Book Antiqua"/>
          <w:lang w:val="pt-BR"/>
        </w:rPr>
        <w:t xml:space="preserve"> MP: </w:t>
      </w:r>
      <w:r w:rsidR="003F3EBA" w:rsidRPr="008A705D">
        <w:rPr>
          <w:rFonts w:ascii="Book Antiqua" w:hAnsi="Book Antiqua"/>
          <w:lang w:val="pt-BR"/>
        </w:rPr>
        <w:t>M</w:t>
      </w:r>
      <w:r w:rsidRPr="008A705D">
        <w:rPr>
          <w:rFonts w:ascii="Book Antiqua" w:hAnsi="Book Antiqua"/>
          <w:lang w:val="pt-BR"/>
        </w:rPr>
        <w:t>uscularis propria.</w:t>
      </w:r>
    </w:p>
    <w:p w14:paraId="492A4CFF" w14:textId="77777777" w:rsidR="00D83090" w:rsidRPr="008A705D" w:rsidRDefault="00D83090" w:rsidP="009F6E6B">
      <w:pPr>
        <w:spacing w:line="360" w:lineRule="auto"/>
        <w:jc w:val="both"/>
        <w:rPr>
          <w:rFonts w:ascii="Book Antiqua" w:hAnsi="Book Antiqua"/>
          <w:lang w:val="pt-BR"/>
        </w:rPr>
      </w:pPr>
    </w:p>
    <w:p w14:paraId="73743DEF" w14:textId="0FF1488C" w:rsidR="00D83090" w:rsidRPr="008A705D" w:rsidRDefault="00AD3BE8" w:rsidP="009F6E6B">
      <w:pPr>
        <w:spacing w:line="360" w:lineRule="auto"/>
        <w:jc w:val="both"/>
        <w:rPr>
          <w:rFonts w:ascii="Book Antiqua" w:hAnsi="Book Antiqua"/>
          <w:b/>
          <w:bCs/>
        </w:rPr>
      </w:pPr>
      <w:r w:rsidRPr="008A705D">
        <w:rPr>
          <w:rFonts w:ascii="Book Antiqua" w:hAnsi="Book Antiqua"/>
          <w:lang w:val="pt-BR"/>
        </w:rPr>
        <w:br w:type="page"/>
      </w:r>
      <w:r w:rsidR="00D83090" w:rsidRPr="008A705D">
        <w:rPr>
          <w:rFonts w:ascii="Book Antiqua" w:hAnsi="Book Antiqua"/>
          <w:b/>
          <w:bCs/>
        </w:rPr>
        <w:lastRenderedPageBreak/>
        <w:t>Table 3 Univariate analysis</w:t>
      </w:r>
      <w:r w:rsidR="00D83090" w:rsidRPr="008A705D">
        <w:rPr>
          <w:rFonts w:ascii="Book Antiqua" w:eastAsia="宋体" w:hAnsi="Book Antiqua"/>
          <w:b/>
          <w:bCs/>
        </w:rPr>
        <w:t xml:space="preserve"> for prognosis</w:t>
      </w:r>
    </w:p>
    <w:tbl>
      <w:tblPr>
        <w:tblW w:w="0" w:type="auto"/>
        <w:tblBorders>
          <w:top w:val="single" w:sz="4" w:space="0" w:color="auto"/>
          <w:bottom w:val="single" w:sz="4" w:space="0" w:color="auto"/>
        </w:tblBorders>
        <w:tblLook w:val="04A0" w:firstRow="1" w:lastRow="0" w:firstColumn="1" w:lastColumn="0" w:noHBand="0" w:noVBand="1"/>
      </w:tblPr>
      <w:tblGrid>
        <w:gridCol w:w="2835"/>
        <w:gridCol w:w="2835"/>
        <w:gridCol w:w="1809"/>
      </w:tblGrid>
      <w:tr w:rsidR="00D83090" w:rsidRPr="008A705D" w14:paraId="401C4070" w14:textId="77777777" w:rsidTr="00085A68">
        <w:trPr>
          <w:trHeight w:val="312"/>
        </w:trPr>
        <w:tc>
          <w:tcPr>
            <w:tcW w:w="2835" w:type="dxa"/>
            <w:tcBorders>
              <w:top w:val="single" w:sz="4" w:space="0" w:color="auto"/>
              <w:bottom w:val="single" w:sz="4" w:space="0" w:color="auto"/>
            </w:tcBorders>
          </w:tcPr>
          <w:p w14:paraId="4D78FA53" w14:textId="77777777" w:rsidR="00D83090" w:rsidRPr="008A705D" w:rsidRDefault="00D83090" w:rsidP="009F6E6B">
            <w:pPr>
              <w:spacing w:line="360" w:lineRule="auto"/>
              <w:jc w:val="both"/>
              <w:rPr>
                <w:rFonts w:ascii="Book Antiqua" w:hAnsi="Book Antiqua"/>
                <w:b/>
                <w:bCs/>
              </w:rPr>
            </w:pPr>
          </w:p>
        </w:tc>
        <w:tc>
          <w:tcPr>
            <w:tcW w:w="2835" w:type="dxa"/>
            <w:tcBorders>
              <w:top w:val="single" w:sz="4" w:space="0" w:color="auto"/>
              <w:bottom w:val="single" w:sz="4" w:space="0" w:color="auto"/>
            </w:tcBorders>
          </w:tcPr>
          <w:p w14:paraId="35282FC6" w14:textId="3CF934AD" w:rsidR="00D83090" w:rsidRPr="008A705D" w:rsidRDefault="00D83090" w:rsidP="009F6E6B">
            <w:pPr>
              <w:spacing w:line="360" w:lineRule="auto"/>
              <w:jc w:val="both"/>
              <w:rPr>
                <w:rFonts w:ascii="Book Antiqua" w:hAnsi="Book Antiqua"/>
                <w:b/>
                <w:bCs/>
              </w:rPr>
            </w:pPr>
            <w:r w:rsidRPr="008A705D">
              <w:rPr>
                <w:rFonts w:ascii="Book Antiqua" w:hAnsi="Book Antiqua"/>
                <w:b/>
                <w:bCs/>
              </w:rPr>
              <w:t>HR</w:t>
            </w:r>
            <w:r w:rsidR="00B56258" w:rsidRPr="008A705D">
              <w:rPr>
                <w:rFonts w:ascii="Book Antiqua" w:hAnsi="Book Antiqua"/>
                <w:b/>
                <w:bCs/>
              </w:rPr>
              <w:t xml:space="preserve"> </w:t>
            </w:r>
            <w:r w:rsidRPr="008A705D">
              <w:rPr>
                <w:rFonts w:ascii="Book Antiqua" w:hAnsi="Book Antiqua"/>
                <w:b/>
                <w:bCs/>
              </w:rPr>
              <w:t>(95%CI)</w:t>
            </w:r>
          </w:p>
        </w:tc>
        <w:tc>
          <w:tcPr>
            <w:tcW w:w="1809" w:type="dxa"/>
            <w:tcBorders>
              <w:top w:val="single" w:sz="4" w:space="0" w:color="auto"/>
              <w:bottom w:val="single" w:sz="4" w:space="0" w:color="auto"/>
            </w:tcBorders>
          </w:tcPr>
          <w:p w14:paraId="61BD8ECD" w14:textId="18BA7853" w:rsidR="00D83090" w:rsidRPr="008A705D" w:rsidRDefault="00B56258" w:rsidP="009F6E6B">
            <w:pPr>
              <w:spacing w:line="360" w:lineRule="auto"/>
              <w:jc w:val="both"/>
              <w:rPr>
                <w:rFonts w:ascii="Book Antiqua" w:hAnsi="Book Antiqua"/>
                <w:b/>
                <w:bCs/>
              </w:rPr>
            </w:pPr>
            <w:r w:rsidRPr="008A705D">
              <w:rPr>
                <w:rFonts w:ascii="Book Antiqua" w:hAnsi="Book Antiqua"/>
                <w:b/>
                <w:bCs/>
                <w:i/>
                <w:iCs/>
              </w:rPr>
              <w:t>P</w:t>
            </w:r>
            <w:r w:rsidRPr="008A705D">
              <w:rPr>
                <w:rFonts w:ascii="Book Antiqua" w:hAnsi="Book Antiqua"/>
                <w:b/>
                <w:bCs/>
              </w:rPr>
              <w:t xml:space="preserve"> value</w:t>
            </w:r>
          </w:p>
        </w:tc>
      </w:tr>
      <w:tr w:rsidR="00D83090" w:rsidRPr="008A705D" w14:paraId="53D84CD3" w14:textId="77777777" w:rsidTr="00085A68">
        <w:trPr>
          <w:trHeight w:val="312"/>
        </w:trPr>
        <w:tc>
          <w:tcPr>
            <w:tcW w:w="2835" w:type="dxa"/>
            <w:tcBorders>
              <w:top w:val="single" w:sz="4" w:space="0" w:color="auto"/>
            </w:tcBorders>
          </w:tcPr>
          <w:p w14:paraId="16E0ED18" w14:textId="77777777" w:rsidR="00D83090" w:rsidRPr="008A705D" w:rsidRDefault="00D83090" w:rsidP="009F6E6B">
            <w:pPr>
              <w:spacing w:line="360" w:lineRule="auto"/>
              <w:jc w:val="both"/>
              <w:rPr>
                <w:rFonts w:ascii="Book Antiqua" w:hAnsi="Book Antiqua"/>
              </w:rPr>
            </w:pPr>
            <w:r w:rsidRPr="008A705D">
              <w:rPr>
                <w:rFonts w:ascii="Book Antiqua" w:hAnsi="Book Antiqua"/>
              </w:rPr>
              <w:t xml:space="preserve">Age </w:t>
            </w:r>
          </w:p>
        </w:tc>
        <w:tc>
          <w:tcPr>
            <w:tcW w:w="2835" w:type="dxa"/>
            <w:tcBorders>
              <w:top w:val="single" w:sz="4" w:space="0" w:color="auto"/>
            </w:tcBorders>
          </w:tcPr>
          <w:p w14:paraId="4DF4747B" w14:textId="77777777" w:rsidR="00D83090" w:rsidRPr="008A705D" w:rsidRDefault="00D83090" w:rsidP="009F6E6B">
            <w:pPr>
              <w:spacing w:line="360" w:lineRule="auto"/>
              <w:jc w:val="both"/>
              <w:rPr>
                <w:rFonts w:ascii="Book Antiqua" w:hAnsi="Book Antiqua"/>
              </w:rPr>
            </w:pPr>
          </w:p>
        </w:tc>
        <w:tc>
          <w:tcPr>
            <w:tcW w:w="1809" w:type="dxa"/>
            <w:tcBorders>
              <w:top w:val="single" w:sz="4" w:space="0" w:color="auto"/>
            </w:tcBorders>
          </w:tcPr>
          <w:p w14:paraId="36256674" w14:textId="77777777" w:rsidR="00D83090" w:rsidRPr="008A705D" w:rsidRDefault="00D83090" w:rsidP="009F6E6B">
            <w:pPr>
              <w:spacing w:line="360" w:lineRule="auto"/>
              <w:jc w:val="both"/>
              <w:rPr>
                <w:rFonts w:ascii="Book Antiqua" w:hAnsi="Book Antiqua"/>
              </w:rPr>
            </w:pPr>
          </w:p>
        </w:tc>
      </w:tr>
      <w:tr w:rsidR="00D83090" w:rsidRPr="008A705D" w14:paraId="5A6CA9A3" w14:textId="77777777" w:rsidTr="00085A68">
        <w:trPr>
          <w:trHeight w:val="319"/>
        </w:trPr>
        <w:tc>
          <w:tcPr>
            <w:tcW w:w="2835" w:type="dxa"/>
          </w:tcPr>
          <w:p w14:paraId="2C082EF1" w14:textId="393F54E4" w:rsidR="00D83090" w:rsidRPr="008A705D" w:rsidRDefault="00D83090" w:rsidP="005231FF">
            <w:pPr>
              <w:spacing w:line="360" w:lineRule="auto"/>
              <w:ind w:firstLineChars="100" w:firstLine="240"/>
              <w:jc w:val="both"/>
              <w:rPr>
                <w:rFonts w:ascii="Book Antiqua" w:hAnsi="Book Antiqua"/>
              </w:rPr>
            </w:pPr>
            <w:r w:rsidRPr="008A705D">
              <w:rPr>
                <w:rFonts w:ascii="Book Antiqua" w:hAnsi="Book Antiqua"/>
              </w:rPr>
              <w:t>≤</w:t>
            </w:r>
            <w:r w:rsidR="00B56258" w:rsidRPr="008A705D">
              <w:rPr>
                <w:rFonts w:ascii="Book Antiqua" w:hAnsi="Book Antiqua"/>
              </w:rPr>
              <w:t xml:space="preserve"> </w:t>
            </w:r>
            <w:r w:rsidRPr="008A705D">
              <w:rPr>
                <w:rFonts w:ascii="Book Antiqua" w:hAnsi="Book Antiqua"/>
              </w:rPr>
              <w:t>45 years old</w:t>
            </w:r>
          </w:p>
        </w:tc>
        <w:tc>
          <w:tcPr>
            <w:tcW w:w="2835" w:type="dxa"/>
          </w:tcPr>
          <w:p w14:paraId="50FDA9CB" w14:textId="77777777" w:rsidR="00D83090" w:rsidRPr="008A705D" w:rsidRDefault="00D83090" w:rsidP="009F6E6B">
            <w:pPr>
              <w:spacing w:line="360" w:lineRule="auto"/>
              <w:jc w:val="both"/>
              <w:rPr>
                <w:rFonts w:ascii="Book Antiqua" w:hAnsi="Book Antiqua"/>
              </w:rPr>
            </w:pPr>
            <w:r w:rsidRPr="008A705D">
              <w:rPr>
                <w:rFonts w:ascii="Book Antiqua" w:hAnsi="Book Antiqua"/>
              </w:rPr>
              <w:t>1</w:t>
            </w:r>
          </w:p>
        </w:tc>
        <w:tc>
          <w:tcPr>
            <w:tcW w:w="1809" w:type="dxa"/>
          </w:tcPr>
          <w:p w14:paraId="2E67AD36" w14:textId="77777777" w:rsidR="00D83090" w:rsidRPr="008A705D" w:rsidRDefault="00D83090" w:rsidP="009F6E6B">
            <w:pPr>
              <w:spacing w:line="360" w:lineRule="auto"/>
              <w:jc w:val="both"/>
              <w:rPr>
                <w:rFonts w:ascii="Book Antiqua" w:hAnsi="Book Antiqua"/>
              </w:rPr>
            </w:pPr>
          </w:p>
        </w:tc>
      </w:tr>
      <w:tr w:rsidR="00D83090" w:rsidRPr="008A705D" w14:paraId="628A2F98" w14:textId="77777777" w:rsidTr="00085A68">
        <w:trPr>
          <w:trHeight w:val="478"/>
        </w:trPr>
        <w:tc>
          <w:tcPr>
            <w:tcW w:w="2835" w:type="dxa"/>
          </w:tcPr>
          <w:p w14:paraId="15B4B4D3" w14:textId="4DA87F9A" w:rsidR="00D83090" w:rsidRPr="008A705D" w:rsidRDefault="00D83090" w:rsidP="005231FF">
            <w:pPr>
              <w:spacing w:line="360" w:lineRule="auto"/>
              <w:ind w:firstLineChars="100" w:firstLine="240"/>
              <w:jc w:val="both"/>
              <w:rPr>
                <w:rFonts w:ascii="Book Antiqua" w:hAnsi="Book Antiqua"/>
              </w:rPr>
            </w:pPr>
            <w:r w:rsidRPr="008A705D">
              <w:rPr>
                <w:rFonts w:ascii="Book Antiqua" w:hAnsi="Book Antiqua"/>
              </w:rPr>
              <w:t>&gt;</w:t>
            </w:r>
            <w:r w:rsidR="00B56258" w:rsidRPr="008A705D">
              <w:rPr>
                <w:rFonts w:ascii="Book Antiqua" w:hAnsi="Book Antiqua"/>
              </w:rPr>
              <w:t xml:space="preserve"> </w:t>
            </w:r>
            <w:r w:rsidRPr="008A705D">
              <w:rPr>
                <w:rFonts w:ascii="Book Antiqua" w:hAnsi="Book Antiqua"/>
              </w:rPr>
              <w:t>45 years old</w:t>
            </w:r>
          </w:p>
        </w:tc>
        <w:tc>
          <w:tcPr>
            <w:tcW w:w="2835" w:type="dxa"/>
          </w:tcPr>
          <w:p w14:paraId="5089B7A0" w14:textId="014B333C" w:rsidR="00D83090" w:rsidRPr="008A705D" w:rsidRDefault="00D83090" w:rsidP="009F6E6B">
            <w:pPr>
              <w:spacing w:line="360" w:lineRule="auto"/>
              <w:jc w:val="both"/>
              <w:rPr>
                <w:rFonts w:ascii="Book Antiqua" w:hAnsi="Book Antiqua"/>
              </w:rPr>
            </w:pPr>
            <w:r w:rsidRPr="008A705D">
              <w:rPr>
                <w:rFonts w:ascii="Book Antiqua" w:hAnsi="Book Antiqua"/>
              </w:rPr>
              <w:t>1.92</w:t>
            </w:r>
            <w:r w:rsidR="00B56258" w:rsidRPr="008A705D">
              <w:rPr>
                <w:rFonts w:ascii="Book Antiqua" w:hAnsi="Book Antiqua"/>
              </w:rPr>
              <w:t xml:space="preserve"> </w:t>
            </w:r>
            <w:r w:rsidRPr="008A705D">
              <w:rPr>
                <w:rFonts w:ascii="Book Antiqua" w:hAnsi="Book Antiqua"/>
              </w:rPr>
              <w:t>(0.61-6.06)</w:t>
            </w:r>
          </w:p>
        </w:tc>
        <w:tc>
          <w:tcPr>
            <w:tcW w:w="1809" w:type="dxa"/>
          </w:tcPr>
          <w:p w14:paraId="4E565F13" w14:textId="77777777" w:rsidR="00D83090" w:rsidRPr="008A705D" w:rsidRDefault="00D83090" w:rsidP="009F6E6B">
            <w:pPr>
              <w:spacing w:line="360" w:lineRule="auto"/>
              <w:jc w:val="both"/>
              <w:rPr>
                <w:rFonts w:ascii="Book Antiqua" w:hAnsi="Book Antiqua"/>
              </w:rPr>
            </w:pPr>
            <w:r w:rsidRPr="008A705D">
              <w:rPr>
                <w:rFonts w:ascii="Book Antiqua" w:hAnsi="Book Antiqua"/>
              </w:rPr>
              <w:t>0.264</w:t>
            </w:r>
          </w:p>
        </w:tc>
      </w:tr>
      <w:tr w:rsidR="00D83090" w:rsidRPr="008A705D" w14:paraId="7604A48E" w14:textId="77777777" w:rsidTr="00085A68">
        <w:trPr>
          <w:trHeight w:val="312"/>
        </w:trPr>
        <w:tc>
          <w:tcPr>
            <w:tcW w:w="2835" w:type="dxa"/>
          </w:tcPr>
          <w:p w14:paraId="6A50D64C" w14:textId="77777777" w:rsidR="00D83090" w:rsidRPr="008A705D" w:rsidRDefault="00D83090" w:rsidP="009F6E6B">
            <w:pPr>
              <w:spacing w:line="360" w:lineRule="auto"/>
              <w:jc w:val="both"/>
              <w:rPr>
                <w:rFonts w:ascii="Book Antiqua" w:hAnsi="Book Antiqua"/>
              </w:rPr>
            </w:pPr>
            <w:r w:rsidRPr="008A705D">
              <w:rPr>
                <w:rFonts w:ascii="Book Antiqua" w:hAnsi="Book Antiqua"/>
              </w:rPr>
              <w:t>Gender</w:t>
            </w:r>
          </w:p>
        </w:tc>
        <w:tc>
          <w:tcPr>
            <w:tcW w:w="2835" w:type="dxa"/>
          </w:tcPr>
          <w:p w14:paraId="3A3A1A05" w14:textId="77777777" w:rsidR="00D83090" w:rsidRPr="008A705D" w:rsidRDefault="00D83090" w:rsidP="009F6E6B">
            <w:pPr>
              <w:spacing w:line="360" w:lineRule="auto"/>
              <w:jc w:val="both"/>
              <w:rPr>
                <w:rFonts w:ascii="Book Antiqua" w:hAnsi="Book Antiqua"/>
              </w:rPr>
            </w:pPr>
          </w:p>
        </w:tc>
        <w:tc>
          <w:tcPr>
            <w:tcW w:w="1809" w:type="dxa"/>
          </w:tcPr>
          <w:p w14:paraId="620507AF" w14:textId="77777777" w:rsidR="00D83090" w:rsidRPr="008A705D" w:rsidRDefault="00D83090" w:rsidP="009F6E6B">
            <w:pPr>
              <w:spacing w:line="360" w:lineRule="auto"/>
              <w:jc w:val="both"/>
              <w:rPr>
                <w:rFonts w:ascii="Book Antiqua" w:hAnsi="Book Antiqua"/>
              </w:rPr>
            </w:pPr>
          </w:p>
        </w:tc>
      </w:tr>
      <w:tr w:rsidR="00D83090" w:rsidRPr="008A705D" w14:paraId="679B45A4" w14:textId="77777777" w:rsidTr="00085A68">
        <w:trPr>
          <w:trHeight w:val="312"/>
        </w:trPr>
        <w:tc>
          <w:tcPr>
            <w:tcW w:w="2835" w:type="dxa"/>
          </w:tcPr>
          <w:p w14:paraId="2B29CF94" w14:textId="54340971" w:rsidR="00D83090" w:rsidRPr="008A705D" w:rsidRDefault="00D83090" w:rsidP="005231FF">
            <w:pPr>
              <w:spacing w:line="360" w:lineRule="auto"/>
              <w:ind w:firstLineChars="100" w:firstLine="240"/>
              <w:jc w:val="both"/>
              <w:rPr>
                <w:rFonts w:ascii="Book Antiqua" w:hAnsi="Book Antiqua"/>
              </w:rPr>
            </w:pPr>
            <w:r w:rsidRPr="008A705D">
              <w:rPr>
                <w:rFonts w:ascii="Book Antiqua" w:hAnsi="Book Antiqua"/>
                <w:caps/>
              </w:rPr>
              <w:t>m</w:t>
            </w:r>
            <w:r w:rsidRPr="008A705D">
              <w:rPr>
                <w:rFonts w:ascii="Book Antiqua" w:hAnsi="Book Antiqua"/>
              </w:rPr>
              <w:t>ale</w:t>
            </w:r>
          </w:p>
        </w:tc>
        <w:tc>
          <w:tcPr>
            <w:tcW w:w="2835" w:type="dxa"/>
          </w:tcPr>
          <w:p w14:paraId="7E0D1B22" w14:textId="77777777" w:rsidR="00D83090" w:rsidRPr="008A705D" w:rsidRDefault="00D83090" w:rsidP="009F6E6B">
            <w:pPr>
              <w:spacing w:line="360" w:lineRule="auto"/>
              <w:jc w:val="both"/>
              <w:rPr>
                <w:rFonts w:ascii="Book Antiqua" w:hAnsi="Book Antiqua"/>
              </w:rPr>
            </w:pPr>
            <w:r w:rsidRPr="008A705D">
              <w:rPr>
                <w:rFonts w:ascii="Book Antiqua" w:hAnsi="Book Antiqua"/>
              </w:rPr>
              <w:t>1</w:t>
            </w:r>
          </w:p>
        </w:tc>
        <w:tc>
          <w:tcPr>
            <w:tcW w:w="1809" w:type="dxa"/>
          </w:tcPr>
          <w:p w14:paraId="57D6D44C" w14:textId="77777777" w:rsidR="00D83090" w:rsidRPr="008A705D" w:rsidRDefault="00D83090" w:rsidP="009F6E6B">
            <w:pPr>
              <w:spacing w:line="360" w:lineRule="auto"/>
              <w:jc w:val="both"/>
              <w:rPr>
                <w:rFonts w:ascii="Book Antiqua" w:hAnsi="Book Antiqua"/>
              </w:rPr>
            </w:pPr>
          </w:p>
        </w:tc>
      </w:tr>
      <w:tr w:rsidR="00D83090" w:rsidRPr="008A705D" w14:paraId="50791F40" w14:textId="77777777" w:rsidTr="00085A68">
        <w:trPr>
          <w:trHeight w:val="527"/>
        </w:trPr>
        <w:tc>
          <w:tcPr>
            <w:tcW w:w="2835" w:type="dxa"/>
          </w:tcPr>
          <w:p w14:paraId="4ACBA335" w14:textId="6B5B0D5D" w:rsidR="00D83090" w:rsidRPr="008A705D" w:rsidRDefault="00D83090" w:rsidP="005231FF">
            <w:pPr>
              <w:spacing w:line="360" w:lineRule="auto"/>
              <w:ind w:firstLineChars="100" w:firstLine="240"/>
              <w:jc w:val="both"/>
              <w:rPr>
                <w:rFonts w:ascii="Book Antiqua" w:hAnsi="Book Antiqua"/>
              </w:rPr>
            </w:pPr>
            <w:r w:rsidRPr="008A705D">
              <w:rPr>
                <w:rFonts w:ascii="Book Antiqua" w:hAnsi="Book Antiqua"/>
                <w:caps/>
              </w:rPr>
              <w:t>f</w:t>
            </w:r>
            <w:r w:rsidRPr="008A705D">
              <w:rPr>
                <w:rFonts w:ascii="Book Antiqua" w:hAnsi="Book Antiqua"/>
              </w:rPr>
              <w:t xml:space="preserve">emale </w:t>
            </w:r>
          </w:p>
        </w:tc>
        <w:tc>
          <w:tcPr>
            <w:tcW w:w="2835" w:type="dxa"/>
          </w:tcPr>
          <w:p w14:paraId="0141010C" w14:textId="0AB949A7" w:rsidR="00D83090" w:rsidRPr="008A705D" w:rsidRDefault="00D83090" w:rsidP="009F6E6B">
            <w:pPr>
              <w:spacing w:line="360" w:lineRule="auto"/>
              <w:jc w:val="both"/>
              <w:rPr>
                <w:rFonts w:ascii="Book Antiqua" w:hAnsi="Book Antiqua"/>
              </w:rPr>
            </w:pPr>
            <w:r w:rsidRPr="008A705D">
              <w:rPr>
                <w:rFonts w:ascii="Book Antiqua" w:hAnsi="Book Antiqua"/>
              </w:rPr>
              <w:t>0.87</w:t>
            </w:r>
            <w:r w:rsidR="00B56258" w:rsidRPr="008A705D">
              <w:rPr>
                <w:rFonts w:ascii="Book Antiqua" w:hAnsi="Book Antiqua"/>
              </w:rPr>
              <w:t xml:space="preserve"> </w:t>
            </w:r>
            <w:r w:rsidRPr="008A705D">
              <w:rPr>
                <w:rFonts w:ascii="Book Antiqua" w:hAnsi="Book Antiqua"/>
              </w:rPr>
              <w:t>(0.32-2.41)</w:t>
            </w:r>
          </w:p>
        </w:tc>
        <w:tc>
          <w:tcPr>
            <w:tcW w:w="1809" w:type="dxa"/>
          </w:tcPr>
          <w:p w14:paraId="35D1E634" w14:textId="77777777" w:rsidR="00D83090" w:rsidRPr="008A705D" w:rsidRDefault="00D83090" w:rsidP="009F6E6B">
            <w:pPr>
              <w:spacing w:line="360" w:lineRule="auto"/>
              <w:jc w:val="both"/>
              <w:rPr>
                <w:rFonts w:ascii="Book Antiqua" w:hAnsi="Book Antiqua"/>
              </w:rPr>
            </w:pPr>
            <w:r w:rsidRPr="008A705D">
              <w:rPr>
                <w:rFonts w:ascii="Book Antiqua" w:hAnsi="Book Antiqua"/>
              </w:rPr>
              <w:t>0.794</w:t>
            </w:r>
          </w:p>
        </w:tc>
      </w:tr>
      <w:tr w:rsidR="00D83090" w:rsidRPr="008A705D" w14:paraId="10D12975" w14:textId="77777777" w:rsidTr="00085A68">
        <w:trPr>
          <w:trHeight w:val="319"/>
        </w:trPr>
        <w:tc>
          <w:tcPr>
            <w:tcW w:w="2835" w:type="dxa"/>
          </w:tcPr>
          <w:p w14:paraId="51B0AEB2" w14:textId="77777777" w:rsidR="00D83090" w:rsidRPr="008A705D" w:rsidRDefault="00D83090" w:rsidP="009F6E6B">
            <w:pPr>
              <w:spacing w:line="360" w:lineRule="auto"/>
              <w:jc w:val="both"/>
              <w:rPr>
                <w:rFonts w:ascii="Book Antiqua" w:hAnsi="Book Antiqua"/>
              </w:rPr>
            </w:pPr>
            <w:r w:rsidRPr="008A705D">
              <w:rPr>
                <w:rFonts w:ascii="Book Antiqua" w:hAnsi="Book Antiqua"/>
              </w:rPr>
              <w:t>Size</w:t>
            </w:r>
          </w:p>
        </w:tc>
        <w:tc>
          <w:tcPr>
            <w:tcW w:w="2835" w:type="dxa"/>
          </w:tcPr>
          <w:p w14:paraId="022AB158" w14:textId="77777777" w:rsidR="00D83090" w:rsidRPr="008A705D" w:rsidRDefault="00D83090" w:rsidP="009F6E6B">
            <w:pPr>
              <w:spacing w:line="360" w:lineRule="auto"/>
              <w:jc w:val="both"/>
              <w:rPr>
                <w:rFonts w:ascii="Book Antiqua" w:hAnsi="Book Antiqua"/>
              </w:rPr>
            </w:pPr>
          </w:p>
        </w:tc>
        <w:tc>
          <w:tcPr>
            <w:tcW w:w="1809" w:type="dxa"/>
          </w:tcPr>
          <w:p w14:paraId="3AE225CE" w14:textId="77777777" w:rsidR="00D83090" w:rsidRPr="008A705D" w:rsidRDefault="00D83090" w:rsidP="009F6E6B">
            <w:pPr>
              <w:spacing w:line="360" w:lineRule="auto"/>
              <w:jc w:val="both"/>
              <w:rPr>
                <w:rFonts w:ascii="Book Antiqua" w:hAnsi="Book Antiqua"/>
              </w:rPr>
            </w:pPr>
          </w:p>
        </w:tc>
      </w:tr>
      <w:tr w:rsidR="00D83090" w:rsidRPr="008A705D" w14:paraId="279D9815" w14:textId="77777777" w:rsidTr="00085A68">
        <w:trPr>
          <w:trHeight w:val="312"/>
        </w:trPr>
        <w:tc>
          <w:tcPr>
            <w:tcW w:w="2835" w:type="dxa"/>
          </w:tcPr>
          <w:p w14:paraId="43301AE9" w14:textId="1F1C9668" w:rsidR="00D83090" w:rsidRPr="008A705D" w:rsidRDefault="00D83090" w:rsidP="005231FF">
            <w:pPr>
              <w:spacing w:line="360" w:lineRule="auto"/>
              <w:ind w:firstLineChars="100" w:firstLine="240"/>
              <w:jc w:val="both"/>
              <w:rPr>
                <w:rFonts w:ascii="Book Antiqua" w:hAnsi="Book Antiqua"/>
              </w:rPr>
            </w:pPr>
            <w:r w:rsidRPr="008A705D">
              <w:rPr>
                <w:rFonts w:ascii="Book Antiqua" w:hAnsi="Book Antiqua"/>
              </w:rPr>
              <w:t>&lt;</w:t>
            </w:r>
            <w:r w:rsidR="00B56258" w:rsidRPr="008A705D">
              <w:rPr>
                <w:rFonts w:ascii="Book Antiqua" w:hAnsi="Book Antiqua"/>
              </w:rPr>
              <w:t xml:space="preserve"> </w:t>
            </w:r>
            <w:r w:rsidRPr="008A705D">
              <w:rPr>
                <w:rFonts w:ascii="Book Antiqua" w:hAnsi="Book Antiqua"/>
              </w:rPr>
              <w:t>2</w:t>
            </w:r>
            <w:r w:rsidR="00B56258" w:rsidRPr="008A705D">
              <w:rPr>
                <w:rFonts w:ascii="Book Antiqua" w:hAnsi="Book Antiqua"/>
              </w:rPr>
              <w:t xml:space="preserve"> </w:t>
            </w:r>
            <w:r w:rsidRPr="008A705D">
              <w:rPr>
                <w:rFonts w:ascii="Book Antiqua" w:hAnsi="Book Antiqua"/>
              </w:rPr>
              <w:t>cm</w:t>
            </w:r>
          </w:p>
        </w:tc>
        <w:tc>
          <w:tcPr>
            <w:tcW w:w="2835" w:type="dxa"/>
          </w:tcPr>
          <w:p w14:paraId="27853955" w14:textId="77777777" w:rsidR="00D83090" w:rsidRPr="008A705D" w:rsidRDefault="00D83090" w:rsidP="009F6E6B">
            <w:pPr>
              <w:spacing w:line="360" w:lineRule="auto"/>
              <w:jc w:val="both"/>
              <w:rPr>
                <w:rFonts w:ascii="Book Antiqua" w:hAnsi="Book Antiqua"/>
              </w:rPr>
            </w:pPr>
            <w:r w:rsidRPr="008A705D">
              <w:rPr>
                <w:rFonts w:ascii="Book Antiqua" w:hAnsi="Book Antiqua"/>
              </w:rPr>
              <w:t>1</w:t>
            </w:r>
          </w:p>
        </w:tc>
        <w:tc>
          <w:tcPr>
            <w:tcW w:w="1809" w:type="dxa"/>
          </w:tcPr>
          <w:p w14:paraId="3CF53FCE" w14:textId="77777777" w:rsidR="00D83090" w:rsidRPr="008A705D" w:rsidRDefault="00D83090" w:rsidP="009F6E6B">
            <w:pPr>
              <w:spacing w:line="360" w:lineRule="auto"/>
              <w:jc w:val="both"/>
              <w:rPr>
                <w:rFonts w:ascii="Book Antiqua" w:hAnsi="Book Antiqua"/>
              </w:rPr>
            </w:pPr>
          </w:p>
        </w:tc>
      </w:tr>
      <w:tr w:rsidR="00D83090" w:rsidRPr="008A705D" w14:paraId="279AA03A" w14:textId="77777777" w:rsidTr="00085A68">
        <w:trPr>
          <w:trHeight w:val="532"/>
        </w:trPr>
        <w:tc>
          <w:tcPr>
            <w:tcW w:w="2835" w:type="dxa"/>
          </w:tcPr>
          <w:p w14:paraId="63E013BA" w14:textId="26C2E3BB" w:rsidR="00D83090" w:rsidRPr="008A705D" w:rsidRDefault="00D83090" w:rsidP="005231FF">
            <w:pPr>
              <w:spacing w:line="360" w:lineRule="auto"/>
              <w:ind w:firstLineChars="100" w:firstLine="240"/>
              <w:jc w:val="both"/>
              <w:rPr>
                <w:rFonts w:ascii="Book Antiqua" w:hAnsi="Book Antiqua"/>
              </w:rPr>
            </w:pPr>
            <w:r w:rsidRPr="008A705D">
              <w:rPr>
                <w:rFonts w:ascii="Book Antiqua" w:hAnsi="Book Antiqua"/>
              </w:rPr>
              <w:t>≥</w:t>
            </w:r>
            <w:r w:rsidR="00B56258" w:rsidRPr="008A705D">
              <w:rPr>
                <w:rFonts w:ascii="Book Antiqua" w:hAnsi="Book Antiqua"/>
              </w:rPr>
              <w:t xml:space="preserve"> </w:t>
            </w:r>
            <w:r w:rsidRPr="008A705D">
              <w:rPr>
                <w:rFonts w:ascii="Book Antiqua" w:hAnsi="Book Antiqua"/>
              </w:rPr>
              <w:t>2</w:t>
            </w:r>
            <w:r w:rsidR="00B56258" w:rsidRPr="008A705D">
              <w:rPr>
                <w:rFonts w:ascii="Book Antiqua" w:hAnsi="Book Antiqua"/>
              </w:rPr>
              <w:t xml:space="preserve"> </w:t>
            </w:r>
            <w:r w:rsidRPr="008A705D">
              <w:rPr>
                <w:rFonts w:ascii="Book Antiqua" w:hAnsi="Book Antiqua"/>
              </w:rPr>
              <w:t>cm</w:t>
            </w:r>
          </w:p>
        </w:tc>
        <w:tc>
          <w:tcPr>
            <w:tcW w:w="2835" w:type="dxa"/>
          </w:tcPr>
          <w:p w14:paraId="2661A5F5" w14:textId="58BA67D8" w:rsidR="00D83090" w:rsidRPr="008A705D" w:rsidRDefault="00D83090" w:rsidP="009F6E6B">
            <w:pPr>
              <w:spacing w:line="360" w:lineRule="auto"/>
              <w:jc w:val="both"/>
              <w:rPr>
                <w:rFonts w:ascii="Book Antiqua" w:hAnsi="Book Antiqua"/>
              </w:rPr>
            </w:pPr>
            <w:r w:rsidRPr="008A705D">
              <w:rPr>
                <w:rFonts w:ascii="Book Antiqua" w:hAnsi="Book Antiqua"/>
              </w:rPr>
              <w:t>10.07</w:t>
            </w:r>
            <w:r w:rsidR="00B56258" w:rsidRPr="008A705D">
              <w:rPr>
                <w:rFonts w:ascii="Book Antiqua" w:hAnsi="Book Antiqua"/>
              </w:rPr>
              <w:t xml:space="preserve"> </w:t>
            </w:r>
            <w:r w:rsidRPr="008A705D">
              <w:rPr>
                <w:rFonts w:ascii="Book Antiqua" w:hAnsi="Book Antiqua"/>
              </w:rPr>
              <w:t>(2.27-44.67)</w:t>
            </w:r>
          </w:p>
        </w:tc>
        <w:tc>
          <w:tcPr>
            <w:tcW w:w="1809" w:type="dxa"/>
          </w:tcPr>
          <w:p w14:paraId="0B286440" w14:textId="77777777" w:rsidR="00D83090" w:rsidRPr="008A705D" w:rsidRDefault="00D83090" w:rsidP="009F6E6B">
            <w:pPr>
              <w:spacing w:line="360" w:lineRule="auto"/>
              <w:jc w:val="both"/>
              <w:rPr>
                <w:rFonts w:ascii="Book Antiqua" w:hAnsi="Book Antiqua"/>
              </w:rPr>
            </w:pPr>
            <w:r w:rsidRPr="008A705D">
              <w:rPr>
                <w:rFonts w:ascii="Book Antiqua" w:hAnsi="Book Antiqua"/>
              </w:rPr>
              <w:t>0.002</w:t>
            </w:r>
          </w:p>
        </w:tc>
      </w:tr>
      <w:tr w:rsidR="00D83090" w:rsidRPr="008A705D" w14:paraId="54406DCD" w14:textId="77777777" w:rsidTr="00085A68">
        <w:trPr>
          <w:trHeight w:val="319"/>
        </w:trPr>
        <w:tc>
          <w:tcPr>
            <w:tcW w:w="2835" w:type="dxa"/>
          </w:tcPr>
          <w:p w14:paraId="720194A7" w14:textId="77777777" w:rsidR="00D83090" w:rsidRPr="008A705D" w:rsidRDefault="00D83090" w:rsidP="009F6E6B">
            <w:pPr>
              <w:spacing w:line="360" w:lineRule="auto"/>
              <w:jc w:val="both"/>
              <w:rPr>
                <w:rFonts w:ascii="Book Antiqua" w:hAnsi="Book Antiqua"/>
              </w:rPr>
            </w:pPr>
            <w:r w:rsidRPr="008A705D">
              <w:rPr>
                <w:rFonts w:ascii="Book Antiqua" w:hAnsi="Book Antiqua"/>
              </w:rPr>
              <w:t>Site</w:t>
            </w:r>
          </w:p>
        </w:tc>
        <w:tc>
          <w:tcPr>
            <w:tcW w:w="2835" w:type="dxa"/>
          </w:tcPr>
          <w:p w14:paraId="41B0C4BA" w14:textId="77777777" w:rsidR="00D83090" w:rsidRPr="008A705D" w:rsidRDefault="00D83090" w:rsidP="009F6E6B">
            <w:pPr>
              <w:spacing w:line="360" w:lineRule="auto"/>
              <w:jc w:val="both"/>
              <w:rPr>
                <w:rFonts w:ascii="Book Antiqua" w:hAnsi="Book Antiqua"/>
              </w:rPr>
            </w:pPr>
          </w:p>
        </w:tc>
        <w:tc>
          <w:tcPr>
            <w:tcW w:w="1809" w:type="dxa"/>
          </w:tcPr>
          <w:p w14:paraId="3577E95D" w14:textId="77777777" w:rsidR="00D83090" w:rsidRPr="008A705D" w:rsidRDefault="00D83090" w:rsidP="009F6E6B">
            <w:pPr>
              <w:spacing w:line="360" w:lineRule="auto"/>
              <w:jc w:val="both"/>
              <w:rPr>
                <w:rFonts w:ascii="Book Antiqua" w:hAnsi="Book Antiqua"/>
              </w:rPr>
            </w:pPr>
          </w:p>
        </w:tc>
      </w:tr>
      <w:tr w:rsidR="00D83090" w:rsidRPr="008A705D" w14:paraId="3087BE57" w14:textId="77777777" w:rsidTr="00085A68">
        <w:trPr>
          <w:trHeight w:val="312"/>
        </w:trPr>
        <w:tc>
          <w:tcPr>
            <w:tcW w:w="2835" w:type="dxa"/>
          </w:tcPr>
          <w:p w14:paraId="46C12338" w14:textId="1DA74F82" w:rsidR="00D83090" w:rsidRPr="008A705D" w:rsidRDefault="00D83090" w:rsidP="005231FF">
            <w:pPr>
              <w:spacing w:line="360" w:lineRule="auto"/>
              <w:ind w:firstLineChars="100" w:firstLine="240"/>
              <w:jc w:val="both"/>
              <w:rPr>
                <w:rFonts w:ascii="Book Antiqua" w:hAnsi="Book Antiqua"/>
              </w:rPr>
            </w:pPr>
            <w:r w:rsidRPr="008A705D">
              <w:rPr>
                <w:rFonts w:ascii="Book Antiqua" w:hAnsi="Book Antiqua"/>
                <w:caps/>
              </w:rPr>
              <w:t>c</w:t>
            </w:r>
            <w:r w:rsidRPr="008A705D">
              <w:rPr>
                <w:rFonts w:ascii="Book Antiqua" w:hAnsi="Book Antiqua"/>
              </w:rPr>
              <w:t>ardia</w:t>
            </w:r>
          </w:p>
        </w:tc>
        <w:tc>
          <w:tcPr>
            <w:tcW w:w="2835" w:type="dxa"/>
          </w:tcPr>
          <w:p w14:paraId="7A70FBB3" w14:textId="77777777" w:rsidR="00D83090" w:rsidRPr="008A705D" w:rsidRDefault="00D83090" w:rsidP="009F6E6B">
            <w:pPr>
              <w:spacing w:line="360" w:lineRule="auto"/>
              <w:jc w:val="both"/>
              <w:rPr>
                <w:rFonts w:ascii="Book Antiqua" w:hAnsi="Book Antiqua"/>
              </w:rPr>
            </w:pPr>
            <w:r w:rsidRPr="008A705D">
              <w:rPr>
                <w:rFonts w:ascii="Book Antiqua" w:hAnsi="Book Antiqua"/>
              </w:rPr>
              <w:t>1</w:t>
            </w:r>
          </w:p>
        </w:tc>
        <w:tc>
          <w:tcPr>
            <w:tcW w:w="1809" w:type="dxa"/>
          </w:tcPr>
          <w:p w14:paraId="5B74F27E" w14:textId="77777777" w:rsidR="00D83090" w:rsidRPr="008A705D" w:rsidRDefault="00D83090" w:rsidP="009F6E6B">
            <w:pPr>
              <w:spacing w:line="360" w:lineRule="auto"/>
              <w:jc w:val="both"/>
              <w:rPr>
                <w:rFonts w:ascii="Book Antiqua" w:hAnsi="Book Antiqua"/>
              </w:rPr>
            </w:pPr>
          </w:p>
        </w:tc>
      </w:tr>
      <w:tr w:rsidR="00D83090" w:rsidRPr="008A705D" w14:paraId="182A4EA5" w14:textId="77777777" w:rsidTr="00085A68">
        <w:trPr>
          <w:trHeight w:val="312"/>
        </w:trPr>
        <w:tc>
          <w:tcPr>
            <w:tcW w:w="2835" w:type="dxa"/>
          </w:tcPr>
          <w:p w14:paraId="629DDF07" w14:textId="36A1E826" w:rsidR="00D83090" w:rsidRPr="008A705D" w:rsidRDefault="00D83090" w:rsidP="005231FF">
            <w:pPr>
              <w:spacing w:line="360" w:lineRule="auto"/>
              <w:ind w:firstLineChars="100" w:firstLine="240"/>
              <w:jc w:val="both"/>
              <w:rPr>
                <w:rFonts w:ascii="Book Antiqua" w:hAnsi="Book Antiqua"/>
              </w:rPr>
            </w:pPr>
            <w:r w:rsidRPr="008A705D">
              <w:rPr>
                <w:rFonts w:ascii="Book Antiqua" w:hAnsi="Book Antiqua"/>
                <w:caps/>
              </w:rPr>
              <w:t>f</w:t>
            </w:r>
            <w:r w:rsidRPr="008A705D">
              <w:rPr>
                <w:rFonts w:ascii="Book Antiqua" w:hAnsi="Book Antiqua"/>
              </w:rPr>
              <w:t>undus/body</w:t>
            </w:r>
          </w:p>
        </w:tc>
        <w:tc>
          <w:tcPr>
            <w:tcW w:w="2835" w:type="dxa"/>
          </w:tcPr>
          <w:p w14:paraId="5D81FE10" w14:textId="706B2B6F" w:rsidR="00D83090" w:rsidRPr="008A705D" w:rsidRDefault="00D83090" w:rsidP="009F6E6B">
            <w:pPr>
              <w:spacing w:line="360" w:lineRule="auto"/>
              <w:jc w:val="both"/>
              <w:rPr>
                <w:rFonts w:ascii="Book Antiqua" w:hAnsi="Book Antiqua"/>
              </w:rPr>
            </w:pPr>
            <w:r w:rsidRPr="008A705D">
              <w:rPr>
                <w:rFonts w:ascii="Book Antiqua" w:hAnsi="Book Antiqua"/>
              </w:rPr>
              <w:t>0.88</w:t>
            </w:r>
            <w:r w:rsidR="00B56258" w:rsidRPr="008A705D">
              <w:rPr>
                <w:rFonts w:ascii="Book Antiqua" w:hAnsi="Book Antiqua"/>
              </w:rPr>
              <w:t xml:space="preserve"> </w:t>
            </w:r>
            <w:r w:rsidRPr="008A705D">
              <w:rPr>
                <w:rFonts w:ascii="Book Antiqua" w:hAnsi="Book Antiqua"/>
              </w:rPr>
              <w:t>(0.20-3.98)</w:t>
            </w:r>
          </w:p>
        </w:tc>
        <w:tc>
          <w:tcPr>
            <w:tcW w:w="1809" w:type="dxa"/>
          </w:tcPr>
          <w:p w14:paraId="5EFC8294" w14:textId="77777777" w:rsidR="00D83090" w:rsidRPr="008A705D" w:rsidRDefault="00D83090" w:rsidP="009F6E6B">
            <w:pPr>
              <w:spacing w:line="360" w:lineRule="auto"/>
              <w:jc w:val="both"/>
              <w:rPr>
                <w:rFonts w:ascii="Book Antiqua" w:hAnsi="Book Antiqua"/>
              </w:rPr>
            </w:pPr>
            <w:r w:rsidRPr="008A705D">
              <w:rPr>
                <w:rFonts w:ascii="Book Antiqua" w:hAnsi="Book Antiqua"/>
              </w:rPr>
              <w:t>0.871</w:t>
            </w:r>
          </w:p>
        </w:tc>
      </w:tr>
      <w:tr w:rsidR="00D83090" w:rsidRPr="008A705D" w14:paraId="656B9D98" w14:textId="77777777" w:rsidTr="00085A68">
        <w:trPr>
          <w:trHeight w:val="630"/>
        </w:trPr>
        <w:tc>
          <w:tcPr>
            <w:tcW w:w="2835" w:type="dxa"/>
          </w:tcPr>
          <w:p w14:paraId="2A17D27B" w14:textId="7C53BCF0" w:rsidR="00D83090" w:rsidRPr="008A705D" w:rsidRDefault="00D83090" w:rsidP="005231FF">
            <w:pPr>
              <w:spacing w:line="360" w:lineRule="auto"/>
              <w:ind w:firstLineChars="100" w:firstLine="240"/>
              <w:jc w:val="both"/>
              <w:rPr>
                <w:rFonts w:ascii="Book Antiqua" w:hAnsi="Book Antiqua"/>
              </w:rPr>
            </w:pPr>
            <w:r w:rsidRPr="008A705D">
              <w:rPr>
                <w:rFonts w:ascii="Book Antiqua" w:hAnsi="Book Antiqua"/>
                <w:caps/>
              </w:rPr>
              <w:t>a</w:t>
            </w:r>
            <w:r w:rsidRPr="008A705D">
              <w:rPr>
                <w:rFonts w:ascii="Book Antiqua" w:hAnsi="Book Antiqua"/>
              </w:rPr>
              <w:t>ntrum</w:t>
            </w:r>
          </w:p>
        </w:tc>
        <w:tc>
          <w:tcPr>
            <w:tcW w:w="2835" w:type="dxa"/>
          </w:tcPr>
          <w:p w14:paraId="6EF2778C" w14:textId="5A6E3D38" w:rsidR="00D83090" w:rsidRPr="008A705D" w:rsidRDefault="00D83090" w:rsidP="009F6E6B">
            <w:pPr>
              <w:spacing w:line="360" w:lineRule="auto"/>
              <w:jc w:val="both"/>
              <w:rPr>
                <w:rFonts w:ascii="Book Antiqua" w:hAnsi="Book Antiqua"/>
              </w:rPr>
            </w:pPr>
            <w:r w:rsidRPr="008A705D">
              <w:rPr>
                <w:rFonts w:ascii="Book Antiqua" w:hAnsi="Book Antiqua"/>
              </w:rPr>
              <w:t>5.817</w:t>
            </w:r>
            <w:r w:rsidR="00B56258" w:rsidRPr="008A705D">
              <w:rPr>
                <w:rFonts w:ascii="Book Antiqua" w:hAnsi="Book Antiqua"/>
              </w:rPr>
              <w:t xml:space="preserve"> </w:t>
            </w:r>
            <w:r w:rsidRPr="008A705D">
              <w:rPr>
                <w:rFonts w:ascii="Book Antiqua" w:hAnsi="Book Antiqua"/>
              </w:rPr>
              <w:t>(0.81-42.01)</w:t>
            </w:r>
          </w:p>
        </w:tc>
        <w:tc>
          <w:tcPr>
            <w:tcW w:w="1809" w:type="dxa"/>
          </w:tcPr>
          <w:p w14:paraId="66E11EE8" w14:textId="77777777" w:rsidR="00D83090" w:rsidRPr="008A705D" w:rsidRDefault="00D83090" w:rsidP="009F6E6B">
            <w:pPr>
              <w:spacing w:line="360" w:lineRule="auto"/>
              <w:jc w:val="both"/>
              <w:rPr>
                <w:rFonts w:ascii="Book Antiqua" w:hAnsi="Book Antiqua"/>
              </w:rPr>
            </w:pPr>
            <w:r w:rsidRPr="008A705D">
              <w:rPr>
                <w:rFonts w:ascii="Book Antiqua" w:hAnsi="Book Antiqua"/>
              </w:rPr>
              <w:t>0.081</w:t>
            </w:r>
          </w:p>
        </w:tc>
      </w:tr>
      <w:tr w:rsidR="00D83090" w:rsidRPr="008A705D" w14:paraId="78448E68" w14:textId="77777777" w:rsidTr="00085A68">
        <w:trPr>
          <w:trHeight w:val="312"/>
        </w:trPr>
        <w:tc>
          <w:tcPr>
            <w:tcW w:w="2835" w:type="dxa"/>
          </w:tcPr>
          <w:p w14:paraId="6C89BEF6" w14:textId="77777777" w:rsidR="00D83090" w:rsidRPr="008A705D" w:rsidRDefault="00D83090" w:rsidP="009F6E6B">
            <w:pPr>
              <w:spacing w:line="360" w:lineRule="auto"/>
              <w:jc w:val="both"/>
              <w:rPr>
                <w:rFonts w:ascii="Book Antiqua" w:hAnsi="Book Antiqua"/>
              </w:rPr>
            </w:pPr>
            <w:r w:rsidRPr="008A705D">
              <w:rPr>
                <w:rFonts w:ascii="Book Antiqua" w:hAnsi="Book Antiqua"/>
              </w:rPr>
              <w:t>Number</w:t>
            </w:r>
          </w:p>
        </w:tc>
        <w:tc>
          <w:tcPr>
            <w:tcW w:w="2835" w:type="dxa"/>
          </w:tcPr>
          <w:p w14:paraId="7B6FCF09" w14:textId="77777777" w:rsidR="00D83090" w:rsidRPr="008A705D" w:rsidRDefault="00D83090" w:rsidP="009F6E6B">
            <w:pPr>
              <w:spacing w:line="360" w:lineRule="auto"/>
              <w:jc w:val="both"/>
              <w:rPr>
                <w:rFonts w:ascii="Book Antiqua" w:hAnsi="Book Antiqua"/>
              </w:rPr>
            </w:pPr>
          </w:p>
        </w:tc>
        <w:tc>
          <w:tcPr>
            <w:tcW w:w="1809" w:type="dxa"/>
          </w:tcPr>
          <w:p w14:paraId="0B668D3A" w14:textId="77777777" w:rsidR="00D83090" w:rsidRPr="008A705D" w:rsidRDefault="00D83090" w:rsidP="009F6E6B">
            <w:pPr>
              <w:spacing w:line="360" w:lineRule="auto"/>
              <w:jc w:val="both"/>
              <w:rPr>
                <w:rFonts w:ascii="Book Antiqua" w:hAnsi="Book Antiqua"/>
              </w:rPr>
            </w:pPr>
          </w:p>
        </w:tc>
      </w:tr>
      <w:tr w:rsidR="00D83090" w:rsidRPr="008A705D" w14:paraId="48553154" w14:textId="77777777" w:rsidTr="00085A68">
        <w:trPr>
          <w:trHeight w:val="312"/>
        </w:trPr>
        <w:tc>
          <w:tcPr>
            <w:tcW w:w="2835" w:type="dxa"/>
          </w:tcPr>
          <w:p w14:paraId="79182FA7" w14:textId="338439CD" w:rsidR="00D83090" w:rsidRPr="008A705D" w:rsidRDefault="00D83090" w:rsidP="005231FF">
            <w:pPr>
              <w:spacing w:line="360" w:lineRule="auto"/>
              <w:ind w:firstLineChars="100" w:firstLine="240"/>
              <w:jc w:val="both"/>
              <w:rPr>
                <w:rFonts w:ascii="Book Antiqua" w:hAnsi="Book Antiqua"/>
              </w:rPr>
            </w:pPr>
            <w:r w:rsidRPr="008A705D">
              <w:rPr>
                <w:rFonts w:ascii="Book Antiqua" w:hAnsi="Book Antiqua"/>
              </w:rPr>
              <w:t>1</w:t>
            </w:r>
          </w:p>
        </w:tc>
        <w:tc>
          <w:tcPr>
            <w:tcW w:w="2835" w:type="dxa"/>
          </w:tcPr>
          <w:p w14:paraId="2FE90DE2" w14:textId="77777777" w:rsidR="00D83090" w:rsidRPr="008A705D" w:rsidRDefault="00D83090" w:rsidP="009F6E6B">
            <w:pPr>
              <w:spacing w:line="360" w:lineRule="auto"/>
              <w:jc w:val="both"/>
              <w:rPr>
                <w:rFonts w:ascii="Book Antiqua" w:hAnsi="Book Antiqua"/>
              </w:rPr>
            </w:pPr>
            <w:r w:rsidRPr="008A705D">
              <w:rPr>
                <w:rFonts w:ascii="Book Antiqua" w:hAnsi="Book Antiqua"/>
              </w:rPr>
              <w:t>1</w:t>
            </w:r>
          </w:p>
        </w:tc>
        <w:tc>
          <w:tcPr>
            <w:tcW w:w="1809" w:type="dxa"/>
          </w:tcPr>
          <w:p w14:paraId="1AC66674" w14:textId="77777777" w:rsidR="00D83090" w:rsidRPr="008A705D" w:rsidRDefault="00D83090" w:rsidP="009F6E6B">
            <w:pPr>
              <w:spacing w:line="360" w:lineRule="auto"/>
              <w:jc w:val="both"/>
              <w:rPr>
                <w:rFonts w:ascii="Book Antiqua" w:hAnsi="Book Antiqua"/>
              </w:rPr>
            </w:pPr>
          </w:p>
        </w:tc>
      </w:tr>
      <w:tr w:rsidR="00D83090" w:rsidRPr="008A705D" w14:paraId="3EE4E94B" w14:textId="77777777" w:rsidTr="00085A68">
        <w:trPr>
          <w:trHeight w:val="524"/>
        </w:trPr>
        <w:tc>
          <w:tcPr>
            <w:tcW w:w="2835" w:type="dxa"/>
          </w:tcPr>
          <w:p w14:paraId="07523E68" w14:textId="72AA35A0" w:rsidR="00D83090" w:rsidRPr="008A705D" w:rsidRDefault="00D83090" w:rsidP="005231FF">
            <w:pPr>
              <w:spacing w:line="360" w:lineRule="auto"/>
              <w:ind w:firstLineChars="100" w:firstLine="240"/>
              <w:jc w:val="both"/>
              <w:rPr>
                <w:rFonts w:ascii="Book Antiqua" w:hAnsi="Book Antiqua"/>
              </w:rPr>
            </w:pPr>
            <w:r w:rsidRPr="008A705D">
              <w:rPr>
                <w:rFonts w:ascii="Book Antiqua" w:eastAsiaTheme="minorHAnsi" w:hAnsi="Book Antiqua"/>
              </w:rPr>
              <w:t>≥</w:t>
            </w:r>
            <w:r w:rsidRPr="008A705D">
              <w:rPr>
                <w:rFonts w:ascii="Book Antiqua" w:hAnsi="Book Antiqua"/>
              </w:rPr>
              <w:t>2</w:t>
            </w:r>
          </w:p>
        </w:tc>
        <w:tc>
          <w:tcPr>
            <w:tcW w:w="2835" w:type="dxa"/>
          </w:tcPr>
          <w:p w14:paraId="7930DBEB" w14:textId="522F6130" w:rsidR="00D83090" w:rsidRPr="008A705D" w:rsidRDefault="00D83090" w:rsidP="009F6E6B">
            <w:pPr>
              <w:spacing w:line="360" w:lineRule="auto"/>
              <w:jc w:val="both"/>
              <w:rPr>
                <w:rFonts w:ascii="Book Antiqua" w:hAnsi="Book Antiqua"/>
              </w:rPr>
            </w:pPr>
            <w:r w:rsidRPr="008A705D">
              <w:rPr>
                <w:rFonts w:ascii="Book Antiqua" w:hAnsi="Book Antiqua"/>
              </w:rPr>
              <w:t>0.33</w:t>
            </w:r>
            <w:r w:rsidR="00B56258" w:rsidRPr="008A705D">
              <w:rPr>
                <w:rFonts w:ascii="Book Antiqua" w:hAnsi="Book Antiqua"/>
              </w:rPr>
              <w:t xml:space="preserve"> </w:t>
            </w:r>
            <w:r w:rsidRPr="008A705D">
              <w:rPr>
                <w:rFonts w:ascii="Book Antiqua" w:hAnsi="Book Antiqua"/>
              </w:rPr>
              <w:t>(0.04-2.48)</w:t>
            </w:r>
          </w:p>
        </w:tc>
        <w:tc>
          <w:tcPr>
            <w:tcW w:w="1809" w:type="dxa"/>
          </w:tcPr>
          <w:p w14:paraId="6271B2CA" w14:textId="77777777" w:rsidR="00D83090" w:rsidRPr="008A705D" w:rsidRDefault="00D83090" w:rsidP="009F6E6B">
            <w:pPr>
              <w:spacing w:line="360" w:lineRule="auto"/>
              <w:jc w:val="both"/>
              <w:rPr>
                <w:rFonts w:ascii="Book Antiqua" w:hAnsi="Book Antiqua"/>
              </w:rPr>
            </w:pPr>
            <w:r w:rsidRPr="008A705D">
              <w:rPr>
                <w:rFonts w:ascii="Book Antiqua" w:hAnsi="Book Antiqua"/>
              </w:rPr>
              <w:t>0.279</w:t>
            </w:r>
          </w:p>
        </w:tc>
      </w:tr>
      <w:tr w:rsidR="00D83090" w:rsidRPr="008A705D" w14:paraId="369D7709" w14:textId="77777777" w:rsidTr="00085A68">
        <w:trPr>
          <w:trHeight w:val="312"/>
        </w:trPr>
        <w:tc>
          <w:tcPr>
            <w:tcW w:w="2835" w:type="dxa"/>
          </w:tcPr>
          <w:p w14:paraId="6ED6AA06" w14:textId="77777777" w:rsidR="00D83090" w:rsidRPr="008A705D" w:rsidRDefault="00D83090" w:rsidP="009F6E6B">
            <w:pPr>
              <w:spacing w:line="360" w:lineRule="auto"/>
              <w:jc w:val="both"/>
              <w:rPr>
                <w:rFonts w:ascii="Book Antiqua" w:hAnsi="Book Antiqua"/>
              </w:rPr>
            </w:pPr>
            <w:r w:rsidRPr="008A705D">
              <w:rPr>
                <w:rFonts w:ascii="Book Antiqua" w:hAnsi="Book Antiqua"/>
              </w:rPr>
              <w:t>EA</w:t>
            </w:r>
          </w:p>
        </w:tc>
        <w:tc>
          <w:tcPr>
            <w:tcW w:w="2835" w:type="dxa"/>
          </w:tcPr>
          <w:p w14:paraId="3C45A8D5" w14:textId="77777777" w:rsidR="00D83090" w:rsidRPr="008A705D" w:rsidRDefault="00D83090" w:rsidP="009F6E6B">
            <w:pPr>
              <w:spacing w:line="360" w:lineRule="auto"/>
              <w:jc w:val="both"/>
              <w:rPr>
                <w:rFonts w:ascii="Book Antiqua" w:hAnsi="Book Antiqua"/>
              </w:rPr>
            </w:pPr>
          </w:p>
        </w:tc>
        <w:tc>
          <w:tcPr>
            <w:tcW w:w="1809" w:type="dxa"/>
          </w:tcPr>
          <w:p w14:paraId="576AC892" w14:textId="77777777" w:rsidR="00D83090" w:rsidRPr="008A705D" w:rsidRDefault="00D83090" w:rsidP="009F6E6B">
            <w:pPr>
              <w:spacing w:line="360" w:lineRule="auto"/>
              <w:jc w:val="both"/>
              <w:rPr>
                <w:rFonts w:ascii="Book Antiqua" w:hAnsi="Book Antiqua"/>
              </w:rPr>
            </w:pPr>
          </w:p>
        </w:tc>
      </w:tr>
      <w:tr w:rsidR="00D83090" w:rsidRPr="008A705D" w14:paraId="653CDDB9" w14:textId="77777777" w:rsidTr="00085A68">
        <w:trPr>
          <w:trHeight w:val="553"/>
        </w:trPr>
        <w:tc>
          <w:tcPr>
            <w:tcW w:w="2835" w:type="dxa"/>
          </w:tcPr>
          <w:p w14:paraId="51EC609F" w14:textId="06D83842" w:rsidR="00D83090" w:rsidRPr="008A705D" w:rsidRDefault="00D83090" w:rsidP="005231FF">
            <w:pPr>
              <w:spacing w:line="360" w:lineRule="auto"/>
              <w:ind w:firstLineChars="100" w:firstLine="240"/>
              <w:jc w:val="both"/>
              <w:rPr>
                <w:rFonts w:ascii="Book Antiqua" w:hAnsi="Book Antiqua"/>
              </w:rPr>
            </w:pPr>
            <w:r w:rsidRPr="008A705D">
              <w:rPr>
                <w:rFonts w:ascii="Book Antiqua" w:hAnsi="Book Antiqua"/>
                <w:caps/>
              </w:rPr>
              <w:t>p</w:t>
            </w:r>
            <w:r w:rsidRPr="008A705D">
              <w:rPr>
                <w:rFonts w:ascii="Book Antiqua" w:hAnsi="Book Antiqua"/>
              </w:rPr>
              <w:t>olyp</w:t>
            </w:r>
          </w:p>
        </w:tc>
        <w:tc>
          <w:tcPr>
            <w:tcW w:w="2835" w:type="dxa"/>
          </w:tcPr>
          <w:p w14:paraId="7443911F" w14:textId="77777777" w:rsidR="00D83090" w:rsidRPr="008A705D" w:rsidRDefault="00D83090" w:rsidP="009F6E6B">
            <w:pPr>
              <w:spacing w:line="360" w:lineRule="auto"/>
              <w:jc w:val="both"/>
              <w:rPr>
                <w:rFonts w:ascii="Book Antiqua" w:hAnsi="Book Antiqua"/>
              </w:rPr>
            </w:pPr>
            <w:r w:rsidRPr="008A705D">
              <w:rPr>
                <w:rFonts w:ascii="Book Antiqua" w:hAnsi="Book Antiqua"/>
              </w:rPr>
              <w:t>1</w:t>
            </w:r>
          </w:p>
        </w:tc>
        <w:tc>
          <w:tcPr>
            <w:tcW w:w="1809" w:type="dxa"/>
          </w:tcPr>
          <w:p w14:paraId="5F23388A" w14:textId="77777777" w:rsidR="00D83090" w:rsidRPr="008A705D" w:rsidRDefault="00D83090" w:rsidP="009F6E6B">
            <w:pPr>
              <w:spacing w:line="360" w:lineRule="auto"/>
              <w:jc w:val="both"/>
              <w:rPr>
                <w:rFonts w:ascii="Book Antiqua" w:hAnsi="Book Antiqua"/>
              </w:rPr>
            </w:pPr>
          </w:p>
        </w:tc>
      </w:tr>
      <w:tr w:rsidR="00D83090" w:rsidRPr="008A705D" w14:paraId="51EDFAC8" w14:textId="77777777" w:rsidTr="00085A68">
        <w:trPr>
          <w:trHeight w:val="312"/>
        </w:trPr>
        <w:tc>
          <w:tcPr>
            <w:tcW w:w="2835" w:type="dxa"/>
          </w:tcPr>
          <w:p w14:paraId="6B12E902" w14:textId="2FF2FCA4" w:rsidR="00D83090" w:rsidRPr="008A705D" w:rsidRDefault="00D83090" w:rsidP="005231FF">
            <w:pPr>
              <w:spacing w:line="360" w:lineRule="auto"/>
              <w:ind w:firstLineChars="100" w:firstLine="240"/>
              <w:jc w:val="both"/>
              <w:rPr>
                <w:rFonts w:ascii="Book Antiqua" w:hAnsi="Book Antiqua"/>
              </w:rPr>
            </w:pPr>
            <w:r w:rsidRPr="008A705D">
              <w:rPr>
                <w:rFonts w:ascii="Book Antiqua" w:hAnsi="Book Antiqua"/>
                <w:caps/>
              </w:rPr>
              <w:t>b</w:t>
            </w:r>
            <w:r w:rsidRPr="008A705D">
              <w:rPr>
                <w:rFonts w:ascii="Book Antiqua" w:hAnsi="Book Antiqua"/>
              </w:rPr>
              <w:t>ulge</w:t>
            </w:r>
          </w:p>
        </w:tc>
        <w:tc>
          <w:tcPr>
            <w:tcW w:w="2835" w:type="dxa"/>
          </w:tcPr>
          <w:p w14:paraId="4F81D3A8" w14:textId="7EB05217" w:rsidR="00D83090" w:rsidRPr="008A705D" w:rsidRDefault="00D83090" w:rsidP="009F6E6B">
            <w:pPr>
              <w:spacing w:line="360" w:lineRule="auto"/>
              <w:jc w:val="both"/>
              <w:rPr>
                <w:rFonts w:ascii="Book Antiqua" w:hAnsi="Book Antiqua"/>
              </w:rPr>
            </w:pPr>
            <w:r w:rsidRPr="008A705D">
              <w:rPr>
                <w:rFonts w:ascii="Book Antiqua" w:hAnsi="Book Antiqua"/>
              </w:rPr>
              <w:t>2.37</w:t>
            </w:r>
            <w:r w:rsidR="00B56258" w:rsidRPr="008A705D">
              <w:rPr>
                <w:rFonts w:ascii="Book Antiqua" w:hAnsi="Book Antiqua"/>
              </w:rPr>
              <w:t xml:space="preserve"> </w:t>
            </w:r>
            <w:r w:rsidRPr="008A705D">
              <w:rPr>
                <w:rFonts w:ascii="Book Antiqua" w:hAnsi="Book Antiqua"/>
              </w:rPr>
              <w:t>(0.45-12.54)</w:t>
            </w:r>
          </w:p>
        </w:tc>
        <w:tc>
          <w:tcPr>
            <w:tcW w:w="1809" w:type="dxa"/>
          </w:tcPr>
          <w:p w14:paraId="42A1BD75" w14:textId="77777777" w:rsidR="00D83090" w:rsidRPr="008A705D" w:rsidRDefault="00D83090" w:rsidP="009F6E6B">
            <w:pPr>
              <w:spacing w:line="360" w:lineRule="auto"/>
              <w:jc w:val="both"/>
              <w:rPr>
                <w:rFonts w:ascii="Book Antiqua" w:hAnsi="Book Antiqua"/>
              </w:rPr>
            </w:pPr>
            <w:r w:rsidRPr="008A705D">
              <w:rPr>
                <w:rFonts w:ascii="Book Antiqua" w:hAnsi="Book Antiqua"/>
              </w:rPr>
              <w:t>0.312</w:t>
            </w:r>
          </w:p>
        </w:tc>
      </w:tr>
      <w:tr w:rsidR="00D83090" w:rsidRPr="008A705D" w14:paraId="68620CFE" w14:textId="77777777" w:rsidTr="00085A68">
        <w:trPr>
          <w:trHeight w:val="508"/>
        </w:trPr>
        <w:tc>
          <w:tcPr>
            <w:tcW w:w="2835" w:type="dxa"/>
          </w:tcPr>
          <w:p w14:paraId="31BABD39" w14:textId="17D2F00E" w:rsidR="00D83090" w:rsidRPr="008A705D" w:rsidRDefault="00D83090" w:rsidP="005231FF">
            <w:pPr>
              <w:spacing w:line="360" w:lineRule="auto"/>
              <w:ind w:firstLineChars="100" w:firstLine="240"/>
              <w:jc w:val="both"/>
              <w:rPr>
                <w:rFonts w:ascii="Book Antiqua" w:hAnsi="Book Antiqua"/>
              </w:rPr>
            </w:pPr>
            <w:r w:rsidRPr="008A705D">
              <w:rPr>
                <w:rFonts w:ascii="Book Antiqua" w:hAnsi="Book Antiqua"/>
                <w:caps/>
              </w:rPr>
              <w:t>u</w:t>
            </w:r>
            <w:r w:rsidRPr="008A705D">
              <w:rPr>
                <w:rFonts w:ascii="Book Antiqua" w:hAnsi="Book Antiqua"/>
              </w:rPr>
              <w:t>lcer</w:t>
            </w:r>
          </w:p>
        </w:tc>
        <w:tc>
          <w:tcPr>
            <w:tcW w:w="2835" w:type="dxa"/>
          </w:tcPr>
          <w:p w14:paraId="63FA0321" w14:textId="4D4A2C86" w:rsidR="00D83090" w:rsidRPr="008A705D" w:rsidRDefault="00D83090" w:rsidP="009F6E6B">
            <w:pPr>
              <w:spacing w:line="360" w:lineRule="auto"/>
              <w:jc w:val="both"/>
              <w:rPr>
                <w:rFonts w:ascii="Book Antiqua" w:hAnsi="Book Antiqua"/>
              </w:rPr>
            </w:pPr>
            <w:r w:rsidRPr="008A705D">
              <w:rPr>
                <w:rFonts w:ascii="Book Antiqua" w:hAnsi="Book Antiqua"/>
              </w:rPr>
              <w:t>4.20</w:t>
            </w:r>
            <w:r w:rsidR="00B56258" w:rsidRPr="008A705D">
              <w:rPr>
                <w:rFonts w:ascii="Book Antiqua" w:hAnsi="Book Antiqua"/>
              </w:rPr>
              <w:t xml:space="preserve"> </w:t>
            </w:r>
            <w:r w:rsidRPr="008A705D">
              <w:rPr>
                <w:rFonts w:ascii="Book Antiqua" w:hAnsi="Book Antiqua"/>
              </w:rPr>
              <w:t>(1.33-13.23)</w:t>
            </w:r>
          </w:p>
        </w:tc>
        <w:tc>
          <w:tcPr>
            <w:tcW w:w="1809" w:type="dxa"/>
          </w:tcPr>
          <w:p w14:paraId="0956F783" w14:textId="77777777" w:rsidR="00D83090" w:rsidRPr="008A705D" w:rsidRDefault="00D83090" w:rsidP="009F6E6B">
            <w:pPr>
              <w:spacing w:line="360" w:lineRule="auto"/>
              <w:jc w:val="both"/>
              <w:rPr>
                <w:rFonts w:ascii="Book Antiqua" w:hAnsi="Book Antiqua"/>
              </w:rPr>
            </w:pPr>
            <w:r w:rsidRPr="008A705D">
              <w:rPr>
                <w:rFonts w:ascii="Book Antiqua" w:hAnsi="Book Antiqua"/>
              </w:rPr>
              <w:t>0.014</w:t>
            </w:r>
          </w:p>
        </w:tc>
      </w:tr>
      <w:tr w:rsidR="00D83090" w:rsidRPr="008A705D" w14:paraId="5FB7C572" w14:textId="77777777" w:rsidTr="00085A68">
        <w:trPr>
          <w:trHeight w:val="558"/>
        </w:trPr>
        <w:tc>
          <w:tcPr>
            <w:tcW w:w="2835" w:type="dxa"/>
          </w:tcPr>
          <w:p w14:paraId="14995327" w14:textId="77777777" w:rsidR="00D83090" w:rsidRPr="008A705D" w:rsidRDefault="00D83090" w:rsidP="009F6E6B">
            <w:pPr>
              <w:spacing w:line="360" w:lineRule="auto"/>
              <w:jc w:val="both"/>
              <w:rPr>
                <w:rFonts w:ascii="Book Antiqua" w:hAnsi="Book Antiqua"/>
              </w:rPr>
            </w:pPr>
            <w:r w:rsidRPr="008A705D">
              <w:rPr>
                <w:rFonts w:ascii="Book Antiqua" w:hAnsi="Book Antiqua"/>
              </w:rPr>
              <w:t>Infiltration</w:t>
            </w:r>
          </w:p>
        </w:tc>
        <w:tc>
          <w:tcPr>
            <w:tcW w:w="2835" w:type="dxa"/>
          </w:tcPr>
          <w:p w14:paraId="5917C1B4" w14:textId="77777777" w:rsidR="00D83090" w:rsidRPr="008A705D" w:rsidRDefault="00D83090" w:rsidP="009F6E6B">
            <w:pPr>
              <w:spacing w:line="360" w:lineRule="auto"/>
              <w:jc w:val="both"/>
              <w:rPr>
                <w:rFonts w:ascii="Book Antiqua" w:hAnsi="Book Antiqua"/>
              </w:rPr>
            </w:pPr>
          </w:p>
        </w:tc>
        <w:tc>
          <w:tcPr>
            <w:tcW w:w="1809" w:type="dxa"/>
          </w:tcPr>
          <w:p w14:paraId="7F6EFB9D" w14:textId="77777777" w:rsidR="00D83090" w:rsidRPr="008A705D" w:rsidRDefault="00D83090" w:rsidP="009F6E6B">
            <w:pPr>
              <w:spacing w:line="360" w:lineRule="auto"/>
              <w:jc w:val="both"/>
              <w:rPr>
                <w:rFonts w:ascii="Book Antiqua" w:hAnsi="Book Antiqua"/>
              </w:rPr>
            </w:pPr>
          </w:p>
        </w:tc>
      </w:tr>
      <w:tr w:rsidR="00D83090" w:rsidRPr="008A705D" w14:paraId="15E609D0" w14:textId="77777777" w:rsidTr="00085A68">
        <w:trPr>
          <w:trHeight w:val="319"/>
        </w:trPr>
        <w:tc>
          <w:tcPr>
            <w:tcW w:w="2835" w:type="dxa"/>
          </w:tcPr>
          <w:p w14:paraId="281E99BB" w14:textId="124FFFB6" w:rsidR="00D83090" w:rsidRPr="008A705D" w:rsidRDefault="00D83090" w:rsidP="005231FF">
            <w:pPr>
              <w:spacing w:line="360" w:lineRule="auto"/>
              <w:ind w:firstLineChars="100" w:firstLine="240"/>
              <w:jc w:val="both"/>
              <w:rPr>
                <w:rFonts w:ascii="Book Antiqua" w:hAnsi="Book Antiqua"/>
              </w:rPr>
            </w:pPr>
            <w:r w:rsidRPr="008A705D">
              <w:rPr>
                <w:rFonts w:ascii="Book Antiqua" w:hAnsi="Book Antiqua"/>
              </w:rPr>
              <w:t>M/SM</w:t>
            </w:r>
          </w:p>
        </w:tc>
        <w:tc>
          <w:tcPr>
            <w:tcW w:w="2835" w:type="dxa"/>
          </w:tcPr>
          <w:p w14:paraId="38FC6351" w14:textId="77777777" w:rsidR="00D83090" w:rsidRPr="008A705D" w:rsidRDefault="00D83090" w:rsidP="009F6E6B">
            <w:pPr>
              <w:spacing w:line="360" w:lineRule="auto"/>
              <w:jc w:val="both"/>
              <w:rPr>
                <w:rFonts w:ascii="Book Antiqua" w:hAnsi="Book Antiqua"/>
              </w:rPr>
            </w:pPr>
            <w:r w:rsidRPr="008A705D">
              <w:rPr>
                <w:rFonts w:ascii="Book Antiqua" w:hAnsi="Book Antiqua"/>
              </w:rPr>
              <w:t>1</w:t>
            </w:r>
          </w:p>
        </w:tc>
        <w:tc>
          <w:tcPr>
            <w:tcW w:w="1809" w:type="dxa"/>
          </w:tcPr>
          <w:p w14:paraId="457ADFBC" w14:textId="77777777" w:rsidR="00D83090" w:rsidRPr="008A705D" w:rsidRDefault="00D83090" w:rsidP="009F6E6B">
            <w:pPr>
              <w:spacing w:line="360" w:lineRule="auto"/>
              <w:jc w:val="both"/>
              <w:rPr>
                <w:rFonts w:ascii="Book Antiqua" w:hAnsi="Book Antiqua"/>
              </w:rPr>
            </w:pPr>
          </w:p>
        </w:tc>
      </w:tr>
      <w:tr w:rsidR="00D83090" w:rsidRPr="008A705D" w14:paraId="48566B98" w14:textId="77777777" w:rsidTr="00085A68">
        <w:trPr>
          <w:trHeight w:val="312"/>
        </w:trPr>
        <w:tc>
          <w:tcPr>
            <w:tcW w:w="2835" w:type="dxa"/>
          </w:tcPr>
          <w:p w14:paraId="35133439" w14:textId="2211AC8E" w:rsidR="00D83090" w:rsidRPr="008A705D" w:rsidRDefault="00D83090" w:rsidP="005231FF">
            <w:pPr>
              <w:spacing w:line="360" w:lineRule="auto"/>
              <w:ind w:firstLineChars="100" w:firstLine="240"/>
              <w:jc w:val="both"/>
              <w:rPr>
                <w:rFonts w:ascii="Book Antiqua" w:hAnsi="Book Antiqua"/>
              </w:rPr>
            </w:pPr>
            <w:r w:rsidRPr="008A705D">
              <w:rPr>
                <w:rFonts w:ascii="Book Antiqua" w:hAnsi="Book Antiqua"/>
              </w:rPr>
              <w:t>MP</w:t>
            </w:r>
          </w:p>
        </w:tc>
        <w:tc>
          <w:tcPr>
            <w:tcW w:w="2835" w:type="dxa"/>
          </w:tcPr>
          <w:p w14:paraId="3CC7495F" w14:textId="41E7DFF1" w:rsidR="00D83090" w:rsidRPr="008A705D" w:rsidRDefault="00D83090" w:rsidP="009F6E6B">
            <w:pPr>
              <w:spacing w:line="360" w:lineRule="auto"/>
              <w:jc w:val="both"/>
              <w:rPr>
                <w:rFonts w:ascii="Book Antiqua" w:hAnsi="Book Antiqua"/>
              </w:rPr>
            </w:pPr>
            <w:r w:rsidRPr="008A705D">
              <w:rPr>
                <w:rFonts w:ascii="Book Antiqua" w:hAnsi="Book Antiqua"/>
              </w:rPr>
              <w:t>8.57</w:t>
            </w:r>
            <w:r w:rsidR="00B56258" w:rsidRPr="008A705D">
              <w:rPr>
                <w:rFonts w:ascii="Book Antiqua" w:hAnsi="Book Antiqua"/>
              </w:rPr>
              <w:t xml:space="preserve"> </w:t>
            </w:r>
            <w:r w:rsidRPr="008A705D">
              <w:rPr>
                <w:rFonts w:ascii="Book Antiqua" w:hAnsi="Book Antiqua"/>
              </w:rPr>
              <w:t>(0.77-95.33)</w:t>
            </w:r>
          </w:p>
        </w:tc>
        <w:tc>
          <w:tcPr>
            <w:tcW w:w="1809" w:type="dxa"/>
          </w:tcPr>
          <w:p w14:paraId="4456931C" w14:textId="77777777" w:rsidR="00D83090" w:rsidRPr="008A705D" w:rsidRDefault="00D83090" w:rsidP="009F6E6B">
            <w:pPr>
              <w:spacing w:line="360" w:lineRule="auto"/>
              <w:jc w:val="both"/>
              <w:rPr>
                <w:rFonts w:ascii="Book Antiqua" w:hAnsi="Book Antiqua"/>
              </w:rPr>
            </w:pPr>
            <w:r w:rsidRPr="008A705D">
              <w:rPr>
                <w:rFonts w:ascii="Book Antiqua" w:hAnsi="Book Antiqua"/>
              </w:rPr>
              <w:t>0.081</w:t>
            </w:r>
          </w:p>
        </w:tc>
      </w:tr>
      <w:tr w:rsidR="00D83090" w:rsidRPr="008A705D" w14:paraId="10DB1F9F" w14:textId="77777777" w:rsidTr="00085A68">
        <w:trPr>
          <w:trHeight w:val="635"/>
        </w:trPr>
        <w:tc>
          <w:tcPr>
            <w:tcW w:w="2835" w:type="dxa"/>
          </w:tcPr>
          <w:p w14:paraId="366A7891" w14:textId="1B158959" w:rsidR="00D83090" w:rsidRPr="008A705D" w:rsidRDefault="00D83090" w:rsidP="005231FF">
            <w:pPr>
              <w:spacing w:line="360" w:lineRule="auto"/>
              <w:ind w:firstLineChars="100" w:firstLine="240"/>
              <w:jc w:val="both"/>
              <w:rPr>
                <w:rFonts w:ascii="Book Antiqua" w:hAnsi="Book Antiqua"/>
              </w:rPr>
            </w:pPr>
            <w:r w:rsidRPr="008A705D">
              <w:rPr>
                <w:rFonts w:ascii="Book Antiqua" w:hAnsi="Book Antiqua"/>
                <w:caps/>
              </w:rPr>
              <w:t>b</w:t>
            </w:r>
            <w:r w:rsidRPr="008A705D">
              <w:rPr>
                <w:rFonts w:ascii="Book Antiqua" w:hAnsi="Book Antiqua"/>
              </w:rPr>
              <w:t>eyond MP</w:t>
            </w:r>
          </w:p>
        </w:tc>
        <w:tc>
          <w:tcPr>
            <w:tcW w:w="2835" w:type="dxa"/>
          </w:tcPr>
          <w:p w14:paraId="2DA01E0E" w14:textId="7787028E" w:rsidR="00D83090" w:rsidRPr="008A705D" w:rsidRDefault="00D83090" w:rsidP="009F6E6B">
            <w:pPr>
              <w:spacing w:line="360" w:lineRule="auto"/>
              <w:jc w:val="both"/>
              <w:rPr>
                <w:rFonts w:ascii="Book Antiqua" w:hAnsi="Book Antiqua"/>
              </w:rPr>
            </w:pPr>
            <w:r w:rsidRPr="008A705D">
              <w:rPr>
                <w:rFonts w:ascii="Book Antiqua" w:hAnsi="Book Antiqua"/>
              </w:rPr>
              <w:t>3.02</w:t>
            </w:r>
            <w:r w:rsidR="00B56258" w:rsidRPr="008A705D">
              <w:rPr>
                <w:rFonts w:ascii="Book Antiqua" w:hAnsi="Book Antiqua"/>
              </w:rPr>
              <w:t xml:space="preserve"> </w:t>
            </w:r>
            <w:r w:rsidRPr="008A705D">
              <w:rPr>
                <w:rFonts w:ascii="Book Antiqua" w:hAnsi="Book Antiqua"/>
              </w:rPr>
              <w:t>(0.19-48.42)</w:t>
            </w:r>
          </w:p>
        </w:tc>
        <w:tc>
          <w:tcPr>
            <w:tcW w:w="1809" w:type="dxa"/>
          </w:tcPr>
          <w:p w14:paraId="72ADCE95" w14:textId="77777777" w:rsidR="00D83090" w:rsidRPr="008A705D" w:rsidRDefault="00D83090" w:rsidP="009F6E6B">
            <w:pPr>
              <w:spacing w:line="360" w:lineRule="auto"/>
              <w:jc w:val="both"/>
              <w:rPr>
                <w:rFonts w:ascii="Book Antiqua" w:hAnsi="Book Antiqua"/>
              </w:rPr>
            </w:pPr>
            <w:r w:rsidRPr="008A705D">
              <w:rPr>
                <w:rFonts w:ascii="Book Antiqua" w:hAnsi="Book Antiqua"/>
              </w:rPr>
              <w:t>0.436</w:t>
            </w:r>
          </w:p>
        </w:tc>
      </w:tr>
      <w:tr w:rsidR="00D83090" w:rsidRPr="008A705D" w14:paraId="4A91C353" w14:textId="77777777" w:rsidTr="00085A68">
        <w:trPr>
          <w:trHeight w:val="312"/>
        </w:trPr>
        <w:tc>
          <w:tcPr>
            <w:tcW w:w="2835" w:type="dxa"/>
          </w:tcPr>
          <w:p w14:paraId="4158C30B" w14:textId="77777777" w:rsidR="00D83090" w:rsidRPr="008A705D" w:rsidRDefault="00D83090" w:rsidP="009F6E6B">
            <w:pPr>
              <w:spacing w:line="360" w:lineRule="auto"/>
              <w:jc w:val="both"/>
              <w:rPr>
                <w:rFonts w:ascii="Book Antiqua" w:hAnsi="Book Antiqua"/>
              </w:rPr>
            </w:pPr>
            <w:r w:rsidRPr="008A705D">
              <w:rPr>
                <w:rFonts w:ascii="Book Antiqua" w:hAnsi="Book Antiqua"/>
              </w:rPr>
              <w:lastRenderedPageBreak/>
              <w:t>Grade</w:t>
            </w:r>
          </w:p>
        </w:tc>
        <w:tc>
          <w:tcPr>
            <w:tcW w:w="2835" w:type="dxa"/>
          </w:tcPr>
          <w:p w14:paraId="053F6440" w14:textId="77777777" w:rsidR="00D83090" w:rsidRPr="008A705D" w:rsidRDefault="00D83090" w:rsidP="009F6E6B">
            <w:pPr>
              <w:spacing w:line="360" w:lineRule="auto"/>
              <w:jc w:val="both"/>
              <w:rPr>
                <w:rFonts w:ascii="Book Antiqua" w:hAnsi="Book Antiqua"/>
              </w:rPr>
            </w:pPr>
          </w:p>
        </w:tc>
        <w:tc>
          <w:tcPr>
            <w:tcW w:w="1809" w:type="dxa"/>
          </w:tcPr>
          <w:p w14:paraId="6BF5AA43" w14:textId="77777777" w:rsidR="00D83090" w:rsidRPr="008A705D" w:rsidRDefault="00D83090" w:rsidP="009F6E6B">
            <w:pPr>
              <w:spacing w:line="360" w:lineRule="auto"/>
              <w:jc w:val="both"/>
              <w:rPr>
                <w:rFonts w:ascii="Book Antiqua" w:hAnsi="Book Antiqua"/>
              </w:rPr>
            </w:pPr>
          </w:p>
        </w:tc>
      </w:tr>
      <w:tr w:rsidR="00D83090" w:rsidRPr="008A705D" w14:paraId="5A40BECA" w14:textId="77777777" w:rsidTr="00085A68">
        <w:trPr>
          <w:trHeight w:val="312"/>
        </w:trPr>
        <w:tc>
          <w:tcPr>
            <w:tcW w:w="2835" w:type="dxa"/>
          </w:tcPr>
          <w:p w14:paraId="54FF3213" w14:textId="00727464" w:rsidR="00D83090" w:rsidRPr="008A705D" w:rsidRDefault="00D83090" w:rsidP="00CB419F">
            <w:pPr>
              <w:spacing w:line="360" w:lineRule="auto"/>
              <w:ind w:firstLineChars="100" w:firstLine="240"/>
              <w:jc w:val="both"/>
              <w:rPr>
                <w:rFonts w:ascii="Book Antiqua" w:hAnsi="Book Antiqua"/>
              </w:rPr>
            </w:pPr>
            <w:r w:rsidRPr="008A705D">
              <w:rPr>
                <w:rFonts w:ascii="Book Antiqua" w:hAnsi="Book Antiqua"/>
              </w:rPr>
              <w:t>G1</w:t>
            </w:r>
          </w:p>
        </w:tc>
        <w:tc>
          <w:tcPr>
            <w:tcW w:w="2835" w:type="dxa"/>
          </w:tcPr>
          <w:p w14:paraId="5D30E475" w14:textId="77777777" w:rsidR="00D83090" w:rsidRPr="008A705D" w:rsidRDefault="00D83090" w:rsidP="009F6E6B">
            <w:pPr>
              <w:spacing w:line="360" w:lineRule="auto"/>
              <w:jc w:val="both"/>
              <w:rPr>
                <w:rFonts w:ascii="Book Antiqua" w:hAnsi="Book Antiqua"/>
              </w:rPr>
            </w:pPr>
            <w:r w:rsidRPr="008A705D">
              <w:rPr>
                <w:rFonts w:ascii="Book Antiqua" w:hAnsi="Book Antiqua"/>
              </w:rPr>
              <w:t>1</w:t>
            </w:r>
          </w:p>
        </w:tc>
        <w:tc>
          <w:tcPr>
            <w:tcW w:w="1809" w:type="dxa"/>
          </w:tcPr>
          <w:p w14:paraId="37B94960" w14:textId="77777777" w:rsidR="00D83090" w:rsidRPr="008A705D" w:rsidRDefault="00D83090" w:rsidP="009F6E6B">
            <w:pPr>
              <w:spacing w:line="360" w:lineRule="auto"/>
              <w:jc w:val="both"/>
              <w:rPr>
                <w:rFonts w:ascii="Book Antiqua" w:hAnsi="Book Antiqua"/>
              </w:rPr>
            </w:pPr>
          </w:p>
        </w:tc>
      </w:tr>
      <w:tr w:rsidR="00D83090" w:rsidRPr="008A705D" w14:paraId="1502522D" w14:textId="77777777" w:rsidTr="00085A68">
        <w:trPr>
          <w:trHeight w:val="312"/>
        </w:trPr>
        <w:tc>
          <w:tcPr>
            <w:tcW w:w="2835" w:type="dxa"/>
          </w:tcPr>
          <w:p w14:paraId="00E44033" w14:textId="7FA0F036" w:rsidR="00D83090" w:rsidRPr="008A705D" w:rsidRDefault="00D83090" w:rsidP="00CB419F">
            <w:pPr>
              <w:spacing w:line="360" w:lineRule="auto"/>
              <w:ind w:firstLineChars="100" w:firstLine="240"/>
              <w:jc w:val="both"/>
              <w:rPr>
                <w:rFonts w:ascii="Book Antiqua" w:hAnsi="Book Antiqua"/>
              </w:rPr>
            </w:pPr>
            <w:r w:rsidRPr="008A705D">
              <w:rPr>
                <w:rFonts w:ascii="Book Antiqua" w:hAnsi="Book Antiqua"/>
              </w:rPr>
              <w:t>G2</w:t>
            </w:r>
          </w:p>
        </w:tc>
        <w:tc>
          <w:tcPr>
            <w:tcW w:w="2835" w:type="dxa"/>
          </w:tcPr>
          <w:p w14:paraId="4F7F9ED2" w14:textId="1179FD5F" w:rsidR="00D83090" w:rsidRPr="008A705D" w:rsidRDefault="00D83090" w:rsidP="009F6E6B">
            <w:pPr>
              <w:spacing w:line="360" w:lineRule="auto"/>
              <w:jc w:val="both"/>
              <w:rPr>
                <w:rFonts w:ascii="Book Antiqua" w:hAnsi="Book Antiqua"/>
              </w:rPr>
            </w:pPr>
            <w:r w:rsidRPr="008A705D">
              <w:rPr>
                <w:rFonts w:ascii="Book Antiqua" w:hAnsi="Book Antiqua"/>
              </w:rPr>
              <w:t>9.77</w:t>
            </w:r>
            <w:r w:rsidR="00B56258" w:rsidRPr="008A705D">
              <w:rPr>
                <w:rFonts w:ascii="Book Antiqua" w:hAnsi="Book Antiqua"/>
              </w:rPr>
              <w:t xml:space="preserve"> </w:t>
            </w:r>
            <w:r w:rsidRPr="008A705D">
              <w:rPr>
                <w:rFonts w:ascii="Book Antiqua" w:hAnsi="Book Antiqua"/>
              </w:rPr>
              <w:t>(1.22-78.10)</w:t>
            </w:r>
          </w:p>
        </w:tc>
        <w:tc>
          <w:tcPr>
            <w:tcW w:w="1809" w:type="dxa"/>
          </w:tcPr>
          <w:p w14:paraId="6DFCC444" w14:textId="77777777" w:rsidR="00D83090" w:rsidRPr="008A705D" w:rsidRDefault="00D83090" w:rsidP="009F6E6B">
            <w:pPr>
              <w:spacing w:line="360" w:lineRule="auto"/>
              <w:jc w:val="both"/>
              <w:rPr>
                <w:rFonts w:ascii="Book Antiqua" w:hAnsi="Book Antiqua"/>
              </w:rPr>
            </w:pPr>
            <w:r w:rsidRPr="008A705D">
              <w:rPr>
                <w:rFonts w:ascii="Book Antiqua" w:hAnsi="Book Antiqua"/>
              </w:rPr>
              <w:t>0.032</w:t>
            </w:r>
          </w:p>
        </w:tc>
      </w:tr>
      <w:tr w:rsidR="00D83090" w:rsidRPr="008A705D" w14:paraId="191C0610" w14:textId="77777777" w:rsidTr="00085A68">
        <w:trPr>
          <w:trHeight w:val="673"/>
        </w:trPr>
        <w:tc>
          <w:tcPr>
            <w:tcW w:w="2835" w:type="dxa"/>
          </w:tcPr>
          <w:p w14:paraId="15174A5D" w14:textId="5C2C31DD" w:rsidR="00D83090" w:rsidRPr="008A705D" w:rsidRDefault="00D83090" w:rsidP="00CB419F">
            <w:pPr>
              <w:spacing w:line="360" w:lineRule="auto"/>
              <w:ind w:firstLineChars="100" w:firstLine="240"/>
              <w:jc w:val="both"/>
              <w:rPr>
                <w:rFonts w:ascii="Book Antiqua" w:hAnsi="Book Antiqua"/>
              </w:rPr>
            </w:pPr>
            <w:r w:rsidRPr="008A705D">
              <w:rPr>
                <w:rFonts w:ascii="Book Antiqua" w:hAnsi="Book Antiqua"/>
              </w:rPr>
              <w:t>G3</w:t>
            </w:r>
          </w:p>
        </w:tc>
        <w:tc>
          <w:tcPr>
            <w:tcW w:w="2835" w:type="dxa"/>
          </w:tcPr>
          <w:p w14:paraId="398C863C" w14:textId="0FF9DBB0" w:rsidR="00D83090" w:rsidRPr="008A705D" w:rsidRDefault="00D83090" w:rsidP="009F6E6B">
            <w:pPr>
              <w:spacing w:line="360" w:lineRule="auto"/>
              <w:jc w:val="both"/>
              <w:rPr>
                <w:rFonts w:ascii="Book Antiqua" w:hAnsi="Book Antiqua"/>
              </w:rPr>
            </w:pPr>
            <w:r w:rsidRPr="008A705D">
              <w:rPr>
                <w:rFonts w:ascii="Book Antiqua" w:hAnsi="Book Antiqua"/>
              </w:rPr>
              <w:t>61.68</w:t>
            </w:r>
            <w:r w:rsidR="00B56258" w:rsidRPr="008A705D">
              <w:rPr>
                <w:rFonts w:ascii="Book Antiqua" w:hAnsi="Book Antiqua"/>
              </w:rPr>
              <w:t xml:space="preserve"> </w:t>
            </w:r>
            <w:r w:rsidRPr="008A705D">
              <w:rPr>
                <w:rFonts w:ascii="Book Antiqua" w:hAnsi="Book Antiqua"/>
              </w:rPr>
              <w:t>(7.01-542.62)</w:t>
            </w:r>
          </w:p>
        </w:tc>
        <w:tc>
          <w:tcPr>
            <w:tcW w:w="1809" w:type="dxa"/>
          </w:tcPr>
          <w:p w14:paraId="5F068B54" w14:textId="7F6DAEEC" w:rsidR="00D83090" w:rsidRPr="008A705D" w:rsidRDefault="00D83090" w:rsidP="009F6E6B">
            <w:pPr>
              <w:spacing w:line="360" w:lineRule="auto"/>
              <w:jc w:val="both"/>
              <w:rPr>
                <w:rFonts w:ascii="Book Antiqua" w:hAnsi="Book Antiqua"/>
              </w:rPr>
            </w:pPr>
            <w:r w:rsidRPr="008A705D">
              <w:rPr>
                <w:rFonts w:ascii="Book Antiqua" w:hAnsi="Book Antiqua"/>
              </w:rPr>
              <w:t>&lt;</w:t>
            </w:r>
            <w:r w:rsidR="00B56258" w:rsidRPr="008A705D">
              <w:rPr>
                <w:rFonts w:ascii="Book Antiqua" w:hAnsi="Book Antiqua"/>
              </w:rPr>
              <w:t xml:space="preserve"> </w:t>
            </w:r>
            <w:r w:rsidRPr="008A705D">
              <w:rPr>
                <w:rFonts w:ascii="Book Antiqua" w:hAnsi="Book Antiqua"/>
              </w:rPr>
              <w:t>0.001</w:t>
            </w:r>
          </w:p>
        </w:tc>
      </w:tr>
      <w:tr w:rsidR="00D83090" w:rsidRPr="008A705D" w14:paraId="56AF3DCC" w14:textId="77777777" w:rsidTr="00085A68">
        <w:trPr>
          <w:trHeight w:val="312"/>
        </w:trPr>
        <w:tc>
          <w:tcPr>
            <w:tcW w:w="2835" w:type="dxa"/>
          </w:tcPr>
          <w:p w14:paraId="6321408B" w14:textId="77777777" w:rsidR="00D83090" w:rsidRPr="008A705D" w:rsidRDefault="00D83090" w:rsidP="009F6E6B">
            <w:pPr>
              <w:spacing w:line="360" w:lineRule="auto"/>
              <w:jc w:val="both"/>
              <w:rPr>
                <w:rFonts w:ascii="Book Antiqua" w:hAnsi="Book Antiqua"/>
              </w:rPr>
            </w:pPr>
            <w:r w:rsidRPr="008A705D">
              <w:rPr>
                <w:rFonts w:ascii="Book Antiqua" w:hAnsi="Book Antiqua"/>
              </w:rPr>
              <w:t>Stage</w:t>
            </w:r>
          </w:p>
        </w:tc>
        <w:tc>
          <w:tcPr>
            <w:tcW w:w="2835" w:type="dxa"/>
          </w:tcPr>
          <w:p w14:paraId="0DB5FF33" w14:textId="77777777" w:rsidR="00D83090" w:rsidRPr="008A705D" w:rsidRDefault="00D83090" w:rsidP="009F6E6B">
            <w:pPr>
              <w:spacing w:line="360" w:lineRule="auto"/>
              <w:jc w:val="both"/>
              <w:rPr>
                <w:rFonts w:ascii="Book Antiqua" w:hAnsi="Book Antiqua"/>
              </w:rPr>
            </w:pPr>
          </w:p>
        </w:tc>
        <w:tc>
          <w:tcPr>
            <w:tcW w:w="1809" w:type="dxa"/>
          </w:tcPr>
          <w:p w14:paraId="1A0BEDD1" w14:textId="77777777" w:rsidR="00D83090" w:rsidRPr="008A705D" w:rsidRDefault="00D83090" w:rsidP="009F6E6B">
            <w:pPr>
              <w:spacing w:line="360" w:lineRule="auto"/>
              <w:jc w:val="both"/>
              <w:rPr>
                <w:rFonts w:ascii="Book Antiqua" w:hAnsi="Book Antiqua"/>
              </w:rPr>
            </w:pPr>
          </w:p>
        </w:tc>
      </w:tr>
      <w:tr w:rsidR="00D83090" w:rsidRPr="008A705D" w14:paraId="5C281165" w14:textId="77777777" w:rsidTr="00085A68">
        <w:trPr>
          <w:trHeight w:val="319"/>
        </w:trPr>
        <w:tc>
          <w:tcPr>
            <w:tcW w:w="2835" w:type="dxa"/>
          </w:tcPr>
          <w:p w14:paraId="1BE290E8" w14:textId="77777777" w:rsidR="00D83090" w:rsidRPr="008A705D" w:rsidRDefault="00D83090" w:rsidP="00CB419F">
            <w:pPr>
              <w:spacing w:line="360" w:lineRule="auto"/>
              <w:ind w:firstLineChars="100" w:firstLine="240"/>
              <w:jc w:val="both"/>
              <w:rPr>
                <w:rFonts w:ascii="Book Antiqua" w:hAnsi="Book Antiqua"/>
              </w:rPr>
            </w:pPr>
            <w:r w:rsidRPr="008A705D">
              <w:rPr>
                <w:rFonts w:ascii="Book Antiqua" w:hAnsi="Book Antiqua"/>
              </w:rPr>
              <w:t>I-III</w:t>
            </w:r>
          </w:p>
        </w:tc>
        <w:tc>
          <w:tcPr>
            <w:tcW w:w="2835" w:type="dxa"/>
          </w:tcPr>
          <w:p w14:paraId="5DDDC6EE" w14:textId="77777777" w:rsidR="00D83090" w:rsidRPr="008A705D" w:rsidRDefault="00D83090" w:rsidP="009F6E6B">
            <w:pPr>
              <w:spacing w:line="360" w:lineRule="auto"/>
              <w:jc w:val="both"/>
              <w:rPr>
                <w:rFonts w:ascii="Book Antiqua" w:hAnsi="Book Antiqua"/>
              </w:rPr>
            </w:pPr>
            <w:r w:rsidRPr="008A705D">
              <w:rPr>
                <w:rFonts w:ascii="Book Antiqua" w:hAnsi="Book Antiqua"/>
              </w:rPr>
              <w:t>1</w:t>
            </w:r>
          </w:p>
        </w:tc>
        <w:tc>
          <w:tcPr>
            <w:tcW w:w="1809" w:type="dxa"/>
          </w:tcPr>
          <w:p w14:paraId="20259093" w14:textId="77777777" w:rsidR="00D83090" w:rsidRPr="008A705D" w:rsidRDefault="00D83090" w:rsidP="009F6E6B">
            <w:pPr>
              <w:spacing w:line="360" w:lineRule="auto"/>
              <w:jc w:val="both"/>
              <w:rPr>
                <w:rFonts w:ascii="Book Antiqua" w:hAnsi="Book Antiqua"/>
              </w:rPr>
            </w:pPr>
          </w:p>
        </w:tc>
      </w:tr>
      <w:tr w:rsidR="00D83090" w:rsidRPr="008A705D" w14:paraId="1EAEE87F" w14:textId="77777777" w:rsidTr="00085A68">
        <w:trPr>
          <w:trHeight w:val="566"/>
        </w:trPr>
        <w:tc>
          <w:tcPr>
            <w:tcW w:w="2835" w:type="dxa"/>
          </w:tcPr>
          <w:p w14:paraId="0830402A" w14:textId="77777777" w:rsidR="00D83090" w:rsidRPr="008A705D" w:rsidRDefault="00D83090" w:rsidP="00CB419F">
            <w:pPr>
              <w:spacing w:line="360" w:lineRule="auto"/>
              <w:ind w:firstLineChars="100" w:firstLine="240"/>
              <w:jc w:val="both"/>
              <w:rPr>
                <w:rFonts w:ascii="Book Antiqua" w:hAnsi="Book Antiqua"/>
              </w:rPr>
            </w:pPr>
            <w:r w:rsidRPr="008A705D">
              <w:rPr>
                <w:rFonts w:ascii="Book Antiqua" w:hAnsi="Book Antiqua"/>
              </w:rPr>
              <w:t>IV</w:t>
            </w:r>
          </w:p>
        </w:tc>
        <w:tc>
          <w:tcPr>
            <w:tcW w:w="2835" w:type="dxa"/>
          </w:tcPr>
          <w:p w14:paraId="3E1A3106" w14:textId="02D667EC" w:rsidR="00D83090" w:rsidRPr="008A705D" w:rsidRDefault="00D83090" w:rsidP="009F6E6B">
            <w:pPr>
              <w:spacing w:line="360" w:lineRule="auto"/>
              <w:jc w:val="both"/>
              <w:rPr>
                <w:rFonts w:ascii="Book Antiqua" w:hAnsi="Book Antiqua"/>
              </w:rPr>
            </w:pPr>
            <w:r w:rsidRPr="008A705D">
              <w:rPr>
                <w:rFonts w:ascii="Book Antiqua" w:hAnsi="Book Antiqua"/>
              </w:rPr>
              <w:t>11.15</w:t>
            </w:r>
            <w:r w:rsidR="00B56258" w:rsidRPr="008A705D">
              <w:rPr>
                <w:rFonts w:ascii="Book Antiqua" w:hAnsi="Book Antiqua"/>
              </w:rPr>
              <w:t xml:space="preserve"> </w:t>
            </w:r>
            <w:r w:rsidRPr="008A705D">
              <w:rPr>
                <w:rFonts w:ascii="Book Antiqua" w:hAnsi="Book Antiqua"/>
              </w:rPr>
              <w:t>(3.13-39.66)</w:t>
            </w:r>
          </w:p>
        </w:tc>
        <w:tc>
          <w:tcPr>
            <w:tcW w:w="1809" w:type="dxa"/>
          </w:tcPr>
          <w:p w14:paraId="0DD77BA4" w14:textId="2DDC9895" w:rsidR="00D83090" w:rsidRPr="008A705D" w:rsidRDefault="00D83090" w:rsidP="009F6E6B">
            <w:pPr>
              <w:spacing w:line="360" w:lineRule="auto"/>
              <w:jc w:val="both"/>
              <w:rPr>
                <w:rFonts w:ascii="Book Antiqua" w:hAnsi="Book Antiqua"/>
              </w:rPr>
            </w:pPr>
            <w:r w:rsidRPr="008A705D">
              <w:rPr>
                <w:rFonts w:ascii="Book Antiqua" w:hAnsi="Book Antiqua"/>
              </w:rPr>
              <w:t>&lt;</w:t>
            </w:r>
            <w:r w:rsidR="00B56258" w:rsidRPr="008A705D">
              <w:rPr>
                <w:rFonts w:ascii="Book Antiqua" w:hAnsi="Book Antiqua"/>
              </w:rPr>
              <w:t xml:space="preserve"> </w:t>
            </w:r>
            <w:r w:rsidRPr="008A705D">
              <w:rPr>
                <w:rFonts w:ascii="Book Antiqua" w:hAnsi="Book Antiqua"/>
              </w:rPr>
              <w:t>0.001</w:t>
            </w:r>
          </w:p>
        </w:tc>
      </w:tr>
      <w:tr w:rsidR="00D83090" w:rsidRPr="008A705D" w14:paraId="7B328C69" w14:textId="77777777" w:rsidTr="00085A68">
        <w:trPr>
          <w:trHeight w:val="312"/>
        </w:trPr>
        <w:tc>
          <w:tcPr>
            <w:tcW w:w="2835" w:type="dxa"/>
          </w:tcPr>
          <w:p w14:paraId="371A002B" w14:textId="77777777" w:rsidR="00D83090" w:rsidRPr="008A705D" w:rsidRDefault="00D83090" w:rsidP="009F6E6B">
            <w:pPr>
              <w:spacing w:line="360" w:lineRule="auto"/>
              <w:jc w:val="both"/>
              <w:rPr>
                <w:rFonts w:ascii="Book Antiqua" w:hAnsi="Book Antiqua"/>
              </w:rPr>
            </w:pPr>
            <w:r w:rsidRPr="008A705D">
              <w:rPr>
                <w:rFonts w:ascii="Book Antiqua" w:hAnsi="Book Antiqua"/>
              </w:rPr>
              <w:t>Treatment</w:t>
            </w:r>
          </w:p>
        </w:tc>
        <w:tc>
          <w:tcPr>
            <w:tcW w:w="2835" w:type="dxa"/>
          </w:tcPr>
          <w:p w14:paraId="7B8535A7" w14:textId="77777777" w:rsidR="00D83090" w:rsidRPr="008A705D" w:rsidRDefault="00D83090" w:rsidP="009F6E6B">
            <w:pPr>
              <w:spacing w:line="360" w:lineRule="auto"/>
              <w:jc w:val="both"/>
              <w:rPr>
                <w:rFonts w:ascii="Book Antiqua" w:hAnsi="Book Antiqua"/>
              </w:rPr>
            </w:pPr>
          </w:p>
        </w:tc>
        <w:tc>
          <w:tcPr>
            <w:tcW w:w="1809" w:type="dxa"/>
          </w:tcPr>
          <w:p w14:paraId="4068452C" w14:textId="77777777" w:rsidR="00D83090" w:rsidRPr="008A705D" w:rsidRDefault="00D83090" w:rsidP="009F6E6B">
            <w:pPr>
              <w:spacing w:line="360" w:lineRule="auto"/>
              <w:jc w:val="both"/>
              <w:rPr>
                <w:rFonts w:ascii="Book Antiqua" w:hAnsi="Book Antiqua"/>
              </w:rPr>
            </w:pPr>
          </w:p>
        </w:tc>
      </w:tr>
      <w:tr w:rsidR="00D83090" w:rsidRPr="008A705D" w14:paraId="400C84F9" w14:textId="77777777" w:rsidTr="00085A68">
        <w:trPr>
          <w:trHeight w:val="312"/>
        </w:trPr>
        <w:tc>
          <w:tcPr>
            <w:tcW w:w="2835" w:type="dxa"/>
          </w:tcPr>
          <w:p w14:paraId="5D4199C5" w14:textId="38E5A06E" w:rsidR="00D83090" w:rsidRPr="008A705D" w:rsidRDefault="00D83090" w:rsidP="00CB419F">
            <w:pPr>
              <w:spacing w:line="360" w:lineRule="auto"/>
              <w:ind w:firstLineChars="100" w:firstLine="240"/>
              <w:jc w:val="both"/>
              <w:rPr>
                <w:rFonts w:ascii="Book Antiqua" w:hAnsi="Book Antiqua"/>
              </w:rPr>
            </w:pPr>
            <w:r w:rsidRPr="008A705D">
              <w:rPr>
                <w:rFonts w:ascii="Book Antiqua" w:hAnsi="Book Antiqua"/>
              </w:rPr>
              <w:t xml:space="preserve">ER or </w:t>
            </w:r>
            <w:r w:rsidR="00B56258" w:rsidRPr="008A705D">
              <w:rPr>
                <w:rFonts w:ascii="Book Antiqua" w:hAnsi="Book Antiqua"/>
              </w:rPr>
              <w:t>s</w:t>
            </w:r>
            <w:r w:rsidRPr="008A705D">
              <w:rPr>
                <w:rFonts w:ascii="Book Antiqua" w:hAnsi="Book Antiqua"/>
              </w:rPr>
              <w:t>urgery</w:t>
            </w:r>
          </w:p>
        </w:tc>
        <w:tc>
          <w:tcPr>
            <w:tcW w:w="2835" w:type="dxa"/>
          </w:tcPr>
          <w:p w14:paraId="38B4FDB3" w14:textId="77777777" w:rsidR="00D83090" w:rsidRPr="008A705D" w:rsidRDefault="00D83090" w:rsidP="009F6E6B">
            <w:pPr>
              <w:spacing w:line="360" w:lineRule="auto"/>
              <w:jc w:val="both"/>
              <w:rPr>
                <w:rFonts w:ascii="Book Antiqua" w:hAnsi="Book Antiqua"/>
              </w:rPr>
            </w:pPr>
            <w:r w:rsidRPr="008A705D">
              <w:rPr>
                <w:rFonts w:ascii="Book Antiqua" w:hAnsi="Book Antiqua"/>
              </w:rPr>
              <w:t>1</w:t>
            </w:r>
          </w:p>
        </w:tc>
        <w:tc>
          <w:tcPr>
            <w:tcW w:w="1809" w:type="dxa"/>
          </w:tcPr>
          <w:p w14:paraId="12757B6B" w14:textId="77777777" w:rsidR="00D83090" w:rsidRPr="008A705D" w:rsidRDefault="00D83090" w:rsidP="009F6E6B">
            <w:pPr>
              <w:spacing w:line="360" w:lineRule="auto"/>
              <w:jc w:val="both"/>
              <w:rPr>
                <w:rFonts w:ascii="Book Antiqua" w:hAnsi="Book Antiqua"/>
              </w:rPr>
            </w:pPr>
          </w:p>
        </w:tc>
      </w:tr>
      <w:tr w:rsidR="00D83090" w:rsidRPr="008A705D" w14:paraId="342879B5" w14:textId="77777777" w:rsidTr="00085A68">
        <w:trPr>
          <w:trHeight w:val="312"/>
        </w:trPr>
        <w:tc>
          <w:tcPr>
            <w:tcW w:w="2835" w:type="dxa"/>
          </w:tcPr>
          <w:p w14:paraId="3B561AC6" w14:textId="5C4871C1" w:rsidR="00D83090" w:rsidRPr="008A705D" w:rsidRDefault="00D83090" w:rsidP="00CB419F">
            <w:pPr>
              <w:spacing w:line="360" w:lineRule="auto"/>
              <w:ind w:firstLineChars="100" w:firstLine="240"/>
              <w:jc w:val="both"/>
              <w:rPr>
                <w:rFonts w:ascii="Book Antiqua" w:hAnsi="Book Antiqua"/>
              </w:rPr>
            </w:pPr>
            <w:r w:rsidRPr="008A705D">
              <w:rPr>
                <w:rFonts w:ascii="Book Antiqua" w:hAnsi="Book Antiqua"/>
              </w:rPr>
              <w:t>SSA</w:t>
            </w:r>
          </w:p>
        </w:tc>
        <w:tc>
          <w:tcPr>
            <w:tcW w:w="2835" w:type="dxa"/>
          </w:tcPr>
          <w:p w14:paraId="714E015B" w14:textId="12D453AD" w:rsidR="00D83090" w:rsidRPr="008A705D" w:rsidRDefault="00D83090" w:rsidP="009F6E6B">
            <w:pPr>
              <w:spacing w:line="360" w:lineRule="auto"/>
              <w:jc w:val="both"/>
              <w:rPr>
                <w:rFonts w:ascii="Book Antiqua" w:hAnsi="Book Antiqua"/>
              </w:rPr>
            </w:pPr>
            <w:r w:rsidRPr="008A705D">
              <w:rPr>
                <w:rFonts w:ascii="Book Antiqua" w:hAnsi="Book Antiqua"/>
              </w:rPr>
              <w:t>4.65</w:t>
            </w:r>
            <w:r w:rsidR="00A0644D" w:rsidRPr="008A705D">
              <w:rPr>
                <w:rFonts w:ascii="Book Antiqua" w:hAnsi="Book Antiqua"/>
              </w:rPr>
              <w:t xml:space="preserve"> </w:t>
            </w:r>
            <w:r w:rsidRPr="008A705D">
              <w:rPr>
                <w:rFonts w:ascii="Book Antiqua" w:hAnsi="Book Antiqua"/>
              </w:rPr>
              <w:t>(0.47-45.57)</w:t>
            </w:r>
          </w:p>
        </w:tc>
        <w:tc>
          <w:tcPr>
            <w:tcW w:w="1809" w:type="dxa"/>
          </w:tcPr>
          <w:p w14:paraId="589701AF" w14:textId="77777777" w:rsidR="00D83090" w:rsidRPr="008A705D" w:rsidRDefault="00D83090" w:rsidP="009F6E6B">
            <w:pPr>
              <w:spacing w:line="360" w:lineRule="auto"/>
              <w:jc w:val="both"/>
              <w:rPr>
                <w:rFonts w:ascii="Book Antiqua" w:hAnsi="Book Antiqua"/>
              </w:rPr>
            </w:pPr>
            <w:r w:rsidRPr="008A705D">
              <w:rPr>
                <w:rFonts w:ascii="Book Antiqua" w:hAnsi="Book Antiqua"/>
              </w:rPr>
              <w:t>0.187</w:t>
            </w:r>
          </w:p>
        </w:tc>
      </w:tr>
      <w:tr w:rsidR="00D83090" w:rsidRPr="008A705D" w14:paraId="62BB0CFE" w14:textId="77777777" w:rsidTr="00085A68">
        <w:trPr>
          <w:trHeight w:val="319"/>
        </w:trPr>
        <w:tc>
          <w:tcPr>
            <w:tcW w:w="2835" w:type="dxa"/>
          </w:tcPr>
          <w:p w14:paraId="0FD1D426" w14:textId="6240D220" w:rsidR="00D83090" w:rsidRPr="008A705D" w:rsidRDefault="00D83090" w:rsidP="00CB419F">
            <w:pPr>
              <w:spacing w:line="360" w:lineRule="auto"/>
              <w:ind w:firstLineChars="100" w:firstLine="240"/>
              <w:jc w:val="both"/>
              <w:rPr>
                <w:rFonts w:ascii="Book Antiqua" w:hAnsi="Book Antiqua"/>
              </w:rPr>
            </w:pPr>
            <w:r w:rsidRPr="008A705D">
              <w:rPr>
                <w:rFonts w:ascii="Book Antiqua" w:hAnsi="Book Antiqua"/>
              </w:rPr>
              <w:t>CBCT</w:t>
            </w:r>
          </w:p>
        </w:tc>
        <w:tc>
          <w:tcPr>
            <w:tcW w:w="2835" w:type="dxa"/>
          </w:tcPr>
          <w:p w14:paraId="7FC45C8A" w14:textId="1DE5C571" w:rsidR="00D83090" w:rsidRPr="008A705D" w:rsidRDefault="00D83090" w:rsidP="009F6E6B">
            <w:pPr>
              <w:spacing w:line="360" w:lineRule="auto"/>
              <w:jc w:val="both"/>
              <w:rPr>
                <w:rFonts w:ascii="Book Antiqua" w:hAnsi="Book Antiqua"/>
              </w:rPr>
            </w:pPr>
            <w:r w:rsidRPr="008A705D">
              <w:rPr>
                <w:rFonts w:ascii="Book Antiqua" w:hAnsi="Book Antiqua"/>
              </w:rPr>
              <w:t>11.38</w:t>
            </w:r>
            <w:r w:rsidR="00A0644D" w:rsidRPr="008A705D">
              <w:rPr>
                <w:rFonts w:ascii="Book Antiqua" w:hAnsi="Book Antiqua"/>
              </w:rPr>
              <w:t xml:space="preserve"> </w:t>
            </w:r>
            <w:r w:rsidRPr="008A705D">
              <w:rPr>
                <w:rFonts w:ascii="Book Antiqua" w:hAnsi="Book Antiqua"/>
              </w:rPr>
              <w:t>(3.16-40.93)</w:t>
            </w:r>
          </w:p>
        </w:tc>
        <w:tc>
          <w:tcPr>
            <w:tcW w:w="1809" w:type="dxa"/>
          </w:tcPr>
          <w:p w14:paraId="2B1F16D1" w14:textId="769ABC3B" w:rsidR="00D83090" w:rsidRPr="008A705D" w:rsidRDefault="00D83090" w:rsidP="009F6E6B">
            <w:pPr>
              <w:spacing w:line="360" w:lineRule="auto"/>
              <w:jc w:val="both"/>
              <w:rPr>
                <w:rFonts w:ascii="Book Antiqua" w:hAnsi="Book Antiqua"/>
              </w:rPr>
            </w:pPr>
            <w:r w:rsidRPr="008A705D">
              <w:rPr>
                <w:rFonts w:ascii="Book Antiqua" w:hAnsi="Book Antiqua"/>
              </w:rPr>
              <w:t>&lt;</w:t>
            </w:r>
            <w:r w:rsidR="00A0644D" w:rsidRPr="008A705D">
              <w:rPr>
                <w:rFonts w:ascii="Book Antiqua" w:hAnsi="Book Antiqua"/>
              </w:rPr>
              <w:t xml:space="preserve"> </w:t>
            </w:r>
            <w:r w:rsidRPr="008A705D">
              <w:rPr>
                <w:rFonts w:ascii="Book Antiqua" w:hAnsi="Book Antiqua"/>
              </w:rPr>
              <w:t>0.001</w:t>
            </w:r>
          </w:p>
        </w:tc>
      </w:tr>
    </w:tbl>
    <w:p w14:paraId="3CEE4789" w14:textId="41AAF4CD" w:rsidR="00D83090" w:rsidRPr="008A705D" w:rsidRDefault="00D83090" w:rsidP="009F6E6B">
      <w:pPr>
        <w:spacing w:line="360" w:lineRule="auto"/>
        <w:jc w:val="both"/>
        <w:rPr>
          <w:rFonts w:ascii="Book Antiqua" w:hAnsi="Book Antiqua"/>
        </w:rPr>
      </w:pPr>
      <w:r w:rsidRPr="008A705D">
        <w:rPr>
          <w:rFonts w:ascii="Book Antiqua" w:hAnsi="Book Antiqua"/>
        </w:rPr>
        <w:t xml:space="preserve">EA: </w:t>
      </w:r>
      <w:r w:rsidR="0036212A" w:rsidRPr="008A705D">
        <w:rPr>
          <w:rFonts w:ascii="Book Antiqua" w:hAnsi="Book Antiqua"/>
        </w:rPr>
        <w:t>Endoscopic appearance;</w:t>
      </w:r>
      <w:r w:rsidRPr="008A705D">
        <w:rPr>
          <w:rFonts w:ascii="Book Antiqua" w:hAnsi="Book Antiqua"/>
        </w:rPr>
        <w:t xml:space="preserve"> M: </w:t>
      </w:r>
      <w:r w:rsidR="00A0644D" w:rsidRPr="008A705D">
        <w:rPr>
          <w:rFonts w:ascii="Book Antiqua" w:hAnsi="Book Antiqua"/>
        </w:rPr>
        <w:t>M</w:t>
      </w:r>
      <w:r w:rsidRPr="008A705D">
        <w:rPr>
          <w:rFonts w:ascii="Book Antiqua" w:hAnsi="Book Antiqua"/>
        </w:rPr>
        <w:t>ucosa</w:t>
      </w:r>
      <w:r w:rsidR="0036212A" w:rsidRPr="008A705D">
        <w:rPr>
          <w:rFonts w:ascii="Book Antiqua" w:hAnsi="Book Antiqua"/>
        </w:rPr>
        <w:t>;</w:t>
      </w:r>
      <w:r w:rsidRPr="008A705D">
        <w:rPr>
          <w:rFonts w:ascii="Book Antiqua" w:hAnsi="Book Antiqua"/>
        </w:rPr>
        <w:t xml:space="preserve"> SM: </w:t>
      </w:r>
      <w:r w:rsidR="00A0644D" w:rsidRPr="008A705D">
        <w:rPr>
          <w:rFonts w:ascii="Book Antiqua" w:hAnsi="Book Antiqua"/>
        </w:rPr>
        <w:t>S</w:t>
      </w:r>
      <w:r w:rsidRPr="008A705D">
        <w:rPr>
          <w:rFonts w:ascii="Book Antiqua" w:hAnsi="Book Antiqua"/>
        </w:rPr>
        <w:t>ubmucosa</w:t>
      </w:r>
      <w:r w:rsidR="0036212A" w:rsidRPr="008A705D">
        <w:rPr>
          <w:rFonts w:ascii="Book Antiqua" w:hAnsi="Book Antiqua"/>
        </w:rPr>
        <w:t>;</w:t>
      </w:r>
      <w:r w:rsidRPr="008A705D">
        <w:rPr>
          <w:rFonts w:ascii="Book Antiqua" w:hAnsi="Book Antiqua"/>
        </w:rPr>
        <w:t xml:space="preserve"> MP: </w:t>
      </w:r>
      <w:r w:rsidR="00A0644D" w:rsidRPr="008A705D">
        <w:rPr>
          <w:rFonts w:ascii="Book Antiqua" w:hAnsi="Book Antiqua"/>
        </w:rPr>
        <w:t>M</w:t>
      </w:r>
      <w:r w:rsidRPr="008A705D">
        <w:rPr>
          <w:rFonts w:ascii="Book Antiqua" w:hAnsi="Book Antiqua"/>
        </w:rPr>
        <w:t>uscularis propria</w:t>
      </w:r>
      <w:r w:rsidR="0036212A" w:rsidRPr="008A705D">
        <w:rPr>
          <w:rFonts w:ascii="Book Antiqua" w:hAnsi="Book Antiqua"/>
        </w:rPr>
        <w:t>;</w:t>
      </w:r>
      <w:r w:rsidRPr="008A705D">
        <w:rPr>
          <w:rFonts w:ascii="Book Antiqua" w:hAnsi="Book Antiqua"/>
        </w:rPr>
        <w:t xml:space="preserve"> ER: </w:t>
      </w:r>
      <w:r w:rsidR="00A0644D" w:rsidRPr="008A705D">
        <w:rPr>
          <w:rFonts w:ascii="Book Antiqua" w:hAnsi="Book Antiqua"/>
        </w:rPr>
        <w:t>E</w:t>
      </w:r>
      <w:r w:rsidRPr="008A705D">
        <w:rPr>
          <w:rFonts w:ascii="Book Antiqua" w:hAnsi="Book Antiqua"/>
        </w:rPr>
        <w:t>ndoscopic resection</w:t>
      </w:r>
      <w:r w:rsidR="0036212A" w:rsidRPr="008A705D">
        <w:rPr>
          <w:rFonts w:ascii="Book Antiqua" w:hAnsi="Book Antiqua"/>
        </w:rPr>
        <w:t>;</w:t>
      </w:r>
      <w:r w:rsidRPr="008A705D">
        <w:rPr>
          <w:rFonts w:ascii="Book Antiqua" w:hAnsi="Book Antiqua"/>
        </w:rPr>
        <w:t xml:space="preserve"> SSA: </w:t>
      </w:r>
      <w:r w:rsidR="00A0644D" w:rsidRPr="008A705D">
        <w:rPr>
          <w:rFonts w:ascii="Book Antiqua" w:hAnsi="Book Antiqua"/>
        </w:rPr>
        <w:t>S</w:t>
      </w:r>
      <w:r w:rsidRPr="008A705D">
        <w:rPr>
          <w:rFonts w:ascii="Book Antiqua" w:hAnsi="Book Antiqua"/>
        </w:rPr>
        <w:t>omatostatin analogs</w:t>
      </w:r>
      <w:r w:rsidR="0036212A" w:rsidRPr="008A705D">
        <w:rPr>
          <w:rFonts w:ascii="Book Antiqua" w:hAnsi="Book Antiqua"/>
        </w:rPr>
        <w:t>;</w:t>
      </w:r>
      <w:r w:rsidRPr="008A705D">
        <w:rPr>
          <w:rFonts w:ascii="Book Antiqua" w:hAnsi="Book Antiqua"/>
        </w:rPr>
        <w:t xml:space="preserve"> CBCT: </w:t>
      </w:r>
      <w:r w:rsidR="00A0644D" w:rsidRPr="008A705D">
        <w:rPr>
          <w:rFonts w:ascii="Book Antiqua" w:hAnsi="Book Antiqua"/>
        </w:rPr>
        <w:t>C</w:t>
      </w:r>
      <w:r w:rsidRPr="008A705D">
        <w:rPr>
          <w:rFonts w:ascii="Book Antiqua" w:hAnsi="Book Antiqua"/>
        </w:rPr>
        <w:t>hemotherapy-based comprehensive treatment.</w:t>
      </w:r>
    </w:p>
    <w:p w14:paraId="2689DE91" w14:textId="34021C1A" w:rsidR="00D83090" w:rsidRPr="008A705D" w:rsidRDefault="00CC5AF0" w:rsidP="009F6E6B">
      <w:pPr>
        <w:spacing w:line="360" w:lineRule="auto"/>
        <w:jc w:val="both"/>
        <w:rPr>
          <w:rFonts w:ascii="Book Antiqua" w:hAnsi="Book Antiqua"/>
          <w:b/>
          <w:bCs/>
        </w:rPr>
      </w:pPr>
      <w:r w:rsidRPr="008A705D">
        <w:rPr>
          <w:rFonts w:ascii="Book Antiqua" w:hAnsi="Book Antiqua"/>
        </w:rPr>
        <w:br w:type="page"/>
      </w:r>
      <w:r w:rsidR="00D83090" w:rsidRPr="008A705D">
        <w:rPr>
          <w:rFonts w:ascii="Book Antiqua" w:hAnsi="Book Antiqua"/>
          <w:b/>
          <w:bCs/>
        </w:rPr>
        <w:lastRenderedPageBreak/>
        <w:t xml:space="preserve">Table 4 Multivariate analysis </w:t>
      </w:r>
      <w:r w:rsidR="00D83090" w:rsidRPr="008A705D">
        <w:rPr>
          <w:rFonts w:ascii="Book Antiqua" w:eastAsia="宋体" w:hAnsi="Book Antiqua"/>
          <w:b/>
          <w:bCs/>
        </w:rPr>
        <w:t>for prognosis</w:t>
      </w:r>
    </w:p>
    <w:tbl>
      <w:tblPr>
        <w:tblW w:w="0" w:type="auto"/>
        <w:tblBorders>
          <w:top w:val="single" w:sz="4" w:space="0" w:color="auto"/>
          <w:bottom w:val="single" w:sz="4" w:space="0" w:color="auto"/>
        </w:tblBorders>
        <w:tblLook w:val="04A0" w:firstRow="1" w:lastRow="0" w:firstColumn="1" w:lastColumn="0" w:noHBand="0" w:noVBand="1"/>
      </w:tblPr>
      <w:tblGrid>
        <w:gridCol w:w="3516"/>
        <w:gridCol w:w="3516"/>
        <w:gridCol w:w="1892"/>
      </w:tblGrid>
      <w:tr w:rsidR="00D83090" w:rsidRPr="008A705D" w14:paraId="63AAB403" w14:textId="77777777" w:rsidTr="000E66E7">
        <w:trPr>
          <w:trHeight w:val="231"/>
        </w:trPr>
        <w:tc>
          <w:tcPr>
            <w:tcW w:w="3516" w:type="dxa"/>
            <w:tcBorders>
              <w:top w:val="single" w:sz="4" w:space="0" w:color="auto"/>
              <w:bottom w:val="single" w:sz="4" w:space="0" w:color="auto"/>
            </w:tcBorders>
          </w:tcPr>
          <w:p w14:paraId="122C3606" w14:textId="77777777" w:rsidR="00D83090" w:rsidRPr="008A705D" w:rsidRDefault="00D83090" w:rsidP="009F6E6B">
            <w:pPr>
              <w:spacing w:line="360" w:lineRule="auto"/>
              <w:jc w:val="both"/>
              <w:rPr>
                <w:rFonts w:ascii="Book Antiqua" w:hAnsi="Book Antiqua"/>
                <w:b/>
                <w:bCs/>
              </w:rPr>
            </w:pPr>
          </w:p>
        </w:tc>
        <w:tc>
          <w:tcPr>
            <w:tcW w:w="3516" w:type="dxa"/>
            <w:tcBorders>
              <w:top w:val="single" w:sz="4" w:space="0" w:color="auto"/>
              <w:bottom w:val="single" w:sz="4" w:space="0" w:color="auto"/>
            </w:tcBorders>
          </w:tcPr>
          <w:p w14:paraId="45213362" w14:textId="4FFCCDB0" w:rsidR="00D83090" w:rsidRPr="008A705D" w:rsidRDefault="00D83090" w:rsidP="009F6E6B">
            <w:pPr>
              <w:spacing w:line="360" w:lineRule="auto"/>
              <w:jc w:val="both"/>
              <w:rPr>
                <w:rFonts w:ascii="Book Antiqua" w:hAnsi="Book Antiqua"/>
                <w:b/>
                <w:bCs/>
              </w:rPr>
            </w:pPr>
            <w:r w:rsidRPr="008A705D">
              <w:rPr>
                <w:rFonts w:ascii="Book Antiqua" w:hAnsi="Book Antiqua"/>
                <w:b/>
                <w:bCs/>
              </w:rPr>
              <w:t>HR</w:t>
            </w:r>
            <w:r w:rsidR="00CC5AF0" w:rsidRPr="008A705D">
              <w:rPr>
                <w:rFonts w:ascii="Book Antiqua" w:hAnsi="Book Antiqua"/>
                <w:b/>
                <w:bCs/>
              </w:rPr>
              <w:t xml:space="preserve"> </w:t>
            </w:r>
            <w:r w:rsidRPr="008A705D">
              <w:rPr>
                <w:rFonts w:ascii="Book Antiqua" w:hAnsi="Book Antiqua"/>
                <w:b/>
                <w:bCs/>
              </w:rPr>
              <w:t>(95%CI)</w:t>
            </w:r>
          </w:p>
        </w:tc>
        <w:tc>
          <w:tcPr>
            <w:tcW w:w="1892" w:type="dxa"/>
            <w:tcBorders>
              <w:top w:val="single" w:sz="4" w:space="0" w:color="auto"/>
              <w:bottom w:val="single" w:sz="4" w:space="0" w:color="auto"/>
            </w:tcBorders>
          </w:tcPr>
          <w:p w14:paraId="25BD2114" w14:textId="2EAAC345" w:rsidR="00D83090" w:rsidRPr="008A705D" w:rsidRDefault="00CC5AF0" w:rsidP="009F6E6B">
            <w:pPr>
              <w:spacing w:line="360" w:lineRule="auto"/>
              <w:jc w:val="both"/>
              <w:rPr>
                <w:rFonts w:ascii="Book Antiqua" w:hAnsi="Book Antiqua"/>
                <w:b/>
                <w:bCs/>
              </w:rPr>
            </w:pPr>
            <w:r w:rsidRPr="008A705D">
              <w:rPr>
                <w:rFonts w:ascii="Book Antiqua" w:hAnsi="Book Antiqua"/>
                <w:b/>
                <w:bCs/>
                <w:i/>
                <w:iCs/>
              </w:rPr>
              <w:t>P</w:t>
            </w:r>
            <w:r w:rsidRPr="008A705D">
              <w:rPr>
                <w:rFonts w:ascii="Book Antiqua" w:hAnsi="Book Antiqua"/>
                <w:b/>
                <w:bCs/>
              </w:rPr>
              <w:t xml:space="preserve"> value</w:t>
            </w:r>
          </w:p>
        </w:tc>
      </w:tr>
      <w:tr w:rsidR="00D83090" w:rsidRPr="008A705D" w14:paraId="4BF32EEC" w14:textId="77777777" w:rsidTr="000E66E7">
        <w:trPr>
          <w:trHeight w:val="231"/>
        </w:trPr>
        <w:tc>
          <w:tcPr>
            <w:tcW w:w="3516" w:type="dxa"/>
            <w:tcBorders>
              <w:top w:val="single" w:sz="4" w:space="0" w:color="auto"/>
            </w:tcBorders>
          </w:tcPr>
          <w:p w14:paraId="26C8B653" w14:textId="77777777" w:rsidR="00D83090" w:rsidRPr="008A705D" w:rsidRDefault="00D83090" w:rsidP="009F6E6B">
            <w:pPr>
              <w:spacing w:line="360" w:lineRule="auto"/>
              <w:jc w:val="both"/>
              <w:rPr>
                <w:rFonts w:ascii="Book Antiqua" w:hAnsi="Book Antiqua"/>
              </w:rPr>
            </w:pPr>
            <w:r w:rsidRPr="008A705D">
              <w:rPr>
                <w:rFonts w:ascii="Book Antiqua" w:hAnsi="Book Antiqua"/>
              </w:rPr>
              <w:t>Grade</w:t>
            </w:r>
          </w:p>
        </w:tc>
        <w:tc>
          <w:tcPr>
            <w:tcW w:w="3516" w:type="dxa"/>
            <w:tcBorders>
              <w:top w:val="single" w:sz="4" w:space="0" w:color="auto"/>
            </w:tcBorders>
          </w:tcPr>
          <w:p w14:paraId="7D0762D1" w14:textId="77777777" w:rsidR="00D83090" w:rsidRPr="008A705D" w:rsidRDefault="00D83090" w:rsidP="009F6E6B">
            <w:pPr>
              <w:spacing w:line="360" w:lineRule="auto"/>
              <w:jc w:val="both"/>
              <w:rPr>
                <w:rFonts w:ascii="Book Antiqua" w:hAnsi="Book Antiqua"/>
              </w:rPr>
            </w:pPr>
          </w:p>
        </w:tc>
        <w:tc>
          <w:tcPr>
            <w:tcW w:w="1892" w:type="dxa"/>
            <w:tcBorders>
              <w:top w:val="single" w:sz="4" w:space="0" w:color="auto"/>
            </w:tcBorders>
          </w:tcPr>
          <w:p w14:paraId="1F66F5DF" w14:textId="77777777" w:rsidR="00D83090" w:rsidRPr="008A705D" w:rsidRDefault="00D83090" w:rsidP="009F6E6B">
            <w:pPr>
              <w:spacing w:line="360" w:lineRule="auto"/>
              <w:jc w:val="both"/>
              <w:rPr>
                <w:rFonts w:ascii="Book Antiqua" w:hAnsi="Book Antiqua"/>
              </w:rPr>
            </w:pPr>
          </w:p>
        </w:tc>
      </w:tr>
      <w:tr w:rsidR="00D83090" w:rsidRPr="008A705D" w14:paraId="2F099CC3" w14:textId="77777777" w:rsidTr="000E66E7">
        <w:trPr>
          <w:trHeight w:val="235"/>
        </w:trPr>
        <w:tc>
          <w:tcPr>
            <w:tcW w:w="3516" w:type="dxa"/>
          </w:tcPr>
          <w:p w14:paraId="4B5BF571" w14:textId="6811EF7A" w:rsidR="00D83090" w:rsidRPr="008A705D" w:rsidRDefault="00D83090" w:rsidP="008647EA">
            <w:pPr>
              <w:spacing w:line="360" w:lineRule="auto"/>
              <w:ind w:firstLineChars="100" w:firstLine="240"/>
              <w:jc w:val="both"/>
              <w:rPr>
                <w:rFonts w:ascii="Book Antiqua" w:hAnsi="Book Antiqua"/>
              </w:rPr>
            </w:pPr>
            <w:r w:rsidRPr="008A705D">
              <w:rPr>
                <w:rFonts w:ascii="Book Antiqua" w:hAnsi="Book Antiqua"/>
              </w:rPr>
              <w:t>G1</w:t>
            </w:r>
          </w:p>
        </w:tc>
        <w:tc>
          <w:tcPr>
            <w:tcW w:w="3516" w:type="dxa"/>
          </w:tcPr>
          <w:p w14:paraId="21E3C47F" w14:textId="77777777" w:rsidR="00D83090" w:rsidRPr="008A705D" w:rsidRDefault="00D83090" w:rsidP="009F6E6B">
            <w:pPr>
              <w:spacing w:line="360" w:lineRule="auto"/>
              <w:jc w:val="both"/>
              <w:rPr>
                <w:rFonts w:ascii="Book Antiqua" w:hAnsi="Book Antiqua"/>
              </w:rPr>
            </w:pPr>
            <w:r w:rsidRPr="008A705D">
              <w:rPr>
                <w:rFonts w:ascii="Book Antiqua" w:hAnsi="Book Antiqua"/>
              </w:rPr>
              <w:t>1</w:t>
            </w:r>
          </w:p>
        </w:tc>
        <w:tc>
          <w:tcPr>
            <w:tcW w:w="1892" w:type="dxa"/>
          </w:tcPr>
          <w:p w14:paraId="39F60AD0" w14:textId="77777777" w:rsidR="00D83090" w:rsidRPr="008A705D" w:rsidRDefault="00D83090" w:rsidP="009F6E6B">
            <w:pPr>
              <w:spacing w:line="360" w:lineRule="auto"/>
              <w:jc w:val="both"/>
              <w:rPr>
                <w:rFonts w:ascii="Book Antiqua" w:hAnsi="Book Antiqua"/>
              </w:rPr>
            </w:pPr>
          </w:p>
        </w:tc>
      </w:tr>
      <w:tr w:rsidR="00D83090" w:rsidRPr="008A705D" w14:paraId="04B8F465" w14:textId="77777777" w:rsidTr="000E66E7">
        <w:trPr>
          <w:trHeight w:val="231"/>
        </w:trPr>
        <w:tc>
          <w:tcPr>
            <w:tcW w:w="3516" w:type="dxa"/>
          </w:tcPr>
          <w:p w14:paraId="1ECFBE75" w14:textId="131D0B1E" w:rsidR="00D83090" w:rsidRPr="008A705D" w:rsidRDefault="00D83090" w:rsidP="008647EA">
            <w:pPr>
              <w:spacing w:line="360" w:lineRule="auto"/>
              <w:ind w:firstLineChars="100" w:firstLine="240"/>
              <w:jc w:val="both"/>
              <w:rPr>
                <w:rFonts w:ascii="Book Antiqua" w:hAnsi="Book Antiqua"/>
              </w:rPr>
            </w:pPr>
            <w:r w:rsidRPr="008A705D">
              <w:rPr>
                <w:rFonts w:ascii="Book Antiqua" w:hAnsi="Book Antiqua"/>
              </w:rPr>
              <w:t>G2</w:t>
            </w:r>
          </w:p>
        </w:tc>
        <w:tc>
          <w:tcPr>
            <w:tcW w:w="3516" w:type="dxa"/>
          </w:tcPr>
          <w:p w14:paraId="22CA4B46" w14:textId="25BE8108" w:rsidR="00D83090" w:rsidRPr="008A705D" w:rsidRDefault="00D83090" w:rsidP="009F6E6B">
            <w:pPr>
              <w:spacing w:line="360" w:lineRule="auto"/>
              <w:jc w:val="both"/>
              <w:rPr>
                <w:rFonts w:ascii="Book Antiqua" w:hAnsi="Book Antiqua"/>
              </w:rPr>
            </w:pPr>
            <w:r w:rsidRPr="008A705D">
              <w:rPr>
                <w:rFonts w:ascii="Book Antiqua" w:hAnsi="Book Antiqua"/>
              </w:rPr>
              <w:t>4.923</w:t>
            </w:r>
            <w:r w:rsidR="00CC5AF0" w:rsidRPr="008A705D">
              <w:rPr>
                <w:rFonts w:ascii="Book Antiqua" w:hAnsi="Book Antiqua"/>
              </w:rPr>
              <w:t xml:space="preserve"> </w:t>
            </w:r>
            <w:r w:rsidRPr="008A705D">
              <w:rPr>
                <w:rFonts w:ascii="Book Antiqua" w:hAnsi="Book Antiqua"/>
              </w:rPr>
              <w:t>(0.55-43.76)</w:t>
            </w:r>
          </w:p>
        </w:tc>
        <w:tc>
          <w:tcPr>
            <w:tcW w:w="1892" w:type="dxa"/>
          </w:tcPr>
          <w:p w14:paraId="45B67BD2" w14:textId="77777777" w:rsidR="00D83090" w:rsidRPr="008A705D" w:rsidRDefault="00D83090" w:rsidP="009F6E6B">
            <w:pPr>
              <w:spacing w:line="360" w:lineRule="auto"/>
              <w:jc w:val="both"/>
              <w:rPr>
                <w:rFonts w:ascii="Book Antiqua" w:hAnsi="Book Antiqua"/>
              </w:rPr>
            </w:pPr>
            <w:r w:rsidRPr="008A705D">
              <w:rPr>
                <w:rFonts w:ascii="Book Antiqua" w:hAnsi="Book Antiqua"/>
              </w:rPr>
              <w:t>0.153</w:t>
            </w:r>
          </w:p>
        </w:tc>
      </w:tr>
      <w:tr w:rsidR="00D83090" w:rsidRPr="008A705D" w14:paraId="50A37CE9" w14:textId="77777777" w:rsidTr="000E66E7">
        <w:trPr>
          <w:trHeight w:val="547"/>
        </w:trPr>
        <w:tc>
          <w:tcPr>
            <w:tcW w:w="3516" w:type="dxa"/>
          </w:tcPr>
          <w:p w14:paraId="468476A5" w14:textId="5C4031AC" w:rsidR="00D83090" w:rsidRPr="008A705D" w:rsidRDefault="00D83090" w:rsidP="008647EA">
            <w:pPr>
              <w:spacing w:line="360" w:lineRule="auto"/>
              <w:ind w:firstLineChars="100" w:firstLine="240"/>
              <w:jc w:val="both"/>
              <w:rPr>
                <w:rFonts w:ascii="Book Antiqua" w:hAnsi="Book Antiqua"/>
              </w:rPr>
            </w:pPr>
            <w:r w:rsidRPr="008A705D">
              <w:rPr>
                <w:rFonts w:ascii="Book Antiqua" w:hAnsi="Book Antiqua"/>
              </w:rPr>
              <w:t>G3</w:t>
            </w:r>
          </w:p>
        </w:tc>
        <w:tc>
          <w:tcPr>
            <w:tcW w:w="3516" w:type="dxa"/>
          </w:tcPr>
          <w:p w14:paraId="62C87B5F" w14:textId="1868D8D0" w:rsidR="00D83090" w:rsidRPr="008A705D" w:rsidRDefault="00D83090" w:rsidP="009F6E6B">
            <w:pPr>
              <w:spacing w:line="360" w:lineRule="auto"/>
              <w:jc w:val="both"/>
              <w:rPr>
                <w:rFonts w:ascii="Book Antiqua" w:hAnsi="Book Antiqua"/>
              </w:rPr>
            </w:pPr>
            <w:r w:rsidRPr="008A705D">
              <w:rPr>
                <w:rFonts w:ascii="Book Antiqua" w:hAnsi="Book Antiqua"/>
              </w:rPr>
              <w:t>20.58</w:t>
            </w:r>
            <w:r w:rsidR="00CC5AF0" w:rsidRPr="008A705D">
              <w:rPr>
                <w:rFonts w:ascii="Book Antiqua" w:hAnsi="Book Antiqua"/>
              </w:rPr>
              <w:t xml:space="preserve"> </w:t>
            </w:r>
            <w:r w:rsidRPr="008A705D">
              <w:rPr>
                <w:rFonts w:ascii="Book Antiqua" w:hAnsi="Book Antiqua"/>
              </w:rPr>
              <w:t>(1.942-218.11)</w:t>
            </w:r>
          </w:p>
        </w:tc>
        <w:tc>
          <w:tcPr>
            <w:tcW w:w="1892" w:type="dxa"/>
          </w:tcPr>
          <w:p w14:paraId="4031C6C6" w14:textId="77777777" w:rsidR="00D83090" w:rsidRPr="008A705D" w:rsidRDefault="00D83090" w:rsidP="009F6E6B">
            <w:pPr>
              <w:spacing w:line="360" w:lineRule="auto"/>
              <w:jc w:val="both"/>
              <w:rPr>
                <w:rFonts w:ascii="Book Antiqua" w:hAnsi="Book Antiqua"/>
              </w:rPr>
            </w:pPr>
            <w:r w:rsidRPr="008A705D">
              <w:rPr>
                <w:rFonts w:ascii="Book Antiqua" w:hAnsi="Book Antiqua"/>
              </w:rPr>
              <w:t>0.012</w:t>
            </w:r>
          </w:p>
        </w:tc>
      </w:tr>
      <w:tr w:rsidR="00D83090" w:rsidRPr="008A705D" w14:paraId="3520B88C" w14:textId="77777777" w:rsidTr="000E66E7">
        <w:trPr>
          <w:trHeight w:val="231"/>
        </w:trPr>
        <w:tc>
          <w:tcPr>
            <w:tcW w:w="3516" w:type="dxa"/>
          </w:tcPr>
          <w:p w14:paraId="2AFBCE76" w14:textId="77777777" w:rsidR="00D83090" w:rsidRPr="008A705D" w:rsidRDefault="00D83090" w:rsidP="009F6E6B">
            <w:pPr>
              <w:spacing w:line="360" w:lineRule="auto"/>
              <w:jc w:val="both"/>
              <w:rPr>
                <w:rFonts w:ascii="Book Antiqua" w:hAnsi="Book Antiqua"/>
              </w:rPr>
            </w:pPr>
            <w:r w:rsidRPr="008A705D">
              <w:rPr>
                <w:rFonts w:ascii="Book Antiqua" w:hAnsi="Book Antiqua"/>
              </w:rPr>
              <w:t>Stage</w:t>
            </w:r>
          </w:p>
        </w:tc>
        <w:tc>
          <w:tcPr>
            <w:tcW w:w="3516" w:type="dxa"/>
          </w:tcPr>
          <w:p w14:paraId="192C5A37" w14:textId="77777777" w:rsidR="00D83090" w:rsidRPr="008A705D" w:rsidRDefault="00D83090" w:rsidP="009F6E6B">
            <w:pPr>
              <w:spacing w:line="360" w:lineRule="auto"/>
              <w:jc w:val="both"/>
              <w:rPr>
                <w:rFonts w:ascii="Book Antiqua" w:hAnsi="Book Antiqua"/>
              </w:rPr>
            </w:pPr>
          </w:p>
        </w:tc>
        <w:tc>
          <w:tcPr>
            <w:tcW w:w="1892" w:type="dxa"/>
          </w:tcPr>
          <w:p w14:paraId="558D9F2F" w14:textId="77777777" w:rsidR="00D83090" w:rsidRPr="008A705D" w:rsidRDefault="00D83090" w:rsidP="009F6E6B">
            <w:pPr>
              <w:spacing w:line="360" w:lineRule="auto"/>
              <w:jc w:val="both"/>
              <w:rPr>
                <w:rFonts w:ascii="Book Antiqua" w:hAnsi="Book Antiqua"/>
              </w:rPr>
            </w:pPr>
          </w:p>
        </w:tc>
      </w:tr>
      <w:tr w:rsidR="00D83090" w:rsidRPr="008A705D" w14:paraId="45474EA7" w14:textId="77777777" w:rsidTr="000E66E7">
        <w:trPr>
          <w:trHeight w:val="231"/>
        </w:trPr>
        <w:tc>
          <w:tcPr>
            <w:tcW w:w="3516" w:type="dxa"/>
          </w:tcPr>
          <w:p w14:paraId="4354B0F8" w14:textId="77777777" w:rsidR="00D83090" w:rsidRPr="008A705D" w:rsidRDefault="00D83090" w:rsidP="008647EA">
            <w:pPr>
              <w:spacing w:line="360" w:lineRule="auto"/>
              <w:ind w:firstLineChars="100" w:firstLine="240"/>
              <w:jc w:val="both"/>
              <w:rPr>
                <w:rFonts w:ascii="Book Antiqua" w:hAnsi="Book Antiqua"/>
              </w:rPr>
            </w:pPr>
            <w:r w:rsidRPr="008A705D">
              <w:rPr>
                <w:rFonts w:ascii="Book Antiqua" w:hAnsi="Book Antiqua"/>
              </w:rPr>
              <w:t>I-III</w:t>
            </w:r>
          </w:p>
        </w:tc>
        <w:tc>
          <w:tcPr>
            <w:tcW w:w="3516" w:type="dxa"/>
          </w:tcPr>
          <w:p w14:paraId="2315F954" w14:textId="77777777" w:rsidR="00D83090" w:rsidRPr="008A705D" w:rsidRDefault="00D83090" w:rsidP="009F6E6B">
            <w:pPr>
              <w:spacing w:line="360" w:lineRule="auto"/>
              <w:jc w:val="both"/>
              <w:rPr>
                <w:rFonts w:ascii="Book Antiqua" w:hAnsi="Book Antiqua"/>
              </w:rPr>
            </w:pPr>
            <w:r w:rsidRPr="008A705D">
              <w:rPr>
                <w:rFonts w:ascii="Book Antiqua" w:hAnsi="Book Antiqua"/>
              </w:rPr>
              <w:t>1</w:t>
            </w:r>
          </w:p>
        </w:tc>
        <w:tc>
          <w:tcPr>
            <w:tcW w:w="1892" w:type="dxa"/>
          </w:tcPr>
          <w:p w14:paraId="1D0AE030" w14:textId="77777777" w:rsidR="00D83090" w:rsidRPr="008A705D" w:rsidRDefault="00D83090" w:rsidP="009F6E6B">
            <w:pPr>
              <w:spacing w:line="360" w:lineRule="auto"/>
              <w:jc w:val="both"/>
              <w:rPr>
                <w:rFonts w:ascii="Book Antiqua" w:hAnsi="Book Antiqua"/>
              </w:rPr>
            </w:pPr>
          </w:p>
        </w:tc>
      </w:tr>
      <w:tr w:rsidR="00D83090" w:rsidRPr="009F6E6B" w14:paraId="3C2B15B5" w14:textId="77777777" w:rsidTr="000E66E7">
        <w:trPr>
          <w:trHeight w:val="235"/>
        </w:trPr>
        <w:tc>
          <w:tcPr>
            <w:tcW w:w="3516" w:type="dxa"/>
          </w:tcPr>
          <w:p w14:paraId="5BA145DE" w14:textId="77777777" w:rsidR="00D83090" w:rsidRPr="008A705D" w:rsidRDefault="00D83090" w:rsidP="008647EA">
            <w:pPr>
              <w:spacing w:line="360" w:lineRule="auto"/>
              <w:ind w:firstLineChars="100" w:firstLine="240"/>
              <w:jc w:val="both"/>
              <w:rPr>
                <w:rFonts w:ascii="Book Antiqua" w:hAnsi="Book Antiqua"/>
              </w:rPr>
            </w:pPr>
            <w:r w:rsidRPr="008A705D">
              <w:rPr>
                <w:rFonts w:ascii="Book Antiqua" w:hAnsi="Book Antiqua"/>
              </w:rPr>
              <w:t>IV</w:t>
            </w:r>
          </w:p>
        </w:tc>
        <w:tc>
          <w:tcPr>
            <w:tcW w:w="3516" w:type="dxa"/>
          </w:tcPr>
          <w:p w14:paraId="55023063" w14:textId="76AF8E0C" w:rsidR="00D83090" w:rsidRPr="008A705D" w:rsidRDefault="00D83090" w:rsidP="009F6E6B">
            <w:pPr>
              <w:spacing w:line="360" w:lineRule="auto"/>
              <w:jc w:val="both"/>
              <w:rPr>
                <w:rFonts w:ascii="Book Antiqua" w:hAnsi="Book Antiqua"/>
              </w:rPr>
            </w:pPr>
            <w:r w:rsidRPr="008A705D">
              <w:rPr>
                <w:rFonts w:ascii="Book Antiqua" w:hAnsi="Book Antiqua"/>
              </w:rPr>
              <w:t>4.51</w:t>
            </w:r>
            <w:r w:rsidR="00CC5AF0" w:rsidRPr="008A705D">
              <w:rPr>
                <w:rFonts w:ascii="Book Antiqua" w:hAnsi="Book Antiqua"/>
              </w:rPr>
              <w:t xml:space="preserve"> </w:t>
            </w:r>
            <w:r w:rsidRPr="008A705D">
              <w:rPr>
                <w:rFonts w:ascii="Book Antiqua" w:hAnsi="Book Antiqua"/>
              </w:rPr>
              <w:t>(1.10-18.41)</w:t>
            </w:r>
          </w:p>
        </w:tc>
        <w:tc>
          <w:tcPr>
            <w:tcW w:w="1892" w:type="dxa"/>
          </w:tcPr>
          <w:p w14:paraId="50071E88" w14:textId="77777777" w:rsidR="00D83090" w:rsidRPr="009F6E6B" w:rsidRDefault="00D83090" w:rsidP="009F6E6B">
            <w:pPr>
              <w:spacing w:line="360" w:lineRule="auto"/>
              <w:jc w:val="both"/>
              <w:rPr>
                <w:rFonts w:ascii="Book Antiqua" w:hAnsi="Book Antiqua"/>
              </w:rPr>
            </w:pPr>
            <w:r w:rsidRPr="008A705D">
              <w:rPr>
                <w:rFonts w:ascii="Book Antiqua" w:hAnsi="Book Antiqua"/>
              </w:rPr>
              <w:t>0.036</w:t>
            </w:r>
          </w:p>
        </w:tc>
      </w:tr>
    </w:tbl>
    <w:p w14:paraId="69774A8E" w14:textId="1DE2772E" w:rsidR="00D83090" w:rsidRPr="009F6E6B" w:rsidRDefault="00D83090" w:rsidP="009F6E6B">
      <w:pPr>
        <w:spacing w:line="360" w:lineRule="auto"/>
        <w:jc w:val="both"/>
        <w:rPr>
          <w:rFonts w:ascii="Book Antiqua" w:hAnsi="Book Antiqua"/>
        </w:rPr>
      </w:pPr>
    </w:p>
    <w:sectPr w:rsidR="00D83090" w:rsidRPr="009F6E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89D52" w14:textId="77777777" w:rsidR="00247AEA" w:rsidRDefault="00247AEA" w:rsidP="005955B3">
      <w:r>
        <w:separator/>
      </w:r>
    </w:p>
  </w:endnote>
  <w:endnote w:type="continuationSeparator" w:id="0">
    <w:p w14:paraId="498C4425" w14:textId="77777777" w:rsidR="00247AEA" w:rsidRDefault="00247AEA" w:rsidP="0059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96D2D" w14:textId="77777777" w:rsidR="00DA128C" w:rsidRPr="00A12109" w:rsidRDefault="00DA128C" w:rsidP="00A12109">
    <w:pPr>
      <w:pStyle w:val="a4"/>
      <w:jc w:val="right"/>
      <w:rPr>
        <w:rFonts w:ascii="Book Antiqua" w:hAnsi="Book Antiqua"/>
        <w:sz w:val="24"/>
        <w:szCs w:val="24"/>
      </w:rPr>
    </w:pPr>
    <w:r w:rsidRPr="00A12109">
      <w:rPr>
        <w:rFonts w:ascii="Book Antiqua" w:hAnsi="Book Antiqua"/>
        <w:sz w:val="24"/>
        <w:szCs w:val="24"/>
        <w:lang w:val="zh-CN" w:eastAsia="zh-CN"/>
      </w:rPr>
      <w:t xml:space="preserve"> </w:t>
    </w:r>
    <w:r w:rsidRPr="00A12109">
      <w:rPr>
        <w:rFonts w:ascii="Book Antiqua" w:hAnsi="Book Antiqua"/>
        <w:sz w:val="24"/>
        <w:szCs w:val="24"/>
      </w:rPr>
      <w:fldChar w:fldCharType="begin"/>
    </w:r>
    <w:r w:rsidRPr="00A12109">
      <w:rPr>
        <w:rFonts w:ascii="Book Antiqua" w:hAnsi="Book Antiqua"/>
        <w:sz w:val="24"/>
        <w:szCs w:val="24"/>
      </w:rPr>
      <w:instrText>PAGE  \* Arabic  \* MERGEFORMAT</w:instrText>
    </w:r>
    <w:r w:rsidRPr="00A12109">
      <w:rPr>
        <w:rFonts w:ascii="Book Antiqua" w:hAnsi="Book Antiqua"/>
        <w:sz w:val="24"/>
        <w:szCs w:val="24"/>
      </w:rPr>
      <w:fldChar w:fldCharType="separate"/>
    </w:r>
    <w:r w:rsidR="002E4E2C" w:rsidRPr="002E4E2C">
      <w:rPr>
        <w:rFonts w:ascii="Book Antiqua" w:hAnsi="Book Antiqua"/>
        <w:noProof/>
        <w:sz w:val="24"/>
        <w:szCs w:val="24"/>
        <w:lang w:val="zh-CN" w:eastAsia="zh-CN"/>
      </w:rPr>
      <w:t>4</w:t>
    </w:r>
    <w:r w:rsidRPr="00A12109">
      <w:rPr>
        <w:rFonts w:ascii="Book Antiqua" w:hAnsi="Book Antiqua"/>
        <w:sz w:val="24"/>
        <w:szCs w:val="24"/>
      </w:rPr>
      <w:fldChar w:fldCharType="end"/>
    </w:r>
    <w:r w:rsidRPr="00A12109">
      <w:rPr>
        <w:rFonts w:ascii="Book Antiqua" w:hAnsi="Book Antiqua"/>
        <w:sz w:val="24"/>
        <w:szCs w:val="24"/>
        <w:lang w:val="zh-CN" w:eastAsia="zh-CN"/>
      </w:rPr>
      <w:t xml:space="preserve"> / </w:t>
    </w:r>
    <w:r w:rsidRPr="00A12109">
      <w:rPr>
        <w:rFonts w:ascii="Book Antiqua" w:hAnsi="Book Antiqua"/>
        <w:sz w:val="24"/>
        <w:szCs w:val="24"/>
      </w:rPr>
      <w:fldChar w:fldCharType="begin"/>
    </w:r>
    <w:r w:rsidRPr="00A12109">
      <w:rPr>
        <w:rFonts w:ascii="Book Antiqua" w:hAnsi="Book Antiqua"/>
        <w:sz w:val="24"/>
        <w:szCs w:val="24"/>
      </w:rPr>
      <w:instrText>NUMPAGES  \* Arabic  \* MERGEFORMAT</w:instrText>
    </w:r>
    <w:r w:rsidRPr="00A12109">
      <w:rPr>
        <w:rFonts w:ascii="Book Antiqua" w:hAnsi="Book Antiqua"/>
        <w:sz w:val="24"/>
        <w:szCs w:val="24"/>
      </w:rPr>
      <w:fldChar w:fldCharType="separate"/>
    </w:r>
    <w:r w:rsidR="002E4E2C" w:rsidRPr="002E4E2C">
      <w:rPr>
        <w:rFonts w:ascii="Book Antiqua" w:hAnsi="Book Antiqua"/>
        <w:noProof/>
        <w:sz w:val="24"/>
        <w:szCs w:val="24"/>
        <w:lang w:val="zh-CN" w:eastAsia="zh-CN"/>
      </w:rPr>
      <w:t>30</w:t>
    </w:r>
    <w:r w:rsidRPr="00A12109">
      <w:rPr>
        <w:rFonts w:ascii="Book Antiqua" w:hAnsi="Book Antiqua"/>
        <w:sz w:val="24"/>
        <w:szCs w:val="24"/>
      </w:rPr>
      <w:fldChar w:fldCharType="end"/>
    </w:r>
  </w:p>
  <w:p w14:paraId="6776F123" w14:textId="77777777" w:rsidR="00DA128C" w:rsidRDefault="00DA12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7F450" w14:textId="77777777" w:rsidR="00247AEA" w:rsidRDefault="00247AEA" w:rsidP="005955B3">
      <w:r>
        <w:separator/>
      </w:r>
    </w:p>
  </w:footnote>
  <w:footnote w:type="continuationSeparator" w:id="0">
    <w:p w14:paraId="13D393F5" w14:textId="77777777" w:rsidR="00247AEA" w:rsidRDefault="00247AEA" w:rsidP="00595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B86"/>
    <w:rsid w:val="00035FAD"/>
    <w:rsid w:val="0007501D"/>
    <w:rsid w:val="00085A68"/>
    <w:rsid w:val="0009693C"/>
    <w:rsid w:val="000B00A7"/>
    <w:rsid w:val="000B5B8F"/>
    <w:rsid w:val="000B7B54"/>
    <w:rsid w:val="000D1CA1"/>
    <w:rsid w:val="000E2D02"/>
    <w:rsid w:val="000E66E7"/>
    <w:rsid w:val="001077CF"/>
    <w:rsid w:val="00163EF7"/>
    <w:rsid w:val="0018297A"/>
    <w:rsid w:val="0019656F"/>
    <w:rsid w:val="001A24A9"/>
    <w:rsid w:val="001C51DD"/>
    <w:rsid w:val="001E52F4"/>
    <w:rsid w:val="0021018C"/>
    <w:rsid w:val="00242205"/>
    <w:rsid w:val="00247AEA"/>
    <w:rsid w:val="00250946"/>
    <w:rsid w:val="00271638"/>
    <w:rsid w:val="00280BB9"/>
    <w:rsid w:val="002874CD"/>
    <w:rsid w:val="002A5E96"/>
    <w:rsid w:val="002E101B"/>
    <w:rsid w:val="002E4E2C"/>
    <w:rsid w:val="002E7BE1"/>
    <w:rsid w:val="00306248"/>
    <w:rsid w:val="003160D9"/>
    <w:rsid w:val="00321C05"/>
    <w:rsid w:val="0033604E"/>
    <w:rsid w:val="0036212A"/>
    <w:rsid w:val="003B0058"/>
    <w:rsid w:val="003F3EBA"/>
    <w:rsid w:val="00416A05"/>
    <w:rsid w:val="00433BFA"/>
    <w:rsid w:val="004552BE"/>
    <w:rsid w:val="00472FB7"/>
    <w:rsid w:val="004815D4"/>
    <w:rsid w:val="00487A04"/>
    <w:rsid w:val="004A01D3"/>
    <w:rsid w:val="004A43E6"/>
    <w:rsid w:val="004A5B63"/>
    <w:rsid w:val="004E365B"/>
    <w:rsid w:val="004F136D"/>
    <w:rsid w:val="00500DC0"/>
    <w:rsid w:val="005231FF"/>
    <w:rsid w:val="005236D6"/>
    <w:rsid w:val="00526E69"/>
    <w:rsid w:val="00530013"/>
    <w:rsid w:val="005564C6"/>
    <w:rsid w:val="005609D3"/>
    <w:rsid w:val="005707D0"/>
    <w:rsid w:val="00577995"/>
    <w:rsid w:val="0058672D"/>
    <w:rsid w:val="005922FA"/>
    <w:rsid w:val="005955B3"/>
    <w:rsid w:val="005B1509"/>
    <w:rsid w:val="005B3840"/>
    <w:rsid w:val="005B5BC9"/>
    <w:rsid w:val="005D68EA"/>
    <w:rsid w:val="005E1C1D"/>
    <w:rsid w:val="005E76CF"/>
    <w:rsid w:val="005F4FBD"/>
    <w:rsid w:val="00637EA6"/>
    <w:rsid w:val="00644E85"/>
    <w:rsid w:val="00656C51"/>
    <w:rsid w:val="006678CD"/>
    <w:rsid w:val="006E620B"/>
    <w:rsid w:val="006E6D97"/>
    <w:rsid w:val="00710AE5"/>
    <w:rsid w:val="007564AB"/>
    <w:rsid w:val="00765E4D"/>
    <w:rsid w:val="007777B7"/>
    <w:rsid w:val="00777DE3"/>
    <w:rsid w:val="007B460A"/>
    <w:rsid w:val="0082263D"/>
    <w:rsid w:val="00823819"/>
    <w:rsid w:val="0083687B"/>
    <w:rsid w:val="00852F40"/>
    <w:rsid w:val="00854C39"/>
    <w:rsid w:val="008647EA"/>
    <w:rsid w:val="00864A6C"/>
    <w:rsid w:val="00876A26"/>
    <w:rsid w:val="00893687"/>
    <w:rsid w:val="008A705D"/>
    <w:rsid w:val="008B0CCC"/>
    <w:rsid w:val="008F7AAC"/>
    <w:rsid w:val="009126A8"/>
    <w:rsid w:val="00947FD6"/>
    <w:rsid w:val="00950D8C"/>
    <w:rsid w:val="00997951"/>
    <w:rsid w:val="009C54CB"/>
    <w:rsid w:val="009D4D7A"/>
    <w:rsid w:val="009F6E6B"/>
    <w:rsid w:val="009F6F53"/>
    <w:rsid w:val="00A0644D"/>
    <w:rsid w:val="00A12109"/>
    <w:rsid w:val="00A432B1"/>
    <w:rsid w:val="00A44925"/>
    <w:rsid w:val="00A45710"/>
    <w:rsid w:val="00A4790B"/>
    <w:rsid w:val="00A51F86"/>
    <w:rsid w:val="00A67956"/>
    <w:rsid w:val="00A77B3E"/>
    <w:rsid w:val="00AB2E3B"/>
    <w:rsid w:val="00AC0808"/>
    <w:rsid w:val="00AC12D9"/>
    <w:rsid w:val="00AC6628"/>
    <w:rsid w:val="00AD3BE8"/>
    <w:rsid w:val="00AE6B10"/>
    <w:rsid w:val="00B012A8"/>
    <w:rsid w:val="00B026B5"/>
    <w:rsid w:val="00B07F47"/>
    <w:rsid w:val="00B14DBB"/>
    <w:rsid w:val="00B51859"/>
    <w:rsid w:val="00B56258"/>
    <w:rsid w:val="00B64D56"/>
    <w:rsid w:val="00B914C8"/>
    <w:rsid w:val="00BC53DE"/>
    <w:rsid w:val="00BE230E"/>
    <w:rsid w:val="00C44E02"/>
    <w:rsid w:val="00C46F9F"/>
    <w:rsid w:val="00C6510C"/>
    <w:rsid w:val="00CA2A55"/>
    <w:rsid w:val="00CB419F"/>
    <w:rsid w:val="00CC5AF0"/>
    <w:rsid w:val="00CF20C9"/>
    <w:rsid w:val="00D05C56"/>
    <w:rsid w:val="00D22595"/>
    <w:rsid w:val="00D337FC"/>
    <w:rsid w:val="00D344D1"/>
    <w:rsid w:val="00D4270F"/>
    <w:rsid w:val="00D43270"/>
    <w:rsid w:val="00D7046B"/>
    <w:rsid w:val="00D83090"/>
    <w:rsid w:val="00D844BC"/>
    <w:rsid w:val="00D95327"/>
    <w:rsid w:val="00DA128C"/>
    <w:rsid w:val="00DA3E4A"/>
    <w:rsid w:val="00E07653"/>
    <w:rsid w:val="00E37339"/>
    <w:rsid w:val="00E40D0D"/>
    <w:rsid w:val="00E5024F"/>
    <w:rsid w:val="00E84505"/>
    <w:rsid w:val="00EA2878"/>
    <w:rsid w:val="00EB012D"/>
    <w:rsid w:val="00EC2106"/>
    <w:rsid w:val="00EC56F4"/>
    <w:rsid w:val="00ED49F5"/>
    <w:rsid w:val="00EE5290"/>
    <w:rsid w:val="00EE7015"/>
    <w:rsid w:val="00F74F56"/>
    <w:rsid w:val="00FA6302"/>
    <w:rsid w:val="00FE1138"/>
    <w:rsid w:val="00FE5CB5"/>
    <w:rsid w:val="00FF6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A3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955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955B3"/>
    <w:rPr>
      <w:sz w:val="18"/>
      <w:szCs w:val="18"/>
    </w:rPr>
  </w:style>
  <w:style w:type="paragraph" w:styleId="a4">
    <w:name w:val="footer"/>
    <w:basedOn w:val="a"/>
    <w:link w:val="Char0"/>
    <w:uiPriority w:val="99"/>
    <w:unhideWhenUsed/>
    <w:rsid w:val="005955B3"/>
    <w:pPr>
      <w:tabs>
        <w:tab w:val="center" w:pos="4153"/>
        <w:tab w:val="right" w:pos="8306"/>
      </w:tabs>
      <w:snapToGrid w:val="0"/>
    </w:pPr>
    <w:rPr>
      <w:sz w:val="18"/>
      <w:szCs w:val="18"/>
    </w:rPr>
  </w:style>
  <w:style w:type="character" w:customStyle="1" w:styleId="Char0">
    <w:name w:val="页脚 Char"/>
    <w:basedOn w:val="a0"/>
    <w:link w:val="a4"/>
    <w:uiPriority w:val="99"/>
    <w:rsid w:val="005955B3"/>
    <w:rPr>
      <w:sz w:val="18"/>
      <w:szCs w:val="18"/>
    </w:rPr>
  </w:style>
  <w:style w:type="paragraph" w:styleId="a5">
    <w:name w:val="Balloon Text"/>
    <w:basedOn w:val="a"/>
    <w:link w:val="Char1"/>
    <w:rsid w:val="005955B3"/>
    <w:rPr>
      <w:sz w:val="18"/>
      <w:szCs w:val="18"/>
    </w:rPr>
  </w:style>
  <w:style w:type="character" w:customStyle="1" w:styleId="Char1">
    <w:name w:val="批注框文本 Char"/>
    <w:basedOn w:val="a0"/>
    <w:link w:val="a5"/>
    <w:rsid w:val="005955B3"/>
    <w:rPr>
      <w:sz w:val="18"/>
      <w:szCs w:val="18"/>
    </w:rPr>
  </w:style>
  <w:style w:type="character" w:styleId="a6">
    <w:name w:val="Hyperlink"/>
    <w:basedOn w:val="a0"/>
    <w:unhideWhenUsed/>
    <w:rsid w:val="00852F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955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955B3"/>
    <w:rPr>
      <w:sz w:val="18"/>
      <w:szCs w:val="18"/>
    </w:rPr>
  </w:style>
  <w:style w:type="paragraph" w:styleId="a4">
    <w:name w:val="footer"/>
    <w:basedOn w:val="a"/>
    <w:link w:val="Char0"/>
    <w:uiPriority w:val="99"/>
    <w:unhideWhenUsed/>
    <w:rsid w:val="005955B3"/>
    <w:pPr>
      <w:tabs>
        <w:tab w:val="center" w:pos="4153"/>
        <w:tab w:val="right" w:pos="8306"/>
      </w:tabs>
      <w:snapToGrid w:val="0"/>
    </w:pPr>
    <w:rPr>
      <w:sz w:val="18"/>
      <w:szCs w:val="18"/>
    </w:rPr>
  </w:style>
  <w:style w:type="character" w:customStyle="1" w:styleId="Char0">
    <w:name w:val="页脚 Char"/>
    <w:basedOn w:val="a0"/>
    <w:link w:val="a4"/>
    <w:uiPriority w:val="99"/>
    <w:rsid w:val="005955B3"/>
    <w:rPr>
      <w:sz w:val="18"/>
      <w:szCs w:val="18"/>
    </w:rPr>
  </w:style>
  <w:style w:type="paragraph" w:styleId="a5">
    <w:name w:val="Balloon Text"/>
    <w:basedOn w:val="a"/>
    <w:link w:val="Char1"/>
    <w:rsid w:val="005955B3"/>
    <w:rPr>
      <w:sz w:val="18"/>
      <w:szCs w:val="18"/>
    </w:rPr>
  </w:style>
  <w:style w:type="character" w:customStyle="1" w:styleId="Char1">
    <w:name w:val="批注框文本 Char"/>
    <w:basedOn w:val="a0"/>
    <w:link w:val="a5"/>
    <w:rsid w:val="005955B3"/>
    <w:rPr>
      <w:sz w:val="18"/>
      <w:szCs w:val="18"/>
    </w:rPr>
  </w:style>
  <w:style w:type="character" w:styleId="a6">
    <w:name w:val="Hyperlink"/>
    <w:basedOn w:val="a0"/>
    <w:unhideWhenUsed/>
    <w:rsid w:val="00852F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ci.nii.ac.jp/naid/100307626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2B657-B739-4685-AC3E-B7864276C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6079</Words>
  <Characters>34653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lijiahui</cp:lastModifiedBy>
  <cp:revision>17</cp:revision>
  <dcterms:created xsi:type="dcterms:W3CDTF">2020-11-24T12:05:00Z</dcterms:created>
  <dcterms:modified xsi:type="dcterms:W3CDTF">2020-12-10T04:15:00Z</dcterms:modified>
</cp:coreProperties>
</file>