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28D9A" w14:textId="77777777" w:rsidR="007F541B" w:rsidRDefault="007F541B" w:rsidP="007F54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61F1481" w14:textId="77777777" w:rsidR="007F541B" w:rsidRDefault="007F541B" w:rsidP="007F54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58000</w:t>
      </w:r>
    </w:p>
    <w:p w14:paraId="41625E3F" w14:textId="77777777" w:rsidR="007F541B" w:rsidRDefault="007F541B" w:rsidP="007F54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5C6785E" w14:textId="77777777" w:rsidR="007F541B" w:rsidRDefault="007F541B" w:rsidP="007F541B">
      <w:pPr>
        <w:spacing w:line="360" w:lineRule="auto"/>
        <w:jc w:val="both"/>
      </w:pPr>
    </w:p>
    <w:p w14:paraId="5A04940D" w14:textId="77777777" w:rsidR="007F541B" w:rsidRDefault="007F541B" w:rsidP="007F541B">
      <w:pPr>
        <w:spacing w:line="360" w:lineRule="auto"/>
        <w:jc w:val="both"/>
      </w:pPr>
      <w:r>
        <w:rPr>
          <w:rFonts w:ascii="Book Antiqua" w:eastAsia="Book Antiqua" w:hAnsi="Book Antiqua" w:cs="Book Antiqua"/>
          <w:b/>
          <w:bCs/>
          <w:color w:val="000000"/>
        </w:rPr>
        <w:t>Role of platelet-albumin-bilirubin score in predicting re-bleeding after band ligation for acute variceal hemorrhage</w:t>
      </w:r>
    </w:p>
    <w:p w14:paraId="7CB091C2" w14:textId="77777777" w:rsidR="007F541B" w:rsidRDefault="007F541B" w:rsidP="007F541B">
      <w:pPr>
        <w:spacing w:line="360" w:lineRule="auto"/>
        <w:jc w:val="both"/>
      </w:pPr>
    </w:p>
    <w:p w14:paraId="1CD4B3EB" w14:textId="77777777" w:rsidR="007F541B" w:rsidRDefault="007F541B" w:rsidP="007F541B">
      <w:pPr>
        <w:spacing w:line="360" w:lineRule="auto"/>
        <w:jc w:val="both"/>
      </w:pPr>
      <w:r>
        <w:rPr>
          <w:rFonts w:ascii="Book Antiqua" w:eastAsia="Book Antiqua" w:hAnsi="Book Antiqua" w:cs="Book Antiqua"/>
          <w:color w:val="000000"/>
        </w:rPr>
        <w:t>Faisal</w:t>
      </w:r>
      <w:r>
        <w:rPr>
          <w:rFonts w:ascii="Book Antiqua" w:eastAsia="Book Antiqua" w:hAnsi="Book Antiqua" w:cs="Book Antiqua"/>
          <w:i/>
          <w:iCs/>
          <w:color w:val="000000"/>
        </w:rPr>
        <w:t xml:space="preserve"> et al</w:t>
      </w:r>
      <w:r>
        <w:rPr>
          <w:rFonts w:ascii="Book Antiqua" w:eastAsia="Book Antiqua" w:hAnsi="Book Antiqua" w:cs="Book Antiqua"/>
          <w:color w:val="000000"/>
        </w:rPr>
        <w:t>. Accuracy of PALBI score in predicting re-bleeding</w:t>
      </w:r>
    </w:p>
    <w:p w14:paraId="2706FC57" w14:textId="77777777" w:rsidR="007F541B" w:rsidRDefault="007F541B" w:rsidP="007F541B">
      <w:pPr>
        <w:spacing w:line="360" w:lineRule="auto"/>
        <w:jc w:val="both"/>
      </w:pPr>
    </w:p>
    <w:p w14:paraId="520B5166" w14:textId="77777777" w:rsidR="007F541B" w:rsidRDefault="007F541B" w:rsidP="007F541B">
      <w:pPr>
        <w:spacing w:line="360" w:lineRule="auto"/>
        <w:jc w:val="both"/>
      </w:pPr>
      <w:r>
        <w:rPr>
          <w:rFonts w:ascii="Book Antiqua" w:eastAsia="Book Antiqua" w:hAnsi="Book Antiqua" w:cs="Book Antiqua"/>
          <w:color w:val="000000"/>
        </w:rPr>
        <w:t xml:space="preserve">Muhammad S Faisal, </w:t>
      </w:r>
      <w:proofErr w:type="spellStart"/>
      <w:r>
        <w:rPr>
          <w:rFonts w:ascii="Book Antiqua" w:eastAsia="Book Antiqua" w:hAnsi="Book Antiqua" w:cs="Book Antiqua"/>
          <w:color w:val="000000"/>
        </w:rPr>
        <w:t>Tavankit</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Hina</w:t>
      </w:r>
      <w:proofErr w:type="spellEnd"/>
      <w:r>
        <w:rPr>
          <w:rFonts w:ascii="Book Antiqua" w:eastAsia="Book Antiqua" w:hAnsi="Book Antiqua" w:cs="Book Antiqua"/>
          <w:color w:val="000000"/>
        </w:rPr>
        <w:t xml:space="preserve"> Amin, </w:t>
      </w:r>
      <w:proofErr w:type="spellStart"/>
      <w:r>
        <w:rPr>
          <w:rFonts w:ascii="Book Antiqua" w:eastAsia="Book Antiqua" w:hAnsi="Book Antiqua" w:cs="Book Antiqua"/>
          <w:color w:val="000000"/>
        </w:rPr>
        <w:t>Jamak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p>
    <w:p w14:paraId="173E8DF3" w14:textId="77777777" w:rsidR="007F541B" w:rsidRDefault="007F541B" w:rsidP="007F541B">
      <w:pPr>
        <w:spacing w:line="360" w:lineRule="auto"/>
        <w:jc w:val="both"/>
      </w:pPr>
    </w:p>
    <w:p w14:paraId="55D8593A" w14:textId="77777777" w:rsidR="007F541B" w:rsidRDefault="007F541B" w:rsidP="007F541B">
      <w:pPr>
        <w:spacing w:line="360" w:lineRule="auto"/>
        <w:jc w:val="both"/>
      </w:pPr>
      <w:r>
        <w:rPr>
          <w:rFonts w:ascii="Book Antiqua" w:eastAsia="Book Antiqua" w:hAnsi="Book Antiqua" w:cs="Book Antiqua"/>
          <w:b/>
          <w:bCs/>
          <w:color w:val="000000"/>
        </w:rPr>
        <w:t xml:space="preserve">Muhammad S Faisal, </w:t>
      </w:r>
      <w:r>
        <w:rPr>
          <w:rFonts w:ascii="Book Antiqua" w:eastAsia="Book Antiqua" w:hAnsi="Book Antiqua" w:cs="Book Antiqua"/>
          <w:color w:val="000000"/>
        </w:rPr>
        <w:t>Department of Internal Medicine, Cleveland Clinic, Cleveland, OH 44195, United States</w:t>
      </w:r>
    </w:p>
    <w:p w14:paraId="67E3D784" w14:textId="77777777" w:rsidR="007F541B" w:rsidRDefault="007F541B" w:rsidP="007F541B">
      <w:pPr>
        <w:spacing w:line="360" w:lineRule="auto"/>
        <w:jc w:val="both"/>
      </w:pPr>
    </w:p>
    <w:p w14:paraId="2ACFCDCD" w14:textId="77777777" w:rsidR="007F541B" w:rsidRDefault="007F541B" w:rsidP="007F541B">
      <w:pPr>
        <w:spacing w:line="360" w:lineRule="auto"/>
        <w:jc w:val="both"/>
      </w:pPr>
      <w:proofErr w:type="spellStart"/>
      <w:r>
        <w:rPr>
          <w:rFonts w:ascii="Book Antiqua" w:eastAsia="Book Antiqua" w:hAnsi="Book Antiqua" w:cs="Book Antiqua"/>
          <w:b/>
          <w:bCs/>
          <w:color w:val="000000"/>
        </w:rPr>
        <w:t>Tavankit</w:t>
      </w:r>
      <w:proofErr w:type="spellEnd"/>
      <w:r>
        <w:rPr>
          <w:rFonts w:ascii="Book Antiqua" w:eastAsia="Book Antiqua" w:hAnsi="Book Antiqua" w:cs="Book Antiqua"/>
          <w:b/>
          <w:bCs/>
          <w:color w:val="000000"/>
        </w:rPr>
        <w:t xml:space="preserve"> Singh, </w:t>
      </w:r>
      <w:proofErr w:type="spellStart"/>
      <w:r>
        <w:rPr>
          <w:rFonts w:ascii="Book Antiqua" w:eastAsia="Book Antiqua" w:hAnsi="Book Antiqua" w:cs="Book Antiqua"/>
          <w:b/>
          <w:bCs/>
          <w:color w:val="000000"/>
        </w:rPr>
        <w:t>Hina</w:t>
      </w:r>
      <w:proofErr w:type="spellEnd"/>
      <w:r>
        <w:rPr>
          <w:rFonts w:ascii="Book Antiqua" w:eastAsia="Book Antiqua" w:hAnsi="Book Antiqua" w:cs="Book Antiqua"/>
          <w:b/>
          <w:bCs/>
          <w:color w:val="000000"/>
        </w:rPr>
        <w:t xml:space="preserve"> Amin, </w:t>
      </w:r>
      <w:proofErr w:type="spellStart"/>
      <w:r>
        <w:rPr>
          <w:rFonts w:ascii="Book Antiqua" w:eastAsia="Book Antiqua" w:hAnsi="Book Antiqua" w:cs="Book Antiqua"/>
          <w:b/>
          <w:bCs/>
          <w:color w:val="000000"/>
        </w:rPr>
        <w:t>Jamak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Modaresi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Esfeh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Cleveland Clinic, Cleveland, OH 44195, United States</w:t>
      </w:r>
    </w:p>
    <w:p w14:paraId="01170C11" w14:textId="77777777" w:rsidR="007F541B" w:rsidRDefault="007F541B" w:rsidP="007F541B">
      <w:pPr>
        <w:spacing w:line="360" w:lineRule="auto"/>
        <w:jc w:val="both"/>
      </w:pPr>
    </w:p>
    <w:p w14:paraId="6C368C70" w14:textId="77777777" w:rsidR="007F541B" w:rsidRDefault="007F541B" w:rsidP="007F54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Faisal MS and Amin H collected data. Singh T and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designed the study, reviewed the data and letter. Faisal MS performed the statistical analysis and wrote the letter,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revised the letter.</w:t>
      </w:r>
    </w:p>
    <w:p w14:paraId="03B6A199" w14:textId="77777777" w:rsidR="007F541B" w:rsidRDefault="007F541B" w:rsidP="007F541B">
      <w:pPr>
        <w:spacing w:line="360" w:lineRule="auto"/>
        <w:jc w:val="both"/>
      </w:pPr>
    </w:p>
    <w:p w14:paraId="106221CF" w14:textId="77777777" w:rsidR="007F541B" w:rsidRDefault="007F541B" w:rsidP="007F541B">
      <w:pPr>
        <w:spacing w:line="360" w:lineRule="auto"/>
        <w:jc w:val="both"/>
      </w:pPr>
      <w:r>
        <w:rPr>
          <w:rFonts w:ascii="Book Antiqua" w:eastAsia="Book Antiqua" w:hAnsi="Book Antiqua" w:cs="Book Antiqua"/>
          <w:b/>
          <w:bCs/>
          <w:color w:val="000000"/>
        </w:rPr>
        <w:t xml:space="preserve">Corresponding author: Muhammad S Faisal, MD, Doctor, </w:t>
      </w:r>
      <w:r>
        <w:rPr>
          <w:rFonts w:ascii="Book Antiqua" w:eastAsia="Book Antiqua" w:hAnsi="Book Antiqua" w:cs="Book Antiqua"/>
          <w:color w:val="000000"/>
        </w:rPr>
        <w:t>Department of Internal Medicine, Cleveland Clinic, 9500 Euclid Ave, Cleveland, OH 44195, United States. faisalm@ccf.org</w:t>
      </w:r>
    </w:p>
    <w:p w14:paraId="1FB7B0A8" w14:textId="77777777" w:rsidR="007F541B" w:rsidRDefault="007F541B" w:rsidP="007F541B">
      <w:pPr>
        <w:spacing w:line="360" w:lineRule="auto"/>
        <w:jc w:val="both"/>
      </w:pPr>
    </w:p>
    <w:p w14:paraId="6500E82F" w14:textId="77777777" w:rsidR="007F541B" w:rsidRDefault="007F541B" w:rsidP="007F54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 2020</w:t>
      </w:r>
    </w:p>
    <w:p w14:paraId="6ED83407" w14:textId="77777777" w:rsidR="007F541B" w:rsidRDefault="007F541B" w:rsidP="007F54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17, 2020</w:t>
      </w:r>
    </w:p>
    <w:p w14:paraId="7750F264" w14:textId="29432E42" w:rsidR="007F541B" w:rsidRDefault="007F541B" w:rsidP="007F541B">
      <w:pPr>
        <w:spacing w:line="360" w:lineRule="auto"/>
        <w:jc w:val="both"/>
      </w:pPr>
      <w:r>
        <w:rPr>
          <w:rFonts w:ascii="Book Antiqua" w:eastAsia="Book Antiqua" w:hAnsi="Book Antiqua" w:cs="Book Antiqua"/>
          <w:b/>
          <w:bCs/>
          <w:color w:val="000000"/>
        </w:rPr>
        <w:t xml:space="preserve">Accepted: </w:t>
      </w:r>
      <w:r w:rsidR="00C34B9A">
        <w:rPr>
          <w:rFonts w:ascii="Book Antiqua" w:eastAsia="Book Antiqua" w:hAnsi="Book Antiqua" w:cs="Book Antiqua"/>
          <w:color w:val="000000"/>
        </w:rPr>
        <w:t xml:space="preserve">September </w:t>
      </w:r>
      <w:r w:rsidR="00C34B9A">
        <w:rPr>
          <w:rFonts w:ascii="Book Antiqua" w:eastAsia="Book Antiqua" w:hAnsi="Book Antiqua" w:cs="Book Antiqua"/>
          <w:color w:val="000000"/>
        </w:rPr>
        <w:t>25</w:t>
      </w:r>
      <w:r w:rsidR="00C34B9A">
        <w:rPr>
          <w:rFonts w:ascii="Book Antiqua" w:eastAsia="Book Antiqua" w:hAnsi="Book Antiqua" w:cs="Book Antiqua"/>
          <w:color w:val="000000"/>
        </w:rPr>
        <w:t>, 2020</w:t>
      </w:r>
    </w:p>
    <w:p w14:paraId="776FDE49" w14:textId="77777777" w:rsidR="007F541B" w:rsidRDefault="007F541B" w:rsidP="007F541B">
      <w:pPr>
        <w:spacing w:line="360" w:lineRule="auto"/>
        <w:jc w:val="both"/>
      </w:pPr>
      <w:r>
        <w:rPr>
          <w:rFonts w:ascii="Book Antiqua" w:eastAsia="Book Antiqua" w:hAnsi="Book Antiqua" w:cs="Book Antiqua"/>
          <w:b/>
          <w:bCs/>
          <w:color w:val="000000"/>
        </w:rPr>
        <w:t xml:space="preserve">Published online: </w:t>
      </w:r>
    </w:p>
    <w:p w14:paraId="19AF8F62" w14:textId="77777777" w:rsidR="007F541B" w:rsidRDefault="007F541B" w:rsidP="007F541B">
      <w:pPr>
        <w:spacing w:line="360" w:lineRule="auto"/>
        <w:jc w:val="both"/>
        <w:sectPr w:rsidR="007F541B">
          <w:footerReference w:type="default" r:id="rId6"/>
          <w:pgSz w:w="12240" w:h="15840"/>
          <w:pgMar w:top="1440" w:right="1440" w:bottom="1440" w:left="1440" w:header="720" w:footer="720" w:gutter="0"/>
          <w:cols w:space="720"/>
          <w:docGrid w:linePitch="360"/>
        </w:sectPr>
      </w:pPr>
    </w:p>
    <w:p w14:paraId="7F1C55A0" w14:textId="77777777" w:rsidR="007F541B" w:rsidRDefault="007F541B" w:rsidP="007F541B">
      <w:pPr>
        <w:spacing w:line="360" w:lineRule="auto"/>
        <w:jc w:val="both"/>
      </w:pPr>
      <w:r>
        <w:rPr>
          <w:rFonts w:ascii="Book Antiqua" w:eastAsia="Book Antiqua" w:hAnsi="Book Antiqua" w:cs="Book Antiqua"/>
          <w:b/>
          <w:color w:val="000000"/>
        </w:rPr>
        <w:lastRenderedPageBreak/>
        <w:t>Abstract</w:t>
      </w:r>
    </w:p>
    <w:p w14:paraId="7D0DCFB6" w14:textId="77777777" w:rsidR="007F541B" w:rsidRDefault="007F541B" w:rsidP="007F541B">
      <w:pPr>
        <w:spacing w:line="360" w:lineRule="auto"/>
        <w:jc w:val="both"/>
      </w:pPr>
      <w:r>
        <w:rPr>
          <w:rFonts w:ascii="Book Antiqua" w:eastAsia="Book Antiqua" w:hAnsi="Book Antiqua" w:cs="Book Antiqua"/>
          <w:color w:val="000000"/>
        </w:rPr>
        <w:t xml:space="preserve">Platelet-albumin-bilirubin (PALBI) score was proposed by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with modification of previously studied albumin-bilirubin score to include platelet as an indicator of portal hypertension in 2015. Predictive value of this score was recently tested by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for re-bleeding in patients presenting with acute variceal hemorrhage. We did a similar study at our center (</w:t>
      </w:r>
      <w:r>
        <w:rPr>
          <w:rFonts w:ascii="Book Antiqua" w:eastAsia="Book Antiqua" w:hAnsi="Book Antiqua" w:cs="Book Antiqua"/>
          <w:i/>
          <w:iCs/>
          <w:color w:val="000000"/>
        </w:rPr>
        <w:t>n</w:t>
      </w:r>
      <w:r>
        <w:rPr>
          <w:rFonts w:ascii="Book Antiqua" w:eastAsia="Book Antiqua" w:hAnsi="Book Antiqua" w:cs="Book Antiqua"/>
          <w:color w:val="000000"/>
        </w:rPr>
        <w:t xml:space="preserve"> = 170) to look at incidence of re-bleeding after band ligation defined as drop in 2 units of hemoglobin and witnessed melena or hematemesis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procedure. We calculated PALBI scores for all patients based on lab values prior to the procedure. Of 25.3% had re-bleeding episodes, area under receiver operating characteristic curve for PALBI as predictor of re-bleeding was 0.601 (95% confidence interval: 0.502-0.699). PALBI score showed moderate accuracy at predicting re-bleeding in our population.</w:t>
      </w:r>
    </w:p>
    <w:p w14:paraId="15E66B3C" w14:textId="77777777" w:rsidR="007F541B" w:rsidRDefault="007F541B" w:rsidP="007F541B">
      <w:pPr>
        <w:spacing w:line="360" w:lineRule="auto"/>
        <w:jc w:val="both"/>
      </w:pPr>
    </w:p>
    <w:p w14:paraId="43ACA8D9" w14:textId="77777777" w:rsidR="007F541B" w:rsidRDefault="007F541B" w:rsidP="007F54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Cirrhosis; Band ligation; Portal hypertension; Ascites; Platelet-albumin-bilirubin; Model of end stage liver disease</w:t>
      </w:r>
    </w:p>
    <w:p w14:paraId="51D674AF" w14:textId="77777777" w:rsidR="007F541B" w:rsidRDefault="007F541B" w:rsidP="007F541B">
      <w:pPr>
        <w:spacing w:line="360" w:lineRule="auto"/>
        <w:jc w:val="both"/>
      </w:pPr>
    </w:p>
    <w:p w14:paraId="2B472DF9" w14:textId="77777777" w:rsidR="007F541B" w:rsidRDefault="007F541B" w:rsidP="007F541B">
      <w:pPr>
        <w:spacing w:line="360" w:lineRule="auto"/>
        <w:jc w:val="both"/>
      </w:pPr>
      <w:r>
        <w:rPr>
          <w:rFonts w:ascii="Book Antiqua" w:eastAsia="Book Antiqua" w:hAnsi="Book Antiqua" w:cs="Book Antiqua"/>
          <w:color w:val="000000"/>
        </w:rPr>
        <w:t xml:space="preserve">Faisal MS, Singh T, Amin H,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Role of platelet-albumin-bilirubin score in predicting re-bleeding after band ligation for acute variceal hemorrhage.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64BB7F79" w14:textId="77777777" w:rsidR="007F541B" w:rsidRDefault="007F541B" w:rsidP="007F541B">
      <w:pPr>
        <w:spacing w:line="360" w:lineRule="auto"/>
        <w:jc w:val="both"/>
      </w:pPr>
    </w:p>
    <w:p w14:paraId="081632E1" w14:textId="4A3A28D5" w:rsidR="007F541B" w:rsidRDefault="007F541B" w:rsidP="007F54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Platelet-albumin-bilirubin score showed moderate accuracy in predicting re-bleeding after band ligation in patients presenting with acute variceal hemorrhage.</w:t>
      </w:r>
    </w:p>
    <w:p w14:paraId="6BDA31BE" w14:textId="307A3B7D" w:rsidR="007F541B" w:rsidRDefault="007F541B" w:rsidP="007F541B">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TO THE EDITOR</w:t>
      </w:r>
    </w:p>
    <w:p w14:paraId="2CB32BED" w14:textId="77777777" w:rsidR="007F541B" w:rsidRDefault="007F541B" w:rsidP="007F541B">
      <w:pPr>
        <w:spacing w:line="360" w:lineRule="auto"/>
        <w:jc w:val="both"/>
      </w:pPr>
      <w:r>
        <w:rPr>
          <w:rFonts w:ascii="Book Antiqua" w:eastAsia="Book Antiqua" w:hAnsi="Book Antiqua" w:cs="Book Antiqua"/>
          <w:color w:val="000000"/>
        </w:rPr>
        <w:t xml:space="preserve">We read with great interest article by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regarding the role of platelet-albumin-bilirubin (PALBI) score in predicting re-bleeding and in-patient mortality for patients presenting with acute variceal hemorrhage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authors found that area under receiver operating characteristic (AUROC) for PALBI with outcome of re-bleeding was 0.794. This was higher than Child-Turcot-Pugh (</w:t>
      </w:r>
      <w:r>
        <w:rPr>
          <w:rFonts w:ascii="Book Antiqua" w:eastAsia="Book Antiqua" w:hAnsi="Book Antiqua" w:cs="Book Antiqua"/>
          <w:color w:val="000000"/>
          <w:shd w:val="clear" w:color="auto" w:fill="FFFFFF"/>
        </w:rPr>
        <w:t>C</w:t>
      </w:r>
      <w:r>
        <w:rPr>
          <w:rFonts w:ascii="Book Antiqua" w:eastAsia="Book Antiqua" w:hAnsi="Book Antiqua" w:cs="Book Antiqua"/>
          <w:color w:val="000000"/>
        </w:rPr>
        <w:t>TP)</w:t>
      </w:r>
      <w:r>
        <w:rPr>
          <w:rFonts w:ascii="Book Antiqua" w:eastAsia="Book Antiqua" w:hAnsi="Book Antiqua" w:cs="Book Antiqua"/>
          <w:color w:val="000000"/>
          <w:shd w:val="clear" w:color="auto" w:fill="FFFFFF"/>
        </w:rPr>
        <w:t xml:space="preserve">, Model of End Stage Liver Disease and Albumin-Bilirubin (ALBI) scores, which were 0.681, 0.74 and 0.766, respectively. PALBI score was proposed by </w:t>
      </w:r>
      <w:proofErr w:type="spellStart"/>
      <w:r>
        <w:rPr>
          <w:rFonts w:ascii="Book Antiqua" w:eastAsia="Book Antiqua" w:hAnsi="Book Antiqua" w:cs="Book Antiqua"/>
          <w:color w:val="000000"/>
          <w:shd w:val="clear" w:color="auto" w:fill="FFFFFF"/>
        </w:rPr>
        <w:t>Roayaie</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with modification of previously proposed ALBI score to include platelet as an indicator of portal hypertension in 2015</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It has been studied as a predictor of liver transplant outcomes</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rate of decompensation in compensated cirrhosis</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outcomes of locoregional treatment for liver cancer</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and now for re-bleeding after acute variceal hemorrhage. </w:t>
      </w:r>
    </w:p>
    <w:p w14:paraId="70A8FE22" w14:textId="7777777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t xml:space="preserve">We did a similar study at our center and calculated the PALBI score to validate this data. Our study comprised of 170 patients with a diagnosis of cirrhosis who presented with acute variceal hemorrhage and underwent esophageal variceal band ligation from 2017 to 2018. Of our patients, 18.8% were CTP-A, 48.2% CTP-B and 32.9% CTP-C. In comparison,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w:t>
      </w:r>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xml:space="preserve"> had </w:t>
      </w:r>
      <w:r>
        <w:rPr>
          <w:rFonts w:ascii="Book Antiqua" w:eastAsia="Book Antiqua" w:hAnsi="Book Antiqua" w:cs="Book Antiqua"/>
          <w:color w:val="000000"/>
          <w:shd w:val="clear" w:color="auto" w:fill="FFFFFF"/>
        </w:rPr>
        <w:t xml:space="preserve">4.5% CTP-A, 29.2% CTP-B and 66.8% CTP-C patients. Our outcome of interest was re-bleeding with the definition proposed by </w:t>
      </w:r>
      <w:proofErr w:type="spellStart"/>
      <w:r>
        <w:rPr>
          <w:rFonts w:ascii="Book Antiqua" w:eastAsia="Book Antiqua" w:hAnsi="Book Antiqua" w:cs="Book Antiqua"/>
          <w:i/>
          <w:iCs/>
          <w:color w:val="000000"/>
          <w:shd w:val="clear" w:color="auto" w:fill="FFFFFF"/>
        </w:rPr>
        <w:t>Baveno</w:t>
      </w:r>
      <w:proofErr w:type="spellEnd"/>
      <w:r>
        <w:rPr>
          <w:rFonts w:ascii="Book Antiqua" w:eastAsia="Book Antiqua" w:hAnsi="Book Antiqua" w:cs="Book Antiqua"/>
          <w:i/>
          <w:iCs/>
          <w:color w:val="000000"/>
          <w:shd w:val="clear" w:color="auto" w:fill="FFFFFF"/>
        </w:rPr>
        <w:t xml:space="preserve"> VI</w:t>
      </w:r>
      <w:r>
        <w:rPr>
          <w:rFonts w:ascii="Book Antiqua" w:eastAsia="Book Antiqua" w:hAnsi="Book Antiqua" w:cs="Book Antiqua"/>
          <w:color w:val="000000"/>
          <w:shd w:val="clear" w:color="auto" w:fill="FFFFFF"/>
        </w:rPr>
        <w:t xml:space="preserve">: Drop in two units of hemoglobin along with hematemesis or melena observed clinically within 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of the procedure. Of 25.3% had re-bleeding in our population based on this definition. Of 12.1%, 22.6% and 64.3% of our patients qualified for PALBI category 1 </w:t>
      </w:r>
      <w:r>
        <w:rPr>
          <w:rFonts w:ascii="Book Antiqua" w:eastAsia="Book Antiqua" w:hAnsi="Book Antiqua" w:cs="Book Antiqua"/>
          <w:color w:val="000000"/>
        </w:rPr>
        <w:t>(score ≤ -2.53)</w:t>
      </w:r>
      <w:r>
        <w:rPr>
          <w:rFonts w:ascii="Book Antiqua" w:eastAsia="Book Antiqua" w:hAnsi="Book Antiqua" w:cs="Book Antiqua"/>
          <w:color w:val="000000"/>
          <w:shd w:val="clear" w:color="auto" w:fill="FFFFFF"/>
        </w:rPr>
        <w:t>, 2 (</w:t>
      </w:r>
      <w:r>
        <w:rPr>
          <w:rFonts w:ascii="Book Antiqua" w:eastAsia="Book Antiqua" w:hAnsi="Book Antiqua" w:cs="Book Antiqua"/>
          <w:color w:val="000000"/>
        </w:rPr>
        <w:t xml:space="preserve">score &gt; -2.53 and ≤ -2.09) </w:t>
      </w:r>
      <w:r>
        <w:rPr>
          <w:rFonts w:ascii="Book Antiqua" w:eastAsia="Book Antiqua" w:hAnsi="Book Antiqua" w:cs="Book Antiqua"/>
          <w:color w:val="000000"/>
          <w:shd w:val="clear" w:color="auto" w:fill="FFFFFF"/>
        </w:rPr>
        <w:t xml:space="preserve">and 3 (score &gt;-2.09) respectively. </w:t>
      </w:r>
    </w:p>
    <w:p w14:paraId="1E2A52CB" w14:textId="7777777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t xml:space="preserve">AUROC for PALBI score in predicting re-bleeding was calculated to be 0.601 (95% confidence interval: 0.502-0.699) and the curve is shown in Figure 1. This indicates moderate quality at best of the PALBI score in predicting re-bleeding after band ligation. This is lower than the reported AUROC by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by 24.3%. 4.5% of re-bleeders in our cohort belonged to PALBI category 1, 28.9% to PALBI category 2 and 28.7% to PALBI category 3. Rates of re-bleeding in each category are shown in Figure 2. </w:t>
      </w:r>
    </w:p>
    <w:p w14:paraId="58B6F3B6" w14:textId="7777777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lastRenderedPageBreak/>
        <w:t xml:space="preserve">We found PALBI score to be relatively less accurate than reported by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in predicting re-bleeding after band ligation. This discrepancy can be due to differences in the size and characteristics of patient population and definition of the outcome. We only included patients who underwent band ligation for acute variceal hemorrhage from esophageal varices. In contrast, only 51.7% of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 xml:space="preserve">[1] </w:t>
      </w:r>
      <w:r>
        <w:rPr>
          <w:rFonts w:ascii="Book Antiqua" w:eastAsia="Book Antiqua" w:hAnsi="Book Antiqua" w:cs="Book Antiqua"/>
          <w:color w:val="000000"/>
          <w:shd w:val="clear" w:color="auto" w:fill="FFFFFF"/>
        </w:rPr>
        <w:t xml:space="preserve">underwent band ligation alone as treatment for variceal hemorrhage. Their outcome of interest was re-bleeding within 5 d, but we evaluated for re-bleeding within 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following the procedure. Both studies were limited by retrospective design, small number of patients and data from a single institution. </w:t>
      </w:r>
    </w:p>
    <w:p w14:paraId="7DB06F45" w14:textId="174668BA" w:rsidR="007F541B" w:rsidRDefault="007F541B" w:rsidP="00C055A3">
      <w:pPr>
        <w:spacing w:line="360" w:lineRule="auto"/>
        <w:ind w:firstLineChars="100" w:firstLine="240"/>
        <w:jc w:val="both"/>
      </w:pPr>
      <w:r>
        <w:rPr>
          <w:rFonts w:ascii="Book Antiqua" w:eastAsia="Book Antiqua" w:hAnsi="Book Antiqua" w:cs="Book Antiqua"/>
          <w:color w:val="000000"/>
          <w:shd w:val="clear" w:color="auto" w:fill="FFFFFF"/>
        </w:rPr>
        <w:t>In conclusion</w:t>
      </w:r>
      <w:r w:rsidR="00C055A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PALBI score is a promising tool for predicting re-bleeding after initial presentation with acute variceal hemorrhage. More data is needed to validate its use in clinical settings post band ligation procedure. </w:t>
      </w:r>
    </w:p>
    <w:p w14:paraId="74A9A851" w14:textId="77777777" w:rsidR="007F541B" w:rsidRDefault="007F541B" w:rsidP="007F541B">
      <w:pPr>
        <w:spacing w:line="360" w:lineRule="auto"/>
        <w:jc w:val="both"/>
      </w:pPr>
    </w:p>
    <w:p w14:paraId="2BAB2E2D" w14:textId="77777777" w:rsidR="007F541B" w:rsidRDefault="007F541B" w:rsidP="007F541B">
      <w:pPr>
        <w:spacing w:line="360" w:lineRule="auto"/>
        <w:jc w:val="both"/>
      </w:pPr>
      <w:r>
        <w:rPr>
          <w:rFonts w:ascii="Book Antiqua" w:eastAsia="Book Antiqua" w:hAnsi="Book Antiqua" w:cs="Book Antiqua"/>
          <w:b/>
          <w:color w:val="000000"/>
        </w:rPr>
        <w:t>REFERENCES</w:t>
      </w:r>
    </w:p>
    <w:p w14:paraId="61174CD6" w14:textId="77777777" w:rsidR="007F541B" w:rsidRDefault="007F541B" w:rsidP="007F541B">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Elshaarawy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Allam N, </w:t>
      </w:r>
      <w:proofErr w:type="spellStart"/>
      <w:r>
        <w:rPr>
          <w:rFonts w:ascii="Book Antiqua" w:eastAsia="Book Antiqua" w:hAnsi="Book Antiqua" w:cs="Book Antiqua"/>
          <w:color w:val="000000"/>
        </w:rPr>
        <w:t>Abdelsameea</w:t>
      </w:r>
      <w:proofErr w:type="spellEnd"/>
      <w:r>
        <w:rPr>
          <w:rFonts w:ascii="Book Antiqua" w:eastAsia="Book Antiqua" w:hAnsi="Book Antiqua" w:cs="Book Antiqua"/>
          <w:color w:val="000000"/>
        </w:rPr>
        <w:t xml:space="preserve"> E, Gomaa A, Waked I. Platelet-albumin-bilirubin score - a predictor of outcome of acute variceal bleeding in patients with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99-107 [PMID: 32231763 DOI: 10.4254/wjh.v12.i3.99]</w:t>
      </w:r>
    </w:p>
    <w:p w14:paraId="55EB9B70" w14:textId="76DECC4F" w:rsidR="007F541B" w:rsidRDefault="007F541B" w:rsidP="007F541B">
      <w:pPr>
        <w:spacing w:line="360" w:lineRule="auto"/>
        <w:jc w:val="both"/>
      </w:pPr>
      <w:r>
        <w:rPr>
          <w:rFonts w:ascii="Book Antiqua" w:eastAsia="Book Antiqua" w:hAnsi="Book Antiqua" w:cs="Book Antiqua"/>
          <w:color w:val="000000"/>
        </w:rPr>
        <w:t xml:space="preserve">2 Poster Sessions.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62 </w:t>
      </w:r>
      <w:r w:rsidRPr="007F541B">
        <w:rPr>
          <w:rFonts w:ascii="Book Antiqua" w:eastAsia="Book Antiqua" w:hAnsi="Book Antiqua" w:cs="Book Antiqua"/>
          <w:color w:val="000000"/>
        </w:rPr>
        <w:t>Suppl 1</w:t>
      </w:r>
      <w:r>
        <w:rPr>
          <w:rFonts w:ascii="Book Antiqua" w:eastAsia="Book Antiqua" w:hAnsi="Book Antiqua" w:cs="Book Antiqua"/>
          <w:color w:val="000000"/>
        </w:rPr>
        <w:t>: 93A-207A [</w:t>
      </w:r>
      <w:bookmarkStart w:id="0" w:name="_GoBack"/>
      <w:r>
        <w:rPr>
          <w:rFonts w:ascii="Book Antiqua" w:eastAsia="Book Antiqua" w:hAnsi="Book Antiqua" w:cs="Book Antiqua"/>
          <w:color w:val="000000"/>
        </w:rPr>
        <w:t xml:space="preserve">PMID: 26425959 </w:t>
      </w:r>
      <w:bookmarkEnd w:id="0"/>
      <w:r>
        <w:rPr>
          <w:rFonts w:ascii="Book Antiqua" w:eastAsia="Book Antiqua" w:hAnsi="Book Antiqua" w:cs="Book Antiqua"/>
          <w:color w:val="000000"/>
        </w:rPr>
        <w:t>DOI: 10.1002/hep.28162]</w:t>
      </w:r>
    </w:p>
    <w:p w14:paraId="4AB6EE87" w14:textId="77777777" w:rsidR="007F541B" w:rsidRDefault="007F541B" w:rsidP="007F54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Chedid</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Picon</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AD. ALBI and PALBI: Novel Scores for Outcome Prediction of Cirrhotic Outpatients Awaiting Liver Transplantation.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906-907 [PMID: 30600306 DOI: 10.5604/01.3001.0012.7190]</w:t>
      </w:r>
    </w:p>
    <w:p w14:paraId="66E99EE3" w14:textId="77777777" w:rsidR="007F541B" w:rsidRDefault="007F541B" w:rsidP="007F541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Doumtsis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Tzoumari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Akriviadis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ALBI and PALBI Grades Are Associated with the Outcome of Patients with Stable Decompensated Cirrhosis.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126-136 [PMID: 31113581 DOI: 10.5604/01.3001.0012.7904]</w:t>
      </w:r>
    </w:p>
    <w:p w14:paraId="2B814F3F" w14:textId="77777777" w:rsidR="007F541B" w:rsidRDefault="007F541B" w:rsidP="007F54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 CHM</w:t>
      </w:r>
      <w:r>
        <w:rPr>
          <w:rFonts w:ascii="Book Antiqua" w:eastAsia="Book Antiqua" w:hAnsi="Book Antiqua" w:cs="Book Antiqua"/>
          <w:color w:val="000000"/>
        </w:rPr>
        <w:t xml:space="preserve">, Chiang CL, Lee FAS, Choi HCW, Chan JCH, Yeung CSY, Huang JJ, Chan MKH, </w:t>
      </w:r>
      <w:proofErr w:type="spellStart"/>
      <w:r>
        <w:rPr>
          <w:rFonts w:ascii="Book Antiqua" w:eastAsia="Book Antiqua" w:hAnsi="Book Antiqua" w:cs="Book Antiqua"/>
          <w:color w:val="000000"/>
        </w:rPr>
        <w:t>Blanck</w:t>
      </w:r>
      <w:proofErr w:type="spellEnd"/>
      <w:r>
        <w:rPr>
          <w:rFonts w:ascii="Book Antiqua" w:eastAsia="Book Antiqua" w:hAnsi="Book Antiqua" w:cs="Book Antiqua"/>
          <w:color w:val="000000"/>
        </w:rPr>
        <w:t xml:space="preserve"> O, Wong FCS. Comparison of platelet-albumin-bilirubin (PALBI), albumin-bilirubin (ALBI), and child-</w:t>
      </w:r>
      <w:proofErr w:type="spellStart"/>
      <w:r>
        <w:rPr>
          <w:rFonts w:ascii="Book Antiqua" w:eastAsia="Book Antiqua" w:hAnsi="Book Antiqua" w:cs="Book Antiqua"/>
          <w:color w:val="000000"/>
        </w:rPr>
        <w:t>pugh</w:t>
      </w:r>
      <w:proofErr w:type="spellEnd"/>
      <w:r>
        <w:rPr>
          <w:rFonts w:ascii="Book Antiqua" w:eastAsia="Book Antiqua" w:hAnsi="Book Antiqua" w:cs="Book Antiqua"/>
          <w:color w:val="000000"/>
        </w:rPr>
        <w:t xml:space="preserve"> (CP) score for predicting of survival in </w:t>
      </w:r>
      <w:r>
        <w:rPr>
          <w:rFonts w:ascii="Book Antiqua" w:eastAsia="Book Antiqua" w:hAnsi="Book Antiqua" w:cs="Book Antiqua"/>
          <w:color w:val="000000"/>
        </w:rPr>
        <w:lastRenderedPageBreak/>
        <w:t xml:space="preserve">advanced </w:t>
      </w:r>
      <w:proofErr w:type="spellStart"/>
      <w:r>
        <w:rPr>
          <w:rFonts w:ascii="Book Antiqua" w:eastAsia="Book Antiqua" w:hAnsi="Book Antiqua" w:cs="Book Antiqua"/>
          <w:color w:val="000000"/>
        </w:rPr>
        <w:t>hcc</w:t>
      </w:r>
      <w:proofErr w:type="spellEnd"/>
      <w:r>
        <w:rPr>
          <w:rFonts w:ascii="Book Antiqua" w:eastAsia="Book Antiqua" w:hAnsi="Book Antiqua" w:cs="Book Antiqua"/>
          <w:color w:val="000000"/>
        </w:rPr>
        <w:t xml:space="preserve"> patients receiving radiotherapy (RT).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28818-28829 [PMID: 29988960 DOI: 10.18632/oncotarget.25522]</w:t>
      </w:r>
    </w:p>
    <w:p w14:paraId="1AC9E321" w14:textId="77777777" w:rsidR="007F541B" w:rsidRDefault="007F541B" w:rsidP="007F541B">
      <w:pPr>
        <w:spacing w:line="360" w:lineRule="auto"/>
        <w:jc w:val="both"/>
        <w:sectPr w:rsidR="007F541B">
          <w:pgSz w:w="12240" w:h="15840"/>
          <w:pgMar w:top="1440" w:right="1440" w:bottom="1440" w:left="1440" w:header="720" w:footer="720" w:gutter="0"/>
          <w:cols w:space="720"/>
          <w:docGrid w:linePitch="360"/>
        </w:sectPr>
      </w:pPr>
    </w:p>
    <w:p w14:paraId="4E1B2827" w14:textId="77777777" w:rsidR="007F541B" w:rsidRDefault="007F541B" w:rsidP="007F541B">
      <w:pPr>
        <w:spacing w:line="360" w:lineRule="auto"/>
        <w:jc w:val="both"/>
      </w:pPr>
      <w:r>
        <w:rPr>
          <w:rFonts w:ascii="Book Antiqua" w:eastAsia="Book Antiqua" w:hAnsi="Book Antiqua" w:cs="Book Antiqua"/>
          <w:b/>
          <w:color w:val="000000"/>
        </w:rPr>
        <w:lastRenderedPageBreak/>
        <w:t>Footnotes</w:t>
      </w:r>
    </w:p>
    <w:p w14:paraId="02E03EBB" w14:textId="77777777" w:rsidR="007F541B" w:rsidRDefault="007F541B" w:rsidP="007F54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 conflict of interests to disclose</w:t>
      </w:r>
    </w:p>
    <w:p w14:paraId="6FD34840" w14:textId="77777777" w:rsidR="007F541B" w:rsidRDefault="007F541B" w:rsidP="007F541B">
      <w:pPr>
        <w:spacing w:line="360" w:lineRule="auto"/>
        <w:jc w:val="both"/>
      </w:pPr>
    </w:p>
    <w:p w14:paraId="1787A190" w14:textId="77777777" w:rsidR="007F541B" w:rsidRDefault="007F541B" w:rsidP="007F54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DC17E" w14:textId="77777777" w:rsidR="007F541B" w:rsidRDefault="007F541B" w:rsidP="007F541B">
      <w:pPr>
        <w:spacing w:line="360" w:lineRule="auto"/>
        <w:jc w:val="both"/>
      </w:pPr>
    </w:p>
    <w:p w14:paraId="4704D0BF" w14:textId="78822E43" w:rsidR="007F541B" w:rsidRDefault="007F541B" w:rsidP="007F54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E7FDA">
        <w:rPr>
          <w:rFonts w:ascii="Book Antiqua" w:eastAsia="Book Antiqua" w:hAnsi="Book Antiqua" w:cs="Book Antiqua"/>
          <w:color w:val="000000"/>
        </w:rPr>
        <w:t>m</w:t>
      </w:r>
      <w:r>
        <w:rPr>
          <w:rFonts w:ascii="Book Antiqua" w:eastAsia="Book Antiqua" w:hAnsi="Book Antiqua" w:cs="Book Antiqua"/>
          <w:color w:val="000000"/>
        </w:rPr>
        <w:t>anuscript</w:t>
      </w:r>
    </w:p>
    <w:p w14:paraId="1EC8FE4A" w14:textId="77777777" w:rsidR="007F541B" w:rsidRDefault="007F541B" w:rsidP="007F541B">
      <w:pPr>
        <w:spacing w:line="360" w:lineRule="auto"/>
        <w:jc w:val="both"/>
      </w:pPr>
    </w:p>
    <w:p w14:paraId="1FD01AA0" w14:textId="77777777" w:rsidR="007F541B" w:rsidRDefault="007F541B" w:rsidP="007F54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 2020</w:t>
      </w:r>
    </w:p>
    <w:p w14:paraId="0D9A3961" w14:textId="77777777" w:rsidR="007F541B" w:rsidRDefault="007F541B" w:rsidP="007F54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7097FC20" w14:textId="77777777" w:rsidR="007F541B" w:rsidRDefault="007F541B" w:rsidP="007F541B">
      <w:pPr>
        <w:spacing w:line="360" w:lineRule="auto"/>
        <w:jc w:val="both"/>
      </w:pPr>
      <w:r>
        <w:rPr>
          <w:rFonts w:ascii="Book Antiqua" w:eastAsia="Book Antiqua" w:hAnsi="Book Antiqua" w:cs="Book Antiqua"/>
          <w:b/>
          <w:color w:val="000000"/>
        </w:rPr>
        <w:t xml:space="preserve">Article in press: </w:t>
      </w:r>
    </w:p>
    <w:p w14:paraId="11B0592E" w14:textId="77777777" w:rsidR="007F541B" w:rsidRDefault="007F541B" w:rsidP="007F541B">
      <w:pPr>
        <w:spacing w:line="360" w:lineRule="auto"/>
        <w:jc w:val="both"/>
      </w:pPr>
    </w:p>
    <w:p w14:paraId="3559EF6F" w14:textId="6898D824" w:rsidR="007F541B" w:rsidRDefault="007F541B" w:rsidP="007F54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E7FDA">
        <w:rPr>
          <w:rFonts w:ascii="Book Antiqua" w:eastAsia="Book Antiqua" w:hAnsi="Book Antiqua" w:cs="Book Antiqua"/>
          <w:color w:val="000000"/>
        </w:rPr>
        <w:t>h</w:t>
      </w:r>
      <w:r>
        <w:rPr>
          <w:rFonts w:ascii="Book Antiqua" w:eastAsia="Book Antiqua" w:hAnsi="Book Antiqua" w:cs="Book Antiqua"/>
          <w:color w:val="000000"/>
        </w:rPr>
        <w:t>epatology</w:t>
      </w:r>
    </w:p>
    <w:p w14:paraId="5643583B" w14:textId="77777777" w:rsidR="007F541B" w:rsidRDefault="007F541B" w:rsidP="007F54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09CA047" w14:textId="77777777" w:rsidR="007F541B" w:rsidRDefault="007F541B" w:rsidP="007F541B">
      <w:pPr>
        <w:spacing w:line="360" w:lineRule="auto"/>
        <w:jc w:val="both"/>
      </w:pPr>
      <w:r>
        <w:rPr>
          <w:rFonts w:ascii="Book Antiqua" w:eastAsia="Book Antiqua" w:hAnsi="Book Antiqua" w:cs="Book Antiqua"/>
          <w:b/>
          <w:color w:val="000000"/>
        </w:rPr>
        <w:t>Peer-review report’s scientific quality classification</w:t>
      </w:r>
    </w:p>
    <w:p w14:paraId="43BDC39F" w14:textId="77777777" w:rsidR="007F541B" w:rsidRDefault="007F541B" w:rsidP="007F541B">
      <w:pPr>
        <w:spacing w:line="360" w:lineRule="auto"/>
        <w:jc w:val="both"/>
      </w:pPr>
      <w:r>
        <w:rPr>
          <w:rFonts w:ascii="Book Antiqua" w:eastAsia="Book Antiqua" w:hAnsi="Book Antiqua" w:cs="Book Antiqua"/>
          <w:color w:val="000000"/>
        </w:rPr>
        <w:t>Grade A (Excellent): 0</w:t>
      </w:r>
    </w:p>
    <w:p w14:paraId="6206801A" w14:textId="77777777" w:rsidR="007F541B" w:rsidRDefault="007F541B" w:rsidP="007F541B">
      <w:pPr>
        <w:spacing w:line="360" w:lineRule="auto"/>
        <w:jc w:val="both"/>
      </w:pPr>
      <w:r>
        <w:rPr>
          <w:rFonts w:ascii="Book Antiqua" w:eastAsia="Book Antiqua" w:hAnsi="Book Antiqua" w:cs="Book Antiqua"/>
          <w:color w:val="000000"/>
        </w:rPr>
        <w:t>Grade B (Very good): 0</w:t>
      </w:r>
    </w:p>
    <w:p w14:paraId="2E6D6161" w14:textId="77777777" w:rsidR="007F541B" w:rsidRDefault="007F541B" w:rsidP="007F541B">
      <w:pPr>
        <w:spacing w:line="360" w:lineRule="auto"/>
        <w:jc w:val="both"/>
      </w:pPr>
      <w:r>
        <w:rPr>
          <w:rFonts w:ascii="Book Antiqua" w:eastAsia="Book Antiqua" w:hAnsi="Book Antiqua" w:cs="Book Antiqua"/>
          <w:color w:val="000000"/>
        </w:rPr>
        <w:t>Grade C (Good): C</w:t>
      </w:r>
    </w:p>
    <w:p w14:paraId="353D8A59" w14:textId="77777777" w:rsidR="007F541B" w:rsidRDefault="007F541B" w:rsidP="007F541B">
      <w:pPr>
        <w:spacing w:line="360" w:lineRule="auto"/>
        <w:jc w:val="both"/>
      </w:pPr>
      <w:r>
        <w:rPr>
          <w:rFonts w:ascii="Book Antiqua" w:eastAsia="Book Antiqua" w:hAnsi="Book Antiqua" w:cs="Book Antiqua"/>
          <w:color w:val="000000"/>
        </w:rPr>
        <w:t>Grade D (Fair): 0</w:t>
      </w:r>
    </w:p>
    <w:p w14:paraId="14F15672" w14:textId="77777777" w:rsidR="007F541B" w:rsidRDefault="007F541B" w:rsidP="007F541B">
      <w:pPr>
        <w:spacing w:line="360" w:lineRule="auto"/>
        <w:jc w:val="both"/>
      </w:pPr>
      <w:r>
        <w:rPr>
          <w:rFonts w:ascii="Book Antiqua" w:eastAsia="Book Antiqua" w:hAnsi="Book Antiqua" w:cs="Book Antiqua"/>
          <w:color w:val="000000"/>
        </w:rPr>
        <w:t>Grade E (Poor): 0</w:t>
      </w:r>
    </w:p>
    <w:p w14:paraId="098E0C4A" w14:textId="77777777" w:rsidR="007F541B" w:rsidRDefault="007F541B" w:rsidP="007F541B">
      <w:pPr>
        <w:spacing w:line="360" w:lineRule="auto"/>
        <w:jc w:val="both"/>
      </w:pPr>
    </w:p>
    <w:p w14:paraId="297A2131" w14:textId="69EBF040" w:rsidR="007F541B" w:rsidRDefault="007F541B" w:rsidP="007F54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Garbuzenko</w:t>
      </w:r>
      <w:proofErr w:type="spellEnd"/>
      <w:r>
        <w:rPr>
          <w:rFonts w:ascii="Book Antiqua" w:eastAsia="Book Antiqua" w:hAnsi="Book Antiqua" w:cs="Book Antiqua"/>
          <w:color w:val="000000"/>
        </w:rPr>
        <w:t xml:space="preserve"> DV</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P-Editor:</w:t>
      </w:r>
    </w:p>
    <w:p w14:paraId="1B6CB7F2" w14:textId="77777777" w:rsidR="008E459E" w:rsidRDefault="008E459E" w:rsidP="007F541B">
      <w:pPr>
        <w:spacing w:line="360" w:lineRule="auto"/>
        <w:jc w:val="both"/>
        <w:sectPr w:rsidR="008E459E">
          <w:pgSz w:w="12240" w:h="15840"/>
          <w:pgMar w:top="1440" w:right="1440" w:bottom="1440" w:left="1440" w:header="720" w:footer="720" w:gutter="0"/>
          <w:cols w:space="720"/>
          <w:docGrid w:linePitch="360"/>
        </w:sectPr>
      </w:pPr>
    </w:p>
    <w:p w14:paraId="67217164" w14:textId="4B9933CB" w:rsidR="00A77B3E" w:rsidRPr="009016E0" w:rsidRDefault="00A223BD">
      <w:pPr>
        <w:spacing w:line="360" w:lineRule="auto"/>
        <w:jc w:val="both"/>
        <w:rPr>
          <w:rFonts w:ascii="Book Antiqua" w:eastAsia="Book Antiqua" w:hAnsi="Book Antiqua" w:cs="Book Antiqua"/>
          <w:b/>
          <w:color w:val="000000"/>
        </w:rPr>
      </w:pPr>
      <w:r w:rsidRPr="009016E0">
        <w:rPr>
          <w:rFonts w:ascii="Book Antiqua" w:eastAsia="Book Antiqua" w:hAnsi="Book Antiqua" w:cs="Book Antiqua"/>
          <w:b/>
          <w:color w:val="000000"/>
        </w:rPr>
        <w:lastRenderedPageBreak/>
        <w:t>Figure Legends</w:t>
      </w:r>
    </w:p>
    <w:p w14:paraId="4F64DAF9" w14:textId="12DA6090" w:rsidR="00A223BD" w:rsidRPr="009016E0" w:rsidRDefault="00CD0B73">
      <w:pPr>
        <w:spacing w:line="360" w:lineRule="auto"/>
        <w:jc w:val="both"/>
        <w:rPr>
          <w:rFonts w:ascii="Book Antiqua" w:hAnsi="Book Antiqua"/>
        </w:rPr>
      </w:pPr>
      <w:r w:rsidRPr="009016E0">
        <w:rPr>
          <w:rFonts w:ascii="Book Antiqua" w:hAnsi="Book Antiqua"/>
          <w:noProof/>
          <w:lang w:eastAsia="zh-CN"/>
        </w:rPr>
        <w:drawing>
          <wp:inline distT="0" distB="0" distL="0" distR="0" wp14:anchorId="403E6CEE" wp14:editId="236A2364">
            <wp:extent cx="2918129" cy="36437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7649" cy="3655668"/>
                    </a:xfrm>
                    <a:prstGeom prst="rect">
                      <a:avLst/>
                    </a:prstGeom>
                    <a:noFill/>
                  </pic:spPr>
                </pic:pic>
              </a:graphicData>
            </a:graphic>
          </wp:inline>
        </w:drawing>
      </w:r>
    </w:p>
    <w:p w14:paraId="0907EAA0" w14:textId="6FA947F6" w:rsidR="00A223BD" w:rsidRPr="009016E0" w:rsidRDefault="00A223BD">
      <w:pPr>
        <w:spacing w:line="360" w:lineRule="auto"/>
        <w:jc w:val="both"/>
        <w:rPr>
          <w:rFonts w:ascii="Book Antiqua" w:eastAsia="Book Antiqua" w:hAnsi="Book Antiqua" w:cs="Book Antiqua"/>
          <w:b/>
          <w:bCs/>
          <w:color w:val="000000"/>
          <w:shd w:val="clear" w:color="auto" w:fill="FFFFFF"/>
        </w:rPr>
      </w:pPr>
      <w:r w:rsidRPr="009016E0">
        <w:rPr>
          <w:rFonts w:ascii="Book Antiqua" w:eastAsia="Book Antiqua" w:hAnsi="Book Antiqua" w:cs="Book Antiqua"/>
          <w:b/>
          <w:bCs/>
          <w:color w:val="000000"/>
          <w:shd w:val="clear" w:color="auto" w:fill="FFFFFF"/>
        </w:rPr>
        <w:t xml:space="preserve">Figure 1 </w:t>
      </w:r>
      <w:r w:rsidR="00CD0B73" w:rsidRPr="009016E0">
        <w:rPr>
          <w:rFonts w:ascii="Book Antiqua" w:eastAsia="Book Antiqua" w:hAnsi="Book Antiqua" w:cs="Book Antiqua"/>
          <w:b/>
          <w:bCs/>
          <w:color w:val="000000"/>
          <w:shd w:val="clear" w:color="auto" w:fill="FFFFFF"/>
        </w:rPr>
        <w:t>Receiver operating characteristic</w:t>
      </w:r>
      <w:r w:rsidRPr="009016E0">
        <w:rPr>
          <w:rFonts w:ascii="Book Antiqua" w:eastAsia="Book Antiqua" w:hAnsi="Book Antiqua" w:cs="Book Antiqua"/>
          <w:b/>
          <w:bCs/>
          <w:color w:val="000000"/>
          <w:shd w:val="clear" w:color="auto" w:fill="FFFFFF"/>
        </w:rPr>
        <w:t xml:space="preserve"> curve for </w:t>
      </w:r>
      <w:r w:rsidR="00CD0B73" w:rsidRPr="009016E0">
        <w:rPr>
          <w:rFonts w:ascii="Book Antiqua" w:eastAsia="Book Antiqua" w:hAnsi="Book Antiqua" w:cs="Book Antiqua"/>
          <w:b/>
          <w:bCs/>
          <w:color w:val="000000"/>
          <w:shd w:val="clear" w:color="auto" w:fill="FFFFFF"/>
        </w:rPr>
        <w:t>platelet-albumin-bilirubin</w:t>
      </w:r>
      <w:r w:rsidRPr="009016E0">
        <w:rPr>
          <w:rFonts w:ascii="Book Antiqua" w:eastAsia="Book Antiqua" w:hAnsi="Book Antiqua" w:cs="Book Antiqua"/>
          <w:b/>
          <w:bCs/>
          <w:color w:val="000000"/>
          <w:shd w:val="clear" w:color="auto" w:fill="FFFFFF"/>
        </w:rPr>
        <w:t xml:space="preserve"> score and occurrence of re-bleeding</w:t>
      </w:r>
      <w:r w:rsidR="00CD0B73" w:rsidRPr="009016E0">
        <w:rPr>
          <w:rFonts w:ascii="Book Antiqua" w:eastAsia="Book Antiqua" w:hAnsi="Book Antiqua" w:cs="Book Antiqua"/>
          <w:b/>
          <w:bCs/>
          <w:color w:val="000000"/>
          <w:shd w:val="clear" w:color="auto" w:fill="FFFFFF"/>
        </w:rPr>
        <w:t>.</w:t>
      </w:r>
      <w:r w:rsidRPr="009016E0">
        <w:rPr>
          <w:rFonts w:ascii="Book Antiqua" w:eastAsia="Book Antiqua" w:hAnsi="Book Antiqua" w:cs="Book Antiqua"/>
          <w:b/>
          <w:bCs/>
          <w:color w:val="000000"/>
          <w:shd w:val="clear" w:color="auto" w:fill="FFFFFF"/>
        </w:rPr>
        <w:t xml:space="preserve"> </w:t>
      </w:r>
      <w:r w:rsidR="00CD0B73" w:rsidRPr="009016E0">
        <w:rPr>
          <w:rFonts w:ascii="Book Antiqua" w:eastAsia="Book Antiqua" w:hAnsi="Book Antiqua" w:cs="Book Antiqua"/>
          <w:color w:val="000000"/>
          <w:shd w:val="clear" w:color="auto" w:fill="FFFFFF"/>
        </w:rPr>
        <w:t>ROC: Receiver operating characteristic.</w:t>
      </w:r>
    </w:p>
    <w:p w14:paraId="3C05AFF7" w14:textId="545893EC" w:rsidR="00A77B3E" w:rsidRPr="009016E0" w:rsidRDefault="00A223BD">
      <w:pPr>
        <w:spacing w:line="360" w:lineRule="auto"/>
        <w:jc w:val="both"/>
        <w:rPr>
          <w:rFonts w:ascii="Book Antiqua" w:hAnsi="Book Antiqua"/>
        </w:rPr>
      </w:pPr>
      <w:r w:rsidRPr="009016E0">
        <w:rPr>
          <w:rFonts w:ascii="Book Antiqua" w:eastAsia="Book Antiqua" w:hAnsi="Book Antiqua" w:cs="Book Antiqua"/>
          <w:color w:val="000000"/>
          <w:shd w:val="clear" w:color="auto" w:fill="FFFFFF"/>
        </w:rPr>
        <w:br w:type="page"/>
      </w:r>
      <w:r w:rsidR="004A04AE">
        <w:rPr>
          <w:rFonts w:ascii="Book Antiqua" w:eastAsia="Book Antiqua" w:hAnsi="Book Antiqua" w:cs="Book Antiqua"/>
          <w:noProof/>
          <w:color w:val="000000"/>
          <w:shd w:val="clear" w:color="auto" w:fill="FFFFFF"/>
          <w:lang w:eastAsia="zh-CN"/>
        </w:rPr>
        <w:lastRenderedPageBreak/>
        <w:drawing>
          <wp:inline distT="0" distB="0" distL="0" distR="0" wp14:anchorId="473465A1" wp14:editId="45207E62">
            <wp:extent cx="5302885" cy="39385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663" cy="3940636"/>
                    </a:xfrm>
                    <a:prstGeom prst="rect">
                      <a:avLst/>
                    </a:prstGeom>
                    <a:noFill/>
                  </pic:spPr>
                </pic:pic>
              </a:graphicData>
            </a:graphic>
          </wp:inline>
        </w:drawing>
      </w:r>
    </w:p>
    <w:p w14:paraId="0FC0BD77" w14:textId="04855330" w:rsidR="00A77B3E" w:rsidRPr="009016E0" w:rsidRDefault="00A223BD">
      <w:pPr>
        <w:spacing w:line="360" w:lineRule="auto"/>
        <w:jc w:val="both"/>
        <w:rPr>
          <w:rFonts w:ascii="Book Antiqua" w:hAnsi="Book Antiqua"/>
          <w:b/>
          <w:bCs/>
        </w:rPr>
      </w:pPr>
      <w:r w:rsidRPr="009016E0">
        <w:rPr>
          <w:rFonts w:ascii="Book Antiqua" w:eastAsia="Book Antiqua" w:hAnsi="Book Antiqua" w:cs="Book Antiqua"/>
          <w:b/>
          <w:bCs/>
          <w:color w:val="000000"/>
        </w:rPr>
        <w:t xml:space="preserve">Figure 2 Comparison of different </w:t>
      </w:r>
      <w:r w:rsidR="00CD0B73" w:rsidRPr="009016E0">
        <w:rPr>
          <w:rFonts w:ascii="Book Antiqua" w:eastAsia="Book Antiqua" w:hAnsi="Book Antiqua" w:cs="Book Antiqua"/>
          <w:b/>
          <w:bCs/>
          <w:color w:val="000000"/>
          <w:shd w:val="clear" w:color="auto" w:fill="FFFFFF"/>
        </w:rPr>
        <w:t>platelet-albumin-bilirubin</w:t>
      </w:r>
      <w:r w:rsidRPr="009016E0">
        <w:rPr>
          <w:rFonts w:ascii="Book Antiqua" w:eastAsia="Book Antiqua" w:hAnsi="Book Antiqua" w:cs="Book Antiqua"/>
          <w:b/>
          <w:bCs/>
          <w:color w:val="000000"/>
        </w:rPr>
        <w:t xml:space="preserve"> categories with regards to number of patients who had re-bleeding.</w:t>
      </w:r>
      <w:r w:rsidRPr="009016E0">
        <w:rPr>
          <w:rFonts w:ascii="Book Antiqua" w:eastAsia="Book Antiqua" w:hAnsi="Book Antiqua" w:cs="Book Antiqua"/>
          <w:color w:val="000000"/>
        </w:rPr>
        <w:t xml:space="preserve"> </w:t>
      </w:r>
      <w:r w:rsidR="00CD0B73" w:rsidRPr="009016E0">
        <w:rPr>
          <w:rFonts w:ascii="Book Antiqua" w:eastAsia="Book Antiqua" w:hAnsi="Book Antiqua" w:cs="Book Antiqua"/>
          <w:color w:val="000000"/>
        </w:rPr>
        <w:t xml:space="preserve">PALBI: </w:t>
      </w:r>
      <w:r w:rsidR="00CD0B73" w:rsidRPr="009016E0">
        <w:rPr>
          <w:rFonts w:ascii="Book Antiqua" w:eastAsia="Book Antiqua" w:hAnsi="Book Antiqua" w:cs="Book Antiqua"/>
          <w:color w:val="000000"/>
          <w:shd w:val="clear" w:color="auto" w:fill="FFFFFF"/>
        </w:rPr>
        <w:t>platelet-albumin-bilirubin.</w:t>
      </w:r>
    </w:p>
    <w:p w14:paraId="6EDD7DB9" w14:textId="3479C20F" w:rsidR="00CD0B73" w:rsidRPr="009016E0" w:rsidRDefault="00CD0B73">
      <w:pPr>
        <w:spacing w:line="360" w:lineRule="auto"/>
        <w:jc w:val="both"/>
        <w:rPr>
          <w:rFonts w:ascii="Book Antiqua" w:hAnsi="Book Antiqua"/>
          <w:b/>
          <w:bCs/>
        </w:rPr>
      </w:pPr>
    </w:p>
    <w:sectPr w:rsidR="00CD0B73" w:rsidRPr="00901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CC075" w14:textId="77777777" w:rsidR="00F805D2" w:rsidRDefault="00F805D2" w:rsidP="0097079B">
      <w:r>
        <w:separator/>
      </w:r>
    </w:p>
  </w:endnote>
  <w:endnote w:type="continuationSeparator" w:id="0">
    <w:p w14:paraId="75DEDE6E" w14:textId="77777777" w:rsidR="00F805D2" w:rsidRDefault="00F805D2" w:rsidP="009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97967"/>
      <w:docPartObj>
        <w:docPartGallery w:val="Page Numbers (Bottom of Page)"/>
        <w:docPartUnique/>
      </w:docPartObj>
    </w:sdtPr>
    <w:sdtEndPr/>
    <w:sdtContent>
      <w:sdt>
        <w:sdtPr>
          <w:id w:val="-1705238520"/>
          <w:docPartObj>
            <w:docPartGallery w:val="Page Numbers (Top of Page)"/>
            <w:docPartUnique/>
          </w:docPartObj>
        </w:sdtPr>
        <w:sdtEndPr/>
        <w:sdtContent>
          <w:p w14:paraId="5002CC79" w14:textId="28933B38" w:rsidR="0097079B" w:rsidRDefault="0097079B" w:rsidP="0097079B">
            <w:pPr>
              <w:pStyle w:val="Footer"/>
              <w:jc w:val="right"/>
            </w:pPr>
            <w:r w:rsidRPr="0097079B">
              <w:rPr>
                <w:rFonts w:ascii="Book Antiqua" w:hAnsi="Book Antiqua"/>
                <w:sz w:val="24"/>
                <w:szCs w:val="24"/>
                <w:lang w:val="zh-CN" w:eastAsia="zh-CN"/>
              </w:rPr>
              <w:t xml:space="preserve"> </w:t>
            </w:r>
            <w:r w:rsidRPr="0097079B">
              <w:rPr>
                <w:rFonts w:ascii="Book Antiqua" w:hAnsi="Book Antiqua"/>
                <w:b/>
                <w:bCs/>
                <w:sz w:val="24"/>
                <w:szCs w:val="24"/>
              </w:rPr>
              <w:fldChar w:fldCharType="begin"/>
            </w:r>
            <w:r w:rsidRPr="0097079B">
              <w:rPr>
                <w:rFonts w:ascii="Book Antiqua" w:hAnsi="Book Antiqua"/>
                <w:b/>
                <w:bCs/>
                <w:sz w:val="24"/>
                <w:szCs w:val="24"/>
              </w:rPr>
              <w:instrText>PAGE</w:instrText>
            </w:r>
            <w:r w:rsidRPr="0097079B">
              <w:rPr>
                <w:rFonts w:ascii="Book Antiqua" w:hAnsi="Book Antiqua"/>
                <w:b/>
                <w:bCs/>
                <w:sz w:val="24"/>
                <w:szCs w:val="24"/>
              </w:rPr>
              <w:fldChar w:fldCharType="separate"/>
            </w:r>
            <w:r w:rsidR="000335BF">
              <w:rPr>
                <w:rFonts w:ascii="Book Antiqua" w:hAnsi="Book Antiqua"/>
                <w:b/>
                <w:bCs/>
                <w:noProof/>
                <w:sz w:val="24"/>
                <w:szCs w:val="24"/>
              </w:rPr>
              <w:t>8</w:t>
            </w:r>
            <w:r w:rsidRPr="0097079B">
              <w:rPr>
                <w:rFonts w:ascii="Book Antiqua" w:hAnsi="Book Antiqua"/>
                <w:b/>
                <w:bCs/>
                <w:sz w:val="24"/>
                <w:szCs w:val="24"/>
              </w:rPr>
              <w:fldChar w:fldCharType="end"/>
            </w:r>
            <w:r w:rsidRPr="0097079B">
              <w:rPr>
                <w:rFonts w:ascii="Book Antiqua" w:hAnsi="Book Antiqua"/>
                <w:sz w:val="24"/>
                <w:szCs w:val="24"/>
                <w:lang w:val="zh-CN" w:eastAsia="zh-CN"/>
              </w:rPr>
              <w:t xml:space="preserve"> / </w:t>
            </w:r>
            <w:r w:rsidRPr="0097079B">
              <w:rPr>
                <w:rFonts w:ascii="Book Antiqua" w:hAnsi="Book Antiqua"/>
                <w:b/>
                <w:bCs/>
                <w:sz w:val="24"/>
                <w:szCs w:val="24"/>
              </w:rPr>
              <w:fldChar w:fldCharType="begin"/>
            </w:r>
            <w:r w:rsidRPr="0097079B">
              <w:rPr>
                <w:rFonts w:ascii="Book Antiqua" w:hAnsi="Book Antiqua"/>
                <w:b/>
                <w:bCs/>
                <w:sz w:val="24"/>
                <w:szCs w:val="24"/>
              </w:rPr>
              <w:instrText>NUMPAGES</w:instrText>
            </w:r>
            <w:r w:rsidRPr="0097079B">
              <w:rPr>
                <w:rFonts w:ascii="Book Antiqua" w:hAnsi="Book Antiqua"/>
                <w:b/>
                <w:bCs/>
                <w:sz w:val="24"/>
                <w:szCs w:val="24"/>
              </w:rPr>
              <w:fldChar w:fldCharType="separate"/>
            </w:r>
            <w:r w:rsidR="000335BF">
              <w:rPr>
                <w:rFonts w:ascii="Book Antiqua" w:hAnsi="Book Antiqua"/>
                <w:b/>
                <w:bCs/>
                <w:noProof/>
                <w:sz w:val="24"/>
                <w:szCs w:val="24"/>
              </w:rPr>
              <w:t>8</w:t>
            </w:r>
            <w:r w:rsidRPr="0097079B">
              <w:rPr>
                <w:rFonts w:ascii="Book Antiqua" w:hAnsi="Book Antiqua"/>
                <w:b/>
                <w:bCs/>
                <w:sz w:val="24"/>
                <w:szCs w:val="24"/>
              </w:rPr>
              <w:fldChar w:fldCharType="end"/>
            </w:r>
          </w:p>
        </w:sdtContent>
      </w:sdt>
    </w:sdtContent>
  </w:sdt>
  <w:p w14:paraId="6F576C1B" w14:textId="77777777" w:rsidR="0097079B" w:rsidRDefault="0097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D377" w14:textId="77777777" w:rsidR="00F805D2" w:rsidRDefault="00F805D2" w:rsidP="0097079B">
      <w:r>
        <w:separator/>
      </w:r>
    </w:p>
  </w:footnote>
  <w:footnote w:type="continuationSeparator" w:id="0">
    <w:p w14:paraId="5AACD3DB" w14:textId="77777777" w:rsidR="00F805D2" w:rsidRDefault="00F805D2" w:rsidP="0097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BF"/>
    <w:rsid w:val="002005F7"/>
    <w:rsid w:val="00204F45"/>
    <w:rsid w:val="003D4C03"/>
    <w:rsid w:val="004A04AE"/>
    <w:rsid w:val="004F56A3"/>
    <w:rsid w:val="005C1385"/>
    <w:rsid w:val="006577A8"/>
    <w:rsid w:val="0067429A"/>
    <w:rsid w:val="007F541B"/>
    <w:rsid w:val="00815A71"/>
    <w:rsid w:val="008E459E"/>
    <w:rsid w:val="009016E0"/>
    <w:rsid w:val="0097079B"/>
    <w:rsid w:val="009B4040"/>
    <w:rsid w:val="009D4ABC"/>
    <w:rsid w:val="00A223BD"/>
    <w:rsid w:val="00A77B3E"/>
    <w:rsid w:val="00AB5708"/>
    <w:rsid w:val="00AF088A"/>
    <w:rsid w:val="00B64DD2"/>
    <w:rsid w:val="00BE6D89"/>
    <w:rsid w:val="00C055A3"/>
    <w:rsid w:val="00C34B9A"/>
    <w:rsid w:val="00CA2A55"/>
    <w:rsid w:val="00CD0B73"/>
    <w:rsid w:val="00CE743D"/>
    <w:rsid w:val="00CE7FDA"/>
    <w:rsid w:val="00E247CC"/>
    <w:rsid w:val="00E44F0E"/>
    <w:rsid w:val="00E66069"/>
    <w:rsid w:val="00E97801"/>
    <w:rsid w:val="00F51DE8"/>
    <w:rsid w:val="00F74E4C"/>
    <w:rsid w:val="00F8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BA490"/>
  <w15:docId w15:val="{1A2C1A94-8CA5-4FD5-BD61-C4B14720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D4C03"/>
    <w:rPr>
      <w:sz w:val="21"/>
      <w:szCs w:val="21"/>
    </w:rPr>
  </w:style>
  <w:style w:type="paragraph" w:styleId="CommentText">
    <w:name w:val="annotation text"/>
    <w:basedOn w:val="Normal"/>
    <w:link w:val="CommentTextChar"/>
    <w:semiHidden/>
    <w:unhideWhenUsed/>
    <w:rsid w:val="003D4C03"/>
  </w:style>
  <w:style w:type="character" w:customStyle="1" w:styleId="CommentTextChar">
    <w:name w:val="Comment Text Char"/>
    <w:basedOn w:val="DefaultParagraphFont"/>
    <w:link w:val="CommentText"/>
    <w:semiHidden/>
    <w:rsid w:val="003D4C03"/>
    <w:rPr>
      <w:sz w:val="24"/>
      <w:szCs w:val="24"/>
    </w:rPr>
  </w:style>
  <w:style w:type="paragraph" w:styleId="CommentSubject">
    <w:name w:val="annotation subject"/>
    <w:basedOn w:val="CommentText"/>
    <w:next w:val="CommentText"/>
    <w:link w:val="CommentSubjectChar"/>
    <w:semiHidden/>
    <w:unhideWhenUsed/>
    <w:rsid w:val="003D4C03"/>
    <w:rPr>
      <w:b/>
      <w:bCs/>
    </w:rPr>
  </w:style>
  <w:style w:type="character" w:customStyle="1" w:styleId="CommentSubjectChar">
    <w:name w:val="Comment Subject Char"/>
    <w:basedOn w:val="CommentTextChar"/>
    <w:link w:val="CommentSubject"/>
    <w:semiHidden/>
    <w:rsid w:val="003D4C03"/>
    <w:rPr>
      <w:b/>
      <w:bCs/>
      <w:sz w:val="24"/>
      <w:szCs w:val="24"/>
    </w:rPr>
  </w:style>
  <w:style w:type="paragraph" w:styleId="BalloonText">
    <w:name w:val="Balloon Text"/>
    <w:basedOn w:val="Normal"/>
    <w:link w:val="BalloonTextChar"/>
    <w:rsid w:val="003D4C03"/>
    <w:rPr>
      <w:sz w:val="18"/>
      <w:szCs w:val="18"/>
    </w:rPr>
  </w:style>
  <w:style w:type="character" w:customStyle="1" w:styleId="BalloonTextChar">
    <w:name w:val="Balloon Text Char"/>
    <w:basedOn w:val="DefaultParagraphFont"/>
    <w:link w:val="BalloonText"/>
    <w:rsid w:val="003D4C03"/>
    <w:rPr>
      <w:sz w:val="18"/>
      <w:szCs w:val="18"/>
    </w:rPr>
  </w:style>
  <w:style w:type="paragraph" w:styleId="Header">
    <w:name w:val="header"/>
    <w:basedOn w:val="Normal"/>
    <w:link w:val="HeaderChar"/>
    <w:unhideWhenUsed/>
    <w:rsid w:val="009707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7079B"/>
    <w:rPr>
      <w:sz w:val="18"/>
      <w:szCs w:val="18"/>
    </w:rPr>
  </w:style>
  <w:style w:type="paragraph" w:styleId="Footer">
    <w:name w:val="footer"/>
    <w:basedOn w:val="Normal"/>
    <w:link w:val="FooterChar"/>
    <w:uiPriority w:val="99"/>
    <w:unhideWhenUsed/>
    <w:rsid w:val="009707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0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Na Ma</cp:lastModifiedBy>
  <cp:revision>2</cp:revision>
  <dcterms:created xsi:type="dcterms:W3CDTF">2020-09-25T18:24:00Z</dcterms:created>
  <dcterms:modified xsi:type="dcterms:W3CDTF">2020-09-25T18:24:00Z</dcterms:modified>
</cp:coreProperties>
</file>