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3CBCA" w14:textId="77777777" w:rsidR="00A77B3E" w:rsidRDefault="006340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3ADE8B6" w14:textId="77777777" w:rsidR="00A77B3E" w:rsidRDefault="006340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58158</w:t>
      </w:r>
    </w:p>
    <w:p w14:paraId="71C57BE2" w14:textId="77777777" w:rsidR="00A77B3E" w:rsidRDefault="006340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02E915A" w14:textId="77777777" w:rsidR="00A77B3E" w:rsidRDefault="00A77B3E">
      <w:pPr>
        <w:spacing w:line="360" w:lineRule="auto"/>
        <w:jc w:val="both"/>
      </w:pPr>
    </w:p>
    <w:p w14:paraId="558AF419" w14:textId="77777777" w:rsidR="00A77B3E" w:rsidRDefault="006340FA">
      <w:pPr>
        <w:spacing w:line="360" w:lineRule="auto"/>
        <w:jc w:val="both"/>
      </w:pPr>
      <w:r>
        <w:rPr>
          <w:rFonts w:ascii="Book Antiqua" w:eastAsia="Book Antiqua" w:hAnsi="Book Antiqua" w:cs="Book Antiqua"/>
          <w:b/>
          <w:color w:val="000000"/>
        </w:rPr>
        <w:t>Autophagy in</w:t>
      </w:r>
      <w:r w:rsidR="005B5562">
        <w:rPr>
          <w:rFonts w:ascii="Book Antiqua" w:eastAsia="Book Antiqua" w:hAnsi="Book Antiqua" w:cs="Book Antiqua"/>
          <w:b/>
          <w:color w:val="000000"/>
        </w:rPr>
        <w:t xml:space="preserve"> liver d</w:t>
      </w:r>
      <w:r>
        <w:rPr>
          <w:rFonts w:ascii="Book Antiqua" w:eastAsia="Book Antiqua" w:hAnsi="Book Antiqua" w:cs="Book Antiqua"/>
          <w:b/>
          <w:color w:val="000000"/>
        </w:rPr>
        <w:t>iseases</w:t>
      </w:r>
    </w:p>
    <w:p w14:paraId="4EC34B15" w14:textId="77777777" w:rsidR="00A77B3E" w:rsidRDefault="00A77B3E">
      <w:pPr>
        <w:spacing w:line="360" w:lineRule="auto"/>
        <w:jc w:val="both"/>
      </w:pPr>
    </w:p>
    <w:p w14:paraId="352442F7" w14:textId="77777777" w:rsidR="00A77B3E" w:rsidRDefault="005B5562">
      <w:pPr>
        <w:spacing w:line="360" w:lineRule="auto"/>
        <w:jc w:val="both"/>
      </w:pPr>
      <w:proofErr w:type="spellStart"/>
      <w:r>
        <w:rPr>
          <w:rFonts w:ascii="Book Antiqua" w:eastAsia="Book Antiqua" w:hAnsi="Book Antiqua" w:cs="Book Antiqua"/>
          <w:color w:val="000000"/>
        </w:rPr>
        <w:t>Kouroumalis</w:t>
      </w:r>
      <w:proofErr w:type="spellEnd"/>
      <w:r>
        <w:rPr>
          <w:rFonts w:ascii="Book Antiqua" w:eastAsia="Book Antiqua" w:hAnsi="Book Antiqua" w:cs="Book Antiqua"/>
          <w:color w:val="000000"/>
        </w:rPr>
        <w:t xml:space="preserve"> E </w:t>
      </w:r>
      <w:r w:rsidRPr="006F48F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340FA">
        <w:rPr>
          <w:rFonts w:ascii="Book Antiqua" w:eastAsia="Book Antiqua" w:hAnsi="Book Antiqua" w:cs="Book Antiqua"/>
          <w:color w:val="000000"/>
        </w:rPr>
        <w:t>Autophagy and liver</w:t>
      </w:r>
    </w:p>
    <w:p w14:paraId="4B29CB81" w14:textId="77777777" w:rsidR="00A77B3E" w:rsidRDefault="00A77B3E">
      <w:pPr>
        <w:spacing w:line="360" w:lineRule="auto"/>
        <w:jc w:val="both"/>
      </w:pPr>
    </w:p>
    <w:p w14:paraId="1D710289" w14:textId="77777777" w:rsidR="00A77B3E" w:rsidRDefault="006340FA">
      <w:pPr>
        <w:spacing w:line="360" w:lineRule="auto"/>
        <w:jc w:val="both"/>
      </w:pPr>
      <w:r>
        <w:rPr>
          <w:rFonts w:ascii="Book Antiqua" w:eastAsia="Book Antiqua" w:hAnsi="Book Antiqua" w:cs="Book Antiqua"/>
          <w:color w:val="000000"/>
        </w:rPr>
        <w:t xml:space="preserve">Elias </w:t>
      </w:r>
      <w:proofErr w:type="spellStart"/>
      <w:r>
        <w:rPr>
          <w:rFonts w:ascii="Book Antiqua" w:eastAsia="Book Antiqua" w:hAnsi="Book Antiqua" w:cs="Book Antiqua"/>
          <w:color w:val="000000"/>
        </w:rPr>
        <w:t>Kouroumalis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Argryro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Voumvouraki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Aikaterini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Augoustaki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Samonakis</w:t>
      </w:r>
      <w:proofErr w:type="spellEnd"/>
    </w:p>
    <w:p w14:paraId="137B001D" w14:textId="77777777" w:rsidR="00A77B3E" w:rsidRDefault="00A77B3E">
      <w:pPr>
        <w:spacing w:line="360" w:lineRule="auto"/>
        <w:jc w:val="both"/>
      </w:pPr>
    </w:p>
    <w:p w14:paraId="70C010CE" w14:textId="77777777" w:rsidR="00A77B3E" w:rsidRDefault="006340FA">
      <w:pPr>
        <w:spacing w:line="360" w:lineRule="auto"/>
        <w:jc w:val="both"/>
      </w:pPr>
      <w:r>
        <w:rPr>
          <w:rFonts w:ascii="Book Antiqua" w:eastAsia="Book Antiqua" w:hAnsi="Book Antiqua" w:cs="Book Antiqua"/>
          <w:b/>
          <w:bCs/>
          <w:color w:val="000000"/>
        </w:rPr>
        <w:t xml:space="preserve">Elias </w:t>
      </w:r>
      <w:proofErr w:type="spellStart"/>
      <w:r>
        <w:rPr>
          <w:rFonts w:ascii="Book Antiqua" w:eastAsia="Book Antiqua" w:hAnsi="Book Antiqua" w:cs="Book Antiqua"/>
          <w:b/>
          <w:bCs/>
          <w:color w:val="000000"/>
        </w:rPr>
        <w:t>Kouroumalis</w:t>
      </w:r>
      <w:proofErr w:type="spellEnd"/>
      <w:r>
        <w:rPr>
          <w:rFonts w:ascii="Book Antiqua" w:eastAsia="Book Antiqua" w:hAnsi="Book Antiqua" w:cs="Book Antiqua"/>
          <w:b/>
          <w:bCs/>
          <w:color w:val="000000"/>
        </w:rPr>
        <w:t xml:space="preserve">, </w:t>
      </w:r>
      <w:r w:rsidR="00A80956" w:rsidRPr="00A80956">
        <w:rPr>
          <w:rFonts w:ascii="Book Antiqua" w:eastAsia="Book Antiqua" w:hAnsi="Book Antiqua" w:cs="Book Antiqua"/>
          <w:color w:val="000000"/>
        </w:rPr>
        <w:t>Liver Research Laboratory, University of Crete Medical School, Heraklion 71110, Greece</w:t>
      </w:r>
    </w:p>
    <w:p w14:paraId="1351987D" w14:textId="77777777" w:rsidR="00A77B3E" w:rsidRDefault="00A77B3E">
      <w:pPr>
        <w:spacing w:line="360" w:lineRule="auto"/>
        <w:jc w:val="both"/>
      </w:pPr>
    </w:p>
    <w:p w14:paraId="3C53AB62" w14:textId="77777777" w:rsidR="00A77B3E" w:rsidRDefault="006340FA">
      <w:pPr>
        <w:spacing w:line="360" w:lineRule="auto"/>
        <w:jc w:val="both"/>
      </w:pPr>
      <w:proofErr w:type="spellStart"/>
      <w:r>
        <w:rPr>
          <w:rFonts w:ascii="Book Antiqua" w:eastAsia="Book Antiqua" w:hAnsi="Book Antiqua" w:cs="Book Antiqua"/>
          <w:b/>
          <w:bCs/>
          <w:color w:val="000000"/>
        </w:rPr>
        <w:t>Argryro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Voumvouraki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1</w:t>
      </w:r>
      <w:r w:rsidRPr="00F0607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Department of Internal Medicine, AHEPA University Hospital, Thessaloniki 54636, Greece</w:t>
      </w:r>
    </w:p>
    <w:p w14:paraId="70E29C60" w14:textId="77777777" w:rsidR="00A77B3E" w:rsidRDefault="00A77B3E">
      <w:pPr>
        <w:spacing w:line="360" w:lineRule="auto"/>
        <w:jc w:val="both"/>
      </w:pPr>
    </w:p>
    <w:p w14:paraId="4095FD8B" w14:textId="77777777" w:rsidR="00A77B3E" w:rsidRPr="00A80956" w:rsidRDefault="00A80956">
      <w:pPr>
        <w:spacing w:line="360" w:lineRule="auto"/>
        <w:jc w:val="both"/>
        <w:rPr>
          <w:rFonts w:ascii="Book Antiqua" w:eastAsia="Book Antiqua" w:hAnsi="Book Antiqua" w:cs="Book Antiqua"/>
          <w:color w:val="000000"/>
        </w:rPr>
      </w:pPr>
      <w:proofErr w:type="spellStart"/>
      <w:r w:rsidRPr="00A80956">
        <w:rPr>
          <w:rFonts w:ascii="Book Antiqua" w:eastAsia="Book Antiqua" w:hAnsi="Book Antiqua" w:cs="Book Antiqua"/>
          <w:b/>
          <w:bCs/>
          <w:color w:val="000000"/>
        </w:rPr>
        <w:t>Aikaterini</w:t>
      </w:r>
      <w:proofErr w:type="spellEnd"/>
      <w:r w:rsidRPr="00A80956">
        <w:rPr>
          <w:rFonts w:ascii="Book Antiqua" w:eastAsia="Book Antiqua" w:hAnsi="Book Antiqua" w:cs="Book Antiqua"/>
          <w:b/>
          <w:bCs/>
          <w:color w:val="000000"/>
        </w:rPr>
        <w:t xml:space="preserve"> </w:t>
      </w:r>
      <w:proofErr w:type="spellStart"/>
      <w:r w:rsidRPr="00A80956">
        <w:rPr>
          <w:rFonts w:ascii="Book Antiqua" w:eastAsia="Book Antiqua" w:hAnsi="Book Antiqua" w:cs="Book Antiqua"/>
          <w:b/>
          <w:bCs/>
          <w:color w:val="000000"/>
        </w:rPr>
        <w:t>Augoustaki</w:t>
      </w:r>
      <w:proofErr w:type="spellEnd"/>
      <w:r w:rsidRPr="00A80956">
        <w:rPr>
          <w:rFonts w:ascii="Book Antiqua" w:eastAsia="Book Antiqua" w:hAnsi="Book Antiqua" w:cs="Book Antiqua"/>
          <w:b/>
          <w:bCs/>
          <w:color w:val="000000"/>
        </w:rPr>
        <w:t xml:space="preserve">, </w:t>
      </w:r>
      <w:proofErr w:type="spellStart"/>
      <w:r w:rsidRPr="00A80956">
        <w:rPr>
          <w:rFonts w:ascii="Book Antiqua" w:eastAsia="Book Antiqua" w:hAnsi="Book Antiqua" w:cs="Book Antiqua"/>
          <w:b/>
          <w:bCs/>
          <w:color w:val="000000"/>
        </w:rPr>
        <w:t>Dimitrios</w:t>
      </w:r>
      <w:proofErr w:type="spellEnd"/>
      <w:r w:rsidRPr="00A80956">
        <w:rPr>
          <w:rFonts w:ascii="Book Antiqua" w:eastAsia="Book Antiqua" w:hAnsi="Book Antiqua" w:cs="Book Antiqua"/>
          <w:b/>
          <w:bCs/>
          <w:color w:val="000000"/>
        </w:rPr>
        <w:t xml:space="preserve"> N </w:t>
      </w:r>
      <w:proofErr w:type="spellStart"/>
      <w:r w:rsidRPr="00A80956">
        <w:rPr>
          <w:rFonts w:ascii="Book Antiqua" w:eastAsia="Book Antiqua" w:hAnsi="Book Antiqua" w:cs="Book Antiqua"/>
          <w:b/>
          <w:bCs/>
          <w:color w:val="000000"/>
        </w:rPr>
        <w:t>Samonakis</w:t>
      </w:r>
      <w:proofErr w:type="spellEnd"/>
      <w:r w:rsidRPr="00A80956">
        <w:rPr>
          <w:rFonts w:ascii="Book Antiqua" w:eastAsia="Book Antiqua" w:hAnsi="Book Antiqua" w:cs="Book Antiqua"/>
          <w:b/>
          <w:bCs/>
          <w:color w:val="000000"/>
        </w:rPr>
        <w:t xml:space="preserve">, </w:t>
      </w:r>
      <w:r w:rsidRPr="00A80956">
        <w:rPr>
          <w:rFonts w:ascii="Book Antiqua" w:eastAsia="Book Antiqua" w:hAnsi="Book Antiqua" w:cs="Book Antiqua"/>
          <w:color w:val="000000"/>
        </w:rPr>
        <w:t>Department of Gastroenterology and Hepatology, University Hospital of Crete, Heraklion 71110, Greece</w:t>
      </w:r>
    </w:p>
    <w:p w14:paraId="552CA246" w14:textId="77777777" w:rsidR="00A80956" w:rsidRDefault="00A80956">
      <w:pPr>
        <w:spacing w:line="360" w:lineRule="auto"/>
        <w:jc w:val="both"/>
      </w:pPr>
    </w:p>
    <w:p w14:paraId="2C5A3D09" w14:textId="77777777" w:rsidR="00A77B3E" w:rsidRDefault="006340FA">
      <w:pPr>
        <w:spacing w:line="360" w:lineRule="auto"/>
        <w:jc w:val="both"/>
      </w:pPr>
      <w:r>
        <w:rPr>
          <w:rFonts w:ascii="Book Antiqua" w:eastAsia="Book Antiqua" w:hAnsi="Book Antiqua" w:cs="Book Antiqua"/>
          <w:b/>
          <w:bCs/>
          <w:color w:val="000000"/>
          <w:szCs w:val="22"/>
        </w:rPr>
        <w:t xml:space="preserve">Author contributions: </w:t>
      </w:r>
      <w:proofErr w:type="spellStart"/>
      <w:r w:rsidR="00A80956" w:rsidRPr="00CA2A0B">
        <w:rPr>
          <w:rFonts w:ascii="Book Antiqua" w:eastAsia="Book Antiqua" w:hAnsi="Book Antiqua" w:cs="Book Antiqua"/>
          <w:color w:val="000000"/>
        </w:rPr>
        <w:t>Kouroumalis</w:t>
      </w:r>
      <w:proofErr w:type="spellEnd"/>
      <w:r w:rsidR="00A80956" w:rsidRPr="00CA2A0B">
        <w:rPr>
          <w:rFonts w:ascii="Book Antiqua" w:eastAsia="Book Antiqua" w:hAnsi="Book Antiqua" w:cs="Book Antiqua"/>
          <w:color w:val="000000"/>
        </w:rPr>
        <w:t xml:space="preserve"> E</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the review idea and design, manuscript drafting and final revision of the article</w:t>
      </w:r>
      <w:r w:rsidR="00A80956">
        <w:rPr>
          <w:rFonts w:ascii="Book Antiqua" w:eastAsia="Book Antiqua" w:hAnsi="Book Antiqua" w:cs="Book Antiqua"/>
          <w:color w:val="000000"/>
        </w:rPr>
        <w:t xml:space="preserve">; </w:t>
      </w:r>
      <w:proofErr w:type="spellStart"/>
      <w:r w:rsidR="00A80956">
        <w:rPr>
          <w:rFonts w:ascii="Book Antiqua" w:eastAsia="Book Antiqua" w:hAnsi="Book Antiqua" w:cs="Book Antiqua"/>
          <w:color w:val="000000"/>
        </w:rPr>
        <w:t>Voumvouraki</w:t>
      </w:r>
      <w:proofErr w:type="spellEnd"/>
      <w:r w:rsidR="00A80956">
        <w:rPr>
          <w:rFonts w:ascii="Book Antiqua" w:eastAsia="Book Antiqua" w:hAnsi="Book Antiqua" w:cs="Book Antiqua"/>
          <w:color w:val="000000"/>
        </w:rPr>
        <w:t xml:space="preserve"> A</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literature search, final revision of the article</w:t>
      </w:r>
      <w:r w:rsidR="00A80956">
        <w:rPr>
          <w:rFonts w:ascii="Book Antiqua" w:eastAsia="Book Antiqua" w:hAnsi="Book Antiqua" w:cs="Book Antiqua"/>
          <w:color w:val="000000"/>
        </w:rPr>
        <w:t xml:space="preserve">; </w:t>
      </w:r>
      <w:proofErr w:type="spellStart"/>
      <w:r w:rsidR="00A80956">
        <w:rPr>
          <w:rFonts w:ascii="Book Antiqua" w:eastAsia="Book Antiqua" w:hAnsi="Book Antiqua" w:cs="Book Antiqua"/>
          <w:color w:val="000000"/>
        </w:rPr>
        <w:t>Augoustaki</w:t>
      </w:r>
      <w:proofErr w:type="spellEnd"/>
      <w:r w:rsidR="00A80956">
        <w:rPr>
          <w:rFonts w:ascii="Book Antiqua" w:eastAsia="Book Antiqua" w:hAnsi="Book Antiqua" w:cs="Book Antiqua"/>
          <w:color w:val="000000"/>
        </w:rPr>
        <w:t xml:space="preserve"> A</w:t>
      </w:r>
      <w:r>
        <w:rPr>
          <w:rFonts w:ascii="Book Antiqua" w:eastAsia="Book Antiqua" w:hAnsi="Book Antiqua" w:cs="Book Antiqua"/>
          <w:color w:val="000000"/>
        </w:rPr>
        <w:t xml:space="preserve"> contributed to literature search</w:t>
      </w:r>
      <w:r w:rsidR="00A80956">
        <w:rPr>
          <w:rFonts w:ascii="Book Antiqua" w:eastAsia="Book Antiqua" w:hAnsi="Book Antiqua" w:cs="Book Antiqua"/>
          <w:color w:val="000000"/>
        </w:rPr>
        <w:t xml:space="preserve">; </w:t>
      </w:r>
      <w:proofErr w:type="spellStart"/>
      <w:r w:rsidR="00A80956">
        <w:rPr>
          <w:rFonts w:ascii="Book Antiqua" w:eastAsia="Book Antiqua" w:hAnsi="Book Antiqua" w:cs="Book Antiqua"/>
          <w:color w:val="000000"/>
        </w:rPr>
        <w:t>Samonakis</w:t>
      </w:r>
      <w:proofErr w:type="spellEnd"/>
      <w:r w:rsidR="00A80956">
        <w:rPr>
          <w:rFonts w:ascii="Book Antiqua" w:eastAsia="Book Antiqua" w:hAnsi="Book Antiqua" w:cs="Book Antiqua"/>
          <w:color w:val="000000"/>
        </w:rPr>
        <w:t xml:space="preserve"> DN</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literature research and final revision of the article</w:t>
      </w:r>
      <w:r w:rsidR="00A80956">
        <w:rPr>
          <w:rFonts w:ascii="Book Antiqua" w:eastAsia="Book Antiqua" w:hAnsi="Book Antiqua" w:cs="Book Antiqua"/>
          <w:color w:val="000000"/>
        </w:rPr>
        <w:t>.</w:t>
      </w:r>
    </w:p>
    <w:p w14:paraId="1CE44170" w14:textId="77777777" w:rsidR="00A77B3E" w:rsidRDefault="00A77B3E">
      <w:pPr>
        <w:spacing w:line="360" w:lineRule="auto"/>
        <w:jc w:val="both"/>
      </w:pPr>
    </w:p>
    <w:p w14:paraId="7BAF1DE1" w14:textId="29D5271B" w:rsidR="00A77B3E" w:rsidRDefault="006340F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N </w:t>
      </w:r>
      <w:proofErr w:type="spellStart"/>
      <w:r>
        <w:rPr>
          <w:rFonts w:ascii="Book Antiqua" w:eastAsia="Book Antiqua" w:hAnsi="Book Antiqua" w:cs="Book Antiqua"/>
          <w:b/>
          <w:bCs/>
          <w:color w:val="000000"/>
        </w:rPr>
        <w:t>Samonakis</w:t>
      </w:r>
      <w:proofErr w:type="spellEnd"/>
      <w:r>
        <w:rPr>
          <w:rFonts w:ascii="Book Antiqua" w:eastAsia="Book Antiqua" w:hAnsi="Book Antiqua" w:cs="Book Antiqua"/>
          <w:b/>
          <w:bCs/>
          <w:color w:val="000000"/>
        </w:rPr>
        <w:t xml:space="preserve">, FAASLD, MD, Chief Physician, Doctor, </w:t>
      </w:r>
      <w:r>
        <w:rPr>
          <w:rFonts w:ascii="Book Antiqua" w:eastAsia="Book Antiqua" w:hAnsi="Book Antiqua" w:cs="Book Antiqua"/>
          <w:color w:val="000000"/>
        </w:rPr>
        <w:t xml:space="preserve">Department of Gastroenterology and Hepatology, University Hospital of Crete, </w:t>
      </w:r>
      <w:proofErr w:type="spellStart"/>
      <w:r>
        <w:rPr>
          <w:rFonts w:ascii="Book Antiqua" w:eastAsia="Book Antiqua" w:hAnsi="Book Antiqua" w:cs="Book Antiqua"/>
          <w:color w:val="000000"/>
        </w:rPr>
        <w:t>Voutes</w:t>
      </w:r>
      <w:proofErr w:type="spellEnd"/>
      <w:r>
        <w:rPr>
          <w:rFonts w:ascii="Book Antiqua" w:eastAsia="Book Antiqua" w:hAnsi="Book Antiqua" w:cs="Book Antiqua"/>
          <w:color w:val="000000"/>
        </w:rPr>
        <w:t>,</w:t>
      </w:r>
      <w:r w:rsidR="00E64EAD">
        <w:rPr>
          <w:rFonts w:ascii="Book Antiqua" w:eastAsia="Book Antiqua" w:hAnsi="Book Antiqua" w:cs="Book Antiqua"/>
          <w:color w:val="000000"/>
        </w:rPr>
        <w:t xml:space="preserve"> </w:t>
      </w:r>
      <w:r>
        <w:rPr>
          <w:rFonts w:ascii="Book Antiqua" w:eastAsia="Book Antiqua" w:hAnsi="Book Antiqua" w:cs="Book Antiqua"/>
          <w:color w:val="000000"/>
        </w:rPr>
        <w:t>Heraklion 71110, Greece. dsamonakis@gmail.com</w:t>
      </w:r>
    </w:p>
    <w:p w14:paraId="081A49C9" w14:textId="77777777" w:rsidR="00A77B3E" w:rsidRDefault="00A77B3E">
      <w:pPr>
        <w:spacing w:line="360" w:lineRule="auto"/>
        <w:jc w:val="both"/>
      </w:pPr>
    </w:p>
    <w:p w14:paraId="738D6009" w14:textId="77777777" w:rsidR="00A77B3E" w:rsidRDefault="006340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2020</w:t>
      </w:r>
    </w:p>
    <w:p w14:paraId="11AA2612" w14:textId="77777777" w:rsidR="00A77B3E" w:rsidRDefault="006340F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10, 2020</w:t>
      </w:r>
    </w:p>
    <w:p w14:paraId="6A7B4DC2" w14:textId="19BFCB2C" w:rsidR="00F923F9" w:rsidRPr="00F923F9" w:rsidRDefault="006340FA">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rPr>
        <w:t xml:space="preserve">Accepted: </w:t>
      </w:r>
      <w:r w:rsidR="00F923F9" w:rsidRPr="00F923F9">
        <w:rPr>
          <w:rFonts w:ascii="Book Antiqua" w:eastAsia="Book Antiqua" w:hAnsi="Book Antiqua" w:cs="Book Antiqua"/>
          <w:color w:val="000000"/>
          <w:lang w:eastAsia="zh-CN"/>
        </w:rPr>
        <w:t>December 26, 2020</w:t>
      </w:r>
    </w:p>
    <w:p w14:paraId="0DF3E033" w14:textId="77777777" w:rsidR="00A77B3E" w:rsidRDefault="006340FA">
      <w:pPr>
        <w:spacing w:line="360" w:lineRule="auto"/>
        <w:jc w:val="both"/>
      </w:pPr>
      <w:r>
        <w:rPr>
          <w:rFonts w:ascii="Book Antiqua" w:eastAsia="Book Antiqua" w:hAnsi="Book Antiqua" w:cs="Book Antiqua"/>
          <w:b/>
          <w:bCs/>
          <w:color w:val="000000"/>
        </w:rPr>
        <w:t xml:space="preserve">Published online: </w:t>
      </w:r>
    </w:p>
    <w:p w14:paraId="5FECBE7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5304EA" w14:textId="77777777" w:rsidR="00A77B3E" w:rsidRDefault="006340FA">
      <w:pPr>
        <w:spacing w:line="360" w:lineRule="auto"/>
        <w:jc w:val="both"/>
      </w:pPr>
      <w:r>
        <w:rPr>
          <w:rFonts w:ascii="Book Antiqua" w:eastAsia="Book Antiqua" w:hAnsi="Book Antiqua" w:cs="Book Antiqua"/>
          <w:b/>
          <w:color w:val="000000"/>
        </w:rPr>
        <w:lastRenderedPageBreak/>
        <w:t>Abstract</w:t>
      </w:r>
    </w:p>
    <w:p w14:paraId="43F05542" w14:textId="77777777" w:rsidR="00A77B3E" w:rsidRDefault="006340FA">
      <w:pPr>
        <w:spacing w:line="360" w:lineRule="auto"/>
        <w:jc w:val="both"/>
      </w:pPr>
      <w:r>
        <w:rPr>
          <w:rFonts w:ascii="Book Antiqua" w:eastAsia="Book Antiqua" w:hAnsi="Book Antiqua" w:cs="Book Antiqua"/>
          <w:color w:val="000000"/>
          <w:shd w:val="clear" w:color="auto" w:fill="FFFFFF"/>
        </w:rPr>
        <w:t>Autophagy is the liver cell energy recycling system regulating a variety of homeostatic mechanisms. Damaged organelles, lipids and proteins are degraded in the lysosomes and their elements are re-used by the cell. Investigations on autophagy have led to the award of two Nobel Prizes and a health of important reports. In this review we describe the fundamental functions of autophagy in the liver including new data on the regulation of autophagy. Moreover we emphasize the fact that autophagy acts like a two edge sword in many occasions with the most prominent paradigm</w:t>
      </w:r>
      <w:r w:rsidR="00EB3CCA">
        <w:rPr>
          <w:rFonts w:ascii="Book Antiqua" w:eastAsia="Book Antiqua" w:hAnsi="Book Antiqua" w:cs="Book Antiqua"/>
          <w:color w:val="000000"/>
          <w:shd w:val="clear" w:color="auto" w:fill="FFFFFF"/>
        </w:rPr>
        <w:t xml:space="preserve"> </w:t>
      </w:r>
      <w:r w:rsidR="003E3F48" w:rsidRPr="00181F23">
        <w:rPr>
          <w:rFonts w:ascii="Book Antiqua" w:eastAsia="Book Antiqua" w:hAnsi="Book Antiqua" w:cs="Book Antiqua"/>
          <w:shd w:val="clear" w:color="auto" w:fill="FFFFFF"/>
        </w:rPr>
        <w:t>being</w:t>
      </w:r>
      <w:r>
        <w:rPr>
          <w:rFonts w:ascii="Book Antiqua" w:eastAsia="Book Antiqua" w:hAnsi="Book Antiqua" w:cs="Book Antiqua"/>
          <w:color w:val="000000"/>
          <w:shd w:val="clear" w:color="auto" w:fill="FFFFFF"/>
        </w:rPr>
        <w:t xml:space="preserve"> its involvement in the initiation and progress of hepatocellular carcinoma. We also focused to the implication of autophagy and its specialized forms of </w:t>
      </w:r>
      <w:proofErr w:type="spellStart"/>
      <w:r>
        <w:rPr>
          <w:rFonts w:ascii="Book Antiqua" w:eastAsia="Book Antiqua" w:hAnsi="Book Antiqua" w:cs="Book Antiqua"/>
          <w:color w:val="000000"/>
          <w:shd w:val="clear" w:color="auto" w:fill="FFFFFF"/>
        </w:rPr>
        <w:t>lipophagy</w:t>
      </w:r>
      <w:proofErr w:type="spellEnd"/>
      <w:r>
        <w:rPr>
          <w:rFonts w:ascii="Book Antiqua" w:eastAsia="Book Antiqua" w:hAnsi="Book Antiqua" w:cs="Book Antiqua"/>
          <w:color w:val="000000"/>
          <w:shd w:val="clear" w:color="auto" w:fill="FFFFFF"/>
        </w:rPr>
        <w:t xml:space="preserve"> and mitophagy in the pathogenesis of various liver diseases. We analyzed autophagy not only in well studied diseases, like alcoholic and nonalcoholic fatty liver and liver fibrosis but also in viral hepatitis, biliary diseases, autoimmune hepatitis and rare diseases including inherited metabolic diseases and also </w:t>
      </w:r>
      <w:proofErr w:type="spellStart"/>
      <w:r>
        <w:rPr>
          <w:rFonts w:ascii="Book Antiqua" w:eastAsia="Book Antiqua" w:hAnsi="Book Antiqua" w:cs="Book Antiqua"/>
          <w:color w:val="000000"/>
          <w:shd w:val="clear" w:color="auto" w:fill="FFFFFF"/>
        </w:rPr>
        <w:t>acetaminophene</w:t>
      </w:r>
      <w:proofErr w:type="spellEnd"/>
      <w:r>
        <w:rPr>
          <w:rFonts w:ascii="Book Antiqua" w:eastAsia="Book Antiqua" w:hAnsi="Book Antiqua" w:cs="Book Antiqua"/>
          <w:color w:val="000000"/>
          <w:shd w:val="clear" w:color="auto" w:fill="FFFFFF"/>
        </w:rPr>
        <w:t xml:space="preserve"> hepatotoxicity. We also stressed the different consequences that activation or impairment of autophagy may have in hepatocytes as opposed to Kupffer cells, sinusoidal endothelial cells or hepatic stellate cells. Finally, we analyzed the limited clinical data compared to the extensive experimental evidence and the possible future therapeutic interventions based on autophagy manipulation. </w:t>
      </w:r>
    </w:p>
    <w:p w14:paraId="76038D0E" w14:textId="77777777" w:rsidR="00A77B3E" w:rsidRDefault="00A77B3E">
      <w:pPr>
        <w:spacing w:line="360" w:lineRule="auto"/>
        <w:jc w:val="both"/>
      </w:pPr>
    </w:p>
    <w:p w14:paraId="01474841" w14:textId="77777777" w:rsidR="00A77B3E" w:rsidRDefault="006340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Autophagy;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Mitophagy; Fatty liver disease; Fibrosis; Liver sinusoidal cells</w:t>
      </w:r>
    </w:p>
    <w:p w14:paraId="26AB83F6" w14:textId="77777777" w:rsidR="00A77B3E" w:rsidRDefault="00A77B3E">
      <w:pPr>
        <w:spacing w:line="360" w:lineRule="auto"/>
        <w:jc w:val="both"/>
      </w:pPr>
    </w:p>
    <w:p w14:paraId="1CF23D80" w14:textId="77777777" w:rsidR="00A77B3E" w:rsidRDefault="006340FA">
      <w:pPr>
        <w:spacing w:line="360" w:lineRule="auto"/>
        <w:jc w:val="both"/>
      </w:pPr>
      <w:proofErr w:type="spellStart"/>
      <w:r>
        <w:rPr>
          <w:rFonts w:ascii="Book Antiqua" w:eastAsia="Book Antiqua" w:hAnsi="Book Antiqua" w:cs="Book Antiqua"/>
          <w:color w:val="000000"/>
        </w:rPr>
        <w:t>Kouroumalis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Voumvouraki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Augoustaki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Samonakis</w:t>
      </w:r>
      <w:proofErr w:type="spellEnd"/>
      <w:r>
        <w:rPr>
          <w:rFonts w:ascii="Book Antiqua" w:eastAsia="Book Antiqua" w:hAnsi="Book Antiqua" w:cs="Book Antiqua"/>
          <w:color w:val="000000"/>
        </w:rPr>
        <w:t xml:space="preserve"> DN. Autophagy in </w:t>
      </w:r>
      <w:r w:rsidR="00A80956">
        <w:rPr>
          <w:rFonts w:ascii="Book Antiqua" w:eastAsia="Book Antiqua" w:hAnsi="Book Antiqua" w:cs="Book Antiqua"/>
          <w:color w:val="000000"/>
        </w:rPr>
        <w:t>liver dis</w:t>
      </w:r>
      <w:r>
        <w:rPr>
          <w:rFonts w:ascii="Book Antiqua" w:eastAsia="Book Antiqua" w:hAnsi="Book Antiqua" w:cs="Book Antiqua"/>
          <w:color w:val="000000"/>
        </w:rPr>
        <w:t xml:space="preserve">eases.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142E2145" w14:textId="77777777" w:rsidR="00A77B3E" w:rsidRDefault="00A77B3E">
      <w:pPr>
        <w:spacing w:line="360" w:lineRule="auto"/>
        <w:jc w:val="both"/>
      </w:pPr>
    </w:p>
    <w:p w14:paraId="48BF1404" w14:textId="77777777" w:rsidR="00A77B3E" w:rsidRDefault="006340FA">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Extensive investigation of autophagy is mostly based on experimental data. However there is now enough evidence to support the notion that autophagy is not only the waste recycling mechanism of the hepatocyte, but is strongly involved in the pathogenesis of almost all liver diseases. It can be either a defensive mechanism against various insults or</w:t>
      </w:r>
      <w:r w:rsidR="00EB3CCA" w:rsidRPr="00181F23">
        <w:rPr>
          <w:rFonts w:ascii="Book Antiqua" w:eastAsia="Book Antiqua" w:hAnsi="Book Antiqua" w:cs="Book Antiqua"/>
          <w:shd w:val="clear" w:color="auto" w:fill="FFFFFF"/>
        </w:rPr>
        <w:t xml:space="preserve"> </w:t>
      </w:r>
      <w:r w:rsidR="003E3F48" w:rsidRPr="00181F23">
        <w:rPr>
          <w:rFonts w:ascii="Book Antiqua" w:eastAsia="Book Antiqua" w:hAnsi="Book Antiqua" w:cs="Book Antiqua"/>
          <w:shd w:val="clear" w:color="auto" w:fill="FFFFFF"/>
        </w:rPr>
        <w:t>a</w:t>
      </w:r>
      <w:r>
        <w:rPr>
          <w:rFonts w:ascii="Book Antiqua" w:eastAsia="Book Antiqua" w:hAnsi="Book Antiqua" w:cs="Book Antiqua"/>
          <w:color w:val="000000"/>
          <w:shd w:val="clear" w:color="auto" w:fill="FFFFFF"/>
        </w:rPr>
        <w:t xml:space="preserve"> detrimental machinery aggravating the underlying disease. </w:t>
      </w:r>
      <w:r>
        <w:rPr>
          <w:rFonts w:ascii="Book Antiqua" w:eastAsia="Book Antiqua" w:hAnsi="Book Antiqua" w:cs="Book Antiqua"/>
          <w:color w:val="000000"/>
          <w:shd w:val="clear" w:color="auto" w:fill="FFFFFF"/>
        </w:rPr>
        <w:lastRenderedPageBreak/>
        <w:t>Modulation of autophagy has different consequences in the hepatocyte than in the liver macrophages, the sinusoidal endothelium or the hepatic stellate cells. There is also an opportunity for future treatment applications of autophagy manipulation.</w:t>
      </w:r>
    </w:p>
    <w:p w14:paraId="656FCBA2" w14:textId="77777777" w:rsidR="00A77B3E" w:rsidRDefault="00A80956">
      <w:pPr>
        <w:spacing w:line="360" w:lineRule="auto"/>
        <w:jc w:val="both"/>
      </w:pPr>
      <w:r>
        <w:br w:type="page"/>
      </w:r>
      <w:r w:rsidR="006340FA">
        <w:rPr>
          <w:rFonts w:ascii="Book Antiqua" w:eastAsia="Book Antiqua" w:hAnsi="Book Antiqua" w:cs="Book Antiqua"/>
          <w:b/>
          <w:caps/>
          <w:color w:val="000000"/>
          <w:u w:val="single"/>
        </w:rPr>
        <w:lastRenderedPageBreak/>
        <w:t>INTRODUCTION</w:t>
      </w:r>
    </w:p>
    <w:p w14:paraId="0CE3F6D9" w14:textId="77777777" w:rsidR="00A77B3E" w:rsidRPr="00A80956" w:rsidRDefault="00A80956">
      <w:pPr>
        <w:spacing w:line="360" w:lineRule="auto"/>
        <w:jc w:val="both"/>
        <w:rPr>
          <w:i/>
          <w:iCs/>
        </w:rPr>
      </w:pPr>
      <w:r w:rsidRPr="00A80956">
        <w:rPr>
          <w:rFonts w:ascii="Book Antiqua" w:eastAsia="Book Antiqua" w:hAnsi="Book Antiqua" w:cs="Book Antiqua"/>
          <w:b/>
          <w:bCs/>
          <w:i/>
          <w:iCs/>
          <w:color w:val="000000"/>
        </w:rPr>
        <w:t>Autophagy in the liver</w:t>
      </w:r>
    </w:p>
    <w:p w14:paraId="20819303" w14:textId="77777777" w:rsidR="00A77B3E" w:rsidRDefault="006340FA">
      <w:pPr>
        <w:spacing w:line="360" w:lineRule="auto"/>
        <w:jc w:val="both"/>
      </w:pPr>
      <w:r>
        <w:rPr>
          <w:rFonts w:ascii="Book Antiqua" w:eastAsia="Book Antiqua" w:hAnsi="Book Antiqua" w:cs="Book Antiqua"/>
          <w:color w:val="000000"/>
        </w:rPr>
        <w:t xml:space="preserve">Autophagy (from the Greek self-eating) is a process crucial for cell </w:t>
      </w:r>
      <w:proofErr w:type="gramStart"/>
      <w:r>
        <w:rPr>
          <w:rFonts w:ascii="Book Antiqua" w:eastAsia="Book Antiqua" w:hAnsi="Book Antiqua" w:cs="Book Antiqua"/>
          <w:color w:val="000000"/>
        </w:rPr>
        <w:t>survival</w:t>
      </w:r>
      <w:r w:rsidRPr="00A80956">
        <w:rPr>
          <w:rFonts w:ascii="Book Antiqua" w:eastAsia="Book Antiqua" w:hAnsi="Book Antiqua" w:cs="Book Antiqua"/>
          <w:color w:val="000000"/>
          <w:vertAlign w:val="superscript"/>
        </w:rPr>
        <w:t>[</w:t>
      </w:r>
      <w:proofErr w:type="gramEnd"/>
      <w:r w:rsidRPr="00A80956">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Autophagy is a lysosomal degradation pathway that controls the disposition of intracellular waste including damaged organelles or invading pathogens. It can be characterized as the recycling energy system of the cell.</w:t>
      </w:r>
    </w:p>
    <w:p w14:paraId="25F1AC10" w14:textId="77777777" w:rsidR="00A77B3E" w:rsidRDefault="006340FA" w:rsidP="00A80956">
      <w:pPr>
        <w:spacing w:line="360" w:lineRule="auto"/>
        <w:ind w:firstLineChars="100" w:firstLine="240"/>
        <w:jc w:val="both"/>
      </w:pPr>
      <w:r>
        <w:rPr>
          <w:rFonts w:ascii="Book Antiqua" w:eastAsia="Book Antiqua" w:hAnsi="Book Antiqua" w:cs="Book Antiqua"/>
          <w:color w:val="000000"/>
        </w:rPr>
        <w:t xml:space="preserve">Under basal conditions autophagy degrades 1.5% of total hepatic protein per hour but </w:t>
      </w:r>
      <w:r w:rsidR="003E3F48" w:rsidRPr="00181F23">
        <w:rPr>
          <w:rFonts w:ascii="Book Antiqua" w:eastAsia="Book Antiqua" w:hAnsi="Book Antiqua" w:cs="Book Antiqua"/>
        </w:rPr>
        <w:t>in</w:t>
      </w:r>
      <w:r>
        <w:rPr>
          <w:rFonts w:ascii="Book Antiqua" w:eastAsia="Book Antiqua" w:hAnsi="Book Antiqua" w:cs="Book Antiqua"/>
          <w:color w:val="000000"/>
        </w:rPr>
        <w:t xml:space="preserve"> starvation, protein degradation increases to 4.5% of liver protein per </w:t>
      </w:r>
      <w:proofErr w:type="gramStart"/>
      <w:r>
        <w:rPr>
          <w:rFonts w:ascii="Book Antiqua" w:eastAsia="Book Antiqua" w:hAnsi="Book Antiqua" w:cs="Book Antiqua"/>
          <w:color w:val="000000"/>
        </w:rPr>
        <w:t>hour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When rodents are starved for 48 h, autophagy degrades up to 40% of liver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362B0B6" w14:textId="77777777" w:rsidR="00A77B3E" w:rsidRDefault="006340FA" w:rsidP="00A80956">
      <w:pPr>
        <w:spacing w:line="360" w:lineRule="auto"/>
        <w:ind w:firstLineChars="100" w:firstLine="240"/>
        <w:jc w:val="both"/>
      </w:pPr>
      <w:r>
        <w:rPr>
          <w:rFonts w:ascii="Book Antiqua" w:eastAsia="Book Antiqua" w:hAnsi="Book Antiqua" w:cs="Book Antiqua"/>
          <w:color w:val="000000"/>
        </w:rPr>
        <w:t>Although It is accepted</w:t>
      </w:r>
      <w:r w:rsidR="00CA2A0B">
        <w:rPr>
          <w:rFonts w:ascii="Book Antiqua" w:eastAsia="Book Antiqua" w:hAnsi="Book Antiqua" w:cs="Book Antiqua"/>
          <w:color w:val="000000"/>
        </w:rPr>
        <w:t xml:space="preserve"> </w:t>
      </w:r>
      <w:r>
        <w:rPr>
          <w:rFonts w:ascii="Book Antiqua" w:eastAsia="Book Antiqua" w:hAnsi="Book Antiqua" w:cs="Book Antiqua"/>
          <w:color w:val="000000"/>
        </w:rPr>
        <w:t>that the term “autophagy” was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introduced in 1963 by the Belgian researcher Christian René de Duve, in fact the term autophagy was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used almost a century earlier by </w:t>
      </w:r>
      <w:proofErr w:type="spellStart"/>
      <w:r>
        <w:rPr>
          <w:rFonts w:ascii="Book Antiqua" w:eastAsia="Book Antiqua" w:hAnsi="Book Antiqua" w:cs="Book Antiqua"/>
          <w:color w:val="000000"/>
        </w:rPr>
        <w:t>Anselmier</w:t>
      </w:r>
      <w:proofErr w:type="spellEnd"/>
      <w:r>
        <w:rPr>
          <w:rFonts w:ascii="Book Antiqua" w:eastAsia="Book Antiqua" w:hAnsi="Book Antiqua" w:cs="Book Antiqua"/>
          <w:color w:val="000000"/>
        </w:rPr>
        <w:t xml:space="preserve"> in a French journal</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C221A39" w14:textId="77777777" w:rsidR="00A77B3E" w:rsidRDefault="006340FA" w:rsidP="00A80956">
      <w:pPr>
        <w:spacing w:line="360" w:lineRule="auto"/>
        <w:ind w:firstLineChars="100" w:firstLine="240"/>
        <w:jc w:val="both"/>
      </w:pPr>
      <w:r>
        <w:rPr>
          <w:rFonts w:ascii="Book Antiqua" w:eastAsia="Book Antiqua" w:hAnsi="Book Antiqua" w:cs="Book Antiqua"/>
          <w:color w:val="000000"/>
        </w:rPr>
        <w:t xml:space="preserve">However the modern era of autophagy started with the pioneer work of de Duve and </w:t>
      </w:r>
      <w:proofErr w:type="spellStart"/>
      <w:r>
        <w:rPr>
          <w:rFonts w:ascii="Book Antiqua" w:eastAsia="Book Antiqua" w:hAnsi="Book Antiqua" w:cs="Book Antiqua"/>
          <w:color w:val="000000"/>
        </w:rPr>
        <w:t>Novicoff</w:t>
      </w:r>
      <w:proofErr w:type="spellEnd"/>
      <w:r>
        <w:rPr>
          <w:rFonts w:ascii="Book Antiqua" w:eastAsia="Book Antiqua" w:hAnsi="Book Antiqua" w:cs="Book Antiqua"/>
          <w:color w:val="000000"/>
        </w:rPr>
        <w:t xml:space="preserve"> in the 1950s when acid phosphatase positive lysosomes were described in the rat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A8095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term lysosome was used for the first time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.Later de Duve introduced the term autophagosome and </w:t>
      </w:r>
      <w:proofErr w:type="spellStart"/>
      <w:r>
        <w:rPr>
          <w:rFonts w:ascii="Book Antiqua" w:eastAsia="Book Antiqua" w:hAnsi="Book Antiqua" w:cs="Book Antiqua"/>
          <w:color w:val="000000"/>
        </w:rPr>
        <w:t>Arstila</w:t>
      </w:r>
      <w:proofErr w:type="spellEnd"/>
      <w:r>
        <w:rPr>
          <w:rFonts w:ascii="Book Antiqua" w:eastAsia="Book Antiqua" w:hAnsi="Book Antiqua" w:cs="Book Antiqua"/>
          <w:color w:val="000000"/>
        </w:rPr>
        <w:t xml:space="preserve"> and Trump proved that the autophagosomes originate from</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725E8E">
        <w:rPr>
          <w:rFonts w:ascii="Book Antiqua" w:eastAsia="Book Antiqua" w:hAnsi="Book Antiqua" w:cs="Book Antiqua"/>
          <w:color w:val="000000"/>
        </w:rPr>
        <w:t>endoplasmic reti</w:t>
      </w:r>
      <w:r>
        <w:rPr>
          <w:rFonts w:ascii="Book Antiqua" w:eastAsia="Book Antiqua" w:hAnsi="Book Antiqua" w:cs="Book Antiqua"/>
          <w:color w:val="000000"/>
        </w:rPr>
        <w:t>culum</w:t>
      </w:r>
      <w:r w:rsidR="00725E8E">
        <w:rPr>
          <w:rFonts w:ascii="Book Antiqua" w:eastAsia="Book Antiqua" w:hAnsi="Book Antiqua" w:cs="Book Antiqua"/>
          <w:color w:val="000000"/>
        </w:rPr>
        <w:t xml:space="preserve"> (ER)</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 xml:space="preserve">The next important progress came when </w:t>
      </w:r>
      <w:proofErr w:type="spellStart"/>
      <w:r w:rsidR="00CA603F" w:rsidRPr="00CA603F">
        <w:rPr>
          <w:rFonts w:ascii="Book Antiqua" w:eastAsia="Book Antiqua" w:hAnsi="Book Antiqua" w:cs="Book Antiqua"/>
          <w:color w:val="000000"/>
        </w:rPr>
        <w:t>Takeshige</w:t>
      </w:r>
      <w:proofErr w:type="spellEnd"/>
      <w:r>
        <w:rPr>
          <w:rFonts w:ascii="Book Antiqua" w:eastAsia="Book Antiqua" w:hAnsi="Book Antiqua" w:cs="Book Antiqua"/>
          <w:color w:val="000000"/>
        </w:rPr>
        <w:t xml:space="preserve"> </w:t>
      </w:r>
      <w:r w:rsidRPr="00CA603F">
        <w:rPr>
          <w:rFonts w:ascii="Book Antiqua" w:eastAsia="Book Antiqua" w:hAnsi="Book Antiqua" w:cs="Book Antiqua"/>
          <w:i/>
          <w:iCs/>
          <w:color w:val="000000"/>
        </w:rPr>
        <w:t>et</w:t>
      </w:r>
      <w:r w:rsidR="00CA603F" w:rsidRPr="00CA603F">
        <w:rPr>
          <w:rFonts w:ascii="Book Antiqua" w:eastAsia="Book Antiqua" w:hAnsi="Book Antiqua" w:cs="Book Antiqua"/>
          <w:i/>
          <w:iCs/>
          <w:color w:val="000000"/>
        </w:rPr>
        <w:t xml:space="preserve"> </w:t>
      </w:r>
      <w:proofErr w:type="gramStart"/>
      <w:r w:rsidRPr="00CA603F">
        <w:rPr>
          <w:rFonts w:ascii="Book Antiqua" w:eastAsia="Book Antiqua" w:hAnsi="Book Antiqua" w:cs="Book Antiqua"/>
          <w:i/>
          <w:iCs/>
          <w:color w:val="000000"/>
        </w:rPr>
        <w:t>al</w:t>
      </w:r>
      <w:r w:rsidR="00CA603F" w:rsidRPr="00CA603F">
        <w:rPr>
          <w:rFonts w:ascii="Book Antiqua" w:eastAsia="Book Antiqua" w:hAnsi="Book Antiqua" w:cs="Book Antiqua"/>
          <w:color w:val="000000"/>
          <w:vertAlign w:val="superscript"/>
        </w:rPr>
        <w:t>[</w:t>
      </w:r>
      <w:proofErr w:type="gramEnd"/>
      <w:r w:rsidR="00CA603F" w:rsidRPr="00CA603F">
        <w:rPr>
          <w:rFonts w:ascii="Book Antiqua" w:eastAsia="Book Antiqua" w:hAnsi="Book Antiqua" w:cs="Book Antiqua"/>
          <w:color w:val="000000"/>
          <w:vertAlign w:val="superscript"/>
        </w:rPr>
        <w:t>12]</w:t>
      </w:r>
      <w:r w:rsidR="00A80956">
        <w:rPr>
          <w:rFonts w:ascii="Book Antiqua" w:eastAsia="Book Antiqua" w:hAnsi="Book Antiqua" w:cs="Book Antiqua"/>
          <w:color w:val="000000"/>
        </w:rPr>
        <w:t xml:space="preserve"> </w:t>
      </w:r>
      <w:r>
        <w:rPr>
          <w:rFonts w:ascii="Book Antiqua" w:eastAsia="Book Antiqua" w:hAnsi="Book Antiqua" w:cs="Book Antiqua"/>
          <w:color w:val="000000"/>
        </w:rPr>
        <w:t>identified approximately fifteen Autophagy related genes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involved in Saccharomyces cerevisiae autophagy</w:t>
      </w:r>
      <w:r>
        <w:rPr>
          <w:rFonts w:ascii="Book Antiqua" w:eastAsia="Book Antiqua" w:hAnsi="Book Antiqua" w:cs="Book Antiqua"/>
          <w:color w:val="000000"/>
          <w:vertAlign w:val="superscript"/>
        </w:rPr>
        <w:t>[12</w:t>
      </w:r>
      <w:r w:rsidR="00A8095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Today, more than</w:t>
      </w:r>
      <w:r w:rsidR="00A80956">
        <w:rPr>
          <w:rFonts w:ascii="Book Antiqua" w:eastAsia="Book Antiqua" w:hAnsi="Book Antiqua" w:cs="Book Antiqua"/>
          <w:color w:val="000000"/>
        </w:rPr>
        <w:t xml:space="preserve"> </w:t>
      </w:r>
      <w:r>
        <w:rPr>
          <w:rFonts w:ascii="Book Antiqua" w:eastAsia="Book Antiqua" w:hAnsi="Book Antiqua" w:cs="Book Antiqua"/>
          <w:color w:val="000000"/>
        </w:rPr>
        <w:t xml:space="preserve">40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in various animal and human cells have been identified and </w:t>
      </w:r>
      <w:proofErr w:type="gramStart"/>
      <w:r>
        <w:rPr>
          <w:rFonts w:ascii="Book Antiqua" w:eastAsia="Book Antiqua" w:hAnsi="Book Antiqua" w:cs="Book Antiqua"/>
          <w:color w:val="000000"/>
        </w:rPr>
        <w:t>unified</w:t>
      </w:r>
      <w:r w:rsidR="00A80956">
        <w:rPr>
          <w:rFonts w:ascii="Book Antiqua" w:eastAsia="Book Antiqua" w:hAnsi="Book Antiqua" w:cs="Book Antiqua"/>
          <w:color w:val="000000"/>
          <w:vertAlign w:val="superscript"/>
        </w:rPr>
        <w:t>[</w:t>
      </w:r>
      <w:proofErr w:type="gramEnd"/>
      <w:r w:rsidR="00A80956">
        <w:rPr>
          <w:rFonts w:ascii="Book Antiqua" w:eastAsia="Book Antiqua" w:hAnsi="Book Antiqua" w:cs="Book Antiqua"/>
          <w:color w:val="000000"/>
          <w:vertAlign w:val="superscript"/>
        </w:rPr>
        <w:t>15-17]</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The importance of autophagy was recognized by the award of two Nobel Prizes for Physiology or Medicine, the first to Cristian De Duve in 1974 and the second to</w:t>
      </w:r>
      <w:r w:rsidR="00A80956">
        <w:rPr>
          <w:rFonts w:ascii="Book Antiqua" w:eastAsia="Book Antiqua" w:hAnsi="Book Antiqua" w:cs="Book Antiqua"/>
          <w:color w:val="000000"/>
        </w:rPr>
        <w:t xml:space="preserve"> </w:t>
      </w:r>
      <w:r>
        <w:rPr>
          <w:rFonts w:ascii="Book Antiqua" w:eastAsia="Book Antiqua" w:hAnsi="Book Antiqua" w:cs="Book Antiqua"/>
          <w:color w:val="000000"/>
        </w:rPr>
        <w:t>Yoshinori Ohsumi in 2016</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 xml:space="preserve">Landmarks of autophagy were recently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the period 2008-2018 more than 33000 papers related to autophagy were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0354C9F6" w14:textId="77777777" w:rsidR="00A77B3E" w:rsidRDefault="006340FA" w:rsidP="005C17A8">
      <w:pPr>
        <w:spacing w:line="360" w:lineRule="auto"/>
        <w:ind w:firstLineChars="100" w:firstLine="240"/>
        <w:jc w:val="both"/>
      </w:pPr>
      <w:r>
        <w:rPr>
          <w:rFonts w:ascii="Book Antiqua" w:eastAsia="Book Antiqua" w:hAnsi="Book Antiqua" w:cs="Book Antiqua"/>
          <w:color w:val="000000"/>
        </w:rPr>
        <w:t xml:space="preserve">Autophagy has certain discrete stages including induction, phagophore formation, autophagosome formation, autolysosome formation and </w:t>
      </w:r>
      <w:proofErr w:type="gramStart"/>
      <w:r>
        <w:rPr>
          <w:rFonts w:ascii="Book Antiqua" w:eastAsia="Book Antiqua" w:hAnsi="Book Antiqua" w:cs="Book Antiqua"/>
          <w:color w:val="000000"/>
        </w:rPr>
        <w:t>degradation</w:t>
      </w:r>
      <w:r w:rsidRPr="005C17A8">
        <w:rPr>
          <w:rFonts w:ascii="Book Antiqua" w:eastAsia="Book Antiqua" w:hAnsi="Book Antiqua" w:cs="Book Antiqua"/>
          <w:color w:val="000000"/>
          <w:vertAlign w:val="superscript"/>
        </w:rPr>
        <w:t>[</w:t>
      </w:r>
      <w:proofErr w:type="gramEnd"/>
      <w:r w:rsidRPr="005C17A8">
        <w:rPr>
          <w:rFonts w:ascii="Book Antiqua" w:eastAsia="Book Antiqua" w:hAnsi="Book Antiqua" w:cs="Book Antiqua"/>
          <w:color w:val="000000"/>
          <w:vertAlign w:val="superscript"/>
        </w:rPr>
        <w:t>23</w:t>
      </w:r>
      <w:r w:rsidR="005C17A8" w:rsidRPr="005C17A8">
        <w:rPr>
          <w:rFonts w:ascii="Book Antiqua" w:eastAsia="Book Antiqua" w:hAnsi="Book Antiqua" w:cs="Book Antiqua"/>
          <w:color w:val="000000"/>
          <w:vertAlign w:val="superscript"/>
        </w:rPr>
        <w:t>-</w:t>
      </w:r>
      <w:r w:rsidRPr="005C17A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Atg</w:t>
      </w:r>
      <w:proofErr w:type="spellEnd"/>
      <w:r>
        <w:rPr>
          <w:rFonts w:ascii="Book Antiqua" w:eastAsia="Book Antiqua" w:hAnsi="Book Antiqua" w:cs="Book Antiqua"/>
          <w:color w:val="000000"/>
        </w:rPr>
        <w:t xml:space="preserve"> molecules are involved in various complexes essential for autophagy induction and autophagosome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Initiation starts with activation of the</w:t>
      </w:r>
      <w:r w:rsidR="005806BE">
        <w:rPr>
          <w:rFonts w:ascii="Book Antiqua" w:eastAsia="Book Antiqua" w:hAnsi="Book Antiqua" w:cs="Book Antiqua"/>
          <w:color w:val="000000"/>
        </w:rPr>
        <w:t xml:space="preserve"> </w:t>
      </w:r>
      <w:r>
        <w:rPr>
          <w:rFonts w:ascii="Book Antiqua" w:eastAsia="Book Antiqua" w:hAnsi="Book Antiqua" w:cs="Book Antiqua"/>
          <w:color w:val="000000"/>
        </w:rPr>
        <w:t xml:space="preserve">unc-51-like kinase 1 complex (ULK1, Atg1 in yeast) followed by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w:t>
      </w:r>
      <w:r w:rsidR="005C17A8">
        <w:rPr>
          <w:rFonts w:ascii="Book Antiqua" w:eastAsia="Book Antiqua" w:hAnsi="Book Antiqua" w:cs="Book Antiqua"/>
          <w:color w:val="000000"/>
        </w:rPr>
        <w:t xml:space="preserve"> </w:t>
      </w:r>
      <w:r>
        <w:rPr>
          <w:rFonts w:ascii="Book Antiqua" w:eastAsia="Book Antiqua" w:hAnsi="Book Antiqua" w:cs="Book Antiqua"/>
          <w:color w:val="000000"/>
        </w:rPr>
        <w:t xml:space="preserve">(Atg6 in yeast) and a subsequent cascade of </w:t>
      </w:r>
      <w:proofErr w:type="spellStart"/>
      <w:r>
        <w:rPr>
          <w:rFonts w:ascii="Book Antiqua" w:eastAsia="Book Antiqua" w:hAnsi="Book Antiqua" w:cs="Book Antiqua"/>
          <w:color w:val="000000"/>
        </w:rPr>
        <w:t>Atg</w:t>
      </w:r>
      <w:proofErr w:type="spellEnd"/>
      <w:r>
        <w:rPr>
          <w:rFonts w:ascii="Book Antiqua" w:eastAsia="Book Antiqua" w:hAnsi="Book Antiqua" w:cs="Book Antiqua"/>
          <w:color w:val="000000"/>
        </w:rPr>
        <w:t xml:space="preserve"> proteins leading to autophagosome formation where LC3 (Atg8 in yeast) </w:t>
      </w:r>
      <w:r>
        <w:rPr>
          <w:rFonts w:ascii="Book Antiqua" w:eastAsia="Book Antiqua" w:hAnsi="Book Antiqua" w:cs="Book Antiqua"/>
          <w:color w:val="000000"/>
        </w:rPr>
        <w:lastRenderedPageBreak/>
        <w:t xml:space="preserve">is </w:t>
      </w:r>
      <w:proofErr w:type="gramStart"/>
      <w:r>
        <w:rPr>
          <w:rFonts w:ascii="Book Antiqua" w:eastAsia="Book Antiqua" w:hAnsi="Book Antiqua" w:cs="Book Antiqua"/>
          <w:color w:val="000000"/>
        </w:rPr>
        <w:t>implicated</w:t>
      </w:r>
      <w:r w:rsidRPr="005C17A8">
        <w:rPr>
          <w:rFonts w:ascii="Book Antiqua" w:eastAsia="Book Antiqua" w:hAnsi="Book Antiqua" w:cs="Book Antiqua"/>
          <w:color w:val="000000"/>
          <w:vertAlign w:val="superscript"/>
        </w:rPr>
        <w:t>[</w:t>
      </w:r>
      <w:proofErr w:type="gramEnd"/>
      <w:r w:rsidRPr="005C17A8">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r>
        <w:rPr>
          <w:rFonts w:ascii="Book Antiqua" w:eastAsia="Book Antiqua" w:hAnsi="Book Antiqua" w:cs="Book Antiqua"/>
          <w:color w:val="000000"/>
        </w:rPr>
        <w:t>LC3 is further processed to form initially LC3-I and then LC3-</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Once the autophagosome is formed, a blockage of autophagic flux at late steps will downregulate the clearance of autophagosomes. A blockage of autophagic flux finally results in autophagy dependent cell </w:t>
      </w:r>
      <w:proofErr w:type="gramStart"/>
      <w:r>
        <w:rPr>
          <w:rFonts w:ascii="Book Antiqua" w:eastAsia="Book Antiqua" w:hAnsi="Book Antiqua" w:cs="Book Antiqua"/>
          <w:color w:val="000000"/>
        </w:rPr>
        <w:t>death</w:t>
      </w:r>
      <w:r w:rsidRPr="00C612B6">
        <w:rPr>
          <w:rFonts w:ascii="Book Antiqua" w:eastAsia="Book Antiqua" w:hAnsi="Book Antiqua" w:cs="Book Antiqua"/>
          <w:color w:val="000000"/>
          <w:vertAlign w:val="superscript"/>
        </w:rPr>
        <w:t>[</w:t>
      </w:r>
      <w:proofErr w:type="gramEnd"/>
      <w:r w:rsidRPr="00C612B6">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C612B6">
        <w:rPr>
          <w:rFonts w:ascii="Book Antiqua" w:eastAsia="Book Antiqua" w:hAnsi="Book Antiqua" w:cs="Book Antiqua"/>
          <w:color w:val="000000"/>
        </w:rPr>
        <w:t xml:space="preserve"> </w:t>
      </w:r>
      <w:r>
        <w:rPr>
          <w:rFonts w:ascii="Book Antiqua" w:eastAsia="Book Antiqua" w:hAnsi="Book Antiqua" w:cs="Book Antiqua"/>
          <w:color w:val="000000"/>
        </w:rPr>
        <w:t xml:space="preserve">Detailed descriptions of the complex molecular steps of each stage of autophagy were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20,28,</w:t>
      </w:r>
      <w:r w:rsidR="00E01270">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D4A042"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A commonly used marker for estimating autophagosome formation is the fusion protein</w:t>
      </w:r>
      <w:r w:rsidR="00725E8E">
        <w:rPr>
          <w:rFonts w:ascii="Book Antiqua" w:eastAsia="Book Antiqua" w:hAnsi="Book Antiqua" w:cs="Book Antiqua"/>
          <w:color w:val="000000"/>
        </w:rPr>
        <w:t xml:space="preserve"> </w:t>
      </w:r>
      <w:r>
        <w:rPr>
          <w:rFonts w:ascii="Book Antiqua" w:eastAsia="Book Antiqua" w:hAnsi="Book Antiqua" w:cs="Book Antiqua"/>
          <w:color w:val="000000"/>
        </w:rPr>
        <w:t>green fluorescent protein-LC3 (GFP-LC</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F48F8">
        <w:rPr>
          <w:rFonts w:ascii="Book Antiqua" w:eastAsia="Book Antiqua" w:hAnsi="Book Antiqua" w:cs="Book Antiqua"/>
          <w:color w:val="000000"/>
        </w:rPr>
        <w:t xml:space="preserve"> </w:t>
      </w:r>
      <w:r>
        <w:rPr>
          <w:rFonts w:ascii="Book Antiqua" w:eastAsia="Book Antiqua" w:hAnsi="Book Antiqua" w:cs="Book Antiqua"/>
          <w:color w:val="000000"/>
        </w:rPr>
        <w:t>Of the three members LC3A, LC3B, and LC3C of the human LC3 gene family, LC3B and</w:t>
      </w:r>
      <w:r w:rsidR="00E960FE">
        <w:rPr>
          <w:rFonts w:ascii="Book Antiqua" w:eastAsia="Book Antiqua" w:hAnsi="Book Antiqua" w:cs="Book Antiqua"/>
          <w:color w:val="000000"/>
        </w:rPr>
        <w:t xml:space="preserve"> </w:t>
      </w:r>
      <w:r>
        <w:rPr>
          <w:rFonts w:ascii="Book Antiqua" w:eastAsia="Book Antiqua" w:hAnsi="Book Antiqua" w:cs="Book Antiqua"/>
          <w:color w:val="000000"/>
        </w:rPr>
        <w:t>LC3-II</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are mostly used for autophagy </w:t>
      </w:r>
      <w:proofErr w:type="gramStart"/>
      <w:r>
        <w:rPr>
          <w:rFonts w:ascii="Book Antiqua" w:eastAsia="Book Antiqua" w:hAnsi="Book Antiqua" w:cs="Book Antiqua"/>
          <w:color w:val="000000"/>
        </w:rPr>
        <w:t>assays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32</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Autophagic flux into the lysosomes is estimated by measuring p62/SQSTM1 degradation. p62/SQSTM1 is a protein complex that binds to LC3 and is efficiently degraded by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 total cellular level of p62/SQSTM1 inversely correlates with autophagic activity. Thus in autophagy-deficient cells, p62/SQSTM1 </w:t>
      </w:r>
      <w:r w:rsidR="003E3F48" w:rsidRPr="00181F23">
        <w:rPr>
          <w:rFonts w:ascii="Book Antiqua" w:eastAsia="Book Antiqua" w:hAnsi="Book Antiqua" w:cs="Book Antiqua"/>
        </w:rPr>
        <w:t>l</w:t>
      </w:r>
      <w:r w:rsidRPr="00181F23">
        <w:rPr>
          <w:rFonts w:ascii="Book Antiqua" w:eastAsia="Book Antiqua" w:hAnsi="Book Antiqua" w:cs="Book Antiqua"/>
        </w:rPr>
        <w:t>evel</w:t>
      </w:r>
      <w:r w:rsidR="003E3F48" w:rsidRPr="00181F23">
        <w:rPr>
          <w:rFonts w:ascii="Book Antiqua" w:eastAsia="Book Antiqua" w:hAnsi="Book Antiqua" w:cs="Book Antiqua"/>
        </w:rPr>
        <w:t>s a</w:t>
      </w:r>
      <w:r w:rsidRPr="00181F23">
        <w:rPr>
          <w:rFonts w:ascii="Book Antiqua" w:eastAsia="Book Antiqua" w:hAnsi="Book Antiqua" w:cs="Book Antiqua"/>
        </w:rPr>
        <w:t>re</w:t>
      </w:r>
      <w:r>
        <w:rPr>
          <w:rFonts w:ascii="Book Antiqua" w:eastAsia="Book Antiqua" w:hAnsi="Book Antiqua" w:cs="Book Antiqua"/>
          <w:color w:val="000000"/>
        </w:rPr>
        <w:t xml:space="preserve"> increased after starvation in contrast to cells with normal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14DF2C"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It should be stressed that he level of LC3 is related to the induction of autophagy but might not reflect the final stages of autophagy and should not be used as a general marker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34</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 progress of autophagy is detected by a low level of p62 since p62 degradation depends on the function of the autophagosome-lysosome </w:t>
      </w:r>
      <w:proofErr w:type="gramStart"/>
      <w:r>
        <w:rPr>
          <w:rFonts w:ascii="Book Antiqua" w:eastAsia="Book Antiqua" w:hAnsi="Book Antiqua" w:cs="Book Antiqua"/>
          <w:color w:val="000000"/>
        </w:rPr>
        <w:t>fusion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an increase of both LC3 and p62 indicates formation of autophagosomes without lysosomal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C24145"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As mentioned before, a major breakthrough in autophagy was the identification of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Evidence for the importance of autophagy in liver homeostasis was provided by the generation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-knockout mice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Livers of mice with</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the autophagy gene Atg7 were markedly enlarged, up to 30% of the body weight of the animal and hepatocytes were characterized by structural alterations of mitochondria and peroxisomes and aggregation of ubiquitinated proteins. These aggregates disappeared when the ATg7- knockout mouse was bred to a mouse null for SQSTM1/p62indicating that SQSTM1 is important to direct damaged cytosolic proteins into the autophagic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4EED4D"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To date, three major types of autophagy, namely,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and chaperone-mediated autophagy (CMA),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E01270">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F278C4" w14:textId="77777777" w:rsidR="00A77B3E" w:rsidRDefault="006340FA" w:rsidP="0089733A">
      <w:pPr>
        <w:spacing w:line="360" w:lineRule="auto"/>
        <w:ind w:firstLineChars="100" w:firstLine="240"/>
        <w:jc w:val="both"/>
      </w:pPr>
      <w:proofErr w:type="spellStart"/>
      <w:r>
        <w:rPr>
          <w:rFonts w:ascii="Book Antiqua" w:eastAsia="Book Antiqua" w:hAnsi="Book Antiqua" w:cs="Book Antiqua"/>
          <w:color w:val="000000"/>
        </w:rPr>
        <w:lastRenderedPageBreak/>
        <w:t>Macroautophagy</w:t>
      </w:r>
      <w:proofErr w:type="spellEnd"/>
      <w:r>
        <w:rPr>
          <w:rFonts w:ascii="Book Antiqua" w:eastAsia="Book Antiqua" w:hAnsi="Book Antiqua" w:cs="Book Antiqua"/>
          <w:color w:val="000000"/>
        </w:rPr>
        <w:t xml:space="preserve"> is the classical pathway that engulfs the cytosolic components targeted for lysosomal degradation. Initiation of autophagy is controlled by two metabolic sensors the</w:t>
      </w:r>
      <w:r w:rsidR="00725E8E">
        <w:rPr>
          <w:rFonts w:ascii="Book Antiqua" w:eastAsia="Book Antiqua" w:hAnsi="Book Antiqua" w:cs="Book Antiqua"/>
          <w:color w:val="000000"/>
        </w:rPr>
        <w:t xml:space="preserve"> </w:t>
      </w:r>
      <w:r>
        <w:rPr>
          <w:rFonts w:ascii="Book Antiqua" w:eastAsia="Book Antiqua" w:hAnsi="Book Antiqua" w:cs="Book Antiqua"/>
          <w:color w:val="000000"/>
        </w:rPr>
        <w:t>mammalian target of rapamycin complex 1 (mTORC1) and the AMP-activated protein kinase (AMPK).</w:t>
      </w:r>
      <w:r w:rsidR="0089733A">
        <w:rPr>
          <w:rFonts w:ascii="Book Antiqua" w:eastAsia="Book Antiqua" w:hAnsi="Book Antiqua" w:cs="Book Antiqua"/>
          <w:color w:val="000000"/>
        </w:rPr>
        <w:t xml:space="preserve"> </w:t>
      </w:r>
      <w:r>
        <w:rPr>
          <w:rFonts w:ascii="Book Antiqua" w:eastAsia="Book Antiqua" w:hAnsi="Book Antiqua" w:cs="Book Antiqua"/>
          <w:color w:val="000000"/>
        </w:rPr>
        <w:t>mTORC1 negatively regulates autophagy by direct phosphorylation of ULK1 thus inhibiting ULK1. AMPK suppresses mTORC1 activity by phosphorylation of tuberous sclerosis 2 and raptor, two essential regulators of mTORC1</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Recently it was reported that the final step in this activation process of mTOR</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is dependent on </w:t>
      </w:r>
      <w:proofErr w:type="spellStart"/>
      <w:r>
        <w:rPr>
          <w:rFonts w:ascii="Book Antiqua" w:eastAsia="Book Antiqua" w:hAnsi="Book Antiqua" w:cs="Book Antiqua"/>
          <w:color w:val="000000"/>
        </w:rPr>
        <w:t>Rheb</w:t>
      </w:r>
      <w:proofErr w:type="spellEnd"/>
      <w:r>
        <w:rPr>
          <w:rFonts w:ascii="Book Antiqua" w:eastAsia="Book Antiqua" w:hAnsi="Book Antiqua" w:cs="Book Antiqua"/>
          <w:color w:val="000000"/>
        </w:rPr>
        <w:t xml:space="preserve">, a small GTPase that binds to mTOR and allosterically activates its kinase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 long-term regulation of autophagy is carried out by </w:t>
      </w:r>
      <w:r w:rsidR="0089733A" w:rsidRPr="0089733A">
        <w:rPr>
          <w:rFonts w:ascii="Book Antiqua" w:eastAsia="Book Antiqua" w:hAnsi="Book Antiqua" w:cs="Book Antiqua"/>
          <w:color w:val="000000"/>
        </w:rPr>
        <w:t>transcription factor EB</w:t>
      </w:r>
      <w:r w:rsidR="0089733A">
        <w:rPr>
          <w:rFonts w:ascii="Book Antiqua" w:eastAsia="Book Antiqua" w:hAnsi="Book Antiqua" w:cs="Book Antiqua"/>
          <w:color w:val="000000"/>
        </w:rPr>
        <w:t xml:space="preserve"> (</w:t>
      </w:r>
      <w:r>
        <w:rPr>
          <w:rFonts w:ascii="Book Antiqua" w:eastAsia="Book Antiqua" w:hAnsi="Book Antiqua" w:cs="Book Antiqua"/>
          <w:color w:val="000000"/>
        </w:rPr>
        <w:t>TFEB</w:t>
      </w:r>
      <w:proofErr w:type="gramStart"/>
      <w:r w:rsidR="0089733A">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regulator of lysosomal biogenesis and autophagy. Under nutrient-rich conditions, mTORC1 phosphorylates TFEB and retains TFEB in the </w:t>
      </w:r>
      <w:proofErr w:type="gramStart"/>
      <w:r>
        <w:rPr>
          <w:rFonts w:ascii="Book Antiqua" w:eastAsia="Book Antiqua" w:hAnsi="Book Antiqua" w:cs="Book Antiqua"/>
          <w:color w:val="000000"/>
        </w:rPr>
        <w:t>cytosol</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48</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Nutrient deprivation on the other hand leads to mTORC1 inhibition, dephosphorylation of TFEB and its</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translocation to the nucleus to initiate the rapid transcription of autophagy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All subsequent series of complex events leading to the final degradation in lysosomes have elegantly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w:t>
      </w:r>
      <w:r w:rsidR="00E01270">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0FD038"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A simplified scheme of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is presented in</w:t>
      </w:r>
      <w:r w:rsidR="00725E8E">
        <w:rPr>
          <w:rFonts w:ascii="Book Antiqua" w:eastAsia="Book Antiqua" w:hAnsi="Book Antiqua" w:cs="Book Antiqua"/>
          <w:color w:val="000000"/>
        </w:rPr>
        <w:t xml:space="preserve"> </w:t>
      </w:r>
      <w:r w:rsidRPr="0089733A">
        <w:rPr>
          <w:rFonts w:ascii="Book Antiqua" w:eastAsia="Book Antiqua" w:hAnsi="Book Antiqua" w:cs="Book Antiqua"/>
          <w:color w:val="000000"/>
        </w:rPr>
        <w:t>Figure 1.</w:t>
      </w:r>
    </w:p>
    <w:p w14:paraId="30B3C617" w14:textId="77777777" w:rsidR="00A77B3E" w:rsidRDefault="006340FA" w:rsidP="0089733A">
      <w:pPr>
        <w:spacing w:line="360" w:lineRule="auto"/>
        <w:ind w:firstLineChars="100" w:firstLine="240"/>
        <w:jc w:val="both"/>
      </w:pP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is the least studied type of autophagy where compounds or membranous vesicles are directly taken up by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is important during amino acid </w:t>
      </w:r>
      <w:proofErr w:type="gramStart"/>
      <w:r>
        <w:rPr>
          <w:rFonts w:ascii="Book Antiqua" w:eastAsia="Book Antiqua" w:hAnsi="Book Antiqua" w:cs="Book Antiqua"/>
          <w:color w:val="000000"/>
        </w:rPr>
        <w:t>starvation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possibly three different types can be recognized</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BC340B6"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Chaperone Mediated Autophagy (CMA) is a selective engulfment process of substrates containing the pentapeptide “Lys-</w:t>
      </w:r>
      <w:proofErr w:type="spellStart"/>
      <w:r>
        <w:rPr>
          <w:rFonts w:ascii="Book Antiqua" w:eastAsia="Book Antiqua" w:hAnsi="Book Antiqua" w:cs="Book Antiqua"/>
          <w:color w:val="000000"/>
        </w:rPr>
        <w:t>Phe</w:t>
      </w:r>
      <w:proofErr w:type="spellEnd"/>
      <w:r>
        <w:rPr>
          <w:rFonts w:ascii="Book Antiqua" w:eastAsia="Book Antiqua" w:hAnsi="Book Antiqua" w:cs="Book Antiqua"/>
          <w:color w:val="000000"/>
        </w:rPr>
        <w:t>-Glu-</w:t>
      </w:r>
      <w:proofErr w:type="spellStart"/>
      <w:r>
        <w:rPr>
          <w:rFonts w:ascii="Book Antiqua" w:eastAsia="Book Antiqua" w:hAnsi="Book Antiqua" w:cs="Book Antiqua"/>
          <w:color w:val="000000"/>
        </w:rPr>
        <w:t>Arg</w:t>
      </w:r>
      <w:proofErr w:type="spellEnd"/>
      <w:r>
        <w:rPr>
          <w:rFonts w:ascii="Book Antiqua" w:eastAsia="Book Antiqua" w:hAnsi="Book Antiqua" w:cs="Book Antiqua"/>
          <w:color w:val="000000"/>
        </w:rPr>
        <w:t xml:space="preserve">-Gln” (KFERQ) motifs. They are recognized by, the cytosolic chaperone heat-shock cognate protein of 70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(HSC70), and transported in</w:t>
      </w:r>
      <w:r w:rsidR="003E3F48" w:rsidRPr="00181F23">
        <w:rPr>
          <w:rFonts w:ascii="Book Antiqua" w:eastAsia="Book Antiqua" w:hAnsi="Book Antiqua" w:cs="Book Antiqua"/>
        </w:rPr>
        <w:t>to</w:t>
      </w:r>
      <w:r>
        <w:rPr>
          <w:rFonts w:ascii="Book Antiqua" w:eastAsia="Book Antiqua" w:hAnsi="Book Antiqua" w:cs="Book Antiqua"/>
          <w:color w:val="000000"/>
        </w:rPr>
        <w:t xml:space="preserve"> the lysosomes through the lysosomal membrane protein 2A (LAMP2</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CMA is induced by DNA damage, hypoxia and oxidative stress, among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60</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967697" w14:textId="77777777" w:rsidR="00A77B3E" w:rsidRDefault="006340FA" w:rsidP="0089733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Today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is also divided into non selective autophagy and selective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targeting special organelles or specific compounds for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66</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new names have appeared according to the </w:t>
      </w:r>
      <w:proofErr w:type="spellStart"/>
      <w:r>
        <w:rPr>
          <w:rFonts w:ascii="Book Antiqua" w:eastAsia="Book Antiqua" w:hAnsi="Book Antiqua" w:cs="Book Antiqua"/>
          <w:color w:val="000000"/>
        </w:rPr>
        <w:t>coumpounds</w:t>
      </w:r>
      <w:proofErr w:type="spellEnd"/>
      <w:r>
        <w:rPr>
          <w:rFonts w:ascii="Book Antiqua" w:eastAsia="Book Antiqua" w:hAnsi="Book Antiqua" w:cs="Book Antiqua"/>
          <w:color w:val="000000"/>
        </w:rPr>
        <w:t xml:space="preserve"> involved:</w:t>
      </w:r>
      <w:r w:rsidR="00725E8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ribophagy</w:t>
      </w:r>
      <w:proofErr w:type="spellEnd"/>
      <w:r>
        <w:rPr>
          <w:rFonts w:ascii="Book Antiqua" w:eastAsia="Book Antiqua" w:hAnsi="Book Antiqua" w:cs="Book Antiqua"/>
          <w:color w:val="000000"/>
        </w:rPr>
        <w:t xml:space="preserve"> (ribosomes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pexophagy</w:t>
      </w:r>
      <w:proofErr w:type="spellEnd"/>
      <w:r>
        <w:rPr>
          <w:rFonts w:ascii="Book Antiqua" w:eastAsia="Book Antiqua" w:hAnsi="Book Antiqua" w:cs="Book Antiqua"/>
          <w:color w:val="000000"/>
        </w:rPr>
        <w:t xml:space="preserve"> (peroxisomes)</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(iron-</w:t>
      </w:r>
      <w:r>
        <w:rPr>
          <w:rFonts w:ascii="Book Antiqua" w:eastAsia="Book Antiqua" w:hAnsi="Book Antiqua" w:cs="Book Antiqua"/>
          <w:color w:val="000000"/>
        </w:rPr>
        <w:lastRenderedPageBreak/>
        <w:t>based compounds)</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most importantly </w:t>
      </w:r>
      <w:proofErr w:type="spellStart"/>
      <w:r>
        <w:rPr>
          <w:rFonts w:ascii="Book Antiqua" w:eastAsia="Book Antiqua" w:hAnsi="Book Antiqua" w:cs="Book Antiqua"/>
          <w:color w:val="000000"/>
        </w:rPr>
        <w:t>reticulophagy</w:t>
      </w:r>
      <w:proofErr w:type="spellEnd"/>
      <w:r>
        <w:rPr>
          <w:rFonts w:ascii="Book Antiqua" w:eastAsia="Book Antiqua" w:hAnsi="Book Antiqua" w:cs="Book Antiqua"/>
          <w:color w:val="000000"/>
        </w:rPr>
        <w:t xml:space="preserve"> (ER)</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(lipids)</w:t>
      </w:r>
      <w:r w:rsidRPr="0089733A">
        <w:rPr>
          <w:rFonts w:ascii="Book Antiqua" w:eastAsia="Book Antiqua" w:hAnsi="Book Antiqua" w:cs="Book Antiqua"/>
          <w:color w:val="000000"/>
          <w:vertAlign w:val="superscript"/>
        </w:rPr>
        <w:t>[</w:t>
      </w:r>
      <w:r w:rsidR="00E01270" w:rsidRPr="0089733A">
        <w:rPr>
          <w:rFonts w:ascii="Book Antiqua" w:eastAsia="Book Antiqua" w:hAnsi="Book Antiqua" w:cs="Book Antiqua"/>
          <w:color w:val="000000"/>
          <w:vertAlign w:val="superscript"/>
        </w:rPr>
        <w:t>7</w:t>
      </w:r>
      <w:r w:rsidR="00E01270">
        <w:rPr>
          <w:rFonts w:ascii="Book Antiqua" w:eastAsia="Book Antiqua" w:hAnsi="Book Antiqua" w:cs="Book Antiqua"/>
          <w:color w:val="000000"/>
          <w:vertAlign w:val="superscript"/>
        </w:rPr>
        <w:t>2</w:t>
      </w:r>
      <w:r w:rsidRPr="0089733A">
        <w:rPr>
          <w:rFonts w:ascii="Book Antiqua" w:eastAsia="Book Antiqua" w:hAnsi="Book Antiqua" w:cs="Book Antiqua"/>
          <w:color w:val="000000"/>
          <w:vertAlign w:val="superscript"/>
        </w:rPr>
        <w:t>]</w:t>
      </w:r>
      <w:r w:rsidR="00E960FE">
        <w:rPr>
          <w:rFonts w:ascii="Book Antiqua" w:eastAsia="Book Antiqua" w:hAnsi="Book Antiqua" w:cs="Book Antiqua"/>
          <w:b/>
          <w:bCs/>
          <w:color w:val="000000"/>
        </w:rPr>
        <w:t xml:space="preserve"> </w:t>
      </w:r>
      <w:r>
        <w:rPr>
          <w:rFonts w:ascii="Book Antiqua" w:eastAsia="Book Antiqua" w:hAnsi="Book Antiqua" w:cs="Book Antiqua"/>
          <w:color w:val="000000"/>
        </w:rPr>
        <w:t>and mitophagy (mitochondria)</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 The last two are practically involved in every form of fatty liver.</w:t>
      </w:r>
    </w:p>
    <w:p w14:paraId="035024B3" w14:textId="77777777" w:rsidR="0089733A" w:rsidRDefault="0089733A" w:rsidP="0089733A">
      <w:pPr>
        <w:spacing w:line="360" w:lineRule="auto"/>
        <w:jc w:val="both"/>
      </w:pPr>
    </w:p>
    <w:p w14:paraId="349C9017" w14:textId="77777777" w:rsidR="00A77B3E" w:rsidRDefault="006340FA">
      <w:pPr>
        <w:spacing w:line="360" w:lineRule="auto"/>
        <w:jc w:val="both"/>
      </w:pPr>
      <w:proofErr w:type="spellStart"/>
      <w:r>
        <w:rPr>
          <w:rFonts w:ascii="Book Antiqua" w:eastAsia="Book Antiqua" w:hAnsi="Book Antiqua" w:cs="Book Antiqua"/>
          <w:b/>
          <w:bCs/>
          <w:color w:val="000000"/>
        </w:rPr>
        <w:t>Reticulophagy</w:t>
      </w:r>
      <w:proofErr w:type="spellEnd"/>
      <w:r w:rsidR="0089733A" w:rsidRPr="0089733A">
        <w:rPr>
          <w:rFonts w:ascii="Book Antiqua" w:eastAsia="Book Antiqua" w:hAnsi="Book Antiqua" w:cs="Book Antiqua"/>
          <w:b/>
          <w:bCs/>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Multiple receptors directly interact with LC3 and form </w:t>
      </w:r>
      <w:proofErr w:type="spellStart"/>
      <w:r>
        <w:rPr>
          <w:rFonts w:ascii="Book Antiqua" w:eastAsia="Book Antiqua" w:hAnsi="Book Antiqua" w:cs="Book Antiqua"/>
          <w:color w:val="000000"/>
        </w:rPr>
        <w:t>autophagosomesduring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reticulophagy</w:t>
      </w:r>
      <w:proofErr w:type="spellEnd"/>
      <w:r>
        <w:rPr>
          <w:rFonts w:ascii="Book Antiqua" w:eastAsia="Book Antiqua" w:hAnsi="Book Antiqua" w:cs="Book Antiqua"/>
          <w:color w:val="000000"/>
        </w:rPr>
        <w:t xml:space="preserve">, a very important form of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thatpreserves</w:t>
      </w:r>
      <w:proofErr w:type="spellEnd"/>
      <w:r>
        <w:rPr>
          <w:rFonts w:ascii="Book Antiqua" w:eastAsia="Book Antiqua" w:hAnsi="Book Antiqua" w:cs="Book Antiqua"/>
          <w:color w:val="000000"/>
        </w:rPr>
        <w:t xml:space="preserve"> the size and function of the ER in different conditions like starvation, </w:t>
      </w:r>
      <w:r w:rsidR="00E511A7">
        <w:rPr>
          <w:rFonts w:ascii="Book Antiqua" w:eastAsia="Book Antiqua" w:hAnsi="Book Antiqua" w:cs="Book Antiqua"/>
          <w:color w:val="000000"/>
        </w:rPr>
        <w:t>non-alcoholic fatty liver disease (</w:t>
      </w:r>
      <w:r>
        <w:rPr>
          <w:rFonts w:ascii="Book Antiqua" w:eastAsia="Book Antiqua" w:hAnsi="Book Antiqua" w:cs="Book Antiqua"/>
          <w:color w:val="000000"/>
        </w:rPr>
        <w:t>NAFLD</w:t>
      </w:r>
      <w:r w:rsidR="00E511A7">
        <w:rPr>
          <w:rFonts w:ascii="Book Antiqua" w:eastAsia="Book Antiqua" w:hAnsi="Book Antiqua" w:cs="Book Antiqua"/>
          <w:color w:val="000000"/>
        </w:rPr>
        <w:t>)</w:t>
      </w:r>
      <w:r>
        <w:rPr>
          <w:rFonts w:ascii="Book Antiqua" w:eastAsia="Book Antiqua" w:hAnsi="Book Antiqua" w:cs="Book Antiqua"/>
          <w:color w:val="000000"/>
        </w:rPr>
        <w:t xml:space="preserve">, viral infections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74</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508A83" w14:textId="77777777" w:rsidR="00A77B3E" w:rsidRDefault="00A77B3E">
      <w:pPr>
        <w:spacing w:line="360" w:lineRule="auto"/>
        <w:jc w:val="both"/>
      </w:pPr>
    </w:p>
    <w:p w14:paraId="2DDEB15C" w14:textId="77777777" w:rsidR="00A77B3E" w:rsidRDefault="006340FA">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Lipophagy</w:t>
      </w:r>
      <w:proofErr w:type="spellEnd"/>
      <w:r w:rsidR="0089733A">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implicated in lipid homeostasis and metabolism in liver diseases. It is usually down-regulated in steatosis of either alcoholic or non-alcoholic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80</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but it is up-regulated when fibrosis, cirrhosis or hepatocellular carcinoma are evolving</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85</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Comprehensive reviews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liver disease were recently </w:t>
      </w:r>
      <w:proofErr w:type="gramStart"/>
      <w:r>
        <w:rPr>
          <w:rFonts w:ascii="Book Antiqua" w:eastAsia="Book Antiqua" w:hAnsi="Book Antiqua" w:cs="Book Antiqua"/>
          <w:color w:val="000000"/>
        </w:rPr>
        <w:t>presented</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88</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346F44E" w14:textId="77777777" w:rsidR="0089733A" w:rsidRDefault="0089733A">
      <w:pPr>
        <w:spacing w:line="360" w:lineRule="auto"/>
        <w:jc w:val="both"/>
      </w:pPr>
    </w:p>
    <w:p w14:paraId="64174507"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Mitophagy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first step of mitophagy in mammals requires the induction of canonic </w:t>
      </w:r>
      <w:proofErr w:type="spellStart"/>
      <w:r>
        <w:rPr>
          <w:rFonts w:ascii="Book Antiqua" w:eastAsia="Book Antiqua" w:hAnsi="Book Antiqua" w:cs="Book Antiqua"/>
          <w:color w:val="000000"/>
        </w:rPr>
        <w:t>Atg-dependentautophagy</w:t>
      </w:r>
      <w:proofErr w:type="spellEnd"/>
      <w:r>
        <w:rPr>
          <w:rFonts w:ascii="Book Antiqua" w:eastAsia="Book Antiqua" w:hAnsi="Book Antiqua" w:cs="Book Antiqua"/>
          <w:color w:val="000000"/>
        </w:rPr>
        <w:t xml:space="preserve"> with either mTOR suppression induced by mitochondrial generated </w:t>
      </w:r>
      <w:r w:rsidR="00725E8E">
        <w:rPr>
          <w:rFonts w:ascii="Book Antiqua" w:eastAsia="Book Antiqua" w:hAnsi="Book Antiqua" w:cs="Book Antiqua"/>
          <w:color w:val="000000"/>
        </w:rPr>
        <w:t>reactive oxygen species (ROS)</w:t>
      </w:r>
      <w:r>
        <w:rPr>
          <w:rFonts w:ascii="Book Antiqua" w:eastAsia="Book Antiqua" w:hAnsi="Book Antiqua" w:cs="Book Antiqua"/>
          <w:color w:val="000000"/>
        </w:rPr>
        <w:t xml:space="preserve">, or AMPK activation induced by </w:t>
      </w:r>
      <w:r w:rsidR="0089733A" w:rsidRPr="0089733A">
        <w:rPr>
          <w:rFonts w:ascii="Book Antiqua" w:eastAsia="Book Antiqua" w:hAnsi="Book Antiqua" w:cs="Book Antiqua"/>
          <w:color w:val="000000"/>
        </w:rPr>
        <w:t xml:space="preserve">adenosine triphosphate </w:t>
      </w:r>
      <w:r w:rsidR="0089733A">
        <w:rPr>
          <w:rFonts w:ascii="Book Antiqua" w:eastAsia="Book Antiqua" w:hAnsi="Book Antiqua" w:cs="Book Antiqua"/>
          <w:color w:val="000000"/>
        </w:rPr>
        <w:t>(</w:t>
      </w:r>
      <w:r>
        <w:rPr>
          <w:rFonts w:ascii="Book Antiqua" w:eastAsia="Book Antiqua" w:hAnsi="Book Antiqua" w:cs="Book Antiqua"/>
          <w:color w:val="000000"/>
        </w:rPr>
        <w:t>ATP</w:t>
      </w:r>
      <w:r w:rsidR="0089733A">
        <w:rPr>
          <w:rFonts w:ascii="Book Antiqua" w:eastAsia="Book Antiqua" w:hAnsi="Book Antiqua" w:cs="Book Antiqua"/>
          <w:color w:val="000000"/>
        </w:rPr>
        <w:t>)</w:t>
      </w:r>
      <w:r>
        <w:rPr>
          <w:rFonts w:ascii="Book Antiqua" w:eastAsia="Book Antiqua" w:hAnsi="Book Antiqua" w:cs="Book Antiqua"/>
          <w:color w:val="000000"/>
        </w:rPr>
        <w:t xml:space="preserve"> depletion. The second step is the priming of the mitochondria involving molecular modifications leading to their recognition by the </w:t>
      </w:r>
      <w:proofErr w:type="gramStart"/>
      <w:r>
        <w:rPr>
          <w:rFonts w:ascii="Book Antiqua" w:eastAsia="Book Antiqua" w:hAnsi="Book Antiqua" w:cs="Book Antiqua"/>
          <w:color w:val="000000"/>
        </w:rPr>
        <w:t>autophagosomes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92</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Even in the healthy liver, worn out mitochondria with a half-life of 10 to 25 d are removed by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94</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Elimination of aged or damaged mitochondria protect cells from release of pro-apoptotic proteins, generation of toxic ROS and </w:t>
      </w:r>
      <w:proofErr w:type="spellStart"/>
      <w:r>
        <w:rPr>
          <w:rFonts w:ascii="Book Antiqua" w:eastAsia="Book Antiqua" w:hAnsi="Book Antiqua" w:cs="Book Antiqua"/>
          <w:color w:val="000000"/>
        </w:rPr>
        <w:t>non proper</w:t>
      </w:r>
      <w:proofErr w:type="spellEnd"/>
      <w:r>
        <w:rPr>
          <w:rFonts w:ascii="Book Antiqua" w:eastAsia="Book Antiqua" w:hAnsi="Book Antiqua" w:cs="Book Antiqua"/>
          <w:color w:val="000000"/>
        </w:rPr>
        <w:t xml:space="preserve"> hydrolysis of </w:t>
      </w:r>
      <w:proofErr w:type="gramStart"/>
      <w:r>
        <w:rPr>
          <w:rFonts w:ascii="Book Antiqua" w:eastAsia="Book Antiqua" w:hAnsi="Book Antiqua" w:cs="Book Antiqua"/>
          <w:color w:val="000000"/>
        </w:rPr>
        <w:t>ATP</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96</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When oxidative stress appears, autophagy rapidly acts to remove oxidized proteins or damaged mitochondria that generate more ROS.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Recent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data show that in autophagy deficiency there is </w:t>
      </w:r>
      <w:proofErr w:type="spellStart"/>
      <w:r>
        <w:rPr>
          <w:rFonts w:ascii="Book Antiqua" w:eastAsia="Book Antiqua" w:hAnsi="Book Antiqua" w:cs="Book Antiqua"/>
          <w:color w:val="000000"/>
        </w:rPr>
        <w:t>acummulation</w:t>
      </w:r>
      <w:proofErr w:type="spellEnd"/>
      <w:r>
        <w:rPr>
          <w:rFonts w:ascii="Book Antiqua" w:eastAsia="Book Antiqua" w:hAnsi="Book Antiqua" w:cs="Book Antiqua"/>
          <w:color w:val="000000"/>
        </w:rPr>
        <w:t xml:space="preserve"> of ROS and p62 probably mediated by the loss ofFOXO1/3.</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been reported that the p62-FOXO1/3 axis is the molecular basis for the reduction of antioxidant defense in autophagy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Three different types of mitophagy have been described based </w:t>
      </w:r>
      <w:r>
        <w:rPr>
          <w:rFonts w:ascii="Book Antiqua" w:eastAsia="Book Antiqua" w:hAnsi="Book Antiqua" w:cs="Book Antiqua"/>
          <w:color w:val="000000"/>
        </w:rPr>
        <w:lastRenderedPageBreak/>
        <w:t xml:space="preserve">in the different molecular pathways </w:t>
      </w:r>
      <w:proofErr w:type="gramStart"/>
      <w:r>
        <w:rPr>
          <w:rFonts w:ascii="Book Antiqua" w:eastAsia="Book Antiqua" w:hAnsi="Book Antiqua" w:cs="Book Antiqua"/>
          <w:color w:val="000000"/>
        </w:rPr>
        <w:t>involved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101</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An extensive review of molecular mechanisms of mitophagy in liver diseases has been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BFFE93" w14:textId="77777777" w:rsidR="0089733A" w:rsidRDefault="0089733A">
      <w:pPr>
        <w:spacing w:line="360" w:lineRule="auto"/>
        <w:jc w:val="both"/>
      </w:pPr>
    </w:p>
    <w:p w14:paraId="3F962FDC" w14:textId="77777777" w:rsidR="00A77B3E" w:rsidRDefault="006340FA">
      <w:pPr>
        <w:spacing w:line="360" w:lineRule="auto"/>
        <w:jc w:val="both"/>
      </w:pPr>
      <w:r>
        <w:rPr>
          <w:rFonts w:ascii="Book Antiqua" w:eastAsia="Book Antiqua" w:hAnsi="Book Antiqua" w:cs="Book Antiqua"/>
          <w:b/>
          <w:bCs/>
          <w:color w:val="000000"/>
        </w:rPr>
        <w:t>New players in liver autophagy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It is clear today that apart from the known pathways regulating liver autophagy, there are additional mechanisms involved. The most important are the long non-coding 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microRNAs (miRNAs) and exosomes. Many recent studies have presented strong evidence that ncRNAs influence autophagy by regulating various autophagy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104</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Equally, miRNAs regulate autophagy influencing the core autophagy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B6D878"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Evidence from experimental animals with liver specific deletions of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has demonstrated the role of High mobility group box 1 (HMGB</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Yes-associated protein (YAP)</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pathological changes induced by autophagy.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Nuclear receptors were also reported to control autophagy. Activation of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occurs during feeding and suppresses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expression. On the other hand during starvation, fasting-activated nuclear receptors, the peroxisome proliferator-activated receptor alpha (PPAR), and the cAMP response element-binding protein (CREB), induce expression of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and therefore increase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114</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9B73B9"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An association of autophagy with the formation and function of exosomes has also been described. Exosomes are extracellular vesicles originating from late endosomes, which do not fuse with lysosomes but are released extracellularly by exocytosis. Exosomes can either activate autophagy pathways or transfer extracellular vesicles to the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117</w:t>
      </w:r>
      <w:r>
        <w:rPr>
          <w:rFonts w:ascii="Book Antiqua" w:eastAsia="Book Antiqua" w:hAnsi="Book Antiqua" w:cs="Book Antiqua"/>
          <w:color w:val="000000"/>
          <w:vertAlign w:val="superscript"/>
        </w:rPr>
        <w:t>]</w:t>
      </w:r>
      <w:r>
        <w:rPr>
          <w:rFonts w:ascii="Book Antiqua" w:eastAsia="Book Antiqua" w:hAnsi="Book Antiqua" w:cs="Book Antiqua"/>
          <w:color w:val="000000"/>
        </w:rPr>
        <w:t>.The interplay between autophagy and exosome biogenesis has been recently described</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B34B0F" w14:textId="77777777" w:rsidR="00A77B3E" w:rsidRDefault="006340FA" w:rsidP="0089733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Most researchers have studied either the early or the late stages of autophagy. However equally important is the final stage, namely the lysosome reformation (ALR), leading to regeneration of functional lysosomes from autolysosomes. A series of proteins including </w:t>
      </w:r>
      <w:proofErr w:type="spellStart"/>
      <w:r>
        <w:rPr>
          <w:rFonts w:ascii="Book Antiqua" w:eastAsia="Book Antiqua" w:hAnsi="Book Antiqua" w:cs="Book Antiqua"/>
          <w:color w:val="000000"/>
        </w:rPr>
        <w:t>clathrin</w:t>
      </w:r>
      <w:proofErr w:type="spellEnd"/>
      <w:r>
        <w:rPr>
          <w:rFonts w:ascii="Book Antiqua" w:eastAsia="Book Antiqua" w:hAnsi="Book Antiqua" w:cs="Book Antiqua"/>
          <w:color w:val="000000"/>
        </w:rPr>
        <w:t>, the motor protein KIF5B, and dynamin 2 are sequentially involved up to the maturation of functional lysosomes.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Early lysosomes are pH-neutral but eventually they gain acidity and luminal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119</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Accumulating evidence suggests that most, if not all, components of the molecular machinery for autophagy also mediate autophagy-</w:t>
      </w:r>
      <w:r>
        <w:rPr>
          <w:rFonts w:ascii="Book Antiqua" w:eastAsia="Book Antiqua" w:hAnsi="Book Antiqua" w:cs="Book Antiqua"/>
          <w:color w:val="000000"/>
        </w:rPr>
        <w:lastRenderedPageBreak/>
        <w:t xml:space="preserve">independent functions. Autophagy is involved in various cell functions like endocytosis, phagocytosis, DNA repair, centrosome function, cell proliferation, cell death and immunological response including memory. Details were recently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123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5369E5" w14:textId="77777777" w:rsidR="0089733A" w:rsidRDefault="0089733A" w:rsidP="0089733A">
      <w:pPr>
        <w:spacing w:line="360" w:lineRule="auto"/>
        <w:jc w:val="both"/>
      </w:pPr>
    </w:p>
    <w:p w14:paraId="5A126250"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Autophagy and </w:t>
      </w:r>
      <w:r w:rsidR="0089733A">
        <w:rPr>
          <w:rFonts w:ascii="Book Antiqua" w:eastAsia="Book Antiqua" w:hAnsi="Book Antiqua" w:cs="Book Antiqua"/>
          <w:b/>
          <w:bCs/>
          <w:color w:val="000000"/>
        </w:rPr>
        <w:t>i</w:t>
      </w:r>
      <w:r>
        <w:rPr>
          <w:rFonts w:ascii="Book Antiqua" w:eastAsia="Book Antiqua" w:hAnsi="Book Antiqua" w:cs="Book Antiqua"/>
          <w:b/>
          <w:bCs/>
          <w:color w:val="000000"/>
        </w:rPr>
        <w:t>mmunity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The implication of autophagy with the immune system</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has been investigated in the last few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124</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Non-canonical forms of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were described,</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formation of autophagosomes that fuse with the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Only a subset of the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machinery is used. Among these, LC3-associated phagocytosis (LAP) has been extensively studied because of its implication in immune regulation. LAP recruits LC3-II to the </w:t>
      </w:r>
      <w:proofErr w:type="spellStart"/>
      <w:r>
        <w:rPr>
          <w:rFonts w:ascii="Book Antiqua" w:eastAsia="Book Antiqua" w:hAnsi="Book Antiqua" w:cs="Book Antiqua"/>
          <w:color w:val="000000"/>
        </w:rPr>
        <w:t>phagosomal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133</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taken up by macrophages through innate immune receptors such as Toll-like receptors. In contrast to autophagy the </w:t>
      </w:r>
      <w:proofErr w:type="spellStart"/>
      <w:r>
        <w:rPr>
          <w:rFonts w:ascii="Book Antiqua" w:eastAsia="Book Antiqua" w:hAnsi="Book Antiqua" w:cs="Book Antiqua"/>
          <w:color w:val="000000"/>
        </w:rPr>
        <w:t>LAPasome</w:t>
      </w:r>
      <w:proofErr w:type="spellEnd"/>
      <w:r>
        <w:rPr>
          <w:rFonts w:ascii="Book Antiqua" w:eastAsia="Book Antiqua" w:hAnsi="Book Antiqua" w:cs="Book Antiqua"/>
          <w:color w:val="000000"/>
        </w:rPr>
        <w:t xml:space="preserve"> is a single membrane vacuole. In contrast to autophagy, ULK1 is not required for </w:t>
      </w:r>
      <w:proofErr w:type="gramStart"/>
      <w:r>
        <w:rPr>
          <w:rFonts w:ascii="Book Antiqua" w:eastAsia="Book Antiqua" w:hAnsi="Book Antiqua" w:cs="Book Antiqua"/>
          <w:color w:val="000000"/>
        </w:rPr>
        <w:t>LAP</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Chaperone-mediated autophagy has also attracted attention because of its central role in antigen presentation and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136</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137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Autophagy is also implicated in the function of innate immunity interfering with</w:t>
      </w:r>
      <w:r w:rsidR="00E960FE">
        <w:rPr>
          <w:rFonts w:ascii="Book Antiqua" w:eastAsia="Book Antiqua" w:hAnsi="Book Antiqua" w:cs="Book Antiqua"/>
          <w:color w:val="000000"/>
        </w:rPr>
        <w:t xml:space="preserve"> </w:t>
      </w:r>
      <w:r>
        <w:rPr>
          <w:rFonts w:ascii="Book Antiqua" w:eastAsia="Book Antiqua" w:hAnsi="Book Antiqua" w:cs="Book Antiqua"/>
          <w:color w:val="000000"/>
        </w:rPr>
        <w:t>macrophage autophagy.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interplay between autophagy and innate immunity as </w:t>
      </w:r>
      <w:r w:rsidR="00E511A7" w:rsidRPr="00E511A7">
        <w:rPr>
          <w:rFonts w:ascii="Book Antiqua" w:eastAsia="Book Antiqua" w:hAnsi="Book Antiqua" w:cs="Book Antiqua"/>
          <w:color w:val="000000"/>
        </w:rPr>
        <w:t xml:space="preserve">interferon </w:t>
      </w:r>
      <w:r w:rsidR="00E511A7">
        <w:rPr>
          <w:rFonts w:ascii="Book Antiqua" w:eastAsia="Book Antiqua" w:hAnsi="Book Antiqua" w:cs="Book Antiqua"/>
          <w:color w:val="000000"/>
        </w:rPr>
        <w:t>(</w:t>
      </w:r>
      <w:r>
        <w:rPr>
          <w:rFonts w:ascii="Book Antiqua" w:eastAsia="Book Antiqua" w:hAnsi="Book Antiqua" w:cs="Book Antiqua"/>
          <w:color w:val="000000"/>
        </w:rPr>
        <w:t>IFN</w:t>
      </w:r>
      <w:r w:rsidR="00E511A7">
        <w:rPr>
          <w:rFonts w:ascii="Book Antiqua" w:eastAsia="Book Antiqua" w:hAnsi="Book Antiqua" w:cs="Book Antiqua"/>
          <w:color w:val="000000"/>
        </w:rPr>
        <w:t>)</w:t>
      </w:r>
      <w:r>
        <w:rPr>
          <w:rFonts w:ascii="Book Antiqua" w:eastAsia="Book Antiqua" w:hAnsi="Book Antiqua" w:cs="Book Antiqua"/>
          <w:color w:val="000000"/>
        </w:rPr>
        <w:t>-</w:t>
      </w:r>
      <w:proofErr w:type="spellStart"/>
      <w:r>
        <w:rPr>
          <w:rFonts w:ascii="Book Antiqua" w:eastAsia="Book Antiqua" w:hAnsi="Book Antiqua" w:cs="Book Antiqua"/>
          <w:color w:val="000000"/>
        </w:rPr>
        <w:t>γpromotes</w:t>
      </w:r>
      <w:proofErr w:type="spellEnd"/>
      <w:r>
        <w:rPr>
          <w:rFonts w:ascii="Book Antiqua" w:eastAsia="Book Antiqua" w:hAnsi="Book Antiqua" w:cs="Book Antiqua"/>
          <w:color w:val="000000"/>
        </w:rPr>
        <w:t xml:space="preserve"> autophagy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Mice fed with high fat diet had impaired autophagy in bone marrow-derived macrophages and peritoneal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with Atg5 deficient macrophages, developed hepatic inflammation when stimulated with </w:t>
      </w:r>
      <w:r w:rsidR="00E511A7">
        <w:rPr>
          <w:rFonts w:ascii="Book Antiqua" w:eastAsia="Book Antiqua" w:hAnsi="Book Antiqua" w:cs="Book Antiqua"/>
          <w:color w:val="000000"/>
        </w:rPr>
        <w:t>l</w:t>
      </w:r>
      <w:r w:rsidR="00E511A7" w:rsidRPr="00E511A7">
        <w:rPr>
          <w:rFonts w:ascii="Book Antiqua" w:eastAsia="Book Antiqua" w:hAnsi="Book Antiqua" w:cs="Book Antiqua"/>
          <w:color w:val="000000"/>
        </w:rPr>
        <w:t xml:space="preserve">ipopolysaccharide </w:t>
      </w:r>
      <w:r w:rsidR="00E511A7">
        <w:rPr>
          <w:rFonts w:ascii="Book Antiqua" w:eastAsia="Book Antiqua" w:hAnsi="Book Antiqua" w:cs="Book Antiqua"/>
          <w:color w:val="000000"/>
        </w:rPr>
        <w:t>(</w:t>
      </w:r>
      <w:r>
        <w:rPr>
          <w:rFonts w:ascii="Book Antiqua" w:eastAsia="Book Antiqua" w:hAnsi="Book Antiqua" w:cs="Book Antiqua"/>
          <w:color w:val="000000"/>
        </w:rPr>
        <w:t>LPS</w:t>
      </w:r>
      <w:r w:rsidR="00E511A7">
        <w:rPr>
          <w:rFonts w:ascii="Book Antiqua" w:eastAsia="Book Antiqua" w:hAnsi="Book Antiqua" w:cs="Book Antiqua"/>
          <w:color w:val="000000"/>
        </w:rPr>
        <w:t>)</w:t>
      </w:r>
      <w:r>
        <w:rPr>
          <w:rFonts w:ascii="Book Antiqua" w:eastAsia="Book Antiqua" w:hAnsi="Book Antiqua" w:cs="Book Antiqua"/>
          <w:color w:val="000000"/>
        </w:rPr>
        <w:t xml:space="preserve"> after a high fat diet feeding.</w:t>
      </w:r>
      <w:r w:rsidR="00E960FE">
        <w:rPr>
          <w:rFonts w:ascii="Book Antiqua" w:eastAsia="Book Antiqua" w:hAnsi="Book Antiqua" w:cs="Book Antiqua"/>
          <w:color w:val="000000"/>
        </w:rPr>
        <w:t xml:space="preserve"> </w:t>
      </w:r>
      <w:r>
        <w:rPr>
          <w:rFonts w:ascii="Book Antiqua" w:eastAsia="Book Antiqua" w:hAnsi="Book Antiqua" w:cs="Book Antiqua"/>
          <w:color w:val="000000"/>
        </w:rPr>
        <w:t>Acquired immunity is primarily a defense function against specific pathogens and is brought about by the different subsets of T cells and B cells.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Interestingly there is evidence that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high autophagic activity maintains the</w:t>
      </w:r>
      <w:r w:rsidR="00357914">
        <w:rPr>
          <w:rFonts w:ascii="Book Antiqua" w:eastAsia="Book Antiqua" w:hAnsi="Book Antiqua" w:cs="Book Antiqua"/>
          <w:color w:val="000000"/>
        </w:rPr>
        <w:t xml:space="preserve"> </w:t>
      </w:r>
      <w:r>
        <w:rPr>
          <w:rFonts w:ascii="Book Antiqua" w:eastAsia="Book Antiqua" w:hAnsi="Book Antiqua" w:cs="Book Antiqua"/>
          <w:color w:val="000000"/>
        </w:rPr>
        <w:t>differentiation and function of important T-cell subsets such as regulatory T (Treg)-cells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γ δ T-cells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527507" w14:textId="77777777" w:rsidR="00E511A7" w:rsidRDefault="00E511A7">
      <w:pPr>
        <w:spacing w:line="360" w:lineRule="auto"/>
        <w:jc w:val="both"/>
      </w:pPr>
    </w:p>
    <w:p w14:paraId="0C60387B" w14:textId="77777777" w:rsidR="00A77B3E" w:rsidRDefault="006340FA">
      <w:pPr>
        <w:spacing w:line="360" w:lineRule="auto"/>
        <w:jc w:val="both"/>
      </w:pPr>
      <w:r>
        <w:rPr>
          <w:rFonts w:ascii="Book Antiqua" w:eastAsia="Book Antiqua" w:hAnsi="Book Antiqua" w:cs="Book Antiqua"/>
          <w:b/>
          <w:bCs/>
          <w:color w:val="000000"/>
        </w:rPr>
        <w:t>Autophagy and cell death</w:t>
      </w:r>
      <w:r w:rsidR="00E511A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It has been proven that autophagy can be either a protective mechanism or a contributor to cellular death in certain </w:t>
      </w:r>
      <w:proofErr w:type="gramStart"/>
      <w:r>
        <w:rPr>
          <w:rFonts w:ascii="Book Antiqua" w:eastAsia="Book Antiqua" w:hAnsi="Book Antiqua" w:cs="Book Antiqua"/>
          <w:color w:val="000000"/>
        </w:rPr>
        <w:t>instances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142</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 is involved in cellular death mostly by its effects on apoptosis. Autophagy is connected to apoptosis and these two cellular destructive phenomena are affecting each </w:t>
      </w:r>
      <w:proofErr w:type="gramStart"/>
      <w:r>
        <w:rPr>
          <w:rFonts w:ascii="Book Antiqua" w:eastAsia="Book Antiqua" w:hAnsi="Book Antiqua" w:cs="Book Antiqua"/>
          <w:color w:val="000000"/>
        </w:rPr>
        <w:t>other</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145</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148</w:t>
      </w:r>
      <w:r>
        <w:rPr>
          <w:rFonts w:ascii="Book Antiqua" w:eastAsia="Book Antiqua" w:hAnsi="Book Antiqua" w:cs="Book Antiqua"/>
          <w:color w:val="000000"/>
          <w:vertAlign w:val="superscript"/>
        </w:rPr>
        <w:t>]</w:t>
      </w:r>
      <w:r w:rsidRPr="00E511A7">
        <w:rPr>
          <w:rFonts w:ascii="Book Antiqua" w:eastAsia="Book Antiqua" w:hAnsi="Book Antiqua" w:cs="Book Antiqua"/>
          <w:color w:val="000000"/>
        </w:rPr>
        <w:t>.</w:t>
      </w:r>
      <w:r w:rsidR="00E960F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is particularly important in hepatic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149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637D3B"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lastRenderedPageBreak/>
        <w:t>Generally autophagy blocks the induction of caspase-dependent apoptosis, and apoptosis-associated caspase activation stops the autophagic process. Yet, in special cases, autophagy may induce apoptosis or necrosis, and autophagy has been shown to degrade the cytoplasm, leading to ‘autophagic cell death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150</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C82344"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Autophagy is also implicated in caspase-independent cell death, leading to necrosis and </w:t>
      </w:r>
      <w:proofErr w:type="gramStart"/>
      <w:r>
        <w:rPr>
          <w:rFonts w:ascii="Book Antiqua" w:eastAsia="Book Antiqua" w:hAnsi="Book Antiqua" w:cs="Book Antiqua"/>
          <w:color w:val="000000"/>
        </w:rPr>
        <w:t>necroptosis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Induction of apoptosis eliminates cells damaged through the action of the tumor suppressor gene p53</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Apoptosis is counteracted, among others, by the mTOR/AKT pathway also involved in autophagy. The balance between p53 and AKT/mTOR is crucial for the fate of injured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155</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156</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 induces a particular mechanism of cell death named ferroptosis. It was initially reported as a specific iron-dependent form of malignant cell death. It soon became clear that ferroptosis is a more general form of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157</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Many proteins implicated in autophagy (like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and BECN1) were also involved in ferroptosis. Moreover activators of ferroptosis, like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 induced autophagosome accumulation and activation of autophagy led to </w:t>
      </w:r>
      <w:proofErr w:type="spellStart"/>
      <w:r>
        <w:rPr>
          <w:rFonts w:ascii="Book Antiqua" w:eastAsia="Book Antiqua" w:hAnsi="Book Antiqua" w:cs="Book Antiqua"/>
          <w:color w:val="000000"/>
        </w:rPr>
        <w:t>ferroptotic</w:t>
      </w:r>
      <w:proofErr w:type="spellEnd"/>
      <w:r>
        <w:rPr>
          <w:rFonts w:ascii="Book Antiqua" w:eastAsia="Book Antiqua" w:hAnsi="Book Antiqua" w:cs="Book Antiqua"/>
          <w:color w:val="000000"/>
        </w:rPr>
        <w:t xml:space="preserve"> cell death possibly by the turnover of ferritin through </w:t>
      </w:r>
      <w:proofErr w:type="spellStart"/>
      <w:proofErr w:type="gramStart"/>
      <w:r>
        <w:rPr>
          <w:rFonts w:ascii="Book Antiqua" w:eastAsia="Book Antiqua" w:hAnsi="Book Antiqua" w:cs="Book Antiqua"/>
          <w:color w:val="000000"/>
        </w:rPr>
        <w:t>ferritinophagy</w:t>
      </w:r>
      <w:proofErr w:type="spellEnd"/>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159</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FDB196" w14:textId="77777777" w:rsidR="00A77B3E" w:rsidRDefault="006340FA" w:rsidP="00E511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recent study has shown that ferroptosis is also interconnected with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Lipids released during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subsequent </w:t>
      </w:r>
      <w:proofErr w:type="spellStart"/>
      <w:r>
        <w:rPr>
          <w:rFonts w:ascii="Book Antiqua" w:eastAsia="Book Antiqua" w:hAnsi="Book Antiqua" w:cs="Book Antiqua"/>
          <w:color w:val="000000"/>
        </w:rPr>
        <w:t>peroxidized</w:t>
      </w:r>
      <w:proofErr w:type="spellEnd"/>
      <w:r>
        <w:rPr>
          <w:rFonts w:ascii="Book Antiqua" w:eastAsia="Book Antiqua" w:hAnsi="Book Antiqua" w:cs="Book Antiqua"/>
          <w:color w:val="000000"/>
        </w:rPr>
        <w:t xml:space="preserve"> increase ferroptosis.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it might be that ferroptosis is a mechanism of cellular death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927EB8" w14:textId="77777777" w:rsidR="00357914" w:rsidRDefault="00357914" w:rsidP="00357914">
      <w:pPr>
        <w:spacing w:line="360" w:lineRule="auto"/>
        <w:jc w:val="both"/>
      </w:pPr>
    </w:p>
    <w:p w14:paraId="3B14074D" w14:textId="77777777" w:rsidR="00A77B3E" w:rsidRDefault="006340FA">
      <w:pPr>
        <w:spacing w:line="360" w:lineRule="auto"/>
        <w:jc w:val="both"/>
      </w:pPr>
      <w:r>
        <w:rPr>
          <w:rFonts w:ascii="Book Antiqua" w:eastAsia="Book Antiqua" w:hAnsi="Book Antiqua" w:cs="Book Antiqua"/>
          <w:b/>
          <w:bCs/>
          <w:color w:val="000000"/>
        </w:rPr>
        <w:t>Autophagy and inflammation</w:t>
      </w:r>
      <w:r w:rsidR="00E511A7">
        <w:rPr>
          <w:rFonts w:ascii="Book Antiqua" w:eastAsia="Book Antiqua" w:hAnsi="Book Antiqua" w:cs="Book Antiqua"/>
          <w:b/>
          <w:bCs/>
          <w:color w:val="000000"/>
        </w:rPr>
        <w:t xml:space="preserve">: </w:t>
      </w:r>
      <w:r>
        <w:rPr>
          <w:rFonts w:ascii="Book Antiqua" w:eastAsia="Book Antiqua" w:hAnsi="Book Antiqua" w:cs="Book Antiqua"/>
          <w:color w:val="000000"/>
        </w:rPr>
        <w:t>Autophagy is also closely associated with the inflammatory response in the liver.</w:t>
      </w:r>
      <w:r w:rsidR="00E960FE">
        <w:rPr>
          <w:rFonts w:ascii="Book Antiqua" w:eastAsia="Book Antiqua" w:hAnsi="Book Antiqua" w:cs="Book Antiqua"/>
          <w:color w:val="000000"/>
        </w:rPr>
        <w:t xml:space="preserve"> </w:t>
      </w:r>
      <w:r>
        <w:rPr>
          <w:rFonts w:ascii="Book Antiqua" w:eastAsia="Book Antiqua" w:hAnsi="Book Antiqua" w:cs="Book Antiqua"/>
          <w:color w:val="000000"/>
        </w:rPr>
        <w:t>Inflammasome and autophagy regulate each other by the same inhibitory mechanisms which however are controlled by different input pathways.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The NLRP3 inflammasome activation, usually through</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 stimulation by pathogen- and/or danger-associated molecular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163</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induces procaspase-1 activation which promotes interleukin </w:t>
      </w:r>
      <w:bookmarkStart w:id="0" w:name="_Hlk58003126"/>
      <w:proofErr w:type="spellStart"/>
      <w:r w:rsidR="00E511A7" w:rsidRPr="003F43AD">
        <w:rPr>
          <w:rFonts w:ascii="Book Antiqua" w:eastAsia="Book Antiqua" w:hAnsi="Book Antiqua" w:cs="Book Antiqua"/>
          <w:color w:val="000000"/>
        </w:rPr>
        <w:t>interleukin</w:t>
      </w:r>
      <w:bookmarkEnd w:id="0"/>
      <w:proofErr w:type="spellEnd"/>
      <w:r w:rsidR="00E511A7">
        <w:rPr>
          <w:rFonts w:ascii="Book Antiqua" w:eastAsia="Book Antiqua" w:hAnsi="Book Antiqua" w:cs="Book Antiqua"/>
          <w:color w:val="000000"/>
        </w:rPr>
        <w:t xml:space="preserve"> (</w:t>
      </w:r>
      <w:r>
        <w:rPr>
          <w:rFonts w:ascii="Book Antiqua" w:eastAsia="Book Antiqua" w:hAnsi="Book Antiqua" w:cs="Book Antiqua"/>
          <w:color w:val="000000"/>
        </w:rPr>
        <w:t>IL</w:t>
      </w:r>
      <w:r w:rsidR="00E511A7">
        <w:rPr>
          <w:rFonts w:ascii="Book Antiqua" w:eastAsia="Book Antiqua" w:hAnsi="Book Antiqua" w:cs="Book Antiqua"/>
          <w:color w:val="000000"/>
        </w:rPr>
        <w:t>)</w:t>
      </w:r>
      <w:r>
        <w:rPr>
          <w:rFonts w:ascii="Book Antiqua" w:eastAsia="Book Antiqua" w:hAnsi="Book Antiqua" w:cs="Book Antiqua"/>
          <w:color w:val="000000"/>
        </w:rPr>
        <w:t xml:space="preserve">-1β and IL-18 production leading to pyroptotic cell death. These events are counteracted by caspase-1-mediated activation of autophagy. In addition autophagy reduces inflammasome activation degrading the inflammasomes in the autophagosomes but also eliminating damaged cytoplasmic organelles that otherwise would produce DAMPS increasing activation of </w:t>
      </w:r>
      <w:proofErr w:type="gramStart"/>
      <w:r>
        <w:rPr>
          <w:rFonts w:ascii="Book Antiqua" w:eastAsia="Book Antiqua" w:hAnsi="Book Antiqua" w:cs="Book Antiqua"/>
          <w:color w:val="000000"/>
        </w:rPr>
        <w:t>inflammasomes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165</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68E021"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lastRenderedPageBreak/>
        <w:t xml:space="preserve">On the other hand, the negative correlation between inflammasomes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167</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leads to an increased production of the pro-inflammatory IL-1β</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170</w:t>
      </w:r>
      <w:r>
        <w:rPr>
          <w:rFonts w:ascii="Book Antiqua" w:eastAsia="Book Antiqua" w:hAnsi="Book Antiqua" w:cs="Book Antiqua"/>
          <w:color w:val="000000"/>
          <w:vertAlign w:val="superscript"/>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when autophagy is decreased</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128</w:t>
      </w:r>
      <w:r>
        <w:rPr>
          <w:rFonts w:ascii="Book Antiqua" w:eastAsia="Book Antiqua" w:hAnsi="Book Antiqua" w:cs="Book Antiqua"/>
          <w:color w:val="000000"/>
          <w:vertAlign w:val="superscript"/>
        </w:rPr>
        <w:t>]</w:t>
      </w:r>
      <w:r>
        <w:rPr>
          <w:rFonts w:ascii="Book Antiqua" w:eastAsia="Book Antiqua" w:hAnsi="Book Antiqua" w:cs="Book Antiqua"/>
          <w:color w:val="000000"/>
        </w:rPr>
        <w:t>.However,</w:t>
      </w:r>
      <w:r w:rsidR="00E960FE">
        <w:rPr>
          <w:rFonts w:ascii="Book Antiqua" w:eastAsia="Book Antiqua" w:hAnsi="Book Antiqua" w:cs="Book Antiqua"/>
          <w:color w:val="000000"/>
        </w:rPr>
        <w:t xml:space="preserve"> </w:t>
      </w:r>
      <w:r>
        <w:rPr>
          <w:rFonts w:ascii="Book Antiqua" w:eastAsia="Book Antiqua" w:hAnsi="Book Antiqua" w:cs="Book Antiqua"/>
          <w:color w:val="000000"/>
        </w:rPr>
        <w:t>the relationship between NLRP3 and autophagy has not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been fully clarified, and recent studies have reported that</w:t>
      </w:r>
      <w:r w:rsidR="00E960FE">
        <w:rPr>
          <w:rFonts w:ascii="Book Antiqua" w:eastAsia="Book Antiqua" w:hAnsi="Book Antiqua" w:cs="Book Antiqua"/>
          <w:color w:val="000000"/>
        </w:rPr>
        <w:t xml:space="preserve"> </w:t>
      </w:r>
      <w:r w:rsidR="00A36567">
        <w:rPr>
          <w:rFonts w:ascii="Book Antiqua" w:eastAsia="Book Antiqua" w:hAnsi="Book Antiqua" w:cs="Book Antiqua"/>
          <w:color w:val="000000"/>
        </w:rPr>
        <w:t>n</w:t>
      </w:r>
      <w:r w:rsidR="00A36567" w:rsidRPr="00A36567">
        <w:rPr>
          <w:rFonts w:ascii="Book Antiqua" w:eastAsia="Book Antiqua" w:hAnsi="Book Antiqua" w:cs="Book Antiqua"/>
          <w:color w:val="000000"/>
        </w:rPr>
        <w:t>uclear factor-</w:t>
      </w:r>
      <w:proofErr w:type="spellStart"/>
      <w:r w:rsidR="00A36567" w:rsidRPr="00A36567">
        <w:rPr>
          <w:rFonts w:ascii="Book Antiqua" w:eastAsia="Book Antiqua" w:hAnsi="Book Antiqua" w:cs="Book Antiqua"/>
          <w:color w:val="000000"/>
        </w:rPr>
        <w:t>κappa</w:t>
      </w:r>
      <w:proofErr w:type="spellEnd"/>
      <w:r w:rsidR="00A36567" w:rsidRPr="00A36567">
        <w:rPr>
          <w:rFonts w:ascii="Book Antiqua" w:eastAsia="Book Antiqua" w:hAnsi="Book Antiqua" w:cs="Book Antiqua"/>
          <w:color w:val="000000"/>
        </w:rPr>
        <w:t xml:space="preserve"> beta </w:t>
      </w:r>
      <w:r w:rsidR="00A36567">
        <w:rPr>
          <w:rFonts w:ascii="Book Antiqua" w:eastAsia="Book Antiqua" w:hAnsi="Book Antiqua" w:cs="Book Antiqua"/>
          <w:color w:val="000000"/>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A36567">
        <w:rPr>
          <w:rFonts w:ascii="Book Antiqua" w:eastAsia="Book Antiqua" w:hAnsi="Book Antiqua" w:cs="Book Antiqua"/>
          <w:color w:val="000000"/>
        </w:rPr>
        <w:t>)</w:t>
      </w:r>
      <w:r>
        <w:rPr>
          <w:rFonts w:ascii="Book Antiqua" w:eastAsia="Book Antiqua" w:hAnsi="Book Antiqua" w:cs="Book Antiqua"/>
          <w:color w:val="000000"/>
        </w:rPr>
        <w:t xml:space="preserve"> activation can modulate the NLRP3 and autophagy towards the same direction</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6B0C94"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In view of the above is not surprising that many reviews on autophagy use the term “double-edged sword” stressing the fact that autophagy may have opposite effects on the same biological </w:t>
      </w:r>
      <w:proofErr w:type="gramStart"/>
      <w:r>
        <w:rPr>
          <w:rFonts w:ascii="Book Antiqua" w:eastAsia="Book Antiqua" w:hAnsi="Book Antiqua" w:cs="Book Antiqua"/>
          <w:color w:val="000000"/>
        </w:rPr>
        <w:t>phenomenon</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Prominent general paradigms are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173</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viral infections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9CE8B9E"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Another characterization pertinent to the liver is that autophagy behaves like</w:t>
      </w:r>
      <w:r w:rsidR="005F37C2">
        <w:rPr>
          <w:rFonts w:ascii="Book Antiqua" w:eastAsia="Book Antiqua" w:hAnsi="Book Antiqua" w:cs="Book Antiqua"/>
          <w:color w:val="000000"/>
        </w:rPr>
        <w:t xml:space="preserve"> </w:t>
      </w:r>
      <w:r>
        <w:rPr>
          <w:rFonts w:ascii="Book Antiqua" w:eastAsia="Book Antiqua" w:hAnsi="Book Antiqua" w:cs="Book Antiqua"/>
          <w:color w:val="000000"/>
        </w:rPr>
        <w:t xml:space="preserve">Jekyll and Hyde depending on the cells involved. In hepatocytes,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w:t>
      </w:r>
      <w:r w:rsidR="00E511A7">
        <w:rPr>
          <w:rFonts w:ascii="Book Antiqua" w:eastAsia="Book Antiqua" w:hAnsi="Book Antiqua" w:cs="Book Antiqua"/>
          <w:color w:val="000000"/>
        </w:rPr>
        <w:t>[</w:t>
      </w:r>
      <w:r>
        <w:rPr>
          <w:rFonts w:ascii="Book Antiqua" w:eastAsia="Book Antiqua" w:hAnsi="Book Antiqua" w:cs="Book Antiqua"/>
          <w:color w:val="000000"/>
        </w:rPr>
        <w:t xml:space="preserve">in NAFLD and </w:t>
      </w:r>
      <w:r w:rsidR="00E511A7" w:rsidRPr="00E511A7">
        <w:rPr>
          <w:rFonts w:ascii="Book Antiqua" w:eastAsia="Book Antiqua" w:hAnsi="Book Antiqua" w:cs="Book Antiqua"/>
          <w:color w:val="000000"/>
        </w:rPr>
        <w:t xml:space="preserve">alcoholic liver disease </w:t>
      </w:r>
      <w:r w:rsidR="00E511A7">
        <w:rPr>
          <w:rFonts w:ascii="Book Antiqua" w:eastAsia="Book Antiqua" w:hAnsi="Book Antiqua" w:cs="Book Antiqua"/>
          <w:color w:val="000000"/>
        </w:rPr>
        <w:t>(</w:t>
      </w:r>
      <w:r>
        <w:rPr>
          <w:rFonts w:ascii="Book Antiqua" w:eastAsia="Book Antiqua" w:hAnsi="Book Antiqua" w:cs="Book Antiqua"/>
          <w:color w:val="000000"/>
        </w:rPr>
        <w:t>ALD)</w:t>
      </w:r>
      <w:r w:rsidR="00E511A7">
        <w:rPr>
          <w:rFonts w:ascii="Book Antiqua" w:eastAsia="Book Antiqua" w:hAnsi="Book Antiqua" w:cs="Book Antiqua"/>
          <w:color w:val="000000"/>
        </w:rPr>
        <w:t>]</w:t>
      </w:r>
      <w:r>
        <w:rPr>
          <w:rFonts w:ascii="Book Antiqua" w:eastAsia="Book Antiqua" w:hAnsi="Book Antiqua" w:cs="Book Antiqua"/>
          <w:color w:val="000000"/>
        </w:rPr>
        <w:t xml:space="preserve"> and CMA (in NAFLD) is protective. It reduces fat accumulation and oxidative stress, it removes damaged mitochondria and favors regeneration. In macrophages,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inhibits liver inflammation and fibrosis but it enhances fibrosis activated stellate cells. It is protective in early phases of hepatocellular carcinoma, but may be detrimental in late </w:t>
      </w:r>
      <w:proofErr w:type="gramStart"/>
      <w:r>
        <w:rPr>
          <w:rFonts w:ascii="Book Antiqua" w:eastAsia="Book Antiqua" w:hAnsi="Book Antiqua" w:cs="Book Antiqua"/>
          <w:color w:val="000000"/>
        </w:rPr>
        <w:t>phases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176</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CEFE00" w14:textId="5F39ED8B" w:rsidR="00A77B3E" w:rsidRDefault="006340FA" w:rsidP="00E511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Autophagy in hepatocytes but also in the non-parenchymal sinusoidal cells of the liver is a key for liver </w:t>
      </w:r>
      <w:proofErr w:type="gramStart"/>
      <w:r>
        <w:rPr>
          <w:rFonts w:ascii="Book Antiqua" w:eastAsia="Book Antiqua" w:hAnsi="Book Antiqua" w:cs="Book Antiqua"/>
          <w:color w:val="000000"/>
        </w:rPr>
        <w:t>physiology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178</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defects of autophagy are implicated in the pathophysiology of most liver diseases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180</w:t>
      </w:r>
      <w:r>
        <w:rPr>
          <w:rFonts w:ascii="Book Antiqua" w:eastAsia="Book Antiqua" w:hAnsi="Book Antiqua" w:cs="Book Antiqua"/>
          <w:color w:val="000000"/>
          <w:vertAlign w:val="superscript"/>
        </w:rPr>
        <w:t>]</w:t>
      </w:r>
      <w:r>
        <w:rPr>
          <w:rFonts w:ascii="Book Antiqua" w:eastAsia="Book Antiqua" w:hAnsi="Book Antiqua" w:cs="Book Antiqua"/>
          <w:color w:val="000000"/>
        </w:rPr>
        <w:t>. Both common diseases like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alcoholic and non-alcoholic fatty liver or viral hepatitis and rare entities like Wilson’s disease and a1 antitrypsin deficiency are related to autophagy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30,41</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181</w:t>
      </w:r>
      <w:r w:rsidR="00E511A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184]</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Defective autophagy also leads to accumulation of detrimental hepatocyte byproducts due to the fact that hepatocytes have a long </w:t>
      </w:r>
      <w:proofErr w:type="spellStart"/>
      <w:r>
        <w:rPr>
          <w:rFonts w:ascii="Book Antiqua" w:eastAsia="Book Antiqua" w:hAnsi="Book Antiqua" w:cs="Book Antiqua"/>
          <w:color w:val="000000"/>
        </w:rPr>
        <w:t>half life</w:t>
      </w:r>
      <w:proofErr w:type="spellEnd"/>
      <w:r>
        <w:rPr>
          <w:rFonts w:ascii="Book Antiqua" w:eastAsia="Book Antiqua" w:hAnsi="Book Antiqua" w:cs="Book Antiqua"/>
          <w:color w:val="000000"/>
        </w:rPr>
        <w:t xml:space="preserve"> of 6-12 </w:t>
      </w:r>
      <w:proofErr w:type="spellStart"/>
      <w:r>
        <w:rPr>
          <w:rFonts w:ascii="Book Antiqua" w:eastAsia="Book Antiqua" w:hAnsi="Book Antiqua" w:cs="Book Antiqua"/>
          <w:color w:val="000000"/>
        </w:rPr>
        <w:t>mo</w:t>
      </w:r>
      <w:proofErr w:type="spellEnd"/>
      <w:r w:rsidR="002640FE">
        <w:rPr>
          <w:rFonts w:ascii="Book Antiqua" w:eastAsia="Book Antiqua" w:hAnsi="Book Antiqua" w:cs="Book Antiqua"/>
          <w:color w:val="000000"/>
          <w:vertAlign w:val="superscript"/>
        </w:rPr>
        <w:t xml:space="preserve"> </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the liver is responsible for handling of a large number of xenobiotics and autophagy is a cytoprotective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,185]</w:t>
      </w:r>
      <w:r>
        <w:rPr>
          <w:rFonts w:ascii="Book Antiqua" w:eastAsia="Book Antiqua" w:hAnsi="Book Antiqua" w:cs="Book Antiqua"/>
          <w:color w:val="000000"/>
        </w:rPr>
        <w:t xml:space="preserve"> (</w:t>
      </w:r>
      <w:r w:rsidRPr="00E511A7">
        <w:rPr>
          <w:rFonts w:ascii="Book Antiqua" w:eastAsia="Book Antiqua" w:hAnsi="Book Antiqua" w:cs="Book Antiqua"/>
          <w:color w:val="000000"/>
        </w:rPr>
        <w:t>Figure 2)</w:t>
      </w:r>
      <w:r w:rsidR="00E511A7">
        <w:rPr>
          <w:rFonts w:ascii="Book Antiqua" w:eastAsia="Book Antiqua" w:hAnsi="Book Antiqua" w:cs="Book Antiqua"/>
          <w:color w:val="000000"/>
        </w:rPr>
        <w:t>.</w:t>
      </w:r>
    </w:p>
    <w:p w14:paraId="06F2F210" w14:textId="77777777" w:rsidR="00E511A7" w:rsidRDefault="00E511A7" w:rsidP="00E511A7">
      <w:pPr>
        <w:spacing w:line="360" w:lineRule="auto"/>
        <w:jc w:val="both"/>
      </w:pPr>
    </w:p>
    <w:p w14:paraId="313CFBCC" w14:textId="77777777" w:rsidR="00A77B3E" w:rsidRPr="00E511A7" w:rsidRDefault="006340FA">
      <w:pPr>
        <w:spacing w:line="360" w:lineRule="auto"/>
        <w:jc w:val="both"/>
        <w:rPr>
          <w:u w:val="single"/>
        </w:rPr>
      </w:pPr>
      <w:r w:rsidRPr="00E511A7">
        <w:rPr>
          <w:rFonts w:ascii="Book Antiqua" w:eastAsia="Book Antiqua" w:hAnsi="Book Antiqua" w:cs="Book Antiqua"/>
          <w:b/>
          <w:bCs/>
          <w:color w:val="000000"/>
          <w:u w:val="single"/>
        </w:rPr>
        <w:t>OBESITY, STEATOSIS AND NAFLD</w:t>
      </w:r>
    </w:p>
    <w:p w14:paraId="0B948C7E" w14:textId="77777777" w:rsidR="00A77B3E" w:rsidRDefault="006340FA">
      <w:pPr>
        <w:spacing w:line="360" w:lineRule="auto"/>
        <w:jc w:val="both"/>
      </w:pPr>
      <w:r>
        <w:rPr>
          <w:rFonts w:ascii="Book Antiqua" w:eastAsia="Book Antiqua" w:hAnsi="Book Antiqua" w:cs="Book Antiqua"/>
          <w:color w:val="000000"/>
        </w:rPr>
        <w:t xml:space="preserve">NAFLD is the commonest liver disease worldwide. Recently it was suggested that it should be renamed as metabolic dysfunction-associated fatty liver disease </w:t>
      </w:r>
      <w:r>
        <w:rPr>
          <w:rFonts w:ascii="Book Antiqua" w:eastAsia="Book Antiqua" w:hAnsi="Book Antiqua" w:cs="Book Antiqua"/>
          <w:color w:val="000000"/>
        </w:rPr>
        <w:lastRenderedPageBreak/>
        <w:t>(MAFLD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186,187]</w:t>
      </w:r>
      <w:r>
        <w:rPr>
          <w:rFonts w:ascii="Book Antiqua" w:eastAsia="Book Antiqua" w:hAnsi="Book Antiqua" w:cs="Book Antiqua"/>
          <w:color w:val="000000"/>
        </w:rPr>
        <w:t>. Pathological lesions in the liver vary from simple steatosis to non-alcoholic steatohepatitis (NASH) and</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cirrhosis. Current pathogenesis of NASH is mainly focused on the effects of insulin resistance and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The abnormalities reported in Kupffer cells, stellate cells and endothelial cells are regarded as secondary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189,190]</w:t>
      </w:r>
      <w:r>
        <w:rPr>
          <w:rFonts w:ascii="Book Antiqua" w:eastAsia="Book Antiqua" w:hAnsi="Book Antiqua" w:cs="Book Antiqua"/>
          <w:color w:val="000000"/>
        </w:rPr>
        <w:t>.</w:t>
      </w:r>
    </w:p>
    <w:p w14:paraId="5CDE66E8" w14:textId="77777777" w:rsidR="00A77B3E" w:rsidRDefault="006340FA" w:rsidP="00E511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Obesity and insulin resistance are well documented risk factors for NAFLD development. Defects in liver autophagy have been established as fundamental abnormalities in both conditions.</w:t>
      </w:r>
    </w:p>
    <w:p w14:paraId="5B1EC7C4" w14:textId="77777777" w:rsidR="00E511A7" w:rsidRDefault="00E511A7" w:rsidP="00E511A7">
      <w:pPr>
        <w:spacing w:line="360" w:lineRule="auto"/>
        <w:jc w:val="both"/>
      </w:pPr>
    </w:p>
    <w:p w14:paraId="46E2A336" w14:textId="77777777" w:rsidR="00A77B3E" w:rsidRPr="00E511A7" w:rsidRDefault="006340FA">
      <w:pPr>
        <w:spacing w:line="360" w:lineRule="auto"/>
        <w:jc w:val="both"/>
        <w:rPr>
          <w:i/>
          <w:iCs/>
        </w:rPr>
      </w:pPr>
      <w:r w:rsidRPr="00E511A7">
        <w:rPr>
          <w:rFonts w:ascii="Book Antiqua" w:eastAsia="Book Antiqua" w:hAnsi="Book Antiqua" w:cs="Book Antiqua"/>
          <w:b/>
          <w:bCs/>
          <w:i/>
          <w:iCs/>
          <w:color w:val="000000"/>
        </w:rPr>
        <w:t>Hepa</w:t>
      </w:r>
      <w:r w:rsidR="00E511A7" w:rsidRPr="00E511A7">
        <w:rPr>
          <w:rFonts w:ascii="Book Antiqua" w:eastAsia="Book Antiqua" w:hAnsi="Book Antiqua" w:cs="Book Antiqua"/>
          <w:b/>
          <w:bCs/>
          <w:i/>
          <w:iCs/>
          <w:color w:val="000000"/>
        </w:rPr>
        <w:t>tic autophagy in obesity and insulin res</w:t>
      </w:r>
      <w:r w:rsidRPr="00E511A7">
        <w:rPr>
          <w:rFonts w:ascii="Book Antiqua" w:eastAsia="Book Antiqua" w:hAnsi="Book Antiqua" w:cs="Book Antiqua"/>
          <w:b/>
          <w:bCs/>
          <w:i/>
          <w:iCs/>
          <w:color w:val="000000"/>
        </w:rPr>
        <w:t>istance</w:t>
      </w:r>
    </w:p>
    <w:p w14:paraId="7F9C35DD" w14:textId="77777777" w:rsidR="00A77B3E" w:rsidRDefault="006340FA">
      <w:pPr>
        <w:spacing w:line="360" w:lineRule="auto"/>
        <w:jc w:val="both"/>
      </w:pPr>
      <w:r>
        <w:rPr>
          <w:rFonts w:ascii="Book Antiqua" w:eastAsia="Book Antiqua" w:hAnsi="Book Antiqua" w:cs="Book Antiqua"/>
          <w:color w:val="000000"/>
        </w:rPr>
        <w:t xml:space="preserve">In the hepatocyte, lipids are catabolized by two major pathways. The first involves cytoplasmic neutral lipases and the second is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acid lipases and hydrolases of the lysosomes. The end result is the production of free fatty acids that are further broken down by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βI-oxidase in the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w:t>
      </w:r>
    </w:p>
    <w:p w14:paraId="26CB6B07"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Lipid droplets have a core of lipids enwrapped in a phospholipid layer characterized by proteins called perilipins directing them to the </w:t>
      </w:r>
      <w:proofErr w:type="gramStart"/>
      <w:r>
        <w:rPr>
          <w:rFonts w:ascii="Book Antiqua" w:eastAsia="Book Antiqua" w:hAnsi="Book Antiqua" w:cs="Book Antiqua"/>
          <w:color w:val="000000"/>
        </w:rPr>
        <w:t>autophagosome</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A crucial protein mediating lipolysis and autophagy is the adipose triglyceride lipase</w:t>
      </w:r>
      <w:r w:rsidR="005F37C2">
        <w:rPr>
          <w:rFonts w:ascii="Book Antiqua" w:eastAsia="Book Antiqua" w:hAnsi="Book Antiqua" w:cs="Book Antiqua"/>
          <w:color w:val="000000"/>
        </w:rPr>
        <w:t xml:space="preserve"> </w:t>
      </w:r>
      <w:r>
        <w:rPr>
          <w:rFonts w:ascii="Book Antiqua" w:eastAsia="Book Antiqua" w:hAnsi="Book Antiqua" w:cs="Book Antiqua"/>
          <w:color w:val="000000"/>
        </w:rPr>
        <w:t xml:space="preserve">(ATGL). Cytoplasmic lipolysis and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are interconnected. The degradation of perilipins by autophagy facilitates actions of ATGL which in turn induces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sirtuin1 deacetylation of certain </w:t>
      </w:r>
      <w:proofErr w:type="spellStart"/>
      <w:r>
        <w:rPr>
          <w:rFonts w:ascii="Book Antiqua" w:eastAsia="Book Antiqua" w:hAnsi="Book Antiqua" w:cs="Book Antiqua"/>
          <w:color w:val="000000"/>
        </w:rPr>
        <w:t>Atgs</w:t>
      </w:r>
      <w:proofErr w:type="spellEnd"/>
      <w:r>
        <w:rPr>
          <w:rFonts w:ascii="Book Antiqua" w:eastAsia="Book Antiqua" w:hAnsi="Book Antiqua" w:cs="Book Antiqua"/>
          <w:color w:val="000000"/>
        </w:rPr>
        <w:t xml:space="preserve"> and activation of the transcription factors FoxO1 and FoxO3 thus promoting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w:t>
      </w:r>
      <w:r w:rsidR="00E511A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194]</w:t>
      </w:r>
      <w:r>
        <w:rPr>
          <w:rFonts w:ascii="Book Antiqua" w:eastAsia="Book Antiqua" w:hAnsi="Book Antiqua" w:cs="Book Antiqua"/>
          <w:color w:val="000000"/>
        </w:rPr>
        <w:t>.</w:t>
      </w:r>
    </w:p>
    <w:p w14:paraId="64D5BC3D" w14:textId="77777777" w:rsidR="00A77B3E" w:rsidRDefault="006340FA" w:rsidP="00E511A7">
      <w:pPr>
        <w:spacing w:line="360" w:lineRule="auto"/>
        <w:ind w:firstLineChars="100" w:firstLine="240"/>
        <w:jc w:val="both"/>
      </w:pP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can prevent lipid accumulation in hepatocytes, while the inhibition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promotes lipid droplets (LDs) accumulation, resulting in hepatocellular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195]</w:t>
      </w:r>
      <w:r>
        <w:rPr>
          <w:rFonts w:ascii="Book Antiqua" w:eastAsia="Book Antiqua" w:hAnsi="Book Antiqua" w:cs="Book Antiqua"/>
          <w:color w:val="000000"/>
        </w:rPr>
        <w:t>.</w:t>
      </w:r>
    </w:p>
    <w:p w14:paraId="76A3620C"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Characteristic changes of the metabolic syndrome like obesity, hyperglycemia, and dyslipidemia have been shown to exert a negative effect on autophagy because the regulatory control of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O1 (FoxO1) on the expression of</w:t>
      </w:r>
      <w:r w:rsidR="005F37C2">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Atg</w:t>
      </w:r>
      <w:proofErr w:type="spellEnd"/>
      <w:r w:rsidR="005F37C2">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genes is lost leading to autophagy </w:t>
      </w:r>
      <w:proofErr w:type="gramStart"/>
      <w:r>
        <w:rPr>
          <w:rFonts w:ascii="Book Antiqua" w:eastAsia="Book Antiqua" w:hAnsi="Book Antiqua" w:cs="Book Antiqua"/>
          <w:color w:val="000000"/>
        </w:rPr>
        <w:t>malfunction</w:t>
      </w:r>
      <w:r w:rsidRPr="00C06179">
        <w:rPr>
          <w:rFonts w:ascii="Book Antiqua" w:eastAsia="Book Antiqua" w:hAnsi="Book Antiqua" w:cs="Book Antiqua"/>
          <w:color w:val="000000"/>
          <w:vertAlign w:val="superscript"/>
        </w:rPr>
        <w:t>[</w:t>
      </w:r>
      <w:proofErr w:type="gramEnd"/>
      <w:r w:rsidRPr="00C06179">
        <w:rPr>
          <w:rFonts w:ascii="Book Antiqua" w:eastAsia="Book Antiqua" w:hAnsi="Book Antiqua" w:cs="Book Antiqua"/>
          <w:color w:val="000000"/>
          <w:vertAlign w:val="superscript"/>
        </w:rPr>
        <w:t>19</w:t>
      </w:r>
      <w:r w:rsidR="00C06179" w:rsidRPr="00C0617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Pr="00C06179">
        <w:rPr>
          <w:rFonts w:ascii="Book Antiqua" w:eastAsia="Book Antiqua" w:hAnsi="Book Antiqua" w:cs="Book Antiqua"/>
          <w:color w:val="000000"/>
        </w:rPr>
        <w:t>.</w:t>
      </w:r>
      <w:r w:rsidR="005F37C2">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CMA are also down-regulated by increased </w:t>
      </w:r>
      <w:proofErr w:type="spellStart"/>
      <w:r>
        <w:rPr>
          <w:rFonts w:ascii="Book Antiqua" w:eastAsia="Book Antiqua" w:hAnsi="Book Antiqua" w:cs="Book Antiqua"/>
          <w:color w:val="000000"/>
        </w:rPr>
        <w:t>intracellulal</w:t>
      </w:r>
      <w:proofErr w:type="spellEnd"/>
      <w:r>
        <w:rPr>
          <w:rFonts w:ascii="Book Antiqua" w:eastAsia="Book Antiqua" w:hAnsi="Book Antiqua" w:cs="Book Antiqua"/>
          <w:color w:val="000000"/>
        </w:rPr>
        <w:t xml:space="preserve"> lipids due to either interference with the lysosomal </w:t>
      </w:r>
      <w:r>
        <w:rPr>
          <w:rFonts w:ascii="Book Antiqua" w:eastAsia="Book Antiqua" w:hAnsi="Book Antiqua" w:cs="Book Antiqua"/>
          <w:color w:val="000000"/>
        </w:rPr>
        <w:lastRenderedPageBreak/>
        <w:t xml:space="preserve">stability of the CMA receptor or to the reduction of the ability of autophagosomes to fuse with lysosomes leading to the reduction of macroautophagic </w:t>
      </w:r>
      <w:proofErr w:type="gramStart"/>
      <w:r>
        <w:rPr>
          <w:rFonts w:ascii="Book Antiqua" w:eastAsia="Book Antiqua" w:hAnsi="Book Antiqua" w:cs="Book Antiqua"/>
          <w:color w:val="000000"/>
        </w:rPr>
        <w:t>flux</w:t>
      </w:r>
      <w:r w:rsidRPr="00C06179">
        <w:rPr>
          <w:rFonts w:ascii="Book Antiqua" w:eastAsia="Book Antiqua" w:hAnsi="Book Antiqua" w:cs="Book Antiqua"/>
          <w:color w:val="000000"/>
          <w:vertAlign w:val="superscript"/>
        </w:rPr>
        <w:t>[</w:t>
      </w:r>
      <w:proofErr w:type="gramEnd"/>
      <w:r w:rsidRPr="00C06179">
        <w:rPr>
          <w:rFonts w:ascii="Book Antiqua" w:eastAsia="Book Antiqua" w:hAnsi="Book Antiqua" w:cs="Book Antiqua"/>
          <w:color w:val="000000"/>
          <w:vertAlign w:val="superscript"/>
        </w:rPr>
        <w:t>196</w:t>
      </w:r>
      <w:r w:rsidR="00C06179" w:rsidRPr="00C06179">
        <w:rPr>
          <w:rFonts w:ascii="Book Antiqua" w:eastAsia="Book Antiqua" w:hAnsi="Book Antiqua" w:cs="Book Antiqua"/>
          <w:color w:val="000000"/>
          <w:vertAlign w:val="superscript"/>
        </w:rPr>
        <w:t>-</w:t>
      </w:r>
      <w:r w:rsidRPr="00C06179">
        <w:rPr>
          <w:rFonts w:ascii="Book Antiqua" w:eastAsia="Book Antiqua" w:hAnsi="Book Antiqua" w:cs="Book Antiqua"/>
          <w:color w:val="000000"/>
          <w:vertAlign w:val="superscript"/>
        </w:rPr>
        <w:t>198]</w:t>
      </w:r>
      <w:r>
        <w:rPr>
          <w:rFonts w:ascii="Book Antiqua" w:eastAsia="Book Antiqua" w:hAnsi="Book Antiqua" w:cs="Book Antiqua"/>
          <w:color w:val="000000"/>
        </w:rPr>
        <w:t>.</w:t>
      </w:r>
    </w:p>
    <w:p w14:paraId="74F56A28"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The severity of steatosis is related to the expression of three proteins, the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damage regulated autophagy modulator (DRAM), BAX and p53. In mice livers, p53 expression increased in mild and severe steatosi</w:t>
      </w:r>
      <w:r w:rsidR="003E3F48" w:rsidRPr="00181F23">
        <w:rPr>
          <w:rFonts w:ascii="Book Antiqua" w:eastAsia="Book Antiqua" w:hAnsi="Book Antiqua" w:cs="Book Antiqua"/>
        </w:rPr>
        <w:t>s.</w:t>
      </w:r>
      <w:r>
        <w:rPr>
          <w:rFonts w:ascii="Book Antiqua" w:eastAsia="Book Antiqua" w:hAnsi="Book Antiqua" w:cs="Book Antiqua"/>
          <w:color w:val="000000"/>
        </w:rPr>
        <w:t xml:space="preserve"> A DRAM expression increase was observed in mild </w:t>
      </w:r>
      <w:proofErr w:type="spellStart"/>
      <w:r>
        <w:rPr>
          <w:rFonts w:ascii="Book Antiqua" w:eastAsia="Book Antiqua" w:hAnsi="Book Antiqua" w:cs="Book Antiqua"/>
          <w:color w:val="000000"/>
        </w:rPr>
        <w:t>hepatosteatosis</w:t>
      </w:r>
      <w:proofErr w:type="spellEnd"/>
      <w:r>
        <w:rPr>
          <w:rFonts w:ascii="Book Antiqua" w:eastAsia="Book Antiqua" w:hAnsi="Book Antiqua" w:cs="Book Antiqua"/>
          <w:color w:val="000000"/>
        </w:rPr>
        <w:t xml:space="preserve">, whereas high BAX expression was identified in severe </w:t>
      </w:r>
      <w:proofErr w:type="spellStart"/>
      <w:proofErr w:type="gramStart"/>
      <w:r>
        <w:rPr>
          <w:rFonts w:ascii="Book Antiqua" w:eastAsia="Book Antiqua" w:hAnsi="Book Antiqua" w:cs="Book Antiqua"/>
          <w:color w:val="000000"/>
        </w:rPr>
        <w:t>hepatosteatosis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w:t>
      </w:r>
      <w:r>
        <w:rPr>
          <w:rFonts w:ascii="Book Antiqua" w:eastAsia="Book Antiqua" w:hAnsi="Book Antiqua" w:cs="Book Antiqua"/>
          <w:color w:val="000000"/>
        </w:rPr>
        <w:t>.</w:t>
      </w:r>
    </w:p>
    <w:p w14:paraId="05F66DDB"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A clinical study has confirmed the link between induction of autophagy and liver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200]</w:t>
      </w:r>
      <w:r>
        <w:rPr>
          <w:rFonts w:ascii="Book Antiqua" w:eastAsia="Book Antiqua" w:hAnsi="Book Antiqua" w:cs="Book Antiqua"/>
          <w:color w:val="000000"/>
        </w:rPr>
        <w:t>.</w:t>
      </w:r>
      <w:r w:rsidR="00C06179">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Autophagy-related genes (Atg5, LC3A, and LC3B) were overexpressed in obese patients compared with </w:t>
      </w:r>
      <w:proofErr w:type="spellStart"/>
      <w:r>
        <w:rPr>
          <w:rFonts w:ascii="Book Antiqua" w:eastAsia="Book Antiqua" w:hAnsi="Book Antiqua" w:cs="Book Antiqua"/>
          <w:color w:val="000000"/>
        </w:rPr>
        <w:t>non obese</w:t>
      </w:r>
      <w:proofErr w:type="spellEnd"/>
      <w:r>
        <w:rPr>
          <w:rFonts w:ascii="Book Antiqua" w:eastAsia="Book Antiqua" w:hAnsi="Book Antiqua" w:cs="Book Antiqua"/>
          <w:color w:val="000000"/>
        </w:rPr>
        <w:t xml:space="preserve"> patients.</w:t>
      </w:r>
    </w:p>
    <w:p w14:paraId="59E11EA2"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Experimental evidence also suggests that defective autophagy is crucial in the development of obesity, oxidative stress, and the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203]</w:t>
      </w:r>
      <w:r>
        <w:rPr>
          <w:rFonts w:ascii="Book Antiqua" w:eastAsia="Book Antiqua" w:hAnsi="Book Antiqua" w:cs="Book Antiqua"/>
          <w:color w:val="000000"/>
        </w:rPr>
        <w:t>.</w:t>
      </w:r>
    </w:p>
    <w:p w14:paraId="2C610FE9"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Insulin is intimately involved in autophagy regulation as the mTOR inhibitor of the </w:t>
      </w:r>
      <w:proofErr w:type="spellStart"/>
      <w:r>
        <w:rPr>
          <w:rFonts w:ascii="Book Antiqua" w:eastAsia="Book Antiqua" w:hAnsi="Book Antiqua" w:cs="Book Antiqua"/>
          <w:color w:val="000000"/>
        </w:rPr>
        <w:t>FoxO</w:t>
      </w:r>
      <w:proofErr w:type="spellEnd"/>
      <w:r>
        <w:rPr>
          <w:rFonts w:ascii="Book Antiqua" w:eastAsia="Book Antiqua" w:hAnsi="Book Antiqua" w:cs="Book Antiqua"/>
          <w:color w:val="000000"/>
        </w:rPr>
        <w:t xml:space="preserve"> and TFEB controllers of the transcription of autophagic genes is insulin-</w:t>
      </w:r>
      <w:proofErr w:type="gramStart"/>
      <w:r>
        <w:rPr>
          <w:rFonts w:ascii="Book Antiqua" w:eastAsia="Book Antiqua" w:hAnsi="Book Antiqua" w:cs="Book Antiqua"/>
          <w:color w:val="000000"/>
        </w:rPr>
        <w:t>inducible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204]</w:t>
      </w:r>
      <w:r>
        <w:rPr>
          <w:rFonts w:ascii="Book Antiqua" w:eastAsia="Book Antiqua" w:hAnsi="Book Antiqua" w:cs="Book Antiqua"/>
          <w:color w:val="000000"/>
        </w:rPr>
        <w:t xml:space="preserve">. Overactivation of mTOR in turn leads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205,206]</w:t>
      </w:r>
      <w:r>
        <w:rPr>
          <w:rFonts w:ascii="Book Antiqua" w:eastAsia="Book Antiqua" w:hAnsi="Book Antiqua" w:cs="Book Antiqua"/>
          <w:color w:val="000000"/>
        </w:rPr>
        <w:t>. Several mechanisms might explain this defect in obesity.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Obesity increases calpain-2 by a still unknown signal pathway. Calpain is a protease that degrades Atg7 and modulates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Autophagosome-lysosome fusion is also defective in livers of obese mice due to alterations of the lipids in cellular membranes induced by the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A defective liver autophagy and the associated decrease of lysosomal degradation contribute to an additional increase in the ER stress which leads to insulin resistance and a vicious circle is </w:t>
      </w:r>
      <w:proofErr w:type="gramStart"/>
      <w:r>
        <w:rPr>
          <w:rFonts w:ascii="Book Antiqua" w:eastAsia="Book Antiqua" w:hAnsi="Book Antiqua" w:cs="Book Antiqua"/>
          <w:color w:val="000000"/>
        </w:rPr>
        <w:t>completed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201,207,208]</w:t>
      </w:r>
      <w:r>
        <w:rPr>
          <w:rFonts w:ascii="Book Antiqua" w:eastAsia="Book Antiqua" w:hAnsi="Book Antiqua" w:cs="Book Antiqua"/>
          <w:color w:val="000000"/>
        </w:rPr>
        <w:t>. Hyper-insulinemia decreases liver autophagy and reduced</w:t>
      </w:r>
      <w:r w:rsidR="00E960FE">
        <w:rPr>
          <w:rFonts w:ascii="Book Antiqua" w:eastAsia="Book Antiqua" w:hAnsi="Book Antiqua" w:cs="Book Antiqua"/>
          <w:color w:val="000000"/>
        </w:rPr>
        <w:t xml:space="preserve"> </w:t>
      </w:r>
      <w:r>
        <w:rPr>
          <w:rFonts w:ascii="Book Antiqua" w:eastAsia="Book Antiqua" w:hAnsi="Book Antiqua" w:cs="Book Antiqua"/>
          <w:color w:val="000000"/>
        </w:rPr>
        <w:t>hepatic autophagy aggravates ER stress and insulin resistance</w:t>
      </w:r>
      <w:r w:rsidR="00357914">
        <w:rPr>
          <w:rFonts w:ascii="Book Antiqua" w:eastAsia="Book Antiqua" w:hAnsi="Book Antiqua" w:cs="Book Antiqua"/>
          <w:color w:val="000000"/>
        </w:rPr>
        <w:t>.</w:t>
      </w:r>
    </w:p>
    <w:p w14:paraId="22AC1611" w14:textId="77777777" w:rsidR="00A77B3E" w:rsidRDefault="006340FA" w:rsidP="00357914">
      <w:pPr>
        <w:spacing w:line="360" w:lineRule="auto"/>
        <w:ind w:firstLineChars="100" w:firstLine="240"/>
        <w:jc w:val="both"/>
      </w:pPr>
      <w:r>
        <w:rPr>
          <w:rFonts w:ascii="Book Antiqua" w:eastAsia="Book Antiqua" w:hAnsi="Book Antiqua" w:cs="Book Antiqua"/>
          <w:color w:val="000000"/>
        </w:rPr>
        <w:t>An additional mechanism is a defect in acidification of lysosomes.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Impaired substrate degradation in autolysosomes has also been reported for obese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Activities of </w:t>
      </w:r>
      <w:proofErr w:type="spellStart"/>
      <w:r>
        <w:rPr>
          <w:rFonts w:ascii="Book Antiqua" w:eastAsia="Book Antiqua" w:hAnsi="Book Antiqua" w:cs="Book Antiqua"/>
          <w:color w:val="000000"/>
        </w:rPr>
        <w:t>lysomal</w:t>
      </w:r>
      <w:proofErr w:type="spellEnd"/>
      <w:r>
        <w:rPr>
          <w:rFonts w:ascii="Book Antiqua" w:eastAsia="Book Antiqua" w:hAnsi="Book Antiqua" w:cs="Book Antiqua"/>
          <w:color w:val="000000"/>
        </w:rPr>
        <w:t xml:space="preserve"> cathepsins were implicated in obesity. Cathepsin L was decreased in obese adipose tissue, while Cathepsin B was significantly elevated. Interestingly in obese adipose tissue inflammasomes were activated and further upregulation of cathepsin B resulted in additional activation of </w:t>
      </w:r>
      <w:proofErr w:type="gramStart"/>
      <w:r>
        <w:rPr>
          <w:rFonts w:ascii="Book Antiqua" w:eastAsia="Book Antiqua" w:hAnsi="Book Antiqua" w:cs="Book Antiqua"/>
          <w:color w:val="000000"/>
        </w:rPr>
        <w:t>inflammasomes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209</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212]</w:t>
      </w:r>
      <w:r>
        <w:rPr>
          <w:rFonts w:ascii="Book Antiqua" w:eastAsia="Book Antiqua" w:hAnsi="Book Antiqua" w:cs="Book Antiqua"/>
          <w:color w:val="000000"/>
        </w:rPr>
        <w:t>.</w:t>
      </w:r>
    </w:p>
    <w:p w14:paraId="3ED75B66" w14:textId="77777777" w:rsidR="00A77B3E" w:rsidRDefault="006340FA" w:rsidP="00C06179">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A study of the expression of 322 </w:t>
      </w:r>
      <w:r w:rsidR="00E960F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ysosomal/autophagic genes was recently reported in adipose tissue of lean and obese patients. Among 35 significantly expressed genes, 34 were upregulated. In isolated murine cells, </w:t>
      </w:r>
      <w:r w:rsidR="00C06179" w:rsidRPr="00BC0BCD">
        <w:rPr>
          <w:rFonts w:ascii="Book Antiqua" w:eastAsia="Book Antiqua" w:hAnsi="Book Antiqua" w:cs="Book Antiqua"/>
          <w:color w:val="000000"/>
        </w:rPr>
        <w:t>tumor necrosis factor</w:t>
      </w:r>
      <w:r w:rsidR="00C06179">
        <w:rPr>
          <w:rFonts w:ascii="Book Antiqua" w:eastAsia="Book Antiqua" w:hAnsi="Book Antiqua" w:cs="Book Antiqua"/>
          <w:color w:val="000000"/>
          <w:shd w:val="clear" w:color="auto" w:fill="FFFFFF"/>
        </w:rPr>
        <w:t xml:space="preserve"> </w:t>
      </w:r>
      <w:r w:rsidR="00C06179" w:rsidRPr="00BC0BCD">
        <w:rPr>
          <w:rFonts w:ascii="Book Antiqua" w:eastAsia="Book Antiqua" w:hAnsi="Book Antiqua" w:cs="Book Antiqua"/>
          <w:color w:val="000000"/>
        </w:rPr>
        <w:t>alpha</w:t>
      </w:r>
      <w:r w:rsidR="00C061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w:t>
      </w:r>
      <w:r w:rsidR="00C06179" w:rsidRPr="00BC0BCD">
        <w:rPr>
          <w:rFonts w:ascii="Book Antiqua" w:eastAsia="Book Antiqua" w:hAnsi="Book Antiqua" w:cs="Book Antiqua"/>
          <w:color w:val="000000"/>
        </w:rPr>
        <w:t>α</w:t>
      </w:r>
      <w:r w:rsidR="00C0617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stimulation resulted in upregulation of lysosomal/autophagic genes accompanied by upregulation of the autophagy associated SQSTM1/p62 receptor leading to increased degradation of perilipin 1. It seems that local inflammatory cytokines may impair lipid storage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autophagy </w:t>
      </w:r>
      <w:proofErr w:type="gramStart"/>
      <w:r>
        <w:rPr>
          <w:rFonts w:ascii="Book Antiqua" w:eastAsia="Book Antiqua" w:hAnsi="Book Antiqua" w:cs="Book Antiqua"/>
          <w:color w:val="000000"/>
        </w:rPr>
        <w:t>induction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w:t>
      </w:r>
      <w:r>
        <w:rPr>
          <w:rFonts w:ascii="Book Antiqua" w:eastAsia="Book Antiqua" w:hAnsi="Book Antiqua" w:cs="Book Antiqua"/>
          <w:color w:val="000000"/>
        </w:rPr>
        <w:t>.</w:t>
      </w:r>
    </w:p>
    <w:p w14:paraId="66DA2DFF"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An extensive review of lysosomal enzyme abnormalities in both adipose and liver tissue was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214]</w:t>
      </w:r>
      <w:r>
        <w:rPr>
          <w:rFonts w:ascii="Book Antiqua" w:eastAsia="Book Antiqua" w:hAnsi="Book Antiqua" w:cs="Book Antiqua"/>
          <w:color w:val="000000"/>
        </w:rPr>
        <w:t>. A recent report suggests an additional mechanism</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contributing to obesity-associated abnormalities. Obesity increases lysosomal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and NO production leading to</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exacerbation of lysosomal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impairment of lysosomal function, defective autophagy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215]</w:t>
      </w:r>
      <w:r>
        <w:rPr>
          <w:rFonts w:ascii="Book Antiqua" w:eastAsia="Book Antiqua" w:hAnsi="Book Antiqua" w:cs="Book Antiqua"/>
          <w:color w:val="000000"/>
        </w:rPr>
        <w:t>.</w:t>
      </w:r>
    </w:p>
    <w:p w14:paraId="5B237696"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There is also evidence that mitophagy is negatively regulated by liver insulin resistance.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Mitophagy can promote mitochondrial fatty acid oxidation to inhibit hepatic fatty acid accumulation and improve hepatic insulin resistance.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Fundc1 is a recently characterized mitophagy receptor and mice lacking this receptor develop severe obesity and insulin resistance when maintained in a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216,217]</w:t>
      </w:r>
      <w:r>
        <w:rPr>
          <w:rFonts w:ascii="Book Antiqua" w:eastAsia="Book Antiqua" w:hAnsi="Book Antiqua" w:cs="Book Antiqua"/>
          <w:color w:val="000000"/>
        </w:rPr>
        <w:t>.</w:t>
      </w:r>
    </w:p>
    <w:p w14:paraId="7A89485B"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However, when autophagy is defective an alternative mechanism protects the liver from steatosis. An induction of fibroblast growth factor 21 (FGF21) was reported in mice with subsequent amelioration of insulin resistance and decreased diet-induced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218,219]</w:t>
      </w:r>
      <w:r>
        <w:rPr>
          <w:rFonts w:ascii="Book Antiqua" w:eastAsia="Book Antiqua" w:hAnsi="Book Antiqua" w:cs="Book Antiqua"/>
          <w:color w:val="000000"/>
        </w:rPr>
        <w:t xml:space="preserve">. This has been corroborated in a clinical study of overweight NAFLD patients, where increased FGF21 </w:t>
      </w:r>
      <w:r w:rsidR="00C06179">
        <w:rPr>
          <w:rFonts w:ascii="Book Antiqua" w:eastAsia="Book Antiqua" w:hAnsi="Book Antiqua" w:cs="Book Antiqua"/>
          <w:color w:val="000000"/>
        </w:rPr>
        <w:t>l</w:t>
      </w:r>
      <w:r>
        <w:rPr>
          <w:rFonts w:ascii="Book Antiqua" w:eastAsia="Book Antiqua" w:hAnsi="Book Antiqua" w:cs="Book Antiqua"/>
          <w:color w:val="000000"/>
        </w:rPr>
        <w:t xml:space="preserve">evels were correlated with steatosis grade, fibrosis and lobular inflammation. NASH patients had the highest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220]</w:t>
      </w:r>
      <w:r>
        <w:rPr>
          <w:rFonts w:ascii="Book Antiqua" w:eastAsia="Book Antiqua" w:hAnsi="Book Antiqua" w:cs="Book Antiqua"/>
          <w:color w:val="000000"/>
        </w:rPr>
        <w:t xml:space="preserve">. An analogue of FGF21 has been tested in experimental animals and obese diabetic patients with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221</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223]</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Nevertheless, the control of adipose tissue biology is very complex and is elegantly described in a recent </w:t>
      </w:r>
      <w:proofErr w:type="gramStart"/>
      <w:r>
        <w:rPr>
          <w:rFonts w:ascii="Book Antiqua" w:eastAsia="Book Antiqua" w:hAnsi="Book Antiqua" w:cs="Book Antiqua"/>
          <w:color w:val="000000"/>
        </w:rPr>
        <w:t>publication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w:t>
      </w:r>
      <w:r>
        <w:rPr>
          <w:rFonts w:ascii="Book Antiqua" w:eastAsia="Book Antiqua" w:hAnsi="Book Antiqua" w:cs="Book Antiqua"/>
          <w:color w:val="000000"/>
        </w:rPr>
        <w:t>.</w:t>
      </w:r>
    </w:p>
    <w:p w14:paraId="7FA9D286" w14:textId="77777777" w:rsidR="00A77B3E" w:rsidRDefault="00A77B3E">
      <w:pPr>
        <w:spacing w:line="360" w:lineRule="auto"/>
        <w:jc w:val="both"/>
      </w:pPr>
    </w:p>
    <w:p w14:paraId="30FE6E78" w14:textId="77777777" w:rsidR="00A77B3E" w:rsidRPr="00C06179" w:rsidRDefault="006340FA">
      <w:pPr>
        <w:spacing w:line="360" w:lineRule="auto"/>
        <w:jc w:val="both"/>
        <w:rPr>
          <w:u w:val="single"/>
        </w:rPr>
      </w:pPr>
      <w:r w:rsidRPr="00C06179">
        <w:rPr>
          <w:rFonts w:ascii="Book Antiqua" w:eastAsia="Book Antiqua" w:hAnsi="Book Antiqua" w:cs="Book Antiqua"/>
          <w:b/>
          <w:bCs/>
          <w:color w:val="000000"/>
          <w:u w:val="single"/>
        </w:rPr>
        <w:t>NAFLD-NASH</w:t>
      </w:r>
    </w:p>
    <w:p w14:paraId="2BE0BAF3" w14:textId="77777777" w:rsidR="00A77B3E" w:rsidRDefault="006340FA">
      <w:pPr>
        <w:spacing w:line="360" w:lineRule="auto"/>
        <w:jc w:val="both"/>
      </w:pPr>
      <w:r>
        <w:rPr>
          <w:rFonts w:ascii="Book Antiqua" w:eastAsia="Book Antiqua" w:hAnsi="Book Antiqua" w:cs="Book Antiqua"/>
          <w:color w:val="000000"/>
        </w:rPr>
        <w:t xml:space="preserve">Not surprisingly autophagy is strongly associated with NAFLD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Diet-induced NAFLD in mice blocks hepatic autophagy and leads to oxidative stress and </w:t>
      </w:r>
      <w:r>
        <w:rPr>
          <w:rFonts w:ascii="Book Antiqua" w:eastAsia="Book Antiqua" w:hAnsi="Book Antiqua" w:cs="Book Antiqua"/>
          <w:color w:val="000000"/>
        </w:rPr>
        <w:lastRenderedPageBreak/>
        <w:t xml:space="preserve">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225]</w:t>
      </w:r>
      <w:r>
        <w:rPr>
          <w:rFonts w:ascii="Book Antiqua" w:eastAsia="Book Antiqua" w:hAnsi="Book Antiqua" w:cs="Book Antiqua"/>
          <w:color w:val="000000"/>
        </w:rPr>
        <w:t>, also reducing thyroid hormone-induced mitophagy</w:t>
      </w:r>
      <w:r>
        <w:rPr>
          <w:rFonts w:ascii="Book Antiqua" w:eastAsia="Book Antiqua" w:hAnsi="Book Antiqua" w:cs="Book Antiqua"/>
          <w:color w:val="000000"/>
          <w:vertAlign w:val="superscript"/>
        </w:rPr>
        <w:t>[226]</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 potential molecular pathways and possible therapeutic implications of thyroid hormones in NAFLD have been recently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227]</w:t>
      </w:r>
      <w:r>
        <w:rPr>
          <w:rFonts w:ascii="Book Antiqua" w:eastAsia="Book Antiqua" w:hAnsi="Book Antiqua" w:cs="Book Antiqua"/>
          <w:color w:val="000000"/>
        </w:rPr>
        <w:t>.</w:t>
      </w:r>
    </w:p>
    <w:p w14:paraId="6770CF72"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Mitophagy abnormalities are strongly implicated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228</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230]</w:t>
      </w:r>
      <w:r>
        <w:rPr>
          <w:rFonts w:ascii="Book Antiqua" w:eastAsia="Book Antiqua" w:hAnsi="Book Antiqua" w:cs="Book Antiqua"/>
          <w:color w:val="000000"/>
        </w:rPr>
        <w:t xml:space="preserve">. In particular an impairment of mitophagy seems to activate the NLRP3 inflammasome favoring the progression of NAFLD to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sidR="00357914" w:rsidRPr="00357914">
        <w:rPr>
          <w:rFonts w:ascii="Book Antiqua" w:eastAsia="Book Antiqua" w:hAnsi="Book Antiqua" w:cs="Book Antiqua"/>
          <w:color w:val="000000"/>
          <w:vertAlign w:val="superscript"/>
        </w:rPr>
        <w:t>3</w:t>
      </w:r>
      <w:r w:rsidR="0035791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Accordingly, recent evidence indicates that restoration of mitophagy may improve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231</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234]</w:t>
      </w:r>
      <w:r>
        <w:rPr>
          <w:rFonts w:ascii="Book Antiqua" w:eastAsia="Book Antiqua" w:hAnsi="Book Antiqua" w:cs="Book Antiqua"/>
          <w:color w:val="000000"/>
        </w:rPr>
        <w:t>.</w:t>
      </w:r>
    </w:p>
    <w:p w14:paraId="6DD33A14"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In addition to mitophagy, </w:t>
      </w:r>
      <w:proofErr w:type="spellStart"/>
      <w:r>
        <w:rPr>
          <w:rFonts w:ascii="Book Antiqua" w:eastAsia="Book Antiqua" w:hAnsi="Book Antiqua" w:cs="Book Antiqua"/>
          <w:color w:val="000000"/>
        </w:rPr>
        <w:t>reticulophagy</w:t>
      </w:r>
      <w:proofErr w:type="spellEnd"/>
      <w:r>
        <w:rPr>
          <w:rFonts w:ascii="Book Antiqua" w:eastAsia="Book Antiqua" w:hAnsi="Book Antiqua" w:cs="Book Antiqua"/>
          <w:color w:val="000000"/>
        </w:rPr>
        <w:t xml:space="preserve"> is also implicated in NAFLD. An extensive </w:t>
      </w:r>
      <w:proofErr w:type="spellStart"/>
      <w:r>
        <w:rPr>
          <w:rFonts w:ascii="Book Antiqua" w:eastAsia="Book Antiqua" w:hAnsi="Book Antiqua" w:cs="Book Antiqua"/>
          <w:color w:val="000000"/>
        </w:rPr>
        <w:t>reticulophagic</w:t>
      </w:r>
      <w:proofErr w:type="spellEnd"/>
      <w:r>
        <w:rPr>
          <w:rFonts w:ascii="Book Antiqua" w:eastAsia="Book Antiqua" w:hAnsi="Book Antiqua" w:cs="Book Antiqua"/>
          <w:color w:val="000000"/>
        </w:rPr>
        <w:t xml:space="preserve"> response is evident in hepatocytes after induction of NAFLD by oleic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228,235]</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It is suggested that </w:t>
      </w:r>
      <w:proofErr w:type="spellStart"/>
      <w:r>
        <w:rPr>
          <w:rFonts w:ascii="Book Antiqua" w:eastAsia="Book Antiqua" w:hAnsi="Book Antiqua" w:cs="Book Antiqua"/>
          <w:color w:val="000000"/>
        </w:rPr>
        <w:t>reticulophagy</w:t>
      </w:r>
      <w:proofErr w:type="spellEnd"/>
      <w:r>
        <w:rPr>
          <w:rFonts w:ascii="Book Antiqua" w:eastAsia="Book Antiqua" w:hAnsi="Book Antiqua" w:cs="Book Antiqua"/>
          <w:color w:val="000000"/>
        </w:rPr>
        <w:t xml:space="preserve"> and mitophagy are independent, events involved in NAFLD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228]</w:t>
      </w:r>
      <w:r>
        <w:rPr>
          <w:rFonts w:ascii="Book Antiqua" w:eastAsia="Book Antiqua" w:hAnsi="Book Antiqua" w:cs="Book Antiqua"/>
          <w:color w:val="000000"/>
        </w:rPr>
        <w:t>.</w:t>
      </w:r>
    </w:p>
    <w:p w14:paraId="5B680028"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Impaired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are also strongly involved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72</w:t>
      </w:r>
      <w:r>
        <w:rPr>
          <w:rFonts w:ascii="Book Antiqua" w:eastAsia="Book Antiqua" w:hAnsi="Book Antiqua" w:cs="Book Antiqua"/>
          <w:color w:val="000000"/>
          <w:vertAlign w:val="superscript"/>
        </w:rPr>
        <w:t>,192,236,237]</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Lipid accumulation in hepatocytes blocks autophagic flux and impaired autophagic flux favors the progress of </w:t>
      </w:r>
      <w:proofErr w:type="gramStart"/>
      <w:r>
        <w:rPr>
          <w:rFonts w:ascii="Book Antiqua" w:eastAsia="Book Antiqua" w:hAnsi="Book Antiqua" w:cs="Book Antiqua"/>
          <w:color w:val="000000"/>
        </w:rPr>
        <w:t>NAFLD</w:t>
      </w:r>
      <w:r w:rsidRPr="00C06179">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30</w:t>
      </w:r>
      <w:r w:rsidRPr="00C0617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DAF824"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This impaired flux and the subsequent ER stress can be improved by inhibition of the sterol regulatory element-binding protein 2 (SREBP-2) whose activation promotes accumulation of cholesterol in NAFLD. This improvement is associated with upregulation of autophagy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238]</w:t>
      </w:r>
      <w:r>
        <w:rPr>
          <w:rFonts w:ascii="Book Antiqua" w:eastAsia="Book Antiqua" w:hAnsi="Book Antiqua" w:cs="Book Antiqua"/>
          <w:color w:val="000000"/>
        </w:rPr>
        <w:t>.</w:t>
      </w:r>
    </w:p>
    <w:p w14:paraId="4E6E4F59"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Intracellular lipid trafficking is also regulated by store operated calcium entry and enhanced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observed in cells defective in this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239]</w:t>
      </w:r>
      <w:r>
        <w:rPr>
          <w:rFonts w:ascii="Book Antiqua" w:eastAsia="Book Antiqua" w:hAnsi="Book Antiqua" w:cs="Book Antiqua"/>
          <w:color w:val="000000"/>
        </w:rPr>
        <w:t xml:space="preserve">. Moreover, the detrimental effects of diets rich in saturated FFA were increased bysirtuin-3, which enhanced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reducing the autophagic </w:t>
      </w:r>
      <w:proofErr w:type="gramStart"/>
      <w:r>
        <w:rPr>
          <w:rFonts w:ascii="Book Antiqua" w:eastAsia="Book Antiqua" w:hAnsi="Book Antiqua" w:cs="Book Antiqua"/>
          <w:color w:val="000000"/>
        </w:rPr>
        <w:t>flux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240]</w:t>
      </w:r>
      <w:r>
        <w:rPr>
          <w:rFonts w:ascii="Book Antiqua" w:eastAsia="Book Antiqua" w:hAnsi="Book Antiqua" w:cs="Book Antiqua"/>
          <w:color w:val="000000"/>
        </w:rPr>
        <w:t>.</w:t>
      </w:r>
      <w:r w:rsidR="00C06179">
        <w:rPr>
          <w:rFonts w:ascii="Book Antiqua" w:eastAsia="Book Antiqua" w:hAnsi="Book Antiqua" w:cs="Book Antiqua"/>
          <w:color w:val="000000"/>
        </w:rPr>
        <w:t xml:space="preserve"> </w:t>
      </w:r>
      <w:r>
        <w:rPr>
          <w:rFonts w:ascii="Book Antiqua" w:eastAsia="Book Antiqua" w:hAnsi="Book Antiqua" w:cs="Book Antiqua"/>
          <w:color w:val="000000"/>
        </w:rPr>
        <w:t xml:space="preserve">The effect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liver steatosis is further supported by experimental evidence that various chemicals are involved in steatosis by interfering with autophagy. Caffeine reduces lipid content and stimulates beta-oxidation in hepatocytes through autophagy in mammalian liver cells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essence caffeine protects against fatty liver through the co-ordination of the induced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mitochondrial</w:t>
      </w:r>
      <w:r w:rsidR="0055382A">
        <w:rPr>
          <w:rFonts w:ascii="Book Antiqua" w:eastAsia="Book Antiqua" w:hAnsi="Book Antiqua" w:cs="Book Antiqua"/>
          <w:color w:val="000000"/>
        </w:rPr>
        <w:t xml:space="preserve"> </w:t>
      </w:r>
      <w:r w:rsidR="003E3F48" w:rsidRPr="00E3157A">
        <w:rPr>
          <w:rFonts w:ascii="Book Antiqua" w:eastAsia="Book Antiqua" w:hAnsi="Book Antiqua" w:cs="Book Antiqua"/>
          <w:lang w:val="el-GR"/>
        </w:rPr>
        <w:t>β</w:t>
      </w:r>
      <w:r w:rsidRPr="00E3157A">
        <w:rPr>
          <w:rFonts w:ascii="Book Antiqua" w:eastAsia="Book Antiqua" w:hAnsi="Book Antiqua" w:cs="Book Antiqua"/>
        </w:rPr>
        <w:t>-</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241,242]</w:t>
      </w:r>
      <w:r>
        <w:rPr>
          <w:rFonts w:ascii="Book Antiqua" w:eastAsia="Book Antiqua" w:hAnsi="Book Antiqua" w:cs="Book Antiqua"/>
          <w:color w:val="000000"/>
        </w:rPr>
        <w:t xml:space="preserve">. Epidemiologic studies demonstrated that coffee consumption reduced the development of fatty liver, fibrosis, and hepatocellular carcinoma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243,244]</w:t>
      </w:r>
      <w:r>
        <w:rPr>
          <w:rFonts w:ascii="Book Antiqua" w:eastAsia="Book Antiqua" w:hAnsi="Book Antiqua" w:cs="Book Antiqua"/>
          <w:color w:val="000000"/>
        </w:rPr>
        <w:t xml:space="preserve"> supporting thus the experimental evidence.</w:t>
      </w:r>
    </w:p>
    <w:p w14:paraId="78E6F41A" w14:textId="77777777" w:rsidR="00A77B3E" w:rsidRDefault="006340FA" w:rsidP="00C06179">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Methionine is a </w:t>
      </w:r>
      <w:proofErr w:type="spellStart"/>
      <w:r>
        <w:rPr>
          <w:rFonts w:ascii="Book Antiqua" w:eastAsia="Book Antiqua" w:hAnsi="Book Antiqua" w:cs="Book Antiqua"/>
          <w:color w:val="000000"/>
          <w:shd w:val="clear" w:color="auto" w:fill="FFFFFF"/>
        </w:rPr>
        <w:t>well known</w:t>
      </w:r>
      <w:proofErr w:type="spellEnd"/>
      <w:r>
        <w:rPr>
          <w:rFonts w:ascii="Book Antiqua" w:eastAsia="Book Antiqua" w:hAnsi="Book Antiqua" w:cs="Book Antiqua"/>
          <w:color w:val="000000"/>
          <w:shd w:val="clear" w:color="auto" w:fill="FFFFFF"/>
        </w:rPr>
        <w:t xml:space="preserve"> inactivator of autophagy and </w:t>
      </w:r>
      <w:proofErr w:type="spellStart"/>
      <w:r>
        <w:rPr>
          <w:rFonts w:ascii="Book Antiqua" w:eastAsia="Book Antiqua" w:hAnsi="Book Antiqua" w:cs="Book Antiqua"/>
          <w:color w:val="000000"/>
          <w:shd w:val="clear" w:color="auto" w:fill="FFFFFF"/>
        </w:rPr>
        <w:t>lipophagy</w:t>
      </w:r>
      <w:proofErr w:type="spellEnd"/>
      <w:r>
        <w:rPr>
          <w:rFonts w:ascii="Book Antiqua" w:eastAsia="Book Antiqua" w:hAnsi="Book Antiqua" w:cs="Book Antiqua"/>
          <w:color w:val="000000"/>
          <w:shd w:val="clear" w:color="auto" w:fill="FFFFFF"/>
        </w:rPr>
        <w:t>.</w:t>
      </w:r>
      <w:r w:rsidR="00E960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correlation between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methionine in the liver from patients with liver steatosis has been studied. Increased levels of methionine inhibit autophagic catabolism of lipids and contribute to liver steatosis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Mice fed with a methionine/choline deficient diet developed steatosis, inflammation, fibrosis and ER stress associated with mitochondrial dysfunction. The administration of the autophagy enhancer rapamycin ameliorated these lesions while chloroquine, a </w:t>
      </w:r>
      <w:proofErr w:type="spellStart"/>
      <w:r>
        <w:rPr>
          <w:rFonts w:ascii="Book Antiqua" w:eastAsia="Book Antiqua" w:hAnsi="Book Antiqua" w:cs="Book Antiqua"/>
          <w:color w:val="000000"/>
          <w:shd w:val="clear" w:color="auto" w:fill="FFFFFF"/>
        </w:rPr>
        <w:t>well established</w:t>
      </w:r>
      <w:proofErr w:type="spellEnd"/>
      <w:r>
        <w:rPr>
          <w:rFonts w:ascii="Book Antiqua" w:eastAsia="Book Antiqua" w:hAnsi="Book Antiqua" w:cs="Book Antiqua"/>
          <w:color w:val="000000"/>
          <w:shd w:val="clear" w:color="auto" w:fill="FFFFFF"/>
        </w:rPr>
        <w:t xml:space="preserve"> autophagy inhibitor, aggravated the liver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245]</w:t>
      </w:r>
      <w:r>
        <w:rPr>
          <w:rFonts w:ascii="Book Antiqua" w:eastAsia="Book Antiqua" w:hAnsi="Book Antiqua" w:cs="Book Antiqua"/>
          <w:color w:val="000000"/>
        </w:rPr>
        <w:t xml:space="preserve">. Resveratrol, another autophagy activator, also attenuated liver lesions induced by a similar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246,247]</w:t>
      </w:r>
      <w:r>
        <w:rPr>
          <w:rFonts w:ascii="Book Antiqua" w:eastAsia="Book Antiqua" w:hAnsi="Book Antiqua" w:cs="Book Antiqua"/>
          <w:color w:val="000000"/>
        </w:rPr>
        <w:t>. Consistent with these findings is a recent report that a traditional Chinese herb increased autophagy and considerably improved steatohepatitis induced by methion</w:t>
      </w:r>
      <w:r w:rsidR="003E3F48" w:rsidRPr="00E3157A">
        <w:rPr>
          <w:rFonts w:ascii="Book Antiqua" w:eastAsia="Book Antiqua" w:hAnsi="Book Antiqua" w:cs="Book Antiqua"/>
        </w:rPr>
        <w:t>ine</w:t>
      </w:r>
      <w:r>
        <w:rPr>
          <w:rFonts w:ascii="Book Antiqua" w:eastAsia="Book Antiqua" w:hAnsi="Book Antiqua" w:cs="Book Antiqua"/>
          <w:color w:val="000000"/>
        </w:rPr>
        <w:t xml:space="preserve">/choline deficient diet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248]</w:t>
      </w:r>
      <w:r>
        <w:rPr>
          <w:rFonts w:ascii="Book Antiqua" w:eastAsia="Book Antiqua" w:hAnsi="Book Antiqua" w:cs="Book Antiqua"/>
          <w:color w:val="000000"/>
        </w:rPr>
        <w:t>.</w:t>
      </w:r>
    </w:p>
    <w:p w14:paraId="4F2F836E"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Other diet-supplied molecules affect autophagy and are possibly beneficial in NAFLD including the purple sweet potato </w:t>
      </w:r>
      <w:proofErr w:type="gramStart"/>
      <w:r>
        <w:rPr>
          <w:rFonts w:ascii="Book Antiqua" w:eastAsia="Book Antiqua" w:hAnsi="Book Antiqua" w:cs="Book Antiqua"/>
          <w:color w:val="000000"/>
        </w:rPr>
        <w:t>color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249]</w:t>
      </w:r>
      <w:r>
        <w:rPr>
          <w:rFonts w:ascii="Book Antiqua" w:eastAsia="Book Antiqua" w:hAnsi="Book Antiqua" w:cs="Book Antiqua"/>
          <w:color w:val="000000"/>
        </w:rPr>
        <w:t xml:space="preserve">. Likewise, the caffeic acid of vegetables has been reported to ameliorate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250]</w:t>
      </w:r>
      <w:r>
        <w:rPr>
          <w:rFonts w:ascii="Book Antiqua" w:eastAsia="Book Antiqua" w:hAnsi="Book Antiqua" w:cs="Book Antiqua"/>
          <w:color w:val="000000"/>
        </w:rPr>
        <w:t xml:space="preserve"> while curcumin, an antioxidant polyphenol of Curcuma longa, has been shown to inhibit apoptosis and induce autophagy with a potential protective effect on hepatocellular carcinoma</w:t>
      </w:r>
      <w:r>
        <w:rPr>
          <w:rFonts w:ascii="Book Antiqua" w:eastAsia="Book Antiqua" w:hAnsi="Book Antiqua" w:cs="Book Antiqua"/>
          <w:color w:val="000000"/>
          <w:vertAlign w:val="superscript"/>
        </w:rPr>
        <w:t>[251]</w:t>
      </w:r>
      <w:r w:rsidR="00C06179">
        <w:rPr>
          <w:rFonts w:ascii="Book Antiqua" w:eastAsia="Book Antiqua" w:hAnsi="Book Antiqua" w:cs="Book Antiqua"/>
          <w:color w:val="000000"/>
        </w:rPr>
        <w:t>.</w:t>
      </w:r>
    </w:p>
    <w:p w14:paraId="6CD1E1B5"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A finding that might be useful in future treatment of NAFLD was recently reported. Celecoxib, a COX-2 inhibitor, attenuated</w:t>
      </w:r>
      <w:r w:rsidR="00357914">
        <w:rPr>
          <w:rFonts w:ascii="Book Antiqua" w:eastAsia="Book Antiqua" w:hAnsi="Book Antiqua" w:cs="Book Antiqua"/>
          <w:color w:val="000000"/>
        </w:rPr>
        <w:t xml:space="preserve"> </w:t>
      </w:r>
      <w:r>
        <w:rPr>
          <w:rFonts w:ascii="Book Antiqua" w:eastAsia="Book Antiqua" w:hAnsi="Book Antiqua" w:cs="Book Antiqua"/>
          <w:color w:val="000000"/>
        </w:rPr>
        <w:t xml:space="preserve">steatosis and restored autophagic flux in cells treated with palmitate and rats fed a high 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w:t>
      </w:r>
      <w:r>
        <w:rPr>
          <w:rFonts w:ascii="Book Antiqua" w:eastAsia="Book Antiqua" w:hAnsi="Book Antiqua" w:cs="Book Antiqua"/>
          <w:color w:val="000000"/>
        </w:rPr>
        <w:t>.</w:t>
      </w:r>
    </w:p>
    <w:p w14:paraId="4ACCD949"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Other lipids like the sphingolipid ceramide may be implicated in NAFLD as it is increased in Atg7 knockout mouse liver in parallel with the impaired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253]</w:t>
      </w:r>
      <w:r>
        <w:rPr>
          <w:rFonts w:ascii="Book Antiqua" w:eastAsia="Book Antiqua" w:hAnsi="Book Antiqua" w:cs="Book Antiqua"/>
          <w:color w:val="000000"/>
        </w:rPr>
        <w:t>. Autophagy increased when sphingolipid de novo synthesis was upregulated, indicating that lipid degradation was activated to prevent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excessive sphingolipid accumulation.</w:t>
      </w:r>
    </w:p>
    <w:p w14:paraId="2FB89B2A"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Interestingly, autophagic activity seems to be upregulated when the renin angiotensin system is overexpressed. The</w:t>
      </w:r>
      <w:r w:rsidR="00357914">
        <w:rPr>
          <w:rFonts w:ascii="Book Antiqua" w:eastAsia="Book Antiqua" w:hAnsi="Book Antiqua" w:cs="Book Antiqua"/>
          <w:color w:val="000000"/>
        </w:rPr>
        <w:t xml:space="preserve"> </w:t>
      </w:r>
      <w:r>
        <w:rPr>
          <w:rFonts w:ascii="Book Antiqua" w:eastAsia="Book Antiqua" w:hAnsi="Book Antiqua" w:cs="Book Antiqua"/>
          <w:color w:val="000000"/>
        </w:rPr>
        <w:t>underlying mechanisms and its role in NAFLD have</w:t>
      </w:r>
      <w:r w:rsidR="00357914">
        <w:rPr>
          <w:rFonts w:ascii="Book Antiqua" w:eastAsia="Book Antiqua" w:hAnsi="Book Antiqua" w:cs="Book Antiqua"/>
          <w:color w:val="000000"/>
        </w:rPr>
        <w:t xml:space="preserve"> </w:t>
      </w:r>
      <w:r>
        <w:rPr>
          <w:rFonts w:ascii="Book Antiqua" w:eastAsia="Book Antiqua" w:hAnsi="Book Antiqua" w:cs="Book Antiqua"/>
          <w:color w:val="000000"/>
        </w:rPr>
        <w:t xml:space="preserve">yet to be clarified as there are many controversial issues to be </w:t>
      </w:r>
      <w:proofErr w:type="gramStart"/>
      <w:r>
        <w:rPr>
          <w:rFonts w:ascii="Book Antiqua" w:eastAsia="Book Antiqua" w:hAnsi="Book Antiqua" w:cs="Book Antiqua"/>
          <w:color w:val="000000"/>
        </w:rPr>
        <w:t>solved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254]</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Overall there is extensive evidence that inhibition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detrimental for the liver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198,222,238,255]</w:t>
      </w:r>
      <w:r>
        <w:rPr>
          <w:rFonts w:ascii="Book Antiqua" w:eastAsia="Book Antiqua" w:hAnsi="Book Antiqua" w:cs="Book Antiqua"/>
          <w:color w:val="000000"/>
        </w:rPr>
        <w:t>.</w:t>
      </w:r>
    </w:p>
    <w:p w14:paraId="58256556"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Summarizing the above studies, a therapeutic approach against NAFLD would be the activation of </w:t>
      </w:r>
      <w:proofErr w:type="spellStart"/>
      <w:proofErr w:type="gramStart"/>
      <w:r>
        <w:rPr>
          <w:rFonts w:ascii="Book Antiqua" w:eastAsia="Book Antiqua" w:hAnsi="Book Antiqua" w:cs="Book Antiqua"/>
          <w:color w:val="000000"/>
        </w:rPr>
        <w:t>lipophagy</w:t>
      </w:r>
      <w:proofErr w:type="spellEnd"/>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it is noteworthy that there is one study indicating </w:t>
      </w:r>
      <w:r>
        <w:rPr>
          <w:rFonts w:ascii="Book Antiqua" w:eastAsia="Book Antiqua" w:hAnsi="Book Antiqua" w:cs="Book Antiqua"/>
          <w:color w:val="000000"/>
        </w:rPr>
        <w:lastRenderedPageBreak/>
        <w:t xml:space="preserve">the opposite, as suppression of autophagy through inhibition of c-Jun N-terminal Kinase (JNK) ameliorates insulin resistance in a rat NAFLD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256]</w:t>
      </w:r>
      <w:r>
        <w:rPr>
          <w:rFonts w:ascii="Book Antiqua" w:eastAsia="Book Antiqua" w:hAnsi="Book Antiqua" w:cs="Book Antiqua"/>
          <w:color w:val="000000"/>
        </w:rPr>
        <w:t>.</w:t>
      </w:r>
    </w:p>
    <w:p w14:paraId="2DAD6E3C"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Extensive reviews on the mechanisms of autophagy deregulation in NAFLD were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183,257,258]</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Not only impaired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but also reduced liver chaperon mediated autophagy (CMA) favors steatosis due to failure in the timely removal of </w:t>
      </w:r>
      <w:proofErr w:type="gramStart"/>
      <w:r>
        <w:rPr>
          <w:rFonts w:ascii="Book Antiqua" w:eastAsia="Book Antiqua" w:hAnsi="Book Antiqua" w:cs="Book Antiqua"/>
          <w:color w:val="000000"/>
        </w:rPr>
        <w:t>perilipins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259,260]</w:t>
      </w:r>
      <w:r>
        <w:rPr>
          <w:rFonts w:ascii="Book Antiqua" w:eastAsia="Book Antiqua" w:hAnsi="Book Antiqua" w:cs="Book Antiqua"/>
          <w:color w:val="000000"/>
        </w:rPr>
        <w:t xml:space="preserve"> and therefore an increase in lipogenic enzymes. When oxidative stress is increased in the liver, an upregulation of CMA occurs to selectively remove damaged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Loss of CMA leads to impairment of </w:t>
      </w:r>
      <w:proofErr w:type="spellStart"/>
      <w:r>
        <w:rPr>
          <w:rFonts w:ascii="Book Antiqua" w:eastAsia="Book Antiqua" w:hAnsi="Book Antiqua" w:cs="Book Antiqua"/>
          <w:color w:val="000000"/>
        </w:rPr>
        <w:t>proteostasis</w:t>
      </w:r>
      <w:proofErr w:type="spellEnd"/>
      <w:r>
        <w:rPr>
          <w:rFonts w:ascii="Book Antiqua" w:eastAsia="Book Antiqua" w:hAnsi="Book Antiqua" w:cs="Book Antiqua"/>
          <w:color w:val="000000"/>
        </w:rPr>
        <w:t xml:space="preserve"> and accumulation of oxidized protein aggregates perpetuating thus chronic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261]</w:t>
      </w:r>
      <w:r>
        <w:rPr>
          <w:rFonts w:ascii="Book Antiqua" w:eastAsia="Book Antiqua" w:hAnsi="Book Antiqua" w:cs="Book Antiqua"/>
          <w:color w:val="000000"/>
        </w:rPr>
        <w:t>.</w:t>
      </w:r>
    </w:p>
    <w:p w14:paraId="716AAD0A" w14:textId="77777777" w:rsidR="00A77B3E" w:rsidRDefault="00A77B3E">
      <w:pPr>
        <w:spacing w:line="360" w:lineRule="auto"/>
        <w:jc w:val="both"/>
      </w:pPr>
    </w:p>
    <w:p w14:paraId="247D5025" w14:textId="77777777" w:rsidR="00A77B3E" w:rsidRPr="00F6642D" w:rsidRDefault="006340FA">
      <w:pPr>
        <w:spacing w:line="360" w:lineRule="auto"/>
        <w:jc w:val="both"/>
        <w:rPr>
          <w:i/>
          <w:iCs/>
        </w:rPr>
      </w:pPr>
      <w:r w:rsidRPr="00F6642D">
        <w:rPr>
          <w:rFonts w:ascii="Book Antiqua" w:eastAsia="Book Antiqua" w:hAnsi="Book Antiqua" w:cs="Book Antiqua"/>
          <w:b/>
          <w:bCs/>
          <w:i/>
          <w:iCs/>
          <w:color w:val="000000"/>
        </w:rPr>
        <w:t>Autophagy and NASH</w:t>
      </w:r>
    </w:p>
    <w:p w14:paraId="76786A7D" w14:textId="77777777" w:rsidR="00A77B3E" w:rsidRDefault="006340FA">
      <w:pPr>
        <w:spacing w:line="360" w:lineRule="auto"/>
        <w:jc w:val="both"/>
      </w:pPr>
      <w:r>
        <w:rPr>
          <w:rFonts w:ascii="Book Antiqua" w:eastAsia="Book Antiqua" w:hAnsi="Book Antiqua" w:cs="Book Antiqua"/>
          <w:color w:val="000000"/>
        </w:rPr>
        <w:t>Involvement of autophagy in the progression of NAFLD to NASH has not yet been clarified and</w:t>
      </w:r>
      <w:r w:rsidR="00E960F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molecular mechanisms are not fully understood.</w:t>
      </w:r>
    </w:p>
    <w:p w14:paraId="049A2F74"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One of the histological characteristics of NASH used in diagnosis and scoring systems is the formation of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bodies (MDB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w:t>
      </w:r>
      <w:r w:rsidR="00F6642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264]</w:t>
      </w:r>
      <w:r>
        <w:rPr>
          <w:rFonts w:ascii="Book Antiqua" w:eastAsia="Book Antiqua" w:hAnsi="Book Antiqua" w:cs="Book Antiqua"/>
          <w:color w:val="000000"/>
        </w:rPr>
        <w:t xml:space="preserve">. There is experimental evidence that inhibition of autophagy and accumulation of p62 is related to their formation while autophagy activation with rapamycin leads to their </w:t>
      </w:r>
      <w:proofErr w:type="gramStart"/>
      <w:r>
        <w:rPr>
          <w:rFonts w:ascii="Book Antiqua" w:eastAsia="Book Antiqua" w:hAnsi="Book Antiqua" w:cs="Book Antiqua"/>
          <w:color w:val="000000"/>
        </w:rPr>
        <w:t>resolution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265]</w:t>
      </w:r>
      <w:r>
        <w:rPr>
          <w:rFonts w:ascii="Book Antiqua" w:eastAsia="Book Antiqua" w:hAnsi="Book Antiqua" w:cs="Book Antiqua"/>
          <w:color w:val="000000"/>
        </w:rPr>
        <w:t>. Further support of the involvement of autophagy in NAFLD evolution to NASH was reported in a clinical and experimental study where a decrease of autophagic flux in parallel with an increase in ER stress was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demonstrated both in the livers from</w:t>
      </w:r>
      <w:r w:rsidR="00F6642D">
        <w:rPr>
          <w:rFonts w:ascii="Book Antiqua" w:eastAsia="Book Antiqua" w:hAnsi="Book Antiqua" w:cs="Book Antiqua"/>
          <w:color w:val="000000"/>
        </w:rPr>
        <w:t xml:space="preserve"> </w:t>
      </w:r>
      <w:r>
        <w:rPr>
          <w:rFonts w:ascii="Book Antiqua" w:eastAsia="Book Antiqua" w:hAnsi="Book Antiqua" w:cs="Book Antiqua"/>
          <w:color w:val="000000"/>
        </w:rPr>
        <w:t>NAFLD patients and mice models of NAFLD, and in lipid-overloaded human hepatocytes</w:t>
      </w:r>
      <w:r w:rsidRPr="00F6642D">
        <w:rPr>
          <w:rFonts w:ascii="Book Antiqua" w:eastAsia="Book Antiqua" w:hAnsi="Book Antiqua" w:cs="Book Antiqua"/>
          <w:color w:val="000000"/>
          <w:vertAlign w:val="superscript"/>
        </w:rPr>
        <w:t>[266]</w:t>
      </w:r>
      <w:r>
        <w:rPr>
          <w:rFonts w:ascii="Book Antiqua" w:eastAsia="Book Antiqua" w:hAnsi="Book Antiqua" w:cs="Book Antiqua"/>
          <w:color w:val="000000"/>
        </w:rPr>
        <w:t>. However tests for measurements of autophagic flux used in this paper are not full-proof as they can be influenced by autophagy independent factors. Therefore these findings should be corroborated in a different set up.</w:t>
      </w:r>
    </w:p>
    <w:p w14:paraId="2A1B3A4D"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Patients with NASH and murine models of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inflammation had reduced expression of Atg7 and TFEB while the autophagy inhibitor </w:t>
      </w:r>
      <w:proofErr w:type="spellStart"/>
      <w:r>
        <w:rPr>
          <w:rFonts w:ascii="Book Antiqua" w:eastAsia="Book Antiqua" w:hAnsi="Book Antiqua" w:cs="Book Antiqua"/>
          <w:color w:val="000000"/>
        </w:rPr>
        <w:t>rubicon</w:t>
      </w:r>
      <w:proofErr w:type="spellEnd"/>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139</w:t>
      </w:r>
      <w:r>
        <w:rPr>
          <w:rFonts w:ascii="Book Antiqua" w:eastAsia="Book Antiqua" w:hAnsi="Book Antiqua" w:cs="Book Antiqua"/>
          <w:color w:val="000000"/>
          <w:vertAlign w:val="superscript"/>
        </w:rPr>
        <w:t>,</w:t>
      </w:r>
      <w:r w:rsidR="00C733EB">
        <w:rPr>
          <w:rFonts w:ascii="Book Antiqua" w:eastAsia="Book Antiqua" w:hAnsi="Book Antiqua" w:cs="Book Antiqua"/>
          <w:color w:val="000000"/>
          <w:vertAlign w:val="superscript"/>
        </w:rPr>
        <w:t>177</w:t>
      </w:r>
      <w:r>
        <w:rPr>
          <w:rFonts w:ascii="Book Antiqua" w:eastAsia="Book Antiqua" w:hAnsi="Book Antiqua" w:cs="Book Antiqua"/>
          <w:color w:val="000000"/>
          <w:vertAlign w:val="superscript"/>
        </w:rPr>
        <w:t>,255]</w:t>
      </w:r>
      <w:r>
        <w:rPr>
          <w:rFonts w:ascii="Book Antiqua" w:eastAsia="Book Antiqua" w:hAnsi="Book Antiqua" w:cs="Book Antiqua"/>
          <w:color w:val="000000"/>
        </w:rPr>
        <w:t>.</w:t>
      </w:r>
    </w:p>
    <w:p w14:paraId="7198688C"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In contrast, steatosis and liver injury were improved in parallel with restoration of autophagy and reduction of ER stress in mice with a deletion of the Rubicon or adenoviral </w:t>
      </w:r>
      <w:r>
        <w:rPr>
          <w:rFonts w:ascii="Book Antiqua" w:eastAsia="Book Antiqua" w:hAnsi="Book Antiqua" w:cs="Book Antiqua"/>
          <w:color w:val="000000"/>
        </w:rPr>
        <w:lastRenderedPageBreak/>
        <w:t>delivery of Atg7</w:t>
      </w:r>
      <w:r>
        <w:rPr>
          <w:rFonts w:ascii="Book Antiqua" w:eastAsia="Book Antiqua" w:hAnsi="Book Antiqua" w:cs="Book Antiqua"/>
          <w:color w:val="000000"/>
          <w:vertAlign w:val="superscript"/>
        </w:rPr>
        <w:t>[202,251]</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evidence also indicates that impaired mitophagy may contribute to liver injury during progression of NAFLD and formation of </w:t>
      </w:r>
      <w:proofErr w:type="gramStart"/>
      <w:r>
        <w:rPr>
          <w:rFonts w:ascii="Book Antiqua" w:eastAsia="Book Antiqua" w:hAnsi="Book Antiqua" w:cs="Book Antiqua"/>
          <w:color w:val="000000"/>
        </w:rPr>
        <w:t>megamitochondria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229]</w:t>
      </w:r>
      <w:r>
        <w:rPr>
          <w:rFonts w:ascii="Book Antiqua" w:eastAsia="Book Antiqua" w:hAnsi="Book Antiqua" w:cs="Book Antiqua"/>
          <w:color w:val="000000"/>
        </w:rPr>
        <w:t>.</w:t>
      </w:r>
    </w:p>
    <w:p w14:paraId="7EEFB51F"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Transition of NAFLD to NASH also implicates Kupffer cells. These cells, constitute 80</w:t>
      </w:r>
      <w:r w:rsidR="00F6642D">
        <w:rPr>
          <w:rFonts w:ascii="Book Antiqua" w:eastAsia="Book Antiqua" w:hAnsi="Book Antiqua" w:cs="Book Antiqua"/>
          <w:color w:val="000000"/>
        </w:rPr>
        <w:t>%-</w:t>
      </w:r>
      <w:r>
        <w:rPr>
          <w:rFonts w:ascii="Book Antiqua" w:eastAsia="Book Antiqua" w:hAnsi="Book Antiqua" w:cs="Book Antiqua"/>
          <w:color w:val="000000"/>
        </w:rPr>
        <w:t xml:space="preserve">90% of tissue macrophages in the body and are critical cells in liver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They are the main site of NLRP3 inflammasome activation and production of the pro-inflammatory cytokines compared to hepatocytes and stellate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267,268]</w:t>
      </w:r>
      <w:r>
        <w:rPr>
          <w:rFonts w:ascii="Book Antiqua" w:eastAsia="Book Antiqua" w:hAnsi="Book Antiqua" w:cs="Book Antiqua"/>
          <w:color w:val="000000"/>
        </w:rPr>
        <w:t>.</w:t>
      </w:r>
      <w:r w:rsidR="00F6642D">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Activation of the NLRP3 inflammasome plays an important role in the transition from NAFLD to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269]</w:t>
      </w:r>
      <w:r>
        <w:rPr>
          <w:rFonts w:ascii="Book Antiqua" w:eastAsia="Book Antiqua" w:hAnsi="Book Antiqua" w:cs="Book Antiqua"/>
          <w:color w:val="000000"/>
        </w:rPr>
        <w:t>.</w:t>
      </w:r>
    </w:p>
    <w:p w14:paraId="4D04669D"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An earlier report demonstrated that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cathepsin B, a </w:t>
      </w:r>
      <w:proofErr w:type="spellStart"/>
      <w:r>
        <w:rPr>
          <w:rFonts w:ascii="Book Antiqua" w:eastAsia="Book Antiqua" w:hAnsi="Book Antiqua" w:cs="Book Antiqua"/>
          <w:color w:val="000000"/>
        </w:rPr>
        <w:t>lysosomalcysteine</w:t>
      </w:r>
      <w:proofErr w:type="spellEnd"/>
      <w:r>
        <w:rPr>
          <w:rFonts w:ascii="Book Antiqua" w:eastAsia="Book Antiqua" w:hAnsi="Book Antiqua" w:cs="Book Antiqua"/>
          <w:color w:val="000000"/>
        </w:rPr>
        <w:t xml:space="preserve"> protease, is released in the cytosol in response to FFAs and that this redistribution of cathepsin B is present in the liver of patients with</w:t>
      </w:r>
      <w:r w:rsidR="00271356">
        <w:rPr>
          <w:rFonts w:ascii="Book Antiqua" w:eastAsia="Book Antiqua" w:hAnsi="Book Antiqua" w:cs="Book Antiqua"/>
          <w:color w:val="000000"/>
        </w:rPr>
        <w:t xml:space="preserve"> </w:t>
      </w:r>
      <w:r>
        <w:rPr>
          <w:rFonts w:ascii="Book Antiqua" w:eastAsia="Book Antiqua" w:hAnsi="Book Antiqua" w:cs="Book Antiqua"/>
          <w:color w:val="000000"/>
        </w:rPr>
        <w:t>NAFLD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related to disease severity. Importantly in a dietary mouse model of NAFLD, inhibition of Cath B significantly decreased steatosis, liver inflammation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270]</w:t>
      </w:r>
      <w:r>
        <w:rPr>
          <w:rFonts w:ascii="Book Antiqua" w:eastAsia="Book Antiqua" w:hAnsi="Book Antiqua" w:cs="Book Antiqua"/>
          <w:color w:val="000000"/>
        </w:rPr>
        <w:t>.</w:t>
      </w:r>
    </w:p>
    <w:p w14:paraId="3CE174B8"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These findings were recently elaborated in more detail as it was reported that cathepsin B and activation of the NLRP3 inflammasome are interconnected in a murine model of NASH but also in isolated Kupffer cells stimulated with palmitate. Expression of cathepsin B and activation of NLRP3 inflammasome were increase in NASH animals. Moreover</w:t>
      </w:r>
      <w:r w:rsidR="00271356">
        <w:rPr>
          <w:rFonts w:ascii="Book Antiqua" w:eastAsia="Book Antiqua" w:hAnsi="Book Antiqua" w:cs="Book Antiqua"/>
          <w:color w:val="000000"/>
        </w:rPr>
        <w:t>,</w:t>
      </w:r>
      <w:r>
        <w:rPr>
          <w:rFonts w:ascii="Book Antiqua" w:eastAsia="Book Antiqua" w:hAnsi="Book Antiqua" w:cs="Book Antiqua"/>
          <w:color w:val="000000"/>
        </w:rPr>
        <w:t xml:space="preserve"> an inhibition of Cathepsin B decreased liver</w:t>
      </w:r>
      <w:r w:rsidR="00F6642D">
        <w:rPr>
          <w:rFonts w:ascii="Book Antiqua" w:eastAsia="Book Antiqua" w:hAnsi="Book Antiqua" w:cs="Book Antiqua"/>
          <w:color w:val="000000"/>
        </w:rPr>
        <w:t xml:space="preserve"> </w:t>
      </w:r>
      <w:r>
        <w:rPr>
          <w:rFonts w:ascii="Book Antiqua" w:eastAsia="Book Antiqua" w:hAnsi="Book Antiqua" w:cs="Book Antiqua"/>
          <w:color w:val="000000"/>
        </w:rPr>
        <w:t>inflammation, ballooning, and the pro-inflammatory cytokines IL-1β and IL-18.</w:t>
      </w:r>
      <w:r w:rsidR="00F6642D">
        <w:rPr>
          <w:rFonts w:ascii="Book Antiqua" w:eastAsia="Book Antiqua" w:hAnsi="Book Antiqua" w:cs="Book Antiqua"/>
          <w:color w:val="000000"/>
        </w:rPr>
        <w:t xml:space="preserve"> </w:t>
      </w:r>
      <w:r w:rsidRPr="00F6642D">
        <w:rPr>
          <w:rFonts w:ascii="Book Antiqua" w:eastAsia="Book Antiqua" w:hAnsi="Book Antiqua" w:cs="Book Antiqua"/>
          <w:i/>
          <w:iCs/>
          <w:color w:val="000000"/>
        </w:rPr>
        <w:t>In vitro</w:t>
      </w:r>
      <w:r>
        <w:rPr>
          <w:rFonts w:ascii="Book Antiqua" w:eastAsia="Book Antiqua" w:hAnsi="Book Antiqua" w:cs="Book Antiqua"/>
          <w:color w:val="000000"/>
        </w:rPr>
        <w:t xml:space="preserve"> stimulation of Kupffer cells showed identical results in inflammasome activation, expression of </w:t>
      </w:r>
      <w:proofErr w:type="spellStart"/>
      <w:r>
        <w:rPr>
          <w:rFonts w:ascii="Book Antiqua" w:eastAsia="Book Antiqua" w:hAnsi="Book Antiqua" w:cs="Book Antiqua"/>
          <w:color w:val="000000"/>
        </w:rPr>
        <w:t>Cath.B</w:t>
      </w:r>
      <w:proofErr w:type="spellEnd"/>
      <w:r>
        <w:rPr>
          <w:rFonts w:ascii="Book Antiqua" w:eastAsia="Book Antiqua" w:hAnsi="Book Antiqua" w:cs="Book Antiqua"/>
          <w:color w:val="000000"/>
        </w:rPr>
        <w:t xml:space="preserve"> and cytokine production before and after </w:t>
      </w:r>
      <w:proofErr w:type="spellStart"/>
      <w:r>
        <w:rPr>
          <w:rFonts w:ascii="Book Antiqua" w:eastAsia="Book Antiqua" w:hAnsi="Book Antiqua" w:cs="Book Antiqua"/>
          <w:color w:val="000000"/>
        </w:rPr>
        <w:t>Cath.B</w:t>
      </w:r>
      <w:proofErr w:type="spellEnd"/>
      <w:r>
        <w:rPr>
          <w:rFonts w:ascii="Book Antiqua" w:eastAsia="Book Antiqua" w:hAnsi="Book Antiqua" w:cs="Book Antiqua"/>
          <w:color w:val="000000"/>
        </w:rPr>
        <w:t xml:space="preserve"> inhibition. These results indicate that NASH pathogenesis probably depends in part to </w:t>
      </w:r>
      <w:r w:rsidR="003E3F48" w:rsidRPr="00E3157A">
        <w:rPr>
          <w:rFonts w:ascii="Book Antiqua" w:eastAsia="Book Antiqua" w:hAnsi="Book Antiqua" w:cs="Book Antiqua"/>
        </w:rPr>
        <w:t>i</w:t>
      </w:r>
      <w:r>
        <w:rPr>
          <w:rFonts w:ascii="Book Antiqua" w:eastAsia="Book Antiqua" w:hAnsi="Book Antiqua" w:cs="Book Antiqua"/>
          <w:color w:val="000000"/>
        </w:rPr>
        <w:t xml:space="preserve">nflammasome activation which in turn is regulated by the activity of </w:t>
      </w:r>
      <w:proofErr w:type="spellStart"/>
      <w:r>
        <w:rPr>
          <w:rFonts w:ascii="Book Antiqua" w:eastAsia="Book Antiqua" w:hAnsi="Book Antiqua" w:cs="Book Antiqua"/>
          <w:color w:val="000000"/>
        </w:rPr>
        <w:t>aprotease</w:t>
      </w:r>
      <w:proofErr w:type="spellEnd"/>
      <w:r>
        <w:rPr>
          <w:rFonts w:ascii="Book Antiqua" w:eastAsia="Book Antiqua" w:hAnsi="Book Antiqua" w:cs="Book Antiqua"/>
          <w:color w:val="000000"/>
        </w:rPr>
        <w:t xml:space="preserve"> tightly connected to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271]</w:t>
      </w:r>
      <w:r>
        <w:rPr>
          <w:rFonts w:ascii="Book Antiqua" w:eastAsia="Book Antiqua" w:hAnsi="Book Antiqua" w:cs="Book Antiqua"/>
          <w:color w:val="000000"/>
        </w:rPr>
        <w:t>.</w:t>
      </w:r>
    </w:p>
    <w:p w14:paraId="30478EF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Additional supporting evidence for the role of autophagy in NASH pathogenesis is the fact that impaired autophagy in obese mice is critical for macrophage polarization.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M2 macrophage polarization relies on energy provided by FFA oxidation, suggesting a potential implication of autophagy in this process.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Macrophages change to a pro-inflammatory phenotype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due to both increased M1 and decreased M2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132</w:t>
      </w:r>
      <w:r>
        <w:rPr>
          <w:rFonts w:ascii="Book Antiqua" w:eastAsia="Book Antiqua" w:hAnsi="Book Antiqua" w:cs="Book Antiqua"/>
          <w:color w:val="000000"/>
          <w:vertAlign w:val="superscript"/>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with a resultant upregulation of liver inflammation, a prominent feature of NASH.</w:t>
      </w:r>
    </w:p>
    <w:p w14:paraId="44443E38"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 xml:space="preserve">The situation is controversial when adipose tissue macrophages from obese mice are concerned. Increased rather than decreased autophagy of macrophages has been demonstrated in adipose </w:t>
      </w:r>
      <w:proofErr w:type="gramStart"/>
      <w:r>
        <w:rPr>
          <w:rFonts w:ascii="Book Antiqua" w:eastAsia="Book Antiqua" w:hAnsi="Book Antiqua" w:cs="Book Antiqua"/>
          <w:color w:val="000000"/>
        </w:rPr>
        <w:t>tissue</w:t>
      </w:r>
      <w:r w:rsidR="00F6642D"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272,273</w:t>
      </w:r>
      <w:r w:rsidR="00F6642D" w:rsidRPr="00F6642D">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cathepsin mostly found in Kupffer cells seems to be implicated in NASH. Lysosomal cholesterol accumulation inside murine Kupffer cells leads to increased liver Cathepsin D activity which is related to liver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274]</w:t>
      </w:r>
      <w:r>
        <w:rPr>
          <w:rFonts w:ascii="Book Antiqua" w:eastAsia="Book Antiqua" w:hAnsi="Book Antiqua" w:cs="Book Antiqua"/>
          <w:color w:val="000000"/>
        </w:rPr>
        <w:t xml:space="preserve">. Kupffer cell cathepsin D may therefore be an additional key player in hepatic inflammation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275]</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The impairment of macrophage autophagy with aging may explain in part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the increased prevalence of the metabolic syndrome and steatohepatitis of older age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276,277]</w:t>
      </w:r>
      <w:r>
        <w:rPr>
          <w:rFonts w:ascii="Book Antiqua" w:eastAsia="Book Antiqua" w:hAnsi="Book Antiqua" w:cs="Book Antiqua"/>
          <w:color w:val="000000"/>
        </w:rPr>
        <w:t>.</w:t>
      </w:r>
    </w:p>
    <w:p w14:paraId="0913D5CB"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The oxidative stress is also involved in the progression to NASH. Hepatocytes exposed to palmitate concentrations similar to those found in patients with the metabolic syndrome and NAFLD showed mitochondrial membrane permeabilization and production of ROS. Similarly, an inhibition of Cathepsin B ameliorated mitochondrial dysfunction and oxidative stress, indicating an additional mechanism of NASH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229,278]</w:t>
      </w:r>
      <w:r>
        <w:rPr>
          <w:rFonts w:ascii="Book Antiqua" w:eastAsia="Book Antiqua" w:hAnsi="Book Antiqua" w:cs="Book Antiqua"/>
          <w:color w:val="000000"/>
        </w:rPr>
        <w:t>.</w:t>
      </w:r>
    </w:p>
    <w:p w14:paraId="58FD925A"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Under normal conditions, damaged mitochondria are removed through mitophagy.</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In certain cases of NAFLD however mitophagy is defective and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the oxidation of biomolecules by mitochondrial ROS starts a vicious cycle of increasing mitochondrial dysfunction and aggravation of</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hepatocellular oxidative damage. This ultimately leads to hepatic inflammation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279,280]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since impaired mitophagy triggers liver</w:t>
      </w:r>
      <w:r w:rsidR="0090511F">
        <w:rPr>
          <w:rFonts w:ascii="Book Antiqua" w:eastAsia="Book Antiqua" w:hAnsi="Book Antiqua" w:cs="Book Antiqua"/>
          <w:color w:val="000000"/>
        </w:rPr>
        <w:t xml:space="preserve"> </w:t>
      </w:r>
      <w:r>
        <w:rPr>
          <w:rFonts w:ascii="Book Antiqua" w:eastAsia="Book Antiqua" w:hAnsi="Book Antiqua" w:cs="Book Antiqua"/>
          <w:color w:val="000000"/>
        </w:rPr>
        <w:t xml:space="preserve">NLRP3 inflammasome activation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isolated murine hepatocytes</w:t>
      </w:r>
      <w:r>
        <w:rPr>
          <w:rFonts w:ascii="Book Antiqua" w:eastAsia="Book Antiqua" w:hAnsi="Book Antiqua" w:cs="Book Antiqua"/>
          <w:color w:val="000000"/>
          <w:vertAlign w:val="superscript"/>
        </w:rPr>
        <w:t>[</w:t>
      </w:r>
      <w:r w:rsidR="00C733EB" w:rsidRPr="00C733EB">
        <w:rPr>
          <w:rFonts w:ascii="Book Antiqua" w:eastAsia="Book Antiqua" w:hAnsi="Book Antiqua" w:cs="Book Antiqua"/>
          <w:color w:val="000000"/>
          <w:vertAlign w:val="superscript"/>
        </w:rPr>
        <w:t>3</w:t>
      </w:r>
      <w:r w:rsidR="00C733E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E47D1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Impairment of autophagy in other liver sinusoidal cells may also participate in the progression of NAFLD to NASH. Decreased autophagy has been observed in the liver endothelial cells of patients with NASH or in mice with endothelial deletion of Atg5 and features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180</w:t>
      </w:r>
      <w:r>
        <w:rPr>
          <w:rFonts w:ascii="Book Antiqua" w:eastAsia="Book Antiqua" w:hAnsi="Book Antiqua" w:cs="Book Antiqua"/>
          <w:color w:val="000000"/>
          <w:vertAlign w:val="superscript"/>
        </w:rPr>
        <w:t>,190,281]</w:t>
      </w:r>
      <w:r>
        <w:rPr>
          <w:rFonts w:ascii="Book Antiqua" w:eastAsia="Book Antiqua" w:hAnsi="Book Antiqua" w:cs="Book Antiqua"/>
          <w:color w:val="000000"/>
        </w:rPr>
        <w:t>.</w:t>
      </w:r>
      <w:r w:rsidR="00F6642D">
        <w:rPr>
          <w:rFonts w:ascii="Book Antiqua" w:eastAsia="Book Antiqua" w:hAnsi="Book Antiqua" w:cs="Book Antiqua"/>
          <w:color w:val="000000"/>
        </w:rPr>
        <w:t xml:space="preserve"> </w:t>
      </w:r>
      <w:r>
        <w:rPr>
          <w:rFonts w:ascii="Book Antiqua" w:eastAsia="Book Antiqua" w:hAnsi="Book Antiqua" w:cs="Book Antiqua"/>
          <w:color w:val="000000"/>
        </w:rPr>
        <w:t>A very recent study has convincingly shown that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impaired autophagy of liver endothelial cells (LSECs) occurs in NASH patients but not in simple steatosis.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Deficiency in autophagy in LSECs induces endothelial inflammation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ultimately leading to liver inflammation and fibrosis.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This defective autophagy, in part due to inflammatory mediators of the portal </w:t>
      </w:r>
      <w:r w:rsidRPr="00E3157A">
        <w:rPr>
          <w:rFonts w:ascii="Book Antiqua" w:eastAsia="Book Antiqua" w:hAnsi="Book Antiqua" w:cs="Book Antiqua"/>
        </w:rPr>
        <w:t>blood</w:t>
      </w:r>
      <w:r w:rsidR="003E3F48" w:rsidRPr="00E3157A">
        <w:rPr>
          <w:rFonts w:ascii="Book Antiqua" w:eastAsia="Book Antiqua" w:hAnsi="Book Antiqua" w:cs="Book Antiqua"/>
        </w:rPr>
        <w:t>,</w:t>
      </w:r>
      <w:r w:rsidRPr="00E3157A">
        <w:rPr>
          <w:rFonts w:ascii="Book Antiqua" w:eastAsia="Book Antiqua" w:hAnsi="Book Antiqua" w:cs="Book Antiqua"/>
        </w:rPr>
        <w:t xml:space="preserve"> migh</w:t>
      </w:r>
      <w:r w:rsidR="003E3F48" w:rsidRPr="00E3157A">
        <w:rPr>
          <w:rFonts w:ascii="Book Antiqua" w:eastAsia="Book Antiqua" w:hAnsi="Book Antiqua" w:cs="Book Antiqua"/>
        </w:rPr>
        <w:t>t w</w:t>
      </w:r>
      <w:r w:rsidRPr="00E3157A">
        <w:rPr>
          <w:rFonts w:ascii="Book Antiqua" w:eastAsia="Book Antiqua" w:hAnsi="Book Antiqua" w:cs="Book Antiqua"/>
        </w:rPr>
        <w:t>ell</w:t>
      </w:r>
      <w:r>
        <w:rPr>
          <w:rFonts w:ascii="Book Antiqua" w:eastAsia="Book Antiqua" w:hAnsi="Book Antiqua" w:cs="Book Antiqua"/>
          <w:color w:val="000000"/>
        </w:rPr>
        <w:t xml:space="preserve"> be one of the missing links of the progression of simple steatosis</w:t>
      </w:r>
      <w:r w:rsidR="00F6642D">
        <w:rPr>
          <w:rFonts w:ascii="Book Antiqua" w:eastAsia="Book Antiqua" w:hAnsi="Book Antiqua" w:cs="Book Antiqua"/>
          <w:color w:val="000000"/>
        </w:rPr>
        <w:t xml:space="preserve"> </w:t>
      </w:r>
      <w:r>
        <w:rPr>
          <w:rFonts w:ascii="Book Antiqua" w:eastAsia="Book Antiqua" w:hAnsi="Book Antiqua" w:cs="Book Antiqua"/>
          <w:color w:val="000000"/>
        </w:rPr>
        <w:t xml:space="preserve">to NASH and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w:t>
      </w:r>
      <w:r>
        <w:rPr>
          <w:rFonts w:ascii="Book Antiqua" w:eastAsia="Book Antiqua" w:hAnsi="Book Antiqua" w:cs="Book Antiqua"/>
          <w:color w:val="000000"/>
        </w:rPr>
        <w:t>.</w:t>
      </w:r>
    </w:p>
    <w:p w14:paraId="629F682B"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 xml:space="preserve">A further mechanisms leading to NASH involves multivesicular bodies (MVBs), a form of endosomes, whose contents are transported into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w:t>
      </w:r>
      <w:r>
        <w:rPr>
          <w:rFonts w:ascii="Book Antiqua" w:eastAsia="Book Antiqua" w:hAnsi="Book Antiqua" w:cs="Book Antiqua"/>
          <w:color w:val="000000"/>
        </w:rPr>
        <w:t xml:space="preserve">. The MVB-lysosomal pathway was shown to participate in the development of steatohepatitis through lysosomal degradation of Toll-like receptor 4 reported to be critical for the progression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284]</w:t>
      </w:r>
      <w:r>
        <w:rPr>
          <w:rFonts w:ascii="Book Antiqua" w:eastAsia="Book Antiqua" w:hAnsi="Book Antiqua" w:cs="Book Antiqua"/>
          <w:color w:val="000000"/>
        </w:rPr>
        <w:t>.</w:t>
      </w:r>
    </w:p>
    <w:p w14:paraId="186C15C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Finally a role of the chemokine CXCL10 in the development of steatohepatitis has been proposed. Upregulation of CXCL10 impairs autophagic flux decreasing thus autolysosome formation. Autophagic protein degradation is inhibited followed by the accumulation of ubiquitinated proteins with ultimate development of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285]</w:t>
      </w:r>
      <w:r>
        <w:rPr>
          <w:rFonts w:ascii="Book Antiqua" w:eastAsia="Book Antiqua" w:hAnsi="Book Antiqua" w:cs="Book Antiqua"/>
          <w:color w:val="000000"/>
        </w:rPr>
        <w:t>.</w:t>
      </w:r>
    </w:p>
    <w:p w14:paraId="058C8389" w14:textId="77777777" w:rsidR="00A77B3E" w:rsidRDefault="00A77B3E">
      <w:pPr>
        <w:spacing w:line="360" w:lineRule="auto"/>
        <w:jc w:val="both"/>
      </w:pPr>
    </w:p>
    <w:p w14:paraId="7A9EC521" w14:textId="77777777" w:rsidR="00A77B3E" w:rsidRPr="00F6642D" w:rsidRDefault="006340FA">
      <w:pPr>
        <w:spacing w:line="360" w:lineRule="auto"/>
        <w:jc w:val="both"/>
        <w:rPr>
          <w:u w:val="single"/>
        </w:rPr>
      </w:pPr>
      <w:r w:rsidRPr="00F6642D">
        <w:rPr>
          <w:rFonts w:ascii="Book Antiqua" w:eastAsia="Book Antiqua" w:hAnsi="Book Antiqua" w:cs="Book Antiqua"/>
          <w:b/>
          <w:bCs/>
          <w:color w:val="000000"/>
          <w:u w:val="single"/>
        </w:rPr>
        <w:t>ALD</w:t>
      </w:r>
    </w:p>
    <w:p w14:paraId="37FD8331" w14:textId="77777777" w:rsidR="00A77B3E" w:rsidRDefault="006340FA">
      <w:pPr>
        <w:spacing w:line="360" w:lineRule="auto"/>
        <w:jc w:val="both"/>
      </w:pPr>
      <w:r>
        <w:rPr>
          <w:rFonts w:ascii="Book Antiqua" w:eastAsia="Book Antiqua" w:hAnsi="Book Antiqua" w:cs="Book Antiqua"/>
          <w:color w:val="000000"/>
        </w:rPr>
        <w:t>The liver is the organ mostly responsible for ethanol metabolism. Oxidation of ethanol happens through three pathways namely alcohol dehydrogenase in the cytosol, cytochrome P450 (CYP2E1) in the ER and microsomes and the enzyme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catalase in</w:t>
      </w:r>
      <w:r w:rsidR="00F6642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peroxisomes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286]</w:t>
      </w:r>
      <w:r>
        <w:rPr>
          <w:rFonts w:ascii="Book Antiqua" w:eastAsia="Book Antiqua" w:hAnsi="Book Antiqua" w:cs="Book Antiqua"/>
          <w:color w:val="000000"/>
        </w:rPr>
        <w:t xml:space="preserve">. Ethanol oxidation also produces ROS, including superoxide anion, and hydroxyl radicals that may damage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287]</w:t>
      </w:r>
      <w:r>
        <w:rPr>
          <w:rFonts w:ascii="Book Antiqua" w:eastAsia="Book Antiqua" w:hAnsi="Book Antiqua" w:cs="Book Antiqua"/>
          <w:color w:val="000000"/>
        </w:rPr>
        <w:t>.</w:t>
      </w:r>
    </w:p>
    <w:p w14:paraId="139EC08D"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Ethanol induces autophagosome formation in the liver. Reduction of autophagy results in the accumulation of lipid droplets and apoptosis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288]</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activation of autophagy by rapamycin attenuates steatosis and injury induced by a combination of ethanol and </w:t>
      </w:r>
      <w:proofErr w:type="gramStart"/>
      <w:r>
        <w:rPr>
          <w:rFonts w:ascii="Book Antiqua" w:eastAsia="Book Antiqua" w:hAnsi="Book Antiqua" w:cs="Book Antiqua"/>
          <w:color w:val="000000"/>
        </w:rPr>
        <w:t>lipopolysaccharide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289]</w:t>
      </w:r>
      <w:r>
        <w:rPr>
          <w:rFonts w:ascii="Book Antiqua" w:eastAsia="Book Antiqua" w:hAnsi="Book Antiqua" w:cs="Book Antiqua"/>
          <w:color w:val="000000"/>
          <w:shd w:val="clear" w:color="auto" w:fill="FFFFFF"/>
        </w:rPr>
        <w:t>.</w:t>
      </w:r>
    </w:p>
    <w:p w14:paraId="4C4D9B37" w14:textId="77777777" w:rsidR="00A77B3E" w:rsidRDefault="006340FA" w:rsidP="00F6642D">
      <w:pPr>
        <w:spacing w:line="360" w:lineRule="auto"/>
        <w:ind w:firstLineChars="100" w:firstLine="240"/>
        <w:jc w:val="both"/>
      </w:pPr>
      <w:r>
        <w:rPr>
          <w:rFonts w:ascii="Book Antiqua" w:eastAsia="Book Antiqua" w:hAnsi="Book Antiqua" w:cs="Book Antiqua"/>
          <w:color w:val="000000"/>
          <w:shd w:val="clear" w:color="auto" w:fill="FFFFFF"/>
        </w:rPr>
        <w:t>Induction of autophagy by acute ethanol exposure is mediated through many mechanisms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Ethanol-induced autophagy requires ethanol oxidation to acetaldehyde and ROS </w:t>
      </w:r>
      <w:proofErr w:type="gramStart"/>
      <w:r>
        <w:rPr>
          <w:rFonts w:ascii="Book Antiqua" w:eastAsia="Book Antiqua" w:hAnsi="Book Antiqua" w:cs="Book Antiqua"/>
          <w:color w:val="000000"/>
        </w:rPr>
        <w:t>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290,291]</w:t>
      </w:r>
      <w:r>
        <w:rPr>
          <w:rFonts w:ascii="Book Antiqua" w:eastAsia="Book Antiqua" w:hAnsi="Book Antiqua" w:cs="Book Antiqua"/>
          <w:color w:val="000000"/>
        </w:rPr>
        <w:t xml:space="preserve">. ROS activates autophagy by suppressing mTOR and proteasome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292,293]</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and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inactivation of Atg4</w:t>
      </w:r>
      <w:r>
        <w:rPr>
          <w:rFonts w:ascii="Book Antiqua" w:eastAsia="Book Antiqua" w:hAnsi="Book Antiqua" w:cs="Book Antiqua"/>
          <w:color w:val="000000"/>
          <w:vertAlign w:val="superscript"/>
        </w:rPr>
        <w:t>[294]</w:t>
      </w:r>
      <w:r>
        <w:rPr>
          <w:rFonts w:ascii="Book Antiqua" w:eastAsia="Book Antiqua" w:hAnsi="Book Antiqua" w:cs="Book Antiqua"/>
          <w:color w:val="000000"/>
        </w:rPr>
        <w:t>.</w:t>
      </w:r>
    </w:p>
    <w:p w14:paraId="58487D72"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Oxidants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differentially influence the activities of the proteasome (the other major pathway of protein degradation.) Proteasomes are reduced when autophagosomes are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295]</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Proteasome inhibition further triggers ER stress activates autophagy through JNK activation. Ethanol may also suppress Akt and mTOR through the upregulation of </w:t>
      </w:r>
      <w:proofErr w:type="gramStart"/>
      <w:r>
        <w:rPr>
          <w:rFonts w:ascii="Book Antiqua" w:eastAsia="Book Antiqua" w:hAnsi="Book Antiqua" w:cs="Book Antiqua"/>
          <w:color w:val="000000"/>
        </w:rPr>
        <w:t>PTEN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296,297]</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Metals, like zinc, are also implicated in autophagy alterations after ethanol </w:t>
      </w:r>
      <w:proofErr w:type="gramStart"/>
      <w:r>
        <w:rPr>
          <w:rFonts w:ascii="Book Antiqua" w:eastAsia="Book Antiqua" w:hAnsi="Book Antiqua" w:cs="Book Antiqua"/>
          <w:color w:val="000000"/>
        </w:rPr>
        <w:t>treatment</w:t>
      </w:r>
      <w:r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298]</w:t>
      </w:r>
      <w:r w:rsidR="00F6642D">
        <w:rPr>
          <w:rFonts w:ascii="Book Antiqua" w:eastAsia="Book Antiqua" w:hAnsi="Book Antiqua" w:cs="Book Antiqua"/>
          <w:color w:val="000000"/>
        </w:rPr>
        <w:t>.</w:t>
      </w:r>
    </w:p>
    <w:p w14:paraId="700170E7"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A caution should be exercised on CYP2E1 ethanol oxidation as oxidative products resulting from</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expression of CYP2E1 may in fact impair autophagy leading to lipid accumulation in the liver.</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cells expressing CYP2E1, hepatocyte lipids and generation of ROS were increased by an inhibitor of autophagy and decreased when a stimulator of autophagy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299]</w:t>
      </w:r>
      <w:r>
        <w:rPr>
          <w:rFonts w:ascii="Book Antiqua" w:eastAsia="Book Antiqua" w:hAnsi="Book Antiqua" w:cs="Book Antiqua"/>
          <w:color w:val="000000"/>
        </w:rPr>
        <w:t xml:space="preserve">. Similar results were found after acute alcohol in CYP2E1 knockout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291]</w:t>
      </w:r>
      <w:r>
        <w:rPr>
          <w:rFonts w:ascii="Book Antiqua" w:eastAsia="Book Antiqua" w:hAnsi="Book Antiqua" w:cs="Book Antiqua"/>
          <w:color w:val="000000"/>
        </w:rPr>
        <w:t>. These findings also support the idea that autophagy protects against ethanol/CYP2E1-dependent hepatic injury.</w:t>
      </w:r>
    </w:p>
    <w:p w14:paraId="02553CBE"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It has also been shown that hepatic autophagy depends on the level of acetaldehyde produced during ethanol metabolism. Mice expressing the ALDH2 isoenzyme, clear acetaldehyde more rapidly and have increased autophagy and lower levels of hepatic </w:t>
      </w:r>
      <w:proofErr w:type="gramStart"/>
      <w:r>
        <w:rPr>
          <w:rFonts w:ascii="Book Antiqua" w:eastAsia="Book Antiqua" w:hAnsi="Book Antiqua" w:cs="Book Antiqua"/>
          <w:color w:val="000000"/>
        </w:rPr>
        <w:t>triglycerides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Cannabinoid receptor 2 can also induce macrophage autophagy to protect from alcoholic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301]</w:t>
      </w:r>
      <w:r w:rsidR="00F6642D">
        <w:rPr>
          <w:rFonts w:ascii="Book Antiqua" w:eastAsia="Book Antiqua" w:hAnsi="Book Antiqua" w:cs="Book Antiqua"/>
          <w:color w:val="000000"/>
        </w:rPr>
        <w:t>.</w:t>
      </w:r>
    </w:p>
    <w:p w14:paraId="1B07EB04"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It should be stresses however that acute and chronic ethanol exposure may have different effects in liver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302]</w:t>
      </w:r>
      <w:r>
        <w:rPr>
          <w:rFonts w:ascii="Book Antiqua" w:eastAsia="Book Antiqua" w:hAnsi="Book Antiqua" w:cs="Book Antiqua"/>
          <w:color w:val="000000"/>
        </w:rPr>
        <w:t xml:space="preserve">. Increased autophagosome formation and autophagy flux were shown in cultured hepatocytes after short term incubation with ethanol or in livers of mice after acute alcohol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288,302]</w:t>
      </w:r>
      <w:r>
        <w:rPr>
          <w:rFonts w:ascii="Book Antiqua" w:eastAsia="Book Antiqua" w:hAnsi="Book Antiqua" w:cs="Book Antiqua"/>
          <w:color w:val="000000"/>
        </w:rPr>
        <w:t xml:space="preserve">. Enhanced autophagy parallel a higher hepatocyte nuclear content of TFEB, the main transcriptional regulator of genes involved in lysosome </w:t>
      </w:r>
      <w:proofErr w:type="gramStart"/>
      <w:r>
        <w:rPr>
          <w:rFonts w:ascii="Book Antiqua" w:eastAsia="Book Antiqua" w:hAnsi="Book Antiqua" w:cs="Book Antiqua"/>
          <w:color w:val="000000"/>
        </w:rPr>
        <w:t>biogenesis</w:t>
      </w:r>
      <w:r>
        <w:rPr>
          <w:rFonts w:ascii="Book Antiqua" w:eastAsia="Book Antiqua" w:hAnsi="Book Antiqua" w:cs="Book Antiqua"/>
          <w:color w:val="000000"/>
          <w:vertAlign w:val="superscript"/>
        </w:rPr>
        <w:t>[</w:t>
      </w:r>
      <w:proofErr w:type="gramEnd"/>
      <w:r w:rsidR="00C733EB" w:rsidRPr="00C733EB">
        <w:rPr>
          <w:rFonts w:ascii="Book Antiqua" w:eastAsia="Book Antiqua" w:hAnsi="Book Antiqua" w:cs="Book Antiqua"/>
          <w:color w:val="000000"/>
          <w:vertAlign w:val="superscript"/>
        </w:rPr>
        <w:t>4</w:t>
      </w:r>
      <w:r w:rsidR="00C733EB">
        <w:rPr>
          <w:rFonts w:ascii="Book Antiqua" w:eastAsia="Book Antiqua" w:hAnsi="Book Antiqua" w:cs="Book Antiqua"/>
          <w:color w:val="000000"/>
          <w:vertAlign w:val="superscript"/>
        </w:rPr>
        <w:t>9</w:t>
      </w:r>
      <w:r w:rsidRPr="00C733EB">
        <w:rPr>
          <w:rFonts w:ascii="Book Antiqua" w:eastAsia="Book Antiqua" w:hAnsi="Book Antiqua" w:cs="Book Antiqua"/>
          <w:color w:val="000000"/>
          <w:vertAlign w:val="superscript"/>
        </w:rPr>
        <w:t>,</w:t>
      </w:r>
      <w:r w:rsidR="00C733EB">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CFAF75"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Alcohol also has an effect on the transcription factor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O3a (FoxO3a) that modulates liver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w:t>
      </w:r>
      <w:r>
        <w:rPr>
          <w:rFonts w:ascii="Book Antiqua" w:eastAsia="Book Antiqua" w:hAnsi="Book Antiqua" w:cs="Book Antiqua"/>
          <w:color w:val="000000"/>
        </w:rPr>
        <w:t xml:space="preserve">. The activity of FoxO3a is largely controlled by multiple post-transcriptional modifications, including phosphorylation and </w:t>
      </w:r>
      <w:proofErr w:type="gramStart"/>
      <w:r>
        <w:rPr>
          <w:rFonts w:ascii="Book Antiqua" w:eastAsia="Book Antiqua" w:hAnsi="Book Antiqua" w:cs="Book Antiqua"/>
          <w:color w:val="000000"/>
        </w:rPr>
        <w:t>acetylation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304]</w:t>
      </w:r>
      <w:r>
        <w:rPr>
          <w:rFonts w:ascii="Book Antiqua" w:eastAsia="Book Antiqua" w:hAnsi="Book Antiqua" w:cs="Book Antiqua"/>
          <w:color w:val="000000"/>
        </w:rPr>
        <w:t>. Acute ethanol exposure increases nuclear translocation of FoxO3a inducing its dephosphorylation and acetylation.</w:t>
      </w:r>
    </w:p>
    <w:p w14:paraId="4F8ACC0F"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However</w:t>
      </w:r>
      <w:r w:rsidR="00271356">
        <w:rPr>
          <w:rFonts w:ascii="Book Antiqua" w:eastAsia="Book Antiqua" w:hAnsi="Book Antiqua" w:cs="Book Antiqua"/>
          <w:color w:val="000000"/>
        </w:rPr>
        <w:t>,</w:t>
      </w:r>
      <w:r>
        <w:rPr>
          <w:rFonts w:ascii="Book Antiqua" w:eastAsia="Book Antiqua" w:hAnsi="Book Antiqua" w:cs="Book Antiqua"/>
          <w:color w:val="000000"/>
        </w:rPr>
        <w:t xml:space="preserve"> results are not uniform for the chronic ethanol effect.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Chronic ethanol administration (Lieber-</w:t>
      </w:r>
      <w:proofErr w:type="spellStart"/>
      <w:r>
        <w:rPr>
          <w:rFonts w:ascii="Book Antiqua" w:eastAsia="Book Antiqua" w:hAnsi="Book Antiqua" w:cs="Book Antiqua"/>
          <w:color w:val="000000"/>
        </w:rPr>
        <w:t>DeCarli</w:t>
      </w:r>
      <w:proofErr w:type="spellEnd"/>
      <w:r>
        <w:rPr>
          <w:rFonts w:ascii="Book Antiqua" w:eastAsia="Book Antiqua" w:hAnsi="Book Antiqua" w:cs="Book Antiqua"/>
          <w:color w:val="000000"/>
        </w:rPr>
        <w:t xml:space="preserve"> model)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increased autophagosome numbers in murine livers, suggesting the induction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305]</w:t>
      </w:r>
      <w:r>
        <w:rPr>
          <w:rFonts w:ascii="Book Antiqua" w:eastAsia="Book Antiqua" w:hAnsi="Book Antiqua" w:cs="Book Antiqua"/>
          <w:color w:val="000000"/>
        </w:rPr>
        <w:t xml:space="preserve">. In another similar murine model, mice were given gradually increasing ethanol </w:t>
      </w:r>
      <w:proofErr w:type="spellStart"/>
      <w:r>
        <w:rPr>
          <w:rFonts w:ascii="Book Antiqua" w:eastAsia="Book Antiqua" w:hAnsi="Book Antiqua" w:cs="Book Antiqua"/>
          <w:color w:val="000000"/>
        </w:rPr>
        <w:t>ethanol</w:t>
      </w:r>
      <w:proofErr w:type="spellEnd"/>
      <w:r>
        <w:rPr>
          <w:rFonts w:ascii="Book Antiqua" w:eastAsia="Book Antiqua" w:hAnsi="Book Antiqua" w:cs="Book Antiqua"/>
          <w:color w:val="000000"/>
        </w:rPr>
        <w:t xml:space="preserve"> concentrations for 10 d and autophagic flux was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302]</w:t>
      </w:r>
      <w:r>
        <w:rPr>
          <w:rFonts w:ascii="Book Antiqua" w:eastAsia="Book Antiqua" w:hAnsi="Book Antiqua" w:cs="Book Antiqua"/>
          <w:color w:val="000000"/>
        </w:rPr>
        <w:t>.</w:t>
      </w:r>
    </w:p>
    <w:p w14:paraId="1AC329E7"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The discrepancy seems to be solved by the report that autophagy response was dependent on the alcohol concentration used.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In a murine model on Lieber-</w:t>
      </w:r>
      <w:proofErr w:type="spellStart"/>
      <w:r>
        <w:rPr>
          <w:rFonts w:ascii="Book Antiqua" w:eastAsia="Book Antiqua" w:hAnsi="Book Antiqua" w:cs="Book Antiqua"/>
          <w:color w:val="000000"/>
        </w:rPr>
        <w:t>DeCarli</w:t>
      </w:r>
      <w:proofErr w:type="spellEnd"/>
      <w:r>
        <w:rPr>
          <w:rFonts w:ascii="Book Antiqua" w:eastAsia="Book Antiqua" w:hAnsi="Book Antiqua" w:cs="Book Antiqua"/>
          <w:color w:val="000000"/>
        </w:rPr>
        <w:t xml:space="preserve"> diet </w:t>
      </w:r>
      <w:r>
        <w:rPr>
          <w:rFonts w:ascii="Book Antiqua" w:eastAsia="Book Antiqua" w:hAnsi="Book Antiqua" w:cs="Book Antiqua"/>
          <w:color w:val="000000"/>
        </w:rPr>
        <w:lastRenderedPageBreak/>
        <w:t xml:space="preserve">with different levels of alcohol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autophagy is increased by a lower dose of alcohol (29% of the caloric need), but decreased by a higher dose (36% of the caloric need).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Liver injury was aggravated by further reduction of autophagy and attenuated by autophagy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306]</w:t>
      </w:r>
      <w:r>
        <w:rPr>
          <w:rFonts w:ascii="Book Antiqua" w:eastAsia="Book Antiqua" w:hAnsi="Book Antiqua" w:cs="Book Antiqua"/>
          <w:color w:val="000000"/>
        </w:rPr>
        <w:t>.</w:t>
      </w:r>
    </w:p>
    <w:p w14:paraId="4C2B3D3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Earlier studies have also demonstrated that chronic alcohol exposure disrupts lysosome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307]</w:t>
      </w:r>
      <w:r>
        <w:rPr>
          <w:rFonts w:ascii="Book Antiqua" w:eastAsia="Book Antiqua" w:hAnsi="Book Antiqua" w:cs="Book Antiqua"/>
          <w:color w:val="000000"/>
        </w:rPr>
        <w:t>. Overall results have demonstrated that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autophagy is suppressed in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chronic alcohol consumption due to either the defect of lysosomal function and biogenesis from TFEB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302,308]</w:t>
      </w:r>
      <w:r>
        <w:rPr>
          <w:rFonts w:ascii="Book Antiqua" w:eastAsia="Book Antiqua" w:hAnsi="Book Antiqua" w:cs="Book Antiqua"/>
          <w:color w:val="000000"/>
        </w:rPr>
        <w:t xml:space="preserve"> or to a reduction in AMPK activity and inhibition of autophagosome formation</w:t>
      </w:r>
      <w:r w:rsidRPr="00F6642D">
        <w:rPr>
          <w:rFonts w:ascii="Book Antiqua" w:eastAsia="Book Antiqua" w:hAnsi="Book Antiqua" w:cs="Book Antiqua"/>
          <w:color w:val="000000"/>
          <w:vertAlign w:val="superscript"/>
        </w:rPr>
        <w:t>[309,310]</w:t>
      </w:r>
      <w:r>
        <w:rPr>
          <w:rFonts w:ascii="Book Antiqua" w:eastAsia="Book Antiqua" w:hAnsi="Book Antiqua" w:cs="Book Antiqua"/>
          <w:color w:val="000000"/>
        </w:rPr>
        <w:t>.</w:t>
      </w:r>
    </w:p>
    <w:p w14:paraId="31D8269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After ethanol-induced reduction of autophagy, there is accumulation of aggregated proteins and SQSTM1/p62, leading to activation of</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nuclear factor erythroid 2-related factor 2 (Nrf2) and damage to the mitochondria and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309,311]</w:t>
      </w:r>
      <w:r>
        <w:rPr>
          <w:rFonts w:ascii="Book Antiqua" w:eastAsia="Book Antiqua" w:hAnsi="Book Antiqua" w:cs="Book Antiqua"/>
          <w:color w:val="000000"/>
        </w:rPr>
        <w:t>.</w:t>
      </w:r>
    </w:p>
    <w:p w14:paraId="4C4D773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How the other autophagy-related transcriptional factors, such as TFEB and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are interconnected with FoxO3a in the expression of autophagy genes is unknown. Moreover, how ROS generation in acute or chronic alcoholic condition systematically affects the mTORC1 activation or TFEB translocation is unclear.</w:t>
      </w:r>
    </w:p>
    <w:p w14:paraId="52E3B60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Autophagy is also protective against CYP2E1-dependent liver lesions in a chronically ethanol-fed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312]</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 in ALD can be further affected by additional factors identified in various experimental models. Augmenter of liver regeneration (ALR) is a factor that can promote liver growth. It was reported to protect mice from ethanol-induced liver injury through inhibition of mTOR and therefore activation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w:t>
      </w:r>
      <w:r>
        <w:rPr>
          <w:rFonts w:ascii="Book Antiqua" w:eastAsia="Book Antiqua" w:hAnsi="Book Antiqua" w:cs="Book Antiqua"/>
          <w:color w:val="000000"/>
        </w:rPr>
        <w:t>. Moreover an interesting recent study used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many genetic models of autophagy impairment, with different functional levels and different alcohol regimens. Deficiencies of either Atg7 or Atg5 demonstrated variable responses to ethanol feeding according to the timing of autophagy dysfunction, the gene being affected, and the alcohol scheme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314]</w:t>
      </w:r>
      <w:r>
        <w:rPr>
          <w:rFonts w:ascii="Book Antiqua" w:eastAsia="Book Antiqua" w:hAnsi="Book Antiqua" w:cs="Book Antiqua"/>
          <w:color w:val="000000"/>
        </w:rPr>
        <w:t>.</w:t>
      </w:r>
    </w:p>
    <w:p w14:paraId="04CAE8BD" w14:textId="77777777" w:rsidR="00A77B3E" w:rsidRDefault="006340FA" w:rsidP="00271356">
      <w:pPr>
        <w:spacing w:line="360" w:lineRule="auto"/>
        <w:ind w:firstLineChars="100" w:firstLine="240"/>
        <w:jc w:val="both"/>
      </w:pPr>
      <w:r>
        <w:rPr>
          <w:rFonts w:ascii="Book Antiqua" w:eastAsia="Book Antiqua" w:hAnsi="Book Antiqua" w:cs="Book Antiqua"/>
          <w:color w:val="000000"/>
        </w:rPr>
        <w:t xml:space="preserve">It should be stressed that in acute alcohol administration, ethanol-induced autophagy may protect the liver by three basic mechanisms namely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,102,315,316]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vertAlign w:val="superscript"/>
        </w:rPr>
        <w:t>[</w:t>
      </w:r>
      <w:r w:rsidR="00C733EB" w:rsidRPr="00C733EB">
        <w:rPr>
          <w:rFonts w:ascii="Book Antiqua" w:eastAsia="Book Antiqua" w:hAnsi="Book Antiqua" w:cs="Book Antiqua"/>
          <w:color w:val="000000"/>
          <w:vertAlign w:val="superscript"/>
        </w:rPr>
        <w:t>7</w:t>
      </w:r>
      <w:r w:rsidR="00C733E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,293,317]</w:t>
      </w:r>
      <w:r>
        <w:rPr>
          <w:rFonts w:ascii="Book Antiqua" w:eastAsia="Book Antiqua" w:hAnsi="Book Antiqua" w:cs="Book Antiqua"/>
          <w:color w:val="000000"/>
        </w:rPr>
        <w:t xml:space="preserve"> and clearance of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bodies by </w:t>
      </w:r>
      <w:proofErr w:type="spellStart"/>
      <w:r>
        <w:rPr>
          <w:rFonts w:ascii="Book Antiqua" w:eastAsia="Book Antiqua" w:hAnsi="Book Antiqua" w:cs="Book Antiqua"/>
          <w:color w:val="000000"/>
        </w:rPr>
        <w:t>proteophagy</w:t>
      </w:r>
      <w:proofErr w:type="spellEnd"/>
      <w:r>
        <w:rPr>
          <w:rFonts w:ascii="Book Antiqua" w:eastAsia="Book Antiqua" w:hAnsi="Book Antiqua" w:cs="Book Antiqua"/>
          <w:color w:val="000000"/>
          <w:vertAlign w:val="superscript"/>
        </w:rPr>
        <w:t>[265,318,319]</w:t>
      </w:r>
      <w:r>
        <w:rPr>
          <w:rFonts w:ascii="Book Antiqua" w:eastAsia="Book Antiqua" w:hAnsi="Book Antiqua" w:cs="Book Antiqua"/>
          <w:color w:val="000000"/>
        </w:rPr>
        <w:t>.</w:t>
      </w:r>
    </w:p>
    <w:p w14:paraId="774F44FE"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 xml:space="preserve">However, chronic alcohol exposure impairs autophagy and </w:t>
      </w:r>
      <w:proofErr w:type="spellStart"/>
      <w:proofErr w:type="gramStart"/>
      <w:r>
        <w:rPr>
          <w:rFonts w:ascii="Book Antiqua" w:eastAsia="Book Antiqua" w:hAnsi="Book Antiqua" w:cs="Book Antiqua"/>
          <w:color w:val="000000"/>
        </w:rPr>
        <w:t>lipophagy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308,320]</w:t>
      </w:r>
      <w:r>
        <w:rPr>
          <w:rFonts w:ascii="Book Antiqua" w:eastAsia="Book Antiqua" w:hAnsi="Book Antiqua" w:cs="Book Antiqua"/>
          <w:color w:val="000000"/>
        </w:rPr>
        <w:t xml:space="preserve"> most likely due to the activation of mTOR signaling and a decrease in lysosomal biogenesis. Administration of the mTOR inhibitor </w:t>
      </w:r>
      <w:proofErr w:type="spellStart"/>
      <w:r>
        <w:rPr>
          <w:rFonts w:ascii="Book Antiqua" w:eastAsia="Book Antiqua" w:hAnsi="Book Antiqua" w:cs="Book Antiqua"/>
          <w:color w:val="000000"/>
        </w:rPr>
        <w:t>Torin</w:t>
      </w:r>
      <w:proofErr w:type="spellEnd"/>
      <w:r>
        <w:rPr>
          <w:rFonts w:ascii="Book Antiqua" w:eastAsia="Book Antiqua" w:hAnsi="Book Antiqua" w:cs="Book Antiqua"/>
          <w:color w:val="000000"/>
        </w:rPr>
        <w:t xml:space="preserve">- 1 restores lysosomal biogenesis and attenuates liver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308]</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An additional pathway through which chronic alcohol exposure could reduce liver autophagy is the inactivation of the guanosine triphosphateRab7 and reduction of dynamin 2 </w:t>
      </w:r>
      <w:r w:rsidRPr="00E3157A">
        <w:rPr>
          <w:rFonts w:ascii="Book Antiqua" w:eastAsia="Book Antiqua" w:hAnsi="Book Antiqua" w:cs="Book Antiqua"/>
        </w:rPr>
        <w:t>activit</w:t>
      </w:r>
      <w:r w:rsidR="003E3F48" w:rsidRPr="00E3157A">
        <w:rPr>
          <w:rFonts w:ascii="Book Antiqua" w:eastAsia="Book Antiqua" w:hAnsi="Book Antiqua" w:cs="Book Antiqua"/>
        </w:rPr>
        <w:t>y l</w:t>
      </w:r>
      <w:r w:rsidRPr="00E3157A">
        <w:rPr>
          <w:rFonts w:ascii="Book Antiqua" w:eastAsia="Book Antiqua" w:hAnsi="Book Antiqua" w:cs="Book Antiqua"/>
        </w:rPr>
        <w:t>eading</w:t>
      </w:r>
      <w:r>
        <w:rPr>
          <w:rFonts w:ascii="Book Antiqua" w:eastAsia="Book Antiqua" w:hAnsi="Book Antiqua" w:cs="Book Antiqua"/>
          <w:color w:val="000000"/>
        </w:rPr>
        <w:t xml:space="preserve"> to depletion of lysosomes and inhibition of hepatocyte </w:t>
      </w:r>
      <w:proofErr w:type="spellStart"/>
      <w:proofErr w:type="gramStart"/>
      <w:r>
        <w:rPr>
          <w:rFonts w:ascii="Book Antiqua" w:eastAsia="Book Antiqua" w:hAnsi="Book Antiqua" w:cs="Book Antiqua"/>
          <w:color w:val="000000"/>
        </w:rPr>
        <w:t>lipophagy</w:t>
      </w:r>
      <w:proofErr w:type="spellEnd"/>
      <w:r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320,321]</w:t>
      </w:r>
      <w:r>
        <w:rPr>
          <w:rFonts w:ascii="Book Antiqua" w:eastAsia="Book Antiqua" w:hAnsi="Book Antiqua" w:cs="Book Antiqua"/>
          <w:color w:val="000000"/>
        </w:rPr>
        <w:t>.</w:t>
      </w:r>
    </w:p>
    <w:p w14:paraId="3716B62A"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Ethanol Induced steatosis activates mitophagy by elevating PINK1 expression on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305]</w:t>
      </w:r>
      <w:r>
        <w:rPr>
          <w:rFonts w:ascii="Book Antiqua" w:eastAsia="Book Antiqua" w:hAnsi="Book Antiqua" w:cs="Book Antiqua"/>
          <w:color w:val="000000"/>
        </w:rPr>
        <w:t xml:space="preserve">. PINK1-dependent mitophagy was correlated with the mitochondrial expression of Parkin and the level of an indicator of oxidative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322</w:t>
      </w:r>
      <w:r w:rsidR="00F6642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325]</w:t>
      </w:r>
      <w:r>
        <w:rPr>
          <w:rFonts w:ascii="Book Antiqua" w:eastAsia="Book Antiqua" w:hAnsi="Book Antiqua" w:cs="Book Antiqua"/>
          <w:color w:val="000000"/>
        </w:rPr>
        <w:t xml:space="preserve">. Mitophagy has a dominant role in protection of the hepatocyte from alcohol-induced hepatic injury as evidenced by a report that enhancement of mitophagy by quercetin, a natural flavonoid, attenuated ethanol-induced mitochondrial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326]</w:t>
      </w:r>
      <w:r>
        <w:rPr>
          <w:rFonts w:ascii="Book Antiqua" w:eastAsia="Book Antiqua" w:hAnsi="Book Antiqua" w:cs="Book Antiqua"/>
          <w:color w:val="000000"/>
        </w:rPr>
        <w:t>.</w:t>
      </w:r>
    </w:p>
    <w:p w14:paraId="7D5746B1"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Regulation of mitophagy is related to</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three receptors namelyFUN14 domain containing 1 (FUNDC1), BCL2 interacting protein 3 (Bnip3), and </w:t>
      </w:r>
      <w:proofErr w:type="gramStart"/>
      <w:r>
        <w:rPr>
          <w:rFonts w:ascii="Book Antiqua" w:eastAsia="Book Antiqua" w:hAnsi="Book Antiqua" w:cs="Book Antiqua"/>
          <w:color w:val="000000"/>
        </w:rPr>
        <w:t>Parkin</w:t>
      </w:r>
      <w:r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327]</w:t>
      </w:r>
      <w:r>
        <w:rPr>
          <w:rFonts w:ascii="Book Antiqua" w:eastAsia="Book Antiqua" w:hAnsi="Book Antiqua" w:cs="Book Antiqua"/>
          <w:color w:val="000000"/>
        </w:rPr>
        <w:t>.</w:t>
      </w:r>
    </w:p>
    <w:p w14:paraId="183FE18D" w14:textId="77777777" w:rsidR="00A77B3E" w:rsidRDefault="006340FA" w:rsidP="00F6642D">
      <w:pPr>
        <w:spacing w:line="360" w:lineRule="auto"/>
        <w:ind w:firstLineChars="100" w:firstLine="240"/>
        <w:jc w:val="both"/>
      </w:pPr>
      <w:r>
        <w:rPr>
          <w:rFonts w:ascii="Book Antiqua" w:eastAsia="Book Antiqua" w:hAnsi="Book Antiqua" w:cs="Book Antiqua"/>
          <w:color w:val="000000"/>
          <w:shd w:val="clear" w:color="auto" w:fill="FFFFFF"/>
        </w:rPr>
        <w:t>DNA-dependent protein kinase catalytic subunit (DNA-</w:t>
      </w:r>
      <w:proofErr w:type="spellStart"/>
      <w:r>
        <w:rPr>
          <w:rFonts w:ascii="Book Antiqua" w:eastAsia="Book Antiqua" w:hAnsi="Book Antiqua" w:cs="Book Antiqua"/>
          <w:color w:val="000000"/>
          <w:shd w:val="clear" w:color="auto" w:fill="FFFFFF"/>
        </w:rPr>
        <w:t>PKcs</w:t>
      </w:r>
      <w:proofErr w:type="spellEnd"/>
      <w:r>
        <w:rPr>
          <w:rFonts w:ascii="Book Antiqua" w:eastAsia="Book Antiqua" w:hAnsi="Book Antiqua" w:cs="Book Antiqua"/>
          <w:color w:val="000000"/>
          <w:shd w:val="clear" w:color="auto" w:fill="FFFFFF"/>
        </w:rPr>
        <w:t>) is a newly described housekeeper of liver mitochondrial fission. DNA-</w:t>
      </w:r>
      <w:proofErr w:type="spellStart"/>
      <w:r>
        <w:rPr>
          <w:rFonts w:ascii="Book Antiqua" w:eastAsia="Book Antiqua" w:hAnsi="Book Antiqua" w:cs="Book Antiqua"/>
          <w:color w:val="000000"/>
          <w:shd w:val="clear" w:color="auto" w:fill="FFFFFF"/>
        </w:rPr>
        <w:t>PKcs</w:t>
      </w:r>
      <w:proofErr w:type="spellEnd"/>
      <w:r>
        <w:rPr>
          <w:rFonts w:ascii="Book Antiqua" w:eastAsia="Book Antiqua" w:hAnsi="Book Antiqua" w:cs="Book Antiqua"/>
          <w:color w:val="000000"/>
          <w:shd w:val="clear" w:color="auto" w:fill="FFFFFF"/>
        </w:rPr>
        <w:t xml:space="preserve"> is overexpressed in murine livers after exposure to ethanol and was positively correlated with steatosis, mitochondrial damage </w:t>
      </w:r>
      <w:proofErr w:type="spellStart"/>
      <w:r>
        <w:rPr>
          <w:rFonts w:ascii="Book Antiqua" w:eastAsia="Book Antiqua" w:hAnsi="Book Antiqua" w:cs="Book Antiqua"/>
          <w:color w:val="000000"/>
          <w:shd w:val="clear" w:color="auto" w:fill="FFFFFF"/>
        </w:rPr>
        <w:t>andfibrosis</w:t>
      </w:r>
      <w:proofErr w:type="spellEnd"/>
      <w:r>
        <w:rPr>
          <w:rFonts w:ascii="Book Antiqua" w:eastAsia="Book Antiqua" w:hAnsi="Book Antiqua" w:cs="Book Antiqua"/>
          <w:color w:val="000000"/>
          <w:shd w:val="clear" w:color="auto" w:fill="FFFFFF"/>
        </w:rPr>
        <w:t xml:space="preserve">. On the other hand this </w:t>
      </w:r>
      <w:r w:rsidRPr="00E3157A">
        <w:rPr>
          <w:rFonts w:ascii="Book Antiqua" w:eastAsia="Book Antiqua" w:hAnsi="Book Antiqua" w:cs="Book Antiqua"/>
          <w:shd w:val="clear" w:color="auto" w:fill="FFFFFF"/>
        </w:rPr>
        <w:t>ove</w:t>
      </w:r>
      <w:r w:rsidR="003E3F48" w:rsidRPr="00E3157A">
        <w:rPr>
          <w:rFonts w:ascii="Book Antiqua" w:eastAsia="Book Antiqua" w:hAnsi="Book Antiqua" w:cs="Book Antiqua"/>
          <w:shd w:val="clear" w:color="auto" w:fill="FFFFFF"/>
        </w:rPr>
        <w:t>r e</w:t>
      </w:r>
      <w:r w:rsidRPr="00E3157A">
        <w:rPr>
          <w:rFonts w:ascii="Book Antiqua" w:eastAsia="Book Antiqua" w:hAnsi="Book Antiqua" w:cs="Book Antiqua"/>
          <w:shd w:val="clear" w:color="auto" w:fill="FFFFFF"/>
        </w:rPr>
        <w:t>xpression</w:t>
      </w:r>
      <w:r>
        <w:rPr>
          <w:rFonts w:ascii="Book Antiqua" w:eastAsia="Book Antiqua" w:hAnsi="Book Antiqua" w:cs="Book Antiqua"/>
          <w:color w:val="000000"/>
          <w:shd w:val="clear" w:color="auto" w:fill="FFFFFF"/>
        </w:rPr>
        <w:t xml:space="preserve"> repressed FUNDC1-required </w:t>
      </w:r>
      <w:proofErr w:type="gramStart"/>
      <w:r>
        <w:rPr>
          <w:rFonts w:ascii="Book Antiqua" w:eastAsia="Book Antiqua" w:hAnsi="Book Antiqua" w:cs="Book Antiqua"/>
          <w:color w:val="000000"/>
          <w:shd w:val="clear" w:color="auto" w:fill="FFFFFF"/>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328]</w:t>
      </w:r>
      <w:r>
        <w:rPr>
          <w:rFonts w:ascii="Book Antiqua" w:eastAsia="Book Antiqua" w:hAnsi="Book Antiqua" w:cs="Book Antiqua"/>
          <w:color w:val="000000"/>
        </w:rPr>
        <w:t>.</w:t>
      </w:r>
    </w:p>
    <w:p w14:paraId="65BC8B67" w14:textId="77777777" w:rsidR="00A77B3E" w:rsidRDefault="006340FA" w:rsidP="00F6642D">
      <w:pPr>
        <w:spacing w:line="360" w:lineRule="auto"/>
        <w:ind w:firstLineChars="100" w:firstLine="240"/>
        <w:jc w:val="both"/>
      </w:pPr>
      <w:r>
        <w:rPr>
          <w:rFonts w:ascii="Book Antiqua" w:eastAsia="Book Antiqua" w:hAnsi="Book Antiqua" w:cs="Book Antiqua"/>
          <w:color w:val="000000"/>
          <w:shd w:val="clear" w:color="auto" w:fill="FFFFFF"/>
        </w:rPr>
        <w:t>An additional significant point is the effect that ethanol might have on the different sinusoidal cell subpopulations.</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 is strong evidence that autophagy in macrophages is crucial to protect the liver from ethanol-induced damage. Investigations were mostly performed in macrophage specific deletions of either Atg7 or Atg5.</w:t>
      </w:r>
      <w:r w:rsidR="00271356">
        <w:rPr>
          <w:rFonts w:ascii="Book Antiqua" w:eastAsia="Book Antiqua" w:hAnsi="Book Antiqua" w:cs="Book Antiqua"/>
          <w:color w:val="000000"/>
        </w:rPr>
        <w:t xml:space="preserve"> </w:t>
      </w:r>
      <w:r>
        <w:rPr>
          <w:rFonts w:ascii="Book Antiqua" w:eastAsia="Book Antiqua" w:hAnsi="Book Antiqua" w:cs="Book Antiqua"/>
          <w:color w:val="000000"/>
        </w:rPr>
        <w:t>The cannabinoid CB2 receptor</w:t>
      </w:r>
      <w:r w:rsidR="003E3F48" w:rsidRPr="00E3157A">
        <w:rPr>
          <w:rFonts w:ascii="Book Antiqua" w:eastAsia="Book Antiqua" w:hAnsi="Book Antiqua" w:cs="Book Antiqua"/>
        </w:rPr>
        <w:t>s o</w:t>
      </w:r>
      <w:r>
        <w:rPr>
          <w:rFonts w:ascii="Book Antiqua" w:eastAsia="Book Antiqua" w:hAnsi="Book Antiqua" w:cs="Book Antiqua"/>
          <w:color w:val="000000"/>
        </w:rPr>
        <w:t xml:space="preserve">f macrophages were found to have a protective </w:t>
      </w:r>
      <w:proofErr w:type="spellStart"/>
      <w:r>
        <w:rPr>
          <w:rFonts w:ascii="Book Antiqua" w:eastAsia="Book Antiqua" w:hAnsi="Book Antiqua" w:cs="Book Antiqua"/>
          <w:color w:val="000000"/>
        </w:rPr>
        <w:t>rolein</w:t>
      </w:r>
      <w:proofErr w:type="spellEnd"/>
      <w:r>
        <w:rPr>
          <w:rFonts w:ascii="Book Antiqua" w:eastAsia="Book Antiqua" w:hAnsi="Book Antiqua" w:cs="Book Antiqua"/>
          <w:color w:val="000000"/>
        </w:rPr>
        <w:t xml:space="preserve"> ALD, which was abrogated by Atg5-deletion in</w:t>
      </w:r>
      <w:r w:rsidR="0027135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301]</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mortality in Atg5 deleted mice was also demonstrated after chronic ethanol feeding plus LPS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329]</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Similar findings were reported after Atg7 </w:t>
      </w:r>
      <w:proofErr w:type="gramStart"/>
      <w:r>
        <w:rPr>
          <w:rFonts w:ascii="Book Antiqua" w:eastAsia="Book Antiqua" w:hAnsi="Book Antiqua" w:cs="Book Antiqua"/>
          <w:color w:val="000000"/>
        </w:rPr>
        <w:t>deletion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Both studies demonstrated an activation of the inflammasome and an augmented IL-1 production.</w:t>
      </w:r>
    </w:p>
    <w:p w14:paraId="0D3CDC91"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In contrast to hepatocytes and macrophages the effect of autophagy in hepatic stellate cells after ethanol exposure has not been clarified. A recent study in immortalized rat stellate cells demonstrated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that autophagy could contribute to ethanol-induced stellate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331]</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Induction of fibrosis by alcohol in current murine models is not feasible unless accompanied by steatosis induced by a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332]</w:t>
      </w:r>
      <w:r>
        <w:rPr>
          <w:rFonts w:ascii="Book Antiqua" w:eastAsia="Book Antiqua" w:hAnsi="Book Antiqua" w:cs="Book Antiqua"/>
          <w:color w:val="000000"/>
        </w:rPr>
        <w:t>.</w:t>
      </w:r>
    </w:p>
    <w:p w14:paraId="72E65A9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Most autophagy studies in ALD are focused on the involvement of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Recent evidence however indicates that CMA is also important in alcoholic liver disease through the CMA negative regulator sorting nexin 10 (snx10). Snx10 knockout mice fed with Lieber-</w:t>
      </w:r>
      <w:proofErr w:type="spellStart"/>
      <w:r>
        <w:rPr>
          <w:rFonts w:ascii="Book Antiqua" w:eastAsia="Book Antiqua" w:hAnsi="Book Antiqua" w:cs="Book Antiqua"/>
          <w:color w:val="000000"/>
        </w:rPr>
        <w:t>D</w:t>
      </w:r>
      <w:r w:rsidRPr="00E3157A">
        <w:rPr>
          <w:rFonts w:ascii="Book Antiqua" w:eastAsia="Book Antiqua" w:hAnsi="Book Antiqua" w:cs="Book Antiqua"/>
        </w:rPr>
        <w:t>e</w:t>
      </w:r>
      <w:r w:rsidR="003E3F48" w:rsidRPr="00E3157A">
        <w:rPr>
          <w:rFonts w:ascii="Book Antiqua" w:eastAsia="Book Antiqua" w:hAnsi="Book Antiqua" w:cs="Book Antiqua"/>
        </w:rPr>
        <w:t>C</w:t>
      </w:r>
      <w:r w:rsidRPr="00E3157A">
        <w:rPr>
          <w:rFonts w:ascii="Book Antiqua" w:eastAsia="Book Antiqua" w:hAnsi="Book Antiqua" w:cs="Book Antiqua"/>
        </w:rPr>
        <w:t>arli</w:t>
      </w:r>
      <w:proofErr w:type="spellEnd"/>
      <w:r w:rsidRPr="00E3157A">
        <w:rPr>
          <w:rFonts w:ascii="Book Antiqua" w:eastAsia="Book Antiqua" w:hAnsi="Book Antiqua" w:cs="Book Antiqua"/>
        </w:rPr>
        <w:t xml:space="preserve"> </w:t>
      </w:r>
      <w:r>
        <w:rPr>
          <w:rFonts w:ascii="Book Antiqua" w:eastAsia="Book Antiqua" w:hAnsi="Book Antiqua" w:cs="Book Antiqua"/>
          <w:color w:val="000000"/>
        </w:rPr>
        <w:t xml:space="preserve">diet were resistant to alcohol-induced liver injury associated with an increase of lysosome-associated membrane protein 2A (LAMP2A) and CMA activation through inhibition of the enzyme Cathepsin A which is responsible for LAMP2A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Deficiency therefore of a CMA negative regulator, protects animals from ALD. Deficiency of another CMA negative regulator, Lipocaline-2 (LCN2), also maintains hepatic CMA activity in murine livers after chronic alcohol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334]</w:t>
      </w:r>
      <w:r w:rsidR="00271356">
        <w:rPr>
          <w:rFonts w:ascii="Book Antiqua" w:eastAsia="Book Antiqua" w:hAnsi="Book Antiqua" w:cs="Book Antiqua"/>
          <w:color w:val="000000"/>
        </w:rPr>
        <w:t xml:space="preserve"> </w:t>
      </w:r>
      <w:r>
        <w:rPr>
          <w:rFonts w:ascii="Book Antiqua" w:eastAsia="Book Antiqua" w:hAnsi="Book Antiqua" w:cs="Book Antiqua"/>
          <w:color w:val="000000"/>
        </w:rPr>
        <w:t>verifying the idea that impaired CMA may be responsible at least in part in alcohol-induced liver injury.</w:t>
      </w:r>
    </w:p>
    <w:p w14:paraId="0A2E9B11"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Involvement of miRNAs is an additional factor in the regulation of autophagy in ALD that has emerged from recent evidence. Several miRNAs were reported to alter autophagy and alcoholic </w:t>
      </w:r>
      <w:proofErr w:type="gramStart"/>
      <w:r>
        <w:rPr>
          <w:rFonts w:ascii="Book Antiqua" w:eastAsia="Book Antiqua" w:hAnsi="Book Antiqua" w:cs="Book Antiqua"/>
          <w:color w:val="000000"/>
        </w:rPr>
        <w:t>steatosis</w:t>
      </w:r>
      <w:r w:rsidR="00F6642D"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335</w:t>
      </w:r>
      <w:r w:rsidR="00F6642D" w:rsidRPr="00F6642D">
        <w:rPr>
          <w:rFonts w:ascii="Book Antiqua" w:eastAsia="Book Antiqua" w:hAnsi="Book Antiqua" w:cs="Book Antiqua"/>
          <w:color w:val="000000"/>
          <w:vertAlign w:val="superscript"/>
        </w:rPr>
        <w:t>]</w:t>
      </w:r>
      <w:r>
        <w:rPr>
          <w:rFonts w:ascii="Book Antiqua" w:eastAsia="Book Antiqua" w:hAnsi="Book Antiqua" w:cs="Book Antiqua"/>
          <w:color w:val="000000"/>
        </w:rPr>
        <w:t>. miR-26a ameliorates</w:t>
      </w:r>
      <w:r w:rsidR="00315C3F">
        <w:rPr>
          <w:rFonts w:ascii="Book Antiqua" w:eastAsia="Book Antiqua" w:hAnsi="Book Antiqua" w:cs="Book Antiqua"/>
          <w:color w:val="000000"/>
        </w:rPr>
        <w:t xml:space="preserve"> </w:t>
      </w:r>
      <w:r>
        <w:rPr>
          <w:rFonts w:ascii="Book Antiqua" w:eastAsia="Book Antiqua" w:hAnsi="Book Antiqua" w:cs="Book Antiqua"/>
          <w:color w:val="000000"/>
        </w:rPr>
        <w:t>alcohol-induced acute liver injury by</w:t>
      </w:r>
      <w:r w:rsidR="00315C3F">
        <w:rPr>
          <w:rFonts w:ascii="Book Antiqua" w:eastAsia="Book Antiqua" w:hAnsi="Book Antiqua" w:cs="Book Antiqua"/>
          <w:color w:val="000000"/>
        </w:rPr>
        <w:t xml:space="preserve"> </w:t>
      </w:r>
      <w:r>
        <w:rPr>
          <w:rFonts w:ascii="Book Antiqua" w:eastAsia="Book Antiqua" w:hAnsi="Book Antiqua" w:cs="Book Antiqua"/>
          <w:color w:val="000000"/>
        </w:rPr>
        <w:t>two MAPKs inhibitors thus inducing</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Beclin-1 expression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335]</w:t>
      </w:r>
      <w:r>
        <w:rPr>
          <w:rFonts w:ascii="Book Antiqua" w:eastAsia="Book Antiqua" w:hAnsi="Book Antiqua" w:cs="Book Antiqua"/>
          <w:color w:val="000000"/>
        </w:rPr>
        <w:t>.</w:t>
      </w:r>
      <w:r w:rsidR="00F6642D">
        <w:rPr>
          <w:rFonts w:ascii="Book Antiqua" w:eastAsia="Book Antiqua" w:hAnsi="Book Antiqua" w:cs="Book Antiqua"/>
          <w:color w:val="000000"/>
        </w:rPr>
        <w:t xml:space="preserve"> </w:t>
      </w:r>
      <w:r>
        <w:rPr>
          <w:rFonts w:ascii="Book Antiqua" w:eastAsia="Book Antiqua" w:hAnsi="Book Antiqua" w:cs="Book Antiqua"/>
          <w:color w:val="000000"/>
        </w:rPr>
        <w:t>Another report provided</w:t>
      </w:r>
      <w:r w:rsidR="00315C3F">
        <w:rPr>
          <w:rFonts w:ascii="Book Antiqua" w:eastAsia="Book Antiqua" w:hAnsi="Book Antiqua" w:cs="Book Antiqua"/>
          <w:color w:val="000000"/>
        </w:rPr>
        <w:t xml:space="preserve"> </w:t>
      </w:r>
      <w:r>
        <w:rPr>
          <w:rFonts w:ascii="Book Antiqua" w:eastAsia="Book Antiqua" w:hAnsi="Book Antiqua" w:cs="Book Antiqua"/>
          <w:color w:val="000000"/>
        </w:rPr>
        <w:t>evidence that miR-155 is a mediator of alcohol-related exosome production and autophagy impairment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in both hepatocytes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336]</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Deletion of miR-155 protected mice from alcoholic steatosis and inflammation. Interestingly in this study serum levels of exosomes were increased in ALD patients and alcohol exposed mice, whereas miR-155 deficient mice had significantly reduced exosome release from both hepatocytes and Kupffer cells. It was suggested therefore that autophagy is an atypical promoter of exosome release in ALD.</w:t>
      </w:r>
    </w:p>
    <w:p w14:paraId="38FF9BD7" w14:textId="77777777" w:rsidR="00A77B3E" w:rsidRDefault="006340FA" w:rsidP="00C733EB">
      <w:pPr>
        <w:spacing w:line="360" w:lineRule="auto"/>
        <w:ind w:firstLineChars="100" w:firstLine="240"/>
        <w:jc w:val="both"/>
      </w:pPr>
      <w:r>
        <w:rPr>
          <w:rFonts w:ascii="Book Antiqua" w:eastAsia="Book Antiqua" w:hAnsi="Book Antiqua" w:cs="Book Antiqua"/>
          <w:color w:val="000000"/>
        </w:rPr>
        <w:t xml:space="preserve">Clinically important observations indicate that withdrawal of ethanol from ethanol-fed rats resolves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337]</w:t>
      </w:r>
      <w:r>
        <w:rPr>
          <w:rFonts w:ascii="Book Antiqua" w:eastAsia="Book Antiqua" w:hAnsi="Book Antiqua" w:cs="Book Antiqua"/>
          <w:color w:val="000000"/>
        </w:rPr>
        <w:t xml:space="preserve"> suggesting that removal of ethanol oxidation and restoration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may be the mechanism of steatosis resolution observed in humans after </w:t>
      </w:r>
      <w:r>
        <w:rPr>
          <w:rFonts w:ascii="Book Antiqua" w:eastAsia="Book Antiqua" w:hAnsi="Book Antiqua" w:cs="Book Antiqua"/>
          <w:color w:val="000000"/>
        </w:rPr>
        <w:lastRenderedPageBreak/>
        <w:t>ethanol abstinence</w:t>
      </w:r>
      <w:r>
        <w:rPr>
          <w:rFonts w:ascii="Book Antiqua" w:eastAsia="Book Antiqua" w:hAnsi="Book Antiqua" w:cs="Book Antiqua"/>
          <w:color w:val="000000"/>
          <w:vertAlign w:val="superscript"/>
        </w:rPr>
        <w:t>[338,339]</w:t>
      </w:r>
      <w:r>
        <w:rPr>
          <w:rFonts w:ascii="Book Antiqua" w:eastAsia="Book Antiqua" w:hAnsi="Book Antiqua" w:cs="Book Antiqua"/>
          <w:color w:val="000000"/>
        </w:rPr>
        <w:t xml:space="preserve">. Informative reviews of autophagy in ALD were recently </w:t>
      </w:r>
      <w:proofErr w:type="gramStart"/>
      <w:r>
        <w:rPr>
          <w:rFonts w:ascii="Book Antiqua" w:eastAsia="Book Antiqua" w:hAnsi="Book Antiqua" w:cs="Book Antiqua"/>
          <w:color w:val="000000"/>
        </w:rPr>
        <w:t>published</w:t>
      </w:r>
      <w:r w:rsidRPr="00315C3F">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90</w:t>
      </w:r>
      <w:r w:rsidRPr="00315C3F">
        <w:rPr>
          <w:rFonts w:ascii="Book Antiqua" w:eastAsia="Book Antiqua" w:hAnsi="Book Antiqua" w:cs="Book Antiqua"/>
          <w:color w:val="000000"/>
          <w:vertAlign w:val="superscript"/>
        </w:rPr>
        <w:t>,181,182,340</w:t>
      </w:r>
      <w:r w:rsidR="00315C3F">
        <w:rPr>
          <w:rFonts w:ascii="Book Antiqua" w:eastAsia="Book Antiqua" w:hAnsi="Book Antiqua" w:cs="Book Antiqua"/>
          <w:color w:val="000000"/>
          <w:vertAlign w:val="superscript"/>
        </w:rPr>
        <w:t>-</w:t>
      </w:r>
      <w:r w:rsidRPr="00315C3F">
        <w:rPr>
          <w:rFonts w:ascii="Book Antiqua" w:eastAsia="Book Antiqua" w:hAnsi="Book Antiqua" w:cs="Book Antiqua"/>
          <w:color w:val="000000"/>
          <w:vertAlign w:val="superscript"/>
        </w:rPr>
        <w:t>342]</w:t>
      </w:r>
      <w:r>
        <w:rPr>
          <w:rFonts w:ascii="Book Antiqua" w:eastAsia="Book Antiqua" w:hAnsi="Book Antiqua" w:cs="Book Antiqua"/>
          <w:color w:val="000000"/>
        </w:rPr>
        <w:t>.</w:t>
      </w:r>
    </w:p>
    <w:p w14:paraId="410A5794"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In view of the fundamental role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the pathogenesis of ALD, it is not surprising that pharmacological inducers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like </w:t>
      </w:r>
      <w:proofErr w:type="spellStart"/>
      <w:r>
        <w:rPr>
          <w:rFonts w:ascii="Book Antiqua" w:eastAsia="Book Antiqua" w:hAnsi="Book Antiqua" w:cs="Book Antiqua"/>
          <w:color w:val="000000"/>
        </w:rPr>
        <w:t>carvamazepine</w:t>
      </w:r>
      <w:proofErr w:type="spellEnd"/>
      <w:r>
        <w:rPr>
          <w:rFonts w:ascii="Book Antiqua" w:eastAsia="Book Antiqua" w:hAnsi="Book Antiqua" w:cs="Book Antiqua"/>
          <w:color w:val="000000"/>
        </w:rPr>
        <w:t>, rapamycin, resveratrol and simvastatin were tested in alcohol-fed animals with a resultant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attenuation of</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liver lesions. By contrast chloroquine exacerbated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312,343,344]</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Recently plant-derived agents were also used to activate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corosolic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acid</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345]</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quercetin</w:t>
      </w:r>
      <w:r w:rsidRPr="00315C3F">
        <w:rPr>
          <w:rFonts w:ascii="Book Antiqua" w:eastAsia="Book Antiqua" w:hAnsi="Book Antiqua" w:cs="Book Antiqua"/>
          <w:color w:val="000000"/>
          <w:vertAlign w:val="superscript"/>
        </w:rPr>
        <w:t>[346]</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and Salvianolic acid A</w:t>
      </w:r>
      <w:r w:rsidRPr="00315C3F">
        <w:rPr>
          <w:rFonts w:ascii="Book Antiqua" w:eastAsia="Book Antiqua" w:hAnsi="Book Antiqua" w:cs="Book Antiqua"/>
          <w:color w:val="000000"/>
          <w:vertAlign w:val="superscript"/>
        </w:rPr>
        <w:t>[347]</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all had a favorable result on alcohol-induced liver lesions activating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through different pathways.</w:t>
      </w:r>
    </w:p>
    <w:p w14:paraId="44CEA5C0"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Summarizing, it is evident that whether ethanol causes an increase or decrease of autophagy depends on the duration of ethanol consumption/exposure, the amount of alcohol given, and the manner in which it is </w:t>
      </w:r>
      <w:proofErr w:type="gramStart"/>
      <w:r>
        <w:rPr>
          <w:rFonts w:ascii="Book Antiqua" w:eastAsia="Book Antiqua" w:hAnsi="Book Antiqua" w:cs="Book Antiqua"/>
          <w:color w:val="000000"/>
        </w:rPr>
        <w:t>administered</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290,302]</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mitophagy cannot act as defensive mechanisms in the long term as they do in acute ethanol consumption as they are inhibited by chronic alcohol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102</w:t>
      </w:r>
      <w:r>
        <w:rPr>
          <w:rFonts w:ascii="Book Antiqua" w:eastAsia="Book Antiqua" w:hAnsi="Book Antiqua" w:cs="Book Antiqua"/>
          <w:color w:val="000000"/>
          <w:vertAlign w:val="superscript"/>
        </w:rPr>
        <w:t>,348]</w:t>
      </w:r>
      <w:r>
        <w:rPr>
          <w:rFonts w:ascii="Book Antiqua" w:eastAsia="Book Antiqua" w:hAnsi="Book Antiqua" w:cs="Book Antiqua"/>
          <w:color w:val="000000"/>
        </w:rPr>
        <w:t>.</w:t>
      </w:r>
    </w:p>
    <w:p w14:paraId="46B9A08C" w14:textId="77777777" w:rsidR="00A77B3E" w:rsidRDefault="00A77B3E">
      <w:pPr>
        <w:spacing w:line="360" w:lineRule="auto"/>
        <w:jc w:val="both"/>
      </w:pPr>
    </w:p>
    <w:p w14:paraId="5A5106FB" w14:textId="77777777" w:rsidR="00A77B3E" w:rsidRPr="00315C3F" w:rsidRDefault="006340FA">
      <w:pPr>
        <w:spacing w:line="360" w:lineRule="auto"/>
        <w:jc w:val="both"/>
        <w:rPr>
          <w:u w:val="single"/>
        </w:rPr>
      </w:pPr>
      <w:r w:rsidRPr="00315C3F">
        <w:rPr>
          <w:rFonts w:ascii="Book Antiqua" w:eastAsia="Book Antiqua" w:hAnsi="Book Antiqua" w:cs="Book Antiqua"/>
          <w:b/>
          <w:bCs/>
          <w:color w:val="000000"/>
          <w:u w:val="single"/>
        </w:rPr>
        <w:t>VIRAL HEPATITIS</w:t>
      </w:r>
    </w:p>
    <w:p w14:paraId="7185A924"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past decade, hepatic autophagy has been implicated in viral infection with either </w:t>
      </w:r>
      <w:r w:rsidR="00271356">
        <w:rPr>
          <w:rFonts w:ascii="Book Antiqua" w:eastAsia="Book Antiqua" w:hAnsi="Book Antiqua" w:cs="Book Antiqua"/>
          <w:color w:val="000000"/>
        </w:rPr>
        <w:t>h</w:t>
      </w:r>
      <w:r>
        <w:rPr>
          <w:rFonts w:ascii="Book Antiqua" w:eastAsia="Book Antiqua" w:hAnsi="Book Antiqua" w:cs="Book Antiqua"/>
          <w:color w:val="000000"/>
        </w:rPr>
        <w:t xml:space="preserve">epatitis B (HBV) or </w:t>
      </w:r>
      <w:r w:rsidR="00271356">
        <w:rPr>
          <w:rFonts w:ascii="Book Antiqua" w:eastAsia="Book Antiqua" w:hAnsi="Book Antiqua" w:cs="Book Antiqua"/>
          <w:color w:val="000000"/>
        </w:rPr>
        <w:t>h</w:t>
      </w:r>
      <w:r>
        <w:rPr>
          <w:rFonts w:ascii="Book Antiqua" w:eastAsia="Book Antiqua" w:hAnsi="Book Antiqua" w:cs="Book Antiqua"/>
          <w:color w:val="000000"/>
        </w:rPr>
        <w:t>epatitis C (HCV).</w:t>
      </w:r>
    </w:p>
    <w:p w14:paraId="2FB6C1BD" w14:textId="77777777" w:rsidR="00315C3F" w:rsidRDefault="00315C3F">
      <w:pPr>
        <w:spacing w:line="360" w:lineRule="auto"/>
        <w:jc w:val="both"/>
      </w:pPr>
    </w:p>
    <w:p w14:paraId="11334CA6" w14:textId="77777777" w:rsidR="00A77B3E" w:rsidRPr="00315C3F" w:rsidRDefault="006340FA">
      <w:pPr>
        <w:spacing w:line="360" w:lineRule="auto"/>
        <w:jc w:val="both"/>
        <w:rPr>
          <w:i/>
          <w:iCs/>
        </w:rPr>
      </w:pPr>
      <w:r w:rsidRPr="00315C3F">
        <w:rPr>
          <w:rFonts w:ascii="Book Antiqua" w:eastAsia="Book Antiqua" w:hAnsi="Book Antiqua" w:cs="Book Antiqua"/>
          <w:b/>
          <w:bCs/>
          <w:i/>
          <w:iCs/>
          <w:color w:val="000000"/>
        </w:rPr>
        <w:t>HBV</w:t>
      </w:r>
    </w:p>
    <w:p w14:paraId="78103FBD" w14:textId="77777777" w:rsidR="00A77B3E" w:rsidRDefault="006340FA">
      <w:pPr>
        <w:spacing w:line="360" w:lineRule="auto"/>
        <w:jc w:val="both"/>
      </w:pPr>
      <w:r>
        <w:rPr>
          <w:rFonts w:ascii="Book Antiqua" w:eastAsia="Book Antiqua" w:hAnsi="Book Antiqua" w:cs="Book Antiqua"/>
          <w:color w:val="000000"/>
        </w:rPr>
        <w:t>Recent studies have shown that autophagy is involved in the life cycle of Hepatitis B. Inhibition of autophagosome formation could reduce HBV production, while stimulation of autophagy could significantly contribute to HBV production</w:t>
      </w:r>
      <w:r>
        <w:rPr>
          <w:rFonts w:ascii="Book Antiqua" w:eastAsia="Book Antiqua" w:hAnsi="Book Antiqua" w:cs="Book Antiqua"/>
          <w:color w:val="000000"/>
          <w:vertAlign w:val="superscript"/>
        </w:rPr>
        <w:t>[349,350]</w:t>
      </w:r>
      <w:r>
        <w:rPr>
          <w:rFonts w:ascii="Book Antiqua" w:eastAsia="Book Antiqua" w:hAnsi="Book Antiqua" w:cs="Book Antiqua"/>
          <w:color w:val="000000"/>
        </w:rPr>
        <w:t>.</w:t>
      </w:r>
    </w:p>
    <w:p w14:paraId="226A21C9"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However, the mechanism by which HBV activates autophagy is not clear. Previous reports have implicated either the </w:t>
      </w:r>
      <w:proofErr w:type="spellStart"/>
      <w:proofErr w:type="gramStart"/>
      <w:r>
        <w:rPr>
          <w:rFonts w:ascii="Book Antiqua" w:eastAsia="Book Antiqua" w:hAnsi="Book Antiqua" w:cs="Book Antiqua"/>
          <w:color w:val="000000"/>
        </w:rPr>
        <w:t>HBx</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351,352]</w:t>
      </w:r>
      <w:r>
        <w:rPr>
          <w:rFonts w:ascii="Book Antiqua" w:eastAsia="Book Antiqua" w:hAnsi="Book Antiqua" w:cs="Book Antiqua"/>
          <w:color w:val="000000"/>
        </w:rPr>
        <w:t xml:space="preserve"> the large HBsAg protein</w:t>
      </w:r>
      <w:r w:rsidRPr="00315C3F">
        <w:rPr>
          <w:rFonts w:ascii="Book Antiqua" w:eastAsia="Book Antiqua" w:hAnsi="Book Antiqua" w:cs="Book Antiqua"/>
          <w:color w:val="000000"/>
          <w:vertAlign w:val="superscript"/>
        </w:rPr>
        <w:t>[353]</w:t>
      </w:r>
      <w:r>
        <w:rPr>
          <w:rFonts w:ascii="Book Antiqua" w:eastAsia="Book Antiqua" w:hAnsi="Book Antiqua" w:cs="Book Antiqua"/>
          <w:color w:val="000000"/>
        </w:rPr>
        <w:t xml:space="preserve"> or a mutant with a deletion in the preS2 region</w:t>
      </w:r>
      <w:r>
        <w:rPr>
          <w:rFonts w:ascii="Book Antiqua" w:eastAsia="Book Antiqua" w:hAnsi="Book Antiqua" w:cs="Book Antiqua"/>
          <w:color w:val="000000"/>
          <w:vertAlign w:val="superscript"/>
        </w:rPr>
        <w:t>[354,355]</w:t>
      </w:r>
      <w:r>
        <w:rPr>
          <w:rFonts w:ascii="Book Antiqua" w:eastAsia="Book Antiqua" w:hAnsi="Book Antiqua" w:cs="Book Antiqua"/>
          <w:color w:val="000000"/>
        </w:rPr>
        <w:t xml:space="preserve"> as inducers of ER stress which in turn increases autophagy.</w:t>
      </w:r>
    </w:p>
    <w:p w14:paraId="5C9ED3B1"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In contrast it was shown that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does not play a significant role in the induction of autophagy compared to the small HBsAg protein also increasing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ER stress. An HBV genome unable to express small HBsAg does not activate </w:t>
      </w:r>
      <w:proofErr w:type="gramStart"/>
      <w:r>
        <w:rPr>
          <w:rFonts w:ascii="Book Antiqua" w:eastAsia="Book Antiqua" w:hAnsi="Book Antiqua" w:cs="Book Antiqua"/>
          <w:color w:val="000000"/>
        </w:rPr>
        <w:lastRenderedPageBreak/>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356]</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To reconcile the discrepancy, it has been suggested that autophagy can be stimulated both by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and the small surface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HBsAg protein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through upregulation of beclin-1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357,358]</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addition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induces autophagy through its effect 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the cytoplasmic high-mobility group box 1 (HMGB1), identified as a </w:t>
      </w:r>
      <w:proofErr w:type="spellStart"/>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positive regulator of autophagy.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binds to HMGB1 and triggers autophagy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359]</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This observation may be clinically relevant. Spontaneous and induced autophagy of peripheral Treg cells from 98 patients with chronic hepatitis B were </w:t>
      </w:r>
      <w:proofErr w:type="gramStart"/>
      <w:r>
        <w:rPr>
          <w:rFonts w:ascii="Book Antiqua" w:eastAsia="Book Antiqua" w:hAnsi="Book Antiqua" w:cs="Book Antiqua"/>
          <w:color w:val="000000"/>
        </w:rPr>
        <w:t>assessed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360]</w:t>
      </w:r>
      <w:r>
        <w:rPr>
          <w:rFonts w:ascii="Book Antiqua" w:eastAsia="Book Antiqua" w:hAnsi="Book Antiqua" w:cs="Book Antiqua"/>
          <w:color w:val="000000"/>
        </w:rPr>
        <w:t>. No difference of spontaneous autophagy was found between patients and normal controls but induced autophagy was significantly higher in patients. It was also related to HMGB1 as it was significantly decreased when HMGB1 was blocked with a neutralizing antibody.</w:t>
      </w:r>
    </w:p>
    <w:p w14:paraId="542C0591" w14:textId="77777777" w:rsidR="00A77B3E" w:rsidRDefault="006340FA" w:rsidP="00315C3F">
      <w:pPr>
        <w:spacing w:line="360" w:lineRule="auto"/>
        <w:ind w:firstLineChars="100" w:firstLine="240"/>
        <w:jc w:val="both"/>
      </w:pP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further impairs lysosomal acidification with a final result the accumulation of immature lysosomes.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immature lysosomal hydrolase cathepsin D was shown in human liver tissues with chronic HBV infection suggesting that a repressive effect of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on lysosomes may be responsible for the inhibition of autophagic </w:t>
      </w:r>
      <w:proofErr w:type="gramStart"/>
      <w:r>
        <w:rPr>
          <w:rFonts w:ascii="Book Antiqua" w:eastAsia="Book Antiqua" w:hAnsi="Book Antiqua" w:cs="Book Antiqua"/>
          <w:color w:val="000000"/>
        </w:rPr>
        <w:t>degradation</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350]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Interestingly, although HBV could impair lysosomal acidification it was unable to induce autophagic protein degradation, due to the inability of HBV to increase the sequestration of proteins destined for degradation by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350]</w:t>
      </w:r>
      <w:r>
        <w:rPr>
          <w:rFonts w:ascii="Book Antiqua" w:eastAsia="Book Antiqua" w:hAnsi="Book Antiqua" w:cs="Book Antiqua"/>
          <w:color w:val="000000"/>
        </w:rPr>
        <w:t>. Therefore,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it is usually stated that HBV induces incomplete autophagy. In addition, it was clearly shown that HBV specifically targets damaged mitochondria and mitophagy. Either the whole HBV genome or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alone were able to induce Parkin-mediated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361,362]</w:t>
      </w:r>
      <w:r>
        <w:rPr>
          <w:rFonts w:ascii="Book Antiqua" w:eastAsia="Book Antiqua" w:hAnsi="Book Antiqua" w:cs="Book Antiqua"/>
          <w:color w:val="000000"/>
        </w:rPr>
        <w: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-induced autophagy inhibited mitochondrial apoptosis increasing the survival of HBV DNA-transfected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349]</w:t>
      </w:r>
      <w:r>
        <w:rPr>
          <w:rFonts w:ascii="Book Antiqua" w:eastAsia="Book Antiqua" w:hAnsi="Book Antiqua" w:cs="Book Antiqua"/>
          <w:color w:val="000000"/>
        </w:rPr>
        <w:t xml:space="preserve">. Another clinically important observation is that different HBV genotypes have a variant effect on autophagy. HBV genotype C was a more potent inducer of autophagy than HBV genotype B. HBV-C is associated with more severe disease than HBV-B but however attractive such an association between autophagy and severity of liver disease may be, it has to be </w:t>
      </w:r>
      <w:proofErr w:type="gramStart"/>
      <w:r>
        <w:rPr>
          <w:rFonts w:ascii="Book Antiqua" w:eastAsia="Book Antiqua" w:hAnsi="Book Antiqua" w:cs="Book Antiqua"/>
          <w:color w:val="000000"/>
        </w:rPr>
        <w:t>verified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363,364]</w:t>
      </w:r>
      <w:r>
        <w:rPr>
          <w:rFonts w:ascii="Book Antiqua" w:eastAsia="Book Antiqua" w:hAnsi="Book Antiqua" w:cs="Book Antiqua"/>
          <w:color w:val="000000"/>
        </w:rPr>
        <w:t>.</w:t>
      </w:r>
    </w:p>
    <w:p w14:paraId="37DE647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It is important to realize that many viruses, including HBV, have developed strategies to hijack autophagy to benefit their replication and </w:t>
      </w:r>
      <w:proofErr w:type="gramStart"/>
      <w:r>
        <w:rPr>
          <w:rFonts w:ascii="Book Antiqua" w:eastAsia="Book Antiqua" w:hAnsi="Book Antiqua" w:cs="Book Antiqua"/>
          <w:color w:val="000000"/>
        </w:rPr>
        <w:t>dissemination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356,3365,366]</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So far, HBV is the only DNA virus known to exploit autophagy for its own replication as it is RNA, but not DNA viruses, that commonly use autophagic function to promote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367]</w:t>
      </w:r>
      <w:r>
        <w:rPr>
          <w:rFonts w:ascii="Book Antiqua" w:eastAsia="Book Antiqua" w:hAnsi="Book Antiqua" w:cs="Book Antiqua"/>
          <w:color w:val="000000"/>
        </w:rPr>
        <w:t>.</w:t>
      </w:r>
    </w:p>
    <w:p w14:paraId="69C10C6F"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lastRenderedPageBreak/>
        <w:t xml:space="preserve">HBV infection induced the early-stage formation of autophagic vacuoles increasing the </w:t>
      </w:r>
      <w:proofErr w:type="gramStart"/>
      <w:r>
        <w:rPr>
          <w:rFonts w:ascii="Book Antiqua" w:eastAsia="Book Antiqua" w:hAnsi="Book Antiqua" w:cs="Book Antiqua"/>
          <w:color w:val="000000"/>
        </w:rPr>
        <w:t>PI(</w:t>
      </w:r>
      <w:proofErr w:type="gramEnd"/>
      <w:r>
        <w:rPr>
          <w:rFonts w:ascii="Book Antiqua" w:eastAsia="Book Antiqua" w:hAnsi="Book Antiqua" w:cs="Book Antiqua"/>
          <w:color w:val="000000"/>
        </w:rPr>
        <w:t>3)K enzyme activity to promote HBV DNA replication.</w:t>
      </w:r>
      <w:r w:rsidR="0027135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can directly bind and activate the PI3KC3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368,369]</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Ablation of Atg5 has been shown to inhibit autophagy</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and impair nuclear localization of the HBV core protein. HBV DNA level in sera was decreased by more than 90% accompanied by practically undetectable levels of the HBV DNA replicative intermediate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370]</w:t>
      </w:r>
      <w:r>
        <w:rPr>
          <w:rFonts w:ascii="Book Antiqua" w:eastAsia="Book Antiqua" w:hAnsi="Book Antiqua" w:cs="Book Antiqua"/>
          <w:color w:val="000000"/>
        </w:rPr>
        <w:t>.</w:t>
      </w:r>
    </w:p>
    <w:p w14:paraId="2E06EB0C"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Autophagy was responsible for the degradation of an oncogenic microRNA-224 in the liver of HBV patients with </w:t>
      </w:r>
      <w:r w:rsidR="007C6BAA">
        <w:rPr>
          <w:rFonts w:ascii="Book Antiqua" w:eastAsia="Book Antiqua" w:hAnsi="Book Antiqua" w:cs="Book Antiqua"/>
          <w:color w:val="000000"/>
        </w:rPr>
        <w:t>hepatocellular carcinoma (</w:t>
      </w:r>
      <w:r>
        <w:rPr>
          <w:rFonts w:ascii="Book Antiqua" w:eastAsia="Book Antiqua" w:hAnsi="Book Antiqua" w:cs="Book Antiqua"/>
          <w:color w:val="000000"/>
        </w:rPr>
        <w:t>HCC</w:t>
      </w:r>
      <w:r w:rsidR="007C6BAA">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-transgenic mice.</w:t>
      </w:r>
      <w:r w:rsidR="007C6BAA">
        <w:rPr>
          <w:rFonts w:ascii="Book Antiqua" w:eastAsia="Book Antiqua" w:hAnsi="Book Antiqua" w:cs="Book Antiqua"/>
          <w:color w:val="000000"/>
        </w:rPr>
        <w:t xml:space="preserve"> </w:t>
      </w:r>
      <w:r>
        <w:rPr>
          <w:rFonts w:ascii="Book Antiqua" w:eastAsia="Book Antiqua" w:hAnsi="Book Antiqua" w:cs="Book Antiqua"/>
          <w:color w:val="000000"/>
        </w:rPr>
        <w:t>In HCC patients, the combination of low-Atg5 expression and</w:t>
      </w:r>
      <w:r w:rsidR="00271356">
        <w:rPr>
          <w:rFonts w:ascii="Book Antiqua" w:eastAsia="Book Antiqua" w:hAnsi="Book Antiqua" w:cs="Book Antiqua"/>
          <w:color w:val="000000"/>
        </w:rPr>
        <w:t xml:space="preserve"> </w:t>
      </w:r>
      <w:r w:rsidRPr="00E3157A">
        <w:rPr>
          <w:rFonts w:ascii="Book Antiqua" w:eastAsia="Book Antiqua" w:hAnsi="Book Antiqua" w:cs="Book Antiqua"/>
        </w:rPr>
        <w:t>hig</w:t>
      </w:r>
      <w:r w:rsidR="003E3F48" w:rsidRPr="00E3157A">
        <w:rPr>
          <w:rFonts w:ascii="Book Antiqua" w:eastAsia="Book Antiqua" w:hAnsi="Book Antiqua" w:cs="Book Antiqua"/>
        </w:rPr>
        <w:t>h m</w:t>
      </w:r>
      <w:r w:rsidRPr="00E3157A">
        <w:rPr>
          <w:rFonts w:ascii="Book Antiqua" w:eastAsia="Book Antiqua" w:hAnsi="Book Antiqua" w:cs="Book Antiqua"/>
        </w:rPr>
        <w:t>iR-224,</w:t>
      </w:r>
      <w:r>
        <w:rPr>
          <w:rFonts w:ascii="Book Antiqua" w:eastAsia="Book Antiqua" w:hAnsi="Book Antiqua" w:cs="Book Antiqua"/>
          <w:color w:val="000000"/>
        </w:rPr>
        <w:t xml:space="preserve"> was significantly correlated with a poor overall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371]</w:t>
      </w:r>
      <w:r>
        <w:rPr>
          <w:rFonts w:ascii="Book Antiqua" w:eastAsia="Book Antiqua" w:hAnsi="Book Antiqua" w:cs="Book Antiqua"/>
          <w:color w:val="000000"/>
        </w:rPr>
        <w: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The list of the mechanisms used by HBV to subvert autophagy and the detrimental consequences in the liver is by no means complete as new factors are constantly reported including release of pro-inflammatory cytokines and chemokines and</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inhibition of neutrophil extracellular </w:t>
      </w:r>
      <w:proofErr w:type="gramStart"/>
      <w:r>
        <w:rPr>
          <w:rFonts w:ascii="Book Antiqua" w:eastAsia="Book Antiqua" w:hAnsi="Book Antiqua" w:cs="Book Antiqua"/>
          <w:color w:val="000000"/>
        </w:rPr>
        <w:t>trap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372</w:t>
      </w:r>
      <w:r w:rsidR="00315C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375]</w:t>
      </w:r>
      <w:r>
        <w:rPr>
          <w:rFonts w:ascii="Book Antiqua" w:eastAsia="Book Antiqua" w:hAnsi="Book Antiqua" w:cs="Book Antiqua"/>
          <w:color w:val="000000"/>
        </w:rPr>
        <w:t>.</w:t>
      </w:r>
    </w:p>
    <w:p w14:paraId="5A73F45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Further evidence of autophagy subversion by HBV was recently reported. In HBV-replicating hepatocyte cultures, the silencing of Atg5, Atg12, and Atg16L1, interfered with viral core/nucleocapsid (NC) formation/stability and significantly reduced virus yields. It was further demonstrated that a covalent conjugation of Atg12 to Atg5 was essential for HBV replication. In addition the virus required Atg10 and Atg3 which are necessary for Atg5-12 conjugation. Deletion of Atg10 and Atg3 decreased HBV yields, while Atg3 overexpression increased virus production</w:t>
      </w:r>
      <w:r>
        <w:rPr>
          <w:rFonts w:ascii="Book Antiqua" w:eastAsia="Book Antiqua" w:hAnsi="Book Antiqua" w:cs="Book Antiqua"/>
          <w:color w:val="000000"/>
          <w:shd w:val="clear" w:color="auto" w:fill="FFFFFF"/>
        </w:rPr>
        <w:t>.</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HBV was associated with the Atg5-12/16L1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of HBV core protein with the Atg12 unit of the complex. Subsequent autophagosome maturation events were not necessary for HBV replication.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These data indicate that HBV subverts early, </w:t>
      </w:r>
      <w:proofErr w:type="spellStart"/>
      <w:r>
        <w:rPr>
          <w:rFonts w:ascii="Book Antiqua" w:eastAsia="Book Antiqua" w:hAnsi="Book Antiqua" w:cs="Book Antiqua"/>
          <w:color w:val="000000"/>
        </w:rPr>
        <w:t>non degradative</w:t>
      </w:r>
      <w:proofErr w:type="spellEnd"/>
      <w:r>
        <w:rPr>
          <w:rFonts w:ascii="Book Antiqua" w:eastAsia="Book Antiqua" w:hAnsi="Book Antiqua" w:cs="Book Antiqua"/>
          <w:color w:val="000000"/>
        </w:rPr>
        <w:t xml:space="preserve"> autophagy components avoiding thus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destruction</w:t>
      </w:r>
      <w:r>
        <w:rPr>
          <w:rFonts w:ascii="Book Antiqua" w:eastAsia="Book Antiqua" w:hAnsi="Book Antiqua" w:cs="Book Antiqua"/>
          <w:color w:val="000000"/>
          <w:vertAlign w:val="superscript"/>
        </w:rPr>
        <w:t>[</w:t>
      </w:r>
      <w:proofErr w:type="gramEnd"/>
      <w:r w:rsidR="00C733EB" w:rsidRPr="00C733EB">
        <w:rPr>
          <w:rFonts w:ascii="Book Antiqua" w:eastAsia="Book Antiqua" w:hAnsi="Book Antiqua" w:cs="Book Antiqua"/>
          <w:color w:val="000000"/>
          <w:vertAlign w:val="superscript"/>
        </w:rPr>
        <w:t>17</w:t>
      </w:r>
      <w:r w:rsidR="00C733E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,376,377]</w:t>
      </w:r>
      <w:r>
        <w:rPr>
          <w:rFonts w:ascii="Book Antiqua" w:eastAsia="Book Antiqua" w:hAnsi="Book Antiqua" w:cs="Book Antiqua"/>
          <w:color w:val="000000"/>
        </w:rPr>
        <w:t>.</w:t>
      </w:r>
    </w:p>
    <w:p w14:paraId="2D71844D"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Death receptors of TNFSF10 (tumor necrosis factor superfamily member 10) participate in the immune defense against several viruses by promoting apoptosis.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impairs TNFSF10 receptor signaling through autophagy mediated lysosomal and not proteasomal degradation. Importantly a significant reduction of the protein TNFRSF10B was demonstrated not only in cell lines but also in the liver of chronic HBV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378]</w:t>
      </w:r>
      <w:r>
        <w:rPr>
          <w:rFonts w:ascii="Book Antiqua" w:eastAsia="Book Antiqua" w:hAnsi="Book Antiqua" w:cs="Book Antiqua"/>
          <w:color w:val="000000"/>
        </w:rPr>
        <w:t>.</w:t>
      </w:r>
    </w:p>
    <w:p w14:paraId="76ED3784"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lastRenderedPageBreak/>
        <w:t xml:space="preserve">It was very recently reported that the hepatitis D virus also utilizes autophagy to assist its life cycle as it increases autophagosome accumulation and impairs autophagic flux. Both the small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and large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proteins are capable to disturb the autophagy machinery, in particular the proteins Atg7, Atg5, and LC3 involved in the early elongation stage of autophagy. Unexpectedly, deletion of Atg5 and Atg7 reduced the intracellular HDV RNA </w:t>
      </w:r>
      <w:r w:rsidR="003E3F48" w:rsidRPr="00E3157A">
        <w:rPr>
          <w:rFonts w:ascii="Book Antiqua" w:eastAsia="Book Antiqua" w:hAnsi="Book Antiqua" w:cs="Book Antiqua"/>
        </w:rPr>
        <w:t>level i</w:t>
      </w:r>
      <w:r>
        <w:rPr>
          <w:rFonts w:ascii="Book Antiqua" w:eastAsia="Book Antiqua" w:hAnsi="Book Antiqua" w:cs="Book Antiqua"/>
          <w:color w:val="000000"/>
        </w:rPr>
        <w:t xml:space="preserve">n hepatocyte cell lines without an effect on HDV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379]</w:t>
      </w:r>
      <w:r>
        <w:rPr>
          <w:rFonts w:ascii="Book Antiqua" w:eastAsia="Book Antiqua" w:hAnsi="Book Antiqua" w:cs="Book Antiqua"/>
          <w:color w:val="000000"/>
        </w:rPr>
        <w:t xml:space="preserve">. Reviews of autophagy in HBV have recently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366,380]</w:t>
      </w:r>
      <w:r>
        <w:rPr>
          <w:rFonts w:ascii="Book Antiqua" w:eastAsia="Book Antiqua" w:hAnsi="Book Antiqua" w:cs="Book Antiqua"/>
          <w:color w:val="000000"/>
        </w:rPr>
        <w:t>.</w:t>
      </w:r>
    </w:p>
    <w:p w14:paraId="0577AFFA" w14:textId="77777777" w:rsidR="00A77B3E" w:rsidRDefault="00A77B3E">
      <w:pPr>
        <w:spacing w:line="360" w:lineRule="auto"/>
        <w:jc w:val="both"/>
      </w:pPr>
    </w:p>
    <w:p w14:paraId="5BA6C862" w14:textId="77777777" w:rsidR="00A77B3E" w:rsidRPr="00315C3F" w:rsidRDefault="006340FA">
      <w:pPr>
        <w:spacing w:line="360" w:lineRule="auto"/>
        <w:jc w:val="both"/>
        <w:rPr>
          <w:i/>
          <w:iCs/>
        </w:rPr>
      </w:pPr>
      <w:r w:rsidRPr="00315C3F">
        <w:rPr>
          <w:rFonts w:ascii="Book Antiqua" w:eastAsia="Book Antiqua" w:hAnsi="Book Antiqua" w:cs="Book Antiqua"/>
          <w:b/>
          <w:bCs/>
          <w:i/>
          <w:iCs/>
          <w:color w:val="000000"/>
        </w:rPr>
        <w:t>HCV</w:t>
      </w:r>
    </w:p>
    <w:p w14:paraId="28624B25" w14:textId="77777777" w:rsidR="00A77B3E" w:rsidRPr="00C733EB" w:rsidRDefault="006340FA">
      <w:pPr>
        <w:spacing w:line="360" w:lineRule="auto"/>
        <w:jc w:val="both"/>
      </w:pPr>
      <w:r>
        <w:rPr>
          <w:rFonts w:ascii="Book Antiqua" w:eastAsia="Book Antiqua" w:hAnsi="Book Antiqua" w:cs="Book Antiqua"/>
          <w:color w:val="000000"/>
        </w:rPr>
        <w:t xml:space="preserve">Reported data have shown that HCV could induce autophagy to support its own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381,382]</w:t>
      </w:r>
      <w:r>
        <w:rPr>
          <w:rFonts w:ascii="Book Antiqua" w:eastAsia="Book Antiqua" w:hAnsi="Book Antiqua" w:cs="Book Antiqua"/>
          <w:color w:val="000000"/>
        </w:rPr>
        <w:t>.</w:t>
      </w:r>
      <w:r w:rsidR="001C528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Several mechanisms for HCV induction of autophagy have been investigated using hepatocyte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383,384]</w:t>
      </w:r>
      <w:r>
        <w:rPr>
          <w:rFonts w:ascii="Book Antiqua" w:eastAsia="Book Antiqua" w:hAnsi="Book Antiqua" w:cs="Book Antiqua"/>
          <w:color w:val="000000"/>
        </w:rPr>
        <w: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HCV infection initiates the formation of phagophores after induction of the localization of Atg5 to the ER. Phagophores fuse to form autophagosomes.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HCV-induced autophagosomes were further reported to be required for viral RNA replication as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 provided a platform containing HCV NS5A, NS5B, and viral RNA for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385</w:t>
      </w:r>
      <w:r w:rsidR="00315C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387]</w:t>
      </w:r>
      <w:r w:rsidR="001C528C">
        <w:rPr>
          <w:rFonts w:ascii="Book Antiqua" w:eastAsia="Book Antiqua" w:hAnsi="Book Antiqua" w:cs="Book Antiqua"/>
          <w:color w:val="000000"/>
        </w:rPr>
        <w:t xml:space="preserve"> </w:t>
      </w:r>
      <w:r>
        <w:rPr>
          <w:rFonts w:ascii="Book Antiqua" w:eastAsia="Book Antiqua" w:hAnsi="Book Antiqua" w:cs="Book Antiqua"/>
          <w:color w:val="000000"/>
        </w:rPr>
        <w:t>but subsequently HCV blocks the fusion of autophagosomes and lysosomes through Rubicon overexpression. As a result autophagosom</w:t>
      </w:r>
      <w:r w:rsidRPr="00C733EB">
        <w:rPr>
          <w:rFonts w:ascii="Book Antiqua" w:eastAsia="Book Antiqua" w:hAnsi="Book Antiqua" w:cs="Book Antiqua"/>
        </w:rPr>
        <w:t>es accumulate and HCV RNA replication</w:t>
      </w:r>
      <w:r w:rsidR="001C528C">
        <w:rPr>
          <w:rFonts w:ascii="Book Antiqua" w:eastAsia="Book Antiqua" w:hAnsi="Book Antiqua" w:cs="Book Antiqua"/>
        </w:rPr>
        <w:t xml:space="preserve"> </w:t>
      </w:r>
      <w:r w:rsidRPr="00C733EB">
        <w:rPr>
          <w:rFonts w:ascii="Book Antiqua" w:eastAsia="Book Antiqua" w:hAnsi="Book Antiqua" w:cs="Book Antiqua"/>
        </w:rPr>
        <w:t xml:space="preserve">and assembly of infectious </w:t>
      </w:r>
      <w:proofErr w:type="gramStart"/>
      <w:r w:rsidRPr="00C733EB">
        <w:rPr>
          <w:rFonts w:ascii="Book Antiqua" w:eastAsia="Book Antiqua" w:hAnsi="Book Antiqua" w:cs="Book Antiqua"/>
        </w:rPr>
        <w:t>virions</w:t>
      </w:r>
      <w:r w:rsidRPr="00C733EB">
        <w:rPr>
          <w:rFonts w:ascii="Book Antiqua" w:eastAsia="Book Antiqua" w:hAnsi="Book Antiqua" w:cs="Book Antiqua"/>
          <w:vertAlign w:val="superscript"/>
        </w:rPr>
        <w:t>[</w:t>
      </w:r>
      <w:proofErr w:type="gramEnd"/>
      <w:r w:rsidRPr="00C733EB">
        <w:rPr>
          <w:rFonts w:ascii="Book Antiqua" w:eastAsia="Book Antiqua" w:hAnsi="Book Antiqua" w:cs="Book Antiqua"/>
          <w:vertAlign w:val="superscript"/>
        </w:rPr>
        <w:t>385,388,389,390,</w:t>
      </w:r>
      <w:r w:rsidR="00C733EB" w:rsidRPr="00C733EB">
        <w:rPr>
          <w:rFonts w:ascii="Book Antiqua" w:eastAsia="Book Antiqua" w:hAnsi="Book Antiqua" w:cs="Book Antiqua"/>
          <w:vertAlign w:val="superscript"/>
        </w:rPr>
        <w:t>391</w:t>
      </w:r>
      <w:r w:rsidRPr="00C733EB">
        <w:rPr>
          <w:rFonts w:ascii="Book Antiqua" w:eastAsia="Book Antiqua" w:hAnsi="Book Antiqua" w:cs="Book Antiqua"/>
          <w:vertAlign w:val="superscript"/>
        </w:rPr>
        <w:t>]</w:t>
      </w:r>
      <w:r w:rsidRPr="00C733EB">
        <w:rPr>
          <w:rFonts w:ascii="Book Antiqua" w:eastAsia="Book Antiqua" w:hAnsi="Book Antiqua" w:cs="Book Antiqua"/>
        </w:rPr>
        <w:t xml:space="preserve"> are supported.</w:t>
      </w:r>
    </w:p>
    <w:p w14:paraId="5DE9815D" w14:textId="77777777" w:rsidR="00A77B3E" w:rsidRPr="00C733EB" w:rsidRDefault="006340FA" w:rsidP="001C528C">
      <w:pPr>
        <w:spacing w:line="360" w:lineRule="auto"/>
        <w:ind w:firstLineChars="100" w:firstLine="240"/>
        <w:jc w:val="both"/>
      </w:pPr>
      <w:r w:rsidRPr="00C733EB">
        <w:rPr>
          <w:rFonts w:ascii="Book Antiqua" w:eastAsia="Book Antiqua" w:hAnsi="Book Antiqua" w:cs="Book Antiqua"/>
        </w:rPr>
        <w:t xml:space="preserve">However, several studies have contradicted the need for co-localization of viral proteins in the </w:t>
      </w:r>
      <w:proofErr w:type="spellStart"/>
      <w:r w:rsidRPr="00C733EB">
        <w:rPr>
          <w:rFonts w:ascii="Book Antiqua" w:eastAsia="Book Antiqua" w:hAnsi="Book Antiqua" w:cs="Book Antiqua"/>
        </w:rPr>
        <w:t>autophagosomal</w:t>
      </w:r>
      <w:proofErr w:type="spellEnd"/>
      <w:r w:rsidRPr="00C733EB">
        <w:rPr>
          <w:rFonts w:ascii="Book Antiqua" w:eastAsia="Book Antiqua" w:hAnsi="Book Antiqua" w:cs="Book Antiqua"/>
        </w:rPr>
        <w:t xml:space="preserve"> membrane suggesting that this is not a necessity for viral </w:t>
      </w:r>
      <w:proofErr w:type="gramStart"/>
      <w:r w:rsidRPr="00C733EB">
        <w:rPr>
          <w:rFonts w:ascii="Book Antiqua" w:eastAsia="Book Antiqua" w:hAnsi="Book Antiqua" w:cs="Book Antiqua"/>
        </w:rPr>
        <w:t>replication</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392</w:t>
      </w:r>
      <w:r w:rsidR="001C528C">
        <w:rPr>
          <w:rFonts w:ascii="Book Antiqua" w:eastAsia="Book Antiqua" w:hAnsi="Book Antiqua" w:cs="Book Antiqua"/>
          <w:vertAlign w:val="superscript"/>
        </w:rPr>
        <w:t>-</w:t>
      </w:r>
      <w:r w:rsidR="00C733EB" w:rsidRPr="00C733EB">
        <w:rPr>
          <w:rFonts w:ascii="Book Antiqua" w:eastAsia="Book Antiqua" w:hAnsi="Book Antiqua" w:cs="Book Antiqua"/>
          <w:vertAlign w:val="superscript"/>
        </w:rPr>
        <w:t>395</w:t>
      </w:r>
      <w:r w:rsidRPr="00C733EB">
        <w:rPr>
          <w:rFonts w:ascii="Book Antiqua" w:eastAsia="Book Antiqua" w:hAnsi="Book Antiqua" w:cs="Book Antiqua"/>
          <w:vertAlign w:val="superscript"/>
        </w:rPr>
        <w:t>]</w:t>
      </w:r>
      <w:r w:rsidRPr="00C733EB">
        <w:rPr>
          <w:rFonts w:ascii="Book Antiqua" w:eastAsia="Book Antiqua" w:hAnsi="Book Antiqua" w:cs="Book Antiqua"/>
        </w:rPr>
        <w:t>.</w:t>
      </w:r>
    </w:p>
    <w:p w14:paraId="6214AC18" w14:textId="77777777" w:rsidR="00A77B3E" w:rsidRPr="00C733EB" w:rsidRDefault="006340FA" w:rsidP="001C528C">
      <w:pPr>
        <w:spacing w:line="360" w:lineRule="auto"/>
        <w:ind w:firstLineChars="100" w:firstLine="240"/>
        <w:jc w:val="both"/>
      </w:pPr>
      <w:r w:rsidRPr="00C733EB">
        <w:rPr>
          <w:rFonts w:ascii="Book Antiqua" w:eastAsia="Book Antiqua" w:hAnsi="Book Antiqua" w:cs="Book Antiqua"/>
        </w:rPr>
        <w:t xml:space="preserve">Autophagy favors HCV replication with an additional mechanism. The entire autophagic process may be manipulated leading to the suppression of the HCV associated innate antiviral </w:t>
      </w:r>
      <w:proofErr w:type="gramStart"/>
      <w:r w:rsidRPr="00C733EB">
        <w:rPr>
          <w:rFonts w:ascii="Book Antiqua" w:eastAsia="Book Antiqua" w:hAnsi="Book Antiqua" w:cs="Book Antiqua"/>
        </w:rPr>
        <w:t>response</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393</w:t>
      </w:r>
      <w:r w:rsidRPr="00C733EB">
        <w:rPr>
          <w:rFonts w:ascii="Book Antiqua" w:eastAsia="Book Antiqua" w:hAnsi="Book Antiqua" w:cs="Book Antiqua"/>
          <w:vertAlign w:val="superscript"/>
        </w:rPr>
        <w:t>,</w:t>
      </w:r>
      <w:r w:rsidR="00C733EB" w:rsidRPr="00C733EB">
        <w:rPr>
          <w:rFonts w:ascii="Book Antiqua" w:eastAsia="Book Antiqua" w:hAnsi="Book Antiqua" w:cs="Book Antiqua"/>
          <w:vertAlign w:val="superscript"/>
        </w:rPr>
        <w:t>396</w:t>
      </w:r>
      <w:r w:rsidRPr="00C733EB">
        <w:rPr>
          <w:rFonts w:ascii="Book Antiqua" w:eastAsia="Book Antiqua" w:hAnsi="Book Antiqua" w:cs="Book Antiqua"/>
          <w:vertAlign w:val="superscript"/>
        </w:rPr>
        <w:t>]</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After silencing different </w:t>
      </w:r>
      <w:proofErr w:type="spellStart"/>
      <w:r w:rsidRPr="00C733EB">
        <w:rPr>
          <w:rFonts w:ascii="Book Antiqua" w:eastAsia="Book Antiqua" w:hAnsi="Book Antiqua" w:cs="Book Antiqua"/>
        </w:rPr>
        <w:t>Atgs</w:t>
      </w:r>
      <w:proofErr w:type="spellEnd"/>
      <w:r w:rsidRPr="00C733EB">
        <w:rPr>
          <w:rFonts w:ascii="Book Antiqua" w:eastAsia="Book Antiqua" w:hAnsi="Book Antiqua" w:cs="Book Antiqua"/>
        </w:rPr>
        <w:t xml:space="preserve">, HCV viral infectivity was suppressed in parallel with an upregulation of interferon-stimulated gene </w:t>
      </w:r>
      <w:proofErr w:type="gramStart"/>
      <w:r w:rsidRPr="00C733EB">
        <w:rPr>
          <w:rFonts w:ascii="Book Antiqua" w:eastAsia="Book Antiqua" w:hAnsi="Book Antiqua" w:cs="Book Antiqua"/>
        </w:rPr>
        <w:t>expression</w:t>
      </w:r>
      <w:r w:rsidRPr="00C733EB">
        <w:rPr>
          <w:rFonts w:ascii="Book Antiqua" w:eastAsia="Book Antiqua" w:hAnsi="Book Antiqua" w:cs="Book Antiqua"/>
          <w:vertAlign w:val="superscript"/>
        </w:rPr>
        <w:t>[</w:t>
      </w:r>
      <w:proofErr w:type="gramEnd"/>
      <w:r w:rsidRPr="00C733EB">
        <w:rPr>
          <w:rFonts w:ascii="Book Antiqua" w:eastAsia="Book Antiqua" w:hAnsi="Book Antiqua" w:cs="Book Antiqua"/>
          <w:vertAlign w:val="superscript"/>
        </w:rPr>
        <w:t>390]</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Moreover, HCV seems to activate autophagy to degrade the tumor necrosis factor receptor -associated factor 6 (TRAF6), thus subverting innate host </w:t>
      </w:r>
      <w:proofErr w:type="gramStart"/>
      <w:r w:rsidRPr="00C733EB">
        <w:rPr>
          <w:rFonts w:ascii="Book Antiqua" w:eastAsia="Book Antiqua" w:hAnsi="Book Antiqua" w:cs="Book Antiqua"/>
        </w:rPr>
        <w:t>immunity</w:t>
      </w:r>
      <w:r w:rsidRPr="00C733EB">
        <w:rPr>
          <w:rFonts w:ascii="Book Antiqua" w:eastAsia="Book Antiqua" w:hAnsi="Book Antiqua" w:cs="Book Antiqua"/>
          <w:vertAlign w:val="superscript"/>
        </w:rPr>
        <w:t>[</w:t>
      </w:r>
      <w:proofErr w:type="gramEnd"/>
      <w:r w:rsidRPr="00C733EB">
        <w:rPr>
          <w:rFonts w:ascii="Book Antiqua" w:eastAsia="Book Antiqua" w:hAnsi="Book Antiqua" w:cs="Book Antiqua"/>
          <w:vertAlign w:val="superscript"/>
        </w:rPr>
        <w:t>389,</w:t>
      </w:r>
      <w:r w:rsidR="00C733EB" w:rsidRPr="00C733EB">
        <w:rPr>
          <w:rFonts w:ascii="Book Antiqua" w:eastAsia="Book Antiqua" w:hAnsi="Book Antiqua" w:cs="Book Antiqua"/>
          <w:vertAlign w:val="superscript"/>
        </w:rPr>
        <w:t>397</w:t>
      </w:r>
      <w:r w:rsidR="001C528C">
        <w:rPr>
          <w:rFonts w:ascii="Book Antiqua" w:eastAsia="Book Antiqua" w:hAnsi="Book Antiqua" w:cs="Book Antiqua"/>
          <w:vertAlign w:val="superscript"/>
        </w:rPr>
        <w:t>-</w:t>
      </w:r>
      <w:r w:rsidR="00C733EB" w:rsidRPr="00C733EB">
        <w:rPr>
          <w:rFonts w:ascii="Book Antiqua" w:eastAsia="Book Antiqua" w:hAnsi="Book Antiqua" w:cs="Book Antiqua"/>
          <w:vertAlign w:val="superscript"/>
        </w:rPr>
        <w:t>399</w:t>
      </w:r>
      <w:r w:rsidRPr="00C733EB">
        <w:rPr>
          <w:rFonts w:ascii="Book Antiqua" w:eastAsia="Book Antiqua" w:hAnsi="Book Antiqua" w:cs="Book Antiqua"/>
          <w:vertAlign w:val="superscript"/>
        </w:rPr>
        <w:t>]</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HCV induced unfolded protein response strongly activates </w:t>
      </w:r>
      <w:r w:rsidRPr="00C733EB">
        <w:rPr>
          <w:rFonts w:ascii="Book Antiqua" w:eastAsia="Book Antiqua" w:hAnsi="Book Antiqua" w:cs="Book Antiqua"/>
        </w:rPr>
        <w:lastRenderedPageBreak/>
        <w:t xml:space="preserve">autophagy to sustain viral replication through inhibition of cellular </w:t>
      </w:r>
      <w:proofErr w:type="gramStart"/>
      <w:r w:rsidRPr="00C733EB">
        <w:rPr>
          <w:rFonts w:ascii="Book Antiqua" w:eastAsia="Book Antiqua" w:hAnsi="Book Antiqua" w:cs="Book Antiqua"/>
        </w:rPr>
        <w:t>apoptosis</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396</w:t>
      </w:r>
      <w:r w:rsidRPr="00C733EB">
        <w:rPr>
          <w:rFonts w:ascii="Book Antiqua" w:eastAsia="Book Antiqua" w:hAnsi="Book Antiqua" w:cs="Book Antiqua"/>
          <w:vertAlign w:val="superscript"/>
        </w:rPr>
        <w:t>]</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Different HCV genotypes may have variable influence on </w:t>
      </w:r>
      <w:proofErr w:type="gramStart"/>
      <w:r w:rsidRPr="00C733EB">
        <w:rPr>
          <w:rFonts w:ascii="Book Antiqua" w:eastAsia="Book Antiqua" w:hAnsi="Book Antiqua" w:cs="Book Antiqua"/>
        </w:rPr>
        <w:t>autophagy</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391</w:t>
      </w:r>
      <w:r w:rsidRPr="00C733EB">
        <w:rPr>
          <w:rFonts w:ascii="Book Antiqua" w:eastAsia="Book Antiqua" w:hAnsi="Book Antiqua" w:cs="Book Antiqua"/>
          <w:vertAlign w:val="superscript"/>
        </w:rPr>
        <w:t>,400]</w:t>
      </w:r>
      <w:r w:rsidRPr="00C733EB">
        <w:rPr>
          <w:rFonts w:ascii="Book Antiqua" w:eastAsia="Book Antiqua" w:hAnsi="Book Antiqua" w:cs="Book Antiqua"/>
        </w:rPr>
        <w:t>.</w:t>
      </w:r>
    </w:p>
    <w:p w14:paraId="4E1AF05B" w14:textId="77777777" w:rsidR="00A77B3E" w:rsidRDefault="006340FA" w:rsidP="001C528C">
      <w:pPr>
        <w:spacing w:line="360" w:lineRule="auto"/>
        <w:ind w:firstLineChars="100" w:firstLine="240"/>
        <w:jc w:val="both"/>
      </w:pPr>
      <w:r>
        <w:rPr>
          <w:rFonts w:ascii="Book Antiqua" w:eastAsia="Book Antiqua" w:hAnsi="Book Antiqua" w:cs="Book Antiqua"/>
          <w:color w:val="000000"/>
        </w:rPr>
        <w:t xml:space="preserve">HCV was also found to selectively activate </w:t>
      </w:r>
      <w:proofErr w:type="spellStart"/>
      <w:r>
        <w:rPr>
          <w:rFonts w:ascii="Book Antiqua" w:eastAsia="Book Antiqua" w:hAnsi="Book Antiqua" w:cs="Book Antiqua"/>
          <w:color w:val="000000"/>
        </w:rPr>
        <w:t>lipophagy</w:t>
      </w:r>
      <w:proofErr w:type="spellEnd"/>
      <w:r w:rsidR="001C528C">
        <w:rPr>
          <w:rFonts w:ascii="Book Antiqua" w:eastAsia="Book Antiqua" w:hAnsi="Book Antiqua" w:cs="Book Antiqua"/>
          <w:color w:val="000000"/>
        </w:rPr>
        <w:t xml:space="preserve"> </w:t>
      </w:r>
      <w:r>
        <w:rPr>
          <w:rFonts w:ascii="Book Antiqua" w:eastAsia="Book Antiqua" w:hAnsi="Book Antiqua" w:cs="Book Antiqua"/>
          <w:color w:val="000000"/>
        </w:rPr>
        <w:t>to counteract the HCV induced lipid abnormalities.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This may be clinically important as the levels of autophagy in the liver of chronic HCV patients were inversely correlated to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401]</w:t>
      </w:r>
      <w:r>
        <w:rPr>
          <w:rFonts w:ascii="Book Antiqua" w:eastAsia="Book Antiqua" w:hAnsi="Book Antiqua" w:cs="Book Antiqua"/>
          <w:color w:val="000000"/>
        </w:rPr>
        <w:t xml:space="preserve">. Inhibition of autophagic degradation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may account for the characteristic occurrence of hepatic steatosis in chronic HCV infection. Mitophagy is also selectively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PINK1–Parkin axis in infected cells, thereby promoting HCV viral RNA </w:t>
      </w:r>
      <w:proofErr w:type="gramStart"/>
      <w:r>
        <w:rPr>
          <w:rFonts w:ascii="Book Antiqua" w:eastAsia="Book Antiqua" w:hAnsi="Book Antiqua" w:cs="Book Antiqua"/>
          <w:color w:val="000000"/>
        </w:rPr>
        <w:t>replication</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361,402</w:t>
      </w:r>
      <w:r w:rsidRPr="00315C3F">
        <w:rPr>
          <w:rFonts w:ascii="Book Antiqua" w:eastAsia="Book Antiqua" w:hAnsi="Book Antiqua" w:cs="Book Antiqua"/>
          <w:color w:val="000000"/>
          <w:shd w:val="clear" w:color="auto" w:fill="FFFFFF"/>
          <w:vertAlign w:val="superscript"/>
        </w:rPr>
        <w:t>]</w:t>
      </w:r>
      <w:r w:rsidR="00315C3F">
        <w:rPr>
          <w:rFonts w:ascii="Book Antiqua" w:eastAsia="Book Antiqua" w:hAnsi="Book Antiqua" w:cs="Book Antiqua"/>
          <w:color w:val="000000"/>
          <w:shd w:val="clear" w:color="auto" w:fill="FFFFFF"/>
        </w:rPr>
        <w:t>.</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Virus-activated mitophagy further attenuates apoptosis and favors persistent viral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403]</w:t>
      </w:r>
      <w:r>
        <w:rPr>
          <w:rFonts w:ascii="Book Antiqua" w:eastAsia="Book Antiqua" w:hAnsi="Book Antiqua" w:cs="Book Antiqua"/>
          <w:color w:val="000000"/>
        </w:rPr>
        <w:t xml:space="preserve">. In agreement with this finding, the viral non-structural protein 5A (NS5A) was shown to disrupt mitochondrial dynamics, thus increasing ROS production and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w:t>
      </w:r>
      <w:r>
        <w:rPr>
          <w:rFonts w:ascii="Book Antiqua" w:eastAsia="Book Antiqua" w:hAnsi="Book Antiqua" w:cs="Book Antiqua"/>
          <w:color w:val="000000"/>
        </w:rPr>
        <w:t>.</w:t>
      </w:r>
    </w:p>
    <w:p w14:paraId="7A83B284"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On the other hand, the viral core protein interacts with Parkin inhibiting its translocation to mitochondria. Mitophagy is suppressed and mitochondrial injury of infected hepatocytes is sustained and viral persistence is </w:t>
      </w:r>
      <w:proofErr w:type="gramStart"/>
      <w:r>
        <w:rPr>
          <w:rFonts w:ascii="Book Antiqua" w:eastAsia="Book Antiqua" w:hAnsi="Book Antiqua" w:cs="Book Antiqua"/>
          <w:color w:val="000000"/>
        </w:rPr>
        <w:t>maintained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405]</w:t>
      </w:r>
      <w:r>
        <w:rPr>
          <w:rFonts w:ascii="Book Antiqua" w:eastAsia="Book Antiqua" w:hAnsi="Book Antiqua" w:cs="Book Antiqua"/>
          <w:color w:val="000000"/>
        </w:rPr>
        <w:t>.</w:t>
      </w:r>
    </w:p>
    <w:p w14:paraId="29645B87" w14:textId="77777777" w:rsidR="00A77B3E" w:rsidRDefault="006340FA" w:rsidP="00315C3F">
      <w:pPr>
        <w:spacing w:line="360" w:lineRule="auto"/>
        <w:ind w:firstLineChars="100" w:firstLine="240"/>
        <w:jc w:val="both"/>
      </w:pPr>
      <w:proofErr w:type="spellStart"/>
      <w:r>
        <w:rPr>
          <w:rFonts w:ascii="Book Antiqua" w:eastAsia="Book Antiqua" w:hAnsi="Book Antiqua" w:cs="Book Antiqua"/>
          <w:color w:val="000000"/>
        </w:rPr>
        <w:t>Syntaxin</w:t>
      </w:r>
      <w:proofErr w:type="spellEnd"/>
      <w:r>
        <w:rPr>
          <w:rFonts w:ascii="Book Antiqua" w:eastAsia="Book Antiqua" w:hAnsi="Book Antiqua" w:cs="Book Antiqua"/>
          <w:color w:val="000000"/>
        </w:rPr>
        <w:t xml:space="preserve"> 17 is an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protein required for the fusion of autophagosomes with lysosomes and also the release of HCV. The amount of </w:t>
      </w:r>
      <w:proofErr w:type="spellStart"/>
      <w:r>
        <w:rPr>
          <w:rFonts w:ascii="Book Antiqua" w:eastAsia="Book Antiqua" w:hAnsi="Book Antiqua" w:cs="Book Antiqua"/>
          <w:color w:val="000000"/>
        </w:rPr>
        <w:t>syntaxin</w:t>
      </w:r>
      <w:proofErr w:type="spellEnd"/>
      <w:r>
        <w:rPr>
          <w:rFonts w:ascii="Book Antiqua" w:eastAsia="Book Antiqua" w:hAnsi="Book Antiqua" w:cs="Book Antiqua"/>
          <w:color w:val="000000"/>
        </w:rPr>
        <w:t xml:space="preserve"> 17 was reduced in HCV-replicating cells indicating that HCV impairs the late stages of autophagy affecting the equilibrium between the release and the </w:t>
      </w:r>
      <w:proofErr w:type="spellStart"/>
      <w:r>
        <w:rPr>
          <w:rFonts w:ascii="Book Antiqua" w:eastAsia="Book Antiqua" w:hAnsi="Book Antiqua" w:cs="Book Antiqua"/>
          <w:color w:val="000000"/>
        </w:rPr>
        <w:t>lysososomal</w:t>
      </w:r>
      <w:proofErr w:type="spellEnd"/>
      <w:r>
        <w:rPr>
          <w:rFonts w:ascii="Book Antiqua" w:eastAsia="Book Antiqua" w:hAnsi="Book Antiqua" w:cs="Book Antiqua"/>
          <w:color w:val="000000"/>
        </w:rPr>
        <w:t xml:space="preserve"> degradation of viral </w:t>
      </w:r>
      <w:proofErr w:type="gramStart"/>
      <w:r>
        <w:rPr>
          <w:rFonts w:ascii="Book Antiqua" w:eastAsia="Book Antiqua" w:hAnsi="Book Antiqua" w:cs="Book Antiqua"/>
          <w:color w:val="000000"/>
        </w:rPr>
        <w:t>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406]</w:t>
      </w:r>
      <w:r>
        <w:rPr>
          <w:rFonts w:ascii="Book Antiqua" w:eastAsia="Book Antiqua" w:hAnsi="Book Antiqua" w:cs="Book Antiqua"/>
          <w:color w:val="000000"/>
        </w:rPr>
        <w:t>.</w:t>
      </w:r>
    </w:p>
    <w:p w14:paraId="0A18215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Recently CMA was also demonstrated to be activated by HCV leading to degradation of IFN-alpha receptor-1</w:t>
      </w:r>
      <w:r w:rsidRPr="00315C3F">
        <w:rPr>
          <w:rFonts w:ascii="Book Antiqua" w:eastAsia="Book Antiqua" w:hAnsi="Book Antiqua" w:cs="Book Antiqua"/>
          <w:color w:val="000000"/>
          <w:vertAlign w:val="superscript"/>
        </w:rPr>
        <w:t>[407]</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Moreover the HCV NS5A was found to interact with Hsc70, recruiting Hsc70 to hepatocyte nuclear factor 1 alpha thus targeting HNF-1α</w:t>
      </w:r>
      <w:r>
        <w:rPr>
          <w:rFonts w:ascii="Book Antiqua" w:eastAsia="Book Antiqua" w:hAnsi="Book Antiqua" w:cs="Book Antiqua"/>
          <w:color w:val="000000"/>
        </w:rPr>
        <w:t xml:space="preserve"> for CMA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408]</w:t>
      </w:r>
      <w:r>
        <w:rPr>
          <w:rFonts w:ascii="Book Antiqua" w:eastAsia="Book Antiqua" w:hAnsi="Book Antiqua" w:cs="Book Antiqua"/>
          <w:color w:val="000000"/>
        </w:rPr>
        <w:t>. Taken together these studies indicate that HCV induced CMA also facilitate HCV replication.</w:t>
      </w:r>
    </w:p>
    <w:p w14:paraId="5AC3AB2B"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However</w:t>
      </w:r>
      <w:r w:rsidR="001C528C">
        <w:rPr>
          <w:rFonts w:ascii="Book Antiqua" w:eastAsia="Book Antiqua" w:hAnsi="Book Antiqua" w:cs="Book Antiqua"/>
          <w:color w:val="000000"/>
        </w:rPr>
        <w:t>,</w:t>
      </w:r>
      <w:r>
        <w:rPr>
          <w:rFonts w:ascii="Book Antiqua" w:eastAsia="Book Antiqua" w:hAnsi="Book Antiqua" w:cs="Book Antiqua"/>
          <w:color w:val="000000"/>
        </w:rPr>
        <w:t xml:space="preserve"> an opposite less permissive effect of the manipulation of autophagy by HCV has been suggested as a result of recent studies.</w:t>
      </w:r>
      <w:r w:rsidR="00315C3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Atg10 is critical for autophagy as it promotes the Atg5-Atg12 complex formation. Two isoforms of the Atg10 protein were described, namely Atg10 (a longer one) and Atg10S. They have a similar amino acid sequence except for an absence of a 36-amino acid fragment in Atg10S. Yet they differ in </w:t>
      </w:r>
      <w:r>
        <w:rPr>
          <w:rFonts w:ascii="Book Antiqua" w:eastAsia="Book Antiqua" w:hAnsi="Book Antiqua" w:cs="Book Antiqua"/>
          <w:color w:val="000000"/>
          <w:shd w:val="clear" w:color="auto" w:fill="FFFFFF"/>
        </w:rPr>
        <w:lastRenderedPageBreak/>
        <w:t xml:space="preserve">their effects on HCV genome replication. Atg10 with deleted or mutated two </w:t>
      </w:r>
      <w:proofErr w:type="spellStart"/>
      <w:r>
        <w:rPr>
          <w:rFonts w:ascii="Book Antiqua" w:eastAsia="Book Antiqua" w:hAnsi="Book Antiqua" w:cs="Book Antiqua"/>
          <w:color w:val="000000"/>
          <w:shd w:val="clear" w:color="auto" w:fill="FFFFFF"/>
        </w:rPr>
        <w:t>cysteins</w:t>
      </w:r>
      <w:proofErr w:type="spellEnd"/>
      <w:r>
        <w:rPr>
          <w:rFonts w:ascii="Book Antiqua" w:eastAsia="Book Antiqua" w:hAnsi="Book Antiqua" w:cs="Book Antiqua"/>
          <w:color w:val="000000"/>
          <w:shd w:val="clear" w:color="auto" w:fill="FFFFFF"/>
        </w:rPr>
        <w:t>, (Cys</w:t>
      </w:r>
      <w:r>
        <w:rPr>
          <w:rFonts w:ascii="Book Antiqua" w:eastAsia="Book Antiqua" w:hAnsi="Book Antiqua" w:cs="Book Antiqua"/>
          <w:color w:val="000000"/>
          <w:szCs w:val="30"/>
          <w:shd w:val="clear" w:color="auto" w:fill="FFFFFF"/>
          <w:vertAlign w:val="superscript"/>
        </w:rPr>
        <w:t>44</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Cys</w:t>
      </w:r>
      <w:r>
        <w:rPr>
          <w:rFonts w:ascii="Book Antiqua" w:eastAsia="Book Antiqua" w:hAnsi="Book Antiqua" w:cs="Book Antiqua"/>
          <w:color w:val="000000"/>
          <w:szCs w:val="30"/>
          <w:shd w:val="clear" w:color="auto" w:fill="FFFFFF"/>
          <w:vertAlign w:val="superscript"/>
        </w:rPr>
        <w:t>135</w:t>
      </w:r>
      <w:r>
        <w:rPr>
          <w:rFonts w:ascii="Book Antiqua" w:eastAsia="Book Antiqua" w:hAnsi="Book Antiqua" w:cs="Book Antiqua"/>
          <w:color w:val="000000"/>
        </w:rPr>
        <w:t xml:space="preserve">) could trigger the expression of anti-HCV immunological genes combating the HCV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409,410]</w:t>
      </w:r>
      <w:r>
        <w:rPr>
          <w:rFonts w:ascii="Book Antiqua" w:eastAsia="Book Antiqua" w:hAnsi="Book Antiqua" w:cs="Book Antiqua"/>
          <w:color w:val="000000"/>
        </w:rPr>
        <w:t>.</w:t>
      </w:r>
    </w:p>
    <w:p w14:paraId="1F8A830A" w14:textId="77777777" w:rsidR="001C528C" w:rsidRDefault="006340FA" w:rsidP="001C528C">
      <w:pPr>
        <w:spacing w:line="360" w:lineRule="auto"/>
        <w:ind w:firstLineChars="100" w:firstLine="240"/>
        <w:jc w:val="both"/>
      </w:pPr>
      <w:r>
        <w:rPr>
          <w:rFonts w:ascii="Book Antiqua" w:eastAsia="Book Antiqua" w:hAnsi="Book Antiqua" w:cs="Book Antiqua"/>
          <w:color w:val="000000"/>
        </w:rPr>
        <w:t xml:space="preserve">Taken together these results indicate that autophagy is required for initiation of the HCV replicative phase but not for further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vertAlign w:val="superscript"/>
        </w:rPr>
        <w:t>39</w:t>
      </w:r>
      <w:r w:rsidR="00213AA9">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this might not be entirely true, as chloroquine an inhibitor of lysosomal acidification inhibits HCV replication offering an additional evidence for the permissive role of autophagy in HCV infectivity in the late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411]</w:t>
      </w:r>
      <w:r>
        <w:rPr>
          <w:rFonts w:ascii="Book Antiqua" w:eastAsia="Book Antiqua" w:hAnsi="Book Antiqua" w:cs="Book Antiqua"/>
          <w:color w:val="000000"/>
        </w:rPr>
        <w:t>.</w:t>
      </w:r>
    </w:p>
    <w:p w14:paraId="1FD1D81F" w14:textId="77777777" w:rsidR="00A77B3E" w:rsidRDefault="006340FA" w:rsidP="001C528C">
      <w:pPr>
        <w:spacing w:line="360" w:lineRule="auto"/>
        <w:ind w:firstLineChars="100" w:firstLine="240"/>
        <w:jc w:val="both"/>
      </w:pPr>
      <w:r>
        <w:rPr>
          <w:rFonts w:ascii="Book Antiqua" w:eastAsia="Book Antiqua" w:hAnsi="Book Antiqua" w:cs="Book Antiqua"/>
          <w:color w:val="000000"/>
        </w:rPr>
        <w:t xml:space="preserve">Autophagy may </w:t>
      </w:r>
      <w:proofErr w:type="spellStart"/>
      <w:r>
        <w:rPr>
          <w:rFonts w:ascii="Book Antiqua" w:eastAsia="Book Antiqua" w:hAnsi="Book Antiqua" w:cs="Book Antiqua"/>
          <w:color w:val="000000"/>
        </w:rPr>
        <w:t>additionaly</w:t>
      </w:r>
      <w:proofErr w:type="spellEnd"/>
      <w:r>
        <w:rPr>
          <w:rFonts w:ascii="Book Antiqua" w:eastAsia="Book Antiqua" w:hAnsi="Book Antiqua" w:cs="Book Antiqua"/>
          <w:color w:val="000000"/>
        </w:rPr>
        <w:t xml:space="preserve"> be involved in HCV replication through the regulation of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390]</w:t>
      </w:r>
      <w:r>
        <w:rPr>
          <w:rFonts w:ascii="Book Antiqua" w:eastAsia="Book Antiqua" w:hAnsi="Book Antiqua" w:cs="Book Antiqua"/>
          <w:color w:val="000000"/>
        </w:rPr>
        <w:t xml:space="preserve"> and apolipoprotein transport</w:t>
      </w:r>
      <w:r>
        <w:rPr>
          <w:rFonts w:ascii="Book Antiqua" w:eastAsia="Book Antiqua" w:hAnsi="Book Antiqua" w:cs="Book Antiqua"/>
          <w:color w:val="000000"/>
          <w:vertAlign w:val="superscript"/>
        </w:rPr>
        <w:t>[412]</w:t>
      </w:r>
      <w:r>
        <w:rPr>
          <w:rFonts w:ascii="Book Antiqua" w:eastAsia="Book Antiqua" w:hAnsi="Book Antiqua" w:cs="Book Antiqua"/>
          <w:color w:val="000000"/>
        </w:rPr>
        <w:t>, both critical steps in the egress of the HCV virion.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The virion is associated to apolipoprotein E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and its infectivity is enhanced. Autophagy has a central role in the trafficking of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in HCV-infected cells leading to partial autophagic degradation of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but also to the interaction between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and the viral protein E2 to increase the production of infectious viral </w:t>
      </w:r>
      <w:proofErr w:type="gramStart"/>
      <w:r>
        <w:rPr>
          <w:rFonts w:ascii="Book Antiqua" w:eastAsia="Book Antiqua" w:hAnsi="Book Antiqua" w:cs="Book Antiqua"/>
          <w:color w:val="000000"/>
        </w:rPr>
        <w:t>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412]</w:t>
      </w:r>
      <w:r>
        <w:rPr>
          <w:rFonts w:ascii="Book Antiqua" w:eastAsia="Book Antiqua" w:hAnsi="Book Antiqua" w:cs="Book Antiqua"/>
          <w:color w:val="000000"/>
        </w:rPr>
        <w:t>.Molecular details of how HCV is using autophagy to its own advantage were recently published</w:t>
      </w:r>
      <w:r>
        <w:rPr>
          <w:rFonts w:ascii="Book Antiqua" w:eastAsia="Book Antiqua" w:hAnsi="Book Antiqua" w:cs="Book Antiqua"/>
          <w:color w:val="000000"/>
          <w:vertAlign w:val="superscript"/>
        </w:rPr>
        <w:t>[380,413]</w:t>
      </w:r>
      <w:r>
        <w:rPr>
          <w:rFonts w:ascii="Book Antiqua" w:eastAsia="Book Antiqua" w:hAnsi="Book Antiqua" w:cs="Book Antiqua"/>
          <w:color w:val="000000"/>
        </w:rPr>
        <w:t>.</w:t>
      </w:r>
    </w:p>
    <w:p w14:paraId="505CEDA9"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In summary</w:t>
      </w:r>
      <w:r w:rsidRPr="001C528C">
        <w:rPr>
          <w:rFonts w:ascii="Book Antiqua" w:eastAsia="Book Antiqua" w:hAnsi="Book Antiqua" w:cs="Book Antiqua"/>
          <w:color w:val="000000"/>
        </w:rPr>
        <w:t>,</w:t>
      </w:r>
      <w:r w:rsidR="001C528C">
        <w:rPr>
          <w:rFonts w:ascii="Book Antiqua" w:eastAsia="Book Antiqua" w:hAnsi="Book Antiqua" w:cs="Book Antiqua"/>
          <w:b/>
          <w:bCs/>
          <w:color w:val="000000"/>
        </w:rPr>
        <w:t xml:space="preserve"> </w:t>
      </w:r>
      <w:r>
        <w:rPr>
          <w:rFonts w:ascii="Book Antiqua" w:eastAsia="Book Antiqua" w:hAnsi="Book Antiqua" w:cs="Book Antiqua"/>
          <w:color w:val="000000"/>
        </w:rPr>
        <w:t>the life cycles of HBV and HCV in liver cells can be subdivided into 7 steps: endocytosis, uncoating, genome replication, translation, envelopment, assembly and release.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Both HBV and HCV drive autophagy largely by the ER stress response resulting from uncontrolled translation of viral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w:t>
      </w:r>
      <w:r w:rsidR="00315C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416]</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modulates autophagy for the benefit of HBV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w:t>
      </w:r>
      <w:r>
        <w:rPr>
          <w:rFonts w:ascii="Book Antiqua" w:eastAsia="Book Antiqua" w:hAnsi="Book Antiqua" w:cs="Book Antiqua"/>
          <w:color w:val="000000"/>
        </w:rPr>
        <w:t>, while multiple HCV proteins including p7, NS3/4A and NS4B, modulate autophagy by direct or indirect association with moieties of the early autophagy machinery in favor of its replication</w:t>
      </w:r>
      <w:r>
        <w:rPr>
          <w:rFonts w:ascii="Book Antiqua" w:eastAsia="Book Antiqua" w:hAnsi="Book Antiqua" w:cs="Book Antiqua"/>
          <w:color w:val="000000"/>
          <w:vertAlign w:val="superscript"/>
        </w:rPr>
        <w:t>[417</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419]</w:t>
      </w:r>
      <w:r>
        <w:rPr>
          <w:rFonts w:ascii="Book Antiqua" w:eastAsia="Book Antiqua" w:hAnsi="Book Antiqua" w:cs="Book Antiqua"/>
          <w:color w:val="000000"/>
        </w:rPr>
        <w:t xml:space="preserve">. Pharmacological or genetic manipulation of autophagy may limit the viral </w:t>
      </w:r>
      <w:proofErr w:type="gramStart"/>
      <w:r>
        <w:rPr>
          <w:rFonts w:ascii="Book Antiqua" w:eastAsia="Book Antiqua" w:hAnsi="Book Antiqua" w:cs="Book Antiqua"/>
          <w:color w:val="000000"/>
        </w:rPr>
        <w:t>yield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183,369,420]</w:t>
      </w:r>
      <w:r>
        <w:rPr>
          <w:rFonts w:ascii="Book Antiqua" w:eastAsia="Book Antiqua" w:hAnsi="Book Antiqua" w:cs="Book Antiqua"/>
          <w:color w:val="000000"/>
        </w:rPr>
        <w:t>, making autophagy a feasible target for HBV and HCV treatment.</w:t>
      </w:r>
    </w:p>
    <w:p w14:paraId="1816426A" w14:textId="77777777" w:rsidR="00A77B3E" w:rsidRDefault="00A77B3E">
      <w:pPr>
        <w:spacing w:line="360" w:lineRule="auto"/>
        <w:jc w:val="both"/>
      </w:pPr>
    </w:p>
    <w:p w14:paraId="28FEA411" w14:textId="77777777" w:rsidR="00A77B3E" w:rsidRPr="007C6BAA" w:rsidRDefault="006340FA">
      <w:pPr>
        <w:spacing w:line="360" w:lineRule="auto"/>
        <w:jc w:val="both"/>
        <w:rPr>
          <w:u w:val="single"/>
        </w:rPr>
      </w:pPr>
      <w:r w:rsidRPr="007C6BAA">
        <w:rPr>
          <w:rFonts w:ascii="Book Antiqua" w:eastAsia="Book Antiqua" w:hAnsi="Book Antiqua" w:cs="Book Antiqua"/>
          <w:b/>
          <w:bCs/>
          <w:color w:val="000000"/>
          <w:u w:val="single"/>
        </w:rPr>
        <w:t>FIBROSIS-CIRRHOSIS</w:t>
      </w:r>
    </w:p>
    <w:p w14:paraId="4BE8E58F" w14:textId="77777777" w:rsidR="00A77B3E" w:rsidRDefault="006340FA">
      <w:pPr>
        <w:spacing w:line="360" w:lineRule="auto"/>
        <w:jc w:val="both"/>
      </w:pPr>
      <w:r>
        <w:rPr>
          <w:rFonts w:ascii="Book Antiqua" w:eastAsia="Book Antiqua" w:hAnsi="Book Antiqua" w:cs="Book Antiqua"/>
          <w:color w:val="000000"/>
        </w:rPr>
        <w:t>The liver responds to practically any insult with only a limited number of pathological lesions: Hepatitis (hepatocyte death), cholestasis, fibrosis-cirrhosis or a combination of the three. Autophagy participates in all liver pathological responses.</w:t>
      </w:r>
    </w:p>
    <w:p w14:paraId="40BB806E"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lastRenderedPageBreak/>
        <w:t xml:space="preserve">Liver fibrosis is a complex and dynamic cellular process implicated in the evolution of the majority of chronic liver disease towards cirrhosis. Most review articles have broadly concentrated on the role of autophagy in liver diseases, with restricted information on cell types implicated in liver fibrosis. Not unexpectedly, most research has focused on hepatic stellate cells (HSCs) and myofibroblasts, because they are the central elements in extracellular matrix </w:t>
      </w:r>
      <w:proofErr w:type="gramStart"/>
      <w:r>
        <w:rPr>
          <w:rFonts w:ascii="Book Antiqua" w:eastAsia="Book Antiqua" w:hAnsi="Book Antiqua" w:cs="Book Antiqua"/>
          <w:color w:val="000000"/>
        </w:rPr>
        <w:t>production</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vertAlign w:val="superscript"/>
        </w:rPr>
        <w:t>421]</w:t>
      </w:r>
      <w:r>
        <w:rPr>
          <w:rFonts w:ascii="Book Antiqua" w:eastAsia="Book Antiqua" w:hAnsi="Book Antiqua" w:cs="Book Antiqua"/>
          <w:color w:val="000000"/>
        </w:rPr>
        <w:t xml:space="preserve">. However, other liver cells, including hepatocytes, macrophages, sinusoidal endothelial cells (LSECs), infiltrating immune cells and the so-called ductular reaction (DR) are also </w:t>
      </w:r>
      <w:proofErr w:type="gramStart"/>
      <w:r>
        <w:rPr>
          <w:rFonts w:ascii="Book Antiqua" w:eastAsia="Book Antiqua" w:hAnsi="Book Antiqua" w:cs="Book Antiqua"/>
          <w:color w:val="000000"/>
        </w:rPr>
        <w:t>important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422,423]</w:t>
      </w:r>
      <w:r>
        <w:rPr>
          <w:rFonts w:ascii="Book Antiqua" w:eastAsia="Book Antiqua" w:hAnsi="Book Antiqua" w:cs="Book Antiqua"/>
          <w:color w:val="000000"/>
        </w:rPr>
        <w:t xml:space="preserve">. DR significantly correlates with the degree of fibrosis and involves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-like cells that dominate an interplay of extracellular matrix and inflammatory </w:t>
      </w:r>
      <w:proofErr w:type="gramStart"/>
      <w:r>
        <w:rPr>
          <w:rFonts w:ascii="Book Antiqua" w:eastAsia="Book Antiqua" w:hAnsi="Book Antiqua" w:cs="Book Antiqua"/>
          <w:color w:val="000000"/>
        </w:rPr>
        <w:t>infiltrate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427]</w:t>
      </w:r>
      <w:r w:rsidR="007C6BAA">
        <w:rPr>
          <w:rFonts w:ascii="Book Antiqua" w:eastAsia="Book Antiqua" w:hAnsi="Book Antiqua" w:cs="Book Antiqua"/>
          <w:color w:val="000000"/>
        </w:rPr>
        <w:t>.</w:t>
      </w:r>
    </w:p>
    <w:p w14:paraId="743AE1DC" w14:textId="77777777" w:rsidR="00A77B3E" w:rsidRDefault="00A77B3E">
      <w:pPr>
        <w:spacing w:line="360" w:lineRule="auto"/>
        <w:jc w:val="both"/>
      </w:pPr>
    </w:p>
    <w:p w14:paraId="11F7B654" w14:textId="77777777" w:rsidR="00A77B3E" w:rsidRPr="007C6BAA" w:rsidRDefault="006340FA">
      <w:pPr>
        <w:spacing w:line="360" w:lineRule="auto"/>
        <w:jc w:val="both"/>
        <w:rPr>
          <w:i/>
          <w:iCs/>
        </w:rPr>
      </w:pPr>
      <w:r w:rsidRPr="007C6BAA">
        <w:rPr>
          <w:rFonts w:ascii="Book Antiqua" w:eastAsia="Book Antiqua" w:hAnsi="Book Antiqua" w:cs="Book Antiqua"/>
          <w:b/>
          <w:bCs/>
          <w:i/>
          <w:iCs/>
          <w:color w:val="000000"/>
        </w:rPr>
        <w:t xml:space="preserve">HSC and </w:t>
      </w:r>
      <w:r w:rsidR="007C6BAA" w:rsidRPr="007C6BAA">
        <w:rPr>
          <w:rFonts w:ascii="Book Antiqua" w:eastAsia="Book Antiqua" w:hAnsi="Book Antiqua" w:cs="Book Antiqua"/>
          <w:b/>
          <w:bCs/>
          <w:i/>
          <w:iCs/>
          <w:color w:val="000000"/>
        </w:rPr>
        <w:t>a</w:t>
      </w:r>
      <w:r w:rsidRPr="007C6BAA">
        <w:rPr>
          <w:rFonts w:ascii="Book Antiqua" w:eastAsia="Book Antiqua" w:hAnsi="Book Antiqua" w:cs="Book Antiqua"/>
          <w:b/>
          <w:bCs/>
          <w:i/>
          <w:iCs/>
          <w:color w:val="000000"/>
        </w:rPr>
        <w:t>utophagy</w:t>
      </w:r>
    </w:p>
    <w:p w14:paraId="671A5C4D" w14:textId="77777777" w:rsidR="00A77B3E" w:rsidRDefault="006340FA">
      <w:pPr>
        <w:spacing w:line="360" w:lineRule="auto"/>
        <w:jc w:val="both"/>
      </w:pPr>
      <w:r>
        <w:rPr>
          <w:rFonts w:ascii="Book Antiqua" w:eastAsia="Book Antiqua" w:hAnsi="Book Antiqua" w:cs="Book Antiqua"/>
          <w:color w:val="000000"/>
        </w:rPr>
        <w:t>The fundamental event in fibrosis is the transformation of hepatic stellate cells into myofibroblasts and this is closely related to autophagy.</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Typical autophagosomes that contained LDs were found in cultured HSCs indicating a connection of liver fibrosis and lipid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428]</w:t>
      </w:r>
      <w:r>
        <w:rPr>
          <w:rFonts w:ascii="Book Antiqua" w:eastAsia="Book Antiqua" w:hAnsi="Book Antiqua" w:cs="Book Antiqua"/>
          <w:color w:val="000000"/>
        </w:rPr>
        <w:t>. Increasing</w:t>
      </w:r>
      <w:r w:rsidR="007C6BAA">
        <w:rPr>
          <w:rFonts w:ascii="Book Antiqua" w:eastAsia="Book Antiqua" w:hAnsi="Book Antiqua" w:cs="Book Antiqua"/>
          <w:color w:val="000000"/>
        </w:rPr>
        <w:t xml:space="preserve"> </w:t>
      </w:r>
      <w:r>
        <w:rPr>
          <w:rFonts w:ascii="Book Antiqua" w:eastAsia="Book Antiqua" w:hAnsi="Book Antiqua" w:cs="Book Antiqua"/>
          <w:color w:val="000000"/>
        </w:rPr>
        <w:t>evidence supports the notion</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that inhibition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hepatocytes reduces HSC activation and fibrosis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429,430]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I</w:t>
      </w:r>
      <w:r>
        <w:rPr>
          <w:rFonts w:ascii="Book Antiqua" w:eastAsia="Book Antiqua" w:hAnsi="Book Antiqua" w:cs="Book Antiqua"/>
          <w:color w:val="000000"/>
          <w:shd w:val="clear" w:color="auto" w:fill="FFFFFF"/>
        </w:rPr>
        <w:t>nhibition of the activation of HSCs and the formation of autophagosomes have been reported and these seem to be connected</w:t>
      </w:r>
      <w:r w:rsidR="00213AA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the downregulation of transforming growth factor beta 1/</w:t>
      </w:r>
      <w:proofErr w:type="spellStart"/>
      <w:r>
        <w:rPr>
          <w:rFonts w:ascii="Book Antiqua" w:eastAsia="Book Antiqua" w:hAnsi="Book Antiqua" w:cs="Book Antiqua"/>
          <w:color w:val="000000"/>
          <w:shd w:val="clear" w:color="auto" w:fill="FFFFFF"/>
        </w:rPr>
        <w:t>Smads</w:t>
      </w:r>
      <w:proofErr w:type="spellEnd"/>
      <w:r>
        <w:rPr>
          <w:rFonts w:ascii="Book Antiqua" w:eastAsia="Book Antiqua" w:hAnsi="Book Antiqua" w:cs="Book Antiqua"/>
          <w:color w:val="000000"/>
          <w:shd w:val="clear" w:color="auto" w:fill="FFFFFF"/>
        </w:rPr>
        <w:t xml:space="preserve"> pathway </w:t>
      </w:r>
      <w:r>
        <w:rPr>
          <w:rFonts w:ascii="Book Antiqua" w:eastAsia="Book Antiqua" w:hAnsi="Book Antiqua" w:cs="Book Antiqua"/>
          <w:color w:val="000000"/>
        </w:rPr>
        <w:t xml:space="preserve">as an increase in </w:t>
      </w:r>
      <w:proofErr w:type="spellStart"/>
      <w:r>
        <w:rPr>
          <w:rFonts w:ascii="Book Antiqua" w:eastAsia="Book Antiqua" w:hAnsi="Book Antiqua" w:cs="Book Antiqua"/>
          <w:color w:val="000000"/>
        </w:rPr>
        <w:t>TGFb</w:t>
      </w:r>
      <w:proofErr w:type="spellEnd"/>
      <w:r>
        <w:rPr>
          <w:rFonts w:ascii="Book Antiqua" w:eastAsia="Book Antiqua" w:hAnsi="Book Antiqua" w:cs="Book Antiqua"/>
          <w:color w:val="000000"/>
        </w:rPr>
        <w:t>/Smad3 Leads the transcription of Beclin-1, which is a critical player in the autophagy process</w:t>
      </w:r>
      <w:r>
        <w:rPr>
          <w:rFonts w:ascii="Book Antiqua" w:eastAsia="Book Antiqua" w:hAnsi="Book Antiqua" w:cs="Book Antiqua"/>
          <w:color w:val="000000"/>
          <w:vertAlign w:val="superscript"/>
        </w:rPr>
        <w:t>[431</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433]</w:t>
      </w:r>
      <w:r>
        <w:rPr>
          <w:rFonts w:ascii="Book Antiqua" w:eastAsia="Book Antiqua" w:hAnsi="Book Antiqua" w:cs="Book Antiqua"/>
          <w:color w:val="000000"/>
        </w:rPr>
        <w:t>.</w:t>
      </w:r>
    </w:p>
    <w:p w14:paraId="7953E11E"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In rat-derived HSCs, cytoplasmic LDs are degraded followed by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genes expression.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induced lipid accumulation by an alkaloid, was associated with quiescent HSCs due to autophagy </w:t>
      </w:r>
      <w:proofErr w:type="gramStart"/>
      <w:r>
        <w:rPr>
          <w:rFonts w:ascii="Book Antiqua" w:eastAsia="Book Antiqua" w:hAnsi="Book Antiqua" w:cs="Book Antiqua"/>
          <w:color w:val="000000"/>
        </w:rPr>
        <w:t>blockade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w:t>
      </w:r>
      <w:r>
        <w:rPr>
          <w:rFonts w:ascii="Book Antiqua" w:eastAsia="Book Antiqua" w:hAnsi="Book Antiqua" w:cs="Book Antiqua"/>
          <w:color w:val="000000"/>
        </w:rPr>
        <w:t>.Inhibition of autophagy by chloroquine improved CCl4-induced liver fibrosis affecting the activation of hepatic stellate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cells as expected</w:t>
      </w:r>
      <w:r>
        <w:rPr>
          <w:rFonts w:ascii="Book Antiqua" w:eastAsia="Book Antiqua" w:hAnsi="Book Antiqua" w:cs="Book Antiqua"/>
          <w:color w:val="000000"/>
          <w:vertAlign w:val="superscript"/>
        </w:rPr>
        <w:t>[435]</w:t>
      </w:r>
      <w:r>
        <w:rPr>
          <w:rFonts w:ascii="Book Antiqua" w:eastAsia="Book Antiqua" w:hAnsi="Book Antiqua" w:cs="Book Antiqua"/>
          <w:color w:val="000000"/>
        </w:rPr>
        <w:t xml:space="preserve">. On the other hand, dihydroceramide an inhibitor of autophagy promoted the progression of liver steatosis to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436]</w:t>
      </w:r>
      <w:r>
        <w:rPr>
          <w:rFonts w:ascii="Book Antiqua" w:eastAsia="Book Antiqua" w:hAnsi="Book Antiqua" w:cs="Book Antiqua"/>
          <w:color w:val="000000"/>
        </w:rPr>
        <w:t xml:space="preserve">. Similarly, inhibition of YAP degradation also led to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11</w:t>
      </w:r>
      <w:r w:rsidR="00213AA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F0325D"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In addition, it has been suggested that the IL-17A/STAT3 signaling pathway is important in the evolution of liver fibrosis through suppression of hepatocellular </w:t>
      </w:r>
      <w:r>
        <w:rPr>
          <w:rFonts w:ascii="Book Antiqua" w:eastAsia="Book Antiqua" w:hAnsi="Book Antiqua" w:cs="Book Antiqua"/>
          <w:color w:val="000000"/>
        </w:rPr>
        <w:lastRenderedPageBreak/>
        <w:t xml:space="preserve">autophagy since neutralization of IL-17A promotes the resolution of experimental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437]</w:t>
      </w:r>
      <w:r>
        <w:rPr>
          <w:rFonts w:ascii="Book Antiqua" w:eastAsia="Book Antiqua" w:hAnsi="Book Antiqua" w:cs="Book Antiqua"/>
          <w:color w:val="000000"/>
        </w:rPr>
        <w:t>.</w:t>
      </w:r>
    </w:p>
    <w:p w14:paraId="16C8D402"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Based therefore on current evidence, it has been stated that autophagy at least in murine hepatocytes is a selective survival mechanism through clearance of excessive fat leading to attenuation of </w:t>
      </w:r>
      <w:proofErr w:type="spellStart"/>
      <w:proofErr w:type="gramStart"/>
      <w:r>
        <w:rPr>
          <w:rFonts w:ascii="Book Antiqua" w:eastAsia="Book Antiqua" w:hAnsi="Book Antiqua" w:cs="Book Antiqua"/>
          <w:color w:val="000000"/>
        </w:rPr>
        <w:t>lipotoxicity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438]</w:t>
      </w:r>
      <w:r>
        <w:rPr>
          <w:rFonts w:ascii="Book Antiqua" w:eastAsia="Book Antiqua" w:hAnsi="Book Antiqua" w:cs="Book Antiqua"/>
          <w:color w:val="000000"/>
        </w:rPr>
        <w:t xml:space="preserve">. This is certainly not the case for HSCs autophagy where lipid droplets are digested to supply energy for the activation of HSCs, promoting thus liver fibrosis. </w:t>
      </w:r>
      <w:proofErr w:type="spellStart"/>
      <w:r>
        <w:rPr>
          <w:rFonts w:ascii="Book Antiqua" w:eastAsia="Book Antiqua" w:hAnsi="Book Antiqua" w:cs="Book Antiqua"/>
          <w:color w:val="000000"/>
        </w:rPr>
        <w:t>Non specific</w:t>
      </w:r>
      <w:proofErr w:type="spellEnd"/>
      <w:r>
        <w:rPr>
          <w:rFonts w:ascii="Book Antiqua" w:eastAsia="Book Antiqua" w:hAnsi="Book Antiqua" w:cs="Book Antiqua"/>
          <w:color w:val="000000"/>
        </w:rPr>
        <w:t xml:space="preserve"> inhibition of stellate cell autophagy or specific inhibition of Atg5 or Atg7, blocked HSCs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C6BAA">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4</w:t>
      </w:r>
      <w:r w:rsidR="007C6BAA">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HSCs is induced by ER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7C6BA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mediated through Rab25 in a ROS dependent manner as antioxidants were effective in stopping autophagy</w:t>
      </w:r>
      <w:r>
        <w:rPr>
          <w:rFonts w:ascii="Book Antiqua" w:eastAsia="Book Antiqua" w:hAnsi="Book Antiqua" w:cs="Book Antiqua"/>
          <w:color w:val="000000"/>
          <w:vertAlign w:val="superscript"/>
        </w:rPr>
        <w:t>[</w:t>
      </w:r>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In agreement with experimental data, clinical research found that cirrhotic patients had significantly increased levels of several autophagy- related genes compared with non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accompanied by increased maturation of lysosomal cathepsin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serum lipids were evaluated in patients with cirrhosis of viral etiology and compared to non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Low serum lipids were found in HCV and HBV cirrhosis which were negatively correlated with </w:t>
      </w:r>
      <w:proofErr w:type="spellStart"/>
      <w:proofErr w:type="gramStart"/>
      <w:r>
        <w:rPr>
          <w:rFonts w:ascii="Book Antiqua" w:eastAsia="Book Antiqua" w:hAnsi="Book Antiqua" w:cs="Book Antiqua"/>
          <w:color w:val="000000"/>
        </w:rPr>
        <w:t>lipophagy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C6BAA">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17A0960"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Micro-RNAs interfere with the activation of stellate cells. miR-16 inhibits the expression of guanine nucleotide-binding -subunit 12 (G12) which is overexpressed during fibrogenesis and facilitates Atg12-5 formation, thus activating stellate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Also miR-181-5p transferred to mouse HSCs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from engineered adipose derived stem cells led to inhibition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445]</w:t>
      </w:r>
      <w:r>
        <w:rPr>
          <w:rFonts w:ascii="Book Antiqua" w:eastAsia="Book Antiqua" w:hAnsi="Book Antiqua" w:cs="Book Antiqua"/>
          <w:color w:val="000000"/>
        </w:rPr>
        <w:t>.</w:t>
      </w:r>
    </w:p>
    <w:p w14:paraId="31C667A4"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Several signals can induce autophagy in </w:t>
      </w:r>
      <w:proofErr w:type="gramStart"/>
      <w:r>
        <w:rPr>
          <w:rFonts w:ascii="Book Antiqua" w:eastAsia="Book Antiqua" w:hAnsi="Book Antiqua" w:cs="Book Antiqua"/>
          <w:color w:val="000000"/>
        </w:rPr>
        <w:t>HSCs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w:t>
      </w:r>
      <w:r w:rsidR="00213AA9">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including hypoxia-inducible factor-1alpha</w:t>
      </w:r>
      <w:r>
        <w:rPr>
          <w:rFonts w:ascii="Book Antiqua" w:eastAsia="Book Antiqua" w:hAnsi="Book Antiqua" w:cs="Book Antiqua"/>
          <w:color w:val="000000"/>
          <w:vertAlign w:val="superscript"/>
        </w:rPr>
        <w:t>[446]</w:t>
      </w:r>
      <w:r>
        <w:rPr>
          <w:rFonts w:ascii="Book Antiqua" w:eastAsia="Book Antiqua" w:hAnsi="Book Antiqua" w:cs="Book Antiqua"/>
          <w:color w:val="000000"/>
        </w:rPr>
        <w:t>, transforming growth factor 1</w:t>
      </w:r>
      <w:r>
        <w:rPr>
          <w:rFonts w:ascii="Book Antiqua" w:eastAsia="Book Antiqua" w:hAnsi="Book Antiqua" w:cs="Book Antiqua"/>
          <w:color w:val="000000"/>
          <w:vertAlign w:val="superscript"/>
        </w:rPr>
        <w:t>[447]</w:t>
      </w:r>
      <w:r>
        <w:rPr>
          <w:rFonts w:ascii="Book Antiqua" w:eastAsia="Book Antiqua" w:hAnsi="Book Antiqua" w:cs="Book Antiqua"/>
          <w:color w:val="000000"/>
        </w:rPr>
        <w:t>, as well as the danger-associated pattern molecule high-mobility group box-1 (HMGB-1)</w:t>
      </w:r>
      <w:r>
        <w:rPr>
          <w:rFonts w:ascii="Book Antiqua" w:eastAsia="Book Antiqua" w:hAnsi="Book Antiqua" w:cs="Book Antiqua"/>
          <w:color w:val="000000"/>
          <w:vertAlign w:val="superscript"/>
        </w:rPr>
        <w:t>[448]</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Additional signals like ROS-JNK1/2 and the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XBP1 arm of the Unfolded Protein Response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have also been identified as necessary requirements of HSCs activation through </w:t>
      </w:r>
      <w:proofErr w:type="gramStart"/>
      <w:r>
        <w:rPr>
          <w:rFonts w:ascii="Book Antiqua" w:eastAsia="Book Antiqua" w:hAnsi="Book Antiqua" w:cs="Book Antiqua"/>
          <w:color w:val="000000"/>
        </w:rPr>
        <w:t>autophagy</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vertAlign w:val="superscript"/>
        </w:rPr>
        <w:t>449,450]</w:t>
      </w:r>
      <w:r>
        <w:rPr>
          <w:rFonts w:ascii="Book Antiqua" w:eastAsia="Book Antiqua" w:hAnsi="Book Antiqua" w:cs="Book Antiqua"/>
          <w:color w:val="000000"/>
        </w:rPr>
        <w:t>.</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TGF-β1 has also been reported to mediate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7C6BAA">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Similarly, HSCs in cell culture with depleted Atg2A fail to spontaneously trans-</w:t>
      </w:r>
      <w:proofErr w:type="gramStart"/>
      <w:r>
        <w:rPr>
          <w:rFonts w:ascii="Book Antiqua" w:eastAsia="Book Antiqua" w:hAnsi="Book Antiqua" w:cs="Book Antiqua"/>
          <w:color w:val="000000"/>
        </w:rPr>
        <w:t>differentiate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451]</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Quercetin attenuated hepatic fibrosis in mice through inhibition of hepatic HSC activation and </w:t>
      </w:r>
      <w:proofErr w:type="gramStart"/>
      <w:r>
        <w:rPr>
          <w:rFonts w:ascii="Book Antiqua" w:eastAsia="Book Antiqua" w:hAnsi="Book Antiqua" w:cs="Book Antiqua"/>
          <w:color w:val="000000"/>
        </w:rPr>
        <w:t>autophagy</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vertAlign w:val="superscript"/>
        </w:rPr>
        <w:t>452]</w:t>
      </w:r>
      <w:r>
        <w:rPr>
          <w:rFonts w:ascii="Book Antiqua" w:eastAsia="Book Antiqua" w:hAnsi="Book Antiqua" w:cs="Book Antiqua"/>
          <w:color w:val="000000"/>
        </w:rPr>
        <w:t>.</w:t>
      </w:r>
    </w:p>
    <w:p w14:paraId="2382C829"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lastRenderedPageBreak/>
        <w:t>Selective activation of mitophagy in HSCs also favors fibrosis. PM2.5 is an air pollutant that activates HSCs and initiates liver fibrosis. This is due to increased ROS production and induction of mitophagy through activation of the</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Pink1/Parkin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453]</w:t>
      </w:r>
      <w:r>
        <w:rPr>
          <w:rFonts w:ascii="Book Antiqua" w:eastAsia="Book Antiqua" w:hAnsi="Book Antiqua" w:cs="Book Antiqua"/>
          <w:color w:val="000000"/>
        </w:rPr>
        <w:t xml:space="preserve">. In contrast, inhibition of mitophagy was shown to promote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w:t>
      </w:r>
      <w:r>
        <w:rPr>
          <w:rFonts w:ascii="Book Antiqua" w:eastAsia="Book Antiqua" w:hAnsi="Book Antiqua" w:cs="Book Antiqua"/>
          <w:color w:val="000000"/>
        </w:rPr>
        <w:t xml:space="preserve"> due to dissemination of inflammatory signals from HSCs production of inflammatory cytokines</w:t>
      </w:r>
      <w:r>
        <w:rPr>
          <w:rFonts w:ascii="Book Antiqua" w:eastAsia="Book Antiqua" w:hAnsi="Book Antiqua" w:cs="Book Antiqua"/>
          <w:color w:val="000000"/>
          <w:vertAlign w:val="superscript"/>
        </w:rPr>
        <w:t>[455]</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However very recently it was reported that selective inhibition of mitophagy in macrophages attenuates fibrosis.</w:t>
      </w:r>
      <w:r w:rsidR="007C6B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Mice Kupffer cells from CCL4-induced acute injury showed increased ROS production, activated mitophagy and increased TGF-β1 secretion.</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T-cell immunoglobulin domain and mucin domain-4 (TIM-4) interference in Kupffer cells</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inhibited Akt1-mediated ROS production and decreased mitophagy and TGF-β1 secretion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through suppression of PINK1/Parkin, to ameliorate CCl4-induced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456]</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Seemingly in disagreement with this notion, is the finding that the autophagic proteinp62/SQSTM1, a negative controller of HSC activation is downregulated in trans-differentiating HSCs associated with hepatocellular carcinoma. P62 ablation increases fibrogenesis but this is not related to autophagy but rather to the reduction of p62-dependent activation of the vitamin D receptor (VDR) and the resultant loss of repression of HSC by VDR </w:t>
      </w:r>
      <w:proofErr w:type="gramStart"/>
      <w:r>
        <w:rPr>
          <w:rFonts w:ascii="Book Antiqua" w:eastAsia="Book Antiqua" w:hAnsi="Book Antiqua" w:cs="Book Antiqua"/>
          <w:color w:val="000000"/>
        </w:rPr>
        <w:t>agonists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457,458]</w:t>
      </w:r>
      <w:r>
        <w:rPr>
          <w:rFonts w:ascii="Book Antiqua" w:eastAsia="Book Antiqua" w:hAnsi="Book Antiqua" w:cs="Book Antiqua"/>
          <w:color w:val="000000"/>
        </w:rPr>
        <w:t>.</w:t>
      </w:r>
    </w:p>
    <w:p w14:paraId="6B458E9B"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Even in HSCs the characterization of autophagy as a double-edged sword has been justified.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 novel molecular mechanism of selective autophagy in HSCs indicates that autophagy may also protect from liver fibrosis. The RNA-binding protein ELAVL1/</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plays a crucial role in regulating ferroptosis in liver fibrosis.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ELAV1 enhances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leading to ferroptosis of HSCs and attenuation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459]</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Despite this report, most existing evidence indicate that activation of HSCs autophagy is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therefore a</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selective block of autophagy in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cells might be an attractive future anti-fibrotic therapy</w:t>
      </w:r>
      <w:r>
        <w:rPr>
          <w:rFonts w:ascii="Book Antiqua" w:eastAsia="Book Antiqua" w:hAnsi="Book Antiqua" w:cs="Book Antiqua"/>
          <w:color w:val="000000"/>
          <w:vertAlign w:val="superscript"/>
        </w:rPr>
        <w:t>[</w:t>
      </w:r>
      <w:r w:rsidR="00213AA9">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7CB59C" w14:textId="77777777" w:rsidR="00A77B3E" w:rsidRDefault="006340FA" w:rsidP="001C528C">
      <w:pPr>
        <w:spacing w:line="360" w:lineRule="auto"/>
        <w:ind w:firstLineChars="100" w:firstLine="240"/>
        <w:jc w:val="both"/>
      </w:pPr>
      <w:r>
        <w:rPr>
          <w:rFonts w:ascii="Book Antiqua" w:eastAsia="Book Antiqua" w:hAnsi="Book Antiqua" w:cs="Book Antiqua"/>
          <w:color w:val="000000"/>
        </w:rPr>
        <w:t xml:space="preserve">The opposite seems to happen in hepatic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5</w:t>
      </w:r>
      <w:r w:rsidR="00213A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activation of autophagy is anti-</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vertAlign w:val="superscript"/>
        </w:rPr>
        <w:t>[460]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Mice macrophages with specific deletion of atg5, secreted increased levels of ROS-induced IL-1A and IL-1B. In addition, liver myofibroblasts incubated with the conditioned medium of Atg5(-/-) macrophages expressed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increased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genes. Attenuation of fibrosis was achieved after IL-</w:t>
      </w:r>
      <w:r>
        <w:rPr>
          <w:rFonts w:ascii="Book Antiqua" w:eastAsia="Book Antiqua" w:hAnsi="Book Antiqua" w:cs="Book Antiqua"/>
          <w:color w:val="000000"/>
        </w:rPr>
        <w:lastRenderedPageBreak/>
        <w:t>1 neutralization indicating that IL1A/B are critical mediators of the profibrotic effects of autophagy inhibition in</w:t>
      </w:r>
      <w:r w:rsidR="007C6BAA">
        <w:rPr>
          <w:rFonts w:ascii="Book Antiqua" w:eastAsia="Book Antiqua" w:hAnsi="Book Antiqua" w:cs="Book Antiqua"/>
          <w:color w:val="000000"/>
        </w:rPr>
        <w:t xml:space="preserve"> </w:t>
      </w:r>
      <w:r>
        <w:rPr>
          <w:rFonts w:ascii="Book Antiqua" w:eastAsia="Book Antiqua" w:hAnsi="Book Antiqua" w:cs="Book Antiqua"/>
          <w:color w:val="000000"/>
        </w:rPr>
        <w:t>macrophages</w:t>
      </w:r>
      <w:r>
        <w:rPr>
          <w:rFonts w:ascii="Book Antiqua" w:eastAsia="Book Antiqua" w:hAnsi="Book Antiqua" w:cs="Book Antiqua"/>
          <w:color w:val="000000"/>
          <w:vertAlign w:val="superscript"/>
        </w:rPr>
        <w:t>[461</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463]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Autophagy in Kupffer cells</w:t>
      </w:r>
      <w:r w:rsidR="00213AA9">
        <w:rPr>
          <w:rFonts w:ascii="Book Antiqua" w:eastAsia="Book Antiqua" w:hAnsi="Book Antiqua" w:cs="Book Antiqua"/>
          <w:color w:val="000000"/>
        </w:rPr>
        <w:t xml:space="preserve"> </w:t>
      </w:r>
      <w:r>
        <w:rPr>
          <w:rFonts w:ascii="Book Antiqua" w:eastAsia="Book Antiqua" w:hAnsi="Book Antiqua" w:cs="Book Antiqua"/>
          <w:color w:val="000000"/>
        </w:rPr>
        <w:t xml:space="preserve">is counteracted by the enzyme monoacylglycerol lipase catalyzing the production of arachidonic acid leading to inflammatory macrophage activation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w:t>
      </w:r>
      <w:r>
        <w:rPr>
          <w:rFonts w:ascii="Book Antiqua" w:eastAsia="Book Antiqua" w:hAnsi="Book Antiqua" w:cs="Book Antiqua"/>
          <w:color w:val="000000"/>
        </w:rPr>
        <w:t>.</w:t>
      </w:r>
    </w:p>
    <w:p w14:paraId="595011B0"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On the other hand deletion of Atg7 in </w:t>
      </w:r>
      <w:r>
        <w:rPr>
          <w:rFonts w:ascii="Book Antiqua" w:eastAsia="Book Antiqua" w:hAnsi="Book Antiqua" w:cs="Book Antiqua"/>
          <w:color w:val="000000"/>
          <w:shd w:val="clear" w:color="auto" w:fill="FFFFFF"/>
        </w:rPr>
        <w:t>sinusoidal endothelial cells (</w:t>
      </w:r>
      <w:r>
        <w:rPr>
          <w:rFonts w:ascii="Book Antiqua" w:eastAsia="Book Antiqua" w:hAnsi="Book Antiqua" w:cs="Book Antiqua"/>
          <w:color w:val="000000"/>
        </w:rPr>
        <w:t>LSECs) demonstrated that</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selective loss of their autophagy led to cellular dysfunction and decreased intrahepatic nitric oxide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Impairment of autophagy</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after CCL4-induced acute liver injury in rats,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also impaired handling of oxidative stress by LSECs and amplified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465]</w:t>
      </w:r>
      <w:r>
        <w:rPr>
          <w:rFonts w:ascii="Book Antiqua" w:eastAsia="Book Antiqua" w:hAnsi="Book Antiqua" w:cs="Book Antiqua"/>
          <w:color w:val="000000"/>
        </w:rPr>
        <w:t>.</w:t>
      </w:r>
    </w:p>
    <w:p w14:paraId="6FC37BFB"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Similarly, autophagy</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defective sinusoidal endothelial cells (LSECs) as demonstrated in patients with NASH favor advancement of </w:t>
      </w:r>
      <w:proofErr w:type="gramStart"/>
      <w:r>
        <w:rPr>
          <w:rFonts w:ascii="Book Antiqua" w:eastAsia="Book Antiqua" w:hAnsi="Book Antiqua" w:cs="Book Antiqua"/>
          <w:color w:val="000000"/>
          <w:shd w:val="clear" w:color="auto" w:fill="FFFFFF"/>
        </w:rPr>
        <w:t>fibrosis</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shd w:val="clear" w:color="auto" w:fill="FFFFFF"/>
          <w:vertAlign w:val="superscript"/>
        </w:rPr>
        <w:t>282]</w:t>
      </w:r>
      <w:r>
        <w:rPr>
          <w:rFonts w:ascii="Book Antiqua" w:eastAsia="Book Antiqua" w:hAnsi="Book Antiqua" w:cs="Book Antiqua"/>
          <w:color w:val="000000"/>
          <w:shd w:val="clear" w:color="auto" w:fill="FFFFFF"/>
        </w:rPr>
        <w:t>.</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At the same time, even excessive autophagy activation may lead to caveolin-1 degradation, thus worsening the LSECs defenestration and ultimately promoting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466]</w:t>
      </w:r>
      <w:r>
        <w:rPr>
          <w:rFonts w:ascii="Book Antiqua" w:eastAsia="Book Antiqua" w:hAnsi="Book Antiqua" w:cs="Book Antiqua"/>
          <w:color w:val="000000"/>
        </w:rPr>
        <w:t xml:space="preserve">. Therefore, any dysregulation of autophagy in LSECs may aggravate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467]</w:t>
      </w:r>
      <w:r>
        <w:rPr>
          <w:rFonts w:ascii="Book Antiqua" w:eastAsia="Book Antiqua" w:hAnsi="Book Antiqua" w:cs="Book Antiqua"/>
          <w:color w:val="000000"/>
        </w:rPr>
        <w:t>.</w:t>
      </w:r>
    </w:p>
    <w:p w14:paraId="39782D5E"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An elegant immunofluorescence study of cirrhotic livers linked autophagy with an additional</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population of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cells other than HSCs, the reactive ductular cells (RDC)</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were characterized as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-like epithelial cells positive for cytokeratin 19</w:t>
      </w:r>
      <w:r>
        <w:rPr>
          <w:rFonts w:ascii="Book Antiqua" w:eastAsia="Book Antiqua" w:hAnsi="Book Antiqua" w:cs="Book Antiqua"/>
          <w:color w:val="000000"/>
          <w:vertAlign w:val="superscript"/>
        </w:rPr>
        <w:t>[</w:t>
      </w:r>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are responsible for ductular reaction (DR), a common response to various insults of the liver implicated in the pathogenesis of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432]</w:t>
      </w:r>
      <w:r>
        <w:rPr>
          <w:rFonts w:ascii="Book Antiqua" w:eastAsia="Book Antiqua" w:hAnsi="Book Antiqua" w:cs="Book Antiqua"/>
          <w:color w:val="000000"/>
        </w:rPr>
        <w:t>.</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Administration of chloroquine, reduced the expression of CK19 positive RDC and blunted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DR parallels HSC activation </w:t>
      </w:r>
      <w:r w:rsidR="003E3F48" w:rsidRPr="00E3157A">
        <w:rPr>
          <w:rFonts w:ascii="Book Antiqua" w:eastAsia="Book Antiqua" w:hAnsi="Book Antiqua" w:cs="Book Antiqua"/>
        </w:rPr>
        <w:t>in m</w:t>
      </w:r>
      <w:r>
        <w:rPr>
          <w:rFonts w:ascii="Book Antiqua" w:eastAsia="Book Antiqua" w:hAnsi="Book Antiqua" w:cs="Book Antiqua"/>
          <w:color w:val="000000"/>
        </w:rPr>
        <w:t xml:space="preserve">any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430]</w:t>
      </w:r>
      <w:r>
        <w:rPr>
          <w:rFonts w:ascii="Book Antiqua" w:eastAsia="Book Antiqua" w:hAnsi="Book Antiqua" w:cs="Book Antiqua"/>
          <w:color w:val="000000"/>
        </w:rPr>
        <w:t>. Reactive ductular cells secrete soluble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factors targeting HSCs and </w:t>
      </w:r>
      <w:proofErr w:type="gramStart"/>
      <w:r>
        <w:rPr>
          <w:rFonts w:ascii="Book Antiqua" w:eastAsia="Book Antiqua" w:hAnsi="Book Antiqua" w:cs="Book Antiqua"/>
          <w:color w:val="000000"/>
        </w:rPr>
        <w:t>myofibroblasts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468]</w:t>
      </w:r>
      <w:r>
        <w:rPr>
          <w:rFonts w:ascii="Book Antiqua" w:eastAsia="Book Antiqua" w:hAnsi="Book Antiqua" w:cs="Book Antiqua"/>
          <w:color w:val="000000"/>
        </w:rPr>
        <w:t>. Recently it was demonstrated that in cirrhotic human livers, RDCs with activated autophagy also had upregulated expression of TGF and fibroblast specific protein-1</w:t>
      </w:r>
      <w:r>
        <w:rPr>
          <w:rFonts w:ascii="Book Antiqua" w:eastAsia="Book Antiqua" w:hAnsi="Book Antiqua" w:cs="Book Antiqua"/>
          <w:color w:val="000000"/>
          <w:vertAlign w:val="superscript"/>
        </w:rPr>
        <w:t>[469]</w:t>
      </w:r>
      <w:r>
        <w:rPr>
          <w:rFonts w:ascii="Book Antiqua" w:eastAsia="Book Antiqua" w:hAnsi="Book Antiqua" w:cs="Book Antiqua"/>
          <w:color w:val="000000"/>
        </w:rPr>
        <w:t xml:space="preserve"> making autophagy a necessary requirement during the DR process. The role of autophagy in liver fibrosis is therefore complex and the end result depends on the cell population involved. In general, HSCs and RDCs have a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effect.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contrary, autophagy counteracts fibrogenesis acting in hepatocytes, macrophages and </w:t>
      </w:r>
      <w:proofErr w:type="gramStart"/>
      <w:r>
        <w:rPr>
          <w:rFonts w:ascii="Book Antiqua" w:eastAsia="Book Antiqua" w:hAnsi="Book Antiqua" w:cs="Book Antiqua"/>
          <w:color w:val="000000"/>
        </w:rPr>
        <w:t>LSECs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470]</w:t>
      </w:r>
      <w:r>
        <w:rPr>
          <w:rFonts w:ascii="Book Antiqua" w:eastAsia="Book Antiqua" w:hAnsi="Book Antiqua" w:cs="Book Antiqua"/>
          <w:color w:val="000000"/>
        </w:rPr>
        <w:t>.</w:t>
      </w:r>
    </w:p>
    <w:p w14:paraId="52713940" w14:textId="77777777" w:rsidR="00A77B3E" w:rsidRDefault="00A77B3E">
      <w:pPr>
        <w:spacing w:line="360" w:lineRule="auto"/>
        <w:jc w:val="both"/>
      </w:pPr>
    </w:p>
    <w:p w14:paraId="5CAE3EBD" w14:textId="77777777" w:rsidR="00A77B3E" w:rsidRPr="007C6BAA" w:rsidRDefault="006340FA">
      <w:pPr>
        <w:spacing w:line="360" w:lineRule="auto"/>
        <w:jc w:val="both"/>
        <w:rPr>
          <w:u w:val="single"/>
        </w:rPr>
      </w:pPr>
      <w:r w:rsidRPr="007C6BAA">
        <w:rPr>
          <w:rFonts w:ascii="Book Antiqua" w:eastAsia="Book Antiqua" w:hAnsi="Book Antiqua" w:cs="Book Antiqua"/>
          <w:b/>
          <w:bCs/>
          <w:color w:val="000000"/>
          <w:u w:val="single"/>
        </w:rPr>
        <w:t>HCC</w:t>
      </w:r>
    </w:p>
    <w:p w14:paraId="23A9C77B" w14:textId="77777777" w:rsidR="00A77B3E" w:rsidRDefault="006340FA">
      <w:pPr>
        <w:spacing w:line="360" w:lineRule="auto"/>
        <w:jc w:val="both"/>
      </w:pPr>
      <w:r>
        <w:rPr>
          <w:rFonts w:ascii="Book Antiqua" w:eastAsia="Book Antiqua" w:hAnsi="Book Antiqua" w:cs="Book Antiqua"/>
          <w:color w:val="000000"/>
        </w:rPr>
        <w:lastRenderedPageBreak/>
        <w:t>The role of autophagy in tumor cell biology has not been fully elucidated.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Autophagy has both pro-and anti-tumorigenic roles. For example, it can either inhibit inflammation acting as an anti-</w:t>
      </w:r>
      <w:proofErr w:type="spellStart"/>
      <w:r>
        <w:rPr>
          <w:rFonts w:ascii="Book Antiqua" w:eastAsia="Book Antiqua" w:hAnsi="Book Antiqua" w:cs="Book Antiqua"/>
          <w:color w:val="000000"/>
        </w:rPr>
        <w:t>oncogen</w:t>
      </w:r>
      <w:proofErr w:type="spellEnd"/>
      <w:r>
        <w:rPr>
          <w:rFonts w:ascii="Book Antiqua" w:eastAsia="Book Antiqua" w:hAnsi="Book Antiqua" w:cs="Book Antiqua"/>
          <w:color w:val="000000"/>
        </w:rPr>
        <w:t xml:space="preserve"> or protect tumor cells from ROS damage acting as a pro-</w:t>
      </w:r>
      <w:proofErr w:type="spellStart"/>
      <w:proofErr w:type="gramStart"/>
      <w:r>
        <w:rPr>
          <w:rFonts w:ascii="Book Antiqua" w:eastAsia="Book Antiqua" w:hAnsi="Book Antiqua" w:cs="Book Antiqua"/>
          <w:color w:val="000000"/>
        </w:rPr>
        <w:t>oncogen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471,472]</w:t>
      </w:r>
      <w:r>
        <w:rPr>
          <w:rFonts w:ascii="Book Antiqua" w:eastAsia="Book Antiqua" w:hAnsi="Book Antiqua" w:cs="Book Antiqua"/>
          <w:color w:val="000000"/>
        </w:rPr>
        <w:t>.</w:t>
      </w:r>
    </w:p>
    <w:p w14:paraId="435685F6"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Opposing effects have been reported.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Activated Ras requires autophagy to maintain oxidative metabolism and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473]</w:t>
      </w:r>
      <w:r>
        <w:rPr>
          <w:rFonts w:ascii="Book Antiqua" w:eastAsia="Book Antiqua" w:hAnsi="Book Antiqua" w:cs="Book Antiqua"/>
          <w:color w:val="000000"/>
        </w:rPr>
        <w:t>. On the other hand, Ras-induced</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expression of two proteins </w:t>
      </w:r>
      <w:proofErr w:type="spellStart"/>
      <w:r>
        <w:rPr>
          <w:rFonts w:ascii="Book Antiqua" w:eastAsia="Book Antiqua" w:hAnsi="Book Antiqua" w:cs="Book Antiqua"/>
          <w:color w:val="000000"/>
          <w:shd w:val="clear" w:color="auto" w:fill="FFFFFF"/>
        </w:rPr>
        <w:t>Noxa</w:t>
      </w:r>
      <w:proofErr w:type="spellEnd"/>
      <w:r>
        <w:rPr>
          <w:rFonts w:ascii="Book Antiqua" w:eastAsia="Book Antiqua" w:hAnsi="Book Antiqua" w:cs="Book Antiqua"/>
          <w:color w:val="000000"/>
          <w:shd w:val="clear" w:color="auto" w:fill="FFFFFF"/>
        </w:rPr>
        <w:t xml:space="preserve"> and Beclin-1 promotes autophagic cell death, limiting thus the oncogenic potential of deregulated Ras </w:t>
      </w:r>
      <w:proofErr w:type="gramStart"/>
      <w:r>
        <w:rPr>
          <w:rFonts w:ascii="Book Antiqua" w:eastAsia="Book Antiqua" w:hAnsi="Book Antiqua" w:cs="Book Antiqua"/>
          <w:color w:val="000000"/>
          <w:shd w:val="clear" w:color="auto" w:fill="FFFFFF"/>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Drugs like </w:t>
      </w:r>
      <w:proofErr w:type="spellStart"/>
      <w:r>
        <w:rPr>
          <w:rFonts w:ascii="Book Antiqua" w:eastAsia="Book Antiqua" w:hAnsi="Book Antiqua" w:cs="Book Antiqua"/>
          <w:color w:val="000000"/>
        </w:rPr>
        <w:t>ursodexocycholic</w:t>
      </w:r>
      <w:proofErr w:type="spellEnd"/>
      <w:r>
        <w:rPr>
          <w:rFonts w:ascii="Book Antiqua" w:eastAsia="Book Antiqua" w:hAnsi="Book Antiqua" w:cs="Book Antiqua"/>
          <w:color w:val="000000"/>
        </w:rPr>
        <w:t xml:space="preserve"> acid can efficiently eliminate resistant to other drugs cancer cells through induction of autophagic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475]</w:t>
      </w:r>
      <w:r>
        <w:rPr>
          <w:rFonts w:ascii="Book Antiqua" w:eastAsia="Book Antiqua" w:hAnsi="Book Antiqua" w:cs="Book Antiqua"/>
          <w:color w:val="000000"/>
        </w:rPr>
        <w:t>.</w:t>
      </w:r>
    </w:p>
    <w:p w14:paraId="695E04C2"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HCC is one of the most common types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476]</w:t>
      </w:r>
      <w:r>
        <w:rPr>
          <w:rFonts w:ascii="Book Antiqua" w:eastAsia="Book Antiqua" w:hAnsi="Book Antiqua" w:cs="Book Antiqua"/>
          <w:color w:val="000000"/>
        </w:rPr>
        <w:t xml:space="preserve">. Most of the HCC cases are accompanied by cirrhosis that results from long-standing chronic inflammation due to viral hepatitis or non-viral etiologies including heavy alcohol intake, NAFLD, autoimmune hepatitis, primary biliary cholangitis, and </w:t>
      </w:r>
      <w:proofErr w:type="gramStart"/>
      <w:r>
        <w:rPr>
          <w:rFonts w:ascii="Book Antiqua" w:eastAsia="Book Antiqua" w:hAnsi="Book Antiqua" w:cs="Book Antiqua"/>
          <w:color w:val="000000"/>
        </w:rPr>
        <w:t>hemochromatosis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477]</w:t>
      </w:r>
      <w:r>
        <w:rPr>
          <w:rFonts w:ascii="Book Antiqua" w:eastAsia="Book Antiqua" w:hAnsi="Book Antiqua" w:cs="Book Antiqua"/>
          <w:color w:val="000000"/>
        </w:rPr>
        <w:t>.</w:t>
      </w:r>
    </w:p>
    <w:p w14:paraId="56E970E0"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Mice with impaired autophagy are unable to develop HCC even after of strong challenge. This was related to the induction of tumor suppressors like p53</w:t>
      </w:r>
      <w:r>
        <w:rPr>
          <w:rFonts w:ascii="Book Antiqua" w:eastAsia="Book Antiqua" w:hAnsi="Book Antiqua" w:cs="Book Antiqua"/>
          <w:color w:val="000000"/>
          <w:vertAlign w:val="superscript"/>
        </w:rPr>
        <w:t>[478]</w:t>
      </w:r>
      <w:r>
        <w:rPr>
          <w:rFonts w:ascii="Book Antiqua" w:eastAsia="Book Antiqua" w:hAnsi="Book Antiqua" w:cs="Book Antiqua"/>
          <w:color w:val="000000"/>
        </w:rPr>
        <w:t xml:space="preserve">. However, after initiation of HCC, the presence of autophagy is required to degrade tumor suppressors promoting thus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Both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CMA are implicated as a double edge sword in liver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479]</w:t>
      </w:r>
      <w:r>
        <w:rPr>
          <w:rFonts w:ascii="Book Antiqua" w:eastAsia="Book Antiqua" w:hAnsi="Book Antiqua" w:cs="Book Antiqua"/>
          <w:color w:val="000000"/>
        </w:rPr>
        <w:t>.</w:t>
      </w:r>
    </w:p>
    <w:p w14:paraId="549C1884"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Autophagy has a dual role in hepatocellular carcinoma (HCC). It is an anti-cancer mechanism in the dysplastic stage of HCC initiation, while it favors HCC development and confers resistance to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480,481]</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This is possibly due to the maintenance of mitochondrial integrity and protection of cells against oxidative stress during HCC initiation, followed by the downregulation of tumor suppressors to promote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,482]</w:t>
      </w:r>
      <w:r>
        <w:rPr>
          <w:rFonts w:ascii="Book Antiqua" w:eastAsia="Book Antiqua" w:hAnsi="Book Antiqua" w:cs="Book Antiqua"/>
          <w:color w:val="000000"/>
        </w:rPr>
        <w:t>.</w:t>
      </w:r>
    </w:p>
    <w:p w14:paraId="03656350"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In a study of 156 HCC patients increased levels of the autophagy marker LC3B are associated with a dismal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483]</w:t>
      </w:r>
      <w:r>
        <w:rPr>
          <w:rFonts w:ascii="Book Antiqua" w:eastAsia="Book Antiqua" w:hAnsi="Book Antiqua" w:cs="Book Antiqua"/>
          <w:color w:val="000000"/>
        </w:rPr>
        <w:t xml:space="preserve">. Higher levels of LC3-II were associated with lymph nodes metastasis, higher vascular invasion and reduced 5-year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w:t>
      </w:r>
      <w:r>
        <w:rPr>
          <w:rFonts w:ascii="Book Antiqua" w:eastAsia="Book Antiqua" w:hAnsi="Book Antiqua" w:cs="Book Antiqua"/>
          <w:color w:val="000000"/>
        </w:rPr>
        <w:t>.</w:t>
      </w:r>
    </w:p>
    <w:p w14:paraId="639FA1FE" w14:textId="77777777" w:rsidR="00A77B3E" w:rsidRDefault="006340FA" w:rsidP="00DC0681">
      <w:pPr>
        <w:spacing w:line="360" w:lineRule="auto"/>
        <w:ind w:firstLineChars="100" w:firstLine="240"/>
        <w:jc w:val="both"/>
      </w:pP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may also have an anti-oncogenic function, as reduction of either Atg5 or Atg7 Levels lead to appearance of multiple liver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w:t>
      </w:r>
      <w:r>
        <w:rPr>
          <w:rFonts w:ascii="Book Antiqua" w:eastAsia="Book Antiqua" w:hAnsi="Book Antiqua" w:cs="Book Antiqua"/>
          <w:color w:val="000000"/>
        </w:rPr>
        <w:t xml:space="preserve">. Similarly, low levels of </w:t>
      </w:r>
      <w:r>
        <w:rPr>
          <w:rFonts w:ascii="Book Antiqua" w:eastAsia="Book Antiqua" w:hAnsi="Book Antiqua" w:cs="Book Antiqua"/>
          <w:color w:val="000000"/>
        </w:rPr>
        <w:lastRenderedPageBreak/>
        <w:t xml:space="preserve">autophagic proteins and activity are associated with bad prognosis of human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486,487]</w:t>
      </w:r>
      <w:r>
        <w:rPr>
          <w:rFonts w:ascii="Book Antiqua" w:eastAsia="Book Antiqua" w:hAnsi="Book Antiqua" w:cs="Book Antiqua"/>
          <w:color w:val="000000"/>
        </w:rPr>
        <w:t xml:space="preserve">. Beclin-1 Levels are lower in HCC tissue samples compared to normal tissue from the same patient. Beclin-1 expression was studied in 300 HCC patients. A correlation with disease-free survival and overall survival was found only in the </w:t>
      </w:r>
      <w:proofErr w:type="spellStart"/>
      <w:r>
        <w:rPr>
          <w:rFonts w:ascii="Book Antiqua" w:eastAsia="Book Antiqua" w:hAnsi="Book Antiqua" w:cs="Book Antiqua"/>
          <w:color w:val="000000"/>
        </w:rPr>
        <w:t>Bcl-xL+ve</w:t>
      </w:r>
      <w:proofErr w:type="spellEnd"/>
      <w:r>
        <w:rPr>
          <w:rFonts w:ascii="Book Antiqua" w:eastAsia="Book Antiqua" w:hAnsi="Book Antiqua" w:cs="Book Antiqua"/>
          <w:color w:val="000000"/>
        </w:rPr>
        <w:t xml:space="preserve"> patients. It was suggested therefore that a synergy of defective autophagy and altered apoptotic activity lead to tumor progression and reduced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488]</w:t>
      </w:r>
      <w:r>
        <w:rPr>
          <w:rFonts w:ascii="Book Antiqua" w:eastAsia="Book Antiqua" w:hAnsi="Book Antiqua" w:cs="Book Antiqua"/>
          <w:color w:val="000000"/>
        </w:rPr>
        <w:t>.</w:t>
      </w:r>
    </w:p>
    <w:p w14:paraId="7E16745F"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Inhibition of autophagy leads to the accumulation of SQTSM1/p62. Accumulation of p62 on the one hand may protect from HCC initiation as it blocks the antioxidant functions of nuclear factor erythroid-2- related factor 2 (Nrf2)</w:t>
      </w:r>
      <w:r>
        <w:rPr>
          <w:rFonts w:ascii="Book Antiqua" w:eastAsia="Book Antiqua" w:hAnsi="Book Antiqua" w:cs="Book Antiqua"/>
          <w:color w:val="000000"/>
          <w:vertAlign w:val="superscript"/>
        </w:rPr>
        <w:t>[489</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492]</w:t>
      </w:r>
      <w:r>
        <w:rPr>
          <w:rFonts w:ascii="Book Antiqua" w:eastAsia="Book Antiqua" w:hAnsi="Book Antiqua" w:cs="Book Antiqua"/>
          <w:color w:val="000000"/>
        </w:rPr>
        <w:t>. On the other hand, accumulation of p62 also contributes to carcinogenesis through persistent activation of Nrf2</w:t>
      </w:r>
      <w:r>
        <w:rPr>
          <w:rFonts w:ascii="Book Antiqua" w:eastAsia="Book Antiqua" w:hAnsi="Book Antiqua" w:cs="Book Antiqua"/>
          <w:color w:val="000000"/>
          <w:vertAlign w:val="superscript"/>
        </w:rPr>
        <w:t>[493]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Nrf2 expression promotes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p62 in autophagy defective livers counteracts tumorigenesis. </w:t>
      </w:r>
      <w:proofErr w:type="gramStart"/>
      <w:r>
        <w:rPr>
          <w:rFonts w:ascii="Book Antiqua" w:eastAsia="Book Antiqua" w:hAnsi="Book Antiqua" w:cs="Book Antiqua"/>
          <w:color w:val="000000"/>
        </w:rPr>
        <w:t>Therefore</w:t>
      </w:r>
      <w:proofErr w:type="gramEnd"/>
      <w:r>
        <w:rPr>
          <w:rFonts w:ascii="Book Antiqua" w:eastAsia="Book Antiqua" w:hAnsi="Book Antiqua" w:cs="Book Antiqua"/>
          <w:color w:val="000000"/>
        </w:rPr>
        <w:t xml:space="preserve"> an accumulation of p62 is partly responsible for the increase in hepatic tumors,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Nrf2</w:t>
      </w:r>
      <w:r>
        <w:rPr>
          <w:rFonts w:ascii="Book Antiqua" w:eastAsia="Book Antiqua" w:hAnsi="Book Antiqua" w:cs="Book Antiqua"/>
          <w:color w:val="000000"/>
          <w:vertAlign w:val="superscript"/>
        </w:rPr>
        <w:t>[492</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494]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The activation of Nrf2 turns glucose and glutamine into anabolic pathways supporting tumor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17</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,495]</w:t>
      </w:r>
      <w:r>
        <w:rPr>
          <w:rFonts w:ascii="Book Antiqua" w:eastAsia="Book Antiqua" w:hAnsi="Book Antiqua" w:cs="Book Antiqua"/>
          <w:color w:val="000000"/>
        </w:rPr>
        <w:t xml:space="preserve">. In addition, autophagy inhibits malignant transformation in the liver through Yes associated protein 1 (YAP1) degradation, a protein with a crucial role in hepatic </w:t>
      </w:r>
      <w:proofErr w:type="gramStart"/>
      <w:r>
        <w:rPr>
          <w:rFonts w:ascii="Book Antiqua" w:eastAsia="Book Antiqua" w:hAnsi="Book Antiqua" w:cs="Book Antiqua"/>
          <w:color w:val="000000"/>
        </w:rPr>
        <w:t>oncogenesis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11</w:t>
      </w:r>
      <w:r w:rsidR="00213AA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,496]</w:t>
      </w:r>
      <w:r>
        <w:rPr>
          <w:rFonts w:ascii="Book Antiqua" w:eastAsia="Book Antiqua" w:hAnsi="Book Antiqua" w:cs="Book Antiqua"/>
          <w:color w:val="000000"/>
        </w:rPr>
        <w:t>.</w:t>
      </w:r>
    </w:p>
    <w:p w14:paraId="3E7B5E51" w14:textId="77777777" w:rsidR="00A77B3E" w:rsidRDefault="006340FA" w:rsidP="00DC0681">
      <w:pPr>
        <w:spacing w:line="360" w:lineRule="auto"/>
        <w:ind w:firstLineChars="100" w:firstLine="240"/>
        <w:jc w:val="both"/>
      </w:pPr>
      <w:r>
        <w:rPr>
          <w:rFonts w:ascii="Book Antiqua" w:eastAsia="Book Antiqua" w:hAnsi="Book Antiqua" w:cs="Book Antiqua"/>
          <w:color w:val="000000"/>
          <w:shd w:val="clear" w:color="auto" w:fill="FFFFFF"/>
        </w:rPr>
        <w:t xml:space="preserve">Aberrant activation of the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/β-catenin signaling is another critical pathway in the onset and development of</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recent study reported that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inhibitors exert anti-tumor effects on HCC cells by regulating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497]</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However this is in disagreement with a previous report where </w:t>
      </w:r>
      <w:r>
        <w:rPr>
          <w:rFonts w:ascii="Book Antiqua" w:eastAsia="Book Antiqua" w:hAnsi="Book Antiqua" w:cs="Book Antiqua"/>
          <w:color w:val="000000"/>
          <w:shd w:val="clear" w:color="auto" w:fill="FFFFFF"/>
        </w:rPr>
        <w:t xml:space="preserve">interfering with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secretion in HCC cell lines does not affect autophagy or the level of β</w:t>
      </w:r>
      <w:r>
        <w:rPr>
          <w:rFonts w:ascii="Book Antiqua" w:eastAsia="Book Antiqua" w:hAnsi="Book Antiqua" w:cs="Book Antiqua"/>
          <w:color w:val="000000"/>
        </w:rPr>
        <w:t>-catenin signaling</w:t>
      </w:r>
      <w:r w:rsidR="00DC0681">
        <w:rPr>
          <w:rFonts w:ascii="Book Antiqua" w:eastAsia="Book Antiqua" w:hAnsi="Book Antiqua" w:cs="Book Antiqua"/>
          <w:color w:val="000000"/>
        </w:rPr>
        <w:t xml:space="preserve"> </w:t>
      </w:r>
      <w:r>
        <w:rPr>
          <w:rFonts w:ascii="Book Antiqua" w:eastAsia="Book Antiqua" w:hAnsi="Book Antiqua" w:cs="Book Antiqua"/>
          <w:color w:val="000000"/>
        </w:rPr>
        <w:t>despite cell growth suppression indicating that other mechanisms might underlie the growth-suppressive effect</w:t>
      </w:r>
      <w:r>
        <w:rPr>
          <w:rFonts w:ascii="Book Antiqua" w:eastAsia="Book Antiqua" w:hAnsi="Book Antiqua" w:cs="Book Antiqua"/>
          <w:color w:val="000000"/>
          <w:vertAlign w:val="superscript"/>
        </w:rPr>
        <w:t>[498]</w:t>
      </w:r>
      <w:r>
        <w:rPr>
          <w:rFonts w:ascii="Book Antiqua" w:eastAsia="Book Antiqua" w:hAnsi="Book Antiqua" w:cs="Book Antiqua"/>
          <w:color w:val="000000"/>
        </w:rPr>
        <w:t>.</w:t>
      </w:r>
    </w:p>
    <w:p w14:paraId="1DDE225E"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Furthermore, the activation of autophagy was shown to mediate inhibition of proliferation and induction of apoptosis of hepatoma cell through several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499</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506]</w:t>
      </w:r>
      <w:r>
        <w:rPr>
          <w:rFonts w:ascii="Book Antiqua" w:eastAsia="Book Antiqua" w:hAnsi="Book Antiqua" w:cs="Book Antiqua"/>
          <w:color w:val="000000"/>
        </w:rPr>
        <w:t>.</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The induction of autophagy by concanavalin A or different chemotherapeutic drugs in murine livers inhibit hepatoma cell growth and prolongs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507</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519]</w:t>
      </w:r>
      <w:r>
        <w:rPr>
          <w:rFonts w:ascii="Book Antiqua" w:eastAsia="Book Antiqua" w:hAnsi="Book Antiqua" w:cs="Book Antiqua"/>
          <w:color w:val="000000"/>
        </w:rPr>
        <w:t>. On the other hand suppression of autophagy was reported</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to enhance the </w:t>
      </w:r>
      <w:r>
        <w:rPr>
          <w:rFonts w:ascii="Book Antiqua" w:eastAsia="Book Antiqua" w:hAnsi="Book Antiqua" w:cs="Book Antiqua"/>
          <w:color w:val="000000"/>
        </w:rPr>
        <w:lastRenderedPageBreak/>
        <w:t xml:space="preserve">susceptibility of hepatocellular cancer cells towards a variety of chemotherapeutic </w:t>
      </w:r>
      <w:proofErr w:type="gramStart"/>
      <w:r>
        <w:rPr>
          <w:rFonts w:ascii="Book Antiqua" w:eastAsia="Book Antiqua" w:hAnsi="Book Antiqua" w:cs="Book Antiqua"/>
          <w:color w:val="000000"/>
        </w:rPr>
        <w:t>agents</w:t>
      </w:r>
      <w:r w:rsidR="00DC0681" w:rsidRPr="00DC0681">
        <w:rPr>
          <w:rFonts w:ascii="Book Antiqua" w:eastAsia="Book Antiqua" w:hAnsi="Book Antiqua" w:cs="Book Antiqua"/>
          <w:color w:val="000000"/>
          <w:vertAlign w:val="superscript"/>
        </w:rPr>
        <w:t>[</w:t>
      </w:r>
      <w:proofErr w:type="gramEnd"/>
      <w:r w:rsidR="00213AA9" w:rsidRPr="001C528C">
        <w:rPr>
          <w:rFonts w:ascii="Book Antiqua" w:eastAsia="Book Antiqua" w:hAnsi="Book Antiqua" w:cs="Book Antiqua"/>
          <w:color w:val="000000"/>
          <w:vertAlign w:val="superscript"/>
        </w:rPr>
        <w:t>10</w:t>
      </w:r>
      <w:r w:rsidR="00213AA9">
        <w:rPr>
          <w:rFonts w:ascii="Book Antiqua" w:eastAsia="Book Antiqua" w:hAnsi="Book Antiqua" w:cs="Book Antiqua"/>
          <w:color w:val="000000"/>
          <w:vertAlign w:val="superscript"/>
        </w:rPr>
        <w:t>8</w:t>
      </w:r>
      <w:r w:rsidRPr="00DC0681">
        <w:rPr>
          <w:rFonts w:ascii="Book Antiqua" w:eastAsia="Book Antiqua" w:hAnsi="Book Antiqua" w:cs="Book Antiqua"/>
          <w:color w:val="000000"/>
          <w:vertAlign w:val="superscript"/>
        </w:rPr>
        <w:t>,52</w:t>
      </w:r>
      <w:r w:rsidR="00DC0681" w:rsidRPr="00DC0681">
        <w:rPr>
          <w:rFonts w:ascii="Book Antiqua" w:eastAsia="Book Antiqua" w:hAnsi="Book Antiqua" w:cs="Book Antiqua"/>
          <w:color w:val="000000"/>
          <w:vertAlign w:val="superscript"/>
        </w:rPr>
        <w:t>0-</w:t>
      </w:r>
      <w:r w:rsidRPr="00DC0681">
        <w:rPr>
          <w:rFonts w:ascii="Book Antiqua" w:eastAsia="Book Antiqua" w:hAnsi="Book Antiqua" w:cs="Book Antiqua"/>
          <w:color w:val="000000"/>
          <w:vertAlign w:val="superscript"/>
        </w:rPr>
        <w:t>5</w:t>
      </w:r>
      <w:r w:rsidR="00DC0681" w:rsidRPr="00DC0681">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DD93AED"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Several microRNAs (</w:t>
      </w:r>
      <w:proofErr w:type="spellStart"/>
      <w:r>
        <w:rPr>
          <w:rFonts w:ascii="Book Antiqua" w:eastAsia="Book Antiqua" w:hAnsi="Book Antiqua" w:cs="Book Antiqua"/>
          <w:color w:val="000000"/>
        </w:rPr>
        <w:t>mirRNAs</w:t>
      </w:r>
      <w:proofErr w:type="spellEnd"/>
      <w:r>
        <w:rPr>
          <w:rFonts w:ascii="Book Antiqua" w:eastAsia="Book Antiqua" w:hAnsi="Book Antiqua" w:cs="Book Antiqua"/>
          <w:color w:val="000000"/>
        </w:rPr>
        <w:t>) have been implicated in HCC tumorigenesis. miR-204 reduces</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tumor autophagy in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autophagy degradation of miRNA-224 suppressed the growth of HBV-related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371]</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while miR-375 which is downregulated in HCC was reported to inhibit autophagy by decreasing the expression of Atg7 and autophagic flux.</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Up-regulation of miR-375 inhibits mitophagy of HCC cells, reduces the elimination of damaged mitochondria, and decreases cell </w:t>
      </w:r>
      <w:proofErr w:type="gramStart"/>
      <w:r>
        <w:rPr>
          <w:rFonts w:ascii="Book Antiqua" w:eastAsia="Book Antiqua" w:hAnsi="Book Antiqua" w:cs="Book Antiqua"/>
          <w:color w:val="000000"/>
        </w:rPr>
        <w:t>viability</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9</w:t>
      </w:r>
      <w:r w:rsidR="00213AA9">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miR-26 could inhibit autophagy and enhance chemosensitivity of HCC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41B67A94" w14:textId="77777777" w:rsidR="00A77B3E" w:rsidRDefault="006340FA" w:rsidP="00DC0681">
      <w:pPr>
        <w:spacing w:line="360" w:lineRule="auto"/>
        <w:ind w:firstLineChars="100" w:firstLine="240"/>
        <w:jc w:val="both"/>
      </w:pP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another set of </w:t>
      </w:r>
      <w:r w:rsidRPr="00E3157A">
        <w:rPr>
          <w:rFonts w:ascii="Book Antiqua" w:eastAsia="Book Antiqua" w:hAnsi="Book Antiqua" w:cs="Book Antiqua"/>
        </w:rPr>
        <w:t>ncRNA</w:t>
      </w:r>
      <w:r w:rsidR="003E3F48" w:rsidRPr="00E3157A">
        <w:rPr>
          <w:rFonts w:ascii="Book Antiqua" w:eastAsia="Book Antiqua" w:hAnsi="Book Antiqua" w:cs="Book Antiqua"/>
        </w:rPr>
        <w:t>s w</w:t>
      </w:r>
      <w:r w:rsidRPr="00E3157A">
        <w:rPr>
          <w:rFonts w:ascii="Book Antiqua" w:eastAsia="Book Antiqua" w:hAnsi="Book Antiqua" w:cs="Book Antiqua"/>
        </w:rPr>
        <w:t>ith</w:t>
      </w:r>
      <w:r>
        <w:rPr>
          <w:rFonts w:ascii="Book Antiqua" w:eastAsia="Book Antiqua" w:hAnsi="Book Antiqua" w:cs="Book Antiqua"/>
          <w:color w:val="000000"/>
        </w:rPr>
        <w:t xml:space="preserve"> a length exceeding 200 nucleotides without translation into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10</w:t>
      </w:r>
      <w:r w:rsidR="00213AA9">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like Hnf1a-as1, </w:t>
      </w:r>
      <w:proofErr w:type="spellStart"/>
      <w:r>
        <w:rPr>
          <w:rFonts w:ascii="Book Antiqua" w:eastAsia="Book Antiqua" w:hAnsi="Book Antiqua" w:cs="Book Antiqua"/>
          <w:color w:val="000000"/>
        </w:rPr>
        <w:t>Hotair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Hulc</w:t>
      </w:r>
      <w:proofErr w:type="spellEnd"/>
      <w:r>
        <w:rPr>
          <w:rFonts w:ascii="Book Antiqua" w:eastAsia="Book Antiqua" w:hAnsi="Book Antiqua" w:cs="Book Antiqua"/>
          <w:color w:val="000000"/>
        </w:rPr>
        <w:t xml:space="preserve"> promote autophagy and function as oncogenes in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sidRPr="00213AA9">
        <w:rPr>
          <w:rFonts w:ascii="Book Antiqua" w:eastAsia="Book Antiqua" w:hAnsi="Book Antiqua" w:cs="Book Antiqua"/>
          <w:color w:val="000000"/>
          <w:vertAlign w:val="superscript"/>
        </w:rPr>
        <w:t>10</w:t>
      </w:r>
      <w:r w:rsidR="00213AA9">
        <w:rPr>
          <w:rFonts w:ascii="Book Antiqua" w:eastAsia="Book Antiqua" w:hAnsi="Book Antiqua" w:cs="Book Antiqua"/>
          <w:color w:val="000000"/>
          <w:vertAlign w:val="superscript"/>
        </w:rPr>
        <w:t>6-109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894993"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The role of mitophagy and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also important in HCC growth acting as a double edge sword. Increased mitophagy by concanavalin A, </w:t>
      </w:r>
      <w:proofErr w:type="spellStart"/>
      <w:r>
        <w:rPr>
          <w:rFonts w:ascii="Book Antiqua" w:eastAsia="Book Antiqua" w:hAnsi="Book Antiqua" w:cs="Book Antiqua"/>
          <w:color w:val="000000"/>
        </w:rPr>
        <w:t>adriamycin</w:t>
      </w:r>
      <w:proofErr w:type="spellEnd"/>
      <w:r>
        <w:rPr>
          <w:rFonts w:ascii="Book Antiqua" w:eastAsia="Book Antiqua" w:hAnsi="Book Antiqua" w:cs="Book Antiqua"/>
          <w:color w:val="000000"/>
        </w:rPr>
        <w:t xml:space="preserve"> or curcumin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was shown to suppress hepatoma cell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507,510,517,5</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Pr>
          <w:rFonts w:ascii="Book Antiqua" w:eastAsia="Book Antiqua" w:hAnsi="Book Antiqua" w:cs="Book Antiqua"/>
          <w:color w:val="000000"/>
        </w:rPr>
        <w:t xml:space="preserve"> while melatonin increased the sensitivity of human hepatoma cells to sorafenib by triggering mitophagy</w:t>
      </w:r>
      <w:r>
        <w:rPr>
          <w:rFonts w:ascii="Book Antiqua" w:eastAsia="Book Antiqua" w:hAnsi="Book Antiqua" w:cs="Book Antiqua"/>
          <w:color w:val="000000"/>
          <w:vertAlign w:val="superscript"/>
        </w:rPr>
        <w:t>[532]</w:t>
      </w:r>
      <w:r>
        <w:rPr>
          <w:rFonts w:ascii="Book Antiqua" w:eastAsia="Book Antiqua" w:hAnsi="Book Antiqua" w:cs="Book Antiqua"/>
          <w:color w:val="000000"/>
        </w:rPr>
        <w:t xml:space="preserve">. A recent study also demonstrated that inhibition of inflammasome activation and induction of mitophagy suppressed HCC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533]</w:t>
      </w:r>
      <w:r>
        <w:rPr>
          <w:rFonts w:ascii="Book Antiqua" w:eastAsia="Book Antiqua" w:hAnsi="Book Antiqua" w:cs="Book Antiqua"/>
          <w:color w:val="000000"/>
        </w:rPr>
        <w:t xml:space="preserve">. On the other hand it has been demonstrated that increased mitophagy may facilitate HCC cell survival either through ROS production or attenuation of p53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534,535]</w:t>
      </w:r>
      <w:r>
        <w:rPr>
          <w:rFonts w:ascii="Book Antiqua" w:eastAsia="Book Antiqua" w:hAnsi="Book Antiqua" w:cs="Book Antiqua"/>
          <w:color w:val="000000"/>
        </w:rPr>
        <w:t>.</w:t>
      </w:r>
    </w:p>
    <w:p w14:paraId="7DD83CA7" w14:textId="77777777" w:rsidR="00A77B3E" w:rsidRDefault="006340FA" w:rsidP="00DC0681">
      <w:pPr>
        <w:spacing w:line="360" w:lineRule="auto"/>
        <w:ind w:firstLineChars="100" w:firstLine="240"/>
        <w:jc w:val="both"/>
      </w:pP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can also act both ways. On the one hand, it can allow tumor cells to have access to a supply of energy critical to their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536]</w:t>
      </w:r>
      <w:r>
        <w:rPr>
          <w:rFonts w:ascii="Book Antiqua" w:eastAsia="Book Antiqua" w:hAnsi="Book Antiqua" w:cs="Book Antiqua"/>
          <w:color w:val="000000"/>
        </w:rPr>
        <w:t xml:space="preserve"> and on the other hand, lysosomal acid lipase, the lipase that facilitates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exhibits tumor suppressor activity</w:t>
      </w:r>
      <w:r>
        <w:rPr>
          <w:rFonts w:ascii="Book Antiqua" w:eastAsia="Book Antiqua" w:hAnsi="Book Antiqua" w:cs="Book Antiqua"/>
          <w:color w:val="000000"/>
          <w:vertAlign w:val="superscript"/>
        </w:rPr>
        <w:t>[537]</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was also reported to induce apoptosis </w:t>
      </w:r>
      <w:r w:rsidRPr="00F6642D">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induction of ER and mitochondrial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538]</w:t>
      </w:r>
      <w:r>
        <w:rPr>
          <w:rFonts w:ascii="Book Antiqua" w:eastAsia="Book Antiqua" w:hAnsi="Book Antiqua" w:cs="Book Antiqua"/>
          <w:color w:val="000000"/>
        </w:rPr>
        <w:t xml:space="preserve">. CCAAT enhancer binding protein a, a protein that is upregulated in HCC patients, increases resistance to energy starvation and favors carcinogenesis through </w:t>
      </w:r>
      <w:proofErr w:type="spellStart"/>
      <w:proofErr w:type="gramStart"/>
      <w:r>
        <w:rPr>
          <w:rFonts w:ascii="Book Antiqua" w:eastAsia="Book Antiqua" w:hAnsi="Book Antiqua" w:cs="Book Antiqua"/>
          <w:color w:val="000000"/>
        </w:rPr>
        <w:t>lipophagy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539]</w:t>
      </w:r>
      <w:r>
        <w:rPr>
          <w:rFonts w:ascii="Book Antiqua" w:eastAsia="Book Antiqua" w:hAnsi="Book Antiqua" w:cs="Book Antiqua"/>
          <w:color w:val="000000"/>
        </w:rPr>
        <w:t>.</w:t>
      </w:r>
    </w:p>
    <w:p w14:paraId="6B9BD1F8"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In addition to the general characteristics of autophagy implication in HCC, there are certain points to be mentioned in specific liver disease associated HCC.</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As mentioned before, autophagy is activated by the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357,369]</w:t>
      </w:r>
      <w:r>
        <w:rPr>
          <w:rFonts w:ascii="Book Antiqua" w:eastAsia="Book Antiqua" w:hAnsi="Book Antiqua" w:cs="Book Antiqua"/>
          <w:color w:val="000000"/>
        </w:rPr>
        <w:t xml:space="preserve"> and this may be related to HBV </w:t>
      </w:r>
      <w:r>
        <w:rPr>
          <w:rFonts w:ascii="Book Antiqua" w:eastAsia="Book Antiqua" w:hAnsi="Book Antiqua" w:cs="Book Antiqua"/>
          <w:color w:val="000000"/>
        </w:rPr>
        <w:lastRenderedPageBreak/>
        <w:t xml:space="preserve">carcinogenesis. Increased autophagosome formation by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was accompanied by decreased degradation of LC3 and SQSTM1/p62 and greatly impaired lysosomal acidification and accumulation of immature Cathepsin D. These data may indicate that repression of lysosomal function by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could be important for the initiation and progress of HBV-associated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350]</w:t>
      </w:r>
      <w:r>
        <w:rPr>
          <w:rFonts w:ascii="Book Antiqua" w:eastAsia="Book Antiqua" w:hAnsi="Book Antiqua" w:cs="Book Antiqua"/>
          <w:color w:val="000000"/>
        </w:rPr>
        <w:t>.</w:t>
      </w:r>
    </w:p>
    <w:p w14:paraId="53D3084F"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CMA and cancer metabolism are also interconnected. Once malignant transformation occurs, CMA activity is significantly increased in cancer cells so that the new metabolic requirements are </w:t>
      </w:r>
      <w:proofErr w:type="gramStart"/>
      <w:r>
        <w:rPr>
          <w:rFonts w:ascii="Book Antiqua" w:eastAsia="Book Antiqua" w:hAnsi="Book Antiqua" w:cs="Book Antiqua"/>
          <w:color w:val="000000"/>
        </w:rPr>
        <w:t>maintained</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6</w:t>
      </w:r>
      <w:r w:rsidR="00213AA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Blockade of CMA which is upregulated in several cancers reduces progression and metastatic potential of solid tumors because the characteristic increased rates of aerobic glycolysis are reduced in a p53-dependent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CMA seems to be interconnected and often substitute for one another as in the case of HCC. Under physiological conditions there is no expression of p62 in normal livers pointing to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as the main mechanism facilitating cell survival. However in a recent study of 46 cirrhotic livers it was shown that </w:t>
      </w:r>
      <w:r w:rsidR="003E3F48" w:rsidRPr="00C0406A">
        <w:rPr>
          <w:rFonts w:ascii="Book Antiqua" w:eastAsia="Book Antiqua" w:hAnsi="Book Antiqua" w:cs="Book Antiqua"/>
        </w:rPr>
        <w:t>p62 w</w:t>
      </w:r>
      <w:r>
        <w:rPr>
          <w:rFonts w:ascii="Book Antiqua" w:eastAsia="Book Antiqua" w:hAnsi="Book Antiqua" w:cs="Book Antiqua"/>
          <w:color w:val="000000"/>
        </w:rPr>
        <w:t xml:space="preserve">as increased indicating an impairment of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but LAMP-2A and heat shock protein 70 were uniformly increased indicating that an upregulated CMA was trying to compensate for the reduced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therefore promote HCC survival. Moreover, hydroxychloroquine inhibition of lysosomal degradation led to induction of the tumor suppressor p53 and promotion of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541]</w:t>
      </w:r>
      <w:r>
        <w:rPr>
          <w:rFonts w:ascii="Book Antiqua" w:eastAsia="Book Antiqua" w:hAnsi="Book Antiqua" w:cs="Book Antiqua"/>
          <w:color w:val="000000"/>
        </w:rPr>
        <w:t>.</w:t>
      </w:r>
      <w:r w:rsidR="00DC0681">
        <w:rPr>
          <w:rFonts w:ascii="Book Antiqua" w:eastAsia="Book Antiqua" w:hAnsi="Book Antiqua" w:cs="Book Antiqua"/>
          <w:color w:val="000000"/>
        </w:rPr>
        <w:t xml:space="preserve"> </w:t>
      </w:r>
      <w:r>
        <w:rPr>
          <w:rFonts w:ascii="Book Antiqua" w:eastAsia="Book Antiqua" w:hAnsi="Book Antiqua" w:cs="Book Antiqua"/>
          <w:color w:val="000000"/>
        </w:rPr>
        <w:t>HCV is also an inducer of HCC.</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During HCV infection, increased cellular stress has been reported.</w:t>
      </w:r>
      <w:r w:rsidR="00DC068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Severe stress promotes Nrf2 transcription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which in turn is responsible for CMA activation resulting in the suppression of hepatic innate immunity and possible degradation of tumor suppressors. The subsequent oncogenic cell programming initiated by a cytoplasmic virus like HCV, has been recently described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542]</w:t>
      </w:r>
      <w:r>
        <w:rPr>
          <w:rFonts w:ascii="Book Antiqua" w:eastAsia="Book Antiqua" w:hAnsi="Book Antiqua" w:cs="Book Antiqua"/>
          <w:color w:val="000000"/>
        </w:rPr>
        <w:t>.</w:t>
      </w:r>
    </w:p>
    <w:p w14:paraId="61F2AA38"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Defective autophagy is linked to MAFLD-related HCC, because the accumulated p62/SQSTM1, induces the oncogenic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activity while retained damaged </w:t>
      </w:r>
      <w:r w:rsidRPr="00C0406A">
        <w:rPr>
          <w:rFonts w:ascii="Book Antiqua" w:eastAsia="Book Antiqua" w:hAnsi="Book Antiqua" w:cs="Book Antiqua"/>
        </w:rPr>
        <w:t>mitochondria</w:t>
      </w:r>
      <w:r w:rsidR="003C55F3" w:rsidRPr="00C0406A">
        <w:rPr>
          <w:rFonts w:ascii="Book Antiqua" w:eastAsia="Book Antiqua" w:hAnsi="Book Antiqua" w:cs="Book Antiqua"/>
        </w:rPr>
        <w:t xml:space="preserve"> </w:t>
      </w:r>
      <w:r w:rsidR="003E3F48" w:rsidRPr="00C0406A">
        <w:rPr>
          <w:rFonts w:ascii="Book Antiqua" w:eastAsia="Book Antiqua" w:hAnsi="Book Antiqua" w:cs="Book Antiqua"/>
        </w:rPr>
        <w:t xml:space="preserve">and </w:t>
      </w:r>
      <w:r w:rsidRPr="00C0406A">
        <w:rPr>
          <w:rFonts w:ascii="Book Antiqua" w:eastAsia="Book Antiqua" w:hAnsi="Book Antiqua" w:cs="Book Antiqua"/>
        </w:rPr>
        <w:t>produce</w:t>
      </w:r>
      <w:r w:rsidR="003E3F48" w:rsidRPr="00C0406A">
        <w:rPr>
          <w:rFonts w:ascii="Book Antiqua" w:eastAsia="Book Antiqua" w:hAnsi="Book Antiqua" w:cs="Book Antiqua"/>
        </w:rPr>
        <w:t>d</w:t>
      </w:r>
      <w:r>
        <w:rPr>
          <w:rFonts w:ascii="Book Antiqua" w:eastAsia="Book Antiqua" w:hAnsi="Book Antiqua" w:cs="Book Antiqua"/>
          <w:color w:val="000000"/>
        </w:rPr>
        <w:t xml:space="preserve"> ROS to damage cellular </w:t>
      </w:r>
      <w:proofErr w:type="gramStart"/>
      <w:r>
        <w:rPr>
          <w:rFonts w:ascii="Book Antiqua" w:eastAsia="Book Antiqua" w:hAnsi="Book Antiqua" w:cs="Book Antiqua"/>
          <w:color w:val="000000"/>
        </w:rPr>
        <w:t>DNA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novel mechanism was recently reported in ethanol induced liver disease and HCC. Tumor necrosis factor-α</w:t>
      </w:r>
      <w:r>
        <w:rPr>
          <w:rFonts w:ascii="Book Antiqua" w:eastAsia="Book Antiqua" w:hAnsi="Book Antiqua" w:cs="Book Antiqua"/>
          <w:color w:val="000000"/>
        </w:rPr>
        <w:t>-induced protein 8 (TNFAIP8) has been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associated with tumor progression in several cancer types including the initiation of HCC. TNFAIP8 induced autophagy in liver cancer </w:t>
      </w:r>
      <w:r>
        <w:rPr>
          <w:rFonts w:ascii="Book Antiqua" w:eastAsia="Book Antiqua" w:hAnsi="Book Antiqua" w:cs="Book Antiqua"/>
          <w:color w:val="000000"/>
        </w:rPr>
        <w:lastRenderedPageBreak/>
        <w:t xml:space="preserve">cells through blocking of AKT/mTOR signaling and direct interaction with ATtg3-Atg7 proteins. This mechanism is operative in alcohol related liver disease in mice and humans but not in high-fat-fed obese mice or patients with </w:t>
      </w:r>
      <w:proofErr w:type="gramStart"/>
      <w:r>
        <w:rPr>
          <w:rFonts w:ascii="Book Antiqua" w:eastAsia="Book Antiqua" w:hAnsi="Book Antiqua" w:cs="Book Antiqua"/>
          <w:color w:val="000000"/>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Details of the molecular mechanisms of autophagy in both protection and promotion of HCC were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547]</w:t>
      </w:r>
      <w:r>
        <w:rPr>
          <w:rFonts w:ascii="Book Antiqua" w:eastAsia="Book Antiqua" w:hAnsi="Book Antiqua" w:cs="Book Antiqua"/>
          <w:color w:val="000000"/>
        </w:rPr>
        <w:t>.</w:t>
      </w:r>
    </w:p>
    <w:p w14:paraId="35791949"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An additional aspect of HCC biology where autophagy plays an important role is the involvement of tumor-associated macrophages and tumor microenvironment. They are polarized after implication of sensing factors from tumor environment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w:t>
      </w:r>
      <w:r w:rsidR="00213AA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,548]</w:t>
      </w:r>
      <w:r>
        <w:rPr>
          <w:rFonts w:ascii="Book Antiqua" w:eastAsia="Book Antiqua" w:hAnsi="Book Antiqua" w:cs="Book Antiqua"/>
          <w:color w:val="000000"/>
        </w:rPr>
        <w:t>. Deficiency of TLR2 decreased the liver production of TNF</w:t>
      </w:r>
      <w:r w:rsidR="00C06179" w:rsidRPr="00BC0BCD">
        <w:rPr>
          <w:rFonts w:ascii="Book Antiqua" w:eastAsia="Book Antiqua" w:hAnsi="Book Antiqua" w:cs="Book Antiqua"/>
          <w:color w:val="000000"/>
        </w:rPr>
        <w:t>α</w:t>
      </w:r>
      <w:r>
        <w:rPr>
          <w:rFonts w:ascii="Book Antiqua" w:eastAsia="Book Antiqua" w:hAnsi="Book Antiqua" w:cs="Book Antiqua"/>
          <w:color w:val="000000"/>
        </w:rPr>
        <w:t>, IFN gamma and IL1a/b accompanied by</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reduction of autophagy flux and increase in oxidative stress and p62 aggregates in liver tissue. These changes were associated with increased carcinogenesis and progression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549]</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Enhancement of autophagy in tumor-associated macrophages leads to M1 polarization which reduces tumor progression while M2 polarization is permissive for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550]</w:t>
      </w:r>
      <w:r>
        <w:rPr>
          <w:rFonts w:ascii="Book Antiqua" w:eastAsia="Book Antiqua" w:hAnsi="Book Antiqua" w:cs="Book Antiqua"/>
          <w:color w:val="000000"/>
        </w:rPr>
        <w:t>. The mTOR-TSC2 pathway, a key negative regulator of autophagy, is crucial for macrophage polarization since its activation leads to M2 phenotype.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It was recently shown that the coagulants tissue factor (TF) and factor VII (FVII) produced in tumor microenvironment, are implicated in HCC growth promotion by suppression of autophagy mediated through mTOR activation and Atg7</w:t>
      </w:r>
      <w:r>
        <w:rPr>
          <w:rFonts w:ascii="Book Antiqua" w:eastAsia="Book Antiqua" w:hAnsi="Book Antiqua" w:cs="Book Antiqua"/>
          <w:color w:val="000000"/>
          <w:vertAlign w:val="superscript"/>
        </w:rPr>
        <w:t>[551]</w:t>
      </w:r>
      <w:r>
        <w:rPr>
          <w:rFonts w:ascii="Book Antiqua" w:eastAsia="Book Antiqua" w:hAnsi="Book Antiqua" w:cs="Book Antiqua"/>
          <w:color w:val="000000"/>
        </w:rPr>
        <w:t>.</w:t>
      </w:r>
    </w:p>
    <w:p w14:paraId="01CBD16D" w14:textId="77777777" w:rsidR="00A77B3E" w:rsidRDefault="006340FA" w:rsidP="00DC068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view of the variable functions of autophagy, there should be an individualized approach of autophagy manipulations for HCC treatment.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Thus, various lysosomal inhibitors including chloroquine and hydroxychloroquine have been used as treatment either as sole agents or in combinations with other treatment modalities in a variety of murine HCC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,552,553]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Interference with autophagy may be a sound therapeutic option for the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554,555]</w:t>
      </w:r>
      <w:r>
        <w:rPr>
          <w:rFonts w:ascii="Book Antiqua" w:eastAsia="Book Antiqua" w:hAnsi="Book Antiqua" w:cs="Book Antiqua"/>
          <w:color w:val="000000"/>
        </w:rPr>
        <w:t xml:space="preserve">. Based on the fact that autophagy is upregulated in metastatic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556]</w:t>
      </w:r>
      <w:r>
        <w:rPr>
          <w:rFonts w:ascii="Book Antiqua" w:eastAsia="Book Antiqua" w:hAnsi="Book Antiqua" w:cs="Book Antiqua"/>
          <w:color w:val="000000"/>
        </w:rPr>
        <w:t xml:space="preserve"> use of autophagy inhibitors like chloroquine and </w:t>
      </w:r>
      <w:proofErr w:type="spellStart"/>
      <w:r>
        <w:rPr>
          <w:rFonts w:ascii="Book Antiqua" w:eastAsia="Book Antiqua" w:hAnsi="Book Antiqua" w:cs="Book Antiqua"/>
          <w:color w:val="000000"/>
        </w:rPr>
        <w:t>hydrochloroquine</w:t>
      </w:r>
      <w:proofErr w:type="spellEnd"/>
      <w:r>
        <w:rPr>
          <w:rFonts w:ascii="Book Antiqua" w:eastAsia="Book Antiqua" w:hAnsi="Book Antiqua" w:cs="Book Antiqua"/>
          <w:color w:val="000000"/>
        </w:rPr>
        <w:t xml:space="preserve"> in combination with other drugs may be a better option for treating metastatic HCC in humans. A combination of a number of drugs with autophagy inducers have been used to target cancer cells.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 combination of percutaneous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with chloroquine, was associated with increased tumor </w:t>
      </w:r>
      <w:r>
        <w:rPr>
          <w:rFonts w:ascii="Book Antiqua" w:eastAsia="Book Antiqua" w:hAnsi="Book Antiqua" w:cs="Book Antiqua"/>
          <w:color w:val="000000"/>
        </w:rPr>
        <w:lastRenderedPageBreak/>
        <w:t xml:space="preserve">cell necrosis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557]</w:t>
      </w:r>
      <w:r>
        <w:rPr>
          <w:rFonts w:ascii="Book Antiqua" w:eastAsia="Book Antiqua" w:hAnsi="Book Antiqua" w:cs="Book Antiqua"/>
          <w:color w:val="000000"/>
        </w:rPr>
        <w:t xml:space="preserve"> and might counteract the presence of residual hepatocellular carcinoma cells</w:t>
      </w:r>
      <w:r>
        <w:rPr>
          <w:rFonts w:ascii="Book Antiqua" w:eastAsia="Book Antiqua" w:hAnsi="Book Antiqua" w:cs="Book Antiqua"/>
          <w:color w:val="000000"/>
          <w:vertAlign w:val="superscript"/>
        </w:rPr>
        <w:t>[558,559]</w:t>
      </w:r>
      <w:r>
        <w:rPr>
          <w:rFonts w:ascii="Book Antiqua" w:eastAsia="Book Antiqua" w:hAnsi="Book Antiqua" w:cs="Book Antiqua"/>
          <w:color w:val="000000"/>
        </w:rPr>
        <w:t xml:space="preserve">. Sorafenib,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approved for HCC treatment, induces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560]</w:t>
      </w:r>
      <w:r>
        <w:rPr>
          <w:rFonts w:ascii="Book Antiqua" w:eastAsia="Book Antiqua" w:hAnsi="Book Antiqua" w:cs="Book Antiqua"/>
          <w:color w:val="000000"/>
        </w:rPr>
        <w:t xml:space="preserve"> and data show that a combination with autophagy inhibitors increase tumor response</w:t>
      </w:r>
      <w:r>
        <w:rPr>
          <w:rFonts w:ascii="Book Antiqua" w:eastAsia="Book Antiqua" w:hAnsi="Book Antiqua" w:cs="Book Antiqua"/>
          <w:color w:val="000000"/>
          <w:vertAlign w:val="superscript"/>
        </w:rPr>
        <w:t>[537,561]</w:t>
      </w:r>
      <w:r>
        <w:rPr>
          <w:rFonts w:ascii="Book Antiqua" w:eastAsia="Book Antiqua" w:hAnsi="Book Antiqua" w:cs="Book Antiqua"/>
          <w:color w:val="000000"/>
        </w:rPr>
        <w:t>.</w:t>
      </w:r>
    </w:p>
    <w:p w14:paraId="032DF627" w14:textId="77777777" w:rsidR="00DC0681" w:rsidRDefault="00DC0681" w:rsidP="00DC0681">
      <w:pPr>
        <w:spacing w:line="360" w:lineRule="auto"/>
        <w:jc w:val="both"/>
      </w:pPr>
    </w:p>
    <w:p w14:paraId="1548E873" w14:textId="77777777" w:rsidR="00A77B3E" w:rsidRPr="001C528C" w:rsidRDefault="006340FA">
      <w:pPr>
        <w:spacing w:line="360" w:lineRule="auto"/>
        <w:jc w:val="both"/>
        <w:rPr>
          <w:i/>
          <w:iCs/>
        </w:rPr>
      </w:pPr>
      <w:bookmarkStart w:id="1" w:name="_Hlk59031823"/>
      <w:r w:rsidRPr="001C528C">
        <w:rPr>
          <w:rFonts w:ascii="Book Antiqua" w:eastAsia="Book Antiqua" w:hAnsi="Book Antiqua" w:cs="Book Antiqua"/>
          <w:b/>
          <w:bCs/>
          <w:i/>
          <w:iCs/>
          <w:color w:val="000000"/>
        </w:rPr>
        <w:t>Cholangiocarcinoma</w:t>
      </w:r>
      <w:bookmarkEnd w:id="1"/>
    </w:p>
    <w:p w14:paraId="290A49AF" w14:textId="77777777" w:rsidR="00A77B3E" w:rsidRDefault="006340FA">
      <w:pPr>
        <w:spacing w:line="360" w:lineRule="auto"/>
        <w:jc w:val="both"/>
      </w:pPr>
      <w:r>
        <w:rPr>
          <w:rFonts w:ascii="Book Antiqua" w:eastAsia="Book Antiqua" w:hAnsi="Book Antiqua" w:cs="Book Antiqua"/>
          <w:color w:val="000000"/>
        </w:rPr>
        <w:t xml:space="preserve">Xenografts in nude mice are widely used models of </w:t>
      </w:r>
      <w:r w:rsidR="00DC0681">
        <w:rPr>
          <w:rFonts w:ascii="Book Antiqua" w:eastAsia="Book Antiqua" w:hAnsi="Book Antiqua" w:cs="Book Antiqua"/>
          <w:color w:val="000000"/>
        </w:rPr>
        <w:t>c</w:t>
      </w:r>
      <w:r w:rsidR="00DC0681" w:rsidRPr="00DC0681">
        <w:rPr>
          <w:rFonts w:ascii="Book Antiqua" w:eastAsia="Book Antiqua" w:hAnsi="Book Antiqua" w:cs="Book Antiqua"/>
          <w:color w:val="000000"/>
        </w:rPr>
        <w:t xml:space="preserve">holangiocarcinoma </w:t>
      </w:r>
      <w:r w:rsidR="00DC0681">
        <w:rPr>
          <w:rFonts w:ascii="Book Antiqua" w:eastAsia="Book Antiqua" w:hAnsi="Book Antiqua" w:cs="Book Antiqua"/>
          <w:color w:val="000000"/>
        </w:rPr>
        <w:t>(</w:t>
      </w:r>
      <w:r>
        <w:rPr>
          <w:rFonts w:ascii="Book Antiqua" w:eastAsia="Book Antiqua" w:hAnsi="Book Antiqua" w:cs="Book Antiqua"/>
          <w:color w:val="000000"/>
        </w:rPr>
        <w:t>CCA</w:t>
      </w:r>
      <w:r w:rsidR="00DC0681">
        <w:rPr>
          <w:rFonts w:ascii="Book Antiqua" w:eastAsia="Book Antiqua" w:hAnsi="Book Antiqua" w:cs="Book Antiqua"/>
          <w:color w:val="000000"/>
        </w:rPr>
        <w:t>)</w:t>
      </w:r>
      <w:r>
        <w:rPr>
          <w:rFonts w:ascii="Book Antiqua" w:eastAsia="Book Antiqua" w:hAnsi="Book Antiqua" w:cs="Book Antiqua"/>
          <w:color w:val="000000"/>
        </w:rPr>
        <w:t xml:space="preserve">. Activated autophagy has been reported in tumor cells from such a model and in specimens from CCA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562]</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LC3B,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 and p62/SQSTM1 expressions were additionally found to be increased at the initial stage of the multistep </w:t>
      </w:r>
      <w:proofErr w:type="gramStart"/>
      <w:r>
        <w:rPr>
          <w:rFonts w:ascii="Book Antiqua" w:eastAsia="Book Antiqua" w:hAnsi="Book Antiqua" w:cs="Book Antiqua"/>
          <w:color w:val="000000"/>
        </w:rPr>
        <w:t>cholangiocarcinogenesis</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 lower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 expression was associated with metastatic lymph node disease and poor survival of patients with intrahepatic </w:t>
      </w:r>
      <w:proofErr w:type="gramStart"/>
      <w:r>
        <w:rPr>
          <w:rFonts w:ascii="Book Antiqua" w:eastAsia="Book Antiqua" w:hAnsi="Book Antiqua" w:cs="Book Antiqua"/>
          <w:color w:val="000000"/>
        </w:rPr>
        <w:t>CCA</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564</w:t>
      </w:r>
      <w:r>
        <w:rPr>
          <w:rFonts w:ascii="Book Antiqua" w:eastAsia="Book Antiqua" w:hAnsi="Book Antiqua" w:cs="Book Antiqua"/>
          <w:color w:val="000000"/>
          <w:vertAlign w:val="superscript"/>
        </w:rPr>
        <w:t>,</w:t>
      </w:r>
      <w:r w:rsidR="002F563D">
        <w:rPr>
          <w:rFonts w:ascii="Book Antiqua" w:eastAsia="Book Antiqua" w:hAnsi="Book Antiqua" w:cs="Book Antiqua"/>
          <w:color w:val="000000"/>
          <w:vertAlign w:val="superscript"/>
        </w:rPr>
        <w:t>565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Apoptosis was induced in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cell lines and tumor development was suppressed in a mice xenograft model after interference with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562]</w:t>
      </w:r>
      <w:r>
        <w:rPr>
          <w:rFonts w:ascii="Book Antiqua" w:eastAsia="Book Antiqua" w:hAnsi="Book Antiqua" w:cs="Book Antiqua"/>
          <w:color w:val="000000"/>
        </w:rPr>
        <w:t xml:space="preserve">. Similarly, suppression of autophagy by chloroquine increased the chemosensitivity of cisplatin-treated CCA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increased apoptosis of CCA cells through ER stress</w:t>
      </w:r>
      <w:r>
        <w:rPr>
          <w:rFonts w:ascii="Book Antiqua" w:eastAsia="Book Antiqua" w:hAnsi="Book Antiqua" w:cs="Book Antiqua"/>
          <w:color w:val="000000"/>
          <w:vertAlign w:val="superscript"/>
        </w:rPr>
        <w:t>[</w:t>
      </w:r>
      <w:r w:rsidR="002F563D">
        <w:rPr>
          <w:rFonts w:ascii="Book Antiqua" w:eastAsia="Book Antiqua" w:hAnsi="Book Antiqua" w:cs="Book Antiqua"/>
          <w:color w:val="000000"/>
          <w:vertAlign w:val="superscript"/>
        </w:rPr>
        <w:t>567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Chloroquine blockade of autophagy inhibited the tumor growth in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/p53 intrahepatic </w:t>
      </w:r>
      <w:proofErr w:type="gramStart"/>
      <w:r>
        <w:rPr>
          <w:rFonts w:ascii="Book Antiqua" w:eastAsia="Book Antiqua" w:hAnsi="Book Antiqua" w:cs="Book Antiqua"/>
          <w:color w:val="000000"/>
        </w:rPr>
        <w:t>CCA</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568</w:t>
      </w:r>
      <w:r>
        <w:rPr>
          <w:rFonts w:ascii="Book Antiqua" w:eastAsia="Book Antiqua" w:hAnsi="Book Antiqua" w:cs="Book Antiqua"/>
          <w:color w:val="000000"/>
          <w:vertAlign w:val="superscript"/>
        </w:rPr>
        <w:t>,</w:t>
      </w:r>
      <w:r w:rsidR="002F563D">
        <w:rPr>
          <w:rFonts w:ascii="Book Antiqua" w:eastAsia="Book Antiqua" w:hAnsi="Book Antiqua" w:cs="Book Antiqua"/>
          <w:color w:val="000000"/>
          <w:vertAlign w:val="superscript"/>
        </w:rPr>
        <w:t>569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CCA is extremely resistant to chemotherapy. 5-fluorouracil (5-FU) induced autophagy in CCA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570]</w:t>
      </w:r>
      <w:r>
        <w:rPr>
          <w:rFonts w:ascii="Book Antiqua" w:eastAsia="Book Antiqua" w:hAnsi="Book Antiqua" w:cs="Book Antiqua"/>
          <w:color w:val="000000"/>
        </w:rPr>
        <w:t xml:space="preserve"> while autophagy inhibition by capsaicin was followed by repression of malignant cell growth</w:t>
      </w:r>
      <w:r>
        <w:rPr>
          <w:rFonts w:ascii="Book Antiqua" w:eastAsia="Book Antiqua" w:hAnsi="Book Antiqua" w:cs="Book Antiqua"/>
          <w:color w:val="000000"/>
          <w:vertAlign w:val="superscript"/>
        </w:rPr>
        <w:t>[570]</w:t>
      </w:r>
      <w:r>
        <w:rPr>
          <w:rFonts w:ascii="Book Antiqua" w:eastAsia="Book Antiqua" w:hAnsi="Book Antiqua" w:cs="Book Antiqua"/>
          <w:color w:val="000000"/>
        </w:rPr>
        <w:t xml:space="preserve">, indicating that autophagy may be implicated in the multidrug resistance of this tumor. Autophagy was also induced after incubation of CCA cells with the sphingosine kinase 2 inhibitor, ABC294640. Inhibition of autophagy by chloroquine potentiated ABC294640-induced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571]</w:t>
      </w:r>
      <w:r>
        <w:rPr>
          <w:rFonts w:ascii="Book Antiqua" w:eastAsia="Book Antiqua" w:hAnsi="Book Antiqua" w:cs="Book Antiqua"/>
          <w:color w:val="000000"/>
        </w:rPr>
        <w:t>. Modulation of autophagy therefore may be helpful in CCA treatment.</w:t>
      </w:r>
    </w:p>
    <w:p w14:paraId="0AB97C7D" w14:textId="77777777" w:rsidR="00A77B3E" w:rsidRDefault="00A77B3E">
      <w:pPr>
        <w:spacing w:line="360" w:lineRule="auto"/>
        <w:jc w:val="both"/>
      </w:pPr>
    </w:p>
    <w:p w14:paraId="08E9745F" w14:textId="77777777" w:rsidR="00A77B3E" w:rsidRPr="002F563D" w:rsidRDefault="006340FA">
      <w:pPr>
        <w:spacing w:line="360" w:lineRule="auto"/>
        <w:jc w:val="both"/>
        <w:rPr>
          <w:u w:val="single"/>
        </w:rPr>
      </w:pPr>
      <w:r w:rsidRPr="002F563D">
        <w:rPr>
          <w:rFonts w:ascii="Book Antiqua" w:eastAsia="Book Antiqua" w:hAnsi="Book Antiqua" w:cs="Book Antiqua"/>
          <w:b/>
          <w:bCs/>
          <w:color w:val="000000"/>
          <w:u w:val="single"/>
        </w:rPr>
        <w:t>INHERITED METABOLIC DISEASES</w:t>
      </w:r>
    </w:p>
    <w:p w14:paraId="7F221362"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A1</w:t>
      </w:r>
      <w:r w:rsidR="002F563D" w:rsidRPr="002F563D">
        <w:rPr>
          <w:rFonts w:ascii="Book Antiqua" w:eastAsia="Book Antiqua" w:hAnsi="Book Antiqua" w:cs="Book Antiqua"/>
          <w:b/>
          <w:bCs/>
          <w:i/>
          <w:iCs/>
          <w:color w:val="000000"/>
        </w:rPr>
        <w:t xml:space="preserve"> antitrypsin deficiency and fibrinogen storage d</w:t>
      </w:r>
      <w:r w:rsidRPr="002F563D">
        <w:rPr>
          <w:rFonts w:ascii="Book Antiqua" w:eastAsia="Book Antiqua" w:hAnsi="Book Antiqua" w:cs="Book Antiqua"/>
          <w:b/>
          <w:bCs/>
          <w:i/>
          <w:iCs/>
          <w:color w:val="000000"/>
        </w:rPr>
        <w:t>isease</w:t>
      </w:r>
    </w:p>
    <w:p w14:paraId="594EA39E" w14:textId="77777777" w:rsidR="00A77B3E" w:rsidRDefault="006340FA">
      <w:pPr>
        <w:spacing w:line="360" w:lineRule="auto"/>
        <w:jc w:val="both"/>
      </w:pPr>
      <w:r>
        <w:rPr>
          <w:rFonts w:ascii="Book Antiqua" w:eastAsia="Book Antiqua" w:hAnsi="Book Antiqua" w:cs="Book Antiqua"/>
          <w:color w:val="000000"/>
        </w:rPr>
        <w:t>Autophagy is also implicated in other types of liver injury like the inherited metabolic diseases.</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Alpha 1-antitrypsin deficiency is the most extensively studied.</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Alpha 1-AT is a glycoprotein inhibitor of destructive neutrophil </w:t>
      </w:r>
      <w:proofErr w:type="gramStart"/>
      <w:r>
        <w:rPr>
          <w:rFonts w:ascii="Book Antiqua" w:eastAsia="Book Antiqua" w:hAnsi="Book Antiqua" w:cs="Book Antiqua"/>
          <w:color w:val="000000"/>
        </w:rPr>
        <w:t>proteases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572,573]</w:t>
      </w:r>
      <w:r>
        <w:rPr>
          <w:rFonts w:ascii="Book Antiqua" w:eastAsia="Book Antiqua" w:hAnsi="Book Antiqua" w:cs="Book Antiqua"/>
          <w:color w:val="000000"/>
        </w:rPr>
        <w:t xml:space="preserve">. Several naturally </w:t>
      </w:r>
      <w:r>
        <w:rPr>
          <w:rFonts w:ascii="Book Antiqua" w:eastAsia="Book Antiqua" w:hAnsi="Book Antiqua" w:cs="Book Antiqua"/>
          <w:color w:val="000000"/>
        </w:rPr>
        <w:lastRenderedPageBreak/>
        <w:t xml:space="preserve">occurring mutants of alpha1-AT, have been shown to participate in the pathogenesis of human diseases, such as chronic liver-associated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574</w:t>
      </w:r>
      <w:r w:rsidR="002F56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576]</w:t>
      </w:r>
      <w:r>
        <w:rPr>
          <w:rFonts w:ascii="Book Antiqua" w:eastAsia="Book Antiqua" w:hAnsi="Book Antiqua" w:cs="Book Antiqua"/>
          <w:color w:val="000000"/>
        </w:rPr>
        <w:t>.</w:t>
      </w:r>
      <w:r w:rsidR="002F563D">
        <w:rPr>
          <w:rFonts w:ascii="Book Antiqua" w:eastAsia="Book Antiqua" w:hAnsi="Book Antiqua" w:cs="Book Antiqua"/>
          <w:color w:val="000000"/>
        </w:rPr>
        <w:t xml:space="preserve"> </w:t>
      </w:r>
      <w:r>
        <w:rPr>
          <w:rFonts w:ascii="Book Antiqua" w:eastAsia="Book Antiqua" w:hAnsi="Book Antiqua" w:cs="Book Antiqua"/>
          <w:color w:val="000000"/>
        </w:rPr>
        <w:t xml:space="preserve">The Z mutation resulting from a single G-&gt;A transition in codon 342, generates a mutant protein that forms aggregates in the </w:t>
      </w:r>
      <w:proofErr w:type="gramStart"/>
      <w:r>
        <w:rPr>
          <w:rFonts w:ascii="Book Antiqua" w:eastAsia="Book Antiqua" w:hAnsi="Book Antiqua" w:cs="Book Antiqua"/>
          <w:color w:val="000000"/>
        </w:rPr>
        <w:t>hepatocytes</w:t>
      </w:r>
      <w:r w:rsidRPr="002F563D">
        <w:rPr>
          <w:rFonts w:ascii="Book Antiqua" w:eastAsia="Book Antiqua" w:hAnsi="Book Antiqua" w:cs="Book Antiqua"/>
          <w:color w:val="000000"/>
          <w:vertAlign w:val="superscript"/>
        </w:rPr>
        <w:t>[</w:t>
      </w:r>
      <w:proofErr w:type="gramEnd"/>
      <w:r w:rsidRPr="002F563D">
        <w:rPr>
          <w:rFonts w:ascii="Book Antiqua" w:eastAsia="Book Antiqua" w:hAnsi="Book Antiqua" w:cs="Book Antiqua"/>
          <w:color w:val="000000"/>
          <w:vertAlign w:val="superscript"/>
        </w:rPr>
        <w:t>577]</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Liver injury is caused by the retention of this polymerized mutant alpha1-ATZ molecule in the </w:t>
      </w:r>
      <w:r w:rsidR="00725E8E">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of hepatocytes followed by an induction of autophagic response.</w:t>
      </w:r>
      <w:r w:rsidR="002F563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Removal of the insoluble alpha-1 anti-trypsin by the autophagosome is the mechanism by which the activation of autophagy protects the liver in alpha1-antitrypsin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578</w:t>
      </w:r>
      <w:r w:rsidR="002F56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581]</w:t>
      </w:r>
      <w:r>
        <w:rPr>
          <w:rFonts w:ascii="Book Antiqua" w:eastAsia="Book Antiqua" w:hAnsi="Book Antiqua" w:cs="Book Antiqua"/>
          <w:color w:val="000000"/>
        </w:rPr>
        <w:t>. In earlier studies,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liver injury was associated with mitophagy indicating that the</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ER retention of </w:t>
      </w:r>
      <w:proofErr w:type="gramStart"/>
      <w:r>
        <w:rPr>
          <w:rFonts w:ascii="Book Antiqua" w:eastAsia="Book Antiqua" w:hAnsi="Book Antiqua" w:cs="Book Antiqua"/>
          <w:color w:val="000000"/>
          <w:shd w:val="clear" w:color="auto" w:fill="FFFFFF"/>
        </w:rPr>
        <w:t>alpha(</w:t>
      </w:r>
      <w:proofErr w:type="gramEnd"/>
      <w:r>
        <w:rPr>
          <w:rFonts w:ascii="Book Antiqua" w:eastAsia="Book Antiqua" w:hAnsi="Book Antiqua" w:cs="Book Antiqua"/>
          <w:color w:val="000000"/>
          <w:shd w:val="clear" w:color="auto" w:fill="FFFFFF"/>
        </w:rPr>
        <w:t>1)-ATZ</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led to</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involvement of the mitochondria, with specific patterns of</w:t>
      </w:r>
      <w:r w:rsidR="00CA2A0B">
        <w:rPr>
          <w:rFonts w:ascii="Book Antiqua" w:eastAsia="Book Antiqua" w:hAnsi="Book Antiqua" w:cs="Book Antiqua"/>
          <w:color w:val="000000"/>
        </w:rPr>
        <w:t xml:space="preserve"> </w:t>
      </w:r>
      <w:r>
        <w:rPr>
          <w:rFonts w:ascii="Book Antiqua" w:eastAsia="Book Antiqua" w:hAnsi="Book Antiqua" w:cs="Book Antiqua"/>
          <w:color w:val="000000"/>
        </w:rPr>
        <w:t>mitochondrial dysfunction and mitochondrial injury</w:t>
      </w:r>
      <w:r>
        <w:rPr>
          <w:rFonts w:ascii="Book Antiqua" w:eastAsia="Book Antiqua" w:hAnsi="Book Antiqua" w:cs="Book Antiqua"/>
          <w:color w:val="000000"/>
          <w:vertAlign w:val="superscript"/>
        </w:rPr>
        <w:t>[582,583]</w:t>
      </w:r>
      <w:r>
        <w:rPr>
          <w:rFonts w:ascii="Book Antiqua" w:eastAsia="Book Antiqua" w:hAnsi="Book Antiqua" w:cs="Book Antiqua"/>
          <w:color w:val="000000"/>
        </w:rPr>
        <w:t>.</w:t>
      </w:r>
    </w:p>
    <w:p w14:paraId="38E7B88B" w14:textId="77777777" w:rsidR="00A77B3E" w:rsidRDefault="006340FA" w:rsidP="002F563D">
      <w:pPr>
        <w:spacing w:line="360" w:lineRule="auto"/>
        <w:ind w:firstLineChars="100" w:firstLine="240"/>
        <w:jc w:val="both"/>
      </w:pPr>
      <w:r>
        <w:rPr>
          <w:rFonts w:ascii="Book Antiqua" w:eastAsia="Book Antiqua" w:hAnsi="Book Antiqua" w:cs="Book Antiqua"/>
          <w:color w:val="000000"/>
        </w:rPr>
        <w:t xml:space="preserve">Genetic studies in mice have shown that deletion of </w:t>
      </w:r>
      <w:r w:rsidR="003E3F48" w:rsidRPr="00C0406A">
        <w:rPr>
          <w:rFonts w:ascii="Book Antiqua" w:eastAsia="Book Antiqua" w:hAnsi="Book Antiqua" w:cs="Book Antiqua"/>
        </w:rPr>
        <w:t>Atg5 led</w:t>
      </w:r>
      <w:r w:rsidRPr="00C0406A">
        <w:rPr>
          <w:rFonts w:ascii="Book Antiqua" w:eastAsia="Book Antiqua" w:hAnsi="Book Antiqua" w:cs="Book Antiqua"/>
        </w:rPr>
        <w:t xml:space="preserve"> </w:t>
      </w:r>
      <w:r w:rsidR="003E3F48" w:rsidRPr="00C0406A">
        <w:rPr>
          <w:rFonts w:ascii="Book Antiqua" w:eastAsia="Book Antiqua" w:hAnsi="Book Antiqua" w:cs="Book Antiqua"/>
        </w:rPr>
        <w:t>to a</w:t>
      </w:r>
      <w:r>
        <w:rPr>
          <w:rFonts w:ascii="Book Antiqua" w:eastAsia="Book Antiqua" w:hAnsi="Book Antiqua" w:cs="Book Antiqua"/>
          <w:color w:val="000000"/>
        </w:rPr>
        <w:t>n increased retention of alpha 1-</w:t>
      </w:r>
      <w:proofErr w:type="gramStart"/>
      <w:r>
        <w:rPr>
          <w:rFonts w:ascii="Book Antiqua" w:eastAsia="Book Antiqua" w:hAnsi="Book Antiqua" w:cs="Book Antiqua"/>
          <w:color w:val="000000"/>
        </w:rPr>
        <w:t>ATZ</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584]</w:t>
      </w:r>
      <w:r>
        <w:rPr>
          <w:rFonts w:ascii="Book Antiqua" w:eastAsia="Book Antiqua" w:hAnsi="Book Antiqua" w:cs="Book Antiqua"/>
          <w:color w:val="000000"/>
        </w:rPr>
        <w:t xml:space="preserve"> and that deficiency of Atg6 and Atg14 in yeasts inhibited alpha1-ATZ degradation</w:t>
      </w:r>
      <w:r>
        <w:rPr>
          <w:rFonts w:ascii="Book Antiqua" w:eastAsia="Book Antiqua" w:hAnsi="Book Antiqua" w:cs="Book Antiqua"/>
          <w:color w:val="000000"/>
          <w:vertAlign w:val="superscript"/>
        </w:rPr>
        <w:t>[585]</w:t>
      </w:r>
      <w:r>
        <w:rPr>
          <w:rFonts w:ascii="Book Antiqua" w:eastAsia="Book Antiqua" w:hAnsi="Book Antiqua" w:cs="Book Antiqua"/>
          <w:color w:val="000000"/>
        </w:rPr>
        <w:t xml:space="preserve">. Similarly, the induction of autophagy in mice by rapamycin reduced liver alpha1-ATZ aggregation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582,586</w:t>
      </w:r>
      <w:r w:rsidR="002F56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589]</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These findings have been repeated and verified when enhancement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002F563D">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either carbamazepine</w:t>
      </w:r>
      <w:r>
        <w:rPr>
          <w:rFonts w:ascii="Book Antiqua" w:eastAsia="Book Antiqua" w:hAnsi="Book Antiqua" w:cs="Book Antiqua"/>
          <w:color w:val="000000"/>
          <w:vertAlign w:val="superscript"/>
        </w:rPr>
        <w:t>[59</w:t>
      </w:r>
      <w:r w:rsidR="002F563D">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gene transfer of the autophagy regulator TFEB</w:t>
      </w:r>
      <w:r>
        <w:rPr>
          <w:rFonts w:ascii="Book Antiqua" w:eastAsia="Book Antiqua" w:hAnsi="Book Antiqua" w:cs="Book Antiqua"/>
          <w:color w:val="000000"/>
          <w:vertAlign w:val="superscript"/>
        </w:rPr>
        <w:t>[59</w:t>
      </w:r>
      <w:r w:rsidR="002F563D">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an analog of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vertAlign w:val="superscript"/>
        </w:rPr>
        <w:t>[593]</w:t>
      </w:r>
      <w:r>
        <w:rPr>
          <w:rFonts w:ascii="Book Antiqua" w:eastAsia="Book Antiqua" w:hAnsi="Book Antiqua" w:cs="Book Antiqua"/>
          <w:color w:val="000000"/>
        </w:rPr>
        <w:t xml:space="preserve"> reduced the toxic</w:t>
      </w:r>
      <w:r w:rsidR="003C55F3" w:rsidRPr="00C0406A">
        <w:rPr>
          <w:rFonts w:ascii="Book Antiqua" w:eastAsia="Book Antiqua" w:hAnsi="Book Antiqua" w:cs="Book Antiqua"/>
        </w:rPr>
        <w:t xml:space="preserve"> </w:t>
      </w:r>
      <w:r w:rsidR="003E3F48" w:rsidRPr="00C0406A">
        <w:rPr>
          <w:rFonts w:ascii="Book Antiqua" w:eastAsia="Book Antiqua" w:hAnsi="Book Antiqua" w:cs="Book Antiqua"/>
        </w:rPr>
        <w:t>pr</w:t>
      </w:r>
      <w:r>
        <w:rPr>
          <w:rFonts w:ascii="Book Antiqua" w:eastAsia="Book Antiqua" w:hAnsi="Book Antiqua" w:cs="Book Antiqua"/>
          <w:color w:val="000000"/>
        </w:rPr>
        <w:t>otein.</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preclinical studies have also demonstrated that an exogenous bile acid like </w:t>
      </w:r>
      <w:proofErr w:type="spellStart"/>
      <w:r>
        <w:rPr>
          <w:rFonts w:ascii="Book Antiqua" w:eastAsia="Book Antiqua" w:hAnsi="Book Antiqua" w:cs="Book Antiqua"/>
          <w:color w:val="000000"/>
        </w:rPr>
        <w:t>norursodeoxycholicacid</w:t>
      </w:r>
      <w:proofErr w:type="spellEnd"/>
      <w:r>
        <w:rPr>
          <w:rFonts w:ascii="Book Antiqua" w:eastAsia="Book Antiqua" w:hAnsi="Book Antiqua" w:cs="Book Antiqua"/>
          <w:color w:val="000000"/>
        </w:rPr>
        <w:t xml:space="preserve"> may be clinically useful in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594,595]</w:t>
      </w:r>
      <w:r>
        <w:rPr>
          <w:rFonts w:ascii="Book Antiqua" w:eastAsia="Book Antiqua" w:hAnsi="Book Antiqua" w:cs="Book Antiqua"/>
          <w:color w:val="000000"/>
        </w:rPr>
        <w:t>.</w:t>
      </w:r>
    </w:p>
    <w:p w14:paraId="2C9F85AA" w14:textId="77777777" w:rsidR="00A77B3E" w:rsidRDefault="006340FA" w:rsidP="002F56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Fibrinogen storage disease is a very rare autosomal-dominant ER storage disease presented with hypofibrinogenemia, elevated transaminases, accumulation of fibrinogen aggregates in the </w:t>
      </w:r>
      <w:r w:rsidR="00725E8E">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of hepatocytes and several fold increase of </w:t>
      </w:r>
      <w:proofErr w:type="spellStart"/>
      <w:r>
        <w:rPr>
          <w:rFonts w:ascii="Book Antiqua" w:eastAsia="Book Antiqua" w:hAnsi="Book Antiqua" w:cs="Book Antiqua"/>
          <w:color w:val="000000"/>
          <w:shd w:val="clear" w:color="auto" w:fill="FFFFFF"/>
        </w:rPr>
        <w:t>autophagocytic</w:t>
      </w:r>
      <w:proofErr w:type="spellEnd"/>
      <w:r>
        <w:rPr>
          <w:rFonts w:ascii="Book Antiqua" w:eastAsia="Book Antiqua" w:hAnsi="Book Antiqua" w:cs="Book Antiqua"/>
          <w:color w:val="000000"/>
          <w:shd w:val="clear" w:color="auto" w:fill="FFFFFF"/>
        </w:rPr>
        <w:t xml:space="preserve"> vacuoles. Some patients progress to cirrhosis similar to alpha-1-AT deficiency. A clinical study of eight patients has showed that administration of carbamazepine at low anticonvulsive dosage led to rapid normalization of alanine-aminotransferase</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indicating a critical role of autophagy in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w:t>
      </w:r>
      <w:r>
        <w:rPr>
          <w:rFonts w:ascii="Book Antiqua" w:eastAsia="Book Antiqua" w:hAnsi="Book Antiqua" w:cs="Book Antiqua"/>
          <w:color w:val="000000"/>
        </w:rPr>
        <w:t>.</w:t>
      </w:r>
    </w:p>
    <w:p w14:paraId="7ED78413" w14:textId="77777777" w:rsidR="002F563D" w:rsidRDefault="002F563D" w:rsidP="002F563D">
      <w:pPr>
        <w:spacing w:line="360" w:lineRule="auto"/>
        <w:jc w:val="both"/>
      </w:pPr>
    </w:p>
    <w:p w14:paraId="2CF2CB62"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Wilson’s disease</w:t>
      </w:r>
    </w:p>
    <w:p w14:paraId="79713974" w14:textId="77777777" w:rsidR="00A77B3E" w:rsidRDefault="006340FA">
      <w:pPr>
        <w:spacing w:line="360" w:lineRule="auto"/>
        <w:jc w:val="both"/>
      </w:pPr>
      <w:r>
        <w:rPr>
          <w:rFonts w:ascii="Book Antiqua" w:eastAsia="Book Antiqua" w:hAnsi="Book Antiqua" w:cs="Book Antiqua"/>
          <w:color w:val="000000"/>
        </w:rPr>
        <w:lastRenderedPageBreak/>
        <w:t xml:space="preserve">Wilson disease is an inherited disease of copper metabolism linked to hundreds of mutations in the ATP7B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597]</w:t>
      </w:r>
      <w:r>
        <w:rPr>
          <w:rFonts w:ascii="Book Antiqua" w:eastAsia="Book Antiqua" w:hAnsi="Book Antiqua" w:cs="Book Antiqua"/>
          <w:color w:val="000000"/>
        </w:rPr>
        <w:t xml:space="preserve">. Recent evidence based on studies from hepatocytes of patients and ATP7b deleted mice has shown the presence of an increased number of autophagosomes, indicating the activation of an autophagic response to prevent copper associated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598]</w:t>
      </w:r>
      <w:r>
        <w:rPr>
          <w:rFonts w:ascii="Book Antiqua" w:eastAsia="Book Antiqua" w:hAnsi="Book Antiqua" w:cs="Book Antiqua"/>
          <w:color w:val="000000"/>
        </w:rPr>
        <w:t xml:space="preserve">. Moreover, inhibition of autophagy accelerated hepatocyte death whereas increased autophagy by either starvation or TFEB overexpression had a cytoprotective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598]</w:t>
      </w:r>
      <w:r>
        <w:rPr>
          <w:rFonts w:ascii="Book Antiqua" w:eastAsia="Book Antiqua" w:hAnsi="Book Antiqua" w:cs="Book Antiqua"/>
          <w:color w:val="000000"/>
        </w:rPr>
        <w:t>. Autophagy therefore seems to be a major protective mechanism for hepatocytes in copper accumulation. These findings may lead to the use of autophagy inducers like carbamazepine as a future potential treatment of Wilson’s disease.</w:t>
      </w:r>
    </w:p>
    <w:p w14:paraId="07B60297" w14:textId="77777777" w:rsidR="00A77B3E" w:rsidRDefault="00A77B3E">
      <w:pPr>
        <w:spacing w:line="360" w:lineRule="auto"/>
        <w:jc w:val="both"/>
      </w:pPr>
    </w:p>
    <w:p w14:paraId="6C8E209C"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Glycogen</w:t>
      </w:r>
      <w:r w:rsidR="002F563D" w:rsidRPr="002F563D">
        <w:rPr>
          <w:rFonts w:ascii="Book Antiqua" w:eastAsia="Book Antiqua" w:hAnsi="Book Antiqua" w:cs="Book Antiqua"/>
          <w:b/>
          <w:bCs/>
          <w:i/>
          <w:iCs/>
          <w:color w:val="000000"/>
        </w:rPr>
        <w:t xml:space="preserve"> storage d</w:t>
      </w:r>
      <w:r w:rsidRPr="002F563D">
        <w:rPr>
          <w:rFonts w:ascii="Book Antiqua" w:eastAsia="Book Antiqua" w:hAnsi="Book Antiqua" w:cs="Book Antiqua"/>
          <w:b/>
          <w:bCs/>
          <w:i/>
          <w:iCs/>
          <w:color w:val="000000"/>
        </w:rPr>
        <w:t>isease</w:t>
      </w:r>
    </w:p>
    <w:p w14:paraId="238604FF" w14:textId="77777777" w:rsidR="00A77B3E" w:rsidRDefault="006340FA">
      <w:pPr>
        <w:spacing w:line="360" w:lineRule="auto"/>
        <w:jc w:val="both"/>
      </w:pPr>
      <w:r>
        <w:rPr>
          <w:rFonts w:ascii="Book Antiqua" w:eastAsia="Book Antiqua" w:hAnsi="Book Antiqua" w:cs="Book Antiqua"/>
          <w:color w:val="000000"/>
        </w:rPr>
        <w:t xml:space="preserve">Glycogen storage disease type 1a (GSD1a) is an inherited hepatic disease associated with decreased autophagic flux as a consequence of defects </w:t>
      </w:r>
      <w:r w:rsidRPr="00C0406A">
        <w:rPr>
          <w:rFonts w:ascii="Book Antiqua" w:eastAsia="Book Antiqua" w:hAnsi="Book Antiqua" w:cs="Book Antiqua"/>
        </w:rPr>
        <w:t xml:space="preserve">in </w:t>
      </w:r>
      <w:r w:rsidR="003E3F48" w:rsidRPr="00C0406A">
        <w:rPr>
          <w:rFonts w:ascii="Book Antiqua" w:eastAsia="Book Antiqua" w:hAnsi="Book Antiqua" w:cs="Book Antiqua"/>
        </w:rPr>
        <w:t>the g</w:t>
      </w:r>
      <w:r>
        <w:rPr>
          <w:rFonts w:ascii="Book Antiqua" w:eastAsia="Book Antiqua" w:hAnsi="Book Antiqua" w:cs="Book Antiqua"/>
          <w:color w:val="000000"/>
        </w:rPr>
        <w:t xml:space="preserve">lucose-6-phosphatase a, that converts glucose-6-phosphate into glucose. These abnormalities lead to glycogen and lipid accumulation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599]</w:t>
      </w:r>
      <w:r>
        <w:rPr>
          <w:rFonts w:ascii="Book Antiqua" w:eastAsia="Book Antiqua" w:hAnsi="Book Antiqua" w:cs="Book Antiqua"/>
          <w:color w:val="000000"/>
        </w:rPr>
        <w:t xml:space="preserve">. GSD1a is associated with the down regulation of several components of the autophagy </w:t>
      </w:r>
      <w:proofErr w:type="gramStart"/>
      <w:r>
        <w:rPr>
          <w:rFonts w:ascii="Book Antiqua" w:eastAsia="Book Antiqua" w:hAnsi="Book Antiqua" w:cs="Book Antiqua"/>
          <w:color w:val="000000"/>
        </w:rPr>
        <w:t>machinery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600]</w:t>
      </w:r>
      <w:r>
        <w:rPr>
          <w:rFonts w:ascii="Book Antiqua" w:eastAsia="Book Antiqua" w:hAnsi="Book Antiqua" w:cs="Book Antiqua"/>
          <w:color w:val="000000"/>
        </w:rPr>
        <w:t>.</w:t>
      </w:r>
    </w:p>
    <w:p w14:paraId="677A7C15" w14:textId="77777777" w:rsidR="00A77B3E" w:rsidRDefault="006340FA" w:rsidP="002F563D">
      <w:pPr>
        <w:spacing w:line="360" w:lineRule="auto"/>
        <w:ind w:firstLineChars="100" w:firstLine="240"/>
        <w:jc w:val="both"/>
      </w:pPr>
      <w:r>
        <w:rPr>
          <w:rFonts w:ascii="Book Antiqua" w:eastAsia="Book Antiqua" w:hAnsi="Book Antiqua" w:cs="Book Antiqua"/>
          <w:color w:val="000000"/>
        </w:rPr>
        <w:t xml:space="preserve">GSD1a has also been associated with defective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 (SIRT1) signaling leading to impairment of TFEB activity. As in other storage diseases, pharmacological or genetic activation of autophagy reduces the accumulation of glycogen and lipids in cellular and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601]</w:t>
      </w:r>
      <w:r>
        <w:rPr>
          <w:rFonts w:ascii="Book Antiqua" w:eastAsia="Book Antiqua" w:hAnsi="Book Antiqua" w:cs="Book Antiqua"/>
          <w:color w:val="000000"/>
        </w:rPr>
        <w:t>.</w:t>
      </w:r>
    </w:p>
    <w:p w14:paraId="60F71C7A" w14:textId="77777777" w:rsidR="00A77B3E" w:rsidRDefault="00A77B3E">
      <w:pPr>
        <w:spacing w:line="360" w:lineRule="auto"/>
        <w:jc w:val="both"/>
      </w:pPr>
    </w:p>
    <w:p w14:paraId="030C4EEA" w14:textId="05DA8510" w:rsidR="00A77B3E" w:rsidRPr="002F563D" w:rsidRDefault="006340FA">
      <w:pPr>
        <w:spacing w:line="360" w:lineRule="auto"/>
        <w:jc w:val="both"/>
        <w:rPr>
          <w:u w:val="single"/>
        </w:rPr>
      </w:pPr>
      <w:r w:rsidRPr="002F563D">
        <w:rPr>
          <w:rFonts w:ascii="Book Antiqua" w:eastAsia="Book Antiqua" w:hAnsi="Book Antiqua" w:cs="Book Antiqua"/>
          <w:b/>
          <w:bCs/>
          <w:color w:val="000000"/>
          <w:u w:val="single"/>
        </w:rPr>
        <w:t>VARIOUS</w:t>
      </w:r>
      <w:r w:rsidR="003D4320">
        <w:rPr>
          <w:rFonts w:ascii="Book Antiqua" w:eastAsia="Book Antiqua" w:hAnsi="Book Antiqua" w:cs="Book Antiqua"/>
          <w:b/>
          <w:bCs/>
          <w:color w:val="000000"/>
          <w:u w:val="single"/>
        </w:rPr>
        <w:t xml:space="preserve"> </w:t>
      </w:r>
      <w:r w:rsidRPr="002F563D">
        <w:rPr>
          <w:rFonts w:ascii="Book Antiqua" w:eastAsia="Book Antiqua" w:hAnsi="Book Antiqua" w:cs="Book Antiqua"/>
          <w:b/>
          <w:bCs/>
          <w:color w:val="000000"/>
          <w:u w:val="single"/>
        </w:rPr>
        <w:t>DISEASES</w:t>
      </w:r>
    </w:p>
    <w:p w14:paraId="0A3C0B47"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Autophagy in the liver is implicated in other diseases as well. An important point that should always be remembered is that the liver is the site of almost 80% of body macrophages and therefore innate immunity can be deeply involved in liver and other organ abnormalities through impaired autophagy of Kupffer cells. Sepsis is the main paradigm of this notion.</w:t>
      </w:r>
    </w:p>
    <w:p w14:paraId="3C8952FA" w14:textId="77777777" w:rsidR="002F563D" w:rsidRDefault="002F563D">
      <w:pPr>
        <w:spacing w:line="360" w:lineRule="auto"/>
        <w:jc w:val="both"/>
      </w:pPr>
    </w:p>
    <w:p w14:paraId="7B41036B"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Sepsis and liver autophagy</w:t>
      </w:r>
    </w:p>
    <w:p w14:paraId="082D2326" w14:textId="77777777" w:rsidR="00A77B3E" w:rsidRDefault="006340FA">
      <w:pPr>
        <w:spacing w:line="360" w:lineRule="auto"/>
        <w:jc w:val="both"/>
      </w:pPr>
      <w:r>
        <w:rPr>
          <w:rFonts w:ascii="Book Antiqua" w:eastAsia="Book Antiqua" w:hAnsi="Book Antiqua" w:cs="Book Antiqua"/>
          <w:color w:val="000000"/>
        </w:rPr>
        <w:lastRenderedPageBreak/>
        <w:t xml:space="preserve">Infection can lead to a systemic multi-organ inflammatory response. Macrophages, play a critical role as they are the most important cells of the innate immunity. Autophagy induction is protective in sepsis through regulation of macrophage polarization. Negative regulation of macrophage activation inhibits inflammasome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602]</w:t>
      </w:r>
      <w:r>
        <w:rPr>
          <w:rFonts w:ascii="Book Antiqua" w:eastAsia="Book Antiqua" w:hAnsi="Book Antiqua" w:cs="Book Antiqua"/>
          <w:color w:val="000000"/>
        </w:rPr>
        <w:t xml:space="preserve">. Autophagy also interferes with macrophage apoptosis. Uncontrolled autophagy however may lead to autophagy death of macrophages with additional aggravation of inflammation and the so called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603]</w:t>
      </w:r>
      <w:r>
        <w:rPr>
          <w:rFonts w:ascii="Book Antiqua" w:eastAsia="Book Antiqua" w:hAnsi="Book Antiqua" w:cs="Book Antiqua"/>
          <w:color w:val="000000"/>
        </w:rPr>
        <w:t>.A current example is possibly the SARS-Cov-2 pandemic</w:t>
      </w:r>
      <w:r>
        <w:rPr>
          <w:rFonts w:ascii="Book Antiqua" w:eastAsia="Book Antiqua" w:hAnsi="Book Antiqua" w:cs="Book Antiqua"/>
          <w:color w:val="000000"/>
          <w:vertAlign w:val="superscript"/>
        </w:rPr>
        <w:t>[604]</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Interestingly, autophagy-deficient macrophages after LPS stimulation over-secrete macrophage migration inhibitory factor and aggravate </w:t>
      </w:r>
      <w:proofErr w:type="gramStart"/>
      <w:r>
        <w:rPr>
          <w:rFonts w:ascii="Book Antiqua" w:eastAsia="Book Antiqua" w:hAnsi="Book Antiqua" w:cs="Book Antiqua"/>
          <w:color w:val="000000"/>
        </w:rPr>
        <w:t>inflammation</w:t>
      </w:r>
      <w:r w:rsidRPr="002F563D">
        <w:rPr>
          <w:rFonts w:ascii="Book Antiqua" w:eastAsia="Book Antiqua" w:hAnsi="Book Antiqua" w:cs="Book Antiqua"/>
          <w:color w:val="000000"/>
          <w:vertAlign w:val="superscript"/>
        </w:rPr>
        <w:t>[</w:t>
      </w:r>
      <w:proofErr w:type="gramEnd"/>
      <w:r w:rsidRPr="002F563D">
        <w:rPr>
          <w:rFonts w:ascii="Book Antiqua" w:eastAsia="Book Antiqua" w:hAnsi="Book Antiqua" w:cs="Book Antiqua"/>
          <w:color w:val="000000"/>
          <w:vertAlign w:val="superscript"/>
        </w:rPr>
        <w:t>605]</w:t>
      </w:r>
      <w:r w:rsidRPr="002F563D">
        <w:rPr>
          <w:rFonts w:ascii="Book Antiqua" w:eastAsia="Book Antiqua" w:hAnsi="Book Antiqua" w:cs="Book Antiqua"/>
          <w:color w:val="000000"/>
        </w:rPr>
        <w:t>.</w:t>
      </w:r>
      <w:r w:rsidR="002F563D">
        <w:rPr>
          <w:rFonts w:ascii="Book Antiqua" w:eastAsia="Book Antiqua" w:hAnsi="Book Antiqua" w:cs="Book Antiqua"/>
          <w:color w:val="000000"/>
        </w:rPr>
        <w:t xml:space="preserve"> </w:t>
      </w:r>
      <w:r>
        <w:rPr>
          <w:rFonts w:ascii="Book Antiqua" w:eastAsia="Book Antiqua" w:hAnsi="Book Antiqua" w:cs="Book Antiqua"/>
          <w:color w:val="000000"/>
        </w:rPr>
        <w:t>Other mechanisms are also involved including signaling pathways such as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mTOR, and PI3K/</w:t>
      </w:r>
      <w:proofErr w:type="gramStart"/>
      <w:r>
        <w:rPr>
          <w:rFonts w:ascii="Book Antiqua" w:eastAsia="Book Antiqua" w:hAnsi="Book Antiqua" w:cs="Book Antiqua"/>
          <w:color w:val="000000"/>
        </w:rPr>
        <w:t>AKT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603]</w:t>
      </w:r>
      <w:r>
        <w:rPr>
          <w:rFonts w:ascii="Book Antiqua" w:eastAsia="Book Antiqua" w:hAnsi="Book Antiqua" w:cs="Book Antiqua"/>
          <w:color w:val="000000"/>
        </w:rPr>
        <w:t>.</w:t>
      </w:r>
    </w:p>
    <w:p w14:paraId="46AA2546" w14:textId="77777777" w:rsidR="00A77B3E" w:rsidRDefault="006340FA" w:rsidP="002F56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Mitophagy and mitochondrial dysfunction seem to be also a fundamental factor in multiple organ failure caused by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w:t>
      </w:r>
      <w:r>
        <w:rPr>
          <w:rFonts w:ascii="Book Antiqua" w:eastAsia="Book Antiqua" w:hAnsi="Book Antiqua" w:cs="Book Antiqua"/>
          <w:color w:val="000000"/>
        </w:rPr>
        <w:t xml:space="preserve">. It has been shown that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liberated from damaged mitochondria, induces a cascade of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607</w:t>
      </w:r>
      <w:r w:rsidR="00A3656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609]</w:t>
      </w:r>
      <w:r>
        <w:rPr>
          <w:rFonts w:ascii="Book Antiqua" w:eastAsia="Book Antiqua" w:hAnsi="Book Antiqua" w:cs="Book Antiqua"/>
          <w:color w:val="000000"/>
        </w:rPr>
        <w:t xml:space="preserve">. Mitophagy therefore is of great importance for the protection against oxidative stress during sepsis. It should be noted however that mitophagy defects in the liver, are not the only cause of organ or cell damage during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Nonetheless, the liver is the main organ responsible for sepsis-induced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611]</w:t>
      </w:r>
      <w:r>
        <w:rPr>
          <w:rFonts w:ascii="Book Antiqua" w:eastAsia="Book Antiqua" w:hAnsi="Book Antiqua" w:cs="Book Antiqua"/>
          <w:color w:val="000000"/>
        </w:rPr>
        <w:t xml:space="preserve">. Autophagy is an important protective mechanism in septic liver injury. Increased autophagy can play a protective role in liver function in septic conditions where the activation of autophagy is mediated through activating transcription factor 4 (ATF4). ATF4 is inhibited 48 h after LPS-induced acute liver injury and reversed after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612]</w:t>
      </w:r>
      <w:r>
        <w:rPr>
          <w:rFonts w:ascii="Book Antiqua" w:eastAsia="Book Antiqua" w:hAnsi="Book Antiqua" w:cs="Book Antiqua"/>
          <w:color w:val="000000"/>
        </w:rPr>
        <w:t xml:space="preserve">. Autophagy inhibitors or AMPK inhibitors administration reduced the protective mitochondrial function in LPS-induced human hepatocyte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613,614]</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Mitophagy is also involved in</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apoptosis of CD4+ve T cells which is the main mechanism of immune inhibition during sepsis. </w:t>
      </w:r>
      <w:proofErr w:type="spellStart"/>
      <w:r>
        <w:rPr>
          <w:rFonts w:ascii="Book Antiqua" w:eastAsia="Book Antiqua" w:hAnsi="Book Antiqua" w:cs="Book Antiqua"/>
          <w:color w:val="000000"/>
        </w:rPr>
        <w:t>Mitofusin</w:t>
      </w:r>
      <w:proofErr w:type="spellEnd"/>
      <w:r>
        <w:rPr>
          <w:rFonts w:ascii="Book Antiqua" w:eastAsia="Book Antiqua" w:hAnsi="Book Antiqua" w:cs="Book Antiqua"/>
          <w:color w:val="000000"/>
        </w:rPr>
        <w:t xml:space="preserve"> 2 (Mfn2) is a mitochondrial outer membrane protein and a negative regulator of autophagy which is increased in sepsis leading to inhibition of autophagy and increase in apoptosis of CD4ve+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615]</w:t>
      </w:r>
      <w:r>
        <w:rPr>
          <w:rFonts w:ascii="Book Antiqua" w:eastAsia="Book Antiqua" w:hAnsi="Book Antiqua" w:cs="Book Antiqua"/>
          <w:color w:val="000000"/>
        </w:rPr>
        <w:t xml:space="preserve">. Autophagy defects can affect antigen presentation by T cells leading to immunosuppression as in the case of </w:t>
      </w:r>
      <w:r w:rsidR="003E3F48" w:rsidRPr="00C0406A">
        <w:rPr>
          <w:rFonts w:ascii="Book Antiqua" w:eastAsia="Book Antiqua" w:hAnsi="Book Antiqua" w:cs="Book Antiqua"/>
        </w:rPr>
        <w:t xml:space="preserve">Atg5 </w:t>
      </w:r>
      <w:proofErr w:type="gramStart"/>
      <w:r w:rsidR="003E3F48" w:rsidRPr="00C0406A">
        <w:rPr>
          <w:rFonts w:ascii="Book Antiqua" w:eastAsia="Book Antiqua" w:hAnsi="Book Antiqua" w:cs="Book Antiqua"/>
        </w:rPr>
        <w:t>de</w:t>
      </w:r>
      <w:r w:rsidRPr="00C0406A">
        <w:rPr>
          <w:rFonts w:ascii="Book Antiqua" w:eastAsia="Book Antiqua" w:hAnsi="Book Antiqua" w:cs="Book Antiqua"/>
        </w:rPr>
        <w:t>f</w:t>
      </w:r>
      <w:r>
        <w:rPr>
          <w:rFonts w:ascii="Book Antiqua" w:eastAsia="Book Antiqua" w:hAnsi="Book Antiqua" w:cs="Book Antiqua"/>
          <w:color w:val="000000"/>
        </w:rPr>
        <w:t>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w:t>
      </w:r>
      <w:r>
        <w:rPr>
          <w:rFonts w:ascii="Book Antiqua" w:eastAsia="Book Antiqua" w:hAnsi="Book Antiqua" w:cs="Book Antiqua"/>
          <w:color w:val="000000"/>
        </w:rPr>
        <w:t xml:space="preserve">. The role of autophagy in sepsis has been recently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w:t>
      </w:r>
      <w:r>
        <w:rPr>
          <w:rFonts w:ascii="Book Antiqua" w:eastAsia="Book Antiqua" w:hAnsi="Book Antiqua" w:cs="Book Antiqua"/>
          <w:color w:val="000000"/>
        </w:rPr>
        <w:t>.</w:t>
      </w:r>
    </w:p>
    <w:p w14:paraId="0864B850" w14:textId="77777777" w:rsidR="00A36567" w:rsidRDefault="00A36567" w:rsidP="00A36567">
      <w:pPr>
        <w:spacing w:line="360" w:lineRule="auto"/>
        <w:jc w:val="both"/>
      </w:pPr>
    </w:p>
    <w:p w14:paraId="1AFF8C4A" w14:textId="77777777" w:rsidR="00A77B3E" w:rsidRPr="00A36567" w:rsidRDefault="006340FA">
      <w:pPr>
        <w:spacing w:line="360" w:lineRule="auto"/>
        <w:jc w:val="both"/>
        <w:rPr>
          <w:i/>
          <w:iCs/>
        </w:rPr>
      </w:pPr>
      <w:bookmarkStart w:id="2" w:name="_Hlk59032559"/>
      <w:r w:rsidRPr="00A36567">
        <w:rPr>
          <w:rFonts w:ascii="Book Antiqua" w:eastAsia="Book Antiqua" w:hAnsi="Book Antiqua" w:cs="Book Antiqua"/>
          <w:b/>
          <w:bCs/>
          <w:i/>
          <w:iCs/>
          <w:color w:val="000000"/>
        </w:rPr>
        <w:t>Acetaminophen</w:t>
      </w:r>
      <w:bookmarkEnd w:id="2"/>
      <w:r w:rsidR="00A36567" w:rsidRPr="00A36567">
        <w:rPr>
          <w:rFonts w:ascii="Book Antiqua" w:eastAsia="Book Antiqua" w:hAnsi="Book Antiqua" w:cs="Book Antiqua"/>
          <w:b/>
          <w:bCs/>
          <w:i/>
          <w:iCs/>
          <w:color w:val="000000"/>
        </w:rPr>
        <w:t xml:space="preserve"> </w:t>
      </w:r>
      <w:r w:rsidRPr="00A36567">
        <w:rPr>
          <w:rFonts w:ascii="Book Antiqua" w:eastAsia="Book Antiqua" w:hAnsi="Book Antiqua" w:cs="Book Antiqua"/>
          <w:b/>
          <w:bCs/>
          <w:i/>
          <w:iCs/>
          <w:color w:val="000000"/>
        </w:rPr>
        <w:t>liver damage</w:t>
      </w:r>
    </w:p>
    <w:p w14:paraId="58B5A156" w14:textId="77777777" w:rsidR="00A77B3E" w:rsidRDefault="006340FA">
      <w:pPr>
        <w:spacing w:line="360" w:lineRule="auto"/>
        <w:jc w:val="both"/>
      </w:pPr>
      <w:r>
        <w:rPr>
          <w:rFonts w:ascii="Book Antiqua" w:eastAsia="Book Antiqua" w:hAnsi="Book Antiqua" w:cs="Book Antiqua"/>
          <w:color w:val="000000"/>
        </w:rPr>
        <w:t>Autophagy is also implicated in acetaminophen induced liver disease. There is evidence that</w:t>
      </w:r>
      <w:r w:rsidR="00CA2A0B">
        <w:rPr>
          <w:rFonts w:ascii="Book Antiqua" w:eastAsia="Book Antiqua" w:hAnsi="Book Antiqua" w:cs="Book Antiqua"/>
          <w:color w:val="000000"/>
        </w:rPr>
        <w:t xml:space="preserve"> i</w:t>
      </w:r>
      <w:r>
        <w:rPr>
          <w:rFonts w:ascii="Book Antiqua" w:eastAsia="Book Antiqua" w:hAnsi="Book Antiqua" w:cs="Book Antiqua"/>
          <w:color w:val="000000"/>
        </w:rPr>
        <w:t xml:space="preserve">ncreased autophagy is protective against </w:t>
      </w:r>
      <w:r w:rsidR="00A36567">
        <w:rPr>
          <w:rFonts w:ascii="Book Antiqua" w:eastAsia="Book Antiqua" w:hAnsi="Book Antiqua" w:cs="Book Antiqua"/>
          <w:color w:val="000000"/>
        </w:rPr>
        <w:t>a</w:t>
      </w:r>
      <w:r w:rsidR="00A36567" w:rsidRPr="00A36567">
        <w:rPr>
          <w:rFonts w:ascii="Book Antiqua" w:eastAsia="Book Antiqua" w:hAnsi="Book Antiqua" w:cs="Book Antiqua"/>
          <w:color w:val="000000"/>
        </w:rPr>
        <w:t xml:space="preserve">cetaminophen </w:t>
      </w:r>
      <w:r w:rsidR="00A36567">
        <w:rPr>
          <w:rFonts w:ascii="Book Antiqua" w:eastAsia="Book Antiqua" w:hAnsi="Book Antiqua" w:cs="Book Antiqua"/>
          <w:color w:val="000000"/>
        </w:rPr>
        <w:t>(</w:t>
      </w:r>
      <w:r>
        <w:rPr>
          <w:rFonts w:ascii="Book Antiqua" w:eastAsia="Book Antiqua" w:hAnsi="Book Antiqua" w:cs="Book Antiqua"/>
          <w:color w:val="000000"/>
        </w:rPr>
        <w:t>APAP</w:t>
      </w:r>
      <w:r w:rsidR="00A36567">
        <w:rPr>
          <w:rFonts w:ascii="Book Antiqua" w:eastAsia="Book Antiqua" w:hAnsi="Book Antiqua" w:cs="Book Antiqua"/>
          <w:color w:val="000000"/>
        </w:rPr>
        <w:t>)</w:t>
      </w:r>
      <w:r>
        <w:rPr>
          <w:rFonts w:ascii="Book Antiqua" w:eastAsia="Book Antiqua" w:hAnsi="Book Antiqua" w:cs="Book Antiqua"/>
          <w:color w:val="000000"/>
        </w:rPr>
        <w:t xml:space="preserve">-induced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618,619]</w:t>
      </w:r>
      <w:r>
        <w:rPr>
          <w:rFonts w:ascii="Book Antiqua" w:eastAsia="Book Antiqua" w:hAnsi="Book Antiqua" w:cs="Book Antiqua"/>
          <w:color w:val="000000"/>
        </w:rPr>
        <w:t>.</w:t>
      </w:r>
      <w:r w:rsidR="00CA2A0B">
        <w:rPr>
          <w:rFonts w:ascii="Book Antiqua" w:eastAsia="Book Antiqua" w:hAnsi="Book Antiqua" w:cs="Book Antiqua"/>
          <w:b/>
          <w:bCs/>
          <w:color w:val="000000"/>
        </w:rPr>
        <w:t xml:space="preserve"> </w:t>
      </w:r>
      <w:r>
        <w:rPr>
          <w:rFonts w:ascii="Book Antiqua" w:eastAsia="Book Antiqua" w:hAnsi="Book Antiqua" w:cs="Book Antiqua"/>
          <w:color w:val="000000"/>
        </w:rPr>
        <w:t>Pathogenetically,</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APAP was reported to form APAP-protein adducts in hepatocytes of mice and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620]</w:t>
      </w:r>
      <w:r>
        <w:rPr>
          <w:rFonts w:ascii="Book Antiqua" w:eastAsia="Book Antiqua" w:hAnsi="Book Antiqua" w:cs="Book Antiqua"/>
          <w:color w:val="000000"/>
        </w:rPr>
        <w:t xml:space="preserve">. Adducts localized in mitochondria contribute to APAP-induced mitochondrial dysfunction and subsequent oxidant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621,622]</w:t>
      </w:r>
      <w:r>
        <w:rPr>
          <w:rFonts w:ascii="Book Antiqua" w:eastAsia="Book Antiqua" w:hAnsi="Book Antiqua" w:cs="Book Antiqua"/>
          <w:color w:val="000000"/>
        </w:rPr>
        <w:t xml:space="preserve">. Therefore, it is plausible that removal of APAP-adducts will help to ameliorate APAP-induced mitochondrial damage and maintain hepatocyte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4</w:t>
      </w:r>
      <w:r w:rsidR="00213AA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,623,624]</w:t>
      </w:r>
      <w:r>
        <w:rPr>
          <w:rFonts w:ascii="Book Antiqua" w:eastAsia="Book Antiqua" w:hAnsi="Book Antiqua" w:cs="Book Antiqua"/>
          <w:color w:val="000000"/>
        </w:rPr>
        <w:t>. Experimental evidence indicates that autophagy is mostly responsible for the removal of APAP-</w:t>
      </w:r>
      <w:proofErr w:type="gramStart"/>
      <w:r>
        <w:rPr>
          <w:rFonts w:ascii="Book Antiqua" w:eastAsia="Book Antiqua" w:hAnsi="Book Antiqua" w:cs="Book Antiqua"/>
          <w:color w:val="000000"/>
        </w:rPr>
        <w:t>adducts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625]</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administration of adiponectin was found to attenuate APAP-induced injury activating AMPK mediated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Activation of autophagy by rapamycin also attenuates APAP-induced liver injury, whereas inhibition of autophagy by chloroquine or deletion of Atg7 in hepatocytes deteriorates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15</w:t>
      </w:r>
      <w:r w:rsidR="00213AA9">
        <w:rPr>
          <w:rFonts w:ascii="Book Antiqua" w:eastAsia="Book Antiqua" w:hAnsi="Book Antiqua" w:cs="Book Antiqua"/>
          <w:color w:val="000000"/>
          <w:vertAlign w:val="superscript"/>
        </w:rPr>
        <w:t>3</w:t>
      </w:r>
      <w:r w:rsidRPr="00213AA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627]</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also evidence that autophagy is activated after APAP overdose in specific liver </w:t>
      </w:r>
      <w:proofErr w:type="gramStart"/>
      <w:r>
        <w:rPr>
          <w:rFonts w:ascii="Book Antiqua" w:eastAsia="Book Antiqua" w:hAnsi="Book Antiqua" w:cs="Book Antiqua"/>
          <w:color w:val="000000"/>
        </w:rPr>
        <w:t>zones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5</w:t>
      </w:r>
      <w:r w:rsidR="00213AA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FB51C2"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 xml:space="preserve">Somewhat different results were recently presented. Unc-51-like autophagy activating kinase 1 and 2 (Ulk1/2) are important autophagy initiation regulators. Unexpectedly, Ulk1/2 double knockout mice have normal autophagic activity after fasting, but are exceptionally resistant to APAP-induced liver injury possibly indicating that autophagy-dependent and independent ULK1/2 pathways have opposing effects in APAP-induced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628]</w:t>
      </w:r>
      <w:r>
        <w:rPr>
          <w:rFonts w:ascii="Book Antiqua" w:eastAsia="Book Antiqua" w:hAnsi="Book Antiqua" w:cs="Book Antiqua"/>
          <w:color w:val="000000"/>
        </w:rPr>
        <w:t>.</w:t>
      </w:r>
    </w:p>
    <w:p w14:paraId="267C6070"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 xml:space="preserve">Reduction of ROS and repression of apoptosis by autophagy is also essential for hepatic regeneration after APAP-induced acute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00A3656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,627]</w:t>
      </w:r>
      <w:r>
        <w:rPr>
          <w:rFonts w:ascii="Book Antiqua" w:eastAsia="Book Antiqua" w:hAnsi="Book Antiqua" w:cs="Book Antiqua"/>
          <w:color w:val="000000"/>
        </w:rPr>
        <w:t xml:space="preserve">. A very recent report confirmed that increased autophagy by rapamycin protects mice against APAP hepatotoxicity while chloroquine enhanced liver injury. Importantly it was demonstrated that APAP overdose activated PINK1/Parkin-mediated mitophagy and increased the expression of NF-kB and NLRP3 inflammasome signaling. These findings were reversed by rapamycin and augmented by chloroquine indicating the critical role of mitophagy in APAP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629]</w:t>
      </w:r>
      <w:r>
        <w:rPr>
          <w:rFonts w:ascii="Book Antiqua" w:eastAsia="Book Antiqua" w:hAnsi="Book Antiqua" w:cs="Book Antiqua"/>
          <w:color w:val="000000"/>
        </w:rPr>
        <w:t>.</w:t>
      </w:r>
    </w:p>
    <w:p w14:paraId="0C8C5DD1"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lastRenderedPageBreak/>
        <w:t>Interestingly it was reported that infusion of human amniotic mesenchymal stromal cells ameliorated the APAP liver injury through promotion of Kupffer cell M2 polarization and reduction of Kupffer cell autophagy. These results suggest that Kupffer cell autophagy has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an opposite effect on APAP hepatotoxicity compared to hepatocytes. This last observation may be useful for future therapeutic </w:t>
      </w:r>
      <w:proofErr w:type="gramStart"/>
      <w:r>
        <w:rPr>
          <w:rFonts w:ascii="Book Antiqua" w:eastAsia="Book Antiqua" w:hAnsi="Book Antiqua" w:cs="Book Antiqua"/>
          <w:color w:val="000000"/>
        </w:rPr>
        <w:t>exploitation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630]</w:t>
      </w:r>
      <w:r>
        <w:rPr>
          <w:rFonts w:ascii="Book Antiqua" w:eastAsia="Book Antiqua" w:hAnsi="Book Antiqua" w:cs="Book Antiqua"/>
          <w:color w:val="000000"/>
        </w:rPr>
        <w:t>.</w:t>
      </w:r>
    </w:p>
    <w:p w14:paraId="7FF7C615" w14:textId="77777777" w:rsidR="00A77B3E" w:rsidRDefault="00A77B3E">
      <w:pPr>
        <w:spacing w:line="360" w:lineRule="auto"/>
        <w:jc w:val="both"/>
      </w:pPr>
    </w:p>
    <w:p w14:paraId="5F770572" w14:textId="77777777" w:rsidR="00A77B3E" w:rsidRPr="00A36567" w:rsidRDefault="006340FA">
      <w:pPr>
        <w:spacing w:line="360" w:lineRule="auto"/>
        <w:jc w:val="both"/>
        <w:rPr>
          <w:i/>
          <w:iCs/>
        </w:rPr>
      </w:pPr>
      <w:r w:rsidRPr="00A36567">
        <w:rPr>
          <w:rFonts w:ascii="Book Antiqua" w:eastAsia="Book Antiqua" w:hAnsi="Book Antiqua" w:cs="Book Antiqua"/>
          <w:b/>
          <w:bCs/>
          <w:i/>
          <w:iCs/>
          <w:color w:val="000000"/>
        </w:rPr>
        <w:t>Acute liver failure</w:t>
      </w:r>
    </w:p>
    <w:p w14:paraId="7418BCF4" w14:textId="77777777" w:rsidR="00A77B3E" w:rsidRDefault="006340FA">
      <w:pPr>
        <w:spacing w:line="360" w:lineRule="auto"/>
        <w:jc w:val="both"/>
      </w:pPr>
      <w:r>
        <w:rPr>
          <w:rFonts w:ascii="Book Antiqua" w:eastAsia="Book Antiqua" w:hAnsi="Book Antiqua" w:cs="Book Antiqua"/>
          <w:color w:val="000000"/>
        </w:rPr>
        <w:t xml:space="preserve">Acute liver failure (ALF) is a serious syndrome of different etiologies with high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631]</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 xml:space="preserve">HSCs implication is significant in ALF. Temporarily increased fibrosis in ALF is probably beneficial serving as scaffolding that maintains regenerating hepatocytes and hepatic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437,632,633]</w:t>
      </w:r>
      <w:r w:rsidRPr="00A36567">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Data from a murine APAP induced ALF model have demonstrated that mortality was significantly increased in HSCs depleted </w:t>
      </w:r>
      <w:proofErr w:type="gramStart"/>
      <w:r>
        <w:rPr>
          <w:rFonts w:ascii="Book Antiqua" w:eastAsia="Book Antiqua" w:hAnsi="Book Antiqua" w:cs="Book Antiqua"/>
          <w:color w:val="000000"/>
        </w:rPr>
        <w:t>animals</w:t>
      </w:r>
      <w:r w:rsidRPr="00A36567">
        <w:rPr>
          <w:rFonts w:ascii="Book Antiqua" w:eastAsia="Book Antiqua" w:hAnsi="Book Antiqua" w:cs="Book Antiqua"/>
          <w:color w:val="000000"/>
          <w:vertAlign w:val="superscript"/>
        </w:rPr>
        <w:t>[</w:t>
      </w:r>
      <w:proofErr w:type="gramEnd"/>
      <w:r w:rsidRPr="00A36567">
        <w:rPr>
          <w:rFonts w:ascii="Book Antiqua" w:eastAsia="Book Antiqua" w:hAnsi="Book Antiqua" w:cs="Book Antiqua"/>
          <w:color w:val="000000"/>
          <w:vertAlign w:val="superscript"/>
        </w:rPr>
        <w:t>633]</w:t>
      </w:r>
      <w:r>
        <w:rPr>
          <w:rFonts w:ascii="Book Antiqua" w:eastAsia="Book Antiqua" w:hAnsi="Book Antiqua" w:cs="Book Antiqua"/>
          <w:color w:val="000000"/>
        </w:rPr>
        <w:t xml:space="preserve">. HSCs cannot usually regenerate during ALF due to the </w:t>
      </w:r>
      <w:proofErr w:type="spellStart"/>
      <w:r>
        <w:rPr>
          <w:rFonts w:ascii="Book Antiqua" w:eastAsia="Book Antiqua" w:hAnsi="Book Antiqua" w:cs="Book Antiqua"/>
          <w:color w:val="000000"/>
        </w:rPr>
        <w:t>submassive</w:t>
      </w:r>
      <w:proofErr w:type="spellEnd"/>
      <w:r>
        <w:rPr>
          <w:rFonts w:ascii="Book Antiqua" w:eastAsia="Book Antiqua" w:hAnsi="Book Antiqua" w:cs="Book Antiqua"/>
          <w:color w:val="000000"/>
        </w:rPr>
        <w:t xml:space="preserve"> necrosis. Autophagy seems to be </w:t>
      </w:r>
      <w:proofErr w:type="gramStart"/>
      <w:r>
        <w:rPr>
          <w:rFonts w:ascii="Book Antiqua" w:eastAsia="Book Antiqua" w:hAnsi="Book Antiqua" w:cs="Book Antiqua"/>
          <w:color w:val="000000"/>
        </w:rPr>
        <w:t>implicated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634]</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The significance of HSCs survival has been verified in a study of patients with HBV induced acute liver failure. ALF was accompanied by fibrosis and HSCs activation and autophagy induction. It was shown for the first time that the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High Mobility Group Box 1 (HMGB1</w:t>
      </w:r>
      <w:r w:rsidR="00A36567">
        <w:rPr>
          <w:rFonts w:ascii="Book Antiqua" w:eastAsia="Book Antiqua" w:hAnsi="Book Antiqua" w:cs="Book Antiqua"/>
          <w:color w:val="000000"/>
        </w:rPr>
        <w:t>)</w:t>
      </w:r>
      <w:r>
        <w:rPr>
          <w:rFonts w:ascii="Book Antiqua" w:eastAsia="Book Antiqua" w:hAnsi="Book Antiqua" w:cs="Book Antiqua"/>
          <w:color w:val="000000"/>
        </w:rPr>
        <w:t xml:space="preserve"> protein is a powerful inducer of autophagy responsible for HSCs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635]</w:t>
      </w:r>
      <w:r>
        <w:rPr>
          <w:rFonts w:ascii="Book Antiqua" w:eastAsia="Book Antiqua" w:hAnsi="Book Antiqua" w:cs="Book Antiqua"/>
          <w:color w:val="000000"/>
        </w:rPr>
        <w:t>.</w:t>
      </w:r>
    </w:p>
    <w:p w14:paraId="7415D4F9"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As mentioned before, autophagy is crucial for HSCs activation which in turn maintains the liver architecture thus preventing the liver scaffold collapse during ALF.</w:t>
      </w:r>
    </w:p>
    <w:p w14:paraId="049849E0"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 xml:space="preserve">Nitric oxide induces HSCs apoptosis through generation of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w:t>
      </w:r>
      <w:r>
        <w:rPr>
          <w:rFonts w:ascii="Book Antiqua" w:eastAsia="Book Antiqua" w:hAnsi="Book Antiqua" w:cs="Book Antiqua"/>
          <w:color w:val="000000"/>
        </w:rPr>
        <w:t xml:space="preserve">. There is evidence however that nitric oxide is also involved in the regulation of autophagy in ALF. Observations in human liver tissue showed an inhibition of autophagy in HSCs while further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demonstrated that nitric oxide inhibited autophagy and increased apoptosis of HSCs. These findings were reproduced by chloroquine and reversed by the autophagy inducer rapamycin. Therefore, nitric oxide impairment of HSCs survival may be a decisive factor for the devastating effects of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637]</w:t>
      </w:r>
      <w:r>
        <w:rPr>
          <w:rFonts w:ascii="Book Antiqua" w:eastAsia="Book Antiqua" w:hAnsi="Book Antiqua" w:cs="Book Antiqua"/>
          <w:color w:val="000000"/>
        </w:rPr>
        <w:t>.</w:t>
      </w:r>
    </w:p>
    <w:p w14:paraId="6156BBC3" w14:textId="77777777" w:rsidR="00A77B3E" w:rsidRDefault="006340FA" w:rsidP="00A36567">
      <w:pPr>
        <w:spacing w:line="360" w:lineRule="auto"/>
        <w:ind w:firstLineChars="100" w:firstLine="240"/>
        <w:jc w:val="both"/>
      </w:pPr>
      <w:r>
        <w:rPr>
          <w:rFonts w:ascii="Book Antiqua" w:eastAsia="Book Antiqua" w:hAnsi="Book Antiqua" w:cs="Book Antiqua"/>
          <w:color w:val="000000"/>
          <w:shd w:val="clear" w:color="auto" w:fill="FFFFFF"/>
        </w:rPr>
        <w:t>An additional clinical and experimental study verified the significance of intact mitophagy in</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ALF. One of the measurements of oxidative stress is the level of superoxide dismutase (SOD).</w:t>
      </w:r>
      <w:r w:rsidR="00A3656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serum superoxide dismutase was significantly increased in ALF </w:t>
      </w:r>
      <w:r>
        <w:rPr>
          <w:rFonts w:ascii="Book Antiqua" w:eastAsia="Book Antiqua" w:hAnsi="Book Antiqua" w:cs="Book Antiqua"/>
          <w:color w:val="000000"/>
        </w:rPr>
        <w:lastRenderedPageBreak/>
        <w:t xml:space="preserve">patients, correlating with the MELD-Na score. SOD levels returned to normal in the remission stage of ALF. In liver tissue from ALF patients and mice models, manganese-dependent SOD was overexpressed and mitophagy in HSCs was inhibited by ROS. Inhibition of mitophagy promoted inflammation in HSCs which was reversed by a mitophagy </w:t>
      </w:r>
      <w:proofErr w:type="gramStart"/>
      <w:r>
        <w:rPr>
          <w:rFonts w:ascii="Book Antiqua" w:eastAsia="Book Antiqua" w:hAnsi="Book Antiqua" w:cs="Book Antiqua"/>
          <w:color w:val="000000"/>
        </w:rPr>
        <w:t>inducer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w:t>
      </w:r>
      <w:r>
        <w:rPr>
          <w:rFonts w:ascii="Book Antiqua" w:eastAsia="Book Antiqua" w:hAnsi="Book Antiqua" w:cs="Book Antiqua"/>
          <w:color w:val="000000"/>
        </w:rPr>
        <w:t>.</w:t>
      </w:r>
    </w:p>
    <w:p w14:paraId="576E1A2E" w14:textId="77777777" w:rsidR="00A77B3E" w:rsidRDefault="00A77B3E">
      <w:pPr>
        <w:spacing w:line="360" w:lineRule="auto"/>
        <w:jc w:val="both"/>
      </w:pPr>
    </w:p>
    <w:p w14:paraId="35EF3798" w14:textId="77777777" w:rsidR="00A77B3E" w:rsidRPr="00A36567" w:rsidRDefault="006340FA">
      <w:pPr>
        <w:spacing w:line="360" w:lineRule="auto"/>
        <w:jc w:val="both"/>
        <w:rPr>
          <w:i/>
          <w:iCs/>
        </w:rPr>
      </w:pPr>
      <w:r w:rsidRPr="00A36567">
        <w:rPr>
          <w:rFonts w:ascii="Book Antiqua" w:eastAsia="Book Antiqua" w:hAnsi="Book Antiqua" w:cs="Book Antiqua"/>
          <w:b/>
          <w:bCs/>
          <w:i/>
          <w:iCs/>
          <w:color w:val="000000"/>
        </w:rPr>
        <w:t>Acute liver damage</w:t>
      </w:r>
    </w:p>
    <w:p w14:paraId="353496BD" w14:textId="77777777" w:rsidR="00A77B3E" w:rsidRDefault="006340FA">
      <w:pPr>
        <w:spacing w:line="360" w:lineRule="auto"/>
        <w:jc w:val="both"/>
      </w:pPr>
      <w:r>
        <w:rPr>
          <w:rFonts w:ascii="Book Antiqua" w:eastAsia="Book Antiqua" w:hAnsi="Book Antiqua" w:cs="Book Antiqua"/>
          <w:color w:val="000000"/>
        </w:rPr>
        <w:t xml:space="preserve">Autophagy also protects hepatocytes from acute liver injury, a characteristic of viral hepatitis and acute alcoholic and non-alcoholic steatohepatitis. Mechanisms and cells involved are different as both direct and indirect effects on hepatocytes and macrophages are implicated. Direct effects include autophagy dependent inhibition of caspase 8 in </w:t>
      </w:r>
      <w:proofErr w:type="gramStart"/>
      <w:r>
        <w:rPr>
          <w:rFonts w:ascii="Book Antiqua" w:eastAsia="Book Antiqua" w:hAnsi="Book Antiqua" w:cs="Book Antiqua"/>
          <w:color w:val="000000"/>
        </w:rPr>
        <w:t>hepatocytes</w:t>
      </w:r>
      <w:r w:rsidR="00A36567" w:rsidRPr="00A36567">
        <w:rPr>
          <w:rFonts w:ascii="Book Antiqua" w:eastAsia="Book Antiqua" w:hAnsi="Book Antiqua" w:cs="Book Antiqua"/>
          <w:color w:val="000000"/>
          <w:vertAlign w:val="superscript"/>
        </w:rPr>
        <w:t>[</w:t>
      </w:r>
      <w:proofErr w:type="gramEnd"/>
      <w:r w:rsidRPr="00A36567">
        <w:rPr>
          <w:rFonts w:ascii="Book Antiqua" w:eastAsia="Book Antiqua" w:hAnsi="Book Antiqua" w:cs="Book Antiqua"/>
          <w:color w:val="000000"/>
          <w:vertAlign w:val="superscript"/>
        </w:rPr>
        <w:t>638]</w:t>
      </w:r>
      <w:r>
        <w:rPr>
          <w:rFonts w:ascii="Book Antiqua" w:eastAsia="Book Antiqua" w:hAnsi="Book Antiqua" w:cs="Book Antiqua"/>
          <w:color w:val="000000"/>
        </w:rPr>
        <w:t>, while</w:t>
      </w:r>
      <w:r w:rsidR="00A36567">
        <w:rPr>
          <w:rFonts w:ascii="Book Antiqua" w:eastAsia="Book Antiqua" w:hAnsi="Book Antiqua" w:cs="Book Antiqua"/>
          <w:color w:val="000000"/>
        </w:rPr>
        <w:t xml:space="preserve"> </w:t>
      </w:r>
      <w:r>
        <w:rPr>
          <w:rFonts w:ascii="Book Antiqua" w:eastAsia="Book Antiqua" w:hAnsi="Book Antiqua" w:cs="Book Antiqua"/>
          <w:color w:val="000000"/>
        </w:rPr>
        <w:t>indirect effects on macrophages involve limitation of NF-kB-mediated inflammation and inflammasome-dependent IL-1b production through p62-dependent mitophagy</w:t>
      </w:r>
      <w:r>
        <w:rPr>
          <w:rFonts w:ascii="Book Antiqua" w:eastAsia="Book Antiqua" w:hAnsi="Book Antiqua" w:cs="Book Antiqua"/>
          <w:color w:val="000000"/>
          <w:vertAlign w:val="superscript"/>
        </w:rPr>
        <w:t>[462,639]</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macrophage autophagy can induce pro-inflammatory macrophage polarization and increase the immune mediated acute damage in obese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13</w:t>
      </w:r>
      <w:r w:rsidR="00213AA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 TAM family of RTKs (receptor tyrosine kinases), which is expressed in macrophages, has been reported to alleviate inflammation. AXL is the only member of the TAM family that induces autophagy in macrophages and ameliorates hepatic inflammatory responses inhibiting the NLRP3 inflammasome activation in murine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640]</w:t>
      </w:r>
      <w:r>
        <w:rPr>
          <w:rFonts w:ascii="Book Antiqua" w:eastAsia="Book Antiqua" w:hAnsi="Book Antiqua" w:cs="Book Antiqua"/>
          <w:color w:val="000000"/>
        </w:rPr>
        <w:t>.</w:t>
      </w:r>
    </w:p>
    <w:p w14:paraId="3D87A64E"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The role of Kupffer cells (</w:t>
      </w:r>
      <w:proofErr w:type="spellStart"/>
      <w:r>
        <w:rPr>
          <w:rFonts w:ascii="Book Antiqua" w:eastAsia="Book Antiqua" w:hAnsi="Book Antiqua" w:cs="Book Antiqua"/>
          <w:color w:val="000000"/>
        </w:rPr>
        <w:t>Kcs</w:t>
      </w:r>
      <w:proofErr w:type="spellEnd"/>
      <w:r>
        <w:rPr>
          <w:rFonts w:ascii="Book Antiqua" w:eastAsia="Book Antiqua" w:hAnsi="Book Antiqua" w:cs="Book Antiqua"/>
          <w:color w:val="000000"/>
        </w:rPr>
        <w:t xml:space="preserve">) is significant in the pathogenesis of acute liver injury. In a murine model of thioacetamide induced acute liver injury it was shown that hyperglycemia aggravated the liver lesions activating the NLRP3 inflammasome of Kupffer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AMPK/mTOR-mediated autophagy. Interestingly, AMPK activation or mTOR signaling deletion restored autophagy and subsequently inhibited inflammasome activation in Kupffer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641]</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Spermine is an anti-oxidative polyamine with autophagy induction properties.</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a model of acute liver injury, spermine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pre-treatment ameliorated liver</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injury and intrahepatic inflammation by promoting M2 polarization of Kupffer cells.</w:t>
      </w:r>
    </w:p>
    <w:p w14:paraId="1803C96B"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lastRenderedPageBreak/>
        <w:t>Furthermore, spermine increased autophagy in KCs. Deletion of Atg5 in spermine treated KCs greatly increased pro-inflammatory cytokines and reduced the anti-inflammatory cytokine IL-10</w:t>
      </w:r>
      <w:r>
        <w:rPr>
          <w:rFonts w:ascii="Book Antiqua" w:eastAsia="Book Antiqua" w:hAnsi="Book Antiqua" w:cs="Book Antiqua"/>
          <w:color w:val="000000"/>
          <w:vertAlign w:val="superscript"/>
        </w:rPr>
        <w:t>[642]</w:t>
      </w:r>
      <w:r>
        <w:rPr>
          <w:rFonts w:ascii="Book Antiqua" w:eastAsia="Book Antiqua" w:hAnsi="Book Antiqua" w:cs="Book Antiqua"/>
          <w:color w:val="000000"/>
        </w:rPr>
        <w:t>.</w:t>
      </w:r>
    </w:p>
    <w:p w14:paraId="6452C17F" w14:textId="77777777" w:rsidR="00A77B3E" w:rsidRDefault="006340FA" w:rsidP="005C7E8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LSECs are also involved in acute liver injury. Selective impairment of autophagy in liver endothelial cells increases oxidative stress, thus leading to fibrosis in acute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465]</w:t>
      </w:r>
      <w:r>
        <w:rPr>
          <w:rFonts w:ascii="Book Antiqua" w:eastAsia="Book Antiqua" w:hAnsi="Book Antiqua" w:cs="Book Antiqua"/>
          <w:color w:val="000000"/>
        </w:rPr>
        <w:t>.</w:t>
      </w:r>
    </w:p>
    <w:p w14:paraId="55D604BF" w14:textId="77777777" w:rsidR="005C7E8B" w:rsidRDefault="005C7E8B" w:rsidP="005C7E8B">
      <w:pPr>
        <w:spacing w:line="360" w:lineRule="auto"/>
        <w:jc w:val="both"/>
      </w:pPr>
    </w:p>
    <w:p w14:paraId="0E80E48A" w14:textId="77777777" w:rsidR="00A77B3E" w:rsidRPr="005C7E8B" w:rsidRDefault="006340FA">
      <w:pPr>
        <w:spacing w:line="360" w:lineRule="auto"/>
        <w:jc w:val="both"/>
        <w:rPr>
          <w:i/>
          <w:iCs/>
        </w:rPr>
      </w:pPr>
      <w:r w:rsidRPr="005C7E8B">
        <w:rPr>
          <w:rFonts w:ascii="Book Antiqua" w:eastAsia="Book Antiqua" w:hAnsi="Book Antiqua" w:cs="Book Antiqua"/>
          <w:b/>
          <w:bCs/>
          <w:i/>
          <w:iCs/>
          <w:color w:val="000000"/>
        </w:rPr>
        <w:t>Ischemia/reperfusion injury</w:t>
      </w:r>
    </w:p>
    <w:p w14:paraId="01CC2AC0" w14:textId="77777777" w:rsidR="00A77B3E" w:rsidRPr="005C7E8B" w:rsidRDefault="006340FA">
      <w:pPr>
        <w:spacing w:line="360" w:lineRule="auto"/>
        <w:jc w:val="both"/>
      </w:pPr>
      <w:r>
        <w:rPr>
          <w:rFonts w:ascii="Book Antiqua" w:eastAsia="Book Antiqua" w:hAnsi="Book Antiqua" w:cs="Book Antiqua"/>
          <w:color w:val="000000"/>
        </w:rPr>
        <w:t xml:space="preserve">The central role of autophagy in </w:t>
      </w:r>
      <w:r w:rsidR="005C7E8B">
        <w:rPr>
          <w:rFonts w:ascii="Book Antiqua" w:eastAsia="Book Antiqua" w:hAnsi="Book Antiqua" w:cs="Book Antiqua"/>
          <w:color w:val="000000"/>
        </w:rPr>
        <w:t>i</w:t>
      </w:r>
      <w:r w:rsidR="005C7E8B" w:rsidRPr="005C7E8B">
        <w:rPr>
          <w:rFonts w:ascii="Book Antiqua" w:eastAsia="Book Antiqua" w:hAnsi="Book Antiqua" w:cs="Book Antiqua"/>
          <w:color w:val="000000"/>
        </w:rPr>
        <w:t xml:space="preserve">schemia/reperfusion injury </w:t>
      </w:r>
      <w:r w:rsidR="005C7E8B">
        <w:rPr>
          <w:rFonts w:ascii="Book Antiqua" w:eastAsia="Book Antiqua" w:hAnsi="Book Antiqua" w:cs="Book Antiqua"/>
          <w:color w:val="000000"/>
        </w:rPr>
        <w:t>(</w:t>
      </w:r>
      <w:r>
        <w:rPr>
          <w:rFonts w:ascii="Book Antiqua" w:eastAsia="Book Antiqua" w:hAnsi="Book Antiqua" w:cs="Book Antiqua"/>
          <w:color w:val="000000"/>
        </w:rPr>
        <w:t>I/R</w:t>
      </w:r>
      <w:r w:rsidR="005C7E8B">
        <w:rPr>
          <w:rFonts w:ascii="Book Antiqua" w:eastAsia="Book Antiqua" w:hAnsi="Book Antiqua" w:cs="Book Antiqua"/>
          <w:color w:val="000000"/>
        </w:rPr>
        <w:t>)</w:t>
      </w:r>
      <w:r>
        <w:rPr>
          <w:rFonts w:ascii="Book Antiqua" w:eastAsia="Book Antiqua" w:hAnsi="Book Antiqua" w:cs="Book Antiqua"/>
          <w:color w:val="000000"/>
        </w:rPr>
        <w:t xml:space="preserve"> injury has been verified by the fact that pharmacological or genetic stimulation of autophagy ameliorate the liver 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643</w:t>
      </w:r>
      <w:r w:rsidR="005C7E8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645]</w:t>
      </w:r>
      <w:r w:rsidR="005C7E8B">
        <w:rPr>
          <w:rFonts w:ascii="Book Antiqua" w:eastAsia="Book Antiqua" w:hAnsi="Book Antiqua" w:cs="Book Antiqua"/>
          <w:color w:val="000000"/>
        </w:rPr>
        <w:t>.</w:t>
      </w:r>
    </w:p>
    <w:p w14:paraId="1090A619"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I/R impairs hepatocellular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w:t>
      </w:r>
      <w:r>
        <w:rPr>
          <w:rFonts w:ascii="Book Antiqua" w:eastAsia="Book Antiqua" w:hAnsi="Book Antiqua" w:cs="Book Antiqua"/>
          <w:color w:val="000000"/>
        </w:rPr>
        <w:t xml:space="preserve"> through I/R-induced ATP depletion leading to energy shortage and malfunction of the autophagic machinery. Moreover Ca</w:t>
      </w:r>
      <w:r w:rsidRPr="005C7E8B">
        <w:rPr>
          <w:rFonts w:ascii="Book Antiqua" w:eastAsia="Book Antiqua" w:hAnsi="Book Antiqua" w:cs="Book Antiqua"/>
          <w:color w:val="000000"/>
          <w:vertAlign w:val="subscript"/>
        </w:rPr>
        <w:t>2</w:t>
      </w:r>
      <w:r w:rsidRPr="005C7E8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overloading during I/R results in calpai</w:t>
      </w:r>
      <w:r w:rsidR="003E3F48" w:rsidRPr="00C0406A">
        <w:rPr>
          <w:rFonts w:ascii="Book Antiqua" w:eastAsia="Book Antiqua" w:hAnsi="Book Antiqua" w:cs="Book Antiqua"/>
        </w:rPr>
        <w:t>n</w:t>
      </w:r>
      <w:r>
        <w:rPr>
          <w:rFonts w:ascii="Book Antiqua" w:eastAsia="Book Antiqua" w:hAnsi="Book Antiqua" w:cs="Book Antiqua"/>
          <w:color w:val="000000"/>
        </w:rPr>
        <w:t xml:space="preserve"> overproduction and ultimate loss of key autophagy proteins like Atg7.</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Interestingly the autophagy suppressor chloroquine attenuated</w:t>
      </w:r>
      <w:r w:rsidR="005C7E8B">
        <w:rPr>
          <w:rFonts w:ascii="Book Antiqua" w:eastAsia="Book Antiqua" w:hAnsi="Book Antiqua" w:cs="Book Antiqua"/>
          <w:color w:val="000000"/>
        </w:rPr>
        <w:t xml:space="preserve"> </w:t>
      </w:r>
      <w:r>
        <w:rPr>
          <w:rFonts w:ascii="Book Antiqua" w:eastAsia="Book Antiqua" w:hAnsi="Book Antiqua" w:cs="Book Antiqua"/>
          <w:color w:val="000000"/>
        </w:rPr>
        <w:t>liver injury when administered in early phases of I/R but aggravated the lesions,</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as expected, when given in late </w:t>
      </w:r>
      <w:proofErr w:type="gramStart"/>
      <w:r>
        <w:rPr>
          <w:rFonts w:ascii="Book Antiqua" w:eastAsia="Book Antiqua" w:hAnsi="Book Antiqua" w:cs="Book Antiqua"/>
          <w:color w:val="000000"/>
        </w:rPr>
        <w:t>phases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647]</w:t>
      </w:r>
      <w:r>
        <w:rPr>
          <w:rFonts w:ascii="Book Antiqua" w:eastAsia="Book Antiqua" w:hAnsi="Book Antiqua" w:cs="Book Antiqua"/>
          <w:color w:val="000000"/>
        </w:rPr>
        <w:t>.</w:t>
      </w:r>
    </w:p>
    <w:p w14:paraId="1840D638" w14:textId="77777777" w:rsidR="00A77B3E" w:rsidRDefault="00A77B3E">
      <w:pPr>
        <w:spacing w:line="360" w:lineRule="auto"/>
        <w:jc w:val="both"/>
      </w:pPr>
    </w:p>
    <w:p w14:paraId="0A66D141" w14:textId="77777777" w:rsidR="00A77B3E" w:rsidRPr="005C7E8B" w:rsidRDefault="006340FA">
      <w:pPr>
        <w:spacing w:line="360" w:lineRule="auto"/>
        <w:jc w:val="both"/>
        <w:rPr>
          <w:i/>
          <w:iCs/>
        </w:rPr>
      </w:pPr>
      <w:r w:rsidRPr="005C7E8B">
        <w:rPr>
          <w:rFonts w:ascii="Book Antiqua" w:eastAsia="Book Antiqua" w:hAnsi="Book Antiqua" w:cs="Book Antiqua"/>
          <w:b/>
          <w:bCs/>
          <w:i/>
          <w:iCs/>
          <w:color w:val="000000"/>
        </w:rPr>
        <w:t>Hepatic encephalopathy</w:t>
      </w:r>
    </w:p>
    <w:p w14:paraId="257652DA" w14:textId="77777777" w:rsidR="00A77B3E" w:rsidRDefault="006340FA">
      <w:pPr>
        <w:spacing w:line="360" w:lineRule="auto"/>
        <w:jc w:val="both"/>
      </w:pPr>
      <w:r>
        <w:rPr>
          <w:rFonts w:ascii="Book Antiqua" w:eastAsia="Book Antiqua" w:hAnsi="Book Antiqua" w:cs="Book Antiqua"/>
          <w:color w:val="000000"/>
        </w:rPr>
        <w:t xml:space="preserve">Ammonia is an important mediator of hepatic encephalopathy. Increased ammonia levels rapidly induce an autophagic response that preferentially targets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648</w:t>
      </w:r>
      <w:r w:rsidR="005C7E8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650]</w:t>
      </w:r>
      <w:r>
        <w:rPr>
          <w:rFonts w:ascii="Book Antiqua" w:eastAsia="Book Antiqua" w:hAnsi="Book Antiqua" w:cs="Book Antiqua"/>
          <w:color w:val="000000"/>
        </w:rPr>
        <w:t>. Ammonia induced autophagy may in fact be a protective mechanism against encephalopathy as suggested by a recent report.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Atg7 or loss of functional TFEB deteriorated ammonia detoxification in mice. By contrast activation of liver autophagy either by rapamycin administration or genetic TFEB expression reduced ammonia levels in acquired </w:t>
      </w:r>
      <w:proofErr w:type="spellStart"/>
      <w:proofErr w:type="gramStart"/>
      <w:r>
        <w:rPr>
          <w:rFonts w:ascii="Book Antiqua" w:eastAsia="Book Antiqua" w:hAnsi="Book Antiqua" w:cs="Book Antiqua"/>
          <w:color w:val="000000"/>
        </w:rPr>
        <w:t>hyperammonaemia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651]</w:t>
      </w:r>
      <w:r>
        <w:rPr>
          <w:rFonts w:ascii="Book Antiqua" w:eastAsia="Book Antiqua" w:hAnsi="Book Antiqua" w:cs="Book Antiqua"/>
          <w:color w:val="000000"/>
        </w:rPr>
        <w:t>.</w:t>
      </w:r>
    </w:p>
    <w:p w14:paraId="47553D6D" w14:textId="77777777" w:rsidR="00A77B3E" w:rsidRDefault="00A77B3E">
      <w:pPr>
        <w:spacing w:line="360" w:lineRule="auto"/>
        <w:jc w:val="both"/>
      </w:pPr>
    </w:p>
    <w:p w14:paraId="2C225C56" w14:textId="77777777" w:rsidR="00A77B3E" w:rsidRPr="005C7E8B" w:rsidRDefault="006340FA">
      <w:pPr>
        <w:spacing w:line="360" w:lineRule="auto"/>
        <w:jc w:val="both"/>
        <w:rPr>
          <w:i/>
          <w:iCs/>
        </w:rPr>
      </w:pPr>
      <w:bookmarkStart w:id="3" w:name="_Hlk59033209"/>
      <w:r w:rsidRPr="005C7E8B">
        <w:rPr>
          <w:rFonts w:ascii="Book Antiqua" w:eastAsia="Book Antiqua" w:hAnsi="Book Antiqua" w:cs="Book Antiqua"/>
          <w:b/>
          <w:bCs/>
          <w:i/>
          <w:iCs/>
          <w:color w:val="000000"/>
        </w:rPr>
        <w:t>Autoimmune hepatitis</w:t>
      </w:r>
      <w:bookmarkEnd w:id="3"/>
    </w:p>
    <w:p w14:paraId="3D3D0BA3" w14:textId="77777777" w:rsidR="00A77B3E" w:rsidRDefault="006340FA">
      <w:pPr>
        <w:spacing w:line="360" w:lineRule="auto"/>
        <w:jc w:val="both"/>
      </w:pPr>
      <w:r>
        <w:rPr>
          <w:rFonts w:ascii="Book Antiqua" w:eastAsia="Book Antiqua" w:hAnsi="Book Antiqua" w:cs="Book Antiqua"/>
          <w:color w:val="000000"/>
        </w:rPr>
        <w:t xml:space="preserve">The role of autophagy in </w:t>
      </w:r>
      <w:r w:rsidR="005C7E8B" w:rsidRPr="005C7E8B">
        <w:rPr>
          <w:rFonts w:ascii="Book Antiqua" w:eastAsia="Book Antiqua" w:hAnsi="Book Antiqua" w:cs="Book Antiqua"/>
          <w:color w:val="000000"/>
        </w:rPr>
        <w:t xml:space="preserve">autoimmune hepatitis </w:t>
      </w:r>
      <w:r w:rsidR="005C7E8B">
        <w:rPr>
          <w:rFonts w:ascii="Book Antiqua" w:eastAsia="Book Antiqua" w:hAnsi="Book Antiqua" w:cs="Book Antiqua"/>
          <w:color w:val="000000"/>
        </w:rPr>
        <w:t>(</w:t>
      </w:r>
      <w:r>
        <w:rPr>
          <w:rFonts w:ascii="Book Antiqua" w:eastAsia="Book Antiqua" w:hAnsi="Book Antiqua" w:cs="Book Antiqua"/>
          <w:color w:val="000000"/>
        </w:rPr>
        <w:t>AIH</w:t>
      </w:r>
      <w:r w:rsidR="005C7E8B">
        <w:rPr>
          <w:rFonts w:ascii="Book Antiqua" w:eastAsia="Book Antiqua" w:hAnsi="Book Antiqua" w:cs="Book Antiqua"/>
          <w:color w:val="000000"/>
        </w:rPr>
        <w:t>)</w:t>
      </w:r>
      <w:r>
        <w:rPr>
          <w:rFonts w:ascii="Book Antiqua" w:eastAsia="Book Antiqua" w:hAnsi="Book Antiqua" w:cs="Book Antiqua"/>
          <w:color w:val="000000"/>
        </w:rPr>
        <w:t xml:space="preserve"> has not been adequately studied. It is suggested that autophagy is implicated in AIH through its involvement in antigen </w:t>
      </w:r>
      <w:r>
        <w:rPr>
          <w:rFonts w:ascii="Book Antiqua" w:eastAsia="Book Antiqua" w:hAnsi="Book Antiqua" w:cs="Book Antiqua"/>
          <w:color w:val="000000"/>
        </w:rPr>
        <w:lastRenderedPageBreak/>
        <w:t xml:space="preserve">processing and presentation to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652]</w:t>
      </w:r>
      <w:r>
        <w:rPr>
          <w:rFonts w:ascii="Book Antiqua" w:eastAsia="Book Antiqua" w:hAnsi="Book Antiqua" w:cs="Book Antiqua"/>
          <w:color w:val="000000"/>
        </w:rPr>
        <w:t xml:space="preserve"> and its well proven role in liver fibrosis</w:t>
      </w:r>
      <w:r>
        <w:rPr>
          <w:rFonts w:ascii="Book Antiqua" w:eastAsia="Book Antiqua" w:hAnsi="Book Antiqua" w:cs="Book Antiqua"/>
          <w:color w:val="000000"/>
          <w:vertAlign w:val="superscript"/>
        </w:rPr>
        <w:t>[653]</w:t>
      </w:r>
      <w:r>
        <w:rPr>
          <w:rFonts w:ascii="Book Antiqua" w:eastAsia="Book Antiqua" w:hAnsi="Book Antiqua" w:cs="Book Antiqua"/>
          <w:color w:val="000000"/>
        </w:rPr>
        <w:t>, but the exact pathways have not been delineated.</w:t>
      </w:r>
    </w:p>
    <w:p w14:paraId="69F42F20" w14:textId="77777777" w:rsidR="00A77B3E" w:rsidRDefault="006340FA" w:rsidP="005C7E8B">
      <w:pPr>
        <w:spacing w:line="360" w:lineRule="auto"/>
        <w:ind w:firstLineChars="100" w:firstLine="240"/>
        <w:jc w:val="both"/>
      </w:pPr>
      <w:r>
        <w:rPr>
          <w:rFonts w:ascii="Book Antiqua" w:eastAsia="Book Antiqua" w:hAnsi="Book Antiqua" w:cs="Book Antiqua"/>
          <w:color w:val="000000"/>
          <w:shd w:val="clear" w:color="auto" w:fill="FFFFFF"/>
        </w:rPr>
        <w:t>Concanavalin A-induced hepatitis is an extensively used model for immune-mediated liver injury. Comparative proteomic results in this model have shown that the activation of immune system resulted in hepatitis with deregulation of autophagy as indicated by an increase in p62 and LC3B.</w:t>
      </w:r>
      <w:r w:rsidR="00CA2A0B">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Arctigenin</w:t>
      </w:r>
      <w:proofErr w:type="spellEnd"/>
      <w:r>
        <w:rPr>
          <w:rFonts w:ascii="Book Antiqua" w:eastAsia="Book Antiqua" w:hAnsi="Book Antiqua" w:cs="Book Antiqua"/>
          <w:color w:val="000000"/>
          <w:shd w:val="clear" w:color="auto" w:fill="FFFFFF"/>
        </w:rPr>
        <w:t xml:space="preserve"> is a biologically active lignan with antioxidant and anti-inflammatory properties. Pretreatment with </w:t>
      </w:r>
      <w:proofErr w:type="spellStart"/>
      <w:r>
        <w:rPr>
          <w:rFonts w:ascii="Book Antiqua" w:eastAsia="Book Antiqua" w:hAnsi="Book Antiqua" w:cs="Book Antiqua"/>
          <w:color w:val="000000"/>
          <w:shd w:val="clear" w:color="auto" w:fill="FFFFFF"/>
        </w:rPr>
        <w:t>arctigenin</w:t>
      </w:r>
      <w:proofErr w:type="spellEnd"/>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alleviated autophagy as well as apoptosis verifying that immunity and autophagy are interconnected in AIH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654]</w:t>
      </w:r>
      <w:r>
        <w:rPr>
          <w:rFonts w:ascii="Book Antiqua" w:eastAsia="Book Antiqua" w:hAnsi="Book Antiqua" w:cs="Book Antiqua"/>
          <w:color w:val="000000"/>
        </w:rPr>
        <w:t>.</w:t>
      </w:r>
    </w:p>
    <w:p w14:paraId="57C0C055"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A group of researchers recently used the same model of concanavalin (</w:t>
      </w:r>
      <w:proofErr w:type="spellStart"/>
      <w:r>
        <w:rPr>
          <w:rFonts w:ascii="Book Antiqua" w:eastAsia="Book Antiqua" w:hAnsi="Book Antiqua" w:cs="Book Antiqua"/>
          <w:color w:val="000000"/>
        </w:rPr>
        <w:t>conA</w:t>
      </w:r>
      <w:proofErr w:type="spellEnd"/>
      <w:r>
        <w:rPr>
          <w:rFonts w:ascii="Book Antiqua" w:eastAsia="Book Antiqua" w:hAnsi="Book Antiqua" w:cs="Book Antiqua"/>
          <w:color w:val="000000"/>
        </w:rPr>
        <w:t xml:space="preserve">) induced experimental hepatitis to clarify the role of autophagy in AIH. Methyl prednisolone (MP) treatment significantly decreased inflammation in the liver and activated the Akt/mTOR pathway to inhibit hepatocyte apoptosis and autophagy. Reduced numbers of autophagosomes were present in the MP treated group compared to the </w:t>
      </w:r>
      <w:proofErr w:type="spellStart"/>
      <w:r>
        <w:rPr>
          <w:rFonts w:ascii="Book Antiqua" w:eastAsia="Book Antiqua" w:hAnsi="Book Antiqua" w:cs="Book Antiqua"/>
          <w:color w:val="000000"/>
        </w:rPr>
        <w:t>conA</w:t>
      </w:r>
      <w:proofErr w:type="spellEnd"/>
      <w:r>
        <w:rPr>
          <w:rFonts w:ascii="Book Antiqua" w:eastAsia="Book Antiqua" w:hAnsi="Book Antiqua" w:cs="Book Antiqua"/>
          <w:color w:val="000000"/>
        </w:rPr>
        <w:t xml:space="preserve"> group. It was further shown that MP attenuated the mitochondria-mediated autophagy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655]</w:t>
      </w:r>
      <w:r>
        <w:rPr>
          <w:rFonts w:ascii="Book Antiqua" w:eastAsia="Book Antiqua" w:hAnsi="Book Antiqua" w:cs="Book Antiqua"/>
          <w:color w:val="000000"/>
        </w:rPr>
        <w:t>.</w:t>
      </w:r>
      <w:r w:rsidR="005C7E8B">
        <w:rPr>
          <w:rFonts w:ascii="Book Antiqua" w:eastAsia="Book Antiqua" w:hAnsi="Book Antiqua" w:cs="Book Antiqua"/>
          <w:color w:val="000000"/>
        </w:rPr>
        <w:t xml:space="preserve"> </w:t>
      </w:r>
      <w:r>
        <w:rPr>
          <w:rFonts w:ascii="Book Antiqua" w:eastAsia="Book Antiqua" w:hAnsi="Book Antiqua" w:cs="Book Antiqua"/>
          <w:color w:val="000000"/>
        </w:rPr>
        <w:t>In a second report on the same experimental model, accumulation of mature conventional dendritic cells (</w:t>
      </w:r>
      <w:proofErr w:type="spellStart"/>
      <w:r>
        <w:rPr>
          <w:rFonts w:ascii="Book Antiqua" w:eastAsia="Book Antiqua" w:hAnsi="Book Antiqua" w:cs="Book Antiqua"/>
          <w:color w:val="000000"/>
        </w:rPr>
        <w:t>cDCs</w:t>
      </w:r>
      <w:proofErr w:type="spellEnd"/>
      <w:r>
        <w:rPr>
          <w:rFonts w:ascii="Book Antiqua" w:eastAsia="Book Antiqua" w:hAnsi="Book Antiqua" w:cs="Book Antiqua"/>
          <w:color w:val="000000"/>
        </w:rPr>
        <w:t xml:space="preserve">) was observed in the liver. </w:t>
      </w:r>
      <w:r w:rsidRPr="00F6642D">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ConA</w:t>
      </w:r>
      <w:proofErr w:type="spellEnd"/>
      <w:r>
        <w:rPr>
          <w:rFonts w:ascii="Book Antiqua" w:eastAsia="Book Antiqua" w:hAnsi="Book Antiqua" w:cs="Book Antiqua"/>
          <w:color w:val="000000"/>
        </w:rPr>
        <w:t xml:space="preserve"> treatment induced the expression of autophagy proteins and the formation of autophagosomes in dendritic cells. A further blockade of autophagy flux inhibited the maturation of DCs and the proliferation and differentiation of CD4+ T cells when </w:t>
      </w:r>
      <w:proofErr w:type="spellStart"/>
      <w:r>
        <w:rPr>
          <w:rFonts w:ascii="Book Antiqua" w:eastAsia="Book Antiqua" w:hAnsi="Book Antiqua" w:cs="Book Antiqua"/>
          <w:color w:val="000000"/>
        </w:rPr>
        <w:t>ConA</w:t>
      </w:r>
      <w:proofErr w:type="spellEnd"/>
      <w:r>
        <w:rPr>
          <w:rFonts w:ascii="Book Antiqua" w:eastAsia="Book Antiqua" w:hAnsi="Book Antiqua" w:cs="Book Antiqua"/>
          <w:color w:val="000000"/>
        </w:rPr>
        <w:t xml:space="preserve">-induced DCs were co-cultured with CD4+ T cells. Taken together these studies elegantly showed that autophagy is critically implicated in AIH and aberrant autophagy and defective maturation of </w:t>
      </w:r>
      <w:proofErr w:type="spellStart"/>
      <w:r>
        <w:rPr>
          <w:rFonts w:ascii="Book Antiqua" w:eastAsia="Book Antiqua" w:hAnsi="Book Antiqua" w:cs="Book Antiqua"/>
          <w:color w:val="000000"/>
        </w:rPr>
        <w:t>cDCs</w:t>
      </w:r>
      <w:proofErr w:type="spellEnd"/>
      <w:r w:rsidR="003C55F3" w:rsidRPr="00C0406A">
        <w:rPr>
          <w:rFonts w:ascii="Book Antiqua" w:eastAsia="Book Antiqua" w:hAnsi="Book Antiqua" w:cs="Book Antiqua"/>
        </w:rPr>
        <w:t xml:space="preserve"> </w:t>
      </w:r>
      <w:r w:rsidR="003E3F48" w:rsidRPr="00C0406A">
        <w:rPr>
          <w:rFonts w:ascii="Book Antiqua" w:eastAsia="Book Antiqua" w:hAnsi="Book Antiqua" w:cs="Book Antiqua"/>
        </w:rPr>
        <w:t>are</w:t>
      </w:r>
      <w:r w:rsidRPr="00C0406A">
        <w:rPr>
          <w:rFonts w:ascii="Book Antiqua" w:eastAsia="Book Antiqua" w:hAnsi="Book Antiqua" w:cs="Book Antiqua"/>
        </w:rPr>
        <w:t xml:space="preserve"> </w:t>
      </w:r>
      <w:r>
        <w:rPr>
          <w:rFonts w:ascii="Book Antiqua" w:eastAsia="Book Antiqua" w:hAnsi="Book Antiqua" w:cs="Book Antiqua"/>
          <w:color w:val="000000"/>
        </w:rPr>
        <w:t xml:space="preserve">involved in AIH </w:t>
      </w:r>
      <w:proofErr w:type="gramStart"/>
      <w:r>
        <w:rPr>
          <w:rFonts w:ascii="Book Antiqua" w:eastAsia="Book Antiqua" w:hAnsi="Book Antiqua" w:cs="Book Antiqua"/>
          <w:color w:val="000000"/>
        </w:rPr>
        <w:t>immunopathogenesis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w:t>
      </w:r>
      <w:r>
        <w:rPr>
          <w:rFonts w:ascii="Book Antiqua" w:eastAsia="Book Antiqua" w:hAnsi="Book Antiqua" w:cs="Book Antiqua"/>
          <w:color w:val="000000"/>
        </w:rPr>
        <w:t>.</w:t>
      </w:r>
    </w:p>
    <w:p w14:paraId="189F5153"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A recent clinical study using immunohistochemistry in liver biopsy samples from chronic HCV and AIH patients confirmed the central role of autophagy in AIH.</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Activated but impaired autophagy and less efficient elimination of damaged mitochondria </w:t>
      </w:r>
      <w:r w:rsidR="003E3F48" w:rsidRPr="00C0406A">
        <w:rPr>
          <w:rFonts w:ascii="Book Antiqua" w:eastAsia="Book Antiqua" w:hAnsi="Book Antiqua" w:cs="Book Antiqua"/>
        </w:rPr>
        <w:t>were</w:t>
      </w:r>
      <w:r w:rsidR="003E3F48" w:rsidRPr="003E3F48">
        <w:rPr>
          <w:rFonts w:ascii="Book Antiqua" w:eastAsia="Book Antiqua" w:hAnsi="Book Antiqua" w:cs="Book Antiqua"/>
          <w:color w:val="FF0000"/>
        </w:rPr>
        <w:t xml:space="preserve"> </w:t>
      </w:r>
      <w:r>
        <w:rPr>
          <w:rFonts w:ascii="Book Antiqua" w:eastAsia="Book Antiqua" w:hAnsi="Book Antiqua" w:cs="Book Antiqua"/>
          <w:color w:val="000000"/>
        </w:rPr>
        <w:t xml:space="preserve">demonstrated in AIH as compared with HCV. Increased p62 </w:t>
      </w:r>
      <w:r w:rsidR="003E3F48" w:rsidRPr="00C0406A">
        <w:rPr>
          <w:rFonts w:ascii="Book Antiqua" w:eastAsia="Book Antiqua" w:hAnsi="Book Antiqua" w:cs="Book Antiqua"/>
        </w:rPr>
        <w:t>le</w:t>
      </w:r>
      <w:r>
        <w:rPr>
          <w:rFonts w:ascii="Book Antiqua" w:eastAsia="Book Antiqua" w:hAnsi="Book Antiqua" w:cs="Book Antiqua"/>
          <w:color w:val="000000"/>
        </w:rPr>
        <w:t xml:space="preserve">vels significantly correlated with necroinflammation in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657]</w:t>
      </w:r>
      <w:r>
        <w:rPr>
          <w:rFonts w:ascii="Book Antiqua" w:eastAsia="Book Antiqua" w:hAnsi="Book Antiqua" w:cs="Book Antiqua"/>
          <w:color w:val="000000"/>
        </w:rPr>
        <w:t>.</w:t>
      </w:r>
    </w:p>
    <w:p w14:paraId="32FFABD4" w14:textId="77777777" w:rsidR="00A77B3E" w:rsidRDefault="00A77B3E">
      <w:pPr>
        <w:spacing w:line="360" w:lineRule="auto"/>
        <w:jc w:val="both"/>
      </w:pPr>
    </w:p>
    <w:p w14:paraId="156FB338" w14:textId="77777777" w:rsidR="00A77B3E" w:rsidRPr="005C7E8B" w:rsidRDefault="006340FA">
      <w:pPr>
        <w:spacing w:line="360" w:lineRule="auto"/>
        <w:jc w:val="both"/>
        <w:rPr>
          <w:i/>
          <w:iCs/>
        </w:rPr>
      </w:pPr>
      <w:r w:rsidRPr="005C7E8B">
        <w:rPr>
          <w:rFonts w:ascii="Book Antiqua" w:eastAsia="Book Antiqua" w:hAnsi="Book Antiqua" w:cs="Book Antiqua"/>
          <w:b/>
          <w:bCs/>
          <w:i/>
          <w:iCs/>
          <w:color w:val="000000"/>
        </w:rPr>
        <w:t>Biliary disease</w:t>
      </w:r>
    </w:p>
    <w:p w14:paraId="793B1E97" w14:textId="77777777" w:rsidR="00A77B3E" w:rsidRDefault="006340FA">
      <w:pPr>
        <w:spacing w:line="360" w:lineRule="auto"/>
        <w:jc w:val="both"/>
      </w:pPr>
      <w:r>
        <w:rPr>
          <w:rFonts w:ascii="Book Antiqua" w:eastAsia="Book Antiqua" w:hAnsi="Book Antiqua" w:cs="Book Antiqua"/>
          <w:color w:val="000000"/>
        </w:rPr>
        <w:lastRenderedPageBreak/>
        <w:t xml:space="preserve">The mechanisms of liver damage in cholestasis are incompletely understood. Autophagy and protein degradation were shown to be impaired in cholestasis induced in bile duct ligated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658</w:t>
      </w:r>
      <w:r w:rsidR="005C7E8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660]</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defective autophagy after chloroquine inhibition or deletion of Atg7 and Atg5 </w:t>
      </w:r>
      <w:r w:rsidR="003E3F48" w:rsidRPr="00D9462E">
        <w:rPr>
          <w:rFonts w:ascii="Book Antiqua" w:eastAsia="Book Antiqua" w:hAnsi="Book Antiqua" w:cs="Book Antiqua"/>
        </w:rPr>
        <w:t>le</w:t>
      </w:r>
      <w:r>
        <w:rPr>
          <w:rFonts w:ascii="Book Antiqua" w:eastAsia="Book Antiqua" w:hAnsi="Book Antiqua" w:cs="Book Antiqua"/>
          <w:color w:val="000000"/>
        </w:rPr>
        <w:t xml:space="preserve">d to increased cholestatic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661,662]</w:t>
      </w:r>
      <w:r>
        <w:rPr>
          <w:rFonts w:ascii="Book Antiqua" w:eastAsia="Book Antiqua" w:hAnsi="Book Antiqua" w:cs="Book Antiqua"/>
          <w:color w:val="000000"/>
        </w:rPr>
        <w:t>.</w:t>
      </w:r>
    </w:p>
    <w:p w14:paraId="6C119059"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Accumulated toxic bile acids lead to ER stress, mitochondrial dysfunction with increased oxidative stress, inflammasome activation and apoptosis leading to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663]</w:t>
      </w:r>
      <w:r>
        <w:rPr>
          <w:rFonts w:ascii="Book Antiqua" w:eastAsia="Book Antiqua" w:hAnsi="Book Antiqua" w:cs="Book Antiqua"/>
          <w:color w:val="000000"/>
        </w:rPr>
        <w:t xml:space="preserve">. These events should in fact activate autophagy in cholestasis but instead, at least in mice, it appears that autophagy is inhibited in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sidR="005C7E8B">
        <w:rPr>
          <w:rFonts w:ascii="Book Antiqua" w:eastAsia="Book Antiqua" w:hAnsi="Book Antiqua" w:cs="Book Antiqua"/>
          <w:color w:val="000000"/>
          <w:vertAlign w:val="superscript"/>
        </w:rPr>
        <w:t>664</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Bile acids can inhibit autophagy in mice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during the feeding-fasting </w:t>
      </w:r>
      <w:proofErr w:type="gramStart"/>
      <w:r>
        <w:rPr>
          <w:rFonts w:ascii="Book Antiqua" w:eastAsia="Book Antiqua" w:hAnsi="Book Antiqua" w:cs="Book Antiqua"/>
          <w:color w:val="000000"/>
        </w:rPr>
        <w:t>cycle</w:t>
      </w:r>
      <w:r>
        <w:rPr>
          <w:rFonts w:ascii="Book Antiqua" w:eastAsia="Book Antiqua" w:hAnsi="Book Antiqua" w:cs="Book Antiqua"/>
          <w:color w:val="000000"/>
          <w:vertAlign w:val="superscript"/>
        </w:rPr>
        <w:t>[</w:t>
      </w:r>
      <w:proofErr w:type="gramEnd"/>
      <w:r w:rsidR="005806BE" w:rsidRPr="005806BE">
        <w:rPr>
          <w:rFonts w:ascii="Book Antiqua" w:eastAsia="Book Antiqua" w:hAnsi="Book Antiqua" w:cs="Book Antiqua"/>
          <w:color w:val="000000"/>
          <w:vertAlign w:val="superscript"/>
        </w:rPr>
        <w:t>11</w:t>
      </w:r>
      <w:r w:rsidR="005806BE">
        <w:rPr>
          <w:rFonts w:ascii="Book Antiqua" w:eastAsia="Book Antiqua" w:hAnsi="Book Antiqua" w:cs="Book Antiqua"/>
          <w:color w:val="000000"/>
          <w:vertAlign w:val="superscript"/>
        </w:rPr>
        <w:t>4</w:t>
      </w:r>
      <w:r w:rsidRPr="005806BE">
        <w:rPr>
          <w:rFonts w:ascii="Book Antiqua" w:eastAsia="Book Antiqua" w:hAnsi="Book Antiqua" w:cs="Book Antiqua"/>
          <w:color w:val="000000"/>
          <w:vertAlign w:val="superscript"/>
        </w:rPr>
        <w:t>,</w:t>
      </w:r>
      <w:r w:rsidR="005806BE" w:rsidRPr="005806BE">
        <w:rPr>
          <w:rFonts w:ascii="Book Antiqua" w:eastAsia="Book Antiqua" w:hAnsi="Book Antiqua" w:cs="Book Antiqua"/>
          <w:color w:val="000000"/>
          <w:vertAlign w:val="superscript"/>
        </w:rPr>
        <w:t>11</w:t>
      </w:r>
      <w:r w:rsidR="005806B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independently of FXR</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How autophagy is affected in human cholestasis is under investigation.</w:t>
      </w:r>
    </w:p>
    <w:p w14:paraId="78DB8C28"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In human disease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autophagy was initially associated with the pathogenesis of primary biliary cholangitis (PBC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667</w:t>
      </w:r>
      <w:r w:rsidR="005C7E8B">
        <w:rPr>
          <w:rFonts w:ascii="Book Antiqua" w:eastAsia="Book Antiqua" w:hAnsi="Book Antiqua" w:cs="Book Antiqua"/>
          <w:color w:val="000000"/>
          <w:vertAlign w:val="superscript"/>
        </w:rPr>
        <w:t>-669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mentioned before autophagy is also involved in the processing and presentation of various antigens. It is only logical therefore that an interesting hypothesis implicating deregulated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autophagy connected</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senescence</w:t>
      </w:r>
      <w:r w:rsidR="005C7E8B">
        <w:rPr>
          <w:rFonts w:ascii="Book Antiqua" w:eastAsia="Book Antiqua" w:hAnsi="Book Antiqua" w:cs="Book Antiqua"/>
          <w:color w:val="000000"/>
        </w:rPr>
        <w:t xml:space="preserve"> </w:t>
      </w:r>
      <w:r>
        <w:rPr>
          <w:rFonts w:ascii="Book Antiqua" w:eastAsia="Book Antiqua" w:hAnsi="Book Antiqua" w:cs="Book Antiqua"/>
          <w:color w:val="000000"/>
        </w:rPr>
        <w:t>has been proposed to explain not only the pathogenesis of PBC but of the other fibrosing cholangiopathies including primary sclerosing cholangitis (PSC) and biliary atresia as well</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9CD50B"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An upregulation of autophagy was reported along with senescence in </w:t>
      </w:r>
      <w:proofErr w:type="gramStart"/>
      <w:r>
        <w:rPr>
          <w:rFonts w:ascii="Book Antiqua" w:eastAsia="Book Antiqua" w:hAnsi="Book Antiqua" w:cs="Book Antiqua"/>
          <w:color w:val="000000"/>
        </w:rPr>
        <w:t>PBC</w:t>
      </w:r>
      <w:r>
        <w:rPr>
          <w:rFonts w:ascii="Book Antiqua" w:eastAsia="Book Antiqua" w:hAnsi="Book Antiqua" w:cs="Book Antiqua"/>
          <w:color w:val="000000"/>
          <w:vertAlign w:val="superscript"/>
        </w:rPr>
        <w:t>[</w:t>
      </w:r>
      <w:proofErr w:type="gramEnd"/>
      <w:r w:rsidR="005C7E8B">
        <w:rPr>
          <w:rFonts w:ascii="Book Antiqua" w:eastAsia="Book Antiqua" w:hAnsi="Book Antiqua" w:cs="Book Antiqua"/>
          <w:color w:val="000000"/>
          <w:vertAlign w:val="superscript"/>
        </w:rPr>
        <w:t>668</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LC3B and p62 proteins were accumulated in damaged bile ductular cells in association with senescence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sidR="005806BE">
        <w:rPr>
          <w:rFonts w:ascii="Book Antiqua" w:eastAsia="Book Antiqua" w:hAnsi="Book Antiqua" w:cs="Book Antiqua"/>
          <w:color w:val="000000"/>
          <w:vertAlign w:val="superscript"/>
        </w:rPr>
        <w:t>68,125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suggesting that autophagy could induce and facilitate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senescence</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664,665,</w:t>
      </w:r>
      <w:r w:rsidR="005C7E8B">
        <w:rPr>
          <w:rFonts w:ascii="Book Antiqua" w:eastAsia="Book Antiqua" w:hAnsi="Book Antiqua" w:cs="Book Antiqua"/>
          <w:color w:val="000000"/>
          <w:vertAlign w:val="superscript"/>
        </w:rPr>
        <w:t>671</w:t>
      </w:r>
      <w:r w:rsidR="00E01270">
        <w:rPr>
          <w:rFonts w:ascii="Book Antiqua" w:eastAsia="Book Antiqua" w:hAnsi="Book Antiqua" w:cs="Book Antiqua"/>
          <w:color w:val="000000"/>
          <w:vertAlign w:val="superscript"/>
        </w:rPr>
        <w:t>-674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Mitophagy may be specifically involved in PBC as granular expression of the mitochondrial protein PDC-E2 </w:t>
      </w:r>
      <w:r w:rsidR="003E3F48" w:rsidRPr="00D9462E">
        <w:rPr>
          <w:rFonts w:ascii="Book Antiqua" w:eastAsia="Book Antiqua" w:hAnsi="Book Antiqua" w:cs="Book Antiqua"/>
        </w:rPr>
        <w:t>was c</w:t>
      </w:r>
      <w:r>
        <w:rPr>
          <w:rFonts w:ascii="Book Antiqua" w:eastAsia="Book Antiqua" w:hAnsi="Book Antiqua" w:cs="Book Antiqua"/>
          <w:color w:val="000000"/>
        </w:rPr>
        <w:t>o-localized with LC3</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A5B9E0" w14:textId="77777777" w:rsidR="00A77B3E" w:rsidRDefault="006340FA" w:rsidP="00E01270">
      <w:pPr>
        <w:spacing w:line="360" w:lineRule="auto"/>
        <w:ind w:firstLineChars="100" w:firstLine="240"/>
        <w:jc w:val="both"/>
      </w:pPr>
      <w:r>
        <w:rPr>
          <w:rFonts w:ascii="Book Antiqua" w:eastAsia="Book Antiqua" w:hAnsi="Book Antiqua" w:cs="Book Antiqua"/>
          <w:color w:val="000000"/>
        </w:rPr>
        <w:t xml:space="preserve">Autophagy has also been implicated in the treatment of PBC.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is still the first line treatment of PBC</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while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(OCA) is a second-line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675</w:t>
      </w:r>
      <w:r w:rsidR="00E0127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677]</w:t>
      </w:r>
      <w:r>
        <w:rPr>
          <w:rFonts w:ascii="Book Antiqua" w:eastAsia="Book Antiqua" w:hAnsi="Book Antiqua" w:cs="Book Antiqua"/>
          <w:color w:val="000000"/>
        </w:rPr>
        <w:t>.</w:t>
      </w:r>
      <w:r w:rsidR="00E0127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Hydrophobic bile acids, such as </w:t>
      </w:r>
      <w:proofErr w:type="spellStart"/>
      <w:r>
        <w:rPr>
          <w:rFonts w:ascii="Book Antiqua" w:eastAsia="Book Antiqua" w:hAnsi="Book Antiqua" w:cs="Book Antiqua"/>
          <w:color w:val="000000"/>
          <w:shd w:val="clear" w:color="auto" w:fill="FFFFFF"/>
        </w:rPr>
        <w:t>glycochenodeoxycholic</w:t>
      </w:r>
      <w:proofErr w:type="spellEnd"/>
      <w:r>
        <w:rPr>
          <w:rFonts w:ascii="Book Antiqua" w:eastAsia="Book Antiqua" w:hAnsi="Book Antiqua" w:cs="Book Antiqua"/>
          <w:color w:val="000000"/>
          <w:shd w:val="clear" w:color="auto" w:fill="FFFFFF"/>
        </w:rPr>
        <w:t xml:space="preserve"> acid impair autophagy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rPr>
        <w:t xml:space="preserve"> and induce abnormal expression of mitochondrial antigens and cellular senescence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possibly through induction of ER stress. Pretreatment with UDCA reduced ER stress and partially restored deregulated autophagy and cellular </w:t>
      </w:r>
      <w:proofErr w:type="gramStart"/>
      <w:r>
        <w:rPr>
          <w:rFonts w:ascii="Book Antiqua" w:eastAsia="Book Antiqua" w:hAnsi="Book Antiqua" w:cs="Book Antiqua"/>
          <w:color w:val="000000"/>
        </w:rPr>
        <w:t>senescence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678]</w:t>
      </w:r>
      <w:r>
        <w:rPr>
          <w:rFonts w:ascii="Book Antiqua" w:eastAsia="Book Antiqua" w:hAnsi="Book Antiqua" w:cs="Book Antiqua"/>
          <w:color w:val="000000"/>
          <w:shd w:val="clear" w:color="auto" w:fill="FFFFFF"/>
        </w:rPr>
        <w:t>.</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is not clear how UDCA stimulates autophagy. </w:t>
      </w:r>
      <w:r>
        <w:rPr>
          <w:rFonts w:ascii="Book Antiqua" w:eastAsia="Book Antiqua" w:hAnsi="Book Antiqua" w:cs="Book Antiqua"/>
          <w:color w:val="000000"/>
        </w:rPr>
        <w:lastRenderedPageBreak/>
        <w:t xml:space="preserve">UDCA has been reported to be an FXR </w:t>
      </w:r>
      <w:proofErr w:type="gramStart"/>
      <w:r>
        <w:rPr>
          <w:rFonts w:ascii="Book Antiqua" w:eastAsia="Book Antiqua" w:hAnsi="Book Antiqua" w:cs="Book Antiqua"/>
          <w:color w:val="000000"/>
        </w:rPr>
        <w:t>antagonist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679]</w:t>
      </w:r>
      <w:r>
        <w:rPr>
          <w:rFonts w:ascii="Book Antiqua" w:eastAsia="Book Antiqua" w:hAnsi="Book Antiqua" w:cs="Book Antiqua"/>
          <w:color w:val="000000"/>
        </w:rPr>
        <w:t xml:space="preserve"> but this may not be the explanation</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contrary, OCA is a semi-synthetic FXR agonist with anti-cholestatic functions including the suppression of endogenous bile acid synthesis and interference with hepatocellular bile acid transporter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681</w:t>
      </w:r>
      <w:r>
        <w:rPr>
          <w:rFonts w:ascii="Book Antiqua" w:eastAsia="Book Antiqua" w:hAnsi="Book Antiqua" w:cs="Book Antiqua"/>
          <w:color w:val="000000"/>
          <w:vertAlign w:val="superscript"/>
        </w:rPr>
        <w:t>]</w:t>
      </w:r>
      <w:r>
        <w:rPr>
          <w:rFonts w:ascii="Book Antiqua" w:eastAsia="Book Antiqua" w:hAnsi="Book Antiqua" w:cs="Book Antiqua"/>
          <w:color w:val="000000"/>
        </w:rPr>
        <w:t>. OCA impairs autophagic</w:t>
      </w:r>
      <w:r w:rsidR="00CA2A0B">
        <w:rPr>
          <w:rFonts w:ascii="Book Antiqua" w:eastAsia="Book Antiqua" w:hAnsi="Book Antiqua" w:cs="Book Antiqua"/>
          <w:color w:val="000000"/>
        </w:rPr>
        <w:t xml:space="preserve"> </w:t>
      </w:r>
      <w:r>
        <w:rPr>
          <w:rFonts w:ascii="Book Antiqua" w:eastAsia="Book Antiqua" w:hAnsi="Book Antiqua" w:cs="Book Antiqua"/>
          <w:color w:val="000000"/>
        </w:rPr>
        <w:t>flux</w:t>
      </w:r>
      <w:r w:rsidR="00CA2A0B">
        <w:rPr>
          <w:rFonts w:ascii="Book Antiqua" w:eastAsia="Book Antiqua" w:hAnsi="Book Antiqua" w:cs="Book Antiqua"/>
          <w:color w:val="000000"/>
        </w:rPr>
        <w:t xml:space="preserve"> </w:t>
      </w:r>
      <w:r w:rsidRPr="00F6642D">
        <w:rPr>
          <w:rFonts w:ascii="Book Antiqua" w:eastAsia="Book Antiqua" w:hAnsi="Book Antiqua" w:cs="Book Antiqua"/>
          <w:i/>
          <w:iCs/>
          <w:color w:val="000000"/>
        </w:rPr>
        <w:t>in vitro</w:t>
      </w:r>
      <w:r w:rsidR="00CA2A0B">
        <w:rPr>
          <w:rFonts w:ascii="Book Antiqua" w:eastAsia="Book Antiqua" w:hAnsi="Book Antiqua" w:cs="Book Antiqua"/>
          <w:color w:val="000000"/>
        </w:rPr>
        <w:t xml:space="preserve"> </w:t>
      </w:r>
      <w:r>
        <w:rPr>
          <w:rFonts w:ascii="Book Antiqua" w:eastAsia="Book Antiqua" w:hAnsi="Book Antiqua" w:cs="Book Antiqua"/>
          <w:color w:val="000000"/>
        </w:rPr>
        <w:t>and also</w:t>
      </w:r>
      <w:r w:rsidR="00CA2A0B">
        <w:rPr>
          <w:rFonts w:ascii="Book Antiqua" w:eastAsia="Book Antiqua" w:hAnsi="Book Antiqua" w:cs="Book Antiqua"/>
          <w:color w:val="000000"/>
        </w:rPr>
        <w:t xml:space="preserve"> </w:t>
      </w:r>
      <w:r w:rsidRPr="00CA2A0B">
        <w:rPr>
          <w:rFonts w:ascii="Book Antiqua" w:eastAsia="Book Antiqua" w:hAnsi="Book Antiqua" w:cs="Book Antiqua"/>
          <w:i/>
          <w:iCs/>
          <w:color w:val="000000"/>
        </w:rPr>
        <w:t>in vivo</w:t>
      </w:r>
      <w:r>
        <w:rPr>
          <w:rFonts w:ascii="Book Antiqua" w:eastAsia="Book Antiqua" w:hAnsi="Book Antiqua" w:cs="Book Antiqua"/>
          <w:color w:val="000000"/>
        </w:rPr>
        <w:t xml:space="preserve">. A favorable effect of treatment with OCA in a cholestatic disease like PBC would be incompatible with data, indicating that cholestasis progresses when autophagy is </w:t>
      </w:r>
      <w:proofErr w:type="gramStart"/>
      <w:r>
        <w:rPr>
          <w:rFonts w:ascii="Book Antiqua" w:eastAsia="Book Antiqua" w:hAnsi="Book Antiqua" w:cs="Book Antiqua"/>
          <w:color w:val="000000"/>
        </w:rPr>
        <w:t>blocked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661,662]</w:t>
      </w:r>
      <w:r>
        <w:rPr>
          <w:rFonts w:ascii="Book Antiqua" w:eastAsia="Book Antiqua" w:hAnsi="Book Antiqua" w:cs="Book Antiqua"/>
          <w:color w:val="000000"/>
        </w:rPr>
        <w:t>. However, the other potent, anti-cholestatic properties of OCA can overcome the negative effects of reduced autophagy.</w:t>
      </w:r>
    </w:p>
    <w:p w14:paraId="60D886A9" w14:textId="77777777" w:rsidR="003C55F3" w:rsidRDefault="006340FA" w:rsidP="00E012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recent paper offers an interesting explanation. Autophagy seems to be also impaired in human cholestatic conditions where accumulated bile acids induce Rubicon in an FXR-dependent fashion. Rubicon induction suppresses autophagosome-lysosome fusion and inhibits proper </w:t>
      </w:r>
      <w:proofErr w:type="spellStart"/>
      <w:r>
        <w:rPr>
          <w:rFonts w:ascii="Book Antiqua" w:eastAsia="Book Antiqua" w:hAnsi="Book Antiqua" w:cs="Book Antiqua"/>
          <w:color w:val="000000"/>
        </w:rPr>
        <w:t>autophagolytic</w:t>
      </w:r>
      <w:proofErr w:type="spellEnd"/>
      <w:r>
        <w:rPr>
          <w:rFonts w:ascii="Book Antiqua" w:eastAsia="Book Antiqua" w:hAnsi="Book Antiqua" w:cs="Book Antiqua"/>
          <w:color w:val="000000"/>
        </w:rPr>
        <w:t xml:space="preserve"> breakdown. Rubicon was also induced after treatment with the FXR agonist OCA.</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Genetic inhibition of Rubicon reversed the impairment of autophagic flux. In contrast, UDCA reduced Rubicon levels, </w:t>
      </w:r>
      <w:r w:rsidRPr="00D9462E">
        <w:rPr>
          <w:rFonts w:ascii="Book Antiqua" w:eastAsia="Book Antiqua" w:hAnsi="Book Antiqua" w:cs="Book Antiqua"/>
          <w:color w:val="000000"/>
        </w:rPr>
        <w:t>enhanced autophagic</w:t>
      </w:r>
      <w:r>
        <w:rPr>
          <w:rFonts w:ascii="Book Antiqua" w:eastAsia="Book Antiqua" w:hAnsi="Book Antiqua" w:cs="Book Antiqua"/>
          <w:color w:val="000000"/>
        </w:rPr>
        <w:t xml:space="preserve"> flux and </w:t>
      </w:r>
      <w:proofErr w:type="spellStart"/>
      <w:r>
        <w:rPr>
          <w:rFonts w:ascii="Book Antiqua" w:eastAsia="Book Antiqua" w:hAnsi="Book Antiqua" w:cs="Book Antiqua"/>
          <w:color w:val="000000"/>
        </w:rPr>
        <w:t>autophagolysosome</w:t>
      </w:r>
      <w:proofErr w:type="spellEnd"/>
      <w:r>
        <w:rPr>
          <w:rFonts w:ascii="Book Antiqua" w:eastAsia="Book Antiqua" w:hAnsi="Book Antiqua" w:cs="Book Antiqua"/>
          <w:color w:val="000000"/>
        </w:rPr>
        <w:t xml:space="preserve"> formation independently of </w:t>
      </w:r>
      <w:r w:rsidR="003E3F48" w:rsidRPr="00D9462E">
        <w:rPr>
          <w:rFonts w:ascii="Book Antiqua" w:eastAsia="Book Antiqua" w:hAnsi="Book Antiqua" w:cs="Book Antiqua"/>
        </w:rPr>
        <w:t>FXR</w:t>
      </w:r>
      <w:r w:rsidR="001A5620">
        <w:rPr>
          <w:rFonts w:ascii="Book Antiqua" w:eastAsia="Book Antiqua" w:hAnsi="Book Antiqua" w:cs="Book Antiqua"/>
        </w:rPr>
        <w:t xml:space="preserve"> </w:t>
      </w:r>
      <w:r w:rsidR="003E3F48" w:rsidRPr="00D9462E">
        <w:rPr>
          <w:rFonts w:ascii="Book Antiqua" w:eastAsia="Book Antiqua" w:hAnsi="Book Antiqua" w:cs="Book Antiqua"/>
          <w:vertAlign w:val="superscript"/>
        </w:rPr>
        <w:t>[680</w:t>
      </w:r>
      <w:r w:rsidRPr="00D9462E">
        <w:rPr>
          <w:rFonts w:ascii="Book Antiqua" w:eastAsia="Book Antiqua" w:hAnsi="Book Antiqua" w:cs="Book Antiqua"/>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p>
    <w:p w14:paraId="6DB2FBC0" w14:textId="77777777" w:rsidR="00A77B3E" w:rsidRDefault="003E3F48" w:rsidP="00E01270">
      <w:pPr>
        <w:spacing w:line="360" w:lineRule="auto"/>
        <w:ind w:firstLineChars="100" w:firstLine="240"/>
        <w:jc w:val="both"/>
      </w:pPr>
      <w:r w:rsidRPr="00D9462E">
        <w:rPr>
          <w:rFonts w:ascii="Book Antiqua" w:eastAsia="Book Antiqua" w:hAnsi="Book Antiqua" w:cs="Book Antiqua"/>
        </w:rPr>
        <w:t>An</w:t>
      </w:r>
      <w:r w:rsidR="006340FA">
        <w:rPr>
          <w:rFonts w:ascii="Book Antiqua" w:eastAsia="Book Antiqua" w:hAnsi="Book Antiqua" w:cs="Book Antiqua"/>
          <w:color w:val="000000"/>
        </w:rPr>
        <w:t xml:space="preserve"> overview of autophagy abnormalities is presented in</w:t>
      </w:r>
      <w:r w:rsidR="00CA2A0B">
        <w:rPr>
          <w:rFonts w:ascii="Book Antiqua" w:eastAsia="Book Antiqua" w:hAnsi="Book Antiqua" w:cs="Book Antiqua"/>
          <w:color w:val="000000"/>
        </w:rPr>
        <w:t xml:space="preserve"> </w:t>
      </w:r>
      <w:r w:rsidR="006340FA" w:rsidRPr="00E01270">
        <w:rPr>
          <w:rFonts w:ascii="Book Antiqua" w:eastAsia="Book Antiqua" w:hAnsi="Book Antiqua" w:cs="Book Antiqua"/>
          <w:color w:val="000000"/>
        </w:rPr>
        <w:t>Table 1</w:t>
      </w:r>
      <w:r w:rsidR="006340FA">
        <w:rPr>
          <w:rFonts w:ascii="Book Antiqua" w:eastAsia="Book Antiqua" w:hAnsi="Book Antiqua" w:cs="Book Antiqua"/>
          <w:color w:val="000000"/>
        </w:rPr>
        <w:t>.</w:t>
      </w:r>
    </w:p>
    <w:p w14:paraId="0670E658" w14:textId="77777777" w:rsidR="00A77B3E" w:rsidRDefault="00A77B3E">
      <w:pPr>
        <w:spacing w:line="360" w:lineRule="auto"/>
        <w:jc w:val="both"/>
      </w:pPr>
    </w:p>
    <w:p w14:paraId="34417F88" w14:textId="77777777" w:rsidR="00A77B3E" w:rsidRDefault="006340FA">
      <w:pPr>
        <w:spacing w:line="360" w:lineRule="auto"/>
        <w:jc w:val="both"/>
      </w:pPr>
      <w:r>
        <w:rPr>
          <w:rFonts w:ascii="Book Antiqua" w:eastAsia="Book Antiqua" w:hAnsi="Book Antiqua" w:cs="Book Antiqua"/>
          <w:b/>
          <w:caps/>
          <w:color w:val="000000"/>
          <w:u w:val="single"/>
        </w:rPr>
        <w:t>CONCLUSION</w:t>
      </w:r>
    </w:p>
    <w:p w14:paraId="4FC65BC6" w14:textId="77777777" w:rsidR="00A77B3E" w:rsidRDefault="006340FA">
      <w:pPr>
        <w:spacing w:line="360" w:lineRule="auto"/>
        <w:jc w:val="both"/>
      </w:pPr>
      <w:r>
        <w:rPr>
          <w:rFonts w:ascii="Book Antiqua" w:eastAsia="Book Antiqua" w:hAnsi="Book Antiqua" w:cs="Book Antiqua"/>
          <w:color w:val="000000"/>
        </w:rPr>
        <w:t xml:space="preserve">Autophagy is an important process through which intracellular parts are degraded in the lysosomes. It is a fine example of effective cellular recycling mechanism, connecting cellular quality control with energy saves. There are three types of autophagy with various pathways of delivery to the lysosomes: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(which is further divided into non selective autophagy and selective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targeting special organelles or specific compounds for degradation),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and chaperon-mediated autophagy. Autophagy is related to major physiologic processes as cell death, inflammation and immunity. It is increasingly recognized that it is implicated in almost every aspect of liver diseases, and this can be the basis for future </w:t>
      </w:r>
      <w:proofErr w:type="spellStart"/>
      <w:r>
        <w:rPr>
          <w:rFonts w:ascii="Book Antiqua" w:eastAsia="Book Antiqua" w:hAnsi="Book Antiqua" w:cs="Book Antiqua"/>
          <w:color w:val="000000"/>
        </w:rPr>
        <w:t>pathophysiologically</w:t>
      </w:r>
      <w:proofErr w:type="spellEnd"/>
      <w:r>
        <w:rPr>
          <w:rFonts w:ascii="Book Antiqua" w:eastAsia="Book Antiqua" w:hAnsi="Book Antiqua" w:cs="Book Antiqua"/>
          <w:color w:val="000000"/>
        </w:rPr>
        <w:t xml:space="preserve"> based and targeted management.</w:t>
      </w:r>
    </w:p>
    <w:p w14:paraId="07BB8CD4" w14:textId="77777777" w:rsidR="00A77B3E" w:rsidRDefault="00A77B3E">
      <w:pPr>
        <w:spacing w:line="360" w:lineRule="auto"/>
        <w:jc w:val="both"/>
      </w:pPr>
    </w:p>
    <w:p w14:paraId="411668F2" w14:textId="77777777" w:rsidR="00A77B3E" w:rsidRDefault="006340FA">
      <w:pPr>
        <w:spacing w:line="360" w:lineRule="auto"/>
        <w:jc w:val="both"/>
      </w:pPr>
      <w:r>
        <w:rPr>
          <w:rFonts w:ascii="Book Antiqua" w:eastAsia="Book Antiqua" w:hAnsi="Book Antiqua" w:cs="Book Antiqua"/>
          <w:b/>
          <w:color w:val="000000"/>
        </w:rPr>
        <w:t>REFERENCES</w:t>
      </w:r>
    </w:p>
    <w:p w14:paraId="13C4F424" w14:textId="77777777" w:rsidR="00A77B3E" w:rsidRDefault="006340F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Choi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Ryter</w:t>
      </w:r>
      <w:proofErr w:type="spellEnd"/>
      <w:r>
        <w:rPr>
          <w:rFonts w:ascii="Book Antiqua" w:eastAsia="Book Antiqua" w:hAnsi="Book Antiqua" w:cs="Book Antiqua"/>
          <w:color w:val="000000"/>
        </w:rPr>
        <w:t xml:space="preserve"> SW, Levine B. Autophagy in human health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651-662 [PMID: 23406030 DOI: 10.1056/NEJMra1205406]</w:t>
      </w:r>
    </w:p>
    <w:p w14:paraId="05D6D5F5" w14:textId="77777777" w:rsidR="00A77B3E" w:rsidRDefault="006340F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Levine B</w:t>
      </w:r>
      <w:r>
        <w:rPr>
          <w:rFonts w:ascii="Book Antiqua" w:eastAsia="Book Antiqua" w:hAnsi="Book Antiqua" w:cs="Book Antiqua"/>
          <w:color w:val="000000"/>
        </w:rPr>
        <w:t xml:space="preserve">, Kroemer G. Biological Functions of Autophagy Genes: A Disease Perspective.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11-42 [PMID: 30633901 DOI: 10.1016/j.cell.2018.09.048]</w:t>
      </w:r>
    </w:p>
    <w:p w14:paraId="1DDAD96B" w14:textId="77777777" w:rsidR="00A77B3E" w:rsidRDefault="006340F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Schworer</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Shiffer</w:t>
      </w:r>
      <w:proofErr w:type="spellEnd"/>
      <w:r>
        <w:rPr>
          <w:rFonts w:ascii="Book Antiqua" w:eastAsia="Book Antiqua" w:hAnsi="Book Antiqua" w:cs="Book Antiqua"/>
          <w:color w:val="000000"/>
        </w:rPr>
        <w:t xml:space="preserve"> KA, Mortimore GE. Quantitative relationship between autophagy and proteolysis during graded amino acid deprivation in perfused rat liver.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1981; </w:t>
      </w:r>
      <w:r>
        <w:rPr>
          <w:rFonts w:ascii="Book Antiqua" w:eastAsia="Book Antiqua" w:hAnsi="Book Antiqua" w:cs="Book Antiqua"/>
          <w:b/>
          <w:bCs/>
          <w:color w:val="000000"/>
        </w:rPr>
        <w:t>256</w:t>
      </w:r>
      <w:r>
        <w:rPr>
          <w:rFonts w:ascii="Book Antiqua" w:eastAsia="Book Antiqua" w:hAnsi="Book Antiqua" w:cs="Book Antiqua"/>
          <w:color w:val="000000"/>
        </w:rPr>
        <w:t>: 7652-7658 [PMID: 7019210]</w:t>
      </w:r>
    </w:p>
    <w:p w14:paraId="6FD3A74C" w14:textId="77777777" w:rsidR="00A77B3E" w:rsidRDefault="006340F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Mortimore GE</w:t>
      </w:r>
      <w:r>
        <w:rPr>
          <w:rFonts w:ascii="Book Antiqua" w:eastAsia="Book Antiqua" w:hAnsi="Book Antiqua" w:cs="Book Antiqua"/>
          <w:color w:val="000000"/>
        </w:rPr>
        <w:t xml:space="preserve">, Hutson NJ, </w:t>
      </w:r>
      <w:proofErr w:type="spellStart"/>
      <w:r>
        <w:rPr>
          <w:rFonts w:ascii="Book Antiqua" w:eastAsia="Book Antiqua" w:hAnsi="Book Antiqua" w:cs="Book Antiqua"/>
          <w:color w:val="000000"/>
        </w:rPr>
        <w:t>Surmacz</w:t>
      </w:r>
      <w:proofErr w:type="spellEnd"/>
      <w:r>
        <w:rPr>
          <w:rFonts w:ascii="Book Antiqua" w:eastAsia="Book Antiqua" w:hAnsi="Book Antiqua" w:cs="Book Antiqua"/>
          <w:color w:val="000000"/>
        </w:rPr>
        <w:t xml:space="preserve"> CA. Quantitative correlation between proteolysis and macro- and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in mouse hepatocytes during starvation and refeeding.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1983; </w:t>
      </w:r>
      <w:r>
        <w:rPr>
          <w:rFonts w:ascii="Book Antiqua" w:eastAsia="Book Antiqua" w:hAnsi="Book Antiqua" w:cs="Book Antiqua"/>
          <w:b/>
          <w:bCs/>
          <w:color w:val="000000"/>
        </w:rPr>
        <w:t>80</w:t>
      </w:r>
      <w:r>
        <w:rPr>
          <w:rFonts w:ascii="Book Antiqua" w:eastAsia="Book Antiqua" w:hAnsi="Book Antiqua" w:cs="Book Antiqua"/>
          <w:color w:val="000000"/>
        </w:rPr>
        <w:t>: 2179-2183 [PMID: 6340116 DOI: 10.1073/pnas.80.8.2179]</w:t>
      </w:r>
    </w:p>
    <w:p w14:paraId="25C60F1D" w14:textId="77777777"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5 </w:t>
      </w:r>
      <w:proofErr w:type="spellStart"/>
      <w:r w:rsidRPr="002640FE">
        <w:rPr>
          <w:rFonts w:ascii="Book Antiqua" w:eastAsia="Book Antiqua" w:hAnsi="Book Antiqua" w:cs="Book Antiqua"/>
          <w:b/>
          <w:bCs/>
          <w:color w:val="000000"/>
        </w:rPr>
        <w:t>Ktistakis</w:t>
      </w:r>
      <w:proofErr w:type="spellEnd"/>
      <w:r w:rsidRPr="002640FE">
        <w:rPr>
          <w:rFonts w:ascii="Book Antiqua" w:eastAsia="Book Antiqua" w:hAnsi="Book Antiqua" w:cs="Book Antiqua"/>
          <w:b/>
          <w:bCs/>
          <w:color w:val="000000"/>
        </w:rPr>
        <w:t xml:space="preserve"> NT</w:t>
      </w:r>
      <w:r w:rsidRPr="002640FE">
        <w:rPr>
          <w:rFonts w:ascii="Book Antiqua" w:eastAsia="Book Antiqua" w:hAnsi="Book Antiqua" w:cs="Book Antiqua"/>
          <w:color w:val="000000"/>
        </w:rPr>
        <w:t xml:space="preserve">. In praise of M. </w:t>
      </w:r>
      <w:proofErr w:type="spellStart"/>
      <w:r w:rsidRPr="002640FE">
        <w:rPr>
          <w:rFonts w:ascii="Book Antiqua" w:eastAsia="Book Antiqua" w:hAnsi="Book Antiqua" w:cs="Book Antiqua"/>
          <w:color w:val="000000"/>
        </w:rPr>
        <w:t>Anselmier</w:t>
      </w:r>
      <w:proofErr w:type="spellEnd"/>
      <w:r w:rsidRPr="002640FE">
        <w:rPr>
          <w:rFonts w:ascii="Book Antiqua" w:eastAsia="Book Antiqua" w:hAnsi="Book Antiqua" w:cs="Book Antiqua"/>
          <w:color w:val="000000"/>
        </w:rPr>
        <w:t xml:space="preserve"> who first used the term "</w:t>
      </w:r>
      <w:proofErr w:type="spellStart"/>
      <w:r w:rsidRPr="002640FE">
        <w:rPr>
          <w:rFonts w:ascii="Book Antiqua" w:eastAsia="Book Antiqua" w:hAnsi="Book Antiqua" w:cs="Book Antiqua"/>
          <w:color w:val="000000"/>
        </w:rPr>
        <w:t>autophagie</w:t>
      </w:r>
      <w:proofErr w:type="spellEnd"/>
      <w:r w:rsidRPr="002640FE">
        <w:rPr>
          <w:rFonts w:ascii="Book Antiqua" w:eastAsia="Book Antiqua" w:hAnsi="Book Antiqua" w:cs="Book Antiqua"/>
          <w:color w:val="000000"/>
        </w:rPr>
        <w:t xml:space="preserve">" in 1859. </w:t>
      </w:r>
      <w:r w:rsidRPr="002640FE">
        <w:rPr>
          <w:rFonts w:ascii="Book Antiqua" w:eastAsia="Book Antiqua" w:hAnsi="Book Antiqua" w:cs="Book Antiqua"/>
          <w:i/>
          <w:iCs/>
          <w:color w:val="000000"/>
        </w:rPr>
        <w:t>Autophagy</w:t>
      </w:r>
      <w:r w:rsidRPr="002640FE">
        <w:rPr>
          <w:rFonts w:ascii="Book Antiqua" w:eastAsia="Book Antiqua" w:hAnsi="Book Antiqua" w:cs="Book Antiqua"/>
          <w:color w:val="000000"/>
        </w:rPr>
        <w:t xml:space="preserve"> 2017; </w:t>
      </w:r>
      <w:r w:rsidRPr="002640FE">
        <w:rPr>
          <w:rFonts w:ascii="Book Antiqua" w:eastAsia="Book Antiqua" w:hAnsi="Book Antiqua" w:cs="Book Antiqua"/>
          <w:b/>
          <w:bCs/>
          <w:color w:val="000000"/>
        </w:rPr>
        <w:t>13</w:t>
      </w:r>
      <w:r w:rsidRPr="002640FE">
        <w:rPr>
          <w:rFonts w:ascii="Book Antiqua" w:eastAsia="Book Antiqua" w:hAnsi="Book Antiqua" w:cs="Book Antiqua"/>
          <w:color w:val="000000"/>
        </w:rPr>
        <w:t>: 2015-2017 [PMID: 28837378 DOI: 10.1080/15548627.2017.1367473]</w:t>
      </w:r>
    </w:p>
    <w:p w14:paraId="3A3E92CB" w14:textId="2F0FB4BB"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6 </w:t>
      </w:r>
      <w:r w:rsidR="003E3F48" w:rsidRPr="002640FE">
        <w:rPr>
          <w:rFonts w:ascii="Book Antiqua" w:eastAsia="DengXian" w:hAnsi="Book Antiqua"/>
          <w:b/>
        </w:rPr>
        <w:t>De Duve C</w:t>
      </w:r>
      <w:r w:rsidR="003E3F48" w:rsidRPr="002640FE">
        <w:rPr>
          <w:rFonts w:ascii="Book Antiqua" w:eastAsia="DengXian" w:hAnsi="Book Antiqua"/>
        </w:rPr>
        <w:t xml:space="preserve">, Pressman BC, </w:t>
      </w:r>
      <w:proofErr w:type="spellStart"/>
      <w:r w:rsidR="003E3F48" w:rsidRPr="002640FE">
        <w:rPr>
          <w:rFonts w:ascii="Book Antiqua" w:eastAsia="DengXian" w:hAnsi="Book Antiqua"/>
        </w:rPr>
        <w:t>Gianetto</w:t>
      </w:r>
      <w:proofErr w:type="spellEnd"/>
      <w:r w:rsidR="003E3F48" w:rsidRPr="002640FE">
        <w:rPr>
          <w:rFonts w:ascii="Book Antiqua" w:eastAsia="DengXian" w:hAnsi="Book Antiqua"/>
        </w:rPr>
        <w:t xml:space="preserve"> R, </w:t>
      </w:r>
      <w:proofErr w:type="spellStart"/>
      <w:r w:rsidR="003E3F48" w:rsidRPr="002640FE">
        <w:rPr>
          <w:rFonts w:ascii="Book Antiqua" w:eastAsia="DengXian" w:hAnsi="Book Antiqua"/>
        </w:rPr>
        <w:t>Wattiaux</w:t>
      </w:r>
      <w:proofErr w:type="spellEnd"/>
      <w:r w:rsidR="003E3F48" w:rsidRPr="002640FE">
        <w:rPr>
          <w:rFonts w:ascii="Book Antiqua" w:eastAsia="DengXian" w:hAnsi="Book Antiqua"/>
        </w:rPr>
        <w:t xml:space="preserve"> R, </w:t>
      </w:r>
      <w:proofErr w:type="spellStart"/>
      <w:r w:rsidR="003E3F48" w:rsidRPr="002640FE">
        <w:rPr>
          <w:rFonts w:ascii="Book Antiqua" w:eastAsia="DengXian" w:hAnsi="Book Antiqua"/>
        </w:rPr>
        <w:t>Appelmans</w:t>
      </w:r>
      <w:proofErr w:type="spellEnd"/>
      <w:r w:rsidR="003E3F48" w:rsidRPr="002640FE">
        <w:rPr>
          <w:rFonts w:ascii="Book Antiqua" w:eastAsia="DengXian" w:hAnsi="Book Antiqua"/>
        </w:rPr>
        <w:t xml:space="preserve"> F</w:t>
      </w:r>
      <w:r w:rsidR="00916489" w:rsidRPr="002640FE">
        <w:rPr>
          <w:rFonts w:ascii="Book Antiqua" w:eastAsia="DengXian" w:hAnsi="Book Antiqua"/>
        </w:rPr>
        <w:t>.</w:t>
      </w:r>
      <w:r w:rsidR="002640FE">
        <w:rPr>
          <w:rFonts w:ascii="Book Antiqua" w:eastAsia="DengXian" w:hAnsi="Book Antiqua"/>
        </w:rPr>
        <w:t xml:space="preserve"> </w:t>
      </w:r>
      <w:r w:rsidRPr="002640FE">
        <w:rPr>
          <w:rFonts w:ascii="Book Antiqua" w:eastAsia="Book Antiqua" w:hAnsi="Book Antiqua" w:cs="Book Antiqua"/>
          <w:color w:val="000000"/>
        </w:rPr>
        <w:t xml:space="preserve">Tissue fractionation studies. 6. Intracellular distribution patterns of enzymes in rat-liver tissue. </w:t>
      </w:r>
      <w:proofErr w:type="spellStart"/>
      <w:r w:rsidRPr="002640FE">
        <w:rPr>
          <w:rFonts w:ascii="Book Antiqua" w:eastAsia="Book Antiqua" w:hAnsi="Book Antiqua" w:cs="Book Antiqua"/>
          <w:i/>
          <w:iCs/>
          <w:color w:val="000000"/>
        </w:rPr>
        <w:t>Biochem</w:t>
      </w:r>
      <w:proofErr w:type="spellEnd"/>
      <w:r w:rsidRPr="002640FE">
        <w:rPr>
          <w:rFonts w:ascii="Book Antiqua" w:eastAsia="Book Antiqua" w:hAnsi="Book Antiqua" w:cs="Book Antiqua"/>
          <w:i/>
          <w:iCs/>
          <w:color w:val="000000"/>
        </w:rPr>
        <w:t xml:space="preserve"> J</w:t>
      </w:r>
      <w:r w:rsidRPr="002640FE">
        <w:rPr>
          <w:rFonts w:ascii="Book Antiqua" w:eastAsia="Book Antiqua" w:hAnsi="Book Antiqua" w:cs="Book Antiqua"/>
          <w:color w:val="000000"/>
        </w:rPr>
        <w:t xml:space="preserve"> 1955; </w:t>
      </w:r>
      <w:r w:rsidRPr="002640FE">
        <w:rPr>
          <w:rFonts w:ascii="Book Antiqua" w:eastAsia="Book Antiqua" w:hAnsi="Book Antiqua" w:cs="Book Antiqua"/>
          <w:b/>
          <w:bCs/>
          <w:color w:val="000000"/>
        </w:rPr>
        <w:t>60</w:t>
      </w:r>
      <w:r w:rsidRPr="002640FE">
        <w:rPr>
          <w:rFonts w:ascii="Book Antiqua" w:eastAsia="Book Antiqua" w:hAnsi="Book Antiqua" w:cs="Book Antiqua"/>
          <w:color w:val="000000"/>
        </w:rPr>
        <w:t>: 604-617 [PMID: 13249955 DOI: 10.1042/bj0600604]</w:t>
      </w:r>
    </w:p>
    <w:p w14:paraId="0D9245A0" w14:textId="77777777"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7 </w:t>
      </w:r>
      <w:proofErr w:type="spellStart"/>
      <w:r w:rsidR="003E3F48" w:rsidRPr="002640FE">
        <w:rPr>
          <w:rFonts w:ascii="Book Antiqua" w:eastAsia="DengXian" w:hAnsi="Book Antiqua"/>
          <w:b/>
        </w:rPr>
        <w:t>Novikoff</w:t>
      </w:r>
      <w:proofErr w:type="spellEnd"/>
      <w:r w:rsidR="003E3F48" w:rsidRPr="002640FE">
        <w:rPr>
          <w:rFonts w:ascii="Book Antiqua" w:eastAsia="DengXian" w:hAnsi="Book Antiqua"/>
          <w:b/>
        </w:rPr>
        <w:t xml:space="preserve"> AB</w:t>
      </w:r>
      <w:r w:rsidR="003E3F48" w:rsidRPr="002640FE">
        <w:rPr>
          <w:rFonts w:ascii="Book Antiqua" w:eastAsia="DengXian" w:hAnsi="Book Antiqua"/>
        </w:rPr>
        <w:t xml:space="preserve">, </w:t>
      </w:r>
      <w:proofErr w:type="spellStart"/>
      <w:r w:rsidR="003E3F48" w:rsidRPr="002640FE">
        <w:rPr>
          <w:rFonts w:ascii="Book Antiqua" w:eastAsia="DengXian" w:hAnsi="Book Antiqua"/>
        </w:rPr>
        <w:t>Beaufay</w:t>
      </w:r>
      <w:proofErr w:type="spellEnd"/>
      <w:r w:rsidR="003E3F48" w:rsidRPr="002640FE">
        <w:rPr>
          <w:rFonts w:ascii="Book Antiqua" w:eastAsia="DengXian" w:hAnsi="Book Antiqua"/>
        </w:rPr>
        <w:t xml:space="preserve"> H, De Duve C</w:t>
      </w:r>
      <w:r w:rsidR="00916489" w:rsidRPr="002640FE">
        <w:rPr>
          <w:rFonts w:ascii="Book Antiqua" w:eastAsia="DengXian" w:hAnsi="Book Antiqua"/>
        </w:rPr>
        <w:t>.</w:t>
      </w:r>
      <w:r w:rsidRPr="002640FE">
        <w:rPr>
          <w:rFonts w:ascii="Book Antiqua" w:eastAsia="Book Antiqua" w:hAnsi="Book Antiqua" w:cs="Book Antiqua"/>
          <w:color w:val="000000"/>
        </w:rPr>
        <w:t xml:space="preserve"> Electron microscopy of </w:t>
      </w:r>
      <w:proofErr w:type="spellStart"/>
      <w:r w:rsidRPr="002640FE">
        <w:rPr>
          <w:rFonts w:ascii="Book Antiqua" w:eastAsia="Book Antiqua" w:hAnsi="Book Antiqua" w:cs="Book Antiqua"/>
          <w:color w:val="000000"/>
        </w:rPr>
        <w:t>lysosomerich</w:t>
      </w:r>
      <w:proofErr w:type="spellEnd"/>
      <w:r w:rsidRPr="002640FE">
        <w:rPr>
          <w:rFonts w:ascii="Book Antiqua" w:eastAsia="Book Antiqua" w:hAnsi="Book Antiqua" w:cs="Book Antiqua"/>
          <w:color w:val="000000"/>
        </w:rPr>
        <w:t xml:space="preserve"> fractions from rat liver. </w:t>
      </w:r>
      <w:r w:rsidRPr="002640FE">
        <w:rPr>
          <w:rFonts w:ascii="Book Antiqua" w:eastAsia="Book Antiqua" w:hAnsi="Book Antiqua" w:cs="Book Antiqua"/>
          <w:i/>
          <w:iCs/>
          <w:color w:val="000000"/>
        </w:rPr>
        <w:t xml:space="preserve">J </w:t>
      </w:r>
      <w:proofErr w:type="spellStart"/>
      <w:r w:rsidRPr="002640FE">
        <w:rPr>
          <w:rFonts w:ascii="Book Antiqua" w:eastAsia="Book Antiqua" w:hAnsi="Book Antiqua" w:cs="Book Antiqua"/>
          <w:i/>
          <w:iCs/>
          <w:color w:val="000000"/>
        </w:rPr>
        <w:t>Biophys</w:t>
      </w:r>
      <w:proofErr w:type="spellEnd"/>
      <w:r w:rsidRPr="002640FE">
        <w:rPr>
          <w:rFonts w:ascii="Book Antiqua" w:eastAsia="Book Antiqua" w:hAnsi="Book Antiqua" w:cs="Book Antiqua"/>
          <w:i/>
          <w:iCs/>
          <w:color w:val="000000"/>
        </w:rPr>
        <w:t xml:space="preserve"> </w:t>
      </w:r>
      <w:proofErr w:type="spellStart"/>
      <w:r w:rsidRPr="002640FE">
        <w:rPr>
          <w:rFonts w:ascii="Book Antiqua" w:eastAsia="Book Antiqua" w:hAnsi="Book Antiqua" w:cs="Book Antiqua"/>
          <w:i/>
          <w:iCs/>
          <w:color w:val="000000"/>
        </w:rPr>
        <w:t>Biochem</w:t>
      </w:r>
      <w:proofErr w:type="spellEnd"/>
      <w:r w:rsidRPr="002640FE">
        <w:rPr>
          <w:rFonts w:ascii="Book Antiqua" w:eastAsia="Book Antiqua" w:hAnsi="Book Antiqua" w:cs="Book Antiqua"/>
          <w:i/>
          <w:iCs/>
          <w:color w:val="000000"/>
        </w:rPr>
        <w:t xml:space="preserve"> Cytol</w:t>
      </w:r>
      <w:r w:rsidRPr="002640FE">
        <w:rPr>
          <w:rFonts w:ascii="Book Antiqua" w:eastAsia="Book Antiqua" w:hAnsi="Book Antiqua" w:cs="Book Antiqua"/>
          <w:color w:val="000000"/>
        </w:rPr>
        <w:t xml:space="preserve"> 1956; </w:t>
      </w:r>
      <w:r w:rsidRPr="002640FE">
        <w:rPr>
          <w:rFonts w:ascii="Book Antiqua" w:eastAsia="Book Antiqua" w:hAnsi="Book Antiqua" w:cs="Book Antiqua"/>
          <w:b/>
          <w:bCs/>
          <w:color w:val="000000"/>
        </w:rPr>
        <w:t>2</w:t>
      </w:r>
      <w:r w:rsidRPr="002640FE">
        <w:rPr>
          <w:rFonts w:ascii="Book Antiqua" w:eastAsia="Book Antiqua" w:hAnsi="Book Antiqua" w:cs="Book Antiqua"/>
          <w:color w:val="000000"/>
        </w:rPr>
        <w:t>: 179-184 [PMID: 13357540]</w:t>
      </w:r>
    </w:p>
    <w:p w14:paraId="3F85B05D" w14:textId="77777777"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8 </w:t>
      </w:r>
      <w:proofErr w:type="spellStart"/>
      <w:r w:rsidR="003E3F48" w:rsidRPr="002640FE">
        <w:rPr>
          <w:rFonts w:ascii="Book Antiqua" w:eastAsia="AdvGulliv-R" w:hAnsi="Book Antiqua" w:cs="Calibri"/>
          <w:b/>
        </w:rPr>
        <w:t>Appelmans</w:t>
      </w:r>
      <w:proofErr w:type="spellEnd"/>
      <w:r w:rsidR="003E3F48" w:rsidRPr="002640FE">
        <w:rPr>
          <w:rFonts w:ascii="Book Antiqua" w:eastAsia="AdvGulliv-R" w:hAnsi="Book Antiqua" w:cs="Calibri"/>
          <w:b/>
        </w:rPr>
        <w:t xml:space="preserve"> F</w:t>
      </w:r>
      <w:r w:rsidR="003E3F48" w:rsidRPr="002640FE">
        <w:rPr>
          <w:rFonts w:ascii="Book Antiqua" w:eastAsia="AdvGulliv-R" w:hAnsi="Book Antiqua" w:cs="Calibri"/>
        </w:rPr>
        <w:t xml:space="preserve">, </w:t>
      </w:r>
      <w:proofErr w:type="spellStart"/>
      <w:r w:rsidR="003E3F48" w:rsidRPr="002640FE">
        <w:rPr>
          <w:rFonts w:ascii="Book Antiqua" w:eastAsia="AdvGulliv-R" w:hAnsi="Book Antiqua" w:cs="Calibri"/>
        </w:rPr>
        <w:t>Wattiaux</w:t>
      </w:r>
      <w:proofErr w:type="spellEnd"/>
      <w:r w:rsidR="003E3F48" w:rsidRPr="002640FE">
        <w:rPr>
          <w:rFonts w:ascii="Book Antiqua" w:eastAsia="AdvGulliv-R" w:hAnsi="Book Antiqua" w:cs="Calibri"/>
        </w:rPr>
        <w:t xml:space="preserve"> R, De Duve C.</w:t>
      </w:r>
      <w:r w:rsidR="00916489" w:rsidRPr="002640FE">
        <w:rPr>
          <w:rFonts w:ascii="Book Antiqua" w:eastAsia="AdvGulliv-R" w:hAnsi="Book Antiqua" w:cs="Calibri"/>
        </w:rPr>
        <w:t xml:space="preserve"> </w:t>
      </w:r>
      <w:r w:rsidRPr="002640FE">
        <w:rPr>
          <w:rFonts w:ascii="Book Antiqua" w:eastAsia="Book Antiqua" w:hAnsi="Book Antiqua" w:cs="Book Antiqua"/>
          <w:color w:val="000000"/>
        </w:rPr>
        <w:t xml:space="preserve">Tissue fractionation studies. 5. The association of acid phosphatase with a special class of cytoplasmic granules in rat liver. </w:t>
      </w:r>
      <w:proofErr w:type="spellStart"/>
      <w:r w:rsidRPr="002640FE">
        <w:rPr>
          <w:rFonts w:ascii="Book Antiqua" w:eastAsia="Book Antiqua" w:hAnsi="Book Antiqua" w:cs="Book Antiqua"/>
          <w:i/>
          <w:iCs/>
          <w:color w:val="000000"/>
        </w:rPr>
        <w:t>Biochem</w:t>
      </w:r>
      <w:proofErr w:type="spellEnd"/>
      <w:r w:rsidRPr="002640FE">
        <w:rPr>
          <w:rFonts w:ascii="Book Antiqua" w:eastAsia="Book Antiqua" w:hAnsi="Book Antiqua" w:cs="Book Antiqua"/>
          <w:i/>
          <w:iCs/>
          <w:color w:val="000000"/>
        </w:rPr>
        <w:t xml:space="preserve"> J</w:t>
      </w:r>
      <w:r w:rsidRPr="002640FE">
        <w:rPr>
          <w:rFonts w:ascii="Book Antiqua" w:eastAsia="Book Antiqua" w:hAnsi="Book Antiqua" w:cs="Book Antiqua"/>
          <w:color w:val="000000"/>
        </w:rPr>
        <w:t xml:space="preserve"> 1955; </w:t>
      </w:r>
      <w:r w:rsidRPr="002640FE">
        <w:rPr>
          <w:rFonts w:ascii="Book Antiqua" w:eastAsia="Book Antiqua" w:hAnsi="Book Antiqua" w:cs="Book Antiqua"/>
          <w:b/>
          <w:bCs/>
          <w:color w:val="000000"/>
        </w:rPr>
        <w:t>59</w:t>
      </w:r>
      <w:r w:rsidRPr="002640FE">
        <w:rPr>
          <w:rFonts w:ascii="Book Antiqua" w:eastAsia="Book Antiqua" w:hAnsi="Book Antiqua" w:cs="Book Antiqua"/>
          <w:color w:val="000000"/>
        </w:rPr>
        <w:t>: 438-445 [PMID: 14363114 DOI: 10.1042/bj0590438]</w:t>
      </w:r>
    </w:p>
    <w:p w14:paraId="06CBC431" w14:textId="77777777"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9 </w:t>
      </w:r>
      <w:proofErr w:type="spellStart"/>
      <w:r w:rsidR="003E3F48" w:rsidRPr="002640FE">
        <w:rPr>
          <w:rFonts w:ascii="Book Antiqua" w:eastAsia="DengXian" w:hAnsi="Book Antiqua"/>
          <w:b/>
        </w:rPr>
        <w:t>Essner</w:t>
      </w:r>
      <w:proofErr w:type="spellEnd"/>
      <w:r w:rsidR="003E3F48" w:rsidRPr="002640FE">
        <w:rPr>
          <w:rFonts w:ascii="Book Antiqua" w:eastAsia="DengXian" w:hAnsi="Book Antiqua"/>
          <w:b/>
        </w:rPr>
        <w:t xml:space="preserve"> E</w:t>
      </w:r>
      <w:r w:rsidR="003E3F48" w:rsidRPr="002640FE">
        <w:rPr>
          <w:rFonts w:ascii="Book Antiqua" w:eastAsia="DengXian" w:hAnsi="Book Antiqua"/>
        </w:rPr>
        <w:t xml:space="preserve">, </w:t>
      </w:r>
      <w:proofErr w:type="spellStart"/>
      <w:r w:rsidR="003E3F48" w:rsidRPr="002640FE">
        <w:rPr>
          <w:rFonts w:ascii="Book Antiqua" w:eastAsia="DengXian" w:hAnsi="Book Antiqua"/>
        </w:rPr>
        <w:t>Novikoff</w:t>
      </w:r>
      <w:proofErr w:type="spellEnd"/>
      <w:r w:rsidR="003E3F48" w:rsidRPr="002640FE">
        <w:rPr>
          <w:rFonts w:ascii="Book Antiqua" w:eastAsia="DengXian" w:hAnsi="Book Antiqua"/>
        </w:rPr>
        <w:t xml:space="preserve"> AB</w:t>
      </w:r>
      <w:r w:rsidR="00916489" w:rsidRPr="002640FE">
        <w:rPr>
          <w:rFonts w:ascii="Book Antiqua" w:eastAsia="DengXian" w:hAnsi="Book Antiqua"/>
        </w:rPr>
        <w:t>.</w:t>
      </w:r>
      <w:r w:rsidRPr="002640FE">
        <w:rPr>
          <w:rFonts w:ascii="Book Antiqua" w:eastAsia="Book Antiqua" w:hAnsi="Book Antiqua" w:cs="Book Antiqua"/>
          <w:color w:val="000000"/>
        </w:rPr>
        <w:t xml:space="preserve"> Human hepatocellular pigments and lysosomes. </w:t>
      </w:r>
      <w:r w:rsidRPr="002640FE">
        <w:rPr>
          <w:rFonts w:ascii="Book Antiqua" w:eastAsia="Book Antiqua" w:hAnsi="Book Antiqua" w:cs="Book Antiqua"/>
          <w:i/>
          <w:iCs/>
          <w:color w:val="000000"/>
        </w:rPr>
        <w:t xml:space="preserve">J </w:t>
      </w:r>
      <w:proofErr w:type="spellStart"/>
      <w:r w:rsidRPr="002640FE">
        <w:rPr>
          <w:rFonts w:ascii="Book Antiqua" w:eastAsia="Book Antiqua" w:hAnsi="Book Antiqua" w:cs="Book Antiqua"/>
          <w:i/>
          <w:iCs/>
          <w:color w:val="000000"/>
        </w:rPr>
        <w:t>Ultrastruct</w:t>
      </w:r>
      <w:proofErr w:type="spellEnd"/>
      <w:r w:rsidRPr="002640FE">
        <w:rPr>
          <w:rFonts w:ascii="Book Antiqua" w:eastAsia="Book Antiqua" w:hAnsi="Book Antiqua" w:cs="Book Antiqua"/>
          <w:i/>
          <w:iCs/>
          <w:color w:val="000000"/>
        </w:rPr>
        <w:t xml:space="preserve"> Res</w:t>
      </w:r>
      <w:r w:rsidRPr="002640FE">
        <w:rPr>
          <w:rFonts w:ascii="Book Antiqua" w:eastAsia="Book Antiqua" w:hAnsi="Book Antiqua" w:cs="Book Antiqua"/>
          <w:color w:val="000000"/>
        </w:rPr>
        <w:t xml:space="preserve"> 1960; </w:t>
      </w:r>
      <w:r w:rsidRPr="002640FE">
        <w:rPr>
          <w:rFonts w:ascii="Book Antiqua" w:eastAsia="Book Antiqua" w:hAnsi="Book Antiqua" w:cs="Book Antiqua"/>
          <w:b/>
          <w:bCs/>
          <w:color w:val="000000"/>
        </w:rPr>
        <w:t>3</w:t>
      </w:r>
      <w:r w:rsidRPr="002640FE">
        <w:rPr>
          <w:rFonts w:ascii="Book Antiqua" w:eastAsia="Book Antiqua" w:hAnsi="Book Antiqua" w:cs="Book Antiqua"/>
          <w:color w:val="000000"/>
        </w:rPr>
        <w:t>: 374-391 [PMID: 13820842 DOI: 10.1016/s0022-5320(60)90016-2]</w:t>
      </w:r>
    </w:p>
    <w:p w14:paraId="52324E90" w14:textId="77777777"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10 </w:t>
      </w:r>
      <w:r w:rsidR="003E3F48" w:rsidRPr="002640FE">
        <w:rPr>
          <w:rFonts w:ascii="Book Antiqua" w:eastAsia="Book Antiqua" w:hAnsi="Book Antiqua" w:cs="Book Antiqua"/>
          <w:b/>
          <w:bCs/>
        </w:rPr>
        <w:t>D</w:t>
      </w:r>
      <w:r w:rsidRPr="002640FE">
        <w:rPr>
          <w:rFonts w:ascii="Book Antiqua" w:eastAsia="Book Antiqua" w:hAnsi="Book Antiqua" w:cs="Book Antiqua"/>
          <w:b/>
          <w:bCs/>
          <w:color w:val="000000"/>
        </w:rPr>
        <w:t>e Duve C</w:t>
      </w:r>
      <w:r w:rsidRPr="002640FE">
        <w:rPr>
          <w:rFonts w:ascii="Book Antiqua" w:eastAsia="Book Antiqua" w:hAnsi="Book Antiqua" w:cs="Book Antiqua"/>
          <w:color w:val="000000"/>
        </w:rPr>
        <w:t xml:space="preserve">. The lysosome turns fifty. </w:t>
      </w:r>
      <w:r w:rsidRPr="002640FE">
        <w:rPr>
          <w:rFonts w:ascii="Book Antiqua" w:eastAsia="Book Antiqua" w:hAnsi="Book Antiqua" w:cs="Book Antiqua"/>
          <w:i/>
          <w:iCs/>
          <w:color w:val="000000"/>
        </w:rPr>
        <w:t>Nat Cell Biol</w:t>
      </w:r>
      <w:r w:rsidRPr="002640FE">
        <w:rPr>
          <w:rFonts w:ascii="Book Antiqua" w:eastAsia="Book Antiqua" w:hAnsi="Book Antiqua" w:cs="Book Antiqua"/>
          <w:color w:val="000000"/>
        </w:rPr>
        <w:t xml:space="preserve"> 2005; </w:t>
      </w:r>
      <w:r w:rsidRPr="002640FE">
        <w:rPr>
          <w:rFonts w:ascii="Book Antiqua" w:eastAsia="Book Antiqua" w:hAnsi="Book Antiqua" w:cs="Book Antiqua"/>
          <w:b/>
          <w:bCs/>
          <w:color w:val="000000"/>
        </w:rPr>
        <w:t>7</w:t>
      </w:r>
      <w:r w:rsidRPr="002640FE">
        <w:rPr>
          <w:rFonts w:ascii="Book Antiqua" w:eastAsia="Book Antiqua" w:hAnsi="Book Antiqua" w:cs="Book Antiqua"/>
          <w:color w:val="000000"/>
        </w:rPr>
        <w:t>: 847-849 [PMID: 16136179 DOI: 10.1038/ncb0905-847]</w:t>
      </w:r>
    </w:p>
    <w:p w14:paraId="6EFCBE14" w14:textId="77777777" w:rsidR="00A77B3E" w:rsidRDefault="006340F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Arstila</w:t>
      </w:r>
      <w:proofErr w:type="spellEnd"/>
      <w:r>
        <w:rPr>
          <w:rFonts w:ascii="Book Antiqua" w:eastAsia="Book Antiqua" w:hAnsi="Book Antiqua" w:cs="Book Antiqua"/>
          <w:b/>
          <w:bCs/>
          <w:color w:val="000000"/>
        </w:rPr>
        <w:t xml:space="preserve"> AU</w:t>
      </w:r>
      <w:r>
        <w:rPr>
          <w:rFonts w:ascii="Book Antiqua" w:eastAsia="Book Antiqua" w:hAnsi="Book Antiqua" w:cs="Book Antiqua"/>
          <w:color w:val="000000"/>
        </w:rPr>
        <w:t xml:space="preserve">, Trump BF. Studies on cellular </w:t>
      </w:r>
      <w:proofErr w:type="spellStart"/>
      <w:r>
        <w:rPr>
          <w:rFonts w:ascii="Book Antiqua" w:eastAsia="Book Antiqua" w:hAnsi="Book Antiqua" w:cs="Book Antiqua"/>
          <w:color w:val="000000"/>
        </w:rPr>
        <w:t>autophagocytosis</w:t>
      </w:r>
      <w:proofErr w:type="spellEnd"/>
      <w:r>
        <w:rPr>
          <w:rFonts w:ascii="Book Antiqua" w:eastAsia="Book Antiqua" w:hAnsi="Book Antiqua" w:cs="Book Antiqua"/>
          <w:color w:val="000000"/>
        </w:rPr>
        <w:t xml:space="preserve">. The formation of autophagic vacuoles in the liver after glucagon administration.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1968; </w:t>
      </w:r>
      <w:r>
        <w:rPr>
          <w:rFonts w:ascii="Book Antiqua" w:eastAsia="Book Antiqua" w:hAnsi="Book Antiqua" w:cs="Book Antiqua"/>
          <w:b/>
          <w:bCs/>
          <w:color w:val="000000"/>
        </w:rPr>
        <w:t>53</w:t>
      </w:r>
      <w:r>
        <w:rPr>
          <w:rFonts w:ascii="Book Antiqua" w:eastAsia="Book Antiqua" w:hAnsi="Book Antiqua" w:cs="Book Antiqua"/>
          <w:color w:val="000000"/>
        </w:rPr>
        <w:t>: 687-733 [PMID: 4300890]</w:t>
      </w:r>
    </w:p>
    <w:p w14:paraId="71150850" w14:textId="77777777" w:rsidR="00A77B3E" w:rsidRDefault="006340FA">
      <w:pPr>
        <w:spacing w:line="360" w:lineRule="auto"/>
        <w:jc w:val="both"/>
      </w:pPr>
      <w:r>
        <w:rPr>
          <w:rFonts w:ascii="Book Antiqua" w:eastAsia="Book Antiqua" w:hAnsi="Book Antiqua" w:cs="Book Antiqua"/>
          <w:color w:val="000000"/>
        </w:rPr>
        <w:t xml:space="preserve">12 </w:t>
      </w:r>
      <w:bookmarkStart w:id="4" w:name="_Hlk59026892"/>
      <w:proofErr w:type="spellStart"/>
      <w:r>
        <w:rPr>
          <w:rFonts w:ascii="Book Antiqua" w:eastAsia="Book Antiqua" w:hAnsi="Book Antiqua" w:cs="Book Antiqua"/>
          <w:b/>
          <w:bCs/>
          <w:color w:val="000000"/>
        </w:rPr>
        <w:t>Takeshige</w:t>
      </w:r>
      <w:bookmarkEnd w:id="4"/>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Baba M,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S, Noda T, Ohsumi Y. Autophagy in yeast demonstrated with proteinase-deficient mutants and conditions for its induction.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119</w:t>
      </w:r>
      <w:r>
        <w:rPr>
          <w:rFonts w:ascii="Book Antiqua" w:eastAsia="Book Antiqua" w:hAnsi="Book Antiqua" w:cs="Book Antiqua"/>
          <w:color w:val="000000"/>
        </w:rPr>
        <w:t>: 301-311 [PMID: 1400575 DOI: 10.1083/jcb.119.2.301]</w:t>
      </w:r>
    </w:p>
    <w:p w14:paraId="4EECD96D" w14:textId="77777777" w:rsidR="00A77B3E" w:rsidRDefault="006340FA">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Tsukada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Ohsumi Y. Isolation and characterization of autophagy-defective mutants of Saccharomyces cerevisiae.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1993; </w:t>
      </w:r>
      <w:r>
        <w:rPr>
          <w:rFonts w:ascii="Book Antiqua" w:eastAsia="Book Antiqua" w:hAnsi="Book Antiqua" w:cs="Book Antiqua"/>
          <w:b/>
          <w:bCs/>
          <w:color w:val="000000"/>
        </w:rPr>
        <w:t>333</w:t>
      </w:r>
      <w:r>
        <w:rPr>
          <w:rFonts w:ascii="Book Antiqua" w:eastAsia="Book Antiqua" w:hAnsi="Book Antiqua" w:cs="Book Antiqua"/>
          <w:color w:val="000000"/>
        </w:rPr>
        <w:t>: 169-174 [PMID: 8224160 DOI: 10.1016/0014-5793(93)80398-e]</w:t>
      </w:r>
    </w:p>
    <w:p w14:paraId="6F5E07E1" w14:textId="77777777" w:rsidR="00A77B3E" w:rsidRDefault="006340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Noda T</w:t>
      </w:r>
      <w:r>
        <w:rPr>
          <w:rFonts w:ascii="Book Antiqua" w:eastAsia="Book Antiqua" w:hAnsi="Book Antiqua" w:cs="Book Antiqua"/>
          <w:color w:val="000000"/>
        </w:rPr>
        <w:t xml:space="preserve">, Matsuura A, Wada Y, Ohsumi Y. Novel system for monitoring autophagy in the yeast Saccharomyces cerevisiae.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210</w:t>
      </w:r>
      <w:r>
        <w:rPr>
          <w:rFonts w:ascii="Book Antiqua" w:eastAsia="Book Antiqua" w:hAnsi="Book Antiqua" w:cs="Book Antiqua"/>
          <w:color w:val="000000"/>
        </w:rPr>
        <w:t>: 126-132 [PMID: 7741731 DOI: 10.1006/bbrc.1995.1636]</w:t>
      </w:r>
    </w:p>
    <w:p w14:paraId="0561486A" w14:textId="77777777" w:rsidR="00A77B3E" w:rsidRDefault="006340F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Klionsky</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Cregg</w:t>
      </w:r>
      <w:proofErr w:type="spellEnd"/>
      <w:r>
        <w:rPr>
          <w:rFonts w:ascii="Book Antiqua" w:eastAsia="Book Antiqua" w:hAnsi="Book Antiqua" w:cs="Book Antiqua"/>
          <w:color w:val="000000"/>
        </w:rPr>
        <w:t xml:space="preserve"> JM, Dunn WA Jr,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SD, Sakai Y, Sandoval IV, </w:t>
      </w:r>
      <w:proofErr w:type="spellStart"/>
      <w:r>
        <w:rPr>
          <w:rFonts w:ascii="Book Antiqua" w:eastAsia="Book Antiqua" w:hAnsi="Book Antiqua" w:cs="Book Antiqua"/>
          <w:color w:val="000000"/>
        </w:rPr>
        <w:t>Sibirny</w:t>
      </w:r>
      <w:proofErr w:type="spellEnd"/>
      <w:r>
        <w:rPr>
          <w:rFonts w:ascii="Book Antiqua" w:eastAsia="Book Antiqua" w:hAnsi="Book Antiqua" w:cs="Book Antiqua"/>
          <w:color w:val="000000"/>
        </w:rPr>
        <w:t xml:space="preserve"> A, Subramani S, </w:t>
      </w:r>
      <w:proofErr w:type="spellStart"/>
      <w:r>
        <w:rPr>
          <w:rFonts w:ascii="Book Antiqua" w:eastAsia="Book Antiqua" w:hAnsi="Book Antiqua" w:cs="Book Antiqua"/>
          <w:color w:val="000000"/>
        </w:rPr>
        <w:t>Thumm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Veenhuis</w:t>
      </w:r>
      <w:proofErr w:type="spellEnd"/>
      <w:r>
        <w:rPr>
          <w:rFonts w:ascii="Book Antiqua" w:eastAsia="Book Antiqua" w:hAnsi="Book Antiqua" w:cs="Book Antiqua"/>
          <w:color w:val="000000"/>
        </w:rPr>
        <w:t xml:space="preserve"> M, Ohsumi Y. A unified nomenclature for yeast autophagy-related genes.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539-545 [PMID: 14536056 DOI: 10.1016/s1534-5807(03)00296-x]</w:t>
      </w:r>
    </w:p>
    <w:p w14:paraId="0023BFC9" w14:textId="77777777" w:rsidR="00A77B3E" w:rsidRDefault="006340F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Klionsky</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Codogno P, Cuervo AM, </w:t>
      </w:r>
      <w:proofErr w:type="spellStart"/>
      <w:r>
        <w:rPr>
          <w:rFonts w:ascii="Book Antiqua" w:eastAsia="Book Antiqua" w:hAnsi="Book Antiqua" w:cs="Book Antiqua"/>
          <w:color w:val="000000"/>
        </w:rPr>
        <w:t>Deretic</w:t>
      </w:r>
      <w:proofErr w:type="spellEnd"/>
      <w:r>
        <w:rPr>
          <w:rFonts w:ascii="Book Antiqua" w:eastAsia="Book Antiqua" w:hAnsi="Book Antiqua" w:cs="Book Antiqua"/>
          <w:color w:val="000000"/>
        </w:rPr>
        <w:t xml:space="preserve"> V, Elazar Z, </w:t>
      </w:r>
      <w:proofErr w:type="spellStart"/>
      <w:r>
        <w:rPr>
          <w:rFonts w:ascii="Book Antiqua" w:eastAsia="Book Antiqua" w:hAnsi="Book Antiqua" w:cs="Book Antiqua"/>
          <w:color w:val="000000"/>
        </w:rPr>
        <w:t>Fueyo-Margareto</w:t>
      </w:r>
      <w:proofErr w:type="spellEnd"/>
      <w:r>
        <w:rPr>
          <w:rFonts w:ascii="Book Antiqua" w:eastAsia="Book Antiqua" w:hAnsi="Book Antiqua" w:cs="Book Antiqua"/>
          <w:color w:val="000000"/>
        </w:rPr>
        <w:t xml:space="preserve"> J, Gewirtz DA, Kroemer G, Levine B, Mizushima N, </w:t>
      </w:r>
      <w:proofErr w:type="spellStart"/>
      <w:r>
        <w:rPr>
          <w:rFonts w:ascii="Book Antiqua" w:eastAsia="Book Antiqua" w:hAnsi="Book Antiqua" w:cs="Book Antiqua"/>
          <w:color w:val="000000"/>
        </w:rPr>
        <w:t>Rubinsztein</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Thumm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Tooze</w:t>
      </w:r>
      <w:proofErr w:type="spellEnd"/>
      <w:r>
        <w:rPr>
          <w:rFonts w:ascii="Book Antiqua" w:eastAsia="Book Antiqua" w:hAnsi="Book Antiqua" w:cs="Book Antiqua"/>
          <w:color w:val="000000"/>
        </w:rPr>
        <w:t xml:space="preserve"> SA. A comprehensive glossary of autophagy-related molecules and processes.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438-448 [PMID: 20484971 DOI: 10.4161/auto.6.4.12244]</w:t>
      </w:r>
    </w:p>
    <w:p w14:paraId="76813B1D" w14:textId="77777777" w:rsidR="00A77B3E" w:rsidRDefault="006340F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Klionsky</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Baehrecke</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Brumell</w:t>
      </w:r>
      <w:proofErr w:type="spellEnd"/>
      <w:r>
        <w:rPr>
          <w:rFonts w:ascii="Book Antiqua" w:eastAsia="Book Antiqua" w:hAnsi="Book Antiqua" w:cs="Book Antiqua"/>
          <w:color w:val="000000"/>
        </w:rPr>
        <w:t xml:space="preserve"> JH, Chu CT, Codogno P, Cuervo AM, Debnath J, </w:t>
      </w:r>
      <w:proofErr w:type="spellStart"/>
      <w:r>
        <w:rPr>
          <w:rFonts w:ascii="Book Antiqua" w:eastAsia="Book Antiqua" w:hAnsi="Book Antiqua" w:cs="Book Antiqua"/>
          <w:color w:val="000000"/>
        </w:rPr>
        <w:t>Deretic</w:t>
      </w:r>
      <w:proofErr w:type="spellEnd"/>
      <w:r>
        <w:rPr>
          <w:rFonts w:ascii="Book Antiqua" w:eastAsia="Book Antiqua" w:hAnsi="Book Antiqua" w:cs="Book Antiqua"/>
          <w:color w:val="000000"/>
        </w:rPr>
        <w:t xml:space="preserve"> V, Elazar Z, </w:t>
      </w:r>
      <w:proofErr w:type="spellStart"/>
      <w:r>
        <w:rPr>
          <w:rFonts w:ascii="Book Antiqua" w:eastAsia="Book Antiqua" w:hAnsi="Book Antiqua" w:cs="Book Antiqua"/>
          <w:color w:val="000000"/>
        </w:rPr>
        <w:t>Eskelinen</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Finkbeiner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Fueyo-Margareto</w:t>
      </w:r>
      <w:proofErr w:type="spellEnd"/>
      <w:r>
        <w:rPr>
          <w:rFonts w:ascii="Book Antiqua" w:eastAsia="Book Antiqua" w:hAnsi="Book Antiqua" w:cs="Book Antiqua"/>
          <w:color w:val="000000"/>
        </w:rPr>
        <w:t xml:space="preserve"> J, Gewirtz D, </w:t>
      </w:r>
      <w:proofErr w:type="spellStart"/>
      <w:r>
        <w:rPr>
          <w:rFonts w:ascii="Book Antiqua" w:eastAsia="Book Antiqua" w:hAnsi="Book Antiqua" w:cs="Book Antiqua"/>
          <w:color w:val="000000"/>
        </w:rPr>
        <w:t>Jäättelä</w:t>
      </w:r>
      <w:proofErr w:type="spellEnd"/>
      <w:r>
        <w:rPr>
          <w:rFonts w:ascii="Book Antiqua" w:eastAsia="Book Antiqua" w:hAnsi="Book Antiqua" w:cs="Book Antiqua"/>
          <w:color w:val="000000"/>
        </w:rPr>
        <w:t xml:space="preserve"> M, Kroemer G, Levine B, Melia TJ, Mizushima N, </w:t>
      </w:r>
      <w:proofErr w:type="spellStart"/>
      <w:r>
        <w:rPr>
          <w:rFonts w:ascii="Book Antiqua" w:eastAsia="Book Antiqua" w:hAnsi="Book Antiqua" w:cs="Book Antiqua"/>
          <w:color w:val="000000"/>
        </w:rPr>
        <w:t>Rubinsztein</w:t>
      </w:r>
      <w:proofErr w:type="spellEnd"/>
      <w:r>
        <w:rPr>
          <w:rFonts w:ascii="Book Antiqua" w:eastAsia="Book Antiqua" w:hAnsi="Book Antiqua" w:cs="Book Antiqua"/>
          <w:color w:val="000000"/>
        </w:rPr>
        <w:t xml:space="preserve"> DC, Simonsen A, Thorburn A, </w:t>
      </w:r>
      <w:proofErr w:type="spellStart"/>
      <w:r>
        <w:rPr>
          <w:rFonts w:ascii="Book Antiqua" w:eastAsia="Book Antiqua" w:hAnsi="Book Antiqua" w:cs="Book Antiqua"/>
          <w:color w:val="000000"/>
        </w:rPr>
        <w:t>Thumm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Tooze</w:t>
      </w:r>
      <w:proofErr w:type="spellEnd"/>
      <w:r>
        <w:rPr>
          <w:rFonts w:ascii="Book Antiqua" w:eastAsia="Book Antiqua" w:hAnsi="Book Antiqua" w:cs="Book Antiqua"/>
          <w:color w:val="000000"/>
        </w:rPr>
        <w:t xml:space="preserve"> SA. A comprehensive glossary of autophagy-related molecules and processes (2nd edition).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1273-1294 [PMID: 21997368 DOI: 10.4161/auto.7.11.17661]</w:t>
      </w:r>
    </w:p>
    <w:p w14:paraId="56C5B11C" w14:textId="77777777" w:rsidR="00A77B3E" w:rsidRDefault="006340F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Sheng R</w:t>
      </w:r>
      <w:r>
        <w:rPr>
          <w:rFonts w:ascii="Book Antiqua" w:eastAsia="Book Antiqua" w:hAnsi="Book Antiqua" w:cs="Book Antiqua"/>
          <w:color w:val="000000"/>
        </w:rPr>
        <w:t xml:space="preserve">, Qin ZH. History and Current Status of Autophagy Research.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1206</w:t>
      </w:r>
      <w:r>
        <w:rPr>
          <w:rFonts w:ascii="Book Antiqua" w:eastAsia="Book Antiqua" w:hAnsi="Book Antiqua" w:cs="Book Antiqua"/>
          <w:color w:val="000000"/>
        </w:rPr>
        <w:t xml:space="preserve">: 3-37 [PMID: 31776978 DOI: </w:t>
      </w:r>
      <w:r w:rsidR="00815569" w:rsidRPr="00815569">
        <w:rPr>
          <w:rFonts w:ascii="Book Antiqua" w:eastAsia="Book Antiqua" w:hAnsi="Book Antiqua" w:cs="Book Antiqua"/>
          <w:color w:val="000000"/>
        </w:rPr>
        <w:t>10.1007/978-981-15-0602-4_1</w:t>
      </w:r>
      <w:r>
        <w:rPr>
          <w:rFonts w:ascii="Book Antiqua" w:eastAsia="Book Antiqua" w:hAnsi="Book Antiqua" w:cs="Book Antiqua"/>
          <w:color w:val="000000"/>
        </w:rPr>
        <w:t>]</w:t>
      </w:r>
    </w:p>
    <w:p w14:paraId="792864D9" w14:textId="77777777" w:rsidR="00A77B3E" w:rsidRDefault="006340F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Harnett MM</w:t>
      </w:r>
      <w:r>
        <w:rPr>
          <w:rFonts w:ascii="Book Antiqua" w:eastAsia="Book Antiqua" w:hAnsi="Book Antiqua" w:cs="Book Antiqua"/>
          <w:color w:val="000000"/>
        </w:rPr>
        <w:t xml:space="preserve">, Pineda MA, </w:t>
      </w:r>
      <w:proofErr w:type="spellStart"/>
      <w:r>
        <w:rPr>
          <w:rFonts w:ascii="Book Antiqua" w:eastAsia="Book Antiqua" w:hAnsi="Book Antiqua" w:cs="Book Antiqua"/>
          <w:color w:val="000000"/>
        </w:rPr>
        <w:t>Latré</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Laté</w:t>
      </w:r>
      <w:proofErr w:type="spellEnd"/>
      <w:r>
        <w:rPr>
          <w:rFonts w:ascii="Book Antiqua" w:eastAsia="Book Antiqua" w:hAnsi="Book Antiqua" w:cs="Book Antiqua"/>
          <w:color w:val="000000"/>
        </w:rPr>
        <w:t xml:space="preserve"> P, Eason RJ, </w:t>
      </w:r>
      <w:proofErr w:type="spellStart"/>
      <w:r>
        <w:rPr>
          <w:rFonts w:ascii="Book Antiqua" w:eastAsia="Book Antiqua" w:hAnsi="Book Antiqua" w:cs="Book Antiqua"/>
          <w:color w:val="000000"/>
        </w:rPr>
        <w:t>Besteiro</w:t>
      </w:r>
      <w:proofErr w:type="spellEnd"/>
      <w:r>
        <w:rPr>
          <w:rFonts w:ascii="Book Antiqua" w:eastAsia="Book Antiqua" w:hAnsi="Book Antiqua" w:cs="Book Antiqua"/>
          <w:color w:val="000000"/>
        </w:rPr>
        <w:t xml:space="preserve"> S, Harnett W, </w:t>
      </w:r>
      <w:proofErr w:type="spellStart"/>
      <w:r>
        <w:rPr>
          <w:rFonts w:ascii="Book Antiqua" w:eastAsia="Book Antiqua" w:hAnsi="Book Antiqua" w:cs="Book Antiqua"/>
          <w:color w:val="000000"/>
        </w:rPr>
        <w:t>Langsley</w:t>
      </w:r>
      <w:proofErr w:type="spellEnd"/>
      <w:r>
        <w:rPr>
          <w:rFonts w:ascii="Book Antiqua" w:eastAsia="Book Antiqua" w:hAnsi="Book Antiqua" w:cs="Book Antiqua"/>
          <w:color w:val="000000"/>
        </w:rPr>
        <w:t xml:space="preserve"> G. From Christian de Duve to Yoshinori Ohsumi: More to autophagy than just dining at home.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9-22 [PMID: 28411887 DOI: 10.1016/j.bj.2016.12.004]</w:t>
      </w:r>
    </w:p>
    <w:p w14:paraId="1DB1C555" w14:textId="77777777" w:rsidR="00A77B3E" w:rsidRDefault="006340F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Ohsumi Y</w:t>
      </w:r>
      <w:r>
        <w:rPr>
          <w:rFonts w:ascii="Book Antiqua" w:eastAsia="Book Antiqua" w:hAnsi="Book Antiqua" w:cs="Book Antiqua"/>
          <w:color w:val="000000"/>
        </w:rPr>
        <w:t xml:space="preserve">. Historical landmarks of autophagy research.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9-23 [PMID: 24366340 DOI: 10.1038/cr.2013.169]</w:t>
      </w:r>
    </w:p>
    <w:p w14:paraId="47EC01F4" w14:textId="77777777" w:rsidR="00A77B3E" w:rsidRDefault="006340F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Levine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Autophagy wins the 2016 Nobel Prize in Physiology or Medicine: Breakthroughs in baker's yeast fuel advances in biomedical research.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201-205 [PMID: 28039434 DOI: 10.1073/pnas.1619876114]</w:t>
      </w:r>
    </w:p>
    <w:p w14:paraId="4413D0B2" w14:textId="77777777" w:rsidR="00A77B3E" w:rsidRDefault="006340FA">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Mizushima N</w:t>
      </w:r>
      <w:r>
        <w:rPr>
          <w:rFonts w:ascii="Book Antiqua" w:eastAsia="Book Antiqua" w:hAnsi="Book Antiqua" w:cs="Book Antiqua"/>
          <w:color w:val="000000"/>
        </w:rPr>
        <w:t xml:space="preserve">. A brief history of autophagy from cell biology to physiology and disease.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521-527 [PMID: 29686264 DOI: 10.1038/s41556-018-0092-5]</w:t>
      </w:r>
    </w:p>
    <w:p w14:paraId="473A1B73" w14:textId="77777777" w:rsidR="00A77B3E" w:rsidRDefault="006340F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Tooze</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Yoshimori</w:t>
      </w:r>
      <w:proofErr w:type="spellEnd"/>
      <w:r>
        <w:rPr>
          <w:rFonts w:ascii="Book Antiqua" w:eastAsia="Book Antiqua" w:hAnsi="Book Antiqua" w:cs="Book Antiqua"/>
          <w:color w:val="000000"/>
        </w:rPr>
        <w:t xml:space="preserve"> T. The origin of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831-835 [PMID: 20811355 DOI: 10.1038/ncb0910-831]</w:t>
      </w:r>
    </w:p>
    <w:p w14:paraId="1B3BDC01" w14:textId="77777777" w:rsidR="00A77B3E" w:rsidRDefault="006340F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 Y</w:t>
      </w:r>
      <w:r>
        <w:rPr>
          <w:rFonts w:ascii="Book Antiqua" w:eastAsia="Book Antiqua" w:hAnsi="Book Antiqua" w:cs="Book Antiqua"/>
          <w:color w:val="000000"/>
        </w:rPr>
        <w:t xml:space="preserve">, Ding WX. Adipose tissue autophagy and homeostasis in alcohol-induced liver injury.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54-62 [PMID: 29109891 DOI: 10.1016/j.livres.2017.03.004]</w:t>
      </w:r>
    </w:p>
    <w:p w14:paraId="6273C1F1" w14:textId="77777777" w:rsidR="00A77B3E" w:rsidRDefault="006340F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Yu L</w:t>
      </w:r>
      <w:r>
        <w:rPr>
          <w:rFonts w:ascii="Book Antiqua" w:eastAsia="Book Antiqua" w:hAnsi="Book Antiqua" w:cs="Book Antiqua"/>
          <w:color w:val="000000"/>
        </w:rPr>
        <w:t xml:space="preserve">, Chen Y, </w:t>
      </w:r>
      <w:proofErr w:type="spellStart"/>
      <w:r>
        <w:rPr>
          <w:rFonts w:ascii="Book Antiqua" w:eastAsia="Book Antiqua" w:hAnsi="Book Antiqua" w:cs="Book Antiqua"/>
          <w:color w:val="000000"/>
        </w:rPr>
        <w:t>Tooze</w:t>
      </w:r>
      <w:proofErr w:type="spellEnd"/>
      <w:r>
        <w:rPr>
          <w:rFonts w:ascii="Book Antiqua" w:eastAsia="Book Antiqua" w:hAnsi="Book Antiqua" w:cs="Book Antiqua"/>
          <w:color w:val="000000"/>
        </w:rPr>
        <w:t xml:space="preserve"> SA. Autophagy pathway: Cellular and molecular mechanisms.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207-215 [PMID: 28933638 DOI: 10.1080/15548627.2017.1378838]</w:t>
      </w:r>
    </w:p>
    <w:p w14:paraId="0DE42181" w14:textId="77777777" w:rsidR="00A77B3E" w:rsidRDefault="006340F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Dikic</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Elazar Z. Mechanism and medical implications of mammalian autophagy.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349-364 [PMID: 29618831 DOI: 10.1038/s41580-018-0003-4]</w:t>
      </w:r>
    </w:p>
    <w:p w14:paraId="03E61B5F" w14:textId="77777777" w:rsidR="00A77B3E" w:rsidRDefault="006340F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Tanida I</w:t>
      </w:r>
      <w:r>
        <w:rPr>
          <w:rFonts w:ascii="Book Antiqua" w:eastAsia="Book Antiqua" w:hAnsi="Book Antiqua" w:cs="Book Antiqua"/>
          <w:color w:val="000000"/>
        </w:rPr>
        <w:t xml:space="preserve">. Autophagosome formation and molecular mechanism of autophagy.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2201-2214 [PMID: 20712405 DOI: 10.1089/ars.2010.3482]</w:t>
      </w:r>
    </w:p>
    <w:p w14:paraId="2DB4C642" w14:textId="77777777" w:rsidR="00A77B3E" w:rsidRDefault="006340F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Yoshimori</w:t>
      </w:r>
      <w:proofErr w:type="spellEnd"/>
      <w:r>
        <w:rPr>
          <w:rFonts w:ascii="Book Antiqua" w:eastAsia="Book Antiqua" w:hAnsi="Book Antiqua" w:cs="Book Antiqua"/>
          <w:color w:val="000000"/>
        </w:rPr>
        <w:t xml:space="preserve"> T. New insights into autophagosome-lysosome fusion.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1209-1216 [PMID: 28302910 DOI: 10.1242/jcs.196352]</w:t>
      </w:r>
    </w:p>
    <w:p w14:paraId="0B26950A"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Sarkar C</w:t>
      </w:r>
      <w:r>
        <w:rPr>
          <w:rFonts w:ascii="Book Antiqua" w:eastAsia="Book Antiqua" w:hAnsi="Book Antiqua" w:cs="Book Antiqua"/>
          <w:color w:val="000000"/>
        </w:rPr>
        <w:t xml:space="preserve">, Zhao Z, </w:t>
      </w:r>
      <w:proofErr w:type="spellStart"/>
      <w:r>
        <w:rPr>
          <w:rFonts w:ascii="Book Antiqua" w:eastAsia="Book Antiqua" w:hAnsi="Book Antiqua" w:cs="Book Antiqua"/>
          <w:color w:val="000000"/>
        </w:rPr>
        <w:t>Aungst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Sabirzhanov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Faden</w:t>
      </w:r>
      <w:proofErr w:type="spellEnd"/>
      <w:r>
        <w:rPr>
          <w:rFonts w:ascii="Book Antiqua" w:eastAsia="Book Antiqua" w:hAnsi="Book Antiqua" w:cs="Book Antiqua"/>
          <w:color w:val="000000"/>
        </w:rPr>
        <w:t xml:space="preserve"> AI, Lipinski MM. Impaired autophagy flux is associated with neuronal cell death after traumatic brain injury.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2208-2222 [PMID: 25484084 DOI: 10.4161/15548627.2014.981787]</w:t>
      </w:r>
    </w:p>
    <w:p w14:paraId="623069E9" w14:textId="77777777" w:rsidR="005806BE" w:rsidRDefault="005806BE">
      <w:pPr>
        <w:spacing w:line="360" w:lineRule="auto"/>
        <w:jc w:val="both"/>
      </w:pPr>
      <w:r>
        <w:rPr>
          <w:rFonts w:ascii="Book Antiqua" w:eastAsia="Book Antiqua" w:hAnsi="Book Antiqua" w:cs="Book Antiqua"/>
          <w:color w:val="000000"/>
        </w:rPr>
        <w:t xml:space="preserve">30 </w:t>
      </w:r>
      <w:bookmarkStart w:id="5" w:name="_Hlk59037636"/>
      <w:r>
        <w:rPr>
          <w:rFonts w:ascii="Book Antiqua" w:eastAsia="Book Antiqua" w:hAnsi="Book Antiqua" w:cs="Book Antiqua"/>
          <w:b/>
          <w:bCs/>
          <w:color w:val="000000"/>
        </w:rPr>
        <w:t>Madrigal-</w:t>
      </w:r>
      <w:proofErr w:type="spellStart"/>
      <w:r>
        <w:rPr>
          <w:rFonts w:ascii="Book Antiqua" w:eastAsia="Book Antiqua" w:hAnsi="Book Antiqua" w:cs="Book Antiqua"/>
          <w:b/>
          <w:bCs/>
          <w:color w:val="000000"/>
        </w:rPr>
        <w:t>Matute</w:t>
      </w:r>
      <w:bookmarkEnd w:id="5"/>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Cuervo AM. Regulation of Liver Metabolism by Autophagy.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328-339 [PMID: 26453774 DOI: 10.1053/j.gastro.2015.09.042]</w:t>
      </w:r>
    </w:p>
    <w:p w14:paraId="765C0235" w14:textId="77777777" w:rsidR="00A77B3E" w:rsidRDefault="005806BE">
      <w:pPr>
        <w:spacing w:line="360" w:lineRule="auto"/>
        <w:jc w:val="both"/>
      </w:pPr>
      <w:r>
        <w:rPr>
          <w:rFonts w:ascii="Book Antiqua" w:eastAsia="Book Antiqua" w:hAnsi="Book Antiqua" w:cs="Book Antiqua"/>
          <w:color w:val="000000"/>
        </w:rPr>
        <w:t xml:space="preserve">31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Yamamoto A, Matsui M,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Ohsumi Y. In vivo analysis of autophagy in response to nutrient starvation using transgenic mice expressing a fluorescent autophagosome marker. </w:t>
      </w:r>
      <w:r w:rsidR="006340FA">
        <w:rPr>
          <w:rFonts w:ascii="Book Antiqua" w:eastAsia="Book Antiqua" w:hAnsi="Book Antiqua" w:cs="Book Antiqua"/>
          <w:i/>
          <w:iCs/>
          <w:color w:val="000000"/>
        </w:rPr>
        <w:t>Mol Biol Cell</w:t>
      </w:r>
      <w:r w:rsidR="006340FA">
        <w:rPr>
          <w:rFonts w:ascii="Book Antiqua" w:eastAsia="Book Antiqua" w:hAnsi="Book Antiqua" w:cs="Book Antiqua"/>
          <w:color w:val="000000"/>
        </w:rPr>
        <w:t xml:space="preserve"> 2004;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1101-1111 [PMID: 14699058 DOI: 10.1091/mbc.e03-09-0704]</w:t>
      </w:r>
    </w:p>
    <w:p w14:paraId="42CDA10B" w14:textId="77777777" w:rsidR="00A77B3E" w:rsidRDefault="005806BE">
      <w:pPr>
        <w:spacing w:line="360" w:lineRule="auto"/>
        <w:jc w:val="both"/>
      </w:pPr>
      <w:r>
        <w:rPr>
          <w:rFonts w:ascii="Book Antiqua" w:eastAsia="Book Antiqua" w:hAnsi="Book Antiqua" w:cs="Book Antiqua"/>
          <w:color w:val="000000"/>
        </w:rPr>
        <w:t xml:space="preserve">32 </w:t>
      </w:r>
      <w:r w:rsidR="006340FA">
        <w:rPr>
          <w:rFonts w:ascii="Book Antiqua" w:eastAsia="Book Antiqua" w:hAnsi="Book Antiqua" w:cs="Book Antiqua"/>
          <w:b/>
          <w:bCs/>
          <w:color w:val="000000"/>
        </w:rPr>
        <w:t>Tanida I</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Minematsu-Ikeguchi</w:t>
      </w:r>
      <w:proofErr w:type="spellEnd"/>
      <w:r w:rsidR="006340FA">
        <w:rPr>
          <w:rFonts w:ascii="Book Antiqua" w:eastAsia="Book Antiqua" w:hAnsi="Book Antiqua" w:cs="Book Antiqua"/>
          <w:color w:val="000000"/>
        </w:rPr>
        <w:t xml:space="preserve"> N, Ueno T, </w:t>
      </w:r>
      <w:proofErr w:type="spellStart"/>
      <w:r w:rsidR="006340FA">
        <w:rPr>
          <w:rFonts w:ascii="Book Antiqua" w:eastAsia="Book Antiqua" w:hAnsi="Book Antiqua" w:cs="Book Antiqua"/>
          <w:color w:val="000000"/>
        </w:rPr>
        <w:t>Kominami</w:t>
      </w:r>
      <w:proofErr w:type="spellEnd"/>
      <w:r w:rsidR="006340FA">
        <w:rPr>
          <w:rFonts w:ascii="Book Antiqua" w:eastAsia="Book Antiqua" w:hAnsi="Book Antiqua" w:cs="Book Antiqua"/>
          <w:color w:val="000000"/>
        </w:rPr>
        <w:t xml:space="preserve"> E. Lysosomal turnover, but not a cellular level, of endogenous LC3 is a marker for autophagy.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w:t>
      </w:r>
      <w:r w:rsidR="006340FA">
        <w:rPr>
          <w:rFonts w:ascii="Book Antiqua" w:eastAsia="Book Antiqua" w:hAnsi="Book Antiqua" w:cs="Book Antiqua"/>
          <w:color w:val="000000"/>
        </w:rPr>
        <w:t>: 84-91 [PMID: 16874052 DOI: 10.4161/auto.1.2.1697]</w:t>
      </w:r>
    </w:p>
    <w:p w14:paraId="65A7EB26" w14:textId="77777777" w:rsidR="00A77B3E" w:rsidRDefault="005806BE">
      <w:pPr>
        <w:spacing w:line="360" w:lineRule="auto"/>
        <w:jc w:val="both"/>
      </w:pPr>
      <w:r>
        <w:rPr>
          <w:rFonts w:ascii="Book Antiqua" w:eastAsia="Book Antiqua" w:hAnsi="Book Antiqua" w:cs="Book Antiqua"/>
          <w:color w:val="000000"/>
        </w:rPr>
        <w:t xml:space="preserve">33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Levine B. Methods in mammalian autophagy research.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140</w:t>
      </w:r>
      <w:r w:rsidR="006340FA">
        <w:rPr>
          <w:rFonts w:ascii="Book Antiqua" w:eastAsia="Book Antiqua" w:hAnsi="Book Antiqua" w:cs="Book Antiqua"/>
          <w:color w:val="000000"/>
        </w:rPr>
        <w:t>: 313-326 [PMID: 20144757 DOI: 10.1016/j.cell.2010.01.028]</w:t>
      </w:r>
    </w:p>
    <w:p w14:paraId="75F50DEF" w14:textId="77777777" w:rsidR="00A77B3E" w:rsidRDefault="005806BE">
      <w:pPr>
        <w:spacing w:line="360" w:lineRule="auto"/>
        <w:jc w:val="both"/>
      </w:pPr>
      <w:r>
        <w:rPr>
          <w:rFonts w:ascii="Book Antiqua" w:eastAsia="Book Antiqua" w:hAnsi="Book Antiqua" w:cs="Book Antiqua"/>
          <w:color w:val="000000"/>
        </w:rPr>
        <w:t xml:space="preserve">34 </w:t>
      </w:r>
      <w:proofErr w:type="spellStart"/>
      <w:r w:rsidR="006340FA">
        <w:rPr>
          <w:rFonts w:ascii="Book Antiqua" w:eastAsia="Book Antiqua" w:hAnsi="Book Antiqua" w:cs="Book Antiqua"/>
          <w:b/>
          <w:bCs/>
          <w:color w:val="000000"/>
        </w:rPr>
        <w:t>Klionsky</w:t>
      </w:r>
      <w:proofErr w:type="spellEnd"/>
      <w:r w:rsidR="006340FA">
        <w:rPr>
          <w:rFonts w:ascii="Book Antiqua" w:eastAsia="Book Antiqua" w:hAnsi="Book Antiqua" w:cs="Book Antiqua"/>
          <w:b/>
          <w:bCs/>
          <w:color w:val="000000"/>
        </w:rPr>
        <w:t xml:space="preserve"> DJ</w:t>
      </w:r>
      <w:r w:rsidR="006340FA">
        <w:rPr>
          <w:rFonts w:ascii="Book Antiqua" w:eastAsia="Book Antiqua" w:hAnsi="Book Antiqua" w:cs="Book Antiqua"/>
          <w:color w:val="000000"/>
        </w:rPr>
        <w:t xml:space="preserve">, Abdalla FC, </w:t>
      </w:r>
      <w:proofErr w:type="spellStart"/>
      <w:r w:rsidR="006340FA">
        <w:rPr>
          <w:rFonts w:ascii="Book Antiqua" w:eastAsia="Book Antiqua" w:hAnsi="Book Antiqua" w:cs="Book Antiqua"/>
          <w:color w:val="000000"/>
        </w:rPr>
        <w:t>Abeliovich</w:t>
      </w:r>
      <w:proofErr w:type="spellEnd"/>
      <w:r w:rsidR="006340FA">
        <w:rPr>
          <w:rFonts w:ascii="Book Antiqua" w:eastAsia="Book Antiqua" w:hAnsi="Book Antiqua" w:cs="Book Antiqua"/>
          <w:color w:val="000000"/>
        </w:rPr>
        <w:t xml:space="preserve"> H, Abraham RT, Acevedo-</w:t>
      </w:r>
      <w:proofErr w:type="spellStart"/>
      <w:r w:rsidR="006340FA">
        <w:rPr>
          <w:rFonts w:ascii="Book Antiqua" w:eastAsia="Book Antiqua" w:hAnsi="Book Antiqua" w:cs="Book Antiqua"/>
          <w:color w:val="000000"/>
        </w:rPr>
        <w:t>Arozena</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Adeli</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Agholme</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Agnello</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Agostinis</w:t>
      </w:r>
      <w:proofErr w:type="spellEnd"/>
      <w:r w:rsidR="006340FA">
        <w:rPr>
          <w:rFonts w:ascii="Book Antiqua" w:eastAsia="Book Antiqua" w:hAnsi="Book Antiqua" w:cs="Book Antiqua"/>
          <w:color w:val="000000"/>
        </w:rPr>
        <w:t xml:space="preserve"> P, Aguirre-</w:t>
      </w:r>
      <w:proofErr w:type="spellStart"/>
      <w:r w:rsidR="006340FA">
        <w:rPr>
          <w:rFonts w:ascii="Book Antiqua" w:eastAsia="Book Antiqua" w:hAnsi="Book Antiqua" w:cs="Book Antiqua"/>
          <w:color w:val="000000"/>
        </w:rPr>
        <w:t>Ghiso</w:t>
      </w:r>
      <w:proofErr w:type="spellEnd"/>
      <w:r w:rsidR="006340FA">
        <w:rPr>
          <w:rFonts w:ascii="Book Antiqua" w:eastAsia="Book Antiqua" w:hAnsi="Book Antiqua" w:cs="Book Antiqua"/>
          <w:color w:val="000000"/>
        </w:rPr>
        <w:t xml:space="preserve"> JA, </w:t>
      </w:r>
      <w:proofErr w:type="spellStart"/>
      <w:r w:rsidR="006340FA">
        <w:rPr>
          <w:rFonts w:ascii="Book Antiqua" w:eastAsia="Book Antiqua" w:hAnsi="Book Antiqua" w:cs="Book Antiqua"/>
          <w:color w:val="000000"/>
        </w:rPr>
        <w:t>Ahn</w:t>
      </w:r>
      <w:proofErr w:type="spellEnd"/>
      <w:r w:rsidR="006340FA">
        <w:rPr>
          <w:rFonts w:ascii="Book Antiqua" w:eastAsia="Book Antiqua" w:hAnsi="Book Antiqua" w:cs="Book Antiqua"/>
          <w:color w:val="000000"/>
        </w:rPr>
        <w:t xml:space="preserve"> HJ, </w:t>
      </w:r>
      <w:proofErr w:type="spellStart"/>
      <w:r w:rsidR="006340FA">
        <w:rPr>
          <w:rFonts w:ascii="Book Antiqua" w:eastAsia="Book Antiqua" w:hAnsi="Book Antiqua" w:cs="Book Antiqua"/>
          <w:color w:val="000000"/>
        </w:rPr>
        <w:t>Ait</w:t>
      </w:r>
      <w:proofErr w:type="spellEnd"/>
      <w:r w:rsidR="006340FA">
        <w:rPr>
          <w:rFonts w:ascii="Book Antiqua" w:eastAsia="Book Antiqua" w:hAnsi="Book Antiqua" w:cs="Book Antiqua"/>
          <w:color w:val="000000"/>
        </w:rPr>
        <w:t xml:space="preserve">-Mohamed O, </w:t>
      </w:r>
      <w:proofErr w:type="spellStart"/>
      <w:r w:rsidR="006340FA">
        <w:rPr>
          <w:rFonts w:ascii="Book Antiqua" w:eastAsia="Book Antiqua" w:hAnsi="Book Antiqua" w:cs="Book Antiqua"/>
          <w:color w:val="000000"/>
        </w:rPr>
        <w:t>Ait</w:t>
      </w:r>
      <w:proofErr w:type="spellEnd"/>
      <w:r w:rsidR="006340FA">
        <w:rPr>
          <w:rFonts w:ascii="Book Antiqua" w:eastAsia="Book Antiqua" w:hAnsi="Book Antiqua" w:cs="Book Antiqua"/>
          <w:color w:val="000000"/>
        </w:rPr>
        <w:t>-Si-</w:t>
      </w:r>
      <w:r w:rsidR="006340FA">
        <w:rPr>
          <w:rFonts w:ascii="Book Antiqua" w:eastAsia="Book Antiqua" w:hAnsi="Book Antiqua" w:cs="Book Antiqua"/>
          <w:color w:val="000000"/>
        </w:rPr>
        <w:lastRenderedPageBreak/>
        <w:t xml:space="preserve">Ali S, </w:t>
      </w:r>
      <w:proofErr w:type="spellStart"/>
      <w:r w:rsidR="006340FA">
        <w:rPr>
          <w:rFonts w:ascii="Book Antiqua" w:eastAsia="Book Antiqua" w:hAnsi="Book Antiqua" w:cs="Book Antiqua"/>
          <w:color w:val="000000"/>
        </w:rPr>
        <w:t>Akematsu</w:t>
      </w:r>
      <w:proofErr w:type="spellEnd"/>
      <w:r w:rsidR="006340FA">
        <w:rPr>
          <w:rFonts w:ascii="Book Antiqua" w:eastAsia="Book Antiqua" w:hAnsi="Book Antiqua" w:cs="Book Antiqua"/>
          <w:color w:val="000000"/>
        </w:rPr>
        <w:t xml:space="preserve"> T, Akira S, Al-Younes HM, Al-</w:t>
      </w:r>
      <w:proofErr w:type="spellStart"/>
      <w:r w:rsidR="006340FA">
        <w:rPr>
          <w:rFonts w:ascii="Book Antiqua" w:eastAsia="Book Antiqua" w:hAnsi="Book Antiqua" w:cs="Book Antiqua"/>
          <w:color w:val="000000"/>
        </w:rPr>
        <w:t>Zeer</w:t>
      </w:r>
      <w:proofErr w:type="spellEnd"/>
      <w:r w:rsidR="006340FA">
        <w:rPr>
          <w:rFonts w:ascii="Book Antiqua" w:eastAsia="Book Antiqua" w:hAnsi="Book Antiqua" w:cs="Book Antiqua"/>
          <w:color w:val="000000"/>
        </w:rPr>
        <w:t xml:space="preserve"> MA, Albert ML, Albin RL, Alegre-</w:t>
      </w:r>
      <w:proofErr w:type="spellStart"/>
      <w:r w:rsidR="006340FA">
        <w:rPr>
          <w:rFonts w:ascii="Book Antiqua" w:eastAsia="Book Antiqua" w:hAnsi="Book Antiqua" w:cs="Book Antiqua"/>
          <w:color w:val="000000"/>
        </w:rPr>
        <w:t>Abarrategui</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Aleo</w:t>
      </w:r>
      <w:proofErr w:type="spellEnd"/>
      <w:r w:rsidR="006340FA">
        <w:rPr>
          <w:rFonts w:ascii="Book Antiqua" w:eastAsia="Book Antiqua" w:hAnsi="Book Antiqua" w:cs="Book Antiqua"/>
          <w:color w:val="000000"/>
        </w:rPr>
        <w:t xml:space="preserve"> MF, </w:t>
      </w:r>
      <w:proofErr w:type="spellStart"/>
      <w:r w:rsidR="006340FA">
        <w:rPr>
          <w:rFonts w:ascii="Book Antiqua" w:eastAsia="Book Antiqua" w:hAnsi="Book Antiqua" w:cs="Book Antiqua"/>
          <w:color w:val="000000"/>
        </w:rPr>
        <w:t>Alirezaei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Almasan</w:t>
      </w:r>
      <w:proofErr w:type="spellEnd"/>
      <w:r w:rsidR="006340FA">
        <w:rPr>
          <w:rFonts w:ascii="Book Antiqua" w:eastAsia="Book Antiqua" w:hAnsi="Book Antiqua" w:cs="Book Antiqua"/>
          <w:color w:val="000000"/>
        </w:rPr>
        <w:t xml:space="preserve"> A, Almonte-</w:t>
      </w:r>
      <w:proofErr w:type="spellStart"/>
      <w:r w:rsidR="006340FA">
        <w:rPr>
          <w:rFonts w:ascii="Book Antiqua" w:eastAsia="Book Antiqua" w:hAnsi="Book Antiqua" w:cs="Book Antiqua"/>
          <w:color w:val="000000"/>
        </w:rPr>
        <w:t>Becerril</w:t>
      </w:r>
      <w:proofErr w:type="spellEnd"/>
      <w:r w:rsidR="006340FA">
        <w:rPr>
          <w:rFonts w:ascii="Book Antiqua" w:eastAsia="Book Antiqua" w:hAnsi="Book Antiqua" w:cs="Book Antiqua"/>
          <w:color w:val="000000"/>
        </w:rPr>
        <w:t xml:space="preserve"> M, Amano A, </w:t>
      </w:r>
      <w:proofErr w:type="spellStart"/>
      <w:r w:rsidR="006340FA">
        <w:rPr>
          <w:rFonts w:ascii="Book Antiqua" w:eastAsia="Book Antiqua" w:hAnsi="Book Antiqua" w:cs="Book Antiqua"/>
          <w:color w:val="000000"/>
        </w:rPr>
        <w:t>Amaravadi</w:t>
      </w:r>
      <w:proofErr w:type="spellEnd"/>
      <w:r w:rsidR="006340FA">
        <w:rPr>
          <w:rFonts w:ascii="Book Antiqua" w:eastAsia="Book Antiqua" w:hAnsi="Book Antiqua" w:cs="Book Antiqua"/>
          <w:color w:val="000000"/>
        </w:rPr>
        <w:t xml:space="preserve"> R, Amarnath S, Amer AO, </w:t>
      </w:r>
      <w:proofErr w:type="spellStart"/>
      <w:r w:rsidR="006340FA">
        <w:rPr>
          <w:rFonts w:ascii="Book Antiqua" w:eastAsia="Book Antiqua" w:hAnsi="Book Antiqua" w:cs="Book Antiqua"/>
          <w:color w:val="000000"/>
        </w:rPr>
        <w:t>Andrieu</w:t>
      </w:r>
      <w:proofErr w:type="spellEnd"/>
      <w:r w:rsidR="006340FA">
        <w:rPr>
          <w:rFonts w:ascii="Book Antiqua" w:eastAsia="Book Antiqua" w:hAnsi="Book Antiqua" w:cs="Book Antiqua"/>
          <w:color w:val="000000"/>
        </w:rPr>
        <w:t xml:space="preserve">-Abadie N, </w:t>
      </w:r>
      <w:proofErr w:type="spellStart"/>
      <w:r w:rsidR="006340FA">
        <w:rPr>
          <w:rFonts w:ascii="Book Antiqua" w:eastAsia="Book Antiqua" w:hAnsi="Book Antiqua" w:cs="Book Antiqua"/>
          <w:color w:val="000000"/>
        </w:rPr>
        <w:t>Anantharam</w:t>
      </w:r>
      <w:proofErr w:type="spellEnd"/>
      <w:r w:rsidR="006340FA">
        <w:rPr>
          <w:rFonts w:ascii="Book Antiqua" w:eastAsia="Book Antiqua" w:hAnsi="Book Antiqua" w:cs="Book Antiqua"/>
          <w:color w:val="000000"/>
        </w:rPr>
        <w:t xml:space="preserve"> V, Ann DK, </w:t>
      </w:r>
      <w:proofErr w:type="spellStart"/>
      <w:r w:rsidR="006340FA">
        <w:rPr>
          <w:rFonts w:ascii="Book Antiqua" w:eastAsia="Book Antiqua" w:hAnsi="Book Antiqua" w:cs="Book Antiqua"/>
          <w:color w:val="000000"/>
        </w:rPr>
        <w:t>Anoopkumar-Dukie</w:t>
      </w:r>
      <w:proofErr w:type="spellEnd"/>
      <w:r w:rsidR="006340FA">
        <w:rPr>
          <w:rFonts w:ascii="Book Antiqua" w:eastAsia="Book Antiqua" w:hAnsi="Book Antiqua" w:cs="Book Antiqua"/>
          <w:color w:val="000000"/>
        </w:rPr>
        <w:t xml:space="preserve"> S, Aoki H, </w:t>
      </w:r>
      <w:proofErr w:type="spellStart"/>
      <w:r w:rsidR="006340FA">
        <w:rPr>
          <w:rFonts w:ascii="Book Antiqua" w:eastAsia="Book Antiqua" w:hAnsi="Book Antiqua" w:cs="Book Antiqua"/>
          <w:color w:val="000000"/>
        </w:rPr>
        <w:t>Apostolova</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Arancia</w:t>
      </w:r>
      <w:proofErr w:type="spellEnd"/>
      <w:r w:rsidR="006340FA">
        <w:rPr>
          <w:rFonts w:ascii="Book Antiqua" w:eastAsia="Book Antiqua" w:hAnsi="Book Antiqua" w:cs="Book Antiqua"/>
          <w:color w:val="000000"/>
        </w:rPr>
        <w:t xml:space="preserve"> G, Aris JP, Asanuma K, </w:t>
      </w:r>
      <w:proofErr w:type="spellStart"/>
      <w:r w:rsidR="006340FA">
        <w:rPr>
          <w:rFonts w:ascii="Book Antiqua" w:eastAsia="Book Antiqua" w:hAnsi="Book Antiqua" w:cs="Book Antiqua"/>
          <w:color w:val="000000"/>
        </w:rPr>
        <w:t>Asare</w:t>
      </w:r>
      <w:proofErr w:type="spellEnd"/>
      <w:r w:rsidR="006340FA">
        <w:rPr>
          <w:rFonts w:ascii="Book Antiqua" w:eastAsia="Book Antiqua" w:hAnsi="Book Antiqua" w:cs="Book Antiqua"/>
          <w:color w:val="000000"/>
        </w:rPr>
        <w:t xml:space="preserve"> NY, </w:t>
      </w:r>
      <w:proofErr w:type="spellStart"/>
      <w:r w:rsidR="006340FA">
        <w:rPr>
          <w:rFonts w:ascii="Book Antiqua" w:eastAsia="Book Antiqua" w:hAnsi="Book Antiqua" w:cs="Book Antiqua"/>
          <w:color w:val="000000"/>
        </w:rPr>
        <w:t>Ashida</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Askanas</w:t>
      </w:r>
      <w:proofErr w:type="spellEnd"/>
      <w:r w:rsidR="006340FA">
        <w:rPr>
          <w:rFonts w:ascii="Book Antiqua" w:eastAsia="Book Antiqua" w:hAnsi="Book Antiqua" w:cs="Book Antiqua"/>
          <w:color w:val="000000"/>
        </w:rPr>
        <w:t xml:space="preserve"> V, Askew DS, </w:t>
      </w:r>
      <w:proofErr w:type="spellStart"/>
      <w:r w:rsidR="006340FA">
        <w:rPr>
          <w:rFonts w:ascii="Book Antiqua" w:eastAsia="Book Antiqua" w:hAnsi="Book Antiqua" w:cs="Book Antiqua"/>
          <w:color w:val="000000"/>
        </w:rPr>
        <w:t>Auberger</w:t>
      </w:r>
      <w:proofErr w:type="spellEnd"/>
      <w:r w:rsidR="006340FA">
        <w:rPr>
          <w:rFonts w:ascii="Book Antiqua" w:eastAsia="Book Antiqua" w:hAnsi="Book Antiqua" w:cs="Book Antiqua"/>
          <w:color w:val="000000"/>
        </w:rPr>
        <w:t xml:space="preserve"> P, Baba M, </w:t>
      </w:r>
      <w:proofErr w:type="spellStart"/>
      <w:r w:rsidR="006340FA">
        <w:rPr>
          <w:rFonts w:ascii="Book Antiqua" w:eastAsia="Book Antiqua" w:hAnsi="Book Antiqua" w:cs="Book Antiqua"/>
          <w:color w:val="000000"/>
        </w:rPr>
        <w:t>Backues</w:t>
      </w:r>
      <w:proofErr w:type="spellEnd"/>
      <w:r w:rsidR="006340FA">
        <w:rPr>
          <w:rFonts w:ascii="Book Antiqua" w:eastAsia="Book Antiqua" w:hAnsi="Book Antiqua" w:cs="Book Antiqua"/>
          <w:color w:val="000000"/>
        </w:rPr>
        <w:t xml:space="preserve"> SK, </w:t>
      </w:r>
      <w:proofErr w:type="spellStart"/>
      <w:r w:rsidR="006340FA">
        <w:rPr>
          <w:rFonts w:ascii="Book Antiqua" w:eastAsia="Book Antiqua" w:hAnsi="Book Antiqua" w:cs="Book Antiqua"/>
          <w:color w:val="000000"/>
        </w:rPr>
        <w:t>Baehrecke</w:t>
      </w:r>
      <w:proofErr w:type="spellEnd"/>
      <w:r w:rsidR="006340FA">
        <w:rPr>
          <w:rFonts w:ascii="Book Antiqua" w:eastAsia="Book Antiqua" w:hAnsi="Book Antiqua" w:cs="Book Antiqua"/>
          <w:color w:val="000000"/>
        </w:rPr>
        <w:t xml:space="preserve"> EH, Bahr BA, Bai XY, Bailly Y, </w:t>
      </w:r>
      <w:proofErr w:type="spellStart"/>
      <w:r w:rsidR="006340FA">
        <w:rPr>
          <w:rFonts w:ascii="Book Antiqua" w:eastAsia="Book Antiqua" w:hAnsi="Book Antiqua" w:cs="Book Antiqua"/>
          <w:color w:val="000000"/>
        </w:rPr>
        <w:t>Baiocchi</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Baldini</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Balduini</w:t>
      </w:r>
      <w:proofErr w:type="spellEnd"/>
      <w:r w:rsidR="006340FA">
        <w:rPr>
          <w:rFonts w:ascii="Book Antiqua" w:eastAsia="Book Antiqua" w:hAnsi="Book Antiqua" w:cs="Book Antiqua"/>
          <w:color w:val="000000"/>
        </w:rPr>
        <w:t xml:space="preserve"> W,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Bamber BA, Bampton ET, </w:t>
      </w:r>
      <w:proofErr w:type="spellStart"/>
      <w:r w:rsidR="006340FA">
        <w:rPr>
          <w:rFonts w:ascii="Book Antiqua" w:eastAsia="Book Antiqua" w:hAnsi="Book Antiqua" w:cs="Book Antiqua"/>
          <w:color w:val="000000"/>
        </w:rPr>
        <w:t>Bánhegyi</w:t>
      </w:r>
      <w:proofErr w:type="spellEnd"/>
      <w:r w:rsidR="006340FA">
        <w:rPr>
          <w:rFonts w:ascii="Book Antiqua" w:eastAsia="Book Antiqua" w:hAnsi="Book Antiqua" w:cs="Book Antiqua"/>
          <w:color w:val="000000"/>
        </w:rPr>
        <w:t xml:space="preserve"> G, Bartholomew CR, </w:t>
      </w:r>
      <w:proofErr w:type="spellStart"/>
      <w:r w:rsidR="006340FA">
        <w:rPr>
          <w:rFonts w:ascii="Book Antiqua" w:eastAsia="Book Antiqua" w:hAnsi="Book Antiqua" w:cs="Book Antiqua"/>
          <w:color w:val="000000"/>
        </w:rPr>
        <w:t>Bassham</w:t>
      </w:r>
      <w:proofErr w:type="spellEnd"/>
      <w:r w:rsidR="006340FA">
        <w:rPr>
          <w:rFonts w:ascii="Book Antiqua" w:eastAsia="Book Antiqua" w:hAnsi="Book Antiqua" w:cs="Book Antiqua"/>
          <w:color w:val="000000"/>
        </w:rPr>
        <w:t xml:space="preserve"> DC, Bast RC Jr, </w:t>
      </w:r>
      <w:proofErr w:type="spellStart"/>
      <w:r w:rsidR="006340FA">
        <w:rPr>
          <w:rFonts w:ascii="Book Antiqua" w:eastAsia="Book Antiqua" w:hAnsi="Book Antiqua" w:cs="Book Antiqua"/>
          <w:color w:val="000000"/>
        </w:rPr>
        <w:t>Batoko</w:t>
      </w:r>
      <w:proofErr w:type="spellEnd"/>
      <w:r w:rsidR="006340FA">
        <w:rPr>
          <w:rFonts w:ascii="Book Antiqua" w:eastAsia="Book Antiqua" w:hAnsi="Book Antiqua" w:cs="Book Antiqua"/>
          <w:color w:val="000000"/>
        </w:rPr>
        <w:t xml:space="preserve"> H, Bay BH, Beau I, </w:t>
      </w:r>
      <w:proofErr w:type="spellStart"/>
      <w:r w:rsidR="006340FA">
        <w:rPr>
          <w:rFonts w:ascii="Book Antiqua" w:eastAsia="Book Antiqua" w:hAnsi="Book Antiqua" w:cs="Book Antiqua"/>
          <w:color w:val="000000"/>
        </w:rPr>
        <w:t>Béchet</w:t>
      </w:r>
      <w:proofErr w:type="spellEnd"/>
      <w:r w:rsidR="006340FA">
        <w:rPr>
          <w:rFonts w:ascii="Book Antiqua" w:eastAsia="Book Antiqua" w:hAnsi="Book Antiqua" w:cs="Book Antiqua"/>
          <w:color w:val="000000"/>
        </w:rPr>
        <w:t xml:space="preserve"> DM, Begley TJ, </w:t>
      </w:r>
      <w:proofErr w:type="spellStart"/>
      <w:r w:rsidR="006340FA">
        <w:rPr>
          <w:rFonts w:ascii="Book Antiqua" w:eastAsia="Book Antiqua" w:hAnsi="Book Antiqua" w:cs="Book Antiqua"/>
          <w:color w:val="000000"/>
        </w:rPr>
        <w:t>Behl</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Behrends</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Bekri</w:t>
      </w:r>
      <w:proofErr w:type="spellEnd"/>
      <w:r w:rsidR="006340FA">
        <w:rPr>
          <w:rFonts w:ascii="Book Antiqua" w:eastAsia="Book Antiqua" w:hAnsi="Book Antiqua" w:cs="Book Antiqua"/>
          <w:color w:val="000000"/>
        </w:rPr>
        <w:t xml:space="preserve"> S, Bellaire B, Bendall LJ, Benetti L, </w:t>
      </w:r>
      <w:proofErr w:type="spellStart"/>
      <w:r w:rsidR="006340FA">
        <w:rPr>
          <w:rFonts w:ascii="Book Antiqua" w:eastAsia="Book Antiqua" w:hAnsi="Book Antiqua" w:cs="Book Antiqua"/>
          <w:color w:val="000000"/>
        </w:rPr>
        <w:t>Berliocchi</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Bernardi</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Bernassola</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Besteiro</w:t>
      </w:r>
      <w:proofErr w:type="spellEnd"/>
      <w:r w:rsidR="006340FA">
        <w:rPr>
          <w:rFonts w:ascii="Book Antiqua" w:eastAsia="Book Antiqua" w:hAnsi="Book Antiqua" w:cs="Book Antiqua"/>
          <w:color w:val="000000"/>
        </w:rPr>
        <w:t xml:space="preserve"> S, Bhatia-</w:t>
      </w:r>
      <w:proofErr w:type="spellStart"/>
      <w:r w:rsidR="006340FA">
        <w:rPr>
          <w:rFonts w:ascii="Book Antiqua" w:eastAsia="Book Antiqua" w:hAnsi="Book Antiqua" w:cs="Book Antiqua"/>
          <w:color w:val="000000"/>
        </w:rPr>
        <w:t>Kissova</w:t>
      </w:r>
      <w:proofErr w:type="spellEnd"/>
      <w:r w:rsidR="006340FA">
        <w:rPr>
          <w:rFonts w:ascii="Book Antiqua" w:eastAsia="Book Antiqua" w:hAnsi="Book Antiqua" w:cs="Book Antiqua"/>
          <w:color w:val="000000"/>
        </w:rPr>
        <w:t xml:space="preserve"> I, Bi X, </w:t>
      </w:r>
      <w:proofErr w:type="spellStart"/>
      <w:r w:rsidR="006340FA">
        <w:rPr>
          <w:rFonts w:ascii="Book Antiqua" w:eastAsia="Book Antiqua" w:hAnsi="Book Antiqua" w:cs="Book Antiqua"/>
          <w:color w:val="000000"/>
        </w:rPr>
        <w:t>Biard-Piechaczyk</w:t>
      </w:r>
      <w:proofErr w:type="spellEnd"/>
      <w:r w:rsidR="006340FA">
        <w:rPr>
          <w:rFonts w:ascii="Book Antiqua" w:eastAsia="Book Antiqua" w:hAnsi="Book Antiqua" w:cs="Book Antiqua"/>
          <w:color w:val="000000"/>
        </w:rPr>
        <w:t xml:space="preserve"> M, Blum JS, Boise LH, </w:t>
      </w:r>
      <w:proofErr w:type="spellStart"/>
      <w:r w:rsidR="006340FA">
        <w:rPr>
          <w:rFonts w:ascii="Book Antiqua" w:eastAsia="Book Antiqua" w:hAnsi="Book Antiqua" w:cs="Book Antiqua"/>
          <w:color w:val="000000"/>
        </w:rPr>
        <w:t>Bonaldo</w:t>
      </w:r>
      <w:proofErr w:type="spellEnd"/>
      <w:r w:rsidR="006340FA">
        <w:rPr>
          <w:rFonts w:ascii="Book Antiqua" w:eastAsia="Book Antiqua" w:hAnsi="Book Antiqua" w:cs="Book Antiqua"/>
          <w:color w:val="000000"/>
        </w:rPr>
        <w:t xml:space="preserve"> P, Boone DL, </w:t>
      </w:r>
      <w:proofErr w:type="spellStart"/>
      <w:r w:rsidR="006340FA">
        <w:rPr>
          <w:rFonts w:ascii="Book Antiqua" w:eastAsia="Book Antiqua" w:hAnsi="Book Antiqua" w:cs="Book Antiqua"/>
          <w:color w:val="000000"/>
        </w:rPr>
        <w:t>Bornhauser</w:t>
      </w:r>
      <w:proofErr w:type="spellEnd"/>
      <w:r w:rsidR="006340FA">
        <w:rPr>
          <w:rFonts w:ascii="Book Antiqua" w:eastAsia="Book Antiqua" w:hAnsi="Book Antiqua" w:cs="Book Antiqua"/>
          <w:color w:val="000000"/>
        </w:rPr>
        <w:t xml:space="preserve"> BC, </w:t>
      </w:r>
      <w:proofErr w:type="spellStart"/>
      <w:r w:rsidR="006340FA">
        <w:rPr>
          <w:rFonts w:ascii="Book Antiqua" w:eastAsia="Book Antiqua" w:hAnsi="Book Antiqua" w:cs="Book Antiqua"/>
          <w:color w:val="000000"/>
        </w:rPr>
        <w:t>Bortoluci</w:t>
      </w:r>
      <w:proofErr w:type="spellEnd"/>
      <w:r w:rsidR="006340FA">
        <w:rPr>
          <w:rFonts w:ascii="Book Antiqua" w:eastAsia="Book Antiqua" w:hAnsi="Book Antiqua" w:cs="Book Antiqua"/>
          <w:color w:val="000000"/>
        </w:rPr>
        <w:t xml:space="preserve"> KR, </w:t>
      </w:r>
      <w:proofErr w:type="spellStart"/>
      <w:r w:rsidR="006340FA">
        <w:rPr>
          <w:rFonts w:ascii="Book Antiqua" w:eastAsia="Book Antiqua" w:hAnsi="Book Antiqua" w:cs="Book Antiqua"/>
          <w:color w:val="000000"/>
        </w:rPr>
        <w:t>Bossis</w:t>
      </w:r>
      <w:proofErr w:type="spellEnd"/>
      <w:r w:rsidR="006340FA">
        <w:rPr>
          <w:rFonts w:ascii="Book Antiqua" w:eastAsia="Book Antiqua" w:hAnsi="Book Antiqua" w:cs="Book Antiqua"/>
          <w:color w:val="000000"/>
        </w:rPr>
        <w:t xml:space="preserve"> I, Bost F, </w:t>
      </w:r>
      <w:proofErr w:type="spellStart"/>
      <w:r w:rsidR="006340FA">
        <w:rPr>
          <w:rFonts w:ascii="Book Antiqua" w:eastAsia="Book Antiqua" w:hAnsi="Book Antiqua" w:cs="Book Antiqua"/>
          <w:color w:val="000000"/>
        </w:rPr>
        <w:t>Bourquin</w:t>
      </w:r>
      <w:proofErr w:type="spellEnd"/>
      <w:r w:rsidR="006340FA">
        <w:rPr>
          <w:rFonts w:ascii="Book Antiqua" w:eastAsia="Book Antiqua" w:hAnsi="Book Antiqua" w:cs="Book Antiqua"/>
          <w:color w:val="000000"/>
        </w:rPr>
        <w:t xml:space="preserve"> JP, Boya P, Boyer-</w:t>
      </w:r>
      <w:proofErr w:type="spellStart"/>
      <w:r w:rsidR="006340FA">
        <w:rPr>
          <w:rFonts w:ascii="Book Antiqua" w:eastAsia="Book Antiqua" w:hAnsi="Book Antiqua" w:cs="Book Antiqua"/>
          <w:color w:val="000000"/>
        </w:rPr>
        <w:t>Guittaut</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Bozhkov</w:t>
      </w:r>
      <w:proofErr w:type="spellEnd"/>
      <w:r w:rsidR="006340FA">
        <w:rPr>
          <w:rFonts w:ascii="Book Antiqua" w:eastAsia="Book Antiqua" w:hAnsi="Book Antiqua" w:cs="Book Antiqua"/>
          <w:color w:val="000000"/>
        </w:rPr>
        <w:t xml:space="preserve"> PV, Brady NR, </w:t>
      </w:r>
      <w:proofErr w:type="spellStart"/>
      <w:r w:rsidR="006340FA">
        <w:rPr>
          <w:rFonts w:ascii="Book Antiqua" w:eastAsia="Book Antiqua" w:hAnsi="Book Antiqua" w:cs="Book Antiqua"/>
          <w:color w:val="000000"/>
        </w:rPr>
        <w:t>Brancolini</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Brech</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Brenman</w:t>
      </w:r>
      <w:proofErr w:type="spellEnd"/>
      <w:r w:rsidR="006340FA">
        <w:rPr>
          <w:rFonts w:ascii="Book Antiqua" w:eastAsia="Book Antiqua" w:hAnsi="Book Antiqua" w:cs="Book Antiqua"/>
          <w:color w:val="000000"/>
        </w:rPr>
        <w:t xml:space="preserve"> JE, Brennand A, </w:t>
      </w:r>
      <w:proofErr w:type="spellStart"/>
      <w:r w:rsidR="006340FA">
        <w:rPr>
          <w:rFonts w:ascii="Book Antiqua" w:eastAsia="Book Antiqua" w:hAnsi="Book Antiqua" w:cs="Book Antiqua"/>
          <w:color w:val="000000"/>
        </w:rPr>
        <w:t>Bresnick</w:t>
      </w:r>
      <w:proofErr w:type="spellEnd"/>
      <w:r w:rsidR="006340FA">
        <w:rPr>
          <w:rFonts w:ascii="Book Antiqua" w:eastAsia="Book Antiqua" w:hAnsi="Book Antiqua" w:cs="Book Antiqua"/>
          <w:color w:val="000000"/>
        </w:rPr>
        <w:t xml:space="preserve"> EH, Brest P, Bridges D, Bristol ML, Brookes PS, Brown EJ, </w:t>
      </w:r>
      <w:proofErr w:type="spellStart"/>
      <w:r w:rsidR="006340FA">
        <w:rPr>
          <w:rFonts w:ascii="Book Antiqua" w:eastAsia="Book Antiqua" w:hAnsi="Book Antiqua" w:cs="Book Antiqua"/>
          <w:color w:val="000000"/>
        </w:rPr>
        <w:t>Brumell</w:t>
      </w:r>
      <w:proofErr w:type="spellEnd"/>
      <w:r w:rsidR="006340FA">
        <w:rPr>
          <w:rFonts w:ascii="Book Antiqua" w:eastAsia="Book Antiqua" w:hAnsi="Book Antiqua" w:cs="Book Antiqua"/>
          <w:color w:val="000000"/>
        </w:rPr>
        <w:t xml:space="preserve"> JH, Brunetti-</w:t>
      </w:r>
      <w:proofErr w:type="spellStart"/>
      <w:r w:rsidR="006340FA">
        <w:rPr>
          <w:rFonts w:ascii="Book Antiqua" w:eastAsia="Book Antiqua" w:hAnsi="Book Antiqua" w:cs="Book Antiqua"/>
          <w:color w:val="000000"/>
        </w:rPr>
        <w:t>Pierri</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Brunk</w:t>
      </w:r>
      <w:proofErr w:type="spellEnd"/>
      <w:r w:rsidR="006340FA">
        <w:rPr>
          <w:rFonts w:ascii="Book Antiqua" w:eastAsia="Book Antiqua" w:hAnsi="Book Antiqua" w:cs="Book Antiqua"/>
          <w:color w:val="000000"/>
        </w:rPr>
        <w:t xml:space="preserve"> UT, Bulman DE, </w:t>
      </w:r>
      <w:proofErr w:type="spellStart"/>
      <w:r w:rsidR="006340FA">
        <w:rPr>
          <w:rFonts w:ascii="Book Antiqua" w:eastAsia="Book Antiqua" w:hAnsi="Book Antiqua" w:cs="Book Antiqua"/>
          <w:color w:val="000000"/>
        </w:rPr>
        <w:t>Bultman</w:t>
      </w:r>
      <w:proofErr w:type="spellEnd"/>
      <w:r w:rsidR="006340FA">
        <w:rPr>
          <w:rFonts w:ascii="Book Antiqua" w:eastAsia="Book Antiqua" w:hAnsi="Book Antiqua" w:cs="Book Antiqua"/>
          <w:color w:val="000000"/>
        </w:rPr>
        <w:t xml:space="preserve"> SJ, </w:t>
      </w:r>
      <w:proofErr w:type="spellStart"/>
      <w:r w:rsidR="006340FA">
        <w:rPr>
          <w:rFonts w:ascii="Book Antiqua" w:eastAsia="Book Antiqua" w:hAnsi="Book Antiqua" w:cs="Book Antiqua"/>
          <w:color w:val="000000"/>
        </w:rPr>
        <w:t>Bultynck</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Burbulla</w:t>
      </w:r>
      <w:proofErr w:type="spellEnd"/>
      <w:r w:rsidR="006340FA">
        <w:rPr>
          <w:rFonts w:ascii="Book Antiqua" w:eastAsia="Book Antiqua" w:hAnsi="Book Antiqua" w:cs="Book Antiqua"/>
          <w:color w:val="000000"/>
        </w:rPr>
        <w:t xml:space="preserve"> LF, </w:t>
      </w:r>
      <w:proofErr w:type="spellStart"/>
      <w:r w:rsidR="006340FA">
        <w:rPr>
          <w:rFonts w:ascii="Book Antiqua" w:eastAsia="Book Antiqua" w:hAnsi="Book Antiqua" w:cs="Book Antiqua"/>
          <w:color w:val="000000"/>
        </w:rPr>
        <w:t>Bursch</w:t>
      </w:r>
      <w:proofErr w:type="spellEnd"/>
      <w:r w:rsidR="006340FA">
        <w:rPr>
          <w:rFonts w:ascii="Book Antiqua" w:eastAsia="Book Antiqua" w:hAnsi="Book Antiqua" w:cs="Book Antiqua"/>
          <w:color w:val="000000"/>
        </w:rPr>
        <w:t xml:space="preserve"> W, </w:t>
      </w:r>
      <w:proofErr w:type="spellStart"/>
      <w:r w:rsidR="006340FA">
        <w:rPr>
          <w:rFonts w:ascii="Book Antiqua" w:eastAsia="Book Antiqua" w:hAnsi="Book Antiqua" w:cs="Book Antiqua"/>
          <w:color w:val="000000"/>
        </w:rPr>
        <w:t>Butchar</w:t>
      </w:r>
      <w:proofErr w:type="spellEnd"/>
      <w:r w:rsidR="006340FA">
        <w:rPr>
          <w:rFonts w:ascii="Book Antiqua" w:eastAsia="Book Antiqua" w:hAnsi="Book Antiqua" w:cs="Book Antiqua"/>
          <w:color w:val="000000"/>
        </w:rPr>
        <w:t xml:space="preserve"> JP, </w:t>
      </w:r>
      <w:proofErr w:type="spellStart"/>
      <w:r w:rsidR="006340FA">
        <w:rPr>
          <w:rFonts w:ascii="Book Antiqua" w:eastAsia="Book Antiqua" w:hAnsi="Book Antiqua" w:cs="Book Antiqua"/>
          <w:color w:val="000000"/>
        </w:rPr>
        <w:t>Buzgariu</w:t>
      </w:r>
      <w:proofErr w:type="spellEnd"/>
      <w:r w:rsidR="006340FA">
        <w:rPr>
          <w:rFonts w:ascii="Book Antiqua" w:eastAsia="Book Antiqua" w:hAnsi="Book Antiqua" w:cs="Book Antiqua"/>
          <w:color w:val="000000"/>
        </w:rPr>
        <w:t xml:space="preserve"> W, </w:t>
      </w:r>
      <w:proofErr w:type="spellStart"/>
      <w:r w:rsidR="006340FA">
        <w:rPr>
          <w:rFonts w:ascii="Book Antiqua" w:eastAsia="Book Antiqua" w:hAnsi="Book Antiqua" w:cs="Book Antiqua"/>
          <w:color w:val="000000"/>
        </w:rPr>
        <w:t>Bydlowski</w:t>
      </w:r>
      <w:proofErr w:type="spellEnd"/>
      <w:r w:rsidR="006340FA">
        <w:rPr>
          <w:rFonts w:ascii="Book Antiqua" w:eastAsia="Book Antiqua" w:hAnsi="Book Antiqua" w:cs="Book Antiqua"/>
          <w:color w:val="000000"/>
        </w:rPr>
        <w:t xml:space="preserve"> SP, </w:t>
      </w:r>
      <w:proofErr w:type="spellStart"/>
      <w:r w:rsidR="006340FA">
        <w:rPr>
          <w:rFonts w:ascii="Book Antiqua" w:eastAsia="Book Antiqua" w:hAnsi="Book Antiqua" w:cs="Book Antiqua"/>
          <w:color w:val="000000"/>
        </w:rPr>
        <w:t>Cadwell</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Cahová</w:t>
      </w:r>
      <w:proofErr w:type="spellEnd"/>
      <w:r w:rsidR="006340FA">
        <w:rPr>
          <w:rFonts w:ascii="Book Antiqua" w:eastAsia="Book Antiqua" w:hAnsi="Book Antiqua" w:cs="Book Antiqua"/>
          <w:color w:val="000000"/>
        </w:rPr>
        <w:t xml:space="preserve"> M, Cai D, Cai J, Cai Q, </w:t>
      </w:r>
      <w:proofErr w:type="spellStart"/>
      <w:r w:rsidR="006340FA">
        <w:rPr>
          <w:rFonts w:ascii="Book Antiqua" w:eastAsia="Book Antiqua" w:hAnsi="Book Antiqua" w:cs="Book Antiqua"/>
          <w:color w:val="000000"/>
        </w:rPr>
        <w:t>Calabretta</w:t>
      </w:r>
      <w:proofErr w:type="spellEnd"/>
      <w:r w:rsidR="006340FA">
        <w:rPr>
          <w:rFonts w:ascii="Book Antiqua" w:eastAsia="Book Antiqua" w:hAnsi="Book Antiqua" w:cs="Book Antiqua"/>
          <w:color w:val="000000"/>
        </w:rPr>
        <w:t xml:space="preserve"> B, Calvo-Garrido J, </w:t>
      </w:r>
      <w:proofErr w:type="spellStart"/>
      <w:r w:rsidR="006340FA">
        <w:rPr>
          <w:rFonts w:ascii="Book Antiqua" w:eastAsia="Book Antiqua" w:hAnsi="Book Antiqua" w:cs="Book Antiqua"/>
          <w:color w:val="000000"/>
        </w:rPr>
        <w:t>Camougrand</w:t>
      </w:r>
      <w:proofErr w:type="spellEnd"/>
      <w:r w:rsidR="006340FA">
        <w:rPr>
          <w:rFonts w:ascii="Book Antiqua" w:eastAsia="Book Antiqua" w:hAnsi="Book Antiqua" w:cs="Book Antiqua"/>
          <w:color w:val="000000"/>
        </w:rPr>
        <w:t xml:space="preserve"> N, Campanella M, Campos-Salinas J, Candi E, Cao L, Caplan AB, Carding SR, Cardoso SM, Carew JS, Carlin CR, </w:t>
      </w:r>
      <w:proofErr w:type="spellStart"/>
      <w:r w:rsidR="006340FA">
        <w:rPr>
          <w:rFonts w:ascii="Book Antiqua" w:eastAsia="Book Antiqua" w:hAnsi="Book Antiqua" w:cs="Book Antiqua"/>
          <w:color w:val="000000"/>
        </w:rPr>
        <w:t>Carmignac</w:t>
      </w:r>
      <w:proofErr w:type="spellEnd"/>
      <w:r w:rsidR="006340FA">
        <w:rPr>
          <w:rFonts w:ascii="Book Antiqua" w:eastAsia="Book Antiqua" w:hAnsi="Book Antiqua" w:cs="Book Antiqua"/>
          <w:color w:val="000000"/>
        </w:rPr>
        <w:t xml:space="preserve"> V, Carneiro LA, </w:t>
      </w:r>
      <w:proofErr w:type="spellStart"/>
      <w:r w:rsidR="006340FA">
        <w:rPr>
          <w:rFonts w:ascii="Book Antiqua" w:eastAsia="Book Antiqua" w:hAnsi="Book Antiqua" w:cs="Book Antiqua"/>
          <w:color w:val="000000"/>
        </w:rPr>
        <w:t>Carra</w:t>
      </w:r>
      <w:proofErr w:type="spellEnd"/>
      <w:r w:rsidR="006340FA">
        <w:rPr>
          <w:rFonts w:ascii="Book Antiqua" w:eastAsia="Book Antiqua" w:hAnsi="Book Antiqua" w:cs="Book Antiqua"/>
          <w:color w:val="000000"/>
        </w:rPr>
        <w:t xml:space="preserve"> S, Caruso RA, </w:t>
      </w:r>
      <w:proofErr w:type="spellStart"/>
      <w:r w:rsidR="006340FA">
        <w:rPr>
          <w:rFonts w:ascii="Book Antiqua" w:eastAsia="Book Antiqua" w:hAnsi="Book Antiqua" w:cs="Book Antiqua"/>
          <w:color w:val="000000"/>
        </w:rPr>
        <w:t>Casari</w:t>
      </w:r>
      <w:proofErr w:type="spellEnd"/>
      <w:r w:rsidR="006340FA">
        <w:rPr>
          <w:rFonts w:ascii="Book Antiqua" w:eastAsia="Book Antiqua" w:hAnsi="Book Antiqua" w:cs="Book Antiqua"/>
          <w:color w:val="000000"/>
        </w:rPr>
        <w:t xml:space="preserve"> G, Casas C, </w:t>
      </w:r>
      <w:proofErr w:type="spellStart"/>
      <w:r w:rsidR="006340FA">
        <w:rPr>
          <w:rFonts w:ascii="Book Antiqua" w:eastAsia="Book Antiqua" w:hAnsi="Book Antiqua" w:cs="Book Antiqua"/>
          <w:color w:val="000000"/>
        </w:rPr>
        <w:t>Castino</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Cebollero</w:t>
      </w:r>
      <w:proofErr w:type="spellEnd"/>
      <w:r w:rsidR="006340FA">
        <w:rPr>
          <w:rFonts w:ascii="Book Antiqua" w:eastAsia="Book Antiqua" w:hAnsi="Book Antiqua" w:cs="Book Antiqua"/>
          <w:color w:val="000000"/>
        </w:rPr>
        <w:t xml:space="preserve"> E, </w:t>
      </w:r>
      <w:proofErr w:type="spellStart"/>
      <w:r w:rsidR="006340FA">
        <w:rPr>
          <w:rFonts w:ascii="Book Antiqua" w:eastAsia="Book Antiqua" w:hAnsi="Book Antiqua" w:cs="Book Antiqua"/>
          <w:color w:val="000000"/>
        </w:rPr>
        <w:t>Cecconi</w:t>
      </w:r>
      <w:proofErr w:type="spellEnd"/>
      <w:r w:rsidR="006340FA">
        <w:rPr>
          <w:rFonts w:ascii="Book Antiqua" w:eastAsia="Book Antiqua" w:hAnsi="Book Antiqua" w:cs="Book Antiqua"/>
          <w:color w:val="000000"/>
        </w:rPr>
        <w:t xml:space="preserve"> F, Celli J, </w:t>
      </w:r>
      <w:proofErr w:type="spellStart"/>
      <w:r w:rsidR="006340FA">
        <w:rPr>
          <w:rFonts w:ascii="Book Antiqua" w:eastAsia="Book Antiqua" w:hAnsi="Book Antiqua" w:cs="Book Antiqua"/>
          <w:color w:val="000000"/>
        </w:rPr>
        <w:t>Chaachouay</w:t>
      </w:r>
      <w:proofErr w:type="spellEnd"/>
      <w:r w:rsidR="006340FA">
        <w:rPr>
          <w:rFonts w:ascii="Book Antiqua" w:eastAsia="Book Antiqua" w:hAnsi="Book Antiqua" w:cs="Book Antiqua"/>
          <w:color w:val="000000"/>
        </w:rPr>
        <w:t xml:space="preserve"> H, Chae HJ, Chai CY, Chan DC, Chan EY, Chang RC, Che CM, Chen CC, Chen GC, Chen GQ, Chen M, Chen Q, Chen SS, Chen W, Chen X, Chen X, Chen X, Chen YG, Chen Y, Chen Y, Chen YJ, Chen Z, Cheng A, Cheng CH, Cheng Y, Cheong H, Cheong JH, Cherry S, Chess-Williams R, Cheung ZH, Chevet E, Chiang HL, Chiarelli R, Chiba T, Chin LS, </w:t>
      </w:r>
      <w:proofErr w:type="spellStart"/>
      <w:r w:rsidR="006340FA">
        <w:rPr>
          <w:rFonts w:ascii="Book Antiqua" w:eastAsia="Book Antiqua" w:hAnsi="Book Antiqua" w:cs="Book Antiqua"/>
          <w:color w:val="000000"/>
        </w:rPr>
        <w:t>Chiou</w:t>
      </w:r>
      <w:proofErr w:type="spellEnd"/>
      <w:r w:rsidR="006340FA">
        <w:rPr>
          <w:rFonts w:ascii="Book Antiqua" w:eastAsia="Book Antiqua" w:hAnsi="Book Antiqua" w:cs="Book Antiqua"/>
          <w:color w:val="000000"/>
        </w:rPr>
        <w:t xml:space="preserve"> SH, </w:t>
      </w:r>
      <w:proofErr w:type="spellStart"/>
      <w:r w:rsidR="006340FA">
        <w:rPr>
          <w:rFonts w:ascii="Book Antiqua" w:eastAsia="Book Antiqua" w:hAnsi="Book Antiqua" w:cs="Book Antiqua"/>
          <w:color w:val="000000"/>
        </w:rPr>
        <w:t>Chisari</w:t>
      </w:r>
      <w:proofErr w:type="spellEnd"/>
      <w:r w:rsidR="006340FA">
        <w:rPr>
          <w:rFonts w:ascii="Book Antiqua" w:eastAsia="Book Antiqua" w:hAnsi="Book Antiqua" w:cs="Book Antiqua"/>
          <w:color w:val="000000"/>
        </w:rPr>
        <w:t xml:space="preserve"> FV, Cho CH, Cho DH, Choi AM, Choi D, Choi KS, Choi ME, </w:t>
      </w:r>
      <w:proofErr w:type="spellStart"/>
      <w:r w:rsidR="006340FA">
        <w:rPr>
          <w:rFonts w:ascii="Book Antiqua" w:eastAsia="Book Antiqua" w:hAnsi="Book Antiqua" w:cs="Book Antiqua"/>
          <w:color w:val="000000"/>
        </w:rPr>
        <w:t>Chouaib</w:t>
      </w:r>
      <w:proofErr w:type="spellEnd"/>
      <w:r w:rsidR="006340FA">
        <w:rPr>
          <w:rFonts w:ascii="Book Antiqua" w:eastAsia="Book Antiqua" w:hAnsi="Book Antiqua" w:cs="Book Antiqua"/>
          <w:color w:val="000000"/>
        </w:rPr>
        <w:t xml:space="preserve"> S, Choubey D, Choubey V, Chu CT, Chuang TH, </w:t>
      </w:r>
      <w:proofErr w:type="spellStart"/>
      <w:r w:rsidR="006340FA">
        <w:rPr>
          <w:rFonts w:ascii="Book Antiqua" w:eastAsia="Book Antiqua" w:hAnsi="Book Antiqua" w:cs="Book Antiqua"/>
          <w:color w:val="000000"/>
        </w:rPr>
        <w:t>Chueh</w:t>
      </w:r>
      <w:proofErr w:type="spellEnd"/>
      <w:r w:rsidR="006340FA">
        <w:rPr>
          <w:rFonts w:ascii="Book Antiqua" w:eastAsia="Book Antiqua" w:hAnsi="Book Antiqua" w:cs="Book Antiqua"/>
          <w:color w:val="000000"/>
        </w:rPr>
        <w:t xml:space="preserve"> SH, Chun T, </w:t>
      </w:r>
      <w:proofErr w:type="spellStart"/>
      <w:r w:rsidR="006340FA">
        <w:rPr>
          <w:rFonts w:ascii="Book Antiqua" w:eastAsia="Book Antiqua" w:hAnsi="Book Antiqua" w:cs="Book Antiqua"/>
          <w:color w:val="000000"/>
        </w:rPr>
        <w:t>Chwae</w:t>
      </w:r>
      <w:proofErr w:type="spellEnd"/>
      <w:r w:rsidR="006340FA">
        <w:rPr>
          <w:rFonts w:ascii="Book Antiqua" w:eastAsia="Book Antiqua" w:hAnsi="Book Antiqua" w:cs="Book Antiqua"/>
          <w:color w:val="000000"/>
        </w:rPr>
        <w:t xml:space="preserve"> YJ, </w:t>
      </w:r>
      <w:proofErr w:type="spellStart"/>
      <w:r w:rsidR="006340FA">
        <w:rPr>
          <w:rFonts w:ascii="Book Antiqua" w:eastAsia="Book Antiqua" w:hAnsi="Book Antiqua" w:cs="Book Antiqua"/>
          <w:color w:val="000000"/>
        </w:rPr>
        <w:t>Chye</w:t>
      </w:r>
      <w:proofErr w:type="spellEnd"/>
      <w:r w:rsidR="006340FA">
        <w:rPr>
          <w:rFonts w:ascii="Book Antiqua" w:eastAsia="Book Antiqua" w:hAnsi="Book Antiqua" w:cs="Book Antiqua"/>
          <w:color w:val="000000"/>
        </w:rPr>
        <w:t xml:space="preserve"> ML, </w:t>
      </w:r>
      <w:proofErr w:type="spellStart"/>
      <w:r w:rsidR="006340FA">
        <w:rPr>
          <w:rFonts w:ascii="Book Antiqua" w:eastAsia="Book Antiqua" w:hAnsi="Book Antiqua" w:cs="Book Antiqua"/>
          <w:color w:val="000000"/>
        </w:rPr>
        <w:t>Ciarcia</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Ciriolo</w:t>
      </w:r>
      <w:proofErr w:type="spellEnd"/>
      <w:r w:rsidR="006340FA">
        <w:rPr>
          <w:rFonts w:ascii="Book Antiqua" w:eastAsia="Book Antiqua" w:hAnsi="Book Antiqua" w:cs="Book Antiqua"/>
          <w:color w:val="000000"/>
        </w:rPr>
        <w:t xml:space="preserve"> MR, Clague MJ, Clark RS, Clarke PG, Clarke R, Codogno P, </w:t>
      </w:r>
      <w:proofErr w:type="spellStart"/>
      <w:r w:rsidR="006340FA">
        <w:rPr>
          <w:rFonts w:ascii="Book Antiqua" w:eastAsia="Book Antiqua" w:hAnsi="Book Antiqua" w:cs="Book Antiqua"/>
          <w:color w:val="000000"/>
        </w:rPr>
        <w:t>Coller</w:t>
      </w:r>
      <w:proofErr w:type="spellEnd"/>
      <w:r w:rsidR="006340FA">
        <w:rPr>
          <w:rFonts w:ascii="Book Antiqua" w:eastAsia="Book Antiqua" w:hAnsi="Book Antiqua" w:cs="Book Antiqua"/>
          <w:color w:val="000000"/>
        </w:rPr>
        <w:t xml:space="preserve"> HA, Colombo MI, </w:t>
      </w:r>
      <w:proofErr w:type="spellStart"/>
      <w:r w:rsidR="006340FA">
        <w:rPr>
          <w:rFonts w:ascii="Book Antiqua" w:eastAsia="Book Antiqua" w:hAnsi="Book Antiqua" w:cs="Book Antiqua"/>
          <w:color w:val="000000"/>
        </w:rPr>
        <w:t>Comincini</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Condello</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Condorelli</w:t>
      </w:r>
      <w:proofErr w:type="spellEnd"/>
      <w:r w:rsidR="006340FA">
        <w:rPr>
          <w:rFonts w:ascii="Book Antiqua" w:eastAsia="Book Antiqua" w:hAnsi="Book Antiqua" w:cs="Book Antiqua"/>
          <w:color w:val="000000"/>
        </w:rPr>
        <w:t xml:space="preserve"> F, Cookson MR, Coombs GH, Coppens I, </w:t>
      </w:r>
      <w:proofErr w:type="spellStart"/>
      <w:r w:rsidR="006340FA">
        <w:rPr>
          <w:rFonts w:ascii="Book Antiqua" w:eastAsia="Book Antiqua" w:hAnsi="Book Antiqua" w:cs="Book Antiqua"/>
          <w:color w:val="000000"/>
        </w:rPr>
        <w:t>Corbalan</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Cossart</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Costelli</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Costes</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Coto</w:t>
      </w:r>
      <w:proofErr w:type="spellEnd"/>
      <w:r w:rsidR="006340FA">
        <w:rPr>
          <w:rFonts w:ascii="Book Antiqua" w:eastAsia="Book Antiqua" w:hAnsi="Book Antiqua" w:cs="Book Antiqua"/>
          <w:color w:val="000000"/>
        </w:rPr>
        <w:t xml:space="preserve">-Montes A, </w:t>
      </w:r>
      <w:proofErr w:type="spellStart"/>
      <w:r w:rsidR="006340FA">
        <w:rPr>
          <w:rFonts w:ascii="Book Antiqua" w:eastAsia="Book Antiqua" w:hAnsi="Book Antiqua" w:cs="Book Antiqua"/>
          <w:color w:val="000000"/>
        </w:rPr>
        <w:t>Couve</w:t>
      </w:r>
      <w:proofErr w:type="spellEnd"/>
      <w:r w:rsidR="006340FA">
        <w:rPr>
          <w:rFonts w:ascii="Book Antiqua" w:eastAsia="Book Antiqua" w:hAnsi="Book Antiqua" w:cs="Book Antiqua"/>
          <w:color w:val="000000"/>
        </w:rPr>
        <w:t xml:space="preserve"> E, </w:t>
      </w:r>
      <w:proofErr w:type="spellStart"/>
      <w:r w:rsidR="006340FA">
        <w:rPr>
          <w:rFonts w:ascii="Book Antiqua" w:eastAsia="Book Antiqua" w:hAnsi="Book Antiqua" w:cs="Book Antiqua"/>
          <w:color w:val="000000"/>
        </w:rPr>
        <w:t>Coxon</w:t>
      </w:r>
      <w:proofErr w:type="spellEnd"/>
      <w:r w:rsidR="006340FA">
        <w:rPr>
          <w:rFonts w:ascii="Book Antiqua" w:eastAsia="Book Antiqua" w:hAnsi="Book Antiqua" w:cs="Book Antiqua"/>
          <w:color w:val="000000"/>
        </w:rPr>
        <w:t xml:space="preserve"> FP, </w:t>
      </w:r>
      <w:proofErr w:type="spellStart"/>
      <w:r w:rsidR="006340FA">
        <w:rPr>
          <w:rFonts w:ascii="Book Antiqua" w:eastAsia="Book Antiqua" w:hAnsi="Book Antiqua" w:cs="Book Antiqua"/>
          <w:color w:val="000000"/>
        </w:rPr>
        <w:t>Cregg</w:t>
      </w:r>
      <w:proofErr w:type="spellEnd"/>
      <w:r w:rsidR="006340FA">
        <w:rPr>
          <w:rFonts w:ascii="Book Antiqua" w:eastAsia="Book Antiqua" w:hAnsi="Book Antiqua" w:cs="Book Antiqua"/>
          <w:color w:val="000000"/>
        </w:rPr>
        <w:t xml:space="preserve"> JM, Crespo JL, </w:t>
      </w:r>
      <w:proofErr w:type="spellStart"/>
      <w:r w:rsidR="006340FA">
        <w:rPr>
          <w:rFonts w:ascii="Book Antiqua" w:eastAsia="Book Antiqua" w:hAnsi="Book Antiqua" w:cs="Book Antiqua"/>
          <w:color w:val="000000"/>
        </w:rPr>
        <w:t>Cronjé</w:t>
      </w:r>
      <w:proofErr w:type="spellEnd"/>
      <w:r w:rsidR="006340FA">
        <w:rPr>
          <w:rFonts w:ascii="Book Antiqua" w:eastAsia="Book Antiqua" w:hAnsi="Book Antiqua" w:cs="Book Antiqua"/>
          <w:color w:val="000000"/>
        </w:rPr>
        <w:t xml:space="preserve"> MJ, Cuervo AM, Cullen JJ, </w:t>
      </w:r>
      <w:proofErr w:type="spellStart"/>
      <w:r w:rsidR="006340FA">
        <w:rPr>
          <w:rFonts w:ascii="Book Antiqua" w:eastAsia="Book Antiqua" w:hAnsi="Book Antiqua" w:cs="Book Antiqua"/>
          <w:color w:val="000000"/>
        </w:rPr>
        <w:t>Czaja</w:t>
      </w:r>
      <w:proofErr w:type="spellEnd"/>
      <w:r w:rsidR="006340FA">
        <w:rPr>
          <w:rFonts w:ascii="Book Antiqua" w:eastAsia="Book Antiqua" w:hAnsi="Book Antiqua" w:cs="Book Antiqua"/>
          <w:color w:val="000000"/>
        </w:rPr>
        <w:t xml:space="preserve"> MJ, </w:t>
      </w:r>
      <w:proofErr w:type="spellStart"/>
      <w:r w:rsidR="006340FA">
        <w:rPr>
          <w:rFonts w:ascii="Book Antiqua" w:eastAsia="Book Antiqua" w:hAnsi="Book Antiqua" w:cs="Book Antiqua"/>
          <w:color w:val="000000"/>
        </w:rPr>
        <w:t>D'Amelio</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Darfeuille</w:t>
      </w:r>
      <w:proofErr w:type="spellEnd"/>
      <w:r w:rsidR="006340FA">
        <w:rPr>
          <w:rFonts w:ascii="Book Antiqua" w:eastAsia="Book Antiqua" w:hAnsi="Book Antiqua" w:cs="Book Antiqua"/>
          <w:color w:val="000000"/>
        </w:rPr>
        <w:t xml:space="preserve">-Michaud A, </w:t>
      </w:r>
      <w:proofErr w:type="spellStart"/>
      <w:r w:rsidR="006340FA">
        <w:rPr>
          <w:rFonts w:ascii="Book Antiqua" w:eastAsia="Book Antiqua" w:hAnsi="Book Antiqua" w:cs="Book Antiqua"/>
          <w:color w:val="000000"/>
        </w:rPr>
        <w:t>Davids</w:t>
      </w:r>
      <w:proofErr w:type="spellEnd"/>
      <w:r w:rsidR="006340FA">
        <w:rPr>
          <w:rFonts w:ascii="Book Antiqua" w:eastAsia="Book Antiqua" w:hAnsi="Book Antiqua" w:cs="Book Antiqua"/>
          <w:color w:val="000000"/>
        </w:rPr>
        <w:t xml:space="preserve"> LM, Davies FE, De </w:t>
      </w:r>
      <w:proofErr w:type="spellStart"/>
      <w:r w:rsidR="006340FA">
        <w:rPr>
          <w:rFonts w:ascii="Book Antiqua" w:eastAsia="Book Antiqua" w:hAnsi="Book Antiqua" w:cs="Book Antiqua"/>
          <w:color w:val="000000"/>
        </w:rPr>
        <w:t>Felici</w:t>
      </w:r>
      <w:proofErr w:type="spellEnd"/>
      <w:r w:rsidR="006340FA">
        <w:rPr>
          <w:rFonts w:ascii="Book Antiqua" w:eastAsia="Book Antiqua" w:hAnsi="Book Antiqua" w:cs="Book Antiqua"/>
          <w:color w:val="000000"/>
        </w:rPr>
        <w:t xml:space="preserve"> M, de Groot JF, de </w:t>
      </w:r>
      <w:proofErr w:type="spellStart"/>
      <w:r w:rsidR="006340FA">
        <w:rPr>
          <w:rFonts w:ascii="Book Antiqua" w:eastAsia="Book Antiqua" w:hAnsi="Book Antiqua" w:cs="Book Antiqua"/>
          <w:color w:val="000000"/>
        </w:rPr>
        <w:t>Haan</w:t>
      </w:r>
      <w:proofErr w:type="spellEnd"/>
      <w:r w:rsidR="006340FA">
        <w:rPr>
          <w:rFonts w:ascii="Book Antiqua" w:eastAsia="Book Antiqua" w:hAnsi="Book Antiqua" w:cs="Book Antiqua"/>
          <w:color w:val="000000"/>
        </w:rPr>
        <w:t xml:space="preserve"> CA, De Martino L, De Milito A, De Tata V, Debnath J, </w:t>
      </w:r>
      <w:proofErr w:type="spellStart"/>
      <w:r w:rsidR="006340FA">
        <w:rPr>
          <w:rFonts w:ascii="Book Antiqua" w:eastAsia="Book Antiqua" w:hAnsi="Book Antiqua" w:cs="Book Antiqua"/>
          <w:color w:val="000000"/>
        </w:rPr>
        <w:t>Degterev</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Dehay</w:t>
      </w:r>
      <w:proofErr w:type="spellEnd"/>
      <w:r w:rsidR="006340FA">
        <w:rPr>
          <w:rFonts w:ascii="Book Antiqua" w:eastAsia="Book Antiqua" w:hAnsi="Book Antiqua" w:cs="Book Antiqua"/>
          <w:color w:val="000000"/>
        </w:rPr>
        <w:t xml:space="preserve"> B, </w:t>
      </w:r>
      <w:proofErr w:type="spellStart"/>
      <w:r w:rsidR="006340FA">
        <w:rPr>
          <w:rFonts w:ascii="Book Antiqua" w:eastAsia="Book Antiqua" w:hAnsi="Book Antiqua" w:cs="Book Antiqua"/>
          <w:color w:val="000000"/>
        </w:rPr>
        <w:t>Delbridge</w:t>
      </w:r>
      <w:proofErr w:type="spellEnd"/>
      <w:r w:rsidR="006340FA">
        <w:rPr>
          <w:rFonts w:ascii="Book Antiqua" w:eastAsia="Book Antiqua" w:hAnsi="Book Antiqua" w:cs="Book Antiqua"/>
          <w:color w:val="000000"/>
        </w:rPr>
        <w:t xml:space="preserve"> LM, </w:t>
      </w:r>
      <w:proofErr w:type="spellStart"/>
      <w:r w:rsidR="006340FA">
        <w:rPr>
          <w:rFonts w:ascii="Book Antiqua" w:eastAsia="Book Antiqua" w:hAnsi="Book Antiqua" w:cs="Book Antiqua"/>
          <w:color w:val="000000"/>
        </w:rPr>
        <w:t>Demarchi</w:t>
      </w:r>
      <w:proofErr w:type="spellEnd"/>
      <w:r w:rsidR="006340FA">
        <w:rPr>
          <w:rFonts w:ascii="Book Antiqua" w:eastAsia="Book Antiqua" w:hAnsi="Book Antiqua" w:cs="Book Antiqua"/>
          <w:color w:val="000000"/>
        </w:rPr>
        <w:t xml:space="preserve"> F, Deng YZ, </w:t>
      </w:r>
      <w:proofErr w:type="spellStart"/>
      <w:r w:rsidR="006340FA">
        <w:rPr>
          <w:rFonts w:ascii="Book Antiqua" w:eastAsia="Book Antiqua" w:hAnsi="Book Antiqua" w:cs="Book Antiqua"/>
          <w:color w:val="000000"/>
        </w:rPr>
        <w:t>Dengjel</w:t>
      </w:r>
      <w:proofErr w:type="spellEnd"/>
      <w:r w:rsidR="006340FA">
        <w:rPr>
          <w:rFonts w:ascii="Book Antiqua" w:eastAsia="Book Antiqua" w:hAnsi="Book Antiqua" w:cs="Book Antiqua"/>
          <w:color w:val="000000"/>
        </w:rPr>
        <w:t xml:space="preserve"> J, Dent P, Denton </w:t>
      </w:r>
      <w:r w:rsidR="006340FA">
        <w:rPr>
          <w:rFonts w:ascii="Book Antiqua" w:eastAsia="Book Antiqua" w:hAnsi="Book Antiqua" w:cs="Book Antiqua"/>
          <w:color w:val="000000"/>
        </w:rPr>
        <w:lastRenderedPageBreak/>
        <w:t xml:space="preserve">D, </w:t>
      </w:r>
      <w:proofErr w:type="spellStart"/>
      <w:r w:rsidR="006340FA">
        <w:rPr>
          <w:rFonts w:ascii="Book Antiqua" w:eastAsia="Book Antiqua" w:hAnsi="Book Antiqua" w:cs="Book Antiqua"/>
          <w:color w:val="000000"/>
        </w:rPr>
        <w:t>Deretic</w:t>
      </w:r>
      <w:proofErr w:type="spellEnd"/>
      <w:r w:rsidR="006340FA">
        <w:rPr>
          <w:rFonts w:ascii="Book Antiqua" w:eastAsia="Book Antiqua" w:hAnsi="Book Antiqua" w:cs="Book Antiqua"/>
          <w:color w:val="000000"/>
        </w:rPr>
        <w:t xml:space="preserve"> V, Desai SD, Devenish RJ, Di </w:t>
      </w:r>
      <w:proofErr w:type="spellStart"/>
      <w:r w:rsidR="006340FA">
        <w:rPr>
          <w:rFonts w:ascii="Book Antiqua" w:eastAsia="Book Antiqua" w:hAnsi="Book Antiqua" w:cs="Book Antiqua"/>
          <w:color w:val="000000"/>
        </w:rPr>
        <w:t>Gioacchino</w:t>
      </w:r>
      <w:proofErr w:type="spellEnd"/>
      <w:r w:rsidR="006340FA">
        <w:rPr>
          <w:rFonts w:ascii="Book Antiqua" w:eastAsia="Book Antiqua" w:hAnsi="Book Antiqua" w:cs="Book Antiqua"/>
          <w:color w:val="000000"/>
        </w:rPr>
        <w:t xml:space="preserve"> M, Di Paolo G, Di Pietro C, Díaz-Araya G, Díaz-</w:t>
      </w:r>
      <w:proofErr w:type="spellStart"/>
      <w:r w:rsidR="006340FA">
        <w:rPr>
          <w:rFonts w:ascii="Book Antiqua" w:eastAsia="Book Antiqua" w:hAnsi="Book Antiqua" w:cs="Book Antiqua"/>
          <w:color w:val="000000"/>
        </w:rPr>
        <w:t>Laviada</w:t>
      </w:r>
      <w:proofErr w:type="spellEnd"/>
      <w:r w:rsidR="006340FA">
        <w:rPr>
          <w:rFonts w:ascii="Book Antiqua" w:eastAsia="Book Antiqua" w:hAnsi="Book Antiqua" w:cs="Book Antiqua"/>
          <w:color w:val="000000"/>
        </w:rPr>
        <w:t xml:space="preserve"> I, Diaz-</w:t>
      </w:r>
      <w:proofErr w:type="spellStart"/>
      <w:r w:rsidR="006340FA">
        <w:rPr>
          <w:rFonts w:ascii="Book Antiqua" w:eastAsia="Book Antiqua" w:hAnsi="Book Antiqua" w:cs="Book Antiqua"/>
          <w:color w:val="000000"/>
        </w:rPr>
        <w:t>Meco</w:t>
      </w:r>
      <w:proofErr w:type="spellEnd"/>
      <w:r w:rsidR="006340FA">
        <w:rPr>
          <w:rFonts w:ascii="Book Antiqua" w:eastAsia="Book Antiqua" w:hAnsi="Book Antiqua" w:cs="Book Antiqua"/>
          <w:color w:val="000000"/>
        </w:rPr>
        <w:t xml:space="preserve"> MT, Diaz-</w:t>
      </w:r>
      <w:proofErr w:type="spellStart"/>
      <w:r w:rsidR="006340FA">
        <w:rPr>
          <w:rFonts w:ascii="Book Antiqua" w:eastAsia="Book Antiqua" w:hAnsi="Book Antiqua" w:cs="Book Antiqua"/>
          <w:color w:val="000000"/>
        </w:rPr>
        <w:t>Nido</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Dikic</w:t>
      </w:r>
      <w:proofErr w:type="spellEnd"/>
      <w:r w:rsidR="006340FA">
        <w:rPr>
          <w:rFonts w:ascii="Book Antiqua" w:eastAsia="Book Antiqua" w:hAnsi="Book Antiqua" w:cs="Book Antiqua"/>
          <w:color w:val="000000"/>
        </w:rPr>
        <w:t xml:space="preserve"> I, Dinesh-Kumar SP, Ding WX, </w:t>
      </w:r>
      <w:proofErr w:type="spellStart"/>
      <w:r w:rsidR="006340FA">
        <w:rPr>
          <w:rFonts w:ascii="Book Antiqua" w:eastAsia="Book Antiqua" w:hAnsi="Book Antiqua" w:cs="Book Antiqua"/>
          <w:color w:val="000000"/>
        </w:rPr>
        <w:t>Distelhorst</w:t>
      </w:r>
      <w:proofErr w:type="spellEnd"/>
      <w:r w:rsidR="006340FA">
        <w:rPr>
          <w:rFonts w:ascii="Book Antiqua" w:eastAsia="Book Antiqua" w:hAnsi="Book Antiqua" w:cs="Book Antiqua"/>
          <w:color w:val="000000"/>
        </w:rPr>
        <w:t xml:space="preserve"> CW, Diwan A, </w:t>
      </w:r>
      <w:proofErr w:type="spellStart"/>
      <w:r w:rsidR="006340FA">
        <w:rPr>
          <w:rFonts w:ascii="Book Antiqua" w:eastAsia="Book Antiqua" w:hAnsi="Book Antiqua" w:cs="Book Antiqua"/>
          <w:color w:val="000000"/>
        </w:rPr>
        <w:t>Djavaheri-Mergny</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Dokudovskaya</w:t>
      </w:r>
      <w:proofErr w:type="spellEnd"/>
      <w:r w:rsidR="006340FA">
        <w:rPr>
          <w:rFonts w:ascii="Book Antiqua" w:eastAsia="Book Antiqua" w:hAnsi="Book Antiqua" w:cs="Book Antiqua"/>
          <w:color w:val="000000"/>
        </w:rPr>
        <w:t xml:space="preserve"> S, Dong Z, Dorsey FC, </w:t>
      </w:r>
      <w:proofErr w:type="spellStart"/>
      <w:r w:rsidR="006340FA">
        <w:rPr>
          <w:rFonts w:ascii="Book Antiqua" w:eastAsia="Book Antiqua" w:hAnsi="Book Antiqua" w:cs="Book Antiqua"/>
          <w:color w:val="000000"/>
        </w:rPr>
        <w:t>Dosenko</w:t>
      </w:r>
      <w:proofErr w:type="spellEnd"/>
      <w:r w:rsidR="006340FA">
        <w:rPr>
          <w:rFonts w:ascii="Book Antiqua" w:eastAsia="Book Antiqua" w:hAnsi="Book Antiqua" w:cs="Book Antiqua"/>
          <w:color w:val="000000"/>
        </w:rPr>
        <w:t xml:space="preserve"> V, Dowling JJ, </w:t>
      </w:r>
      <w:proofErr w:type="spellStart"/>
      <w:r w:rsidR="006340FA">
        <w:rPr>
          <w:rFonts w:ascii="Book Antiqua" w:eastAsia="Book Antiqua" w:hAnsi="Book Antiqua" w:cs="Book Antiqua"/>
          <w:color w:val="000000"/>
        </w:rPr>
        <w:t>Doxsey</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Dreux</w:t>
      </w:r>
      <w:proofErr w:type="spellEnd"/>
      <w:r w:rsidR="006340FA">
        <w:rPr>
          <w:rFonts w:ascii="Book Antiqua" w:eastAsia="Book Antiqua" w:hAnsi="Book Antiqua" w:cs="Book Antiqua"/>
          <w:color w:val="000000"/>
        </w:rPr>
        <w:t xml:space="preserve"> M, Drew ME, Duan Q, </w:t>
      </w:r>
      <w:proofErr w:type="spellStart"/>
      <w:r w:rsidR="006340FA">
        <w:rPr>
          <w:rFonts w:ascii="Book Antiqua" w:eastAsia="Book Antiqua" w:hAnsi="Book Antiqua" w:cs="Book Antiqua"/>
          <w:color w:val="000000"/>
        </w:rPr>
        <w:t>Duchosal</w:t>
      </w:r>
      <w:proofErr w:type="spellEnd"/>
      <w:r w:rsidR="006340FA">
        <w:rPr>
          <w:rFonts w:ascii="Book Antiqua" w:eastAsia="Book Antiqua" w:hAnsi="Book Antiqua" w:cs="Book Antiqua"/>
          <w:color w:val="000000"/>
        </w:rPr>
        <w:t xml:space="preserve"> MA, Duff K, </w:t>
      </w:r>
      <w:proofErr w:type="spellStart"/>
      <w:r w:rsidR="006340FA">
        <w:rPr>
          <w:rFonts w:ascii="Book Antiqua" w:eastAsia="Book Antiqua" w:hAnsi="Book Antiqua" w:cs="Book Antiqua"/>
          <w:color w:val="000000"/>
        </w:rPr>
        <w:t>Dugail</w:t>
      </w:r>
      <w:proofErr w:type="spellEnd"/>
      <w:r w:rsidR="006340FA">
        <w:rPr>
          <w:rFonts w:ascii="Book Antiqua" w:eastAsia="Book Antiqua" w:hAnsi="Book Antiqua" w:cs="Book Antiqua"/>
          <w:color w:val="000000"/>
        </w:rPr>
        <w:t xml:space="preserve"> I, </w:t>
      </w:r>
      <w:proofErr w:type="spellStart"/>
      <w:r w:rsidR="006340FA">
        <w:rPr>
          <w:rFonts w:ascii="Book Antiqua" w:eastAsia="Book Antiqua" w:hAnsi="Book Antiqua" w:cs="Book Antiqua"/>
          <w:color w:val="000000"/>
        </w:rPr>
        <w:t>Durbeej</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Duszenko</w:t>
      </w:r>
      <w:proofErr w:type="spellEnd"/>
      <w:r w:rsidR="006340FA">
        <w:rPr>
          <w:rFonts w:ascii="Book Antiqua" w:eastAsia="Book Antiqua" w:hAnsi="Book Antiqua" w:cs="Book Antiqua"/>
          <w:color w:val="000000"/>
        </w:rPr>
        <w:t xml:space="preserve"> M, Edelstein CL, Edinger AL, </w:t>
      </w:r>
      <w:proofErr w:type="spellStart"/>
      <w:r w:rsidR="006340FA">
        <w:rPr>
          <w:rFonts w:ascii="Book Antiqua" w:eastAsia="Book Antiqua" w:hAnsi="Book Antiqua" w:cs="Book Antiqua"/>
          <w:color w:val="000000"/>
        </w:rPr>
        <w:t>Egea</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Eichinger</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Eissa</w:t>
      </w:r>
      <w:proofErr w:type="spellEnd"/>
      <w:r w:rsidR="006340FA">
        <w:rPr>
          <w:rFonts w:ascii="Book Antiqua" w:eastAsia="Book Antiqua" w:hAnsi="Book Antiqua" w:cs="Book Antiqua"/>
          <w:color w:val="000000"/>
        </w:rPr>
        <w:t xml:space="preserve"> NT, </w:t>
      </w:r>
      <w:proofErr w:type="spellStart"/>
      <w:r w:rsidR="006340FA">
        <w:rPr>
          <w:rFonts w:ascii="Book Antiqua" w:eastAsia="Book Antiqua" w:hAnsi="Book Antiqua" w:cs="Book Antiqua"/>
          <w:color w:val="000000"/>
        </w:rPr>
        <w:t>Ekmekcioglu</w:t>
      </w:r>
      <w:proofErr w:type="spellEnd"/>
      <w:r w:rsidR="006340FA">
        <w:rPr>
          <w:rFonts w:ascii="Book Antiqua" w:eastAsia="Book Antiqua" w:hAnsi="Book Antiqua" w:cs="Book Antiqua"/>
          <w:color w:val="000000"/>
        </w:rPr>
        <w:t xml:space="preserve"> S, El-</w:t>
      </w:r>
      <w:proofErr w:type="spellStart"/>
      <w:r w:rsidR="006340FA">
        <w:rPr>
          <w:rFonts w:ascii="Book Antiqua" w:eastAsia="Book Antiqua" w:hAnsi="Book Antiqua" w:cs="Book Antiqua"/>
          <w:color w:val="000000"/>
        </w:rPr>
        <w:t>Deiry</w:t>
      </w:r>
      <w:proofErr w:type="spellEnd"/>
      <w:r w:rsidR="006340FA">
        <w:rPr>
          <w:rFonts w:ascii="Book Antiqua" w:eastAsia="Book Antiqua" w:hAnsi="Book Antiqua" w:cs="Book Antiqua"/>
          <w:color w:val="000000"/>
        </w:rPr>
        <w:t xml:space="preserve"> WS, Elazar Z, </w:t>
      </w:r>
      <w:proofErr w:type="spellStart"/>
      <w:r w:rsidR="006340FA">
        <w:rPr>
          <w:rFonts w:ascii="Book Antiqua" w:eastAsia="Book Antiqua" w:hAnsi="Book Antiqua" w:cs="Book Antiqua"/>
          <w:color w:val="000000"/>
        </w:rPr>
        <w:t>Elgendy</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Ellerby</w:t>
      </w:r>
      <w:proofErr w:type="spellEnd"/>
      <w:r w:rsidR="006340FA">
        <w:rPr>
          <w:rFonts w:ascii="Book Antiqua" w:eastAsia="Book Antiqua" w:hAnsi="Book Antiqua" w:cs="Book Antiqua"/>
          <w:color w:val="000000"/>
        </w:rPr>
        <w:t xml:space="preserve"> LM, </w:t>
      </w:r>
      <w:proofErr w:type="spellStart"/>
      <w:r w:rsidR="006340FA">
        <w:rPr>
          <w:rFonts w:ascii="Book Antiqua" w:eastAsia="Book Antiqua" w:hAnsi="Book Antiqua" w:cs="Book Antiqua"/>
          <w:color w:val="000000"/>
        </w:rPr>
        <w:t>Eng</w:t>
      </w:r>
      <w:proofErr w:type="spellEnd"/>
      <w:r w:rsidR="006340FA">
        <w:rPr>
          <w:rFonts w:ascii="Book Antiqua" w:eastAsia="Book Antiqua" w:hAnsi="Book Antiqua" w:cs="Book Antiqua"/>
          <w:color w:val="000000"/>
        </w:rPr>
        <w:t xml:space="preserve"> KE, Engelbrecht AM, </w:t>
      </w:r>
      <w:proofErr w:type="spellStart"/>
      <w:r w:rsidR="006340FA">
        <w:rPr>
          <w:rFonts w:ascii="Book Antiqua" w:eastAsia="Book Antiqua" w:hAnsi="Book Antiqua" w:cs="Book Antiqua"/>
          <w:color w:val="000000"/>
        </w:rPr>
        <w:t>Engelender</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Erenpreisa</w:t>
      </w:r>
      <w:proofErr w:type="spellEnd"/>
      <w:r w:rsidR="006340FA">
        <w:rPr>
          <w:rFonts w:ascii="Book Antiqua" w:eastAsia="Book Antiqua" w:hAnsi="Book Antiqua" w:cs="Book Antiqua"/>
          <w:color w:val="000000"/>
        </w:rPr>
        <w:t xml:space="preserve"> J, Escalante R, </w:t>
      </w:r>
      <w:proofErr w:type="spellStart"/>
      <w:r w:rsidR="006340FA">
        <w:rPr>
          <w:rFonts w:ascii="Book Antiqua" w:eastAsia="Book Antiqua" w:hAnsi="Book Antiqua" w:cs="Book Antiqua"/>
          <w:color w:val="000000"/>
        </w:rPr>
        <w:t>Esclatine</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Eskelinen</w:t>
      </w:r>
      <w:proofErr w:type="spellEnd"/>
      <w:r w:rsidR="006340FA">
        <w:rPr>
          <w:rFonts w:ascii="Book Antiqua" w:eastAsia="Book Antiqua" w:hAnsi="Book Antiqua" w:cs="Book Antiqua"/>
          <w:color w:val="000000"/>
        </w:rPr>
        <w:t xml:space="preserve"> EL, </w:t>
      </w:r>
      <w:proofErr w:type="spellStart"/>
      <w:r w:rsidR="006340FA">
        <w:rPr>
          <w:rFonts w:ascii="Book Antiqua" w:eastAsia="Book Antiqua" w:hAnsi="Book Antiqua" w:cs="Book Antiqua"/>
          <w:color w:val="000000"/>
        </w:rPr>
        <w:t>Espert</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Espina</w:t>
      </w:r>
      <w:proofErr w:type="spellEnd"/>
      <w:r w:rsidR="006340FA">
        <w:rPr>
          <w:rFonts w:ascii="Book Antiqua" w:eastAsia="Book Antiqua" w:hAnsi="Book Antiqua" w:cs="Book Antiqua"/>
          <w:color w:val="000000"/>
        </w:rPr>
        <w:t xml:space="preserve"> V, Fan H, Fan J, Fan QW, Fan Z, Fang S, Fang Y, </w:t>
      </w:r>
      <w:proofErr w:type="spellStart"/>
      <w:r w:rsidR="006340FA">
        <w:rPr>
          <w:rFonts w:ascii="Book Antiqua" w:eastAsia="Book Antiqua" w:hAnsi="Book Antiqua" w:cs="Book Antiqua"/>
          <w:color w:val="000000"/>
        </w:rPr>
        <w:t>Fanto</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Fanzani</w:t>
      </w:r>
      <w:proofErr w:type="spellEnd"/>
      <w:r w:rsidR="006340FA">
        <w:rPr>
          <w:rFonts w:ascii="Book Antiqua" w:eastAsia="Book Antiqua" w:hAnsi="Book Antiqua" w:cs="Book Antiqua"/>
          <w:color w:val="000000"/>
        </w:rPr>
        <w:t xml:space="preserve"> A, Farkas T, </w:t>
      </w:r>
      <w:proofErr w:type="spellStart"/>
      <w:r w:rsidR="006340FA">
        <w:rPr>
          <w:rFonts w:ascii="Book Antiqua" w:eastAsia="Book Antiqua" w:hAnsi="Book Antiqua" w:cs="Book Antiqua"/>
          <w:color w:val="000000"/>
        </w:rPr>
        <w:t>Farré</w:t>
      </w:r>
      <w:proofErr w:type="spellEnd"/>
      <w:r w:rsidR="006340FA">
        <w:rPr>
          <w:rFonts w:ascii="Book Antiqua" w:eastAsia="Book Antiqua" w:hAnsi="Book Antiqua" w:cs="Book Antiqua"/>
          <w:color w:val="000000"/>
        </w:rPr>
        <w:t xml:space="preserve"> JC, Faure M, </w:t>
      </w:r>
      <w:proofErr w:type="spellStart"/>
      <w:r w:rsidR="006340FA">
        <w:rPr>
          <w:rFonts w:ascii="Book Antiqua" w:eastAsia="Book Antiqua" w:hAnsi="Book Antiqua" w:cs="Book Antiqua"/>
          <w:color w:val="000000"/>
        </w:rPr>
        <w:t>Fechheimer</w:t>
      </w:r>
      <w:proofErr w:type="spellEnd"/>
      <w:r w:rsidR="006340FA">
        <w:rPr>
          <w:rFonts w:ascii="Book Antiqua" w:eastAsia="Book Antiqua" w:hAnsi="Book Antiqua" w:cs="Book Antiqua"/>
          <w:color w:val="000000"/>
        </w:rPr>
        <w:t xml:space="preserve"> M, Feng CG, Feng J, Feng Q, Feng Y, </w:t>
      </w:r>
      <w:proofErr w:type="spellStart"/>
      <w:r w:rsidR="006340FA">
        <w:rPr>
          <w:rFonts w:ascii="Book Antiqua" w:eastAsia="Book Antiqua" w:hAnsi="Book Antiqua" w:cs="Book Antiqua"/>
          <w:color w:val="000000"/>
        </w:rPr>
        <w:t>Fésüs</w:t>
      </w:r>
      <w:proofErr w:type="spellEnd"/>
      <w:r w:rsidR="006340FA">
        <w:rPr>
          <w:rFonts w:ascii="Book Antiqua" w:eastAsia="Book Antiqua" w:hAnsi="Book Antiqua" w:cs="Book Antiqua"/>
          <w:color w:val="000000"/>
        </w:rPr>
        <w:t xml:space="preserve"> L, Feuer R, </w:t>
      </w:r>
      <w:proofErr w:type="spellStart"/>
      <w:r w:rsidR="006340FA">
        <w:rPr>
          <w:rFonts w:ascii="Book Antiqua" w:eastAsia="Book Antiqua" w:hAnsi="Book Antiqua" w:cs="Book Antiqua"/>
          <w:color w:val="000000"/>
        </w:rPr>
        <w:t>Figueiredo</w:t>
      </w:r>
      <w:proofErr w:type="spellEnd"/>
      <w:r w:rsidR="006340FA">
        <w:rPr>
          <w:rFonts w:ascii="Book Antiqua" w:eastAsia="Book Antiqua" w:hAnsi="Book Antiqua" w:cs="Book Antiqua"/>
          <w:color w:val="000000"/>
        </w:rPr>
        <w:t xml:space="preserve">-Pereira ME, </w:t>
      </w:r>
      <w:proofErr w:type="spellStart"/>
      <w:r w:rsidR="006340FA">
        <w:rPr>
          <w:rFonts w:ascii="Book Antiqua" w:eastAsia="Book Antiqua" w:hAnsi="Book Antiqua" w:cs="Book Antiqua"/>
          <w:color w:val="000000"/>
        </w:rPr>
        <w:t>Fimia</w:t>
      </w:r>
      <w:proofErr w:type="spellEnd"/>
      <w:r w:rsidR="006340FA">
        <w:rPr>
          <w:rFonts w:ascii="Book Antiqua" w:eastAsia="Book Antiqua" w:hAnsi="Book Antiqua" w:cs="Book Antiqua"/>
          <w:color w:val="000000"/>
        </w:rPr>
        <w:t xml:space="preserve"> GM, </w:t>
      </w:r>
      <w:proofErr w:type="spellStart"/>
      <w:r w:rsidR="006340FA">
        <w:rPr>
          <w:rFonts w:ascii="Book Antiqua" w:eastAsia="Book Antiqua" w:hAnsi="Book Antiqua" w:cs="Book Antiqua"/>
          <w:color w:val="000000"/>
        </w:rPr>
        <w:t>Fingar</w:t>
      </w:r>
      <w:proofErr w:type="spellEnd"/>
      <w:r w:rsidR="006340FA">
        <w:rPr>
          <w:rFonts w:ascii="Book Antiqua" w:eastAsia="Book Antiqua" w:hAnsi="Book Antiqua" w:cs="Book Antiqua"/>
          <w:color w:val="000000"/>
        </w:rPr>
        <w:t xml:space="preserve"> DC, </w:t>
      </w:r>
      <w:proofErr w:type="spellStart"/>
      <w:r w:rsidR="006340FA">
        <w:rPr>
          <w:rFonts w:ascii="Book Antiqua" w:eastAsia="Book Antiqua" w:hAnsi="Book Antiqua" w:cs="Book Antiqua"/>
          <w:color w:val="000000"/>
        </w:rPr>
        <w:t>Finkbeiner</w:t>
      </w:r>
      <w:proofErr w:type="spellEnd"/>
      <w:r w:rsidR="006340FA">
        <w:rPr>
          <w:rFonts w:ascii="Book Antiqua" w:eastAsia="Book Antiqua" w:hAnsi="Book Antiqua" w:cs="Book Antiqua"/>
          <w:color w:val="000000"/>
        </w:rPr>
        <w:t xml:space="preserve"> S, Finkel T, Finley KD, </w:t>
      </w:r>
      <w:proofErr w:type="spellStart"/>
      <w:r w:rsidR="006340FA">
        <w:rPr>
          <w:rFonts w:ascii="Book Antiqua" w:eastAsia="Book Antiqua" w:hAnsi="Book Antiqua" w:cs="Book Antiqua"/>
          <w:color w:val="000000"/>
        </w:rPr>
        <w:t>Fiorito</w:t>
      </w:r>
      <w:proofErr w:type="spellEnd"/>
      <w:r w:rsidR="006340FA">
        <w:rPr>
          <w:rFonts w:ascii="Book Antiqua" w:eastAsia="Book Antiqua" w:hAnsi="Book Antiqua" w:cs="Book Antiqua"/>
          <w:color w:val="000000"/>
        </w:rPr>
        <w:t xml:space="preserve"> F, Fisher EA, Fisher PB, </w:t>
      </w:r>
      <w:proofErr w:type="spellStart"/>
      <w:r w:rsidR="006340FA">
        <w:rPr>
          <w:rFonts w:ascii="Book Antiqua" w:eastAsia="Book Antiqua" w:hAnsi="Book Antiqua" w:cs="Book Antiqua"/>
          <w:color w:val="000000"/>
        </w:rPr>
        <w:t>Flajolet</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Florez</w:t>
      </w:r>
      <w:proofErr w:type="spellEnd"/>
      <w:r w:rsidR="006340FA">
        <w:rPr>
          <w:rFonts w:ascii="Book Antiqua" w:eastAsia="Book Antiqua" w:hAnsi="Book Antiqua" w:cs="Book Antiqua"/>
          <w:color w:val="000000"/>
        </w:rPr>
        <w:t xml:space="preserve">-McClure ML, Florio S, </w:t>
      </w:r>
      <w:proofErr w:type="spellStart"/>
      <w:r w:rsidR="006340FA">
        <w:rPr>
          <w:rFonts w:ascii="Book Antiqua" w:eastAsia="Book Antiqua" w:hAnsi="Book Antiqua" w:cs="Book Antiqua"/>
          <w:color w:val="000000"/>
        </w:rPr>
        <w:t>Fon</w:t>
      </w:r>
      <w:proofErr w:type="spellEnd"/>
      <w:r w:rsidR="006340FA">
        <w:rPr>
          <w:rFonts w:ascii="Book Antiqua" w:eastAsia="Book Antiqua" w:hAnsi="Book Antiqua" w:cs="Book Antiqua"/>
          <w:color w:val="000000"/>
        </w:rPr>
        <w:t xml:space="preserve"> EA, </w:t>
      </w:r>
      <w:proofErr w:type="spellStart"/>
      <w:r w:rsidR="006340FA">
        <w:rPr>
          <w:rFonts w:ascii="Book Antiqua" w:eastAsia="Book Antiqua" w:hAnsi="Book Antiqua" w:cs="Book Antiqua"/>
          <w:color w:val="000000"/>
        </w:rPr>
        <w:t>Fornai</w:t>
      </w:r>
      <w:proofErr w:type="spellEnd"/>
      <w:r w:rsidR="006340FA">
        <w:rPr>
          <w:rFonts w:ascii="Book Antiqua" w:eastAsia="Book Antiqua" w:hAnsi="Book Antiqua" w:cs="Book Antiqua"/>
          <w:color w:val="000000"/>
        </w:rPr>
        <w:t xml:space="preserve"> F, Fortunato F, </w:t>
      </w:r>
      <w:proofErr w:type="spellStart"/>
      <w:r w:rsidR="006340FA">
        <w:rPr>
          <w:rFonts w:ascii="Book Antiqua" w:eastAsia="Book Antiqua" w:hAnsi="Book Antiqua" w:cs="Book Antiqua"/>
          <w:color w:val="000000"/>
        </w:rPr>
        <w:t>Fotedar</w:t>
      </w:r>
      <w:proofErr w:type="spellEnd"/>
      <w:r w:rsidR="006340FA">
        <w:rPr>
          <w:rFonts w:ascii="Book Antiqua" w:eastAsia="Book Antiqua" w:hAnsi="Book Antiqua" w:cs="Book Antiqua"/>
          <w:color w:val="000000"/>
        </w:rPr>
        <w:t xml:space="preserve"> R, Fowler DH, Fox HS, Franco R, Frankel LB, </w:t>
      </w:r>
      <w:proofErr w:type="spellStart"/>
      <w:r w:rsidR="006340FA">
        <w:rPr>
          <w:rFonts w:ascii="Book Antiqua" w:eastAsia="Book Antiqua" w:hAnsi="Book Antiqua" w:cs="Book Antiqua"/>
          <w:color w:val="000000"/>
        </w:rPr>
        <w:t>Fransen</w:t>
      </w:r>
      <w:proofErr w:type="spellEnd"/>
      <w:r w:rsidR="006340FA">
        <w:rPr>
          <w:rFonts w:ascii="Book Antiqua" w:eastAsia="Book Antiqua" w:hAnsi="Book Antiqua" w:cs="Book Antiqua"/>
          <w:color w:val="000000"/>
        </w:rPr>
        <w:t xml:space="preserve"> M, Fuentes JM, </w:t>
      </w:r>
      <w:proofErr w:type="spellStart"/>
      <w:r w:rsidR="006340FA">
        <w:rPr>
          <w:rFonts w:ascii="Book Antiqua" w:eastAsia="Book Antiqua" w:hAnsi="Book Antiqua" w:cs="Book Antiqua"/>
          <w:color w:val="000000"/>
        </w:rPr>
        <w:t>Fueyo</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Fujii</w:t>
      </w:r>
      <w:proofErr w:type="spellEnd"/>
      <w:r w:rsidR="006340FA">
        <w:rPr>
          <w:rFonts w:ascii="Book Antiqua" w:eastAsia="Book Antiqua" w:hAnsi="Book Antiqua" w:cs="Book Antiqua"/>
          <w:color w:val="000000"/>
        </w:rPr>
        <w:t xml:space="preserve"> J, Fujisaki K, Fujita E, Fukuda M, Furukawa RH, </w:t>
      </w:r>
      <w:proofErr w:type="spellStart"/>
      <w:r w:rsidR="006340FA">
        <w:rPr>
          <w:rFonts w:ascii="Book Antiqua" w:eastAsia="Book Antiqua" w:hAnsi="Book Antiqua" w:cs="Book Antiqua"/>
          <w:color w:val="000000"/>
        </w:rPr>
        <w:t>Gaestel</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Gailly</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Gajewska</w:t>
      </w:r>
      <w:proofErr w:type="spellEnd"/>
      <w:r w:rsidR="006340FA">
        <w:rPr>
          <w:rFonts w:ascii="Book Antiqua" w:eastAsia="Book Antiqua" w:hAnsi="Book Antiqua" w:cs="Book Antiqua"/>
          <w:color w:val="000000"/>
        </w:rPr>
        <w:t xml:space="preserve"> M, Galliot B, </w:t>
      </w:r>
      <w:proofErr w:type="spellStart"/>
      <w:r w:rsidR="006340FA">
        <w:rPr>
          <w:rFonts w:ascii="Book Antiqua" w:eastAsia="Book Antiqua" w:hAnsi="Book Antiqua" w:cs="Book Antiqua"/>
          <w:color w:val="000000"/>
        </w:rPr>
        <w:t>Galy</w:t>
      </w:r>
      <w:proofErr w:type="spellEnd"/>
      <w:r w:rsidR="006340FA">
        <w:rPr>
          <w:rFonts w:ascii="Book Antiqua" w:eastAsia="Book Antiqua" w:hAnsi="Book Antiqua" w:cs="Book Antiqua"/>
          <w:color w:val="000000"/>
        </w:rPr>
        <w:t xml:space="preserve"> V, Ganesh S, </w:t>
      </w:r>
      <w:proofErr w:type="spellStart"/>
      <w:r w:rsidR="006340FA">
        <w:rPr>
          <w:rFonts w:ascii="Book Antiqua" w:eastAsia="Book Antiqua" w:hAnsi="Book Antiqua" w:cs="Book Antiqua"/>
          <w:color w:val="000000"/>
        </w:rPr>
        <w:t>Ganetzky</w:t>
      </w:r>
      <w:proofErr w:type="spellEnd"/>
      <w:r w:rsidR="006340FA">
        <w:rPr>
          <w:rFonts w:ascii="Book Antiqua" w:eastAsia="Book Antiqua" w:hAnsi="Book Antiqua" w:cs="Book Antiqua"/>
          <w:color w:val="000000"/>
        </w:rPr>
        <w:t xml:space="preserve"> B, Ganley IG, Gao FB, Gao GF, Gao J, Garcia L, Garcia-</w:t>
      </w:r>
      <w:proofErr w:type="spellStart"/>
      <w:r w:rsidR="006340FA">
        <w:rPr>
          <w:rFonts w:ascii="Book Antiqua" w:eastAsia="Book Antiqua" w:hAnsi="Book Antiqua" w:cs="Book Antiqua"/>
          <w:color w:val="000000"/>
        </w:rPr>
        <w:t>Manero</w:t>
      </w:r>
      <w:proofErr w:type="spellEnd"/>
      <w:r w:rsidR="006340FA">
        <w:rPr>
          <w:rFonts w:ascii="Book Antiqua" w:eastAsia="Book Antiqua" w:hAnsi="Book Antiqua" w:cs="Book Antiqua"/>
          <w:color w:val="000000"/>
        </w:rPr>
        <w:t xml:space="preserve"> G, Garcia-Marcos M, </w:t>
      </w:r>
      <w:proofErr w:type="spellStart"/>
      <w:r w:rsidR="006340FA">
        <w:rPr>
          <w:rFonts w:ascii="Book Antiqua" w:eastAsia="Book Antiqua" w:hAnsi="Book Antiqua" w:cs="Book Antiqua"/>
          <w:color w:val="000000"/>
        </w:rPr>
        <w:t>Garmyn</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Gartel</w:t>
      </w:r>
      <w:proofErr w:type="spellEnd"/>
      <w:r w:rsidR="006340FA">
        <w:rPr>
          <w:rFonts w:ascii="Book Antiqua" w:eastAsia="Book Antiqua" w:hAnsi="Book Antiqua" w:cs="Book Antiqua"/>
          <w:color w:val="000000"/>
        </w:rPr>
        <w:t xml:space="preserve"> AL, </w:t>
      </w:r>
      <w:proofErr w:type="spellStart"/>
      <w:r w:rsidR="006340FA">
        <w:rPr>
          <w:rFonts w:ascii="Book Antiqua" w:eastAsia="Book Antiqua" w:hAnsi="Book Antiqua" w:cs="Book Antiqua"/>
          <w:color w:val="000000"/>
        </w:rPr>
        <w:t>Gatti</w:t>
      </w:r>
      <w:proofErr w:type="spellEnd"/>
      <w:r w:rsidR="006340FA">
        <w:rPr>
          <w:rFonts w:ascii="Book Antiqua" w:eastAsia="Book Antiqua" w:hAnsi="Book Antiqua" w:cs="Book Antiqua"/>
          <w:color w:val="000000"/>
        </w:rPr>
        <w:t xml:space="preserve"> E, </w:t>
      </w:r>
      <w:proofErr w:type="spellStart"/>
      <w:r w:rsidR="006340FA">
        <w:rPr>
          <w:rFonts w:ascii="Book Antiqua" w:eastAsia="Book Antiqua" w:hAnsi="Book Antiqua" w:cs="Book Antiqua"/>
          <w:color w:val="000000"/>
        </w:rPr>
        <w:t>Gautel</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Gawriluk</w:t>
      </w:r>
      <w:proofErr w:type="spellEnd"/>
      <w:r w:rsidR="006340FA">
        <w:rPr>
          <w:rFonts w:ascii="Book Antiqua" w:eastAsia="Book Antiqua" w:hAnsi="Book Antiqua" w:cs="Book Antiqua"/>
          <w:color w:val="000000"/>
        </w:rPr>
        <w:t xml:space="preserve"> TR, </w:t>
      </w:r>
      <w:proofErr w:type="spellStart"/>
      <w:r w:rsidR="006340FA">
        <w:rPr>
          <w:rFonts w:ascii="Book Antiqua" w:eastAsia="Book Antiqua" w:hAnsi="Book Antiqua" w:cs="Book Antiqua"/>
          <w:color w:val="000000"/>
        </w:rPr>
        <w:t>Gegg</w:t>
      </w:r>
      <w:proofErr w:type="spellEnd"/>
      <w:r w:rsidR="006340FA">
        <w:rPr>
          <w:rFonts w:ascii="Book Antiqua" w:eastAsia="Book Antiqua" w:hAnsi="Book Antiqua" w:cs="Book Antiqua"/>
          <w:color w:val="000000"/>
        </w:rPr>
        <w:t xml:space="preserve"> ME, </w:t>
      </w:r>
      <w:proofErr w:type="spellStart"/>
      <w:r w:rsidR="006340FA">
        <w:rPr>
          <w:rFonts w:ascii="Book Antiqua" w:eastAsia="Book Antiqua" w:hAnsi="Book Antiqua" w:cs="Book Antiqua"/>
          <w:color w:val="000000"/>
        </w:rPr>
        <w:t>Geng</w:t>
      </w:r>
      <w:proofErr w:type="spellEnd"/>
      <w:r w:rsidR="006340FA">
        <w:rPr>
          <w:rFonts w:ascii="Book Antiqua" w:eastAsia="Book Antiqua" w:hAnsi="Book Antiqua" w:cs="Book Antiqua"/>
          <w:color w:val="000000"/>
        </w:rPr>
        <w:t xml:space="preserve"> J, Germain M, </w:t>
      </w:r>
      <w:proofErr w:type="spellStart"/>
      <w:r w:rsidR="006340FA">
        <w:rPr>
          <w:rFonts w:ascii="Book Antiqua" w:eastAsia="Book Antiqua" w:hAnsi="Book Antiqua" w:cs="Book Antiqua"/>
          <w:color w:val="000000"/>
        </w:rPr>
        <w:t>Gestwicki</w:t>
      </w:r>
      <w:proofErr w:type="spellEnd"/>
      <w:r w:rsidR="006340FA">
        <w:rPr>
          <w:rFonts w:ascii="Book Antiqua" w:eastAsia="Book Antiqua" w:hAnsi="Book Antiqua" w:cs="Book Antiqua"/>
          <w:color w:val="000000"/>
        </w:rPr>
        <w:t xml:space="preserve"> JE, Gewirtz DA, Ghavami S, Ghosh P, </w:t>
      </w:r>
      <w:proofErr w:type="spellStart"/>
      <w:r w:rsidR="006340FA">
        <w:rPr>
          <w:rFonts w:ascii="Book Antiqua" w:eastAsia="Book Antiqua" w:hAnsi="Book Antiqua" w:cs="Book Antiqua"/>
          <w:color w:val="000000"/>
        </w:rPr>
        <w:t>Giammarioli</w:t>
      </w:r>
      <w:proofErr w:type="spellEnd"/>
      <w:r w:rsidR="006340FA">
        <w:rPr>
          <w:rFonts w:ascii="Book Antiqua" w:eastAsia="Book Antiqua" w:hAnsi="Book Antiqua" w:cs="Book Antiqua"/>
          <w:color w:val="000000"/>
        </w:rPr>
        <w:t xml:space="preserve"> AM, </w:t>
      </w:r>
      <w:proofErr w:type="spellStart"/>
      <w:r w:rsidR="006340FA">
        <w:rPr>
          <w:rFonts w:ascii="Book Antiqua" w:eastAsia="Book Antiqua" w:hAnsi="Book Antiqua" w:cs="Book Antiqua"/>
          <w:color w:val="000000"/>
        </w:rPr>
        <w:t>Giatromanolaki</w:t>
      </w:r>
      <w:proofErr w:type="spellEnd"/>
      <w:r w:rsidR="006340FA">
        <w:rPr>
          <w:rFonts w:ascii="Book Antiqua" w:eastAsia="Book Antiqua" w:hAnsi="Book Antiqua" w:cs="Book Antiqua"/>
          <w:color w:val="000000"/>
        </w:rPr>
        <w:t xml:space="preserve"> AN, Gibson SB, </w:t>
      </w:r>
      <w:proofErr w:type="spellStart"/>
      <w:r w:rsidR="006340FA">
        <w:rPr>
          <w:rFonts w:ascii="Book Antiqua" w:eastAsia="Book Antiqua" w:hAnsi="Book Antiqua" w:cs="Book Antiqua"/>
          <w:color w:val="000000"/>
        </w:rPr>
        <w:t>Gilkerson</w:t>
      </w:r>
      <w:proofErr w:type="spellEnd"/>
      <w:r w:rsidR="006340FA">
        <w:rPr>
          <w:rFonts w:ascii="Book Antiqua" w:eastAsia="Book Antiqua" w:hAnsi="Book Antiqua" w:cs="Book Antiqua"/>
          <w:color w:val="000000"/>
        </w:rPr>
        <w:t xml:space="preserve"> RW, Ginger ML, Ginsberg HN, </w:t>
      </w:r>
      <w:proofErr w:type="spellStart"/>
      <w:r w:rsidR="006340FA">
        <w:rPr>
          <w:rFonts w:ascii="Book Antiqua" w:eastAsia="Book Antiqua" w:hAnsi="Book Antiqua" w:cs="Book Antiqua"/>
          <w:color w:val="000000"/>
        </w:rPr>
        <w:t>Golab</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Goligorsky</w:t>
      </w:r>
      <w:proofErr w:type="spellEnd"/>
      <w:r w:rsidR="006340FA">
        <w:rPr>
          <w:rFonts w:ascii="Book Antiqua" w:eastAsia="Book Antiqua" w:hAnsi="Book Antiqua" w:cs="Book Antiqua"/>
          <w:color w:val="000000"/>
        </w:rPr>
        <w:t xml:space="preserve"> MS, </w:t>
      </w:r>
      <w:proofErr w:type="spellStart"/>
      <w:r w:rsidR="006340FA">
        <w:rPr>
          <w:rFonts w:ascii="Book Antiqua" w:eastAsia="Book Antiqua" w:hAnsi="Book Antiqua" w:cs="Book Antiqua"/>
          <w:color w:val="000000"/>
        </w:rPr>
        <w:t>Golstein</w:t>
      </w:r>
      <w:proofErr w:type="spellEnd"/>
      <w:r w:rsidR="006340FA">
        <w:rPr>
          <w:rFonts w:ascii="Book Antiqua" w:eastAsia="Book Antiqua" w:hAnsi="Book Antiqua" w:cs="Book Antiqua"/>
          <w:color w:val="000000"/>
        </w:rPr>
        <w:t xml:space="preserve"> P, Gomez-Manzano C, </w:t>
      </w:r>
      <w:proofErr w:type="spellStart"/>
      <w:r w:rsidR="006340FA">
        <w:rPr>
          <w:rFonts w:ascii="Book Antiqua" w:eastAsia="Book Antiqua" w:hAnsi="Book Antiqua" w:cs="Book Antiqua"/>
          <w:color w:val="000000"/>
        </w:rPr>
        <w:t>Goncu</w:t>
      </w:r>
      <w:proofErr w:type="spellEnd"/>
      <w:r w:rsidR="006340FA">
        <w:rPr>
          <w:rFonts w:ascii="Book Antiqua" w:eastAsia="Book Antiqua" w:hAnsi="Book Antiqua" w:cs="Book Antiqua"/>
          <w:color w:val="000000"/>
        </w:rPr>
        <w:t xml:space="preserve"> E, Gongora C, Gonzalez CD, Gonzalez R, González-</w:t>
      </w:r>
      <w:proofErr w:type="spellStart"/>
      <w:r w:rsidR="006340FA">
        <w:rPr>
          <w:rFonts w:ascii="Book Antiqua" w:eastAsia="Book Antiqua" w:hAnsi="Book Antiqua" w:cs="Book Antiqua"/>
          <w:color w:val="000000"/>
        </w:rPr>
        <w:t>Estévez</w:t>
      </w:r>
      <w:proofErr w:type="spellEnd"/>
      <w:r w:rsidR="006340FA">
        <w:rPr>
          <w:rFonts w:ascii="Book Antiqua" w:eastAsia="Book Antiqua" w:hAnsi="Book Antiqua" w:cs="Book Antiqua"/>
          <w:color w:val="000000"/>
        </w:rPr>
        <w:t xml:space="preserve"> C, González-Polo RA, Gonzalez-Rey E, </w:t>
      </w:r>
      <w:proofErr w:type="spellStart"/>
      <w:r w:rsidR="006340FA">
        <w:rPr>
          <w:rFonts w:ascii="Book Antiqua" w:eastAsia="Book Antiqua" w:hAnsi="Book Antiqua" w:cs="Book Antiqua"/>
          <w:color w:val="000000"/>
        </w:rPr>
        <w:t>Gorbunov</w:t>
      </w:r>
      <w:proofErr w:type="spellEnd"/>
      <w:r w:rsidR="006340FA">
        <w:rPr>
          <w:rFonts w:ascii="Book Antiqua" w:eastAsia="Book Antiqua" w:hAnsi="Book Antiqua" w:cs="Book Antiqua"/>
          <w:color w:val="000000"/>
        </w:rPr>
        <w:t xml:space="preserve"> NV, Gorski S, </w:t>
      </w:r>
      <w:proofErr w:type="spellStart"/>
      <w:r w:rsidR="006340FA">
        <w:rPr>
          <w:rFonts w:ascii="Book Antiqua" w:eastAsia="Book Antiqua" w:hAnsi="Book Antiqua" w:cs="Book Antiqua"/>
          <w:color w:val="000000"/>
        </w:rPr>
        <w:t>Goruppi</w:t>
      </w:r>
      <w:proofErr w:type="spellEnd"/>
      <w:r w:rsidR="006340FA">
        <w:rPr>
          <w:rFonts w:ascii="Book Antiqua" w:eastAsia="Book Antiqua" w:hAnsi="Book Antiqua" w:cs="Book Antiqua"/>
          <w:color w:val="000000"/>
        </w:rPr>
        <w:t xml:space="preserve"> S, Gottlieb RA, </w:t>
      </w:r>
      <w:proofErr w:type="spellStart"/>
      <w:r w:rsidR="006340FA">
        <w:rPr>
          <w:rFonts w:ascii="Book Antiqua" w:eastAsia="Book Antiqua" w:hAnsi="Book Antiqua" w:cs="Book Antiqua"/>
          <w:color w:val="000000"/>
        </w:rPr>
        <w:t>Gozuacik</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Granato</w:t>
      </w:r>
      <w:proofErr w:type="spellEnd"/>
      <w:r w:rsidR="006340FA">
        <w:rPr>
          <w:rFonts w:ascii="Book Antiqua" w:eastAsia="Book Antiqua" w:hAnsi="Book Antiqua" w:cs="Book Antiqua"/>
          <w:color w:val="000000"/>
        </w:rPr>
        <w:t xml:space="preserve"> GE, Grant GD, Green KN, </w:t>
      </w:r>
      <w:proofErr w:type="spellStart"/>
      <w:r w:rsidR="006340FA">
        <w:rPr>
          <w:rFonts w:ascii="Book Antiqua" w:eastAsia="Book Antiqua" w:hAnsi="Book Antiqua" w:cs="Book Antiqua"/>
          <w:color w:val="000000"/>
        </w:rPr>
        <w:t>Gregorc</w:t>
      </w:r>
      <w:proofErr w:type="spellEnd"/>
      <w:r w:rsidR="006340FA">
        <w:rPr>
          <w:rFonts w:ascii="Book Antiqua" w:eastAsia="Book Antiqua" w:hAnsi="Book Antiqua" w:cs="Book Antiqua"/>
          <w:color w:val="000000"/>
        </w:rPr>
        <w:t xml:space="preserve"> A, Gros F, Grose C, Grunt TW, </w:t>
      </w:r>
      <w:proofErr w:type="spellStart"/>
      <w:r w:rsidR="006340FA">
        <w:rPr>
          <w:rFonts w:ascii="Book Antiqua" w:eastAsia="Book Antiqua" w:hAnsi="Book Antiqua" w:cs="Book Antiqua"/>
          <w:color w:val="000000"/>
        </w:rPr>
        <w:t>Gual</w:t>
      </w:r>
      <w:proofErr w:type="spellEnd"/>
      <w:r w:rsidR="006340FA">
        <w:rPr>
          <w:rFonts w:ascii="Book Antiqua" w:eastAsia="Book Antiqua" w:hAnsi="Book Antiqua" w:cs="Book Antiqua"/>
          <w:color w:val="000000"/>
        </w:rPr>
        <w:t xml:space="preserve"> P, Guan JL, Guan KL, </w:t>
      </w:r>
      <w:proofErr w:type="spellStart"/>
      <w:r w:rsidR="006340FA">
        <w:rPr>
          <w:rFonts w:ascii="Book Antiqua" w:eastAsia="Book Antiqua" w:hAnsi="Book Antiqua" w:cs="Book Antiqua"/>
          <w:color w:val="000000"/>
        </w:rPr>
        <w:t>Guichard</w:t>
      </w:r>
      <w:proofErr w:type="spellEnd"/>
      <w:r w:rsidR="006340FA">
        <w:rPr>
          <w:rFonts w:ascii="Book Antiqua" w:eastAsia="Book Antiqua" w:hAnsi="Book Antiqua" w:cs="Book Antiqua"/>
          <w:color w:val="000000"/>
        </w:rPr>
        <w:t xml:space="preserve"> SM, </w:t>
      </w:r>
      <w:proofErr w:type="spellStart"/>
      <w:r w:rsidR="006340FA">
        <w:rPr>
          <w:rFonts w:ascii="Book Antiqua" w:eastAsia="Book Antiqua" w:hAnsi="Book Antiqua" w:cs="Book Antiqua"/>
          <w:color w:val="000000"/>
        </w:rPr>
        <w:t>Gukovskaya</w:t>
      </w:r>
      <w:proofErr w:type="spellEnd"/>
      <w:r w:rsidR="006340FA">
        <w:rPr>
          <w:rFonts w:ascii="Book Antiqua" w:eastAsia="Book Antiqua" w:hAnsi="Book Antiqua" w:cs="Book Antiqua"/>
          <w:color w:val="000000"/>
        </w:rPr>
        <w:t xml:space="preserve"> AS, </w:t>
      </w:r>
      <w:proofErr w:type="spellStart"/>
      <w:r w:rsidR="006340FA">
        <w:rPr>
          <w:rFonts w:ascii="Book Antiqua" w:eastAsia="Book Antiqua" w:hAnsi="Book Antiqua" w:cs="Book Antiqua"/>
          <w:color w:val="000000"/>
        </w:rPr>
        <w:t>Gukovsky</w:t>
      </w:r>
      <w:proofErr w:type="spellEnd"/>
      <w:r w:rsidR="006340FA">
        <w:rPr>
          <w:rFonts w:ascii="Book Antiqua" w:eastAsia="Book Antiqua" w:hAnsi="Book Antiqua" w:cs="Book Antiqua"/>
          <w:color w:val="000000"/>
        </w:rPr>
        <w:t xml:space="preserve"> I, </w:t>
      </w:r>
      <w:proofErr w:type="spellStart"/>
      <w:r w:rsidR="006340FA">
        <w:rPr>
          <w:rFonts w:ascii="Book Antiqua" w:eastAsia="Book Antiqua" w:hAnsi="Book Antiqua" w:cs="Book Antiqua"/>
          <w:color w:val="000000"/>
        </w:rPr>
        <w:t>Gunst</w:t>
      </w:r>
      <w:proofErr w:type="spellEnd"/>
      <w:r w:rsidR="006340FA">
        <w:rPr>
          <w:rFonts w:ascii="Book Antiqua" w:eastAsia="Book Antiqua" w:hAnsi="Book Antiqua" w:cs="Book Antiqua"/>
          <w:color w:val="000000"/>
        </w:rPr>
        <w:t xml:space="preserve"> J, Gustafsson AB, </w:t>
      </w:r>
      <w:proofErr w:type="spellStart"/>
      <w:r w:rsidR="006340FA">
        <w:rPr>
          <w:rFonts w:ascii="Book Antiqua" w:eastAsia="Book Antiqua" w:hAnsi="Book Antiqua" w:cs="Book Antiqua"/>
          <w:color w:val="000000"/>
        </w:rPr>
        <w:t>Halayko</w:t>
      </w:r>
      <w:proofErr w:type="spellEnd"/>
      <w:r w:rsidR="006340FA">
        <w:rPr>
          <w:rFonts w:ascii="Book Antiqua" w:eastAsia="Book Antiqua" w:hAnsi="Book Antiqua" w:cs="Book Antiqua"/>
          <w:color w:val="000000"/>
        </w:rPr>
        <w:t xml:space="preserve"> AJ, Hale AN, </w:t>
      </w:r>
      <w:proofErr w:type="spellStart"/>
      <w:r w:rsidR="006340FA">
        <w:rPr>
          <w:rFonts w:ascii="Book Antiqua" w:eastAsia="Book Antiqua" w:hAnsi="Book Antiqua" w:cs="Book Antiqua"/>
          <w:color w:val="000000"/>
        </w:rPr>
        <w:t>Halonen</w:t>
      </w:r>
      <w:proofErr w:type="spellEnd"/>
      <w:r w:rsidR="006340FA">
        <w:rPr>
          <w:rFonts w:ascii="Book Antiqua" w:eastAsia="Book Antiqua" w:hAnsi="Book Antiqua" w:cs="Book Antiqua"/>
          <w:color w:val="000000"/>
        </w:rPr>
        <w:t xml:space="preserve"> SK, Hamasaki M, Han F, Han T, Hancock MK, Hansen M, Harada H, Harada M, Hardt SE, Harper JW, Harris AL, Harris J, Harris SD, Hashimoto M, Haspel JA, Hayashi S, </w:t>
      </w:r>
      <w:proofErr w:type="spellStart"/>
      <w:r w:rsidR="006340FA">
        <w:rPr>
          <w:rFonts w:ascii="Book Antiqua" w:eastAsia="Book Antiqua" w:hAnsi="Book Antiqua" w:cs="Book Antiqua"/>
          <w:color w:val="000000"/>
        </w:rPr>
        <w:t>Hazelhurst</w:t>
      </w:r>
      <w:proofErr w:type="spellEnd"/>
      <w:r w:rsidR="006340FA">
        <w:rPr>
          <w:rFonts w:ascii="Book Antiqua" w:eastAsia="Book Antiqua" w:hAnsi="Book Antiqua" w:cs="Book Antiqua"/>
          <w:color w:val="000000"/>
        </w:rPr>
        <w:t xml:space="preserve"> LA, He C, He YW, Hébert MJ, Heidenreich KA, Helfrich MH, </w:t>
      </w:r>
      <w:proofErr w:type="spellStart"/>
      <w:r w:rsidR="006340FA">
        <w:rPr>
          <w:rFonts w:ascii="Book Antiqua" w:eastAsia="Book Antiqua" w:hAnsi="Book Antiqua" w:cs="Book Antiqua"/>
          <w:color w:val="000000"/>
        </w:rPr>
        <w:t>Helgason</w:t>
      </w:r>
      <w:proofErr w:type="spellEnd"/>
      <w:r w:rsidR="006340FA">
        <w:rPr>
          <w:rFonts w:ascii="Book Antiqua" w:eastAsia="Book Antiqua" w:hAnsi="Book Antiqua" w:cs="Book Antiqua"/>
          <w:color w:val="000000"/>
        </w:rPr>
        <w:t xml:space="preserve"> GV, Henske EP, Herman B, Herman PK, </w:t>
      </w:r>
      <w:proofErr w:type="spellStart"/>
      <w:r w:rsidR="006340FA">
        <w:rPr>
          <w:rFonts w:ascii="Book Antiqua" w:eastAsia="Book Antiqua" w:hAnsi="Book Antiqua" w:cs="Book Antiqua"/>
          <w:color w:val="000000"/>
        </w:rPr>
        <w:t>Hetz</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Hilfiker</w:t>
      </w:r>
      <w:proofErr w:type="spellEnd"/>
      <w:r w:rsidR="006340FA">
        <w:rPr>
          <w:rFonts w:ascii="Book Antiqua" w:eastAsia="Book Antiqua" w:hAnsi="Book Antiqua" w:cs="Book Antiqua"/>
          <w:color w:val="000000"/>
        </w:rPr>
        <w:t xml:space="preserve"> S, Hill JA, Hocking LJ, </w:t>
      </w:r>
      <w:proofErr w:type="spellStart"/>
      <w:r w:rsidR="006340FA">
        <w:rPr>
          <w:rFonts w:ascii="Book Antiqua" w:eastAsia="Book Antiqua" w:hAnsi="Book Antiqua" w:cs="Book Antiqua"/>
          <w:color w:val="000000"/>
        </w:rPr>
        <w:t>Hofman</w:t>
      </w:r>
      <w:proofErr w:type="spellEnd"/>
      <w:r w:rsidR="006340FA">
        <w:rPr>
          <w:rFonts w:ascii="Book Antiqua" w:eastAsia="Book Antiqua" w:hAnsi="Book Antiqua" w:cs="Book Antiqua"/>
          <w:color w:val="000000"/>
        </w:rPr>
        <w:t xml:space="preserve"> P, Hofmann TG, </w:t>
      </w:r>
      <w:proofErr w:type="spellStart"/>
      <w:r w:rsidR="006340FA">
        <w:rPr>
          <w:rFonts w:ascii="Book Antiqua" w:eastAsia="Book Antiqua" w:hAnsi="Book Antiqua" w:cs="Book Antiqua"/>
          <w:color w:val="000000"/>
        </w:rPr>
        <w:t>Höhfeld</w:t>
      </w:r>
      <w:proofErr w:type="spellEnd"/>
      <w:r w:rsidR="006340FA">
        <w:rPr>
          <w:rFonts w:ascii="Book Antiqua" w:eastAsia="Book Antiqua" w:hAnsi="Book Antiqua" w:cs="Book Antiqua"/>
          <w:color w:val="000000"/>
        </w:rPr>
        <w:t xml:space="preserve"> J, Holyoake TL, Hong MH, Hood DA, </w:t>
      </w:r>
      <w:proofErr w:type="spellStart"/>
      <w:r w:rsidR="006340FA">
        <w:rPr>
          <w:rFonts w:ascii="Book Antiqua" w:eastAsia="Book Antiqua" w:hAnsi="Book Antiqua" w:cs="Book Antiqua"/>
          <w:color w:val="000000"/>
        </w:rPr>
        <w:t>Hotamisligil</w:t>
      </w:r>
      <w:proofErr w:type="spellEnd"/>
      <w:r w:rsidR="006340FA">
        <w:rPr>
          <w:rFonts w:ascii="Book Antiqua" w:eastAsia="Book Antiqua" w:hAnsi="Book Antiqua" w:cs="Book Antiqua"/>
          <w:color w:val="000000"/>
        </w:rPr>
        <w:t xml:space="preserve"> GS, </w:t>
      </w:r>
      <w:proofErr w:type="spellStart"/>
      <w:r w:rsidR="006340FA">
        <w:rPr>
          <w:rFonts w:ascii="Book Antiqua" w:eastAsia="Book Antiqua" w:hAnsi="Book Antiqua" w:cs="Book Antiqua"/>
          <w:color w:val="000000"/>
        </w:rPr>
        <w:t>Houwerzijl</w:t>
      </w:r>
      <w:proofErr w:type="spellEnd"/>
      <w:r w:rsidR="006340FA">
        <w:rPr>
          <w:rFonts w:ascii="Book Antiqua" w:eastAsia="Book Antiqua" w:hAnsi="Book Antiqua" w:cs="Book Antiqua"/>
          <w:color w:val="000000"/>
        </w:rPr>
        <w:t xml:space="preserve"> EJ, </w:t>
      </w:r>
      <w:proofErr w:type="spellStart"/>
      <w:r w:rsidR="006340FA">
        <w:rPr>
          <w:rFonts w:ascii="Book Antiqua" w:eastAsia="Book Antiqua" w:hAnsi="Book Antiqua" w:cs="Book Antiqua"/>
          <w:color w:val="000000"/>
        </w:rPr>
        <w:t>Høyer</w:t>
      </w:r>
      <w:proofErr w:type="spellEnd"/>
      <w:r w:rsidR="006340FA">
        <w:rPr>
          <w:rFonts w:ascii="Book Antiqua" w:eastAsia="Book Antiqua" w:hAnsi="Book Antiqua" w:cs="Book Antiqua"/>
          <w:color w:val="000000"/>
        </w:rPr>
        <w:t xml:space="preserve">-Hansen M, Hu B, Hu CA, Hu HM, Hua Y, Huang C, Huang J, Huang S, Huang WP, Huber TB, Huh WK, Hung TH, Hupp TR, </w:t>
      </w:r>
      <w:proofErr w:type="spellStart"/>
      <w:r w:rsidR="006340FA">
        <w:rPr>
          <w:rFonts w:ascii="Book Antiqua" w:eastAsia="Book Antiqua" w:hAnsi="Book Antiqua" w:cs="Book Antiqua"/>
          <w:color w:val="000000"/>
        </w:rPr>
        <w:t>Hur</w:t>
      </w:r>
      <w:proofErr w:type="spellEnd"/>
      <w:r w:rsidR="006340FA">
        <w:rPr>
          <w:rFonts w:ascii="Book Antiqua" w:eastAsia="Book Antiqua" w:hAnsi="Book Antiqua" w:cs="Book Antiqua"/>
          <w:color w:val="000000"/>
        </w:rPr>
        <w:t xml:space="preserve"> GM, Hurley JB, Hussain SN, Hussey PJ, Hwang JJ, Hwang S, Ichihara A, </w:t>
      </w:r>
      <w:proofErr w:type="spellStart"/>
      <w:r w:rsidR="006340FA">
        <w:rPr>
          <w:rFonts w:ascii="Book Antiqua" w:eastAsia="Book Antiqua" w:hAnsi="Book Antiqua" w:cs="Book Antiqua"/>
          <w:color w:val="000000"/>
        </w:rPr>
        <w:t>Ilkhanizadeh</w:t>
      </w:r>
      <w:proofErr w:type="spellEnd"/>
      <w:r w:rsidR="006340FA">
        <w:rPr>
          <w:rFonts w:ascii="Book Antiqua" w:eastAsia="Book Antiqua" w:hAnsi="Book Antiqua" w:cs="Book Antiqua"/>
          <w:color w:val="000000"/>
        </w:rPr>
        <w:t xml:space="preserve"> S, Inoki K, Into T, </w:t>
      </w:r>
      <w:proofErr w:type="spellStart"/>
      <w:r w:rsidR="006340FA">
        <w:rPr>
          <w:rFonts w:ascii="Book Antiqua" w:eastAsia="Book Antiqua" w:hAnsi="Book Antiqua" w:cs="Book Antiqua"/>
          <w:color w:val="000000"/>
        </w:rPr>
        <w:lastRenderedPageBreak/>
        <w:t>Iovane</w:t>
      </w:r>
      <w:proofErr w:type="spellEnd"/>
      <w:r w:rsidR="006340FA">
        <w:rPr>
          <w:rFonts w:ascii="Book Antiqua" w:eastAsia="Book Antiqua" w:hAnsi="Book Antiqua" w:cs="Book Antiqua"/>
          <w:color w:val="000000"/>
        </w:rPr>
        <w:t xml:space="preserve"> V, </w:t>
      </w:r>
      <w:proofErr w:type="spellStart"/>
      <w:r w:rsidR="006340FA">
        <w:rPr>
          <w:rFonts w:ascii="Book Antiqua" w:eastAsia="Book Antiqua" w:hAnsi="Book Antiqua" w:cs="Book Antiqua"/>
          <w:color w:val="000000"/>
        </w:rPr>
        <w:t>Iovanna</w:t>
      </w:r>
      <w:proofErr w:type="spellEnd"/>
      <w:r w:rsidR="006340FA">
        <w:rPr>
          <w:rFonts w:ascii="Book Antiqua" w:eastAsia="Book Antiqua" w:hAnsi="Book Antiqua" w:cs="Book Antiqua"/>
          <w:color w:val="000000"/>
        </w:rPr>
        <w:t xml:space="preserve"> JL, Ip NY, </w:t>
      </w:r>
      <w:proofErr w:type="spellStart"/>
      <w:r w:rsidR="006340FA">
        <w:rPr>
          <w:rFonts w:ascii="Book Antiqua" w:eastAsia="Book Antiqua" w:hAnsi="Book Antiqua" w:cs="Book Antiqua"/>
          <w:color w:val="000000"/>
        </w:rPr>
        <w:t>Isaka</w:t>
      </w:r>
      <w:proofErr w:type="spellEnd"/>
      <w:r w:rsidR="006340FA">
        <w:rPr>
          <w:rFonts w:ascii="Book Antiqua" w:eastAsia="Book Antiqua" w:hAnsi="Book Antiqua" w:cs="Book Antiqua"/>
          <w:color w:val="000000"/>
        </w:rPr>
        <w:t xml:space="preserve"> Y, Ishida H, </w:t>
      </w:r>
      <w:proofErr w:type="spellStart"/>
      <w:r w:rsidR="006340FA">
        <w:rPr>
          <w:rFonts w:ascii="Book Antiqua" w:eastAsia="Book Antiqua" w:hAnsi="Book Antiqua" w:cs="Book Antiqua"/>
          <w:color w:val="000000"/>
        </w:rPr>
        <w:t>Isidoro</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Isobe</w:t>
      </w:r>
      <w:proofErr w:type="spellEnd"/>
      <w:r w:rsidR="006340FA">
        <w:rPr>
          <w:rFonts w:ascii="Book Antiqua" w:eastAsia="Book Antiqua" w:hAnsi="Book Antiqua" w:cs="Book Antiqua"/>
          <w:color w:val="000000"/>
        </w:rPr>
        <w:t xml:space="preserve"> K, Iwasaki A, </w:t>
      </w:r>
      <w:proofErr w:type="spellStart"/>
      <w:r w:rsidR="006340FA">
        <w:rPr>
          <w:rFonts w:ascii="Book Antiqua" w:eastAsia="Book Antiqua" w:hAnsi="Book Antiqua" w:cs="Book Antiqua"/>
          <w:color w:val="000000"/>
        </w:rPr>
        <w:t>Izquierdo</w:t>
      </w:r>
      <w:proofErr w:type="spellEnd"/>
      <w:r w:rsidR="006340FA">
        <w:rPr>
          <w:rFonts w:ascii="Book Antiqua" w:eastAsia="Book Antiqua" w:hAnsi="Book Antiqua" w:cs="Book Antiqua"/>
          <w:color w:val="000000"/>
        </w:rPr>
        <w:t xml:space="preserve"> M, Izumi Y, </w:t>
      </w:r>
      <w:proofErr w:type="spellStart"/>
      <w:r w:rsidR="006340FA">
        <w:rPr>
          <w:rFonts w:ascii="Book Antiqua" w:eastAsia="Book Antiqua" w:hAnsi="Book Antiqua" w:cs="Book Antiqua"/>
          <w:color w:val="000000"/>
        </w:rPr>
        <w:t>Jaakkola</w:t>
      </w:r>
      <w:proofErr w:type="spellEnd"/>
      <w:r w:rsidR="006340FA">
        <w:rPr>
          <w:rFonts w:ascii="Book Antiqua" w:eastAsia="Book Antiqua" w:hAnsi="Book Antiqua" w:cs="Book Antiqua"/>
          <w:color w:val="000000"/>
        </w:rPr>
        <w:t xml:space="preserve"> PM, </w:t>
      </w:r>
      <w:proofErr w:type="spellStart"/>
      <w:r w:rsidR="006340FA">
        <w:rPr>
          <w:rFonts w:ascii="Book Antiqua" w:eastAsia="Book Antiqua" w:hAnsi="Book Antiqua" w:cs="Book Antiqua"/>
          <w:color w:val="000000"/>
        </w:rPr>
        <w:t>Jäättelä</w:t>
      </w:r>
      <w:proofErr w:type="spellEnd"/>
      <w:r w:rsidR="006340FA">
        <w:rPr>
          <w:rFonts w:ascii="Book Antiqua" w:eastAsia="Book Antiqua" w:hAnsi="Book Antiqua" w:cs="Book Antiqua"/>
          <w:color w:val="000000"/>
        </w:rPr>
        <w:t xml:space="preserve"> M, Jackson GR, Jackson WT, </w:t>
      </w:r>
      <w:proofErr w:type="spellStart"/>
      <w:r w:rsidR="006340FA">
        <w:rPr>
          <w:rFonts w:ascii="Book Antiqua" w:eastAsia="Book Antiqua" w:hAnsi="Book Antiqua" w:cs="Book Antiqua"/>
          <w:color w:val="000000"/>
        </w:rPr>
        <w:t>Janji</w:t>
      </w:r>
      <w:proofErr w:type="spellEnd"/>
      <w:r w:rsidR="006340FA">
        <w:rPr>
          <w:rFonts w:ascii="Book Antiqua" w:eastAsia="Book Antiqua" w:hAnsi="Book Antiqua" w:cs="Book Antiqua"/>
          <w:color w:val="000000"/>
        </w:rPr>
        <w:t xml:space="preserve"> B, </w:t>
      </w:r>
      <w:proofErr w:type="spellStart"/>
      <w:r w:rsidR="006340FA">
        <w:rPr>
          <w:rFonts w:ascii="Book Antiqua" w:eastAsia="Book Antiqua" w:hAnsi="Book Antiqua" w:cs="Book Antiqua"/>
          <w:color w:val="000000"/>
        </w:rPr>
        <w:t>Jendrach</w:t>
      </w:r>
      <w:proofErr w:type="spellEnd"/>
      <w:r w:rsidR="006340FA">
        <w:rPr>
          <w:rFonts w:ascii="Book Antiqua" w:eastAsia="Book Antiqua" w:hAnsi="Book Antiqua" w:cs="Book Antiqua"/>
          <w:color w:val="000000"/>
        </w:rPr>
        <w:t xml:space="preserve"> M, Jeon JH, </w:t>
      </w:r>
      <w:proofErr w:type="spellStart"/>
      <w:r w:rsidR="006340FA">
        <w:rPr>
          <w:rFonts w:ascii="Book Antiqua" w:eastAsia="Book Antiqua" w:hAnsi="Book Antiqua" w:cs="Book Antiqua"/>
          <w:color w:val="000000"/>
        </w:rPr>
        <w:t>Jeung</w:t>
      </w:r>
      <w:proofErr w:type="spellEnd"/>
      <w:r w:rsidR="006340FA">
        <w:rPr>
          <w:rFonts w:ascii="Book Antiqua" w:eastAsia="Book Antiqua" w:hAnsi="Book Antiqua" w:cs="Book Antiqua"/>
          <w:color w:val="000000"/>
        </w:rPr>
        <w:t xml:space="preserve"> EB, Jiang H, Jiang H, Jiang JX, Jiang M, Jiang Q, Jiang X, Jiang X, Jiménez A, </w:t>
      </w:r>
      <w:proofErr w:type="spellStart"/>
      <w:r w:rsidR="006340FA">
        <w:rPr>
          <w:rFonts w:ascii="Book Antiqua" w:eastAsia="Book Antiqua" w:hAnsi="Book Antiqua" w:cs="Book Antiqua"/>
          <w:color w:val="000000"/>
        </w:rPr>
        <w:t>Jin</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Jin</w:t>
      </w:r>
      <w:proofErr w:type="spellEnd"/>
      <w:r w:rsidR="006340FA">
        <w:rPr>
          <w:rFonts w:ascii="Book Antiqua" w:eastAsia="Book Antiqua" w:hAnsi="Book Antiqua" w:cs="Book Antiqua"/>
          <w:color w:val="000000"/>
        </w:rPr>
        <w:t xml:space="preserve"> S, Joe CO, Johansen T, Johnson DE, Johnson GV, Jones NL, Joseph B, Joseph SK, Joubert AM, </w:t>
      </w:r>
      <w:proofErr w:type="spellStart"/>
      <w:r w:rsidR="006340FA">
        <w:rPr>
          <w:rFonts w:ascii="Book Antiqua" w:eastAsia="Book Antiqua" w:hAnsi="Book Antiqua" w:cs="Book Antiqua"/>
          <w:color w:val="000000"/>
        </w:rPr>
        <w:t>Juhász</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Juillerat-Jeanneret</w:t>
      </w:r>
      <w:proofErr w:type="spellEnd"/>
      <w:r w:rsidR="006340FA">
        <w:rPr>
          <w:rFonts w:ascii="Book Antiqua" w:eastAsia="Book Antiqua" w:hAnsi="Book Antiqua" w:cs="Book Antiqua"/>
          <w:color w:val="000000"/>
        </w:rPr>
        <w:t xml:space="preserve"> L, Jung CH, Jung YK, </w:t>
      </w:r>
      <w:proofErr w:type="spellStart"/>
      <w:r w:rsidR="006340FA">
        <w:rPr>
          <w:rFonts w:ascii="Book Antiqua" w:eastAsia="Book Antiqua" w:hAnsi="Book Antiqua" w:cs="Book Antiqua"/>
          <w:color w:val="000000"/>
        </w:rPr>
        <w:t>Kaarniranta</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Kaasik</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Kabuta</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Kadowaki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Kagedal</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Kamada</w:t>
      </w:r>
      <w:proofErr w:type="spellEnd"/>
      <w:r w:rsidR="006340FA">
        <w:rPr>
          <w:rFonts w:ascii="Book Antiqua" w:eastAsia="Book Antiqua" w:hAnsi="Book Antiqua" w:cs="Book Antiqua"/>
          <w:color w:val="000000"/>
        </w:rPr>
        <w:t xml:space="preserve"> Y, </w:t>
      </w:r>
      <w:proofErr w:type="spellStart"/>
      <w:r w:rsidR="006340FA">
        <w:rPr>
          <w:rFonts w:ascii="Book Antiqua" w:eastAsia="Book Antiqua" w:hAnsi="Book Antiqua" w:cs="Book Antiqua"/>
          <w:color w:val="000000"/>
        </w:rPr>
        <w:t>Kaminskyy</w:t>
      </w:r>
      <w:proofErr w:type="spellEnd"/>
      <w:r w:rsidR="006340FA">
        <w:rPr>
          <w:rFonts w:ascii="Book Antiqua" w:eastAsia="Book Antiqua" w:hAnsi="Book Antiqua" w:cs="Book Antiqua"/>
          <w:color w:val="000000"/>
        </w:rPr>
        <w:t xml:space="preserve"> VO, </w:t>
      </w:r>
      <w:proofErr w:type="spellStart"/>
      <w:r w:rsidR="006340FA">
        <w:rPr>
          <w:rFonts w:ascii="Book Antiqua" w:eastAsia="Book Antiqua" w:hAnsi="Book Antiqua" w:cs="Book Antiqua"/>
          <w:color w:val="000000"/>
        </w:rPr>
        <w:t>Kampinga</w:t>
      </w:r>
      <w:proofErr w:type="spellEnd"/>
      <w:r w:rsidR="006340FA">
        <w:rPr>
          <w:rFonts w:ascii="Book Antiqua" w:eastAsia="Book Antiqua" w:hAnsi="Book Antiqua" w:cs="Book Antiqua"/>
          <w:color w:val="000000"/>
        </w:rPr>
        <w:t xml:space="preserve"> HH, Kanamori H, Kang C, Kang KB, Kang KI, Kang R, Kang YA, </w:t>
      </w:r>
      <w:proofErr w:type="spellStart"/>
      <w:r w:rsidR="006340FA">
        <w:rPr>
          <w:rFonts w:ascii="Book Antiqua" w:eastAsia="Book Antiqua" w:hAnsi="Book Antiqua" w:cs="Book Antiqua"/>
          <w:color w:val="000000"/>
        </w:rPr>
        <w:t>Kanki</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Kanneganti</w:t>
      </w:r>
      <w:proofErr w:type="spellEnd"/>
      <w:r w:rsidR="006340FA">
        <w:rPr>
          <w:rFonts w:ascii="Book Antiqua" w:eastAsia="Book Antiqua" w:hAnsi="Book Antiqua" w:cs="Book Antiqua"/>
          <w:color w:val="000000"/>
        </w:rPr>
        <w:t xml:space="preserve"> TD, </w:t>
      </w:r>
      <w:proofErr w:type="spellStart"/>
      <w:r w:rsidR="006340FA">
        <w:rPr>
          <w:rFonts w:ascii="Book Antiqua" w:eastAsia="Book Antiqua" w:hAnsi="Book Antiqua" w:cs="Book Antiqua"/>
          <w:color w:val="000000"/>
        </w:rPr>
        <w:t>Kanno</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Kanthasamy</w:t>
      </w:r>
      <w:proofErr w:type="spellEnd"/>
      <w:r w:rsidR="006340FA">
        <w:rPr>
          <w:rFonts w:ascii="Book Antiqua" w:eastAsia="Book Antiqua" w:hAnsi="Book Antiqua" w:cs="Book Antiqua"/>
          <w:color w:val="000000"/>
        </w:rPr>
        <w:t xml:space="preserve"> AG, </w:t>
      </w:r>
      <w:proofErr w:type="spellStart"/>
      <w:r w:rsidR="006340FA">
        <w:rPr>
          <w:rFonts w:ascii="Book Antiqua" w:eastAsia="Book Antiqua" w:hAnsi="Book Antiqua" w:cs="Book Antiqua"/>
          <w:color w:val="000000"/>
        </w:rPr>
        <w:t>Kanthasamy</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Karantza</w:t>
      </w:r>
      <w:proofErr w:type="spellEnd"/>
      <w:r w:rsidR="006340FA">
        <w:rPr>
          <w:rFonts w:ascii="Book Antiqua" w:eastAsia="Book Antiqua" w:hAnsi="Book Antiqua" w:cs="Book Antiqua"/>
          <w:color w:val="000000"/>
        </w:rPr>
        <w:t xml:space="preserve"> V, Kaushal GP, Kaushik S, Kawazoe Y, </w:t>
      </w:r>
      <w:proofErr w:type="spellStart"/>
      <w:r w:rsidR="006340FA">
        <w:rPr>
          <w:rFonts w:ascii="Book Antiqua" w:eastAsia="Book Antiqua" w:hAnsi="Book Antiqua" w:cs="Book Antiqua"/>
          <w:color w:val="000000"/>
        </w:rPr>
        <w:t>Ke</w:t>
      </w:r>
      <w:proofErr w:type="spellEnd"/>
      <w:r w:rsidR="006340FA">
        <w:rPr>
          <w:rFonts w:ascii="Book Antiqua" w:eastAsia="Book Antiqua" w:hAnsi="Book Antiqua" w:cs="Book Antiqua"/>
          <w:color w:val="000000"/>
        </w:rPr>
        <w:t xml:space="preserve"> PY, </w:t>
      </w:r>
      <w:proofErr w:type="spellStart"/>
      <w:r w:rsidR="006340FA">
        <w:rPr>
          <w:rFonts w:ascii="Book Antiqua" w:eastAsia="Book Antiqua" w:hAnsi="Book Antiqua" w:cs="Book Antiqua"/>
          <w:color w:val="000000"/>
        </w:rPr>
        <w:t>Kehrl</w:t>
      </w:r>
      <w:proofErr w:type="spellEnd"/>
      <w:r w:rsidR="006340FA">
        <w:rPr>
          <w:rFonts w:ascii="Book Antiqua" w:eastAsia="Book Antiqua" w:hAnsi="Book Antiqua" w:cs="Book Antiqua"/>
          <w:color w:val="000000"/>
        </w:rPr>
        <w:t xml:space="preserve"> JH, </w:t>
      </w:r>
      <w:proofErr w:type="spellStart"/>
      <w:r w:rsidR="006340FA">
        <w:rPr>
          <w:rFonts w:ascii="Book Antiqua" w:eastAsia="Book Antiqua" w:hAnsi="Book Antiqua" w:cs="Book Antiqua"/>
          <w:color w:val="000000"/>
        </w:rPr>
        <w:t>Kelekar</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Kerkhoff</w:t>
      </w:r>
      <w:proofErr w:type="spellEnd"/>
      <w:r w:rsidR="006340FA">
        <w:rPr>
          <w:rFonts w:ascii="Book Antiqua" w:eastAsia="Book Antiqua" w:hAnsi="Book Antiqua" w:cs="Book Antiqua"/>
          <w:color w:val="000000"/>
        </w:rPr>
        <w:t xml:space="preserve"> C, Kessel DH, Khalil H, Kiel JA, Kiger AA, </w:t>
      </w:r>
      <w:proofErr w:type="spellStart"/>
      <w:r w:rsidR="006340FA">
        <w:rPr>
          <w:rFonts w:ascii="Book Antiqua" w:eastAsia="Book Antiqua" w:hAnsi="Book Antiqua" w:cs="Book Antiqua"/>
          <w:color w:val="000000"/>
        </w:rPr>
        <w:t>Kihara</w:t>
      </w:r>
      <w:proofErr w:type="spellEnd"/>
      <w:r w:rsidR="006340FA">
        <w:rPr>
          <w:rFonts w:ascii="Book Antiqua" w:eastAsia="Book Antiqua" w:hAnsi="Book Antiqua" w:cs="Book Antiqua"/>
          <w:color w:val="000000"/>
        </w:rPr>
        <w:t xml:space="preserve"> A, Kim DR, Kim DH, Kim DH, Kim EK, Kim HR, Kim JS, Kim JH, Kim JC, Kim JK, Kim PK, Kim SW, Kim YS, Kim Y, Kimchi A, Kimmelman AC, King JS, Kinsella TJ, </w:t>
      </w:r>
      <w:proofErr w:type="spellStart"/>
      <w:r w:rsidR="006340FA">
        <w:rPr>
          <w:rFonts w:ascii="Book Antiqua" w:eastAsia="Book Antiqua" w:hAnsi="Book Antiqua" w:cs="Book Antiqua"/>
          <w:color w:val="000000"/>
        </w:rPr>
        <w:t>Kirkin</w:t>
      </w:r>
      <w:proofErr w:type="spellEnd"/>
      <w:r w:rsidR="006340FA">
        <w:rPr>
          <w:rFonts w:ascii="Book Antiqua" w:eastAsia="Book Antiqua" w:hAnsi="Book Antiqua" w:cs="Book Antiqua"/>
          <w:color w:val="000000"/>
        </w:rPr>
        <w:t xml:space="preserve"> V, Kirshenbaum LA, </w:t>
      </w:r>
      <w:proofErr w:type="spellStart"/>
      <w:r w:rsidR="006340FA">
        <w:rPr>
          <w:rFonts w:ascii="Book Antiqua" w:eastAsia="Book Antiqua" w:hAnsi="Book Antiqua" w:cs="Book Antiqua"/>
          <w:color w:val="000000"/>
        </w:rPr>
        <w:t>Kitamoto</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Kitazato</w:t>
      </w:r>
      <w:proofErr w:type="spellEnd"/>
      <w:r w:rsidR="006340FA">
        <w:rPr>
          <w:rFonts w:ascii="Book Antiqua" w:eastAsia="Book Antiqua" w:hAnsi="Book Antiqua" w:cs="Book Antiqua"/>
          <w:color w:val="000000"/>
        </w:rPr>
        <w:t xml:space="preserve"> K, Klein L, </w:t>
      </w:r>
      <w:proofErr w:type="spellStart"/>
      <w:r w:rsidR="006340FA">
        <w:rPr>
          <w:rFonts w:ascii="Book Antiqua" w:eastAsia="Book Antiqua" w:hAnsi="Book Antiqua" w:cs="Book Antiqua"/>
          <w:color w:val="000000"/>
        </w:rPr>
        <w:t>Klimecki</w:t>
      </w:r>
      <w:proofErr w:type="spellEnd"/>
      <w:r w:rsidR="006340FA">
        <w:rPr>
          <w:rFonts w:ascii="Book Antiqua" w:eastAsia="Book Antiqua" w:hAnsi="Book Antiqua" w:cs="Book Antiqua"/>
          <w:color w:val="000000"/>
        </w:rPr>
        <w:t xml:space="preserve"> WT, </w:t>
      </w:r>
      <w:proofErr w:type="spellStart"/>
      <w:r w:rsidR="006340FA">
        <w:rPr>
          <w:rFonts w:ascii="Book Antiqua" w:eastAsia="Book Antiqua" w:hAnsi="Book Antiqua" w:cs="Book Antiqua"/>
          <w:color w:val="000000"/>
        </w:rPr>
        <w:t>Klucken</w:t>
      </w:r>
      <w:proofErr w:type="spellEnd"/>
      <w:r w:rsidR="006340FA">
        <w:rPr>
          <w:rFonts w:ascii="Book Antiqua" w:eastAsia="Book Antiqua" w:hAnsi="Book Antiqua" w:cs="Book Antiqua"/>
          <w:color w:val="000000"/>
        </w:rPr>
        <w:t xml:space="preserve"> J, Knecht E, Ko BC, Koch JC, Koga H, Koh JY, Koh YH, Koike M, Komatsu M, </w:t>
      </w:r>
      <w:proofErr w:type="spellStart"/>
      <w:r w:rsidR="006340FA">
        <w:rPr>
          <w:rFonts w:ascii="Book Antiqua" w:eastAsia="Book Antiqua" w:hAnsi="Book Antiqua" w:cs="Book Antiqua"/>
          <w:color w:val="000000"/>
        </w:rPr>
        <w:t>Kominami</w:t>
      </w:r>
      <w:proofErr w:type="spellEnd"/>
      <w:r w:rsidR="006340FA">
        <w:rPr>
          <w:rFonts w:ascii="Book Antiqua" w:eastAsia="Book Antiqua" w:hAnsi="Book Antiqua" w:cs="Book Antiqua"/>
          <w:color w:val="000000"/>
        </w:rPr>
        <w:t xml:space="preserve"> E, Kong HJ, Kong WJ, </w:t>
      </w:r>
      <w:proofErr w:type="spellStart"/>
      <w:r w:rsidR="006340FA">
        <w:rPr>
          <w:rFonts w:ascii="Book Antiqua" w:eastAsia="Book Antiqua" w:hAnsi="Book Antiqua" w:cs="Book Antiqua"/>
          <w:color w:val="000000"/>
        </w:rPr>
        <w:t>Korolchuk</w:t>
      </w:r>
      <w:proofErr w:type="spellEnd"/>
      <w:r w:rsidR="006340FA">
        <w:rPr>
          <w:rFonts w:ascii="Book Antiqua" w:eastAsia="Book Antiqua" w:hAnsi="Book Antiqua" w:cs="Book Antiqua"/>
          <w:color w:val="000000"/>
        </w:rPr>
        <w:t xml:space="preserve"> VI, </w:t>
      </w:r>
      <w:proofErr w:type="spellStart"/>
      <w:r w:rsidR="006340FA">
        <w:rPr>
          <w:rFonts w:ascii="Book Antiqua" w:eastAsia="Book Antiqua" w:hAnsi="Book Antiqua" w:cs="Book Antiqua"/>
          <w:color w:val="000000"/>
        </w:rPr>
        <w:t>Kotake</w:t>
      </w:r>
      <w:proofErr w:type="spellEnd"/>
      <w:r w:rsidR="006340FA">
        <w:rPr>
          <w:rFonts w:ascii="Book Antiqua" w:eastAsia="Book Antiqua" w:hAnsi="Book Antiqua" w:cs="Book Antiqua"/>
          <w:color w:val="000000"/>
        </w:rPr>
        <w:t xml:space="preserve"> Y, </w:t>
      </w:r>
      <w:proofErr w:type="spellStart"/>
      <w:r w:rsidR="006340FA">
        <w:rPr>
          <w:rFonts w:ascii="Book Antiqua" w:eastAsia="Book Antiqua" w:hAnsi="Book Antiqua" w:cs="Book Antiqua"/>
          <w:color w:val="000000"/>
        </w:rPr>
        <w:t>Koukourakis</w:t>
      </w:r>
      <w:proofErr w:type="spellEnd"/>
      <w:r w:rsidR="006340FA">
        <w:rPr>
          <w:rFonts w:ascii="Book Antiqua" w:eastAsia="Book Antiqua" w:hAnsi="Book Antiqua" w:cs="Book Antiqua"/>
          <w:color w:val="000000"/>
        </w:rPr>
        <w:t xml:space="preserve"> MI, </w:t>
      </w:r>
      <w:proofErr w:type="spellStart"/>
      <w:r w:rsidR="006340FA">
        <w:rPr>
          <w:rFonts w:ascii="Book Antiqua" w:eastAsia="Book Antiqua" w:hAnsi="Book Antiqua" w:cs="Book Antiqua"/>
          <w:color w:val="000000"/>
        </w:rPr>
        <w:t>Kouri</w:t>
      </w:r>
      <w:proofErr w:type="spellEnd"/>
      <w:r w:rsidR="006340FA">
        <w:rPr>
          <w:rFonts w:ascii="Book Antiqua" w:eastAsia="Book Antiqua" w:hAnsi="Book Antiqua" w:cs="Book Antiqua"/>
          <w:color w:val="000000"/>
        </w:rPr>
        <w:t xml:space="preserve"> Flores JB, </w:t>
      </w:r>
      <w:proofErr w:type="spellStart"/>
      <w:r w:rsidR="006340FA">
        <w:rPr>
          <w:rFonts w:ascii="Book Antiqua" w:eastAsia="Book Antiqua" w:hAnsi="Book Antiqua" w:cs="Book Antiqua"/>
          <w:color w:val="000000"/>
        </w:rPr>
        <w:t>Kovács</w:t>
      </w:r>
      <w:proofErr w:type="spellEnd"/>
      <w:r w:rsidR="006340FA">
        <w:rPr>
          <w:rFonts w:ascii="Book Antiqua" w:eastAsia="Book Antiqua" w:hAnsi="Book Antiqua" w:cs="Book Antiqua"/>
          <w:color w:val="000000"/>
        </w:rPr>
        <w:t xml:space="preserve"> AL, Kraft C, </w:t>
      </w:r>
      <w:proofErr w:type="spellStart"/>
      <w:r w:rsidR="006340FA">
        <w:rPr>
          <w:rFonts w:ascii="Book Antiqua" w:eastAsia="Book Antiqua" w:hAnsi="Book Antiqua" w:cs="Book Antiqua"/>
          <w:color w:val="000000"/>
        </w:rPr>
        <w:t>Krainc</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Krämer</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Kretz</w:t>
      </w:r>
      <w:proofErr w:type="spellEnd"/>
      <w:r w:rsidR="006340FA">
        <w:rPr>
          <w:rFonts w:ascii="Book Antiqua" w:eastAsia="Book Antiqua" w:hAnsi="Book Antiqua" w:cs="Book Antiqua"/>
          <w:color w:val="000000"/>
        </w:rPr>
        <w:t xml:space="preserve">-Remy C, </w:t>
      </w:r>
      <w:proofErr w:type="spellStart"/>
      <w:r w:rsidR="006340FA">
        <w:rPr>
          <w:rFonts w:ascii="Book Antiqua" w:eastAsia="Book Antiqua" w:hAnsi="Book Antiqua" w:cs="Book Antiqua"/>
          <w:color w:val="000000"/>
        </w:rPr>
        <w:t>Krichevsky</w:t>
      </w:r>
      <w:proofErr w:type="spellEnd"/>
      <w:r w:rsidR="006340FA">
        <w:rPr>
          <w:rFonts w:ascii="Book Antiqua" w:eastAsia="Book Antiqua" w:hAnsi="Book Antiqua" w:cs="Book Antiqua"/>
          <w:color w:val="000000"/>
        </w:rPr>
        <w:t xml:space="preserve"> AM, Kroemer G, </w:t>
      </w:r>
      <w:proofErr w:type="spellStart"/>
      <w:r w:rsidR="006340FA">
        <w:rPr>
          <w:rFonts w:ascii="Book Antiqua" w:eastAsia="Book Antiqua" w:hAnsi="Book Antiqua" w:cs="Book Antiqua"/>
          <w:color w:val="000000"/>
        </w:rPr>
        <w:t>Krüger</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Krut</w:t>
      </w:r>
      <w:proofErr w:type="spellEnd"/>
      <w:r w:rsidR="006340FA">
        <w:rPr>
          <w:rFonts w:ascii="Book Antiqua" w:eastAsia="Book Antiqua" w:hAnsi="Book Antiqua" w:cs="Book Antiqua"/>
          <w:color w:val="000000"/>
        </w:rPr>
        <w:t xml:space="preserve"> O, </w:t>
      </w:r>
      <w:proofErr w:type="spellStart"/>
      <w:r w:rsidR="006340FA">
        <w:rPr>
          <w:rFonts w:ascii="Book Antiqua" w:eastAsia="Book Antiqua" w:hAnsi="Book Antiqua" w:cs="Book Antiqua"/>
          <w:color w:val="000000"/>
        </w:rPr>
        <w:t>Ktistakis</w:t>
      </w:r>
      <w:proofErr w:type="spellEnd"/>
      <w:r w:rsidR="006340FA">
        <w:rPr>
          <w:rFonts w:ascii="Book Antiqua" w:eastAsia="Book Antiqua" w:hAnsi="Book Antiqua" w:cs="Book Antiqua"/>
          <w:color w:val="000000"/>
        </w:rPr>
        <w:t xml:space="preserve"> NT, </w:t>
      </w:r>
      <w:proofErr w:type="spellStart"/>
      <w:r w:rsidR="006340FA">
        <w:rPr>
          <w:rFonts w:ascii="Book Antiqua" w:eastAsia="Book Antiqua" w:hAnsi="Book Antiqua" w:cs="Book Antiqua"/>
          <w:color w:val="000000"/>
        </w:rPr>
        <w:t>Kuan</w:t>
      </w:r>
      <w:proofErr w:type="spellEnd"/>
      <w:r w:rsidR="006340FA">
        <w:rPr>
          <w:rFonts w:ascii="Book Antiqua" w:eastAsia="Book Antiqua" w:hAnsi="Book Antiqua" w:cs="Book Antiqua"/>
          <w:color w:val="000000"/>
        </w:rPr>
        <w:t xml:space="preserve"> CY, </w:t>
      </w:r>
      <w:proofErr w:type="spellStart"/>
      <w:r w:rsidR="006340FA">
        <w:rPr>
          <w:rFonts w:ascii="Book Antiqua" w:eastAsia="Book Antiqua" w:hAnsi="Book Antiqua" w:cs="Book Antiqua"/>
          <w:color w:val="000000"/>
        </w:rPr>
        <w:t>Kucharczyk</w:t>
      </w:r>
      <w:proofErr w:type="spellEnd"/>
      <w:r w:rsidR="006340FA">
        <w:rPr>
          <w:rFonts w:ascii="Book Antiqua" w:eastAsia="Book Antiqua" w:hAnsi="Book Antiqua" w:cs="Book Antiqua"/>
          <w:color w:val="000000"/>
        </w:rPr>
        <w:t xml:space="preserve"> R, Kumar A, Kumar R, Kumar S, Kundu M, Kung HJ, Kurz T, Kwon HJ, La Spada AR, </w:t>
      </w:r>
      <w:proofErr w:type="spellStart"/>
      <w:r w:rsidR="006340FA">
        <w:rPr>
          <w:rFonts w:ascii="Book Antiqua" w:eastAsia="Book Antiqua" w:hAnsi="Book Antiqua" w:cs="Book Antiqua"/>
          <w:color w:val="000000"/>
        </w:rPr>
        <w:t>Lafont</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Lamark</w:t>
      </w:r>
      <w:proofErr w:type="spellEnd"/>
      <w:r w:rsidR="006340FA">
        <w:rPr>
          <w:rFonts w:ascii="Book Antiqua" w:eastAsia="Book Antiqua" w:hAnsi="Book Antiqua" w:cs="Book Antiqua"/>
          <w:color w:val="000000"/>
        </w:rPr>
        <w:t xml:space="preserve"> T, Landry J, Lane JD, </w:t>
      </w:r>
      <w:proofErr w:type="spellStart"/>
      <w:r w:rsidR="006340FA">
        <w:rPr>
          <w:rFonts w:ascii="Book Antiqua" w:eastAsia="Book Antiqua" w:hAnsi="Book Antiqua" w:cs="Book Antiqua"/>
          <w:color w:val="000000"/>
        </w:rPr>
        <w:t>Lapaquette</w:t>
      </w:r>
      <w:proofErr w:type="spellEnd"/>
      <w:r w:rsidR="006340FA">
        <w:rPr>
          <w:rFonts w:ascii="Book Antiqua" w:eastAsia="Book Antiqua" w:hAnsi="Book Antiqua" w:cs="Book Antiqua"/>
          <w:color w:val="000000"/>
        </w:rPr>
        <w:t xml:space="preserve"> P, Laporte JF, László L, </w:t>
      </w:r>
      <w:proofErr w:type="spellStart"/>
      <w:r w:rsidR="006340FA">
        <w:rPr>
          <w:rFonts w:ascii="Book Antiqua" w:eastAsia="Book Antiqua" w:hAnsi="Book Antiqua" w:cs="Book Antiqua"/>
          <w:color w:val="000000"/>
        </w:rPr>
        <w:t>Lavandero</w:t>
      </w:r>
      <w:proofErr w:type="spellEnd"/>
      <w:r w:rsidR="006340FA">
        <w:rPr>
          <w:rFonts w:ascii="Book Antiqua" w:eastAsia="Book Antiqua" w:hAnsi="Book Antiqua" w:cs="Book Antiqua"/>
          <w:color w:val="000000"/>
        </w:rPr>
        <w:t xml:space="preserve"> S, Lavoie JN, </w:t>
      </w:r>
      <w:proofErr w:type="spellStart"/>
      <w:r w:rsidR="006340FA">
        <w:rPr>
          <w:rFonts w:ascii="Book Antiqua" w:eastAsia="Book Antiqua" w:hAnsi="Book Antiqua" w:cs="Book Antiqua"/>
          <w:color w:val="000000"/>
        </w:rPr>
        <w:t>Layfield</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Lazo</w:t>
      </w:r>
      <w:proofErr w:type="spellEnd"/>
      <w:r w:rsidR="006340FA">
        <w:rPr>
          <w:rFonts w:ascii="Book Antiqua" w:eastAsia="Book Antiqua" w:hAnsi="Book Antiqua" w:cs="Book Antiqua"/>
          <w:color w:val="000000"/>
        </w:rPr>
        <w:t xml:space="preserve"> PA, Le W, Le Cam L, Ledbetter DJ, Lee AJ, Lee BW, Lee GM, Lee J, Lee JH, Lee M, Lee MS, Lee SH, </w:t>
      </w:r>
      <w:proofErr w:type="spellStart"/>
      <w:r w:rsidR="006340FA">
        <w:rPr>
          <w:rFonts w:ascii="Book Antiqua" w:eastAsia="Book Antiqua" w:hAnsi="Book Antiqua" w:cs="Book Antiqua"/>
          <w:color w:val="000000"/>
        </w:rPr>
        <w:t>Leeuwenburgh</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Legembre</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Legouis</w:t>
      </w:r>
      <w:proofErr w:type="spellEnd"/>
      <w:r w:rsidR="006340FA">
        <w:rPr>
          <w:rFonts w:ascii="Book Antiqua" w:eastAsia="Book Antiqua" w:hAnsi="Book Antiqua" w:cs="Book Antiqua"/>
          <w:color w:val="000000"/>
        </w:rPr>
        <w:t xml:space="preserve"> R, Lehmann M, Lei HY, Lei QY, </w:t>
      </w:r>
      <w:proofErr w:type="spellStart"/>
      <w:r w:rsidR="006340FA">
        <w:rPr>
          <w:rFonts w:ascii="Book Antiqua" w:eastAsia="Book Antiqua" w:hAnsi="Book Antiqua" w:cs="Book Antiqua"/>
          <w:color w:val="000000"/>
        </w:rPr>
        <w:t>Leib</w:t>
      </w:r>
      <w:proofErr w:type="spellEnd"/>
      <w:r w:rsidR="006340FA">
        <w:rPr>
          <w:rFonts w:ascii="Book Antiqua" w:eastAsia="Book Antiqua" w:hAnsi="Book Antiqua" w:cs="Book Antiqua"/>
          <w:color w:val="000000"/>
        </w:rPr>
        <w:t xml:space="preserve"> DA, </w:t>
      </w:r>
      <w:proofErr w:type="spellStart"/>
      <w:r w:rsidR="006340FA">
        <w:rPr>
          <w:rFonts w:ascii="Book Antiqua" w:eastAsia="Book Antiqua" w:hAnsi="Book Antiqua" w:cs="Book Antiqua"/>
          <w:color w:val="000000"/>
        </w:rPr>
        <w:t>Leiro</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Lemasters</w:t>
      </w:r>
      <w:proofErr w:type="spellEnd"/>
      <w:r w:rsidR="006340FA">
        <w:rPr>
          <w:rFonts w:ascii="Book Antiqua" w:eastAsia="Book Antiqua" w:hAnsi="Book Antiqua" w:cs="Book Antiqua"/>
          <w:color w:val="000000"/>
        </w:rPr>
        <w:t xml:space="preserve"> JJ, Lemoine A, Lesniak MS, Lev D, Levenson VV, Levine B, Levy E, Li F, Li JL, Li L, Li S, Li W, Li XJ, Li YB, Li YP, Liang C, Liang Q, Liao YF, </w:t>
      </w:r>
      <w:proofErr w:type="spellStart"/>
      <w:r w:rsidR="006340FA">
        <w:rPr>
          <w:rFonts w:ascii="Book Antiqua" w:eastAsia="Book Antiqua" w:hAnsi="Book Antiqua" w:cs="Book Antiqua"/>
          <w:color w:val="000000"/>
        </w:rPr>
        <w:t>Liberski</w:t>
      </w:r>
      <w:proofErr w:type="spellEnd"/>
      <w:r w:rsidR="006340FA">
        <w:rPr>
          <w:rFonts w:ascii="Book Antiqua" w:eastAsia="Book Antiqua" w:hAnsi="Book Antiqua" w:cs="Book Antiqua"/>
          <w:color w:val="000000"/>
        </w:rPr>
        <w:t xml:space="preserve"> PP, Lieberman A, Lim HJ, Lim KL, Lim K, Lin CF, Lin FC, Lin J, Lin JD, Lin K, Lin WW, Lin WC, Lin YL, Linden R, </w:t>
      </w:r>
      <w:proofErr w:type="spellStart"/>
      <w:r w:rsidR="006340FA">
        <w:rPr>
          <w:rFonts w:ascii="Book Antiqua" w:eastAsia="Book Antiqua" w:hAnsi="Book Antiqua" w:cs="Book Antiqua"/>
          <w:color w:val="000000"/>
        </w:rPr>
        <w:t>Lingor</w:t>
      </w:r>
      <w:proofErr w:type="spellEnd"/>
      <w:r w:rsidR="006340FA">
        <w:rPr>
          <w:rFonts w:ascii="Book Antiqua" w:eastAsia="Book Antiqua" w:hAnsi="Book Antiqua" w:cs="Book Antiqua"/>
          <w:color w:val="000000"/>
        </w:rPr>
        <w:t xml:space="preserve"> P, Lippincott-Schwartz J, </w:t>
      </w:r>
      <w:proofErr w:type="spellStart"/>
      <w:r w:rsidR="006340FA">
        <w:rPr>
          <w:rFonts w:ascii="Book Antiqua" w:eastAsia="Book Antiqua" w:hAnsi="Book Antiqua" w:cs="Book Antiqua"/>
          <w:color w:val="000000"/>
        </w:rPr>
        <w:t>Lisanti</w:t>
      </w:r>
      <w:proofErr w:type="spellEnd"/>
      <w:r w:rsidR="006340FA">
        <w:rPr>
          <w:rFonts w:ascii="Book Antiqua" w:eastAsia="Book Antiqua" w:hAnsi="Book Antiqua" w:cs="Book Antiqua"/>
          <w:color w:val="000000"/>
        </w:rPr>
        <w:t xml:space="preserve"> MP, </w:t>
      </w:r>
      <w:proofErr w:type="spellStart"/>
      <w:r w:rsidR="006340FA">
        <w:rPr>
          <w:rFonts w:ascii="Book Antiqua" w:eastAsia="Book Antiqua" w:hAnsi="Book Antiqua" w:cs="Book Antiqua"/>
          <w:color w:val="000000"/>
        </w:rPr>
        <w:t>Liton</w:t>
      </w:r>
      <w:proofErr w:type="spellEnd"/>
      <w:r w:rsidR="006340FA">
        <w:rPr>
          <w:rFonts w:ascii="Book Antiqua" w:eastAsia="Book Antiqua" w:hAnsi="Book Antiqua" w:cs="Book Antiqua"/>
          <w:color w:val="000000"/>
        </w:rPr>
        <w:t xml:space="preserve"> PB, Liu B, Liu CF, Liu K, Liu L, Liu QA, Liu W, Liu YC, Liu Y, </w:t>
      </w:r>
      <w:proofErr w:type="spellStart"/>
      <w:r w:rsidR="006340FA">
        <w:rPr>
          <w:rFonts w:ascii="Book Antiqua" w:eastAsia="Book Antiqua" w:hAnsi="Book Antiqua" w:cs="Book Antiqua"/>
          <w:color w:val="000000"/>
        </w:rPr>
        <w:t>Lockshin</w:t>
      </w:r>
      <w:proofErr w:type="spellEnd"/>
      <w:r w:rsidR="006340FA">
        <w:rPr>
          <w:rFonts w:ascii="Book Antiqua" w:eastAsia="Book Antiqua" w:hAnsi="Book Antiqua" w:cs="Book Antiqua"/>
          <w:color w:val="000000"/>
        </w:rPr>
        <w:t xml:space="preserve"> RA, Lok CN, </w:t>
      </w:r>
      <w:proofErr w:type="spellStart"/>
      <w:r w:rsidR="006340FA">
        <w:rPr>
          <w:rFonts w:ascii="Book Antiqua" w:eastAsia="Book Antiqua" w:hAnsi="Book Antiqua" w:cs="Book Antiqua"/>
          <w:color w:val="000000"/>
        </w:rPr>
        <w:t>Lonial</w:t>
      </w:r>
      <w:proofErr w:type="spellEnd"/>
      <w:r w:rsidR="006340FA">
        <w:rPr>
          <w:rFonts w:ascii="Book Antiqua" w:eastAsia="Book Antiqua" w:hAnsi="Book Antiqua" w:cs="Book Antiqua"/>
          <w:color w:val="000000"/>
        </w:rPr>
        <w:t xml:space="preserve"> S, Loos B, Lopez-</w:t>
      </w:r>
      <w:proofErr w:type="spellStart"/>
      <w:r w:rsidR="006340FA">
        <w:rPr>
          <w:rFonts w:ascii="Book Antiqua" w:eastAsia="Book Antiqua" w:hAnsi="Book Antiqua" w:cs="Book Antiqua"/>
          <w:color w:val="000000"/>
        </w:rPr>
        <w:t>Berestein</w:t>
      </w:r>
      <w:proofErr w:type="spellEnd"/>
      <w:r w:rsidR="006340FA">
        <w:rPr>
          <w:rFonts w:ascii="Book Antiqua" w:eastAsia="Book Antiqua" w:hAnsi="Book Antiqua" w:cs="Book Antiqua"/>
          <w:color w:val="000000"/>
        </w:rPr>
        <w:t xml:space="preserve"> G, López-</w:t>
      </w:r>
      <w:proofErr w:type="spellStart"/>
      <w:r w:rsidR="006340FA">
        <w:rPr>
          <w:rFonts w:ascii="Book Antiqua" w:eastAsia="Book Antiqua" w:hAnsi="Book Antiqua" w:cs="Book Antiqua"/>
          <w:color w:val="000000"/>
        </w:rPr>
        <w:t>Otín</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Lossi</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Lotze</w:t>
      </w:r>
      <w:proofErr w:type="spellEnd"/>
      <w:r w:rsidR="006340FA">
        <w:rPr>
          <w:rFonts w:ascii="Book Antiqua" w:eastAsia="Book Antiqua" w:hAnsi="Book Antiqua" w:cs="Book Antiqua"/>
          <w:color w:val="000000"/>
        </w:rPr>
        <w:t xml:space="preserve"> MT, </w:t>
      </w:r>
      <w:proofErr w:type="spellStart"/>
      <w:r w:rsidR="006340FA">
        <w:rPr>
          <w:rFonts w:ascii="Book Antiqua" w:eastAsia="Book Antiqua" w:hAnsi="Book Antiqua" w:cs="Book Antiqua"/>
          <w:color w:val="000000"/>
        </w:rPr>
        <w:t>Lőw</w:t>
      </w:r>
      <w:proofErr w:type="spellEnd"/>
      <w:r w:rsidR="006340FA">
        <w:rPr>
          <w:rFonts w:ascii="Book Antiqua" w:eastAsia="Book Antiqua" w:hAnsi="Book Antiqua" w:cs="Book Antiqua"/>
          <w:color w:val="000000"/>
        </w:rPr>
        <w:t xml:space="preserve"> P, Lu B, Lu B, Lu B, Lu Z, Luciano F, Lukacs NW, Lund AH, Lynch-Day MA, Ma Y, </w:t>
      </w:r>
      <w:proofErr w:type="spellStart"/>
      <w:r w:rsidR="006340FA">
        <w:rPr>
          <w:rFonts w:ascii="Book Antiqua" w:eastAsia="Book Antiqua" w:hAnsi="Book Antiqua" w:cs="Book Antiqua"/>
          <w:color w:val="000000"/>
        </w:rPr>
        <w:t>Macian</w:t>
      </w:r>
      <w:proofErr w:type="spellEnd"/>
      <w:r w:rsidR="006340FA">
        <w:rPr>
          <w:rFonts w:ascii="Book Antiqua" w:eastAsia="Book Antiqua" w:hAnsi="Book Antiqua" w:cs="Book Antiqua"/>
          <w:color w:val="000000"/>
        </w:rPr>
        <w:t xml:space="preserve"> F, MacKeigan JP, Macleod KF, </w:t>
      </w:r>
      <w:proofErr w:type="spellStart"/>
      <w:r w:rsidR="006340FA">
        <w:rPr>
          <w:rFonts w:ascii="Book Antiqua" w:eastAsia="Book Antiqua" w:hAnsi="Book Antiqua" w:cs="Book Antiqua"/>
          <w:color w:val="000000"/>
        </w:rPr>
        <w:t>Madeo</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Maiuri</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Maiuri</w:t>
      </w:r>
      <w:proofErr w:type="spellEnd"/>
      <w:r w:rsidR="006340FA">
        <w:rPr>
          <w:rFonts w:ascii="Book Antiqua" w:eastAsia="Book Antiqua" w:hAnsi="Book Antiqua" w:cs="Book Antiqua"/>
          <w:color w:val="000000"/>
        </w:rPr>
        <w:t xml:space="preserve"> MC, </w:t>
      </w:r>
      <w:proofErr w:type="spellStart"/>
      <w:r w:rsidR="006340FA">
        <w:rPr>
          <w:rFonts w:ascii="Book Antiqua" w:eastAsia="Book Antiqua" w:hAnsi="Book Antiqua" w:cs="Book Antiqua"/>
          <w:color w:val="000000"/>
        </w:rPr>
        <w:t>Malagoli</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Malicdan</w:t>
      </w:r>
      <w:proofErr w:type="spellEnd"/>
      <w:r w:rsidR="006340FA">
        <w:rPr>
          <w:rFonts w:ascii="Book Antiqua" w:eastAsia="Book Antiqua" w:hAnsi="Book Antiqua" w:cs="Book Antiqua"/>
          <w:color w:val="000000"/>
        </w:rPr>
        <w:t xml:space="preserve"> MC, </w:t>
      </w:r>
      <w:proofErr w:type="spellStart"/>
      <w:r w:rsidR="006340FA">
        <w:rPr>
          <w:rFonts w:ascii="Book Antiqua" w:eastAsia="Book Antiqua" w:hAnsi="Book Antiqua" w:cs="Book Antiqua"/>
          <w:color w:val="000000"/>
        </w:rPr>
        <w:t>Malorni</w:t>
      </w:r>
      <w:proofErr w:type="spellEnd"/>
      <w:r w:rsidR="006340FA">
        <w:rPr>
          <w:rFonts w:ascii="Book Antiqua" w:eastAsia="Book Antiqua" w:hAnsi="Book Antiqua" w:cs="Book Antiqua"/>
          <w:color w:val="000000"/>
        </w:rPr>
        <w:t xml:space="preserve"> W, Man N, </w:t>
      </w:r>
      <w:proofErr w:type="spellStart"/>
      <w:r w:rsidR="006340FA">
        <w:rPr>
          <w:rFonts w:ascii="Book Antiqua" w:eastAsia="Book Antiqua" w:hAnsi="Book Antiqua" w:cs="Book Antiqua"/>
          <w:color w:val="000000"/>
        </w:rPr>
        <w:t>Mandelkow</w:t>
      </w:r>
      <w:proofErr w:type="spellEnd"/>
      <w:r w:rsidR="006340FA">
        <w:rPr>
          <w:rFonts w:ascii="Book Antiqua" w:eastAsia="Book Antiqua" w:hAnsi="Book Antiqua" w:cs="Book Antiqua"/>
          <w:color w:val="000000"/>
        </w:rPr>
        <w:t xml:space="preserve"> EM, Manon S, </w:t>
      </w:r>
      <w:proofErr w:type="spellStart"/>
      <w:r w:rsidR="006340FA">
        <w:rPr>
          <w:rFonts w:ascii="Book Antiqua" w:eastAsia="Book Antiqua" w:hAnsi="Book Antiqua" w:cs="Book Antiqua"/>
          <w:color w:val="000000"/>
        </w:rPr>
        <w:t>Manov</w:t>
      </w:r>
      <w:proofErr w:type="spellEnd"/>
      <w:r w:rsidR="006340FA">
        <w:rPr>
          <w:rFonts w:ascii="Book Antiqua" w:eastAsia="Book Antiqua" w:hAnsi="Book Antiqua" w:cs="Book Antiqua"/>
          <w:color w:val="000000"/>
        </w:rPr>
        <w:t xml:space="preserve"> I, Mao K, Mao X, Mao Z, </w:t>
      </w:r>
      <w:proofErr w:type="spellStart"/>
      <w:r w:rsidR="006340FA">
        <w:rPr>
          <w:rFonts w:ascii="Book Antiqua" w:eastAsia="Book Antiqua" w:hAnsi="Book Antiqua" w:cs="Book Antiqua"/>
          <w:color w:val="000000"/>
        </w:rPr>
        <w:t>Marambaud</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Marazziti</w:t>
      </w:r>
      <w:proofErr w:type="spellEnd"/>
      <w:r w:rsidR="006340FA">
        <w:rPr>
          <w:rFonts w:ascii="Book Antiqua" w:eastAsia="Book Antiqua" w:hAnsi="Book Antiqua" w:cs="Book Antiqua"/>
          <w:color w:val="000000"/>
        </w:rPr>
        <w:t xml:space="preserve"> D, Marcel YL, </w:t>
      </w:r>
      <w:proofErr w:type="spellStart"/>
      <w:r w:rsidR="006340FA">
        <w:rPr>
          <w:rFonts w:ascii="Book Antiqua" w:eastAsia="Book Antiqua" w:hAnsi="Book Antiqua" w:cs="Book Antiqua"/>
          <w:color w:val="000000"/>
        </w:rPr>
        <w:t>Marchbank</w:t>
      </w:r>
      <w:proofErr w:type="spellEnd"/>
      <w:r w:rsidR="006340FA">
        <w:rPr>
          <w:rFonts w:ascii="Book Antiqua" w:eastAsia="Book Antiqua" w:hAnsi="Book Antiqua" w:cs="Book Antiqua"/>
          <w:color w:val="000000"/>
        </w:rPr>
        <w:t xml:space="preserve"> K, Marchetti P, Marciniak SJ, </w:t>
      </w:r>
      <w:proofErr w:type="spellStart"/>
      <w:r w:rsidR="006340FA">
        <w:rPr>
          <w:rFonts w:ascii="Book Antiqua" w:eastAsia="Book Antiqua" w:hAnsi="Book Antiqua" w:cs="Book Antiqua"/>
          <w:color w:val="000000"/>
        </w:rPr>
        <w:t>Marcondes</w:t>
      </w:r>
      <w:proofErr w:type="spellEnd"/>
      <w:r w:rsidR="006340FA">
        <w:rPr>
          <w:rFonts w:ascii="Book Antiqua" w:eastAsia="Book Antiqua" w:hAnsi="Book Antiqua" w:cs="Book Antiqua"/>
          <w:color w:val="000000"/>
        </w:rPr>
        <w:t xml:space="preserve"> M, Mardi M, </w:t>
      </w:r>
      <w:proofErr w:type="spellStart"/>
      <w:r w:rsidR="006340FA">
        <w:rPr>
          <w:rFonts w:ascii="Book Antiqua" w:eastAsia="Book Antiqua" w:hAnsi="Book Antiqua" w:cs="Book Antiqua"/>
          <w:color w:val="000000"/>
        </w:rPr>
        <w:t>Marfe</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Mariño</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lastRenderedPageBreak/>
        <w:t>Markaki</w:t>
      </w:r>
      <w:proofErr w:type="spellEnd"/>
      <w:r w:rsidR="006340FA">
        <w:rPr>
          <w:rFonts w:ascii="Book Antiqua" w:eastAsia="Book Antiqua" w:hAnsi="Book Antiqua" w:cs="Book Antiqua"/>
          <w:color w:val="000000"/>
        </w:rPr>
        <w:t xml:space="preserve"> M, Marten MR, Martin SJ, </w:t>
      </w:r>
      <w:proofErr w:type="spellStart"/>
      <w:r w:rsidR="006340FA">
        <w:rPr>
          <w:rFonts w:ascii="Book Antiqua" w:eastAsia="Book Antiqua" w:hAnsi="Book Antiqua" w:cs="Book Antiqua"/>
          <w:color w:val="000000"/>
        </w:rPr>
        <w:t>Martinand</w:t>
      </w:r>
      <w:proofErr w:type="spellEnd"/>
      <w:r w:rsidR="006340FA">
        <w:rPr>
          <w:rFonts w:ascii="Book Antiqua" w:eastAsia="Book Antiqua" w:hAnsi="Book Antiqua" w:cs="Book Antiqua"/>
          <w:color w:val="000000"/>
        </w:rPr>
        <w:t xml:space="preserve">-Mari C, Martinet W, Martinez-Vicente M, </w:t>
      </w:r>
      <w:proofErr w:type="spellStart"/>
      <w:r w:rsidR="006340FA">
        <w:rPr>
          <w:rFonts w:ascii="Book Antiqua" w:eastAsia="Book Antiqua" w:hAnsi="Book Antiqua" w:cs="Book Antiqua"/>
          <w:color w:val="000000"/>
        </w:rPr>
        <w:t>Masini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Matarrese</w:t>
      </w:r>
      <w:proofErr w:type="spellEnd"/>
      <w:r w:rsidR="006340FA">
        <w:rPr>
          <w:rFonts w:ascii="Book Antiqua" w:eastAsia="Book Antiqua" w:hAnsi="Book Antiqua" w:cs="Book Antiqua"/>
          <w:color w:val="000000"/>
        </w:rPr>
        <w:t xml:space="preserve"> P, Matsuo S, </w:t>
      </w:r>
      <w:proofErr w:type="spellStart"/>
      <w:r w:rsidR="006340FA">
        <w:rPr>
          <w:rFonts w:ascii="Book Antiqua" w:eastAsia="Book Antiqua" w:hAnsi="Book Antiqua" w:cs="Book Antiqua"/>
          <w:color w:val="000000"/>
        </w:rPr>
        <w:t>Matteoni</w:t>
      </w:r>
      <w:proofErr w:type="spellEnd"/>
      <w:r w:rsidR="006340FA">
        <w:rPr>
          <w:rFonts w:ascii="Book Antiqua" w:eastAsia="Book Antiqua" w:hAnsi="Book Antiqua" w:cs="Book Antiqua"/>
          <w:color w:val="000000"/>
        </w:rPr>
        <w:t xml:space="preserve"> R, Mayer A, </w:t>
      </w:r>
      <w:proofErr w:type="spellStart"/>
      <w:r w:rsidR="006340FA">
        <w:rPr>
          <w:rFonts w:ascii="Book Antiqua" w:eastAsia="Book Antiqua" w:hAnsi="Book Antiqua" w:cs="Book Antiqua"/>
          <w:color w:val="000000"/>
        </w:rPr>
        <w:t>Mazure</w:t>
      </w:r>
      <w:proofErr w:type="spellEnd"/>
      <w:r w:rsidR="006340FA">
        <w:rPr>
          <w:rFonts w:ascii="Book Antiqua" w:eastAsia="Book Antiqua" w:hAnsi="Book Antiqua" w:cs="Book Antiqua"/>
          <w:color w:val="000000"/>
        </w:rPr>
        <w:t xml:space="preserve"> NM, </w:t>
      </w:r>
      <w:proofErr w:type="spellStart"/>
      <w:r w:rsidR="006340FA">
        <w:rPr>
          <w:rFonts w:ascii="Book Antiqua" w:eastAsia="Book Antiqua" w:hAnsi="Book Antiqua" w:cs="Book Antiqua"/>
          <w:color w:val="000000"/>
        </w:rPr>
        <w:t>McConkey</w:t>
      </w:r>
      <w:proofErr w:type="spellEnd"/>
      <w:r w:rsidR="006340FA">
        <w:rPr>
          <w:rFonts w:ascii="Book Antiqua" w:eastAsia="Book Antiqua" w:hAnsi="Book Antiqua" w:cs="Book Antiqua"/>
          <w:color w:val="000000"/>
        </w:rPr>
        <w:t xml:space="preserve"> DJ, McConnell MJ, McDermott C, McDonald C, </w:t>
      </w:r>
      <w:proofErr w:type="spellStart"/>
      <w:r w:rsidR="006340FA">
        <w:rPr>
          <w:rFonts w:ascii="Book Antiqua" w:eastAsia="Book Antiqua" w:hAnsi="Book Antiqua" w:cs="Book Antiqua"/>
          <w:color w:val="000000"/>
        </w:rPr>
        <w:t>McInerney</w:t>
      </w:r>
      <w:proofErr w:type="spellEnd"/>
      <w:r w:rsidR="006340FA">
        <w:rPr>
          <w:rFonts w:ascii="Book Antiqua" w:eastAsia="Book Antiqua" w:hAnsi="Book Antiqua" w:cs="Book Antiqua"/>
          <w:color w:val="000000"/>
        </w:rPr>
        <w:t xml:space="preserve"> GM, McKenna SL, McLaughlin B, McLean PJ, McMaster CR, </w:t>
      </w:r>
      <w:proofErr w:type="spellStart"/>
      <w:r w:rsidR="006340FA">
        <w:rPr>
          <w:rFonts w:ascii="Book Antiqua" w:eastAsia="Book Antiqua" w:hAnsi="Book Antiqua" w:cs="Book Antiqua"/>
          <w:color w:val="000000"/>
        </w:rPr>
        <w:t>McQuibban</w:t>
      </w:r>
      <w:proofErr w:type="spellEnd"/>
      <w:r w:rsidR="006340FA">
        <w:rPr>
          <w:rFonts w:ascii="Book Antiqua" w:eastAsia="Book Antiqua" w:hAnsi="Book Antiqua" w:cs="Book Antiqua"/>
          <w:color w:val="000000"/>
        </w:rPr>
        <w:t xml:space="preserve"> GA, Meijer AJ, </w:t>
      </w:r>
      <w:proofErr w:type="spellStart"/>
      <w:r w:rsidR="006340FA">
        <w:rPr>
          <w:rFonts w:ascii="Book Antiqua" w:eastAsia="Book Antiqua" w:hAnsi="Book Antiqua" w:cs="Book Antiqua"/>
          <w:color w:val="000000"/>
        </w:rPr>
        <w:t>Meisler</w:t>
      </w:r>
      <w:proofErr w:type="spellEnd"/>
      <w:r w:rsidR="006340FA">
        <w:rPr>
          <w:rFonts w:ascii="Book Antiqua" w:eastAsia="Book Antiqua" w:hAnsi="Book Antiqua" w:cs="Book Antiqua"/>
          <w:color w:val="000000"/>
        </w:rPr>
        <w:t xml:space="preserve"> MH, Meléndez A, Melia TJ, </w:t>
      </w:r>
      <w:proofErr w:type="spellStart"/>
      <w:r w:rsidR="006340FA">
        <w:rPr>
          <w:rFonts w:ascii="Book Antiqua" w:eastAsia="Book Antiqua" w:hAnsi="Book Antiqua" w:cs="Book Antiqua"/>
          <w:color w:val="000000"/>
        </w:rPr>
        <w:t>Melino</w:t>
      </w:r>
      <w:proofErr w:type="spellEnd"/>
      <w:r w:rsidR="006340FA">
        <w:rPr>
          <w:rFonts w:ascii="Book Antiqua" w:eastAsia="Book Antiqua" w:hAnsi="Book Antiqua" w:cs="Book Antiqua"/>
          <w:color w:val="000000"/>
        </w:rPr>
        <w:t xml:space="preserve"> G, Mena MA, Menendez JA, </w:t>
      </w:r>
      <w:proofErr w:type="spellStart"/>
      <w:r w:rsidR="006340FA">
        <w:rPr>
          <w:rFonts w:ascii="Book Antiqua" w:eastAsia="Book Antiqua" w:hAnsi="Book Antiqua" w:cs="Book Antiqua"/>
          <w:color w:val="000000"/>
        </w:rPr>
        <w:t>Menna</w:t>
      </w:r>
      <w:proofErr w:type="spellEnd"/>
      <w:r w:rsidR="006340FA">
        <w:rPr>
          <w:rFonts w:ascii="Book Antiqua" w:eastAsia="Book Antiqua" w:hAnsi="Book Antiqua" w:cs="Book Antiqua"/>
          <w:color w:val="000000"/>
        </w:rPr>
        <w:t xml:space="preserve">-Barreto RF, Menon MB, Menzies FM, Mercer CA, </w:t>
      </w:r>
      <w:proofErr w:type="spellStart"/>
      <w:r w:rsidR="006340FA">
        <w:rPr>
          <w:rFonts w:ascii="Book Antiqua" w:eastAsia="Book Antiqua" w:hAnsi="Book Antiqua" w:cs="Book Antiqua"/>
          <w:color w:val="000000"/>
        </w:rPr>
        <w:t>Merighi</w:t>
      </w:r>
      <w:proofErr w:type="spellEnd"/>
      <w:r w:rsidR="006340FA">
        <w:rPr>
          <w:rFonts w:ascii="Book Antiqua" w:eastAsia="Book Antiqua" w:hAnsi="Book Antiqua" w:cs="Book Antiqua"/>
          <w:color w:val="000000"/>
        </w:rPr>
        <w:t xml:space="preserve"> A, Merry DE, </w:t>
      </w:r>
      <w:proofErr w:type="spellStart"/>
      <w:r w:rsidR="006340FA">
        <w:rPr>
          <w:rFonts w:ascii="Book Antiqua" w:eastAsia="Book Antiqua" w:hAnsi="Book Antiqua" w:cs="Book Antiqua"/>
          <w:color w:val="000000"/>
        </w:rPr>
        <w:t>Meschini</w:t>
      </w:r>
      <w:proofErr w:type="spellEnd"/>
      <w:r w:rsidR="006340FA">
        <w:rPr>
          <w:rFonts w:ascii="Book Antiqua" w:eastAsia="Book Antiqua" w:hAnsi="Book Antiqua" w:cs="Book Antiqua"/>
          <w:color w:val="000000"/>
        </w:rPr>
        <w:t xml:space="preserve"> S, Meyer CG, Meyer TF, Miao CY, Miao JY, </w:t>
      </w:r>
      <w:proofErr w:type="spellStart"/>
      <w:r w:rsidR="006340FA">
        <w:rPr>
          <w:rFonts w:ascii="Book Antiqua" w:eastAsia="Book Antiqua" w:hAnsi="Book Antiqua" w:cs="Book Antiqua"/>
          <w:color w:val="000000"/>
        </w:rPr>
        <w:t>Michels</w:t>
      </w:r>
      <w:proofErr w:type="spellEnd"/>
      <w:r w:rsidR="006340FA">
        <w:rPr>
          <w:rFonts w:ascii="Book Antiqua" w:eastAsia="Book Antiqua" w:hAnsi="Book Antiqua" w:cs="Book Antiqua"/>
          <w:color w:val="000000"/>
        </w:rPr>
        <w:t xml:space="preserve"> PA, </w:t>
      </w:r>
      <w:proofErr w:type="spellStart"/>
      <w:r w:rsidR="006340FA">
        <w:rPr>
          <w:rFonts w:ascii="Book Antiqua" w:eastAsia="Book Antiqua" w:hAnsi="Book Antiqua" w:cs="Book Antiqua"/>
          <w:color w:val="000000"/>
        </w:rPr>
        <w:t>Michiels</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Mijaljica</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Milojkovic</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Minucci</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Miracco</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Miranti</w:t>
      </w:r>
      <w:proofErr w:type="spellEnd"/>
      <w:r w:rsidR="006340FA">
        <w:rPr>
          <w:rFonts w:ascii="Book Antiqua" w:eastAsia="Book Antiqua" w:hAnsi="Book Antiqua" w:cs="Book Antiqua"/>
          <w:color w:val="000000"/>
        </w:rPr>
        <w:t xml:space="preserve"> CK, </w:t>
      </w:r>
      <w:proofErr w:type="spellStart"/>
      <w:r w:rsidR="006340FA">
        <w:rPr>
          <w:rFonts w:ascii="Book Antiqua" w:eastAsia="Book Antiqua" w:hAnsi="Book Antiqua" w:cs="Book Antiqua"/>
          <w:color w:val="000000"/>
        </w:rPr>
        <w:t>Mitroulis</w:t>
      </w:r>
      <w:proofErr w:type="spellEnd"/>
      <w:r w:rsidR="006340FA">
        <w:rPr>
          <w:rFonts w:ascii="Book Antiqua" w:eastAsia="Book Antiqua" w:hAnsi="Book Antiqua" w:cs="Book Antiqua"/>
          <w:color w:val="000000"/>
        </w:rPr>
        <w:t xml:space="preserve"> I, Miyazawa K, Mizushima N, </w:t>
      </w:r>
      <w:proofErr w:type="spellStart"/>
      <w:r w:rsidR="006340FA">
        <w:rPr>
          <w:rFonts w:ascii="Book Antiqua" w:eastAsia="Book Antiqua" w:hAnsi="Book Antiqua" w:cs="Book Antiqua"/>
          <w:color w:val="000000"/>
        </w:rPr>
        <w:t>Mograbi</w:t>
      </w:r>
      <w:proofErr w:type="spellEnd"/>
      <w:r w:rsidR="006340FA">
        <w:rPr>
          <w:rFonts w:ascii="Book Antiqua" w:eastAsia="Book Antiqua" w:hAnsi="Book Antiqua" w:cs="Book Antiqua"/>
          <w:color w:val="000000"/>
        </w:rPr>
        <w:t xml:space="preserve"> B, </w:t>
      </w:r>
      <w:proofErr w:type="spellStart"/>
      <w:r w:rsidR="006340FA">
        <w:rPr>
          <w:rFonts w:ascii="Book Antiqua" w:eastAsia="Book Antiqua" w:hAnsi="Book Antiqua" w:cs="Book Antiqua"/>
          <w:color w:val="000000"/>
        </w:rPr>
        <w:t>Mohseni</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Molero</w:t>
      </w:r>
      <w:proofErr w:type="spellEnd"/>
      <w:r w:rsidR="006340FA">
        <w:rPr>
          <w:rFonts w:ascii="Book Antiqua" w:eastAsia="Book Antiqua" w:hAnsi="Book Antiqua" w:cs="Book Antiqua"/>
          <w:color w:val="000000"/>
        </w:rPr>
        <w:t xml:space="preserve"> X, </w:t>
      </w:r>
      <w:proofErr w:type="spellStart"/>
      <w:r w:rsidR="006340FA">
        <w:rPr>
          <w:rFonts w:ascii="Book Antiqua" w:eastAsia="Book Antiqua" w:hAnsi="Book Antiqua" w:cs="Book Antiqua"/>
          <w:color w:val="000000"/>
        </w:rPr>
        <w:t>Mollereau</w:t>
      </w:r>
      <w:proofErr w:type="spellEnd"/>
      <w:r w:rsidR="006340FA">
        <w:rPr>
          <w:rFonts w:ascii="Book Antiqua" w:eastAsia="Book Antiqua" w:hAnsi="Book Antiqua" w:cs="Book Antiqua"/>
          <w:color w:val="000000"/>
        </w:rPr>
        <w:t xml:space="preserve"> B, Mollinedo F, </w:t>
      </w:r>
      <w:proofErr w:type="spellStart"/>
      <w:r w:rsidR="006340FA">
        <w:rPr>
          <w:rFonts w:ascii="Book Antiqua" w:eastAsia="Book Antiqua" w:hAnsi="Book Antiqua" w:cs="Book Antiqua"/>
          <w:color w:val="000000"/>
        </w:rPr>
        <w:t>Momoi</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Monastyrska</w:t>
      </w:r>
      <w:proofErr w:type="spellEnd"/>
      <w:r w:rsidR="006340FA">
        <w:rPr>
          <w:rFonts w:ascii="Book Antiqua" w:eastAsia="Book Antiqua" w:hAnsi="Book Antiqua" w:cs="Book Antiqua"/>
          <w:color w:val="000000"/>
        </w:rPr>
        <w:t xml:space="preserve"> I, </w:t>
      </w:r>
      <w:proofErr w:type="spellStart"/>
      <w:r w:rsidR="006340FA">
        <w:rPr>
          <w:rFonts w:ascii="Book Antiqua" w:eastAsia="Book Antiqua" w:hAnsi="Book Antiqua" w:cs="Book Antiqua"/>
          <w:color w:val="000000"/>
        </w:rPr>
        <w:t>Monick</w:t>
      </w:r>
      <w:proofErr w:type="spellEnd"/>
      <w:r w:rsidR="006340FA">
        <w:rPr>
          <w:rFonts w:ascii="Book Antiqua" w:eastAsia="Book Antiqua" w:hAnsi="Book Antiqua" w:cs="Book Antiqua"/>
          <w:color w:val="000000"/>
        </w:rPr>
        <w:t xml:space="preserve"> MM, Monteiro MJ, Moore MN, Mora R, Moreau K, Moreira PI, </w:t>
      </w:r>
      <w:proofErr w:type="spellStart"/>
      <w:r w:rsidR="006340FA">
        <w:rPr>
          <w:rFonts w:ascii="Book Antiqua" w:eastAsia="Book Antiqua" w:hAnsi="Book Antiqua" w:cs="Book Antiqua"/>
          <w:color w:val="000000"/>
        </w:rPr>
        <w:t>Moriyasu</w:t>
      </w:r>
      <w:proofErr w:type="spellEnd"/>
      <w:r w:rsidR="006340FA">
        <w:rPr>
          <w:rFonts w:ascii="Book Antiqua" w:eastAsia="Book Antiqua" w:hAnsi="Book Antiqua" w:cs="Book Antiqua"/>
          <w:color w:val="000000"/>
        </w:rPr>
        <w:t xml:space="preserve"> Y, </w:t>
      </w:r>
      <w:proofErr w:type="spellStart"/>
      <w:r w:rsidR="006340FA">
        <w:rPr>
          <w:rFonts w:ascii="Book Antiqua" w:eastAsia="Book Antiqua" w:hAnsi="Book Antiqua" w:cs="Book Antiqua"/>
          <w:color w:val="000000"/>
        </w:rPr>
        <w:t>Moscat</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Mostowy</w:t>
      </w:r>
      <w:proofErr w:type="spellEnd"/>
      <w:r w:rsidR="006340FA">
        <w:rPr>
          <w:rFonts w:ascii="Book Antiqua" w:eastAsia="Book Antiqua" w:hAnsi="Book Antiqua" w:cs="Book Antiqua"/>
          <w:color w:val="000000"/>
        </w:rPr>
        <w:t xml:space="preserve"> S, Mottram JC, </w:t>
      </w:r>
      <w:proofErr w:type="spellStart"/>
      <w:r w:rsidR="006340FA">
        <w:rPr>
          <w:rFonts w:ascii="Book Antiqua" w:eastAsia="Book Antiqua" w:hAnsi="Book Antiqua" w:cs="Book Antiqua"/>
          <w:color w:val="000000"/>
        </w:rPr>
        <w:t>Motyl</w:t>
      </w:r>
      <w:proofErr w:type="spellEnd"/>
      <w:r w:rsidR="006340FA">
        <w:rPr>
          <w:rFonts w:ascii="Book Antiqua" w:eastAsia="Book Antiqua" w:hAnsi="Book Antiqua" w:cs="Book Antiqua"/>
          <w:color w:val="000000"/>
        </w:rPr>
        <w:t xml:space="preserve"> T, Moussa CE, Müller S, Muller S, </w:t>
      </w:r>
      <w:proofErr w:type="spellStart"/>
      <w:r w:rsidR="006340FA">
        <w:rPr>
          <w:rFonts w:ascii="Book Antiqua" w:eastAsia="Book Antiqua" w:hAnsi="Book Antiqua" w:cs="Book Antiqua"/>
          <w:color w:val="000000"/>
        </w:rPr>
        <w:t>Münger</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Münz</w:t>
      </w:r>
      <w:proofErr w:type="spellEnd"/>
      <w:r w:rsidR="006340FA">
        <w:rPr>
          <w:rFonts w:ascii="Book Antiqua" w:eastAsia="Book Antiqua" w:hAnsi="Book Antiqua" w:cs="Book Antiqua"/>
          <w:color w:val="000000"/>
        </w:rPr>
        <w:t xml:space="preserve"> C, Murphy LO, Murphy ME, </w:t>
      </w:r>
      <w:proofErr w:type="spellStart"/>
      <w:r w:rsidR="006340FA">
        <w:rPr>
          <w:rFonts w:ascii="Book Antiqua" w:eastAsia="Book Antiqua" w:hAnsi="Book Antiqua" w:cs="Book Antiqua"/>
          <w:color w:val="000000"/>
        </w:rPr>
        <w:t>Musarò</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Mysorekar</w:t>
      </w:r>
      <w:proofErr w:type="spellEnd"/>
      <w:r w:rsidR="006340FA">
        <w:rPr>
          <w:rFonts w:ascii="Book Antiqua" w:eastAsia="Book Antiqua" w:hAnsi="Book Antiqua" w:cs="Book Antiqua"/>
          <w:color w:val="000000"/>
        </w:rPr>
        <w:t xml:space="preserve"> I, Nagata E, Nagata K, Nahimana A, Nair U, Nakagawa T, </w:t>
      </w:r>
      <w:proofErr w:type="spellStart"/>
      <w:r w:rsidR="006340FA">
        <w:rPr>
          <w:rFonts w:ascii="Book Antiqua" w:eastAsia="Book Antiqua" w:hAnsi="Book Antiqua" w:cs="Book Antiqua"/>
          <w:color w:val="000000"/>
        </w:rPr>
        <w:t>Nakahira</w:t>
      </w:r>
      <w:proofErr w:type="spellEnd"/>
      <w:r w:rsidR="006340FA">
        <w:rPr>
          <w:rFonts w:ascii="Book Antiqua" w:eastAsia="Book Antiqua" w:hAnsi="Book Antiqua" w:cs="Book Antiqua"/>
          <w:color w:val="000000"/>
        </w:rPr>
        <w:t xml:space="preserve"> K, Nakano H, </w:t>
      </w:r>
      <w:proofErr w:type="spellStart"/>
      <w:r w:rsidR="006340FA">
        <w:rPr>
          <w:rFonts w:ascii="Book Antiqua" w:eastAsia="Book Antiqua" w:hAnsi="Book Antiqua" w:cs="Book Antiqua"/>
          <w:color w:val="000000"/>
        </w:rPr>
        <w:t>Nakatogawa</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Nanjundan</w:t>
      </w:r>
      <w:proofErr w:type="spellEnd"/>
      <w:r w:rsidR="006340FA">
        <w:rPr>
          <w:rFonts w:ascii="Book Antiqua" w:eastAsia="Book Antiqua" w:hAnsi="Book Antiqua" w:cs="Book Antiqua"/>
          <w:color w:val="000000"/>
        </w:rPr>
        <w:t xml:space="preserve"> M, Naqvi NI, Narendra DP, Narita M, Navarro M, Nawrocki ST, </w:t>
      </w:r>
      <w:proofErr w:type="spellStart"/>
      <w:r w:rsidR="006340FA">
        <w:rPr>
          <w:rFonts w:ascii="Book Antiqua" w:eastAsia="Book Antiqua" w:hAnsi="Book Antiqua" w:cs="Book Antiqua"/>
          <w:color w:val="000000"/>
        </w:rPr>
        <w:t>Nazarko</w:t>
      </w:r>
      <w:proofErr w:type="spellEnd"/>
      <w:r w:rsidR="006340FA">
        <w:rPr>
          <w:rFonts w:ascii="Book Antiqua" w:eastAsia="Book Antiqua" w:hAnsi="Book Antiqua" w:cs="Book Antiqua"/>
          <w:color w:val="000000"/>
        </w:rPr>
        <w:t xml:space="preserve"> TY, </w:t>
      </w:r>
      <w:proofErr w:type="spellStart"/>
      <w:r w:rsidR="006340FA">
        <w:rPr>
          <w:rFonts w:ascii="Book Antiqua" w:eastAsia="Book Antiqua" w:hAnsi="Book Antiqua" w:cs="Book Antiqua"/>
          <w:color w:val="000000"/>
        </w:rPr>
        <w:t>Nemchenko</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Netea</w:t>
      </w:r>
      <w:proofErr w:type="spellEnd"/>
      <w:r w:rsidR="006340FA">
        <w:rPr>
          <w:rFonts w:ascii="Book Antiqua" w:eastAsia="Book Antiqua" w:hAnsi="Book Antiqua" w:cs="Book Antiqua"/>
          <w:color w:val="000000"/>
        </w:rPr>
        <w:t xml:space="preserve"> MG, Neufeld TP, Ney PA, </w:t>
      </w:r>
      <w:proofErr w:type="spellStart"/>
      <w:r w:rsidR="006340FA">
        <w:rPr>
          <w:rFonts w:ascii="Book Antiqua" w:eastAsia="Book Antiqua" w:hAnsi="Book Antiqua" w:cs="Book Antiqua"/>
          <w:color w:val="000000"/>
        </w:rPr>
        <w:t>Nezis</w:t>
      </w:r>
      <w:proofErr w:type="spellEnd"/>
      <w:r w:rsidR="006340FA">
        <w:rPr>
          <w:rFonts w:ascii="Book Antiqua" w:eastAsia="Book Antiqua" w:hAnsi="Book Antiqua" w:cs="Book Antiqua"/>
          <w:color w:val="000000"/>
        </w:rPr>
        <w:t xml:space="preserve"> IP, Nguyen HP, </w:t>
      </w:r>
      <w:proofErr w:type="spellStart"/>
      <w:r w:rsidR="006340FA">
        <w:rPr>
          <w:rFonts w:ascii="Book Antiqua" w:eastAsia="Book Antiqua" w:hAnsi="Book Antiqua" w:cs="Book Antiqua"/>
          <w:color w:val="000000"/>
        </w:rPr>
        <w:t>Nie</w:t>
      </w:r>
      <w:proofErr w:type="spellEnd"/>
      <w:r w:rsidR="006340FA">
        <w:rPr>
          <w:rFonts w:ascii="Book Antiqua" w:eastAsia="Book Antiqua" w:hAnsi="Book Antiqua" w:cs="Book Antiqua"/>
          <w:color w:val="000000"/>
        </w:rPr>
        <w:t xml:space="preserve"> D, Nishino I, </w:t>
      </w:r>
      <w:proofErr w:type="spellStart"/>
      <w:r w:rsidR="006340FA">
        <w:rPr>
          <w:rFonts w:ascii="Book Antiqua" w:eastAsia="Book Antiqua" w:hAnsi="Book Antiqua" w:cs="Book Antiqua"/>
          <w:color w:val="000000"/>
        </w:rPr>
        <w:t>Nislow</w:t>
      </w:r>
      <w:proofErr w:type="spellEnd"/>
      <w:r w:rsidR="006340FA">
        <w:rPr>
          <w:rFonts w:ascii="Book Antiqua" w:eastAsia="Book Antiqua" w:hAnsi="Book Antiqua" w:cs="Book Antiqua"/>
          <w:color w:val="000000"/>
        </w:rPr>
        <w:t xml:space="preserve"> C, Nixon RA, Noda T, </w:t>
      </w:r>
      <w:proofErr w:type="spellStart"/>
      <w:r w:rsidR="006340FA">
        <w:rPr>
          <w:rFonts w:ascii="Book Antiqua" w:eastAsia="Book Antiqua" w:hAnsi="Book Antiqua" w:cs="Book Antiqua"/>
          <w:color w:val="000000"/>
        </w:rPr>
        <w:t>Noegel</w:t>
      </w:r>
      <w:proofErr w:type="spellEnd"/>
      <w:r w:rsidR="006340FA">
        <w:rPr>
          <w:rFonts w:ascii="Book Antiqua" w:eastAsia="Book Antiqua" w:hAnsi="Book Antiqua" w:cs="Book Antiqua"/>
          <w:color w:val="000000"/>
        </w:rPr>
        <w:t xml:space="preserve"> AA, </w:t>
      </w:r>
      <w:proofErr w:type="spellStart"/>
      <w:r w:rsidR="006340FA">
        <w:rPr>
          <w:rFonts w:ascii="Book Antiqua" w:eastAsia="Book Antiqua" w:hAnsi="Book Antiqua" w:cs="Book Antiqua"/>
          <w:color w:val="000000"/>
        </w:rPr>
        <w:t>Nogalska</w:t>
      </w:r>
      <w:proofErr w:type="spellEnd"/>
      <w:r w:rsidR="006340FA">
        <w:rPr>
          <w:rFonts w:ascii="Book Antiqua" w:eastAsia="Book Antiqua" w:hAnsi="Book Antiqua" w:cs="Book Antiqua"/>
          <w:color w:val="000000"/>
        </w:rPr>
        <w:t xml:space="preserve"> A, Noguchi S, </w:t>
      </w:r>
      <w:proofErr w:type="spellStart"/>
      <w:r w:rsidR="006340FA">
        <w:rPr>
          <w:rFonts w:ascii="Book Antiqua" w:eastAsia="Book Antiqua" w:hAnsi="Book Antiqua" w:cs="Book Antiqua"/>
          <w:color w:val="000000"/>
        </w:rPr>
        <w:t>Notterpek</w:t>
      </w:r>
      <w:proofErr w:type="spellEnd"/>
      <w:r w:rsidR="006340FA">
        <w:rPr>
          <w:rFonts w:ascii="Book Antiqua" w:eastAsia="Book Antiqua" w:hAnsi="Book Antiqua" w:cs="Book Antiqua"/>
          <w:color w:val="000000"/>
        </w:rPr>
        <w:t xml:space="preserve"> L, Novak I, Nozaki T, </w:t>
      </w:r>
      <w:proofErr w:type="spellStart"/>
      <w:r w:rsidR="006340FA">
        <w:rPr>
          <w:rFonts w:ascii="Book Antiqua" w:eastAsia="Book Antiqua" w:hAnsi="Book Antiqua" w:cs="Book Antiqua"/>
          <w:color w:val="000000"/>
        </w:rPr>
        <w:t>Nukina</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Nürnberger</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Nyfeler</w:t>
      </w:r>
      <w:proofErr w:type="spellEnd"/>
      <w:r w:rsidR="006340FA">
        <w:rPr>
          <w:rFonts w:ascii="Book Antiqua" w:eastAsia="Book Antiqua" w:hAnsi="Book Antiqua" w:cs="Book Antiqua"/>
          <w:color w:val="000000"/>
        </w:rPr>
        <w:t xml:space="preserve"> B, </w:t>
      </w:r>
      <w:proofErr w:type="spellStart"/>
      <w:r w:rsidR="006340FA">
        <w:rPr>
          <w:rFonts w:ascii="Book Antiqua" w:eastAsia="Book Antiqua" w:hAnsi="Book Antiqua" w:cs="Book Antiqua"/>
          <w:color w:val="000000"/>
        </w:rPr>
        <w:t>Obara</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Oberley</w:t>
      </w:r>
      <w:proofErr w:type="spellEnd"/>
      <w:r w:rsidR="006340FA">
        <w:rPr>
          <w:rFonts w:ascii="Book Antiqua" w:eastAsia="Book Antiqua" w:hAnsi="Book Antiqua" w:cs="Book Antiqua"/>
          <w:color w:val="000000"/>
        </w:rPr>
        <w:t xml:space="preserve"> TD, </w:t>
      </w:r>
      <w:proofErr w:type="spellStart"/>
      <w:r w:rsidR="006340FA">
        <w:rPr>
          <w:rFonts w:ascii="Book Antiqua" w:eastAsia="Book Antiqua" w:hAnsi="Book Antiqua" w:cs="Book Antiqua"/>
          <w:color w:val="000000"/>
        </w:rPr>
        <w:t>Oddo</w:t>
      </w:r>
      <w:proofErr w:type="spellEnd"/>
      <w:r w:rsidR="006340FA">
        <w:rPr>
          <w:rFonts w:ascii="Book Antiqua" w:eastAsia="Book Antiqua" w:hAnsi="Book Antiqua" w:cs="Book Antiqua"/>
          <w:color w:val="000000"/>
        </w:rPr>
        <w:t xml:space="preserve"> S, Ogawa M, Ohashi T, Okamoto K, </w:t>
      </w:r>
      <w:proofErr w:type="spellStart"/>
      <w:r w:rsidR="006340FA">
        <w:rPr>
          <w:rFonts w:ascii="Book Antiqua" w:eastAsia="Book Antiqua" w:hAnsi="Book Antiqua" w:cs="Book Antiqua"/>
          <w:color w:val="000000"/>
        </w:rPr>
        <w:t>Oleinick</w:t>
      </w:r>
      <w:proofErr w:type="spellEnd"/>
      <w:r w:rsidR="006340FA">
        <w:rPr>
          <w:rFonts w:ascii="Book Antiqua" w:eastAsia="Book Antiqua" w:hAnsi="Book Antiqua" w:cs="Book Antiqua"/>
          <w:color w:val="000000"/>
        </w:rPr>
        <w:t xml:space="preserve"> NL, Oliver FJ, Olsen LJ, Olsson S, </w:t>
      </w:r>
      <w:proofErr w:type="spellStart"/>
      <w:r w:rsidR="006340FA">
        <w:rPr>
          <w:rFonts w:ascii="Book Antiqua" w:eastAsia="Book Antiqua" w:hAnsi="Book Antiqua" w:cs="Book Antiqua"/>
          <w:color w:val="000000"/>
        </w:rPr>
        <w:t>Opota</w:t>
      </w:r>
      <w:proofErr w:type="spellEnd"/>
      <w:r w:rsidR="006340FA">
        <w:rPr>
          <w:rFonts w:ascii="Book Antiqua" w:eastAsia="Book Antiqua" w:hAnsi="Book Antiqua" w:cs="Book Antiqua"/>
          <w:color w:val="000000"/>
        </w:rPr>
        <w:t xml:space="preserve"> O, Osborne TF, Ostrander GK, Otsu K, </w:t>
      </w:r>
      <w:proofErr w:type="spellStart"/>
      <w:r w:rsidR="006340FA">
        <w:rPr>
          <w:rFonts w:ascii="Book Antiqua" w:eastAsia="Book Antiqua" w:hAnsi="Book Antiqua" w:cs="Book Antiqua"/>
          <w:color w:val="000000"/>
        </w:rPr>
        <w:t>Ou</w:t>
      </w:r>
      <w:proofErr w:type="spellEnd"/>
      <w:r w:rsidR="006340FA">
        <w:rPr>
          <w:rFonts w:ascii="Book Antiqua" w:eastAsia="Book Antiqua" w:hAnsi="Book Antiqua" w:cs="Book Antiqua"/>
          <w:color w:val="000000"/>
        </w:rPr>
        <w:t xml:space="preserve"> JH, Ouimet M, </w:t>
      </w:r>
      <w:proofErr w:type="spellStart"/>
      <w:r w:rsidR="006340FA">
        <w:rPr>
          <w:rFonts w:ascii="Book Antiqua" w:eastAsia="Book Antiqua" w:hAnsi="Book Antiqua" w:cs="Book Antiqua"/>
          <w:color w:val="000000"/>
        </w:rPr>
        <w:t>Overholtzer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Ozpolat</w:t>
      </w:r>
      <w:proofErr w:type="spellEnd"/>
      <w:r w:rsidR="006340FA">
        <w:rPr>
          <w:rFonts w:ascii="Book Antiqua" w:eastAsia="Book Antiqua" w:hAnsi="Book Antiqua" w:cs="Book Antiqua"/>
          <w:color w:val="000000"/>
        </w:rPr>
        <w:t xml:space="preserve"> B, </w:t>
      </w:r>
      <w:proofErr w:type="spellStart"/>
      <w:r w:rsidR="006340FA">
        <w:rPr>
          <w:rFonts w:ascii="Book Antiqua" w:eastAsia="Book Antiqua" w:hAnsi="Book Antiqua" w:cs="Book Antiqua"/>
          <w:color w:val="000000"/>
        </w:rPr>
        <w:t>Paganetti</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Pagnini</w:t>
      </w:r>
      <w:proofErr w:type="spellEnd"/>
      <w:r w:rsidR="006340FA">
        <w:rPr>
          <w:rFonts w:ascii="Book Antiqua" w:eastAsia="Book Antiqua" w:hAnsi="Book Antiqua" w:cs="Book Antiqua"/>
          <w:color w:val="000000"/>
        </w:rPr>
        <w:t xml:space="preserve"> U, Pallet N, Palmer GE, Palumbo C, Pan T, </w:t>
      </w:r>
      <w:proofErr w:type="spellStart"/>
      <w:r w:rsidR="006340FA">
        <w:rPr>
          <w:rFonts w:ascii="Book Antiqua" w:eastAsia="Book Antiqua" w:hAnsi="Book Antiqua" w:cs="Book Antiqua"/>
          <w:color w:val="000000"/>
        </w:rPr>
        <w:t>Panaretakis</w:t>
      </w:r>
      <w:proofErr w:type="spellEnd"/>
      <w:r w:rsidR="006340FA">
        <w:rPr>
          <w:rFonts w:ascii="Book Antiqua" w:eastAsia="Book Antiqua" w:hAnsi="Book Antiqua" w:cs="Book Antiqua"/>
          <w:color w:val="000000"/>
        </w:rPr>
        <w:t xml:space="preserve"> T, Pandey UB, </w:t>
      </w:r>
      <w:proofErr w:type="spellStart"/>
      <w:r w:rsidR="006340FA">
        <w:rPr>
          <w:rFonts w:ascii="Book Antiqua" w:eastAsia="Book Antiqua" w:hAnsi="Book Antiqua" w:cs="Book Antiqua"/>
          <w:color w:val="000000"/>
        </w:rPr>
        <w:t>Papackova</w:t>
      </w:r>
      <w:proofErr w:type="spellEnd"/>
      <w:r w:rsidR="006340FA">
        <w:rPr>
          <w:rFonts w:ascii="Book Antiqua" w:eastAsia="Book Antiqua" w:hAnsi="Book Antiqua" w:cs="Book Antiqua"/>
          <w:color w:val="000000"/>
        </w:rPr>
        <w:t xml:space="preserve"> Z, </w:t>
      </w:r>
      <w:proofErr w:type="spellStart"/>
      <w:r w:rsidR="006340FA">
        <w:rPr>
          <w:rFonts w:ascii="Book Antiqua" w:eastAsia="Book Antiqua" w:hAnsi="Book Antiqua" w:cs="Book Antiqua"/>
          <w:color w:val="000000"/>
        </w:rPr>
        <w:t>Papassideri</w:t>
      </w:r>
      <w:proofErr w:type="spellEnd"/>
      <w:r w:rsidR="006340FA">
        <w:rPr>
          <w:rFonts w:ascii="Book Antiqua" w:eastAsia="Book Antiqua" w:hAnsi="Book Antiqua" w:cs="Book Antiqua"/>
          <w:color w:val="000000"/>
        </w:rPr>
        <w:t xml:space="preserve"> I, Paris I, Park J, Park OK, Parys JB, </w:t>
      </w:r>
      <w:proofErr w:type="spellStart"/>
      <w:r w:rsidR="006340FA">
        <w:rPr>
          <w:rFonts w:ascii="Book Antiqua" w:eastAsia="Book Antiqua" w:hAnsi="Book Antiqua" w:cs="Book Antiqua"/>
          <w:color w:val="000000"/>
        </w:rPr>
        <w:t>Parzych</w:t>
      </w:r>
      <w:proofErr w:type="spellEnd"/>
      <w:r w:rsidR="006340FA">
        <w:rPr>
          <w:rFonts w:ascii="Book Antiqua" w:eastAsia="Book Antiqua" w:hAnsi="Book Antiqua" w:cs="Book Antiqua"/>
          <w:color w:val="000000"/>
        </w:rPr>
        <w:t xml:space="preserve"> KR, </w:t>
      </w:r>
      <w:proofErr w:type="spellStart"/>
      <w:r w:rsidR="006340FA">
        <w:rPr>
          <w:rFonts w:ascii="Book Antiqua" w:eastAsia="Book Antiqua" w:hAnsi="Book Antiqua" w:cs="Book Antiqua"/>
          <w:color w:val="000000"/>
        </w:rPr>
        <w:t>Patschan</w:t>
      </w:r>
      <w:proofErr w:type="spellEnd"/>
      <w:r w:rsidR="006340FA">
        <w:rPr>
          <w:rFonts w:ascii="Book Antiqua" w:eastAsia="Book Antiqua" w:hAnsi="Book Antiqua" w:cs="Book Antiqua"/>
          <w:color w:val="000000"/>
        </w:rPr>
        <w:t xml:space="preserve"> S, Patterson C, </w:t>
      </w:r>
      <w:proofErr w:type="spellStart"/>
      <w:r w:rsidR="006340FA">
        <w:rPr>
          <w:rFonts w:ascii="Book Antiqua" w:eastAsia="Book Antiqua" w:hAnsi="Book Antiqua" w:cs="Book Antiqua"/>
          <w:color w:val="000000"/>
        </w:rPr>
        <w:t>Pattingre</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Pawelek</w:t>
      </w:r>
      <w:proofErr w:type="spellEnd"/>
      <w:r w:rsidR="006340FA">
        <w:rPr>
          <w:rFonts w:ascii="Book Antiqua" w:eastAsia="Book Antiqua" w:hAnsi="Book Antiqua" w:cs="Book Antiqua"/>
          <w:color w:val="000000"/>
        </w:rPr>
        <w:t xml:space="preserve"> JM, Peng J, Perlmutter DH, Perrotta I, Perry G, Pervaiz S, Peter M, Peters GJ, Petersen M, </w:t>
      </w:r>
      <w:proofErr w:type="spellStart"/>
      <w:r w:rsidR="006340FA">
        <w:rPr>
          <w:rFonts w:ascii="Book Antiqua" w:eastAsia="Book Antiqua" w:hAnsi="Book Antiqua" w:cs="Book Antiqua"/>
          <w:color w:val="000000"/>
        </w:rPr>
        <w:t>Petrovski</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Phang</w:t>
      </w:r>
      <w:proofErr w:type="spellEnd"/>
      <w:r w:rsidR="006340FA">
        <w:rPr>
          <w:rFonts w:ascii="Book Antiqua" w:eastAsia="Book Antiqua" w:hAnsi="Book Antiqua" w:cs="Book Antiqua"/>
          <w:color w:val="000000"/>
        </w:rPr>
        <w:t xml:space="preserve"> JM, </w:t>
      </w:r>
      <w:proofErr w:type="spellStart"/>
      <w:r w:rsidR="006340FA">
        <w:rPr>
          <w:rFonts w:ascii="Book Antiqua" w:eastAsia="Book Antiqua" w:hAnsi="Book Antiqua" w:cs="Book Antiqua"/>
          <w:color w:val="000000"/>
        </w:rPr>
        <w:t>Piacentini</w:t>
      </w:r>
      <w:proofErr w:type="spellEnd"/>
      <w:r w:rsidR="006340FA">
        <w:rPr>
          <w:rFonts w:ascii="Book Antiqua" w:eastAsia="Book Antiqua" w:hAnsi="Book Antiqua" w:cs="Book Antiqua"/>
          <w:color w:val="000000"/>
        </w:rPr>
        <w:t xml:space="preserve"> M, Pierre P, </w:t>
      </w:r>
      <w:proofErr w:type="spellStart"/>
      <w:r w:rsidR="006340FA">
        <w:rPr>
          <w:rFonts w:ascii="Book Antiqua" w:eastAsia="Book Antiqua" w:hAnsi="Book Antiqua" w:cs="Book Antiqua"/>
          <w:color w:val="000000"/>
        </w:rPr>
        <w:t>Pierrefite</w:t>
      </w:r>
      <w:proofErr w:type="spellEnd"/>
      <w:r w:rsidR="006340FA">
        <w:rPr>
          <w:rFonts w:ascii="Book Antiqua" w:eastAsia="Book Antiqua" w:hAnsi="Book Antiqua" w:cs="Book Antiqua"/>
          <w:color w:val="000000"/>
        </w:rPr>
        <w:t xml:space="preserve">-Carle V, </w:t>
      </w:r>
      <w:proofErr w:type="spellStart"/>
      <w:r w:rsidR="006340FA">
        <w:rPr>
          <w:rFonts w:ascii="Book Antiqua" w:eastAsia="Book Antiqua" w:hAnsi="Book Antiqua" w:cs="Book Antiqua"/>
          <w:color w:val="000000"/>
        </w:rPr>
        <w:t>Pierron</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Pinkas-Kramarski</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Piras</w:t>
      </w:r>
      <w:proofErr w:type="spellEnd"/>
      <w:r w:rsidR="006340FA">
        <w:rPr>
          <w:rFonts w:ascii="Book Antiqua" w:eastAsia="Book Antiqua" w:hAnsi="Book Antiqua" w:cs="Book Antiqua"/>
          <w:color w:val="000000"/>
        </w:rPr>
        <w:t xml:space="preserve"> A, Piri N, </w:t>
      </w:r>
      <w:proofErr w:type="spellStart"/>
      <w:r w:rsidR="006340FA">
        <w:rPr>
          <w:rFonts w:ascii="Book Antiqua" w:eastAsia="Book Antiqua" w:hAnsi="Book Antiqua" w:cs="Book Antiqua"/>
          <w:color w:val="000000"/>
        </w:rPr>
        <w:t>Platanias</w:t>
      </w:r>
      <w:proofErr w:type="spellEnd"/>
      <w:r w:rsidR="006340FA">
        <w:rPr>
          <w:rFonts w:ascii="Book Antiqua" w:eastAsia="Book Antiqua" w:hAnsi="Book Antiqua" w:cs="Book Antiqua"/>
          <w:color w:val="000000"/>
        </w:rPr>
        <w:t xml:space="preserve"> LC, </w:t>
      </w:r>
      <w:proofErr w:type="spellStart"/>
      <w:r w:rsidR="006340FA">
        <w:rPr>
          <w:rFonts w:ascii="Book Antiqua" w:eastAsia="Book Antiqua" w:hAnsi="Book Antiqua" w:cs="Book Antiqua"/>
          <w:color w:val="000000"/>
        </w:rPr>
        <w:t>Pöggeler</w:t>
      </w:r>
      <w:proofErr w:type="spellEnd"/>
      <w:r w:rsidR="006340FA">
        <w:rPr>
          <w:rFonts w:ascii="Book Antiqua" w:eastAsia="Book Antiqua" w:hAnsi="Book Antiqua" w:cs="Book Antiqua"/>
          <w:color w:val="000000"/>
        </w:rPr>
        <w:t xml:space="preserve"> S, Poirot M, Poletti A, </w:t>
      </w:r>
      <w:proofErr w:type="spellStart"/>
      <w:r w:rsidR="006340FA">
        <w:rPr>
          <w:rFonts w:ascii="Book Antiqua" w:eastAsia="Book Antiqua" w:hAnsi="Book Antiqua" w:cs="Book Antiqua"/>
          <w:color w:val="000000"/>
        </w:rPr>
        <w:t>Poüs</w:t>
      </w:r>
      <w:proofErr w:type="spellEnd"/>
      <w:r w:rsidR="006340FA">
        <w:rPr>
          <w:rFonts w:ascii="Book Antiqua" w:eastAsia="Book Antiqua" w:hAnsi="Book Antiqua" w:cs="Book Antiqua"/>
          <w:color w:val="000000"/>
        </w:rPr>
        <w:t xml:space="preserve"> C, Pozuelo-Rubio M, </w:t>
      </w:r>
      <w:proofErr w:type="spellStart"/>
      <w:r w:rsidR="006340FA">
        <w:rPr>
          <w:rFonts w:ascii="Book Antiqua" w:eastAsia="Book Antiqua" w:hAnsi="Book Antiqua" w:cs="Book Antiqua"/>
          <w:color w:val="000000"/>
        </w:rPr>
        <w:t>Prætorius-Ibba</w:t>
      </w:r>
      <w:proofErr w:type="spellEnd"/>
      <w:r w:rsidR="006340FA">
        <w:rPr>
          <w:rFonts w:ascii="Book Antiqua" w:eastAsia="Book Antiqua" w:hAnsi="Book Antiqua" w:cs="Book Antiqua"/>
          <w:color w:val="000000"/>
        </w:rPr>
        <w:t xml:space="preserve"> M, Prasad A, Prescott M, </w:t>
      </w:r>
      <w:proofErr w:type="spellStart"/>
      <w:r w:rsidR="006340FA">
        <w:rPr>
          <w:rFonts w:ascii="Book Antiqua" w:eastAsia="Book Antiqua" w:hAnsi="Book Antiqua" w:cs="Book Antiqua"/>
          <w:color w:val="000000"/>
        </w:rPr>
        <w:t>Priault</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Produit-Zengaffinen</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Progulske</w:t>
      </w:r>
      <w:proofErr w:type="spellEnd"/>
      <w:r w:rsidR="006340FA">
        <w:rPr>
          <w:rFonts w:ascii="Book Antiqua" w:eastAsia="Book Antiqua" w:hAnsi="Book Antiqua" w:cs="Book Antiqua"/>
          <w:color w:val="000000"/>
        </w:rPr>
        <w:t xml:space="preserve">-Fox A, </w:t>
      </w:r>
      <w:proofErr w:type="spellStart"/>
      <w:r w:rsidR="006340FA">
        <w:rPr>
          <w:rFonts w:ascii="Book Antiqua" w:eastAsia="Book Antiqua" w:hAnsi="Book Antiqua" w:cs="Book Antiqua"/>
          <w:color w:val="000000"/>
        </w:rPr>
        <w:t>Proikas</w:t>
      </w:r>
      <w:proofErr w:type="spellEnd"/>
      <w:r w:rsidR="006340FA">
        <w:rPr>
          <w:rFonts w:ascii="Book Antiqua" w:eastAsia="Book Antiqua" w:hAnsi="Book Antiqua" w:cs="Book Antiqua"/>
          <w:color w:val="000000"/>
        </w:rPr>
        <w:t xml:space="preserve">-Cezanne T, </w:t>
      </w:r>
      <w:proofErr w:type="spellStart"/>
      <w:r w:rsidR="006340FA">
        <w:rPr>
          <w:rFonts w:ascii="Book Antiqua" w:eastAsia="Book Antiqua" w:hAnsi="Book Antiqua" w:cs="Book Antiqua"/>
          <w:color w:val="000000"/>
        </w:rPr>
        <w:t>Przedborski</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Przyklenk</w:t>
      </w:r>
      <w:proofErr w:type="spellEnd"/>
      <w:r w:rsidR="006340FA">
        <w:rPr>
          <w:rFonts w:ascii="Book Antiqua" w:eastAsia="Book Antiqua" w:hAnsi="Book Antiqua" w:cs="Book Antiqua"/>
          <w:color w:val="000000"/>
        </w:rPr>
        <w:t xml:space="preserve"> K, Puertollano R, </w:t>
      </w:r>
      <w:proofErr w:type="spellStart"/>
      <w:r w:rsidR="006340FA">
        <w:rPr>
          <w:rFonts w:ascii="Book Antiqua" w:eastAsia="Book Antiqua" w:hAnsi="Book Antiqua" w:cs="Book Antiqua"/>
          <w:color w:val="000000"/>
        </w:rPr>
        <w:t>Puyal</w:t>
      </w:r>
      <w:proofErr w:type="spellEnd"/>
      <w:r w:rsidR="006340FA">
        <w:rPr>
          <w:rFonts w:ascii="Book Antiqua" w:eastAsia="Book Antiqua" w:hAnsi="Book Antiqua" w:cs="Book Antiqua"/>
          <w:color w:val="000000"/>
        </w:rPr>
        <w:t xml:space="preserve"> J, Qian SB, Qin L, Qin ZH, </w:t>
      </w:r>
      <w:proofErr w:type="spellStart"/>
      <w:r w:rsidR="006340FA">
        <w:rPr>
          <w:rFonts w:ascii="Book Antiqua" w:eastAsia="Book Antiqua" w:hAnsi="Book Antiqua" w:cs="Book Antiqua"/>
          <w:color w:val="000000"/>
        </w:rPr>
        <w:t>Quaggin</w:t>
      </w:r>
      <w:proofErr w:type="spellEnd"/>
      <w:r w:rsidR="006340FA">
        <w:rPr>
          <w:rFonts w:ascii="Book Antiqua" w:eastAsia="Book Antiqua" w:hAnsi="Book Antiqua" w:cs="Book Antiqua"/>
          <w:color w:val="000000"/>
        </w:rPr>
        <w:t xml:space="preserve"> SE, </w:t>
      </w:r>
      <w:proofErr w:type="spellStart"/>
      <w:r w:rsidR="006340FA">
        <w:rPr>
          <w:rFonts w:ascii="Book Antiqua" w:eastAsia="Book Antiqua" w:hAnsi="Book Antiqua" w:cs="Book Antiqua"/>
          <w:color w:val="000000"/>
        </w:rPr>
        <w:t>Raben</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Rabinowich</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Rabkin</w:t>
      </w:r>
      <w:proofErr w:type="spellEnd"/>
      <w:r w:rsidR="006340FA">
        <w:rPr>
          <w:rFonts w:ascii="Book Antiqua" w:eastAsia="Book Antiqua" w:hAnsi="Book Antiqua" w:cs="Book Antiqua"/>
          <w:color w:val="000000"/>
        </w:rPr>
        <w:t xml:space="preserve"> SW, Rahman I, Rami A, Ramm G, Randall G, </w:t>
      </w:r>
      <w:proofErr w:type="spellStart"/>
      <w:r w:rsidR="006340FA">
        <w:rPr>
          <w:rFonts w:ascii="Book Antiqua" w:eastAsia="Book Antiqua" w:hAnsi="Book Antiqua" w:cs="Book Antiqua"/>
          <w:color w:val="000000"/>
        </w:rPr>
        <w:t>Randow</w:t>
      </w:r>
      <w:proofErr w:type="spellEnd"/>
      <w:r w:rsidR="006340FA">
        <w:rPr>
          <w:rFonts w:ascii="Book Antiqua" w:eastAsia="Book Antiqua" w:hAnsi="Book Antiqua" w:cs="Book Antiqua"/>
          <w:color w:val="000000"/>
        </w:rPr>
        <w:t xml:space="preserve"> F, Rao VA, </w:t>
      </w:r>
      <w:proofErr w:type="spellStart"/>
      <w:r w:rsidR="006340FA">
        <w:rPr>
          <w:rFonts w:ascii="Book Antiqua" w:eastAsia="Book Antiqua" w:hAnsi="Book Antiqua" w:cs="Book Antiqua"/>
          <w:color w:val="000000"/>
        </w:rPr>
        <w:t>Rathmell</w:t>
      </w:r>
      <w:proofErr w:type="spellEnd"/>
      <w:r w:rsidR="006340FA">
        <w:rPr>
          <w:rFonts w:ascii="Book Antiqua" w:eastAsia="Book Antiqua" w:hAnsi="Book Antiqua" w:cs="Book Antiqua"/>
          <w:color w:val="000000"/>
        </w:rPr>
        <w:t xml:space="preserve"> JC, Ravikumar B, Ray SK, Reed BH, Reed JC, </w:t>
      </w:r>
      <w:proofErr w:type="spellStart"/>
      <w:r w:rsidR="006340FA">
        <w:rPr>
          <w:rFonts w:ascii="Book Antiqua" w:eastAsia="Book Antiqua" w:hAnsi="Book Antiqua" w:cs="Book Antiqua"/>
          <w:color w:val="000000"/>
        </w:rPr>
        <w:t>Reggiori</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Régnier-Vigouroux</w:t>
      </w:r>
      <w:proofErr w:type="spellEnd"/>
      <w:r w:rsidR="006340FA">
        <w:rPr>
          <w:rFonts w:ascii="Book Antiqua" w:eastAsia="Book Antiqua" w:hAnsi="Book Antiqua" w:cs="Book Antiqua"/>
          <w:color w:val="000000"/>
        </w:rPr>
        <w:t xml:space="preserve"> A, Reichert AS, </w:t>
      </w:r>
      <w:proofErr w:type="spellStart"/>
      <w:r w:rsidR="006340FA">
        <w:rPr>
          <w:rFonts w:ascii="Book Antiqua" w:eastAsia="Book Antiqua" w:hAnsi="Book Antiqua" w:cs="Book Antiqua"/>
          <w:color w:val="000000"/>
        </w:rPr>
        <w:t>Reiners</w:t>
      </w:r>
      <w:proofErr w:type="spellEnd"/>
      <w:r w:rsidR="006340FA">
        <w:rPr>
          <w:rFonts w:ascii="Book Antiqua" w:eastAsia="Book Antiqua" w:hAnsi="Book Antiqua" w:cs="Book Antiqua"/>
          <w:color w:val="000000"/>
        </w:rPr>
        <w:t xml:space="preserve"> JJ Jr, Reiter RJ, Ren J, </w:t>
      </w:r>
      <w:proofErr w:type="spellStart"/>
      <w:r w:rsidR="006340FA">
        <w:rPr>
          <w:rFonts w:ascii="Book Antiqua" w:eastAsia="Book Antiqua" w:hAnsi="Book Antiqua" w:cs="Book Antiqua"/>
          <w:color w:val="000000"/>
        </w:rPr>
        <w:t>Revuelta</w:t>
      </w:r>
      <w:proofErr w:type="spellEnd"/>
      <w:r w:rsidR="006340FA">
        <w:rPr>
          <w:rFonts w:ascii="Book Antiqua" w:eastAsia="Book Antiqua" w:hAnsi="Book Antiqua" w:cs="Book Antiqua"/>
          <w:color w:val="000000"/>
        </w:rPr>
        <w:t xml:space="preserve"> JL, Rhodes CJ, </w:t>
      </w:r>
      <w:proofErr w:type="spellStart"/>
      <w:r w:rsidR="006340FA">
        <w:rPr>
          <w:rFonts w:ascii="Book Antiqua" w:eastAsia="Book Antiqua" w:hAnsi="Book Antiqua" w:cs="Book Antiqua"/>
          <w:color w:val="000000"/>
        </w:rPr>
        <w:t>Ritis</w:t>
      </w:r>
      <w:proofErr w:type="spellEnd"/>
      <w:r w:rsidR="006340FA">
        <w:rPr>
          <w:rFonts w:ascii="Book Antiqua" w:eastAsia="Book Antiqua" w:hAnsi="Book Antiqua" w:cs="Book Antiqua"/>
          <w:color w:val="000000"/>
        </w:rPr>
        <w:t xml:space="preserve"> K, Rizzo E, Robbins J, Roberge M, Roca H, </w:t>
      </w:r>
      <w:proofErr w:type="spellStart"/>
      <w:r w:rsidR="006340FA">
        <w:rPr>
          <w:rFonts w:ascii="Book Antiqua" w:eastAsia="Book Antiqua" w:hAnsi="Book Antiqua" w:cs="Book Antiqua"/>
          <w:color w:val="000000"/>
        </w:rPr>
        <w:t>Roccheri</w:t>
      </w:r>
      <w:proofErr w:type="spellEnd"/>
      <w:r w:rsidR="006340FA">
        <w:rPr>
          <w:rFonts w:ascii="Book Antiqua" w:eastAsia="Book Antiqua" w:hAnsi="Book Antiqua" w:cs="Book Antiqua"/>
          <w:color w:val="000000"/>
        </w:rPr>
        <w:t xml:space="preserve"> MC, </w:t>
      </w:r>
      <w:proofErr w:type="spellStart"/>
      <w:r w:rsidR="006340FA">
        <w:rPr>
          <w:rFonts w:ascii="Book Antiqua" w:eastAsia="Book Antiqua" w:hAnsi="Book Antiqua" w:cs="Book Antiqua"/>
          <w:color w:val="000000"/>
        </w:rPr>
        <w:t>Rocchi</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Rodemann</w:t>
      </w:r>
      <w:proofErr w:type="spellEnd"/>
      <w:r w:rsidR="006340FA">
        <w:rPr>
          <w:rFonts w:ascii="Book Antiqua" w:eastAsia="Book Antiqua" w:hAnsi="Book Antiqua" w:cs="Book Antiqua"/>
          <w:color w:val="000000"/>
        </w:rPr>
        <w:t xml:space="preserve"> HP, Rodríguez </w:t>
      </w:r>
      <w:r w:rsidR="006340FA">
        <w:rPr>
          <w:rFonts w:ascii="Book Antiqua" w:eastAsia="Book Antiqua" w:hAnsi="Book Antiqua" w:cs="Book Antiqua"/>
          <w:color w:val="000000"/>
        </w:rPr>
        <w:lastRenderedPageBreak/>
        <w:t xml:space="preserve">de Córdoba S, Rohrer B, </w:t>
      </w:r>
      <w:proofErr w:type="spellStart"/>
      <w:r w:rsidR="006340FA">
        <w:rPr>
          <w:rFonts w:ascii="Book Antiqua" w:eastAsia="Book Antiqua" w:hAnsi="Book Antiqua" w:cs="Book Antiqua"/>
          <w:color w:val="000000"/>
        </w:rPr>
        <w:t>Roninson</w:t>
      </w:r>
      <w:proofErr w:type="spellEnd"/>
      <w:r w:rsidR="006340FA">
        <w:rPr>
          <w:rFonts w:ascii="Book Antiqua" w:eastAsia="Book Antiqua" w:hAnsi="Book Antiqua" w:cs="Book Antiqua"/>
          <w:color w:val="000000"/>
        </w:rPr>
        <w:t xml:space="preserve"> IB, Rosen K, </w:t>
      </w:r>
      <w:proofErr w:type="spellStart"/>
      <w:r w:rsidR="006340FA">
        <w:rPr>
          <w:rFonts w:ascii="Book Antiqua" w:eastAsia="Book Antiqua" w:hAnsi="Book Antiqua" w:cs="Book Antiqua"/>
          <w:color w:val="000000"/>
        </w:rPr>
        <w:t>Rost-Roszkowska</w:t>
      </w:r>
      <w:proofErr w:type="spellEnd"/>
      <w:r w:rsidR="006340FA">
        <w:rPr>
          <w:rFonts w:ascii="Book Antiqua" w:eastAsia="Book Antiqua" w:hAnsi="Book Antiqua" w:cs="Book Antiqua"/>
          <w:color w:val="000000"/>
        </w:rPr>
        <w:t xml:space="preserve"> MM, </w:t>
      </w:r>
      <w:proofErr w:type="spellStart"/>
      <w:r w:rsidR="006340FA">
        <w:rPr>
          <w:rFonts w:ascii="Book Antiqua" w:eastAsia="Book Antiqua" w:hAnsi="Book Antiqua" w:cs="Book Antiqua"/>
          <w:color w:val="000000"/>
        </w:rPr>
        <w:t>Rouis</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Rouschop</w:t>
      </w:r>
      <w:proofErr w:type="spellEnd"/>
      <w:r w:rsidR="006340FA">
        <w:rPr>
          <w:rFonts w:ascii="Book Antiqua" w:eastAsia="Book Antiqua" w:hAnsi="Book Antiqua" w:cs="Book Antiqua"/>
          <w:color w:val="000000"/>
        </w:rPr>
        <w:t xml:space="preserve"> KM, </w:t>
      </w:r>
      <w:proofErr w:type="spellStart"/>
      <w:r w:rsidR="006340FA">
        <w:rPr>
          <w:rFonts w:ascii="Book Antiqua" w:eastAsia="Book Antiqua" w:hAnsi="Book Antiqua" w:cs="Book Antiqua"/>
          <w:color w:val="000000"/>
        </w:rPr>
        <w:t>Rovetta</w:t>
      </w:r>
      <w:proofErr w:type="spellEnd"/>
      <w:r w:rsidR="006340FA">
        <w:rPr>
          <w:rFonts w:ascii="Book Antiqua" w:eastAsia="Book Antiqua" w:hAnsi="Book Antiqua" w:cs="Book Antiqua"/>
          <w:color w:val="000000"/>
        </w:rPr>
        <w:t xml:space="preserve"> F, Rubin BP, </w:t>
      </w:r>
      <w:proofErr w:type="spellStart"/>
      <w:r w:rsidR="006340FA">
        <w:rPr>
          <w:rFonts w:ascii="Book Antiqua" w:eastAsia="Book Antiqua" w:hAnsi="Book Antiqua" w:cs="Book Antiqua"/>
          <w:color w:val="000000"/>
        </w:rPr>
        <w:t>Rubinsztein</w:t>
      </w:r>
      <w:proofErr w:type="spellEnd"/>
      <w:r w:rsidR="006340FA">
        <w:rPr>
          <w:rFonts w:ascii="Book Antiqua" w:eastAsia="Book Antiqua" w:hAnsi="Book Antiqua" w:cs="Book Antiqua"/>
          <w:color w:val="000000"/>
        </w:rPr>
        <w:t xml:space="preserve"> DC, </w:t>
      </w:r>
      <w:proofErr w:type="spellStart"/>
      <w:r w:rsidR="006340FA">
        <w:rPr>
          <w:rFonts w:ascii="Book Antiqua" w:eastAsia="Book Antiqua" w:hAnsi="Book Antiqua" w:cs="Book Antiqua"/>
          <w:color w:val="000000"/>
        </w:rPr>
        <w:t>Ruckdeschel</w:t>
      </w:r>
      <w:proofErr w:type="spellEnd"/>
      <w:r w:rsidR="006340FA">
        <w:rPr>
          <w:rFonts w:ascii="Book Antiqua" w:eastAsia="Book Antiqua" w:hAnsi="Book Antiqua" w:cs="Book Antiqua"/>
          <w:color w:val="000000"/>
        </w:rPr>
        <w:t xml:space="preserve"> K, Rucker EB 3rd, </w:t>
      </w:r>
      <w:proofErr w:type="spellStart"/>
      <w:r w:rsidR="006340FA">
        <w:rPr>
          <w:rFonts w:ascii="Book Antiqua" w:eastAsia="Book Antiqua" w:hAnsi="Book Antiqua" w:cs="Book Antiqua"/>
          <w:color w:val="000000"/>
        </w:rPr>
        <w:t>Rudich</w:t>
      </w:r>
      <w:proofErr w:type="spellEnd"/>
      <w:r w:rsidR="006340FA">
        <w:rPr>
          <w:rFonts w:ascii="Book Antiqua" w:eastAsia="Book Antiqua" w:hAnsi="Book Antiqua" w:cs="Book Antiqua"/>
          <w:color w:val="000000"/>
        </w:rPr>
        <w:t xml:space="preserve"> A, Rudolf E, Ruiz-</w:t>
      </w:r>
      <w:proofErr w:type="spellStart"/>
      <w:r w:rsidR="006340FA">
        <w:rPr>
          <w:rFonts w:ascii="Book Antiqua" w:eastAsia="Book Antiqua" w:hAnsi="Book Antiqua" w:cs="Book Antiqua"/>
          <w:color w:val="000000"/>
        </w:rPr>
        <w:t>Opazo</w:t>
      </w:r>
      <w:proofErr w:type="spellEnd"/>
      <w:r w:rsidR="006340FA">
        <w:rPr>
          <w:rFonts w:ascii="Book Antiqua" w:eastAsia="Book Antiqua" w:hAnsi="Book Antiqua" w:cs="Book Antiqua"/>
          <w:color w:val="000000"/>
        </w:rPr>
        <w:t xml:space="preserve"> N, Russo R, </w:t>
      </w:r>
      <w:proofErr w:type="spellStart"/>
      <w:r w:rsidR="006340FA">
        <w:rPr>
          <w:rFonts w:ascii="Book Antiqua" w:eastAsia="Book Antiqua" w:hAnsi="Book Antiqua" w:cs="Book Antiqua"/>
          <w:color w:val="000000"/>
        </w:rPr>
        <w:t>Rusten</w:t>
      </w:r>
      <w:proofErr w:type="spellEnd"/>
      <w:r w:rsidR="006340FA">
        <w:rPr>
          <w:rFonts w:ascii="Book Antiqua" w:eastAsia="Book Antiqua" w:hAnsi="Book Antiqua" w:cs="Book Antiqua"/>
          <w:color w:val="000000"/>
        </w:rPr>
        <w:t xml:space="preserve"> TE, Ryan KM, </w:t>
      </w:r>
      <w:proofErr w:type="spellStart"/>
      <w:r w:rsidR="006340FA">
        <w:rPr>
          <w:rFonts w:ascii="Book Antiqua" w:eastAsia="Book Antiqua" w:hAnsi="Book Antiqua" w:cs="Book Antiqua"/>
          <w:color w:val="000000"/>
        </w:rPr>
        <w:t>Ryter</w:t>
      </w:r>
      <w:proofErr w:type="spellEnd"/>
      <w:r w:rsidR="006340FA">
        <w:rPr>
          <w:rFonts w:ascii="Book Antiqua" w:eastAsia="Book Antiqua" w:hAnsi="Book Antiqua" w:cs="Book Antiqua"/>
          <w:color w:val="000000"/>
        </w:rPr>
        <w:t xml:space="preserve"> SW, Sabatini DM, </w:t>
      </w:r>
      <w:proofErr w:type="spellStart"/>
      <w:r w:rsidR="006340FA">
        <w:rPr>
          <w:rFonts w:ascii="Book Antiqua" w:eastAsia="Book Antiqua" w:hAnsi="Book Antiqua" w:cs="Book Antiqua"/>
          <w:color w:val="000000"/>
        </w:rPr>
        <w:t>Sadoshima</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Saha</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Saitoh</w:t>
      </w:r>
      <w:proofErr w:type="spellEnd"/>
      <w:r w:rsidR="006340FA">
        <w:rPr>
          <w:rFonts w:ascii="Book Antiqua" w:eastAsia="Book Antiqua" w:hAnsi="Book Antiqua" w:cs="Book Antiqua"/>
          <w:color w:val="000000"/>
        </w:rPr>
        <w:t xml:space="preserve"> T, Sakagami H, Sakai Y, </w:t>
      </w:r>
      <w:proofErr w:type="spellStart"/>
      <w:r w:rsidR="006340FA">
        <w:rPr>
          <w:rFonts w:ascii="Book Antiqua" w:eastAsia="Book Antiqua" w:hAnsi="Book Antiqua" w:cs="Book Antiqua"/>
          <w:color w:val="000000"/>
        </w:rPr>
        <w:t>Salekdeh</w:t>
      </w:r>
      <w:proofErr w:type="spellEnd"/>
      <w:r w:rsidR="006340FA">
        <w:rPr>
          <w:rFonts w:ascii="Book Antiqua" w:eastAsia="Book Antiqua" w:hAnsi="Book Antiqua" w:cs="Book Antiqua"/>
          <w:color w:val="000000"/>
        </w:rPr>
        <w:t xml:space="preserve"> GH, </w:t>
      </w:r>
      <w:proofErr w:type="spellStart"/>
      <w:r w:rsidR="006340FA">
        <w:rPr>
          <w:rFonts w:ascii="Book Antiqua" w:eastAsia="Book Antiqua" w:hAnsi="Book Antiqua" w:cs="Book Antiqua"/>
          <w:color w:val="000000"/>
        </w:rPr>
        <w:t>Salomoni</w:t>
      </w:r>
      <w:proofErr w:type="spellEnd"/>
      <w:r w:rsidR="006340FA">
        <w:rPr>
          <w:rFonts w:ascii="Book Antiqua" w:eastAsia="Book Antiqua" w:hAnsi="Book Antiqua" w:cs="Book Antiqua"/>
          <w:color w:val="000000"/>
        </w:rPr>
        <w:t xml:space="preserve"> P, Salvaterra PM, Salvesen G, </w:t>
      </w:r>
      <w:proofErr w:type="spellStart"/>
      <w:r w:rsidR="006340FA">
        <w:rPr>
          <w:rFonts w:ascii="Book Antiqua" w:eastAsia="Book Antiqua" w:hAnsi="Book Antiqua" w:cs="Book Antiqua"/>
          <w:color w:val="000000"/>
        </w:rPr>
        <w:t>Salvioli</w:t>
      </w:r>
      <w:proofErr w:type="spellEnd"/>
      <w:r w:rsidR="006340FA">
        <w:rPr>
          <w:rFonts w:ascii="Book Antiqua" w:eastAsia="Book Antiqua" w:hAnsi="Book Antiqua" w:cs="Book Antiqua"/>
          <w:color w:val="000000"/>
        </w:rPr>
        <w:t xml:space="preserve"> R, Sanchez AM, Sánchez-</w:t>
      </w:r>
      <w:proofErr w:type="spellStart"/>
      <w:r w:rsidR="006340FA">
        <w:rPr>
          <w:rFonts w:ascii="Book Antiqua" w:eastAsia="Book Antiqua" w:hAnsi="Book Antiqua" w:cs="Book Antiqua"/>
          <w:color w:val="000000"/>
        </w:rPr>
        <w:t>Alcázar</w:t>
      </w:r>
      <w:proofErr w:type="spellEnd"/>
      <w:r w:rsidR="006340FA">
        <w:rPr>
          <w:rFonts w:ascii="Book Antiqua" w:eastAsia="Book Antiqua" w:hAnsi="Book Antiqua" w:cs="Book Antiqua"/>
          <w:color w:val="000000"/>
        </w:rPr>
        <w:t xml:space="preserve"> JA, Sánchez-Prieto R, Sandri M, Sankar U, </w:t>
      </w:r>
      <w:proofErr w:type="spellStart"/>
      <w:r w:rsidR="006340FA">
        <w:rPr>
          <w:rFonts w:ascii="Book Antiqua" w:eastAsia="Book Antiqua" w:hAnsi="Book Antiqua" w:cs="Book Antiqua"/>
          <w:color w:val="000000"/>
        </w:rPr>
        <w:t>Sansanwal</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Santambrogio</w:t>
      </w:r>
      <w:proofErr w:type="spellEnd"/>
      <w:r w:rsidR="006340FA">
        <w:rPr>
          <w:rFonts w:ascii="Book Antiqua" w:eastAsia="Book Antiqua" w:hAnsi="Book Antiqua" w:cs="Book Antiqua"/>
          <w:color w:val="000000"/>
        </w:rPr>
        <w:t xml:space="preserve"> L, Saran S, Sarkar S, </w:t>
      </w:r>
      <w:proofErr w:type="spellStart"/>
      <w:r w:rsidR="006340FA">
        <w:rPr>
          <w:rFonts w:ascii="Book Antiqua" w:eastAsia="Book Antiqua" w:hAnsi="Book Antiqua" w:cs="Book Antiqua"/>
          <w:color w:val="000000"/>
        </w:rPr>
        <w:t>Sarwal</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Sasakawa</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Sasnauskiene</w:t>
      </w:r>
      <w:proofErr w:type="spellEnd"/>
      <w:r w:rsidR="006340FA">
        <w:rPr>
          <w:rFonts w:ascii="Book Antiqua" w:eastAsia="Book Antiqua" w:hAnsi="Book Antiqua" w:cs="Book Antiqua"/>
          <w:color w:val="000000"/>
        </w:rPr>
        <w:t xml:space="preserve"> A, Sass M, Sato K, Sato M, </w:t>
      </w:r>
      <w:proofErr w:type="spellStart"/>
      <w:r w:rsidR="006340FA">
        <w:rPr>
          <w:rFonts w:ascii="Book Antiqua" w:eastAsia="Book Antiqua" w:hAnsi="Book Antiqua" w:cs="Book Antiqua"/>
          <w:color w:val="000000"/>
        </w:rPr>
        <w:t>Schapira</w:t>
      </w:r>
      <w:proofErr w:type="spellEnd"/>
      <w:r w:rsidR="006340FA">
        <w:rPr>
          <w:rFonts w:ascii="Book Antiqua" w:eastAsia="Book Antiqua" w:hAnsi="Book Antiqua" w:cs="Book Antiqua"/>
          <w:color w:val="000000"/>
        </w:rPr>
        <w:t xml:space="preserve"> AH, </w:t>
      </w:r>
      <w:proofErr w:type="spellStart"/>
      <w:r w:rsidR="006340FA">
        <w:rPr>
          <w:rFonts w:ascii="Book Antiqua" w:eastAsia="Book Antiqua" w:hAnsi="Book Antiqua" w:cs="Book Antiqua"/>
          <w:color w:val="000000"/>
        </w:rPr>
        <w:t>Scharl</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Schätzl</w:t>
      </w:r>
      <w:proofErr w:type="spellEnd"/>
      <w:r w:rsidR="006340FA">
        <w:rPr>
          <w:rFonts w:ascii="Book Antiqua" w:eastAsia="Book Antiqua" w:hAnsi="Book Antiqua" w:cs="Book Antiqua"/>
          <w:color w:val="000000"/>
        </w:rPr>
        <w:t xml:space="preserve"> HM, Scheper W, </w:t>
      </w:r>
      <w:proofErr w:type="spellStart"/>
      <w:r w:rsidR="006340FA">
        <w:rPr>
          <w:rFonts w:ascii="Book Antiqua" w:eastAsia="Book Antiqua" w:hAnsi="Book Antiqua" w:cs="Book Antiqua"/>
          <w:color w:val="000000"/>
        </w:rPr>
        <w:t>Schiaffino</w:t>
      </w:r>
      <w:proofErr w:type="spellEnd"/>
      <w:r w:rsidR="006340FA">
        <w:rPr>
          <w:rFonts w:ascii="Book Antiqua" w:eastAsia="Book Antiqua" w:hAnsi="Book Antiqua" w:cs="Book Antiqua"/>
          <w:color w:val="000000"/>
        </w:rPr>
        <w:t xml:space="preserve"> S, Schneider C, Schneider ME, Schneider-Stock R, Schoenlein PV, </w:t>
      </w:r>
      <w:proofErr w:type="spellStart"/>
      <w:r w:rsidR="006340FA">
        <w:rPr>
          <w:rFonts w:ascii="Book Antiqua" w:eastAsia="Book Antiqua" w:hAnsi="Book Antiqua" w:cs="Book Antiqua"/>
          <w:color w:val="000000"/>
        </w:rPr>
        <w:t>Schorderet</w:t>
      </w:r>
      <w:proofErr w:type="spellEnd"/>
      <w:r w:rsidR="006340FA">
        <w:rPr>
          <w:rFonts w:ascii="Book Antiqua" w:eastAsia="Book Antiqua" w:hAnsi="Book Antiqua" w:cs="Book Antiqua"/>
          <w:color w:val="000000"/>
        </w:rPr>
        <w:t xml:space="preserve"> DF, </w:t>
      </w:r>
      <w:proofErr w:type="spellStart"/>
      <w:r w:rsidR="006340FA">
        <w:rPr>
          <w:rFonts w:ascii="Book Antiqua" w:eastAsia="Book Antiqua" w:hAnsi="Book Antiqua" w:cs="Book Antiqua"/>
          <w:color w:val="000000"/>
        </w:rPr>
        <w:t>Schüller</w:t>
      </w:r>
      <w:proofErr w:type="spellEnd"/>
      <w:r w:rsidR="006340FA">
        <w:rPr>
          <w:rFonts w:ascii="Book Antiqua" w:eastAsia="Book Antiqua" w:hAnsi="Book Antiqua" w:cs="Book Antiqua"/>
          <w:color w:val="000000"/>
        </w:rPr>
        <w:t xml:space="preserve"> C, Schwartz GK, </w:t>
      </w:r>
      <w:proofErr w:type="spellStart"/>
      <w:r w:rsidR="006340FA">
        <w:rPr>
          <w:rFonts w:ascii="Book Antiqua" w:eastAsia="Book Antiqua" w:hAnsi="Book Antiqua" w:cs="Book Antiqua"/>
          <w:color w:val="000000"/>
        </w:rPr>
        <w:t>Scorrano</w:t>
      </w:r>
      <w:proofErr w:type="spellEnd"/>
      <w:r w:rsidR="006340FA">
        <w:rPr>
          <w:rFonts w:ascii="Book Antiqua" w:eastAsia="Book Antiqua" w:hAnsi="Book Antiqua" w:cs="Book Antiqua"/>
          <w:color w:val="000000"/>
        </w:rPr>
        <w:t xml:space="preserve"> L, Sealy L, </w:t>
      </w:r>
      <w:proofErr w:type="spellStart"/>
      <w:r w:rsidR="006340FA">
        <w:rPr>
          <w:rFonts w:ascii="Book Antiqua" w:eastAsia="Book Antiqua" w:hAnsi="Book Antiqua" w:cs="Book Antiqua"/>
          <w:color w:val="000000"/>
        </w:rPr>
        <w:t>Seglen</w:t>
      </w:r>
      <w:proofErr w:type="spellEnd"/>
      <w:r w:rsidR="006340FA">
        <w:rPr>
          <w:rFonts w:ascii="Book Antiqua" w:eastAsia="Book Antiqua" w:hAnsi="Book Antiqua" w:cs="Book Antiqua"/>
          <w:color w:val="000000"/>
        </w:rPr>
        <w:t xml:space="preserve"> PO, Segura-Aguilar J, </w:t>
      </w:r>
      <w:proofErr w:type="spellStart"/>
      <w:r w:rsidR="006340FA">
        <w:rPr>
          <w:rFonts w:ascii="Book Antiqua" w:eastAsia="Book Antiqua" w:hAnsi="Book Antiqua" w:cs="Book Antiqua"/>
          <w:color w:val="000000"/>
        </w:rPr>
        <w:t>Seiliez</w:t>
      </w:r>
      <w:proofErr w:type="spellEnd"/>
      <w:r w:rsidR="006340FA">
        <w:rPr>
          <w:rFonts w:ascii="Book Antiqua" w:eastAsia="Book Antiqua" w:hAnsi="Book Antiqua" w:cs="Book Antiqua"/>
          <w:color w:val="000000"/>
        </w:rPr>
        <w:t xml:space="preserve"> I, </w:t>
      </w:r>
      <w:proofErr w:type="spellStart"/>
      <w:r w:rsidR="006340FA">
        <w:rPr>
          <w:rFonts w:ascii="Book Antiqua" w:eastAsia="Book Antiqua" w:hAnsi="Book Antiqua" w:cs="Book Antiqua"/>
          <w:color w:val="000000"/>
        </w:rPr>
        <w:t>Seleverstov</w:t>
      </w:r>
      <w:proofErr w:type="spellEnd"/>
      <w:r w:rsidR="006340FA">
        <w:rPr>
          <w:rFonts w:ascii="Book Antiqua" w:eastAsia="Book Antiqua" w:hAnsi="Book Antiqua" w:cs="Book Antiqua"/>
          <w:color w:val="000000"/>
        </w:rPr>
        <w:t xml:space="preserve"> O, Sell C, </w:t>
      </w:r>
      <w:proofErr w:type="spellStart"/>
      <w:r w:rsidR="006340FA">
        <w:rPr>
          <w:rFonts w:ascii="Book Antiqua" w:eastAsia="Book Antiqua" w:hAnsi="Book Antiqua" w:cs="Book Antiqua"/>
          <w:color w:val="000000"/>
        </w:rPr>
        <w:t>Seo</w:t>
      </w:r>
      <w:proofErr w:type="spellEnd"/>
      <w:r w:rsidR="006340FA">
        <w:rPr>
          <w:rFonts w:ascii="Book Antiqua" w:eastAsia="Book Antiqua" w:hAnsi="Book Antiqua" w:cs="Book Antiqua"/>
          <w:color w:val="000000"/>
        </w:rPr>
        <w:t xml:space="preserve"> JB, </w:t>
      </w:r>
      <w:proofErr w:type="spellStart"/>
      <w:r w:rsidR="006340FA">
        <w:rPr>
          <w:rFonts w:ascii="Book Antiqua" w:eastAsia="Book Antiqua" w:hAnsi="Book Antiqua" w:cs="Book Antiqua"/>
          <w:color w:val="000000"/>
        </w:rPr>
        <w:t>Separovic</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Setaluri</w:t>
      </w:r>
      <w:proofErr w:type="spellEnd"/>
      <w:r w:rsidR="006340FA">
        <w:rPr>
          <w:rFonts w:ascii="Book Antiqua" w:eastAsia="Book Antiqua" w:hAnsi="Book Antiqua" w:cs="Book Antiqua"/>
          <w:color w:val="000000"/>
        </w:rPr>
        <w:t xml:space="preserve"> V, </w:t>
      </w:r>
      <w:proofErr w:type="spellStart"/>
      <w:r w:rsidR="006340FA">
        <w:rPr>
          <w:rFonts w:ascii="Book Antiqua" w:eastAsia="Book Antiqua" w:hAnsi="Book Antiqua" w:cs="Book Antiqua"/>
          <w:color w:val="000000"/>
        </w:rPr>
        <w:t>Setoguchi</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Settembre</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Shacka</w:t>
      </w:r>
      <w:proofErr w:type="spellEnd"/>
      <w:r w:rsidR="006340FA">
        <w:rPr>
          <w:rFonts w:ascii="Book Antiqua" w:eastAsia="Book Antiqua" w:hAnsi="Book Antiqua" w:cs="Book Antiqua"/>
          <w:color w:val="000000"/>
        </w:rPr>
        <w:t xml:space="preserve"> JJ, Shanmugam M, Shapiro IM, </w:t>
      </w:r>
      <w:proofErr w:type="spellStart"/>
      <w:r w:rsidR="006340FA">
        <w:rPr>
          <w:rFonts w:ascii="Book Antiqua" w:eastAsia="Book Antiqua" w:hAnsi="Book Antiqua" w:cs="Book Antiqua"/>
          <w:color w:val="000000"/>
        </w:rPr>
        <w:t>Shaulian</w:t>
      </w:r>
      <w:proofErr w:type="spellEnd"/>
      <w:r w:rsidR="006340FA">
        <w:rPr>
          <w:rFonts w:ascii="Book Antiqua" w:eastAsia="Book Antiqua" w:hAnsi="Book Antiqua" w:cs="Book Antiqua"/>
          <w:color w:val="000000"/>
        </w:rPr>
        <w:t xml:space="preserve"> E, Shaw RJ, </w:t>
      </w:r>
      <w:proofErr w:type="spellStart"/>
      <w:r w:rsidR="006340FA">
        <w:rPr>
          <w:rFonts w:ascii="Book Antiqua" w:eastAsia="Book Antiqua" w:hAnsi="Book Antiqua" w:cs="Book Antiqua"/>
          <w:color w:val="000000"/>
        </w:rPr>
        <w:t>Shelhamer</w:t>
      </w:r>
      <w:proofErr w:type="spellEnd"/>
      <w:r w:rsidR="006340FA">
        <w:rPr>
          <w:rFonts w:ascii="Book Antiqua" w:eastAsia="Book Antiqua" w:hAnsi="Book Antiqua" w:cs="Book Antiqua"/>
          <w:color w:val="000000"/>
        </w:rPr>
        <w:t xml:space="preserve"> JH, Shen HM, Shen WC, Sheng ZH, Shi Y, Shibuya K, </w:t>
      </w:r>
      <w:proofErr w:type="spellStart"/>
      <w:r w:rsidR="006340FA">
        <w:rPr>
          <w:rFonts w:ascii="Book Antiqua" w:eastAsia="Book Antiqua" w:hAnsi="Book Antiqua" w:cs="Book Antiqua"/>
          <w:color w:val="000000"/>
        </w:rPr>
        <w:t>Shidoji</w:t>
      </w:r>
      <w:proofErr w:type="spellEnd"/>
      <w:r w:rsidR="006340FA">
        <w:rPr>
          <w:rFonts w:ascii="Book Antiqua" w:eastAsia="Book Antiqua" w:hAnsi="Book Antiqua" w:cs="Book Antiqua"/>
          <w:color w:val="000000"/>
        </w:rPr>
        <w:t xml:space="preserve"> Y, Shieh JJ, Shih CM, Shimada Y, Shimizu S, </w:t>
      </w:r>
      <w:proofErr w:type="spellStart"/>
      <w:r w:rsidR="006340FA">
        <w:rPr>
          <w:rFonts w:ascii="Book Antiqua" w:eastAsia="Book Antiqua" w:hAnsi="Book Antiqua" w:cs="Book Antiqua"/>
          <w:color w:val="000000"/>
        </w:rPr>
        <w:t>Shintani</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Shirihai</w:t>
      </w:r>
      <w:proofErr w:type="spellEnd"/>
      <w:r w:rsidR="006340FA">
        <w:rPr>
          <w:rFonts w:ascii="Book Antiqua" w:eastAsia="Book Antiqua" w:hAnsi="Book Antiqua" w:cs="Book Antiqua"/>
          <w:color w:val="000000"/>
        </w:rPr>
        <w:t xml:space="preserve"> OS, Shore GC, </w:t>
      </w:r>
      <w:proofErr w:type="spellStart"/>
      <w:r w:rsidR="006340FA">
        <w:rPr>
          <w:rFonts w:ascii="Book Antiqua" w:eastAsia="Book Antiqua" w:hAnsi="Book Antiqua" w:cs="Book Antiqua"/>
          <w:color w:val="000000"/>
        </w:rPr>
        <w:t>Sibirny</w:t>
      </w:r>
      <w:proofErr w:type="spellEnd"/>
      <w:r w:rsidR="006340FA">
        <w:rPr>
          <w:rFonts w:ascii="Book Antiqua" w:eastAsia="Book Antiqua" w:hAnsi="Book Antiqua" w:cs="Book Antiqua"/>
          <w:color w:val="000000"/>
        </w:rPr>
        <w:t xml:space="preserve"> AA, Sidhu SB, </w:t>
      </w:r>
      <w:proofErr w:type="spellStart"/>
      <w:r w:rsidR="006340FA">
        <w:rPr>
          <w:rFonts w:ascii="Book Antiqua" w:eastAsia="Book Antiqua" w:hAnsi="Book Antiqua" w:cs="Book Antiqua"/>
          <w:color w:val="000000"/>
        </w:rPr>
        <w:t>Sikorska</w:t>
      </w:r>
      <w:proofErr w:type="spellEnd"/>
      <w:r w:rsidR="006340FA">
        <w:rPr>
          <w:rFonts w:ascii="Book Antiqua" w:eastAsia="Book Antiqua" w:hAnsi="Book Antiqua" w:cs="Book Antiqua"/>
          <w:color w:val="000000"/>
        </w:rPr>
        <w:t xml:space="preserve"> B, Silva-</w:t>
      </w:r>
      <w:proofErr w:type="spellStart"/>
      <w:r w:rsidR="006340FA">
        <w:rPr>
          <w:rFonts w:ascii="Book Antiqua" w:eastAsia="Book Antiqua" w:hAnsi="Book Antiqua" w:cs="Book Antiqua"/>
          <w:color w:val="000000"/>
        </w:rPr>
        <w:t>Zacarin</w:t>
      </w:r>
      <w:proofErr w:type="spellEnd"/>
      <w:r w:rsidR="006340FA">
        <w:rPr>
          <w:rFonts w:ascii="Book Antiqua" w:eastAsia="Book Antiqua" w:hAnsi="Book Antiqua" w:cs="Book Antiqua"/>
          <w:color w:val="000000"/>
        </w:rPr>
        <w:t xml:space="preserve"> EC, Simmons A, Simon AK, Simon HU, Simone C, Simonsen A, Sinclair DA, Singh R, Sinha D, </w:t>
      </w:r>
      <w:proofErr w:type="spellStart"/>
      <w:r w:rsidR="006340FA">
        <w:rPr>
          <w:rFonts w:ascii="Book Antiqua" w:eastAsia="Book Antiqua" w:hAnsi="Book Antiqua" w:cs="Book Antiqua"/>
          <w:color w:val="000000"/>
        </w:rPr>
        <w:t>Sinicrope</w:t>
      </w:r>
      <w:proofErr w:type="spellEnd"/>
      <w:r w:rsidR="006340FA">
        <w:rPr>
          <w:rFonts w:ascii="Book Antiqua" w:eastAsia="Book Antiqua" w:hAnsi="Book Antiqua" w:cs="Book Antiqua"/>
          <w:color w:val="000000"/>
        </w:rPr>
        <w:t xml:space="preserve"> FA, </w:t>
      </w:r>
      <w:proofErr w:type="spellStart"/>
      <w:r w:rsidR="006340FA">
        <w:rPr>
          <w:rFonts w:ascii="Book Antiqua" w:eastAsia="Book Antiqua" w:hAnsi="Book Antiqua" w:cs="Book Antiqua"/>
          <w:color w:val="000000"/>
        </w:rPr>
        <w:t>Sirko</w:t>
      </w:r>
      <w:proofErr w:type="spellEnd"/>
      <w:r w:rsidR="006340FA">
        <w:rPr>
          <w:rFonts w:ascii="Book Antiqua" w:eastAsia="Book Antiqua" w:hAnsi="Book Antiqua" w:cs="Book Antiqua"/>
          <w:color w:val="000000"/>
        </w:rPr>
        <w:t xml:space="preserve"> A, Siu PM, </w:t>
      </w:r>
      <w:proofErr w:type="spellStart"/>
      <w:r w:rsidR="006340FA">
        <w:rPr>
          <w:rFonts w:ascii="Book Antiqua" w:eastAsia="Book Antiqua" w:hAnsi="Book Antiqua" w:cs="Book Antiqua"/>
          <w:color w:val="000000"/>
        </w:rPr>
        <w:t>Sivridis</w:t>
      </w:r>
      <w:proofErr w:type="spellEnd"/>
      <w:r w:rsidR="006340FA">
        <w:rPr>
          <w:rFonts w:ascii="Book Antiqua" w:eastAsia="Book Antiqua" w:hAnsi="Book Antiqua" w:cs="Book Antiqua"/>
          <w:color w:val="000000"/>
        </w:rPr>
        <w:t xml:space="preserve"> E, </w:t>
      </w:r>
      <w:proofErr w:type="spellStart"/>
      <w:r w:rsidR="006340FA">
        <w:rPr>
          <w:rFonts w:ascii="Book Antiqua" w:eastAsia="Book Antiqua" w:hAnsi="Book Antiqua" w:cs="Book Antiqua"/>
          <w:color w:val="000000"/>
        </w:rPr>
        <w:t>Skop</w:t>
      </w:r>
      <w:proofErr w:type="spellEnd"/>
      <w:r w:rsidR="006340FA">
        <w:rPr>
          <w:rFonts w:ascii="Book Antiqua" w:eastAsia="Book Antiqua" w:hAnsi="Book Antiqua" w:cs="Book Antiqua"/>
          <w:color w:val="000000"/>
        </w:rPr>
        <w:t xml:space="preserve"> V, </w:t>
      </w:r>
      <w:proofErr w:type="spellStart"/>
      <w:r w:rsidR="006340FA">
        <w:rPr>
          <w:rFonts w:ascii="Book Antiqua" w:eastAsia="Book Antiqua" w:hAnsi="Book Antiqua" w:cs="Book Antiqua"/>
          <w:color w:val="000000"/>
        </w:rPr>
        <w:t>Skulachev</w:t>
      </w:r>
      <w:proofErr w:type="spellEnd"/>
      <w:r w:rsidR="006340FA">
        <w:rPr>
          <w:rFonts w:ascii="Book Antiqua" w:eastAsia="Book Antiqua" w:hAnsi="Book Antiqua" w:cs="Book Antiqua"/>
          <w:color w:val="000000"/>
        </w:rPr>
        <w:t xml:space="preserve"> VP, Slack RS, </w:t>
      </w:r>
      <w:proofErr w:type="spellStart"/>
      <w:r w:rsidR="006340FA">
        <w:rPr>
          <w:rFonts w:ascii="Book Antiqua" w:eastAsia="Book Antiqua" w:hAnsi="Book Antiqua" w:cs="Book Antiqua"/>
          <w:color w:val="000000"/>
        </w:rPr>
        <w:t>Smaili</w:t>
      </w:r>
      <w:proofErr w:type="spellEnd"/>
      <w:r w:rsidR="006340FA">
        <w:rPr>
          <w:rFonts w:ascii="Book Antiqua" w:eastAsia="Book Antiqua" w:hAnsi="Book Antiqua" w:cs="Book Antiqua"/>
          <w:color w:val="000000"/>
        </w:rPr>
        <w:t xml:space="preserve"> SS, Smith DR, </w:t>
      </w:r>
      <w:proofErr w:type="spellStart"/>
      <w:r w:rsidR="006340FA">
        <w:rPr>
          <w:rFonts w:ascii="Book Antiqua" w:eastAsia="Book Antiqua" w:hAnsi="Book Antiqua" w:cs="Book Antiqua"/>
          <w:color w:val="000000"/>
        </w:rPr>
        <w:t>Soengas</w:t>
      </w:r>
      <w:proofErr w:type="spellEnd"/>
      <w:r w:rsidR="006340FA">
        <w:rPr>
          <w:rFonts w:ascii="Book Antiqua" w:eastAsia="Book Antiqua" w:hAnsi="Book Antiqua" w:cs="Book Antiqua"/>
          <w:color w:val="000000"/>
        </w:rPr>
        <w:t xml:space="preserve"> MS, Soldati T, Song X, </w:t>
      </w:r>
      <w:proofErr w:type="spellStart"/>
      <w:r w:rsidR="006340FA">
        <w:rPr>
          <w:rFonts w:ascii="Book Antiqua" w:eastAsia="Book Antiqua" w:hAnsi="Book Antiqua" w:cs="Book Antiqua"/>
          <w:color w:val="000000"/>
        </w:rPr>
        <w:t>Sood</w:t>
      </w:r>
      <w:proofErr w:type="spellEnd"/>
      <w:r w:rsidR="006340FA">
        <w:rPr>
          <w:rFonts w:ascii="Book Antiqua" w:eastAsia="Book Antiqua" w:hAnsi="Book Antiqua" w:cs="Book Antiqua"/>
          <w:color w:val="000000"/>
        </w:rPr>
        <w:t xml:space="preserve"> AK, Soong TW, </w:t>
      </w:r>
      <w:proofErr w:type="spellStart"/>
      <w:r w:rsidR="006340FA">
        <w:rPr>
          <w:rFonts w:ascii="Book Antiqua" w:eastAsia="Book Antiqua" w:hAnsi="Book Antiqua" w:cs="Book Antiqua"/>
          <w:color w:val="000000"/>
        </w:rPr>
        <w:t>Sotgia</w:t>
      </w:r>
      <w:proofErr w:type="spellEnd"/>
      <w:r w:rsidR="006340FA">
        <w:rPr>
          <w:rFonts w:ascii="Book Antiqua" w:eastAsia="Book Antiqua" w:hAnsi="Book Antiqua" w:cs="Book Antiqua"/>
          <w:color w:val="000000"/>
        </w:rPr>
        <w:t xml:space="preserve"> F, Spector SA, Spies CD, Springer W, </w:t>
      </w:r>
      <w:proofErr w:type="spellStart"/>
      <w:r w:rsidR="006340FA">
        <w:rPr>
          <w:rFonts w:ascii="Book Antiqua" w:eastAsia="Book Antiqua" w:hAnsi="Book Antiqua" w:cs="Book Antiqua"/>
          <w:color w:val="000000"/>
        </w:rPr>
        <w:t>Srinivasula</w:t>
      </w:r>
      <w:proofErr w:type="spellEnd"/>
      <w:r w:rsidR="006340FA">
        <w:rPr>
          <w:rFonts w:ascii="Book Antiqua" w:eastAsia="Book Antiqua" w:hAnsi="Book Antiqua" w:cs="Book Antiqua"/>
          <w:color w:val="000000"/>
        </w:rPr>
        <w:t xml:space="preserve"> SM, </w:t>
      </w:r>
      <w:proofErr w:type="spellStart"/>
      <w:r w:rsidR="006340FA">
        <w:rPr>
          <w:rFonts w:ascii="Book Antiqua" w:eastAsia="Book Antiqua" w:hAnsi="Book Antiqua" w:cs="Book Antiqua"/>
          <w:color w:val="000000"/>
        </w:rPr>
        <w:t>Stefanis</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Steffan</w:t>
      </w:r>
      <w:proofErr w:type="spellEnd"/>
      <w:r w:rsidR="006340FA">
        <w:rPr>
          <w:rFonts w:ascii="Book Antiqua" w:eastAsia="Book Antiqua" w:hAnsi="Book Antiqua" w:cs="Book Antiqua"/>
          <w:color w:val="000000"/>
        </w:rPr>
        <w:t xml:space="preserve"> JS, </w:t>
      </w:r>
      <w:proofErr w:type="spellStart"/>
      <w:r w:rsidR="006340FA">
        <w:rPr>
          <w:rFonts w:ascii="Book Antiqua" w:eastAsia="Book Antiqua" w:hAnsi="Book Antiqua" w:cs="Book Antiqua"/>
          <w:color w:val="000000"/>
        </w:rPr>
        <w:t>Stendel</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Stenmark</w:t>
      </w:r>
      <w:proofErr w:type="spellEnd"/>
      <w:r w:rsidR="006340FA">
        <w:rPr>
          <w:rFonts w:ascii="Book Antiqua" w:eastAsia="Book Antiqua" w:hAnsi="Book Antiqua" w:cs="Book Antiqua"/>
          <w:color w:val="000000"/>
        </w:rPr>
        <w:t xml:space="preserve"> H, Stephanou A, Stern ST, Sternberg C, Stork B, </w:t>
      </w:r>
      <w:proofErr w:type="spellStart"/>
      <w:r w:rsidR="006340FA">
        <w:rPr>
          <w:rFonts w:ascii="Book Antiqua" w:eastAsia="Book Antiqua" w:hAnsi="Book Antiqua" w:cs="Book Antiqua"/>
          <w:color w:val="000000"/>
        </w:rPr>
        <w:t>Strålfors</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Subauste</w:t>
      </w:r>
      <w:proofErr w:type="spellEnd"/>
      <w:r w:rsidR="006340FA">
        <w:rPr>
          <w:rFonts w:ascii="Book Antiqua" w:eastAsia="Book Antiqua" w:hAnsi="Book Antiqua" w:cs="Book Antiqua"/>
          <w:color w:val="000000"/>
        </w:rPr>
        <w:t xml:space="preserve"> CS, Sui X, Sulzer D, Sun J, Sun SY, Sun ZJ, Sung JJ, Suzuki K, Suzuki T, Swanson MS, Swanton C, Sweeney ST, Sy LK, </w:t>
      </w:r>
      <w:proofErr w:type="spellStart"/>
      <w:r w:rsidR="006340FA">
        <w:rPr>
          <w:rFonts w:ascii="Book Antiqua" w:eastAsia="Book Antiqua" w:hAnsi="Book Antiqua" w:cs="Book Antiqua"/>
          <w:color w:val="000000"/>
        </w:rPr>
        <w:t>Szabadkai</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Tabas</w:t>
      </w:r>
      <w:proofErr w:type="spellEnd"/>
      <w:r w:rsidR="006340FA">
        <w:rPr>
          <w:rFonts w:ascii="Book Antiqua" w:eastAsia="Book Antiqua" w:hAnsi="Book Antiqua" w:cs="Book Antiqua"/>
          <w:color w:val="000000"/>
        </w:rPr>
        <w:t xml:space="preserve"> I, </w:t>
      </w:r>
      <w:proofErr w:type="spellStart"/>
      <w:r w:rsidR="006340FA">
        <w:rPr>
          <w:rFonts w:ascii="Book Antiqua" w:eastAsia="Book Antiqua" w:hAnsi="Book Antiqua" w:cs="Book Antiqua"/>
          <w:color w:val="000000"/>
        </w:rPr>
        <w:t>Taegtmeyer</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Tafani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Takács-Vellai</w:t>
      </w:r>
      <w:proofErr w:type="spellEnd"/>
      <w:r w:rsidR="006340FA">
        <w:rPr>
          <w:rFonts w:ascii="Book Antiqua" w:eastAsia="Book Antiqua" w:hAnsi="Book Antiqua" w:cs="Book Antiqua"/>
          <w:color w:val="000000"/>
        </w:rPr>
        <w:t xml:space="preserve"> K, Takano Y, </w:t>
      </w:r>
      <w:proofErr w:type="spellStart"/>
      <w:r w:rsidR="006340FA">
        <w:rPr>
          <w:rFonts w:ascii="Book Antiqua" w:eastAsia="Book Antiqua" w:hAnsi="Book Antiqua" w:cs="Book Antiqua"/>
          <w:color w:val="000000"/>
        </w:rPr>
        <w:t>Takegawa</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Takemura</w:t>
      </w:r>
      <w:proofErr w:type="spellEnd"/>
      <w:r w:rsidR="006340FA">
        <w:rPr>
          <w:rFonts w:ascii="Book Antiqua" w:eastAsia="Book Antiqua" w:hAnsi="Book Antiqua" w:cs="Book Antiqua"/>
          <w:color w:val="000000"/>
        </w:rPr>
        <w:t xml:space="preserve"> G, Takeshita F, Talbot NJ, Tan KS, Tanaka K, Tanaka K, Tang D, Tang D, Tanida I, </w:t>
      </w:r>
      <w:proofErr w:type="spellStart"/>
      <w:r w:rsidR="006340FA">
        <w:rPr>
          <w:rFonts w:ascii="Book Antiqua" w:eastAsia="Book Antiqua" w:hAnsi="Book Antiqua" w:cs="Book Antiqua"/>
          <w:color w:val="000000"/>
        </w:rPr>
        <w:t>Tannous</w:t>
      </w:r>
      <w:proofErr w:type="spellEnd"/>
      <w:r w:rsidR="006340FA">
        <w:rPr>
          <w:rFonts w:ascii="Book Antiqua" w:eastAsia="Book Antiqua" w:hAnsi="Book Antiqua" w:cs="Book Antiqua"/>
          <w:color w:val="000000"/>
        </w:rPr>
        <w:t xml:space="preserve"> BA, </w:t>
      </w:r>
      <w:proofErr w:type="spellStart"/>
      <w:r w:rsidR="006340FA">
        <w:rPr>
          <w:rFonts w:ascii="Book Antiqua" w:eastAsia="Book Antiqua" w:hAnsi="Book Antiqua" w:cs="Book Antiqua"/>
          <w:color w:val="000000"/>
        </w:rPr>
        <w:t>Tavernarakis</w:t>
      </w:r>
      <w:proofErr w:type="spellEnd"/>
      <w:r w:rsidR="006340FA">
        <w:rPr>
          <w:rFonts w:ascii="Book Antiqua" w:eastAsia="Book Antiqua" w:hAnsi="Book Antiqua" w:cs="Book Antiqua"/>
          <w:color w:val="000000"/>
        </w:rPr>
        <w:t xml:space="preserve"> N, Taylor GS, Taylor GA, Taylor JP, Terada LS, </w:t>
      </w:r>
      <w:proofErr w:type="spellStart"/>
      <w:r w:rsidR="006340FA">
        <w:rPr>
          <w:rFonts w:ascii="Book Antiqua" w:eastAsia="Book Antiqua" w:hAnsi="Book Antiqua" w:cs="Book Antiqua"/>
          <w:color w:val="000000"/>
        </w:rPr>
        <w:t>Terman</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Tettamanti</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Thevissen</w:t>
      </w:r>
      <w:proofErr w:type="spellEnd"/>
      <w:r w:rsidR="006340FA">
        <w:rPr>
          <w:rFonts w:ascii="Book Antiqua" w:eastAsia="Book Antiqua" w:hAnsi="Book Antiqua" w:cs="Book Antiqua"/>
          <w:color w:val="000000"/>
        </w:rPr>
        <w:t xml:space="preserve"> K, Thompson CB, Thorburn A, </w:t>
      </w:r>
      <w:proofErr w:type="spellStart"/>
      <w:r w:rsidR="006340FA">
        <w:rPr>
          <w:rFonts w:ascii="Book Antiqua" w:eastAsia="Book Antiqua" w:hAnsi="Book Antiqua" w:cs="Book Antiqua"/>
          <w:color w:val="000000"/>
        </w:rPr>
        <w:t>Thumm</w:t>
      </w:r>
      <w:proofErr w:type="spellEnd"/>
      <w:r w:rsidR="006340FA">
        <w:rPr>
          <w:rFonts w:ascii="Book Antiqua" w:eastAsia="Book Antiqua" w:hAnsi="Book Antiqua" w:cs="Book Antiqua"/>
          <w:color w:val="000000"/>
        </w:rPr>
        <w:t xml:space="preserve"> M, Tian F, Tian Y, </w:t>
      </w:r>
      <w:proofErr w:type="spellStart"/>
      <w:r w:rsidR="006340FA">
        <w:rPr>
          <w:rFonts w:ascii="Book Antiqua" w:eastAsia="Book Antiqua" w:hAnsi="Book Antiqua" w:cs="Book Antiqua"/>
          <w:color w:val="000000"/>
        </w:rPr>
        <w:t>Tocchini-Valentini</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Tolkovsky</w:t>
      </w:r>
      <w:proofErr w:type="spellEnd"/>
      <w:r w:rsidR="006340FA">
        <w:rPr>
          <w:rFonts w:ascii="Book Antiqua" w:eastAsia="Book Antiqua" w:hAnsi="Book Antiqua" w:cs="Book Antiqua"/>
          <w:color w:val="000000"/>
        </w:rPr>
        <w:t xml:space="preserve"> AM, </w:t>
      </w:r>
      <w:proofErr w:type="spellStart"/>
      <w:r w:rsidR="006340FA">
        <w:rPr>
          <w:rFonts w:ascii="Book Antiqua" w:eastAsia="Book Antiqua" w:hAnsi="Book Antiqua" w:cs="Book Antiqua"/>
          <w:color w:val="000000"/>
        </w:rPr>
        <w:t>Tomino</w:t>
      </w:r>
      <w:proofErr w:type="spellEnd"/>
      <w:r w:rsidR="006340FA">
        <w:rPr>
          <w:rFonts w:ascii="Book Antiqua" w:eastAsia="Book Antiqua" w:hAnsi="Book Antiqua" w:cs="Book Antiqua"/>
          <w:color w:val="000000"/>
        </w:rPr>
        <w:t xml:space="preserve"> Y, </w:t>
      </w:r>
      <w:proofErr w:type="spellStart"/>
      <w:r w:rsidR="006340FA">
        <w:rPr>
          <w:rFonts w:ascii="Book Antiqua" w:eastAsia="Book Antiqua" w:hAnsi="Book Antiqua" w:cs="Book Antiqua"/>
          <w:color w:val="000000"/>
        </w:rPr>
        <w:t>Tönges</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Tooze</w:t>
      </w:r>
      <w:proofErr w:type="spellEnd"/>
      <w:r w:rsidR="006340FA">
        <w:rPr>
          <w:rFonts w:ascii="Book Antiqua" w:eastAsia="Book Antiqua" w:hAnsi="Book Antiqua" w:cs="Book Antiqua"/>
          <w:color w:val="000000"/>
        </w:rPr>
        <w:t xml:space="preserve"> SA, </w:t>
      </w:r>
      <w:proofErr w:type="spellStart"/>
      <w:r w:rsidR="006340FA">
        <w:rPr>
          <w:rFonts w:ascii="Book Antiqua" w:eastAsia="Book Antiqua" w:hAnsi="Book Antiqua" w:cs="Book Antiqua"/>
          <w:color w:val="000000"/>
        </w:rPr>
        <w:t>Tournier</w:t>
      </w:r>
      <w:proofErr w:type="spellEnd"/>
      <w:r w:rsidR="006340FA">
        <w:rPr>
          <w:rFonts w:ascii="Book Antiqua" w:eastAsia="Book Antiqua" w:hAnsi="Book Antiqua" w:cs="Book Antiqua"/>
          <w:color w:val="000000"/>
        </w:rPr>
        <w:t xml:space="preserve"> C, Tower J, Towns R, </w:t>
      </w:r>
      <w:proofErr w:type="spellStart"/>
      <w:r w:rsidR="006340FA">
        <w:rPr>
          <w:rFonts w:ascii="Book Antiqua" w:eastAsia="Book Antiqua" w:hAnsi="Book Antiqua" w:cs="Book Antiqua"/>
          <w:color w:val="000000"/>
        </w:rPr>
        <w:t>Trajkovic</w:t>
      </w:r>
      <w:proofErr w:type="spellEnd"/>
      <w:r w:rsidR="006340FA">
        <w:rPr>
          <w:rFonts w:ascii="Book Antiqua" w:eastAsia="Book Antiqua" w:hAnsi="Book Antiqua" w:cs="Book Antiqua"/>
          <w:color w:val="000000"/>
        </w:rPr>
        <w:t xml:space="preserve"> V, </w:t>
      </w:r>
      <w:proofErr w:type="spellStart"/>
      <w:r w:rsidR="006340FA">
        <w:rPr>
          <w:rFonts w:ascii="Book Antiqua" w:eastAsia="Book Antiqua" w:hAnsi="Book Antiqua" w:cs="Book Antiqua"/>
          <w:color w:val="000000"/>
        </w:rPr>
        <w:t>Travassos</w:t>
      </w:r>
      <w:proofErr w:type="spellEnd"/>
      <w:r w:rsidR="006340FA">
        <w:rPr>
          <w:rFonts w:ascii="Book Antiqua" w:eastAsia="Book Antiqua" w:hAnsi="Book Antiqua" w:cs="Book Antiqua"/>
          <w:color w:val="000000"/>
        </w:rPr>
        <w:t xml:space="preserve"> LH, Tsai TF, </w:t>
      </w:r>
      <w:proofErr w:type="spellStart"/>
      <w:r w:rsidR="006340FA">
        <w:rPr>
          <w:rFonts w:ascii="Book Antiqua" w:eastAsia="Book Antiqua" w:hAnsi="Book Antiqua" w:cs="Book Antiqua"/>
          <w:color w:val="000000"/>
        </w:rPr>
        <w:t>Tschan</w:t>
      </w:r>
      <w:proofErr w:type="spellEnd"/>
      <w:r w:rsidR="006340FA">
        <w:rPr>
          <w:rFonts w:ascii="Book Antiqua" w:eastAsia="Book Antiqua" w:hAnsi="Book Antiqua" w:cs="Book Antiqua"/>
          <w:color w:val="000000"/>
        </w:rPr>
        <w:t xml:space="preserve"> MP, </w:t>
      </w:r>
      <w:proofErr w:type="spellStart"/>
      <w:r w:rsidR="006340FA">
        <w:rPr>
          <w:rFonts w:ascii="Book Antiqua" w:eastAsia="Book Antiqua" w:hAnsi="Book Antiqua" w:cs="Book Antiqua"/>
          <w:color w:val="000000"/>
        </w:rPr>
        <w:t>Tsubata</w:t>
      </w:r>
      <w:proofErr w:type="spellEnd"/>
      <w:r w:rsidR="006340FA">
        <w:rPr>
          <w:rFonts w:ascii="Book Antiqua" w:eastAsia="Book Antiqua" w:hAnsi="Book Antiqua" w:cs="Book Antiqua"/>
          <w:color w:val="000000"/>
        </w:rPr>
        <w:t xml:space="preserve"> T, Tsung A, Turk B, Turner LS, Tyagi SC, Uchiyama Y, Ueno T, </w:t>
      </w:r>
      <w:proofErr w:type="spellStart"/>
      <w:r w:rsidR="006340FA">
        <w:rPr>
          <w:rFonts w:ascii="Book Antiqua" w:eastAsia="Book Antiqua" w:hAnsi="Book Antiqua" w:cs="Book Antiqua"/>
          <w:color w:val="000000"/>
        </w:rPr>
        <w:t>Umekawa</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Umemiya-Shirafuji</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Unni</w:t>
      </w:r>
      <w:proofErr w:type="spellEnd"/>
      <w:r w:rsidR="006340FA">
        <w:rPr>
          <w:rFonts w:ascii="Book Antiqua" w:eastAsia="Book Antiqua" w:hAnsi="Book Antiqua" w:cs="Book Antiqua"/>
          <w:color w:val="000000"/>
        </w:rPr>
        <w:t xml:space="preserve"> VK, Vaccaro MI, Valente EM, Van den </w:t>
      </w:r>
      <w:proofErr w:type="spellStart"/>
      <w:r w:rsidR="006340FA">
        <w:rPr>
          <w:rFonts w:ascii="Book Antiqua" w:eastAsia="Book Antiqua" w:hAnsi="Book Antiqua" w:cs="Book Antiqua"/>
          <w:color w:val="000000"/>
        </w:rPr>
        <w:t>Berghe</w:t>
      </w:r>
      <w:proofErr w:type="spellEnd"/>
      <w:r w:rsidR="006340FA">
        <w:rPr>
          <w:rFonts w:ascii="Book Antiqua" w:eastAsia="Book Antiqua" w:hAnsi="Book Antiqua" w:cs="Book Antiqua"/>
          <w:color w:val="000000"/>
        </w:rPr>
        <w:t xml:space="preserve"> G, van der </w:t>
      </w:r>
      <w:proofErr w:type="spellStart"/>
      <w:r w:rsidR="006340FA">
        <w:rPr>
          <w:rFonts w:ascii="Book Antiqua" w:eastAsia="Book Antiqua" w:hAnsi="Book Antiqua" w:cs="Book Antiqua"/>
          <w:color w:val="000000"/>
        </w:rPr>
        <w:t>Klei</w:t>
      </w:r>
      <w:proofErr w:type="spellEnd"/>
      <w:r w:rsidR="006340FA">
        <w:rPr>
          <w:rFonts w:ascii="Book Antiqua" w:eastAsia="Book Antiqua" w:hAnsi="Book Antiqua" w:cs="Book Antiqua"/>
          <w:color w:val="000000"/>
        </w:rPr>
        <w:t xml:space="preserve"> IJ, van </w:t>
      </w:r>
      <w:proofErr w:type="spellStart"/>
      <w:r w:rsidR="006340FA">
        <w:rPr>
          <w:rFonts w:ascii="Book Antiqua" w:eastAsia="Book Antiqua" w:hAnsi="Book Antiqua" w:cs="Book Antiqua"/>
          <w:color w:val="000000"/>
        </w:rPr>
        <w:t>Doorn</w:t>
      </w:r>
      <w:proofErr w:type="spellEnd"/>
      <w:r w:rsidR="006340FA">
        <w:rPr>
          <w:rFonts w:ascii="Book Antiqua" w:eastAsia="Book Antiqua" w:hAnsi="Book Antiqua" w:cs="Book Antiqua"/>
          <w:color w:val="000000"/>
        </w:rPr>
        <w:t xml:space="preserve"> W, van </w:t>
      </w:r>
      <w:proofErr w:type="spellStart"/>
      <w:r w:rsidR="006340FA">
        <w:rPr>
          <w:rFonts w:ascii="Book Antiqua" w:eastAsia="Book Antiqua" w:hAnsi="Book Antiqua" w:cs="Book Antiqua"/>
          <w:color w:val="000000"/>
        </w:rPr>
        <w:t>Dyk</w:t>
      </w:r>
      <w:proofErr w:type="spellEnd"/>
      <w:r w:rsidR="006340FA">
        <w:rPr>
          <w:rFonts w:ascii="Book Antiqua" w:eastAsia="Book Antiqua" w:hAnsi="Book Antiqua" w:cs="Book Antiqua"/>
          <w:color w:val="000000"/>
        </w:rPr>
        <w:t xml:space="preserve"> LF, van </w:t>
      </w:r>
      <w:proofErr w:type="spellStart"/>
      <w:r w:rsidR="006340FA">
        <w:rPr>
          <w:rFonts w:ascii="Book Antiqua" w:eastAsia="Book Antiqua" w:hAnsi="Book Antiqua" w:cs="Book Antiqua"/>
          <w:color w:val="000000"/>
        </w:rPr>
        <w:t>Egmond</w:t>
      </w:r>
      <w:proofErr w:type="spellEnd"/>
      <w:r w:rsidR="006340FA">
        <w:rPr>
          <w:rFonts w:ascii="Book Antiqua" w:eastAsia="Book Antiqua" w:hAnsi="Book Antiqua" w:cs="Book Antiqua"/>
          <w:color w:val="000000"/>
        </w:rPr>
        <w:t xml:space="preserve"> M, van </w:t>
      </w:r>
      <w:proofErr w:type="spellStart"/>
      <w:r w:rsidR="006340FA">
        <w:rPr>
          <w:rFonts w:ascii="Book Antiqua" w:eastAsia="Book Antiqua" w:hAnsi="Book Antiqua" w:cs="Book Antiqua"/>
          <w:color w:val="000000"/>
        </w:rPr>
        <w:t>Grunsven</w:t>
      </w:r>
      <w:proofErr w:type="spellEnd"/>
      <w:r w:rsidR="006340FA">
        <w:rPr>
          <w:rFonts w:ascii="Book Antiqua" w:eastAsia="Book Antiqua" w:hAnsi="Book Antiqua" w:cs="Book Antiqua"/>
          <w:color w:val="000000"/>
        </w:rPr>
        <w:t xml:space="preserve"> LA, </w:t>
      </w:r>
      <w:proofErr w:type="spellStart"/>
      <w:r w:rsidR="006340FA">
        <w:rPr>
          <w:rFonts w:ascii="Book Antiqua" w:eastAsia="Book Antiqua" w:hAnsi="Book Antiqua" w:cs="Book Antiqua"/>
          <w:color w:val="000000"/>
        </w:rPr>
        <w:t>Vandenabeele</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Vandenberghe</w:t>
      </w:r>
      <w:proofErr w:type="spellEnd"/>
      <w:r w:rsidR="006340FA">
        <w:rPr>
          <w:rFonts w:ascii="Book Antiqua" w:eastAsia="Book Antiqua" w:hAnsi="Book Antiqua" w:cs="Book Antiqua"/>
          <w:color w:val="000000"/>
        </w:rPr>
        <w:t xml:space="preserve"> WP, </w:t>
      </w:r>
      <w:proofErr w:type="spellStart"/>
      <w:r w:rsidR="006340FA">
        <w:rPr>
          <w:rFonts w:ascii="Book Antiqua" w:eastAsia="Book Antiqua" w:hAnsi="Book Antiqua" w:cs="Book Antiqua"/>
          <w:color w:val="000000"/>
        </w:rPr>
        <w:t>Vanhorebeek</w:t>
      </w:r>
      <w:proofErr w:type="spellEnd"/>
      <w:r w:rsidR="006340FA">
        <w:rPr>
          <w:rFonts w:ascii="Book Antiqua" w:eastAsia="Book Antiqua" w:hAnsi="Book Antiqua" w:cs="Book Antiqua"/>
          <w:color w:val="000000"/>
        </w:rPr>
        <w:t xml:space="preserve"> I, Vaquero EC, Velasco G, </w:t>
      </w:r>
      <w:proofErr w:type="spellStart"/>
      <w:r w:rsidR="006340FA">
        <w:rPr>
          <w:rFonts w:ascii="Book Antiqua" w:eastAsia="Book Antiqua" w:hAnsi="Book Antiqua" w:cs="Book Antiqua"/>
          <w:color w:val="000000"/>
        </w:rPr>
        <w:t>Vellai</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Vicencio</w:t>
      </w:r>
      <w:proofErr w:type="spellEnd"/>
      <w:r w:rsidR="006340FA">
        <w:rPr>
          <w:rFonts w:ascii="Book Antiqua" w:eastAsia="Book Antiqua" w:hAnsi="Book Antiqua" w:cs="Book Antiqua"/>
          <w:color w:val="000000"/>
        </w:rPr>
        <w:t xml:space="preserve"> JM, </w:t>
      </w:r>
      <w:proofErr w:type="spellStart"/>
      <w:r w:rsidR="006340FA">
        <w:rPr>
          <w:rFonts w:ascii="Book Antiqua" w:eastAsia="Book Antiqua" w:hAnsi="Book Antiqua" w:cs="Book Antiqua"/>
          <w:color w:val="000000"/>
        </w:rPr>
        <w:t>Vierstra</w:t>
      </w:r>
      <w:proofErr w:type="spellEnd"/>
      <w:r w:rsidR="006340FA">
        <w:rPr>
          <w:rFonts w:ascii="Book Antiqua" w:eastAsia="Book Antiqua" w:hAnsi="Book Antiqua" w:cs="Book Antiqua"/>
          <w:color w:val="000000"/>
        </w:rPr>
        <w:t xml:space="preserve"> RD, Vila M, </w:t>
      </w:r>
      <w:proofErr w:type="spellStart"/>
      <w:r w:rsidR="006340FA">
        <w:rPr>
          <w:rFonts w:ascii="Book Antiqua" w:eastAsia="Book Antiqua" w:hAnsi="Book Antiqua" w:cs="Book Antiqua"/>
          <w:color w:val="000000"/>
        </w:rPr>
        <w:t>Vindis</w:t>
      </w:r>
      <w:proofErr w:type="spellEnd"/>
      <w:r w:rsidR="006340FA">
        <w:rPr>
          <w:rFonts w:ascii="Book Antiqua" w:eastAsia="Book Antiqua" w:hAnsi="Book Antiqua" w:cs="Book Antiqua"/>
          <w:color w:val="000000"/>
        </w:rPr>
        <w:t xml:space="preserve"> C, Viola G, Viscomi MT, </w:t>
      </w:r>
      <w:proofErr w:type="spellStart"/>
      <w:r w:rsidR="006340FA">
        <w:rPr>
          <w:rFonts w:ascii="Book Antiqua" w:eastAsia="Book Antiqua" w:hAnsi="Book Antiqua" w:cs="Book Antiqua"/>
          <w:color w:val="000000"/>
        </w:rPr>
        <w:t>Voitsekhovskaja</w:t>
      </w:r>
      <w:proofErr w:type="spellEnd"/>
      <w:r w:rsidR="006340FA">
        <w:rPr>
          <w:rFonts w:ascii="Book Antiqua" w:eastAsia="Book Antiqua" w:hAnsi="Book Antiqua" w:cs="Book Antiqua"/>
          <w:color w:val="000000"/>
        </w:rPr>
        <w:t xml:space="preserve"> OV, von </w:t>
      </w:r>
      <w:proofErr w:type="spellStart"/>
      <w:r w:rsidR="006340FA">
        <w:rPr>
          <w:rFonts w:ascii="Book Antiqua" w:eastAsia="Book Antiqua" w:hAnsi="Book Antiqua" w:cs="Book Antiqua"/>
          <w:color w:val="000000"/>
        </w:rPr>
        <w:t>Haefen</w:t>
      </w:r>
      <w:proofErr w:type="spellEnd"/>
      <w:r w:rsidR="006340FA">
        <w:rPr>
          <w:rFonts w:ascii="Book Antiqua" w:eastAsia="Book Antiqua" w:hAnsi="Book Antiqua" w:cs="Book Antiqua"/>
          <w:color w:val="000000"/>
        </w:rPr>
        <w:t xml:space="preserve"> C, </w:t>
      </w:r>
      <w:r w:rsidR="006340FA">
        <w:rPr>
          <w:rFonts w:ascii="Book Antiqua" w:eastAsia="Book Antiqua" w:hAnsi="Book Antiqua" w:cs="Book Antiqua"/>
          <w:color w:val="000000"/>
        </w:rPr>
        <w:lastRenderedPageBreak/>
        <w:t xml:space="preserve">Votruba M, Wada K, Wade-Martins R, Walker CL, Walsh CM, Walter J, Wan XB, Wang A, Wang C, Wang D, Wang F, Wang F, Wang G, Wang H, Wang HG, Wang HD, Wang J, Wang K, Wang M, Wang RC, Wang X, Wang X, Wang YJ, Wang Y, Wang Z, Wang ZC, Wang Z, </w:t>
      </w:r>
      <w:proofErr w:type="spellStart"/>
      <w:r w:rsidR="006340FA">
        <w:rPr>
          <w:rFonts w:ascii="Book Antiqua" w:eastAsia="Book Antiqua" w:hAnsi="Book Antiqua" w:cs="Book Antiqua"/>
          <w:color w:val="000000"/>
        </w:rPr>
        <w:t>Wansink</w:t>
      </w:r>
      <w:proofErr w:type="spellEnd"/>
      <w:r w:rsidR="006340FA">
        <w:rPr>
          <w:rFonts w:ascii="Book Antiqua" w:eastAsia="Book Antiqua" w:hAnsi="Book Antiqua" w:cs="Book Antiqua"/>
          <w:color w:val="000000"/>
        </w:rPr>
        <w:t xml:space="preserve"> DG, Ward DM, Watada H, Waters SL, Webster P, Wei L, </w:t>
      </w:r>
      <w:proofErr w:type="spellStart"/>
      <w:r w:rsidR="006340FA">
        <w:rPr>
          <w:rFonts w:ascii="Book Antiqua" w:eastAsia="Book Antiqua" w:hAnsi="Book Antiqua" w:cs="Book Antiqua"/>
          <w:color w:val="000000"/>
        </w:rPr>
        <w:t>Weihl</w:t>
      </w:r>
      <w:proofErr w:type="spellEnd"/>
      <w:r w:rsidR="006340FA">
        <w:rPr>
          <w:rFonts w:ascii="Book Antiqua" w:eastAsia="Book Antiqua" w:hAnsi="Book Antiqua" w:cs="Book Antiqua"/>
          <w:color w:val="000000"/>
        </w:rPr>
        <w:t xml:space="preserve"> CC, Weiss WA, Welford SM, Wen LP, Whitehouse CA, Whitton JL, Whitworth AJ, </w:t>
      </w:r>
      <w:proofErr w:type="spellStart"/>
      <w:r w:rsidR="006340FA">
        <w:rPr>
          <w:rFonts w:ascii="Book Antiqua" w:eastAsia="Book Antiqua" w:hAnsi="Book Antiqua" w:cs="Book Antiqua"/>
          <w:color w:val="000000"/>
        </w:rPr>
        <w:t>Wileman</w:t>
      </w:r>
      <w:proofErr w:type="spellEnd"/>
      <w:r w:rsidR="006340FA">
        <w:rPr>
          <w:rFonts w:ascii="Book Antiqua" w:eastAsia="Book Antiqua" w:hAnsi="Book Antiqua" w:cs="Book Antiqua"/>
          <w:color w:val="000000"/>
        </w:rPr>
        <w:t xml:space="preserve"> T, Wiley JW, Wilkinson S, </w:t>
      </w:r>
      <w:proofErr w:type="spellStart"/>
      <w:r w:rsidR="006340FA">
        <w:rPr>
          <w:rFonts w:ascii="Book Antiqua" w:eastAsia="Book Antiqua" w:hAnsi="Book Antiqua" w:cs="Book Antiqua"/>
          <w:color w:val="000000"/>
        </w:rPr>
        <w:t>Willbold</w:t>
      </w:r>
      <w:proofErr w:type="spellEnd"/>
      <w:r w:rsidR="006340FA">
        <w:rPr>
          <w:rFonts w:ascii="Book Antiqua" w:eastAsia="Book Antiqua" w:hAnsi="Book Antiqua" w:cs="Book Antiqua"/>
          <w:color w:val="000000"/>
        </w:rPr>
        <w:t xml:space="preserve"> D, Williams RL, Williamson PR, </w:t>
      </w:r>
      <w:proofErr w:type="spellStart"/>
      <w:r w:rsidR="006340FA">
        <w:rPr>
          <w:rFonts w:ascii="Book Antiqua" w:eastAsia="Book Antiqua" w:hAnsi="Book Antiqua" w:cs="Book Antiqua"/>
          <w:color w:val="000000"/>
        </w:rPr>
        <w:t>Wouters</w:t>
      </w:r>
      <w:proofErr w:type="spellEnd"/>
      <w:r w:rsidR="006340FA">
        <w:rPr>
          <w:rFonts w:ascii="Book Antiqua" w:eastAsia="Book Antiqua" w:hAnsi="Book Antiqua" w:cs="Book Antiqua"/>
          <w:color w:val="000000"/>
        </w:rPr>
        <w:t xml:space="preserve"> BG, Wu C, Wu DC, Wu WK, </w:t>
      </w:r>
      <w:proofErr w:type="spellStart"/>
      <w:r w:rsidR="006340FA">
        <w:rPr>
          <w:rFonts w:ascii="Book Antiqua" w:eastAsia="Book Antiqua" w:hAnsi="Book Antiqua" w:cs="Book Antiqua"/>
          <w:color w:val="000000"/>
        </w:rPr>
        <w:t>Wyttenbach</w:t>
      </w:r>
      <w:proofErr w:type="spellEnd"/>
      <w:r w:rsidR="006340FA">
        <w:rPr>
          <w:rFonts w:ascii="Book Antiqua" w:eastAsia="Book Antiqua" w:hAnsi="Book Antiqua" w:cs="Book Antiqua"/>
          <w:color w:val="000000"/>
        </w:rPr>
        <w:t xml:space="preserve"> A, Xavier RJ, Xi Z, Xia P, Xiao G, </w:t>
      </w:r>
      <w:proofErr w:type="spellStart"/>
      <w:r w:rsidR="006340FA">
        <w:rPr>
          <w:rFonts w:ascii="Book Antiqua" w:eastAsia="Book Antiqua" w:hAnsi="Book Antiqua" w:cs="Book Antiqua"/>
          <w:color w:val="000000"/>
        </w:rPr>
        <w:t>Xie</w:t>
      </w:r>
      <w:proofErr w:type="spellEnd"/>
      <w:r w:rsidR="006340FA">
        <w:rPr>
          <w:rFonts w:ascii="Book Antiqua" w:eastAsia="Book Antiqua" w:hAnsi="Book Antiqua" w:cs="Book Antiqua"/>
          <w:color w:val="000000"/>
        </w:rPr>
        <w:t xml:space="preserve"> Z, </w:t>
      </w:r>
      <w:proofErr w:type="spellStart"/>
      <w:r w:rsidR="006340FA">
        <w:rPr>
          <w:rFonts w:ascii="Book Antiqua" w:eastAsia="Book Antiqua" w:hAnsi="Book Antiqua" w:cs="Book Antiqua"/>
          <w:color w:val="000000"/>
        </w:rPr>
        <w:t>Xie</w:t>
      </w:r>
      <w:proofErr w:type="spellEnd"/>
      <w:r w:rsidR="006340FA">
        <w:rPr>
          <w:rFonts w:ascii="Book Antiqua" w:eastAsia="Book Antiqua" w:hAnsi="Book Antiqua" w:cs="Book Antiqua"/>
          <w:color w:val="000000"/>
        </w:rPr>
        <w:t xml:space="preserve"> Z, Xu DZ, Xu J, Xu L, Xu X, Yamamoto A, Yamamoto A, Yamashina S, Yamashita M, Yan X, </w:t>
      </w:r>
      <w:proofErr w:type="spellStart"/>
      <w:r w:rsidR="006340FA">
        <w:rPr>
          <w:rFonts w:ascii="Book Antiqua" w:eastAsia="Book Antiqua" w:hAnsi="Book Antiqua" w:cs="Book Antiqua"/>
          <w:color w:val="000000"/>
        </w:rPr>
        <w:t>Yanagida</w:t>
      </w:r>
      <w:proofErr w:type="spellEnd"/>
      <w:r w:rsidR="006340FA">
        <w:rPr>
          <w:rFonts w:ascii="Book Antiqua" w:eastAsia="Book Antiqua" w:hAnsi="Book Antiqua" w:cs="Book Antiqua"/>
          <w:color w:val="000000"/>
        </w:rPr>
        <w:t xml:space="preserve"> M, Yang DS, Yang E, Yang JM, Yang SY, Yang W, Yang WY, Yang Z, Yao MC, Yao TP, Yeganeh B, Yen WL, Yin JJ, Yin XM, </w:t>
      </w:r>
      <w:proofErr w:type="spellStart"/>
      <w:r w:rsidR="006340FA">
        <w:rPr>
          <w:rFonts w:ascii="Book Antiqua" w:eastAsia="Book Antiqua" w:hAnsi="Book Antiqua" w:cs="Book Antiqua"/>
          <w:color w:val="000000"/>
        </w:rPr>
        <w:t>Yoo</w:t>
      </w:r>
      <w:proofErr w:type="spellEnd"/>
      <w:r w:rsidR="006340FA">
        <w:rPr>
          <w:rFonts w:ascii="Book Antiqua" w:eastAsia="Book Antiqua" w:hAnsi="Book Antiqua" w:cs="Book Antiqua"/>
          <w:color w:val="000000"/>
        </w:rPr>
        <w:t xml:space="preserve"> OJ, Yoon G, Yoon SY, </w:t>
      </w:r>
      <w:proofErr w:type="spellStart"/>
      <w:r w:rsidR="006340FA">
        <w:rPr>
          <w:rFonts w:ascii="Book Antiqua" w:eastAsia="Book Antiqua" w:hAnsi="Book Antiqua" w:cs="Book Antiqua"/>
          <w:color w:val="000000"/>
        </w:rPr>
        <w:t>Yorimitsu</w:t>
      </w:r>
      <w:proofErr w:type="spellEnd"/>
      <w:r w:rsidR="006340FA">
        <w:rPr>
          <w:rFonts w:ascii="Book Antiqua" w:eastAsia="Book Antiqua" w:hAnsi="Book Antiqua" w:cs="Book Antiqua"/>
          <w:color w:val="000000"/>
        </w:rPr>
        <w:t xml:space="preserve"> T, Yoshikawa Y,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Yoshimoto K, You HJ, </w:t>
      </w:r>
      <w:proofErr w:type="spellStart"/>
      <w:r w:rsidR="006340FA">
        <w:rPr>
          <w:rFonts w:ascii="Book Antiqua" w:eastAsia="Book Antiqua" w:hAnsi="Book Antiqua" w:cs="Book Antiqua"/>
          <w:color w:val="000000"/>
        </w:rPr>
        <w:t>Youle</w:t>
      </w:r>
      <w:proofErr w:type="spellEnd"/>
      <w:r w:rsidR="006340FA">
        <w:rPr>
          <w:rFonts w:ascii="Book Antiqua" w:eastAsia="Book Antiqua" w:hAnsi="Book Antiqua" w:cs="Book Antiqua"/>
          <w:color w:val="000000"/>
        </w:rPr>
        <w:t xml:space="preserve"> RJ, Younes A, Yu L, Yu L, Yu SW, Yu WH, Yuan ZM, Yue Z, Yun CH, </w:t>
      </w:r>
      <w:proofErr w:type="spellStart"/>
      <w:r w:rsidR="006340FA">
        <w:rPr>
          <w:rFonts w:ascii="Book Antiqua" w:eastAsia="Book Antiqua" w:hAnsi="Book Antiqua" w:cs="Book Antiqua"/>
          <w:color w:val="000000"/>
        </w:rPr>
        <w:t>Yuzaki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Zabirnyk</w:t>
      </w:r>
      <w:proofErr w:type="spellEnd"/>
      <w:r w:rsidR="006340FA">
        <w:rPr>
          <w:rFonts w:ascii="Book Antiqua" w:eastAsia="Book Antiqua" w:hAnsi="Book Antiqua" w:cs="Book Antiqua"/>
          <w:color w:val="000000"/>
        </w:rPr>
        <w:t xml:space="preserve"> O, Silva-</w:t>
      </w:r>
      <w:proofErr w:type="spellStart"/>
      <w:r w:rsidR="006340FA">
        <w:rPr>
          <w:rFonts w:ascii="Book Antiqua" w:eastAsia="Book Antiqua" w:hAnsi="Book Antiqua" w:cs="Book Antiqua"/>
          <w:color w:val="000000"/>
        </w:rPr>
        <w:t>Zacarin</w:t>
      </w:r>
      <w:proofErr w:type="spellEnd"/>
      <w:r w:rsidR="006340FA">
        <w:rPr>
          <w:rFonts w:ascii="Book Antiqua" w:eastAsia="Book Antiqua" w:hAnsi="Book Antiqua" w:cs="Book Antiqua"/>
          <w:color w:val="000000"/>
        </w:rPr>
        <w:t xml:space="preserve"> E, Zacks D, </w:t>
      </w:r>
      <w:proofErr w:type="spellStart"/>
      <w:r w:rsidR="006340FA">
        <w:rPr>
          <w:rFonts w:ascii="Book Antiqua" w:eastAsia="Book Antiqua" w:hAnsi="Book Antiqua" w:cs="Book Antiqua"/>
          <w:color w:val="000000"/>
        </w:rPr>
        <w:t>Zacksenhaus</w:t>
      </w:r>
      <w:proofErr w:type="spellEnd"/>
      <w:r w:rsidR="006340FA">
        <w:rPr>
          <w:rFonts w:ascii="Book Antiqua" w:eastAsia="Book Antiqua" w:hAnsi="Book Antiqua" w:cs="Book Antiqua"/>
          <w:color w:val="000000"/>
        </w:rPr>
        <w:t xml:space="preserve"> E, </w:t>
      </w:r>
      <w:proofErr w:type="spellStart"/>
      <w:r w:rsidR="006340FA">
        <w:rPr>
          <w:rFonts w:ascii="Book Antiqua" w:eastAsia="Book Antiqua" w:hAnsi="Book Antiqua" w:cs="Book Antiqua"/>
          <w:color w:val="000000"/>
        </w:rPr>
        <w:t>Zaffaroni</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Zakeri</w:t>
      </w:r>
      <w:proofErr w:type="spellEnd"/>
      <w:r w:rsidR="006340FA">
        <w:rPr>
          <w:rFonts w:ascii="Book Antiqua" w:eastAsia="Book Antiqua" w:hAnsi="Book Antiqua" w:cs="Book Antiqua"/>
          <w:color w:val="000000"/>
        </w:rPr>
        <w:t xml:space="preserve"> Z, </w:t>
      </w:r>
      <w:proofErr w:type="spellStart"/>
      <w:r w:rsidR="006340FA">
        <w:rPr>
          <w:rFonts w:ascii="Book Antiqua" w:eastAsia="Book Antiqua" w:hAnsi="Book Antiqua" w:cs="Book Antiqua"/>
          <w:color w:val="000000"/>
        </w:rPr>
        <w:t>Zeh</w:t>
      </w:r>
      <w:proofErr w:type="spellEnd"/>
      <w:r w:rsidR="006340FA">
        <w:rPr>
          <w:rFonts w:ascii="Book Antiqua" w:eastAsia="Book Antiqua" w:hAnsi="Book Antiqua" w:cs="Book Antiqua"/>
          <w:color w:val="000000"/>
        </w:rPr>
        <w:t xml:space="preserve"> HJ 3rd, Zeitlin SO, Zhang H, Zhang HL, Zhang J, Zhang JP, Zhang L, Zhang L, Zhang MY, Zhang XD, Zhao M, Zhao YF, Zhao Y, Zhao ZJ, Zheng X, </w:t>
      </w:r>
      <w:proofErr w:type="spellStart"/>
      <w:r w:rsidR="006340FA">
        <w:rPr>
          <w:rFonts w:ascii="Book Antiqua" w:eastAsia="Book Antiqua" w:hAnsi="Book Antiqua" w:cs="Book Antiqua"/>
          <w:color w:val="000000"/>
        </w:rPr>
        <w:t>Zhivotovsky</w:t>
      </w:r>
      <w:proofErr w:type="spellEnd"/>
      <w:r w:rsidR="006340FA">
        <w:rPr>
          <w:rFonts w:ascii="Book Antiqua" w:eastAsia="Book Antiqua" w:hAnsi="Book Antiqua" w:cs="Book Antiqua"/>
          <w:color w:val="000000"/>
        </w:rPr>
        <w:t xml:space="preserve"> B, Zhong Q, Zhou CZ, Zhu C, Zhu WG, Zhu XF, Zhu X, Zhu Y, </w:t>
      </w:r>
      <w:proofErr w:type="spellStart"/>
      <w:r w:rsidR="006340FA">
        <w:rPr>
          <w:rFonts w:ascii="Book Antiqua" w:eastAsia="Book Antiqua" w:hAnsi="Book Antiqua" w:cs="Book Antiqua"/>
          <w:color w:val="000000"/>
        </w:rPr>
        <w:t>Zoladek</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Zong</w:t>
      </w:r>
      <w:proofErr w:type="spellEnd"/>
      <w:r w:rsidR="006340FA">
        <w:rPr>
          <w:rFonts w:ascii="Book Antiqua" w:eastAsia="Book Antiqua" w:hAnsi="Book Antiqua" w:cs="Book Antiqua"/>
          <w:color w:val="000000"/>
        </w:rPr>
        <w:t xml:space="preserve"> WX, </w:t>
      </w:r>
      <w:proofErr w:type="spellStart"/>
      <w:r w:rsidR="006340FA">
        <w:rPr>
          <w:rFonts w:ascii="Book Antiqua" w:eastAsia="Book Antiqua" w:hAnsi="Book Antiqua" w:cs="Book Antiqua"/>
          <w:color w:val="000000"/>
        </w:rPr>
        <w:t>Zorzano</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Zschocke</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Zuckerbraun</w:t>
      </w:r>
      <w:proofErr w:type="spellEnd"/>
      <w:r w:rsidR="006340FA">
        <w:rPr>
          <w:rFonts w:ascii="Book Antiqua" w:eastAsia="Book Antiqua" w:hAnsi="Book Antiqua" w:cs="Book Antiqua"/>
          <w:color w:val="000000"/>
        </w:rPr>
        <w:t xml:space="preserve"> B. Guidelines for the use and interpretation of assays for monitoring autophagy.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445-544 [PMID: 22966490 DOI: 10.4161/auto.19496]</w:t>
      </w:r>
    </w:p>
    <w:p w14:paraId="552470B3" w14:textId="77777777" w:rsidR="00A77B3E" w:rsidRDefault="005806BE">
      <w:pPr>
        <w:spacing w:line="360" w:lineRule="auto"/>
        <w:jc w:val="both"/>
      </w:pPr>
      <w:r>
        <w:rPr>
          <w:rFonts w:ascii="Book Antiqua" w:eastAsia="Book Antiqua" w:hAnsi="Book Antiqua" w:cs="Book Antiqua"/>
          <w:color w:val="000000"/>
        </w:rPr>
        <w:t xml:space="preserve">35 </w:t>
      </w:r>
      <w:proofErr w:type="spellStart"/>
      <w:r w:rsidR="006340FA">
        <w:rPr>
          <w:rFonts w:ascii="Book Antiqua" w:eastAsia="Book Antiqua" w:hAnsi="Book Antiqua" w:cs="Book Antiqua"/>
          <w:b/>
          <w:bCs/>
          <w:color w:val="000000"/>
        </w:rPr>
        <w:t>Bjørkøy</w:t>
      </w:r>
      <w:proofErr w:type="spellEnd"/>
      <w:r w:rsidR="006340FA">
        <w:rPr>
          <w:rFonts w:ascii="Book Antiqua" w:eastAsia="Book Antiqua" w:hAnsi="Book Antiqua" w:cs="Book Antiqua"/>
          <w:b/>
          <w:bCs/>
          <w:color w:val="000000"/>
        </w:rPr>
        <w:t xml:space="preserve"> G</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Lamark</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Brech</w:t>
      </w:r>
      <w:proofErr w:type="spellEnd"/>
      <w:r w:rsidR="006340FA">
        <w:rPr>
          <w:rFonts w:ascii="Book Antiqua" w:eastAsia="Book Antiqua" w:hAnsi="Book Antiqua" w:cs="Book Antiqua"/>
          <w:color w:val="000000"/>
        </w:rPr>
        <w:t xml:space="preserve"> A, Outzen H, </w:t>
      </w:r>
      <w:proofErr w:type="spellStart"/>
      <w:r w:rsidR="006340FA">
        <w:rPr>
          <w:rFonts w:ascii="Book Antiqua" w:eastAsia="Book Antiqua" w:hAnsi="Book Antiqua" w:cs="Book Antiqua"/>
          <w:color w:val="000000"/>
        </w:rPr>
        <w:t>Perander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Overvatn</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Stenmark</w:t>
      </w:r>
      <w:proofErr w:type="spellEnd"/>
      <w:r w:rsidR="006340FA">
        <w:rPr>
          <w:rFonts w:ascii="Book Antiqua" w:eastAsia="Book Antiqua" w:hAnsi="Book Antiqua" w:cs="Book Antiqua"/>
          <w:color w:val="000000"/>
        </w:rPr>
        <w:t xml:space="preserve"> H, Johansen T. p62/SQSTM1 forms protein aggregates degraded by autophagy and has a protective effect on huntingtin-induced cell death. </w:t>
      </w:r>
      <w:r w:rsidR="006340FA">
        <w:rPr>
          <w:rFonts w:ascii="Book Antiqua" w:eastAsia="Book Antiqua" w:hAnsi="Book Antiqua" w:cs="Book Antiqua"/>
          <w:i/>
          <w:iCs/>
          <w:color w:val="000000"/>
        </w:rPr>
        <w:t>J Cell Biol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171</w:t>
      </w:r>
      <w:r w:rsidR="006340FA">
        <w:rPr>
          <w:rFonts w:ascii="Book Antiqua" w:eastAsia="Book Antiqua" w:hAnsi="Book Antiqua" w:cs="Book Antiqua"/>
          <w:color w:val="000000"/>
        </w:rPr>
        <w:t>: 603-614 [PMID: 16286508 DOI: 10.1083/jcb.200507002]</w:t>
      </w:r>
    </w:p>
    <w:p w14:paraId="72046C00" w14:textId="77777777" w:rsidR="00A77B3E" w:rsidRDefault="005806BE">
      <w:pPr>
        <w:spacing w:line="360" w:lineRule="auto"/>
        <w:jc w:val="both"/>
      </w:pPr>
      <w:r>
        <w:rPr>
          <w:rFonts w:ascii="Book Antiqua" w:eastAsia="Book Antiqua" w:hAnsi="Book Antiqua" w:cs="Book Antiqua"/>
          <w:color w:val="000000"/>
        </w:rPr>
        <w:t xml:space="preserve">36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How to interpret LC3 immunoblotting.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3</w:t>
      </w:r>
      <w:r w:rsidR="006340FA">
        <w:rPr>
          <w:rFonts w:ascii="Book Antiqua" w:eastAsia="Book Antiqua" w:hAnsi="Book Antiqua" w:cs="Book Antiqua"/>
          <w:color w:val="000000"/>
        </w:rPr>
        <w:t>: 542-545 [PMID: 17611390 DOI: 10.4161/auto.4600]</w:t>
      </w:r>
    </w:p>
    <w:p w14:paraId="2EB02833" w14:textId="77777777" w:rsidR="00A77B3E" w:rsidRDefault="005806BE">
      <w:pPr>
        <w:spacing w:line="360" w:lineRule="auto"/>
        <w:jc w:val="both"/>
      </w:pPr>
      <w:r>
        <w:rPr>
          <w:rFonts w:ascii="Book Antiqua" w:eastAsia="Book Antiqua" w:hAnsi="Book Antiqua" w:cs="Book Antiqua"/>
          <w:color w:val="000000"/>
        </w:rPr>
        <w:t xml:space="preserve">37 </w:t>
      </w:r>
      <w:r w:rsidR="006340FA">
        <w:rPr>
          <w:rFonts w:ascii="Book Antiqua" w:eastAsia="Book Antiqua" w:hAnsi="Book Antiqua" w:cs="Book Antiqua"/>
          <w:b/>
          <w:bCs/>
          <w:color w:val="000000"/>
        </w:rPr>
        <w:t>Islam MA</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Sooro</w:t>
      </w:r>
      <w:proofErr w:type="spellEnd"/>
      <w:r w:rsidR="006340FA">
        <w:rPr>
          <w:rFonts w:ascii="Book Antiqua" w:eastAsia="Book Antiqua" w:hAnsi="Book Antiqua" w:cs="Book Antiqua"/>
          <w:color w:val="000000"/>
        </w:rPr>
        <w:t xml:space="preserve"> MA, Zhang P. Autophagic Regulation of p62 is Critical for Cancer Therapy.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19</w:t>
      </w:r>
      <w:r w:rsidR="006340FA">
        <w:rPr>
          <w:rFonts w:ascii="Book Antiqua" w:eastAsia="Book Antiqua" w:hAnsi="Book Antiqua" w:cs="Book Antiqua"/>
          <w:color w:val="000000"/>
        </w:rPr>
        <w:t xml:space="preserve"> [PMID: 29738493 DOI: 10.3390/ijms19051405]</w:t>
      </w:r>
    </w:p>
    <w:p w14:paraId="3702EB18" w14:textId="77777777" w:rsidR="00A77B3E" w:rsidRDefault="005806BE">
      <w:pPr>
        <w:spacing w:line="360" w:lineRule="auto"/>
        <w:jc w:val="both"/>
      </w:pPr>
      <w:r>
        <w:rPr>
          <w:rFonts w:ascii="Book Antiqua" w:eastAsia="Book Antiqua" w:hAnsi="Book Antiqua" w:cs="Book Antiqua"/>
          <w:color w:val="000000"/>
        </w:rPr>
        <w:t xml:space="preserve">38 </w:t>
      </w:r>
      <w:r w:rsidR="006340FA">
        <w:rPr>
          <w:rFonts w:ascii="Book Antiqua" w:eastAsia="Book Antiqua" w:hAnsi="Book Antiqua" w:cs="Book Antiqua"/>
          <w:b/>
          <w:bCs/>
          <w:color w:val="000000"/>
        </w:rPr>
        <w:t>Zhang NP</w:t>
      </w:r>
      <w:r w:rsidR="006340FA">
        <w:rPr>
          <w:rFonts w:ascii="Book Antiqua" w:eastAsia="Book Antiqua" w:hAnsi="Book Antiqua" w:cs="Book Antiqua"/>
          <w:color w:val="000000"/>
        </w:rPr>
        <w:t xml:space="preserve">, Liu XJ, </w:t>
      </w:r>
      <w:proofErr w:type="spellStart"/>
      <w:r w:rsidR="006340FA">
        <w:rPr>
          <w:rFonts w:ascii="Book Antiqua" w:eastAsia="Book Antiqua" w:hAnsi="Book Antiqua" w:cs="Book Antiqua"/>
          <w:color w:val="000000"/>
        </w:rPr>
        <w:t>Xie</w:t>
      </w:r>
      <w:proofErr w:type="spellEnd"/>
      <w:r w:rsidR="006340FA">
        <w:rPr>
          <w:rFonts w:ascii="Book Antiqua" w:eastAsia="Book Antiqua" w:hAnsi="Book Antiqua" w:cs="Book Antiqua"/>
          <w:color w:val="000000"/>
        </w:rPr>
        <w:t xml:space="preserve"> L, Shen XZ, Wu J. Impaired mitophagy triggers NLRP3 inflammasome activation during the progression from nonalcoholic fatty liver to nonalcoholic steatohepatitis. </w:t>
      </w:r>
      <w:r w:rsidR="006340FA">
        <w:rPr>
          <w:rFonts w:ascii="Book Antiqua" w:eastAsia="Book Antiqua" w:hAnsi="Book Antiqua" w:cs="Book Antiqua"/>
          <w:i/>
          <w:iCs/>
          <w:color w:val="000000"/>
        </w:rPr>
        <w:t>Lab Invest</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99</w:t>
      </w:r>
      <w:r w:rsidR="006340FA">
        <w:rPr>
          <w:rFonts w:ascii="Book Antiqua" w:eastAsia="Book Antiqua" w:hAnsi="Book Antiqua" w:cs="Book Antiqua"/>
          <w:color w:val="000000"/>
        </w:rPr>
        <w:t>: 749-763 [PMID: 30700851 DOI: 10.1038/s41374-018-0177-6]</w:t>
      </w:r>
    </w:p>
    <w:p w14:paraId="0601C4E6" w14:textId="77777777" w:rsidR="00A77B3E" w:rsidRDefault="005806BE">
      <w:pPr>
        <w:spacing w:line="360" w:lineRule="auto"/>
        <w:jc w:val="both"/>
      </w:pPr>
      <w:r>
        <w:rPr>
          <w:rFonts w:ascii="Book Antiqua" w:eastAsia="Book Antiqua" w:hAnsi="Book Antiqua" w:cs="Book Antiqua"/>
          <w:color w:val="000000"/>
        </w:rPr>
        <w:lastRenderedPageBreak/>
        <w:t xml:space="preserve">39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Ohsumi Y. The role of </w:t>
      </w:r>
      <w:proofErr w:type="spellStart"/>
      <w:r w:rsidR="006340FA">
        <w:rPr>
          <w:rFonts w:ascii="Book Antiqua" w:eastAsia="Book Antiqua" w:hAnsi="Book Antiqua" w:cs="Book Antiqua"/>
          <w:color w:val="000000"/>
        </w:rPr>
        <w:t>Atg</w:t>
      </w:r>
      <w:proofErr w:type="spellEnd"/>
      <w:r w:rsidR="006340FA">
        <w:rPr>
          <w:rFonts w:ascii="Book Antiqua" w:eastAsia="Book Antiqua" w:hAnsi="Book Antiqua" w:cs="Book Antiqua"/>
          <w:color w:val="000000"/>
        </w:rPr>
        <w:t xml:space="preserve"> proteins in autophagosome formation. </w:t>
      </w:r>
      <w:proofErr w:type="spellStart"/>
      <w:r w:rsidR="006340FA">
        <w:rPr>
          <w:rFonts w:ascii="Book Antiqua" w:eastAsia="Book Antiqua" w:hAnsi="Book Antiqua" w:cs="Book Antiqua"/>
          <w:i/>
          <w:iCs/>
          <w:color w:val="000000"/>
        </w:rPr>
        <w:t>Annu</w:t>
      </w:r>
      <w:proofErr w:type="spellEnd"/>
      <w:r w:rsidR="006340FA">
        <w:rPr>
          <w:rFonts w:ascii="Book Antiqua" w:eastAsia="Book Antiqua" w:hAnsi="Book Antiqua" w:cs="Book Antiqua"/>
          <w:i/>
          <w:iCs/>
          <w:color w:val="000000"/>
        </w:rPr>
        <w:t xml:space="preserve"> Rev Cell Dev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27</w:t>
      </w:r>
      <w:r w:rsidR="006340FA">
        <w:rPr>
          <w:rFonts w:ascii="Book Antiqua" w:eastAsia="Book Antiqua" w:hAnsi="Book Antiqua" w:cs="Book Antiqua"/>
          <w:color w:val="000000"/>
        </w:rPr>
        <w:t>: 107-132 [PMID: 21801009 DOI: 10.1146/annurev-cellbio-092910-154005]</w:t>
      </w:r>
    </w:p>
    <w:p w14:paraId="0CEB627B" w14:textId="77777777" w:rsidR="00A77B3E" w:rsidRDefault="005806BE">
      <w:pPr>
        <w:spacing w:line="360" w:lineRule="auto"/>
        <w:jc w:val="both"/>
      </w:pPr>
      <w:r>
        <w:rPr>
          <w:rFonts w:ascii="Book Antiqua" w:eastAsia="Book Antiqua" w:hAnsi="Book Antiqua" w:cs="Book Antiqua"/>
          <w:color w:val="000000"/>
        </w:rPr>
        <w:t xml:space="preserve">40 </w:t>
      </w:r>
      <w:r w:rsidR="006340FA">
        <w:rPr>
          <w:rFonts w:ascii="Book Antiqua" w:eastAsia="Book Antiqua" w:hAnsi="Book Antiqua" w:cs="Book Antiqua"/>
          <w:b/>
          <w:bCs/>
          <w:color w:val="000000"/>
        </w:rPr>
        <w:t>Komatsu 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Waguri</w:t>
      </w:r>
      <w:proofErr w:type="spellEnd"/>
      <w:r w:rsidR="006340FA">
        <w:rPr>
          <w:rFonts w:ascii="Book Antiqua" w:eastAsia="Book Antiqua" w:hAnsi="Book Antiqua" w:cs="Book Antiqua"/>
          <w:color w:val="000000"/>
        </w:rPr>
        <w:t xml:space="preserve"> S, Koike M, Sou YS, Ueno T, Hara T, Mizushima N, Iwata J, Ezaki J, Murata S, </w:t>
      </w:r>
      <w:proofErr w:type="spellStart"/>
      <w:r w:rsidR="006340FA">
        <w:rPr>
          <w:rFonts w:ascii="Book Antiqua" w:eastAsia="Book Antiqua" w:hAnsi="Book Antiqua" w:cs="Book Antiqua"/>
          <w:color w:val="000000"/>
        </w:rPr>
        <w:t>Hamazaki</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Nishito</w:t>
      </w:r>
      <w:proofErr w:type="spellEnd"/>
      <w:r w:rsidR="006340FA">
        <w:rPr>
          <w:rFonts w:ascii="Book Antiqua" w:eastAsia="Book Antiqua" w:hAnsi="Book Antiqua" w:cs="Book Antiqua"/>
          <w:color w:val="000000"/>
        </w:rPr>
        <w:t xml:space="preserve"> Y, </w:t>
      </w:r>
      <w:proofErr w:type="spellStart"/>
      <w:r w:rsidR="006340FA">
        <w:rPr>
          <w:rFonts w:ascii="Book Antiqua" w:eastAsia="Book Antiqua" w:hAnsi="Book Antiqua" w:cs="Book Antiqua"/>
          <w:color w:val="000000"/>
        </w:rPr>
        <w:t>Iemura</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Natsume</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Yanagawa</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Uwayama</w:t>
      </w:r>
      <w:proofErr w:type="spellEnd"/>
      <w:r w:rsidR="006340FA">
        <w:rPr>
          <w:rFonts w:ascii="Book Antiqua" w:eastAsia="Book Antiqua" w:hAnsi="Book Antiqua" w:cs="Book Antiqua"/>
          <w:color w:val="000000"/>
        </w:rPr>
        <w:t xml:space="preserve"> J, Warabi E, Yoshida H, Ishii T, Kobayashi A, Yamamoto M, Yue Z, Uchiyama Y, </w:t>
      </w:r>
      <w:proofErr w:type="spellStart"/>
      <w:r w:rsidR="006340FA">
        <w:rPr>
          <w:rFonts w:ascii="Book Antiqua" w:eastAsia="Book Antiqua" w:hAnsi="Book Antiqua" w:cs="Book Antiqua"/>
          <w:color w:val="000000"/>
        </w:rPr>
        <w:t>Kominami</w:t>
      </w:r>
      <w:proofErr w:type="spellEnd"/>
      <w:r w:rsidR="006340FA">
        <w:rPr>
          <w:rFonts w:ascii="Book Antiqua" w:eastAsia="Book Antiqua" w:hAnsi="Book Antiqua" w:cs="Book Antiqua"/>
          <w:color w:val="000000"/>
        </w:rPr>
        <w:t xml:space="preserve"> E, Tanaka K. Homeostatic levels of p62 control cytoplasmic inclusion body formation in autophagy-deficient mice.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1149-1163 [PMID: 18083104 DOI: 10.1016/j.cell.2007.10.035]</w:t>
      </w:r>
    </w:p>
    <w:p w14:paraId="3D2DC1A1" w14:textId="77777777" w:rsidR="00A77B3E" w:rsidRDefault="005806BE">
      <w:pPr>
        <w:spacing w:line="360" w:lineRule="auto"/>
        <w:jc w:val="both"/>
      </w:pPr>
      <w:r>
        <w:rPr>
          <w:rFonts w:ascii="Book Antiqua" w:eastAsia="Book Antiqua" w:hAnsi="Book Antiqua" w:cs="Book Antiqua"/>
          <w:color w:val="000000"/>
        </w:rPr>
        <w:t xml:space="preserve">41 </w:t>
      </w:r>
      <w:proofErr w:type="spellStart"/>
      <w:r w:rsidR="006340FA">
        <w:rPr>
          <w:rFonts w:ascii="Book Antiqua" w:eastAsia="Book Antiqua" w:hAnsi="Book Antiqua" w:cs="Book Antiqua"/>
          <w:b/>
          <w:bCs/>
          <w:color w:val="000000"/>
        </w:rPr>
        <w:t>Czaja</w:t>
      </w:r>
      <w:proofErr w:type="spellEnd"/>
      <w:r w:rsidR="006340FA">
        <w:rPr>
          <w:rFonts w:ascii="Book Antiqua" w:eastAsia="Book Antiqua" w:hAnsi="Book Antiqua" w:cs="Book Antiqua"/>
          <w:b/>
          <w:bCs/>
          <w:color w:val="000000"/>
        </w:rPr>
        <w:t xml:space="preserve"> MJ</w:t>
      </w:r>
      <w:r w:rsidR="006340FA">
        <w:rPr>
          <w:rFonts w:ascii="Book Antiqua" w:eastAsia="Book Antiqua" w:hAnsi="Book Antiqua" w:cs="Book Antiqua"/>
          <w:color w:val="000000"/>
        </w:rPr>
        <w:t xml:space="preserve">, Ding WX, Donohue TM Jr, Friedman SL, Kim JS, Komatsu M, </w:t>
      </w:r>
      <w:proofErr w:type="spellStart"/>
      <w:r w:rsidR="006340FA">
        <w:rPr>
          <w:rFonts w:ascii="Book Antiqua" w:eastAsia="Book Antiqua" w:hAnsi="Book Antiqua" w:cs="Book Antiqua"/>
          <w:color w:val="000000"/>
        </w:rPr>
        <w:t>Lemasters</w:t>
      </w:r>
      <w:proofErr w:type="spellEnd"/>
      <w:r w:rsidR="006340FA">
        <w:rPr>
          <w:rFonts w:ascii="Book Antiqua" w:eastAsia="Book Antiqua" w:hAnsi="Book Antiqua" w:cs="Book Antiqua"/>
          <w:color w:val="000000"/>
        </w:rPr>
        <w:t xml:space="preserve"> JJ, Lemoine A, Lin JD, </w:t>
      </w:r>
      <w:proofErr w:type="spellStart"/>
      <w:r w:rsidR="006340FA">
        <w:rPr>
          <w:rFonts w:ascii="Book Antiqua" w:eastAsia="Book Antiqua" w:hAnsi="Book Antiqua" w:cs="Book Antiqua"/>
          <w:color w:val="000000"/>
        </w:rPr>
        <w:t>Ou</w:t>
      </w:r>
      <w:proofErr w:type="spellEnd"/>
      <w:r w:rsidR="006340FA">
        <w:rPr>
          <w:rFonts w:ascii="Book Antiqua" w:eastAsia="Book Antiqua" w:hAnsi="Book Antiqua" w:cs="Book Antiqua"/>
          <w:color w:val="000000"/>
        </w:rPr>
        <w:t xml:space="preserve"> JH, Perlmutter DH, Randall G, Ray RB, Tsung A, Yin XM. Functions of autophagy in normal and diseased liver.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xml:space="preserve">: 1131-1158 [PMID: 23774882 DOI: </w:t>
      </w:r>
      <w:r w:rsidR="00815569" w:rsidRPr="00815569">
        <w:rPr>
          <w:rFonts w:ascii="Book Antiqua" w:eastAsia="Book Antiqua" w:hAnsi="Book Antiqua" w:cs="Book Antiqua"/>
          <w:color w:val="000000"/>
        </w:rPr>
        <w:t>10.4161/auto.25063</w:t>
      </w:r>
      <w:r w:rsidR="006340FA">
        <w:rPr>
          <w:rFonts w:ascii="Book Antiqua" w:eastAsia="Book Antiqua" w:hAnsi="Book Antiqua" w:cs="Book Antiqua"/>
          <w:color w:val="000000"/>
        </w:rPr>
        <w:t>]</w:t>
      </w:r>
    </w:p>
    <w:p w14:paraId="1F6A1921" w14:textId="77777777" w:rsidR="00A77B3E" w:rsidRDefault="005806BE">
      <w:pPr>
        <w:spacing w:line="360" w:lineRule="auto"/>
        <w:jc w:val="both"/>
      </w:pPr>
      <w:r>
        <w:rPr>
          <w:rFonts w:ascii="Book Antiqua" w:eastAsia="Book Antiqua" w:hAnsi="Book Antiqua" w:cs="Book Antiqua"/>
          <w:color w:val="000000"/>
        </w:rPr>
        <w:t xml:space="preserve">42 </w:t>
      </w:r>
      <w:r w:rsidR="006340FA">
        <w:rPr>
          <w:rFonts w:ascii="Book Antiqua" w:eastAsia="Book Antiqua" w:hAnsi="Book Antiqua" w:cs="Book Antiqua"/>
          <w:b/>
          <w:bCs/>
          <w:color w:val="000000"/>
        </w:rPr>
        <w:t>Yin XM</w:t>
      </w:r>
      <w:r w:rsidR="006340FA">
        <w:rPr>
          <w:rFonts w:ascii="Book Antiqua" w:eastAsia="Book Antiqua" w:hAnsi="Book Antiqua" w:cs="Book Antiqua"/>
          <w:color w:val="000000"/>
        </w:rPr>
        <w:t xml:space="preserve">, Ding WX, Gao W. Autophagy in the liver. </w:t>
      </w:r>
      <w:r w:rsidR="006340FA">
        <w:rPr>
          <w:rFonts w:ascii="Book Antiqua" w:eastAsia="Book Antiqua" w:hAnsi="Book Antiqua" w:cs="Book Antiqua"/>
          <w:i/>
          <w:iCs/>
          <w:color w:val="000000"/>
        </w:rPr>
        <w:t>Hepatology</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47</w:t>
      </w:r>
      <w:r w:rsidR="006340FA">
        <w:rPr>
          <w:rFonts w:ascii="Book Antiqua" w:eastAsia="Book Antiqua" w:hAnsi="Book Antiqua" w:cs="Book Antiqua"/>
          <w:color w:val="000000"/>
        </w:rPr>
        <w:t>: 1773-1785 [PMID: 18393362 DOI: 10.1002/hep.22146]</w:t>
      </w:r>
    </w:p>
    <w:p w14:paraId="4452C015" w14:textId="77777777" w:rsidR="00A77B3E" w:rsidRDefault="005806BE">
      <w:pPr>
        <w:spacing w:line="360" w:lineRule="auto"/>
        <w:jc w:val="both"/>
      </w:pPr>
      <w:r>
        <w:rPr>
          <w:rFonts w:ascii="Book Antiqua" w:eastAsia="Book Antiqua" w:hAnsi="Book Antiqua" w:cs="Book Antiqua"/>
          <w:color w:val="000000"/>
        </w:rPr>
        <w:t xml:space="preserve">43 </w:t>
      </w:r>
      <w:proofErr w:type="spellStart"/>
      <w:r w:rsidR="006340FA">
        <w:rPr>
          <w:rFonts w:ascii="Book Antiqua" w:eastAsia="Book Antiqua" w:hAnsi="Book Antiqua" w:cs="Book Antiqua"/>
          <w:b/>
          <w:bCs/>
          <w:color w:val="000000"/>
        </w:rPr>
        <w:t>Galluzzi</w:t>
      </w:r>
      <w:proofErr w:type="spellEnd"/>
      <w:r w:rsidR="006340FA">
        <w:rPr>
          <w:rFonts w:ascii="Book Antiqua" w:eastAsia="Book Antiqua" w:hAnsi="Book Antiqua" w:cs="Book Antiqua"/>
          <w:b/>
          <w:bCs/>
          <w:color w:val="000000"/>
        </w:rPr>
        <w:t xml:space="preserve"> L</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Baehrecke</w:t>
      </w:r>
      <w:proofErr w:type="spellEnd"/>
      <w:r w:rsidR="006340FA">
        <w:rPr>
          <w:rFonts w:ascii="Book Antiqua" w:eastAsia="Book Antiqua" w:hAnsi="Book Antiqua" w:cs="Book Antiqua"/>
          <w:color w:val="000000"/>
        </w:rPr>
        <w:t xml:space="preserve"> EH,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Boya P, Bravo-San Pedro JM, </w:t>
      </w:r>
      <w:proofErr w:type="spellStart"/>
      <w:r w:rsidR="006340FA">
        <w:rPr>
          <w:rFonts w:ascii="Book Antiqua" w:eastAsia="Book Antiqua" w:hAnsi="Book Antiqua" w:cs="Book Antiqua"/>
          <w:color w:val="000000"/>
        </w:rPr>
        <w:t>Cecconi</w:t>
      </w:r>
      <w:proofErr w:type="spellEnd"/>
      <w:r w:rsidR="006340FA">
        <w:rPr>
          <w:rFonts w:ascii="Book Antiqua" w:eastAsia="Book Antiqua" w:hAnsi="Book Antiqua" w:cs="Book Antiqua"/>
          <w:color w:val="000000"/>
        </w:rPr>
        <w:t xml:space="preserve"> F, Choi AM, Chu CT, Codogno P, Colombo MI, Cuervo AM, Debnath J, </w:t>
      </w:r>
      <w:proofErr w:type="spellStart"/>
      <w:r w:rsidR="006340FA">
        <w:rPr>
          <w:rFonts w:ascii="Book Antiqua" w:eastAsia="Book Antiqua" w:hAnsi="Book Antiqua" w:cs="Book Antiqua"/>
          <w:color w:val="000000"/>
        </w:rPr>
        <w:t>Deretic</w:t>
      </w:r>
      <w:proofErr w:type="spellEnd"/>
      <w:r w:rsidR="006340FA">
        <w:rPr>
          <w:rFonts w:ascii="Book Antiqua" w:eastAsia="Book Antiqua" w:hAnsi="Book Antiqua" w:cs="Book Antiqua"/>
          <w:color w:val="000000"/>
        </w:rPr>
        <w:t xml:space="preserve"> V, </w:t>
      </w:r>
      <w:proofErr w:type="spellStart"/>
      <w:r w:rsidR="006340FA">
        <w:rPr>
          <w:rFonts w:ascii="Book Antiqua" w:eastAsia="Book Antiqua" w:hAnsi="Book Antiqua" w:cs="Book Antiqua"/>
          <w:color w:val="000000"/>
        </w:rPr>
        <w:t>Dikic</w:t>
      </w:r>
      <w:proofErr w:type="spellEnd"/>
      <w:r w:rsidR="006340FA">
        <w:rPr>
          <w:rFonts w:ascii="Book Antiqua" w:eastAsia="Book Antiqua" w:hAnsi="Book Antiqua" w:cs="Book Antiqua"/>
          <w:color w:val="000000"/>
        </w:rPr>
        <w:t xml:space="preserve"> I, </w:t>
      </w:r>
      <w:proofErr w:type="spellStart"/>
      <w:r w:rsidR="006340FA">
        <w:rPr>
          <w:rFonts w:ascii="Book Antiqua" w:eastAsia="Book Antiqua" w:hAnsi="Book Antiqua" w:cs="Book Antiqua"/>
          <w:color w:val="000000"/>
        </w:rPr>
        <w:t>Eskelinen</w:t>
      </w:r>
      <w:proofErr w:type="spellEnd"/>
      <w:r w:rsidR="006340FA">
        <w:rPr>
          <w:rFonts w:ascii="Book Antiqua" w:eastAsia="Book Antiqua" w:hAnsi="Book Antiqua" w:cs="Book Antiqua"/>
          <w:color w:val="000000"/>
        </w:rPr>
        <w:t xml:space="preserve"> EL, </w:t>
      </w:r>
      <w:proofErr w:type="spellStart"/>
      <w:r w:rsidR="006340FA">
        <w:rPr>
          <w:rFonts w:ascii="Book Antiqua" w:eastAsia="Book Antiqua" w:hAnsi="Book Antiqua" w:cs="Book Antiqua"/>
          <w:color w:val="000000"/>
        </w:rPr>
        <w:t>Fimia</w:t>
      </w:r>
      <w:proofErr w:type="spellEnd"/>
      <w:r w:rsidR="006340FA">
        <w:rPr>
          <w:rFonts w:ascii="Book Antiqua" w:eastAsia="Book Antiqua" w:hAnsi="Book Antiqua" w:cs="Book Antiqua"/>
          <w:color w:val="000000"/>
        </w:rPr>
        <w:t xml:space="preserve"> GM, Fulda S, Gewirtz DA, Green DR, Hansen M, Harper JW, </w:t>
      </w:r>
      <w:proofErr w:type="spellStart"/>
      <w:r w:rsidR="006340FA">
        <w:rPr>
          <w:rFonts w:ascii="Book Antiqua" w:eastAsia="Book Antiqua" w:hAnsi="Book Antiqua" w:cs="Book Antiqua"/>
          <w:color w:val="000000"/>
        </w:rPr>
        <w:t>Jäättelä</w:t>
      </w:r>
      <w:proofErr w:type="spellEnd"/>
      <w:r w:rsidR="006340FA">
        <w:rPr>
          <w:rFonts w:ascii="Book Antiqua" w:eastAsia="Book Antiqua" w:hAnsi="Book Antiqua" w:cs="Book Antiqua"/>
          <w:color w:val="000000"/>
        </w:rPr>
        <w:t xml:space="preserve"> M, Johansen T, </w:t>
      </w:r>
      <w:proofErr w:type="spellStart"/>
      <w:r w:rsidR="006340FA">
        <w:rPr>
          <w:rFonts w:ascii="Book Antiqua" w:eastAsia="Book Antiqua" w:hAnsi="Book Antiqua" w:cs="Book Antiqua"/>
          <w:color w:val="000000"/>
        </w:rPr>
        <w:t>Juhasz</w:t>
      </w:r>
      <w:proofErr w:type="spellEnd"/>
      <w:r w:rsidR="006340FA">
        <w:rPr>
          <w:rFonts w:ascii="Book Antiqua" w:eastAsia="Book Antiqua" w:hAnsi="Book Antiqua" w:cs="Book Antiqua"/>
          <w:color w:val="000000"/>
        </w:rPr>
        <w:t xml:space="preserve"> G, Kimmelman AC, Kraft C, </w:t>
      </w:r>
      <w:proofErr w:type="spellStart"/>
      <w:r w:rsidR="006340FA">
        <w:rPr>
          <w:rFonts w:ascii="Book Antiqua" w:eastAsia="Book Antiqua" w:hAnsi="Book Antiqua" w:cs="Book Antiqua"/>
          <w:color w:val="000000"/>
        </w:rPr>
        <w:t>Ktistakis</w:t>
      </w:r>
      <w:proofErr w:type="spellEnd"/>
      <w:r w:rsidR="006340FA">
        <w:rPr>
          <w:rFonts w:ascii="Book Antiqua" w:eastAsia="Book Antiqua" w:hAnsi="Book Antiqua" w:cs="Book Antiqua"/>
          <w:color w:val="000000"/>
        </w:rPr>
        <w:t xml:space="preserve"> NT, Kumar S, Levine B, Lopez-</w:t>
      </w:r>
      <w:proofErr w:type="spellStart"/>
      <w:r w:rsidR="006340FA">
        <w:rPr>
          <w:rFonts w:ascii="Book Antiqua" w:eastAsia="Book Antiqua" w:hAnsi="Book Antiqua" w:cs="Book Antiqua"/>
          <w:color w:val="000000"/>
        </w:rPr>
        <w:t>Otin</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Madeo</w:t>
      </w:r>
      <w:proofErr w:type="spellEnd"/>
      <w:r w:rsidR="006340FA">
        <w:rPr>
          <w:rFonts w:ascii="Book Antiqua" w:eastAsia="Book Antiqua" w:hAnsi="Book Antiqua" w:cs="Book Antiqua"/>
          <w:color w:val="000000"/>
        </w:rPr>
        <w:t xml:space="preserve"> F, Martens S, Martinez J, Melendez A, Mizushima N, </w:t>
      </w:r>
      <w:proofErr w:type="spellStart"/>
      <w:r w:rsidR="006340FA">
        <w:rPr>
          <w:rFonts w:ascii="Book Antiqua" w:eastAsia="Book Antiqua" w:hAnsi="Book Antiqua" w:cs="Book Antiqua"/>
          <w:color w:val="000000"/>
        </w:rPr>
        <w:t>Münz</w:t>
      </w:r>
      <w:proofErr w:type="spellEnd"/>
      <w:r w:rsidR="006340FA">
        <w:rPr>
          <w:rFonts w:ascii="Book Antiqua" w:eastAsia="Book Antiqua" w:hAnsi="Book Antiqua" w:cs="Book Antiqua"/>
          <w:color w:val="000000"/>
        </w:rPr>
        <w:t xml:space="preserve"> C, Murphy LO, </w:t>
      </w:r>
      <w:proofErr w:type="spellStart"/>
      <w:r w:rsidR="006340FA">
        <w:rPr>
          <w:rFonts w:ascii="Book Antiqua" w:eastAsia="Book Antiqua" w:hAnsi="Book Antiqua" w:cs="Book Antiqua"/>
          <w:color w:val="000000"/>
        </w:rPr>
        <w:t>Penninger</w:t>
      </w:r>
      <w:proofErr w:type="spellEnd"/>
      <w:r w:rsidR="006340FA">
        <w:rPr>
          <w:rFonts w:ascii="Book Antiqua" w:eastAsia="Book Antiqua" w:hAnsi="Book Antiqua" w:cs="Book Antiqua"/>
          <w:color w:val="000000"/>
        </w:rPr>
        <w:t xml:space="preserve"> JM, </w:t>
      </w:r>
      <w:proofErr w:type="spellStart"/>
      <w:r w:rsidR="006340FA">
        <w:rPr>
          <w:rFonts w:ascii="Book Antiqua" w:eastAsia="Book Antiqua" w:hAnsi="Book Antiqua" w:cs="Book Antiqua"/>
          <w:color w:val="000000"/>
        </w:rPr>
        <w:t>Piacentini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Reggiori</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Rubinsztein</w:t>
      </w:r>
      <w:proofErr w:type="spellEnd"/>
      <w:r w:rsidR="006340FA">
        <w:rPr>
          <w:rFonts w:ascii="Book Antiqua" w:eastAsia="Book Antiqua" w:hAnsi="Book Antiqua" w:cs="Book Antiqua"/>
          <w:color w:val="000000"/>
        </w:rPr>
        <w:t xml:space="preserve"> DC, Ryan KM, </w:t>
      </w:r>
      <w:proofErr w:type="spellStart"/>
      <w:r w:rsidR="006340FA">
        <w:rPr>
          <w:rFonts w:ascii="Book Antiqua" w:eastAsia="Book Antiqua" w:hAnsi="Book Antiqua" w:cs="Book Antiqua"/>
          <w:color w:val="000000"/>
        </w:rPr>
        <w:t>Santambrogio</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Scorrano</w:t>
      </w:r>
      <w:proofErr w:type="spellEnd"/>
      <w:r w:rsidR="006340FA">
        <w:rPr>
          <w:rFonts w:ascii="Book Antiqua" w:eastAsia="Book Antiqua" w:hAnsi="Book Antiqua" w:cs="Book Antiqua"/>
          <w:color w:val="000000"/>
        </w:rPr>
        <w:t xml:space="preserve"> L, Simon AK, Simon HU, Simonsen A, </w:t>
      </w:r>
      <w:proofErr w:type="spellStart"/>
      <w:r w:rsidR="006340FA">
        <w:rPr>
          <w:rFonts w:ascii="Book Antiqua" w:eastAsia="Book Antiqua" w:hAnsi="Book Antiqua" w:cs="Book Antiqua"/>
          <w:color w:val="000000"/>
        </w:rPr>
        <w:t>Tavernarakis</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Tooze</w:t>
      </w:r>
      <w:proofErr w:type="spellEnd"/>
      <w:r w:rsidR="006340FA">
        <w:rPr>
          <w:rFonts w:ascii="Book Antiqua" w:eastAsia="Book Antiqua" w:hAnsi="Book Antiqua" w:cs="Book Antiqua"/>
          <w:color w:val="000000"/>
        </w:rPr>
        <w:t xml:space="preserve"> SA,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Yuan J, Yue Z, Zhong Q, Kroemer G. Molecular definitions of autophagy and related processes. </w:t>
      </w:r>
      <w:r w:rsidR="006340FA">
        <w:rPr>
          <w:rFonts w:ascii="Book Antiqua" w:eastAsia="Book Antiqua" w:hAnsi="Book Antiqua" w:cs="Book Antiqua"/>
          <w:i/>
          <w:iCs/>
          <w:color w:val="000000"/>
        </w:rPr>
        <w:t>EMBO J</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36</w:t>
      </w:r>
      <w:r w:rsidR="006340FA">
        <w:rPr>
          <w:rFonts w:ascii="Book Antiqua" w:eastAsia="Book Antiqua" w:hAnsi="Book Antiqua" w:cs="Book Antiqua"/>
          <w:color w:val="000000"/>
        </w:rPr>
        <w:t>: 1811-1836 [PMID: 28596378 DOI: 10.15252/embj.201796697]</w:t>
      </w:r>
    </w:p>
    <w:p w14:paraId="359FCF34" w14:textId="77777777" w:rsidR="00A77B3E" w:rsidRDefault="005806BE">
      <w:pPr>
        <w:spacing w:line="360" w:lineRule="auto"/>
        <w:jc w:val="both"/>
      </w:pPr>
      <w:r>
        <w:rPr>
          <w:rFonts w:ascii="Book Antiqua" w:eastAsia="Book Antiqua" w:hAnsi="Book Antiqua" w:cs="Book Antiqua"/>
          <w:color w:val="000000"/>
        </w:rPr>
        <w:t xml:space="preserve">44 </w:t>
      </w:r>
      <w:r w:rsidR="006340FA">
        <w:rPr>
          <w:rFonts w:ascii="Book Antiqua" w:eastAsia="Book Antiqua" w:hAnsi="Book Antiqua" w:cs="Book Antiqua"/>
          <w:b/>
          <w:bCs/>
          <w:color w:val="000000"/>
        </w:rPr>
        <w:t>Kim J</w:t>
      </w:r>
      <w:r w:rsidR="006340FA">
        <w:rPr>
          <w:rFonts w:ascii="Book Antiqua" w:eastAsia="Book Antiqua" w:hAnsi="Book Antiqua" w:cs="Book Antiqua"/>
          <w:color w:val="000000"/>
        </w:rPr>
        <w:t xml:space="preserve">, Kundu M, </w:t>
      </w:r>
      <w:proofErr w:type="spellStart"/>
      <w:r w:rsidR="006340FA">
        <w:rPr>
          <w:rFonts w:ascii="Book Antiqua" w:eastAsia="Book Antiqua" w:hAnsi="Book Antiqua" w:cs="Book Antiqua"/>
          <w:color w:val="000000"/>
        </w:rPr>
        <w:t>Viollet</w:t>
      </w:r>
      <w:proofErr w:type="spellEnd"/>
      <w:r w:rsidR="006340FA">
        <w:rPr>
          <w:rFonts w:ascii="Book Antiqua" w:eastAsia="Book Antiqua" w:hAnsi="Book Antiqua" w:cs="Book Antiqua"/>
          <w:color w:val="000000"/>
        </w:rPr>
        <w:t xml:space="preserve"> B, Guan KL. AMPK and mTOR regulate autophagy through direct phosphorylation of Ulk1.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132-141 [PMID: 21258367 DOI: 10.1038/ncb2152]</w:t>
      </w:r>
    </w:p>
    <w:p w14:paraId="4EDCD51B" w14:textId="77777777" w:rsidR="00A77B3E" w:rsidRDefault="005806BE">
      <w:pPr>
        <w:spacing w:line="360" w:lineRule="auto"/>
        <w:jc w:val="both"/>
      </w:pPr>
      <w:r>
        <w:rPr>
          <w:rFonts w:ascii="Book Antiqua" w:eastAsia="Book Antiqua" w:hAnsi="Book Antiqua" w:cs="Book Antiqua"/>
          <w:color w:val="000000"/>
        </w:rPr>
        <w:t xml:space="preserve">45 </w:t>
      </w:r>
      <w:r w:rsidR="006340FA">
        <w:rPr>
          <w:rFonts w:ascii="Book Antiqua" w:eastAsia="Book Antiqua" w:hAnsi="Book Antiqua" w:cs="Book Antiqua"/>
          <w:b/>
          <w:bCs/>
          <w:color w:val="000000"/>
        </w:rPr>
        <w:t>Egan DF</w:t>
      </w:r>
      <w:r w:rsidR="006340FA">
        <w:rPr>
          <w:rFonts w:ascii="Book Antiqua" w:eastAsia="Book Antiqua" w:hAnsi="Book Antiqua" w:cs="Book Antiqua"/>
          <w:color w:val="000000"/>
        </w:rPr>
        <w:t xml:space="preserve">, Shackelford DB, </w:t>
      </w:r>
      <w:proofErr w:type="spellStart"/>
      <w:r w:rsidR="006340FA">
        <w:rPr>
          <w:rFonts w:ascii="Book Antiqua" w:eastAsia="Book Antiqua" w:hAnsi="Book Antiqua" w:cs="Book Antiqua"/>
          <w:color w:val="000000"/>
        </w:rPr>
        <w:t>Mihaylova</w:t>
      </w:r>
      <w:proofErr w:type="spellEnd"/>
      <w:r w:rsidR="006340FA">
        <w:rPr>
          <w:rFonts w:ascii="Book Antiqua" w:eastAsia="Book Antiqua" w:hAnsi="Book Antiqua" w:cs="Book Antiqua"/>
          <w:color w:val="000000"/>
        </w:rPr>
        <w:t xml:space="preserve"> MM, </w:t>
      </w:r>
      <w:proofErr w:type="spellStart"/>
      <w:r w:rsidR="006340FA">
        <w:rPr>
          <w:rFonts w:ascii="Book Antiqua" w:eastAsia="Book Antiqua" w:hAnsi="Book Antiqua" w:cs="Book Antiqua"/>
          <w:color w:val="000000"/>
        </w:rPr>
        <w:t>Gelino</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Kohnz</w:t>
      </w:r>
      <w:proofErr w:type="spellEnd"/>
      <w:r w:rsidR="006340FA">
        <w:rPr>
          <w:rFonts w:ascii="Book Antiqua" w:eastAsia="Book Antiqua" w:hAnsi="Book Antiqua" w:cs="Book Antiqua"/>
          <w:color w:val="000000"/>
        </w:rPr>
        <w:t xml:space="preserve"> RA, Mair W, Vasquez DS, Joshi A, Gwinn DM, Taylor R, </w:t>
      </w:r>
      <w:proofErr w:type="spellStart"/>
      <w:r w:rsidR="006340FA">
        <w:rPr>
          <w:rFonts w:ascii="Book Antiqua" w:eastAsia="Book Antiqua" w:hAnsi="Book Antiqua" w:cs="Book Antiqua"/>
          <w:color w:val="000000"/>
        </w:rPr>
        <w:t>Asara</w:t>
      </w:r>
      <w:proofErr w:type="spellEnd"/>
      <w:r w:rsidR="006340FA">
        <w:rPr>
          <w:rFonts w:ascii="Book Antiqua" w:eastAsia="Book Antiqua" w:hAnsi="Book Antiqua" w:cs="Book Antiqua"/>
          <w:color w:val="000000"/>
        </w:rPr>
        <w:t xml:space="preserve"> JM, Fitzpatrick J, </w:t>
      </w:r>
      <w:proofErr w:type="spellStart"/>
      <w:r w:rsidR="006340FA">
        <w:rPr>
          <w:rFonts w:ascii="Book Antiqua" w:eastAsia="Book Antiqua" w:hAnsi="Book Antiqua" w:cs="Book Antiqua"/>
          <w:color w:val="000000"/>
        </w:rPr>
        <w:t>Dillin</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Viollet</w:t>
      </w:r>
      <w:proofErr w:type="spellEnd"/>
      <w:r w:rsidR="006340FA">
        <w:rPr>
          <w:rFonts w:ascii="Book Antiqua" w:eastAsia="Book Antiqua" w:hAnsi="Book Antiqua" w:cs="Book Antiqua"/>
          <w:color w:val="000000"/>
        </w:rPr>
        <w:t xml:space="preserve"> B, Kundu M, </w:t>
      </w:r>
      <w:r w:rsidR="006340FA">
        <w:rPr>
          <w:rFonts w:ascii="Book Antiqua" w:eastAsia="Book Antiqua" w:hAnsi="Book Antiqua" w:cs="Book Antiqua"/>
          <w:color w:val="000000"/>
        </w:rPr>
        <w:lastRenderedPageBreak/>
        <w:t xml:space="preserve">Hansen M, Shaw RJ. Phosphorylation of ULK1 (hATG1) by AMP-activated protein kinase connects energy sensing to mitophagy. </w:t>
      </w:r>
      <w:r w:rsidR="006340FA">
        <w:rPr>
          <w:rFonts w:ascii="Book Antiqua" w:eastAsia="Book Antiqua" w:hAnsi="Book Antiqua" w:cs="Book Antiqua"/>
          <w:i/>
          <w:iCs/>
          <w:color w:val="000000"/>
        </w:rPr>
        <w:t>Science</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331</w:t>
      </w:r>
      <w:r w:rsidR="006340FA">
        <w:rPr>
          <w:rFonts w:ascii="Book Antiqua" w:eastAsia="Book Antiqua" w:hAnsi="Book Antiqua" w:cs="Book Antiqua"/>
          <w:color w:val="000000"/>
        </w:rPr>
        <w:t>: 456-461 [PMID: 21205641 DOI: 10.1126/science.1196371]</w:t>
      </w:r>
    </w:p>
    <w:p w14:paraId="08E85723" w14:textId="77777777" w:rsidR="00A77B3E" w:rsidRDefault="005806BE">
      <w:pPr>
        <w:spacing w:line="360" w:lineRule="auto"/>
        <w:jc w:val="both"/>
      </w:pPr>
      <w:r>
        <w:rPr>
          <w:rFonts w:ascii="Book Antiqua" w:eastAsia="Book Antiqua" w:hAnsi="Book Antiqua" w:cs="Book Antiqua"/>
          <w:color w:val="000000"/>
        </w:rPr>
        <w:t xml:space="preserve">46 </w:t>
      </w:r>
      <w:proofErr w:type="spellStart"/>
      <w:r w:rsidR="006340FA">
        <w:rPr>
          <w:rFonts w:ascii="Book Antiqua" w:eastAsia="Book Antiqua" w:hAnsi="Book Antiqua" w:cs="Book Antiqua"/>
          <w:b/>
          <w:bCs/>
          <w:color w:val="000000"/>
        </w:rPr>
        <w:t>Angarola</w:t>
      </w:r>
      <w:proofErr w:type="spellEnd"/>
      <w:r w:rsidR="006340FA">
        <w:rPr>
          <w:rFonts w:ascii="Book Antiqua" w:eastAsia="Book Antiqua" w:hAnsi="Book Antiqua" w:cs="Book Antiqua"/>
          <w:b/>
          <w:bCs/>
          <w:color w:val="000000"/>
        </w:rPr>
        <w:t xml:space="preserve"> B</w:t>
      </w:r>
      <w:r w:rsidR="006340FA">
        <w:rPr>
          <w:rFonts w:ascii="Book Antiqua" w:eastAsia="Book Antiqua" w:hAnsi="Book Antiqua" w:cs="Book Antiqua"/>
          <w:color w:val="000000"/>
        </w:rPr>
        <w:t xml:space="preserve">, Ferguson SM. Coordination of </w:t>
      </w:r>
      <w:proofErr w:type="spellStart"/>
      <w:r w:rsidR="006340FA">
        <w:rPr>
          <w:rFonts w:ascii="Book Antiqua" w:eastAsia="Book Antiqua" w:hAnsi="Book Antiqua" w:cs="Book Antiqua"/>
          <w:color w:val="000000"/>
        </w:rPr>
        <w:t>Rheb</w:t>
      </w:r>
      <w:proofErr w:type="spellEnd"/>
      <w:r w:rsidR="006340FA">
        <w:rPr>
          <w:rFonts w:ascii="Book Antiqua" w:eastAsia="Book Antiqua" w:hAnsi="Book Antiqua" w:cs="Book Antiqua"/>
          <w:color w:val="000000"/>
        </w:rPr>
        <w:t xml:space="preserve"> lysosomal membrane interactions with mTORC1 activation. </w:t>
      </w:r>
      <w:r w:rsidR="006340FA">
        <w:rPr>
          <w:rFonts w:ascii="Book Antiqua" w:eastAsia="Book Antiqua" w:hAnsi="Book Antiqua" w:cs="Book Antiqua"/>
          <w:i/>
          <w:iCs/>
          <w:color w:val="000000"/>
        </w:rPr>
        <w:t>F1000Res</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xml:space="preserve"> [PMID: 32518628 DOI: 10.12688/f1000research.22367.1]</w:t>
      </w:r>
    </w:p>
    <w:p w14:paraId="54638386" w14:textId="77777777" w:rsidR="00A77B3E" w:rsidRDefault="005806BE">
      <w:pPr>
        <w:spacing w:line="360" w:lineRule="auto"/>
        <w:jc w:val="both"/>
      </w:pPr>
      <w:r>
        <w:rPr>
          <w:rFonts w:ascii="Book Antiqua" w:eastAsia="Book Antiqua" w:hAnsi="Book Antiqua" w:cs="Book Antiqua"/>
          <w:color w:val="000000"/>
        </w:rPr>
        <w:t xml:space="preserve">47 </w:t>
      </w:r>
      <w:proofErr w:type="spellStart"/>
      <w:r w:rsidR="006340FA">
        <w:rPr>
          <w:rFonts w:ascii="Book Antiqua" w:eastAsia="Book Antiqua" w:hAnsi="Book Antiqua" w:cs="Book Antiqua"/>
          <w:b/>
          <w:bCs/>
          <w:color w:val="000000"/>
        </w:rPr>
        <w:t>Raben</w:t>
      </w:r>
      <w:proofErr w:type="spellEnd"/>
      <w:r w:rsidR="006340FA">
        <w:rPr>
          <w:rFonts w:ascii="Book Antiqua" w:eastAsia="Book Antiqua" w:hAnsi="Book Antiqua" w:cs="Book Antiqua"/>
          <w:b/>
          <w:bCs/>
          <w:color w:val="000000"/>
        </w:rPr>
        <w:t xml:space="preserve"> N</w:t>
      </w:r>
      <w:r w:rsidR="006340FA">
        <w:rPr>
          <w:rFonts w:ascii="Book Antiqua" w:eastAsia="Book Antiqua" w:hAnsi="Book Antiqua" w:cs="Book Antiqua"/>
          <w:color w:val="000000"/>
        </w:rPr>
        <w:t xml:space="preserve">, Puertollano R. TFEB and TFE3: Linking Lysosomes to Cellular Adaptation to Stress. </w:t>
      </w:r>
      <w:proofErr w:type="spellStart"/>
      <w:r w:rsidR="006340FA">
        <w:rPr>
          <w:rFonts w:ascii="Book Antiqua" w:eastAsia="Book Antiqua" w:hAnsi="Book Antiqua" w:cs="Book Antiqua"/>
          <w:i/>
          <w:iCs/>
          <w:color w:val="000000"/>
        </w:rPr>
        <w:t>Annu</w:t>
      </w:r>
      <w:proofErr w:type="spellEnd"/>
      <w:r w:rsidR="006340FA">
        <w:rPr>
          <w:rFonts w:ascii="Book Antiqua" w:eastAsia="Book Antiqua" w:hAnsi="Book Antiqua" w:cs="Book Antiqua"/>
          <w:i/>
          <w:iCs/>
          <w:color w:val="000000"/>
        </w:rPr>
        <w:t xml:space="preserve"> Rev Cell Dev Biol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32</w:t>
      </w:r>
      <w:r w:rsidR="006340FA">
        <w:rPr>
          <w:rFonts w:ascii="Book Antiqua" w:eastAsia="Book Antiqua" w:hAnsi="Book Antiqua" w:cs="Book Antiqua"/>
          <w:color w:val="000000"/>
        </w:rPr>
        <w:t>: 255-278 [PMID: 27298091 DOI: 10.1146/annurev-cellbio-111315-125407]</w:t>
      </w:r>
    </w:p>
    <w:p w14:paraId="08B99329" w14:textId="77777777" w:rsidR="00A77B3E" w:rsidRDefault="005806BE">
      <w:pPr>
        <w:spacing w:line="360" w:lineRule="auto"/>
        <w:jc w:val="both"/>
      </w:pPr>
      <w:r>
        <w:rPr>
          <w:rFonts w:ascii="Book Antiqua" w:eastAsia="Book Antiqua" w:hAnsi="Book Antiqua" w:cs="Book Antiqua"/>
          <w:color w:val="000000"/>
        </w:rPr>
        <w:t xml:space="preserve">48 </w:t>
      </w:r>
      <w:proofErr w:type="spellStart"/>
      <w:r w:rsidR="006340FA">
        <w:rPr>
          <w:rFonts w:ascii="Book Antiqua" w:eastAsia="Book Antiqua" w:hAnsi="Book Antiqua" w:cs="Book Antiqua"/>
          <w:b/>
          <w:bCs/>
          <w:color w:val="000000"/>
        </w:rPr>
        <w:t>Settembre</w:t>
      </w:r>
      <w:proofErr w:type="spellEnd"/>
      <w:r w:rsidR="006340FA">
        <w:rPr>
          <w:rFonts w:ascii="Book Antiqua" w:eastAsia="Book Antiqua" w:hAnsi="Book Antiqua" w:cs="Book Antiqua"/>
          <w:b/>
          <w:bCs/>
          <w:color w:val="000000"/>
        </w:rPr>
        <w:t xml:space="preserve"> C</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TFEB regulates autophagy: an integrated coordination of cellular degradation and recycling processes.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1379-1381 [PMID: 21785263 DOI: 10.4161/auto.7.11.17166]</w:t>
      </w:r>
    </w:p>
    <w:p w14:paraId="524F3973" w14:textId="77777777" w:rsidR="00A77B3E" w:rsidRDefault="005806BE">
      <w:pPr>
        <w:spacing w:line="360" w:lineRule="auto"/>
        <w:jc w:val="both"/>
      </w:pPr>
      <w:r>
        <w:rPr>
          <w:rFonts w:ascii="Book Antiqua" w:eastAsia="Book Antiqua" w:hAnsi="Book Antiqua" w:cs="Book Antiqua"/>
          <w:color w:val="000000"/>
        </w:rPr>
        <w:t xml:space="preserve">49 </w:t>
      </w:r>
      <w:proofErr w:type="spellStart"/>
      <w:r w:rsidR="006340FA">
        <w:rPr>
          <w:rFonts w:ascii="Book Antiqua" w:eastAsia="Book Antiqua" w:hAnsi="Book Antiqua" w:cs="Book Antiqua"/>
          <w:b/>
          <w:bCs/>
          <w:color w:val="000000"/>
        </w:rPr>
        <w:t>Settembre</w:t>
      </w:r>
      <w:proofErr w:type="spellEnd"/>
      <w:r w:rsidR="006340FA">
        <w:rPr>
          <w:rFonts w:ascii="Book Antiqua" w:eastAsia="Book Antiqua" w:hAnsi="Book Antiqua" w:cs="Book Antiqua"/>
          <w:b/>
          <w:bCs/>
          <w:color w:val="000000"/>
        </w:rPr>
        <w:t xml:space="preserve"> C</w:t>
      </w:r>
      <w:r w:rsidR="006340FA">
        <w:rPr>
          <w:rFonts w:ascii="Book Antiqua" w:eastAsia="Book Antiqua" w:hAnsi="Book Antiqua" w:cs="Book Antiqua"/>
          <w:color w:val="000000"/>
        </w:rPr>
        <w:t xml:space="preserve">, Di Malta C, </w:t>
      </w:r>
      <w:proofErr w:type="spellStart"/>
      <w:r w:rsidR="006340FA">
        <w:rPr>
          <w:rFonts w:ascii="Book Antiqua" w:eastAsia="Book Antiqua" w:hAnsi="Book Antiqua" w:cs="Book Antiqua"/>
          <w:color w:val="000000"/>
        </w:rPr>
        <w:t>Polito</w:t>
      </w:r>
      <w:proofErr w:type="spellEnd"/>
      <w:r w:rsidR="006340FA">
        <w:rPr>
          <w:rFonts w:ascii="Book Antiqua" w:eastAsia="Book Antiqua" w:hAnsi="Book Antiqua" w:cs="Book Antiqua"/>
          <w:color w:val="000000"/>
        </w:rPr>
        <w:t xml:space="preserve"> VA, Garcia </w:t>
      </w:r>
      <w:proofErr w:type="spellStart"/>
      <w:r w:rsidR="006340FA">
        <w:rPr>
          <w:rFonts w:ascii="Book Antiqua" w:eastAsia="Book Antiqua" w:hAnsi="Book Antiqua" w:cs="Book Antiqua"/>
          <w:color w:val="000000"/>
        </w:rPr>
        <w:t>Arencibia</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Vetrini</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Erdin</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Erdin</w:t>
      </w:r>
      <w:proofErr w:type="spellEnd"/>
      <w:r w:rsidR="006340FA">
        <w:rPr>
          <w:rFonts w:ascii="Book Antiqua" w:eastAsia="Book Antiqua" w:hAnsi="Book Antiqua" w:cs="Book Antiqua"/>
          <w:color w:val="000000"/>
        </w:rPr>
        <w:t xml:space="preserve"> SU, Huynh T, Medina D, Colella P, </w:t>
      </w:r>
      <w:proofErr w:type="spellStart"/>
      <w:r w:rsidR="006340FA">
        <w:rPr>
          <w:rFonts w:ascii="Book Antiqua" w:eastAsia="Book Antiqua" w:hAnsi="Book Antiqua" w:cs="Book Antiqua"/>
          <w:color w:val="000000"/>
        </w:rPr>
        <w:t>Sardiello</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Rubinsztein</w:t>
      </w:r>
      <w:proofErr w:type="spellEnd"/>
      <w:r w:rsidR="006340FA">
        <w:rPr>
          <w:rFonts w:ascii="Book Antiqua" w:eastAsia="Book Antiqua" w:hAnsi="Book Antiqua" w:cs="Book Antiqua"/>
          <w:color w:val="000000"/>
        </w:rPr>
        <w:t xml:space="preserve"> DC,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TFEB links autophagy to lysosomal biogenesis. </w:t>
      </w:r>
      <w:r w:rsidR="006340FA">
        <w:rPr>
          <w:rFonts w:ascii="Book Antiqua" w:eastAsia="Book Antiqua" w:hAnsi="Book Antiqua" w:cs="Book Antiqua"/>
          <w:i/>
          <w:iCs/>
          <w:color w:val="000000"/>
        </w:rPr>
        <w:t>Science</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332</w:t>
      </w:r>
      <w:r w:rsidR="006340FA">
        <w:rPr>
          <w:rFonts w:ascii="Book Antiqua" w:eastAsia="Book Antiqua" w:hAnsi="Book Antiqua" w:cs="Book Antiqua"/>
          <w:color w:val="000000"/>
        </w:rPr>
        <w:t>: 1429-1433 [PMID: 21617040 DOI: 10.1126/science.1204592]</w:t>
      </w:r>
    </w:p>
    <w:p w14:paraId="445BDB66" w14:textId="77777777" w:rsidR="00A77B3E" w:rsidRDefault="005806BE">
      <w:pPr>
        <w:spacing w:line="360" w:lineRule="auto"/>
        <w:jc w:val="both"/>
      </w:pPr>
      <w:r>
        <w:rPr>
          <w:rFonts w:ascii="Book Antiqua" w:eastAsia="Book Antiqua" w:hAnsi="Book Antiqua" w:cs="Book Antiqua"/>
          <w:color w:val="000000"/>
        </w:rPr>
        <w:t xml:space="preserve">50 </w:t>
      </w:r>
      <w:proofErr w:type="spellStart"/>
      <w:r w:rsidR="006340FA">
        <w:rPr>
          <w:rFonts w:ascii="Book Antiqua" w:eastAsia="Book Antiqua" w:hAnsi="Book Antiqua" w:cs="Book Antiqua"/>
          <w:b/>
          <w:bCs/>
          <w:color w:val="000000"/>
        </w:rPr>
        <w:t>Settembre</w:t>
      </w:r>
      <w:proofErr w:type="spellEnd"/>
      <w:r w:rsidR="006340FA">
        <w:rPr>
          <w:rFonts w:ascii="Book Antiqua" w:eastAsia="Book Antiqua" w:hAnsi="Book Antiqua" w:cs="Book Antiqua"/>
          <w:b/>
          <w:bCs/>
          <w:color w:val="000000"/>
        </w:rPr>
        <w:t xml:space="preserve"> C</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Fraldi</w:t>
      </w:r>
      <w:proofErr w:type="spellEnd"/>
      <w:r w:rsidR="006340FA">
        <w:rPr>
          <w:rFonts w:ascii="Book Antiqua" w:eastAsia="Book Antiqua" w:hAnsi="Book Antiqua" w:cs="Book Antiqua"/>
          <w:color w:val="000000"/>
        </w:rPr>
        <w:t xml:space="preserve"> A, Medina DL,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Signals from the lysosome: a control </w:t>
      </w:r>
      <w:proofErr w:type="spellStart"/>
      <w:r w:rsidR="006340FA">
        <w:rPr>
          <w:rFonts w:ascii="Book Antiqua" w:eastAsia="Book Antiqua" w:hAnsi="Book Antiqua" w:cs="Book Antiqua"/>
          <w:color w:val="000000"/>
        </w:rPr>
        <w:t>centre</w:t>
      </w:r>
      <w:proofErr w:type="spellEnd"/>
      <w:r w:rsidR="006340FA">
        <w:rPr>
          <w:rFonts w:ascii="Book Antiqua" w:eastAsia="Book Antiqua" w:hAnsi="Book Antiqua" w:cs="Book Antiqua"/>
          <w:color w:val="000000"/>
        </w:rPr>
        <w:t xml:space="preserve"> for cellular clearance and energy metabolism.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283-296 [PMID: 23609508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565]</w:t>
      </w:r>
    </w:p>
    <w:p w14:paraId="12FCC41B" w14:textId="77777777" w:rsidR="00A77B3E" w:rsidRDefault="005806BE">
      <w:pPr>
        <w:spacing w:line="360" w:lineRule="auto"/>
        <w:jc w:val="both"/>
      </w:pPr>
      <w:r>
        <w:rPr>
          <w:rFonts w:ascii="Book Antiqua" w:eastAsia="Book Antiqua" w:hAnsi="Book Antiqua" w:cs="Book Antiqua"/>
          <w:color w:val="000000"/>
        </w:rPr>
        <w:t xml:space="preserve">51 </w:t>
      </w:r>
      <w:r w:rsidR="006340FA">
        <w:rPr>
          <w:rFonts w:ascii="Book Antiqua" w:eastAsia="Book Antiqua" w:hAnsi="Book Antiqua" w:cs="Book Antiqua"/>
          <w:b/>
          <w:bCs/>
          <w:color w:val="000000"/>
        </w:rPr>
        <w:t>Martina JA</w:t>
      </w:r>
      <w:r w:rsidR="006340FA">
        <w:rPr>
          <w:rFonts w:ascii="Book Antiqua" w:eastAsia="Book Antiqua" w:hAnsi="Book Antiqua" w:cs="Book Antiqua"/>
          <w:color w:val="000000"/>
        </w:rPr>
        <w:t xml:space="preserve">, Chen Y, </w:t>
      </w:r>
      <w:proofErr w:type="spellStart"/>
      <w:r w:rsidR="006340FA">
        <w:rPr>
          <w:rFonts w:ascii="Book Antiqua" w:eastAsia="Book Antiqua" w:hAnsi="Book Antiqua" w:cs="Book Antiqua"/>
          <w:color w:val="000000"/>
        </w:rPr>
        <w:t>Gucek</w:t>
      </w:r>
      <w:proofErr w:type="spellEnd"/>
      <w:r w:rsidR="006340FA">
        <w:rPr>
          <w:rFonts w:ascii="Book Antiqua" w:eastAsia="Book Antiqua" w:hAnsi="Book Antiqua" w:cs="Book Antiqua"/>
          <w:color w:val="000000"/>
        </w:rPr>
        <w:t xml:space="preserve"> M, Puertollano R. MTORC1 functions as a transcriptional regulator of autophagy by preventing nuclear transport of TFEB.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903-914 [PMID: 22576015 DOI: 10.4161/auto.19653]</w:t>
      </w:r>
    </w:p>
    <w:p w14:paraId="05FBF071" w14:textId="77777777" w:rsidR="00A77B3E" w:rsidRDefault="005806BE">
      <w:pPr>
        <w:spacing w:line="360" w:lineRule="auto"/>
        <w:jc w:val="both"/>
      </w:pPr>
      <w:r>
        <w:rPr>
          <w:rFonts w:ascii="Book Antiqua" w:eastAsia="Book Antiqua" w:hAnsi="Book Antiqua" w:cs="Book Antiqua"/>
          <w:color w:val="000000"/>
        </w:rPr>
        <w:t xml:space="preserve">52 </w:t>
      </w:r>
      <w:r w:rsidR="006340FA">
        <w:rPr>
          <w:rFonts w:ascii="Book Antiqua" w:eastAsia="Book Antiqua" w:hAnsi="Book Antiqua" w:cs="Book Antiqua"/>
          <w:b/>
          <w:bCs/>
          <w:color w:val="000000"/>
        </w:rPr>
        <w:t>Medina DL</w:t>
      </w:r>
      <w:r w:rsidR="006340FA">
        <w:rPr>
          <w:rFonts w:ascii="Book Antiqua" w:eastAsia="Book Antiqua" w:hAnsi="Book Antiqua" w:cs="Book Antiqua"/>
          <w:color w:val="000000"/>
        </w:rPr>
        <w:t xml:space="preserve">, Di Paola S, Peluso I, Armani A, De Stefani D, </w:t>
      </w:r>
      <w:proofErr w:type="spellStart"/>
      <w:r w:rsidR="006340FA">
        <w:rPr>
          <w:rFonts w:ascii="Book Antiqua" w:eastAsia="Book Antiqua" w:hAnsi="Book Antiqua" w:cs="Book Antiqua"/>
          <w:color w:val="000000"/>
        </w:rPr>
        <w:t>Venditti</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Montefusco</w:t>
      </w:r>
      <w:proofErr w:type="spellEnd"/>
      <w:r w:rsidR="006340FA">
        <w:rPr>
          <w:rFonts w:ascii="Book Antiqua" w:eastAsia="Book Antiqua" w:hAnsi="Book Antiqua" w:cs="Book Antiqua"/>
          <w:color w:val="000000"/>
        </w:rPr>
        <w:t xml:space="preserve"> S, Scotto-</w:t>
      </w:r>
      <w:proofErr w:type="spellStart"/>
      <w:r w:rsidR="006340FA">
        <w:rPr>
          <w:rFonts w:ascii="Book Antiqua" w:eastAsia="Book Antiqua" w:hAnsi="Book Antiqua" w:cs="Book Antiqua"/>
          <w:color w:val="000000"/>
        </w:rPr>
        <w:t>Rosato</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Prezioso</w:t>
      </w:r>
      <w:proofErr w:type="spellEnd"/>
      <w:r w:rsidR="006340FA">
        <w:rPr>
          <w:rFonts w:ascii="Book Antiqua" w:eastAsia="Book Antiqua" w:hAnsi="Book Antiqua" w:cs="Book Antiqua"/>
          <w:color w:val="000000"/>
        </w:rPr>
        <w:t xml:space="preserve"> C, Forrester A, </w:t>
      </w:r>
      <w:proofErr w:type="spellStart"/>
      <w:r w:rsidR="006340FA">
        <w:rPr>
          <w:rFonts w:ascii="Book Antiqua" w:eastAsia="Book Antiqua" w:hAnsi="Book Antiqua" w:cs="Book Antiqua"/>
          <w:color w:val="000000"/>
        </w:rPr>
        <w:t>Settembre</w:t>
      </w:r>
      <w:proofErr w:type="spellEnd"/>
      <w:r w:rsidR="006340FA">
        <w:rPr>
          <w:rFonts w:ascii="Book Antiqua" w:eastAsia="Book Antiqua" w:hAnsi="Book Antiqua" w:cs="Book Antiqua"/>
          <w:color w:val="000000"/>
        </w:rPr>
        <w:t xml:space="preserve"> C, Wang W, Gao Q, Xu H, Sandri M, Rizzuto R, De </w:t>
      </w:r>
      <w:proofErr w:type="spellStart"/>
      <w:r w:rsidR="006340FA">
        <w:rPr>
          <w:rFonts w:ascii="Book Antiqua" w:eastAsia="Book Antiqua" w:hAnsi="Book Antiqua" w:cs="Book Antiqua"/>
          <w:color w:val="000000"/>
        </w:rPr>
        <w:t>Matteis</w:t>
      </w:r>
      <w:proofErr w:type="spellEnd"/>
      <w:r w:rsidR="006340FA">
        <w:rPr>
          <w:rFonts w:ascii="Book Antiqua" w:eastAsia="Book Antiqua" w:hAnsi="Book Antiqua" w:cs="Book Antiqua"/>
          <w:color w:val="000000"/>
        </w:rPr>
        <w:t xml:space="preserve"> MA,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Lysosomal calcium </w:t>
      </w:r>
      <w:proofErr w:type="spellStart"/>
      <w:r w:rsidR="006340FA">
        <w:rPr>
          <w:rFonts w:ascii="Book Antiqua" w:eastAsia="Book Antiqua" w:hAnsi="Book Antiqua" w:cs="Book Antiqua"/>
          <w:color w:val="000000"/>
        </w:rPr>
        <w:t>signalling</w:t>
      </w:r>
      <w:proofErr w:type="spellEnd"/>
      <w:r w:rsidR="006340FA">
        <w:rPr>
          <w:rFonts w:ascii="Book Antiqua" w:eastAsia="Book Antiqua" w:hAnsi="Book Antiqua" w:cs="Book Antiqua"/>
          <w:color w:val="000000"/>
        </w:rPr>
        <w:t xml:space="preserve"> regulates autophagy through calcineurin and ​TFEB.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288-299 [PMID: 25720963 DOI: 10.1038/ncb3114]</w:t>
      </w:r>
    </w:p>
    <w:p w14:paraId="2D43CE1B" w14:textId="1515F162" w:rsidR="00A77B3E" w:rsidRDefault="005806BE">
      <w:pPr>
        <w:spacing w:line="360" w:lineRule="auto"/>
        <w:jc w:val="both"/>
      </w:pPr>
      <w:r>
        <w:rPr>
          <w:rFonts w:ascii="Book Antiqua" w:eastAsia="Book Antiqua" w:hAnsi="Book Antiqua" w:cs="Book Antiqua"/>
          <w:color w:val="000000"/>
        </w:rPr>
        <w:t xml:space="preserve">53 </w:t>
      </w:r>
      <w:r w:rsidR="006340FA">
        <w:rPr>
          <w:rFonts w:ascii="Book Antiqua" w:eastAsia="Book Antiqua" w:hAnsi="Book Antiqua" w:cs="Book Antiqua"/>
          <w:b/>
          <w:bCs/>
          <w:color w:val="000000"/>
        </w:rPr>
        <w:t>Chao X</w:t>
      </w:r>
      <w:r w:rsidR="006340FA">
        <w:rPr>
          <w:rFonts w:ascii="Book Antiqua" w:eastAsia="Book Antiqua" w:hAnsi="Book Antiqua" w:cs="Book Antiqua"/>
          <w:color w:val="000000"/>
        </w:rPr>
        <w:t xml:space="preserve">, Wang H, </w:t>
      </w:r>
      <w:proofErr w:type="spellStart"/>
      <w:r w:rsidR="006340FA">
        <w:rPr>
          <w:rFonts w:ascii="Book Antiqua" w:eastAsia="Book Antiqua" w:hAnsi="Book Antiqua" w:cs="Book Antiqua"/>
          <w:color w:val="000000"/>
        </w:rPr>
        <w:t>Jaeschke</w:t>
      </w:r>
      <w:proofErr w:type="spellEnd"/>
      <w:r w:rsidR="006340FA">
        <w:rPr>
          <w:rFonts w:ascii="Book Antiqua" w:eastAsia="Book Antiqua" w:hAnsi="Book Antiqua" w:cs="Book Antiqua"/>
          <w:color w:val="000000"/>
        </w:rPr>
        <w:t xml:space="preserve"> H, Ding WX. Role and mechanisms of autophagy in acetaminophen-induced liver injury. </w:t>
      </w:r>
      <w:r w:rsidR="006340FA">
        <w:rPr>
          <w:rFonts w:ascii="Book Antiqua" w:eastAsia="Book Antiqua" w:hAnsi="Book Antiqua" w:cs="Book Antiqua"/>
          <w:i/>
          <w:iCs/>
          <w:color w:val="000000"/>
        </w:rPr>
        <w:t>Liver Int</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38</w:t>
      </w:r>
      <w:r w:rsidR="006340FA">
        <w:rPr>
          <w:rFonts w:ascii="Book Antiqua" w:eastAsia="Book Antiqua" w:hAnsi="Book Antiqua" w:cs="Book Antiqua"/>
          <w:color w:val="000000"/>
        </w:rPr>
        <w:t>: 1363-1374 [PMID: 29682868 DOI: 10.1111/</w:t>
      </w:r>
      <w:r w:rsidR="0089351F">
        <w:rPr>
          <w:rFonts w:ascii="Book Antiqua" w:eastAsia="Book Antiqua" w:hAnsi="Book Antiqua" w:cs="Book Antiqua"/>
          <w:color w:val="000000"/>
        </w:rPr>
        <w:t>l</w:t>
      </w:r>
      <w:r w:rsidR="006340FA">
        <w:rPr>
          <w:rFonts w:ascii="Book Antiqua" w:eastAsia="Book Antiqua" w:hAnsi="Book Antiqua" w:cs="Book Antiqua"/>
          <w:color w:val="000000"/>
        </w:rPr>
        <w:t>iv.13866]</w:t>
      </w:r>
    </w:p>
    <w:p w14:paraId="1D46BE59" w14:textId="77777777" w:rsidR="00A77B3E" w:rsidRDefault="005806BE">
      <w:pPr>
        <w:spacing w:line="360" w:lineRule="auto"/>
        <w:jc w:val="both"/>
      </w:pPr>
      <w:r>
        <w:rPr>
          <w:rFonts w:ascii="Book Antiqua" w:eastAsia="Book Antiqua" w:hAnsi="Book Antiqua" w:cs="Book Antiqua"/>
          <w:color w:val="000000"/>
        </w:rPr>
        <w:lastRenderedPageBreak/>
        <w:t xml:space="preserve">54 </w:t>
      </w:r>
      <w:proofErr w:type="spellStart"/>
      <w:r w:rsidR="006340FA">
        <w:rPr>
          <w:rFonts w:ascii="Book Antiqua" w:eastAsia="Book Antiqua" w:hAnsi="Book Antiqua" w:cs="Book Antiqua"/>
          <w:b/>
          <w:bCs/>
          <w:color w:val="000000"/>
        </w:rPr>
        <w:t>Santambrogio</w:t>
      </w:r>
      <w:proofErr w:type="spellEnd"/>
      <w:r w:rsidR="006340FA">
        <w:rPr>
          <w:rFonts w:ascii="Book Antiqua" w:eastAsia="Book Antiqua" w:hAnsi="Book Antiqua" w:cs="Book Antiqua"/>
          <w:b/>
          <w:bCs/>
          <w:color w:val="000000"/>
        </w:rPr>
        <w:t xml:space="preserve"> L</w:t>
      </w:r>
      <w:r w:rsidR="006340FA">
        <w:rPr>
          <w:rFonts w:ascii="Book Antiqua" w:eastAsia="Book Antiqua" w:hAnsi="Book Antiqua" w:cs="Book Antiqua"/>
          <w:color w:val="000000"/>
        </w:rPr>
        <w:t xml:space="preserve">, Cuervo AM. Chasing the elusive mammalian </w:t>
      </w:r>
      <w:proofErr w:type="spellStart"/>
      <w:r w:rsidR="006340FA">
        <w:rPr>
          <w:rFonts w:ascii="Book Antiqua" w:eastAsia="Book Antiqua" w:hAnsi="Book Antiqua" w:cs="Book Antiqua"/>
          <w:color w:val="000000"/>
        </w:rPr>
        <w:t>microautophagy</w:t>
      </w:r>
      <w:proofErr w:type="spell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652-654 [PMID: 21460618 DOI: 10.4161/auto.7.6.15287]</w:t>
      </w:r>
    </w:p>
    <w:p w14:paraId="3E011C52" w14:textId="77777777" w:rsidR="00A77B3E" w:rsidRDefault="005806BE">
      <w:pPr>
        <w:spacing w:line="360" w:lineRule="auto"/>
        <w:jc w:val="both"/>
      </w:pPr>
      <w:r>
        <w:rPr>
          <w:rFonts w:ascii="Book Antiqua" w:eastAsia="Book Antiqua" w:hAnsi="Book Antiqua" w:cs="Book Antiqua"/>
          <w:color w:val="000000"/>
        </w:rPr>
        <w:t xml:space="preserve">55 </w:t>
      </w:r>
      <w:proofErr w:type="spellStart"/>
      <w:r w:rsidR="006340FA">
        <w:rPr>
          <w:rFonts w:ascii="Book Antiqua" w:eastAsia="Book Antiqua" w:hAnsi="Book Antiqua" w:cs="Book Antiqua"/>
          <w:b/>
          <w:bCs/>
          <w:color w:val="000000"/>
        </w:rPr>
        <w:t>Olsvik</w:t>
      </w:r>
      <w:proofErr w:type="spellEnd"/>
      <w:r w:rsidR="006340FA">
        <w:rPr>
          <w:rFonts w:ascii="Book Antiqua" w:eastAsia="Book Antiqua" w:hAnsi="Book Antiqua" w:cs="Book Antiqua"/>
          <w:b/>
          <w:bCs/>
          <w:color w:val="000000"/>
        </w:rPr>
        <w:t xml:space="preserve"> HL</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Svenning</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Abudu</w:t>
      </w:r>
      <w:proofErr w:type="spellEnd"/>
      <w:r w:rsidR="006340FA">
        <w:rPr>
          <w:rFonts w:ascii="Book Antiqua" w:eastAsia="Book Antiqua" w:hAnsi="Book Antiqua" w:cs="Book Antiqua"/>
          <w:color w:val="000000"/>
        </w:rPr>
        <w:t xml:space="preserve"> YP, </w:t>
      </w:r>
      <w:proofErr w:type="spellStart"/>
      <w:r w:rsidR="006340FA">
        <w:rPr>
          <w:rFonts w:ascii="Book Antiqua" w:eastAsia="Book Antiqua" w:hAnsi="Book Antiqua" w:cs="Book Antiqua"/>
          <w:color w:val="000000"/>
        </w:rPr>
        <w:t>Brech</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Stenmark</w:t>
      </w:r>
      <w:proofErr w:type="spellEnd"/>
      <w:r w:rsidR="006340FA">
        <w:rPr>
          <w:rFonts w:ascii="Book Antiqua" w:eastAsia="Book Antiqua" w:hAnsi="Book Antiqua" w:cs="Book Antiqua"/>
          <w:color w:val="000000"/>
        </w:rPr>
        <w:t xml:space="preserve"> H, Johansen T, </w:t>
      </w:r>
      <w:proofErr w:type="spellStart"/>
      <w:r w:rsidR="006340FA">
        <w:rPr>
          <w:rFonts w:ascii="Book Antiqua" w:eastAsia="Book Antiqua" w:hAnsi="Book Antiqua" w:cs="Book Antiqua"/>
          <w:color w:val="000000"/>
        </w:rPr>
        <w:t>Mejlvang</w:t>
      </w:r>
      <w:proofErr w:type="spellEnd"/>
      <w:r w:rsidR="006340FA">
        <w:rPr>
          <w:rFonts w:ascii="Book Antiqua" w:eastAsia="Book Antiqua" w:hAnsi="Book Antiqua" w:cs="Book Antiqua"/>
          <w:color w:val="000000"/>
        </w:rPr>
        <w:t xml:space="preserve"> J. Endosomal </w:t>
      </w:r>
      <w:proofErr w:type="spellStart"/>
      <w:r w:rsidR="006340FA">
        <w:rPr>
          <w:rFonts w:ascii="Book Antiqua" w:eastAsia="Book Antiqua" w:hAnsi="Book Antiqua" w:cs="Book Antiqua"/>
          <w:color w:val="000000"/>
        </w:rPr>
        <w:t>microautophagy</w:t>
      </w:r>
      <w:proofErr w:type="spellEnd"/>
      <w:r w:rsidR="006340FA">
        <w:rPr>
          <w:rFonts w:ascii="Book Antiqua" w:eastAsia="Book Antiqua" w:hAnsi="Book Antiqua" w:cs="Book Antiqua"/>
          <w:color w:val="000000"/>
        </w:rPr>
        <w:t xml:space="preserve"> is an integrated part of the autophagic response to amino acid starvation.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182-183 [PMID: 30295124 DOI: 10.1080/15548627.2018.1532265]</w:t>
      </w:r>
    </w:p>
    <w:p w14:paraId="4BA85446" w14:textId="77777777" w:rsidR="00A77B3E" w:rsidRDefault="005806BE">
      <w:pPr>
        <w:spacing w:line="360" w:lineRule="auto"/>
        <w:jc w:val="both"/>
      </w:pPr>
      <w:r>
        <w:rPr>
          <w:rFonts w:ascii="Book Antiqua" w:eastAsia="Book Antiqua" w:hAnsi="Book Antiqua" w:cs="Book Antiqua"/>
          <w:color w:val="000000"/>
        </w:rPr>
        <w:t xml:space="preserve">56 </w:t>
      </w:r>
      <w:proofErr w:type="spellStart"/>
      <w:r w:rsidR="006340FA">
        <w:rPr>
          <w:rFonts w:ascii="Book Antiqua" w:eastAsia="Book Antiqua" w:hAnsi="Book Antiqua" w:cs="Book Antiqua"/>
          <w:b/>
          <w:bCs/>
          <w:color w:val="000000"/>
        </w:rPr>
        <w:t>Ke</w:t>
      </w:r>
      <w:proofErr w:type="spellEnd"/>
      <w:r w:rsidR="006340FA">
        <w:rPr>
          <w:rFonts w:ascii="Book Antiqua" w:eastAsia="Book Antiqua" w:hAnsi="Book Antiqua" w:cs="Book Antiqua"/>
          <w:b/>
          <w:bCs/>
          <w:color w:val="000000"/>
        </w:rPr>
        <w:t xml:space="preserve"> PY</w:t>
      </w:r>
      <w:r w:rsidR="006340FA">
        <w:rPr>
          <w:rFonts w:ascii="Book Antiqua" w:eastAsia="Book Antiqua" w:hAnsi="Book Antiqua" w:cs="Book Antiqua"/>
          <w:color w:val="000000"/>
        </w:rPr>
        <w:t xml:space="preserve">. Diverse Functions of Autophagy in Liver Physiology and Liver Diseases.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20</w:t>
      </w:r>
      <w:r w:rsidR="006340FA">
        <w:rPr>
          <w:rFonts w:ascii="Book Antiqua" w:eastAsia="Book Antiqua" w:hAnsi="Book Antiqua" w:cs="Book Antiqua"/>
          <w:color w:val="000000"/>
        </w:rPr>
        <w:t xml:space="preserve"> [PMID: 30642133 DOI: 10.3390/ijms20020300]</w:t>
      </w:r>
    </w:p>
    <w:p w14:paraId="13B5DD25" w14:textId="77777777" w:rsidR="00A77B3E" w:rsidRDefault="005806BE">
      <w:pPr>
        <w:spacing w:line="360" w:lineRule="auto"/>
        <w:jc w:val="both"/>
      </w:pPr>
      <w:r>
        <w:rPr>
          <w:rFonts w:ascii="Book Antiqua" w:eastAsia="Book Antiqua" w:hAnsi="Book Antiqua" w:cs="Book Antiqua"/>
          <w:color w:val="000000"/>
        </w:rPr>
        <w:t xml:space="preserve">57 </w:t>
      </w:r>
      <w:r w:rsidR="006340FA">
        <w:rPr>
          <w:rFonts w:ascii="Book Antiqua" w:eastAsia="Book Antiqua" w:hAnsi="Book Antiqua" w:cs="Book Antiqua"/>
          <w:b/>
          <w:bCs/>
          <w:color w:val="000000"/>
        </w:rPr>
        <w:t>Oku M</w:t>
      </w:r>
      <w:r w:rsidR="006340FA">
        <w:rPr>
          <w:rFonts w:ascii="Book Antiqua" w:eastAsia="Book Antiqua" w:hAnsi="Book Antiqua" w:cs="Book Antiqua"/>
          <w:color w:val="000000"/>
        </w:rPr>
        <w:t xml:space="preserve">, Sakai Y. Three Distinct Types of </w:t>
      </w:r>
      <w:proofErr w:type="spellStart"/>
      <w:r w:rsidR="006340FA">
        <w:rPr>
          <w:rFonts w:ascii="Book Antiqua" w:eastAsia="Book Antiqua" w:hAnsi="Book Antiqua" w:cs="Book Antiqua"/>
          <w:color w:val="000000"/>
        </w:rPr>
        <w:t>Microautophagy</w:t>
      </w:r>
      <w:proofErr w:type="spellEnd"/>
      <w:r w:rsidR="006340FA">
        <w:rPr>
          <w:rFonts w:ascii="Book Antiqua" w:eastAsia="Book Antiqua" w:hAnsi="Book Antiqua" w:cs="Book Antiqua"/>
          <w:color w:val="000000"/>
        </w:rPr>
        <w:t xml:space="preserve"> Based on Membrane Dynamics and Molecular Machineries. </w:t>
      </w:r>
      <w:proofErr w:type="spellStart"/>
      <w:r w:rsidR="006340FA">
        <w:rPr>
          <w:rFonts w:ascii="Book Antiqua" w:eastAsia="Book Antiqua" w:hAnsi="Book Antiqua" w:cs="Book Antiqua"/>
          <w:i/>
          <w:iCs/>
          <w:color w:val="000000"/>
        </w:rPr>
        <w:t>Bioessays</w:t>
      </w:r>
      <w:proofErr w:type="spellEnd"/>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40</w:t>
      </w:r>
      <w:r w:rsidR="006340FA">
        <w:rPr>
          <w:rFonts w:ascii="Book Antiqua" w:eastAsia="Book Antiqua" w:hAnsi="Book Antiqua" w:cs="Book Antiqua"/>
          <w:color w:val="000000"/>
        </w:rPr>
        <w:t>: e1800008 [PMID: 29708272 DOI: 10.1002/bies.201800008]</w:t>
      </w:r>
    </w:p>
    <w:p w14:paraId="42F19481" w14:textId="77777777" w:rsidR="00A77B3E" w:rsidRDefault="005806BE">
      <w:pPr>
        <w:spacing w:line="360" w:lineRule="auto"/>
        <w:jc w:val="both"/>
      </w:pPr>
      <w:r>
        <w:rPr>
          <w:rFonts w:ascii="Book Antiqua" w:eastAsia="Book Antiqua" w:hAnsi="Book Antiqua" w:cs="Book Antiqua"/>
          <w:color w:val="000000"/>
        </w:rPr>
        <w:t xml:space="preserve">58 </w:t>
      </w:r>
      <w:r w:rsidR="006340FA">
        <w:rPr>
          <w:rFonts w:ascii="Book Antiqua" w:eastAsia="Book Antiqua" w:hAnsi="Book Antiqua" w:cs="Book Antiqua"/>
          <w:b/>
          <w:bCs/>
          <w:color w:val="000000"/>
        </w:rPr>
        <w:t>Kaushik S</w:t>
      </w:r>
      <w:r w:rsidR="006340FA">
        <w:rPr>
          <w:rFonts w:ascii="Book Antiqua" w:eastAsia="Book Antiqua" w:hAnsi="Book Antiqua" w:cs="Book Antiqua"/>
          <w:color w:val="000000"/>
        </w:rPr>
        <w:t xml:space="preserve">, Cuervo AM. The coming of age of chaperone-mediated autophagy.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19</w:t>
      </w:r>
      <w:r w:rsidR="006340FA">
        <w:rPr>
          <w:rFonts w:ascii="Book Antiqua" w:eastAsia="Book Antiqua" w:hAnsi="Book Antiqua" w:cs="Book Antiqua"/>
          <w:color w:val="000000"/>
        </w:rPr>
        <w:t>: 365-381 [PMID: 29626215 DOI: 10.1038/s41580-018-0001-6]</w:t>
      </w:r>
    </w:p>
    <w:p w14:paraId="48DAFE51" w14:textId="77777777" w:rsidR="00A77B3E" w:rsidRDefault="005806BE">
      <w:pPr>
        <w:spacing w:line="360" w:lineRule="auto"/>
        <w:jc w:val="both"/>
      </w:pPr>
      <w:r>
        <w:rPr>
          <w:rFonts w:ascii="Book Antiqua" w:eastAsia="Book Antiqua" w:hAnsi="Book Antiqua" w:cs="Book Antiqua"/>
          <w:color w:val="000000"/>
        </w:rPr>
        <w:t xml:space="preserve">59 </w:t>
      </w:r>
      <w:proofErr w:type="spellStart"/>
      <w:r w:rsidR="006340FA">
        <w:rPr>
          <w:rFonts w:ascii="Book Antiqua" w:eastAsia="Book Antiqua" w:hAnsi="Book Antiqua" w:cs="Book Antiqua"/>
          <w:b/>
          <w:bCs/>
          <w:color w:val="000000"/>
        </w:rPr>
        <w:t>Tekirdag</w:t>
      </w:r>
      <w:proofErr w:type="spellEnd"/>
      <w:r w:rsidR="006340FA">
        <w:rPr>
          <w:rFonts w:ascii="Book Antiqua" w:eastAsia="Book Antiqua" w:hAnsi="Book Antiqua" w:cs="Book Antiqua"/>
          <w:b/>
          <w:bCs/>
          <w:color w:val="000000"/>
        </w:rPr>
        <w:t xml:space="preserve"> K</w:t>
      </w:r>
      <w:r w:rsidR="006340FA">
        <w:rPr>
          <w:rFonts w:ascii="Book Antiqua" w:eastAsia="Book Antiqua" w:hAnsi="Book Antiqua" w:cs="Book Antiqua"/>
          <w:color w:val="000000"/>
        </w:rPr>
        <w:t xml:space="preserve">, Cuervo AM. Chaperone-mediated autophagy and endosomal </w:t>
      </w:r>
      <w:proofErr w:type="spellStart"/>
      <w:r w:rsidR="006340FA">
        <w:rPr>
          <w:rFonts w:ascii="Book Antiqua" w:eastAsia="Book Antiqua" w:hAnsi="Book Antiqua" w:cs="Book Antiqua"/>
          <w:color w:val="000000"/>
        </w:rPr>
        <w:t>microautophagy</w:t>
      </w:r>
      <w:proofErr w:type="spellEnd"/>
      <w:r w:rsidR="006340FA">
        <w:rPr>
          <w:rFonts w:ascii="Book Antiqua" w:eastAsia="Book Antiqua" w:hAnsi="Book Antiqua" w:cs="Book Antiqua"/>
          <w:color w:val="000000"/>
        </w:rPr>
        <w:t xml:space="preserve">: Joint by a chaperone.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293</w:t>
      </w:r>
      <w:r w:rsidR="006340FA">
        <w:rPr>
          <w:rFonts w:ascii="Book Antiqua" w:eastAsia="Book Antiqua" w:hAnsi="Book Antiqua" w:cs="Book Antiqua"/>
          <w:color w:val="000000"/>
        </w:rPr>
        <w:t>: 5414-5424 [PMID: 29247007 DOI: 10.1074/jbc.R117.818237]</w:t>
      </w:r>
    </w:p>
    <w:p w14:paraId="145B4105" w14:textId="77777777" w:rsidR="00A77B3E" w:rsidRDefault="005806BE">
      <w:pPr>
        <w:spacing w:line="360" w:lineRule="auto"/>
        <w:jc w:val="both"/>
      </w:pPr>
      <w:r>
        <w:rPr>
          <w:rFonts w:ascii="Book Antiqua" w:eastAsia="Book Antiqua" w:hAnsi="Book Antiqua" w:cs="Book Antiqua"/>
          <w:color w:val="000000"/>
        </w:rPr>
        <w:t xml:space="preserve">60 </w:t>
      </w:r>
      <w:r w:rsidR="006340FA">
        <w:rPr>
          <w:rFonts w:ascii="Book Antiqua" w:eastAsia="Book Antiqua" w:hAnsi="Book Antiqua" w:cs="Book Antiqua"/>
          <w:b/>
          <w:bCs/>
          <w:color w:val="000000"/>
        </w:rPr>
        <w:t>Park C</w:t>
      </w:r>
      <w:r w:rsidR="006340FA">
        <w:rPr>
          <w:rFonts w:ascii="Book Antiqua" w:eastAsia="Book Antiqua" w:hAnsi="Book Antiqua" w:cs="Book Antiqua"/>
          <w:color w:val="000000"/>
        </w:rPr>
        <w:t xml:space="preserve">, Suh Y, Cuervo AM. Regulated degradation of Chk1 by chaperone-mediated autophagy in response to DNA damage. </w:t>
      </w:r>
      <w:r w:rsidR="006340FA">
        <w:rPr>
          <w:rFonts w:ascii="Book Antiqua" w:eastAsia="Book Antiqua" w:hAnsi="Book Antiqua" w:cs="Book Antiqua"/>
          <w:i/>
          <w:iCs/>
          <w:color w:val="000000"/>
        </w:rPr>
        <w:t xml:space="preserve">Nat </w:t>
      </w:r>
      <w:proofErr w:type="spellStart"/>
      <w:r w:rsidR="006340FA">
        <w:rPr>
          <w:rFonts w:ascii="Book Antiqua" w:eastAsia="Book Antiqua" w:hAnsi="Book Antiqua" w:cs="Book Antiqua"/>
          <w:i/>
          <w:iCs/>
          <w:color w:val="000000"/>
        </w:rPr>
        <w:t>Commun</w:t>
      </w:r>
      <w:proofErr w:type="spellEnd"/>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6</w:t>
      </w:r>
      <w:r w:rsidR="006340FA">
        <w:rPr>
          <w:rFonts w:ascii="Book Antiqua" w:eastAsia="Book Antiqua" w:hAnsi="Book Antiqua" w:cs="Book Antiqua"/>
          <w:color w:val="000000"/>
        </w:rPr>
        <w:t>: 6823 [PMID: 25880015 DOI: 10.1038/ncomms7823]</w:t>
      </w:r>
    </w:p>
    <w:p w14:paraId="0BDA1D42" w14:textId="77777777" w:rsidR="00A77B3E" w:rsidRDefault="005806BE">
      <w:pPr>
        <w:spacing w:line="360" w:lineRule="auto"/>
        <w:jc w:val="both"/>
      </w:pPr>
      <w:r>
        <w:rPr>
          <w:rFonts w:ascii="Book Antiqua" w:eastAsia="Book Antiqua" w:hAnsi="Book Antiqua" w:cs="Book Antiqua"/>
          <w:color w:val="000000"/>
        </w:rPr>
        <w:t xml:space="preserve">61 </w:t>
      </w:r>
      <w:r w:rsidR="006340FA">
        <w:rPr>
          <w:rFonts w:ascii="Book Antiqua" w:eastAsia="Book Antiqua" w:hAnsi="Book Antiqua" w:cs="Book Antiqua"/>
          <w:b/>
          <w:bCs/>
          <w:color w:val="000000"/>
        </w:rPr>
        <w:t>Cuervo AM</w:t>
      </w:r>
      <w:r w:rsidR="006340FA">
        <w:rPr>
          <w:rFonts w:ascii="Book Antiqua" w:eastAsia="Book Antiqua" w:hAnsi="Book Antiqua" w:cs="Book Antiqua"/>
          <w:color w:val="000000"/>
        </w:rPr>
        <w:t xml:space="preserve">, Knecht E, </w:t>
      </w:r>
      <w:proofErr w:type="spellStart"/>
      <w:r w:rsidR="006340FA">
        <w:rPr>
          <w:rFonts w:ascii="Book Antiqua" w:eastAsia="Book Antiqua" w:hAnsi="Book Antiqua" w:cs="Book Antiqua"/>
          <w:color w:val="000000"/>
        </w:rPr>
        <w:t>Terlecky</w:t>
      </w:r>
      <w:proofErr w:type="spellEnd"/>
      <w:r w:rsidR="006340FA">
        <w:rPr>
          <w:rFonts w:ascii="Book Antiqua" w:eastAsia="Book Antiqua" w:hAnsi="Book Antiqua" w:cs="Book Antiqua"/>
          <w:color w:val="000000"/>
        </w:rPr>
        <w:t xml:space="preserve"> SR, Dice JF. Activation of a selective pathway of lysosomal proteolysis in rat liver by prolonged starvation. </w:t>
      </w:r>
      <w:r w:rsidR="006340FA">
        <w:rPr>
          <w:rFonts w:ascii="Book Antiqua" w:eastAsia="Book Antiqua" w:hAnsi="Book Antiqua" w:cs="Book Antiqua"/>
          <w:i/>
          <w:iCs/>
          <w:color w:val="000000"/>
        </w:rPr>
        <w:t xml:space="preserve">Am J </w:t>
      </w:r>
      <w:proofErr w:type="spellStart"/>
      <w:r w:rsidR="006340FA">
        <w:rPr>
          <w:rFonts w:ascii="Book Antiqua" w:eastAsia="Book Antiqua" w:hAnsi="Book Antiqua" w:cs="Book Antiqua"/>
          <w:i/>
          <w:iCs/>
          <w:color w:val="000000"/>
        </w:rPr>
        <w:t>Physiol</w:t>
      </w:r>
      <w:proofErr w:type="spellEnd"/>
      <w:r w:rsidR="006340FA">
        <w:rPr>
          <w:rFonts w:ascii="Book Antiqua" w:eastAsia="Book Antiqua" w:hAnsi="Book Antiqua" w:cs="Book Antiqua"/>
          <w:color w:val="000000"/>
        </w:rPr>
        <w:t xml:space="preserve"> 1995; </w:t>
      </w:r>
      <w:r w:rsidR="006340FA">
        <w:rPr>
          <w:rFonts w:ascii="Book Antiqua" w:eastAsia="Book Antiqua" w:hAnsi="Book Antiqua" w:cs="Book Antiqua"/>
          <w:b/>
          <w:bCs/>
          <w:color w:val="000000"/>
        </w:rPr>
        <w:t>269</w:t>
      </w:r>
      <w:r w:rsidR="006340FA">
        <w:rPr>
          <w:rFonts w:ascii="Book Antiqua" w:eastAsia="Book Antiqua" w:hAnsi="Book Antiqua" w:cs="Book Antiqua"/>
          <w:color w:val="000000"/>
        </w:rPr>
        <w:t>: C1200-C1208 [PMID: 7491910 DOI: 10.1152/ajpcell.1995.269.5.C1200]</w:t>
      </w:r>
    </w:p>
    <w:p w14:paraId="49A1288B" w14:textId="77777777" w:rsidR="00A77B3E" w:rsidRDefault="005806BE">
      <w:pPr>
        <w:spacing w:line="360" w:lineRule="auto"/>
        <w:jc w:val="both"/>
      </w:pPr>
      <w:r>
        <w:rPr>
          <w:rFonts w:ascii="Book Antiqua" w:eastAsia="Book Antiqua" w:hAnsi="Book Antiqua" w:cs="Book Antiqua"/>
          <w:color w:val="000000"/>
        </w:rPr>
        <w:t xml:space="preserve">62 </w:t>
      </w:r>
      <w:r w:rsidR="006340FA">
        <w:rPr>
          <w:rFonts w:ascii="Book Antiqua" w:eastAsia="Book Antiqua" w:hAnsi="Book Antiqua" w:cs="Book Antiqua"/>
          <w:b/>
          <w:bCs/>
          <w:color w:val="000000"/>
        </w:rPr>
        <w:t>Kiffin R</w:t>
      </w:r>
      <w:r w:rsidR="006340FA">
        <w:rPr>
          <w:rFonts w:ascii="Book Antiqua" w:eastAsia="Book Antiqua" w:hAnsi="Book Antiqua" w:cs="Book Antiqua"/>
          <w:color w:val="000000"/>
        </w:rPr>
        <w:t xml:space="preserve">, Christian C, Knecht E, Cuervo AM. Activation of chaperone-mediated autophagy during oxidative stress. </w:t>
      </w:r>
      <w:r w:rsidR="006340FA">
        <w:rPr>
          <w:rFonts w:ascii="Book Antiqua" w:eastAsia="Book Antiqua" w:hAnsi="Book Antiqua" w:cs="Book Antiqua"/>
          <w:i/>
          <w:iCs/>
          <w:color w:val="000000"/>
        </w:rPr>
        <w:t>Mol Biol Cell</w:t>
      </w:r>
      <w:r w:rsidR="006340FA">
        <w:rPr>
          <w:rFonts w:ascii="Book Antiqua" w:eastAsia="Book Antiqua" w:hAnsi="Book Antiqua" w:cs="Book Antiqua"/>
          <w:color w:val="000000"/>
        </w:rPr>
        <w:t xml:space="preserve"> 2004;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4829-4840 [PMID: 15331765 DOI: 10.1091/mbc.e04-06-0477]</w:t>
      </w:r>
    </w:p>
    <w:p w14:paraId="469D45D8" w14:textId="77777777" w:rsidR="00A77B3E" w:rsidRDefault="005806BE">
      <w:pPr>
        <w:spacing w:line="360" w:lineRule="auto"/>
        <w:jc w:val="both"/>
      </w:pPr>
      <w:r>
        <w:rPr>
          <w:rFonts w:ascii="Book Antiqua" w:eastAsia="Book Antiqua" w:hAnsi="Book Antiqua" w:cs="Book Antiqua"/>
          <w:color w:val="000000"/>
        </w:rPr>
        <w:t xml:space="preserve">63 </w:t>
      </w:r>
      <w:proofErr w:type="spellStart"/>
      <w:r w:rsidR="006340FA">
        <w:rPr>
          <w:rFonts w:ascii="Book Antiqua" w:eastAsia="Book Antiqua" w:hAnsi="Book Antiqua" w:cs="Book Antiqua"/>
          <w:b/>
          <w:bCs/>
          <w:color w:val="000000"/>
        </w:rPr>
        <w:t>Dohi</w:t>
      </w:r>
      <w:proofErr w:type="spellEnd"/>
      <w:r w:rsidR="006340FA">
        <w:rPr>
          <w:rFonts w:ascii="Book Antiqua" w:eastAsia="Book Antiqua" w:hAnsi="Book Antiqua" w:cs="Book Antiqua"/>
          <w:b/>
          <w:bCs/>
          <w:color w:val="000000"/>
        </w:rPr>
        <w:t xml:space="preserve"> E</w:t>
      </w:r>
      <w:r w:rsidR="006340FA">
        <w:rPr>
          <w:rFonts w:ascii="Book Antiqua" w:eastAsia="Book Antiqua" w:hAnsi="Book Antiqua" w:cs="Book Antiqua"/>
          <w:color w:val="000000"/>
        </w:rPr>
        <w:t xml:space="preserve">, Tanaka S, Seki T, Miyagi T, Hide I, Takahashi T, Matsumoto M, Sakai N. Hypoxic stress activates chaperone-mediated autophagy and modulates neuronal cell survival. </w:t>
      </w:r>
      <w:proofErr w:type="spellStart"/>
      <w:r w:rsidR="006340FA">
        <w:rPr>
          <w:rFonts w:ascii="Book Antiqua" w:eastAsia="Book Antiqua" w:hAnsi="Book Antiqua" w:cs="Book Antiqua"/>
          <w:i/>
          <w:iCs/>
          <w:color w:val="000000"/>
        </w:rPr>
        <w:t>Neurochem</w:t>
      </w:r>
      <w:proofErr w:type="spellEnd"/>
      <w:r w:rsidR="006340FA">
        <w:rPr>
          <w:rFonts w:ascii="Book Antiqua" w:eastAsia="Book Antiqua" w:hAnsi="Book Antiqua" w:cs="Book Antiqua"/>
          <w:i/>
          <w:iCs/>
          <w:color w:val="000000"/>
        </w:rPr>
        <w:t xml:space="preserve"> Int</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60</w:t>
      </w:r>
      <w:r w:rsidR="006340FA">
        <w:rPr>
          <w:rFonts w:ascii="Book Antiqua" w:eastAsia="Book Antiqua" w:hAnsi="Book Antiqua" w:cs="Book Antiqua"/>
          <w:color w:val="000000"/>
        </w:rPr>
        <w:t>: 431-442 [PMID: 22306777 DOI: 10.1016/j.neuint.2012.01.020]</w:t>
      </w:r>
    </w:p>
    <w:p w14:paraId="1A8D5825" w14:textId="77777777" w:rsidR="00A77B3E" w:rsidRDefault="005806BE">
      <w:pPr>
        <w:spacing w:line="360" w:lineRule="auto"/>
        <w:jc w:val="both"/>
      </w:pPr>
      <w:r>
        <w:rPr>
          <w:rFonts w:ascii="Book Antiqua" w:eastAsia="Book Antiqua" w:hAnsi="Book Antiqua" w:cs="Book Antiqua"/>
          <w:color w:val="000000"/>
        </w:rPr>
        <w:lastRenderedPageBreak/>
        <w:t xml:space="preserve">64 </w:t>
      </w:r>
      <w:r w:rsidR="006340FA">
        <w:rPr>
          <w:rFonts w:ascii="Book Antiqua" w:eastAsia="Book Antiqua" w:hAnsi="Book Antiqua" w:cs="Book Antiqua"/>
          <w:b/>
          <w:bCs/>
          <w:color w:val="000000"/>
        </w:rPr>
        <w:t>Finn PF</w:t>
      </w:r>
      <w:r w:rsidR="006340FA">
        <w:rPr>
          <w:rFonts w:ascii="Book Antiqua" w:eastAsia="Book Antiqua" w:hAnsi="Book Antiqua" w:cs="Book Antiqua"/>
          <w:color w:val="000000"/>
        </w:rPr>
        <w:t xml:space="preserve">, Dice JF. Ketone bodies stimulate chaperone-mediated autophagy.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280</w:t>
      </w:r>
      <w:r w:rsidR="006340FA">
        <w:rPr>
          <w:rFonts w:ascii="Book Antiqua" w:eastAsia="Book Antiqua" w:hAnsi="Book Antiqua" w:cs="Book Antiqua"/>
          <w:color w:val="000000"/>
        </w:rPr>
        <w:t>: 25864-25870 [PMID: 15883160 DOI: 10.1074/jbc.M502456200]</w:t>
      </w:r>
    </w:p>
    <w:p w14:paraId="3B7B53C4" w14:textId="77777777" w:rsidR="00A77B3E" w:rsidRDefault="005806BE">
      <w:pPr>
        <w:spacing w:line="360" w:lineRule="auto"/>
        <w:jc w:val="both"/>
      </w:pPr>
      <w:r>
        <w:rPr>
          <w:rFonts w:ascii="Book Antiqua" w:eastAsia="Book Antiqua" w:hAnsi="Book Antiqua" w:cs="Book Antiqua"/>
          <w:color w:val="000000"/>
        </w:rPr>
        <w:t xml:space="preserve">65 </w:t>
      </w:r>
      <w:r w:rsidR="006340FA">
        <w:rPr>
          <w:rFonts w:ascii="Book Antiqua" w:eastAsia="Book Antiqua" w:hAnsi="Book Antiqua" w:cs="Book Antiqua"/>
          <w:b/>
          <w:bCs/>
          <w:color w:val="000000"/>
        </w:rPr>
        <w:t>Ferreira JV</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Fôfo</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Bejarano</w:t>
      </w:r>
      <w:proofErr w:type="spellEnd"/>
      <w:r w:rsidR="006340FA">
        <w:rPr>
          <w:rFonts w:ascii="Book Antiqua" w:eastAsia="Book Antiqua" w:hAnsi="Book Antiqua" w:cs="Book Antiqua"/>
          <w:color w:val="000000"/>
        </w:rPr>
        <w:t xml:space="preserve"> E, Bento CF, </w:t>
      </w:r>
      <w:proofErr w:type="spellStart"/>
      <w:r w:rsidR="006340FA">
        <w:rPr>
          <w:rFonts w:ascii="Book Antiqua" w:eastAsia="Book Antiqua" w:hAnsi="Book Antiqua" w:cs="Book Antiqua"/>
          <w:color w:val="000000"/>
        </w:rPr>
        <w:t>Ramalho</w:t>
      </w:r>
      <w:proofErr w:type="spellEnd"/>
      <w:r w:rsidR="006340FA">
        <w:rPr>
          <w:rFonts w:ascii="Book Antiqua" w:eastAsia="Book Antiqua" w:hAnsi="Book Antiqua" w:cs="Book Antiqua"/>
          <w:color w:val="000000"/>
        </w:rPr>
        <w:t xml:space="preserve"> JS, </w:t>
      </w:r>
      <w:proofErr w:type="spellStart"/>
      <w:r w:rsidR="006340FA">
        <w:rPr>
          <w:rFonts w:ascii="Book Antiqua" w:eastAsia="Book Antiqua" w:hAnsi="Book Antiqua" w:cs="Book Antiqua"/>
          <w:color w:val="000000"/>
        </w:rPr>
        <w:t>Girão</w:t>
      </w:r>
      <w:proofErr w:type="spellEnd"/>
      <w:r w:rsidR="006340FA">
        <w:rPr>
          <w:rFonts w:ascii="Book Antiqua" w:eastAsia="Book Antiqua" w:hAnsi="Book Antiqua" w:cs="Book Antiqua"/>
          <w:color w:val="000000"/>
        </w:rPr>
        <w:t xml:space="preserve"> H, Pereira P. STUB1/CHIP is required for HIF1A degradation by chaperone-mediated autophagy.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1349-1366 [PMID: 23880665 DOI: 10.4161/auto.25190]</w:t>
      </w:r>
    </w:p>
    <w:p w14:paraId="05495542" w14:textId="77777777" w:rsidR="00A77B3E" w:rsidRDefault="005806BE">
      <w:pPr>
        <w:spacing w:line="360" w:lineRule="auto"/>
        <w:jc w:val="both"/>
      </w:pPr>
      <w:r>
        <w:rPr>
          <w:rFonts w:ascii="Book Antiqua" w:eastAsia="Book Antiqua" w:hAnsi="Book Antiqua" w:cs="Book Antiqua"/>
          <w:color w:val="000000"/>
        </w:rPr>
        <w:t xml:space="preserve">66 </w:t>
      </w:r>
      <w:r w:rsidR="006340FA">
        <w:rPr>
          <w:rFonts w:ascii="Book Antiqua" w:eastAsia="Book Antiqua" w:hAnsi="Book Antiqua" w:cs="Book Antiqua"/>
          <w:b/>
          <w:bCs/>
          <w:color w:val="000000"/>
        </w:rPr>
        <w:t>Singh R</w:t>
      </w:r>
      <w:r w:rsidR="006340FA">
        <w:rPr>
          <w:rFonts w:ascii="Book Antiqua" w:eastAsia="Book Antiqua" w:hAnsi="Book Antiqua" w:cs="Book Antiqua"/>
          <w:color w:val="000000"/>
        </w:rPr>
        <w:t xml:space="preserve">, Cuervo AM. Autophagy in the cellular energetic balance. </w:t>
      </w:r>
      <w:r w:rsidR="006340FA">
        <w:rPr>
          <w:rFonts w:ascii="Book Antiqua" w:eastAsia="Book Antiqua" w:hAnsi="Book Antiqua" w:cs="Book Antiqua"/>
          <w:i/>
          <w:iCs/>
          <w:color w:val="000000"/>
        </w:rPr>
        <w:t xml:space="preserve">Cell </w:t>
      </w:r>
      <w:proofErr w:type="spellStart"/>
      <w:r w:rsidR="006340FA">
        <w:rPr>
          <w:rFonts w:ascii="Book Antiqua" w:eastAsia="Book Antiqua" w:hAnsi="Book Antiqua" w:cs="Book Antiqua"/>
          <w:i/>
          <w:iCs/>
          <w:color w:val="000000"/>
        </w:rPr>
        <w:t>Metab</w:t>
      </w:r>
      <w:proofErr w:type="spellEnd"/>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495-504 [PMID: 21531332 DOI: 10.1016/j.cmet.2011.04.004]</w:t>
      </w:r>
    </w:p>
    <w:p w14:paraId="69586A4A" w14:textId="77777777" w:rsidR="00A77B3E" w:rsidRDefault="005806BE">
      <w:pPr>
        <w:spacing w:line="360" w:lineRule="auto"/>
        <w:jc w:val="both"/>
      </w:pPr>
      <w:r>
        <w:rPr>
          <w:rFonts w:ascii="Book Antiqua" w:eastAsia="Book Antiqua" w:hAnsi="Book Antiqua" w:cs="Book Antiqua"/>
          <w:color w:val="000000"/>
        </w:rPr>
        <w:t xml:space="preserve">67 </w:t>
      </w:r>
      <w:proofErr w:type="spellStart"/>
      <w:r w:rsidR="006340FA">
        <w:rPr>
          <w:rFonts w:ascii="Book Antiqua" w:eastAsia="Book Antiqua" w:hAnsi="Book Antiqua" w:cs="Book Antiqua"/>
          <w:b/>
          <w:bCs/>
          <w:color w:val="000000"/>
        </w:rPr>
        <w:t>Farré</w:t>
      </w:r>
      <w:proofErr w:type="spellEnd"/>
      <w:r w:rsidR="006340FA">
        <w:rPr>
          <w:rFonts w:ascii="Book Antiqua" w:eastAsia="Book Antiqua" w:hAnsi="Book Antiqua" w:cs="Book Antiqua"/>
          <w:b/>
          <w:bCs/>
          <w:color w:val="000000"/>
        </w:rPr>
        <w:t xml:space="preserve"> JC</w:t>
      </w:r>
      <w:r w:rsidR="006340FA">
        <w:rPr>
          <w:rFonts w:ascii="Book Antiqua" w:eastAsia="Book Antiqua" w:hAnsi="Book Antiqua" w:cs="Book Antiqua"/>
          <w:color w:val="000000"/>
        </w:rPr>
        <w:t xml:space="preserve">, Subramani S. Mechanistic insights into selective autophagy pathways: lessons from yeast.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537-552 [PMID: 27381245 DOI: 10.1038/nrm.2016.74]</w:t>
      </w:r>
    </w:p>
    <w:p w14:paraId="7FF28440" w14:textId="77777777" w:rsidR="00A77B3E" w:rsidRDefault="005806BE">
      <w:pPr>
        <w:spacing w:line="360" w:lineRule="auto"/>
        <w:jc w:val="both"/>
      </w:pPr>
      <w:r>
        <w:rPr>
          <w:rFonts w:ascii="Book Antiqua" w:eastAsia="Book Antiqua" w:hAnsi="Book Antiqua" w:cs="Book Antiqua"/>
          <w:color w:val="000000"/>
        </w:rPr>
        <w:t xml:space="preserve">68 </w:t>
      </w:r>
      <w:r w:rsidR="006340FA">
        <w:rPr>
          <w:rFonts w:ascii="Book Antiqua" w:eastAsia="Book Antiqua" w:hAnsi="Book Antiqua" w:cs="Book Antiqua"/>
          <w:b/>
          <w:bCs/>
          <w:color w:val="000000"/>
        </w:rPr>
        <w:t>Kraft C</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Deplazes</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Sohrmann</w:t>
      </w:r>
      <w:proofErr w:type="spellEnd"/>
      <w:r w:rsidR="006340FA">
        <w:rPr>
          <w:rFonts w:ascii="Book Antiqua" w:eastAsia="Book Antiqua" w:hAnsi="Book Antiqua" w:cs="Book Antiqua"/>
          <w:color w:val="000000"/>
        </w:rPr>
        <w:t xml:space="preserve"> M, Peter M. Mature ribosomes are selectively degraded upon starvation by an autophagy pathway requiring the Ubp3p/Bre5p ubiquitin protease.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10</w:t>
      </w:r>
      <w:r w:rsidR="006340FA">
        <w:rPr>
          <w:rFonts w:ascii="Book Antiqua" w:eastAsia="Book Antiqua" w:hAnsi="Book Antiqua" w:cs="Book Antiqua"/>
          <w:color w:val="000000"/>
        </w:rPr>
        <w:t>: 602-610 [PMID: 18391941 DOI: 10.1038/ncb1723]</w:t>
      </w:r>
    </w:p>
    <w:p w14:paraId="15C8969F" w14:textId="77777777" w:rsidR="00A77B3E" w:rsidRDefault="005806BE">
      <w:pPr>
        <w:spacing w:line="360" w:lineRule="auto"/>
        <w:jc w:val="both"/>
      </w:pPr>
      <w:r>
        <w:rPr>
          <w:rFonts w:ascii="Book Antiqua" w:eastAsia="Book Antiqua" w:hAnsi="Book Antiqua" w:cs="Book Antiqua"/>
          <w:color w:val="000000"/>
        </w:rPr>
        <w:t xml:space="preserve">69 </w:t>
      </w:r>
      <w:r w:rsidR="006340FA">
        <w:rPr>
          <w:rFonts w:ascii="Book Antiqua" w:eastAsia="Book Antiqua" w:hAnsi="Book Antiqua" w:cs="Book Antiqua"/>
          <w:b/>
          <w:bCs/>
          <w:color w:val="000000"/>
        </w:rPr>
        <w:t>Dunn WA Jr</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Cregg</w:t>
      </w:r>
      <w:proofErr w:type="spellEnd"/>
      <w:r w:rsidR="006340FA">
        <w:rPr>
          <w:rFonts w:ascii="Book Antiqua" w:eastAsia="Book Antiqua" w:hAnsi="Book Antiqua" w:cs="Book Antiqua"/>
          <w:color w:val="000000"/>
        </w:rPr>
        <w:t xml:space="preserve"> JM, Kiel JA, van der </w:t>
      </w:r>
      <w:proofErr w:type="spellStart"/>
      <w:r w:rsidR="006340FA">
        <w:rPr>
          <w:rFonts w:ascii="Book Antiqua" w:eastAsia="Book Antiqua" w:hAnsi="Book Antiqua" w:cs="Book Antiqua"/>
          <w:color w:val="000000"/>
        </w:rPr>
        <w:t>Klei</w:t>
      </w:r>
      <w:proofErr w:type="spellEnd"/>
      <w:r w:rsidR="006340FA">
        <w:rPr>
          <w:rFonts w:ascii="Book Antiqua" w:eastAsia="Book Antiqua" w:hAnsi="Book Antiqua" w:cs="Book Antiqua"/>
          <w:color w:val="000000"/>
        </w:rPr>
        <w:t xml:space="preserve"> IJ, Oku M, Sakai Y, </w:t>
      </w:r>
      <w:proofErr w:type="spellStart"/>
      <w:r w:rsidR="006340FA">
        <w:rPr>
          <w:rFonts w:ascii="Book Antiqua" w:eastAsia="Book Antiqua" w:hAnsi="Book Antiqua" w:cs="Book Antiqua"/>
          <w:color w:val="000000"/>
        </w:rPr>
        <w:t>Sibirny</w:t>
      </w:r>
      <w:proofErr w:type="spellEnd"/>
      <w:r w:rsidR="006340FA">
        <w:rPr>
          <w:rFonts w:ascii="Book Antiqua" w:eastAsia="Book Antiqua" w:hAnsi="Book Antiqua" w:cs="Book Antiqua"/>
          <w:color w:val="000000"/>
        </w:rPr>
        <w:t xml:space="preserve"> AA, </w:t>
      </w:r>
      <w:proofErr w:type="spellStart"/>
      <w:r w:rsidR="006340FA">
        <w:rPr>
          <w:rFonts w:ascii="Book Antiqua" w:eastAsia="Book Antiqua" w:hAnsi="Book Antiqua" w:cs="Book Antiqua"/>
          <w:color w:val="000000"/>
        </w:rPr>
        <w:t>Stasyk</w:t>
      </w:r>
      <w:proofErr w:type="spellEnd"/>
      <w:r w:rsidR="006340FA">
        <w:rPr>
          <w:rFonts w:ascii="Book Antiqua" w:eastAsia="Book Antiqua" w:hAnsi="Book Antiqua" w:cs="Book Antiqua"/>
          <w:color w:val="000000"/>
        </w:rPr>
        <w:t xml:space="preserve"> OV, </w:t>
      </w:r>
      <w:proofErr w:type="spellStart"/>
      <w:r w:rsidR="006340FA">
        <w:rPr>
          <w:rFonts w:ascii="Book Antiqua" w:eastAsia="Book Antiqua" w:hAnsi="Book Antiqua" w:cs="Book Antiqua"/>
          <w:color w:val="000000"/>
        </w:rPr>
        <w:t>Veenhuis</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Pexophagy</w:t>
      </w:r>
      <w:proofErr w:type="spellEnd"/>
      <w:r w:rsidR="006340FA">
        <w:rPr>
          <w:rFonts w:ascii="Book Antiqua" w:eastAsia="Book Antiqua" w:hAnsi="Book Antiqua" w:cs="Book Antiqua"/>
          <w:color w:val="000000"/>
        </w:rPr>
        <w:t xml:space="preserve">: the selective autophagy of peroxisomes.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w:t>
      </w:r>
      <w:r w:rsidR="006340FA">
        <w:rPr>
          <w:rFonts w:ascii="Book Antiqua" w:eastAsia="Book Antiqua" w:hAnsi="Book Antiqua" w:cs="Book Antiqua"/>
          <w:color w:val="000000"/>
        </w:rPr>
        <w:t>: 75-83 [PMID: 16874024 DOI: 10.4161/auto.1.2.1737]</w:t>
      </w:r>
    </w:p>
    <w:p w14:paraId="4B46FF8B" w14:textId="77777777" w:rsidR="00A77B3E" w:rsidRDefault="005806BE">
      <w:pPr>
        <w:spacing w:line="360" w:lineRule="auto"/>
        <w:jc w:val="both"/>
      </w:pPr>
      <w:r>
        <w:rPr>
          <w:rFonts w:ascii="Book Antiqua" w:eastAsia="Book Antiqua" w:hAnsi="Book Antiqua" w:cs="Book Antiqua"/>
          <w:color w:val="000000"/>
        </w:rPr>
        <w:t xml:space="preserve">70 </w:t>
      </w:r>
      <w:proofErr w:type="spellStart"/>
      <w:r w:rsidR="006340FA">
        <w:rPr>
          <w:rFonts w:ascii="Book Antiqua" w:eastAsia="Book Antiqua" w:hAnsi="Book Antiqua" w:cs="Book Antiqua"/>
          <w:b/>
          <w:bCs/>
          <w:color w:val="000000"/>
        </w:rPr>
        <w:t>Mancias</w:t>
      </w:r>
      <w:proofErr w:type="spellEnd"/>
      <w:r w:rsidR="006340FA">
        <w:rPr>
          <w:rFonts w:ascii="Book Antiqua" w:eastAsia="Book Antiqua" w:hAnsi="Book Antiqua" w:cs="Book Antiqua"/>
          <w:b/>
          <w:bCs/>
          <w:color w:val="000000"/>
        </w:rPr>
        <w:t xml:space="preserve"> JD</w:t>
      </w:r>
      <w:r w:rsidR="006340FA">
        <w:rPr>
          <w:rFonts w:ascii="Book Antiqua" w:eastAsia="Book Antiqua" w:hAnsi="Book Antiqua" w:cs="Book Antiqua"/>
          <w:color w:val="000000"/>
        </w:rPr>
        <w:t xml:space="preserve">, Wang X, </w:t>
      </w:r>
      <w:proofErr w:type="spellStart"/>
      <w:r w:rsidR="006340FA">
        <w:rPr>
          <w:rFonts w:ascii="Book Antiqua" w:eastAsia="Book Antiqua" w:hAnsi="Book Antiqua" w:cs="Book Antiqua"/>
          <w:color w:val="000000"/>
        </w:rPr>
        <w:t>Gygi</w:t>
      </w:r>
      <w:proofErr w:type="spellEnd"/>
      <w:r w:rsidR="006340FA">
        <w:rPr>
          <w:rFonts w:ascii="Book Antiqua" w:eastAsia="Book Antiqua" w:hAnsi="Book Antiqua" w:cs="Book Antiqua"/>
          <w:color w:val="000000"/>
        </w:rPr>
        <w:t xml:space="preserve"> SP, Harper JW, Kimmelman AC. Quantitative proteomics identifies NCOA4 as the cargo receptor mediating </w:t>
      </w:r>
      <w:proofErr w:type="spellStart"/>
      <w:r w:rsidR="006340FA">
        <w:rPr>
          <w:rFonts w:ascii="Book Antiqua" w:eastAsia="Book Antiqua" w:hAnsi="Book Antiqua" w:cs="Book Antiqua"/>
          <w:color w:val="000000"/>
        </w:rPr>
        <w:t>ferritinophagy</w:t>
      </w:r>
      <w:proofErr w:type="spell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509</w:t>
      </w:r>
      <w:r w:rsidR="006340FA">
        <w:rPr>
          <w:rFonts w:ascii="Book Antiqua" w:eastAsia="Book Antiqua" w:hAnsi="Book Antiqua" w:cs="Book Antiqua"/>
          <w:color w:val="000000"/>
        </w:rPr>
        <w:t>: 105-109 [PMID: 24695223 DOI: 10.1038/nature13148]</w:t>
      </w:r>
    </w:p>
    <w:p w14:paraId="7DC650A8" w14:textId="77777777" w:rsidR="00A77B3E" w:rsidRDefault="005806BE">
      <w:pPr>
        <w:spacing w:line="360" w:lineRule="auto"/>
        <w:jc w:val="both"/>
      </w:pPr>
      <w:r>
        <w:rPr>
          <w:rFonts w:ascii="Book Antiqua" w:eastAsia="Book Antiqua" w:hAnsi="Book Antiqua" w:cs="Book Antiqua"/>
          <w:color w:val="000000"/>
        </w:rPr>
        <w:t xml:space="preserve">71 </w:t>
      </w:r>
      <w:proofErr w:type="spellStart"/>
      <w:r w:rsidR="006340FA">
        <w:rPr>
          <w:rFonts w:ascii="Book Antiqua" w:eastAsia="Book Antiqua" w:hAnsi="Book Antiqua" w:cs="Book Antiqua"/>
          <w:b/>
          <w:bCs/>
          <w:color w:val="000000"/>
        </w:rPr>
        <w:t>Nakatogawa</w:t>
      </w:r>
      <w:proofErr w:type="spellEnd"/>
      <w:r w:rsidR="006340FA">
        <w:rPr>
          <w:rFonts w:ascii="Book Antiqua" w:eastAsia="Book Antiqua" w:hAnsi="Book Antiqua" w:cs="Book Antiqua"/>
          <w:b/>
          <w:bCs/>
          <w:color w:val="000000"/>
        </w:rPr>
        <w:t xml:space="preserve"> H</w:t>
      </w:r>
      <w:r w:rsidR="006340FA">
        <w:rPr>
          <w:rFonts w:ascii="Book Antiqua" w:eastAsia="Book Antiqua" w:hAnsi="Book Antiqua" w:cs="Book Antiqua"/>
          <w:color w:val="000000"/>
        </w:rPr>
        <w:t xml:space="preserve">, Mochida K. </w:t>
      </w:r>
      <w:proofErr w:type="spellStart"/>
      <w:r w:rsidR="006340FA">
        <w:rPr>
          <w:rFonts w:ascii="Book Antiqua" w:eastAsia="Book Antiqua" w:hAnsi="Book Antiqua" w:cs="Book Antiqua"/>
          <w:color w:val="000000"/>
        </w:rPr>
        <w:t>Reticulophagy</w:t>
      </w:r>
      <w:proofErr w:type="spellEnd"/>
      <w:r w:rsidR="006340FA">
        <w:rPr>
          <w:rFonts w:ascii="Book Antiqua" w:eastAsia="Book Antiqua" w:hAnsi="Book Antiqua" w:cs="Book Antiqua"/>
          <w:color w:val="000000"/>
        </w:rPr>
        <w:t xml:space="preserve"> and </w:t>
      </w:r>
      <w:proofErr w:type="spellStart"/>
      <w:r w:rsidR="006340FA">
        <w:rPr>
          <w:rFonts w:ascii="Book Antiqua" w:eastAsia="Book Antiqua" w:hAnsi="Book Antiqua" w:cs="Book Antiqua"/>
          <w:color w:val="000000"/>
        </w:rPr>
        <w:t>nucleophagy</w:t>
      </w:r>
      <w:proofErr w:type="spellEnd"/>
      <w:r w:rsidR="006340FA">
        <w:rPr>
          <w:rFonts w:ascii="Book Antiqua" w:eastAsia="Book Antiqua" w:hAnsi="Book Antiqua" w:cs="Book Antiqua"/>
          <w:color w:val="000000"/>
        </w:rPr>
        <w:t xml:space="preserve">: New findings and unsolved issues.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2377-2378 [PMID: 26566146 DOI: 10.1080/15548627.2015.1106665]</w:t>
      </w:r>
    </w:p>
    <w:p w14:paraId="3C114314" w14:textId="77777777" w:rsidR="00A77B3E" w:rsidRDefault="005806BE">
      <w:pPr>
        <w:spacing w:line="360" w:lineRule="auto"/>
        <w:jc w:val="both"/>
      </w:pPr>
      <w:r>
        <w:rPr>
          <w:rFonts w:ascii="Book Antiqua" w:eastAsia="Book Antiqua" w:hAnsi="Book Antiqua" w:cs="Book Antiqua"/>
          <w:color w:val="000000"/>
        </w:rPr>
        <w:t xml:space="preserve">72 </w:t>
      </w:r>
      <w:r w:rsidR="006340FA">
        <w:rPr>
          <w:rFonts w:ascii="Book Antiqua" w:eastAsia="Book Antiqua" w:hAnsi="Book Antiqua" w:cs="Book Antiqua"/>
          <w:b/>
          <w:bCs/>
          <w:color w:val="000000"/>
        </w:rPr>
        <w:t>Singh R</w:t>
      </w:r>
      <w:r w:rsidR="006340FA">
        <w:rPr>
          <w:rFonts w:ascii="Book Antiqua" w:eastAsia="Book Antiqua" w:hAnsi="Book Antiqua" w:cs="Book Antiqua"/>
          <w:color w:val="000000"/>
        </w:rPr>
        <w:t xml:space="preserve">, Kaushik S, Wang Y, Xiang Y, Novak I, Komatsu M, Tanaka K, Cuervo AM, </w:t>
      </w:r>
      <w:proofErr w:type="spellStart"/>
      <w:r w:rsidR="006340FA">
        <w:rPr>
          <w:rFonts w:ascii="Book Antiqua" w:eastAsia="Book Antiqua" w:hAnsi="Book Antiqua" w:cs="Book Antiqua"/>
          <w:color w:val="000000"/>
        </w:rPr>
        <w:t>Czaja</w:t>
      </w:r>
      <w:proofErr w:type="spellEnd"/>
      <w:r w:rsidR="006340FA">
        <w:rPr>
          <w:rFonts w:ascii="Book Antiqua" w:eastAsia="Book Antiqua" w:hAnsi="Book Antiqua" w:cs="Book Antiqua"/>
          <w:color w:val="000000"/>
        </w:rPr>
        <w:t xml:space="preserve"> MJ. Autophagy regulates lipid metabolism.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458</w:t>
      </w:r>
      <w:r w:rsidR="006340FA">
        <w:rPr>
          <w:rFonts w:ascii="Book Antiqua" w:eastAsia="Book Antiqua" w:hAnsi="Book Antiqua" w:cs="Book Antiqua"/>
          <w:color w:val="000000"/>
        </w:rPr>
        <w:t>: 1131-1135 [PMID: 19339967 DOI: 10.1038/nature07976]</w:t>
      </w:r>
    </w:p>
    <w:p w14:paraId="7D472E74" w14:textId="77777777" w:rsidR="00A77B3E" w:rsidRDefault="005806BE">
      <w:pPr>
        <w:spacing w:line="360" w:lineRule="auto"/>
        <w:jc w:val="both"/>
      </w:pPr>
      <w:r>
        <w:rPr>
          <w:rFonts w:ascii="Book Antiqua" w:eastAsia="Book Antiqua" w:hAnsi="Book Antiqua" w:cs="Book Antiqua"/>
          <w:color w:val="000000"/>
        </w:rPr>
        <w:t xml:space="preserve">73 </w:t>
      </w:r>
      <w:r w:rsidR="006340FA">
        <w:rPr>
          <w:rFonts w:ascii="Book Antiqua" w:eastAsia="Book Antiqua" w:hAnsi="Book Antiqua" w:cs="Book Antiqua"/>
          <w:b/>
          <w:bCs/>
          <w:color w:val="000000"/>
        </w:rPr>
        <w:t>Lee S</w:t>
      </w:r>
      <w:r w:rsidR="006340FA">
        <w:rPr>
          <w:rFonts w:ascii="Book Antiqua" w:eastAsia="Book Antiqua" w:hAnsi="Book Antiqua" w:cs="Book Antiqua"/>
          <w:color w:val="000000"/>
        </w:rPr>
        <w:t xml:space="preserve">, Kim JS. Mitophagy: therapeutic potentials for liver disease and beyond. </w:t>
      </w:r>
      <w:proofErr w:type="spellStart"/>
      <w:r w:rsidR="006340FA">
        <w:rPr>
          <w:rFonts w:ascii="Book Antiqua" w:eastAsia="Book Antiqua" w:hAnsi="Book Antiqua" w:cs="Book Antiqua"/>
          <w:i/>
          <w:iCs/>
          <w:color w:val="000000"/>
        </w:rPr>
        <w:t>Toxicol</w:t>
      </w:r>
      <w:proofErr w:type="spellEnd"/>
      <w:r w:rsidR="006340FA">
        <w:rPr>
          <w:rFonts w:ascii="Book Antiqua" w:eastAsia="Book Antiqua" w:hAnsi="Book Antiqua" w:cs="Book Antiqua"/>
          <w:i/>
          <w:iCs/>
          <w:color w:val="000000"/>
        </w:rPr>
        <w:t xml:space="preserve"> Res</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30</w:t>
      </w:r>
      <w:r w:rsidR="006340FA">
        <w:rPr>
          <w:rFonts w:ascii="Book Antiqua" w:eastAsia="Book Antiqua" w:hAnsi="Book Antiqua" w:cs="Book Antiqua"/>
          <w:color w:val="000000"/>
        </w:rPr>
        <w:t>: 243-250 [PMID: 25584143 DOI: 10.5487/TR.2014.30.4.243]</w:t>
      </w:r>
    </w:p>
    <w:p w14:paraId="2ECE1054" w14:textId="77777777" w:rsidR="00A77B3E" w:rsidRDefault="005806BE">
      <w:pPr>
        <w:spacing w:line="360" w:lineRule="auto"/>
        <w:jc w:val="both"/>
      </w:pPr>
      <w:r>
        <w:rPr>
          <w:rFonts w:ascii="Book Antiqua" w:eastAsia="Book Antiqua" w:hAnsi="Book Antiqua" w:cs="Book Antiqua"/>
          <w:color w:val="000000"/>
        </w:rPr>
        <w:t xml:space="preserve">74 </w:t>
      </w:r>
      <w:proofErr w:type="spellStart"/>
      <w:r w:rsidR="006340FA">
        <w:rPr>
          <w:rFonts w:ascii="Book Antiqua" w:eastAsia="Book Antiqua" w:hAnsi="Book Antiqua" w:cs="Book Antiqua"/>
          <w:b/>
          <w:bCs/>
          <w:color w:val="000000"/>
        </w:rPr>
        <w:t>Khaminets</w:t>
      </w:r>
      <w:proofErr w:type="spellEnd"/>
      <w:r w:rsidR="006340FA">
        <w:rPr>
          <w:rFonts w:ascii="Book Antiqua" w:eastAsia="Book Antiqua" w:hAnsi="Book Antiqua" w:cs="Book Antiqua"/>
          <w:b/>
          <w:bCs/>
          <w:color w:val="000000"/>
        </w:rPr>
        <w:t xml:space="preserve"> A</w:t>
      </w:r>
      <w:r w:rsidR="006340FA">
        <w:rPr>
          <w:rFonts w:ascii="Book Antiqua" w:eastAsia="Book Antiqua" w:hAnsi="Book Antiqua" w:cs="Book Antiqua"/>
          <w:color w:val="000000"/>
        </w:rPr>
        <w:t xml:space="preserve">, Heinrich T, Mari M, </w:t>
      </w:r>
      <w:proofErr w:type="spellStart"/>
      <w:r w:rsidR="006340FA">
        <w:rPr>
          <w:rFonts w:ascii="Book Antiqua" w:eastAsia="Book Antiqua" w:hAnsi="Book Antiqua" w:cs="Book Antiqua"/>
          <w:color w:val="000000"/>
        </w:rPr>
        <w:t>Grumati</w:t>
      </w:r>
      <w:proofErr w:type="spellEnd"/>
      <w:r w:rsidR="006340FA">
        <w:rPr>
          <w:rFonts w:ascii="Book Antiqua" w:eastAsia="Book Antiqua" w:hAnsi="Book Antiqua" w:cs="Book Antiqua"/>
          <w:color w:val="000000"/>
        </w:rPr>
        <w:t xml:space="preserve"> P, Huebner AK, </w:t>
      </w:r>
      <w:proofErr w:type="spellStart"/>
      <w:r w:rsidR="006340FA">
        <w:rPr>
          <w:rFonts w:ascii="Book Antiqua" w:eastAsia="Book Antiqua" w:hAnsi="Book Antiqua" w:cs="Book Antiqua"/>
          <w:color w:val="000000"/>
        </w:rPr>
        <w:t>Akutsu</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Liebmann</w:t>
      </w:r>
      <w:proofErr w:type="spellEnd"/>
      <w:r w:rsidR="006340FA">
        <w:rPr>
          <w:rFonts w:ascii="Book Antiqua" w:eastAsia="Book Antiqua" w:hAnsi="Book Antiqua" w:cs="Book Antiqua"/>
          <w:color w:val="000000"/>
        </w:rPr>
        <w:t xml:space="preserve"> L, Stolz A, Nietzsche S, Koch N, </w:t>
      </w:r>
      <w:proofErr w:type="spellStart"/>
      <w:r w:rsidR="006340FA">
        <w:rPr>
          <w:rFonts w:ascii="Book Antiqua" w:eastAsia="Book Antiqua" w:hAnsi="Book Antiqua" w:cs="Book Antiqua"/>
          <w:color w:val="000000"/>
        </w:rPr>
        <w:t>Mauthe</w:t>
      </w:r>
      <w:proofErr w:type="spellEnd"/>
      <w:r w:rsidR="006340FA">
        <w:rPr>
          <w:rFonts w:ascii="Book Antiqua" w:eastAsia="Book Antiqua" w:hAnsi="Book Antiqua" w:cs="Book Antiqua"/>
          <w:color w:val="000000"/>
        </w:rPr>
        <w:t xml:space="preserve"> M, Katona I, </w:t>
      </w:r>
      <w:proofErr w:type="spellStart"/>
      <w:r w:rsidR="006340FA">
        <w:rPr>
          <w:rFonts w:ascii="Book Antiqua" w:eastAsia="Book Antiqua" w:hAnsi="Book Antiqua" w:cs="Book Antiqua"/>
          <w:color w:val="000000"/>
        </w:rPr>
        <w:t>Qualmann</w:t>
      </w:r>
      <w:proofErr w:type="spellEnd"/>
      <w:r w:rsidR="006340FA">
        <w:rPr>
          <w:rFonts w:ascii="Book Antiqua" w:eastAsia="Book Antiqua" w:hAnsi="Book Antiqua" w:cs="Book Antiqua"/>
          <w:color w:val="000000"/>
        </w:rPr>
        <w:t xml:space="preserve"> B, Weis J, </w:t>
      </w:r>
      <w:proofErr w:type="spellStart"/>
      <w:r w:rsidR="006340FA">
        <w:rPr>
          <w:rFonts w:ascii="Book Antiqua" w:eastAsia="Book Antiqua" w:hAnsi="Book Antiqua" w:cs="Book Antiqua"/>
          <w:color w:val="000000"/>
        </w:rPr>
        <w:t>Reggiori</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Kurth</w:t>
      </w:r>
      <w:proofErr w:type="spellEnd"/>
      <w:r w:rsidR="006340FA">
        <w:rPr>
          <w:rFonts w:ascii="Book Antiqua" w:eastAsia="Book Antiqua" w:hAnsi="Book Antiqua" w:cs="Book Antiqua"/>
          <w:color w:val="000000"/>
        </w:rPr>
        <w:t xml:space="preserve"> </w:t>
      </w:r>
      <w:r w:rsidR="006340FA">
        <w:rPr>
          <w:rFonts w:ascii="Book Antiqua" w:eastAsia="Book Antiqua" w:hAnsi="Book Antiqua" w:cs="Book Antiqua"/>
          <w:color w:val="000000"/>
        </w:rPr>
        <w:lastRenderedPageBreak/>
        <w:t xml:space="preserve">I, </w:t>
      </w:r>
      <w:proofErr w:type="spellStart"/>
      <w:r w:rsidR="006340FA">
        <w:rPr>
          <w:rFonts w:ascii="Book Antiqua" w:eastAsia="Book Antiqua" w:hAnsi="Book Antiqua" w:cs="Book Antiqua"/>
          <w:color w:val="000000"/>
        </w:rPr>
        <w:t>Hübner</w:t>
      </w:r>
      <w:proofErr w:type="spellEnd"/>
      <w:r w:rsidR="006340FA">
        <w:rPr>
          <w:rFonts w:ascii="Book Antiqua" w:eastAsia="Book Antiqua" w:hAnsi="Book Antiqua" w:cs="Book Antiqua"/>
          <w:color w:val="000000"/>
        </w:rPr>
        <w:t xml:space="preserve"> CA, </w:t>
      </w:r>
      <w:proofErr w:type="spellStart"/>
      <w:r w:rsidR="006340FA">
        <w:rPr>
          <w:rFonts w:ascii="Book Antiqua" w:eastAsia="Book Antiqua" w:hAnsi="Book Antiqua" w:cs="Book Antiqua"/>
          <w:color w:val="000000"/>
        </w:rPr>
        <w:t>Dikic</w:t>
      </w:r>
      <w:proofErr w:type="spellEnd"/>
      <w:r w:rsidR="006340FA">
        <w:rPr>
          <w:rFonts w:ascii="Book Antiqua" w:eastAsia="Book Antiqua" w:hAnsi="Book Antiqua" w:cs="Book Antiqua"/>
          <w:color w:val="000000"/>
        </w:rPr>
        <w:t xml:space="preserve"> I. Regulation of endoplasmic reticulum turnover by selective autophagy.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522</w:t>
      </w:r>
      <w:r w:rsidR="006340FA">
        <w:rPr>
          <w:rFonts w:ascii="Book Antiqua" w:eastAsia="Book Antiqua" w:hAnsi="Book Antiqua" w:cs="Book Antiqua"/>
          <w:color w:val="000000"/>
        </w:rPr>
        <w:t>: 354-358 [PMID: 26040720 DOI: 10.1038/nature14498]</w:t>
      </w:r>
    </w:p>
    <w:p w14:paraId="3255277B" w14:textId="77777777" w:rsidR="00A77B3E" w:rsidRDefault="005806BE">
      <w:pPr>
        <w:spacing w:line="360" w:lineRule="auto"/>
        <w:jc w:val="both"/>
      </w:pPr>
      <w:r>
        <w:rPr>
          <w:rFonts w:ascii="Book Antiqua" w:eastAsia="Book Antiqua" w:hAnsi="Book Antiqua" w:cs="Book Antiqua"/>
          <w:color w:val="000000"/>
        </w:rPr>
        <w:t xml:space="preserve">75 </w:t>
      </w:r>
      <w:r w:rsidR="006340FA">
        <w:rPr>
          <w:rFonts w:ascii="Book Antiqua" w:eastAsia="Book Antiqua" w:hAnsi="Book Antiqua" w:cs="Book Antiqua"/>
          <w:b/>
          <w:bCs/>
          <w:color w:val="000000"/>
        </w:rPr>
        <w:t>Mochida K</w:t>
      </w:r>
      <w:r w:rsidR="006340FA">
        <w:rPr>
          <w:rFonts w:ascii="Book Antiqua" w:eastAsia="Book Antiqua" w:hAnsi="Book Antiqua" w:cs="Book Antiqua"/>
          <w:color w:val="000000"/>
        </w:rPr>
        <w:t xml:space="preserve">, Oikawa Y, Kimura Y, </w:t>
      </w:r>
      <w:proofErr w:type="spellStart"/>
      <w:r w:rsidR="006340FA">
        <w:rPr>
          <w:rFonts w:ascii="Book Antiqua" w:eastAsia="Book Antiqua" w:hAnsi="Book Antiqua" w:cs="Book Antiqua"/>
          <w:color w:val="000000"/>
        </w:rPr>
        <w:t>Kirisako</w:t>
      </w:r>
      <w:proofErr w:type="spellEnd"/>
      <w:r w:rsidR="006340FA">
        <w:rPr>
          <w:rFonts w:ascii="Book Antiqua" w:eastAsia="Book Antiqua" w:hAnsi="Book Antiqua" w:cs="Book Antiqua"/>
          <w:color w:val="000000"/>
        </w:rPr>
        <w:t xml:space="preserve"> H, Hirano H, Ohsumi Y, </w:t>
      </w:r>
      <w:proofErr w:type="spellStart"/>
      <w:r w:rsidR="006340FA">
        <w:rPr>
          <w:rFonts w:ascii="Book Antiqua" w:eastAsia="Book Antiqua" w:hAnsi="Book Antiqua" w:cs="Book Antiqua"/>
          <w:color w:val="000000"/>
        </w:rPr>
        <w:t>Nakatogawa</w:t>
      </w:r>
      <w:proofErr w:type="spellEnd"/>
      <w:r w:rsidR="006340FA">
        <w:rPr>
          <w:rFonts w:ascii="Book Antiqua" w:eastAsia="Book Antiqua" w:hAnsi="Book Antiqua" w:cs="Book Antiqua"/>
          <w:color w:val="000000"/>
        </w:rPr>
        <w:t xml:space="preserve"> H. Receptor-mediated selective autophagy degrades the endoplasmic reticulum and the nucleus.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522</w:t>
      </w:r>
      <w:r w:rsidR="006340FA">
        <w:rPr>
          <w:rFonts w:ascii="Book Antiqua" w:eastAsia="Book Antiqua" w:hAnsi="Book Antiqua" w:cs="Book Antiqua"/>
          <w:color w:val="000000"/>
        </w:rPr>
        <w:t>: 359-362 [PMID: 26040717 DOI: 10.1038/nature14506]</w:t>
      </w:r>
    </w:p>
    <w:p w14:paraId="07D85FAC" w14:textId="77777777" w:rsidR="00A77B3E" w:rsidRDefault="005806BE">
      <w:pPr>
        <w:spacing w:line="360" w:lineRule="auto"/>
        <w:jc w:val="both"/>
      </w:pPr>
      <w:r>
        <w:rPr>
          <w:rFonts w:ascii="Book Antiqua" w:eastAsia="Book Antiqua" w:hAnsi="Book Antiqua" w:cs="Book Antiqua"/>
          <w:color w:val="000000"/>
        </w:rPr>
        <w:t xml:space="preserve">76 </w:t>
      </w:r>
      <w:proofErr w:type="spellStart"/>
      <w:r w:rsidR="006340FA">
        <w:rPr>
          <w:rFonts w:ascii="Book Antiqua" w:eastAsia="Book Antiqua" w:hAnsi="Book Antiqua" w:cs="Book Antiqua"/>
          <w:b/>
          <w:bCs/>
          <w:color w:val="000000"/>
        </w:rPr>
        <w:t>Ellgaard</w:t>
      </w:r>
      <w:proofErr w:type="spellEnd"/>
      <w:r w:rsidR="006340FA">
        <w:rPr>
          <w:rFonts w:ascii="Book Antiqua" w:eastAsia="Book Antiqua" w:hAnsi="Book Antiqua" w:cs="Book Antiqua"/>
          <w:b/>
          <w:bCs/>
          <w:color w:val="000000"/>
        </w:rPr>
        <w:t xml:space="preserve"> L</w:t>
      </w:r>
      <w:r w:rsidR="006340FA">
        <w:rPr>
          <w:rFonts w:ascii="Book Antiqua" w:eastAsia="Book Antiqua" w:hAnsi="Book Antiqua" w:cs="Book Antiqua"/>
          <w:color w:val="000000"/>
        </w:rPr>
        <w:t xml:space="preserve">, Sevier CS, </w:t>
      </w:r>
      <w:proofErr w:type="spellStart"/>
      <w:r w:rsidR="006340FA">
        <w:rPr>
          <w:rFonts w:ascii="Book Antiqua" w:eastAsia="Book Antiqua" w:hAnsi="Book Antiqua" w:cs="Book Antiqua"/>
          <w:color w:val="000000"/>
        </w:rPr>
        <w:t>Bulleid</w:t>
      </w:r>
      <w:proofErr w:type="spellEnd"/>
      <w:r w:rsidR="006340FA">
        <w:rPr>
          <w:rFonts w:ascii="Book Antiqua" w:eastAsia="Book Antiqua" w:hAnsi="Book Antiqua" w:cs="Book Antiqua"/>
          <w:color w:val="000000"/>
        </w:rPr>
        <w:t xml:space="preserve"> NJ. How Are Proteins Reduced in the Endoplasmic Reticulum? </w:t>
      </w:r>
      <w:r w:rsidR="006340FA">
        <w:rPr>
          <w:rFonts w:ascii="Book Antiqua" w:eastAsia="Book Antiqua" w:hAnsi="Book Antiqua" w:cs="Book Antiqua"/>
          <w:i/>
          <w:iCs/>
          <w:color w:val="000000"/>
        </w:rPr>
        <w:t xml:space="preserve">Trends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43</w:t>
      </w:r>
      <w:r w:rsidR="006340FA">
        <w:rPr>
          <w:rFonts w:ascii="Book Antiqua" w:eastAsia="Book Antiqua" w:hAnsi="Book Antiqua" w:cs="Book Antiqua"/>
          <w:color w:val="000000"/>
        </w:rPr>
        <w:t>: 32-43 [PMID: 29153511 DOI: 10.1016/j.tibs.2017.10.006]</w:t>
      </w:r>
    </w:p>
    <w:p w14:paraId="12DAEFA0" w14:textId="77777777" w:rsidR="00A77B3E" w:rsidRDefault="005806BE">
      <w:pPr>
        <w:spacing w:line="360" w:lineRule="auto"/>
        <w:jc w:val="both"/>
      </w:pPr>
      <w:r>
        <w:rPr>
          <w:rFonts w:ascii="Book Antiqua" w:eastAsia="Book Antiqua" w:hAnsi="Book Antiqua" w:cs="Book Antiqua"/>
          <w:color w:val="000000"/>
        </w:rPr>
        <w:t xml:space="preserve">77 </w:t>
      </w:r>
      <w:proofErr w:type="spellStart"/>
      <w:r w:rsidR="006340FA">
        <w:rPr>
          <w:rFonts w:ascii="Book Antiqua" w:eastAsia="Book Antiqua" w:hAnsi="Book Antiqua" w:cs="Book Antiqua"/>
          <w:b/>
          <w:bCs/>
          <w:color w:val="000000"/>
        </w:rPr>
        <w:t>Grumati</w:t>
      </w:r>
      <w:proofErr w:type="spellEnd"/>
      <w:r w:rsidR="006340FA">
        <w:rPr>
          <w:rFonts w:ascii="Book Antiqua" w:eastAsia="Book Antiqua" w:hAnsi="Book Antiqua" w:cs="Book Antiqua"/>
          <w:b/>
          <w:bCs/>
          <w:color w:val="000000"/>
        </w:rPr>
        <w:t xml:space="preserve"> P</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Dikic</w:t>
      </w:r>
      <w:proofErr w:type="spellEnd"/>
      <w:r w:rsidR="006340FA">
        <w:rPr>
          <w:rFonts w:ascii="Book Antiqua" w:eastAsia="Book Antiqua" w:hAnsi="Book Antiqua" w:cs="Book Antiqua"/>
          <w:color w:val="000000"/>
        </w:rPr>
        <w:t xml:space="preserve"> I, Stolz A. ER-</w:t>
      </w:r>
      <w:proofErr w:type="spellStart"/>
      <w:r w:rsidR="006340FA">
        <w:rPr>
          <w:rFonts w:ascii="Book Antiqua" w:eastAsia="Book Antiqua" w:hAnsi="Book Antiqua" w:cs="Book Antiqua"/>
          <w:color w:val="000000"/>
        </w:rPr>
        <w:t>phagy</w:t>
      </w:r>
      <w:proofErr w:type="spellEnd"/>
      <w:r w:rsidR="006340FA">
        <w:rPr>
          <w:rFonts w:ascii="Book Antiqua" w:eastAsia="Book Antiqua" w:hAnsi="Book Antiqua" w:cs="Book Antiqua"/>
          <w:color w:val="000000"/>
        </w:rPr>
        <w:t xml:space="preserve"> at a glance. </w:t>
      </w:r>
      <w:r w:rsidR="006340FA">
        <w:rPr>
          <w:rFonts w:ascii="Book Antiqua" w:eastAsia="Book Antiqua" w:hAnsi="Book Antiqua" w:cs="Book Antiqua"/>
          <w:i/>
          <w:iCs/>
          <w:color w:val="000000"/>
        </w:rPr>
        <w:t>J Cell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xml:space="preserve"> [PMID: 30177506 DOI: 10.1242/jcs.217364]</w:t>
      </w:r>
    </w:p>
    <w:p w14:paraId="7427920E" w14:textId="77777777" w:rsidR="00A77B3E" w:rsidRDefault="005806BE">
      <w:pPr>
        <w:spacing w:line="360" w:lineRule="auto"/>
        <w:jc w:val="both"/>
      </w:pPr>
      <w:r>
        <w:rPr>
          <w:rFonts w:ascii="Book Antiqua" w:eastAsia="Book Antiqua" w:hAnsi="Book Antiqua" w:cs="Book Antiqua"/>
          <w:color w:val="000000"/>
        </w:rPr>
        <w:t xml:space="preserve">78 </w:t>
      </w:r>
      <w:proofErr w:type="spellStart"/>
      <w:r w:rsidR="006340FA">
        <w:rPr>
          <w:rFonts w:ascii="Book Antiqua" w:eastAsia="Book Antiqua" w:hAnsi="Book Antiqua" w:cs="Book Antiqua"/>
          <w:b/>
          <w:bCs/>
          <w:color w:val="000000"/>
        </w:rPr>
        <w:t>Gatica</w:t>
      </w:r>
      <w:proofErr w:type="spellEnd"/>
      <w:r w:rsidR="006340FA">
        <w:rPr>
          <w:rFonts w:ascii="Book Antiqua" w:eastAsia="Book Antiqua" w:hAnsi="Book Antiqua" w:cs="Book Antiqua"/>
          <w:b/>
          <w:bCs/>
          <w:color w:val="000000"/>
        </w:rPr>
        <w:t xml:space="preserve"> D</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Lahiri</w:t>
      </w:r>
      <w:proofErr w:type="spellEnd"/>
      <w:r w:rsidR="006340FA">
        <w:rPr>
          <w:rFonts w:ascii="Book Antiqua" w:eastAsia="Book Antiqua" w:hAnsi="Book Antiqua" w:cs="Book Antiqua"/>
          <w:color w:val="000000"/>
        </w:rPr>
        <w:t xml:space="preserve"> V, </w:t>
      </w:r>
      <w:proofErr w:type="spellStart"/>
      <w:r w:rsidR="006340FA">
        <w:rPr>
          <w:rFonts w:ascii="Book Antiqua" w:eastAsia="Book Antiqua" w:hAnsi="Book Antiqua" w:cs="Book Antiqua"/>
          <w:color w:val="000000"/>
        </w:rPr>
        <w:t>Klionsky</w:t>
      </w:r>
      <w:proofErr w:type="spellEnd"/>
      <w:r w:rsidR="006340FA">
        <w:rPr>
          <w:rFonts w:ascii="Book Antiqua" w:eastAsia="Book Antiqua" w:hAnsi="Book Antiqua" w:cs="Book Antiqua"/>
          <w:color w:val="000000"/>
        </w:rPr>
        <w:t xml:space="preserve"> DJ. Cargo recognition and degradation by selective autophagy.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20</w:t>
      </w:r>
      <w:r w:rsidR="006340FA">
        <w:rPr>
          <w:rFonts w:ascii="Book Antiqua" w:eastAsia="Book Antiqua" w:hAnsi="Book Antiqua" w:cs="Book Antiqua"/>
          <w:color w:val="000000"/>
        </w:rPr>
        <w:t>: 233-242 [PMID: 29476151 DOI: 10.1038/s41556-018-0037-z]</w:t>
      </w:r>
    </w:p>
    <w:p w14:paraId="2D1B277C" w14:textId="77777777" w:rsidR="00A77B3E" w:rsidRDefault="005806BE">
      <w:pPr>
        <w:spacing w:line="360" w:lineRule="auto"/>
        <w:jc w:val="both"/>
      </w:pPr>
      <w:r>
        <w:rPr>
          <w:rFonts w:ascii="Book Antiqua" w:eastAsia="Book Antiqua" w:hAnsi="Book Antiqua" w:cs="Book Antiqua"/>
          <w:color w:val="000000"/>
        </w:rPr>
        <w:t xml:space="preserve">79 </w:t>
      </w:r>
      <w:r w:rsidR="006340FA">
        <w:rPr>
          <w:rFonts w:ascii="Book Antiqua" w:eastAsia="Book Antiqua" w:hAnsi="Book Antiqua" w:cs="Book Antiqua"/>
          <w:b/>
          <w:bCs/>
          <w:color w:val="000000"/>
        </w:rPr>
        <w:t>Smith MD</w:t>
      </w:r>
      <w:r w:rsidR="006340FA">
        <w:rPr>
          <w:rFonts w:ascii="Book Antiqua" w:eastAsia="Book Antiqua" w:hAnsi="Book Antiqua" w:cs="Book Antiqua"/>
          <w:color w:val="000000"/>
        </w:rPr>
        <w:t xml:space="preserve">, Harley ME, Kemp AJ, Wills J, Lee M, Arends M, von </w:t>
      </w:r>
      <w:proofErr w:type="spellStart"/>
      <w:r w:rsidR="006340FA">
        <w:rPr>
          <w:rFonts w:ascii="Book Antiqua" w:eastAsia="Book Antiqua" w:hAnsi="Book Antiqua" w:cs="Book Antiqua"/>
          <w:color w:val="000000"/>
        </w:rPr>
        <w:t>Kriegsheim</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Behrends</w:t>
      </w:r>
      <w:proofErr w:type="spellEnd"/>
      <w:r w:rsidR="006340FA">
        <w:rPr>
          <w:rFonts w:ascii="Book Antiqua" w:eastAsia="Book Antiqua" w:hAnsi="Book Antiqua" w:cs="Book Antiqua"/>
          <w:color w:val="000000"/>
        </w:rPr>
        <w:t xml:space="preserve"> C, Wilkinson S. CCPG1 Is a Non-canonical Autophagy Cargo Receptor Essential for ER-</w:t>
      </w:r>
      <w:proofErr w:type="spellStart"/>
      <w:r w:rsidR="006340FA">
        <w:rPr>
          <w:rFonts w:ascii="Book Antiqua" w:eastAsia="Book Antiqua" w:hAnsi="Book Antiqua" w:cs="Book Antiqua"/>
          <w:color w:val="000000"/>
        </w:rPr>
        <w:t>Phagy</w:t>
      </w:r>
      <w:proofErr w:type="spellEnd"/>
      <w:r w:rsidR="006340FA">
        <w:rPr>
          <w:rFonts w:ascii="Book Antiqua" w:eastAsia="Book Antiqua" w:hAnsi="Book Antiqua" w:cs="Book Antiqua"/>
          <w:color w:val="000000"/>
        </w:rPr>
        <w:t xml:space="preserve"> and Pancreatic ER </w:t>
      </w:r>
      <w:proofErr w:type="spellStart"/>
      <w:r w:rsidR="006340FA">
        <w:rPr>
          <w:rFonts w:ascii="Book Antiqua" w:eastAsia="Book Antiqua" w:hAnsi="Book Antiqua" w:cs="Book Antiqua"/>
          <w:color w:val="000000"/>
        </w:rPr>
        <w:t>Proteostasis</w:t>
      </w:r>
      <w:proofErr w:type="spell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Dev Cell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44</w:t>
      </w:r>
      <w:r w:rsidR="006340FA">
        <w:rPr>
          <w:rFonts w:ascii="Book Antiqua" w:eastAsia="Book Antiqua" w:hAnsi="Book Antiqua" w:cs="Book Antiqua"/>
          <w:color w:val="000000"/>
        </w:rPr>
        <w:t>: 217-232.e11 [PMID: 29290589 DOI: 10.1016/j.devcel.2017.11.024]</w:t>
      </w:r>
    </w:p>
    <w:p w14:paraId="05C69864" w14:textId="77777777" w:rsidR="00A77B3E" w:rsidRDefault="005806BE">
      <w:pPr>
        <w:spacing w:line="360" w:lineRule="auto"/>
        <w:jc w:val="both"/>
      </w:pPr>
      <w:r>
        <w:rPr>
          <w:rFonts w:ascii="Book Antiqua" w:eastAsia="Book Antiqua" w:hAnsi="Book Antiqua" w:cs="Book Antiqua"/>
          <w:color w:val="000000"/>
        </w:rPr>
        <w:t xml:space="preserve">80 </w:t>
      </w:r>
      <w:r w:rsidR="006340FA">
        <w:rPr>
          <w:rFonts w:ascii="Book Antiqua" w:eastAsia="Book Antiqua" w:hAnsi="Book Antiqua" w:cs="Book Antiqua"/>
          <w:b/>
          <w:bCs/>
          <w:color w:val="000000"/>
        </w:rPr>
        <w:t>Ding WX</w:t>
      </w:r>
      <w:r w:rsidR="006340FA">
        <w:rPr>
          <w:rFonts w:ascii="Book Antiqua" w:eastAsia="Book Antiqua" w:hAnsi="Book Antiqua" w:cs="Book Antiqua"/>
          <w:color w:val="000000"/>
        </w:rPr>
        <w:t xml:space="preserve">, Manley S, Ni HM. The emerging role of autophagy in alcoholic liver disease. </w:t>
      </w:r>
      <w:r w:rsidR="006340FA">
        <w:rPr>
          <w:rFonts w:ascii="Book Antiqua" w:eastAsia="Book Antiqua" w:hAnsi="Book Antiqua" w:cs="Book Antiqua"/>
          <w:i/>
          <w:iCs/>
          <w:color w:val="000000"/>
        </w:rPr>
        <w:t>Exp Biol Med (Maywood)</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236</w:t>
      </w:r>
      <w:r w:rsidR="006340FA">
        <w:rPr>
          <w:rFonts w:ascii="Book Antiqua" w:eastAsia="Book Antiqua" w:hAnsi="Book Antiqua" w:cs="Book Antiqua"/>
          <w:color w:val="000000"/>
        </w:rPr>
        <w:t>: 546-556 [PMID: 21478210 DOI: 10.1258/ebm.2011.010360]</w:t>
      </w:r>
    </w:p>
    <w:p w14:paraId="2ED0EDB9" w14:textId="77777777" w:rsidR="00A77B3E" w:rsidRDefault="005806BE">
      <w:pPr>
        <w:spacing w:line="360" w:lineRule="auto"/>
        <w:jc w:val="both"/>
      </w:pPr>
      <w:r>
        <w:rPr>
          <w:rFonts w:ascii="Book Antiqua" w:eastAsia="Book Antiqua" w:hAnsi="Book Antiqua" w:cs="Book Antiqua"/>
          <w:color w:val="000000"/>
        </w:rPr>
        <w:t xml:space="preserve">81 </w:t>
      </w:r>
      <w:r w:rsidR="006340FA">
        <w:rPr>
          <w:rFonts w:ascii="Book Antiqua" w:eastAsia="Book Antiqua" w:hAnsi="Book Antiqua" w:cs="Book Antiqua"/>
          <w:b/>
          <w:bCs/>
          <w:color w:val="000000"/>
        </w:rPr>
        <w:t>Wang L</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Khambu</w:t>
      </w:r>
      <w:proofErr w:type="spellEnd"/>
      <w:r w:rsidR="006340FA">
        <w:rPr>
          <w:rFonts w:ascii="Book Antiqua" w:eastAsia="Book Antiqua" w:hAnsi="Book Antiqua" w:cs="Book Antiqua"/>
          <w:color w:val="000000"/>
        </w:rPr>
        <w:t xml:space="preserve"> B, Zhang H, Yin XM. Autophagy in alcoholic liver disease, self-eating triggered by drinking. </w:t>
      </w:r>
      <w:r w:rsidR="006340FA">
        <w:rPr>
          <w:rFonts w:ascii="Book Antiqua" w:eastAsia="Book Antiqua" w:hAnsi="Book Antiqua" w:cs="Book Antiqua"/>
          <w:i/>
          <w:iCs/>
          <w:color w:val="000000"/>
        </w:rPr>
        <w:t>Clin Res Hepatol Gastroenterol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39 Suppl 1</w:t>
      </w:r>
      <w:r w:rsidR="006340FA">
        <w:rPr>
          <w:rFonts w:ascii="Book Antiqua" w:eastAsia="Book Antiqua" w:hAnsi="Book Antiqua" w:cs="Book Antiqua"/>
          <w:color w:val="000000"/>
        </w:rPr>
        <w:t>: S2-S6 [PMID: 26186877 DOI: 10.1016/j.clinre.2015.05.023]</w:t>
      </w:r>
    </w:p>
    <w:p w14:paraId="203CB14B" w14:textId="77777777" w:rsidR="00A77B3E" w:rsidRDefault="005806BE">
      <w:pPr>
        <w:spacing w:line="360" w:lineRule="auto"/>
        <w:jc w:val="both"/>
      </w:pPr>
      <w:r>
        <w:rPr>
          <w:rFonts w:ascii="Book Antiqua" w:eastAsia="Book Antiqua" w:hAnsi="Book Antiqua" w:cs="Book Antiqua"/>
          <w:color w:val="000000"/>
        </w:rPr>
        <w:t xml:space="preserve">82 </w:t>
      </w:r>
      <w:proofErr w:type="spellStart"/>
      <w:r w:rsidR="006340FA">
        <w:rPr>
          <w:rFonts w:ascii="Book Antiqua" w:eastAsia="Book Antiqua" w:hAnsi="Book Antiqua" w:cs="Book Antiqua"/>
          <w:b/>
          <w:bCs/>
          <w:color w:val="000000"/>
        </w:rPr>
        <w:t>Zubiete</w:t>
      </w:r>
      <w:proofErr w:type="spellEnd"/>
      <w:r w:rsidR="006340FA">
        <w:rPr>
          <w:rFonts w:ascii="Book Antiqua" w:eastAsia="Book Antiqua" w:hAnsi="Book Antiqua" w:cs="Book Antiqua"/>
          <w:b/>
          <w:bCs/>
          <w:color w:val="000000"/>
        </w:rPr>
        <w:t>-Franco I</w:t>
      </w:r>
      <w:r w:rsidR="006340FA">
        <w:rPr>
          <w:rFonts w:ascii="Book Antiqua" w:eastAsia="Book Antiqua" w:hAnsi="Book Antiqua" w:cs="Book Antiqua"/>
          <w:color w:val="000000"/>
        </w:rPr>
        <w:t>, García-Rodríguez JL, Martínez-</w:t>
      </w:r>
      <w:proofErr w:type="spellStart"/>
      <w:r w:rsidR="006340FA">
        <w:rPr>
          <w:rFonts w:ascii="Book Antiqua" w:eastAsia="Book Antiqua" w:hAnsi="Book Antiqua" w:cs="Book Antiqua"/>
          <w:color w:val="000000"/>
        </w:rPr>
        <w:t>Uña</w:t>
      </w:r>
      <w:proofErr w:type="spellEnd"/>
      <w:r w:rsidR="006340FA">
        <w:rPr>
          <w:rFonts w:ascii="Book Antiqua" w:eastAsia="Book Antiqua" w:hAnsi="Book Antiqua" w:cs="Book Antiqua"/>
          <w:color w:val="000000"/>
        </w:rPr>
        <w:t xml:space="preserve"> M, Martínez-Lopez N, </w:t>
      </w:r>
      <w:proofErr w:type="spellStart"/>
      <w:r w:rsidR="006340FA">
        <w:rPr>
          <w:rFonts w:ascii="Book Antiqua" w:eastAsia="Book Antiqua" w:hAnsi="Book Antiqua" w:cs="Book Antiqua"/>
          <w:color w:val="000000"/>
        </w:rPr>
        <w:t>Woodhoo</w:t>
      </w:r>
      <w:proofErr w:type="spellEnd"/>
      <w:r w:rsidR="006340FA">
        <w:rPr>
          <w:rFonts w:ascii="Book Antiqua" w:eastAsia="Book Antiqua" w:hAnsi="Book Antiqua" w:cs="Book Antiqua"/>
          <w:color w:val="000000"/>
        </w:rPr>
        <w:t xml:space="preserve"> A, Juan VG, </w:t>
      </w:r>
      <w:proofErr w:type="spellStart"/>
      <w:r w:rsidR="006340FA">
        <w:rPr>
          <w:rFonts w:ascii="Book Antiqua" w:eastAsia="Book Antiqua" w:hAnsi="Book Antiqua" w:cs="Book Antiqua"/>
          <w:color w:val="000000"/>
        </w:rPr>
        <w:t>Beraza</w:t>
      </w:r>
      <w:proofErr w:type="spellEnd"/>
      <w:r w:rsidR="006340FA">
        <w:rPr>
          <w:rFonts w:ascii="Book Antiqua" w:eastAsia="Book Antiqua" w:hAnsi="Book Antiqua" w:cs="Book Antiqua"/>
          <w:color w:val="000000"/>
        </w:rPr>
        <w:t xml:space="preserve"> N, Lage-Medina S, Andrade F, Fernandez ML, </w:t>
      </w:r>
      <w:proofErr w:type="spellStart"/>
      <w:r w:rsidR="006340FA">
        <w:rPr>
          <w:rFonts w:ascii="Book Antiqua" w:eastAsia="Book Antiqua" w:hAnsi="Book Antiqua" w:cs="Book Antiqua"/>
          <w:color w:val="000000"/>
        </w:rPr>
        <w:t>Aldámiz-Echevarría</w:t>
      </w:r>
      <w:proofErr w:type="spellEnd"/>
      <w:r w:rsidR="006340FA">
        <w:rPr>
          <w:rFonts w:ascii="Book Antiqua" w:eastAsia="Book Antiqua" w:hAnsi="Book Antiqua" w:cs="Book Antiqua"/>
          <w:color w:val="000000"/>
        </w:rPr>
        <w:t xml:space="preserve"> L, Fernández-Ramos D, Falcon-Perez JM, </w:t>
      </w:r>
      <w:proofErr w:type="spellStart"/>
      <w:r w:rsidR="006340FA">
        <w:rPr>
          <w:rFonts w:ascii="Book Antiqua" w:eastAsia="Book Antiqua" w:hAnsi="Book Antiqua" w:cs="Book Antiqua"/>
          <w:color w:val="000000"/>
        </w:rPr>
        <w:t>Lopitz-Otsoa</w:t>
      </w:r>
      <w:proofErr w:type="spellEnd"/>
      <w:r w:rsidR="006340FA">
        <w:rPr>
          <w:rFonts w:ascii="Book Antiqua" w:eastAsia="Book Antiqua" w:hAnsi="Book Antiqua" w:cs="Book Antiqua"/>
          <w:color w:val="000000"/>
        </w:rPr>
        <w:t xml:space="preserve"> F, Fernandez-</w:t>
      </w:r>
      <w:proofErr w:type="spellStart"/>
      <w:r w:rsidR="006340FA">
        <w:rPr>
          <w:rFonts w:ascii="Book Antiqua" w:eastAsia="Book Antiqua" w:hAnsi="Book Antiqua" w:cs="Book Antiqua"/>
          <w:color w:val="000000"/>
        </w:rPr>
        <w:t>Tussy</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Barbier</w:t>
      </w:r>
      <w:proofErr w:type="spellEnd"/>
      <w:r w:rsidR="006340FA">
        <w:rPr>
          <w:rFonts w:ascii="Book Antiqua" w:eastAsia="Book Antiqua" w:hAnsi="Book Antiqua" w:cs="Book Antiqua"/>
          <w:color w:val="000000"/>
        </w:rPr>
        <w:t>-Torres L, Luka Z, Wagner C, García-</w:t>
      </w:r>
      <w:proofErr w:type="spellStart"/>
      <w:r w:rsidR="006340FA">
        <w:rPr>
          <w:rFonts w:ascii="Book Antiqua" w:eastAsia="Book Antiqua" w:hAnsi="Book Antiqua" w:cs="Book Antiqua"/>
          <w:color w:val="000000"/>
        </w:rPr>
        <w:t>Monzón</w:t>
      </w:r>
      <w:proofErr w:type="spellEnd"/>
      <w:r w:rsidR="006340FA">
        <w:rPr>
          <w:rFonts w:ascii="Book Antiqua" w:eastAsia="Book Antiqua" w:hAnsi="Book Antiqua" w:cs="Book Antiqua"/>
          <w:color w:val="000000"/>
        </w:rPr>
        <w:t xml:space="preserve"> C, Lu SC, </w:t>
      </w:r>
      <w:proofErr w:type="spellStart"/>
      <w:r w:rsidR="006340FA">
        <w:rPr>
          <w:rFonts w:ascii="Book Antiqua" w:eastAsia="Book Antiqua" w:hAnsi="Book Antiqua" w:cs="Book Antiqua"/>
          <w:color w:val="000000"/>
        </w:rPr>
        <w:t>Aspichueta</w:t>
      </w:r>
      <w:proofErr w:type="spellEnd"/>
      <w:r w:rsidR="006340FA">
        <w:rPr>
          <w:rFonts w:ascii="Book Antiqua" w:eastAsia="Book Antiqua" w:hAnsi="Book Antiqua" w:cs="Book Antiqua"/>
          <w:color w:val="000000"/>
        </w:rPr>
        <w:t xml:space="preserve"> P, Mato JM, Martínez-</w:t>
      </w:r>
      <w:proofErr w:type="spellStart"/>
      <w:r w:rsidR="006340FA">
        <w:rPr>
          <w:rFonts w:ascii="Book Antiqua" w:eastAsia="Book Antiqua" w:hAnsi="Book Antiqua" w:cs="Book Antiqua"/>
          <w:color w:val="000000"/>
        </w:rPr>
        <w:t>Chantar</w:t>
      </w:r>
      <w:proofErr w:type="spellEnd"/>
      <w:r w:rsidR="006340FA">
        <w:rPr>
          <w:rFonts w:ascii="Book Antiqua" w:eastAsia="Book Antiqua" w:hAnsi="Book Antiqua" w:cs="Book Antiqua"/>
          <w:color w:val="000000"/>
        </w:rPr>
        <w:t xml:space="preserve"> ML, Varela-Rey M. Methionine and S-adenosylmethionine levels are critical regulators of PP2A activity modulating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during steatosis.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64</w:t>
      </w:r>
      <w:r w:rsidR="006340FA">
        <w:rPr>
          <w:rFonts w:ascii="Book Antiqua" w:eastAsia="Book Antiqua" w:hAnsi="Book Antiqua" w:cs="Book Antiqua"/>
          <w:color w:val="000000"/>
        </w:rPr>
        <w:t>: 409-418 [PMID: 26394163 DOI: 10.1016/j.jhep.2015.08.037]</w:t>
      </w:r>
    </w:p>
    <w:p w14:paraId="536A50FA" w14:textId="77777777" w:rsidR="00A77B3E" w:rsidRDefault="005806BE">
      <w:pPr>
        <w:spacing w:line="360" w:lineRule="auto"/>
        <w:jc w:val="both"/>
      </w:pPr>
      <w:r>
        <w:rPr>
          <w:rFonts w:ascii="Book Antiqua" w:eastAsia="Book Antiqua" w:hAnsi="Book Antiqua" w:cs="Book Antiqua"/>
          <w:color w:val="000000"/>
        </w:rPr>
        <w:lastRenderedPageBreak/>
        <w:t xml:space="preserve">83 </w:t>
      </w:r>
      <w:proofErr w:type="spellStart"/>
      <w:r w:rsidR="006340FA">
        <w:rPr>
          <w:rFonts w:ascii="Book Antiqua" w:eastAsia="Book Antiqua" w:hAnsi="Book Antiqua" w:cs="Book Antiqua"/>
          <w:b/>
          <w:bCs/>
          <w:color w:val="000000"/>
        </w:rPr>
        <w:t>Xiong</w:t>
      </w:r>
      <w:proofErr w:type="spellEnd"/>
      <w:r w:rsidR="006340FA">
        <w:rPr>
          <w:rFonts w:ascii="Book Antiqua" w:eastAsia="Book Antiqua" w:hAnsi="Book Antiqua" w:cs="Book Antiqua"/>
          <w:b/>
          <w:bCs/>
          <w:color w:val="000000"/>
        </w:rPr>
        <w:t xml:space="preserve"> J</w:t>
      </w:r>
      <w:r w:rsidR="006340FA">
        <w:rPr>
          <w:rFonts w:ascii="Book Antiqua" w:eastAsia="Book Antiqua" w:hAnsi="Book Antiqua" w:cs="Book Antiqua"/>
          <w:color w:val="000000"/>
        </w:rPr>
        <w:t xml:space="preserve">, Wang K, He J, Zhang G, Zhang D, Chen F. TFE3 Alleviates Hepatic Steatosis through Autophagy-Induced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and PGC1α-Mediated Fatty Acid β-Oxidation.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387 [PMID: 26999124 DOI: 10.3390/ijms17030387]</w:t>
      </w:r>
    </w:p>
    <w:p w14:paraId="30B172A5" w14:textId="77777777" w:rsidR="00A77B3E" w:rsidRDefault="005806BE">
      <w:pPr>
        <w:spacing w:line="360" w:lineRule="auto"/>
        <w:jc w:val="both"/>
      </w:pPr>
      <w:r>
        <w:rPr>
          <w:rFonts w:ascii="Book Antiqua" w:eastAsia="Book Antiqua" w:hAnsi="Book Antiqua" w:cs="Book Antiqua"/>
          <w:color w:val="000000"/>
        </w:rPr>
        <w:t xml:space="preserve">84 </w:t>
      </w:r>
      <w:r w:rsidR="006340FA">
        <w:rPr>
          <w:rFonts w:ascii="Book Antiqua" w:eastAsia="Book Antiqua" w:hAnsi="Book Antiqua" w:cs="Book Antiqua"/>
          <w:b/>
          <w:bCs/>
          <w:color w:val="000000"/>
        </w:rPr>
        <w:t>Chen K</w:t>
      </w:r>
      <w:r w:rsidR="006340FA">
        <w:rPr>
          <w:rFonts w:ascii="Book Antiqua" w:eastAsia="Book Antiqua" w:hAnsi="Book Antiqua" w:cs="Book Antiqua"/>
          <w:color w:val="000000"/>
        </w:rPr>
        <w:t xml:space="preserve">, Yuan R, Zhang Y, </w:t>
      </w:r>
      <w:proofErr w:type="spellStart"/>
      <w:r w:rsidR="006340FA">
        <w:rPr>
          <w:rFonts w:ascii="Book Antiqua" w:eastAsia="Book Antiqua" w:hAnsi="Book Antiqua" w:cs="Book Antiqua"/>
          <w:color w:val="000000"/>
        </w:rPr>
        <w:t>Geng</w:t>
      </w:r>
      <w:proofErr w:type="spellEnd"/>
      <w:r w:rsidR="006340FA">
        <w:rPr>
          <w:rFonts w:ascii="Book Antiqua" w:eastAsia="Book Antiqua" w:hAnsi="Book Antiqua" w:cs="Book Antiqua"/>
          <w:color w:val="000000"/>
        </w:rPr>
        <w:t xml:space="preserve"> S, Li L. </w:t>
      </w:r>
      <w:proofErr w:type="spellStart"/>
      <w:r w:rsidR="006340FA">
        <w:rPr>
          <w:rFonts w:ascii="Book Antiqua" w:eastAsia="Book Antiqua" w:hAnsi="Book Antiqua" w:cs="Book Antiqua"/>
          <w:color w:val="000000"/>
        </w:rPr>
        <w:t>Tollip</w:t>
      </w:r>
      <w:proofErr w:type="spellEnd"/>
      <w:r w:rsidR="006340FA">
        <w:rPr>
          <w:rFonts w:ascii="Book Antiqua" w:eastAsia="Book Antiqua" w:hAnsi="Book Antiqua" w:cs="Book Antiqua"/>
          <w:color w:val="000000"/>
        </w:rPr>
        <w:t xml:space="preserve"> Deficiency Alters Atherosclerosis and Steatosis by Disrupting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Am Heart Assoc</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6</w:t>
      </w:r>
      <w:r w:rsidR="006340FA">
        <w:rPr>
          <w:rFonts w:ascii="Book Antiqua" w:eastAsia="Book Antiqua" w:hAnsi="Book Antiqua" w:cs="Book Antiqua"/>
          <w:color w:val="000000"/>
        </w:rPr>
        <w:t xml:space="preserve"> [PMID: 28396568 DOI: 10.1161/JAHA.116.004078]</w:t>
      </w:r>
    </w:p>
    <w:p w14:paraId="2287E608" w14:textId="77777777" w:rsidR="00A77B3E" w:rsidRDefault="005806BE">
      <w:pPr>
        <w:spacing w:line="360" w:lineRule="auto"/>
        <w:jc w:val="both"/>
      </w:pPr>
      <w:r>
        <w:rPr>
          <w:rFonts w:ascii="Book Antiqua" w:eastAsia="Book Antiqua" w:hAnsi="Book Antiqua" w:cs="Book Antiqua"/>
          <w:color w:val="000000"/>
        </w:rPr>
        <w:t xml:space="preserve">85 </w:t>
      </w:r>
      <w:r w:rsidR="006340FA">
        <w:rPr>
          <w:rFonts w:ascii="Book Antiqua" w:eastAsia="Book Antiqua" w:hAnsi="Book Antiqua" w:cs="Book Antiqua"/>
          <w:b/>
          <w:bCs/>
          <w:color w:val="000000"/>
        </w:rPr>
        <w:t>Hung TM</w:t>
      </w:r>
      <w:r w:rsidR="006340FA">
        <w:rPr>
          <w:rFonts w:ascii="Book Antiqua" w:eastAsia="Book Antiqua" w:hAnsi="Book Antiqua" w:cs="Book Antiqua"/>
          <w:color w:val="000000"/>
        </w:rPr>
        <w:t xml:space="preserve">, Yuan RH, Huang WP, Chen YH, Lin YC, Lin CW, Lai HS, Lee PH. Increased Autophagy Markers Are Associated with Ductular Reaction during the Development of Cirrhosis. </w:t>
      </w:r>
      <w:r w:rsidR="006340FA">
        <w:rPr>
          <w:rFonts w:ascii="Book Antiqua" w:eastAsia="Book Antiqua" w:hAnsi="Book Antiqua" w:cs="Book Antiqua"/>
          <w:i/>
          <w:iCs/>
          <w:color w:val="000000"/>
        </w:rPr>
        <w:t xml:space="preserve">Am J </w:t>
      </w:r>
      <w:proofErr w:type="spellStart"/>
      <w:r w:rsidR="006340FA">
        <w:rPr>
          <w:rFonts w:ascii="Book Antiqua" w:eastAsia="Book Antiqua" w:hAnsi="Book Antiqua" w:cs="Book Antiqua"/>
          <w:i/>
          <w:iCs/>
          <w:color w:val="000000"/>
        </w:rPr>
        <w:t>Pathol</w:t>
      </w:r>
      <w:proofErr w:type="spellEnd"/>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185</w:t>
      </w:r>
      <w:r w:rsidR="006340FA">
        <w:rPr>
          <w:rFonts w:ascii="Book Antiqua" w:eastAsia="Book Antiqua" w:hAnsi="Book Antiqua" w:cs="Book Antiqua"/>
          <w:color w:val="000000"/>
        </w:rPr>
        <w:t>: 2454-2467 [PMID: 26158232 DOI: 10.1016/j.ajpath.2015.05.010]</w:t>
      </w:r>
    </w:p>
    <w:p w14:paraId="52907C53" w14:textId="77777777" w:rsidR="00A77B3E" w:rsidRDefault="005806BE">
      <w:pPr>
        <w:spacing w:line="360" w:lineRule="auto"/>
        <w:jc w:val="both"/>
      </w:pPr>
      <w:r>
        <w:rPr>
          <w:rFonts w:ascii="Book Antiqua" w:eastAsia="Book Antiqua" w:hAnsi="Book Antiqua" w:cs="Book Antiqua"/>
          <w:color w:val="000000"/>
        </w:rPr>
        <w:t xml:space="preserve">86 </w:t>
      </w:r>
      <w:r w:rsidR="006340FA">
        <w:rPr>
          <w:rFonts w:ascii="Book Antiqua" w:eastAsia="Book Antiqua" w:hAnsi="Book Antiqua" w:cs="Book Antiqua"/>
          <w:b/>
          <w:bCs/>
          <w:color w:val="000000"/>
        </w:rPr>
        <w:t>Tian Y</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Kuo</w:t>
      </w:r>
      <w:proofErr w:type="spellEnd"/>
      <w:r w:rsidR="006340FA">
        <w:rPr>
          <w:rFonts w:ascii="Book Antiqua" w:eastAsia="Book Antiqua" w:hAnsi="Book Antiqua" w:cs="Book Antiqua"/>
          <w:color w:val="000000"/>
        </w:rPr>
        <w:t xml:space="preserve"> CF, Sir D, Wang L, Govindarajan S, Petrovic LM, </w:t>
      </w:r>
      <w:proofErr w:type="spellStart"/>
      <w:r w:rsidR="006340FA">
        <w:rPr>
          <w:rFonts w:ascii="Book Antiqua" w:eastAsia="Book Antiqua" w:hAnsi="Book Antiqua" w:cs="Book Antiqua"/>
          <w:color w:val="000000"/>
        </w:rPr>
        <w:t>Ou</w:t>
      </w:r>
      <w:proofErr w:type="spellEnd"/>
      <w:r w:rsidR="006340FA">
        <w:rPr>
          <w:rFonts w:ascii="Book Antiqua" w:eastAsia="Book Antiqua" w:hAnsi="Book Antiqua" w:cs="Book Antiqua"/>
          <w:color w:val="000000"/>
        </w:rPr>
        <w:t xml:space="preserve"> JH. Autophagy inhibits oxidative stress and tumor suppressors to exert its dual effect on hepatocarcinogenesis. </w:t>
      </w:r>
      <w:r w:rsidR="006340FA">
        <w:rPr>
          <w:rFonts w:ascii="Book Antiqua" w:eastAsia="Book Antiqua" w:hAnsi="Book Antiqua" w:cs="Book Antiqua"/>
          <w:i/>
          <w:iCs/>
          <w:color w:val="000000"/>
        </w:rPr>
        <w:t>Cell Death Differ</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22</w:t>
      </w:r>
      <w:r w:rsidR="006340FA">
        <w:rPr>
          <w:rFonts w:ascii="Book Antiqua" w:eastAsia="Book Antiqua" w:hAnsi="Book Antiqua" w:cs="Book Antiqua"/>
          <w:color w:val="000000"/>
        </w:rPr>
        <w:t>: 1025-1034 [PMID: 25526090 DOI: 10.1038/cdd.2014.201]</w:t>
      </w:r>
    </w:p>
    <w:p w14:paraId="0BFE5792" w14:textId="77777777" w:rsidR="00A77B3E" w:rsidRDefault="005806BE">
      <w:pPr>
        <w:spacing w:line="360" w:lineRule="auto"/>
        <w:jc w:val="both"/>
      </w:pPr>
      <w:r>
        <w:rPr>
          <w:rFonts w:ascii="Book Antiqua" w:eastAsia="Book Antiqua" w:hAnsi="Book Antiqua" w:cs="Book Antiqua"/>
          <w:color w:val="000000"/>
        </w:rPr>
        <w:t xml:space="preserve">87 </w:t>
      </w:r>
      <w:r w:rsidR="006340FA">
        <w:rPr>
          <w:rFonts w:ascii="Book Antiqua" w:eastAsia="Book Antiqua" w:hAnsi="Book Antiqua" w:cs="Book Antiqua"/>
          <w:b/>
          <w:bCs/>
          <w:color w:val="000000"/>
        </w:rPr>
        <w:t>Zhang Z</w:t>
      </w:r>
      <w:r w:rsidR="006340FA">
        <w:rPr>
          <w:rFonts w:ascii="Book Antiqua" w:eastAsia="Book Antiqua" w:hAnsi="Book Antiqua" w:cs="Book Antiqua"/>
          <w:color w:val="000000"/>
        </w:rPr>
        <w:t xml:space="preserve">, Zhao S, Yao Z, Wang L, Shao J, Chen A, Zhang F, Zheng S. Autophagy regulates turnover of lipid droplets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ROS-dependent Rab25 activation in hepatic stellate cell. </w:t>
      </w:r>
      <w:r w:rsidR="006340FA">
        <w:rPr>
          <w:rFonts w:ascii="Book Antiqua" w:eastAsia="Book Antiqua" w:hAnsi="Book Antiqua" w:cs="Book Antiqua"/>
          <w:i/>
          <w:iCs/>
          <w:color w:val="000000"/>
        </w:rPr>
        <w:t>Redox Biol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322-334 [PMID: 28038427 DOI: 10.1016/j.redox.2016.12.021]</w:t>
      </w:r>
    </w:p>
    <w:p w14:paraId="3772203B" w14:textId="77777777" w:rsidR="00A77B3E" w:rsidRDefault="005806BE">
      <w:pPr>
        <w:spacing w:line="360" w:lineRule="auto"/>
        <w:jc w:val="both"/>
      </w:pPr>
      <w:r>
        <w:rPr>
          <w:rFonts w:ascii="Book Antiqua" w:eastAsia="Book Antiqua" w:hAnsi="Book Antiqua" w:cs="Book Antiqua"/>
          <w:color w:val="000000"/>
        </w:rPr>
        <w:t xml:space="preserve">88 </w:t>
      </w:r>
      <w:r w:rsidR="006340FA">
        <w:rPr>
          <w:rFonts w:ascii="Book Antiqua" w:eastAsia="Book Antiqua" w:hAnsi="Book Antiqua" w:cs="Book Antiqua"/>
          <w:b/>
          <w:bCs/>
          <w:color w:val="000000"/>
        </w:rPr>
        <w:t>Martinez-Lopez N</w:t>
      </w:r>
      <w:r w:rsidR="006340FA">
        <w:rPr>
          <w:rFonts w:ascii="Book Antiqua" w:eastAsia="Book Antiqua" w:hAnsi="Book Antiqua" w:cs="Book Antiqua"/>
          <w:color w:val="000000"/>
        </w:rPr>
        <w:t xml:space="preserve">, Singh R. Autophagy and Lipid Droplets in the Liver. </w:t>
      </w:r>
      <w:proofErr w:type="spellStart"/>
      <w:r w:rsidR="006340FA">
        <w:rPr>
          <w:rFonts w:ascii="Book Antiqua" w:eastAsia="Book Antiqua" w:hAnsi="Book Antiqua" w:cs="Book Antiqua"/>
          <w:i/>
          <w:iCs/>
          <w:color w:val="000000"/>
        </w:rPr>
        <w:t>Annu</w:t>
      </w:r>
      <w:proofErr w:type="spellEnd"/>
      <w:r w:rsidR="006340FA">
        <w:rPr>
          <w:rFonts w:ascii="Book Antiqua" w:eastAsia="Book Antiqua" w:hAnsi="Book Antiqua" w:cs="Book Antiqua"/>
          <w:i/>
          <w:iCs/>
          <w:color w:val="000000"/>
        </w:rPr>
        <w:t xml:space="preserve"> Rev </w:t>
      </w:r>
      <w:proofErr w:type="spellStart"/>
      <w:r w:rsidR="006340FA">
        <w:rPr>
          <w:rFonts w:ascii="Book Antiqua" w:eastAsia="Book Antiqua" w:hAnsi="Book Antiqua" w:cs="Book Antiqua"/>
          <w:i/>
          <w:iCs/>
          <w:color w:val="000000"/>
        </w:rPr>
        <w:t>Nutr</w:t>
      </w:r>
      <w:proofErr w:type="spellEnd"/>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35</w:t>
      </w:r>
      <w:r w:rsidR="006340FA">
        <w:rPr>
          <w:rFonts w:ascii="Book Antiqua" w:eastAsia="Book Antiqua" w:hAnsi="Book Antiqua" w:cs="Book Antiqua"/>
          <w:color w:val="000000"/>
        </w:rPr>
        <w:t>: 215-237 [PMID: 26076903 DOI: 10.1146/annurev-nutr-071813-105336]</w:t>
      </w:r>
    </w:p>
    <w:p w14:paraId="304B4702" w14:textId="77777777" w:rsidR="00A77B3E" w:rsidRDefault="005806BE">
      <w:pPr>
        <w:spacing w:line="360" w:lineRule="auto"/>
        <w:jc w:val="both"/>
      </w:pPr>
      <w:r>
        <w:rPr>
          <w:rFonts w:ascii="Book Antiqua" w:eastAsia="Book Antiqua" w:hAnsi="Book Antiqua" w:cs="Book Antiqua"/>
          <w:color w:val="000000"/>
        </w:rPr>
        <w:t xml:space="preserve">89 </w:t>
      </w:r>
      <w:r w:rsidR="006340FA">
        <w:rPr>
          <w:rFonts w:ascii="Book Antiqua" w:eastAsia="Book Antiqua" w:hAnsi="Book Antiqua" w:cs="Book Antiqua"/>
          <w:b/>
          <w:bCs/>
          <w:color w:val="000000"/>
        </w:rPr>
        <w:t>Schulze RJ</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Sathyanarayan</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Mashek</w:t>
      </w:r>
      <w:proofErr w:type="spellEnd"/>
      <w:r w:rsidR="006340FA">
        <w:rPr>
          <w:rFonts w:ascii="Book Antiqua" w:eastAsia="Book Antiqua" w:hAnsi="Book Antiqua" w:cs="Book Antiqua"/>
          <w:color w:val="000000"/>
        </w:rPr>
        <w:t xml:space="preserve"> DG. Breaking fat: The regulation and mechanisms of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i/>
          <w:iCs/>
          <w:color w:val="000000"/>
        </w:rPr>
        <w:t>Biochim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i/>
          <w:iCs/>
          <w:color w:val="000000"/>
        </w:rPr>
        <w:t xml:space="preserve"> Acta Mol Cell Biol Lipids</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1862</w:t>
      </w:r>
      <w:r w:rsidR="006340FA">
        <w:rPr>
          <w:rFonts w:ascii="Book Antiqua" w:eastAsia="Book Antiqua" w:hAnsi="Book Antiqua" w:cs="Book Antiqua"/>
          <w:color w:val="000000"/>
        </w:rPr>
        <w:t>: 1178-1187 [PMID: 28642194 DOI: 10.1016/j.bbalip.2017.06.008]</w:t>
      </w:r>
    </w:p>
    <w:p w14:paraId="52EFEDD1" w14:textId="77777777" w:rsidR="00A77B3E" w:rsidRDefault="005806BE">
      <w:pPr>
        <w:spacing w:line="360" w:lineRule="auto"/>
        <w:jc w:val="both"/>
      </w:pPr>
      <w:r>
        <w:rPr>
          <w:rFonts w:ascii="Book Antiqua" w:eastAsia="Book Antiqua" w:hAnsi="Book Antiqua" w:cs="Book Antiqua"/>
          <w:color w:val="000000"/>
        </w:rPr>
        <w:t xml:space="preserve">90 </w:t>
      </w:r>
      <w:r w:rsidR="006340FA">
        <w:rPr>
          <w:rFonts w:ascii="Book Antiqua" w:eastAsia="Book Antiqua" w:hAnsi="Book Antiqua" w:cs="Book Antiqua"/>
          <w:b/>
          <w:bCs/>
          <w:color w:val="000000"/>
        </w:rPr>
        <w:t>Zhang Z</w:t>
      </w:r>
      <w:r w:rsidR="006340FA">
        <w:rPr>
          <w:rFonts w:ascii="Book Antiqua" w:eastAsia="Book Antiqua" w:hAnsi="Book Antiqua" w:cs="Book Antiqua"/>
          <w:color w:val="000000"/>
        </w:rPr>
        <w:t xml:space="preserve">, Yao Z, Chen Y, Qian L, Jiang S, Zhou J, Shao J, Chen A, Zhang F, Zheng S.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and liver disease: New perspectives to better understanding and therapy. </w:t>
      </w:r>
      <w:r w:rsidR="006340FA">
        <w:rPr>
          <w:rFonts w:ascii="Book Antiqua" w:eastAsia="Book Antiqua" w:hAnsi="Book Antiqua" w:cs="Book Antiqua"/>
          <w:i/>
          <w:iCs/>
          <w:color w:val="000000"/>
        </w:rPr>
        <w:t xml:space="preserve">Biomed </w:t>
      </w:r>
      <w:proofErr w:type="spellStart"/>
      <w:r w:rsidR="006340FA">
        <w:rPr>
          <w:rFonts w:ascii="Book Antiqua" w:eastAsia="Book Antiqua" w:hAnsi="Book Antiqua" w:cs="Book Antiqua"/>
          <w:i/>
          <w:iCs/>
          <w:color w:val="000000"/>
        </w:rPr>
        <w:t>Pharmacother</w:t>
      </w:r>
      <w:proofErr w:type="spellEnd"/>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97</w:t>
      </w:r>
      <w:r w:rsidR="006340FA">
        <w:rPr>
          <w:rFonts w:ascii="Book Antiqua" w:eastAsia="Book Antiqua" w:hAnsi="Book Antiqua" w:cs="Book Antiqua"/>
          <w:color w:val="000000"/>
        </w:rPr>
        <w:t>: 339-348 [PMID: 29091883 DOI: 10.1016/j.biopha.2017.07.168]</w:t>
      </w:r>
    </w:p>
    <w:p w14:paraId="59835FD0" w14:textId="77777777" w:rsidR="00A77B3E" w:rsidRDefault="005806BE">
      <w:pPr>
        <w:spacing w:line="360" w:lineRule="auto"/>
        <w:jc w:val="both"/>
      </w:pPr>
      <w:r>
        <w:rPr>
          <w:rFonts w:ascii="Book Antiqua" w:eastAsia="Book Antiqua" w:hAnsi="Book Antiqua" w:cs="Book Antiqua"/>
          <w:color w:val="000000"/>
        </w:rPr>
        <w:t xml:space="preserve">91 </w:t>
      </w:r>
      <w:proofErr w:type="spellStart"/>
      <w:r w:rsidR="006340FA">
        <w:rPr>
          <w:rFonts w:ascii="Book Antiqua" w:eastAsia="Book Antiqua" w:hAnsi="Book Antiqua" w:cs="Book Antiqua"/>
          <w:b/>
          <w:bCs/>
          <w:color w:val="000000"/>
        </w:rPr>
        <w:t>Kounakis</w:t>
      </w:r>
      <w:proofErr w:type="spellEnd"/>
      <w:r w:rsidR="006340FA">
        <w:rPr>
          <w:rFonts w:ascii="Book Antiqua" w:eastAsia="Book Antiqua" w:hAnsi="Book Antiqua" w:cs="Book Antiqua"/>
          <w:b/>
          <w:bCs/>
          <w:color w:val="000000"/>
        </w:rPr>
        <w:t xml:space="preserve"> K</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Chaniotakis</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Markaki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Tavernarakis</w:t>
      </w:r>
      <w:proofErr w:type="spellEnd"/>
      <w:r w:rsidR="006340FA">
        <w:rPr>
          <w:rFonts w:ascii="Book Antiqua" w:eastAsia="Book Antiqua" w:hAnsi="Book Antiqua" w:cs="Book Antiqua"/>
          <w:color w:val="000000"/>
        </w:rPr>
        <w:t xml:space="preserve"> N. Emerging Roles of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in Health and Disease. </w:t>
      </w:r>
      <w:r w:rsidR="006340FA">
        <w:rPr>
          <w:rFonts w:ascii="Book Antiqua" w:eastAsia="Book Antiqua" w:hAnsi="Book Antiqua" w:cs="Book Antiqua"/>
          <w:i/>
          <w:iCs/>
          <w:color w:val="000000"/>
        </w:rPr>
        <w:t>Front Cell Dev Biol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185 [PMID: 31552248 DOI: 10.3389/fcell.2019.00185]</w:t>
      </w:r>
    </w:p>
    <w:p w14:paraId="1FFF9631" w14:textId="77777777" w:rsidR="00A77B3E" w:rsidRDefault="005806BE">
      <w:pPr>
        <w:spacing w:line="360" w:lineRule="auto"/>
        <w:jc w:val="both"/>
      </w:pPr>
      <w:r>
        <w:rPr>
          <w:rFonts w:ascii="Book Antiqua" w:eastAsia="Book Antiqua" w:hAnsi="Book Antiqua" w:cs="Book Antiqua"/>
          <w:color w:val="000000"/>
        </w:rPr>
        <w:lastRenderedPageBreak/>
        <w:t xml:space="preserve">92 </w:t>
      </w:r>
      <w:r w:rsidR="006340FA">
        <w:rPr>
          <w:rFonts w:ascii="Book Antiqua" w:eastAsia="Book Antiqua" w:hAnsi="Book Antiqua" w:cs="Book Antiqua"/>
          <w:b/>
          <w:bCs/>
          <w:color w:val="000000"/>
        </w:rPr>
        <w:t>Ding WX</w:t>
      </w:r>
      <w:r w:rsidR="006340FA">
        <w:rPr>
          <w:rFonts w:ascii="Book Antiqua" w:eastAsia="Book Antiqua" w:hAnsi="Book Antiqua" w:cs="Book Antiqua"/>
          <w:color w:val="000000"/>
        </w:rPr>
        <w:t xml:space="preserve">, Ni HM, Li M, Liao Y, Chen X, Stolz DB, Dorn GW 2nd, Yin XM. Nix is critical to two distinct phases of mitophagy, reactive oxygen species-mediated autophagy induction and Parkin-ubiquitin-p62-mediated mitochondrial priming.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285</w:t>
      </w:r>
      <w:r w:rsidR="006340FA">
        <w:rPr>
          <w:rFonts w:ascii="Book Antiqua" w:eastAsia="Book Antiqua" w:hAnsi="Book Antiqua" w:cs="Book Antiqua"/>
          <w:color w:val="000000"/>
        </w:rPr>
        <w:t>: 27879-27890 [PMID: 20573959 DOI: 10.1074/jbc.M110.119537]</w:t>
      </w:r>
    </w:p>
    <w:p w14:paraId="2B31914C" w14:textId="77777777" w:rsidR="00A77B3E" w:rsidRDefault="005806BE">
      <w:pPr>
        <w:spacing w:line="360" w:lineRule="auto"/>
        <w:jc w:val="both"/>
      </w:pPr>
      <w:r>
        <w:rPr>
          <w:rFonts w:ascii="Book Antiqua" w:eastAsia="Book Antiqua" w:hAnsi="Book Antiqua" w:cs="Book Antiqua"/>
          <w:color w:val="000000"/>
        </w:rPr>
        <w:t xml:space="preserve">93 </w:t>
      </w:r>
      <w:r w:rsidR="006340FA">
        <w:rPr>
          <w:rFonts w:ascii="Book Antiqua" w:eastAsia="Book Antiqua" w:hAnsi="Book Antiqua" w:cs="Book Antiqua"/>
          <w:b/>
          <w:bCs/>
          <w:color w:val="000000"/>
        </w:rPr>
        <w:t>Ding WX</w:t>
      </w:r>
      <w:r w:rsidR="006340FA">
        <w:rPr>
          <w:rFonts w:ascii="Book Antiqua" w:eastAsia="Book Antiqua" w:hAnsi="Book Antiqua" w:cs="Book Antiqua"/>
          <w:color w:val="000000"/>
        </w:rPr>
        <w:t xml:space="preserve">, Yin XM. Mitophagy: mechanisms, pathophysiological roles, and analysis. </w:t>
      </w:r>
      <w:r w:rsidR="006340FA">
        <w:rPr>
          <w:rFonts w:ascii="Book Antiqua" w:eastAsia="Book Antiqua" w:hAnsi="Book Antiqua" w:cs="Book Antiqua"/>
          <w:i/>
          <w:iCs/>
          <w:color w:val="000000"/>
        </w:rPr>
        <w:t>Biol Chem</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393</w:t>
      </w:r>
      <w:r w:rsidR="006340FA">
        <w:rPr>
          <w:rFonts w:ascii="Book Antiqua" w:eastAsia="Book Antiqua" w:hAnsi="Book Antiqua" w:cs="Book Antiqua"/>
          <w:color w:val="000000"/>
        </w:rPr>
        <w:t>: 547-564 [PMID: 22944659 DOI: 10.1515/hsz-2012-0119]</w:t>
      </w:r>
    </w:p>
    <w:p w14:paraId="279FCCA1" w14:textId="77777777" w:rsidR="00A77B3E" w:rsidRDefault="005806BE">
      <w:pPr>
        <w:spacing w:line="360" w:lineRule="auto"/>
        <w:jc w:val="both"/>
      </w:pPr>
      <w:r>
        <w:rPr>
          <w:rFonts w:ascii="Book Antiqua" w:eastAsia="Book Antiqua" w:hAnsi="Book Antiqua" w:cs="Book Antiqua"/>
          <w:color w:val="000000"/>
        </w:rPr>
        <w:t xml:space="preserve">94 </w:t>
      </w:r>
      <w:r w:rsidR="006340FA">
        <w:rPr>
          <w:rFonts w:ascii="Book Antiqua" w:eastAsia="Book Antiqua" w:hAnsi="Book Antiqua" w:cs="Book Antiqua"/>
          <w:b/>
          <w:bCs/>
          <w:color w:val="000000"/>
        </w:rPr>
        <w:t>Menzies RA</w:t>
      </w:r>
      <w:r w:rsidR="006340FA">
        <w:rPr>
          <w:rFonts w:ascii="Book Antiqua" w:eastAsia="Book Antiqua" w:hAnsi="Book Antiqua" w:cs="Book Antiqua"/>
          <w:color w:val="000000"/>
        </w:rPr>
        <w:t xml:space="preserve">, Gold PH. The turnover of mitochondria in a variety of tissues of young adult and aged rats.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1971; </w:t>
      </w:r>
      <w:r w:rsidR="006340FA">
        <w:rPr>
          <w:rFonts w:ascii="Book Antiqua" w:eastAsia="Book Antiqua" w:hAnsi="Book Antiqua" w:cs="Book Antiqua"/>
          <w:b/>
          <w:bCs/>
          <w:color w:val="000000"/>
        </w:rPr>
        <w:t>246</w:t>
      </w:r>
      <w:r w:rsidR="006340FA">
        <w:rPr>
          <w:rFonts w:ascii="Book Antiqua" w:eastAsia="Book Antiqua" w:hAnsi="Book Antiqua" w:cs="Book Antiqua"/>
          <w:color w:val="000000"/>
        </w:rPr>
        <w:t>: 2425-2429 [PMID: 5553400]</w:t>
      </w:r>
    </w:p>
    <w:p w14:paraId="387A02EC" w14:textId="77777777" w:rsidR="00A77B3E" w:rsidRDefault="005806BE">
      <w:pPr>
        <w:spacing w:line="360" w:lineRule="auto"/>
        <w:jc w:val="both"/>
      </w:pPr>
      <w:r>
        <w:rPr>
          <w:rFonts w:ascii="Book Antiqua" w:eastAsia="Book Antiqua" w:hAnsi="Book Antiqua" w:cs="Book Antiqua"/>
          <w:color w:val="000000"/>
        </w:rPr>
        <w:t xml:space="preserve">95 </w:t>
      </w:r>
      <w:r w:rsidR="006340FA">
        <w:rPr>
          <w:rFonts w:ascii="Book Antiqua" w:eastAsia="Book Antiqua" w:hAnsi="Book Antiqua" w:cs="Book Antiqua"/>
          <w:b/>
          <w:bCs/>
          <w:color w:val="000000"/>
        </w:rPr>
        <w:t>Pfeifer U</w:t>
      </w:r>
      <w:r w:rsidR="006340FA">
        <w:rPr>
          <w:rFonts w:ascii="Book Antiqua" w:eastAsia="Book Antiqua" w:hAnsi="Book Antiqua" w:cs="Book Antiqua"/>
          <w:color w:val="000000"/>
        </w:rPr>
        <w:t xml:space="preserve">. Inhibition by insulin of the formation of autophagic vacuoles in rat liver. A morphometric approach to the kinetics of intracellular degradation by autophagy. </w:t>
      </w:r>
      <w:r w:rsidR="006340FA">
        <w:rPr>
          <w:rFonts w:ascii="Book Antiqua" w:eastAsia="Book Antiqua" w:hAnsi="Book Antiqua" w:cs="Book Antiqua"/>
          <w:i/>
          <w:iCs/>
          <w:color w:val="000000"/>
        </w:rPr>
        <w:t>J Cell Biol</w:t>
      </w:r>
      <w:r w:rsidR="006340FA">
        <w:rPr>
          <w:rFonts w:ascii="Book Antiqua" w:eastAsia="Book Antiqua" w:hAnsi="Book Antiqua" w:cs="Book Antiqua"/>
          <w:color w:val="000000"/>
        </w:rPr>
        <w:t xml:space="preserve"> 1978; </w:t>
      </w:r>
      <w:r w:rsidR="006340FA">
        <w:rPr>
          <w:rFonts w:ascii="Book Antiqua" w:eastAsia="Book Antiqua" w:hAnsi="Book Antiqua" w:cs="Book Antiqua"/>
          <w:b/>
          <w:bCs/>
          <w:color w:val="000000"/>
        </w:rPr>
        <w:t>78</w:t>
      </w:r>
      <w:r w:rsidR="006340FA">
        <w:rPr>
          <w:rFonts w:ascii="Book Antiqua" w:eastAsia="Book Antiqua" w:hAnsi="Book Antiqua" w:cs="Book Antiqua"/>
          <w:color w:val="000000"/>
        </w:rPr>
        <w:t>: 152-167 [PMID: 670291 DOI: 10.1083/jcb.78.1.152]</w:t>
      </w:r>
    </w:p>
    <w:p w14:paraId="3BCEE7AF" w14:textId="77777777" w:rsidR="00A77B3E" w:rsidRDefault="005806BE">
      <w:pPr>
        <w:spacing w:line="360" w:lineRule="auto"/>
        <w:jc w:val="both"/>
      </w:pPr>
      <w:r>
        <w:rPr>
          <w:rFonts w:ascii="Book Antiqua" w:eastAsia="Book Antiqua" w:hAnsi="Book Antiqua" w:cs="Book Antiqua"/>
          <w:color w:val="000000"/>
        </w:rPr>
        <w:t xml:space="preserve">96 </w:t>
      </w:r>
      <w:proofErr w:type="spellStart"/>
      <w:r w:rsidR="006340FA">
        <w:rPr>
          <w:rFonts w:ascii="Book Antiqua" w:eastAsia="Book Antiqua" w:hAnsi="Book Antiqua" w:cs="Book Antiqua"/>
          <w:b/>
          <w:bCs/>
          <w:color w:val="000000"/>
        </w:rPr>
        <w:t>Lemasters</w:t>
      </w:r>
      <w:proofErr w:type="spellEnd"/>
      <w:r w:rsidR="006340FA">
        <w:rPr>
          <w:rFonts w:ascii="Book Antiqua" w:eastAsia="Book Antiqua" w:hAnsi="Book Antiqua" w:cs="Book Antiqua"/>
          <w:b/>
          <w:bCs/>
          <w:color w:val="000000"/>
        </w:rPr>
        <w:t xml:space="preserve"> JJ</w:t>
      </w:r>
      <w:r w:rsidR="006340FA">
        <w:rPr>
          <w:rFonts w:ascii="Book Antiqua" w:eastAsia="Book Antiqua" w:hAnsi="Book Antiqua" w:cs="Book Antiqua"/>
          <w:color w:val="000000"/>
        </w:rPr>
        <w:t xml:space="preserve">. Selective mitochondrial autophagy, or mitophagy, as a targeted defense against oxidative stress, mitochondrial dysfunction, and aging. </w:t>
      </w:r>
      <w:r w:rsidR="006340FA">
        <w:rPr>
          <w:rFonts w:ascii="Book Antiqua" w:eastAsia="Book Antiqua" w:hAnsi="Book Antiqua" w:cs="Book Antiqua"/>
          <w:i/>
          <w:iCs/>
          <w:color w:val="000000"/>
        </w:rPr>
        <w:t>Rejuvenation Res</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3-5 [PMID: 15798367 DOI: 10.1089/rej.2005.8.3]</w:t>
      </w:r>
    </w:p>
    <w:p w14:paraId="0B9AF726" w14:textId="77777777" w:rsidR="00A77B3E" w:rsidRDefault="005806BE">
      <w:pPr>
        <w:spacing w:line="360" w:lineRule="auto"/>
        <w:jc w:val="both"/>
      </w:pPr>
      <w:r>
        <w:rPr>
          <w:rFonts w:ascii="Book Antiqua" w:eastAsia="Book Antiqua" w:hAnsi="Book Antiqua" w:cs="Book Antiqua"/>
          <w:color w:val="000000"/>
        </w:rPr>
        <w:t xml:space="preserve">97 </w:t>
      </w:r>
      <w:r w:rsidR="006340FA">
        <w:rPr>
          <w:rFonts w:ascii="Book Antiqua" w:eastAsia="Book Antiqua" w:hAnsi="Book Antiqua" w:cs="Book Antiqua"/>
          <w:b/>
          <w:bCs/>
          <w:color w:val="000000"/>
        </w:rPr>
        <w:t>Kim I</w:t>
      </w:r>
      <w:r w:rsidR="006340FA">
        <w:rPr>
          <w:rFonts w:ascii="Book Antiqua" w:eastAsia="Book Antiqua" w:hAnsi="Book Antiqua" w:cs="Book Antiqua"/>
          <w:color w:val="000000"/>
        </w:rPr>
        <w:t xml:space="preserve">, Rodriguez-Enriquez S, </w:t>
      </w:r>
      <w:proofErr w:type="spellStart"/>
      <w:r w:rsidR="006340FA">
        <w:rPr>
          <w:rFonts w:ascii="Book Antiqua" w:eastAsia="Book Antiqua" w:hAnsi="Book Antiqua" w:cs="Book Antiqua"/>
          <w:color w:val="000000"/>
        </w:rPr>
        <w:t>Lemasters</w:t>
      </w:r>
      <w:proofErr w:type="spellEnd"/>
      <w:r w:rsidR="006340FA">
        <w:rPr>
          <w:rFonts w:ascii="Book Antiqua" w:eastAsia="Book Antiqua" w:hAnsi="Book Antiqua" w:cs="Book Antiqua"/>
          <w:color w:val="000000"/>
        </w:rPr>
        <w:t xml:space="preserve"> JJ. Selective degradation of mitochondria by mitophagy. </w:t>
      </w:r>
      <w:r w:rsidR="006340FA">
        <w:rPr>
          <w:rFonts w:ascii="Book Antiqua" w:eastAsia="Book Antiqua" w:hAnsi="Book Antiqua" w:cs="Book Antiqua"/>
          <w:i/>
          <w:iCs/>
          <w:color w:val="000000"/>
        </w:rPr>
        <w:t xml:space="preserve">Arch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462</w:t>
      </w:r>
      <w:r w:rsidR="006340FA">
        <w:rPr>
          <w:rFonts w:ascii="Book Antiqua" w:eastAsia="Book Antiqua" w:hAnsi="Book Antiqua" w:cs="Book Antiqua"/>
          <w:color w:val="000000"/>
        </w:rPr>
        <w:t>: 245-253 [PMID: 17475204 DOI: 10.1016/j.abb.2007.03.034]</w:t>
      </w:r>
    </w:p>
    <w:p w14:paraId="530826B9" w14:textId="77777777" w:rsidR="00A77B3E" w:rsidRDefault="005806BE">
      <w:pPr>
        <w:spacing w:line="360" w:lineRule="auto"/>
        <w:jc w:val="both"/>
      </w:pPr>
      <w:r>
        <w:rPr>
          <w:rFonts w:ascii="Book Antiqua" w:eastAsia="Book Antiqua" w:hAnsi="Book Antiqua" w:cs="Book Antiqua"/>
          <w:color w:val="000000"/>
        </w:rPr>
        <w:t xml:space="preserve">98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Levine B, Cuervo AM, </w:t>
      </w:r>
      <w:proofErr w:type="spellStart"/>
      <w:r w:rsidR="006340FA">
        <w:rPr>
          <w:rFonts w:ascii="Book Antiqua" w:eastAsia="Book Antiqua" w:hAnsi="Book Antiqua" w:cs="Book Antiqua"/>
          <w:color w:val="000000"/>
        </w:rPr>
        <w:t>Klionsky</w:t>
      </w:r>
      <w:proofErr w:type="spellEnd"/>
      <w:r w:rsidR="006340FA">
        <w:rPr>
          <w:rFonts w:ascii="Book Antiqua" w:eastAsia="Book Antiqua" w:hAnsi="Book Antiqua" w:cs="Book Antiqua"/>
          <w:color w:val="000000"/>
        </w:rPr>
        <w:t xml:space="preserve"> DJ. Autophagy fights disease through cellular self-digestion.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451</w:t>
      </w:r>
      <w:r w:rsidR="006340FA">
        <w:rPr>
          <w:rFonts w:ascii="Book Antiqua" w:eastAsia="Book Antiqua" w:hAnsi="Book Antiqua" w:cs="Book Antiqua"/>
          <w:color w:val="000000"/>
        </w:rPr>
        <w:t>: 1069-1075 [PMID: 18305538 DOI: 10.1038/nature06639]</w:t>
      </w:r>
    </w:p>
    <w:p w14:paraId="7AC270B4" w14:textId="77777777" w:rsidR="00A77B3E" w:rsidRDefault="005806BE">
      <w:pPr>
        <w:spacing w:line="360" w:lineRule="auto"/>
        <w:jc w:val="both"/>
      </w:pPr>
      <w:r>
        <w:rPr>
          <w:rFonts w:ascii="Book Antiqua" w:eastAsia="Book Antiqua" w:hAnsi="Book Antiqua" w:cs="Book Antiqua"/>
          <w:color w:val="000000"/>
        </w:rPr>
        <w:t xml:space="preserve">99 </w:t>
      </w:r>
      <w:proofErr w:type="spellStart"/>
      <w:r w:rsidR="006340FA">
        <w:rPr>
          <w:rFonts w:ascii="Book Antiqua" w:eastAsia="Book Antiqua" w:hAnsi="Book Antiqua" w:cs="Book Antiqua"/>
          <w:b/>
          <w:bCs/>
          <w:color w:val="000000"/>
        </w:rPr>
        <w:t>Youle</w:t>
      </w:r>
      <w:proofErr w:type="spellEnd"/>
      <w:r w:rsidR="006340FA">
        <w:rPr>
          <w:rFonts w:ascii="Book Antiqua" w:eastAsia="Book Antiqua" w:hAnsi="Book Antiqua" w:cs="Book Antiqua"/>
          <w:b/>
          <w:bCs/>
          <w:color w:val="000000"/>
        </w:rPr>
        <w:t xml:space="preserve"> RJ</w:t>
      </w:r>
      <w:r w:rsidR="006340FA">
        <w:rPr>
          <w:rFonts w:ascii="Book Antiqua" w:eastAsia="Book Antiqua" w:hAnsi="Book Antiqua" w:cs="Book Antiqua"/>
          <w:color w:val="000000"/>
        </w:rPr>
        <w:t xml:space="preserve">, Narendra DP. Mechanisms of mitophagy.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9-14 [PMID: 21179058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028]</w:t>
      </w:r>
    </w:p>
    <w:p w14:paraId="106AA001" w14:textId="77777777" w:rsidR="00A77B3E" w:rsidRDefault="005806BE">
      <w:pPr>
        <w:spacing w:line="360" w:lineRule="auto"/>
        <w:jc w:val="both"/>
      </w:pPr>
      <w:r>
        <w:rPr>
          <w:rFonts w:ascii="Book Antiqua" w:eastAsia="Book Antiqua" w:hAnsi="Book Antiqua" w:cs="Book Antiqua"/>
          <w:color w:val="000000"/>
        </w:rPr>
        <w:t xml:space="preserve">100 </w:t>
      </w:r>
      <w:r w:rsidR="006340FA">
        <w:rPr>
          <w:rFonts w:ascii="Book Antiqua" w:eastAsia="Book Antiqua" w:hAnsi="Book Antiqua" w:cs="Book Antiqua"/>
          <w:b/>
          <w:bCs/>
          <w:color w:val="000000"/>
        </w:rPr>
        <w:t>Zhao L</w:t>
      </w:r>
      <w:r w:rsidR="006340FA">
        <w:rPr>
          <w:rFonts w:ascii="Book Antiqua" w:eastAsia="Book Antiqua" w:hAnsi="Book Antiqua" w:cs="Book Antiqua"/>
          <w:color w:val="000000"/>
        </w:rPr>
        <w:t xml:space="preserve">, Li H, Wang Y, Zheng A, Cao L, Liu J. Autophagy Deficiency Leads to Impaired Antioxidant Defense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p62-FOXO1/3 Axis. </w:t>
      </w:r>
      <w:r w:rsidR="006340FA">
        <w:rPr>
          <w:rFonts w:ascii="Book Antiqua" w:eastAsia="Book Antiqua" w:hAnsi="Book Antiqua" w:cs="Book Antiqua"/>
          <w:i/>
          <w:iCs/>
          <w:color w:val="000000"/>
        </w:rPr>
        <w:t xml:space="preserve">Oxid Med Cell </w:t>
      </w:r>
      <w:proofErr w:type="spellStart"/>
      <w:r w:rsidR="006340FA">
        <w:rPr>
          <w:rFonts w:ascii="Book Antiqua" w:eastAsia="Book Antiqua" w:hAnsi="Book Antiqua" w:cs="Book Antiqua"/>
          <w:i/>
          <w:iCs/>
          <w:color w:val="000000"/>
        </w:rPr>
        <w:t>Longev</w:t>
      </w:r>
      <w:proofErr w:type="spellEnd"/>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2019</w:t>
      </w:r>
      <w:r w:rsidR="006340FA">
        <w:rPr>
          <w:rFonts w:ascii="Book Antiqua" w:eastAsia="Book Antiqua" w:hAnsi="Book Antiqua" w:cs="Book Antiqua"/>
          <w:color w:val="000000"/>
        </w:rPr>
        <w:t>: 2526314 [PMID: 31949875 DOI: 10.1155/2019/2526314]</w:t>
      </w:r>
    </w:p>
    <w:p w14:paraId="65890E84" w14:textId="77777777" w:rsidR="00A77B3E" w:rsidRDefault="005806BE">
      <w:pPr>
        <w:spacing w:line="360" w:lineRule="auto"/>
        <w:jc w:val="both"/>
      </w:pPr>
      <w:r>
        <w:rPr>
          <w:rFonts w:ascii="Book Antiqua" w:eastAsia="Book Antiqua" w:hAnsi="Book Antiqua" w:cs="Book Antiqua"/>
          <w:color w:val="000000"/>
        </w:rPr>
        <w:t xml:space="preserve">101 </w:t>
      </w:r>
      <w:proofErr w:type="spellStart"/>
      <w:r w:rsidR="006340FA">
        <w:rPr>
          <w:rFonts w:ascii="Book Antiqua" w:eastAsia="Book Antiqua" w:hAnsi="Book Antiqua" w:cs="Book Antiqua"/>
          <w:b/>
          <w:bCs/>
          <w:color w:val="000000"/>
        </w:rPr>
        <w:t>Lemasters</w:t>
      </w:r>
      <w:proofErr w:type="spellEnd"/>
      <w:r w:rsidR="006340FA">
        <w:rPr>
          <w:rFonts w:ascii="Book Antiqua" w:eastAsia="Book Antiqua" w:hAnsi="Book Antiqua" w:cs="Book Antiqua"/>
          <w:b/>
          <w:bCs/>
          <w:color w:val="000000"/>
        </w:rPr>
        <w:t xml:space="preserve"> JJ</w:t>
      </w:r>
      <w:r w:rsidR="006340FA">
        <w:rPr>
          <w:rFonts w:ascii="Book Antiqua" w:eastAsia="Book Antiqua" w:hAnsi="Book Antiqua" w:cs="Book Antiqua"/>
          <w:color w:val="000000"/>
        </w:rPr>
        <w:t xml:space="preserve">. Variants of mitochondrial autophagy: Types 1 and 2 mitophagy and </w:t>
      </w:r>
      <w:proofErr w:type="spellStart"/>
      <w:r w:rsidR="006340FA">
        <w:rPr>
          <w:rFonts w:ascii="Book Antiqua" w:eastAsia="Book Antiqua" w:hAnsi="Book Antiqua" w:cs="Book Antiqua"/>
          <w:color w:val="000000"/>
        </w:rPr>
        <w:t>micromitophagy</w:t>
      </w:r>
      <w:proofErr w:type="spellEnd"/>
      <w:r w:rsidR="006340FA">
        <w:rPr>
          <w:rFonts w:ascii="Book Antiqua" w:eastAsia="Book Antiqua" w:hAnsi="Book Antiqua" w:cs="Book Antiqua"/>
          <w:color w:val="000000"/>
        </w:rPr>
        <w:t xml:space="preserve"> (Type 3). </w:t>
      </w:r>
      <w:r w:rsidR="006340FA">
        <w:rPr>
          <w:rFonts w:ascii="Book Antiqua" w:eastAsia="Book Antiqua" w:hAnsi="Book Antiqua" w:cs="Book Antiqua"/>
          <w:i/>
          <w:iCs/>
          <w:color w:val="000000"/>
        </w:rPr>
        <w:t>Redox Biol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2</w:t>
      </w:r>
      <w:r w:rsidR="006340FA">
        <w:rPr>
          <w:rFonts w:ascii="Book Antiqua" w:eastAsia="Book Antiqua" w:hAnsi="Book Antiqua" w:cs="Book Antiqua"/>
          <w:color w:val="000000"/>
        </w:rPr>
        <w:t>: 749-754 [PMID: 25009776 DOI: 10.1016/j.redox.2014.06.004]</w:t>
      </w:r>
    </w:p>
    <w:p w14:paraId="55FEDB15" w14:textId="77777777" w:rsidR="00A77B3E" w:rsidRDefault="005806BE">
      <w:pPr>
        <w:spacing w:line="360" w:lineRule="auto"/>
        <w:jc w:val="both"/>
      </w:pPr>
      <w:r>
        <w:rPr>
          <w:rFonts w:ascii="Book Antiqua" w:eastAsia="Book Antiqua" w:hAnsi="Book Antiqua" w:cs="Book Antiqua"/>
          <w:color w:val="000000"/>
        </w:rPr>
        <w:lastRenderedPageBreak/>
        <w:t xml:space="preserve">102 </w:t>
      </w:r>
      <w:r w:rsidR="006340FA">
        <w:rPr>
          <w:rFonts w:ascii="Book Antiqua" w:eastAsia="Book Antiqua" w:hAnsi="Book Antiqua" w:cs="Book Antiqua"/>
          <w:b/>
          <w:bCs/>
          <w:color w:val="000000"/>
        </w:rPr>
        <w:t>Flores-Toro JA</w:t>
      </w:r>
      <w:r w:rsidR="006340FA">
        <w:rPr>
          <w:rFonts w:ascii="Book Antiqua" w:eastAsia="Book Antiqua" w:hAnsi="Book Antiqua" w:cs="Book Antiqua"/>
          <w:color w:val="000000"/>
        </w:rPr>
        <w:t xml:space="preserve">, Go KL, </w:t>
      </w:r>
      <w:proofErr w:type="spellStart"/>
      <w:r w:rsidR="006340FA">
        <w:rPr>
          <w:rFonts w:ascii="Book Antiqua" w:eastAsia="Book Antiqua" w:hAnsi="Book Antiqua" w:cs="Book Antiqua"/>
          <w:color w:val="000000"/>
        </w:rPr>
        <w:t>Leeuwenburgh</w:t>
      </w:r>
      <w:proofErr w:type="spellEnd"/>
      <w:r w:rsidR="006340FA">
        <w:rPr>
          <w:rFonts w:ascii="Book Antiqua" w:eastAsia="Book Antiqua" w:hAnsi="Book Antiqua" w:cs="Book Antiqua"/>
          <w:color w:val="000000"/>
        </w:rPr>
        <w:t xml:space="preserve"> C, Kim JS. Autophagy in the liver: cell's cannibalism and beyond. </w:t>
      </w:r>
      <w:r w:rsidR="006340FA">
        <w:rPr>
          <w:rFonts w:ascii="Book Antiqua" w:eastAsia="Book Antiqua" w:hAnsi="Book Antiqua" w:cs="Book Antiqua"/>
          <w:i/>
          <w:iCs/>
          <w:color w:val="000000"/>
        </w:rPr>
        <w:t>Arch Pharm Res</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39</w:t>
      </w:r>
      <w:r w:rsidR="006340FA">
        <w:rPr>
          <w:rFonts w:ascii="Book Antiqua" w:eastAsia="Book Antiqua" w:hAnsi="Book Antiqua" w:cs="Book Antiqua"/>
          <w:color w:val="000000"/>
        </w:rPr>
        <w:t>: 1050-1061 [PMID: 27515049 DOI: 10.1007/s12272-016-0807-8]</w:t>
      </w:r>
    </w:p>
    <w:p w14:paraId="2D279B82" w14:textId="77777777" w:rsidR="00A77B3E" w:rsidRDefault="005806BE">
      <w:pPr>
        <w:spacing w:line="360" w:lineRule="auto"/>
        <w:jc w:val="both"/>
      </w:pPr>
      <w:r>
        <w:rPr>
          <w:rFonts w:ascii="Book Antiqua" w:eastAsia="Book Antiqua" w:hAnsi="Book Antiqua" w:cs="Book Antiqua"/>
          <w:color w:val="000000"/>
        </w:rPr>
        <w:t xml:space="preserve">103 </w:t>
      </w:r>
      <w:proofErr w:type="spellStart"/>
      <w:r w:rsidR="006340FA">
        <w:rPr>
          <w:rFonts w:ascii="Book Antiqua" w:eastAsia="Book Antiqua" w:hAnsi="Book Antiqua" w:cs="Book Antiqua"/>
          <w:b/>
          <w:bCs/>
          <w:color w:val="000000"/>
        </w:rPr>
        <w:t>Ke</w:t>
      </w:r>
      <w:proofErr w:type="spellEnd"/>
      <w:r w:rsidR="006340FA">
        <w:rPr>
          <w:rFonts w:ascii="Book Antiqua" w:eastAsia="Book Antiqua" w:hAnsi="Book Antiqua" w:cs="Book Antiqua"/>
          <w:b/>
          <w:bCs/>
          <w:color w:val="000000"/>
        </w:rPr>
        <w:t xml:space="preserve"> PY</w:t>
      </w:r>
      <w:r w:rsidR="006340FA">
        <w:rPr>
          <w:rFonts w:ascii="Book Antiqua" w:eastAsia="Book Antiqua" w:hAnsi="Book Antiqua" w:cs="Book Antiqua"/>
          <w:color w:val="000000"/>
        </w:rPr>
        <w:t xml:space="preserve">. Mitophagy in the Pathogenesis of Liver Diseases. </w:t>
      </w:r>
      <w:r w:rsidR="006340FA">
        <w:rPr>
          <w:rFonts w:ascii="Book Antiqua" w:eastAsia="Book Antiqua" w:hAnsi="Book Antiqua" w:cs="Book Antiqua"/>
          <w:i/>
          <w:iCs/>
          <w:color w:val="000000"/>
        </w:rPr>
        <w:t>Cells</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xml:space="preserve"> [PMID: 32235615 DOI: 10.3390/cells9040831]</w:t>
      </w:r>
    </w:p>
    <w:p w14:paraId="63858CC3" w14:textId="77777777" w:rsidR="00A77B3E" w:rsidRDefault="005806BE">
      <w:pPr>
        <w:spacing w:line="360" w:lineRule="auto"/>
        <w:jc w:val="both"/>
      </w:pPr>
      <w:r>
        <w:rPr>
          <w:rFonts w:ascii="Book Antiqua" w:eastAsia="Book Antiqua" w:hAnsi="Book Antiqua" w:cs="Book Antiqua"/>
          <w:color w:val="000000"/>
        </w:rPr>
        <w:t xml:space="preserve">104 </w:t>
      </w:r>
      <w:proofErr w:type="spellStart"/>
      <w:r w:rsidR="006340FA">
        <w:rPr>
          <w:rFonts w:ascii="Book Antiqua" w:eastAsia="Book Antiqua" w:hAnsi="Book Antiqua" w:cs="Book Antiqua"/>
          <w:b/>
          <w:bCs/>
          <w:color w:val="000000"/>
        </w:rPr>
        <w:t>Panzitt</w:t>
      </w:r>
      <w:proofErr w:type="spellEnd"/>
      <w:r w:rsidR="006340FA">
        <w:rPr>
          <w:rFonts w:ascii="Book Antiqua" w:eastAsia="Book Antiqua" w:hAnsi="Book Antiqua" w:cs="Book Antiqua"/>
          <w:b/>
          <w:bCs/>
          <w:color w:val="000000"/>
        </w:rPr>
        <w:t xml:space="preserve"> K</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Tschernatsch</w:t>
      </w:r>
      <w:proofErr w:type="spellEnd"/>
      <w:r w:rsidR="006340FA">
        <w:rPr>
          <w:rFonts w:ascii="Book Antiqua" w:eastAsia="Book Antiqua" w:hAnsi="Book Antiqua" w:cs="Book Antiqua"/>
          <w:color w:val="000000"/>
        </w:rPr>
        <w:t xml:space="preserve"> MM, </w:t>
      </w:r>
      <w:proofErr w:type="spellStart"/>
      <w:r w:rsidR="006340FA">
        <w:rPr>
          <w:rFonts w:ascii="Book Antiqua" w:eastAsia="Book Antiqua" w:hAnsi="Book Antiqua" w:cs="Book Antiqua"/>
          <w:color w:val="000000"/>
        </w:rPr>
        <w:t>Guelly</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Moustafa</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Stradner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Strohmaier</w:t>
      </w:r>
      <w:proofErr w:type="spellEnd"/>
      <w:r w:rsidR="006340FA">
        <w:rPr>
          <w:rFonts w:ascii="Book Antiqua" w:eastAsia="Book Antiqua" w:hAnsi="Book Antiqua" w:cs="Book Antiqua"/>
          <w:color w:val="000000"/>
        </w:rPr>
        <w:t xml:space="preserve"> HM, Buck CR, </w:t>
      </w:r>
      <w:proofErr w:type="spellStart"/>
      <w:r w:rsidR="006340FA">
        <w:rPr>
          <w:rFonts w:ascii="Book Antiqua" w:eastAsia="Book Antiqua" w:hAnsi="Book Antiqua" w:cs="Book Antiqua"/>
          <w:color w:val="000000"/>
        </w:rPr>
        <w:t>Denk</w:t>
      </w:r>
      <w:proofErr w:type="spellEnd"/>
      <w:r w:rsidR="006340FA">
        <w:rPr>
          <w:rFonts w:ascii="Book Antiqua" w:eastAsia="Book Antiqua" w:hAnsi="Book Antiqua" w:cs="Book Antiqua"/>
          <w:color w:val="000000"/>
        </w:rPr>
        <w:t xml:space="preserve"> H, Schroeder R, </w:t>
      </w:r>
      <w:proofErr w:type="spellStart"/>
      <w:r w:rsidR="006340FA">
        <w:rPr>
          <w:rFonts w:ascii="Book Antiqua" w:eastAsia="Book Antiqua" w:hAnsi="Book Antiqua" w:cs="Book Antiqua"/>
          <w:color w:val="000000"/>
        </w:rPr>
        <w:t>Trauner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Zatloukal</w:t>
      </w:r>
      <w:proofErr w:type="spellEnd"/>
      <w:r w:rsidR="006340FA">
        <w:rPr>
          <w:rFonts w:ascii="Book Antiqua" w:eastAsia="Book Antiqua" w:hAnsi="Book Antiqua" w:cs="Book Antiqua"/>
          <w:color w:val="000000"/>
        </w:rPr>
        <w:t xml:space="preserve"> K. Characterization of HULC, a novel gene with striking up-regulation in hepatocellular carcinoma, as noncoding RNA. </w:t>
      </w:r>
      <w:r w:rsidR="006340FA">
        <w:rPr>
          <w:rFonts w:ascii="Book Antiqua" w:eastAsia="Book Antiqua" w:hAnsi="Book Antiqua" w:cs="Book Antiqua"/>
          <w:i/>
          <w:iCs/>
          <w:color w:val="000000"/>
        </w:rPr>
        <w:t>Gastroenterology</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132</w:t>
      </w:r>
      <w:r w:rsidR="006340FA">
        <w:rPr>
          <w:rFonts w:ascii="Book Antiqua" w:eastAsia="Book Antiqua" w:hAnsi="Book Antiqua" w:cs="Book Antiqua"/>
          <w:color w:val="000000"/>
        </w:rPr>
        <w:t>: 330-342 [PMID: 17241883 DOI: 10.1053/j.gastro.2006.08.026]</w:t>
      </w:r>
    </w:p>
    <w:p w14:paraId="1575FA12" w14:textId="77777777" w:rsidR="00A77B3E" w:rsidRDefault="005806BE">
      <w:pPr>
        <w:spacing w:line="360" w:lineRule="auto"/>
        <w:jc w:val="both"/>
      </w:pPr>
      <w:r>
        <w:rPr>
          <w:rFonts w:ascii="Book Antiqua" w:eastAsia="Book Antiqua" w:hAnsi="Book Antiqua" w:cs="Book Antiqua"/>
          <w:color w:val="000000"/>
        </w:rPr>
        <w:t xml:space="preserve">105 </w:t>
      </w:r>
      <w:r w:rsidR="006340FA">
        <w:rPr>
          <w:rFonts w:ascii="Book Antiqua" w:eastAsia="Book Antiqua" w:hAnsi="Book Antiqua" w:cs="Book Antiqua"/>
          <w:b/>
          <w:bCs/>
          <w:color w:val="000000"/>
        </w:rPr>
        <w:t>Chen CL</w:t>
      </w:r>
      <w:r w:rsidR="006340FA">
        <w:rPr>
          <w:rFonts w:ascii="Book Antiqua" w:eastAsia="Book Antiqua" w:hAnsi="Book Antiqua" w:cs="Book Antiqua"/>
          <w:color w:val="000000"/>
        </w:rPr>
        <w:t xml:space="preserve">, Tseng YW, Wu JC, Chen GY, Lin KC, Hwang SM, Hu YC. Suppression of hepatocellular carcinoma by baculovirus-mediated expression of long non-coding RNA PTENP1 and MicroRNA regulation. </w:t>
      </w:r>
      <w:r w:rsidR="006340FA">
        <w:rPr>
          <w:rFonts w:ascii="Book Antiqua" w:eastAsia="Book Antiqua" w:hAnsi="Book Antiqua" w:cs="Book Antiqua"/>
          <w:i/>
          <w:iCs/>
          <w:color w:val="000000"/>
        </w:rPr>
        <w:t>Biomaterials</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44</w:t>
      </w:r>
      <w:r w:rsidR="006340FA">
        <w:rPr>
          <w:rFonts w:ascii="Book Antiqua" w:eastAsia="Book Antiqua" w:hAnsi="Book Antiqua" w:cs="Book Antiqua"/>
          <w:color w:val="000000"/>
        </w:rPr>
        <w:t>: 71-81 [PMID: 25617127 DOI: 10.1016/j.biomaterials.2014.12.023]</w:t>
      </w:r>
    </w:p>
    <w:p w14:paraId="6A074739" w14:textId="77777777" w:rsidR="00A77B3E" w:rsidRDefault="005806BE">
      <w:pPr>
        <w:spacing w:line="360" w:lineRule="auto"/>
        <w:jc w:val="both"/>
      </w:pPr>
      <w:r>
        <w:rPr>
          <w:rFonts w:ascii="Book Antiqua" w:eastAsia="Book Antiqua" w:hAnsi="Book Antiqua" w:cs="Book Antiqua"/>
          <w:color w:val="000000"/>
        </w:rPr>
        <w:t xml:space="preserve">106 </w:t>
      </w:r>
      <w:r w:rsidR="006340FA">
        <w:rPr>
          <w:rFonts w:ascii="Book Antiqua" w:eastAsia="Book Antiqua" w:hAnsi="Book Antiqua" w:cs="Book Antiqua"/>
          <w:b/>
          <w:bCs/>
          <w:color w:val="000000"/>
        </w:rPr>
        <w:t>Liu Z</w:t>
      </w:r>
      <w:r w:rsidR="006340FA">
        <w:rPr>
          <w:rFonts w:ascii="Book Antiqua" w:eastAsia="Book Antiqua" w:hAnsi="Book Antiqua" w:cs="Book Antiqua"/>
          <w:color w:val="000000"/>
        </w:rPr>
        <w:t xml:space="preserve">, Wei X, Zhang A, Li C, Bai J, Dong J. Long non-coding RNA HNF1A-AS1 functioned as an oncogene and autophagy promoter in hepatocellular carcinoma through sponging hsa-miR-30b-5p.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i/>
          <w:iCs/>
          <w:color w:val="000000"/>
        </w:rPr>
        <w:t xml:space="preserve"> Res </w:t>
      </w:r>
      <w:proofErr w:type="spellStart"/>
      <w:r w:rsidR="006340FA">
        <w:rPr>
          <w:rFonts w:ascii="Book Antiqua" w:eastAsia="Book Antiqua" w:hAnsi="Book Antiqua" w:cs="Book Antiqua"/>
          <w:i/>
          <w:iCs/>
          <w:color w:val="000000"/>
        </w:rPr>
        <w:t>Commun</w:t>
      </w:r>
      <w:proofErr w:type="spellEnd"/>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473</w:t>
      </w:r>
      <w:r w:rsidR="006340FA">
        <w:rPr>
          <w:rFonts w:ascii="Book Antiqua" w:eastAsia="Book Antiqua" w:hAnsi="Book Antiqua" w:cs="Book Antiqua"/>
          <w:color w:val="000000"/>
        </w:rPr>
        <w:t>: 1268-1275 [PMID: 27084450 DOI: 10.1016/j.bbrc.2016.04.054]</w:t>
      </w:r>
    </w:p>
    <w:p w14:paraId="344448DF" w14:textId="77777777" w:rsidR="00A77B3E" w:rsidRDefault="005806BE">
      <w:pPr>
        <w:spacing w:line="360" w:lineRule="auto"/>
        <w:jc w:val="both"/>
      </w:pPr>
      <w:r>
        <w:rPr>
          <w:rFonts w:ascii="Book Antiqua" w:eastAsia="Book Antiqua" w:hAnsi="Book Antiqua" w:cs="Book Antiqua"/>
          <w:color w:val="000000"/>
        </w:rPr>
        <w:t xml:space="preserve">107 </w:t>
      </w:r>
      <w:r w:rsidR="006340FA">
        <w:rPr>
          <w:rFonts w:ascii="Book Antiqua" w:eastAsia="Book Antiqua" w:hAnsi="Book Antiqua" w:cs="Book Antiqua"/>
          <w:b/>
          <w:bCs/>
          <w:color w:val="000000"/>
        </w:rPr>
        <w:t>Yang L</w:t>
      </w:r>
      <w:r w:rsidR="006340FA">
        <w:rPr>
          <w:rFonts w:ascii="Book Antiqua" w:eastAsia="Book Antiqua" w:hAnsi="Book Antiqua" w:cs="Book Antiqua"/>
          <w:color w:val="000000"/>
        </w:rPr>
        <w:t xml:space="preserve">, Zhang X, Li H, Liu J. The long noncoding RNA HOTAIR activates autophagy by upregulating ATG3 and ATG7 in hepatocellular carcinoma. </w:t>
      </w:r>
      <w:r w:rsidR="006340FA">
        <w:rPr>
          <w:rFonts w:ascii="Book Antiqua" w:eastAsia="Book Antiqua" w:hAnsi="Book Antiqua" w:cs="Book Antiqua"/>
          <w:i/>
          <w:iCs/>
          <w:color w:val="000000"/>
        </w:rPr>
        <w:t xml:space="preserve">Mol </w:t>
      </w:r>
      <w:proofErr w:type="spellStart"/>
      <w:r w:rsidR="006340FA">
        <w:rPr>
          <w:rFonts w:ascii="Book Antiqua" w:eastAsia="Book Antiqua" w:hAnsi="Book Antiqua" w:cs="Book Antiqua"/>
          <w:i/>
          <w:iCs/>
          <w:color w:val="000000"/>
        </w:rPr>
        <w:t>Biosyst</w:t>
      </w:r>
      <w:proofErr w:type="spellEnd"/>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2605-2612 [PMID: 27301338 DOI: 10.1039/c6mb00114a]</w:t>
      </w:r>
    </w:p>
    <w:p w14:paraId="3AAC73D2" w14:textId="77777777" w:rsidR="00A77B3E" w:rsidRDefault="005806BE">
      <w:pPr>
        <w:spacing w:line="360" w:lineRule="auto"/>
        <w:jc w:val="both"/>
      </w:pPr>
      <w:r>
        <w:rPr>
          <w:rFonts w:ascii="Book Antiqua" w:eastAsia="Book Antiqua" w:hAnsi="Book Antiqua" w:cs="Book Antiqua"/>
          <w:color w:val="000000"/>
        </w:rPr>
        <w:t xml:space="preserve">108 </w:t>
      </w:r>
      <w:proofErr w:type="spellStart"/>
      <w:r w:rsidR="006340FA">
        <w:rPr>
          <w:rFonts w:ascii="Book Antiqua" w:eastAsia="Book Antiqua" w:hAnsi="Book Antiqua" w:cs="Book Antiqua"/>
          <w:b/>
          <w:bCs/>
          <w:color w:val="000000"/>
        </w:rPr>
        <w:t>Xiong</w:t>
      </w:r>
      <w:proofErr w:type="spellEnd"/>
      <w:r w:rsidR="006340FA">
        <w:rPr>
          <w:rFonts w:ascii="Book Antiqua" w:eastAsia="Book Antiqua" w:hAnsi="Book Antiqua" w:cs="Book Antiqua"/>
          <w:b/>
          <w:bCs/>
          <w:color w:val="000000"/>
        </w:rPr>
        <w:t xml:space="preserve"> H</w:t>
      </w:r>
      <w:r w:rsidR="006340FA">
        <w:rPr>
          <w:rFonts w:ascii="Book Antiqua" w:eastAsia="Book Antiqua" w:hAnsi="Book Antiqua" w:cs="Book Antiqua"/>
          <w:color w:val="000000"/>
        </w:rPr>
        <w:t xml:space="preserve">, Ni Z, He J, Jiang S, Li X, He J, Gong W, Zheng L, Chen S, Li B, Zhang N, </w:t>
      </w:r>
      <w:proofErr w:type="spellStart"/>
      <w:r w:rsidR="006340FA">
        <w:rPr>
          <w:rFonts w:ascii="Book Antiqua" w:eastAsia="Book Antiqua" w:hAnsi="Book Antiqua" w:cs="Book Antiqua"/>
          <w:color w:val="000000"/>
        </w:rPr>
        <w:t>Lyu</w:t>
      </w:r>
      <w:proofErr w:type="spellEnd"/>
      <w:r w:rsidR="006340FA">
        <w:rPr>
          <w:rFonts w:ascii="Book Antiqua" w:eastAsia="Book Antiqua" w:hAnsi="Book Antiqua" w:cs="Book Antiqua"/>
          <w:color w:val="000000"/>
        </w:rPr>
        <w:t xml:space="preserve"> X, Huang G, Chen B, Zhang Y, He F. LncRNA HULC triggers autophagy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stabilizing Sirt1 and attenuates the chemosensitivity of HCC cells. </w:t>
      </w:r>
      <w:r w:rsidR="006340FA">
        <w:rPr>
          <w:rFonts w:ascii="Book Antiqua" w:eastAsia="Book Antiqua" w:hAnsi="Book Antiqua" w:cs="Book Antiqua"/>
          <w:i/>
          <w:iCs/>
          <w:color w:val="000000"/>
        </w:rPr>
        <w:t>Oncogene</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36</w:t>
      </w:r>
      <w:r w:rsidR="006340FA">
        <w:rPr>
          <w:rFonts w:ascii="Book Antiqua" w:eastAsia="Book Antiqua" w:hAnsi="Book Antiqua" w:cs="Book Antiqua"/>
          <w:color w:val="000000"/>
        </w:rPr>
        <w:t>: 3528-3540 [PMID: 28166203 DOI: 10.1038/onc.2016.521]</w:t>
      </w:r>
    </w:p>
    <w:p w14:paraId="04E40CD8" w14:textId="77777777" w:rsidR="00A77B3E" w:rsidRDefault="005806BE">
      <w:pPr>
        <w:spacing w:line="360" w:lineRule="auto"/>
        <w:jc w:val="both"/>
      </w:pPr>
      <w:r>
        <w:rPr>
          <w:rFonts w:ascii="Book Antiqua" w:eastAsia="Book Antiqua" w:hAnsi="Book Antiqua" w:cs="Book Antiqua"/>
          <w:color w:val="000000"/>
        </w:rPr>
        <w:t xml:space="preserve">109 </w:t>
      </w:r>
      <w:r w:rsidR="006340FA">
        <w:rPr>
          <w:rFonts w:ascii="Book Antiqua" w:eastAsia="Book Antiqua" w:hAnsi="Book Antiqua" w:cs="Book Antiqua"/>
          <w:b/>
          <w:bCs/>
          <w:color w:val="000000"/>
        </w:rPr>
        <w:t>Islam Khan MZ</w:t>
      </w:r>
      <w:r w:rsidR="006340FA">
        <w:rPr>
          <w:rFonts w:ascii="Book Antiqua" w:eastAsia="Book Antiqua" w:hAnsi="Book Antiqua" w:cs="Book Antiqua"/>
          <w:color w:val="000000"/>
        </w:rPr>
        <w:t>, Tam SY, Law HKW. Autophagy-Modulating Long Non-coding RNAs (</w:t>
      </w:r>
      <w:proofErr w:type="spellStart"/>
      <w:r w:rsidR="006340FA">
        <w:rPr>
          <w:rFonts w:ascii="Book Antiqua" w:eastAsia="Book Antiqua" w:hAnsi="Book Antiqua" w:cs="Book Antiqua"/>
          <w:color w:val="000000"/>
        </w:rPr>
        <w:t>LncRNAs</w:t>
      </w:r>
      <w:proofErr w:type="spellEnd"/>
      <w:r w:rsidR="006340FA">
        <w:rPr>
          <w:rFonts w:ascii="Book Antiqua" w:eastAsia="Book Antiqua" w:hAnsi="Book Antiqua" w:cs="Book Antiqua"/>
          <w:color w:val="000000"/>
        </w:rPr>
        <w:t xml:space="preserve">) and Their Molecular Events in Cancer. </w:t>
      </w:r>
      <w:r w:rsidR="006340FA">
        <w:rPr>
          <w:rFonts w:ascii="Book Antiqua" w:eastAsia="Book Antiqua" w:hAnsi="Book Antiqua" w:cs="Book Antiqua"/>
          <w:i/>
          <w:iCs/>
          <w:color w:val="000000"/>
        </w:rPr>
        <w:t>Front Genet</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750 [PMID: 30693021 DOI: 10.3389/fgene.2018.00750]</w:t>
      </w:r>
    </w:p>
    <w:p w14:paraId="3BCD6DDF" w14:textId="77777777" w:rsidR="00A77B3E" w:rsidRDefault="005806BE">
      <w:pPr>
        <w:spacing w:line="360" w:lineRule="auto"/>
        <w:jc w:val="both"/>
      </w:pPr>
      <w:r>
        <w:rPr>
          <w:rFonts w:ascii="Book Antiqua" w:eastAsia="Book Antiqua" w:hAnsi="Book Antiqua" w:cs="Book Antiqua"/>
          <w:color w:val="000000"/>
        </w:rPr>
        <w:t xml:space="preserve">110 </w:t>
      </w:r>
      <w:proofErr w:type="spellStart"/>
      <w:r w:rsidR="006340FA">
        <w:rPr>
          <w:rFonts w:ascii="Book Antiqua" w:eastAsia="Book Antiqua" w:hAnsi="Book Antiqua" w:cs="Book Antiqua"/>
          <w:b/>
          <w:bCs/>
          <w:color w:val="000000"/>
        </w:rPr>
        <w:t>Horos</w:t>
      </w:r>
      <w:proofErr w:type="spellEnd"/>
      <w:r w:rsidR="006340FA">
        <w:rPr>
          <w:rFonts w:ascii="Book Antiqua" w:eastAsia="Book Antiqua" w:hAnsi="Book Antiqua" w:cs="Book Antiqua"/>
          <w:b/>
          <w:bCs/>
          <w:color w:val="000000"/>
        </w:rPr>
        <w:t xml:space="preserve"> R</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Büscher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Kleinendorst</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Alleaume</w:t>
      </w:r>
      <w:proofErr w:type="spellEnd"/>
      <w:r w:rsidR="006340FA">
        <w:rPr>
          <w:rFonts w:ascii="Book Antiqua" w:eastAsia="Book Antiqua" w:hAnsi="Book Antiqua" w:cs="Book Antiqua"/>
          <w:color w:val="000000"/>
        </w:rPr>
        <w:t xml:space="preserve"> AM, </w:t>
      </w:r>
      <w:proofErr w:type="spellStart"/>
      <w:r w:rsidR="006340FA">
        <w:rPr>
          <w:rFonts w:ascii="Book Antiqua" w:eastAsia="Book Antiqua" w:hAnsi="Book Antiqua" w:cs="Book Antiqua"/>
          <w:color w:val="000000"/>
        </w:rPr>
        <w:t>Tarafder</w:t>
      </w:r>
      <w:proofErr w:type="spellEnd"/>
      <w:r w:rsidR="006340FA">
        <w:rPr>
          <w:rFonts w:ascii="Book Antiqua" w:eastAsia="Book Antiqua" w:hAnsi="Book Antiqua" w:cs="Book Antiqua"/>
          <w:color w:val="000000"/>
        </w:rPr>
        <w:t xml:space="preserve"> AK, </w:t>
      </w:r>
      <w:proofErr w:type="spellStart"/>
      <w:r w:rsidR="006340FA">
        <w:rPr>
          <w:rFonts w:ascii="Book Antiqua" w:eastAsia="Book Antiqua" w:hAnsi="Book Antiqua" w:cs="Book Antiqua"/>
          <w:color w:val="000000"/>
        </w:rPr>
        <w:t>Schwarzl</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Dziuba</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Tischer</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Zielonka</w:t>
      </w:r>
      <w:proofErr w:type="spellEnd"/>
      <w:r w:rsidR="006340FA">
        <w:rPr>
          <w:rFonts w:ascii="Book Antiqua" w:eastAsia="Book Antiqua" w:hAnsi="Book Antiqua" w:cs="Book Antiqua"/>
          <w:color w:val="000000"/>
        </w:rPr>
        <w:t xml:space="preserve"> EM, Adak A, Castello A, Huber W, Sachse C, </w:t>
      </w:r>
      <w:proofErr w:type="spellStart"/>
      <w:r w:rsidR="006340FA">
        <w:rPr>
          <w:rFonts w:ascii="Book Antiqua" w:eastAsia="Book Antiqua" w:hAnsi="Book Antiqua" w:cs="Book Antiqua"/>
          <w:color w:val="000000"/>
        </w:rPr>
        <w:t>Hentze</w:t>
      </w:r>
      <w:proofErr w:type="spellEnd"/>
      <w:r w:rsidR="006340FA">
        <w:rPr>
          <w:rFonts w:ascii="Book Antiqua" w:eastAsia="Book Antiqua" w:hAnsi="Book Antiqua" w:cs="Book Antiqua"/>
          <w:color w:val="000000"/>
        </w:rPr>
        <w:t xml:space="preserve"> MW. </w:t>
      </w:r>
      <w:r w:rsidR="006340FA">
        <w:rPr>
          <w:rFonts w:ascii="Book Antiqua" w:eastAsia="Book Antiqua" w:hAnsi="Book Antiqua" w:cs="Book Antiqua"/>
          <w:color w:val="000000"/>
        </w:rPr>
        <w:lastRenderedPageBreak/>
        <w:t xml:space="preserve">The Small Non-coding Vault RNA1-1 Acts as a </w:t>
      </w:r>
      <w:proofErr w:type="spellStart"/>
      <w:r w:rsidR="006340FA">
        <w:rPr>
          <w:rFonts w:ascii="Book Antiqua" w:eastAsia="Book Antiqua" w:hAnsi="Book Antiqua" w:cs="Book Antiqua"/>
          <w:color w:val="000000"/>
        </w:rPr>
        <w:t>Riboregulator</w:t>
      </w:r>
      <w:proofErr w:type="spellEnd"/>
      <w:r w:rsidR="006340FA">
        <w:rPr>
          <w:rFonts w:ascii="Book Antiqua" w:eastAsia="Book Antiqua" w:hAnsi="Book Antiqua" w:cs="Book Antiqua"/>
          <w:color w:val="000000"/>
        </w:rPr>
        <w:t xml:space="preserve"> of Autophagy.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176</w:t>
      </w:r>
      <w:r w:rsidR="006340FA">
        <w:rPr>
          <w:rFonts w:ascii="Book Antiqua" w:eastAsia="Book Antiqua" w:hAnsi="Book Antiqua" w:cs="Book Antiqua"/>
          <w:color w:val="000000"/>
        </w:rPr>
        <w:t>: 1054-1067.e12 [PMID: 30773316 DOI: 10.1016/j.cell.2019.01.030]</w:t>
      </w:r>
    </w:p>
    <w:p w14:paraId="52FCCEB7" w14:textId="77777777" w:rsidR="00A77B3E" w:rsidRDefault="005806BE">
      <w:pPr>
        <w:spacing w:line="360" w:lineRule="auto"/>
        <w:jc w:val="both"/>
      </w:pPr>
      <w:r>
        <w:rPr>
          <w:rFonts w:ascii="Book Antiqua" w:eastAsia="Book Antiqua" w:hAnsi="Book Antiqua" w:cs="Book Antiqua"/>
          <w:color w:val="000000"/>
        </w:rPr>
        <w:t xml:space="preserve">111 </w:t>
      </w:r>
      <w:r w:rsidR="006340FA">
        <w:rPr>
          <w:rFonts w:ascii="Book Antiqua" w:eastAsia="Book Antiqua" w:hAnsi="Book Antiqua" w:cs="Book Antiqua"/>
          <w:b/>
          <w:bCs/>
          <w:color w:val="000000"/>
        </w:rPr>
        <w:t>Zhao Y</w:t>
      </w:r>
      <w:r w:rsidR="006340FA">
        <w:rPr>
          <w:rFonts w:ascii="Book Antiqua" w:eastAsia="Book Antiqua" w:hAnsi="Book Antiqua" w:cs="Book Antiqua"/>
          <w:color w:val="000000"/>
        </w:rPr>
        <w:t xml:space="preserve">, Wang Z, Zhang W, Zhang L. MicroRNAs play an essential role in autophagy regulation in various disease phenotypes. </w:t>
      </w:r>
      <w:proofErr w:type="spellStart"/>
      <w:r w:rsidR="006340FA">
        <w:rPr>
          <w:rFonts w:ascii="Book Antiqua" w:eastAsia="Book Antiqua" w:hAnsi="Book Antiqua" w:cs="Book Antiqua"/>
          <w:i/>
          <w:iCs/>
          <w:color w:val="000000"/>
        </w:rPr>
        <w:t>Biofactors</w:t>
      </w:r>
      <w:proofErr w:type="spellEnd"/>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45</w:t>
      </w:r>
      <w:r w:rsidR="006340FA">
        <w:rPr>
          <w:rFonts w:ascii="Book Antiqua" w:eastAsia="Book Antiqua" w:hAnsi="Book Antiqua" w:cs="Book Antiqua"/>
          <w:color w:val="000000"/>
        </w:rPr>
        <w:t>: 844-856 [PMID: 31418958 DOI: 10.1002/biof.1555]</w:t>
      </w:r>
    </w:p>
    <w:p w14:paraId="47931FFE" w14:textId="77777777" w:rsidR="00A77B3E" w:rsidRDefault="005806BE">
      <w:pPr>
        <w:spacing w:line="360" w:lineRule="auto"/>
        <w:jc w:val="both"/>
      </w:pPr>
      <w:r>
        <w:rPr>
          <w:rFonts w:ascii="Book Antiqua" w:eastAsia="Book Antiqua" w:hAnsi="Book Antiqua" w:cs="Book Antiqua"/>
          <w:color w:val="000000"/>
        </w:rPr>
        <w:t xml:space="preserve">112 </w:t>
      </w:r>
      <w:proofErr w:type="spellStart"/>
      <w:r w:rsidR="006340FA">
        <w:rPr>
          <w:rFonts w:ascii="Book Antiqua" w:eastAsia="Book Antiqua" w:hAnsi="Book Antiqua" w:cs="Book Antiqua"/>
          <w:b/>
          <w:bCs/>
          <w:color w:val="000000"/>
        </w:rPr>
        <w:t>Khambu</w:t>
      </w:r>
      <w:proofErr w:type="spellEnd"/>
      <w:r w:rsidR="006340FA">
        <w:rPr>
          <w:rFonts w:ascii="Book Antiqua" w:eastAsia="Book Antiqua" w:hAnsi="Book Antiqua" w:cs="Book Antiqua"/>
          <w:b/>
          <w:bCs/>
          <w:color w:val="000000"/>
        </w:rPr>
        <w:t xml:space="preserve"> B</w:t>
      </w:r>
      <w:r w:rsidR="006340FA">
        <w:rPr>
          <w:rFonts w:ascii="Book Antiqua" w:eastAsia="Book Antiqua" w:hAnsi="Book Antiqua" w:cs="Book Antiqua"/>
          <w:color w:val="000000"/>
        </w:rPr>
        <w:t xml:space="preserve">, Huda N, Chen X, Antoine DJ, Li Y, Dai G, Köhler UA, </w:t>
      </w:r>
      <w:proofErr w:type="spellStart"/>
      <w:r w:rsidR="006340FA">
        <w:rPr>
          <w:rFonts w:ascii="Book Antiqua" w:eastAsia="Book Antiqua" w:hAnsi="Book Antiqua" w:cs="Book Antiqua"/>
          <w:color w:val="000000"/>
        </w:rPr>
        <w:t>Zong</w:t>
      </w:r>
      <w:proofErr w:type="spellEnd"/>
      <w:r w:rsidR="006340FA">
        <w:rPr>
          <w:rFonts w:ascii="Book Antiqua" w:eastAsia="Book Antiqua" w:hAnsi="Book Antiqua" w:cs="Book Antiqua"/>
          <w:color w:val="000000"/>
        </w:rPr>
        <w:t xml:space="preserve"> WX, </w:t>
      </w:r>
      <w:proofErr w:type="spellStart"/>
      <w:r w:rsidR="006340FA">
        <w:rPr>
          <w:rFonts w:ascii="Book Antiqua" w:eastAsia="Book Antiqua" w:hAnsi="Book Antiqua" w:cs="Book Antiqua"/>
          <w:color w:val="000000"/>
        </w:rPr>
        <w:t>Waguri</w:t>
      </w:r>
      <w:proofErr w:type="spellEnd"/>
      <w:r w:rsidR="006340FA">
        <w:rPr>
          <w:rFonts w:ascii="Book Antiqua" w:eastAsia="Book Antiqua" w:hAnsi="Book Antiqua" w:cs="Book Antiqua"/>
          <w:color w:val="000000"/>
        </w:rPr>
        <w:t xml:space="preserve"> S, Werner S, </w:t>
      </w:r>
      <w:proofErr w:type="spellStart"/>
      <w:r w:rsidR="006340FA">
        <w:rPr>
          <w:rFonts w:ascii="Book Antiqua" w:eastAsia="Book Antiqua" w:hAnsi="Book Antiqua" w:cs="Book Antiqua"/>
          <w:color w:val="000000"/>
        </w:rPr>
        <w:t>Oury</w:t>
      </w:r>
      <w:proofErr w:type="spellEnd"/>
      <w:r w:rsidR="006340FA">
        <w:rPr>
          <w:rFonts w:ascii="Book Antiqua" w:eastAsia="Book Antiqua" w:hAnsi="Book Antiqua" w:cs="Book Antiqua"/>
          <w:color w:val="000000"/>
        </w:rPr>
        <w:t xml:space="preserve"> TD, Dong Z, Yin XM. HMGB1 promotes ductular reaction and tumorigenesis in autophagy-deficient livers. </w:t>
      </w:r>
      <w:r w:rsidR="006340FA">
        <w:rPr>
          <w:rFonts w:ascii="Book Antiqua" w:eastAsia="Book Antiqua" w:hAnsi="Book Antiqua" w:cs="Book Antiqua"/>
          <w:i/>
          <w:iCs/>
          <w:color w:val="000000"/>
        </w:rPr>
        <w:t>J Clin Invest</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128</w:t>
      </w:r>
      <w:r w:rsidR="006340FA">
        <w:rPr>
          <w:rFonts w:ascii="Book Antiqua" w:eastAsia="Book Antiqua" w:hAnsi="Book Antiqua" w:cs="Book Antiqua"/>
          <w:color w:val="000000"/>
        </w:rPr>
        <w:t>: 2419-2435 [PMID: 29558368 DOI: 10.1172/JCI91814]</w:t>
      </w:r>
    </w:p>
    <w:p w14:paraId="723F211F" w14:textId="77777777" w:rsidR="00A77B3E" w:rsidRDefault="005806BE">
      <w:pPr>
        <w:spacing w:line="360" w:lineRule="auto"/>
        <w:jc w:val="both"/>
      </w:pPr>
      <w:r>
        <w:rPr>
          <w:rFonts w:ascii="Book Antiqua" w:eastAsia="Book Antiqua" w:hAnsi="Book Antiqua" w:cs="Book Antiqua"/>
          <w:color w:val="000000"/>
        </w:rPr>
        <w:t xml:space="preserve">113 </w:t>
      </w:r>
      <w:r w:rsidR="006340FA">
        <w:rPr>
          <w:rFonts w:ascii="Book Antiqua" w:eastAsia="Book Antiqua" w:hAnsi="Book Antiqua" w:cs="Book Antiqua"/>
          <w:b/>
          <w:bCs/>
          <w:color w:val="000000"/>
        </w:rPr>
        <w:t>Lee YA</w:t>
      </w:r>
      <w:r w:rsidR="006340FA">
        <w:rPr>
          <w:rFonts w:ascii="Book Antiqua" w:eastAsia="Book Antiqua" w:hAnsi="Book Antiqua" w:cs="Book Antiqua"/>
          <w:color w:val="000000"/>
        </w:rPr>
        <w:t xml:space="preserve">, Noon LA, </w:t>
      </w:r>
      <w:proofErr w:type="spellStart"/>
      <w:r w:rsidR="006340FA">
        <w:rPr>
          <w:rFonts w:ascii="Book Antiqua" w:eastAsia="Book Antiqua" w:hAnsi="Book Antiqua" w:cs="Book Antiqua"/>
          <w:color w:val="000000"/>
        </w:rPr>
        <w:t>Akat</w:t>
      </w:r>
      <w:proofErr w:type="spellEnd"/>
      <w:r w:rsidR="006340FA">
        <w:rPr>
          <w:rFonts w:ascii="Book Antiqua" w:eastAsia="Book Antiqua" w:hAnsi="Book Antiqua" w:cs="Book Antiqua"/>
          <w:color w:val="000000"/>
        </w:rPr>
        <w:t xml:space="preserve"> KM, </w:t>
      </w:r>
      <w:proofErr w:type="spellStart"/>
      <w:r w:rsidR="006340FA">
        <w:rPr>
          <w:rFonts w:ascii="Book Antiqua" w:eastAsia="Book Antiqua" w:hAnsi="Book Antiqua" w:cs="Book Antiqua"/>
          <w:color w:val="000000"/>
        </w:rPr>
        <w:t>Ybanez</w:t>
      </w:r>
      <w:proofErr w:type="spellEnd"/>
      <w:r w:rsidR="006340FA">
        <w:rPr>
          <w:rFonts w:ascii="Book Antiqua" w:eastAsia="Book Antiqua" w:hAnsi="Book Antiqua" w:cs="Book Antiqua"/>
          <w:color w:val="000000"/>
        </w:rPr>
        <w:t xml:space="preserve"> MD, Lee TF, </w:t>
      </w:r>
      <w:proofErr w:type="spellStart"/>
      <w:r w:rsidR="006340FA">
        <w:rPr>
          <w:rFonts w:ascii="Book Antiqua" w:eastAsia="Book Antiqua" w:hAnsi="Book Antiqua" w:cs="Book Antiqua"/>
          <w:color w:val="000000"/>
        </w:rPr>
        <w:t>Berres</w:t>
      </w:r>
      <w:proofErr w:type="spellEnd"/>
      <w:r w:rsidR="006340FA">
        <w:rPr>
          <w:rFonts w:ascii="Book Antiqua" w:eastAsia="Book Antiqua" w:hAnsi="Book Antiqua" w:cs="Book Antiqua"/>
          <w:color w:val="000000"/>
        </w:rPr>
        <w:t xml:space="preserve"> ML, Fujiwara N, </w:t>
      </w:r>
      <w:proofErr w:type="spellStart"/>
      <w:r w:rsidR="006340FA">
        <w:rPr>
          <w:rFonts w:ascii="Book Antiqua" w:eastAsia="Book Antiqua" w:hAnsi="Book Antiqua" w:cs="Book Antiqua"/>
          <w:color w:val="000000"/>
        </w:rPr>
        <w:t>Goossens</w:t>
      </w:r>
      <w:proofErr w:type="spellEnd"/>
      <w:r w:rsidR="006340FA">
        <w:rPr>
          <w:rFonts w:ascii="Book Antiqua" w:eastAsia="Book Antiqua" w:hAnsi="Book Antiqua" w:cs="Book Antiqua"/>
          <w:color w:val="000000"/>
        </w:rPr>
        <w:t xml:space="preserve"> N, Chou HI, Parvin-</w:t>
      </w:r>
      <w:proofErr w:type="spellStart"/>
      <w:r w:rsidR="006340FA">
        <w:rPr>
          <w:rFonts w:ascii="Book Antiqua" w:eastAsia="Book Antiqua" w:hAnsi="Book Antiqua" w:cs="Book Antiqua"/>
          <w:color w:val="000000"/>
        </w:rPr>
        <w:t>Nejad</w:t>
      </w:r>
      <w:proofErr w:type="spellEnd"/>
      <w:r w:rsidR="006340FA">
        <w:rPr>
          <w:rFonts w:ascii="Book Antiqua" w:eastAsia="Book Antiqua" w:hAnsi="Book Antiqua" w:cs="Book Antiqua"/>
          <w:color w:val="000000"/>
        </w:rPr>
        <w:t xml:space="preserve"> FP, </w:t>
      </w:r>
      <w:proofErr w:type="spellStart"/>
      <w:r w:rsidR="006340FA">
        <w:rPr>
          <w:rFonts w:ascii="Book Antiqua" w:eastAsia="Book Antiqua" w:hAnsi="Book Antiqua" w:cs="Book Antiqua"/>
          <w:color w:val="000000"/>
        </w:rPr>
        <w:t>Khambu</w:t>
      </w:r>
      <w:proofErr w:type="spellEnd"/>
      <w:r w:rsidR="006340FA">
        <w:rPr>
          <w:rFonts w:ascii="Book Antiqua" w:eastAsia="Book Antiqua" w:hAnsi="Book Antiqua" w:cs="Book Antiqua"/>
          <w:color w:val="000000"/>
        </w:rPr>
        <w:t xml:space="preserve"> B, Kramer EGM, Gordon R, </w:t>
      </w:r>
      <w:proofErr w:type="spellStart"/>
      <w:r w:rsidR="006340FA">
        <w:rPr>
          <w:rFonts w:ascii="Book Antiqua" w:eastAsia="Book Antiqua" w:hAnsi="Book Antiqua" w:cs="Book Antiqua"/>
          <w:color w:val="000000"/>
        </w:rPr>
        <w:t>Pfleger</w:t>
      </w:r>
      <w:proofErr w:type="spellEnd"/>
      <w:r w:rsidR="006340FA">
        <w:rPr>
          <w:rFonts w:ascii="Book Antiqua" w:eastAsia="Book Antiqua" w:hAnsi="Book Antiqua" w:cs="Book Antiqua"/>
          <w:color w:val="000000"/>
        </w:rPr>
        <w:t xml:space="preserve"> C, Germain D, John GR, Campbell KN, Yue Z, Yin XM, Cuervo AM, </w:t>
      </w:r>
      <w:proofErr w:type="spellStart"/>
      <w:r w:rsidR="006340FA">
        <w:rPr>
          <w:rFonts w:ascii="Book Antiqua" w:eastAsia="Book Antiqua" w:hAnsi="Book Antiqua" w:cs="Book Antiqua"/>
          <w:color w:val="000000"/>
        </w:rPr>
        <w:t>Czaja</w:t>
      </w:r>
      <w:proofErr w:type="spellEnd"/>
      <w:r w:rsidR="006340FA">
        <w:rPr>
          <w:rFonts w:ascii="Book Antiqua" w:eastAsia="Book Antiqua" w:hAnsi="Book Antiqua" w:cs="Book Antiqua"/>
          <w:color w:val="000000"/>
        </w:rPr>
        <w:t xml:space="preserve"> MJ, </w:t>
      </w:r>
      <w:proofErr w:type="spellStart"/>
      <w:r w:rsidR="006340FA">
        <w:rPr>
          <w:rFonts w:ascii="Book Antiqua" w:eastAsia="Book Antiqua" w:hAnsi="Book Antiqua" w:cs="Book Antiqua"/>
          <w:color w:val="000000"/>
        </w:rPr>
        <w:t>Fiel</w:t>
      </w:r>
      <w:proofErr w:type="spellEnd"/>
      <w:r w:rsidR="006340FA">
        <w:rPr>
          <w:rFonts w:ascii="Book Antiqua" w:eastAsia="Book Antiqua" w:hAnsi="Book Antiqua" w:cs="Book Antiqua"/>
          <w:color w:val="000000"/>
        </w:rPr>
        <w:t xml:space="preserve"> MI, </w:t>
      </w:r>
      <w:proofErr w:type="spellStart"/>
      <w:r w:rsidR="006340FA">
        <w:rPr>
          <w:rFonts w:ascii="Book Antiqua" w:eastAsia="Book Antiqua" w:hAnsi="Book Antiqua" w:cs="Book Antiqua"/>
          <w:color w:val="000000"/>
        </w:rPr>
        <w:t>Hoshida</w:t>
      </w:r>
      <w:proofErr w:type="spellEnd"/>
      <w:r w:rsidR="006340FA">
        <w:rPr>
          <w:rFonts w:ascii="Book Antiqua" w:eastAsia="Book Antiqua" w:hAnsi="Book Antiqua" w:cs="Book Antiqua"/>
          <w:color w:val="000000"/>
        </w:rPr>
        <w:t xml:space="preserve"> Y, Friedman SL. Autophagy is a gatekeeper of hepatic differentiation and carcinogenesis by controlling the degradation of Yap. </w:t>
      </w:r>
      <w:r w:rsidR="006340FA">
        <w:rPr>
          <w:rFonts w:ascii="Book Antiqua" w:eastAsia="Book Antiqua" w:hAnsi="Book Antiqua" w:cs="Book Antiqua"/>
          <w:i/>
          <w:iCs/>
          <w:color w:val="000000"/>
        </w:rPr>
        <w:t xml:space="preserve">Nat </w:t>
      </w:r>
      <w:proofErr w:type="spellStart"/>
      <w:r w:rsidR="006340FA">
        <w:rPr>
          <w:rFonts w:ascii="Book Antiqua" w:eastAsia="Book Antiqua" w:hAnsi="Book Antiqua" w:cs="Book Antiqua"/>
          <w:i/>
          <w:iCs/>
          <w:color w:val="000000"/>
        </w:rPr>
        <w:t>Commun</w:t>
      </w:r>
      <w:proofErr w:type="spellEnd"/>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4962 [PMID: 30470740 DOI: 10.1038/s41467-018-07338-z]</w:t>
      </w:r>
    </w:p>
    <w:p w14:paraId="7AE697E5" w14:textId="77777777" w:rsidR="00A77B3E" w:rsidRDefault="005806BE">
      <w:pPr>
        <w:spacing w:line="360" w:lineRule="auto"/>
        <w:jc w:val="both"/>
      </w:pPr>
      <w:r>
        <w:rPr>
          <w:rFonts w:ascii="Book Antiqua" w:eastAsia="Book Antiqua" w:hAnsi="Book Antiqua" w:cs="Book Antiqua"/>
          <w:color w:val="000000"/>
        </w:rPr>
        <w:t xml:space="preserve">114 </w:t>
      </w:r>
      <w:r w:rsidR="006340FA">
        <w:rPr>
          <w:rFonts w:ascii="Book Antiqua" w:eastAsia="Book Antiqua" w:hAnsi="Book Antiqua" w:cs="Book Antiqua"/>
          <w:b/>
          <w:bCs/>
          <w:color w:val="000000"/>
        </w:rPr>
        <w:t>Lee JM</w:t>
      </w:r>
      <w:r w:rsidR="006340FA">
        <w:rPr>
          <w:rFonts w:ascii="Book Antiqua" w:eastAsia="Book Antiqua" w:hAnsi="Book Antiqua" w:cs="Book Antiqua"/>
          <w:color w:val="000000"/>
        </w:rPr>
        <w:t xml:space="preserve">, Wagner M, Xiao R, Kim KH, Feng D, Lazar MA, Moore DD. Nutrient-sensing nuclear receptors coordinate autophagy.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516</w:t>
      </w:r>
      <w:r w:rsidR="006340FA">
        <w:rPr>
          <w:rFonts w:ascii="Book Antiqua" w:eastAsia="Book Antiqua" w:hAnsi="Book Antiqua" w:cs="Book Antiqua"/>
          <w:color w:val="000000"/>
        </w:rPr>
        <w:t>: 112-115 [PMID: 25383539 DOI: 10.1038/nature13961]</w:t>
      </w:r>
    </w:p>
    <w:p w14:paraId="7B5E3349" w14:textId="77777777" w:rsidR="00A77B3E" w:rsidRDefault="005806BE">
      <w:pPr>
        <w:spacing w:line="360" w:lineRule="auto"/>
        <w:jc w:val="both"/>
      </w:pPr>
      <w:r>
        <w:rPr>
          <w:rFonts w:ascii="Book Antiqua" w:eastAsia="Book Antiqua" w:hAnsi="Book Antiqua" w:cs="Book Antiqua"/>
          <w:color w:val="000000"/>
        </w:rPr>
        <w:t xml:space="preserve">115 </w:t>
      </w:r>
      <w:r w:rsidR="006340FA">
        <w:rPr>
          <w:rFonts w:ascii="Book Antiqua" w:eastAsia="Book Antiqua" w:hAnsi="Book Antiqua" w:cs="Book Antiqua"/>
          <w:b/>
          <w:bCs/>
          <w:color w:val="000000"/>
        </w:rPr>
        <w:t>Seok S</w:t>
      </w:r>
      <w:r w:rsidR="006340FA">
        <w:rPr>
          <w:rFonts w:ascii="Book Antiqua" w:eastAsia="Book Antiqua" w:hAnsi="Book Antiqua" w:cs="Book Antiqua"/>
          <w:color w:val="000000"/>
        </w:rPr>
        <w:t xml:space="preserve">, Fu T, Choi SE, Li Y, Zhu R, Kumar S, Sun X, Yoon G, Kang Y, Zhong W, Ma J, Kemper B, Kemper JK. Transcriptional regulation of autophagy by an FXR-CREB axis.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516</w:t>
      </w:r>
      <w:r w:rsidR="006340FA">
        <w:rPr>
          <w:rFonts w:ascii="Book Antiqua" w:eastAsia="Book Antiqua" w:hAnsi="Book Antiqua" w:cs="Book Antiqua"/>
          <w:color w:val="000000"/>
        </w:rPr>
        <w:t>: 108-111 [PMID: 25383523 DOI: 10.1038/nature13949]</w:t>
      </w:r>
    </w:p>
    <w:p w14:paraId="67E2648A" w14:textId="77777777" w:rsidR="00A77B3E" w:rsidRDefault="005806BE">
      <w:pPr>
        <w:spacing w:line="360" w:lineRule="auto"/>
        <w:jc w:val="both"/>
      </w:pPr>
      <w:r>
        <w:rPr>
          <w:rFonts w:ascii="Book Antiqua" w:eastAsia="Book Antiqua" w:hAnsi="Book Antiqua" w:cs="Book Antiqua"/>
          <w:color w:val="000000"/>
        </w:rPr>
        <w:t xml:space="preserve">116 </w:t>
      </w:r>
      <w:r w:rsidR="006340FA">
        <w:rPr>
          <w:rFonts w:ascii="Book Antiqua" w:eastAsia="Book Antiqua" w:hAnsi="Book Antiqua" w:cs="Book Antiqua"/>
          <w:b/>
          <w:bCs/>
          <w:color w:val="000000"/>
        </w:rPr>
        <w:t>Kim H</w:t>
      </w:r>
      <w:r w:rsidR="006340FA">
        <w:rPr>
          <w:rFonts w:ascii="Book Antiqua" w:eastAsia="Book Antiqua" w:hAnsi="Book Antiqua" w:cs="Book Antiqua"/>
          <w:color w:val="000000"/>
        </w:rPr>
        <w:t xml:space="preserve">, Williams D, </w:t>
      </w:r>
      <w:proofErr w:type="spellStart"/>
      <w:r w:rsidR="006340FA">
        <w:rPr>
          <w:rFonts w:ascii="Book Antiqua" w:eastAsia="Book Antiqua" w:hAnsi="Book Antiqua" w:cs="Book Antiqua"/>
          <w:color w:val="000000"/>
        </w:rPr>
        <w:t>Qiu</w:t>
      </w:r>
      <w:proofErr w:type="spellEnd"/>
      <w:r w:rsidR="006340FA">
        <w:rPr>
          <w:rFonts w:ascii="Book Antiqua" w:eastAsia="Book Antiqua" w:hAnsi="Book Antiqua" w:cs="Book Antiqua"/>
          <w:color w:val="000000"/>
        </w:rPr>
        <w:t xml:space="preserve"> Y, Song Z, Yang Z, </w:t>
      </w:r>
      <w:proofErr w:type="spellStart"/>
      <w:r w:rsidR="006340FA">
        <w:rPr>
          <w:rFonts w:ascii="Book Antiqua" w:eastAsia="Book Antiqua" w:hAnsi="Book Antiqua" w:cs="Book Antiqua"/>
          <w:color w:val="000000"/>
        </w:rPr>
        <w:t>Kimler</w:t>
      </w:r>
      <w:proofErr w:type="spellEnd"/>
      <w:r w:rsidR="006340FA">
        <w:rPr>
          <w:rFonts w:ascii="Book Antiqua" w:eastAsia="Book Antiqua" w:hAnsi="Book Antiqua" w:cs="Book Antiqua"/>
          <w:color w:val="000000"/>
        </w:rPr>
        <w:t xml:space="preserve"> V, Goldberg A, Zhang R, Yang Z, Chen X, Wang L, Fang D, Lin JD, Zhang K. Regulation of hepatic autophagy by stress-sensing transcription factor CREBH. </w:t>
      </w:r>
      <w:r w:rsidR="006340FA">
        <w:rPr>
          <w:rFonts w:ascii="Book Antiqua" w:eastAsia="Book Antiqua" w:hAnsi="Book Antiqua" w:cs="Book Antiqua"/>
          <w:i/>
          <w:iCs/>
          <w:color w:val="000000"/>
        </w:rPr>
        <w:t>FASEB J</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33</w:t>
      </w:r>
      <w:r w:rsidR="006340FA">
        <w:rPr>
          <w:rFonts w:ascii="Book Antiqua" w:eastAsia="Book Antiqua" w:hAnsi="Book Antiqua" w:cs="Book Antiqua"/>
          <w:color w:val="000000"/>
        </w:rPr>
        <w:t>: 7896-7914 [PMID: 30912978 DOI: 10.1096/fj.201802528R]</w:t>
      </w:r>
    </w:p>
    <w:p w14:paraId="7337E70F" w14:textId="77777777" w:rsidR="00A77B3E" w:rsidRDefault="005806BE">
      <w:pPr>
        <w:spacing w:line="360" w:lineRule="auto"/>
        <w:jc w:val="both"/>
      </w:pPr>
      <w:r>
        <w:rPr>
          <w:rFonts w:ascii="Book Antiqua" w:eastAsia="Book Antiqua" w:hAnsi="Book Antiqua" w:cs="Book Antiqua"/>
          <w:color w:val="000000"/>
        </w:rPr>
        <w:t xml:space="preserve">117 </w:t>
      </w:r>
      <w:r w:rsidR="006340FA">
        <w:rPr>
          <w:rFonts w:ascii="Book Antiqua" w:eastAsia="Book Antiqua" w:hAnsi="Book Antiqua" w:cs="Book Antiqua"/>
          <w:b/>
          <w:bCs/>
          <w:color w:val="000000"/>
        </w:rPr>
        <w:t>Xu J</w:t>
      </w:r>
      <w:r w:rsidR="006340FA">
        <w:rPr>
          <w:rFonts w:ascii="Book Antiqua" w:eastAsia="Book Antiqua" w:hAnsi="Book Antiqua" w:cs="Book Antiqua"/>
          <w:color w:val="000000"/>
        </w:rPr>
        <w:t xml:space="preserve">, Camfield R, Gorski SM. The interplay between exosomes and autophagy - partners in crime. </w:t>
      </w:r>
      <w:r w:rsidR="006340FA">
        <w:rPr>
          <w:rFonts w:ascii="Book Antiqua" w:eastAsia="Book Antiqua" w:hAnsi="Book Antiqua" w:cs="Book Antiqua"/>
          <w:i/>
          <w:iCs/>
          <w:color w:val="000000"/>
        </w:rPr>
        <w:t>J Cell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xml:space="preserve"> [PMID: 30076239 DOI: 10.1242/jcs.215210]</w:t>
      </w:r>
    </w:p>
    <w:p w14:paraId="42A81DFD" w14:textId="77777777" w:rsidR="00A77B3E" w:rsidRDefault="005806BE">
      <w:pPr>
        <w:spacing w:line="360" w:lineRule="auto"/>
        <w:jc w:val="both"/>
      </w:pPr>
      <w:r>
        <w:rPr>
          <w:rFonts w:ascii="Book Antiqua" w:eastAsia="Book Antiqua" w:hAnsi="Book Antiqua" w:cs="Book Antiqua"/>
          <w:color w:val="000000"/>
        </w:rPr>
        <w:t xml:space="preserve">118 </w:t>
      </w:r>
      <w:r w:rsidR="006340FA">
        <w:rPr>
          <w:rFonts w:ascii="Book Antiqua" w:eastAsia="Book Antiqua" w:hAnsi="Book Antiqua" w:cs="Book Antiqua"/>
          <w:b/>
          <w:bCs/>
          <w:color w:val="000000"/>
        </w:rPr>
        <w:t>Zheng J</w:t>
      </w:r>
      <w:r w:rsidR="006340FA">
        <w:rPr>
          <w:rFonts w:ascii="Book Antiqua" w:eastAsia="Book Antiqua" w:hAnsi="Book Antiqua" w:cs="Book Antiqua"/>
          <w:color w:val="000000"/>
        </w:rPr>
        <w:t xml:space="preserve">, Tan J, Miao YY, Zhang Q. Extracellular vesicles degradation pathway based autophagy lysosome pathway. </w:t>
      </w:r>
      <w:r w:rsidR="006340FA">
        <w:rPr>
          <w:rFonts w:ascii="Book Antiqua" w:eastAsia="Book Antiqua" w:hAnsi="Book Antiqua" w:cs="Book Antiqua"/>
          <w:i/>
          <w:iCs/>
          <w:color w:val="000000"/>
        </w:rPr>
        <w:t xml:space="preserve">Am J </w:t>
      </w:r>
      <w:proofErr w:type="spellStart"/>
      <w:r w:rsidR="006340FA">
        <w:rPr>
          <w:rFonts w:ascii="Book Antiqua" w:eastAsia="Book Antiqua" w:hAnsi="Book Antiqua" w:cs="Book Antiqua"/>
          <w:i/>
          <w:iCs/>
          <w:color w:val="000000"/>
        </w:rPr>
        <w:t>Transl</w:t>
      </w:r>
      <w:proofErr w:type="spellEnd"/>
      <w:r w:rsidR="006340FA">
        <w:rPr>
          <w:rFonts w:ascii="Book Antiqua" w:eastAsia="Book Antiqua" w:hAnsi="Book Antiqua" w:cs="Book Antiqua"/>
          <w:i/>
          <w:iCs/>
          <w:color w:val="000000"/>
        </w:rPr>
        <w:t xml:space="preserve"> Res</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1170-1183 [PMID: 30972154]</w:t>
      </w:r>
    </w:p>
    <w:p w14:paraId="46935058" w14:textId="77777777" w:rsidR="00A77B3E" w:rsidRDefault="005806BE">
      <w:pPr>
        <w:spacing w:line="360" w:lineRule="auto"/>
        <w:jc w:val="both"/>
      </w:pPr>
      <w:r>
        <w:rPr>
          <w:rFonts w:ascii="Book Antiqua" w:eastAsia="Book Antiqua" w:hAnsi="Book Antiqua" w:cs="Book Antiqua"/>
          <w:color w:val="000000"/>
        </w:rPr>
        <w:lastRenderedPageBreak/>
        <w:t xml:space="preserve">119 </w:t>
      </w:r>
      <w:r w:rsidR="006340FA">
        <w:rPr>
          <w:rFonts w:ascii="Book Antiqua" w:eastAsia="Book Antiqua" w:hAnsi="Book Antiqua" w:cs="Book Antiqua"/>
          <w:b/>
          <w:bCs/>
          <w:color w:val="000000"/>
        </w:rPr>
        <w:t>Yu L</w:t>
      </w:r>
      <w:r w:rsidR="006340FA">
        <w:rPr>
          <w:rFonts w:ascii="Book Antiqua" w:eastAsia="Book Antiqua" w:hAnsi="Book Antiqua" w:cs="Book Antiqua"/>
          <w:color w:val="000000"/>
        </w:rPr>
        <w:t xml:space="preserve">, McPhee CK, Zheng L, </w:t>
      </w:r>
      <w:proofErr w:type="spellStart"/>
      <w:r w:rsidR="006340FA">
        <w:rPr>
          <w:rFonts w:ascii="Book Antiqua" w:eastAsia="Book Antiqua" w:hAnsi="Book Antiqua" w:cs="Book Antiqua"/>
          <w:color w:val="000000"/>
        </w:rPr>
        <w:t>Mardones</w:t>
      </w:r>
      <w:proofErr w:type="spellEnd"/>
      <w:r w:rsidR="006340FA">
        <w:rPr>
          <w:rFonts w:ascii="Book Antiqua" w:eastAsia="Book Antiqua" w:hAnsi="Book Antiqua" w:cs="Book Antiqua"/>
          <w:color w:val="000000"/>
        </w:rPr>
        <w:t xml:space="preserve"> GA, Rong Y, Peng J, Mi N, Zhao Y, Liu Z, Wan F, Hailey DW, Oorschot V, </w:t>
      </w:r>
      <w:proofErr w:type="spellStart"/>
      <w:r w:rsidR="006340FA">
        <w:rPr>
          <w:rFonts w:ascii="Book Antiqua" w:eastAsia="Book Antiqua" w:hAnsi="Book Antiqua" w:cs="Book Antiqua"/>
          <w:color w:val="000000"/>
        </w:rPr>
        <w:t>Klumperman</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Baehrecke</w:t>
      </w:r>
      <w:proofErr w:type="spellEnd"/>
      <w:r w:rsidR="006340FA">
        <w:rPr>
          <w:rFonts w:ascii="Book Antiqua" w:eastAsia="Book Antiqua" w:hAnsi="Book Antiqua" w:cs="Book Antiqua"/>
          <w:color w:val="000000"/>
        </w:rPr>
        <w:t xml:space="preserve"> EH, </w:t>
      </w:r>
      <w:proofErr w:type="spellStart"/>
      <w:r w:rsidR="006340FA">
        <w:rPr>
          <w:rFonts w:ascii="Book Antiqua" w:eastAsia="Book Antiqua" w:hAnsi="Book Antiqua" w:cs="Book Antiqua"/>
          <w:color w:val="000000"/>
        </w:rPr>
        <w:t>Lenardo</w:t>
      </w:r>
      <w:proofErr w:type="spellEnd"/>
      <w:r w:rsidR="006340FA">
        <w:rPr>
          <w:rFonts w:ascii="Book Antiqua" w:eastAsia="Book Antiqua" w:hAnsi="Book Antiqua" w:cs="Book Antiqua"/>
          <w:color w:val="000000"/>
        </w:rPr>
        <w:t xml:space="preserve"> MJ. Termination of autophagy and reformation of lysosomes regulated by mTOR.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465</w:t>
      </w:r>
      <w:r w:rsidR="006340FA">
        <w:rPr>
          <w:rFonts w:ascii="Book Antiqua" w:eastAsia="Book Antiqua" w:hAnsi="Book Antiqua" w:cs="Book Antiqua"/>
          <w:color w:val="000000"/>
        </w:rPr>
        <w:t>: 942-946 [PMID: 20526321 DOI: 10.1038/nature09076]</w:t>
      </w:r>
    </w:p>
    <w:p w14:paraId="1C7E2D37" w14:textId="77777777" w:rsidR="00A77B3E" w:rsidRDefault="005806BE">
      <w:pPr>
        <w:spacing w:line="360" w:lineRule="auto"/>
        <w:jc w:val="both"/>
      </w:pPr>
      <w:r>
        <w:rPr>
          <w:rFonts w:ascii="Book Antiqua" w:eastAsia="Book Antiqua" w:hAnsi="Book Antiqua" w:cs="Book Antiqua"/>
          <w:color w:val="000000"/>
        </w:rPr>
        <w:t xml:space="preserve">120 </w:t>
      </w:r>
      <w:r w:rsidR="006340FA">
        <w:rPr>
          <w:rFonts w:ascii="Book Antiqua" w:eastAsia="Book Antiqua" w:hAnsi="Book Antiqua" w:cs="Book Antiqua"/>
          <w:b/>
          <w:bCs/>
          <w:color w:val="000000"/>
        </w:rPr>
        <w:t>Chen Y</w:t>
      </w:r>
      <w:r w:rsidR="006340FA">
        <w:rPr>
          <w:rFonts w:ascii="Book Antiqua" w:eastAsia="Book Antiqua" w:hAnsi="Book Antiqua" w:cs="Book Antiqua"/>
          <w:color w:val="000000"/>
        </w:rPr>
        <w:t xml:space="preserve">, Yu L. Recent progress in autophagic lysosome reformation. </w:t>
      </w:r>
      <w:r w:rsidR="006340FA">
        <w:rPr>
          <w:rFonts w:ascii="Book Antiqua" w:eastAsia="Book Antiqua" w:hAnsi="Book Antiqua" w:cs="Book Antiqua"/>
          <w:i/>
          <w:iCs/>
          <w:color w:val="000000"/>
        </w:rPr>
        <w:t>Traffic</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18</w:t>
      </w:r>
      <w:r w:rsidR="006340FA">
        <w:rPr>
          <w:rFonts w:ascii="Book Antiqua" w:eastAsia="Book Antiqua" w:hAnsi="Book Antiqua" w:cs="Book Antiqua"/>
          <w:color w:val="000000"/>
        </w:rPr>
        <w:t>: 358-361 [PMID: 28371052 DOI: 10.1111/tra.12484]</w:t>
      </w:r>
    </w:p>
    <w:p w14:paraId="2F996A61" w14:textId="77777777" w:rsidR="00A77B3E" w:rsidRDefault="005806BE">
      <w:pPr>
        <w:spacing w:line="360" w:lineRule="auto"/>
        <w:jc w:val="both"/>
      </w:pPr>
      <w:r>
        <w:rPr>
          <w:rFonts w:ascii="Book Antiqua" w:eastAsia="Book Antiqua" w:hAnsi="Book Antiqua" w:cs="Book Antiqua"/>
          <w:color w:val="000000"/>
        </w:rPr>
        <w:t xml:space="preserve">121 </w:t>
      </w:r>
      <w:r w:rsidR="006340FA">
        <w:rPr>
          <w:rFonts w:ascii="Book Antiqua" w:eastAsia="Book Antiqua" w:hAnsi="Book Antiqua" w:cs="Book Antiqua"/>
          <w:b/>
          <w:bCs/>
          <w:color w:val="000000"/>
        </w:rPr>
        <w:t>Chen Y</w:t>
      </w:r>
      <w:r w:rsidR="006340FA">
        <w:rPr>
          <w:rFonts w:ascii="Book Antiqua" w:eastAsia="Book Antiqua" w:hAnsi="Book Antiqua" w:cs="Book Antiqua"/>
          <w:color w:val="000000"/>
        </w:rPr>
        <w:t xml:space="preserve">, Yu L. Development of Research into Autophagic Lysosome Reformation. </w:t>
      </w:r>
      <w:r w:rsidR="006340FA">
        <w:rPr>
          <w:rFonts w:ascii="Book Antiqua" w:eastAsia="Book Antiqua" w:hAnsi="Book Antiqua" w:cs="Book Antiqua"/>
          <w:i/>
          <w:iCs/>
          <w:color w:val="000000"/>
        </w:rPr>
        <w:t>Mol Cells</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41</w:t>
      </w:r>
      <w:r w:rsidR="006340FA">
        <w:rPr>
          <w:rFonts w:ascii="Book Antiqua" w:eastAsia="Book Antiqua" w:hAnsi="Book Antiqua" w:cs="Book Antiqua"/>
          <w:color w:val="000000"/>
        </w:rPr>
        <w:t>: 45-49 [PMID: 29370688 DOI: 10.14348/molcells.2018.2265]</w:t>
      </w:r>
    </w:p>
    <w:p w14:paraId="2B92C516" w14:textId="77777777" w:rsidR="00A77B3E" w:rsidRDefault="005806BE">
      <w:pPr>
        <w:spacing w:line="360" w:lineRule="auto"/>
        <w:jc w:val="both"/>
      </w:pPr>
      <w:r>
        <w:rPr>
          <w:rFonts w:ascii="Book Antiqua" w:eastAsia="Book Antiqua" w:hAnsi="Book Antiqua" w:cs="Book Antiqua"/>
          <w:color w:val="000000"/>
        </w:rPr>
        <w:t xml:space="preserve">122 </w:t>
      </w:r>
      <w:proofErr w:type="spellStart"/>
      <w:r w:rsidR="006340FA">
        <w:rPr>
          <w:rFonts w:ascii="Book Antiqua" w:eastAsia="Book Antiqua" w:hAnsi="Book Antiqua" w:cs="Book Antiqua"/>
          <w:b/>
          <w:bCs/>
          <w:color w:val="000000"/>
        </w:rPr>
        <w:t>Buratta</w:t>
      </w:r>
      <w:proofErr w:type="spellEnd"/>
      <w:r w:rsidR="006340FA">
        <w:rPr>
          <w:rFonts w:ascii="Book Antiqua" w:eastAsia="Book Antiqua" w:hAnsi="Book Antiqua" w:cs="Book Antiqua"/>
          <w:b/>
          <w:bCs/>
          <w:color w:val="000000"/>
        </w:rPr>
        <w:t xml:space="preserve"> S</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Tancini</w:t>
      </w:r>
      <w:proofErr w:type="spellEnd"/>
      <w:r w:rsidR="006340FA">
        <w:rPr>
          <w:rFonts w:ascii="Book Antiqua" w:eastAsia="Book Antiqua" w:hAnsi="Book Antiqua" w:cs="Book Antiqua"/>
          <w:color w:val="000000"/>
        </w:rPr>
        <w:t xml:space="preserve"> B, </w:t>
      </w:r>
      <w:proofErr w:type="spellStart"/>
      <w:r w:rsidR="006340FA">
        <w:rPr>
          <w:rFonts w:ascii="Book Antiqua" w:eastAsia="Book Antiqua" w:hAnsi="Book Antiqua" w:cs="Book Antiqua"/>
          <w:color w:val="000000"/>
        </w:rPr>
        <w:t>Sagini</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Delo</w:t>
      </w:r>
      <w:proofErr w:type="spellEnd"/>
      <w:r w:rsidR="006340FA">
        <w:rPr>
          <w:rFonts w:ascii="Book Antiqua" w:eastAsia="Book Antiqua" w:hAnsi="Book Antiqua" w:cs="Book Antiqua"/>
          <w:color w:val="000000"/>
        </w:rPr>
        <w:t xml:space="preserve"> F, </w:t>
      </w:r>
      <w:proofErr w:type="spellStart"/>
      <w:r w:rsidR="006340FA">
        <w:rPr>
          <w:rFonts w:ascii="Book Antiqua" w:eastAsia="Book Antiqua" w:hAnsi="Book Antiqua" w:cs="Book Antiqua"/>
          <w:color w:val="000000"/>
        </w:rPr>
        <w:t>Chiaradia</w:t>
      </w:r>
      <w:proofErr w:type="spellEnd"/>
      <w:r w:rsidR="006340FA">
        <w:rPr>
          <w:rFonts w:ascii="Book Antiqua" w:eastAsia="Book Antiqua" w:hAnsi="Book Antiqua" w:cs="Book Antiqua"/>
          <w:color w:val="000000"/>
        </w:rPr>
        <w:t xml:space="preserve"> E, </w:t>
      </w:r>
      <w:proofErr w:type="spellStart"/>
      <w:r w:rsidR="006340FA">
        <w:rPr>
          <w:rFonts w:ascii="Book Antiqua" w:eastAsia="Book Antiqua" w:hAnsi="Book Antiqua" w:cs="Book Antiqua"/>
          <w:color w:val="000000"/>
        </w:rPr>
        <w:t>Urbanelli</w:t>
      </w:r>
      <w:proofErr w:type="spellEnd"/>
      <w:r w:rsidR="006340FA">
        <w:rPr>
          <w:rFonts w:ascii="Book Antiqua" w:eastAsia="Book Antiqua" w:hAnsi="Book Antiqua" w:cs="Book Antiqua"/>
          <w:color w:val="000000"/>
        </w:rPr>
        <w:t xml:space="preserve"> L, </w:t>
      </w:r>
      <w:proofErr w:type="spellStart"/>
      <w:r w:rsidR="006340FA">
        <w:rPr>
          <w:rFonts w:ascii="Book Antiqua" w:eastAsia="Book Antiqua" w:hAnsi="Book Antiqua" w:cs="Book Antiqua"/>
          <w:color w:val="000000"/>
        </w:rPr>
        <w:t>Emiliani</w:t>
      </w:r>
      <w:proofErr w:type="spellEnd"/>
      <w:r w:rsidR="006340FA">
        <w:rPr>
          <w:rFonts w:ascii="Book Antiqua" w:eastAsia="Book Antiqua" w:hAnsi="Book Antiqua" w:cs="Book Antiqua"/>
          <w:color w:val="000000"/>
        </w:rPr>
        <w:t xml:space="preserve"> C. Lysosomal Exocytosis, Exosome Release and Secretory Autophagy: The Autophagic- and Endo-Lysosomal Systems Go Extracellular.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21</w:t>
      </w:r>
      <w:r w:rsidR="006340FA">
        <w:rPr>
          <w:rFonts w:ascii="Book Antiqua" w:eastAsia="Book Antiqua" w:hAnsi="Book Antiqua" w:cs="Book Antiqua"/>
          <w:color w:val="000000"/>
        </w:rPr>
        <w:t xml:space="preserve"> [PMID: 32276321 DOI: 10.3390/ijms21072576]</w:t>
      </w:r>
    </w:p>
    <w:p w14:paraId="389F9929" w14:textId="77777777" w:rsidR="00A77B3E" w:rsidRDefault="005806BE">
      <w:pPr>
        <w:spacing w:line="360" w:lineRule="auto"/>
        <w:jc w:val="both"/>
      </w:pPr>
      <w:r>
        <w:rPr>
          <w:rFonts w:ascii="Book Antiqua" w:eastAsia="Book Antiqua" w:hAnsi="Book Antiqua" w:cs="Book Antiqua"/>
          <w:color w:val="000000"/>
        </w:rPr>
        <w:t xml:space="preserve">123 </w:t>
      </w:r>
      <w:proofErr w:type="spellStart"/>
      <w:r w:rsidR="006340FA">
        <w:rPr>
          <w:rFonts w:ascii="Book Antiqua" w:eastAsia="Book Antiqua" w:hAnsi="Book Antiqua" w:cs="Book Antiqua"/>
          <w:b/>
          <w:bCs/>
          <w:color w:val="000000"/>
        </w:rPr>
        <w:t>Galluzzi</w:t>
      </w:r>
      <w:proofErr w:type="spellEnd"/>
      <w:r w:rsidR="006340FA">
        <w:rPr>
          <w:rFonts w:ascii="Book Antiqua" w:eastAsia="Book Antiqua" w:hAnsi="Book Antiqua" w:cs="Book Antiqua"/>
          <w:b/>
          <w:bCs/>
          <w:color w:val="000000"/>
        </w:rPr>
        <w:t xml:space="preserve"> L</w:t>
      </w:r>
      <w:r w:rsidR="006340FA">
        <w:rPr>
          <w:rFonts w:ascii="Book Antiqua" w:eastAsia="Book Antiqua" w:hAnsi="Book Antiqua" w:cs="Book Antiqua"/>
          <w:color w:val="000000"/>
        </w:rPr>
        <w:t xml:space="preserve">, Green DR. Autophagy-Independent Functions of the Autophagy Machinery.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177</w:t>
      </w:r>
      <w:r w:rsidR="006340FA">
        <w:rPr>
          <w:rFonts w:ascii="Book Antiqua" w:eastAsia="Book Antiqua" w:hAnsi="Book Antiqua" w:cs="Book Antiqua"/>
          <w:color w:val="000000"/>
        </w:rPr>
        <w:t>: 1682-1699 [PMID: 31199916 DOI: 10.1016/j.cell.2019.05.026]</w:t>
      </w:r>
    </w:p>
    <w:p w14:paraId="5DC38E43" w14:textId="77777777" w:rsidR="00A77B3E" w:rsidRDefault="005806BE">
      <w:pPr>
        <w:spacing w:line="360" w:lineRule="auto"/>
        <w:jc w:val="both"/>
      </w:pPr>
      <w:r>
        <w:rPr>
          <w:rFonts w:ascii="Book Antiqua" w:eastAsia="Book Antiqua" w:hAnsi="Book Antiqua" w:cs="Book Antiqua"/>
          <w:color w:val="000000"/>
        </w:rPr>
        <w:t xml:space="preserve">124 </w:t>
      </w:r>
      <w:r w:rsidR="006340FA">
        <w:rPr>
          <w:rFonts w:ascii="Book Antiqua" w:eastAsia="Book Antiqua" w:hAnsi="Book Antiqua" w:cs="Book Antiqua"/>
          <w:b/>
          <w:bCs/>
          <w:color w:val="000000"/>
        </w:rPr>
        <w:t>Virgin HW</w:t>
      </w:r>
      <w:r w:rsidR="006340FA">
        <w:rPr>
          <w:rFonts w:ascii="Book Antiqua" w:eastAsia="Book Antiqua" w:hAnsi="Book Antiqua" w:cs="Book Antiqua"/>
          <w:color w:val="000000"/>
        </w:rPr>
        <w:t xml:space="preserve">, Levine B. Autophagy genes in immunity.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10</w:t>
      </w:r>
      <w:r w:rsidR="006340FA">
        <w:rPr>
          <w:rFonts w:ascii="Book Antiqua" w:eastAsia="Book Antiqua" w:hAnsi="Book Antiqua" w:cs="Book Antiqua"/>
          <w:color w:val="000000"/>
        </w:rPr>
        <w:t>: 461-470 [PMID: 19381141 DOI: 10.1038/ni.1726]</w:t>
      </w:r>
    </w:p>
    <w:p w14:paraId="32358E69" w14:textId="77777777" w:rsidR="00A77B3E" w:rsidRDefault="005806BE">
      <w:pPr>
        <w:spacing w:line="360" w:lineRule="auto"/>
        <w:jc w:val="both"/>
      </w:pPr>
      <w:r>
        <w:rPr>
          <w:rFonts w:ascii="Book Antiqua" w:eastAsia="Book Antiqua" w:hAnsi="Book Antiqua" w:cs="Book Antiqua"/>
          <w:color w:val="000000"/>
        </w:rPr>
        <w:t xml:space="preserve">125 </w:t>
      </w:r>
      <w:proofErr w:type="spellStart"/>
      <w:r w:rsidR="006340FA">
        <w:rPr>
          <w:rFonts w:ascii="Book Antiqua" w:eastAsia="Book Antiqua" w:hAnsi="Book Antiqua" w:cs="Book Antiqua"/>
          <w:b/>
          <w:bCs/>
          <w:color w:val="000000"/>
        </w:rPr>
        <w:t>Saitoh</w:t>
      </w:r>
      <w:proofErr w:type="spellEnd"/>
      <w:r w:rsidR="006340FA">
        <w:rPr>
          <w:rFonts w:ascii="Book Antiqua" w:eastAsia="Book Antiqua" w:hAnsi="Book Antiqua" w:cs="Book Antiqua"/>
          <w:b/>
          <w:bCs/>
          <w:color w:val="000000"/>
        </w:rPr>
        <w:t xml:space="preserve"> T</w:t>
      </w:r>
      <w:r w:rsidR="006340FA">
        <w:rPr>
          <w:rFonts w:ascii="Book Antiqua" w:eastAsia="Book Antiqua" w:hAnsi="Book Antiqua" w:cs="Book Antiqua"/>
          <w:color w:val="000000"/>
        </w:rPr>
        <w:t xml:space="preserve">, Akira S. Regulation of innate immune responses by autophagy-related proteins. </w:t>
      </w:r>
      <w:r w:rsidR="006340FA">
        <w:rPr>
          <w:rFonts w:ascii="Book Antiqua" w:eastAsia="Book Antiqua" w:hAnsi="Book Antiqua" w:cs="Book Antiqua"/>
          <w:i/>
          <w:iCs/>
          <w:color w:val="000000"/>
        </w:rPr>
        <w:t>J Cell Biol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189</w:t>
      </w:r>
      <w:r w:rsidR="006340FA">
        <w:rPr>
          <w:rFonts w:ascii="Book Antiqua" w:eastAsia="Book Antiqua" w:hAnsi="Book Antiqua" w:cs="Book Antiqua"/>
          <w:color w:val="000000"/>
        </w:rPr>
        <w:t>: 925-935 [PMID: 20548099 DOI: 10.1083/jcb.201002021]</w:t>
      </w:r>
    </w:p>
    <w:p w14:paraId="4BA52577" w14:textId="77777777" w:rsidR="00A77B3E" w:rsidRDefault="005806BE">
      <w:pPr>
        <w:spacing w:line="360" w:lineRule="auto"/>
        <w:jc w:val="both"/>
      </w:pPr>
      <w:r>
        <w:rPr>
          <w:rFonts w:ascii="Book Antiqua" w:eastAsia="Book Antiqua" w:hAnsi="Book Antiqua" w:cs="Book Antiqua"/>
          <w:color w:val="000000"/>
        </w:rPr>
        <w:t xml:space="preserve">126 </w:t>
      </w:r>
      <w:r w:rsidR="006340FA">
        <w:rPr>
          <w:rFonts w:ascii="Book Antiqua" w:eastAsia="Book Antiqua" w:hAnsi="Book Antiqua" w:cs="Book Antiqua"/>
          <w:b/>
          <w:bCs/>
          <w:color w:val="000000"/>
        </w:rPr>
        <w:t>Levine B</w:t>
      </w:r>
      <w:r w:rsidR="006340FA">
        <w:rPr>
          <w:rFonts w:ascii="Book Antiqua" w:eastAsia="Book Antiqua" w:hAnsi="Book Antiqua" w:cs="Book Antiqua"/>
          <w:color w:val="000000"/>
        </w:rPr>
        <w:t xml:space="preserve">, Mizushima N, Virgin HW. Autophagy in immunity and inflammation.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469</w:t>
      </w:r>
      <w:r w:rsidR="006340FA">
        <w:rPr>
          <w:rFonts w:ascii="Book Antiqua" w:eastAsia="Book Antiqua" w:hAnsi="Book Antiqua" w:cs="Book Antiqua"/>
          <w:color w:val="000000"/>
        </w:rPr>
        <w:t>: 323-335 [PMID: 21248839 DOI: 10.1038/nature09782]</w:t>
      </w:r>
    </w:p>
    <w:p w14:paraId="199B1F79" w14:textId="77777777" w:rsidR="00A77B3E" w:rsidRDefault="005806BE">
      <w:pPr>
        <w:spacing w:line="360" w:lineRule="auto"/>
        <w:jc w:val="both"/>
      </w:pPr>
      <w:r>
        <w:rPr>
          <w:rFonts w:ascii="Book Antiqua" w:eastAsia="Book Antiqua" w:hAnsi="Book Antiqua" w:cs="Book Antiqua"/>
          <w:color w:val="000000"/>
        </w:rPr>
        <w:t xml:space="preserve">127 </w:t>
      </w:r>
      <w:proofErr w:type="spellStart"/>
      <w:r w:rsidR="006340FA">
        <w:rPr>
          <w:rFonts w:ascii="Book Antiqua" w:eastAsia="Book Antiqua" w:hAnsi="Book Antiqua" w:cs="Book Antiqua"/>
          <w:b/>
          <w:bCs/>
          <w:color w:val="000000"/>
        </w:rPr>
        <w:t>Mihalache</w:t>
      </w:r>
      <w:proofErr w:type="spellEnd"/>
      <w:r w:rsidR="006340FA">
        <w:rPr>
          <w:rFonts w:ascii="Book Antiqua" w:eastAsia="Book Antiqua" w:hAnsi="Book Antiqua" w:cs="Book Antiqua"/>
          <w:b/>
          <w:bCs/>
          <w:color w:val="000000"/>
        </w:rPr>
        <w:t xml:space="preserve"> CC</w:t>
      </w:r>
      <w:r w:rsidR="006340FA">
        <w:rPr>
          <w:rFonts w:ascii="Book Antiqua" w:eastAsia="Book Antiqua" w:hAnsi="Book Antiqua" w:cs="Book Antiqua"/>
          <w:color w:val="000000"/>
        </w:rPr>
        <w:t xml:space="preserve">, Simon HU. Autophagy regulation in macrophages and neutrophils. </w:t>
      </w:r>
      <w:r w:rsidR="006340FA">
        <w:rPr>
          <w:rFonts w:ascii="Book Antiqua" w:eastAsia="Book Antiqua" w:hAnsi="Book Antiqua" w:cs="Book Antiqua"/>
          <w:i/>
          <w:iCs/>
          <w:color w:val="000000"/>
        </w:rPr>
        <w:t>Exp Cell Res</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318</w:t>
      </w:r>
      <w:r w:rsidR="006340FA">
        <w:rPr>
          <w:rFonts w:ascii="Book Antiqua" w:eastAsia="Book Antiqua" w:hAnsi="Book Antiqua" w:cs="Book Antiqua"/>
          <w:color w:val="000000"/>
        </w:rPr>
        <w:t>: 1187-1192 [PMID: 22245582 DOI: 10.1016/j.yexcr.2011.12.021]</w:t>
      </w:r>
    </w:p>
    <w:p w14:paraId="6F13253E" w14:textId="77777777" w:rsidR="00A77B3E" w:rsidRDefault="005806BE">
      <w:pPr>
        <w:spacing w:line="360" w:lineRule="auto"/>
        <w:jc w:val="both"/>
      </w:pPr>
      <w:r>
        <w:rPr>
          <w:rFonts w:ascii="Book Antiqua" w:eastAsia="Book Antiqua" w:hAnsi="Book Antiqua" w:cs="Book Antiqua"/>
          <w:color w:val="000000"/>
        </w:rPr>
        <w:t xml:space="preserve">128 </w:t>
      </w:r>
      <w:r w:rsidR="006340FA">
        <w:rPr>
          <w:rFonts w:ascii="Book Antiqua" w:eastAsia="Book Antiqua" w:hAnsi="Book Antiqua" w:cs="Book Antiqua"/>
          <w:b/>
          <w:bCs/>
          <w:color w:val="000000"/>
        </w:rPr>
        <w:t>Shi CS</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Shenderov</w:t>
      </w:r>
      <w:proofErr w:type="spellEnd"/>
      <w:r w:rsidR="006340FA">
        <w:rPr>
          <w:rFonts w:ascii="Book Antiqua" w:eastAsia="Book Antiqua" w:hAnsi="Book Antiqua" w:cs="Book Antiqua"/>
          <w:color w:val="000000"/>
        </w:rPr>
        <w:t xml:space="preserve"> K, Huang NN, Kabat J, Abu-</w:t>
      </w:r>
      <w:proofErr w:type="spellStart"/>
      <w:r w:rsidR="006340FA">
        <w:rPr>
          <w:rFonts w:ascii="Book Antiqua" w:eastAsia="Book Antiqua" w:hAnsi="Book Antiqua" w:cs="Book Antiqua"/>
          <w:color w:val="000000"/>
        </w:rPr>
        <w:t>Asab</w:t>
      </w:r>
      <w:proofErr w:type="spellEnd"/>
      <w:r w:rsidR="006340FA">
        <w:rPr>
          <w:rFonts w:ascii="Book Antiqua" w:eastAsia="Book Antiqua" w:hAnsi="Book Antiqua" w:cs="Book Antiqua"/>
          <w:color w:val="000000"/>
        </w:rPr>
        <w:t xml:space="preserve"> M, Fitzgerald KA, Sher A, </w:t>
      </w:r>
      <w:proofErr w:type="spellStart"/>
      <w:r w:rsidR="006340FA">
        <w:rPr>
          <w:rFonts w:ascii="Book Antiqua" w:eastAsia="Book Antiqua" w:hAnsi="Book Antiqua" w:cs="Book Antiqua"/>
          <w:color w:val="000000"/>
        </w:rPr>
        <w:t>Kehrl</w:t>
      </w:r>
      <w:proofErr w:type="spellEnd"/>
      <w:r w:rsidR="006340FA">
        <w:rPr>
          <w:rFonts w:ascii="Book Antiqua" w:eastAsia="Book Antiqua" w:hAnsi="Book Antiqua" w:cs="Book Antiqua"/>
          <w:color w:val="000000"/>
        </w:rPr>
        <w:t xml:space="preserve"> JH. Activation of autophagy by inflammatory signals limits IL-1β production by targeting ubiquitinated inflammasomes for destruction.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255-263 [PMID: 22286270 DOI: 10.1038/ni.2215]</w:t>
      </w:r>
    </w:p>
    <w:p w14:paraId="4C88B5E2" w14:textId="77777777" w:rsidR="00A77B3E" w:rsidRDefault="005806BE">
      <w:pPr>
        <w:spacing w:line="360" w:lineRule="auto"/>
        <w:jc w:val="both"/>
      </w:pPr>
      <w:r>
        <w:rPr>
          <w:rFonts w:ascii="Book Antiqua" w:eastAsia="Book Antiqua" w:hAnsi="Book Antiqua" w:cs="Book Antiqua"/>
          <w:color w:val="000000"/>
        </w:rPr>
        <w:t xml:space="preserve">129 </w:t>
      </w:r>
      <w:proofErr w:type="spellStart"/>
      <w:r w:rsidR="006340FA">
        <w:rPr>
          <w:rFonts w:ascii="Book Antiqua" w:eastAsia="Book Antiqua" w:hAnsi="Book Antiqua" w:cs="Book Antiqua"/>
          <w:b/>
          <w:bCs/>
          <w:color w:val="000000"/>
        </w:rPr>
        <w:t>Puleston</w:t>
      </w:r>
      <w:proofErr w:type="spellEnd"/>
      <w:r w:rsidR="006340FA">
        <w:rPr>
          <w:rFonts w:ascii="Book Antiqua" w:eastAsia="Book Antiqua" w:hAnsi="Book Antiqua" w:cs="Book Antiqua"/>
          <w:b/>
          <w:bCs/>
          <w:color w:val="000000"/>
        </w:rPr>
        <w:t xml:space="preserve"> DJ</w:t>
      </w:r>
      <w:r w:rsidR="006340FA">
        <w:rPr>
          <w:rFonts w:ascii="Book Antiqua" w:eastAsia="Book Antiqua" w:hAnsi="Book Antiqua" w:cs="Book Antiqua"/>
          <w:color w:val="000000"/>
        </w:rPr>
        <w:t xml:space="preserve">, Simon AK. Autophagy in the immune system. </w:t>
      </w:r>
      <w:r w:rsidR="006340FA">
        <w:rPr>
          <w:rFonts w:ascii="Book Antiqua" w:eastAsia="Book Antiqua" w:hAnsi="Book Antiqua" w:cs="Book Antiqua"/>
          <w:i/>
          <w:iCs/>
          <w:color w:val="000000"/>
        </w:rPr>
        <w:t>Immunology</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141</w:t>
      </w:r>
      <w:r w:rsidR="006340FA">
        <w:rPr>
          <w:rFonts w:ascii="Book Antiqua" w:eastAsia="Book Antiqua" w:hAnsi="Book Antiqua" w:cs="Book Antiqua"/>
          <w:color w:val="000000"/>
        </w:rPr>
        <w:t>: 1-8 [PMID: 23991647 DOI: 10.1111/imm.12165]</w:t>
      </w:r>
    </w:p>
    <w:p w14:paraId="33B66A68" w14:textId="77777777" w:rsidR="00A77B3E" w:rsidRDefault="005806BE">
      <w:pPr>
        <w:spacing w:line="360" w:lineRule="auto"/>
        <w:jc w:val="both"/>
      </w:pPr>
      <w:r>
        <w:rPr>
          <w:rFonts w:ascii="Book Antiqua" w:eastAsia="Book Antiqua" w:hAnsi="Book Antiqua" w:cs="Book Antiqua"/>
          <w:color w:val="000000"/>
        </w:rPr>
        <w:lastRenderedPageBreak/>
        <w:t xml:space="preserve">130 </w:t>
      </w:r>
      <w:r w:rsidR="006340FA">
        <w:rPr>
          <w:rFonts w:ascii="Book Antiqua" w:eastAsia="Book Antiqua" w:hAnsi="Book Antiqua" w:cs="Book Antiqua"/>
          <w:b/>
          <w:bCs/>
          <w:color w:val="000000"/>
        </w:rPr>
        <w:t>Chen P</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Cescon</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Bonaldo</w:t>
      </w:r>
      <w:proofErr w:type="spellEnd"/>
      <w:r w:rsidR="006340FA">
        <w:rPr>
          <w:rFonts w:ascii="Book Antiqua" w:eastAsia="Book Antiqua" w:hAnsi="Book Antiqua" w:cs="Book Antiqua"/>
          <w:color w:val="000000"/>
        </w:rPr>
        <w:t xml:space="preserve"> P. Autophagy-mediated regulation of macrophages and its applications for cancer.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10</w:t>
      </w:r>
      <w:r w:rsidR="006340FA">
        <w:rPr>
          <w:rFonts w:ascii="Book Antiqua" w:eastAsia="Book Antiqua" w:hAnsi="Book Antiqua" w:cs="Book Antiqua"/>
          <w:color w:val="000000"/>
        </w:rPr>
        <w:t>: 192-200 [PMID: 24300480 DOI: 10.4161/auto.26927]</w:t>
      </w:r>
    </w:p>
    <w:p w14:paraId="781CE04F" w14:textId="77777777" w:rsidR="00A77B3E" w:rsidRDefault="005806BE">
      <w:pPr>
        <w:spacing w:line="360" w:lineRule="auto"/>
        <w:jc w:val="both"/>
      </w:pPr>
      <w:r>
        <w:rPr>
          <w:rFonts w:ascii="Book Antiqua" w:eastAsia="Book Antiqua" w:hAnsi="Book Antiqua" w:cs="Book Antiqua"/>
          <w:color w:val="000000"/>
        </w:rPr>
        <w:t xml:space="preserve">131 </w:t>
      </w:r>
      <w:r w:rsidR="006340FA">
        <w:rPr>
          <w:rFonts w:ascii="Book Antiqua" w:eastAsia="Book Antiqua" w:hAnsi="Book Antiqua" w:cs="Book Antiqua"/>
          <w:b/>
          <w:bCs/>
          <w:color w:val="000000"/>
        </w:rPr>
        <w:t>Liu K</w:t>
      </w:r>
      <w:r w:rsidR="006340FA">
        <w:rPr>
          <w:rFonts w:ascii="Book Antiqua" w:eastAsia="Book Antiqua" w:hAnsi="Book Antiqua" w:cs="Book Antiqua"/>
          <w:color w:val="000000"/>
        </w:rPr>
        <w:t xml:space="preserve">, Zhao E, Ilyas G, </w:t>
      </w:r>
      <w:proofErr w:type="spellStart"/>
      <w:r w:rsidR="006340FA">
        <w:rPr>
          <w:rFonts w:ascii="Book Antiqua" w:eastAsia="Book Antiqua" w:hAnsi="Book Antiqua" w:cs="Book Antiqua"/>
          <w:color w:val="000000"/>
        </w:rPr>
        <w:t>Lalazar</w:t>
      </w:r>
      <w:proofErr w:type="spellEnd"/>
      <w:r w:rsidR="006340FA">
        <w:rPr>
          <w:rFonts w:ascii="Book Antiqua" w:eastAsia="Book Antiqua" w:hAnsi="Book Antiqua" w:cs="Book Antiqua"/>
          <w:color w:val="000000"/>
        </w:rPr>
        <w:t xml:space="preserve"> G, Lin Y, Haseeb M, Tanaka KE, </w:t>
      </w:r>
      <w:proofErr w:type="spellStart"/>
      <w:r w:rsidR="006340FA">
        <w:rPr>
          <w:rFonts w:ascii="Book Antiqua" w:eastAsia="Book Antiqua" w:hAnsi="Book Antiqua" w:cs="Book Antiqua"/>
          <w:color w:val="000000"/>
        </w:rPr>
        <w:t>Czaja</w:t>
      </w:r>
      <w:proofErr w:type="spellEnd"/>
      <w:r w:rsidR="006340FA">
        <w:rPr>
          <w:rFonts w:ascii="Book Antiqua" w:eastAsia="Book Antiqua" w:hAnsi="Book Antiqua" w:cs="Book Antiqua"/>
          <w:color w:val="000000"/>
        </w:rPr>
        <w:t xml:space="preserve"> MJ. Impaired macrophage autophagy increases the immune response in obese mice by promoting proinflammatory macrophage polarization.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271-284 [PMID: 25650776 DOI: 10.1080/15548627.2015.1009787]</w:t>
      </w:r>
    </w:p>
    <w:p w14:paraId="06D63050" w14:textId="77777777" w:rsidR="00A77B3E" w:rsidRDefault="005806BE">
      <w:pPr>
        <w:spacing w:line="360" w:lineRule="auto"/>
        <w:jc w:val="both"/>
      </w:pPr>
      <w:r>
        <w:rPr>
          <w:rFonts w:ascii="Book Antiqua" w:eastAsia="Book Antiqua" w:hAnsi="Book Antiqua" w:cs="Book Antiqua"/>
          <w:color w:val="000000"/>
        </w:rPr>
        <w:t xml:space="preserve">132 </w:t>
      </w:r>
      <w:r w:rsidR="006340FA">
        <w:rPr>
          <w:rFonts w:ascii="Book Antiqua" w:eastAsia="Book Antiqua" w:hAnsi="Book Antiqua" w:cs="Book Antiqua"/>
          <w:b/>
          <w:bCs/>
          <w:color w:val="000000"/>
        </w:rPr>
        <w:t>Codogno P</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Mehrpour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Proikas</w:t>
      </w:r>
      <w:proofErr w:type="spellEnd"/>
      <w:r w:rsidR="006340FA">
        <w:rPr>
          <w:rFonts w:ascii="Book Antiqua" w:eastAsia="Book Antiqua" w:hAnsi="Book Antiqua" w:cs="Book Antiqua"/>
          <w:color w:val="000000"/>
        </w:rPr>
        <w:t xml:space="preserve">-Cezanne T. Canonical and non-canonical autophagy: variations on a common theme of self-eating?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7-12 [PMID: 22166994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249]</w:t>
      </w:r>
    </w:p>
    <w:p w14:paraId="6208190B" w14:textId="77777777" w:rsidR="00A77B3E" w:rsidRDefault="005806BE">
      <w:pPr>
        <w:spacing w:line="360" w:lineRule="auto"/>
        <w:jc w:val="both"/>
      </w:pPr>
      <w:r>
        <w:rPr>
          <w:rFonts w:ascii="Book Antiqua" w:eastAsia="Book Antiqua" w:hAnsi="Book Antiqua" w:cs="Book Antiqua"/>
          <w:color w:val="000000"/>
        </w:rPr>
        <w:t xml:space="preserve">133 </w:t>
      </w:r>
      <w:proofErr w:type="spellStart"/>
      <w:r w:rsidR="006340FA">
        <w:rPr>
          <w:rFonts w:ascii="Book Antiqua" w:eastAsia="Book Antiqua" w:hAnsi="Book Antiqua" w:cs="Book Antiqua"/>
          <w:b/>
          <w:bCs/>
          <w:color w:val="000000"/>
        </w:rPr>
        <w:t>Heckmann</w:t>
      </w:r>
      <w:proofErr w:type="spellEnd"/>
      <w:r w:rsidR="006340FA">
        <w:rPr>
          <w:rFonts w:ascii="Book Antiqua" w:eastAsia="Book Antiqua" w:hAnsi="Book Antiqua" w:cs="Book Antiqua"/>
          <w:b/>
          <w:bCs/>
          <w:color w:val="000000"/>
        </w:rPr>
        <w:t xml:space="preserve"> BL</w:t>
      </w:r>
      <w:r w:rsidR="006340FA">
        <w:rPr>
          <w:rFonts w:ascii="Book Antiqua" w:eastAsia="Book Antiqua" w:hAnsi="Book Antiqua" w:cs="Book Antiqua"/>
          <w:color w:val="000000"/>
        </w:rPr>
        <w:t xml:space="preserve">, Boada-Romero E, Cunha LD, </w:t>
      </w:r>
      <w:proofErr w:type="spellStart"/>
      <w:r w:rsidR="006340FA">
        <w:rPr>
          <w:rFonts w:ascii="Book Antiqua" w:eastAsia="Book Antiqua" w:hAnsi="Book Antiqua" w:cs="Book Antiqua"/>
          <w:color w:val="000000"/>
        </w:rPr>
        <w:t>Magne</w:t>
      </w:r>
      <w:proofErr w:type="spellEnd"/>
      <w:r w:rsidR="006340FA">
        <w:rPr>
          <w:rFonts w:ascii="Book Antiqua" w:eastAsia="Book Antiqua" w:hAnsi="Book Antiqua" w:cs="Book Antiqua"/>
          <w:color w:val="000000"/>
        </w:rPr>
        <w:t xml:space="preserve"> J, Green DR. LC3-Associated Phagocytosis and Inflammation. </w:t>
      </w:r>
      <w:r w:rsidR="006340FA">
        <w:rPr>
          <w:rFonts w:ascii="Book Antiqua" w:eastAsia="Book Antiqua" w:hAnsi="Book Antiqua" w:cs="Book Antiqua"/>
          <w:i/>
          <w:iCs/>
          <w:color w:val="000000"/>
        </w:rPr>
        <w:t>J Mol Biol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429</w:t>
      </w:r>
      <w:r w:rsidR="006340FA">
        <w:rPr>
          <w:rFonts w:ascii="Book Antiqua" w:eastAsia="Book Antiqua" w:hAnsi="Book Antiqua" w:cs="Book Antiqua"/>
          <w:color w:val="000000"/>
        </w:rPr>
        <w:t>: 3561-3576 [PMID: 28847720 DOI: 10.1016/j.jmb.2017.08.012]</w:t>
      </w:r>
    </w:p>
    <w:p w14:paraId="6BB5ACBC" w14:textId="77777777" w:rsidR="00A77B3E" w:rsidRDefault="005806BE">
      <w:pPr>
        <w:spacing w:line="360" w:lineRule="auto"/>
        <w:jc w:val="both"/>
      </w:pPr>
      <w:r>
        <w:rPr>
          <w:rFonts w:ascii="Book Antiqua" w:eastAsia="Book Antiqua" w:hAnsi="Book Antiqua" w:cs="Book Antiqua"/>
          <w:color w:val="000000"/>
        </w:rPr>
        <w:t xml:space="preserve">134 </w:t>
      </w:r>
      <w:r w:rsidR="006340FA">
        <w:rPr>
          <w:rFonts w:ascii="Book Antiqua" w:eastAsia="Book Antiqua" w:hAnsi="Book Antiqua" w:cs="Book Antiqua"/>
          <w:b/>
          <w:bCs/>
          <w:color w:val="000000"/>
        </w:rPr>
        <w:t>Martinez J</w:t>
      </w:r>
      <w:r w:rsidR="006340FA">
        <w:rPr>
          <w:rFonts w:ascii="Book Antiqua" w:eastAsia="Book Antiqua" w:hAnsi="Book Antiqua" w:cs="Book Antiqua"/>
          <w:color w:val="000000"/>
        </w:rPr>
        <w:t xml:space="preserve">. LAP it up, fuzz ball: a short history of LC3-associated phagocytosis. </w:t>
      </w:r>
      <w:proofErr w:type="spellStart"/>
      <w:r w:rsidR="006340FA">
        <w:rPr>
          <w:rFonts w:ascii="Book Antiqua" w:eastAsia="Book Antiqua" w:hAnsi="Book Antiqua" w:cs="Book Antiqua"/>
          <w:i/>
          <w:iCs/>
          <w:color w:val="000000"/>
        </w:rPr>
        <w:t>Curr</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Opin</w:t>
      </w:r>
      <w:proofErr w:type="spellEnd"/>
      <w:r w:rsidR="006340FA">
        <w:rPr>
          <w:rFonts w:ascii="Book Antiqua" w:eastAsia="Book Antiqua" w:hAnsi="Book Antiqua" w:cs="Book Antiqua"/>
          <w:i/>
          <w:iCs/>
          <w:color w:val="000000"/>
        </w:rPr>
        <w:t xml:space="preserve"> Immunol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55</w:t>
      </w:r>
      <w:r w:rsidR="006340FA">
        <w:rPr>
          <w:rFonts w:ascii="Book Antiqua" w:eastAsia="Book Antiqua" w:hAnsi="Book Antiqua" w:cs="Book Antiqua"/>
          <w:color w:val="000000"/>
        </w:rPr>
        <w:t>: 54-61 [PMID: 30286399 DOI: 10.1016/j.coi.2018.09.011]</w:t>
      </w:r>
    </w:p>
    <w:p w14:paraId="33B09E29" w14:textId="77777777" w:rsidR="00A77B3E" w:rsidRDefault="005806BE">
      <w:pPr>
        <w:spacing w:line="360" w:lineRule="auto"/>
        <w:jc w:val="both"/>
      </w:pPr>
      <w:r>
        <w:rPr>
          <w:rFonts w:ascii="Book Antiqua" w:eastAsia="Book Antiqua" w:hAnsi="Book Antiqua" w:cs="Book Antiqua"/>
          <w:color w:val="000000"/>
        </w:rPr>
        <w:t xml:space="preserve">135 </w:t>
      </w:r>
      <w:proofErr w:type="spellStart"/>
      <w:r w:rsidR="006340FA">
        <w:rPr>
          <w:rFonts w:ascii="Book Antiqua" w:eastAsia="Book Antiqua" w:hAnsi="Book Antiqua" w:cs="Book Antiqua"/>
          <w:b/>
          <w:bCs/>
          <w:color w:val="000000"/>
        </w:rPr>
        <w:t>Münz</w:t>
      </w:r>
      <w:proofErr w:type="spellEnd"/>
      <w:r w:rsidR="006340FA">
        <w:rPr>
          <w:rFonts w:ascii="Book Antiqua" w:eastAsia="Book Antiqua" w:hAnsi="Book Antiqua" w:cs="Book Antiqua"/>
          <w:b/>
          <w:bCs/>
          <w:color w:val="000000"/>
        </w:rPr>
        <w:t xml:space="preserve"> C</w:t>
      </w:r>
      <w:r w:rsidR="006340FA">
        <w:rPr>
          <w:rFonts w:ascii="Book Antiqua" w:eastAsia="Book Antiqua" w:hAnsi="Book Antiqua" w:cs="Book Antiqua"/>
          <w:color w:val="000000"/>
        </w:rPr>
        <w:t xml:space="preserve">. Non-canonical Functions of </w:t>
      </w:r>
      <w:proofErr w:type="spellStart"/>
      <w:r w:rsidR="006340FA">
        <w:rPr>
          <w:rFonts w:ascii="Book Antiqua" w:eastAsia="Book Antiqua" w:hAnsi="Book Antiqua" w:cs="Book Antiqua"/>
          <w:color w:val="000000"/>
        </w:rPr>
        <w:t>Macroautophagy</w:t>
      </w:r>
      <w:proofErr w:type="spellEnd"/>
      <w:r w:rsidR="006340FA">
        <w:rPr>
          <w:rFonts w:ascii="Book Antiqua" w:eastAsia="Book Antiqua" w:hAnsi="Book Antiqua" w:cs="Book Antiqua"/>
          <w:color w:val="000000"/>
        </w:rPr>
        <w:t xml:space="preserve"> Proteins During Endocytosis by Myeloid Antigen Presenting Cells. </w:t>
      </w:r>
      <w:r w:rsidR="006340FA">
        <w:rPr>
          <w:rFonts w:ascii="Book Antiqua" w:eastAsia="Book Antiqua" w:hAnsi="Book Antiqua" w:cs="Book Antiqua"/>
          <w:i/>
          <w:iCs/>
          <w:color w:val="000000"/>
        </w:rPr>
        <w:t>Front Immunol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2765 [PMID: 30542350 DOI: 10.3389/fimmu.2018.02765]</w:t>
      </w:r>
    </w:p>
    <w:p w14:paraId="19B05A19" w14:textId="77777777" w:rsidR="00A77B3E" w:rsidRDefault="005806BE">
      <w:pPr>
        <w:spacing w:line="360" w:lineRule="auto"/>
        <w:jc w:val="both"/>
      </w:pPr>
      <w:r>
        <w:rPr>
          <w:rFonts w:ascii="Book Antiqua" w:eastAsia="Book Antiqua" w:hAnsi="Book Antiqua" w:cs="Book Antiqua"/>
          <w:color w:val="000000"/>
        </w:rPr>
        <w:t xml:space="preserve">136 </w:t>
      </w:r>
      <w:r w:rsidR="006340FA">
        <w:rPr>
          <w:rFonts w:ascii="Book Antiqua" w:eastAsia="Book Antiqua" w:hAnsi="Book Antiqua" w:cs="Book Antiqua"/>
          <w:b/>
          <w:bCs/>
          <w:color w:val="000000"/>
        </w:rPr>
        <w:t>Schneider JL</w:t>
      </w:r>
      <w:r w:rsidR="006340FA">
        <w:rPr>
          <w:rFonts w:ascii="Book Antiqua" w:eastAsia="Book Antiqua" w:hAnsi="Book Antiqua" w:cs="Book Antiqua"/>
          <w:color w:val="000000"/>
        </w:rPr>
        <w:t xml:space="preserve">, Cuervo AM. Liver autophagy: much more than just taking out the trash. </w:t>
      </w:r>
      <w:r w:rsidR="006340FA">
        <w:rPr>
          <w:rFonts w:ascii="Book Antiqua" w:eastAsia="Book Antiqua" w:hAnsi="Book Antiqua" w:cs="Book Antiqua"/>
          <w:i/>
          <w:iCs/>
          <w:color w:val="000000"/>
        </w:rPr>
        <w:t>Nat Rev Gastroenterol Hepatol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187-200 [PMID: 24192609 DOI: 10.1038/nrgastro.2013.211]</w:t>
      </w:r>
    </w:p>
    <w:p w14:paraId="1D7D2456" w14:textId="77777777" w:rsidR="00A77B3E" w:rsidRDefault="005806BE">
      <w:pPr>
        <w:spacing w:line="360" w:lineRule="auto"/>
        <w:jc w:val="both"/>
      </w:pPr>
      <w:r>
        <w:rPr>
          <w:rFonts w:ascii="Book Antiqua" w:eastAsia="Book Antiqua" w:hAnsi="Book Antiqua" w:cs="Book Antiqua"/>
          <w:color w:val="000000"/>
        </w:rPr>
        <w:t xml:space="preserve">137 </w:t>
      </w:r>
      <w:r w:rsidR="006340FA">
        <w:rPr>
          <w:rFonts w:ascii="Book Antiqua" w:eastAsia="Book Antiqua" w:hAnsi="Book Antiqua" w:cs="Book Antiqua"/>
          <w:b/>
          <w:bCs/>
          <w:color w:val="000000"/>
        </w:rPr>
        <w:t>Cuervo AM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Macian</w:t>
      </w:r>
      <w:proofErr w:type="spellEnd"/>
      <w:r w:rsidR="006340FA">
        <w:rPr>
          <w:rFonts w:ascii="Book Antiqua" w:eastAsia="Book Antiqua" w:hAnsi="Book Antiqua" w:cs="Book Antiqua"/>
          <w:color w:val="000000"/>
        </w:rPr>
        <w:t xml:space="preserve"> F. Autophagy and the immune function in aging. </w:t>
      </w:r>
      <w:proofErr w:type="spellStart"/>
      <w:r w:rsidR="006340FA">
        <w:rPr>
          <w:rFonts w:ascii="Book Antiqua" w:eastAsia="Book Antiqua" w:hAnsi="Book Antiqua" w:cs="Book Antiqua"/>
          <w:i/>
          <w:iCs/>
          <w:color w:val="000000"/>
        </w:rPr>
        <w:t>Curr</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Opin</w:t>
      </w:r>
      <w:proofErr w:type="spellEnd"/>
      <w:r w:rsidR="006340FA">
        <w:rPr>
          <w:rFonts w:ascii="Book Antiqua" w:eastAsia="Book Antiqua" w:hAnsi="Book Antiqua" w:cs="Book Antiqua"/>
          <w:i/>
          <w:iCs/>
          <w:color w:val="000000"/>
        </w:rPr>
        <w:t xml:space="preserve"> Immunol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29</w:t>
      </w:r>
      <w:r w:rsidR="006340FA">
        <w:rPr>
          <w:rFonts w:ascii="Book Antiqua" w:eastAsia="Book Antiqua" w:hAnsi="Book Antiqua" w:cs="Book Antiqua"/>
          <w:color w:val="000000"/>
        </w:rPr>
        <w:t>: 97-104 [PMID: 24929664 DOI: 10.1016/j.coi.2014.05.006]</w:t>
      </w:r>
    </w:p>
    <w:p w14:paraId="64E7B402" w14:textId="77777777" w:rsidR="00A77B3E" w:rsidRDefault="005806BE">
      <w:pPr>
        <w:spacing w:line="360" w:lineRule="auto"/>
        <w:jc w:val="both"/>
      </w:pPr>
      <w:r>
        <w:rPr>
          <w:rFonts w:ascii="Book Antiqua" w:eastAsia="Book Antiqua" w:hAnsi="Book Antiqua" w:cs="Book Antiqua"/>
          <w:color w:val="000000"/>
        </w:rPr>
        <w:t xml:space="preserve">138 </w:t>
      </w:r>
      <w:r w:rsidR="006340FA">
        <w:rPr>
          <w:rFonts w:ascii="Book Antiqua" w:eastAsia="Book Antiqua" w:hAnsi="Book Antiqua" w:cs="Book Antiqua"/>
          <w:b/>
          <w:bCs/>
          <w:color w:val="000000"/>
        </w:rPr>
        <w:t>Gutierrez MG</w:t>
      </w:r>
      <w:r w:rsidR="006340FA">
        <w:rPr>
          <w:rFonts w:ascii="Book Antiqua" w:eastAsia="Book Antiqua" w:hAnsi="Book Antiqua" w:cs="Book Antiqua"/>
          <w:color w:val="000000"/>
        </w:rPr>
        <w:t xml:space="preserve">, Master SS, Singh SB, Taylor GA, Colombo MI, </w:t>
      </w:r>
      <w:proofErr w:type="spellStart"/>
      <w:r w:rsidR="006340FA">
        <w:rPr>
          <w:rFonts w:ascii="Book Antiqua" w:eastAsia="Book Antiqua" w:hAnsi="Book Antiqua" w:cs="Book Antiqua"/>
          <w:color w:val="000000"/>
        </w:rPr>
        <w:t>Deretic</w:t>
      </w:r>
      <w:proofErr w:type="spellEnd"/>
      <w:r w:rsidR="006340FA">
        <w:rPr>
          <w:rFonts w:ascii="Book Antiqua" w:eastAsia="Book Antiqua" w:hAnsi="Book Antiqua" w:cs="Book Antiqua"/>
          <w:color w:val="000000"/>
        </w:rPr>
        <w:t xml:space="preserve"> V. Autophagy is a defense mechanism inhibiting BCG and Mycobacterium tuberculosis survival in infected macrophages.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2004; </w:t>
      </w:r>
      <w:r w:rsidR="006340FA">
        <w:rPr>
          <w:rFonts w:ascii="Book Antiqua" w:eastAsia="Book Antiqua" w:hAnsi="Book Antiqua" w:cs="Book Antiqua"/>
          <w:b/>
          <w:bCs/>
          <w:color w:val="000000"/>
        </w:rPr>
        <w:t>119</w:t>
      </w:r>
      <w:r w:rsidR="006340FA">
        <w:rPr>
          <w:rFonts w:ascii="Book Antiqua" w:eastAsia="Book Antiqua" w:hAnsi="Book Antiqua" w:cs="Book Antiqua"/>
          <w:color w:val="000000"/>
        </w:rPr>
        <w:t>: 753-766 [PMID: 15607973 DOI: 10.1016/j.cell.2004.11.038]</w:t>
      </w:r>
    </w:p>
    <w:p w14:paraId="27F1967B" w14:textId="77777777" w:rsidR="00A77B3E" w:rsidRDefault="005806BE">
      <w:pPr>
        <w:spacing w:line="360" w:lineRule="auto"/>
        <w:jc w:val="both"/>
      </w:pPr>
      <w:r>
        <w:rPr>
          <w:rFonts w:ascii="Book Antiqua" w:eastAsia="Book Antiqua" w:hAnsi="Book Antiqua" w:cs="Book Antiqua"/>
          <w:color w:val="000000"/>
        </w:rPr>
        <w:t xml:space="preserve">139 </w:t>
      </w:r>
      <w:proofErr w:type="spellStart"/>
      <w:r w:rsidR="006340FA">
        <w:rPr>
          <w:rFonts w:ascii="Book Antiqua" w:eastAsia="Book Antiqua" w:hAnsi="Book Antiqua" w:cs="Book Antiqua"/>
          <w:b/>
          <w:bCs/>
          <w:color w:val="000000"/>
        </w:rPr>
        <w:t>Czaja</w:t>
      </w:r>
      <w:proofErr w:type="spellEnd"/>
      <w:r w:rsidR="006340FA">
        <w:rPr>
          <w:rFonts w:ascii="Book Antiqua" w:eastAsia="Book Antiqua" w:hAnsi="Book Antiqua" w:cs="Book Antiqua"/>
          <w:b/>
          <w:bCs/>
          <w:color w:val="000000"/>
        </w:rPr>
        <w:t xml:space="preserve"> MJ</w:t>
      </w:r>
      <w:r w:rsidR="006340FA">
        <w:rPr>
          <w:rFonts w:ascii="Book Antiqua" w:eastAsia="Book Antiqua" w:hAnsi="Book Antiqua" w:cs="Book Antiqua"/>
          <w:color w:val="000000"/>
        </w:rPr>
        <w:t xml:space="preserve">. Function of Autophagy in Nonalcoholic Fatty Liver Disease. </w:t>
      </w:r>
      <w:r w:rsidR="006340FA">
        <w:rPr>
          <w:rFonts w:ascii="Book Antiqua" w:eastAsia="Book Antiqua" w:hAnsi="Book Antiqua" w:cs="Book Antiqua"/>
          <w:i/>
          <w:iCs/>
          <w:color w:val="000000"/>
        </w:rPr>
        <w:t>Dig Dis Sci</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61</w:t>
      </w:r>
      <w:r w:rsidR="006340FA">
        <w:rPr>
          <w:rFonts w:ascii="Book Antiqua" w:eastAsia="Book Antiqua" w:hAnsi="Book Antiqua" w:cs="Book Antiqua"/>
          <w:color w:val="000000"/>
        </w:rPr>
        <w:t>: 1304-1313 [PMID: 26725058 DOI: 10.1007/s10620-015-4025-x]</w:t>
      </w:r>
    </w:p>
    <w:p w14:paraId="7A26B9C8" w14:textId="77777777" w:rsidR="00A77B3E" w:rsidRDefault="005806BE">
      <w:pPr>
        <w:spacing w:line="360" w:lineRule="auto"/>
        <w:jc w:val="both"/>
      </w:pPr>
      <w:r>
        <w:rPr>
          <w:rFonts w:ascii="Book Antiqua" w:eastAsia="Book Antiqua" w:hAnsi="Book Antiqua" w:cs="Book Antiqua"/>
          <w:color w:val="000000"/>
        </w:rPr>
        <w:lastRenderedPageBreak/>
        <w:t xml:space="preserve">140 </w:t>
      </w:r>
      <w:r w:rsidR="006340FA">
        <w:rPr>
          <w:rFonts w:ascii="Book Antiqua" w:eastAsia="Book Antiqua" w:hAnsi="Book Antiqua" w:cs="Book Antiqua"/>
          <w:b/>
          <w:bCs/>
          <w:color w:val="000000"/>
        </w:rPr>
        <w:t>Wei J</w:t>
      </w:r>
      <w:r w:rsidR="006340FA">
        <w:rPr>
          <w:rFonts w:ascii="Book Antiqua" w:eastAsia="Book Antiqua" w:hAnsi="Book Antiqua" w:cs="Book Antiqua"/>
          <w:color w:val="000000"/>
        </w:rPr>
        <w:t xml:space="preserve">, Long L, Yang K, Guy C, Shrestha S, Chen Z, Wu C, Vogel P, Neale G, Green DR, Chi H. Autophagy enforces functional integrity of regulatory T cells by coupling environmental cues and metabolic homeostasis.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277-285 [PMID: 26808230 DOI: 10.1038/ni.3365]</w:t>
      </w:r>
    </w:p>
    <w:p w14:paraId="3AB22A56" w14:textId="77777777" w:rsidR="00A77B3E" w:rsidRDefault="005806BE">
      <w:pPr>
        <w:spacing w:line="360" w:lineRule="auto"/>
        <w:jc w:val="both"/>
      </w:pPr>
      <w:r>
        <w:rPr>
          <w:rFonts w:ascii="Book Antiqua" w:eastAsia="Book Antiqua" w:hAnsi="Book Antiqua" w:cs="Book Antiqua"/>
          <w:color w:val="000000"/>
        </w:rPr>
        <w:t xml:space="preserve">141 </w:t>
      </w:r>
      <w:r w:rsidR="006340FA">
        <w:rPr>
          <w:rFonts w:ascii="Book Antiqua" w:eastAsia="Book Antiqua" w:hAnsi="Book Antiqua" w:cs="Book Antiqua"/>
          <w:b/>
          <w:bCs/>
          <w:color w:val="000000"/>
        </w:rPr>
        <w:t>Peral de Castro C</w:t>
      </w:r>
      <w:r w:rsidR="006340FA">
        <w:rPr>
          <w:rFonts w:ascii="Book Antiqua" w:eastAsia="Book Antiqua" w:hAnsi="Book Antiqua" w:cs="Book Antiqua"/>
          <w:color w:val="000000"/>
        </w:rPr>
        <w:t xml:space="preserve">, Jones SA, </w:t>
      </w:r>
      <w:proofErr w:type="spellStart"/>
      <w:r w:rsidR="006340FA">
        <w:rPr>
          <w:rFonts w:ascii="Book Antiqua" w:eastAsia="Book Antiqua" w:hAnsi="Book Antiqua" w:cs="Book Antiqua"/>
          <w:color w:val="000000"/>
        </w:rPr>
        <w:t>Ní</w:t>
      </w:r>
      <w:proofErr w:type="spellEnd"/>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Cheallaigh</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Hearnden</w:t>
      </w:r>
      <w:proofErr w:type="spellEnd"/>
      <w:r w:rsidR="006340FA">
        <w:rPr>
          <w:rFonts w:ascii="Book Antiqua" w:eastAsia="Book Antiqua" w:hAnsi="Book Antiqua" w:cs="Book Antiqua"/>
          <w:color w:val="000000"/>
        </w:rPr>
        <w:t xml:space="preserve"> CA, Williams L, Winter J, Lavelle EC, Mills KH, Harris J. Autophagy regulates IL-23 secretion and innate T cell responses through effects on IL-1 secretion. </w:t>
      </w:r>
      <w:r w:rsidR="006340FA">
        <w:rPr>
          <w:rFonts w:ascii="Book Antiqua" w:eastAsia="Book Antiqua" w:hAnsi="Book Antiqua" w:cs="Book Antiqua"/>
          <w:i/>
          <w:iCs/>
          <w:color w:val="000000"/>
        </w:rPr>
        <w:t>J Immunol</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189</w:t>
      </w:r>
      <w:r w:rsidR="006340FA">
        <w:rPr>
          <w:rFonts w:ascii="Book Antiqua" w:eastAsia="Book Antiqua" w:hAnsi="Book Antiqua" w:cs="Book Antiqua"/>
          <w:color w:val="000000"/>
        </w:rPr>
        <w:t>: 4144-4153 [PMID: 22972933 DOI: 10.4049/jimmunol.1201946]</w:t>
      </w:r>
    </w:p>
    <w:p w14:paraId="600F08AC" w14:textId="77777777" w:rsidR="00A77B3E" w:rsidRDefault="005806BE">
      <w:pPr>
        <w:spacing w:line="360" w:lineRule="auto"/>
        <w:jc w:val="both"/>
      </w:pPr>
      <w:r>
        <w:rPr>
          <w:rFonts w:ascii="Book Antiqua" w:eastAsia="Book Antiqua" w:hAnsi="Book Antiqua" w:cs="Book Antiqua"/>
          <w:color w:val="000000"/>
        </w:rPr>
        <w:t xml:space="preserve">142 </w:t>
      </w:r>
      <w:r w:rsidR="006340FA">
        <w:rPr>
          <w:rFonts w:ascii="Book Antiqua" w:eastAsia="Book Antiqua" w:hAnsi="Book Antiqua" w:cs="Book Antiqua"/>
          <w:b/>
          <w:bCs/>
          <w:color w:val="000000"/>
        </w:rPr>
        <w:t>Kroemer G</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Mariño</w:t>
      </w:r>
      <w:proofErr w:type="spellEnd"/>
      <w:r w:rsidR="006340FA">
        <w:rPr>
          <w:rFonts w:ascii="Book Antiqua" w:eastAsia="Book Antiqua" w:hAnsi="Book Antiqua" w:cs="Book Antiqua"/>
          <w:color w:val="000000"/>
        </w:rPr>
        <w:t xml:space="preserve"> G, Levine B. Autophagy and the integrated stress response. </w:t>
      </w:r>
      <w:r w:rsidR="006340FA">
        <w:rPr>
          <w:rFonts w:ascii="Book Antiqua" w:eastAsia="Book Antiqua" w:hAnsi="Book Antiqua" w:cs="Book Antiqua"/>
          <w:i/>
          <w:iCs/>
          <w:color w:val="000000"/>
        </w:rPr>
        <w:t>Mol Cell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40</w:t>
      </w:r>
      <w:r w:rsidR="006340FA">
        <w:rPr>
          <w:rFonts w:ascii="Book Antiqua" w:eastAsia="Book Antiqua" w:hAnsi="Book Antiqua" w:cs="Book Antiqua"/>
          <w:color w:val="000000"/>
        </w:rPr>
        <w:t>: 280-293 [PMID: 20965422 DOI: 10.1016/j.molcel.2010.09.023]</w:t>
      </w:r>
    </w:p>
    <w:p w14:paraId="3BCC89BF" w14:textId="77777777" w:rsidR="00A77B3E" w:rsidRDefault="005806BE">
      <w:pPr>
        <w:spacing w:line="360" w:lineRule="auto"/>
        <w:jc w:val="both"/>
      </w:pPr>
      <w:r>
        <w:rPr>
          <w:rFonts w:ascii="Book Antiqua" w:eastAsia="Book Antiqua" w:hAnsi="Book Antiqua" w:cs="Book Antiqua"/>
          <w:color w:val="000000"/>
        </w:rPr>
        <w:t xml:space="preserve">143 </w:t>
      </w:r>
      <w:proofErr w:type="spellStart"/>
      <w:r w:rsidR="006340FA">
        <w:rPr>
          <w:rFonts w:ascii="Book Antiqua" w:eastAsia="Book Antiqua" w:hAnsi="Book Antiqua" w:cs="Book Antiqua"/>
          <w:b/>
          <w:bCs/>
          <w:color w:val="000000"/>
        </w:rPr>
        <w:t>Amelio</w:t>
      </w:r>
      <w:proofErr w:type="spellEnd"/>
      <w:r w:rsidR="006340FA">
        <w:rPr>
          <w:rFonts w:ascii="Book Antiqua" w:eastAsia="Book Antiqua" w:hAnsi="Book Antiqua" w:cs="Book Antiqua"/>
          <w:b/>
          <w:bCs/>
          <w:color w:val="000000"/>
        </w:rPr>
        <w:t xml:space="preserve"> I</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Melino</w:t>
      </w:r>
      <w:proofErr w:type="spellEnd"/>
      <w:r w:rsidR="006340FA">
        <w:rPr>
          <w:rFonts w:ascii="Book Antiqua" w:eastAsia="Book Antiqua" w:hAnsi="Book Antiqua" w:cs="Book Antiqua"/>
          <w:color w:val="000000"/>
        </w:rPr>
        <w:t xml:space="preserve"> G, Knight RA. Cell death pathology: cross-talk with autophagy and its clinical implications.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i/>
          <w:iCs/>
          <w:color w:val="000000"/>
        </w:rPr>
        <w:t xml:space="preserve"> Res </w:t>
      </w:r>
      <w:proofErr w:type="spellStart"/>
      <w:r w:rsidR="006340FA">
        <w:rPr>
          <w:rFonts w:ascii="Book Antiqua" w:eastAsia="Book Antiqua" w:hAnsi="Book Antiqua" w:cs="Book Antiqua"/>
          <w:i/>
          <w:iCs/>
          <w:color w:val="000000"/>
        </w:rPr>
        <w:t>Commun</w:t>
      </w:r>
      <w:proofErr w:type="spellEnd"/>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414</w:t>
      </w:r>
      <w:r w:rsidR="006340FA">
        <w:rPr>
          <w:rFonts w:ascii="Book Antiqua" w:eastAsia="Book Antiqua" w:hAnsi="Book Antiqua" w:cs="Book Antiqua"/>
          <w:color w:val="000000"/>
        </w:rPr>
        <w:t>: 277-281 [PMID: 21963447 DOI: 10.1016/j.bbrc.2011.09.080]</w:t>
      </w:r>
    </w:p>
    <w:p w14:paraId="30CD475E" w14:textId="77777777" w:rsidR="00A77B3E" w:rsidRDefault="005806BE">
      <w:pPr>
        <w:spacing w:line="360" w:lineRule="auto"/>
        <w:jc w:val="both"/>
      </w:pPr>
      <w:r>
        <w:rPr>
          <w:rFonts w:ascii="Book Antiqua" w:eastAsia="Book Antiqua" w:hAnsi="Book Antiqua" w:cs="Book Antiqua"/>
          <w:color w:val="000000"/>
        </w:rPr>
        <w:t xml:space="preserve">144 </w:t>
      </w:r>
      <w:proofErr w:type="spellStart"/>
      <w:r w:rsidR="006340FA">
        <w:rPr>
          <w:rFonts w:ascii="Book Antiqua" w:eastAsia="Book Antiqua" w:hAnsi="Book Antiqua" w:cs="Book Antiqua"/>
          <w:b/>
          <w:bCs/>
          <w:color w:val="000000"/>
        </w:rPr>
        <w:t>Yonekawa</w:t>
      </w:r>
      <w:proofErr w:type="spellEnd"/>
      <w:r w:rsidR="006340FA">
        <w:rPr>
          <w:rFonts w:ascii="Book Antiqua" w:eastAsia="Book Antiqua" w:hAnsi="Book Antiqua" w:cs="Book Antiqua"/>
          <w:b/>
          <w:bCs/>
          <w:color w:val="000000"/>
        </w:rPr>
        <w:t xml:space="preserve"> T</w:t>
      </w:r>
      <w:r w:rsidR="006340FA">
        <w:rPr>
          <w:rFonts w:ascii="Book Antiqua" w:eastAsia="Book Antiqua" w:hAnsi="Book Antiqua" w:cs="Book Antiqua"/>
          <w:color w:val="000000"/>
        </w:rPr>
        <w:t xml:space="preserve">, Thorburn A. Autophagy and cell death. </w:t>
      </w:r>
      <w:r w:rsidR="006340FA">
        <w:rPr>
          <w:rFonts w:ascii="Book Antiqua" w:eastAsia="Book Antiqua" w:hAnsi="Book Antiqua" w:cs="Book Antiqua"/>
          <w:i/>
          <w:iCs/>
          <w:color w:val="000000"/>
        </w:rPr>
        <w:t xml:space="preserve">Essays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55</w:t>
      </w:r>
      <w:r w:rsidR="006340FA">
        <w:rPr>
          <w:rFonts w:ascii="Book Antiqua" w:eastAsia="Book Antiqua" w:hAnsi="Book Antiqua" w:cs="Book Antiqua"/>
          <w:color w:val="000000"/>
        </w:rPr>
        <w:t>: 105-117 [PMID: 24070475 DOI: 10.1042/bse0550105]</w:t>
      </w:r>
    </w:p>
    <w:p w14:paraId="4E37B8F7" w14:textId="77777777" w:rsidR="00A77B3E" w:rsidRDefault="005806BE">
      <w:pPr>
        <w:spacing w:line="360" w:lineRule="auto"/>
        <w:jc w:val="both"/>
      </w:pPr>
      <w:r>
        <w:rPr>
          <w:rFonts w:ascii="Book Antiqua" w:eastAsia="Book Antiqua" w:hAnsi="Book Antiqua" w:cs="Book Antiqua"/>
          <w:color w:val="000000"/>
        </w:rPr>
        <w:t xml:space="preserve">145 </w:t>
      </w:r>
      <w:r w:rsidR="006340FA">
        <w:rPr>
          <w:rFonts w:ascii="Book Antiqua" w:eastAsia="Book Antiqua" w:hAnsi="Book Antiqua" w:cs="Book Antiqua"/>
          <w:b/>
          <w:bCs/>
          <w:color w:val="000000"/>
        </w:rPr>
        <w:t>Boya P</w:t>
      </w:r>
      <w:r w:rsidR="006340FA">
        <w:rPr>
          <w:rFonts w:ascii="Book Antiqua" w:eastAsia="Book Antiqua" w:hAnsi="Book Antiqua" w:cs="Book Antiqua"/>
          <w:color w:val="000000"/>
        </w:rPr>
        <w:t xml:space="preserve">, González-Polo RA, </w:t>
      </w:r>
      <w:proofErr w:type="spellStart"/>
      <w:r w:rsidR="006340FA">
        <w:rPr>
          <w:rFonts w:ascii="Book Antiqua" w:eastAsia="Book Antiqua" w:hAnsi="Book Antiqua" w:cs="Book Antiqua"/>
          <w:color w:val="000000"/>
        </w:rPr>
        <w:t>Casares</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Perfettini</w:t>
      </w:r>
      <w:proofErr w:type="spellEnd"/>
      <w:r w:rsidR="006340FA">
        <w:rPr>
          <w:rFonts w:ascii="Book Antiqua" w:eastAsia="Book Antiqua" w:hAnsi="Book Antiqua" w:cs="Book Antiqua"/>
          <w:color w:val="000000"/>
        </w:rPr>
        <w:t xml:space="preserve"> JL, </w:t>
      </w:r>
      <w:proofErr w:type="spellStart"/>
      <w:r w:rsidR="006340FA">
        <w:rPr>
          <w:rFonts w:ascii="Book Antiqua" w:eastAsia="Book Antiqua" w:hAnsi="Book Antiqua" w:cs="Book Antiqua"/>
          <w:color w:val="000000"/>
        </w:rPr>
        <w:t>Dessen</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Larochette</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Métivier</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Meley</w:t>
      </w:r>
      <w:proofErr w:type="spellEnd"/>
      <w:r w:rsidR="006340FA">
        <w:rPr>
          <w:rFonts w:ascii="Book Antiqua" w:eastAsia="Book Antiqua" w:hAnsi="Book Antiqua" w:cs="Book Antiqua"/>
          <w:color w:val="000000"/>
        </w:rPr>
        <w:t xml:space="preserve"> D, </w:t>
      </w:r>
      <w:proofErr w:type="spellStart"/>
      <w:r w:rsidR="006340FA">
        <w:rPr>
          <w:rFonts w:ascii="Book Antiqua" w:eastAsia="Book Antiqua" w:hAnsi="Book Antiqua" w:cs="Book Antiqua"/>
          <w:color w:val="000000"/>
        </w:rPr>
        <w:t>Souquere</w:t>
      </w:r>
      <w:proofErr w:type="spellEnd"/>
      <w:r w:rsidR="006340FA">
        <w:rPr>
          <w:rFonts w:ascii="Book Antiqua" w:eastAsia="Book Antiqua" w:hAnsi="Book Antiqua" w:cs="Book Antiqua"/>
          <w:color w:val="000000"/>
        </w:rPr>
        <w:t xml:space="preserve"> S,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Pierron</w:t>
      </w:r>
      <w:proofErr w:type="spellEnd"/>
      <w:r w:rsidR="006340FA">
        <w:rPr>
          <w:rFonts w:ascii="Book Antiqua" w:eastAsia="Book Antiqua" w:hAnsi="Book Antiqua" w:cs="Book Antiqua"/>
          <w:color w:val="000000"/>
        </w:rPr>
        <w:t xml:space="preserve"> G, Codogno P, Kroemer G. Inhibition of </w:t>
      </w:r>
      <w:proofErr w:type="spellStart"/>
      <w:r w:rsidR="006340FA">
        <w:rPr>
          <w:rFonts w:ascii="Book Antiqua" w:eastAsia="Book Antiqua" w:hAnsi="Book Antiqua" w:cs="Book Antiqua"/>
          <w:color w:val="000000"/>
        </w:rPr>
        <w:t>macroautophagy</w:t>
      </w:r>
      <w:proofErr w:type="spellEnd"/>
      <w:r w:rsidR="006340FA">
        <w:rPr>
          <w:rFonts w:ascii="Book Antiqua" w:eastAsia="Book Antiqua" w:hAnsi="Book Antiqua" w:cs="Book Antiqua"/>
          <w:color w:val="000000"/>
        </w:rPr>
        <w:t xml:space="preserve"> triggers apoptosis. </w:t>
      </w:r>
      <w:r w:rsidR="006340FA">
        <w:rPr>
          <w:rFonts w:ascii="Book Antiqua" w:eastAsia="Book Antiqua" w:hAnsi="Book Antiqua" w:cs="Book Antiqua"/>
          <w:i/>
          <w:iCs/>
          <w:color w:val="000000"/>
        </w:rPr>
        <w:t>Mol Cell Biol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25</w:t>
      </w:r>
      <w:r w:rsidR="006340FA">
        <w:rPr>
          <w:rFonts w:ascii="Book Antiqua" w:eastAsia="Book Antiqua" w:hAnsi="Book Antiqua" w:cs="Book Antiqua"/>
          <w:color w:val="000000"/>
        </w:rPr>
        <w:t>: 1025-1040 [PMID: 15657430 DOI: 10.1128/MCB.25.3.1025-1040.2005]</w:t>
      </w:r>
    </w:p>
    <w:p w14:paraId="4ABFB113" w14:textId="77777777" w:rsidR="00A77B3E" w:rsidRDefault="005806BE">
      <w:pPr>
        <w:spacing w:line="360" w:lineRule="auto"/>
        <w:jc w:val="both"/>
      </w:pPr>
      <w:r>
        <w:rPr>
          <w:rFonts w:ascii="Book Antiqua" w:eastAsia="Book Antiqua" w:hAnsi="Book Antiqua" w:cs="Book Antiqua"/>
          <w:color w:val="000000"/>
        </w:rPr>
        <w:t xml:space="preserve">146 </w:t>
      </w:r>
      <w:proofErr w:type="spellStart"/>
      <w:r w:rsidR="006340FA">
        <w:rPr>
          <w:rFonts w:ascii="Book Antiqua" w:eastAsia="Book Antiqua" w:hAnsi="Book Antiqua" w:cs="Book Antiqua"/>
          <w:b/>
          <w:bCs/>
          <w:color w:val="000000"/>
        </w:rPr>
        <w:t>Maiuri</w:t>
      </w:r>
      <w:proofErr w:type="spellEnd"/>
      <w:r w:rsidR="006340FA">
        <w:rPr>
          <w:rFonts w:ascii="Book Antiqua" w:eastAsia="Book Antiqua" w:hAnsi="Book Antiqua" w:cs="Book Antiqua"/>
          <w:b/>
          <w:bCs/>
          <w:color w:val="000000"/>
        </w:rPr>
        <w:t xml:space="preserve"> MC</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Zalckvar</w:t>
      </w:r>
      <w:proofErr w:type="spellEnd"/>
      <w:r w:rsidR="006340FA">
        <w:rPr>
          <w:rFonts w:ascii="Book Antiqua" w:eastAsia="Book Antiqua" w:hAnsi="Book Antiqua" w:cs="Book Antiqua"/>
          <w:color w:val="000000"/>
        </w:rPr>
        <w:t xml:space="preserve"> E, Kimchi A, Kroemer G. Self-eating and self-killing: crosstalk between autophagy and apoptosis.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741-752 [PMID: 17717517 DOI: 10.1038/nrm</w:t>
      </w:r>
      <w:r w:rsidR="006340FA">
        <w:rPr>
          <w:rFonts w:ascii="Book Antiqua" w:eastAsia="Book Antiqua" w:hAnsi="Book Antiqua" w:cs="Book Antiqua"/>
          <w:color w:val="000000"/>
          <w:szCs w:val="30"/>
          <w:vertAlign w:val="superscript"/>
        </w:rPr>
        <w:t>2</w:t>
      </w:r>
      <w:r w:rsidR="006340FA">
        <w:rPr>
          <w:rFonts w:ascii="Book Antiqua" w:eastAsia="Book Antiqua" w:hAnsi="Book Antiqua" w:cs="Book Antiqua"/>
          <w:color w:val="000000"/>
        </w:rPr>
        <w:t>239]</w:t>
      </w:r>
    </w:p>
    <w:p w14:paraId="36F8FB79" w14:textId="77777777" w:rsidR="00A77B3E" w:rsidRDefault="005806BE">
      <w:pPr>
        <w:spacing w:line="360" w:lineRule="auto"/>
        <w:jc w:val="both"/>
      </w:pPr>
      <w:r>
        <w:rPr>
          <w:rFonts w:ascii="Book Antiqua" w:eastAsia="Book Antiqua" w:hAnsi="Book Antiqua" w:cs="Book Antiqua"/>
          <w:color w:val="000000"/>
        </w:rPr>
        <w:t xml:space="preserve">147 </w:t>
      </w:r>
      <w:r w:rsidR="006340FA">
        <w:rPr>
          <w:rFonts w:ascii="Book Antiqua" w:eastAsia="Book Antiqua" w:hAnsi="Book Antiqua" w:cs="Book Antiqua"/>
          <w:b/>
          <w:bCs/>
          <w:color w:val="000000"/>
        </w:rPr>
        <w:t>Eisenberg-Lerner A</w:t>
      </w:r>
      <w:r w:rsidR="006340FA">
        <w:rPr>
          <w:rFonts w:ascii="Book Antiqua" w:eastAsia="Book Antiqua" w:hAnsi="Book Antiqua" w:cs="Book Antiqua"/>
          <w:color w:val="000000"/>
        </w:rPr>
        <w:t xml:space="preserve">, Bialik S, Simon HU, Kimchi A. Life and death partners: apoptosis, autophagy and the cross-talk between them. </w:t>
      </w:r>
      <w:r w:rsidR="006340FA">
        <w:rPr>
          <w:rFonts w:ascii="Book Antiqua" w:eastAsia="Book Antiqua" w:hAnsi="Book Antiqua" w:cs="Book Antiqua"/>
          <w:i/>
          <w:iCs/>
          <w:color w:val="000000"/>
        </w:rPr>
        <w:t>Cell Death Differ</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16</w:t>
      </w:r>
      <w:r w:rsidR="006340FA">
        <w:rPr>
          <w:rFonts w:ascii="Book Antiqua" w:eastAsia="Book Antiqua" w:hAnsi="Book Antiqua" w:cs="Book Antiqua"/>
          <w:color w:val="000000"/>
        </w:rPr>
        <w:t>: 966-975 [PMID: 19325568 DOI: 10.1038/cdd.2009.33]</w:t>
      </w:r>
    </w:p>
    <w:p w14:paraId="08D41512" w14:textId="77777777" w:rsidR="00A77B3E" w:rsidRDefault="005806BE">
      <w:pPr>
        <w:spacing w:line="360" w:lineRule="auto"/>
        <w:jc w:val="both"/>
      </w:pPr>
      <w:r>
        <w:rPr>
          <w:rFonts w:ascii="Book Antiqua" w:eastAsia="Book Antiqua" w:hAnsi="Book Antiqua" w:cs="Book Antiqua"/>
          <w:color w:val="000000"/>
        </w:rPr>
        <w:t xml:space="preserve">148 </w:t>
      </w:r>
      <w:proofErr w:type="spellStart"/>
      <w:r w:rsidR="006340FA">
        <w:rPr>
          <w:rFonts w:ascii="Book Antiqua" w:eastAsia="Book Antiqua" w:hAnsi="Book Antiqua" w:cs="Book Antiqua"/>
          <w:b/>
          <w:bCs/>
          <w:color w:val="000000"/>
        </w:rPr>
        <w:t>Nikoletopoulou</w:t>
      </w:r>
      <w:proofErr w:type="spellEnd"/>
      <w:r w:rsidR="006340FA">
        <w:rPr>
          <w:rFonts w:ascii="Book Antiqua" w:eastAsia="Book Antiqua" w:hAnsi="Book Antiqua" w:cs="Book Antiqua"/>
          <w:b/>
          <w:bCs/>
          <w:color w:val="000000"/>
        </w:rPr>
        <w:t xml:space="preserve"> V</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Markaki</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Palikaras</w:t>
      </w:r>
      <w:proofErr w:type="spellEnd"/>
      <w:r w:rsidR="006340FA">
        <w:rPr>
          <w:rFonts w:ascii="Book Antiqua" w:eastAsia="Book Antiqua" w:hAnsi="Book Antiqua" w:cs="Book Antiqua"/>
          <w:color w:val="000000"/>
        </w:rPr>
        <w:t xml:space="preserve"> K, </w:t>
      </w:r>
      <w:proofErr w:type="spellStart"/>
      <w:r w:rsidR="006340FA">
        <w:rPr>
          <w:rFonts w:ascii="Book Antiqua" w:eastAsia="Book Antiqua" w:hAnsi="Book Antiqua" w:cs="Book Antiqua"/>
          <w:color w:val="000000"/>
        </w:rPr>
        <w:t>Tavernarakis</w:t>
      </w:r>
      <w:proofErr w:type="spellEnd"/>
      <w:r w:rsidR="006340FA">
        <w:rPr>
          <w:rFonts w:ascii="Book Antiqua" w:eastAsia="Book Antiqua" w:hAnsi="Book Antiqua" w:cs="Book Antiqua"/>
          <w:color w:val="000000"/>
        </w:rPr>
        <w:t xml:space="preserve"> N. Crosstalk between apoptosis, necrosis and autophagy. </w:t>
      </w:r>
      <w:proofErr w:type="spellStart"/>
      <w:r w:rsidR="006340FA">
        <w:rPr>
          <w:rFonts w:ascii="Book Antiqua" w:eastAsia="Book Antiqua" w:hAnsi="Book Antiqua" w:cs="Book Antiqua"/>
          <w:i/>
          <w:iCs/>
          <w:color w:val="000000"/>
        </w:rPr>
        <w:t>Biochim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i/>
          <w:iCs/>
          <w:color w:val="000000"/>
        </w:rPr>
        <w:t xml:space="preserve"> Acta</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1833</w:t>
      </w:r>
      <w:r w:rsidR="006340FA">
        <w:rPr>
          <w:rFonts w:ascii="Book Antiqua" w:eastAsia="Book Antiqua" w:hAnsi="Book Antiqua" w:cs="Book Antiqua"/>
          <w:color w:val="000000"/>
        </w:rPr>
        <w:t>: 3448-3459 [PMID: 23770045 DOI: 10.1016/j.bbamcr.2013.06.001]</w:t>
      </w:r>
    </w:p>
    <w:p w14:paraId="4B390B49" w14:textId="77777777" w:rsidR="00A77B3E" w:rsidRDefault="005806BE">
      <w:pPr>
        <w:spacing w:line="360" w:lineRule="auto"/>
        <w:jc w:val="both"/>
      </w:pPr>
      <w:r>
        <w:rPr>
          <w:rFonts w:ascii="Book Antiqua" w:eastAsia="Book Antiqua" w:hAnsi="Book Antiqua" w:cs="Book Antiqua"/>
          <w:color w:val="000000"/>
        </w:rPr>
        <w:t xml:space="preserve">149 </w:t>
      </w:r>
      <w:r w:rsidR="006340FA">
        <w:rPr>
          <w:rFonts w:ascii="Book Antiqua" w:eastAsia="Book Antiqua" w:hAnsi="Book Antiqua" w:cs="Book Antiqua"/>
          <w:b/>
          <w:bCs/>
          <w:color w:val="000000"/>
        </w:rPr>
        <w:t>Wang K</w:t>
      </w:r>
      <w:r w:rsidR="006340FA">
        <w:rPr>
          <w:rFonts w:ascii="Book Antiqua" w:eastAsia="Book Antiqua" w:hAnsi="Book Antiqua" w:cs="Book Antiqua"/>
          <w:color w:val="000000"/>
        </w:rPr>
        <w:t xml:space="preserve">. Autophagy and apoptosis in liver injury. </w:t>
      </w:r>
      <w:r w:rsidR="006340FA">
        <w:rPr>
          <w:rFonts w:ascii="Book Antiqua" w:eastAsia="Book Antiqua" w:hAnsi="Book Antiqua" w:cs="Book Antiqua"/>
          <w:i/>
          <w:iCs/>
          <w:color w:val="000000"/>
        </w:rPr>
        <w:t>Cell Cycle</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1631-1642 [PMID: 25927598 DOI: 10.1080/15384101.2015.1038685]</w:t>
      </w:r>
    </w:p>
    <w:p w14:paraId="6672CEC0" w14:textId="77777777" w:rsidR="00A77B3E" w:rsidRDefault="005806BE">
      <w:pPr>
        <w:spacing w:line="360" w:lineRule="auto"/>
        <w:jc w:val="both"/>
      </w:pPr>
      <w:r>
        <w:rPr>
          <w:rFonts w:ascii="Book Antiqua" w:eastAsia="Book Antiqua" w:hAnsi="Book Antiqua" w:cs="Book Antiqua"/>
          <w:color w:val="000000"/>
        </w:rPr>
        <w:lastRenderedPageBreak/>
        <w:t xml:space="preserve">150 </w:t>
      </w:r>
      <w:proofErr w:type="spellStart"/>
      <w:r w:rsidR="006340FA">
        <w:rPr>
          <w:rFonts w:ascii="Book Antiqua" w:eastAsia="Book Antiqua" w:hAnsi="Book Antiqua" w:cs="Book Antiqua"/>
          <w:b/>
          <w:bCs/>
          <w:color w:val="000000"/>
        </w:rPr>
        <w:t>Baehrecke</w:t>
      </w:r>
      <w:proofErr w:type="spellEnd"/>
      <w:r w:rsidR="006340FA">
        <w:rPr>
          <w:rFonts w:ascii="Book Antiqua" w:eastAsia="Book Antiqua" w:hAnsi="Book Antiqua" w:cs="Book Antiqua"/>
          <w:b/>
          <w:bCs/>
          <w:color w:val="000000"/>
        </w:rPr>
        <w:t xml:space="preserve"> EH</w:t>
      </w:r>
      <w:r w:rsidR="006340FA">
        <w:rPr>
          <w:rFonts w:ascii="Book Antiqua" w:eastAsia="Book Antiqua" w:hAnsi="Book Antiqua" w:cs="Book Antiqua"/>
          <w:color w:val="000000"/>
        </w:rPr>
        <w:t xml:space="preserve">. Autophagy: dual roles in life and death?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6</w:t>
      </w:r>
      <w:r w:rsidR="006340FA">
        <w:rPr>
          <w:rFonts w:ascii="Book Antiqua" w:eastAsia="Book Antiqua" w:hAnsi="Book Antiqua" w:cs="Book Antiqua"/>
          <w:color w:val="000000"/>
        </w:rPr>
        <w:t>: 505-510 [PMID: 15928714 DOI: 10.1038/nrm1666]</w:t>
      </w:r>
    </w:p>
    <w:p w14:paraId="5D7296C8" w14:textId="77777777" w:rsidR="00A77B3E" w:rsidRDefault="005806BE">
      <w:pPr>
        <w:spacing w:line="360" w:lineRule="auto"/>
        <w:jc w:val="both"/>
      </w:pPr>
      <w:r>
        <w:rPr>
          <w:rFonts w:ascii="Book Antiqua" w:eastAsia="Book Antiqua" w:hAnsi="Book Antiqua" w:cs="Book Antiqua"/>
          <w:color w:val="000000"/>
        </w:rPr>
        <w:t xml:space="preserve">151 </w:t>
      </w:r>
      <w:r w:rsidR="006340FA">
        <w:rPr>
          <w:rFonts w:ascii="Book Antiqua" w:eastAsia="Book Antiqua" w:hAnsi="Book Antiqua" w:cs="Book Antiqua"/>
          <w:b/>
          <w:bCs/>
          <w:color w:val="000000"/>
        </w:rPr>
        <w:t>Levine B</w:t>
      </w:r>
      <w:r w:rsidR="006340FA">
        <w:rPr>
          <w:rFonts w:ascii="Book Antiqua" w:eastAsia="Book Antiqua" w:hAnsi="Book Antiqua" w:cs="Book Antiqua"/>
          <w:color w:val="000000"/>
        </w:rPr>
        <w:t xml:space="preserve">, Yuan J. Autophagy in cell death: an innocent convict? </w:t>
      </w:r>
      <w:r w:rsidR="006340FA">
        <w:rPr>
          <w:rFonts w:ascii="Book Antiqua" w:eastAsia="Book Antiqua" w:hAnsi="Book Antiqua" w:cs="Book Antiqua"/>
          <w:i/>
          <w:iCs/>
          <w:color w:val="000000"/>
        </w:rPr>
        <w:t>J Clin Invest</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115</w:t>
      </w:r>
      <w:r w:rsidR="006340FA">
        <w:rPr>
          <w:rFonts w:ascii="Book Antiqua" w:eastAsia="Book Antiqua" w:hAnsi="Book Antiqua" w:cs="Book Antiqua"/>
          <w:color w:val="000000"/>
        </w:rPr>
        <w:t>: 2679-2688 [PMID: 16200202 DOI: 10.1172/JCI26390]</w:t>
      </w:r>
    </w:p>
    <w:p w14:paraId="100F5A3D" w14:textId="77777777" w:rsidR="00A77B3E" w:rsidRDefault="005806BE">
      <w:pPr>
        <w:spacing w:line="360" w:lineRule="auto"/>
        <w:jc w:val="both"/>
      </w:pPr>
      <w:r>
        <w:rPr>
          <w:rFonts w:ascii="Book Antiqua" w:eastAsia="Book Antiqua" w:hAnsi="Book Antiqua" w:cs="Book Antiqua"/>
          <w:color w:val="000000"/>
        </w:rPr>
        <w:t xml:space="preserve">152 </w:t>
      </w:r>
      <w:proofErr w:type="spellStart"/>
      <w:r w:rsidR="006340FA">
        <w:rPr>
          <w:rFonts w:ascii="Book Antiqua" w:eastAsia="Book Antiqua" w:hAnsi="Book Antiqua" w:cs="Book Antiqua"/>
          <w:b/>
          <w:bCs/>
          <w:color w:val="000000"/>
        </w:rPr>
        <w:t>Mariño</w:t>
      </w:r>
      <w:proofErr w:type="spellEnd"/>
      <w:r w:rsidR="006340FA">
        <w:rPr>
          <w:rFonts w:ascii="Book Antiqua" w:eastAsia="Book Antiqua" w:hAnsi="Book Antiqua" w:cs="Book Antiqua"/>
          <w:b/>
          <w:bCs/>
          <w:color w:val="000000"/>
        </w:rPr>
        <w:t xml:space="preserve"> G</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Niso-Santano</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Baehrecke</w:t>
      </w:r>
      <w:proofErr w:type="spellEnd"/>
      <w:r w:rsidR="006340FA">
        <w:rPr>
          <w:rFonts w:ascii="Book Antiqua" w:eastAsia="Book Antiqua" w:hAnsi="Book Antiqua" w:cs="Book Antiqua"/>
          <w:color w:val="000000"/>
        </w:rPr>
        <w:t xml:space="preserve"> EH, Kroemer G. Self-consumption: the interplay of autophagy and apoptosis.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81-94 [PMID: 24401948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735]</w:t>
      </w:r>
    </w:p>
    <w:p w14:paraId="380598FF" w14:textId="77777777" w:rsidR="00A77B3E" w:rsidRDefault="005806BE">
      <w:pPr>
        <w:spacing w:line="360" w:lineRule="auto"/>
        <w:jc w:val="both"/>
      </w:pPr>
      <w:r>
        <w:rPr>
          <w:rFonts w:ascii="Book Antiqua" w:eastAsia="Book Antiqua" w:hAnsi="Book Antiqua" w:cs="Book Antiqua"/>
          <w:color w:val="000000"/>
        </w:rPr>
        <w:t xml:space="preserve">153 </w:t>
      </w:r>
      <w:r w:rsidR="006340FA">
        <w:rPr>
          <w:rFonts w:ascii="Book Antiqua" w:eastAsia="Book Antiqua" w:hAnsi="Book Antiqua" w:cs="Book Antiqua"/>
          <w:b/>
          <w:bCs/>
          <w:color w:val="000000"/>
        </w:rPr>
        <w:t>Ni HM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Bockus</w:t>
      </w:r>
      <w:proofErr w:type="spellEnd"/>
      <w:r w:rsidR="006340FA">
        <w:rPr>
          <w:rFonts w:ascii="Book Antiqua" w:eastAsia="Book Antiqua" w:hAnsi="Book Antiqua" w:cs="Book Antiqua"/>
          <w:color w:val="000000"/>
        </w:rPr>
        <w:t xml:space="preserve"> A, Boggess N, </w:t>
      </w:r>
      <w:proofErr w:type="spellStart"/>
      <w:r w:rsidR="006340FA">
        <w:rPr>
          <w:rFonts w:ascii="Book Antiqua" w:eastAsia="Book Antiqua" w:hAnsi="Book Antiqua" w:cs="Book Antiqua"/>
          <w:color w:val="000000"/>
        </w:rPr>
        <w:t>Jaeschke</w:t>
      </w:r>
      <w:proofErr w:type="spellEnd"/>
      <w:r w:rsidR="006340FA">
        <w:rPr>
          <w:rFonts w:ascii="Book Antiqua" w:eastAsia="Book Antiqua" w:hAnsi="Book Antiqua" w:cs="Book Antiqua"/>
          <w:color w:val="000000"/>
        </w:rPr>
        <w:t xml:space="preserve"> H, Ding WX. Activation of autophagy protects against acetaminophen-induced hepatotoxicity. </w:t>
      </w:r>
      <w:r w:rsidR="006340FA">
        <w:rPr>
          <w:rFonts w:ascii="Book Antiqua" w:eastAsia="Book Antiqua" w:hAnsi="Book Antiqua" w:cs="Book Antiqua"/>
          <w:i/>
          <w:iCs/>
          <w:color w:val="000000"/>
        </w:rPr>
        <w:t>Hepatology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55</w:t>
      </w:r>
      <w:r w:rsidR="006340FA">
        <w:rPr>
          <w:rFonts w:ascii="Book Antiqua" w:eastAsia="Book Antiqua" w:hAnsi="Book Antiqua" w:cs="Book Antiqua"/>
          <w:color w:val="000000"/>
        </w:rPr>
        <w:t>: 222-232 [PMID: 21932416 DOI: 10.1002/hep.24690]</w:t>
      </w:r>
    </w:p>
    <w:p w14:paraId="49CB4960" w14:textId="77777777" w:rsidR="00A77B3E" w:rsidRDefault="005806BE">
      <w:pPr>
        <w:spacing w:line="360" w:lineRule="auto"/>
        <w:jc w:val="both"/>
      </w:pPr>
      <w:r>
        <w:rPr>
          <w:rFonts w:ascii="Book Antiqua" w:eastAsia="Book Antiqua" w:hAnsi="Book Antiqua" w:cs="Book Antiqua"/>
          <w:color w:val="000000"/>
        </w:rPr>
        <w:t xml:space="preserve">154 </w:t>
      </w:r>
      <w:proofErr w:type="spellStart"/>
      <w:r w:rsidR="006340FA">
        <w:rPr>
          <w:rFonts w:ascii="Book Antiqua" w:eastAsia="Book Antiqua" w:hAnsi="Book Antiqua" w:cs="Book Antiqua"/>
          <w:b/>
          <w:bCs/>
          <w:color w:val="000000"/>
        </w:rPr>
        <w:t>Lockshin</w:t>
      </w:r>
      <w:proofErr w:type="spellEnd"/>
      <w:r w:rsidR="006340FA">
        <w:rPr>
          <w:rFonts w:ascii="Book Antiqua" w:eastAsia="Book Antiqua" w:hAnsi="Book Antiqua" w:cs="Book Antiqua"/>
          <w:b/>
          <w:bCs/>
          <w:color w:val="000000"/>
        </w:rPr>
        <w:t xml:space="preserve"> RA</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Zakeri</w:t>
      </w:r>
      <w:proofErr w:type="spellEnd"/>
      <w:r w:rsidR="006340FA">
        <w:rPr>
          <w:rFonts w:ascii="Book Antiqua" w:eastAsia="Book Antiqua" w:hAnsi="Book Antiqua" w:cs="Book Antiqua"/>
          <w:color w:val="000000"/>
        </w:rPr>
        <w:t xml:space="preserve"> Z. Cell death in health and disease. </w:t>
      </w:r>
      <w:r w:rsidR="006340FA">
        <w:rPr>
          <w:rFonts w:ascii="Book Antiqua" w:eastAsia="Book Antiqua" w:hAnsi="Book Antiqua" w:cs="Book Antiqua"/>
          <w:i/>
          <w:iCs/>
          <w:color w:val="000000"/>
        </w:rPr>
        <w:t>J Cell Mol Med</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1214-1224 [PMID: 18031301 DOI: 10.1111/j.1582-4934.2007.00150.x]</w:t>
      </w:r>
    </w:p>
    <w:p w14:paraId="16CAC071" w14:textId="77777777" w:rsidR="00A77B3E" w:rsidRDefault="005806BE">
      <w:pPr>
        <w:spacing w:line="360" w:lineRule="auto"/>
        <w:jc w:val="both"/>
      </w:pPr>
      <w:r>
        <w:rPr>
          <w:rFonts w:ascii="Book Antiqua" w:eastAsia="Book Antiqua" w:hAnsi="Book Antiqua" w:cs="Book Antiqua"/>
          <w:color w:val="000000"/>
        </w:rPr>
        <w:t xml:space="preserve">155 </w:t>
      </w:r>
      <w:proofErr w:type="spellStart"/>
      <w:r w:rsidR="006340FA">
        <w:rPr>
          <w:rFonts w:ascii="Book Antiqua" w:eastAsia="Book Antiqua" w:hAnsi="Book Antiqua" w:cs="Book Antiqua"/>
          <w:b/>
          <w:bCs/>
          <w:color w:val="000000"/>
        </w:rPr>
        <w:t>Strozyk</w:t>
      </w:r>
      <w:proofErr w:type="spellEnd"/>
      <w:r w:rsidR="006340FA">
        <w:rPr>
          <w:rFonts w:ascii="Book Antiqua" w:eastAsia="Book Antiqua" w:hAnsi="Book Antiqua" w:cs="Book Antiqua"/>
          <w:b/>
          <w:bCs/>
          <w:color w:val="000000"/>
        </w:rPr>
        <w:t xml:space="preserve"> E</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Kulms</w:t>
      </w:r>
      <w:proofErr w:type="spellEnd"/>
      <w:r w:rsidR="006340FA">
        <w:rPr>
          <w:rFonts w:ascii="Book Antiqua" w:eastAsia="Book Antiqua" w:hAnsi="Book Antiqua" w:cs="Book Antiqua"/>
          <w:color w:val="000000"/>
        </w:rPr>
        <w:t xml:space="preserve"> D. The role of AKT/mTOR pathway in stress response to UV-irradiation: implication in skin carcinogenesis by regulation of apoptosis, autophagy and senescence.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15260-15285 [PMID: 23887651 DOI: 10.3390/ijms140815260]</w:t>
      </w:r>
    </w:p>
    <w:p w14:paraId="7B457D59" w14:textId="77777777" w:rsidR="00A77B3E" w:rsidRDefault="005806BE">
      <w:pPr>
        <w:spacing w:line="360" w:lineRule="auto"/>
        <w:jc w:val="both"/>
      </w:pPr>
      <w:r>
        <w:rPr>
          <w:rFonts w:ascii="Book Antiqua" w:eastAsia="Book Antiqua" w:hAnsi="Book Antiqua" w:cs="Book Antiqua"/>
          <w:color w:val="000000"/>
        </w:rPr>
        <w:t xml:space="preserve">156 </w:t>
      </w:r>
      <w:r w:rsidR="006340FA">
        <w:rPr>
          <w:rFonts w:ascii="Book Antiqua" w:eastAsia="Book Antiqua" w:hAnsi="Book Antiqua" w:cs="Book Antiqua"/>
          <w:b/>
          <w:bCs/>
          <w:color w:val="000000"/>
        </w:rPr>
        <w:t>Liang Q</w:t>
      </w:r>
      <w:r w:rsidR="006340FA">
        <w:rPr>
          <w:rFonts w:ascii="Book Antiqua" w:eastAsia="Book Antiqua" w:hAnsi="Book Antiqua" w:cs="Book Antiqua"/>
          <w:color w:val="000000"/>
        </w:rPr>
        <w:t xml:space="preserve">, Xiao Y, Liu K, Zhong C, Zeng M, Xiao F. Cr(VI)-Induced Autophagy Protects L-02 Hepatocytes from Apoptosis Through the ROS-AKT-mTOR Pathway. </w:t>
      </w:r>
      <w:r w:rsidR="006340FA">
        <w:rPr>
          <w:rFonts w:ascii="Book Antiqua" w:eastAsia="Book Antiqua" w:hAnsi="Book Antiqua" w:cs="Book Antiqua"/>
          <w:i/>
          <w:iCs/>
          <w:color w:val="000000"/>
        </w:rPr>
        <w:t xml:space="preserve">Cell </w:t>
      </w:r>
      <w:proofErr w:type="spellStart"/>
      <w:r w:rsidR="006340FA">
        <w:rPr>
          <w:rFonts w:ascii="Book Antiqua" w:eastAsia="Book Antiqua" w:hAnsi="Book Antiqua" w:cs="Book Antiqua"/>
          <w:i/>
          <w:iCs/>
          <w:color w:val="000000"/>
        </w:rPr>
        <w:t>Physiol</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51</w:t>
      </w:r>
      <w:r w:rsidR="006340FA">
        <w:rPr>
          <w:rFonts w:ascii="Book Antiqua" w:eastAsia="Book Antiqua" w:hAnsi="Book Antiqua" w:cs="Book Antiqua"/>
          <w:color w:val="000000"/>
        </w:rPr>
        <w:t>: 1863-1878 [PMID: 30504711 DOI: 10.1159/000495713]</w:t>
      </w:r>
    </w:p>
    <w:p w14:paraId="33E6B86B" w14:textId="77777777" w:rsidR="00A77B3E" w:rsidRDefault="005806BE">
      <w:pPr>
        <w:spacing w:line="360" w:lineRule="auto"/>
        <w:jc w:val="both"/>
      </w:pPr>
      <w:r>
        <w:rPr>
          <w:rFonts w:ascii="Book Antiqua" w:eastAsia="Book Antiqua" w:hAnsi="Book Antiqua" w:cs="Book Antiqua"/>
          <w:color w:val="000000"/>
        </w:rPr>
        <w:t xml:space="preserve">157 </w:t>
      </w:r>
      <w:r w:rsidR="006340FA">
        <w:rPr>
          <w:rFonts w:ascii="Book Antiqua" w:eastAsia="Book Antiqua" w:hAnsi="Book Antiqua" w:cs="Book Antiqua"/>
          <w:b/>
          <w:bCs/>
          <w:color w:val="000000"/>
        </w:rPr>
        <w:t>Zhou B</w:t>
      </w:r>
      <w:r w:rsidR="006340FA">
        <w:rPr>
          <w:rFonts w:ascii="Book Antiqua" w:eastAsia="Book Antiqua" w:hAnsi="Book Antiqua" w:cs="Book Antiqua"/>
          <w:color w:val="000000"/>
        </w:rPr>
        <w:t xml:space="preserve">, Liu J, Kang R, </w:t>
      </w:r>
      <w:proofErr w:type="spellStart"/>
      <w:r w:rsidR="006340FA">
        <w:rPr>
          <w:rFonts w:ascii="Book Antiqua" w:eastAsia="Book Antiqua" w:hAnsi="Book Antiqua" w:cs="Book Antiqua"/>
          <w:color w:val="000000"/>
        </w:rPr>
        <w:t>Klionsky</w:t>
      </w:r>
      <w:proofErr w:type="spellEnd"/>
      <w:r w:rsidR="006340FA">
        <w:rPr>
          <w:rFonts w:ascii="Book Antiqua" w:eastAsia="Book Antiqua" w:hAnsi="Book Antiqua" w:cs="Book Antiqua"/>
          <w:color w:val="000000"/>
        </w:rPr>
        <w:t xml:space="preserve"> DJ, Kroemer G, Tang D. Ferroptosis is a type of autophagy-dependent cell death. </w:t>
      </w:r>
      <w:r w:rsidR="006340FA">
        <w:rPr>
          <w:rFonts w:ascii="Book Antiqua" w:eastAsia="Book Antiqua" w:hAnsi="Book Antiqua" w:cs="Book Antiqua"/>
          <w:i/>
          <w:iCs/>
          <w:color w:val="000000"/>
        </w:rPr>
        <w:t>Semin Cancer Biol</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66</w:t>
      </w:r>
      <w:r w:rsidR="006340FA">
        <w:rPr>
          <w:rFonts w:ascii="Book Antiqua" w:eastAsia="Book Antiqua" w:hAnsi="Book Antiqua" w:cs="Book Antiqua"/>
          <w:color w:val="000000"/>
        </w:rPr>
        <w:t>: 89-100 [PMID: 30880243 DOI: 10.1016/j.semcancer.2019.03.002]</w:t>
      </w:r>
    </w:p>
    <w:p w14:paraId="353DA8BA" w14:textId="77777777" w:rsidR="00A77B3E" w:rsidRDefault="005806BE">
      <w:pPr>
        <w:spacing w:line="360" w:lineRule="auto"/>
        <w:jc w:val="both"/>
      </w:pPr>
      <w:r>
        <w:rPr>
          <w:rFonts w:ascii="Book Antiqua" w:eastAsia="Book Antiqua" w:hAnsi="Book Antiqua" w:cs="Book Antiqua"/>
          <w:color w:val="000000"/>
        </w:rPr>
        <w:t xml:space="preserve">158 </w:t>
      </w:r>
      <w:r w:rsidR="006340FA">
        <w:rPr>
          <w:rFonts w:ascii="Book Antiqua" w:eastAsia="Book Antiqua" w:hAnsi="Book Antiqua" w:cs="Book Antiqua"/>
          <w:b/>
          <w:bCs/>
          <w:color w:val="000000"/>
        </w:rPr>
        <w:t>Liu J</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Kuang</w:t>
      </w:r>
      <w:proofErr w:type="spellEnd"/>
      <w:r w:rsidR="006340FA">
        <w:rPr>
          <w:rFonts w:ascii="Book Antiqua" w:eastAsia="Book Antiqua" w:hAnsi="Book Antiqua" w:cs="Book Antiqua"/>
          <w:color w:val="000000"/>
        </w:rPr>
        <w:t xml:space="preserve"> F, Kroemer G, </w:t>
      </w:r>
      <w:proofErr w:type="spellStart"/>
      <w:r w:rsidR="006340FA">
        <w:rPr>
          <w:rFonts w:ascii="Book Antiqua" w:eastAsia="Book Antiqua" w:hAnsi="Book Antiqua" w:cs="Book Antiqua"/>
          <w:color w:val="000000"/>
        </w:rPr>
        <w:t>Klionsky</w:t>
      </w:r>
      <w:proofErr w:type="spellEnd"/>
      <w:r w:rsidR="006340FA">
        <w:rPr>
          <w:rFonts w:ascii="Book Antiqua" w:eastAsia="Book Antiqua" w:hAnsi="Book Antiqua" w:cs="Book Antiqua"/>
          <w:color w:val="000000"/>
        </w:rPr>
        <w:t xml:space="preserve"> DJ, Kang R, Tang D. Autophagy-Dependent Ferroptosis: Machinery and Regulation. </w:t>
      </w:r>
      <w:r w:rsidR="006340FA">
        <w:rPr>
          <w:rFonts w:ascii="Book Antiqua" w:eastAsia="Book Antiqua" w:hAnsi="Book Antiqua" w:cs="Book Antiqua"/>
          <w:i/>
          <w:iCs/>
          <w:color w:val="000000"/>
        </w:rPr>
        <w:t>Cell Chem Biol</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27</w:t>
      </w:r>
      <w:r w:rsidR="006340FA">
        <w:rPr>
          <w:rFonts w:ascii="Book Antiqua" w:eastAsia="Book Antiqua" w:hAnsi="Book Antiqua" w:cs="Book Antiqua"/>
          <w:color w:val="000000"/>
        </w:rPr>
        <w:t>: 420-435 [PMID: 32160513 DOI: 10.1016/j.chembiol.2020.02.005]</w:t>
      </w:r>
    </w:p>
    <w:p w14:paraId="197EC8D4" w14:textId="77777777" w:rsidR="00A77B3E" w:rsidRDefault="005806BE">
      <w:pPr>
        <w:spacing w:line="360" w:lineRule="auto"/>
        <w:jc w:val="both"/>
      </w:pPr>
      <w:r>
        <w:rPr>
          <w:rFonts w:ascii="Book Antiqua" w:eastAsia="Book Antiqua" w:hAnsi="Book Antiqua" w:cs="Book Antiqua"/>
          <w:color w:val="000000"/>
        </w:rPr>
        <w:t xml:space="preserve">159 </w:t>
      </w:r>
      <w:r w:rsidR="006340FA">
        <w:rPr>
          <w:rFonts w:ascii="Book Antiqua" w:eastAsia="Book Antiqua" w:hAnsi="Book Antiqua" w:cs="Book Antiqua"/>
          <w:b/>
          <w:bCs/>
          <w:color w:val="000000"/>
        </w:rPr>
        <w:t>Gao 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Monian</w:t>
      </w:r>
      <w:proofErr w:type="spellEnd"/>
      <w:r w:rsidR="006340FA">
        <w:rPr>
          <w:rFonts w:ascii="Book Antiqua" w:eastAsia="Book Antiqua" w:hAnsi="Book Antiqua" w:cs="Book Antiqua"/>
          <w:color w:val="000000"/>
        </w:rPr>
        <w:t xml:space="preserve"> P, Pan Q, Zhang W, Xiang J, Jiang X. Ferroptosis is an autophagic cell death process. </w:t>
      </w:r>
      <w:r w:rsidR="006340FA">
        <w:rPr>
          <w:rFonts w:ascii="Book Antiqua" w:eastAsia="Book Antiqua" w:hAnsi="Book Antiqua" w:cs="Book Antiqua"/>
          <w:i/>
          <w:iCs/>
          <w:color w:val="000000"/>
        </w:rPr>
        <w:t>Cell Res</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26</w:t>
      </w:r>
      <w:r w:rsidR="006340FA">
        <w:rPr>
          <w:rFonts w:ascii="Book Antiqua" w:eastAsia="Book Antiqua" w:hAnsi="Book Antiqua" w:cs="Book Antiqua"/>
          <w:color w:val="000000"/>
        </w:rPr>
        <w:t>: 1021-1032 [PMID: 27514700 DOI: 10.1038/cr.2016.95]</w:t>
      </w:r>
    </w:p>
    <w:p w14:paraId="2FEB3E04" w14:textId="77777777" w:rsidR="00A77B3E" w:rsidRDefault="005806BE">
      <w:pPr>
        <w:spacing w:line="360" w:lineRule="auto"/>
        <w:jc w:val="both"/>
      </w:pPr>
      <w:r>
        <w:rPr>
          <w:rFonts w:ascii="Book Antiqua" w:eastAsia="Book Antiqua" w:hAnsi="Book Antiqua" w:cs="Book Antiqua"/>
          <w:color w:val="000000"/>
        </w:rPr>
        <w:t xml:space="preserve">160 </w:t>
      </w:r>
      <w:r w:rsidR="006340FA">
        <w:rPr>
          <w:rFonts w:ascii="Book Antiqua" w:eastAsia="Book Antiqua" w:hAnsi="Book Antiqua" w:cs="Book Antiqua"/>
          <w:b/>
          <w:bCs/>
          <w:color w:val="000000"/>
        </w:rPr>
        <w:t>Hou W</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Xie</w:t>
      </w:r>
      <w:proofErr w:type="spellEnd"/>
      <w:r w:rsidR="006340FA">
        <w:rPr>
          <w:rFonts w:ascii="Book Antiqua" w:eastAsia="Book Antiqua" w:hAnsi="Book Antiqua" w:cs="Book Antiqua"/>
          <w:color w:val="000000"/>
        </w:rPr>
        <w:t xml:space="preserve"> Y, Song X, Sun X, </w:t>
      </w:r>
      <w:proofErr w:type="spellStart"/>
      <w:r w:rsidR="006340FA">
        <w:rPr>
          <w:rFonts w:ascii="Book Antiqua" w:eastAsia="Book Antiqua" w:hAnsi="Book Antiqua" w:cs="Book Antiqua"/>
          <w:color w:val="000000"/>
        </w:rPr>
        <w:t>Lotze</w:t>
      </w:r>
      <w:proofErr w:type="spellEnd"/>
      <w:r w:rsidR="006340FA">
        <w:rPr>
          <w:rFonts w:ascii="Book Antiqua" w:eastAsia="Book Antiqua" w:hAnsi="Book Antiqua" w:cs="Book Antiqua"/>
          <w:color w:val="000000"/>
        </w:rPr>
        <w:t xml:space="preserve"> MT, </w:t>
      </w:r>
      <w:proofErr w:type="spellStart"/>
      <w:r w:rsidR="006340FA">
        <w:rPr>
          <w:rFonts w:ascii="Book Antiqua" w:eastAsia="Book Antiqua" w:hAnsi="Book Antiqua" w:cs="Book Antiqua"/>
          <w:color w:val="000000"/>
        </w:rPr>
        <w:t>Zeh</w:t>
      </w:r>
      <w:proofErr w:type="spellEnd"/>
      <w:r w:rsidR="006340FA">
        <w:rPr>
          <w:rFonts w:ascii="Book Antiqua" w:eastAsia="Book Antiqua" w:hAnsi="Book Antiqua" w:cs="Book Antiqua"/>
          <w:color w:val="000000"/>
        </w:rPr>
        <w:t xml:space="preserve"> HJ 3rd, Kang R, Tang D. Autophagy promotes ferroptosis by degradation of ferritin.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1425-1428 [PMID: 27245739 DOI: 10.1080/15548627.2016.1187366]</w:t>
      </w:r>
    </w:p>
    <w:p w14:paraId="6EB6E07D" w14:textId="77777777" w:rsidR="00A77B3E" w:rsidRDefault="005806BE">
      <w:pPr>
        <w:spacing w:line="360" w:lineRule="auto"/>
        <w:jc w:val="both"/>
      </w:pPr>
      <w:r>
        <w:rPr>
          <w:rFonts w:ascii="Book Antiqua" w:eastAsia="Book Antiqua" w:hAnsi="Book Antiqua" w:cs="Book Antiqua"/>
          <w:color w:val="000000"/>
        </w:rPr>
        <w:lastRenderedPageBreak/>
        <w:t xml:space="preserve">161 </w:t>
      </w:r>
      <w:r w:rsidR="006340FA">
        <w:rPr>
          <w:rFonts w:ascii="Book Antiqua" w:eastAsia="Book Antiqua" w:hAnsi="Book Antiqua" w:cs="Book Antiqua"/>
          <w:b/>
          <w:bCs/>
          <w:color w:val="000000"/>
        </w:rPr>
        <w:t>Kang R</w:t>
      </w:r>
      <w:r w:rsidR="006340FA">
        <w:rPr>
          <w:rFonts w:ascii="Book Antiqua" w:eastAsia="Book Antiqua" w:hAnsi="Book Antiqua" w:cs="Book Antiqua"/>
          <w:color w:val="000000"/>
        </w:rPr>
        <w:t xml:space="preserve">, Tang D. Autophagy and Ferroptosis - What's the Connection? </w:t>
      </w:r>
      <w:proofErr w:type="spellStart"/>
      <w:r w:rsidR="006340FA">
        <w:rPr>
          <w:rFonts w:ascii="Book Antiqua" w:eastAsia="Book Antiqua" w:hAnsi="Book Antiqua" w:cs="Book Antiqua"/>
          <w:i/>
          <w:iCs/>
          <w:color w:val="000000"/>
        </w:rPr>
        <w:t>Curr</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Pathobiol</w:t>
      </w:r>
      <w:proofErr w:type="spellEnd"/>
      <w:r w:rsidR="006340FA">
        <w:rPr>
          <w:rFonts w:ascii="Book Antiqua" w:eastAsia="Book Antiqua" w:hAnsi="Book Antiqua" w:cs="Book Antiqua"/>
          <w:i/>
          <w:iCs/>
          <w:color w:val="000000"/>
        </w:rPr>
        <w:t xml:space="preserve"> Rep</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5</w:t>
      </w:r>
      <w:r w:rsidR="006340FA">
        <w:rPr>
          <w:rFonts w:ascii="Book Antiqua" w:eastAsia="Book Antiqua" w:hAnsi="Book Antiqua" w:cs="Book Antiqua"/>
          <w:color w:val="000000"/>
        </w:rPr>
        <w:t>: 153-159 [PMID: 29038744 DOI: 10.1007/s40139-017-0139-5]</w:t>
      </w:r>
    </w:p>
    <w:p w14:paraId="78CF0EB9" w14:textId="77777777" w:rsidR="00A77B3E" w:rsidRDefault="005806BE">
      <w:pPr>
        <w:spacing w:line="360" w:lineRule="auto"/>
        <w:jc w:val="both"/>
      </w:pPr>
      <w:r>
        <w:rPr>
          <w:rFonts w:ascii="Book Antiqua" w:eastAsia="Book Antiqua" w:hAnsi="Book Antiqua" w:cs="Book Antiqua"/>
          <w:color w:val="000000"/>
        </w:rPr>
        <w:t xml:space="preserve">162 </w:t>
      </w:r>
      <w:r w:rsidR="006340FA">
        <w:rPr>
          <w:rFonts w:ascii="Book Antiqua" w:eastAsia="Book Antiqua" w:hAnsi="Book Antiqua" w:cs="Book Antiqua"/>
          <w:b/>
          <w:bCs/>
          <w:color w:val="000000"/>
        </w:rPr>
        <w:t>Bai Y</w:t>
      </w:r>
      <w:r w:rsidR="006340FA">
        <w:rPr>
          <w:rFonts w:ascii="Book Antiqua" w:eastAsia="Book Antiqua" w:hAnsi="Book Antiqua" w:cs="Book Antiqua"/>
          <w:color w:val="000000"/>
        </w:rPr>
        <w:t xml:space="preserve">, Meng L, Han L, Jia Y, Zhao Y, Gao H, Kang R, Wang X, Tang D, Dai E. Lipid storage and </w:t>
      </w:r>
      <w:proofErr w:type="spellStart"/>
      <w:r w:rsidR="006340FA">
        <w:rPr>
          <w:rFonts w:ascii="Book Antiqua" w:eastAsia="Book Antiqua" w:hAnsi="Book Antiqua" w:cs="Book Antiqua"/>
          <w:color w:val="000000"/>
        </w:rPr>
        <w:t>lipophagy</w:t>
      </w:r>
      <w:proofErr w:type="spellEnd"/>
      <w:r w:rsidR="006340FA">
        <w:rPr>
          <w:rFonts w:ascii="Book Antiqua" w:eastAsia="Book Antiqua" w:hAnsi="Book Antiqua" w:cs="Book Antiqua"/>
          <w:color w:val="000000"/>
        </w:rPr>
        <w:t xml:space="preserve"> regulates ferroptosis.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i/>
          <w:iCs/>
          <w:color w:val="000000"/>
        </w:rPr>
        <w:t xml:space="preserve"> Res </w:t>
      </w:r>
      <w:proofErr w:type="spellStart"/>
      <w:r w:rsidR="006340FA">
        <w:rPr>
          <w:rFonts w:ascii="Book Antiqua" w:eastAsia="Book Antiqua" w:hAnsi="Book Antiqua" w:cs="Book Antiqua"/>
          <w:i/>
          <w:iCs/>
          <w:color w:val="000000"/>
        </w:rPr>
        <w:t>Commun</w:t>
      </w:r>
      <w:proofErr w:type="spellEnd"/>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508</w:t>
      </w:r>
      <w:r w:rsidR="006340FA">
        <w:rPr>
          <w:rFonts w:ascii="Book Antiqua" w:eastAsia="Book Antiqua" w:hAnsi="Book Antiqua" w:cs="Book Antiqua"/>
          <w:color w:val="000000"/>
        </w:rPr>
        <w:t>: 997-1003 [PMID: 30545638 DOI: 10.1016/j.bbrc.2018.12.039]</w:t>
      </w:r>
    </w:p>
    <w:p w14:paraId="3A74BE07" w14:textId="77777777" w:rsidR="00A77B3E" w:rsidRDefault="005806BE">
      <w:pPr>
        <w:spacing w:line="360" w:lineRule="auto"/>
        <w:jc w:val="both"/>
      </w:pPr>
      <w:r>
        <w:rPr>
          <w:rFonts w:ascii="Book Antiqua" w:eastAsia="Book Antiqua" w:hAnsi="Book Antiqua" w:cs="Book Antiqua"/>
          <w:color w:val="000000"/>
        </w:rPr>
        <w:t xml:space="preserve">163 </w:t>
      </w:r>
      <w:r w:rsidR="006340FA">
        <w:rPr>
          <w:rFonts w:ascii="Book Antiqua" w:eastAsia="Book Antiqua" w:hAnsi="Book Antiqua" w:cs="Book Antiqua"/>
          <w:b/>
          <w:bCs/>
          <w:color w:val="000000"/>
        </w:rPr>
        <w:t>Guo H</w:t>
      </w:r>
      <w:r w:rsidR="006340FA">
        <w:rPr>
          <w:rFonts w:ascii="Book Antiqua" w:eastAsia="Book Antiqua" w:hAnsi="Book Antiqua" w:cs="Book Antiqua"/>
          <w:color w:val="000000"/>
        </w:rPr>
        <w:t xml:space="preserve">, Callaway JB, Ting JP. Inflammasomes: mechanism of action, role in disease, and therapeutics. </w:t>
      </w:r>
      <w:r w:rsidR="006340FA">
        <w:rPr>
          <w:rFonts w:ascii="Book Antiqua" w:eastAsia="Book Antiqua" w:hAnsi="Book Antiqua" w:cs="Book Antiqua"/>
          <w:i/>
          <w:iCs/>
          <w:color w:val="000000"/>
        </w:rPr>
        <w:t>Nat Med</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21</w:t>
      </w:r>
      <w:r w:rsidR="006340FA">
        <w:rPr>
          <w:rFonts w:ascii="Book Antiqua" w:eastAsia="Book Antiqua" w:hAnsi="Book Antiqua" w:cs="Book Antiqua"/>
          <w:color w:val="000000"/>
        </w:rPr>
        <w:t>: 677-687 [PMID: 26121197 DOI: 10.1038/nm.3893]</w:t>
      </w:r>
    </w:p>
    <w:p w14:paraId="2BAADEE5" w14:textId="77777777" w:rsidR="00A77B3E" w:rsidRDefault="005806BE">
      <w:pPr>
        <w:spacing w:line="360" w:lineRule="auto"/>
        <w:jc w:val="both"/>
      </w:pPr>
      <w:r>
        <w:rPr>
          <w:rFonts w:ascii="Book Antiqua" w:eastAsia="Book Antiqua" w:hAnsi="Book Antiqua" w:cs="Book Antiqua"/>
          <w:color w:val="000000"/>
        </w:rPr>
        <w:t xml:space="preserve">164 </w:t>
      </w:r>
      <w:r w:rsidR="006340FA">
        <w:rPr>
          <w:rFonts w:ascii="Book Antiqua" w:eastAsia="Book Antiqua" w:hAnsi="Book Antiqua" w:cs="Book Antiqua"/>
          <w:b/>
          <w:bCs/>
          <w:color w:val="000000"/>
        </w:rPr>
        <w:t>Broz P</w:t>
      </w:r>
      <w:r w:rsidR="006340FA">
        <w:rPr>
          <w:rFonts w:ascii="Book Antiqua" w:eastAsia="Book Antiqua" w:hAnsi="Book Antiqua" w:cs="Book Antiqua"/>
          <w:color w:val="000000"/>
        </w:rPr>
        <w:t xml:space="preserve">, Dixit VM. Inflammasomes: mechanism of assembly, regulation and </w:t>
      </w:r>
      <w:proofErr w:type="spellStart"/>
      <w:r w:rsidR="006340FA">
        <w:rPr>
          <w:rFonts w:ascii="Book Antiqua" w:eastAsia="Book Antiqua" w:hAnsi="Book Antiqua" w:cs="Book Antiqua"/>
          <w:color w:val="000000"/>
        </w:rPr>
        <w:t>signalling</w:t>
      </w:r>
      <w:proofErr w:type="spell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 Rev Immunol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16</w:t>
      </w:r>
      <w:r w:rsidR="006340FA">
        <w:rPr>
          <w:rFonts w:ascii="Book Antiqua" w:eastAsia="Book Antiqua" w:hAnsi="Book Antiqua" w:cs="Book Antiqua"/>
          <w:color w:val="000000"/>
        </w:rPr>
        <w:t>: 407-420 [PMID: 27291964 DOI: 10.1038/nri.2016.58]</w:t>
      </w:r>
    </w:p>
    <w:p w14:paraId="5535D48D" w14:textId="77777777" w:rsidR="00A77B3E" w:rsidRDefault="005806BE">
      <w:pPr>
        <w:spacing w:line="360" w:lineRule="auto"/>
        <w:jc w:val="both"/>
      </w:pPr>
      <w:r>
        <w:rPr>
          <w:rFonts w:ascii="Book Antiqua" w:eastAsia="Book Antiqua" w:hAnsi="Book Antiqua" w:cs="Book Antiqua"/>
          <w:color w:val="000000"/>
        </w:rPr>
        <w:t xml:space="preserve">165 </w:t>
      </w:r>
      <w:r w:rsidR="006340FA">
        <w:rPr>
          <w:rFonts w:ascii="Book Antiqua" w:eastAsia="Book Antiqua" w:hAnsi="Book Antiqua" w:cs="Book Antiqua"/>
          <w:b/>
          <w:bCs/>
          <w:color w:val="000000"/>
        </w:rPr>
        <w:t>Shibutani ST</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Saitoh</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Nowag</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Münz</w:t>
      </w:r>
      <w:proofErr w:type="spellEnd"/>
      <w:r w:rsidR="006340FA">
        <w:rPr>
          <w:rFonts w:ascii="Book Antiqua" w:eastAsia="Book Antiqua" w:hAnsi="Book Antiqua" w:cs="Book Antiqua"/>
          <w:color w:val="000000"/>
        </w:rPr>
        <w:t xml:space="preserve"> C,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Autophagy and autophagy-related proteins in the immune system.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16</w:t>
      </w:r>
      <w:r w:rsidR="006340FA">
        <w:rPr>
          <w:rFonts w:ascii="Book Antiqua" w:eastAsia="Book Antiqua" w:hAnsi="Book Antiqua" w:cs="Book Antiqua"/>
          <w:color w:val="000000"/>
        </w:rPr>
        <w:t>: 1014-1024 [PMID: 26382870 DOI: 10.1038/ni.3273]</w:t>
      </w:r>
    </w:p>
    <w:p w14:paraId="0D280B81" w14:textId="77777777" w:rsidR="00A77B3E" w:rsidRDefault="005806BE">
      <w:pPr>
        <w:spacing w:line="360" w:lineRule="auto"/>
        <w:jc w:val="both"/>
      </w:pPr>
      <w:r>
        <w:rPr>
          <w:rFonts w:ascii="Book Antiqua" w:eastAsia="Book Antiqua" w:hAnsi="Book Antiqua" w:cs="Book Antiqua"/>
          <w:color w:val="000000"/>
        </w:rPr>
        <w:t xml:space="preserve">166 </w:t>
      </w:r>
      <w:r w:rsidR="006340FA">
        <w:rPr>
          <w:rFonts w:ascii="Book Antiqua" w:eastAsia="Book Antiqua" w:hAnsi="Book Antiqua" w:cs="Book Antiqua"/>
          <w:b/>
          <w:bCs/>
          <w:color w:val="000000"/>
        </w:rPr>
        <w:t>de Lavera I</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Pavon</w:t>
      </w:r>
      <w:proofErr w:type="spellEnd"/>
      <w:r w:rsidR="006340FA">
        <w:rPr>
          <w:rFonts w:ascii="Book Antiqua" w:eastAsia="Book Antiqua" w:hAnsi="Book Antiqua" w:cs="Book Antiqua"/>
          <w:color w:val="000000"/>
        </w:rPr>
        <w:t xml:space="preserve"> AD, Paz MV, Oropesa-Avila M, de la Mata M, </w:t>
      </w:r>
      <w:proofErr w:type="spellStart"/>
      <w:r w:rsidR="006340FA">
        <w:rPr>
          <w:rFonts w:ascii="Book Antiqua" w:eastAsia="Book Antiqua" w:hAnsi="Book Antiqua" w:cs="Book Antiqua"/>
          <w:color w:val="000000"/>
        </w:rPr>
        <w:t>Alcocer</w:t>
      </w:r>
      <w:proofErr w:type="spellEnd"/>
      <w:r w:rsidR="006340FA">
        <w:rPr>
          <w:rFonts w:ascii="Book Antiqua" w:eastAsia="Book Antiqua" w:hAnsi="Book Antiqua" w:cs="Book Antiqua"/>
          <w:color w:val="000000"/>
        </w:rPr>
        <w:t>-Gomez E, Garrido-</w:t>
      </w:r>
      <w:proofErr w:type="spellStart"/>
      <w:r w:rsidR="006340FA">
        <w:rPr>
          <w:rFonts w:ascii="Book Antiqua" w:eastAsia="Book Antiqua" w:hAnsi="Book Antiqua" w:cs="Book Antiqua"/>
          <w:color w:val="000000"/>
        </w:rPr>
        <w:t>Maraver</w:t>
      </w:r>
      <w:proofErr w:type="spellEnd"/>
      <w:r w:rsidR="006340FA">
        <w:rPr>
          <w:rFonts w:ascii="Book Antiqua" w:eastAsia="Book Antiqua" w:hAnsi="Book Antiqua" w:cs="Book Antiqua"/>
          <w:color w:val="000000"/>
        </w:rPr>
        <w:t xml:space="preserve"> J, Cotan D, Alvarez-Cordoba M, Sanchez-Alcazar JA. The Connections Among Autophagy, Inflammasome and Mitochondria. </w:t>
      </w:r>
      <w:proofErr w:type="spellStart"/>
      <w:r w:rsidR="006340FA">
        <w:rPr>
          <w:rFonts w:ascii="Book Antiqua" w:eastAsia="Book Antiqua" w:hAnsi="Book Antiqua" w:cs="Book Antiqua"/>
          <w:i/>
          <w:iCs/>
          <w:color w:val="000000"/>
        </w:rPr>
        <w:t>Curr</w:t>
      </w:r>
      <w:proofErr w:type="spellEnd"/>
      <w:r w:rsidR="006340FA">
        <w:rPr>
          <w:rFonts w:ascii="Book Antiqua" w:eastAsia="Book Antiqua" w:hAnsi="Book Antiqua" w:cs="Book Antiqua"/>
          <w:i/>
          <w:iCs/>
          <w:color w:val="000000"/>
        </w:rPr>
        <w:t xml:space="preserve"> Drug Targets</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18</w:t>
      </w:r>
      <w:r w:rsidR="006340FA">
        <w:rPr>
          <w:rFonts w:ascii="Book Antiqua" w:eastAsia="Book Antiqua" w:hAnsi="Book Antiqua" w:cs="Book Antiqua"/>
          <w:color w:val="000000"/>
        </w:rPr>
        <w:t>: 1030-1038 [PMID: 27231105 DOI: 10.2174/1389450117666160527143143]</w:t>
      </w:r>
    </w:p>
    <w:p w14:paraId="544E0504" w14:textId="77777777" w:rsidR="00A77B3E" w:rsidRDefault="005806BE">
      <w:pPr>
        <w:spacing w:line="360" w:lineRule="auto"/>
        <w:jc w:val="both"/>
      </w:pPr>
      <w:r>
        <w:rPr>
          <w:rFonts w:ascii="Book Antiqua" w:eastAsia="Book Antiqua" w:hAnsi="Book Antiqua" w:cs="Book Antiqua"/>
          <w:color w:val="000000"/>
        </w:rPr>
        <w:t xml:space="preserve">167 </w:t>
      </w:r>
      <w:proofErr w:type="spellStart"/>
      <w:r w:rsidR="006340FA">
        <w:rPr>
          <w:rFonts w:ascii="Book Antiqua" w:eastAsia="Book Antiqua" w:hAnsi="Book Antiqua" w:cs="Book Antiqua"/>
          <w:b/>
          <w:bCs/>
          <w:color w:val="000000"/>
        </w:rPr>
        <w:t>Sanjuan</w:t>
      </w:r>
      <w:proofErr w:type="spellEnd"/>
      <w:r w:rsidR="006340FA">
        <w:rPr>
          <w:rFonts w:ascii="Book Antiqua" w:eastAsia="Book Antiqua" w:hAnsi="Book Antiqua" w:cs="Book Antiqua"/>
          <w:b/>
          <w:bCs/>
          <w:color w:val="000000"/>
        </w:rPr>
        <w:t xml:space="preserve"> MA</w:t>
      </w:r>
      <w:r w:rsidR="006340FA">
        <w:rPr>
          <w:rFonts w:ascii="Book Antiqua" w:eastAsia="Book Antiqua" w:hAnsi="Book Antiqua" w:cs="Book Antiqua"/>
          <w:color w:val="000000"/>
        </w:rPr>
        <w:t xml:space="preserve">, Dillon CP, Tait SW, </w:t>
      </w:r>
      <w:proofErr w:type="spellStart"/>
      <w:r w:rsidR="006340FA">
        <w:rPr>
          <w:rFonts w:ascii="Book Antiqua" w:eastAsia="Book Antiqua" w:hAnsi="Book Antiqua" w:cs="Book Antiqua"/>
          <w:color w:val="000000"/>
        </w:rPr>
        <w:t>Moshiach</w:t>
      </w:r>
      <w:proofErr w:type="spellEnd"/>
      <w:r w:rsidR="006340FA">
        <w:rPr>
          <w:rFonts w:ascii="Book Antiqua" w:eastAsia="Book Antiqua" w:hAnsi="Book Antiqua" w:cs="Book Antiqua"/>
          <w:color w:val="000000"/>
        </w:rPr>
        <w:t xml:space="preserve"> S, Dorsey F, Connell S, Komatsu M, Tanaka K, Cleveland JL, </w:t>
      </w:r>
      <w:proofErr w:type="spellStart"/>
      <w:r w:rsidR="006340FA">
        <w:rPr>
          <w:rFonts w:ascii="Book Antiqua" w:eastAsia="Book Antiqua" w:hAnsi="Book Antiqua" w:cs="Book Antiqua"/>
          <w:color w:val="000000"/>
        </w:rPr>
        <w:t>Withoff</w:t>
      </w:r>
      <w:proofErr w:type="spellEnd"/>
      <w:r w:rsidR="006340FA">
        <w:rPr>
          <w:rFonts w:ascii="Book Antiqua" w:eastAsia="Book Antiqua" w:hAnsi="Book Antiqua" w:cs="Book Antiqua"/>
          <w:color w:val="000000"/>
        </w:rPr>
        <w:t xml:space="preserve"> S, Green DR. Toll-like receptor </w:t>
      </w:r>
      <w:proofErr w:type="spellStart"/>
      <w:r w:rsidR="006340FA">
        <w:rPr>
          <w:rFonts w:ascii="Book Antiqua" w:eastAsia="Book Antiqua" w:hAnsi="Book Antiqua" w:cs="Book Antiqua"/>
          <w:color w:val="000000"/>
        </w:rPr>
        <w:t>signalling</w:t>
      </w:r>
      <w:proofErr w:type="spellEnd"/>
      <w:r w:rsidR="006340FA">
        <w:rPr>
          <w:rFonts w:ascii="Book Antiqua" w:eastAsia="Book Antiqua" w:hAnsi="Book Antiqua" w:cs="Book Antiqua"/>
          <w:color w:val="000000"/>
        </w:rPr>
        <w:t xml:space="preserve"> in macrophages links the autophagy pathway to phagocytosis.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450</w:t>
      </w:r>
      <w:r w:rsidR="006340FA">
        <w:rPr>
          <w:rFonts w:ascii="Book Antiqua" w:eastAsia="Book Antiqua" w:hAnsi="Book Antiqua" w:cs="Book Antiqua"/>
          <w:color w:val="000000"/>
        </w:rPr>
        <w:t>: 1253-1257 [PMID: 18097414 DOI: 10.1038/nature06421]</w:t>
      </w:r>
    </w:p>
    <w:p w14:paraId="50234A49" w14:textId="77777777" w:rsidR="00A77B3E" w:rsidRDefault="005806BE">
      <w:pPr>
        <w:spacing w:line="360" w:lineRule="auto"/>
        <w:jc w:val="both"/>
      </w:pPr>
      <w:r>
        <w:rPr>
          <w:rFonts w:ascii="Book Antiqua" w:eastAsia="Book Antiqua" w:hAnsi="Book Antiqua" w:cs="Book Antiqua"/>
          <w:color w:val="000000"/>
        </w:rPr>
        <w:t xml:space="preserve">168 </w:t>
      </w:r>
      <w:proofErr w:type="spellStart"/>
      <w:r w:rsidR="006340FA">
        <w:rPr>
          <w:rFonts w:ascii="Book Antiqua" w:eastAsia="Book Antiqua" w:hAnsi="Book Antiqua" w:cs="Book Antiqua"/>
          <w:b/>
          <w:bCs/>
          <w:color w:val="000000"/>
        </w:rPr>
        <w:t>Yordy</w:t>
      </w:r>
      <w:proofErr w:type="spellEnd"/>
      <w:r w:rsidR="006340FA">
        <w:rPr>
          <w:rFonts w:ascii="Book Antiqua" w:eastAsia="Book Antiqua" w:hAnsi="Book Antiqua" w:cs="Book Antiqua"/>
          <w:b/>
          <w:bCs/>
          <w:color w:val="000000"/>
        </w:rPr>
        <w:t xml:space="preserve"> B</w:t>
      </w:r>
      <w:r w:rsidR="006340FA">
        <w:rPr>
          <w:rFonts w:ascii="Book Antiqua" w:eastAsia="Book Antiqua" w:hAnsi="Book Antiqua" w:cs="Book Antiqua"/>
          <w:color w:val="000000"/>
        </w:rPr>
        <w:t xml:space="preserve">, Iwasaki A. Autophagy in the control and pathogenesis of viral infection. </w:t>
      </w:r>
      <w:proofErr w:type="spellStart"/>
      <w:r w:rsidR="006340FA">
        <w:rPr>
          <w:rFonts w:ascii="Book Antiqua" w:eastAsia="Book Antiqua" w:hAnsi="Book Antiqua" w:cs="Book Antiqua"/>
          <w:i/>
          <w:iCs/>
          <w:color w:val="000000"/>
        </w:rPr>
        <w:t>Curr</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Opin</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Virol</w:t>
      </w:r>
      <w:proofErr w:type="spellEnd"/>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w:t>
      </w:r>
      <w:r w:rsidR="006340FA">
        <w:rPr>
          <w:rFonts w:ascii="Book Antiqua" w:eastAsia="Book Antiqua" w:hAnsi="Book Antiqua" w:cs="Book Antiqua"/>
          <w:color w:val="000000"/>
        </w:rPr>
        <w:t>: 196-203 [PMID: 21927636 DOI: 10.1016/j.coviro.2011.05.016]</w:t>
      </w:r>
    </w:p>
    <w:p w14:paraId="74E5B892" w14:textId="77777777" w:rsidR="00A77B3E" w:rsidRDefault="005806BE">
      <w:pPr>
        <w:spacing w:line="360" w:lineRule="auto"/>
        <w:jc w:val="both"/>
      </w:pPr>
      <w:r>
        <w:rPr>
          <w:rFonts w:ascii="Book Antiqua" w:eastAsia="Book Antiqua" w:hAnsi="Book Antiqua" w:cs="Book Antiqua"/>
          <w:color w:val="000000"/>
        </w:rPr>
        <w:t xml:space="preserve">169 </w:t>
      </w:r>
      <w:r w:rsidR="006340FA">
        <w:rPr>
          <w:rFonts w:ascii="Book Antiqua" w:eastAsia="Book Antiqua" w:hAnsi="Book Antiqua" w:cs="Book Antiqua"/>
          <w:b/>
          <w:bCs/>
          <w:color w:val="000000"/>
        </w:rPr>
        <w:t>Oh JE</w:t>
      </w:r>
      <w:r w:rsidR="006340FA">
        <w:rPr>
          <w:rFonts w:ascii="Book Antiqua" w:eastAsia="Book Antiqua" w:hAnsi="Book Antiqua" w:cs="Book Antiqua"/>
          <w:color w:val="000000"/>
        </w:rPr>
        <w:t xml:space="preserve">, Lee HK. Autophagy as an innate immune modulator. </w:t>
      </w:r>
      <w:r w:rsidR="006340FA">
        <w:rPr>
          <w:rFonts w:ascii="Book Antiqua" w:eastAsia="Book Antiqua" w:hAnsi="Book Antiqua" w:cs="Book Antiqua"/>
          <w:i/>
          <w:iCs/>
          <w:color w:val="000000"/>
        </w:rPr>
        <w:t xml:space="preserve">Immune </w:t>
      </w:r>
      <w:proofErr w:type="spellStart"/>
      <w:r w:rsidR="006340FA">
        <w:rPr>
          <w:rFonts w:ascii="Book Antiqua" w:eastAsia="Book Antiqua" w:hAnsi="Book Antiqua" w:cs="Book Antiqua"/>
          <w:i/>
          <w:iCs/>
          <w:color w:val="000000"/>
        </w:rPr>
        <w:t>Netw</w:t>
      </w:r>
      <w:proofErr w:type="spellEnd"/>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1-9 [PMID: 23559894 DOI: 10.4110/in.2013.13.1.1]</w:t>
      </w:r>
    </w:p>
    <w:p w14:paraId="2BE6A204" w14:textId="77777777" w:rsidR="00A77B3E" w:rsidRDefault="005806BE">
      <w:pPr>
        <w:spacing w:line="360" w:lineRule="auto"/>
        <w:jc w:val="both"/>
      </w:pPr>
      <w:r>
        <w:rPr>
          <w:rFonts w:ascii="Book Antiqua" w:eastAsia="Book Antiqua" w:hAnsi="Book Antiqua" w:cs="Book Antiqua"/>
          <w:color w:val="000000"/>
        </w:rPr>
        <w:t xml:space="preserve">170 </w:t>
      </w:r>
      <w:r w:rsidR="006340FA">
        <w:rPr>
          <w:rFonts w:ascii="Book Antiqua" w:eastAsia="Book Antiqua" w:hAnsi="Book Antiqua" w:cs="Book Antiqua"/>
          <w:b/>
          <w:bCs/>
          <w:color w:val="000000"/>
        </w:rPr>
        <w:t>Schroder K</w:t>
      </w:r>
      <w:r w:rsidR="006340FA">
        <w:rPr>
          <w:rFonts w:ascii="Book Antiqua" w:eastAsia="Book Antiqua" w:hAnsi="Book Antiqua" w:cs="Book Antiqua"/>
          <w:color w:val="000000"/>
        </w:rPr>
        <w:t xml:space="preserve">, Tschopp J. The inflammasomes.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140</w:t>
      </w:r>
      <w:r w:rsidR="006340FA">
        <w:rPr>
          <w:rFonts w:ascii="Book Antiqua" w:eastAsia="Book Antiqua" w:hAnsi="Book Antiqua" w:cs="Book Antiqua"/>
          <w:color w:val="000000"/>
        </w:rPr>
        <w:t>: 821-832 [PMID: 20303873 DOI: 10.1016/j.cell.2010.01.040]</w:t>
      </w:r>
    </w:p>
    <w:p w14:paraId="49E2395C" w14:textId="77777777" w:rsidR="00A77B3E" w:rsidRDefault="005806BE">
      <w:pPr>
        <w:spacing w:line="360" w:lineRule="auto"/>
        <w:jc w:val="both"/>
      </w:pPr>
      <w:r>
        <w:rPr>
          <w:rFonts w:ascii="Book Antiqua" w:eastAsia="Book Antiqua" w:hAnsi="Book Antiqua" w:cs="Book Antiqua"/>
          <w:color w:val="000000"/>
        </w:rPr>
        <w:t xml:space="preserve">171 </w:t>
      </w:r>
      <w:r w:rsidR="006340FA">
        <w:rPr>
          <w:rFonts w:ascii="Book Antiqua" w:eastAsia="Book Antiqua" w:hAnsi="Book Antiqua" w:cs="Book Antiqua"/>
          <w:b/>
          <w:bCs/>
          <w:color w:val="000000"/>
        </w:rPr>
        <w:t>Wang Z</w:t>
      </w:r>
      <w:r w:rsidR="006340FA">
        <w:rPr>
          <w:rFonts w:ascii="Book Antiqua" w:eastAsia="Book Antiqua" w:hAnsi="Book Antiqua" w:cs="Book Antiqua"/>
          <w:color w:val="000000"/>
        </w:rPr>
        <w:t xml:space="preserve">, Zhang S, Xiao Y, Zhang W, Wu S, Qin T, Yue Y, Qian W, Li L. NLRP3 Inflammasome and Inflammatory Diseases. </w:t>
      </w:r>
      <w:r w:rsidR="006340FA">
        <w:rPr>
          <w:rFonts w:ascii="Book Antiqua" w:eastAsia="Book Antiqua" w:hAnsi="Book Antiqua" w:cs="Book Antiqua"/>
          <w:i/>
          <w:iCs/>
          <w:color w:val="000000"/>
        </w:rPr>
        <w:t xml:space="preserve">Oxid Med Cell </w:t>
      </w:r>
      <w:proofErr w:type="spellStart"/>
      <w:r w:rsidR="006340FA">
        <w:rPr>
          <w:rFonts w:ascii="Book Antiqua" w:eastAsia="Book Antiqua" w:hAnsi="Book Antiqua" w:cs="Book Antiqua"/>
          <w:i/>
          <w:iCs/>
          <w:color w:val="000000"/>
        </w:rPr>
        <w:t>Longev</w:t>
      </w:r>
      <w:proofErr w:type="spellEnd"/>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2020</w:t>
      </w:r>
      <w:r w:rsidR="006340FA">
        <w:rPr>
          <w:rFonts w:ascii="Book Antiqua" w:eastAsia="Book Antiqua" w:hAnsi="Book Antiqua" w:cs="Book Antiqua"/>
          <w:color w:val="000000"/>
        </w:rPr>
        <w:t>: 4063562 [PMID: 32148650 DOI: 10.1155/2020/4063562]</w:t>
      </w:r>
    </w:p>
    <w:p w14:paraId="06BF6A53" w14:textId="77777777" w:rsidR="00A77B3E" w:rsidRDefault="005806BE">
      <w:pPr>
        <w:spacing w:line="360" w:lineRule="auto"/>
        <w:jc w:val="both"/>
      </w:pPr>
      <w:r>
        <w:rPr>
          <w:rFonts w:ascii="Book Antiqua" w:eastAsia="Book Antiqua" w:hAnsi="Book Antiqua" w:cs="Book Antiqua"/>
          <w:color w:val="000000"/>
        </w:rPr>
        <w:lastRenderedPageBreak/>
        <w:t xml:space="preserve">172 </w:t>
      </w:r>
      <w:r w:rsidR="006340FA">
        <w:rPr>
          <w:rFonts w:ascii="Book Antiqua" w:eastAsia="Book Antiqua" w:hAnsi="Book Antiqua" w:cs="Book Antiqua"/>
          <w:b/>
          <w:bCs/>
          <w:color w:val="000000"/>
        </w:rPr>
        <w:t>Thorburn A</w:t>
      </w:r>
      <w:r w:rsidR="006340FA">
        <w:rPr>
          <w:rFonts w:ascii="Book Antiqua" w:eastAsia="Book Antiqua" w:hAnsi="Book Antiqua" w:cs="Book Antiqua"/>
          <w:color w:val="000000"/>
        </w:rPr>
        <w:t xml:space="preserve">. Autophagy and its effects: making sense of double-edged swords. </w:t>
      </w:r>
      <w:proofErr w:type="spellStart"/>
      <w:r w:rsidR="006340FA">
        <w:rPr>
          <w:rFonts w:ascii="Book Antiqua" w:eastAsia="Book Antiqua" w:hAnsi="Book Antiqua" w:cs="Book Antiqua"/>
          <w:i/>
          <w:iCs/>
          <w:color w:val="000000"/>
        </w:rPr>
        <w:t>PLoS</w:t>
      </w:r>
      <w:proofErr w:type="spellEnd"/>
      <w:r w:rsidR="006340FA">
        <w:rPr>
          <w:rFonts w:ascii="Book Antiqua" w:eastAsia="Book Antiqua" w:hAnsi="Book Antiqua" w:cs="Book Antiqua"/>
          <w:i/>
          <w:iCs/>
          <w:color w:val="000000"/>
        </w:rPr>
        <w:t xml:space="preserve"> Biol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e1001967 [PMID: 25313680 DOI: 10.1371/journal.pbio.1001967]</w:t>
      </w:r>
    </w:p>
    <w:p w14:paraId="785E94D7" w14:textId="77777777" w:rsidR="00A77B3E" w:rsidRDefault="005806BE">
      <w:pPr>
        <w:spacing w:line="360" w:lineRule="auto"/>
        <w:jc w:val="both"/>
      </w:pPr>
      <w:r>
        <w:rPr>
          <w:rFonts w:ascii="Book Antiqua" w:eastAsia="Book Antiqua" w:hAnsi="Book Antiqua" w:cs="Book Antiqua"/>
          <w:color w:val="000000"/>
        </w:rPr>
        <w:t xml:space="preserve">173 </w:t>
      </w:r>
      <w:r w:rsidR="006340FA">
        <w:rPr>
          <w:rFonts w:ascii="Book Antiqua" w:eastAsia="Book Antiqua" w:hAnsi="Book Antiqua" w:cs="Book Antiqua"/>
          <w:b/>
          <w:bCs/>
          <w:color w:val="000000"/>
        </w:rPr>
        <w:t>White E</w:t>
      </w:r>
      <w:r w:rsidR="006340FA">
        <w:rPr>
          <w:rFonts w:ascii="Book Antiqua" w:eastAsia="Book Antiqua" w:hAnsi="Book Antiqua" w:cs="Book Antiqua"/>
          <w:color w:val="000000"/>
        </w:rPr>
        <w:t xml:space="preserve">. Deconvoluting the context-dependent role for autophagy in cancer. </w:t>
      </w:r>
      <w:r w:rsidR="006340FA">
        <w:rPr>
          <w:rFonts w:ascii="Book Antiqua" w:eastAsia="Book Antiqua" w:hAnsi="Book Antiqua" w:cs="Book Antiqua"/>
          <w:i/>
          <w:iCs/>
          <w:color w:val="000000"/>
        </w:rPr>
        <w:t>Nat Rev Cancer</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401-410 [PMID: 22534666 DOI: 10.1038/nrc3262]</w:t>
      </w:r>
    </w:p>
    <w:p w14:paraId="5F810021" w14:textId="77777777" w:rsidR="00A77B3E" w:rsidRDefault="005806BE">
      <w:pPr>
        <w:spacing w:line="360" w:lineRule="auto"/>
        <w:jc w:val="both"/>
      </w:pPr>
      <w:r>
        <w:rPr>
          <w:rFonts w:ascii="Book Antiqua" w:eastAsia="Book Antiqua" w:hAnsi="Book Antiqua" w:cs="Book Antiqua"/>
          <w:color w:val="000000"/>
        </w:rPr>
        <w:t xml:space="preserve">174 </w:t>
      </w:r>
      <w:proofErr w:type="spellStart"/>
      <w:r w:rsidR="006340FA">
        <w:rPr>
          <w:rFonts w:ascii="Book Antiqua" w:eastAsia="Book Antiqua" w:hAnsi="Book Antiqua" w:cs="Book Antiqua"/>
          <w:b/>
          <w:bCs/>
          <w:color w:val="000000"/>
        </w:rPr>
        <w:t>Amaravadi</w:t>
      </w:r>
      <w:proofErr w:type="spellEnd"/>
      <w:r w:rsidR="006340FA">
        <w:rPr>
          <w:rFonts w:ascii="Book Antiqua" w:eastAsia="Book Antiqua" w:hAnsi="Book Antiqua" w:cs="Book Antiqua"/>
          <w:b/>
          <w:bCs/>
          <w:color w:val="000000"/>
        </w:rPr>
        <w:t xml:space="preserve"> R</w:t>
      </w:r>
      <w:r w:rsidR="006340FA">
        <w:rPr>
          <w:rFonts w:ascii="Book Antiqua" w:eastAsia="Book Antiqua" w:hAnsi="Book Antiqua" w:cs="Book Antiqua"/>
          <w:color w:val="000000"/>
        </w:rPr>
        <w:t xml:space="preserve">, Kimmelman AC, White E. Recent insights into the function of autophagy in cancer. </w:t>
      </w:r>
      <w:r w:rsidR="006340FA">
        <w:rPr>
          <w:rFonts w:ascii="Book Antiqua" w:eastAsia="Book Antiqua" w:hAnsi="Book Antiqua" w:cs="Book Antiqua"/>
          <w:i/>
          <w:iCs/>
          <w:color w:val="000000"/>
        </w:rPr>
        <w:t>Genes Dev</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30</w:t>
      </w:r>
      <w:r w:rsidR="006340FA">
        <w:rPr>
          <w:rFonts w:ascii="Book Antiqua" w:eastAsia="Book Antiqua" w:hAnsi="Book Antiqua" w:cs="Book Antiqua"/>
          <w:color w:val="000000"/>
        </w:rPr>
        <w:t>: 1913-1930 [PMID: 27664235 DOI: 10.1101/gad.287524.116]</w:t>
      </w:r>
    </w:p>
    <w:p w14:paraId="72EECDEC" w14:textId="77777777" w:rsidR="00A77B3E" w:rsidRDefault="005806BE">
      <w:pPr>
        <w:spacing w:line="360" w:lineRule="auto"/>
        <w:jc w:val="both"/>
      </w:pPr>
      <w:r>
        <w:rPr>
          <w:rFonts w:ascii="Book Antiqua" w:eastAsia="Book Antiqua" w:hAnsi="Book Antiqua" w:cs="Book Antiqua"/>
          <w:color w:val="000000"/>
        </w:rPr>
        <w:t xml:space="preserve">175 </w:t>
      </w:r>
      <w:proofErr w:type="spellStart"/>
      <w:r w:rsidR="006340FA">
        <w:rPr>
          <w:rFonts w:ascii="Book Antiqua" w:eastAsia="Book Antiqua" w:hAnsi="Book Antiqua" w:cs="Book Antiqua"/>
          <w:b/>
          <w:bCs/>
          <w:color w:val="000000"/>
        </w:rPr>
        <w:t>Deretic</w:t>
      </w:r>
      <w:proofErr w:type="spellEnd"/>
      <w:r w:rsidR="006340FA">
        <w:rPr>
          <w:rFonts w:ascii="Book Antiqua" w:eastAsia="Book Antiqua" w:hAnsi="Book Antiqua" w:cs="Book Antiqua"/>
          <w:b/>
          <w:bCs/>
          <w:color w:val="000000"/>
        </w:rPr>
        <w:t xml:space="preserve"> V</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Saitoh</w:t>
      </w:r>
      <w:proofErr w:type="spellEnd"/>
      <w:r w:rsidR="006340FA">
        <w:rPr>
          <w:rFonts w:ascii="Book Antiqua" w:eastAsia="Book Antiqua" w:hAnsi="Book Antiqua" w:cs="Book Antiqua"/>
          <w:color w:val="000000"/>
        </w:rPr>
        <w:t xml:space="preserve"> T, Akira S. Autophagy in infection, inflammation and immunity. </w:t>
      </w:r>
      <w:r w:rsidR="006340FA">
        <w:rPr>
          <w:rFonts w:ascii="Book Antiqua" w:eastAsia="Book Antiqua" w:hAnsi="Book Antiqua" w:cs="Book Antiqua"/>
          <w:i/>
          <w:iCs/>
          <w:color w:val="000000"/>
        </w:rPr>
        <w:t>Nat Rev Immunol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722-737 [PMID: 24064518 DOI: 10.1038/nri3532]</w:t>
      </w:r>
    </w:p>
    <w:p w14:paraId="4E5ED211" w14:textId="77777777" w:rsidR="00A77B3E" w:rsidRDefault="005806BE">
      <w:pPr>
        <w:spacing w:line="360" w:lineRule="auto"/>
        <w:jc w:val="both"/>
      </w:pPr>
      <w:r>
        <w:rPr>
          <w:rFonts w:ascii="Book Antiqua" w:eastAsia="Book Antiqua" w:hAnsi="Book Antiqua" w:cs="Book Antiqua"/>
          <w:color w:val="000000"/>
        </w:rPr>
        <w:t xml:space="preserve">176 </w:t>
      </w:r>
      <w:r w:rsidR="006340FA">
        <w:rPr>
          <w:rFonts w:ascii="Book Antiqua" w:eastAsia="Book Antiqua" w:hAnsi="Book Antiqua" w:cs="Book Antiqua"/>
          <w:b/>
          <w:bCs/>
          <w:color w:val="000000"/>
        </w:rPr>
        <w:t>Codogno P</w:t>
      </w:r>
      <w:r w:rsidR="006340FA">
        <w:rPr>
          <w:rFonts w:ascii="Book Antiqua" w:eastAsia="Book Antiqua" w:hAnsi="Book Antiqua" w:cs="Book Antiqua"/>
          <w:color w:val="000000"/>
        </w:rPr>
        <w:t xml:space="preserve">, Meijer AJ. Autophagy in the liver.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59</w:t>
      </w:r>
      <w:r w:rsidR="006340FA">
        <w:rPr>
          <w:rFonts w:ascii="Book Antiqua" w:eastAsia="Book Antiqua" w:hAnsi="Book Antiqua" w:cs="Book Antiqua"/>
          <w:color w:val="000000"/>
        </w:rPr>
        <w:t>: 389-391 [PMID: 23669287 DOI: 10.1016/j.jhep.2013.02.031]</w:t>
      </w:r>
    </w:p>
    <w:p w14:paraId="26ADAF6B" w14:textId="77777777" w:rsidR="00A77B3E" w:rsidRDefault="005806BE">
      <w:pPr>
        <w:spacing w:line="360" w:lineRule="auto"/>
        <w:jc w:val="both"/>
      </w:pPr>
      <w:r>
        <w:rPr>
          <w:rFonts w:ascii="Book Antiqua" w:eastAsia="Book Antiqua" w:hAnsi="Book Antiqua" w:cs="Book Antiqua"/>
          <w:color w:val="000000"/>
        </w:rPr>
        <w:t xml:space="preserve">177 </w:t>
      </w:r>
      <w:proofErr w:type="spellStart"/>
      <w:r w:rsidR="006340FA">
        <w:rPr>
          <w:rFonts w:ascii="Book Antiqua" w:eastAsia="Book Antiqua" w:hAnsi="Book Antiqua" w:cs="Book Antiqua"/>
          <w:b/>
          <w:bCs/>
          <w:color w:val="000000"/>
        </w:rPr>
        <w:t>Gual</w:t>
      </w:r>
      <w:proofErr w:type="spellEnd"/>
      <w:r w:rsidR="006340FA">
        <w:rPr>
          <w:rFonts w:ascii="Book Antiqua" w:eastAsia="Book Antiqua" w:hAnsi="Book Antiqua" w:cs="Book Antiqua"/>
          <w:b/>
          <w:bCs/>
          <w:color w:val="000000"/>
        </w:rPr>
        <w:t xml:space="preserve"> P</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Gilgenkrantz</w:t>
      </w:r>
      <w:proofErr w:type="spellEnd"/>
      <w:r w:rsidR="006340FA">
        <w:rPr>
          <w:rFonts w:ascii="Book Antiqua" w:eastAsia="Book Antiqua" w:hAnsi="Book Antiqua" w:cs="Book Antiqua"/>
          <w:color w:val="000000"/>
        </w:rPr>
        <w:t xml:space="preserve"> H, </w:t>
      </w:r>
      <w:proofErr w:type="spellStart"/>
      <w:r w:rsidR="006340FA">
        <w:rPr>
          <w:rFonts w:ascii="Book Antiqua" w:eastAsia="Book Antiqua" w:hAnsi="Book Antiqua" w:cs="Book Antiqua"/>
          <w:color w:val="000000"/>
        </w:rPr>
        <w:t>Lotersztajn</w:t>
      </w:r>
      <w:proofErr w:type="spellEnd"/>
      <w:r w:rsidR="006340FA">
        <w:rPr>
          <w:rFonts w:ascii="Book Antiqua" w:eastAsia="Book Antiqua" w:hAnsi="Book Antiqua" w:cs="Book Antiqua"/>
          <w:color w:val="000000"/>
        </w:rPr>
        <w:t xml:space="preserve"> S. Autophagy in chronic liver diseases: the two faces of Janus. </w:t>
      </w:r>
      <w:r w:rsidR="006340FA">
        <w:rPr>
          <w:rFonts w:ascii="Book Antiqua" w:eastAsia="Book Antiqua" w:hAnsi="Book Antiqua" w:cs="Book Antiqua"/>
          <w:i/>
          <w:iCs/>
          <w:color w:val="000000"/>
        </w:rPr>
        <w:t xml:space="preserve">Am J </w:t>
      </w:r>
      <w:proofErr w:type="spellStart"/>
      <w:r w:rsidR="006340FA">
        <w:rPr>
          <w:rFonts w:ascii="Book Antiqua" w:eastAsia="Book Antiqua" w:hAnsi="Book Antiqua" w:cs="Book Antiqua"/>
          <w:i/>
          <w:iCs/>
          <w:color w:val="000000"/>
        </w:rPr>
        <w:t>Physiol</w:t>
      </w:r>
      <w:proofErr w:type="spellEnd"/>
      <w:r w:rsidR="006340FA">
        <w:rPr>
          <w:rFonts w:ascii="Book Antiqua" w:eastAsia="Book Antiqua" w:hAnsi="Book Antiqua" w:cs="Book Antiqua"/>
          <w:i/>
          <w:iCs/>
          <w:color w:val="000000"/>
        </w:rPr>
        <w:t xml:space="preserve"> Cell </w:t>
      </w:r>
      <w:proofErr w:type="spellStart"/>
      <w:r w:rsidR="006340FA">
        <w:rPr>
          <w:rFonts w:ascii="Book Antiqua" w:eastAsia="Book Antiqua" w:hAnsi="Book Antiqua" w:cs="Book Antiqua"/>
          <w:i/>
          <w:iCs/>
          <w:color w:val="000000"/>
        </w:rPr>
        <w:t>Physiol</w:t>
      </w:r>
      <w:proofErr w:type="spellEnd"/>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312</w:t>
      </w:r>
      <w:r w:rsidR="006340FA">
        <w:rPr>
          <w:rFonts w:ascii="Book Antiqua" w:eastAsia="Book Antiqua" w:hAnsi="Book Antiqua" w:cs="Book Antiqua"/>
          <w:color w:val="000000"/>
        </w:rPr>
        <w:t>: C263-C273 [PMID: 27903585 DOI: 10.1152/ajpcell.00295.2016]</w:t>
      </w:r>
    </w:p>
    <w:p w14:paraId="702F5C28" w14:textId="77777777" w:rsidR="00A77B3E" w:rsidRDefault="005806BE">
      <w:pPr>
        <w:spacing w:line="360" w:lineRule="auto"/>
        <w:jc w:val="both"/>
      </w:pPr>
      <w:r>
        <w:rPr>
          <w:rFonts w:ascii="Book Antiqua" w:eastAsia="Book Antiqua" w:hAnsi="Book Antiqua" w:cs="Book Antiqua"/>
          <w:color w:val="000000"/>
        </w:rPr>
        <w:t xml:space="preserve">178 </w:t>
      </w:r>
      <w:r w:rsidR="006340FA">
        <w:rPr>
          <w:rFonts w:ascii="Book Antiqua" w:eastAsia="Book Antiqua" w:hAnsi="Book Antiqua" w:cs="Book Antiqua"/>
          <w:b/>
          <w:bCs/>
          <w:color w:val="000000"/>
        </w:rPr>
        <w:t>Ueno T</w:t>
      </w:r>
      <w:r w:rsidR="006340FA">
        <w:rPr>
          <w:rFonts w:ascii="Book Antiqua" w:eastAsia="Book Antiqua" w:hAnsi="Book Antiqua" w:cs="Book Antiqua"/>
          <w:color w:val="000000"/>
        </w:rPr>
        <w:t xml:space="preserve">, Komatsu M. Autophagy in the liver: functions in health and disease. </w:t>
      </w:r>
      <w:r w:rsidR="006340FA">
        <w:rPr>
          <w:rFonts w:ascii="Book Antiqua" w:eastAsia="Book Antiqua" w:hAnsi="Book Antiqua" w:cs="Book Antiqua"/>
          <w:i/>
          <w:iCs/>
          <w:color w:val="000000"/>
        </w:rPr>
        <w:t>Nat Rev Gastroenterol Hepatol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170-184 [PMID: 28053338 DOI: 10.1038/nrgastro.2016.185]</w:t>
      </w:r>
    </w:p>
    <w:p w14:paraId="63EF64E3" w14:textId="77777777" w:rsidR="00A77B3E" w:rsidRDefault="005806BE">
      <w:pPr>
        <w:spacing w:line="360" w:lineRule="auto"/>
        <w:jc w:val="both"/>
      </w:pPr>
      <w:r>
        <w:rPr>
          <w:rFonts w:ascii="Book Antiqua" w:eastAsia="Book Antiqua" w:hAnsi="Book Antiqua" w:cs="Book Antiqua"/>
          <w:color w:val="000000"/>
        </w:rPr>
        <w:t xml:space="preserve">179 </w:t>
      </w:r>
      <w:proofErr w:type="spellStart"/>
      <w:r w:rsidR="006340FA">
        <w:rPr>
          <w:rFonts w:ascii="Book Antiqua" w:eastAsia="Book Antiqua" w:hAnsi="Book Antiqua" w:cs="Book Antiqua"/>
          <w:b/>
          <w:bCs/>
          <w:color w:val="000000"/>
        </w:rPr>
        <w:t>Weiskirchen</w:t>
      </w:r>
      <w:proofErr w:type="spellEnd"/>
      <w:r w:rsidR="006340FA">
        <w:rPr>
          <w:rFonts w:ascii="Book Antiqua" w:eastAsia="Book Antiqua" w:hAnsi="Book Antiqua" w:cs="Book Antiqua"/>
          <w:b/>
          <w:bCs/>
          <w:color w:val="000000"/>
        </w:rPr>
        <w:t xml:space="preserve"> R</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Tacke</w:t>
      </w:r>
      <w:proofErr w:type="spellEnd"/>
      <w:r w:rsidR="006340FA">
        <w:rPr>
          <w:rFonts w:ascii="Book Antiqua" w:eastAsia="Book Antiqua" w:hAnsi="Book Antiqua" w:cs="Book Antiqua"/>
          <w:color w:val="000000"/>
        </w:rPr>
        <w:t xml:space="preserve"> F. Relevance of Autophagy in Parenchymal and Non-Parenchymal Liver Cells for Health and Disease. </w:t>
      </w:r>
      <w:r w:rsidR="006340FA">
        <w:rPr>
          <w:rFonts w:ascii="Book Antiqua" w:eastAsia="Book Antiqua" w:hAnsi="Book Antiqua" w:cs="Book Antiqua"/>
          <w:i/>
          <w:iCs/>
          <w:color w:val="000000"/>
        </w:rPr>
        <w:t>Cells</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xml:space="preserve"> [PMID: 30609663 DOI: 10.3390/cells8010016]</w:t>
      </w:r>
    </w:p>
    <w:p w14:paraId="71FE4A21" w14:textId="77777777" w:rsidR="00A77B3E" w:rsidRDefault="005806BE">
      <w:pPr>
        <w:spacing w:line="360" w:lineRule="auto"/>
        <w:jc w:val="both"/>
      </w:pPr>
      <w:r>
        <w:rPr>
          <w:rFonts w:ascii="Book Antiqua" w:eastAsia="Book Antiqua" w:hAnsi="Book Antiqua" w:cs="Book Antiqua"/>
          <w:color w:val="000000"/>
        </w:rPr>
        <w:t xml:space="preserve">180 </w:t>
      </w:r>
      <w:r w:rsidR="006340FA">
        <w:rPr>
          <w:rFonts w:ascii="Book Antiqua" w:eastAsia="Book Antiqua" w:hAnsi="Book Antiqua" w:cs="Book Antiqua"/>
          <w:b/>
          <w:bCs/>
          <w:color w:val="000000"/>
        </w:rPr>
        <w:t>Allaire 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Rautou</w:t>
      </w:r>
      <w:proofErr w:type="spellEnd"/>
      <w:r w:rsidR="006340FA">
        <w:rPr>
          <w:rFonts w:ascii="Book Antiqua" w:eastAsia="Book Antiqua" w:hAnsi="Book Antiqua" w:cs="Book Antiqua"/>
          <w:color w:val="000000"/>
        </w:rPr>
        <w:t xml:space="preserve"> PE, Codogno P, </w:t>
      </w:r>
      <w:proofErr w:type="spellStart"/>
      <w:r w:rsidR="006340FA">
        <w:rPr>
          <w:rFonts w:ascii="Book Antiqua" w:eastAsia="Book Antiqua" w:hAnsi="Book Antiqua" w:cs="Book Antiqua"/>
          <w:color w:val="000000"/>
        </w:rPr>
        <w:t>Lotersztajn</w:t>
      </w:r>
      <w:proofErr w:type="spellEnd"/>
      <w:r w:rsidR="006340FA">
        <w:rPr>
          <w:rFonts w:ascii="Book Antiqua" w:eastAsia="Book Antiqua" w:hAnsi="Book Antiqua" w:cs="Book Antiqua"/>
          <w:color w:val="000000"/>
        </w:rPr>
        <w:t xml:space="preserve"> S. Autophagy in liver diseases: Time for translation?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70</w:t>
      </w:r>
      <w:r w:rsidR="006340FA">
        <w:rPr>
          <w:rFonts w:ascii="Book Antiqua" w:eastAsia="Book Antiqua" w:hAnsi="Book Antiqua" w:cs="Book Antiqua"/>
          <w:color w:val="000000"/>
        </w:rPr>
        <w:t>: 985-998 [PMID: 30711404 DOI: 10.1016/j.jhep.2019.01.026]</w:t>
      </w:r>
    </w:p>
    <w:p w14:paraId="436EC2E2" w14:textId="77777777" w:rsidR="00A77B3E" w:rsidRDefault="006340FA">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Yan S</w:t>
      </w:r>
      <w:r>
        <w:rPr>
          <w:rFonts w:ascii="Book Antiqua" w:eastAsia="Book Antiqua" w:hAnsi="Book Antiqua" w:cs="Book Antiqua"/>
          <w:color w:val="000000"/>
        </w:rPr>
        <w:t xml:space="preserve">, Huda N, </w:t>
      </w:r>
      <w:proofErr w:type="spellStart"/>
      <w:r>
        <w:rPr>
          <w:rFonts w:ascii="Book Antiqua" w:eastAsia="Book Antiqua" w:hAnsi="Book Antiqua" w:cs="Book Antiqua"/>
          <w:color w:val="000000"/>
        </w:rPr>
        <w:t>Khambu</w:t>
      </w:r>
      <w:proofErr w:type="spellEnd"/>
      <w:r>
        <w:rPr>
          <w:rFonts w:ascii="Book Antiqua" w:eastAsia="Book Antiqua" w:hAnsi="Book Antiqua" w:cs="Book Antiqua"/>
          <w:color w:val="000000"/>
        </w:rPr>
        <w:t xml:space="preserve"> B, Yin XM. Relevance of autophagy to fatty liver diseases and potential therapeutic applications. </w:t>
      </w:r>
      <w:r>
        <w:rPr>
          <w:rFonts w:ascii="Book Antiqua" w:eastAsia="Book Antiqua" w:hAnsi="Book Antiqua" w:cs="Book Antiqua"/>
          <w:i/>
          <w:iCs/>
          <w:color w:val="000000"/>
        </w:rPr>
        <w:t>Amino Acids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1965-1979 [PMID: 28478585 DOI: 10.1007/s00726-017-2429-y]</w:t>
      </w:r>
    </w:p>
    <w:p w14:paraId="0B372B5A" w14:textId="77777777" w:rsidR="00A77B3E" w:rsidRDefault="006340FA">
      <w:pPr>
        <w:spacing w:line="360" w:lineRule="auto"/>
        <w:jc w:val="both"/>
      </w:pPr>
      <w:r>
        <w:rPr>
          <w:rFonts w:ascii="Book Antiqua" w:eastAsia="Book Antiqua" w:hAnsi="Book Antiqua" w:cs="Book Antiqua"/>
          <w:color w:val="000000"/>
        </w:rPr>
        <w:t xml:space="preserve">182 </w:t>
      </w:r>
      <w:proofErr w:type="spellStart"/>
      <w:r>
        <w:rPr>
          <w:rFonts w:ascii="Book Antiqua" w:eastAsia="Book Antiqua" w:hAnsi="Book Antiqua" w:cs="Book Antiqua"/>
          <w:b/>
          <w:bCs/>
          <w:color w:val="000000"/>
        </w:rPr>
        <w:t>Khambu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Yan S, Huda N, Liu G, Yin XM. Autophagy in non-alcoholic fatty liver disease and alcoholic liver disease.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112-119 [PMID: 31123622 DOI: 10.1016/j.livres.2018.09.004]</w:t>
      </w:r>
    </w:p>
    <w:p w14:paraId="5E86C79A" w14:textId="77777777" w:rsidR="00A77B3E" w:rsidRDefault="006340FA">
      <w:pPr>
        <w:spacing w:line="360" w:lineRule="auto"/>
        <w:jc w:val="both"/>
      </w:pPr>
      <w:r>
        <w:rPr>
          <w:rFonts w:ascii="Book Antiqua" w:eastAsia="Book Antiqua" w:hAnsi="Book Antiqua" w:cs="Book Antiqua"/>
          <w:color w:val="000000"/>
        </w:rPr>
        <w:lastRenderedPageBreak/>
        <w:t xml:space="preserve">183 </w:t>
      </w:r>
      <w:proofErr w:type="spellStart"/>
      <w:r>
        <w:rPr>
          <w:rFonts w:ascii="Book Antiqua" w:eastAsia="Book Antiqua" w:hAnsi="Book Antiqua" w:cs="Book Antiqua"/>
          <w:b/>
          <w:bCs/>
          <w:color w:val="000000"/>
        </w:rPr>
        <w:t>Khambu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Yan S, Huda N, Liu G, Yin XM. Homeostatic Role of Autophagy in Hepatocytes.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308-319 [PMID: 30357768 DOI: 10.1055/s-0038-1669939]</w:t>
      </w:r>
    </w:p>
    <w:p w14:paraId="73A449B7" w14:textId="77777777" w:rsidR="00A77B3E" w:rsidRDefault="006340FA">
      <w:pPr>
        <w:spacing w:line="360" w:lineRule="auto"/>
        <w:jc w:val="both"/>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Hazari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Bravo-San Pedro JM, </w:t>
      </w:r>
      <w:proofErr w:type="spellStart"/>
      <w:r>
        <w:rPr>
          <w:rFonts w:ascii="Book Antiqua" w:eastAsia="Book Antiqua" w:hAnsi="Book Antiqua" w:cs="Book Antiqua"/>
          <w:color w:val="000000"/>
        </w:rPr>
        <w:t>Hetz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Galluzzi</w:t>
      </w:r>
      <w:proofErr w:type="spellEnd"/>
      <w:r>
        <w:rPr>
          <w:rFonts w:ascii="Book Antiqua" w:eastAsia="Book Antiqua" w:hAnsi="Book Antiqua" w:cs="Book Antiqua"/>
          <w:color w:val="000000"/>
        </w:rPr>
        <w:t xml:space="preserve"> L, Kroemer G. Autophagy in hepatic adaptation to stress.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183-196 [PMID: 31849347 DOI: 10.1016/j.jhep.2019.08.026]</w:t>
      </w:r>
    </w:p>
    <w:p w14:paraId="00ACEB78" w14:textId="77777777" w:rsidR="00A77B3E" w:rsidRDefault="006340FA">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Deretic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Levine B. Autophagy balances inflammation in innate immunity.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243-251 [PMID: 29165043 DOI: 10.1080/15548627.2017.1402992]</w:t>
      </w:r>
    </w:p>
    <w:p w14:paraId="04D202FC" w14:textId="77777777" w:rsidR="00A77B3E" w:rsidRDefault="006340FA">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Eslam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1999-2014.e1 [PMID: 32044314 DOI: 10.1053/j.gastro.2019.11.312]</w:t>
      </w:r>
    </w:p>
    <w:p w14:paraId="07C92D5B" w14:textId="77777777" w:rsidR="00A77B3E" w:rsidRDefault="006340FA">
      <w:pPr>
        <w:spacing w:line="360" w:lineRule="auto"/>
        <w:jc w:val="both"/>
      </w:pPr>
      <w:r>
        <w:rPr>
          <w:rFonts w:ascii="Book Antiqua" w:eastAsia="Book Antiqua" w:hAnsi="Book Antiqua" w:cs="Book Antiqua"/>
          <w:color w:val="000000"/>
        </w:rPr>
        <w:t xml:space="preserve">187 </w:t>
      </w:r>
      <w:proofErr w:type="spellStart"/>
      <w:r>
        <w:rPr>
          <w:rFonts w:ascii="Book Antiqua" w:eastAsia="Book Antiqua" w:hAnsi="Book Antiqua" w:cs="Book Antiqua"/>
          <w:b/>
          <w:bCs/>
          <w:color w:val="000000"/>
        </w:rPr>
        <w:t>Eslam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Newsome PN, Sarin SK,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Romero-Gomez M, </w:t>
      </w:r>
      <w:proofErr w:type="spellStart"/>
      <w:r>
        <w:rPr>
          <w:rFonts w:ascii="Book Antiqua" w:eastAsia="Book Antiqua" w:hAnsi="Book Antiqua" w:cs="Book Antiqua"/>
          <w:color w:val="000000"/>
        </w:rPr>
        <w:t>Zelber-Sagi</w:t>
      </w:r>
      <w:proofErr w:type="spellEnd"/>
      <w:r>
        <w:rPr>
          <w:rFonts w:ascii="Book Antiqua" w:eastAsia="Book Antiqua" w:hAnsi="Book Antiqua" w:cs="Book Antiqua"/>
          <w:color w:val="000000"/>
        </w:rPr>
        <w:t xml:space="preserve"> S, Wai-Sun Wong V, Dufour JF,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Kawaguchi T, </w:t>
      </w:r>
      <w:proofErr w:type="spellStart"/>
      <w:r>
        <w:rPr>
          <w:rFonts w:ascii="Book Antiqua" w:eastAsia="Book Antiqua" w:hAnsi="Book Antiqua" w:cs="Book Antiqua"/>
          <w:color w:val="000000"/>
        </w:rPr>
        <w:t>Arrese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Shiha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Yki-Järvinen</w:t>
      </w:r>
      <w:proofErr w:type="spellEnd"/>
      <w:r>
        <w:rPr>
          <w:rFonts w:ascii="Book Antiqua" w:eastAsia="Book Antiqua" w:hAnsi="Book Antiqua" w:cs="Book Antiqua"/>
          <w:color w:val="000000"/>
        </w:rPr>
        <w:t xml:space="preserve"> H, Fan JG, </w:t>
      </w:r>
      <w:proofErr w:type="spellStart"/>
      <w:r>
        <w:rPr>
          <w:rFonts w:ascii="Book Antiqua" w:eastAsia="Book Antiqua" w:hAnsi="Book Antiqua" w:cs="Book Antiqua"/>
          <w:color w:val="000000"/>
        </w:rPr>
        <w:t>Grønbæk</w:t>
      </w:r>
      <w:proofErr w:type="spellEnd"/>
      <w:r>
        <w:rPr>
          <w:rFonts w:ascii="Book Antiqua" w:eastAsia="Book Antiqua" w:hAnsi="Book Antiqua" w:cs="Book Antiqua"/>
          <w:color w:val="000000"/>
        </w:rPr>
        <w:t xml:space="preserve"> H, Yilmaz Y, Cortez-Pinto H, Oliveira CP,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Adams LA, Zheng MH, Fouad Y, Chan WK, Mendez-Sanchez N,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George J. A new definition for metabolic dysfunction-associated fatty liver disease: An international expert consensus statement.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202-209 [PMID: 32278004 DOI: 10.1016/j.jhep.2020.03.039]</w:t>
      </w:r>
    </w:p>
    <w:p w14:paraId="4BDDB6AF" w14:textId="77777777" w:rsidR="00A77B3E" w:rsidRDefault="006340FA">
      <w:pPr>
        <w:spacing w:line="360" w:lineRule="auto"/>
        <w:jc w:val="both"/>
      </w:pPr>
      <w:r>
        <w:rPr>
          <w:rFonts w:ascii="Book Antiqua" w:eastAsia="Book Antiqua" w:hAnsi="Book Antiqua" w:cs="Book Antiqua"/>
          <w:color w:val="000000"/>
        </w:rPr>
        <w:t xml:space="preserve">188 </w:t>
      </w:r>
      <w:proofErr w:type="spellStart"/>
      <w:r>
        <w:rPr>
          <w:rFonts w:ascii="Book Antiqua" w:eastAsia="Book Antiqua" w:hAnsi="Book Antiqua" w:cs="Book Antiqua"/>
          <w:b/>
          <w:bCs/>
          <w:color w:val="000000"/>
        </w:rPr>
        <w:t>Marra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Svegliati</w:t>
      </w:r>
      <w:proofErr w:type="spellEnd"/>
      <w:r>
        <w:rPr>
          <w:rFonts w:ascii="Book Antiqua" w:eastAsia="Book Antiqua" w:hAnsi="Book Antiqua" w:cs="Book Antiqua"/>
          <w:color w:val="000000"/>
        </w:rPr>
        <w:t xml:space="preserve">-Baroni G.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and the gut-liver axis in NASH pathogenesis.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280-295 [PMID: 29154964 DOI: 10.1016/j.jhep.2017.11.014]</w:t>
      </w:r>
    </w:p>
    <w:p w14:paraId="13B6421B" w14:textId="77777777" w:rsidR="00A77B3E" w:rsidRDefault="006340FA">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Friedman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Rinella M, Sanyal AJ. Mechanisms of NAFLD development and therapeutic strategies.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908-922 [PMID: 29967350 DOI: 10.1038/s41591-018-0104-9]</w:t>
      </w:r>
    </w:p>
    <w:p w14:paraId="5212CC64" w14:textId="77777777" w:rsidR="00A77B3E" w:rsidRDefault="006340FA">
      <w:pPr>
        <w:spacing w:line="360" w:lineRule="auto"/>
        <w:jc w:val="both"/>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Hammoutene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Role of liver sinusoidal endothelial cells in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1278-1291 [PMID: 30797053 DOI: 10.1016/j.jhep.2019.02.012]</w:t>
      </w:r>
    </w:p>
    <w:p w14:paraId="3637F637" w14:textId="77777777" w:rsidR="00A77B3E" w:rsidRDefault="006340FA">
      <w:pPr>
        <w:spacing w:line="360" w:lineRule="auto"/>
        <w:jc w:val="both"/>
      </w:pPr>
      <w:r>
        <w:rPr>
          <w:rFonts w:ascii="Book Antiqua" w:eastAsia="Book Antiqua" w:hAnsi="Book Antiqua" w:cs="Book Antiqua"/>
          <w:color w:val="000000"/>
        </w:rPr>
        <w:t xml:space="preserve">191 </w:t>
      </w:r>
      <w:proofErr w:type="spellStart"/>
      <w:r>
        <w:rPr>
          <w:rFonts w:ascii="Book Antiqua" w:eastAsia="Book Antiqua" w:hAnsi="Book Antiqua" w:cs="Book Antiqua"/>
          <w:b/>
          <w:bCs/>
          <w:color w:val="000000"/>
        </w:rPr>
        <w:t>Cingolani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Regulation and Functions of Autophagic Lipolysis.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696-705 [PMID: 27365163 DOI: 10.1016/j.tem.2016.06.003]</w:t>
      </w:r>
    </w:p>
    <w:p w14:paraId="1BED6650" w14:textId="77777777" w:rsidR="00A77B3E" w:rsidRDefault="006340FA">
      <w:pPr>
        <w:spacing w:line="360" w:lineRule="auto"/>
        <w:jc w:val="both"/>
      </w:pPr>
      <w:r>
        <w:rPr>
          <w:rFonts w:ascii="Book Antiqua" w:eastAsia="Book Antiqua" w:hAnsi="Book Antiqua" w:cs="Book Antiqua"/>
          <w:color w:val="000000"/>
        </w:rPr>
        <w:lastRenderedPageBreak/>
        <w:t xml:space="preserve">192 </w:t>
      </w:r>
      <w:proofErr w:type="spellStart"/>
      <w:r>
        <w:rPr>
          <w:rFonts w:ascii="Book Antiqua" w:eastAsia="Book Antiqua" w:hAnsi="Book Antiqua" w:cs="Book Antiqua"/>
          <w:b/>
          <w:bCs/>
          <w:color w:val="000000"/>
        </w:rPr>
        <w:t>Zechner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Kienesberger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Haemmerle</w:t>
      </w:r>
      <w:proofErr w:type="spellEnd"/>
      <w:r>
        <w:rPr>
          <w:rFonts w:ascii="Book Antiqua" w:eastAsia="Book Antiqua" w:hAnsi="Book Antiqua" w:cs="Book Antiqua"/>
          <w:color w:val="000000"/>
        </w:rPr>
        <w:t xml:space="preserve"> G, Zimmermann R, Lass A. Adipose triglyceride lipase and the lipolytic catabolism of cellular fat stores.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3-21 [PMID: 18952573 DOI: 10.1194/jlr.R800031-JLR200]</w:t>
      </w:r>
    </w:p>
    <w:p w14:paraId="7D7AC5BA" w14:textId="77777777" w:rsidR="00A77B3E" w:rsidRDefault="006340FA">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Lee IH</w:t>
      </w:r>
      <w:r>
        <w:rPr>
          <w:rFonts w:ascii="Book Antiqua" w:eastAsia="Book Antiqua" w:hAnsi="Book Antiqua" w:cs="Book Antiqua"/>
          <w:color w:val="000000"/>
        </w:rPr>
        <w:t xml:space="preserve">, Cao L, </w:t>
      </w:r>
      <w:proofErr w:type="spellStart"/>
      <w:r>
        <w:rPr>
          <w:rFonts w:ascii="Book Antiqua" w:eastAsia="Book Antiqua" w:hAnsi="Book Antiqua" w:cs="Book Antiqua"/>
          <w:color w:val="000000"/>
        </w:rPr>
        <w:t>Mostoslavsky</w:t>
      </w:r>
      <w:proofErr w:type="spellEnd"/>
      <w:r>
        <w:rPr>
          <w:rFonts w:ascii="Book Antiqua" w:eastAsia="Book Antiqua" w:hAnsi="Book Antiqua" w:cs="Book Antiqua"/>
          <w:color w:val="000000"/>
        </w:rPr>
        <w:t xml:space="preserve"> R, Lombard DB, Liu J, Bruns NE, </w:t>
      </w:r>
      <w:proofErr w:type="spellStart"/>
      <w:r>
        <w:rPr>
          <w:rFonts w:ascii="Book Antiqua" w:eastAsia="Book Antiqua" w:hAnsi="Book Antiqua" w:cs="Book Antiqua"/>
          <w:color w:val="000000"/>
        </w:rPr>
        <w:t>Tsokos</w:t>
      </w:r>
      <w:proofErr w:type="spellEnd"/>
      <w:r>
        <w:rPr>
          <w:rFonts w:ascii="Book Antiqua" w:eastAsia="Book Antiqua" w:hAnsi="Book Antiqua" w:cs="Book Antiqua"/>
          <w:color w:val="000000"/>
        </w:rPr>
        <w:t xml:space="preserve"> M, Alt FW, Finkel T. A role for the NAD-dependent deacetylase Sirt1 in the regulation of autophagy.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3374-3379 [PMID: 18296641 DOI: 10.1073/pnas.0712145105]</w:t>
      </w:r>
    </w:p>
    <w:p w14:paraId="6A007963" w14:textId="77777777" w:rsidR="00A77B3E" w:rsidRDefault="006340FA">
      <w:pPr>
        <w:spacing w:line="360" w:lineRule="auto"/>
        <w:jc w:val="both"/>
      </w:pPr>
      <w:r>
        <w:rPr>
          <w:rFonts w:ascii="Book Antiqua" w:eastAsia="Book Antiqua" w:hAnsi="Book Antiqua" w:cs="Book Antiqua"/>
          <w:color w:val="000000"/>
        </w:rPr>
        <w:t xml:space="preserve">194 </w:t>
      </w:r>
      <w:proofErr w:type="spellStart"/>
      <w:r>
        <w:rPr>
          <w:rFonts w:ascii="Book Antiqua" w:eastAsia="Book Antiqua" w:hAnsi="Book Antiqua" w:cs="Book Antiqua"/>
          <w:b/>
          <w:bCs/>
          <w:color w:val="000000"/>
        </w:rPr>
        <w:t>Tomaipitinca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Mandatori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Mancinelli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Giulitti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Petrungaro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Moresi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Facchiano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Giampietri</w:t>
      </w:r>
      <w:proofErr w:type="spellEnd"/>
      <w:r>
        <w:rPr>
          <w:rFonts w:ascii="Book Antiqua" w:eastAsia="Book Antiqua" w:hAnsi="Book Antiqua" w:cs="Book Antiqua"/>
          <w:color w:val="000000"/>
        </w:rPr>
        <w:t xml:space="preserve"> C. The Role of Autophagy in Liver Epithelial Cells and Its Impact on Systemic Homeostasis.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30979078 DOI: 10.3390/nu11040827]</w:t>
      </w:r>
    </w:p>
    <w:p w14:paraId="2F3DBEE1" w14:textId="77777777" w:rsidR="00A77B3E" w:rsidRDefault="006340FA">
      <w:pPr>
        <w:spacing w:line="360" w:lineRule="auto"/>
        <w:jc w:val="both"/>
      </w:pPr>
      <w:r>
        <w:rPr>
          <w:rFonts w:ascii="Book Antiqua" w:eastAsia="Book Antiqua" w:hAnsi="Book Antiqua" w:cs="Book Antiqua"/>
          <w:color w:val="000000"/>
        </w:rPr>
        <w:t xml:space="preserve">195 </w:t>
      </w:r>
      <w:proofErr w:type="spellStart"/>
      <w:r>
        <w:rPr>
          <w:rFonts w:ascii="Book Antiqua" w:eastAsia="Book Antiqua" w:hAnsi="Book Antiqua" w:cs="Book Antiqua"/>
          <w:b/>
          <w:bCs/>
          <w:color w:val="000000"/>
        </w:rPr>
        <w:t>Kurahashi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Shirato</w:t>
      </w:r>
      <w:proofErr w:type="spellEnd"/>
      <w:r>
        <w:rPr>
          <w:rFonts w:ascii="Book Antiqua" w:eastAsia="Book Antiqua" w:hAnsi="Book Antiqua" w:cs="Book Antiqua"/>
          <w:color w:val="000000"/>
        </w:rPr>
        <w:t xml:space="preserve"> T, Lee J, Homma T, Kang ES,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J. An SOD1 deficiency enhances lipid droplet accumulation in the fasted mouse liver by aborting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467</w:t>
      </w:r>
      <w:r>
        <w:rPr>
          <w:rFonts w:ascii="Book Antiqua" w:eastAsia="Book Antiqua" w:hAnsi="Book Antiqua" w:cs="Book Antiqua"/>
          <w:color w:val="000000"/>
        </w:rPr>
        <w:t>: 866-871 [PMID: 26474701 DOI: 10.1016/j.bbrc.2015.10.052]</w:t>
      </w:r>
    </w:p>
    <w:p w14:paraId="6ED09780"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w:t>
      </w:r>
      <w:r w:rsidR="00C06179">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Rodriguez-Navarro JA</w:t>
      </w:r>
      <w:r>
        <w:rPr>
          <w:rFonts w:ascii="Book Antiqua" w:eastAsia="Book Antiqua" w:hAnsi="Book Antiqua" w:cs="Book Antiqua"/>
          <w:color w:val="000000"/>
        </w:rPr>
        <w:t xml:space="preserve">, Kaushik S, Koga H, </w:t>
      </w:r>
      <w:proofErr w:type="spellStart"/>
      <w:r>
        <w:rPr>
          <w:rFonts w:ascii="Book Antiqua" w:eastAsia="Book Antiqua" w:hAnsi="Book Antiqua" w:cs="Book Antiqua"/>
          <w:color w:val="000000"/>
        </w:rPr>
        <w:t>Dall'Armi</w:t>
      </w:r>
      <w:proofErr w:type="spellEnd"/>
      <w:r>
        <w:rPr>
          <w:rFonts w:ascii="Book Antiqua" w:eastAsia="Book Antiqua" w:hAnsi="Book Antiqua" w:cs="Book Antiqua"/>
          <w:color w:val="000000"/>
        </w:rPr>
        <w:t xml:space="preserve"> C, Shui G, </w:t>
      </w:r>
      <w:proofErr w:type="spellStart"/>
      <w:r>
        <w:rPr>
          <w:rFonts w:ascii="Book Antiqua" w:eastAsia="Book Antiqua" w:hAnsi="Book Antiqua" w:cs="Book Antiqua"/>
          <w:color w:val="000000"/>
        </w:rPr>
        <w:t>Wenk</w:t>
      </w:r>
      <w:proofErr w:type="spellEnd"/>
      <w:r>
        <w:rPr>
          <w:rFonts w:ascii="Book Antiqua" w:eastAsia="Book Antiqua" w:hAnsi="Book Antiqua" w:cs="Book Antiqua"/>
          <w:color w:val="000000"/>
        </w:rPr>
        <w:t xml:space="preserve"> MR, Di Paolo G, Cuervo AM. Inhibitory effect of dietary lipids on chaperone-mediated autophagy.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E705-E714 [PMID: 22331875 DOI: 10.1073/pnas.1113036109]</w:t>
      </w:r>
    </w:p>
    <w:p w14:paraId="5350FA91" w14:textId="77777777" w:rsidR="00C06179" w:rsidRDefault="00C06179">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Liu HY</w:t>
      </w:r>
      <w:r>
        <w:rPr>
          <w:rFonts w:ascii="Book Antiqua" w:eastAsia="Book Antiqua" w:hAnsi="Book Antiqua" w:cs="Book Antiqua"/>
          <w:color w:val="000000"/>
        </w:rPr>
        <w:t xml:space="preserve">, Han J, Cao SY, Hong T,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D, Shi J, Liu Z, Cao W. Hepatic autophagy is suppressed in the presence of insulin resistance and hyperinsulinemia: inhibition of FoxO1-dependent expression of key autophagy genes by insulin.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31484-31492 [PMID: 19758991 DOI: 10.1074/jbc.M109.033936]</w:t>
      </w:r>
    </w:p>
    <w:p w14:paraId="64A96A42" w14:textId="77777777" w:rsidR="00A77B3E" w:rsidRDefault="006340FA">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Koga H</w:t>
      </w:r>
      <w:r>
        <w:rPr>
          <w:rFonts w:ascii="Book Antiqua" w:eastAsia="Book Antiqua" w:hAnsi="Book Antiqua" w:cs="Book Antiqua"/>
          <w:color w:val="000000"/>
        </w:rPr>
        <w:t xml:space="preserve">, Kaushik S, Cuervo AM. Altered lipid content inhibits autophagic vesicular fusion.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3052-3065 [PMID: 20375270 DOI: 10.1096/fj.09-144519]</w:t>
      </w:r>
    </w:p>
    <w:p w14:paraId="525E6128" w14:textId="77777777" w:rsidR="00A77B3E" w:rsidRDefault="006340FA">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Liu K</w:t>
      </w:r>
      <w:r>
        <w:rPr>
          <w:rFonts w:ascii="Book Antiqua" w:eastAsia="Book Antiqua" w:hAnsi="Book Antiqua" w:cs="Book Antiqua"/>
          <w:color w:val="000000"/>
        </w:rPr>
        <w:t xml:space="preserve">, Lou J, Wen T, Yin J, Xu B, Ding W, Wang A, Liu D, Zhang C, Chen D, Li N. Depending on the stage of </w:t>
      </w:r>
      <w:proofErr w:type="spellStart"/>
      <w:r>
        <w:rPr>
          <w:rFonts w:ascii="Book Antiqua" w:eastAsia="Book Antiqua" w:hAnsi="Book Antiqua" w:cs="Book Antiqua"/>
          <w:color w:val="000000"/>
        </w:rPr>
        <w:t>hepatosteatosis</w:t>
      </w:r>
      <w:proofErr w:type="spellEnd"/>
      <w:r>
        <w:rPr>
          <w:rFonts w:ascii="Book Antiqua" w:eastAsia="Book Antiqua" w:hAnsi="Book Antiqua" w:cs="Book Antiqua"/>
          <w:color w:val="000000"/>
        </w:rPr>
        <w:t xml:space="preserve">, p53 causes apoptosis primarily through either DRAM-induced autophagy or BAX.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1566-1574 [PMID: 23875779 DOI: 10.1111/Liv.12238]</w:t>
      </w:r>
    </w:p>
    <w:p w14:paraId="09C22D0D" w14:textId="77777777" w:rsidR="00A77B3E" w:rsidRDefault="006340FA">
      <w:pPr>
        <w:spacing w:line="360" w:lineRule="auto"/>
        <w:jc w:val="both"/>
      </w:pPr>
      <w:r>
        <w:rPr>
          <w:rFonts w:ascii="Book Antiqua" w:eastAsia="Book Antiqua" w:hAnsi="Book Antiqua" w:cs="Book Antiqua"/>
          <w:color w:val="000000"/>
        </w:rPr>
        <w:t xml:space="preserve">200 </w:t>
      </w:r>
      <w:proofErr w:type="spellStart"/>
      <w:r>
        <w:rPr>
          <w:rFonts w:ascii="Book Antiqua" w:eastAsia="Book Antiqua" w:hAnsi="Book Antiqua" w:cs="Book Antiqua"/>
          <w:b/>
          <w:bCs/>
          <w:color w:val="000000"/>
        </w:rPr>
        <w:t>Kovsan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Tarnovscki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Klöting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Kirshtein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Madar</w:t>
      </w:r>
      <w:proofErr w:type="spellEnd"/>
      <w:r>
        <w:rPr>
          <w:rFonts w:ascii="Book Antiqua" w:eastAsia="Book Antiqua" w:hAnsi="Book Antiqua" w:cs="Book Antiqua"/>
          <w:color w:val="000000"/>
        </w:rPr>
        <w:t xml:space="preserve"> L, Shai I, Golan R, Harman-Boehm I, Schön MR, Greenberg AS, Elazar Z, Bashan N, </w:t>
      </w:r>
      <w:proofErr w:type="spellStart"/>
      <w:r>
        <w:rPr>
          <w:rFonts w:ascii="Book Antiqua" w:eastAsia="Book Antiqua" w:hAnsi="Book Antiqua" w:cs="Book Antiqua"/>
          <w:color w:val="000000"/>
        </w:rPr>
        <w:t>Rudich</w:t>
      </w:r>
      <w:proofErr w:type="spellEnd"/>
      <w:r>
        <w:rPr>
          <w:rFonts w:ascii="Book Antiqua" w:eastAsia="Book Antiqua" w:hAnsi="Book Antiqua" w:cs="Book Antiqua"/>
          <w:color w:val="000000"/>
        </w:rPr>
        <w:t xml:space="preserve"> A. Altered </w:t>
      </w:r>
      <w:r>
        <w:rPr>
          <w:rFonts w:ascii="Book Antiqua" w:eastAsia="Book Antiqua" w:hAnsi="Book Antiqua" w:cs="Book Antiqua"/>
          <w:color w:val="000000"/>
        </w:rPr>
        <w:lastRenderedPageBreak/>
        <w:t xml:space="preserve">autophagy in human adipose tissues in obesity.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E268-E277 [PMID: 21047928 DOI: 10.1210/jc.2010-1681]</w:t>
      </w:r>
    </w:p>
    <w:p w14:paraId="79470650" w14:textId="77777777" w:rsidR="00A77B3E" w:rsidRDefault="006340FA">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Li P, Fu S, </w:t>
      </w:r>
      <w:proofErr w:type="spellStart"/>
      <w:r>
        <w:rPr>
          <w:rFonts w:ascii="Book Antiqua" w:eastAsia="Book Antiqua" w:hAnsi="Book Antiqua" w:cs="Book Antiqua"/>
          <w:color w:val="000000"/>
        </w:rPr>
        <w:t>Calay</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Hotamisligil</w:t>
      </w:r>
      <w:proofErr w:type="spellEnd"/>
      <w:r>
        <w:rPr>
          <w:rFonts w:ascii="Book Antiqua" w:eastAsia="Book Antiqua" w:hAnsi="Book Antiqua" w:cs="Book Antiqua"/>
          <w:color w:val="000000"/>
        </w:rPr>
        <w:t xml:space="preserve"> GS. Defective hepatic autophagy in obesity promotes ER stress and causes insulin resistance.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467-478 [PMID: 20519119 DOI: 10.1016/j.cmet.2010.04.005]</w:t>
      </w:r>
    </w:p>
    <w:p w14:paraId="34CA2CEA" w14:textId="77777777" w:rsidR="00A77B3E" w:rsidRDefault="006340FA">
      <w:pPr>
        <w:spacing w:line="360" w:lineRule="auto"/>
        <w:jc w:val="both"/>
      </w:pPr>
      <w:r>
        <w:rPr>
          <w:rFonts w:ascii="Book Antiqua" w:eastAsia="Book Antiqua" w:hAnsi="Book Antiqua" w:cs="Book Antiqua"/>
          <w:color w:val="000000"/>
        </w:rPr>
        <w:t xml:space="preserve">202 </w:t>
      </w:r>
      <w:proofErr w:type="spellStart"/>
      <w:r>
        <w:rPr>
          <w:rFonts w:ascii="Book Antiqua" w:eastAsia="Book Antiqua" w:hAnsi="Book Antiqua" w:cs="Book Antiqua"/>
          <w:b/>
          <w:bCs/>
          <w:color w:val="000000"/>
        </w:rPr>
        <w:t>Nuñez</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Rodrigues VS, Gomes FS, Moura RF, </w:t>
      </w:r>
      <w:proofErr w:type="spellStart"/>
      <w:r>
        <w:rPr>
          <w:rFonts w:ascii="Book Antiqua" w:eastAsia="Book Antiqua" w:hAnsi="Book Antiqua" w:cs="Book Antiqua"/>
          <w:color w:val="000000"/>
        </w:rPr>
        <w:t>Victorio</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Bombassaro</w:t>
      </w:r>
      <w:proofErr w:type="spellEnd"/>
      <w:r>
        <w:rPr>
          <w:rFonts w:ascii="Book Antiqua" w:eastAsia="Book Antiqua" w:hAnsi="Book Antiqua" w:cs="Book Antiqua"/>
          <w:color w:val="000000"/>
        </w:rPr>
        <w:t xml:space="preserve"> B, Chaim EA, Pareja JC, </w:t>
      </w:r>
      <w:proofErr w:type="spellStart"/>
      <w:r>
        <w:rPr>
          <w:rFonts w:ascii="Book Antiqua" w:eastAsia="Book Antiqua" w:hAnsi="Book Antiqua" w:cs="Book Antiqua"/>
          <w:color w:val="000000"/>
        </w:rPr>
        <w:t>Geloneze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Velloso</w:t>
      </w:r>
      <w:proofErr w:type="spellEnd"/>
      <w:r>
        <w:rPr>
          <w:rFonts w:ascii="Book Antiqua" w:eastAsia="Book Antiqua" w:hAnsi="Book Antiqua" w:cs="Book Antiqua"/>
          <w:color w:val="000000"/>
        </w:rPr>
        <w:t xml:space="preserve"> LA, Araujo EP. Defective regulation of adipose tissue autophagy in obesity.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1473-1480 [PMID: 23478428 DOI: 10.1038/ijo.2013.27]</w:t>
      </w:r>
    </w:p>
    <w:p w14:paraId="4B29DE9B" w14:textId="77777777" w:rsidR="00A77B3E" w:rsidRDefault="006340FA">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Liu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Palanivel</w:t>
      </w:r>
      <w:proofErr w:type="spellEnd"/>
      <w:r>
        <w:rPr>
          <w:rFonts w:ascii="Book Antiqua" w:eastAsia="Book Antiqua" w:hAnsi="Book Antiqua" w:cs="Book Antiqua"/>
          <w:color w:val="000000"/>
        </w:rPr>
        <w:t xml:space="preserve"> R, Rai E, Park M, Gabor TV, Scheid MP, Xu A, Sweeney G. Adiponectin stimulates autophagy and reduces oxidative stress to enhance insulin sensitivity during high-fat diet feeding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36-48 [PMID: 25071026 DOI: 10.2337/db14-0267]</w:t>
      </w:r>
    </w:p>
    <w:p w14:paraId="204DB2BB" w14:textId="77777777" w:rsidR="00A77B3E" w:rsidRDefault="006340FA">
      <w:pPr>
        <w:spacing w:line="360" w:lineRule="auto"/>
        <w:jc w:val="both"/>
      </w:pPr>
      <w:r>
        <w:rPr>
          <w:rFonts w:ascii="Book Antiqua" w:eastAsia="Book Antiqua" w:hAnsi="Book Antiqua" w:cs="Book Antiqua"/>
          <w:color w:val="000000"/>
        </w:rPr>
        <w:t xml:space="preserve">204 </w:t>
      </w:r>
      <w:bookmarkStart w:id="6" w:name="_Hlk59037389"/>
      <w:proofErr w:type="spellStart"/>
      <w:r>
        <w:rPr>
          <w:rFonts w:ascii="Book Antiqua" w:eastAsia="Book Antiqua" w:hAnsi="Book Antiqua" w:cs="Book Antiqua"/>
          <w:b/>
          <w:bCs/>
          <w:color w:val="000000"/>
        </w:rPr>
        <w:t>Lavallard</w:t>
      </w:r>
      <w:bookmarkEnd w:id="6"/>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Meijer AJ, Codogno P, </w:t>
      </w:r>
      <w:proofErr w:type="spellStart"/>
      <w:r>
        <w:rPr>
          <w:rFonts w:ascii="Book Antiqua" w:eastAsia="Book Antiqua" w:hAnsi="Book Antiqua" w:cs="Book Antiqua"/>
          <w:color w:val="000000"/>
        </w:rPr>
        <w:t>Gual</w:t>
      </w:r>
      <w:proofErr w:type="spellEnd"/>
      <w:r>
        <w:rPr>
          <w:rFonts w:ascii="Book Antiqua" w:eastAsia="Book Antiqua" w:hAnsi="Book Antiqua" w:cs="Book Antiqua"/>
          <w:color w:val="000000"/>
        </w:rPr>
        <w:t xml:space="preserve"> P. Autophagy, signaling and obesity.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513-525 [PMID: 22982482 DOI: 10.1016/j.phrs.2012.09.003]</w:t>
      </w:r>
    </w:p>
    <w:p w14:paraId="5FCE8247" w14:textId="77777777" w:rsidR="00A77B3E" w:rsidRDefault="006340FA">
      <w:pPr>
        <w:spacing w:line="360" w:lineRule="auto"/>
        <w:jc w:val="both"/>
      </w:pPr>
      <w:r>
        <w:rPr>
          <w:rFonts w:ascii="Book Antiqua" w:eastAsia="Book Antiqua" w:hAnsi="Book Antiqua" w:cs="Book Antiqua"/>
          <w:color w:val="000000"/>
        </w:rPr>
        <w:t xml:space="preserve">205 </w:t>
      </w:r>
      <w:bookmarkStart w:id="7" w:name="_Hlk59037399"/>
      <w:proofErr w:type="spellStart"/>
      <w:r>
        <w:rPr>
          <w:rFonts w:ascii="Book Antiqua" w:eastAsia="Book Antiqua" w:hAnsi="Book Antiqua" w:cs="Book Antiqua"/>
          <w:b/>
          <w:bCs/>
          <w:color w:val="000000"/>
        </w:rPr>
        <w:t>Gual</w:t>
      </w:r>
      <w:bookmarkEnd w:id="7"/>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Le Marchand-</w:t>
      </w:r>
      <w:proofErr w:type="spellStart"/>
      <w:r>
        <w:rPr>
          <w:rFonts w:ascii="Book Antiqua" w:eastAsia="Book Antiqua" w:hAnsi="Book Antiqua" w:cs="Book Antiqua"/>
          <w:color w:val="000000"/>
        </w:rPr>
        <w:t>Brustel</w:t>
      </w:r>
      <w:proofErr w:type="spellEnd"/>
      <w:r>
        <w:rPr>
          <w:rFonts w:ascii="Book Antiqua" w:eastAsia="Book Antiqua" w:hAnsi="Book Antiqua" w:cs="Book Antiqua"/>
          <w:color w:val="000000"/>
        </w:rPr>
        <w:t xml:space="preserve"> Y, Tanti JF. Positive and negative regulation of insulin signaling through IRS-1 phosphorylation.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99-109 [PMID: 15733744 DOI: 10.1016/j.biochi.2004.10.019]</w:t>
      </w:r>
    </w:p>
    <w:p w14:paraId="1068CF8A" w14:textId="77777777" w:rsidR="00A77B3E" w:rsidRDefault="006340FA">
      <w:pPr>
        <w:spacing w:line="360" w:lineRule="auto"/>
        <w:jc w:val="both"/>
      </w:pPr>
      <w:r>
        <w:rPr>
          <w:rFonts w:ascii="Book Antiqua" w:eastAsia="Book Antiqua" w:hAnsi="Book Antiqua" w:cs="Book Antiqua"/>
          <w:color w:val="000000"/>
        </w:rPr>
        <w:t xml:space="preserve">206 </w:t>
      </w:r>
      <w:bookmarkStart w:id="8" w:name="_Hlk59037409"/>
      <w:r>
        <w:rPr>
          <w:rFonts w:ascii="Book Antiqua" w:eastAsia="Book Antiqua" w:hAnsi="Book Antiqua" w:cs="Book Antiqua"/>
          <w:b/>
          <w:bCs/>
          <w:color w:val="000000"/>
        </w:rPr>
        <w:t>Tremblay</w:t>
      </w:r>
      <w:bookmarkEnd w:id="8"/>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Krebs M, Dombrowski L, Brehm A, </w:t>
      </w:r>
      <w:proofErr w:type="spellStart"/>
      <w:r>
        <w:rPr>
          <w:rFonts w:ascii="Book Antiqua" w:eastAsia="Book Antiqua" w:hAnsi="Book Antiqua" w:cs="Book Antiqua"/>
          <w:color w:val="000000"/>
        </w:rPr>
        <w:t>Bernroider</w:t>
      </w:r>
      <w:proofErr w:type="spellEnd"/>
      <w:r>
        <w:rPr>
          <w:rFonts w:ascii="Book Antiqua" w:eastAsia="Book Antiqua" w:hAnsi="Book Antiqua" w:cs="Book Antiqua"/>
          <w:color w:val="000000"/>
        </w:rPr>
        <w:t xml:space="preserve"> E, Roth E, </w:t>
      </w:r>
      <w:proofErr w:type="spellStart"/>
      <w:r>
        <w:rPr>
          <w:rFonts w:ascii="Book Antiqua" w:eastAsia="Book Antiqua" w:hAnsi="Book Antiqua" w:cs="Book Antiqua"/>
          <w:color w:val="000000"/>
        </w:rPr>
        <w:t>Nowotny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Waldhäusl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Marette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Roden</w:t>
      </w:r>
      <w:proofErr w:type="spellEnd"/>
      <w:r>
        <w:rPr>
          <w:rFonts w:ascii="Book Antiqua" w:eastAsia="Book Antiqua" w:hAnsi="Book Antiqua" w:cs="Book Antiqua"/>
          <w:color w:val="000000"/>
        </w:rPr>
        <w:t xml:space="preserve"> M. Overactivation of S6 kinase 1 as a cause of human insulin resistance during increased amino acid availability.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2674-2684 [PMID: 16123357 DOI: 10.2337/diabetes.54.9.2674]</w:t>
      </w:r>
    </w:p>
    <w:p w14:paraId="1FEE8A45" w14:textId="77777777" w:rsidR="00A77B3E" w:rsidRDefault="006340FA">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Hotamisligil</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Endoplasmic reticulum stress and the inflammatory basis of metabolic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900-917 [PMID: 20303879 DOI: 10.1016/j.cell.2010.02.034]</w:t>
      </w:r>
    </w:p>
    <w:p w14:paraId="1D3B4831" w14:textId="77777777" w:rsidR="00A77B3E" w:rsidRDefault="006340FA">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Codogno P</w:t>
      </w:r>
      <w:r>
        <w:rPr>
          <w:rFonts w:ascii="Book Antiqua" w:eastAsia="Book Antiqua" w:hAnsi="Book Antiqua" w:cs="Book Antiqua"/>
          <w:color w:val="000000"/>
        </w:rPr>
        <w:t xml:space="preserve">, Meijer AJ. Autophagy: a potential link between obesity and insulin resistance.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449-451 [PMID: 20519116 DOI: 10.1016/j.cmet.2010.05.006]</w:t>
      </w:r>
    </w:p>
    <w:p w14:paraId="064D5273" w14:textId="77777777" w:rsidR="00A77B3E" w:rsidRDefault="006340FA">
      <w:pPr>
        <w:spacing w:line="360" w:lineRule="auto"/>
        <w:jc w:val="both"/>
      </w:pPr>
      <w:r>
        <w:rPr>
          <w:rFonts w:ascii="Book Antiqua" w:eastAsia="Book Antiqua" w:hAnsi="Book Antiqua" w:cs="Book Antiqua"/>
          <w:color w:val="000000"/>
        </w:rPr>
        <w:t xml:space="preserve">209 </w:t>
      </w:r>
      <w:proofErr w:type="spellStart"/>
      <w:r>
        <w:rPr>
          <w:rFonts w:ascii="Book Antiqua" w:eastAsia="Book Antiqua" w:hAnsi="Book Antiqua" w:cs="Book Antiqua"/>
          <w:b/>
          <w:bCs/>
          <w:color w:val="000000"/>
        </w:rPr>
        <w:t>Inami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Yamashina S, Izumi K, Ueno T, Tanida I, </w:t>
      </w:r>
      <w:proofErr w:type="spellStart"/>
      <w:r>
        <w:rPr>
          <w:rFonts w:ascii="Book Antiqua" w:eastAsia="Book Antiqua" w:hAnsi="Book Antiqua" w:cs="Book Antiqua"/>
          <w:color w:val="000000"/>
        </w:rPr>
        <w:t>Ikejima</w:t>
      </w:r>
      <w:proofErr w:type="spellEnd"/>
      <w:r>
        <w:rPr>
          <w:rFonts w:ascii="Book Antiqua" w:eastAsia="Book Antiqua" w:hAnsi="Book Antiqua" w:cs="Book Antiqua"/>
          <w:color w:val="000000"/>
        </w:rPr>
        <w:t xml:space="preserve"> K, Watanabe S. Hepatic steatosis inhibits autophagic proteolysis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impairment of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acidification </w:t>
      </w:r>
      <w:r>
        <w:rPr>
          <w:rFonts w:ascii="Book Antiqua" w:eastAsia="Book Antiqua" w:hAnsi="Book Antiqua" w:cs="Book Antiqua"/>
          <w:color w:val="000000"/>
        </w:rPr>
        <w:lastRenderedPageBreak/>
        <w:t xml:space="preserve">and cathepsin expression.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618-625 [PMID: 21856284 DOI: 10.1016/j.bbrc.2011.08.012]</w:t>
      </w:r>
    </w:p>
    <w:p w14:paraId="5F60C6AA" w14:textId="77777777" w:rsidR="00A77B3E" w:rsidRDefault="006340FA">
      <w:pPr>
        <w:spacing w:line="360" w:lineRule="auto"/>
        <w:jc w:val="both"/>
      </w:pPr>
      <w:r>
        <w:rPr>
          <w:rFonts w:ascii="Book Antiqua" w:eastAsia="Book Antiqua" w:hAnsi="Book Antiqua" w:cs="Book Antiqua"/>
          <w:color w:val="000000"/>
        </w:rPr>
        <w:t xml:space="preserve">210 </w:t>
      </w:r>
      <w:proofErr w:type="spellStart"/>
      <w:r>
        <w:rPr>
          <w:rFonts w:ascii="Book Antiqua" w:eastAsia="Book Antiqua" w:hAnsi="Book Antiqua" w:cs="Book Antiqua"/>
          <w:b/>
          <w:bCs/>
          <w:color w:val="000000"/>
        </w:rPr>
        <w:t>Fukuo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Yamashina S, </w:t>
      </w:r>
      <w:proofErr w:type="spellStart"/>
      <w:r>
        <w:rPr>
          <w:rFonts w:ascii="Book Antiqua" w:eastAsia="Book Antiqua" w:hAnsi="Book Antiqua" w:cs="Book Antiqua"/>
          <w:color w:val="000000"/>
        </w:rPr>
        <w:t>Sonoue</w:t>
      </w:r>
      <w:proofErr w:type="spellEnd"/>
      <w:r>
        <w:rPr>
          <w:rFonts w:ascii="Book Antiqua" w:eastAsia="Book Antiqua" w:hAnsi="Book Antiqua" w:cs="Book Antiqua"/>
          <w:color w:val="000000"/>
        </w:rPr>
        <w:t xml:space="preserve"> H, Arakawa A, </w:t>
      </w:r>
      <w:proofErr w:type="spellStart"/>
      <w:r>
        <w:rPr>
          <w:rFonts w:ascii="Book Antiqua" w:eastAsia="Book Antiqua" w:hAnsi="Book Antiqua" w:cs="Book Antiqua"/>
          <w:color w:val="000000"/>
        </w:rPr>
        <w:t>Nakadera</w:t>
      </w:r>
      <w:proofErr w:type="spellEnd"/>
      <w:r>
        <w:rPr>
          <w:rFonts w:ascii="Book Antiqua" w:eastAsia="Book Antiqua" w:hAnsi="Book Antiqua" w:cs="Book Antiqua"/>
          <w:color w:val="000000"/>
        </w:rPr>
        <w:t xml:space="preserve"> E, Aoyama T, Uchiyama A, Kon K, </w:t>
      </w:r>
      <w:proofErr w:type="spellStart"/>
      <w:r>
        <w:rPr>
          <w:rFonts w:ascii="Book Antiqua" w:eastAsia="Book Antiqua" w:hAnsi="Book Antiqua" w:cs="Book Antiqua"/>
          <w:color w:val="000000"/>
        </w:rPr>
        <w:t>Ikejima</w:t>
      </w:r>
      <w:proofErr w:type="spellEnd"/>
      <w:r>
        <w:rPr>
          <w:rFonts w:ascii="Book Antiqua" w:eastAsia="Book Antiqua" w:hAnsi="Book Antiqua" w:cs="Book Antiqua"/>
          <w:color w:val="000000"/>
        </w:rPr>
        <w:t xml:space="preserve"> K, Watanabe S. Abnormality of autophagic function and cathepsin expression in the liver from patients with non-alcoholic fatty liver disease.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1026-1036 [PMID: 24299564 DOI: 10.1111/hepr.12282]</w:t>
      </w:r>
    </w:p>
    <w:p w14:paraId="1EB24D23" w14:textId="77777777" w:rsidR="00A77B3E" w:rsidRDefault="006340FA">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X, Chu ESH, Chen X, Kang W, Wu F, To KF, Wong VWS, Chan HLY, Chan MTV, Sung JJY, Wu WKK, Yu J. Defective lysosomal clearance of autophagosomes and its clinical implications in nonalcoholic steatohepatitis.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37-51 [PMID: 28842428 DOI: 10.1096/fj.201601393R]</w:t>
      </w:r>
    </w:p>
    <w:p w14:paraId="39460857" w14:textId="77777777" w:rsidR="00A77B3E" w:rsidRDefault="006340FA">
      <w:pPr>
        <w:spacing w:line="360" w:lineRule="auto"/>
        <w:jc w:val="both"/>
      </w:pPr>
      <w:r>
        <w:rPr>
          <w:rFonts w:ascii="Book Antiqua" w:eastAsia="Book Antiqua" w:hAnsi="Book Antiqua" w:cs="Book Antiqua"/>
          <w:color w:val="000000"/>
        </w:rPr>
        <w:t xml:space="preserve">212 </w:t>
      </w:r>
      <w:proofErr w:type="spellStart"/>
      <w:r>
        <w:rPr>
          <w:rFonts w:ascii="Book Antiqua" w:eastAsia="Book Antiqua" w:hAnsi="Book Antiqua" w:cs="Book Antiqua"/>
          <w:b/>
          <w:bCs/>
          <w:color w:val="000000"/>
        </w:rPr>
        <w:t>Mizunoe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Narahara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Negishi</w:t>
      </w:r>
      <w:proofErr w:type="spellEnd"/>
      <w:r>
        <w:rPr>
          <w:rFonts w:ascii="Book Antiqua" w:eastAsia="Book Antiqua" w:hAnsi="Book Antiqua" w:cs="Book Antiqua"/>
          <w:color w:val="000000"/>
        </w:rPr>
        <w:t xml:space="preserve"> A, Yoshida M, </w:t>
      </w:r>
      <w:proofErr w:type="spellStart"/>
      <w:r>
        <w:rPr>
          <w:rFonts w:ascii="Book Antiqua" w:eastAsia="Book Antiqua" w:hAnsi="Book Antiqua" w:cs="Book Antiqua"/>
          <w:color w:val="000000"/>
        </w:rPr>
        <w:t>Higashibata</w:t>
      </w:r>
      <w:proofErr w:type="spellEnd"/>
      <w:r>
        <w:rPr>
          <w:rFonts w:ascii="Book Antiqua" w:eastAsia="Book Antiqua" w:hAnsi="Book Antiqua" w:cs="Book Antiqua"/>
          <w:color w:val="000000"/>
        </w:rPr>
        <w:t xml:space="preserve"> R, Watanabe S, Kaneko H, Natori D, </w:t>
      </w:r>
      <w:proofErr w:type="spellStart"/>
      <w:r>
        <w:rPr>
          <w:rFonts w:ascii="Book Antiqua" w:eastAsia="Book Antiqua" w:hAnsi="Book Antiqua" w:cs="Book Antiqua"/>
          <w:color w:val="000000"/>
        </w:rPr>
        <w:t>Furuichi</w:t>
      </w:r>
      <w:proofErr w:type="spellEnd"/>
      <w:r>
        <w:rPr>
          <w:rFonts w:ascii="Book Antiqua" w:eastAsia="Book Antiqua" w:hAnsi="Book Antiqua" w:cs="Book Antiqua"/>
          <w:color w:val="000000"/>
        </w:rPr>
        <w:t xml:space="preserve"> T, Yasukawa H, Kobayashi M, </w:t>
      </w:r>
      <w:proofErr w:type="spellStart"/>
      <w:r>
        <w:rPr>
          <w:rFonts w:ascii="Book Antiqua" w:eastAsia="Book Antiqua" w:hAnsi="Book Antiqua" w:cs="Book Antiqua"/>
          <w:color w:val="000000"/>
        </w:rPr>
        <w:t>Higami</w:t>
      </w:r>
      <w:proofErr w:type="spellEnd"/>
      <w:r>
        <w:rPr>
          <w:rFonts w:ascii="Book Antiqua" w:eastAsia="Book Antiqua" w:hAnsi="Book Antiqua" w:cs="Book Antiqua"/>
          <w:color w:val="000000"/>
        </w:rPr>
        <w:t xml:space="preserve"> Y. Involvement of lysosomal dysfunction in autophagosome accumulation and early pathologies in adipose tissue of obese mice.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642-653 [PMID: 28121218 DOI: 10.1080/15548627.2016.1274850]</w:t>
      </w:r>
    </w:p>
    <w:p w14:paraId="4EBAB62A" w14:textId="77777777" w:rsidR="00A77B3E" w:rsidRDefault="006340FA">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Ju L</w:t>
      </w:r>
      <w:r>
        <w:rPr>
          <w:rFonts w:ascii="Book Antiqua" w:eastAsia="Book Antiqua" w:hAnsi="Book Antiqua" w:cs="Book Antiqua"/>
          <w:color w:val="000000"/>
        </w:rPr>
        <w:t xml:space="preserve">, Han J, Zhang X, Deng Y, Yan H, Wang C, Li X, Chen S, </w:t>
      </w:r>
      <w:proofErr w:type="spellStart"/>
      <w:r>
        <w:rPr>
          <w:rFonts w:ascii="Book Antiqua" w:eastAsia="Book Antiqua" w:hAnsi="Book Antiqua" w:cs="Book Antiqua"/>
          <w:color w:val="000000"/>
        </w:rPr>
        <w:t>Alimujiang</w:t>
      </w:r>
      <w:proofErr w:type="spellEnd"/>
      <w:r>
        <w:rPr>
          <w:rFonts w:ascii="Book Antiqua" w:eastAsia="Book Antiqua" w:hAnsi="Book Antiqua" w:cs="Book Antiqua"/>
          <w:color w:val="000000"/>
        </w:rPr>
        <w:t xml:space="preserve"> M, Li X, Fang Q, Yang Y, Jia W. Obesity-associated inflammation triggers an autophagy-lysosomal response in adipocytes and causes degradation of perilipin 1.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121 [PMID: 30741926 DOI: 10.1038/s41419-019-1393-8]</w:t>
      </w:r>
    </w:p>
    <w:p w14:paraId="6BEB4AD0" w14:textId="77777777" w:rsidR="00A77B3E" w:rsidRDefault="006340FA">
      <w:pPr>
        <w:spacing w:line="360" w:lineRule="auto"/>
        <w:jc w:val="both"/>
      </w:pPr>
      <w:r>
        <w:rPr>
          <w:rFonts w:ascii="Book Antiqua" w:eastAsia="Book Antiqua" w:hAnsi="Book Antiqua" w:cs="Book Antiqua"/>
          <w:color w:val="000000"/>
        </w:rPr>
        <w:t xml:space="preserve">214 </w:t>
      </w:r>
      <w:proofErr w:type="spellStart"/>
      <w:r>
        <w:rPr>
          <w:rFonts w:ascii="Book Antiqua" w:eastAsia="Book Antiqua" w:hAnsi="Book Antiqua" w:cs="Book Antiqua"/>
          <w:b/>
          <w:bCs/>
          <w:color w:val="000000"/>
        </w:rPr>
        <w:t>Mizunoe</w:t>
      </w:r>
      <w:proofErr w:type="spellEnd"/>
      <w:r>
        <w:rPr>
          <w:rFonts w:ascii="Book Antiqua" w:eastAsia="Book Antiqua" w:hAnsi="Book Antiqua" w:cs="Book Antiqua"/>
          <w:b/>
          <w:bCs/>
          <w:color w:val="000000"/>
        </w:rPr>
        <w:t xml:space="preserve"> Y</w:t>
      </w:r>
      <w:r w:rsidRPr="00815569">
        <w:rPr>
          <w:rFonts w:ascii="Book Antiqua" w:eastAsia="Book Antiqua" w:hAnsi="Book Antiqua" w:cs="Book Antiqua"/>
          <w:color w:val="000000"/>
        </w:rPr>
        <w:t xml:space="preserve">, </w:t>
      </w:r>
      <w:r>
        <w:rPr>
          <w:rFonts w:ascii="Book Antiqua" w:eastAsia="Book Antiqua" w:hAnsi="Book Antiqua" w:cs="Book Antiqua"/>
          <w:color w:val="000000"/>
        </w:rPr>
        <w:t xml:space="preserve">Kobayashi M, Tagawa R, Nakagawa Y, Shimano H, </w:t>
      </w:r>
      <w:proofErr w:type="spellStart"/>
      <w:r>
        <w:rPr>
          <w:rFonts w:ascii="Book Antiqua" w:eastAsia="Book Antiqua" w:hAnsi="Book Antiqua" w:cs="Book Antiqua"/>
          <w:color w:val="000000"/>
        </w:rPr>
        <w:t>Higami</w:t>
      </w:r>
      <w:proofErr w:type="spellEnd"/>
      <w:r>
        <w:rPr>
          <w:rFonts w:ascii="Book Antiqua" w:eastAsia="Book Antiqua" w:hAnsi="Book Antiqua" w:cs="Book Antiqua"/>
          <w:color w:val="000000"/>
        </w:rPr>
        <w:t xml:space="preserve"> Y</w:t>
      </w:r>
      <w:r w:rsidR="00815569">
        <w:rPr>
          <w:rFonts w:ascii="Book Antiqua" w:eastAsia="Book Antiqua" w:hAnsi="Book Antiqua" w:cs="Book Antiqua"/>
          <w:color w:val="000000"/>
        </w:rPr>
        <w:t>.</w:t>
      </w:r>
      <w:r>
        <w:rPr>
          <w:rFonts w:ascii="Book Antiqua" w:eastAsia="Book Antiqua" w:hAnsi="Book Antiqua" w:cs="Book Antiqua"/>
          <w:color w:val="000000"/>
        </w:rPr>
        <w:t xml:space="preserve"> Association between Lysosomal Dysfunction and Obesity-Related Pathology: A Key Knowledge to Prevent Metabolic Syndrome</w:t>
      </w:r>
      <w:r w:rsidR="00815569">
        <w:rPr>
          <w:rFonts w:ascii="Book Antiqua" w:eastAsia="Book Antiqua" w:hAnsi="Book Antiqua" w:cs="Book Antiqua"/>
          <w:color w:val="000000"/>
        </w:rPr>
        <w:t>.</w:t>
      </w:r>
      <w:r>
        <w:rPr>
          <w:rFonts w:ascii="Book Antiqua" w:eastAsia="Book Antiqua" w:hAnsi="Book Antiqua" w:cs="Book Antiqua"/>
          <w:color w:val="000000"/>
        </w:rPr>
        <w:t xml:space="preserve"> </w:t>
      </w:r>
      <w:r w:rsidRPr="00815569">
        <w:rPr>
          <w:rFonts w:ascii="Book Antiqua" w:eastAsia="Book Antiqua" w:hAnsi="Book Antiqua" w:cs="Book Antiqua"/>
          <w:i/>
          <w:iCs/>
          <w:color w:val="000000"/>
        </w:rPr>
        <w:t>Int J Mol Sci</w:t>
      </w:r>
      <w:r w:rsidR="00815569">
        <w:rPr>
          <w:rFonts w:ascii="Book Antiqua" w:eastAsia="Book Antiqua" w:hAnsi="Book Antiqua" w:cs="Book Antiqua"/>
          <w:color w:val="000000"/>
        </w:rPr>
        <w:t xml:space="preserve"> </w:t>
      </w:r>
      <w:r>
        <w:rPr>
          <w:rFonts w:ascii="Book Antiqua" w:eastAsia="Book Antiqua" w:hAnsi="Book Antiqua" w:cs="Book Antiqua"/>
          <w:color w:val="000000"/>
        </w:rPr>
        <w:t>2019;</w:t>
      </w:r>
      <w:r w:rsidR="00815569">
        <w:rPr>
          <w:rFonts w:ascii="Book Antiqua" w:eastAsia="Book Antiqua" w:hAnsi="Book Antiqua" w:cs="Book Antiqua"/>
          <w:color w:val="000000"/>
        </w:rPr>
        <w:t xml:space="preserve"> </w:t>
      </w:r>
      <w:r w:rsidRPr="00815569">
        <w:rPr>
          <w:rFonts w:ascii="Book Antiqua" w:eastAsia="Book Antiqua" w:hAnsi="Book Antiqua" w:cs="Book Antiqua"/>
          <w:b/>
          <w:bCs/>
          <w:color w:val="000000"/>
        </w:rPr>
        <w:t>20</w:t>
      </w:r>
      <w:r>
        <w:rPr>
          <w:rFonts w:ascii="Book Antiqua" w:eastAsia="Book Antiqua" w:hAnsi="Book Antiqua" w:cs="Book Antiqua"/>
          <w:color w:val="000000"/>
        </w:rPr>
        <w:t xml:space="preserve">: 3688 [PMID: </w:t>
      </w:r>
      <w:r w:rsidR="00815569" w:rsidRPr="00815569">
        <w:rPr>
          <w:rFonts w:ascii="Book Antiqua" w:eastAsia="Book Antiqua" w:hAnsi="Book Antiqua" w:cs="Book Antiqua"/>
          <w:color w:val="000000"/>
        </w:rPr>
        <w:t>31357643</w:t>
      </w:r>
      <w:r>
        <w:rPr>
          <w:rFonts w:ascii="Book Antiqua" w:eastAsia="Book Antiqua" w:hAnsi="Book Antiqua" w:cs="Book Antiqua"/>
          <w:color w:val="000000"/>
        </w:rPr>
        <w:t>DOI: 10.3390/ijms20153688]</w:t>
      </w:r>
    </w:p>
    <w:p w14:paraId="3CA1FA6F" w14:textId="77777777" w:rsidR="00A77B3E" w:rsidRDefault="006340FA">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Qian Q</w:t>
      </w:r>
      <w:r>
        <w:rPr>
          <w:rFonts w:ascii="Book Antiqua" w:eastAsia="Book Antiqua" w:hAnsi="Book Antiqua" w:cs="Book Antiqua"/>
          <w:color w:val="000000"/>
        </w:rPr>
        <w:t xml:space="preserve">, Zhang Z, Li M, Savage K, Cheng D, </w:t>
      </w:r>
      <w:proofErr w:type="spellStart"/>
      <w:r>
        <w:rPr>
          <w:rFonts w:ascii="Book Antiqua" w:eastAsia="Book Antiqua" w:hAnsi="Book Antiqua" w:cs="Book Antiqua"/>
          <w:color w:val="000000"/>
        </w:rPr>
        <w:t>Rauckhorst</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Ankrum</w:t>
      </w:r>
      <w:proofErr w:type="spellEnd"/>
      <w:r>
        <w:rPr>
          <w:rFonts w:ascii="Book Antiqua" w:eastAsia="Book Antiqua" w:hAnsi="Book Antiqua" w:cs="Book Antiqua"/>
          <w:color w:val="000000"/>
        </w:rPr>
        <w:t xml:space="preserve"> JA, Taylor EB, Ding WX, Xiao Y, Cao HJ, Yang L. Hepatic Lysosomal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Activity Impairs Autophagy in Obesity.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95-110 [PMID: 30926581 DOI: 10.1016/j.jcmgh.2019.03.005]</w:t>
      </w:r>
    </w:p>
    <w:p w14:paraId="2D114B51" w14:textId="77777777" w:rsidR="00A77B3E" w:rsidRDefault="006340FA">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Wu H</w:t>
      </w:r>
      <w:r>
        <w:rPr>
          <w:rFonts w:ascii="Book Antiqua" w:eastAsia="Book Antiqua" w:hAnsi="Book Antiqua" w:cs="Book Antiqua"/>
          <w:color w:val="000000"/>
        </w:rPr>
        <w:t>, Wang Y, Li W, Chen H, Du L, Liu D, Wang X, Xu T, Liu L, Chen Q. Deficiency of mitophagy receptor FUNDC1 impairs mitochondrial quality and aggravates dietary-</w:t>
      </w:r>
      <w:r>
        <w:rPr>
          <w:rFonts w:ascii="Book Antiqua" w:eastAsia="Book Antiqua" w:hAnsi="Book Antiqua" w:cs="Book Antiqua"/>
          <w:color w:val="000000"/>
        </w:rPr>
        <w:lastRenderedPageBreak/>
        <w:t xml:space="preserve">induced obesity and metabolic syndrome.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1882-1898 [PMID: 30898010 DOI: 10.1080/15548627.2019.1596482]</w:t>
      </w:r>
    </w:p>
    <w:p w14:paraId="0B8337D9" w14:textId="77777777" w:rsidR="00A77B3E" w:rsidRDefault="006340FA">
      <w:pPr>
        <w:spacing w:line="360" w:lineRule="auto"/>
        <w:jc w:val="both"/>
      </w:pPr>
      <w:r>
        <w:rPr>
          <w:rFonts w:ascii="Book Antiqua" w:eastAsia="Book Antiqua" w:hAnsi="Book Antiqua" w:cs="Book Antiqua"/>
          <w:color w:val="000000"/>
        </w:rPr>
        <w:t xml:space="preserve">217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Huang X, Zhu Y, Feng B, Tang L, Zheng G. Mitophagy in Hepatic Insulin Resistance: Therapeutic Potential and Concerns.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1193 [PMID: 31649547 DOI: 10.3389/fphar.2019.01193]</w:t>
      </w:r>
    </w:p>
    <w:p w14:paraId="44023601" w14:textId="77777777" w:rsidR="00A77B3E" w:rsidRDefault="006340FA">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Kim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YT, Oh H, Kim SH, Cho JM, Kim YN, Kim SS, Kim DH,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KY, Kim HK, Ko T, Han J, Kim HL, Kim J, Back SH, Komatsu M, Chen H, Chan DC,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Itoh N, Choi CS, Lee MS. Autophagy deficiency leads to protection from obesity and insulin resistance by inducing Fgf21 as a </w:t>
      </w:r>
      <w:proofErr w:type="spellStart"/>
      <w:r>
        <w:rPr>
          <w:rFonts w:ascii="Book Antiqua" w:eastAsia="Book Antiqua" w:hAnsi="Book Antiqua" w:cs="Book Antiqua"/>
          <w:color w:val="000000"/>
        </w:rPr>
        <w:t>mitokine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83-92 [PMID: 23202295 DOI: 10.1038/nm.3014]</w:t>
      </w:r>
    </w:p>
    <w:p w14:paraId="23DEAAB8" w14:textId="77777777" w:rsidR="00A77B3E" w:rsidRDefault="006340FA">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Zhu S</w:t>
      </w:r>
      <w:r>
        <w:rPr>
          <w:rFonts w:ascii="Book Antiqua" w:eastAsia="Book Antiqua" w:hAnsi="Book Antiqua" w:cs="Book Antiqua"/>
          <w:color w:val="000000"/>
        </w:rPr>
        <w:t xml:space="preserve">, Wu Y, Ye X, Ma L, Qi J, Yu D, Wei Y, Lin G, Ren G, Li D. FGF21 ameliorates nonalcoholic fatty liver disease by inducing autophagy.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420</w:t>
      </w:r>
      <w:r>
        <w:rPr>
          <w:rFonts w:ascii="Book Antiqua" w:eastAsia="Book Antiqua" w:hAnsi="Book Antiqua" w:cs="Book Antiqua"/>
          <w:color w:val="000000"/>
        </w:rPr>
        <w:t>: 107-119 [PMID: 27435856 DOI: 10.1007/s11010-016-2774-2]</w:t>
      </w:r>
    </w:p>
    <w:p w14:paraId="30480CF7" w14:textId="77777777" w:rsidR="00A77B3E" w:rsidRDefault="006340FA">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Shen J</w:t>
      </w:r>
      <w:r>
        <w:rPr>
          <w:rFonts w:ascii="Book Antiqua" w:eastAsia="Book Antiqua" w:hAnsi="Book Antiqua" w:cs="Book Antiqua"/>
          <w:color w:val="000000"/>
        </w:rPr>
        <w:t xml:space="preserve">, Chan HL, Wong GL, Choi PC, Chan AW, Chan HY,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Yeung DK, Chan FK, Woo J, Yu J, Chu WC, Wong VW. Non-invasive diagnosis of non-alcoholic steatohepatitis by combined serum biomarkers.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1363-1370 [PMID: 22314419 DOI: 10.1016/j.jhep.2011.12.025]</w:t>
      </w:r>
    </w:p>
    <w:p w14:paraId="57263B71" w14:textId="77777777" w:rsidR="00A77B3E" w:rsidRDefault="006340FA">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Adams AC</w:t>
      </w:r>
      <w:r>
        <w:rPr>
          <w:rFonts w:ascii="Book Antiqua" w:eastAsia="Book Antiqua" w:hAnsi="Book Antiqua" w:cs="Book Antiqua"/>
          <w:color w:val="000000"/>
        </w:rPr>
        <w:t xml:space="preserve">, Halstead CA, Hansen BC, Irizarry AR, Martin JA, Myers SR, Reynolds VL, Smith HW, </w:t>
      </w:r>
      <w:proofErr w:type="spellStart"/>
      <w:r>
        <w:rPr>
          <w:rFonts w:ascii="Book Antiqua" w:eastAsia="Book Antiqua" w:hAnsi="Book Antiqua" w:cs="Book Antiqua"/>
          <w:color w:val="000000"/>
        </w:rPr>
        <w:t>Wroblewski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Kharitonenkov</w:t>
      </w:r>
      <w:proofErr w:type="spellEnd"/>
      <w:r>
        <w:rPr>
          <w:rFonts w:ascii="Book Antiqua" w:eastAsia="Book Antiqua" w:hAnsi="Book Antiqua" w:cs="Book Antiqua"/>
          <w:color w:val="000000"/>
        </w:rPr>
        <w:t xml:space="preserve"> A. LY2405319, an Engineered FGF21 Variant, Improves the Metabolic Status of Diabetic Monkeys.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e65763 [PMID: 23823755 DOI: 10.1371/journal.pone.0065763]</w:t>
      </w:r>
    </w:p>
    <w:p w14:paraId="70C3447A" w14:textId="77777777" w:rsidR="00A77B3E" w:rsidRDefault="006340FA">
      <w:pPr>
        <w:spacing w:line="360" w:lineRule="auto"/>
        <w:jc w:val="both"/>
      </w:pPr>
      <w:r>
        <w:rPr>
          <w:rFonts w:ascii="Book Antiqua" w:eastAsia="Book Antiqua" w:hAnsi="Book Antiqua" w:cs="Book Antiqua"/>
          <w:color w:val="000000"/>
        </w:rPr>
        <w:t xml:space="preserve">222 </w:t>
      </w:r>
      <w:proofErr w:type="spellStart"/>
      <w:r>
        <w:rPr>
          <w:rFonts w:ascii="Book Antiqua" w:eastAsia="Book Antiqua" w:hAnsi="Book Antiqua" w:cs="Book Antiqua"/>
          <w:b/>
          <w:bCs/>
          <w:color w:val="000000"/>
        </w:rPr>
        <w:t>Kharitonenkov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Beals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Micanovic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Strifler</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Rathnachalam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Wroblewski</w:t>
      </w:r>
      <w:proofErr w:type="spellEnd"/>
      <w:r>
        <w:rPr>
          <w:rFonts w:ascii="Book Antiqua" w:eastAsia="Book Antiqua" w:hAnsi="Book Antiqua" w:cs="Book Antiqua"/>
          <w:color w:val="000000"/>
        </w:rPr>
        <w:t xml:space="preserve"> VJ, Li S, Koester A, Ford AM, Coskun T, Dunbar JD, Cheng CC, Frye CC, </w:t>
      </w:r>
      <w:proofErr w:type="spellStart"/>
      <w:r>
        <w:rPr>
          <w:rFonts w:ascii="Book Antiqua" w:eastAsia="Book Antiqua" w:hAnsi="Book Antiqua" w:cs="Book Antiqua"/>
          <w:color w:val="000000"/>
        </w:rPr>
        <w:t>Bumol</w:t>
      </w:r>
      <w:proofErr w:type="spellEnd"/>
      <w:r>
        <w:rPr>
          <w:rFonts w:ascii="Book Antiqua" w:eastAsia="Book Antiqua" w:hAnsi="Book Antiqua" w:cs="Book Antiqua"/>
          <w:color w:val="000000"/>
        </w:rPr>
        <w:t xml:space="preserve"> TF, Moller DE. Rational design of a fibroblast growth factor 21-based clinical candidate, LY2405319.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e58575 [PMID: 23536797 DOI: 10.1371/journal.pone.0058575]</w:t>
      </w:r>
    </w:p>
    <w:p w14:paraId="0E26E1C7" w14:textId="77777777" w:rsidR="00A77B3E" w:rsidRDefault="006340FA">
      <w:pPr>
        <w:spacing w:line="360" w:lineRule="auto"/>
        <w:jc w:val="both"/>
      </w:pPr>
      <w:r>
        <w:rPr>
          <w:rFonts w:ascii="Book Antiqua" w:eastAsia="Book Antiqua" w:hAnsi="Book Antiqua" w:cs="Book Antiqua"/>
          <w:color w:val="000000"/>
        </w:rPr>
        <w:t xml:space="preserve">223 </w:t>
      </w:r>
      <w:proofErr w:type="spellStart"/>
      <w:r>
        <w:rPr>
          <w:rFonts w:ascii="Book Antiqua" w:eastAsia="Book Antiqua" w:hAnsi="Book Antiqua" w:cs="Book Antiqua"/>
          <w:b/>
          <w:bCs/>
          <w:color w:val="000000"/>
        </w:rPr>
        <w:t>Gaich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JY, Fu H, Glass LC, </w:t>
      </w:r>
      <w:proofErr w:type="spellStart"/>
      <w:r>
        <w:rPr>
          <w:rFonts w:ascii="Book Antiqua" w:eastAsia="Book Antiqua" w:hAnsi="Book Antiqua" w:cs="Book Antiqua"/>
          <w:color w:val="000000"/>
        </w:rPr>
        <w:t>Deeg</w:t>
      </w:r>
      <w:proofErr w:type="spellEnd"/>
      <w:r>
        <w:rPr>
          <w:rFonts w:ascii="Book Antiqua" w:eastAsia="Book Antiqua" w:hAnsi="Book Antiqua" w:cs="Book Antiqua"/>
          <w:color w:val="000000"/>
        </w:rPr>
        <w:t xml:space="preserve"> MA, Holland WL, </w:t>
      </w:r>
      <w:proofErr w:type="spellStart"/>
      <w:r>
        <w:rPr>
          <w:rFonts w:ascii="Book Antiqua" w:eastAsia="Book Antiqua" w:hAnsi="Book Antiqua" w:cs="Book Antiqua"/>
          <w:color w:val="000000"/>
        </w:rPr>
        <w:t>Kharitonenkov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Bumol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Schilske</w:t>
      </w:r>
      <w:proofErr w:type="spellEnd"/>
      <w:r>
        <w:rPr>
          <w:rFonts w:ascii="Book Antiqua" w:eastAsia="Book Antiqua" w:hAnsi="Book Antiqua" w:cs="Book Antiqua"/>
          <w:color w:val="000000"/>
        </w:rPr>
        <w:t xml:space="preserve"> HK, Moller DE. The effects of LY2405319, an FGF21 analog, in obese human subjects with type 2 diabetes.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333-340 [PMID: 24011069 DOI: 10.1016/j.cmet.2013.08.005]</w:t>
      </w:r>
    </w:p>
    <w:p w14:paraId="04B040AD" w14:textId="77777777" w:rsidR="00A77B3E" w:rsidRDefault="006340FA">
      <w:pPr>
        <w:spacing w:line="360" w:lineRule="auto"/>
        <w:jc w:val="both"/>
      </w:pPr>
      <w:r>
        <w:rPr>
          <w:rFonts w:ascii="Book Antiqua" w:eastAsia="Book Antiqua" w:hAnsi="Book Antiqua" w:cs="Book Antiqua"/>
          <w:color w:val="000000"/>
        </w:rPr>
        <w:lastRenderedPageBreak/>
        <w:t xml:space="preserve">224 </w:t>
      </w:r>
      <w:r>
        <w:rPr>
          <w:rFonts w:ascii="Book Antiqua" w:eastAsia="Book Antiqua" w:hAnsi="Book Antiqua" w:cs="Book Antiqua"/>
          <w:b/>
          <w:bCs/>
          <w:color w:val="000000"/>
        </w:rPr>
        <w:t>Romero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Zorzano</w:t>
      </w:r>
      <w:proofErr w:type="spellEnd"/>
      <w:r>
        <w:rPr>
          <w:rFonts w:ascii="Book Antiqua" w:eastAsia="Book Antiqua" w:hAnsi="Book Antiqua" w:cs="Book Antiqua"/>
          <w:color w:val="000000"/>
        </w:rPr>
        <w:t xml:space="preserve"> A. Role of autophagy in the regulation of adipose tissue biology.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1435-1445 [PMID: 31135269 DOI: 10.1080/15384101.2019.1624110]</w:t>
      </w:r>
    </w:p>
    <w:p w14:paraId="78ADD4DB" w14:textId="77777777" w:rsidR="00A77B3E" w:rsidRDefault="006340FA">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J, Zhang J, Kimball SR, Zhang H, Zhang WJ, Jefferson LS, Cheng Z, Ji Q, Shi Y. ALCAT1 controls mitochondrial etiology of fatty liver diseases, linking defective mitophagy to steatosis.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486-496 [PMID: 25203315 DOI: 10.1002/hep.27420]</w:t>
      </w:r>
    </w:p>
    <w:p w14:paraId="3FCBD59D" w14:textId="77777777" w:rsidR="00A77B3E" w:rsidRDefault="006340FA">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Sinha RA</w:t>
      </w:r>
      <w:r>
        <w:rPr>
          <w:rFonts w:ascii="Book Antiqua" w:eastAsia="Book Antiqua" w:hAnsi="Book Antiqua" w:cs="Book Antiqua"/>
          <w:color w:val="000000"/>
        </w:rPr>
        <w:t xml:space="preserve">, Yen PM. Thyroid hormone-mediated autophagy and mitochondrial turnover in NAFLD.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46 [PMID: 27437098 DOI: 10.1186/s13578-016-0113-7]</w:t>
      </w:r>
    </w:p>
    <w:p w14:paraId="09CEABD9" w14:textId="77777777" w:rsidR="00A77B3E" w:rsidRDefault="006340FA">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Chi HC</w:t>
      </w:r>
      <w:r>
        <w:rPr>
          <w:rFonts w:ascii="Book Antiqua" w:eastAsia="Book Antiqua" w:hAnsi="Book Antiqua" w:cs="Book Antiqua"/>
          <w:color w:val="000000"/>
        </w:rPr>
        <w:t xml:space="preserve">, Tsai CY, Tsai MM, Yeh CT, Lin KH. Molecular functions and clinical impact of thyroid hormone-triggered autophagy in liver-related diseases.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24 [PMID: 30849993 DOI: 10.1186/s12929-019-0517-x]</w:t>
      </w:r>
    </w:p>
    <w:p w14:paraId="58A36611" w14:textId="77777777" w:rsidR="00A77B3E" w:rsidRDefault="006340FA">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Pang L</w:t>
      </w:r>
      <w:r>
        <w:rPr>
          <w:rFonts w:ascii="Book Antiqua" w:eastAsia="Book Antiqua" w:hAnsi="Book Antiqua" w:cs="Book Antiqua"/>
          <w:color w:val="000000"/>
        </w:rPr>
        <w:t xml:space="preserve">, Liu K, Liu 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F, Zang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Yin J, Shi Y, Wang Y, Chen D. Differential effects of </w:t>
      </w:r>
      <w:proofErr w:type="spellStart"/>
      <w:r>
        <w:rPr>
          <w:rFonts w:ascii="Book Antiqua" w:eastAsia="Book Antiqua" w:hAnsi="Book Antiqua" w:cs="Book Antiqua"/>
          <w:color w:val="000000"/>
        </w:rPr>
        <w:t>reticulophagy</w:t>
      </w:r>
      <w:proofErr w:type="spellEnd"/>
      <w:r>
        <w:rPr>
          <w:rFonts w:ascii="Book Antiqua" w:eastAsia="Book Antiqua" w:hAnsi="Book Antiqua" w:cs="Book Antiqua"/>
          <w:color w:val="000000"/>
        </w:rPr>
        <w:t xml:space="preserve"> and mitophagy on nonalcoholic fatty liver disease.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90 [PMID: 29367738 DOI: 10.1038/s41419-017-0136-y]</w:t>
      </w:r>
    </w:p>
    <w:p w14:paraId="0F8F89E6" w14:textId="77777777" w:rsidR="00A77B3E" w:rsidRDefault="006340FA">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Yamada T</w:t>
      </w:r>
      <w:r>
        <w:rPr>
          <w:rFonts w:ascii="Book Antiqua" w:eastAsia="Book Antiqua" w:hAnsi="Book Antiqua" w:cs="Book Antiqua"/>
          <w:color w:val="000000"/>
        </w:rPr>
        <w:t xml:space="preserve">, Murata D, Adachi Y, Itoh K,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Igarashi A, Kato T, Araki Y, </w:t>
      </w:r>
      <w:proofErr w:type="spellStart"/>
      <w:r>
        <w:rPr>
          <w:rFonts w:ascii="Book Antiqua" w:eastAsia="Book Antiqua" w:hAnsi="Book Antiqua" w:cs="Book Antiqua"/>
          <w:color w:val="000000"/>
        </w:rPr>
        <w:t>Huganir</w:t>
      </w:r>
      <w:proofErr w:type="spellEnd"/>
      <w:r>
        <w:rPr>
          <w:rFonts w:ascii="Book Antiqua" w:eastAsia="Book Antiqua" w:hAnsi="Book Antiqua" w:cs="Book Antiqua"/>
          <w:color w:val="000000"/>
        </w:rPr>
        <w:t xml:space="preserve"> RL, Dawson TM,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T, Okamoto K,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Sesaki</w:t>
      </w:r>
      <w:proofErr w:type="spellEnd"/>
      <w:r>
        <w:rPr>
          <w:rFonts w:ascii="Book Antiqua" w:eastAsia="Book Antiqua" w:hAnsi="Book Antiqua" w:cs="Book Antiqua"/>
          <w:color w:val="000000"/>
        </w:rPr>
        <w:t xml:space="preserve"> H. Mitochondrial Stasis Reveals p62-Mediated Ubiquitination in Parkin-Independent Mitophagy and Mitigates Nonalcoholic Fatty Liver Disease.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588-604.e5 [PMID: 30017357 DOI: 10.1016/j.cmet.2018.06.014]</w:t>
      </w:r>
    </w:p>
    <w:p w14:paraId="10A9E95D" w14:textId="77777777" w:rsidR="00A77B3E" w:rsidRDefault="006340FA">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Lee K</w:t>
      </w:r>
      <w:r>
        <w:rPr>
          <w:rFonts w:ascii="Book Antiqua" w:eastAsia="Book Antiqua" w:hAnsi="Book Antiqua" w:cs="Book Antiqua"/>
          <w:color w:val="000000"/>
        </w:rPr>
        <w:t xml:space="preserve">, Haddad A, </w:t>
      </w:r>
      <w:proofErr w:type="spellStart"/>
      <w:r>
        <w:rPr>
          <w:rFonts w:ascii="Book Antiqua" w:eastAsia="Book Antiqua" w:hAnsi="Book Antiqua" w:cs="Book Antiqua"/>
          <w:color w:val="000000"/>
        </w:rPr>
        <w:t>Osme</w:t>
      </w:r>
      <w:proofErr w:type="spellEnd"/>
      <w:r>
        <w:rPr>
          <w:rFonts w:ascii="Book Antiqua" w:eastAsia="Book Antiqua" w:hAnsi="Book Antiqua" w:cs="Book Antiqua"/>
          <w:color w:val="000000"/>
        </w:rPr>
        <w:t xml:space="preserve"> A, Kim C, </w:t>
      </w:r>
      <w:proofErr w:type="spellStart"/>
      <w:r>
        <w:rPr>
          <w:rFonts w:ascii="Book Antiqua" w:eastAsia="Book Antiqua" w:hAnsi="Book Antiqua" w:cs="Book Antiqua"/>
          <w:color w:val="000000"/>
        </w:rPr>
        <w:t>Borzou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Ilchenko</w:t>
      </w:r>
      <w:proofErr w:type="spellEnd"/>
      <w:r>
        <w:rPr>
          <w:rFonts w:ascii="Book Antiqua" w:eastAsia="Book Antiqua" w:hAnsi="Book Antiqua" w:cs="Book Antiqua"/>
          <w:color w:val="000000"/>
        </w:rPr>
        <w:t xml:space="preserve"> S, Allende D,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McCullough A, </w:t>
      </w:r>
      <w:proofErr w:type="spellStart"/>
      <w:r>
        <w:rPr>
          <w:rFonts w:ascii="Book Antiqua" w:eastAsia="Book Antiqua" w:hAnsi="Book Antiqua" w:cs="Book Antiqua"/>
          <w:color w:val="000000"/>
        </w:rPr>
        <w:t>Sadygov</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Kasumov</w:t>
      </w:r>
      <w:proofErr w:type="spellEnd"/>
      <w:r>
        <w:rPr>
          <w:rFonts w:ascii="Book Antiqua" w:eastAsia="Book Antiqua" w:hAnsi="Book Antiqua" w:cs="Book Antiqua"/>
          <w:color w:val="000000"/>
        </w:rPr>
        <w:t xml:space="preserve"> T. Hepatic Mitochondrial Defects in a Nonalcoholic Fatty Liver Disease Mouse Model Are Associated with Increased Degradation of Oxidative Phosphorylation Subunits.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2371-2386 [PMID: 30171159 DOI: 10.1074/mcp.RA118.000961]</w:t>
      </w:r>
    </w:p>
    <w:p w14:paraId="616A6016" w14:textId="77777777" w:rsidR="00A77B3E" w:rsidRDefault="006340FA">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Shao N</w:t>
      </w:r>
      <w:r>
        <w:rPr>
          <w:rFonts w:ascii="Book Antiqua" w:eastAsia="Book Antiqua" w:hAnsi="Book Antiqua" w:cs="Book Antiqua"/>
          <w:color w:val="000000"/>
        </w:rPr>
        <w:t xml:space="preserve">, Yu XY, Ma XF, Lin WJ, Hao M,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HY. Exenatide Delays the Progression of Nonalcoholic Fatty Liver Disease in C57BL/6 Mice, Which May Involve Inhibition of the NLRP3 Inflammasome through the Mitophagy Pathway.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1864307 [PMID: 29849583 DOI: 10.1155/2018/1864307]</w:t>
      </w:r>
    </w:p>
    <w:p w14:paraId="48F51AE3" w14:textId="77777777" w:rsidR="00A77B3E" w:rsidRDefault="006340FA">
      <w:pPr>
        <w:spacing w:line="360" w:lineRule="auto"/>
        <w:jc w:val="both"/>
      </w:pPr>
      <w:r>
        <w:rPr>
          <w:rFonts w:ascii="Book Antiqua" w:eastAsia="Book Antiqua" w:hAnsi="Book Antiqua" w:cs="Book Antiqua"/>
          <w:color w:val="000000"/>
        </w:rPr>
        <w:lastRenderedPageBreak/>
        <w:t xml:space="preserve">232 </w:t>
      </w:r>
      <w:r>
        <w:rPr>
          <w:rFonts w:ascii="Book Antiqua" w:eastAsia="Book Antiqua" w:hAnsi="Book Antiqua" w:cs="Book Antiqua"/>
          <w:b/>
          <w:bCs/>
          <w:color w:val="000000"/>
        </w:rPr>
        <w:t>Li R</w:t>
      </w:r>
      <w:r>
        <w:rPr>
          <w:rFonts w:ascii="Book Antiqua" w:eastAsia="Book Antiqua" w:hAnsi="Book Antiqua" w:cs="Book Antiqua"/>
          <w:color w:val="000000"/>
        </w:rPr>
        <w:t xml:space="preserve">, Xin T, Li D, Wang C, Zhu H, Zhou H. Therapeutic effect of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on ameliorating nonalcoholic fatty liver disease: The role of the ERK-CREB pathway and Bnip3-mediated mitophagy.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229-243 [PMID: 30056271 DOI: 10.1016/j.redox.2018.07.011]</w:t>
      </w:r>
    </w:p>
    <w:p w14:paraId="7E1549B5" w14:textId="77777777" w:rsidR="00A77B3E" w:rsidRDefault="006340FA">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Yu X</w:t>
      </w:r>
      <w:r>
        <w:rPr>
          <w:rFonts w:ascii="Book Antiqua" w:eastAsia="Book Antiqua" w:hAnsi="Book Antiqua" w:cs="Book Antiqua"/>
          <w:color w:val="000000"/>
        </w:rPr>
        <w:t xml:space="preserve">, Hao M, Liu Y, Ma X, Lin W, Xu Q, Zhou H, Shao N,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H. Liraglutide ameliorates non-alcoholic steatohepatitis by inhibiting NLRP3 inflammasome and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mitophagy.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864</w:t>
      </w:r>
      <w:r>
        <w:rPr>
          <w:rFonts w:ascii="Book Antiqua" w:eastAsia="Book Antiqua" w:hAnsi="Book Antiqua" w:cs="Book Antiqua"/>
          <w:color w:val="000000"/>
        </w:rPr>
        <w:t>: 172715 [PMID: 31593687 DOI: 10.1016/j.ejphar.2019.172715]</w:t>
      </w:r>
    </w:p>
    <w:p w14:paraId="11B99D64" w14:textId="77777777" w:rsidR="00A77B3E" w:rsidRDefault="006340FA">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Zhou T</w:t>
      </w:r>
      <w:r>
        <w:rPr>
          <w:rFonts w:ascii="Book Antiqua" w:eastAsia="Book Antiqua" w:hAnsi="Book Antiqua" w:cs="Book Antiqua"/>
          <w:color w:val="000000"/>
        </w:rPr>
        <w:t xml:space="preserve">, Chang L, Luo Y, Zhou Y, Zhang J. Mst1 inhibition attenuates non-alcoholic fatty liver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reversing Parkin-related mitophagy.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101120 [PMID: 30708325 DOI: 10.1016/j.redox.2019.101120]</w:t>
      </w:r>
    </w:p>
    <w:p w14:paraId="18D7C9E4" w14:textId="77777777" w:rsidR="00A77B3E" w:rsidRDefault="006340FA">
      <w:pPr>
        <w:spacing w:line="360" w:lineRule="auto"/>
        <w:jc w:val="both"/>
      </w:pPr>
      <w:r>
        <w:rPr>
          <w:rFonts w:ascii="Book Antiqua" w:eastAsia="Book Antiqua" w:hAnsi="Book Antiqua" w:cs="Book Antiqua"/>
          <w:color w:val="000000"/>
        </w:rPr>
        <w:t xml:space="preserve">235 </w:t>
      </w:r>
      <w:proofErr w:type="spellStart"/>
      <w:r>
        <w:rPr>
          <w:rFonts w:ascii="Book Antiqua" w:eastAsia="Book Antiqua" w:hAnsi="Book Antiqua" w:cs="Book Antiqua"/>
          <w:b/>
          <w:bCs/>
          <w:color w:val="000000"/>
        </w:rPr>
        <w:t>Niso-Santano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Malik SA, </w:t>
      </w:r>
      <w:proofErr w:type="spellStart"/>
      <w:r>
        <w:rPr>
          <w:rFonts w:ascii="Book Antiqua" w:eastAsia="Book Antiqua" w:hAnsi="Book Antiqua" w:cs="Book Antiqua"/>
          <w:color w:val="000000"/>
        </w:rPr>
        <w:t>Pietrocola</w:t>
      </w:r>
      <w:proofErr w:type="spellEnd"/>
      <w:r>
        <w:rPr>
          <w:rFonts w:ascii="Book Antiqua" w:eastAsia="Book Antiqua" w:hAnsi="Book Antiqua" w:cs="Book Antiqua"/>
          <w:color w:val="000000"/>
        </w:rPr>
        <w:t xml:space="preserve"> F, Bravo-San Pedro JM,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Cianfanelli</w:t>
      </w:r>
      <w:proofErr w:type="spellEnd"/>
      <w:r>
        <w:rPr>
          <w:rFonts w:ascii="Book Antiqua" w:eastAsia="Book Antiqua" w:hAnsi="Book Antiqua" w:cs="Book Antiqua"/>
          <w:color w:val="000000"/>
        </w:rPr>
        <w:t xml:space="preserve"> V, Ben-</w:t>
      </w:r>
      <w:proofErr w:type="spellStart"/>
      <w:r>
        <w:rPr>
          <w:rFonts w:ascii="Book Antiqua" w:eastAsia="Book Antiqua" w:hAnsi="Book Antiqua" w:cs="Book Antiqua"/>
          <w:color w:val="000000"/>
        </w:rPr>
        <w:t>Younès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Troncoso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Markaki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V, Izzo V, </w:t>
      </w:r>
      <w:proofErr w:type="spellStart"/>
      <w:r>
        <w:rPr>
          <w:rFonts w:ascii="Book Antiqua" w:eastAsia="Book Antiqua" w:hAnsi="Book Antiqua" w:cs="Book Antiqua"/>
          <w:color w:val="000000"/>
        </w:rPr>
        <w:t>Chaba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Bauvy</w:t>
      </w:r>
      <w:proofErr w:type="spellEnd"/>
      <w:r>
        <w:rPr>
          <w:rFonts w:ascii="Book Antiqua" w:eastAsia="Book Antiqua" w:hAnsi="Book Antiqua" w:cs="Book Antiqua"/>
          <w:color w:val="000000"/>
        </w:rPr>
        <w:t xml:space="preserve"> C, Dupont N, </w:t>
      </w:r>
      <w:proofErr w:type="spellStart"/>
      <w:r>
        <w:rPr>
          <w:rFonts w:ascii="Book Antiqua" w:eastAsia="Book Antiqua" w:hAnsi="Book Antiqua" w:cs="Book Antiqua"/>
          <w:color w:val="000000"/>
        </w:rPr>
        <w:t>Kepp</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Rockenfeller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Wolinski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Madeo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Lavandero</w:t>
      </w:r>
      <w:proofErr w:type="spellEnd"/>
      <w:r>
        <w:rPr>
          <w:rFonts w:ascii="Book Antiqua" w:eastAsia="Book Antiqua" w:hAnsi="Book Antiqua" w:cs="Book Antiqua"/>
          <w:color w:val="000000"/>
        </w:rPr>
        <w:t xml:space="preserve"> S, Codogno P, Harper F, </w:t>
      </w:r>
      <w:proofErr w:type="spellStart"/>
      <w:r>
        <w:rPr>
          <w:rFonts w:ascii="Book Antiqua" w:eastAsia="Book Antiqua" w:hAnsi="Book Antiqua" w:cs="Book Antiqua"/>
          <w:color w:val="000000"/>
        </w:rPr>
        <w:t>Pierron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Tavernarakis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Maiuri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Galluzzi</w:t>
      </w:r>
      <w:proofErr w:type="spellEnd"/>
      <w:r>
        <w:rPr>
          <w:rFonts w:ascii="Book Antiqua" w:eastAsia="Book Antiqua" w:hAnsi="Book Antiqua" w:cs="Book Antiqua"/>
          <w:color w:val="000000"/>
        </w:rPr>
        <w:t xml:space="preserve"> L, Kroemer G. Unsaturated fatty acids induce non-canonical autophagy.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1025-1041 [PMID: 25586377 DOI: 10.15252/embj.201489363]</w:t>
      </w:r>
    </w:p>
    <w:p w14:paraId="2968EB06" w14:textId="77777777" w:rsidR="00A77B3E" w:rsidRDefault="006340FA">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Xiang Y, Wang Y, </w:t>
      </w:r>
      <w:proofErr w:type="spellStart"/>
      <w:r>
        <w:rPr>
          <w:rFonts w:ascii="Book Antiqua" w:eastAsia="Book Antiqua" w:hAnsi="Book Antiqua" w:cs="Book Antiqua"/>
          <w:color w:val="000000"/>
        </w:rPr>
        <w:t>Baikati</w:t>
      </w:r>
      <w:proofErr w:type="spellEnd"/>
      <w:r>
        <w:rPr>
          <w:rFonts w:ascii="Book Antiqua" w:eastAsia="Book Antiqua" w:hAnsi="Book Antiqua" w:cs="Book Antiqua"/>
          <w:color w:val="000000"/>
        </w:rPr>
        <w:t xml:space="preserve"> K, Cuervo AM,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YK, Tang Y, </w:t>
      </w:r>
      <w:proofErr w:type="spellStart"/>
      <w:r>
        <w:rPr>
          <w:rFonts w:ascii="Book Antiqua" w:eastAsia="Book Antiqua" w:hAnsi="Book Antiqua" w:cs="Book Antiqua"/>
          <w:color w:val="000000"/>
        </w:rPr>
        <w:t>Pessin</w:t>
      </w:r>
      <w:proofErr w:type="spellEnd"/>
      <w:r>
        <w:rPr>
          <w:rFonts w:ascii="Book Antiqua" w:eastAsia="Book Antiqua" w:hAnsi="Book Antiqua" w:cs="Book Antiqua"/>
          <w:color w:val="000000"/>
        </w:rPr>
        <w:t xml:space="preserve"> JE, Schwartz GJ,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Autophagy regulates adipose mass and differentiation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119</w:t>
      </w:r>
      <w:r>
        <w:rPr>
          <w:rFonts w:ascii="Book Antiqua" w:eastAsia="Book Antiqua" w:hAnsi="Book Antiqua" w:cs="Book Antiqua"/>
          <w:color w:val="000000"/>
        </w:rPr>
        <w:t>: 3329-3339 [PMID: 19855132 DOI: 10.1172/JCI39228]</w:t>
      </w:r>
    </w:p>
    <w:p w14:paraId="390D0BB0" w14:textId="77777777" w:rsidR="00A77B3E" w:rsidRDefault="006340FA">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Mei S</w:t>
      </w:r>
      <w:r>
        <w:rPr>
          <w:rFonts w:ascii="Book Antiqua" w:eastAsia="Book Antiqua" w:hAnsi="Book Antiqua" w:cs="Book Antiqua"/>
          <w:color w:val="000000"/>
        </w:rPr>
        <w:t xml:space="preserve">, Ni HM, Manley S, </w:t>
      </w:r>
      <w:proofErr w:type="spellStart"/>
      <w:r>
        <w:rPr>
          <w:rFonts w:ascii="Book Antiqua" w:eastAsia="Book Antiqua" w:hAnsi="Book Antiqua" w:cs="Book Antiqua"/>
          <w:color w:val="000000"/>
        </w:rPr>
        <w:t>Bockus</w:t>
      </w:r>
      <w:proofErr w:type="spellEnd"/>
      <w:r>
        <w:rPr>
          <w:rFonts w:ascii="Book Antiqua" w:eastAsia="Book Antiqua" w:hAnsi="Book Antiqua" w:cs="Book Antiqua"/>
          <w:color w:val="000000"/>
        </w:rPr>
        <w:t xml:space="preserve"> A, Kassel KM, </w:t>
      </w:r>
      <w:proofErr w:type="spellStart"/>
      <w:r>
        <w:rPr>
          <w:rFonts w:ascii="Book Antiqua" w:eastAsia="Book Antiqua" w:hAnsi="Book Antiqua" w:cs="Book Antiqua"/>
          <w:color w:val="000000"/>
        </w:rPr>
        <w:t>Luyendyk</w:t>
      </w:r>
      <w:proofErr w:type="spellEnd"/>
      <w:r>
        <w:rPr>
          <w:rFonts w:ascii="Book Antiqua" w:eastAsia="Book Antiqua" w:hAnsi="Book Antiqua" w:cs="Book Antiqua"/>
          <w:color w:val="000000"/>
        </w:rPr>
        <w:t xml:space="preserve"> JP, Copple BL, Ding WX. Differential roles of unsaturated and saturated fatty acids on autophagy and apoptosis in hepatocytes.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339</w:t>
      </w:r>
      <w:r>
        <w:rPr>
          <w:rFonts w:ascii="Book Antiqua" w:eastAsia="Book Antiqua" w:hAnsi="Book Antiqua" w:cs="Book Antiqua"/>
          <w:color w:val="000000"/>
        </w:rPr>
        <w:t>: 487-498 [PMID: 21856859 DOI: 10.1124/jpet.111.184341]</w:t>
      </w:r>
    </w:p>
    <w:p w14:paraId="448635DB" w14:textId="77777777" w:rsidR="00A77B3E" w:rsidRDefault="006340FA">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Deng X</w:t>
      </w:r>
      <w:r>
        <w:rPr>
          <w:rFonts w:ascii="Book Antiqua" w:eastAsia="Book Antiqua" w:hAnsi="Book Antiqua" w:cs="Book Antiqua"/>
          <w:color w:val="000000"/>
        </w:rPr>
        <w:t xml:space="preserve">, Pan X, Cheng C, Liu B, Zhang H, Zhang Y, Xu K. Regulation of SREBP-2 intracellular trafficking improves impaired autophagic flux and alleviates endoplasmic reticulum stress in NAFLD.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Cell Biol Lipids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1862</w:t>
      </w:r>
      <w:r>
        <w:rPr>
          <w:rFonts w:ascii="Book Antiqua" w:eastAsia="Book Antiqua" w:hAnsi="Book Antiqua" w:cs="Book Antiqua"/>
          <w:color w:val="000000"/>
        </w:rPr>
        <w:t>: 337-350 [PMID: 28011404 DOI: 10.1016/j.bbalip.2016.12.007]</w:t>
      </w:r>
    </w:p>
    <w:p w14:paraId="6BCCE102" w14:textId="77777777" w:rsidR="00A77B3E" w:rsidRDefault="006340FA">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Maus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Cuk</w:t>
      </w:r>
      <w:proofErr w:type="spellEnd"/>
      <w:r>
        <w:rPr>
          <w:rFonts w:ascii="Book Antiqua" w:eastAsia="Book Antiqua" w:hAnsi="Book Antiqua" w:cs="Book Antiqua"/>
          <w:color w:val="000000"/>
        </w:rPr>
        <w:t xml:space="preserve"> M, Patel B, Lian J, Ouimet M, Kaufmann U, Yang J, Horvath R, Hornig-Do HT, </w:t>
      </w:r>
      <w:proofErr w:type="spellStart"/>
      <w:r>
        <w:rPr>
          <w:rFonts w:ascii="Book Antiqua" w:eastAsia="Book Antiqua" w:hAnsi="Book Antiqua" w:cs="Book Antiqua"/>
          <w:color w:val="000000"/>
        </w:rPr>
        <w:t>Chrzanowska-Lightowlers</w:t>
      </w:r>
      <w:proofErr w:type="spellEnd"/>
      <w:r>
        <w:rPr>
          <w:rFonts w:ascii="Book Antiqua" w:eastAsia="Book Antiqua" w:hAnsi="Book Antiqua" w:cs="Book Antiqua"/>
          <w:color w:val="000000"/>
        </w:rPr>
        <w:t xml:space="preserve"> ZM, Moore KJ, Cuervo AM, </w:t>
      </w:r>
      <w:proofErr w:type="spellStart"/>
      <w:r>
        <w:rPr>
          <w:rFonts w:ascii="Book Antiqua" w:eastAsia="Book Antiqua" w:hAnsi="Book Antiqua" w:cs="Book Antiqua"/>
          <w:color w:val="000000"/>
        </w:rPr>
        <w:t>Feske</w:t>
      </w:r>
      <w:proofErr w:type="spellEnd"/>
      <w:r>
        <w:rPr>
          <w:rFonts w:ascii="Book Antiqua" w:eastAsia="Book Antiqua" w:hAnsi="Book Antiqua" w:cs="Book Antiqua"/>
          <w:color w:val="000000"/>
        </w:rPr>
        <w:t xml:space="preserve"> S. Store-Operated </w:t>
      </w:r>
      <w:r>
        <w:rPr>
          <w:rFonts w:ascii="Book Antiqua" w:eastAsia="Book Antiqua" w:hAnsi="Book Antiqua" w:cs="Book Antiqua"/>
          <w:color w:val="000000"/>
        </w:rPr>
        <w:lastRenderedPageBreak/>
        <w:t>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Entry Controls Induction of Lipolysis and the Transcriptional Reprogramming to Lipid Metabolism.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698-712 [PMID: 28132808 DOI: 10.1016/j.cmet.2016.12.021]</w:t>
      </w:r>
    </w:p>
    <w:p w14:paraId="2DE0EA63" w14:textId="77777777" w:rsidR="00A77B3E" w:rsidRDefault="006340FA">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Li S</w:t>
      </w:r>
      <w:r>
        <w:rPr>
          <w:rFonts w:ascii="Book Antiqua" w:eastAsia="Book Antiqua" w:hAnsi="Book Antiqua" w:cs="Book Antiqua"/>
          <w:color w:val="000000"/>
        </w:rPr>
        <w:t xml:space="preserve">, Dou X, Ning H, Song Q, Wei W, Zhang X, Shen C, Li J, Sun C, Song Z.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acts as a negative regulator of autophagy dictating hepatocyte susceptibility to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936-952 [PMID: 28437863 DOI: 10.1002/hep.29229]</w:t>
      </w:r>
    </w:p>
    <w:p w14:paraId="288C97BB" w14:textId="77777777" w:rsidR="00A77B3E" w:rsidRDefault="006340FA">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Sinha RA</w:t>
      </w:r>
      <w:r>
        <w:rPr>
          <w:rFonts w:ascii="Book Antiqua" w:eastAsia="Book Antiqua" w:hAnsi="Book Antiqua" w:cs="Book Antiqua"/>
          <w:color w:val="000000"/>
        </w:rPr>
        <w:t xml:space="preserve">, Farah BL, Singh BK, Siddique MM, Li Y, Wu Y, </w:t>
      </w:r>
      <w:proofErr w:type="spellStart"/>
      <w:r>
        <w:rPr>
          <w:rFonts w:ascii="Book Antiqua" w:eastAsia="Book Antiqua" w:hAnsi="Book Antiqua" w:cs="Book Antiqua"/>
          <w:color w:val="000000"/>
        </w:rPr>
        <w:t>Ilkayeva</w:t>
      </w:r>
      <w:proofErr w:type="spellEnd"/>
      <w:r>
        <w:rPr>
          <w:rFonts w:ascii="Book Antiqua" w:eastAsia="Book Antiqua" w:hAnsi="Book Antiqua" w:cs="Book Antiqua"/>
          <w:color w:val="000000"/>
        </w:rPr>
        <w:t xml:space="preserve"> OR, Gooding J, Ching J, Zhou J, Martinez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Bay BH, Summers SA, </w:t>
      </w:r>
      <w:proofErr w:type="spellStart"/>
      <w:r>
        <w:rPr>
          <w:rFonts w:ascii="Book Antiqua" w:eastAsia="Book Antiqua" w:hAnsi="Book Antiqua" w:cs="Book Antiqua"/>
          <w:color w:val="000000"/>
        </w:rPr>
        <w:t>Newgard</w:t>
      </w:r>
      <w:proofErr w:type="spellEnd"/>
      <w:r>
        <w:rPr>
          <w:rFonts w:ascii="Book Antiqua" w:eastAsia="Book Antiqua" w:hAnsi="Book Antiqua" w:cs="Book Antiqua"/>
          <w:color w:val="000000"/>
        </w:rPr>
        <w:t xml:space="preserve"> CB, Yen PM. Caffeine stimulates hepatic lipid metabolism by the autophagy-lysosomal pathway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1366-1380 [PMID: 23929677 DOI: 10.1002/hep.26667]</w:t>
      </w:r>
    </w:p>
    <w:p w14:paraId="34A5AA84" w14:textId="77777777" w:rsidR="00A77B3E" w:rsidRDefault="006340FA">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Ding WX</w:t>
      </w:r>
      <w:r>
        <w:rPr>
          <w:rFonts w:ascii="Book Antiqua" w:eastAsia="Book Antiqua" w:hAnsi="Book Antiqua" w:cs="Book Antiqua"/>
          <w:color w:val="000000"/>
        </w:rPr>
        <w:t xml:space="preserve">. Drinking coffee burns hepatic fat by inducing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coupled with mitochondrial β-oxidation.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1235-1238 [PMID: 24114874 DOI: 10.1002/hep.26736]</w:t>
      </w:r>
    </w:p>
    <w:p w14:paraId="528B4BAA" w14:textId="77777777" w:rsidR="00A77B3E" w:rsidRDefault="006340FA">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Molloy JW</w:t>
      </w:r>
      <w:r>
        <w:rPr>
          <w:rFonts w:ascii="Book Antiqua" w:eastAsia="Book Antiqua" w:hAnsi="Book Antiqua" w:cs="Book Antiqua"/>
          <w:color w:val="000000"/>
        </w:rPr>
        <w:t xml:space="preserve">, Calcagno CJ, Williams CD, Jones FJ, Torres DM, Harrison SA. Association of coffee and caffeine consumption with fatty liver disease, nonalcoholic steatohepatitis, and degree of hepatic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429-436 [PMID: 21987293 DOI: 10.1002/hep.24731]</w:t>
      </w:r>
    </w:p>
    <w:p w14:paraId="44E29E10" w14:textId="77777777" w:rsidR="00A77B3E" w:rsidRDefault="006340FA">
      <w:pPr>
        <w:spacing w:line="360" w:lineRule="auto"/>
        <w:jc w:val="both"/>
      </w:pPr>
      <w:r>
        <w:rPr>
          <w:rFonts w:ascii="Book Antiqua" w:eastAsia="Book Antiqua" w:hAnsi="Book Antiqua" w:cs="Book Antiqua"/>
          <w:color w:val="000000"/>
        </w:rPr>
        <w:t xml:space="preserve">244 </w:t>
      </w:r>
      <w:proofErr w:type="spellStart"/>
      <w:r>
        <w:rPr>
          <w:rFonts w:ascii="Book Antiqua" w:eastAsia="Book Antiqua" w:hAnsi="Book Antiqua" w:cs="Book Antiqua"/>
          <w:b/>
          <w:bCs/>
          <w:color w:val="000000"/>
        </w:rPr>
        <w:t>Anty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Marjoux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Iannelli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Patouraux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Schneck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Bonnafous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Amzolini</w:t>
      </w:r>
      <w:proofErr w:type="spellEnd"/>
      <w:r>
        <w:rPr>
          <w:rFonts w:ascii="Book Antiqua" w:eastAsia="Book Antiqua" w:hAnsi="Book Antiqua" w:cs="Book Antiqua"/>
          <w:color w:val="000000"/>
        </w:rPr>
        <w:t xml:space="preserve"> A, Ben-Amor I, Saint-Paul MC, </w:t>
      </w:r>
      <w:proofErr w:type="spellStart"/>
      <w:r>
        <w:rPr>
          <w:rFonts w:ascii="Book Antiqua" w:eastAsia="Book Antiqua" w:hAnsi="Book Antiqua" w:cs="Book Antiqua"/>
          <w:color w:val="000000"/>
        </w:rPr>
        <w:t>Mariné-Barjoan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Gual</w:t>
      </w:r>
      <w:proofErr w:type="spellEnd"/>
      <w:r>
        <w:rPr>
          <w:rFonts w:ascii="Book Antiqua" w:eastAsia="Book Antiqua" w:hAnsi="Book Antiqua" w:cs="Book Antiqua"/>
          <w:color w:val="000000"/>
        </w:rPr>
        <w:t xml:space="preserve"> P, Tran A. Regular coffee but not espresso drinking is protective against fibrosis in a cohort mainly composed of morbidly obese European women with NAFLD undergoing bariatric surgery.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1090-1096 [PMID: 22820478 DOI: 10.1016/j.jhep.2012.07.014]</w:t>
      </w:r>
    </w:p>
    <w:p w14:paraId="44D69578" w14:textId="77777777" w:rsidR="00A77B3E" w:rsidRDefault="006340FA">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Chen R</w:t>
      </w:r>
      <w:r>
        <w:rPr>
          <w:rFonts w:ascii="Book Antiqua" w:eastAsia="Book Antiqua" w:hAnsi="Book Antiqua" w:cs="Book Antiqua"/>
          <w:color w:val="000000"/>
        </w:rPr>
        <w:t xml:space="preserve">, Wang Q, Song S, Liu F, He B, Gao X. Protective role of autophagy in methionine-choline deficient diet-induced advanced nonalcoholic steatohepatitis in mice.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770</w:t>
      </w:r>
      <w:r>
        <w:rPr>
          <w:rFonts w:ascii="Book Antiqua" w:eastAsia="Book Antiqua" w:hAnsi="Book Antiqua" w:cs="Book Antiqua"/>
          <w:color w:val="000000"/>
        </w:rPr>
        <w:t>: 126-133 [PMID: 26593434 DOI: 10.1016/j.ejphar.2015.11.012]</w:t>
      </w:r>
    </w:p>
    <w:p w14:paraId="7730E545" w14:textId="77777777" w:rsidR="00A77B3E" w:rsidRDefault="006340FA">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Ji G</w:t>
      </w:r>
      <w:r>
        <w:rPr>
          <w:rFonts w:ascii="Book Antiqua" w:eastAsia="Book Antiqua" w:hAnsi="Book Antiqua" w:cs="Book Antiqua"/>
          <w:color w:val="000000"/>
        </w:rPr>
        <w:t xml:space="preserve">, Wang Y, Deng Y, Li X, Jiang Z. Resveratrol ameliorates hepatic steatosis and inflammation in methionine/choline-deficient diet-induced steatohepatitis through regulating autophagy.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134 [PMID: 26498332 DOI: 10.1186/s12944-015-0139-6]</w:t>
      </w:r>
    </w:p>
    <w:p w14:paraId="29D88F9D" w14:textId="77777777" w:rsidR="00A77B3E" w:rsidRDefault="006340FA">
      <w:pPr>
        <w:spacing w:line="360" w:lineRule="auto"/>
        <w:jc w:val="both"/>
      </w:pPr>
      <w:r>
        <w:rPr>
          <w:rFonts w:ascii="Book Antiqua" w:eastAsia="Book Antiqua" w:hAnsi="Book Antiqua" w:cs="Book Antiqua"/>
          <w:color w:val="000000"/>
        </w:rPr>
        <w:lastRenderedPageBreak/>
        <w:t xml:space="preserve">247 </w:t>
      </w:r>
      <w:r>
        <w:rPr>
          <w:rFonts w:ascii="Book Antiqua" w:eastAsia="Book Antiqua" w:hAnsi="Book Antiqua" w:cs="Book Antiqua"/>
          <w:b/>
          <w:bCs/>
          <w:color w:val="000000"/>
        </w:rPr>
        <w:t>Ding S</w:t>
      </w:r>
      <w:r>
        <w:rPr>
          <w:rFonts w:ascii="Book Antiqua" w:eastAsia="Book Antiqua" w:hAnsi="Book Antiqua" w:cs="Book Antiqua"/>
          <w:color w:val="000000"/>
        </w:rPr>
        <w:t xml:space="preserve">, Jiang J, Zhang G, Bu Y, Zhang G, Zhao X. Resveratrol and caloric restriction prevent hepatic steatosis by regulating SIRT1-autophagy pathway and alleviating endoplasmic reticulum stress in high-fat diet-fed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e0183541 [PMID: 28817690 DOI: 10.1371/journal.pone.0183541]</w:t>
      </w:r>
    </w:p>
    <w:p w14:paraId="740A4423" w14:textId="77777777" w:rsidR="00A77B3E" w:rsidRDefault="006340FA">
      <w:pPr>
        <w:spacing w:line="360" w:lineRule="auto"/>
        <w:jc w:val="both"/>
      </w:pPr>
      <w:r>
        <w:rPr>
          <w:rFonts w:ascii="Book Antiqua" w:eastAsia="Book Antiqua" w:hAnsi="Book Antiqua" w:cs="Book Antiqua"/>
          <w:color w:val="000000"/>
        </w:rPr>
        <w:t xml:space="preserve">248 </w:t>
      </w:r>
      <w:r>
        <w:rPr>
          <w:rFonts w:ascii="Book Antiqua" w:eastAsia="Book Antiqua" w:hAnsi="Book Antiqua" w:cs="Book Antiqua"/>
          <w:b/>
          <w:bCs/>
          <w:color w:val="000000"/>
        </w:rPr>
        <w:t>Xiao L</w:t>
      </w:r>
      <w:r>
        <w:rPr>
          <w:rFonts w:ascii="Book Antiqua" w:eastAsia="Book Antiqua" w:hAnsi="Book Antiqua" w:cs="Book Antiqua"/>
          <w:color w:val="000000"/>
        </w:rPr>
        <w:t xml:space="preserve">, Liang S, Ge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 Wan H, Wu S, Fei J, Peng S, Zeng X. Si-Wei-Qing-Gan-Tang Improves Non-Alcoholic Steatohepatitis by Modulating the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 Pathway and Autophagy in Methionine and Choline Deficient Diet-Fed Rats.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530 [PMID: 32425782 DOI: 10.3389/fphar.2020.00530]</w:t>
      </w:r>
    </w:p>
    <w:p w14:paraId="48E4E534" w14:textId="77777777" w:rsidR="00A77B3E" w:rsidRDefault="006340FA">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ZF, Zheng GH, Wang AM, Sun CH, Qin SP, Zhuang J, Lu J, Ma DF, Zheng YL. The Inhibitory Effects of Purple Sweet Potato Color on Hepatic Inflammation Is Associated with Restoration of NAD⁺ Levels and Attenuation of NLRP3 Inflammasome Activation in High-Fat-Diet-Treated Mice.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28786950 DOI: 10.3390/molecules22081315]</w:t>
      </w:r>
    </w:p>
    <w:p w14:paraId="1039EAB6" w14:textId="77777777" w:rsidR="00A77B3E" w:rsidRDefault="006340FA">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Kim HM</w:t>
      </w:r>
      <w:r>
        <w:rPr>
          <w:rFonts w:ascii="Book Antiqua" w:eastAsia="Book Antiqua" w:hAnsi="Book Antiqua" w:cs="Book Antiqua"/>
          <w:color w:val="000000"/>
        </w:rPr>
        <w:t xml:space="preserve">, Kim Y, Lee ES, Huh JH, Chung CH. Caffeic acid ameliorates hepatic steatosis and reduces ER stress in high fat diet-induced obese mice by regulating autophagy.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55-56</w:t>
      </w:r>
      <w:r>
        <w:rPr>
          <w:rFonts w:ascii="Book Antiqua" w:eastAsia="Book Antiqua" w:hAnsi="Book Antiqua" w:cs="Book Antiqua"/>
          <w:color w:val="000000"/>
        </w:rPr>
        <w:t>: 63-70 [PMID: 29960159 DOI: 10.1016/j.nut.2018.03.010]</w:t>
      </w:r>
    </w:p>
    <w:p w14:paraId="18EE1466" w14:textId="77777777" w:rsidR="00A77B3E" w:rsidRDefault="006340FA">
      <w:pPr>
        <w:spacing w:line="360" w:lineRule="auto"/>
        <w:jc w:val="both"/>
      </w:pPr>
      <w:r>
        <w:rPr>
          <w:rFonts w:ascii="Book Antiqua" w:eastAsia="Book Antiqua" w:hAnsi="Book Antiqua" w:cs="Book Antiqua"/>
          <w:color w:val="000000"/>
        </w:rPr>
        <w:t xml:space="preserve">251 </w:t>
      </w:r>
      <w:proofErr w:type="spellStart"/>
      <w:r>
        <w:rPr>
          <w:rFonts w:ascii="Book Antiqua" w:eastAsia="Book Antiqua" w:hAnsi="Book Antiqua" w:cs="Book Antiqua"/>
          <w:b/>
          <w:bCs/>
          <w:color w:val="000000"/>
        </w:rPr>
        <w:t>Elmansi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El-</w:t>
      </w:r>
      <w:proofErr w:type="spellStart"/>
      <w:r>
        <w:rPr>
          <w:rFonts w:ascii="Book Antiqua" w:eastAsia="Book Antiqua" w:hAnsi="Book Antiqua" w:cs="Book Antiqua"/>
          <w:color w:val="000000"/>
        </w:rPr>
        <w:t>Karef</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Shishtawy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MMEl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LA. Hepatoprotective Effect of Curcumin on Hepatocellular Carcinoma Through Autophagic and </w:t>
      </w:r>
      <w:proofErr w:type="spellStart"/>
      <w:r>
        <w:rPr>
          <w:rFonts w:ascii="Book Antiqua" w:eastAsia="Book Antiqua" w:hAnsi="Book Antiqua" w:cs="Book Antiqua"/>
          <w:color w:val="000000"/>
        </w:rPr>
        <w:t>Apoptic</w:t>
      </w:r>
      <w:proofErr w:type="spellEnd"/>
      <w:r>
        <w:rPr>
          <w:rFonts w:ascii="Book Antiqua" w:eastAsia="Book Antiqua" w:hAnsi="Book Antiqua" w:cs="Book Antiqua"/>
          <w:color w:val="000000"/>
        </w:rPr>
        <w:t xml:space="preserve"> Pathways.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607-618 [PMID: 28611265 DOI: 10.5604/01.3001.0010.0307]</w:t>
      </w:r>
    </w:p>
    <w:p w14:paraId="00913D17" w14:textId="77777777" w:rsidR="00A77B3E" w:rsidRDefault="006340FA">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Liu C</w:t>
      </w:r>
      <w:r>
        <w:rPr>
          <w:rFonts w:ascii="Book Antiqua" w:eastAsia="Book Antiqua" w:hAnsi="Book Antiqua" w:cs="Book Antiqua"/>
          <w:color w:val="000000"/>
        </w:rPr>
        <w:t xml:space="preserve">, Liu L, Zhu HD, Sheng JQ, Wu XL, He XX, Tian DA, Liao JZ, Li PY. Celecoxib alleviates nonalcoholic fatty liver disease by restoring autophagic flux.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4108 [PMID: 29515134 DOI: 10.1038/s41598-018-22339-0]</w:t>
      </w:r>
    </w:p>
    <w:p w14:paraId="5EE13907" w14:textId="77777777" w:rsidR="00A77B3E" w:rsidRDefault="006340FA">
      <w:pPr>
        <w:spacing w:line="360" w:lineRule="auto"/>
        <w:jc w:val="both"/>
      </w:pPr>
      <w:r>
        <w:rPr>
          <w:rFonts w:ascii="Book Antiqua" w:eastAsia="Book Antiqua" w:hAnsi="Book Antiqua" w:cs="Book Antiqua"/>
          <w:color w:val="000000"/>
        </w:rPr>
        <w:t xml:space="preserve">253 </w:t>
      </w:r>
      <w:proofErr w:type="spellStart"/>
      <w:r>
        <w:rPr>
          <w:rFonts w:ascii="Book Antiqua" w:eastAsia="Book Antiqua" w:hAnsi="Book Antiqua" w:cs="Book Antiqua"/>
          <w:b/>
          <w:bCs/>
          <w:color w:val="000000"/>
        </w:rPr>
        <w:t>Alexaki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Gupta SD, Majumder S,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Tuymetova</w:t>
      </w:r>
      <w:proofErr w:type="spellEnd"/>
      <w:r>
        <w:rPr>
          <w:rFonts w:ascii="Book Antiqua" w:eastAsia="Book Antiqua" w:hAnsi="Book Antiqua" w:cs="Book Antiqua"/>
          <w:color w:val="000000"/>
        </w:rPr>
        <w:t xml:space="preserve"> G, Harmon JM, Dunn TM, </w:t>
      </w:r>
      <w:proofErr w:type="spellStart"/>
      <w:r>
        <w:rPr>
          <w:rFonts w:ascii="Book Antiqua" w:eastAsia="Book Antiqua" w:hAnsi="Book Antiqua" w:cs="Book Antiqua"/>
          <w:color w:val="000000"/>
        </w:rPr>
        <w:t>Proia</w:t>
      </w:r>
      <w:proofErr w:type="spellEnd"/>
      <w:r>
        <w:rPr>
          <w:rFonts w:ascii="Book Antiqua" w:eastAsia="Book Antiqua" w:hAnsi="Book Antiqua" w:cs="Book Antiqua"/>
          <w:color w:val="000000"/>
        </w:rPr>
        <w:t xml:space="preserve"> RL. Autophagy regulates sphingolipid levels in the liver.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2521-2531 [PMID: 25332431 DOI: 10.1194/jlr.M051862]</w:t>
      </w:r>
    </w:p>
    <w:p w14:paraId="015598B1" w14:textId="77777777" w:rsidR="00A77B3E" w:rsidRDefault="006340FA">
      <w:pPr>
        <w:spacing w:line="360" w:lineRule="auto"/>
        <w:jc w:val="both"/>
      </w:pPr>
      <w:r>
        <w:rPr>
          <w:rFonts w:ascii="Book Antiqua" w:eastAsia="Book Antiqua" w:hAnsi="Book Antiqua" w:cs="Book Antiqua"/>
          <w:color w:val="000000"/>
        </w:rPr>
        <w:t xml:space="preserve">254 </w:t>
      </w:r>
      <w:proofErr w:type="spellStart"/>
      <w:r>
        <w:rPr>
          <w:rFonts w:ascii="Book Antiqua" w:eastAsia="Book Antiqua" w:hAnsi="Book Antiqua" w:cs="Book Antiqua"/>
          <w:b/>
          <w:bCs/>
          <w:color w:val="000000"/>
        </w:rPr>
        <w:t>Menikdiwela</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Ramalingam L, </w:t>
      </w:r>
      <w:proofErr w:type="spellStart"/>
      <w:r>
        <w:rPr>
          <w:rFonts w:ascii="Book Antiqua" w:eastAsia="Book Antiqua" w:hAnsi="Book Antiqua" w:cs="Book Antiqua"/>
          <w:color w:val="000000"/>
        </w:rPr>
        <w:t>Rasha</w:t>
      </w:r>
      <w:proofErr w:type="spellEnd"/>
      <w:r>
        <w:rPr>
          <w:rFonts w:ascii="Book Antiqua" w:eastAsia="Book Antiqua" w:hAnsi="Book Antiqua" w:cs="Book Antiqua"/>
          <w:color w:val="000000"/>
        </w:rPr>
        <w:t xml:space="preserve"> F, Wang S, Dufour JM, </w:t>
      </w:r>
      <w:proofErr w:type="spellStart"/>
      <w:r>
        <w:rPr>
          <w:rFonts w:ascii="Book Antiqua" w:eastAsia="Book Antiqua" w:hAnsi="Book Antiqua" w:cs="Book Antiqua"/>
          <w:color w:val="000000"/>
        </w:rPr>
        <w:t>Kalupahana</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Sunahara</w:t>
      </w:r>
      <w:proofErr w:type="spellEnd"/>
      <w:r>
        <w:rPr>
          <w:rFonts w:ascii="Book Antiqua" w:eastAsia="Book Antiqua" w:hAnsi="Book Antiqua" w:cs="Book Antiqua"/>
          <w:color w:val="000000"/>
        </w:rPr>
        <w:t xml:space="preserve"> KKS, Martins JO, </w:t>
      </w:r>
      <w:proofErr w:type="spellStart"/>
      <w:r>
        <w:rPr>
          <w:rFonts w:ascii="Book Antiqua" w:eastAsia="Book Antiqua" w:hAnsi="Book Antiqua" w:cs="Book Antiqua"/>
          <w:color w:val="000000"/>
        </w:rPr>
        <w:t>Moustaid</w:t>
      </w:r>
      <w:proofErr w:type="spellEnd"/>
      <w:r>
        <w:rPr>
          <w:rFonts w:ascii="Book Antiqua" w:eastAsia="Book Antiqua" w:hAnsi="Book Antiqua" w:cs="Book Antiqua"/>
          <w:color w:val="000000"/>
        </w:rPr>
        <w:t xml:space="preserve">-Moussa N. Autophagy in metabolic syndrome: breaking the wheel by targeting the renin-angiotensin system.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87 [PMID: 32015340 DOI: 10.1038/s41419-020-2275-9]</w:t>
      </w:r>
    </w:p>
    <w:p w14:paraId="4BCF6065" w14:textId="77777777" w:rsidR="00A77B3E" w:rsidRDefault="006340FA">
      <w:pPr>
        <w:spacing w:line="360" w:lineRule="auto"/>
        <w:jc w:val="both"/>
      </w:pPr>
      <w:r>
        <w:rPr>
          <w:rFonts w:ascii="Book Antiqua" w:eastAsia="Book Antiqua" w:hAnsi="Book Antiqua" w:cs="Book Antiqua"/>
          <w:color w:val="000000"/>
        </w:rPr>
        <w:lastRenderedPageBreak/>
        <w:t xml:space="preserve">255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Hikita</w:t>
      </w:r>
      <w:proofErr w:type="spellEnd"/>
      <w:r>
        <w:rPr>
          <w:rFonts w:ascii="Book Antiqua" w:eastAsia="Book Antiqua" w:hAnsi="Book Antiqua" w:cs="Book Antiqua"/>
          <w:color w:val="000000"/>
        </w:rPr>
        <w:t xml:space="preserve"> H, Tatsumi T, </w:t>
      </w:r>
      <w:proofErr w:type="spellStart"/>
      <w:r>
        <w:rPr>
          <w:rFonts w:ascii="Book Antiqua" w:eastAsia="Book Antiqua" w:hAnsi="Book Antiqua" w:cs="Book Antiqua"/>
          <w:color w:val="000000"/>
        </w:rPr>
        <w:t>Sakamori</w:t>
      </w:r>
      <w:proofErr w:type="spellEnd"/>
      <w:r>
        <w:rPr>
          <w:rFonts w:ascii="Book Antiqua" w:eastAsia="Book Antiqua" w:hAnsi="Book Antiqua" w:cs="Book Antiqua"/>
          <w:color w:val="000000"/>
        </w:rPr>
        <w:t xml:space="preserve"> R, Nozaki Y, </w:t>
      </w:r>
      <w:proofErr w:type="spellStart"/>
      <w:r>
        <w:rPr>
          <w:rFonts w:ascii="Book Antiqua" w:eastAsia="Book Antiqua" w:hAnsi="Book Antiqua" w:cs="Book Antiqua"/>
          <w:color w:val="000000"/>
        </w:rPr>
        <w:t>Sakane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Shiode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Nakabori</w:t>
      </w:r>
      <w:proofErr w:type="spellEnd"/>
      <w:r>
        <w:rPr>
          <w:rFonts w:ascii="Book Antiqua" w:eastAsia="Book Antiqua" w:hAnsi="Book Antiqua" w:cs="Book Antiqua"/>
          <w:color w:val="000000"/>
        </w:rPr>
        <w:t xml:space="preserve"> T, Saito Y,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N, Tabata K, Kawabata T, Hamasaki M,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Nagano H, </w:t>
      </w:r>
      <w:proofErr w:type="spellStart"/>
      <w:r>
        <w:rPr>
          <w:rFonts w:ascii="Book Antiqua" w:eastAsia="Book Antiqua" w:hAnsi="Book Antiqua" w:cs="Book Antiqua"/>
          <w:color w:val="000000"/>
        </w:rPr>
        <w:t>Yoshimori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Rubicon inhibits autophagy and accelerates hepatocyte apoptosis and lipid accumulation in nonalcoholic fatty liver disease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1994-2014 [PMID: 27637015 DOI: 10.1002/hep.28820]</w:t>
      </w:r>
    </w:p>
    <w:p w14:paraId="6DB1CEF8" w14:textId="77777777" w:rsidR="00A77B3E" w:rsidRDefault="006340FA">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Yan H</w:t>
      </w:r>
      <w:r>
        <w:rPr>
          <w:rFonts w:ascii="Book Antiqua" w:eastAsia="Book Antiqua" w:hAnsi="Book Antiqua" w:cs="Book Antiqua"/>
          <w:color w:val="000000"/>
        </w:rPr>
        <w:t xml:space="preserve">, Gao Y, Zhang Y. Inhibition of JNK suppresses autophagy and attenuates insulin resistance in a rat model of nonalcoholic fatty liver disease.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180-186 [PMID: 27909723 DOI: 10.3892/mmr.2016.5966]</w:t>
      </w:r>
    </w:p>
    <w:p w14:paraId="595DE1F3" w14:textId="77777777" w:rsidR="00A77B3E" w:rsidRDefault="006340FA">
      <w:pPr>
        <w:spacing w:line="360" w:lineRule="auto"/>
        <w:jc w:val="both"/>
      </w:pPr>
      <w:r>
        <w:rPr>
          <w:rFonts w:ascii="Book Antiqua" w:eastAsia="Book Antiqua" w:hAnsi="Book Antiqua" w:cs="Book Antiqua"/>
          <w:color w:val="000000"/>
        </w:rPr>
        <w:t xml:space="preserve">257 </w:t>
      </w:r>
      <w:proofErr w:type="spellStart"/>
      <w:r>
        <w:rPr>
          <w:rFonts w:ascii="Book Antiqua" w:eastAsia="Book Antiqua" w:hAnsi="Book Antiqua" w:cs="Book Antiqua"/>
          <w:b/>
          <w:bCs/>
          <w:color w:val="000000"/>
        </w:rPr>
        <w:t>Lavallard</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Gual</w:t>
      </w:r>
      <w:proofErr w:type="spellEnd"/>
      <w:r>
        <w:rPr>
          <w:rFonts w:ascii="Book Antiqua" w:eastAsia="Book Antiqua" w:hAnsi="Book Antiqua" w:cs="Book Antiqua"/>
          <w:color w:val="000000"/>
        </w:rPr>
        <w:t xml:space="preserve"> P. Autophagy and non-alcoholic fatty liver disease.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120179 [PMID: 25295245 DOI: 10.1155/2014/120179]</w:t>
      </w:r>
    </w:p>
    <w:p w14:paraId="01B209D0" w14:textId="77777777" w:rsidR="00A77B3E" w:rsidRDefault="006340FA">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Mao Y</w:t>
      </w:r>
      <w:r>
        <w:rPr>
          <w:rFonts w:ascii="Book Antiqua" w:eastAsia="Book Antiqua" w:hAnsi="Book Antiqua" w:cs="Book Antiqua"/>
          <w:color w:val="000000"/>
        </w:rPr>
        <w:t xml:space="preserve">, Yu F, Wang J, Guo C, Fan X. Autophagy: a new target for nonalcoholic fatty liver disease therapy.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27-37 [PMID: 27099536 DOI: 10.2147/HMER.S98120]</w:t>
      </w:r>
    </w:p>
    <w:p w14:paraId="262F1E92" w14:textId="77777777" w:rsidR="00A77B3E" w:rsidRDefault="006340FA">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Schneider JL</w:t>
      </w:r>
      <w:r w:rsidRPr="006340FA">
        <w:rPr>
          <w:rFonts w:ascii="Book Antiqua" w:eastAsia="Book Antiqua" w:hAnsi="Book Antiqua" w:cs="Book Antiqua"/>
          <w:color w:val="000000"/>
        </w:rPr>
        <w:t xml:space="preserve">, </w:t>
      </w:r>
      <w:r>
        <w:rPr>
          <w:rFonts w:ascii="Book Antiqua" w:eastAsia="Book Antiqua" w:hAnsi="Book Antiqua" w:cs="Book Antiqua"/>
          <w:color w:val="000000"/>
        </w:rPr>
        <w:t xml:space="preserve">Suh Y, Cuervo AM. Deficient chaperone-mediated autophagy in liver leads to metabolic dysregulation. </w:t>
      </w:r>
      <w:r w:rsidRPr="006340FA">
        <w:rPr>
          <w:rFonts w:ascii="Book Antiqua" w:eastAsia="Book Antiqua" w:hAnsi="Book Antiqua" w:cs="Book Antiqua"/>
          <w:i/>
          <w:iCs/>
          <w:color w:val="000000"/>
        </w:rPr>
        <w:t xml:space="preserve">Cell </w:t>
      </w:r>
      <w:proofErr w:type="spellStart"/>
      <w:r w:rsidRPr="006340FA">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sidRPr="006340FA">
        <w:rPr>
          <w:rFonts w:ascii="Book Antiqua" w:eastAsia="Book Antiqua" w:hAnsi="Book Antiqua" w:cs="Book Antiqua"/>
          <w:b/>
          <w:bCs/>
          <w:color w:val="000000"/>
        </w:rPr>
        <w:t>20</w:t>
      </w:r>
      <w:r>
        <w:rPr>
          <w:rFonts w:ascii="Book Antiqua" w:eastAsia="Book Antiqua" w:hAnsi="Book Antiqua" w:cs="Book Antiqua"/>
          <w:color w:val="000000"/>
        </w:rPr>
        <w:t xml:space="preserve">: 417-432 [PMID: </w:t>
      </w:r>
      <w:r w:rsidRPr="006340FA">
        <w:rPr>
          <w:rFonts w:ascii="Book Antiqua" w:eastAsia="Book Antiqua" w:hAnsi="Book Antiqua" w:cs="Book Antiqua"/>
          <w:color w:val="000000"/>
        </w:rPr>
        <w:t>25043815</w:t>
      </w:r>
      <w:r>
        <w:rPr>
          <w:rFonts w:ascii="Book Antiqua" w:eastAsia="Book Antiqua" w:hAnsi="Book Antiqua" w:cs="Book Antiqua"/>
          <w:color w:val="000000"/>
        </w:rPr>
        <w:t xml:space="preserve"> DOI: 10.1016/j.cmet.2014.06.009]</w:t>
      </w:r>
    </w:p>
    <w:p w14:paraId="78B48EBF" w14:textId="77777777" w:rsidR="00A77B3E" w:rsidRDefault="006340FA">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Kaushik S</w:t>
      </w:r>
      <w:r>
        <w:rPr>
          <w:rFonts w:ascii="Book Antiqua" w:eastAsia="Book Antiqua" w:hAnsi="Book Antiqua" w:cs="Book Antiqua"/>
          <w:color w:val="000000"/>
        </w:rPr>
        <w:t xml:space="preserve">, Cuervo AM. Degradation of lipid droplet-associated proteins by chaperone-mediated autophagy facilitates lipolysis.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759-770 [PMID: 25961502 DOI: 10.1038/ncb3166]</w:t>
      </w:r>
    </w:p>
    <w:p w14:paraId="41D51FB6" w14:textId="77777777" w:rsidR="00A77B3E" w:rsidRDefault="006340FA">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Schneider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Villarroya</w:t>
      </w:r>
      <w:proofErr w:type="spellEnd"/>
      <w:r>
        <w:rPr>
          <w:rFonts w:ascii="Book Antiqua" w:eastAsia="Book Antiqua" w:hAnsi="Book Antiqua" w:cs="Book Antiqua"/>
          <w:color w:val="000000"/>
        </w:rPr>
        <w:t xml:space="preserve"> J, Diaz-</w:t>
      </w:r>
      <w:proofErr w:type="spellStart"/>
      <w:r>
        <w:rPr>
          <w:rFonts w:ascii="Book Antiqua" w:eastAsia="Book Antiqua" w:hAnsi="Book Antiqua" w:cs="Book Antiqua"/>
          <w:color w:val="000000"/>
        </w:rPr>
        <w:t>Carretero</w:t>
      </w:r>
      <w:proofErr w:type="spellEnd"/>
      <w:r>
        <w:rPr>
          <w:rFonts w:ascii="Book Antiqua" w:eastAsia="Book Antiqua" w:hAnsi="Book Antiqua" w:cs="Book Antiqua"/>
          <w:color w:val="000000"/>
        </w:rPr>
        <w:t xml:space="preserve"> A, Patel B, </w:t>
      </w:r>
      <w:proofErr w:type="spellStart"/>
      <w:r>
        <w:rPr>
          <w:rFonts w:ascii="Book Antiqua" w:eastAsia="Book Antiqua" w:hAnsi="Book Antiqua" w:cs="Book Antiqua"/>
          <w:color w:val="000000"/>
        </w:rPr>
        <w:t>Urbanska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Villarroya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Santambrogio</w:t>
      </w:r>
      <w:proofErr w:type="spellEnd"/>
      <w:r>
        <w:rPr>
          <w:rFonts w:ascii="Book Antiqua" w:eastAsia="Book Antiqua" w:hAnsi="Book Antiqua" w:cs="Book Antiqua"/>
          <w:color w:val="000000"/>
        </w:rPr>
        <w:t xml:space="preserve"> L, Cuervo AM. Loss of hepatic chaperone-mediated autophagy accelerates </w:t>
      </w:r>
      <w:proofErr w:type="spellStart"/>
      <w:r>
        <w:rPr>
          <w:rFonts w:ascii="Book Antiqua" w:eastAsia="Book Antiqua" w:hAnsi="Book Antiqua" w:cs="Book Antiqua"/>
          <w:color w:val="000000"/>
        </w:rPr>
        <w:t>proteostasis</w:t>
      </w:r>
      <w:proofErr w:type="spellEnd"/>
      <w:r>
        <w:rPr>
          <w:rFonts w:ascii="Book Antiqua" w:eastAsia="Book Antiqua" w:hAnsi="Book Antiqua" w:cs="Book Antiqua"/>
          <w:color w:val="000000"/>
        </w:rPr>
        <w:t xml:space="preserve"> failure in aging.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249-264 [PMID: 25620427 DOI: 10.1111/acel.12310]</w:t>
      </w:r>
    </w:p>
    <w:p w14:paraId="282E595E" w14:textId="77777777" w:rsidR="00A77B3E" w:rsidRDefault="006340FA">
      <w:pPr>
        <w:spacing w:line="360" w:lineRule="auto"/>
        <w:jc w:val="both"/>
      </w:pPr>
      <w:r>
        <w:rPr>
          <w:rFonts w:ascii="Book Antiqua" w:eastAsia="Book Antiqua" w:hAnsi="Book Antiqua" w:cs="Book Antiqua"/>
          <w:color w:val="000000"/>
        </w:rPr>
        <w:t xml:space="preserve">262 </w:t>
      </w:r>
      <w:r>
        <w:rPr>
          <w:rFonts w:ascii="Book Antiqua" w:eastAsia="Book Antiqua" w:hAnsi="Book Antiqua" w:cs="Book Antiqua"/>
          <w:b/>
          <w:bCs/>
          <w:color w:val="000000"/>
        </w:rPr>
        <w:t>Brunt EM</w:t>
      </w:r>
      <w:r>
        <w:rPr>
          <w:rFonts w:ascii="Book Antiqua" w:eastAsia="Book Antiqua" w:hAnsi="Book Antiqua" w:cs="Book Antiqua"/>
          <w:color w:val="000000"/>
        </w:rPr>
        <w:t xml:space="preserve">, Janney CG, Di </w:t>
      </w:r>
      <w:proofErr w:type="spellStart"/>
      <w:r>
        <w:rPr>
          <w:rFonts w:ascii="Book Antiqua" w:eastAsia="Book Antiqua" w:hAnsi="Book Antiqua" w:cs="Book Antiqua"/>
          <w:color w:val="000000"/>
        </w:rPr>
        <w:t>Bisceglie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Bacon BR. Nonalcoholic steatohepatitis: a proposal for grading and staging the histological lesions.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2467-2474 [PMID: 10484010 DOI: 10.1111/j.1572-0241.1999.01377.x]</w:t>
      </w:r>
    </w:p>
    <w:p w14:paraId="1527333B" w14:textId="77777777" w:rsidR="00A77B3E" w:rsidRDefault="006340FA">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Kleiner DE</w:t>
      </w:r>
      <w:r>
        <w:rPr>
          <w:rFonts w:ascii="Book Antiqua" w:eastAsia="Book Antiqua" w:hAnsi="Book Antiqua" w:cs="Book Antiqua"/>
          <w:color w:val="000000"/>
        </w:rPr>
        <w:t xml:space="preserve">, Brunt EM, Van Natta M, Behling C, </w:t>
      </w:r>
      <w:proofErr w:type="spellStart"/>
      <w:r>
        <w:rPr>
          <w:rFonts w:ascii="Book Antiqua" w:eastAsia="Book Antiqua" w:hAnsi="Book Antiqua" w:cs="Book Antiqua"/>
          <w:color w:val="000000"/>
        </w:rPr>
        <w:t>Contos</w:t>
      </w:r>
      <w:proofErr w:type="spellEnd"/>
      <w:r>
        <w:rPr>
          <w:rFonts w:ascii="Book Antiqua" w:eastAsia="Book Antiqua" w:hAnsi="Book Antiqua" w:cs="Book Antiqua"/>
          <w:color w:val="000000"/>
        </w:rPr>
        <w:t xml:space="preserve"> MJ, Cummings OW, Ferrell LD, Liu YC, </w:t>
      </w:r>
      <w:proofErr w:type="spellStart"/>
      <w:r>
        <w:rPr>
          <w:rFonts w:ascii="Book Antiqua" w:eastAsia="Book Antiqua" w:hAnsi="Book Antiqua" w:cs="Book Antiqua"/>
          <w:color w:val="000000"/>
        </w:rPr>
        <w:t>Torbenson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Unalp-Arida</w:t>
      </w:r>
      <w:proofErr w:type="spellEnd"/>
      <w:r>
        <w:rPr>
          <w:rFonts w:ascii="Book Antiqua" w:eastAsia="Book Antiqua" w:hAnsi="Book Antiqua" w:cs="Book Antiqua"/>
          <w:color w:val="000000"/>
        </w:rPr>
        <w:t xml:space="preserve"> A, Yeh M, McCullough AJ, Sanyal AJ; Nonalcoholic Steatohepatitis Clinical Research Network. Design and validation of a </w:t>
      </w:r>
      <w:r>
        <w:rPr>
          <w:rFonts w:ascii="Book Antiqua" w:eastAsia="Book Antiqua" w:hAnsi="Book Antiqua" w:cs="Book Antiqua"/>
          <w:color w:val="000000"/>
        </w:rPr>
        <w:lastRenderedPageBreak/>
        <w:t xml:space="preserve">histological scoring system for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1313-1321 [PMID: 15915461 DOI: 10.1002/hep.20701]</w:t>
      </w:r>
    </w:p>
    <w:p w14:paraId="1BE52E3C" w14:textId="77777777" w:rsidR="00A77B3E" w:rsidRDefault="006340FA">
      <w:pPr>
        <w:spacing w:line="360" w:lineRule="auto"/>
        <w:jc w:val="both"/>
      </w:pPr>
      <w:r>
        <w:rPr>
          <w:rFonts w:ascii="Book Antiqua" w:eastAsia="Book Antiqua" w:hAnsi="Book Antiqua" w:cs="Book Antiqua"/>
          <w:color w:val="000000"/>
        </w:rPr>
        <w:t xml:space="preserve">264 </w:t>
      </w:r>
      <w:proofErr w:type="spellStart"/>
      <w:r>
        <w:rPr>
          <w:rFonts w:ascii="Book Antiqua" w:eastAsia="Book Antiqua" w:hAnsi="Book Antiqua" w:cs="Book Antiqua"/>
          <w:b/>
          <w:bCs/>
          <w:color w:val="000000"/>
        </w:rPr>
        <w:t>Bedossa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Poitou C, </w:t>
      </w:r>
      <w:proofErr w:type="spellStart"/>
      <w:r>
        <w:rPr>
          <w:rFonts w:ascii="Book Antiqua" w:eastAsia="Book Antiqua" w:hAnsi="Book Antiqua" w:cs="Book Antiqua"/>
          <w:color w:val="000000"/>
        </w:rPr>
        <w:t>Veyrie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Bouillot</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Basdevant</w:t>
      </w:r>
      <w:proofErr w:type="spellEnd"/>
      <w:r>
        <w:rPr>
          <w:rFonts w:ascii="Book Antiqua" w:eastAsia="Book Antiqua" w:hAnsi="Book Antiqua" w:cs="Book Antiqua"/>
          <w:color w:val="000000"/>
        </w:rPr>
        <w:t xml:space="preserve"> A, Paradis V, </w:t>
      </w:r>
      <w:proofErr w:type="spellStart"/>
      <w:r>
        <w:rPr>
          <w:rFonts w:ascii="Book Antiqua" w:eastAsia="Book Antiqua" w:hAnsi="Book Antiqua" w:cs="Book Antiqua"/>
          <w:color w:val="000000"/>
        </w:rPr>
        <w:t>Tordjman</w:t>
      </w:r>
      <w:proofErr w:type="spellEnd"/>
      <w:r>
        <w:rPr>
          <w:rFonts w:ascii="Book Antiqua" w:eastAsia="Book Antiqua" w:hAnsi="Book Antiqua" w:cs="Book Antiqua"/>
          <w:color w:val="000000"/>
        </w:rPr>
        <w:t xml:space="preserve"> J, Clement K. Histopathological algorithm and scoring system for evaluation of liver lesions in morbidly obese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1751-1759 [PMID: 22707395 DOI: 10.1002/hep.25889]</w:t>
      </w:r>
    </w:p>
    <w:p w14:paraId="422B786E" w14:textId="77777777" w:rsidR="00A77B3E" w:rsidRDefault="006340FA">
      <w:pPr>
        <w:spacing w:line="360" w:lineRule="auto"/>
        <w:jc w:val="both"/>
      </w:pPr>
      <w:r>
        <w:rPr>
          <w:rFonts w:ascii="Book Antiqua" w:eastAsia="Book Antiqua" w:hAnsi="Book Antiqua" w:cs="Book Antiqua"/>
          <w:color w:val="000000"/>
        </w:rPr>
        <w:t xml:space="preserve">265 </w:t>
      </w:r>
      <w:r>
        <w:rPr>
          <w:rFonts w:ascii="Book Antiqua" w:eastAsia="Book Antiqua" w:hAnsi="Book Antiqua" w:cs="Book Antiqua"/>
          <w:b/>
          <w:bCs/>
          <w:color w:val="000000"/>
        </w:rPr>
        <w:t>Harada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Toivola</w:t>
      </w:r>
      <w:proofErr w:type="spellEnd"/>
      <w:r>
        <w:rPr>
          <w:rFonts w:ascii="Book Antiqua" w:eastAsia="Book Antiqua" w:hAnsi="Book Antiqua" w:cs="Book Antiqua"/>
          <w:color w:val="000000"/>
        </w:rPr>
        <w:t xml:space="preserve"> DM, Ghori N, </w:t>
      </w:r>
      <w:proofErr w:type="spellStart"/>
      <w:r>
        <w:rPr>
          <w:rFonts w:ascii="Book Antiqua" w:eastAsia="Book Antiqua" w:hAnsi="Book Antiqua" w:cs="Book Antiqua"/>
          <w:color w:val="000000"/>
        </w:rPr>
        <w:t>Omary</w:t>
      </w:r>
      <w:proofErr w:type="spellEnd"/>
      <w:r>
        <w:rPr>
          <w:rFonts w:ascii="Book Antiqua" w:eastAsia="Book Antiqua" w:hAnsi="Book Antiqua" w:cs="Book Antiqua"/>
          <w:color w:val="000000"/>
        </w:rPr>
        <w:t xml:space="preserve"> MB. Autophagy activation by rapamycin eliminates mouse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bodies and blocks their proteasome inhibitor-mediated formation.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2026-2035 [PMID: 18454506 DOI: 10.1002/hep.22294]</w:t>
      </w:r>
    </w:p>
    <w:p w14:paraId="18B7FC7D" w14:textId="77777777" w:rsidR="00A77B3E" w:rsidRDefault="006340FA">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González-Rodríguez A</w:t>
      </w:r>
      <w:r>
        <w:rPr>
          <w:rFonts w:ascii="Book Antiqua" w:eastAsia="Book Antiqua" w:hAnsi="Book Antiqua" w:cs="Book Antiqua"/>
          <w:color w:val="000000"/>
        </w:rPr>
        <w:t xml:space="preserve">, Mayoral R, Agra N, </w:t>
      </w:r>
      <w:proofErr w:type="spellStart"/>
      <w:r>
        <w:rPr>
          <w:rFonts w:ascii="Book Antiqua" w:eastAsia="Book Antiqua" w:hAnsi="Book Antiqua" w:cs="Book Antiqua"/>
          <w:color w:val="000000"/>
        </w:rPr>
        <w:t>Valdecantos</w:t>
      </w:r>
      <w:proofErr w:type="spellEnd"/>
      <w:r>
        <w:rPr>
          <w:rFonts w:ascii="Book Antiqua" w:eastAsia="Book Antiqua" w:hAnsi="Book Antiqua" w:cs="Book Antiqua"/>
          <w:color w:val="000000"/>
        </w:rPr>
        <w:t xml:space="preserve"> MP, Pardo V, </w:t>
      </w:r>
      <w:proofErr w:type="spellStart"/>
      <w:r>
        <w:rPr>
          <w:rFonts w:ascii="Book Antiqua" w:eastAsia="Book Antiqua" w:hAnsi="Book Antiqua" w:cs="Book Antiqua"/>
          <w:color w:val="000000"/>
        </w:rPr>
        <w:t>Miquilena-Colina</w:t>
      </w:r>
      <w:proofErr w:type="spellEnd"/>
      <w:r>
        <w:rPr>
          <w:rFonts w:ascii="Book Antiqua" w:eastAsia="Book Antiqua" w:hAnsi="Book Antiqua" w:cs="Book Antiqua"/>
          <w:color w:val="000000"/>
        </w:rPr>
        <w:t xml:space="preserve"> ME, Vargas-</w:t>
      </w:r>
      <w:proofErr w:type="spellStart"/>
      <w:r>
        <w:rPr>
          <w:rFonts w:ascii="Book Antiqua" w:eastAsia="Book Antiqua" w:hAnsi="Book Antiqua" w:cs="Book Antiqua"/>
          <w:color w:val="000000"/>
        </w:rPr>
        <w:t>Castrillón</w:t>
      </w:r>
      <w:proofErr w:type="spellEnd"/>
      <w:r>
        <w:rPr>
          <w:rFonts w:ascii="Book Antiqua" w:eastAsia="Book Antiqua" w:hAnsi="Book Antiqua" w:cs="Book Antiqua"/>
          <w:color w:val="000000"/>
        </w:rPr>
        <w:t xml:space="preserve"> J, Lo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Corazzari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Fimia</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Piacentini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Muntané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Boscá</w:t>
      </w:r>
      <w:proofErr w:type="spellEnd"/>
      <w:r>
        <w:rPr>
          <w:rFonts w:ascii="Book Antiqua" w:eastAsia="Book Antiqua" w:hAnsi="Book Antiqua" w:cs="Book Antiqua"/>
          <w:color w:val="000000"/>
        </w:rPr>
        <w:t xml:space="preserve"> L, García-</w:t>
      </w:r>
      <w:proofErr w:type="spellStart"/>
      <w:r>
        <w:rPr>
          <w:rFonts w:ascii="Book Antiqua" w:eastAsia="Book Antiqua" w:hAnsi="Book Antiqua" w:cs="Book Antiqua"/>
          <w:color w:val="000000"/>
        </w:rPr>
        <w:t>Monzón</w:t>
      </w:r>
      <w:proofErr w:type="spellEnd"/>
      <w:r>
        <w:rPr>
          <w:rFonts w:ascii="Book Antiqua" w:eastAsia="Book Antiqua" w:hAnsi="Book Antiqua" w:cs="Book Antiqua"/>
          <w:color w:val="000000"/>
        </w:rPr>
        <w:t xml:space="preserve"> C, Martín-Sanz P, Valverde ÁM. Impaired autophagic flux is associated with increased endoplasmic reticulum stress during the development of NAFLD.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e1179 [PMID: 24743734 DOI: 10.1038/cddis.2014.162]</w:t>
      </w:r>
    </w:p>
    <w:p w14:paraId="655E09CB" w14:textId="77777777" w:rsidR="00A77B3E" w:rsidRDefault="006340FA">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Li P</w:t>
      </w:r>
      <w:r>
        <w:rPr>
          <w:rFonts w:ascii="Book Antiqua" w:eastAsia="Book Antiqua" w:hAnsi="Book Antiqua" w:cs="Book Antiqua"/>
          <w:color w:val="000000"/>
        </w:rPr>
        <w:t xml:space="preserve">, He K, Li J, Liu Z, Gong J. The role of Kupffer cells in hepatic diseases.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222-229 [PMID: 28314211 DOI: 10.1016/j.molimm.2017.02.018]</w:t>
      </w:r>
    </w:p>
    <w:p w14:paraId="63AAAE66" w14:textId="77777777" w:rsidR="00A77B3E" w:rsidRDefault="006340FA">
      <w:pPr>
        <w:spacing w:line="360" w:lineRule="auto"/>
        <w:jc w:val="both"/>
      </w:pPr>
      <w:r>
        <w:rPr>
          <w:rFonts w:ascii="Book Antiqua" w:eastAsia="Book Antiqua" w:hAnsi="Book Antiqua" w:cs="Book Antiqua"/>
          <w:color w:val="000000"/>
        </w:rPr>
        <w:t xml:space="preserve">268 </w:t>
      </w:r>
      <w:proofErr w:type="spellStart"/>
      <w:r>
        <w:rPr>
          <w:rFonts w:ascii="Book Antiqua" w:eastAsia="Book Antiqua" w:hAnsi="Book Antiqua" w:cs="Book Antiqua"/>
          <w:b/>
          <w:bCs/>
          <w:color w:val="000000"/>
        </w:rPr>
        <w:t>Tacke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Targeting hepatic macrophages to treat liver diseases.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1300-1312 [PMID: 28267621 DOI: 10.1016/j.jhep.2017.02.026]</w:t>
      </w:r>
    </w:p>
    <w:p w14:paraId="25F17059" w14:textId="77777777" w:rsidR="00A77B3E" w:rsidRDefault="006340FA">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Thomas H</w:t>
      </w:r>
      <w:r>
        <w:rPr>
          <w:rFonts w:ascii="Book Antiqua" w:eastAsia="Book Antiqua" w:hAnsi="Book Antiqua" w:cs="Book Antiqua"/>
          <w:color w:val="000000"/>
        </w:rPr>
        <w:t xml:space="preserve">. NAFLD: A critical role for the NLRP3 inflammasome in NASH.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197 [PMID: 28223701 DOI: 10.1038/nrgastro.2017.21]</w:t>
      </w:r>
    </w:p>
    <w:p w14:paraId="3A6FD263" w14:textId="77777777" w:rsidR="00A77B3E" w:rsidRDefault="006340FA">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Feldstein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Werneburg</w:t>
      </w:r>
      <w:proofErr w:type="spellEnd"/>
      <w:r>
        <w:rPr>
          <w:rFonts w:ascii="Book Antiqua" w:eastAsia="Book Antiqua" w:hAnsi="Book Antiqua" w:cs="Book Antiqua"/>
          <w:color w:val="000000"/>
        </w:rPr>
        <w:t xml:space="preserve"> NW,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Guicciardi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Bronk</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Rydzewski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Gores GJ. Free fatty acids promote hepatic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by stimulating TNF-alpha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lysosomal pathway.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185-194 [PMID: 15239102 DOI: 10.1002/hep.20283]</w:t>
      </w:r>
    </w:p>
    <w:p w14:paraId="6EE6E173" w14:textId="77777777" w:rsidR="00A77B3E" w:rsidRDefault="006340FA">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Tang Y</w:t>
      </w:r>
      <w:r>
        <w:rPr>
          <w:rFonts w:ascii="Book Antiqua" w:eastAsia="Book Antiqua" w:hAnsi="Book Antiqua" w:cs="Book Antiqua"/>
          <w:color w:val="000000"/>
        </w:rPr>
        <w:t xml:space="preserve">, Cao G, Min X, Wang T, Sun S, Du X, Zhang W. Cathepsin B inhibition ameliorates the non-alcoholic steatohepatitis through suppressing caspase-1 activation.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74</w:t>
      </w:r>
      <w:r>
        <w:rPr>
          <w:rFonts w:ascii="Book Antiqua" w:eastAsia="Book Antiqua" w:hAnsi="Book Antiqua" w:cs="Book Antiqua"/>
          <w:color w:val="000000"/>
        </w:rPr>
        <w:t>: 503-510 [PMID: 30019185 DOI: 10.1007/s13105-018-0644-y]</w:t>
      </w:r>
    </w:p>
    <w:p w14:paraId="2A63EF8A" w14:textId="77777777" w:rsidR="00A77B3E" w:rsidRDefault="006340FA">
      <w:pPr>
        <w:spacing w:line="360" w:lineRule="auto"/>
        <w:jc w:val="both"/>
      </w:pPr>
      <w:r>
        <w:rPr>
          <w:rFonts w:ascii="Book Antiqua" w:eastAsia="Book Antiqua" w:hAnsi="Book Antiqua" w:cs="Book Antiqua"/>
          <w:color w:val="000000"/>
        </w:rPr>
        <w:lastRenderedPageBreak/>
        <w:t xml:space="preserve">272 </w:t>
      </w:r>
      <w:r>
        <w:rPr>
          <w:rFonts w:ascii="Book Antiqua" w:eastAsia="Book Antiqua" w:hAnsi="Book Antiqua" w:cs="Book Antiqua"/>
          <w:b/>
          <w:bCs/>
          <w:color w:val="000000"/>
        </w:rPr>
        <w:t>Xu X</w:t>
      </w:r>
      <w:r>
        <w:rPr>
          <w:rFonts w:ascii="Book Antiqua" w:eastAsia="Book Antiqua" w:hAnsi="Book Antiqua" w:cs="Book Antiqua"/>
          <w:color w:val="000000"/>
        </w:rPr>
        <w:t xml:space="preserve">, Grijalva A, </w:t>
      </w:r>
      <w:proofErr w:type="spellStart"/>
      <w:r>
        <w:rPr>
          <w:rFonts w:ascii="Book Antiqua" w:eastAsia="Book Antiqua" w:hAnsi="Book Antiqua" w:cs="Book Antiqua"/>
          <w:color w:val="000000"/>
        </w:rPr>
        <w:t>Skowronski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Eijk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 Ferrante AW Jr. Obesity activates a program of lysosomal-dependent lipid metabolism in adipose tissue macrophages independently of classic activation.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816-830 [PMID: 24315368 DOI: 10.1016/j.cmet.2013.11.001]</w:t>
      </w:r>
    </w:p>
    <w:p w14:paraId="56E95739" w14:textId="77777777" w:rsidR="00A77B3E" w:rsidRDefault="006340FA">
      <w:pPr>
        <w:spacing w:line="360" w:lineRule="auto"/>
        <w:jc w:val="both"/>
      </w:pPr>
      <w:r>
        <w:rPr>
          <w:rFonts w:ascii="Book Antiqua" w:eastAsia="Book Antiqua" w:hAnsi="Book Antiqua" w:cs="Book Antiqua"/>
          <w:color w:val="000000"/>
        </w:rPr>
        <w:t xml:space="preserve">273 </w:t>
      </w:r>
      <w:r>
        <w:rPr>
          <w:rFonts w:ascii="Book Antiqua" w:eastAsia="Book Antiqua" w:hAnsi="Book Antiqua" w:cs="Book Antiqua"/>
          <w:b/>
          <w:bCs/>
          <w:color w:val="000000"/>
        </w:rPr>
        <w:t>Grijalva A</w:t>
      </w:r>
      <w:r>
        <w:rPr>
          <w:rFonts w:ascii="Book Antiqua" w:eastAsia="Book Antiqua" w:hAnsi="Book Antiqua" w:cs="Book Antiqua"/>
          <w:color w:val="000000"/>
        </w:rPr>
        <w:t xml:space="preserve">, Xu X, Ferrante AW Jr. Autophagy Is Dispensable for Macrophage-Mediated Lipid Homeostasis in Adipose Tissue.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967-980 [PMID: 26868294 DOI: 10.2337/db15-1219]</w:t>
      </w:r>
    </w:p>
    <w:p w14:paraId="50C41A98" w14:textId="77777777" w:rsidR="00A77B3E" w:rsidRDefault="006340FA">
      <w:pPr>
        <w:spacing w:line="360" w:lineRule="auto"/>
        <w:jc w:val="both"/>
      </w:pPr>
      <w:r>
        <w:rPr>
          <w:rFonts w:ascii="Book Antiqua" w:eastAsia="Book Antiqua" w:hAnsi="Book Antiqua" w:cs="Book Antiqua"/>
          <w:color w:val="000000"/>
        </w:rPr>
        <w:t xml:space="preserve">274 </w:t>
      </w:r>
      <w:proofErr w:type="spellStart"/>
      <w:r>
        <w:rPr>
          <w:rFonts w:ascii="Book Antiqua" w:eastAsia="Book Antiqua" w:hAnsi="Book Antiqua" w:cs="Book Antiqua"/>
          <w:b/>
          <w:bCs/>
          <w:color w:val="000000"/>
        </w:rPr>
        <w:t>Bieghs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Hendrikx</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Gorp</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Verheyen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Guichot</w:t>
      </w:r>
      <w:proofErr w:type="spellEnd"/>
      <w:r>
        <w:rPr>
          <w:rFonts w:ascii="Book Antiqua" w:eastAsia="Book Antiqua" w:hAnsi="Book Antiqua" w:cs="Book Antiqua"/>
          <w:color w:val="000000"/>
        </w:rPr>
        <w:t xml:space="preserve"> YD, </w:t>
      </w:r>
      <w:proofErr w:type="spellStart"/>
      <w:r>
        <w:rPr>
          <w:rFonts w:ascii="Book Antiqua" w:eastAsia="Book Antiqua" w:hAnsi="Book Antiqua" w:cs="Book Antiqua"/>
          <w:color w:val="000000"/>
        </w:rPr>
        <w:t>Walenbergh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Jeurissen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Gijbels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Bast A, Plat J, </w:t>
      </w:r>
      <w:proofErr w:type="spellStart"/>
      <w:r>
        <w:rPr>
          <w:rFonts w:ascii="Book Antiqua" w:eastAsia="Book Antiqua" w:hAnsi="Book Antiqua" w:cs="Book Antiqua"/>
          <w:color w:val="000000"/>
        </w:rPr>
        <w:t>Kalhan</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Leitersdorf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Shiri-</w:t>
      </w:r>
      <w:proofErr w:type="spellStart"/>
      <w:r>
        <w:rPr>
          <w:rFonts w:ascii="Book Antiqua" w:eastAsia="Book Antiqua" w:hAnsi="Book Antiqua" w:cs="Book Antiqua"/>
          <w:color w:val="000000"/>
        </w:rPr>
        <w:t>Sverdlov</w:t>
      </w:r>
      <w:proofErr w:type="spellEnd"/>
      <w:r>
        <w:rPr>
          <w:rFonts w:ascii="Book Antiqua" w:eastAsia="Book Antiqua" w:hAnsi="Book Antiqua" w:cs="Book Antiqua"/>
          <w:color w:val="000000"/>
        </w:rPr>
        <w:t xml:space="preserve"> R. The cholesterol derivative 27-hydroxycholesterol reduces steatohepatitis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167-178.e1 [PMID: 23041327 DOI: 10.1053/j.gastro.2012.09.062]</w:t>
      </w:r>
    </w:p>
    <w:p w14:paraId="0E3D20D9" w14:textId="77777777" w:rsidR="00A77B3E" w:rsidRDefault="006340FA">
      <w:pPr>
        <w:spacing w:line="360" w:lineRule="auto"/>
        <w:jc w:val="both"/>
      </w:pPr>
      <w:r>
        <w:rPr>
          <w:rFonts w:ascii="Book Antiqua" w:eastAsia="Book Antiqua" w:hAnsi="Book Antiqua" w:cs="Book Antiqua"/>
          <w:color w:val="000000"/>
        </w:rPr>
        <w:t xml:space="preserve">275 </w:t>
      </w:r>
      <w:proofErr w:type="spellStart"/>
      <w:r>
        <w:rPr>
          <w:rFonts w:ascii="Book Antiqua" w:eastAsia="Book Antiqua" w:hAnsi="Book Antiqua" w:cs="Book Antiqua"/>
          <w:b/>
          <w:bCs/>
          <w:color w:val="000000"/>
        </w:rPr>
        <w:t>Houben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Oligschlaeger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Hendrikx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Bitorina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Walenbergh</w:t>
      </w:r>
      <w:proofErr w:type="spellEnd"/>
      <w:r>
        <w:rPr>
          <w:rFonts w:ascii="Book Antiqua" w:eastAsia="Book Antiqua" w:hAnsi="Book Antiqua" w:cs="Book Antiqua"/>
          <w:color w:val="000000"/>
        </w:rPr>
        <w:t xml:space="preserve"> SMA, van </w:t>
      </w:r>
      <w:proofErr w:type="spellStart"/>
      <w:r>
        <w:rPr>
          <w:rFonts w:ascii="Book Antiqua" w:eastAsia="Book Antiqua" w:hAnsi="Book Antiqua" w:cs="Book Antiqua"/>
          <w:color w:val="000000"/>
        </w:rPr>
        <w:t>Gorp</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Gijbels</w:t>
      </w:r>
      <w:proofErr w:type="spellEnd"/>
      <w:r>
        <w:rPr>
          <w:rFonts w:ascii="Book Antiqua" w:eastAsia="Book Antiqua" w:hAnsi="Book Antiqua" w:cs="Book Antiqua"/>
          <w:color w:val="000000"/>
        </w:rPr>
        <w:t xml:space="preserve"> MJJ, Friedrichs S, Plat J, </w:t>
      </w:r>
      <w:proofErr w:type="spellStart"/>
      <w:r>
        <w:rPr>
          <w:rFonts w:ascii="Book Antiqua" w:eastAsia="Book Antiqua" w:hAnsi="Book Antiqua" w:cs="Book Antiqua"/>
          <w:color w:val="000000"/>
        </w:rPr>
        <w:t>Schaap</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MH, Shiri-</w:t>
      </w:r>
      <w:proofErr w:type="spellStart"/>
      <w:r>
        <w:rPr>
          <w:rFonts w:ascii="Book Antiqua" w:eastAsia="Book Antiqua" w:hAnsi="Book Antiqua" w:cs="Book Antiqua"/>
          <w:color w:val="000000"/>
        </w:rPr>
        <w:t>Sverdlov</w:t>
      </w:r>
      <w:proofErr w:type="spellEnd"/>
      <w:r>
        <w:rPr>
          <w:rFonts w:ascii="Book Antiqua" w:eastAsia="Book Antiqua" w:hAnsi="Book Antiqua" w:cs="Book Antiqua"/>
          <w:color w:val="000000"/>
        </w:rPr>
        <w:t xml:space="preserve"> R. Cathepsin D regulates lipid metabolism in murine steatohepatitis.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3494 [PMID: 28615690 DOI: 10.1038/s41598-017-03796-5]</w:t>
      </w:r>
    </w:p>
    <w:p w14:paraId="5A21E053" w14:textId="77777777" w:rsidR="00A77B3E" w:rsidRDefault="006340FA">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Ford ES</w:t>
      </w:r>
      <w:r>
        <w:rPr>
          <w:rFonts w:ascii="Book Antiqua" w:eastAsia="Book Antiqua" w:hAnsi="Book Antiqua" w:cs="Book Antiqua"/>
          <w:color w:val="000000"/>
        </w:rPr>
        <w:t xml:space="preserve">, Giles WH, Dietz WH. Prevalence of the metabolic syndrome among US adults: findings from the third National Health and Nutrition Examination Survey.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2002; </w:t>
      </w:r>
      <w:r>
        <w:rPr>
          <w:rFonts w:ascii="Book Antiqua" w:eastAsia="Book Antiqua" w:hAnsi="Book Antiqua" w:cs="Book Antiqua"/>
          <w:b/>
          <w:bCs/>
          <w:color w:val="000000"/>
        </w:rPr>
        <w:t>287</w:t>
      </w:r>
      <w:r>
        <w:rPr>
          <w:rFonts w:ascii="Book Antiqua" w:eastAsia="Book Antiqua" w:hAnsi="Book Antiqua" w:cs="Book Antiqua"/>
          <w:color w:val="000000"/>
        </w:rPr>
        <w:t>: 356-359 [PMID: 11790215 DOI: 10.1001/jama.287.3.356]</w:t>
      </w:r>
    </w:p>
    <w:p w14:paraId="60A7B288" w14:textId="77777777" w:rsidR="00A77B3E" w:rsidRDefault="006340FA">
      <w:pPr>
        <w:spacing w:line="360" w:lineRule="auto"/>
        <w:jc w:val="both"/>
      </w:pPr>
      <w:r>
        <w:rPr>
          <w:rFonts w:ascii="Book Antiqua" w:eastAsia="Book Antiqua" w:hAnsi="Book Antiqua" w:cs="Book Antiqua"/>
          <w:color w:val="000000"/>
        </w:rPr>
        <w:t xml:space="preserve">277 </w:t>
      </w:r>
      <w:proofErr w:type="spellStart"/>
      <w:r>
        <w:rPr>
          <w:rFonts w:ascii="Book Antiqua" w:eastAsia="Book Antiqua" w:hAnsi="Book Antiqua" w:cs="Book Antiqua"/>
          <w:b/>
          <w:bCs/>
          <w:color w:val="000000"/>
        </w:rPr>
        <w:t>Noureddin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Yates KP, Vaughn IA,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Sanyal AJ, McCullough A, Merriman R, Hameed B, Doo E, Kleiner DE, Behling C, Loomba R; NASH CRN. Clinical and histological determinants of nonalcoholic steatohepatitis and advanced fibrosis in elderly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1644-1654 [PMID: 23686698 DOI: 10.1002/hep.26465]</w:t>
      </w:r>
    </w:p>
    <w:p w14:paraId="1C78F834" w14:textId="77777777" w:rsidR="00A77B3E" w:rsidRDefault="006340FA">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Li Z</w:t>
      </w:r>
      <w:r>
        <w:rPr>
          <w:rFonts w:ascii="Book Antiqua" w:eastAsia="Book Antiqua" w:hAnsi="Book Antiqua" w:cs="Book Antiqua"/>
          <w:color w:val="000000"/>
        </w:rPr>
        <w:t xml:space="preserve">, Berk M, McIntyre TM, Gores GJ, Feldstein AE. The lysosomal-mitochondrial axis in free fatty acid-induced hepatic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1495-1503 [PMID: 18220271 DOI: 10.1002/hep.22183]</w:t>
      </w:r>
    </w:p>
    <w:p w14:paraId="67D6B2D6" w14:textId="77777777" w:rsidR="00A77B3E" w:rsidRDefault="006340FA">
      <w:pPr>
        <w:spacing w:line="360" w:lineRule="auto"/>
        <w:jc w:val="both"/>
      </w:pPr>
      <w:r>
        <w:rPr>
          <w:rFonts w:ascii="Book Antiqua" w:eastAsia="Book Antiqua" w:hAnsi="Book Antiqua" w:cs="Book Antiqua"/>
          <w:color w:val="000000"/>
        </w:rPr>
        <w:t xml:space="preserve">279 </w:t>
      </w:r>
      <w:r>
        <w:rPr>
          <w:rFonts w:ascii="Book Antiqua" w:eastAsia="Book Antiqua" w:hAnsi="Book Antiqua" w:cs="Book Antiqua"/>
          <w:b/>
          <w:bCs/>
          <w:color w:val="000000"/>
        </w:rPr>
        <w:t>Sunny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Mitochondrial Adaptation in Nonalcoholic Fatty Liver Disease: Novel Mechanisms and Treatment Strategies.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250-260 [PMID: 27986466 DOI: 10.1016/j.tem.2016.11.006]</w:t>
      </w:r>
    </w:p>
    <w:p w14:paraId="3297B4AD" w14:textId="77777777" w:rsidR="00A77B3E" w:rsidRDefault="006340FA">
      <w:pPr>
        <w:spacing w:line="360" w:lineRule="auto"/>
        <w:jc w:val="both"/>
      </w:pPr>
      <w:r>
        <w:rPr>
          <w:rFonts w:ascii="Book Antiqua" w:eastAsia="Book Antiqua" w:hAnsi="Book Antiqua" w:cs="Book Antiqua"/>
          <w:color w:val="000000"/>
        </w:rPr>
        <w:lastRenderedPageBreak/>
        <w:t xml:space="preserve">280 </w:t>
      </w:r>
      <w:proofErr w:type="spellStart"/>
      <w:r>
        <w:rPr>
          <w:rFonts w:ascii="Book Antiqua" w:eastAsia="Book Antiqua" w:hAnsi="Book Antiqua" w:cs="Book Antiqua"/>
          <w:b/>
          <w:bCs/>
          <w:color w:val="000000"/>
        </w:rPr>
        <w:t>Simões</w:t>
      </w:r>
      <w:proofErr w:type="spellEnd"/>
      <w:r>
        <w:rPr>
          <w:rFonts w:ascii="Book Antiqua" w:eastAsia="Book Antiqua" w:hAnsi="Book Antiqua" w:cs="Book Antiqua"/>
          <w:b/>
          <w:bCs/>
          <w:color w:val="000000"/>
        </w:rPr>
        <w:t xml:space="preserve"> ICM</w:t>
      </w:r>
      <w:r>
        <w:rPr>
          <w:rFonts w:ascii="Book Antiqua" w:eastAsia="Book Antiqua" w:hAnsi="Book Antiqua" w:cs="Book Antiqua"/>
          <w:color w:val="000000"/>
        </w:rPr>
        <w:t xml:space="preserve">, Fontes A, </w:t>
      </w:r>
      <w:proofErr w:type="spellStart"/>
      <w:r>
        <w:rPr>
          <w:rFonts w:ascii="Book Antiqua" w:eastAsia="Book Antiqua" w:hAnsi="Book Antiqua" w:cs="Book Antiqua"/>
          <w:color w:val="000000"/>
        </w:rPr>
        <w:t>Pinton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Zischka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Wieckowski</w:t>
      </w:r>
      <w:proofErr w:type="spellEnd"/>
      <w:r>
        <w:rPr>
          <w:rFonts w:ascii="Book Antiqua" w:eastAsia="Book Antiqua" w:hAnsi="Book Antiqua" w:cs="Book Antiqua"/>
          <w:color w:val="000000"/>
        </w:rPr>
        <w:t xml:space="preserve"> MR. Mitochondria in non-alcoholic fatty liver disease.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95</w:t>
      </w:r>
      <w:r>
        <w:rPr>
          <w:rFonts w:ascii="Book Antiqua" w:eastAsia="Book Antiqua" w:hAnsi="Book Antiqua" w:cs="Book Antiqua"/>
          <w:color w:val="000000"/>
        </w:rPr>
        <w:t>: 93-99 [PMID: 29288054 DOI: 10.1016/j.biocel.2017.12.019]</w:t>
      </w:r>
    </w:p>
    <w:p w14:paraId="00FB3122" w14:textId="77777777" w:rsidR="00A77B3E" w:rsidRDefault="006340FA">
      <w:pPr>
        <w:spacing w:line="360" w:lineRule="auto"/>
        <w:jc w:val="both"/>
      </w:pPr>
      <w:r>
        <w:rPr>
          <w:rFonts w:ascii="Book Antiqua" w:eastAsia="Book Antiqua" w:hAnsi="Book Antiqua" w:cs="Book Antiqua"/>
          <w:color w:val="000000"/>
        </w:rPr>
        <w:t xml:space="preserve">281 </w:t>
      </w:r>
      <w:proofErr w:type="spellStart"/>
      <w:r>
        <w:rPr>
          <w:rFonts w:ascii="Book Antiqua" w:eastAsia="Book Antiqua" w:hAnsi="Book Antiqua" w:cs="Book Antiqua"/>
          <w:b/>
          <w:bCs/>
          <w:color w:val="000000"/>
        </w:rPr>
        <w:t>Hammoutene</w:t>
      </w:r>
      <w:proofErr w:type="spellEnd"/>
      <w:r>
        <w:rPr>
          <w:rFonts w:ascii="Book Antiqua" w:eastAsia="Book Antiqua" w:hAnsi="Book Antiqua" w:cs="Book Antiqua"/>
          <w:b/>
          <w:bCs/>
          <w:color w:val="000000"/>
        </w:rPr>
        <w:t xml:space="preserve"> A</w:t>
      </w:r>
      <w:r w:rsidRPr="006340F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Lasselin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Colnot</w:t>
      </w:r>
      <w:proofErr w:type="spellEnd"/>
      <w:r>
        <w:rPr>
          <w:rFonts w:ascii="Book Antiqua" w:eastAsia="Book Antiqua" w:hAnsi="Book Antiqua" w:cs="Book Antiqua"/>
          <w:color w:val="000000"/>
        </w:rPr>
        <w:t xml:space="preserve"> N, Paradis V, </w:t>
      </w:r>
      <w:proofErr w:type="spellStart"/>
      <w:r>
        <w:rPr>
          <w:rFonts w:ascii="Book Antiqua" w:eastAsia="Book Antiqua" w:hAnsi="Book Antiqua" w:cs="Book Antiqua"/>
          <w:color w:val="000000"/>
        </w:rPr>
        <w:t>Lotersztajn</w:t>
      </w:r>
      <w:proofErr w:type="spellEnd"/>
      <w:r>
        <w:rPr>
          <w:rFonts w:ascii="Book Antiqua" w:eastAsia="Book Antiqua" w:hAnsi="Book Antiqua" w:cs="Book Antiqua"/>
          <w:color w:val="000000"/>
        </w:rPr>
        <w:t xml:space="preserve"> S, </w:t>
      </w:r>
      <w:r w:rsidRPr="006340FA">
        <w:rPr>
          <w:rFonts w:ascii="Book Antiqua" w:eastAsia="Book Antiqua" w:hAnsi="Book Antiqua" w:cs="Book Antiqua"/>
          <w:color w:val="000000"/>
        </w:rPr>
        <w:t xml:space="preserve">Boulanger </w:t>
      </w:r>
      <w:r>
        <w:rPr>
          <w:rFonts w:ascii="Book Antiqua" w:eastAsia="Book Antiqua" w:hAnsi="Book Antiqua" w:cs="Book Antiqua"/>
          <w:color w:val="000000"/>
        </w:rPr>
        <w:t xml:space="preserve">C, </w:t>
      </w:r>
      <w:proofErr w:type="spellStart"/>
      <w:r w:rsidRPr="006340FA">
        <w:rPr>
          <w:rFonts w:ascii="Book Antiqua" w:eastAsia="Book Antiqua" w:hAnsi="Book Antiqua" w:cs="Book Antiqua"/>
          <w:color w:val="000000"/>
        </w:rPr>
        <w:t>Rautou</w:t>
      </w:r>
      <w:proofErr w:type="spellEnd"/>
      <w:r w:rsidRPr="006340FA">
        <w:rPr>
          <w:rFonts w:ascii="Book Antiqua" w:eastAsia="Book Antiqua" w:hAnsi="Book Antiqua" w:cs="Book Antiqua"/>
          <w:color w:val="000000"/>
        </w:rPr>
        <w:t xml:space="preserve"> </w:t>
      </w:r>
      <w:r>
        <w:rPr>
          <w:rFonts w:ascii="Book Antiqua" w:eastAsia="Book Antiqua" w:hAnsi="Book Antiqua" w:cs="Book Antiqua"/>
          <w:color w:val="000000"/>
        </w:rPr>
        <w:t xml:space="preserve">P. Defective autophagy in liver sinusoidal endothelial cells promotes </w:t>
      </w:r>
      <w:proofErr w:type="spellStart"/>
      <w:r>
        <w:rPr>
          <w:rFonts w:ascii="Book Antiqua" w:eastAsia="Book Antiqua" w:hAnsi="Book Antiqua" w:cs="Book Antiqua"/>
          <w:color w:val="000000"/>
        </w:rPr>
        <w:t>non alcoholic</w:t>
      </w:r>
      <w:proofErr w:type="spellEnd"/>
      <w:r>
        <w:rPr>
          <w:rFonts w:ascii="Book Antiqua" w:eastAsia="Book Antiqua" w:hAnsi="Book Antiqua" w:cs="Book Antiqua"/>
          <w:color w:val="000000"/>
        </w:rPr>
        <w:t xml:space="preserve"> steatohepatitis and fibrosis development. </w:t>
      </w:r>
      <w:r w:rsidRPr="006340FA">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sidRPr="006340FA">
        <w:rPr>
          <w:rFonts w:ascii="Book Antiqua" w:eastAsia="Book Antiqua" w:hAnsi="Book Antiqua" w:cs="Book Antiqua"/>
          <w:b/>
          <w:bCs/>
          <w:color w:val="000000"/>
        </w:rPr>
        <w:t>68</w:t>
      </w:r>
      <w:r>
        <w:rPr>
          <w:rFonts w:ascii="Book Antiqua" w:eastAsia="Book Antiqua" w:hAnsi="Book Antiqua" w:cs="Book Antiqua"/>
          <w:color w:val="000000"/>
        </w:rPr>
        <w:t>: S29 [</w:t>
      </w:r>
      <w:r w:rsidRPr="006340FA">
        <w:rPr>
          <w:rFonts w:ascii="Book Antiqua" w:eastAsia="Book Antiqua" w:hAnsi="Book Antiqua" w:cs="Book Antiqua"/>
          <w:color w:val="000000"/>
        </w:rPr>
        <w:t>DOI: 10.1016/S0168-8278(18)30276-9</w:t>
      </w:r>
      <w:r>
        <w:rPr>
          <w:rFonts w:ascii="Book Antiqua" w:eastAsia="Book Antiqua" w:hAnsi="Book Antiqua" w:cs="Book Antiqua"/>
          <w:color w:val="000000"/>
        </w:rPr>
        <w:t>]</w:t>
      </w:r>
    </w:p>
    <w:p w14:paraId="3F98A87D" w14:textId="77777777" w:rsidR="00A77B3E" w:rsidRDefault="006340FA">
      <w:pPr>
        <w:spacing w:line="360" w:lineRule="auto"/>
        <w:jc w:val="both"/>
      </w:pPr>
      <w:r>
        <w:rPr>
          <w:rFonts w:ascii="Book Antiqua" w:eastAsia="Book Antiqua" w:hAnsi="Book Antiqua" w:cs="Book Antiqua"/>
          <w:color w:val="000000"/>
        </w:rPr>
        <w:t xml:space="preserve">282 </w:t>
      </w:r>
      <w:proofErr w:type="spellStart"/>
      <w:r>
        <w:rPr>
          <w:rFonts w:ascii="Book Antiqua" w:eastAsia="Book Antiqua" w:hAnsi="Book Antiqua" w:cs="Book Antiqua"/>
          <w:b/>
          <w:bCs/>
          <w:color w:val="000000"/>
        </w:rPr>
        <w:t>Hammoutene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Biquard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Lasselin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Kheloufi</w:t>
      </w:r>
      <w:proofErr w:type="spellEnd"/>
      <w:r>
        <w:rPr>
          <w:rFonts w:ascii="Book Antiqua" w:eastAsia="Book Antiqua" w:hAnsi="Book Antiqua" w:cs="Book Antiqua"/>
          <w:color w:val="000000"/>
        </w:rPr>
        <w:t xml:space="preserve"> M, Tanguy M, </w:t>
      </w:r>
      <w:proofErr w:type="spellStart"/>
      <w:r>
        <w:rPr>
          <w:rFonts w:ascii="Book Antiqua" w:eastAsia="Book Antiqua" w:hAnsi="Book Antiqua" w:cs="Book Antiqua"/>
          <w:color w:val="000000"/>
        </w:rPr>
        <w:t>Vion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Mérian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Colnot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Tedgui</w:t>
      </w:r>
      <w:proofErr w:type="spellEnd"/>
      <w:r>
        <w:rPr>
          <w:rFonts w:ascii="Book Antiqua" w:eastAsia="Book Antiqua" w:hAnsi="Book Antiqua" w:cs="Book Antiqua"/>
          <w:color w:val="000000"/>
        </w:rPr>
        <w:t xml:space="preserve"> A, Codogno P, </w:t>
      </w:r>
      <w:proofErr w:type="spellStart"/>
      <w:r>
        <w:rPr>
          <w:rFonts w:ascii="Book Antiqua" w:eastAsia="Book Antiqua" w:hAnsi="Book Antiqua" w:cs="Book Antiqua"/>
          <w:color w:val="000000"/>
        </w:rPr>
        <w:t>Lotersztajn</w:t>
      </w:r>
      <w:proofErr w:type="spellEnd"/>
      <w:r>
        <w:rPr>
          <w:rFonts w:ascii="Book Antiqua" w:eastAsia="Book Antiqua" w:hAnsi="Book Antiqua" w:cs="Book Antiqua"/>
          <w:color w:val="000000"/>
        </w:rPr>
        <w:t xml:space="preserve"> S, Paradis V, Boulanger CM,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A defect in endothelial autophagy occurs in patients with non-alcoholic steatohepatitis and promotes inflammation and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528-538 [PMID: 31726115 DOI: 10.1016/j.jhep.2019.10.028]</w:t>
      </w:r>
    </w:p>
    <w:p w14:paraId="5E8493A8" w14:textId="77777777" w:rsidR="00A77B3E" w:rsidRDefault="006340FA">
      <w:pPr>
        <w:spacing w:line="360" w:lineRule="auto"/>
        <w:jc w:val="both"/>
      </w:pPr>
      <w:r>
        <w:rPr>
          <w:rFonts w:ascii="Book Antiqua" w:eastAsia="Book Antiqua" w:hAnsi="Book Antiqua" w:cs="Book Antiqua"/>
          <w:color w:val="000000"/>
        </w:rPr>
        <w:t xml:space="preserve">283 </w:t>
      </w:r>
      <w:proofErr w:type="spellStart"/>
      <w:r>
        <w:rPr>
          <w:rFonts w:ascii="Book Antiqua" w:eastAsia="Book Antiqua" w:hAnsi="Book Antiqua" w:cs="Book Antiqua"/>
          <w:b/>
          <w:bCs/>
          <w:color w:val="000000"/>
        </w:rPr>
        <w:t>Scita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 Fiore PP. The endocytic matrix.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463</w:t>
      </w:r>
      <w:r>
        <w:rPr>
          <w:rFonts w:ascii="Book Antiqua" w:eastAsia="Book Antiqua" w:hAnsi="Book Antiqua" w:cs="Book Antiqua"/>
          <w:color w:val="000000"/>
        </w:rPr>
        <w:t>: 464-473 [PMID: 20110990 DOI: 10.1038/nature08910]</w:t>
      </w:r>
    </w:p>
    <w:p w14:paraId="1F218DF1" w14:textId="77777777" w:rsidR="00A77B3E" w:rsidRDefault="006340FA">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Zhao GN</w:t>
      </w:r>
      <w:r>
        <w:rPr>
          <w:rFonts w:ascii="Book Antiqua" w:eastAsia="Book Antiqua" w:hAnsi="Book Antiqua" w:cs="Book Antiqua"/>
          <w:color w:val="000000"/>
        </w:rPr>
        <w:t xml:space="preserve">, Zhang P, Gong J, Zhang XJ, Wang PX, Yin M, Jiang Z, Shen LJ, Ji YX, Tong J, Wang Y, Wei QF, Wang Y, Zhu XY, Zhang X, Fang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She ZG, Wang Z, Huang Z, Li H. Tmbim1 is a multivesicular body regulator that protects against non-alcoholic fatty liver disease in mice and monkeys by targeting the lysosomal degradation of Tlr4.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742-752 [PMID: 28481357 DOI: 10.1038/nm.4334]</w:t>
      </w:r>
    </w:p>
    <w:p w14:paraId="654F1E55" w14:textId="77777777" w:rsidR="00A77B3E" w:rsidRDefault="006340FA">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Wu WK, Xu W, Man K, Wang X, Han J, Leung WY, Wu R, Liu K, Yu J. C-X-C Motif Chemokine 10 Impairs Autophagy and Autolysosome Formation in Non-alcoholic Steatohepatitis.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2822-2836 [PMID: 28824718 DOI: 10.7150/thno.19068]</w:t>
      </w:r>
    </w:p>
    <w:p w14:paraId="274B7D2B" w14:textId="77777777" w:rsidR="00A77B3E" w:rsidRDefault="006340FA">
      <w:pPr>
        <w:spacing w:line="360" w:lineRule="auto"/>
        <w:jc w:val="both"/>
      </w:pPr>
      <w:r>
        <w:rPr>
          <w:rFonts w:ascii="Book Antiqua" w:eastAsia="Book Antiqua" w:hAnsi="Book Antiqua" w:cs="Book Antiqua"/>
          <w:color w:val="000000"/>
        </w:rPr>
        <w:t xml:space="preserve">286 </w:t>
      </w:r>
      <w:proofErr w:type="spellStart"/>
      <w:r>
        <w:rPr>
          <w:rFonts w:ascii="Book Antiqua" w:eastAsia="Book Antiqua" w:hAnsi="Book Antiqua" w:cs="Book Antiqua"/>
          <w:b/>
          <w:bCs/>
          <w:color w:val="000000"/>
        </w:rPr>
        <w:t>Zakhari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Overview: how is alcohol metabolized by the body? </w:t>
      </w:r>
      <w:r>
        <w:rPr>
          <w:rFonts w:ascii="Book Antiqua" w:eastAsia="Book Antiqua" w:hAnsi="Book Antiqua" w:cs="Book Antiqua"/>
          <w:i/>
          <w:iCs/>
          <w:color w:val="000000"/>
        </w:rPr>
        <w:t>Alcohol Res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245-254 [PMID: 17718403]</w:t>
      </w:r>
    </w:p>
    <w:p w14:paraId="160DAFBE" w14:textId="77777777" w:rsidR="00A77B3E" w:rsidRDefault="006340FA">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Cederbaum</w:t>
      </w:r>
      <w:proofErr w:type="spellEnd"/>
      <w:r>
        <w:rPr>
          <w:rFonts w:ascii="Book Antiqua" w:eastAsia="Book Antiqua" w:hAnsi="Book Antiqua" w:cs="Book Antiqua"/>
          <w:color w:val="000000"/>
        </w:rPr>
        <w:t xml:space="preserve"> AI. Alcohol and oxidative liver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S63-S74 [PMID: 16447273 DOI: 10.1002/hep.20957]</w:t>
      </w:r>
    </w:p>
    <w:p w14:paraId="261BCCB0" w14:textId="77777777" w:rsidR="00A77B3E" w:rsidRDefault="006340FA">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Ding WX</w:t>
      </w:r>
      <w:r>
        <w:rPr>
          <w:rFonts w:ascii="Book Antiqua" w:eastAsia="Book Antiqua" w:hAnsi="Book Antiqua" w:cs="Book Antiqua"/>
          <w:color w:val="000000"/>
        </w:rPr>
        <w:t xml:space="preserve">, Li M, Chen X, Ni HM, Lin CW, Gao W, Lu B, Stolz DB, Clemens DL, Yin XM. Autophagy reduces acute ethanol-induced hepatotoxicity and steatosis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xml:space="preserve">: 1740-1752 [PMID: 20659474 </w:t>
      </w:r>
      <w:r w:rsidRPr="006340FA">
        <w:rPr>
          <w:rFonts w:ascii="Book Antiqua" w:eastAsia="Book Antiqua" w:hAnsi="Book Antiqua" w:cs="Book Antiqua"/>
          <w:color w:val="000000"/>
        </w:rPr>
        <w:t>DOI: 10.1053/j.gastro.2010.07.041</w:t>
      </w:r>
      <w:r>
        <w:rPr>
          <w:rFonts w:ascii="Book Antiqua" w:eastAsia="Book Antiqua" w:hAnsi="Book Antiqua" w:cs="Book Antiqua"/>
          <w:color w:val="000000"/>
        </w:rPr>
        <w:t>]</w:t>
      </w:r>
    </w:p>
    <w:p w14:paraId="13884C6A" w14:textId="77777777" w:rsidR="00A77B3E" w:rsidRDefault="006340FA">
      <w:pPr>
        <w:spacing w:line="360" w:lineRule="auto"/>
        <w:jc w:val="both"/>
      </w:pPr>
      <w:r>
        <w:rPr>
          <w:rFonts w:ascii="Book Antiqua" w:eastAsia="Book Antiqua" w:hAnsi="Book Antiqua" w:cs="Book Antiqua"/>
          <w:color w:val="000000"/>
        </w:rPr>
        <w:lastRenderedPageBreak/>
        <w:t xml:space="preserve">289 </w:t>
      </w:r>
      <w:r>
        <w:rPr>
          <w:rFonts w:ascii="Book Antiqua" w:eastAsia="Book Antiqua" w:hAnsi="Book Antiqua" w:cs="Book Antiqua"/>
          <w:b/>
          <w:bCs/>
          <w:color w:val="000000"/>
        </w:rPr>
        <w:t>Kong X</w:t>
      </w:r>
      <w:r>
        <w:rPr>
          <w:rFonts w:ascii="Book Antiqua" w:eastAsia="Book Antiqua" w:hAnsi="Book Antiqua" w:cs="Book Antiqua"/>
          <w:color w:val="000000"/>
        </w:rPr>
        <w:t xml:space="preserve">, Yang Y, Ren L, Shao T, Li F, Zhao C, Liu L, Zhang H, McClain CJ, Feng W. Activation of autophagy attenuates EtOH-LPS-induced hepatic steatosis and injury through MD2 associated TLR4 signaling.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9292 [PMID: 28839246 DOI: 10.1038/s41598-017-09045-z]</w:t>
      </w:r>
    </w:p>
    <w:p w14:paraId="6EE83521" w14:textId="77777777" w:rsidR="00A77B3E" w:rsidRDefault="006340FA">
      <w:pPr>
        <w:spacing w:line="360" w:lineRule="auto"/>
        <w:jc w:val="both"/>
      </w:pPr>
      <w:r>
        <w:rPr>
          <w:rFonts w:ascii="Book Antiqua" w:eastAsia="Book Antiqua" w:hAnsi="Book Antiqua" w:cs="Book Antiqua"/>
          <w:color w:val="000000"/>
        </w:rPr>
        <w:t xml:space="preserve">290 </w:t>
      </w:r>
      <w:proofErr w:type="spellStart"/>
      <w:r>
        <w:rPr>
          <w:rFonts w:ascii="Book Antiqua" w:eastAsia="Book Antiqua" w:hAnsi="Book Antiqua" w:cs="Book Antiqua"/>
          <w:b/>
          <w:bCs/>
          <w:color w:val="000000"/>
        </w:rPr>
        <w:t>Thomes</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Ehlers RA, </w:t>
      </w:r>
      <w:proofErr w:type="spellStart"/>
      <w:r>
        <w:rPr>
          <w:rFonts w:ascii="Book Antiqua" w:eastAsia="Book Antiqua" w:hAnsi="Book Antiqua" w:cs="Book Antiqua"/>
          <w:color w:val="000000"/>
        </w:rPr>
        <w:t>Trambly</w:t>
      </w:r>
      <w:proofErr w:type="spellEnd"/>
      <w:r>
        <w:rPr>
          <w:rFonts w:ascii="Book Antiqua" w:eastAsia="Book Antiqua" w:hAnsi="Book Antiqua" w:cs="Book Antiqua"/>
          <w:color w:val="000000"/>
        </w:rPr>
        <w:t xml:space="preserve"> CS, Clemens DL, Fox HS,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DJ, Donohue TM. Multilevel regulation of autophagosome content by ethanol oxidation in HepG2 cells.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63-73 [PMID: 23090141 DOI: 10.4161/auto.22490]</w:t>
      </w:r>
    </w:p>
    <w:p w14:paraId="5D4B1CC9" w14:textId="77777777" w:rsidR="00A77B3E" w:rsidRDefault="006340FA">
      <w:pPr>
        <w:spacing w:line="360" w:lineRule="auto"/>
        <w:jc w:val="both"/>
      </w:pPr>
      <w:r>
        <w:rPr>
          <w:rFonts w:ascii="Book Antiqua" w:eastAsia="Book Antiqua" w:hAnsi="Book Antiqua" w:cs="Book Antiqua"/>
          <w:color w:val="000000"/>
        </w:rPr>
        <w:t xml:space="preserve">291 </w:t>
      </w:r>
      <w:r>
        <w:rPr>
          <w:rFonts w:ascii="Book Antiqua" w:eastAsia="Book Antiqua" w:hAnsi="Book Antiqua" w:cs="Book Antiqua"/>
          <w:b/>
          <w:bCs/>
          <w:color w:val="000000"/>
        </w:rPr>
        <w:t>Wu D</w:t>
      </w:r>
      <w:r>
        <w:rPr>
          <w:rFonts w:ascii="Book Antiqua" w:eastAsia="Book Antiqua" w:hAnsi="Book Antiqua" w:cs="Book Antiqua"/>
          <w:color w:val="000000"/>
        </w:rPr>
        <w:t xml:space="preserve">, Wang X, Zhou R, Yang L, </w:t>
      </w:r>
      <w:proofErr w:type="spellStart"/>
      <w:r>
        <w:rPr>
          <w:rFonts w:ascii="Book Antiqua" w:eastAsia="Book Antiqua" w:hAnsi="Book Antiqua" w:cs="Book Antiqua"/>
          <w:color w:val="000000"/>
        </w:rPr>
        <w:t>Cederbaum</w:t>
      </w:r>
      <w:proofErr w:type="spellEnd"/>
      <w:r>
        <w:rPr>
          <w:rFonts w:ascii="Book Antiqua" w:eastAsia="Book Antiqua" w:hAnsi="Book Antiqua" w:cs="Book Antiqua"/>
          <w:color w:val="000000"/>
        </w:rPr>
        <w:t xml:space="preserve"> AI. Alcohol steatosis and cytotoxicity: the role of cytochrome P4502E1 and autophagy.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1346-1357 [PMID: 22819980 DOI: 10.1016/j.freeradbiomed.2012.07.005]</w:t>
      </w:r>
    </w:p>
    <w:p w14:paraId="259C3725" w14:textId="77777777" w:rsidR="00A77B3E" w:rsidRDefault="006340FA">
      <w:pPr>
        <w:spacing w:line="360" w:lineRule="auto"/>
        <w:jc w:val="both"/>
      </w:pPr>
      <w:r>
        <w:rPr>
          <w:rFonts w:ascii="Book Antiqua" w:eastAsia="Book Antiqua" w:hAnsi="Book Antiqua" w:cs="Book Antiqua"/>
          <w:color w:val="000000"/>
        </w:rPr>
        <w:t xml:space="preserve">292 </w:t>
      </w:r>
      <w:r>
        <w:rPr>
          <w:rFonts w:ascii="Book Antiqua" w:eastAsia="Book Antiqua" w:hAnsi="Book Antiqua" w:cs="Book Antiqua"/>
          <w:b/>
          <w:bCs/>
          <w:color w:val="000000"/>
        </w:rPr>
        <w:t>Sid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Verrax</w:t>
      </w:r>
      <w:proofErr w:type="spellEnd"/>
      <w:r>
        <w:rPr>
          <w:rFonts w:ascii="Book Antiqua" w:eastAsia="Book Antiqua" w:hAnsi="Book Antiqua" w:cs="Book Antiqua"/>
          <w:color w:val="000000"/>
        </w:rPr>
        <w:t xml:space="preserve"> J, Calderon PB. Role of AMPK activation in oxidative cell damage: Implications for alcohol-induced liver disease.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86</w:t>
      </w:r>
      <w:r>
        <w:rPr>
          <w:rFonts w:ascii="Book Antiqua" w:eastAsia="Book Antiqua" w:hAnsi="Book Antiqua" w:cs="Book Antiqua"/>
          <w:color w:val="000000"/>
        </w:rPr>
        <w:t>: 200-209 [PMID: 23688501 DOI: 10.1016/j.bcp.2013.05.007]</w:t>
      </w:r>
    </w:p>
    <w:p w14:paraId="74FC3E09" w14:textId="77777777" w:rsidR="00A77B3E" w:rsidRDefault="006340FA">
      <w:pPr>
        <w:spacing w:line="360" w:lineRule="auto"/>
        <w:jc w:val="both"/>
      </w:pPr>
      <w:r>
        <w:rPr>
          <w:rFonts w:ascii="Book Antiqua" w:eastAsia="Book Antiqua" w:hAnsi="Book Antiqua" w:cs="Book Antiqua"/>
          <w:color w:val="000000"/>
        </w:rPr>
        <w:t xml:space="preserve">293 </w:t>
      </w:r>
      <w:r>
        <w:rPr>
          <w:rFonts w:ascii="Book Antiqua" w:eastAsia="Book Antiqua" w:hAnsi="Book Antiqua" w:cs="Book Antiqua"/>
          <w:b/>
          <w:bCs/>
          <w:color w:val="000000"/>
        </w:rPr>
        <w:t>Ding WX</w:t>
      </w:r>
      <w:r>
        <w:rPr>
          <w:rFonts w:ascii="Book Antiqua" w:eastAsia="Book Antiqua" w:hAnsi="Book Antiqua" w:cs="Book Antiqua"/>
          <w:color w:val="000000"/>
        </w:rPr>
        <w:t xml:space="preserve">, Li M, Yin XM. Selective taste of ethanol-induced autophagy for mitochondria and lipid droplets.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248-249 [PMID: 21150309 DOI: 10.4161/auto.7.2.14347]</w:t>
      </w:r>
    </w:p>
    <w:p w14:paraId="0BE4D6EF" w14:textId="77777777" w:rsidR="00A77B3E" w:rsidRDefault="006340FA">
      <w:pPr>
        <w:spacing w:line="360" w:lineRule="auto"/>
        <w:jc w:val="both"/>
      </w:pPr>
      <w:r>
        <w:rPr>
          <w:rFonts w:ascii="Book Antiqua" w:eastAsia="Book Antiqua" w:hAnsi="Book Antiqua" w:cs="Book Antiqua"/>
          <w:color w:val="000000"/>
        </w:rPr>
        <w:t xml:space="preserve">294 </w:t>
      </w:r>
      <w:proofErr w:type="spellStart"/>
      <w:r>
        <w:rPr>
          <w:rFonts w:ascii="Book Antiqua" w:eastAsia="Book Antiqua" w:hAnsi="Book Antiqua" w:cs="Book Antiqua"/>
          <w:b/>
          <w:bCs/>
          <w:color w:val="000000"/>
        </w:rPr>
        <w:t>Scherz-Shouval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Shvets E,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Shorer</w:t>
      </w:r>
      <w:proofErr w:type="spellEnd"/>
      <w:r>
        <w:rPr>
          <w:rFonts w:ascii="Book Antiqua" w:eastAsia="Book Antiqua" w:hAnsi="Book Antiqua" w:cs="Book Antiqua"/>
          <w:color w:val="000000"/>
        </w:rPr>
        <w:t xml:space="preserve"> H, Gil L, Elazar Z. Reactive oxygen species are essential for autophagy and specifically regulate the activity of Atg4.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1749-1760 [PMID: 17347651 DOI: 10.1038/sj.emboj.7601623]</w:t>
      </w:r>
    </w:p>
    <w:p w14:paraId="65164572" w14:textId="77777777" w:rsidR="00A77B3E" w:rsidRDefault="006340FA">
      <w:pPr>
        <w:spacing w:line="360" w:lineRule="auto"/>
        <w:jc w:val="both"/>
      </w:pPr>
      <w:r>
        <w:rPr>
          <w:rFonts w:ascii="Book Antiqua" w:eastAsia="Book Antiqua" w:hAnsi="Book Antiqua" w:cs="Book Antiqua"/>
          <w:color w:val="000000"/>
        </w:rPr>
        <w:t xml:space="preserve">295 </w:t>
      </w:r>
      <w:proofErr w:type="spellStart"/>
      <w:r>
        <w:rPr>
          <w:rFonts w:ascii="Book Antiqua" w:eastAsia="Book Antiqua" w:hAnsi="Book Antiqua" w:cs="Book Antiqua"/>
          <w:b/>
          <w:bCs/>
          <w:color w:val="000000"/>
        </w:rPr>
        <w:t>Thomes</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Trambly</w:t>
      </w:r>
      <w:proofErr w:type="spellEnd"/>
      <w:r>
        <w:rPr>
          <w:rFonts w:ascii="Book Antiqua" w:eastAsia="Book Antiqua" w:hAnsi="Book Antiqua" w:cs="Book Antiqua"/>
          <w:color w:val="000000"/>
        </w:rPr>
        <w:t xml:space="preserve"> CS, Thiele GM, Duryee MJ, Fox HS, </w:t>
      </w:r>
      <w:proofErr w:type="spellStart"/>
      <w:r>
        <w:rPr>
          <w:rFonts w:ascii="Book Antiqua" w:eastAsia="Book Antiqua" w:hAnsi="Book Antiqua" w:cs="Book Antiqua"/>
          <w:color w:val="000000"/>
        </w:rPr>
        <w:t>Haorah</w:t>
      </w:r>
      <w:proofErr w:type="spellEnd"/>
      <w:r>
        <w:rPr>
          <w:rFonts w:ascii="Book Antiqua" w:eastAsia="Book Antiqua" w:hAnsi="Book Antiqua" w:cs="Book Antiqua"/>
          <w:color w:val="000000"/>
        </w:rPr>
        <w:t xml:space="preserve"> J, Donohue TM Jr. Proteasome activity and autophagosome content in liver are reciprocally regulated by ethanol treatment.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417</w:t>
      </w:r>
      <w:r>
        <w:rPr>
          <w:rFonts w:ascii="Book Antiqua" w:eastAsia="Book Antiqua" w:hAnsi="Book Antiqua" w:cs="Book Antiqua"/>
          <w:color w:val="000000"/>
        </w:rPr>
        <w:t>: 262-267 [PMID: 22142844 DOI: 10.1016/j.bbrc.2011.11.097]</w:t>
      </w:r>
    </w:p>
    <w:p w14:paraId="22731037" w14:textId="77777777" w:rsidR="00A77B3E" w:rsidRDefault="006340FA">
      <w:pPr>
        <w:spacing w:line="360" w:lineRule="auto"/>
        <w:jc w:val="both"/>
      </w:pPr>
      <w:r>
        <w:rPr>
          <w:rFonts w:ascii="Book Antiqua" w:eastAsia="Book Antiqua" w:hAnsi="Book Antiqua" w:cs="Book Antiqua"/>
          <w:color w:val="000000"/>
        </w:rPr>
        <w:t xml:space="preserve">296 </w:t>
      </w:r>
      <w:r>
        <w:rPr>
          <w:rFonts w:ascii="Book Antiqua" w:eastAsia="Book Antiqua" w:hAnsi="Book Antiqua" w:cs="Book Antiqua"/>
          <w:b/>
          <w:bCs/>
          <w:color w:val="000000"/>
        </w:rPr>
        <w:t>Yeon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Califano</w:t>
      </w:r>
      <w:proofErr w:type="spellEnd"/>
      <w:r>
        <w:rPr>
          <w:rFonts w:ascii="Book Antiqua" w:eastAsia="Book Antiqua" w:hAnsi="Book Antiqua" w:cs="Book Antiqua"/>
          <w:color w:val="000000"/>
        </w:rPr>
        <w:t xml:space="preserve"> S, Xu J, Wands JR, De La Monte SM. Potential role of PTEN phosphatase in ethanol-impaired survival signaling in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703-714 [PMID: 12939597 DOI: 10.1053/jhep.2003.50368]</w:t>
      </w:r>
    </w:p>
    <w:p w14:paraId="3341D3BD" w14:textId="77777777" w:rsidR="00A77B3E" w:rsidRDefault="006340FA">
      <w:pPr>
        <w:spacing w:line="360" w:lineRule="auto"/>
        <w:jc w:val="both"/>
      </w:pPr>
      <w:r>
        <w:rPr>
          <w:rFonts w:ascii="Book Antiqua" w:eastAsia="Book Antiqua" w:hAnsi="Book Antiqua" w:cs="Book Antiqua"/>
          <w:color w:val="000000"/>
        </w:rPr>
        <w:t xml:space="preserve">297 </w:t>
      </w:r>
      <w:proofErr w:type="spellStart"/>
      <w:r>
        <w:rPr>
          <w:rFonts w:ascii="Book Antiqua" w:eastAsia="Book Antiqua" w:hAnsi="Book Antiqua" w:cs="Book Antiqua"/>
          <w:b/>
          <w:bCs/>
          <w:color w:val="000000"/>
        </w:rPr>
        <w:t>Shulga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Hoek JB, Pastorino JG. Elevated PTEN levels account for the increased sensitivity of ethanol-exposed cells to tumor necrosis factor-induced cytotoxicity.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9416-9424 [PMID: 15623531 DOI: 10.1074/jbc.M409505200]</w:t>
      </w:r>
    </w:p>
    <w:p w14:paraId="7F64D79E" w14:textId="77777777" w:rsidR="00A77B3E" w:rsidRDefault="006340FA">
      <w:pPr>
        <w:spacing w:line="360" w:lineRule="auto"/>
        <w:jc w:val="both"/>
      </w:pPr>
      <w:r>
        <w:rPr>
          <w:rFonts w:ascii="Book Antiqua" w:eastAsia="Book Antiqua" w:hAnsi="Book Antiqua" w:cs="Book Antiqua"/>
          <w:color w:val="000000"/>
        </w:rPr>
        <w:lastRenderedPageBreak/>
        <w:t xml:space="preserve">298 </w:t>
      </w:r>
      <w:proofErr w:type="spellStart"/>
      <w:r>
        <w:rPr>
          <w:rFonts w:ascii="Book Antiqua" w:eastAsia="Book Antiqua" w:hAnsi="Book Antiqua" w:cs="Book Antiqua"/>
          <w:b/>
          <w:bCs/>
          <w:color w:val="000000"/>
        </w:rPr>
        <w:t>Liuzzi</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Role of zinc in the regulation of autophagy during ethanol exposure in human hepatoma cells.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156</w:t>
      </w:r>
      <w:r>
        <w:rPr>
          <w:rFonts w:ascii="Book Antiqua" w:eastAsia="Book Antiqua" w:hAnsi="Book Antiqua" w:cs="Book Antiqua"/>
          <w:color w:val="000000"/>
        </w:rPr>
        <w:t>: 350-356 [PMID: 24061963 DOI: 10.1007/s12011-013-9816-3]</w:t>
      </w:r>
    </w:p>
    <w:p w14:paraId="5AB0C00F" w14:textId="77777777" w:rsidR="00A77B3E" w:rsidRDefault="006340FA">
      <w:pPr>
        <w:spacing w:line="360" w:lineRule="auto"/>
        <w:jc w:val="both"/>
      </w:pPr>
      <w:r>
        <w:rPr>
          <w:rFonts w:ascii="Book Antiqua" w:eastAsia="Book Antiqua" w:hAnsi="Book Antiqua" w:cs="Book Antiqua"/>
          <w:color w:val="000000"/>
        </w:rPr>
        <w:t xml:space="preserve">299 </w:t>
      </w:r>
      <w:r>
        <w:rPr>
          <w:rFonts w:ascii="Book Antiqua" w:eastAsia="Book Antiqua" w:hAnsi="Book Antiqua" w:cs="Book Antiqua"/>
          <w:b/>
          <w:bCs/>
          <w:color w:val="000000"/>
        </w:rPr>
        <w:t>Wu D</w:t>
      </w:r>
      <w:r>
        <w:rPr>
          <w:rFonts w:ascii="Book Antiqua" w:eastAsia="Book Antiqua" w:hAnsi="Book Antiqua" w:cs="Book Antiqua"/>
          <w:color w:val="000000"/>
        </w:rPr>
        <w:t xml:space="preserve">, Wang X, Zhou R, </w:t>
      </w:r>
      <w:proofErr w:type="spellStart"/>
      <w:r>
        <w:rPr>
          <w:rFonts w:ascii="Book Antiqua" w:eastAsia="Book Antiqua" w:hAnsi="Book Antiqua" w:cs="Book Antiqua"/>
          <w:color w:val="000000"/>
        </w:rPr>
        <w:t>Cederbaum</w:t>
      </w:r>
      <w:proofErr w:type="spellEnd"/>
      <w:r>
        <w:rPr>
          <w:rFonts w:ascii="Book Antiqua" w:eastAsia="Book Antiqua" w:hAnsi="Book Antiqua" w:cs="Book Antiqua"/>
          <w:color w:val="000000"/>
        </w:rPr>
        <w:t xml:space="preserve"> A. CYP2E1 enhances ethanol-induced lipid accumulation but impairs autophagy in HepG2 E47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402</w:t>
      </w:r>
      <w:r>
        <w:rPr>
          <w:rFonts w:ascii="Book Antiqua" w:eastAsia="Book Antiqua" w:hAnsi="Book Antiqua" w:cs="Book Antiqua"/>
          <w:color w:val="000000"/>
        </w:rPr>
        <w:t>: 116-122 [PMID: 20932821 DOI: 10.1016/j.bbrc.2010.09.127]</w:t>
      </w:r>
    </w:p>
    <w:p w14:paraId="49C4DC6F" w14:textId="77777777" w:rsidR="00A77B3E" w:rsidRDefault="006340FA">
      <w:pPr>
        <w:spacing w:line="360" w:lineRule="auto"/>
        <w:jc w:val="both"/>
      </w:pPr>
      <w:r>
        <w:rPr>
          <w:rFonts w:ascii="Book Antiqua" w:eastAsia="Book Antiqua" w:hAnsi="Book Antiqua" w:cs="Book Antiqua"/>
          <w:color w:val="000000"/>
        </w:rPr>
        <w:t xml:space="preserve">300 </w:t>
      </w:r>
      <w:r>
        <w:rPr>
          <w:rFonts w:ascii="Book Antiqua" w:eastAsia="Book Antiqua" w:hAnsi="Book Antiqua" w:cs="Book Antiqua"/>
          <w:b/>
          <w:bCs/>
          <w:color w:val="000000"/>
        </w:rPr>
        <w:t>Guo R</w:t>
      </w:r>
      <w:r>
        <w:rPr>
          <w:rFonts w:ascii="Book Antiqua" w:eastAsia="Book Antiqua" w:hAnsi="Book Antiqua" w:cs="Book Antiqua"/>
          <w:color w:val="000000"/>
        </w:rPr>
        <w:t xml:space="preserve">, Xu X, Babcock SA, Zhang Y, Ren J. Aldehyde dedydrogenase-2 plays a beneficial role in ameliorating chronic alcohol-induced hepatic steatosis and inflammation through regulation of autophagy.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647-656 [PMID: 25457208 DOI: 10.1016/j.jhep.2014.10.009]</w:t>
      </w:r>
    </w:p>
    <w:p w14:paraId="20497820" w14:textId="77777777" w:rsidR="00A77B3E" w:rsidRDefault="006340FA">
      <w:pPr>
        <w:spacing w:line="360" w:lineRule="auto"/>
        <w:jc w:val="both"/>
      </w:pPr>
      <w:r>
        <w:rPr>
          <w:rFonts w:ascii="Book Antiqua" w:eastAsia="Book Antiqua" w:hAnsi="Book Antiqua" w:cs="Book Antiqua"/>
          <w:color w:val="000000"/>
        </w:rPr>
        <w:t xml:space="preserve">301 </w:t>
      </w:r>
      <w:proofErr w:type="spellStart"/>
      <w:r>
        <w:rPr>
          <w:rFonts w:ascii="Book Antiqua" w:eastAsia="Book Antiqua" w:hAnsi="Book Antiqua" w:cs="Book Antiqua"/>
          <w:b/>
          <w:bCs/>
          <w:color w:val="000000"/>
        </w:rPr>
        <w:t>Denaës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Lodder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Chobert</w:t>
      </w:r>
      <w:proofErr w:type="spellEnd"/>
      <w:r>
        <w:rPr>
          <w:rFonts w:ascii="Book Antiqua" w:eastAsia="Book Antiqua" w:hAnsi="Book Antiqua" w:cs="Book Antiqua"/>
          <w:color w:val="000000"/>
        </w:rPr>
        <w:t xml:space="preserve"> MN, Ruiz I,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Lotersztajn</w:t>
      </w:r>
      <w:proofErr w:type="spellEnd"/>
      <w:r>
        <w:rPr>
          <w:rFonts w:ascii="Book Antiqua" w:eastAsia="Book Antiqua" w:hAnsi="Book Antiqua" w:cs="Book Antiqua"/>
          <w:color w:val="000000"/>
        </w:rPr>
        <w:t xml:space="preserve"> S, Teixeira-Clerc F. The Cannabinoid Receptor 2 Protects Against Alcoholic Liver Disease Via a Macrophage Autophagy-Dependent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28806 [PMID: 27346657 DOI: 10.1038/srep28806]</w:t>
      </w:r>
    </w:p>
    <w:p w14:paraId="3D922962" w14:textId="77777777" w:rsidR="00A77B3E" w:rsidRDefault="006340FA">
      <w:pPr>
        <w:spacing w:line="360" w:lineRule="auto"/>
        <w:jc w:val="both"/>
      </w:pPr>
      <w:r>
        <w:rPr>
          <w:rFonts w:ascii="Book Antiqua" w:eastAsia="Book Antiqua" w:hAnsi="Book Antiqua" w:cs="Book Antiqua"/>
          <w:color w:val="000000"/>
        </w:rPr>
        <w:t xml:space="preserve">302 </w:t>
      </w:r>
      <w:proofErr w:type="spellStart"/>
      <w:r>
        <w:rPr>
          <w:rFonts w:ascii="Book Antiqua" w:eastAsia="Book Antiqua" w:hAnsi="Book Antiqua" w:cs="Book Antiqua"/>
          <w:b/>
          <w:bCs/>
          <w:color w:val="000000"/>
        </w:rPr>
        <w:t>Thomes</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Trambly</w:t>
      </w:r>
      <w:proofErr w:type="spellEnd"/>
      <w:r>
        <w:rPr>
          <w:rFonts w:ascii="Book Antiqua" w:eastAsia="Book Antiqua" w:hAnsi="Book Antiqua" w:cs="Book Antiqua"/>
          <w:color w:val="000000"/>
        </w:rPr>
        <w:t xml:space="preserve"> CS, Fox HS,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DJ, Donohue TM Jr. Acute and Chronic Ethanol Administration Differentially Modulate Hepatic Autophagy and Transcription Factor EB.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2354-2363 [PMID: 26556759 DOI: 10.1111/acer.12904]</w:t>
      </w:r>
    </w:p>
    <w:p w14:paraId="2B4A7290" w14:textId="77777777" w:rsidR="00A77B3E" w:rsidRDefault="006340FA">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Ni HM</w:t>
      </w:r>
      <w:r>
        <w:rPr>
          <w:rFonts w:ascii="Book Antiqua" w:eastAsia="Book Antiqua" w:hAnsi="Book Antiqua" w:cs="Book Antiqua"/>
          <w:color w:val="000000"/>
        </w:rPr>
        <w:t xml:space="preserve">, Du K, You M, Ding WX. Critical role of FoxO3a in alcohol-induced autophagy and hepatotoxicity.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183</w:t>
      </w:r>
      <w:r>
        <w:rPr>
          <w:rFonts w:ascii="Book Antiqua" w:eastAsia="Book Antiqua" w:hAnsi="Book Antiqua" w:cs="Book Antiqua"/>
          <w:color w:val="000000"/>
        </w:rPr>
        <w:t>: 1815-1825 [PMID: 24095927 DOI: 10.1016/j.ajpath.2013.08.011]</w:t>
      </w:r>
    </w:p>
    <w:p w14:paraId="6219CF9C" w14:textId="77777777" w:rsidR="00A77B3E" w:rsidRDefault="006340FA">
      <w:pPr>
        <w:spacing w:line="360" w:lineRule="auto"/>
        <w:jc w:val="both"/>
      </w:pPr>
      <w:r>
        <w:rPr>
          <w:rFonts w:ascii="Book Antiqua" w:eastAsia="Book Antiqua" w:hAnsi="Book Antiqua" w:cs="Book Antiqua"/>
          <w:color w:val="000000"/>
        </w:rPr>
        <w:t xml:space="preserve">304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Tindall DJ. Dynamic </w:t>
      </w:r>
      <w:proofErr w:type="spellStart"/>
      <w:r>
        <w:rPr>
          <w:rFonts w:ascii="Book Antiqua" w:eastAsia="Book Antiqua" w:hAnsi="Book Antiqua" w:cs="Book Antiqua"/>
          <w:color w:val="000000"/>
        </w:rPr>
        <w:t>FoxO</w:t>
      </w:r>
      <w:proofErr w:type="spellEnd"/>
      <w:r>
        <w:rPr>
          <w:rFonts w:ascii="Book Antiqua" w:eastAsia="Book Antiqua" w:hAnsi="Book Antiqua" w:cs="Book Antiqua"/>
          <w:color w:val="000000"/>
        </w:rPr>
        <w:t xml:space="preserve"> transcription factors.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2479-2487 [PMID: 17646672 DOI: 10.1242/jcs.001222]</w:t>
      </w:r>
    </w:p>
    <w:p w14:paraId="133E7096" w14:textId="77777777" w:rsidR="00A77B3E" w:rsidRDefault="006340FA">
      <w:pPr>
        <w:spacing w:line="360" w:lineRule="auto"/>
        <w:jc w:val="both"/>
      </w:pPr>
      <w:r>
        <w:rPr>
          <w:rFonts w:ascii="Book Antiqua" w:eastAsia="Book Antiqua" w:hAnsi="Book Antiqua" w:cs="Book Antiqua"/>
          <w:color w:val="000000"/>
        </w:rPr>
        <w:t xml:space="preserve">305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Y. Elevated autophagic sequestration of mitochondria and lipid droplets in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hepatocytes of chronic ethanol-treated rats: an immunohistochemical and electron microscopic study.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311-326 [PMID: 23371376 DOI: 10.1007/s10735-013-9483-x]</w:t>
      </w:r>
    </w:p>
    <w:p w14:paraId="5D71E6F5" w14:textId="77777777" w:rsidR="00A77B3E" w:rsidRDefault="006340FA">
      <w:pPr>
        <w:spacing w:line="360" w:lineRule="auto"/>
        <w:jc w:val="both"/>
      </w:pPr>
      <w:r>
        <w:rPr>
          <w:rFonts w:ascii="Book Antiqua" w:eastAsia="Book Antiqua" w:hAnsi="Book Antiqua" w:cs="Book Antiqua"/>
          <w:color w:val="000000"/>
        </w:rPr>
        <w:t xml:space="preserve">306 </w:t>
      </w:r>
      <w:r>
        <w:rPr>
          <w:rFonts w:ascii="Book Antiqua" w:eastAsia="Book Antiqua" w:hAnsi="Book Antiqua" w:cs="Book Antiqua"/>
          <w:b/>
          <w:bCs/>
          <w:color w:val="000000"/>
        </w:rPr>
        <w:t>Lin CW</w:t>
      </w:r>
      <w:r>
        <w:rPr>
          <w:rFonts w:ascii="Book Antiqua" w:eastAsia="Book Antiqua" w:hAnsi="Book Antiqua" w:cs="Book Antiqua"/>
          <w:color w:val="000000"/>
        </w:rPr>
        <w:t xml:space="preserve">, Zhang H, Li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Chen X, Chen X, Dong XC, Yin XM. Pharmacological promotion of autophagy alleviates steatosis and injury in alcoholic and </w:t>
      </w:r>
      <w:r>
        <w:rPr>
          <w:rFonts w:ascii="Book Antiqua" w:eastAsia="Book Antiqua" w:hAnsi="Book Antiqua" w:cs="Book Antiqua"/>
          <w:color w:val="000000"/>
        </w:rPr>
        <w:lastRenderedPageBreak/>
        <w:t xml:space="preserve">non-alcoholic fatty liver conditions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993-999 [PMID: 23339953 DOI: 10.1016/j.jhep.2013.01.011]</w:t>
      </w:r>
    </w:p>
    <w:p w14:paraId="75B6353E" w14:textId="77777777" w:rsidR="00A77B3E" w:rsidRDefault="006340FA">
      <w:pPr>
        <w:spacing w:line="360" w:lineRule="auto"/>
        <w:jc w:val="both"/>
      </w:pPr>
      <w:r>
        <w:rPr>
          <w:rFonts w:ascii="Book Antiqua" w:eastAsia="Book Antiqua" w:hAnsi="Book Antiqua" w:cs="Book Antiqua"/>
          <w:color w:val="000000"/>
        </w:rPr>
        <w:t xml:space="preserve">307 </w:t>
      </w:r>
      <w:r>
        <w:rPr>
          <w:rFonts w:ascii="Book Antiqua" w:eastAsia="Book Antiqua" w:hAnsi="Book Antiqua" w:cs="Book Antiqua"/>
          <w:b/>
          <w:bCs/>
          <w:color w:val="000000"/>
        </w:rPr>
        <w:t>Kharbanda KK</w:t>
      </w:r>
      <w:r>
        <w:rPr>
          <w:rFonts w:ascii="Book Antiqua" w:eastAsia="Book Antiqua" w:hAnsi="Book Antiqua" w:cs="Book Antiqua"/>
          <w:color w:val="000000"/>
        </w:rPr>
        <w:t xml:space="preserve">, McVicker DL, </w:t>
      </w:r>
      <w:proofErr w:type="spellStart"/>
      <w:r>
        <w:rPr>
          <w:rFonts w:ascii="Book Antiqua" w:eastAsia="Book Antiqua" w:hAnsi="Book Antiqua" w:cs="Book Antiqua"/>
          <w:color w:val="000000"/>
        </w:rPr>
        <w:t>Zetterman</w:t>
      </w:r>
      <w:proofErr w:type="spellEnd"/>
      <w:r>
        <w:rPr>
          <w:rFonts w:ascii="Book Antiqua" w:eastAsia="Book Antiqua" w:hAnsi="Book Antiqua" w:cs="Book Antiqua"/>
          <w:color w:val="000000"/>
        </w:rPr>
        <w:t xml:space="preserve"> RK, Donohue TM Jr. Ethanol consumption reduces the proteolytic capacity and protease activities of hepatic lysosomes.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1995; </w:t>
      </w:r>
      <w:r>
        <w:rPr>
          <w:rFonts w:ascii="Book Antiqua" w:eastAsia="Book Antiqua" w:hAnsi="Book Antiqua" w:cs="Book Antiqua"/>
          <w:b/>
          <w:bCs/>
          <w:color w:val="000000"/>
        </w:rPr>
        <w:t>1245</w:t>
      </w:r>
      <w:r>
        <w:rPr>
          <w:rFonts w:ascii="Book Antiqua" w:eastAsia="Book Antiqua" w:hAnsi="Book Antiqua" w:cs="Book Antiqua"/>
          <w:color w:val="000000"/>
        </w:rPr>
        <w:t>: 421-429 [PMID: 8541322 DOI: 10.1016/0304-4165(95)00121-2]</w:t>
      </w:r>
    </w:p>
    <w:p w14:paraId="6A258F78" w14:textId="77777777" w:rsidR="00A77B3E" w:rsidRDefault="006340FA">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Chao X</w:t>
      </w:r>
      <w:r>
        <w:rPr>
          <w:rFonts w:ascii="Book Antiqua" w:eastAsia="Book Antiqua" w:hAnsi="Book Antiqua" w:cs="Book Antiqua"/>
          <w:color w:val="000000"/>
        </w:rPr>
        <w:t xml:space="preserve">, Wang S, Zhao K, Li Y, Williams JA, Li T, Chavan H, Krishnamurthy P, He XC, Li L, </w:t>
      </w:r>
      <w:proofErr w:type="spellStart"/>
      <w:r>
        <w:rPr>
          <w:rFonts w:ascii="Book Antiqua" w:eastAsia="Book Antiqua" w:hAnsi="Book Antiqua" w:cs="Book Antiqua"/>
          <w:color w:val="000000"/>
        </w:rPr>
        <w:t>Ballabio</w:t>
      </w:r>
      <w:proofErr w:type="spellEnd"/>
      <w:r>
        <w:rPr>
          <w:rFonts w:ascii="Book Antiqua" w:eastAsia="Book Antiqua" w:hAnsi="Book Antiqua" w:cs="Book Antiqua"/>
          <w:color w:val="000000"/>
        </w:rPr>
        <w:t xml:space="preserve"> A, Ni HM, Ding WX. Impaired TFEB-Mediated Lysosome Biogenesis and Autophagy Promote Chronic Ethanol-Induced Liver Injury and Steatosis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865-879.e12 [PMID: 29782848 DOI: 10.1053/j.gastro.2018.05.027]</w:t>
      </w:r>
    </w:p>
    <w:p w14:paraId="3DFDE9DA" w14:textId="77777777" w:rsidR="00A77B3E" w:rsidRDefault="006340FA">
      <w:pPr>
        <w:spacing w:line="360" w:lineRule="auto"/>
        <w:jc w:val="both"/>
      </w:pPr>
      <w:r>
        <w:rPr>
          <w:rFonts w:ascii="Book Antiqua" w:eastAsia="Book Antiqua" w:hAnsi="Book Antiqua" w:cs="Book Antiqua"/>
          <w:color w:val="000000"/>
        </w:rPr>
        <w:t xml:space="preserve">309 </w:t>
      </w:r>
      <w:proofErr w:type="spellStart"/>
      <w:r>
        <w:rPr>
          <w:rFonts w:ascii="Book Antiqua" w:eastAsia="Book Antiqua" w:hAnsi="Book Antiqua" w:cs="Book Antiqua"/>
          <w:b/>
          <w:bCs/>
          <w:color w:val="000000"/>
        </w:rPr>
        <w:t>Rautou</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Mansouri A, </w:t>
      </w:r>
      <w:proofErr w:type="spellStart"/>
      <w:r>
        <w:rPr>
          <w:rFonts w:ascii="Book Antiqua" w:eastAsia="Book Antiqua" w:hAnsi="Book Antiqua" w:cs="Book Antiqua"/>
          <w:color w:val="000000"/>
        </w:rPr>
        <w:t>Lebrec</w:t>
      </w:r>
      <w:proofErr w:type="spellEnd"/>
      <w:r>
        <w:rPr>
          <w:rFonts w:ascii="Book Antiqua" w:eastAsia="Book Antiqua" w:hAnsi="Book Antiqua" w:cs="Book Antiqua"/>
          <w:color w:val="000000"/>
        </w:rPr>
        <w:t xml:space="preserve"> D, Durand F, Valla D, Moreau R. Autophagy in liver diseases.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1123-1134 [PMID: 20810185 DOI: 10.1016/j.jhep.2010.07.006]</w:t>
      </w:r>
    </w:p>
    <w:p w14:paraId="51012251" w14:textId="77777777" w:rsidR="00A77B3E" w:rsidRDefault="006340FA">
      <w:pPr>
        <w:spacing w:line="360" w:lineRule="auto"/>
        <w:jc w:val="both"/>
      </w:pPr>
      <w:r>
        <w:rPr>
          <w:rFonts w:ascii="Book Antiqua" w:eastAsia="Book Antiqua" w:hAnsi="Book Antiqua" w:cs="Book Antiqua"/>
          <w:color w:val="000000"/>
        </w:rPr>
        <w:t xml:space="preserve">310 </w:t>
      </w:r>
      <w:r>
        <w:rPr>
          <w:rFonts w:ascii="Book Antiqua" w:eastAsia="Book Antiqua" w:hAnsi="Book Antiqua" w:cs="Book Antiqua"/>
          <w:b/>
          <w:bCs/>
          <w:color w:val="000000"/>
        </w:rPr>
        <w:t>You M</w:t>
      </w:r>
      <w:r>
        <w:rPr>
          <w:rFonts w:ascii="Book Antiqua" w:eastAsia="Book Antiqua" w:hAnsi="Book Antiqua" w:cs="Book Antiqua"/>
          <w:color w:val="000000"/>
        </w:rPr>
        <w:t xml:space="preserve">, Matsumoto M, </w:t>
      </w:r>
      <w:proofErr w:type="spellStart"/>
      <w:r>
        <w:rPr>
          <w:rFonts w:ascii="Book Antiqua" w:eastAsia="Book Antiqua" w:hAnsi="Book Antiqua" w:cs="Book Antiqua"/>
          <w:color w:val="000000"/>
        </w:rPr>
        <w:t>Pacold</w:t>
      </w:r>
      <w:proofErr w:type="spellEnd"/>
      <w:r>
        <w:rPr>
          <w:rFonts w:ascii="Book Antiqua" w:eastAsia="Book Antiqua" w:hAnsi="Book Antiqua" w:cs="Book Antiqua"/>
          <w:color w:val="000000"/>
        </w:rPr>
        <w:t xml:space="preserve"> CM, Cho WK, Crabb DW. The role of AMP-activated protein kinase in the action of ethanol in the liver.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1798-1808 [PMID: 15578517 DOI: 10.1053/j.gastro.2004.09.049]</w:t>
      </w:r>
    </w:p>
    <w:p w14:paraId="338E5A43" w14:textId="77777777" w:rsidR="00A77B3E" w:rsidRDefault="006340FA">
      <w:pPr>
        <w:spacing w:line="360" w:lineRule="auto"/>
        <w:jc w:val="both"/>
      </w:pPr>
      <w:r>
        <w:rPr>
          <w:rFonts w:ascii="Book Antiqua" w:eastAsia="Book Antiqua" w:hAnsi="Book Antiqua" w:cs="Book Antiqua"/>
          <w:color w:val="000000"/>
        </w:rPr>
        <w:t xml:space="preserve">311 </w:t>
      </w:r>
      <w:r>
        <w:rPr>
          <w:rFonts w:ascii="Book Antiqua" w:eastAsia="Book Antiqua" w:hAnsi="Book Antiqua" w:cs="Book Antiqua"/>
          <w:b/>
          <w:bCs/>
          <w:color w:val="000000"/>
        </w:rPr>
        <w:t>Komatsu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Waguri</w:t>
      </w:r>
      <w:proofErr w:type="spellEnd"/>
      <w:r>
        <w:rPr>
          <w:rFonts w:ascii="Book Antiqua" w:eastAsia="Book Antiqua" w:hAnsi="Book Antiqua" w:cs="Book Antiqua"/>
          <w:color w:val="000000"/>
        </w:rPr>
        <w:t xml:space="preserve"> S, Taguchi K, Kobayashi A,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Y, Sou YS, Ueno I, Sakamoto A, Tong KI, Kim M, </w:t>
      </w:r>
      <w:proofErr w:type="spellStart"/>
      <w:r>
        <w:rPr>
          <w:rFonts w:ascii="Book Antiqua" w:eastAsia="Book Antiqua" w:hAnsi="Book Antiqua" w:cs="Book Antiqua"/>
          <w:color w:val="000000"/>
        </w:rPr>
        <w:t>Nishito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Iemura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Natsume</w:t>
      </w:r>
      <w:proofErr w:type="spellEnd"/>
      <w:r>
        <w:rPr>
          <w:rFonts w:ascii="Book Antiqua" w:eastAsia="Book Antiqua" w:hAnsi="Book Antiqua" w:cs="Book Antiqua"/>
          <w:color w:val="000000"/>
        </w:rPr>
        <w:t xml:space="preserve"> T, Ueno T, </w:t>
      </w:r>
      <w:proofErr w:type="spellStart"/>
      <w:r>
        <w:rPr>
          <w:rFonts w:ascii="Book Antiqua" w:eastAsia="Book Antiqua" w:hAnsi="Book Antiqua" w:cs="Book Antiqua"/>
          <w:color w:val="000000"/>
        </w:rPr>
        <w:t>Kominami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Motohashi</w:t>
      </w:r>
      <w:proofErr w:type="spellEnd"/>
      <w:r>
        <w:rPr>
          <w:rFonts w:ascii="Book Antiqua" w:eastAsia="Book Antiqua" w:hAnsi="Book Antiqua" w:cs="Book Antiqua"/>
          <w:color w:val="000000"/>
        </w:rPr>
        <w:t xml:space="preserve"> H, Tanaka K, Yamamoto M. The selective autophagy substrate p62 activates the stress responsive transcription factor Nrf2 through inactivation of Keap1.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213-223 [PMID: 20173742 DOI: 10.1038/ncb2021]</w:t>
      </w:r>
    </w:p>
    <w:p w14:paraId="77299833" w14:textId="77777777" w:rsidR="00A77B3E" w:rsidRDefault="006340FA">
      <w:pPr>
        <w:spacing w:line="360" w:lineRule="auto"/>
        <w:jc w:val="both"/>
      </w:pPr>
      <w:r>
        <w:rPr>
          <w:rFonts w:ascii="Book Antiqua" w:eastAsia="Book Antiqua" w:hAnsi="Book Antiqua" w:cs="Book Antiqua"/>
          <w:color w:val="000000"/>
        </w:rPr>
        <w:t xml:space="preserve">312 </w:t>
      </w:r>
      <w:r>
        <w:rPr>
          <w:rFonts w:ascii="Book Antiqua" w:eastAsia="Book Antiqua" w:hAnsi="Book Antiqua" w:cs="Book Antiqua"/>
          <w:b/>
          <w:bCs/>
          <w:color w:val="000000"/>
        </w:rPr>
        <w:t>Lu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Cederbaum</w:t>
      </w:r>
      <w:proofErr w:type="spellEnd"/>
      <w:r>
        <w:rPr>
          <w:rFonts w:ascii="Book Antiqua" w:eastAsia="Book Antiqua" w:hAnsi="Book Antiqua" w:cs="Book Antiqua"/>
          <w:color w:val="000000"/>
        </w:rPr>
        <w:t xml:space="preserve"> AI. Autophagy Protects against CYP2E1/Chronic Ethanol-Induced Hepatotoxicity.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2659-2674 [PMID: 26501338 DOI: 10.3390/biom5042659]</w:t>
      </w:r>
    </w:p>
    <w:p w14:paraId="11C0D0E5" w14:textId="77777777" w:rsidR="00A77B3E" w:rsidRDefault="006340FA">
      <w:pPr>
        <w:spacing w:line="360" w:lineRule="auto"/>
        <w:jc w:val="both"/>
      </w:pPr>
      <w:r>
        <w:rPr>
          <w:rFonts w:ascii="Book Antiqua" w:eastAsia="Book Antiqua" w:hAnsi="Book Antiqua" w:cs="Book Antiqua"/>
          <w:color w:val="000000"/>
        </w:rPr>
        <w:t xml:space="preserve">313 </w:t>
      </w:r>
      <w:r>
        <w:rPr>
          <w:rFonts w:ascii="Book Antiqua" w:eastAsia="Book Antiqua" w:hAnsi="Book Antiqua" w:cs="Book Antiqua"/>
          <w:b/>
          <w:bCs/>
          <w:color w:val="000000"/>
        </w:rPr>
        <w:t>Liu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P, Li W, Wu Y, An W. Augmenter of Liver Regeneration Protects against Ethanol-Induced Acute Liver Injury by Promoting Autophagy.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189</w:t>
      </w:r>
      <w:r>
        <w:rPr>
          <w:rFonts w:ascii="Book Antiqua" w:eastAsia="Book Antiqua" w:hAnsi="Book Antiqua" w:cs="Book Antiqua"/>
          <w:color w:val="000000"/>
        </w:rPr>
        <w:t>: 552-567 [PMID: 30553838 DOI: 10.1016/j.ajpath.2018.11.006]</w:t>
      </w:r>
    </w:p>
    <w:p w14:paraId="2D1A981E" w14:textId="77777777" w:rsidR="00A77B3E" w:rsidRDefault="006340FA">
      <w:pPr>
        <w:spacing w:line="360" w:lineRule="auto"/>
        <w:jc w:val="both"/>
      </w:pPr>
      <w:r>
        <w:rPr>
          <w:rFonts w:ascii="Book Antiqua" w:eastAsia="Book Antiqua" w:hAnsi="Book Antiqua" w:cs="Book Antiqua"/>
          <w:color w:val="000000"/>
        </w:rPr>
        <w:t xml:space="preserve">314 </w:t>
      </w:r>
      <w:r>
        <w:rPr>
          <w:rFonts w:ascii="Book Antiqua" w:eastAsia="Book Antiqua" w:hAnsi="Book Antiqua" w:cs="Book Antiqua"/>
          <w:b/>
          <w:bCs/>
          <w:color w:val="000000"/>
        </w:rPr>
        <w:t>Yan S</w:t>
      </w:r>
      <w:r>
        <w:rPr>
          <w:rFonts w:ascii="Book Antiqua" w:eastAsia="Book Antiqua" w:hAnsi="Book Antiqua" w:cs="Book Antiqua"/>
          <w:color w:val="000000"/>
        </w:rPr>
        <w:t xml:space="preserve">, Zhou J, Chen X, Dong Z, Yin XM. Diverse Consequences in Liver Injury in Mice with Different Autophagy Functional Status Treated with Alcohol.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189</w:t>
      </w:r>
      <w:r>
        <w:rPr>
          <w:rFonts w:ascii="Book Antiqua" w:eastAsia="Book Antiqua" w:hAnsi="Book Antiqua" w:cs="Book Antiqua"/>
          <w:color w:val="000000"/>
        </w:rPr>
        <w:t>: 1744-1762 [PMID: 31199920 DOI: 10.1016/j.ajpath.2019.05.011]</w:t>
      </w:r>
    </w:p>
    <w:p w14:paraId="704A6FD7" w14:textId="77777777" w:rsidR="00A77B3E" w:rsidRDefault="006340FA">
      <w:pPr>
        <w:spacing w:line="360" w:lineRule="auto"/>
        <w:jc w:val="both"/>
      </w:pPr>
      <w:r>
        <w:rPr>
          <w:rFonts w:ascii="Book Antiqua" w:eastAsia="Book Antiqua" w:hAnsi="Book Antiqua" w:cs="Book Antiqua"/>
          <w:color w:val="000000"/>
        </w:rPr>
        <w:lastRenderedPageBreak/>
        <w:t xml:space="preserve">315 </w:t>
      </w:r>
      <w:r>
        <w:rPr>
          <w:rFonts w:ascii="Book Antiqua" w:eastAsia="Book Antiqua" w:hAnsi="Book Antiqua" w:cs="Book Antiqua"/>
          <w:b/>
          <w:bCs/>
          <w:color w:val="000000"/>
        </w:rPr>
        <w:t>Williams JA</w:t>
      </w:r>
      <w:r>
        <w:rPr>
          <w:rFonts w:ascii="Book Antiqua" w:eastAsia="Book Antiqua" w:hAnsi="Book Antiqua" w:cs="Book Antiqua"/>
          <w:color w:val="000000"/>
        </w:rPr>
        <w:t xml:space="preserve">, Ding WX. A Mechanistic Review of Mitophagy and Its Role in Protection against Alcoholic Liver Disease.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2619-2642 [PMID: 26501336 DOI: 10.3390/biom5042619]</w:t>
      </w:r>
    </w:p>
    <w:p w14:paraId="72B18D1A" w14:textId="77777777" w:rsidR="00A77B3E" w:rsidRDefault="006340FA">
      <w:pPr>
        <w:spacing w:line="360" w:lineRule="auto"/>
        <w:jc w:val="both"/>
      </w:pPr>
      <w:r>
        <w:rPr>
          <w:rFonts w:ascii="Book Antiqua" w:eastAsia="Book Antiqua" w:hAnsi="Book Antiqua" w:cs="Book Antiqua"/>
          <w:color w:val="000000"/>
        </w:rPr>
        <w:t xml:space="preserve">316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Y. Triggering of Parkin Mitochondrial Translocation in Mitophagy: Implications for Liver Diseases.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100 [PMID: 27199746 DOI: 10.3389/fphar.2016.00100]</w:t>
      </w:r>
    </w:p>
    <w:p w14:paraId="207F2458" w14:textId="77777777" w:rsidR="00A77B3E" w:rsidRDefault="006340FA">
      <w:pPr>
        <w:spacing w:line="360" w:lineRule="auto"/>
        <w:jc w:val="both"/>
      </w:pPr>
      <w:r>
        <w:rPr>
          <w:rFonts w:ascii="Book Antiqua" w:eastAsia="Book Antiqua" w:hAnsi="Book Antiqua" w:cs="Book Antiqua"/>
          <w:color w:val="000000"/>
        </w:rPr>
        <w:t xml:space="preserve">317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Tao R, DePinho RA, Dong XC. The autophagy-related gene 14 (Atg14) is regulated by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O transcription factors and circadian rhythms and plays a critical role in hepatic autophagy and lipid metabolism.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39107-39114 [PMID: 22992773 DOI: 10.1074/jbc.M112.412569]</w:t>
      </w:r>
    </w:p>
    <w:p w14:paraId="48A20E39" w14:textId="77777777" w:rsidR="00A77B3E" w:rsidRDefault="006340FA">
      <w:pPr>
        <w:spacing w:line="360" w:lineRule="auto"/>
        <w:jc w:val="both"/>
      </w:pPr>
      <w:r>
        <w:rPr>
          <w:rFonts w:ascii="Book Antiqua" w:eastAsia="Book Antiqua" w:hAnsi="Book Antiqua" w:cs="Book Antiqua"/>
          <w:color w:val="000000"/>
        </w:rPr>
        <w:t xml:space="preserve">318 </w:t>
      </w:r>
      <w:r>
        <w:rPr>
          <w:rFonts w:ascii="Book Antiqua" w:eastAsia="Book Antiqua" w:hAnsi="Book Antiqua" w:cs="Book Antiqua"/>
          <w:b/>
          <w:bCs/>
          <w:color w:val="000000"/>
        </w:rPr>
        <w:t>Harada M</w:t>
      </w:r>
      <w:r>
        <w:rPr>
          <w:rFonts w:ascii="Book Antiqua" w:eastAsia="Book Antiqua" w:hAnsi="Book Antiqua" w:cs="Book Antiqua"/>
          <w:color w:val="000000"/>
        </w:rPr>
        <w:t>. Autophagy is involved in the elimination of intracellular inclusions,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bodies, in hepatocytes. </w:t>
      </w:r>
      <w:r>
        <w:rPr>
          <w:rFonts w:ascii="Book Antiqua" w:eastAsia="Book Antiqua" w:hAnsi="Book Antiqua" w:cs="Book Antiqua"/>
          <w:i/>
          <w:iCs/>
          <w:color w:val="000000"/>
        </w:rPr>
        <w:t xml:space="preserve">Med Mol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43</w:t>
      </w:r>
      <w:r>
        <w:rPr>
          <w:rFonts w:ascii="Book Antiqua" w:eastAsia="Book Antiqua" w:hAnsi="Book Antiqua" w:cs="Book Antiqua"/>
          <w:color w:val="000000"/>
        </w:rPr>
        <w:t>: 13-18 [PMID: 20340001 DOI: 10.1007/s00795-009-0476-5]</w:t>
      </w:r>
    </w:p>
    <w:p w14:paraId="0C087AC6" w14:textId="77777777" w:rsidR="00A77B3E" w:rsidRDefault="006340FA">
      <w:pPr>
        <w:spacing w:line="360" w:lineRule="auto"/>
        <w:jc w:val="both"/>
      </w:pPr>
      <w:r>
        <w:rPr>
          <w:rFonts w:ascii="Book Antiqua" w:eastAsia="Book Antiqua" w:hAnsi="Book Antiqua" w:cs="Book Antiqua"/>
          <w:color w:val="000000"/>
        </w:rPr>
        <w:t xml:space="preserve">319 </w:t>
      </w:r>
      <w:proofErr w:type="spellStart"/>
      <w:r>
        <w:rPr>
          <w:rFonts w:ascii="Book Antiqua" w:eastAsia="Book Antiqua" w:hAnsi="Book Antiqua" w:cs="Book Antiqua"/>
          <w:b/>
          <w:bCs/>
          <w:color w:val="000000"/>
        </w:rPr>
        <w:t>Strnad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Zatloukal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Stumptner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Kulaksiz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H.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-bodies: lessons from keratin-containing hepatic inclusion bodies.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2008; </w:t>
      </w:r>
      <w:r>
        <w:rPr>
          <w:rFonts w:ascii="Book Antiqua" w:eastAsia="Book Antiqua" w:hAnsi="Book Antiqua" w:cs="Book Antiqua"/>
          <w:b/>
          <w:bCs/>
          <w:color w:val="000000"/>
        </w:rPr>
        <w:t>1782</w:t>
      </w:r>
      <w:r>
        <w:rPr>
          <w:rFonts w:ascii="Book Antiqua" w:eastAsia="Book Antiqua" w:hAnsi="Book Antiqua" w:cs="Book Antiqua"/>
          <w:color w:val="000000"/>
        </w:rPr>
        <w:t>: 764-774 [PMID: 18805482 DOI: 10.1016/j.bbadis.2008.08.008]</w:t>
      </w:r>
    </w:p>
    <w:p w14:paraId="3C5ABE25" w14:textId="77777777" w:rsidR="00A77B3E" w:rsidRDefault="006340FA">
      <w:pPr>
        <w:spacing w:line="360" w:lineRule="auto"/>
        <w:jc w:val="both"/>
      </w:pPr>
      <w:r>
        <w:rPr>
          <w:rFonts w:ascii="Book Antiqua" w:eastAsia="Book Antiqua" w:hAnsi="Book Antiqua" w:cs="Book Antiqua"/>
          <w:color w:val="000000"/>
        </w:rPr>
        <w:t xml:space="preserve">320 </w:t>
      </w:r>
      <w:r>
        <w:rPr>
          <w:rFonts w:ascii="Book Antiqua" w:eastAsia="Book Antiqua" w:hAnsi="Book Antiqua" w:cs="Book Antiqua"/>
          <w:b/>
          <w:bCs/>
          <w:color w:val="000000"/>
        </w:rPr>
        <w:t>Schulze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Rasineni</w:t>
      </w:r>
      <w:proofErr w:type="spellEnd"/>
      <w:r>
        <w:rPr>
          <w:rFonts w:ascii="Book Antiqua" w:eastAsia="Book Antiqua" w:hAnsi="Book Antiqua" w:cs="Book Antiqua"/>
          <w:color w:val="000000"/>
        </w:rPr>
        <w:t xml:space="preserve"> K, Weller SG, Schott MB, Schroeder B, Casey CA, McNiven MA. Ethanol exposure inhibits hepatocyte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by inactivating the small guanosine triphosphatase Rab7.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140-152 [PMID: 29404450 DOI: 10.1002/hep4.1021]</w:t>
      </w:r>
    </w:p>
    <w:p w14:paraId="003D5E79" w14:textId="77777777" w:rsidR="00A77B3E" w:rsidRDefault="006340FA">
      <w:pPr>
        <w:spacing w:line="360" w:lineRule="auto"/>
        <w:jc w:val="both"/>
      </w:pPr>
      <w:r>
        <w:rPr>
          <w:rFonts w:ascii="Book Antiqua" w:eastAsia="Book Antiqua" w:hAnsi="Book Antiqua" w:cs="Book Antiqua"/>
          <w:color w:val="000000"/>
        </w:rPr>
        <w:t xml:space="preserve">321 </w:t>
      </w:r>
      <w:proofErr w:type="spellStart"/>
      <w:r>
        <w:rPr>
          <w:rFonts w:ascii="Book Antiqua" w:eastAsia="Book Antiqua" w:hAnsi="Book Antiqua" w:cs="Book Antiqua"/>
          <w:b/>
          <w:bCs/>
          <w:color w:val="000000"/>
        </w:rPr>
        <w:t>Rasineni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Donohue TM Jr, </w:t>
      </w:r>
      <w:proofErr w:type="spellStart"/>
      <w:r>
        <w:rPr>
          <w:rFonts w:ascii="Book Antiqua" w:eastAsia="Book Antiqua" w:hAnsi="Book Antiqua" w:cs="Book Antiqua"/>
          <w:color w:val="000000"/>
        </w:rPr>
        <w:t>Thomes</w:t>
      </w:r>
      <w:proofErr w:type="spellEnd"/>
      <w:r>
        <w:rPr>
          <w:rFonts w:ascii="Book Antiqua" w:eastAsia="Book Antiqua" w:hAnsi="Book Antiqua" w:cs="Book Antiqua"/>
          <w:color w:val="000000"/>
        </w:rPr>
        <w:t xml:space="preserve"> PG, Yang L,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DJ, McNiven MA, Casey CA. Ethanol-induced steatosis involves impairment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associated with reduced Dynamin2 activity.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501-512 [PMID: 29152606 DOI: 10.1002/hep4.1063]</w:t>
      </w:r>
    </w:p>
    <w:p w14:paraId="4D5DF0F1" w14:textId="77777777" w:rsidR="00A77B3E" w:rsidRDefault="006340FA">
      <w:pPr>
        <w:spacing w:line="360" w:lineRule="auto"/>
        <w:jc w:val="both"/>
      </w:pPr>
      <w:r>
        <w:rPr>
          <w:rFonts w:ascii="Book Antiqua" w:eastAsia="Book Antiqua" w:hAnsi="Book Antiqua" w:cs="Book Antiqua"/>
          <w:color w:val="000000"/>
        </w:rPr>
        <w:t xml:space="preserve">322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w:t>
      </w:r>
      <w:proofErr w:type="spellStart"/>
      <w:r>
        <w:rPr>
          <w:rFonts w:ascii="Book Antiqua" w:eastAsia="Book Antiqua" w:hAnsi="Book Antiqua" w:cs="Book Antiqua"/>
          <w:color w:val="000000"/>
        </w:rPr>
        <w:t>Horibe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Y. Ethanol-induced mitophagy in liver is associated with activation of the PINK1-Parkin pathway triggered by oxidative DNA damage.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1143-1159 [PMID: 26935412 DOI: 10.14670/HH-11-747]</w:t>
      </w:r>
    </w:p>
    <w:p w14:paraId="27F1351B" w14:textId="77777777" w:rsidR="00A77B3E" w:rsidRDefault="006340FA">
      <w:pPr>
        <w:spacing w:line="360" w:lineRule="auto"/>
        <w:jc w:val="both"/>
      </w:pPr>
      <w:r>
        <w:rPr>
          <w:rFonts w:ascii="Book Antiqua" w:eastAsia="Book Antiqua" w:hAnsi="Book Antiqua" w:cs="Book Antiqua"/>
          <w:color w:val="000000"/>
        </w:rPr>
        <w:t xml:space="preserve">323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w:t>
      </w:r>
      <w:proofErr w:type="spellStart"/>
      <w:r>
        <w:rPr>
          <w:rFonts w:ascii="Book Antiqua" w:eastAsia="Book Antiqua" w:hAnsi="Book Antiqua" w:cs="Book Antiqua"/>
          <w:color w:val="000000"/>
        </w:rPr>
        <w:t>Horibe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Y, Kondo Y. Ethanol-Induced Mitochondrial Damage in Sertoli Cells is Associated with Parkin Overexpression and Activation of Mitophagy.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30934625 DOI: 10.3390/cells8030283]</w:t>
      </w:r>
    </w:p>
    <w:p w14:paraId="6B8F0FB8" w14:textId="77777777" w:rsidR="00A77B3E" w:rsidRDefault="006340FA">
      <w:pPr>
        <w:spacing w:line="360" w:lineRule="auto"/>
        <w:jc w:val="both"/>
      </w:pPr>
      <w:r>
        <w:rPr>
          <w:rFonts w:ascii="Book Antiqua" w:eastAsia="Book Antiqua" w:hAnsi="Book Antiqua" w:cs="Book Antiqua"/>
          <w:color w:val="000000"/>
        </w:rPr>
        <w:lastRenderedPageBreak/>
        <w:t xml:space="preserve">324 </w:t>
      </w:r>
      <w:r>
        <w:rPr>
          <w:rFonts w:ascii="Book Antiqua" w:eastAsia="Book Antiqua" w:hAnsi="Book Antiqua" w:cs="Book Antiqua"/>
          <w:b/>
          <w:bCs/>
          <w:color w:val="000000"/>
        </w:rPr>
        <w:t>Williams JA</w:t>
      </w:r>
      <w:r>
        <w:rPr>
          <w:rFonts w:ascii="Book Antiqua" w:eastAsia="Book Antiqua" w:hAnsi="Book Antiqua" w:cs="Book Antiqua"/>
          <w:color w:val="000000"/>
        </w:rPr>
        <w:t xml:space="preserve">, Ni HM, Ding Y, Ding WX. Parkin regulates mitophagy and mitochondrial function to protect against alcohol-induced liver injury and steatosis in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309</w:t>
      </w:r>
      <w:r>
        <w:rPr>
          <w:rFonts w:ascii="Book Antiqua" w:eastAsia="Book Antiqua" w:hAnsi="Book Antiqua" w:cs="Book Antiqua"/>
          <w:color w:val="000000"/>
        </w:rPr>
        <w:t>: G324-G340 [PMID: 26159696 DOI: 10.1152/ajpgi.00108.2015]</w:t>
      </w:r>
    </w:p>
    <w:p w14:paraId="6A5AE78C" w14:textId="77777777" w:rsidR="00A77B3E" w:rsidRDefault="006340FA">
      <w:pPr>
        <w:spacing w:line="360" w:lineRule="auto"/>
        <w:jc w:val="both"/>
      </w:pPr>
      <w:r>
        <w:rPr>
          <w:rFonts w:ascii="Book Antiqua" w:eastAsia="Book Antiqua" w:hAnsi="Book Antiqua" w:cs="Book Antiqua"/>
          <w:color w:val="000000"/>
        </w:rPr>
        <w:t xml:space="preserve">325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Y. Mitophagy in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hepatocytes of ethanol-treated wild-type and Parkin knockout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309</w:t>
      </w:r>
      <w:r>
        <w:rPr>
          <w:rFonts w:ascii="Book Antiqua" w:eastAsia="Book Antiqua" w:hAnsi="Book Antiqua" w:cs="Book Antiqua"/>
          <w:color w:val="000000"/>
        </w:rPr>
        <w:t>: G513-G514 [PMID: 26374875 DOI: 10.1152/ajpgi.00254.2015]</w:t>
      </w:r>
    </w:p>
    <w:p w14:paraId="3C71E0AB" w14:textId="77777777" w:rsidR="00A77B3E" w:rsidRDefault="006340FA">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Yu X</w:t>
      </w:r>
      <w:r>
        <w:rPr>
          <w:rFonts w:ascii="Book Antiqua" w:eastAsia="Book Antiqua" w:hAnsi="Book Antiqua" w:cs="Book Antiqua"/>
          <w:color w:val="000000"/>
        </w:rPr>
        <w:t xml:space="preserve">, Xu Y, Zhang S, Sun J, Liu P, Xiao L, Tang Y, Liu L, Yao P. Quercetin Attenuates Chronic Ethanol-Induced Hepatic Mitochondrial Damage through Enhanced Mitophagy.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26742072 DOI: 10.3390/nu8010027]</w:t>
      </w:r>
    </w:p>
    <w:p w14:paraId="77C4CECB" w14:textId="77777777" w:rsidR="00A77B3E" w:rsidRDefault="006340FA">
      <w:pPr>
        <w:spacing w:line="360" w:lineRule="auto"/>
        <w:jc w:val="both"/>
      </w:pPr>
      <w:r>
        <w:rPr>
          <w:rFonts w:ascii="Book Antiqua" w:eastAsia="Book Antiqua" w:hAnsi="Book Antiqua" w:cs="Book Antiqua"/>
          <w:color w:val="000000"/>
        </w:rPr>
        <w:t xml:space="preserve">327 </w:t>
      </w:r>
      <w:r>
        <w:rPr>
          <w:rFonts w:ascii="Book Antiqua" w:eastAsia="Book Antiqua" w:hAnsi="Book Antiqua" w:cs="Book Antiqua"/>
          <w:b/>
          <w:bCs/>
          <w:color w:val="000000"/>
        </w:rPr>
        <w:t>Zhou H</w:t>
      </w:r>
      <w:r>
        <w:rPr>
          <w:rFonts w:ascii="Book Antiqua" w:eastAsia="Book Antiqua" w:hAnsi="Book Antiqua" w:cs="Book Antiqua"/>
          <w:color w:val="000000"/>
        </w:rPr>
        <w:t xml:space="preserve">, Wang S, Hu S, Chen Y, Ren J. ER-Mitochondria Microdomains in Cardiac Ischemia-Reperfusion Injury: A Fresh Perspective.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755 [PMID: 29962971 DOI: 10.3389/fphys.2018.00755]</w:t>
      </w:r>
    </w:p>
    <w:p w14:paraId="543E374F" w14:textId="77777777" w:rsidR="00A77B3E" w:rsidRDefault="006340FA">
      <w:pPr>
        <w:spacing w:line="360" w:lineRule="auto"/>
        <w:jc w:val="both"/>
      </w:pPr>
      <w:r>
        <w:rPr>
          <w:rFonts w:ascii="Book Antiqua" w:eastAsia="Book Antiqua" w:hAnsi="Book Antiqua" w:cs="Book Antiqua"/>
          <w:color w:val="000000"/>
        </w:rPr>
        <w:t xml:space="preserve">328 </w:t>
      </w:r>
      <w:r>
        <w:rPr>
          <w:rFonts w:ascii="Book Antiqua" w:eastAsia="Book Antiqua" w:hAnsi="Book Antiqua" w:cs="Book Antiqua"/>
          <w:b/>
          <w:bCs/>
          <w:color w:val="000000"/>
        </w:rPr>
        <w:t>Zhou H</w:t>
      </w:r>
      <w:r>
        <w:rPr>
          <w:rFonts w:ascii="Book Antiqua" w:eastAsia="Book Antiqua" w:hAnsi="Book Antiqua" w:cs="Book Antiqua"/>
          <w:color w:val="000000"/>
        </w:rPr>
        <w:t xml:space="preserve">, Zhu P, Wang J, </w:t>
      </w:r>
      <w:proofErr w:type="spellStart"/>
      <w:r>
        <w:rPr>
          <w:rFonts w:ascii="Book Antiqua" w:eastAsia="Book Antiqua" w:hAnsi="Book Antiqua" w:cs="Book Antiqua"/>
          <w:color w:val="000000"/>
        </w:rPr>
        <w:t>Toan</w:t>
      </w:r>
      <w:proofErr w:type="spellEnd"/>
      <w:r>
        <w:rPr>
          <w:rFonts w:ascii="Book Antiqua" w:eastAsia="Book Antiqua" w:hAnsi="Book Antiqua" w:cs="Book Antiqua"/>
          <w:color w:val="000000"/>
        </w:rPr>
        <w:t xml:space="preserve"> S, Ren J. DNA-</w:t>
      </w:r>
      <w:proofErr w:type="spellStart"/>
      <w:r>
        <w:rPr>
          <w:rFonts w:ascii="Book Antiqua" w:eastAsia="Book Antiqua" w:hAnsi="Book Antiqua" w:cs="Book Antiqua"/>
          <w:color w:val="000000"/>
        </w:rPr>
        <w:t>PKcs</w:t>
      </w:r>
      <w:proofErr w:type="spellEnd"/>
      <w:r>
        <w:rPr>
          <w:rFonts w:ascii="Book Antiqua" w:eastAsia="Book Antiqua" w:hAnsi="Book Antiqua" w:cs="Book Antiqua"/>
          <w:color w:val="000000"/>
        </w:rPr>
        <w:t xml:space="preserve"> promotes alcohol-related liver disease by activating Drp1-related mitochondrial fission and repressing FUNDC1-required mitophagy.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56 [PMID: 31839999 DOI: 10.1038/s41392-019-0094-1]</w:t>
      </w:r>
    </w:p>
    <w:p w14:paraId="71DCAB63" w14:textId="77777777" w:rsidR="00A77B3E" w:rsidRDefault="006340FA">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Ilyas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Cingolani</w:t>
      </w:r>
      <w:proofErr w:type="spellEnd"/>
      <w:r>
        <w:rPr>
          <w:rFonts w:ascii="Book Antiqua" w:eastAsia="Book Antiqua" w:hAnsi="Book Antiqua" w:cs="Book Antiqua"/>
          <w:color w:val="000000"/>
        </w:rPr>
        <w:t xml:space="preserve"> F, Zhao E, Tanaka K,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Decreased Macrophage Autophagy Promotes Liver Injury and Inflammation from Alcohol.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1403-1413 [PMID: 30964198 DOI: 10.1111/acer.14041]</w:t>
      </w:r>
    </w:p>
    <w:p w14:paraId="39A7DF10" w14:textId="77777777" w:rsidR="00A77B3E" w:rsidRDefault="006340FA">
      <w:pPr>
        <w:spacing w:line="360" w:lineRule="auto"/>
        <w:jc w:val="both"/>
      </w:pPr>
      <w:r>
        <w:rPr>
          <w:rFonts w:ascii="Book Antiqua" w:eastAsia="Book Antiqua" w:hAnsi="Book Antiqua" w:cs="Book Antiqua"/>
          <w:color w:val="000000"/>
        </w:rPr>
        <w:t xml:space="preserve">330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Zhong Z, Kim SY, Uchiyama R,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YS, Matsushita H, Gottlieb RA, Seki E. Murine macrophage autophagy protects against alcohol-induced liver injury by degrading interferon regulatory factor 1 (IRF1) and removing damaged mitochondria.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12359-12369 [PMID: 31235522 DOI: 10.1074/jbc.RA119.007409]</w:t>
      </w:r>
    </w:p>
    <w:p w14:paraId="78254A71" w14:textId="77777777" w:rsidR="00A77B3E" w:rsidRDefault="006340FA">
      <w:pPr>
        <w:spacing w:line="360" w:lineRule="auto"/>
        <w:jc w:val="both"/>
      </w:pPr>
      <w:r>
        <w:rPr>
          <w:rFonts w:ascii="Book Antiqua" w:eastAsia="Book Antiqua" w:hAnsi="Book Antiqua" w:cs="Book Antiqua"/>
          <w:color w:val="000000"/>
        </w:rPr>
        <w:t xml:space="preserve">331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ZY</w:t>
      </w:r>
      <w:r>
        <w:rPr>
          <w:rFonts w:ascii="Book Antiqua" w:eastAsia="Book Antiqua" w:hAnsi="Book Antiqua" w:cs="Book Antiqua"/>
          <w:color w:val="000000"/>
        </w:rPr>
        <w:t xml:space="preserve">, Xiao ZH, Wang FF. Inhibition of autophagy reverses alcohol-induced hepatic stellate cells activation through activation of Nrf2-Keap1-ARE signaling pathway.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147</w:t>
      </w:r>
      <w:r>
        <w:rPr>
          <w:rFonts w:ascii="Book Antiqua" w:eastAsia="Book Antiqua" w:hAnsi="Book Antiqua" w:cs="Book Antiqua"/>
          <w:color w:val="000000"/>
        </w:rPr>
        <w:t>: 55-62 [PMID: 29305174 DOI: 10.1016/j.biochi.2017.12.013]</w:t>
      </w:r>
    </w:p>
    <w:p w14:paraId="49A5C4E4" w14:textId="77777777" w:rsidR="00A77B3E" w:rsidRDefault="006340FA">
      <w:pPr>
        <w:spacing w:line="360" w:lineRule="auto"/>
        <w:jc w:val="both"/>
      </w:pPr>
      <w:r>
        <w:rPr>
          <w:rFonts w:ascii="Book Antiqua" w:eastAsia="Book Antiqua" w:hAnsi="Book Antiqua" w:cs="Book Antiqua"/>
          <w:color w:val="000000"/>
        </w:rPr>
        <w:t xml:space="preserve">332 </w:t>
      </w:r>
      <w:r>
        <w:rPr>
          <w:rFonts w:ascii="Book Antiqua" w:eastAsia="Book Antiqua" w:hAnsi="Book Antiqua" w:cs="Book Antiqua"/>
          <w:b/>
          <w:bCs/>
          <w:color w:val="000000"/>
        </w:rPr>
        <w:t>Szabo G</w:t>
      </w:r>
      <w:r>
        <w:rPr>
          <w:rFonts w:ascii="Book Antiqua" w:eastAsia="Book Antiqua" w:hAnsi="Book Antiqua" w:cs="Book Antiqua"/>
          <w:color w:val="000000"/>
        </w:rPr>
        <w:t xml:space="preserve">, Kamath PS, Shah VH,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Mathurin P; EASL-AASLD Joint Meeting. Alcohol-Related Liver Disease: Areas of Consensus, Unmet Needs and Opportunities for Further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2271-2283 [PMID: 30645002 DOI: 10.1002/hep.30369]</w:t>
      </w:r>
    </w:p>
    <w:p w14:paraId="777F31C5" w14:textId="77777777" w:rsidR="00A77B3E" w:rsidRDefault="006340FA">
      <w:pPr>
        <w:spacing w:line="360" w:lineRule="auto"/>
        <w:jc w:val="both"/>
      </w:pPr>
      <w:r>
        <w:rPr>
          <w:rFonts w:ascii="Book Antiqua" w:eastAsia="Book Antiqua" w:hAnsi="Book Antiqua" w:cs="Book Antiqua"/>
          <w:color w:val="000000"/>
        </w:rPr>
        <w:lastRenderedPageBreak/>
        <w:t xml:space="preserve">333 </w:t>
      </w:r>
      <w:r>
        <w:rPr>
          <w:rFonts w:ascii="Book Antiqua" w:eastAsia="Book Antiqua" w:hAnsi="Book Antiqua" w:cs="Book Antiqua"/>
          <w:b/>
          <w:bCs/>
          <w:color w:val="000000"/>
        </w:rPr>
        <w:t>You Y</w:t>
      </w:r>
      <w:r>
        <w:rPr>
          <w:rFonts w:ascii="Book Antiqua" w:eastAsia="Book Antiqua" w:hAnsi="Book Antiqua" w:cs="Book Antiqua"/>
          <w:color w:val="000000"/>
        </w:rPr>
        <w:t xml:space="preserve">, Li WZ, Zhang S, Hu B, Li YX, Li HD, Tang HH, Li QW, Guan YY, Liu LX, Bao WL, Shen X. SNX10 mediates alcohol-induced liver injury and steatosis by regulating the activation of chaperone-mediated autophagy.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129-141 [PMID: 29452206 DOI: 10.1016/j.jhep.2018.01.038]</w:t>
      </w:r>
    </w:p>
    <w:p w14:paraId="65A555B0" w14:textId="77777777" w:rsidR="00A77B3E" w:rsidRDefault="006340FA">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Cai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Jogasuria</w:t>
      </w:r>
      <w:proofErr w:type="spellEnd"/>
      <w:r>
        <w:rPr>
          <w:rFonts w:ascii="Book Antiqua" w:eastAsia="Book Antiqua" w:hAnsi="Book Antiqua" w:cs="Book Antiqua"/>
          <w:color w:val="000000"/>
        </w:rPr>
        <w:t xml:space="preserve"> A, Yin H, Xu MJ, Hu X, Wang J, Kim C, Wu J, Lee K, Gao B, You M. The Detrimental Role Played by Lipocalin-2 in Alcoholic Fatty Liver in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2417-2428 [PMID: 27427417 DOI: 10.1016/j.ajpath.2016.05.006]</w:t>
      </w:r>
    </w:p>
    <w:p w14:paraId="12D53C59" w14:textId="77777777" w:rsidR="00A77B3E" w:rsidRDefault="006340FA">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Han W</w:t>
      </w:r>
      <w:r>
        <w:rPr>
          <w:rFonts w:ascii="Book Antiqua" w:eastAsia="Book Antiqua" w:hAnsi="Book Antiqua" w:cs="Book Antiqua"/>
          <w:color w:val="000000"/>
        </w:rPr>
        <w:t xml:space="preserve">, Fu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Meng Z, Gu Y, Wang X, Li L, Pan H, Huang W. MiR-26a enhances autophagy to protect against ethanol-induced acute liver injury.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1045-1055 [PMID: 25877859 DOI: 10.1007/s00109-015-1282-2]</w:t>
      </w:r>
    </w:p>
    <w:p w14:paraId="1978DC08" w14:textId="77777777" w:rsidR="00A77B3E" w:rsidRDefault="006340FA">
      <w:pPr>
        <w:spacing w:line="360" w:lineRule="auto"/>
        <w:jc w:val="both"/>
      </w:pPr>
      <w:r>
        <w:rPr>
          <w:rFonts w:ascii="Book Antiqua" w:eastAsia="Book Antiqua" w:hAnsi="Book Antiqua" w:cs="Book Antiqua"/>
          <w:color w:val="000000"/>
        </w:rPr>
        <w:t xml:space="preserve">336 </w:t>
      </w:r>
      <w:proofErr w:type="spellStart"/>
      <w:r>
        <w:rPr>
          <w:rFonts w:ascii="Book Antiqua" w:eastAsia="Book Antiqua" w:hAnsi="Book Antiqua" w:cs="Book Antiqua"/>
          <w:b/>
          <w:bCs/>
          <w:color w:val="000000"/>
        </w:rPr>
        <w:t>Babuta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Bukong</w:t>
      </w:r>
      <w:proofErr w:type="spellEnd"/>
      <w:r>
        <w:rPr>
          <w:rFonts w:ascii="Book Antiqua" w:eastAsia="Book Antiqua" w:hAnsi="Book Antiqua" w:cs="Book Antiqua"/>
          <w:color w:val="000000"/>
        </w:rPr>
        <w:t xml:space="preserve"> TN, Lowe P, Catalano D, Calenda C, </w:t>
      </w:r>
      <w:proofErr w:type="spellStart"/>
      <w:r>
        <w:rPr>
          <w:rFonts w:ascii="Book Antiqua" w:eastAsia="Book Antiqua" w:hAnsi="Book Antiqua" w:cs="Book Antiqua"/>
          <w:color w:val="000000"/>
        </w:rPr>
        <w:t>Kodys</w:t>
      </w:r>
      <w:proofErr w:type="spellEnd"/>
      <w:r>
        <w:rPr>
          <w:rFonts w:ascii="Book Antiqua" w:eastAsia="Book Antiqua" w:hAnsi="Book Antiqua" w:cs="Book Antiqua"/>
          <w:color w:val="000000"/>
        </w:rPr>
        <w:t xml:space="preserve"> K, Szabo G. Dysregulated Autophagy and Lysosome Function Are Linked to Exosome Production by Micro-RNA 155 in Alcoholic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2123-2141 [PMID: 31090940 DOI: 10.1002/hep.30766]</w:t>
      </w:r>
    </w:p>
    <w:p w14:paraId="4C9DCD23" w14:textId="77777777" w:rsidR="00A77B3E" w:rsidRDefault="006340FA">
      <w:pPr>
        <w:spacing w:line="360" w:lineRule="auto"/>
        <w:jc w:val="both"/>
      </w:pPr>
      <w:r>
        <w:rPr>
          <w:rFonts w:ascii="Book Antiqua" w:eastAsia="Book Antiqua" w:hAnsi="Book Antiqua" w:cs="Book Antiqua"/>
          <w:color w:val="000000"/>
        </w:rPr>
        <w:t xml:space="preserve">337 </w:t>
      </w:r>
      <w:proofErr w:type="spellStart"/>
      <w:r>
        <w:rPr>
          <w:rFonts w:ascii="Book Antiqua" w:eastAsia="Book Antiqua" w:hAnsi="Book Antiqua" w:cs="Book Antiqua"/>
          <w:b/>
          <w:bCs/>
          <w:color w:val="000000"/>
        </w:rPr>
        <w:t>Thomes</w:t>
      </w:r>
      <w:proofErr w:type="spellEnd"/>
      <w:r>
        <w:rPr>
          <w:rFonts w:ascii="Book Antiqua" w:eastAsia="Book Antiqua" w:hAnsi="Book Antiqua" w:cs="Book Antiqua"/>
          <w:b/>
          <w:bCs/>
          <w:color w:val="000000"/>
        </w:rPr>
        <w:t xml:space="preserve"> PG</w:t>
      </w:r>
      <w:r w:rsidRPr="00384C5D">
        <w:rPr>
          <w:rFonts w:ascii="Book Antiqua" w:eastAsia="Book Antiqua" w:hAnsi="Book Antiqua" w:cs="Book Antiqua"/>
          <w:color w:val="000000"/>
        </w:rPr>
        <w:t xml:space="preserve">, </w:t>
      </w:r>
      <w:proofErr w:type="spellStart"/>
      <w:r w:rsidR="00384C5D" w:rsidRPr="00384C5D">
        <w:rPr>
          <w:rFonts w:ascii="Book Antiqua" w:eastAsia="Book Antiqua" w:hAnsi="Book Antiqua" w:cs="Book Antiqua"/>
          <w:color w:val="000000"/>
        </w:rPr>
        <w:t>Rasineni</w:t>
      </w:r>
      <w:proofErr w:type="spellEnd"/>
      <w:r w:rsidR="00384C5D" w:rsidRPr="00384C5D">
        <w:rPr>
          <w:rFonts w:ascii="Book Antiqua" w:eastAsia="Book Antiqua" w:hAnsi="Book Antiqua" w:cs="Book Antiqua"/>
          <w:color w:val="000000"/>
        </w:rPr>
        <w:t xml:space="preserve"> K, Yang L, Donohue TM Jr, </w:t>
      </w:r>
      <w:proofErr w:type="spellStart"/>
      <w:r w:rsidR="00384C5D" w:rsidRPr="00384C5D">
        <w:rPr>
          <w:rFonts w:ascii="Book Antiqua" w:eastAsia="Book Antiqua" w:hAnsi="Book Antiqua" w:cs="Book Antiqua"/>
          <w:color w:val="000000"/>
        </w:rPr>
        <w:t>Kubik</w:t>
      </w:r>
      <w:proofErr w:type="spellEnd"/>
      <w:r w:rsidR="00384C5D" w:rsidRPr="00384C5D">
        <w:rPr>
          <w:rFonts w:ascii="Book Antiqua" w:eastAsia="Book Antiqua" w:hAnsi="Book Antiqua" w:cs="Book Antiqua"/>
          <w:color w:val="000000"/>
        </w:rPr>
        <w:t xml:space="preserve"> JL, McNiven MA, Casey CA. Ethanol withdrawal mitigates fatty liver by normalizing lipid catabolism. </w:t>
      </w:r>
      <w:r w:rsidR="00384C5D" w:rsidRPr="00384C5D">
        <w:rPr>
          <w:rFonts w:ascii="Book Antiqua" w:eastAsia="Book Antiqua" w:hAnsi="Book Antiqua" w:cs="Book Antiqua"/>
          <w:i/>
          <w:iCs/>
          <w:color w:val="000000"/>
        </w:rPr>
        <w:t xml:space="preserve">Am J </w:t>
      </w:r>
      <w:proofErr w:type="spellStart"/>
      <w:r w:rsidR="00384C5D" w:rsidRPr="00384C5D">
        <w:rPr>
          <w:rFonts w:ascii="Book Antiqua" w:eastAsia="Book Antiqua" w:hAnsi="Book Antiqua" w:cs="Book Antiqua"/>
          <w:i/>
          <w:iCs/>
          <w:color w:val="000000"/>
        </w:rPr>
        <w:t>Physiol</w:t>
      </w:r>
      <w:proofErr w:type="spellEnd"/>
      <w:r w:rsidR="00384C5D" w:rsidRPr="00384C5D">
        <w:rPr>
          <w:rFonts w:ascii="Book Antiqua" w:eastAsia="Book Antiqua" w:hAnsi="Book Antiqua" w:cs="Book Antiqua"/>
          <w:i/>
          <w:iCs/>
          <w:color w:val="000000"/>
        </w:rPr>
        <w:t xml:space="preserve"> </w:t>
      </w:r>
      <w:proofErr w:type="spellStart"/>
      <w:r w:rsidR="00384C5D" w:rsidRPr="00384C5D">
        <w:rPr>
          <w:rFonts w:ascii="Book Antiqua" w:eastAsia="Book Antiqua" w:hAnsi="Book Antiqua" w:cs="Book Antiqua"/>
          <w:i/>
          <w:iCs/>
          <w:color w:val="000000"/>
        </w:rPr>
        <w:t>Gastrointest</w:t>
      </w:r>
      <w:proofErr w:type="spellEnd"/>
      <w:r w:rsidR="00384C5D" w:rsidRPr="00384C5D">
        <w:rPr>
          <w:rFonts w:ascii="Book Antiqua" w:eastAsia="Book Antiqua" w:hAnsi="Book Antiqua" w:cs="Book Antiqua"/>
          <w:i/>
          <w:iCs/>
          <w:color w:val="000000"/>
        </w:rPr>
        <w:t xml:space="preserve"> Liver </w:t>
      </w:r>
      <w:proofErr w:type="spellStart"/>
      <w:r w:rsidR="00384C5D" w:rsidRPr="00384C5D">
        <w:rPr>
          <w:rFonts w:ascii="Book Antiqua" w:eastAsia="Book Antiqua" w:hAnsi="Book Antiqua" w:cs="Book Antiqua"/>
          <w:i/>
          <w:iCs/>
          <w:color w:val="000000"/>
        </w:rPr>
        <w:t>Physiol</w:t>
      </w:r>
      <w:proofErr w:type="spellEnd"/>
      <w:r w:rsidR="00384C5D" w:rsidRPr="00384C5D">
        <w:rPr>
          <w:rFonts w:ascii="Book Antiqua" w:eastAsia="Book Antiqua" w:hAnsi="Book Antiqua" w:cs="Book Antiqua"/>
          <w:color w:val="000000"/>
        </w:rPr>
        <w:t xml:space="preserve"> 2019; </w:t>
      </w:r>
      <w:r w:rsidR="00384C5D" w:rsidRPr="00384C5D">
        <w:rPr>
          <w:rFonts w:ascii="Book Antiqua" w:eastAsia="Book Antiqua" w:hAnsi="Book Antiqua" w:cs="Book Antiqua"/>
          <w:b/>
          <w:bCs/>
          <w:color w:val="000000"/>
        </w:rPr>
        <w:t>316</w:t>
      </w:r>
      <w:r w:rsidR="00384C5D" w:rsidRPr="00384C5D">
        <w:rPr>
          <w:rFonts w:ascii="Book Antiqua" w:eastAsia="Book Antiqua" w:hAnsi="Book Antiqua" w:cs="Book Antiqua"/>
          <w:color w:val="000000"/>
        </w:rPr>
        <w:t>: G509-G518 [PMID: 30714813 DOI: 10.1152/ajpgi.00376.2018]</w:t>
      </w:r>
    </w:p>
    <w:p w14:paraId="5CD39453" w14:textId="77777777" w:rsidR="00A77B3E" w:rsidRDefault="006340FA">
      <w:pPr>
        <w:spacing w:line="360" w:lineRule="auto"/>
        <w:jc w:val="both"/>
      </w:pPr>
      <w:r>
        <w:rPr>
          <w:rFonts w:ascii="Book Antiqua" w:eastAsia="Book Antiqua" w:hAnsi="Book Antiqua" w:cs="Book Antiqua"/>
          <w:color w:val="000000"/>
        </w:rPr>
        <w:t xml:space="preserve">338 </w:t>
      </w:r>
      <w:proofErr w:type="spellStart"/>
      <w:r>
        <w:rPr>
          <w:rFonts w:ascii="Book Antiqua" w:eastAsia="Book Antiqua" w:hAnsi="Book Antiqua" w:cs="Book Antiqua"/>
          <w:b/>
          <w:bCs/>
          <w:color w:val="000000"/>
        </w:rPr>
        <w:t>Kirchgesner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Danse E. Drink responsibly! Rapid regression of fatty liver disease on enhanced CT after alcohol withdrawal. </w:t>
      </w:r>
      <w:r>
        <w:rPr>
          <w:rFonts w:ascii="Book Antiqua" w:eastAsia="Book Antiqua" w:hAnsi="Book Antiqua" w:cs="Book Antiqua"/>
          <w:i/>
          <w:iCs/>
          <w:color w:val="000000"/>
        </w:rPr>
        <w:t>JBR-BTR</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44 [PMID: 24765774 DOI: 10.5334/jbr-btr.13]</w:t>
      </w:r>
    </w:p>
    <w:p w14:paraId="3BEE2179" w14:textId="77777777" w:rsidR="00A77B3E" w:rsidRDefault="006340FA">
      <w:pPr>
        <w:spacing w:line="360" w:lineRule="auto"/>
        <w:jc w:val="both"/>
      </w:pPr>
      <w:r>
        <w:rPr>
          <w:rFonts w:ascii="Book Antiqua" w:eastAsia="Book Antiqua" w:hAnsi="Book Antiqua" w:cs="Book Antiqua"/>
          <w:color w:val="000000"/>
        </w:rPr>
        <w:t xml:space="preserve">339 </w:t>
      </w:r>
      <w:r>
        <w:rPr>
          <w:rFonts w:ascii="Book Antiqua" w:eastAsia="Book Antiqua" w:hAnsi="Book Antiqua" w:cs="Book Antiqua"/>
          <w:b/>
          <w:bCs/>
          <w:color w:val="000000"/>
        </w:rPr>
        <w:t>Thiele M</w:t>
      </w:r>
      <w:r>
        <w:rPr>
          <w:rFonts w:ascii="Book Antiqua" w:eastAsia="Book Antiqua" w:hAnsi="Book Antiqua" w:cs="Book Antiqua"/>
          <w:color w:val="000000"/>
        </w:rPr>
        <w:t xml:space="preserve">, Rausch V, </w:t>
      </w:r>
      <w:proofErr w:type="spellStart"/>
      <w:r>
        <w:rPr>
          <w:rFonts w:ascii="Book Antiqua" w:eastAsia="Book Antiqua" w:hAnsi="Book Antiqua" w:cs="Book Antiqua"/>
          <w:color w:val="000000"/>
        </w:rPr>
        <w:t>Fluhr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Kjærgaard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Piecha</w:t>
      </w:r>
      <w:proofErr w:type="spellEnd"/>
      <w:r>
        <w:rPr>
          <w:rFonts w:ascii="Book Antiqua" w:eastAsia="Book Antiqua" w:hAnsi="Book Antiqua" w:cs="Book Antiqua"/>
          <w:color w:val="000000"/>
        </w:rPr>
        <w:t xml:space="preserve"> F, Mueller J, Straub BK, </w:t>
      </w:r>
      <w:proofErr w:type="spellStart"/>
      <w:r>
        <w:rPr>
          <w:rFonts w:ascii="Book Antiqua" w:eastAsia="Book Antiqua" w:hAnsi="Book Antiqua" w:cs="Book Antiqua"/>
          <w:color w:val="000000"/>
        </w:rPr>
        <w:t>Lupșor-Platon</w:t>
      </w:r>
      <w:proofErr w:type="spellEnd"/>
      <w:r>
        <w:rPr>
          <w:rFonts w:ascii="Book Antiqua" w:eastAsia="Book Antiqua" w:hAnsi="Book Antiqua" w:cs="Book Antiqua"/>
          <w:color w:val="000000"/>
        </w:rPr>
        <w:t xml:space="preserve"> M, De-</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Seitz HK, </w:t>
      </w:r>
      <w:proofErr w:type="spellStart"/>
      <w:r>
        <w:rPr>
          <w:rFonts w:ascii="Book Antiqua" w:eastAsia="Book Antiqua" w:hAnsi="Book Antiqua" w:cs="Book Antiqua"/>
          <w:color w:val="000000"/>
        </w:rPr>
        <w:t>Detlefsen</w:t>
      </w:r>
      <w:proofErr w:type="spellEnd"/>
      <w:r>
        <w:rPr>
          <w:rFonts w:ascii="Book Antiqua" w:eastAsia="Book Antiqua" w:hAnsi="Book Antiqua" w:cs="Book Antiqua"/>
          <w:color w:val="000000"/>
        </w:rPr>
        <w:t xml:space="preserve"> S, Madsen B,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Mueller S. Controlled attenuation parameter and alcoholic hepatic steatosis: Diagnostic accuracy and role of alcohol detoxification.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1025-1032 [PMID: 29343427 DOI: 10.1016/j.jhep.2017.12.029]</w:t>
      </w:r>
    </w:p>
    <w:p w14:paraId="3986F952" w14:textId="77777777" w:rsidR="00A77B3E" w:rsidRDefault="006340FA">
      <w:pPr>
        <w:spacing w:line="360" w:lineRule="auto"/>
        <w:jc w:val="both"/>
      </w:pPr>
      <w:r>
        <w:rPr>
          <w:rFonts w:ascii="Book Antiqua" w:eastAsia="Book Antiqua" w:hAnsi="Book Antiqua" w:cs="Book Antiqua"/>
          <w:color w:val="000000"/>
        </w:rPr>
        <w:t xml:space="preserve">340 </w:t>
      </w:r>
      <w:r>
        <w:rPr>
          <w:rFonts w:ascii="Book Antiqua" w:eastAsia="Book Antiqua" w:hAnsi="Book Antiqua" w:cs="Book Antiqua"/>
          <w:b/>
          <w:bCs/>
          <w:color w:val="000000"/>
        </w:rPr>
        <w:t>Yan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Khambu</w:t>
      </w:r>
      <w:proofErr w:type="spellEnd"/>
      <w:r>
        <w:rPr>
          <w:rFonts w:ascii="Book Antiqua" w:eastAsia="Book Antiqua" w:hAnsi="Book Antiqua" w:cs="Book Antiqua"/>
          <w:color w:val="000000"/>
        </w:rPr>
        <w:t xml:space="preserve"> B, Hong H, Liu G, Huda N, Yin XM. Autophagy, Metabolism, and Alcohol-Related Liver Disease: Novel Modulators and Functions.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31614437 DOI: 10.3390/ijms20205029]</w:t>
      </w:r>
    </w:p>
    <w:p w14:paraId="0A179AE1" w14:textId="77777777" w:rsidR="00A77B3E" w:rsidRDefault="006340FA">
      <w:pPr>
        <w:spacing w:line="360" w:lineRule="auto"/>
        <w:jc w:val="both"/>
      </w:pPr>
      <w:r>
        <w:rPr>
          <w:rFonts w:ascii="Book Antiqua" w:eastAsia="Book Antiqua" w:hAnsi="Book Antiqua" w:cs="Book Antiqua"/>
          <w:color w:val="000000"/>
        </w:rPr>
        <w:lastRenderedPageBreak/>
        <w:t xml:space="preserve">341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Yang C, </w:t>
      </w:r>
      <w:proofErr w:type="spellStart"/>
      <w:r>
        <w:rPr>
          <w:rFonts w:ascii="Book Antiqua" w:eastAsia="Book Antiqua" w:hAnsi="Book Antiqua" w:cs="Book Antiqua"/>
          <w:color w:val="000000"/>
        </w:rPr>
        <w:t>Thomes</w:t>
      </w:r>
      <w:proofErr w:type="spellEnd"/>
      <w:r>
        <w:rPr>
          <w:rFonts w:ascii="Book Antiqua" w:eastAsia="Book Antiqua" w:hAnsi="Book Antiqua" w:cs="Book Antiqua"/>
          <w:color w:val="000000"/>
        </w:rPr>
        <w:t xml:space="preserve"> PG, Kharbanda KK, Casey CA, McNiven MA, Donohue TM Jr.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and Alcohol-Induced Fatty Liver.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495 [PMID: 31143122 DOI: 10.3389/fphar.2019.00495]</w:t>
      </w:r>
    </w:p>
    <w:p w14:paraId="469D6648" w14:textId="77777777" w:rsidR="00A77B3E" w:rsidRDefault="006340FA">
      <w:pPr>
        <w:spacing w:line="360" w:lineRule="auto"/>
        <w:jc w:val="both"/>
      </w:pPr>
      <w:r>
        <w:rPr>
          <w:rFonts w:ascii="Book Antiqua" w:eastAsia="Book Antiqua" w:hAnsi="Book Antiqua" w:cs="Book Antiqua"/>
          <w:color w:val="000000"/>
        </w:rPr>
        <w:t xml:space="preserve">342 </w:t>
      </w:r>
      <w:r>
        <w:rPr>
          <w:rFonts w:ascii="Book Antiqua" w:eastAsia="Book Antiqua" w:hAnsi="Book Antiqua" w:cs="Book Antiqua"/>
          <w:b/>
          <w:bCs/>
          <w:color w:val="000000"/>
        </w:rPr>
        <w:t>Chao X</w:t>
      </w:r>
      <w:r>
        <w:rPr>
          <w:rFonts w:ascii="Book Antiqua" w:eastAsia="Book Antiqua" w:hAnsi="Book Antiqua" w:cs="Book Antiqua"/>
          <w:color w:val="000000"/>
        </w:rPr>
        <w:t xml:space="preserve">, Ding WX. Role and mechanisms of autophagy in alcohol-induced liver injury.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109-131 [PMID: 31307584 DOI: 10.1016/bs.apha.2019.01.008]</w:t>
      </w:r>
    </w:p>
    <w:p w14:paraId="1F69A902" w14:textId="77777777" w:rsidR="00A77B3E" w:rsidRDefault="006340FA">
      <w:pPr>
        <w:spacing w:line="360" w:lineRule="auto"/>
        <w:jc w:val="both"/>
      </w:pPr>
      <w:r>
        <w:rPr>
          <w:rFonts w:ascii="Book Antiqua" w:eastAsia="Book Antiqua" w:hAnsi="Book Antiqua" w:cs="Book Antiqua"/>
          <w:color w:val="000000"/>
        </w:rPr>
        <w:t xml:space="preserve">343 </w:t>
      </w:r>
      <w:r>
        <w:rPr>
          <w:rFonts w:ascii="Book Antiqua" w:eastAsia="Book Antiqua" w:hAnsi="Book Antiqua" w:cs="Book Antiqua"/>
          <w:b/>
          <w:bCs/>
          <w:color w:val="000000"/>
        </w:rPr>
        <w:t>Tang L</w:t>
      </w:r>
      <w:r>
        <w:rPr>
          <w:rFonts w:ascii="Book Antiqua" w:eastAsia="Book Antiqua" w:hAnsi="Book Antiqua" w:cs="Book Antiqua"/>
          <w:color w:val="000000"/>
        </w:rPr>
        <w:t xml:space="preserve">, Yang F, Fang Z, Hu C. Resveratrol Ameliorates Alcoholic Fatty Liver by Inducing Autophagy. </w:t>
      </w:r>
      <w:r>
        <w:rPr>
          <w:rFonts w:ascii="Book Antiqua" w:eastAsia="Book Antiqua" w:hAnsi="Book Antiqua" w:cs="Book Antiqua"/>
          <w:i/>
          <w:iCs/>
          <w:color w:val="000000"/>
        </w:rPr>
        <w:t>Am J Chin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1207-1220 [PMID: 27627919 DOI: 10.1142/S0192415X16500671]</w:t>
      </w:r>
    </w:p>
    <w:p w14:paraId="338564D4" w14:textId="77777777" w:rsidR="00A77B3E" w:rsidRDefault="006340FA">
      <w:pPr>
        <w:spacing w:line="360" w:lineRule="auto"/>
        <w:jc w:val="both"/>
      </w:pPr>
      <w:r>
        <w:rPr>
          <w:rFonts w:ascii="Book Antiqua" w:eastAsia="Book Antiqua" w:hAnsi="Book Antiqua" w:cs="Book Antiqua"/>
          <w:color w:val="000000"/>
        </w:rPr>
        <w:t xml:space="preserve">344 </w:t>
      </w:r>
      <w:r>
        <w:rPr>
          <w:rFonts w:ascii="Book Antiqua" w:eastAsia="Book Antiqua" w:hAnsi="Book Antiqua" w:cs="Book Antiqua"/>
          <w:b/>
          <w:bCs/>
          <w:color w:val="000000"/>
        </w:rPr>
        <w:t>Atef MM</w:t>
      </w:r>
      <w:r>
        <w:rPr>
          <w:rFonts w:ascii="Book Antiqua" w:eastAsia="Book Antiqua" w:hAnsi="Book Antiqua" w:cs="Book Antiqua"/>
          <w:color w:val="000000"/>
        </w:rPr>
        <w:t xml:space="preserve">, Hafez YM, </w:t>
      </w:r>
      <w:proofErr w:type="spellStart"/>
      <w:r>
        <w:rPr>
          <w:rFonts w:ascii="Book Antiqua" w:eastAsia="Book Antiqua" w:hAnsi="Book Antiqua" w:cs="Book Antiqua"/>
          <w:color w:val="000000"/>
        </w:rPr>
        <w:t>Alshenawy</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MN. Ameliorative effects of autophagy inducer, simvastatin on alcohol-induced liver disease in a rat model.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[PMID: 30417426 DOI: 10.1002/jcb.28042]</w:t>
      </w:r>
    </w:p>
    <w:p w14:paraId="1F79EE36" w14:textId="77777777" w:rsidR="00A77B3E" w:rsidRDefault="006340FA">
      <w:pPr>
        <w:spacing w:line="360" w:lineRule="auto"/>
        <w:jc w:val="both"/>
      </w:pPr>
      <w:r>
        <w:rPr>
          <w:rFonts w:ascii="Book Antiqua" w:eastAsia="Book Antiqua" w:hAnsi="Book Antiqua" w:cs="Book Antiqua"/>
          <w:color w:val="000000"/>
        </w:rPr>
        <w:t xml:space="preserve">345 </w:t>
      </w:r>
      <w:r>
        <w:rPr>
          <w:rFonts w:ascii="Book Antiqua" w:eastAsia="Book Antiqua" w:hAnsi="Book Antiqua" w:cs="Book Antiqua"/>
          <w:b/>
          <w:bCs/>
          <w:color w:val="000000"/>
        </w:rPr>
        <w:t>Guo X</w:t>
      </w:r>
      <w:r>
        <w:rPr>
          <w:rFonts w:ascii="Book Antiqua" w:eastAsia="Book Antiqua" w:hAnsi="Book Antiqua" w:cs="Book Antiqua"/>
          <w:color w:val="000000"/>
        </w:rPr>
        <w:t xml:space="preserve">, Cui R, Zhao J, Mo R, Peng L, Yan M. </w:t>
      </w:r>
      <w:proofErr w:type="spellStart"/>
      <w:r>
        <w:rPr>
          <w:rFonts w:ascii="Book Antiqua" w:eastAsia="Book Antiqua" w:hAnsi="Book Antiqua" w:cs="Book Antiqua"/>
          <w:color w:val="000000"/>
        </w:rPr>
        <w:t>Corosolic</w:t>
      </w:r>
      <w:proofErr w:type="spellEnd"/>
      <w:r>
        <w:rPr>
          <w:rFonts w:ascii="Book Antiqua" w:eastAsia="Book Antiqua" w:hAnsi="Book Antiqua" w:cs="Book Antiqua"/>
          <w:color w:val="000000"/>
        </w:rPr>
        <w:t xml:space="preserve"> acid protects hepatocytes against ethanol-induced damage by modulating mitogen-activated protein kinases and activating autophagy.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791</w:t>
      </w:r>
      <w:r>
        <w:rPr>
          <w:rFonts w:ascii="Book Antiqua" w:eastAsia="Book Antiqua" w:hAnsi="Book Antiqua" w:cs="Book Antiqua"/>
          <w:color w:val="000000"/>
        </w:rPr>
        <w:t>: 578-588 [PMID: 27663281 DOI: 10.1016/j.ejphar.2016.09.031]</w:t>
      </w:r>
    </w:p>
    <w:p w14:paraId="23B45540" w14:textId="77777777" w:rsidR="00A77B3E" w:rsidRDefault="006340FA">
      <w:pPr>
        <w:spacing w:line="360" w:lineRule="auto"/>
        <w:jc w:val="both"/>
      </w:pPr>
      <w:r>
        <w:rPr>
          <w:rFonts w:ascii="Book Antiqua" w:eastAsia="Book Antiqua" w:hAnsi="Book Antiqua" w:cs="Book Antiqua"/>
          <w:color w:val="000000"/>
        </w:rPr>
        <w:t xml:space="preserve">346 </w:t>
      </w:r>
      <w:r>
        <w:rPr>
          <w:rFonts w:ascii="Book Antiqua" w:eastAsia="Book Antiqua" w:hAnsi="Book Antiqua" w:cs="Book Antiqua"/>
          <w:b/>
          <w:bCs/>
          <w:color w:val="000000"/>
        </w:rPr>
        <w:t>Li Y</w:t>
      </w:r>
      <w:r w:rsidRPr="00384C5D">
        <w:rPr>
          <w:rFonts w:ascii="Book Antiqua" w:eastAsia="Book Antiqua" w:hAnsi="Book Antiqua" w:cs="Book Antiqua"/>
          <w:color w:val="000000"/>
        </w:rPr>
        <w:t xml:space="preserve">, </w:t>
      </w:r>
      <w:r>
        <w:rPr>
          <w:rFonts w:ascii="Book Antiqua" w:eastAsia="Book Antiqua" w:hAnsi="Book Antiqua" w:cs="Book Antiqua"/>
          <w:color w:val="000000"/>
        </w:rPr>
        <w:t>Chen M, Wang J, Guo X, Xiao L, Liu P</w:t>
      </w:r>
      <w:r w:rsidR="00384C5D">
        <w:rPr>
          <w:rFonts w:ascii="Book Antiqua" w:eastAsia="Book Antiqua" w:hAnsi="Book Antiqua" w:cs="Book Antiqua"/>
          <w:color w:val="000000"/>
        </w:rPr>
        <w:t>, Liu L, Tang Y, Yao P</w:t>
      </w:r>
      <w:r>
        <w:rPr>
          <w:rFonts w:ascii="Book Antiqua" w:eastAsia="Book Antiqua" w:hAnsi="Book Antiqua" w:cs="Book Antiqua"/>
          <w:color w:val="000000"/>
        </w:rPr>
        <w:t xml:space="preserve">. Quercetin ameliorates autophagy in alcohol liver disease associated with lysosome through mTOR-TFEB pathway. </w:t>
      </w:r>
      <w:r w:rsidRPr="00384C5D">
        <w:rPr>
          <w:rFonts w:ascii="Book Antiqua" w:eastAsia="Book Antiqua" w:hAnsi="Book Antiqua" w:cs="Book Antiqua"/>
          <w:i/>
          <w:iCs/>
          <w:color w:val="000000"/>
        </w:rPr>
        <w:t>J</w:t>
      </w:r>
      <w:r w:rsidR="00384C5D" w:rsidRPr="00384C5D">
        <w:rPr>
          <w:rFonts w:ascii="Book Antiqua" w:eastAsia="Book Antiqua" w:hAnsi="Book Antiqua" w:cs="Book Antiqua"/>
          <w:i/>
          <w:iCs/>
          <w:color w:val="000000"/>
        </w:rPr>
        <w:t xml:space="preserve"> </w:t>
      </w:r>
      <w:proofErr w:type="spellStart"/>
      <w:r w:rsidRPr="00384C5D">
        <w:rPr>
          <w:rFonts w:ascii="Book Antiqua" w:eastAsia="Book Antiqua" w:hAnsi="Book Antiqua" w:cs="Book Antiqua"/>
          <w:i/>
          <w:iCs/>
          <w:color w:val="000000"/>
        </w:rPr>
        <w:t>Funct</w:t>
      </w:r>
      <w:proofErr w:type="spellEnd"/>
      <w:r w:rsidR="00384C5D" w:rsidRPr="00384C5D">
        <w:rPr>
          <w:rFonts w:ascii="Book Antiqua" w:eastAsia="Book Antiqua" w:hAnsi="Book Antiqua" w:cs="Book Antiqua"/>
          <w:i/>
          <w:iCs/>
          <w:color w:val="000000"/>
        </w:rPr>
        <w:t xml:space="preserve"> </w:t>
      </w:r>
      <w:r w:rsidRPr="00384C5D">
        <w:rPr>
          <w:rFonts w:ascii="Book Antiqua" w:eastAsia="Book Antiqua" w:hAnsi="Book Antiqua" w:cs="Book Antiqua"/>
          <w:i/>
          <w:iCs/>
          <w:color w:val="000000"/>
        </w:rPr>
        <w:t>Foods</w:t>
      </w:r>
      <w:r>
        <w:rPr>
          <w:rFonts w:ascii="Book Antiqua" w:eastAsia="Book Antiqua" w:hAnsi="Book Antiqua" w:cs="Book Antiqua"/>
          <w:color w:val="000000"/>
        </w:rPr>
        <w:t xml:space="preserve"> 2019; </w:t>
      </w:r>
      <w:r w:rsidRPr="00384C5D">
        <w:rPr>
          <w:rFonts w:ascii="Book Antiqua" w:eastAsia="Book Antiqua" w:hAnsi="Book Antiqua" w:cs="Book Antiqua"/>
          <w:b/>
          <w:bCs/>
          <w:color w:val="000000"/>
        </w:rPr>
        <w:t>52</w:t>
      </w:r>
      <w:r>
        <w:rPr>
          <w:rFonts w:ascii="Book Antiqua" w:eastAsia="Book Antiqua" w:hAnsi="Book Antiqua" w:cs="Book Antiqua"/>
          <w:color w:val="000000"/>
        </w:rPr>
        <w:t>: 177</w:t>
      </w:r>
      <w:r w:rsidR="00384C5D">
        <w:rPr>
          <w:rFonts w:ascii="Book Antiqua" w:eastAsia="Book Antiqua" w:hAnsi="Book Antiqua" w:cs="Book Antiqua"/>
          <w:color w:val="000000"/>
        </w:rPr>
        <w:t>-</w:t>
      </w:r>
      <w:r>
        <w:rPr>
          <w:rFonts w:ascii="Book Antiqua" w:eastAsia="Book Antiqua" w:hAnsi="Book Antiqua" w:cs="Book Antiqua"/>
          <w:color w:val="000000"/>
        </w:rPr>
        <w:t>185</w:t>
      </w:r>
      <w:r w:rsidR="00384C5D">
        <w:rPr>
          <w:rFonts w:ascii="Book Antiqua" w:eastAsia="Book Antiqua" w:hAnsi="Book Antiqua" w:cs="Book Antiqua"/>
          <w:color w:val="000000"/>
        </w:rPr>
        <w:t xml:space="preserve"> [DOI: </w:t>
      </w:r>
      <w:r w:rsidR="00384C5D" w:rsidRPr="00384C5D">
        <w:rPr>
          <w:rFonts w:ascii="Book Antiqua" w:eastAsia="Book Antiqua" w:hAnsi="Book Antiqua" w:cs="Book Antiqua"/>
          <w:color w:val="000000"/>
        </w:rPr>
        <w:t>10.1016/j.jff.2018.10.033</w:t>
      </w:r>
      <w:r w:rsidR="00384C5D">
        <w:rPr>
          <w:rFonts w:ascii="Book Antiqua" w:eastAsia="Book Antiqua" w:hAnsi="Book Antiqua" w:cs="Book Antiqua"/>
          <w:color w:val="000000"/>
        </w:rPr>
        <w:t>]</w:t>
      </w:r>
    </w:p>
    <w:p w14:paraId="5837449A" w14:textId="77777777" w:rsidR="00A77B3E" w:rsidRDefault="006340FA">
      <w:pPr>
        <w:spacing w:line="360" w:lineRule="auto"/>
        <w:jc w:val="both"/>
      </w:pPr>
      <w:r>
        <w:rPr>
          <w:rFonts w:ascii="Book Antiqua" w:eastAsia="Book Antiqua" w:hAnsi="Book Antiqua" w:cs="Book Antiqua"/>
          <w:color w:val="000000"/>
        </w:rPr>
        <w:t xml:space="preserve">347 </w:t>
      </w:r>
      <w:r>
        <w:rPr>
          <w:rFonts w:ascii="Book Antiqua" w:eastAsia="Book Antiqua" w:hAnsi="Book Antiqua" w:cs="Book Antiqua"/>
          <w:b/>
          <w:bCs/>
          <w:color w:val="000000"/>
        </w:rPr>
        <w:t>Shi X</w:t>
      </w:r>
      <w:r w:rsidRPr="00384C5D">
        <w:rPr>
          <w:rFonts w:ascii="Book Antiqua" w:eastAsia="Book Antiqua" w:hAnsi="Book Antiqua" w:cs="Book Antiqua"/>
          <w:color w:val="000000"/>
        </w:rPr>
        <w:t xml:space="preserve">, </w:t>
      </w:r>
      <w:r>
        <w:rPr>
          <w:rFonts w:ascii="Book Antiqua" w:eastAsia="Book Antiqua" w:hAnsi="Book Antiqua" w:cs="Book Antiqua"/>
          <w:color w:val="000000"/>
        </w:rPr>
        <w:t>Sun R, Zhao Y, Fu R, Wang R, Zhao H</w:t>
      </w:r>
      <w:r w:rsidR="00384C5D">
        <w:rPr>
          <w:rFonts w:ascii="Book Antiqua" w:eastAsia="Book Antiqua" w:hAnsi="Book Antiqua" w:cs="Book Antiqua"/>
          <w:color w:val="000000"/>
        </w:rPr>
        <w:t>, Wang Z, Tang F, Zhang N, Tian X, Yao J</w:t>
      </w:r>
      <w:r>
        <w:rPr>
          <w:rFonts w:ascii="Book Antiqua" w:eastAsia="Book Antiqua" w:hAnsi="Book Antiqua" w:cs="Book Antiqua"/>
          <w:color w:val="000000"/>
        </w:rPr>
        <w:t xml:space="preserve">. Promotion of autophagosome–lysosome fusion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salvianolic acid A-mediated SIRT1 upregulation ameliorates alcoholic liver disease. </w:t>
      </w:r>
      <w:r w:rsidRPr="00384C5D">
        <w:rPr>
          <w:rFonts w:ascii="Book Antiqua" w:eastAsia="Book Antiqua" w:hAnsi="Book Antiqua" w:cs="Book Antiqua"/>
          <w:i/>
          <w:iCs/>
          <w:color w:val="000000"/>
        </w:rPr>
        <w:t>RSC Adv</w:t>
      </w:r>
      <w:r w:rsidR="00384C5D">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384C5D">
        <w:rPr>
          <w:rFonts w:ascii="Book Antiqua" w:eastAsia="Book Antiqua" w:hAnsi="Book Antiqua" w:cs="Book Antiqua"/>
          <w:b/>
          <w:bCs/>
          <w:color w:val="000000"/>
        </w:rPr>
        <w:t>8</w:t>
      </w:r>
      <w:r>
        <w:rPr>
          <w:rFonts w:ascii="Book Antiqua" w:eastAsia="Book Antiqua" w:hAnsi="Book Antiqua" w:cs="Book Antiqua"/>
          <w:color w:val="000000"/>
        </w:rPr>
        <w:t>: 20411</w:t>
      </w:r>
      <w:r w:rsidR="00384C5D">
        <w:rPr>
          <w:rFonts w:ascii="Book Antiqua" w:eastAsia="Book Antiqua" w:hAnsi="Book Antiqua" w:cs="Book Antiqua"/>
          <w:color w:val="000000"/>
        </w:rPr>
        <w:t>-</w:t>
      </w:r>
      <w:r>
        <w:rPr>
          <w:rFonts w:ascii="Book Antiqua" w:eastAsia="Book Antiqua" w:hAnsi="Book Antiqua" w:cs="Book Antiqua"/>
          <w:color w:val="000000"/>
        </w:rPr>
        <w:t>20422</w:t>
      </w:r>
      <w:r w:rsidR="00384C5D">
        <w:rPr>
          <w:rFonts w:ascii="Book Antiqua" w:eastAsia="Book Antiqua" w:hAnsi="Book Antiqua" w:cs="Book Antiqua"/>
          <w:color w:val="000000"/>
        </w:rPr>
        <w:t xml:space="preserve"> [</w:t>
      </w:r>
      <w:r w:rsidR="00384C5D" w:rsidRPr="00384C5D">
        <w:rPr>
          <w:rFonts w:ascii="Book Antiqua" w:eastAsia="Book Antiqua" w:hAnsi="Book Antiqua" w:cs="Book Antiqua"/>
          <w:color w:val="000000"/>
        </w:rPr>
        <w:t>DOI: 10.1039/C8RA00798E</w:t>
      </w:r>
      <w:r w:rsidR="00384C5D">
        <w:rPr>
          <w:rFonts w:ascii="Book Antiqua" w:eastAsia="Book Antiqua" w:hAnsi="Book Antiqua" w:cs="Book Antiqua"/>
          <w:color w:val="000000"/>
        </w:rPr>
        <w:t>]</w:t>
      </w:r>
    </w:p>
    <w:p w14:paraId="5B4FA54E" w14:textId="77777777" w:rsidR="00A77B3E" w:rsidRDefault="006340FA">
      <w:pPr>
        <w:spacing w:line="360" w:lineRule="auto"/>
        <w:jc w:val="both"/>
      </w:pPr>
      <w:r>
        <w:rPr>
          <w:rFonts w:ascii="Book Antiqua" w:eastAsia="Book Antiqua" w:hAnsi="Book Antiqua" w:cs="Book Antiqua"/>
          <w:color w:val="000000"/>
        </w:rPr>
        <w:t xml:space="preserve">348 </w:t>
      </w:r>
      <w:proofErr w:type="spellStart"/>
      <w:r>
        <w:rPr>
          <w:rFonts w:ascii="Book Antiqua" w:eastAsia="Book Antiqua" w:hAnsi="Book Antiqua" w:cs="Book Antiqua"/>
          <w:b/>
          <w:bCs/>
          <w:color w:val="000000"/>
        </w:rPr>
        <w:t>Lemasters</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Zhong Z. Mitophagy in hepatocytes: Types, initiators and role in adaptive ethanol metabolism☆.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125-132 [PMID: 31157120 DOI: 10.1016/j.livres.2018.09.005]</w:t>
      </w:r>
    </w:p>
    <w:p w14:paraId="1985879E" w14:textId="77777777" w:rsidR="00A77B3E" w:rsidRDefault="006340FA">
      <w:pPr>
        <w:spacing w:line="360" w:lineRule="auto"/>
        <w:jc w:val="both"/>
      </w:pPr>
      <w:r>
        <w:rPr>
          <w:rFonts w:ascii="Book Antiqua" w:eastAsia="Book Antiqua" w:hAnsi="Book Antiqua" w:cs="Book Antiqua"/>
          <w:color w:val="000000"/>
        </w:rPr>
        <w:t xml:space="preserve">349 </w:t>
      </w:r>
      <w:r>
        <w:rPr>
          <w:rFonts w:ascii="Book Antiqua" w:eastAsia="Book Antiqua" w:hAnsi="Book Antiqua" w:cs="Book Antiqua"/>
          <w:b/>
          <w:bCs/>
          <w:color w:val="000000"/>
        </w:rPr>
        <w:t>Mao Y</w:t>
      </w:r>
      <w:r>
        <w:rPr>
          <w:rFonts w:ascii="Book Antiqua" w:eastAsia="Book Antiqua" w:hAnsi="Book Antiqua" w:cs="Book Antiqua"/>
          <w:color w:val="000000"/>
        </w:rPr>
        <w:t xml:space="preserve">, Da L, Tang H, Yang J, Lei Y, </w:t>
      </w:r>
      <w:proofErr w:type="spellStart"/>
      <w:r>
        <w:rPr>
          <w:rFonts w:ascii="Book Antiqua" w:eastAsia="Book Antiqua" w:hAnsi="Book Antiqua" w:cs="Book Antiqua"/>
          <w:color w:val="000000"/>
        </w:rPr>
        <w:t>Tiollais</w:t>
      </w:r>
      <w:proofErr w:type="spellEnd"/>
      <w:r>
        <w:rPr>
          <w:rFonts w:ascii="Book Antiqua" w:eastAsia="Book Antiqua" w:hAnsi="Book Antiqua" w:cs="Book Antiqua"/>
          <w:color w:val="000000"/>
        </w:rPr>
        <w:t xml:space="preserve"> P, Li T, Zhao M. Hepatitis B virus X protein reduces starvation-induced cell death through activation of autophagy and inhibition of mitochondrial apoptotic pathway.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415</w:t>
      </w:r>
      <w:r>
        <w:rPr>
          <w:rFonts w:ascii="Book Antiqua" w:eastAsia="Book Antiqua" w:hAnsi="Book Antiqua" w:cs="Book Antiqua"/>
          <w:color w:val="000000"/>
        </w:rPr>
        <w:t>: 68-74 [PMID: 22020078 DOI: 10.1016/j.bbrc.2011.10.013]</w:t>
      </w:r>
    </w:p>
    <w:p w14:paraId="32B0698D" w14:textId="77777777" w:rsidR="00A77B3E" w:rsidRDefault="006340FA">
      <w:pPr>
        <w:spacing w:line="360" w:lineRule="auto"/>
        <w:jc w:val="both"/>
      </w:pPr>
      <w:r>
        <w:rPr>
          <w:rFonts w:ascii="Book Antiqua" w:eastAsia="Book Antiqua" w:hAnsi="Book Antiqua" w:cs="Book Antiqua"/>
          <w:color w:val="000000"/>
        </w:rPr>
        <w:lastRenderedPageBreak/>
        <w:t xml:space="preserve">350 </w:t>
      </w:r>
      <w:r>
        <w:rPr>
          <w:rFonts w:ascii="Book Antiqua" w:eastAsia="Book Antiqua" w:hAnsi="Book Antiqua" w:cs="Book Antiqua"/>
          <w:b/>
          <w:bCs/>
          <w:color w:val="000000"/>
        </w:rPr>
        <w:t>Liu B</w:t>
      </w:r>
      <w:r>
        <w:rPr>
          <w:rFonts w:ascii="Book Antiqua" w:eastAsia="Book Antiqua" w:hAnsi="Book Antiqua" w:cs="Book Antiqua"/>
          <w:color w:val="000000"/>
        </w:rPr>
        <w:t xml:space="preserve">, Fang M, Hu Y, Huang B, Li N, Chang C, Huang R, Xu X, Yang Z, Chen Z, Liu W. Hepatitis B virus X protein inhibits autophagic degradation by impairing lysosomal maturation.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416-430 [PMID: 24401568 DOI: 10.4161/auto.27286]</w:t>
      </w:r>
    </w:p>
    <w:p w14:paraId="34CE260F" w14:textId="77777777" w:rsidR="00A77B3E" w:rsidRDefault="006340FA">
      <w:pPr>
        <w:spacing w:line="360" w:lineRule="auto"/>
        <w:jc w:val="both"/>
      </w:pPr>
      <w:r>
        <w:rPr>
          <w:rFonts w:ascii="Book Antiqua" w:eastAsia="Book Antiqua" w:hAnsi="Book Antiqua" w:cs="Book Antiqua"/>
          <w:color w:val="000000"/>
        </w:rPr>
        <w:t xml:space="preserve">351 </w:t>
      </w:r>
      <w:r>
        <w:rPr>
          <w:rFonts w:ascii="Book Antiqua" w:eastAsia="Book Antiqua" w:hAnsi="Book Antiqua" w:cs="Book Antiqua"/>
          <w:b/>
          <w:bCs/>
          <w:color w:val="000000"/>
        </w:rPr>
        <w:t>Cho HK</w:t>
      </w:r>
      <w:r>
        <w:rPr>
          <w:rFonts w:ascii="Book Antiqua" w:eastAsia="Book Antiqua" w:hAnsi="Book Antiqua" w:cs="Book Antiqua"/>
          <w:color w:val="000000"/>
        </w:rPr>
        <w:t xml:space="preserve">, Cheong KJ, Kim HY, Cheong J. Endoplasmic reticulum stress induced by hepatitis B virus X protein enhances cyclo-oxygenase 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transcription factor 4.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435</w:t>
      </w:r>
      <w:r>
        <w:rPr>
          <w:rFonts w:ascii="Book Antiqua" w:eastAsia="Book Antiqua" w:hAnsi="Book Antiqua" w:cs="Book Antiqua"/>
          <w:color w:val="000000"/>
        </w:rPr>
        <w:t xml:space="preserve">: 431-439 [PMID: 21244365 DOI: </w:t>
      </w:r>
      <w:r w:rsidR="00384C5D" w:rsidRPr="00384C5D">
        <w:rPr>
          <w:rFonts w:ascii="Book Antiqua" w:eastAsia="Book Antiqua" w:hAnsi="Book Antiqua" w:cs="Book Antiqua"/>
          <w:color w:val="000000"/>
        </w:rPr>
        <w:t>10.1042/BJ20102071</w:t>
      </w:r>
      <w:r>
        <w:rPr>
          <w:rFonts w:ascii="Book Antiqua" w:eastAsia="Book Antiqua" w:hAnsi="Book Antiqua" w:cs="Book Antiqua"/>
          <w:color w:val="000000"/>
        </w:rPr>
        <w:t>]</w:t>
      </w:r>
    </w:p>
    <w:p w14:paraId="6396CD23" w14:textId="77777777" w:rsidR="00A77B3E" w:rsidRDefault="006340FA">
      <w:pPr>
        <w:spacing w:line="360" w:lineRule="auto"/>
        <w:jc w:val="both"/>
      </w:pPr>
      <w:r>
        <w:rPr>
          <w:rFonts w:ascii="Book Antiqua" w:eastAsia="Book Antiqua" w:hAnsi="Book Antiqua" w:cs="Book Antiqua"/>
          <w:color w:val="000000"/>
        </w:rPr>
        <w:t xml:space="preserve">352 </w:t>
      </w:r>
      <w:r>
        <w:rPr>
          <w:rFonts w:ascii="Book Antiqua" w:eastAsia="Book Antiqua" w:hAnsi="Book Antiqua" w:cs="Book Antiqua"/>
          <w:b/>
          <w:bCs/>
          <w:color w:val="000000"/>
        </w:rPr>
        <w:t>Li B</w:t>
      </w:r>
      <w:r>
        <w:rPr>
          <w:rFonts w:ascii="Book Antiqua" w:eastAsia="Book Antiqua" w:hAnsi="Book Antiqua" w:cs="Book Antiqua"/>
          <w:color w:val="000000"/>
        </w:rPr>
        <w:t>, Gao B, Ye L, Han X, Wang W, Kong L, Fang X, Zeng Y, Zheng H, Li S, Wu Z, Ye L. Hepatitis B virus X protein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activates ATF6 and IRE1-XBP1 pathways of unfolded protein response.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124</w:t>
      </w:r>
      <w:r>
        <w:rPr>
          <w:rFonts w:ascii="Book Antiqua" w:eastAsia="Book Antiqua" w:hAnsi="Book Antiqua" w:cs="Book Antiqua"/>
          <w:color w:val="000000"/>
        </w:rPr>
        <w:t>: 44-49 [PMID: 17092596 DOI: 10.1016/j.virusres.2006.09.011]</w:t>
      </w:r>
    </w:p>
    <w:p w14:paraId="2B48A0B1" w14:textId="77777777" w:rsidR="00A77B3E" w:rsidRDefault="006340FA">
      <w:pPr>
        <w:spacing w:line="360" w:lineRule="auto"/>
        <w:jc w:val="both"/>
      </w:pPr>
      <w:r>
        <w:rPr>
          <w:rFonts w:ascii="Book Antiqua" w:eastAsia="Book Antiqua" w:hAnsi="Book Antiqua" w:cs="Book Antiqua"/>
          <w:color w:val="000000"/>
        </w:rPr>
        <w:t xml:space="preserve">353 </w:t>
      </w:r>
      <w:r>
        <w:rPr>
          <w:rFonts w:ascii="Book Antiqua" w:eastAsia="Book Antiqua" w:hAnsi="Book Antiqua" w:cs="Book Antiqua"/>
          <w:b/>
          <w:bCs/>
          <w:color w:val="000000"/>
        </w:rPr>
        <w:t>Xu Z</w:t>
      </w:r>
      <w:r>
        <w:rPr>
          <w:rFonts w:ascii="Book Antiqua" w:eastAsia="Book Antiqua" w:hAnsi="Book Antiqua" w:cs="Book Antiqua"/>
          <w:color w:val="000000"/>
        </w:rPr>
        <w:t xml:space="preserve">, Jensen G, Yen TS. Activation of hepatitis B virus S promoter by the viral large surface protein </w:t>
      </w:r>
      <w:r>
        <w:rPr>
          <w:rFonts w:ascii="Book Antiqua" w:eastAsia="Book Antiqua" w:hAnsi="Book Antiqua" w:cs="Book Antiqua"/>
          <w:i/>
          <w:iCs/>
          <w:color w:val="000000"/>
        </w:rPr>
        <w:t>via</w:t>
      </w:r>
      <w:r>
        <w:rPr>
          <w:rFonts w:ascii="Book Antiqua" w:eastAsia="Book Antiqua" w:hAnsi="Book Antiqua" w:cs="Book Antiqua"/>
          <w:color w:val="000000"/>
        </w:rPr>
        <w:t xml:space="preserve"> induction of stress in the endoplasmic reticulum.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7387-7392 [PMID: 9311817</w:t>
      </w:r>
      <w:r w:rsidR="00384C5D">
        <w:rPr>
          <w:rFonts w:ascii="Book Antiqua" w:eastAsia="Book Antiqua" w:hAnsi="Book Antiqua" w:cs="Book Antiqua"/>
          <w:color w:val="000000"/>
        </w:rPr>
        <w:t xml:space="preserve"> </w:t>
      </w:r>
      <w:r w:rsidR="00384C5D" w:rsidRPr="00384C5D">
        <w:rPr>
          <w:rFonts w:ascii="Book Antiqua" w:eastAsia="Book Antiqua" w:hAnsi="Book Antiqua" w:cs="Book Antiqua"/>
          <w:color w:val="000000"/>
        </w:rPr>
        <w:t>DOI: 10.1128/JVI.71.10.7387-7392.1997</w:t>
      </w:r>
      <w:r>
        <w:rPr>
          <w:rFonts w:ascii="Book Antiqua" w:eastAsia="Book Antiqua" w:hAnsi="Book Antiqua" w:cs="Book Antiqua"/>
          <w:color w:val="000000"/>
        </w:rPr>
        <w:t>]</w:t>
      </w:r>
    </w:p>
    <w:p w14:paraId="1C496C23" w14:textId="77777777" w:rsidR="00A77B3E" w:rsidRDefault="006340FA">
      <w:pPr>
        <w:spacing w:line="360" w:lineRule="auto"/>
        <w:jc w:val="both"/>
      </w:pPr>
      <w:r>
        <w:rPr>
          <w:rFonts w:ascii="Book Antiqua" w:eastAsia="Book Antiqua" w:hAnsi="Book Antiqua" w:cs="Book Antiqua"/>
          <w:color w:val="000000"/>
        </w:rPr>
        <w:t xml:space="preserve">354 </w:t>
      </w:r>
      <w:r>
        <w:rPr>
          <w:rFonts w:ascii="Book Antiqua" w:eastAsia="Book Antiqua" w:hAnsi="Book Antiqua" w:cs="Book Antiqua"/>
          <w:b/>
          <w:bCs/>
          <w:color w:val="000000"/>
        </w:rPr>
        <w:t>Hsieh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IJ, Wang HC, Chang WW, Lei HY, Lai MD, Chang WT, Huang W. Pre-S mutant surface antigens in chronic hepatitis B virus infection induce oxidative stress and DNA damage.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2023-2032 [PMID: 15180947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/bgh207]</w:t>
      </w:r>
    </w:p>
    <w:p w14:paraId="47C63948" w14:textId="77777777" w:rsidR="00A77B3E" w:rsidRDefault="006340FA">
      <w:pPr>
        <w:spacing w:line="360" w:lineRule="auto"/>
        <w:jc w:val="both"/>
      </w:pPr>
      <w:r>
        <w:rPr>
          <w:rFonts w:ascii="Book Antiqua" w:eastAsia="Book Antiqua" w:hAnsi="Book Antiqua" w:cs="Book Antiqua"/>
          <w:color w:val="000000"/>
        </w:rPr>
        <w:t xml:space="preserve">355 </w:t>
      </w:r>
      <w:r>
        <w:rPr>
          <w:rFonts w:ascii="Book Antiqua" w:eastAsia="Book Antiqua" w:hAnsi="Book Antiqua" w:cs="Book Antiqua"/>
          <w:b/>
          <w:bCs/>
          <w:color w:val="000000"/>
        </w:rPr>
        <w:t>Na B</w:t>
      </w:r>
      <w:r>
        <w:rPr>
          <w:rFonts w:ascii="Book Antiqua" w:eastAsia="Book Antiqua" w:hAnsi="Book Antiqua" w:cs="Book Antiqua"/>
          <w:color w:val="000000"/>
        </w:rPr>
        <w:t xml:space="preserve">, Huang Z, Wang Q, Qi Z, Tian Y, Lu CC, Yu J, Hanes MA, </w:t>
      </w:r>
      <w:proofErr w:type="spellStart"/>
      <w:r>
        <w:rPr>
          <w:rFonts w:ascii="Book Antiqua" w:eastAsia="Book Antiqua" w:hAnsi="Book Antiqua" w:cs="Book Antiqua"/>
          <w:color w:val="000000"/>
        </w:rPr>
        <w:t>Kakar</w:t>
      </w:r>
      <w:proofErr w:type="spellEnd"/>
      <w:r>
        <w:rPr>
          <w:rFonts w:ascii="Book Antiqua" w:eastAsia="Book Antiqua" w:hAnsi="Book Antiqua" w:cs="Book Antiqua"/>
          <w:color w:val="000000"/>
        </w:rPr>
        <w:t xml:space="preserve"> S, Huang EJ,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Liu L, Yen TS. Transgenic expression of entire hepatitis B virus in mice induces hepatocarcinogenesis independent of chronic liver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e26240 [PMID: 22022578 DOI: 10.1371/journal.pone.0026240]</w:t>
      </w:r>
    </w:p>
    <w:p w14:paraId="1A904C56" w14:textId="77777777" w:rsidR="00A77B3E" w:rsidRDefault="006340FA">
      <w:pPr>
        <w:spacing w:line="360" w:lineRule="auto"/>
        <w:jc w:val="both"/>
      </w:pPr>
      <w:r>
        <w:rPr>
          <w:rFonts w:ascii="Book Antiqua" w:eastAsia="Book Antiqua" w:hAnsi="Book Antiqua" w:cs="Book Antiqua"/>
          <w:color w:val="000000"/>
        </w:rPr>
        <w:t xml:space="preserve">356 </w:t>
      </w:r>
      <w:r>
        <w:rPr>
          <w:rFonts w:ascii="Book Antiqua" w:eastAsia="Book Antiqua" w:hAnsi="Book Antiqua" w:cs="Book Antiqua"/>
          <w:b/>
          <w:bCs/>
          <w:color w:val="000000"/>
        </w:rPr>
        <w:t>Li J</w:t>
      </w:r>
      <w:r>
        <w:rPr>
          <w:rFonts w:ascii="Book Antiqua" w:eastAsia="Book Antiqua" w:hAnsi="Book Antiqua" w:cs="Book Antiqua"/>
          <w:color w:val="000000"/>
        </w:rPr>
        <w:t xml:space="preserve">, Liu Y, Wang Z, Liu K, Wang Y, Liu J, Ding H, Yuan Z. Subversion of cellular autophagy machinery by hepatitis B virus for viral envelopment.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6319-6333 [PMID: 21507968 DOI: 10.1128/JVI.02627-10]</w:t>
      </w:r>
    </w:p>
    <w:p w14:paraId="2CCD362B" w14:textId="77777777" w:rsidR="00A77B3E" w:rsidRDefault="006340FA">
      <w:pPr>
        <w:spacing w:line="360" w:lineRule="auto"/>
        <w:jc w:val="both"/>
      </w:pPr>
      <w:r>
        <w:rPr>
          <w:rFonts w:ascii="Book Antiqua" w:eastAsia="Book Antiqua" w:hAnsi="Book Antiqua" w:cs="Book Antiqua"/>
          <w:color w:val="000000"/>
        </w:rPr>
        <w:t xml:space="preserve">357 </w:t>
      </w:r>
      <w:r>
        <w:rPr>
          <w:rFonts w:ascii="Book Antiqua" w:eastAsia="Book Antiqua" w:hAnsi="Book Antiqua" w:cs="Book Antiqua"/>
          <w:b/>
          <w:bCs/>
          <w:color w:val="000000"/>
        </w:rPr>
        <w:t>Tang H</w:t>
      </w:r>
      <w:r>
        <w:rPr>
          <w:rFonts w:ascii="Book Antiqua" w:eastAsia="Book Antiqua" w:hAnsi="Book Antiqua" w:cs="Book Antiqua"/>
          <w:color w:val="000000"/>
        </w:rPr>
        <w:t xml:space="preserve">, Da L, Mao Y, Li Y, Li D, Xu Z, Li F, Wang Y, </w:t>
      </w:r>
      <w:proofErr w:type="spellStart"/>
      <w:r>
        <w:rPr>
          <w:rFonts w:ascii="Book Antiqua" w:eastAsia="Book Antiqua" w:hAnsi="Book Antiqua" w:cs="Book Antiqua"/>
          <w:color w:val="000000"/>
        </w:rPr>
        <w:t>Tiollais</w:t>
      </w:r>
      <w:proofErr w:type="spellEnd"/>
      <w:r>
        <w:rPr>
          <w:rFonts w:ascii="Book Antiqua" w:eastAsia="Book Antiqua" w:hAnsi="Book Antiqua" w:cs="Book Antiqua"/>
          <w:color w:val="000000"/>
        </w:rPr>
        <w:t xml:space="preserve"> P, Li T, Zhao M. Hepatitis B virus X protein sensitizes cells to starvation-induced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 expression.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60-71 [PMID: 19065679 DOI: 10.1002/hep.22581]</w:t>
      </w:r>
    </w:p>
    <w:p w14:paraId="57A3C891" w14:textId="77777777" w:rsidR="00A77B3E" w:rsidRDefault="006340FA">
      <w:pPr>
        <w:spacing w:line="360" w:lineRule="auto"/>
        <w:jc w:val="both"/>
      </w:pPr>
      <w:r>
        <w:rPr>
          <w:rFonts w:ascii="Book Antiqua" w:eastAsia="Book Antiqua" w:hAnsi="Book Antiqua" w:cs="Book Antiqua"/>
          <w:color w:val="000000"/>
        </w:rPr>
        <w:t xml:space="preserve">358 </w:t>
      </w:r>
      <w:r>
        <w:rPr>
          <w:rFonts w:ascii="Book Antiqua" w:eastAsia="Book Antiqua" w:hAnsi="Book Antiqua" w:cs="Book Antiqua"/>
          <w:b/>
          <w:bCs/>
          <w:color w:val="000000"/>
        </w:rPr>
        <w:t>Zhong L</w:t>
      </w:r>
      <w:r>
        <w:rPr>
          <w:rFonts w:ascii="Book Antiqua" w:eastAsia="Book Antiqua" w:hAnsi="Book Antiqua" w:cs="Book Antiqua"/>
          <w:color w:val="000000"/>
        </w:rPr>
        <w:t xml:space="preserve">, Shu W, Dai W, Gao B,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Reactive Oxygen Species-Mediated c-Jun NH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-Terminal Kinase Activation Contributes to Hepatitis B Virus X Protein-Induced </w:t>
      </w:r>
      <w:r>
        <w:rPr>
          <w:rFonts w:ascii="Book Antiqua" w:eastAsia="Book Antiqua" w:hAnsi="Book Antiqua" w:cs="Book Antiqua"/>
          <w:color w:val="000000"/>
        </w:rPr>
        <w:lastRenderedPageBreak/>
        <w:t xml:space="preserve">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the Beclin-1/Bcl-2 Interaction.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xml:space="preserve"> [PMID: 28515304 DOI: 10.1128/JVI.00001-17]</w:t>
      </w:r>
    </w:p>
    <w:p w14:paraId="41523E50" w14:textId="77777777" w:rsidR="00A77B3E" w:rsidRDefault="006340FA">
      <w:pPr>
        <w:spacing w:line="360" w:lineRule="auto"/>
        <w:jc w:val="both"/>
      </w:pPr>
      <w:r>
        <w:rPr>
          <w:rFonts w:ascii="Book Antiqua" w:eastAsia="Book Antiqua" w:hAnsi="Book Antiqua" w:cs="Book Antiqua"/>
          <w:color w:val="000000"/>
        </w:rPr>
        <w:t xml:space="preserve">359 </w:t>
      </w:r>
      <w:r>
        <w:rPr>
          <w:rFonts w:ascii="Book Antiqua" w:eastAsia="Book Antiqua" w:hAnsi="Book Antiqua" w:cs="Book Antiqua"/>
          <w:b/>
          <w:bCs/>
          <w:color w:val="000000"/>
        </w:rPr>
        <w:t>Fu S</w:t>
      </w:r>
      <w:r>
        <w:rPr>
          <w:rFonts w:ascii="Book Antiqua" w:eastAsia="Book Antiqua" w:hAnsi="Book Antiqua" w:cs="Book Antiqua"/>
          <w:color w:val="000000"/>
        </w:rPr>
        <w:t xml:space="preserve">, Wang J, Hu X, Zhou RR, Fu Y, Tang D, Kang R, Huang Y, Sun L, Li N, Fan XG. Crosstalk between hepatitis B virus X and high-mobility group box 1 facilitates autophagy in hepatocytes.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322-338 [PMID: 29316268 DOI: 10.1002/1878-0261.12165]</w:t>
      </w:r>
    </w:p>
    <w:p w14:paraId="0B2D6286" w14:textId="77777777" w:rsidR="00A77B3E" w:rsidRDefault="006340FA">
      <w:pPr>
        <w:spacing w:line="360" w:lineRule="auto"/>
        <w:jc w:val="both"/>
      </w:pPr>
      <w:r>
        <w:rPr>
          <w:rFonts w:ascii="Book Antiqua" w:eastAsia="Book Antiqua" w:hAnsi="Book Antiqua" w:cs="Book Antiqua"/>
          <w:color w:val="000000"/>
        </w:rPr>
        <w:t xml:space="preserve">360 </w:t>
      </w:r>
      <w:r>
        <w:rPr>
          <w:rFonts w:ascii="Book Antiqua" w:eastAsia="Book Antiqua" w:hAnsi="Book Antiqua" w:cs="Book Antiqua"/>
          <w:b/>
          <w:bCs/>
          <w:color w:val="000000"/>
        </w:rPr>
        <w:t>Cheng LS</w:t>
      </w:r>
      <w:r>
        <w:rPr>
          <w:rFonts w:ascii="Book Antiqua" w:eastAsia="Book Antiqua" w:hAnsi="Book Antiqua" w:cs="Book Antiqua"/>
          <w:color w:val="000000"/>
        </w:rPr>
        <w:t xml:space="preserve">, Li J, Liu Y, Wang FP, Wang SQ, She WM, Wu SD, Qi XL, Zhou YP, Jiang W. HMGB1-induced autophagy: a new pathway to maintain Treg function during chronic hepatitis B virus infection.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381-394 [PMID: 28082516 DOI: 10.1042/CS20160704]</w:t>
      </w:r>
    </w:p>
    <w:p w14:paraId="672971E3" w14:textId="77777777" w:rsidR="00A77B3E" w:rsidRDefault="006340FA">
      <w:pPr>
        <w:spacing w:line="360" w:lineRule="auto"/>
        <w:jc w:val="both"/>
      </w:pPr>
      <w:r>
        <w:rPr>
          <w:rFonts w:ascii="Book Antiqua" w:eastAsia="Book Antiqua" w:hAnsi="Book Antiqua" w:cs="Book Antiqua"/>
          <w:color w:val="000000"/>
        </w:rPr>
        <w:t xml:space="preserve">361 </w:t>
      </w:r>
      <w:r>
        <w:rPr>
          <w:rFonts w:ascii="Book Antiqua" w:eastAsia="Book Antiqua" w:hAnsi="Book Antiqua" w:cs="Book Antiqua"/>
          <w:b/>
          <w:bCs/>
          <w:color w:val="000000"/>
        </w:rPr>
        <w:t>Kim SJ</w:t>
      </w:r>
      <w:r>
        <w:rPr>
          <w:rFonts w:ascii="Book Antiqua" w:eastAsia="Book Antiqua" w:hAnsi="Book Antiqua" w:cs="Book Antiqua"/>
          <w:color w:val="000000"/>
        </w:rPr>
        <w:t xml:space="preserve">, Khan M, Quan J, Till A, Subramani S, Siddiqui A. Hepatitis B virus disrupts mitochondrial dynamics: induces fission and mitophagy to attenuate apoptosis.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e1003722 [PMID: 24339771 DOI: 10.1371/journal.ppat.1003722]</w:t>
      </w:r>
    </w:p>
    <w:p w14:paraId="3C030F0C" w14:textId="77777777" w:rsidR="00A77B3E" w:rsidRDefault="006340FA">
      <w:pPr>
        <w:spacing w:line="360" w:lineRule="auto"/>
        <w:jc w:val="both"/>
      </w:pPr>
      <w:r>
        <w:rPr>
          <w:rFonts w:ascii="Book Antiqua" w:eastAsia="Book Antiqua" w:hAnsi="Book Antiqua" w:cs="Book Antiqua"/>
          <w:color w:val="000000"/>
        </w:rPr>
        <w:t xml:space="preserve">362 </w:t>
      </w:r>
      <w:r>
        <w:rPr>
          <w:rFonts w:ascii="Book Antiqua" w:eastAsia="Book Antiqua" w:hAnsi="Book Antiqua" w:cs="Book Antiqua"/>
          <w:b/>
          <w:bCs/>
          <w:color w:val="000000"/>
        </w:rPr>
        <w:t>Huang XY</w:t>
      </w:r>
      <w:r>
        <w:rPr>
          <w:rFonts w:ascii="Book Antiqua" w:eastAsia="Book Antiqua" w:hAnsi="Book Antiqua" w:cs="Book Antiqua"/>
          <w:color w:val="000000"/>
        </w:rPr>
        <w:t xml:space="preserve">, Li D, Chen ZX, Huang YH, Gao WY, Zheng BY, Wang XZ. Hepatitis B Virus X protein elevates Parkin-mediated mitophagy through Lon Peptidase in starvation.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368</w:t>
      </w:r>
      <w:r>
        <w:rPr>
          <w:rFonts w:ascii="Book Antiqua" w:eastAsia="Book Antiqua" w:hAnsi="Book Antiqua" w:cs="Book Antiqua"/>
          <w:color w:val="000000"/>
        </w:rPr>
        <w:t>: 75-83 [PMID: 29689279 DOI: 10.1016/j.yexcr.2018.04.016]</w:t>
      </w:r>
    </w:p>
    <w:p w14:paraId="5C650351" w14:textId="77777777" w:rsidR="00A77B3E" w:rsidRDefault="006340FA">
      <w:pPr>
        <w:spacing w:line="360" w:lineRule="auto"/>
        <w:jc w:val="both"/>
      </w:pPr>
      <w:r>
        <w:rPr>
          <w:rFonts w:ascii="Book Antiqua" w:eastAsia="Book Antiqua" w:hAnsi="Book Antiqua" w:cs="Book Antiqua"/>
          <w:color w:val="000000"/>
        </w:rPr>
        <w:t xml:space="preserve">363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Shi Y, Yang H. [Infection with hepatitis B virus enhances basal autophagy]. </w:t>
      </w:r>
      <w:r>
        <w:rPr>
          <w:rFonts w:ascii="Book Antiqua" w:eastAsia="Book Antiqua" w:hAnsi="Book Antiqua" w:cs="Book Antiqua"/>
          <w:i/>
          <w:iCs/>
          <w:color w:val="000000"/>
        </w:rPr>
        <w:t xml:space="preserve">Wei Sheng Wu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1651-1656 [PMID: 21365919]</w:t>
      </w:r>
    </w:p>
    <w:p w14:paraId="2A3D30F7" w14:textId="77777777" w:rsidR="00A77B3E" w:rsidRDefault="006340FA">
      <w:pPr>
        <w:spacing w:line="360" w:lineRule="auto"/>
        <w:jc w:val="both"/>
      </w:pPr>
      <w:r>
        <w:rPr>
          <w:rFonts w:ascii="Book Antiqua" w:eastAsia="Book Antiqua" w:hAnsi="Book Antiqua" w:cs="Book Antiqua"/>
          <w:color w:val="000000"/>
        </w:rPr>
        <w:t xml:space="preserve">364 </w:t>
      </w:r>
      <w:r>
        <w:rPr>
          <w:rFonts w:ascii="Book Antiqua" w:eastAsia="Book Antiqua" w:hAnsi="Book Antiqua" w:cs="Book Antiqua"/>
          <w:b/>
          <w:bCs/>
          <w:color w:val="000000"/>
        </w:rPr>
        <w:t>Lin CL</w:t>
      </w:r>
      <w:r>
        <w:rPr>
          <w:rFonts w:ascii="Book Antiqua" w:eastAsia="Book Antiqua" w:hAnsi="Book Antiqua" w:cs="Book Antiqua"/>
          <w:color w:val="000000"/>
        </w:rPr>
        <w:t xml:space="preserve">, Kao JH. Hepatitis B viral factors and clinical outcomes of chronic hepatitis B.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137-145 [PMID: 18058038 DOI: 10.1007/s11373-007-9225-8]</w:t>
      </w:r>
    </w:p>
    <w:p w14:paraId="088C34D9" w14:textId="77777777" w:rsidR="00A77B3E" w:rsidRDefault="006340FA">
      <w:pPr>
        <w:spacing w:line="360" w:lineRule="auto"/>
        <w:jc w:val="both"/>
      </w:pPr>
      <w:r>
        <w:rPr>
          <w:rFonts w:ascii="Book Antiqua" w:eastAsia="Book Antiqua" w:hAnsi="Book Antiqua" w:cs="Book Antiqua"/>
          <w:color w:val="000000"/>
        </w:rPr>
        <w:t xml:space="preserve">365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Yang Z, Liu Y, Zheng M. The role of HBV-induced autophagy in HBV replication and HBV related-HCC.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205</w:t>
      </w:r>
      <w:r>
        <w:rPr>
          <w:rFonts w:ascii="Book Antiqua" w:eastAsia="Book Antiqua" w:hAnsi="Book Antiqua" w:cs="Book Antiqua"/>
          <w:color w:val="000000"/>
        </w:rPr>
        <w:t>: 107-112 [PMID: 29709654 DOI: 10.1016/j.lfs.2018.04.051]</w:t>
      </w:r>
    </w:p>
    <w:p w14:paraId="05D41664" w14:textId="77777777" w:rsidR="00A77B3E" w:rsidRDefault="006340FA">
      <w:pPr>
        <w:spacing w:line="360" w:lineRule="auto"/>
        <w:jc w:val="both"/>
      </w:pPr>
      <w:r>
        <w:rPr>
          <w:rFonts w:ascii="Book Antiqua" w:eastAsia="Book Antiqua" w:hAnsi="Book Antiqua" w:cs="Book Antiqua"/>
          <w:color w:val="000000"/>
        </w:rPr>
        <w:t xml:space="preserve">366 </w:t>
      </w:r>
      <w:r>
        <w:rPr>
          <w:rFonts w:ascii="Book Antiqua" w:eastAsia="Book Antiqua" w:hAnsi="Book Antiqua" w:cs="Book Antiqua"/>
          <w:b/>
          <w:bCs/>
          <w:color w:val="000000"/>
        </w:rPr>
        <w:t>Choi Y</w:t>
      </w:r>
      <w:r>
        <w:rPr>
          <w:rFonts w:ascii="Book Antiqua" w:eastAsia="Book Antiqua" w:hAnsi="Book Antiqua" w:cs="Book Antiqua"/>
          <w:color w:val="000000"/>
        </w:rPr>
        <w:t xml:space="preserve">, Bowman JW, Jung JU. Autophagy during viral infection - a double-edged sword.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341-354 [PMID: 29556036 DOI: 10.1038/s41579-018-0003-6]</w:t>
      </w:r>
    </w:p>
    <w:p w14:paraId="346BBE97" w14:textId="77777777" w:rsidR="00A77B3E" w:rsidRDefault="006340FA">
      <w:pPr>
        <w:spacing w:line="360" w:lineRule="auto"/>
        <w:jc w:val="both"/>
      </w:pPr>
      <w:r>
        <w:rPr>
          <w:rFonts w:ascii="Book Antiqua" w:eastAsia="Book Antiqua" w:hAnsi="Book Antiqua" w:cs="Book Antiqua"/>
          <w:color w:val="000000"/>
        </w:rPr>
        <w:t xml:space="preserve">367 </w:t>
      </w:r>
      <w:r>
        <w:rPr>
          <w:rFonts w:ascii="Book Antiqua" w:eastAsia="Book Antiqua" w:hAnsi="Book Antiqua" w:cs="Book Antiqua"/>
          <w:b/>
          <w:bCs/>
          <w:color w:val="000000"/>
        </w:rPr>
        <w:t>Sir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Autophagy in viral replication and pathogenesis.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1-7 [PMID: 20077024 DOI: 10.1007/s10059-010-0014-2]</w:t>
      </w:r>
    </w:p>
    <w:p w14:paraId="247B6C8A" w14:textId="77777777" w:rsidR="00A77B3E" w:rsidRDefault="006340FA">
      <w:pPr>
        <w:spacing w:line="360" w:lineRule="auto"/>
        <w:jc w:val="both"/>
      </w:pPr>
      <w:r>
        <w:rPr>
          <w:rFonts w:ascii="Book Antiqua" w:eastAsia="Book Antiqua" w:hAnsi="Book Antiqua" w:cs="Book Antiqua"/>
          <w:color w:val="000000"/>
        </w:rPr>
        <w:lastRenderedPageBreak/>
        <w:t xml:space="preserve">368 </w:t>
      </w:r>
      <w:r>
        <w:rPr>
          <w:rFonts w:ascii="Book Antiqua" w:eastAsia="Book Antiqua" w:hAnsi="Book Antiqua" w:cs="Book Antiqua"/>
          <w:b/>
          <w:bCs/>
          <w:color w:val="000000"/>
        </w:rPr>
        <w:t>Sir D</w:t>
      </w:r>
      <w:r>
        <w:rPr>
          <w:rFonts w:ascii="Book Antiqua" w:eastAsia="Book Antiqua" w:hAnsi="Book Antiqua" w:cs="Book Antiqua"/>
          <w:color w:val="000000"/>
        </w:rPr>
        <w:t xml:space="preserve">, Ann DK,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Autophagy by hepatitis B virus and for hepatitis B virus.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548-549 [PMID: 20305390 DOI: 10.4161/auto.6.4.11669]</w:t>
      </w:r>
    </w:p>
    <w:p w14:paraId="2DFFC120" w14:textId="77777777" w:rsidR="00A77B3E" w:rsidRDefault="006340FA">
      <w:pPr>
        <w:spacing w:line="360" w:lineRule="auto"/>
        <w:jc w:val="both"/>
      </w:pPr>
      <w:r>
        <w:rPr>
          <w:rFonts w:ascii="Book Antiqua" w:eastAsia="Book Antiqua" w:hAnsi="Book Antiqua" w:cs="Book Antiqua"/>
          <w:color w:val="000000"/>
        </w:rPr>
        <w:t xml:space="preserve">369 </w:t>
      </w:r>
      <w:r>
        <w:rPr>
          <w:rFonts w:ascii="Book Antiqua" w:eastAsia="Book Antiqua" w:hAnsi="Book Antiqua" w:cs="Book Antiqua"/>
          <w:b/>
          <w:bCs/>
          <w:color w:val="000000"/>
        </w:rPr>
        <w:t>Sir D</w:t>
      </w:r>
      <w:r>
        <w:rPr>
          <w:rFonts w:ascii="Book Antiqua" w:eastAsia="Book Antiqua" w:hAnsi="Book Antiqua" w:cs="Book Antiqua"/>
          <w:color w:val="000000"/>
        </w:rPr>
        <w:t xml:space="preserve">, Tian Y, Chen WL, Ann DK, Yen TS,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The early autophagic pathway is activated by hepatitis B virus and required for viral DNA replication.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4383-4388 [PMID: 20142477 DOI: 10.1073/pnas.0911373107]</w:t>
      </w:r>
    </w:p>
    <w:p w14:paraId="47A0BE0B" w14:textId="77777777" w:rsidR="00A77B3E" w:rsidRDefault="006340FA">
      <w:pPr>
        <w:spacing w:line="360" w:lineRule="auto"/>
        <w:jc w:val="both"/>
      </w:pPr>
      <w:r>
        <w:rPr>
          <w:rFonts w:ascii="Book Antiqua" w:eastAsia="Book Antiqua" w:hAnsi="Book Antiqua" w:cs="Book Antiqua"/>
          <w:color w:val="000000"/>
        </w:rPr>
        <w:t xml:space="preserve">370 </w:t>
      </w:r>
      <w:r>
        <w:rPr>
          <w:rFonts w:ascii="Book Antiqua" w:eastAsia="Book Antiqua" w:hAnsi="Book Antiqua" w:cs="Book Antiqua"/>
          <w:b/>
          <w:bCs/>
          <w:color w:val="000000"/>
        </w:rPr>
        <w:t>Tian Y</w:t>
      </w:r>
      <w:r>
        <w:rPr>
          <w:rFonts w:ascii="Book Antiqua" w:eastAsia="Book Antiqua" w:hAnsi="Book Antiqua" w:cs="Book Antiqua"/>
          <w:color w:val="000000"/>
        </w:rPr>
        <w:t xml:space="preserve">, Sir D,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CF, Ann DK,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Autophagy required for hepatitis B virus replication in transgenic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13453-13456 [PMID: 21957292 DOI: 10.1128/JVI.06064-11]</w:t>
      </w:r>
    </w:p>
    <w:p w14:paraId="7CA78887" w14:textId="77777777" w:rsidR="00A77B3E" w:rsidRDefault="006340FA">
      <w:pPr>
        <w:spacing w:line="360" w:lineRule="auto"/>
        <w:jc w:val="both"/>
      </w:pPr>
      <w:r>
        <w:rPr>
          <w:rFonts w:ascii="Book Antiqua" w:eastAsia="Book Antiqua" w:hAnsi="Book Antiqua" w:cs="Book Antiqua"/>
          <w:color w:val="000000"/>
        </w:rPr>
        <w:t xml:space="preserve">371 </w:t>
      </w:r>
      <w:r>
        <w:rPr>
          <w:rFonts w:ascii="Book Antiqua" w:eastAsia="Book Antiqua" w:hAnsi="Book Antiqua" w:cs="Book Antiqua"/>
          <w:b/>
          <w:bCs/>
          <w:color w:val="000000"/>
        </w:rPr>
        <w:t>Lan SH</w:t>
      </w:r>
      <w:r>
        <w:rPr>
          <w:rFonts w:ascii="Book Antiqua" w:eastAsia="Book Antiqua" w:hAnsi="Book Antiqua" w:cs="Book Antiqua"/>
          <w:color w:val="000000"/>
        </w:rPr>
        <w:t xml:space="preserve">, Wu SY, </w:t>
      </w:r>
      <w:proofErr w:type="spellStart"/>
      <w:r>
        <w:rPr>
          <w:rFonts w:ascii="Book Antiqua" w:eastAsia="Book Antiqua" w:hAnsi="Book Antiqua" w:cs="Book Antiqua"/>
          <w:color w:val="000000"/>
        </w:rPr>
        <w:t>Zuchini</w:t>
      </w:r>
      <w:proofErr w:type="spellEnd"/>
      <w:r>
        <w:rPr>
          <w:rFonts w:ascii="Book Antiqua" w:eastAsia="Book Antiqua" w:hAnsi="Book Antiqua" w:cs="Book Antiqua"/>
          <w:color w:val="000000"/>
        </w:rPr>
        <w:t xml:space="preserve"> R, Lin XZ,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IJ, Tsai TF, Lin YJ, Wu CT, Liu HS. Autophagy suppresses tumorigenesis of hepatitis B virus-associated hepatocellular carcinoma through degradation of microRNA-224.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505-517 [PMID: 23913306 DOI: 10.1002/hep.26659]</w:t>
      </w:r>
    </w:p>
    <w:p w14:paraId="422DAFC2" w14:textId="77777777" w:rsidR="00A77B3E" w:rsidRDefault="006340FA">
      <w:pPr>
        <w:spacing w:line="360" w:lineRule="auto"/>
        <w:jc w:val="both"/>
      </w:pPr>
      <w:r>
        <w:rPr>
          <w:rFonts w:ascii="Book Antiqua" w:eastAsia="Book Antiqua" w:hAnsi="Book Antiqua" w:cs="Book Antiqua"/>
          <w:color w:val="000000"/>
        </w:rPr>
        <w:t xml:space="preserve">372 </w:t>
      </w:r>
      <w:r>
        <w:rPr>
          <w:rFonts w:ascii="Book Antiqua" w:eastAsia="Book Antiqua" w:hAnsi="Book Antiqua" w:cs="Book Antiqua"/>
          <w:b/>
          <w:bCs/>
          <w:color w:val="000000"/>
        </w:rPr>
        <w:t>Luo MX</w:t>
      </w:r>
      <w:r>
        <w:rPr>
          <w:rFonts w:ascii="Book Antiqua" w:eastAsia="Book Antiqua" w:hAnsi="Book Antiqua" w:cs="Book Antiqua"/>
          <w:color w:val="000000"/>
        </w:rPr>
        <w:t xml:space="preserve">, Wong SH, Chan MT, Yu L, Yu SS, Wu F, Xiao Z, Wang X, Zhang L, Cheng AS, Ng SS, Chan FK, Cho CH, Yu J, Sung JJ, Wu WK. Autophagy Mediates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-Induced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and Release of IL-6, IL-8, and CXCL2 in Hepatocytes.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230</w:t>
      </w:r>
      <w:r>
        <w:rPr>
          <w:rFonts w:ascii="Book Antiqua" w:eastAsia="Book Antiqua" w:hAnsi="Book Antiqua" w:cs="Book Antiqua"/>
          <w:color w:val="000000"/>
        </w:rPr>
        <w:t>: 2382-2389 [PMID: 25708728 DOI: 10.1002/jcp.24967]</w:t>
      </w:r>
    </w:p>
    <w:p w14:paraId="6DBC841C" w14:textId="77777777" w:rsidR="00A77B3E" w:rsidRDefault="006340FA">
      <w:pPr>
        <w:spacing w:line="360" w:lineRule="auto"/>
        <w:jc w:val="both"/>
      </w:pPr>
      <w:r>
        <w:rPr>
          <w:rFonts w:ascii="Book Antiqua" w:eastAsia="Book Antiqua" w:hAnsi="Book Antiqua" w:cs="Book Antiqua"/>
          <w:color w:val="000000"/>
        </w:rPr>
        <w:t xml:space="preserve">373 </w:t>
      </w:r>
      <w:r>
        <w:rPr>
          <w:rFonts w:ascii="Book Antiqua" w:eastAsia="Book Antiqua" w:hAnsi="Book Antiqua" w:cs="Book Antiqua"/>
          <w:b/>
          <w:bCs/>
          <w:color w:val="000000"/>
        </w:rPr>
        <w:t>Hu S</w:t>
      </w:r>
      <w:r>
        <w:rPr>
          <w:rFonts w:ascii="Book Antiqua" w:eastAsia="Book Antiqua" w:hAnsi="Book Antiqua" w:cs="Book Antiqua"/>
          <w:color w:val="000000"/>
        </w:rPr>
        <w:t xml:space="preserve">, Liu X, Gao Y, Zhou R, Wei M, Dong J, Yan H, Zhao Y. Hepatitis B Virus Inhibits Neutrophil Extracellular Trap Release by Modulating Reactive Oxygen Species Production and Autophagy.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805-815 [PMID: 30567731 DOI: 10.4049/jimmunol.1800871]</w:t>
      </w:r>
    </w:p>
    <w:p w14:paraId="74250FD1" w14:textId="77777777" w:rsidR="00A77B3E" w:rsidRDefault="006340FA">
      <w:pPr>
        <w:spacing w:line="360" w:lineRule="auto"/>
        <w:jc w:val="both"/>
      </w:pPr>
      <w:r>
        <w:rPr>
          <w:rFonts w:ascii="Book Antiqua" w:eastAsia="Book Antiqua" w:hAnsi="Book Antiqua" w:cs="Book Antiqua"/>
          <w:color w:val="000000"/>
        </w:rPr>
        <w:t xml:space="preserve">374 </w:t>
      </w:r>
      <w:r>
        <w:rPr>
          <w:rFonts w:ascii="Book Antiqua" w:eastAsia="Book Antiqua" w:hAnsi="Book Antiqua" w:cs="Book Antiqua"/>
          <w:b/>
          <w:bCs/>
          <w:color w:val="000000"/>
        </w:rPr>
        <w:t>Lin Y</w:t>
      </w:r>
      <w:r>
        <w:rPr>
          <w:rFonts w:ascii="Book Antiqua" w:eastAsia="Book Antiqua" w:hAnsi="Book Antiqua" w:cs="Book Antiqua"/>
          <w:color w:val="000000"/>
        </w:rPr>
        <w:t xml:space="preserve">, Wu C, Wang X, Liu S, Kemper T, Li F, Squire A, Zhu Y, Zhang J, Chen X, Lu M. </w:t>
      </w:r>
      <w:proofErr w:type="spellStart"/>
      <w:r>
        <w:rPr>
          <w:rFonts w:ascii="Book Antiqua" w:eastAsia="Book Antiqua" w:hAnsi="Book Antiqua" w:cs="Book Antiqua"/>
          <w:color w:val="000000"/>
        </w:rPr>
        <w:t>Synaptosomal</w:t>
      </w:r>
      <w:proofErr w:type="spellEnd"/>
      <w:r>
        <w:rPr>
          <w:rFonts w:ascii="Book Antiqua" w:eastAsia="Book Antiqua" w:hAnsi="Book Antiqua" w:cs="Book Antiqua"/>
          <w:color w:val="000000"/>
        </w:rPr>
        <w:t xml:space="preserve">-associated protein 29 is required for the autophagic degradation of hepatitis B virus.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6023-6034 [PMID: 30742775 DOI: 10.1096/fj.201801995RR]</w:t>
      </w:r>
    </w:p>
    <w:p w14:paraId="4CDCC9A0" w14:textId="77777777" w:rsidR="00A77B3E" w:rsidRDefault="006340FA">
      <w:pPr>
        <w:spacing w:line="360" w:lineRule="auto"/>
        <w:jc w:val="both"/>
      </w:pPr>
      <w:r>
        <w:rPr>
          <w:rFonts w:ascii="Book Antiqua" w:eastAsia="Book Antiqua" w:hAnsi="Book Antiqua" w:cs="Book Antiqua"/>
          <w:color w:val="000000"/>
        </w:rPr>
        <w:t xml:space="preserve">375 </w:t>
      </w:r>
      <w:r>
        <w:rPr>
          <w:rFonts w:ascii="Book Antiqua" w:eastAsia="Book Antiqua" w:hAnsi="Book Antiqua" w:cs="Book Antiqua"/>
          <w:b/>
          <w:bCs/>
          <w:color w:val="000000"/>
        </w:rPr>
        <w:t>Lin Y</w:t>
      </w:r>
      <w:r>
        <w:rPr>
          <w:rFonts w:ascii="Book Antiqua" w:eastAsia="Book Antiqua" w:hAnsi="Book Antiqua" w:cs="Book Antiqua"/>
          <w:color w:val="000000"/>
        </w:rPr>
        <w:t xml:space="preserve">, Wu C, Wang X, Liu S, Zhao K, Kemper T, Yu H, Li M, Zhang J, Chen M, Zhu Y, Chen X, Lu M. Glucosamine promotes hepatitis B virus replication through its dual effects in suppressing autophagic degradation and inhibiting MTORC1 signaling.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548-561 [PMID: 31204557 DOI: 10.1080/15548627.2019.1632104]</w:t>
      </w:r>
    </w:p>
    <w:p w14:paraId="4D2FCCFA" w14:textId="77777777" w:rsidR="00A77B3E" w:rsidRDefault="006340FA">
      <w:pPr>
        <w:spacing w:line="360" w:lineRule="auto"/>
        <w:jc w:val="both"/>
      </w:pPr>
      <w:r>
        <w:rPr>
          <w:rFonts w:ascii="Book Antiqua" w:eastAsia="Book Antiqua" w:hAnsi="Book Antiqua" w:cs="Book Antiqua"/>
          <w:color w:val="000000"/>
        </w:rPr>
        <w:lastRenderedPageBreak/>
        <w:t xml:space="preserve">376 </w:t>
      </w:r>
      <w:proofErr w:type="spellStart"/>
      <w:r>
        <w:rPr>
          <w:rFonts w:ascii="Book Antiqua" w:eastAsia="Book Antiqua" w:hAnsi="Book Antiqua" w:cs="Book Antiqua"/>
          <w:b/>
          <w:bCs/>
          <w:color w:val="000000"/>
        </w:rPr>
        <w:t>Gracia</w:t>
      </w:r>
      <w:proofErr w:type="spellEnd"/>
      <w:r>
        <w:rPr>
          <w:rFonts w:ascii="Book Antiqua" w:eastAsia="Book Antiqua" w:hAnsi="Book Antiqua" w:cs="Book Antiqua"/>
          <w:b/>
          <w:bCs/>
          <w:color w:val="000000"/>
        </w:rPr>
        <w:t>-Sancho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Guixé-Muntet</w:t>
      </w:r>
      <w:proofErr w:type="spellEnd"/>
      <w:r>
        <w:rPr>
          <w:rFonts w:ascii="Book Antiqua" w:eastAsia="Book Antiqua" w:hAnsi="Book Antiqua" w:cs="Book Antiqua"/>
          <w:color w:val="000000"/>
        </w:rPr>
        <w:t xml:space="preserve"> S, Hide D, Bosch J. Modulation of autophagy for the treatment of liver diseases.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965-977 [PMID: 24749698 DOI: 10.1517/13543784.2014.912274]</w:t>
      </w:r>
    </w:p>
    <w:p w14:paraId="3DD76218" w14:textId="77777777" w:rsidR="00A77B3E" w:rsidRDefault="006340FA">
      <w:pPr>
        <w:spacing w:line="360" w:lineRule="auto"/>
        <w:jc w:val="both"/>
      </w:pPr>
      <w:r>
        <w:rPr>
          <w:rFonts w:ascii="Book Antiqua" w:eastAsia="Book Antiqua" w:hAnsi="Book Antiqua" w:cs="Book Antiqua"/>
          <w:color w:val="000000"/>
        </w:rPr>
        <w:t xml:space="preserve">377 </w:t>
      </w:r>
      <w:proofErr w:type="spellStart"/>
      <w:r>
        <w:rPr>
          <w:rFonts w:ascii="Book Antiqua" w:eastAsia="Book Antiqua" w:hAnsi="Book Antiqua" w:cs="Book Antiqua"/>
          <w:b/>
          <w:bCs/>
          <w:color w:val="000000"/>
        </w:rPr>
        <w:t>Döring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Zeyen</w:t>
      </w:r>
      <w:proofErr w:type="spellEnd"/>
      <w:r>
        <w:rPr>
          <w:rFonts w:ascii="Book Antiqua" w:eastAsia="Book Antiqua" w:hAnsi="Book Antiqua" w:cs="Book Antiqua"/>
          <w:color w:val="000000"/>
        </w:rPr>
        <w:t xml:space="preserve"> L, Bartusch C, </w:t>
      </w:r>
      <w:proofErr w:type="spellStart"/>
      <w:r>
        <w:rPr>
          <w:rFonts w:ascii="Book Antiqua" w:eastAsia="Book Antiqua" w:hAnsi="Book Antiqua" w:cs="Book Antiqua"/>
          <w:color w:val="000000"/>
        </w:rPr>
        <w:t>Prange</w:t>
      </w:r>
      <w:proofErr w:type="spellEnd"/>
      <w:r>
        <w:rPr>
          <w:rFonts w:ascii="Book Antiqua" w:eastAsia="Book Antiqua" w:hAnsi="Book Antiqua" w:cs="Book Antiqua"/>
          <w:color w:val="000000"/>
        </w:rPr>
        <w:t xml:space="preserve"> R. Hepatitis B Virus Subverts the Autophagy Elongation Complex Atg5-12/16L1 and Does Not Require Atg8/LC3 Lipidation for Viral Maturation.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29367244 DOI: 10.1128/JVI.01513-17]</w:t>
      </w:r>
    </w:p>
    <w:p w14:paraId="0ADB134E" w14:textId="77777777" w:rsidR="00A77B3E" w:rsidRDefault="006340FA">
      <w:pPr>
        <w:spacing w:line="360" w:lineRule="auto"/>
        <w:jc w:val="both"/>
      </w:pPr>
      <w:r>
        <w:rPr>
          <w:rFonts w:ascii="Book Antiqua" w:eastAsia="Book Antiqua" w:hAnsi="Book Antiqua" w:cs="Book Antiqua"/>
          <w:color w:val="000000"/>
        </w:rPr>
        <w:t xml:space="preserve">378 </w:t>
      </w:r>
      <w:r>
        <w:rPr>
          <w:rFonts w:ascii="Book Antiqua" w:eastAsia="Book Antiqua" w:hAnsi="Book Antiqua" w:cs="Book Antiqua"/>
          <w:b/>
          <w:bCs/>
          <w:color w:val="000000"/>
        </w:rPr>
        <w:t>Shin GC</w:t>
      </w:r>
      <w:r>
        <w:rPr>
          <w:rFonts w:ascii="Book Antiqua" w:eastAsia="Book Antiqua" w:hAnsi="Book Antiqua" w:cs="Book Antiqua"/>
          <w:color w:val="000000"/>
        </w:rPr>
        <w:t xml:space="preserve">, Kang HS, Lee AR, Kim KH. Hepatitis B virus-triggered autophagy targets TNFRSF10B/death receptor 5 for degradation to limit TNFSF10/TRAIL response.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2451-2466 [PMID: 27740879 DOI: 10.1080/15548627.2016.1239002]</w:t>
      </w:r>
    </w:p>
    <w:p w14:paraId="11804FFC" w14:textId="77777777" w:rsidR="00A77B3E" w:rsidRDefault="006340FA">
      <w:pPr>
        <w:spacing w:line="360" w:lineRule="auto"/>
        <w:jc w:val="both"/>
      </w:pPr>
      <w:r>
        <w:rPr>
          <w:rFonts w:ascii="Book Antiqua" w:eastAsia="Book Antiqua" w:hAnsi="Book Antiqua" w:cs="Book Antiqua"/>
          <w:color w:val="000000"/>
        </w:rPr>
        <w:t xml:space="preserve">379 </w:t>
      </w:r>
      <w:proofErr w:type="spellStart"/>
      <w:r>
        <w:rPr>
          <w:rFonts w:ascii="Book Antiqua" w:eastAsia="Book Antiqua" w:hAnsi="Book Antiqua" w:cs="Book Antiqua"/>
          <w:b/>
          <w:bCs/>
          <w:color w:val="000000"/>
        </w:rPr>
        <w:t>Khabir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Aliche</w:t>
      </w:r>
      <w:proofErr w:type="spellEnd"/>
      <w:r>
        <w:rPr>
          <w:rFonts w:ascii="Book Antiqua" w:eastAsia="Book Antiqua" w:hAnsi="Book Antiqua" w:cs="Book Antiqua"/>
          <w:color w:val="000000"/>
        </w:rPr>
        <w:t xml:space="preserve"> AZ, </w:t>
      </w:r>
      <w:proofErr w:type="spellStart"/>
      <w:r>
        <w:rPr>
          <w:rFonts w:ascii="Book Antiqua" w:eastAsia="Book Antiqua" w:hAnsi="Book Antiqua" w:cs="Book Antiqua"/>
          <w:color w:val="000000"/>
        </w:rPr>
        <w:t>Sureau</w:t>
      </w:r>
      <w:proofErr w:type="spellEnd"/>
      <w:r>
        <w:rPr>
          <w:rFonts w:ascii="Book Antiqua" w:eastAsia="Book Antiqua" w:hAnsi="Book Antiqua" w:cs="Book Antiqua"/>
          <w:color w:val="000000"/>
        </w:rPr>
        <w:t xml:space="preserve"> C, Blanchet M, </w:t>
      </w:r>
      <w:proofErr w:type="spellStart"/>
      <w:r>
        <w:rPr>
          <w:rFonts w:ascii="Book Antiqua" w:eastAsia="Book Antiqua" w:hAnsi="Book Antiqua" w:cs="Book Antiqua"/>
          <w:color w:val="000000"/>
        </w:rPr>
        <w:t>Labonté</w:t>
      </w:r>
      <w:proofErr w:type="spellEnd"/>
      <w:r>
        <w:rPr>
          <w:rFonts w:ascii="Book Antiqua" w:eastAsia="Book Antiqua" w:hAnsi="Book Antiqua" w:cs="Book Antiqua"/>
          <w:color w:val="000000"/>
        </w:rPr>
        <w:t xml:space="preserve"> P. Hepatitis Delta Virus Alters the Autophagy Process To Promote Its Genome Replication.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31748400 DOI: 10.1128/jvi.01936-19]</w:t>
      </w:r>
    </w:p>
    <w:p w14:paraId="02893651" w14:textId="77777777" w:rsidR="00A77B3E" w:rsidRDefault="006340FA">
      <w:pPr>
        <w:spacing w:line="360" w:lineRule="auto"/>
        <w:jc w:val="both"/>
      </w:pPr>
      <w:r>
        <w:rPr>
          <w:rFonts w:ascii="Book Antiqua" w:eastAsia="Book Antiqua" w:hAnsi="Book Antiqua" w:cs="Book Antiqua"/>
          <w:color w:val="000000"/>
        </w:rPr>
        <w:t xml:space="preserve">380 </w:t>
      </w:r>
      <w:r>
        <w:rPr>
          <w:rFonts w:ascii="Book Antiqua" w:eastAsia="Book Antiqua" w:hAnsi="Book Antiqua" w:cs="Book Antiqua"/>
          <w:b/>
          <w:bCs/>
          <w:color w:val="000000"/>
        </w:rPr>
        <w:t>Khan M</w:t>
      </w:r>
      <w:r>
        <w:rPr>
          <w:rFonts w:ascii="Book Antiqua" w:eastAsia="Book Antiqua" w:hAnsi="Book Antiqua" w:cs="Book Antiqua"/>
          <w:color w:val="000000"/>
        </w:rPr>
        <w:t xml:space="preserve">, Imam H, Siddiqui A. Subversion of cellular autophagy during virus infection: Insights from hepatitis B and hepatitis C viruses.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146-156 [PMID: 31803515 DOI: 10.1016/j.livres.2018.09.002]</w:t>
      </w:r>
    </w:p>
    <w:p w14:paraId="64F564A4" w14:textId="77777777" w:rsidR="00A77B3E" w:rsidRDefault="006340FA">
      <w:pPr>
        <w:spacing w:line="360" w:lineRule="auto"/>
        <w:jc w:val="both"/>
      </w:pPr>
      <w:r>
        <w:rPr>
          <w:rFonts w:ascii="Book Antiqua" w:eastAsia="Book Antiqua" w:hAnsi="Book Antiqua" w:cs="Book Antiqua"/>
          <w:color w:val="000000"/>
        </w:rPr>
        <w:t xml:space="preserve">381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Hepatitis C virus and autophagy.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396</w:t>
      </w:r>
      <w:r>
        <w:rPr>
          <w:rFonts w:ascii="Book Antiqua" w:eastAsia="Book Antiqua" w:hAnsi="Book Antiqua" w:cs="Book Antiqua"/>
          <w:color w:val="000000"/>
        </w:rPr>
        <w:t>: 1215-1222 [PMID: 26024249 DOI: 10.1515/hsz-2015-0172]</w:t>
      </w:r>
    </w:p>
    <w:p w14:paraId="3522CFA8" w14:textId="77777777" w:rsidR="00A77B3E" w:rsidRDefault="006340FA">
      <w:pPr>
        <w:spacing w:line="360" w:lineRule="auto"/>
        <w:jc w:val="both"/>
      </w:pPr>
      <w:r>
        <w:rPr>
          <w:rFonts w:ascii="Book Antiqua" w:eastAsia="Book Antiqua" w:hAnsi="Book Antiqua" w:cs="Book Antiqua"/>
          <w:color w:val="000000"/>
        </w:rPr>
        <w:t xml:space="preserve">382 </w:t>
      </w:r>
      <w:r>
        <w:rPr>
          <w:rFonts w:ascii="Book Antiqua" w:eastAsia="Book Antiqua" w:hAnsi="Book Antiqua" w:cs="Book Antiqua"/>
          <w:b/>
          <w:bCs/>
          <w:color w:val="000000"/>
        </w:rPr>
        <w:t>Chan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JJ. Hepatitis C Virus-Induced Autophagy and Host Innate Immune Response.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28805674 DOI: 10.3390/v9080224]</w:t>
      </w:r>
    </w:p>
    <w:p w14:paraId="138535FA" w14:textId="77777777" w:rsidR="00A77B3E" w:rsidRDefault="006340FA">
      <w:pPr>
        <w:spacing w:line="360" w:lineRule="auto"/>
        <w:jc w:val="both"/>
      </w:pPr>
      <w:r>
        <w:rPr>
          <w:rFonts w:ascii="Book Antiqua" w:eastAsia="Book Antiqua" w:hAnsi="Book Antiqua" w:cs="Book Antiqua"/>
          <w:color w:val="000000"/>
        </w:rPr>
        <w:t xml:space="preserve">383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Kang R, Huang H, Xi X, Wang B, Wang J, Zhao Z. Hepatitis C virus core protein activates autophagy through EIF2AK3 and ATF6 UPR pathway-mediated MAP1LC3B and ATG12 expression.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766-784 [PMID: 24589849 DOI: 10.4161/auto.27954]</w:t>
      </w:r>
    </w:p>
    <w:p w14:paraId="78747868" w14:textId="77777777" w:rsidR="00A77B3E" w:rsidRDefault="006340FA">
      <w:pPr>
        <w:spacing w:line="360" w:lineRule="auto"/>
        <w:jc w:val="both"/>
      </w:pPr>
      <w:r>
        <w:rPr>
          <w:rFonts w:ascii="Book Antiqua" w:eastAsia="Book Antiqua" w:hAnsi="Book Antiqua" w:cs="Book Antiqua"/>
          <w:color w:val="000000"/>
        </w:rPr>
        <w:t xml:space="preserve">384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Kang R, Wang J, Luo G, Yang W, Zhao Z. Hepatitis C virus inhibits AKT-tuberous sclerosis complex (TSC), the mechanistic target of rapamycin (MTOR) pathway, through endoplasmic reticulum stress to induce autophagy.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175-195 [PMID: 23169238 DOI: 10.4161/auto.22791]</w:t>
      </w:r>
    </w:p>
    <w:p w14:paraId="273C1DA7" w14:textId="77777777" w:rsidR="00A77B3E" w:rsidRDefault="006340FA">
      <w:pPr>
        <w:spacing w:line="360" w:lineRule="auto"/>
        <w:jc w:val="both"/>
      </w:pPr>
      <w:r>
        <w:rPr>
          <w:rFonts w:ascii="Book Antiqua" w:eastAsia="Book Antiqua" w:hAnsi="Book Antiqua" w:cs="Book Antiqua"/>
          <w:color w:val="000000"/>
        </w:rPr>
        <w:t xml:space="preserve">385 </w:t>
      </w:r>
      <w:r>
        <w:rPr>
          <w:rFonts w:ascii="Book Antiqua" w:eastAsia="Book Antiqua" w:hAnsi="Book Antiqua" w:cs="Book Antiqua"/>
          <w:b/>
          <w:bCs/>
          <w:color w:val="000000"/>
        </w:rPr>
        <w:t>Kim JY</w:t>
      </w:r>
      <w:r>
        <w:rPr>
          <w:rFonts w:ascii="Book Antiqua" w:eastAsia="Book Antiqua" w:hAnsi="Book Antiqua" w:cs="Book Antiqua"/>
          <w:color w:val="000000"/>
        </w:rPr>
        <w:t xml:space="preserve">, Wang L, Lee 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JJ. Hepatitis C Virus Induces the Localization of Lipid Rafts to Autophagosomes for Its RNA Replication.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xml:space="preserve"> [PMID: 28747506 DOI: 10.1128/JVI.00541-17]</w:t>
      </w:r>
    </w:p>
    <w:p w14:paraId="484A4A7D" w14:textId="77777777" w:rsidR="00A77B3E" w:rsidRDefault="006340FA">
      <w:pPr>
        <w:spacing w:line="360" w:lineRule="auto"/>
        <w:jc w:val="both"/>
      </w:pPr>
      <w:r>
        <w:rPr>
          <w:rFonts w:ascii="Book Antiqua" w:eastAsia="Book Antiqua" w:hAnsi="Book Antiqua" w:cs="Book Antiqua"/>
          <w:color w:val="000000"/>
        </w:rPr>
        <w:lastRenderedPageBreak/>
        <w:t xml:space="preserve">386 </w:t>
      </w:r>
      <w:r>
        <w:rPr>
          <w:rFonts w:ascii="Book Antiqua" w:eastAsia="Book Antiqua" w:hAnsi="Book Antiqua" w:cs="Book Antiqua"/>
          <w:b/>
          <w:bCs/>
          <w:color w:val="000000"/>
        </w:rPr>
        <w:t>Sir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CF, Tian Y, Liu HM, Huang EJ, Jung JU, Machida K,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JH. Replication of hepatitis C virus RNA on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18036-18043 [PMID: 22496373 DOI: 10.1074/jbc.M111.320085]</w:t>
      </w:r>
    </w:p>
    <w:p w14:paraId="65186770" w14:textId="77777777" w:rsidR="00A77B3E" w:rsidRDefault="006340FA">
      <w:pPr>
        <w:spacing w:line="360" w:lineRule="auto"/>
        <w:jc w:val="both"/>
      </w:pPr>
      <w:r>
        <w:rPr>
          <w:rFonts w:ascii="Book Antiqua" w:eastAsia="Book Antiqua" w:hAnsi="Book Antiqua" w:cs="Book Antiqua"/>
          <w:color w:val="000000"/>
        </w:rPr>
        <w:t xml:space="preserve">387 </w:t>
      </w:r>
      <w:r>
        <w:rPr>
          <w:rFonts w:ascii="Book Antiqua" w:eastAsia="Book Antiqua" w:hAnsi="Book Antiqua" w:cs="Book Antiqua"/>
          <w:b/>
          <w:bCs/>
          <w:color w:val="000000"/>
        </w:rPr>
        <w:t>Ferraris P</w:t>
      </w:r>
      <w:r>
        <w:rPr>
          <w:rFonts w:ascii="Book Antiqua" w:eastAsia="Book Antiqua" w:hAnsi="Book Antiqua" w:cs="Book Antiqua"/>
          <w:color w:val="000000"/>
        </w:rPr>
        <w:t xml:space="preserve">, Blanchard E, </w:t>
      </w:r>
      <w:proofErr w:type="spellStart"/>
      <w:r>
        <w:rPr>
          <w:rFonts w:ascii="Book Antiqua" w:eastAsia="Book Antiqua" w:hAnsi="Book Antiqua" w:cs="Book Antiqua"/>
          <w:color w:val="000000"/>
        </w:rPr>
        <w:t>Roingeard</w:t>
      </w:r>
      <w:proofErr w:type="spellEnd"/>
      <w:r>
        <w:rPr>
          <w:rFonts w:ascii="Book Antiqua" w:eastAsia="Book Antiqua" w:hAnsi="Book Antiqua" w:cs="Book Antiqua"/>
          <w:color w:val="000000"/>
        </w:rPr>
        <w:t xml:space="preserve"> P. Ultrastructural and biochemical analyses of hepatitis C virus-associated host cell membranes.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2230-2237 [PMID: 20484561 DOI: 10.1099/vir.0.022186-0]</w:t>
      </w:r>
    </w:p>
    <w:p w14:paraId="74451F35" w14:textId="77777777" w:rsidR="00A77B3E" w:rsidRDefault="006340FA">
      <w:pPr>
        <w:spacing w:line="360" w:lineRule="auto"/>
        <w:jc w:val="both"/>
      </w:pPr>
      <w:r>
        <w:rPr>
          <w:rFonts w:ascii="Book Antiqua" w:eastAsia="Book Antiqua" w:hAnsi="Book Antiqua" w:cs="Book Antiqua"/>
          <w:color w:val="000000"/>
        </w:rPr>
        <w:t xml:space="preserve">388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JJ. Regulation of Autophagy by Hepatitis C Virus for Its Replication.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287-290 [PMID: 29350547 DOI: 10.1089/dna.2017.4115]</w:t>
      </w:r>
    </w:p>
    <w:p w14:paraId="1ACB2732" w14:textId="77777777" w:rsidR="00A77B3E" w:rsidRDefault="006340FA">
      <w:pPr>
        <w:spacing w:line="360" w:lineRule="auto"/>
        <w:jc w:val="both"/>
      </w:pPr>
      <w:r>
        <w:rPr>
          <w:rFonts w:ascii="Book Antiqua" w:eastAsia="Book Antiqua" w:hAnsi="Book Antiqua" w:cs="Book Antiqua"/>
          <w:color w:val="000000"/>
        </w:rPr>
        <w:t xml:space="preserve">389 </w:t>
      </w:r>
      <w:r>
        <w:rPr>
          <w:rFonts w:ascii="Book Antiqua" w:eastAsia="Book Antiqua" w:hAnsi="Book Antiqua" w:cs="Book Antiqua"/>
          <w:b/>
          <w:bCs/>
          <w:color w:val="000000"/>
        </w:rPr>
        <w:t>Wang L</w:t>
      </w:r>
      <w:r>
        <w:rPr>
          <w:rFonts w:ascii="Book Antiqua" w:eastAsia="Book Antiqua" w:hAnsi="Book Antiqua" w:cs="Book Antiqua"/>
          <w:color w:val="000000"/>
        </w:rPr>
        <w:t xml:space="preserve">, Kim JY, Liu HM, Lai MMC,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JJ. HCV-induced autophagosomes are generated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homotypic fusion of phagophores that mediate HCV RNA replication.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e1006609 [PMID: 28931085 DOI: 10.1371/journal.ppat.1006609]</w:t>
      </w:r>
    </w:p>
    <w:p w14:paraId="7EAB7536"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390 </w:t>
      </w:r>
      <w:r>
        <w:rPr>
          <w:rFonts w:ascii="Book Antiqua" w:eastAsia="Book Antiqua" w:hAnsi="Book Antiqua" w:cs="Book Antiqua"/>
          <w:b/>
          <w:bCs/>
          <w:color w:val="000000"/>
        </w:rPr>
        <w:t>Shrivastava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Devhare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Sujijantarat</w:t>
      </w:r>
      <w:proofErr w:type="spellEnd"/>
      <w:r>
        <w:rPr>
          <w:rFonts w:ascii="Book Antiqua" w:eastAsia="Book Antiqua" w:hAnsi="Book Antiqua" w:cs="Book Antiqua"/>
          <w:color w:val="000000"/>
        </w:rPr>
        <w:t xml:space="preserve"> N, Steele R, Kwon YC, Ray R, Ray RB. Knockdown of Autophagy Inhibits Infectious Hepatitis C Virus Release by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1387-1396 [PMID: 26581990 DOI: 10.1128/JVI.02383-15]</w:t>
      </w:r>
    </w:p>
    <w:p w14:paraId="12BCA6D6" w14:textId="77777777" w:rsidR="00213AA9" w:rsidRDefault="00213AA9">
      <w:pPr>
        <w:spacing w:line="360" w:lineRule="auto"/>
        <w:jc w:val="both"/>
      </w:pPr>
      <w:r>
        <w:rPr>
          <w:rFonts w:ascii="Book Antiqua" w:eastAsia="Book Antiqua" w:hAnsi="Book Antiqua" w:cs="Book Antiqua"/>
          <w:color w:val="000000"/>
        </w:rPr>
        <w:t xml:space="preserve">391 </w:t>
      </w:r>
      <w:r>
        <w:rPr>
          <w:rFonts w:ascii="Book Antiqua" w:eastAsia="Book Antiqua" w:hAnsi="Book Antiqua" w:cs="Book Antiqua"/>
          <w:b/>
          <w:bCs/>
          <w:color w:val="000000"/>
        </w:rPr>
        <w:t>Mori H</w:t>
      </w:r>
      <w:r>
        <w:rPr>
          <w:rFonts w:ascii="Book Antiqua" w:eastAsia="Book Antiqua" w:hAnsi="Book Antiqua" w:cs="Book Antiqua"/>
          <w:color w:val="000000"/>
        </w:rPr>
        <w:t xml:space="preserve">, Fukuhara T, Ono C, Tamura T, Sato A, </w:t>
      </w:r>
      <w:proofErr w:type="spellStart"/>
      <w:r>
        <w:rPr>
          <w:rFonts w:ascii="Book Antiqua" w:eastAsia="Book Antiqua" w:hAnsi="Book Antiqua" w:cs="Book Antiqua"/>
          <w:color w:val="000000"/>
        </w:rPr>
        <w:t>Fauzyah</w:t>
      </w:r>
      <w:proofErr w:type="spellEnd"/>
      <w:r>
        <w:rPr>
          <w:rFonts w:ascii="Book Antiqua" w:eastAsia="Book Antiqua" w:hAnsi="Book Antiqua" w:cs="Book Antiqua"/>
          <w:color w:val="000000"/>
        </w:rPr>
        <w:t xml:space="preserve"> Y, Wada M, Okamoto T, Noda T, </w:t>
      </w:r>
      <w:proofErr w:type="spellStart"/>
      <w:r>
        <w:rPr>
          <w:rFonts w:ascii="Book Antiqua" w:eastAsia="Book Antiqua" w:hAnsi="Book Antiqua" w:cs="Book Antiqua"/>
          <w:color w:val="000000"/>
        </w:rPr>
        <w:t>Yoshimori</w:t>
      </w:r>
      <w:proofErr w:type="spellEnd"/>
      <w:r>
        <w:rPr>
          <w:rFonts w:ascii="Book Antiqua" w:eastAsia="Book Antiqua" w:hAnsi="Book Antiqua" w:cs="Book Antiqua"/>
          <w:color w:val="000000"/>
        </w:rPr>
        <w:t xml:space="preserve"> T, Matsuura Y. Induction of selective autophagy in cells replicating hepatitis C virus genome.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1643-1657 [PMID: 30311874 DOI: 10.1099/jgv.0.001161]</w:t>
      </w:r>
    </w:p>
    <w:p w14:paraId="6A5909ED" w14:textId="77777777" w:rsidR="00A77B3E" w:rsidRDefault="00213AA9">
      <w:pPr>
        <w:spacing w:line="360" w:lineRule="auto"/>
        <w:jc w:val="both"/>
      </w:pPr>
      <w:r>
        <w:rPr>
          <w:rFonts w:ascii="Book Antiqua" w:eastAsia="Book Antiqua" w:hAnsi="Book Antiqua" w:cs="Book Antiqua"/>
          <w:color w:val="000000"/>
        </w:rPr>
        <w:t xml:space="preserve">392 </w:t>
      </w:r>
      <w:proofErr w:type="spellStart"/>
      <w:r w:rsidR="006340FA">
        <w:rPr>
          <w:rFonts w:ascii="Book Antiqua" w:eastAsia="Book Antiqua" w:hAnsi="Book Antiqua" w:cs="Book Antiqua"/>
          <w:b/>
          <w:bCs/>
          <w:color w:val="000000"/>
        </w:rPr>
        <w:t>Mohl</w:t>
      </w:r>
      <w:proofErr w:type="spellEnd"/>
      <w:r w:rsidR="006340FA">
        <w:rPr>
          <w:rFonts w:ascii="Book Antiqua" w:eastAsia="Book Antiqua" w:hAnsi="Book Antiqua" w:cs="Book Antiqua"/>
          <w:b/>
          <w:bCs/>
          <w:color w:val="000000"/>
        </w:rPr>
        <w:t xml:space="preserve"> BP</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Tedbury</w:t>
      </w:r>
      <w:proofErr w:type="spellEnd"/>
      <w:r w:rsidR="006340FA">
        <w:rPr>
          <w:rFonts w:ascii="Book Antiqua" w:eastAsia="Book Antiqua" w:hAnsi="Book Antiqua" w:cs="Book Antiqua"/>
          <w:color w:val="000000"/>
        </w:rPr>
        <w:t xml:space="preserve"> PR, Griffin S, Harris M. Hepatitis C virus-induced autophagy is independent of the unfolded protein response. </w:t>
      </w:r>
      <w:r w:rsidR="006340FA">
        <w:rPr>
          <w:rFonts w:ascii="Book Antiqua" w:eastAsia="Book Antiqua" w:hAnsi="Book Antiqua" w:cs="Book Antiqua"/>
          <w:i/>
          <w:iCs/>
          <w:color w:val="000000"/>
        </w:rPr>
        <w:t xml:space="preserve">J </w:t>
      </w:r>
      <w:proofErr w:type="spellStart"/>
      <w:r w:rsidR="006340FA">
        <w:rPr>
          <w:rFonts w:ascii="Book Antiqua" w:eastAsia="Book Antiqua" w:hAnsi="Book Antiqua" w:cs="Book Antiqua"/>
          <w:i/>
          <w:iCs/>
          <w:color w:val="000000"/>
        </w:rPr>
        <w:t>Virol</w:t>
      </w:r>
      <w:proofErr w:type="spellEnd"/>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86</w:t>
      </w:r>
      <w:r w:rsidR="006340FA">
        <w:rPr>
          <w:rFonts w:ascii="Book Antiqua" w:eastAsia="Book Antiqua" w:hAnsi="Book Antiqua" w:cs="Book Antiqua"/>
          <w:color w:val="000000"/>
        </w:rPr>
        <w:t>: 10724-10732 [PMID: 22837205 DOI: 10.1128/JVI.01667-12]</w:t>
      </w:r>
    </w:p>
    <w:p w14:paraId="74DEAD0D" w14:textId="77777777" w:rsidR="00A77B3E" w:rsidRDefault="00213AA9">
      <w:pPr>
        <w:spacing w:line="360" w:lineRule="auto"/>
        <w:jc w:val="both"/>
      </w:pPr>
      <w:r>
        <w:rPr>
          <w:rFonts w:ascii="Book Antiqua" w:eastAsia="Book Antiqua" w:hAnsi="Book Antiqua" w:cs="Book Antiqua"/>
          <w:color w:val="000000"/>
        </w:rPr>
        <w:t xml:space="preserve">393 </w:t>
      </w:r>
      <w:proofErr w:type="spellStart"/>
      <w:r w:rsidR="006340FA">
        <w:rPr>
          <w:rFonts w:ascii="Book Antiqua" w:eastAsia="Book Antiqua" w:hAnsi="Book Antiqua" w:cs="Book Antiqua"/>
          <w:b/>
          <w:bCs/>
          <w:color w:val="000000"/>
        </w:rPr>
        <w:t>Dreux</w:t>
      </w:r>
      <w:proofErr w:type="spellEnd"/>
      <w:r w:rsidR="006340FA">
        <w:rPr>
          <w:rFonts w:ascii="Book Antiqua" w:eastAsia="Book Antiqua" w:hAnsi="Book Antiqua" w:cs="Book Antiqua"/>
          <w:b/>
          <w:bCs/>
          <w:color w:val="000000"/>
        </w:rPr>
        <w:t xml:space="preserve"> 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Gastaminza</w:t>
      </w:r>
      <w:proofErr w:type="spellEnd"/>
      <w:r w:rsidR="006340FA">
        <w:rPr>
          <w:rFonts w:ascii="Book Antiqua" w:eastAsia="Book Antiqua" w:hAnsi="Book Antiqua" w:cs="Book Antiqua"/>
          <w:color w:val="000000"/>
        </w:rPr>
        <w:t xml:space="preserve"> P, Wieland SF, </w:t>
      </w:r>
      <w:proofErr w:type="spellStart"/>
      <w:r w:rsidR="006340FA">
        <w:rPr>
          <w:rFonts w:ascii="Book Antiqua" w:eastAsia="Book Antiqua" w:hAnsi="Book Antiqua" w:cs="Book Antiqua"/>
          <w:color w:val="000000"/>
        </w:rPr>
        <w:t>Chisari</w:t>
      </w:r>
      <w:proofErr w:type="spellEnd"/>
      <w:r w:rsidR="006340FA">
        <w:rPr>
          <w:rFonts w:ascii="Book Antiqua" w:eastAsia="Book Antiqua" w:hAnsi="Book Antiqua" w:cs="Book Antiqua"/>
          <w:color w:val="000000"/>
        </w:rPr>
        <w:t xml:space="preserve"> FV. The autophagy machinery is required to initiate hepatitis C virus replication. </w:t>
      </w:r>
      <w:r w:rsidR="006340FA">
        <w:rPr>
          <w:rFonts w:ascii="Book Antiqua" w:eastAsia="Book Antiqua" w:hAnsi="Book Antiqua" w:cs="Book Antiqua"/>
          <w:i/>
          <w:iCs/>
          <w:color w:val="000000"/>
        </w:rPr>
        <w:t xml:space="preserve">Proc Natl </w:t>
      </w:r>
      <w:proofErr w:type="spellStart"/>
      <w:r w:rsidR="006340FA">
        <w:rPr>
          <w:rFonts w:ascii="Book Antiqua" w:eastAsia="Book Antiqua" w:hAnsi="Book Antiqua" w:cs="Book Antiqua"/>
          <w:i/>
          <w:iCs/>
          <w:color w:val="000000"/>
        </w:rPr>
        <w:t>Acad</w:t>
      </w:r>
      <w:proofErr w:type="spellEnd"/>
      <w:r w:rsidR="006340FA">
        <w:rPr>
          <w:rFonts w:ascii="Book Antiqua" w:eastAsia="Book Antiqua" w:hAnsi="Book Antiqua" w:cs="Book Antiqua"/>
          <w:i/>
          <w:iCs/>
          <w:color w:val="000000"/>
        </w:rPr>
        <w:t xml:space="preserve"> Sci U S A</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106</w:t>
      </w:r>
      <w:r w:rsidR="006340FA">
        <w:rPr>
          <w:rFonts w:ascii="Book Antiqua" w:eastAsia="Book Antiqua" w:hAnsi="Book Antiqua" w:cs="Book Antiqua"/>
          <w:color w:val="000000"/>
        </w:rPr>
        <w:t>: 14046-14051 [PMID: 19666601 DOI: 10.1073/pnas.0907344106]</w:t>
      </w:r>
    </w:p>
    <w:p w14:paraId="1DA1B167" w14:textId="77777777" w:rsidR="00A77B3E" w:rsidRDefault="00213AA9">
      <w:pPr>
        <w:spacing w:line="360" w:lineRule="auto"/>
        <w:jc w:val="both"/>
      </w:pPr>
      <w:r>
        <w:rPr>
          <w:rFonts w:ascii="Book Antiqua" w:eastAsia="Book Antiqua" w:hAnsi="Book Antiqua" w:cs="Book Antiqua"/>
          <w:color w:val="000000"/>
        </w:rPr>
        <w:t xml:space="preserve">394 </w:t>
      </w:r>
      <w:r w:rsidR="006340FA">
        <w:rPr>
          <w:rFonts w:ascii="Book Antiqua" w:eastAsia="Book Antiqua" w:hAnsi="Book Antiqua" w:cs="Book Antiqua"/>
          <w:b/>
          <w:bCs/>
          <w:color w:val="000000"/>
        </w:rPr>
        <w:t>Romero-Brey I</w:t>
      </w:r>
      <w:r w:rsidR="006340FA">
        <w:rPr>
          <w:rFonts w:ascii="Book Antiqua" w:eastAsia="Book Antiqua" w:hAnsi="Book Antiqua" w:cs="Book Antiqua"/>
          <w:color w:val="000000"/>
        </w:rPr>
        <w:t xml:space="preserve">, Merz A, </w:t>
      </w:r>
      <w:proofErr w:type="spellStart"/>
      <w:r w:rsidR="006340FA">
        <w:rPr>
          <w:rFonts w:ascii="Book Antiqua" w:eastAsia="Book Antiqua" w:hAnsi="Book Antiqua" w:cs="Book Antiqua"/>
          <w:color w:val="000000"/>
        </w:rPr>
        <w:t>Chiramel</w:t>
      </w:r>
      <w:proofErr w:type="spellEnd"/>
      <w:r w:rsidR="006340FA">
        <w:rPr>
          <w:rFonts w:ascii="Book Antiqua" w:eastAsia="Book Antiqua" w:hAnsi="Book Antiqua" w:cs="Book Antiqua"/>
          <w:color w:val="000000"/>
        </w:rPr>
        <w:t xml:space="preserve"> A, Lee JY, </w:t>
      </w:r>
      <w:proofErr w:type="spellStart"/>
      <w:r w:rsidR="006340FA">
        <w:rPr>
          <w:rFonts w:ascii="Book Antiqua" w:eastAsia="Book Antiqua" w:hAnsi="Book Antiqua" w:cs="Book Antiqua"/>
          <w:color w:val="000000"/>
        </w:rPr>
        <w:t>Chlanda</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Haselman</w:t>
      </w:r>
      <w:proofErr w:type="spellEnd"/>
      <w:r w:rsidR="006340FA">
        <w:rPr>
          <w:rFonts w:ascii="Book Antiqua" w:eastAsia="Book Antiqua" w:hAnsi="Book Antiqua" w:cs="Book Antiqua"/>
          <w:color w:val="000000"/>
        </w:rPr>
        <w:t xml:space="preserve"> U, </w:t>
      </w:r>
      <w:proofErr w:type="spellStart"/>
      <w:r w:rsidR="006340FA">
        <w:rPr>
          <w:rFonts w:ascii="Book Antiqua" w:eastAsia="Book Antiqua" w:hAnsi="Book Antiqua" w:cs="Book Antiqua"/>
          <w:color w:val="000000"/>
        </w:rPr>
        <w:t>Santarella-Mellwig</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Habermann</w:t>
      </w:r>
      <w:proofErr w:type="spellEnd"/>
      <w:r w:rsidR="006340FA">
        <w:rPr>
          <w:rFonts w:ascii="Book Antiqua" w:eastAsia="Book Antiqua" w:hAnsi="Book Antiqua" w:cs="Book Antiqua"/>
          <w:color w:val="000000"/>
        </w:rPr>
        <w:t xml:space="preserve"> A, Hoppe S, </w:t>
      </w:r>
      <w:proofErr w:type="spellStart"/>
      <w:r w:rsidR="006340FA">
        <w:rPr>
          <w:rFonts w:ascii="Book Antiqua" w:eastAsia="Book Antiqua" w:hAnsi="Book Antiqua" w:cs="Book Antiqua"/>
          <w:color w:val="000000"/>
        </w:rPr>
        <w:t>Kallis</w:t>
      </w:r>
      <w:proofErr w:type="spellEnd"/>
      <w:r w:rsidR="006340FA">
        <w:rPr>
          <w:rFonts w:ascii="Book Antiqua" w:eastAsia="Book Antiqua" w:hAnsi="Book Antiqua" w:cs="Book Antiqua"/>
          <w:color w:val="000000"/>
        </w:rPr>
        <w:t xml:space="preserve"> S, Walther P, Antony C, </w:t>
      </w:r>
      <w:proofErr w:type="spellStart"/>
      <w:r w:rsidR="006340FA">
        <w:rPr>
          <w:rFonts w:ascii="Book Antiqua" w:eastAsia="Book Antiqua" w:hAnsi="Book Antiqua" w:cs="Book Antiqua"/>
          <w:color w:val="000000"/>
        </w:rPr>
        <w:t>Krijnse</w:t>
      </w:r>
      <w:proofErr w:type="spellEnd"/>
      <w:r w:rsidR="006340FA">
        <w:rPr>
          <w:rFonts w:ascii="Book Antiqua" w:eastAsia="Book Antiqua" w:hAnsi="Book Antiqua" w:cs="Book Antiqua"/>
          <w:color w:val="000000"/>
        </w:rPr>
        <w:t xml:space="preserve">-Locker J, </w:t>
      </w:r>
      <w:proofErr w:type="spellStart"/>
      <w:r w:rsidR="006340FA">
        <w:rPr>
          <w:rFonts w:ascii="Book Antiqua" w:eastAsia="Book Antiqua" w:hAnsi="Book Antiqua" w:cs="Book Antiqua"/>
          <w:color w:val="000000"/>
        </w:rPr>
        <w:t>Bartenschlager</w:t>
      </w:r>
      <w:proofErr w:type="spellEnd"/>
      <w:r w:rsidR="006340FA">
        <w:rPr>
          <w:rFonts w:ascii="Book Antiqua" w:eastAsia="Book Antiqua" w:hAnsi="Book Antiqua" w:cs="Book Antiqua"/>
          <w:color w:val="000000"/>
        </w:rPr>
        <w:t xml:space="preserve"> R. Three-dimensional architecture and biogenesis of membrane structures associated with hepatitis C virus replication. </w:t>
      </w:r>
      <w:proofErr w:type="spellStart"/>
      <w:r w:rsidR="006340FA">
        <w:rPr>
          <w:rFonts w:ascii="Book Antiqua" w:eastAsia="Book Antiqua" w:hAnsi="Book Antiqua" w:cs="Book Antiqua"/>
          <w:i/>
          <w:iCs/>
          <w:color w:val="000000"/>
        </w:rPr>
        <w:t>PLoS</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Pathog</w:t>
      </w:r>
      <w:proofErr w:type="spellEnd"/>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e1003056 [PMID: 23236278 DOI: 10.1371/journal.ppat.1003056]</w:t>
      </w:r>
    </w:p>
    <w:p w14:paraId="5F1F82A0" w14:textId="77777777" w:rsidR="00A77B3E" w:rsidRDefault="00213AA9">
      <w:pPr>
        <w:spacing w:line="360" w:lineRule="auto"/>
        <w:jc w:val="both"/>
      </w:pPr>
      <w:r>
        <w:rPr>
          <w:rFonts w:ascii="Book Antiqua" w:eastAsia="Book Antiqua" w:hAnsi="Book Antiqua" w:cs="Book Antiqua"/>
          <w:color w:val="000000"/>
        </w:rPr>
        <w:lastRenderedPageBreak/>
        <w:t xml:space="preserve">395 </w:t>
      </w:r>
      <w:r w:rsidR="006340FA">
        <w:rPr>
          <w:rFonts w:ascii="Book Antiqua" w:eastAsia="Book Antiqua" w:hAnsi="Book Antiqua" w:cs="Book Antiqua"/>
          <w:b/>
          <w:bCs/>
          <w:color w:val="000000"/>
        </w:rPr>
        <w:t>Paul D</w:t>
      </w:r>
      <w:r w:rsidR="006340FA">
        <w:rPr>
          <w:rFonts w:ascii="Book Antiqua" w:eastAsia="Book Antiqua" w:hAnsi="Book Antiqua" w:cs="Book Antiqua"/>
          <w:color w:val="000000"/>
        </w:rPr>
        <w:t xml:space="preserve">, Hoppe S, </w:t>
      </w:r>
      <w:proofErr w:type="spellStart"/>
      <w:r w:rsidR="006340FA">
        <w:rPr>
          <w:rFonts w:ascii="Book Antiqua" w:eastAsia="Book Antiqua" w:hAnsi="Book Antiqua" w:cs="Book Antiqua"/>
          <w:color w:val="000000"/>
        </w:rPr>
        <w:t>Saher</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Krijnse</w:t>
      </w:r>
      <w:proofErr w:type="spellEnd"/>
      <w:r w:rsidR="006340FA">
        <w:rPr>
          <w:rFonts w:ascii="Book Antiqua" w:eastAsia="Book Antiqua" w:hAnsi="Book Antiqua" w:cs="Book Antiqua"/>
          <w:color w:val="000000"/>
        </w:rPr>
        <w:t xml:space="preserve">-Locker J, </w:t>
      </w:r>
      <w:proofErr w:type="spellStart"/>
      <w:r w:rsidR="006340FA">
        <w:rPr>
          <w:rFonts w:ascii="Book Antiqua" w:eastAsia="Book Antiqua" w:hAnsi="Book Antiqua" w:cs="Book Antiqua"/>
          <w:color w:val="000000"/>
        </w:rPr>
        <w:t>Bartenschlager</w:t>
      </w:r>
      <w:proofErr w:type="spellEnd"/>
      <w:r w:rsidR="006340FA">
        <w:rPr>
          <w:rFonts w:ascii="Book Antiqua" w:eastAsia="Book Antiqua" w:hAnsi="Book Antiqua" w:cs="Book Antiqua"/>
          <w:color w:val="000000"/>
        </w:rPr>
        <w:t xml:space="preserve"> R. Morphological and biochemical characterization of the membranous hepatitis C virus replication compartment. </w:t>
      </w:r>
      <w:r w:rsidR="006340FA">
        <w:rPr>
          <w:rFonts w:ascii="Book Antiqua" w:eastAsia="Book Antiqua" w:hAnsi="Book Antiqua" w:cs="Book Antiqua"/>
          <w:i/>
          <w:iCs/>
          <w:color w:val="000000"/>
        </w:rPr>
        <w:t xml:space="preserve">J </w:t>
      </w:r>
      <w:proofErr w:type="spellStart"/>
      <w:r w:rsidR="006340FA">
        <w:rPr>
          <w:rFonts w:ascii="Book Antiqua" w:eastAsia="Book Antiqua" w:hAnsi="Book Antiqua" w:cs="Book Antiqua"/>
          <w:i/>
          <w:iCs/>
          <w:color w:val="000000"/>
        </w:rPr>
        <w:t>Virol</w:t>
      </w:r>
      <w:proofErr w:type="spellEnd"/>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87</w:t>
      </w:r>
      <w:r w:rsidR="006340FA">
        <w:rPr>
          <w:rFonts w:ascii="Book Antiqua" w:eastAsia="Book Antiqua" w:hAnsi="Book Antiqua" w:cs="Book Antiqua"/>
          <w:color w:val="000000"/>
        </w:rPr>
        <w:t>: 10612-10627 [PMID: 23885072 DOI: 10.1128/JVI.01370-13]</w:t>
      </w:r>
    </w:p>
    <w:p w14:paraId="56E31588" w14:textId="77777777" w:rsidR="00A77B3E" w:rsidRDefault="00213AA9">
      <w:pPr>
        <w:spacing w:line="360" w:lineRule="auto"/>
        <w:jc w:val="both"/>
      </w:pPr>
      <w:r>
        <w:rPr>
          <w:rFonts w:ascii="Book Antiqua" w:eastAsia="Book Antiqua" w:hAnsi="Book Antiqua" w:cs="Book Antiqua"/>
          <w:color w:val="000000"/>
        </w:rPr>
        <w:t xml:space="preserve">396 </w:t>
      </w:r>
      <w:proofErr w:type="spellStart"/>
      <w:r w:rsidR="006340FA">
        <w:rPr>
          <w:rFonts w:ascii="Book Antiqua" w:eastAsia="Book Antiqua" w:hAnsi="Book Antiqua" w:cs="Book Antiqua"/>
          <w:b/>
          <w:bCs/>
          <w:color w:val="000000"/>
        </w:rPr>
        <w:t>Ke</w:t>
      </w:r>
      <w:proofErr w:type="spellEnd"/>
      <w:r w:rsidR="006340FA">
        <w:rPr>
          <w:rFonts w:ascii="Book Antiqua" w:eastAsia="Book Antiqua" w:hAnsi="Book Antiqua" w:cs="Book Antiqua"/>
          <w:b/>
          <w:bCs/>
          <w:color w:val="000000"/>
        </w:rPr>
        <w:t xml:space="preserve"> PY</w:t>
      </w:r>
      <w:r w:rsidR="006340FA">
        <w:rPr>
          <w:rFonts w:ascii="Book Antiqua" w:eastAsia="Book Antiqua" w:hAnsi="Book Antiqua" w:cs="Book Antiqua"/>
          <w:color w:val="000000"/>
        </w:rPr>
        <w:t xml:space="preserve">, Chen SS. Activation of the unfolded protein response and autophagy after hepatitis C virus infection suppresses innate antiviral immunity in vitro. </w:t>
      </w:r>
      <w:r w:rsidR="006340FA">
        <w:rPr>
          <w:rFonts w:ascii="Book Antiqua" w:eastAsia="Book Antiqua" w:hAnsi="Book Antiqua" w:cs="Book Antiqua"/>
          <w:i/>
          <w:iCs/>
          <w:color w:val="000000"/>
        </w:rPr>
        <w:t>J Clin Invest</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121</w:t>
      </w:r>
      <w:r w:rsidR="006340FA">
        <w:rPr>
          <w:rFonts w:ascii="Book Antiqua" w:eastAsia="Book Antiqua" w:hAnsi="Book Antiqua" w:cs="Book Antiqua"/>
          <w:color w:val="000000"/>
        </w:rPr>
        <w:t>: 37-56 [PMID: 21135505 DOI: 10.1172/JCI41474]</w:t>
      </w:r>
    </w:p>
    <w:p w14:paraId="60BDE157" w14:textId="77777777" w:rsidR="00A77B3E" w:rsidRDefault="00213AA9">
      <w:pPr>
        <w:spacing w:line="360" w:lineRule="auto"/>
        <w:jc w:val="both"/>
      </w:pPr>
      <w:r>
        <w:rPr>
          <w:rFonts w:ascii="Book Antiqua" w:eastAsia="Book Antiqua" w:hAnsi="Book Antiqua" w:cs="Book Antiqua"/>
          <w:color w:val="000000"/>
        </w:rPr>
        <w:t xml:space="preserve">397 </w:t>
      </w:r>
      <w:r w:rsidR="006340FA">
        <w:rPr>
          <w:rFonts w:ascii="Book Antiqua" w:eastAsia="Book Antiqua" w:hAnsi="Book Antiqua" w:cs="Book Antiqua"/>
          <w:b/>
          <w:bCs/>
          <w:color w:val="000000"/>
        </w:rPr>
        <w:t>Chan ST</w:t>
      </w:r>
      <w:r w:rsidR="006340FA">
        <w:rPr>
          <w:rFonts w:ascii="Book Antiqua" w:eastAsia="Book Antiqua" w:hAnsi="Book Antiqua" w:cs="Book Antiqua"/>
          <w:color w:val="000000"/>
        </w:rPr>
        <w:t xml:space="preserve">, Lee J, Narula M, </w:t>
      </w:r>
      <w:proofErr w:type="spellStart"/>
      <w:r w:rsidR="006340FA">
        <w:rPr>
          <w:rFonts w:ascii="Book Antiqua" w:eastAsia="Book Antiqua" w:hAnsi="Book Antiqua" w:cs="Book Antiqua"/>
          <w:color w:val="000000"/>
        </w:rPr>
        <w:t>Ou</w:t>
      </w:r>
      <w:proofErr w:type="spellEnd"/>
      <w:r w:rsidR="006340FA">
        <w:rPr>
          <w:rFonts w:ascii="Book Antiqua" w:eastAsia="Book Antiqua" w:hAnsi="Book Antiqua" w:cs="Book Antiqua"/>
          <w:color w:val="000000"/>
        </w:rPr>
        <w:t xml:space="preserve"> JJ. Suppression of Host Innate Immune Response by Hepatitis C Virus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Induction of Autophagic Degradation of TRAF6. </w:t>
      </w:r>
      <w:r w:rsidR="006340FA">
        <w:rPr>
          <w:rFonts w:ascii="Book Antiqua" w:eastAsia="Book Antiqua" w:hAnsi="Book Antiqua" w:cs="Book Antiqua"/>
          <w:i/>
          <w:iCs/>
          <w:color w:val="000000"/>
        </w:rPr>
        <w:t xml:space="preserve">J </w:t>
      </w:r>
      <w:proofErr w:type="spellStart"/>
      <w:r w:rsidR="006340FA">
        <w:rPr>
          <w:rFonts w:ascii="Book Antiqua" w:eastAsia="Book Antiqua" w:hAnsi="Book Antiqua" w:cs="Book Antiqua"/>
          <w:i/>
          <w:iCs/>
          <w:color w:val="000000"/>
        </w:rPr>
        <w:t>Virol</w:t>
      </w:r>
      <w:proofErr w:type="spellEnd"/>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90</w:t>
      </w:r>
      <w:r w:rsidR="006340FA">
        <w:rPr>
          <w:rFonts w:ascii="Book Antiqua" w:eastAsia="Book Antiqua" w:hAnsi="Book Antiqua" w:cs="Book Antiqua"/>
          <w:color w:val="000000"/>
        </w:rPr>
        <w:t>: 10928-10935 [PMID: 27681126 DOI: 10.1128/JVI.01365-16]</w:t>
      </w:r>
    </w:p>
    <w:p w14:paraId="6F7AA5C3" w14:textId="77777777" w:rsidR="00A77B3E" w:rsidRDefault="00213AA9">
      <w:pPr>
        <w:spacing w:line="360" w:lineRule="auto"/>
        <w:jc w:val="both"/>
      </w:pPr>
      <w:r>
        <w:rPr>
          <w:rFonts w:ascii="Book Antiqua" w:eastAsia="Book Antiqua" w:hAnsi="Book Antiqua" w:cs="Book Antiqua"/>
          <w:color w:val="000000"/>
        </w:rPr>
        <w:t xml:space="preserve">398 </w:t>
      </w:r>
      <w:r w:rsidR="006340FA">
        <w:rPr>
          <w:rFonts w:ascii="Book Antiqua" w:eastAsia="Book Antiqua" w:hAnsi="Book Antiqua" w:cs="Book Antiqua"/>
          <w:b/>
          <w:bCs/>
          <w:color w:val="000000"/>
        </w:rPr>
        <w:t>Sir D</w:t>
      </w:r>
      <w:r w:rsidR="006340FA">
        <w:rPr>
          <w:rFonts w:ascii="Book Antiqua" w:eastAsia="Book Antiqua" w:hAnsi="Book Antiqua" w:cs="Book Antiqua"/>
          <w:color w:val="000000"/>
        </w:rPr>
        <w:t xml:space="preserve">, Chen WL, Choi J, </w:t>
      </w:r>
      <w:proofErr w:type="spellStart"/>
      <w:r w:rsidR="006340FA">
        <w:rPr>
          <w:rFonts w:ascii="Book Antiqua" w:eastAsia="Book Antiqua" w:hAnsi="Book Antiqua" w:cs="Book Antiqua"/>
          <w:color w:val="000000"/>
        </w:rPr>
        <w:t>Wakita</w:t>
      </w:r>
      <w:proofErr w:type="spellEnd"/>
      <w:r w:rsidR="006340FA">
        <w:rPr>
          <w:rFonts w:ascii="Book Antiqua" w:eastAsia="Book Antiqua" w:hAnsi="Book Antiqua" w:cs="Book Antiqua"/>
          <w:color w:val="000000"/>
        </w:rPr>
        <w:t xml:space="preserve"> T, Yen TS, </w:t>
      </w:r>
      <w:proofErr w:type="spellStart"/>
      <w:r w:rsidR="006340FA">
        <w:rPr>
          <w:rFonts w:ascii="Book Antiqua" w:eastAsia="Book Antiqua" w:hAnsi="Book Antiqua" w:cs="Book Antiqua"/>
          <w:color w:val="000000"/>
        </w:rPr>
        <w:t>Ou</w:t>
      </w:r>
      <w:proofErr w:type="spellEnd"/>
      <w:r w:rsidR="006340FA">
        <w:rPr>
          <w:rFonts w:ascii="Book Antiqua" w:eastAsia="Book Antiqua" w:hAnsi="Book Antiqua" w:cs="Book Antiqua"/>
          <w:color w:val="000000"/>
        </w:rPr>
        <w:t xml:space="preserve"> JH. Induction of incomplete autophagic response by hepatitis C virus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the unfolded protein response. </w:t>
      </w:r>
      <w:r w:rsidR="006340FA">
        <w:rPr>
          <w:rFonts w:ascii="Book Antiqua" w:eastAsia="Book Antiqua" w:hAnsi="Book Antiqua" w:cs="Book Antiqua"/>
          <w:i/>
          <w:iCs/>
          <w:color w:val="000000"/>
        </w:rPr>
        <w:t>Hepatology</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48</w:t>
      </w:r>
      <w:r w:rsidR="006340FA">
        <w:rPr>
          <w:rFonts w:ascii="Book Antiqua" w:eastAsia="Book Antiqua" w:hAnsi="Book Antiqua" w:cs="Book Antiqua"/>
          <w:color w:val="000000"/>
        </w:rPr>
        <w:t>: 1054-1061 [PMID: 18688877 DOI: 10.1002/hep.22464]</w:t>
      </w:r>
    </w:p>
    <w:p w14:paraId="4F361DE7" w14:textId="77777777" w:rsidR="00A77B3E" w:rsidRDefault="00213AA9">
      <w:pPr>
        <w:spacing w:line="360" w:lineRule="auto"/>
        <w:jc w:val="both"/>
      </w:pPr>
      <w:r>
        <w:rPr>
          <w:rFonts w:ascii="Book Antiqua" w:eastAsia="Book Antiqua" w:hAnsi="Book Antiqua" w:cs="Book Antiqua"/>
          <w:color w:val="000000"/>
        </w:rPr>
        <w:t xml:space="preserve">399 </w:t>
      </w:r>
      <w:r w:rsidR="006340FA">
        <w:rPr>
          <w:rFonts w:ascii="Book Antiqua" w:eastAsia="Book Antiqua" w:hAnsi="Book Antiqua" w:cs="Book Antiqua"/>
          <w:b/>
          <w:bCs/>
          <w:color w:val="000000"/>
        </w:rPr>
        <w:t>Dash S</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Chava</w:t>
      </w:r>
      <w:proofErr w:type="spellEnd"/>
      <w:r w:rsidR="006340FA">
        <w:rPr>
          <w:rFonts w:ascii="Book Antiqua" w:eastAsia="Book Antiqua" w:hAnsi="Book Antiqua" w:cs="Book Antiqua"/>
          <w:color w:val="000000"/>
        </w:rPr>
        <w:t xml:space="preserve"> S, Aydin Y, Chandra PK, Ferraris P, Chen W, Balart LA, Wu T, Garry RF. Hepatitis C Virus Infection Induces Autophagy as a </w:t>
      </w:r>
      <w:proofErr w:type="spellStart"/>
      <w:r w:rsidR="006340FA">
        <w:rPr>
          <w:rFonts w:ascii="Book Antiqua" w:eastAsia="Book Antiqua" w:hAnsi="Book Antiqua" w:cs="Book Antiqua"/>
          <w:color w:val="000000"/>
        </w:rPr>
        <w:t>Prosurvival</w:t>
      </w:r>
      <w:proofErr w:type="spellEnd"/>
      <w:r w:rsidR="006340FA">
        <w:rPr>
          <w:rFonts w:ascii="Book Antiqua" w:eastAsia="Book Antiqua" w:hAnsi="Book Antiqua" w:cs="Book Antiqua"/>
          <w:color w:val="000000"/>
        </w:rPr>
        <w:t xml:space="preserve"> Mechanism to Alleviate Hepatic ER-Stress Response. </w:t>
      </w:r>
      <w:r w:rsidR="006340FA">
        <w:rPr>
          <w:rFonts w:ascii="Book Antiqua" w:eastAsia="Book Antiqua" w:hAnsi="Book Antiqua" w:cs="Book Antiqua"/>
          <w:i/>
          <w:iCs/>
          <w:color w:val="000000"/>
        </w:rPr>
        <w:t>Viruses</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xml:space="preserve"> [PMID: 27223299 DOI: 10.3390/v8050150]</w:t>
      </w:r>
    </w:p>
    <w:p w14:paraId="6A260EB1" w14:textId="77777777" w:rsidR="00A77B3E" w:rsidRDefault="00213AA9">
      <w:pPr>
        <w:spacing w:line="360" w:lineRule="auto"/>
        <w:jc w:val="both"/>
      </w:pPr>
      <w:r>
        <w:rPr>
          <w:rFonts w:ascii="Book Antiqua" w:eastAsia="Book Antiqua" w:hAnsi="Book Antiqua" w:cs="Book Antiqua"/>
          <w:color w:val="000000"/>
        </w:rPr>
        <w:t xml:space="preserve">400 </w:t>
      </w:r>
      <w:proofErr w:type="spellStart"/>
      <w:r w:rsidR="006340FA">
        <w:rPr>
          <w:rFonts w:ascii="Book Antiqua" w:eastAsia="Book Antiqua" w:hAnsi="Book Antiqua" w:cs="Book Antiqua"/>
          <w:b/>
          <w:bCs/>
          <w:color w:val="000000"/>
        </w:rPr>
        <w:t>Taguwa</w:t>
      </w:r>
      <w:proofErr w:type="spellEnd"/>
      <w:r w:rsidR="006340FA">
        <w:rPr>
          <w:rFonts w:ascii="Book Antiqua" w:eastAsia="Book Antiqua" w:hAnsi="Book Antiqua" w:cs="Book Antiqua"/>
          <w:b/>
          <w:bCs/>
          <w:color w:val="000000"/>
        </w:rPr>
        <w:t xml:space="preserve"> S</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Kambara</w:t>
      </w:r>
      <w:proofErr w:type="spellEnd"/>
      <w:r w:rsidR="006340FA">
        <w:rPr>
          <w:rFonts w:ascii="Book Antiqua" w:eastAsia="Book Antiqua" w:hAnsi="Book Antiqua" w:cs="Book Antiqua"/>
          <w:color w:val="000000"/>
        </w:rPr>
        <w:t xml:space="preserve"> H, Fujita N, Noda T,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Koike K, </w:t>
      </w:r>
      <w:proofErr w:type="spellStart"/>
      <w:r w:rsidR="006340FA">
        <w:rPr>
          <w:rFonts w:ascii="Book Antiqua" w:eastAsia="Book Antiqua" w:hAnsi="Book Antiqua" w:cs="Book Antiqua"/>
          <w:color w:val="000000"/>
        </w:rPr>
        <w:t>Moriishi</w:t>
      </w:r>
      <w:proofErr w:type="spellEnd"/>
      <w:r w:rsidR="006340FA">
        <w:rPr>
          <w:rFonts w:ascii="Book Antiqua" w:eastAsia="Book Antiqua" w:hAnsi="Book Antiqua" w:cs="Book Antiqua"/>
          <w:color w:val="000000"/>
        </w:rPr>
        <w:t xml:space="preserve"> K, Matsuura Y. Dysfunction of autophagy participates in vacuole formation and cell death in cells replicating hepatitis C virus. </w:t>
      </w:r>
      <w:r w:rsidR="006340FA">
        <w:rPr>
          <w:rFonts w:ascii="Book Antiqua" w:eastAsia="Book Antiqua" w:hAnsi="Book Antiqua" w:cs="Book Antiqua"/>
          <w:i/>
          <w:iCs/>
          <w:color w:val="000000"/>
        </w:rPr>
        <w:t xml:space="preserve">J </w:t>
      </w:r>
      <w:proofErr w:type="spellStart"/>
      <w:r w:rsidR="006340FA">
        <w:rPr>
          <w:rFonts w:ascii="Book Antiqua" w:eastAsia="Book Antiqua" w:hAnsi="Book Antiqua" w:cs="Book Antiqua"/>
          <w:i/>
          <w:iCs/>
          <w:color w:val="000000"/>
        </w:rPr>
        <w:t>Virol</w:t>
      </w:r>
      <w:proofErr w:type="spellEnd"/>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85</w:t>
      </w:r>
      <w:r w:rsidR="006340FA">
        <w:rPr>
          <w:rFonts w:ascii="Book Antiqua" w:eastAsia="Book Antiqua" w:hAnsi="Book Antiqua" w:cs="Book Antiqua"/>
          <w:color w:val="000000"/>
        </w:rPr>
        <w:t>: 13185-13194 [PMID: 21994453 DOI: 10.1128/JVI.06099-11]</w:t>
      </w:r>
    </w:p>
    <w:p w14:paraId="510E8C18" w14:textId="77777777" w:rsidR="00A77B3E" w:rsidRDefault="006340FA">
      <w:pPr>
        <w:spacing w:line="360" w:lineRule="auto"/>
        <w:jc w:val="both"/>
      </w:pPr>
      <w:r>
        <w:rPr>
          <w:rFonts w:ascii="Book Antiqua" w:eastAsia="Book Antiqua" w:hAnsi="Book Antiqua" w:cs="Book Antiqua"/>
          <w:color w:val="000000"/>
        </w:rPr>
        <w:t xml:space="preserve">401 </w:t>
      </w:r>
      <w:proofErr w:type="spellStart"/>
      <w:r>
        <w:rPr>
          <w:rFonts w:ascii="Book Antiqua" w:eastAsia="Book Antiqua" w:hAnsi="Book Antiqua" w:cs="Book Antiqua"/>
          <w:b/>
          <w:bCs/>
          <w:color w:val="000000"/>
        </w:rPr>
        <w:t>Vescovo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A, Perdomo AB, </w:t>
      </w:r>
      <w:proofErr w:type="spellStart"/>
      <w:r>
        <w:rPr>
          <w:rFonts w:ascii="Book Antiqua" w:eastAsia="Book Antiqua" w:hAnsi="Book Antiqua" w:cs="Book Antiqua"/>
          <w:color w:val="000000"/>
        </w:rPr>
        <w:t>Corazzari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Ciccosanti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Alonzi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Nardacci</w:t>
      </w:r>
      <w:proofErr w:type="spellEnd"/>
      <w:r>
        <w:rPr>
          <w:rFonts w:ascii="Book Antiqua" w:eastAsia="Book Antiqua" w:hAnsi="Book Antiqua" w:cs="Book Antiqua"/>
          <w:color w:val="000000"/>
        </w:rPr>
        <w:t xml:space="preserve"> R, Ippolito G,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 C, Lo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Piacentini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Fimia</w:t>
      </w:r>
      <w:proofErr w:type="spellEnd"/>
      <w:r>
        <w:rPr>
          <w:rFonts w:ascii="Book Antiqua" w:eastAsia="Book Antiqua" w:hAnsi="Book Antiqua" w:cs="Book Antiqua"/>
          <w:color w:val="000000"/>
        </w:rPr>
        <w:t xml:space="preserve"> GM. Autophagy protects cells from HCV-induced defects in lipid metabolism.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644-653.e3 [PMID: 22155365 DOI: 10.1053/j.gastro.2011.11.033]</w:t>
      </w:r>
    </w:p>
    <w:p w14:paraId="36214EDC" w14:textId="77777777" w:rsidR="00A77B3E" w:rsidRDefault="006340FA">
      <w:pPr>
        <w:spacing w:line="360" w:lineRule="auto"/>
        <w:jc w:val="both"/>
      </w:pPr>
      <w:r>
        <w:rPr>
          <w:rFonts w:ascii="Book Antiqua" w:eastAsia="Book Antiqua" w:hAnsi="Book Antiqua" w:cs="Book Antiqua"/>
          <w:color w:val="000000"/>
        </w:rPr>
        <w:t xml:space="preserve">402 </w:t>
      </w:r>
      <w:r>
        <w:rPr>
          <w:rFonts w:ascii="Book Antiqua" w:eastAsia="Book Antiqua" w:hAnsi="Book Antiqua" w:cs="Book Antiqua"/>
          <w:b/>
          <w:bCs/>
          <w:color w:val="000000"/>
        </w:rPr>
        <w:t>Chu VC</w:t>
      </w:r>
      <w:r>
        <w:rPr>
          <w:rFonts w:ascii="Book Antiqua" w:eastAsia="Book Antiqua" w:hAnsi="Book Antiqua" w:cs="Book Antiqua"/>
          <w:color w:val="000000"/>
        </w:rPr>
        <w:t xml:space="preserve">, Bhattacharya S,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A, Lin J, Zaidi SK, </w:t>
      </w:r>
      <w:proofErr w:type="spellStart"/>
      <w:r>
        <w:rPr>
          <w:rFonts w:ascii="Book Antiqua" w:eastAsia="Book Antiqua" w:hAnsi="Book Antiqua" w:cs="Book Antiqua"/>
          <w:color w:val="000000"/>
        </w:rPr>
        <w:t>Oberley</w:t>
      </w:r>
      <w:proofErr w:type="spellEnd"/>
      <w:r>
        <w:rPr>
          <w:rFonts w:ascii="Book Antiqua" w:eastAsia="Book Antiqua" w:hAnsi="Book Antiqua" w:cs="Book Antiqua"/>
          <w:color w:val="000000"/>
        </w:rPr>
        <w:t xml:space="preserve"> TD, Weinman SA,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S, Huang TT. Persistent expression of hepatitis C virus non-structural proteins leads to increased autophagy and mitochondrial injury in human hepatoma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e28551 [PMID: 22164304 DOI: 10.1371/journal.pone.0028551]</w:t>
      </w:r>
    </w:p>
    <w:p w14:paraId="36DB151B" w14:textId="77777777" w:rsidR="00A77B3E" w:rsidRDefault="006340FA">
      <w:pPr>
        <w:spacing w:line="360" w:lineRule="auto"/>
        <w:jc w:val="both"/>
      </w:pPr>
      <w:r>
        <w:rPr>
          <w:rFonts w:ascii="Book Antiqua" w:eastAsia="Book Antiqua" w:hAnsi="Book Antiqua" w:cs="Book Antiqua"/>
          <w:color w:val="000000"/>
        </w:rPr>
        <w:t xml:space="preserve">403 </w:t>
      </w:r>
      <w:r>
        <w:rPr>
          <w:rFonts w:ascii="Book Antiqua" w:eastAsia="Book Antiqua" w:hAnsi="Book Antiqua" w:cs="Book Antiqua"/>
          <w:b/>
          <w:bCs/>
          <w:color w:val="000000"/>
        </w:rPr>
        <w:t>Kim SJ</w:t>
      </w:r>
      <w:r>
        <w:rPr>
          <w:rFonts w:ascii="Book Antiqua" w:eastAsia="Book Antiqua" w:hAnsi="Book Antiqua" w:cs="Book Antiqua"/>
          <w:color w:val="000000"/>
        </w:rPr>
        <w:t xml:space="preserve">, Syed GH, Khan M, Chiu WW, </w:t>
      </w:r>
      <w:proofErr w:type="spellStart"/>
      <w:r>
        <w:rPr>
          <w:rFonts w:ascii="Book Antiqua" w:eastAsia="Book Antiqua" w:hAnsi="Book Antiqua" w:cs="Book Antiqua"/>
          <w:color w:val="000000"/>
        </w:rPr>
        <w:t>Sohail</w:t>
      </w:r>
      <w:proofErr w:type="spellEnd"/>
      <w:r>
        <w:rPr>
          <w:rFonts w:ascii="Book Antiqua" w:eastAsia="Book Antiqua" w:hAnsi="Book Antiqua" w:cs="Book Antiqua"/>
          <w:color w:val="000000"/>
        </w:rPr>
        <w:t xml:space="preserve"> MA, Gish RG, Siddiqui A. Hepatitis C virus triggers mitochondrial fission and attenuates apoptosis to promote viral </w:t>
      </w:r>
      <w:r>
        <w:rPr>
          <w:rFonts w:ascii="Book Antiqua" w:eastAsia="Book Antiqua" w:hAnsi="Book Antiqua" w:cs="Book Antiqua"/>
          <w:color w:val="000000"/>
        </w:rPr>
        <w:lastRenderedPageBreak/>
        <w:t xml:space="preserve">persistence.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6413-6418 [PMID: 24733894 DOI: 10.1073/pnas.1321114111]</w:t>
      </w:r>
    </w:p>
    <w:p w14:paraId="0DC575B8" w14:textId="77777777" w:rsidR="00A77B3E" w:rsidRDefault="006340FA">
      <w:pPr>
        <w:spacing w:line="360" w:lineRule="auto"/>
        <w:jc w:val="both"/>
      </w:pPr>
      <w:r>
        <w:rPr>
          <w:rFonts w:ascii="Book Antiqua" w:eastAsia="Book Antiqua" w:hAnsi="Book Antiqua" w:cs="Book Antiqua"/>
          <w:color w:val="000000"/>
        </w:rPr>
        <w:t xml:space="preserve">404 </w:t>
      </w:r>
      <w:proofErr w:type="spellStart"/>
      <w:r>
        <w:rPr>
          <w:rFonts w:ascii="Book Antiqua" w:eastAsia="Book Antiqua" w:hAnsi="Book Antiqua" w:cs="Book Antiqua"/>
          <w:b/>
          <w:bCs/>
          <w:color w:val="000000"/>
        </w:rPr>
        <w:t>Jassey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Liu CH, </w:t>
      </w:r>
      <w:proofErr w:type="spellStart"/>
      <w:r>
        <w:rPr>
          <w:rFonts w:ascii="Book Antiqua" w:eastAsia="Book Antiqua" w:hAnsi="Book Antiqua" w:cs="Book Antiqua"/>
          <w:color w:val="000000"/>
        </w:rPr>
        <w:t>Changou</w:t>
      </w:r>
      <w:proofErr w:type="spellEnd"/>
      <w:r>
        <w:rPr>
          <w:rFonts w:ascii="Book Antiqua" w:eastAsia="Book Antiqua" w:hAnsi="Book Antiqua" w:cs="Book Antiqua"/>
          <w:color w:val="000000"/>
        </w:rPr>
        <w:t xml:space="preserve"> CA, Richardson CD, Hsu HY, Lin LT. Hepatitis C Virus Non-Structural Protein 5A (NS5A) Disrupts Mitochondrial Dynamics and Induces Mitophagy.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30934919 DOI: 10.3390/cells8040290]</w:t>
      </w:r>
    </w:p>
    <w:p w14:paraId="6B41BD34" w14:textId="77777777" w:rsidR="00A77B3E" w:rsidRDefault="006340FA">
      <w:pPr>
        <w:spacing w:line="360" w:lineRule="auto"/>
        <w:jc w:val="both"/>
      </w:pPr>
      <w:r>
        <w:rPr>
          <w:rFonts w:ascii="Book Antiqua" w:eastAsia="Book Antiqua" w:hAnsi="Book Antiqua" w:cs="Book Antiqua"/>
          <w:color w:val="000000"/>
        </w:rPr>
        <w:t xml:space="preserve">405 </w:t>
      </w:r>
      <w:r>
        <w:rPr>
          <w:rFonts w:ascii="Book Antiqua" w:eastAsia="Book Antiqua" w:hAnsi="Book Antiqua" w:cs="Book Antiqua"/>
          <w:b/>
          <w:bCs/>
          <w:color w:val="000000"/>
        </w:rPr>
        <w:t>Hara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Yanatori</w:t>
      </w:r>
      <w:proofErr w:type="spellEnd"/>
      <w:r>
        <w:rPr>
          <w:rFonts w:ascii="Book Antiqua" w:eastAsia="Book Antiqua" w:hAnsi="Book Antiqua" w:cs="Book Antiqua"/>
          <w:color w:val="000000"/>
        </w:rPr>
        <w:t xml:space="preserve"> I, Ikeda M, </w:t>
      </w:r>
      <w:proofErr w:type="spellStart"/>
      <w:r>
        <w:rPr>
          <w:rFonts w:ascii="Book Antiqua" w:eastAsia="Book Antiqua" w:hAnsi="Book Antiqua" w:cs="Book Antiqua"/>
          <w:color w:val="000000"/>
        </w:rPr>
        <w:t>Kiyokage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S, Tomiyama Y, </w:t>
      </w:r>
      <w:proofErr w:type="spellStart"/>
      <w:r>
        <w:rPr>
          <w:rFonts w:ascii="Book Antiqua" w:eastAsia="Book Antiqua" w:hAnsi="Book Antiqua" w:cs="Book Antiqua"/>
          <w:color w:val="000000"/>
        </w:rPr>
        <w:t>Toida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F, Kato N, Imamura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Hino K. Hepatitis C virus core protein suppresses mitophagy by interacting with parkin in the context of mitochondrial depolarization.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184</w:t>
      </w:r>
      <w:r>
        <w:rPr>
          <w:rFonts w:ascii="Book Antiqua" w:eastAsia="Book Antiqua" w:hAnsi="Book Antiqua" w:cs="Book Antiqua"/>
          <w:color w:val="000000"/>
        </w:rPr>
        <w:t>: 3026-3039 [PMID: 25244949 DOI: 10.1016/j.ajpath.2014.07.024]</w:t>
      </w:r>
    </w:p>
    <w:p w14:paraId="540457EB" w14:textId="77777777" w:rsidR="00A77B3E" w:rsidRDefault="006340FA">
      <w:pPr>
        <w:spacing w:line="360" w:lineRule="auto"/>
        <w:jc w:val="both"/>
      </w:pPr>
      <w:r>
        <w:rPr>
          <w:rFonts w:ascii="Book Antiqua" w:eastAsia="Book Antiqua" w:hAnsi="Book Antiqua" w:cs="Book Antiqua"/>
          <w:color w:val="000000"/>
        </w:rPr>
        <w:t xml:space="preserve">406 </w:t>
      </w:r>
      <w:r>
        <w:rPr>
          <w:rFonts w:ascii="Book Antiqua" w:eastAsia="Book Antiqua" w:hAnsi="Book Antiqua" w:cs="Book Antiqua"/>
          <w:b/>
          <w:bCs/>
          <w:color w:val="000000"/>
        </w:rPr>
        <w:t>Ren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Elgner</w:t>
      </w:r>
      <w:proofErr w:type="spellEnd"/>
      <w:r>
        <w:rPr>
          <w:rFonts w:ascii="Book Antiqua" w:eastAsia="Book Antiqua" w:hAnsi="Book Antiqua" w:cs="Book Antiqua"/>
          <w:color w:val="000000"/>
        </w:rPr>
        <w:t xml:space="preserve"> F, Jiang B, </w:t>
      </w:r>
      <w:proofErr w:type="spellStart"/>
      <w:r>
        <w:rPr>
          <w:rFonts w:ascii="Book Antiqua" w:eastAsia="Book Antiqua" w:hAnsi="Book Antiqua" w:cs="Book Antiqua"/>
          <w:color w:val="000000"/>
        </w:rPr>
        <w:t>Himmelsbach</w:t>
      </w:r>
      <w:proofErr w:type="spellEnd"/>
      <w:r>
        <w:rPr>
          <w:rFonts w:ascii="Book Antiqua" w:eastAsia="Book Antiqua" w:hAnsi="Book Antiqua" w:cs="Book Antiqua"/>
          <w:color w:val="000000"/>
        </w:rPr>
        <w:t xml:space="preserve"> K, Medvedev R, Ploen D, </w:t>
      </w:r>
      <w:proofErr w:type="spellStart"/>
      <w:r>
        <w:rPr>
          <w:rFonts w:ascii="Book Antiqua" w:eastAsia="Book Antiqua" w:hAnsi="Book Antiqua" w:cs="Book Antiqua"/>
          <w:color w:val="000000"/>
        </w:rPr>
        <w:t>Hildt</w:t>
      </w:r>
      <w:proofErr w:type="spellEnd"/>
      <w:r>
        <w:rPr>
          <w:rFonts w:ascii="Book Antiqua" w:eastAsia="Book Antiqua" w:hAnsi="Book Antiqua" w:cs="Book Antiqua"/>
          <w:color w:val="000000"/>
        </w:rPr>
        <w:t xml:space="preserve"> E.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SNARE Protein </w:t>
      </w:r>
      <w:proofErr w:type="spellStart"/>
      <w:r>
        <w:rPr>
          <w:rFonts w:ascii="Book Antiqua" w:eastAsia="Book Antiqua" w:hAnsi="Book Antiqua" w:cs="Book Antiqua"/>
          <w:color w:val="000000"/>
        </w:rPr>
        <w:t>Syntaxin</w:t>
      </w:r>
      <w:proofErr w:type="spellEnd"/>
      <w:r>
        <w:rPr>
          <w:rFonts w:ascii="Book Antiqua" w:eastAsia="Book Antiqua" w:hAnsi="Book Antiqua" w:cs="Book Antiqua"/>
          <w:color w:val="000000"/>
        </w:rPr>
        <w:t xml:space="preserve"> 17 Is an Essential Factor for the Hepatitis C Virus Life Cycle.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5989-6000 [PMID: 27099307 DOI: 10.1128/JVI.00551-16]</w:t>
      </w:r>
    </w:p>
    <w:p w14:paraId="45ADBF18" w14:textId="77777777" w:rsidR="00A77B3E" w:rsidRDefault="006340FA">
      <w:pPr>
        <w:spacing w:line="360" w:lineRule="auto"/>
        <w:jc w:val="both"/>
      </w:pPr>
      <w:r>
        <w:rPr>
          <w:rFonts w:ascii="Book Antiqua" w:eastAsia="Book Antiqua" w:hAnsi="Book Antiqua" w:cs="Book Antiqua"/>
          <w:color w:val="000000"/>
        </w:rPr>
        <w:t xml:space="preserve">407 </w:t>
      </w:r>
      <w:r>
        <w:rPr>
          <w:rFonts w:ascii="Book Antiqua" w:eastAsia="Book Antiqua" w:hAnsi="Book Antiqua" w:cs="Book Antiqua"/>
          <w:b/>
          <w:bCs/>
          <w:color w:val="000000"/>
        </w:rPr>
        <w:t>Kurt R</w:t>
      </w:r>
      <w:r>
        <w:rPr>
          <w:rFonts w:ascii="Book Antiqua" w:eastAsia="Book Antiqua" w:hAnsi="Book Antiqua" w:cs="Book Antiqua"/>
          <w:color w:val="000000"/>
        </w:rPr>
        <w:t xml:space="preserve">, Chandra PK, </w:t>
      </w:r>
      <w:proofErr w:type="spellStart"/>
      <w:r>
        <w:rPr>
          <w:rFonts w:ascii="Book Antiqua" w:eastAsia="Book Antiqua" w:hAnsi="Book Antiqua" w:cs="Book Antiqua"/>
          <w:color w:val="000000"/>
        </w:rPr>
        <w:t>Aboulnasr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R, Ferraris P, Aydin Y, Reiss K, Wu T, Balart LA, Dash S. Chaperone-Mediated Autophagy Targets IFNAR1 for Lysosomal Degradation in Free Fatty Acid Treated HCV Cell Culture.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e0125962 [PMID: 25961570 DOI: 10.1371/journal.pone.0125962]</w:t>
      </w:r>
    </w:p>
    <w:p w14:paraId="3588C4B3" w14:textId="77777777" w:rsidR="00A77B3E" w:rsidRDefault="006340FA">
      <w:pPr>
        <w:spacing w:line="360" w:lineRule="auto"/>
        <w:jc w:val="both"/>
      </w:pPr>
      <w:r>
        <w:rPr>
          <w:rFonts w:ascii="Book Antiqua" w:eastAsia="Book Antiqua" w:hAnsi="Book Antiqua" w:cs="Book Antiqua"/>
          <w:color w:val="000000"/>
        </w:rPr>
        <w:t xml:space="preserve">408 </w:t>
      </w:r>
      <w:r>
        <w:rPr>
          <w:rFonts w:ascii="Book Antiqua" w:eastAsia="Book Antiqua" w:hAnsi="Book Antiqua" w:cs="Book Antiqua"/>
          <w:b/>
          <w:bCs/>
          <w:color w:val="000000"/>
        </w:rPr>
        <w:t>Matsui C</w:t>
      </w:r>
      <w:r>
        <w:rPr>
          <w:rFonts w:ascii="Book Antiqua" w:eastAsia="Book Antiqua" w:hAnsi="Book Antiqua" w:cs="Book Antiqua"/>
          <w:color w:val="000000"/>
        </w:rPr>
        <w:t xml:space="preserve">, Deng L, Minami N, Abe T, Koike K, Shoji I. Hepatitis C Virus NS5A Protein Promotes the Lysosomal Degradation of Hepatocyte Nuclear Factor 1α </w:t>
      </w:r>
      <w:r>
        <w:rPr>
          <w:rFonts w:ascii="Book Antiqua" w:eastAsia="Book Antiqua" w:hAnsi="Book Antiqua" w:cs="Book Antiqua"/>
          <w:i/>
          <w:iCs/>
          <w:color w:val="000000"/>
        </w:rPr>
        <w:t>via</w:t>
      </w:r>
      <w:r>
        <w:rPr>
          <w:rFonts w:ascii="Book Antiqua" w:eastAsia="Book Antiqua" w:hAnsi="Book Antiqua" w:cs="Book Antiqua"/>
          <w:color w:val="000000"/>
        </w:rPr>
        <w:t xml:space="preserve"> Chaperone-Mediated Autophagy.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29695419 DOI: 10.1128/JVI.00639-18]</w:t>
      </w:r>
    </w:p>
    <w:p w14:paraId="5AEEDDB8" w14:textId="77777777" w:rsidR="00A77B3E" w:rsidRDefault="006340FA">
      <w:pPr>
        <w:spacing w:line="360" w:lineRule="auto"/>
        <w:jc w:val="both"/>
      </w:pPr>
      <w:r>
        <w:rPr>
          <w:rFonts w:ascii="Book Antiqua" w:eastAsia="Book Antiqua" w:hAnsi="Book Antiqua" w:cs="Book Antiqua"/>
          <w:color w:val="000000"/>
        </w:rPr>
        <w:t xml:space="preserve">409 </w:t>
      </w:r>
      <w:r>
        <w:rPr>
          <w:rFonts w:ascii="Book Antiqua" w:eastAsia="Book Antiqua" w:hAnsi="Book Antiqua" w:cs="Book Antiqua"/>
          <w:b/>
          <w:bCs/>
          <w:color w:val="000000"/>
        </w:rPr>
        <w:t>Zhang MQ</w:t>
      </w:r>
      <w:r>
        <w:rPr>
          <w:rFonts w:ascii="Book Antiqua" w:eastAsia="Book Antiqua" w:hAnsi="Book Antiqua" w:cs="Book Antiqua"/>
          <w:color w:val="000000"/>
        </w:rPr>
        <w:t>, Li JR, Peng ZG, Zhang JP. Differential Effects of Autophagy-Related 10 Protein on HCV Replication and Autophagy Flux Are Mediated by Its Cysteine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and Cysteine</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2176 [PMID: 30319633 DOI: 10.3389/fimmu.2018.02176]</w:t>
      </w:r>
    </w:p>
    <w:p w14:paraId="18BCBBC1" w14:textId="77777777" w:rsidR="00A77B3E" w:rsidRDefault="006340FA">
      <w:pPr>
        <w:spacing w:line="360" w:lineRule="auto"/>
        <w:jc w:val="both"/>
      </w:pPr>
      <w:r>
        <w:rPr>
          <w:rFonts w:ascii="Book Antiqua" w:eastAsia="Book Antiqua" w:hAnsi="Book Antiqua" w:cs="Book Antiqua"/>
          <w:color w:val="000000"/>
        </w:rPr>
        <w:t xml:space="preserve">410 </w:t>
      </w:r>
      <w:r>
        <w:rPr>
          <w:rFonts w:ascii="Book Antiqua" w:eastAsia="Book Antiqua" w:hAnsi="Book Antiqua" w:cs="Book Antiqua"/>
          <w:b/>
          <w:bCs/>
          <w:color w:val="000000"/>
        </w:rPr>
        <w:t>Zhao Q</w:t>
      </w:r>
      <w:r>
        <w:rPr>
          <w:rFonts w:ascii="Book Antiqua" w:eastAsia="Book Antiqua" w:hAnsi="Book Antiqua" w:cs="Book Antiqua"/>
          <w:color w:val="000000"/>
        </w:rPr>
        <w:t>, Hu ZY, Zhang JP, Jiang JD, Ma YY, Li JR, Peng ZG, Chen JH. Dual Roles of Two Isoforms of Autophagy-related Gene ATG10 in HCV-</w:t>
      </w:r>
      <w:proofErr w:type="spellStart"/>
      <w:r>
        <w:rPr>
          <w:rFonts w:ascii="Book Antiqua" w:eastAsia="Book Antiqua" w:hAnsi="Book Antiqua" w:cs="Book Antiqua"/>
          <w:color w:val="000000"/>
        </w:rPr>
        <w:t>Subgenomic</w:t>
      </w:r>
      <w:proofErr w:type="spellEnd"/>
      <w:r>
        <w:rPr>
          <w:rFonts w:ascii="Book Antiqua" w:eastAsia="Book Antiqua" w:hAnsi="Book Antiqua" w:cs="Book Antiqua"/>
          <w:color w:val="000000"/>
        </w:rPr>
        <w:t xml:space="preserve"> replicon Mediated Autophagy Flux and Innate Immunity.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11250 [PMID: 28900156 DOI: 10.1038/s41598-017-11105-3]</w:t>
      </w:r>
    </w:p>
    <w:p w14:paraId="1B7BA1C6" w14:textId="77777777" w:rsidR="00A77B3E" w:rsidRDefault="006340FA">
      <w:pPr>
        <w:spacing w:line="360" w:lineRule="auto"/>
        <w:jc w:val="both"/>
      </w:pPr>
      <w:r>
        <w:rPr>
          <w:rFonts w:ascii="Book Antiqua" w:eastAsia="Book Antiqua" w:hAnsi="Book Antiqua" w:cs="Book Antiqua"/>
          <w:color w:val="000000"/>
        </w:rPr>
        <w:t xml:space="preserve">411 </w:t>
      </w:r>
      <w:proofErr w:type="spellStart"/>
      <w:r>
        <w:rPr>
          <w:rFonts w:ascii="Book Antiqua" w:eastAsia="Book Antiqua" w:hAnsi="Book Antiqua" w:cs="Book Antiqua"/>
          <w:b/>
          <w:bCs/>
          <w:color w:val="000000"/>
        </w:rPr>
        <w:t>Mizui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Yamashina S, Tanida I, Takei Y, Ueno T, Sakamoto N, </w:t>
      </w:r>
      <w:proofErr w:type="spellStart"/>
      <w:r>
        <w:rPr>
          <w:rFonts w:ascii="Book Antiqua" w:eastAsia="Book Antiqua" w:hAnsi="Book Antiqua" w:cs="Book Antiqua"/>
          <w:color w:val="000000"/>
        </w:rPr>
        <w:t>Ikejima</w:t>
      </w:r>
      <w:proofErr w:type="spellEnd"/>
      <w:r>
        <w:rPr>
          <w:rFonts w:ascii="Book Antiqua" w:eastAsia="Book Antiqua" w:hAnsi="Book Antiqua" w:cs="Book Antiqua"/>
          <w:color w:val="000000"/>
        </w:rPr>
        <w:t xml:space="preserve"> K, Kitamura T,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Sakai T, </w:t>
      </w:r>
      <w:proofErr w:type="spellStart"/>
      <w:r>
        <w:rPr>
          <w:rFonts w:ascii="Book Antiqua" w:eastAsia="Book Antiqua" w:hAnsi="Book Antiqua" w:cs="Book Antiqua"/>
          <w:color w:val="000000"/>
        </w:rPr>
        <w:t>Kominami</w:t>
      </w:r>
      <w:proofErr w:type="spellEnd"/>
      <w:r>
        <w:rPr>
          <w:rFonts w:ascii="Book Antiqua" w:eastAsia="Book Antiqua" w:hAnsi="Book Antiqua" w:cs="Book Antiqua"/>
          <w:color w:val="000000"/>
        </w:rPr>
        <w:t xml:space="preserve"> E, Watanabe S. Inhibition of hepatitis C virus </w:t>
      </w:r>
      <w:r>
        <w:rPr>
          <w:rFonts w:ascii="Book Antiqua" w:eastAsia="Book Antiqua" w:hAnsi="Book Antiqua" w:cs="Book Antiqua"/>
          <w:color w:val="000000"/>
        </w:rPr>
        <w:lastRenderedPageBreak/>
        <w:t xml:space="preserve">replication by chloroquine targeting virus-associated autophagy.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195-203 [PMID: 19760134 DOI: 10.1007/s00535-009-0132-9]</w:t>
      </w:r>
    </w:p>
    <w:p w14:paraId="70F9E76B" w14:textId="77777777" w:rsidR="00A77B3E" w:rsidRDefault="006340FA">
      <w:pPr>
        <w:spacing w:line="360" w:lineRule="auto"/>
        <w:jc w:val="both"/>
      </w:pPr>
      <w:r>
        <w:rPr>
          <w:rFonts w:ascii="Book Antiqua" w:eastAsia="Book Antiqua" w:hAnsi="Book Antiqua" w:cs="Book Antiqua"/>
          <w:color w:val="000000"/>
        </w:rPr>
        <w:t xml:space="preserve">412 </w:t>
      </w:r>
      <w:r>
        <w:rPr>
          <w:rFonts w:ascii="Book Antiqua" w:eastAsia="Book Antiqua" w:hAnsi="Book Antiqua" w:cs="Book Antiqua"/>
          <w:b/>
          <w:bCs/>
          <w:color w:val="000000"/>
        </w:rPr>
        <w:t>Kim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JJ. Regulation of Apolipoprotein E Trafficking by Hepatitis C Virus-Induced Autophagy.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29695434 DOI: 10.1128/JVI.00211-18]</w:t>
      </w:r>
    </w:p>
    <w:p w14:paraId="3E2FE071" w14:textId="77777777" w:rsidR="00A77B3E" w:rsidRDefault="006340FA">
      <w:pPr>
        <w:spacing w:line="360" w:lineRule="auto"/>
        <w:jc w:val="both"/>
      </w:pPr>
      <w:r>
        <w:rPr>
          <w:rFonts w:ascii="Book Antiqua" w:eastAsia="Book Antiqua" w:hAnsi="Book Antiqua" w:cs="Book Antiqua"/>
          <w:color w:val="000000"/>
        </w:rPr>
        <w:t xml:space="preserve">413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Autophagy in hepatitis B or C virus infection: An incubator and a potential therapeutic target.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242</w:t>
      </w:r>
      <w:r>
        <w:rPr>
          <w:rFonts w:ascii="Book Antiqua" w:eastAsia="Book Antiqua" w:hAnsi="Book Antiqua" w:cs="Book Antiqua"/>
          <w:color w:val="000000"/>
        </w:rPr>
        <w:t>: 117206 [PMID: 31866520 DOI: 10.1016/j.lfs.2019.117206]</w:t>
      </w:r>
    </w:p>
    <w:p w14:paraId="4DC23088" w14:textId="77777777" w:rsidR="00A77B3E" w:rsidRDefault="006340FA">
      <w:pPr>
        <w:spacing w:line="360" w:lineRule="auto"/>
        <w:jc w:val="both"/>
      </w:pPr>
      <w:r>
        <w:rPr>
          <w:rFonts w:ascii="Book Antiqua" w:eastAsia="Book Antiqua" w:hAnsi="Book Antiqua" w:cs="Book Antiqua"/>
          <w:color w:val="000000"/>
        </w:rPr>
        <w:t xml:space="preserve">414 </w:t>
      </w:r>
      <w:r>
        <w:rPr>
          <w:rFonts w:ascii="Book Antiqua" w:eastAsia="Book Antiqua" w:hAnsi="Book Antiqua" w:cs="Book Antiqua"/>
          <w:b/>
          <w:bCs/>
          <w:color w:val="000000"/>
        </w:rPr>
        <w:t>Lazar C</w:t>
      </w:r>
      <w:r>
        <w:rPr>
          <w:rFonts w:ascii="Book Antiqua" w:eastAsia="Book Antiqua" w:hAnsi="Book Antiqua" w:cs="Book Antiqua"/>
          <w:color w:val="000000"/>
        </w:rPr>
        <w:t xml:space="preserve">, Uta M, </w:t>
      </w:r>
      <w:proofErr w:type="spellStart"/>
      <w:r>
        <w:rPr>
          <w:rFonts w:ascii="Book Antiqua" w:eastAsia="Book Antiqua" w:hAnsi="Book Antiqua" w:cs="Book Antiqua"/>
          <w:color w:val="000000"/>
        </w:rPr>
        <w:t>Branza-Nichita</w:t>
      </w:r>
      <w:proofErr w:type="spellEnd"/>
      <w:r>
        <w:rPr>
          <w:rFonts w:ascii="Book Antiqua" w:eastAsia="Book Antiqua" w:hAnsi="Book Antiqua" w:cs="Book Antiqua"/>
          <w:color w:val="000000"/>
        </w:rPr>
        <w:t xml:space="preserve"> N. Modulation of the unfolded protein response by the human hepatitis B virus.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433 [PMID: 25191311 DOI: 10.3389/fmicb.2014.00433]</w:t>
      </w:r>
    </w:p>
    <w:p w14:paraId="2DCCB74F" w14:textId="77777777" w:rsidR="00A77B3E" w:rsidRDefault="006340FA">
      <w:pPr>
        <w:spacing w:line="360" w:lineRule="auto"/>
        <w:jc w:val="both"/>
      </w:pPr>
      <w:r>
        <w:rPr>
          <w:rFonts w:ascii="Book Antiqua" w:eastAsia="Book Antiqua" w:hAnsi="Book Antiqua" w:cs="Book Antiqua"/>
          <w:color w:val="000000"/>
        </w:rPr>
        <w:t xml:space="preserve">415 </w:t>
      </w:r>
      <w:proofErr w:type="spellStart"/>
      <w:r>
        <w:rPr>
          <w:rFonts w:ascii="Book Antiqua" w:eastAsia="Book Antiqua" w:hAnsi="Book Antiqua" w:cs="Book Antiqua"/>
          <w:b/>
          <w:bCs/>
          <w:color w:val="000000"/>
        </w:rPr>
        <w:t>Ait-Goughoulte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Kanda T, Meyer K, </w:t>
      </w:r>
      <w:proofErr w:type="spellStart"/>
      <w:r>
        <w:rPr>
          <w:rFonts w:ascii="Book Antiqua" w:eastAsia="Book Antiqua" w:hAnsi="Book Antiqua" w:cs="Book Antiqua"/>
          <w:color w:val="000000"/>
        </w:rPr>
        <w:t>Ryerse</w:t>
      </w:r>
      <w:proofErr w:type="spellEnd"/>
      <w:r>
        <w:rPr>
          <w:rFonts w:ascii="Book Antiqua" w:eastAsia="Book Antiqua" w:hAnsi="Book Antiqua" w:cs="Book Antiqua"/>
          <w:color w:val="000000"/>
        </w:rPr>
        <w:t xml:space="preserve"> JS, Ray RB, Ray R. Hepatitis C virus genotype 1a growth and induction of autophagy.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2241-2249 [PMID: 18077704 DOI: 10.1128/JVI.02093-07]</w:t>
      </w:r>
    </w:p>
    <w:p w14:paraId="21A12CBD" w14:textId="77777777" w:rsidR="00A77B3E" w:rsidRDefault="006340FA">
      <w:pPr>
        <w:spacing w:line="360" w:lineRule="auto"/>
        <w:jc w:val="both"/>
      </w:pPr>
      <w:r>
        <w:rPr>
          <w:rFonts w:ascii="Book Antiqua" w:eastAsia="Book Antiqua" w:hAnsi="Book Antiqua" w:cs="Book Antiqua"/>
          <w:color w:val="000000"/>
        </w:rPr>
        <w:t xml:space="preserve">416 </w:t>
      </w:r>
      <w:proofErr w:type="spellStart"/>
      <w:r>
        <w:rPr>
          <w:rFonts w:ascii="Book Antiqua" w:eastAsia="Book Antiqua" w:hAnsi="Book Antiqua" w:cs="Book Antiqua"/>
          <w:b/>
          <w:bCs/>
          <w:color w:val="000000"/>
        </w:rPr>
        <w:t>Rautou</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Cazals</w:t>
      </w:r>
      <w:proofErr w:type="spellEnd"/>
      <w:r>
        <w:rPr>
          <w:rFonts w:ascii="Book Antiqua" w:eastAsia="Book Antiqua" w:hAnsi="Book Antiqua" w:cs="Book Antiqua"/>
          <w:color w:val="000000"/>
        </w:rPr>
        <w:t xml:space="preserve">-Hatem D, Feldmann G, Mansouri A, </w:t>
      </w:r>
      <w:proofErr w:type="spellStart"/>
      <w:r>
        <w:rPr>
          <w:rFonts w:ascii="Book Antiqua" w:eastAsia="Book Antiqua" w:hAnsi="Book Antiqua" w:cs="Book Antiqua"/>
          <w:color w:val="000000"/>
        </w:rPr>
        <w:t>Grodet</w:t>
      </w:r>
      <w:proofErr w:type="spellEnd"/>
      <w:r>
        <w:rPr>
          <w:rFonts w:ascii="Book Antiqua" w:eastAsia="Book Antiqua" w:hAnsi="Book Antiqua" w:cs="Book Antiqua"/>
          <w:color w:val="000000"/>
        </w:rPr>
        <w:t xml:space="preserve"> A, Barge S, </w:t>
      </w:r>
      <w:proofErr w:type="spellStart"/>
      <w:r>
        <w:rPr>
          <w:rFonts w:ascii="Book Antiqua" w:eastAsia="Book Antiqua" w:hAnsi="Book Antiqua" w:cs="Book Antiqua"/>
          <w:color w:val="000000"/>
        </w:rPr>
        <w:t>Martinot-Peignoux</w:t>
      </w:r>
      <w:proofErr w:type="spellEnd"/>
      <w:r>
        <w:rPr>
          <w:rFonts w:ascii="Book Antiqua" w:eastAsia="Book Antiqua" w:hAnsi="Book Antiqua" w:cs="Book Antiqua"/>
          <w:color w:val="000000"/>
        </w:rPr>
        <w:t xml:space="preserve"> M, Duces A, </w:t>
      </w:r>
      <w:proofErr w:type="spellStart"/>
      <w:r>
        <w:rPr>
          <w:rFonts w:ascii="Book Antiqua" w:eastAsia="Book Antiqua" w:hAnsi="Book Antiqua" w:cs="Book Antiqua"/>
          <w:color w:val="000000"/>
        </w:rPr>
        <w:t>Bièche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Lebrec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Paradis V, Marcellin P, Valla D,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Moreau R. Changes in autophagic response in patients with chronic hepatitis C virus infection.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178</w:t>
      </w:r>
      <w:r>
        <w:rPr>
          <w:rFonts w:ascii="Book Antiqua" w:eastAsia="Book Antiqua" w:hAnsi="Book Antiqua" w:cs="Book Antiqua"/>
          <w:color w:val="000000"/>
        </w:rPr>
        <w:t>: 2708-2715 [PMID: 21641393 DOI: 10.1016/j.ajpath.2011.02.021]</w:t>
      </w:r>
    </w:p>
    <w:p w14:paraId="3F3E1CBC" w14:textId="77777777" w:rsidR="00A77B3E" w:rsidRDefault="006340FA">
      <w:pPr>
        <w:spacing w:line="360" w:lineRule="auto"/>
        <w:jc w:val="both"/>
      </w:pPr>
      <w:r>
        <w:rPr>
          <w:rFonts w:ascii="Book Antiqua" w:eastAsia="Book Antiqua" w:hAnsi="Book Antiqua" w:cs="Book Antiqua"/>
          <w:color w:val="000000"/>
        </w:rPr>
        <w:t xml:space="preserve">417 </w:t>
      </w:r>
      <w:proofErr w:type="spellStart"/>
      <w:r>
        <w:rPr>
          <w:rFonts w:ascii="Book Antiqua" w:eastAsia="Book Antiqua" w:hAnsi="Book Antiqua" w:cs="Book Antiqua"/>
          <w:b/>
          <w:bCs/>
          <w:color w:val="000000"/>
        </w:rPr>
        <w:t>Aweya</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TM, Lim SG, Tan YJ. The p7 protein of the hepatitis C virus induces cell death differently from the influenza A virus </w:t>
      </w:r>
      <w:proofErr w:type="spellStart"/>
      <w:r>
        <w:rPr>
          <w:rFonts w:ascii="Book Antiqua" w:eastAsia="Book Antiqua" w:hAnsi="Book Antiqua" w:cs="Book Antiqua"/>
          <w:color w:val="000000"/>
        </w:rPr>
        <w:t>viroporin</w:t>
      </w:r>
      <w:proofErr w:type="spellEnd"/>
      <w:r>
        <w:rPr>
          <w:rFonts w:ascii="Book Antiqua" w:eastAsia="Book Antiqua" w:hAnsi="Book Antiqua" w:cs="Book Antiqua"/>
          <w:color w:val="000000"/>
        </w:rPr>
        <w:t xml:space="preserve"> M2.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172</w:t>
      </w:r>
      <w:r>
        <w:rPr>
          <w:rFonts w:ascii="Book Antiqua" w:eastAsia="Book Antiqua" w:hAnsi="Book Antiqua" w:cs="Book Antiqua"/>
          <w:color w:val="000000"/>
        </w:rPr>
        <w:t>: 24-34 [PMID: 23246447 DOI: 10.1016/j.virusres.2012.12.005]</w:t>
      </w:r>
    </w:p>
    <w:p w14:paraId="4CE13C7A" w14:textId="77777777" w:rsidR="00A77B3E" w:rsidRDefault="006340FA">
      <w:pPr>
        <w:spacing w:line="360" w:lineRule="auto"/>
        <w:jc w:val="both"/>
      </w:pPr>
      <w:r>
        <w:rPr>
          <w:rFonts w:ascii="Book Antiqua" w:eastAsia="Book Antiqua" w:hAnsi="Book Antiqua" w:cs="Book Antiqua"/>
          <w:color w:val="000000"/>
        </w:rPr>
        <w:t xml:space="preserve">418 </w:t>
      </w:r>
      <w:r>
        <w:rPr>
          <w:rFonts w:ascii="Book Antiqua" w:eastAsia="Book Antiqua" w:hAnsi="Book Antiqua" w:cs="Book Antiqua"/>
          <w:b/>
          <w:bCs/>
          <w:color w:val="000000"/>
        </w:rPr>
        <w:t>Ríos-Ocampo WA</w:t>
      </w:r>
      <w:r>
        <w:rPr>
          <w:rFonts w:ascii="Book Antiqua" w:eastAsia="Book Antiqua" w:hAnsi="Book Antiqua" w:cs="Book Antiqua"/>
          <w:color w:val="000000"/>
        </w:rPr>
        <w:t xml:space="preserve">, Daemen T, </w:t>
      </w:r>
      <w:proofErr w:type="spellStart"/>
      <w:r>
        <w:rPr>
          <w:rFonts w:ascii="Book Antiqua" w:eastAsia="Book Antiqua" w:hAnsi="Book Antiqua" w:cs="Book Antiqua"/>
          <w:color w:val="000000"/>
        </w:rPr>
        <w:t>Buist</w:t>
      </w:r>
      <w:proofErr w:type="spellEnd"/>
      <w:r>
        <w:rPr>
          <w:rFonts w:ascii="Book Antiqua" w:eastAsia="Book Antiqua" w:hAnsi="Book Antiqua" w:cs="Book Antiqua"/>
          <w:color w:val="000000"/>
        </w:rPr>
        <w:t xml:space="preserve">-Homan M, Faber KN,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Moshage</w:t>
      </w:r>
      <w:proofErr w:type="spellEnd"/>
      <w:r>
        <w:rPr>
          <w:rFonts w:ascii="Book Antiqua" w:eastAsia="Book Antiqua" w:hAnsi="Book Antiqua" w:cs="Book Antiqua"/>
          <w:color w:val="000000"/>
        </w:rPr>
        <w:t xml:space="preserve"> H. Hepatitis C virus core or NS3/4A protein expression preconditions hepatocytes against oxidative stress and endoplasmic reticulum stress. </w:t>
      </w:r>
      <w:r>
        <w:rPr>
          <w:rFonts w:ascii="Book Antiqua" w:eastAsia="Book Antiqua" w:hAnsi="Book Antiqua" w:cs="Book Antiqua"/>
          <w:i/>
          <w:iCs/>
          <w:color w:val="000000"/>
        </w:rPr>
        <w:t>Redox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17-26 [PMID: 30909829 DOI: 10.1080/13510002.2019.1596431]</w:t>
      </w:r>
    </w:p>
    <w:p w14:paraId="77D9E889" w14:textId="77777777" w:rsidR="00A77B3E" w:rsidRDefault="006340FA">
      <w:pPr>
        <w:spacing w:line="360" w:lineRule="auto"/>
        <w:jc w:val="both"/>
      </w:pPr>
      <w:r>
        <w:rPr>
          <w:rFonts w:ascii="Book Antiqua" w:eastAsia="Book Antiqua" w:hAnsi="Book Antiqua" w:cs="Book Antiqua"/>
          <w:color w:val="000000"/>
        </w:rPr>
        <w:t xml:space="preserve">419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Chao TC, Huang YL, Weng SC,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KS, Lai MM. Rab5 and class III phosphoinositide 3-kinase Vps34 are involved in hepatitis C virus NS4B-induced autophagy.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10561-10571 [PMID: 21835792 DOI: 10.1128/JVI.00173-11]</w:t>
      </w:r>
    </w:p>
    <w:p w14:paraId="7DBAD643" w14:textId="77777777" w:rsidR="00A77B3E" w:rsidRDefault="006340FA">
      <w:pPr>
        <w:spacing w:line="360" w:lineRule="auto"/>
        <w:jc w:val="both"/>
      </w:pPr>
      <w:r>
        <w:rPr>
          <w:rFonts w:ascii="Book Antiqua" w:eastAsia="Book Antiqua" w:hAnsi="Book Antiqua" w:cs="Book Antiqua"/>
          <w:color w:val="000000"/>
        </w:rPr>
        <w:lastRenderedPageBreak/>
        <w:t xml:space="preserve">420 </w:t>
      </w:r>
      <w:r>
        <w:rPr>
          <w:rFonts w:ascii="Book Antiqua" w:eastAsia="Book Antiqua" w:hAnsi="Book Antiqua" w:cs="Book Antiqua"/>
          <w:b/>
          <w:bCs/>
          <w:color w:val="000000"/>
        </w:rPr>
        <w:t>Tanida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Fukasawa</w:t>
      </w:r>
      <w:proofErr w:type="spellEnd"/>
      <w:r>
        <w:rPr>
          <w:rFonts w:ascii="Book Antiqua" w:eastAsia="Book Antiqua" w:hAnsi="Book Antiqua" w:cs="Book Antiqua"/>
          <w:color w:val="000000"/>
        </w:rPr>
        <w:t xml:space="preserve"> M, Ueno T, </w:t>
      </w:r>
      <w:proofErr w:type="spellStart"/>
      <w:r>
        <w:rPr>
          <w:rFonts w:ascii="Book Antiqua" w:eastAsia="Book Antiqua" w:hAnsi="Book Antiqua" w:cs="Book Antiqua"/>
          <w:color w:val="000000"/>
        </w:rPr>
        <w:t>Kominami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Knockdown of autophagy-related gene decreases the production of infectious hepatitis C virus particles.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937-945 [PMID: 19625776 DOI: 10.4161/auto.5.7.9243]</w:t>
      </w:r>
    </w:p>
    <w:p w14:paraId="03BACA58" w14:textId="77777777" w:rsidR="00A77B3E" w:rsidRDefault="006340FA">
      <w:pPr>
        <w:spacing w:line="360" w:lineRule="auto"/>
        <w:jc w:val="both"/>
      </w:pPr>
      <w:r>
        <w:rPr>
          <w:rFonts w:ascii="Book Antiqua" w:eastAsia="Book Antiqua" w:hAnsi="Book Antiqua" w:cs="Book Antiqua"/>
          <w:color w:val="000000"/>
        </w:rPr>
        <w:t xml:space="preserve">421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Friedman SL. Mechanisms of hepatic stellate cell activation.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397-411 [PMID: 28487545 DOI: 10.1038/nrgastro.2017.38]</w:t>
      </w:r>
    </w:p>
    <w:p w14:paraId="2FF14B24" w14:textId="77777777" w:rsidR="00A77B3E" w:rsidRDefault="006340FA">
      <w:pPr>
        <w:spacing w:line="360" w:lineRule="auto"/>
        <w:jc w:val="both"/>
      </w:pPr>
      <w:r>
        <w:rPr>
          <w:rFonts w:ascii="Book Antiqua" w:eastAsia="Book Antiqua" w:hAnsi="Book Antiqua" w:cs="Book Antiqua"/>
          <w:color w:val="000000"/>
        </w:rPr>
        <w:t xml:space="preserve">422 </w:t>
      </w:r>
      <w:r>
        <w:rPr>
          <w:rFonts w:ascii="Book Antiqua" w:eastAsia="Book Antiqua" w:hAnsi="Book Antiqua" w:cs="Book Antiqua"/>
          <w:b/>
          <w:bCs/>
          <w:color w:val="000000"/>
        </w:rPr>
        <w:t>Williams MJ</w:t>
      </w:r>
      <w:r>
        <w:rPr>
          <w:rFonts w:ascii="Book Antiqua" w:eastAsia="Book Antiqua" w:hAnsi="Book Antiqua" w:cs="Book Antiqua"/>
          <w:color w:val="000000"/>
        </w:rPr>
        <w:t xml:space="preserve">, Clouston AD, Forbes SJ. Links between hepatic fibrosis, ductular reaction, and progenitor cell expansion.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349-356 [PMID: 24315991 DOI: 10.1053/j.gastro.2013.11.034]</w:t>
      </w:r>
    </w:p>
    <w:p w14:paraId="56DC6E42" w14:textId="77777777" w:rsidR="00A77B3E" w:rsidRDefault="006340FA">
      <w:pPr>
        <w:spacing w:line="360" w:lineRule="auto"/>
        <w:jc w:val="both"/>
      </w:pPr>
      <w:r>
        <w:rPr>
          <w:rFonts w:ascii="Book Antiqua" w:eastAsia="Book Antiqua" w:hAnsi="Book Antiqua" w:cs="Book Antiqua"/>
          <w:color w:val="000000"/>
        </w:rPr>
        <w:t xml:space="preserve">423 </w:t>
      </w:r>
      <w:r>
        <w:rPr>
          <w:rFonts w:ascii="Book Antiqua" w:eastAsia="Book Antiqua" w:hAnsi="Book Antiqua" w:cs="Book Antiqua"/>
          <w:b/>
          <w:bCs/>
          <w:color w:val="000000"/>
        </w:rPr>
        <w:t>Sato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Meng F, Francis H, Glaser S,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Ductular Reaction in Liver Diseases: Pathological Mechanisms and Translational Significances.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420-430 [PMID: 30070383 DOI: 10.1002/hep.30150]</w:t>
      </w:r>
    </w:p>
    <w:p w14:paraId="617EAD12" w14:textId="77777777" w:rsidR="00A77B3E" w:rsidRDefault="006340FA">
      <w:pPr>
        <w:spacing w:line="360" w:lineRule="auto"/>
        <w:jc w:val="both"/>
      </w:pPr>
      <w:r>
        <w:rPr>
          <w:rFonts w:ascii="Book Antiqua" w:eastAsia="Book Antiqua" w:hAnsi="Book Antiqua" w:cs="Book Antiqua"/>
          <w:color w:val="000000"/>
        </w:rPr>
        <w:t xml:space="preserve">424 </w:t>
      </w:r>
      <w:proofErr w:type="spellStart"/>
      <w:r>
        <w:rPr>
          <w:rFonts w:ascii="Book Antiqua" w:eastAsia="Book Antiqua" w:hAnsi="Book Antiqua" w:cs="Book Antiqua"/>
          <w:b/>
          <w:bCs/>
          <w:color w:val="000000"/>
        </w:rPr>
        <w:t>Gouw</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Clouston AD,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Ductular reactions in human liver: diversity at the interface.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1853-1863 [PMID: 21983984 DOI: 10.1002/hep.24613]</w:t>
      </w:r>
    </w:p>
    <w:p w14:paraId="53C2763C" w14:textId="77777777" w:rsidR="00A77B3E" w:rsidRDefault="006340FA">
      <w:pPr>
        <w:spacing w:line="360" w:lineRule="auto"/>
        <w:jc w:val="both"/>
      </w:pPr>
      <w:r>
        <w:rPr>
          <w:rFonts w:ascii="Book Antiqua" w:eastAsia="Book Antiqua" w:hAnsi="Book Antiqua" w:cs="Book Antiqua"/>
          <w:color w:val="000000"/>
        </w:rPr>
        <w:t xml:space="preserve">425 </w:t>
      </w:r>
      <w:r>
        <w:rPr>
          <w:rFonts w:ascii="Book Antiqua" w:eastAsia="Book Antiqua" w:hAnsi="Book Antiqua" w:cs="Book Antiqua"/>
          <w:b/>
          <w:bCs/>
          <w:color w:val="000000"/>
        </w:rPr>
        <w:t>Clouston AD</w:t>
      </w:r>
      <w:r>
        <w:rPr>
          <w:rFonts w:ascii="Book Antiqua" w:eastAsia="Book Antiqua" w:hAnsi="Book Antiqua" w:cs="Book Antiqua"/>
          <w:color w:val="000000"/>
        </w:rPr>
        <w:t xml:space="preserve">, Powell EE, Walsh MJ, Richardson MM, Demetris AJ, Jonsson JR. Fibrosis correlates with a ductular reaction in hepatitis C: roles of impaired replication, progenitor cells and steatosis.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809-818 [PMID: 15793848 DOI: 10.1002/hep.20650]</w:t>
      </w:r>
    </w:p>
    <w:p w14:paraId="663ECECF" w14:textId="77777777" w:rsidR="00A77B3E" w:rsidRDefault="006340FA">
      <w:pPr>
        <w:spacing w:line="360" w:lineRule="auto"/>
        <w:jc w:val="both"/>
      </w:pPr>
      <w:r>
        <w:rPr>
          <w:rFonts w:ascii="Book Antiqua" w:eastAsia="Book Antiqua" w:hAnsi="Book Antiqua" w:cs="Book Antiqua"/>
          <w:color w:val="000000"/>
        </w:rPr>
        <w:t xml:space="preserve">426 </w:t>
      </w:r>
      <w:r>
        <w:rPr>
          <w:rFonts w:ascii="Book Antiqua" w:eastAsia="Book Antiqua" w:hAnsi="Book Antiqua" w:cs="Book Antiqua"/>
          <w:b/>
          <w:bCs/>
          <w:color w:val="000000"/>
        </w:rPr>
        <w:t>Richardson MM</w:t>
      </w:r>
      <w:r>
        <w:rPr>
          <w:rFonts w:ascii="Book Antiqua" w:eastAsia="Book Antiqua" w:hAnsi="Book Antiqua" w:cs="Book Antiqua"/>
          <w:color w:val="000000"/>
        </w:rPr>
        <w:t xml:space="preserve">, Jonsson JR, Powell EE, Brunt EM,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w:t>
      </w:r>
      <w:proofErr w:type="spellStart"/>
      <w:r>
        <w:rPr>
          <w:rFonts w:ascii="Book Antiqua" w:eastAsia="Book Antiqua" w:hAnsi="Book Antiqua" w:cs="Book Antiqua"/>
          <w:color w:val="000000"/>
        </w:rPr>
        <w:t>Bhathal</w:t>
      </w:r>
      <w:proofErr w:type="spellEnd"/>
      <w:r>
        <w:rPr>
          <w:rFonts w:ascii="Book Antiqua" w:eastAsia="Book Antiqua" w:hAnsi="Book Antiqua" w:cs="Book Antiqua"/>
          <w:color w:val="000000"/>
        </w:rPr>
        <w:t xml:space="preserve"> PS, Dixon JB,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Moschen</w:t>
      </w:r>
      <w:proofErr w:type="spellEnd"/>
      <w:r>
        <w:rPr>
          <w:rFonts w:ascii="Book Antiqua" w:eastAsia="Book Antiqua" w:hAnsi="Book Antiqua" w:cs="Book Antiqua"/>
          <w:color w:val="000000"/>
        </w:rPr>
        <w:t xml:space="preserve"> AR, Purdie DM, Demetris AJ, Clouston AD. Progressive fibrosis in nonalcoholic steatohepatitis: association with altered regeneration and a ductular reaction.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80-90 [PMID: 17631134 DOI: 10.1053/j.gastro.2007.05.012]</w:t>
      </w:r>
    </w:p>
    <w:p w14:paraId="1290D470" w14:textId="77777777" w:rsidR="00A77B3E" w:rsidRDefault="006340FA">
      <w:pPr>
        <w:spacing w:line="360" w:lineRule="auto"/>
        <w:jc w:val="both"/>
      </w:pPr>
      <w:r>
        <w:rPr>
          <w:rFonts w:ascii="Book Antiqua" w:eastAsia="Book Antiqua" w:hAnsi="Book Antiqua" w:cs="Book Antiqua"/>
          <w:color w:val="000000"/>
        </w:rPr>
        <w:t xml:space="preserve">427 </w:t>
      </w:r>
      <w:r>
        <w:rPr>
          <w:rFonts w:ascii="Book Antiqua" w:eastAsia="Book Antiqua" w:hAnsi="Book Antiqua" w:cs="Book Antiqua"/>
          <w:b/>
          <w:bCs/>
          <w:color w:val="000000"/>
        </w:rPr>
        <w:t>Wood MJ</w:t>
      </w:r>
      <w:r>
        <w:rPr>
          <w:rFonts w:ascii="Book Antiqua" w:eastAsia="Book Antiqua" w:hAnsi="Book Antiqua" w:cs="Book Antiqua"/>
          <w:color w:val="000000"/>
        </w:rPr>
        <w:t xml:space="preserve">, Gadd VL, Powell LW, Ramm GA, Clouston AD. Ductular reaction in hereditary hemochromatosis: the link between hepatocyte senescence and fibrosis progression.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848-857 [PMID: 24037895 DOI: 10.1002/hep.26706]</w:t>
      </w:r>
    </w:p>
    <w:p w14:paraId="59327C1E" w14:textId="77777777" w:rsidR="00A77B3E" w:rsidRDefault="006340FA">
      <w:pPr>
        <w:spacing w:line="360" w:lineRule="auto"/>
        <w:jc w:val="both"/>
      </w:pPr>
      <w:r>
        <w:rPr>
          <w:rFonts w:ascii="Book Antiqua" w:eastAsia="Book Antiqua" w:hAnsi="Book Antiqua" w:cs="Book Antiqua"/>
          <w:color w:val="000000"/>
        </w:rPr>
        <w:t xml:space="preserve">428 </w:t>
      </w:r>
      <w:r>
        <w:rPr>
          <w:rFonts w:ascii="Book Antiqua" w:eastAsia="Book Antiqua" w:hAnsi="Book Antiqua" w:cs="Book Antiqua"/>
          <w:b/>
          <w:bCs/>
          <w:color w:val="000000"/>
        </w:rPr>
        <w:t>Ni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Bockus</w:t>
      </w:r>
      <w:proofErr w:type="spellEnd"/>
      <w:r>
        <w:rPr>
          <w:rFonts w:ascii="Book Antiqua" w:eastAsia="Book Antiqua" w:hAnsi="Book Antiqua" w:cs="Book Antiqua"/>
          <w:color w:val="000000"/>
        </w:rPr>
        <w:t xml:space="preserve"> A, Wozniak AL, Jones K, Weinman S, Yin XM, Ding WX. Dissecting the dynamic turnover of GFP-LC3 in the autolysosome.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188-204 [PMID: 21107021 DOI: 10.4161/auto.7.2.14181]</w:t>
      </w:r>
    </w:p>
    <w:p w14:paraId="00D063EB" w14:textId="77777777" w:rsidR="00A77B3E" w:rsidRDefault="006340FA">
      <w:pPr>
        <w:spacing w:line="360" w:lineRule="auto"/>
        <w:jc w:val="both"/>
      </w:pPr>
      <w:r>
        <w:rPr>
          <w:rFonts w:ascii="Book Antiqua" w:eastAsia="Book Antiqua" w:hAnsi="Book Antiqua" w:cs="Book Antiqua"/>
          <w:color w:val="000000"/>
        </w:rPr>
        <w:t xml:space="preserve">429 </w:t>
      </w:r>
      <w:r>
        <w:rPr>
          <w:rFonts w:ascii="Book Antiqua" w:eastAsia="Book Antiqua" w:hAnsi="Book Antiqua" w:cs="Book Antiqua"/>
          <w:b/>
          <w:bCs/>
          <w:color w:val="000000"/>
        </w:rPr>
        <w:t>Song Y</w:t>
      </w:r>
      <w:r>
        <w:rPr>
          <w:rFonts w:ascii="Book Antiqua" w:eastAsia="Book Antiqua" w:hAnsi="Book Antiqua" w:cs="Book Antiqua"/>
          <w:color w:val="000000"/>
        </w:rPr>
        <w:t xml:space="preserve">, Zhao Y, Wang F, Tao L, Xiao J, Yang C. Autophagy in hepatic fibrosis.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436242 [PMID: 24779010 DOI: 10.1155/2014/436242]</w:t>
      </w:r>
    </w:p>
    <w:p w14:paraId="5595D9C1" w14:textId="77777777" w:rsidR="00A77B3E" w:rsidRDefault="006340FA">
      <w:pPr>
        <w:spacing w:line="360" w:lineRule="auto"/>
        <w:jc w:val="both"/>
      </w:pPr>
      <w:r>
        <w:rPr>
          <w:rFonts w:ascii="Book Antiqua" w:eastAsia="Book Antiqua" w:hAnsi="Book Antiqua" w:cs="Book Antiqua"/>
          <w:color w:val="000000"/>
        </w:rPr>
        <w:lastRenderedPageBreak/>
        <w:t xml:space="preserve">430 </w:t>
      </w:r>
      <w:proofErr w:type="spellStart"/>
      <w:r>
        <w:rPr>
          <w:rFonts w:ascii="Book Antiqua" w:eastAsia="Book Antiqua" w:hAnsi="Book Antiqua" w:cs="Book Antiqua"/>
          <w:b/>
          <w:bCs/>
          <w:color w:val="000000"/>
        </w:rPr>
        <w:t>Kwanten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Martinet W, </w:t>
      </w:r>
      <w:proofErr w:type="spellStart"/>
      <w:r>
        <w:rPr>
          <w:rFonts w:ascii="Book Antiqua" w:eastAsia="Book Antiqua" w:hAnsi="Book Antiqua" w:cs="Book Antiqua"/>
          <w:color w:val="000000"/>
        </w:rPr>
        <w:t>Michielsen</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SM. Role of autophagy in the pathophysiology of nonalcoholic fatty liver disease: a controversial issue.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7325-7338 [PMID: 24966603 DOI: 10.3748/wjg.v20.i23.7325]</w:t>
      </w:r>
    </w:p>
    <w:p w14:paraId="70CFA178" w14:textId="77777777" w:rsidR="00A77B3E" w:rsidRDefault="006340FA">
      <w:pPr>
        <w:spacing w:line="360" w:lineRule="auto"/>
        <w:jc w:val="both"/>
      </w:pPr>
      <w:r>
        <w:rPr>
          <w:rFonts w:ascii="Book Antiqua" w:eastAsia="Book Antiqua" w:hAnsi="Book Antiqua" w:cs="Book Antiqua"/>
          <w:color w:val="000000"/>
        </w:rPr>
        <w:t xml:space="preserve">431 </w:t>
      </w:r>
      <w:r>
        <w:rPr>
          <w:rFonts w:ascii="Book Antiqua" w:eastAsia="Book Antiqua" w:hAnsi="Book Antiqua" w:cs="Book Antiqua"/>
          <w:b/>
          <w:bCs/>
          <w:color w:val="000000"/>
        </w:rPr>
        <w:t>Li J</w:t>
      </w:r>
      <w:r>
        <w:rPr>
          <w:rFonts w:ascii="Book Antiqua" w:eastAsia="Book Antiqua" w:hAnsi="Book Antiqua" w:cs="Book Antiqua"/>
          <w:color w:val="000000"/>
        </w:rPr>
        <w:t xml:space="preserve">, Chen K, Li S, Feng J, Liu T, Wang F, Zhang R, Xu S, Zhou Y, Zhou S, Xia Y, Lu J, Zhou Y, Guo C. Protective effect of fucoidan from Fucus </w:t>
      </w:r>
      <w:proofErr w:type="spellStart"/>
      <w:r>
        <w:rPr>
          <w:rFonts w:ascii="Book Antiqua" w:eastAsia="Book Antiqua" w:hAnsi="Book Antiqua" w:cs="Book Antiqua"/>
          <w:color w:val="000000"/>
        </w:rPr>
        <w:t>vesiculosus</w:t>
      </w:r>
      <w:proofErr w:type="spellEnd"/>
      <w:r>
        <w:rPr>
          <w:rFonts w:ascii="Book Antiqua" w:eastAsia="Book Antiqua" w:hAnsi="Book Antiqua" w:cs="Book Antiqua"/>
          <w:color w:val="000000"/>
        </w:rPr>
        <w:t xml:space="preserve"> on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TGF-β1/</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pathway-mediated inhibition of extracellular matrix and autophagy.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619-630 [PMID: 26929597 DOI: 10.2147/DDDT.S98740]</w:t>
      </w:r>
    </w:p>
    <w:p w14:paraId="68727486" w14:textId="77777777" w:rsidR="00A77B3E" w:rsidRDefault="006340FA">
      <w:pPr>
        <w:spacing w:line="360" w:lineRule="auto"/>
        <w:jc w:val="both"/>
      </w:pPr>
      <w:r>
        <w:rPr>
          <w:rFonts w:ascii="Book Antiqua" w:eastAsia="Book Antiqua" w:hAnsi="Book Antiqua" w:cs="Book Antiqua"/>
          <w:color w:val="000000"/>
        </w:rPr>
        <w:t xml:space="preserve">432 </w:t>
      </w:r>
      <w:r>
        <w:rPr>
          <w:rFonts w:ascii="Book Antiqua" w:eastAsia="Book Antiqua" w:hAnsi="Book Antiqua" w:cs="Book Antiqua"/>
          <w:b/>
          <w:bCs/>
          <w:color w:val="000000"/>
        </w:rPr>
        <w:t>Gordy C</w:t>
      </w:r>
      <w:r>
        <w:rPr>
          <w:rFonts w:ascii="Book Antiqua" w:eastAsia="Book Antiqua" w:hAnsi="Book Antiqua" w:cs="Book Antiqua"/>
          <w:color w:val="000000"/>
        </w:rPr>
        <w:t xml:space="preserve">, He YW. The crosstalk between autophagy and apoptosis: where does this lead?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17-27 [PMID: 22314807 DOI: 10.1007/s13238-011-1127-x]</w:t>
      </w:r>
    </w:p>
    <w:p w14:paraId="09ED234E" w14:textId="77777777" w:rsidR="00A77B3E" w:rsidRDefault="006340FA">
      <w:pPr>
        <w:spacing w:line="360" w:lineRule="auto"/>
        <w:jc w:val="both"/>
      </w:pPr>
      <w:r>
        <w:rPr>
          <w:rFonts w:ascii="Book Antiqua" w:eastAsia="Book Antiqua" w:hAnsi="Book Antiqua" w:cs="Book Antiqua"/>
          <w:color w:val="000000"/>
        </w:rPr>
        <w:t xml:space="preserve">433 </w:t>
      </w:r>
      <w:r>
        <w:rPr>
          <w:rFonts w:ascii="Book Antiqua" w:eastAsia="Book Antiqua" w:hAnsi="Book Antiqua" w:cs="Book Antiqua"/>
          <w:b/>
          <w:bCs/>
          <w:color w:val="000000"/>
        </w:rPr>
        <w:t>Mao YQ</w:t>
      </w:r>
      <w:r>
        <w:rPr>
          <w:rFonts w:ascii="Book Antiqua" w:eastAsia="Book Antiqua" w:hAnsi="Book Antiqua" w:cs="Book Antiqua"/>
          <w:color w:val="000000"/>
        </w:rPr>
        <w:t xml:space="preserve">, Fan XM. Autophagy: A new therapeutic target for liver fibrosis.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1982-1986 [PMID: 26261688 DOI: 10.4254/wjh.v7.i16.1982]</w:t>
      </w:r>
    </w:p>
    <w:p w14:paraId="69702D04" w14:textId="77777777" w:rsidR="00A77B3E" w:rsidRDefault="006340FA">
      <w:pPr>
        <w:spacing w:line="360" w:lineRule="auto"/>
        <w:jc w:val="both"/>
      </w:pPr>
      <w:r>
        <w:rPr>
          <w:rFonts w:ascii="Book Antiqua" w:eastAsia="Book Antiqua" w:hAnsi="Book Antiqua" w:cs="Book Antiqua"/>
          <w:color w:val="000000"/>
        </w:rPr>
        <w:t xml:space="preserve">434 </w:t>
      </w:r>
      <w:r>
        <w:rPr>
          <w:rFonts w:ascii="Book Antiqua" w:eastAsia="Book Antiqua" w:hAnsi="Book Antiqua" w:cs="Book Antiqua"/>
          <w:b/>
          <w:bCs/>
          <w:color w:val="000000"/>
        </w:rPr>
        <w:t>Miyamae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N, Nagumo Y, Usui T, Masuda S, </w:t>
      </w:r>
      <w:proofErr w:type="spellStart"/>
      <w:r>
        <w:rPr>
          <w:rFonts w:ascii="Book Antiqua" w:eastAsia="Book Antiqua" w:hAnsi="Book Antiqua" w:cs="Book Antiqua"/>
          <w:color w:val="000000"/>
        </w:rPr>
        <w:t>Kambe</w:t>
      </w:r>
      <w:proofErr w:type="spellEnd"/>
      <w:r>
        <w:rPr>
          <w:rFonts w:ascii="Book Antiqua" w:eastAsia="Book Antiqua" w:hAnsi="Book Antiqua" w:cs="Book Antiqua"/>
          <w:color w:val="000000"/>
        </w:rPr>
        <w:t xml:space="preserve"> T, Nagao M. Tetrandrine induces lipid accumulation through blockade of autophagy in a hepatic stellate cell line.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477</w:t>
      </w:r>
      <w:r>
        <w:rPr>
          <w:rFonts w:ascii="Book Antiqua" w:eastAsia="Book Antiqua" w:hAnsi="Book Antiqua" w:cs="Book Antiqua"/>
          <w:color w:val="000000"/>
        </w:rPr>
        <w:t>: 40-46 [PMID: 27270032 DOI: 10.1016/j.bbrc.2016.06.018]</w:t>
      </w:r>
    </w:p>
    <w:p w14:paraId="0F7BEFD0" w14:textId="77777777" w:rsidR="00A77B3E" w:rsidRDefault="006340FA">
      <w:pPr>
        <w:spacing w:line="360" w:lineRule="auto"/>
        <w:jc w:val="both"/>
      </w:pPr>
      <w:r>
        <w:rPr>
          <w:rFonts w:ascii="Book Antiqua" w:eastAsia="Book Antiqua" w:hAnsi="Book Antiqua" w:cs="Book Antiqua"/>
          <w:color w:val="000000"/>
        </w:rPr>
        <w:t xml:space="preserve">435 </w:t>
      </w:r>
      <w:r>
        <w:rPr>
          <w:rFonts w:ascii="Book Antiqua" w:eastAsia="Book Antiqua" w:hAnsi="Book Antiqua" w:cs="Book Antiqua"/>
          <w:b/>
          <w:bCs/>
          <w:color w:val="000000"/>
        </w:rPr>
        <w:t>He W</w:t>
      </w:r>
      <w:r>
        <w:rPr>
          <w:rFonts w:ascii="Book Antiqua" w:eastAsia="Book Antiqua" w:hAnsi="Book Antiqua" w:cs="Book Antiqua"/>
          <w:color w:val="000000"/>
        </w:rPr>
        <w:t xml:space="preserve">, Wang B, Yang J, Zhuang Y, Wang L, Huang X, Chen J. Chloroquine improved carbon tetrachloride-induced liver fibrosis through its inhibition of the activation of hepatic stellate cells: role of autophagy.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1505-1509 [PMID: 25177034 DOI: 10.1248/bpb.b14-00297]</w:t>
      </w:r>
    </w:p>
    <w:p w14:paraId="20ABAD9F" w14:textId="77777777" w:rsidR="00A77B3E" w:rsidRDefault="006340FA">
      <w:pPr>
        <w:spacing w:line="360" w:lineRule="auto"/>
        <w:jc w:val="both"/>
      </w:pPr>
      <w:r>
        <w:rPr>
          <w:rFonts w:ascii="Book Antiqua" w:eastAsia="Book Antiqua" w:hAnsi="Book Antiqua" w:cs="Book Antiqua"/>
          <w:color w:val="000000"/>
        </w:rPr>
        <w:t xml:space="preserve">436 </w:t>
      </w:r>
      <w:r>
        <w:rPr>
          <w:rFonts w:ascii="Book Antiqua" w:eastAsia="Book Antiqua" w:hAnsi="Book Antiqua" w:cs="Book Antiqua"/>
          <w:b/>
          <w:bCs/>
          <w:color w:val="000000"/>
        </w:rPr>
        <w:t>Lee AY</w:t>
      </w:r>
      <w:r>
        <w:rPr>
          <w:rFonts w:ascii="Book Antiqua" w:eastAsia="Book Antiqua" w:hAnsi="Book Antiqua" w:cs="Book Antiqua"/>
          <w:color w:val="000000"/>
        </w:rPr>
        <w:t xml:space="preserve">, Lee JW, Kim JE, Mock HJ, Park S, Kim S, Hong SH, Kim JY, Park EJ, Kang KS, Kim KP, Cho MH. Dihydroceramide is a key metabolite that regulates autophagy and promotes fibrosis in hepatic steatosis model.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494</w:t>
      </w:r>
      <w:r>
        <w:rPr>
          <w:rFonts w:ascii="Book Antiqua" w:eastAsia="Book Antiqua" w:hAnsi="Book Antiqua" w:cs="Book Antiqua"/>
          <w:color w:val="000000"/>
        </w:rPr>
        <w:t>: 460-469 [PMID: 29066349 DOI: 10.1016/j.bbrc.2017.10.110]</w:t>
      </w:r>
    </w:p>
    <w:p w14:paraId="753062EF" w14:textId="77777777" w:rsidR="00A77B3E" w:rsidRDefault="006340FA">
      <w:pPr>
        <w:spacing w:line="360" w:lineRule="auto"/>
        <w:jc w:val="both"/>
      </w:pPr>
      <w:r>
        <w:rPr>
          <w:rFonts w:ascii="Book Antiqua" w:eastAsia="Book Antiqua" w:hAnsi="Book Antiqua" w:cs="Book Antiqua"/>
          <w:color w:val="000000"/>
        </w:rPr>
        <w:t xml:space="preserve">437 </w:t>
      </w:r>
      <w:r>
        <w:rPr>
          <w:rFonts w:ascii="Book Antiqua" w:eastAsia="Book Antiqua" w:hAnsi="Book Antiqua" w:cs="Book Antiqua"/>
          <w:b/>
          <w:bCs/>
          <w:color w:val="000000"/>
        </w:rPr>
        <w:t>Zhang XW</w:t>
      </w:r>
      <w:r>
        <w:rPr>
          <w:rFonts w:ascii="Book Antiqua" w:eastAsia="Book Antiqua" w:hAnsi="Book Antiqua" w:cs="Book Antiqua"/>
          <w:color w:val="000000"/>
        </w:rPr>
        <w:t xml:space="preserve">, Mi S, Li Z, Zhou JC,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Hua F, Li K, Cui B,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XX, Yu JJ, Hu ZW. Antagonism of Interleukin-17A ameliorates experimental hepatic fibrosis by restoring the IL-10/STAT3-suppressed autophagy in hepatocytes.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9922-9934 [PMID: 28039485 DOI: 10.18632/oncotarget.14266]</w:t>
      </w:r>
    </w:p>
    <w:p w14:paraId="5C50512D" w14:textId="77777777" w:rsidR="00A77B3E" w:rsidRDefault="006340FA">
      <w:pPr>
        <w:spacing w:line="360" w:lineRule="auto"/>
        <w:jc w:val="both"/>
      </w:pPr>
      <w:r>
        <w:rPr>
          <w:rFonts w:ascii="Book Antiqua" w:eastAsia="Book Antiqua" w:hAnsi="Book Antiqua" w:cs="Book Antiqua"/>
          <w:color w:val="000000"/>
        </w:rPr>
        <w:t xml:space="preserve">438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Cuervo AM.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connecting autophagy and lipid metabolism. </w:t>
      </w:r>
      <w:r>
        <w:rPr>
          <w:rFonts w:ascii="Book Antiqua" w:eastAsia="Book Antiqua" w:hAnsi="Book Antiqua" w:cs="Book Antiqua"/>
          <w:i/>
          <w:iCs/>
          <w:color w:val="000000"/>
        </w:rPr>
        <w:t>Int J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282041 [PMID: 22536247 DOI: 10.1155/2012/282041]</w:t>
      </w:r>
    </w:p>
    <w:p w14:paraId="104709FC" w14:textId="77777777" w:rsidR="00A77B3E" w:rsidRDefault="006340FA">
      <w:pPr>
        <w:spacing w:line="360" w:lineRule="auto"/>
        <w:jc w:val="both"/>
      </w:pPr>
      <w:r>
        <w:rPr>
          <w:rFonts w:ascii="Book Antiqua" w:eastAsia="Book Antiqua" w:hAnsi="Book Antiqua" w:cs="Book Antiqua"/>
          <w:color w:val="000000"/>
        </w:rPr>
        <w:lastRenderedPageBreak/>
        <w:t>4</w:t>
      </w:r>
      <w:r w:rsidR="007C6BAA">
        <w:rPr>
          <w:rFonts w:ascii="Book Antiqua" w:eastAsia="Book Antiqua" w:hAnsi="Book Antiqua" w:cs="Book Antiqua"/>
          <w:color w:val="000000"/>
        </w:rPr>
        <w:t>39</w:t>
      </w:r>
      <w:r>
        <w:rPr>
          <w:rFonts w:ascii="Book Antiqua" w:eastAsia="Book Antiqua" w:hAnsi="Book Antiqua" w:cs="Book Antiqua"/>
          <w:color w:val="000000"/>
        </w:rPr>
        <w:t xml:space="preserve"> </w:t>
      </w:r>
      <w:r>
        <w:rPr>
          <w:rFonts w:ascii="Book Antiqua" w:eastAsia="Book Antiqua" w:hAnsi="Book Antiqua" w:cs="Book Antiqua"/>
          <w:b/>
          <w:bCs/>
          <w:color w:val="000000"/>
        </w:rPr>
        <w:t>Hernández-</w:t>
      </w:r>
      <w:proofErr w:type="spellStart"/>
      <w:r>
        <w:rPr>
          <w:rFonts w:ascii="Book Antiqua" w:eastAsia="Book Antiqua" w:hAnsi="Book Antiqua" w:cs="Book Antiqua"/>
          <w:b/>
          <w:bCs/>
          <w:color w:val="000000"/>
        </w:rPr>
        <w:t>Gea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Ghiassi-Nejad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Rozenfeld</w:t>
      </w:r>
      <w:proofErr w:type="spellEnd"/>
      <w:r>
        <w:rPr>
          <w:rFonts w:ascii="Book Antiqua" w:eastAsia="Book Antiqua" w:hAnsi="Book Antiqua" w:cs="Book Antiqua"/>
          <w:color w:val="000000"/>
        </w:rPr>
        <w:t xml:space="preserve"> R, Gordon R,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Yue Z,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Friedman SL. Autophagy releases lipid that promotes fibrogenesis by activated hepatic stellate cells in mice and in human tissues.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938-946 [PMID: 22240484 DOI: 10.1053/j.gastro.2011.12.044]</w:t>
      </w:r>
    </w:p>
    <w:p w14:paraId="1056CBD6" w14:textId="77777777" w:rsidR="00A77B3E" w:rsidRDefault="006340FA">
      <w:pPr>
        <w:spacing w:line="360" w:lineRule="auto"/>
        <w:jc w:val="both"/>
      </w:pPr>
      <w:r>
        <w:rPr>
          <w:rFonts w:ascii="Book Antiqua" w:eastAsia="Book Antiqua" w:hAnsi="Book Antiqua" w:cs="Book Antiqua"/>
          <w:color w:val="000000"/>
        </w:rPr>
        <w:t>44</w:t>
      </w:r>
      <w:r w:rsidR="007C6BAA">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Thoen</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Dollé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Mannaerts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Najimi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Sokal</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Grunsven</w:t>
      </w:r>
      <w:proofErr w:type="spellEnd"/>
      <w:r>
        <w:rPr>
          <w:rFonts w:ascii="Book Antiqua" w:eastAsia="Book Antiqua" w:hAnsi="Book Antiqua" w:cs="Book Antiqua"/>
          <w:color w:val="000000"/>
        </w:rPr>
        <w:t xml:space="preserve"> LA. A role for autophagy during hepatic stellate cell activation.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1353-1360 [PMID: 21803012 DOI: 10.1016/j.jhep.2011.07.010]</w:t>
      </w:r>
    </w:p>
    <w:p w14:paraId="6CD68890"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w:t>
      </w:r>
      <w:r w:rsidR="007C6BAA">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Thoen</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Grunsven</w:t>
      </w:r>
      <w:proofErr w:type="spellEnd"/>
      <w:r>
        <w:rPr>
          <w:rFonts w:ascii="Book Antiqua" w:eastAsia="Book Antiqua" w:hAnsi="Book Antiqua" w:cs="Book Antiqua"/>
          <w:color w:val="000000"/>
        </w:rPr>
        <w:t xml:space="preserve"> LA. Autophagy: a new player in hepatic stellate cell activation.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126-128 [PMID: 22082960 DOI: 10.4161/auto.8.1.18105]</w:t>
      </w:r>
    </w:p>
    <w:p w14:paraId="7D41E283"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w:t>
      </w:r>
      <w:r w:rsidR="007C6BAA">
        <w:rPr>
          <w:rFonts w:ascii="Book Antiqua" w:eastAsia="Book Antiqua" w:hAnsi="Book Antiqua" w:cs="Book Antiqua"/>
          <w:color w:val="000000"/>
        </w:rPr>
        <w:t>2</w:t>
      </w:r>
      <w:r>
        <w:rPr>
          <w:rFonts w:ascii="Book Antiqua" w:eastAsia="Book Antiqua" w:hAnsi="Book Antiqua" w:cs="Book Antiqua"/>
          <w:color w:val="000000"/>
        </w:rPr>
        <w:t xml:space="preserve"> </w:t>
      </w:r>
      <w:r w:rsidR="00521A71" w:rsidRPr="00521A71">
        <w:rPr>
          <w:rFonts w:ascii="Book Antiqua" w:eastAsia="Book Antiqua" w:hAnsi="Book Antiqua" w:cs="Book Antiqua"/>
          <w:b/>
          <w:bCs/>
          <w:color w:val="000000"/>
        </w:rPr>
        <w:t>Hernández-</w:t>
      </w:r>
      <w:proofErr w:type="spellStart"/>
      <w:r w:rsidR="00521A71" w:rsidRPr="00521A71">
        <w:rPr>
          <w:rFonts w:ascii="Book Antiqua" w:eastAsia="Book Antiqua" w:hAnsi="Book Antiqua" w:cs="Book Antiqua"/>
          <w:b/>
          <w:bCs/>
          <w:color w:val="000000"/>
        </w:rPr>
        <w:t>Gea</w:t>
      </w:r>
      <w:proofErr w:type="spellEnd"/>
      <w:r w:rsidR="00521A71" w:rsidRPr="00521A71">
        <w:rPr>
          <w:rFonts w:ascii="Book Antiqua" w:eastAsia="Book Antiqua" w:hAnsi="Book Antiqua" w:cs="Book Antiqua"/>
          <w:b/>
          <w:bCs/>
          <w:color w:val="000000"/>
        </w:rPr>
        <w:t xml:space="preserve"> V</w:t>
      </w:r>
      <w:r w:rsidR="00521A71" w:rsidRPr="00521A71">
        <w:rPr>
          <w:rFonts w:ascii="Book Antiqua" w:eastAsia="Book Antiqua" w:hAnsi="Book Antiqua" w:cs="Book Antiqua"/>
          <w:color w:val="000000"/>
        </w:rPr>
        <w:t xml:space="preserve">, </w:t>
      </w:r>
      <w:proofErr w:type="spellStart"/>
      <w:r w:rsidR="00521A71" w:rsidRPr="00521A71">
        <w:rPr>
          <w:rFonts w:ascii="Book Antiqua" w:eastAsia="Book Antiqua" w:hAnsi="Book Antiqua" w:cs="Book Antiqua"/>
          <w:color w:val="000000"/>
        </w:rPr>
        <w:t>Hilscher</w:t>
      </w:r>
      <w:proofErr w:type="spellEnd"/>
      <w:r w:rsidR="00521A71" w:rsidRPr="00521A71">
        <w:rPr>
          <w:rFonts w:ascii="Book Antiqua" w:eastAsia="Book Antiqua" w:hAnsi="Book Antiqua" w:cs="Book Antiqua"/>
          <w:color w:val="000000"/>
        </w:rPr>
        <w:t xml:space="preserve"> M, </w:t>
      </w:r>
      <w:proofErr w:type="spellStart"/>
      <w:r w:rsidR="00521A71" w:rsidRPr="00521A71">
        <w:rPr>
          <w:rFonts w:ascii="Book Antiqua" w:eastAsia="Book Antiqua" w:hAnsi="Book Antiqua" w:cs="Book Antiqua"/>
          <w:color w:val="000000"/>
        </w:rPr>
        <w:t>Rozenfeld</w:t>
      </w:r>
      <w:proofErr w:type="spellEnd"/>
      <w:r w:rsidR="00521A71" w:rsidRPr="00521A71">
        <w:rPr>
          <w:rFonts w:ascii="Book Antiqua" w:eastAsia="Book Antiqua" w:hAnsi="Book Antiqua" w:cs="Book Antiqua"/>
          <w:color w:val="000000"/>
        </w:rPr>
        <w:t xml:space="preserve"> R, Lim MP, Nieto N, Werner S, Devi LA, Friedman SL. Endoplasmic reticulum stress induces </w:t>
      </w:r>
      <w:proofErr w:type="spellStart"/>
      <w:r w:rsidR="00521A71" w:rsidRPr="00521A71">
        <w:rPr>
          <w:rFonts w:ascii="Book Antiqua" w:eastAsia="Book Antiqua" w:hAnsi="Book Antiqua" w:cs="Book Antiqua"/>
          <w:color w:val="000000"/>
        </w:rPr>
        <w:t>fibrogenic</w:t>
      </w:r>
      <w:proofErr w:type="spellEnd"/>
      <w:r w:rsidR="00521A71" w:rsidRPr="00521A71">
        <w:rPr>
          <w:rFonts w:ascii="Book Antiqua" w:eastAsia="Book Antiqua" w:hAnsi="Book Antiqua" w:cs="Book Antiqua"/>
          <w:color w:val="000000"/>
        </w:rPr>
        <w:t xml:space="preserve"> activity in hepatic stellate cells through autophagy. </w:t>
      </w:r>
      <w:r w:rsidR="00521A71" w:rsidRPr="00521A71">
        <w:rPr>
          <w:rFonts w:ascii="Book Antiqua" w:eastAsia="Book Antiqua" w:hAnsi="Book Antiqua" w:cs="Book Antiqua"/>
          <w:i/>
          <w:iCs/>
          <w:color w:val="000000"/>
        </w:rPr>
        <w:t>J Hepatol</w:t>
      </w:r>
      <w:r w:rsidR="00521A71" w:rsidRPr="00521A71">
        <w:rPr>
          <w:rFonts w:ascii="Book Antiqua" w:eastAsia="Book Antiqua" w:hAnsi="Book Antiqua" w:cs="Book Antiqua"/>
          <w:color w:val="000000"/>
        </w:rPr>
        <w:t xml:space="preserve"> 2013; </w:t>
      </w:r>
      <w:r w:rsidR="00521A71" w:rsidRPr="00521A71">
        <w:rPr>
          <w:rFonts w:ascii="Book Antiqua" w:eastAsia="Book Antiqua" w:hAnsi="Book Antiqua" w:cs="Book Antiqua"/>
          <w:b/>
          <w:bCs/>
          <w:color w:val="000000"/>
        </w:rPr>
        <w:t>59</w:t>
      </w:r>
      <w:r w:rsidR="00521A71" w:rsidRPr="00521A71">
        <w:rPr>
          <w:rFonts w:ascii="Book Antiqua" w:eastAsia="Book Antiqua" w:hAnsi="Book Antiqua" w:cs="Book Antiqua"/>
          <w:color w:val="000000"/>
        </w:rPr>
        <w:t>: 98-104 [PMID: 23485523 DOI: 10.1016/j.jhep.2013.02.016]</w:t>
      </w:r>
    </w:p>
    <w:p w14:paraId="639BB280" w14:textId="77777777" w:rsidR="007C6BAA" w:rsidRDefault="007C6BAA">
      <w:pPr>
        <w:spacing w:line="360" w:lineRule="auto"/>
        <w:jc w:val="both"/>
      </w:pPr>
      <w:r>
        <w:rPr>
          <w:rFonts w:ascii="Book Antiqua" w:eastAsia="Book Antiqua" w:hAnsi="Book Antiqua" w:cs="Book Antiqua"/>
          <w:color w:val="000000"/>
        </w:rPr>
        <w:t xml:space="preserve">443 </w:t>
      </w:r>
      <w:r>
        <w:rPr>
          <w:rFonts w:ascii="Book Antiqua" w:eastAsia="Book Antiqua" w:hAnsi="Book Antiqua" w:cs="Book Antiqua"/>
          <w:b/>
          <w:bCs/>
          <w:color w:val="000000"/>
        </w:rPr>
        <w:t>Vere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Rogoveanu</w:t>
      </w:r>
      <w:proofErr w:type="spellEnd"/>
      <w:r>
        <w:rPr>
          <w:rFonts w:ascii="Book Antiqua" w:eastAsia="Book Antiqua" w:hAnsi="Book Antiqua" w:cs="Book Antiqua"/>
          <w:color w:val="000000"/>
        </w:rPr>
        <w:t xml:space="preserve"> I. Lipid serum profile in patients with viral liver cirrhosis.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Princ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566-568 [PMID: 22722340 DOI: 10.1159/000339206]</w:t>
      </w:r>
    </w:p>
    <w:p w14:paraId="671BBC87" w14:textId="77777777" w:rsidR="00A77B3E" w:rsidRDefault="006340FA">
      <w:pPr>
        <w:spacing w:line="360" w:lineRule="auto"/>
        <w:jc w:val="both"/>
      </w:pPr>
      <w:r>
        <w:rPr>
          <w:rFonts w:ascii="Book Antiqua" w:eastAsia="Book Antiqua" w:hAnsi="Book Antiqua" w:cs="Book Antiqua"/>
          <w:color w:val="000000"/>
        </w:rPr>
        <w:t xml:space="preserve">444 </w:t>
      </w:r>
      <w:r>
        <w:rPr>
          <w:rFonts w:ascii="Book Antiqua" w:eastAsia="Book Antiqua" w:hAnsi="Book Antiqua" w:cs="Book Antiqua"/>
          <w:b/>
          <w:bCs/>
          <w:color w:val="000000"/>
        </w:rPr>
        <w:t>Kim KM</w:t>
      </w:r>
      <w:r>
        <w:rPr>
          <w:rFonts w:ascii="Book Antiqua" w:eastAsia="Book Antiqua" w:hAnsi="Book Antiqua" w:cs="Book Antiqua"/>
          <w:color w:val="000000"/>
        </w:rPr>
        <w:t>, Han CY, Kim JY, Cho SS, Kim YS, Koo JH, Lee JM, Lim SC, Kang KW, Kim JS, Hwang SJ, Ki SH, Kim SG. Gα</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overexpression induced by miR-16 dysregulation contributes to liver fibrosis by promoting autophagy in hepatic stellate cells.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493-504 [PMID: 29080810 DOI: 10.1016/j.jhep.2017.10.011]</w:t>
      </w:r>
    </w:p>
    <w:p w14:paraId="2E1C73B1" w14:textId="77777777" w:rsidR="00A77B3E" w:rsidRDefault="006340FA">
      <w:pPr>
        <w:spacing w:line="360" w:lineRule="auto"/>
        <w:jc w:val="both"/>
      </w:pPr>
      <w:r>
        <w:rPr>
          <w:rFonts w:ascii="Book Antiqua" w:eastAsia="Book Antiqua" w:hAnsi="Book Antiqua" w:cs="Book Antiqua"/>
          <w:color w:val="000000"/>
        </w:rPr>
        <w:t xml:space="preserve">445 </w:t>
      </w:r>
      <w:r>
        <w:rPr>
          <w:rFonts w:ascii="Book Antiqua" w:eastAsia="Book Antiqua" w:hAnsi="Book Antiqua" w:cs="Book Antiqua"/>
          <w:b/>
          <w:bCs/>
          <w:color w:val="000000"/>
        </w:rPr>
        <w:t>Qu Y</w:t>
      </w:r>
      <w:r>
        <w:rPr>
          <w:rFonts w:ascii="Book Antiqua" w:eastAsia="Book Antiqua" w:hAnsi="Book Antiqua" w:cs="Book Antiqua"/>
          <w:color w:val="000000"/>
        </w:rPr>
        <w:t xml:space="preserve">, Zhang Q, Cai X, Li F, Ma Z, Xu M, Lu L. Exosomes derived from miR-181-5p-modified adipose-derived mesenchymal stem cells prevent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activation.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2491-2502 [PMID: 28382720 DOI: 10.1111/jcmm.13170]</w:t>
      </w:r>
    </w:p>
    <w:p w14:paraId="148F0F51" w14:textId="77777777" w:rsidR="00A77B3E" w:rsidRDefault="006340FA">
      <w:pPr>
        <w:spacing w:line="360" w:lineRule="auto"/>
        <w:jc w:val="both"/>
      </w:pPr>
      <w:r>
        <w:rPr>
          <w:rFonts w:ascii="Book Antiqua" w:eastAsia="Book Antiqua" w:hAnsi="Book Antiqua" w:cs="Book Antiqua"/>
          <w:color w:val="000000"/>
        </w:rPr>
        <w:t xml:space="preserve">446 </w:t>
      </w:r>
      <w:r>
        <w:rPr>
          <w:rFonts w:ascii="Book Antiqua" w:eastAsia="Book Antiqua" w:hAnsi="Book Antiqua" w:cs="Book Antiqua"/>
          <w:b/>
          <w:bCs/>
          <w:color w:val="000000"/>
        </w:rPr>
        <w:t>Deng J</w:t>
      </w:r>
      <w:r>
        <w:rPr>
          <w:rFonts w:ascii="Book Antiqua" w:eastAsia="Book Antiqua" w:hAnsi="Book Antiqua" w:cs="Book Antiqua"/>
          <w:color w:val="000000"/>
        </w:rPr>
        <w:t xml:space="preserve">, Huang Q, Wang Y, Shen P, Guan F, Li J, Huang H, Shi C. Hypoxia-inducible factor-1alpha regulates autophagy to activate hepatic stellate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454</w:t>
      </w:r>
      <w:r>
        <w:rPr>
          <w:rFonts w:ascii="Book Antiqua" w:eastAsia="Book Antiqua" w:hAnsi="Book Antiqua" w:cs="Book Antiqua"/>
          <w:color w:val="000000"/>
        </w:rPr>
        <w:t>: 328-334 [PMID: 25450397 DOI: 10.1016/j.bbrc.2014.10.076]</w:t>
      </w:r>
    </w:p>
    <w:p w14:paraId="4F4B4AE0" w14:textId="77777777" w:rsidR="00A77B3E" w:rsidRDefault="006340FA">
      <w:pPr>
        <w:spacing w:line="360" w:lineRule="auto"/>
        <w:jc w:val="both"/>
      </w:pPr>
      <w:r>
        <w:rPr>
          <w:rFonts w:ascii="Book Antiqua" w:eastAsia="Book Antiqua" w:hAnsi="Book Antiqua" w:cs="Book Antiqua"/>
          <w:color w:val="000000"/>
        </w:rPr>
        <w:t xml:space="preserve">447 </w:t>
      </w:r>
      <w:r>
        <w:rPr>
          <w:rFonts w:ascii="Book Antiqua" w:eastAsia="Book Antiqua" w:hAnsi="Book Antiqua" w:cs="Book Antiqua"/>
          <w:b/>
          <w:bCs/>
          <w:color w:val="000000"/>
        </w:rPr>
        <w:t>Fu MY</w:t>
      </w:r>
      <w:r>
        <w:rPr>
          <w:rFonts w:ascii="Book Antiqua" w:eastAsia="Book Antiqua" w:hAnsi="Book Antiqua" w:cs="Book Antiqua"/>
          <w:color w:val="000000"/>
        </w:rPr>
        <w:t xml:space="preserve">, He YJ,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Liu ZH, Shen Y, Ye GR, Deng YM, Shu JC. Transforming growth factor</w:t>
      </w:r>
      <w:r>
        <w:rPr>
          <w:rFonts w:ascii="Book Antiqua" w:eastAsia="Book Antiqua" w:hAnsi="Book Antiqua" w:cs="Book Antiqua"/>
          <w:color w:val="000000"/>
        </w:rPr>
        <w:noBreakHyphen/>
        <w:t xml:space="preserve">β1 reduces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activation in hepatic stellate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1282-1288 [PMID: 25059289 DOI: 10.3892/mmr.2014.2383]</w:t>
      </w:r>
    </w:p>
    <w:p w14:paraId="168452E9" w14:textId="77777777" w:rsidR="00A77B3E" w:rsidRDefault="006340FA">
      <w:pPr>
        <w:spacing w:line="360" w:lineRule="auto"/>
        <w:jc w:val="both"/>
      </w:pPr>
      <w:r>
        <w:rPr>
          <w:rFonts w:ascii="Book Antiqua" w:eastAsia="Book Antiqua" w:hAnsi="Book Antiqua" w:cs="Book Antiqua"/>
          <w:color w:val="000000"/>
        </w:rPr>
        <w:lastRenderedPageBreak/>
        <w:t xml:space="preserve">448 </w:t>
      </w:r>
      <w:r>
        <w:rPr>
          <w:rFonts w:ascii="Book Antiqua" w:eastAsia="Book Antiqua" w:hAnsi="Book Antiqua" w:cs="Book Antiqua"/>
          <w:b/>
          <w:bCs/>
          <w:color w:val="000000"/>
        </w:rPr>
        <w:t>Li J</w:t>
      </w:r>
      <w:r>
        <w:rPr>
          <w:rFonts w:ascii="Book Antiqua" w:eastAsia="Book Antiqua" w:hAnsi="Book Antiqua" w:cs="Book Antiqua"/>
          <w:color w:val="000000"/>
        </w:rPr>
        <w:t xml:space="preserve">, Zeng C, Zheng B, Liu C, Tang M, Jiang Y, Chang Y, Song W, Wang Y, Yang C. HMGB1-induced autophagy facilitates hepatic stellate cells activation: a new pathway in liver fibrosis.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132</w:t>
      </w:r>
      <w:r>
        <w:rPr>
          <w:rFonts w:ascii="Book Antiqua" w:eastAsia="Book Antiqua" w:hAnsi="Book Antiqua" w:cs="Book Antiqua"/>
          <w:color w:val="000000"/>
        </w:rPr>
        <w:t>: 1645-1667 [PMID: 29907694 DOI: 10.1042/CS20180177]</w:t>
      </w:r>
    </w:p>
    <w:p w14:paraId="6D6D7ED2" w14:textId="77777777" w:rsidR="00A77B3E" w:rsidRDefault="006340FA">
      <w:pPr>
        <w:spacing w:line="360" w:lineRule="auto"/>
        <w:jc w:val="both"/>
      </w:pPr>
      <w:r>
        <w:rPr>
          <w:rFonts w:ascii="Book Antiqua" w:eastAsia="Book Antiqua" w:hAnsi="Book Antiqua" w:cs="Book Antiqua"/>
          <w:color w:val="000000"/>
        </w:rPr>
        <w:t xml:space="preserve">449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Guo M, Zhao S, Shao J, Zheng S. ROS-JNK1/2-dependent activation of autophagy is required for the induction of anti-inflammatory effect of </w:t>
      </w:r>
      <w:proofErr w:type="spellStart"/>
      <w:r>
        <w:rPr>
          <w:rFonts w:ascii="Book Antiqua" w:eastAsia="Book Antiqua" w:hAnsi="Book Antiqua" w:cs="Book Antiqua"/>
          <w:color w:val="000000"/>
        </w:rPr>
        <w:t>dihydroartemisinin</w:t>
      </w:r>
      <w:proofErr w:type="spellEnd"/>
      <w:r>
        <w:rPr>
          <w:rFonts w:ascii="Book Antiqua" w:eastAsia="Book Antiqua" w:hAnsi="Book Antiqua" w:cs="Book Antiqua"/>
          <w:color w:val="000000"/>
        </w:rPr>
        <w:t xml:space="preserve"> in liver fibrosis.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272-283 [PMID: 27989749 DOI: 10.1016/j.freeradbiomed.2016.10.498]</w:t>
      </w:r>
    </w:p>
    <w:p w14:paraId="1CA737C0" w14:textId="77777777" w:rsidR="00A77B3E" w:rsidRDefault="006340FA">
      <w:pPr>
        <w:spacing w:line="360" w:lineRule="auto"/>
        <w:jc w:val="both"/>
      </w:pPr>
      <w:r>
        <w:rPr>
          <w:rFonts w:ascii="Book Antiqua" w:eastAsia="Book Antiqua" w:hAnsi="Book Antiqua" w:cs="Book Antiqua"/>
          <w:color w:val="000000"/>
        </w:rPr>
        <w:t xml:space="preserve">450 </w:t>
      </w:r>
      <w:r>
        <w:rPr>
          <w:rFonts w:ascii="Book Antiqua" w:eastAsia="Book Antiqua" w:hAnsi="Book Antiqua" w:cs="Book Antiqua"/>
          <w:b/>
          <w:bCs/>
          <w:color w:val="000000"/>
        </w:rPr>
        <w:t>Kim RS</w:t>
      </w:r>
      <w:r>
        <w:rPr>
          <w:rFonts w:ascii="Book Antiqua" w:eastAsia="Book Antiqua" w:hAnsi="Book Antiqua" w:cs="Book Antiqua"/>
          <w:color w:val="000000"/>
        </w:rPr>
        <w:t xml:space="preserve">, Hasegawa D,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Athwal</w:t>
      </w:r>
      <w:proofErr w:type="spellEnd"/>
      <w:r>
        <w:rPr>
          <w:rFonts w:ascii="Book Antiqua" w:eastAsia="Book Antiqua" w:hAnsi="Book Antiqua" w:cs="Book Antiqua"/>
          <w:color w:val="000000"/>
        </w:rPr>
        <w:t xml:space="preserve"> V, Sun X, Robinson CL, Bhattacharya D, Chou HI, Zhang DY, Fuchs BC, Lee Y,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Friedman SL. The XBP1 Arm of the Unfolded Protein Response Induces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Activity in Hepatic Stellate Cells Through Autophagy.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39342 [PMID: 27996033 DOI: 10.1038/srep39342]</w:t>
      </w:r>
    </w:p>
    <w:p w14:paraId="56128529" w14:textId="77777777" w:rsidR="00A77B3E" w:rsidRDefault="006340FA">
      <w:pPr>
        <w:spacing w:line="360" w:lineRule="auto"/>
        <w:jc w:val="both"/>
      </w:pPr>
      <w:r>
        <w:rPr>
          <w:rFonts w:ascii="Book Antiqua" w:eastAsia="Book Antiqua" w:hAnsi="Book Antiqua" w:cs="Book Antiqua"/>
          <w:color w:val="000000"/>
        </w:rPr>
        <w:t xml:space="preserve">451 </w:t>
      </w:r>
      <w:r>
        <w:rPr>
          <w:rFonts w:ascii="Book Antiqua" w:eastAsia="Book Antiqua" w:hAnsi="Book Antiqua" w:cs="Book Antiqua"/>
          <w:b/>
          <w:bCs/>
          <w:color w:val="000000"/>
        </w:rPr>
        <w:t>Hong Y</w:t>
      </w:r>
      <w:r>
        <w:rPr>
          <w:rFonts w:ascii="Book Antiqua" w:eastAsia="Book Antiqua" w:hAnsi="Book Antiqua" w:cs="Book Antiqua"/>
          <w:color w:val="000000"/>
        </w:rPr>
        <w:t xml:space="preserve">, Li S, Wang J, Li Y. In vitro inhibition of hepatic stellate cell activation by the autophagy-related lipid droplet protein ATG2A.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9232 [PMID: 29915313 DOI: 10.1038/s41598-018-27686-6]</w:t>
      </w:r>
    </w:p>
    <w:p w14:paraId="1F8B4984" w14:textId="77777777" w:rsidR="00A77B3E" w:rsidRDefault="006340FA">
      <w:pPr>
        <w:spacing w:line="360" w:lineRule="auto"/>
        <w:jc w:val="both"/>
      </w:pPr>
      <w:r>
        <w:rPr>
          <w:rFonts w:ascii="Book Antiqua" w:eastAsia="Book Antiqua" w:hAnsi="Book Antiqua" w:cs="Book Antiqua"/>
          <w:color w:val="000000"/>
        </w:rPr>
        <w:t xml:space="preserve">452 </w:t>
      </w:r>
      <w:r>
        <w:rPr>
          <w:rFonts w:ascii="Book Antiqua" w:eastAsia="Book Antiqua" w:hAnsi="Book Antiqua" w:cs="Book Antiqua"/>
          <w:b/>
          <w:bCs/>
          <w:color w:val="000000"/>
        </w:rPr>
        <w:t>Wu L</w:t>
      </w:r>
      <w:r>
        <w:rPr>
          <w:rFonts w:ascii="Book Antiqua" w:eastAsia="Book Antiqua" w:hAnsi="Book Antiqua" w:cs="Book Antiqua"/>
          <w:color w:val="000000"/>
        </w:rPr>
        <w:t xml:space="preserve">, Zhang Q, Mo W, Feng J, Li S, Li J, Liu T, Xu S, Wang W, Lu X, Yu Q, Chen K, Xia Y, Lu J, Xu L, Zhou Y, Fan X, Guo C. Quercetin prevents hepatic fibrosis by inhibiting hepatic stellate cell activation and reducing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TGF-β1/</w:t>
      </w:r>
      <w:proofErr w:type="spellStart"/>
      <w:r>
        <w:rPr>
          <w:rFonts w:ascii="Book Antiqua" w:eastAsia="Book Antiqua" w:hAnsi="Book Antiqua" w:cs="Book Antiqua"/>
          <w:color w:val="000000"/>
        </w:rPr>
        <w:t>Smads</w:t>
      </w:r>
      <w:proofErr w:type="spellEnd"/>
      <w:r>
        <w:rPr>
          <w:rFonts w:ascii="Book Antiqua" w:eastAsia="Book Antiqua" w:hAnsi="Book Antiqua" w:cs="Book Antiqua"/>
          <w:color w:val="000000"/>
        </w:rPr>
        <w:t xml:space="preserve"> and PI3K/Akt pathways.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9289 [PMID: 28839277 DOI: 10.1038/s41598-017-09673-5]</w:t>
      </w:r>
    </w:p>
    <w:p w14:paraId="3D901BB4" w14:textId="77777777" w:rsidR="00A77B3E" w:rsidRDefault="006340FA">
      <w:pPr>
        <w:spacing w:line="360" w:lineRule="auto"/>
        <w:jc w:val="both"/>
      </w:pPr>
      <w:r>
        <w:rPr>
          <w:rFonts w:ascii="Book Antiqua" w:eastAsia="Book Antiqua" w:hAnsi="Book Antiqua" w:cs="Book Antiqua"/>
          <w:color w:val="000000"/>
        </w:rPr>
        <w:t xml:space="preserve">453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YN</w:t>
      </w:r>
      <w:r>
        <w:rPr>
          <w:rFonts w:ascii="Book Antiqua" w:eastAsia="Book Antiqua" w:hAnsi="Book Antiqua" w:cs="Book Antiqua"/>
          <w:color w:val="000000"/>
        </w:rPr>
        <w:t xml:space="preserve">, Wang GH, Zhou F, Hao JJ, Tian L, Guan LF,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XK, Ding YC, Wu HW, Zhang KZ. PM2.5 induces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triggering ROS-mediated mitophagy.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167</w:t>
      </w:r>
      <w:r>
        <w:rPr>
          <w:rFonts w:ascii="Book Antiqua" w:eastAsia="Book Antiqua" w:hAnsi="Book Antiqua" w:cs="Book Antiqua"/>
          <w:color w:val="000000"/>
        </w:rPr>
        <w:t>: 178-187 [PMID: 30336408 DOI: 10.1016/j.ecoenv.2018.08.050]</w:t>
      </w:r>
    </w:p>
    <w:p w14:paraId="5C839E8F" w14:textId="77777777" w:rsidR="00A77B3E" w:rsidRDefault="006340FA">
      <w:pPr>
        <w:spacing w:line="360" w:lineRule="auto"/>
        <w:jc w:val="both"/>
      </w:pPr>
      <w:r>
        <w:rPr>
          <w:rFonts w:ascii="Book Antiqua" w:eastAsia="Book Antiqua" w:hAnsi="Book Antiqua" w:cs="Book Antiqua"/>
          <w:color w:val="000000"/>
        </w:rPr>
        <w:t xml:space="preserve">454 </w:t>
      </w:r>
      <w:r>
        <w:rPr>
          <w:rFonts w:ascii="Book Antiqua" w:eastAsia="Book Antiqua" w:hAnsi="Book Antiqua" w:cs="Book Antiqua"/>
          <w:b/>
          <w:bCs/>
          <w:color w:val="000000"/>
        </w:rPr>
        <w:t>Tian Z</w:t>
      </w:r>
      <w:r>
        <w:rPr>
          <w:rFonts w:ascii="Book Antiqua" w:eastAsia="Book Antiqua" w:hAnsi="Book Antiqua" w:cs="Book Antiqua"/>
          <w:color w:val="000000"/>
        </w:rPr>
        <w:t xml:space="preserve">, Chen Y, Yao N, Hu C, Wu Y, Guo D, Liu J, Yang Y, Chen T, Zhao Y, He Y. Role of mitophagy regulation by ROS in hepatic stellate cells during acute liver failure.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315</w:t>
      </w:r>
      <w:r>
        <w:rPr>
          <w:rFonts w:ascii="Book Antiqua" w:eastAsia="Book Antiqua" w:hAnsi="Book Antiqua" w:cs="Book Antiqua"/>
          <w:color w:val="000000"/>
        </w:rPr>
        <w:t>: G374-G384 [PMID: 29648877 DOI: 10.1152/ajpgi.00032.2018]</w:t>
      </w:r>
    </w:p>
    <w:p w14:paraId="4066A971" w14:textId="77777777" w:rsidR="00A77B3E" w:rsidRDefault="006340FA">
      <w:pPr>
        <w:spacing w:line="360" w:lineRule="auto"/>
        <w:jc w:val="both"/>
      </w:pPr>
      <w:r>
        <w:rPr>
          <w:rFonts w:ascii="Book Antiqua" w:eastAsia="Book Antiqua" w:hAnsi="Book Antiqua" w:cs="Book Antiqua"/>
          <w:color w:val="000000"/>
        </w:rPr>
        <w:lastRenderedPageBreak/>
        <w:t xml:space="preserve">455 </w:t>
      </w:r>
      <w:r>
        <w:rPr>
          <w:rFonts w:ascii="Book Antiqua" w:eastAsia="Book Antiqua" w:hAnsi="Book Antiqua" w:cs="Book Antiqua"/>
          <w:b/>
          <w:bCs/>
          <w:color w:val="000000"/>
        </w:rPr>
        <w:t>Li J</w:t>
      </w:r>
      <w:r>
        <w:rPr>
          <w:rFonts w:ascii="Book Antiqua" w:eastAsia="Book Antiqua" w:hAnsi="Book Antiqua" w:cs="Book Antiqua"/>
          <w:color w:val="000000"/>
        </w:rPr>
        <w:t xml:space="preserve">, Zhao YR, Tian Z. Roles of hepatic stellate cells in acute liver failure: From the perspective of inflammation and fibrosis.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412-420 [PMID: 31183002</w:t>
      </w:r>
      <w:r w:rsidR="00521A71">
        <w:rPr>
          <w:rFonts w:ascii="Book Antiqua" w:eastAsia="Book Antiqua" w:hAnsi="Book Antiqua" w:cs="Book Antiqua"/>
          <w:color w:val="000000"/>
        </w:rPr>
        <w:t xml:space="preserve"> </w:t>
      </w:r>
      <w:r w:rsidR="00521A71" w:rsidRPr="00521A71">
        <w:rPr>
          <w:rFonts w:ascii="Book Antiqua" w:eastAsia="Book Antiqua" w:hAnsi="Book Antiqua" w:cs="Book Antiqua"/>
          <w:color w:val="000000"/>
        </w:rPr>
        <w:t>DOI: 10.4254/wjh.v11.i5.412</w:t>
      </w:r>
      <w:r>
        <w:rPr>
          <w:rFonts w:ascii="Book Antiqua" w:eastAsia="Book Antiqua" w:hAnsi="Book Antiqua" w:cs="Book Antiqua"/>
          <w:color w:val="000000"/>
        </w:rPr>
        <w:t>]</w:t>
      </w:r>
    </w:p>
    <w:p w14:paraId="3D7F378E" w14:textId="77777777" w:rsidR="00A77B3E" w:rsidRDefault="006340FA">
      <w:pPr>
        <w:spacing w:line="360" w:lineRule="auto"/>
        <w:jc w:val="both"/>
      </w:pPr>
      <w:r>
        <w:rPr>
          <w:rFonts w:ascii="Book Antiqua" w:eastAsia="Book Antiqua" w:hAnsi="Book Antiqua" w:cs="Book Antiqua"/>
          <w:color w:val="000000"/>
        </w:rPr>
        <w:t xml:space="preserve">456 </w:t>
      </w:r>
      <w:r>
        <w:rPr>
          <w:rFonts w:ascii="Book Antiqua" w:eastAsia="Book Antiqua" w:hAnsi="Book Antiqua" w:cs="Book Antiqua"/>
          <w:b/>
          <w:bCs/>
          <w:color w:val="000000"/>
        </w:rPr>
        <w:t>Wu H</w:t>
      </w:r>
      <w:r>
        <w:rPr>
          <w:rFonts w:ascii="Book Antiqua" w:eastAsia="Book Antiqua" w:hAnsi="Book Antiqua" w:cs="Book Antiqua"/>
          <w:color w:val="000000"/>
        </w:rPr>
        <w:t xml:space="preserve">, Chen G, Wang J, Deng M, Yuan F, Gong J. TIM-4 interference in Kupffer cells against CCL4-induced liver fibrosis by mediating Akt1/Mitophagy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e12731 [PMID: 31755616 DOI: 10.1111/cpr.12731]</w:t>
      </w:r>
    </w:p>
    <w:p w14:paraId="548324D1" w14:textId="77777777" w:rsidR="00A77B3E" w:rsidRDefault="006340FA">
      <w:pPr>
        <w:spacing w:line="360" w:lineRule="auto"/>
        <w:jc w:val="both"/>
      </w:pPr>
      <w:r>
        <w:rPr>
          <w:rFonts w:ascii="Book Antiqua" w:eastAsia="Book Antiqua" w:hAnsi="Book Antiqua" w:cs="Book Antiqua"/>
          <w:color w:val="000000"/>
        </w:rPr>
        <w:t xml:space="preserve">457 </w:t>
      </w:r>
      <w:r>
        <w:rPr>
          <w:rFonts w:ascii="Book Antiqua" w:eastAsia="Book Antiqua" w:hAnsi="Book Antiqua" w:cs="Book Antiqua"/>
          <w:b/>
          <w:bCs/>
          <w:color w:val="000000"/>
        </w:rPr>
        <w:t>Ding N</w:t>
      </w:r>
      <w:r>
        <w:rPr>
          <w:rFonts w:ascii="Book Antiqua" w:eastAsia="Book Antiqua" w:hAnsi="Book Antiqua" w:cs="Book Antiqua"/>
          <w:color w:val="000000"/>
        </w:rPr>
        <w:t xml:space="preserve">, Yu RT, Subramaniam N, Sherman MH, Wilson C, Rao R, Leblanc M, Coulter S, He M, Scott C, Lau SL, Atkins AR, </w:t>
      </w:r>
      <w:proofErr w:type="spellStart"/>
      <w:r>
        <w:rPr>
          <w:rFonts w:ascii="Book Antiqua" w:eastAsia="Book Antiqua" w:hAnsi="Book Antiqua" w:cs="Book Antiqua"/>
          <w:color w:val="000000"/>
        </w:rPr>
        <w:t>Barish</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Gunton</w:t>
      </w:r>
      <w:proofErr w:type="spellEnd"/>
      <w:r>
        <w:rPr>
          <w:rFonts w:ascii="Book Antiqua" w:eastAsia="Book Antiqua" w:hAnsi="Book Antiqua" w:cs="Book Antiqua"/>
          <w:color w:val="000000"/>
        </w:rPr>
        <w:t xml:space="preserve"> JE, Liddle C, Downes M, Evans RM. A vitamin D receptor/SMAD genomic circuit gates hepatic fibrotic response.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153</w:t>
      </w:r>
      <w:r>
        <w:rPr>
          <w:rFonts w:ascii="Book Antiqua" w:eastAsia="Book Antiqua" w:hAnsi="Book Antiqua" w:cs="Book Antiqua"/>
          <w:color w:val="000000"/>
        </w:rPr>
        <w:t>: 601-613 [PMID: 23622244 DOI: 10.1016/j.cell.2013.03.028]</w:t>
      </w:r>
    </w:p>
    <w:p w14:paraId="462844C9" w14:textId="77777777" w:rsidR="00A77B3E" w:rsidRDefault="006340FA">
      <w:pPr>
        <w:spacing w:line="360" w:lineRule="auto"/>
        <w:jc w:val="both"/>
      </w:pPr>
      <w:r>
        <w:rPr>
          <w:rFonts w:ascii="Book Antiqua" w:eastAsia="Book Antiqua" w:hAnsi="Book Antiqua" w:cs="Book Antiqua"/>
          <w:color w:val="000000"/>
        </w:rPr>
        <w:t xml:space="preserve">458 </w:t>
      </w:r>
      <w:r>
        <w:rPr>
          <w:rFonts w:ascii="Book Antiqua" w:eastAsia="Book Antiqua" w:hAnsi="Book Antiqua" w:cs="Book Antiqua"/>
          <w:b/>
          <w:bCs/>
          <w:color w:val="000000"/>
        </w:rPr>
        <w:t>Duran A</w:t>
      </w:r>
      <w:r>
        <w:rPr>
          <w:rFonts w:ascii="Book Antiqua" w:eastAsia="Book Antiqua" w:hAnsi="Book Antiqua" w:cs="Book Antiqua"/>
          <w:color w:val="000000"/>
        </w:rPr>
        <w:t xml:space="preserve">, Hernandez ED, Reina-Campos M, Castilla EA, Subramaniam S, </w:t>
      </w:r>
      <w:proofErr w:type="spellStart"/>
      <w:r>
        <w:rPr>
          <w:rFonts w:ascii="Book Antiqua" w:eastAsia="Book Antiqua" w:hAnsi="Book Antiqua" w:cs="Book Antiqua"/>
          <w:color w:val="000000"/>
        </w:rPr>
        <w:t>Raghunandan</w:t>
      </w:r>
      <w:proofErr w:type="spellEnd"/>
      <w:r>
        <w:rPr>
          <w:rFonts w:ascii="Book Antiqua" w:eastAsia="Book Antiqua" w:hAnsi="Book Antiqua" w:cs="Book Antiqua"/>
          <w:color w:val="000000"/>
        </w:rPr>
        <w:t xml:space="preserve"> S, Roberts LR, </w:t>
      </w:r>
      <w:proofErr w:type="spellStart"/>
      <w:r>
        <w:rPr>
          <w:rFonts w:ascii="Book Antiqua" w:eastAsia="Book Antiqua" w:hAnsi="Book Antiqua" w:cs="Book Antiqua"/>
          <w:color w:val="000000"/>
        </w:rPr>
        <w:t>Kisseleva</w:t>
      </w:r>
      <w:proofErr w:type="spellEnd"/>
      <w:r>
        <w:rPr>
          <w:rFonts w:ascii="Book Antiqua" w:eastAsia="Book Antiqua" w:hAnsi="Book Antiqua" w:cs="Book Antiqua"/>
          <w:color w:val="000000"/>
        </w:rPr>
        <w:t xml:space="preserve"> T, Karin M, Diaz-</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Moscat</w:t>
      </w:r>
      <w:proofErr w:type="spellEnd"/>
      <w:r>
        <w:rPr>
          <w:rFonts w:ascii="Book Antiqua" w:eastAsia="Book Antiqua" w:hAnsi="Book Antiqua" w:cs="Book Antiqua"/>
          <w:color w:val="000000"/>
        </w:rPr>
        <w:t xml:space="preserve"> J. p62/SQSTM1 by Binding to Vitamin D Receptor Inhibits Hepatic Stellate Cell Activity, Fibrosis, and Liver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595-609 [PMID: 27728806 DOI: 10.1016/j.ccell.2016.09.004]</w:t>
      </w:r>
    </w:p>
    <w:p w14:paraId="11E3AB37" w14:textId="77777777" w:rsidR="00A77B3E" w:rsidRDefault="006340FA">
      <w:pPr>
        <w:spacing w:line="360" w:lineRule="auto"/>
        <w:jc w:val="both"/>
      </w:pPr>
      <w:r>
        <w:rPr>
          <w:rFonts w:ascii="Book Antiqua" w:eastAsia="Book Antiqua" w:hAnsi="Book Antiqua" w:cs="Book Antiqua"/>
          <w:color w:val="000000"/>
        </w:rPr>
        <w:t xml:space="preserve">459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Yao Z, Wang L, Ding H, Shao J, Chen A, Zhang F, Zheng S. Activation of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is required for the RNA-binding protein ELAVL1/</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to regulate ferroptosis in hepatic stellate cells.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2083-2103 [PMID: 30081711 DOI: 10.1080/15548627.2018.1503146]</w:t>
      </w:r>
    </w:p>
    <w:p w14:paraId="662C0870" w14:textId="77777777" w:rsidR="00A77B3E" w:rsidRDefault="006340FA">
      <w:pPr>
        <w:spacing w:line="360" w:lineRule="auto"/>
        <w:jc w:val="both"/>
      </w:pPr>
      <w:r>
        <w:rPr>
          <w:rFonts w:ascii="Book Antiqua" w:eastAsia="Book Antiqua" w:hAnsi="Book Antiqua" w:cs="Book Antiqua"/>
          <w:color w:val="000000"/>
        </w:rPr>
        <w:t xml:space="preserve">460 </w:t>
      </w:r>
      <w:proofErr w:type="spellStart"/>
      <w:r>
        <w:rPr>
          <w:rFonts w:ascii="Book Antiqua" w:eastAsia="Book Antiqua" w:hAnsi="Book Antiqua" w:cs="Book Antiqua"/>
          <w:b/>
          <w:bCs/>
          <w:color w:val="000000"/>
        </w:rPr>
        <w:t>Krenkel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Liver macrophages in tissue homeostasis and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306-321 [PMID: 28317925 DOI: 10.1038/nri.2017.11]</w:t>
      </w:r>
    </w:p>
    <w:p w14:paraId="424C9804" w14:textId="77777777" w:rsidR="00A77B3E" w:rsidRDefault="006340FA">
      <w:pPr>
        <w:spacing w:line="360" w:lineRule="auto"/>
        <w:jc w:val="both"/>
      </w:pPr>
      <w:r>
        <w:rPr>
          <w:rFonts w:ascii="Book Antiqua" w:eastAsia="Book Antiqua" w:hAnsi="Book Antiqua" w:cs="Book Antiqua"/>
          <w:color w:val="000000"/>
        </w:rPr>
        <w:t xml:space="preserve">461 </w:t>
      </w:r>
      <w:proofErr w:type="spellStart"/>
      <w:r>
        <w:rPr>
          <w:rFonts w:ascii="Book Antiqua" w:eastAsia="Book Antiqua" w:hAnsi="Book Antiqua" w:cs="Book Antiqua"/>
          <w:b/>
          <w:bCs/>
          <w:color w:val="000000"/>
        </w:rPr>
        <w:t>Lodder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Denaës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Chobert</w:t>
      </w:r>
      <w:proofErr w:type="spellEnd"/>
      <w:r>
        <w:rPr>
          <w:rFonts w:ascii="Book Antiqua" w:eastAsia="Book Antiqua" w:hAnsi="Book Antiqua" w:cs="Book Antiqua"/>
          <w:color w:val="000000"/>
        </w:rPr>
        <w:t xml:space="preserve"> MN, Wan J, El-</w:t>
      </w:r>
      <w:proofErr w:type="spellStart"/>
      <w:r>
        <w:rPr>
          <w:rFonts w:ascii="Book Antiqua" w:eastAsia="Book Antiqua" w:hAnsi="Book Antiqua" w:cs="Book Antiqua"/>
          <w:color w:val="000000"/>
        </w:rPr>
        <w:t>Benna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Lotersztajn</w:t>
      </w:r>
      <w:proofErr w:type="spellEnd"/>
      <w:r>
        <w:rPr>
          <w:rFonts w:ascii="Book Antiqua" w:eastAsia="Book Antiqua" w:hAnsi="Book Antiqua" w:cs="Book Antiqua"/>
          <w:color w:val="000000"/>
        </w:rPr>
        <w:t xml:space="preserve"> S, Teixeira-Clerc F. Macrophage autophagy protects against liver fibrosis in mice.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1280-1292 [PMID: 26061908 DOI: 10.1080/15548627.2015.1058473]</w:t>
      </w:r>
    </w:p>
    <w:p w14:paraId="0F709770" w14:textId="77777777" w:rsidR="00A77B3E" w:rsidRDefault="006340FA">
      <w:pPr>
        <w:spacing w:line="360" w:lineRule="auto"/>
        <w:jc w:val="both"/>
      </w:pPr>
      <w:r>
        <w:rPr>
          <w:rFonts w:ascii="Book Antiqua" w:eastAsia="Book Antiqua" w:hAnsi="Book Antiqua" w:cs="Book Antiqua"/>
          <w:color w:val="000000"/>
        </w:rPr>
        <w:t xml:space="preserve">462 </w:t>
      </w:r>
      <w:r>
        <w:rPr>
          <w:rFonts w:ascii="Book Antiqua" w:eastAsia="Book Antiqua" w:hAnsi="Book Antiqua" w:cs="Book Antiqua"/>
          <w:b/>
          <w:bCs/>
          <w:color w:val="000000"/>
        </w:rPr>
        <w:t>Ilyas G</w:t>
      </w:r>
      <w:r>
        <w:rPr>
          <w:rFonts w:ascii="Book Antiqua" w:eastAsia="Book Antiqua" w:hAnsi="Book Antiqua" w:cs="Book Antiqua"/>
          <w:color w:val="000000"/>
        </w:rPr>
        <w:t xml:space="preserve">, Zhao E, Liu K, Lin Y, </w:t>
      </w:r>
      <w:proofErr w:type="spellStart"/>
      <w:r>
        <w:rPr>
          <w:rFonts w:ascii="Book Antiqua" w:eastAsia="Book Antiqua" w:hAnsi="Book Antiqua" w:cs="Book Antiqua"/>
          <w:color w:val="000000"/>
        </w:rPr>
        <w:t>Tesfa</w:t>
      </w:r>
      <w:proofErr w:type="spellEnd"/>
      <w:r>
        <w:rPr>
          <w:rFonts w:ascii="Book Antiqua" w:eastAsia="Book Antiqua" w:hAnsi="Book Antiqua" w:cs="Book Antiqua"/>
          <w:color w:val="000000"/>
        </w:rPr>
        <w:t xml:space="preserve"> L, Tanaka KE,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Macrophage autophagy limits acute toxic liver injury in mice through down regulation of interleukin-1β.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118-127 [PMID: 26325539 DOI: 10.1016/j.jhep.2015.08.019]</w:t>
      </w:r>
    </w:p>
    <w:p w14:paraId="6D6E7030" w14:textId="77777777" w:rsidR="00A77B3E" w:rsidRDefault="006340FA">
      <w:pPr>
        <w:spacing w:line="360" w:lineRule="auto"/>
        <w:jc w:val="both"/>
      </w:pPr>
      <w:r>
        <w:rPr>
          <w:rFonts w:ascii="Book Antiqua" w:eastAsia="Book Antiqua" w:hAnsi="Book Antiqua" w:cs="Book Antiqua"/>
          <w:color w:val="000000"/>
        </w:rPr>
        <w:t xml:space="preserve">463 </w:t>
      </w:r>
      <w:r>
        <w:rPr>
          <w:rFonts w:ascii="Book Antiqua" w:eastAsia="Book Antiqua" w:hAnsi="Book Antiqua" w:cs="Book Antiqua"/>
          <w:b/>
          <w:bCs/>
          <w:color w:val="000000"/>
        </w:rPr>
        <w:t>Sun K</w:t>
      </w:r>
      <w:r>
        <w:rPr>
          <w:rFonts w:ascii="Book Antiqua" w:eastAsia="Book Antiqua" w:hAnsi="Book Antiqua" w:cs="Book Antiqua"/>
          <w:color w:val="000000"/>
        </w:rPr>
        <w:t xml:space="preserve">, Xu L, Jing Y, Han Z, Chen X, Cai C, Zhao P, Zhao X, Yang L, Wei L. Autophagy-deficient Kupffer cells promote tumorigenesis by enhancing mtROS-NF-κB-IL1α/β-dependent inflammation and fibrosis during the preneoplastic stage of </w:t>
      </w:r>
      <w:r>
        <w:rPr>
          <w:rFonts w:ascii="Book Antiqua" w:eastAsia="Book Antiqua" w:hAnsi="Book Antiqua" w:cs="Book Antiqua"/>
          <w:color w:val="000000"/>
        </w:rPr>
        <w:lastRenderedPageBreak/>
        <w:t xml:space="preserve">hepatocarcinogenesis.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388</w:t>
      </w:r>
      <w:r>
        <w:rPr>
          <w:rFonts w:ascii="Book Antiqua" w:eastAsia="Book Antiqua" w:hAnsi="Book Antiqua" w:cs="Book Antiqua"/>
          <w:color w:val="000000"/>
        </w:rPr>
        <w:t>: 198-207 [PMID: 28011320 DOI: 10.1016/j.canlet.2016.12.004]</w:t>
      </w:r>
    </w:p>
    <w:p w14:paraId="40D2CCBC" w14:textId="77777777" w:rsidR="00A77B3E" w:rsidRDefault="006340FA">
      <w:pPr>
        <w:spacing w:line="360" w:lineRule="auto"/>
        <w:jc w:val="both"/>
      </w:pPr>
      <w:r>
        <w:rPr>
          <w:rFonts w:ascii="Book Antiqua" w:eastAsia="Book Antiqua" w:hAnsi="Book Antiqua" w:cs="Book Antiqua"/>
          <w:color w:val="000000"/>
        </w:rPr>
        <w:t xml:space="preserve">464 </w:t>
      </w:r>
      <w:r>
        <w:rPr>
          <w:rFonts w:ascii="Book Antiqua" w:eastAsia="Book Antiqua" w:hAnsi="Book Antiqua" w:cs="Book Antiqua"/>
          <w:b/>
          <w:bCs/>
          <w:color w:val="000000"/>
        </w:rPr>
        <w:t>Habib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Chokr</w:t>
      </w:r>
      <w:proofErr w:type="spellEnd"/>
      <w:r>
        <w:rPr>
          <w:rFonts w:ascii="Book Antiqua" w:eastAsia="Book Antiqua" w:hAnsi="Book Antiqua" w:cs="Book Antiqua"/>
          <w:color w:val="000000"/>
        </w:rPr>
        <w:t xml:space="preserve"> D, Wan J, Hegde P, </w:t>
      </w:r>
      <w:proofErr w:type="spellStart"/>
      <w:r>
        <w:rPr>
          <w:rFonts w:ascii="Book Antiqua" w:eastAsia="Book Antiqua" w:hAnsi="Book Antiqua" w:cs="Book Antiqua"/>
          <w:color w:val="000000"/>
        </w:rPr>
        <w:t>Mabire</w:t>
      </w:r>
      <w:proofErr w:type="spellEnd"/>
      <w:r>
        <w:rPr>
          <w:rFonts w:ascii="Book Antiqua" w:eastAsia="Book Antiqua" w:hAnsi="Book Antiqua" w:cs="Book Antiqua"/>
          <w:color w:val="000000"/>
        </w:rPr>
        <w:t xml:space="preserve"> M, Siebert M, Ribeiro-Parenti L, Le Gall M, </w:t>
      </w:r>
      <w:proofErr w:type="spellStart"/>
      <w:r>
        <w:rPr>
          <w:rFonts w:ascii="Book Antiqua" w:eastAsia="Book Antiqua" w:hAnsi="Book Antiqua" w:cs="Book Antiqua"/>
          <w:color w:val="000000"/>
        </w:rPr>
        <w:t>Lettéron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Pilard</w:t>
      </w:r>
      <w:proofErr w:type="spellEnd"/>
      <w:r>
        <w:rPr>
          <w:rFonts w:ascii="Book Antiqua" w:eastAsia="Book Antiqua" w:hAnsi="Book Antiqua" w:cs="Book Antiqua"/>
          <w:color w:val="000000"/>
        </w:rPr>
        <w:t xml:space="preserve"> N, Mansouri A, </w:t>
      </w:r>
      <w:proofErr w:type="spellStart"/>
      <w:r>
        <w:rPr>
          <w:rFonts w:ascii="Book Antiqua" w:eastAsia="Book Antiqua" w:hAnsi="Book Antiqua" w:cs="Book Antiqua"/>
          <w:color w:val="000000"/>
        </w:rPr>
        <w:t>Brouillet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Tardelli</w:t>
      </w:r>
      <w:proofErr w:type="spellEnd"/>
      <w:r>
        <w:rPr>
          <w:rFonts w:ascii="Book Antiqua" w:eastAsia="Book Antiqua" w:hAnsi="Book Antiqua" w:cs="Book Antiqua"/>
          <w:color w:val="000000"/>
        </w:rPr>
        <w:t xml:space="preserve"> M, Weiss E, Le </w:t>
      </w:r>
      <w:proofErr w:type="spellStart"/>
      <w:r>
        <w:rPr>
          <w:rFonts w:ascii="Book Antiqua" w:eastAsia="Book Antiqua" w:hAnsi="Book Antiqua" w:cs="Book Antiqua"/>
          <w:color w:val="000000"/>
        </w:rPr>
        <w:t>Faouder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Cravatt</w:t>
      </w:r>
      <w:proofErr w:type="spellEnd"/>
      <w:r>
        <w:rPr>
          <w:rFonts w:ascii="Book Antiqua" w:eastAsia="Book Antiqua" w:hAnsi="Book Antiqua" w:cs="Book Antiqua"/>
          <w:color w:val="000000"/>
        </w:rPr>
        <w:t xml:space="preserve"> BF, Moreau R,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Lotersztajn</w:t>
      </w:r>
      <w:proofErr w:type="spellEnd"/>
      <w:r>
        <w:rPr>
          <w:rFonts w:ascii="Book Antiqua" w:eastAsia="Book Antiqua" w:hAnsi="Book Antiqua" w:cs="Book Antiqua"/>
          <w:color w:val="000000"/>
        </w:rPr>
        <w:t xml:space="preserve"> S. Inhibition of monoacylglycerol lipase, an anti-inflammatory and antifibrogenic strategy in the liver.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522-532 [PMID: 30301768 DOI: 10.1136/gutjnl-2018-316137]</w:t>
      </w:r>
    </w:p>
    <w:p w14:paraId="72052654" w14:textId="77777777" w:rsidR="00A77B3E" w:rsidRDefault="006340FA">
      <w:pPr>
        <w:spacing w:line="360" w:lineRule="auto"/>
        <w:jc w:val="both"/>
      </w:pPr>
      <w:r>
        <w:rPr>
          <w:rFonts w:ascii="Book Antiqua" w:eastAsia="Book Antiqua" w:hAnsi="Book Antiqua" w:cs="Book Antiqua"/>
          <w:color w:val="000000"/>
        </w:rPr>
        <w:t xml:space="preserve">465 </w:t>
      </w:r>
      <w:proofErr w:type="spellStart"/>
      <w:r>
        <w:rPr>
          <w:rFonts w:ascii="Book Antiqua" w:eastAsia="Book Antiqua" w:hAnsi="Book Antiqua" w:cs="Book Antiqua"/>
          <w:b/>
          <w:bCs/>
          <w:color w:val="000000"/>
        </w:rPr>
        <w:t>Ruart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Chavarria L, </w:t>
      </w:r>
      <w:proofErr w:type="spellStart"/>
      <w:r>
        <w:rPr>
          <w:rFonts w:ascii="Book Antiqua" w:eastAsia="Book Antiqua" w:hAnsi="Book Antiqua" w:cs="Book Antiqua"/>
          <w:color w:val="000000"/>
        </w:rPr>
        <w:t>Campreciós</w:t>
      </w:r>
      <w:proofErr w:type="spellEnd"/>
      <w:r>
        <w:rPr>
          <w:rFonts w:ascii="Book Antiqua" w:eastAsia="Book Antiqua" w:hAnsi="Book Antiqua" w:cs="Book Antiqua"/>
          <w:color w:val="000000"/>
        </w:rPr>
        <w:t xml:space="preserve"> G, Suárez-Herrera N, </w:t>
      </w:r>
      <w:proofErr w:type="spellStart"/>
      <w:r>
        <w:rPr>
          <w:rFonts w:ascii="Book Antiqua" w:eastAsia="Book Antiqua" w:hAnsi="Book Antiqua" w:cs="Book Antiqua"/>
          <w:color w:val="000000"/>
        </w:rPr>
        <w:t>Montironi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Guixé-Muntet</w:t>
      </w:r>
      <w:proofErr w:type="spellEnd"/>
      <w:r>
        <w:rPr>
          <w:rFonts w:ascii="Book Antiqua" w:eastAsia="Book Antiqua" w:hAnsi="Book Antiqua" w:cs="Book Antiqua"/>
          <w:color w:val="000000"/>
        </w:rPr>
        <w:t xml:space="preserve"> S, Bosch J, Friedman SL, Garcia-</w:t>
      </w:r>
      <w:proofErr w:type="spellStart"/>
      <w:r>
        <w:rPr>
          <w:rFonts w:ascii="Book Antiqua" w:eastAsia="Book Antiqua" w:hAnsi="Book Antiqua" w:cs="Book Antiqua"/>
          <w:color w:val="000000"/>
        </w:rPr>
        <w:t>Pagán</w:t>
      </w:r>
      <w:proofErr w:type="spellEnd"/>
      <w:r>
        <w:rPr>
          <w:rFonts w:ascii="Book Antiqua" w:eastAsia="Book Antiqua" w:hAnsi="Book Antiqua" w:cs="Book Antiqua"/>
          <w:color w:val="000000"/>
        </w:rPr>
        <w:t xml:space="preserve"> JC, Hernández-</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V. Impaired endothelial autophagy promotes liver fibrosis by aggravating the oxidative stress response during acute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458-469 [PMID: 30367898 DOI: 10.1016/j.jhep.2018.10.015]</w:t>
      </w:r>
    </w:p>
    <w:p w14:paraId="4A9C6325" w14:textId="77777777" w:rsidR="00A77B3E" w:rsidRDefault="006340FA">
      <w:pPr>
        <w:spacing w:line="360" w:lineRule="auto"/>
        <w:jc w:val="both"/>
      </w:pPr>
      <w:r>
        <w:rPr>
          <w:rFonts w:ascii="Book Antiqua" w:eastAsia="Book Antiqua" w:hAnsi="Book Antiqua" w:cs="Book Antiqua"/>
          <w:color w:val="000000"/>
        </w:rPr>
        <w:t xml:space="preserve">466 </w:t>
      </w:r>
      <w:r>
        <w:rPr>
          <w:rFonts w:ascii="Book Antiqua" w:eastAsia="Book Antiqua" w:hAnsi="Book Antiqua" w:cs="Book Antiqua"/>
          <w:b/>
          <w:bCs/>
          <w:color w:val="000000"/>
        </w:rPr>
        <w:t>Luo X</w:t>
      </w:r>
      <w:r>
        <w:rPr>
          <w:rFonts w:ascii="Book Antiqua" w:eastAsia="Book Antiqua" w:hAnsi="Book Antiqua" w:cs="Book Antiqua"/>
          <w:color w:val="000000"/>
        </w:rPr>
        <w:t xml:space="preserve">, Wang D, Zhu X, Wang G, You Y, Ning Z,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Huang Y, Hu Y, Chen T, Meng Y, Li X. Autophagic degradation of caveolin-1 promotes liver sinusoidal endothelial cells defenestration.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576 [PMID: 29760379 DOI: 10.1038/s41419-018-0567-0]</w:t>
      </w:r>
    </w:p>
    <w:p w14:paraId="6C945B61" w14:textId="77777777" w:rsidR="00A77B3E" w:rsidRDefault="006340FA">
      <w:pPr>
        <w:spacing w:line="360" w:lineRule="auto"/>
        <w:jc w:val="both"/>
      </w:pPr>
      <w:r>
        <w:rPr>
          <w:rFonts w:ascii="Book Antiqua" w:eastAsia="Book Antiqua" w:hAnsi="Book Antiqua" w:cs="Book Antiqua"/>
          <w:color w:val="000000"/>
        </w:rPr>
        <w:t xml:space="preserve">467 </w:t>
      </w:r>
      <w:proofErr w:type="spellStart"/>
      <w:r>
        <w:rPr>
          <w:rFonts w:ascii="Book Antiqua" w:eastAsia="Book Antiqua" w:hAnsi="Book Antiqua" w:cs="Book Antiqua"/>
          <w:b/>
          <w:bCs/>
          <w:color w:val="000000"/>
        </w:rPr>
        <w:t>Boteon</w:t>
      </w:r>
      <w:proofErr w:type="spellEnd"/>
      <w:r>
        <w:rPr>
          <w:rFonts w:ascii="Book Antiqua" w:eastAsia="Book Antiqua" w:hAnsi="Book Antiqua" w:cs="Book Antiqua"/>
          <w:b/>
          <w:bCs/>
          <w:color w:val="000000"/>
        </w:rPr>
        <w:t xml:space="preserve"> YL</w:t>
      </w:r>
      <w:r>
        <w:rPr>
          <w:rFonts w:ascii="Book Antiqua" w:eastAsia="Book Antiqua" w:hAnsi="Book Antiqua" w:cs="Book Antiqua"/>
          <w:color w:val="000000"/>
        </w:rPr>
        <w:t xml:space="preserve">, Laing R, </w:t>
      </w:r>
      <w:proofErr w:type="spellStart"/>
      <w:r>
        <w:rPr>
          <w:rFonts w:ascii="Book Antiqua" w:eastAsia="Book Antiqua" w:hAnsi="Book Antiqua" w:cs="Book Antiqua"/>
          <w:color w:val="000000"/>
        </w:rPr>
        <w:t>Mergental</w:t>
      </w:r>
      <w:proofErr w:type="spellEnd"/>
      <w:r>
        <w:rPr>
          <w:rFonts w:ascii="Book Antiqua" w:eastAsia="Book Antiqua" w:hAnsi="Book Antiqua" w:cs="Book Antiqua"/>
          <w:color w:val="000000"/>
        </w:rPr>
        <w:t xml:space="preserve"> H, Reynolds GM, Mirza DF, Afford SC, </w:t>
      </w:r>
      <w:proofErr w:type="spellStart"/>
      <w:r>
        <w:rPr>
          <w:rFonts w:ascii="Book Antiqua" w:eastAsia="Book Antiqua" w:hAnsi="Book Antiqua" w:cs="Book Antiqua"/>
          <w:color w:val="000000"/>
        </w:rPr>
        <w:t>Bhogal</w:t>
      </w:r>
      <w:proofErr w:type="spellEnd"/>
      <w:r>
        <w:rPr>
          <w:rFonts w:ascii="Book Antiqua" w:eastAsia="Book Antiqua" w:hAnsi="Book Antiqua" w:cs="Book Antiqua"/>
          <w:color w:val="000000"/>
        </w:rPr>
        <w:t xml:space="preserve"> RH. Mechanisms of autophagy activation in endothelial cell and their targeting during normothermic machine liver perfusion.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8443-8451 [PMID: 29358854 DOI: 10.3748/wjg.v23.i48.8443]</w:t>
      </w:r>
    </w:p>
    <w:p w14:paraId="12828962" w14:textId="77777777" w:rsidR="00A77B3E" w:rsidRDefault="006340FA">
      <w:pPr>
        <w:spacing w:line="360" w:lineRule="auto"/>
        <w:jc w:val="both"/>
      </w:pPr>
      <w:r>
        <w:rPr>
          <w:rFonts w:ascii="Book Antiqua" w:eastAsia="Book Antiqua" w:hAnsi="Book Antiqua" w:cs="Book Antiqua"/>
          <w:color w:val="000000"/>
        </w:rPr>
        <w:t xml:space="preserve">468 </w:t>
      </w:r>
      <w:proofErr w:type="spellStart"/>
      <w:r>
        <w:rPr>
          <w:rFonts w:ascii="Book Antiqua" w:eastAsia="Book Antiqua" w:hAnsi="Book Antiqua" w:cs="Book Antiqua"/>
          <w:b/>
          <w:bCs/>
          <w:color w:val="000000"/>
        </w:rPr>
        <w:t>Pozniak</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Pearen</w:t>
      </w:r>
      <w:proofErr w:type="spellEnd"/>
      <w:r>
        <w:rPr>
          <w:rFonts w:ascii="Book Antiqua" w:eastAsia="Book Antiqua" w:hAnsi="Book Antiqua" w:cs="Book Antiqua"/>
          <w:color w:val="000000"/>
        </w:rPr>
        <w:t xml:space="preserve"> MA, Pereira TN, Kramer CSM, </w:t>
      </w:r>
      <w:proofErr w:type="spellStart"/>
      <w:r>
        <w:rPr>
          <w:rFonts w:ascii="Book Antiqua" w:eastAsia="Book Antiqua" w:hAnsi="Book Antiqua" w:cs="Book Antiqua"/>
          <w:color w:val="000000"/>
        </w:rPr>
        <w:t>Kalita</w:t>
      </w:r>
      <w:proofErr w:type="spellEnd"/>
      <w:r>
        <w:rPr>
          <w:rFonts w:ascii="Book Antiqua" w:eastAsia="Book Antiqua" w:hAnsi="Book Antiqua" w:cs="Book Antiqua"/>
          <w:color w:val="000000"/>
        </w:rPr>
        <w:t xml:space="preserve">-De Croft P, </w:t>
      </w:r>
      <w:proofErr w:type="spellStart"/>
      <w:r>
        <w:rPr>
          <w:rFonts w:ascii="Book Antiqua" w:eastAsia="Book Antiqua" w:hAnsi="Book Antiqua" w:cs="Book Antiqua"/>
          <w:color w:val="000000"/>
        </w:rPr>
        <w:t>Nawaratna</w:t>
      </w:r>
      <w:proofErr w:type="spellEnd"/>
      <w:r>
        <w:rPr>
          <w:rFonts w:ascii="Book Antiqua" w:eastAsia="Book Antiqua" w:hAnsi="Book Antiqua" w:cs="Book Antiqua"/>
          <w:color w:val="000000"/>
        </w:rPr>
        <w:t xml:space="preserve"> SK, Fernandez-</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MA, Gobert GN, </w:t>
      </w:r>
      <w:proofErr w:type="spellStart"/>
      <w:r>
        <w:rPr>
          <w:rFonts w:ascii="Book Antiqua" w:eastAsia="Book Antiqua" w:hAnsi="Book Antiqua" w:cs="Book Antiqua"/>
          <w:color w:val="000000"/>
        </w:rPr>
        <w:t>Tirnitz</w:t>
      </w:r>
      <w:proofErr w:type="spellEnd"/>
      <w:r>
        <w:rPr>
          <w:rFonts w:ascii="Book Antiqua" w:eastAsia="Book Antiqua" w:hAnsi="Book Antiqua" w:cs="Book Antiqua"/>
          <w:color w:val="000000"/>
        </w:rPr>
        <w:t xml:space="preserve">-Parker JEE, Olynyk JK, Shepherd RW, </w:t>
      </w:r>
      <w:proofErr w:type="spellStart"/>
      <w:r>
        <w:rPr>
          <w:rFonts w:ascii="Book Antiqua" w:eastAsia="Book Antiqua" w:hAnsi="Book Antiqua" w:cs="Book Antiqua"/>
          <w:color w:val="000000"/>
        </w:rPr>
        <w:t>Lewindon</w:t>
      </w:r>
      <w:proofErr w:type="spellEnd"/>
      <w:r>
        <w:rPr>
          <w:rFonts w:ascii="Book Antiqua" w:eastAsia="Book Antiqua" w:hAnsi="Book Antiqua" w:cs="Book Antiqua"/>
          <w:color w:val="000000"/>
        </w:rPr>
        <w:t xml:space="preserve"> PJ, Ramm GA. Taurocholate Induces Biliary Differentiation of Liver Progenitor Cells Causing Hepatic Stellate Cell Chemotaxis in the Ductular Reaction: Role in Pediatric Cystic Fibrosis Liver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2744-2757 [PMID: 28935574 DOI: 10.1016/j.ajpath.2017.08.024]</w:t>
      </w:r>
    </w:p>
    <w:p w14:paraId="34DD32DE" w14:textId="77777777" w:rsidR="00A77B3E" w:rsidRDefault="006340FA">
      <w:pPr>
        <w:spacing w:line="360" w:lineRule="auto"/>
        <w:jc w:val="both"/>
      </w:pPr>
      <w:r>
        <w:rPr>
          <w:rFonts w:ascii="Book Antiqua" w:eastAsia="Book Antiqua" w:hAnsi="Book Antiqua" w:cs="Book Antiqua"/>
          <w:color w:val="000000"/>
        </w:rPr>
        <w:t xml:space="preserve">469 </w:t>
      </w:r>
      <w:r>
        <w:rPr>
          <w:rFonts w:ascii="Book Antiqua" w:eastAsia="Book Antiqua" w:hAnsi="Book Antiqua" w:cs="Book Antiqua"/>
          <w:b/>
          <w:bCs/>
          <w:color w:val="000000"/>
        </w:rPr>
        <w:t>Hung TM</w:t>
      </w:r>
      <w:r>
        <w:rPr>
          <w:rFonts w:ascii="Book Antiqua" w:eastAsia="Book Antiqua" w:hAnsi="Book Antiqua" w:cs="Book Antiqua"/>
          <w:color w:val="000000"/>
        </w:rPr>
        <w:t xml:space="preserve">, Huang YJ, Lin YC, Chen YH, Wu YM, Lee PH. A critical role of autophagy in regulating the mesenchymal transition of ductular cells in liver cirrhosis.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10673 [PMID: 31337842 DOI: 10.1038/s41598-019-46764-x]</w:t>
      </w:r>
    </w:p>
    <w:p w14:paraId="24F54651" w14:textId="77777777" w:rsidR="00A77B3E" w:rsidRDefault="006340FA">
      <w:pPr>
        <w:spacing w:line="360" w:lineRule="auto"/>
        <w:jc w:val="both"/>
      </w:pPr>
      <w:r>
        <w:rPr>
          <w:rFonts w:ascii="Book Antiqua" w:eastAsia="Book Antiqua" w:hAnsi="Book Antiqua" w:cs="Book Antiqua"/>
          <w:color w:val="000000"/>
        </w:rPr>
        <w:lastRenderedPageBreak/>
        <w:t xml:space="preserve">470 </w:t>
      </w:r>
      <w:r>
        <w:rPr>
          <w:rFonts w:ascii="Book Antiqua" w:eastAsia="Book Antiqua" w:hAnsi="Book Antiqua" w:cs="Book Antiqua"/>
          <w:b/>
          <w:bCs/>
          <w:color w:val="000000"/>
        </w:rPr>
        <w:t>Hung TM</w:t>
      </w:r>
      <w:r>
        <w:rPr>
          <w:rFonts w:ascii="Book Antiqua" w:eastAsia="Book Antiqua" w:hAnsi="Book Antiqua" w:cs="Book Antiqua"/>
          <w:color w:val="000000"/>
        </w:rPr>
        <w:t xml:space="preserve">, Hsiao CC, Lin CW, Lee PH. Complex Cell Type-Specific Roles of Autophagy in Liver Fibrosis and Cirrhosis.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32197543 DOI: 10.3390/pathogens9030225]</w:t>
      </w:r>
    </w:p>
    <w:p w14:paraId="709758D4" w14:textId="77777777" w:rsidR="00A77B3E" w:rsidRDefault="006340FA">
      <w:pPr>
        <w:spacing w:line="360" w:lineRule="auto"/>
        <w:jc w:val="both"/>
      </w:pPr>
      <w:r>
        <w:rPr>
          <w:rFonts w:ascii="Book Antiqua" w:eastAsia="Book Antiqua" w:hAnsi="Book Antiqua" w:cs="Book Antiqua"/>
          <w:color w:val="000000"/>
        </w:rPr>
        <w:t xml:space="preserve">471 </w:t>
      </w:r>
      <w:r>
        <w:rPr>
          <w:rFonts w:ascii="Book Antiqua" w:eastAsia="Book Antiqua" w:hAnsi="Book Antiqua" w:cs="Book Antiqua"/>
          <w:b/>
          <w:bCs/>
          <w:color w:val="000000"/>
        </w:rPr>
        <w:t>Degenhardt K</w:t>
      </w:r>
      <w:r>
        <w:rPr>
          <w:rFonts w:ascii="Book Antiqua" w:eastAsia="Book Antiqua" w:hAnsi="Book Antiqua" w:cs="Book Antiqua"/>
          <w:color w:val="000000"/>
        </w:rPr>
        <w:t xml:space="preserve">, Mathew R, Beaudoin B, Bray K, Anderson D, Chen G, Mukherjee C, Shi Y, </w:t>
      </w:r>
      <w:proofErr w:type="spellStart"/>
      <w:r>
        <w:rPr>
          <w:rFonts w:ascii="Book Antiqua" w:eastAsia="Book Antiqua" w:hAnsi="Book Antiqua" w:cs="Book Antiqua"/>
          <w:color w:val="000000"/>
        </w:rPr>
        <w:t>Gélinas</w:t>
      </w:r>
      <w:proofErr w:type="spellEnd"/>
      <w:r>
        <w:rPr>
          <w:rFonts w:ascii="Book Antiqua" w:eastAsia="Book Antiqua" w:hAnsi="Book Antiqua" w:cs="Book Antiqua"/>
          <w:color w:val="000000"/>
        </w:rPr>
        <w:t xml:space="preserve"> C, Fan Y, Nelson DA,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White E. Autophagy promotes tumor cell survival and restricts necrosis, inflammation, and tumorigenesis.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w:t>
      </w:r>
      <w:r>
        <w:rPr>
          <w:rFonts w:ascii="Book Antiqua" w:eastAsia="Book Antiqua" w:hAnsi="Book Antiqua" w:cs="Book Antiqua"/>
          <w:color w:val="000000"/>
        </w:rPr>
        <w:t>: 51-64 [PMID: 16843265 DOI: 10.1016/j.ccr.2006.06.001]</w:t>
      </w:r>
    </w:p>
    <w:p w14:paraId="7937C130" w14:textId="77777777" w:rsidR="00A77B3E" w:rsidRDefault="006340FA">
      <w:pPr>
        <w:spacing w:line="360" w:lineRule="auto"/>
        <w:jc w:val="both"/>
      </w:pPr>
      <w:r>
        <w:rPr>
          <w:rFonts w:ascii="Book Antiqua" w:eastAsia="Book Antiqua" w:hAnsi="Book Antiqua" w:cs="Book Antiqua"/>
          <w:color w:val="000000"/>
        </w:rPr>
        <w:t xml:space="preserve">472 </w:t>
      </w:r>
      <w:r>
        <w:rPr>
          <w:rFonts w:ascii="Book Antiqua" w:eastAsia="Book Antiqua" w:hAnsi="Book Antiqua" w:cs="Book Antiqua"/>
          <w:b/>
          <w:bCs/>
          <w:color w:val="000000"/>
        </w:rPr>
        <w:t>Yazdani HO</w:t>
      </w:r>
      <w:r>
        <w:rPr>
          <w:rFonts w:ascii="Book Antiqua" w:eastAsia="Book Antiqua" w:hAnsi="Book Antiqua" w:cs="Book Antiqua"/>
          <w:color w:val="000000"/>
        </w:rPr>
        <w:t xml:space="preserve">, Huang H, Tsung A. Autophagy: Dual Response in the Development of Hepatocellular Carcinoma.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30695997 DOI: 10.3390/cells8020091]</w:t>
      </w:r>
    </w:p>
    <w:p w14:paraId="6AFB3829" w14:textId="77777777" w:rsidR="00A77B3E" w:rsidRDefault="006340FA">
      <w:pPr>
        <w:spacing w:line="360" w:lineRule="auto"/>
        <w:jc w:val="both"/>
      </w:pPr>
      <w:r>
        <w:rPr>
          <w:rFonts w:ascii="Book Antiqua" w:eastAsia="Book Antiqua" w:hAnsi="Book Antiqua" w:cs="Book Antiqua"/>
          <w:color w:val="000000"/>
        </w:rPr>
        <w:t xml:space="preserve">473 </w:t>
      </w:r>
      <w:r>
        <w:rPr>
          <w:rFonts w:ascii="Book Antiqua" w:eastAsia="Book Antiqua" w:hAnsi="Book Antiqua" w:cs="Book Antiqua"/>
          <w:b/>
          <w:bCs/>
          <w:color w:val="000000"/>
        </w:rPr>
        <w:t>Guo JY</w:t>
      </w:r>
      <w:r>
        <w:rPr>
          <w:rFonts w:ascii="Book Antiqua" w:eastAsia="Book Antiqua" w:hAnsi="Book Antiqua" w:cs="Book Antiqua"/>
          <w:color w:val="000000"/>
        </w:rPr>
        <w:t xml:space="preserve">, Chen HY, Mathew R, Fan J, </w:t>
      </w:r>
      <w:proofErr w:type="spellStart"/>
      <w:r>
        <w:rPr>
          <w:rFonts w:ascii="Book Antiqua" w:eastAsia="Book Antiqua" w:hAnsi="Book Antiqua" w:cs="Book Antiqua"/>
          <w:color w:val="000000"/>
        </w:rPr>
        <w:t>Strohecker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Karsli-Uzunbas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JJ, Chen G, Lemons JM, </w:t>
      </w:r>
      <w:proofErr w:type="spellStart"/>
      <w:r>
        <w:rPr>
          <w:rFonts w:ascii="Book Antiqua" w:eastAsia="Book Antiqua" w:hAnsi="Book Antiqua" w:cs="Book Antiqua"/>
          <w:color w:val="000000"/>
        </w:rPr>
        <w:t>Karantza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Coller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Dipaola</w:t>
      </w:r>
      <w:proofErr w:type="spellEnd"/>
      <w:r>
        <w:rPr>
          <w:rFonts w:ascii="Book Antiqua" w:eastAsia="Book Antiqua" w:hAnsi="Book Antiqua" w:cs="Book Antiqua"/>
          <w:color w:val="000000"/>
        </w:rPr>
        <w:t xml:space="preserve"> RS, Gelinas C, Rabinowitz JD, White E. Activated Ras requires autophagy to maintain oxidative metabolism and tumorigenesis.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460-470 [PMID: 21317241 DOI: 10.1101/gad.2016311]</w:t>
      </w:r>
    </w:p>
    <w:p w14:paraId="42A6621F" w14:textId="77777777" w:rsidR="00A77B3E" w:rsidRDefault="006340FA">
      <w:pPr>
        <w:spacing w:line="360" w:lineRule="auto"/>
        <w:jc w:val="both"/>
      </w:pPr>
      <w:r>
        <w:rPr>
          <w:rFonts w:ascii="Book Antiqua" w:eastAsia="Book Antiqua" w:hAnsi="Book Antiqua" w:cs="Book Antiqua"/>
          <w:color w:val="000000"/>
        </w:rPr>
        <w:t xml:space="preserve">474 </w:t>
      </w:r>
      <w:proofErr w:type="spellStart"/>
      <w:r>
        <w:rPr>
          <w:rFonts w:ascii="Book Antiqua" w:eastAsia="Book Antiqua" w:hAnsi="Book Antiqua" w:cs="Book Antiqua"/>
          <w:b/>
          <w:bCs/>
          <w:color w:val="000000"/>
        </w:rPr>
        <w:t>Elgendy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Sheridan C, </w:t>
      </w:r>
      <w:proofErr w:type="spellStart"/>
      <w:r>
        <w:rPr>
          <w:rFonts w:ascii="Book Antiqua" w:eastAsia="Book Antiqua" w:hAnsi="Book Antiqua" w:cs="Book Antiqua"/>
          <w:color w:val="000000"/>
        </w:rPr>
        <w:t>Brumatti</w:t>
      </w:r>
      <w:proofErr w:type="spellEnd"/>
      <w:r>
        <w:rPr>
          <w:rFonts w:ascii="Book Antiqua" w:eastAsia="Book Antiqua" w:hAnsi="Book Antiqua" w:cs="Book Antiqua"/>
          <w:color w:val="000000"/>
        </w:rPr>
        <w:t xml:space="preserve"> G, Martin SJ. Oncogenic Ras-induced expression of </w:t>
      </w:r>
      <w:proofErr w:type="spellStart"/>
      <w:r>
        <w:rPr>
          <w:rFonts w:ascii="Book Antiqua" w:eastAsia="Book Antiqua" w:hAnsi="Book Antiqua" w:cs="Book Antiqua"/>
          <w:color w:val="000000"/>
        </w:rPr>
        <w:t>Noxa</w:t>
      </w:r>
      <w:proofErr w:type="spellEnd"/>
      <w:r>
        <w:rPr>
          <w:rFonts w:ascii="Book Antiqua" w:eastAsia="Book Antiqua" w:hAnsi="Book Antiqua" w:cs="Book Antiqua"/>
          <w:color w:val="000000"/>
        </w:rPr>
        <w:t xml:space="preserve"> and Beclin-1 promotes autophagic cell death and limits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survival.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23-35 [PMID: 21353614 DOI: 10.1016/j.molcel.2011.02.009]</w:t>
      </w:r>
    </w:p>
    <w:p w14:paraId="040F2864" w14:textId="77777777" w:rsidR="00A77B3E" w:rsidRDefault="006340FA">
      <w:pPr>
        <w:spacing w:line="360" w:lineRule="auto"/>
        <w:jc w:val="both"/>
      </w:pPr>
      <w:r>
        <w:rPr>
          <w:rFonts w:ascii="Book Antiqua" w:eastAsia="Book Antiqua" w:hAnsi="Book Antiqua" w:cs="Book Antiqua"/>
          <w:color w:val="000000"/>
        </w:rPr>
        <w:t xml:space="preserve">475 </w:t>
      </w:r>
      <w:r>
        <w:rPr>
          <w:rFonts w:ascii="Book Antiqua" w:eastAsia="Book Antiqua" w:hAnsi="Book Antiqua" w:cs="Book Antiqua"/>
          <w:b/>
          <w:bCs/>
          <w:color w:val="000000"/>
        </w:rPr>
        <w:t>Lim SC</w:t>
      </w:r>
      <w:r>
        <w:rPr>
          <w:rFonts w:ascii="Book Antiqua" w:eastAsia="Book Antiqua" w:hAnsi="Book Antiqua" w:cs="Book Antiqua"/>
          <w:color w:val="000000"/>
        </w:rPr>
        <w:t xml:space="preserve">, Han SI.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effectively kills drug-resistant gastric cancer cells through induction of autophagic death.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1261-1268 [PMID: 26133914 DOI: 10.3892/or.2015.4076]</w:t>
      </w:r>
    </w:p>
    <w:p w14:paraId="548D31BC" w14:textId="77777777" w:rsidR="00A77B3E" w:rsidRDefault="006340FA">
      <w:pPr>
        <w:spacing w:line="360" w:lineRule="auto"/>
        <w:jc w:val="both"/>
      </w:pPr>
      <w:r>
        <w:rPr>
          <w:rFonts w:ascii="Book Antiqua" w:eastAsia="Book Antiqua" w:hAnsi="Book Antiqua" w:cs="Book Antiqua"/>
          <w:color w:val="000000"/>
        </w:rPr>
        <w:t xml:space="preserve">476 </w:t>
      </w:r>
      <w:r>
        <w:rPr>
          <w:rFonts w:ascii="Book Antiqua" w:eastAsia="Book Antiqua" w:hAnsi="Book Antiqua" w:cs="Book Antiqua"/>
          <w:b/>
          <w:bCs/>
          <w:color w:val="000000"/>
        </w:rPr>
        <w:t>White DL</w:t>
      </w:r>
      <w:r>
        <w:rPr>
          <w:rFonts w:ascii="Book Antiqua" w:eastAsia="Book Antiqua" w:hAnsi="Book Antiqua" w:cs="Book Antiqua"/>
          <w:color w:val="000000"/>
        </w:rPr>
        <w:t>, Thrift AP, Kanwal F, Davila J,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Incidence of Hepatocellular Carcinoma in All 50 United States, From 2000 Through 2012.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812-820.e5 [PMID: 27889576 DOI: 10.1053/j.gastro.2016.11.020]</w:t>
      </w:r>
    </w:p>
    <w:p w14:paraId="47B9D5FC" w14:textId="77777777" w:rsidR="00A77B3E" w:rsidRDefault="006340FA">
      <w:pPr>
        <w:spacing w:line="360" w:lineRule="auto"/>
        <w:jc w:val="both"/>
      </w:pPr>
      <w:r>
        <w:rPr>
          <w:rFonts w:ascii="Book Antiqua" w:eastAsia="Book Antiqua" w:hAnsi="Book Antiqua" w:cs="Book Antiqua"/>
          <w:color w:val="000000"/>
        </w:rPr>
        <w:t xml:space="preserve">477 </w:t>
      </w:r>
      <w:r>
        <w:rPr>
          <w:rFonts w:ascii="Book Antiqua" w:eastAsia="Book Antiqua" w:hAnsi="Book Antiqua" w:cs="Book Antiqua"/>
          <w:b/>
          <w:bCs/>
          <w:color w:val="000000"/>
        </w:rPr>
        <w:t>West J</w:t>
      </w:r>
      <w:r>
        <w:rPr>
          <w:rFonts w:ascii="Book Antiqua" w:eastAsia="Book Antiqua" w:hAnsi="Book Antiqua" w:cs="Book Antiqua"/>
          <w:color w:val="000000"/>
        </w:rPr>
        <w:t xml:space="preserve">, Card TR,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Fleming KM. Risk of hepatocellular carcinoma among individuals with different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of cirrhosis: a population-based cohort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983-990 [PMID: 28144999 DOI: 10.1111/apt.13961]</w:t>
      </w:r>
    </w:p>
    <w:p w14:paraId="3F52F279" w14:textId="77777777" w:rsidR="00A77B3E" w:rsidRDefault="006340FA">
      <w:pPr>
        <w:spacing w:line="360" w:lineRule="auto"/>
        <w:jc w:val="both"/>
      </w:pPr>
      <w:r>
        <w:rPr>
          <w:rFonts w:ascii="Book Antiqua" w:eastAsia="Book Antiqua" w:hAnsi="Book Antiqua" w:cs="Book Antiqua"/>
          <w:color w:val="000000"/>
        </w:rPr>
        <w:t xml:space="preserve">478 </w:t>
      </w:r>
      <w:r>
        <w:rPr>
          <w:rFonts w:ascii="Book Antiqua" w:eastAsia="Book Antiqua" w:hAnsi="Book Antiqua" w:cs="Book Antiqua"/>
          <w:b/>
          <w:bCs/>
          <w:color w:val="000000"/>
        </w:rPr>
        <w:t>Chang Y</w:t>
      </w:r>
      <w:r>
        <w:rPr>
          <w:rFonts w:ascii="Book Antiqua" w:eastAsia="Book Antiqua" w:hAnsi="Book Antiqua" w:cs="Book Antiqua"/>
          <w:color w:val="000000"/>
        </w:rPr>
        <w:t xml:space="preserve">, Yan W, He X, Zhang L, Li C, Huang H, </w:t>
      </w:r>
      <w:proofErr w:type="spellStart"/>
      <w:r>
        <w:rPr>
          <w:rFonts w:ascii="Book Antiqua" w:eastAsia="Book Antiqua" w:hAnsi="Book Antiqua" w:cs="Book Antiqua"/>
          <w:color w:val="000000"/>
        </w:rPr>
        <w:t>Nace</w:t>
      </w:r>
      <w:proofErr w:type="spellEnd"/>
      <w:r>
        <w:rPr>
          <w:rFonts w:ascii="Book Antiqua" w:eastAsia="Book Antiqua" w:hAnsi="Book Antiqua" w:cs="Book Antiqua"/>
          <w:color w:val="000000"/>
        </w:rPr>
        <w:t xml:space="preserve"> G, Geller DA, Lin J, Tsung A. miR-375 inhibits autophagy and reduces viability of hepatocellular carcinoma cells under hypoxic conditions.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177-87.e8 [PMID: 22504094 DOI: 10.1053/j.gastro.2012.04.009]</w:t>
      </w:r>
    </w:p>
    <w:p w14:paraId="6C2CE232" w14:textId="77777777" w:rsidR="00A77B3E" w:rsidRDefault="006340FA">
      <w:pPr>
        <w:spacing w:line="360" w:lineRule="auto"/>
        <w:jc w:val="both"/>
      </w:pPr>
      <w:r>
        <w:rPr>
          <w:rFonts w:ascii="Book Antiqua" w:eastAsia="Book Antiqua" w:hAnsi="Book Antiqua" w:cs="Book Antiqua"/>
          <w:color w:val="000000"/>
        </w:rPr>
        <w:lastRenderedPageBreak/>
        <w:t xml:space="preserve">479 </w:t>
      </w:r>
      <w:r>
        <w:rPr>
          <w:rFonts w:ascii="Book Antiqua" w:eastAsia="Book Antiqua" w:hAnsi="Book Antiqua" w:cs="Book Antiqua"/>
          <w:b/>
          <w:bCs/>
          <w:color w:val="000000"/>
        </w:rPr>
        <w:t>Ni HM</w:t>
      </w:r>
      <w:r>
        <w:rPr>
          <w:rFonts w:ascii="Book Antiqua" w:eastAsia="Book Antiqua" w:hAnsi="Book Antiqua" w:cs="Book Antiqua"/>
          <w:color w:val="000000"/>
        </w:rPr>
        <w:t xml:space="preserve">, Chao X, Yang H, Deng F, Wang S, Bai Q, Qian H, Cui Y, Cui W, Shi Y,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WX, Wang Z, Yang L, Ding WX. Dual Roles of Mammalian Target of Rapamycin in Regulating Liver Injury and Tumorigenesis in Autophagy-Defective Mouse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2142-2155 [PMID: 31095752 DOI: 10.1002/hep.30770]</w:t>
      </w:r>
    </w:p>
    <w:p w14:paraId="10EE9AFE" w14:textId="77777777" w:rsidR="00A77B3E" w:rsidRDefault="006340FA">
      <w:pPr>
        <w:spacing w:line="360" w:lineRule="auto"/>
        <w:jc w:val="both"/>
      </w:pPr>
      <w:r>
        <w:rPr>
          <w:rFonts w:ascii="Book Antiqua" w:eastAsia="Book Antiqua" w:hAnsi="Book Antiqua" w:cs="Book Antiqua"/>
          <w:color w:val="000000"/>
        </w:rPr>
        <w:t xml:space="preserve">480 </w:t>
      </w:r>
      <w:r>
        <w:rPr>
          <w:rFonts w:ascii="Book Antiqua" w:eastAsia="Book Antiqua" w:hAnsi="Book Antiqua" w:cs="Book Antiqua"/>
          <w:b/>
          <w:bCs/>
          <w:color w:val="000000"/>
        </w:rPr>
        <w:t>Cui J</w:t>
      </w:r>
      <w:r>
        <w:rPr>
          <w:rFonts w:ascii="Book Antiqua" w:eastAsia="Book Antiqua" w:hAnsi="Book Antiqua" w:cs="Book Antiqua"/>
          <w:color w:val="000000"/>
        </w:rPr>
        <w:t xml:space="preserve">, Gong Z, Shen HM. The role of autophagy in liver cancer: molecular mechanisms and potential therapeutic targets.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1836</w:t>
      </w:r>
      <w:r>
        <w:rPr>
          <w:rFonts w:ascii="Book Antiqua" w:eastAsia="Book Antiqua" w:hAnsi="Book Antiqua" w:cs="Book Antiqua"/>
          <w:color w:val="000000"/>
        </w:rPr>
        <w:t>: 15-26 [PMID: 23428608 DOI: 10.1016/j.bbcan.2013.02.003]</w:t>
      </w:r>
    </w:p>
    <w:p w14:paraId="2CBCBB72" w14:textId="77777777" w:rsidR="00A77B3E" w:rsidRDefault="006340FA">
      <w:pPr>
        <w:spacing w:line="360" w:lineRule="auto"/>
        <w:jc w:val="both"/>
      </w:pPr>
      <w:r>
        <w:rPr>
          <w:rFonts w:ascii="Book Antiqua" w:eastAsia="Book Antiqua" w:hAnsi="Book Antiqua" w:cs="Book Antiqua"/>
          <w:color w:val="000000"/>
        </w:rPr>
        <w:t xml:space="preserve">481 </w:t>
      </w:r>
      <w:r>
        <w:rPr>
          <w:rFonts w:ascii="Book Antiqua" w:eastAsia="Book Antiqua" w:hAnsi="Book Antiqua" w:cs="Book Antiqua"/>
          <w:b/>
          <w:bCs/>
          <w:color w:val="000000"/>
        </w:rPr>
        <w:t>Sun K</w:t>
      </w:r>
      <w:r>
        <w:rPr>
          <w:rFonts w:ascii="Book Antiqua" w:eastAsia="Book Antiqua" w:hAnsi="Book Antiqua" w:cs="Book Antiqua"/>
          <w:color w:val="000000"/>
        </w:rPr>
        <w:t xml:space="preserve">, Guo XL, Zhao QD, Jing YY, Kou XR,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XQ, Zhou Y, Cai N, Gao L, Zhao X, Zhang SS, Song JR, Li D, Deng WJ, Li R, Wu MC, Wei LX. Paradoxical role of autophagy in the dysplastic and tumor-forming stages of hepatocarcinoma development in rats.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e501 [PMID: 23429287 DOI: 10.1038/cddis.2013.35]</w:t>
      </w:r>
    </w:p>
    <w:p w14:paraId="5F6FCE97" w14:textId="77777777" w:rsidR="00A77B3E" w:rsidRDefault="006340FA">
      <w:pPr>
        <w:spacing w:line="360" w:lineRule="auto"/>
        <w:jc w:val="both"/>
      </w:pPr>
      <w:r>
        <w:rPr>
          <w:rFonts w:ascii="Book Antiqua" w:eastAsia="Book Antiqua" w:hAnsi="Book Antiqua" w:cs="Book Antiqua"/>
          <w:color w:val="000000"/>
        </w:rPr>
        <w:t xml:space="preserve">482 </w:t>
      </w:r>
      <w:r>
        <w:rPr>
          <w:rFonts w:ascii="Book Antiqua" w:eastAsia="Book Antiqua" w:hAnsi="Book Antiqua" w:cs="Book Antiqua"/>
          <w:b/>
          <w:bCs/>
          <w:color w:val="000000"/>
        </w:rPr>
        <w:t>Taniguchi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Yamachika</w:t>
      </w:r>
      <w:proofErr w:type="spellEnd"/>
      <w:r>
        <w:rPr>
          <w:rFonts w:ascii="Book Antiqua" w:eastAsia="Book Antiqua" w:hAnsi="Book Antiqua" w:cs="Book Antiqua"/>
          <w:color w:val="000000"/>
        </w:rPr>
        <w:t xml:space="preserve"> S, He F, Karin M. p62/SQSTM1-Dr. Jekyll and Mr. Hyde that prevents oxidative stress but promotes liver cancer.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590</w:t>
      </w:r>
      <w:r>
        <w:rPr>
          <w:rFonts w:ascii="Book Antiqua" w:eastAsia="Book Antiqua" w:hAnsi="Book Antiqua" w:cs="Book Antiqua"/>
          <w:color w:val="000000"/>
        </w:rPr>
        <w:t>: 2375-2397 [PMID: 27404485 DOI: 10.1002/1873-3468.12301]</w:t>
      </w:r>
    </w:p>
    <w:p w14:paraId="5F557050" w14:textId="77777777" w:rsidR="00A77B3E" w:rsidRDefault="006340FA">
      <w:pPr>
        <w:spacing w:line="360" w:lineRule="auto"/>
        <w:jc w:val="both"/>
      </w:pPr>
      <w:r>
        <w:rPr>
          <w:rFonts w:ascii="Book Antiqua" w:eastAsia="Book Antiqua" w:hAnsi="Book Antiqua" w:cs="Book Antiqua"/>
          <w:color w:val="000000"/>
        </w:rPr>
        <w:t xml:space="preserve">483 </w:t>
      </w:r>
      <w:proofErr w:type="spellStart"/>
      <w:r>
        <w:rPr>
          <w:rFonts w:ascii="Book Antiqua" w:eastAsia="Book Antiqua" w:hAnsi="Book Antiqua" w:cs="Book Antiqua"/>
          <w:b/>
          <w:bCs/>
          <w:color w:val="000000"/>
        </w:rPr>
        <w:t>Lazova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Camp RL, </w:t>
      </w:r>
      <w:proofErr w:type="spellStart"/>
      <w:r>
        <w:rPr>
          <w:rFonts w:ascii="Book Antiqua" w:eastAsia="Book Antiqua" w:hAnsi="Book Antiqua" w:cs="Book Antiqua"/>
          <w:color w:val="000000"/>
        </w:rPr>
        <w:t>Klump</w:t>
      </w:r>
      <w:proofErr w:type="spellEnd"/>
      <w:r>
        <w:rPr>
          <w:rFonts w:ascii="Book Antiqua" w:eastAsia="Book Antiqua" w:hAnsi="Book Antiqua" w:cs="Book Antiqua"/>
          <w:color w:val="000000"/>
        </w:rPr>
        <w:t xml:space="preserve"> V, Siddiqui SF, </w:t>
      </w:r>
      <w:proofErr w:type="spellStart"/>
      <w:r>
        <w:rPr>
          <w:rFonts w:ascii="Book Antiqua" w:eastAsia="Book Antiqua" w:hAnsi="Book Antiqua" w:cs="Book Antiqua"/>
          <w:color w:val="000000"/>
        </w:rPr>
        <w:t>Amaravadi</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Pawelek</w:t>
      </w:r>
      <w:proofErr w:type="spellEnd"/>
      <w:r>
        <w:rPr>
          <w:rFonts w:ascii="Book Antiqua" w:eastAsia="Book Antiqua" w:hAnsi="Book Antiqua" w:cs="Book Antiqua"/>
          <w:color w:val="000000"/>
        </w:rPr>
        <w:t xml:space="preserve"> JM. Punctate LC3B expression is a common feature of solid tumors and associated with proliferation, metastasis, and poor outcome.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370-379 [PMID: 22080440 DOI: 10.1158/1078-0432.CCR-11-1282]</w:t>
      </w:r>
    </w:p>
    <w:p w14:paraId="6BC297C2" w14:textId="77777777" w:rsidR="00A77B3E" w:rsidRDefault="006340FA">
      <w:pPr>
        <w:spacing w:line="360" w:lineRule="auto"/>
        <w:jc w:val="both"/>
      </w:pPr>
      <w:r>
        <w:rPr>
          <w:rFonts w:ascii="Book Antiqua" w:eastAsia="Book Antiqua" w:hAnsi="Book Antiqua" w:cs="Book Antiqua"/>
          <w:color w:val="000000"/>
        </w:rPr>
        <w:t xml:space="preserve">484 </w:t>
      </w:r>
      <w:r>
        <w:rPr>
          <w:rFonts w:ascii="Book Antiqua" w:eastAsia="Book Antiqua" w:hAnsi="Book Antiqua" w:cs="Book Antiqua"/>
          <w:b/>
          <w:bCs/>
          <w:color w:val="000000"/>
        </w:rPr>
        <w:t>Wu DH</w:t>
      </w:r>
      <w:r>
        <w:rPr>
          <w:rFonts w:ascii="Book Antiqua" w:eastAsia="Book Antiqua" w:hAnsi="Book Antiqua" w:cs="Book Antiqua"/>
          <w:color w:val="000000"/>
        </w:rPr>
        <w:t xml:space="preserve">, Jia CC, Chen J, Lin ZX,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DY, Li X, Lin Q, Min-Dong, Ma XK, Wan XB, Cheng N, Chen ZH, Xing YF, Wu XY, Wen JY. Autophagic LC3B overexpression correlates with malignant progression and predicts a poor prognosis in hepatocellular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12225-12233 [PMID: 25256671 DOI: 10.1007/s13277-014-2531-7]</w:t>
      </w:r>
    </w:p>
    <w:p w14:paraId="2344E07E" w14:textId="77777777" w:rsidR="00A77B3E" w:rsidRDefault="006340FA">
      <w:pPr>
        <w:spacing w:line="360" w:lineRule="auto"/>
        <w:jc w:val="both"/>
      </w:pPr>
      <w:r>
        <w:rPr>
          <w:rFonts w:ascii="Book Antiqua" w:eastAsia="Book Antiqua" w:hAnsi="Book Antiqua" w:cs="Book Antiqua"/>
          <w:color w:val="000000"/>
        </w:rPr>
        <w:t xml:space="preserve">485 </w:t>
      </w:r>
      <w:proofErr w:type="spellStart"/>
      <w:r>
        <w:rPr>
          <w:rFonts w:ascii="Book Antiqua" w:eastAsia="Book Antiqua" w:hAnsi="Book Antiqua" w:cs="Book Antiqua"/>
          <w:b/>
          <w:bCs/>
          <w:color w:val="000000"/>
        </w:rPr>
        <w:t>Takamura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Komatsu M, Hara T, Sakamoto A,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Waguri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Eishi</w:t>
      </w:r>
      <w:proofErr w:type="spellEnd"/>
      <w:r>
        <w:rPr>
          <w:rFonts w:ascii="Book Antiqua" w:eastAsia="Book Antiqua" w:hAnsi="Book Antiqua" w:cs="Book Antiqua"/>
          <w:color w:val="000000"/>
        </w:rPr>
        <w:t xml:space="preserve"> Y, Hino O, Tanaka K, Mizushima N. Autophagy-deficient mice develop multiple liver tumors.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795-800 [PMID: 21498569</w:t>
      </w:r>
      <w:r w:rsidR="00521A71">
        <w:rPr>
          <w:rFonts w:ascii="Book Antiqua" w:eastAsia="Book Antiqua" w:hAnsi="Book Antiqua" w:cs="Book Antiqua"/>
          <w:color w:val="000000"/>
        </w:rPr>
        <w:t xml:space="preserve"> </w:t>
      </w:r>
      <w:r w:rsidR="00521A71" w:rsidRPr="00521A71">
        <w:rPr>
          <w:rFonts w:ascii="Book Antiqua" w:eastAsia="Book Antiqua" w:hAnsi="Book Antiqua" w:cs="Book Antiqua"/>
          <w:color w:val="000000"/>
        </w:rPr>
        <w:t>DOI: 10.1101/gad.2016211</w:t>
      </w:r>
      <w:r>
        <w:rPr>
          <w:rFonts w:ascii="Book Antiqua" w:eastAsia="Book Antiqua" w:hAnsi="Book Antiqua" w:cs="Book Antiqua"/>
          <w:color w:val="000000"/>
        </w:rPr>
        <w:t>]</w:t>
      </w:r>
    </w:p>
    <w:p w14:paraId="246514B9" w14:textId="77777777" w:rsidR="00A77B3E" w:rsidRDefault="006340FA">
      <w:pPr>
        <w:spacing w:line="360" w:lineRule="auto"/>
        <w:jc w:val="both"/>
      </w:pPr>
      <w:r>
        <w:rPr>
          <w:rFonts w:ascii="Book Antiqua" w:eastAsia="Book Antiqua" w:hAnsi="Book Antiqua" w:cs="Book Antiqua"/>
          <w:color w:val="000000"/>
        </w:rPr>
        <w:t xml:space="preserve">486 </w:t>
      </w:r>
      <w:r>
        <w:rPr>
          <w:rFonts w:ascii="Book Antiqua" w:eastAsia="Book Antiqua" w:hAnsi="Book Antiqua" w:cs="Book Antiqua"/>
          <w:b/>
          <w:bCs/>
          <w:color w:val="000000"/>
        </w:rPr>
        <w:t>Bao L</w:t>
      </w:r>
      <w:r>
        <w:rPr>
          <w:rFonts w:ascii="Book Antiqua" w:eastAsia="Book Antiqua" w:hAnsi="Book Antiqua" w:cs="Book Antiqua"/>
          <w:color w:val="000000"/>
        </w:rPr>
        <w:t xml:space="preserve">, Chandra PK, </w:t>
      </w:r>
      <w:proofErr w:type="spellStart"/>
      <w:r>
        <w:rPr>
          <w:rFonts w:ascii="Book Antiqua" w:eastAsia="Book Antiqua" w:hAnsi="Book Antiqua" w:cs="Book Antiqua"/>
          <w:color w:val="000000"/>
        </w:rPr>
        <w:t>Moroz</w:t>
      </w:r>
      <w:proofErr w:type="spellEnd"/>
      <w:r>
        <w:rPr>
          <w:rFonts w:ascii="Book Antiqua" w:eastAsia="Book Antiqua" w:hAnsi="Book Antiqua" w:cs="Book Antiqua"/>
          <w:color w:val="000000"/>
        </w:rPr>
        <w:t xml:space="preserve"> K, Zhang X,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Wu T, Dash S. Impaired autophagy response in human hepatocellular carcinoma. </w:t>
      </w:r>
      <w:r>
        <w:rPr>
          <w:rFonts w:ascii="Book Antiqua" w:eastAsia="Book Antiqua" w:hAnsi="Book Antiqua" w:cs="Book Antiqua"/>
          <w:i/>
          <w:iCs/>
          <w:color w:val="000000"/>
        </w:rPr>
        <w:t xml:space="preserve">Exp Mol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149-154 [PMID: 24369267 DOI: 10.1016/j.yexmp.2013.12.002]</w:t>
      </w:r>
    </w:p>
    <w:p w14:paraId="54D8B39B" w14:textId="77777777" w:rsidR="00A77B3E" w:rsidRDefault="006340FA">
      <w:pPr>
        <w:spacing w:line="360" w:lineRule="auto"/>
        <w:jc w:val="both"/>
      </w:pPr>
      <w:r>
        <w:rPr>
          <w:rFonts w:ascii="Book Antiqua" w:eastAsia="Book Antiqua" w:hAnsi="Book Antiqua" w:cs="Book Antiqua"/>
          <w:color w:val="000000"/>
        </w:rPr>
        <w:lastRenderedPageBreak/>
        <w:t xml:space="preserve">487 </w:t>
      </w:r>
      <w:r>
        <w:rPr>
          <w:rFonts w:ascii="Book Antiqua" w:eastAsia="Book Antiqua" w:hAnsi="Book Antiqua" w:cs="Book Antiqua"/>
          <w:b/>
          <w:bCs/>
          <w:color w:val="000000"/>
        </w:rPr>
        <w:t>Shi YH</w:t>
      </w:r>
      <w:r>
        <w:rPr>
          <w:rFonts w:ascii="Book Antiqua" w:eastAsia="Book Antiqua" w:hAnsi="Book Antiqua" w:cs="Book Antiqua"/>
          <w:color w:val="000000"/>
        </w:rPr>
        <w:t xml:space="preserve">, Ding ZB, Zhou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Fan J. Prognostic significance of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1-dependent apoptotic activity in hepatocellular carcinoma.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380-382 [PMID: 19145109 DOI: 10.4161/auto.5.3.7658]</w:t>
      </w:r>
    </w:p>
    <w:p w14:paraId="186F1635" w14:textId="77777777" w:rsidR="00A77B3E" w:rsidRDefault="006340FA">
      <w:pPr>
        <w:spacing w:line="360" w:lineRule="auto"/>
        <w:jc w:val="both"/>
      </w:pPr>
      <w:r>
        <w:rPr>
          <w:rFonts w:ascii="Book Antiqua" w:eastAsia="Book Antiqua" w:hAnsi="Book Antiqua" w:cs="Book Antiqua"/>
          <w:color w:val="000000"/>
        </w:rPr>
        <w:t xml:space="preserve">488 </w:t>
      </w:r>
      <w:r>
        <w:rPr>
          <w:rFonts w:ascii="Book Antiqua" w:eastAsia="Book Antiqua" w:hAnsi="Book Antiqua" w:cs="Book Antiqua"/>
          <w:b/>
          <w:bCs/>
          <w:color w:val="000000"/>
        </w:rPr>
        <w:t>Ding ZB</w:t>
      </w:r>
      <w:r>
        <w:rPr>
          <w:rFonts w:ascii="Book Antiqua" w:eastAsia="Book Antiqua" w:hAnsi="Book Antiqua" w:cs="Book Antiqua"/>
          <w:color w:val="000000"/>
        </w:rPr>
        <w:t xml:space="preserve">, Shi YH, Zhou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Xu Y, Dai Z, Shi GM, Wang XY,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AW, Wu B, Fan J. Association of autophagy defect with a malignant phenotype and poor prognosis of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9167-9175 [PMID: 19010888 DOI: 10.1158/0008-5472.CAN-08-1573]</w:t>
      </w:r>
    </w:p>
    <w:p w14:paraId="78B39B02" w14:textId="77777777" w:rsidR="00A77B3E" w:rsidRDefault="006340FA">
      <w:pPr>
        <w:spacing w:line="360" w:lineRule="auto"/>
        <w:jc w:val="both"/>
      </w:pPr>
      <w:r>
        <w:rPr>
          <w:rFonts w:ascii="Book Antiqua" w:eastAsia="Book Antiqua" w:hAnsi="Book Antiqua" w:cs="Book Antiqua"/>
          <w:color w:val="000000"/>
        </w:rPr>
        <w:t xml:space="preserve">489 </w:t>
      </w:r>
      <w:r>
        <w:rPr>
          <w:rFonts w:ascii="Book Antiqua" w:eastAsia="Book Antiqua" w:hAnsi="Book Antiqua" w:cs="Book Antiqua"/>
          <w:b/>
          <w:bCs/>
          <w:color w:val="000000"/>
        </w:rPr>
        <w:t>DeNicola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Karreth</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Humpton</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Gopinathan</w:t>
      </w:r>
      <w:proofErr w:type="spellEnd"/>
      <w:r>
        <w:rPr>
          <w:rFonts w:ascii="Book Antiqua" w:eastAsia="Book Antiqua" w:hAnsi="Book Antiqua" w:cs="Book Antiqua"/>
          <w:color w:val="000000"/>
        </w:rPr>
        <w:t xml:space="preserve"> A, Wei C, </w:t>
      </w:r>
      <w:proofErr w:type="spellStart"/>
      <w:r>
        <w:rPr>
          <w:rFonts w:ascii="Book Antiqua" w:eastAsia="Book Antiqua" w:hAnsi="Book Antiqua" w:cs="Book Antiqua"/>
          <w:color w:val="000000"/>
        </w:rPr>
        <w:t>Frese</w:t>
      </w:r>
      <w:proofErr w:type="spellEnd"/>
      <w:r>
        <w:rPr>
          <w:rFonts w:ascii="Book Antiqua" w:eastAsia="Book Antiqua" w:hAnsi="Book Antiqua" w:cs="Book Antiqua"/>
          <w:color w:val="000000"/>
        </w:rPr>
        <w:t xml:space="preserve"> K, Mangal D, Yu KH, Yeo CJ, Calhoun ES, </w:t>
      </w:r>
      <w:proofErr w:type="spellStart"/>
      <w:r>
        <w:rPr>
          <w:rFonts w:ascii="Book Antiqua" w:eastAsia="Book Antiqua" w:hAnsi="Book Antiqua" w:cs="Book Antiqua"/>
          <w:color w:val="000000"/>
        </w:rPr>
        <w:t>Scrimieri</w:t>
      </w:r>
      <w:proofErr w:type="spellEnd"/>
      <w:r>
        <w:rPr>
          <w:rFonts w:ascii="Book Antiqua" w:eastAsia="Book Antiqua" w:hAnsi="Book Antiqua" w:cs="Book Antiqua"/>
          <w:color w:val="000000"/>
        </w:rPr>
        <w:t xml:space="preserve"> F, Winter JM,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 Kern SE, Blair IA,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Oncogene-induced Nrf2 transcription promotes ROS detoxification and tumorigenesis.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475</w:t>
      </w:r>
      <w:r>
        <w:rPr>
          <w:rFonts w:ascii="Book Antiqua" w:eastAsia="Book Antiqua" w:hAnsi="Book Antiqua" w:cs="Book Antiqua"/>
          <w:color w:val="000000"/>
        </w:rPr>
        <w:t>: 106-109 [PMID: 21734707 DOI: 10.1038/nature10189]</w:t>
      </w:r>
    </w:p>
    <w:p w14:paraId="1D4E9EEE" w14:textId="77777777" w:rsidR="00A77B3E" w:rsidRDefault="006340FA">
      <w:pPr>
        <w:spacing w:line="360" w:lineRule="auto"/>
        <w:jc w:val="both"/>
      </w:pPr>
      <w:r>
        <w:rPr>
          <w:rFonts w:ascii="Book Antiqua" w:eastAsia="Book Antiqua" w:hAnsi="Book Antiqua" w:cs="Book Antiqua"/>
          <w:color w:val="000000"/>
        </w:rPr>
        <w:t xml:space="preserve">490 </w:t>
      </w:r>
      <w:r>
        <w:rPr>
          <w:rFonts w:ascii="Book Antiqua" w:eastAsia="Book Antiqua" w:hAnsi="Book Antiqua" w:cs="Book Antiqua"/>
          <w:b/>
          <w:bCs/>
          <w:color w:val="000000"/>
        </w:rPr>
        <w:t>Jain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Lamark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Sjøttem</w:t>
      </w:r>
      <w:proofErr w:type="spellEnd"/>
      <w:r>
        <w:rPr>
          <w:rFonts w:ascii="Book Antiqua" w:eastAsia="Book Antiqua" w:hAnsi="Book Antiqua" w:cs="Book Antiqua"/>
          <w:color w:val="000000"/>
        </w:rPr>
        <w:t xml:space="preserve"> E, Larsen KB, </w:t>
      </w:r>
      <w:proofErr w:type="spellStart"/>
      <w:r>
        <w:rPr>
          <w:rFonts w:ascii="Book Antiqua" w:eastAsia="Book Antiqua" w:hAnsi="Book Antiqua" w:cs="Book Antiqua"/>
          <w:color w:val="000000"/>
        </w:rPr>
        <w:t>Awuh</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Øvervatn</w:t>
      </w:r>
      <w:proofErr w:type="spellEnd"/>
      <w:r>
        <w:rPr>
          <w:rFonts w:ascii="Book Antiqua" w:eastAsia="Book Antiqua" w:hAnsi="Book Antiqua" w:cs="Book Antiqua"/>
          <w:color w:val="000000"/>
        </w:rPr>
        <w:t xml:space="preserve"> A, McMahon M, Hayes JD, Johansen T. p62/SQSTM1 is a target gene for transcription factor NRF2 and creates a positive feedback loop by inducing antioxidant response element-driven gene transcription.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22576-22591 [PMID: 20452972 DOI: 10.1074/jbc.M110.118976]</w:t>
      </w:r>
    </w:p>
    <w:p w14:paraId="6C33C608" w14:textId="77777777" w:rsidR="00A77B3E" w:rsidRDefault="006340FA">
      <w:pPr>
        <w:spacing w:line="360" w:lineRule="auto"/>
        <w:jc w:val="both"/>
      </w:pPr>
      <w:r>
        <w:rPr>
          <w:rFonts w:ascii="Book Antiqua" w:eastAsia="Book Antiqua" w:hAnsi="Book Antiqua" w:cs="Book Antiqua"/>
          <w:color w:val="000000"/>
        </w:rPr>
        <w:t xml:space="preserve">491 </w:t>
      </w:r>
      <w:r>
        <w:rPr>
          <w:rFonts w:ascii="Book Antiqua" w:eastAsia="Book Antiqua" w:hAnsi="Book Antiqua" w:cs="Book Antiqua"/>
          <w:b/>
          <w:bCs/>
          <w:color w:val="000000"/>
        </w:rPr>
        <w:t>Lau A</w:t>
      </w:r>
      <w:r>
        <w:rPr>
          <w:rFonts w:ascii="Book Antiqua" w:eastAsia="Book Antiqua" w:hAnsi="Book Antiqua" w:cs="Book Antiqua"/>
          <w:color w:val="000000"/>
        </w:rPr>
        <w:t xml:space="preserve">, Wang XJ, Zhao F, Villeneuve NF, Wu T, Jiang T, Sun Z, White E, Zhang DD. A noncanonical mechanism of Nrf2 activation by autophagy deficiency: direct interaction between Keap1 and p62.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3275-3285 [PMID: 20421418 DOI: 10.1128/MCB.00248-10]</w:t>
      </w:r>
    </w:p>
    <w:p w14:paraId="19411C3E" w14:textId="77777777" w:rsidR="00A77B3E" w:rsidRDefault="006340FA">
      <w:pPr>
        <w:spacing w:line="360" w:lineRule="auto"/>
        <w:jc w:val="both"/>
      </w:pPr>
      <w:r>
        <w:rPr>
          <w:rFonts w:ascii="Book Antiqua" w:eastAsia="Book Antiqua" w:hAnsi="Book Antiqua" w:cs="Book Antiqua"/>
          <w:color w:val="000000"/>
        </w:rPr>
        <w:t xml:space="preserve">492 </w:t>
      </w:r>
      <w:proofErr w:type="spellStart"/>
      <w:r>
        <w:rPr>
          <w:rFonts w:ascii="Book Antiqua" w:eastAsia="Book Antiqua" w:hAnsi="Book Antiqua" w:cs="Book Antiqua"/>
          <w:b/>
          <w:bCs/>
          <w:color w:val="000000"/>
        </w:rPr>
        <w:t>Inami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Waguri</w:t>
      </w:r>
      <w:proofErr w:type="spellEnd"/>
      <w:r>
        <w:rPr>
          <w:rFonts w:ascii="Book Antiqua" w:eastAsia="Book Antiqua" w:hAnsi="Book Antiqua" w:cs="Book Antiqua"/>
          <w:color w:val="000000"/>
        </w:rPr>
        <w:t xml:space="preserve"> S, Sakamoto A, </w:t>
      </w:r>
      <w:proofErr w:type="spellStart"/>
      <w:r>
        <w:rPr>
          <w:rFonts w:ascii="Book Antiqua" w:eastAsia="Book Antiqua" w:hAnsi="Book Antiqua" w:cs="Book Antiqua"/>
          <w:color w:val="000000"/>
        </w:rPr>
        <w:t>Kouno</w:t>
      </w:r>
      <w:proofErr w:type="spellEnd"/>
      <w:r>
        <w:rPr>
          <w:rFonts w:ascii="Book Antiqua" w:eastAsia="Book Antiqua" w:hAnsi="Book Antiqua" w:cs="Book Antiqua"/>
          <w:color w:val="000000"/>
        </w:rPr>
        <w:t xml:space="preserve"> T, Nakada K, Hino O, Watanabe S, Ando J, </w:t>
      </w:r>
      <w:proofErr w:type="spellStart"/>
      <w:r>
        <w:rPr>
          <w:rFonts w:ascii="Book Antiqua" w:eastAsia="Book Antiqua" w:hAnsi="Book Antiqua" w:cs="Book Antiqua"/>
          <w:color w:val="000000"/>
        </w:rPr>
        <w:t>Iwadate</w:t>
      </w:r>
      <w:proofErr w:type="spellEnd"/>
      <w:r>
        <w:rPr>
          <w:rFonts w:ascii="Book Antiqua" w:eastAsia="Book Antiqua" w:hAnsi="Book Antiqua" w:cs="Book Antiqua"/>
          <w:color w:val="000000"/>
        </w:rPr>
        <w:t xml:space="preserve"> M, Yamamoto M, Lee MS, Tanaka K, Komatsu M. Persistent activation of Nrf2 through p62 in hepatocellular carcinoma cells.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193</w:t>
      </w:r>
      <w:r>
        <w:rPr>
          <w:rFonts w:ascii="Book Antiqua" w:eastAsia="Book Antiqua" w:hAnsi="Book Antiqua" w:cs="Book Antiqua"/>
          <w:color w:val="000000"/>
        </w:rPr>
        <w:t>: 275-284 [PMID: 21482715 DOI: 10.1083/jcb.201102031]</w:t>
      </w:r>
    </w:p>
    <w:p w14:paraId="71E52966" w14:textId="77777777" w:rsidR="00A77B3E" w:rsidRDefault="006340FA">
      <w:pPr>
        <w:spacing w:line="360" w:lineRule="auto"/>
        <w:jc w:val="both"/>
      </w:pPr>
      <w:r>
        <w:rPr>
          <w:rFonts w:ascii="Book Antiqua" w:eastAsia="Book Antiqua" w:hAnsi="Book Antiqua" w:cs="Book Antiqua"/>
          <w:color w:val="000000"/>
        </w:rPr>
        <w:t xml:space="preserve">493 </w:t>
      </w:r>
      <w:r>
        <w:rPr>
          <w:rFonts w:ascii="Book Antiqua" w:eastAsia="Book Antiqua" w:hAnsi="Book Antiqua" w:cs="Book Antiqua"/>
          <w:b/>
          <w:bCs/>
          <w:color w:val="000000"/>
        </w:rPr>
        <w:t>Ni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Woolbright</w:t>
      </w:r>
      <w:proofErr w:type="spellEnd"/>
      <w:r>
        <w:rPr>
          <w:rFonts w:ascii="Book Antiqua" w:eastAsia="Book Antiqua" w:hAnsi="Book Antiqua" w:cs="Book Antiqua"/>
          <w:color w:val="000000"/>
        </w:rPr>
        <w:t xml:space="preserve"> BL, Williams J, Copple B, Cui W, </w:t>
      </w:r>
      <w:proofErr w:type="spellStart"/>
      <w:r>
        <w:rPr>
          <w:rFonts w:ascii="Book Antiqua" w:eastAsia="Book Antiqua" w:hAnsi="Book Antiqua" w:cs="Book Antiqua"/>
          <w:color w:val="000000"/>
        </w:rPr>
        <w:t>Luyendyk</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H, Ding WX. Nrf2 promotes the development of fibrosis and tumorigenesis in mice with defective hepatic autophagy.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617-625 [PMID: 24815875 DOI: 10.1016/j.jhep.2014.04.043]</w:t>
      </w:r>
    </w:p>
    <w:p w14:paraId="7F7214B4" w14:textId="77777777" w:rsidR="00A77B3E" w:rsidRDefault="006340FA">
      <w:pPr>
        <w:spacing w:line="360" w:lineRule="auto"/>
        <w:jc w:val="both"/>
      </w:pPr>
      <w:r>
        <w:rPr>
          <w:rFonts w:ascii="Book Antiqua" w:eastAsia="Book Antiqua" w:hAnsi="Book Antiqua" w:cs="Book Antiqua"/>
          <w:color w:val="000000"/>
        </w:rPr>
        <w:lastRenderedPageBreak/>
        <w:t xml:space="preserve">494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Y, Taguchi K, Suzuki T, Mizushima T, Takagi K, Hirose Y, </w:t>
      </w:r>
      <w:proofErr w:type="spellStart"/>
      <w:r>
        <w:rPr>
          <w:rFonts w:ascii="Book Antiqua" w:eastAsia="Book Antiqua" w:hAnsi="Book Antiqua" w:cs="Book Antiqua"/>
          <w:color w:val="000000"/>
        </w:rPr>
        <w:t>Nagahashi</w:t>
      </w:r>
      <w:proofErr w:type="spellEnd"/>
      <w:r>
        <w:rPr>
          <w:rFonts w:ascii="Book Antiqua" w:eastAsia="Book Antiqua" w:hAnsi="Book Antiqua" w:cs="Book Antiqua"/>
          <w:color w:val="000000"/>
        </w:rPr>
        <w:t xml:space="preserve"> M, Iso T, </w:t>
      </w:r>
      <w:proofErr w:type="spellStart"/>
      <w:r>
        <w:rPr>
          <w:rFonts w:ascii="Book Antiqua" w:eastAsia="Book Antiqua" w:hAnsi="Book Antiqua" w:cs="Book Antiqua"/>
          <w:color w:val="000000"/>
        </w:rPr>
        <w:t>Fukutomi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Ohishi</w:t>
      </w:r>
      <w:proofErr w:type="spellEnd"/>
      <w:r>
        <w:rPr>
          <w:rFonts w:ascii="Book Antiqua" w:eastAsia="Book Antiqua" w:hAnsi="Book Antiqua" w:cs="Book Antiqua"/>
          <w:color w:val="000000"/>
        </w:rPr>
        <w:t xml:space="preserve"> M, Endo K,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Nishito</w:t>
      </w:r>
      <w:proofErr w:type="spellEnd"/>
      <w:r>
        <w:rPr>
          <w:rFonts w:ascii="Book Antiqua" w:eastAsia="Book Antiqua" w:hAnsi="Book Antiqua" w:cs="Book Antiqua"/>
          <w:color w:val="000000"/>
        </w:rPr>
        <w:t xml:space="preserve"> Y, Okuda S, Obata M, </w:t>
      </w:r>
      <w:proofErr w:type="spellStart"/>
      <w:r>
        <w:rPr>
          <w:rFonts w:ascii="Book Antiqua" w:eastAsia="Book Antiqua" w:hAnsi="Book Antiqua" w:cs="Book Antiqua"/>
          <w:color w:val="000000"/>
        </w:rPr>
        <w:t>Kouno</w:t>
      </w:r>
      <w:proofErr w:type="spellEnd"/>
      <w:r>
        <w:rPr>
          <w:rFonts w:ascii="Book Antiqua" w:eastAsia="Book Antiqua" w:hAnsi="Book Antiqua" w:cs="Book Antiqua"/>
          <w:color w:val="000000"/>
        </w:rPr>
        <w:t xml:space="preserve"> T, Imamura R, Tada Y, Obata R, Yasuda D, Takahashi K, Fujimura T, Pi J, Lee MS, Ueno T, </w:t>
      </w:r>
      <w:proofErr w:type="spellStart"/>
      <w:r>
        <w:rPr>
          <w:rFonts w:ascii="Book Antiqua" w:eastAsia="Book Antiqua" w:hAnsi="Book Antiqua" w:cs="Book Antiqua"/>
          <w:color w:val="000000"/>
        </w:rPr>
        <w:t>Ohe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Mashino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Kojima H, Okabe T, Nagano T, </w:t>
      </w:r>
      <w:proofErr w:type="spellStart"/>
      <w:r>
        <w:rPr>
          <w:rFonts w:ascii="Book Antiqua" w:eastAsia="Book Antiqua" w:hAnsi="Book Antiqua" w:cs="Book Antiqua"/>
          <w:color w:val="000000"/>
        </w:rPr>
        <w:t>Motohashi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Waguri</w:t>
      </w:r>
      <w:proofErr w:type="spellEnd"/>
      <w:r>
        <w:rPr>
          <w:rFonts w:ascii="Book Antiqua" w:eastAsia="Book Antiqua" w:hAnsi="Book Antiqua" w:cs="Book Antiqua"/>
          <w:color w:val="000000"/>
        </w:rPr>
        <w:t xml:space="preserve"> S, Soga T, Yamamoto M, Tanaka K, Komatsu M. p62/Sqstm1 promotes malignancy of HCV-positive hepatocellular carcinoma through Nrf2-dependent metabolic reprogramming.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12030 [PMID: 27345495 DOI: 10.1038/ncomms12030]</w:t>
      </w:r>
    </w:p>
    <w:p w14:paraId="569137E6" w14:textId="77777777" w:rsidR="00A77B3E" w:rsidRDefault="006340FA">
      <w:pPr>
        <w:spacing w:line="360" w:lineRule="auto"/>
        <w:jc w:val="both"/>
      </w:pPr>
      <w:r>
        <w:rPr>
          <w:rFonts w:ascii="Book Antiqua" w:eastAsia="Book Antiqua" w:hAnsi="Book Antiqua" w:cs="Book Antiqua"/>
          <w:color w:val="000000"/>
        </w:rPr>
        <w:t xml:space="preserve">495 </w:t>
      </w:r>
      <w:proofErr w:type="spellStart"/>
      <w:r>
        <w:rPr>
          <w:rFonts w:ascii="Book Antiqua" w:eastAsia="Book Antiqua" w:hAnsi="Book Antiqua" w:cs="Book Antiqua"/>
          <w:b/>
          <w:bCs/>
          <w:color w:val="000000"/>
        </w:rPr>
        <w:t>Mitsuishi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Taguchi K, </w:t>
      </w:r>
      <w:proofErr w:type="spellStart"/>
      <w:r>
        <w:rPr>
          <w:rFonts w:ascii="Book Antiqua" w:eastAsia="Book Antiqua" w:hAnsi="Book Antiqua" w:cs="Book Antiqua"/>
          <w:color w:val="000000"/>
        </w:rPr>
        <w:t>Kawatani</w:t>
      </w:r>
      <w:proofErr w:type="spellEnd"/>
      <w:r>
        <w:rPr>
          <w:rFonts w:ascii="Book Antiqua" w:eastAsia="Book Antiqua" w:hAnsi="Book Antiqua" w:cs="Book Antiqua"/>
          <w:color w:val="000000"/>
        </w:rPr>
        <w:t xml:space="preserve"> Y, Shibata T, </w:t>
      </w:r>
      <w:proofErr w:type="spellStart"/>
      <w:r>
        <w:rPr>
          <w:rFonts w:ascii="Book Antiqua" w:eastAsia="Book Antiqua" w:hAnsi="Book Antiqua" w:cs="Book Antiqua"/>
          <w:color w:val="000000"/>
        </w:rPr>
        <w:t>Nukiwa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Aburatani</w:t>
      </w:r>
      <w:proofErr w:type="spellEnd"/>
      <w:r>
        <w:rPr>
          <w:rFonts w:ascii="Book Antiqua" w:eastAsia="Book Antiqua" w:hAnsi="Book Antiqua" w:cs="Book Antiqua"/>
          <w:color w:val="000000"/>
        </w:rPr>
        <w:t xml:space="preserve"> H, Yamamoto M, </w:t>
      </w:r>
      <w:proofErr w:type="spellStart"/>
      <w:r>
        <w:rPr>
          <w:rFonts w:ascii="Book Antiqua" w:eastAsia="Book Antiqua" w:hAnsi="Book Antiqua" w:cs="Book Antiqua"/>
          <w:color w:val="000000"/>
        </w:rPr>
        <w:t>Motohashi</w:t>
      </w:r>
      <w:proofErr w:type="spellEnd"/>
      <w:r>
        <w:rPr>
          <w:rFonts w:ascii="Book Antiqua" w:eastAsia="Book Antiqua" w:hAnsi="Book Antiqua" w:cs="Book Antiqua"/>
          <w:color w:val="000000"/>
        </w:rPr>
        <w:t xml:space="preserve"> H. Nrf2 redirects glucose and glutamine into anabolic pathways in metabolic reprogramming.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66-79 [PMID: 22789539 DOI: 10.1016/j.ccr.2012.05.016]</w:t>
      </w:r>
    </w:p>
    <w:p w14:paraId="1C1A4BCC" w14:textId="77777777" w:rsidR="00A77B3E" w:rsidRDefault="006340FA">
      <w:pPr>
        <w:spacing w:line="360" w:lineRule="auto"/>
        <w:jc w:val="both"/>
      </w:pPr>
      <w:r>
        <w:rPr>
          <w:rFonts w:ascii="Book Antiqua" w:eastAsia="Book Antiqua" w:hAnsi="Book Antiqua" w:cs="Book Antiqua"/>
          <w:color w:val="000000"/>
        </w:rPr>
        <w:t xml:space="preserve">496 </w:t>
      </w:r>
      <w:proofErr w:type="spellStart"/>
      <w:r>
        <w:rPr>
          <w:rFonts w:ascii="Book Antiqua" w:eastAsia="Book Antiqua" w:hAnsi="Book Antiqua" w:cs="Book Antiqua"/>
          <w:b/>
          <w:bCs/>
          <w:color w:val="000000"/>
        </w:rPr>
        <w:t>Perra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Kowalik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Ghiso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Ledda-Columbano</w:t>
      </w:r>
      <w:proofErr w:type="spellEnd"/>
      <w:r>
        <w:rPr>
          <w:rFonts w:ascii="Book Antiqua" w:eastAsia="Book Antiqua" w:hAnsi="Book Antiqua" w:cs="Book Antiqua"/>
          <w:color w:val="000000"/>
        </w:rPr>
        <w:t xml:space="preserve"> GM, Di Tommaso L, </w:t>
      </w:r>
      <w:proofErr w:type="spellStart"/>
      <w:r>
        <w:rPr>
          <w:rFonts w:ascii="Book Antiqua" w:eastAsia="Book Antiqua" w:hAnsi="Book Antiqua" w:cs="Book Antiqua"/>
          <w:color w:val="000000"/>
        </w:rPr>
        <w:t>Angioni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Raschioni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Testore</w:t>
      </w:r>
      <w:proofErr w:type="spellEnd"/>
      <w:r>
        <w:rPr>
          <w:rFonts w:ascii="Book Antiqua" w:eastAsia="Book Antiqua" w:hAnsi="Book Antiqua" w:cs="Book Antiqua"/>
          <w:color w:val="000000"/>
        </w:rPr>
        <w:t xml:space="preserve"> E, Roncalli M, Giordano S, </w:t>
      </w:r>
      <w:proofErr w:type="spellStart"/>
      <w:r>
        <w:rPr>
          <w:rFonts w:ascii="Book Antiqua" w:eastAsia="Book Antiqua" w:hAnsi="Book Antiqua" w:cs="Book Antiqua"/>
          <w:color w:val="000000"/>
        </w:rPr>
        <w:t>Columbano</w:t>
      </w:r>
      <w:proofErr w:type="spellEnd"/>
      <w:r>
        <w:rPr>
          <w:rFonts w:ascii="Book Antiqua" w:eastAsia="Book Antiqua" w:hAnsi="Book Antiqua" w:cs="Book Antiqua"/>
          <w:color w:val="000000"/>
        </w:rPr>
        <w:t xml:space="preserve"> A. YAP activation is an early event and a potential therapeutic target in liver cancer development.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1088-1096 [PMID: 25010260 DOI: 10.1016/j.jhep.2014.06.033]</w:t>
      </w:r>
    </w:p>
    <w:p w14:paraId="37DA9166" w14:textId="77777777" w:rsidR="00A77B3E" w:rsidRDefault="006340FA">
      <w:pPr>
        <w:spacing w:line="360" w:lineRule="auto"/>
        <w:jc w:val="both"/>
      </w:pPr>
      <w:r>
        <w:rPr>
          <w:rFonts w:ascii="Book Antiqua" w:eastAsia="Book Antiqua" w:hAnsi="Book Antiqua" w:cs="Book Antiqua"/>
          <w:color w:val="000000"/>
        </w:rPr>
        <w:t xml:space="preserve">497 </w:t>
      </w:r>
      <w:r>
        <w:rPr>
          <w:rFonts w:ascii="Book Antiqua" w:eastAsia="Book Antiqua" w:hAnsi="Book Antiqua" w:cs="Book Antiqua"/>
          <w:b/>
          <w:bCs/>
          <w:color w:val="000000"/>
        </w:rPr>
        <w:t>Turcios L</w:t>
      </w:r>
      <w:r>
        <w:rPr>
          <w:rFonts w:ascii="Book Antiqua" w:eastAsia="Book Antiqua" w:hAnsi="Book Antiqua" w:cs="Book Antiqua"/>
          <w:color w:val="000000"/>
        </w:rPr>
        <w:t xml:space="preserve">, Chacon E, Garcia C,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P, Cornea V, Jiang J, Spear B, Liu C, Watt DS, Marti F, </w:t>
      </w:r>
      <w:proofErr w:type="spellStart"/>
      <w:r>
        <w:rPr>
          <w:rFonts w:ascii="Book Antiqua" w:eastAsia="Book Antiqua" w:hAnsi="Book Antiqua" w:cs="Book Antiqua"/>
          <w:color w:val="000000"/>
        </w:rPr>
        <w:t>Gedaly</w:t>
      </w:r>
      <w:proofErr w:type="spellEnd"/>
      <w:r>
        <w:rPr>
          <w:rFonts w:ascii="Book Antiqua" w:eastAsia="Book Antiqua" w:hAnsi="Book Antiqua" w:cs="Book Antiqua"/>
          <w:color w:val="000000"/>
        </w:rPr>
        <w:t xml:space="preserve"> R. Autophagic flux modulation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inhibition in hepatocellular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e0212538 [PMID: 30794613 DOI: 10.1371/journal.pone.0212538]</w:t>
      </w:r>
    </w:p>
    <w:p w14:paraId="5708CA0C" w14:textId="77777777" w:rsidR="00A77B3E" w:rsidRDefault="006340FA">
      <w:pPr>
        <w:spacing w:line="360" w:lineRule="auto"/>
        <w:jc w:val="both"/>
      </w:pPr>
      <w:r>
        <w:rPr>
          <w:rFonts w:ascii="Book Antiqua" w:eastAsia="Book Antiqua" w:hAnsi="Book Antiqua" w:cs="Book Antiqua"/>
          <w:color w:val="000000"/>
        </w:rPr>
        <w:t xml:space="preserve">498 </w:t>
      </w:r>
      <w:r>
        <w:rPr>
          <w:rFonts w:ascii="Book Antiqua" w:eastAsia="Book Antiqua" w:hAnsi="Book Antiqua" w:cs="Book Antiqua"/>
          <w:b/>
          <w:bCs/>
          <w:color w:val="000000"/>
        </w:rPr>
        <w:t>Wang W</w:t>
      </w:r>
      <w:r>
        <w:rPr>
          <w:rFonts w:ascii="Book Antiqua" w:eastAsia="Book Antiqua" w:hAnsi="Book Antiqua" w:cs="Book Antiqua"/>
          <w:color w:val="000000"/>
        </w:rPr>
        <w:t xml:space="preserve">, Xu L, Liu P, Jairam K, Yin Y, Chen K, </w:t>
      </w:r>
      <w:proofErr w:type="spellStart"/>
      <w:r>
        <w:rPr>
          <w:rFonts w:ascii="Book Antiqua" w:eastAsia="Book Antiqua" w:hAnsi="Book Antiqua" w:cs="Book Antiqua"/>
          <w:color w:val="000000"/>
        </w:rPr>
        <w:t>Sprengers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Peppelenbosch</w:t>
      </w:r>
      <w:proofErr w:type="spellEnd"/>
      <w:r>
        <w:rPr>
          <w:rFonts w:ascii="Book Antiqua" w:eastAsia="Book Antiqua" w:hAnsi="Book Antiqua" w:cs="Book Antiqua"/>
          <w:color w:val="000000"/>
        </w:rPr>
        <w:t xml:space="preserve"> MP, Pan Q, Smits R. Blocking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Secretion Reduces Growth of Hepatocellular Carcinoma Cell Lines Mostly Independent of β-Catenin Signaling.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711-723 [PMID: 27851986 DOI: 10.1016/j.neo.2016.10.004]</w:t>
      </w:r>
    </w:p>
    <w:p w14:paraId="073C1FF4" w14:textId="77777777" w:rsidR="00A77B3E" w:rsidRDefault="006340FA">
      <w:pPr>
        <w:spacing w:line="360" w:lineRule="auto"/>
        <w:jc w:val="both"/>
      </w:pPr>
      <w:r>
        <w:rPr>
          <w:rFonts w:ascii="Book Antiqua" w:eastAsia="Book Antiqua" w:hAnsi="Book Antiqua" w:cs="Book Antiqua"/>
          <w:color w:val="000000"/>
        </w:rPr>
        <w:t xml:space="preserve">499 </w:t>
      </w:r>
      <w:proofErr w:type="spellStart"/>
      <w:r>
        <w:rPr>
          <w:rFonts w:ascii="Book Antiqua" w:eastAsia="Book Antiqua" w:hAnsi="Book Antiqua" w:cs="Book Antiqua"/>
          <w:b/>
          <w:bCs/>
          <w:color w:val="000000"/>
        </w:rPr>
        <w:t>Kiyono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Suzuki HI, Matsuyama H,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A, Kano MR, Sugimoto K, Miyazono K. Autophagy is activated by TGF-beta and potentiates TGF-beta-mediated growth inhibition in human hepatocellular carcinoma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8844-8852 [PMID: 19903843 DOI: 10.1158/0008-5472.CAN-08-4401]</w:t>
      </w:r>
    </w:p>
    <w:p w14:paraId="28A29534" w14:textId="77777777" w:rsidR="00A77B3E" w:rsidRDefault="006340FA">
      <w:pPr>
        <w:spacing w:line="360" w:lineRule="auto"/>
        <w:jc w:val="both"/>
      </w:pPr>
      <w:r>
        <w:rPr>
          <w:rFonts w:ascii="Book Antiqua" w:eastAsia="Book Antiqua" w:hAnsi="Book Antiqua" w:cs="Book Antiqua"/>
          <w:color w:val="000000"/>
        </w:rPr>
        <w:t xml:space="preserve">500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Wang F, </w:t>
      </w:r>
      <w:proofErr w:type="spellStart"/>
      <w:r>
        <w:rPr>
          <w:rFonts w:ascii="Book Antiqua" w:eastAsia="Book Antiqua" w:hAnsi="Book Antiqua" w:cs="Book Antiqua"/>
          <w:color w:val="000000"/>
        </w:rPr>
        <w:t>McKeehan</w:t>
      </w:r>
      <w:proofErr w:type="spellEnd"/>
      <w:r>
        <w:rPr>
          <w:rFonts w:ascii="Book Antiqua" w:eastAsia="Book Antiqua" w:hAnsi="Book Antiqua" w:cs="Book Antiqua"/>
          <w:color w:val="000000"/>
        </w:rPr>
        <w:t xml:space="preserve"> WL, Liu L. Autophagy enhanced by microtubule- and mitochondrion-associated MAP1S suppresses genome instability and </w:t>
      </w:r>
      <w:r>
        <w:rPr>
          <w:rFonts w:ascii="Book Antiqua" w:eastAsia="Book Antiqua" w:hAnsi="Book Antiqua" w:cs="Book Antiqua"/>
          <w:color w:val="000000"/>
        </w:rPr>
        <w:lastRenderedPageBreak/>
        <w:t xml:space="preserve">hepatocarcinogenesis.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7537-7546 [PMID: 22037873 DOI: 10.1158/0008-5472.CAN-11-2170]</w:t>
      </w:r>
    </w:p>
    <w:p w14:paraId="0042C343" w14:textId="77777777" w:rsidR="00A77B3E" w:rsidRDefault="006340FA">
      <w:pPr>
        <w:spacing w:line="360" w:lineRule="auto"/>
        <w:jc w:val="both"/>
      </w:pPr>
      <w:r>
        <w:rPr>
          <w:rFonts w:ascii="Book Antiqua" w:eastAsia="Book Antiqua" w:hAnsi="Book Antiqua" w:cs="Book Antiqua"/>
          <w:color w:val="000000"/>
        </w:rPr>
        <w:t xml:space="preserve">501 </w:t>
      </w:r>
      <w:r>
        <w:rPr>
          <w:rFonts w:ascii="Book Antiqua" w:eastAsia="Book Antiqua" w:hAnsi="Book Antiqua" w:cs="Book Antiqua"/>
          <w:b/>
          <w:bCs/>
          <w:color w:val="000000"/>
        </w:rPr>
        <w:t>Jung KH</w:t>
      </w:r>
      <w:r>
        <w:rPr>
          <w:rFonts w:ascii="Book Antiqua" w:eastAsia="Book Antiqua" w:hAnsi="Book Antiqua" w:cs="Book Antiqua"/>
          <w:color w:val="000000"/>
        </w:rPr>
        <w:t xml:space="preserve">, Noh JH, Kim JK,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Bae HJ, Chang YG, Kim MG, Park WS, Lee JY, Lee SY, Chu IS, Nam SW. Histone deacetylase 6 functions as a tumor suppressor by activating c-Jun NH2-terminal kinase-mediated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1-dependent autophagic cell death in liver cancer.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644-657 [PMID: 22392728 DOI: 10.1002/hep.25699]</w:t>
      </w:r>
    </w:p>
    <w:p w14:paraId="1C498CE0" w14:textId="77777777" w:rsidR="00A77B3E" w:rsidRDefault="006340FA">
      <w:pPr>
        <w:spacing w:line="360" w:lineRule="auto"/>
        <w:jc w:val="both"/>
      </w:pPr>
      <w:r>
        <w:rPr>
          <w:rFonts w:ascii="Book Antiqua" w:eastAsia="Book Antiqua" w:hAnsi="Book Antiqua" w:cs="Book Antiqua"/>
          <w:color w:val="000000"/>
        </w:rPr>
        <w:t xml:space="preserve">502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Noh JH, Kim JK, Jung KH,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Bae HJ, Kim MG, Chang YG, Lee JY, Park H, Nam SW. HDAC1 inactivation induces mitotic defect and caspase-independent autophagic cell death in liver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e34265 [PMID: 22496786 DOI: 10.1371/journal.pone.0034265]</w:t>
      </w:r>
    </w:p>
    <w:p w14:paraId="4CAE354F" w14:textId="77777777" w:rsidR="00A77B3E" w:rsidRDefault="006340FA">
      <w:pPr>
        <w:spacing w:line="360" w:lineRule="auto"/>
        <w:jc w:val="both"/>
      </w:pPr>
      <w:r>
        <w:rPr>
          <w:rFonts w:ascii="Book Antiqua" w:eastAsia="Book Antiqua" w:hAnsi="Book Antiqua" w:cs="Book Antiqua"/>
          <w:color w:val="000000"/>
        </w:rPr>
        <w:t xml:space="preserve">503 </w:t>
      </w:r>
      <w:r>
        <w:rPr>
          <w:rFonts w:ascii="Book Antiqua" w:eastAsia="Book Antiqua" w:hAnsi="Book Antiqua" w:cs="Book Antiqua"/>
          <w:b/>
          <w:bCs/>
          <w:color w:val="000000"/>
        </w:rPr>
        <w:t>Zou M</w:t>
      </w:r>
      <w:r>
        <w:rPr>
          <w:rFonts w:ascii="Book Antiqua" w:eastAsia="Book Antiqua" w:hAnsi="Book Antiqua" w:cs="Book Antiqua"/>
          <w:color w:val="000000"/>
        </w:rPr>
        <w:t xml:space="preserve">, Lu N, Hu C, Liu W, Sun Y, Wang X, You Q, Gu C, Xi T, Guo Q.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1-mediated autophagy in hepatocellular carcinoma cells: implication in anticancer efficiency of </w:t>
      </w:r>
      <w:proofErr w:type="spellStart"/>
      <w:r>
        <w:rPr>
          <w:rFonts w:ascii="Book Antiqua" w:eastAsia="Book Antiqua" w:hAnsi="Book Antiqua" w:cs="Book Antiqua"/>
          <w:color w:val="000000"/>
        </w:rPr>
        <w:t>oroxylin</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mTOR signaling.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1722-1732 [PMID: 22560876 DOI: 10.1016/j.cellsig.2012.04.009]</w:t>
      </w:r>
    </w:p>
    <w:p w14:paraId="523FE7F2" w14:textId="77777777" w:rsidR="00A77B3E" w:rsidRDefault="006340FA">
      <w:pPr>
        <w:spacing w:line="360" w:lineRule="auto"/>
        <w:jc w:val="both"/>
      </w:pPr>
      <w:r>
        <w:rPr>
          <w:rFonts w:ascii="Book Antiqua" w:eastAsia="Book Antiqua" w:hAnsi="Book Antiqua" w:cs="Book Antiqua"/>
          <w:color w:val="000000"/>
        </w:rPr>
        <w:t xml:space="preserve">504 </w:t>
      </w:r>
      <w:r>
        <w:rPr>
          <w:rFonts w:ascii="Book Antiqua" w:eastAsia="Book Antiqua" w:hAnsi="Book Antiqua" w:cs="Book Antiqua"/>
          <w:b/>
          <w:bCs/>
          <w:color w:val="000000"/>
        </w:rPr>
        <w:t>Luo Z</w:t>
      </w:r>
      <w:r>
        <w:rPr>
          <w:rFonts w:ascii="Book Antiqua" w:eastAsia="Book Antiqua" w:hAnsi="Book Antiqua" w:cs="Book Antiqua"/>
          <w:color w:val="000000"/>
        </w:rPr>
        <w:t xml:space="preserve">, Yu G, Lee HW, Li L, Wang L, Yang D, Pan Y, Ding C, Qian J, Wu L, Chu Y, Yi J, Wang X, Sun 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LS, Liu J, Jia L. The Nedd8-activating enzyme inhibitor MLN4924 induces autophagy and apoptosis to suppress liver cancer cell growth.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3360-3371 [PMID: 22562464 DOI: 10.1158/0008-5472.CAN-12-0388]</w:t>
      </w:r>
    </w:p>
    <w:p w14:paraId="78B21D5B" w14:textId="77777777" w:rsidR="00A77B3E" w:rsidRDefault="006340FA">
      <w:pPr>
        <w:spacing w:line="360" w:lineRule="auto"/>
        <w:jc w:val="both"/>
      </w:pPr>
      <w:r>
        <w:rPr>
          <w:rFonts w:ascii="Book Antiqua" w:eastAsia="Book Antiqua" w:hAnsi="Book Antiqua" w:cs="Book Antiqua"/>
          <w:color w:val="000000"/>
        </w:rPr>
        <w:t xml:space="preserve">505 </w:t>
      </w:r>
      <w:r>
        <w:rPr>
          <w:rFonts w:ascii="Book Antiqua" w:eastAsia="Book Antiqua" w:hAnsi="Book Antiqua" w:cs="Book Antiqua"/>
          <w:b/>
          <w:bCs/>
          <w:color w:val="000000"/>
        </w:rPr>
        <w:t>Yang D</w:t>
      </w:r>
      <w:r>
        <w:rPr>
          <w:rFonts w:ascii="Book Antiqua" w:eastAsia="Book Antiqua" w:hAnsi="Book Antiqua" w:cs="Book Antiqua"/>
          <w:color w:val="000000"/>
        </w:rPr>
        <w:t xml:space="preserve">, Li L, Liu H, Wu L, Luo Z, Li H, Zheng S, Gao H, Chu Y, Sun Y, Liu J, Jia L. Induction of autophagy and senescence by knockdown of ROC1 E3 ubiquitin ligase to suppress the growth of liver cancer cells.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235-247 [PMID: 22935614 DOI: 10.1038/cdd.2012.113]</w:t>
      </w:r>
    </w:p>
    <w:p w14:paraId="641D2238" w14:textId="77777777" w:rsidR="00A77B3E" w:rsidRDefault="006340FA">
      <w:pPr>
        <w:spacing w:line="360" w:lineRule="auto"/>
        <w:jc w:val="both"/>
      </w:pPr>
      <w:r>
        <w:rPr>
          <w:rFonts w:ascii="Book Antiqua" w:eastAsia="Book Antiqua" w:hAnsi="Book Antiqua" w:cs="Book Antiqua"/>
          <w:color w:val="000000"/>
        </w:rPr>
        <w:t xml:space="preserve">506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Han C, Lu L, </w:t>
      </w:r>
      <w:proofErr w:type="spellStart"/>
      <w:r>
        <w:rPr>
          <w:rFonts w:ascii="Book Antiqua" w:eastAsia="Book Antiqua" w:hAnsi="Book Antiqua" w:cs="Book Antiqua"/>
          <w:color w:val="000000"/>
        </w:rPr>
        <w:t>Magliato</w:t>
      </w:r>
      <w:proofErr w:type="spellEnd"/>
      <w:r>
        <w:rPr>
          <w:rFonts w:ascii="Book Antiqua" w:eastAsia="Book Antiqua" w:hAnsi="Book Antiqua" w:cs="Book Antiqua"/>
          <w:color w:val="000000"/>
        </w:rPr>
        <w:t xml:space="preserve"> S, Wu T. Hedgehog signaling pathway regulates autophagy in human hepatocellular carcinoma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995-1010 [PMID: 23504944 DOI: 10.1002/hep.26394]</w:t>
      </w:r>
    </w:p>
    <w:p w14:paraId="4CB6A96A" w14:textId="77777777" w:rsidR="00A77B3E" w:rsidRDefault="006340FA">
      <w:pPr>
        <w:spacing w:line="360" w:lineRule="auto"/>
        <w:jc w:val="both"/>
      </w:pPr>
      <w:r>
        <w:rPr>
          <w:rFonts w:ascii="Book Antiqua" w:eastAsia="Book Antiqua" w:hAnsi="Book Antiqua" w:cs="Book Antiqua"/>
          <w:color w:val="000000"/>
        </w:rPr>
        <w:t xml:space="preserve">507 </w:t>
      </w:r>
      <w:r>
        <w:rPr>
          <w:rFonts w:ascii="Book Antiqua" w:eastAsia="Book Antiqua" w:hAnsi="Book Antiqua" w:cs="Book Antiqua"/>
          <w:b/>
          <w:bCs/>
          <w:color w:val="000000"/>
        </w:rPr>
        <w:t>Chang CP</w:t>
      </w:r>
      <w:r>
        <w:rPr>
          <w:rFonts w:ascii="Book Antiqua" w:eastAsia="Book Antiqua" w:hAnsi="Book Antiqua" w:cs="Book Antiqua"/>
          <w:color w:val="000000"/>
        </w:rPr>
        <w:t xml:space="preserve">, Yang MC, Liu HS, Lin YS, Lei HY. Concanavalin A induces autophagy in hepatoma cells and has a therapeutic effect in a murine in situ hepatoma model.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286-296 [PMID: 17256764 DOI: 10.1002/hep.21509]</w:t>
      </w:r>
    </w:p>
    <w:p w14:paraId="168E3701" w14:textId="77777777" w:rsidR="00A77B3E" w:rsidRDefault="006340FA">
      <w:pPr>
        <w:spacing w:line="360" w:lineRule="auto"/>
        <w:jc w:val="both"/>
      </w:pPr>
      <w:r>
        <w:rPr>
          <w:rFonts w:ascii="Book Antiqua" w:eastAsia="Book Antiqua" w:hAnsi="Book Antiqua" w:cs="Book Antiqua"/>
          <w:color w:val="000000"/>
        </w:rPr>
        <w:t xml:space="preserve">508 </w:t>
      </w:r>
      <w:r>
        <w:rPr>
          <w:rFonts w:ascii="Book Antiqua" w:eastAsia="Book Antiqua" w:hAnsi="Book Antiqua" w:cs="Book Antiqua"/>
          <w:b/>
          <w:bCs/>
          <w:color w:val="000000"/>
        </w:rPr>
        <w:t>Lei HY</w:t>
      </w:r>
      <w:r>
        <w:rPr>
          <w:rFonts w:ascii="Book Antiqua" w:eastAsia="Book Antiqua" w:hAnsi="Book Antiqua" w:cs="Book Antiqua"/>
          <w:color w:val="000000"/>
        </w:rPr>
        <w:t xml:space="preserve">, Chang CP. Induction of autophagy by concanavalin A and its application in anti-tumor therapy.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402-404 [PMID: 17471013 DOI: 10.4161/auto.4280]</w:t>
      </w:r>
    </w:p>
    <w:p w14:paraId="68E0DFA0" w14:textId="77777777" w:rsidR="00A77B3E" w:rsidRDefault="006340FA">
      <w:pPr>
        <w:spacing w:line="360" w:lineRule="auto"/>
        <w:jc w:val="both"/>
      </w:pPr>
      <w:r>
        <w:rPr>
          <w:rFonts w:ascii="Book Antiqua" w:eastAsia="Book Antiqua" w:hAnsi="Book Antiqua" w:cs="Book Antiqua"/>
          <w:color w:val="000000"/>
        </w:rPr>
        <w:lastRenderedPageBreak/>
        <w:t xml:space="preserve">509 </w:t>
      </w:r>
      <w:r>
        <w:rPr>
          <w:rFonts w:ascii="Book Antiqua" w:eastAsia="Book Antiqua" w:hAnsi="Book Antiqua" w:cs="Book Antiqua"/>
          <w:b/>
          <w:bCs/>
          <w:color w:val="000000"/>
        </w:rPr>
        <w:t>Chang CP</w:t>
      </w:r>
      <w:r>
        <w:rPr>
          <w:rFonts w:ascii="Book Antiqua" w:eastAsia="Book Antiqua" w:hAnsi="Book Antiqua" w:cs="Book Antiqua"/>
          <w:color w:val="000000"/>
        </w:rPr>
        <w:t xml:space="preserve">, Yang MC, Lei HY. Concanavalin A/IFN-gamma triggers autophagy-related necrotic hepatocyte death through IRGM1-mediated lysosomal membrane disruption.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e28323 [PMID: 22163006 DOI: 10.1371/journal.pone.0028323]</w:t>
      </w:r>
    </w:p>
    <w:p w14:paraId="15EFFB28" w14:textId="77777777" w:rsidR="00A77B3E" w:rsidRDefault="006340FA">
      <w:pPr>
        <w:spacing w:line="360" w:lineRule="auto"/>
        <w:jc w:val="both"/>
      </w:pPr>
      <w:r>
        <w:rPr>
          <w:rFonts w:ascii="Book Antiqua" w:eastAsia="Book Antiqua" w:hAnsi="Book Antiqua" w:cs="Book Antiqua"/>
          <w:color w:val="000000"/>
        </w:rPr>
        <w:t xml:space="preserve">510 </w:t>
      </w:r>
      <w:r>
        <w:rPr>
          <w:rFonts w:ascii="Book Antiqua" w:eastAsia="Book Antiqua" w:hAnsi="Book Antiqua" w:cs="Book Antiqua"/>
          <w:b/>
          <w:bCs/>
          <w:color w:val="000000"/>
        </w:rPr>
        <w:t>Qian H</w:t>
      </w:r>
      <w:r>
        <w:rPr>
          <w:rFonts w:ascii="Book Antiqua" w:eastAsia="Book Antiqua" w:hAnsi="Book Antiqua" w:cs="Book Antiqua"/>
          <w:color w:val="000000"/>
        </w:rPr>
        <w:t xml:space="preserve">, Yang Y. Alterations of cellular organelles in human liver-derived hepatoma G2 cells induced by </w:t>
      </w:r>
      <w:proofErr w:type="spellStart"/>
      <w:r>
        <w:rPr>
          <w:rFonts w:ascii="Book Antiqua" w:eastAsia="Book Antiqua" w:hAnsi="Book Antiqua" w:cs="Book Antiqua"/>
          <w:color w:val="000000"/>
        </w:rPr>
        <w:t>adriamycin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779-786 [PMID: 19617817 DOI: 10.1097/CAD.0b013e32832f4e6f]</w:t>
      </w:r>
    </w:p>
    <w:p w14:paraId="3282F4F0" w14:textId="77777777" w:rsidR="00A77B3E" w:rsidRDefault="006340FA">
      <w:pPr>
        <w:spacing w:line="360" w:lineRule="auto"/>
        <w:jc w:val="both"/>
      </w:pPr>
      <w:r>
        <w:rPr>
          <w:rFonts w:ascii="Book Antiqua" w:eastAsia="Book Antiqua" w:hAnsi="Book Antiqua" w:cs="Book Antiqua"/>
          <w:color w:val="000000"/>
        </w:rPr>
        <w:t xml:space="preserve">511 </w:t>
      </w:r>
      <w:r>
        <w:rPr>
          <w:rFonts w:ascii="Book Antiqua" w:eastAsia="Book Antiqua" w:hAnsi="Book Antiqua" w:cs="Book Antiqua"/>
          <w:b/>
          <w:bCs/>
          <w:color w:val="000000"/>
        </w:rPr>
        <w:t>Yang F</w:t>
      </w:r>
      <w:r>
        <w:rPr>
          <w:rFonts w:ascii="Book Antiqua" w:eastAsia="Book Antiqua" w:hAnsi="Book Antiqua" w:cs="Book Antiqua"/>
          <w:color w:val="000000"/>
        </w:rPr>
        <w:t xml:space="preserve">, Gao YH, Wu KW, Deng R, Li DD, Wei ZX, Jiang S, Wu XQ, Feng GK, Li HJ, Zhu XF. A novel sesquiterpene </w:t>
      </w:r>
      <w:proofErr w:type="spellStart"/>
      <w:r>
        <w:rPr>
          <w:rFonts w:ascii="Book Antiqua" w:eastAsia="Book Antiqua" w:hAnsi="Book Antiqua" w:cs="Book Antiqua"/>
          <w:color w:val="000000"/>
        </w:rPr>
        <w:t>Hirsutanol</w:t>
      </w:r>
      <w:proofErr w:type="spellEnd"/>
      <w:r>
        <w:rPr>
          <w:rFonts w:ascii="Book Antiqua" w:eastAsia="Book Antiqua" w:hAnsi="Book Antiqua" w:cs="Book Antiqua"/>
          <w:color w:val="000000"/>
        </w:rPr>
        <w:t xml:space="preserve"> A induces </w:t>
      </w:r>
      <w:proofErr w:type="spellStart"/>
      <w:r>
        <w:rPr>
          <w:rFonts w:ascii="Book Antiqua" w:eastAsia="Book Antiqua" w:hAnsi="Book Antiqua" w:cs="Book Antiqua"/>
          <w:color w:val="000000"/>
        </w:rPr>
        <w:t>autophagical</w:t>
      </w:r>
      <w:proofErr w:type="spellEnd"/>
      <w:r>
        <w:rPr>
          <w:rFonts w:ascii="Book Antiqua" w:eastAsia="Book Antiqua" w:hAnsi="Book Antiqua" w:cs="Book Antiqua"/>
          <w:color w:val="000000"/>
        </w:rPr>
        <w:t xml:space="preserve"> cell death in human hepatocellular carcinoma cells by increasing reactive oxygen species.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655-660 [PMID: 20591217 DOI: 10.5732/cjc.009.10702]</w:t>
      </w:r>
    </w:p>
    <w:p w14:paraId="64FB78FF" w14:textId="77777777" w:rsidR="00A77B3E" w:rsidRDefault="006340FA">
      <w:pPr>
        <w:spacing w:line="360" w:lineRule="auto"/>
        <w:jc w:val="both"/>
      </w:pPr>
      <w:r>
        <w:rPr>
          <w:rFonts w:ascii="Book Antiqua" w:eastAsia="Book Antiqua" w:hAnsi="Book Antiqua" w:cs="Book Antiqua"/>
          <w:color w:val="000000"/>
        </w:rPr>
        <w:t xml:space="preserve">512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SQ</w:t>
      </w:r>
      <w:r>
        <w:rPr>
          <w:rFonts w:ascii="Book Antiqua" w:eastAsia="Book Antiqua" w:hAnsi="Book Antiqua" w:cs="Book Antiqua"/>
          <w:color w:val="000000"/>
        </w:rPr>
        <w:t xml:space="preserve">, Li Q, Zhang YH, Wang JH, Mei ZH, Zhao J, Wang CJ. NPC-16, a novel </w:t>
      </w:r>
      <w:proofErr w:type="spellStart"/>
      <w:r>
        <w:rPr>
          <w:rFonts w:ascii="Book Antiqua" w:eastAsia="Book Antiqua" w:hAnsi="Book Antiqua" w:cs="Book Antiqua"/>
          <w:color w:val="000000"/>
        </w:rPr>
        <w:t>naphthalimide</w:t>
      </w:r>
      <w:proofErr w:type="spellEnd"/>
      <w:r>
        <w:rPr>
          <w:rFonts w:ascii="Book Antiqua" w:eastAsia="Book Antiqua" w:hAnsi="Book Antiqua" w:cs="Book Antiqua"/>
          <w:color w:val="000000"/>
        </w:rPr>
        <w:t xml:space="preserve">-polyamine conjugate, induced apoptosis and autophagy in human hepatoma HepG2 cells and Bel-7402 cells.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27-34 [PMID: 20809291 DOI: 10.1007/s10495-010-0537-1]</w:t>
      </w:r>
    </w:p>
    <w:p w14:paraId="1E5DB85D" w14:textId="77777777" w:rsidR="00A77B3E" w:rsidRDefault="006340FA">
      <w:pPr>
        <w:spacing w:line="360" w:lineRule="auto"/>
        <w:jc w:val="both"/>
      </w:pPr>
      <w:r>
        <w:rPr>
          <w:rFonts w:ascii="Book Antiqua" w:eastAsia="Book Antiqua" w:hAnsi="Book Antiqua" w:cs="Book Antiqua"/>
          <w:color w:val="000000"/>
        </w:rPr>
        <w:t xml:space="preserve">513 </w:t>
      </w:r>
      <w:r>
        <w:rPr>
          <w:rFonts w:ascii="Book Antiqua" w:eastAsia="Book Antiqua" w:hAnsi="Book Antiqua" w:cs="Book Antiqua"/>
          <w:b/>
          <w:bCs/>
          <w:color w:val="000000"/>
        </w:rPr>
        <w:t>Zhang JQ</w:t>
      </w:r>
      <w:r>
        <w:rPr>
          <w:rFonts w:ascii="Book Antiqua" w:eastAsia="Book Antiqua" w:hAnsi="Book Antiqua" w:cs="Book Antiqua"/>
          <w:color w:val="000000"/>
        </w:rPr>
        <w:t xml:space="preserve">, Li YM, Liu T, He WT, Chen YT, Chen XH, Li X, Zhou WC, Yi JF, Ren ZJ. Antitumor effect of </w:t>
      </w:r>
      <w:proofErr w:type="spellStart"/>
      <w:r>
        <w:rPr>
          <w:rFonts w:ascii="Book Antiqua" w:eastAsia="Book Antiqua" w:hAnsi="Book Antiqua" w:cs="Book Antiqua"/>
          <w:color w:val="000000"/>
        </w:rPr>
        <w:t>matrine</w:t>
      </w:r>
      <w:proofErr w:type="spellEnd"/>
      <w:r>
        <w:rPr>
          <w:rFonts w:ascii="Book Antiqua" w:eastAsia="Book Antiqua" w:hAnsi="Book Antiqua" w:cs="Book Antiqua"/>
          <w:color w:val="000000"/>
        </w:rPr>
        <w:t xml:space="preserve"> in human hepatoma G2 cells by inducing apoptosis and autophagy.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4281-4290 [PMID: 20818811 DOI: 10.3748/wjg.v16.i34.4281]</w:t>
      </w:r>
    </w:p>
    <w:p w14:paraId="0C768694" w14:textId="77777777" w:rsidR="00A77B3E" w:rsidRDefault="006340FA">
      <w:pPr>
        <w:spacing w:line="360" w:lineRule="auto"/>
        <w:jc w:val="both"/>
      </w:pPr>
      <w:r>
        <w:rPr>
          <w:rFonts w:ascii="Book Antiqua" w:eastAsia="Book Antiqua" w:hAnsi="Book Antiqua" w:cs="Book Antiqua"/>
          <w:color w:val="000000"/>
        </w:rPr>
        <w:t xml:space="preserve">514 </w:t>
      </w:r>
      <w:r>
        <w:rPr>
          <w:rFonts w:ascii="Book Antiqua" w:eastAsia="Book Antiqua" w:hAnsi="Book Antiqua" w:cs="Book Antiqua"/>
          <w:b/>
          <w:bCs/>
          <w:color w:val="000000"/>
        </w:rPr>
        <w:t>Wang N</w:t>
      </w:r>
      <w:r>
        <w:rPr>
          <w:rFonts w:ascii="Book Antiqua" w:eastAsia="Book Antiqua" w:hAnsi="Book Antiqua" w:cs="Book Antiqua"/>
          <w:color w:val="000000"/>
        </w:rPr>
        <w:t xml:space="preserve">, Feng Y, Zhu M, Tsang CM, Man K, Tong Y, Tsao SW. Berberine induces autophagic cell death and mitochondrial apoptosis in liver cancer cells: the cellular mechanism.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111</w:t>
      </w:r>
      <w:r>
        <w:rPr>
          <w:rFonts w:ascii="Book Antiqua" w:eastAsia="Book Antiqua" w:hAnsi="Book Antiqua" w:cs="Book Antiqua"/>
          <w:color w:val="000000"/>
        </w:rPr>
        <w:t>: 1426-1436 [PMID: 20830746 DOI: 10.1002/jcb.22869]</w:t>
      </w:r>
    </w:p>
    <w:p w14:paraId="3A15977C" w14:textId="77777777" w:rsidR="00A77B3E" w:rsidRDefault="006340FA">
      <w:pPr>
        <w:spacing w:line="360" w:lineRule="auto"/>
        <w:jc w:val="both"/>
      </w:pPr>
      <w:r>
        <w:rPr>
          <w:rFonts w:ascii="Book Antiqua" w:eastAsia="Book Antiqua" w:hAnsi="Book Antiqua" w:cs="Book Antiqua"/>
          <w:color w:val="000000"/>
        </w:rPr>
        <w:t xml:space="preserve">515 </w:t>
      </w:r>
      <w:r>
        <w:rPr>
          <w:rFonts w:ascii="Book Antiqua" w:eastAsia="Book Antiqua" w:hAnsi="Book Antiqua" w:cs="Book Antiqua"/>
          <w:b/>
          <w:bCs/>
          <w:color w:val="000000"/>
        </w:rPr>
        <w:t>Wang N</w:t>
      </w:r>
      <w:r>
        <w:rPr>
          <w:rFonts w:ascii="Book Antiqua" w:eastAsia="Book Antiqua" w:hAnsi="Book Antiqua" w:cs="Book Antiqua"/>
          <w:color w:val="000000"/>
        </w:rPr>
        <w:t xml:space="preserve">, Pan W, Zhu M, Zhang M, Hao X, Liang G, Feng Y. </w:t>
      </w:r>
      <w:proofErr w:type="spellStart"/>
      <w:r>
        <w:rPr>
          <w:rFonts w:ascii="Book Antiqua" w:eastAsia="Book Antiqua" w:hAnsi="Book Antiqua" w:cs="Book Antiqua"/>
          <w:color w:val="000000"/>
        </w:rPr>
        <w:t>Fangchinoline</w:t>
      </w:r>
      <w:proofErr w:type="spellEnd"/>
      <w:r>
        <w:rPr>
          <w:rFonts w:ascii="Book Antiqua" w:eastAsia="Book Antiqua" w:hAnsi="Book Antiqua" w:cs="Book Antiqua"/>
          <w:color w:val="000000"/>
        </w:rPr>
        <w:t xml:space="preserve"> induces autophagic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p53/sestrin2/AMPK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human hepatocellular carcinoma cells.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164</w:t>
      </w:r>
      <w:r>
        <w:rPr>
          <w:rFonts w:ascii="Book Antiqua" w:eastAsia="Book Antiqua" w:hAnsi="Book Antiqua" w:cs="Book Antiqua"/>
          <w:color w:val="000000"/>
        </w:rPr>
        <w:t>: 731-742 [PMID: 21418191 DOI: 10.1111/j.1476-5381.2011.01349.x]</w:t>
      </w:r>
    </w:p>
    <w:p w14:paraId="696140F8" w14:textId="77777777" w:rsidR="00A77B3E" w:rsidRDefault="006340FA">
      <w:pPr>
        <w:spacing w:line="360" w:lineRule="auto"/>
        <w:jc w:val="both"/>
      </w:pPr>
      <w:r>
        <w:rPr>
          <w:rFonts w:ascii="Book Antiqua" w:eastAsia="Book Antiqua" w:hAnsi="Book Antiqua" w:cs="Book Antiqua"/>
          <w:color w:val="000000"/>
        </w:rPr>
        <w:t xml:space="preserve">516 </w:t>
      </w:r>
      <w:r>
        <w:rPr>
          <w:rFonts w:ascii="Book Antiqua" w:eastAsia="Book Antiqua" w:hAnsi="Book Antiqua" w:cs="Book Antiqua"/>
          <w:b/>
          <w:bCs/>
          <w:color w:val="000000"/>
        </w:rPr>
        <w:t>Hou Q</w:t>
      </w:r>
      <w:r>
        <w:rPr>
          <w:rFonts w:ascii="Book Antiqua" w:eastAsia="Book Antiqua" w:hAnsi="Book Antiqua" w:cs="Book Antiqua"/>
          <w:color w:val="000000"/>
        </w:rPr>
        <w:t xml:space="preserve">, Tang X, Liu H, Tang J, Yang Y, Jing X, Xiao Q, Wang W, Gou X, Wang Z. Berberine induces cell death in human hepatoma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downregulating CD147.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102</w:t>
      </w:r>
      <w:r>
        <w:rPr>
          <w:rFonts w:ascii="Book Antiqua" w:eastAsia="Book Antiqua" w:hAnsi="Book Antiqua" w:cs="Book Antiqua"/>
          <w:color w:val="000000"/>
        </w:rPr>
        <w:t>: 1287-1292 [PMID: 21443647 DOI: 10.1111/j.1349-7006.2011.01933.x]</w:t>
      </w:r>
    </w:p>
    <w:p w14:paraId="53064A87" w14:textId="77777777" w:rsidR="00A77B3E" w:rsidRDefault="006340FA">
      <w:pPr>
        <w:spacing w:line="360" w:lineRule="auto"/>
        <w:jc w:val="both"/>
      </w:pPr>
      <w:r>
        <w:rPr>
          <w:rFonts w:ascii="Book Antiqua" w:eastAsia="Book Antiqua" w:hAnsi="Book Antiqua" w:cs="Book Antiqua"/>
          <w:color w:val="000000"/>
        </w:rPr>
        <w:lastRenderedPageBreak/>
        <w:t xml:space="preserve">517 </w:t>
      </w:r>
      <w:r>
        <w:rPr>
          <w:rFonts w:ascii="Book Antiqua" w:eastAsia="Book Antiqua" w:hAnsi="Book Antiqua" w:cs="Book Antiqua"/>
          <w:b/>
          <w:bCs/>
          <w:color w:val="000000"/>
        </w:rPr>
        <w:t>Qian H</w:t>
      </w:r>
      <w:r>
        <w:rPr>
          <w:rFonts w:ascii="Book Antiqua" w:eastAsia="Book Antiqua" w:hAnsi="Book Antiqua" w:cs="Book Antiqua"/>
          <w:color w:val="000000"/>
        </w:rPr>
        <w:t xml:space="preserve">, Yang Y, Wang X. Curcumin enhanced </w:t>
      </w:r>
      <w:proofErr w:type="spellStart"/>
      <w:r>
        <w:rPr>
          <w:rFonts w:ascii="Book Antiqua" w:eastAsia="Book Antiqua" w:hAnsi="Book Antiqua" w:cs="Book Antiqua"/>
          <w:color w:val="000000"/>
        </w:rPr>
        <w:t>adriamycin</w:t>
      </w:r>
      <w:proofErr w:type="spellEnd"/>
      <w:r>
        <w:rPr>
          <w:rFonts w:ascii="Book Antiqua" w:eastAsia="Book Antiqua" w:hAnsi="Book Antiqua" w:cs="Book Antiqua"/>
          <w:color w:val="000000"/>
        </w:rPr>
        <w:t xml:space="preserve">-induced human liver-derived Hepatoma G2 cell death through activation of mitochondria-mediated apoptosis and autophagy. </w:t>
      </w:r>
      <w:r>
        <w:rPr>
          <w:rFonts w:ascii="Book Antiqua" w:eastAsia="Book Antiqua" w:hAnsi="Book Antiqua" w:cs="Book Antiqua"/>
          <w:i/>
          <w:iCs/>
          <w:color w:val="000000"/>
        </w:rPr>
        <w:t>Eur J Pharm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125-131 [PMID: 21514382 DOI: 10.1016/j.ejps.2011.04.002]</w:t>
      </w:r>
    </w:p>
    <w:p w14:paraId="3365EE1E" w14:textId="77777777" w:rsidR="00A77B3E" w:rsidRDefault="006340FA">
      <w:pPr>
        <w:spacing w:line="360" w:lineRule="auto"/>
        <w:jc w:val="both"/>
      </w:pPr>
      <w:r>
        <w:rPr>
          <w:rFonts w:ascii="Book Antiqua" w:eastAsia="Book Antiqua" w:hAnsi="Book Antiqua" w:cs="Book Antiqua"/>
          <w:color w:val="000000"/>
        </w:rPr>
        <w:t xml:space="preserve">518 </w:t>
      </w:r>
      <w:proofErr w:type="spellStart"/>
      <w:r>
        <w:rPr>
          <w:rFonts w:ascii="Book Antiqua" w:eastAsia="Book Antiqua" w:hAnsi="Book Antiqua" w:cs="Book Antiqua"/>
          <w:b/>
          <w:bCs/>
          <w:color w:val="000000"/>
        </w:rPr>
        <w:t>Andrzejak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Price M, Kessel DH. Apoptotic and autophagic responses to photodynamic therapy in 1c1c7 murine hepatoma cells.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979-984 [PMID: 21555918 DOI: 10.4161/auto.7.9.15865]</w:t>
      </w:r>
    </w:p>
    <w:p w14:paraId="686CBCE7" w14:textId="77777777" w:rsidR="00A77B3E" w:rsidRDefault="006340FA">
      <w:pPr>
        <w:spacing w:line="360" w:lineRule="auto"/>
        <w:jc w:val="both"/>
      </w:pPr>
      <w:r>
        <w:rPr>
          <w:rFonts w:ascii="Book Antiqua" w:eastAsia="Book Antiqua" w:hAnsi="Book Antiqua" w:cs="Book Antiqua"/>
          <w:color w:val="000000"/>
        </w:rPr>
        <w:t xml:space="preserve">519 </w:t>
      </w:r>
      <w:r>
        <w:rPr>
          <w:rFonts w:ascii="Book Antiqua" w:eastAsia="Book Antiqua" w:hAnsi="Book Antiqua" w:cs="Book Antiqua"/>
          <w:b/>
          <w:bCs/>
          <w:color w:val="000000"/>
        </w:rPr>
        <w:t>Hu M</w:t>
      </w:r>
      <w:r>
        <w:rPr>
          <w:rFonts w:ascii="Book Antiqua" w:eastAsia="Book Antiqua" w:hAnsi="Book Antiqua" w:cs="Book Antiqua"/>
          <w:color w:val="000000"/>
        </w:rPr>
        <w:t xml:space="preserve">, Huang H, Zhao R, Li P, Li M, Miao H, Chen N, Chen M. AZD8055 induces cell death associated with autophagy and activation of AMPK in hepatocellular 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649-656 [PMID: 24297300 DOI: 10.3892/or.2013.2890]</w:t>
      </w:r>
    </w:p>
    <w:p w14:paraId="2E97D91D" w14:textId="77777777" w:rsidR="00A77B3E" w:rsidRDefault="00DC0681">
      <w:pPr>
        <w:spacing w:line="360" w:lineRule="auto"/>
        <w:jc w:val="both"/>
      </w:pPr>
      <w:r>
        <w:rPr>
          <w:rFonts w:ascii="Book Antiqua" w:eastAsia="Book Antiqua" w:hAnsi="Book Antiqua" w:cs="Book Antiqua"/>
          <w:color w:val="000000"/>
        </w:rPr>
        <w:t xml:space="preserve">520 </w:t>
      </w:r>
      <w:r w:rsidR="006340FA">
        <w:rPr>
          <w:rFonts w:ascii="Book Antiqua" w:eastAsia="Book Antiqua" w:hAnsi="Book Antiqua" w:cs="Book Antiqua"/>
          <w:b/>
          <w:bCs/>
          <w:color w:val="000000"/>
        </w:rPr>
        <w:t>Song J</w:t>
      </w:r>
      <w:r w:rsidR="006340FA">
        <w:rPr>
          <w:rFonts w:ascii="Book Antiqua" w:eastAsia="Book Antiqua" w:hAnsi="Book Antiqua" w:cs="Book Antiqua"/>
          <w:color w:val="000000"/>
        </w:rPr>
        <w:t xml:space="preserve">, Qu Z, Guo X, Zhao Q, Zhao X, Gao L, Sun K, Shen F, Wu M, Wei L. Hypoxia-induced autophagy contributes to the chemoresistance of hepatocellular carcinoma cells.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5</w:t>
      </w:r>
      <w:r w:rsidR="006340FA">
        <w:rPr>
          <w:rFonts w:ascii="Book Antiqua" w:eastAsia="Book Antiqua" w:hAnsi="Book Antiqua" w:cs="Book Antiqua"/>
          <w:color w:val="000000"/>
        </w:rPr>
        <w:t>: 1131-1144 [PMID: 19786832 DOI: 10.4161/auto.5.8.9996]</w:t>
      </w:r>
    </w:p>
    <w:p w14:paraId="1270F64B" w14:textId="77777777" w:rsidR="00A77B3E" w:rsidRDefault="00DC0681">
      <w:pPr>
        <w:spacing w:line="360" w:lineRule="auto"/>
        <w:jc w:val="both"/>
      </w:pPr>
      <w:r>
        <w:rPr>
          <w:rFonts w:ascii="Book Antiqua" w:eastAsia="Book Antiqua" w:hAnsi="Book Antiqua" w:cs="Book Antiqua"/>
          <w:color w:val="000000"/>
        </w:rPr>
        <w:t xml:space="preserve">521 </w:t>
      </w:r>
      <w:r w:rsidR="006340FA">
        <w:rPr>
          <w:rFonts w:ascii="Book Antiqua" w:eastAsia="Book Antiqua" w:hAnsi="Book Antiqua" w:cs="Book Antiqua"/>
          <w:b/>
          <w:bCs/>
          <w:color w:val="000000"/>
        </w:rPr>
        <w:t>Chen LH</w:t>
      </w:r>
      <w:r w:rsidR="006340FA">
        <w:rPr>
          <w:rFonts w:ascii="Book Antiqua" w:eastAsia="Book Antiqua" w:hAnsi="Book Antiqua" w:cs="Book Antiqua"/>
          <w:color w:val="000000"/>
        </w:rPr>
        <w:t xml:space="preserve">, Loong CC, </w:t>
      </w:r>
      <w:proofErr w:type="spellStart"/>
      <w:r w:rsidR="006340FA">
        <w:rPr>
          <w:rFonts w:ascii="Book Antiqua" w:eastAsia="Book Antiqua" w:hAnsi="Book Antiqua" w:cs="Book Antiqua"/>
          <w:color w:val="000000"/>
        </w:rPr>
        <w:t>Su</w:t>
      </w:r>
      <w:proofErr w:type="spellEnd"/>
      <w:r w:rsidR="006340FA">
        <w:rPr>
          <w:rFonts w:ascii="Book Antiqua" w:eastAsia="Book Antiqua" w:hAnsi="Book Antiqua" w:cs="Book Antiqua"/>
          <w:color w:val="000000"/>
        </w:rPr>
        <w:t xml:space="preserve"> TL, Lee YJ, Chu PM, Tsai ML, Tsai PH, Tu PH, Chi CW, Lee HC, </w:t>
      </w:r>
      <w:proofErr w:type="spellStart"/>
      <w:r w:rsidR="006340FA">
        <w:rPr>
          <w:rFonts w:ascii="Book Antiqua" w:eastAsia="Book Antiqua" w:hAnsi="Book Antiqua" w:cs="Book Antiqua"/>
          <w:color w:val="000000"/>
        </w:rPr>
        <w:t>Chiou</w:t>
      </w:r>
      <w:proofErr w:type="spellEnd"/>
      <w:r w:rsidR="006340FA">
        <w:rPr>
          <w:rFonts w:ascii="Book Antiqua" w:eastAsia="Book Antiqua" w:hAnsi="Book Antiqua" w:cs="Book Antiqua"/>
          <w:color w:val="000000"/>
        </w:rPr>
        <w:t xml:space="preserve"> SH. Autophagy inhibition enhances apoptosis triggered by BO-1051, an N-mustard derivative, and involves the ATM signaling pathway.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Pharmacol</w:t>
      </w:r>
      <w:proofErr w:type="spellEnd"/>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81</w:t>
      </w:r>
      <w:r w:rsidR="006340FA">
        <w:rPr>
          <w:rFonts w:ascii="Book Antiqua" w:eastAsia="Book Antiqua" w:hAnsi="Book Antiqua" w:cs="Book Antiqua"/>
          <w:color w:val="000000"/>
        </w:rPr>
        <w:t>: 594-605 [PMID: 21184746 DOI: 10.1016/j.bcp.2010.12.011]</w:t>
      </w:r>
    </w:p>
    <w:p w14:paraId="12A55D09" w14:textId="77777777" w:rsidR="00A77B3E" w:rsidRDefault="00DC0681">
      <w:pPr>
        <w:spacing w:line="360" w:lineRule="auto"/>
        <w:jc w:val="both"/>
      </w:pPr>
      <w:r>
        <w:rPr>
          <w:rFonts w:ascii="Book Antiqua" w:eastAsia="Book Antiqua" w:hAnsi="Book Antiqua" w:cs="Book Antiqua"/>
          <w:color w:val="000000"/>
        </w:rPr>
        <w:t xml:space="preserve">522 </w:t>
      </w:r>
      <w:r w:rsidR="006340FA">
        <w:rPr>
          <w:rFonts w:ascii="Book Antiqua" w:eastAsia="Book Antiqua" w:hAnsi="Book Antiqua" w:cs="Book Antiqua"/>
          <w:b/>
          <w:bCs/>
          <w:color w:val="000000"/>
        </w:rPr>
        <w:t>Ding ZB</w:t>
      </w:r>
      <w:r w:rsidR="006340FA">
        <w:rPr>
          <w:rFonts w:ascii="Book Antiqua" w:eastAsia="Book Antiqua" w:hAnsi="Book Antiqua" w:cs="Book Antiqua"/>
          <w:color w:val="000000"/>
        </w:rPr>
        <w:t xml:space="preserve">, Hui B, Shi YH, Zhou J, Peng YF, Gu CY, Yang H, Shi GM, </w:t>
      </w:r>
      <w:proofErr w:type="spellStart"/>
      <w:r w:rsidR="006340FA">
        <w:rPr>
          <w:rFonts w:ascii="Book Antiqua" w:eastAsia="Book Antiqua" w:hAnsi="Book Antiqua" w:cs="Book Antiqua"/>
          <w:color w:val="000000"/>
        </w:rPr>
        <w:t>Ke</w:t>
      </w:r>
      <w:proofErr w:type="spellEnd"/>
      <w:r w:rsidR="006340FA">
        <w:rPr>
          <w:rFonts w:ascii="Book Antiqua" w:eastAsia="Book Antiqua" w:hAnsi="Book Antiqua" w:cs="Book Antiqua"/>
          <w:color w:val="000000"/>
        </w:rPr>
        <w:t xml:space="preserve"> AW, Wang XY, Song K, Dai Z, Shen YH, Fan J. Autophagy activation in hepatocellular carcinoma contributes to the tolerance of oxaliplatin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reactive oxygen species modulation. </w:t>
      </w:r>
      <w:r w:rsidR="006340FA">
        <w:rPr>
          <w:rFonts w:ascii="Book Antiqua" w:eastAsia="Book Antiqua" w:hAnsi="Book Antiqua" w:cs="Book Antiqua"/>
          <w:i/>
          <w:iCs/>
          <w:color w:val="000000"/>
        </w:rPr>
        <w:t>Clin Cancer Res</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6229-6238 [PMID: 21825039 DOI: 10.1158/1078-0432.CCR-11-0816]</w:t>
      </w:r>
    </w:p>
    <w:p w14:paraId="6CEEE82D" w14:textId="77777777" w:rsidR="00A77B3E" w:rsidRDefault="00DC0681">
      <w:pPr>
        <w:spacing w:line="360" w:lineRule="auto"/>
        <w:jc w:val="both"/>
      </w:pPr>
      <w:r>
        <w:rPr>
          <w:rFonts w:ascii="Book Antiqua" w:eastAsia="Book Antiqua" w:hAnsi="Book Antiqua" w:cs="Book Antiqua"/>
          <w:color w:val="000000"/>
        </w:rPr>
        <w:t xml:space="preserve">523 </w:t>
      </w:r>
      <w:r w:rsidR="006340FA">
        <w:rPr>
          <w:rFonts w:ascii="Book Antiqua" w:eastAsia="Book Antiqua" w:hAnsi="Book Antiqua" w:cs="Book Antiqua"/>
          <w:b/>
          <w:bCs/>
          <w:color w:val="000000"/>
        </w:rPr>
        <w:t>Shimizu S</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Takehara</w:t>
      </w:r>
      <w:proofErr w:type="spellEnd"/>
      <w:r w:rsidR="006340FA">
        <w:rPr>
          <w:rFonts w:ascii="Book Antiqua" w:eastAsia="Book Antiqua" w:hAnsi="Book Antiqua" w:cs="Book Antiqua"/>
          <w:color w:val="000000"/>
        </w:rPr>
        <w:t xml:space="preserve"> T, </w:t>
      </w:r>
      <w:proofErr w:type="spellStart"/>
      <w:r w:rsidR="006340FA">
        <w:rPr>
          <w:rFonts w:ascii="Book Antiqua" w:eastAsia="Book Antiqua" w:hAnsi="Book Antiqua" w:cs="Book Antiqua"/>
          <w:color w:val="000000"/>
        </w:rPr>
        <w:t>Hikita</w:t>
      </w:r>
      <w:proofErr w:type="spellEnd"/>
      <w:r w:rsidR="006340FA">
        <w:rPr>
          <w:rFonts w:ascii="Book Antiqua" w:eastAsia="Book Antiqua" w:hAnsi="Book Antiqua" w:cs="Book Antiqua"/>
          <w:color w:val="000000"/>
        </w:rPr>
        <w:t xml:space="preserve"> H, Kodama T, </w:t>
      </w:r>
      <w:proofErr w:type="spellStart"/>
      <w:r w:rsidR="006340FA">
        <w:rPr>
          <w:rFonts w:ascii="Book Antiqua" w:eastAsia="Book Antiqua" w:hAnsi="Book Antiqua" w:cs="Book Antiqua"/>
          <w:color w:val="000000"/>
        </w:rPr>
        <w:t>Tsunematsu</w:t>
      </w:r>
      <w:proofErr w:type="spellEnd"/>
      <w:r w:rsidR="006340FA">
        <w:rPr>
          <w:rFonts w:ascii="Book Antiqua" w:eastAsia="Book Antiqua" w:hAnsi="Book Antiqua" w:cs="Book Antiqua"/>
          <w:color w:val="000000"/>
        </w:rPr>
        <w:t xml:space="preserve"> H, Miyagi T, Hosui A, Ishida H, Tatsumi T, Kanto T, </w:t>
      </w:r>
      <w:proofErr w:type="spellStart"/>
      <w:r w:rsidR="006340FA">
        <w:rPr>
          <w:rFonts w:ascii="Book Antiqua" w:eastAsia="Book Antiqua" w:hAnsi="Book Antiqua" w:cs="Book Antiqua"/>
          <w:color w:val="000000"/>
        </w:rPr>
        <w:t>Hiramatsu</w:t>
      </w:r>
      <w:proofErr w:type="spellEnd"/>
      <w:r w:rsidR="006340FA">
        <w:rPr>
          <w:rFonts w:ascii="Book Antiqua" w:eastAsia="Book Antiqua" w:hAnsi="Book Antiqua" w:cs="Book Antiqua"/>
          <w:color w:val="000000"/>
        </w:rPr>
        <w:t xml:space="preserve"> N, Fujita N, </w:t>
      </w:r>
      <w:proofErr w:type="spellStart"/>
      <w:r w:rsidR="006340FA">
        <w:rPr>
          <w:rFonts w:ascii="Book Antiqua" w:eastAsia="Book Antiqua" w:hAnsi="Book Antiqua" w:cs="Book Antiqua"/>
          <w:color w:val="000000"/>
        </w:rPr>
        <w:t>Yoshimori</w:t>
      </w:r>
      <w:proofErr w:type="spellEnd"/>
      <w:r w:rsidR="006340FA">
        <w:rPr>
          <w:rFonts w:ascii="Book Antiqua" w:eastAsia="Book Antiqua" w:hAnsi="Book Antiqua" w:cs="Book Antiqua"/>
          <w:color w:val="000000"/>
        </w:rPr>
        <w:t xml:space="preserve"> T, Hayashi N. Inhibition of autophagy potentiates the antitumor effect of the </w:t>
      </w:r>
      <w:proofErr w:type="spellStart"/>
      <w:r w:rsidR="006340FA">
        <w:rPr>
          <w:rFonts w:ascii="Book Antiqua" w:eastAsia="Book Antiqua" w:hAnsi="Book Antiqua" w:cs="Book Antiqua"/>
          <w:color w:val="000000"/>
        </w:rPr>
        <w:t>multikinase</w:t>
      </w:r>
      <w:proofErr w:type="spellEnd"/>
      <w:r w:rsidR="006340FA">
        <w:rPr>
          <w:rFonts w:ascii="Book Antiqua" w:eastAsia="Book Antiqua" w:hAnsi="Book Antiqua" w:cs="Book Antiqua"/>
          <w:color w:val="000000"/>
        </w:rPr>
        <w:t xml:space="preserve"> inhibitor sorafenib in hepatocellular carcinoma. </w:t>
      </w:r>
      <w:r w:rsidR="006340FA">
        <w:rPr>
          <w:rFonts w:ascii="Book Antiqua" w:eastAsia="Book Antiqua" w:hAnsi="Book Antiqua" w:cs="Book Antiqua"/>
          <w:i/>
          <w:iCs/>
          <w:color w:val="000000"/>
        </w:rPr>
        <w:t>Int J Cancer</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548-557 [PMID: 21858812 DOI: 10.1002/ijc.26374]</w:t>
      </w:r>
    </w:p>
    <w:p w14:paraId="244DF23F" w14:textId="77777777" w:rsidR="00A77B3E" w:rsidRDefault="00DC0681">
      <w:pPr>
        <w:spacing w:line="360" w:lineRule="auto"/>
        <w:jc w:val="both"/>
      </w:pPr>
      <w:r>
        <w:rPr>
          <w:rFonts w:ascii="Book Antiqua" w:eastAsia="Book Antiqua" w:hAnsi="Book Antiqua" w:cs="Book Antiqua"/>
          <w:color w:val="000000"/>
        </w:rPr>
        <w:t xml:space="preserve">524 </w:t>
      </w:r>
      <w:r w:rsidR="006340FA">
        <w:rPr>
          <w:rFonts w:ascii="Book Antiqua" w:eastAsia="Book Antiqua" w:hAnsi="Book Antiqua" w:cs="Book Antiqua"/>
          <w:b/>
          <w:bCs/>
          <w:color w:val="000000"/>
        </w:rPr>
        <w:t>Du H</w:t>
      </w:r>
      <w:r w:rsidR="006340FA">
        <w:rPr>
          <w:rFonts w:ascii="Book Antiqua" w:eastAsia="Book Antiqua" w:hAnsi="Book Antiqua" w:cs="Book Antiqua"/>
          <w:color w:val="000000"/>
        </w:rPr>
        <w:t xml:space="preserve">, Yang W, Chen L, Shi M, </w:t>
      </w:r>
      <w:proofErr w:type="spellStart"/>
      <w:r w:rsidR="006340FA">
        <w:rPr>
          <w:rFonts w:ascii="Book Antiqua" w:eastAsia="Book Antiqua" w:hAnsi="Book Antiqua" w:cs="Book Antiqua"/>
          <w:color w:val="000000"/>
        </w:rPr>
        <w:t>Seewoo</w:t>
      </w:r>
      <w:proofErr w:type="spellEnd"/>
      <w:r w:rsidR="006340FA">
        <w:rPr>
          <w:rFonts w:ascii="Book Antiqua" w:eastAsia="Book Antiqua" w:hAnsi="Book Antiqua" w:cs="Book Antiqua"/>
          <w:color w:val="000000"/>
        </w:rPr>
        <w:t xml:space="preserve"> V, Wang J, Lin A, Liu Z, </w:t>
      </w:r>
      <w:proofErr w:type="spellStart"/>
      <w:r w:rsidR="006340FA">
        <w:rPr>
          <w:rFonts w:ascii="Book Antiqua" w:eastAsia="Book Antiqua" w:hAnsi="Book Antiqua" w:cs="Book Antiqua"/>
          <w:color w:val="000000"/>
        </w:rPr>
        <w:t>Qiu</w:t>
      </w:r>
      <w:proofErr w:type="spellEnd"/>
      <w:r w:rsidR="006340FA">
        <w:rPr>
          <w:rFonts w:ascii="Book Antiqua" w:eastAsia="Book Antiqua" w:hAnsi="Book Antiqua" w:cs="Book Antiqua"/>
          <w:color w:val="000000"/>
        </w:rPr>
        <w:t xml:space="preserve"> W. Role of autophagy in resistance to oxaliplatin in hepatocellular carcinoma cells. </w:t>
      </w:r>
      <w:r w:rsidR="006340FA">
        <w:rPr>
          <w:rFonts w:ascii="Book Antiqua" w:eastAsia="Book Antiqua" w:hAnsi="Book Antiqua" w:cs="Book Antiqua"/>
          <w:i/>
          <w:iCs/>
          <w:color w:val="000000"/>
        </w:rPr>
        <w:t>Oncol Rep</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27</w:t>
      </w:r>
      <w:r w:rsidR="006340FA">
        <w:rPr>
          <w:rFonts w:ascii="Book Antiqua" w:eastAsia="Book Antiqua" w:hAnsi="Book Antiqua" w:cs="Book Antiqua"/>
          <w:color w:val="000000"/>
        </w:rPr>
        <w:t>: 143-150 [PMID: 21935576 DOI: 10.3892/or.2011.1464]</w:t>
      </w:r>
    </w:p>
    <w:p w14:paraId="5D5323F1" w14:textId="77777777" w:rsidR="00A77B3E" w:rsidRDefault="00DC0681">
      <w:pPr>
        <w:spacing w:line="360" w:lineRule="auto"/>
        <w:jc w:val="both"/>
      </w:pPr>
      <w:r>
        <w:rPr>
          <w:rFonts w:ascii="Book Antiqua" w:eastAsia="Book Antiqua" w:hAnsi="Book Antiqua" w:cs="Book Antiqua"/>
          <w:color w:val="000000"/>
        </w:rPr>
        <w:lastRenderedPageBreak/>
        <w:t xml:space="preserve">525 </w:t>
      </w:r>
      <w:r w:rsidR="006340FA">
        <w:rPr>
          <w:rFonts w:ascii="Book Antiqua" w:eastAsia="Book Antiqua" w:hAnsi="Book Antiqua" w:cs="Book Antiqua"/>
          <w:b/>
          <w:bCs/>
          <w:color w:val="000000"/>
        </w:rPr>
        <w:t>Xu N</w:t>
      </w:r>
      <w:r w:rsidR="006340FA">
        <w:rPr>
          <w:rFonts w:ascii="Book Antiqua" w:eastAsia="Book Antiqua" w:hAnsi="Book Antiqua" w:cs="Book Antiqua"/>
          <w:color w:val="000000"/>
        </w:rPr>
        <w:t xml:space="preserve">, Zhang J, Shen C, Luo Y, Xia L, </w:t>
      </w:r>
      <w:proofErr w:type="spellStart"/>
      <w:r w:rsidR="006340FA">
        <w:rPr>
          <w:rFonts w:ascii="Book Antiqua" w:eastAsia="Book Antiqua" w:hAnsi="Book Antiqua" w:cs="Book Antiqua"/>
          <w:color w:val="000000"/>
        </w:rPr>
        <w:t>Xue</w:t>
      </w:r>
      <w:proofErr w:type="spellEnd"/>
      <w:r w:rsidR="006340FA">
        <w:rPr>
          <w:rFonts w:ascii="Book Antiqua" w:eastAsia="Book Antiqua" w:hAnsi="Book Antiqua" w:cs="Book Antiqua"/>
          <w:color w:val="000000"/>
        </w:rPr>
        <w:t xml:space="preserve"> F, Xia Q. Cisplatin-induced downregulation of miR-199a-5p increases drug resistance by activating autophagy in HCC cell. </w:t>
      </w:r>
      <w:proofErr w:type="spellStart"/>
      <w:r w:rsidR="006340FA">
        <w:rPr>
          <w:rFonts w:ascii="Book Antiqua" w:eastAsia="Book Antiqua" w:hAnsi="Book Antiqua" w:cs="Book Antiqua"/>
          <w:i/>
          <w:iCs/>
          <w:color w:val="000000"/>
        </w:rPr>
        <w:t>Biochem</w:t>
      </w:r>
      <w:proofErr w:type="spellEnd"/>
      <w:r w:rsidR="006340FA">
        <w:rPr>
          <w:rFonts w:ascii="Book Antiqua" w:eastAsia="Book Antiqua" w:hAnsi="Book Antiqua" w:cs="Book Antiqua"/>
          <w:i/>
          <w:iCs/>
          <w:color w:val="000000"/>
        </w:rPr>
        <w:t xml:space="preserve"> </w:t>
      </w:r>
      <w:proofErr w:type="spellStart"/>
      <w:r w:rsidR="006340FA">
        <w:rPr>
          <w:rFonts w:ascii="Book Antiqua" w:eastAsia="Book Antiqua" w:hAnsi="Book Antiqua" w:cs="Book Antiqua"/>
          <w:i/>
          <w:iCs/>
          <w:color w:val="000000"/>
        </w:rPr>
        <w:t>Biophys</w:t>
      </w:r>
      <w:proofErr w:type="spellEnd"/>
      <w:r w:rsidR="006340FA">
        <w:rPr>
          <w:rFonts w:ascii="Book Antiqua" w:eastAsia="Book Antiqua" w:hAnsi="Book Antiqua" w:cs="Book Antiqua"/>
          <w:i/>
          <w:iCs/>
          <w:color w:val="000000"/>
        </w:rPr>
        <w:t xml:space="preserve"> Res </w:t>
      </w:r>
      <w:proofErr w:type="spellStart"/>
      <w:r w:rsidR="006340FA">
        <w:rPr>
          <w:rFonts w:ascii="Book Antiqua" w:eastAsia="Book Antiqua" w:hAnsi="Book Antiqua" w:cs="Book Antiqua"/>
          <w:i/>
          <w:iCs/>
          <w:color w:val="000000"/>
        </w:rPr>
        <w:t>Commun</w:t>
      </w:r>
      <w:proofErr w:type="spellEnd"/>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423</w:t>
      </w:r>
      <w:r w:rsidR="006340FA">
        <w:rPr>
          <w:rFonts w:ascii="Book Antiqua" w:eastAsia="Book Antiqua" w:hAnsi="Book Antiqua" w:cs="Book Antiqua"/>
          <w:color w:val="000000"/>
        </w:rPr>
        <w:t>: 826-831 [PMID: 22713463 DOI: 10.1016/j.bbrc.2012.06.048]</w:t>
      </w:r>
    </w:p>
    <w:p w14:paraId="5996B236" w14:textId="77777777" w:rsidR="00A77B3E" w:rsidRDefault="00DC0681">
      <w:pPr>
        <w:spacing w:line="360" w:lineRule="auto"/>
        <w:jc w:val="both"/>
      </w:pPr>
      <w:r>
        <w:rPr>
          <w:rFonts w:ascii="Book Antiqua" w:eastAsia="Book Antiqua" w:hAnsi="Book Antiqua" w:cs="Book Antiqua"/>
          <w:color w:val="000000"/>
        </w:rPr>
        <w:t xml:space="preserve">526 </w:t>
      </w:r>
      <w:r w:rsidR="006340FA">
        <w:rPr>
          <w:rFonts w:ascii="Book Antiqua" w:eastAsia="Book Antiqua" w:hAnsi="Book Antiqua" w:cs="Book Antiqua"/>
          <w:b/>
          <w:bCs/>
          <w:color w:val="000000"/>
        </w:rPr>
        <w:t>Yu HC</w:t>
      </w:r>
      <w:r w:rsidR="006340FA">
        <w:rPr>
          <w:rFonts w:ascii="Book Antiqua" w:eastAsia="Book Antiqua" w:hAnsi="Book Antiqua" w:cs="Book Antiqua"/>
          <w:color w:val="000000"/>
        </w:rPr>
        <w:t xml:space="preserve">, Lin CS, Tai WT, Liu CY, </w:t>
      </w:r>
      <w:proofErr w:type="spellStart"/>
      <w:r w:rsidR="006340FA">
        <w:rPr>
          <w:rFonts w:ascii="Book Antiqua" w:eastAsia="Book Antiqua" w:hAnsi="Book Antiqua" w:cs="Book Antiqua"/>
          <w:color w:val="000000"/>
        </w:rPr>
        <w:t>Shiau</w:t>
      </w:r>
      <w:proofErr w:type="spellEnd"/>
      <w:r w:rsidR="006340FA">
        <w:rPr>
          <w:rFonts w:ascii="Book Antiqua" w:eastAsia="Book Antiqua" w:hAnsi="Book Antiqua" w:cs="Book Antiqua"/>
          <w:color w:val="000000"/>
        </w:rPr>
        <w:t xml:space="preserve"> CW, Chen KF. Nilotinib induces autophagy in hepatocellular carcinoma through AMPK activation.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288</w:t>
      </w:r>
      <w:r w:rsidR="006340FA">
        <w:rPr>
          <w:rFonts w:ascii="Book Antiqua" w:eastAsia="Book Antiqua" w:hAnsi="Book Antiqua" w:cs="Book Antiqua"/>
          <w:color w:val="000000"/>
        </w:rPr>
        <w:t>: 18249-18259 [PMID: 23677989 DOI: 10.1074/jbc.M112.446385]</w:t>
      </w:r>
    </w:p>
    <w:p w14:paraId="053F9D69" w14:textId="77777777" w:rsidR="00A77B3E" w:rsidRDefault="00DC0681">
      <w:pPr>
        <w:spacing w:line="360" w:lineRule="auto"/>
        <w:jc w:val="both"/>
      </w:pPr>
      <w:r>
        <w:rPr>
          <w:rFonts w:ascii="Book Antiqua" w:eastAsia="Book Antiqua" w:hAnsi="Book Antiqua" w:cs="Book Antiqua"/>
          <w:color w:val="000000"/>
        </w:rPr>
        <w:t xml:space="preserve">527 </w:t>
      </w:r>
      <w:r w:rsidR="006340FA">
        <w:rPr>
          <w:rFonts w:ascii="Book Antiqua" w:eastAsia="Book Antiqua" w:hAnsi="Book Antiqua" w:cs="Book Antiqua"/>
          <w:b/>
          <w:bCs/>
          <w:color w:val="000000"/>
        </w:rPr>
        <w:t>Wu B</w:t>
      </w:r>
      <w:r w:rsidR="006340FA">
        <w:rPr>
          <w:rFonts w:ascii="Book Antiqua" w:eastAsia="Book Antiqua" w:hAnsi="Book Antiqua" w:cs="Book Antiqua"/>
          <w:color w:val="000000"/>
        </w:rPr>
        <w:t xml:space="preserve">, Cui J, Yang XM, Liu ZY, Song F, Li L, Jiang JL, Chen ZN. Cytoplasmic fragment of CD147 generated by regulated intramembrane proteolysis contributes to HCC by promoting autophagy. </w:t>
      </w:r>
      <w:r w:rsidR="006340FA">
        <w:rPr>
          <w:rFonts w:ascii="Book Antiqua" w:eastAsia="Book Antiqua" w:hAnsi="Book Antiqua" w:cs="Book Antiqua"/>
          <w:i/>
          <w:iCs/>
          <w:color w:val="000000"/>
        </w:rPr>
        <w:t>Cell Death Dis</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e2925 [PMID: 28703811 DOI: 10.1038/cddis.2017.251]</w:t>
      </w:r>
    </w:p>
    <w:p w14:paraId="748665CF" w14:textId="77777777" w:rsidR="00A77B3E" w:rsidRDefault="00DC0681">
      <w:pPr>
        <w:spacing w:line="360" w:lineRule="auto"/>
        <w:jc w:val="both"/>
      </w:pPr>
      <w:r>
        <w:rPr>
          <w:rFonts w:ascii="Book Antiqua" w:eastAsia="Book Antiqua" w:hAnsi="Book Antiqua" w:cs="Book Antiqua"/>
          <w:color w:val="000000"/>
        </w:rPr>
        <w:t xml:space="preserve">528 </w:t>
      </w:r>
      <w:r w:rsidR="006340FA">
        <w:rPr>
          <w:rFonts w:ascii="Book Antiqua" w:eastAsia="Book Antiqua" w:hAnsi="Book Antiqua" w:cs="Book Antiqua"/>
          <w:b/>
          <w:bCs/>
          <w:color w:val="000000"/>
        </w:rPr>
        <w:t>Shi YH</w:t>
      </w:r>
      <w:r w:rsidR="006340FA">
        <w:rPr>
          <w:rFonts w:ascii="Book Antiqua" w:eastAsia="Book Antiqua" w:hAnsi="Book Antiqua" w:cs="Book Antiqua"/>
          <w:color w:val="000000"/>
        </w:rPr>
        <w:t xml:space="preserve">, Ding ZB, Zhou J, Hui B, Shi GM, </w:t>
      </w:r>
      <w:proofErr w:type="spellStart"/>
      <w:r w:rsidR="006340FA">
        <w:rPr>
          <w:rFonts w:ascii="Book Antiqua" w:eastAsia="Book Antiqua" w:hAnsi="Book Antiqua" w:cs="Book Antiqua"/>
          <w:color w:val="000000"/>
        </w:rPr>
        <w:t>Ke</w:t>
      </w:r>
      <w:proofErr w:type="spellEnd"/>
      <w:r w:rsidR="006340FA">
        <w:rPr>
          <w:rFonts w:ascii="Book Antiqua" w:eastAsia="Book Antiqua" w:hAnsi="Book Antiqua" w:cs="Book Antiqua"/>
          <w:color w:val="000000"/>
        </w:rPr>
        <w:t xml:space="preserve"> AW, Wang XY, Dai Z, Peng YF, Gu CY, </w:t>
      </w:r>
      <w:proofErr w:type="spellStart"/>
      <w:r w:rsidR="006340FA">
        <w:rPr>
          <w:rFonts w:ascii="Book Antiqua" w:eastAsia="Book Antiqua" w:hAnsi="Book Antiqua" w:cs="Book Antiqua"/>
          <w:color w:val="000000"/>
        </w:rPr>
        <w:t>Qiu</w:t>
      </w:r>
      <w:proofErr w:type="spellEnd"/>
      <w:r w:rsidR="006340FA">
        <w:rPr>
          <w:rFonts w:ascii="Book Antiqua" w:eastAsia="Book Antiqua" w:hAnsi="Book Antiqua" w:cs="Book Antiqua"/>
          <w:color w:val="000000"/>
        </w:rPr>
        <w:t xml:space="preserve"> SJ, Fan J. Targeting autophagy enhances sorafenib lethality for hepatocellular carcinoma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ER stress-related apoptosis.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1159-1172 [PMID: 21691147 DOI: 10.4161/auto.7.10.16818]</w:t>
      </w:r>
    </w:p>
    <w:p w14:paraId="62FCBDE4" w14:textId="77777777" w:rsidR="00A77B3E" w:rsidRDefault="00DC06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529 </w:t>
      </w:r>
      <w:proofErr w:type="spellStart"/>
      <w:r w:rsidR="006340FA">
        <w:rPr>
          <w:rFonts w:ascii="Book Antiqua" w:eastAsia="Book Antiqua" w:hAnsi="Book Antiqua" w:cs="Book Antiqua"/>
          <w:b/>
          <w:bCs/>
          <w:color w:val="000000"/>
        </w:rPr>
        <w:t>Bareford</w:t>
      </w:r>
      <w:proofErr w:type="spellEnd"/>
      <w:r w:rsidR="006340FA">
        <w:rPr>
          <w:rFonts w:ascii="Book Antiqua" w:eastAsia="Book Antiqua" w:hAnsi="Book Antiqua" w:cs="Book Antiqua"/>
          <w:b/>
          <w:bCs/>
          <w:color w:val="000000"/>
        </w:rPr>
        <w:t xml:space="preserve"> MD</w:t>
      </w:r>
      <w:r w:rsidR="006340FA">
        <w:rPr>
          <w:rFonts w:ascii="Book Antiqua" w:eastAsia="Book Antiqua" w:hAnsi="Book Antiqua" w:cs="Book Antiqua"/>
          <w:color w:val="000000"/>
        </w:rPr>
        <w:t xml:space="preserve">, Park MA, Yacoub A, Hamed HA, Tang Y, </w:t>
      </w:r>
      <w:proofErr w:type="spellStart"/>
      <w:r w:rsidR="006340FA">
        <w:rPr>
          <w:rFonts w:ascii="Book Antiqua" w:eastAsia="Book Antiqua" w:hAnsi="Book Antiqua" w:cs="Book Antiqua"/>
          <w:color w:val="000000"/>
        </w:rPr>
        <w:t>Cruickshanks</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Eulitt</w:t>
      </w:r>
      <w:proofErr w:type="spellEnd"/>
      <w:r w:rsidR="006340FA">
        <w:rPr>
          <w:rFonts w:ascii="Book Antiqua" w:eastAsia="Book Antiqua" w:hAnsi="Book Antiqua" w:cs="Book Antiqua"/>
          <w:color w:val="000000"/>
        </w:rPr>
        <w:t xml:space="preserve"> P, Hubbard N, </w:t>
      </w:r>
      <w:proofErr w:type="spellStart"/>
      <w:r w:rsidR="006340FA">
        <w:rPr>
          <w:rFonts w:ascii="Book Antiqua" w:eastAsia="Book Antiqua" w:hAnsi="Book Antiqua" w:cs="Book Antiqua"/>
          <w:color w:val="000000"/>
        </w:rPr>
        <w:t>Tye</w:t>
      </w:r>
      <w:proofErr w:type="spellEnd"/>
      <w:r w:rsidR="006340FA">
        <w:rPr>
          <w:rFonts w:ascii="Book Antiqua" w:eastAsia="Book Antiqua" w:hAnsi="Book Antiqua" w:cs="Book Antiqua"/>
          <w:color w:val="000000"/>
        </w:rPr>
        <w:t xml:space="preserve"> G, </w:t>
      </w:r>
      <w:proofErr w:type="spellStart"/>
      <w:r w:rsidR="006340FA">
        <w:rPr>
          <w:rFonts w:ascii="Book Antiqua" w:eastAsia="Book Antiqua" w:hAnsi="Book Antiqua" w:cs="Book Antiqua"/>
          <w:color w:val="000000"/>
        </w:rPr>
        <w:t>Burow</w:t>
      </w:r>
      <w:proofErr w:type="spellEnd"/>
      <w:r w:rsidR="006340FA">
        <w:rPr>
          <w:rFonts w:ascii="Book Antiqua" w:eastAsia="Book Antiqua" w:hAnsi="Book Antiqua" w:cs="Book Antiqua"/>
          <w:color w:val="000000"/>
        </w:rPr>
        <w:t xml:space="preserve"> ME, Fisher PB, Moran RG, Nephew KP, Grant S, Dent P. Sorafenib enhances pemetrexed cytotoxicity through an autophagy-dependent mechanism in cancer cells. </w:t>
      </w:r>
      <w:r w:rsidR="006340FA">
        <w:rPr>
          <w:rFonts w:ascii="Book Antiqua" w:eastAsia="Book Antiqua" w:hAnsi="Book Antiqua" w:cs="Book Antiqua"/>
          <w:i/>
          <w:iCs/>
          <w:color w:val="000000"/>
        </w:rPr>
        <w:t>Cancer Res</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71</w:t>
      </w:r>
      <w:r w:rsidR="006340FA">
        <w:rPr>
          <w:rFonts w:ascii="Book Antiqua" w:eastAsia="Book Antiqua" w:hAnsi="Book Antiqua" w:cs="Book Antiqua"/>
          <w:color w:val="000000"/>
        </w:rPr>
        <w:t>: 4955-4967 [PMID: 21622715 DOI: 10.1158/0008-5472.CAN-11-0898]</w:t>
      </w:r>
    </w:p>
    <w:p w14:paraId="150DD23C" w14:textId="77777777" w:rsidR="00DC0681" w:rsidRDefault="00DC0681" w:rsidP="00DC0681">
      <w:pPr>
        <w:spacing w:line="360" w:lineRule="auto"/>
        <w:jc w:val="both"/>
      </w:pPr>
      <w:r>
        <w:rPr>
          <w:rFonts w:ascii="Book Antiqua" w:eastAsia="Book Antiqua" w:hAnsi="Book Antiqua" w:cs="Book Antiqua"/>
          <w:color w:val="000000"/>
        </w:rPr>
        <w:t xml:space="preserve">530 </w:t>
      </w:r>
      <w:r>
        <w:rPr>
          <w:rFonts w:ascii="Book Antiqua" w:eastAsia="Book Antiqua" w:hAnsi="Book Antiqua" w:cs="Book Antiqua"/>
          <w:b/>
          <w:bCs/>
          <w:color w:val="000000"/>
        </w:rPr>
        <w:t>Li X</w:t>
      </w:r>
      <w:r>
        <w:rPr>
          <w:rFonts w:ascii="Book Antiqua" w:eastAsia="Book Antiqua" w:hAnsi="Book Antiqua" w:cs="Book Antiqua"/>
          <w:color w:val="000000"/>
        </w:rPr>
        <w:t xml:space="preserve">, Zhou Y, Yang L, Ma Y, Peng X, Yang S, Li H, Liu J. LncRNA NEAT1 promotes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miR-204/ATG3 and enhanced cell resistance to sorafenib in hepatocellular carcinoma.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3402-3413 [PMID: 31549407 DOI: 10.1002/jcp.29230]</w:t>
      </w:r>
    </w:p>
    <w:p w14:paraId="4E470BAE" w14:textId="77777777" w:rsidR="00DC0681" w:rsidRDefault="00DC0681" w:rsidP="00DC0681">
      <w:pPr>
        <w:spacing w:line="360" w:lineRule="auto"/>
        <w:jc w:val="both"/>
      </w:pPr>
      <w:r>
        <w:rPr>
          <w:rFonts w:ascii="Book Antiqua" w:eastAsia="Book Antiqua" w:hAnsi="Book Antiqua" w:cs="Book Antiqua"/>
          <w:color w:val="000000"/>
        </w:rPr>
        <w:t xml:space="preserve">531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Wang Y, Li M, Zhu Y, Liang H, Wang C, Wang F, Zhang CY, Zen K, Li L. MiR-26 enhances chemosensitivity and promotes apoptosis of hepatocellular carcinoma cells through inhibiting autophagy.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e2540 [PMID: 28079894 DOI: 10.1038/cddis.2016.461]</w:t>
      </w:r>
    </w:p>
    <w:p w14:paraId="169801C8" w14:textId="77777777" w:rsidR="00A77B3E" w:rsidRDefault="006340FA">
      <w:pPr>
        <w:spacing w:line="360" w:lineRule="auto"/>
        <w:jc w:val="both"/>
      </w:pPr>
      <w:r>
        <w:rPr>
          <w:rFonts w:ascii="Book Antiqua" w:eastAsia="Book Antiqua" w:hAnsi="Book Antiqua" w:cs="Book Antiqua"/>
          <w:color w:val="000000"/>
        </w:rPr>
        <w:t xml:space="preserve">532 </w:t>
      </w:r>
      <w:r>
        <w:rPr>
          <w:rFonts w:ascii="Book Antiqua" w:eastAsia="Book Antiqua" w:hAnsi="Book Antiqua" w:cs="Book Antiqua"/>
          <w:b/>
          <w:bCs/>
          <w:color w:val="000000"/>
        </w:rPr>
        <w:t>Prieto-Domínguez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Ordóñez</w:t>
      </w:r>
      <w:proofErr w:type="spellEnd"/>
      <w:r>
        <w:rPr>
          <w:rFonts w:ascii="Book Antiqua" w:eastAsia="Book Antiqua" w:hAnsi="Book Antiqua" w:cs="Book Antiqua"/>
          <w:color w:val="000000"/>
        </w:rPr>
        <w:t xml:space="preserve"> R, Fernández A, Méndez-Blanco C, </w:t>
      </w:r>
      <w:proofErr w:type="spellStart"/>
      <w:r>
        <w:rPr>
          <w:rFonts w:ascii="Book Antiqua" w:eastAsia="Book Antiqua" w:hAnsi="Book Antiqua" w:cs="Book Antiqua"/>
          <w:color w:val="000000"/>
        </w:rPr>
        <w:t>Baulies</w:t>
      </w:r>
      <w:proofErr w:type="spellEnd"/>
      <w:r>
        <w:rPr>
          <w:rFonts w:ascii="Book Antiqua" w:eastAsia="Book Antiqua" w:hAnsi="Book Antiqua" w:cs="Book Antiqua"/>
          <w:color w:val="000000"/>
        </w:rPr>
        <w:t xml:space="preserve"> A, Garcia-Ruiz C, Fernández-</w:t>
      </w:r>
      <w:proofErr w:type="spellStart"/>
      <w:r>
        <w:rPr>
          <w:rFonts w:ascii="Book Antiqua" w:eastAsia="Book Antiqua" w:hAnsi="Book Antiqua" w:cs="Book Antiqua"/>
          <w:color w:val="000000"/>
        </w:rPr>
        <w:t>Checa</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Mauriz</w:t>
      </w:r>
      <w:proofErr w:type="spellEnd"/>
      <w:r>
        <w:rPr>
          <w:rFonts w:ascii="Book Antiqua" w:eastAsia="Book Antiqua" w:hAnsi="Book Antiqua" w:cs="Book Antiqua"/>
          <w:color w:val="000000"/>
        </w:rPr>
        <w:t xml:space="preserve"> JL, González-Gallego J. Melatonin-induced increase in sensitivity of human hepatocellular carcinoma cells to sorafenib is associated with </w:t>
      </w:r>
      <w:r>
        <w:rPr>
          <w:rFonts w:ascii="Book Antiqua" w:eastAsia="Book Antiqua" w:hAnsi="Book Antiqua" w:cs="Book Antiqua"/>
          <w:color w:val="000000"/>
        </w:rPr>
        <w:lastRenderedPageBreak/>
        <w:t xml:space="preserve">reactive oxygen species production and mitophagy.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396-407 [PMID: 27484637 DOI: 10.1111/jpi.12358]</w:t>
      </w:r>
    </w:p>
    <w:p w14:paraId="60891AE3" w14:textId="77777777" w:rsidR="00A77B3E" w:rsidRDefault="006340FA">
      <w:pPr>
        <w:spacing w:line="360" w:lineRule="auto"/>
        <w:jc w:val="both"/>
      </w:pPr>
      <w:r>
        <w:rPr>
          <w:rFonts w:ascii="Book Antiqua" w:eastAsia="Book Antiqua" w:hAnsi="Book Antiqua" w:cs="Book Antiqua"/>
          <w:color w:val="000000"/>
        </w:rPr>
        <w:t xml:space="preserve">533 </w:t>
      </w:r>
      <w:r>
        <w:rPr>
          <w:rFonts w:ascii="Book Antiqua" w:eastAsia="Book Antiqua" w:hAnsi="Book Antiqua" w:cs="Book Antiqua"/>
          <w:b/>
          <w:bCs/>
          <w:color w:val="000000"/>
        </w:rPr>
        <w:t>Li W</w:t>
      </w:r>
      <w:r>
        <w:rPr>
          <w:rFonts w:ascii="Book Antiqua" w:eastAsia="Book Antiqua" w:hAnsi="Book Antiqua" w:cs="Book Antiqua"/>
          <w:color w:val="000000"/>
        </w:rPr>
        <w:t xml:space="preserve">, Li Y, Siraj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Fan Y, Yang X, Huang X, Wang X, Wang J, Liu L, Du L, Chen Q. FUN14 Domain-Containing 1-Mediated Mitophagy Suppresses Hepatocarcinogenesis by Inhibition of Inflammasome Activation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604-621 [PMID: 30053328 DOI: 10.1002/hep.30191]</w:t>
      </w:r>
    </w:p>
    <w:p w14:paraId="06D97061" w14:textId="77777777" w:rsidR="00A77B3E" w:rsidRDefault="006340FA">
      <w:pPr>
        <w:spacing w:line="360" w:lineRule="auto"/>
        <w:jc w:val="both"/>
      </w:pPr>
      <w:r>
        <w:rPr>
          <w:rFonts w:ascii="Book Antiqua" w:eastAsia="Book Antiqua" w:hAnsi="Book Antiqua" w:cs="Book Antiqua"/>
          <w:color w:val="000000"/>
        </w:rPr>
        <w:t xml:space="preserve">534 </w:t>
      </w:r>
      <w:r>
        <w:rPr>
          <w:rFonts w:ascii="Book Antiqua" w:eastAsia="Book Antiqua" w:hAnsi="Book Antiqua" w:cs="Book Antiqua"/>
          <w:b/>
          <w:bCs/>
          <w:color w:val="000000"/>
        </w:rPr>
        <w:t>Huang Q</w:t>
      </w:r>
      <w:r>
        <w:rPr>
          <w:rFonts w:ascii="Book Antiqua" w:eastAsia="Book Antiqua" w:hAnsi="Book Antiqua" w:cs="Book Antiqua"/>
          <w:color w:val="000000"/>
        </w:rPr>
        <w:t xml:space="preserve">, Zhan L, Cao H, Li J,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Y, Guo X, Zhang J, Ji L, Ren T, An J, Liu B,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Xing J. Increased mitochondrial fission promotes autophagy and hepatocellular carcinoma cell survival through the ROS-modulated coordinated regulation of the NFKB and TP53 pathways.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999-1014 [PMID: 27124102 DOI: 10.1080/15548627.2016.1166318]</w:t>
      </w:r>
    </w:p>
    <w:p w14:paraId="5EB8DAA8" w14:textId="77777777" w:rsidR="00A77B3E" w:rsidRDefault="006340FA">
      <w:pPr>
        <w:spacing w:line="360" w:lineRule="auto"/>
        <w:jc w:val="both"/>
      </w:pPr>
      <w:r>
        <w:rPr>
          <w:rFonts w:ascii="Book Antiqua" w:eastAsia="Book Antiqua" w:hAnsi="Book Antiqua" w:cs="Book Antiqua"/>
          <w:color w:val="000000"/>
        </w:rPr>
        <w:t xml:space="preserve">535 </w:t>
      </w:r>
      <w:r>
        <w:rPr>
          <w:rFonts w:ascii="Book Antiqua" w:eastAsia="Book Antiqua" w:hAnsi="Book Antiqua" w:cs="Book Antiqua"/>
          <w:b/>
          <w:bCs/>
          <w:color w:val="000000"/>
        </w:rPr>
        <w:t>Liu K</w:t>
      </w:r>
      <w:r>
        <w:rPr>
          <w:rFonts w:ascii="Book Antiqua" w:eastAsia="Book Antiqua" w:hAnsi="Book Antiqua" w:cs="Book Antiqua"/>
          <w:color w:val="000000"/>
        </w:rPr>
        <w:t xml:space="preserve">, Lee J, Kim JY, Wang L, Tian Y, Chan ST, Cho C, Machida K, Chen D,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JJ. Mitophagy Controls the Activities of Tumor Suppressor p53 to Regulate Hepatic Cancer Stem Cells.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281-292.e5 [PMID: 29033320 DOI: 10.1016/j.molcel.2017.09.022]</w:t>
      </w:r>
    </w:p>
    <w:p w14:paraId="74A93951" w14:textId="77777777" w:rsidR="00A77B3E" w:rsidRDefault="006340FA">
      <w:pPr>
        <w:spacing w:line="360" w:lineRule="auto"/>
        <w:jc w:val="both"/>
      </w:pPr>
      <w:r>
        <w:rPr>
          <w:rFonts w:ascii="Book Antiqua" w:eastAsia="Book Antiqua" w:hAnsi="Book Antiqua" w:cs="Book Antiqua"/>
          <w:color w:val="000000"/>
        </w:rPr>
        <w:t xml:space="preserve">536 </w:t>
      </w:r>
      <w:r>
        <w:rPr>
          <w:rFonts w:ascii="Book Antiqua" w:eastAsia="Book Antiqua" w:hAnsi="Book Antiqua" w:cs="Book Antiqua"/>
          <w:b/>
          <w:bCs/>
          <w:color w:val="000000"/>
        </w:rPr>
        <w:t xml:space="preserve">Gómez de </w:t>
      </w:r>
      <w:proofErr w:type="spellStart"/>
      <w:r>
        <w:rPr>
          <w:rFonts w:ascii="Book Antiqua" w:eastAsia="Book Antiqua" w:hAnsi="Book Antiqua" w:cs="Book Antiqua"/>
          <w:b/>
          <w:bCs/>
          <w:color w:val="000000"/>
        </w:rPr>
        <w:t>Cedrón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Ramírez de Molina A. Microtargeting cancer metabolism: opening new therapeutic windows based on lipid metabolism.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193-206 [PMID: 26630911 DOI: 10.1194/jlr.R061812]</w:t>
      </w:r>
    </w:p>
    <w:p w14:paraId="1B08D3E9" w14:textId="77777777" w:rsidR="00A77B3E" w:rsidRDefault="006340FA">
      <w:pPr>
        <w:spacing w:line="360" w:lineRule="auto"/>
        <w:jc w:val="both"/>
      </w:pPr>
      <w:r>
        <w:rPr>
          <w:rFonts w:ascii="Book Antiqua" w:eastAsia="Book Antiqua" w:hAnsi="Book Antiqua" w:cs="Book Antiqua"/>
          <w:color w:val="000000"/>
        </w:rPr>
        <w:t xml:space="preserve">537 </w:t>
      </w:r>
      <w:r>
        <w:rPr>
          <w:rFonts w:ascii="Book Antiqua" w:eastAsia="Book Antiqua" w:hAnsi="Book Antiqua" w:cs="Book Antiqua"/>
          <w:b/>
          <w:bCs/>
          <w:color w:val="000000"/>
        </w:rPr>
        <w:t>Zhao T</w:t>
      </w:r>
      <w:r>
        <w:rPr>
          <w:rFonts w:ascii="Book Antiqua" w:eastAsia="Book Antiqua" w:hAnsi="Book Antiqua" w:cs="Book Antiqua"/>
          <w:color w:val="000000"/>
        </w:rPr>
        <w:t xml:space="preserve">, Du H, Ding X, Walls K, Yan C. Activation of mTOR pathway in myeloid-derived suppressor cells stimulates cancer cell proliferation and metastasis in </w:t>
      </w:r>
      <w:proofErr w:type="spellStart"/>
      <w:proofErr w:type="gramStart"/>
      <w:r>
        <w:rPr>
          <w:rFonts w:ascii="Book Antiqua" w:eastAsia="Book Antiqua" w:hAnsi="Book Antiqua" w:cs="Book Antiqua"/>
          <w:color w:val="000000"/>
        </w:rPr>
        <w:t>lal</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mice.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1938-1948 [PMID: 24882582 DOI: 10.1038/onc.2014.143]</w:t>
      </w:r>
    </w:p>
    <w:p w14:paraId="3CB6524F" w14:textId="77777777" w:rsidR="00A77B3E" w:rsidRDefault="006340FA">
      <w:pPr>
        <w:spacing w:line="360" w:lineRule="auto"/>
        <w:jc w:val="both"/>
      </w:pPr>
      <w:r>
        <w:rPr>
          <w:rFonts w:ascii="Book Antiqua" w:eastAsia="Book Antiqua" w:hAnsi="Book Antiqua" w:cs="Book Antiqua"/>
          <w:color w:val="000000"/>
        </w:rPr>
        <w:t xml:space="preserve">538 </w:t>
      </w:r>
      <w:r>
        <w:rPr>
          <w:rFonts w:ascii="Book Antiqua" w:eastAsia="Book Antiqua" w:hAnsi="Book Antiqua" w:cs="Book Antiqua"/>
          <w:b/>
          <w:bCs/>
          <w:color w:val="000000"/>
        </w:rPr>
        <w:t>Mukhopadhyay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Schlaepfer</w:t>
      </w:r>
      <w:proofErr w:type="spellEnd"/>
      <w:r>
        <w:rPr>
          <w:rFonts w:ascii="Book Antiqua" w:eastAsia="Book Antiqua" w:hAnsi="Book Antiqua" w:cs="Book Antiqua"/>
          <w:color w:val="000000"/>
        </w:rPr>
        <w:t xml:space="preserve"> IR, Bergman BC, Panda PK,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PP, Naik PP, Agarwal R, Bhutia SK. ATG14 facilitated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cancer cells induce ER stress mediated </w:t>
      </w:r>
      <w:proofErr w:type="spellStart"/>
      <w:r>
        <w:rPr>
          <w:rFonts w:ascii="Book Antiqua" w:eastAsia="Book Antiqua" w:hAnsi="Book Antiqua" w:cs="Book Antiqua"/>
          <w:color w:val="000000"/>
        </w:rPr>
        <w:t>mitoptosis</w:t>
      </w:r>
      <w:proofErr w:type="spellEnd"/>
      <w:r>
        <w:rPr>
          <w:rFonts w:ascii="Book Antiqua" w:eastAsia="Book Antiqua" w:hAnsi="Book Antiqua" w:cs="Book Antiqua"/>
          <w:color w:val="000000"/>
        </w:rPr>
        <w:t xml:space="preserve"> through a ROS dependent pathway.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199-213 [PMID: 28069524 DOI: 10.1016/j.freeradbiomed.2017.01.007]</w:t>
      </w:r>
    </w:p>
    <w:p w14:paraId="3980712C" w14:textId="77777777" w:rsidR="00A77B3E" w:rsidRDefault="006340FA">
      <w:pPr>
        <w:spacing w:line="360" w:lineRule="auto"/>
        <w:jc w:val="both"/>
      </w:pPr>
      <w:r>
        <w:rPr>
          <w:rFonts w:ascii="Book Antiqua" w:eastAsia="Book Antiqua" w:hAnsi="Book Antiqua" w:cs="Book Antiqua"/>
          <w:color w:val="000000"/>
        </w:rPr>
        <w:t xml:space="preserve">539 </w:t>
      </w:r>
      <w:r>
        <w:rPr>
          <w:rFonts w:ascii="Book Antiqua" w:eastAsia="Book Antiqua" w:hAnsi="Book Antiqua" w:cs="Book Antiqua"/>
          <w:b/>
          <w:bCs/>
          <w:color w:val="000000"/>
        </w:rPr>
        <w:t>Lu GD</w:t>
      </w:r>
      <w:r>
        <w:rPr>
          <w:rFonts w:ascii="Book Antiqua" w:eastAsia="Book Antiqua" w:hAnsi="Book Antiqua" w:cs="Book Antiqua"/>
          <w:color w:val="000000"/>
        </w:rPr>
        <w:t xml:space="preserve">, Ang YH, Zhou J, </w:t>
      </w:r>
      <w:proofErr w:type="spellStart"/>
      <w:r>
        <w:rPr>
          <w:rFonts w:ascii="Book Antiqua" w:eastAsia="Book Antiqua" w:hAnsi="Book Antiqua" w:cs="Book Antiqua"/>
          <w:color w:val="000000"/>
        </w:rPr>
        <w:t>Tamilarasi</w:t>
      </w:r>
      <w:proofErr w:type="spellEnd"/>
      <w:r>
        <w:rPr>
          <w:rFonts w:ascii="Book Antiqua" w:eastAsia="Book Antiqua" w:hAnsi="Book Antiqua" w:cs="Book Antiqua"/>
          <w:color w:val="000000"/>
        </w:rPr>
        <w:t xml:space="preserve"> J, Yan B, Lim YC, Srivastava S, Salto-Tellez M, Hui KM, Shen HM, Nguyen LN, Tan BC, Silver DL, </w:t>
      </w:r>
      <w:proofErr w:type="spellStart"/>
      <w:r>
        <w:rPr>
          <w:rFonts w:ascii="Book Antiqua" w:eastAsia="Book Antiqua" w:hAnsi="Book Antiqua" w:cs="Book Antiqua"/>
          <w:color w:val="000000"/>
        </w:rPr>
        <w:t>Hooi</w:t>
      </w:r>
      <w:proofErr w:type="spellEnd"/>
      <w:r>
        <w:rPr>
          <w:rFonts w:ascii="Book Antiqua" w:eastAsia="Book Antiqua" w:hAnsi="Book Antiqua" w:cs="Book Antiqua"/>
          <w:color w:val="000000"/>
        </w:rPr>
        <w:t xml:space="preserve"> SC. CCAAT/enhancer binding protein α predicts poorer prognosis and prevents energy starvation-induced cell death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965-978 [PMID: 25363290 DOI: 10.1002/hep.27593]</w:t>
      </w:r>
    </w:p>
    <w:p w14:paraId="0F8281F9" w14:textId="77777777" w:rsidR="00A77B3E" w:rsidRDefault="006340FA">
      <w:pPr>
        <w:spacing w:line="360" w:lineRule="auto"/>
        <w:jc w:val="both"/>
      </w:pPr>
      <w:r>
        <w:rPr>
          <w:rFonts w:ascii="Book Antiqua" w:eastAsia="Book Antiqua" w:hAnsi="Book Antiqua" w:cs="Book Antiqua"/>
          <w:color w:val="000000"/>
        </w:rPr>
        <w:lastRenderedPageBreak/>
        <w:t xml:space="preserve">540 </w:t>
      </w:r>
      <w:r>
        <w:rPr>
          <w:rFonts w:ascii="Book Antiqua" w:eastAsia="Book Antiqua" w:hAnsi="Book Antiqua" w:cs="Book Antiqua"/>
          <w:b/>
          <w:bCs/>
          <w:color w:val="000000"/>
        </w:rPr>
        <w:t>Kon M</w:t>
      </w:r>
      <w:r>
        <w:rPr>
          <w:rFonts w:ascii="Book Antiqua" w:eastAsia="Book Antiqua" w:hAnsi="Book Antiqua" w:cs="Book Antiqua"/>
          <w:color w:val="000000"/>
        </w:rPr>
        <w:t xml:space="preserve">, Kiffin R, Koga H, </w:t>
      </w:r>
      <w:proofErr w:type="spellStart"/>
      <w:r>
        <w:rPr>
          <w:rFonts w:ascii="Book Antiqua" w:eastAsia="Book Antiqua" w:hAnsi="Book Antiqua" w:cs="Book Antiqua"/>
          <w:color w:val="000000"/>
        </w:rPr>
        <w:t>Chapochnick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Macian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Varticovski</w:t>
      </w:r>
      <w:proofErr w:type="spellEnd"/>
      <w:r>
        <w:rPr>
          <w:rFonts w:ascii="Book Antiqua" w:eastAsia="Book Antiqua" w:hAnsi="Book Antiqua" w:cs="Book Antiqua"/>
          <w:color w:val="000000"/>
        </w:rPr>
        <w:t xml:space="preserve"> L, Cuervo AM. Chaperone-mediated autophagy is required for tumor growth.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109ra117 [PMID: 22089453 DOI: 10.1126/scitranslmed.3003182]</w:t>
      </w:r>
    </w:p>
    <w:p w14:paraId="1CC0F0E5" w14:textId="77777777" w:rsidR="00A77B3E" w:rsidRDefault="006340FA">
      <w:pPr>
        <w:spacing w:line="360" w:lineRule="auto"/>
        <w:jc w:val="both"/>
      </w:pPr>
      <w:r>
        <w:rPr>
          <w:rFonts w:ascii="Book Antiqua" w:eastAsia="Book Antiqua" w:hAnsi="Book Antiqua" w:cs="Book Antiqua"/>
          <w:color w:val="000000"/>
        </w:rPr>
        <w:t xml:space="preserve">541 </w:t>
      </w:r>
      <w:proofErr w:type="spellStart"/>
      <w:r>
        <w:rPr>
          <w:rFonts w:ascii="Book Antiqua" w:eastAsia="Book Antiqua" w:hAnsi="Book Antiqua" w:cs="Book Antiqua"/>
          <w:b/>
          <w:bCs/>
          <w:color w:val="000000"/>
        </w:rPr>
        <w:t>Chava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Lee C, Aydin Y, Chandra PK, Dash A, </w:t>
      </w:r>
      <w:proofErr w:type="spellStart"/>
      <w:r>
        <w:rPr>
          <w:rFonts w:ascii="Book Antiqua" w:eastAsia="Book Antiqua" w:hAnsi="Book Antiqua" w:cs="Book Antiqua"/>
          <w:color w:val="000000"/>
        </w:rPr>
        <w:t>Chedid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Moroz</w:t>
      </w:r>
      <w:proofErr w:type="spellEnd"/>
      <w:r>
        <w:rPr>
          <w:rFonts w:ascii="Book Antiqua" w:eastAsia="Book Antiqua" w:hAnsi="Book Antiqua" w:cs="Book Antiqua"/>
          <w:color w:val="000000"/>
        </w:rPr>
        <w:t xml:space="preserve"> K, Wu T, Nayak NC, Dash S. Chaperone-mediated autophagy compensates for impaired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in the cirrhotic liver to promote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40019-40036 [PMID: 28402954 DOI: 10.18632/oncotarget.16685]</w:t>
      </w:r>
    </w:p>
    <w:p w14:paraId="30E646F3" w14:textId="77777777" w:rsidR="00A77B3E" w:rsidRDefault="006340FA">
      <w:pPr>
        <w:spacing w:line="360" w:lineRule="auto"/>
        <w:jc w:val="both"/>
      </w:pPr>
      <w:r>
        <w:rPr>
          <w:rFonts w:ascii="Book Antiqua" w:eastAsia="Book Antiqua" w:hAnsi="Book Antiqua" w:cs="Book Antiqua"/>
          <w:color w:val="000000"/>
        </w:rPr>
        <w:t xml:space="preserve">542 </w:t>
      </w:r>
      <w:r>
        <w:rPr>
          <w:rFonts w:ascii="Book Antiqua" w:eastAsia="Book Antiqua" w:hAnsi="Book Antiqua" w:cs="Book Antiqua"/>
          <w:b/>
          <w:bCs/>
          <w:color w:val="000000"/>
        </w:rPr>
        <w:t>Dash S</w:t>
      </w:r>
      <w:r>
        <w:rPr>
          <w:rFonts w:ascii="Book Antiqua" w:eastAsia="Book Antiqua" w:hAnsi="Book Antiqua" w:cs="Book Antiqua"/>
          <w:color w:val="000000"/>
        </w:rPr>
        <w:t xml:space="preserve">, Aydin Y, </w:t>
      </w:r>
      <w:proofErr w:type="spellStart"/>
      <w:r>
        <w:rPr>
          <w:rFonts w:ascii="Book Antiqua" w:eastAsia="Book Antiqua" w:hAnsi="Book Antiqua" w:cs="Book Antiqua"/>
          <w:color w:val="000000"/>
        </w:rPr>
        <w:t>Moroz</w:t>
      </w:r>
      <w:proofErr w:type="spellEnd"/>
      <w:r>
        <w:rPr>
          <w:rFonts w:ascii="Book Antiqua" w:eastAsia="Book Antiqua" w:hAnsi="Book Antiqua" w:cs="Book Antiqua"/>
          <w:color w:val="000000"/>
        </w:rPr>
        <w:t xml:space="preserve"> K. Chaperone-Mediated Autophagy in the Liver: Good or Bad?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31652893 DOI: 10.3390/cells8111308]</w:t>
      </w:r>
    </w:p>
    <w:p w14:paraId="0D3CB63E" w14:textId="77777777" w:rsidR="00A77B3E" w:rsidRDefault="006340FA">
      <w:pPr>
        <w:spacing w:line="360" w:lineRule="auto"/>
        <w:jc w:val="both"/>
      </w:pPr>
      <w:r>
        <w:rPr>
          <w:rFonts w:ascii="Book Antiqua" w:eastAsia="Book Antiqua" w:hAnsi="Book Antiqua" w:cs="Book Antiqua"/>
          <w:color w:val="000000"/>
        </w:rPr>
        <w:t xml:space="preserve">543 </w:t>
      </w:r>
      <w:r>
        <w:rPr>
          <w:rFonts w:ascii="Book Antiqua" w:eastAsia="Book Antiqua" w:hAnsi="Book Antiqua" w:cs="Book Antiqua"/>
          <w:b/>
          <w:bCs/>
          <w:color w:val="000000"/>
        </w:rPr>
        <w:t>Wu WKK</w:t>
      </w:r>
      <w:r>
        <w:rPr>
          <w:rFonts w:ascii="Book Antiqua" w:eastAsia="Book Antiqua" w:hAnsi="Book Antiqua" w:cs="Book Antiqua"/>
          <w:color w:val="000000"/>
        </w:rPr>
        <w:t xml:space="preserve">, Zhang L, Chan MTV. Autophagy, NAFLD and NAFLD-Related HCC.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1061</w:t>
      </w:r>
      <w:r>
        <w:rPr>
          <w:rFonts w:ascii="Book Antiqua" w:eastAsia="Book Antiqua" w:hAnsi="Book Antiqua" w:cs="Book Antiqua"/>
          <w:color w:val="000000"/>
        </w:rPr>
        <w:t>: 127-138 [PMID: 29956211 DOI: 10.1007/978-981-10-8684-7_10]</w:t>
      </w:r>
    </w:p>
    <w:p w14:paraId="6D281374" w14:textId="77777777" w:rsidR="00A77B3E" w:rsidRDefault="006340FA">
      <w:pPr>
        <w:spacing w:line="360" w:lineRule="auto"/>
        <w:jc w:val="both"/>
      </w:pPr>
      <w:r>
        <w:rPr>
          <w:rFonts w:ascii="Book Antiqua" w:eastAsia="Book Antiqua" w:hAnsi="Book Antiqua" w:cs="Book Antiqua"/>
          <w:color w:val="000000"/>
        </w:rPr>
        <w:t xml:space="preserve">544 </w:t>
      </w:r>
      <w:proofErr w:type="spellStart"/>
      <w:r>
        <w:rPr>
          <w:rFonts w:ascii="Book Antiqua" w:eastAsia="Book Antiqua" w:hAnsi="Book Antiqua" w:cs="Book Antiqua"/>
          <w:b/>
          <w:bCs/>
          <w:color w:val="000000"/>
        </w:rPr>
        <w:t>Niture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Gyamfi</w:t>
      </w:r>
      <w:proofErr w:type="spellEnd"/>
      <w:r>
        <w:rPr>
          <w:rFonts w:ascii="Book Antiqua" w:eastAsia="Book Antiqua" w:hAnsi="Book Antiqua" w:cs="Book Antiqua"/>
          <w:color w:val="000000"/>
        </w:rPr>
        <w:t xml:space="preserve"> MA, Lin M, </w:t>
      </w:r>
      <w:proofErr w:type="spellStart"/>
      <w:r>
        <w:rPr>
          <w:rFonts w:ascii="Book Antiqua" w:eastAsia="Book Antiqua" w:hAnsi="Book Antiqua" w:cs="Book Antiqua"/>
          <w:color w:val="000000"/>
        </w:rPr>
        <w:t>Chimeh</w:t>
      </w:r>
      <w:proofErr w:type="spellEnd"/>
      <w:r>
        <w:rPr>
          <w:rFonts w:ascii="Book Antiqua" w:eastAsia="Book Antiqua" w:hAnsi="Book Antiqua" w:cs="Book Antiqua"/>
          <w:color w:val="000000"/>
        </w:rPr>
        <w:t xml:space="preserve"> U, Dong X, Zheng W, Moore J, Kumar D. TNFAIP8 regulates autophagy, cell steatosis, and promotes hepatocellular carcinoma cell proliferation.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178 [PMID: 32152268 DOI: 10.1038/s41419-020-2369-4]</w:t>
      </w:r>
    </w:p>
    <w:p w14:paraId="357F4C6A" w14:textId="77777777" w:rsidR="00A77B3E" w:rsidRDefault="006340FA">
      <w:pPr>
        <w:spacing w:line="360" w:lineRule="auto"/>
        <w:jc w:val="both"/>
      </w:pPr>
      <w:r>
        <w:rPr>
          <w:rFonts w:ascii="Book Antiqua" w:eastAsia="Book Antiqua" w:hAnsi="Book Antiqua" w:cs="Book Antiqua"/>
          <w:color w:val="000000"/>
        </w:rPr>
        <w:t xml:space="preserve">545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Liao JZ, He XX, Li PY. The role of autophagy in hepatocellular carcinoma: friend or foe.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57707-57722 [PMID: 28915706 DOI: 10.18632/oncotarget.17202]</w:t>
      </w:r>
    </w:p>
    <w:p w14:paraId="6FA36156" w14:textId="77777777" w:rsidR="00A77B3E" w:rsidRDefault="006340FA">
      <w:pPr>
        <w:spacing w:line="360" w:lineRule="auto"/>
        <w:jc w:val="both"/>
      </w:pPr>
      <w:r>
        <w:rPr>
          <w:rFonts w:ascii="Book Antiqua" w:eastAsia="Book Antiqua" w:hAnsi="Book Antiqua" w:cs="Book Antiqua"/>
          <w:color w:val="000000"/>
        </w:rPr>
        <w:t xml:space="preserve">546 </w:t>
      </w:r>
      <w:r>
        <w:rPr>
          <w:rFonts w:ascii="Book Antiqua" w:eastAsia="Book Antiqua" w:hAnsi="Book Antiqua" w:cs="Book Antiqua"/>
          <w:b/>
          <w:bCs/>
          <w:color w:val="000000"/>
        </w:rPr>
        <w:t>Huang F</w:t>
      </w:r>
      <w:r>
        <w:rPr>
          <w:rFonts w:ascii="Book Antiqua" w:eastAsia="Book Antiqua" w:hAnsi="Book Antiqua" w:cs="Book Antiqua"/>
          <w:color w:val="000000"/>
        </w:rPr>
        <w:t xml:space="preserve">, Wang BR, Wang YG. Role of autophagy in tumorigenesis, metastasis, targeted therapy and drug resistance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4643-4651 [PMID: 30416312 DOI: 10.3748/wjg.v24.i41.4643]</w:t>
      </w:r>
    </w:p>
    <w:p w14:paraId="69DA107C" w14:textId="77777777" w:rsidR="00A77B3E" w:rsidRDefault="006340FA">
      <w:pPr>
        <w:spacing w:line="360" w:lineRule="auto"/>
        <w:jc w:val="both"/>
      </w:pPr>
      <w:r>
        <w:rPr>
          <w:rFonts w:ascii="Book Antiqua" w:eastAsia="Book Antiqua" w:hAnsi="Book Antiqua" w:cs="Book Antiqua"/>
          <w:color w:val="000000"/>
        </w:rPr>
        <w:t xml:space="preserve">547 </w:t>
      </w:r>
      <w:r>
        <w:rPr>
          <w:rFonts w:ascii="Book Antiqua" w:eastAsia="Book Antiqua" w:hAnsi="Book Antiqua" w:cs="Book Antiqua"/>
          <w:b/>
          <w:bCs/>
          <w:color w:val="000000"/>
        </w:rPr>
        <w:t>Yang S</w:t>
      </w:r>
      <w:r>
        <w:rPr>
          <w:rFonts w:ascii="Book Antiqua" w:eastAsia="Book Antiqua" w:hAnsi="Book Antiqua" w:cs="Book Antiqua"/>
          <w:color w:val="000000"/>
        </w:rPr>
        <w:t xml:space="preserve">, Yang L, Li X, Li B, Li Y, Zhang X, Ma Y, Peng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Li H. New insights into autophagy in hepatocellular carcinoma: mechanisms and therapeutic strategies.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1329-1353 [PMID: 31392073]</w:t>
      </w:r>
    </w:p>
    <w:p w14:paraId="6DB742C8" w14:textId="77777777" w:rsidR="00A77B3E" w:rsidRDefault="006340FA">
      <w:pPr>
        <w:spacing w:line="360" w:lineRule="auto"/>
        <w:jc w:val="both"/>
      </w:pPr>
      <w:r>
        <w:rPr>
          <w:rFonts w:ascii="Book Antiqua" w:eastAsia="Book Antiqua" w:hAnsi="Book Antiqua" w:cs="Book Antiqua"/>
          <w:color w:val="000000"/>
        </w:rPr>
        <w:t xml:space="preserve">548 </w:t>
      </w:r>
      <w:r>
        <w:rPr>
          <w:rFonts w:ascii="Book Antiqua" w:eastAsia="Book Antiqua" w:hAnsi="Book Antiqua" w:cs="Book Antiqua"/>
          <w:b/>
          <w:bCs/>
          <w:color w:val="000000"/>
        </w:rPr>
        <w:t>Chen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Bonaldo</w:t>
      </w:r>
      <w:proofErr w:type="spellEnd"/>
      <w:r>
        <w:rPr>
          <w:rFonts w:ascii="Book Antiqua" w:eastAsia="Book Antiqua" w:hAnsi="Book Antiqua" w:cs="Book Antiqua"/>
          <w:color w:val="000000"/>
        </w:rPr>
        <w:t xml:space="preserve"> P. Role of macrophage polarization in tumor angiogenesis and vessel normalization: implications for new anticancer therapies. </w:t>
      </w:r>
      <w:r>
        <w:rPr>
          <w:rFonts w:ascii="Book Antiqua" w:eastAsia="Book Antiqua" w:hAnsi="Book Antiqua" w:cs="Book Antiqua"/>
          <w:i/>
          <w:iCs/>
          <w:color w:val="000000"/>
        </w:rPr>
        <w:t>Int Rev Cell Mol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301</w:t>
      </w:r>
      <w:r>
        <w:rPr>
          <w:rFonts w:ascii="Book Antiqua" w:eastAsia="Book Antiqua" w:hAnsi="Book Antiqua" w:cs="Book Antiqua"/>
          <w:color w:val="000000"/>
        </w:rPr>
        <w:t>: 1-35 [PMID: 23317816 DOI: 10.1016/B978-0-12-407704-1.00001-4]</w:t>
      </w:r>
    </w:p>
    <w:p w14:paraId="2A89D56A" w14:textId="77777777" w:rsidR="00A77B3E" w:rsidRDefault="006340FA">
      <w:pPr>
        <w:spacing w:line="360" w:lineRule="auto"/>
        <w:jc w:val="both"/>
      </w:pPr>
      <w:r>
        <w:rPr>
          <w:rFonts w:ascii="Book Antiqua" w:eastAsia="Book Antiqua" w:hAnsi="Book Antiqua" w:cs="Book Antiqua"/>
          <w:color w:val="000000"/>
        </w:rPr>
        <w:t xml:space="preserve">549 </w:t>
      </w:r>
      <w:r>
        <w:rPr>
          <w:rFonts w:ascii="Book Antiqua" w:eastAsia="Book Antiqua" w:hAnsi="Book Antiqua" w:cs="Book Antiqua"/>
          <w:b/>
          <w:bCs/>
          <w:color w:val="000000"/>
        </w:rPr>
        <w:t>Lin H</w:t>
      </w:r>
      <w:r>
        <w:rPr>
          <w:rFonts w:ascii="Book Antiqua" w:eastAsia="Book Antiqua" w:hAnsi="Book Antiqua" w:cs="Book Antiqua"/>
          <w:color w:val="000000"/>
        </w:rPr>
        <w:t xml:space="preserve">, Yan J, Wang Z, Hua F, Yu J, Sun W, Li K, Liu H, Yang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Hu ZW. Loss of immunity-supported senescence enhances susceptibility to hepatocellular </w:t>
      </w:r>
      <w:r>
        <w:rPr>
          <w:rFonts w:ascii="Book Antiqua" w:eastAsia="Book Antiqua" w:hAnsi="Book Antiqua" w:cs="Book Antiqua"/>
          <w:color w:val="000000"/>
        </w:rPr>
        <w:lastRenderedPageBreak/>
        <w:t xml:space="preserve">carcinogenesis and progression in Toll-like receptor 2-deficient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171-182 [PMID: 22859216 DOI: 10.1002/hep.25991]</w:t>
      </w:r>
    </w:p>
    <w:p w14:paraId="04CD0693" w14:textId="77777777" w:rsidR="00A77B3E" w:rsidRDefault="006340FA">
      <w:pPr>
        <w:spacing w:line="360" w:lineRule="auto"/>
        <w:jc w:val="both"/>
      </w:pPr>
      <w:r>
        <w:rPr>
          <w:rFonts w:ascii="Book Antiqua" w:eastAsia="Book Antiqua" w:hAnsi="Book Antiqua" w:cs="Book Antiqua"/>
          <w:color w:val="000000"/>
        </w:rPr>
        <w:t xml:space="preserve">550 </w:t>
      </w:r>
      <w:r>
        <w:rPr>
          <w:rFonts w:ascii="Book Antiqua" w:eastAsia="Book Antiqua" w:hAnsi="Book Antiqua" w:cs="Book Antiqua"/>
          <w:b/>
          <w:bCs/>
          <w:color w:val="000000"/>
        </w:rPr>
        <w:t>Chen W</w:t>
      </w:r>
      <w:r>
        <w:rPr>
          <w:rFonts w:ascii="Book Antiqua" w:eastAsia="Book Antiqua" w:hAnsi="Book Antiqua" w:cs="Book Antiqua"/>
          <w:color w:val="000000"/>
        </w:rPr>
        <w:t xml:space="preserve">, Ma T, Shen XN, Xia XF, Xu GD, Bai XL, Liang TB. Macrophage-induced tumor angiogenesis is regulated by the TSC2-mTOR pathway.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1363-1372 [PMID: 22287548 DOI: 10.1158/0008-5472.CAN-11-2684]</w:t>
      </w:r>
    </w:p>
    <w:p w14:paraId="4881D852" w14:textId="77777777" w:rsidR="00A77B3E" w:rsidRDefault="006340FA">
      <w:pPr>
        <w:spacing w:line="360" w:lineRule="auto"/>
        <w:jc w:val="both"/>
      </w:pPr>
      <w:r>
        <w:rPr>
          <w:rFonts w:ascii="Book Antiqua" w:eastAsia="Book Antiqua" w:hAnsi="Book Antiqua" w:cs="Book Antiqua"/>
          <w:color w:val="000000"/>
        </w:rPr>
        <w:t xml:space="preserve">551 </w:t>
      </w:r>
      <w:r>
        <w:rPr>
          <w:rFonts w:ascii="Book Antiqua" w:eastAsia="Book Antiqua" w:hAnsi="Book Antiqua" w:cs="Book Antiqua"/>
          <w:b/>
          <w:bCs/>
          <w:color w:val="000000"/>
        </w:rPr>
        <w:t>Chen KD</w:t>
      </w:r>
      <w:r>
        <w:rPr>
          <w:rFonts w:ascii="Book Antiqua" w:eastAsia="Book Antiqua" w:hAnsi="Book Antiqua" w:cs="Book Antiqua"/>
          <w:color w:val="000000"/>
        </w:rPr>
        <w:t xml:space="preserve">, Lin CC, Tsai MC, Huang KT, Chiu KW. Tumor microenvironment mediated by suppression of autophagic flux drives liver malignancy.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163-168 [PMID: 30080656 DOI: 10.1016/j.bj.2018.03.002]</w:t>
      </w:r>
    </w:p>
    <w:p w14:paraId="38548DFE" w14:textId="77777777" w:rsidR="00A77B3E" w:rsidRDefault="006340FA">
      <w:pPr>
        <w:spacing w:line="360" w:lineRule="auto"/>
        <w:jc w:val="both"/>
      </w:pPr>
      <w:r>
        <w:rPr>
          <w:rFonts w:ascii="Book Antiqua" w:eastAsia="Book Antiqua" w:hAnsi="Book Antiqua" w:cs="Book Antiqua"/>
          <w:color w:val="000000"/>
        </w:rPr>
        <w:t xml:space="preserve">552 </w:t>
      </w:r>
      <w:r>
        <w:rPr>
          <w:rFonts w:ascii="Book Antiqua" w:eastAsia="Book Antiqua" w:hAnsi="Book Antiqua" w:cs="Book Antiqua"/>
          <w:b/>
          <w:bCs/>
          <w:color w:val="000000"/>
        </w:rPr>
        <w:t>Hu T</w:t>
      </w:r>
      <w:r>
        <w:rPr>
          <w:rFonts w:ascii="Book Antiqua" w:eastAsia="Book Antiqua" w:hAnsi="Book Antiqua" w:cs="Book Antiqua"/>
          <w:color w:val="000000"/>
        </w:rPr>
        <w:t xml:space="preserve">, Li P, Luo Z, Chen X, Zhang J, Wang C, Chen P, Dong Z. Chloroquine inhibits hepatocellular carcinoma cell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43-49 [PMID: 26530158 DOI: 10.3892/or.2015.4380]</w:t>
      </w:r>
    </w:p>
    <w:p w14:paraId="1ED818B3" w14:textId="77777777" w:rsidR="00A77B3E" w:rsidRDefault="006340FA">
      <w:pPr>
        <w:spacing w:line="360" w:lineRule="auto"/>
        <w:jc w:val="both"/>
      </w:pPr>
      <w:r>
        <w:rPr>
          <w:rFonts w:ascii="Book Antiqua" w:eastAsia="Book Antiqua" w:hAnsi="Book Antiqua" w:cs="Book Antiqua"/>
          <w:color w:val="000000"/>
        </w:rPr>
        <w:t xml:space="preserve">553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Zhao H, Wang D, Hao M, Kong C, Zhao X, Gao Y, Li J, Liu B, Yang B, Zhang H, Jiang J. Inhibition of Autophagy Promoted Apoptosis and Suppressed Growth of Hepatocellular Carcinoma Upon Photothermal Exposure.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Nanotechnol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813-821 [PMID: 30841973 DOI: 10.1166/jbn.2019.2714]</w:t>
      </w:r>
    </w:p>
    <w:p w14:paraId="6338532E" w14:textId="77777777" w:rsidR="00A77B3E" w:rsidRDefault="006340FA">
      <w:pPr>
        <w:spacing w:line="360" w:lineRule="auto"/>
        <w:jc w:val="both"/>
      </w:pPr>
      <w:r>
        <w:rPr>
          <w:rFonts w:ascii="Book Antiqua" w:eastAsia="Book Antiqua" w:hAnsi="Book Antiqua" w:cs="Book Antiqua"/>
          <w:color w:val="000000"/>
        </w:rPr>
        <w:t xml:space="preserve">554 </w:t>
      </w:r>
      <w:proofErr w:type="spellStart"/>
      <w:r>
        <w:rPr>
          <w:rFonts w:ascii="Book Antiqua" w:eastAsia="Book Antiqua" w:hAnsi="Book Antiqua" w:cs="Book Antiqua"/>
          <w:b/>
          <w:bCs/>
          <w:color w:val="000000"/>
        </w:rPr>
        <w:t>Amaravadi</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Lippincott-Schwartz J, Yin XM, Weiss WA, Takebe N, Timmer W, DiPaola RS, </w:t>
      </w:r>
      <w:proofErr w:type="spellStart"/>
      <w:r>
        <w:rPr>
          <w:rFonts w:ascii="Book Antiqua" w:eastAsia="Book Antiqua" w:hAnsi="Book Antiqua" w:cs="Book Antiqua"/>
          <w:color w:val="000000"/>
        </w:rPr>
        <w:t>Lotze</w:t>
      </w:r>
      <w:proofErr w:type="spellEnd"/>
      <w:r>
        <w:rPr>
          <w:rFonts w:ascii="Book Antiqua" w:eastAsia="Book Antiqua" w:hAnsi="Book Antiqua" w:cs="Book Antiqua"/>
          <w:color w:val="000000"/>
        </w:rPr>
        <w:t xml:space="preserve"> MT, White E. Principles and current strategies for targeting autophagy for cancer treatment.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654-666 [PMID: 21325294 DOI: 10.1158/1078-0432.CCR-10-2634]</w:t>
      </w:r>
    </w:p>
    <w:p w14:paraId="02DC08D8" w14:textId="77777777" w:rsidR="00A77B3E" w:rsidRDefault="006340FA">
      <w:pPr>
        <w:spacing w:line="360" w:lineRule="auto"/>
        <w:jc w:val="both"/>
      </w:pPr>
      <w:r>
        <w:rPr>
          <w:rFonts w:ascii="Book Antiqua" w:eastAsia="Book Antiqua" w:hAnsi="Book Antiqua" w:cs="Book Antiqua"/>
          <w:color w:val="000000"/>
        </w:rPr>
        <w:t xml:space="preserve">555 </w:t>
      </w:r>
      <w:r>
        <w:rPr>
          <w:rFonts w:ascii="Book Antiqua" w:eastAsia="Book Antiqua" w:hAnsi="Book Antiqua" w:cs="Book Antiqua"/>
          <w:b/>
          <w:bCs/>
          <w:color w:val="000000"/>
        </w:rPr>
        <w:t>Di Fazio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Matrood</w:t>
      </w:r>
      <w:proofErr w:type="spellEnd"/>
      <w:r>
        <w:rPr>
          <w:rFonts w:ascii="Book Antiqua" w:eastAsia="Book Antiqua" w:hAnsi="Book Antiqua" w:cs="Book Antiqua"/>
          <w:color w:val="000000"/>
        </w:rPr>
        <w:t xml:space="preserve"> S. Targeting autophagy in liver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39 [PMID: 30148224 DOI: 10.21037/tgh.2018.06.09]</w:t>
      </w:r>
    </w:p>
    <w:p w14:paraId="4E4C06FB" w14:textId="77777777" w:rsidR="00A77B3E" w:rsidRDefault="006340FA">
      <w:pPr>
        <w:spacing w:line="360" w:lineRule="auto"/>
        <w:jc w:val="both"/>
      </w:pPr>
      <w:r>
        <w:rPr>
          <w:rFonts w:ascii="Book Antiqua" w:eastAsia="Book Antiqua" w:hAnsi="Book Antiqua" w:cs="Book Antiqua"/>
          <w:color w:val="000000"/>
        </w:rPr>
        <w:t xml:space="preserve">556 </w:t>
      </w:r>
      <w:r>
        <w:rPr>
          <w:rFonts w:ascii="Book Antiqua" w:eastAsia="Book Antiqua" w:hAnsi="Book Antiqua" w:cs="Book Antiqua"/>
          <w:b/>
          <w:bCs/>
          <w:color w:val="000000"/>
        </w:rPr>
        <w:t>Peng YF</w:t>
      </w:r>
      <w:r>
        <w:rPr>
          <w:rFonts w:ascii="Book Antiqua" w:eastAsia="Book Antiqua" w:hAnsi="Book Antiqua" w:cs="Book Antiqua"/>
          <w:color w:val="000000"/>
        </w:rPr>
        <w:t xml:space="preserve">, Shi YH, Ding ZB,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AW, Gu CY, Hui B, Zhou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Dai Z, Fan J. Autophagy inhibition suppresses pulmonary metastasis of HCC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impairing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resistance and colonization of HCC cells.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2056-2068 [PMID: 24157892 DOI: 10.4161/auto.26398]</w:t>
      </w:r>
    </w:p>
    <w:p w14:paraId="55B4B416" w14:textId="77777777" w:rsidR="00A77B3E" w:rsidRDefault="006340FA">
      <w:pPr>
        <w:spacing w:line="360" w:lineRule="auto"/>
        <w:jc w:val="both"/>
      </w:pPr>
      <w:r>
        <w:rPr>
          <w:rFonts w:ascii="Book Antiqua" w:eastAsia="Book Antiqua" w:hAnsi="Book Antiqua" w:cs="Book Antiqua"/>
          <w:color w:val="000000"/>
        </w:rPr>
        <w:t xml:space="preserve">557 </w:t>
      </w:r>
      <w:r>
        <w:rPr>
          <w:rFonts w:ascii="Book Antiqua" w:eastAsia="Book Antiqua" w:hAnsi="Book Antiqua" w:cs="Book Antiqua"/>
          <w:b/>
          <w:bCs/>
          <w:color w:val="000000"/>
        </w:rPr>
        <w:t>Gao L</w:t>
      </w:r>
      <w:r>
        <w:rPr>
          <w:rFonts w:ascii="Book Antiqua" w:eastAsia="Book Antiqua" w:hAnsi="Book Antiqua" w:cs="Book Antiqua"/>
          <w:color w:val="000000"/>
        </w:rPr>
        <w:t xml:space="preserve">, Song JR, Zhang JW, Zhao X, Zhao QD, Sun K, Deng WJ, Li R,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 Cheng HY, Wei LX. Chloroquine promotes the anticancer effect of TACE in a rabbit VX2 Liver tumor model.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322-330 [PMID: 23569437 DOI: 10.7150/ijbs.5925]</w:t>
      </w:r>
    </w:p>
    <w:p w14:paraId="106D85DD" w14:textId="77777777" w:rsidR="00A77B3E" w:rsidRDefault="006340FA">
      <w:pPr>
        <w:spacing w:line="360" w:lineRule="auto"/>
        <w:jc w:val="both"/>
      </w:pPr>
      <w:r>
        <w:rPr>
          <w:rFonts w:ascii="Book Antiqua" w:eastAsia="Book Antiqua" w:hAnsi="Book Antiqua" w:cs="Book Antiqua"/>
          <w:color w:val="000000"/>
        </w:rPr>
        <w:t xml:space="preserve">558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Deng Q, Feng K, Chen S, Jiang J, Xia F, Ma K,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Insufficient radiofrequency ablation promotes hepatocellular carcinoma cell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autophagy and the CD133 feedback loop.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241-251 [PMID: 29749472 DOI: 10.3892/or.2018.6403]</w:t>
      </w:r>
    </w:p>
    <w:p w14:paraId="54B528E7" w14:textId="77777777" w:rsidR="00A77B3E" w:rsidRDefault="006340FA">
      <w:pPr>
        <w:spacing w:line="360" w:lineRule="auto"/>
        <w:jc w:val="both"/>
      </w:pPr>
      <w:r>
        <w:rPr>
          <w:rFonts w:ascii="Book Antiqua" w:eastAsia="Book Antiqua" w:hAnsi="Book Antiqua" w:cs="Book Antiqua"/>
          <w:color w:val="000000"/>
        </w:rPr>
        <w:t xml:space="preserve">559 </w:t>
      </w:r>
      <w:r>
        <w:rPr>
          <w:rFonts w:ascii="Book Antiqua" w:eastAsia="Book Antiqua" w:hAnsi="Book Antiqua" w:cs="Book Antiqua"/>
          <w:b/>
          <w:bCs/>
          <w:color w:val="000000"/>
        </w:rPr>
        <w:t>Zhao Z</w:t>
      </w:r>
      <w:r>
        <w:rPr>
          <w:rFonts w:ascii="Book Antiqua" w:eastAsia="Book Antiqua" w:hAnsi="Book Antiqua" w:cs="Book Antiqua"/>
          <w:color w:val="000000"/>
        </w:rPr>
        <w:t xml:space="preserve">, Wu J, Liu X, Liang M, Zhou X, Ouyang S, Yao J, Wang J, Luo B. Insufficient radiofrequency ablation promotes proliferation of residual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421</w:t>
      </w:r>
      <w:r>
        <w:rPr>
          <w:rFonts w:ascii="Book Antiqua" w:eastAsia="Book Antiqua" w:hAnsi="Book Antiqua" w:cs="Book Antiqua"/>
          <w:color w:val="000000"/>
        </w:rPr>
        <w:t>: 73-81 [PMID: 29458142 DOI: 10.1016/j.canlet.2018.02.024]</w:t>
      </w:r>
    </w:p>
    <w:p w14:paraId="44EF19E8" w14:textId="77777777" w:rsidR="00A77B3E" w:rsidRDefault="006340FA">
      <w:pPr>
        <w:spacing w:line="360" w:lineRule="auto"/>
        <w:jc w:val="both"/>
      </w:pPr>
      <w:r>
        <w:rPr>
          <w:rFonts w:ascii="Book Antiqua" w:eastAsia="Book Antiqua" w:hAnsi="Book Antiqua" w:cs="Book Antiqua"/>
          <w:color w:val="000000"/>
        </w:rPr>
        <w:t xml:space="preserve">560 </w:t>
      </w:r>
      <w:r>
        <w:rPr>
          <w:rFonts w:ascii="Book Antiqua" w:eastAsia="Book Antiqua" w:hAnsi="Book Antiqua" w:cs="Book Antiqua"/>
          <w:b/>
          <w:bCs/>
          <w:color w:val="000000"/>
        </w:rPr>
        <w:t>Prieto-Domínguez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Ordóñez</w:t>
      </w:r>
      <w:proofErr w:type="spellEnd"/>
      <w:r>
        <w:rPr>
          <w:rFonts w:ascii="Book Antiqua" w:eastAsia="Book Antiqua" w:hAnsi="Book Antiqua" w:cs="Book Antiqua"/>
          <w:color w:val="000000"/>
        </w:rPr>
        <w:t xml:space="preserve"> R, Fernández A, García-</w:t>
      </w:r>
      <w:proofErr w:type="spellStart"/>
      <w:r>
        <w:rPr>
          <w:rFonts w:ascii="Book Antiqua" w:eastAsia="Book Antiqua" w:hAnsi="Book Antiqua" w:cs="Book Antiqua"/>
          <w:color w:val="000000"/>
        </w:rPr>
        <w:t>Palomo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Muntané</w:t>
      </w:r>
      <w:proofErr w:type="spellEnd"/>
      <w:r>
        <w:rPr>
          <w:rFonts w:ascii="Book Antiqua" w:eastAsia="Book Antiqua" w:hAnsi="Book Antiqua" w:cs="Book Antiqua"/>
          <w:color w:val="000000"/>
        </w:rPr>
        <w:t xml:space="preserve"> J, González-Gallego J, </w:t>
      </w:r>
      <w:proofErr w:type="spellStart"/>
      <w:r>
        <w:rPr>
          <w:rFonts w:ascii="Book Antiqua" w:eastAsia="Book Antiqua" w:hAnsi="Book Antiqua" w:cs="Book Antiqua"/>
          <w:color w:val="000000"/>
        </w:rPr>
        <w:t>Mauriz</w:t>
      </w:r>
      <w:proofErr w:type="spellEnd"/>
      <w:r>
        <w:rPr>
          <w:rFonts w:ascii="Book Antiqua" w:eastAsia="Book Antiqua" w:hAnsi="Book Antiqua" w:cs="Book Antiqua"/>
          <w:color w:val="000000"/>
        </w:rPr>
        <w:t xml:space="preserve"> JL. Modulation of Autophagy by Sorafenib: Effects on Treatment Response.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151 [PMID: 27375485 DOI: 10.3389/fphar.2016.00151]</w:t>
      </w:r>
    </w:p>
    <w:p w14:paraId="23C1BA04" w14:textId="77777777" w:rsidR="00A77B3E" w:rsidRDefault="006340FA">
      <w:pPr>
        <w:spacing w:line="360" w:lineRule="auto"/>
        <w:jc w:val="both"/>
      </w:pPr>
      <w:r>
        <w:rPr>
          <w:rFonts w:ascii="Book Antiqua" w:eastAsia="Book Antiqua" w:hAnsi="Book Antiqua" w:cs="Book Antiqua"/>
          <w:color w:val="000000"/>
        </w:rPr>
        <w:t xml:space="preserve">561 </w:t>
      </w:r>
      <w:r>
        <w:rPr>
          <w:rFonts w:ascii="Book Antiqua" w:eastAsia="Book Antiqua" w:hAnsi="Book Antiqua" w:cs="Book Antiqua"/>
          <w:b/>
          <w:bCs/>
          <w:color w:val="000000"/>
        </w:rPr>
        <w:t>Zhao P</w:t>
      </w:r>
      <w:r>
        <w:rPr>
          <w:rFonts w:ascii="Book Antiqua" w:eastAsia="Book Antiqua" w:hAnsi="Book Antiqua" w:cs="Book Antiqua"/>
          <w:color w:val="000000"/>
        </w:rPr>
        <w:t xml:space="preserve">, Li M, Wang Y, Chen Y, He C, Zhang X, Yang T, Lu Y, You J, Lee RJ, Xiang G. Enhancing anti-tumor efficiency in hepatocellular carcinoma through the autophagy inhibition by miR-375/sorafenib in lipid-coated calcium carbonate nanoparticles.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248-255 [PMID: 29555460 DOI: 10.1016/j.actbio.2018.03.022]</w:t>
      </w:r>
    </w:p>
    <w:p w14:paraId="5A09F209" w14:textId="1461979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562 </w:t>
      </w:r>
      <w:r>
        <w:rPr>
          <w:rFonts w:ascii="Book Antiqua" w:eastAsia="Book Antiqua" w:hAnsi="Book Antiqua" w:cs="Book Antiqua"/>
          <w:b/>
          <w:bCs/>
          <w:color w:val="000000"/>
        </w:rPr>
        <w:t>Hou YJ</w:t>
      </w:r>
      <w:r>
        <w:rPr>
          <w:rFonts w:ascii="Book Antiqua" w:eastAsia="Book Antiqua" w:hAnsi="Book Antiqua" w:cs="Book Antiqua"/>
          <w:color w:val="000000"/>
        </w:rPr>
        <w:t xml:space="preserve">, Dong LW, Tan YX, Yang GZ, Pan YF, Li Z, Tang L, Wang M, Wang Q, Wang HY. Inhibition of active autophagy induces apoptosis and increases chemosensitivity in cholangiocarcinoma.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1146-1157 [PMID: 21647092 DOI: 10.1038/</w:t>
      </w:r>
      <w:r w:rsidR="0089351F">
        <w:rPr>
          <w:rFonts w:ascii="Book Antiqua" w:eastAsia="Book Antiqua" w:hAnsi="Book Antiqua" w:cs="Book Antiqua"/>
          <w:color w:val="000000"/>
        </w:rPr>
        <w:t>l</w:t>
      </w:r>
      <w:r>
        <w:rPr>
          <w:rFonts w:ascii="Book Antiqua" w:eastAsia="Book Antiqua" w:hAnsi="Book Antiqua" w:cs="Book Antiqua"/>
          <w:color w:val="000000"/>
        </w:rPr>
        <w:t>abinvest.2011.97]</w:t>
      </w:r>
    </w:p>
    <w:p w14:paraId="4A972128" w14:textId="77777777" w:rsidR="002F563D" w:rsidRDefault="002F563D">
      <w:pPr>
        <w:spacing w:line="360" w:lineRule="auto"/>
        <w:jc w:val="both"/>
      </w:pPr>
      <w:r>
        <w:rPr>
          <w:rFonts w:ascii="Book Antiqua" w:eastAsia="Book Antiqua" w:hAnsi="Book Antiqua" w:cs="Book Antiqua"/>
          <w:color w:val="000000"/>
        </w:rPr>
        <w:t xml:space="preserve">563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Nitta T, Sato Y,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Autophagy may occur at an early stage of cholangiocarcinogenesis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biliary intraepithelial neoplasia.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202-209 [PMID: 25466963 DOI: 10.1016/j.humpath.2014.09.016]</w:t>
      </w:r>
    </w:p>
    <w:p w14:paraId="22DFC5DD" w14:textId="77777777" w:rsidR="00A77B3E" w:rsidRDefault="002F563D">
      <w:pPr>
        <w:spacing w:line="360" w:lineRule="auto"/>
        <w:jc w:val="both"/>
      </w:pPr>
      <w:r>
        <w:rPr>
          <w:rFonts w:ascii="Book Antiqua" w:eastAsia="Book Antiqua" w:hAnsi="Book Antiqua" w:cs="Book Antiqua"/>
          <w:color w:val="000000"/>
        </w:rPr>
        <w:t xml:space="preserve">564 </w:t>
      </w:r>
      <w:r w:rsidR="006340FA">
        <w:rPr>
          <w:rFonts w:ascii="Book Antiqua" w:eastAsia="Book Antiqua" w:hAnsi="Book Antiqua" w:cs="Book Antiqua"/>
          <w:b/>
          <w:bCs/>
          <w:color w:val="000000"/>
        </w:rPr>
        <w:t>Dong LW</w:t>
      </w:r>
      <w:r w:rsidR="006340FA">
        <w:rPr>
          <w:rFonts w:ascii="Book Antiqua" w:eastAsia="Book Antiqua" w:hAnsi="Book Antiqua" w:cs="Book Antiqua"/>
          <w:color w:val="000000"/>
        </w:rPr>
        <w:t xml:space="preserve">, Hou YJ, Tan YX, Tang L, Pan YF, Wang M, Wang HY. Prognostic significance of </w:t>
      </w:r>
      <w:proofErr w:type="spellStart"/>
      <w:r w:rsidR="006340FA">
        <w:rPr>
          <w:rFonts w:ascii="Book Antiqua" w:eastAsia="Book Antiqua" w:hAnsi="Book Antiqua" w:cs="Book Antiqua"/>
          <w:color w:val="000000"/>
        </w:rPr>
        <w:t>Beclin</w:t>
      </w:r>
      <w:proofErr w:type="spellEnd"/>
      <w:r w:rsidR="006340FA">
        <w:rPr>
          <w:rFonts w:ascii="Book Antiqua" w:eastAsia="Book Antiqua" w:hAnsi="Book Antiqua" w:cs="Book Antiqua"/>
          <w:color w:val="000000"/>
        </w:rPr>
        <w:t xml:space="preserve"> 1 in intrahepatic </w:t>
      </w:r>
      <w:proofErr w:type="spellStart"/>
      <w:r w:rsidR="006340FA">
        <w:rPr>
          <w:rFonts w:ascii="Book Antiqua" w:eastAsia="Book Antiqua" w:hAnsi="Book Antiqua" w:cs="Book Antiqua"/>
          <w:color w:val="000000"/>
        </w:rPr>
        <w:t>cholangiocellular</w:t>
      </w:r>
      <w:proofErr w:type="spellEnd"/>
      <w:r w:rsidR="006340FA">
        <w:rPr>
          <w:rFonts w:ascii="Book Antiqua" w:eastAsia="Book Antiqua" w:hAnsi="Book Antiqua" w:cs="Book Antiqua"/>
          <w:color w:val="000000"/>
        </w:rPr>
        <w:t xml:space="preserve"> carcinoma.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1222-1229 [PMID: 21654208 DOI: 10.4161/auto.7.10.16610]</w:t>
      </w:r>
    </w:p>
    <w:p w14:paraId="7DB669F3" w14:textId="77777777" w:rsidR="00A77B3E" w:rsidRDefault="002F56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565 </w:t>
      </w:r>
      <w:r w:rsidR="006340FA">
        <w:rPr>
          <w:rFonts w:ascii="Book Antiqua" w:eastAsia="Book Antiqua" w:hAnsi="Book Antiqua" w:cs="Book Antiqua"/>
          <w:b/>
          <w:bCs/>
          <w:color w:val="000000"/>
        </w:rPr>
        <w:t>Wang TT</w:t>
      </w:r>
      <w:r w:rsidR="006340FA">
        <w:rPr>
          <w:rFonts w:ascii="Book Antiqua" w:eastAsia="Book Antiqua" w:hAnsi="Book Antiqua" w:cs="Book Antiqua"/>
          <w:color w:val="000000"/>
        </w:rPr>
        <w:t xml:space="preserve">, Cao QH, Chen MY, Xia Q, Fan XJ, Ma XK, Lin Q, Jia CC, Dong M, </w:t>
      </w:r>
      <w:proofErr w:type="spellStart"/>
      <w:r w:rsidR="006340FA">
        <w:rPr>
          <w:rFonts w:ascii="Book Antiqua" w:eastAsia="Book Antiqua" w:hAnsi="Book Antiqua" w:cs="Book Antiqua"/>
          <w:color w:val="000000"/>
        </w:rPr>
        <w:t>Ruan</w:t>
      </w:r>
      <w:proofErr w:type="spellEnd"/>
      <w:r w:rsidR="006340FA">
        <w:rPr>
          <w:rFonts w:ascii="Book Antiqua" w:eastAsia="Book Antiqua" w:hAnsi="Book Antiqua" w:cs="Book Antiqua"/>
          <w:color w:val="000000"/>
        </w:rPr>
        <w:t xml:space="preserve"> DY, Lin ZX, Wen JY, Wei L, Li X, Chen ZH, Wang L, Wu XY, Wan XB. </w:t>
      </w:r>
      <w:proofErr w:type="spellStart"/>
      <w:r w:rsidR="006340FA">
        <w:rPr>
          <w:rFonts w:ascii="Book Antiqua" w:eastAsia="Book Antiqua" w:hAnsi="Book Antiqua" w:cs="Book Antiqua"/>
          <w:color w:val="000000"/>
        </w:rPr>
        <w:t>Beclin</w:t>
      </w:r>
      <w:proofErr w:type="spellEnd"/>
      <w:r w:rsidR="006340FA">
        <w:rPr>
          <w:rFonts w:ascii="Book Antiqua" w:eastAsia="Book Antiqua" w:hAnsi="Book Antiqua" w:cs="Book Antiqua"/>
          <w:color w:val="000000"/>
        </w:rPr>
        <w:t xml:space="preserve"> 1 deficiency correlated with lymph node metastasis, predicts a distinct outcome in intrahepatic and extrahepatic cholangiocarcinoma. </w:t>
      </w:r>
      <w:proofErr w:type="spellStart"/>
      <w:r w:rsidR="006340FA">
        <w:rPr>
          <w:rFonts w:ascii="Book Antiqua" w:eastAsia="Book Antiqua" w:hAnsi="Book Antiqua" w:cs="Book Antiqua"/>
          <w:i/>
          <w:iCs/>
          <w:color w:val="000000"/>
        </w:rPr>
        <w:t>PLoS</w:t>
      </w:r>
      <w:proofErr w:type="spellEnd"/>
      <w:r w:rsidR="006340FA">
        <w:rPr>
          <w:rFonts w:ascii="Book Antiqua" w:eastAsia="Book Antiqua" w:hAnsi="Book Antiqua" w:cs="Book Antiqua"/>
          <w:i/>
          <w:iCs/>
          <w:color w:val="000000"/>
        </w:rPr>
        <w:t xml:space="preserve"> One</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e80317 [PMID: 24303007 DOI: 10.1371/journal.pone.0080317]</w:t>
      </w:r>
    </w:p>
    <w:p w14:paraId="5A0B9818" w14:textId="77777777" w:rsidR="002F563D" w:rsidRDefault="002F563D" w:rsidP="002F563D">
      <w:pPr>
        <w:spacing w:line="360" w:lineRule="auto"/>
        <w:jc w:val="both"/>
      </w:pPr>
      <w:r>
        <w:rPr>
          <w:rFonts w:ascii="Book Antiqua" w:eastAsia="Book Antiqua" w:hAnsi="Book Antiqua" w:cs="Book Antiqua"/>
          <w:color w:val="000000"/>
        </w:rPr>
        <w:lastRenderedPageBreak/>
        <w:t xml:space="preserve">566 </w:t>
      </w:r>
      <w:r>
        <w:rPr>
          <w:rFonts w:ascii="Book Antiqua" w:eastAsia="Book Antiqua" w:hAnsi="Book Antiqua" w:cs="Book Antiqua"/>
          <w:b/>
          <w:bCs/>
          <w:color w:val="000000"/>
        </w:rPr>
        <w:t>Qu X</w:t>
      </w:r>
      <w:r>
        <w:rPr>
          <w:rFonts w:ascii="Book Antiqua" w:eastAsia="Book Antiqua" w:hAnsi="Book Antiqua" w:cs="Book Antiqua"/>
          <w:color w:val="000000"/>
        </w:rPr>
        <w:t xml:space="preserve">, Sheng J, Shen 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Xu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Wu Y, Zhang X, Sun L. Autophagy inhibitor chloroquine increases sensitivity to cisplatin in QBC939 cholangiocarcinoma cells by mitochondrial ROS.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e0173712 [PMID: 28301876 DOI: 10.1371/journal.pone.0173712]</w:t>
      </w:r>
    </w:p>
    <w:p w14:paraId="09D6C4A3" w14:textId="77777777" w:rsidR="002F563D" w:rsidRDefault="002F563D">
      <w:pPr>
        <w:spacing w:line="360" w:lineRule="auto"/>
        <w:jc w:val="both"/>
      </w:pPr>
      <w:r>
        <w:rPr>
          <w:rFonts w:ascii="Book Antiqua" w:eastAsia="Book Antiqua" w:hAnsi="Book Antiqua" w:cs="Book Antiqua"/>
          <w:color w:val="000000"/>
        </w:rPr>
        <w:t xml:space="preserve">567 </w:t>
      </w:r>
      <w:r>
        <w:rPr>
          <w:rFonts w:ascii="Book Antiqua" w:eastAsia="Book Antiqua" w:hAnsi="Book Antiqua" w:cs="Book Antiqua"/>
          <w:b/>
          <w:bCs/>
          <w:color w:val="000000"/>
        </w:rPr>
        <w:t>Jia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Yan X, Li J, Wu Y, Guo R, Zhang J, Zhang L, Li Y, Liu Y, Sun L. Autophagy inhibitor chloroquine induces apoptosis of cholangiocarcinoma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endoplasmic reticulum stress.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3509-3516 [PMID: 30127955 DOI: 10.3892/ol.2018.9131]</w:t>
      </w:r>
    </w:p>
    <w:p w14:paraId="0F42549E" w14:textId="77777777" w:rsidR="00A77B3E" w:rsidRDefault="002F563D">
      <w:pPr>
        <w:spacing w:line="360" w:lineRule="auto"/>
        <w:jc w:val="both"/>
      </w:pPr>
      <w:r>
        <w:rPr>
          <w:rFonts w:ascii="Book Antiqua" w:eastAsia="Book Antiqua" w:hAnsi="Book Antiqua" w:cs="Book Antiqua"/>
          <w:color w:val="000000"/>
        </w:rPr>
        <w:t xml:space="preserve">568 </w:t>
      </w:r>
      <w:r w:rsidR="006340FA">
        <w:rPr>
          <w:rFonts w:ascii="Book Antiqua" w:eastAsia="Book Antiqua" w:hAnsi="Book Antiqua" w:cs="Book Antiqua"/>
          <w:b/>
          <w:bCs/>
          <w:color w:val="000000"/>
        </w:rPr>
        <w:t>O'Dell MR</w:t>
      </w:r>
      <w:r w:rsidR="006340FA">
        <w:rPr>
          <w:rFonts w:ascii="Book Antiqua" w:eastAsia="Book Antiqua" w:hAnsi="Book Antiqua" w:cs="Book Antiqua"/>
          <w:color w:val="000000"/>
        </w:rPr>
        <w:t xml:space="preserve">, Huang JL, Whitney-Miller CL, Deshpande V, Rothberg P, Grose V, Rossi RM, Zhu AX, Land H, </w:t>
      </w:r>
      <w:proofErr w:type="spellStart"/>
      <w:r w:rsidR="006340FA">
        <w:rPr>
          <w:rFonts w:ascii="Book Antiqua" w:eastAsia="Book Antiqua" w:hAnsi="Book Antiqua" w:cs="Book Antiqua"/>
          <w:color w:val="000000"/>
        </w:rPr>
        <w:t>Bardeesy</w:t>
      </w:r>
      <w:proofErr w:type="spellEnd"/>
      <w:r w:rsidR="006340FA">
        <w:rPr>
          <w:rFonts w:ascii="Book Antiqua" w:eastAsia="Book Antiqua" w:hAnsi="Book Antiqua" w:cs="Book Antiqua"/>
          <w:color w:val="000000"/>
        </w:rPr>
        <w:t xml:space="preserve"> N, </w:t>
      </w:r>
      <w:proofErr w:type="spellStart"/>
      <w:r w:rsidR="006340FA">
        <w:rPr>
          <w:rFonts w:ascii="Book Antiqua" w:eastAsia="Book Antiqua" w:hAnsi="Book Antiqua" w:cs="Book Antiqua"/>
          <w:color w:val="000000"/>
        </w:rPr>
        <w:t>Hezel</w:t>
      </w:r>
      <w:proofErr w:type="spellEnd"/>
      <w:r w:rsidR="006340FA">
        <w:rPr>
          <w:rFonts w:ascii="Book Antiqua" w:eastAsia="Book Antiqua" w:hAnsi="Book Antiqua" w:cs="Book Antiqua"/>
          <w:color w:val="000000"/>
        </w:rPr>
        <w:t xml:space="preserve"> AF. </w:t>
      </w:r>
      <w:proofErr w:type="spellStart"/>
      <w:r w:rsidR="006340FA">
        <w:rPr>
          <w:rFonts w:ascii="Book Antiqua" w:eastAsia="Book Antiqua" w:hAnsi="Book Antiqua" w:cs="Book Antiqua"/>
          <w:color w:val="000000"/>
        </w:rPr>
        <w:t>Kras</w:t>
      </w:r>
      <w:proofErr w:type="spellEnd"/>
      <w:r w:rsidR="006340FA">
        <w:rPr>
          <w:rFonts w:ascii="Book Antiqua" w:eastAsia="Book Antiqua" w:hAnsi="Book Antiqua" w:cs="Book Antiqua"/>
          <w:color w:val="000000"/>
        </w:rPr>
        <w:t xml:space="preserve">(G12D) and p53 mutation cause primary intrahepatic cholangiocarcinoma. </w:t>
      </w:r>
      <w:r w:rsidR="006340FA">
        <w:rPr>
          <w:rFonts w:ascii="Book Antiqua" w:eastAsia="Book Antiqua" w:hAnsi="Book Antiqua" w:cs="Book Antiqua"/>
          <w:i/>
          <w:iCs/>
          <w:color w:val="000000"/>
        </w:rPr>
        <w:t>Cancer Res</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72</w:t>
      </w:r>
      <w:r w:rsidR="006340FA">
        <w:rPr>
          <w:rFonts w:ascii="Book Antiqua" w:eastAsia="Book Antiqua" w:hAnsi="Book Antiqua" w:cs="Book Antiqua"/>
          <w:color w:val="000000"/>
        </w:rPr>
        <w:t>: 1557-1567 [PMID: 22266220 DOI: 10.1158/0008-5472.CAN-11-3596]</w:t>
      </w:r>
    </w:p>
    <w:p w14:paraId="7EB4FC19" w14:textId="77777777" w:rsidR="00A77B3E" w:rsidRDefault="002F563D">
      <w:pPr>
        <w:spacing w:line="360" w:lineRule="auto"/>
        <w:jc w:val="both"/>
      </w:pPr>
      <w:r>
        <w:rPr>
          <w:rFonts w:ascii="Book Antiqua" w:eastAsia="Book Antiqua" w:hAnsi="Book Antiqua" w:cs="Book Antiqua"/>
          <w:color w:val="000000"/>
        </w:rPr>
        <w:t xml:space="preserve">569 </w:t>
      </w:r>
      <w:r w:rsidR="006340FA">
        <w:rPr>
          <w:rFonts w:ascii="Book Antiqua" w:eastAsia="Book Antiqua" w:hAnsi="Book Antiqua" w:cs="Book Antiqua"/>
          <w:b/>
          <w:bCs/>
          <w:color w:val="000000"/>
        </w:rPr>
        <w:t>Huang JL</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Hezel</w:t>
      </w:r>
      <w:proofErr w:type="spellEnd"/>
      <w:r w:rsidR="006340FA">
        <w:rPr>
          <w:rFonts w:ascii="Book Antiqua" w:eastAsia="Book Antiqua" w:hAnsi="Book Antiqua" w:cs="Book Antiqua"/>
          <w:color w:val="000000"/>
        </w:rPr>
        <w:t xml:space="preserve"> AF. Autophagy in intra-hepatic cholangiocarcinoma.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1148-1149 [PMID: 22751196 DOI: 10.4161/auto.20647]</w:t>
      </w:r>
    </w:p>
    <w:p w14:paraId="00384EF6" w14:textId="77777777" w:rsidR="00A77B3E" w:rsidRDefault="006340FA">
      <w:pPr>
        <w:spacing w:line="360" w:lineRule="auto"/>
        <w:jc w:val="both"/>
      </w:pPr>
      <w:r>
        <w:rPr>
          <w:rFonts w:ascii="Book Antiqua" w:eastAsia="Book Antiqua" w:hAnsi="Book Antiqua" w:cs="Book Antiqua"/>
          <w:color w:val="000000"/>
        </w:rPr>
        <w:t xml:space="preserve">570 </w:t>
      </w:r>
      <w:r>
        <w:rPr>
          <w:rFonts w:ascii="Book Antiqua" w:eastAsia="Book Antiqua" w:hAnsi="Book Antiqua" w:cs="Book Antiqua"/>
          <w:b/>
          <w:bCs/>
          <w:color w:val="000000"/>
        </w:rPr>
        <w:t>Hong ZF</w:t>
      </w:r>
      <w:r>
        <w:rPr>
          <w:rFonts w:ascii="Book Antiqua" w:eastAsia="Book Antiqua" w:hAnsi="Book Antiqua" w:cs="Book Antiqua"/>
          <w:color w:val="000000"/>
        </w:rPr>
        <w:t xml:space="preserve">, Zhao WX, Yin ZY,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CR, Xu YP, Chi XQ, Zhang S, Wang XM. Capsaicin Enhances the Drug Sensitivity of Cholangiocarcinoma through the Inhibition of Chemotherapeutic-Induced Autophagy.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e0121538 [PMID: 25933112 DOI: 10.1371/journal.pone.0121538]</w:t>
      </w:r>
    </w:p>
    <w:p w14:paraId="0B39DADC" w14:textId="77777777" w:rsidR="00A77B3E" w:rsidRDefault="006340FA">
      <w:pPr>
        <w:spacing w:line="360" w:lineRule="auto"/>
        <w:jc w:val="both"/>
      </w:pPr>
      <w:r>
        <w:rPr>
          <w:rFonts w:ascii="Book Antiqua" w:eastAsia="Book Antiqua" w:hAnsi="Book Antiqua" w:cs="Book Antiqua"/>
          <w:color w:val="000000"/>
        </w:rPr>
        <w:t xml:space="preserve">571 </w:t>
      </w:r>
      <w:r>
        <w:rPr>
          <w:rFonts w:ascii="Book Antiqua" w:eastAsia="Book Antiqua" w:hAnsi="Book Antiqua" w:cs="Book Antiqua"/>
          <w:b/>
          <w:bCs/>
          <w:color w:val="000000"/>
        </w:rPr>
        <w:t>Ding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Chaiteerakij</w:t>
      </w:r>
      <w:proofErr w:type="spellEnd"/>
      <w:r>
        <w:rPr>
          <w:rFonts w:ascii="Book Antiqua" w:eastAsia="Book Antiqua" w:hAnsi="Book Antiqua" w:cs="Book Antiqua"/>
          <w:color w:val="000000"/>
        </w:rPr>
        <w:t xml:space="preserve"> R, Moser CD, </w:t>
      </w:r>
      <w:proofErr w:type="spellStart"/>
      <w:r>
        <w:rPr>
          <w:rFonts w:ascii="Book Antiqua" w:eastAsia="Book Antiqua" w:hAnsi="Book Antiqua" w:cs="Book Antiqua"/>
          <w:color w:val="000000"/>
        </w:rPr>
        <w:t>Shaleh</w:t>
      </w:r>
      <w:proofErr w:type="spellEnd"/>
      <w:r>
        <w:rPr>
          <w:rFonts w:ascii="Book Antiqua" w:eastAsia="Book Antiqua" w:hAnsi="Book Antiqua" w:cs="Book Antiqua"/>
          <w:color w:val="000000"/>
        </w:rPr>
        <w:t xml:space="preserve"> H, Boakye J, Chen G, </w:t>
      </w:r>
      <w:proofErr w:type="spellStart"/>
      <w:r>
        <w:rPr>
          <w:rFonts w:ascii="Book Antiqua" w:eastAsia="Book Antiqua" w:hAnsi="Book Antiqua" w:cs="Book Antiqua"/>
          <w:color w:val="000000"/>
        </w:rPr>
        <w:t>Ndzengue</w:t>
      </w:r>
      <w:proofErr w:type="spellEnd"/>
      <w:r>
        <w:rPr>
          <w:rFonts w:ascii="Book Antiqua" w:eastAsia="Book Antiqua" w:hAnsi="Book Antiqua" w:cs="Book Antiqua"/>
          <w:color w:val="000000"/>
        </w:rPr>
        <w:t xml:space="preserve"> A, Li Y, Zhou Y, Huang S, </w:t>
      </w:r>
      <w:proofErr w:type="spellStart"/>
      <w:r>
        <w:rPr>
          <w:rFonts w:ascii="Book Antiqua" w:eastAsia="Book Antiqua" w:hAnsi="Book Antiqua" w:cs="Book Antiqua"/>
          <w:color w:val="000000"/>
        </w:rPr>
        <w:t>Sinicrope</w:t>
      </w:r>
      <w:proofErr w:type="spellEnd"/>
      <w:r>
        <w:rPr>
          <w:rFonts w:ascii="Book Antiqua" w:eastAsia="Book Antiqua" w:hAnsi="Book Antiqua" w:cs="Book Antiqua"/>
          <w:color w:val="000000"/>
        </w:rPr>
        <w:t xml:space="preserve"> FA, Zou X, Thomas MB, Smith CD, Roberts LR. Antitumor effect of the novel sphingosine kinase 2 inhibitor ABC294640 is enhanced by inhibition of autophagy and by sorafenib in human cholangiocarcinoma cells.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20080-20092 [PMID: 26956050 DOI: 10.18632/oncotarget.7914]</w:t>
      </w:r>
    </w:p>
    <w:p w14:paraId="458DD2D6" w14:textId="77777777" w:rsidR="00A77B3E" w:rsidRDefault="006340FA">
      <w:pPr>
        <w:spacing w:line="360" w:lineRule="auto"/>
        <w:jc w:val="both"/>
      </w:pPr>
      <w:r>
        <w:rPr>
          <w:rFonts w:ascii="Book Antiqua" w:eastAsia="Book Antiqua" w:hAnsi="Book Antiqua" w:cs="Book Antiqua"/>
          <w:color w:val="000000"/>
        </w:rPr>
        <w:t xml:space="preserve">572 </w:t>
      </w:r>
      <w:r>
        <w:rPr>
          <w:rFonts w:ascii="Book Antiqua" w:eastAsia="Book Antiqua" w:hAnsi="Book Antiqua" w:cs="Book Antiqua"/>
          <w:b/>
          <w:bCs/>
          <w:color w:val="000000"/>
        </w:rPr>
        <w:t>Lomas DA</w:t>
      </w:r>
      <w:r>
        <w:rPr>
          <w:rFonts w:ascii="Book Antiqua" w:eastAsia="Book Antiqua" w:hAnsi="Book Antiqua" w:cs="Book Antiqua"/>
          <w:color w:val="000000"/>
        </w:rPr>
        <w:t xml:space="preserve">, Mahadeva R. Alpha1-antitrypsin polymerization and the </w:t>
      </w:r>
      <w:proofErr w:type="spellStart"/>
      <w:r>
        <w:rPr>
          <w:rFonts w:ascii="Book Antiqua" w:eastAsia="Book Antiqua" w:hAnsi="Book Antiqua" w:cs="Book Antiqua"/>
          <w:color w:val="000000"/>
        </w:rPr>
        <w:t>serpinopathies</w:t>
      </w:r>
      <w:proofErr w:type="spellEnd"/>
      <w:r>
        <w:rPr>
          <w:rFonts w:ascii="Book Antiqua" w:eastAsia="Book Antiqua" w:hAnsi="Book Antiqua" w:cs="Book Antiqua"/>
          <w:color w:val="000000"/>
        </w:rPr>
        <w:t xml:space="preserve">: pathobiology and prospects for therapy.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110</w:t>
      </w:r>
      <w:r>
        <w:rPr>
          <w:rFonts w:ascii="Book Antiqua" w:eastAsia="Book Antiqua" w:hAnsi="Book Antiqua" w:cs="Book Antiqua"/>
          <w:color w:val="000000"/>
        </w:rPr>
        <w:t>: 1585-1590 [PMID: 12464660 DOI: 10.1172/JCI16782]</w:t>
      </w:r>
    </w:p>
    <w:p w14:paraId="6CDE2456" w14:textId="77777777" w:rsidR="00A77B3E" w:rsidRDefault="006340FA">
      <w:pPr>
        <w:spacing w:line="360" w:lineRule="auto"/>
        <w:jc w:val="both"/>
      </w:pPr>
      <w:r>
        <w:rPr>
          <w:rFonts w:ascii="Book Antiqua" w:eastAsia="Book Antiqua" w:hAnsi="Book Antiqua" w:cs="Book Antiqua"/>
          <w:color w:val="000000"/>
        </w:rPr>
        <w:t xml:space="preserve">573 </w:t>
      </w:r>
      <w:r>
        <w:rPr>
          <w:rFonts w:ascii="Book Antiqua" w:eastAsia="Book Antiqua" w:hAnsi="Book Antiqua" w:cs="Book Antiqua"/>
          <w:b/>
          <w:bCs/>
          <w:color w:val="000000"/>
        </w:rPr>
        <w:t>Huber R</w:t>
      </w:r>
      <w:r>
        <w:rPr>
          <w:rFonts w:ascii="Book Antiqua" w:eastAsia="Book Antiqua" w:hAnsi="Book Antiqua" w:cs="Book Antiqua"/>
          <w:color w:val="000000"/>
        </w:rPr>
        <w:t xml:space="preserve">, Carrell RW. Implications of the three-dimensional structure of alpha 1-antitrypsin for structure and function of serpins.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8951-8966 [PMID: 2690952 DOI: 10.1021/bi00449a001]</w:t>
      </w:r>
    </w:p>
    <w:p w14:paraId="2124E889" w14:textId="77777777" w:rsidR="00A77B3E" w:rsidRDefault="006340FA">
      <w:pPr>
        <w:spacing w:line="360" w:lineRule="auto"/>
        <w:jc w:val="both"/>
      </w:pPr>
      <w:r>
        <w:rPr>
          <w:rFonts w:ascii="Book Antiqua" w:eastAsia="Book Antiqua" w:hAnsi="Book Antiqua" w:cs="Book Antiqua"/>
          <w:color w:val="000000"/>
        </w:rPr>
        <w:lastRenderedPageBreak/>
        <w:t xml:space="preserve">574 </w:t>
      </w:r>
      <w:r>
        <w:rPr>
          <w:rFonts w:ascii="Book Antiqua" w:eastAsia="Book Antiqua" w:hAnsi="Book Antiqua" w:cs="Book Antiqua"/>
          <w:b/>
          <w:bCs/>
          <w:color w:val="000000"/>
        </w:rPr>
        <w:t>Greene CM</w:t>
      </w:r>
      <w:r>
        <w:rPr>
          <w:rFonts w:ascii="Book Antiqua" w:eastAsia="Book Antiqua" w:hAnsi="Book Antiqua" w:cs="Book Antiqua"/>
          <w:color w:val="000000"/>
        </w:rPr>
        <w:t xml:space="preserve">, Marciniak SJ, </w:t>
      </w:r>
      <w:proofErr w:type="spellStart"/>
      <w:r>
        <w:rPr>
          <w:rFonts w:ascii="Book Antiqua" w:eastAsia="Book Antiqua" w:hAnsi="Book Antiqua" w:cs="Book Antiqua"/>
          <w:color w:val="000000"/>
        </w:rPr>
        <w:t>Teckman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Ferrarotti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Brantly</w:t>
      </w:r>
      <w:proofErr w:type="spellEnd"/>
      <w:r>
        <w:rPr>
          <w:rFonts w:ascii="Book Antiqua" w:eastAsia="Book Antiqua" w:hAnsi="Book Antiqua" w:cs="Book Antiqua"/>
          <w:color w:val="000000"/>
        </w:rPr>
        <w:t xml:space="preserve"> ML, Lomas DA, Stoller JK, </w:t>
      </w:r>
      <w:proofErr w:type="spellStart"/>
      <w:r>
        <w:rPr>
          <w:rFonts w:ascii="Book Antiqua" w:eastAsia="Book Antiqua" w:hAnsi="Book Antiqua" w:cs="Book Antiqua"/>
          <w:color w:val="000000"/>
        </w:rPr>
        <w:t>McElvaney</w:t>
      </w:r>
      <w:proofErr w:type="spellEnd"/>
      <w:r>
        <w:rPr>
          <w:rFonts w:ascii="Book Antiqua" w:eastAsia="Book Antiqua" w:hAnsi="Book Antiqua" w:cs="Book Antiqua"/>
          <w:color w:val="000000"/>
        </w:rPr>
        <w:t xml:space="preserve"> NG. α1-Antitrypsin deficiency.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16051 [PMID: 27465791 DOI: 10.1038/nrdp.2016.51]</w:t>
      </w:r>
    </w:p>
    <w:p w14:paraId="1FF99BD3" w14:textId="77777777" w:rsidR="00A77B3E" w:rsidRDefault="006340FA">
      <w:pPr>
        <w:spacing w:line="360" w:lineRule="auto"/>
        <w:jc w:val="both"/>
      </w:pPr>
      <w:r>
        <w:rPr>
          <w:rFonts w:ascii="Book Antiqua" w:eastAsia="Book Antiqua" w:hAnsi="Book Antiqua" w:cs="Book Antiqua"/>
          <w:color w:val="000000"/>
        </w:rPr>
        <w:t xml:space="preserve">575 </w:t>
      </w:r>
      <w:r>
        <w:rPr>
          <w:rFonts w:ascii="Book Antiqua" w:eastAsia="Book Antiqua" w:hAnsi="Book Antiqua" w:cs="Book Antiqua"/>
          <w:b/>
          <w:bCs/>
          <w:color w:val="000000"/>
        </w:rPr>
        <w:t>Lomas DA</w:t>
      </w:r>
      <w:r>
        <w:rPr>
          <w:rFonts w:ascii="Book Antiqua" w:eastAsia="Book Antiqua" w:hAnsi="Book Antiqua" w:cs="Book Antiqua"/>
          <w:color w:val="000000"/>
        </w:rPr>
        <w:t xml:space="preserve">, Hurst JR, </w:t>
      </w:r>
      <w:proofErr w:type="spellStart"/>
      <w:r>
        <w:rPr>
          <w:rFonts w:ascii="Book Antiqua" w:eastAsia="Book Antiqua" w:hAnsi="Book Antiqua" w:cs="Book Antiqua"/>
          <w:color w:val="000000"/>
        </w:rPr>
        <w:t>Gooptu</w:t>
      </w:r>
      <w:proofErr w:type="spellEnd"/>
      <w:r>
        <w:rPr>
          <w:rFonts w:ascii="Book Antiqua" w:eastAsia="Book Antiqua" w:hAnsi="Book Antiqua" w:cs="Book Antiqua"/>
          <w:color w:val="000000"/>
        </w:rPr>
        <w:t xml:space="preserve"> B. Update on alpha-1 antitrypsin deficiency: New therapies.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xml:space="preserve">: 413-424 [PMID: 27034252 DOI: </w:t>
      </w:r>
      <w:r w:rsidR="00521A71" w:rsidRPr="00521A71">
        <w:rPr>
          <w:rFonts w:ascii="Book Antiqua" w:eastAsia="Book Antiqua" w:hAnsi="Book Antiqua" w:cs="Book Antiqua"/>
          <w:color w:val="000000"/>
        </w:rPr>
        <w:t>10.1016/j.jhep.2016.03.010</w:t>
      </w:r>
      <w:r>
        <w:rPr>
          <w:rFonts w:ascii="Book Antiqua" w:eastAsia="Book Antiqua" w:hAnsi="Book Antiqua" w:cs="Book Antiqua"/>
          <w:color w:val="000000"/>
        </w:rPr>
        <w:t>]</w:t>
      </w:r>
    </w:p>
    <w:p w14:paraId="45DBAF24" w14:textId="77777777" w:rsidR="00A77B3E" w:rsidRDefault="006340FA">
      <w:pPr>
        <w:spacing w:line="360" w:lineRule="auto"/>
        <w:jc w:val="both"/>
      </w:pPr>
      <w:r>
        <w:rPr>
          <w:rFonts w:ascii="Book Antiqua" w:eastAsia="Book Antiqua" w:hAnsi="Book Antiqua" w:cs="Book Antiqua"/>
          <w:color w:val="000000"/>
        </w:rPr>
        <w:t xml:space="preserve">576 </w:t>
      </w:r>
      <w:r>
        <w:rPr>
          <w:rFonts w:ascii="Book Antiqua" w:eastAsia="Book Antiqua" w:hAnsi="Book Antiqua" w:cs="Book Antiqua"/>
          <w:b/>
          <w:bCs/>
          <w:color w:val="000000"/>
        </w:rPr>
        <w:t>Rudnick DA</w:t>
      </w:r>
      <w:r>
        <w:rPr>
          <w:rFonts w:ascii="Book Antiqua" w:eastAsia="Book Antiqua" w:hAnsi="Book Antiqua" w:cs="Book Antiqua"/>
          <w:color w:val="000000"/>
        </w:rPr>
        <w:t xml:space="preserve">, Perlmutter DH. Alpha-1-antitrypsin deficiency: a new paradigm for hepatocellular carcinoma in genetic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514-521 [PMID: 16044402 DOI: 10.1002/hep.20815]</w:t>
      </w:r>
    </w:p>
    <w:p w14:paraId="17DAC87B" w14:textId="77777777" w:rsidR="00A77B3E" w:rsidRDefault="006340FA">
      <w:pPr>
        <w:spacing w:line="360" w:lineRule="auto"/>
        <w:jc w:val="both"/>
      </w:pPr>
      <w:r>
        <w:rPr>
          <w:rFonts w:ascii="Book Antiqua" w:eastAsia="Book Antiqua" w:hAnsi="Book Antiqua" w:cs="Book Antiqua"/>
          <w:color w:val="000000"/>
        </w:rPr>
        <w:t xml:space="preserve">577 </w:t>
      </w:r>
      <w:proofErr w:type="spellStart"/>
      <w:r>
        <w:rPr>
          <w:rFonts w:ascii="Book Antiqua" w:eastAsia="Book Antiqua" w:hAnsi="Book Antiqua" w:cs="Book Antiqua"/>
          <w:b/>
          <w:bCs/>
          <w:color w:val="000000"/>
        </w:rPr>
        <w:t>Hazari</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Bashir A, Habib M, Bashir S, Habib H,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MA, Shah NN,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Teckman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Fazili</w:t>
      </w:r>
      <w:proofErr w:type="spellEnd"/>
      <w:r>
        <w:rPr>
          <w:rFonts w:ascii="Book Antiqua" w:eastAsia="Book Antiqua" w:hAnsi="Book Antiqua" w:cs="Book Antiqua"/>
          <w:color w:val="000000"/>
        </w:rPr>
        <w:t xml:space="preserve"> KM. Alpha-1-antitrypsin deficiency: Genetic variations, clinical manifestations and therapeutic interventions.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773</w:t>
      </w:r>
      <w:r>
        <w:rPr>
          <w:rFonts w:ascii="Book Antiqua" w:eastAsia="Book Antiqua" w:hAnsi="Book Antiqua" w:cs="Book Antiqua"/>
          <w:color w:val="000000"/>
        </w:rPr>
        <w:t>: 14-25 [PMID: 28927525 DOI: 10.1016/j.mrrev.2017.03.001]</w:t>
      </w:r>
    </w:p>
    <w:p w14:paraId="3F49C657" w14:textId="77777777" w:rsidR="00A77B3E" w:rsidRDefault="006340FA">
      <w:pPr>
        <w:spacing w:line="360" w:lineRule="auto"/>
        <w:jc w:val="both"/>
      </w:pPr>
      <w:r>
        <w:rPr>
          <w:rFonts w:ascii="Book Antiqua" w:eastAsia="Book Antiqua" w:hAnsi="Book Antiqua" w:cs="Book Antiqua"/>
          <w:color w:val="000000"/>
        </w:rPr>
        <w:t xml:space="preserve">578 </w:t>
      </w:r>
      <w:proofErr w:type="spellStart"/>
      <w:r>
        <w:rPr>
          <w:rFonts w:ascii="Book Antiqua" w:eastAsia="Book Antiqua" w:hAnsi="Book Antiqua" w:cs="Book Antiqua"/>
          <w:b/>
          <w:bCs/>
          <w:color w:val="000000"/>
        </w:rPr>
        <w:t>Teckman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Perlmutter DH. Retention of mutant </w:t>
      </w:r>
      <w:proofErr w:type="gramStart"/>
      <w:r>
        <w:rPr>
          <w:rFonts w:ascii="Book Antiqua" w:eastAsia="Book Antiqua" w:hAnsi="Book Antiqua" w:cs="Book Antiqua"/>
          <w:color w:val="000000"/>
        </w:rPr>
        <w:t>alpha(</w:t>
      </w:r>
      <w:proofErr w:type="gramEnd"/>
      <w:r>
        <w:rPr>
          <w:rFonts w:ascii="Book Antiqua" w:eastAsia="Book Antiqua" w:hAnsi="Book Antiqua" w:cs="Book Antiqua"/>
          <w:color w:val="000000"/>
        </w:rPr>
        <w:t xml:space="preserve">1)-antitrypsin Z in endoplasmic reticulum is associated with an autophagic response.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G961-G974 [PMID: 11052993 DOI: 10.1152/ajpgi.2000.279.5.G961]</w:t>
      </w:r>
    </w:p>
    <w:p w14:paraId="0C4ABF2A" w14:textId="77777777" w:rsidR="00A77B3E" w:rsidRDefault="006340FA">
      <w:pPr>
        <w:spacing w:line="360" w:lineRule="auto"/>
        <w:jc w:val="both"/>
      </w:pPr>
      <w:r>
        <w:rPr>
          <w:rFonts w:ascii="Book Antiqua" w:eastAsia="Book Antiqua" w:hAnsi="Book Antiqua" w:cs="Book Antiqua"/>
          <w:color w:val="000000"/>
        </w:rPr>
        <w:t xml:space="preserve">579 </w:t>
      </w:r>
      <w:proofErr w:type="spellStart"/>
      <w:r>
        <w:rPr>
          <w:rFonts w:ascii="Book Antiqua" w:eastAsia="Book Antiqua" w:hAnsi="Book Antiqua" w:cs="Book Antiqua"/>
          <w:b/>
          <w:bCs/>
          <w:color w:val="000000"/>
        </w:rPr>
        <w:t>Teckman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An JK, </w:t>
      </w:r>
      <w:proofErr w:type="spellStart"/>
      <w:r>
        <w:rPr>
          <w:rFonts w:ascii="Book Antiqua" w:eastAsia="Book Antiqua" w:hAnsi="Book Antiqua" w:cs="Book Antiqua"/>
          <w:color w:val="000000"/>
        </w:rPr>
        <w:t>Loethen</w:t>
      </w:r>
      <w:proofErr w:type="spellEnd"/>
      <w:r>
        <w:rPr>
          <w:rFonts w:ascii="Book Antiqua" w:eastAsia="Book Antiqua" w:hAnsi="Book Antiqua" w:cs="Book Antiqua"/>
          <w:color w:val="000000"/>
        </w:rPr>
        <w:t xml:space="preserve"> S, Perlmutter DH. Fasting in alpha1-antitrypsin deficient liver: constitutive [correction of consultative] activation of autophagy.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283</w:t>
      </w:r>
      <w:r>
        <w:rPr>
          <w:rFonts w:ascii="Book Antiqua" w:eastAsia="Book Antiqua" w:hAnsi="Book Antiqua" w:cs="Book Antiqua"/>
          <w:color w:val="000000"/>
        </w:rPr>
        <w:t>: G1156-G1165 [PMID: 12381530 DOI: 10.1152/ajpgi.00041.2002]</w:t>
      </w:r>
    </w:p>
    <w:p w14:paraId="2A9473A5" w14:textId="77777777" w:rsidR="00A77B3E" w:rsidRDefault="006340FA">
      <w:pPr>
        <w:spacing w:line="360" w:lineRule="auto"/>
        <w:jc w:val="both"/>
      </w:pPr>
      <w:r>
        <w:rPr>
          <w:rFonts w:ascii="Book Antiqua" w:eastAsia="Book Antiqua" w:hAnsi="Book Antiqua" w:cs="Book Antiqua"/>
          <w:color w:val="000000"/>
        </w:rPr>
        <w:t xml:space="preserve">580 </w:t>
      </w:r>
      <w:r>
        <w:rPr>
          <w:rFonts w:ascii="Book Antiqua" w:eastAsia="Book Antiqua" w:hAnsi="Book Antiqua" w:cs="Book Antiqua"/>
          <w:b/>
          <w:bCs/>
          <w:color w:val="000000"/>
        </w:rPr>
        <w:t>Marciniak SJ</w:t>
      </w:r>
      <w:r>
        <w:rPr>
          <w:rFonts w:ascii="Book Antiqua" w:eastAsia="Book Antiqua" w:hAnsi="Book Antiqua" w:cs="Book Antiqua"/>
          <w:color w:val="000000"/>
        </w:rPr>
        <w:t xml:space="preserve">, Lomas DA. Alpha1-antitrypsin deficiency and autophagy.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1863-1864 [PMID: 21047232 DOI: 10.1056/NEJMcibr1008007]</w:t>
      </w:r>
    </w:p>
    <w:p w14:paraId="1C253C10" w14:textId="77777777" w:rsidR="00A77B3E" w:rsidRDefault="006340FA">
      <w:pPr>
        <w:spacing w:line="360" w:lineRule="auto"/>
        <w:jc w:val="both"/>
      </w:pPr>
      <w:r>
        <w:rPr>
          <w:rFonts w:ascii="Book Antiqua" w:eastAsia="Book Antiqua" w:hAnsi="Book Antiqua" w:cs="Book Antiqua"/>
          <w:color w:val="000000"/>
        </w:rPr>
        <w:t xml:space="preserve">581 </w:t>
      </w:r>
      <w:proofErr w:type="spellStart"/>
      <w:r>
        <w:rPr>
          <w:rFonts w:ascii="Book Antiqua" w:eastAsia="Book Antiqua" w:hAnsi="Book Antiqua" w:cs="Book Antiqua"/>
          <w:b/>
          <w:bCs/>
          <w:color w:val="000000"/>
        </w:rPr>
        <w:t>Teckman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Mangalat</w:t>
      </w:r>
      <w:proofErr w:type="spellEnd"/>
      <w:r>
        <w:rPr>
          <w:rFonts w:ascii="Book Antiqua" w:eastAsia="Book Antiqua" w:hAnsi="Book Antiqua" w:cs="Book Antiqua"/>
          <w:color w:val="000000"/>
        </w:rPr>
        <w:t xml:space="preserve"> N. Alpha-1 antitrypsin and liver disease: mechanisms of injury and novel interventions.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261-268 [PMID: 25066184 DOI: 10.1586/17474124.2014.943187]</w:t>
      </w:r>
    </w:p>
    <w:p w14:paraId="5B7DF15A" w14:textId="77777777" w:rsidR="00A77B3E" w:rsidRDefault="006340FA">
      <w:pPr>
        <w:spacing w:line="360" w:lineRule="auto"/>
        <w:jc w:val="both"/>
      </w:pPr>
      <w:r>
        <w:rPr>
          <w:rFonts w:ascii="Book Antiqua" w:eastAsia="Book Antiqua" w:hAnsi="Book Antiqua" w:cs="Book Antiqua"/>
          <w:color w:val="000000"/>
        </w:rPr>
        <w:t xml:space="preserve">582 </w:t>
      </w:r>
      <w:r>
        <w:rPr>
          <w:rFonts w:ascii="Book Antiqua" w:eastAsia="Book Antiqua" w:hAnsi="Book Antiqua" w:cs="Book Antiqua"/>
          <w:b/>
          <w:bCs/>
          <w:color w:val="000000"/>
        </w:rPr>
        <w:t>Perlmutter DH</w:t>
      </w:r>
      <w:r>
        <w:rPr>
          <w:rFonts w:ascii="Book Antiqua" w:eastAsia="Book Antiqua" w:hAnsi="Book Antiqua" w:cs="Book Antiqua"/>
          <w:color w:val="000000"/>
        </w:rPr>
        <w:t xml:space="preserve">. Liver injury in alpha1-antitrypsin deficiency: an aggregated protein induces mitochondrial injury.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110</w:t>
      </w:r>
      <w:r>
        <w:rPr>
          <w:rFonts w:ascii="Book Antiqua" w:eastAsia="Book Antiqua" w:hAnsi="Book Antiqua" w:cs="Book Antiqua"/>
          <w:color w:val="000000"/>
        </w:rPr>
        <w:t>: 1579-1583 [PMID: 12464659 DOI: 10.1172/JCI16787]</w:t>
      </w:r>
    </w:p>
    <w:p w14:paraId="09A0E4BD" w14:textId="77777777" w:rsidR="00A77B3E" w:rsidRDefault="006340FA">
      <w:pPr>
        <w:spacing w:line="360" w:lineRule="auto"/>
        <w:jc w:val="both"/>
      </w:pPr>
      <w:r>
        <w:rPr>
          <w:rFonts w:ascii="Book Antiqua" w:eastAsia="Book Antiqua" w:hAnsi="Book Antiqua" w:cs="Book Antiqua"/>
          <w:color w:val="000000"/>
        </w:rPr>
        <w:t xml:space="preserve">583 </w:t>
      </w:r>
      <w:proofErr w:type="spellStart"/>
      <w:r>
        <w:rPr>
          <w:rFonts w:ascii="Book Antiqua" w:eastAsia="Book Antiqua" w:hAnsi="Book Antiqua" w:cs="Book Antiqua"/>
          <w:b/>
          <w:bCs/>
          <w:color w:val="000000"/>
        </w:rPr>
        <w:t>Teckman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An JK,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 Schmidt B, Perlmutter D. Mitochondrial autophagy and injury in the liver in alpha 1-antitrypsin deficiency.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286</w:t>
      </w:r>
      <w:r>
        <w:rPr>
          <w:rFonts w:ascii="Book Antiqua" w:eastAsia="Book Antiqua" w:hAnsi="Book Antiqua" w:cs="Book Antiqua"/>
          <w:color w:val="000000"/>
        </w:rPr>
        <w:t>: G851-G862 [PMID: 14684378 DOI: 10.1152/ajpgi.00175.2003]</w:t>
      </w:r>
    </w:p>
    <w:p w14:paraId="7C73CE5E" w14:textId="77777777" w:rsidR="00A77B3E" w:rsidRDefault="006340FA">
      <w:pPr>
        <w:spacing w:line="360" w:lineRule="auto"/>
        <w:jc w:val="both"/>
      </w:pPr>
      <w:r>
        <w:rPr>
          <w:rFonts w:ascii="Book Antiqua" w:eastAsia="Book Antiqua" w:hAnsi="Book Antiqua" w:cs="Book Antiqua"/>
          <w:color w:val="000000"/>
        </w:rPr>
        <w:t xml:space="preserve">584 </w:t>
      </w:r>
      <w:proofErr w:type="spellStart"/>
      <w:r>
        <w:rPr>
          <w:rFonts w:ascii="Book Antiqua" w:eastAsia="Book Antiqua" w:hAnsi="Book Antiqua" w:cs="Book Antiqua"/>
          <w:b/>
          <w:bCs/>
          <w:color w:val="000000"/>
        </w:rPr>
        <w:t>Kamimoto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Shoji S, </w:t>
      </w:r>
      <w:proofErr w:type="spellStart"/>
      <w:r>
        <w:rPr>
          <w:rFonts w:ascii="Book Antiqua" w:eastAsia="Book Antiqua" w:hAnsi="Book Antiqua" w:cs="Book Antiqua"/>
          <w:color w:val="000000"/>
        </w:rPr>
        <w:t>Hidvegi</w:t>
      </w:r>
      <w:proofErr w:type="spellEnd"/>
      <w:r>
        <w:rPr>
          <w:rFonts w:ascii="Book Antiqua" w:eastAsia="Book Antiqua" w:hAnsi="Book Antiqua" w:cs="Book Antiqua"/>
          <w:color w:val="000000"/>
        </w:rPr>
        <w:t xml:space="preserve"> T, Mizushima N, </w:t>
      </w:r>
      <w:proofErr w:type="spellStart"/>
      <w:r>
        <w:rPr>
          <w:rFonts w:ascii="Book Antiqua" w:eastAsia="Book Antiqua" w:hAnsi="Book Antiqua" w:cs="Book Antiqua"/>
          <w:color w:val="000000"/>
        </w:rPr>
        <w:t>Umebayashi</w:t>
      </w:r>
      <w:proofErr w:type="spellEnd"/>
      <w:r>
        <w:rPr>
          <w:rFonts w:ascii="Book Antiqua" w:eastAsia="Book Antiqua" w:hAnsi="Book Antiqua" w:cs="Book Antiqua"/>
          <w:color w:val="000000"/>
        </w:rPr>
        <w:t xml:space="preserve"> K, Perlmutter DH, </w:t>
      </w:r>
      <w:proofErr w:type="spellStart"/>
      <w:r>
        <w:rPr>
          <w:rFonts w:ascii="Book Antiqua" w:eastAsia="Book Antiqua" w:hAnsi="Book Antiqua" w:cs="Book Antiqua"/>
          <w:color w:val="000000"/>
        </w:rPr>
        <w:t>Yoshimori</w:t>
      </w:r>
      <w:proofErr w:type="spellEnd"/>
      <w:r>
        <w:rPr>
          <w:rFonts w:ascii="Book Antiqua" w:eastAsia="Book Antiqua" w:hAnsi="Book Antiqua" w:cs="Book Antiqua"/>
          <w:color w:val="000000"/>
        </w:rPr>
        <w:t xml:space="preserve"> T. Intracellular inclusions containing mutant alpha1-antitrypsin Z are propagated in the absence of autophagic activity.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4467-4476 [PMID: 16365039 DOI: 10.1074/jbc.M509409200]</w:t>
      </w:r>
    </w:p>
    <w:p w14:paraId="01C0F6B2" w14:textId="77777777" w:rsidR="00A77B3E" w:rsidRDefault="006340FA">
      <w:pPr>
        <w:spacing w:line="360" w:lineRule="auto"/>
        <w:jc w:val="both"/>
      </w:pPr>
      <w:r>
        <w:rPr>
          <w:rFonts w:ascii="Book Antiqua" w:eastAsia="Book Antiqua" w:hAnsi="Book Antiqua" w:cs="Book Antiqua"/>
          <w:color w:val="000000"/>
        </w:rPr>
        <w:t xml:space="preserve">585 </w:t>
      </w:r>
      <w:r>
        <w:rPr>
          <w:rFonts w:ascii="Book Antiqua" w:eastAsia="Book Antiqua" w:hAnsi="Book Antiqua" w:cs="Book Antiqua"/>
          <w:b/>
          <w:bCs/>
          <w:color w:val="000000"/>
        </w:rPr>
        <w:t>Kruse KB</w:t>
      </w:r>
      <w:r>
        <w:rPr>
          <w:rFonts w:ascii="Book Antiqua" w:eastAsia="Book Antiqua" w:hAnsi="Book Antiqua" w:cs="Book Antiqua"/>
          <w:color w:val="000000"/>
        </w:rPr>
        <w:t xml:space="preserve">, Brodsky JL, McCracken AA. Characterization of an ERAD gene as VPS30/ATG6 reveals two alternative and functionally distinct protein quality control pathways: one for soluble Z variant of human alpha-1 proteinase inhibitor (A1PiZ) and another for aggregates of A1PiZ.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203-212 [PMID: 16267277 DOI: 10.1091/mbc.e04-09-0779]</w:t>
      </w:r>
    </w:p>
    <w:p w14:paraId="62C4B898" w14:textId="77777777" w:rsidR="00A77B3E" w:rsidRDefault="006340FA">
      <w:pPr>
        <w:spacing w:line="360" w:lineRule="auto"/>
        <w:jc w:val="both"/>
      </w:pPr>
      <w:r>
        <w:rPr>
          <w:rFonts w:ascii="Book Antiqua" w:eastAsia="Book Antiqua" w:hAnsi="Book Antiqua" w:cs="Book Antiqua"/>
          <w:color w:val="000000"/>
        </w:rPr>
        <w:t xml:space="preserve">586 </w:t>
      </w:r>
      <w:r>
        <w:rPr>
          <w:rFonts w:ascii="Book Antiqua" w:eastAsia="Book Antiqua" w:hAnsi="Book Antiqua" w:cs="Book Antiqua"/>
          <w:b/>
          <w:bCs/>
          <w:color w:val="000000"/>
        </w:rPr>
        <w:t>Kaushal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Annamali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 Rudnick D, Halloran D, Brunt EM, </w:t>
      </w:r>
      <w:proofErr w:type="spellStart"/>
      <w:r>
        <w:rPr>
          <w:rFonts w:ascii="Book Antiqua" w:eastAsia="Book Antiqua" w:hAnsi="Book Antiqua" w:cs="Book Antiqua"/>
          <w:color w:val="000000"/>
        </w:rPr>
        <w:t>Teckman</w:t>
      </w:r>
      <w:proofErr w:type="spellEnd"/>
      <w:r>
        <w:rPr>
          <w:rFonts w:ascii="Book Antiqua" w:eastAsia="Book Antiqua" w:hAnsi="Book Antiqua" w:cs="Book Antiqua"/>
          <w:color w:val="000000"/>
        </w:rPr>
        <w:t xml:space="preserve"> JH. Rapamycin reduces intrahepatic alpha-1-antitrypsin mutant Z protein polymers and liver injury in a mouse model.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235</w:t>
      </w:r>
      <w:r>
        <w:rPr>
          <w:rFonts w:ascii="Book Antiqua" w:eastAsia="Book Antiqua" w:hAnsi="Book Antiqua" w:cs="Book Antiqua"/>
          <w:color w:val="000000"/>
        </w:rPr>
        <w:t>: 700-709 [PMID: 20511674 DOI: 10.1258/ebm.2010.009297]</w:t>
      </w:r>
    </w:p>
    <w:p w14:paraId="2FEA8653" w14:textId="77777777" w:rsidR="00A77B3E" w:rsidRDefault="006340FA">
      <w:pPr>
        <w:spacing w:line="360" w:lineRule="auto"/>
        <w:jc w:val="both"/>
      </w:pPr>
      <w:r>
        <w:rPr>
          <w:rFonts w:ascii="Book Antiqua" w:eastAsia="Book Antiqua" w:hAnsi="Book Antiqua" w:cs="Book Antiqua"/>
          <w:color w:val="000000"/>
        </w:rPr>
        <w:t xml:space="preserve">587 </w:t>
      </w:r>
      <w:r>
        <w:rPr>
          <w:rFonts w:ascii="Book Antiqua" w:eastAsia="Book Antiqua" w:hAnsi="Book Antiqua" w:cs="Book Antiqua"/>
          <w:b/>
          <w:bCs/>
          <w:color w:val="000000"/>
        </w:rPr>
        <w:t>Perlmutter DH</w:t>
      </w:r>
      <w:r>
        <w:rPr>
          <w:rFonts w:ascii="Book Antiqua" w:eastAsia="Book Antiqua" w:hAnsi="Book Antiqua" w:cs="Book Antiqua"/>
          <w:color w:val="000000"/>
        </w:rPr>
        <w:t xml:space="preserve">. The role of autophagy in alpha-1-antitrypsin deficiency: a specific cellular response in genetic diseases associated with aggregation-prone proteins.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258-263 [PMID: 16874089 DOI: 10.4161/auto.2882]</w:t>
      </w:r>
    </w:p>
    <w:p w14:paraId="532FE63C" w14:textId="77777777" w:rsidR="00A77B3E" w:rsidRDefault="006340FA">
      <w:pPr>
        <w:spacing w:line="360" w:lineRule="auto"/>
        <w:jc w:val="both"/>
      </w:pPr>
      <w:r>
        <w:rPr>
          <w:rFonts w:ascii="Book Antiqua" w:eastAsia="Book Antiqua" w:hAnsi="Book Antiqua" w:cs="Book Antiqua"/>
          <w:color w:val="000000"/>
        </w:rPr>
        <w:t xml:space="preserve">588 </w:t>
      </w:r>
      <w:r>
        <w:rPr>
          <w:rFonts w:ascii="Book Antiqua" w:eastAsia="Book Antiqua" w:hAnsi="Book Antiqua" w:cs="Book Antiqua"/>
          <w:b/>
          <w:bCs/>
          <w:color w:val="000000"/>
        </w:rPr>
        <w:t>Perlmutter DH</w:t>
      </w:r>
      <w:r>
        <w:rPr>
          <w:rFonts w:ascii="Book Antiqua" w:eastAsia="Book Antiqua" w:hAnsi="Book Antiqua" w:cs="Book Antiqua"/>
          <w:color w:val="000000"/>
        </w:rPr>
        <w:t xml:space="preserve">. Autophagic disposal of the aggregation-prone protein that causes liver inflammation and carcinogenesis in alpha-1-antitrypsin deficiency.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39-45 [PMID: 18617899 DOI: 10.1038/cdd.2008.103]</w:t>
      </w:r>
    </w:p>
    <w:p w14:paraId="6FA05B98"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589 </w:t>
      </w:r>
      <w:r>
        <w:rPr>
          <w:rFonts w:ascii="Book Antiqua" w:eastAsia="Book Antiqua" w:hAnsi="Book Antiqua" w:cs="Book Antiqua"/>
          <w:b/>
          <w:bCs/>
          <w:color w:val="000000"/>
        </w:rPr>
        <w:t>Lindblad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Teckman</w:t>
      </w:r>
      <w:proofErr w:type="spellEnd"/>
      <w:r>
        <w:rPr>
          <w:rFonts w:ascii="Book Antiqua" w:eastAsia="Book Antiqua" w:hAnsi="Book Antiqua" w:cs="Book Antiqua"/>
          <w:color w:val="000000"/>
        </w:rPr>
        <w:t xml:space="preserve"> J. Alpha-1-antitrypsin mutant Z protein content in individual hepatocytes correlates with cell death in a mouse model.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1228-1235 [PMID: 17886264 DOI: 10.1002/hep.21822]</w:t>
      </w:r>
    </w:p>
    <w:p w14:paraId="75E6C137" w14:textId="77777777" w:rsidR="002F563D" w:rsidRDefault="002F563D">
      <w:pPr>
        <w:spacing w:line="360" w:lineRule="auto"/>
        <w:jc w:val="both"/>
      </w:pPr>
      <w:r>
        <w:rPr>
          <w:rFonts w:ascii="Book Antiqua" w:eastAsia="Book Antiqua" w:hAnsi="Book Antiqua" w:cs="Book Antiqua"/>
          <w:color w:val="000000"/>
        </w:rPr>
        <w:t xml:space="preserve">590 </w:t>
      </w:r>
      <w:r>
        <w:rPr>
          <w:rFonts w:ascii="Book Antiqua" w:eastAsia="Book Antiqua" w:hAnsi="Book Antiqua" w:cs="Book Antiqua"/>
          <w:b/>
          <w:bCs/>
          <w:color w:val="000000"/>
        </w:rPr>
        <w:t>Yamamura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Ohsaki</w:t>
      </w:r>
      <w:proofErr w:type="spellEnd"/>
      <w:r>
        <w:rPr>
          <w:rFonts w:ascii="Book Antiqua" w:eastAsia="Book Antiqua" w:hAnsi="Book Antiqua" w:cs="Book Antiqua"/>
          <w:color w:val="000000"/>
        </w:rPr>
        <w:t xml:space="preserve"> Y, Suzuki M, Shinohara Y, </w:t>
      </w:r>
      <w:proofErr w:type="spellStart"/>
      <w:r>
        <w:rPr>
          <w:rFonts w:ascii="Book Antiqua" w:eastAsia="Book Antiqua" w:hAnsi="Book Antiqua" w:cs="Book Antiqua"/>
          <w:color w:val="000000"/>
        </w:rPr>
        <w:t>Tatematsu</w:t>
      </w:r>
      <w:proofErr w:type="spellEnd"/>
      <w:r>
        <w:rPr>
          <w:rFonts w:ascii="Book Antiqua" w:eastAsia="Book Antiqua" w:hAnsi="Book Antiqua" w:cs="Book Antiqua"/>
          <w:color w:val="000000"/>
        </w:rPr>
        <w:t xml:space="preserve"> T, Cheng J, Okada M,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Fujimoto T. Inhibition of Niemann-Pick-type C1-like1 by ezetimibe activates autophagy in human hepatocytes and reduces mutant α1-antitrypsin Z deposition.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1591-1599 [PMID: 24214142 DOI: 10.1002/hep.26930]</w:t>
      </w:r>
    </w:p>
    <w:p w14:paraId="308F4382" w14:textId="77777777" w:rsidR="00A77B3E" w:rsidRDefault="002F563D">
      <w:pPr>
        <w:spacing w:line="360" w:lineRule="auto"/>
        <w:jc w:val="both"/>
      </w:pPr>
      <w:r>
        <w:rPr>
          <w:rFonts w:ascii="Book Antiqua" w:eastAsia="Book Antiqua" w:hAnsi="Book Antiqua" w:cs="Book Antiqua"/>
          <w:color w:val="000000"/>
        </w:rPr>
        <w:t xml:space="preserve">591 </w:t>
      </w:r>
      <w:proofErr w:type="spellStart"/>
      <w:r w:rsidR="006340FA">
        <w:rPr>
          <w:rFonts w:ascii="Book Antiqua" w:eastAsia="Book Antiqua" w:hAnsi="Book Antiqua" w:cs="Book Antiqua"/>
          <w:b/>
          <w:bCs/>
          <w:color w:val="000000"/>
        </w:rPr>
        <w:t>Hidvegi</w:t>
      </w:r>
      <w:proofErr w:type="spellEnd"/>
      <w:r w:rsidR="006340FA">
        <w:rPr>
          <w:rFonts w:ascii="Book Antiqua" w:eastAsia="Book Antiqua" w:hAnsi="Book Antiqua" w:cs="Book Antiqua"/>
          <w:b/>
          <w:bCs/>
          <w:color w:val="000000"/>
        </w:rPr>
        <w:t xml:space="preserve"> T</w:t>
      </w:r>
      <w:r w:rsidR="006340FA">
        <w:rPr>
          <w:rFonts w:ascii="Book Antiqua" w:eastAsia="Book Antiqua" w:hAnsi="Book Antiqua" w:cs="Book Antiqua"/>
          <w:color w:val="000000"/>
        </w:rPr>
        <w:t xml:space="preserve">, Ewing M, Hale P, </w:t>
      </w:r>
      <w:proofErr w:type="spellStart"/>
      <w:r w:rsidR="006340FA">
        <w:rPr>
          <w:rFonts w:ascii="Book Antiqua" w:eastAsia="Book Antiqua" w:hAnsi="Book Antiqua" w:cs="Book Antiqua"/>
          <w:color w:val="000000"/>
        </w:rPr>
        <w:t>Dippold</w:t>
      </w:r>
      <w:proofErr w:type="spellEnd"/>
      <w:r w:rsidR="006340FA">
        <w:rPr>
          <w:rFonts w:ascii="Book Antiqua" w:eastAsia="Book Antiqua" w:hAnsi="Book Antiqua" w:cs="Book Antiqua"/>
          <w:color w:val="000000"/>
        </w:rPr>
        <w:t xml:space="preserve"> C, Beckett C, Kemp C, Maurice N, Mukherjee A, Goldbach C, Watkins S, </w:t>
      </w:r>
      <w:proofErr w:type="spellStart"/>
      <w:r w:rsidR="006340FA">
        <w:rPr>
          <w:rFonts w:ascii="Book Antiqua" w:eastAsia="Book Antiqua" w:hAnsi="Book Antiqua" w:cs="Book Antiqua"/>
          <w:color w:val="000000"/>
        </w:rPr>
        <w:t>Michalopoulos</w:t>
      </w:r>
      <w:proofErr w:type="spellEnd"/>
      <w:r w:rsidR="006340FA">
        <w:rPr>
          <w:rFonts w:ascii="Book Antiqua" w:eastAsia="Book Antiqua" w:hAnsi="Book Antiqua" w:cs="Book Antiqua"/>
          <w:color w:val="000000"/>
        </w:rPr>
        <w:t xml:space="preserve"> G, Perlmutter DH. An autophagy-enhancing </w:t>
      </w:r>
      <w:r w:rsidR="006340FA">
        <w:rPr>
          <w:rFonts w:ascii="Book Antiqua" w:eastAsia="Book Antiqua" w:hAnsi="Book Antiqua" w:cs="Book Antiqua"/>
          <w:color w:val="000000"/>
        </w:rPr>
        <w:lastRenderedPageBreak/>
        <w:t xml:space="preserve">drug promotes degradation of mutant alpha1-antitrypsin Z and reduces hepatic fibrosis. </w:t>
      </w:r>
      <w:r w:rsidR="006340FA">
        <w:rPr>
          <w:rFonts w:ascii="Book Antiqua" w:eastAsia="Book Antiqua" w:hAnsi="Book Antiqua" w:cs="Book Antiqua"/>
          <w:i/>
          <w:iCs/>
          <w:color w:val="000000"/>
        </w:rPr>
        <w:t>Science</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329</w:t>
      </w:r>
      <w:r w:rsidR="006340FA">
        <w:rPr>
          <w:rFonts w:ascii="Book Antiqua" w:eastAsia="Book Antiqua" w:hAnsi="Book Antiqua" w:cs="Book Antiqua"/>
          <w:color w:val="000000"/>
        </w:rPr>
        <w:t>: 229-232 [PMID: 20522742 DOI: 10.1126/science.1190354]</w:t>
      </w:r>
    </w:p>
    <w:p w14:paraId="031D94B1" w14:textId="77777777" w:rsidR="00A77B3E" w:rsidRDefault="002F563D">
      <w:pPr>
        <w:spacing w:line="360" w:lineRule="auto"/>
        <w:jc w:val="both"/>
      </w:pPr>
      <w:r>
        <w:rPr>
          <w:rFonts w:ascii="Book Antiqua" w:eastAsia="Book Antiqua" w:hAnsi="Book Antiqua" w:cs="Book Antiqua"/>
          <w:color w:val="000000"/>
        </w:rPr>
        <w:t xml:space="preserve">592 </w:t>
      </w:r>
      <w:r w:rsidR="006340FA">
        <w:rPr>
          <w:rFonts w:ascii="Book Antiqua" w:eastAsia="Book Antiqua" w:hAnsi="Book Antiqua" w:cs="Book Antiqua"/>
          <w:b/>
          <w:bCs/>
          <w:color w:val="000000"/>
        </w:rPr>
        <w:t>Pastore N</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Blomenkamp</w:t>
      </w:r>
      <w:proofErr w:type="spellEnd"/>
      <w:r w:rsidR="006340FA">
        <w:rPr>
          <w:rFonts w:ascii="Book Antiqua" w:eastAsia="Book Antiqua" w:hAnsi="Book Antiqua" w:cs="Book Antiqua"/>
          <w:color w:val="000000"/>
        </w:rPr>
        <w:t xml:space="preserve"> K, Annunziata F, Piccolo P, </w:t>
      </w:r>
      <w:proofErr w:type="spellStart"/>
      <w:r w:rsidR="006340FA">
        <w:rPr>
          <w:rFonts w:ascii="Book Antiqua" w:eastAsia="Book Antiqua" w:hAnsi="Book Antiqua" w:cs="Book Antiqua"/>
          <w:color w:val="000000"/>
        </w:rPr>
        <w:t>Mithbaokar</w:t>
      </w:r>
      <w:proofErr w:type="spellEnd"/>
      <w:r w:rsidR="006340FA">
        <w:rPr>
          <w:rFonts w:ascii="Book Antiqua" w:eastAsia="Book Antiqua" w:hAnsi="Book Antiqua" w:cs="Book Antiqua"/>
          <w:color w:val="000000"/>
        </w:rPr>
        <w:t xml:space="preserve"> P, Maria </w:t>
      </w:r>
      <w:proofErr w:type="spellStart"/>
      <w:r w:rsidR="006340FA">
        <w:rPr>
          <w:rFonts w:ascii="Book Antiqua" w:eastAsia="Book Antiqua" w:hAnsi="Book Antiqua" w:cs="Book Antiqua"/>
          <w:color w:val="000000"/>
        </w:rPr>
        <w:t>Sepe</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Vetrini</w:t>
      </w:r>
      <w:proofErr w:type="spellEnd"/>
      <w:r w:rsidR="006340FA">
        <w:rPr>
          <w:rFonts w:ascii="Book Antiqua" w:eastAsia="Book Antiqua" w:hAnsi="Book Antiqua" w:cs="Book Antiqua"/>
          <w:color w:val="000000"/>
        </w:rPr>
        <w:t xml:space="preserve"> F, Palmer D, Ng P, </w:t>
      </w:r>
      <w:proofErr w:type="spellStart"/>
      <w:r w:rsidR="006340FA">
        <w:rPr>
          <w:rFonts w:ascii="Book Antiqua" w:eastAsia="Book Antiqua" w:hAnsi="Book Antiqua" w:cs="Book Antiqua"/>
          <w:color w:val="000000"/>
        </w:rPr>
        <w:t>Polishchuk</w:t>
      </w:r>
      <w:proofErr w:type="spellEnd"/>
      <w:r w:rsidR="006340FA">
        <w:rPr>
          <w:rFonts w:ascii="Book Antiqua" w:eastAsia="Book Antiqua" w:hAnsi="Book Antiqua" w:cs="Book Antiqua"/>
          <w:color w:val="000000"/>
        </w:rPr>
        <w:t xml:space="preserve"> E, Iacobacci S, </w:t>
      </w:r>
      <w:proofErr w:type="spellStart"/>
      <w:r w:rsidR="006340FA">
        <w:rPr>
          <w:rFonts w:ascii="Book Antiqua" w:eastAsia="Book Antiqua" w:hAnsi="Book Antiqua" w:cs="Book Antiqua"/>
          <w:color w:val="000000"/>
        </w:rPr>
        <w:t>Polishchuk</w:t>
      </w:r>
      <w:proofErr w:type="spellEnd"/>
      <w:r w:rsidR="006340FA">
        <w:rPr>
          <w:rFonts w:ascii="Book Antiqua" w:eastAsia="Book Antiqua" w:hAnsi="Book Antiqua" w:cs="Book Antiqua"/>
          <w:color w:val="000000"/>
        </w:rPr>
        <w:t xml:space="preserve"> R, </w:t>
      </w:r>
      <w:proofErr w:type="spellStart"/>
      <w:r w:rsidR="006340FA">
        <w:rPr>
          <w:rFonts w:ascii="Book Antiqua" w:eastAsia="Book Antiqua" w:hAnsi="Book Antiqua" w:cs="Book Antiqua"/>
          <w:color w:val="000000"/>
        </w:rPr>
        <w:t>Teckman</w:t>
      </w:r>
      <w:proofErr w:type="spellEnd"/>
      <w:r w:rsidR="006340FA">
        <w:rPr>
          <w:rFonts w:ascii="Book Antiqua" w:eastAsia="Book Antiqua" w:hAnsi="Book Antiqua" w:cs="Book Antiqua"/>
          <w:color w:val="000000"/>
        </w:rPr>
        <w:t xml:space="preserve"> J, </w:t>
      </w:r>
      <w:proofErr w:type="spellStart"/>
      <w:r w:rsidR="006340FA">
        <w:rPr>
          <w:rFonts w:ascii="Book Antiqua" w:eastAsia="Book Antiqua" w:hAnsi="Book Antiqua" w:cs="Book Antiqua"/>
          <w:color w:val="000000"/>
        </w:rPr>
        <w:t>Ballabio</w:t>
      </w:r>
      <w:proofErr w:type="spellEnd"/>
      <w:r w:rsidR="006340FA">
        <w:rPr>
          <w:rFonts w:ascii="Book Antiqua" w:eastAsia="Book Antiqua" w:hAnsi="Book Antiqua" w:cs="Book Antiqua"/>
          <w:color w:val="000000"/>
        </w:rPr>
        <w:t xml:space="preserve"> A, Brunetti-</w:t>
      </w:r>
      <w:proofErr w:type="spellStart"/>
      <w:r w:rsidR="006340FA">
        <w:rPr>
          <w:rFonts w:ascii="Book Antiqua" w:eastAsia="Book Antiqua" w:hAnsi="Book Antiqua" w:cs="Book Antiqua"/>
          <w:color w:val="000000"/>
        </w:rPr>
        <w:t>Pierri</w:t>
      </w:r>
      <w:proofErr w:type="spellEnd"/>
      <w:r w:rsidR="006340FA">
        <w:rPr>
          <w:rFonts w:ascii="Book Antiqua" w:eastAsia="Book Antiqua" w:hAnsi="Book Antiqua" w:cs="Book Antiqua"/>
          <w:color w:val="000000"/>
        </w:rPr>
        <w:t xml:space="preserve"> N. Gene transfer of master autophagy regulator TFEB results in clearance of toxic protein and correction of hepatic disease in alpha-1-anti-trypsin deficiency. </w:t>
      </w:r>
      <w:r w:rsidR="006340FA">
        <w:rPr>
          <w:rFonts w:ascii="Book Antiqua" w:eastAsia="Book Antiqua" w:hAnsi="Book Antiqua" w:cs="Book Antiqua"/>
          <w:i/>
          <w:iCs/>
          <w:color w:val="000000"/>
        </w:rPr>
        <w:t>EMBO Mol Med</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5</w:t>
      </w:r>
      <w:r w:rsidR="006340FA">
        <w:rPr>
          <w:rFonts w:ascii="Book Antiqua" w:eastAsia="Book Antiqua" w:hAnsi="Book Antiqua" w:cs="Book Antiqua"/>
          <w:color w:val="000000"/>
        </w:rPr>
        <w:t>: 397-412 [PMID: 23381957 DOI: 10.1002/emmm.201202046]</w:t>
      </w:r>
    </w:p>
    <w:p w14:paraId="20DE0233" w14:textId="77777777" w:rsidR="00A77B3E" w:rsidRDefault="006340FA">
      <w:pPr>
        <w:spacing w:line="360" w:lineRule="auto"/>
        <w:jc w:val="both"/>
      </w:pPr>
      <w:r>
        <w:rPr>
          <w:rFonts w:ascii="Book Antiqua" w:eastAsia="Book Antiqua" w:hAnsi="Book Antiqua" w:cs="Book Antiqua"/>
          <w:color w:val="000000"/>
        </w:rPr>
        <w:t xml:space="preserve">593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Cobanoglu</w:t>
      </w:r>
      <w:proofErr w:type="spellEnd"/>
      <w:r>
        <w:rPr>
          <w:rFonts w:ascii="Book Antiqua" w:eastAsia="Book Antiqua" w:hAnsi="Book Antiqua" w:cs="Book Antiqua"/>
          <w:color w:val="000000"/>
        </w:rPr>
        <w:t xml:space="preserve"> MC, Li J, </w:t>
      </w:r>
      <w:proofErr w:type="spellStart"/>
      <w:r>
        <w:rPr>
          <w:rFonts w:ascii="Book Antiqua" w:eastAsia="Book Antiqua" w:hAnsi="Book Antiqua" w:cs="Book Antiqua"/>
          <w:color w:val="000000"/>
        </w:rPr>
        <w:t>Hidvegi</w:t>
      </w:r>
      <w:proofErr w:type="spellEnd"/>
      <w:r>
        <w:rPr>
          <w:rFonts w:ascii="Book Antiqua" w:eastAsia="Book Antiqua" w:hAnsi="Book Antiqua" w:cs="Book Antiqua"/>
          <w:color w:val="000000"/>
        </w:rPr>
        <w:t xml:space="preserve"> T, Hale P, Ewing M, Chu AS, Gong Z, </w:t>
      </w:r>
      <w:proofErr w:type="spellStart"/>
      <w:r>
        <w:rPr>
          <w:rFonts w:ascii="Book Antiqua" w:eastAsia="Book Antiqua" w:hAnsi="Book Antiqua" w:cs="Book Antiqua"/>
          <w:color w:val="000000"/>
        </w:rPr>
        <w:t>Muzumdar</w:t>
      </w:r>
      <w:proofErr w:type="spellEnd"/>
      <w:r>
        <w:rPr>
          <w:rFonts w:ascii="Book Antiqua" w:eastAsia="Book Antiqua" w:hAnsi="Book Antiqua" w:cs="Book Antiqua"/>
          <w:color w:val="000000"/>
        </w:rPr>
        <w:t xml:space="preserve"> R, Pak SC, Silverman GA, </w:t>
      </w:r>
      <w:proofErr w:type="spellStart"/>
      <w:r>
        <w:rPr>
          <w:rFonts w:ascii="Book Antiqua" w:eastAsia="Book Antiqua" w:hAnsi="Book Antiqua" w:cs="Book Antiqua"/>
          <w:color w:val="000000"/>
        </w:rPr>
        <w:t>Bahar</w:t>
      </w:r>
      <w:proofErr w:type="spellEnd"/>
      <w:r>
        <w:rPr>
          <w:rFonts w:ascii="Book Antiqua" w:eastAsia="Book Antiqua" w:hAnsi="Book Antiqua" w:cs="Book Antiqua"/>
          <w:color w:val="000000"/>
        </w:rPr>
        <w:t xml:space="preserve"> I, Perlmutter DH. An analog of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selectively enhances autophagic degradation of misfolded α1-antitrypsin Z.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e0209748 [PMID: 30673724 DOI: 10.1371/journal.pone.0209748]</w:t>
      </w:r>
    </w:p>
    <w:p w14:paraId="00072557" w14:textId="77777777" w:rsidR="00A77B3E" w:rsidRDefault="006340FA">
      <w:pPr>
        <w:spacing w:line="360" w:lineRule="auto"/>
        <w:jc w:val="both"/>
      </w:pPr>
      <w:r>
        <w:rPr>
          <w:rFonts w:ascii="Book Antiqua" w:eastAsia="Book Antiqua" w:hAnsi="Book Antiqua" w:cs="Book Antiqua"/>
          <w:color w:val="000000"/>
        </w:rPr>
        <w:t xml:space="preserve">594 </w:t>
      </w:r>
      <w:r>
        <w:rPr>
          <w:rFonts w:ascii="Book Antiqua" w:eastAsia="Book Antiqua" w:hAnsi="Book Antiqua" w:cs="Book Antiqua"/>
          <w:b/>
          <w:bCs/>
          <w:color w:val="000000"/>
        </w:rPr>
        <w:t>Tang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Marcus N,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Teckman</w:t>
      </w:r>
      <w:proofErr w:type="spellEnd"/>
      <w:r>
        <w:rPr>
          <w:rFonts w:ascii="Book Antiqua" w:eastAsia="Book Antiqua" w:hAnsi="Book Antiqua" w:cs="Book Antiqua"/>
          <w:color w:val="000000"/>
        </w:rPr>
        <w:t xml:space="preserve"> J. Autophagy induced by exogenous bile acids is therapeutic in a model of α-1-AT deficiency liver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G156-G165 [PMID: 27102560 DOI: 10.1152/ajpgi.00143.2015]</w:t>
      </w:r>
    </w:p>
    <w:p w14:paraId="2D3037AC" w14:textId="77777777" w:rsidR="00A77B3E" w:rsidRDefault="006340FA">
      <w:pPr>
        <w:spacing w:line="360" w:lineRule="auto"/>
        <w:jc w:val="both"/>
      </w:pPr>
      <w:r>
        <w:rPr>
          <w:rFonts w:ascii="Book Antiqua" w:eastAsia="Book Antiqua" w:hAnsi="Book Antiqua" w:cs="Book Antiqua"/>
          <w:color w:val="000000"/>
        </w:rPr>
        <w:t xml:space="preserve">595 </w:t>
      </w:r>
      <w:r>
        <w:rPr>
          <w:rFonts w:ascii="Book Antiqua" w:eastAsia="Book Antiqua" w:hAnsi="Book Antiqua" w:cs="Book Antiqua"/>
          <w:b/>
          <w:bCs/>
          <w:color w:val="000000"/>
        </w:rPr>
        <w:t>Tang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Teckman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NorUDCA</w:t>
      </w:r>
      <w:proofErr w:type="spellEnd"/>
      <w:r>
        <w:rPr>
          <w:rFonts w:ascii="Book Antiqua" w:eastAsia="Book Antiqua" w:hAnsi="Book Antiqua" w:cs="Book Antiqua"/>
          <w:color w:val="000000"/>
        </w:rPr>
        <w:t xml:space="preserve"> promotes degradation of α1-antitrypsin mutant Z protein by inducing autophagy through AMPK/ULK1 pathway.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e0200897 [PMID: 30067827 DOI: 10.1371/journal.pone.0200897]</w:t>
      </w:r>
    </w:p>
    <w:p w14:paraId="2DD49CC0" w14:textId="77777777" w:rsidR="00A77B3E" w:rsidRDefault="006340FA">
      <w:pPr>
        <w:spacing w:line="360" w:lineRule="auto"/>
        <w:jc w:val="both"/>
      </w:pPr>
      <w:r>
        <w:rPr>
          <w:rFonts w:ascii="Book Antiqua" w:eastAsia="Book Antiqua" w:hAnsi="Book Antiqua" w:cs="Book Antiqua"/>
          <w:color w:val="000000"/>
        </w:rPr>
        <w:t xml:space="preserve">596 </w:t>
      </w:r>
      <w:proofErr w:type="spellStart"/>
      <w:r>
        <w:rPr>
          <w:rFonts w:ascii="Book Antiqua" w:eastAsia="Book Antiqua" w:hAnsi="Book Antiqua" w:cs="Book Antiqua"/>
          <w:b/>
          <w:bCs/>
          <w:color w:val="000000"/>
        </w:rPr>
        <w:t>Puls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Goldschmidt I, </w:t>
      </w:r>
      <w:proofErr w:type="spellStart"/>
      <w:r>
        <w:rPr>
          <w:rFonts w:ascii="Book Antiqua" w:eastAsia="Book Antiqua" w:hAnsi="Book Antiqua" w:cs="Book Antiqua"/>
          <w:color w:val="000000"/>
        </w:rPr>
        <w:t>Bantel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Agne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Bröcker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Dämmrich</w:t>
      </w:r>
      <w:proofErr w:type="spellEnd"/>
      <w:r>
        <w:rPr>
          <w:rFonts w:ascii="Book Antiqua" w:eastAsia="Book Antiqua" w:hAnsi="Book Antiqua" w:cs="Book Antiqua"/>
          <w:color w:val="000000"/>
        </w:rPr>
        <w:t xml:space="preserve"> M, Lehmann U, </w:t>
      </w:r>
      <w:proofErr w:type="spellStart"/>
      <w:r>
        <w:rPr>
          <w:rFonts w:ascii="Book Antiqua" w:eastAsia="Book Antiqua" w:hAnsi="Book Antiqua" w:cs="Book Antiqua"/>
          <w:color w:val="000000"/>
        </w:rPr>
        <w:t>Berrang</w:t>
      </w:r>
      <w:proofErr w:type="spellEnd"/>
      <w:r>
        <w:rPr>
          <w:rFonts w:ascii="Book Antiqua" w:eastAsia="Book Antiqua" w:hAnsi="Book Antiqua" w:cs="Book Antiqua"/>
          <w:color w:val="000000"/>
        </w:rPr>
        <w:t xml:space="preserve"> J, Pfister ED, </w:t>
      </w:r>
      <w:proofErr w:type="spellStart"/>
      <w:r>
        <w:rPr>
          <w:rFonts w:ascii="Book Antiqua" w:eastAsia="Book Antiqua" w:hAnsi="Book Antiqua" w:cs="Book Antiqua"/>
          <w:color w:val="000000"/>
        </w:rPr>
        <w:t>Kreipe</w:t>
      </w:r>
      <w:proofErr w:type="spellEnd"/>
      <w:r>
        <w:rPr>
          <w:rFonts w:ascii="Book Antiqua" w:eastAsia="Book Antiqua" w:hAnsi="Book Antiqua" w:cs="Book Antiqua"/>
          <w:color w:val="000000"/>
        </w:rPr>
        <w:t xml:space="preserve"> HH, Baumann U. Autophagy-enhancing drug carbamazepine diminishes hepatocellular death in fibrinogen storage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626-630 [PMID: 23707368 DOI: 10.1016/j.jhep.2013.05.018]</w:t>
      </w:r>
    </w:p>
    <w:p w14:paraId="508E3C01" w14:textId="77777777" w:rsidR="00A77B3E" w:rsidRDefault="006340FA">
      <w:pPr>
        <w:spacing w:line="360" w:lineRule="auto"/>
        <w:jc w:val="both"/>
      </w:pPr>
      <w:r>
        <w:rPr>
          <w:rFonts w:ascii="Book Antiqua" w:eastAsia="Book Antiqua" w:hAnsi="Book Antiqua" w:cs="Book Antiqua"/>
          <w:color w:val="000000"/>
        </w:rPr>
        <w:t xml:space="preserve">597 </w:t>
      </w:r>
      <w:proofErr w:type="spellStart"/>
      <w:r>
        <w:rPr>
          <w:rFonts w:ascii="Book Antiqua" w:eastAsia="Book Antiqua" w:hAnsi="Book Antiqua" w:cs="Book Antiqua"/>
          <w:b/>
          <w:bCs/>
          <w:color w:val="000000"/>
        </w:rPr>
        <w:t>Członkowska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Litwin T, </w:t>
      </w:r>
      <w:proofErr w:type="spellStart"/>
      <w:r>
        <w:rPr>
          <w:rFonts w:ascii="Book Antiqua" w:eastAsia="Book Antiqua" w:hAnsi="Book Antiqua" w:cs="Book Antiqua"/>
          <w:color w:val="000000"/>
        </w:rPr>
        <w:t>Dusek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Ferenci</w:t>
      </w:r>
      <w:proofErr w:type="spellEnd"/>
      <w:r>
        <w:rPr>
          <w:rFonts w:ascii="Book Antiqua" w:eastAsia="Book Antiqua" w:hAnsi="Book Antiqua" w:cs="Book Antiqua"/>
          <w:color w:val="000000"/>
        </w:rPr>
        <w:t xml:space="preserve"> P, Lutsenko S, Medici V, </w:t>
      </w:r>
      <w:proofErr w:type="spellStart"/>
      <w:r>
        <w:rPr>
          <w:rFonts w:ascii="Book Antiqua" w:eastAsia="Book Antiqua" w:hAnsi="Book Antiqua" w:cs="Book Antiqua"/>
          <w:color w:val="000000"/>
        </w:rPr>
        <w:t>Rybakowski</w:t>
      </w:r>
      <w:proofErr w:type="spellEnd"/>
      <w:r>
        <w:rPr>
          <w:rFonts w:ascii="Book Antiqua" w:eastAsia="Book Antiqua" w:hAnsi="Book Antiqua" w:cs="Book Antiqua"/>
          <w:color w:val="000000"/>
        </w:rPr>
        <w:t xml:space="preserve"> JK, Weiss KH,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Wilson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21 [PMID: 30190489 DOI: 10.1038/s41572-018-0018-3]</w:t>
      </w:r>
    </w:p>
    <w:p w14:paraId="7BA0CC6C" w14:textId="77777777" w:rsidR="00A77B3E" w:rsidRDefault="006340FA">
      <w:pPr>
        <w:spacing w:line="360" w:lineRule="auto"/>
        <w:jc w:val="both"/>
      </w:pPr>
      <w:r>
        <w:rPr>
          <w:rFonts w:ascii="Book Antiqua" w:eastAsia="Book Antiqua" w:hAnsi="Book Antiqua" w:cs="Book Antiqua"/>
          <w:color w:val="000000"/>
        </w:rPr>
        <w:t xml:space="preserve">598 </w:t>
      </w:r>
      <w:proofErr w:type="spellStart"/>
      <w:r>
        <w:rPr>
          <w:rFonts w:ascii="Book Antiqua" w:eastAsia="Book Antiqua" w:hAnsi="Book Antiqua" w:cs="Book Antiqua"/>
          <w:b/>
          <w:bCs/>
          <w:color w:val="000000"/>
        </w:rPr>
        <w:t>Polishchuk</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Lichtmannegger</w:t>
      </w:r>
      <w:proofErr w:type="spellEnd"/>
      <w:r>
        <w:rPr>
          <w:rFonts w:ascii="Book Antiqua" w:eastAsia="Book Antiqua" w:hAnsi="Book Antiqua" w:cs="Book Antiqua"/>
          <w:color w:val="000000"/>
        </w:rPr>
        <w:t xml:space="preserve"> J, Romano A, </w:t>
      </w:r>
      <w:proofErr w:type="spellStart"/>
      <w:r>
        <w:rPr>
          <w:rFonts w:ascii="Book Antiqua" w:eastAsia="Book Antiqua" w:hAnsi="Book Antiqua" w:cs="Book Antiqua"/>
          <w:color w:val="000000"/>
        </w:rPr>
        <w:t>Indrieri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Ilyechova</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Concilli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Cegli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Crispino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Mariniello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Petruzzelli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Ranucci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Pietrocola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Einer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Borchard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Zibert</w:t>
      </w:r>
      <w:proofErr w:type="spellEnd"/>
      <w:r>
        <w:rPr>
          <w:rFonts w:ascii="Book Antiqua" w:eastAsia="Book Antiqua" w:hAnsi="Book Antiqua" w:cs="Book Antiqua"/>
          <w:color w:val="000000"/>
        </w:rPr>
        <w:t xml:space="preserve"> A, Schmidt HH, Di </w:t>
      </w:r>
      <w:proofErr w:type="spellStart"/>
      <w:r>
        <w:rPr>
          <w:rFonts w:ascii="Book Antiqua" w:eastAsia="Book Antiqua" w:hAnsi="Book Antiqua" w:cs="Book Antiqua"/>
          <w:color w:val="000000"/>
        </w:rPr>
        <w:t>Schiavi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Puchkova</w:t>
      </w:r>
      <w:proofErr w:type="spellEnd"/>
      <w:r>
        <w:rPr>
          <w:rFonts w:ascii="Book Antiqua" w:eastAsia="Book Antiqua" w:hAnsi="Book Antiqua" w:cs="Book Antiqua"/>
          <w:color w:val="000000"/>
        </w:rPr>
        <w:t xml:space="preserve"> LV, </w:t>
      </w:r>
      <w:r>
        <w:rPr>
          <w:rFonts w:ascii="Book Antiqua" w:eastAsia="Book Antiqua" w:hAnsi="Book Antiqua" w:cs="Book Antiqua"/>
          <w:color w:val="000000"/>
        </w:rPr>
        <w:lastRenderedPageBreak/>
        <w:t xml:space="preserve">Franco B, Kroemer G, </w:t>
      </w:r>
      <w:proofErr w:type="spellStart"/>
      <w:r>
        <w:rPr>
          <w:rFonts w:ascii="Book Antiqua" w:eastAsia="Book Antiqua" w:hAnsi="Book Antiqua" w:cs="Book Antiqua"/>
          <w:color w:val="000000"/>
        </w:rPr>
        <w:t>Zischka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Polishchuk</w:t>
      </w:r>
      <w:proofErr w:type="spellEnd"/>
      <w:r>
        <w:rPr>
          <w:rFonts w:ascii="Book Antiqua" w:eastAsia="Book Antiqua" w:hAnsi="Book Antiqua" w:cs="Book Antiqua"/>
          <w:color w:val="000000"/>
        </w:rPr>
        <w:t xml:space="preserve"> RS. Activation of Autophagy, Observed in Liver Tissues From Patients With Wilson Disease and From ATP7B-Deficient Animals, Protects Hepatocytes From Copper-Induced Apoptosis.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1173-1189.e5 [PMID: 30452922 DOI: 10.1053/j.gastro.2018.11.032]</w:t>
      </w:r>
    </w:p>
    <w:p w14:paraId="62CF582C" w14:textId="77777777" w:rsidR="00A77B3E" w:rsidRDefault="006340FA">
      <w:pPr>
        <w:spacing w:line="360" w:lineRule="auto"/>
        <w:jc w:val="both"/>
      </w:pPr>
      <w:r>
        <w:rPr>
          <w:rFonts w:ascii="Book Antiqua" w:eastAsia="Book Antiqua" w:hAnsi="Book Antiqua" w:cs="Book Antiqua"/>
          <w:color w:val="000000"/>
        </w:rPr>
        <w:t xml:space="preserve">599 </w:t>
      </w:r>
      <w:r>
        <w:rPr>
          <w:rFonts w:ascii="Book Antiqua" w:eastAsia="Book Antiqua" w:hAnsi="Book Antiqua" w:cs="Book Antiqua"/>
          <w:b/>
          <w:bCs/>
          <w:color w:val="000000"/>
        </w:rPr>
        <w:t>Farah BL</w:t>
      </w:r>
      <w:r>
        <w:rPr>
          <w:rFonts w:ascii="Book Antiqua" w:eastAsia="Book Antiqua" w:hAnsi="Book Antiqua" w:cs="Book Antiqua"/>
          <w:color w:val="000000"/>
        </w:rPr>
        <w:t xml:space="preserve">, Sinha RA, Wu Y, Singh BK, Lim A, Hirayama M, Landau DJ, Bay BH, </w:t>
      </w:r>
      <w:proofErr w:type="spellStart"/>
      <w:r>
        <w:rPr>
          <w:rFonts w:ascii="Book Antiqua" w:eastAsia="Book Antiqua" w:hAnsi="Book Antiqua" w:cs="Book Antiqua"/>
          <w:color w:val="000000"/>
        </w:rPr>
        <w:t>Koeberl</w:t>
      </w:r>
      <w:proofErr w:type="spellEnd"/>
      <w:r>
        <w:rPr>
          <w:rFonts w:ascii="Book Antiqua" w:eastAsia="Book Antiqua" w:hAnsi="Book Antiqua" w:cs="Book Antiqua"/>
          <w:color w:val="000000"/>
        </w:rPr>
        <w:t xml:space="preserve"> DD, Yen PM. Hepatic mitochondrial dysfunction is a feature of Glycogen Storage Disease Type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GSDIa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44408 [PMID: 28317891 DOI: 10.1038/srep44408]</w:t>
      </w:r>
    </w:p>
    <w:p w14:paraId="47768373" w14:textId="77777777" w:rsidR="00A77B3E" w:rsidRDefault="006340FA">
      <w:pPr>
        <w:spacing w:line="360" w:lineRule="auto"/>
        <w:jc w:val="both"/>
      </w:pPr>
      <w:r>
        <w:rPr>
          <w:rFonts w:ascii="Book Antiqua" w:eastAsia="Book Antiqua" w:hAnsi="Book Antiqua" w:cs="Book Antiqua"/>
          <w:color w:val="000000"/>
        </w:rPr>
        <w:t xml:space="preserve">600 </w:t>
      </w:r>
      <w:r>
        <w:rPr>
          <w:rFonts w:ascii="Book Antiqua" w:eastAsia="Book Antiqua" w:hAnsi="Book Antiqua" w:cs="Book Antiqua"/>
          <w:b/>
          <w:bCs/>
          <w:color w:val="000000"/>
        </w:rPr>
        <w:t>Farah BL</w:t>
      </w:r>
      <w:r>
        <w:rPr>
          <w:rFonts w:ascii="Book Antiqua" w:eastAsia="Book Antiqua" w:hAnsi="Book Antiqua" w:cs="Book Antiqua"/>
          <w:color w:val="000000"/>
        </w:rPr>
        <w:t xml:space="preserve">, Landau DJ, Sinha RA, Brooks ED, Wu Y, Fung SYS, Tanaka T, Hirayama M, Bay BH, </w:t>
      </w:r>
      <w:proofErr w:type="spellStart"/>
      <w:r>
        <w:rPr>
          <w:rFonts w:ascii="Book Antiqua" w:eastAsia="Book Antiqua" w:hAnsi="Book Antiqua" w:cs="Book Antiqua"/>
          <w:color w:val="000000"/>
        </w:rPr>
        <w:t>Koeberl</w:t>
      </w:r>
      <w:proofErr w:type="spellEnd"/>
      <w:r>
        <w:rPr>
          <w:rFonts w:ascii="Book Antiqua" w:eastAsia="Book Antiqua" w:hAnsi="Book Antiqua" w:cs="Book Antiqua"/>
          <w:color w:val="000000"/>
        </w:rPr>
        <w:t xml:space="preserve"> DD, Yen PM. Induction of autophagy improves hepatic lipid metabolism in glucose-6-phosphatase deficiency.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370-379 [PMID: 26462884 DOI: 10.1016/j.jhep.2015.10.008]</w:t>
      </w:r>
    </w:p>
    <w:p w14:paraId="289DA919" w14:textId="77777777" w:rsidR="00A77B3E" w:rsidRDefault="006340FA">
      <w:pPr>
        <w:spacing w:line="360" w:lineRule="auto"/>
        <w:jc w:val="both"/>
      </w:pPr>
      <w:r>
        <w:rPr>
          <w:rFonts w:ascii="Book Antiqua" w:eastAsia="Book Antiqua" w:hAnsi="Book Antiqua" w:cs="Book Antiqua"/>
          <w:color w:val="000000"/>
        </w:rPr>
        <w:t xml:space="preserve">601 </w:t>
      </w:r>
      <w:r>
        <w:rPr>
          <w:rFonts w:ascii="Book Antiqua" w:eastAsia="Book Antiqua" w:hAnsi="Book Antiqua" w:cs="Book Antiqua"/>
          <w:b/>
          <w:bCs/>
          <w:color w:val="000000"/>
        </w:rPr>
        <w:t>Cho JH</w:t>
      </w:r>
      <w:r>
        <w:rPr>
          <w:rFonts w:ascii="Book Antiqua" w:eastAsia="Book Antiqua" w:hAnsi="Book Antiqua" w:cs="Book Antiqua"/>
          <w:color w:val="000000"/>
        </w:rPr>
        <w:t xml:space="preserve">, Kim GY, Pan CJ, </w:t>
      </w:r>
      <w:proofErr w:type="spellStart"/>
      <w:r>
        <w:rPr>
          <w:rFonts w:ascii="Book Antiqua" w:eastAsia="Book Antiqua" w:hAnsi="Book Antiqua" w:cs="Book Antiqua"/>
          <w:color w:val="000000"/>
        </w:rPr>
        <w:t>Anduaga</w:t>
      </w:r>
      <w:proofErr w:type="spellEnd"/>
      <w:r>
        <w:rPr>
          <w:rFonts w:ascii="Book Antiqua" w:eastAsia="Book Antiqua" w:hAnsi="Book Antiqua" w:cs="Book Antiqua"/>
          <w:color w:val="000000"/>
        </w:rPr>
        <w:t xml:space="preserve"> J, Choi EJ, Mansfield BC, Chou JY. Downregulation of SIRT1 signaling underlies hepatic autophagy impairment in glycogen storage disease type 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e1006819 [PMID: 28558013 DOI: 10.1371/journal.pgen.1006819]</w:t>
      </w:r>
    </w:p>
    <w:p w14:paraId="436CE126" w14:textId="77777777" w:rsidR="00A77B3E" w:rsidRDefault="006340FA">
      <w:pPr>
        <w:spacing w:line="360" w:lineRule="auto"/>
        <w:jc w:val="both"/>
      </w:pPr>
      <w:r>
        <w:rPr>
          <w:rFonts w:ascii="Book Antiqua" w:eastAsia="Book Antiqua" w:hAnsi="Book Antiqua" w:cs="Book Antiqua"/>
          <w:color w:val="000000"/>
        </w:rPr>
        <w:t xml:space="preserve">602 </w:t>
      </w:r>
      <w:r>
        <w:rPr>
          <w:rFonts w:ascii="Book Antiqua" w:eastAsia="Book Antiqua" w:hAnsi="Book Antiqua" w:cs="Book Antiqua"/>
          <w:b/>
          <w:bCs/>
          <w:color w:val="000000"/>
        </w:rPr>
        <w:t>Aki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Unuma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K. Emerging roles of mitochondria and autophagy in liver injury during sepsis. </w:t>
      </w:r>
      <w:r>
        <w:rPr>
          <w:rFonts w:ascii="Book Antiqua" w:eastAsia="Book Antiqua" w:hAnsi="Book Antiqua" w:cs="Book Antiqua"/>
          <w:i/>
          <w:iCs/>
          <w:color w:val="000000"/>
        </w:rPr>
        <w:t>Cell Stress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79-89 [PMID: 31225438 DOI: 10.15698/cst2017.11.110]</w:t>
      </w:r>
    </w:p>
    <w:p w14:paraId="43064A11" w14:textId="77777777" w:rsidR="00A77B3E" w:rsidRDefault="006340FA">
      <w:pPr>
        <w:spacing w:line="360" w:lineRule="auto"/>
        <w:jc w:val="both"/>
      </w:pPr>
      <w:r>
        <w:rPr>
          <w:rFonts w:ascii="Book Antiqua" w:eastAsia="Book Antiqua" w:hAnsi="Book Antiqua" w:cs="Book Antiqua"/>
          <w:color w:val="000000"/>
        </w:rPr>
        <w:t xml:space="preserve">603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Liu Y, Zhang J. Review: the Role and Mechanisms of Macrophage Autophagy in Sepsis.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6-19 [PMID: 30194660 DOI: 10.1007/s10753-018-0890-8]</w:t>
      </w:r>
    </w:p>
    <w:p w14:paraId="63545127" w14:textId="77777777" w:rsidR="00A77B3E" w:rsidRDefault="006340FA">
      <w:pPr>
        <w:spacing w:line="360" w:lineRule="auto"/>
        <w:jc w:val="both"/>
      </w:pPr>
      <w:r>
        <w:rPr>
          <w:rFonts w:ascii="Book Antiqua" w:eastAsia="Book Antiqua" w:hAnsi="Book Antiqua" w:cs="Book Antiqua"/>
          <w:color w:val="000000"/>
        </w:rPr>
        <w:t xml:space="preserve">604 </w:t>
      </w:r>
      <w:r>
        <w:rPr>
          <w:rFonts w:ascii="Book Antiqua" w:eastAsia="Book Antiqua" w:hAnsi="Book Antiqua" w:cs="Book Antiqua"/>
          <w:b/>
          <w:bCs/>
          <w:color w:val="000000"/>
        </w:rPr>
        <w:t>Chang FY</w:t>
      </w:r>
      <w:r>
        <w:rPr>
          <w:rFonts w:ascii="Book Antiqua" w:eastAsia="Book Antiqua" w:hAnsi="Book Antiqua" w:cs="Book Antiqua"/>
          <w:color w:val="000000"/>
        </w:rPr>
        <w:t xml:space="preserve">, Chen HC, Chen PJ, Ho MS, Hsieh SL, Lin JC, Liu FT, </w:t>
      </w:r>
      <w:proofErr w:type="spellStart"/>
      <w:r>
        <w:rPr>
          <w:rFonts w:ascii="Book Antiqua" w:eastAsia="Book Antiqua" w:hAnsi="Book Antiqua" w:cs="Book Antiqua"/>
          <w:color w:val="000000"/>
        </w:rPr>
        <w:t>Sytwu</w:t>
      </w:r>
      <w:proofErr w:type="spellEnd"/>
      <w:r>
        <w:rPr>
          <w:rFonts w:ascii="Book Antiqua" w:eastAsia="Book Antiqua" w:hAnsi="Book Antiqua" w:cs="Book Antiqua"/>
          <w:color w:val="000000"/>
        </w:rPr>
        <w:t xml:space="preserve"> HK. Immunologic aspects of characteristics, diagnosis, and treatment of coronavirus disease 2019 (COVID-19).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72 [PMID: 32498686 DOI: 10.1186/s12929-020-00663-w]</w:t>
      </w:r>
    </w:p>
    <w:p w14:paraId="34BA4359" w14:textId="77777777" w:rsidR="00A77B3E" w:rsidRDefault="006340FA">
      <w:pPr>
        <w:spacing w:line="360" w:lineRule="auto"/>
        <w:jc w:val="both"/>
      </w:pPr>
      <w:r>
        <w:rPr>
          <w:rFonts w:ascii="Book Antiqua" w:eastAsia="Book Antiqua" w:hAnsi="Book Antiqua" w:cs="Book Antiqua"/>
          <w:color w:val="000000"/>
        </w:rPr>
        <w:t xml:space="preserve">605 </w:t>
      </w:r>
      <w:r>
        <w:rPr>
          <w:rFonts w:ascii="Book Antiqua" w:eastAsia="Book Antiqua" w:hAnsi="Book Antiqua" w:cs="Book Antiqua"/>
          <w:b/>
          <w:bCs/>
          <w:color w:val="000000"/>
        </w:rPr>
        <w:t>Lee JP</w:t>
      </w:r>
      <w:r>
        <w:rPr>
          <w:rFonts w:ascii="Book Antiqua" w:eastAsia="Book Antiqua" w:hAnsi="Book Antiqua" w:cs="Book Antiqua"/>
          <w:color w:val="000000"/>
        </w:rPr>
        <w:t xml:space="preserve">, Foote A, Fan H, Peral de Castro C, Lang T, Jones SA, </w:t>
      </w:r>
      <w:proofErr w:type="spellStart"/>
      <w:r>
        <w:rPr>
          <w:rFonts w:ascii="Book Antiqua" w:eastAsia="Book Antiqua" w:hAnsi="Book Antiqua" w:cs="Book Antiqua"/>
          <w:color w:val="000000"/>
        </w:rPr>
        <w:t>Gavrilescu</w:t>
      </w:r>
      <w:proofErr w:type="spellEnd"/>
      <w:r>
        <w:rPr>
          <w:rFonts w:ascii="Book Antiqua" w:eastAsia="Book Antiqua" w:hAnsi="Book Antiqua" w:cs="Book Antiqua"/>
          <w:color w:val="000000"/>
        </w:rPr>
        <w:t xml:space="preserve"> N, Mills KH, Leech M, </w:t>
      </w:r>
      <w:proofErr w:type="spellStart"/>
      <w:r>
        <w:rPr>
          <w:rFonts w:ascii="Book Antiqua" w:eastAsia="Book Antiqua" w:hAnsi="Book Antiqua" w:cs="Book Antiqua"/>
          <w:color w:val="000000"/>
        </w:rPr>
        <w:t>Morand</w:t>
      </w:r>
      <w:proofErr w:type="spellEnd"/>
      <w:r>
        <w:rPr>
          <w:rFonts w:ascii="Book Antiqua" w:eastAsia="Book Antiqua" w:hAnsi="Book Antiqua" w:cs="Book Antiqua"/>
          <w:color w:val="000000"/>
        </w:rPr>
        <w:t xml:space="preserve"> EF, Harris J. Loss of autophagy enhances MIF/macrophage migration inhibitory factor release by macrophages.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907-916 [PMID: 27163877 DOI: 10.1080/15548627.2016.1164358]</w:t>
      </w:r>
    </w:p>
    <w:p w14:paraId="68B682AC" w14:textId="77777777" w:rsidR="00A77B3E" w:rsidRDefault="006340FA">
      <w:pPr>
        <w:spacing w:line="360" w:lineRule="auto"/>
        <w:jc w:val="both"/>
      </w:pPr>
      <w:r>
        <w:rPr>
          <w:rFonts w:ascii="Book Antiqua" w:eastAsia="Book Antiqua" w:hAnsi="Book Antiqua" w:cs="Book Antiqua"/>
          <w:color w:val="000000"/>
        </w:rPr>
        <w:t xml:space="preserve">606 </w:t>
      </w:r>
      <w:r>
        <w:rPr>
          <w:rFonts w:ascii="Book Antiqua" w:eastAsia="Book Antiqua" w:hAnsi="Book Antiqua" w:cs="Book Antiqua"/>
          <w:b/>
          <w:bCs/>
          <w:color w:val="000000"/>
        </w:rPr>
        <w:t>Thiessen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Derese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Derde</w:t>
      </w:r>
      <w:proofErr w:type="spellEnd"/>
      <w:r>
        <w:rPr>
          <w:rFonts w:ascii="Book Antiqua" w:eastAsia="Book Antiqua" w:hAnsi="Book Antiqua" w:cs="Book Antiqua"/>
          <w:color w:val="000000"/>
        </w:rPr>
        <w:t xml:space="preserve"> S, Dufour T, Pauwels L, </w:t>
      </w:r>
      <w:proofErr w:type="spellStart"/>
      <w:r>
        <w:rPr>
          <w:rFonts w:ascii="Book Antiqua" w:eastAsia="Book Antiqua" w:hAnsi="Book Antiqua" w:cs="Book Antiqua"/>
          <w:color w:val="000000"/>
        </w:rPr>
        <w:t>Bekhuis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Pintelon</w:t>
      </w:r>
      <w:proofErr w:type="spellEnd"/>
      <w:r>
        <w:rPr>
          <w:rFonts w:ascii="Book Antiqua" w:eastAsia="Book Antiqua" w:hAnsi="Book Antiqua" w:cs="Book Antiqua"/>
          <w:color w:val="000000"/>
        </w:rPr>
        <w:t xml:space="preserve"> I, Martinet W, Van den </w:t>
      </w:r>
      <w:proofErr w:type="spellStart"/>
      <w:r>
        <w:rPr>
          <w:rFonts w:ascii="Book Antiqua" w:eastAsia="Book Antiqua" w:hAnsi="Book Antiqua" w:cs="Book Antiqua"/>
          <w:color w:val="000000"/>
        </w:rPr>
        <w:t>Berghe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Vanhorebeek</w:t>
      </w:r>
      <w:proofErr w:type="spellEnd"/>
      <w:r>
        <w:rPr>
          <w:rFonts w:ascii="Book Antiqua" w:eastAsia="Book Antiqua" w:hAnsi="Book Antiqua" w:cs="Book Antiqua"/>
          <w:color w:val="000000"/>
        </w:rPr>
        <w:t xml:space="preserve"> I. The Role of Autophagy in Critical Illness-induced </w:t>
      </w:r>
      <w:r>
        <w:rPr>
          <w:rFonts w:ascii="Book Antiqua" w:eastAsia="Book Antiqua" w:hAnsi="Book Antiqua" w:cs="Book Antiqua"/>
          <w:color w:val="000000"/>
        </w:rPr>
        <w:lastRenderedPageBreak/>
        <w:t xml:space="preserve">Liver Damage.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14150 [PMID: 29074879 DOI: 10.1038/s41598-017-14405-w]</w:t>
      </w:r>
    </w:p>
    <w:p w14:paraId="3CBFFC6B" w14:textId="77777777" w:rsidR="00A77B3E" w:rsidRDefault="006340FA">
      <w:pPr>
        <w:spacing w:line="360" w:lineRule="auto"/>
        <w:jc w:val="both"/>
      </w:pPr>
      <w:r>
        <w:rPr>
          <w:rFonts w:ascii="Book Antiqua" w:eastAsia="Book Antiqua" w:hAnsi="Book Antiqua" w:cs="Book Antiqua"/>
          <w:color w:val="000000"/>
        </w:rPr>
        <w:t xml:space="preserve">607 </w:t>
      </w:r>
      <w:r>
        <w:rPr>
          <w:rFonts w:ascii="Book Antiqua" w:eastAsia="Book Antiqua" w:hAnsi="Book Antiqua" w:cs="Book Antiqua"/>
          <w:b/>
          <w:bCs/>
          <w:color w:val="000000"/>
        </w:rPr>
        <w:t>Kemp MG</w:t>
      </w:r>
      <w:r>
        <w:rPr>
          <w:rFonts w:ascii="Book Antiqua" w:eastAsia="Book Antiqua" w:hAnsi="Book Antiqua" w:cs="Book Antiqua"/>
          <w:color w:val="000000"/>
        </w:rPr>
        <w:t xml:space="preserve">. Crosstalk Between Apoptosis and Autophagy: Environmental Genotoxins, Infection, and Innate Immunity. </w:t>
      </w:r>
      <w:r>
        <w:rPr>
          <w:rFonts w:ascii="Book Antiqua" w:eastAsia="Book Antiqua" w:hAnsi="Book Antiqua" w:cs="Book Antiqua"/>
          <w:i/>
          <w:iCs/>
          <w:color w:val="000000"/>
        </w:rPr>
        <w:t>J Cell Death</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1179670716685085 [PMID: 28469477 DOI: 10.1177/1179670716685085]</w:t>
      </w:r>
    </w:p>
    <w:p w14:paraId="2C4358FC" w14:textId="77777777" w:rsidR="00A77B3E" w:rsidRDefault="006340FA">
      <w:pPr>
        <w:spacing w:line="360" w:lineRule="auto"/>
        <w:jc w:val="both"/>
      </w:pPr>
      <w:r>
        <w:rPr>
          <w:rFonts w:ascii="Book Antiqua" w:eastAsia="Book Antiqua" w:hAnsi="Book Antiqua" w:cs="Book Antiqua"/>
          <w:color w:val="000000"/>
        </w:rPr>
        <w:t xml:space="preserve">608 </w:t>
      </w:r>
      <w:proofErr w:type="spellStart"/>
      <w:r>
        <w:rPr>
          <w:rFonts w:ascii="Book Antiqua" w:eastAsia="Book Antiqua" w:hAnsi="Book Antiqua" w:cs="Book Antiqua"/>
          <w:b/>
          <w:bCs/>
          <w:color w:val="000000"/>
        </w:rPr>
        <w:t>Prabakaran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Krapp</w:t>
      </w:r>
      <w:proofErr w:type="spellEnd"/>
      <w:r>
        <w:rPr>
          <w:rFonts w:ascii="Book Antiqua" w:eastAsia="Book Antiqua" w:hAnsi="Book Antiqua" w:cs="Book Antiqua"/>
          <w:color w:val="000000"/>
        </w:rPr>
        <w:t xml:space="preserve"> C, Zhang BC, Christensen MH, Sun C, Reinert L, Cai Y, Jensen SB, </w:t>
      </w:r>
      <w:proofErr w:type="spellStart"/>
      <w:r>
        <w:rPr>
          <w:rFonts w:ascii="Book Antiqua" w:eastAsia="Book Antiqua" w:hAnsi="Book Antiqua" w:cs="Book Antiqua"/>
          <w:color w:val="000000"/>
        </w:rPr>
        <w:t>Skouboe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Nyengaard</w:t>
      </w:r>
      <w:proofErr w:type="spellEnd"/>
      <w:r>
        <w:rPr>
          <w:rFonts w:ascii="Book Antiqua" w:eastAsia="Book Antiqua" w:hAnsi="Book Antiqua" w:cs="Book Antiqua"/>
          <w:color w:val="000000"/>
        </w:rPr>
        <w:t xml:space="preserve"> JR, Thompson CB, </w:t>
      </w:r>
      <w:proofErr w:type="spellStart"/>
      <w:r>
        <w:rPr>
          <w:rFonts w:ascii="Book Antiqua" w:eastAsia="Book Antiqua" w:hAnsi="Book Antiqua" w:cs="Book Antiqua"/>
          <w:color w:val="000000"/>
        </w:rPr>
        <w:t>Lebbink</w:t>
      </w:r>
      <w:proofErr w:type="spellEnd"/>
      <w:r>
        <w:rPr>
          <w:rFonts w:ascii="Book Antiqua" w:eastAsia="Book Antiqua" w:hAnsi="Book Antiqua" w:cs="Book Antiqua"/>
          <w:color w:val="000000"/>
        </w:rPr>
        <w:t xml:space="preserve"> RJ, Sen GC, van Loo G, Nielsen R, Komatsu M, </w:t>
      </w:r>
      <w:proofErr w:type="spellStart"/>
      <w:r>
        <w:rPr>
          <w:rFonts w:ascii="Book Antiqua" w:eastAsia="Book Antiqua" w:hAnsi="Book Antiqua" w:cs="Book Antiqua"/>
          <w:color w:val="000000"/>
        </w:rPr>
        <w:t>Nejsum</w:t>
      </w:r>
      <w:proofErr w:type="spellEnd"/>
      <w:r>
        <w:rPr>
          <w:rFonts w:ascii="Book Antiqua" w:eastAsia="Book Antiqua" w:hAnsi="Book Antiqua" w:cs="Book Antiqua"/>
          <w:color w:val="000000"/>
        </w:rPr>
        <w:t xml:space="preserve"> LN, Jakobsen MR, </w:t>
      </w:r>
      <w:proofErr w:type="spellStart"/>
      <w:r>
        <w:rPr>
          <w:rFonts w:ascii="Book Antiqua" w:eastAsia="Book Antiqua" w:hAnsi="Book Antiqua" w:cs="Book Antiqua"/>
          <w:color w:val="000000"/>
        </w:rPr>
        <w:t>Gyrd</w:t>
      </w:r>
      <w:proofErr w:type="spellEnd"/>
      <w:r>
        <w:rPr>
          <w:rFonts w:ascii="Book Antiqua" w:eastAsia="Book Antiqua" w:hAnsi="Book Antiqua" w:cs="Book Antiqua"/>
          <w:color w:val="000000"/>
        </w:rPr>
        <w:t xml:space="preserve">-Hansen M, </w:t>
      </w:r>
      <w:proofErr w:type="spellStart"/>
      <w:r>
        <w:rPr>
          <w:rFonts w:ascii="Book Antiqua" w:eastAsia="Book Antiqua" w:hAnsi="Book Antiqua" w:cs="Book Antiqua"/>
          <w:color w:val="000000"/>
        </w:rPr>
        <w:t>Paludan</w:t>
      </w:r>
      <w:proofErr w:type="spellEnd"/>
      <w:r>
        <w:rPr>
          <w:rFonts w:ascii="Book Antiqua" w:eastAsia="Book Antiqua" w:hAnsi="Book Antiqua" w:cs="Book Antiqua"/>
          <w:color w:val="000000"/>
        </w:rPr>
        <w:t xml:space="preserve"> SR. Attenuation of </w:t>
      </w:r>
      <w:proofErr w:type="spellStart"/>
      <w:r>
        <w:rPr>
          <w:rFonts w:ascii="Book Antiqua" w:eastAsia="Book Antiqua" w:hAnsi="Book Antiqua" w:cs="Book Antiqua"/>
          <w:color w:val="000000"/>
        </w:rPr>
        <w:t>cGAS</w:t>
      </w:r>
      <w:proofErr w:type="spellEnd"/>
      <w:r>
        <w:rPr>
          <w:rFonts w:ascii="Book Antiqua" w:eastAsia="Book Antiqua" w:hAnsi="Book Antiqua" w:cs="Book Antiqua"/>
          <w:color w:val="000000"/>
        </w:rPr>
        <w:t xml:space="preserve">-STING signaling is mediated by a p62/SQSTM1-dependent autophagy pathway activated by TBK1.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29496741 DOI: 10.15252/embj.201797858]</w:t>
      </w:r>
    </w:p>
    <w:p w14:paraId="2EB9734B" w14:textId="77777777" w:rsidR="00A77B3E" w:rsidRDefault="006340FA">
      <w:pPr>
        <w:spacing w:line="360" w:lineRule="auto"/>
        <w:jc w:val="both"/>
      </w:pPr>
      <w:r>
        <w:rPr>
          <w:rFonts w:ascii="Book Antiqua" w:eastAsia="Book Antiqua" w:hAnsi="Book Antiqua" w:cs="Book Antiqua"/>
          <w:color w:val="000000"/>
        </w:rPr>
        <w:t xml:space="preserve">609 </w:t>
      </w:r>
      <w:r>
        <w:rPr>
          <w:rFonts w:ascii="Book Antiqua" w:eastAsia="Book Antiqua" w:hAnsi="Book Antiqua" w:cs="Book Antiqua"/>
          <w:b/>
          <w:bCs/>
          <w:color w:val="000000"/>
        </w:rPr>
        <w:t>Hu Q</w:t>
      </w:r>
      <w:r>
        <w:rPr>
          <w:rFonts w:ascii="Book Antiqua" w:eastAsia="Book Antiqua" w:hAnsi="Book Antiqua" w:cs="Book Antiqua"/>
          <w:color w:val="000000"/>
        </w:rPr>
        <w:t xml:space="preserve">, Knight PH, Ren Y, Ren H, Zheng J, Wu X, Ren J, Sawyer RG. The emerging role of stimulator of interferons genes signaling in sepsis: Inflammation, autophagy, and cell death.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225</w:t>
      </w:r>
      <w:r>
        <w:rPr>
          <w:rFonts w:ascii="Book Antiqua" w:eastAsia="Book Antiqua" w:hAnsi="Book Antiqua" w:cs="Book Antiqua"/>
          <w:color w:val="000000"/>
        </w:rPr>
        <w:t>: e13194 [PMID: 30269441 DOI: 10.1111/apha.13194]</w:t>
      </w:r>
    </w:p>
    <w:p w14:paraId="1B88E37C" w14:textId="77777777" w:rsidR="00A77B3E" w:rsidRDefault="006340FA">
      <w:pPr>
        <w:spacing w:line="360" w:lineRule="auto"/>
        <w:jc w:val="both"/>
      </w:pPr>
      <w:r>
        <w:rPr>
          <w:rFonts w:ascii="Book Antiqua" w:eastAsia="Book Antiqua" w:hAnsi="Book Antiqua" w:cs="Book Antiqua"/>
          <w:color w:val="000000"/>
        </w:rPr>
        <w:t xml:space="preserve">610 </w:t>
      </w:r>
      <w:proofErr w:type="spellStart"/>
      <w:r>
        <w:rPr>
          <w:rFonts w:ascii="Book Antiqua" w:eastAsia="Book Antiqua" w:hAnsi="Book Antiqua" w:cs="Book Antiqua"/>
          <w:b/>
          <w:bCs/>
          <w:color w:val="000000"/>
        </w:rPr>
        <w:t>Lalazar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Ilyas G, Malik SA, Liu K, Zhao E, Amir M, Lin Y, Tanaka KE,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Autophagy confers resistance to lipopolysaccharide-induced mouse hepatocyte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G377-G386 [PMID: 27469366 DOI: 10.1152/ajpgi.00124.2016]</w:t>
      </w:r>
    </w:p>
    <w:p w14:paraId="6D8BBA5A" w14:textId="77777777" w:rsidR="00A77B3E" w:rsidRDefault="006340FA">
      <w:pPr>
        <w:spacing w:line="360" w:lineRule="auto"/>
        <w:jc w:val="both"/>
      </w:pPr>
      <w:r>
        <w:rPr>
          <w:rFonts w:ascii="Book Antiqua" w:eastAsia="Book Antiqua" w:hAnsi="Book Antiqua" w:cs="Book Antiqua"/>
          <w:color w:val="000000"/>
        </w:rPr>
        <w:t xml:space="preserve">611 </w:t>
      </w:r>
      <w:proofErr w:type="spellStart"/>
      <w:r>
        <w:rPr>
          <w:rFonts w:ascii="Book Antiqua" w:eastAsia="Book Antiqua" w:hAnsi="Book Antiqua" w:cs="Book Antiqua"/>
          <w:b/>
          <w:bCs/>
          <w:color w:val="000000"/>
        </w:rPr>
        <w:t>Oami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Watanabe E,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Teratake</w:t>
      </w:r>
      <w:proofErr w:type="spellEnd"/>
      <w:r>
        <w:rPr>
          <w:rFonts w:ascii="Book Antiqua" w:eastAsia="Book Antiqua" w:hAnsi="Book Antiqua" w:cs="Book Antiqua"/>
          <w:color w:val="000000"/>
        </w:rPr>
        <w:t xml:space="preserve"> Y, Fujimura L, Sakamoto A, Ito C, </w:t>
      </w:r>
      <w:proofErr w:type="spellStart"/>
      <w:r>
        <w:rPr>
          <w:rFonts w:ascii="Book Antiqua" w:eastAsia="Book Antiqua" w:hAnsi="Book Antiqua" w:cs="Book Antiqua"/>
          <w:color w:val="000000"/>
        </w:rPr>
        <w:t>Toshimori</w:t>
      </w:r>
      <w:proofErr w:type="spellEnd"/>
      <w:r>
        <w:rPr>
          <w:rFonts w:ascii="Book Antiqua" w:eastAsia="Book Antiqua" w:hAnsi="Book Antiqua" w:cs="Book Antiqua"/>
          <w:color w:val="000000"/>
        </w:rPr>
        <w:t xml:space="preserve"> K, Swanson PE, Oda S. Blocking Liver Autophagy Accelerates Apoptosis and Mitochondrial Injury in Hepatocytes and Reduces Time to Mortality in a Murine Sepsis Model.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427-434 [PMID: 29076973 DOI: 10.1097/SHK.0000000000001040]</w:t>
      </w:r>
    </w:p>
    <w:p w14:paraId="2478F247" w14:textId="77777777" w:rsidR="00A77B3E" w:rsidRDefault="006340FA">
      <w:pPr>
        <w:spacing w:line="360" w:lineRule="auto"/>
        <w:jc w:val="both"/>
      </w:pPr>
      <w:r>
        <w:rPr>
          <w:rFonts w:ascii="Book Antiqua" w:eastAsia="Book Antiqua" w:hAnsi="Book Antiqua" w:cs="Book Antiqua"/>
          <w:color w:val="000000"/>
        </w:rPr>
        <w:t xml:space="preserve">612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Ren Y, Cui Y, Li R, Wang C, Zhang Y.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protects mice against lipopolysaccharide-induced liver injury and inflammation.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1292-1298 [PMID: 29174575 DOI: 10.1016/j.biopha.2017.11.083]</w:t>
      </w:r>
    </w:p>
    <w:p w14:paraId="4EF350B4" w14:textId="77777777" w:rsidR="00A77B3E" w:rsidRDefault="006340FA">
      <w:pPr>
        <w:spacing w:line="360" w:lineRule="auto"/>
        <w:jc w:val="both"/>
      </w:pPr>
      <w:r>
        <w:rPr>
          <w:rFonts w:ascii="Book Antiqua" w:eastAsia="Book Antiqua" w:hAnsi="Book Antiqua" w:cs="Book Antiqua"/>
          <w:color w:val="000000"/>
        </w:rPr>
        <w:t xml:space="preserve">613 </w:t>
      </w:r>
      <w:r>
        <w:rPr>
          <w:rFonts w:ascii="Book Antiqua" w:eastAsia="Book Antiqua" w:hAnsi="Book Antiqua" w:cs="Book Antiqua"/>
          <w:b/>
          <w:bCs/>
          <w:color w:val="000000"/>
        </w:rPr>
        <w:t>Xing W</w:t>
      </w:r>
      <w:r>
        <w:rPr>
          <w:rFonts w:ascii="Book Antiqua" w:eastAsia="Book Antiqua" w:hAnsi="Book Antiqua" w:cs="Book Antiqua"/>
          <w:color w:val="000000"/>
        </w:rPr>
        <w:t xml:space="preserve">, Yang L, Peng Y, Wang Q, Gao M, Yang M, Xiao X. Ginsenoside Rg3 attenuates sepsis-induced injury and mitochondrial dysfunction in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AMPK-mediated autophagy flux.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28779013 DOI: 10.1042/BSR20170934]</w:t>
      </w:r>
    </w:p>
    <w:p w14:paraId="676BEB18" w14:textId="77777777" w:rsidR="00A77B3E" w:rsidRDefault="006340FA">
      <w:pPr>
        <w:spacing w:line="360" w:lineRule="auto"/>
        <w:jc w:val="both"/>
      </w:pPr>
      <w:r>
        <w:rPr>
          <w:rFonts w:ascii="Book Antiqua" w:eastAsia="Book Antiqua" w:hAnsi="Book Antiqua" w:cs="Book Antiqua"/>
          <w:color w:val="000000"/>
        </w:rPr>
        <w:lastRenderedPageBreak/>
        <w:t xml:space="preserve">614 </w:t>
      </w:r>
      <w:proofErr w:type="spellStart"/>
      <w:r>
        <w:rPr>
          <w:rFonts w:ascii="Book Antiqua" w:eastAsia="Book Antiqua" w:hAnsi="Book Antiqua" w:cs="Book Antiqua"/>
          <w:b/>
          <w:bCs/>
          <w:color w:val="000000"/>
        </w:rPr>
        <w:t>Inata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Kikuchi S, </w:t>
      </w:r>
      <w:proofErr w:type="spellStart"/>
      <w:r>
        <w:rPr>
          <w:rFonts w:ascii="Book Antiqua" w:eastAsia="Book Antiqua" w:hAnsi="Book Antiqua" w:cs="Book Antiqua"/>
          <w:color w:val="000000"/>
        </w:rPr>
        <w:t>Samraj</w:t>
      </w:r>
      <w:proofErr w:type="spellEnd"/>
      <w:r>
        <w:rPr>
          <w:rFonts w:ascii="Book Antiqua" w:eastAsia="Book Antiqua" w:hAnsi="Book Antiqua" w:cs="Book Antiqua"/>
          <w:color w:val="000000"/>
        </w:rPr>
        <w:t xml:space="preserve"> RS, Hake PW, O'Connor M, Ledford JR, O'Connor J, </w:t>
      </w:r>
      <w:proofErr w:type="spellStart"/>
      <w:r>
        <w:rPr>
          <w:rFonts w:ascii="Book Antiqua" w:eastAsia="Book Antiqua" w:hAnsi="Book Antiqua" w:cs="Book Antiqua"/>
          <w:color w:val="000000"/>
        </w:rPr>
        <w:t>Lahni</w:t>
      </w:r>
      <w:proofErr w:type="spellEnd"/>
      <w:r>
        <w:rPr>
          <w:rFonts w:ascii="Book Antiqua" w:eastAsia="Book Antiqua" w:hAnsi="Book Antiqua" w:cs="Book Antiqua"/>
          <w:color w:val="000000"/>
        </w:rPr>
        <w:t xml:space="preserve"> P, Wolfe V, </w:t>
      </w:r>
      <w:proofErr w:type="spellStart"/>
      <w:r>
        <w:rPr>
          <w:rFonts w:ascii="Book Antiqua" w:eastAsia="Book Antiqua" w:hAnsi="Book Antiqua" w:cs="Book Antiqua"/>
          <w:color w:val="000000"/>
        </w:rPr>
        <w:t>Piraino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Zingarelli</w:t>
      </w:r>
      <w:proofErr w:type="spellEnd"/>
      <w:r>
        <w:rPr>
          <w:rFonts w:ascii="Book Antiqua" w:eastAsia="Book Antiqua" w:hAnsi="Book Antiqua" w:cs="Book Antiqua"/>
          <w:color w:val="000000"/>
        </w:rPr>
        <w:t xml:space="preserve"> B. Autophagy and mitochondrial biogenesis impairment contribute to age-dependent liver injury in experimental sepsis: dysregulation of AMP-activated protein kinase pathway.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728-741 [PMID: 28974562 DOI: 10.1096/fj.201700576R]</w:t>
      </w:r>
    </w:p>
    <w:p w14:paraId="3226F287" w14:textId="77777777" w:rsidR="00A77B3E" w:rsidRDefault="006340FA">
      <w:pPr>
        <w:spacing w:line="360" w:lineRule="auto"/>
        <w:jc w:val="both"/>
      </w:pPr>
      <w:r>
        <w:rPr>
          <w:rFonts w:ascii="Book Antiqua" w:eastAsia="Book Antiqua" w:hAnsi="Book Antiqua" w:cs="Book Antiqua"/>
          <w:color w:val="000000"/>
        </w:rPr>
        <w:t xml:space="preserve">615 </w:t>
      </w:r>
      <w:r>
        <w:rPr>
          <w:rFonts w:ascii="Book Antiqua" w:eastAsia="Book Antiqua" w:hAnsi="Book Antiqua" w:cs="Book Antiqua"/>
          <w:b/>
          <w:bCs/>
          <w:color w:val="000000"/>
        </w:rPr>
        <w:t>Ying L</w:t>
      </w:r>
      <w:r>
        <w:rPr>
          <w:rFonts w:ascii="Book Antiqua" w:eastAsia="Book Antiqua" w:hAnsi="Book Antiqua" w:cs="Book Antiqua"/>
          <w:color w:val="000000"/>
        </w:rPr>
        <w:t xml:space="preserve">, Zhao GJ, Wu 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HL, Hong GL, Zhang H, Dong N, Wu Y, Yao YM, Lu ZQ. </w:t>
      </w:r>
      <w:proofErr w:type="spellStart"/>
      <w:r>
        <w:rPr>
          <w:rFonts w:ascii="Book Antiqua" w:eastAsia="Book Antiqua" w:hAnsi="Book Antiqua" w:cs="Book Antiqua"/>
          <w:color w:val="000000"/>
        </w:rPr>
        <w:t>Mitofusin</w:t>
      </w:r>
      <w:proofErr w:type="spellEnd"/>
      <w:r>
        <w:rPr>
          <w:rFonts w:ascii="Book Antiqua" w:eastAsia="Book Antiqua" w:hAnsi="Book Antiqua" w:cs="Book Antiqua"/>
          <w:color w:val="000000"/>
        </w:rPr>
        <w:t xml:space="preserve"> 2 Promotes Apoptosis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by Inhibiting Autophagy in Sepsis.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4926205 [PMID: 29358849 DOI: 10.1155/2017/4926205]</w:t>
      </w:r>
    </w:p>
    <w:p w14:paraId="1B32F3B8" w14:textId="77777777" w:rsidR="00A77B3E" w:rsidRDefault="006340FA">
      <w:pPr>
        <w:spacing w:line="360" w:lineRule="auto"/>
        <w:jc w:val="both"/>
      </w:pPr>
      <w:r>
        <w:rPr>
          <w:rFonts w:ascii="Book Antiqua" w:eastAsia="Book Antiqua" w:hAnsi="Book Antiqua" w:cs="Book Antiqua"/>
          <w:color w:val="000000"/>
        </w:rPr>
        <w:t xml:space="preserve">616 </w:t>
      </w:r>
      <w:r>
        <w:rPr>
          <w:rFonts w:ascii="Book Antiqua" w:eastAsia="Book Antiqua" w:hAnsi="Book Antiqua" w:cs="Book Antiqua"/>
          <w:b/>
          <w:bCs/>
          <w:color w:val="000000"/>
        </w:rPr>
        <w:t>Neumann Y</w:t>
      </w:r>
      <w:r>
        <w:rPr>
          <w:rFonts w:ascii="Book Antiqua" w:eastAsia="Book Antiqua" w:hAnsi="Book Antiqua" w:cs="Book Antiqua"/>
          <w:color w:val="000000"/>
        </w:rPr>
        <w:t xml:space="preserve">, Bruns SA, Rohde M, </w:t>
      </w:r>
      <w:proofErr w:type="spellStart"/>
      <w:r>
        <w:rPr>
          <w:rFonts w:ascii="Book Antiqua" w:eastAsia="Book Antiqua" w:hAnsi="Book Antiqua" w:cs="Book Antiqua"/>
          <w:color w:val="000000"/>
        </w:rPr>
        <w:t>Prajsnar</w:t>
      </w:r>
      <w:proofErr w:type="spellEnd"/>
      <w:r>
        <w:rPr>
          <w:rFonts w:ascii="Book Antiqua" w:eastAsia="Book Antiqua" w:hAnsi="Book Antiqua" w:cs="Book Antiqua"/>
          <w:color w:val="000000"/>
        </w:rPr>
        <w:t xml:space="preserve"> TK, Foster SJ, Schmitz I. Intracellular Staphylococcus aureus eludes selective autophagy by activating a host cell kinase.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2069-2084 [PMID: 27629870 DOI: 10.1080/15548627.2016.1226732]</w:t>
      </w:r>
    </w:p>
    <w:p w14:paraId="0CBCA90C" w14:textId="77777777" w:rsidR="00A77B3E" w:rsidRDefault="006340FA">
      <w:pPr>
        <w:spacing w:line="360" w:lineRule="auto"/>
        <w:jc w:val="both"/>
      </w:pPr>
      <w:r>
        <w:rPr>
          <w:rFonts w:ascii="Book Antiqua" w:eastAsia="Book Antiqua" w:hAnsi="Book Antiqua" w:cs="Book Antiqua"/>
          <w:color w:val="000000"/>
        </w:rPr>
        <w:t xml:space="preserve">617 </w:t>
      </w:r>
      <w:r>
        <w:rPr>
          <w:rFonts w:ascii="Book Antiqua" w:eastAsia="Book Antiqua" w:hAnsi="Book Antiqua" w:cs="Book Antiqua"/>
          <w:b/>
          <w:bCs/>
          <w:color w:val="000000"/>
        </w:rPr>
        <w:t>Yin X</w:t>
      </w:r>
      <w:r>
        <w:rPr>
          <w:rFonts w:ascii="Book Antiqua" w:eastAsia="Book Antiqua" w:hAnsi="Book Antiqua" w:cs="Book Antiqua"/>
          <w:color w:val="000000"/>
        </w:rPr>
        <w:t xml:space="preserve">, Xin H, Mao S, Wu G, Guo L. The Role of Autophagy in Sepsis: Protection and Injury to Organs.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1071 [PMID: 31507440 DOI: 10.3389/fphys.2019.01071]</w:t>
      </w:r>
    </w:p>
    <w:p w14:paraId="3CADE49C" w14:textId="77777777" w:rsidR="00A77B3E" w:rsidRDefault="006340FA">
      <w:pPr>
        <w:spacing w:line="360" w:lineRule="auto"/>
        <w:jc w:val="both"/>
      </w:pPr>
      <w:r>
        <w:rPr>
          <w:rFonts w:ascii="Book Antiqua" w:eastAsia="Book Antiqua" w:hAnsi="Book Antiqua" w:cs="Book Antiqua"/>
          <w:color w:val="000000"/>
        </w:rPr>
        <w:t xml:space="preserve">618 </w:t>
      </w:r>
      <w:proofErr w:type="spellStart"/>
      <w:r>
        <w:rPr>
          <w:rFonts w:ascii="Book Antiqua" w:eastAsia="Book Antiqua" w:hAnsi="Book Antiqua" w:cs="Book Antiqua"/>
          <w:b/>
          <w:bCs/>
          <w:color w:val="000000"/>
        </w:rPr>
        <w:t>Sydor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Manka</w:t>
      </w:r>
      <w:proofErr w:type="spellEnd"/>
      <w:r>
        <w:rPr>
          <w:rFonts w:ascii="Book Antiqua" w:eastAsia="Book Antiqua" w:hAnsi="Book Antiqua" w:cs="Book Antiqua"/>
          <w:color w:val="000000"/>
        </w:rPr>
        <w:t xml:space="preserve"> P, Best J, </w:t>
      </w:r>
      <w:proofErr w:type="spellStart"/>
      <w:r>
        <w:rPr>
          <w:rFonts w:ascii="Book Antiqua" w:eastAsia="Book Antiqua" w:hAnsi="Book Antiqua" w:cs="Book Antiqua"/>
          <w:color w:val="000000"/>
        </w:rPr>
        <w:t>Jafoui</w:t>
      </w:r>
      <w:proofErr w:type="spellEnd"/>
      <w:r>
        <w:rPr>
          <w:rFonts w:ascii="Book Antiqua" w:eastAsia="Book Antiqua" w:hAnsi="Book Antiqua" w:cs="Book Antiqua"/>
          <w:color w:val="000000"/>
        </w:rPr>
        <w:t xml:space="preserve"> S, Sowa JP, </w:t>
      </w:r>
      <w:proofErr w:type="spellStart"/>
      <w:r>
        <w:rPr>
          <w:rFonts w:ascii="Book Antiqua" w:eastAsia="Book Antiqua" w:hAnsi="Book Antiqua" w:cs="Book Antiqua"/>
          <w:color w:val="000000"/>
        </w:rPr>
        <w:t>Zoubek</w:t>
      </w:r>
      <w:proofErr w:type="spellEnd"/>
      <w:r>
        <w:rPr>
          <w:rFonts w:ascii="Book Antiqua" w:eastAsia="Book Antiqua" w:hAnsi="Book Antiqua" w:cs="Book Antiqua"/>
          <w:color w:val="000000"/>
        </w:rPr>
        <w:t xml:space="preserve"> ME, Hernandez-</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V, Cubero FJ,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J, Vetter D,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CB, Nelson LJ, </w:t>
      </w:r>
      <w:proofErr w:type="spellStart"/>
      <w:r>
        <w:rPr>
          <w:rFonts w:ascii="Book Antiqua" w:eastAsia="Book Antiqua" w:hAnsi="Book Antiqua" w:cs="Book Antiqua"/>
          <w:color w:val="000000"/>
        </w:rPr>
        <w:t>Moshage</w:t>
      </w:r>
      <w:proofErr w:type="spellEnd"/>
      <w:r>
        <w:rPr>
          <w:rFonts w:ascii="Book Antiqua" w:eastAsia="Book Antiqua" w:hAnsi="Book Antiqua" w:cs="Book Antiqua"/>
          <w:color w:val="000000"/>
        </w:rPr>
        <w:t xml:space="preserve"> H, Faber KN, Paul A, Baba HA,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Friedman SL,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 xml:space="preserve">-like factor 6 is a transcriptional activator of autophagy in acute liver injury.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8119 [PMID: 28808340 DOI: 10.1038/s41598-017-08680-w]</w:t>
      </w:r>
    </w:p>
    <w:p w14:paraId="762817CD" w14:textId="77777777" w:rsidR="00A77B3E" w:rsidRDefault="006340FA">
      <w:pPr>
        <w:spacing w:line="360" w:lineRule="auto"/>
        <w:jc w:val="both"/>
      </w:pPr>
      <w:r>
        <w:rPr>
          <w:rFonts w:ascii="Book Antiqua" w:eastAsia="Book Antiqua" w:hAnsi="Book Antiqua" w:cs="Book Antiqua"/>
          <w:color w:val="000000"/>
        </w:rPr>
        <w:t xml:space="preserve">619 </w:t>
      </w:r>
      <w:proofErr w:type="spellStart"/>
      <w:r>
        <w:rPr>
          <w:rFonts w:ascii="Book Antiqua" w:eastAsia="Book Antiqua" w:hAnsi="Book Antiqua" w:cs="Book Antiqua"/>
          <w:b/>
          <w:bCs/>
          <w:color w:val="000000"/>
        </w:rPr>
        <w:t>Baulies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S, Torres S,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-Vila C, Martínez L,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Ybanez</w:t>
      </w:r>
      <w:proofErr w:type="spellEnd"/>
      <w:r>
        <w:rPr>
          <w:rFonts w:ascii="Book Antiqua" w:eastAsia="Book Antiqua" w:hAnsi="Book Antiqua" w:cs="Book Antiqua"/>
          <w:color w:val="000000"/>
        </w:rPr>
        <w:t xml:space="preserve"> MD, Kaplowitz N, García-Ruiz C, Fernández-</w:t>
      </w:r>
      <w:proofErr w:type="spellStart"/>
      <w:r>
        <w:rPr>
          <w:rFonts w:ascii="Book Antiqua" w:eastAsia="Book Antiqua" w:hAnsi="Book Antiqua" w:cs="Book Antiqua"/>
          <w:color w:val="000000"/>
        </w:rPr>
        <w:t>Checa</w:t>
      </w:r>
      <w:proofErr w:type="spellEnd"/>
      <w:r>
        <w:rPr>
          <w:rFonts w:ascii="Book Antiqua" w:eastAsia="Book Antiqua" w:hAnsi="Book Antiqua" w:cs="Book Antiqua"/>
          <w:color w:val="000000"/>
        </w:rPr>
        <w:t xml:space="preserve"> JC. Lysosomal Cholesterol Accumulation Sensitizes To Acetaminophen Hepatotoxicity by Impairing Mitophagy.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18017 [PMID: 26657973 DOI: 10.1038/srep18017]</w:t>
      </w:r>
    </w:p>
    <w:p w14:paraId="7B25F939" w14:textId="77777777" w:rsidR="00A77B3E" w:rsidRDefault="006340FA">
      <w:pPr>
        <w:spacing w:line="360" w:lineRule="auto"/>
        <w:jc w:val="both"/>
      </w:pPr>
      <w:r>
        <w:rPr>
          <w:rFonts w:ascii="Book Antiqua" w:eastAsia="Book Antiqua" w:hAnsi="Book Antiqua" w:cs="Book Antiqua"/>
          <w:color w:val="000000"/>
        </w:rPr>
        <w:t xml:space="preserve">620 </w:t>
      </w:r>
      <w:r>
        <w:rPr>
          <w:rFonts w:ascii="Book Antiqua" w:eastAsia="Book Antiqua" w:hAnsi="Book Antiqua" w:cs="Book Antiqua"/>
          <w:b/>
          <w:bCs/>
          <w:color w:val="000000"/>
        </w:rPr>
        <w:t>James LP</w:t>
      </w:r>
      <w:r>
        <w:rPr>
          <w:rFonts w:ascii="Book Antiqua" w:eastAsia="Book Antiqua" w:hAnsi="Book Antiqua" w:cs="Book Antiqua"/>
          <w:color w:val="000000"/>
        </w:rPr>
        <w:t xml:space="preserve">, Alonso EM, </w:t>
      </w:r>
      <w:proofErr w:type="spellStart"/>
      <w:r>
        <w:rPr>
          <w:rFonts w:ascii="Book Antiqua" w:eastAsia="Book Antiqua" w:hAnsi="Book Antiqua" w:cs="Book Antiqua"/>
          <w:color w:val="000000"/>
        </w:rPr>
        <w:t>Hynan</w:t>
      </w:r>
      <w:proofErr w:type="spellEnd"/>
      <w:r>
        <w:rPr>
          <w:rFonts w:ascii="Book Antiqua" w:eastAsia="Book Antiqua" w:hAnsi="Book Antiqua" w:cs="Book Antiqua"/>
          <w:color w:val="000000"/>
        </w:rPr>
        <w:t xml:space="preserve"> LS, Hinson JA,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TJ, Lee WM, Squires RH; Pediatric Acute Liver Failure Study Group. Detection of acetaminophen protein adducts in children with acute liver failure of indeterminate cause.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e676-e681 [PMID: 16950959 DOI: 10.1542/peds.2006-0069]</w:t>
      </w:r>
    </w:p>
    <w:p w14:paraId="7AD6F351" w14:textId="77777777" w:rsidR="00A77B3E" w:rsidRDefault="006340FA">
      <w:pPr>
        <w:spacing w:line="360" w:lineRule="auto"/>
        <w:jc w:val="both"/>
      </w:pPr>
      <w:r>
        <w:rPr>
          <w:rFonts w:ascii="Book Antiqua" w:eastAsia="Book Antiqua" w:hAnsi="Book Antiqua" w:cs="Book Antiqua"/>
          <w:color w:val="000000"/>
        </w:rPr>
        <w:t xml:space="preserve">621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McGill MR, Du K, </w:t>
      </w:r>
      <w:proofErr w:type="spellStart"/>
      <w:r>
        <w:rPr>
          <w:rFonts w:ascii="Book Antiqua" w:eastAsia="Book Antiqua" w:hAnsi="Book Antiqua" w:cs="Book Antiqua"/>
          <w:color w:val="000000"/>
        </w:rPr>
        <w:t>Dorko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Kumer</w:t>
      </w:r>
      <w:proofErr w:type="spellEnd"/>
      <w:r>
        <w:rPr>
          <w:rFonts w:ascii="Book Antiqua" w:eastAsia="Book Antiqua" w:hAnsi="Book Antiqua" w:cs="Book Antiqua"/>
          <w:color w:val="000000"/>
        </w:rPr>
        <w:t xml:space="preserve"> SC, Schmitt TM, Ding WX,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H. Mitochondrial protein adducts formation and mitochondrial dysfunction during N-acetyl-m-aminophenol (AMAP)-induced hepatotoxicity in primary human hepatocytes. </w:t>
      </w:r>
      <w:proofErr w:type="spellStart"/>
      <w:r>
        <w:rPr>
          <w:rFonts w:ascii="Book Antiqua" w:eastAsia="Book Antiqua" w:hAnsi="Book Antiqua" w:cs="Book Antiqua"/>
          <w:i/>
          <w:iCs/>
          <w:color w:val="000000"/>
        </w:rPr>
        <w:lastRenderedPageBreak/>
        <w:t>Toxicol</w:t>
      </w:r>
      <w:proofErr w:type="spellEnd"/>
      <w:r>
        <w:rPr>
          <w:rFonts w:ascii="Book Antiqua" w:eastAsia="Book Antiqua" w:hAnsi="Book Antiqua" w:cs="Book Antiqua"/>
          <w:i/>
          <w:iCs/>
          <w:color w:val="000000"/>
        </w:rPr>
        <w:t xml:space="preserve"> Appl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289</w:t>
      </w:r>
      <w:r>
        <w:rPr>
          <w:rFonts w:ascii="Book Antiqua" w:eastAsia="Book Antiqua" w:hAnsi="Book Antiqua" w:cs="Book Antiqua"/>
          <w:color w:val="000000"/>
        </w:rPr>
        <w:t xml:space="preserve">: 213-222 [PMID: 26431796 DOI: </w:t>
      </w:r>
      <w:r w:rsidR="00521A71" w:rsidRPr="00521A71">
        <w:rPr>
          <w:rFonts w:ascii="Book Antiqua" w:eastAsia="Book Antiqua" w:hAnsi="Book Antiqua" w:cs="Book Antiqua"/>
          <w:color w:val="000000"/>
        </w:rPr>
        <w:t>10.1016/j.taap.2015.09.022</w:t>
      </w:r>
      <w:r>
        <w:rPr>
          <w:rFonts w:ascii="Book Antiqua" w:eastAsia="Book Antiqua" w:hAnsi="Book Antiqua" w:cs="Book Antiqua"/>
          <w:color w:val="000000"/>
        </w:rPr>
        <w:t>]</w:t>
      </w:r>
    </w:p>
    <w:p w14:paraId="2341751F" w14:textId="77777777" w:rsidR="00A77B3E" w:rsidRDefault="006340FA">
      <w:pPr>
        <w:spacing w:line="360" w:lineRule="auto"/>
        <w:jc w:val="both"/>
      </w:pPr>
      <w:r>
        <w:rPr>
          <w:rFonts w:ascii="Book Antiqua" w:eastAsia="Book Antiqua" w:hAnsi="Book Antiqua" w:cs="Book Antiqua"/>
          <w:color w:val="000000"/>
        </w:rPr>
        <w:t xml:space="preserve">622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Benet LZ, Burlingame AL. Identification of the hepatic protein targets of reactive metabolites of acetaminophen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mice using two-dimensional gel electrophoresis and mass spectrometry.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273</w:t>
      </w:r>
      <w:r>
        <w:rPr>
          <w:rFonts w:ascii="Book Antiqua" w:eastAsia="Book Antiqua" w:hAnsi="Book Antiqua" w:cs="Book Antiqua"/>
          <w:color w:val="000000"/>
        </w:rPr>
        <w:t>: 17940-17953 [PMID: 9651401 DOI: 10.1074/jbc.273.28.17940]</w:t>
      </w:r>
    </w:p>
    <w:p w14:paraId="2136E222" w14:textId="77777777" w:rsidR="00A77B3E" w:rsidRDefault="006340FA">
      <w:pPr>
        <w:spacing w:line="360" w:lineRule="auto"/>
        <w:jc w:val="both"/>
      </w:pPr>
      <w:r>
        <w:rPr>
          <w:rFonts w:ascii="Book Antiqua" w:eastAsia="Book Antiqua" w:hAnsi="Book Antiqua" w:cs="Book Antiqua"/>
          <w:color w:val="000000"/>
        </w:rPr>
        <w:t xml:space="preserve">623 </w:t>
      </w:r>
      <w:r>
        <w:rPr>
          <w:rFonts w:ascii="Book Antiqua" w:eastAsia="Book Antiqua" w:hAnsi="Book Antiqua" w:cs="Book Antiqua"/>
          <w:b/>
          <w:bCs/>
          <w:color w:val="000000"/>
        </w:rPr>
        <w:t>McGill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Lebofsky</w:t>
      </w:r>
      <w:proofErr w:type="spellEnd"/>
      <w:r>
        <w:rPr>
          <w:rFonts w:ascii="Book Antiqua" w:eastAsia="Book Antiqua" w:hAnsi="Book Antiqua" w:cs="Book Antiqua"/>
          <w:color w:val="000000"/>
        </w:rPr>
        <w:t xml:space="preserve"> M, Norris HR, </w:t>
      </w:r>
      <w:proofErr w:type="spellStart"/>
      <w:r>
        <w:rPr>
          <w:rFonts w:ascii="Book Antiqua" w:eastAsia="Book Antiqua" w:hAnsi="Book Antiqua" w:cs="Book Antiqua"/>
          <w:color w:val="000000"/>
        </w:rPr>
        <w:t>Slawson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Bajt</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Williams CD, Wilkins DG, Rollins DE,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H. Plasma and liver acetaminophen-protein adduct levels in mice after acetaminophen treatment: dose-response, mechanisms, and clinical implications.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Appl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269</w:t>
      </w:r>
      <w:r>
        <w:rPr>
          <w:rFonts w:ascii="Book Antiqua" w:eastAsia="Book Antiqua" w:hAnsi="Book Antiqua" w:cs="Book Antiqua"/>
          <w:color w:val="000000"/>
        </w:rPr>
        <w:t>: 240-249 [PMID: 23571099 DOI: 10.1016/j.taap.2013.03.026]</w:t>
      </w:r>
    </w:p>
    <w:p w14:paraId="518DEAD9" w14:textId="77777777" w:rsidR="00A77B3E" w:rsidRDefault="006340FA">
      <w:pPr>
        <w:spacing w:line="360" w:lineRule="auto"/>
        <w:jc w:val="both"/>
      </w:pPr>
      <w:r>
        <w:rPr>
          <w:rFonts w:ascii="Book Antiqua" w:eastAsia="Book Antiqua" w:hAnsi="Book Antiqua" w:cs="Book Antiqua"/>
          <w:color w:val="000000"/>
        </w:rPr>
        <w:t xml:space="preserve">624 </w:t>
      </w:r>
      <w:r>
        <w:rPr>
          <w:rFonts w:ascii="Book Antiqua" w:eastAsia="Book Antiqua" w:hAnsi="Book Antiqua" w:cs="Book Antiqua"/>
          <w:b/>
          <w:bCs/>
          <w:color w:val="000000"/>
        </w:rPr>
        <w:t>Heard KJ</w:t>
      </w:r>
      <w:r>
        <w:rPr>
          <w:rFonts w:ascii="Book Antiqua" w:eastAsia="Book Antiqua" w:hAnsi="Book Antiqua" w:cs="Book Antiqua"/>
          <w:color w:val="000000"/>
        </w:rPr>
        <w:t xml:space="preserve">, Green JL, James LP, Judge BS, </w:t>
      </w:r>
      <w:proofErr w:type="spellStart"/>
      <w:r>
        <w:rPr>
          <w:rFonts w:ascii="Book Antiqua" w:eastAsia="Book Antiqua" w:hAnsi="Book Antiqua" w:cs="Book Antiqua"/>
          <w:color w:val="000000"/>
        </w:rPr>
        <w:t>Zolot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Rhyee</w:t>
      </w:r>
      <w:proofErr w:type="spellEnd"/>
      <w:r>
        <w:rPr>
          <w:rFonts w:ascii="Book Antiqua" w:eastAsia="Book Antiqua" w:hAnsi="Book Antiqua" w:cs="Book Antiqua"/>
          <w:color w:val="000000"/>
        </w:rPr>
        <w:t xml:space="preserve"> S, Dart RC. Acetaminophen-cysteine adducts during therapeutic dosing and following overdose.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20 [PMID: 21401949 DOI: 10.1186/1471-230X-11-20]</w:t>
      </w:r>
    </w:p>
    <w:p w14:paraId="4C775F06" w14:textId="77777777" w:rsidR="00A77B3E" w:rsidRDefault="006340FA">
      <w:pPr>
        <w:spacing w:line="360" w:lineRule="auto"/>
        <w:jc w:val="both"/>
      </w:pPr>
      <w:r>
        <w:rPr>
          <w:rFonts w:ascii="Book Antiqua" w:eastAsia="Book Antiqua" w:hAnsi="Book Antiqua" w:cs="Book Antiqua"/>
          <w:color w:val="000000"/>
        </w:rPr>
        <w:t xml:space="preserve">625 </w:t>
      </w:r>
      <w:r>
        <w:rPr>
          <w:rFonts w:ascii="Book Antiqua" w:eastAsia="Book Antiqua" w:hAnsi="Book Antiqua" w:cs="Book Antiqua"/>
          <w:b/>
          <w:bCs/>
          <w:color w:val="000000"/>
        </w:rPr>
        <w:t>Ni HM</w:t>
      </w:r>
      <w:r>
        <w:rPr>
          <w:rFonts w:ascii="Book Antiqua" w:eastAsia="Book Antiqua" w:hAnsi="Book Antiqua" w:cs="Book Antiqua"/>
          <w:color w:val="000000"/>
        </w:rPr>
        <w:t xml:space="preserve">, McGill MR, Chao X, Du K, Williams JA,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H, Ding WX. Removal of acetaminophen protein adducts by autophagy protects against acetaminophen-induced liver injury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354-362 [PMID: 27151180 DOI: 10.1016/j.jhep.2016.04.025]</w:t>
      </w:r>
    </w:p>
    <w:p w14:paraId="1A853B01" w14:textId="77777777" w:rsidR="00A77B3E" w:rsidRDefault="006340FA">
      <w:pPr>
        <w:spacing w:line="360" w:lineRule="auto"/>
        <w:jc w:val="both"/>
      </w:pPr>
      <w:r>
        <w:rPr>
          <w:rFonts w:ascii="Book Antiqua" w:eastAsia="Book Antiqua" w:hAnsi="Book Antiqua" w:cs="Book Antiqua"/>
          <w:color w:val="000000"/>
        </w:rPr>
        <w:t xml:space="preserve">626 </w:t>
      </w:r>
      <w:r>
        <w:rPr>
          <w:rFonts w:ascii="Book Antiqua" w:eastAsia="Book Antiqua" w:hAnsi="Book Antiqua" w:cs="Book Antiqua"/>
          <w:b/>
          <w:bCs/>
          <w:color w:val="000000"/>
        </w:rPr>
        <w:t>Lin Z</w:t>
      </w:r>
      <w:r>
        <w:rPr>
          <w:rFonts w:ascii="Book Antiqua" w:eastAsia="Book Antiqua" w:hAnsi="Book Antiqua" w:cs="Book Antiqua"/>
          <w:color w:val="000000"/>
        </w:rPr>
        <w:t xml:space="preserve">, Wu F, Lin S, Pan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Lu T, Shi L, Wang Y, Xu A, Li X. Adiponectin protects against acetaminophen-induced mitochondrial dysfunction and acute liver injury by promoting autophagy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825-831 [PMID: 24882054 DOI: 10.1016/j.jhep.2014.05.033]</w:t>
      </w:r>
    </w:p>
    <w:p w14:paraId="04355655" w14:textId="77777777" w:rsidR="00A77B3E" w:rsidRDefault="006340FA">
      <w:pPr>
        <w:spacing w:line="360" w:lineRule="auto"/>
        <w:jc w:val="both"/>
      </w:pPr>
      <w:r>
        <w:rPr>
          <w:rFonts w:ascii="Book Antiqua" w:eastAsia="Book Antiqua" w:hAnsi="Book Antiqua" w:cs="Book Antiqua"/>
          <w:color w:val="000000"/>
        </w:rPr>
        <w:t xml:space="preserve">627 </w:t>
      </w:r>
      <w:proofErr w:type="spellStart"/>
      <w:r>
        <w:rPr>
          <w:rFonts w:ascii="Book Antiqua" w:eastAsia="Book Antiqua" w:hAnsi="Book Antiqua" w:cs="Book Antiqua"/>
          <w:b/>
          <w:bCs/>
          <w:color w:val="000000"/>
        </w:rPr>
        <w:t>Igusa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Yamashina S, Izumi K, </w:t>
      </w:r>
      <w:proofErr w:type="spellStart"/>
      <w:r>
        <w:rPr>
          <w:rFonts w:ascii="Book Antiqua" w:eastAsia="Book Antiqua" w:hAnsi="Book Antiqua" w:cs="Book Antiqua"/>
          <w:color w:val="000000"/>
        </w:rPr>
        <w:t>Inami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Fukada</w:t>
      </w:r>
      <w:proofErr w:type="spellEnd"/>
      <w:r>
        <w:rPr>
          <w:rFonts w:ascii="Book Antiqua" w:eastAsia="Book Antiqua" w:hAnsi="Book Antiqua" w:cs="Book Antiqua"/>
          <w:color w:val="000000"/>
        </w:rPr>
        <w:t xml:space="preserve"> H, Komatsu M, Tanaka K, </w:t>
      </w:r>
      <w:proofErr w:type="spellStart"/>
      <w:r>
        <w:rPr>
          <w:rFonts w:ascii="Book Antiqua" w:eastAsia="Book Antiqua" w:hAnsi="Book Antiqua" w:cs="Book Antiqua"/>
          <w:color w:val="000000"/>
        </w:rPr>
        <w:t>Ikejima</w:t>
      </w:r>
      <w:proofErr w:type="spellEnd"/>
      <w:r>
        <w:rPr>
          <w:rFonts w:ascii="Book Antiqua" w:eastAsia="Book Antiqua" w:hAnsi="Book Antiqua" w:cs="Book Antiqua"/>
          <w:color w:val="000000"/>
        </w:rPr>
        <w:t xml:space="preserve"> K, Watanabe S. Loss of autophagy promotes murine acetaminophen hepatotoxicity.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433-443 [PMID: 22124574 DOI: 10.1007/s00535-011-0500-0]</w:t>
      </w:r>
    </w:p>
    <w:p w14:paraId="0D3D9A81" w14:textId="77777777" w:rsidR="00A77B3E" w:rsidRDefault="006340FA">
      <w:pPr>
        <w:spacing w:line="360" w:lineRule="auto"/>
        <w:jc w:val="both"/>
      </w:pPr>
      <w:r>
        <w:rPr>
          <w:rFonts w:ascii="Book Antiqua" w:eastAsia="Book Antiqua" w:hAnsi="Book Antiqua" w:cs="Book Antiqua"/>
          <w:color w:val="000000"/>
        </w:rPr>
        <w:t xml:space="preserve">628 </w:t>
      </w:r>
      <w:r>
        <w:rPr>
          <w:rFonts w:ascii="Book Antiqua" w:eastAsia="Book Antiqua" w:hAnsi="Book Antiqua" w:cs="Book Antiqua"/>
          <w:b/>
          <w:bCs/>
          <w:color w:val="000000"/>
        </w:rPr>
        <w:t>Sun Y</w:t>
      </w:r>
      <w:r>
        <w:rPr>
          <w:rFonts w:ascii="Book Antiqua" w:eastAsia="Book Antiqua" w:hAnsi="Book Antiqua" w:cs="Book Antiqua"/>
          <w:color w:val="000000"/>
        </w:rPr>
        <w:t xml:space="preserve">, Li TY, Song L, Zhang C, Li J, Lin ZZ, Lin SC, Lin SY. Liver-specific deficiency of unc-51 Like kinase 1 and 2 protects mice from acetaminophen-induced liver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2397-2413 [PMID: 29272037 DOI: 10.1002/hep.29759]</w:t>
      </w:r>
    </w:p>
    <w:p w14:paraId="0F5CED01" w14:textId="77777777" w:rsidR="00A77B3E" w:rsidRDefault="006340FA">
      <w:pPr>
        <w:spacing w:line="360" w:lineRule="auto"/>
        <w:jc w:val="both"/>
      </w:pPr>
      <w:r>
        <w:rPr>
          <w:rFonts w:ascii="Book Antiqua" w:eastAsia="Book Antiqua" w:hAnsi="Book Antiqua" w:cs="Book Antiqua"/>
          <w:color w:val="000000"/>
        </w:rPr>
        <w:t xml:space="preserve">629 </w:t>
      </w:r>
      <w:r>
        <w:rPr>
          <w:rFonts w:ascii="Book Antiqua" w:eastAsia="Book Antiqua" w:hAnsi="Book Antiqua" w:cs="Book Antiqua"/>
          <w:b/>
          <w:bCs/>
          <w:color w:val="000000"/>
        </w:rPr>
        <w:t>Shan S</w:t>
      </w:r>
      <w:r>
        <w:rPr>
          <w:rFonts w:ascii="Book Antiqua" w:eastAsia="Book Antiqua" w:hAnsi="Book Antiqua" w:cs="Book Antiqua"/>
          <w:color w:val="000000"/>
        </w:rPr>
        <w:t xml:space="preserve">, Shen Z, Zhang C, Kou R,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Song F. Mitophagy protects against acetaminophen-induced acute liver injury in mice through inhibiting NLRP3 </w:t>
      </w:r>
      <w:r>
        <w:rPr>
          <w:rFonts w:ascii="Book Antiqua" w:eastAsia="Book Antiqua" w:hAnsi="Book Antiqua" w:cs="Book Antiqua"/>
          <w:color w:val="000000"/>
        </w:rPr>
        <w:lastRenderedPageBreak/>
        <w:t xml:space="preserve">inflammasome activation.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169</w:t>
      </w:r>
      <w:r>
        <w:rPr>
          <w:rFonts w:ascii="Book Antiqua" w:eastAsia="Book Antiqua" w:hAnsi="Book Antiqua" w:cs="Book Antiqua"/>
          <w:color w:val="000000"/>
        </w:rPr>
        <w:t>: 113643 [PMID: 31542387 DOI: 10.1016/j.bcp.2019.113643]</w:t>
      </w:r>
    </w:p>
    <w:p w14:paraId="7AFD044B" w14:textId="77777777" w:rsidR="00A77B3E" w:rsidRDefault="006340FA">
      <w:pPr>
        <w:spacing w:line="360" w:lineRule="auto"/>
        <w:jc w:val="both"/>
      </w:pPr>
      <w:r>
        <w:rPr>
          <w:rFonts w:ascii="Book Antiqua" w:eastAsia="Book Antiqua" w:hAnsi="Book Antiqua" w:cs="Book Antiqua"/>
          <w:color w:val="000000"/>
        </w:rPr>
        <w:t xml:space="preserve">630 </w:t>
      </w:r>
      <w:r>
        <w:rPr>
          <w:rFonts w:ascii="Book Antiqua" w:eastAsia="Book Antiqua" w:hAnsi="Book Antiqua" w:cs="Book Antiqua"/>
          <w:b/>
          <w:bCs/>
          <w:color w:val="000000"/>
        </w:rPr>
        <w:t>Hua D</w:t>
      </w:r>
      <w:r>
        <w:rPr>
          <w:rFonts w:ascii="Book Antiqua" w:eastAsia="Book Antiqua" w:hAnsi="Book Antiqua" w:cs="Book Antiqua"/>
          <w:color w:val="000000"/>
        </w:rPr>
        <w:t xml:space="preserve">, Ju Z, Gan X, Wang Q, Luo C, Gu J, Yu Y. Human amniotic mesenchymal stromal cells alleviate acute liver injury by inhibiting the pro-inflammatory response of liver resident macrophage through autophagy.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392 [PMID: 31555706 DOI: 10.21037/atm.2019.08.83]</w:t>
      </w:r>
    </w:p>
    <w:p w14:paraId="579AB5A5" w14:textId="77777777" w:rsidR="00A77B3E" w:rsidRDefault="006340FA">
      <w:pPr>
        <w:spacing w:line="360" w:lineRule="auto"/>
        <w:jc w:val="both"/>
      </w:pPr>
      <w:r>
        <w:rPr>
          <w:rFonts w:ascii="Book Antiqua" w:eastAsia="Book Antiqua" w:hAnsi="Book Antiqua" w:cs="Book Antiqua"/>
          <w:color w:val="000000"/>
        </w:rPr>
        <w:t xml:space="preserve">631 </w:t>
      </w:r>
      <w:r>
        <w:rPr>
          <w:rFonts w:ascii="Book Antiqua" w:eastAsia="Book Antiqua" w:hAnsi="Book Antiqua" w:cs="Book Antiqua"/>
          <w:b/>
          <w:bCs/>
          <w:color w:val="000000"/>
        </w:rPr>
        <w:t>Wu Z</w:t>
      </w:r>
      <w:r>
        <w:rPr>
          <w:rFonts w:ascii="Book Antiqua" w:eastAsia="Book Antiqua" w:hAnsi="Book Antiqua" w:cs="Book Antiqua"/>
          <w:color w:val="000000"/>
        </w:rPr>
        <w:t xml:space="preserve">, Han M, Chen T, Yan W, Ning Q. Acute liver failure: mechanisms of immune-mediated liver injury.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782-794 [PMID: 20492514 DOI: 10.1111/j.1478-3231.2010.02262.x]</w:t>
      </w:r>
    </w:p>
    <w:p w14:paraId="65375348" w14:textId="77777777" w:rsidR="00A77B3E" w:rsidRDefault="006340FA">
      <w:pPr>
        <w:spacing w:line="360" w:lineRule="auto"/>
        <w:jc w:val="both"/>
      </w:pPr>
      <w:r>
        <w:rPr>
          <w:rFonts w:ascii="Book Antiqua" w:eastAsia="Book Antiqua" w:hAnsi="Book Antiqua" w:cs="Book Antiqua"/>
          <w:color w:val="000000"/>
        </w:rPr>
        <w:t xml:space="preserve">632 </w:t>
      </w:r>
      <w:proofErr w:type="spellStart"/>
      <w:r>
        <w:rPr>
          <w:rFonts w:ascii="Book Antiqua" w:eastAsia="Book Antiqua" w:hAnsi="Book Antiqua" w:cs="Book Antiqua"/>
          <w:b/>
          <w:bCs/>
          <w:color w:val="000000"/>
        </w:rPr>
        <w:t>Dechêne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Sowa JP, </w:t>
      </w:r>
      <w:proofErr w:type="spellStart"/>
      <w:r>
        <w:rPr>
          <w:rFonts w:ascii="Book Antiqua" w:eastAsia="Book Antiqua" w:hAnsi="Book Antiqua" w:cs="Book Antiqua"/>
          <w:color w:val="000000"/>
        </w:rPr>
        <w:t>Gieseler</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LP, El </w:t>
      </w:r>
      <w:proofErr w:type="spellStart"/>
      <w:r>
        <w:rPr>
          <w:rFonts w:ascii="Book Antiqua" w:eastAsia="Book Antiqua" w:hAnsi="Book Antiqua" w:cs="Book Antiqua"/>
          <w:color w:val="000000"/>
        </w:rPr>
        <w:t>Fouly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Schlattjan</w:t>
      </w:r>
      <w:proofErr w:type="spellEnd"/>
      <w:r>
        <w:rPr>
          <w:rFonts w:ascii="Book Antiqua" w:eastAsia="Book Antiqua" w:hAnsi="Book Antiqua" w:cs="Book Antiqua"/>
          <w:color w:val="000000"/>
        </w:rPr>
        <w:t xml:space="preserve"> M, Saner F, Baba HA, Paul A, Dries V,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Friedman SL,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Acute liver failure is associated with elevated liver stiffness and hepatic stellate cell activation.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1008-1016 [PMID: 20684020 DOI: 10.1002/hep.23754]</w:t>
      </w:r>
    </w:p>
    <w:p w14:paraId="1682D0EB" w14:textId="77777777" w:rsidR="00A77B3E" w:rsidRDefault="006340FA">
      <w:pPr>
        <w:spacing w:line="360" w:lineRule="auto"/>
        <w:jc w:val="both"/>
      </w:pPr>
      <w:r>
        <w:rPr>
          <w:rFonts w:ascii="Book Antiqua" w:eastAsia="Book Antiqua" w:hAnsi="Book Antiqua" w:cs="Book Antiqua"/>
          <w:color w:val="000000"/>
        </w:rPr>
        <w:t xml:space="preserve">633 </w:t>
      </w:r>
      <w:r>
        <w:rPr>
          <w:rFonts w:ascii="Book Antiqua" w:eastAsia="Book Antiqua" w:hAnsi="Book Antiqua" w:cs="Book Antiqua"/>
          <w:b/>
          <w:bCs/>
          <w:color w:val="000000"/>
        </w:rPr>
        <w:t>Yin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Evason</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Stainier</w:t>
      </w:r>
      <w:proofErr w:type="spellEnd"/>
      <w:r>
        <w:rPr>
          <w:rFonts w:ascii="Book Antiqua" w:eastAsia="Book Antiqua" w:hAnsi="Book Antiqua" w:cs="Book Antiqua"/>
          <w:color w:val="000000"/>
        </w:rPr>
        <w:t xml:space="preserve"> DY. Hepatic stellate cells in liver development, regeneration, and cancer.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1902-1910 [PMID: 23635788 DOI: 10.1172/JCI66369]</w:t>
      </w:r>
    </w:p>
    <w:p w14:paraId="33958018" w14:textId="77777777" w:rsidR="00A77B3E" w:rsidRDefault="006340FA">
      <w:pPr>
        <w:spacing w:line="360" w:lineRule="auto"/>
        <w:jc w:val="both"/>
      </w:pPr>
      <w:r>
        <w:rPr>
          <w:rFonts w:ascii="Book Antiqua" w:eastAsia="Book Antiqua" w:hAnsi="Book Antiqua" w:cs="Book Antiqua"/>
          <w:color w:val="000000"/>
        </w:rPr>
        <w:t xml:space="preserve">634 </w:t>
      </w:r>
      <w:r>
        <w:rPr>
          <w:rFonts w:ascii="Book Antiqua" w:eastAsia="Book Antiqua" w:hAnsi="Book Antiqua" w:cs="Book Antiqua"/>
          <w:b/>
          <w:bCs/>
          <w:color w:val="000000"/>
        </w:rPr>
        <w:t>Shen K</w:t>
      </w:r>
      <w:r>
        <w:rPr>
          <w:rFonts w:ascii="Book Antiqua" w:eastAsia="Book Antiqua" w:hAnsi="Book Antiqua" w:cs="Book Antiqua"/>
          <w:color w:val="000000"/>
        </w:rPr>
        <w:t xml:space="preserve">, Chang W, Gao X, Wang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W, Song L, Qin X. Depletion of activated hepatic stellate cell correlates with severe liver damage and abnormal liver regeneration in acetaminophen-induced liver injury.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307-315 [PMID: 21335335 DOI: 10.1093/abbs/gmr005]</w:t>
      </w:r>
    </w:p>
    <w:p w14:paraId="095FDF74" w14:textId="6E953E1D" w:rsidR="00A77B3E" w:rsidRDefault="006340FA">
      <w:pPr>
        <w:spacing w:line="360" w:lineRule="auto"/>
        <w:jc w:val="both"/>
      </w:pPr>
      <w:r>
        <w:rPr>
          <w:rFonts w:ascii="Book Antiqua" w:eastAsia="Book Antiqua" w:hAnsi="Book Antiqua" w:cs="Book Antiqua"/>
          <w:color w:val="000000"/>
        </w:rPr>
        <w:t xml:space="preserve">635 </w:t>
      </w:r>
      <w:r>
        <w:rPr>
          <w:rFonts w:ascii="Book Antiqua" w:eastAsia="Book Antiqua" w:hAnsi="Book Antiqua" w:cs="Book Antiqua"/>
          <w:b/>
          <w:bCs/>
          <w:color w:val="000000"/>
        </w:rPr>
        <w:t>He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Wang J, Yan Z, Chen T, Zhao Y. Mechanisms of fibrosis in acute liver failure.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1877-1885 [PMID: 25388426 DOI: 10.1111/</w:t>
      </w:r>
      <w:r w:rsidR="0089351F">
        <w:rPr>
          <w:rFonts w:ascii="Book Antiqua" w:eastAsia="Book Antiqua" w:hAnsi="Book Antiqua" w:cs="Book Antiqua"/>
          <w:color w:val="000000"/>
        </w:rPr>
        <w:t>l</w:t>
      </w:r>
      <w:r>
        <w:rPr>
          <w:rFonts w:ascii="Book Antiqua" w:eastAsia="Book Antiqua" w:hAnsi="Book Antiqua" w:cs="Book Antiqua"/>
          <w:color w:val="000000"/>
        </w:rPr>
        <w:t>iv.12731]</w:t>
      </w:r>
    </w:p>
    <w:p w14:paraId="3E0C2A99" w14:textId="77777777" w:rsidR="00A77B3E" w:rsidRDefault="006340FA">
      <w:pPr>
        <w:spacing w:line="360" w:lineRule="auto"/>
        <w:jc w:val="both"/>
      </w:pPr>
      <w:r>
        <w:rPr>
          <w:rFonts w:ascii="Book Antiqua" w:eastAsia="Book Antiqua" w:hAnsi="Book Antiqua" w:cs="Book Antiqua"/>
          <w:color w:val="000000"/>
        </w:rPr>
        <w:t xml:space="preserve">636 </w:t>
      </w:r>
      <w:r>
        <w:rPr>
          <w:rFonts w:ascii="Book Antiqua" w:eastAsia="Book Antiqua" w:hAnsi="Book Antiqua" w:cs="Book Antiqua"/>
          <w:b/>
          <w:bCs/>
          <w:color w:val="000000"/>
        </w:rPr>
        <w:t>Langer DA</w:t>
      </w:r>
      <w:r>
        <w:rPr>
          <w:rFonts w:ascii="Book Antiqua" w:eastAsia="Book Antiqua" w:hAnsi="Book Antiqua" w:cs="Book Antiqua"/>
          <w:color w:val="000000"/>
        </w:rPr>
        <w:t xml:space="preserve">, Das A, </w:t>
      </w:r>
      <w:proofErr w:type="spellStart"/>
      <w:r>
        <w:rPr>
          <w:rFonts w:ascii="Book Antiqua" w:eastAsia="Book Antiqua" w:hAnsi="Book Antiqua" w:cs="Book Antiqua"/>
          <w:color w:val="000000"/>
        </w:rPr>
        <w:t>Semela</w:t>
      </w:r>
      <w:proofErr w:type="spellEnd"/>
      <w:r>
        <w:rPr>
          <w:rFonts w:ascii="Book Antiqua" w:eastAsia="Book Antiqua" w:hAnsi="Book Antiqua" w:cs="Book Antiqua"/>
          <w:color w:val="000000"/>
        </w:rPr>
        <w:t xml:space="preserve"> D, Kang-Decker N, Hendrickson H, </w:t>
      </w:r>
      <w:proofErr w:type="spellStart"/>
      <w:r>
        <w:rPr>
          <w:rFonts w:ascii="Book Antiqua" w:eastAsia="Book Antiqua" w:hAnsi="Book Antiqua" w:cs="Book Antiqua"/>
          <w:color w:val="000000"/>
        </w:rPr>
        <w:t>Bronk</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Katusic</w:t>
      </w:r>
      <w:proofErr w:type="spellEnd"/>
      <w:r>
        <w:rPr>
          <w:rFonts w:ascii="Book Antiqua" w:eastAsia="Book Antiqua" w:hAnsi="Book Antiqua" w:cs="Book Antiqua"/>
          <w:color w:val="000000"/>
        </w:rPr>
        <w:t xml:space="preserve"> ZS, Gores GJ, Shah VH. Nitric oxide promotes caspase-independent hepatic stellate cell apoptosis through the generation of reactive oxygen species.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1983-1993 [PMID: 18459124 DOI: 10.1002/hep.22285]</w:t>
      </w:r>
    </w:p>
    <w:p w14:paraId="73CB1807" w14:textId="44EA67E5" w:rsidR="00A77B3E" w:rsidRDefault="006340FA">
      <w:pPr>
        <w:spacing w:line="360" w:lineRule="auto"/>
        <w:jc w:val="both"/>
      </w:pPr>
      <w:r>
        <w:rPr>
          <w:rFonts w:ascii="Book Antiqua" w:eastAsia="Book Antiqua" w:hAnsi="Book Antiqua" w:cs="Book Antiqua"/>
          <w:color w:val="000000"/>
        </w:rPr>
        <w:t xml:space="preserve">637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Gao H, Wang J, Yang S, Wang J, Liu J, Yang Y, Yan T, Chen T, Zhao Y, He Y. Role and regulation of autophagy and apoptosis by nitric oxide in hepatic stellate cells during acute liver failure.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1651-1659 [PMID: 28508586 DOI: 10.1111/</w:t>
      </w:r>
      <w:r w:rsidR="0089351F">
        <w:rPr>
          <w:rFonts w:ascii="Book Antiqua" w:eastAsia="Book Antiqua" w:hAnsi="Book Antiqua" w:cs="Book Antiqua"/>
          <w:color w:val="000000"/>
        </w:rPr>
        <w:t>l</w:t>
      </w:r>
      <w:r>
        <w:rPr>
          <w:rFonts w:ascii="Book Antiqua" w:eastAsia="Book Antiqua" w:hAnsi="Book Antiqua" w:cs="Book Antiqua"/>
          <w:color w:val="000000"/>
        </w:rPr>
        <w:t>iv.13476]</w:t>
      </w:r>
    </w:p>
    <w:p w14:paraId="5165CCB0" w14:textId="77777777" w:rsidR="00A77B3E" w:rsidRDefault="006340FA">
      <w:pPr>
        <w:spacing w:line="360" w:lineRule="auto"/>
        <w:jc w:val="both"/>
      </w:pPr>
      <w:r>
        <w:rPr>
          <w:rFonts w:ascii="Book Antiqua" w:eastAsia="Book Antiqua" w:hAnsi="Book Antiqua" w:cs="Book Antiqua"/>
          <w:color w:val="000000"/>
        </w:rPr>
        <w:lastRenderedPageBreak/>
        <w:t xml:space="preserve">638 </w:t>
      </w:r>
      <w:r>
        <w:rPr>
          <w:rFonts w:ascii="Book Antiqua" w:eastAsia="Book Antiqua" w:hAnsi="Book Antiqua" w:cs="Book Antiqua"/>
          <w:b/>
          <w:bCs/>
          <w:color w:val="000000"/>
        </w:rPr>
        <w:t>Amir M</w:t>
      </w:r>
      <w:r>
        <w:rPr>
          <w:rFonts w:ascii="Book Antiqua" w:eastAsia="Book Antiqua" w:hAnsi="Book Antiqua" w:cs="Book Antiqua"/>
          <w:color w:val="000000"/>
        </w:rPr>
        <w:t xml:space="preserve">, Zhao E, Fontana L, Rosenberg H, Tanaka K, Gao G,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MJ. Inhibition of hepatocyte autophagy increases tumor necrosis factor-dependent liver injury by promoting caspase-8 activation.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878-887 [PMID: 23519075 DOI: 10.1038/cdd.2013.21]</w:t>
      </w:r>
    </w:p>
    <w:p w14:paraId="496A576D" w14:textId="77777777" w:rsidR="00A77B3E" w:rsidRDefault="006340FA">
      <w:pPr>
        <w:spacing w:line="360" w:lineRule="auto"/>
        <w:jc w:val="both"/>
      </w:pPr>
      <w:r>
        <w:rPr>
          <w:rFonts w:ascii="Book Antiqua" w:eastAsia="Book Antiqua" w:hAnsi="Book Antiqua" w:cs="Book Antiqua"/>
          <w:color w:val="000000"/>
        </w:rPr>
        <w:t xml:space="preserve">639 </w:t>
      </w:r>
      <w:r>
        <w:rPr>
          <w:rFonts w:ascii="Book Antiqua" w:eastAsia="Book Antiqua" w:hAnsi="Book Antiqua" w:cs="Book Antiqua"/>
          <w:b/>
          <w:bCs/>
          <w:color w:val="000000"/>
        </w:rPr>
        <w:t>Zhong Z</w:t>
      </w:r>
      <w:r>
        <w:rPr>
          <w:rFonts w:ascii="Book Antiqua" w:eastAsia="Book Antiqua" w:hAnsi="Book Antiqua" w:cs="Book Antiqua"/>
          <w:color w:val="000000"/>
        </w:rPr>
        <w:t xml:space="preserve">, Umemura A, Sanchez-Lopez E, Liang S, </w:t>
      </w:r>
      <w:proofErr w:type="spellStart"/>
      <w:r>
        <w:rPr>
          <w:rFonts w:ascii="Book Antiqua" w:eastAsia="Book Antiqua" w:hAnsi="Book Antiqua" w:cs="Book Antiqua"/>
          <w:color w:val="000000"/>
        </w:rPr>
        <w:t>Shalapour</w:t>
      </w:r>
      <w:proofErr w:type="spellEnd"/>
      <w:r>
        <w:rPr>
          <w:rFonts w:ascii="Book Antiqua" w:eastAsia="Book Antiqua" w:hAnsi="Book Antiqua" w:cs="Book Antiqua"/>
          <w:color w:val="000000"/>
        </w:rPr>
        <w:t xml:space="preserve"> S, Wong J, He F, </w:t>
      </w:r>
      <w:proofErr w:type="spellStart"/>
      <w:r>
        <w:rPr>
          <w:rFonts w:ascii="Book Antiqua" w:eastAsia="Book Antiqua" w:hAnsi="Book Antiqua" w:cs="Book Antiqua"/>
          <w:color w:val="000000"/>
        </w:rPr>
        <w:t>Boassa</w:t>
      </w:r>
      <w:proofErr w:type="spellEnd"/>
      <w:r>
        <w:rPr>
          <w:rFonts w:ascii="Book Antiqua" w:eastAsia="Book Antiqua" w:hAnsi="Book Antiqua" w:cs="Book Antiqua"/>
          <w:color w:val="000000"/>
        </w:rPr>
        <w:t xml:space="preserve"> D, Perkins G, Ali SR, McGeough MD, </w:t>
      </w:r>
      <w:proofErr w:type="spellStart"/>
      <w:r>
        <w:rPr>
          <w:rFonts w:ascii="Book Antiqua" w:eastAsia="Book Antiqua" w:hAnsi="Book Antiqua" w:cs="Book Antiqua"/>
          <w:color w:val="000000"/>
        </w:rPr>
        <w:t>Ellisman</w:t>
      </w:r>
      <w:proofErr w:type="spellEnd"/>
      <w:r>
        <w:rPr>
          <w:rFonts w:ascii="Book Antiqua" w:eastAsia="Book Antiqua" w:hAnsi="Book Antiqua" w:cs="Book Antiqua"/>
          <w:color w:val="000000"/>
        </w:rPr>
        <w:t xml:space="preserve"> MH, Seki E, Gustafsson AB, Hoffman HM, Diaz-</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Moscat</w:t>
      </w:r>
      <w:proofErr w:type="spellEnd"/>
      <w:r>
        <w:rPr>
          <w:rFonts w:ascii="Book Antiqua" w:eastAsia="Book Antiqua" w:hAnsi="Book Antiqua" w:cs="Book Antiqua"/>
          <w:color w:val="000000"/>
        </w:rPr>
        <w:t xml:space="preserve"> J, Karin M.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Restricts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Elimination of Damaged Mitochondria.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896-910 [PMID: 26919428 DOI: 10.1016/j.cell.2015.12.057]</w:t>
      </w:r>
    </w:p>
    <w:p w14:paraId="0FA8C21F" w14:textId="77777777" w:rsidR="00A77B3E" w:rsidRDefault="006340FA">
      <w:pPr>
        <w:spacing w:line="360" w:lineRule="auto"/>
        <w:jc w:val="both"/>
      </w:pPr>
      <w:r>
        <w:rPr>
          <w:rFonts w:ascii="Book Antiqua" w:eastAsia="Book Antiqua" w:hAnsi="Book Antiqua" w:cs="Book Antiqua"/>
          <w:color w:val="000000"/>
        </w:rPr>
        <w:t xml:space="preserve">640 </w:t>
      </w:r>
      <w:r>
        <w:rPr>
          <w:rFonts w:ascii="Book Antiqua" w:eastAsia="Book Antiqua" w:hAnsi="Book Antiqua" w:cs="Book Antiqua"/>
          <w:b/>
          <w:bCs/>
          <w:color w:val="000000"/>
        </w:rPr>
        <w:t>Han J</w:t>
      </w:r>
      <w:r>
        <w:rPr>
          <w:rFonts w:ascii="Book Antiqua" w:eastAsia="Book Antiqua" w:hAnsi="Book Antiqua" w:cs="Book Antiqua"/>
          <w:color w:val="000000"/>
        </w:rPr>
        <w:t xml:space="preserve">, Bae J, Choi CY, Choi SP, Kang HS, Jo EK, Park J, Lee YS, Moon HS, Park CG, Lee MS, Chun T. Autophagy induced by AXL receptor tyrosine kinase alleviates acute liver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NLRP3 inflammasome activation in mice.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2326-2343 [PMID: 27780404 DOI: 10.1080/15548627.2016.1235124]</w:t>
      </w:r>
    </w:p>
    <w:p w14:paraId="582BEAB7" w14:textId="77777777" w:rsidR="00A77B3E" w:rsidRDefault="006340FA">
      <w:pPr>
        <w:spacing w:line="360" w:lineRule="auto"/>
        <w:jc w:val="both"/>
      </w:pPr>
      <w:r>
        <w:rPr>
          <w:rFonts w:ascii="Book Antiqua" w:eastAsia="Book Antiqua" w:hAnsi="Book Antiqua" w:cs="Book Antiqua"/>
          <w:color w:val="000000"/>
        </w:rPr>
        <w:t xml:space="preserve">641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Wei S, Zhou 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Shi C, Liu R, Zhou H, Lu L. Hyperglycemia aggravates acute liver injury by promoting liver-resident macrophage NLRP3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AMPK/mTOR-mediated autophagy induction.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54-66 [PMID: 31625631 DOI: 10.1111/imcb.12297]</w:t>
      </w:r>
    </w:p>
    <w:p w14:paraId="27D844F3" w14:textId="77777777" w:rsidR="00A77B3E" w:rsidRDefault="006340FA">
      <w:pPr>
        <w:spacing w:line="360" w:lineRule="auto"/>
        <w:jc w:val="both"/>
      </w:pPr>
      <w:r>
        <w:rPr>
          <w:rFonts w:ascii="Book Antiqua" w:eastAsia="Book Antiqua" w:hAnsi="Book Antiqua" w:cs="Book Antiqua"/>
          <w:color w:val="000000"/>
        </w:rPr>
        <w:t xml:space="preserve">642 </w:t>
      </w:r>
      <w:r>
        <w:rPr>
          <w:rFonts w:ascii="Book Antiqua" w:eastAsia="Book Antiqua" w:hAnsi="Book Antiqua" w:cs="Book Antiqua"/>
          <w:b/>
          <w:bCs/>
          <w:color w:val="000000"/>
        </w:rPr>
        <w:t>Zhou S</w:t>
      </w:r>
      <w:r>
        <w:rPr>
          <w:rFonts w:ascii="Book Antiqua" w:eastAsia="Book Antiqua" w:hAnsi="Book Antiqua" w:cs="Book Antiqua"/>
          <w:color w:val="000000"/>
        </w:rPr>
        <w:t xml:space="preserve">, Gu J, Liu R, Wei S, Wang Q, Shen H, Dai Y, Zhou H, Zhang F, Lu L. Spermine Alleviates Acute Liver Injury by Inhibiting Liver-Resident Macrophage Pro-Inflammatory Response Through ATG5-Dependent Autophagy.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948 [PMID: 29770139 DOI: 10.3389/fimmu.2018.00948]</w:t>
      </w:r>
    </w:p>
    <w:p w14:paraId="2ED9E948" w14:textId="77777777" w:rsidR="00A77B3E" w:rsidRDefault="006340FA">
      <w:pPr>
        <w:spacing w:line="360" w:lineRule="auto"/>
        <w:jc w:val="both"/>
      </w:pPr>
      <w:r>
        <w:rPr>
          <w:rFonts w:ascii="Book Antiqua" w:eastAsia="Book Antiqua" w:hAnsi="Book Antiqua" w:cs="Book Antiqua"/>
          <w:color w:val="000000"/>
        </w:rPr>
        <w:t xml:space="preserve">643 </w:t>
      </w:r>
      <w:r>
        <w:rPr>
          <w:rFonts w:ascii="Book Antiqua" w:eastAsia="Book Antiqua" w:hAnsi="Book Antiqua" w:cs="Book Antiqua"/>
          <w:b/>
          <w:bCs/>
          <w:color w:val="000000"/>
        </w:rPr>
        <w:t>Kim JS</w:t>
      </w:r>
      <w:r>
        <w:rPr>
          <w:rFonts w:ascii="Book Antiqua" w:eastAsia="Book Antiqua" w:hAnsi="Book Antiqua" w:cs="Book Antiqua"/>
          <w:color w:val="000000"/>
        </w:rPr>
        <w:t xml:space="preserve">, Wang JH, Biel TG, Kim DS, Flores-Toro JA, </w:t>
      </w:r>
      <w:proofErr w:type="spellStart"/>
      <w:r>
        <w:rPr>
          <w:rFonts w:ascii="Book Antiqua" w:eastAsia="Book Antiqua" w:hAnsi="Book Antiqua" w:cs="Book Antiqua"/>
          <w:color w:val="000000"/>
        </w:rPr>
        <w:t>Vijayvargiya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Zendejas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Behrns</w:t>
      </w:r>
      <w:proofErr w:type="spellEnd"/>
      <w:r>
        <w:rPr>
          <w:rFonts w:ascii="Book Antiqua" w:eastAsia="Book Antiqua" w:hAnsi="Book Antiqua" w:cs="Book Antiqua"/>
          <w:color w:val="000000"/>
        </w:rPr>
        <w:t xml:space="preserve"> KE. Carbamazepine suppresses calpain-mediated autophagy impairment after ischemia/reperfusion in mouse livers.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Appl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273</w:t>
      </w:r>
      <w:r>
        <w:rPr>
          <w:rFonts w:ascii="Book Antiqua" w:eastAsia="Book Antiqua" w:hAnsi="Book Antiqua" w:cs="Book Antiqua"/>
          <w:color w:val="000000"/>
        </w:rPr>
        <w:t>: 600-610 [PMID: 24126417 DOI: 10.1016/j.taap.2013.10.006]</w:t>
      </w:r>
    </w:p>
    <w:p w14:paraId="78D7422C" w14:textId="77777777" w:rsidR="00A77B3E" w:rsidRDefault="006340FA">
      <w:pPr>
        <w:spacing w:line="360" w:lineRule="auto"/>
        <w:jc w:val="both"/>
      </w:pPr>
      <w:r>
        <w:rPr>
          <w:rFonts w:ascii="Book Antiqua" w:eastAsia="Book Antiqua" w:hAnsi="Book Antiqua" w:cs="Book Antiqua"/>
          <w:color w:val="000000"/>
        </w:rPr>
        <w:t xml:space="preserve">644 </w:t>
      </w:r>
      <w:r>
        <w:rPr>
          <w:rFonts w:ascii="Book Antiqua" w:eastAsia="Book Antiqua" w:hAnsi="Book Antiqua" w:cs="Book Antiqua"/>
          <w:b/>
          <w:bCs/>
          <w:color w:val="000000"/>
        </w:rPr>
        <w:t>Biel TG</w:t>
      </w:r>
      <w:r>
        <w:rPr>
          <w:rFonts w:ascii="Book Antiqua" w:eastAsia="Book Antiqua" w:hAnsi="Book Antiqua" w:cs="Book Antiqua"/>
          <w:color w:val="000000"/>
        </w:rPr>
        <w:t xml:space="preserve">, Lee S, Flores-Toro JA, Dean JW, Go KL, Lee MH, Law BK, Law ME, Dunn WA Jr, </w:t>
      </w:r>
      <w:proofErr w:type="spellStart"/>
      <w:r>
        <w:rPr>
          <w:rFonts w:ascii="Book Antiqua" w:eastAsia="Book Antiqua" w:hAnsi="Book Antiqua" w:cs="Book Antiqua"/>
          <w:color w:val="000000"/>
        </w:rPr>
        <w:t>Zendejas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Behrns</w:t>
      </w:r>
      <w:proofErr w:type="spellEnd"/>
      <w:r>
        <w:rPr>
          <w:rFonts w:ascii="Book Antiqua" w:eastAsia="Book Antiqua" w:hAnsi="Book Antiqua" w:cs="Book Antiqua"/>
          <w:color w:val="000000"/>
        </w:rPr>
        <w:t xml:space="preserve"> KE, Kim JS.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 suppresses mitochondrial dysfunction of ischemic mouse livers in a </w:t>
      </w:r>
      <w:proofErr w:type="spellStart"/>
      <w:r>
        <w:rPr>
          <w:rFonts w:ascii="Book Antiqua" w:eastAsia="Book Antiqua" w:hAnsi="Book Antiqua" w:cs="Book Antiqua"/>
          <w:color w:val="000000"/>
        </w:rPr>
        <w:t>mitofusin</w:t>
      </w:r>
      <w:proofErr w:type="spellEnd"/>
      <w:r>
        <w:rPr>
          <w:rFonts w:ascii="Book Antiqua" w:eastAsia="Book Antiqua" w:hAnsi="Book Antiqua" w:cs="Book Antiqua"/>
          <w:color w:val="000000"/>
        </w:rPr>
        <w:t xml:space="preserve"> 2-dependent manner.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279-290 [PMID: 26184910 DOI: 10.1038/cdd.2015.96]</w:t>
      </w:r>
    </w:p>
    <w:p w14:paraId="75129C13" w14:textId="77777777" w:rsidR="00A77B3E" w:rsidRDefault="006340FA">
      <w:pPr>
        <w:spacing w:line="360" w:lineRule="auto"/>
        <w:jc w:val="both"/>
      </w:pPr>
      <w:r>
        <w:rPr>
          <w:rFonts w:ascii="Book Antiqua" w:eastAsia="Book Antiqua" w:hAnsi="Book Antiqua" w:cs="Book Antiqua"/>
          <w:color w:val="000000"/>
        </w:rPr>
        <w:lastRenderedPageBreak/>
        <w:t xml:space="preserve">645 </w:t>
      </w:r>
      <w:proofErr w:type="spellStart"/>
      <w:r>
        <w:rPr>
          <w:rFonts w:ascii="Book Antiqua" w:eastAsia="Book Antiqua" w:hAnsi="Book Antiqua" w:cs="Book Antiqua"/>
          <w:b/>
          <w:bCs/>
          <w:color w:val="000000"/>
        </w:rPr>
        <w:t>Evankovich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Zhang R, Cardinal JS, Zhang L, Chen J, Huang H, Beer-Stolz D, </w:t>
      </w:r>
      <w:proofErr w:type="spellStart"/>
      <w:r>
        <w:rPr>
          <w:rFonts w:ascii="Book Antiqua" w:eastAsia="Book Antiqua" w:hAnsi="Book Antiqua" w:cs="Book Antiqua"/>
          <w:color w:val="000000"/>
        </w:rPr>
        <w:t>Billiar</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Rosengart</w:t>
      </w:r>
      <w:proofErr w:type="spellEnd"/>
      <w:r>
        <w:rPr>
          <w:rFonts w:ascii="Book Antiqua" w:eastAsia="Book Antiqua" w:hAnsi="Book Antiqua" w:cs="Book Antiqua"/>
          <w:color w:val="000000"/>
        </w:rPr>
        <w:t xml:space="preserve"> MR, Tsung A. Calcium/calmodulin-dependent protein kinase IV limits organ damage in hepatic ischemia-reperfusion injury through induction of autophagy.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303</w:t>
      </w:r>
      <w:r>
        <w:rPr>
          <w:rFonts w:ascii="Book Antiqua" w:eastAsia="Book Antiqua" w:hAnsi="Book Antiqua" w:cs="Book Antiqua"/>
          <w:color w:val="000000"/>
        </w:rPr>
        <w:t>: G189-G198 [PMID: 22575222 DOI: 10.1152/ajpgi.00051.2012]</w:t>
      </w:r>
    </w:p>
    <w:p w14:paraId="65FA7C1C" w14:textId="77777777" w:rsidR="00A77B3E" w:rsidRDefault="006340FA">
      <w:pPr>
        <w:spacing w:line="360" w:lineRule="auto"/>
        <w:jc w:val="both"/>
      </w:pPr>
      <w:r>
        <w:rPr>
          <w:rFonts w:ascii="Book Antiqua" w:eastAsia="Book Antiqua" w:hAnsi="Book Antiqua" w:cs="Book Antiqua"/>
          <w:color w:val="000000"/>
        </w:rPr>
        <w:t xml:space="preserve">646 </w:t>
      </w:r>
      <w:r>
        <w:rPr>
          <w:rFonts w:ascii="Book Antiqua" w:eastAsia="Book Antiqua" w:hAnsi="Book Antiqua" w:cs="Book Antiqua"/>
          <w:b/>
          <w:bCs/>
          <w:color w:val="000000"/>
        </w:rPr>
        <w:t>Kim JS</w:t>
      </w:r>
      <w:r>
        <w:rPr>
          <w:rFonts w:ascii="Book Antiqua" w:eastAsia="Book Antiqua" w:hAnsi="Book Antiqua" w:cs="Book Antiqua"/>
          <w:color w:val="000000"/>
        </w:rPr>
        <w:t xml:space="preserve">, Nitta T, </w:t>
      </w:r>
      <w:proofErr w:type="spellStart"/>
      <w:r>
        <w:rPr>
          <w:rFonts w:ascii="Book Antiqua" w:eastAsia="Book Antiqua" w:hAnsi="Book Antiqua" w:cs="Book Antiqua"/>
          <w:color w:val="000000"/>
        </w:rPr>
        <w:t>Mohuczy</w:t>
      </w:r>
      <w:proofErr w:type="spellEnd"/>
      <w:r>
        <w:rPr>
          <w:rFonts w:ascii="Book Antiqua" w:eastAsia="Book Antiqua" w:hAnsi="Book Antiqua" w:cs="Book Antiqua"/>
          <w:color w:val="000000"/>
        </w:rPr>
        <w:t xml:space="preserve"> D, O'Malley KA,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Dunn WA Jr, </w:t>
      </w:r>
      <w:proofErr w:type="spellStart"/>
      <w:r>
        <w:rPr>
          <w:rFonts w:ascii="Book Antiqua" w:eastAsia="Book Antiqua" w:hAnsi="Book Antiqua" w:cs="Book Antiqua"/>
          <w:color w:val="000000"/>
        </w:rPr>
        <w:t>Behrns</w:t>
      </w:r>
      <w:proofErr w:type="spellEnd"/>
      <w:r>
        <w:rPr>
          <w:rFonts w:ascii="Book Antiqua" w:eastAsia="Book Antiqua" w:hAnsi="Book Antiqua" w:cs="Book Antiqua"/>
          <w:color w:val="000000"/>
        </w:rPr>
        <w:t xml:space="preserve"> KE. Impaired autophagy: A mechanism of mitochondrial dysfunction in anoxic rat hepatocytes.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1725-1736 [PMID: 18311843 DOI: 10.1002/hep.22187]</w:t>
      </w:r>
    </w:p>
    <w:p w14:paraId="55783E13" w14:textId="77777777" w:rsidR="00A77B3E" w:rsidRDefault="006340FA">
      <w:pPr>
        <w:spacing w:line="360" w:lineRule="auto"/>
        <w:jc w:val="both"/>
      </w:pPr>
      <w:r>
        <w:rPr>
          <w:rFonts w:ascii="Book Antiqua" w:eastAsia="Book Antiqua" w:hAnsi="Book Antiqua" w:cs="Book Antiqua"/>
          <w:color w:val="000000"/>
        </w:rPr>
        <w:t xml:space="preserve">647 </w:t>
      </w:r>
      <w:r>
        <w:rPr>
          <w:rFonts w:ascii="Book Antiqua" w:eastAsia="Book Antiqua" w:hAnsi="Book Antiqua" w:cs="Book Antiqua"/>
          <w:b/>
          <w:bCs/>
          <w:color w:val="000000"/>
        </w:rPr>
        <w:t>Fang H</w:t>
      </w:r>
      <w:r>
        <w:rPr>
          <w:rFonts w:ascii="Book Antiqua" w:eastAsia="Book Antiqua" w:hAnsi="Book Antiqua" w:cs="Book Antiqua"/>
          <w:color w:val="000000"/>
        </w:rPr>
        <w:t xml:space="preserve">, Liu A, </w:t>
      </w:r>
      <w:proofErr w:type="spellStart"/>
      <w:r>
        <w:rPr>
          <w:rFonts w:ascii="Book Antiqua" w:eastAsia="Book Antiqua" w:hAnsi="Book Antiqua" w:cs="Book Antiqua"/>
          <w:color w:val="000000"/>
        </w:rPr>
        <w:t>Dahmen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Dirsch</w:t>
      </w:r>
      <w:proofErr w:type="spellEnd"/>
      <w:r>
        <w:rPr>
          <w:rFonts w:ascii="Book Antiqua" w:eastAsia="Book Antiqua" w:hAnsi="Book Antiqua" w:cs="Book Antiqua"/>
          <w:color w:val="000000"/>
        </w:rPr>
        <w:t xml:space="preserve"> O. Dual role of chloroquine in liver ischemia reperfusion injury: reduction of liver damage in early phase, but aggravation in late phase.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e694 [PMID: 23807223 DOI: 10.1038/cddis.2013.225]</w:t>
      </w:r>
    </w:p>
    <w:p w14:paraId="00F23B11" w14:textId="77777777" w:rsidR="00A77B3E" w:rsidRDefault="006340FA">
      <w:pPr>
        <w:spacing w:line="360" w:lineRule="auto"/>
        <w:jc w:val="both"/>
      </w:pPr>
      <w:r>
        <w:rPr>
          <w:rFonts w:ascii="Book Antiqua" w:eastAsia="Book Antiqua" w:hAnsi="Book Antiqua" w:cs="Book Antiqua"/>
          <w:color w:val="000000"/>
        </w:rPr>
        <w:t xml:space="preserve">648 </w:t>
      </w:r>
      <w:proofErr w:type="spellStart"/>
      <w:r>
        <w:rPr>
          <w:rFonts w:ascii="Book Antiqua" w:eastAsia="Book Antiqua" w:hAnsi="Book Antiqua" w:cs="Book Antiqua"/>
          <w:b/>
          <w:bCs/>
          <w:color w:val="000000"/>
        </w:rPr>
        <w:t>Eng</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Yu K, Lucas J, White E, Abraham RT. Ammonia derived from </w:t>
      </w:r>
      <w:proofErr w:type="spellStart"/>
      <w:r>
        <w:rPr>
          <w:rFonts w:ascii="Book Antiqua" w:eastAsia="Book Antiqua" w:hAnsi="Book Antiqua" w:cs="Book Antiqua"/>
          <w:color w:val="000000"/>
        </w:rPr>
        <w:t>glutaminolysis</w:t>
      </w:r>
      <w:proofErr w:type="spellEnd"/>
      <w:r>
        <w:rPr>
          <w:rFonts w:ascii="Book Antiqua" w:eastAsia="Book Antiqua" w:hAnsi="Book Antiqua" w:cs="Book Antiqua"/>
          <w:color w:val="000000"/>
        </w:rPr>
        <w:t xml:space="preserve"> is a diffusible regulator of autophagy.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ra31 [PMID: 20424262 DOI: 10.1126/scisignal.2000911]</w:t>
      </w:r>
    </w:p>
    <w:p w14:paraId="67D0BEAF" w14:textId="77777777" w:rsidR="00A77B3E" w:rsidRDefault="006340FA">
      <w:pPr>
        <w:spacing w:line="360" w:lineRule="auto"/>
        <w:jc w:val="both"/>
      </w:pPr>
      <w:r>
        <w:rPr>
          <w:rFonts w:ascii="Book Antiqua" w:eastAsia="Book Antiqua" w:hAnsi="Book Antiqua" w:cs="Book Antiqua"/>
          <w:color w:val="000000"/>
        </w:rPr>
        <w:t xml:space="preserve">649 </w:t>
      </w:r>
      <w:r>
        <w:rPr>
          <w:rFonts w:ascii="Book Antiqua" w:eastAsia="Book Antiqua" w:hAnsi="Book Antiqua" w:cs="Book Antiqua"/>
          <w:b/>
          <w:bCs/>
          <w:color w:val="000000"/>
        </w:rPr>
        <w:t>Cheong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Lindsten</w:t>
      </w:r>
      <w:proofErr w:type="spellEnd"/>
      <w:r>
        <w:rPr>
          <w:rFonts w:ascii="Book Antiqua" w:eastAsia="Book Antiqua" w:hAnsi="Book Antiqua" w:cs="Book Antiqua"/>
          <w:color w:val="000000"/>
        </w:rPr>
        <w:t xml:space="preserve"> T, Wu J, Lu C, Thompson CB. Ammonia-induced autophagy is independent of ULK1/ULK2 kinases.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11121-11126 [PMID: 21690395 DOI: 10.1073/pnas.1107969108]</w:t>
      </w:r>
    </w:p>
    <w:p w14:paraId="4E3032AA" w14:textId="77777777" w:rsidR="00A77B3E" w:rsidRDefault="006340FA">
      <w:pPr>
        <w:spacing w:line="360" w:lineRule="auto"/>
        <w:jc w:val="both"/>
      </w:pPr>
      <w:r>
        <w:rPr>
          <w:rFonts w:ascii="Book Antiqua" w:eastAsia="Book Antiqua" w:hAnsi="Book Antiqua" w:cs="Book Antiqua"/>
          <w:color w:val="000000"/>
        </w:rPr>
        <w:t xml:space="preserve">650 </w:t>
      </w:r>
      <w:proofErr w:type="spellStart"/>
      <w:r>
        <w:rPr>
          <w:rFonts w:ascii="Book Antiqua" w:eastAsia="Book Antiqua" w:hAnsi="Book Antiqua" w:cs="Book Antiqua"/>
          <w:b/>
          <w:bCs/>
          <w:color w:val="000000"/>
        </w:rPr>
        <w:t>Polletta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Vernucci</w:t>
      </w:r>
      <w:proofErr w:type="spellEnd"/>
      <w:r>
        <w:rPr>
          <w:rFonts w:ascii="Book Antiqua" w:eastAsia="Book Antiqua" w:hAnsi="Book Antiqua" w:cs="Book Antiqua"/>
          <w:color w:val="000000"/>
        </w:rPr>
        <w:t xml:space="preserve"> E, Carnevale I, </w:t>
      </w:r>
      <w:proofErr w:type="spellStart"/>
      <w:r>
        <w:rPr>
          <w:rFonts w:ascii="Book Antiqua" w:eastAsia="Book Antiqua" w:hAnsi="Book Antiqua" w:cs="Book Antiqua"/>
          <w:color w:val="000000"/>
        </w:rPr>
        <w:t>Arcangeli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Rotili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Palmerio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Steegborn</w:t>
      </w:r>
      <w:proofErr w:type="spellEnd"/>
      <w:r>
        <w:rPr>
          <w:rFonts w:ascii="Book Antiqua" w:eastAsia="Book Antiqua" w:hAnsi="Book Antiqua" w:cs="Book Antiqua"/>
          <w:color w:val="000000"/>
        </w:rPr>
        <w:t xml:space="preserve"> C, Nowak T, </w:t>
      </w:r>
      <w:proofErr w:type="spellStart"/>
      <w:r>
        <w:rPr>
          <w:rFonts w:ascii="Book Antiqua" w:eastAsia="Book Antiqua" w:hAnsi="Book Antiqua" w:cs="Book Antiqua"/>
          <w:color w:val="000000"/>
        </w:rPr>
        <w:t>Schutkowski</w:t>
      </w:r>
      <w:proofErr w:type="spellEnd"/>
      <w:r>
        <w:rPr>
          <w:rFonts w:ascii="Book Antiqua" w:eastAsia="Book Antiqua" w:hAnsi="Book Antiqua" w:cs="Book Antiqua"/>
          <w:color w:val="000000"/>
        </w:rPr>
        <w:t xml:space="preserve"> M, Pellegrini L, Sansone L, Villanova L, </w:t>
      </w:r>
      <w:proofErr w:type="spellStart"/>
      <w:r>
        <w:rPr>
          <w:rFonts w:ascii="Book Antiqua" w:eastAsia="Book Antiqua" w:hAnsi="Book Antiqua" w:cs="Book Antiqua"/>
          <w:color w:val="000000"/>
        </w:rPr>
        <w:t>Runci</w:t>
      </w:r>
      <w:proofErr w:type="spellEnd"/>
      <w:r>
        <w:rPr>
          <w:rFonts w:ascii="Book Antiqua" w:eastAsia="Book Antiqua" w:hAnsi="Book Antiqua" w:cs="Book Antiqua"/>
          <w:color w:val="000000"/>
        </w:rPr>
        <w:t xml:space="preserve"> A, Pucci B, </w:t>
      </w:r>
      <w:proofErr w:type="spellStart"/>
      <w:r>
        <w:rPr>
          <w:rFonts w:ascii="Book Antiqua" w:eastAsia="Book Antiqua" w:hAnsi="Book Antiqua" w:cs="Book Antiqua"/>
          <w:color w:val="000000"/>
        </w:rPr>
        <w:t>Morgante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Fini</w:t>
      </w:r>
      <w:proofErr w:type="spellEnd"/>
      <w:r>
        <w:rPr>
          <w:rFonts w:ascii="Book Antiqua" w:eastAsia="Book Antiqua" w:hAnsi="Book Antiqua" w:cs="Book Antiqua"/>
          <w:color w:val="000000"/>
        </w:rPr>
        <w:t xml:space="preserve"> M, Mai A, Russo MA, </w:t>
      </w:r>
      <w:proofErr w:type="spellStart"/>
      <w:r>
        <w:rPr>
          <w:rFonts w:ascii="Book Antiqua" w:eastAsia="Book Antiqua" w:hAnsi="Book Antiqua" w:cs="Book Antiqua"/>
          <w:color w:val="000000"/>
        </w:rPr>
        <w:t>Tafani</w:t>
      </w:r>
      <w:proofErr w:type="spellEnd"/>
      <w:r>
        <w:rPr>
          <w:rFonts w:ascii="Book Antiqua" w:eastAsia="Book Antiqua" w:hAnsi="Book Antiqua" w:cs="Book Antiqua"/>
          <w:color w:val="000000"/>
        </w:rPr>
        <w:t xml:space="preserve"> M. SIRT5 regulation of ammonia-induced autophagy and mitophagy.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253-270 [PMID: 25700560 DOI: 10.1080/15548627.2015.1009778]</w:t>
      </w:r>
    </w:p>
    <w:p w14:paraId="2A148910" w14:textId="77777777" w:rsidR="00A77B3E" w:rsidRDefault="006340FA">
      <w:pPr>
        <w:spacing w:line="360" w:lineRule="auto"/>
        <w:jc w:val="both"/>
      </w:pPr>
      <w:r>
        <w:rPr>
          <w:rFonts w:ascii="Book Antiqua" w:eastAsia="Book Antiqua" w:hAnsi="Book Antiqua" w:cs="Book Antiqua"/>
          <w:color w:val="000000"/>
        </w:rPr>
        <w:t xml:space="preserve">651 </w:t>
      </w:r>
      <w:r>
        <w:rPr>
          <w:rFonts w:ascii="Book Antiqua" w:eastAsia="Book Antiqua" w:hAnsi="Book Antiqua" w:cs="Book Antiqua"/>
          <w:b/>
          <w:bCs/>
          <w:color w:val="000000"/>
        </w:rPr>
        <w:t>Soria LR</w:t>
      </w:r>
      <w:r>
        <w:rPr>
          <w:rFonts w:ascii="Book Antiqua" w:eastAsia="Book Antiqua" w:hAnsi="Book Antiqua" w:cs="Book Antiqua"/>
          <w:color w:val="000000"/>
        </w:rPr>
        <w:t xml:space="preserve">, Allegri G, </w:t>
      </w:r>
      <w:proofErr w:type="spellStart"/>
      <w:r>
        <w:rPr>
          <w:rFonts w:ascii="Book Antiqua" w:eastAsia="Book Antiqua" w:hAnsi="Book Antiqua" w:cs="Book Antiqua"/>
          <w:color w:val="000000"/>
        </w:rPr>
        <w:t>Melck</w:t>
      </w:r>
      <w:proofErr w:type="spellEnd"/>
      <w:r>
        <w:rPr>
          <w:rFonts w:ascii="Book Antiqua" w:eastAsia="Book Antiqua" w:hAnsi="Book Antiqua" w:cs="Book Antiqua"/>
          <w:color w:val="000000"/>
        </w:rPr>
        <w:t xml:space="preserve"> D, Pastore N, Annunziata P, Paris D, </w:t>
      </w:r>
      <w:proofErr w:type="spellStart"/>
      <w:r>
        <w:rPr>
          <w:rFonts w:ascii="Book Antiqua" w:eastAsia="Book Antiqua" w:hAnsi="Book Antiqua" w:cs="Book Antiqua"/>
          <w:color w:val="000000"/>
        </w:rPr>
        <w:t>Polishchuk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Nusco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Thöny</w:t>
      </w:r>
      <w:proofErr w:type="spellEnd"/>
      <w:r>
        <w:rPr>
          <w:rFonts w:ascii="Book Antiqua" w:eastAsia="Book Antiqua" w:hAnsi="Book Antiqua" w:cs="Book Antiqua"/>
          <w:color w:val="000000"/>
        </w:rPr>
        <w:t xml:space="preserve"> B, Motta A, </w:t>
      </w:r>
      <w:proofErr w:type="spellStart"/>
      <w:r>
        <w:rPr>
          <w:rFonts w:ascii="Book Antiqua" w:eastAsia="Book Antiqua" w:hAnsi="Book Antiqua" w:cs="Book Antiqua"/>
          <w:color w:val="000000"/>
        </w:rPr>
        <w:t>Häberle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Ballabio</w:t>
      </w:r>
      <w:proofErr w:type="spellEnd"/>
      <w:r>
        <w:rPr>
          <w:rFonts w:ascii="Book Antiqua" w:eastAsia="Book Antiqua" w:hAnsi="Book Antiqua" w:cs="Book Antiqua"/>
          <w:color w:val="000000"/>
        </w:rPr>
        <w:t xml:space="preserve"> A, Brunetti-</w:t>
      </w:r>
      <w:proofErr w:type="spellStart"/>
      <w:r>
        <w:rPr>
          <w:rFonts w:ascii="Book Antiqua" w:eastAsia="Book Antiqua" w:hAnsi="Book Antiqua" w:cs="Book Antiqua"/>
          <w:color w:val="000000"/>
        </w:rPr>
        <w:t>Pierri</w:t>
      </w:r>
      <w:proofErr w:type="spellEnd"/>
      <w:r>
        <w:rPr>
          <w:rFonts w:ascii="Book Antiqua" w:eastAsia="Book Antiqua" w:hAnsi="Book Antiqua" w:cs="Book Antiqua"/>
          <w:color w:val="000000"/>
        </w:rPr>
        <w:t xml:space="preserve"> N. Enhancement of hepatic autophagy increases ureagenesis and protects against hyperammonemia.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391-396 [PMID: 29279371 DOI: 10.1073/pnas.1714670115]</w:t>
      </w:r>
    </w:p>
    <w:p w14:paraId="70DAF477" w14:textId="77777777" w:rsidR="00A77B3E" w:rsidRDefault="006340FA">
      <w:pPr>
        <w:spacing w:line="360" w:lineRule="auto"/>
        <w:jc w:val="both"/>
      </w:pPr>
      <w:r>
        <w:rPr>
          <w:rFonts w:ascii="Book Antiqua" w:eastAsia="Book Antiqua" w:hAnsi="Book Antiqua" w:cs="Book Antiqua"/>
          <w:color w:val="000000"/>
        </w:rPr>
        <w:t xml:space="preserve">652 </w:t>
      </w:r>
      <w:r>
        <w:rPr>
          <w:rFonts w:ascii="Book Antiqua" w:eastAsia="Book Antiqua" w:hAnsi="Book Antiqua" w:cs="Book Antiqua"/>
          <w:b/>
          <w:bCs/>
          <w:color w:val="000000"/>
        </w:rPr>
        <w:t>Sridhar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Botbol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Macian</w:t>
      </w:r>
      <w:proofErr w:type="spellEnd"/>
      <w:r>
        <w:rPr>
          <w:rFonts w:ascii="Book Antiqua" w:eastAsia="Book Antiqua" w:hAnsi="Book Antiqua" w:cs="Book Antiqua"/>
          <w:color w:val="000000"/>
        </w:rPr>
        <w:t xml:space="preserve"> F, Cuervo AM. Autophagy and disease: always two sides to a problem.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226</w:t>
      </w:r>
      <w:r>
        <w:rPr>
          <w:rFonts w:ascii="Book Antiqua" w:eastAsia="Book Antiqua" w:hAnsi="Book Antiqua" w:cs="Book Antiqua"/>
          <w:color w:val="000000"/>
        </w:rPr>
        <w:t>: 255-273 [PMID: 21990109 DOI: 10.1002/path.3025]</w:t>
      </w:r>
    </w:p>
    <w:p w14:paraId="1AE16847" w14:textId="77777777" w:rsidR="00A77B3E" w:rsidRDefault="006340FA">
      <w:pPr>
        <w:spacing w:line="360" w:lineRule="auto"/>
        <w:jc w:val="both"/>
      </w:pPr>
      <w:r>
        <w:rPr>
          <w:rFonts w:ascii="Book Antiqua" w:eastAsia="Book Antiqua" w:hAnsi="Book Antiqua" w:cs="Book Antiqua"/>
          <w:color w:val="000000"/>
        </w:rPr>
        <w:lastRenderedPageBreak/>
        <w:t xml:space="preserve">653 </w:t>
      </w:r>
      <w:proofErr w:type="spellStart"/>
      <w:r>
        <w:rPr>
          <w:rFonts w:ascii="Book Antiqua" w:eastAsia="Book Antiqua" w:hAnsi="Book Antiqua" w:cs="Book Antiqua"/>
          <w:b/>
          <w:bCs/>
          <w:color w:val="000000"/>
        </w:rPr>
        <w:t>Golbabapour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Bagheri-</w:t>
      </w:r>
      <w:proofErr w:type="spellStart"/>
      <w:r>
        <w:rPr>
          <w:rFonts w:ascii="Book Antiqua" w:eastAsia="Book Antiqua" w:hAnsi="Book Antiqua" w:cs="Book Antiqua"/>
          <w:color w:val="000000"/>
        </w:rPr>
        <w:t>Lankarani</w:t>
      </w:r>
      <w:proofErr w:type="spellEnd"/>
      <w:r>
        <w:rPr>
          <w:rFonts w:ascii="Book Antiqua" w:eastAsia="Book Antiqua" w:hAnsi="Book Antiqua" w:cs="Book Antiqua"/>
          <w:color w:val="000000"/>
        </w:rPr>
        <w:t xml:space="preserve"> K, Ghavami S, </w:t>
      </w:r>
      <w:proofErr w:type="spellStart"/>
      <w:r>
        <w:rPr>
          <w:rFonts w:ascii="Book Antiqua" w:eastAsia="Book Antiqua" w:hAnsi="Book Antiqua" w:cs="Book Antiqua"/>
          <w:color w:val="000000"/>
        </w:rPr>
        <w:t>Geramizadeh</w:t>
      </w:r>
      <w:proofErr w:type="spellEnd"/>
      <w:r>
        <w:rPr>
          <w:rFonts w:ascii="Book Antiqua" w:eastAsia="Book Antiqua" w:hAnsi="Book Antiqua" w:cs="Book Antiqua"/>
          <w:color w:val="000000"/>
        </w:rPr>
        <w:t xml:space="preserve"> B. Autoimmune Hepatitis and Stellate Cells: An Insight into the Role of Autophagy.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6073-6095 [PMID: 30947648 DOI: 10.2174/0929867326666190402120231]</w:t>
      </w:r>
    </w:p>
    <w:p w14:paraId="546A26C3" w14:textId="77777777" w:rsidR="00A77B3E" w:rsidRDefault="006340FA">
      <w:pPr>
        <w:spacing w:line="360" w:lineRule="auto"/>
        <w:jc w:val="both"/>
      </w:pPr>
      <w:r>
        <w:rPr>
          <w:rFonts w:ascii="Book Antiqua" w:eastAsia="Book Antiqua" w:hAnsi="Book Antiqua" w:cs="Book Antiqua"/>
          <w:color w:val="000000"/>
        </w:rPr>
        <w:t xml:space="preserve">654 </w:t>
      </w:r>
      <w:r>
        <w:rPr>
          <w:rFonts w:ascii="Book Antiqua" w:eastAsia="Book Antiqua" w:hAnsi="Book Antiqua" w:cs="Book Antiqua"/>
          <w:b/>
          <w:bCs/>
          <w:color w:val="000000"/>
        </w:rPr>
        <w:t>Feng Q</w:t>
      </w:r>
      <w:r>
        <w:rPr>
          <w:rFonts w:ascii="Book Antiqua" w:eastAsia="Book Antiqua" w:hAnsi="Book Antiqua" w:cs="Book Antiqua"/>
          <w:color w:val="000000"/>
        </w:rPr>
        <w:t xml:space="preserve">, Yao J, Zhou G, Xia W,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Li X, Zhao T, Zhang G, Zhao N, Yang J. Quantitative Proteomic Analysis Reveals That </w:t>
      </w:r>
      <w:proofErr w:type="spellStart"/>
      <w:r>
        <w:rPr>
          <w:rFonts w:ascii="Book Antiqua" w:eastAsia="Book Antiqua" w:hAnsi="Book Antiqua" w:cs="Book Antiqua"/>
          <w:color w:val="000000"/>
        </w:rPr>
        <w:t>Arctigenin</w:t>
      </w:r>
      <w:proofErr w:type="spellEnd"/>
      <w:r>
        <w:rPr>
          <w:rFonts w:ascii="Book Antiqua" w:eastAsia="Book Antiqua" w:hAnsi="Book Antiqua" w:cs="Book Antiqua"/>
          <w:color w:val="000000"/>
        </w:rPr>
        <w:t xml:space="preserve"> Alleviates Concanavalin A-Induced Hepatitis Through Suppressing Immune System and Regulating Autophagy.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1881 [PMID: 30177931 DOI: 10.3389/fimmu.2018.01881]</w:t>
      </w:r>
    </w:p>
    <w:p w14:paraId="075DDECF" w14:textId="77777777" w:rsidR="00A77B3E" w:rsidRDefault="006340FA">
      <w:pPr>
        <w:spacing w:line="360" w:lineRule="auto"/>
        <w:jc w:val="both"/>
      </w:pPr>
      <w:r>
        <w:rPr>
          <w:rFonts w:ascii="Book Antiqua" w:eastAsia="Book Antiqua" w:hAnsi="Book Antiqua" w:cs="Book Antiqua"/>
          <w:color w:val="000000"/>
        </w:rPr>
        <w:t xml:space="preserve">655 </w:t>
      </w:r>
      <w:r>
        <w:rPr>
          <w:rFonts w:ascii="Book Antiqua" w:eastAsia="Book Antiqua" w:hAnsi="Book Antiqua" w:cs="Book Antiqua"/>
          <w:b/>
          <w:bCs/>
          <w:color w:val="000000"/>
        </w:rPr>
        <w:t>Fan X</w:t>
      </w:r>
      <w:r>
        <w:rPr>
          <w:rFonts w:ascii="Book Antiqua" w:eastAsia="Book Antiqua" w:hAnsi="Book Antiqua" w:cs="Book Antiqua"/>
          <w:color w:val="000000"/>
        </w:rPr>
        <w:t xml:space="preserve">, Men R, Wang H, Shen M, Wang T, Ye T, Luo X, Yang L. Methylprednisolone Decreases Mitochondria-Mediated Apoptosis and Autophagy Dysfunction in Hepatocytes of Experimental Autoimmune Hepatitis Model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Akt/mTOR Signaling.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1189 [PMID: 31680966 DOI: 10.3389/fphar.2019.01189]</w:t>
      </w:r>
    </w:p>
    <w:p w14:paraId="3739681E" w14:textId="77777777" w:rsidR="00A77B3E" w:rsidRDefault="006340FA">
      <w:pPr>
        <w:spacing w:line="360" w:lineRule="auto"/>
        <w:jc w:val="both"/>
      </w:pPr>
      <w:r>
        <w:rPr>
          <w:rFonts w:ascii="Book Antiqua" w:eastAsia="Book Antiqua" w:hAnsi="Book Antiqua" w:cs="Book Antiqua"/>
          <w:color w:val="000000"/>
        </w:rPr>
        <w:t xml:space="preserve">656 </w:t>
      </w:r>
      <w:r>
        <w:rPr>
          <w:rFonts w:ascii="Book Antiqua" w:eastAsia="Book Antiqua" w:hAnsi="Book Antiqua" w:cs="Book Antiqua"/>
          <w:b/>
          <w:bCs/>
          <w:color w:val="000000"/>
        </w:rPr>
        <w:t>Fan X</w:t>
      </w:r>
      <w:r>
        <w:rPr>
          <w:rFonts w:ascii="Book Antiqua" w:eastAsia="Book Antiqua" w:hAnsi="Book Antiqua" w:cs="Book Antiqua"/>
          <w:color w:val="000000"/>
        </w:rPr>
        <w:t xml:space="preserve">, Men R, Huang C, Shen M, Wang T, </w:t>
      </w:r>
      <w:proofErr w:type="spellStart"/>
      <w:r>
        <w:rPr>
          <w:rFonts w:ascii="Book Antiqua" w:eastAsia="Book Antiqua" w:hAnsi="Book Antiqua" w:cs="Book Antiqua"/>
          <w:color w:val="000000"/>
        </w:rPr>
        <w:t>Ghnewa</w:t>
      </w:r>
      <w:proofErr w:type="spellEnd"/>
      <w:r>
        <w:rPr>
          <w:rFonts w:ascii="Book Antiqua" w:eastAsia="Book Antiqua" w:hAnsi="Book Antiqua" w:cs="Book Antiqua"/>
          <w:color w:val="000000"/>
        </w:rPr>
        <w:t xml:space="preserve"> Y, Ma Y, Ye T, Yang L. Critical roles of conventional dendritic cells in autoimmune hepatitis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regulation.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23 [PMID: 31932577 DOI: </w:t>
      </w:r>
      <w:r w:rsidR="00521A71" w:rsidRPr="00521A71">
        <w:rPr>
          <w:rFonts w:ascii="Book Antiqua" w:eastAsia="Book Antiqua" w:hAnsi="Book Antiqua" w:cs="Book Antiqua"/>
          <w:color w:val="000000"/>
        </w:rPr>
        <w:t>10.1038/s41419-019-2217-6</w:t>
      </w:r>
      <w:r>
        <w:rPr>
          <w:rFonts w:ascii="Book Antiqua" w:eastAsia="Book Antiqua" w:hAnsi="Book Antiqua" w:cs="Book Antiqua"/>
          <w:color w:val="000000"/>
        </w:rPr>
        <w:t>]</w:t>
      </w:r>
    </w:p>
    <w:p w14:paraId="305C143A" w14:textId="77777777" w:rsidR="00A77B3E" w:rsidRDefault="006340FA">
      <w:pPr>
        <w:spacing w:line="360" w:lineRule="auto"/>
        <w:jc w:val="both"/>
      </w:pPr>
      <w:r>
        <w:rPr>
          <w:rFonts w:ascii="Book Antiqua" w:eastAsia="Book Antiqua" w:hAnsi="Book Antiqua" w:cs="Book Antiqua"/>
          <w:color w:val="000000"/>
        </w:rPr>
        <w:t xml:space="preserve">657 </w:t>
      </w:r>
      <w:proofErr w:type="spellStart"/>
      <w:r>
        <w:rPr>
          <w:rFonts w:ascii="Book Antiqua" w:eastAsia="Book Antiqua" w:hAnsi="Book Antiqua" w:cs="Book Antiqua"/>
          <w:b/>
          <w:bCs/>
          <w:color w:val="000000"/>
        </w:rPr>
        <w:t>Szekerczés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Gógl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Illyés</w:t>
      </w:r>
      <w:proofErr w:type="spellEnd"/>
      <w:r>
        <w:rPr>
          <w:rFonts w:ascii="Book Antiqua" w:eastAsia="Book Antiqua" w:hAnsi="Book Antiqua" w:cs="Book Antiqua"/>
          <w:color w:val="000000"/>
        </w:rPr>
        <w:t xml:space="preserve"> I, Mandl J, </w:t>
      </w:r>
      <w:proofErr w:type="spellStart"/>
      <w:r>
        <w:rPr>
          <w:rFonts w:ascii="Book Antiqua" w:eastAsia="Book Antiqua" w:hAnsi="Book Antiqua" w:cs="Book Antiqua"/>
          <w:color w:val="000000"/>
        </w:rPr>
        <w:t>Borka</w:t>
      </w:r>
      <w:proofErr w:type="spellEnd"/>
      <w:r>
        <w:rPr>
          <w:rFonts w:ascii="Book Antiqua" w:eastAsia="Book Antiqua" w:hAnsi="Book Antiqua" w:cs="Book Antiqua"/>
          <w:color w:val="000000"/>
        </w:rPr>
        <w:t xml:space="preserve"> K, Kiss A, Schaff Z, </w:t>
      </w:r>
      <w:proofErr w:type="spellStart"/>
      <w:r>
        <w:rPr>
          <w:rFonts w:ascii="Book Antiqua" w:eastAsia="Book Antiqua" w:hAnsi="Book Antiqua" w:cs="Book Antiqua"/>
          <w:color w:val="000000"/>
        </w:rPr>
        <w:t>Lendvai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Werling</w:t>
      </w:r>
      <w:proofErr w:type="spellEnd"/>
      <w:r>
        <w:rPr>
          <w:rFonts w:ascii="Book Antiqua" w:eastAsia="Book Antiqua" w:hAnsi="Book Antiqua" w:cs="Book Antiqua"/>
          <w:color w:val="000000"/>
        </w:rPr>
        <w:t xml:space="preserve"> K. Autophagy, Mitophagy and MicroRNA Expression in Chronic Hepatitis C and Autoimmune Hepatitis.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Oncol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2143-2151 [PMID: 32124227 DOI: 10.1007/s12253-020-00799-y]</w:t>
      </w:r>
    </w:p>
    <w:p w14:paraId="5780B9EE" w14:textId="77777777" w:rsidR="00A77B3E" w:rsidRDefault="006340FA">
      <w:pPr>
        <w:spacing w:line="360" w:lineRule="auto"/>
        <w:jc w:val="both"/>
      </w:pPr>
      <w:r>
        <w:rPr>
          <w:rFonts w:ascii="Book Antiqua" w:eastAsia="Book Antiqua" w:hAnsi="Book Antiqua" w:cs="Book Antiqua"/>
          <w:color w:val="000000"/>
        </w:rPr>
        <w:t xml:space="preserve">658 </w:t>
      </w:r>
      <w:r>
        <w:rPr>
          <w:rFonts w:ascii="Book Antiqua" w:eastAsia="Book Antiqua" w:hAnsi="Book Antiqua" w:cs="Book Antiqua"/>
          <w:b/>
          <w:bCs/>
          <w:color w:val="000000"/>
        </w:rPr>
        <w:t>Kwak BJ</w:t>
      </w:r>
      <w:r>
        <w:rPr>
          <w:rFonts w:ascii="Book Antiqua" w:eastAsia="Book Antiqua" w:hAnsi="Book Antiqua" w:cs="Book Antiqua"/>
          <w:color w:val="000000"/>
        </w:rPr>
        <w:t xml:space="preserve">, Choi HJ, Kim OH, Kim KH, You YK, Lee TY,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Kim SJ. The Role of Phospho-c-Jun N-Terminal Kinase Expression on hepatocyte Necrosis and Autophagy in the Cholestatic Liver.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241</w:t>
      </w:r>
      <w:r>
        <w:rPr>
          <w:rFonts w:ascii="Book Antiqua" w:eastAsia="Book Antiqua" w:hAnsi="Book Antiqua" w:cs="Book Antiqua"/>
          <w:color w:val="000000"/>
        </w:rPr>
        <w:t>: 254-263 [PMID: 31035140 DOI: 10.1016/j.jss.2019.03.034]</w:t>
      </w:r>
    </w:p>
    <w:p w14:paraId="0069B688" w14:textId="77777777" w:rsidR="00A77B3E" w:rsidRDefault="006340FA">
      <w:pPr>
        <w:spacing w:line="360" w:lineRule="auto"/>
        <w:jc w:val="both"/>
      </w:pPr>
      <w:r>
        <w:rPr>
          <w:rFonts w:ascii="Book Antiqua" w:eastAsia="Book Antiqua" w:hAnsi="Book Antiqua" w:cs="Book Antiqua"/>
          <w:color w:val="000000"/>
        </w:rPr>
        <w:t xml:space="preserve">659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Yang YL, Huang FC, Tiao MM, Lin YC, Tsai MH, Wang FS. MicroRNA-29a mitigation of endoplasmic reticulum and autophagy aberrance counteracts in obstructive jaundice-induced fibrosis in mice.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243</w:t>
      </w:r>
      <w:r>
        <w:rPr>
          <w:rFonts w:ascii="Book Antiqua" w:eastAsia="Book Antiqua" w:hAnsi="Book Antiqua" w:cs="Book Antiqua"/>
          <w:color w:val="000000"/>
        </w:rPr>
        <w:t>: 13-21 [PMID: 29105510 DOI: 10.1177/1535370217741500]</w:t>
      </w:r>
    </w:p>
    <w:p w14:paraId="728C356D" w14:textId="77777777" w:rsidR="00A77B3E" w:rsidRDefault="006340FA">
      <w:pPr>
        <w:spacing w:line="360" w:lineRule="auto"/>
        <w:jc w:val="both"/>
      </w:pPr>
      <w:r>
        <w:rPr>
          <w:rFonts w:ascii="Book Antiqua" w:eastAsia="Book Antiqua" w:hAnsi="Book Antiqua" w:cs="Book Antiqua"/>
          <w:color w:val="000000"/>
        </w:rPr>
        <w:t xml:space="preserve">660 </w:t>
      </w:r>
      <w:r>
        <w:rPr>
          <w:rFonts w:ascii="Book Antiqua" w:eastAsia="Book Antiqua" w:hAnsi="Book Antiqua" w:cs="Book Antiqua"/>
          <w:b/>
          <w:bCs/>
          <w:color w:val="000000"/>
        </w:rPr>
        <w:t>Kim S</w:t>
      </w:r>
      <w:r>
        <w:rPr>
          <w:rFonts w:ascii="Book Antiqua" w:eastAsia="Book Antiqua" w:hAnsi="Book Antiqua" w:cs="Book Antiqua"/>
          <w:color w:val="000000"/>
        </w:rPr>
        <w:t xml:space="preserve">, Han SY, Yu KS, Han D,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HJ, Jo JE, Kim JH, Shin J, Park HW. Impaired autophagy promotes bile acid-induced hepatic injury and accumulation of ubiquitinated </w:t>
      </w:r>
      <w:r>
        <w:rPr>
          <w:rFonts w:ascii="Book Antiqua" w:eastAsia="Book Antiqua" w:hAnsi="Book Antiqua" w:cs="Book Antiqua"/>
          <w:color w:val="000000"/>
        </w:rPr>
        <w:lastRenderedPageBreak/>
        <w:t xml:space="preserve">proteins.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495</w:t>
      </w:r>
      <w:r>
        <w:rPr>
          <w:rFonts w:ascii="Book Antiqua" w:eastAsia="Book Antiqua" w:hAnsi="Book Antiqua" w:cs="Book Antiqua"/>
          <w:color w:val="000000"/>
        </w:rPr>
        <w:t>: 1541-1547 [PMID: 29198703 DOI: 10.1016/j.bbrc.2017.11.202]</w:t>
      </w:r>
    </w:p>
    <w:p w14:paraId="07EA9562" w14:textId="77777777" w:rsidR="00A77B3E" w:rsidRDefault="006340FA">
      <w:pPr>
        <w:spacing w:line="360" w:lineRule="auto"/>
        <w:jc w:val="both"/>
      </w:pPr>
      <w:r>
        <w:rPr>
          <w:rFonts w:ascii="Book Antiqua" w:eastAsia="Book Antiqua" w:hAnsi="Book Antiqua" w:cs="Book Antiqua"/>
          <w:color w:val="000000"/>
        </w:rPr>
        <w:t xml:space="preserve">661 </w:t>
      </w:r>
      <w:proofErr w:type="spellStart"/>
      <w:r>
        <w:rPr>
          <w:rFonts w:ascii="Book Antiqua" w:eastAsia="Book Antiqua" w:hAnsi="Book Antiqua" w:cs="Book Antiqua"/>
          <w:b/>
          <w:bCs/>
          <w:color w:val="000000"/>
        </w:rPr>
        <w:t>Khambu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Li T, Yan S, Yu C, Chen X, </w:t>
      </w:r>
      <w:proofErr w:type="spellStart"/>
      <w:r>
        <w:rPr>
          <w:rFonts w:ascii="Book Antiqua" w:eastAsia="Book Antiqua" w:hAnsi="Book Antiqua" w:cs="Book Antiqua"/>
          <w:color w:val="000000"/>
        </w:rPr>
        <w:t>Goheen</w:t>
      </w:r>
      <w:proofErr w:type="spellEnd"/>
      <w:r>
        <w:rPr>
          <w:rFonts w:ascii="Book Antiqua" w:eastAsia="Book Antiqua" w:hAnsi="Book Antiqua" w:cs="Book Antiqua"/>
          <w:color w:val="000000"/>
        </w:rPr>
        <w:t xml:space="preserve"> M, Li Y, Lin J, Cummings OW, Lee YA, Friedman S, Dong Z, Feng GS, Wu S, Yin XM. Hepatic Autophagy Deficiency Compromises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Functionality and Causes Cholestatic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2196-2213 [PMID: 30520052 DOI: 10.1002/hep.30407]</w:t>
      </w:r>
    </w:p>
    <w:p w14:paraId="4D7178FD" w14:textId="77777777" w:rsidR="00A77B3E" w:rsidRDefault="006340FA">
      <w:pPr>
        <w:spacing w:line="360" w:lineRule="auto"/>
        <w:jc w:val="both"/>
      </w:pPr>
      <w:r>
        <w:rPr>
          <w:rFonts w:ascii="Book Antiqua" w:eastAsia="Book Antiqua" w:hAnsi="Book Antiqua" w:cs="Book Antiqua"/>
          <w:color w:val="000000"/>
        </w:rPr>
        <w:t xml:space="preserve">662 </w:t>
      </w:r>
      <w:r>
        <w:rPr>
          <w:rFonts w:ascii="Book Antiqua" w:eastAsia="Book Antiqua" w:hAnsi="Book Antiqua" w:cs="Book Antiqua"/>
          <w:b/>
          <w:bCs/>
          <w:color w:val="000000"/>
        </w:rPr>
        <w:t>Gao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 Guo X, Jing Y, Han Z, Zhang S, Sun K, Li R, Yang Y, Wei L. Activation of autophagy protects against cholestasis-induced hepatic injury.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47 [PMID: 25922659 DOI: 10.1186/2045-3701-4-47]</w:t>
      </w:r>
    </w:p>
    <w:p w14:paraId="153B5815"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663 </w:t>
      </w:r>
      <w:proofErr w:type="spellStart"/>
      <w:r>
        <w:rPr>
          <w:rFonts w:ascii="Book Antiqua" w:eastAsia="Book Antiqua" w:hAnsi="Book Antiqua" w:cs="Book Antiqua"/>
          <w:b/>
          <w:bCs/>
          <w:color w:val="000000"/>
        </w:rPr>
        <w:t>Woolbright</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H. Novel insight into mechanisms of cholestatic liver injury.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4985-4993 [PMID: 23049206 DOI: 10.3748/wjg.v18.i36.4985]</w:t>
      </w:r>
    </w:p>
    <w:p w14:paraId="20AECCC3" w14:textId="77777777" w:rsidR="00E01270" w:rsidRDefault="00E01270" w:rsidP="00E01270">
      <w:pPr>
        <w:spacing w:line="360" w:lineRule="auto"/>
        <w:jc w:val="both"/>
      </w:pPr>
      <w:r>
        <w:rPr>
          <w:rFonts w:ascii="Book Antiqua" w:eastAsia="Book Antiqua" w:hAnsi="Book Antiqua" w:cs="Book Antiqua"/>
          <w:color w:val="000000"/>
        </w:rPr>
        <w:t xml:space="preserve">664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Miyakoshi M, Sato Y,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Modulation of the microenvironment by senescent biliary epithelial cells may be involved in the pathogenesis of primary biliary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318-325 [PMID: 20570384 DOI: 10.1016/j.jhep.2010.03.008]</w:t>
      </w:r>
    </w:p>
    <w:p w14:paraId="6CF211FB" w14:textId="77777777" w:rsidR="00E01270" w:rsidRDefault="00E01270">
      <w:pPr>
        <w:spacing w:line="360" w:lineRule="auto"/>
        <w:jc w:val="both"/>
      </w:pPr>
      <w:r>
        <w:rPr>
          <w:rFonts w:ascii="Book Antiqua" w:eastAsia="Book Antiqua" w:hAnsi="Book Antiqua" w:cs="Book Antiqua"/>
          <w:color w:val="000000"/>
        </w:rPr>
        <w:t xml:space="preserve">665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Novel approach to bile duct damage in primary biliary cirrhosis: participation of cellular senescence and autophagy. </w:t>
      </w:r>
      <w:r>
        <w:rPr>
          <w:rFonts w:ascii="Book Antiqua" w:eastAsia="Book Antiqua" w:hAnsi="Book Antiqua" w:cs="Book Antiqua"/>
          <w:i/>
          <w:iCs/>
          <w:color w:val="000000"/>
        </w:rPr>
        <w:t>Int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452143 [PMID: 21994884 DOI: 10.1155/2012/452143]</w:t>
      </w:r>
    </w:p>
    <w:p w14:paraId="1DA8AC6B" w14:textId="77777777" w:rsidR="00A77B3E" w:rsidRDefault="00E01270">
      <w:pPr>
        <w:spacing w:line="360" w:lineRule="auto"/>
        <w:jc w:val="both"/>
      </w:pPr>
      <w:r>
        <w:rPr>
          <w:rFonts w:ascii="Book Antiqua" w:eastAsia="Book Antiqua" w:hAnsi="Book Antiqua" w:cs="Book Antiqua"/>
          <w:color w:val="000000"/>
        </w:rPr>
        <w:t xml:space="preserve">666 </w:t>
      </w:r>
      <w:r w:rsidR="006340FA">
        <w:rPr>
          <w:rFonts w:ascii="Book Antiqua" w:eastAsia="Book Antiqua" w:hAnsi="Book Antiqua" w:cs="Book Antiqua"/>
          <w:b/>
          <w:bCs/>
          <w:color w:val="000000"/>
        </w:rPr>
        <w:t>Manley S</w:t>
      </w:r>
      <w:r w:rsidR="006340FA">
        <w:rPr>
          <w:rFonts w:ascii="Book Antiqua" w:eastAsia="Book Antiqua" w:hAnsi="Book Antiqua" w:cs="Book Antiqua"/>
          <w:color w:val="000000"/>
        </w:rPr>
        <w:t xml:space="preserve">, Ni HM, Kong B, </w:t>
      </w:r>
      <w:proofErr w:type="spellStart"/>
      <w:r w:rsidR="006340FA">
        <w:rPr>
          <w:rFonts w:ascii="Book Antiqua" w:eastAsia="Book Antiqua" w:hAnsi="Book Antiqua" w:cs="Book Antiqua"/>
          <w:color w:val="000000"/>
        </w:rPr>
        <w:t>Apte</w:t>
      </w:r>
      <w:proofErr w:type="spellEnd"/>
      <w:r w:rsidR="006340FA">
        <w:rPr>
          <w:rFonts w:ascii="Book Antiqua" w:eastAsia="Book Antiqua" w:hAnsi="Book Antiqua" w:cs="Book Antiqua"/>
          <w:color w:val="000000"/>
        </w:rPr>
        <w:t xml:space="preserve"> U, Guo G, Ding WX. Suppression of autophagic flux by bile acids in hepatocytes. </w:t>
      </w:r>
      <w:proofErr w:type="spellStart"/>
      <w:r w:rsidR="006340FA">
        <w:rPr>
          <w:rFonts w:ascii="Book Antiqua" w:eastAsia="Book Antiqua" w:hAnsi="Book Antiqua" w:cs="Book Antiqua"/>
          <w:i/>
          <w:iCs/>
          <w:color w:val="000000"/>
        </w:rPr>
        <w:t>Toxicol</w:t>
      </w:r>
      <w:proofErr w:type="spellEnd"/>
      <w:r w:rsidR="006340FA">
        <w:rPr>
          <w:rFonts w:ascii="Book Antiqua" w:eastAsia="Book Antiqua" w:hAnsi="Book Antiqua" w:cs="Book Antiqua"/>
          <w:i/>
          <w:iCs/>
          <w:color w:val="000000"/>
        </w:rPr>
        <w:t xml:space="preserve"> Sci</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137</w:t>
      </w:r>
      <w:r w:rsidR="006340FA">
        <w:rPr>
          <w:rFonts w:ascii="Book Antiqua" w:eastAsia="Book Antiqua" w:hAnsi="Book Antiqua" w:cs="Book Antiqua"/>
          <w:color w:val="000000"/>
        </w:rPr>
        <w:t>: 478-490 [PMID: 24189133 DOI: 10.1093/</w:t>
      </w:r>
      <w:proofErr w:type="spellStart"/>
      <w:r w:rsidR="006340FA">
        <w:rPr>
          <w:rFonts w:ascii="Book Antiqua" w:eastAsia="Book Antiqua" w:hAnsi="Book Antiqua" w:cs="Book Antiqua"/>
          <w:color w:val="000000"/>
        </w:rPr>
        <w:t>toxsci</w:t>
      </w:r>
      <w:proofErr w:type="spellEnd"/>
      <w:r w:rsidR="006340FA">
        <w:rPr>
          <w:rFonts w:ascii="Book Antiqua" w:eastAsia="Book Antiqua" w:hAnsi="Book Antiqua" w:cs="Book Antiqua"/>
          <w:color w:val="000000"/>
        </w:rPr>
        <w:t>/kft246]</w:t>
      </w:r>
    </w:p>
    <w:p w14:paraId="6AEB3D71" w14:textId="7CBA18D2" w:rsidR="00A77B3E" w:rsidRDefault="00E01270">
      <w:pPr>
        <w:spacing w:line="360" w:lineRule="auto"/>
        <w:jc w:val="both"/>
      </w:pPr>
      <w:r>
        <w:rPr>
          <w:rFonts w:ascii="Book Antiqua" w:eastAsia="Book Antiqua" w:hAnsi="Book Antiqua" w:cs="Book Antiqua"/>
          <w:color w:val="000000"/>
        </w:rPr>
        <w:t xml:space="preserve">667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Miyakoshi M, Sato Y, </w:t>
      </w:r>
      <w:proofErr w:type="spellStart"/>
      <w:r w:rsidR="006340FA">
        <w:rPr>
          <w:rFonts w:ascii="Book Antiqua" w:eastAsia="Book Antiqua" w:hAnsi="Book Antiqua" w:cs="Book Antiqua"/>
          <w:color w:val="000000"/>
        </w:rPr>
        <w:t>Nakanuma</w:t>
      </w:r>
      <w:proofErr w:type="spellEnd"/>
      <w:r w:rsidR="006340FA">
        <w:rPr>
          <w:rFonts w:ascii="Book Antiqua" w:eastAsia="Book Antiqua" w:hAnsi="Book Antiqua" w:cs="Book Antiqua"/>
          <w:color w:val="000000"/>
        </w:rPr>
        <w:t xml:space="preserve"> Y. Increased expression of mitochondrial proteins associated with autophagy in biliary epithelial lesions in primary biliary cirrhosis. </w:t>
      </w:r>
      <w:r w:rsidR="006340FA">
        <w:rPr>
          <w:rFonts w:ascii="Book Antiqua" w:eastAsia="Book Antiqua" w:hAnsi="Book Antiqua" w:cs="Book Antiqua"/>
          <w:i/>
          <w:iCs/>
          <w:color w:val="000000"/>
        </w:rPr>
        <w:t>Liver Int</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33</w:t>
      </w:r>
      <w:r w:rsidR="006340FA">
        <w:rPr>
          <w:rFonts w:ascii="Book Antiqua" w:eastAsia="Book Antiqua" w:hAnsi="Book Antiqua" w:cs="Book Antiqua"/>
          <w:color w:val="000000"/>
        </w:rPr>
        <w:t>: 312-320 [PMID: 23231002 DOI: 10.1111/</w:t>
      </w:r>
      <w:r w:rsidR="0089351F">
        <w:rPr>
          <w:rFonts w:ascii="Book Antiqua" w:eastAsia="Book Antiqua" w:hAnsi="Book Antiqua" w:cs="Book Antiqua"/>
          <w:color w:val="000000"/>
        </w:rPr>
        <w:t>l</w:t>
      </w:r>
      <w:r w:rsidR="006340FA">
        <w:rPr>
          <w:rFonts w:ascii="Book Antiqua" w:eastAsia="Book Antiqua" w:hAnsi="Book Antiqua" w:cs="Book Antiqua"/>
          <w:color w:val="000000"/>
        </w:rPr>
        <w:t>iv.12049]</w:t>
      </w:r>
    </w:p>
    <w:p w14:paraId="5DA0F735" w14:textId="4ADE46B2" w:rsidR="00A77B3E" w:rsidRDefault="00E01270">
      <w:pPr>
        <w:spacing w:line="360" w:lineRule="auto"/>
        <w:jc w:val="both"/>
      </w:pPr>
      <w:r>
        <w:rPr>
          <w:rFonts w:ascii="Book Antiqua" w:eastAsia="Book Antiqua" w:hAnsi="Book Antiqua" w:cs="Book Antiqua"/>
          <w:color w:val="000000"/>
        </w:rPr>
        <w:t xml:space="preserve">668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Miyakoshi M, Sato Y, </w:t>
      </w:r>
      <w:proofErr w:type="spellStart"/>
      <w:r w:rsidR="006340FA">
        <w:rPr>
          <w:rFonts w:ascii="Book Antiqua" w:eastAsia="Book Antiqua" w:hAnsi="Book Antiqua" w:cs="Book Antiqua"/>
          <w:color w:val="000000"/>
        </w:rPr>
        <w:t>Nakanuma</w:t>
      </w:r>
      <w:proofErr w:type="spellEnd"/>
      <w:r w:rsidR="006340FA">
        <w:rPr>
          <w:rFonts w:ascii="Book Antiqua" w:eastAsia="Book Antiqua" w:hAnsi="Book Antiqua" w:cs="Book Antiqua"/>
          <w:color w:val="000000"/>
        </w:rPr>
        <w:t xml:space="preserve"> Y. Autophagy mediates the process of cellular senescence characterizing bile duct damages in primary biliary cirrhosis. </w:t>
      </w:r>
      <w:r w:rsidR="006340FA">
        <w:rPr>
          <w:rFonts w:ascii="Book Antiqua" w:eastAsia="Book Antiqua" w:hAnsi="Book Antiqua" w:cs="Book Antiqua"/>
          <w:i/>
          <w:iCs/>
          <w:color w:val="000000"/>
        </w:rPr>
        <w:t>Lab Invest</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90</w:t>
      </w:r>
      <w:r w:rsidR="006340FA">
        <w:rPr>
          <w:rFonts w:ascii="Book Antiqua" w:eastAsia="Book Antiqua" w:hAnsi="Book Antiqua" w:cs="Book Antiqua"/>
          <w:color w:val="000000"/>
        </w:rPr>
        <w:t>: 835-843 [PMID: 20212459 DOI: 10.1038/</w:t>
      </w:r>
      <w:r w:rsidR="0089351F">
        <w:rPr>
          <w:rFonts w:ascii="Book Antiqua" w:eastAsia="Book Antiqua" w:hAnsi="Book Antiqua" w:cs="Book Antiqua"/>
          <w:color w:val="000000"/>
        </w:rPr>
        <w:t>l</w:t>
      </w:r>
      <w:r w:rsidR="006340FA">
        <w:rPr>
          <w:rFonts w:ascii="Book Antiqua" w:eastAsia="Book Antiqua" w:hAnsi="Book Antiqua" w:cs="Book Antiqua"/>
          <w:color w:val="000000"/>
        </w:rPr>
        <w:t>abinvest.2010.56]</w:t>
      </w:r>
    </w:p>
    <w:p w14:paraId="0338A079" w14:textId="74CED0CC" w:rsidR="00A77B3E" w:rsidRDefault="00E01270">
      <w:pPr>
        <w:spacing w:line="360" w:lineRule="auto"/>
        <w:jc w:val="both"/>
      </w:pPr>
      <w:r>
        <w:rPr>
          <w:rFonts w:ascii="Book Antiqua" w:eastAsia="Book Antiqua" w:hAnsi="Book Antiqua" w:cs="Book Antiqua"/>
          <w:color w:val="000000"/>
        </w:rPr>
        <w:t xml:space="preserve">669 </w:t>
      </w:r>
      <w:r w:rsidR="006340FA">
        <w:rPr>
          <w:rFonts w:ascii="Book Antiqua" w:eastAsia="Book Antiqua" w:hAnsi="Book Antiqua" w:cs="Book Antiqua"/>
          <w:b/>
          <w:bCs/>
          <w:color w:val="000000"/>
        </w:rPr>
        <w:t>van de Graaf S</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Beuers</w:t>
      </w:r>
      <w:proofErr w:type="spellEnd"/>
      <w:r w:rsidR="006340FA">
        <w:rPr>
          <w:rFonts w:ascii="Book Antiqua" w:eastAsia="Book Antiqua" w:hAnsi="Book Antiqua" w:cs="Book Antiqua"/>
          <w:color w:val="000000"/>
        </w:rPr>
        <w:t xml:space="preserve"> U. Autophagy - another piece of the puzzle towards understanding primary biliary cirrhosis? </w:t>
      </w:r>
      <w:r w:rsidR="006340FA">
        <w:rPr>
          <w:rFonts w:ascii="Book Antiqua" w:eastAsia="Book Antiqua" w:hAnsi="Book Antiqua" w:cs="Book Antiqua"/>
          <w:i/>
          <w:iCs/>
          <w:color w:val="000000"/>
        </w:rPr>
        <w:t>Liver Int</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34</w:t>
      </w:r>
      <w:r w:rsidR="006340FA">
        <w:rPr>
          <w:rFonts w:ascii="Book Antiqua" w:eastAsia="Book Antiqua" w:hAnsi="Book Antiqua" w:cs="Book Antiqua"/>
          <w:color w:val="000000"/>
        </w:rPr>
        <w:t>: 481-483 [PMID: 24612169 DOI: 10.1111/</w:t>
      </w:r>
      <w:r w:rsidR="0089351F">
        <w:rPr>
          <w:rFonts w:ascii="Book Antiqua" w:eastAsia="Book Antiqua" w:hAnsi="Book Antiqua" w:cs="Book Antiqua"/>
          <w:color w:val="000000"/>
        </w:rPr>
        <w:t>l</w:t>
      </w:r>
      <w:r w:rsidR="006340FA">
        <w:rPr>
          <w:rFonts w:ascii="Book Antiqua" w:eastAsia="Book Antiqua" w:hAnsi="Book Antiqua" w:cs="Book Antiqua"/>
          <w:color w:val="000000"/>
        </w:rPr>
        <w:t>iv.12357]</w:t>
      </w:r>
    </w:p>
    <w:p w14:paraId="2E70EADF" w14:textId="0AFA8807" w:rsidR="00A77B3E" w:rsidRDefault="00E01270">
      <w:pPr>
        <w:spacing w:line="360" w:lineRule="auto"/>
        <w:jc w:val="both"/>
      </w:pPr>
      <w:r>
        <w:rPr>
          <w:rFonts w:ascii="Book Antiqua" w:eastAsia="Book Antiqua" w:hAnsi="Book Antiqua" w:cs="Book Antiqua"/>
          <w:color w:val="000000"/>
        </w:rPr>
        <w:lastRenderedPageBreak/>
        <w:t>67</w:t>
      </w:r>
      <w:r w:rsidR="003D4320">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sidR="006340FA">
        <w:rPr>
          <w:rFonts w:ascii="Book Antiqua" w:eastAsia="Book Antiqua" w:hAnsi="Book Antiqua" w:cs="Book Antiqua"/>
          <w:b/>
          <w:bCs/>
          <w:color w:val="000000"/>
        </w:rPr>
        <w:t>Nakanuma</w:t>
      </w:r>
      <w:proofErr w:type="spellEnd"/>
      <w:r w:rsidR="006340FA">
        <w:rPr>
          <w:rFonts w:ascii="Book Antiqua" w:eastAsia="Book Antiqua" w:hAnsi="Book Antiqua" w:cs="Book Antiqua"/>
          <w:b/>
          <w:bCs/>
          <w:color w:val="000000"/>
        </w:rPr>
        <w:t xml:space="preserve"> Y</w:t>
      </w:r>
      <w:r w:rsidR="006340FA">
        <w:rPr>
          <w:rFonts w:ascii="Book Antiqua" w:eastAsia="Book Antiqua" w:hAnsi="Book Antiqua" w:cs="Book Antiqua"/>
          <w:color w:val="000000"/>
        </w:rPr>
        <w:t xml:space="preserve">, Sasaki M, Harada K. Autophagy and senescence in fibrosing cholangiopathies.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62</w:t>
      </w:r>
      <w:r w:rsidR="006340FA">
        <w:rPr>
          <w:rFonts w:ascii="Book Antiqua" w:eastAsia="Book Antiqua" w:hAnsi="Book Antiqua" w:cs="Book Antiqua"/>
          <w:color w:val="000000"/>
        </w:rPr>
        <w:t>: 934-945 [PMID: 25435435 DOI: 10.1016/j.jhep.2014.11.027]</w:t>
      </w:r>
    </w:p>
    <w:p w14:paraId="3CEF273C" w14:textId="77777777" w:rsidR="00A77B3E" w:rsidRDefault="00E01270">
      <w:pPr>
        <w:spacing w:line="360" w:lineRule="auto"/>
        <w:jc w:val="both"/>
      </w:pPr>
      <w:r>
        <w:rPr>
          <w:rFonts w:ascii="Book Antiqua" w:eastAsia="Book Antiqua" w:hAnsi="Book Antiqua" w:cs="Book Antiqua"/>
          <w:color w:val="000000"/>
        </w:rPr>
        <w:t xml:space="preserve">671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Miyakoshi M, Sato Y, </w:t>
      </w:r>
      <w:proofErr w:type="spellStart"/>
      <w:r w:rsidR="006340FA">
        <w:rPr>
          <w:rFonts w:ascii="Book Antiqua" w:eastAsia="Book Antiqua" w:hAnsi="Book Antiqua" w:cs="Book Antiqua"/>
          <w:color w:val="000000"/>
        </w:rPr>
        <w:t>Nakanuma</w:t>
      </w:r>
      <w:proofErr w:type="spellEnd"/>
      <w:r w:rsidR="006340FA">
        <w:rPr>
          <w:rFonts w:ascii="Book Antiqua" w:eastAsia="Book Antiqua" w:hAnsi="Book Antiqua" w:cs="Book Antiqua"/>
          <w:color w:val="000000"/>
        </w:rPr>
        <w:t xml:space="preserve"> Y. Autophagy may precede cellular senescence of bile ductular cells in ductular reaction in primary biliary cirrhosis. </w:t>
      </w:r>
      <w:r w:rsidR="006340FA">
        <w:rPr>
          <w:rFonts w:ascii="Book Antiqua" w:eastAsia="Book Antiqua" w:hAnsi="Book Antiqua" w:cs="Book Antiqua"/>
          <w:i/>
          <w:iCs/>
          <w:color w:val="000000"/>
        </w:rPr>
        <w:t>Dig Dis Sci</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57</w:t>
      </w:r>
      <w:r w:rsidR="006340FA">
        <w:rPr>
          <w:rFonts w:ascii="Book Antiqua" w:eastAsia="Book Antiqua" w:hAnsi="Book Antiqua" w:cs="Book Antiqua"/>
          <w:color w:val="000000"/>
        </w:rPr>
        <w:t>: 660-666 [PMID: 21989821 DOI: 10.1007/s10620-011-1929-y]</w:t>
      </w:r>
    </w:p>
    <w:p w14:paraId="3DC0F872" w14:textId="77777777" w:rsidR="00A77B3E" w:rsidRDefault="00E01270">
      <w:pPr>
        <w:spacing w:line="360" w:lineRule="auto"/>
        <w:jc w:val="both"/>
      </w:pPr>
      <w:r>
        <w:rPr>
          <w:rFonts w:ascii="Book Antiqua" w:eastAsia="Book Antiqua" w:hAnsi="Book Antiqua" w:cs="Book Antiqua"/>
          <w:color w:val="000000"/>
        </w:rPr>
        <w:t xml:space="preserve">672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Nakanuma</w:t>
      </w:r>
      <w:proofErr w:type="spellEnd"/>
      <w:r w:rsidR="006340FA">
        <w:rPr>
          <w:rFonts w:ascii="Book Antiqua" w:eastAsia="Book Antiqua" w:hAnsi="Book Antiqua" w:cs="Book Antiqua"/>
          <w:color w:val="000000"/>
        </w:rPr>
        <w:t xml:space="preserve"> Y. Biliary epithelial apoptosis, autophagy, and senescence in primary biliary cirrhosis. </w:t>
      </w:r>
      <w:proofErr w:type="spellStart"/>
      <w:r w:rsidR="006340FA">
        <w:rPr>
          <w:rFonts w:ascii="Book Antiqua" w:eastAsia="Book Antiqua" w:hAnsi="Book Antiqua" w:cs="Book Antiqua"/>
          <w:i/>
          <w:iCs/>
          <w:color w:val="000000"/>
        </w:rPr>
        <w:t>Hepat</w:t>
      </w:r>
      <w:proofErr w:type="spellEnd"/>
      <w:r w:rsidR="006340FA">
        <w:rPr>
          <w:rFonts w:ascii="Book Antiqua" w:eastAsia="Book Antiqua" w:hAnsi="Book Antiqua" w:cs="Book Antiqua"/>
          <w:i/>
          <w:iCs/>
          <w:color w:val="000000"/>
        </w:rPr>
        <w:t xml:space="preserve"> Res Treat</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2010</w:t>
      </w:r>
      <w:r w:rsidR="006340FA">
        <w:rPr>
          <w:rFonts w:ascii="Book Antiqua" w:eastAsia="Book Antiqua" w:hAnsi="Book Antiqua" w:cs="Book Antiqua"/>
          <w:color w:val="000000"/>
        </w:rPr>
        <w:t>: 205128 [PMID: 21152179 DOI: 10.1155/2010/205128]</w:t>
      </w:r>
    </w:p>
    <w:p w14:paraId="2F080A7A" w14:textId="77777777" w:rsidR="00A77B3E" w:rsidRDefault="00E01270">
      <w:pPr>
        <w:spacing w:line="360" w:lineRule="auto"/>
        <w:jc w:val="both"/>
      </w:pPr>
      <w:r>
        <w:rPr>
          <w:rFonts w:ascii="Book Antiqua" w:eastAsia="Book Antiqua" w:hAnsi="Book Antiqua" w:cs="Book Antiqua"/>
          <w:color w:val="000000"/>
        </w:rPr>
        <w:t xml:space="preserve">673 </w:t>
      </w:r>
      <w:r w:rsidR="006340FA">
        <w:rPr>
          <w:rFonts w:ascii="Book Antiqua" w:eastAsia="Book Antiqua" w:hAnsi="Book Antiqua" w:cs="Book Antiqua"/>
          <w:b/>
          <w:bCs/>
          <w:color w:val="000000"/>
        </w:rPr>
        <w:t>Young AR</w:t>
      </w:r>
      <w:r w:rsidR="006340FA">
        <w:rPr>
          <w:rFonts w:ascii="Book Antiqua" w:eastAsia="Book Antiqua" w:hAnsi="Book Antiqua" w:cs="Book Antiqua"/>
          <w:color w:val="000000"/>
        </w:rPr>
        <w:t xml:space="preserve">, Narita M, Ferreira M, Kirschner K, </w:t>
      </w:r>
      <w:proofErr w:type="spellStart"/>
      <w:r w:rsidR="006340FA">
        <w:rPr>
          <w:rFonts w:ascii="Book Antiqua" w:eastAsia="Book Antiqua" w:hAnsi="Book Antiqua" w:cs="Book Antiqua"/>
          <w:color w:val="000000"/>
        </w:rPr>
        <w:t>Sadaie</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Darot</w:t>
      </w:r>
      <w:proofErr w:type="spellEnd"/>
      <w:r w:rsidR="006340FA">
        <w:rPr>
          <w:rFonts w:ascii="Book Antiqua" w:eastAsia="Book Antiqua" w:hAnsi="Book Antiqua" w:cs="Book Antiqua"/>
          <w:color w:val="000000"/>
        </w:rPr>
        <w:t xml:space="preserve"> JF, </w:t>
      </w:r>
      <w:proofErr w:type="spellStart"/>
      <w:r w:rsidR="006340FA">
        <w:rPr>
          <w:rFonts w:ascii="Book Antiqua" w:eastAsia="Book Antiqua" w:hAnsi="Book Antiqua" w:cs="Book Antiqua"/>
          <w:color w:val="000000"/>
        </w:rPr>
        <w:t>Tavaré</w:t>
      </w:r>
      <w:proofErr w:type="spellEnd"/>
      <w:r w:rsidR="006340FA">
        <w:rPr>
          <w:rFonts w:ascii="Book Antiqua" w:eastAsia="Book Antiqua" w:hAnsi="Book Antiqua" w:cs="Book Antiqua"/>
          <w:color w:val="000000"/>
        </w:rPr>
        <w:t xml:space="preserve"> S, Arakawa S, Shimizu S, Watt FM, Narita M. Autophagy mediates the mitotic senescence transition. </w:t>
      </w:r>
      <w:r w:rsidR="006340FA">
        <w:rPr>
          <w:rFonts w:ascii="Book Antiqua" w:eastAsia="Book Antiqua" w:hAnsi="Book Antiqua" w:cs="Book Antiqua"/>
          <w:i/>
          <w:iCs/>
          <w:color w:val="000000"/>
        </w:rPr>
        <w:t>Genes Dev</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23</w:t>
      </w:r>
      <w:r w:rsidR="006340FA">
        <w:rPr>
          <w:rFonts w:ascii="Book Antiqua" w:eastAsia="Book Antiqua" w:hAnsi="Book Antiqua" w:cs="Book Antiqua"/>
          <w:color w:val="000000"/>
        </w:rPr>
        <w:t>: 798-803 [PMID: 19279323 DOI: 10.1101/gad.519709]</w:t>
      </w:r>
    </w:p>
    <w:p w14:paraId="6286B4B9" w14:textId="77777777" w:rsidR="00A77B3E" w:rsidRDefault="00E01270">
      <w:pPr>
        <w:spacing w:line="360" w:lineRule="auto"/>
        <w:jc w:val="both"/>
      </w:pPr>
      <w:r>
        <w:rPr>
          <w:rFonts w:ascii="Book Antiqua" w:eastAsia="Book Antiqua" w:hAnsi="Book Antiqua" w:cs="Book Antiqua"/>
          <w:color w:val="000000"/>
        </w:rPr>
        <w:t xml:space="preserve">674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Ikeda H, </w:t>
      </w:r>
      <w:proofErr w:type="spellStart"/>
      <w:r w:rsidR="006340FA">
        <w:rPr>
          <w:rFonts w:ascii="Book Antiqua" w:eastAsia="Book Antiqua" w:hAnsi="Book Antiqua" w:cs="Book Antiqua"/>
          <w:color w:val="000000"/>
        </w:rPr>
        <w:t>Haga</w:t>
      </w:r>
      <w:proofErr w:type="spellEnd"/>
      <w:r w:rsidR="006340FA">
        <w:rPr>
          <w:rFonts w:ascii="Book Antiqua" w:eastAsia="Book Antiqua" w:hAnsi="Book Antiqua" w:cs="Book Antiqua"/>
          <w:color w:val="000000"/>
        </w:rPr>
        <w:t xml:space="preserve"> H, Manabe T, </w:t>
      </w:r>
      <w:proofErr w:type="spellStart"/>
      <w:r w:rsidR="006340FA">
        <w:rPr>
          <w:rFonts w:ascii="Book Antiqua" w:eastAsia="Book Antiqua" w:hAnsi="Book Antiqua" w:cs="Book Antiqua"/>
          <w:color w:val="000000"/>
        </w:rPr>
        <w:t>Nakanuma</w:t>
      </w:r>
      <w:proofErr w:type="spellEnd"/>
      <w:r w:rsidR="006340FA">
        <w:rPr>
          <w:rFonts w:ascii="Book Antiqua" w:eastAsia="Book Antiqua" w:hAnsi="Book Antiqua" w:cs="Book Antiqua"/>
          <w:color w:val="000000"/>
        </w:rPr>
        <w:t xml:space="preserve"> Y. Frequent cellular senescence in small bile ducts in primary biliary cirrhosis: a possible role in bile duct loss. </w:t>
      </w:r>
      <w:r w:rsidR="006340FA">
        <w:rPr>
          <w:rFonts w:ascii="Book Antiqua" w:eastAsia="Book Antiqua" w:hAnsi="Book Antiqua" w:cs="Book Antiqua"/>
          <w:i/>
          <w:iCs/>
          <w:color w:val="000000"/>
        </w:rPr>
        <w:t xml:space="preserve">J </w:t>
      </w:r>
      <w:proofErr w:type="spellStart"/>
      <w:r w:rsidR="006340FA">
        <w:rPr>
          <w:rFonts w:ascii="Book Antiqua" w:eastAsia="Book Antiqua" w:hAnsi="Book Antiqua" w:cs="Book Antiqua"/>
          <w:i/>
          <w:iCs/>
          <w:color w:val="000000"/>
        </w:rPr>
        <w:t>Pathol</w:t>
      </w:r>
      <w:proofErr w:type="spellEnd"/>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205</w:t>
      </w:r>
      <w:r w:rsidR="006340FA">
        <w:rPr>
          <w:rFonts w:ascii="Book Antiqua" w:eastAsia="Book Antiqua" w:hAnsi="Book Antiqua" w:cs="Book Antiqua"/>
          <w:color w:val="000000"/>
        </w:rPr>
        <w:t>: 451-459 [PMID: 15685690 DOI: 10.1002/path.1729]</w:t>
      </w:r>
    </w:p>
    <w:p w14:paraId="64D00535" w14:textId="77777777" w:rsidR="00A77B3E" w:rsidRDefault="006340FA">
      <w:pPr>
        <w:spacing w:line="360" w:lineRule="auto"/>
        <w:jc w:val="both"/>
      </w:pPr>
      <w:r>
        <w:rPr>
          <w:rFonts w:ascii="Book Antiqua" w:eastAsia="Book Antiqua" w:hAnsi="Book Antiqua" w:cs="Book Antiqua"/>
          <w:color w:val="000000"/>
        </w:rPr>
        <w:t xml:space="preserve">675 </w:t>
      </w:r>
      <w:r>
        <w:rPr>
          <w:rFonts w:ascii="Book Antiqua" w:eastAsia="Book Antiqua" w:hAnsi="Book Antiqua" w:cs="Book Antiqua"/>
          <w:b/>
          <w:bCs/>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Clinical Practice Guidelines: The diagnosis and management of patients with primary biliary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145-172 [PMID: 28427765 DOI: 10.1016/j.jhep.2017.03.022]</w:t>
      </w:r>
    </w:p>
    <w:p w14:paraId="1B64A097" w14:textId="77777777" w:rsidR="00A77B3E" w:rsidRDefault="006340FA">
      <w:pPr>
        <w:spacing w:line="360" w:lineRule="auto"/>
        <w:jc w:val="both"/>
      </w:pPr>
      <w:r>
        <w:rPr>
          <w:rFonts w:ascii="Book Antiqua" w:eastAsia="Book Antiqua" w:hAnsi="Book Antiqua" w:cs="Book Antiqua"/>
          <w:color w:val="000000"/>
        </w:rPr>
        <w:t xml:space="preserve">676 </w:t>
      </w:r>
      <w:r>
        <w:rPr>
          <w:rFonts w:ascii="Book Antiqua" w:eastAsia="Book Antiqua" w:hAnsi="Book Antiqua" w:cs="Book Antiqua"/>
          <w:b/>
          <w:bCs/>
          <w:color w:val="000000"/>
        </w:rPr>
        <w:t>Lindor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Boyer J, Levy C, Mayo M. Primary Biliary Cholangitis: 2018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394-419 [PMID: 30070375 DOI: 10.1002/hep.30145]</w:t>
      </w:r>
    </w:p>
    <w:p w14:paraId="7E718EA1" w14:textId="77777777" w:rsidR="00A77B3E" w:rsidRDefault="006340FA">
      <w:pPr>
        <w:spacing w:line="360" w:lineRule="auto"/>
        <w:jc w:val="both"/>
      </w:pPr>
      <w:r>
        <w:rPr>
          <w:rFonts w:ascii="Book Antiqua" w:eastAsia="Book Antiqua" w:hAnsi="Book Antiqua" w:cs="Book Antiqua"/>
          <w:color w:val="000000"/>
        </w:rPr>
        <w:t xml:space="preserve">677 </w:t>
      </w:r>
      <w:proofErr w:type="spellStart"/>
      <w:r>
        <w:rPr>
          <w:rFonts w:ascii="Book Antiqua" w:eastAsia="Book Antiqua" w:hAnsi="Book Antiqua" w:cs="Book Antiqua"/>
          <w:b/>
          <w:bCs/>
          <w:color w:val="000000"/>
        </w:rPr>
        <w:t>Gossard</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Lindor KD. Current and promising therapy for primary biliary cholangitis.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1161-1167 [PMID: 30931642 DOI: 10.1080/14656566.2019.1601701]</w:t>
      </w:r>
    </w:p>
    <w:p w14:paraId="6579A528" w14:textId="77777777" w:rsidR="00A77B3E" w:rsidRDefault="006340FA">
      <w:pPr>
        <w:spacing w:line="360" w:lineRule="auto"/>
        <w:jc w:val="both"/>
      </w:pPr>
      <w:r>
        <w:rPr>
          <w:rFonts w:ascii="Book Antiqua" w:eastAsia="Book Antiqua" w:hAnsi="Book Antiqua" w:cs="Book Antiqua"/>
          <w:color w:val="000000"/>
        </w:rPr>
        <w:t xml:space="preserve">678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Bile Acids and Deregulated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Autophagy in Primary Biliary Cholangitis.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210-216 [PMID: 28249264 DOI: 10.1159/000450913]</w:t>
      </w:r>
    </w:p>
    <w:p w14:paraId="06C1D450" w14:textId="77777777" w:rsidR="00A77B3E" w:rsidRDefault="006340FA">
      <w:pPr>
        <w:spacing w:line="360" w:lineRule="auto"/>
        <w:jc w:val="both"/>
      </w:pPr>
      <w:r>
        <w:rPr>
          <w:rFonts w:ascii="Book Antiqua" w:eastAsia="Book Antiqua" w:hAnsi="Book Antiqua" w:cs="Book Antiqua"/>
          <w:color w:val="000000"/>
        </w:rPr>
        <w:t xml:space="preserve">679 </w:t>
      </w:r>
      <w:r>
        <w:rPr>
          <w:rFonts w:ascii="Book Antiqua" w:eastAsia="Book Antiqua" w:hAnsi="Book Antiqua" w:cs="Book Antiqua"/>
          <w:b/>
          <w:bCs/>
          <w:color w:val="000000"/>
        </w:rPr>
        <w:t>Mueller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Thorell</w:t>
      </w:r>
      <w:proofErr w:type="spellEnd"/>
      <w:r>
        <w:rPr>
          <w:rFonts w:ascii="Book Antiqua" w:eastAsia="Book Antiqua" w:hAnsi="Book Antiqua" w:cs="Book Antiqua"/>
          <w:color w:val="000000"/>
        </w:rPr>
        <w:t xml:space="preserve"> A, Claudel T, Jha P, </w:t>
      </w:r>
      <w:proofErr w:type="spellStart"/>
      <w:r>
        <w:rPr>
          <w:rFonts w:ascii="Book Antiqua" w:eastAsia="Book Antiqua" w:hAnsi="Book Antiqua" w:cs="Book Antiqua"/>
          <w:color w:val="000000"/>
        </w:rPr>
        <w:t>Koefeler</w:t>
      </w:r>
      <w:proofErr w:type="spellEnd"/>
      <w:r>
        <w:rPr>
          <w:rFonts w:ascii="Book Antiqua" w:eastAsia="Book Antiqua" w:hAnsi="Book Antiqua" w:cs="Book Antiqua"/>
          <w:color w:val="000000"/>
        </w:rPr>
        <w:t xml:space="preserve"> H, Lackner C, </w:t>
      </w:r>
      <w:proofErr w:type="spellStart"/>
      <w:r>
        <w:rPr>
          <w:rFonts w:ascii="Book Antiqua" w:eastAsia="Book Antiqua" w:hAnsi="Book Antiqua" w:cs="Book Antiqua"/>
          <w:color w:val="000000"/>
        </w:rPr>
        <w:t>Hoesel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Fauler</w:t>
      </w:r>
      <w:proofErr w:type="spellEnd"/>
      <w:r>
        <w:rPr>
          <w:rFonts w:ascii="Book Antiqua" w:eastAsia="Book Antiqua" w:hAnsi="Book Antiqua" w:cs="Book Antiqua"/>
          <w:color w:val="000000"/>
        </w:rPr>
        <w:t xml:space="preserve"> G, Stojakovic T,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exerts </w:t>
      </w:r>
      <w:proofErr w:type="spellStart"/>
      <w:r>
        <w:rPr>
          <w:rFonts w:ascii="Book Antiqua" w:eastAsia="Book Antiqua" w:hAnsi="Book Antiqua" w:cs="Book Antiqua"/>
          <w:color w:val="000000"/>
        </w:rPr>
        <w:lastRenderedPageBreak/>
        <w:t>farnesoid</w:t>
      </w:r>
      <w:proofErr w:type="spellEnd"/>
      <w:r>
        <w:rPr>
          <w:rFonts w:ascii="Book Antiqua" w:eastAsia="Book Antiqua" w:hAnsi="Book Antiqua" w:cs="Book Antiqua"/>
          <w:color w:val="000000"/>
        </w:rPr>
        <w:t xml:space="preserve"> X receptor-antagonistic effects on bile acid and lipid metabolism in morbid obesity.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1398-1404 [PMID: 25617503 DOI: 10.1016/j.jhep.2014.12.034]</w:t>
      </w:r>
    </w:p>
    <w:p w14:paraId="54FAC04D" w14:textId="77777777" w:rsidR="00A77B3E" w:rsidRDefault="00E012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680 </w:t>
      </w:r>
      <w:proofErr w:type="spellStart"/>
      <w:r w:rsidR="006340FA">
        <w:rPr>
          <w:rFonts w:ascii="Book Antiqua" w:eastAsia="Book Antiqua" w:hAnsi="Book Antiqua" w:cs="Book Antiqua"/>
          <w:b/>
          <w:bCs/>
          <w:color w:val="000000"/>
        </w:rPr>
        <w:t>Panzitt</w:t>
      </w:r>
      <w:proofErr w:type="spellEnd"/>
      <w:r w:rsidR="006340FA">
        <w:rPr>
          <w:rFonts w:ascii="Book Antiqua" w:eastAsia="Book Antiqua" w:hAnsi="Book Antiqua" w:cs="Book Antiqua"/>
          <w:b/>
          <w:bCs/>
          <w:color w:val="000000"/>
        </w:rPr>
        <w:t xml:space="preserve"> K</w:t>
      </w:r>
      <w:r w:rsidR="006340FA">
        <w:rPr>
          <w:rFonts w:ascii="Book Antiqua" w:eastAsia="Book Antiqua" w:hAnsi="Book Antiqua" w:cs="Book Antiqua"/>
          <w:color w:val="000000"/>
        </w:rPr>
        <w:t xml:space="preserve">, </w:t>
      </w:r>
      <w:proofErr w:type="spellStart"/>
      <w:r w:rsidR="006340FA">
        <w:rPr>
          <w:rFonts w:ascii="Book Antiqua" w:eastAsia="Book Antiqua" w:hAnsi="Book Antiqua" w:cs="Book Antiqua"/>
          <w:color w:val="000000"/>
        </w:rPr>
        <w:t>Jungwirth</w:t>
      </w:r>
      <w:proofErr w:type="spellEnd"/>
      <w:r w:rsidR="006340FA">
        <w:rPr>
          <w:rFonts w:ascii="Book Antiqua" w:eastAsia="Book Antiqua" w:hAnsi="Book Antiqua" w:cs="Book Antiqua"/>
          <w:color w:val="000000"/>
        </w:rPr>
        <w:t xml:space="preserve"> E, Krones E, Lee JM, </w:t>
      </w:r>
      <w:proofErr w:type="spellStart"/>
      <w:r w:rsidR="006340FA">
        <w:rPr>
          <w:rFonts w:ascii="Book Antiqua" w:eastAsia="Book Antiqua" w:hAnsi="Book Antiqua" w:cs="Book Antiqua"/>
          <w:color w:val="000000"/>
        </w:rPr>
        <w:t>Pollheimer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Thallinger</w:t>
      </w:r>
      <w:proofErr w:type="spellEnd"/>
      <w:r w:rsidR="006340FA">
        <w:rPr>
          <w:rFonts w:ascii="Book Antiqua" w:eastAsia="Book Antiqua" w:hAnsi="Book Antiqua" w:cs="Book Antiqua"/>
          <w:color w:val="000000"/>
        </w:rPr>
        <w:t xml:space="preserve"> GG, Kolb-Lenz D, Xiao R, </w:t>
      </w:r>
      <w:proofErr w:type="spellStart"/>
      <w:r w:rsidR="006340FA">
        <w:rPr>
          <w:rFonts w:ascii="Book Antiqua" w:eastAsia="Book Antiqua" w:hAnsi="Book Antiqua" w:cs="Book Antiqua"/>
          <w:color w:val="000000"/>
        </w:rPr>
        <w:t>Thorell</w:t>
      </w:r>
      <w:proofErr w:type="spellEnd"/>
      <w:r w:rsidR="006340FA">
        <w:rPr>
          <w:rFonts w:ascii="Book Antiqua" w:eastAsia="Book Antiqua" w:hAnsi="Book Antiqua" w:cs="Book Antiqua"/>
          <w:color w:val="000000"/>
        </w:rPr>
        <w:t xml:space="preserve"> A, </w:t>
      </w:r>
      <w:proofErr w:type="spellStart"/>
      <w:r w:rsidR="006340FA">
        <w:rPr>
          <w:rFonts w:ascii="Book Antiqua" w:eastAsia="Book Antiqua" w:hAnsi="Book Antiqua" w:cs="Book Antiqua"/>
          <w:color w:val="000000"/>
        </w:rPr>
        <w:t>Trauner</w:t>
      </w:r>
      <w:proofErr w:type="spellEnd"/>
      <w:r w:rsidR="006340FA">
        <w:rPr>
          <w:rFonts w:ascii="Book Antiqua" w:eastAsia="Book Antiqua" w:hAnsi="Book Antiqua" w:cs="Book Antiqua"/>
          <w:color w:val="000000"/>
        </w:rPr>
        <w:t xml:space="preserve"> M, </w:t>
      </w:r>
      <w:proofErr w:type="spellStart"/>
      <w:r w:rsidR="006340FA">
        <w:rPr>
          <w:rFonts w:ascii="Book Antiqua" w:eastAsia="Book Antiqua" w:hAnsi="Book Antiqua" w:cs="Book Antiqua"/>
          <w:color w:val="000000"/>
        </w:rPr>
        <w:t>Fickert</w:t>
      </w:r>
      <w:proofErr w:type="spellEnd"/>
      <w:r w:rsidR="006340FA">
        <w:rPr>
          <w:rFonts w:ascii="Book Antiqua" w:eastAsia="Book Antiqua" w:hAnsi="Book Antiqua" w:cs="Book Antiqua"/>
          <w:color w:val="000000"/>
        </w:rPr>
        <w:t xml:space="preserve"> P, </w:t>
      </w:r>
      <w:proofErr w:type="spellStart"/>
      <w:r w:rsidR="006340FA">
        <w:rPr>
          <w:rFonts w:ascii="Book Antiqua" w:eastAsia="Book Antiqua" w:hAnsi="Book Antiqua" w:cs="Book Antiqua"/>
          <w:color w:val="000000"/>
        </w:rPr>
        <w:t>Marschall</w:t>
      </w:r>
      <w:proofErr w:type="spellEnd"/>
      <w:r w:rsidR="006340FA">
        <w:rPr>
          <w:rFonts w:ascii="Book Antiqua" w:eastAsia="Book Antiqua" w:hAnsi="Book Antiqua" w:cs="Book Antiqua"/>
          <w:color w:val="000000"/>
        </w:rPr>
        <w:t xml:space="preserve"> HU, Moore DD, Wagner M. FXR-dependent Rubicon induction impairs autophagy in models of human cholestasis.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72</w:t>
      </w:r>
      <w:r w:rsidR="006340FA">
        <w:rPr>
          <w:rFonts w:ascii="Book Antiqua" w:eastAsia="Book Antiqua" w:hAnsi="Book Antiqua" w:cs="Book Antiqua"/>
          <w:color w:val="000000"/>
        </w:rPr>
        <w:t>: 1122-1131 [PMID: 32001325 DOI: 10.1016/j.jhep.2020.01.014]</w:t>
      </w:r>
    </w:p>
    <w:p w14:paraId="32B02F80" w14:textId="77777777" w:rsidR="00E01270" w:rsidRDefault="00E01270">
      <w:pPr>
        <w:spacing w:line="360" w:lineRule="auto"/>
        <w:jc w:val="both"/>
      </w:pPr>
      <w:r>
        <w:rPr>
          <w:rFonts w:ascii="Book Antiqua" w:eastAsia="Book Antiqua" w:hAnsi="Book Antiqua" w:cs="Book Antiqua"/>
          <w:color w:val="000000"/>
        </w:rPr>
        <w:t xml:space="preserve">681 </w:t>
      </w:r>
      <w:r>
        <w:rPr>
          <w:rFonts w:ascii="Book Antiqua" w:eastAsia="Book Antiqua" w:hAnsi="Book Antiqua" w:cs="Book Antiqua"/>
          <w:b/>
          <w:bCs/>
          <w:color w:val="000000"/>
        </w:rPr>
        <w:t>Wagner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Zollner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Nuclear receptors in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1023-1034 [PMID: 21319202 DOI: 10.1002/hep.24148]</w:t>
      </w:r>
    </w:p>
    <w:p w14:paraId="2C1B201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A9C222" w14:textId="77777777" w:rsidR="00A77B3E" w:rsidRDefault="006340FA">
      <w:pPr>
        <w:spacing w:line="360" w:lineRule="auto"/>
        <w:jc w:val="both"/>
      </w:pPr>
      <w:r>
        <w:rPr>
          <w:rFonts w:ascii="Book Antiqua" w:eastAsia="Book Antiqua" w:hAnsi="Book Antiqua" w:cs="Book Antiqua"/>
          <w:b/>
          <w:color w:val="000000"/>
        </w:rPr>
        <w:lastRenderedPageBreak/>
        <w:t>Footnotes</w:t>
      </w:r>
    </w:p>
    <w:p w14:paraId="36894E4C" w14:textId="77777777" w:rsidR="00A77B3E" w:rsidRDefault="006340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 relevant to this article and no financial support.</w:t>
      </w:r>
    </w:p>
    <w:p w14:paraId="4C8D7913" w14:textId="77777777" w:rsidR="00A77B3E" w:rsidRDefault="00A77B3E">
      <w:pPr>
        <w:spacing w:line="360" w:lineRule="auto"/>
        <w:jc w:val="both"/>
      </w:pPr>
    </w:p>
    <w:p w14:paraId="6A6AA1F8" w14:textId="77777777" w:rsidR="00A77B3E" w:rsidRDefault="006340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D49FA8" w14:textId="77777777" w:rsidR="00A77B3E" w:rsidRDefault="00A77B3E">
      <w:pPr>
        <w:spacing w:line="360" w:lineRule="auto"/>
        <w:jc w:val="both"/>
      </w:pPr>
    </w:p>
    <w:p w14:paraId="52FDAD79" w14:textId="77777777" w:rsidR="00A77B3E" w:rsidRDefault="006340F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15569">
        <w:rPr>
          <w:rFonts w:ascii="Book Antiqua" w:eastAsia="Book Antiqua" w:hAnsi="Book Antiqua" w:cs="Book Antiqua"/>
          <w:color w:val="000000"/>
        </w:rPr>
        <w:t>ma</w:t>
      </w:r>
      <w:r>
        <w:rPr>
          <w:rFonts w:ascii="Book Antiqua" w:eastAsia="Book Antiqua" w:hAnsi="Book Antiqua" w:cs="Book Antiqua"/>
          <w:color w:val="000000"/>
        </w:rPr>
        <w:t>nuscript</w:t>
      </w:r>
    </w:p>
    <w:p w14:paraId="68F4D2B2" w14:textId="77777777" w:rsidR="00A77B3E" w:rsidRDefault="00A77B3E">
      <w:pPr>
        <w:spacing w:line="360" w:lineRule="auto"/>
        <w:jc w:val="both"/>
      </w:pPr>
    </w:p>
    <w:p w14:paraId="1343EB68" w14:textId="77777777" w:rsidR="00A77B3E" w:rsidRDefault="006340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2020</w:t>
      </w:r>
    </w:p>
    <w:p w14:paraId="2FAAA81C" w14:textId="77777777" w:rsidR="00A77B3E" w:rsidRDefault="006340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6, 2020</w:t>
      </w:r>
    </w:p>
    <w:p w14:paraId="40FFFDE8" w14:textId="77777777" w:rsidR="00A77B3E" w:rsidRDefault="006340FA">
      <w:pPr>
        <w:spacing w:line="360" w:lineRule="auto"/>
        <w:jc w:val="both"/>
      </w:pPr>
      <w:r>
        <w:rPr>
          <w:rFonts w:ascii="Book Antiqua" w:eastAsia="Book Antiqua" w:hAnsi="Book Antiqua" w:cs="Book Antiqua"/>
          <w:b/>
          <w:color w:val="000000"/>
        </w:rPr>
        <w:t xml:space="preserve">Article in press: </w:t>
      </w:r>
    </w:p>
    <w:p w14:paraId="37BC8EEA" w14:textId="77777777" w:rsidR="00A77B3E" w:rsidRDefault="00A77B3E">
      <w:pPr>
        <w:spacing w:line="360" w:lineRule="auto"/>
        <w:jc w:val="both"/>
      </w:pPr>
    </w:p>
    <w:p w14:paraId="57C3747C" w14:textId="77777777" w:rsidR="00A77B3E" w:rsidRDefault="006340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15569">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00588BD9" w14:textId="77777777" w:rsidR="00A77B3E" w:rsidRDefault="006340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FF9AC4B" w14:textId="77777777" w:rsidR="00A77B3E" w:rsidRDefault="006340FA">
      <w:pPr>
        <w:spacing w:line="360" w:lineRule="auto"/>
        <w:jc w:val="both"/>
      </w:pPr>
      <w:r>
        <w:rPr>
          <w:rFonts w:ascii="Book Antiqua" w:eastAsia="Book Antiqua" w:hAnsi="Book Antiqua" w:cs="Book Antiqua"/>
          <w:b/>
          <w:color w:val="000000"/>
        </w:rPr>
        <w:t>Peer-review report’s scientific quality classification</w:t>
      </w:r>
    </w:p>
    <w:p w14:paraId="08539663" w14:textId="77777777" w:rsidR="00A77B3E" w:rsidRDefault="006340FA">
      <w:pPr>
        <w:spacing w:line="360" w:lineRule="auto"/>
        <w:jc w:val="both"/>
      </w:pPr>
      <w:r>
        <w:rPr>
          <w:rFonts w:ascii="Book Antiqua" w:eastAsia="Book Antiqua" w:hAnsi="Book Antiqua" w:cs="Book Antiqua"/>
          <w:color w:val="000000"/>
        </w:rPr>
        <w:t>Grade A (Excellent): A</w:t>
      </w:r>
    </w:p>
    <w:p w14:paraId="09BD0D5D" w14:textId="77777777" w:rsidR="00A77B3E" w:rsidRDefault="006340FA">
      <w:pPr>
        <w:spacing w:line="360" w:lineRule="auto"/>
        <w:jc w:val="both"/>
      </w:pPr>
      <w:r>
        <w:rPr>
          <w:rFonts w:ascii="Book Antiqua" w:eastAsia="Book Antiqua" w:hAnsi="Book Antiqua" w:cs="Book Antiqua"/>
          <w:color w:val="000000"/>
        </w:rPr>
        <w:t>Grade B (Very good): B</w:t>
      </w:r>
    </w:p>
    <w:p w14:paraId="34B66182" w14:textId="77777777" w:rsidR="00A77B3E" w:rsidRDefault="006340FA">
      <w:pPr>
        <w:spacing w:line="360" w:lineRule="auto"/>
        <w:jc w:val="both"/>
      </w:pPr>
      <w:r>
        <w:rPr>
          <w:rFonts w:ascii="Book Antiqua" w:eastAsia="Book Antiqua" w:hAnsi="Book Antiqua" w:cs="Book Antiqua"/>
          <w:color w:val="000000"/>
        </w:rPr>
        <w:t>Grade C (Good): 0</w:t>
      </w:r>
    </w:p>
    <w:p w14:paraId="53C77EF5" w14:textId="77777777" w:rsidR="00A77B3E" w:rsidRDefault="006340FA">
      <w:pPr>
        <w:spacing w:line="360" w:lineRule="auto"/>
        <w:jc w:val="both"/>
      </w:pPr>
      <w:r>
        <w:rPr>
          <w:rFonts w:ascii="Book Antiqua" w:eastAsia="Book Antiqua" w:hAnsi="Book Antiqua" w:cs="Book Antiqua"/>
          <w:color w:val="000000"/>
        </w:rPr>
        <w:t>Grade D (Fair): 0</w:t>
      </w:r>
    </w:p>
    <w:p w14:paraId="275E68D4" w14:textId="77777777" w:rsidR="00A77B3E" w:rsidRDefault="006340FA">
      <w:pPr>
        <w:spacing w:line="360" w:lineRule="auto"/>
        <w:jc w:val="both"/>
      </w:pPr>
      <w:r>
        <w:rPr>
          <w:rFonts w:ascii="Book Antiqua" w:eastAsia="Book Antiqua" w:hAnsi="Book Antiqua" w:cs="Book Antiqua"/>
          <w:color w:val="000000"/>
        </w:rPr>
        <w:t>Grade E (Poor): 0</w:t>
      </w:r>
    </w:p>
    <w:p w14:paraId="6BE84F1A" w14:textId="77777777" w:rsidR="00A77B3E" w:rsidRDefault="00A77B3E">
      <w:pPr>
        <w:spacing w:line="360" w:lineRule="auto"/>
        <w:jc w:val="both"/>
      </w:pPr>
    </w:p>
    <w:p w14:paraId="4A2F7A3A" w14:textId="77777777" w:rsidR="00A77B3E" w:rsidRDefault="006340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Pan Q, </w:t>
      </w:r>
      <w:proofErr w:type="spellStart"/>
      <w:r>
        <w:rPr>
          <w:rFonts w:ascii="Book Antiqua" w:eastAsia="Book Antiqua" w:hAnsi="Book Antiqua" w:cs="Book Antiqua"/>
          <w:color w:val="000000"/>
        </w:rPr>
        <w:t>Tavernarakis</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F2C9EAA" w14:textId="77777777" w:rsidR="00493CA7" w:rsidRDefault="00493CA7">
      <w:pPr>
        <w:spacing w:line="360" w:lineRule="auto"/>
        <w:jc w:val="both"/>
        <w:sectPr w:rsidR="00493CA7">
          <w:pgSz w:w="12240" w:h="15840"/>
          <w:pgMar w:top="1440" w:right="1440" w:bottom="1440" w:left="1440" w:header="720" w:footer="720" w:gutter="0"/>
          <w:cols w:space="720"/>
          <w:docGrid w:linePitch="360"/>
        </w:sectPr>
      </w:pPr>
    </w:p>
    <w:p w14:paraId="1A70DE8F" w14:textId="77777777" w:rsidR="00A77B3E" w:rsidRDefault="006340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16E578" w14:textId="77777777" w:rsidR="005806BE" w:rsidRDefault="00F51EC0">
      <w:pPr>
        <w:spacing w:line="360" w:lineRule="auto"/>
        <w:jc w:val="both"/>
      </w:pPr>
      <w:r>
        <w:rPr>
          <w:noProof/>
          <w:lang w:eastAsia="zh-CN"/>
        </w:rPr>
        <w:drawing>
          <wp:inline distT="0" distB="0" distL="0" distR="0" wp14:anchorId="7D61415D" wp14:editId="17159981">
            <wp:extent cx="4986374" cy="511496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986374" cy="5114962"/>
                    </a:xfrm>
                    <a:prstGeom prst="rect">
                      <a:avLst/>
                    </a:prstGeom>
                  </pic:spPr>
                </pic:pic>
              </a:graphicData>
            </a:graphic>
          </wp:inline>
        </w:drawing>
      </w:r>
    </w:p>
    <w:p w14:paraId="446E1E69" w14:textId="592D4BFD" w:rsidR="00CE4FA0"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sidR="005806BE">
        <w:rPr>
          <w:rFonts w:ascii="Book Antiqua" w:eastAsia="Book Antiqua" w:hAnsi="Book Antiqua" w:cs="Book Antiqua"/>
          <w:b/>
          <w:bCs/>
          <w:color w:val="000000"/>
        </w:rPr>
        <w:t>ure</w:t>
      </w:r>
      <w:r>
        <w:rPr>
          <w:rFonts w:ascii="Book Antiqua" w:eastAsia="Book Antiqua" w:hAnsi="Book Antiqua" w:cs="Book Antiqua"/>
          <w:b/>
          <w:bCs/>
          <w:color w:val="000000"/>
        </w:rPr>
        <w:t xml:space="preserve"> 1</w:t>
      </w:r>
      <w:r w:rsidR="005806B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 simplified scheme of the </w:t>
      </w:r>
      <w:proofErr w:type="spellStart"/>
      <w:r>
        <w:rPr>
          <w:rFonts w:ascii="Book Antiqua" w:eastAsia="Book Antiqua" w:hAnsi="Book Antiqua" w:cs="Book Antiqua"/>
          <w:b/>
          <w:bCs/>
          <w:color w:val="000000"/>
        </w:rPr>
        <w:t>macroautophagy</w:t>
      </w:r>
      <w:proofErr w:type="spellEnd"/>
      <w:r>
        <w:rPr>
          <w:rFonts w:ascii="Book Antiqua" w:eastAsia="Book Antiqua" w:hAnsi="Book Antiqua" w:cs="Book Antiqua"/>
          <w:b/>
          <w:bCs/>
          <w:color w:val="000000"/>
        </w:rPr>
        <w:t xml:space="preserve"> pathways in the liver.</w:t>
      </w:r>
      <w:r w:rsidR="00F51EC0">
        <w:rPr>
          <w:rFonts w:ascii="Book Antiqua" w:eastAsia="Book Antiqua" w:hAnsi="Book Antiqua" w:cs="Book Antiqua"/>
          <w:b/>
          <w:bCs/>
          <w:color w:val="000000"/>
        </w:rPr>
        <w:t xml:space="preserve"> </w:t>
      </w:r>
      <w:r>
        <w:rPr>
          <w:rFonts w:ascii="Book Antiqua" w:eastAsia="Book Antiqua" w:hAnsi="Book Antiqua" w:cs="Book Antiqua"/>
          <w:color w:val="000000"/>
        </w:rPr>
        <w:t>Initiation starts with activation of the</w:t>
      </w:r>
      <w:r w:rsidR="005806BE">
        <w:rPr>
          <w:rFonts w:ascii="Book Antiqua" w:eastAsia="Book Antiqua" w:hAnsi="Book Antiqua" w:cs="Book Antiqua"/>
          <w:color w:val="000000"/>
        </w:rPr>
        <w:t xml:space="preserve"> unc-51-like kinase 1 complex</w:t>
      </w:r>
      <w:r>
        <w:rPr>
          <w:rFonts w:ascii="Book Antiqua" w:eastAsia="Book Antiqua" w:hAnsi="Book Antiqua" w:cs="Book Antiqua"/>
          <w:color w:val="000000"/>
        </w:rPr>
        <w:t xml:space="preserve"> (</w:t>
      </w:r>
      <w:r w:rsidR="005806BE">
        <w:rPr>
          <w:rFonts w:ascii="Book Antiqua" w:eastAsia="Book Antiqua" w:hAnsi="Book Antiqua" w:cs="Book Antiqua"/>
          <w:color w:val="000000"/>
        </w:rPr>
        <w:t xml:space="preserve">ULK1, </w:t>
      </w:r>
      <w:r>
        <w:rPr>
          <w:rFonts w:ascii="Book Antiqua" w:eastAsia="Book Antiqua" w:hAnsi="Book Antiqua" w:cs="Book Antiqua"/>
          <w:color w:val="000000"/>
        </w:rPr>
        <w:t xml:space="preserve">Atg1 in yeast) followed by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1(Atg6 in yeast) and a subsequent cascade of </w:t>
      </w:r>
      <w:proofErr w:type="spellStart"/>
      <w:r w:rsidR="003E3F48" w:rsidRPr="003D33AB">
        <w:rPr>
          <w:rFonts w:ascii="Book Antiqua" w:eastAsia="Book Antiqua" w:hAnsi="Book Antiqua" w:cs="Book Antiqua"/>
        </w:rPr>
        <w:t>Atg</w:t>
      </w:r>
      <w:proofErr w:type="spellEnd"/>
      <w:r w:rsidR="003E3F48" w:rsidRPr="003D33AB">
        <w:rPr>
          <w:rFonts w:ascii="Book Antiqua" w:eastAsia="Book Antiqua" w:hAnsi="Book Antiqua" w:cs="Book Antiqua"/>
        </w:rPr>
        <w:t xml:space="preserve"> p</w:t>
      </w:r>
      <w:r>
        <w:rPr>
          <w:rFonts w:ascii="Book Antiqua" w:eastAsia="Book Antiqua" w:hAnsi="Book Antiqua" w:cs="Book Antiqua"/>
          <w:color w:val="000000"/>
        </w:rPr>
        <w:t>roteins leading to autophagosome formation where LC3 (Atg8 in yeast) is implicated.</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LC3 is further processed to form initially LC3-I and then LC3-II. Fusion of the autophagosomes with lysosomes form the autolysosome where acid proteases (among which cathepsins are important) and lipases degrade proteins and lipids. Initiation of autophagy is controlled by two metabolic sensors the </w:t>
      </w:r>
      <w:r w:rsidR="00CE4FA0">
        <w:rPr>
          <w:rFonts w:ascii="Book Antiqua" w:eastAsia="Book Antiqua" w:hAnsi="Book Antiqua" w:cs="Book Antiqua"/>
          <w:color w:val="000000"/>
        </w:rPr>
        <w:t>mammalian target of rapamycin complex 1 (</w:t>
      </w:r>
      <w:r>
        <w:rPr>
          <w:rFonts w:ascii="Book Antiqua" w:eastAsia="Book Antiqua" w:hAnsi="Book Antiqua" w:cs="Book Antiqua"/>
          <w:color w:val="000000"/>
        </w:rPr>
        <w:t>mTORC1</w:t>
      </w:r>
      <w:r w:rsidR="00CE4FA0">
        <w:rPr>
          <w:rFonts w:ascii="Book Antiqua" w:eastAsia="Book Antiqua" w:hAnsi="Book Antiqua" w:cs="Book Antiqua"/>
          <w:color w:val="000000"/>
        </w:rPr>
        <w:t>)</w:t>
      </w:r>
      <w:r>
        <w:rPr>
          <w:rFonts w:ascii="Book Antiqua" w:eastAsia="Book Antiqua" w:hAnsi="Book Antiqua" w:cs="Book Antiqua"/>
          <w:color w:val="000000"/>
        </w:rPr>
        <w:t xml:space="preserve"> and the </w:t>
      </w:r>
      <w:r w:rsidR="00CE4FA0" w:rsidRPr="00CE4FA0">
        <w:rPr>
          <w:rFonts w:ascii="Book Antiqua" w:eastAsia="Book Antiqua" w:hAnsi="Book Antiqua" w:cs="Book Antiqua"/>
          <w:color w:val="000000"/>
        </w:rPr>
        <w:t xml:space="preserve">AMP-activated protein kinase </w:t>
      </w:r>
      <w:r w:rsidR="00CE4FA0">
        <w:rPr>
          <w:rFonts w:ascii="Book Antiqua" w:eastAsia="Book Antiqua" w:hAnsi="Book Antiqua" w:cs="Book Antiqua"/>
          <w:color w:val="000000"/>
        </w:rPr>
        <w:t>(</w:t>
      </w:r>
      <w:r>
        <w:rPr>
          <w:rFonts w:ascii="Book Antiqua" w:eastAsia="Book Antiqua" w:hAnsi="Book Antiqua" w:cs="Book Antiqua"/>
          <w:color w:val="000000"/>
        </w:rPr>
        <w:t>AMPK</w:t>
      </w:r>
      <w:r w:rsidR="00CE4FA0">
        <w:rPr>
          <w:rFonts w:ascii="Book Antiqua" w:eastAsia="Book Antiqua" w:hAnsi="Book Antiqua" w:cs="Book Antiqua"/>
          <w:color w:val="000000"/>
        </w:rPr>
        <w:t>)</w:t>
      </w:r>
      <w:r>
        <w:rPr>
          <w:rFonts w:ascii="Book Antiqua" w:eastAsia="Book Antiqua" w:hAnsi="Book Antiqua" w:cs="Book Antiqua"/>
          <w:color w:val="000000"/>
        </w:rPr>
        <w:t>.</w:t>
      </w:r>
      <w:r w:rsidR="00CE4FA0">
        <w:rPr>
          <w:rFonts w:ascii="Book Antiqua" w:eastAsia="Book Antiqua" w:hAnsi="Book Antiqua" w:cs="Book Antiqua"/>
          <w:color w:val="000000"/>
        </w:rPr>
        <w:t xml:space="preserve"> </w:t>
      </w:r>
      <w:r>
        <w:rPr>
          <w:rFonts w:ascii="Book Antiqua" w:eastAsia="Book Antiqua" w:hAnsi="Book Antiqua" w:cs="Book Antiqua"/>
          <w:color w:val="000000"/>
        </w:rPr>
        <w:t>mTORC1 negatively regulates autophagy inhibiting ULK1. AMPK suppresses mTORC1 activity.</w:t>
      </w:r>
      <w:r w:rsidR="00CE4FA0">
        <w:rPr>
          <w:rFonts w:ascii="Book Antiqua" w:eastAsia="Book Antiqua" w:hAnsi="Book Antiqua" w:cs="Book Antiqua"/>
          <w:color w:val="000000"/>
        </w:rPr>
        <w:t xml:space="preserve"> </w:t>
      </w:r>
      <w:r>
        <w:rPr>
          <w:rFonts w:ascii="Book Antiqua" w:eastAsia="Book Antiqua" w:hAnsi="Book Antiqua" w:cs="Book Antiqua"/>
          <w:color w:val="000000"/>
        </w:rPr>
        <w:t xml:space="preserve">The long-term regulation of </w:t>
      </w:r>
      <w:r>
        <w:rPr>
          <w:rFonts w:ascii="Book Antiqua" w:eastAsia="Book Antiqua" w:hAnsi="Book Antiqua" w:cs="Book Antiqua"/>
          <w:color w:val="000000"/>
        </w:rPr>
        <w:lastRenderedPageBreak/>
        <w:t xml:space="preserve">autophagy is carried out by </w:t>
      </w:r>
      <w:r w:rsidR="00CE4FA0" w:rsidRPr="0089733A">
        <w:rPr>
          <w:rFonts w:ascii="Book Antiqua" w:eastAsia="Book Antiqua" w:hAnsi="Book Antiqua" w:cs="Book Antiqua"/>
          <w:color w:val="000000"/>
        </w:rPr>
        <w:t>transcription factor EB</w:t>
      </w:r>
      <w:r w:rsidR="00CE4FA0">
        <w:rPr>
          <w:rFonts w:ascii="Book Antiqua" w:eastAsia="Book Antiqua" w:hAnsi="Book Antiqua" w:cs="Book Antiqua"/>
          <w:color w:val="000000"/>
        </w:rPr>
        <w:t xml:space="preserve"> (</w:t>
      </w:r>
      <w:r>
        <w:rPr>
          <w:rFonts w:ascii="Book Antiqua" w:eastAsia="Book Antiqua" w:hAnsi="Book Antiqua" w:cs="Book Antiqua"/>
          <w:color w:val="000000"/>
        </w:rPr>
        <w:t>TFEB</w:t>
      </w:r>
      <w:r w:rsidR="00CE4FA0">
        <w:rPr>
          <w:rFonts w:ascii="Book Antiqua" w:eastAsia="Book Antiqua" w:hAnsi="Book Antiqua" w:cs="Book Antiqua"/>
          <w:color w:val="000000"/>
        </w:rPr>
        <w:t>)</w:t>
      </w:r>
      <w:r>
        <w:rPr>
          <w:rFonts w:ascii="Book Antiqua" w:eastAsia="Book Antiqua" w:hAnsi="Book Antiqua" w:cs="Book Antiqua"/>
          <w:color w:val="000000"/>
        </w:rPr>
        <w:t xml:space="preserve">, the main regulator of lysosomal biogenesis and autophagy. Under nutrient-rich conditions, mTORC1 phosphorylates TFEB and retains TFEB in the cytosol. Red arrows: Inhibition. Green arrows: Positive regulation. For details see </w:t>
      </w:r>
      <w:proofErr w:type="gramStart"/>
      <w:r>
        <w:rPr>
          <w:rFonts w:ascii="Book Antiqua" w:eastAsia="Book Antiqua" w:hAnsi="Book Antiqua" w:cs="Book Antiqua"/>
          <w:color w:val="000000"/>
        </w:rPr>
        <w:t>Ref.</w:t>
      </w:r>
      <w:r w:rsidR="00F51EC0" w:rsidRPr="00CA2A0B">
        <w:rPr>
          <w:rFonts w:ascii="Book Antiqua" w:eastAsia="Book Antiqua" w:hAnsi="Book Antiqua" w:cs="Book Antiqua"/>
          <w:color w:val="000000"/>
          <w:vertAlign w:val="superscript"/>
        </w:rPr>
        <w:t>[</w:t>
      </w:r>
      <w:proofErr w:type="gramEnd"/>
      <w:r w:rsidR="00CE4FA0" w:rsidRPr="00CA2A0B">
        <w:rPr>
          <w:rFonts w:ascii="Book Antiqua" w:eastAsia="Book Antiqua" w:hAnsi="Book Antiqua" w:cs="Book Antiqua"/>
          <w:color w:val="000000"/>
          <w:vertAlign w:val="superscript"/>
        </w:rPr>
        <w:t>21</w:t>
      </w:r>
      <w:r w:rsidRPr="00CA2A0B">
        <w:rPr>
          <w:rFonts w:ascii="Book Antiqua" w:eastAsia="Book Antiqua" w:hAnsi="Book Antiqua" w:cs="Book Antiqua"/>
          <w:color w:val="000000"/>
          <w:vertAlign w:val="superscript"/>
        </w:rPr>
        <w:t>,</w:t>
      </w:r>
      <w:r w:rsidR="00CE4FA0" w:rsidRPr="00CA2A0B">
        <w:rPr>
          <w:rFonts w:ascii="Book Antiqua" w:eastAsia="Book Antiqua" w:hAnsi="Book Antiqua" w:cs="Book Antiqua"/>
          <w:color w:val="000000"/>
          <w:vertAlign w:val="superscript"/>
        </w:rPr>
        <w:t>29</w:t>
      </w:r>
      <w:r w:rsidRPr="00CA2A0B">
        <w:rPr>
          <w:rFonts w:ascii="Book Antiqua" w:eastAsia="Book Antiqua" w:hAnsi="Book Antiqua" w:cs="Book Antiqua"/>
          <w:color w:val="000000"/>
          <w:vertAlign w:val="superscript"/>
        </w:rPr>
        <w:t>,</w:t>
      </w:r>
      <w:r w:rsidR="00CE4FA0" w:rsidRPr="00CA2A0B">
        <w:rPr>
          <w:rFonts w:ascii="Book Antiqua" w:eastAsia="Book Antiqua" w:hAnsi="Book Antiqua" w:cs="Book Antiqua"/>
          <w:color w:val="000000"/>
          <w:vertAlign w:val="superscript"/>
        </w:rPr>
        <w:t>3</w:t>
      </w:r>
      <w:r w:rsidR="00E20979">
        <w:rPr>
          <w:rFonts w:ascii="Book Antiqua" w:eastAsia="Book Antiqua" w:hAnsi="Book Antiqua" w:cs="Book Antiqua"/>
          <w:color w:val="000000"/>
          <w:vertAlign w:val="superscript"/>
        </w:rPr>
        <w:t>1</w:t>
      </w:r>
      <w:r w:rsidR="00F51EC0" w:rsidRPr="00CA2A0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E4FA0">
        <w:rPr>
          <w:rFonts w:ascii="Book Antiqua" w:eastAsia="Book Antiqua" w:hAnsi="Book Antiqua" w:cs="Book Antiqua"/>
          <w:color w:val="000000"/>
        </w:rPr>
        <w:t xml:space="preserve"> mTORC1: Mammalian target of rapamycin complex 1; TFEB: T</w:t>
      </w:r>
      <w:r w:rsidR="00CE4FA0" w:rsidRPr="0089733A">
        <w:rPr>
          <w:rFonts w:ascii="Book Antiqua" w:eastAsia="Book Antiqua" w:hAnsi="Book Antiqua" w:cs="Book Antiqua"/>
          <w:color w:val="000000"/>
        </w:rPr>
        <w:t>ranscription factor EB</w:t>
      </w:r>
      <w:r w:rsidR="00CE4FA0">
        <w:rPr>
          <w:rFonts w:ascii="Book Antiqua" w:eastAsia="Book Antiqua" w:hAnsi="Book Antiqua" w:cs="Book Antiqua"/>
          <w:color w:val="000000"/>
        </w:rPr>
        <w:t>; ULK1: Unc-51-like kinase 1 complex.</w:t>
      </w:r>
    </w:p>
    <w:p w14:paraId="4F9178B0" w14:textId="0D615842" w:rsidR="00A77B3E" w:rsidRDefault="00CE4FA0">
      <w:pPr>
        <w:spacing w:line="360" w:lineRule="auto"/>
        <w:jc w:val="both"/>
      </w:pPr>
      <w:r>
        <w:rPr>
          <w:rFonts w:ascii="Book Antiqua" w:eastAsia="Book Antiqua" w:hAnsi="Book Antiqua" w:cs="Book Antiqua"/>
          <w:color w:val="000000"/>
        </w:rPr>
        <w:br w:type="page"/>
      </w:r>
      <w:r w:rsidR="006D5E3A">
        <w:rPr>
          <w:noProof/>
          <w:lang w:eastAsia="zh-CN"/>
        </w:rPr>
        <w:lastRenderedPageBreak/>
        <w:drawing>
          <wp:inline distT="0" distB="0" distL="0" distR="0" wp14:anchorId="6A839A9D" wp14:editId="55CF738B">
            <wp:extent cx="5472153" cy="46482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2153" cy="4648234"/>
                    </a:xfrm>
                    <a:prstGeom prst="rect">
                      <a:avLst/>
                    </a:prstGeom>
                  </pic:spPr>
                </pic:pic>
              </a:graphicData>
            </a:graphic>
          </wp:inline>
        </w:drawing>
      </w:r>
    </w:p>
    <w:p w14:paraId="1ACFC9E9" w14:textId="77777777" w:rsidR="00CE4FA0"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sidR="00CE4FA0">
        <w:rPr>
          <w:rFonts w:ascii="Book Antiqua" w:eastAsia="Book Antiqua" w:hAnsi="Book Antiqua" w:cs="Book Antiqua"/>
          <w:b/>
          <w:bCs/>
          <w:color w:val="000000"/>
        </w:rPr>
        <w:t>ure</w:t>
      </w:r>
      <w:r>
        <w:rPr>
          <w:rFonts w:ascii="Book Antiqua" w:eastAsia="Book Antiqua" w:hAnsi="Book Antiqua" w:cs="Book Antiqua"/>
          <w:b/>
          <w:bCs/>
          <w:color w:val="000000"/>
        </w:rPr>
        <w:t xml:space="preserve"> 2</w:t>
      </w:r>
      <w:r w:rsidR="00CE4FA0">
        <w:rPr>
          <w:rFonts w:ascii="Book Antiqua" w:eastAsia="Book Antiqua" w:hAnsi="Book Antiqua" w:cs="Book Antiqua"/>
          <w:b/>
          <w:bCs/>
          <w:color w:val="000000"/>
        </w:rPr>
        <w:t xml:space="preserve"> </w:t>
      </w:r>
      <w:r>
        <w:rPr>
          <w:rFonts w:ascii="Book Antiqua" w:eastAsia="Book Antiqua" w:hAnsi="Book Antiqua" w:cs="Book Antiqua"/>
          <w:b/>
          <w:bCs/>
          <w:color w:val="000000"/>
        </w:rPr>
        <w:t>Implications of autophagy in critical cellular functions in the liver</w:t>
      </w:r>
      <w:r>
        <w:rPr>
          <w:rFonts w:ascii="Book Antiqua" w:eastAsia="Book Antiqua" w:hAnsi="Book Antiqua" w:cs="Book Antiqua"/>
          <w:color w:val="000000"/>
        </w:rPr>
        <w:t>. For details see text.</w:t>
      </w:r>
    </w:p>
    <w:p w14:paraId="3081BE8C" w14:textId="77777777" w:rsidR="00CE4FA0" w:rsidRPr="00CE4FA0" w:rsidRDefault="00CE4FA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E4FA0">
        <w:rPr>
          <w:rFonts w:ascii="Book Antiqua" w:eastAsia="Book Antiqua" w:hAnsi="Book Antiqua" w:cs="Book Antiqua"/>
          <w:b/>
          <w:bCs/>
          <w:color w:val="000000"/>
        </w:rPr>
        <w:lastRenderedPageBreak/>
        <w:t>Table 1 Overview of autophagy abnormalities in liver disease</w:t>
      </w: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2769"/>
        <w:gridCol w:w="3047"/>
        <w:gridCol w:w="1664"/>
      </w:tblGrid>
      <w:tr w:rsidR="00CE4FA0" w:rsidRPr="00CE4FA0" w14:paraId="27B6CE5B" w14:textId="77777777" w:rsidTr="00293BBD">
        <w:tc>
          <w:tcPr>
            <w:tcW w:w="1810" w:type="dxa"/>
            <w:tcBorders>
              <w:top w:val="single" w:sz="4" w:space="0" w:color="auto"/>
              <w:bottom w:val="single" w:sz="4" w:space="0" w:color="auto"/>
            </w:tcBorders>
          </w:tcPr>
          <w:p w14:paraId="7C77BE99"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Disease</w:t>
            </w:r>
          </w:p>
        </w:tc>
        <w:tc>
          <w:tcPr>
            <w:tcW w:w="2834" w:type="dxa"/>
            <w:tcBorders>
              <w:top w:val="single" w:sz="4" w:space="0" w:color="auto"/>
              <w:bottom w:val="single" w:sz="4" w:space="0" w:color="auto"/>
            </w:tcBorders>
          </w:tcPr>
          <w:p w14:paraId="18D7E733"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Abnormalities of autophagy</w:t>
            </w:r>
          </w:p>
        </w:tc>
        <w:tc>
          <w:tcPr>
            <w:tcW w:w="3119" w:type="dxa"/>
            <w:tcBorders>
              <w:top w:val="single" w:sz="4" w:space="0" w:color="auto"/>
              <w:bottom w:val="single" w:sz="4" w:space="0" w:color="auto"/>
            </w:tcBorders>
          </w:tcPr>
          <w:p w14:paraId="2DCD4D7F"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Results</w:t>
            </w:r>
          </w:p>
        </w:tc>
        <w:tc>
          <w:tcPr>
            <w:tcW w:w="1701" w:type="dxa"/>
            <w:tcBorders>
              <w:top w:val="single" w:sz="4" w:space="0" w:color="auto"/>
              <w:bottom w:val="single" w:sz="4" w:space="0" w:color="auto"/>
            </w:tcBorders>
          </w:tcPr>
          <w:p w14:paraId="3822BCEE"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Ref</w:t>
            </w:r>
            <w:r>
              <w:rPr>
                <w:rFonts w:ascii="Book Antiqua" w:hAnsi="Book Antiqua"/>
                <w:b/>
                <w:noProof/>
                <w:lang w:val="en-US" w:eastAsia="el-GR"/>
              </w:rPr>
              <w:t>.</w:t>
            </w:r>
          </w:p>
        </w:tc>
      </w:tr>
      <w:tr w:rsidR="00CE4FA0" w:rsidRPr="00CE4FA0" w14:paraId="6C1A661B" w14:textId="77777777" w:rsidTr="00293BBD">
        <w:trPr>
          <w:trHeight w:val="487"/>
        </w:trPr>
        <w:tc>
          <w:tcPr>
            <w:tcW w:w="1810" w:type="dxa"/>
            <w:tcBorders>
              <w:top w:val="single" w:sz="4" w:space="0" w:color="auto"/>
            </w:tcBorders>
          </w:tcPr>
          <w:p w14:paraId="2B172F02"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Obesity</w:t>
            </w:r>
          </w:p>
        </w:tc>
        <w:tc>
          <w:tcPr>
            <w:tcW w:w="2834" w:type="dxa"/>
            <w:tcBorders>
              <w:top w:val="single" w:sz="4" w:space="0" w:color="auto"/>
            </w:tcBorders>
          </w:tcPr>
          <w:p w14:paraId="3373312D"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sym w:font="Wingdings 3" w:char="F024"/>
            </w:r>
            <w:r w:rsidRPr="00024B89">
              <w:rPr>
                <w:rFonts w:ascii="Book Antiqua" w:hAnsi="Book Antiqua"/>
                <w:bCs/>
                <w:noProof/>
                <w:lang w:val="en-US" w:eastAsia="el-GR"/>
              </w:rPr>
              <w:t>Autophagy;</w:t>
            </w:r>
            <w:r w:rsidR="00024B89">
              <w:rPr>
                <w:rFonts w:ascii="Book Antiqua" w:hAnsi="Book Antiqua"/>
                <w:bCs/>
                <w:noProof/>
                <w:lang w:val="en-US" w:eastAsia="el-GR"/>
              </w:rPr>
              <w:t xml:space="preserve"> </w:t>
            </w:r>
            <w:r w:rsidRPr="00024B89">
              <w:rPr>
                <w:rFonts w:ascii="Book Antiqua" w:hAnsi="Book Antiqua"/>
                <w:bCs/>
                <w:iCs/>
                <w:noProof/>
                <w:lang w:val="en-US" w:eastAsia="el-GR"/>
              </w:rPr>
              <w:t>Hepatocytes:</w:t>
            </w:r>
            <w:r w:rsidR="00024B89" w:rsidRPr="00024B89">
              <w:rPr>
                <w:rFonts w:ascii="Book Antiqua" w:hAnsi="Book Antiqua"/>
                <w:bCs/>
                <w:i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Mitophagy</w:t>
            </w:r>
            <w:r w:rsid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Lipophagy</w:t>
            </w:r>
            <w:r w:rsidR="00024B89">
              <w:rPr>
                <w:rFonts w:ascii="Book Antiqua" w:hAnsi="Book Antiqua"/>
                <w:bCs/>
                <w:noProof/>
                <w:lang w:val="en-US" w:eastAsia="el-GR"/>
              </w:rPr>
              <w:t xml:space="preserve">; </w:t>
            </w:r>
            <w:r w:rsidRPr="00024B89">
              <w:rPr>
                <w:rFonts w:ascii="Book Antiqua" w:hAnsi="Book Antiqua"/>
                <w:bCs/>
                <w:iCs/>
                <w:noProof/>
                <w:lang w:val="en-US" w:eastAsia="el-GR"/>
              </w:rPr>
              <w:t>HSCs</w:t>
            </w:r>
            <w:r w:rsidRPr="00024B89">
              <w:rPr>
                <w:rFonts w:ascii="Book Antiqua" w:hAnsi="Book Antiqua"/>
                <w:bCs/>
                <w:noProof/>
                <w:lang w:val="en-US" w:eastAsia="el-GR"/>
              </w:rPr>
              <w:t>:</w:t>
            </w:r>
            <w:r w:rsid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Autophagy</w:t>
            </w:r>
          </w:p>
        </w:tc>
        <w:tc>
          <w:tcPr>
            <w:tcW w:w="3119" w:type="dxa"/>
            <w:tcBorders>
              <w:top w:val="single" w:sz="4" w:space="0" w:color="auto"/>
            </w:tcBorders>
          </w:tcPr>
          <w:p w14:paraId="65324FD5"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sym w:font="Wingdings 3" w:char="F023"/>
            </w:r>
            <w:r w:rsidRPr="00024B89">
              <w:rPr>
                <w:rFonts w:ascii="Book Antiqua" w:hAnsi="Book Antiqua"/>
                <w:bCs/>
                <w:noProof/>
                <w:lang w:val="en-US" w:eastAsia="el-GR"/>
              </w:rPr>
              <w:t>ER stress</w:t>
            </w:r>
          </w:p>
          <w:p w14:paraId="562D78F7"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sym w:font="Wingdings 3" w:char="F067"/>
            </w:r>
            <w:r w:rsidRPr="00024B89">
              <w:rPr>
                <w:rFonts w:ascii="Book Antiqua" w:hAnsi="Book Antiqua"/>
                <w:bCs/>
                <w:noProof/>
                <w:lang w:val="en-US" w:eastAsia="el-GR"/>
              </w:rPr>
              <w:sym w:font="Wingdings 3" w:char="F023"/>
            </w:r>
            <w:r w:rsidRPr="00024B89">
              <w:rPr>
                <w:rFonts w:ascii="Book Antiqua" w:hAnsi="Book Antiqua"/>
                <w:bCs/>
                <w:noProof/>
                <w:lang w:val="en-US" w:eastAsia="el-GR"/>
              </w:rPr>
              <w:t>Lipids</w:t>
            </w:r>
          </w:p>
          <w:p w14:paraId="29868CB9"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sym w:font="Wingdings 3" w:char="F023"/>
            </w:r>
            <w:r w:rsidRPr="00024B89">
              <w:rPr>
                <w:rFonts w:ascii="Book Antiqua" w:hAnsi="Book Antiqua"/>
                <w:bCs/>
                <w:noProof/>
                <w:lang w:val="en-US" w:eastAsia="el-GR"/>
              </w:rPr>
              <w:t>Insuline resistance</w:t>
            </w:r>
          </w:p>
          <w:p w14:paraId="29D16BC0"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sym w:font="Wingdings 3" w:char="F067"/>
            </w:r>
            <w:r w:rsidRPr="00024B89">
              <w:rPr>
                <w:rFonts w:ascii="Book Antiqua" w:hAnsi="Book Antiqua"/>
                <w:bCs/>
                <w:noProof/>
                <w:lang w:val="en-US" w:eastAsia="el-GR"/>
              </w:rPr>
              <w:t xml:space="preserve">    Anti-fibrotic</w:t>
            </w:r>
          </w:p>
        </w:tc>
        <w:tc>
          <w:tcPr>
            <w:tcW w:w="1701" w:type="dxa"/>
            <w:tcBorders>
              <w:top w:val="single" w:sz="4" w:space="0" w:color="auto"/>
            </w:tcBorders>
          </w:tcPr>
          <w:p w14:paraId="621F76B8"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 xml:space="preserve">Liu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[203]</w:t>
            </w:r>
            <w:r w:rsidRPr="00024B89">
              <w:rPr>
                <w:rFonts w:ascii="Book Antiqua" w:hAnsi="Book Antiqua"/>
                <w:bCs/>
                <w:noProof/>
                <w:lang w:val="en-US" w:eastAsia="el-GR"/>
              </w:rPr>
              <w:t xml:space="preserve">, </w:t>
            </w:r>
            <w:r w:rsidR="00024B89" w:rsidRPr="00024B89">
              <w:rPr>
                <w:rFonts w:ascii="Book Antiqua" w:hAnsi="Book Antiqua"/>
                <w:bCs/>
                <w:noProof/>
                <w:lang w:val="en-US" w:eastAsia="el-GR"/>
              </w:rPr>
              <w:t xml:space="preserve">Lavallard </w:t>
            </w:r>
            <w:r w:rsidR="00024B89" w:rsidRPr="00024B89">
              <w:rPr>
                <w:rFonts w:ascii="Book Antiqua" w:hAnsi="Book Antiqua"/>
                <w:bCs/>
                <w:i/>
                <w:iCs/>
                <w:noProof/>
                <w:lang w:val="en-US" w:eastAsia="el-GR"/>
              </w:rPr>
              <w:t>et al</w:t>
            </w:r>
            <w:r w:rsidR="00024B89" w:rsidRPr="00024B89">
              <w:rPr>
                <w:rFonts w:ascii="Book Antiqua" w:hAnsi="Book Antiqua"/>
                <w:bCs/>
                <w:noProof/>
                <w:vertAlign w:val="superscript"/>
                <w:lang w:val="en-US" w:eastAsia="el-GR"/>
              </w:rPr>
              <w:t>[</w:t>
            </w:r>
            <w:r w:rsidRPr="00024B89">
              <w:rPr>
                <w:rFonts w:ascii="Book Antiqua" w:hAnsi="Book Antiqua"/>
                <w:bCs/>
                <w:noProof/>
                <w:vertAlign w:val="superscript"/>
                <w:lang w:val="en-US" w:eastAsia="el-GR"/>
              </w:rPr>
              <w:t>204</w:t>
            </w:r>
            <w:r w:rsidR="00024B89" w:rsidRPr="00024B89">
              <w:rPr>
                <w:rFonts w:ascii="Book Antiqua" w:hAnsi="Book Antiqua"/>
                <w:bCs/>
                <w:noProof/>
                <w:vertAlign w:val="superscript"/>
                <w:lang w:val="en-US" w:eastAsia="el-GR"/>
              </w:rPr>
              <w:t>]</w:t>
            </w:r>
            <w:r w:rsidRPr="00024B89">
              <w:rPr>
                <w:rFonts w:ascii="Book Antiqua" w:hAnsi="Book Antiqua"/>
                <w:bCs/>
                <w:noProof/>
                <w:lang w:val="en-US" w:eastAsia="el-GR"/>
              </w:rPr>
              <w:t>,</w:t>
            </w:r>
            <w:r w:rsidR="00024B89" w:rsidRPr="00024B89">
              <w:rPr>
                <w:rFonts w:ascii="Book Antiqua" w:hAnsi="Book Antiqua"/>
                <w:bCs/>
                <w:noProof/>
                <w:lang w:val="en-US" w:eastAsia="el-GR"/>
              </w:rPr>
              <w:t xml:space="preserve"> Gual </w:t>
            </w:r>
            <w:r w:rsidR="00024B89" w:rsidRPr="00024B89">
              <w:rPr>
                <w:rFonts w:ascii="Book Antiqua" w:hAnsi="Book Antiqua"/>
                <w:bCs/>
                <w:i/>
                <w:iCs/>
                <w:noProof/>
                <w:lang w:val="en-US" w:eastAsia="el-GR"/>
              </w:rPr>
              <w:t>et al</w:t>
            </w:r>
            <w:r w:rsidR="00024B89" w:rsidRPr="00024B89">
              <w:rPr>
                <w:rFonts w:ascii="Book Antiqua" w:hAnsi="Book Antiqua"/>
                <w:bCs/>
                <w:noProof/>
                <w:vertAlign w:val="superscript"/>
                <w:lang w:val="en-US" w:eastAsia="el-GR"/>
              </w:rPr>
              <w:t>[</w:t>
            </w:r>
            <w:r w:rsidRPr="00024B89">
              <w:rPr>
                <w:rFonts w:ascii="Book Antiqua" w:hAnsi="Book Antiqua"/>
                <w:bCs/>
                <w:noProof/>
                <w:vertAlign w:val="superscript"/>
                <w:lang w:val="en-US" w:eastAsia="el-GR"/>
              </w:rPr>
              <w:t>205</w:t>
            </w:r>
            <w:r w:rsidR="00024B89" w:rsidRPr="00024B89">
              <w:rPr>
                <w:rFonts w:ascii="Book Antiqua" w:hAnsi="Book Antiqua"/>
                <w:bCs/>
                <w:noProof/>
                <w:vertAlign w:val="superscript"/>
                <w:lang w:val="en-US" w:eastAsia="el-GR"/>
              </w:rPr>
              <w:t>]</w:t>
            </w:r>
            <w:r w:rsidRPr="00024B89">
              <w:rPr>
                <w:rFonts w:ascii="Book Antiqua" w:hAnsi="Book Antiqua"/>
                <w:bCs/>
                <w:noProof/>
                <w:lang w:val="en-US" w:eastAsia="el-GR"/>
              </w:rPr>
              <w:t>,</w:t>
            </w:r>
            <w:r w:rsidR="00024B89" w:rsidRPr="00024B89">
              <w:rPr>
                <w:rFonts w:ascii="Book Antiqua" w:hAnsi="Book Antiqua"/>
                <w:bCs/>
                <w:noProof/>
                <w:lang w:val="en-US" w:eastAsia="el-GR"/>
              </w:rPr>
              <w:t xml:space="preserve"> Tremblay </w:t>
            </w:r>
            <w:r w:rsidR="00024B89" w:rsidRPr="00024B89">
              <w:rPr>
                <w:rFonts w:ascii="Book Antiqua" w:hAnsi="Book Antiqua"/>
                <w:bCs/>
                <w:i/>
                <w:iCs/>
                <w:noProof/>
                <w:lang w:val="en-US" w:eastAsia="el-GR"/>
              </w:rPr>
              <w:t>et al</w:t>
            </w:r>
            <w:r w:rsidR="00024B89" w:rsidRPr="00024B89">
              <w:rPr>
                <w:rFonts w:ascii="Book Antiqua" w:hAnsi="Book Antiqua"/>
                <w:bCs/>
                <w:noProof/>
                <w:vertAlign w:val="superscript"/>
                <w:lang w:val="en-US" w:eastAsia="el-GR"/>
              </w:rPr>
              <w:t>[</w:t>
            </w:r>
            <w:r w:rsidRPr="00024B89">
              <w:rPr>
                <w:rFonts w:ascii="Book Antiqua" w:hAnsi="Book Antiqua"/>
                <w:bCs/>
                <w:noProof/>
                <w:vertAlign w:val="superscript"/>
                <w:lang w:val="en-US" w:eastAsia="el-GR"/>
              </w:rPr>
              <w:t>206</w:t>
            </w:r>
            <w:r w:rsidR="00024B89" w:rsidRPr="00024B89">
              <w:rPr>
                <w:rFonts w:ascii="Book Antiqua" w:hAnsi="Book Antiqua"/>
                <w:bCs/>
                <w:noProof/>
                <w:vertAlign w:val="superscript"/>
                <w:lang w:val="en-US" w:eastAsia="el-GR"/>
              </w:rPr>
              <w:t>]</w:t>
            </w:r>
          </w:p>
        </w:tc>
      </w:tr>
      <w:tr w:rsidR="00CE4FA0" w:rsidRPr="00CE4FA0" w14:paraId="74B70496" w14:textId="77777777" w:rsidTr="00293BBD">
        <w:trPr>
          <w:trHeight w:val="564"/>
        </w:trPr>
        <w:tc>
          <w:tcPr>
            <w:tcW w:w="1810" w:type="dxa"/>
          </w:tcPr>
          <w:p w14:paraId="4BCBFDEA"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NAFLD</w:t>
            </w:r>
          </w:p>
        </w:tc>
        <w:tc>
          <w:tcPr>
            <w:tcW w:w="2834" w:type="dxa"/>
          </w:tcPr>
          <w:p w14:paraId="6BD8C742"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sym w:font="Wingdings 3" w:char="F024"/>
            </w:r>
            <w:r w:rsidRPr="00024B89">
              <w:rPr>
                <w:rFonts w:ascii="Book Antiqua" w:hAnsi="Book Antiqua"/>
                <w:bCs/>
                <w:noProof/>
                <w:lang w:val="en-US" w:eastAsia="el-GR"/>
              </w:rPr>
              <w:t>Lipophagy</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CMA</w:t>
            </w:r>
          </w:p>
        </w:tc>
        <w:tc>
          <w:tcPr>
            <w:tcW w:w="3119" w:type="dxa"/>
          </w:tcPr>
          <w:p w14:paraId="7661133A"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Lipotoxicity</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3"/>
            </w:r>
            <w:r w:rsidRPr="00024B89">
              <w:rPr>
                <w:rFonts w:ascii="Book Antiqua" w:hAnsi="Book Antiqua"/>
                <w:bCs/>
                <w:noProof/>
                <w:lang w:val="en-US" w:eastAsia="el-GR"/>
              </w:rPr>
              <w:t>Lipogenic enzymes</w:t>
            </w:r>
          </w:p>
        </w:tc>
        <w:tc>
          <w:tcPr>
            <w:tcW w:w="1701" w:type="dxa"/>
          </w:tcPr>
          <w:p w14:paraId="052B99C6" w14:textId="77777777" w:rsidR="00CE4FA0" w:rsidRPr="00024B89" w:rsidRDefault="00024B89"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 xml:space="preserve">Madrigal-Matute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[30]</w:t>
            </w:r>
            <w:r w:rsidR="00CE4FA0" w:rsidRPr="00024B89">
              <w:rPr>
                <w:rFonts w:ascii="Book Antiqua" w:hAnsi="Book Antiqua"/>
                <w:bCs/>
                <w:noProof/>
                <w:lang w:val="en-US" w:eastAsia="el-GR"/>
              </w:rPr>
              <w:t>,</w:t>
            </w:r>
            <w:r w:rsidR="00514490" w:rsidRPr="00181F23">
              <w:rPr>
                <w:bCs/>
                <w:lang w:val="en-US"/>
              </w:rPr>
              <w:t xml:space="preserve"> </w:t>
            </w:r>
            <w:r w:rsidRPr="00024B89">
              <w:rPr>
                <w:rFonts w:ascii="Book Antiqua" w:hAnsi="Book Antiqua"/>
                <w:bCs/>
                <w:noProof/>
                <w:lang w:val="en-US" w:eastAsia="el-GR"/>
              </w:rPr>
              <w:t xml:space="preserve">Zhou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[234]</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Niso-Santano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[235]</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Singh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[236]</w:t>
            </w:r>
          </w:p>
        </w:tc>
      </w:tr>
      <w:tr w:rsidR="00CE4FA0" w:rsidRPr="00CE4FA0" w14:paraId="69CF6D39" w14:textId="77777777" w:rsidTr="00293BBD">
        <w:trPr>
          <w:trHeight w:val="558"/>
        </w:trPr>
        <w:tc>
          <w:tcPr>
            <w:tcW w:w="1810" w:type="dxa"/>
          </w:tcPr>
          <w:p w14:paraId="2C37EF85"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NASH</w:t>
            </w:r>
          </w:p>
        </w:tc>
        <w:tc>
          <w:tcPr>
            <w:tcW w:w="2834" w:type="dxa"/>
          </w:tcPr>
          <w:p w14:paraId="78EC930F" w14:textId="77777777" w:rsidR="00CE4FA0" w:rsidRPr="00024B89" w:rsidRDefault="00CE4FA0" w:rsidP="00024B89">
            <w:pPr>
              <w:spacing w:line="360" w:lineRule="auto"/>
              <w:jc w:val="both"/>
              <w:rPr>
                <w:rFonts w:ascii="Book Antiqua" w:hAnsi="Book Antiqua"/>
                <w:bCs/>
                <w:i/>
                <w:noProof/>
                <w:lang w:val="en-US" w:eastAsia="el-GR"/>
              </w:rPr>
            </w:pPr>
            <w:r w:rsidRPr="00024B89">
              <w:rPr>
                <w:rFonts w:ascii="Book Antiqua" w:hAnsi="Book Antiqua"/>
                <w:bCs/>
                <w:iCs/>
                <w:noProof/>
                <w:lang w:val="en-US" w:eastAsia="el-GR"/>
              </w:rPr>
              <w:t>Hepatocytes:</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Autophagy</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Mitophagy</w:t>
            </w:r>
            <w:r w:rsidR="00024B89" w:rsidRPr="00024B89">
              <w:rPr>
                <w:rFonts w:ascii="Book Antiqua" w:hAnsi="Book Antiqua"/>
                <w:bCs/>
                <w:noProof/>
                <w:lang w:val="en-US" w:eastAsia="el-GR"/>
              </w:rPr>
              <w:t xml:space="preserve">; </w:t>
            </w:r>
            <w:r w:rsidRPr="00024B89">
              <w:rPr>
                <w:rFonts w:ascii="Book Antiqua" w:hAnsi="Book Antiqua"/>
                <w:bCs/>
                <w:iCs/>
                <w:noProof/>
                <w:lang w:val="en-US" w:eastAsia="el-GR"/>
              </w:rPr>
              <w:t>Kupffer cells:</w:t>
            </w:r>
            <w:r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Autophagy</w:t>
            </w:r>
            <w:r w:rsidR="00024B89" w:rsidRPr="00024B89">
              <w:rPr>
                <w:rFonts w:ascii="Book Antiqua" w:hAnsi="Book Antiqua"/>
                <w:bCs/>
                <w:noProof/>
                <w:lang w:val="en-US" w:eastAsia="el-GR"/>
              </w:rPr>
              <w:t xml:space="preserve">; </w:t>
            </w:r>
            <w:r w:rsidRPr="00024B89">
              <w:rPr>
                <w:rFonts w:ascii="Book Antiqua" w:hAnsi="Book Antiqua"/>
                <w:bCs/>
                <w:iCs/>
                <w:noProof/>
                <w:lang w:val="en-US" w:eastAsia="el-GR"/>
              </w:rPr>
              <w:t>LSECs:</w:t>
            </w:r>
            <w:r w:rsidR="00024B89" w:rsidRPr="00024B89">
              <w:rPr>
                <w:rFonts w:ascii="Book Antiqua" w:hAnsi="Book Antiqua"/>
                <w:bCs/>
                <w:i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Autophagy</w:t>
            </w:r>
          </w:p>
        </w:tc>
        <w:tc>
          <w:tcPr>
            <w:tcW w:w="3119" w:type="dxa"/>
          </w:tcPr>
          <w:p w14:paraId="26D2AD2C" w14:textId="77777777" w:rsidR="00CE4FA0" w:rsidRPr="00EB3CCA" w:rsidRDefault="00CE4FA0" w:rsidP="00024B89">
            <w:pPr>
              <w:keepNext/>
              <w:keepLines/>
              <w:spacing w:before="480" w:line="360" w:lineRule="auto"/>
              <w:jc w:val="both"/>
              <w:outlineLvl w:val="0"/>
              <w:rPr>
                <w:rFonts w:ascii="Book Antiqua" w:hAnsi="Book Antiqua"/>
                <w:bCs/>
                <w:noProof/>
                <w:lang w:val="en-US" w:eastAsia="el-GR"/>
              </w:rPr>
            </w:pPr>
            <w:r w:rsidRPr="00024B89">
              <w:rPr>
                <w:rFonts w:ascii="Book Antiqua" w:hAnsi="Book Antiqua"/>
                <w:bCs/>
                <w:noProof/>
                <w:lang w:val="en-US" w:eastAsia="el-GR"/>
              </w:rPr>
              <w:sym w:font="Wingdings 3" w:char="F023"/>
            </w:r>
            <w:r w:rsidRPr="00024B89">
              <w:rPr>
                <w:rFonts w:ascii="Book Antiqua" w:hAnsi="Book Antiqua"/>
                <w:bCs/>
                <w:noProof/>
                <w:lang w:val="en-US" w:eastAsia="el-GR"/>
              </w:rPr>
              <w:t>Mallory-Denk bodies</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3"/>
            </w:r>
            <w:r w:rsidRPr="00024B89">
              <w:rPr>
                <w:rFonts w:ascii="Book Antiqua" w:hAnsi="Book Antiqua"/>
                <w:bCs/>
                <w:noProof/>
                <w:lang w:val="en-US" w:eastAsia="el-GR"/>
              </w:rPr>
              <w:t>Inflammasome activation</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3"/>
            </w:r>
            <w:r w:rsidRPr="00024B89">
              <w:rPr>
                <w:rFonts w:ascii="Book Antiqua" w:hAnsi="Book Antiqua"/>
                <w:bCs/>
                <w:noProof/>
                <w:lang w:val="en-US" w:eastAsia="el-GR"/>
              </w:rPr>
              <w:t>Cathepsins B,D</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3"/>
            </w:r>
            <w:r w:rsidRPr="00024B89">
              <w:rPr>
                <w:rFonts w:ascii="Book Antiqua" w:hAnsi="Book Antiqua"/>
                <w:bCs/>
                <w:noProof/>
                <w:lang w:val="en-US" w:eastAsia="el-GR"/>
              </w:rPr>
              <w:t>M1 polarization</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4"/>
            </w:r>
            <w:r w:rsidRPr="00024B89">
              <w:rPr>
                <w:rFonts w:ascii="Book Antiqua" w:hAnsi="Book Antiqua"/>
                <w:bCs/>
                <w:noProof/>
                <w:lang w:val="en-US" w:eastAsia="el-GR"/>
              </w:rPr>
              <w:t>M2 polarization</w:t>
            </w:r>
            <w:r w:rsidR="00024B89" w:rsidRPr="00024B89">
              <w:rPr>
                <w:rFonts w:ascii="Book Antiqua" w:hAnsi="Book Antiqua"/>
                <w:bCs/>
                <w:noProof/>
                <w:lang w:val="en-US" w:eastAsia="el-GR"/>
              </w:rPr>
              <w:t xml:space="preserve">; </w:t>
            </w:r>
            <w:r w:rsidRPr="00024B89">
              <w:rPr>
                <w:rFonts w:ascii="Book Antiqua" w:hAnsi="Book Antiqua"/>
                <w:bCs/>
                <w:noProof/>
                <w:lang w:val="en-US" w:eastAsia="el-GR"/>
              </w:rPr>
              <w:sym w:font="Wingdings 3" w:char="F023"/>
            </w:r>
            <w:r w:rsidRPr="00024B89">
              <w:rPr>
                <w:rFonts w:ascii="Book Antiqua" w:hAnsi="Book Antiqua"/>
                <w:bCs/>
                <w:noProof/>
                <w:lang w:val="en-US" w:eastAsia="el-GR"/>
              </w:rPr>
              <w:t>Inflammation,</w:t>
            </w:r>
            <w:r w:rsidR="00024B89" w:rsidRPr="00024B89">
              <w:rPr>
                <w:rFonts w:ascii="Book Antiqua" w:hAnsi="Book Antiqua"/>
                <w:bCs/>
                <w:noProof/>
                <w:lang w:val="en-US" w:eastAsia="el-GR"/>
              </w:rPr>
              <w:t xml:space="preserve"> f</w:t>
            </w:r>
            <w:r w:rsidRPr="00024B89">
              <w:rPr>
                <w:rFonts w:ascii="Book Antiqua" w:hAnsi="Book Antiqua"/>
                <w:bCs/>
                <w:noProof/>
                <w:lang w:val="en-US" w:eastAsia="el-GR"/>
              </w:rPr>
              <w:t>ibrosis</w:t>
            </w:r>
          </w:p>
        </w:tc>
        <w:tc>
          <w:tcPr>
            <w:tcW w:w="1701" w:type="dxa"/>
          </w:tcPr>
          <w:p w14:paraId="7B4A3B3C" w14:textId="77777777" w:rsidR="00CE4FA0" w:rsidRPr="00024B89" w:rsidRDefault="00024B89"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 xml:space="preserve">Xu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[272]</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Noureddin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[277]</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Zhang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[285]</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Dey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[287]</w:t>
            </w:r>
          </w:p>
        </w:tc>
      </w:tr>
      <w:tr w:rsidR="00CE4FA0" w:rsidRPr="00CE4FA0" w14:paraId="22E45577" w14:textId="77777777" w:rsidTr="00293BBD">
        <w:trPr>
          <w:trHeight w:val="1062"/>
        </w:trPr>
        <w:tc>
          <w:tcPr>
            <w:tcW w:w="1810" w:type="dxa"/>
          </w:tcPr>
          <w:p w14:paraId="559E0A6F" w14:textId="77777777" w:rsidR="00CE4FA0" w:rsidRPr="00EB3646" w:rsidRDefault="00CE4FA0" w:rsidP="00EB3646">
            <w:pPr>
              <w:spacing w:line="360" w:lineRule="auto"/>
              <w:jc w:val="both"/>
              <w:rPr>
                <w:rFonts w:ascii="Book Antiqua" w:hAnsi="Book Antiqua"/>
                <w:bCs/>
                <w:noProof/>
                <w:lang w:val="en-US" w:eastAsia="el-GR"/>
              </w:rPr>
            </w:pPr>
            <w:r w:rsidRPr="00EB3646">
              <w:rPr>
                <w:rFonts w:ascii="Book Antiqua" w:hAnsi="Book Antiqua"/>
                <w:bCs/>
                <w:noProof/>
                <w:lang w:val="en-US" w:eastAsia="el-GR"/>
              </w:rPr>
              <w:t xml:space="preserve">Alcoholic </w:t>
            </w:r>
            <w:r w:rsidR="00EB3646" w:rsidRPr="00EB3646">
              <w:rPr>
                <w:rFonts w:ascii="Book Antiqua" w:hAnsi="Book Antiqua"/>
                <w:bCs/>
                <w:noProof/>
                <w:lang w:val="en-US" w:eastAsia="el-GR"/>
              </w:rPr>
              <w:t>liver d</w:t>
            </w:r>
            <w:r w:rsidRPr="00EB3646">
              <w:rPr>
                <w:rFonts w:ascii="Book Antiqua" w:hAnsi="Book Antiqua"/>
                <w:bCs/>
                <w:noProof/>
                <w:lang w:val="en-US" w:eastAsia="el-GR"/>
              </w:rPr>
              <w:t>isease</w:t>
            </w:r>
          </w:p>
        </w:tc>
        <w:tc>
          <w:tcPr>
            <w:tcW w:w="2834" w:type="dxa"/>
          </w:tcPr>
          <w:p w14:paraId="2B031F4A" w14:textId="77777777" w:rsidR="00CE4FA0" w:rsidRPr="00EB3646" w:rsidRDefault="00CE4FA0" w:rsidP="00EB3646">
            <w:pPr>
              <w:spacing w:line="360" w:lineRule="auto"/>
              <w:jc w:val="both"/>
              <w:rPr>
                <w:rFonts w:ascii="Book Antiqua" w:hAnsi="Book Antiqua"/>
                <w:bCs/>
                <w:noProof/>
                <w:lang w:val="en-US" w:eastAsia="el-GR"/>
              </w:rPr>
            </w:pPr>
            <w:r w:rsidRPr="00EB3646">
              <w:rPr>
                <w:rFonts w:ascii="Book Antiqua" w:hAnsi="Book Antiqua"/>
                <w:bCs/>
                <w:iCs/>
                <w:noProof/>
                <w:lang w:val="en-US" w:eastAsia="el-GR"/>
              </w:rPr>
              <w:t>Acute ETOH administration</w:t>
            </w:r>
            <w:r w:rsidR="00EB3646" w:rsidRPr="00EB3646">
              <w:rPr>
                <w:rFonts w:ascii="Book Antiqua" w:hAnsi="Book Antiqua"/>
                <w:bCs/>
                <w:i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Mitophagy</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Lipophagy</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Proteophagy</w:t>
            </w:r>
            <w:r w:rsidR="00EB3646" w:rsidRPr="00EB3646">
              <w:rPr>
                <w:rFonts w:ascii="Book Antiqua" w:hAnsi="Book Antiqua"/>
                <w:bCs/>
                <w:noProof/>
                <w:lang w:val="en-US" w:eastAsia="el-GR"/>
              </w:rPr>
              <w:t xml:space="preserve">; </w:t>
            </w:r>
            <w:r w:rsidRPr="00EB3646">
              <w:rPr>
                <w:rFonts w:ascii="Book Antiqua" w:hAnsi="Book Antiqua"/>
                <w:bCs/>
                <w:iCs/>
                <w:noProof/>
                <w:lang w:val="en-US" w:eastAsia="el-GR"/>
              </w:rPr>
              <w:t xml:space="preserve">Chronic </w:t>
            </w:r>
            <w:r w:rsidRPr="00EB3646">
              <w:rPr>
                <w:rFonts w:ascii="Book Antiqua" w:hAnsi="Book Antiqua"/>
                <w:bCs/>
                <w:iCs/>
                <w:noProof/>
                <w:lang w:val="en-US" w:eastAsia="el-GR"/>
              </w:rPr>
              <w:lastRenderedPageBreak/>
              <w:t>ETOH administration</w:t>
            </w:r>
            <w:r w:rsidR="00EB3646" w:rsidRPr="00EB3646">
              <w:rPr>
                <w:rFonts w:ascii="Book Antiqua" w:hAnsi="Book Antiqua"/>
                <w:bCs/>
                <w:i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 xml:space="preserve"> Autophagy (</w:t>
            </w:r>
            <w:r w:rsidR="00EB3646" w:rsidRPr="00EB3646">
              <w:rPr>
                <w:rFonts w:ascii="Book Antiqua" w:hAnsi="Book Antiqua"/>
                <w:bCs/>
                <w:noProof/>
                <w:lang w:val="en-US" w:eastAsia="el-GR"/>
              </w:rPr>
              <w:t>l</w:t>
            </w:r>
            <w:r w:rsidRPr="00EB3646">
              <w:rPr>
                <w:rFonts w:ascii="Book Antiqua" w:hAnsi="Book Antiqua"/>
                <w:bCs/>
                <w:noProof/>
                <w:lang w:val="en-US" w:eastAsia="el-GR"/>
              </w:rPr>
              <w:t>ow dose)</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24"/>
            </w:r>
            <w:r w:rsidRPr="00EB3646">
              <w:rPr>
                <w:rFonts w:ascii="Book Antiqua" w:hAnsi="Book Antiqua"/>
                <w:bCs/>
                <w:noProof/>
                <w:lang w:val="en-US" w:eastAsia="el-GR"/>
              </w:rPr>
              <w:t>Autophagy (</w:t>
            </w:r>
            <w:r w:rsidR="00EB3646" w:rsidRPr="00EB3646">
              <w:rPr>
                <w:rFonts w:ascii="Book Antiqua" w:hAnsi="Book Antiqua"/>
                <w:bCs/>
                <w:noProof/>
                <w:lang w:val="en-US" w:eastAsia="el-GR"/>
              </w:rPr>
              <w:t>h</w:t>
            </w:r>
            <w:r w:rsidRPr="00EB3646">
              <w:rPr>
                <w:rFonts w:ascii="Book Antiqua" w:hAnsi="Book Antiqua"/>
                <w:bCs/>
                <w:noProof/>
                <w:lang w:val="en-US" w:eastAsia="el-GR"/>
              </w:rPr>
              <w:t>igh dose)</w:t>
            </w:r>
            <w:r w:rsidR="00EB3646" w:rsidRPr="00EB3646">
              <w:rPr>
                <w:rFonts w:ascii="Book Antiqua" w:hAnsi="Book Antiqua"/>
                <w:bCs/>
                <w:noProof/>
                <w:lang w:val="en-US" w:eastAsia="el-GR"/>
              </w:rPr>
              <w:t xml:space="preserve">; </w:t>
            </w:r>
            <w:r w:rsidRPr="00EB3646">
              <w:rPr>
                <w:rFonts w:ascii="Book Antiqua" w:hAnsi="Book Antiqua"/>
                <w:bCs/>
                <w:iCs/>
                <w:noProof/>
                <w:lang w:val="en-US" w:eastAsia="el-GR"/>
              </w:rPr>
              <w:t>Kupffer cells:</w:t>
            </w:r>
            <w:r w:rsidR="00EB3646" w:rsidRPr="00EB3646">
              <w:rPr>
                <w:rFonts w:ascii="Book Antiqua" w:hAnsi="Book Antiqua"/>
                <w:bCs/>
                <w:iCs/>
                <w:noProof/>
                <w:lang w:val="en-US" w:eastAsia="el-GR"/>
              </w:rPr>
              <w:t xml:space="preserve"> </w:t>
            </w:r>
            <w:r w:rsidRPr="00EB3646">
              <w:rPr>
                <w:rFonts w:ascii="Book Antiqua" w:hAnsi="Book Antiqua"/>
                <w:bCs/>
                <w:noProof/>
                <w:lang w:val="en-US" w:eastAsia="el-GR"/>
              </w:rPr>
              <w:sym w:font="Wingdings 3" w:char="F024"/>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Pr="00EB3646">
              <w:rPr>
                <w:rFonts w:ascii="Book Antiqua" w:hAnsi="Book Antiqua"/>
                <w:bCs/>
                <w:iCs/>
                <w:noProof/>
                <w:u w:val="single"/>
                <w:lang w:val="en-US" w:eastAsia="el-GR"/>
              </w:rPr>
              <w:t>HSCs:</w:t>
            </w:r>
            <w:r w:rsidR="00EB3646" w:rsidRPr="00EB3646">
              <w:rPr>
                <w:rFonts w:ascii="Book Antiqua" w:hAnsi="Book Antiqua"/>
                <w:bCs/>
                <w:iCs/>
                <w:noProof/>
                <w:u w:val="single"/>
                <w:lang w:val="en-US" w:eastAsia="el-GR"/>
              </w:rPr>
              <w:t xml:space="preserve"> </w:t>
            </w:r>
            <w:r w:rsidRPr="00EB3646">
              <w:rPr>
                <w:rFonts w:ascii="Book Antiqua" w:hAnsi="Book Antiqua"/>
                <w:bCs/>
                <w:noProof/>
                <w:lang w:val="en-US" w:eastAsia="el-GR"/>
              </w:rPr>
              <w:sym w:font="Wingdings 3" w:char="F024"/>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23"/>
            </w:r>
            <w:r w:rsidRPr="00EB3646">
              <w:rPr>
                <w:rFonts w:ascii="Book Antiqua" w:hAnsi="Book Antiqua"/>
                <w:bCs/>
                <w:noProof/>
                <w:lang w:val="en-US" w:eastAsia="el-GR"/>
              </w:rPr>
              <w:t>Autophagy</w:t>
            </w:r>
          </w:p>
        </w:tc>
        <w:tc>
          <w:tcPr>
            <w:tcW w:w="3119" w:type="dxa"/>
          </w:tcPr>
          <w:p w14:paraId="31D420FE" w14:textId="77777777" w:rsidR="00CE4FA0" w:rsidRPr="00EB3646" w:rsidRDefault="00CE4FA0" w:rsidP="00EB3646">
            <w:pPr>
              <w:spacing w:line="360" w:lineRule="auto"/>
              <w:jc w:val="both"/>
              <w:rPr>
                <w:rFonts w:ascii="Book Antiqua" w:hAnsi="Book Antiqua"/>
                <w:bCs/>
                <w:noProof/>
                <w:lang w:val="en-US" w:eastAsia="el-GR"/>
              </w:rPr>
            </w:pPr>
            <w:r w:rsidRPr="00EB3646">
              <w:rPr>
                <w:rFonts w:ascii="Book Antiqua" w:hAnsi="Book Antiqua"/>
                <w:bCs/>
                <w:noProof/>
                <w:lang w:val="en-US" w:eastAsia="el-GR"/>
              </w:rPr>
              <w:lastRenderedPageBreak/>
              <w:t>Protection</w:t>
            </w:r>
            <w:r w:rsidR="00EB3646" w:rsidRPr="00EB3646">
              <w:rPr>
                <w:rFonts w:ascii="Book Antiqua" w:hAnsi="Book Antiqua"/>
                <w:bCs/>
                <w:noProof/>
                <w:lang w:val="en-US" w:eastAsia="el-GR"/>
              </w:rPr>
              <w:t>, protection, protecti</w:t>
            </w:r>
            <w:r w:rsidRPr="00EB3646">
              <w:rPr>
                <w:rFonts w:ascii="Book Antiqua" w:hAnsi="Book Antiqua"/>
                <w:bCs/>
                <w:noProof/>
                <w:lang w:val="en-US" w:eastAsia="el-GR"/>
              </w:rPr>
              <w:t>on</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67"/>
            </w:r>
            <w:r w:rsidRPr="00EB3646">
              <w:rPr>
                <w:rFonts w:ascii="Book Antiqua" w:hAnsi="Book Antiqua"/>
                <w:bCs/>
                <w:noProof/>
                <w:lang w:val="en-US" w:eastAsia="el-GR"/>
              </w:rPr>
              <w:t>Clearance of Mallory-Denk bodies</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67"/>
            </w:r>
            <w:r w:rsidRPr="00EB3646">
              <w:rPr>
                <w:rFonts w:ascii="Book Antiqua" w:hAnsi="Book Antiqua"/>
                <w:bCs/>
                <w:noProof/>
                <w:lang w:val="en-US" w:eastAsia="el-GR"/>
              </w:rPr>
              <w:t>Protection</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sym w:font="Wingdings 3" w:char="F067"/>
            </w:r>
            <w:r w:rsidRPr="00EB3646">
              <w:rPr>
                <w:rFonts w:ascii="Book Antiqua" w:hAnsi="Book Antiqua"/>
                <w:bCs/>
                <w:noProof/>
                <w:lang w:val="en-US" w:eastAsia="el-GR"/>
              </w:rPr>
              <w:t>Mitochondrial damage,</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t>Cell death</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t>Liver damage</w:t>
            </w:r>
            <w:r w:rsidR="00EB3646" w:rsidRPr="00EB3646">
              <w:rPr>
                <w:rFonts w:ascii="Book Antiqua" w:hAnsi="Book Antiqua"/>
                <w:bCs/>
                <w:noProof/>
                <w:lang w:val="en-US" w:eastAsia="el-GR"/>
              </w:rPr>
              <w:t xml:space="preserve">, </w:t>
            </w:r>
            <w:r w:rsidR="00EB3646" w:rsidRPr="00EB3646">
              <w:rPr>
                <w:rFonts w:ascii="Book Antiqua" w:hAnsi="Book Antiqua"/>
                <w:bCs/>
                <w:noProof/>
                <w:lang w:val="en-US" w:eastAsia="el-GR"/>
              </w:rPr>
              <w:lastRenderedPageBreak/>
              <w:t>p</w:t>
            </w:r>
            <w:r w:rsidRPr="00EB3646">
              <w:rPr>
                <w:rFonts w:ascii="Book Antiqua" w:hAnsi="Book Antiqua"/>
                <w:bCs/>
                <w:noProof/>
                <w:lang w:val="en-US" w:eastAsia="el-GR"/>
              </w:rPr>
              <w:t>rotection</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t>Reduced fibrosis</w:t>
            </w:r>
            <w:r w:rsidR="00EB3646" w:rsidRPr="00EB3646">
              <w:rPr>
                <w:rFonts w:ascii="Book Antiqua" w:hAnsi="Book Antiqua"/>
                <w:bCs/>
                <w:noProof/>
                <w:lang w:val="en-US" w:eastAsia="el-GR"/>
              </w:rPr>
              <w:t>, in</w:t>
            </w:r>
            <w:r w:rsidRPr="00EB3646">
              <w:rPr>
                <w:rFonts w:ascii="Book Antiqua" w:hAnsi="Book Antiqua"/>
                <w:bCs/>
                <w:noProof/>
                <w:lang w:val="en-US" w:eastAsia="el-GR"/>
              </w:rPr>
              <w:t>creased fibrosis</w:t>
            </w:r>
          </w:p>
        </w:tc>
        <w:tc>
          <w:tcPr>
            <w:tcW w:w="1701" w:type="dxa"/>
          </w:tcPr>
          <w:p w14:paraId="32027236" w14:textId="77777777" w:rsidR="00CE4FA0" w:rsidRPr="00EB3646" w:rsidRDefault="00EB3646" w:rsidP="00EB3646">
            <w:pPr>
              <w:spacing w:line="360" w:lineRule="auto"/>
              <w:jc w:val="both"/>
              <w:rPr>
                <w:rFonts w:ascii="Book Antiqua" w:hAnsi="Book Antiqua"/>
                <w:bCs/>
                <w:noProof/>
                <w:lang w:val="en-US" w:eastAsia="el-GR"/>
              </w:rPr>
            </w:pPr>
            <w:r w:rsidRPr="00EB3646">
              <w:rPr>
                <w:rFonts w:ascii="Book Antiqua" w:hAnsi="Book Antiqua"/>
                <w:bCs/>
                <w:noProof/>
                <w:lang w:val="en-US" w:eastAsia="el-GR"/>
              </w:rPr>
              <w:lastRenderedPageBreak/>
              <w:t xml:space="preserve">Chao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[308]</w:t>
            </w:r>
            <w:r w:rsidR="00CE4FA0" w:rsidRPr="00EB3646">
              <w:rPr>
                <w:rFonts w:ascii="Book Antiqua" w:hAnsi="Book Antiqua"/>
                <w:bCs/>
                <w:noProof/>
                <w:lang w:val="en-US" w:eastAsia="el-GR"/>
              </w:rPr>
              <w:t>,</w:t>
            </w:r>
            <w:r w:rsidRPr="00EB3646">
              <w:rPr>
                <w:rFonts w:ascii="Book Antiqua" w:hAnsi="Book Antiqua"/>
                <w:bCs/>
                <w:noProof/>
                <w:lang w:val="en-US" w:eastAsia="el-GR"/>
              </w:rPr>
              <w:t xml:space="preserve"> Komatsu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[311]</w:t>
            </w:r>
            <w:r w:rsidR="00CE4FA0" w:rsidRPr="00EB3646">
              <w:rPr>
                <w:rFonts w:ascii="Book Antiqua" w:hAnsi="Book Antiqua"/>
                <w:bCs/>
                <w:noProof/>
                <w:lang w:val="en-US" w:eastAsia="el-GR"/>
              </w:rPr>
              <w:t>,</w:t>
            </w:r>
            <w:r w:rsidRPr="00EB3646">
              <w:rPr>
                <w:rFonts w:ascii="Book Antiqua" w:hAnsi="Book Antiqua"/>
                <w:bCs/>
                <w:noProof/>
                <w:lang w:val="en-US" w:eastAsia="el-GR"/>
              </w:rPr>
              <w:t xml:space="preserve"> Yan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[314]</w:t>
            </w:r>
            <w:r w:rsidR="00CE4FA0" w:rsidRPr="00EB3646">
              <w:rPr>
                <w:rFonts w:ascii="Book Antiqua" w:hAnsi="Book Antiqua"/>
                <w:bCs/>
                <w:noProof/>
                <w:lang w:val="en-US" w:eastAsia="el-GR"/>
              </w:rPr>
              <w:t>,</w:t>
            </w:r>
            <w:r w:rsidRPr="00EB3646">
              <w:rPr>
                <w:rFonts w:ascii="Book Antiqua" w:hAnsi="Book Antiqua"/>
                <w:bCs/>
                <w:noProof/>
                <w:lang w:val="en-US" w:eastAsia="el-GR"/>
              </w:rPr>
              <w:t xml:space="preserve"> Harada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[318]</w:t>
            </w:r>
          </w:p>
        </w:tc>
      </w:tr>
      <w:tr w:rsidR="00CE4FA0" w:rsidRPr="00CE4FA0" w14:paraId="1C7FA3CF" w14:textId="77777777" w:rsidTr="00293BBD">
        <w:trPr>
          <w:trHeight w:val="560"/>
        </w:trPr>
        <w:tc>
          <w:tcPr>
            <w:tcW w:w="1810" w:type="dxa"/>
          </w:tcPr>
          <w:p w14:paraId="2CAF7386"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HBV</w:t>
            </w:r>
          </w:p>
        </w:tc>
        <w:tc>
          <w:tcPr>
            <w:tcW w:w="2834" w:type="dxa"/>
          </w:tcPr>
          <w:p w14:paraId="61EFA57B"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sym w:font="Wingdings 3" w:char="F023"/>
            </w:r>
            <w:r w:rsidRPr="00521B80">
              <w:rPr>
                <w:rFonts w:ascii="Book Antiqua" w:hAnsi="Book Antiqua"/>
                <w:bCs/>
                <w:noProof/>
                <w:lang w:val="en-US" w:eastAsia="el-GR"/>
              </w:rPr>
              <w:t>Autophagy</w:t>
            </w:r>
            <w:r w:rsidR="00EB3646"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4"/>
            </w:r>
            <w:r w:rsidRPr="00521B80">
              <w:rPr>
                <w:rFonts w:ascii="Book Antiqua" w:hAnsi="Book Antiqua"/>
                <w:bCs/>
                <w:noProof/>
                <w:lang w:val="en-US" w:eastAsia="el-GR"/>
              </w:rPr>
              <w:t>Lysosomal acidification</w:t>
            </w:r>
            <w:r w:rsidR="00EB3646"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Mitophagy</w:t>
            </w:r>
          </w:p>
        </w:tc>
        <w:tc>
          <w:tcPr>
            <w:tcW w:w="3119" w:type="dxa"/>
          </w:tcPr>
          <w:p w14:paraId="41AC5CAA"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sym w:font="Wingdings 3" w:char="F023"/>
            </w:r>
            <w:r w:rsidRPr="00521B80">
              <w:rPr>
                <w:rFonts w:ascii="Book Antiqua" w:hAnsi="Book Antiqua"/>
                <w:bCs/>
                <w:noProof/>
                <w:lang w:val="en-US" w:eastAsia="el-GR"/>
              </w:rPr>
              <w:t>Virus replication</w:t>
            </w:r>
            <w:r w:rsidR="00EB3646"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4"/>
            </w:r>
            <w:r w:rsidRPr="00521B80">
              <w:rPr>
                <w:rFonts w:ascii="Book Antiqua" w:hAnsi="Book Antiqua"/>
                <w:bCs/>
                <w:noProof/>
                <w:lang w:val="en-US" w:eastAsia="el-GR"/>
              </w:rPr>
              <w:t>HBV degradation</w:t>
            </w:r>
          </w:p>
        </w:tc>
        <w:tc>
          <w:tcPr>
            <w:tcW w:w="1701" w:type="dxa"/>
          </w:tcPr>
          <w:p w14:paraId="0C6BBEB3" w14:textId="77777777" w:rsidR="00CE4FA0" w:rsidRPr="00521B80" w:rsidRDefault="00EB3646"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 xml:space="preserve">Li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[356]</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Tang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[357]</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Luo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[372]</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Wang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[383]</w:t>
            </w:r>
          </w:p>
        </w:tc>
      </w:tr>
      <w:tr w:rsidR="00CE4FA0" w:rsidRPr="00CE4FA0" w14:paraId="1F890C56" w14:textId="77777777" w:rsidTr="00293BBD">
        <w:trPr>
          <w:trHeight w:val="560"/>
        </w:trPr>
        <w:tc>
          <w:tcPr>
            <w:tcW w:w="1810" w:type="dxa"/>
          </w:tcPr>
          <w:p w14:paraId="67BBFA50"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HCV</w:t>
            </w:r>
          </w:p>
        </w:tc>
        <w:tc>
          <w:tcPr>
            <w:tcW w:w="2834" w:type="dxa"/>
          </w:tcPr>
          <w:p w14:paraId="317EBF28"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sym w:font="Wingdings 3" w:char="F023"/>
            </w:r>
            <w:r w:rsidRPr="00521B80">
              <w:rPr>
                <w:rFonts w:ascii="Book Antiqua" w:hAnsi="Book Antiqua"/>
                <w:bCs/>
                <w:noProof/>
                <w:lang w:val="en-US" w:eastAsia="el-GR"/>
              </w:rPr>
              <w:t>Autophagy</w:t>
            </w:r>
            <w:r w:rsidR="00EB3646"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4"/>
            </w:r>
            <w:r w:rsidRPr="00521B80">
              <w:rPr>
                <w:rFonts w:ascii="Book Antiqua" w:hAnsi="Book Antiqua"/>
                <w:bCs/>
                <w:noProof/>
                <w:lang w:val="en-US" w:eastAsia="el-GR"/>
              </w:rPr>
              <w:t>Lipophagy</w:t>
            </w:r>
            <w:r w:rsidR="00EB3646"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Mitophagy</w:t>
            </w:r>
            <w:r w:rsidR="00EB3646"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CMA</w:t>
            </w:r>
          </w:p>
        </w:tc>
        <w:tc>
          <w:tcPr>
            <w:tcW w:w="3119" w:type="dxa"/>
          </w:tcPr>
          <w:p w14:paraId="6678312E"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sym w:font="Wingdings 3" w:char="F023"/>
            </w:r>
            <w:r w:rsidRPr="00521B80">
              <w:rPr>
                <w:rFonts w:ascii="Book Antiqua" w:hAnsi="Book Antiqua"/>
                <w:bCs/>
                <w:noProof/>
                <w:lang w:val="en-US" w:eastAsia="el-GR"/>
              </w:rPr>
              <w:t>Virus replication</w:t>
            </w:r>
            <w:r w:rsidR="00EB3646" w:rsidRPr="00521B80">
              <w:rPr>
                <w:rFonts w:ascii="Book Antiqua" w:hAnsi="Book Antiqua"/>
                <w:bCs/>
                <w:noProof/>
                <w:lang w:val="en-US" w:eastAsia="el-GR"/>
              </w:rPr>
              <w:t xml:space="preserve">, </w:t>
            </w:r>
            <w:r w:rsidR="00521B80" w:rsidRPr="00521B80">
              <w:rPr>
                <w:rFonts w:ascii="Book Antiqua" w:hAnsi="Book Antiqua"/>
                <w:bCs/>
                <w:noProof/>
                <w:lang w:val="en-US" w:eastAsia="el-GR"/>
              </w:rPr>
              <w:t>s</w:t>
            </w:r>
            <w:r w:rsidRPr="00521B80">
              <w:rPr>
                <w:rFonts w:ascii="Book Antiqua" w:hAnsi="Book Antiqua"/>
                <w:bCs/>
                <w:noProof/>
                <w:lang w:val="en-US" w:eastAsia="el-GR"/>
              </w:rPr>
              <w:t>teatosis</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Virus replication,</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4"/>
            </w:r>
            <w:r w:rsidRPr="00521B80">
              <w:rPr>
                <w:rFonts w:ascii="Book Antiqua" w:hAnsi="Book Antiqua"/>
                <w:bCs/>
                <w:noProof/>
                <w:lang w:val="en-US" w:eastAsia="el-GR"/>
              </w:rPr>
              <w:t>Apoptosis,</w:t>
            </w:r>
            <w:r w:rsidR="00521B80" w:rsidRPr="00521B80">
              <w:rPr>
                <w:rFonts w:ascii="Book Antiqua" w:hAnsi="Book Antiqua"/>
                <w:bCs/>
                <w:noProof/>
                <w:lang w:val="en-US" w:eastAsia="el-GR"/>
              </w:rPr>
              <w:t xml:space="preserve"> p</w:t>
            </w:r>
            <w:r w:rsidRPr="00521B80">
              <w:rPr>
                <w:rFonts w:ascii="Book Antiqua" w:hAnsi="Book Antiqua"/>
                <w:bCs/>
                <w:noProof/>
                <w:lang w:val="en-US" w:eastAsia="el-GR"/>
              </w:rPr>
              <w:t>ersitent infection</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Virus replication</w:t>
            </w:r>
          </w:p>
        </w:tc>
        <w:tc>
          <w:tcPr>
            <w:tcW w:w="1701" w:type="dxa"/>
          </w:tcPr>
          <w:p w14:paraId="2C038EC6" w14:textId="77777777" w:rsidR="00CE4FA0" w:rsidRPr="00521B80" w:rsidRDefault="00EB3646"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 xml:space="preserve">Ferraris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[387]</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Paul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[395]</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Jassey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[404]</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Ren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[406]</w:t>
            </w:r>
          </w:p>
        </w:tc>
      </w:tr>
      <w:tr w:rsidR="00CE4FA0" w:rsidRPr="00CE4FA0" w14:paraId="624B7FA8" w14:textId="77777777" w:rsidTr="00293BBD">
        <w:trPr>
          <w:trHeight w:val="546"/>
        </w:trPr>
        <w:tc>
          <w:tcPr>
            <w:tcW w:w="1810" w:type="dxa"/>
          </w:tcPr>
          <w:p w14:paraId="67AB00E1"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Fibrosis-Cirrhosis</w:t>
            </w:r>
          </w:p>
        </w:tc>
        <w:tc>
          <w:tcPr>
            <w:tcW w:w="2834" w:type="dxa"/>
          </w:tcPr>
          <w:p w14:paraId="264D9613" w14:textId="77777777" w:rsidR="00CE4FA0" w:rsidRPr="00521B80" w:rsidRDefault="00CE4FA0" w:rsidP="00521B80">
            <w:pPr>
              <w:spacing w:line="360" w:lineRule="auto"/>
              <w:jc w:val="both"/>
              <w:rPr>
                <w:rFonts w:ascii="Book Antiqua" w:hAnsi="Book Antiqua"/>
                <w:bCs/>
                <w:iCs/>
                <w:noProof/>
                <w:lang w:val="en-US" w:eastAsia="el-GR"/>
              </w:rPr>
            </w:pPr>
            <w:r w:rsidRPr="00521B80">
              <w:rPr>
                <w:rFonts w:ascii="Book Antiqua" w:hAnsi="Book Antiqua"/>
                <w:bCs/>
                <w:iCs/>
                <w:noProof/>
                <w:lang w:val="en-US" w:eastAsia="el-GR"/>
              </w:rPr>
              <w:t>Hepatocytes:</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4"/>
            </w:r>
            <w:r w:rsidRPr="00521B80">
              <w:rPr>
                <w:rFonts w:ascii="Book Antiqua" w:hAnsi="Book Antiqua"/>
                <w:bCs/>
                <w:iCs/>
                <w:noProof/>
                <w:lang w:val="en-US" w:eastAsia="el-GR"/>
              </w:rPr>
              <w:t>Autophagy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4"/>
            </w:r>
            <w:r w:rsidRPr="00521B80">
              <w:rPr>
                <w:rFonts w:ascii="Book Antiqua" w:hAnsi="Book Antiqua"/>
                <w:bCs/>
                <w:iCs/>
                <w:noProof/>
                <w:lang w:val="en-US" w:eastAsia="el-GR"/>
              </w:rPr>
              <w:t>Lipophagy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Kupffer cells:</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4"/>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or</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3"/>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HSCs:</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4"/>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4"/>
            </w:r>
            <w:r w:rsidRPr="00521B80">
              <w:rPr>
                <w:rFonts w:ascii="Book Antiqua" w:hAnsi="Book Antiqua"/>
                <w:bCs/>
                <w:iCs/>
                <w:noProof/>
                <w:lang w:val="en-US" w:eastAsia="el-GR"/>
              </w:rPr>
              <w:t>Lipophagy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or</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3"/>
            </w:r>
            <w:r w:rsidRPr="00521B80">
              <w:rPr>
                <w:rFonts w:ascii="Book Antiqua" w:hAnsi="Book Antiqua"/>
                <w:bCs/>
                <w:iCs/>
                <w:noProof/>
                <w:lang w:val="en-US" w:eastAsia="el-GR"/>
              </w:rPr>
              <w:t>Lipophagy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3"/>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LSECs:</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3"/>
            </w:r>
            <w:r w:rsidRPr="00521B80">
              <w:rPr>
                <w:rFonts w:ascii="Book Antiqua" w:hAnsi="Book Antiqua"/>
                <w:bCs/>
                <w:iCs/>
                <w:noProof/>
                <w:lang w:val="en-US" w:eastAsia="el-GR"/>
              </w:rPr>
              <w:sym w:font="Wingdings 3" w:char="F024"/>
            </w:r>
            <w:r w:rsidRPr="00521B80">
              <w:rPr>
                <w:rFonts w:ascii="Book Antiqua" w:hAnsi="Book Antiqua"/>
                <w:bCs/>
                <w:iCs/>
                <w:noProof/>
                <w:lang w:val="en-US" w:eastAsia="el-GR"/>
              </w:rPr>
              <w:t>Autophagy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Ductular reaction:</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sym w:font="Wingdings 3" w:char="F023"/>
            </w:r>
            <w:r w:rsidRPr="00521B80">
              <w:rPr>
                <w:rFonts w:ascii="Book Antiqua" w:hAnsi="Book Antiqua"/>
                <w:bCs/>
                <w:iCs/>
                <w:noProof/>
                <w:lang w:val="en-US" w:eastAsia="el-GR"/>
              </w:rPr>
              <w:t>Autophagy</w:t>
            </w:r>
          </w:p>
        </w:tc>
        <w:tc>
          <w:tcPr>
            <w:tcW w:w="3119" w:type="dxa"/>
          </w:tcPr>
          <w:p w14:paraId="098324AE"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sym w:font="Wingdings 3" w:char="F023"/>
            </w:r>
            <w:r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Lipotoxicity</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4"/>
            </w:r>
            <w:r w:rsidRPr="00521B80">
              <w:rPr>
                <w:rFonts w:ascii="Book Antiqua" w:hAnsi="Book Antiqua"/>
                <w:bCs/>
                <w:noProof/>
                <w:lang w:val="en-US" w:eastAsia="el-GR"/>
              </w:rPr>
              <w:t xml:space="preserve">TGFb, </w:t>
            </w:r>
            <w:r w:rsidRPr="00521B80">
              <w:rPr>
                <w:rFonts w:ascii="Book Antiqua" w:hAnsi="Book Antiqua"/>
                <w:bCs/>
                <w:noProof/>
                <w:lang w:val="en-US" w:eastAsia="el-GR"/>
              </w:rPr>
              <w:sym w:font="Wingdings 3" w:char="F024"/>
            </w:r>
            <w:r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 xml:space="preserve">TGFb,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t>Pro-inflammatory</w:t>
            </w:r>
            <w:r w:rsidR="00521B80" w:rsidRPr="00521B80">
              <w:rPr>
                <w:rFonts w:ascii="Book Antiqua" w:hAnsi="Book Antiqua"/>
                <w:bCs/>
                <w:noProof/>
                <w:lang w:val="en-US" w:eastAsia="el-GR"/>
              </w:rPr>
              <w:t xml:space="preserve"> a</w:t>
            </w:r>
            <w:r w:rsidRPr="00521B80">
              <w:rPr>
                <w:rFonts w:ascii="Book Antiqua" w:hAnsi="Book Antiqua"/>
                <w:bCs/>
                <w:noProof/>
                <w:lang w:val="en-US" w:eastAsia="el-GR"/>
              </w:rPr>
              <w:t>nti-fibrotic</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67"/>
            </w:r>
            <w:r w:rsidRPr="00521B80">
              <w:rPr>
                <w:rFonts w:ascii="Book Antiqua" w:hAnsi="Book Antiqua"/>
                <w:bCs/>
                <w:noProof/>
                <w:lang w:val="en-US" w:eastAsia="el-GR"/>
              </w:rPr>
              <w:t>Pro-fibrotic</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67"/>
            </w:r>
            <w:r w:rsidRPr="00521B80">
              <w:rPr>
                <w:rFonts w:ascii="Book Antiqua" w:hAnsi="Book Antiqua"/>
                <w:bCs/>
                <w:noProof/>
                <w:lang w:val="en-US" w:eastAsia="el-GR"/>
              </w:rPr>
              <w:t>Pro-fibrotic</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sym w:font="Wingdings 3" w:char="F023"/>
            </w:r>
            <w:r w:rsidRPr="00521B80">
              <w:rPr>
                <w:rFonts w:ascii="Book Antiqua" w:hAnsi="Book Antiqua"/>
                <w:bCs/>
                <w:noProof/>
                <w:lang w:val="en-US" w:eastAsia="el-GR"/>
              </w:rPr>
              <w:t>Fibrosis</w:t>
            </w:r>
          </w:p>
        </w:tc>
        <w:tc>
          <w:tcPr>
            <w:tcW w:w="1701" w:type="dxa"/>
          </w:tcPr>
          <w:p w14:paraId="0722EF85" w14:textId="77777777" w:rsidR="00CE4FA0" w:rsidRPr="00521B80" w:rsidRDefault="00521B8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 xml:space="preserve">Zhang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[437]</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Singh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[438]</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Li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[448]</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Sun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[463]</w:t>
            </w:r>
          </w:p>
        </w:tc>
      </w:tr>
      <w:tr w:rsidR="00CE4FA0" w:rsidRPr="00CE4FA0" w14:paraId="3C4E3677" w14:textId="77777777" w:rsidTr="00293BBD">
        <w:trPr>
          <w:trHeight w:val="546"/>
        </w:trPr>
        <w:tc>
          <w:tcPr>
            <w:tcW w:w="1810" w:type="dxa"/>
          </w:tcPr>
          <w:p w14:paraId="056D2EAB" w14:textId="77777777" w:rsidR="00CE4FA0" w:rsidRPr="00521B80" w:rsidRDefault="00CE4FA0" w:rsidP="0049694E">
            <w:pPr>
              <w:spacing w:line="360" w:lineRule="auto"/>
              <w:jc w:val="both"/>
              <w:rPr>
                <w:rFonts w:ascii="Book Antiqua" w:hAnsi="Book Antiqua"/>
                <w:bCs/>
                <w:noProof/>
                <w:lang w:val="en-US" w:eastAsia="el-GR"/>
              </w:rPr>
            </w:pPr>
            <w:r w:rsidRPr="00521B80">
              <w:rPr>
                <w:rFonts w:ascii="Book Antiqua" w:hAnsi="Book Antiqua"/>
                <w:bCs/>
                <w:noProof/>
                <w:lang w:val="en-US" w:eastAsia="el-GR"/>
              </w:rPr>
              <w:lastRenderedPageBreak/>
              <w:t>HCC</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t xml:space="preserve">“Double edge sword”                    </w:t>
            </w:r>
          </w:p>
        </w:tc>
        <w:tc>
          <w:tcPr>
            <w:tcW w:w="2834" w:type="dxa"/>
          </w:tcPr>
          <w:p w14:paraId="48A41968" w14:textId="77777777" w:rsidR="00CE4FA0" w:rsidRPr="00CE4FA0" w:rsidRDefault="00CE4FA0" w:rsidP="0049694E">
            <w:pPr>
              <w:spacing w:line="360" w:lineRule="auto"/>
              <w:jc w:val="both"/>
              <w:rPr>
                <w:rFonts w:ascii="Book Antiqua" w:hAnsi="Book Antiqua"/>
                <w:noProof/>
                <w:lang w:val="en-US" w:eastAsia="el-GR"/>
              </w:rPr>
            </w:pPr>
            <w:r w:rsidRPr="00521B80">
              <w:rPr>
                <w:rFonts w:ascii="Book Antiqua" w:hAnsi="Book Antiqua"/>
                <w:noProof/>
                <w:lang w:val="en-US" w:eastAsia="el-GR"/>
              </w:rPr>
              <w:t>Induction stage:</w:t>
            </w:r>
            <w:r w:rsidR="00521B80">
              <w:rPr>
                <w:rFonts w:ascii="Book Antiqua" w:hAnsi="Book Antiqua"/>
                <w:noProof/>
                <w:lang w:val="en-US" w:eastAsia="el-GR"/>
              </w:rPr>
              <w:t xml:space="preserve"> </w:t>
            </w:r>
            <w:r w:rsidRPr="00521B80">
              <w:rPr>
                <w:rFonts w:ascii="Book Antiqua" w:hAnsi="Book Antiqua"/>
                <w:noProof/>
                <w:lang w:val="en-US" w:eastAsia="el-GR"/>
              </w:rPr>
              <w:sym w:font="Wingdings 3" w:char="F023"/>
            </w:r>
            <w:r w:rsidRPr="00521B80">
              <w:rPr>
                <w:rFonts w:ascii="Book Antiqua" w:hAnsi="Book Antiqua"/>
                <w:noProof/>
                <w:lang w:val="en-US" w:eastAsia="el-GR"/>
              </w:rPr>
              <w:t>CMA</w:t>
            </w:r>
            <w:r w:rsidR="00521B80">
              <w:rPr>
                <w:rFonts w:ascii="Book Antiqua" w:hAnsi="Book Antiqua"/>
                <w:noProof/>
                <w:lang w:val="en-US" w:eastAsia="el-GR"/>
              </w:rPr>
              <w:t xml:space="preserve">, </w:t>
            </w:r>
            <w:r w:rsidRPr="00521B80">
              <w:rPr>
                <w:rFonts w:ascii="Book Antiqua" w:hAnsi="Book Antiqua"/>
                <w:noProof/>
                <w:lang w:val="en-US" w:eastAsia="el-GR"/>
              </w:rPr>
              <w:sym w:font="Wingdings 3" w:char="F023"/>
            </w:r>
            <w:r w:rsidRPr="00521B80">
              <w:rPr>
                <w:rFonts w:ascii="Book Antiqua" w:hAnsi="Book Antiqua"/>
                <w:noProof/>
                <w:lang w:val="en-US" w:eastAsia="el-GR"/>
              </w:rPr>
              <w:t>Autophagy</w:t>
            </w:r>
            <w:r w:rsidR="00521B80">
              <w:rPr>
                <w:rFonts w:ascii="Book Antiqua" w:hAnsi="Book Antiqua"/>
                <w:noProof/>
                <w:lang w:val="en-US" w:eastAsia="el-GR"/>
              </w:rPr>
              <w:t xml:space="preserve">; </w:t>
            </w:r>
            <w:r w:rsidRPr="00521B80">
              <w:rPr>
                <w:rFonts w:ascii="Book Antiqua" w:hAnsi="Book Antiqua"/>
                <w:noProof/>
                <w:lang w:val="en-US" w:eastAsia="el-GR"/>
              </w:rPr>
              <w:t xml:space="preserve">Late stages: </w:t>
            </w:r>
            <w:r w:rsidRPr="00521B80">
              <w:rPr>
                <w:rFonts w:ascii="Book Antiqua" w:hAnsi="Book Antiqua"/>
                <w:noProof/>
                <w:lang w:val="en-US" w:eastAsia="el-GR"/>
              </w:rPr>
              <w:sym w:font="Wingdings 3" w:char="F023"/>
            </w:r>
            <w:r w:rsidRPr="00521B80">
              <w:rPr>
                <w:rFonts w:ascii="Book Antiqua" w:hAnsi="Book Antiqua"/>
                <w:noProof/>
                <w:lang w:val="en-US" w:eastAsia="el-GR"/>
              </w:rPr>
              <w:t>Autophagy</w:t>
            </w:r>
            <w:r w:rsidR="00521B80">
              <w:rPr>
                <w:rFonts w:ascii="Book Antiqua" w:hAnsi="Book Antiqua"/>
                <w:noProof/>
                <w:lang w:val="en-US" w:eastAsia="el-GR"/>
              </w:rPr>
              <w:t xml:space="preserve">, </w:t>
            </w:r>
            <w:r w:rsidRPr="00521B80">
              <w:rPr>
                <w:rFonts w:ascii="Book Antiqua" w:hAnsi="Book Antiqua"/>
                <w:noProof/>
                <w:lang w:val="en-US" w:eastAsia="el-GR"/>
              </w:rPr>
              <w:t>or</w:t>
            </w:r>
            <w:r w:rsidR="00521B80">
              <w:rPr>
                <w:rFonts w:ascii="Book Antiqua" w:hAnsi="Book Antiqua"/>
                <w:noProof/>
                <w:lang w:val="en-US" w:eastAsia="el-GR"/>
              </w:rPr>
              <w:t xml:space="preserve">, </w:t>
            </w:r>
            <w:r w:rsidRPr="00521B80">
              <w:rPr>
                <w:rFonts w:ascii="Book Antiqua" w:hAnsi="Book Antiqua"/>
                <w:noProof/>
                <w:lang w:val="en-US" w:eastAsia="el-GR"/>
              </w:rPr>
              <w:sym w:font="Wingdings 3" w:char="F024"/>
            </w:r>
            <w:r w:rsidRPr="00521B80">
              <w:rPr>
                <w:rFonts w:ascii="Book Antiqua" w:hAnsi="Book Antiqua"/>
                <w:noProof/>
                <w:lang w:val="en-US" w:eastAsia="el-GR"/>
              </w:rPr>
              <w:t>Autophagy</w:t>
            </w:r>
            <w:r w:rsidR="00521B80">
              <w:rPr>
                <w:rFonts w:ascii="Book Antiqua" w:hAnsi="Book Antiqua"/>
                <w:noProof/>
                <w:lang w:val="en-US" w:eastAsia="el-GR"/>
              </w:rPr>
              <w:t xml:space="preserve">, </w:t>
            </w:r>
            <w:r w:rsidRPr="00521B80">
              <w:rPr>
                <w:rFonts w:ascii="Book Antiqua" w:hAnsi="Book Antiqua"/>
                <w:noProof/>
                <w:lang w:val="en-US" w:eastAsia="el-GR"/>
              </w:rPr>
              <w:sym w:font="Wingdings 3" w:char="F023"/>
            </w:r>
            <w:r w:rsidRPr="00521B80">
              <w:rPr>
                <w:rFonts w:ascii="Book Antiqua" w:hAnsi="Book Antiqua"/>
                <w:noProof/>
                <w:lang w:val="en-US" w:eastAsia="el-GR"/>
              </w:rPr>
              <w:t>Mitophagy</w:t>
            </w:r>
            <w:r w:rsidR="00521B80">
              <w:rPr>
                <w:rFonts w:ascii="Book Antiqua" w:hAnsi="Book Antiqua"/>
                <w:noProof/>
                <w:lang w:val="en-US" w:eastAsia="el-GR"/>
              </w:rPr>
              <w:t xml:space="preserve">, </w:t>
            </w:r>
            <w:r w:rsidRPr="00521B80">
              <w:rPr>
                <w:rFonts w:ascii="Book Antiqua" w:hAnsi="Book Antiqua"/>
                <w:noProof/>
                <w:lang w:val="en-US" w:eastAsia="el-GR"/>
              </w:rPr>
              <w:sym w:font="Wingdings 3" w:char="F023"/>
            </w:r>
            <w:r w:rsidRPr="00521B80">
              <w:rPr>
                <w:rFonts w:ascii="Book Antiqua" w:hAnsi="Book Antiqua"/>
                <w:noProof/>
                <w:lang w:val="en-US" w:eastAsia="el-GR"/>
              </w:rPr>
              <w:t>Lipophagy</w:t>
            </w:r>
          </w:p>
        </w:tc>
        <w:tc>
          <w:tcPr>
            <w:tcW w:w="3119" w:type="dxa"/>
          </w:tcPr>
          <w:p w14:paraId="5A6F88F7" w14:textId="77777777" w:rsidR="00CE4FA0" w:rsidRPr="00CE4FA0" w:rsidRDefault="00CE4FA0" w:rsidP="0049694E">
            <w:pPr>
              <w:spacing w:line="360" w:lineRule="auto"/>
              <w:jc w:val="both"/>
              <w:rPr>
                <w:rFonts w:ascii="Book Antiqua" w:hAnsi="Book Antiqua"/>
                <w:noProof/>
                <w:lang w:val="en-US" w:eastAsia="el-GR"/>
              </w:rPr>
            </w:pPr>
            <w:r w:rsidRPr="00CE4FA0">
              <w:rPr>
                <w:rFonts w:ascii="Book Antiqua" w:hAnsi="Book Antiqua"/>
                <w:noProof/>
                <w:lang w:val="en-US" w:eastAsia="el-GR"/>
              </w:rPr>
              <w:t>Anti-oncogenic</w:t>
            </w:r>
            <w:r w:rsidR="00521B80">
              <w:rPr>
                <w:rFonts w:ascii="Book Antiqua" w:hAnsi="Book Antiqua"/>
                <w:noProof/>
                <w:lang w:val="en-US" w:eastAsia="el-GR"/>
              </w:rPr>
              <w:t xml:space="preserve">: </w:t>
            </w:r>
            <w:r w:rsidRPr="00CE4FA0">
              <w:rPr>
                <w:rFonts w:ascii="Book Antiqua" w:hAnsi="Book Antiqua"/>
                <w:noProof/>
                <w:lang w:val="en-US" w:eastAsia="el-GR"/>
              </w:rPr>
              <w:sym w:font="Wingdings 3" w:char="F024"/>
            </w:r>
            <w:r w:rsidRPr="00CE4FA0">
              <w:rPr>
                <w:rFonts w:ascii="Book Antiqua" w:hAnsi="Book Antiqua"/>
                <w:noProof/>
                <w:lang w:val="en-US" w:eastAsia="el-GR"/>
              </w:rPr>
              <w:t>YAP1,</w:t>
            </w:r>
            <w:r w:rsidR="00521B80">
              <w:rPr>
                <w:rFonts w:ascii="Book Antiqua" w:hAnsi="Book Antiqua"/>
                <w:noProof/>
                <w:lang w:val="en-US" w:eastAsia="el-GR"/>
              </w:rPr>
              <w:t xml:space="preserve"> </w:t>
            </w:r>
            <w:r w:rsidRPr="00CE4FA0">
              <w:rPr>
                <w:rFonts w:ascii="Book Antiqua" w:hAnsi="Book Antiqua"/>
                <w:noProof/>
                <w:lang w:val="en-US" w:eastAsia="el-GR"/>
              </w:rPr>
              <w:sym w:font="Wingdings 3" w:char="F024"/>
            </w:r>
            <w:r w:rsidRPr="00CE4FA0">
              <w:rPr>
                <w:rFonts w:ascii="Book Antiqua" w:hAnsi="Book Antiqua"/>
                <w:noProof/>
                <w:lang w:val="en-US" w:eastAsia="el-GR"/>
              </w:rPr>
              <w:t>proliferation,</w:t>
            </w:r>
            <w:r w:rsidR="00521B80">
              <w:rPr>
                <w:rFonts w:ascii="Book Antiqua" w:hAnsi="Book Antiqua"/>
                <w:noProof/>
                <w:lang w:val="en-US" w:eastAsia="el-GR"/>
              </w:rPr>
              <w:t xml:space="preserve"> </w:t>
            </w:r>
            <w:r w:rsidRPr="00CE4FA0">
              <w:rPr>
                <w:rFonts w:ascii="Book Antiqua" w:hAnsi="Book Antiqua"/>
                <w:noProof/>
                <w:lang w:val="en-US" w:eastAsia="el-GR"/>
              </w:rPr>
              <w:sym w:font="Wingdings 3" w:char="F023"/>
            </w:r>
            <w:r w:rsidRPr="00CE4FA0">
              <w:rPr>
                <w:rFonts w:ascii="Book Antiqua" w:hAnsi="Book Antiqua"/>
                <w:noProof/>
                <w:lang w:val="en-US" w:eastAsia="el-GR"/>
              </w:rPr>
              <w:t>Apoptosis</w:t>
            </w:r>
            <w:r w:rsidRPr="00CE4FA0">
              <w:rPr>
                <w:rFonts w:ascii="Book Antiqua" w:hAnsi="Book Antiqua"/>
                <w:noProof/>
                <w:lang w:val="en-US" w:eastAsia="el-GR"/>
              </w:rPr>
              <w:sym w:font="Wingdings 3" w:char="F067"/>
            </w:r>
            <w:r w:rsidRPr="00CE4FA0">
              <w:rPr>
                <w:rFonts w:ascii="Book Antiqua" w:hAnsi="Book Antiqua"/>
                <w:noProof/>
                <w:lang w:val="en-US" w:eastAsia="el-GR"/>
              </w:rPr>
              <w:t>Anti-oncogenic</w:t>
            </w:r>
            <w:r w:rsidR="00521B80">
              <w:rPr>
                <w:rFonts w:ascii="Book Antiqua" w:hAnsi="Book Antiqua"/>
                <w:noProof/>
                <w:lang w:val="en-US" w:eastAsia="el-GR"/>
              </w:rPr>
              <w:t xml:space="preserve">, </w:t>
            </w:r>
            <w:r w:rsidRPr="00CE4FA0">
              <w:rPr>
                <w:rFonts w:ascii="Book Antiqua" w:hAnsi="Book Antiqua"/>
                <w:noProof/>
                <w:lang w:val="en-US" w:eastAsia="el-GR"/>
              </w:rPr>
              <w:sym w:font="Wingdings 3" w:char="F024"/>
            </w:r>
            <w:r w:rsidRPr="00CE4FA0">
              <w:rPr>
                <w:rFonts w:ascii="Book Antiqua" w:hAnsi="Book Antiqua"/>
                <w:noProof/>
                <w:lang w:val="en-US" w:eastAsia="el-GR"/>
              </w:rPr>
              <w:t>Tumor suppressors</w:t>
            </w:r>
            <w:r w:rsidR="00521B80">
              <w:rPr>
                <w:rFonts w:ascii="Book Antiqua" w:hAnsi="Book Antiqua"/>
                <w:noProof/>
                <w:lang w:val="en-US" w:eastAsia="el-GR"/>
              </w:rPr>
              <w:t xml:space="preserve">; </w:t>
            </w:r>
            <w:r w:rsidRPr="00CE4FA0">
              <w:rPr>
                <w:rFonts w:ascii="Book Antiqua" w:hAnsi="Book Antiqua"/>
                <w:noProof/>
                <w:lang w:val="en-US" w:eastAsia="el-GR"/>
              </w:rPr>
              <w:sym w:font="Wingdings 3" w:char="F023"/>
            </w:r>
            <w:r w:rsidRPr="00CE4FA0">
              <w:rPr>
                <w:rFonts w:ascii="Book Antiqua" w:hAnsi="Book Antiqua"/>
                <w:noProof/>
                <w:lang w:val="en-US" w:eastAsia="el-GR"/>
              </w:rPr>
              <w:t>Tumor progression</w:t>
            </w:r>
            <w:r w:rsidR="00521B80">
              <w:rPr>
                <w:rFonts w:ascii="Book Antiqua" w:hAnsi="Book Antiqua"/>
                <w:noProof/>
                <w:lang w:val="en-US" w:eastAsia="el-GR"/>
              </w:rPr>
              <w:t xml:space="preserve">, </w:t>
            </w:r>
            <w:r w:rsidRPr="00CE4FA0">
              <w:rPr>
                <w:rFonts w:ascii="Book Antiqua" w:hAnsi="Book Antiqua"/>
                <w:noProof/>
                <w:lang w:val="en-US" w:eastAsia="el-GR"/>
              </w:rPr>
              <w:sym w:font="Wingdings 3" w:char="F024"/>
            </w:r>
            <w:r w:rsidRPr="00CE4FA0">
              <w:rPr>
                <w:rFonts w:ascii="Book Antiqua" w:hAnsi="Book Antiqua"/>
                <w:noProof/>
                <w:lang w:val="en-US" w:eastAsia="el-GR"/>
              </w:rPr>
              <w:sym w:font="Wingdings 3" w:char="F023"/>
            </w:r>
            <w:r w:rsidRPr="00CE4FA0">
              <w:rPr>
                <w:rFonts w:ascii="Book Antiqua" w:hAnsi="Book Antiqua"/>
                <w:noProof/>
                <w:lang w:val="en-US" w:eastAsia="el-GR"/>
              </w:rPr>
              <w:t>Progression</w:t>
            </w:r>
          </w:p>
          <w:p w14:paraId="03E651F0" w14:textId="77777777" w:rsidR="00CE4FA0" w:rsidRPr="00CE4FA0" w:rsidRDefault="00CE4FA0" w:rsidP="0049694E">
            <w:pPr>
              <w:spacing w:line="360" w:lineRule="auto"/>
              <w:jc w:val="both"/>
              <w:rPr>
                <w:rFonts w:ascii="Book Antiqua" w:hAnsi="Book Antiqua"/>
                <w:noProof/>
                <w:lang w:val="en-US" w:eastAsia="el-GR"/>
              </w:rPr>
            </w:pPr>
            <w:r w:rsidRPr="00CE4FA0">
              <w:rPr>
                <w:rFonts w:ascii="Book Antiqua" w:hAnsi="Book Antiqua"/>
                <w:noProof/>
                <w:lang w:val="en-US" w:eastAsia="el-GR"/>
              </w:rPr>
              <w:sym w:font="Wingdings 3" w:char="F023"/>
            </w:r>
            <w:r w:rsidRPr="00CE4FA0">
              <w:rPr>
                <w:rFonts w:ascii="Book Antiqua" w:hAnsi="Book Antiqua"/>
                <w:noProof/>
                <w:lang w:val="en-US" w:eastAsia="el-GR"/>
              </w:rPr>
              <w:sym w:font="Wingdings 3" w:char="F024"/>
            </w:r>
            <w:r w:rsidRPr="00CE4FA0">
              <w:rPr>
                <w:rFonts w:ascii="Book Antiqua" w:hAnsi="Book Antiqua"/>
                <w:noProof/>
                <w:lang w:val="en-US" w:eastAsia="el-GR"/>
              </w:rPr>
              <w:t>Progression</w:t>
            </w:r>
          </w:p>
        </w:tc>
        <w:tc>
          <w:tcPr>
            <w:tcW w:w="1701" w:type="dxa"/>
          </w:tcPr>
          <w:p w14:paraId="35E20E60" w14:textId="77777777" w:rsidR="00CE4FA0" w:rsidRPr="00CE4FA0" w:rsidRDefault="00521B80" w:rsidP="0049694E">
            <w:pPr>
              <w:spacing w:line="360" w:lineRule="auto"/>
              <w:jc w:val="both"/>
              <w:rPr>
                <w:rFonts w:ascii="Book Antiqua" w:hAnsi="Book Antiqua"/>
                <w:noProof/>
                <w:lang w:val="en-US" w:eastAsia="el-GR"/>
              </w:rPr>
            </w:pPr>
            <w:r w:rsidRPr="00521B80">
              <w:rPr>
                <w:rFonts w:ascii="Book Antiqua" w:hAnsi="Book Antiqua"/>
                <w:noProof/>
                <w:lang w:val="en-US" w:eastAsia="el-GR"/>
              </w:rPr>
              <w:t xml:space="preserve">Wang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558</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Zhao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559</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Prieto-Domínguez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560</w:t>
            </w:r>
            <w:r w:rsidRPr="00521B80">
              <w:rPr>
                <w:rFonts w:ascii="Book Antiqua" w:hAnsi="Book Antiqua"/>
                <w:bCs/>
                <w:noProof/>
                <w:vertAlign w:val="superscript"/>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Niture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544</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Yang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547</w:t>
            </w:r>
            <w:r w:rsidRPr="00521B80">
              <w:rPr>
                <w:rFonts w:ascii="Book Antiqua" w:hAnsi="Book Antiqua"/>
                <w:bCs/>
                <w:noProof/>
                <w:vertAlign w:val="superscript"/>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Lin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549</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Chen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550</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Chen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551</w:t>
            </w:r>
            <w:r w:rsidRPr="00521B80">
              <w:rPr>
                <w:rFonts w:ascii="Book Antiqua" w:hAnsi="Book Antiqua"/>
                <w:bCs/>
                <w:noProof/>
                <w:vertAlign w:val="superscript"/>
                <w:lang w:val="en-US" w:eastAsia="el-GR"/>
              </w:rPr>
              <w:t>]</w:t>
            </w:r>
          </w:p>
        </w:tc>
      </w:tr>
      <w:tr w:rsidR="00CE4FA0" w:rsidRPr="00CE4FA0" w14:paraId="476664B2" w14:textId="77777777" w:rsidTr="00293BBD">
        <w:trPr>
          <w:trHeight w:val="568"/>
        </w:trPr>
        <w:tc>
          <w:tcPr>
            <w:tcW w:w="1810" w:type="dxa"/>
          </w:tcPr>
          <w:p w14:paraId="1F8C58E9"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Cholangiocarcinoma</w:t>
            </w:r>
          </w:p>
        </w:tc>
        <w:tc>
          <w:tcPr>
            <w:tcW w:w="2834" w:type="dxa"/>
          </w:tcPr>
          <w:p w14:paraId="663BA8C7"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sym w:font="Wingdings 3" w:char="F023"/>
            </w:r>
            <w:r w:rsidRPr="0049694E">
              <w:rPr>
                <w:rFonts w:ascii="Book Antiqua" w:hAnsi="Book Antiqua"/>
                <w:bCs/>
                <w:noProof/>
                <w:lang w:val="en-US" w:eastAsia="el-GR"/>
              </w:rPr>
              <w:t>Autophagy</w:t>
            </w:r>
          </w:p>
        </w:tc>
        <w:tc>
          <w:tcPr>
            <w:tcW w:w="3119" w:type="dxa"/>
          </w:tcPr>
          <w:p w14:paraId="19C6B4BC" w14:textId="77777777" w:rsidR="00CE4FA0" w:rsidRPr="0049694E" w:rsidRDefault="00CE4FA0" w:rsidP="0049694E">
            <w:pPr>
              <w:spacing w:line="360" w:lineRule="auto"/>
              <w:jc w:val="both"/>
              <w:rPr>
                <w:rFonts w:ascii="Book Antiqua" w:hAnsi="Book Antiqua"/>
                <w:bCs/>
                <w:noProof/>
                <w:lang w:eastAsia="el-GR"/>
              </w:rPr>
            </w:pPr>
            <w:r w:rsidRPr="0049694E">
              <w:rPr>
                <w:rFonts w:ascii="Book Antiqua" w:hAnsi="Book Antiqua"/>
                <w:bCs/>
                <w:noProof/>
                <w:lang w:val="en-US" w:eastAsia="el-GR"/>
              </w:rPr>
              <w:sym w:font="Wingdings 3" w:char="F023"/>
            </w:r>
            <w:r w:rsidRPr="0049694E">
              <w:rPr>
                <w:rFonts w:ascii="Book Antiqua" w:hAnsi="Book Antiqua"/>
                <w:bCs/>
                <w:noProof/>
                <w:lang w:val="en-US" w:eastAsia="el-GR"/>
              </w:rPr>
              <w:t>Tumor progression</w:t>
            </w:r>
          </w:p>
        </w:tc>
        <w:tc>
          <w:tcPr>
            <w:tcW w:w="1701" w:type="dxa"/>
          </w:tcPr>
          <w:p w14:paraId="77104CFC"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Marciniak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[580]</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Teckman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[581]</w:t>
            </w:r>
          </w:p>
        </w:tc>
      </w:tr>
      <w:tr w:rsidR="00CE4FA0" w:rsidRPr="00CE4FA0" w14:paraId="2AF1B0F3" w14:textId="77777777" w:rsidTr="00293BBD">
        <w:trPr>
          <w:trHeight w:val="568"/>
        </w:trPr>
        <w:tc>
          <w:tcPr>
            <w:tcW w:w="1810" w:type="dxa"/>
          </w:tcPr>
          <w:p w14:paraId="3E31D1F6"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A1 </w:t>
            </w:r>
            <w:r w:rsidR="0049694E" w:rsidRPr="0049694E">
              <w:rPr>
                <w:rFonts w:ascii="Book Antiqua" w:hAnsi="Book Antiqua"/>
                <w:bCs/>
                <w:noProof/>
                <w:lang w:val="en-US" w:eastAsia="el-GR"/>
              </w:rPr>
              <w:t>a</w:t>
            </w:r>
            <w:r w:rsidRPr="0049694E">
              <w:rPr>
                <w:rFonts w:ascii="Book Antiqua" w:hAnsi="Book Antiqua"/>
                <w:bCs/>
                <w:noProof/>
                <w:lang w:val="en-US" w:eastAsia="el-GR"/>
              </w:rPr>
              <w:t>ntitrypsin deficiency</w:t>
            </w:r>
          </w:p>
        </w:tc>
        <w:tc>
          <w:tcPr>
            <w:tcW w:w="2834" w:type="dxa"/>
          </w:tcPr>
          <w:p w14:paraId="1850A748"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sym w:font="Wingdings 3" w:char="F024"/>
            </w:r>
            <w:r w:rsidRPr="0049694E">
              <w:rPr>
                <w:rFonts w:ascii="Book Antiqua" w:hAnsi="Book Antiqua"/>
                <w:bCs/>
                <w:noProof/>
                <w:lang w:val="en-US" w:eastAsia="el-GR"/>
              </w:rPr>
              <w:t>Autophagy</w:t>
            </w:r>
          </w:p>
        </w:tc>
        <w:tc>
          <w:tcPr>
            <w:tcW w:w="3119" w:type="dxa"/>
          </w:tcPr>
          <w:p w14:paraId="692E319F"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2C329101"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Yamamura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[590]</w:t>
            </w:r>
            <w:r w:rsidRPr="0049694E">
              <w:rPr>
                <w:rFonts w:ascii="Book Antiqua" w:hAnsi="Book Antiqua"/>
                <w:bCs/>
                <w:noProof/>
                <w:lang w:val="en-US" w:eastAsia="el-GR"/>
              </w:rPr>
              <w:t xml:space="preserve">, Pastore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[592]</w:t>
            </w:r>
          </w:p>
        </w:tc>
      </w:tr>
      <w:tr w:rsidR="00CE4FA0" w:rsidRPr="00CE4FA0" w14:paraId="2B9C8F78" w14:textId="77777777" w:rsidTr="00293BBD">
        <w:trPr>
          <w:trHeight w:val="568"/>
        </w:trPr>
        <w:tc>
          <w:tcPr>
            <w:tcW w:w="1810" w:type="dxa"/>
          </w:tcPr>
          <w:p w14:paraId="151E2F19"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Fibrinogen </w:t>
            </w:r>
            <w:r w:rsidR="0049694E" w:rsidRPr="0049694E">
              <w:rPr>
                <w:rFonts w:ascii="Book Antiqua" w:hAnsi="Book Antiqua"/>
                <w:bCs/>
                <w:noProof/>
                <w:lang w:val="en-US" w:eastAsia="el-GR"/>
              </w:rPr>
              <w:t>st</w:t>
            </w:r>
            <w:r w:rsidRPr="0049694E">
              <w:rPr>
                <w:rFonts w:ascii="Book Antiqua" w:hAnsi="Book Antiqua"/>
                <w:bCs/>
                <w:noProof/>
                <w:lang w:val="en-US" w:eastAsia="el-GR"/>
              </w:rPr>
              <w:t>orage disease</w:t>
            </w:r>
          </w:p>
        </w:tc>
        <w:tc>
          <w:tcPr>
            <w:tcW w:w="2834" w:type="dxa"/>
          </w:tcPr>
          <w:p w14:paraId="42019D3C"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sym w:font="Wingdings 3" w:char="F024"/>
            </w:r>
            <w:r w:rsidRPr="0049694E">
              <w:rPr>
                <w:rFonts w:ascii="Book Antiqua" w:hAnsi="Book Antiqua"/>
                <w:bCs/>
                <w:noProof/>
                <w:lang w:val="en-US" w:eastAsia="el-GR"/>
              </w:rPr>
              <w:t>Autophagy</w:t>
            </w:r>
          </w:p>
        </w:tc>
        <w:tc>
          <w:tcPr>
            <w:tcW w:w="3119" w:type="dxa"/>
          </w:tcPr>
          <w:p w14:paraId="52F9E7C1"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583CB299" w14:textId="77777777" w:rsidR="00CE4FA0" w:rsidRPr="0049694E" w:rsidRDefault="0049694E" w:rsidP="0049694E">
            <w:pPr>
              <w:spacing w:line="360" w:lineRule="auto"/>
              <w:jc w:val="both"/>
              <w:rPr>
                <w:rFonts w:ascii="Book Antiqua" w:hAnsi="Book Antiqua"/>
                <w:bCs/>
                <w:noProof/>
                <w:lang w:val="en-US" w:eastAsia="el-GR"/>
              </w:rPr>
            </w:pPr>
            <w:r>
              <w:rPr>
                <w:rFonts w:ascii="Book Antiqua" w:hAnsi="Book Antiqua"/>
                <w:bCs/>
                <w:noProof/>
                <w:lang w:val="en-US" w:eastAsia="el-GR"/>
              </w:rPr>
              <w:t xml:space="preserve">Hu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w:t>
            </w:r>
            <w:r>
              <w:rPr>
                <w:rFonts w:ascii="Book Antiqua" w:hAnsi="Book Antiqua"/>
                <w:bCs/>
                <w:noProof/>
                <w:vertAlign w:val="superscript"/>
                <w:lang w:val="en-US" w:eastAsia="el-GR"/>
              </w:rPr>
              <w:t>609</w:t>
            </w:r>
            <w:r w:rsidRPr="0049694E">
              <w:rPr>
                <w:rFonts w:ascii="Book Antiqua" w:hAnsi="Book Antiqua"/>
                <w:bCs/>
                <w:noProof/>
                <w:vertAlign w:val="superscript"/>
                <w:lang w:val="en-US" w:eastAsia="el-GR"/>
              </w:rPr>
              <w:t>]</w:t>
            </w:r>
          </w:p>
        </w:tc>
      </w:tr>
      <w:tr w:rsidR="00CE4FA0" w:rsidRPr="00CE4FA0" w14:paraId="0C13137A" w14:textId="77777777" w:rsidTr="00293BBD">
        <w:trPr>
          <w:trHeight w:val="568"/>
        </w:trPr>
        <w:tc>
          <w:tcPr>
            <w:tcW w:w="1810" w:type="dxa"/>
          </w:tcPr>
          <w:p w14:paraId="3038BA0C"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Wilson’S disease</w:t>
            </w:r>
          </w:p>
        </w:tc>
        <w:tc>
          <w:tcPr>
            <w:tcW w:w="2834" w:type="dxa"/>
          </w:tcPr>
          <w:p w14:paraId="0B4634D5"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sym w:font="Wingdings 3" w:char="F024"/>
            </w:r>
            <w:r w:rsidRPr="0049694E">
              <w:rPr>
                <w:rFonts w:ascii="Book Antiqua" w:hAnsi="Book Antiqua"/>
                <w:bCs/>
                <w:noProof/>
                <w:lang w:val="en-US" w:eastAsia="el-GR"/>
              </w:rPr>
              <w:t>Autophagy</w:t>
            </w:r>
          </w:p>
        </w:tc>
        <w:tc>
          <w:tcPr>
            <w:tcW w:w="3119" w:type="dxa"/>
          </w:tcPr>
          <w:p w14:paraId="1F657405"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1220B6D7"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Oami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[611]</w:t>
            </w:r>
          </w:p>
        </w:tc>
      </w:tr>
      <w:tr w:rsidR="00CE4FA0" w:rsidRPr="00CE4FA0" w14:paraId="3305BF99" w14:textId="77777777" w:rsidTr="00293BBD">
        <w:trPr>
          <w:trHeight w:val="568"/>
        </w:trPr>
        <w:tc>
          <w:tcPr>
            <w:tcW w:w="1810" w:type="dxa"/>
          </w:tcPr>
          <w:p w14:paraId="52DED9BB"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Glycogen </w:t>
            </w:r>
            <w:r w:rsidR="0049694E" w:rsidRPr="0049694E">
              <w:rPr>
                <w:rFonts w:ascii="Book Antiqua" w:hAnsi="Book Antiqua"/>
                <w:bCs/>
                <w:noProof/>
                <w:lang w:val="en-US" w:eastAsia="el-GR"/>
              </w:rPr>
              <w:t>s</w:t>
            </w:r>
            <w:r w:rsidRPr="0049694E">
              <w:rPr>
                <w:rFonts w:ascii="Book Antiqua" w:hAnsi="Book Antiqua"/>
                <w:bCs/>
                <w:noProof/>
                <w:lang w:val="en-US" w:eastAsia="el-GR"/>
              </w:rPr>
              <w:t>torage disease</w:t>
            </w:r>
          </w:p>
        </w:tc>
        <w:tc>
          <w:tcPr>
            <w:tcW w:w="2834" w:type="dxa"/>
          </w:tcPr>
          <w:p w14:paraId="4A53AD6E"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sym w:font="Wingdings 3" w:char="F024"/>
            </w:r>
            <w:r w:rsidRPr="0049694E">
              <w:rPr>
                <w:rFonts w:ascii="Book Antiqua" w:hAnsi="Book Antiqua"/>
                <w:bCs/>
                <w:noProof/>
                <w:lang w:val="en-US" w:eastAsia="el-GR"/>
              </w:rPr>
              <w:t>Autophagy</w:t>
            </w:r>
          </w:p>
        </w:tc>
        <w:tc>
          <w:tcPr>
            <w:tcW w:w="3119" w:type="dxa"/>
          </w:tcPr>
          <w:p w14:paraId="07312E47"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04C9210E"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Xing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[613]</w:t>
            </w:r>
          </w:p>
        </w:tc>
      </w:tr>
      <w:tr w:rsidR="00CE4FA0" w:rsidRPr="00CE4FA0" w14:paraId="4C7C8CC3" w14:textId="77777777" w:rsidTr="00293BBD">
        <w:trPr>
          <w:trHeight w:val="568"/>
        </w:trPr>
        <w:tc>
          <w:tcPr>
            <w:tcW w:w="1810" w:type="dxa"/>
          </w:tcPr>
          <w:p w14:paraId="7E941C2E"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Sepsis</w:t>
            </w:r>
          </w:p>
        </w:tc>
        <w:tc>
          <w:tcPr>
            <w:tcW w:w="2834" w:type="dxa"/>
          </w:tcPr>
          <w:p w14:paraId="130A1B7B" w14:textId="77777777" w:rsidR="00CE4FA0" w:rsidRPr="0049694E" w:rsidRDefault="00CE4FA0" w:rsidP="0049694E">
            <w:pPr>
              <w:spacing w:line="360" w:lineRule="auto"/>
              <w:jc w:val="both"/>
              <w:rPr>
                <w:rFonts w:ascii="Book Antiqua" w:hAnsi="Book Antiqua"/>
                <w:bCs/>
                <w:iCs/>
                <w:noProof/>
                <w:lang w:val="en-US" w:eastAsia="el-GR"/>
              </w:rPr>
            </w:pPr>
            <w:r w:rsidRPr="0049694E">
              <w:rPr>
                <w:rFonts w:ascii="Book Antiqua" w:hAnsi="Book Antiqua"/>
                <w:bCs/>
                <w:iCs/>
                <w:noProof/>
                <w:lang w:val="en-US" w:eastAsia="el-GR"/>
              </w:rPr>
              <w:t>Kupffer cells:</w:t>
            </w:r>
            <w:r w:rsidR="0049694E" w:rsidRPr="0049694E">
              <w:rPr>
                <w:rFonts w:ascii="Book Antiqua" w:hAnsi="Book Antiqua"/>
                <w:bCs/>
                <w:iCs/>
                <w:noProof/>
                <w:lang w:val="en-US" w:eastAsia="el-GR"/>
              </w:rPr>
              <w:t xml:space="preserve"> </w:t>
            </w:r>
            <w:r w:rsidRPr="0049694E">
              <w:rPr>
                <w:rFonts w:ascii="Book Antiqua" w:hAnsi="Book Antiqua"/>
                <w:bCs/>
                <w:iCs/>
                <w:noProof/>
                <w:lang w:val="en-US" w:eastAsia="el-GR"/>
              </w:rPr>
              <w:sym w:font="Wingdings 3" w:char="F023"/>
            </w:r>
            <w:r w:rsidRPr="0049694E">
              <w:rPr>
                <w:rFonts w:ascii="Book Antiqua" w:hAnsi="Book Antiqua"/>
                <w:bCs/>
                <w:iCs/>
                <w:noProof/>
                <w:lang w:val="en-US" w:eastAsia="el-GR"/>
              </w:rPr>
              <w:t>Autophagy</w:t>
            </w:r>
            <w:r w:rsidR="0049694E" w:rsidRPr="0049694E">
              <w:rPr>
                <w:rFonts w:ascii="Book Antiqua" w:hAnsi="Book Antiqua"/>
                <w:bCs/>
                <w:iCs/>
                <w:noProof/>
                <w:lang w:val="en-US" w:eastAsia="el-GR"/>
              </w:rPr>
              <w:t xml:space="preserve">, </w:t>
            </w:r>
            <w:r w:rsidRPr="0049694E">
              <w:rPr>
                <w:rFonts w:ascii="Book Antiqua" w:hAnsi="Book Antiqua"/>
                <w:bCs/>
                <w:iCs/>
                <w:noProof/>
                <w:lang w:val="en-US" w:eastAsia="el-GR"/>
              </w:rPr>
              <w:lastRenderedPageBreak/>
              <w:sym w:font="Wingdings 3" w:char="F023"/>
            </w:r>
            <w:r w:rsidRPr="0049694E">
              <w:rPr>
                <w:rFonts w:ascii="Book Antiqua" w:hAnsi="Book Antiqua"/>
                <w:bCs/>
                <w:iCs/>
                <w:noProof/>
                <w:lang w:val="en-US" w:eastAsia="el-GR"/>
              </w:rPr>
              <w:sym w:font="Wingdings 3" w:char="F023"/>
            </w:r>
            <w:r w:rsidRPr="0049694E">
              <w:rPr>
                <w:rFonts w:ascii="Book Antiqua" w:hAnsi="Book Antiqua"/>
                <w:bCs/>
                <w:iCs/>
                <w:noProof/>
                <w:lang w:val="en-US" w:eastAsia="el-GR"/>
              </w:rPr>
              <w:t>Autophagy</w:t>
            </w:r>
            <w:r w:rsidR="0049694E" w:rsidRPr="0049694E">
              <w:rPr>
                <w:rFonts w:ascii="Book Antiqua" w:hAnsi="Book Antiqua"/>
                <w:bCs/>
                <w:iCs/>
                <w:noProof/>
                <w:lang w:val="en-US" w:eastAsia="el-GR"/>
              </w:rPr>
              <w:t xml:space="preserve">, </w:t>
            </w:r>
            <w:r w:rsidRPr="0049694E">
              <w:rPr>
                <w:rFonts w:ascii="Book Antiqua" w:hAnsi="Book Antiqua"/>
                <w:bCs/>
                <w:iCs/>
                <w:noProof/>
                <w:lang w:val="en-US" w:eastAsia="el-GR"/>
              </w:rPr>
              <w:sym w:font="Wingdings 3" w:char="F024"/>
            </w:r>
            <w:r w:rsidRPr="0049694E">
              <w:rPr>
                <w:rFonts w:ascii="Book Antiqua" w:hAnsi="Book Antiqua"/>
                <w:bCs/>
                <w:iCs/>
                <w:noProof/>
                <w:lang w:val="en-US" w:eastAsia="el-GR"/>
              </w:rPr>
              <w:t>Mitophagy</w:t>
            </w:r>
          </w:p>
        </w:tc>
        <w:tc>
          <w:tcPr>
            <w:tcW w:w="3119" w:type="dxa"/>
          </w:tcPr>
          <w:p w14:paraId="05CD0073"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lastRenderedPageBreak/>
              <w:t>M2 polarization,</w:t>
            </w:r>
            <w:r w:rsidR="0049694E" w:rsidRPr="0049694E">
              <w:rPr>
                <w:rFonts w:ascii="Book Antiqua" w:hAnsi="Book Antiqua"/>
                <w:bCs/>
                <w:noProof/>
                <w:lang w:val="en-US" w:eastAsia="el-GR"/>
              </w:rPr>
              <w:t xml:space="preserve"> </w:t>
            </w:r>
            <w:r w:rsidRPr="0049694E">
              <w:rPr>
                <w:rFonts w:ascii="Book Antiqua" w:hAnsi="Book Antiqua"/>
                <w:bCs/>
                <w:noProof/>
                <w:lang w:val="en-US" w:eastAsia="el-GR"/>
              </w:rPr>
              <w:sym w:font="Wingdings 3" w:char="F024"/>
            </w:r>
            <w:r w:rsidRPr="0049694E">
              <w:rPr>
                <w:rFonts w:ascii="Book Antiqua" w:hAnsi="Book Antiqua"/>
                <w:bCs/>
                <w:noProof/>
                <w:lang w:val="en-US" w:eastAsia="el-GR"/>
              </w:rPr>
              <w:t>Inflammasome activation</w:t>
            </w:r>
            <w:r w:rsidR="0049694E" w:rsidRPr="0049694E">
              <w:rPr>
                <w:rFonts w:ascii="Book Antiqua" w:hAnsi="Book Antiqua"/>
                <w:bCs/>
                <w:noProof/>
                <w:lang w:val="en-US" w:eastAsia="el-GR"/>
              </w:rPr>
              <w:t xml:space="preserve">; </w:t>
            </w:r>
            <w:r w:rsidRPr="0049694E">
              <w:rPr>
                <w:rFonts w:ascii="Book Antiqua" w:hAnsi="Book Antiqua"/>
                <w:bCs/>
                <w:noProof/>
                <w:lang w:val="en-US" w:eastAsia="el-GR"/>
              </w:rPr>
              <w:t xml:space="preserve">Kupffer cell </w:t>
            </w:r>
            <w:r w:rsidRPr="0049694E">
              <w:rPr>
                <w:rFonts w:ascii="Book Antiqua" w:hAnsi="Book Antiqua"/>
                <w:bCs/>
                <w:noProof/>
                <w:lang w:val="en-US" w:eastAsia="el-GR"/>
              </w:rPr>
              <w:lastRenderedPageBreak/>
              <w:t>apoptosis</w:t>
            </w:r>
            <w:r w:rsidRPr="0049694E">
              <w:rPr>
                <w:rFonts w:ascii="Book Antiqua" w:hAnsi="Book Antiqua"/>
                <w:bCs/>
                <w:noProof/>
                <w:lang w:val="en-US" w:eastAsia="el-GR"/>
              </w:rPr>
              <w:sym w:font="Wingdings 3" w:char="F067"/>
            </w:r>
            <w:r w:rsidRPr="0049694E">
              <w:rPr>
                <w:rFonts w:ascii="Book Antiqua" w:hAnsi="Book Antiqua"/>
                <w:bCs/>
                <w:noProof/>
                <w:lang w:val="en-US" w:eastAsia="el-GR"/>
              </w:rPr>
              <w:t>Cytokine storm</w:t>
            </w:r>
            <w:r w:rsidR="0049694E" w:rsidRPr="0049694E">
              <w:rPr>
                <w:rFonts w:ascii="Book Antiqua" w:hAnsi="Book Antiqua"/>
                <w:bCs/>
                <w:noProof/>
                <w:lang w:val="en-US" w:eastAsia="el-GR"/>
              </w:rPr>
              <w:t xml:space="preserve">, </w:t>
            </w:r>
            <w:r w:rsidRPr="0049694E">
              <w:rPr>
                <w:rFonts w:ascii="Book Antiqua" w:hAnsi="Book Antiqua"/>
                <w:bCs/>
                <w:noProof/>
                <w:lang w:val="en-US" w:eastAsia="el-GR"/>
              </w:rPr>
              <w:sym w:font="Wingdings 3" w:char="F024"/>
            </w:r>
            <w:r w:rsidRPr="0049694E">
              <w:rPr>
                <w:rFonts w:ascii="Book Antiqua" w:hAnsi="Book Antiqua"/>
                <w:bCs/>
                <w:noProof/>
                <w:lang w:val="en-US" w:eastAsia="el-GR"/>
              </w:rPr>
              <w:t>Apoptosis of CD4+ve T cells</w:t>
            </w:r>
          </w:p>
        </w:tc>
        <w:tc>
          <w:tcPr>
            <w:tcW w:w="1701" w:type="dxa"/>
          </w:tcPr>
          <w:p w14:paraId="2496E930"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lastRenderedPageBreak/>
              <w:t xml:space="preserve">Ying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[615]</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Neumann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[616]</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Sun </w:t>
            </w:r>
            <w:r w:rsidRPr="0049694E">
              <w:rPr>
                <w:rFonts w:ascii="Book Antiqua" w:hAnsi="Book Antiqua"/>
                <w:bCs/>
                <w:i/>
                <w:iCs/>
                <w:noProof/>
                <w:lang w:val="en-US" w:eastAsia="el-GR"/>
              </w:rPr>
              <w:t xml:space="preserve">et </w:t>
            </w:r>
            <w:r w:rsidRPr="0049694E">
              <w:rPr>
                <w:rFonts w:ascii="Book Antiqua" w:hAnsi="Book Antiqua"/>
                <w:bCs/>
                <w:i/>
                <w:iCs/>
                <w:noProof/>
                <w:lang w:val="en-US" w:eastAsia="el-GR"/>
              </w:rPr>
              <w:lastRenderedPageBreak/>
              <w:t>al</w:t>
            </w:r>
            <w:r w:rsidRPr="0049694E">
              <w:rPr>
                <w:rFonts w:ascii="Book Antiqua" w:hAnsi="Book Antiqua"/>
                <w:bCs/>
                <w:noProof/>
                <w:vertAlign w:val="superscript"/>
                <w:lang w:val="en-US" w:eastAsia="el-GR"/>
              </w:rPr>
              <w:t>[628]</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Shan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[629]</w:t>
            </w:r>
          </w:p>
        </w:tc>
      </w:tr>
      <w:tr w:rsidR="00CE4FA0" w:rsidRPr="00CE4FA0" w14:paraId="08296916" w14:textId="77777777" w:rsidTr="00293BBD">
        <w:trPr>
          <w:trHeight w:val="568"/>
        </w:trPr>
        <w:tc>
          <w:tcPr>
            <w:tcW w:w="1810" w:type="dxa"/>
          </w:tcPr>
          <w:p w14:paraId="6130E2C3"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lastRenderedPageBreak/>
              <w:t>Acetaminophene liver damage</w:t>
            </w:r>
          </w:p>
        </w:tc>
        <w:tc>
          <w:tcPr>
            <w:tcW w:w="2834" w:type="dxa"/>
          </w:tcPr>
          <w:p w14:paraId="2B784F72" w14:textId="77777777" w:rsidR="00CE4FA0" w:rsidRPr="00EB3CCA" w:rsidRDefault="00CE4FA0" w:rsidP="0049694E">
            <w:pPr>
              <w:keepNext/>
              <w:keepLines/>
              <w:spacing w:before="480" w:line="360" w:lineRule="auto"/>
              <w:jc w:val="both"/>
              <w:outlineLvl w:val="0"/>
              <w:rPr>
                <w:rFonts w:ascii="Book Antiqua" w:hAnsi="Book Antiqua"/>
                <w:bCs/>
                <w:noProof/>
                <w:lang w:val="en-US" w:eastAsia="el-GR"/>
              </w:rPr>
            </w:pPr>
            <w:r w:rsidRPr="0049694E">
              <w:rPr>
                <w:rFonts w:ascii="Book Antiqua" w:hAnsi="Book Antiqua"/>
                <w:bCs/>
                <w:noProof/>
                <w:lang w:val="en-US" w:eastAsia="el-GR"/>
              </w:rPr>
              <w:sym w:font="Wingdings 3" w:char="F024"/>
            </w:r>
            <w:r w:rsidRPr="0049694E">
              <w:rPr>
                <w:rFonts w:ascii="Book Antiqua" w:hAnsi="Book Antiqua"/>
                <w:bCs/>
                <w:noProof/>
                <w:lang w:val="en-US" w:eastAsia="el-GR"/>
              </w:rPr>
              <w:t>Autophagy</w:t>
            </w:r>
            <w:r w:rsidR="0049694E" w:rsidRPr="0049694E">
              <w:rPr>
                <w:rFonts w:ascii="Book Antiqua" w:hAnsi="Book Antiqua"/>
                <w:bCs/>
                <w:noProof/>
                <w:lang w:val="en-US" w:eastAsia="el-GR"/>
              </w:rPr>
              <w:t xml:space="preserve">, </w:t>
            </w:r>
            <w:r w:rsidRPr="0049694E">
              <w:rPr>
                <w:rFonts w:ascii="Book Antiqua" w:hAnsi="Book Antiqua"/>
                <w:bCs/>
                <w:noProof/>
                <w:lang w:val="en-US" w:eastAsia="el-GR"/>
              </w:rPr>
              <w:sym w:font="Wingdings 3" w:char="F024"/>
            </w:r>
            <w:r w:rsidRPr="0049694E">
              <w:rPr>
                <w:rFonts w:ascii="Book Antiqua" w:hAnsi="Book Antiqua"/>
                <w:bCs/>
                <w:noProof/>
                <w:lang w:val="en-US" w:eastAsia="el-GR"/>
              </w:rPr>
              <w:t>Mitophagy</w:t>
            </w:r>
            <w:r w:rsidR="0049694E" w:rsidRPr="0049694E">
              <w:rPr>
                <w:rFonts w:ascii="Book Antiqua" w:hAnsi="Book Antiqua"/>
                <w:bCs/>
                <w:noProof/>
                <w:lang w:val="en-US" w:eastAsia="el-GR"/>
              </w:rPr>
              <w:t xml:space="preserve">, </w:t>
            </w:r>
            <w:r w:rsidRPr="0049694E">
              <w:rPr>
                <w:rFonts w:ascii="Book Antiqua" w:hAnsi="Book Antiqua"/>
                <w:bCs/>
                <w:noProof/>
                <w:lang w:val="en-US" w:eastAsia="el-GR"/>
              </w:rPr>
              <w:sym w:font="Wingdings 3" w:char="F023"/>
            </w:r>
            <w:r w:rsidRPr="0049694E">
              <w:rPr>
                <w:rFonts w:ascii="Book Antiqua" w:hAnsi="Book Antiqua"/>
                <w:bCs/>
                <w:noProof/>
                <w:lang w:val="en-US" w:eastAsia="el-GR"/>
              </w:rPr>
              <w:t>Kupffer cell autophagy</w:t>
            </w:r>
          </w:p>
        </w:tc>
        <w:tc>
          <w:tcPr>
            <w:tcW w:w="3119" w:type="dxa"/>
          </w:tcPr>
          <w:p w14:paraId="418CA4E0"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sym w:font="Wingdings 3" w:char="F023"/>
            </w:r>
            <w:r w:rsidRPr="0049694E">
              <w:rPr>
                <w:rFonts w:ascii="Book Antiqua" w:hAnsi="Book Antiqua"/>
                <w:bCs/>
                <w:noProof/>
                <w:lang w:val="en-US" w:eastAsia="el-GR"/>
              </w:rPr>
              <w:t>APAP-Protein adducts</w:t>
            </w:r>
          </w:p>
        </w:tc>
        <w:tc>
          <w:tcPr>
            <w:tcW w:w="1701" w:type="dxa"/>
          </w:tcPr>
          <w:p w14:paraId="4B9E04C2"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Sydor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[618]</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Kim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[643]</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Biel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[644]</w:t>
            </w:r>
          </w:p>
        </w:tc>
      </w:tr>
      <w:tr w:rsidR="00CE4FA0" w:rsidRPr="00CE4FA0" w14:paraId="6D30300C" w14:textId="77777777" w:rsidTr="00293BBD">
        <w:trPr>
          <w:trHeight w:val="568"/>
        </w:trPr>
        <w:tc>
          <w:tcPr>
            <w:tcW w:w="1810" w:type="dxa"/>
          </w:tcPr>
          <w:p w14:paraId="37B125F8"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Acute </w:t>
            </w:r>
            <w:r w:rsidR="00293BBD" w:rsidRPr="00293BBD">
              <w:rPr>
                <w:rFonts w:ascii="Book Antiqua" w:hAnsi="Book Antiqua"/>
                <w:bCs/>
                <w:noProof/>
                <w:lang w:val="en-US" w:eastAsia="el-GR"/>
              </w:rPr>
              <w:t>liver failure</w:t>
            </w:r>
          </w:p>
        </w:tc>
        <w:tc>
          <w:tcPr>
            <w:tcW w:w="2834" w:type="dxa"/>
          </w:tcPr>
          <w:p w14:paraId="220A5EAE" w14:textId="77777777" w:rsidR="00CE4FA0" w:rsidRPr="00293BBD" w:rsidRDefault="00CE4FA0" w:rsidP="00293BBD">
            <w:pPr>
              <w:spacing w:line="360" w:lineRule="auto"/>
              <w:jc w:val="both"/>
              <w:rPr>
                <w:rFonts w:ascii="Book Antiqua" w:hAnsi="Book Antiqua"/>
                <w:bCs/>
                <w:noProof/>
                <w:lang w:eastAsia="el-GR"/>
              </w:rPr>
            </w:pPr>
            <w:r w:rsidRPr="00293BBD">
              <w:rPr>
                <w:rFonts w:ascii="Book Antiqua" w:hAnsi="Book Antiqua"/>
                <w:bCs/>
                <w:noProof/>
                <w:lang w:val="en-US" w:eastAsia="el-GR"/>
              </w:rPr>
              <w:sym w:font="Wingdings 3" w:char="F023"/>
            </w:r>
            <w:r w:rsidRPr="00293BBD">
              <w:rPr>
                <w:rFonts w:ascii="Book Antiqua" w:hAnsi="Book Antiqua"/>
                <w:bCs/>
                <w:noProof/>
                <w:lang w:val="en-US" w:eastAsia="el-GR"/>
              </w:rPr>
              <w:t>Autophagy</w:t>
            </w:r>
            <w:r w:rsidR="00293BBD" w:rsidRPr="00293BBD">
              <w:rPr>
                <w:rFonts w:ascii="Book Antiqua" w:hAnsi="Book Antiqua"/>
                <w:bCs/>
                <w:noProof/>
                <w:lang w:val="en-US" w:eastAsia="el-GR"/>
              </w:rPr>
              <w:t xml:space="preserve">, </w:t>
            </w:r>
            <w:r w:rsidRPr="00293BBD">
              <w:rPr>
                <w:rFonts w:ascii="Book Antiqua" w:hAnsi="Book Antiqua"/>
                <w:bCs/>
                <w:noProof/>
                <w:lang w:val="en-US" w:eastAsia="el-GR"/>
              </w:rPr>
              <w:sym w:font="Wingdings 3" w:char="F024"/>
            </w:r>
            <w:r w:rsidRPr="00293BBD">
              <w:rPr>
                <w:rFonts w:ascii="Book Antiqua" w:hAnsi="Book Antiqua"/>
                <w:bCs/>
                <w:noProof/>
                <w:lang w:val="en-US" w:eastAsia="el-GR"/>
              </w:rPr>
              <w:t>Autophagy</w:t>
            </w:r>
            <w:r w:rsidR="00293BBD" w:rsidRPr="00293BBD">
              <w:rPr>
                <w:rFonts w:ascii="Book Antiqua" w:hAnsi="Book Antiqua"/>
                <w:bCs/>
                <w:noProof/>
                <w:lang w:val="en-US" w:eastAsia="el-GR"/>
              </w:rPr>
              <w:t xml:space="preserve">, </w:t>
            </w:r>
            <w:r w:rsidRPr="00293BBD">
              <w:rPr>
                <w:rFonts w:ascii="Book Antiqua" w:hAnsi="Book Antiqua"/>
                <w:bCs/>
                <w:noProof/>
                <w:lang w:val="en-US" w:eastAsia="el-GR"/>
              </w:rPr>
              <w:sym w:font="Wingdings 3" w:char="F024"/>
            </w:r>
            <w:r w:rsidRPr="00293BBD">
              <w:rPr>
                <w:rFonts w:ascii="Book Antiqua" w:hAnsi="Book Antiqua"/>
                <w:bCs/>
                <w:noProof/>
                <w:lang w:val="en-US" w:eastAsia="el-GR"/>
              </w:rPr>
              <w:t>HSCs Mitophagy</w:t>
            </w:r>
          </w:p>
        </w:tc>
        <w:tc>
          <w:tcPr>
            <w:tcW w:w="3119" w:type="dxa"/>
          </w:tcPr>
          <w:p w14:paraId="02DF0CE9"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HMGB1</w:t>
            </w:r>
            <w:r w:rsidRPr="00293BBD">
              <w:rPr>
                <w:rFonts w:ascii="Book Antiqua" w:hAnsi="Book Antiqua"/>
                <w:bCs/>
                <w:noProof/>
                <w:lang w:val="en-US" w:eastAsia="el-GR"/>
              </w:rPr>
              <w:sym w:font="Wingdings 3" w:char="F067"/>
            </w:r>
            <w:r w:rsidRPr="00293BBD">
              <w:rPr>
                <w:rFonts w:ascii="Book Antiqua" w:hAnsi="Book Antiqua"/>
                <w:bCs/>
                <w:noProof/>
                <w:lang w:val="en-US" w:eastAsia="el-GR"/>
              </w:rPr>
              <w:t>HSCs activation (protective)</w:t>
            </w:r>
            <w:r w:rsidR="00293BBD" w:rsidRPr="00293BBD">
              <w:rPr>
                <w:rFonts w:ascii="Book Antiqua" w:hAnsi="Book Antiqua"/>
                <w:bCs/>
                <w:noProof/>
                <w:lang w:val="en-US" w:eastAsia="el-GR"/>
              </w:rPr>
              <w:t xml:space="preserve">; </w:t>
            </w:r>
            <w:r w:rsidRPr="00293BBD">
              <w:rPr>
                <w:rFonts w:ascii="Book Antiqua" w:hAnsi="Book Antiqua"/>
                <w:bCs/>
                <w:noProof/>
                <w:lang w:val="en-US" w:eastAsia="el-GR"/>
              </w:rPr>
              <w:sym w:font="Wingdings 3" w:char="F023"/>
            </w:r>
            <w:r w:rsidRPr="00293BBD">
              <w:rPr>
                <w:rFonts w:ascii="Book Antiqua" w:hAnsi="Book Antiqua"/>
                <w:bCs/>
                <w:noProof/>
                <w:lang w:val="en-US" w:eastAsia="el-GR"/>
              </w:rPr>
              <w:t>NO,ROS</w:t>
            </w:r>
            <w:r w:rsidRPr="00293BBD">
              <w:rPr>
                <w:rFonts w:ascii="Book Antiqua" w:hAnsi="Book Antiqua"/>
                <w:bCs/>
                <w:noProof/>
                <w:lang w:val="en-US" w:eastAsia="el-GR"/>
              </w:rPr>
              <w:sym w:font="Wingdings 3" w:char="F067"/>
            </w:r>
            <w:r w:rsidRPr="00293BBD">
              <w:rPr>
                <w:rFonts w:ascii="Book Antiqua" w:hAnsi="Book Antiqua"/>
                <w:bCs/>
                <w:noProof/>
                <w:lang w:val="en-US" w:eastAsia="el-GR"/>
              </w:rPr>
              <w:sym w:font="Wingdings 3" w:char="F024"/>
            </w:r>
            <w:r w:rsidRPr="00293BBD">
              <w:rPr>
                <w:rFonts w:ascii="Book Antiqua" w:hAnsi="Book Antiqua"/>
                <w:bCs/>
                <w:noProof/>
                <w:lang w:val="en-US" w:eastAsia="el-GR"/>
              </w:rPr>
              <w:t>HSCs</w:t>
            </w:r>
            <w:r w:rsidRPr="00293BBD">
              <w:rPr>
                <w:rFonts w:ascii="Book Antiqua" w:hAnsi="Book Antiqua"/>
                <w:bCs/>
                <w:noProof/>
                <w:lang w:val="en-US" w:eastAsia="el-GR"/>
              </w:rPr>
              <w:sym w:font="Wingdings 3" w:char="F067"/>
            </w:r>
            <w:r w:rsidRPr="00293BBD">
              <w:rPr>
                <w:rFonts w:ascii="Book Antiqua" w:hAnsi="Book Antiqua"/>
                <w:bCs/>
                <w:noProof/>
                <w:lang w:val="en-US" w:eastAsia="el-GR"/>
              </w:rPr>
              <w:t>Devastation</w:t>
            </w:r>
          </w:p>
        </w:tc>
        <w:tc>
          <w:tcPr>
            <w:tcW w:w="1701" w:type="dxa"/>
          </w:tcPr>
          <w:p w14:paraId="41FEF600" w14:textId="77777777" w:rsidR="00CE4FA0" w:rsidRPr="00293BBD" w:rsidRDefault="0049694E"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Cheong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[649]</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Sridhar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[652]</w:t>
            </w:r>
          </w:p>
        </w:tc>
      </w:tr>
      <w:tr w:rsidR="00CE4FA0" w:rsidRPr="00CE4FA0" w14:paraId="620D5D27" w14:textId="77777777" w:rsidTr="00293BBD">
        <w:trPr>
          <w:trHeight w:val="568"/>
        </w:trPr>
        <w:tc>
          <w:tcPr>
            <w:tcW w:w="1810" w:type="dxa"/>
          </w:tcPr>
          <w:p w14:paraId="6CB0293A"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Ischemia/reperfusion </w:t>
            </w:r>
            <w:r w:rsidR="00293BBD" w:rsidRPr="00293BBD">
              <w:rPr>
                <w:rFonts w:ascii="Book Antiqua" w:hAnsi="Book Antiqua"/>
                <w:bCs/>
                <w:noProof/>
                <w:lang w:val="en-US" w:eastAsia="el-GR"/>
              </w:rPr>
              <w:t>i</w:t>
            </w:r>
            <w:r w:rsidRPr="00293BBD">
              <w:rPr>
                <w:rFonts w:ascii="Book Antiqua" w:hAnsi="Book Antiqua"/>
                <w:bCs/>
                <w:noProof/>
                <w:lang w:val="en-US" w:eastAsia="el-GR"/>
              </w:rPr>
              <w:t xml:space="preserve">njury </w:t>
            </w:r>
          </w:p>
        </w:tc>
        <w:tc>
          <w:tcPr>
            <w:tcW w:w="2834" w:type="dxa"/>
          </w:tcPr>
          <w:p w14:paraId="3D2A936D"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sym w:font="Wingdings 3" w:char="F024"/>
            </w:r>
            <w:r w:rsidRPr="00293BBD">
              <w:rPr>
                <w:rFonts w:ascii="Book Antiqua" w:hAnsi="Book Antiqua"/>
                <w:bCs/>
                <w:noProof/>
                <w:lang w:val="en-US" w:eastAsia="el-GR"/>
              </w:rPr>
              <w:t>Autophagy</w:t>
            </w:r>
          </w:p>
        </w:tc>
        <w:tc>
          <w:tcPr>
            <w:tcW w:w="3119" w:type="dxa"/>
          </w:tcPr>
          <w:p w14:paraId="25669218" w14:textId="77777777" w:rsidR="00CE4FA0" w:rsidRPr="00293BBD" w:rsidRDefault="00CE4FA0" w:rsidP="00293BBD">
            <w:pPr>
              <w:tabs>
                <w:tab w:val="left" w:pos="1155"/>
              </w:tabs>
              <w:spacing w:line="360" w:lineRule="auto"/>
              <w:jc w:val="both"/>
              <w:rPr>
                <w:rFonts w:ascii="Book Antiqua" w:hAnsi="Book Antiqua"/>
                <w:bCs/>
                <w:noProof/>
                <w:lang w:val="en-US" w:eastAsia="el-GR"/>
              </w:rPr>
            </w:pPr>
          </w:p>
        </w:tc>
        <w:tc>
          <w:tcPr>
            <w:tcW w:w="1701" w:type="dxa"/>
          </w:tcPr>
          <w:p w14:paraId="6AFF5FDC" w14:textId="77777777" w:rsidR="00CE4FA0" w:rsidRPr="00293BBD" w:rsidRDefault="00293BBD"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Kwak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58</w:t>
            </w:r>
            <w:r w:rsidRPr="00293BBD">
              <w:rPr>
                <w:rFonts w:ascii="Book Antiqua" w:hAnsi="Book Antiqua"/>
                <w:bCs/>
                <w:noProof/>
                <w:vertAlign w:val="superscript"/>
                <w:lang w:val="en-US" w:eastAsia="el-GR"/>
              </w:rPr>
              <w:t>]</w:t>
            </w:r>
            <w:r w:rsidR="00CE4FA0" w:rsidRPr="00293BBD">
              <w:rPr>
                <w:rFonts w:ascii="Book Antiqua" w:hAnsi="Book Antiqua"/>
                <w:bCs/>
                <w:noProof/>
                <w:lang w:val="en-US" w:eastAsia="el-GR"/>
              </w:rPr>
              <w:t>,</w:t>
            </w:r>
            <w:r>
              <w:rPr>
                <w:rFonts w:ascii="Book Antiqua" w:hAnsi="Book Antiqua"/>
                <w:bCs/>
                <w:noProof/>
                <w:lang w:val="en-US" w:eastAsia="el-GR"/>
              </w:rPr>
              <w:t xml:space="preserve"> </w:t>
            </w:r>
            <w:r w:rsidRPr="00293BBD">
              <w:rPr>
                <w:rFonts w:ascii="Book Antiqua" w:hAnsi="Book Antiqua"/>
                <w:bCs/>
                <w:noProof/>
                <w:lang w:val="en-US" w:eastAsia="el-GR"/>
              </w:rPr>
              <w:t xml:space="preserve">Huang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5</w:t>
            </w:r>
            <w:r w:rsidRPr="00293BBD">
              <w:rPr>
                <w:rFonts w:ascii="Book Antiqua" w:hAnsi="Book Antiqua"/>
                <w:bCs/>
                <w:noProof/>
                <w:vertAlign w:val="superscript"/>
                <w:lang w:val="en-US" w:eastAsia="el-GR"/>
              </w:rPr>
              <w:t>9]</w:t>
            </w:r>
          </w:p>
        </w:tc>
      </w:tr>
      <w:tr w:rsidR="00CE4FA0" w:rsidRPr="00CE4FA0" w14:paraId="40DD9E4B" w14:textId="77777777" w:rsidTr="00293BBD">
        <w:trPr>
          <w:trHeight w:val="568"/>
        </w:trPr>
        <w:tc>
          <w:tcPr>
            <w:tcW w:w="1810" w:type="dxa"/>
          </w:tcPr>
          <w:p w14:paraId="35BB801A"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Hepatic </w:t>
            </w:r>
            <w:r w:rsidR="00293BBD" w:rsidRPr="00293BBD">
              <w:rPr>
                <w:rFonts w:ascii="Book Antiqua" w:hAnsi="Book Antiqua"/>
                <w:bCs/>
                <w:noProof/>
                <w:lang w:val="en-US" w:eastAsia="el-GR"/>
              </w:rPr>
              <w:t>e</w:t>
            </w:r>
            <w:r w:rsidRPr="00293BBD">
              <w:rPr>
                <w:rFonts w:ascii="Book Antiqua" w:hAnsi="Book Antiqua"/>
                <w:bCs/>
                <w:noProof/>
                <w:lang w:val="en-US" w:eastAsia="el-GR"/>
              </w:rPr>
              <w:t>ncephalopathy</w:t>
            </w:r>
          </w:p>
        </w:tc>
        <w:tc>
          <w:tcPr>
            <w:tcW w:w="2834" w:type="dxa"/>
          </w:tcPr>
          <w:p w14:paraId="752E449A"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sym w:font="Wingdings 3" w:char="F023"/>
            </w:r>
            <w:r w:rsidRPr="00293BBD">
              <w:rPr>
                <w:rFonts w:ascii="Book Antiqua" w:hAnsi="Book Antiqua"/>
                <w:bCs/>
                <w:noProof/>
                <w:lang w:val="en-US" w:eastAsia="el-GR"/>
              </w:rPr>
              <w:t>Autophagy</w:t>
            </w:r>
            <w:r w:rsidR="00293BBD">
              <w:rPr>
                <w:rFonts w:ascii="Book Antiqua" w:hAnsi="Book Antiqua"/>
                <w:bCs/>
                <w:noProof/>
                <w:lang w:val="en-US" w:eastAsia="el-GR"/>
              </w:rPr>
              <w:t xml:space="preserve"> </w:t>
            </w:r>
            <w:r w:rsidRPr="00293BBD">
              <w:rPr>
                <w:rFonts w:ascii="Book Antiqua" w:hAnsi="Book Antiqua"/>
                <w:bCs/>
                <w:noProof/>
                <w:lang w:val="en-US" w:eastAsia="el-GR"/>
              </w:rPr>
              <w:t>(NH4)</w:t>
            </w:r>
          </w:p>
        </w:tc>
        <w:tc>
          <w:tcPr>
            <w:tcW w:w="3119" w:type="dxa"/>
          </w:tcPr>
          <w:p w14:paraId="0B0ABC03"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Protection</w:t>
            </w:r>
          </w:p>
        </w:tc>
        <w:tc>
          <w:tcPr>
            <w:tcW w:w="1701" w:type="dxa"/>
          </w:tcPr>
          <w:p w14:paraId="35DB8081" w14:textId="77777777" w:rsidR="00CE4FA0" w:rsidRPr="00293BBD" w:rsidRDefault="00293BBD"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Woolbright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63</w:t>
            </w:r>
            <w:r w:rsidRPr="00293BBD">
              <w:rPr>
                <w:rFonts w:ascii="Book Antiqua" w:hAnsi="Book Antiqua"/>
                <w:bCs/>
                <w:noProof/>
                <w:vertAlign w:val="superscript"/>
                <w:lang w:val="en-US" w:eastAsia="el-GR"/>
              </w:rPr>
              <w:t>]</w:t>
            </w:r>
            <w:r w:rsidR="00CE4FA0" w:rsidRPr="00293BBD">
              <w:rPr>
                <w:rFonts w:ascii="Book Antiqua" w:hAnsi="Book Antiqua"/>
                <w:bCs/>
                <w:noProof/>
                <w:lang w:val="en-US" w:eastAsia="el-GR"/>
              </w:rPr>
              <w:t>,</w:t>
            </w:r>
            <w:r>
              <w:rPr>
                <w:rFonts w:ascii="Book Antiqua" w:hAnsi="Book Antiqua"/>
                <w:bCs/>
                <w:noProof/>
                <w:lang w:val="en-US" w:eastAsia="el-GR"/>
              </w:rPr>
              <w:t xml:space="preserve"> </w:t>
            </w:r>
            <w:r w:rsidRPr="00293BBD">
              <w:rPr>
                <w:rFonts w:ascii="Book Antiqua" w:hAnsi="Book Antiqua"/>
                <w:bCs/>
                <w:noProof/>
                <w:lang w:val="en-US" w:eastAsia="el-GR"/>
              </w:rPr>
              <w:t xml:space="preserve">Manley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66</w:t>
            </w:r>
            <w:r w:rsidRPr="00293BBD">
              <w:rPr>
                <w:rFonts w:ascii="Book Antiqua" w:hAnsi="Book Antiqua"/>
                <w:bCs/>
                <w:noProof/>
                <w:vertAlign w:val="superscript"/>
                <w:lang w:val="en-US" w:eastAsia="el-GR"/>
              </w:rPr>
              <w:t>]</w:t>
            </w:r>
          </w:p>
        </w:tc>
      </w:tr>
      <w:tr w:rsidR="00CE4FA0" w:rsidRPr="00CE4FA0" w14:paraId="39C28502" w14:textId="77777777" w:rsidTr="00293BBD">
        <w:trPr>
          <w:trHeight w:val="568"/>
        </w:trPr>
        <w:tc>
          <w:tcPr>
            <w:tcW w:w="1810" w:type="dxa"/>
          </w:tcPr>
          <w:p w14:paraId="110E7D63"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Autoimmune </w:t>
            </w:r>
            <w:r w:rsidR="00293BBD" w:rsidRPr="00293BBD">
              <w:rPr>
                <w:rFonts w:ascii="Book Antiqua" w:hAnsi="Book Antiqua"/>
                <w:bCs/>
                <w:noProof/>
                <w:lang w:val="en-US" w:eastAsia="el-GR"/>
              </w:rPr>
              <w:t>he</w:t>
            </w:r>
            <w:r w:rsidRPr="00293BBD">
              <w:rPr>
                <w:rFonts w:ascii="Book Antiqua" w:hAnsi="Book Antiqua"/>
                <w:bCs/>
                <w:noProof/>
                <w:lang w:val="en-US" w:eastAsia="el-GR"/>
              </w:rPr>
              <w:t>patitis</w:t>
            </w:r>
          </w:p>
        </w:tc>
        <w:tc>
          <w:tcPr>
            <w:tcW w:w="2834" w:type="dxa"/>
          </w:tcPr>
          <w:p w14:paraId="73ED0625"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sym w:font="Wingdings 3" w:char="F023"/>
            </w:r>
            <w:r w:rsidRPr="00293BBD">
              <w:rPr>
                <w:rFonts w:ascii="Book Antiqua" w:hAnsi="Book Antiqua"/>
                <w:bCs/>
                <w:noProof/>
                <w:lang w:val="en-US" w:eastAsia="el-GR"/>
              </w:rPr>
              <w:t>Autophagy</w:t>
            </w:r>
            <w:r w:rsidR="00293BBD" w:rsidRPr="00293BBD">
              <w:rPr>
                <w:rFonts w:ascii="Book Antiqua" w:hAnsi="Book Antiqua"/>
                <w:bCs/>
                <w:noProof/>
                <w:lang w:val="en-US" w:eastAsia="el-GR"/>
              </w:rPr>
              <w:t xml:space="preserve">, </w:t>
            </w:r>
            <w:r w:rsidRPr="00293BBD">
              <w:rPr>
                <w:rFonts w:ascii="Book Antiqua" w:hAnsi="Book Antiqua"/>
                <w:bCs/>
                <w:noProof/>
                <w:lang w:val="en-US" w:eastAsia="el-GR"/>
              </w:rPr>
              <w:sym w:font="Wingdings 3" w:char="F024"/>
            </w:r>
            <w:r w:rsidRPr="00293BBD">
              <w:rPr>
                <w:rFonts w:ascii="Book Antiqua" w:hAnsi="Book Antiqua"/>
                <w:bCs/>
                <w:noProof/>
                <w:lang w:val="en-US" w:eastAsia="el-GR"/>
              </w:rPr>
              <w:t xml:space="preserve"> Mitophagy</w:t>
            </w:r>
          </w:p>
        </w:tc>
        <w:tc>
          <w:tcPr>
            <w:tcW w:w="3119" w:type="dxa"/>
          </w:tcPr>
          <w:p w14:paraId="6711A8B5"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Defective maturation of dendritic cells</w:t>
            </w:r>
          </w:p>
        </w:tc>
        <w:tc>
          <w:tcPr>
            <w:tcW w:w="1701" w:type="dxa"/>
          </w:tcPr>
          <w:p w14:paraId="2B821DEB" w14:textId="77777777" w:rsidR="00CE4FA0" w:rsidRPr="00293BBD" w:rsidRDefault="00293BBD"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Sasaki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[671]</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Sasaki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[672]</w:t>
            </w:r>
            <w:r w:rsidRPr="00293BBD">
              <w:rPr>
                <w:rFonts w:ascii="Book Antiqua" w:hAnsi="Book Antiqua"/>
                <w:bCs/>
                <w:noProof/>
                <w:lang w:val="en-US" w:eastAsia="el-GR"/>
              </w:rPr>
              <w:t xml:space="preserve">, Young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[673]</w:t>
            </w:r>
          </w:p>
        </w:tc>
      </w:tr>
      <w:tr w:rsidR="00CE4FA0" w:rsidRPr="00CE4FA0" w14:paraId="09DBEBF5" w14:textId="77777777" w:rsidTr="00293BBD">
        <w:trPr>
          <w:trHeight w:val="568"/>
        </w:trPr>
        <w:tc>
          <w:tcPr>
            <w:tcW w:w="1810" w:type="dxa"/>
          </w:tcPr>
          <w:p w14:paraId="76755FE3"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Biliary disease (experimental)</w:t>
            </w:r>
          </w:p>
        </w:tc>
        <w:tc>
          <w:tcPr>
            <w:tcW w:w="2834" w:type="dxa"/>
          </w:tcPr>
          <w:p w14:paraId="0FEC7038"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sym w:font="Wingdings 3" w:char="F024"/>
            </w:r>
            <w:r w:rsidRPr="00293BBD">
              <w:rPr>
                <w:rFonts w:ascii="Book Antiqua" w:hAnsi="Book Antiqua"/>
                <w:bCs/>
                <w:noProof/>
                <w:lang w:val="en-US" w:eastAsia="el-GR"/>
              </w:rPr>
              <w:t>Autophagy</w:t>
            </w:r>
          </w:p>
        </w:tc>
        <w:tc>
          <w:tcPr>
            <w:tcW w:w="3119" w:type="dxa"/>
          </w:tcPr>
          <w:p w14:paraId="7C99C56B"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Possibly through increased bile acids</w:t>
            </w:r>
          </w:p>
        </w:tc>
        <w:tc>
          <w:tcPr>
            <w:tcW w:w="1701" w:type="dxa"/>
          </w:tcPr>
          <w:p w14:paraId="19F93E68" w14:textId="3C4DB185" w:rsidR="00B7506B" w:rsidRPr="00293BBD" w:rsidRDefault="00293BBD" w:rsidP="00916F9C">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Sasaki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[665]</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European Association for the Study of the Liver</w:t>
            </w:r>
            <w:r w:rsidRPr="00293BBD">
              <w:rPr>
                <w:rFonts w:ascii="Book Antiqua" w:hAnsi="Book Antiqua"/>
                <w:bCs/>
                <w:noProof/>
                <w:vertAlign w:val="superscript"/>
                <w:lang w:val="en-US" w:eastAsia="el-GR"/>
              </w:rPr>
              <w:t>[675]</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w:t>
            </w:r>
            <w:r w:rsidR="00514490" w:rsidRPr="00181F23">
              <w:rPr>
                <w:rFonts w:ascii="Book Antiqua" w:eastAsia="Book Antiqua" w:hAnsi="Book Antiqua" w:cs="Book Antiqua"/>
                <w:bCs/>
                <w:color w:val="000000"/>
                <w:lang w:val="en-US"/>
              </w:rPr>
              <w:lastRenderedPageBreak/>
              <w:t>Lindor</w:t>
            </w:r>
            <w:r w:rsidRPr="00293BBD">
              <w:rPr>
                <w:rFonts w:ascii="Book Antiqua" w:hAnsi="Book Antiqua"/>
                <w:bCs/>
                <w:noProof/>
                <w:lang w:val="en-US" w:eastAsia="el-GR"/>
              </w:rPr>
              <w:t xml:space="preserve">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[676]</w:t>
            </w:r>
            <w:r w:rsidR="00916F9C">
              <w:rPr>
                <w:rFonts w:ascii="Book Antiqua" w:hAnsi="Book Antiqua"/>
                <w:bCs/>
                <w:noProof/>
                <w:lang w:val="en-US" w:eastAsia="el-GR"/>
              </w:rPr>
              <w:t xml:space="preserve">, </w:t>
            </w:r>
            <w:r w:rsidR="00B7506B" w:rsidRPr="00293BBD">
              <w:rPr>
                <w:rFonts w:ascii="Book Antiqua" w:hAnsi="Book Antiqua"/>
                <w:bCs/>
                <w:noProof/>
                <w:lang w:val="en-US" w:eastAsia="el-GR"/>
              </w:rPr>
              <w:t xml:space="preserve">Panzitt </w:t>
            </w:r>
            <w:r w:rsidR="00B7506B" w:rsidRPr="00293BBD">
              <w:rPr>
                <w:rFonts w:ascii="Book Antiqua" w:hAnsi="Book Antiqua"/>
                <w:bCs/>
                <w:i/>
                <w:iCs/>
                <w:noProof/>
                <w:lang w:val="en-US" w:eastAsia="el-GR"/>
              </w:rPr>
              <w:t>et al</w:t>
            </w:r>
            <w:r w:rsidR="00B7506B" w:rsidRPr="00293BBD">
              <w:rPr>
                <w:rFonts w:ascii="Book Antiqua" w:hAnsi="Book Antiqua"/>
                <w:bCs/>
                <w:noProof/>
                <w:vertAlign w:val="superscript"/>
                <w:lang w:val="en-US" w:eastAsia="el-GR"/>
              </w:rPr>
              <w:t>[680]</w:t>
            </w:r>
          </w:p>
        </w:tc>
      </w:tr>
      <w:tr w:rsidR="00CE4FA0" w:rsidRPr="00CE4FA0" w14:paraId="5BE96646" w14:textId="77777777" w:rsidTr="00293BBD">
        <w:trPr>
          <w:trHeight w:val="568"/>
        </w:trPr>
        <w:tc>
          <w:tcPr>
            <w:tcW w:w="1810" w:type="dxa"/>
            <w:tcBorders>
              <w:bottom w:val="single" w:sz="4" w:space="0" w:color="auto"/>
            </w:tcBorders>
          </w:tcPr>
          <w:p w14:paraId="54F7D71E"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lastRenderedPageBreak/>
              <w:t xml:space="preserve">Primary </w:t>
            </w:r>
            <w:r w:rsidR="00293BBD" w:rsidRPr="00293BBD">
              <w:rPr>
                <w:rFonts w:ascii="Book Antiqua" w:hAnsi="Book Antiqua"/>
                <w:bCs/>
                <w:noProof/>
                <w:lang w:val="en-US" w:eastAsia="el-GR"/>
              </w:rPr>
              <w:t>biliay cholangiti</w:t>
            </w:r>
            <w:r w:rsidRPr="00293BBD">
              <w:rPr>
                <w:rFonts w:ascii="Book Antiqua" w:hAnsi="Book Antiqua"/>
                <w:bCs/>
                <w:noProof/>
                <w:lang w:val="en-US" w:eastAsia="el-GR"/>
              </w:rPr>
              <w:t>s</w:t>
            </w:r>
          </w:p>
        </w:tc>
        <w:tc>
          <w:tcPr>
            <w:tcW w:w="2834" w:type="dxa"/>
            <w:tcBorders>
              <w:bottom w:val="single" w:sz="4" w:space="0" w:color="auto"/>
            </w:tcBorders>
          </w:tcPr>
          <w:p w14:paraId="43046DD1"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Deregulated Autophagy</w:t>
            </w:r>
          </w:p>
        </w:tc>
        <w:tc>
          <w:tcPr>
            <w:tcW w:w="3119" w:type="dxa"/>
            <w:tcBorders>
              <w:bottom w:val="single" w:sz="4" w:space="0" w:color="auto"/>
            </w:tcBorders>
          </w:tcPr>
          <w:p w14:paraId="1BF5D58D"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Cholangiocyte senescence</w:t>
            </w:r>
          </w:p>
        </w:tc>
        <w:tc>
          <w:tcPr>
            <w:tcW w:w="1701" w:type="dxa"/>
            <w:tcBorders>
              <w:bottom w:val="single" w:sz="4" w:space="0" w:color="auto"/>
            </w:tcBorders>
          </w:tcPr>
          <w:p w14:paraId="410E47E8" w14:textId="19FE7106" w:rsidR="00CE4FA0" w:rsidRPr="00293BBD" w:rsidRDefault="00B7506B" w:rsidP="00293BBD">
            <w:pPr>
              <w:spacing w:line="360" w:lineRule="auto"/>
              <w:jc w:val="both"/>
              <w:rPr>
                <w:rFonts w:ascii="Book Antiqua" w:hAnsi="Book Antiqua"/>
                <w:bCs/>
                <w:noProof/>
                <w:lang w:val="en-US" w:eastAsia="el-GR"/>
              </w:rPr>
            </w:pPr>
            <w:r>
              <w:rPr>
                <w:rFonts w:ascii="Book Antiqua" w:hAnsi="Book Antiqua"/>
                <w:bCs/>
                <w:noProof/>
                <w:lang w:val="en-US" w:eastAsia="el-GR"/>
              </w:rPr>
              <w:t xml:space="preserve">Van de Graaf </w:t>
            </w:r>
            <w:r w:rsidRPr="00916F9C">
              <w:rPr>
                <w:rFonts w:ascii="Book Antiqua" w:hAnsi="Book Antiqua"/>
                <w:bCs/>
                <w:i/>
                <w:iCs/>
                <w:noProof/>
                <w:lang w:val="en-US" w:eastAsia="el-GR"/>
              </w:rPr>
              <w:t>et al</w:t>
            </w:r>
            <w:r w:rsidRPr="00916F9C">
              <w:rPr>
                <w:rFonts w:ascii="Book Antiqua" w:hAnsi="Book Antiqua"/>
                <w:bCs/>
                <w:noProof/>
                <w:vertAlign w:val="superscript"/>
                <w:lang w:val="en-US" w:eastAsia="el-GR"/>
              </w:rPr>
              <w:t>[</w:t>
            </w:r>
            <w:r w:rsidR="00924EE2" w:rsidRPr="00916F9C">
              <w:rPr>
                <w:rFonts w:ascii="Book Antiqua" w:hAnsi="Book Antiqua"/>
                <w:bCs/>
                <w:noProof/>
                <w:vertAlign w:val="superscript"/>
                <w:lang w:val="en-US" w:eastAsia="el-GR"/>
              </w:rPr>
              <w:t>66</w:t>
            </w:r>
            <w:r w:rsidR="00916F9C" w:rsidRPr="00916F9C">
              <w:rPr>
                <w:rFonts w:ascii="Book Antiqua" w:hAnsi="Book Antiqua"/>
                <w:bCs/>
                <w:noProof/>
                <w:vertAlign w:val="superscript"/>
                <w:lang w:val="en-US" w:eastAsia="el-GR"/>
              </w:rPr>
              <w:t>9</w:t>
            </w:r>
            <w:r w:rsidR="00924EE2" w:rsidRPr="00916F9C">
              <w:rPr>
                <w:rFonts w:ascii="Book Antiqua" w:hAnsi="Book Antiqua"/>
                <w:bCs/>
                <w:noProof/>
                <w:vertAlign w:val="superscript"/>
                <w:lang w:val="en-US" w:eastAsia="el-GR"/>
              </w:rPr>
              <w:t>]</w:t>
            </w:r>
            <w:r w:rsidR="00924EE2">
              <w:rPr>
                <w:rFonts w:ascii="Book Antiqua" w:hAnsi="Book Antiqua"/>
                <w:bCs/>
                <w:noProof/>
                <w:lang w:val="en-US" w:eastAsia="el-GR"/>
              </w:rPr>
              <w:t>, Sa</w:t>
            </w:r>
            <w:r w:rsidR="00916F9C">
              <w:rPr>
                <w:rFonts w:ascii="Book Antiqua" w:hAnsi="Book Antiqua"/>
                <w:bCs/>
                <w:noProof/>
                <w:lang w:val="en-US" w:eastAsia="el-GR"/>
              </w:rPr>
              <w:t>s</w:t>
            </w:r>
            <w:r w:rsidR="00924EE2">
              <w:rPr>
                <w:rFonts w:ascii="Book Antiqua" w:hAnsi="Book Antiqua"/>
                <w:bCs/>
                <w:noProof/>
                <w:lang w:val="en-US" w:eastAsia="el-GR"/>
              </w:rPr>
              <w:t xml:space="preserve">aki </w:t>
            </w:r>
            <w:r w:rsidR="00924EE2" w:rsidRPr="00916F9C">
              <w:rPr>
                <w:rFonts w:ascii="Book Antiqua" w:hAnsi="Book Antiqua"/>
                <w:bCs/>
                <w:i/>
                <w:iCs/>
                <w:noProof/>
                <w:lang w:val="en-US" w:eastAsia="el-GR"/>
              </w:rPr>
              <w:t>et al</w:t>
            </w:r>
            <w:r w:rsidR="00924EE2" w:rsidRPr="00916F9C">
              <w:rPr>
                <w:rFonts w:ascii="Book Antiqua" w:hAnsi="Book Antiqua"/>
                <w:bCs/>
                <w:noProof/>
                <w:vertAlign w:val="superscript"/>
                <w:lang w:val="en-US" w:eastAsia="el-GR"/>
              </w:rPr>
              <w:t>[6</w:t>
            </w:r>
            <w:r w:rsidR="00916F9C" w:rsidRPr="00916F9C">
              <w:rPr>
                <w:rFonts w:ascii="Book Antiqua" w:hAnsi="Book Antiqua"/>
                <w:bCs/>
                <w:noProof/>
                <w:vertAlign w:val="superscript"/>
                <w:lang w:val="en-US" w:eastAsia="el-GR"/>
              </w:rPr>
              <w:t>65</w:t>
            </w:r>
            <w:r w:rsidR="00924EE2" w:rsidRPr="00916F9C">
              <w:rPr>
                <w:rFonts w:ascii="Book Antiqua" w:hAnsi="Book Antiqua"/>
                <w:bCs/>
                <w:noProof/>
                <w:vertAlign w:val="superscript"/>
                <w:lang w:val="en-US" w:eastAsia="el-GR"/>
              </w:rPr>
              <w:t>]</w:t>
            </w:r>
            <w:r w:rsidR="00916F9C">
              <w:rPr>
                <w:rFonts w:ascii="Book Antiqua" w:hAnsi="Book Antiqua"/>
                <w:bCs/>
                <w:noProof/>
                <w:lang w:val="en-US" w:eastAsia="el-GR"/>
              </w:rPr>
              <w:t xml:space="preserve">, Sasaki </w:t>
            </w:r>
            <w:r w:rsidR="00916F9C" w:rsidRPr="00916F9C">
              <w:rPr>
                <w:rFonts w:ascii="Book Antiqua" w:hAnsi="Book Antiqua"/>
                <w:bCs/>
                <w:i/>
                <w:iCs/>
                <w:noProof/>
                <w:lang w:val="en-US" w:eastAsia="el-GR"/>
              </w:rPr>
              <w:t>et al</w:t>
            </w:r>
            <w:r w:rsidR="00916F9C" w:rsidRPr="00916F9C">
              <w:rPr>
                <w:rFonts w:ascii="Book Antiqua" w:hAnsi="Book Antiqua"/>
                <w:bCs/>
                <w:noProof/>
                <w:vertAlign w:val="superscript"/>
                <w:lang w:val="en-US" w:eastAsia="el-GR"/>
              </w:rPr>
              <w:t>[674]</w:t>
            </w:r>
          </w:p>
        </w:tc>
      </w:tr>
    </w:tbl>
    <w:p w14:paraId="240560DA" w14:textId="77777777" w:rsidR="00A77B3E" w:rsidRDefault="00CE4FA0">
      <w:pPr>
        <w:spacing w:line="360" w:lineRule="auto"/>
        <w:jc w:val="both"/>
      </w:pPr>
      <w:r w:rsidRPr="00CE4FA0">
        <w:rPr>
          <w:rFonts w:ascii="Book Antiqua" w:eastAsia="Book Antiqua" w:hAnsi="Book Antiqua" w:cs="Book Antiqua"/>
          <w:color w:val="000000"/>
        </w:rPr>
        <w:t xml:space="preserve">Note the double edge sword </w:t>
      </w:r>
      <w:proofErr w:type="spellStart"/>
      <w:r w:rsidRPr="00CE4FA0">
        <w:rPr>
          <w:rFonts w:ascii="Book Antiqua" w:eastAsia="Book Antiqua" w:hAnsi="Book Antiqua" w:cs="Book Antiqua"/>
          <w:color w:val="000000"/>
        </w:rPr>
        <w:t>behaviour</w:t>
      </w:r>
      <w:proofErr w:type="spellEnd"/>
      <w:r w:rsidRPr="00CE4FA0">
        <w:rPr>
          <w:rFonts w:ascii="Book Antiqua" w:eastAsia="Book Antiqua" w:hAnsi="Book Antiqua" w:cs="Book Antiqua"/>
          <w:color w:val="000000"/>
        </w:rPr>
        <w:t xml:space="preserve"> of autophagy, particularly evident in hepatocellular carcinoma. Autophagy refers to </w:t>
      </w:r>
      <w:proofErr w:type="spellStart"/>
      <w:r w:rsidRPr="00CE4FA0">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w:t>
      </w:r>
      <w:r w:rsidRPr="00CE4FA0">
        <w:rPr>
          <w:rFonts w:ascii="Book Antiqua" w:eastAsia="Book Antiqua" w:hAnsi="Book Antiqua" w:cs="Book Antiqua"/>
          <w:color w:val="000000"/>
        </w:rPr>
        <w:t>HSCs:</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Hepatic stellate cells</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LSECs: Liver sinusoidal endothelial cells</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CMA:</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Chaperone mediated autophagy</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ER:</w:t>
      </w:r>
      <w:r>
        <w:rPr>
          <w:rFonts w:ascii="Book Antiqua" w:eastAsia="Book Antiqua" w:hAnsi="Book Antiqua" w:cs="Book Antiqua"/>
          <w:color w:val="000000"/>
        </w:rPr>
        <w:t xml:space="preserve"> </w:t>
      </w:r>
      <w:proofErr w:type="spellStart"/>
      <w:r w:rsidRPr="00CE4FA0">
        <w:rPr>
          <w:rFonts w:ascii="Book Antiqua" w:eastAsia="Book Antiqua" w:hAnsi="Book Antiqua" w:cs="Book Antiqua"/>
          <w:color w:val="000000"/>
        </w:rPr>
        <w:t>Enoplamic</w:t>
      </w:r>
      <w:proofErr w:type="spellEnd"/>
      <w:r w:rsidRPr="00CE4FA0">
        <w:rPr>
          <w:rFonts w:ascii="Book Antiqua" w:eastAsia="Book Antiqua" w:hAnsi="Book Antiqua" w:cs="Book Antiqua"/>
          <w:color w:val="000000"/>
        </w:rPr>
        <w:t xml:space="preserve"> reticulum</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ASH:</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Acute alcoholic hepatitis.</w:t>
      </w:r>
    </w:p>
    <w:sectPr w:rsidR="00A77B3E" w:rsidSect="00514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2281" w14:textId="77777777" w:rsidR="00452352" w:rsidRDefault="00452352" w:rsidP="0071232D">
      <w:r>
        <w:separator/>
      </w:r>
    </w:p>
  </w:endnote>
  <w:endnote w:type="continuationSeparator" w:id="0">
    <w:p w14:paraId="16D42495" w14:textId="77777777" w:rsidR="00452352" w:rsidRDefault="00452352" w:rsidP="0071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dvGulliv-R">
    <w:altName w:val="MS Gothic"/>
    <w:panose1 w:val="020B0604020202020204"/>
    <w:charset w:val="A1"/>
    <w:family w:val="auto"/>
    <w:pitch w:val="default"/>
    <w:sig w:usb0="00000001" w:usb1="00000000" w:usb2="00000000" w:usb3="00000000" w:csb0="00000009"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30138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2955D7" w14:textId="77777777" w:rsidR="002640FE" w:rsidRPr="0071232D" w:rsidRDefault="002640FE" w:rsidP="0071232D">
            <w:pPr>
              <w:pStyle w:val="Footer"/>
              <w:jc w:val="right"/>
              <w:rPr>
                <w:rFonts w:ascii="Book Antiqua" w:hAnsi="Book Antiqua"/>
                <w:sz w:val="24"/>
                <w:szCs w:val="24"/>
              </w:rPr>
            </w:pPr>
            <w:r w:rsidRPr="0071232D">
              <w:rPr>
                <w:rFonts w:ascii="Book Antiqua" w:hAnsi="Book Antiqua"/>
                <w:sz w:val="24"/>
                <w:szCs w:val="24"/>
                <w:lang w:val="zh-CN" w:eastAsia="zh-CN"/>
              </w:rPr>
              <w:t xml:space="preserve"> </w:t>
            </w:r>
            <w:r w:rsidRPr="0071232D">
              <w:rPr>
                <w:rFonts w:ascii="Book Antiqua" w:hAnsi="Book Antiqua"/>
                <w:sz w:val="24"/>
                <w:szCs w:val="24"/>
              </w:rPr>
              <w:fldChar w:fldCharType="begin"/>
            </w:r>
            <w:r w:rsidRPr="0071232D">
              <w:rPr>
                <w:rFonts w:ascii="Book Antiqua" w:hAnsi="Book Antiqua"/>
                <w:sz w:val="24"/>
                <w:szCs w:val="24"/>
              </w:rPr>
              <w:instrText>PAGE</w:instrText>
            </w:r>
            <w:r w:rsidRPr="0071232D">
              <w:rPr>
                <w:rFonts w:ascii="Book Antiqua" w:hAnsi="Book Antiqua"/>
                <w:sz w:val="24"/>
                <w:szCs w:val="24"/>
              </w:rPr>
              <w:fldChar w:fldCharType="separate"/>
            </w:r>
            <w:r w:rsidR="00E64EAD">
              <w:rPr>
                <w:rFonts w:ascii="Book Antiqua" w:hAnsi="Book Antiqua"/>
                <w:noProof/>
                <w:sz w:val="24"/>
                <w:szCs w:val="24"/>
              </w:rPr>
              <w:t>22</w:t>
            </w:r>
            <w:r w:rsidRPr="0071232D">
              <w:rPr>
                <w:rFonts w:ascii="Book Antiqua" w:hAnsi="Book Antiqua"/>
                <w:sz w:val="24"/>
                <w:szCs w:val="24"/>
              </w:rPr>
              <w:fldChar w:fldCharType="end"/>
            </w:r>
            <w:r w:rsidRPr="0071232D">
              <w:rPr>
                <w:rFonts w:ascii="Book Antiqua" w:hAnsi="Book Antiqua"/>
                <w:sz w:val="24"/>
                <w:szCs w:val="24"/>
                <w:lang w:val="zh-CN" w:eastAsia="zh-CN"/>
              </w:rPr>
              <w:t xml:space="preserve"> / </w:t>
            </w:r>
            <w:r w:rsidRPr="0071232D">
              <w:rPr>
                <w:rFonts w:ascii="Book Antiqua" w:hAnsi="Book Antiqua"/>
                <w:sz w:val="24"/>
                <w:szCs w:val="24"/>
              </w:rPr>
              <w:fldChar w:fldCharType="begin"/>
            </w:r>
            <w:r w:rsidRPr="0071232D">
              <w:rPr>
                <w:rFonts w:ascii="Book Antiqua" w:hAnsi="Book Antiqua"/>
                <w:sz w:val="24"/>
                <w:szCs w:val="24"/>
              </w:rPr>
              <w:instrText>NUMPAGES</w:instrText>
            </w:r>
            <w:r w:rsidRPr="0071232D">
              <w:rPr>
                <w:rFonts w:ascii="Book Antiqua" w:hAnsi="Book Antiqua"/>
                <w:sz w:val="24"/>
                <w:szCs w:val="24"/>
              </w:rPr>
              <w:fldChar w:fldCharType="separate"/>
            </w:r>
            <w:r w:rsidR="00E64EAD">
              <w:rPr>
                <w:rFonts w:ascii="Book Antiqua" w:hAnsi="Book Antiqua"/>
                <w:noProof/>
                <w:sz w:val="24"/>
                <w:szCs w:val="24"/>
              </w:rPr>
              <w:t>151</w:t>
            </w:r>
            <w:r w:rsidRPr="0071232D">
              <w:rPr>
                <w:rFonts w:ascii="Book Antiqua" w:hAnsi="Book Antiqua"/>
                <w:sz w:val="24"/>
                <w:szCs w:val="24"/>
              </w:rPr>
              <w:fldChar w:fldCharType="end"/>
            </w:r>
          </w:p>
        </w:sdtContent>
      </w:sdt>
    </w:sdtContent>
  </w:sdt>
  <w:p w14:paraId="3ECED007" w14:textId="77777777" w:rsidR="002640FE" w:rsidRPr="0071232D" w:rsidRDefault="002640FE" w:rsidP="0071232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D9791" w14:textId="77777777" w:rsidR="00452352" w:rsidRDefault="00452352" w:rsidP="0071232D">
      <w:r>
        <w:separator/>
      </w:r>
    </w:p>
  </w:footnote>
  <w:footnote w:type="continuationSeparator" w:id="0">
    <w:p w14:paraId="1999AF6B" w14:textId="77777777" w:rsidR="00452352" w:rsidRDefault="00452352" w:rsidP="0071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B89"/>
    <w:rsid w:val="00052B6B"/>
    <w:rsid w:val="00181F23"/>
    <w:rsid w:val="001A5620"/>
    <w:rsid w:val="001C528C"/>
    <w:rsid w:val="00213AA9"/>
    <w:rsid w:val="002640FE"/>
    <w:rsid w:val="00271356"/>
    <w:rsid w:val="0028784C"/>
    <w:rsid w:val="00293BBD"/>
    <w:rsid w:val="002E39F4"/>
    <w:rsid w:val="002F563D"/>
    <w:rsid w:val="003030A1"/>
    <w:rsid w:val="00315C3F"/>
    <w:rsid w:val="00357914"/>
    <w:rsid w:val="00384C5D"/>
    <w:rsid w:val="003C55F3"/>
    <w:rsid w:val="003D33AB"/>
    <w:rsid w:val="003D4320"/>
    <w:rsid w:val="003E3F48"/>
    <w:rsid w:val="00452352"/>
    <w:rsid w:val="00491F31"/>
    <w:rsid w:val="00493CA7"/>
    <w:rsid w:val="0049694E"/>
    <w:rsid w:val="004F1EA6"/>
    <w:rsid w:val="00514490"/>
    <w:rsid w:val="00521A71"/>
    <w:rsid w:val="00521B80"/>
    <w:rsid w:val="0055382A"/>
    <w:rsid w:val="005806BE"/>
    <w:rsid w:val="005B5562"/>
    <w:rsid w:val="005C17A8"/>
    <w:rsid w:val="005C7E8B"/>
    <w:rsid w:val="005E4116"/>
    <w:rsid w:val="005F37C2"/>
    <w:rsid w:val="006340FA"/>
    <w:rsid w:val="006D5E3A"/>
    <w:rsid w:val="006D6353"/>
    <w:rsid w:val="006F48F8"/>
    <w:rsid w:val="0071232D"/>
    <w:rsid w:val="00725E8E"/>
    <w:rsid w:val="0074690A"/>
    <w:rsid w:val="007C6BAA"/>
    <w:rsid w:val="007F4619"/>
    <w:rsid w:val="00815569"/>
    <w:rsid w:val="00816443"/>
    <w:rsid w:val="00840A6B"/>
    <w:rsid w:val="0089351F"/>
    <w:rsid w:val="0089733A"/>
    <w:rsid w:val="0090511F"/>
    <w:rsid w:val="00916489"/>
    <w:rsid w:val="00916F9C"/>
    <w:rsid w:val="00924EE2"/>
    <w:rsid w:val="00940888"/>
    <w:rsid w:val="009D1FD7"/>
    <w:rsid w:val="00A10CEA"/>
    <w:rsid w:val="00A23E82"/>
    <w:rsid w:val="00A36567"/>
    <w:rsid w:val="00A77B3E"/>
    <w:rsid w:val="00A80956"/>
    <w:rsid w:val="00AE7123"/>
    <w:rsid w:val="00B7506B"/>
    <w:rsid w:val="00C0406A"/>
    <w:rsid w:val="00C06179"/>
    <w:rsid w:val="00C612B6"/>
    <w:rsid w:val="00C733EB"/>
    <w:rsid w:val="00CA2A0B"/>
    <w:rsid w:val="00CA2A55"/>
    <w:rsid w:val="00CA603F"/>
    <w:rsid w:val="00CE4FA0"/>
    <w:rsid w:val="00D223E0"/>
    <w:rsid w:val="00D81B6B"/>
    <w:rsid w:val="00D9462E"/>
    <w:rsid w:val="00DB2BEC"/>
    <w:rsid w:val="00DC0681"/>
    <w:rsid w:val="00E01270"/>
    <w:rsid w:val="00E20979"/>
    <w:rsid w:val="00E3157A"/>
    <w:rsid w:val="00E511A7"/>
    <w:rsid w:val="00E64EAD"/>
    <w:rsid w:val="00E960FE"/>
    <w:rsid w:val="00EB3646"/>
    <w:rsid w:val="00EB3CCA"/>
    <w:rsid w:val="00F0607C"/>
    <w:rsid w:val="00F24925"/>
    <w:rsid w:val="00F3720B"/>
    <w:rsid w:val="00F51EC0"/>
    <w:rsid w:val="00F6642D"/>
    <w:rsid w:val="00F923F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FFA51"/>
  <w15:docId w15:val="{E8F9B85A-3CEF-4B24-A22E-8B04AFD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4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5562"/>
    <w:rPr>
      <w:sz w:val="18"/>
      <w:szCs w:val="18"/>
    </w:rPr>
  </w:style>
  <w:style w:type="character" w:customStyle="1" w:styleId="BalloonTextChar">
    <w:name w:val="Balloon Text Char"/>
    <w:basedOn w:val="DefaultParagraphFont"/>
    <w:link w:val="BalloonText"/>
    <w:rsid w:val="005B5562"/>
    <w:rPr>
      <w:sz w:val="18"/>
      <w:szCs w:val="18"/>
    </w:rPr>
  </w:style>
  <w:style w:type="table" w:styleId="TableGrid">
    <w:name w:val="Table Grid"/>
    <w:basedOn w:val="TableNormal"/>
    <w:uiPriority w:val="39"/>
    <w:rsid w:val="00CE4FA0"/>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123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232D"/>
    <w:rPr>
      <w:sz w:val="18"/>
      <w:szCs w:val="18"/>
    </w:rPr>
  </w:style>
  <w:style w:type="paragraph" w:styleId="Footer">
    <w:name w:val="footer"/>
    <w:basedOn w:val="Normal"/>
    <w:link w:val="FooterChar"/>
    <w:uiPriority w:val="99"/>
    <w:unhideWhenUsed/>
    <w:rsid w:val="007123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23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84219">
      <w:bodyDiv w:val="1"/>
      <w:marLeft w:val="0"/>
      <w:marRight w:val="0"/>
      <w:marTop w:val="0"/>
      <w:marBottom w:val="0"/>
      <w:divBdr>
        <w:top w:val="none" w:sz="0" w:space="0" w:color="auto"/>
        <w:left w:val="none" w:sz="0" w:space="0" w:color="auto"/>
        <w:bottom w:val="none" w:sz="0" w:space="0" w:color="auto"/>
        <w:right w:val="none" w:sz="0" w:space="0" w:color="auto"/>
      </w:divBdr>
    </w:div>
    <w:div w:id="1240360569">
      <w:bodyDiv w:val="1"/>
      <w:marLeft w:val="0"/>
      <w:marRight w:val="0"/>
      <w:marTop w:val="0"/>
      <w:marBottom w:val="0"/>
      <w:divBdr>
        <w:top w:val="none" w:sz="0" w:space="0" w:color="auto"/>
        <w:left w:val="none" w:sz="0" w:space="0" w:color="auto"/>
        <w:bottom w:val="none" w:sz="0" w:space="0" w:color="auto"/>
        <w:right w:val="none" w:sz="0" w:space="0" w:color="auto"/>
      </w:divBdr>
    </w:div>
    <w:div w:id="1278827507">
      <w:bodyDiv w:val="1"/>
      <w:marLeft w:val="0"/>
      <w:marRight w:val="0"/>
      <w:marTop w:val="0"/>
      <w:marBottom w:val="0"/>
      <w:divBdr>
        <w:top w:val="none" w:sz="0" w:space="0" w:color="auto"/>
        <w:left w:val="none" w:sz="0" w:space="0" w:color="auto"/>
        <w:bottom w:val="none" w:sz="0" w:space="0" w:color="auto"/>
        <w:right w:val="none" w:sz="0" w:space="0" w:color="auto"/>
      </w:divBdr>
    </w:div>
    <w:div w:id="1577321536">
      <w:bodyDiv w:val="1"/>
      <w:marLeft w:val="0"/>
      <w:marRight w:val="0"/>
      <w:marTop w:val="0"/>
      <w:marBottom w:val="0"/>
      <w:divBdr>
        <w:top w:val="none" w:sz="0" w:space="0" w:color="auto"/>
        <w:left w:val="none" w:sz="0" w:space="0" w:color="auto"/>
        <w:bottom w:val="none" w:sz="0" w:space="0" w:color="auto"/>
        <w:right w:val="none" w:sz="0" w:space="0" w:color="auto"/>
      </w:divBdr>
    </w:div>
    <w:div w:id="1597522825">
      <w:bodyDiv w:val="1"/>
      <w:marLeft w:val="0"/>
      <w:marRight w:val="0"/>
      <w:marTop w:val="0"/>
      <w:marBottom w:val="0"/>
      <w:divBdr>
        <w:top w:val="none" w:sz="0" w:space="0" w:color="auto"/>
        <w:left w:val="none" w:sz="0" w:space="0" w:color="auto"/>
        <w:bottom w:val="none" w:sz="0" w:space="0" w:color="auto"/>
        <w:right w:val="none" w:sz="0" w:space="0" w:color="auto"/>
      </w:divBdr>
    </w:div>
    <w:div w:id="1691761108">
      <w:bodyDiv w:val="1"/>
      <w:marLeft w:val="0"/>
      <w:marRight w:val="0"/>
      <w:marTop w:val="0"/>
      <w:marBottom w:val="0"/>
      <w:divBdr>
        <w:top w:val="none" w:sz="0" w:space="0" w:color="auto"/>
        <w:left w:val="none" w:sz="0" w:space="0" w:color="auto"/>
        <w:bottom w:val="none" w:sz="0" w:space="0" w:color="auto"/>
        <w:right w:val="none" w:sz="0" w:space="0" w:color="auto"/>
      </w:divBdr>
    </w:div>
    <w:div w:id="1776636037">
      <w:bodyDiv w:val="1"/>
      <w:marLeft w:val="0"/>
      <w:marRight w:val="0"/>
      <w:marTop w:val="0"/>
      <w:marBottom w:val="0"/>
      <w:divBdr>
        <w:top w:val="none" w:sz="0" w:space="0" w:color="auto"/>
        <w:left w:val="none" w:sz="0" w:space="0" w:color="auto"/>
        <w:bottom w:val="none" w:sz="0" w:space="0" w:color="auto"/>
        <w:right w:val="none" w:sz="0" w:space="0" w:color="auto"/>
      </w:divBdr>
    </w:div>
    <w:div w:id="1803310406">
      <w:bodyDiv w:val="1"/>
      <w:marLeft w:val="0"/>
      <w:marRight w:val="0"/>
      <w:marTop w:val="0"/>
      <w:marBottom w:val="0"/>
      <w:divBdr>
        <w:top w:val="none" w:sz="0" w:space="0" w:color="auto"/>
        <w:left w:val="none" w:sz="0" w:space="0" w:color="auto"/>
        <w:bottom w:val="none" w:sz="0" w:space="0" w:color="auto"/>
        <w:right w:val="none" w:sz="0" w:space="0" w:color="auto"/>
      </w:divBdr>
    </w:div>
    <w:div w:id="1865896396">
      <w:bodyDiv w:val="1"/>
      <w:marLeft w:val="0"/>
      <w:marRight w:val="0"/>
      <w:marTop w:val="0"/>
      <w:marBottom w:val="0"/>
      <w:divBdr>
        <w:top w:val="none" w:sz="0" w:space="0" w:color="auto"/>
        <w:left w:val="none" w:sz="0" w:space="0" w:color="auto"/>
        <w:bottom w:val="none" w:sz="0" w:space="0" w:color="auto"/>
        <w:right w:val="none" w:sz="0" w:space="0" w:color="auto"/>
      </w:divBdr>
    </w:div>
    <w:div w:id="198142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145</Pages>
  <Words>44511</Words>
  <Characters>253717</Characters>
  <Application>Microsoft Office Word</Application>
  <DocSecurity>0</DocSecurity>
  <Lines>2114</Lines>
  <Paragraphs>595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2020-12-27T04:05:00Z</dcterms:created>
  <dcterms:modified xsi:type="dcterms:W3CDTF">2020-12-27T04:05:00Z</dcterms:modified>
</cp:coreProperties>
</file>