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Name of Journal: </w:t>
      </w:r>
      <w:r w:rsidRPr="002B60E6">
        <w:rPr>
          <w:rFonts w:ascii="Book Antiqua" w:eastAsia="Book Antiqua" w:hAnsi="Book Antiqua" w:cs="Book Antiqua"/>
          <w:i/>
          <w:color w:val="000000"/>
        </w:rPr>
        <w:t>World Journal of Clinical Cases</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Manuscript NO: </w:t>
      </w:r>
      <w:r w:rsidRPr="002B60E6">
        <w:rPr>
          <w:rFonts w:ascii="Book Antiqua" w:eastAsia="Book Antiqua" w:hAnsi="Book Antiqua" w:cs="Book Antiqua"/>
          <w:color w:val="000000"/>
        </w:rPr>
        <w:t>58427</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Manuscript Type: </w:t>
      </w:r>
      <w:r w:rsidRPr="002B60E6">
        <w:rPr>
          <w:rFonts w:ascii="Book Antiqua" w:eastAsia="Book Antiqua" w:hAnsi="Book Antiqua" w:cs="Book Antiqua"/>
          <w:color w:val="000000"/>
        </w:rPr>
        <w:t>ORIGINAL ARTICLE</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Retrospective Study</w:t>
      </w:r>
    </w:p>
    <w:p w:rsidR="00A77B3E" w:rsidRPr="002B60E6" w:rsidRDefault="009B5FCE" w:rsidP="002B60E6">
      <w:pPr>
        <w:spacing w:line="360" w:lineRule="auto"/>
        <w:jc w:val="both"/>
        <w:rPr>
          <w:rFonts w:ascii="Book Antiqua" w:hAnsi="Book Antiqua"/>
        </w:rPr>
      </w:pPr>
      <w:bookmarkStart w:id="0" w:name="OLE_LINK71"/>
      <w:bookmarkStart w:id="1" w:name="OLE_LINK72"/>
      <w:bookmarkStart w:id="2" w:name="OLE_LINK112"/>
      <w:r w:rsidRPr="002B60E6">
        <w:rPr>
          <w:rFonts w:ascii="Book Antiqua" w:eastAsia="Book Antiqua" w:hAnsi="Book Antiqua" w:cs="Book Antiqua"/>
          <w:b/>
          <w:color w:val="000000"/>
        </w:rPr>
        <w:t xml:space="preserve">Application of intelligent algorithms in </w:t>
      </w:r>
      <w:r w:rsidR="000E418D" w:rsidRPr="002B60E6">
        <w:rPr>
          <w:rFonts w:ascii="Book Antiqua" w:eastAsia="Book Antiqua" w:hAnsi="Book Antiqua" w:cs="Book Antiqua"/>
          <w:b/>
          <w:color w:val="000000"/>
        </w:rPr>
        <w:t>D</w:t>
      </w:r>
      <w:r w:rsidRPr="002B60E6">
        <w:rPr>
          <w:rFonts w:ascii="Book Antiqua" w:eastAsia="Book Antiqua" w:hAnsi="Book Antiqua" w:cs="Book Antiqua"/>
          <w:b/>
          <w:color w:val="000000"/>
        </w:rPr>
        <w:t>own syndrome screening during second trimester pregnancy</w:t>
      </w:r>
    </w:p>
    <w:bookmarkEnd w:id="0"/>
    <w:bookmarkEnd w:id="1"/>
    <w:bookmarkEnd w:id="2"/>
    <w:p w:rsidR="00A77B3E" w:rsidRPr="002B60E6" w:rsidRDefault="00A77B3E" w:rsidP="002B60E6">
      <w:pPr>
        <w:spacing w:line="360" w:lineRule="auto"/>
        <w:jc w:val="both"/>
        <w:rPr>
          <w:rFonts w:ascii="Book Antiqua" w:hAnsi="Book Antiqua"/>
        </w:rPr>
      </w:pPr>
    </w:p>
    <w:p w:rsidR="00A77B3E" w:rsidRPr="002B60E6" w:rsidRDefault="00C73D2A" w:rsidP="002B60E6">
      <w:pPr>
        <w:spacing w:line="360" w:lineRule="auto"/>
        <w:jc w:val="both"/>
        <w:rPr>
          <w:rFonts w:ascii="Book Antiqua" w:hAnsi="Book Antiqua"/>
        </w:rPr>
      </w:pPr>
      <w:r w:rsidRPr="002B60E6">
        <w:rPr>
          <w:rFonts w:ascii="Book Antiqua" w:eastAsia="Book Antiqua" w:hAnsi="Book Antiqua" w:cs="Book Antiqua"/>
          <w:color w:val="000000"/>
        </w:rPr>
        <w:t xml:space="preserve">Zhang HG </w:t>
      </w:r>
      <w:r w:rsidRPr="002B60E6">
        <w:rPr>
          <w:rFonts w:ascii="Book Antiqua" w:eastAsia="Book Antiqua" w:hAnsi="Book Antiqua" w:cs="Book Antiqua"/>
          <w:i/>
          <w:iCs/>
          <w:color w:val="000000"/>
        </w:rPr>
        <w:t>et al</w:t>
      </w:r>
      <w:r w:rsidRPr="002B60E6">
        <w:rPr>
          <w:rFonts w:ascii="Book Antiqua" w:eastAsia="Book Antiqua" w:hAnsi="Book Antiqua" w:cs="Book Antiqua"/>
          <w:color w:val="000000"/>
        </w:rPr>
        <w:t xml:space="preserve">. </w:t>
      </w:r>
      <w:bookmarkStart w:id="3" w:name="OLE_LINK73"/>
      <w:bookmarkStart w:id="4" w:name="OLE_LINK74"/>
      <w:bookmarkStart w:id="5" w:name="OLE_LINK113"/>
      <w:r w:rsidR="009B5FCE" w:rsidRPr="002B60E6">
        <w:rPr>
          <w:rFonts w:ascii="Book Antiqua" w:eastAsia="Book Antiqua" w:hAnsi="Book Antiqua" w:cs="Book Antiqua"/>
          <w:color w:val="000000"/>
        </w:rPr>
        <w:t xml:space="preserve">Intelligent algorithms and </w:t>
      </w:r>
      <w:r w:rsidR="00FA5331" w:rsidRPr="002B60E6">
        <w:rPr>
          <w:rFonts w:ascii="Book Antiqua" w:eastAsia="Book Antiqua" w:hAnsi="Book Antiqua" w:cs="Book Antiqua"/>
          <w:color w:val="000000"/>
        </w:rPr>
        <w:t>DS</w:t>
      </w:r>
      <w:r w:rsidR="009B5FCE" w:rsidRPr="002B60E6">
        <w:rPr>
          <w:rFonts w:ascii="Book Antiqua" w:eastAsia="Book Antiqua" w:hAnsi="Book Antiqua" w:cs="Book Antiqua"/>
          <w:color w:val="000000"/>
        </w:rPr>
        <w:t xml:space="preserve"> screening</w:t>
      </w:r>
    </w:p>
    <w:bookmarkEnd w:id="3"/>
    <w:bookmarkEnd w:id="4"/>
    <w:bookmarkEnd w:id="5"/>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Hong</w:t>
      </w:r>
      <w:r w:rsidR="00C73D2A" w:rsidRPr="002B60E6">
        <w:rPr>
          <w:rFonts w:ascii="Book Antiqua" w:eastAsia="Book Antiqua" w:hAnsi="Book Antiqua" w:cs="Book Antiqua"/>
          <w:color w:val="000000"/>
        </w:rPr>
        <w:t>-G</w:t>
      </w:r>
      <w:r w:rsidRPr="002B60E6">
        <w:rPr>
          <w:rFonts w:ascii="Book Antiqua" w:eastAsia="Book Antiqua" w:hAnsi="Book Antiqua" w:cs="Book Antiqua"/>
          <w:color w:val="000000"/>
        </w:rPr>
        <w:t>uo Zhang, Yu</w:t>
      </w:r>
      <w:r w:rsidR="00C73D2A" w:rsidRPr="002B60E6">
        <w:rPr>
          <w:rFonts w:ascii="Book Antiqua" w:eastAsia="Book Antiqua" w:hAnsi="Book Antiqua" w:cs="Book Antiqua"/>
          <w:color w:val="000000"/>
        </w:rPr>
        <w:t>-T</w:t>
      </w:r>
      <w:r w:rsidRPr="002B60E6">
        <w:rPr>
          <w:rFonts w:ascii="Book Antiqua" w:eastAsia="Book Antiqua" w:hAnsi="Book Antiqua" w:cs="Book Antiqua"/>
          <w:color w:val="000000"/>
        </w:rPr>
        <w:t>ing Jiang, Si</w:t>
      </w:r>
      <w:r w:rsidR="00C73D2A" w:rsidRPr="002B60E6">
        <w:rPr>
          <w:rFonts w:ascii="Book Antiqua" w:eastAsia="Book Antiqua" w:hAnsi="Book Antiqua" w:cs="Book Antiqua"/>
          <w:color w:val="000000"/>
        </w:rPr>
        <w:t>-D</w:t>
      </w:r>
      <w:r w:rsidRPr="002B60E6">
        <w:rPr>
          <w:rFonts w:ascii="Book Antiqua" w:eastAsia="Book Antiqua" w:hAnsi="Book Antiqua" w:cs="Book Antiqua"/>
          <w:color w:val="000000"/>
        </w:rPr>
        <w:t>a Dai, Ling Li, Xiao</w:t>
      </w:r>
      <w:r w:rsidR="00C73D2A" w:rsidRPr="002B60E6">
        <w:rPr>
          <w:rFonts w:ascii="Book Antiqua" w:eastAsia="Book Antiqua" w:hAnsi="Book Antiqua" w:cs="Book Antiqua"/>
          <w:color w:val="000000"/>
        </w:rPr>
        <w:t>-N</w:t>
      </w:r>
      <w:r w:rsidRPr="002B60E6">
        <w:rPr>
          <w:rFonts w:ascii="Book Antiqua" w:eastAsia="Book Antiqua" w:hAnsi="Book Antiqua" w:cs="Book Antiqua"/>
          <w:color w:val="000000"/>
        </w:rPr>
        <w:t>an Hu, Rui</w:t>
      </w:r>
      <w:r w:rsidR="00C73D2A" w:rsidRPr="002B60E6">
        <w:rPr>
          <w:rFonts w:ascii="Book Antiqua" w:eastAsia="Book Antiqua" w:hAnsi="Book Antiqua" w:cs="Book Antiqua"/>
          <w:color w:val="000000"/>
        </w:rPr>
        <w:t>-Z</w:t>
      </w:r>
      <w:r w:rsidRPr="002B60E6">
        <w:rPr>
          <w:rFonts w:ascii="Book Antiqua" w:eastAsia="Book Antiqua" w:hAnsi="Book Antiqua" w:cs="Book Antiqua"/>
          <w:color w:val="000000"/>
        </w:rPr>
        <w:t>hi Liu</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bookmarkStart w:id="6" w:name="OLE_LINK75"/>
      <w:bookmarkStart w:id="7" w:name="OLE_LINK76"/>
      <w:r w:rsidRPr="002B60E6">
        <w:rPr>
          <w:rFonts w:ascii="Book Antiqua" w:eastAsia="Book Antiqua" w:hAnsi="Book Antiqua" w:cs="Book Antiqua"/>
          <w:b/>
          <w:bCs/>
          <w:color w:val="000000"/>
        </w:rPr>
        <w:t>Hong</w:t>
      </w:r>
      <w:r w:rsidR="005F35D0" w:rsidRPr="002B60E6">
        <w:rPr>
          <w:rFonts w:ascii="Book Antiqua" w:eastAsia="Book Antiqua" w:hAnsi="Book Antiqua" w:cs="Book Antiqua"/>
          <w:b/>
          <w:bCs/>
          <w:color w:val="000000"/>
        </w:rPr>
        <w:t>-G</w:t>
      </w:r>
      <w:r w:rsidRPr="002B60E6">
        <w:rPr>
          <w:rFonts w:ascii="Book Antiqua" w:eastAsia="Book Antiqua" w:hAnsi="Book Antiqua" w:cs="Book Antiqua"/>
          <w:b/>
          <w:bCs/>
          <w:color w:val="000000"/>
        </w:rPr>
        <w:t>uo</w:t>
      </w:r>
      <w:bookmarkEnd w:id="6"/>
      <w:bookmarkEnd w:id="7"/>
      <w:r w:rsidRPr="002B60E6">
        <w:rPr>
          <w:rFonts w:ascii="Book Antiqua" w:eastAsia="Book Antiqua" w:hAnsi="Book Antiqua" w:cs="Book Antiqua"/>
          <w:b/>
          <w:bCs/>
          <w:color w:val="000000"/>
        </w:rPr>
        <w:t xml:space="preserve"> Zhang, </w:t>
      </w:r>
      <w:bookmarkStart w:id="8" w:name="OLE_LINK82"/>
      <w:r w:rsidRPr="002B60E6">
        <w:rPr>
          <w:rFonts w:ascii="Book Antiqua" w:eastAsia="Book Antiqua" w:hAnsi="Book Antiqua" w:cs="Book Antiqua"/>
          <w:b/>
          <w:bCs/>
          <w:color w:val="000000"/>
        </w:rPr>
        <w:t>Yu</w:t>
      </w:r>
      <w:r w:rsidR="005F35D0" w:rsidRPr="002B60E6">
        <w:rPr>
          <w:rFonts w:ascii="Book Antiqua" w:eastAsia="Book Antiqua" w:hAnsi="Book Antiqua" w:cs="Book Antiqua"/>
          <w:b/>
          <w:bCs/>
          <w:color w:val="000000"/>
        </w:rPr>
        <w:t>-T</w:t>
      </w:r>
      <w:r w:rsidRPr="002B60E6">
        <w:rPr>
          <w:rFonts w:ascii="Book Antiqua" w:eastAsia="Book Antiqua" w:hAnsi="Book Antiqua" w:cs="Book Antiqua"/>
          <w:b/>
          <w:bCs/>
          <w:color w:val="000000"/>
        </w:rPr>
        <w:t>ing</w:t>
      </w:r>
      <w:bookmarkEnd w:id="8"/>
      <w:r w:rsidRPr="002B60E6">
        <w:rPr>
          <w:rFonts w:ascii="Book Antiqua" w:eastAsia="Book Antiqua" w:hAnsi="Book Antiqua" w:cs="Book Antiqua"/>
          <w:b/>
          <w:bCs/>
          <w:color w:val="000000"/>
        </w:rPr>
        <w:t xml:space="preserve"> Jiang, Xiao</w:t>
      </w:r>
      <w:r w:rsidR="005F35D0" w:rsidRPr="002B60E6">
        <w:rPr>
          <w:rFonts w:ascii="Book Antiqua" w:eastAsia="Book Antiqua" w:hAnsi="Book Antiqua" w:cs="Book Antiqua"/>
          <w:b/>
          <w:bCs/>
          <w:color w:val="000000"/>
        </w:rPr>
        <w:t>-N</w:t>
      </w:r>
      <w:r w:rsidRPr="002B60E6">
        <w:rPr>
          <w:rFonts w:ascii="Book Antiqua" w:eastAsia="Book Antiqua" w:hAnsi="Book Antiqua" w:cs="Book Antiqua"/>
          <w:b/>
          <w:bCs/>
          <w:color w:val="000000"/>
        </w:rPr>
        <w:t xml:space="preserve">an Hu, </w:t>
      </w:r>
      <w:r w:rsidR="005F35D0" w:rsidRPr="002B60E6">
        <w:rPr>
          <w:rFonts w:ascii="Book Antiqua" w:eastAsia="Book Antiqua" w:hAnsi="Book Antiqua" w:cs="Book Antiqua"/>
          <w:b/>
          <w:bCs/>
          <w:color w:val="000000"/>
        </w:rPr>
        <w:t xml:space="preserve">Rui-Zhi Liu, </w:t>
      </w:r>
      <w:bookmarkStart w:id="9" w:name="OLE_LINK77"/>
      <w:bookmarkStart w:id="10" w:name="OLE_LINK78"/>
      <w:bookmarkStart w:id="11" w:name="OLE_LINK83"/>
      <w:bookmarkStart w:id="12" w:name="OLE_LINK95"/>
      <w:r w:rsidRPr="002B60E6">
        <w:rPr>
          <w:rFonts w:ascii="Book Antiqua" w:eastAsia="Book Antiqua" w:hAnsi="Book Antiqua" w:cs="Book Antiqua"/>
          <w:color w:val="000000"/>
        </w:rPr>
        <w:t>Center for Reproductive Medicine and Center for Prenatal Diagnosis</w:t>
      </w:r>
      <w:bookmarkEnd w:id="9"/>
      <w:bookmarkEnd w:id="10"/>
      <w:bookmarkEnd w:id="11"/>
      <w:bookmarkEnd w:id="12"/>
      <w:r w:rsidRPr="002B60E6">
        <w:rPr>
          <w:rFonts w:ascii="Book Antiqua" w:eastAsia="Book Antiqua" w:hAnsi="Book Antiqua" w:cs="Book Antiqua"/>
          <w:color w:val="000000"/>
        </w:rPr>
        <w:t xml:space="preserve">, </w:t>
      </w:r>
      <w:bookmarkStart w:id="13" w:name="OLE_LINK79"/>
      <w:bookmarkStart w:id="14" w:name="OLE_LINK80"/>
      <w:bookmarkStart w:id="15" w:name="OLE_LINK84"/>
      <w:r w:rsidRPr="002B60E6">
        <w:rPr>
          <w:rFonts w:ascii="Book Antiqua" w:eastAsia="Book Antiqua" w:hAnsi="Book Antiqua" w:cs="Book Antiqua"/>
          <w:color w:val="000000"/>
        </w:rPr>
        <w:t>First Hospital, Jilin University</w:t>
      </w:r>
      <w:bookmarkEnd w:id="13"/>
      <w:bookmarkEnd w:id="14"/>
      <w:bookmarkEnd w:id="15"/>
      <w:r w:rsidRPr="002B60E6">
        <w:rPr>
          <w:rFonts w:ascii="Book Antiqua" w:eastAsia="Book Antiqua" w:hAnsi="Book Antiqua" w:cs="Book Antiqua"/>
          <w:color w:val="000000"/>
        </w:rPr>
        <w:t xml:space="preserve">, Changchun 130021, </w:t>
      </w:r>
      <w:bookmarkStart w:id="16" w:name="OLE_LINK81"/>
      <w:r w:rsidR="004C45DB" w:rsidRPr="002B60E6">
        <w:rPr>
          <w:rFonts w:ascii="Book Antiqua" w:eastAsia="Book Antiqua" w:hAnsi="Book Antiqua" w:cs="Book Antiqua"/>
          <w:color w:val="000000"/>
        </w:rPr>
        <w:t>Jilin Province</w:t>
      </w:r>
      <w:bookmarkEnd w:id="16"/>
      <w:r w:rsidR="004C45DB"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China</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bookmarkStart w:id="17" w:name="OLE_LINK85"/>
      <w:bookmarkStart w:id="18" w:name="OLE_LINK86"/>
      <w:r w:rsidRPr="002B60E6">
        <w:rPr>
          <w:rFonts w:ascii="Book Antiqua" w:eastAsia="Book Antiqua" w:hAnsi="Book Antiqua" w:cs="Book Antiqua"/>
          <w:b/>
          <w:bCs/>
          <w:color w:val="000000"/>
        </w:rPr>
        <w:t>Si</w:t>
      </w:r>
      <w:r w:rsidR="005F35D0" w:rsidRPr="002B60E6">
        <w:rPr>
          <w:rFonts w:ascii="Book Antiqua" w:eastAsia="Book Antiqua" w:hAnsi="Book Antiqua" w:cs="Book Antiqua"/>
          <w:b/>
          <w:bCs/>
          <w:color w:val="000000"/>
        </w:rPr>
        <w:t>-D</w:t>
      </w:r>
      <w:r w:rsidRPr="002B60E6">
        <w:rPr>
          <w:rFonts w:ascii="Book Antiqua" w:eastAsia="Book Antiqua" w:hAnsi="Book Antiqua" w:cs="Book Antiqua"/>
          <w:b/>
          <w:bCs/>
          <w:color w:val="000000"/>
        </w:rPr>
        <w:t>a</w:t>
      </w:r>
      <w:bookmarkEnd w:id="17"/>
      <w:bookmarkEnd w:id="18"/>
      <w:r w:rsidRPr="002B60E6">
        <w:rPr>
          <w:rFonts w:ascii="Book Antiqua" w:eastAsia="Book Antiqua" w:hAnsi="Book Antiqua" w:cs="Book Antiqua"/>
          <w:b/>
          <w:bCs/>
          <w:color w:val="000000"/>
        </w:rPr>
        <w:t xml:space="preserve"> Dai, Ling Li, </w:t>
      </w:r>
      <w:bookmarkStart w:id="19" w:name="OLE_LINK87"/>
      <w:bookmarkStart w:id="20" w:name="OLE_LINK88"/>
      <w:bookmarkStart w:id="21" w:name="OLE_LINK93"/>
      <w:r w:rsidRPr="002B60E6">
        <w:rPr>
          <w:rFonts w:ascii="Book Antiqua" w:eastAsia="Book Antiqua" w:hAnsi="Book Antiqua" w:cs="Book Antiqua"/>
          <w:color w:val="000000"/>
        </w:rPr>
        <w:t>College of Communication Engineering</w:t>
      </w:r>
      <w:bookmarkEnd w:id="19"/>
      <w:bookmarkEnd w:id="20"/>
      <w:bookmarkEnd w:id="21"/>
      <w:r w:rsidRPr="002B60E6">
        <w:rPr>
          <w:rFonts w:ascii="Book Antiqua" w:eastAsia="Book Antiqua" w:hAnsi="Book Antiqua" w:cs="Book Antiqua"/>
          <w:color w:val="000000"/>
        </w:rPr>
        <w:t xml:space="preserve">, </w:t>
      </w:r>
      <w:bookmarkStart w:id="22" w:name="OLE_LINK89"/>
      <w:bookmarkStart w:id="23" w:name="OLE_LINK90"/>
      <w:bookmarkStart w:id="24" w:name="OLE_LINK94"/>
      <w:r w:rsidRPr="002B60E6">
        <w:rPr>
          <w:rFonts w:ascii="Book Antiqua" w:eastAsia="Book Antiqua" w:hAnsi="Book Antiqua" w:cs="Book Antiqua"/>
          <w:color w:val="000000"/>
        </w:rPr>
        <w:t>Jilin University</w:t>
      </w:r>
      <w:bookmarkEnd w:id="22"/>
      <w:bookmarkEnd w:id="23"/>
      <w:bookmarkEnd w:id="24"/>
      <w:r w:rsidRPr="002B60E6">
        <w:rPr>
          <w:rFonts w:ascii="Book Antiqua" w:eastAsia="Book Antiqua" w:hAnsi="Book Antiqua" w:cs="Book Antiqua"/>
          <w:color w:val="000000"/>
        </w:rPr>
        <w:t xml:space="preserve">, Changchun 130012, </w:t>
      </w:r>
      <w:bookmarkStart w:id="25" w:name="OLE_LINK91"/>
      <w:bookmarkStart w:id="26" w:name="OLE_LINK92"/>
      <w:r w:rsidR="005F35D0" w:rsidRPr="002B60E6">
        <w:rPr>
          <w:rFonts w:ascii="Book Antiqua" w:eastAsia="Book Antiqua" w:hAnsi="Book Antiqua" w:cs="Book Antiqua"/>
          <w:color w:val="000000"/>
        </w:rPr>
        <w:t>Jilin Province</w:t>
      </w:r>
      <w:bookmarkEnd w:id="25"/>
      <w:bookmarkEnd w:id="26"/>
      <w:r w:rsidR="005F35D0"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China</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Author contributions: </w:t>
      </w:r>
      <w:r w:rsidRPr="002B60E6">
        <w:rPr>
          <w:rFonts w:ascii="Book Antiqua" w:eastAsia="Book Antiqua" w:hAnsi="Book Antiqua" w:cs="Book Antiqua"/>
          <w:color w:val="000000"/>
        </w:rPr>
        <w:t>Zhang HG</w:t>
      </w:r>
      <w:r w:rsidR="004C45DB"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Dai SD contributed to data interpretation and manuscript writing; Jiang YT</w:t>
      </w:r>
      <w:r w:rsidR="000F71AF"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Dai SD analyzed the data; Jiang YT</w:t>
      </w:r>
      <w:r w:rsidR="00287800"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Hu XN contributed to data collection; Liu RZ</w:t>
      </w:r>
      <w:r w:rsidR="004C45DB" w:rsidRPr="002B60E6">
        <w:rPr>
          <w:rFonts w:ascii="Book Antiqua" w:eastAsia="Book Antiqua" w:hAnsi="Book Antiqua" w:cs="Book Antiqua"/>
          <w:color w:val="000000"/>
        </w:rPr>
        <w:t xml:space="preserve"> and</w:t>
      </w:r>
      <w:r w:rsidRPr="002B60E6">
        <w:rPr>
          <w:rFonts w:ascii="Book Antiqua" w:eastAsia="Book Antiqua" w:hAnsi="Book Antiqua" w:cs="Book Antiqua"/>
          <w:color w:val="000000"/>
        </w:rPr>
        <w:t xml:space="preserve"> Li L contributed to the study design and reviewed the manuscript.</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Supported by </w:t>
      </w:r>
      <w:bookmarkStart w:id="27" w:name="OLE_LINK104"/>
      <w:bookmarkStart w:id="28" w:name="OLE_LINK105"/>
      <w:bookmarkStart w:id="29" w:name="OLE_LINK114"/>
      <w:bookmarkStart w:id="30" w:name="OLE_LINK115"/>
      <w:r w:rsidRPr="002B60E6">
        <w:rPr>
          <w:rFonts w:ascii="Book Antiqua" w:eastAsia="Book Antiqua" w:hAnsi="Book Antiqua" w:cs="Book Antiqua"/>
          <w:color w:val="000000"/>
        </w:rPr>
        <w:t>Science and Technology Department of Jilin Province</w:t>
      </w:r>
      <w:bookmarkEnd w:id="27"/>
      <w:bookmarkEnd w:id="28"/>
      <w:r w:rsidR="003C67A2" w:rsidRPr="002B60E6">
        <w:rPr>
          <w:rFonts w:ascii="Book Antiqua" w:eastAsia="Book Antiqua" w:hAnsi="Book Antiqua" w:cs="Book Antiqua"/>
          <w:color w:val="000000"/>
        </w:rPr>
        <w:t>,</w:t>
      </w:r>
      <w:r w:rsidRPr="002B60E6">
        <w:rPr>
          <w:rFonts w:ascii="Book Antiqua" w:eastAsia="Book Antiqua" w:hAnsi="Book Antiqua" w:cs="Book Antiqua"/>
          <w:color w:val="000000"/>
        </w:rPr>
        <w:t xml:space="preserve"> No. </w:t>
      </w:r>
      <w:bookmarkStart w:id="31" w:name="OLE_LINK106"/>
      <w:bookmarkStart w:id="32" w:name="OLE_LINK107"/>
      <w:r w:rsidRPr="002B60E6">
        <w:rPr>
          <w:rFonts w:ascii="Book Antiqua" w:eastAsia="Book Antiqua" w:hAnsi="Book Antiqua" w:cs="Book Antiqua"/>
          <w:color w:val="000000"/>
        </w:rPr>
        <w:t>20190302073GX</w:t>
      </w:r>
      <w:bookmarkEnd w:id="31"/>
      <w:bookmarkEnd w:id="32"/>
      <w:r w:rsidR="003C67A2" w:rsidRPr="002B60E6">
        <w:rPr>
          <w:rFonts w:ascii="Book Antiqua" w:eastAsia="Book Antiqua" w:hAnsi="Book Antiqua" w:cs="Book Antiqua"/>
          <w:color w:val="000000"/>
        </w:rPr>
        <w:t>.</w:t>
      </w:r>
    </w:p>
    <w:bookmarkEnd w:id="29"/>
    <w:bookmarkEnd w:id="30"/>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lastRenderedPageBreak/>
        <w:t>Corresponding author: Rui</w:t>
      </w:r>
      <w:r w:rsidR="00CD5FBD" w:rsidRPr="002B60E6">
        <w:rPr>
          <w:rFonts w:ascii="Book Antiqua" w:eastAsia="Book Antiqua" w:hAnsi="Book Antiqua" w:cs="Book Antiqua"/>
          <w:b/>
          <w:bCs/>
          <w:color w:val="000000"/>
        </w:rPr>
        <w:t>-Z</w:t>
      </w:r>
      <w:r w:rsidRPr="002B60E6">
        <w:rPr>
          <w:rFonts w:ascii="Book Antiqua" w:eastAsia="Book Antiqua" w:hAnsi="Book Antiqua" w:cs="Book Antiqua"/>
          <w:b/>
          <w:bCs/>
          <w:color w:val="000000"/>
        </w:rPr>
        <w:t xml:space="preserve">hi Liu, MD, Professor, </w:t>
      </w:r>
      <w:bookmarkStart w:id="33" w:name="OLE_LINK98"/>
      <w:bookmarkStart w:id="34" w:name="OLE_LINK99"/>
      <w:r w:rsidRPr="002B60E6">
        <w:rPr>
          <w:rFonts w:ascii="Book Antiqua" w:eastAsia="Book Antiqua" w:hAnsi="Book Antiqua" w:cs="Book Antiqua"/>
          <w:color w:val="000000"/>
        </w:rPr>
        <w:t>Center for Reproductive Medicine and Center for Prenatal Diagnosis</w:t>
      </w:r>
      <w:bookmarkEnd w:id="33"/>
      <w:bookmarkEnd w:id="34"/>
      <w:r w:rsidRPr="002B60E6">
        <w:rPr>
          <w:rFonts w:ascii="Book Antiqua" w:eastAsia="Book Antiqua" w:hAnsi="Book Antiqua" w:cs="Book Antiqua"/>
          <w:color w:val="000000"/>
        </w:rPr>
        <w:t xml:space="preserve">, </w:t>
      </w:r>
      <w:bookmarkStart w:id="35" w:name="OLE_LINK100"/>
      <w:bookmarkStart w:id="36" w:name="OLE_LINK101"/>
      <w:r w:rsidRPr="002B60E6">
        <w:rPr>
          <w:rFonts w:ascii="Book Antiqua" w:eastAsia="Book Antiqua" w:hAnsi="Book Antiqua" w:cs="Book Antiqua"/>
          <w:color w:val="000000"/>
        </w:rPr>
        <w:t>First Hospital, Jilin University</w:t>
      </w:r>
      <w:bookmarkEnd w:id="35"/>
      <w:bookmarkEnd w:id="36"/>
      <w:r w:rsidRPr="002B60E6">
        <w:rPr>
          <w:rFonts w:ascii="Book Antiqua" w:eastAsia="Book Antiqua" w:hAnsi="Book Antiqua" w:cs="Book Antiqua"/>
          <w:color w:val="000000"/>
        </w:rPr>
        <w:t xml:space="preserve">, </w:t>
      </w:r>
      <w:bookmarkStart w:id="37" w:name="OLE_LINK102"/>
      <w:bookmarkStart w:id="38" w:name="OLE_LINK103"/>
      <w:r w:rsidRPr="002B60E6">
        <w:rPr>
          <w:rFonts w:ascii="Book Antiqua" w:eastAsia="Book Antiqua" w:hAnsi="Book Antiqua" w:cs="Book Antiqua"/>
          <w:color w:val="000000"/>
        </w:rPr>
        <w:t>No. 1 Xinmin Street, Chaoyang District</w:t>
      </w:r>
      <w:bookmarkEnd w:id="37"/>
      <w:bookmarkEnd w:id="38"/>
      <w:r w:rsidRPr="002B60E6">
        <w:rPr>
          <w:rFonts w:ascii="Book Antiqua" w:eastAsia="Book Antiqua" w:hAnsi="Book Antiqua" w:cs="Book Antiqua"/>
          <w:color w:val="000000"/>
        </w:rPr>
        <w:t xml:space="preserve">, Changchun 130021, Jilin Province, China. </w:t>
      </w:r>
      <w:bookmarkStart w:id="39" w:name="OLE_LINK96"/>
      <w:bookmarkStart w:id="40" w:name="OLE_LINK97"/>
      <w:r w:rsidRPr="002B60E6">
        <w:rPr>
          <w:rFonts w:ascii="Book Antiqua" w:eastAsia="Book Antiqua" w:hAnsi="Book Antiqua" w:cs="Book Antiqua"/>
          <w:color w:val="000000"/>
        </w:rPr>
        <w:t>lrz410@126.com</w:t>
      </w:r>
      <w:bookmarkEnd w:id="39"/>
      <w:bookmarkEnd w:id="40"/>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Received: </w:t>
      </w:r>
      <w:r w:rsidRPr="002B60E6">
        <w:rPr>
          <w:rFonts w:ascii="Book Antiqua" w:eastAsia="Book Antiqua" w:hAnsi="Book Antiqua" w:cs="Book Antiqua"/>
          <w:color w:val="000000"/>
        </w:rPr>
        <w:t>July 22, 2020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Revised: </w:t>
      </w:r>
      <w:r w:rsidRPr="002B60E6">
        <w:rPr>
          <w:rFonts w:ascii="Book Antiqua" w:eastAsia="Book Antiqua" w:hAnsi="Book Antiqua" w:cs="Book Antiqua"/>
          <w:color w:val="000000"/>
        </w:rPr>
        <w:t>December 25, 2020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Accepted: </w:t>
      </w:r>
      <w:r w:rsidR="002D0640" w:rsidRPr="002D0640">
        <w:rPr>
          <w:rFonts w:ascii="Book Antiqua" w:eastAsia="Book Antiqua" w:hAnsi="Book Antiqua" w:cs="Book Antiqua"/>
          <w:color w:val="000000"/>
        </w:rPr>
        <w:t>March 10, 2021</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Published online: </w:t>
      </w:r>
      <w:r w:rsidR="00E24B14" w:rsidRPr="0035635E">
        <w:rPr>
          <w:rFonts w:ascii="Book Antiqua" w:eastAsia="Book Antiqua" w:hAnsi="Book Antiqua" w:cs="Book Antiqua"/>
          <w:bCs/>
          <w:color w:val="000000"/>
        </w:rPr>
        <w:t>June</w:t>
      </w:r>
      <w:r w:rsidR="00D22287">
        <w:rPr>
          <w:rFonts w:ascii="Book Antiqua" w:hAnsi="Book Antiqua" w:cs="Book Antiqua" w:hint="eastAsia"/>
          <w:bCs/>
          <w:color w:val="000000"/>
          <w:lang w:eastAsia="zh-CN"/>
        </w:rPr>
        <w:t xml:space="preserve"> </w:t>
      </w:r>
      <w:r w:rsidR="00564E06">
        <w:rPr>
          <w:rFonts w:ascii="Book Antiqua" w:hAnsi="Book Antiqua" w:cs="Book Antiqua" w:hint="eastAsia"/>
          <w:bCs/>
          <w:color w:val="000000"/>
          <w:lang w:eastAsia="zh-CN"/>
        </w:rPr>
        <w:t>2</w:t>
      </w:r>
      <w:r w:rsidR="00E24B14" w:rsidRPr="00C04B8E">
        <w:rPr>
          <w:rFonts w:ascii="Book Antiqua" w:hAnsi="Book Antiqua" w:cs="Book Antiqua" w:hint="eastAsia"/>
          <w:bCs/>
          <w:color w:val="000000"/>
          <w:lang w:eastAsia="zh-CN"/>
        </w:rPr>
        <w:t>6, 2021</w:t>
      </w:r>
    </w:p>
    <w:p w:rsidR="00A77B3E" w:rsidRPr="002B60E6" w:rsidRDefault="00A77B3E" w:rsidP="002B60E6">
      <w:pPr>
        <w:spacing w:line="360" w:lineRule="auto"/>
        <w:jc w:val="both"/>
        <w:rPr>
          <w:rFonts w:ascii="Book Antiqua" w:hAnsi="Book Antiqua"/>
        </w:rPr>
        <w:sectPr w:rsidR="00A77B3E" w:rsidRPr="002B60E6">
          <w:footerReference w:type="default" r:id="rId9"/>
          <w:pgSz w:w="12240" w:h="15840"/>
          <w:pgMar w:top="1440" w:right="1440" w:bottom="1440" w:left="1440" w:header="720" w:footer="720" w:gutter="0"/>
          <w:cols w:space="720"/>
          <w:docGrid w:linePitch="360"/>
        </w:sect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Abstract</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BACKGROUND</w:t>
      </w:r>
    </w:p>
    <w:p w:rsidR="00A77B3E" w:rsidRPr="002B60E6" w:rsidRDefault="009B5FCE" w:rsidP="002B60E6">
      <w:pPr>
        <w:spacing w:line="360" w:lineRule="auto"/>
        <w:jc w:val="both"/>
        <w:rPr>
          <w:rFonts w:ascii="Book Antiqua" w:hAnsi="Book Antiqua"/>
        </w:rPr>
      </w:pPr>
      <w:bookmarkStart w:id="41" w:name="OLE_LINK116"/>
      <w:r w:rsidRPr="002B60E6">
        <w:rPr>
          <w:rFonts w:ascii="Book Antiqua" w:eastAsia="Book Antiqua" w:hAnsi="Book Antiqua" w:cs="Book Antiqua"/>
          <w:color w:val="000000"/>
        </w:rPr>
        <w:t xml:space="preserve">Down syndrome (DS) is one of the most common chromosomal aneuploidy diseases. Prenatal screening and diagnostic tests can aid the early diagnosis, appropriate management of these fetuses, and give parents an informed choice about whether or not to terminate a pregnancy. In recent years, </w:t>
      </w:r>
      <w:r w:rsidR="00470D9B">
        <w:rPr>
          <w:rFonts w:ascii="Book Antiqua" w:eastAsia="Book Antiqua" w:hAnsi="Book Antiqua" w:cs="Book Antiqua"/>
          <w:color w:val="000000"/>
        </w:rPr>
        <w:t>investigations</w:t>
      </w:r>
      <w:r w:rsidRPr="002B60E6">
        <w:rPr>
          <w:rFonts w:ascii="Book Antiqua" w:eastAsia="Book Antiqua" w:hAnsi="Book Antiqua" w:cs="Book Antiqua"/>
          <w:color w:val="000000"/>
        </w:rPr>
        <w:t xml:space="preserve"> have been conducted to achieve a high detection rate (DR) and reduce the false positive rate (FPR). </w:t>
      </w:r>
      <w:r w:rsidR="00470D9B">
        <w:rPr>
          <w:rFonts w:ascii="Book Antiqua" w:eastAsia="Book Antiqua" w:hAnsi="Book Antiqua" w:cs="Book Antiqua"/>
          <w:color w:val="000000"/>
        </w:rPr>
        <w:t>H</w:t>
      </w:r>
      <w:r w:rsidRPr="002B60E6">
        <w:rPr>
          <w:rFonts w:ascii="Book Antiqua" w:eastAsia="Book Antiqua" w:hAnsi="Book Antiqua" w:cs="Book Antiqua"/>
          <w:color w:val="000000"/>
        </w:rPr>
        <w:t>ospitals have accumulated large numbers of screened cases. However, artificial intelligence methods are rarely used in the risk assessment of prenatal screening for DS.</w:t>
      </w:r>
    </w:p>
    <w:bookmarkEnd w:id="41"/>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AIM</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To use </w:t>
      </w:r>
      <w:r w:rsidR="00470D9B">
        <w:rPr>
          <w:rFonts w:ascii="Book Antiqua" w:eastAsia="Book Antiqua" w:hAnsi="Book Antiqua" w:cs="Book Antiqua"/>
          <w:color w:val="000000"/>
        </w:rPr>
        <w:t xml:space="preserve">a </w:t>
      </w:r>
      <w:r w:rsidRPr="002B60E6">
        <w:rPr>
          <w:rFonts w:ascii="Book Antiqua" w:eastAsia="Book Antiqua" w:hAnsi="Book Antiqua" w:cs="Book Antiqua"/>
          <w:color w:val="000000"/>
        </w:rPr>
        <w:t>support vector machine algorithm, classification and regression tree algorithm, and AdaBoost algorithm in machine learning for modeling and analysis of prenatal D</w:t>
      </w:r>
      <w:r w:rsidR="00FA5331" w:rsidRPr="002B60E6">
        <w:rPr>
          <w:rFonts w:ascii="Book Antiqua" w:eastAsia="Book Antiqua" w:hAnsi="Book Antiqua" w:cs="Book Antiqua"/>
          <w:color w:val="000000"/>
        </w:rPr>
        <w:t>S</w:t>
      </w:r>
      <w:r w:rsidRPr="002B60E6">
        <w:rPr>
          <w:rFonts w:ascii="Book Antiqua" w:eastAsia="Book Antiqua" w:hAnsi="Book Antiqua" w:cs="Book Antiqua"/>
          <w:color w:val="000000"/>
        </w:rPr>
        <w:t xml:space="preserve"> screening.</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METHODS</w:t>
      </w:r>
    </w:p>
    <w:p w:rsidR="00A77B3E" w:rsidRPr="002B60E6" w:rsidRDefault="009B5FCE" w:rsidP="002B60E6">
      <w:pPr>
        <w:spacing w:line="360" w:lineRule="auto"/>
        <w:jc w:val="both"/>
        <w:rPr>
          <w:rFonts w:ascii="Book Antiqua" w:hAnsi="Book Antiqua"/>
        </w:rPr>
      </w:pPr>
      <w:bookmarkStart w:id="42" w:name="OLE_LINK117"/>
      <w:r w:rsidRPr="002B60E6">
        <w:rPr>
          <w:rFonts w:ascii="Book Antiqua" w:eastAsia="Book Antiqua" w:hAnsi="Book Antiqua" w:cs="Book Antiqua"/>
          <w:color w:val="000000"/>
        </w:rPr>
        <w:t xml:space="preserve">The dataset was from the Center for Prenatal Diagnosis at the First Hospital of Jilin University. We designed and developed intelligent algorithms based on the </w:t>
      </w:r>
      <w:r w:rsidR="00484ECE" w:rsidRPr="002B60E6">
        <w:rPr>
          <w:rFonts w:ascii="Book Antiqua" w:eastAsia="Book Antiqua" w:hAnsi="Book Antiqua" w:cs="Book Antiqua"/>
          <w:color w:val="000000"/>
        </w:rPr>
        <w:t>s</w:t>
      </w:r>
      <w:r w:rsidR="00893E19" w:rsidRPr="002B60E6">
        <w:rPr>
          <w:rFonts w:ascii="Book Antiqua" w:eastAsia="Book Antiqua" w:hAnsi="Book Antiqua" w:cs="Book Antiqua"/>
          <w:color w:val="000000"/>
        </w:rPr>
        <w:t xml:space="preserve">ynthetic </w:t>
      </w:r>
      <w:r w:rsidR="00484ECE" w:rsidRPr="002B60E6">
        <w:rPr>
          <w:rFonts w:ascii="Book Antiqua" w:eastAsia="Book Antiqua" w:hAnsi="Book Antiqua" w:cs="Book Antiqua"/>
          <w:color w:val="000000"/>
        </w:rPr>
        <w:t>m</w:t>
      </w:r>
      <w:r w:rsidR="00893E19" w:rsidRPr="002B60E6">
        <w:rPr>
          <w:rFonts w:ascii="Book Antiqua" w:eastAsia="Book Antiqua" w:hAnsi="Book Antiqua" w:cs="Book Antiqua"/>
          <w:color w:val="000000"/>
        </w:rPr>
        <w:t xml:space="preserve">inority </w:t>
      </w:r>
      <w:r w:rsidR="00484ECE" w:rsidRPr="002B60E6">
        <w:rPr>
          <w:rFonts w:ascii="Book Antiqua" w:eastAsia="Book Antiqua" w:hAnsi="Book Antiqua" w:cs="Book Antiqua"/>
          <w:color w:val="000000"/>
        </w:rPr>
        <w:t>o</w:t>
      </w:r>
      <w:r w:rsidR="00893E19" w:rsidRPr="002B60E6">
        <w:rPr>
          <w:rFonts w:ascii="Book Antiqua" w:eastAsia="Book Antiqua" w:hAnsi="Book Antiqua" w:cs="Book Antiqua"/>
          <w:color w:val="000000"/>
        </w:rPr>
        <w:t xml:space="preserve">ver-sampling </w:t>
      </w:r>
      <w:r w:rsidR="00484ECE" w:rsidRPr="002B60E6">
        <w:rPr>
          <w:rFonts w:ascii="Book Antiqua" w:eastAsia="Book Antiqua" w:hAnsi="Book Antiqua" w:cs="Book Antiqua"/>
          <w:color w:val="000000"/>
        </w:rPr>
        <w:t>t</w:t>
      </w:r>
      <w:r w:rsidR="00893E19" w:rsidRPr="002B60E6">
        <w:rPr>
          <w:rFonts w:ascii="Book Antiqua" w:eastAsia="Book Antiqua" w:hAnsi="Book Antiqua" w:cs="Book Antiqua"/>
          <w:color w:val="000000"/>
        </w:rPr>
        <w:t>echnique (</w:t>
      </w:r>
      <w:r w:rsidRPr="002B60E6">
        <w:rPr>
          <w:rFonts w:ascii="Book Antiqua" w:eastAsia="Book Antiqua" w:hAnsi="Book Antiqua" w:cs="Book Antiqua"/>
          <w:color w:val="000000"/>
        </w:rPr>
        <w:t>SMOTE</w:t>
      </w:r>
      <w:r w:rsidR="00893E19" w:rsidRPr="002B60E6">
        <w:rPr>
          <w:rFonts w:ascii="Book Antiqua" w:eastAsia="Book Antiqua" w:hAnsi="Book Antiqua" w:cs="Book Antiqua"/>
          <w:color w:val="000000"/>
        </w:rPr>
        <w:t>)</w:t>
      </w:r>
      <w:r w:rsidRPr="002B60E6">
        <w:rPr>
          <w:rFonts w:ascii="Book Antiqua" w:eastAsia="Book Antiqua" w:hAnsi="Book Antiqua" w:cs="Book Antiqua"/>
          <w:color w:val="000000"/>
        </w:rPr>
        <w:t xml:space="preserve">-Tomek and </w:t>
      </w:r>
      <w:r w:rsidR="00484ECE" w:rsidRPr="002B60E6">
        <w:rPr>
          <w:rFonts w:ascii="Book Antiqua" w:eastAsia="Book Antiqua" w:hAnsi="Book Antiqua" w:cs="Book Antiqua"/>
          <w:color w:val="000000"/>
        </w:rPr>
        <w:t>adaptive synthetic sampling</w:t>
      </w:r>
      <w:r w:rsidRPr="002B60E6">
        <w:rPr>
          <w:rFonts w:ascii="Book Antiqua" w:eastAsia="Book Antiqua" w:hAnsi="Book Antiqua" w:cs="Book Antiqua"/>
          <w:color w:val="000000"/>
        </w:rPr>
        <w:t xml:space="preserve"> over-sampling techniques to preprocess the dataset of prenatal screening information. The machine learning model </w:t>
      </w:r>
      <w:r w:rsidR="00470D9B">
        <w:rPr>
          <w:rFonts w:ascii="Book Antiqua" w:eastAsia="Book Antiqua" w:hAnsi="Book Antiqua" w:cs="Book Antiqua"/>
          <w:color w:val="000000"/>
        </w:rPr>
        <w:t>was then</w:t>
      </w:r>
      <w:r w:rsidRPr="002B60E6">
        <w:rPr>
          <w:rFonts w:ascii="Book Antiqua" w:eastAsia="Book Antiqua" w:hAnsi="Book Antiqua" w:cs="Book Antiqua"/>
          <w:color w:val="000000"/>
        </w:rPr>
        <w:t xml:space="preserve"> established. Finally, the feasibility of artificial intelligence algorithms in DS screening evaluation is discussed.</w:t>
      </w:r>
    </w:p>
    <w:bookmarkEnd w:id="42"/>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RESULTS</w:t>
      </w:r>
    </w:p>
    <w:p w:rsidR="00A77B3E" w:rsidRPr="002B60E6" w:rsidRDefault="00717586" w:rsidP="002B60E6">
      <w:pPr>
        <w:spacing w:line="360" w:lineRule="auto"/>
        <w:jc w:val="both"/>
        <w:rPr>
          <w:rFonts w:ascii="Book Antiqua" w:hAnsi="Book Antiqua"/>
        </w:rPr>
      </w:pPr>
      <w:r w:rsidRPr="002B60E6">
        <w:rPr>
          <w:rFonts w:ascii="Book Antiqua" w:eastAsia="Book Antiqua" w:hAnsi="Book Antiqua" w:cs="Book Antiqua"/>
          <w:color w:val="000000"/>
        </w:rPr>
        <w:t>Th</w:t>
      </w:r>
      <w:r>
        <w:rPr>
          <w:rFonts w:ascii="Book Antiqua" w:eastAsia="Book Antiqua" w:hAnsi="Book Antiqua" w:cs="Book Antiqua"/>
          <w:color w:val="000000"/>
        </w:rPr>
        <w:t>e</w:t>
      </w:r>
      <w:r w:rsidR="00D22287">
        <w:rPr>
          <w:rFonts w:ascii="Book Antiqua" w:hAnsi="Book Antiqua" w:cs="Book Antiqua" w:hint="eastAsia"/>
          <w:color w:val="000000"/>
          <w:lang w:eastAsia="zh-CN"/>
        </w:rPr>
        <w:t xml:space="preserve"> </w:t>
      </w:r>
      <w:r w:rsidR="009B5FCE" w:rsidRPr="002B60E6">
        <w:rPr>
          <w:rFonts w:ascii="Book Antiqua" w:eastAsia="Book Antiqua" w:hAnsi="Book Antiqua" w:cs="Book Antiqua"/>
          <w:color w:val="000000"/>
        </w:rPr>
        <w:t>database contain</w:t>
      </w:r>
      <w:r>
        <w:rPr>
          <w:rFonts w:ascii="Book Antiqua" w:eastAsia="Book Antiqua" w:hAnsi="Book Antiqua" w:cs="Book Antiqua"/>
          <w:color w:val="000000"/>
        </w:rPr>
        <w:t>ed</w:t>
      </w:r>
      <w:r w:rsidR="009B5FCE" w:rsidRPr="002B60E6">
        <w:rPr>
          <w:rFonts w:ascii="Book Antiqua" w:eastAsia="Book Antiqua" w:hAnsi="Book Antiqua" w:cs="Book Antiqua"/>
          <w:color w:val="000000"/>
        </w:rPr>
        <w:t xml:space="preserve"> 31 DS </w:t>
      </w:r>
      <w:r w:rsidR="00470D9B">
        <w:rPr>
          <w:rFonts w:ascii="Book Antiqua" w:eastAsia="Book Antiqua" w:hAnsi="Book Antiqua" w:cs="Book Antiqua"/>
          <w:color w:val="000000"/>
        </w:rPr>
        <w:t>diagnosed</w:t>
      </w:r>
      <w:r w:rsidR="009B5FCE" w:rsidRPr="002B60E6">
        <w:rPr>
          <w:rFonts w:ascii="Book Antiqua" w:eastAsia="Book Antiqua" w:hAnsi="Book Antiqua" w:cs="Book Antiqua"/>
          <w:color w:val="000000"/>
        </w:rPr>
        <w:t xml:space="preserve"> cases, accounting for 0.03% of all patients. Th</w:t>
      </w:r>
      <w:r w:rsidR="00470D9B">
        <w:rPr>
          <w:rFonts w:ascii="Book Antiqua" w:eastAsia="Book Antiqua" w:hAnsi="Book Antiqua" w:cs="Book Antiqua"/>
          <w:color w:val="000000"/>
        </w:rPr>
        <w:t>e</w:t>
      </w:r>
      <w:r w:rsidR="009B5FCE" w:rsidRPr="002B60E6">
        <w:rPr>
          <w:rFonts w:ascii="Book Antiqua" w:eastAsia="Book Antiqua" w:hAnsi="Book Antiqua" w:cs="Book Antiqua"/>
          <w:color w:val="000000"/>
        </w:rPr>
        <w:t xml:space="preserve"> dataset show</w:t>
      </w:r>
      <w:r w:rsidR="00470D9B">
        <w:rPr>
          <w:rFonts w:ascii="Book Antiqua" w:eastAsia="Book Antiqua" w:hAnsi="Book Antiqua" w:cs="Book Antiqua"/>
          <w:color w:val="000000"/>
        </w:rPr>
        <w:t>ed</w:t>
      </w:r>
      <w:r w:rsidR="009B5FCE" w:rsidRPr="002B60E6">
        <w:rPr>
          <w:rFonts w:ascii="Book Antiqua" w:eastAsia="Book Antiqua" w:hAnsi="Book Antiqua" w:cs="Book Antiqua"/>
          <w:color w:val="000000"/>
        </w:rPr>
        <w:t xml:space="preserve"> a large difference between the numbers of DS affected and non-affected cases. A combination of over-sampling and under-sampling techniques can greatly increase the performance of the algorithm at processing non-balanced datasets. As the number of iterations increases, the combination of the </w:t>
      </w:r>
      <w:r w:rsidR="00484ECE" w:rsidRPr="002B60E6">
        <w:rPr>
          <w:rFonts w:ascii="Book Antiqua" w:eastAsia="Book Antiqua" w:hAnsi="Book Antiqua" w:cs="Book Antiqua"/>
          <w:color w:val="000000"/>
        </w:rPr>
        <w:t>classification and regression tree</w:t>
      </w:r>
      <w:r w:rsidR="009B5FCE" w:rsidRPr="002B60E6">
        <w:rPr>
          <w:rFonts w:ascii="Book Antiqua" w:eastAsia="Book Antiqua" w:hAnsi="Book Antiqua" w:cs="Book Antiqua"/>
          <w:color w:val="000000"/>
        </w:rPr>
        <w:t xml:space="preserve"> algorithm and the SMOTE-Tomek over-sampling technique can obtain a high DR while keeping the FPR to a minimum. </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CONCLUSION</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The support vector machine algorithm and the classification and regression tree algorithm achieved good results on the DS screening dataset. When the T21 risk cutoff value was set to 270, machine learning methods had a higher DR and a lower FPR than statistical methods. </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Key Words: </w:t>
      </w:r>
      <w:r w:rsidRPr="002B60E6">
        <w:rPr>
          <w:rFonts w:ascii="Book Antiqua" w:eastAsia="Book Antiqua" w:hAnsi="Book Antiqua" w:cs="Book Antiqua"/>
          <w:color w:val="000000"/>
        </w:rPr>
        <w:t>Down syndrome; Prenatal screening; Algorithms; Classification and regression tree; Support vector machine; Risk cutoff value</w:t>
      </w:r>
    </w:p>
    <w:p w:rsidR="00075DD4" w:rsidRDefault="00075DD4" w:rsidP="00075DD4">
      <w:pPr>
        <w:spacing w:line="360" w:lineRule="auto"/>
        <w:jc w:val="both"/>
        <w:rPr>
          <w:lang w:eastAsia="zh-CN"/>
        </w:rPr>
      </w:pPr>
    </w:p>
    <w:p w:rsidR="00075DD4" w:rsidRPr="00026CB8" w:rsidRDefault="00075DD4" w:rsidP="00075DD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A77B3E" w:rsidRPr="002B60E6" w:rsidRDefault="00A77B3E" w:rsidP="002B60E6">
      <w:pPr>
        <w:spacing w:line="360" w:lineRule="auto"/>
        <w:jc w:val="both"/>
        <w:rPr>
          <w:rFonts w:ascii="Book Antiqua" w:hAnsi="Book Antiqua"/>
        </w:rPr>
      </w:pPr>
    </w:p>
    <w:p w:rsidR="002B61EB" w:rsidRDefault="002B61EB" w:rsidP="002B60E6">
      <w:pPr>
        <w:spacing w:line="360" w:lineRule="auto"/>
        <w:jc w:val="both"/>
        <w:rPr>
          <w:rFonts w:ascii="Book Antiqua" w:hAnsi="Book Antiqua" w:hint="eastAsia"/>
          <w:lang w:eastAsia="zh-CN"/>
        </w:rPr>
      </w:pPr>
      <w:r w:rsidRPr="002B61EB">
        <w:rPr>
          <w:rFonts w:ascii="Book Antiqua" w:hAnsi="Book Antiqua" w:cs="Book Antiqua" w:hint="eastAsia"/>
          <w:b/>
          <w:color w:val="000000"/>
          <w:lang w:eastAsia="zh-CN"/>
        </w:rPr>
        <w:t xml:space="preserve">Citation: </w:t>
      </w:r>
      <w:r w:rsidR="009B5FCE" w:rsidRPr="002B60E6">
        <w:rPr>
          <w:rFonts w:ascii="Book Antiqua" w:eastAsia="Book Antiqua" w:hAnsi="Book Antiqua" w:cs="Book Antiqua"/>
          <w:color w:val="000000"/>
        </w:rPr>
        <w:t>Zhang H</w:t>
      </w:r>
      <w:r w:rsidR="00746B3A" w:rsidRPr="002B60E6">
        <w:rPr>
          <w:rFonts w:ascii="Book Antiqua" w:eastAsia="Book Antiqua" w:hAnsi="Book Antiqua" w:cs="Book Antiqua"/>
          <w:color w:val="000000"/>
        </w:rPr>
        <w:t>G</w:t>
      </w:r>
      <w:r w:rsidR="009B5FCE" w:rsidRPr="002B60E6">
        <w:rPr>
          <w:rFonts w:ascii="Book Antiqua" w:eastAsia="Book Antiqua" w:hAnsi="Book Antiqua" w:cs="Book Antiqua"/>
          <w:color w:val="000000"/>
        </w:rPr>
        <w:t>, Jiang Y</w:t>
      </w:r>
      <w:r w:rsidR="00746B3A" w:rsidRPr="002B60E6">
        <w:rPr>
          <w:rFonts w:ascii="Book Antiqua" w:eastAsia="Book Antiqua" w:hAnsi="Book Antiqua" w:cs="Book Antiqua"/>
          <w:color w:val="000000"/>
        </w:rPr>
        <w:t>T</w:t>
      </w:r>
      <w:r w:rsidR="009B5FCE" w:rsidRPr="002B60E6">
        <w:rPr>
          <w:rFonts w:ascii="Book Antiqua" w:eastAsia="Book Antiqua" w:hAnsi="Book Antiqua" w:cs="Book Antiqua"/>
          <w:color w:val="000000"/>
        </w:rPr>
        <w:t>, Dai S</w:t>
      </w:r>
      <w:r w:rsidR="00746B3A" w:rsidRPr="002B60E6">
        <w:rPr>
          <w:rFonts w:ascii="Book Antiqua" w:eastAsia="Book Antiqua" w:hAnsi="Book Antiqua" w:cs="Book Antiqua"/>
          <w:color w:val="000000"/>
        </w:rPr>
        <w:t>D</w:t>
      </w:r>
      <w:r w:rsidR="009B5FCE" w:rsidRPr="002B60E6">
        <w:rPr>
          <w:rFonts w:ascii="Book Antiqua" w:eastAsia="Book Antiqua" w:hAnsi="Book Antiqua" w:cs="Book Antiqua"/>
          <w:color w:val="000000"/>
        </w:rPr>
        <w:t>, Li L, Hu X</w:t>
      </w:r>
      <w:r w:rsidR="00746B3A" w:rsidRPr="002B60E6">
        <w:rPr>
          <w:rFonts w:ascii="Book Antiqua" w:eastAsia="Book Antiqua" w:hAnsi="Book Antiqua" w:cs="Book Antiqua"/>
          <w:color w:val="000000"/>
        </w:rPr>
        <w:t>N</w:t>
      </w:r>
      <w:r w:rsidR="009B5FCE" w:rsidRPr="002B60E6">
        <w:rPr>
          <w:rFonts w:ascii="Book Antiqua" w:eastAsia="Book Antiqua" w:hAnsi="Book Antiqua" w:cs="Book Antiqua"/>
          <w:color w:val="000000"/>
        </w:rPr>
        <w:t>, Liu R</w:t>
      </w:r>
      <w:r w:rsidR="00746B3A" w:rsidRPr="002B60E6">
        <w:rPr>
          <w:rFonts w:ascii="Book Antiqua" w:eastAsia="Book Antiqua" w:hAnsi="Book Antiqua" w:cs="Book Antiqua"/>
          <w:color w:val="000000"/>
        </w:rPr>
        <w:t>Z</w:t>
      </w:r>
      <w:r w:rsidR="009B5FCE" w:rsidRPr="002B60E6">
        <w:rPr>
          <w:rFonts w:ascii="Book Antiqua" w:eastAsia="Book Antiqua" w:hAnsi="Book Antiqua" w:cs="Book Antiqua"/>
          <w:color w:val="000000"/>
        </w:rPr>
        <w:t xml:space="preserve">. Application of intelligent algorithms in </w:t>
      </w:r>
      <w:bookmarkStart w:id="43" w:name="OLE_LINK385"/>
      <w:bookmarkStart w:id="44" w:name="OLE_LINK386"/>
      <w:r w:rsidR="009B5FCE" w:rsidRPr="002B60E6">
        <w:rPr>
          <w:rFonts w:ascii="Book Antiqua" w:eastAsia="Book Antiqua" w:hAnsi="Book Antiqua" w:cs="Book Antiqua"/>
          <w:color w:val="000000"/>
        </w:rPr>
        <w:t>Down syndrome</w:t>
      </w:r>
      <w:bookmarkEnd w:id="43"/>
      <w:bookmarkEnd w:id="44"/>
      <w:r w:rsidR="009B5FCE" w:rsidRPr="002B60E6">
        <w:rPr>
          <w:rFonts w:ascii="Book Antiqua" w:eastAsia="Book Antiqua" w:hAnsi="Book Antiqua" w:cs="Book Antiqua"/>
          <w:color w:val="000000"/>
        </w:rPr>
        <w:t xml:space="preserve"> screening during second trimester pregnancy. </w:t>
      </w:r>
      <w:r w:rsidR="009B5FCE" w:rsidRPr="002B60E6">
        <w:rPr>
          <w:rFonts w:ascii="Book Antiqua" w:eastAsia="Book Antiqua" w:hAnsi="Book Antiqua" w:cs="Book Antiqua"/>
          <w:i/>
          <w:iCs/>
          <w:color w:val="000000"/>
        </w:rPr>
        <w:t>World J Clin Cases</w:t>
      </w:r>
      <w:r w:rsidR="0057421E">
        <w:rPr>
          <w:rFonts w:ascii="Book Antiqua" w:hAnsi="Book Antiqua" w:cs="Book Antiqua" w:hint="eastAsia"/>
          <w:i/>
          <w:iCs/>
          <w:color w:val="000000"/>
          <w:lang w:eastAsia="zh-CN"/>
        </w:rPr>
        <w:t xml:space="preserve"> </w:t>
      </w:r>
      <w:r w:rsidR="00D32B7F" w:rsidRPr="00EE6A3B">
        <w:rPr>
          <w:rFonts w:ascii="Book Antiqua" w:hAnsi="Book Antiqua"/>
        </w:rPr>
        <w:t>202</w:t>
      </w:r>
      <w:r w:rsidR="00D32B7F">
        <w:rPr>
          <w:rFonts w:ascii="Book Antiqua" w:hAnsi="Book Antiqua" w:hint="eastAsia"/>
          <w:lang w:eastAsia="zh-CN"/>
        </w:rPr>
        <w:t>1</w:t>
      </w:r>
      <w:r w:rsidR="00D32B7F" w:rsidRPr="00EE6A3B">
        <w:rPr>
          <w:rFonts w:ascii="Book Antiqua" w:hAnsi="Book Antiqua"/>
        </w:rPr>
        <w:t xml:space="preserve">; </w:t>
      </w:r>
      <w:r w:rsidR="00D32B7F">
        <w:rPr>
          <w:rFonts w:ascii="Book Antiqua" w:hAnsi="Book Antiqua" w:hint="eastAsia"/>
          <w:lang w:eastAsia="zh-CN"/>
        </w:rPr>
        <w:t>9</w:t>
      </w:r>
      <w:r w:rsidR="00D32B7F" w:rsidRPr="00EE6A3B">
        <w:rPr>
          <w:rFonts w:ascii="Book Antiqua" w:hAnsi="Book Antiqua"/>
        </w:rPr>
        <w:t>(</w:t>
      </w:r>
      <w:r w:rsidR="00D32B7F">
        <w:rPr>
          <w:rFonts w:ascii="Book Antiqua" w:hAnsi="Book Antiqua" w:hint="eastAsia"/>
          <w:lang w:eastAsia="zh-CN"/>
        </w:rPr>
        <w:t>1</w:t>
      </w:r>
      <w:r w:rsidR="00564E06">
        <w:rPr>
          <w:rFonts w:ascii="Book Antiqua" w:hAnsi="Book Antiqua" w:hint="eastAsia"/>
          <w:lang w:eastAsia="zh-CN"/>
        </w:rPr>
        <w:t>8</w:t>
      </w:r>
      <w:r w:rsidR="00D32B7F" w:rsidRPr="00EE6A3B">
        <w:rPr>
          <w:rFonts w:ascii="Book Antiqua" w:hAnsi="Book Antiqua"/>
        </w:rPr>
        <w:t xml:space="preserve">): </w:t>
      </w:r>
      <w:r w:rsidRPr="002B61EB">
        <w:rPr>
          <w:rFonts w:ascii="Book Antiqua" w:hAnsi="Book Antiqua"/>
        </w:rPr>
        <w:t>4573-4584</w:t>
      </w:r>
      <w:r w:rsidR="00D32B7F" w:rsidRPr="00EE6A3B">
        <w:rPr>
          <w:rFonts w:ascii="Book Antiqua" w:hAnsi="Book Antiqua"/>
        </w:rPr>
        <w:t xml:space="preserve"> </w:t>
      </w:r>
    </w:p>
    <w:p w:rsidR="002B61EB" w:rsidRDefault="00D32B7F" w:rsidP="002B60E6">
      <w:pPr>
        <w:spacing w:line="360" w:lineRule="auto"/>
        <w:jc w:val="both"/>
        <w:rPr>
          <w:rFonts w:ascii="Book Antiqua" w:hAnsi="Book Antiqua" w:hint="eastAsia"/>
          <w:lang w:eastAsia="zh-CN"/>
        </w:rPr>
      </w:pPr>
      <w:r w:rsidRPr="002B61EB">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w:t>
      </w:r>
      <w:r w:rsidR="00564E06">
        <w:rPr>
          <w:rFonts w:ascii="Book Antiqua" w:hAnsi="Book Antiqua" w:hint="eastAsia"/>
          <w:lang w:eastAsia="zh-CN"/>
        </w:rPr>
        <w:t>8</w:t>
      </w:r>
      <w:r w:rsidRPr="00EE6A3B">
        <w:rPr>
          <w:rFonts w:ascii="Book Antiqua" w:hAnsi="Book Antiqua"/>
        </w:rPr>
        <w:t>/</w:t>
      </w:r>
      <w:r w:rsidR="002B61EB" w:rsidRPr="002B61EB">
        <w:rPr>
          <w:rFonts w:ascii="Book Antiqua" w:hAnsi="Book Antiqua"/>
        </w:rPr>
        <w:t>4573</w:t>
      </w:r>
      <w:r w:rsidRPr="00EE6A3B">
        <w:rPr>
          <w:rFonts w:ascii="Book Antiqua" w:hAnsi="Book Antiqua"/>
        </w:rPr>
        <w:t xml:space="preserve">.htm  </w:t>
      </w:r>
    </w:p>
    <w:p w:rsidR="00A77B3E" w:rsidRPr="002B60E6" w:rsidRDefault="00D32B7F" w:rsidP="002B60E6">
      <w:pPr>
        <w:spacing w:line="360" w:lineRule="auto"/>
        <w:jc w:val="both"/>
        <w:rPr>
          <w:rFonts w:ascii="Book Antiqua" w:hAnsi="Book Antiqua"/>
        </w:rPr>
      </w:pPr>
      <w:r w:rsidRPr="002B61EB">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w:t>
      </w:r>
      <w:r w:rsidR="00564E06">
        <w:rPr>
          <w:rFonts w:ascii="Book Antiqua" w:hAnsi="Book Antiqua" w:hint="eastAsia"/>
          <w:lang w:eastAsia="zh-CN"/>
        </w:rPr>
        <w:t>8</w:t>
      </w:r>
      <w:r w:rsidRPr="00EE6A3B">
        <w:rPr>
          <w:rFonts w:ascii="Book Antiqua" w:hAnsi="Book Antiqua"/>
        </w:rPr>
        <w:t>.</w:t>
      </w:r>
      <w:r w:rsidR="002B61EB" w:rsidRPr="002B61EB">
        <w:rPr>
          <w:rFonts w:ascii="Book Antiqua" w:hAnsi="Book Antiqua"/>
        </w:rPr>
        <w:t>4573</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Core Tip: </w:t>
      </w:r>
      <w:bookmarkStart w:id="45" w:name="OLE_LINK109"/>
      <w:bookmarkStart w:id="46" w:name="OLE_LINK110"/>
      <w:r w:rsidRPr="002B60E6">
        <w:rPr>
          <w:rFonts w:ascii="Book Antiqua" w:eastAsia="Book Antiqua" w:hAnsi="Book Antiqua" w:cs="Book Antiqua"/>
          <w:color w:val="000000"/>
        </w:rPr>
        <w:t>Down syndrome (DS) screening data tend to have a large overall data pool with a small proportion of positive cases. The use of data mining algorithms for th</w:t>
      </w:r>
      <w:r w:rsidR="00470D9B">
        <w:rPr>
          <w:rFonts w:ascii="Book Antiqua" w:eastAsia="Book Antiqua" w:hAnsi="Book Antiqua" w:cs="Book Antiqua"/>
          <w:color w:val="000000"/>
        </w:rPr>
        <w:t>ese</w:t>
      </w:r>
      <w:r w:rsidRPr="002B60E6">
        <w:rPr>
          <w:rFonts w:ascii="Book Antiqua" w:eastAsia="Book Antiqua" w:hAnsi="Book Antiqua" w:cs="Book Antiqua"/>
          <w:color w:val="000000"/>
        </w:rPr>
        <w:t xml:space="preserve"> data can sufficiently mine the hidden correlation between natural information and patient outcomes and help doctors </w:t>
      </w:r>
      <w:r w:rsidR="00470D9B">
        <w:rPr>
          <w:rFonts w:ascii="Book Antiqua" w:eastAsia="Book Antiqua" w:hAnsi="Book Antiqua" w:cs="Book Antiqua"/>
          <w:color w:val="000000"/>
        </w:rPr>
        <w:t>achieve the</w:t>
      </w:r>
      <w:r w:rsidRPr="002B60E6">
        <w:rPr>
          <w:rFonts w:ascii="Book Antiqua" w:eastAsia="Book Antiqua" w:hAnsi="Book Antiqua" w:cs="Book Antiqua"/>
          <w:color w:val="000000"/>
        </w:rPr>
        <w:t xml:space="preserve"> diagnosis</w:t>
      </w:r>
      <w:r w:rsidR="00470D9B">
        <w:rPr>
          <w:rFonts w:ascii="Book Antiqua" w:eastAsia="Book Antiqua" w:hAnsi="Book Antiqua" w:cs="Book Antiqua"/>
          <w:color w:val="000000"/>
        </w:rPr>
        <w:t xml:space="preserve"> of DS</w:t>
      </w:r>
      <w:r w:rsidRPr="002B60E6">
        <w:rPr>
          <w:rFonts w:ascii="Book Antiqua" w:eastAsia="Book Antiqua" w:hAnsi="Book Antiqua" w:cs="Book Antiqua"/>
          <w:color w:val="000000"/>
        </w:rPr>
        <w:t xml:space="preserve">. This study used the </w:t>
      </w:r>
      <w:r w:rsidR="00827F53" w:rsidRPr="002B60E6">
        <w:rPr>
          <w:rFonts w:ascii="Book Antiqua" w:eastAsia="Book Antiqua" w:hAnsi="Book Antiqua" w:cs="Book Antiqua"/>
          <w:color w:val="000000"/>
        </w:rPr>
        <w:t>support vector machine</w:t>
      </w:r>
      <w:r w:rsidRPr="002B60E6">
        <w:rPr>
          <w:rFonts w:ascii="Book Antiqua" w:eastAsia="Book Antiqua" w:hAnsi="Book Antiqua" w:cs="Book Antiqua"/>
          <w:color w:val="000000"/>
        </w:rPr>
        <w:t xml:space="preserve"> and classification and regression tree algorithms to construct a classification model for DS screening and achieved good results on the DS screening dataset.</w:t>
      </w:r>
    </w:p>
    <w:bookmarkEnd w:id="45"/>
    <w:bookmarkEnd w:id="46"/>
    <w:p w:rsidR="00A77B3E" w:rsidRPr="002B60E6" w:rsidRDefault="00A77B3E" w:rsidP="002B60E6">
      <w:pPr>
        <w:spacing w:line="360" w:lineRule="auto"/>
        <w:jc w:val="both"/>
        <w:rPr>
          <w:rFonts w:ascii="Book Antiqua" w:hAnsi="Book Antiqua"/>
        </w:rPr>
      </w:pPr>
    </w:p>
    <w:p w:rsidR="00A77B3E" w:rsidRPr="002B60E6" w:rsidRDefault="00746B3A"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br w:type="page"/>
      </w:r>
      <w:r w:rsidR="009B5FCE" w:rsidRPr="002B60E6">
        <w:rPr>
          <w:rFonts w:ascii="Book Antiqua" w:eastAsia="Book Antiqua" w:hAnsi="Book Antiqua" w:cs="Book Antiqua"/>
          <w:b/>
          <w:caps/>
          <w:color w:val="000000"/>
          <w:u w:val="single"/>
        </w:rPr>
        <w:t>INTRODUCTION</w:t>
      </w:r>
    </w:p>
    <w:p w:rsidR="00A77B3E" w:rsidRPr="002B60E6" w:rsidRDefault="009B5FCE" w:rsidP="002B60E6">
      <w:pPr>
        <w:spacing w:line="360" w:lineRule="auto"/>
        <w:jc w:val="both"/>
        <w:rPr>
          <w:rFonts w:ascii="Book Antiqua" w:hAnsi="Book Antiqua"/>
        </w:rPr>
      </w:pPr>
      <w:bookmarkStart w:id="47" w:name="OLE_LINK118"/>
      <w:bookmarkStart w:id="48" w:name="OLE_LINK119"/>
      <w:r w:rsidRPr="002B60E6">
        <w:rPr>
          <w:rFonts w:ascii="Book Antiqua" w:eastAsia="Book Antiqua" w:hAnsi="Book Antiqua" w:cs="Book Antiqua"/>
          <w:color w:val="000000"/>
        </w:rPr>
        <w:t>Down syndrome (DS) is one of the most common chromosomal aneuploidy diseases, and its overall incidence is 1/733 in live births</w:t>
      </w:r>
      <w:r w:rsidRPr="002B60E6">
        <w:rPr>
          <w:rFonts w:ascii="Book Antiqua" w:eastAsia="Book Antiqua" w:hAnsi="Book Antiqua" w:cs="Book Antiqua"/>
          <w:color w:val="000000"/>
          <w:vertAlign w:val="superscript"/>
        </w:rPr>
        <w:t>[1]</w:t>
      </w:r>
      <w:r w:rsidRPr="002B60E6">
        <w:rPr>
          <w:rFonts w:ascii="Book Antiqua" w:eastAsia="Book Antiqua" w:hAnsi="Book Antiqua" w:cs="Book Antiqua"/>
          <w:color w:val="000000"/>
        </w:rPr>
        <w:t>. Prenatal screening and diagnostic tests can aid the early diagnosis and appropriate management of these fetuses</w:t>
      </w:r>
      <w:r w:rsidRPr="002B60E6">
        <w:rPr>
          <w:rFonts w:ascii="Book Antiqua" w:eastAsia="Book Antiqua" w:hAnsi="Book Antiqua" w:cs="Book Antiqua"/>
          <w:color w:val="000000"/>
          <w:vertAlign w:val="superscript"/>
        </w:rPr>
        <w:t>[2]</w:t>
      </w:r>
      <w:r w:rsidRPr="002B60E6">
        <w:rPr>
          <w:rFonts w:ascii="Book Antiqua" w:eastAsia="Book Antiqua" w:hAnsi="Book Antiqua" w:cs="Book Antiqua"/>
          <w:color w:val="000000"/>
        </w:rPr>
        <w:t xml:space="preserve">. </w:t>
      </w:r>
      <w:r w:rsidR="00406B49">
        <w:rPr>
          <w:rFonts w:ascii="Book Antiqua" w:eastAsia="Book Antiqua" w:hAnsi="Book Antiqua" w:cs="Book Antiqua"/>
          <w:color w:val="000000"/>
        </w:rPr>
        <w:t>S</w:t>
      </w:r>
      <w:r w:rsidRPr="002B60E6">
        <w:rPr>
          <w:rFonts w:ascii="Book Antiqua" w:eastAsia="Book Antiqua" w:hAnsi="Book Antiqua" w:cs="Book Antiqua"/>
          <w:color w:val="000000"/>
        </w:rPr>
        <w:t>econd trimester maternal serum screening includes a double test [alpha-fetoprotein (AFP) + beta subunit of human chorionic gonadotropin (β-hCG)], a triple test [double test + unconjugated estriol (uE3)], and a quadruple test (triple test + inhibin A). The double test has been reported to have a detection rate (DR) of 56% for fetal trisomy 21 with a false positive rate (FPR) of 5%</w:t>
      </w:r>
      <w:r w:rsidRPr="002B60E6">
        <w:rPr>
          <w:rFonts w:ascii="Book Antiqua" w:eastAsia="Book Antiqua" w:hAnsi="Book Antiqua" w:cs="Book Antiqua"/>
          <w:color w:val="000000"/>
          <w:vertAlign w:val="superscript"/>
        </w:rPr>
        <w:t>[3]</w:t>
      </w:r>
      <w:r w:rsidRPr="002B60E6">
        <w:rPr>
          <w:rFonts w:ascii="Book Antiqua" w:eastAsia="Book Antiqua" w:hAnsi="Book Antiqua" w:cs="Book Antiqua"/>
          <w:color w:val="000000"/>
        </w:rPr>
        <w:t xml:space="preserve">, and the quadruple test achieves a DR of up to 81% with a </w:t>
      </w:r>
      <w:r w:rsidR="00FA5331" w:rsidRPr="002B60E6">
        <w:rPr>
          <w:rFonts w:ascii="Book Antiqua" w:eastAsia="Book Antiqua" w:hAnsi="Book Antiqua" w:cs="Book Antiqua"/>
          <w:color w:val="000000"/>
        </w:rPr>
        <w:t>FPR</w:t>
      </w:r>
      <w:r w:rsidRPr="002B60E6">
        <w:rPr>
          <w:rFonts w:ascii="Book Antiqua" w:eastAsia="Book Antiqua" w:hAnsi="Book Antiqua" w:cs="Book Antiqua"/>
          <w:color w:val="000000"/>
        </w:rPr>
        <w:t xml:space="preserve"> of 5%</w:t>
      </w:r>
      <w:r w:rsidRPr="002B60E6">
        <w:rPr>
          <w:rFonts w:ascii="Book Antiqua" w:eastAsia="Book Antiqua" w:hAnsi="Book Antiqua" w:cs="Book Antiqua"/>
          <w:color w:val="000000"/>
          <w:vertAlign w:val="superscript"/>
        </w:rPr>
        <w:t>[4]</w:t>
      </w:r>
      <w:r w:rsidRPr="002B60E6">
        <w:rPr>
          <w:rFonts w:ascii="Book Antiqua" w:eastAsia="Book Antiqua" w:hAnsi="Book Antiqua" w:cs="Book Antiqua"/>
          <w:color w:val="000000"/>
        </w:rPr>
        <w:t xml:space="preserve">. </w:t>
      </w:r>
      <w:r w:rsidR="00406B49">
        <w:rPr>
          <w:rFonts w:ascii="Book Antiqua" w:eastAsia="Book Antiqua" w:hAnsi="Book Antiqua" w:cs="Book Antiqua"/>
          <w:color w:val="000000"/>
        </w:rPr>
        <w:t>Due to</w:t>
      </w:r>
      <w:r w:rsidRPr="002B60E6">
        <w:rPr>
          <w:rFonts w:ascii="Book Antiqua" w:eastAsia="Book Antiqua" w:hAnsi="Book Antiqua" w:cs="Book Antiqua"/>
          <w:color w:val="000000"/>
        </w:rPr>
        <w:t xml:space="preserve"> the limitations of D</w:t>
      </w:r>
      <w:r w:rsidR="00406B49">
        <w:rPr>
          <w:rFonts w:ascii="Book Antiqua" w:eastAsia="Book Antiqua" w:hAnsi="Book Antiqua" w:cs="Book Antiqua"/>
          <w:color w:val="000000"/>
        </w:rPr>
        <w:t>S</w:t>
      </w:r>
      <w:r w:rsidRPr="002B60E6">
        <w:rPr>
          <w:rFonts w:ascii="Book Antiqua" w:eastAsia="Book Antiqua" w:hAnsi="Book Antiqua" w:cs="Book Antiqua"/>
          <w:color w:val="000000"/>
        </w:rPr>
        <w:t xml:space="preserve"> screening technology, approximately 30% cases of DS </w:t>
      </w:r>
      <w:r w:rsidR="00406B49">
        <w:rPr>
          <w:rFonts w:ascii="Book Antiqua" w:eastAsia="Book Antiqua" w:hAnsi="Book Antiqua" w:cs="Book Antiqua"/>
          <w:color w:val="000000"/>
        </w:rPr>
        <w:t>were</w:t>
      </w:r>
      <w:r w:rsidRPr="002B60E6">
        <w:rPr>
          <w:rFonts w:ascii="Book Antiqua" w:eastAsia="Book Antiqua" w:hAnsi="Book Antiqua" w:cs="Book Antiqua"/>
          <w:color w:val="000000"/>
        </w:rPr>
        <w:t xml:space="preserve"> not found</w:t>
      </w:r>
      <w:r w:rsidRPr="002B60E6">
        <w:rPr>
          <w:rFonts w:ascii="Book Antiqua" w:eastAsia="Book Antiqua" w:hAnsi="Book Antiqua" w:cs="Book Antiqua"/>
          <w:color w:val="000000"/>
          <w:vertAlign w:val="superscript"/>
        </w:rPr>
        <w:t>[5]</w:t>
      </w:r>
      <w:r w:rsidRPr="002B60E6">
        <w:rPr>
          <w:rFonts w:ascii="Book Antiqua" w:eastAsia="Book Antiqua" w:hAnsi="Book Antiqua" w:cs="Book Antiqua"/>
          <w:color w:val="000000"/>
        </w:rPr>
        <w:t>, which led to missed diagnoses of these cases. Therefore, the DR and FPR of these methods need to be improved.</w:t>
      </w:r>
    </w:p>
    <w:p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With the popularization of prenatal screening in hospitals, prenatal screening laboratories have accumulated large numbers of screened cases. For these cases, hospitals recorded not only the test results for the aforementioned three markers but also natural information, lifestyle habits, family background, pregnancy outcomes, and other information regarding the patients and their families. These huge amounts of data contain the statistical characteristics of various indicators in DS screening for populations in corresponding regions. Issues in recent years have included how to fully utilize these cumulative data to provide consultation reference and rational basis for patients and construction of statistical models for DS screening that are suitable for specific regions.</w:t>
      </w:r>
    </w:p>
    <w:p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DS screening data tend to have a large overall data pool with a small proportion of DS affected cases. The use of data mining algorithms for th</w:t>
      </w:r>
      <w:r w:rsidR="00406B49">
        <w:rPr>
          <w:rFonts w:ascii="Book Antiqua" w:eastAsia="Book Antiqua" w:hAnsi="Book Antiqua" w:cs="Book Antiqua"/>
          <w:color w:val="000000"/>
        </w:rPr>
        <w:t>ese</w:t>
      </w:r>
      <w:r w:rsidRPr="002B60E6">
        <w:rPr>
          <w:rFonts w:ascii="Book Antiqua" w:eastAsia="Book Antiqua" w:hAnsi="Book Antiqua" w:cs="Book Antiqua"/>
          <w:color w:val="000000"/>
        </w:rPr>
        <w:t xml:space="preserve"> data can sufficiently mine the hidden correlation between natural information and patient outcomes and help doctors </w:t>
      </w:r>
      <w:r w:rsidR="00406B49">
        <w:rPr>
          <w:rFonts w:ascii="Book Antiqua" w:eastAsia="Book Antiqua" w:hAnsi="Book Antiqua" w:cs="Book Antiqua"/>
          <w:color w:val="000000"/>
        </w:rPr>
        <w:t>achieve the</w:t>
      </w:r>
      <w:r w:rsidRPr="002B60E6">
        <w:rPr>
          <w:rFonts w:ascii="Book Antiqua" w:eastAsia="Book Antiqua" w:hAnsi="Book Antiqua" w:cs="Book Antiqua"/>
          <w:color w:val="000000"/>
        </w:rPr>
        <w:t xml:space="preserve"> diagnosis</w:t>
      </w:r>
      <w:r w:rsidR="00406B49">
        <w:rPr>
          <w:rFonts w:ascii="Book Antiqua" w:eastAsia="Book Antiqua" w:hAnsi="Book Antiqua" w:cs="Book Antiqua"/>
          <w:color w:val="000000"/>
        </w:rPr>
        <w:t xml:space="preserve"> of DS</w:t>
      </w:r>
      <w:r w:rsidRPr="002B60E6">
        <w:rPr>
          <w:rFonts w:ascii="Book Antiqua" w:eastAsia="Book Antiqua" w:hAnsi="Book Antiqua" w:cs="Book Antiqua"/>
          <w:color w:val="000000"/>
        </w:rPr>
        <w:t xml:space="preserve">. Current literature indicates that the application of machine learning to DS screening and evaluation focuses mainly on three aspects. The first is the use of machine learning and data mining methods to discover the correlation between different protein concentrations and chromosome 21 abnormalities </w:t>
      </w:r>
      <w:r w:rsidR="00406B49">
        <w:rPr>
          <w:rFonts w:ascii="Book Antiqua" w:eastAsia="Book Antiqua" w:hAnsi="Book Antiqua" w:cs="Book Antiqua"/>
          <w:color w:val="000000"/>
        </w:rPr>
        <w:t>in order</w:t>
      </w:r>
      <w:r w:rsidRPr="002B60E6">
        <w:rPr>
          <w:rFonts w:ascii="Book Antiqua" w:eastAsia="Book Antiqua" w:hAnsi="Book Antiqua" w:cs="Book Antiqua"/>
          <w:color w:val="000000"/>
        </w:rPr>
        <w:t xml:space="preserve"> to discover new serum markers suitable for DS screening</w:t>
      </w:r>
      <w:r w:rsidRPr="002B60E6">
        <w:rPr>
          <w:rFonts w:ascii="Book Antiqua" w:eastAsia="Book Antiqua" w:hAnsi="Book Antiqua" w:cs="Book Antiqua"/>
          <w:color w:val="000000"/>
          <w:vertAlign w:val="superscript"/>
        </w:rPr>
        <w:t>[6]</w:t>
      </w:r>
      <w:r w:rsidRPr="002B60E6">
        <w:rPr>
          <w:rFonts w:ascii="Book Antiqua" w:eastAsia="Book Antiqua" w:hAnsi="Book Antiqua" w:cs="Book Antiqua"/>
          <w:color w:val="000000"/>
        </w:rPr>
        <w:t xml:space="preserve">. The second is the use of convolutional neural networks to </w:t>
      </w:r>
      <w:r w:rsidR="00406B49">
        <w:rPr>
          <w:rFonts w:ascii="Book Antiqua" w:eastAsia="Book Antiqua" w:hAnsi="Book Antiqua" w:cs="Book Antiqua"/>
          <w:color w:val="000000"/>
        </w:rPr>
        <w:t>identify</w:t>
      </w:r>
      <w:r w:rsidRPr="002B60E6">
        <w:rPr>
          <w:rFonts w:ascii="Book Antiqua" w:eastAsia="Book Antiqua" w:hAnsi="Book Antiqua" w:cs="Book Antiqua"/>
          <w:color w:val="000000"/>
        </w:rPr>
        <w:t xml:space="preserve"> patients’ genetic maps and construct a DS screening model based on genetic maps</w:t>
      </w:r>
      <w:r w:rsidRPr="002B60E6">
        <w:rPr>
          <w:rFonts w:ascii="Book Antiqua" w:eastAsia="Book Antiqua" w:hAnsi="Book Antiqua" w:cs="Book Antiqua"/>
          <w:color w:val="000000"/>
          <w:vertAlign w:val="superscript"/>
        </w:rPr>
        <w:t>[7]</w:t>
      </w:r>
      <w:r w:rsidRPr="002B60E6">
        <w:rPr>
          <w:rFonts w:ascii="Book Antiqua" w:eastAsia="Book Antiqua" w:hAnsi="Book Antiqua" w:cs="Book Antiqua"/>
          <w:color w:val="000000"/>
        </w:rPr>
        <w:t xml:space="preserve">. The third is the use of principal component analysis and linear discriminant analysis for feature extraction from facial images of patients with DS, followed by Gabor wavelet transformation for image classification, which facilitates </w:t>
      </w:r>
      <w:r w:rsidR="00406B49">
        <w:rPr>
          <w:rFonts w:ascii="Book Antiqua" w:eastAsia="Book Antiqua" w:hAnsi="Book Antiqua" w:cs="Book Antiqua"/>
          <w:color w:val="000000"/>
        </w:rPr>
        <w:t xml:space="preserve">the </w:t>
      </w:r>
      <w:r w:rsidRPr="002B60E6">
        <w:rPr>
          <w:rFonts w:ascii="Book Antiqua" w:eastAsia="Book Antiqua" w:hAnsi="Book Antiqua" w:cs="Book Antiqua"/>
          <w:color w:val="000000"/>
        </w:rPr>
        <w:t>diagnosis of DS based on facial features</w:t>
      </w:r>
      <w:r w:rsidRPr="002B60E6">
        <w:rPr>
          <w:rFonts w:ascii="Book Antiqua" w:eastAsia="Book Antiqua" w:hAnsi="Book Antiqua" w:cs="Book Antiqua"/>
          <w:color w:val="000000"/>
          <w:vertAlign w:val="superscript"/>
        </w:rPr>
        <w:t>[8]</w:t>
      </w:r>
      <w:r w:rsidRPr="002B60E6">
        <w:rPr>
          <w:rFonts w:ascii="Book Antiqua" w:eastAsia="Book Antiqua" w:hAnsi="Book Antiqua" w:cs="Book Antiqua"/>
          <w:color w:val="000000"/>
        </w:rPr>
        <w:t xml:space="preserve">. Machine learning algorithms to improve performance </w:t>
      </w:r>
      <w:r w:rsidR="00406B49">
        <w:rPr>
          <w:rFonts w:ascii="Book Antiqua" w:eastAsia="Book Antiqua" w:hAnsi="Book Antiqua" w:cs="Book Antiqua"/>
          <w:color w:val="000000"/>
        </w:rPr>
        <w:t>i</w:t>
      </w:r>
      <w:r w:rsidRPr="002B60E6">
        <w:rPr>
          <w:rFonts w:ascii="Book Antiqua" w:eastAsia="Book Antiqua" w:hAnsi="Book Antiqua" w:cs="Book Antiqua"/>
          <w:color w:val="000000"/>
        </w:rPr>
        <w:t>n first trimester DS screening have also been evaluated</w:t>
      </w:r>
      <w:r w:rsidRPr="002B60E6">
        <w:rPr>
          <w:rFonts w:ascii="Book Antiqua" w:eastAsia="Book Antiqua" w:hAnsi="Book Antiqua" w:cs="Book Antiqua"/>
          <w:color w:val="000000"/>
          <w:vertAlign w:val="superscript"/>
        </w:rPr>
        <w:t>[9]</w:t>
      </w:r>
      <w:r w:rsidRPr="002B60E6">
        <w:rPr>
          <w:rFonts w:ascii="Book Antiqua" w:eastAsia="Book Antiqua" w:hAnsi="Book Antiqua" w:cs="Book Antiqua"/>
          <w:color w:val="000000"/>
        </w:rPr>
        <w:t>.</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The aim of this study </w:t>
      </w:r>
      <w:r w:rsidR="00406B49">
        <w:rPr>
          <w:rFonts w:ascii="Book Antiqua" w:eastAsia="Book Antiqua" w:hAnsi="Book Antiqua" w:cs="Book Antiqua"/>
          <w:color w:val="000000"/>
        </w:rPr>
        <w:t>was</w:t>
      </w:r>
      <w:r w:rsidRPr="002B60E6">
        <w:rPr>
          <w:rFonts w:ascii="Book Antiqua" w:eastAsia="Book Antiqua" w:hAnsi="Book Antiqua" w:cs="Book Antiqua"/>
          <w:color w:val="000000"/>
        </w:rPr>
        <w:t xml:space="preserve"> to explore the application of artificial intelligence algorithms in data evaluation for DS screening in the second trimester of pregnancy. First, the data </w:t>
      </w:r>
      <w:r w:rsidR="00406B49">
        <w:rPr>
          <w:rFonts w:ascii="Book Antiqua" w:eastAsia="Book Antiqua" w:hAnsi="Book Antiqua" w:cs="Book Antiqua"/>
          <w:color w:val="000000"/>
        </w:rPr>
        <w:t>were</w:t>
      </w:r>
      <w:r w:rsidRPr="002B60E6">
        <w:rPr>
          <w:rFonts w:ascii="Book Antiqua" w:eastAsia="Book Antiqua" w:hAnsi="Book Antiqua" w:cs="Book Antiqua"/>
          <w:color w:val="000000"/>
        </w:rPr>
        <w:t xml:space="preserve"> processed, and then the machine learning model </w:t>
      </w:r>
      <w:r w:rsidR="00406B49">
        <w:rPr>
          <w:rFonts w:ascii="Book Antiqua" w:eastAsia="Book Antiqua" w:hAnsi="Book Antiqua" w:cs="Book Antiqua"/>
          <w:color w:val="000000"/>
        </w:rPr>
        <w:t xml:space="preserve">was </w:t>
      </w:r>
      <w:r w:rsidRPr="002B60E6">
        <w:rPr>
          <w:rFonts w:ascii="Book Antiqua" w:eastAsia="Book Antiqua" w:hAnsi="Book Antiqua" w:cs="Book Antiqua"/>
          <w:color w:val="000000"/>
        </w:rPr>
        <w:t>established. Finally, the feasibility of artificial intelligence algorithms in DS screening evaluation is discussed.</w:t>
      </w:r>
    </w:p>
    <w:bookmarkEnd w:id="47"/>
    <w:bookmarkEnd w:id="48"/>
    <w:p w:rsidR="00A77B3E" w:rsidRPr="002B60E6" w:rsidRDefault="00A77B3E" w:rsidP="004B4539">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MATERIALS AND METHODS</w:t>
      </w:r>
    </w:p>
    <w:p w:rsidR="00D77C53" w:rsidRPr="00D77C53" w:rsidRDefault="00D77C53" w:rsidP="002B60E6">
      <w:pPr>
        <w:spacing w:line="360" w:lineRule="auto"/>
        <w:jc w:val="both"/>
        <w:rPr>
          <w:rFonts w:ascii="Book Antiqua" w:hAnsi="Book Antiqua" w:cs="Book Antiqua"/>
          <w:b/>
          <w:bCs/>
          <w:i/>
          <w:iCs/>
          <w:color w:val="000000"/>
          <w:lang w:eastAsia="zh-CN"/>
        </w:rPr>
      </w:pPr>
      <w:bookmarkStart w:id="49" w:name="OLE_LINK120"/>
      <w:bookmarkStart w:id="50" w:name="OLE_LINK121"/>
      <w:r w:rsidRPr="00D77C53">
        <w:rPr>
          <w:rFonts w:ascii="Book Antiqua" w:hAnsi="Book Antiqua" w:cs="Book Antiqua"/>
          <w:b/>
          <w:bCs/>
          <w:i/>
          <w:iCs/>
          <w:color w:val="000000"/>
          <w:lang w:eastAsia="zh-CN"/>
        </w:rPr>
        <w:t>Ethic statements</w:t>
      </w:r>
    </w:p>
    <w:p w:rsidR="00A77B3E" w:rsidRPr="002B60E6"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rPr>
        <w:t>This study was approved by the Ethics Committee of the First Hospital of Jilin University</w:t>
      </w:r>
      <w:r w:rsidR="001F7391"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No. 2018-387.</w:t>
      </w:r>
    </w:p>
    <w:p w:rsidR="00C17775" w:rsidRPr="002B60E6" w:rsidRDefault="00C17775"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Dataset used</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The dataset used in this study was obtained from the Center for Prenatal Diagnosis at the First Hospital of Jilin University. The DS screening database includes the patients’ basic information, the results of serum tests, and the results of postpartum visits. The database comprises 58 fields and 100138 records, and its main fields are shown in Table 1. Through screening of traditional laboratory markers, 4953 cases were screened as high-risk records. After further diagnosis and follow-up, 31 DS affected cases (23 true positive cases and 8 false negative cases) were confirmed. 4930 cases were considered as false positive. The dataset’s T21 risk value in this dataset records the risk of the fetus having chromosome abnormalities (represents the probability of delivering a newborn with abnormalities. The risk is the inverse of this probability). The cutoff value for risk is usually set to =</w:t>
      </w:r>
      <w:r w:rsidR="009B7BEF">
        <w:rPr>
          <w:rFonts w:ascii="Book Antiqua" w:hAnsi="Book Antiqua" w:cs="Book Antiqua" w:hint="eastAsia"/>
          <w:color w:val="000000"/>
          <w:lang w:eastAsia="zh-CN"/>
        </w:rPr>
        <w:t xml:space="preserve"> </w:t>
      </w:r>
      <w:r w:rsidRPr="002B60E6">
        <w:rPr>
          <w:rFonts w:ascii="Book Antiqua" w:eastAsia="Book Antiqua" w:hAnsi="Book Antiqua" w:cs="Book Antiqua"/>
          <w:color w:val="000000"/>
        </w:rPr>
        <w:t>270. If &lt;</w:t>
      </w:r>
      <w:r w:rsidR="009B7BEF">
        <w:rPr>
          <w:rFonts w:ascii="Book Antiqua" w:hAnsi="Book Antiqua" w:cs="Book Antiqua" w:hint="eastAsia"/>
          <w:color w:val="000000"/>
          <w:lang w:eastAsia="zh-CN"/>
        </w:rPr>
        <w:t xml:space="preserve"> </w:t>
      </w:r>
      <w:r w:rsidRPr="002B60E6">
        <w:rPr>
          <w:rFonts w:ascii="Book Antiqua" w:eastAsia="Book Antiqua" w:hAnsi="Book Antiqua" w:cs="Book Antiqua"/>
          <w:color w:val="000000"/>
        </w:rPr>
        <w:t>270, the patient is at high risk of DS, in which case amniocentesis is usually recommended to confirm the karyotype of the fetus.</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At present, the problem of DS screening can be considered a binary classification problem in which the concentrations of three serum markers, natural information, lifestyle habits, family background, and other information are entered into the model. The model then produces a prediction result of affected or non-affected </w:t>
      </w:r>
      <w:r w:rsidR="000D3DBC">
        <w:rPr>
          <w:rFonts w:ascii="Book Antiqua" w:eastAsia="Book Antiqua" w:hAnsi="Book Antiqua" w:cs="Book Antiqua"/>
          <w:color w:val="000000"/>
        </w:rPr>
        <w:t>by</w:t>
      </w:r>
      <w:r w:rsidRPr="002B60E6">
        <w:rPr>
          <w:rFonts w:ascii="Book Antiqua" w:eastAsia="Book Antiqua" w:hAnsi="Book Antiqua" w:cs="Book Antiqua"/>
          <w:color w:val="000000"/>
        </w:rPr>
        <w:t xml:space="preserve"> DS. This type of problem can be resolved using machine learning. Existing data can be divided into training and test sets, and the training data can be used to train a binary classifier; while the test set is used for validation and evaluation of the DR and FPR of the model.</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This study used the </w:t>
      </w:r>
      <w:r w:rsidR="00827F53" w:rsidRPr="002B60E6">
        <w:rPr>
          <w:rFonts w:ascii="Book Antiqua" w:eastAsia="Book Antiqua" w:hAnsi="Book Antiqua" w:cs="Book Antiqua"/>
          <w:color w:val="000000"/>
        </w:rPr>
        <w:t>support vector machine (SVM)</w:t>
      </w:r>
      <w:r w:rsidRPr="002B60E6">
        <w:rPr>
          <w:rFonts w:ascii="Book Antiqua" w:eastAsia="Book Antiqua" w:hAnsi="Book Antiqua" w:cs="Book Antiqua"/>
          <w:color w:val="000000"/>
        </w:rPr>
        <w:t xml:space="preserve"> and classification and regression tree (CART) algorithms to construct a classification model for DS screening. Considering that the number of DS affected cases in the raw dataset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far lower than the number of non-affected cases, the </w:t>
      </w:r>
      <w:r w:rsidR="00F46275" w:rsidRPr="002B60E6">
        <w:rPr>
          <w:rFonts w:ascii="Book Antiqua" w:eastAsia="Book Antiqua" w:hAnsi="Book Antiqua" w:cs="Book Antiqua"/>
          <w:color w:val="000000"/>
        </w:rPr>
        <w:t>synthetic minority over-sampling technique (SMOTE)</w:t>
      </w:r>
      <w:r w:rsidRPr="002B60E6">
        <w:rPr>
          <w:rFonts w:ascii="Book Antiqua" w:eastAsia="Book Antiqua" w:hAnsi="Book Antiqua" w:cs="Book Antiqua"/>
          <w:color w:val="000000"/>
        </w:rPr>
        <w:t xml:space="preserve">-Tomek and </w:t>
      </w:r>
      <w:r w:rsidR="000F204C" w:rsidRPr="002B60E6">
        <w:rPr>
          <w:rFonts w:ascii="Book Antiqua" w:eastAsia="Book Antiqua" w:hAnsi="Book Antiqua" w:cs="Book Antiqua"/>
          <w:color w:val="000000"/>
        </w:rPr>
        <w:t>adaptive synthetic sampling (ADASYN)</w:t>
      </w:r>
      <w:r w:rsidRPr="002B60E6">
        <w:rPr>
          <w:rFonts w:ascii="Book Antiqua" w:eastAsia="Book Antiqua" w:hAnsi="Book Antiqua" w:cs="Book Antiqua"/>
          <w:color w:val="000000"/>
        </w:rPr>
        <w:t xml:space="preserve"> algorithms were used for resampling so that the numbers of samples chosen from the two types of data tends toward equilibrium, thereby increasing the accuracy and recall rates of the aforementioned algorithms in classification problems. The downsampling method (Tomek)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used to reconstruct the original dataset. As there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noise in the data from both normal subjects and patients with DS, we perform</w:t>
      </w:r>
      <w:r w:rsidR="000D3DBC">
        <w:rPr>
          <w:rFonts w:ascii="Book Antiqua" w:eastAsia="Book Antiqua" w:hAnsi="Book Antiqua" w:cs="Book Antiqua"/>
          <w:color w:val="000000"/>
        </w:rPr>
        <w:t>ed</w:t>
      </w:r>
      <w:r w:rsidRPr="002B60E6">
        <w:rPr>
          <w:rFonts w:ascii="Book Antiqua" w:eastAsia="Book Antiqua" w:hAnsi="Book Antiqua" w:cs="Book Antiqua"/>
          <w:color w:val="000000"/>
        </w:rPr>
        <w:t xml:space="preserve"> data cleaning by removing the Tomek lines in the dataset. The definition of Tomek lines and the details of this approach are mentioned in the following parts of this study. Furthermore, as the dataset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still unbalanced after the aforementioned approach, making it difficult to perform </w:t>
      </w:r>
      <w:r w:rsidR="000D3DBC">
        <w:rPr>
          <w:rFonts w:ascii="Book Antiqua" w:eastAsia="Book Antiqua" w:hAnsi="Book Antiqua" w:cs="Book Antiqua"/>
          <w:color w:val="000000"/>
        </w:rPr>
        <w:t xml:space="preserve">the </w:t>
      </w:r>
      <w:r w:rsidRPr="002B60E6">
        <w:rPr>
          <w:rFonts w:ascii="Book Antiqua" w:eastAsia="Book Antiqua" w:hAnsi="Book Antiqua" w:cs="Book Antiqua"/>
          <w:color w:val="000000"/>
        </w:rPr>
        <w:t>classification, we integrate</w:t>
      </w:r>
      <w:r w:rsidR="000D3DBC">
        <w:rPr>
          <w:rFonts w:ascii="Book Antiqua" w:eastAsia="Book Antiqua" w:hAnsi="Book Antiqua" w:cs="Book Antiqua"/>
          <w:color w:val="000000"/>
        </w:rPr>
        <w:t>d</w:t>
      </w:r>
      <w:r w:rsidRPr="002B60E6">
        <w:rPr>
          <w:rFonts w:ascii="Book Antiqua" w:eastAsia="Book Antiqua" w:hAnsi="Book Antiqua" w:cs="Book Antiqua"/>
          <w:color w:val="000000"/>
        </w:rPr>
        <w:t xml:space="preserve"> the ADASYN or AdaBoost method to perform over-sampling. The combination of the CART and AdaBoost algorithms trains only weak classifiers with low performance during each iteration. Self-adaptive adjustment of the weights of these weak classifiers in the final decision </w:t>
      </w:r>
      <w:r w:rsidR="000D3DBC">
        <w:rPr>
          <w:rFonts w:ascii="Book Antiqua" w:eastAsia="Book Antiqua" w:hAnsi="Book Antiqua" w:cs="Book Antiqua"/>
          <w:color w:val="000000"/>
        </w:rPr>
        <w:t>was</w:t>
      </w:r>
      <w:r w:rsidRPr="002B60E6">
        <w:rPr>
          <w:rFonts w:ascii="Book Antiqua" w:eastAsia="Book Antiqua" w:hAnsi="Book Antiqua" w:cs="Book Antiqua"/>
          <w:color w:val="000000"/>
        </w:rPr>
        <w:t xml:space="preserve"> used to construct a more accurate classification model.</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As mentioned in the preceding text, clinical detection facilities can carry out inference regarding the levels of the three screening markers in blood and the patients’ general information to provide a risk value (T21) of the fetus having DS. When that risk value exceeds a set cutoff value, that fetus is deemed to be at high risk of having DS, and suggestions for further examination are provided. We conducted an experiment wherein we selected the cutoff value </w:t>
      </w:r>
      <w:r w:rsidR="000D3DBC">
        <w:rPr>
          <w:rFonts w:ascii="Book Antiqua" w:eastAsia="Book Antiqua" w:hAnsi="Book Antiqua" w:cs="Book Antiqua"/>
          <w:color w:val="000000"/>
        </w:rPr>
        <w:t xml:space="preserve">using </w:t>
      </w:r>
      <w:r w:rsidRPr="002B60E6">
        <w:rPr>
          <w:rFonts w:ascii="Book Antiqua" w:eastAsia="Book Antiqua" w:hAnsi="Book Antiqua" w:cs="Book Antiqua"/>
          <w:color w:val="000000"/>
        </w:rPr>
        <w:t>different T21 risk values and trained classification models on the raw dataset using the same algorithm, and then compared the model’s prediction results when different T21 values were used, thereby making rational suggestions for the T21 risk cutoff value.</w:t>
      </w:r>
    </w:p>
    <w:p w:rsidR="00A77B3E" w:rsidRPr="002B60E6" w:rsidRDefault="00A77B3E" w:rsidP="006607B6">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S</w:t>
      </w:r>
      <w:r w:rsidR="000F204C" w:rsidRPr="002B60E6">
        <w:rPr>
          <w:rFonts w:ascii="Book Antiqua" w:eastAsia="Book Antiqua" w:hAnsi="Book Antiqua" w:cs="Book Antiqua"/>
          <w:b/>
          <w:bCs/>
          <w:i/>
          <w:iCs/>
          <w:color w:val="000000"/>
        </w:rPr>
        <w:t>VM</w:t>
      </w:r>
    </w:p>
    <w:p w:rsidR="00BA2058" w:rsidRDefault="009B5FCE" w:rsidP="002B60E6">
      <w:pPr>
        <w:spacing w:line="360" w:lineRule="auto"/>
        <w:jc w:val="both"/>
        <w:rPr>
          <w:rFonts w:ascii="Book Antiqua" w:hAnsi="Book Antiqua" w:cs="Book Antiqua"/>
          <w:color w:val="000000"/>
          <w:lang w:eastAsia="zh-CN"/>
        </w:rPr>
      </w:pPr>
      <w:r w:rsidRPr="002B60E6">
        <w:rPr>
          <w:rFonts w:ascii="Book Antiqua" w:eastAsia="Book Antiqua" w:hAnsi="Book Antiqua" w:cs="Book Antiqua"/>
          <w:color w:val="000000"/>
        </w:rPr>
        <w:t>SVM classification methods are widely used in classification and regression problems</w:t>
      </w:r>
      <w:r w:rsidRPr="002B60E6">
        <w:rPr>
          <w:rFonts w:ascii="Book Antiqua" w:eastAsia="Book Antiqua" w:hAnsi="Book Antiqua" w:cs="Book Antiqua"/>
          <w:color w:val="000000"/>
          <w:vertAlign w:val="superscript"/>
        </w:rPr>
        <w:t>[10]</w:t>
      </w:r>
      <w:r w:rsidRPr="002B60E6">
        <w:rPr>
          <w:rFonts w:ascii="Book Antiqua" w:eastAsia="Book Antiqua" w:hAnsi="Book Antiqua" w:cs="Book Antiqua"/>
          <w:color w:val="000000"/>
        </w:rPr>
        <w:t>. However, in this type of skewed dataset, the small number of DS affected samples is buried within an extremely large number of DS non-affected samples. This causes SVM algorithms to tend towards learning a hyperplane that is closer to the DS affected samples, resulting in reduced classifier performance and a lower DR. For SVM on linearly indivisible data, the original optimization problem is</w:t>
      </w:r>
      <w:r w:rsidR="000D3DBC">
        <w:rPr>
          <w:rFonts w:ascii="Book Antiqua" w:eastAsia="Book Antiqua" w:hAnsi="Book Antiqua" w:cs="Book Antiqua"/>
          <w:color w:val="000000"/>
        </w:rPr>
        <w:t xml:space="preserve"> as follows</w:t>
      </w:r>
      <w:r w:rsidR="00AD29F6">
        <w:rPr>
          <w:rFonts w:ascii="Book Antiqua" w:hAnsi="Book Antiqua" w:cs="Book Antiqua" w:hint="eastAsia"/>
          <w:color w:val="000000"/>
          <w:lang w:eastAsia="zh-CN"/>
        </w:rPr>
        <w:t xml:space="preserve"> </w:t>
      </w:r>
      <w:r w:rsidR="00AD29F6" w:rsidRPr="00AD29F6">
        <w:rPr>
          <w:rFonts w:ascii="Book Antiqua" w:hAnsi="Book Antiqua" w:cs="Book Antiqua"/>
          <w:color w:val="000000"/>
          <w:lang w:eastAsia="zh-CN"/>
        </w:rPr>
        <w:t>Formula 1</w:t>
      </w:r>
      <w:r w:rsidR="00DC3739">
        <w:rPr>
          <w:rFonts w:ascii="Book Antiqua" w:eastAsia="Book Antiqua" w:hAnsi="Book Antiqua" w:cs="Book Antiqua"/>
          <w:color w:val="000000"/>
        </w:rPr>
        <w:t>:</w:t>
      </w:r>
    </w:p>
    <w:p w:rsidR="00EF4F5B" w:rsidRDefault="00EF4F5B" w:rsidP="00EF4F5B">
      <w:pPr>
        <w:spacing w:line="360" w:lineRule="auto"/>
        <w:jc w:val="center"/>
        <w:rPr>
          <w:rFonts w:ascii="Book Antiqua" w:hAnsi="Book Antiqua" w:cs="Book Antiqua"/>
          <w:color w:val="000000"/>
          <w:lang w:eastAsia="zh-CN"/>
        </w:rPr>
      </w:pPr>
      <w:r>
        <w:rPr>
          <w:rFonts w:ascii="Book Antiqua" w:hAnsi="Book Antiqua" w:cs="Book Antiqua" w:hint="eastAsia"/>
          <w:noProof/>
          <w:color w:val="000000"/>
          <w:lang w:eastAsia="zh-CN"/>
        </w:rPr>
        <w:drawing>
          <wp:inline distT="0" distB="0" distL="0" distR="0" wp14:anchorId="460DFF1A" wp14:editId="220069EE">
            <wp:extent cx="3203984" cy="142844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3204880" cy="1428844"/>
                    </a:xfrm>
                    <a:prstGeom prst="rect">
                      <a:avLst/>
                    </a:prstGeom>
                    <a:noFill/>
                    <a:ln w="9525">
                      <a:noFill/>
                      <a:miter lim="800000"/>
                      <a:headEnd/>
                      <a:tailEnd/>
                    </a:ln>
                  </pic:spPr>
                </pic:pic>
              </a:graphicData>
            </a:graphic>
          </wp:inline>
        </w:drawing>
      </w:r>
      <w:r w:rsidR="006903BA">
        <w:rPr>
          <w:rFonts w:ascii="Book Antiqua" w:hAnsi="Book Antiqua" w:cs="Book Antiqua" w:hint="eastAsia"/>
          <w:color w:val="000000"/>
          <w:lang w:eastAsia="zh-CN"/>
        </w:rPr>
        <w:t xml:space="preserve"> </w:t>
      </w:r>
      <w:r w:rsidR="001D5084">
        <w:rPr>
          <w:rFonts w:ascii="Book Antiqua" w:hAnsi="Book Antiqua" w:cs="Book Antiqua" w:hint="eastAsia"/>
          <w:color w:val="000000"/>
          <w:lang w:eastAsia="zh-CN"/>
        </w:rPr>
        <w:t xml:space="preserve"> </w:t>
      </w:r>
      <w:r w:rsidR="00B8685A">
        <w:rPr>
          <w:rFonts w:ascii="Book Antiqua" w:hAnsi="Book Antiqua"/>
          <w:lang w:eastAsia="zh-CN"/>
        </w:rPr>
        <w:t>(1.1)</w:t>
      </w:r>
    </w:p>
    <w:p w:rsidR="00A77B3E" w:rsidRPr="002B60E6" w:rsidRDefault="00E57736"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W</w:t>
      </w:r>
      <w:r w:rsidR="009B5FCE" w:rsidRPr="002B60E6">
        <w:rPr>
          <w:rFonts w:ascii="Book Antiqua" w:eastAsia="Book Antiqua" w:hAnsi="Book Antiqua" w:cs="Book Antiqua"/>
          <w:color w:val="000000"/>
        </w:rPr>
        <w:t>here</w:t>
      </w:r>
      <w:r>
        <w:rPr>
          <w:rFonts w:ascii="Book Antiqua" w:eastAsia="Book Antiqua" w:hAnsi="Book Antiqua" w:cs="Book Antiqua"/>
          <w:color w:val="000000"/>
        </w:rPr>
        <w:t xml:space="preserve"> [</w:t>
      </w:r>
      <w:r w:rsidR="00BA2058" w:rsidRPr="002B60E6">
        <w:rPr>
          <w:rFonts w:ascii="Book Antiqua" w:eastAsia="Book Antiqua" w:hAnsi="Book Antiqua" w:cs="Book Antiqua"/>
          <w:color w:val="000000"/>
        </w:rPr>
        <w:t>(x</w:t>
      </w:r>
      <w:r w:rsidR="00BA2058" w:rsidRPr="002B60E6">
        <w:rPr>
          <w:rFonts w:ascii="Book Antiqua" w:eastAsia="Book Antiqua" w:hAnsi="Book Antiqua" w:cs="Book Antiqua"/>
          <w:color w:val="000000"/>
          <w:vertAlign w:val="subscript"/>
        </w:rPr>
        <w:t>i</w:t>
      </w:r>
      <w:r w:rsidR="00BA2058" w:rsidRPr="002B60E6">
        <w:rPr>
          <w:rFonts w:ascii="Book Antiqua" w:eastAsia="Book Antiqua" w:hAnsi="Book Antiqua" w:cs="Book Antiqua"/>
          <w:color w:val="000000"/>
        </w:rPr>
        <w:t>, y</w:t>
      </w:r>
      <w:r w:rsidR="00BA2058" w:rsidRPr="002B60E6">
        <w:rPr>
          <w:rFonts w:ascii="Book Antiqua" w:eastAsia="Book Antiqua" w:hAnsi="Book Antiqua" w:cs="Book Antiqua"/>
          <w:color w:val="000000"/>
          <w:vertAlign w:val="subscript"/>
        </w:rPr>
        <w:t>i</w:t>
      </w:r>
      <w:r w:rsidR="00BA2058" w:rsidRPr="002B60E6">
        <w:rPr>
          <w:rFonts w:ascii="Book Antiqua" w:eastAsia="Book Antiqua" w:hAnsi="Book Antiqua" w:cs="Book Antiqua"/>
          <w:color w:val="000000"/>
        </w:rPr>
        <w:t>)</w:t>
      </w:r>
      <w:r>
        <w:rPr>
          <w:rFonts w:ascii="Book Antiqua" w:eastAsia="Book Antiqua" w:hAnsi="Book Antiqua" w:cs="Book Antiqua"/>
          <w:color w:val="000000"/>
        </w:rPr>
        <w:t>]</w:t>
      </w:r>
      <w:r w:rsidR="009B5FCE" w:rsidRPr="002B60E6">
        <w:rPr>
          <w:rFonts w:ascii="Book Antiqua" w:eastAsia="Book Antiqua" w:hAnsi="Book Antiqua" w:cs="Book Antiqua"/>
          <w:color w:val="000000"/>
        </w:rPr>
        <w:t xml:space="preserve">is the training dataset,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l”</w:t>
      </w:r>
      <w:r w:rsidR="002E1FE4">
        <w:rPr>
          <w:rFonts w:asciiTheme="minorEastAsia" w:hAnsiTheme="minorEastAsia" w:cs="Book Antiqua" w:hint="eastAsia"/>
          <w:i/>
          <w:iCs/>
          <w:color w:val="000000"/>
          <w:lang w:eastAsia="zh-CN"/>
        </w:rPr>
        <w:t xml:space="preserve"> </w:t>
      </w:r>
      <w:r w:rsidR="009B5FCE" w:rsidRPr="002B60E6">
        <w:rPr>
          <w:rFonts w:ascii="Book Antiqua" w:eastAsia="Book Antiqua" w:hAnsi="Book Antiqua" w:cs="Book Antiqua"/>
          <w:color w:val="000000"/>
        </w:rPr>
        <w:t>is the number of samples in the dataset,</w:t>
      </w:r>
      <w:r w:rsidR="00832839">
        <w:rPr>
          <w:rFonts w:ascii="Book Antiqua" w:hAnsi="Book Antiqua" w:cs="Book Antiqua" w:hint="eastAsia"/>
          <w:color w:val="000000"/>
          <w:lang w:eastAsia="zh-CN"/>
        </w:rPr>
        <w:t xml:space="preserve">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 xml:space="preserve">w” </w:t>
      </w:r>
      <w:r w:rsidR="009B5FCE" w:rsidRPr="002B60E6">
        <w:rPr>
          <w:rFonts w:ascii="Book Antiqua" w:eastAsia="Book Antiqua" w:hAnsi="Book Antiqua" w:cs="Book Antiqua"/>
          <w:color w:val="000000"/>
        </w:rPr>
        <w:t xml:space="preserve">is the normal vector of the classification hyperplane,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 xml:space="preserve">b” </w:t>
      </w:r>
      <w:r w:rsidR="009B5FCE" w:rsidRPr="002B60E6">
        <w:rPr>
          <w:rFonts w:ascii="Book Antiqua" w:eastAsia="Book Antiqua" w:hAnsi="Book Antiqua" w:cs="Book Antiqua"/>
          <w:color w:val="000000"/>
        </w:rPr>
        <w:t>is bias,</w:t>
      </w:r>
      <w:r w:rsidR="00832839">
        <w:rPr>
          <w:rFonts w:ascii="Book Antiqua" w:hAnsi="Book Antiqua" w:cs="Book Antiqua" w:hint="eastAsia"/>
          <w:color w:val="000000"/>
          <w:lang w:eastAsia="zh-CN"/>
        </w:rPr>
        <w:t xml:space="preserve"> </w:t>
      </w:r>
      <w:r w:rsidR="00BA2058" w:rsidRPr="002B60E6">
        <w:rPr>
          <w:rFonts w:ascii="Book Antiqua" w:eastAsia="Book Antiqua" w:hAnsi="Book Antiqua" w:cs="Book Antiqua"/>
          <w:color w:val="000000"/>
        </w:rPr>
        <w:t>“</w:t>
      </w:r>
      <w:r w:rsidR="00BA2058" w:rsidRPr="002B60E6">
        <w:rPr>
          <w:rFonts w:ascii="Book Antiqua" w:eastAsia="Book Antiqua" w:hAnsi="Book Antiqua" w:cs="Book Antiqua"/>
          <w:i/>
          <w:iCs/>
          <w:color w:val="000000"/>
        </w:rPr>
        <w:t xml:space="preserve">w” </w:t>
      </w:r>
      <w:r w:rsidR="009B5FCE" w:rsidRPr="002B60E6">
        <w:rPr>
          <w:rFonts w:ascii="Book Antiqua" w:eastAsia="Book Antiqua" w:hAnsi="Book Antiqua" w:cs="Book Antiqua"/>
          <w:color w:val="000000"/>
        </w:rPr>
        <w:t>is a relaxation factor, and is a penalty factor. The latter two are used to increase the model’s generalization ability. Because the number of DS non-affected cases is far greater than the number of DS affected cases, the penalty value for DS non-affected samples is far higher than that for DS affected samples. This thereby results in a solution tending towards maximization of the interval between DS non-affected samples and the classification hyperplane, so that the classification hyperplane in SVM learning tends to be closer to that of DS affected samples. Through over-sampling combined with under-sampling techniques, we can obtain good results by increasing classification accuracy.</w:t>
      </w:r>
    </w:p>
    <w:p w:rsidR="00A77B3E" w:rsidRPr="002B60E6" w:rsidRDefault="00A77B3E" w:rsidP="006607B6">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C</w:t>
      </w:r>
      <w:r w:rsidR="007A2238" w:rsidRPr="002B60E6">
        <w:rPr>
          <w:rFonts w:ascii="Book Antiqua" w:eastAsia="Book Antiqua" w:hAnsi="Book Antiqua" w:cs="Book Antiqua"/>
          <w:b/>
          <w:bCs/>
          <w:i/>
          <w:iCs/>
          <w:color w:val="000000"/>
        </w:rPr>
        <w:t>ART</w:t>
      </w:r>
    </w:p>
    <w:p w:rsidR="00965C9A" w:rsidRDefault="009B5FCE" w:rsidP="002B60E6">
      <w:pPr>
        <w:spacing w:line="360" w:lineRule="auto"/>
        <w:jc w:val="both"/>
        <w:rPr>
          <w:rFonts w:ascii="Book Antiqua" w:hAnsi="Book Antiqua" w:cs="Book Antiqua"/>
          <w:color w:val="000000"/>
          <w:lang w:eastAsia="zh-CN"/>
        </w:rPr>
      </w:pPr>
      <w:r w:rsidRPr="002B60E6">
        <w:rPr>
          <w:rFonts w:ascii="Book Antiqua" w:eastAsia="Book Antiqua" w:hAnsi="Book Antiqua" w:cs="Book Antiqua"/>
          <w:color w:val="000000"/>
        </w:rPr>
        <w:t>CART prediction models have a tree structure, wherein the branches represent the observed values and the leaf nodes represent the target values (category labels). During training, a marker is used for recursive segmentation of the training set into several subsets. Iterations are stopped when the categories of certain subsets become identical or reach a certain proportion</w:t>
      </w:r>
      <w:r w:rsidRPr="002B60E6">
        <w:rPr>
          <w:rFonts w:ascii="Book Antiqua" w:eastAsia="Book Antiqua" w:hAnsi="Book Antiqua" w:cs="Book Antiqua"/>
          <w:color w:val="000000"/>
          <w:vertAlign w:val="superscript"/>
        </w:rPr>
        <w:t>[11]</w:t>
      </w:r>
      <w:r w:rsidRPr="002B60E6">
        <w:rPr>
          <w:rFonts w:ascii="Book Antiqua" w:eastAsia="Book Antiqua" w:hAnsi="Book Antiqua" w:cs="Book Antiqua"/>
          <w:color w:val="000000"/>
        </w:rPr>
        <w:t xml:space="preserve">. CART algorithms are divided into generation of decision trees and pruning steps. This paper uses CART algorithms to solve classification problems. Thus, the probability that the sample point belongs to the </w:t>
      </w:r>
      <w:r w:rsidRPr="008E4636">
        <w:rPr>
          <w:rFonts w:ascii="Book Antiqua" w:eastAsia="Book Antiqua" w:hAnsi="Book Antiqua" w:cs="Book Antiqua"/>
          <w:color w:val="000000"/>
        </w:rPr>
        <w:t>k</w:t>
      </w:r>
      <w:r w:rsidRPr="002B60E6">
        <w:rPr>
          <w:rFonts w:ascii="Book Antiqua" w:eastAsia="Book Antiqua" w:hAnsi="Book Antiqua" w:cs="Book Antiqua"/>
          <w:color w:val="000000"/>
        </w:rPr>
        <w:t>th type is assumed to be</w:t>
      </w:r>
      <w:r w:rsidR="001848F2">
        <w:rPr>
          <w:rFonts w:asciiTheme="minorEastAsia" w:hAnsiTheme="minorEastAsia" w:cs="Book Antiqua" w:hint="eastAsia"/>
          <w:color w:val="000000"/>
          <w:lang w:eastAsia="zh-CN"/>
        </w:rPr>
        <w:t xml:space="preserve"> </w:t>
      </w:r>
      <w:r w:rsidR="00965C9A" w:rsidRPr="002B60E6">
        <w:rPr>
          <w:rFonts w:ascii="Book Antiqua" w:eastAsia="Book Antiqua" w:hAnsi="Book Antiqua" w:cs="Book Antiqua"/>
          <w:i/>
          <w:iCs/>
          <w:color w:val="000000"/>
        </w:rPr>
        <w:t>Pk</w:t>
      </w:r>
      <w:r w:rsidRPr="002B60E6">
        <w:rPr>
          <w:rFonts w:ascii="Book Antiqua" w:eastAsia="Book Antiqua" w:hAnsi="Book Antiqua" w:cs="Book Antiqua"/>
          <w:color w:val="000000"/>
        </w:rPr>
        <w:t xml:space="preserve"> and the Gini index of the probability distribution is defined as follows</w:t>
      </w:r>
      <w:r w:rsidR="00AD29F6">
        <w:rPr>
          <w:rFonts w:ascii="Book Antiqua" w:hAnsi="Book Antiqua" w:cs="Book Antiqua" w:hint="eastAsia"/>
          <w:color w:val="000000"/>
          <w:lang w:eastAsia="zh-CN"/>
        </w:rPr>
        <w:t xml:space="preserve"> </w:t>
      </w:r>
      <w:r w:rsidR="00AD29F6" w:rsidRPr="00AD29F6">
        <w:rPr>
          <w:rFonts w:ascii="Book Antiqua" w:hAnsi="Book Antiqua" w:cs="Book Antiqua"/>
          <w:color w:val="000000"/>
          <w:lang w:eastAsia="zh-CN"/>
        </w:rPr>
        <w:t xml:space="preserve">Formula </w:t>
      </w:r>
      <w:r w:rsidR="00AD29F6">
        <w:rPr>
          <w:rFonts w:ascii="Book Antiqua" w:hAnsi="Book Antiqua" w:cs="Book Antiqua" w:hint="eastAsia"/>
          <w:color w:val="000000"/>
          <w:lang w:eastAsia="zh-CN"/>
        </w:rPr>
        <w:t>2</w:t>
      </w:r>
      <w:r w:rsidRPr="002B60E6">
        <w:rPr>
          <w:rFonts w:ascii="Book Antiqua" w:eastAsia="Book Antiqua" w:hAnsi="Book Antiqua" w:cs="Book Antiqua"/>
          <w:color w:val="000000"/>
        </w:rPr>
        <w:t>:</w:t>
      </w:r>
    </w:p>
    <w:p w:rsidR="00EF4F5B" w:rsidRDefault="00EF4F5B" w:rsidP="00EF4F5B">
      <w:pPr>
        <w:spacing w:line="360" w:lineRule="auto"/>
        <w:jc w:val="center"/>
        <w:rPr>
          <w:rFonts w:ascii="Book Antiqua" w:hAnsi="Book Antiqua" w:cs="Book Antiqua"/>
          <w:color w:val="000000"/>
          <w:lang w:eastAsia="zh-CN"/>
        </w:rPr>
      </w:pPr>
      <w:r>
        <w:rPr>
          <w:rFonts w:ascii="Book Antiqua" w:hAnsi="Book Antiqua" w:cs="Book Antiqua" w:hint="eastAsia"/>
          <w:noProof/>
          <w:color w:val="000000"/>
          <w:lang w:eastAsia="zh-CN"/>
        </w:rPr>
        <w:drawing>
          <wp:inline distT="0" distB="0" distL="0" distR="0" wp14:anchorId="04EC8F01" wp14:editId="0236CE0B">
            <wp:extent cx="3738880" cy="895985"/>
            <wp:effectExtent l="19050" t="0" r="0"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3738880" cy="895985"/>
                    </a:xfrm>
                    <a:prstGeom prst="rect">
                      <a:avLst/>
                    </a:prstGeom>
                    <a:noFill/>
                    <a:ln w="9525">
                      <a:noFill/>
                      <a:miter lim="800000"/>
                      <a:headEnd/>
                      <a:tailEnd/>
                    </a:ln>
                  </pic:spPr>
                </pic:pic>
              </a:graphicData>
            </a:graphic>
          </wp:inline>
        </w:drawing>
      </w:r>
      <w:r>
        <w:rPr>
          <w:rFonts w:ascii="Book Antiqua" w:hAnsi="Book Antiqua" w:cs="Book Antiqua" w:hint="eastAsia"/>
          <w:color w:val="000000"/>
          <w:lang w:eastAsia="zh-CN"/>
        </w:rPr>
        <w:t xml:space="preserve"> </w:t>
      </w:r>
      <w:r w:rsidR="008E371B">
        <w:rPr>
          <w:rFonts w:ascii="Book Antiqua" w:hAnsi="Book Antiqua"/>
          <w:lang w:eastAsia="zh-CN"/>
        </w:rPr>
        <w:t>(1.2)</w:t>
      </w:r>
    </w:p>
    <w:p w:rsidR="00242ED9" w:rsidRPr="00832839" w:rsidRDefault="009B5FCE" w:rsidP="002B60E6">
      <w:pPr>
        <w:spacing w:line="360" w:lineRule="auto"/>
        <w:ind w:firstLineChars="200" w:firstLine="480"/>
        <w:jc w:val="both"/>
        <w:rPr>
          <w:rFonts w:ascii="Book Antiqua" w:eastAsia="Book Antiqua" w:hAnsi="Book Antiqua" w:cs="Book Antiqua"/>
          <w:color w:val="000000"/>
        </w:rPr>
      </w:pPr>
      <w:r w:rsidRPr="002B60E6">
        <w:rPr>
          <w:rFonts w:ascii="Book Antiqua" w:eastAsia="Book Antiqua" w:hAnsi="Book Antiqua" w:cs="Book Antiqua"/>
          <w:color w:val="000000"/>
        </w:rPr>
        <w:t>With regard to the binary classification problem in this study, if the probability that the sample point is a DS affected case is p, then the Gini index of the probability distribution is as follows:</w:t>
      </w:r>
      <w:r w:rsidR="009E4450" w:rsidRPr="00832839">
        <w:rPr>
          <w:rFonts w:ascii="Book Antiqua" w:eastAsia="Book Antiqua" w:hAnsi="Book Antiqua" w:cs="Book Antiqua" w:hint="eastAsia"/>
          <w:color w:val="000000"/>
        </w:rPr>
        <w:t xml:space="preserve"> Gini(</w:t>
      </w:r>
      <w:r w:rsidR="009E4450" w:rsidRPr="00832839">
        <w:rPr>
          <w:rFonts w:ascii="Book Antiqua" w:eastAsia="Book Antiqua" w:hAnsi="Book Antiqua" w:cs="Book Antiqua" w:hint="eastAsia"/>
          <w:i/>
          <w:color w:val="000000"/>
        </w:rPr>
        <w:t>p</w:t>
      </w:r>
      <w:r w:rsidR="009E4450" w:rsidRPr="00832839">
        <w:rPr>
          <w:rFonts w:ascii="Book Antiqua" w:eastAsia="Book Antiqua" w:hAnsi="Book Antiqua" w:cs="Book Antiqua" w:hint="eastAsia"/>
          <w:color w:val="000000"/>
        </w:rPr>
        <w:t>)=2</w:t>
      </w:r>
      <w:r w:rsidR="009E4450" w:rsidRPr="00832839">
        <w:rPr>
          <w:rFonts w:ascii="Book Antiqua" w:eastAsia="Book Antiqua" w:hAnsi="Book Antiqua" w:cs="Book Antiqua" w:hint="eastAsia"/>
          <w:i/>
          <w:color w:val="000000"/>
        </w:rPr>
        <w:t>p</w:t>
      </w:r>
      <w:r w:rsidR="009E4450" w:rsidRPr="00832839">
        <w:rPr>
          <w:rFonts w:ascii="Book Antiqua" w:eastAsia="Book Antiqua" w:hAnsi="Book Antiqua" w:cs="Book Antiqua" w:hint="eastAsia"/>
          <w:color w:val="000000"/>
        </w:rPr>
        <w:t>(1-</w:t>
      </w:r>
      <w:r w:rsidR="009E4450" w:rsidRPr="00832839">
        <w:rPr>
          <w:rFonts w:ascii="Book Antiqua" w:eastAsia="Book Antiqua" w:hAnsi="Book Antiqua" w:cs="Book Antiqua" w:hint="eastAsia"/>
          <w:i/>
          <w:color w:val="000000"/>
        </w:rPr>
        <w:t>p</w:t>
      </w:r>
      <w:r w:rsidR="009E4450" w:rsidRPr="00832839">
        <w:rPr>
          <w:rFonts w:ascii="Book Antiqua" w:eastAsia="Book Antiqua" w:hAnsi="Book Antiqua" w:cs="Book Antiqua" w:hint="eastAsia"/>
          <w:color w:val="000000"/>
        </w:rPr>
        <w:t>)</w:t>
      </w:r>
    </w:p>
    <w:p w:rsidR="00242ED9" w:rsidRDefault="009B5FCE" w:rsidP="002B60E6">
      <w:pPr>
        <w:spacing w:line="360" w:lineRule="auto"/>
        <w:ind w:firstLineChars="200" w:firstLine="480"/>
        <w:jc w:val="both"/>
        <w:rPr>
          <w:rFonts w:ascii="Book Antiqua" w:hAnsi="Book Antiqua" w:cs="Book Antiqua"/>
          <w:color w:val="000000"/>
          <w:lang w:eastAsia="zh-CN"/>
        </w:rPr>
      </w:pPr>
      <w:r w:rsidRPr="002B60E6">
        <w:rPr>
          <w:rFonts w:ascii="Book Antiqua" w:eastAsia="Book Antiqua" w:hAnsi="Book Antiqua" w:cs="Book Antiqua"/>
          <w:color w:val="000000"/>
        </w:rPr>
        <w:t>For a given set of samples</w:t>
      </w:r>
      <w:r w:rsidR="00D22287">
        <w:rPr>
          <w:rFonts w:ascii="Book Antiqua" w:hAnsi="Book Antiqua" w:cs="Book Antiqua" w:hint="eastAsia"/>
          <w:color w:val="000000"/>
          <w:lang w:eastAsia="zh-CN"/>
        </w:rPr>
        <w:t xml:space="preserve"> </w:t>
      </w:r>
      <w:r w:rsidR="00DA3D2B">
        <w:rPr>
          <w:rFonts w:ascii="Book Antiqua" w:eastAsia="Book Antiqua" w:hAnsi="Book Antiqua" w:cs="Book Antiqua"/>
          <w:color w:val="000000"/>
        </w:rPr>
        <w:t>“</w:t>
      </w:r>
      <w:r w:rsidR="00242ED9" w:rsidRPr="00DA3D2B">
        <w:rPr>
          <w:rFonts w:ascii="Book Antiqua" w:eastAsia="Book Antiqua" w:hAnsi="Book Antiqua" w:cs="Book Antiqua"/>
          <w:i/>
          <w:iCs/>
          <w:color w:val="000000"/>
        </w:rPr>
        <w:t>D</w:t>
      </w:r>
      <w:r w:rsidR="00DA3D2B" w:rsidRPr="00DA3D2B">
        <w:rPr>
          <w:rFonts w:ascii="Book Antiqua" w:eastAsia="Book Antiqua" w:hAnsi="Book Antiqua" w:cs="Book Antiqua"/>
          <w:color w:val="000000"/>
        </w:rPr>
        <w:t>”</w:t>
      </w:r>
      <w:r w:rsidRPr="002B60E6">
        <w:rPr>
          <w:rFonts w:ascii="Book Antiqua" w:eastAsia="Book Antiqua" w:hAnsi="Book Antiqua" w:cs="Book Antiqua"/>
          <w:color w:val="000000"/>
        </w:rPr>
        <w:t>, the Gini exponent is</w:t>
      </w:r>
      <w:r w:rsidR="003D277E" w:rsidRPr="003D277E">
        <w:rPr>
          <w:rFonts w:ascii="Book Antiqua" w:hAnsi="Book Antiqua" w:cs="Book Antiqua"/>
          <w:color w:val="000000"/>
          <w:lang w:eastAsia="zh-CN"/>
        </w:rPr>
        <w:t xml:space="preserve"> </w:t>
      </w:r>
      <w:r w:rsidR="003D277E" w:rsidRPr="00AD29F6">
        <w:rPr>
          <w:rFonts w:ascii="Book Antiqua" w:hAnsi="Book Antiqua" w:cs="Book Antiqua"/>
          <w:color w:val="000000"/>
          <w:lang w:eastAsia="zh-CN"/>
        </w:rPr>
        <w:t xml:space="preserve">Formula </w:t>
      </w:r>
      <w:r w:rsidR="003D277E">
        <w:rPr>
          <w:rFonts w:ascii="Book Antiqua" w:hAnsi="Book Antiqua" w:cs="Book Antiqua" w:hint="eastAsia"/>
          <w:color w:val="000000"/>
          <w:lang w:eastAsia="zh-CN"/>
        </w:rPr>
        <w:t>3</w:t>
      </w:r>
      <w:r w:rsidRPr="002B60E6">
        <w:rPr>
          <w:rFonts w:ascii="Book Antiqua" w:eastAsia="Book Antiqua" w:hAnsi="Book Antiqua" w:cs="Book Antiqua"/>
          <w:color w:val="000000"/>
        </w:rPr>
        <w:t>:</w:t>
      </w:r>
    </w:p>
    <w:p w:rsidR="00EF4F5B" w:rsidRDefault="00EF4F5B" w:rsidP="00EF4F5B">
      <w:pPr>
        <w:spacing w:line="360" w:lineRule="auto"/>
        <w:jc w:val="center"/>
        <w:rPr>
          <w:rFonts w:ascii="Book Antiqua" w:hAnsi="Book Antiqua" w:cs="Book Antiqua"/>
          <w:color w:val="000000"/>
          <w:lang w:eastAsia="zh-CN"/>
        </w:rPr>
      </w:pPr>
      <w:r>
        <w:rPr>
          <w:rFonts w:ascii="Book Antiqua" w:hAnsi="Book Antiqua" w:cs="Book Antiqua" w:hint="eastAsia"/>
          <w:noProof/>
          <w:color w:val="000000"/>
          <w:lang w:eastAsia="zh-CN"/>
        </w:rPr>
        <w:drawing>
          <wp:inline distT="0" distB="0" distL="0" distR="0" wp14:anchorId="0B8B23B6" wp14:editId="73E5BAEF">
            <wp:extent cx="2887980" cy="1031875"/>
            <wp:effectExtent l="19050" t="0" r="7620" b="0"/>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887980" cy="1031875"/>
                    </a:xfrm>
                    <a:prstGeom prst="rect">
                      <a:avLst/>
                    </a:prstGeom>
                    <a:noFill/>
                    <a:ln w="9525">
                      <a:noFill/>
                      <a:miter lim="800000"/>
                      <a:headEnd/>
                      <a:tailEnd/>
                    </a:ln>
                  </pic:spPr>
                </pic:pic>
              </a:graphicData>
            </a:graphic>
          </wp:inline>
        </w:drawing>
      </w:r>
      <w:r>
        <w:rPr>
          <w:rFonts w:ascii="Book Antiqua" w:hAnsi="Book Antiqua" w:cs="Book Antiqua" w:hint="eastAsia"/>
          <w:color w:val="000000"/>
          <w:lang w:eastAsia="zh-CN"/>
        </w:rPr>
        <w:t xml:space="preserve"> </w:t>
      </w:r>
      <w:r w:rsidR="00CA15BE">
        <w:rPr>
          <w:rFonts w:ascii="Book Antiqua" w:hAnsi="Book Antiqua"/>
          <w:lang w:eastAsia="zh-CN"/>
        </w:rPr>
        <w:t>(1.3)</w:t>
      </w:r>
    </w:p>
    <w:p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Here,</w:t>
      </w:r>
      <w:r w:rsidR="00D22287">
        <w:rPr>
          <w:rFonts w:ascii="Book Antiqua" w:hAnsi="Book Antiqua" w:cs="Book Antiqua" w:hint="eastAsia"/>
          <w:color w:val="000000"/>
          <w:lang w:eastAsia="zh-CN"/>
        </w:rPr>
        <w:t xml:space="preserve"> </w:t>
      </w:r>
      <w:r w:rsidR="00242ED9" w:rsidRPr="002B60E6">
        <w:rPr>
          <w:rFonts w:ascii="Book Antiqua" w:eastAsia="Book Antiqua" w:hAnsi="Book Antiqua" w:cs="Book Antiqua"/>
          <w:i/>
          <w:iCs/>
          <w:color w:val="000000"/>
          <w:vertAlign w:val="superscript"/>
        </w:rPr>
        <w:t>C</w:t>
      </w:r>
      <w:r w:rsidR="00242ED9" w:rsidRPr="002B60E6">
        <w:rPr>
          <w:rFonts w:ascii="Book Antiqua" w:eastAsia="Book Antiqua" w:hAnsi="Book Antiqua" w:cs="Book Antiqua"/>
          <w:i/>
          <w:iCs/>
          <w:color w:val="000000"/>
          <w:vertAlign w:val="subscript"/>
        </w:rPr>
        <w:t>K</w:t>
      </w:r>
      <w:r w:rsidR="00D22287">
        <w:rPr>
          <w:rFonts w:ascii="Book Antiqua" w:hAnsi="Book Antiqua" w:cs="Book Antiqua" w:hint="eastAsia"/>
          <w:i/>
          <w:iCs/>
          <w:color w:val="000000"/>
          <w:vertAlign w:val="subscript"/>
          <w:lang w:eastAsia="zh-CN"/>
        </w:rPr>
        <w:t xml:space="preserve"> </w:t>
      </w:r>
      <w:r w:rsidRPr="002B60E6">
        <w:rPr>
          <w:rFonts w:ascii="Book Antiqua" w:eastAsia="Book Antiqua" w:hAnsi="Book Antiqua" w:cs="Book Antiqua"/>
          <w:color w:val="000000"/>
        </w:rPr>
        <w:t xml:space="preserve">is the sample subset of </w:t>
      </w:r>
      <w:r w:rsidR="009D0533">
        <w:rPr>
          <w:rFonts w:ascii="Book Antiqua" w:eastAsia="Book Antiqua" w:hAnsi="Book Antiqua" w:cs="Book Antiqua"/>
          <w:color w:val="000000"/>
        </w:rPr>
        <w:t>“</w:t>
      </w:r>
      <w:r w:rsidR="00242ED9" w:rsidRPr="009D0533">
        <w:rPr>
          <w:rFonts w:ascii="Book Antiqua" w:eastAsia="Book Antiqua" w:hAnsi="Book Antiqua" w:cs="Book Antiqua"/>
          <w:i/>
          <w:iCs/>
          <w:color w:val="000000"/>
        </w:rPr>
        <w:t>D</w:t>
      </w:r>
      <w:r w:rsidR="009D0533" w:rsidRPr="009D0533">
        <w:rPr>
          <w:rFonts w:ascii="Book Antiqua" w:eastAsia="Book Antiqua" w:hAnsi="Book Antiqua" w:cs="Book Antiqua"/>
          <w:color w:val="000000"/>
        </w:rPr>
        <w:t>”</w:t>
      </w:r>
      <w:r w:rsidR="00D22287">
        <w:rPr>
          <w:rFonts w:ascii="Book Antiqua" w:hAnsi="Book Antiqua" w:cs="Book Antiqua" w:hint="eastAsia"/>
          <w:color w:val="000000"/>
          <w:lang w:eastAsia="zh-CN"/>
        </w:rPr>
        <w:t xml:space="preserve"> </w:t>
      </w:r>
      <w:r w:rsidRPr="002B60E6">
        <w:rPr>
          <w:rFonts w:ascii="Book Antiqua" w:eastAsia="Book Antiqua" w:hAnsi="Book Antiqua" w:cs="Book Antiqua"/>
          <w:color w:val="000000"/>
        </w:rPr>
        <w:t xml:space="preserve">that belongs to the </w:t>
      </w:r>
      <w:r w:rsidR="00242ED9" w:rsidRPr="00620098">
        <w:rPr>
          <w:rFonts w:ascii="Book Antiqua" w:eastAsia="Book Antiqua" w:hAnsi="Book Antiqua" w:cs="Book Antiqua"/>
          <w:i/>
          <w:iCs/>
          <w:color w:val="000000"/>
        </w:rPr>
        <w:t>K</w:t>
      </w:r>
      <w:r w:rsidRPr="002B60E6">
        <w:rPr>
          <w:rFonts w:ascii="Book Antiqua" w:eastAsia="Book Antiqua" w:hAnsi="Book Antiqua" w:cs="Book Antiqua"/>
          <w:color w:val="000000"/>
        </w:rPr>
        <w:t>th class and</w:t>
      </w:r>
      <w:r w:rsidR="00D22287">
        <w:rPr>
          <w:rFonts w:ascii="Book Antiqua" w:hAnsi="Book Antiqua" w:cs="Book Antiqua" w:hint="eastAsia"/>
          <w:color w:val="000000"/>
          <w:lang w:eastAsia="zh-CN"/>
        </w:rPr>
        <w:t xml:space="preserve"> </w:t>
      </w:r>
      <w:r w:rsidR="009D0533">
        <w:rPr>
          <w:rFonts w:ascii="Book Antiqua" w:eastAsia="Book Antiqua" w:hAnsi="Book Antiqua" w:cs="Book Antiqua"/>
          <w:color w:val="000000"/>
        </w:rPr>
        <w:t>“</w:t>
      </w:r>
      <w:r w:rsidR="00242ED9" w:rsidRPr="009D0533">
        <w:rPr>
          <w:rFonts w:ascii="Book Antiqua" w:eastAsia="Book Antiqua" w:hAnsi="Book Antiqua" w:cs="Book Antiqua"/>
          <w:i/>
          <w:iCs/>
          <w:color w:val="000000"/>
        </w:rPr>
        <w:t>K</w:t>
      </w:r>
      <w:r w:rsidR="009D0533" w:rsidRPr="009D0533">
        <w:rPr>
          <w:rFonts w:ascii="Book Antiqua" w:eastAsia="Book Antiqua" w:hAnsi="Book Antiqua" w:cs="Book Antiqua"/>
          <w:color w:val="000000"/>
        </w:rPr>
        <w:t>”</w:t>
      </w:r>
      <w:r w:rsidRPr="002B60E6">
        <w:rPr>
          <w:rFonts w:ascii="Book Antiqua" w:eastAsia="Book Antiqua" w:hAnsi="Book Antiqua" w:cs="Book Antiqua"/>
          <w:color w:val="000000"/>
        </w:rPr>
        <w:t xml:space="preserve"> is the number of classes.</w:t>
      </w:r>
    </w:p>
    <w:p w:rsidR="00A77B3E" w:rsidRPr="002B60E6" w:rsidRDefault="009B5FCE" w:rsidP="00DC3739">
      <w:pPr>
        <w:spacing w:line="360" w:lineRule="auto"/>
        <w:ind w:firstLineChars="200" w:firstLine="480"/>
        <w:jc w:val="both"/>
        <w:rPr>
          <w:rFonts w:ascii="Book Antiqua" w:hAnsi="Book Antiqua"/>
          <w:lang w:eastAsia="zh-CN"/>
        </w:rPr>
      </w:pPr>
      <w:r w:rsidRPr="002B60E6">
        <w:rPr>
          <w:rFonts w:ascii="Book Antiqua" w:eastAsia="Book Antiqua" w:hAnsi="Book Antiqua" w:cs="Book Antiqua"/>
          <w:color w:val="000000"/>
        </w:rPr>
        <w:t>The CART synthesis algorithm is as follows:</w:t>
      </w:r>
      <w:r w:rsidR="009E4450">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Algorithm</w:t>
      </w:r>
      <w:r w:rsidR="009E4450">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1: CART synthesis algorithm</w:t>
      </w:r>
      <w:r w:rsidR="007A2238" w:rsidRPr="002B60E6">
        <w:rPr>
          <w:rFonts w:ascii="Book Antiqua" w:hAnsi="Book Antiqua"/>
          <w:lang w:eastAsia="zh-CN"/>
        </w:rPr>
        <w:t xml:space="preserve">; </w:t>
      </w:r>
      <w:r w:rsidR="007A2238" w:rsidRPr="002B60E6">
        <w:rPr>
          <w:rFonts w:ascii="Book Antiqua" w:eastAsia="Book Antiqua" w:hAnsi="Book Antiqua" w:cs="Book Antiqua"/>
          <w:color w:val="000000"/>
        </w:rPr>
        <w:t>i</w:t>
      </w:r>
      <w:r w:rsidRPr="002B60E6">
        <w:rPr>
          <w:rFonts w:ascii="Book Antiqua" w:eastAsia="Book Antiqua" w:hAnsi="Book Antiqua" w:cs="Book Antiqua"/>
          <w:color w:val="000000"/>
        </w:rPr>
        <w:t>nput: Training dataset, stopping condition:</w:t>
      </w:r>
      <w:r w:rsidR="009E4450">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Output: CART decision tree.</w:t>
      </w:r>
    </w:p>
    <w:p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According to the training dataset, the following operations are carried out recursively on each node starting from the root nodes to construct a binary decision tree:</w:t>
      </w:r>
      <w:r w:rsidR="009E4450">
        <w:rPr>
          <w:rFonts w:asciiTheme="minorEastAsia" w:hAnsiTheme="minorEastAsia" w:cs="Book Antiqua" w:hint="eastAsia"/>
          <w:color w:val="000000"/>
          <w:lang w:eastAsia="zh-CN"/>
        </w:rPr>
        <w:t xml:space="preserve"> </w:t>
      </w:r>
      <w:r w:rsidRPr="002B60E6">
        <w:rPr>
          <w:rFonts w:ascii="Book Antiqua" w:eastAsia="Book Antiqua" w:hAnsi="Book Antiqua" w:cs="Book Antiqua"/>
          <w:color w:val="000000"/>
        </w:rPr>
        <w:t xml:space="preserve">(1) </w:t>
      </w:r>
      <w:r w:rsidR="00250EA0" w:rsidRPr="002B60E6">
        <w:rPr>
          <w:rFonts w:ascii="Book Antiqua" w:eastAsia="Book Antiqua" w:hAnsi="Book Antiqua" w:cs="Book Antiqua"/>
          <w:color w:val="000000"/>
        </w:rPr>
        <w:t>c</w:t>
      </w:r>
      <w:r w:rsidRPr="002B60E6">
        <w:rPr>
          <w:rFonts w:ascii="Book Antiqua" w:eastAsia="Book Antiqua" w:hAnsi="Book Antiqua" w:cs="Book Antiqua"/>
          <w:color w:val="000000"/>
        </w:rPr>
        <w:t>alculation of the Gini indices for existing features in the dataset</w:t>
      </w:r>
      <w:r w:rsidR="009E4450">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D</w:t>
      </w:r>
      <w:r w:rsidRPr="002B60E6">
        <w:rPr>
          <w:rFonts w:ascii="Book Antiqua" w:eastAsia="Book Antiqua" w:hAnsi="Book Antiqua" w:cs="Book Antiqua"/>
          <w:color w:val="000000"/>
        </w:rPr>
        <w:t>. For each feature</w:t>
      </w:r>
      <w:r w:rsidR="009E4450">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009E4450">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and each possible value</w:t>
      </w:r>
      <w:r w:rsidR="009E4450">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Pr="002B60E6">
        <w:rPr>
          <w:rFonts w:ascii="Book Antiqua" w:eastAsia="Book Antiqua" w:hAnsi="Book Antiqua" w:cs="Book Antiqua"/>
          <w:color w:val="000000"/>
        </w:rPr>
        <w:t>, and according to the</w:t>
      </w:r>
      <w:r w:rsidR="001848F2">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 = a</w:t>
      </w:r>
      <w:r w:rsidR="001848F2">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test result of “Yes” or “No” for each sample point,</w:t>
      </w:r>
      <w:r w:rsidR="001848F2">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D</w:t>
      </w:r>
      <w:r w:rsidR="001848F2">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is segmented into</w:t>
      </w:r>
      <w:r w:rsidR="00665B57" w:rsidRPr="002B60E6">
        <w:rPr>
          <w:rFonts w:ascii="Book Antiqua" w:eastAsia="Book Antiqua" w:hAnsi="Book Antiqua" w:cs="Book Antiqua"/>
          <w:i/>
          <w:iCs/>
          <w:color w:val="000000"/>
        </w:rPr>
        <w:t xml:space="preserve"> D</w:t>
      </w:r>
      <w:r w:rsidR="00665B57" w:rsidRPr="002B60E6">
        <w:rPr>
          <w:rFonts w:ascii="Book Antiqua" w:eastAsia="Book Antiqua" w:hAnsi="Book Antiqua" w:cs="Book Antiqua"/>
          <w:color w:val="000000"/>
          <w:vertAlign w:val="subscript"/>
        </w:rPr>
        <w:t>1</w:t>
      </w:r>
      <w:r w:rsidRPr="002B60E6">
        <w:rPr>
          <w:rFonts w:ascii="Book Antiqua" w:eastAsia="Book Antiqua" w:hAnsi="Book Antiqua" w:cs="Book Antiqua"/>
          <w:color w:val="000000"/>
        </w:rPr>
        <w:t>and</w:t>
      </w:r>
      <w:r w:rsidR="00665B57" w:rsidRPr="002B60E6">
        <w:rPr>
          <w:rFonts w:ascii="Book Antiqua" w:eastAsia="Book Antiqua" w:hAnsi="Book Antiqua" w:cs="Book Antiqua"/>
          <w:i/>
          <w:iCs/>
          <w:color w:val="000000"/>
        </w:rPr>
        <w:t>D</w:t>
      </w:r>
      <w:r w:rsidR="00665B57" w:rsidRPr="002B60E6">
        <w:rPr>
          <w:rFonts w:ascii="Book Antiqua" w:eastAsia="Book Antiqua" w:hAnsi="Book Antiqua" w:cs="Book Antiqua"/>
          <w:color w:val="000000"/>
          <w:vertAlign w:val="subscript"/>
        </w:rPr>
        <w:t>2</w:t>
      </w:r>
      <w:r w:rsidRPr="002B60E6">
        <w:rPr>
          <w:rFonts w:ascii="Book Antiqua" w:eastAsia="Book Antiqua" w:hAnsi="Book Antiqua" w:cs="Book Antiqua"/>
          <w:color w:val="000000"/>
        </w:rPr>
        <w:t>, and equation (1.3) is used to calculate the Gini index at</w:t>
      </w:r>
      <w:r w:rsidR="009E4450">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 = a</w:t>
      </w:r>
      <w:r w:rsidR="00250EA0"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(2) </w:t>
      </w:r>
      <w:r w:rsidR="00250EA0" w:rsidRPr="002B60E6">
        <w:rPr>
          <w:rFonts w:ascii="Book Antiqua" w:eastAsia="Book Antiqua" w:hAnsi="Book Antiqua" w:cs="Book Antiqua"/>
          <w:color w:val="000000"/>
        </w:rPr>
        <w:t>o</w:t>
      </w:r>
      <w:r w:rsidRPr="002B60E6">
        <w:rPr>
          <w:rFonts w:ascii="Book Antiqua" w:eastAsia="Book Antiqua" w:hAnsi="Book Antiqua" w:cs="Book Antiqua"/>
          <w:color w:val="000000"/>
        </w:rPr>
        <w:t>ut of all possible features</w:t>
      </w:r>
      <w:r w:rsidR="001848F2">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001848F2">
        <w:rPr>
          <w:rFonts w:asciiTheme="minorEastAsia" w:hAnsiTheme="minorEastAsia" w:cs="Book Antiqua" w:hint="eastAsia"/>
          <w:i/>
          <w:iCs/>
          <w:color w:val="000000"/>
          <w:lang w:eastAsia="zh-CN"/>
        </w:rPr>
        <w:t xml:space="preserve"> </w:t>
      </w:r>
      <w:r w:rsidRPr="002B60E6">
        <w:rPr>
          <w:rFonts w:ascii="Book Antiqua" w:eastAsia="Book Antiqua" w:hAnsi="Book Antiqua" w:cs="Book Antiqua"/>
          <w:color w:val="000000"/>
        </w:rPr>
        <w:t>and the impossible cutoff points</w:t>
      </w:r>
      <w:r w:rsidR="009E4450">
        <w:rPr>
          <w:rFonts w:asciiTheme="minorEastAsia" w:hAnsiTheme="minorEastAsia" w:cs="Book Antiqua" w:hint="eastAsia"/>
          <w:color w:val="000000"/>
          <w:lang w:eastAsia="zh-CN"/>
        </w:rPr>
        <w:t xml:space="preserve"> </w:t>
      </w:r>
      <w:r w:rsidR="00665B57" w:rsidRPr="002B60E6">
        <w:rPr>
          <w:rFonts w:ascii="Book Antiqua" w:eastAsia="Book Antiqua" w:hAnsi="Book Antiqua" w:cs="Book Antiqua"/>
          <w:i/>
          <w:iCs/>
          <w:color w:val="000000"/>
        </w:rPr>
        <w:t>a</w:t>
      </w:r>
      <w:r w:rsidRPr="002B60E6">
        <w:rPr>
          <w:rFonts w:ascii="Book Antiqua" w:eastAsia="Book Antiqua" w:hAnsi="Book Antiqua" w:cs="Book Antiqua"/>
          <w:color w:val="000000"/>
        </w:rPr>
        <w:t>, the feature with the smallest Gini index and its corresponding cutoff point were selected as the optimized feature and optimized cutoff point, respectively. From this, the current node is used to generate two child nodes, and one feature of the training dataset is allocated to two child nodes</w:t>
      </w:r>
      <w:r w:rsidR="00250EA0"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(3) </w:t>
      </w:r>
      <w:r w:rsidR="00FE1EF5">
        <w:rPr>
          <w:rFonts w:ascii="Book Antiqua" w:eastAsia="Book Antiqua" w:hAnsi="Book Antiqua" w:cs="Book Antiqua"/>
          <w:color w:val="000000"/>
        </w:rPr>
        <w:t>r</w:t>
      </w:r>
      <w:r w:rsidRPr="002B60E6">
        <w:rPr>
          <w:rFonts w:ascii="Book Antiqua" w:eastAsia="Book Antiqua" w:hAnsi="Book Antiqua" w:cs="Book Antiqua"/>
          <w:color w:val="000000"/>
        </w:rPr>
        <w:t>ecursive calls of (1) and (2) are carried out on the two child nodes until the stopping conditions are satisfied</w:t>
      </w:r>
      <w:r w:rsidR="00250EA0" w:rsidRPr="002B60E6">
        <w:rPr>
          <w:rFonts w:ascii="Book Antiqua" w:eastAsia="Book Antiqua" w:hAnsi="Book Antiqua" w:cs="Book Antiqua"/>
          <w:color w:val="000000"/>
        </w:rPr>
        <w:t xml:space="preserve">; and </w:t>
      </w:r>
      <w:r w:rsidRPr="002B60E6">
        <w:rPr>
          <w:rFonts w:ascii="Book Antiqua" w:eastAsia="Book Antiqua" w:hAnsi="Book Antiqua" w:cs="Book Antiqua"/>
          <w:color w:val="000000"/>
        </w:rPr>
        <w:t xml:space="preserve">(4) </w:t>
      </w:r>
      <w:r w:rsidR="00FE1EF5">
        <w:rPr>
          <w:rFonts w:ascii="Book Antiqua" w:eastAsia="Book Antiqua" w:hAnsi="Book Antiqua" w:cs="Book Antiqua"/>
          <w:color w:val="000000"/>
        </w:rPr>
        <w:t>g</w:t>
      </w:r>
      <w:r w:rsidRPr="002B60E6">
        <w:rPr>
          <w:rFonts w:ascii="Book Antiqua" w:eastAsia="Book Antiqua" w:hAnsi="Book Antiqua" w:cs="Book Antiqua"/>
          <w:color w:val="000000"/>
        </w:rPr>
        <w:t xml:space="preserve">eneration of </w:t>
      </w:r>
      <w:r w:rsidR="008613A0">
        <w:rPr>
          <w:rFonts w:ascii="Book Antiqua" w:eastAsia="Book Antiqua" w:hAnsi="Book Antiqua" w:cs="Book Antiqua"/>
          <w:color w:val="000000"/>
        </w:rPr>
        <w:t xml:space="preserve">the </w:t>
      </w:r>
      <w:r w:rsidRPr="002B60E6">
        <w:rPr>
          <w:rFonts w:ascii="Book Antiqua" w:eastAsia="Book Antiqua" w:hAnsi="Book Antiqua" w:cs="Book Antiqua"/>
          <w:color w:val="000000"/>
        </w:rPr>
        <w:t>CART decision tree.</w:t>
      </w:r>
    </w:p>
    <w:p w:rsidR="00A77B3E" w:rsidRPr="002B60E6" w:rsidRDefault="009B5FCE" w:rsidP="002B60E6">
      <w:pPr>
        <w:spacing w:line="360" w:lineRule="auto"/>
        <w:ind w:firstLineChars="200" w:firstLine="480"/>
        <w:jc w:val="both"/>
        <w:rPr>
          <w:rFonts w:ascii="Book Antiqua" w:hAnsi="Book Antiqua"/>
        </w:rPr>
      </w:pPr>
      <w:r w:rsidRPr="002B60E6">
        <w:rPr>
          <w:rFonts w:ascii="Book Antiqua" w:eastAsia="Book Antiqua" w:hAnsi="Book Antiqua" w:cs="Book Antiqua"/>
          <w:color w:val="000000"/>
        </w:rPr>
        <w:t>Generally, L (the stopping condition for the algorithm) is that the number of samples at a node must be below a preset cutoff value or that the Gini index of the sample must be smaller than the preset cutoff value.</w:t>
      </w:r>
    </w:p>
    <w:p w:rsidR="00A77B3E" w:rsidRPr="002B60E6" w:rsidRDefault="00A77B3E" w:rsidP="002B60E6">
      <w:pPr>
        <w:spacing w:line="360" w:lineRule="auto"/>
        <w:ind w:firstLine="360"/>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SMOTE-Tomek algorithm</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Resampling methods for datasets include over-sampling and under-sampling. The SMOTE generates some samples in categories with fewer samples to adjust the proportion of samples in two types of datasets, so that the proportion tends towards </w:t>
      </w:r>
      <w:bookmarkStart w:id="51" w:name="OLE_LINK2605"/>
      <w:bookmarkStart w:id="52" w:name="OLE_LINK2606"/>
      <w:r w:rsidRPr="002B60E6">
        <w:rPr>
          <w:rFonts w:ascii="Book Antiqua" w:eastAsia="Book Antiqua" w:hAnsi="Book Antiqua" w:cs="Book Antiqua"/>
          <w:color w:val="000000"/>
        </w:rPr>
        <w:t>equilibriumin</w:t>
      </w:r>
      <w:bookmarkEnd w:id="51"/>
      <w:bookmarkEnd w:id="52"/>
      <w:r w:rsidRPr="002B60E6">
        <w:rPr>
          <w:rFonts w:ascii="Book Antiqua" w:eastAsia="Book Antiqua" w:hAnsi="Book Antiqua" w:cs="Book Antiqua"/>
          <w:color w:val="000000"/>
        </w:rPr>
        <w:t xml:space="preserve"> order to improve the performance of the algorithm</w:t>
      </w:r>
      <w:r w:rsidRPr="002B60E6">
        <w:rPr>
          <w:rFonts w:ascii="Book Antiqua" w:eastAsia="Book Antiqua" w:hAnsi="Book Antiqua" w:cs="Book Antiqua"/>
          <w:color w:val="000000"/>
          <w:vertAlign w:val="superscript"/>
        </w:rPr>
        <w:t>[12]</w:t>
      </w:r>
      <w:r w:rsidRPr="002B60E6">
        <w:rPr>
          <w:rFonts w:ascii="Book Antiqua" w:eastAsia="Book Antiqua" w:hAnsi="Book Antiqua" w:cs="Book Antiqua"/>
          <w:color w:val="000000"/>
        </w:rPr>
        <w:t>.</w:t>
      </w:r>
    </w:p>
    <w:p w:rsidR="00C92243" w:rsidRDefault="007329E5" w:rsidP="00C92243">
      <w:pPr>
        <w:pStyle w:val="a3"/>
        <w:ind w:firstLine="480"/>
        <w:contextualSpacing/>
        <w:rPr>
          <w:rFonts w:ascii="Book Antiqua" w:hAnsi="Book Antiqua"/>
          <w:szCs w:val="24"/>
        </w:rPr>
      </w:pPr>
      <w:r w:rsidRPr="002B60E6">
        <w:rPr>
          <w:rFonts w:ascii="Book Antiqua" w:hAnsi="Book Antiqua"/>
          <w:szCs w:val="24"/>
        </w:rPr>
        <w:t xml:space="preserve">The concept of Tomek is to clean up new samples after SMOTE over-sampling. In classification problems, </w:t>
      </w:r>
      <w:r w:rsidR="00B739B9" w:rsidRPr="00B739B9">
        <w:rPr>
          <w:rFonts w:ascii="Book Antiqua" w:hAnsi="Book Antiqua"/>
          <w:szCs w:val="24"/>
        </w:rPr>
        <w:t>“</w:t>
      </w:r>
      <w:r w:rsidR="00B739B9" w:rsidRPr="00B739B9">
        <w:rPr>
          <w:rFonts w:ascii="Book Antiqua" w:hAnsi="Book Antiqua"/>
          <w:i/>
          <w:iCs/>
          <w:szCs w:val="24"/>
        </w:rPr>
        <w:t>x</w:t>
      </w:r>
      <w:r w:rsidR="00B739B9" w:rsidRPr="00B739B9">
        <w:rPr>
          <w:rFonts w:ascii="Book Antiqua" w:hAnsi="Book Antiqua"/>
          <w:szCs w:val="24"/>
        </w:rPr>
        <w:t>”</w:t>
      </w:r>
      <w:r w:rsidRPr="002B60E6">
        <w:rPr>
          <w:rFonts w:ascii="Book Antiqua" w:hAnsi="Book Antiqua"/>
          <w:szCs w:val="24"/>
        </w:rPr>
        <w:t xml:space="preserve"> is set as a sample for category</w:t>
      </w:r>
      <w:r w:rsidR="00B739B9">
        <w:rPr>
          <w:rFonts w:ascii="Book Antiqua" w:hAnsi="Book Antiqua"/>
          <w:szCs w:val="24"/>
        </w:rPr>
        <w:t xml:space="preserve"> “</w:t>
      </w:r>
      <w:r w:rsidR="00B739B9" w:rsidRPr="00B739B9">
        <w:rPr>
          <w:rFonts w:ascii="Book Antiqua" w:hAnsi="Book Antiqua"/>
          <w:i/>
          <w:iCs/>
          <w:szCs w:val="24"/>
        </w:rPr>
        <w:t>A</w:t>
      </w:r>
      <w:r w:rsidR="00B739B9">
        <w:rPr>
          <w:rFonts w:ascii="Book Antiqua" w:hAnsi="Book Antiqua"/>
          <w:szCs w:val="24"/>
        </w:rPr>
        <w:t>”</w:t>
      </w:r>
      <w:r w:rsidRPr="002B60E6">
        <w:rPr>
          <w:rFonts w:ascii="Book Antiqua" w:hAnsi="Book Antiqua"/>
          <w:szCs w:val="24"/>
        </w:rPr>
        <w:t xml:space="preserve">, </w:t>
      </w:r>
      <w:r w:rsidR="00B739B9">
        <w:rPr>
          <w:rFonts w:ascii="Book Antiqua" w:hAnsi="Book Antiqua"/>
          <w:szCs w:val="24"/>
        </w:rPr>
        <w:t>“</w:t>
      </w:r>
      <w:r w:rsidR="00B739B9" w:rsidRPr="00B739B9">
        <w:rPr>
          <w:rFonts w:ascii="Book Antiqua" w:hAnsi="Book Antiqua"/>
          <w:i/>
          <w:iCs/>
          <w:noProof/>
          <w:szCs w:val="24"/>
        </w:rPr>
        <w:t>y</w:t>
      </w:r>
      <w:r w:rsidR="00B739B9">
        <w:rPr>
          <w:rFonts w:ascii="Book Antiqua" w:hAnsi="Book Antiqua"/>
          <w:noProof/>
          <w:szCs w:val="24"/>
        </w:rPr>
        <w:t>”</w:t>
      </w:r>
      <w:r w:rsidRPr="002B60E6">
        <w:rPr>
          <w:rFonts w:ascii="Book Antiqua" w:hAnsi="Book Antiqua"/>
          <w:szCs w:val="24"/>
        </w:rPr>
        <w:t xml:space="preserve"> is a sample for category</w:t>
      </w:r>
      <w:r w:rsidR="00B739B9">
        <w:rPr>
          <w:rFonts w:ascii="Book Antiqua" w:hAnsi="Book Antiqua"/>
          <w:szCs w:val="24"/>
        </w:rPr>
        <w:t xml:space="preserve"> “</w:t>
      </w:r>
      <w:r w:rsidR="00B739B9" w:rsidRPr="00B739B9">
        <w:rPr>
          <w:rFonts w:ascii="Book Antiqua" w:hAnsi="Book Antiqua"/>
          <w:i/>
          <w:iCs/>
          <w:szCs w:val="24"/>
        </w:rPr>
        <w:t>B</w:t>
      </w:r>
      <w:r w:rsidR="00B739B9">
        <w:rPr>
          <w:rFonts w:ascii="Book Antiqua" w:hAnsi="Book Antiqua"/>
          <w:szCs w:val="24"/>
        </w:rPr>
        <w:t>”</w:t>
      </w:r>
      <w:r w:rsidRPr="002B60E6">
        <w:rPr>
          <w:rFonts w:ascii="Book Antiqua" w:hAnsi="Book Antiqua"/>
          <w:szCs w:val="24"/>
        </w:rPr>
        <w:t>,</w:t>
      </w:r>
      <w:r w:rsidR="00B739B9">
        <w:rPr>
          <w:rFonts w:ascii="Book Antiqua" w:hAnsi="Book Antiqua"/>
          <w:szCs w:val="24"/>
        </w:rPr>
        <w:t xml:space="preserve"> “</w:t>
      </w:r>
      <w:r w:rsidR="00B739B9" w:rsidRPr="00B739B9">
        <w:rPr>
          <w:rFonts w:ascii="Book Antiqua" w:hAnsi="Book Antiqua"/>
          <w:i/>
          <w:iCs/>
          <w:szCs w:val="24"/>
        </w:rPr>
        <w:t>d</w:t>
      </w:r>
      <w:r w:rsidR="00B739B9">
        <w:rPr>
          <w:rFonts w:ascii="Book Antiqua" w:hAnsi="Book Antiqua"/>
          <w:szCs w:val="24"/>
        </w:rPr>
        <w:t xml:space="preserve"> (</w:t>
      </w:r>
      <w:r w:rsidR="00B739B9" w:rsidRPr="00B739B9">
        <w:rPr>
          <w:rFonts w:ascii="Book Antiqua" w:hAnsi="Book Antiqua"/>
          <w:i/>
          <w:iCs/>
          <w:szCs w:val="24"/>
        </w:rPr>
        <w:t>x, y</w:t>
      </w:r>
      <w:r w:rsidR="00B739B9">
        <w:rPr>
          <w:rFonts w:ascii="Book Antiqua" w:hAnsi="Book Antiqua"/>
          <w:szCs w:val="24"/>
        </w:rPr>
        <w:t>)”</w:t>
      </w:r>
      <w:r w:rsidRPr="002B60E6">
        <w:rPr>
          <w:rFonts w:ascii="Book Antiqua" w:hAnsi="Book Antiqua"/>
          <w:szCs w:val="24"/>
        </w:rPr>
        <w:t>is the distance between</w:t>
      </w:r>
      <w:r w:rsidR="002E1FE4">
        <w:rPr>
          <w:rFonts w:ascii="Book Antiqua" w:hAnsi="Book Antiqua" w:hint="eastAsia"/>
          <w:szCs w:val="24"/>
        </w:rPr>
        <w:t xml:space="preserve"> </w:t>
      </w:r>
      <w:r w:rsidR="00B739B9" w:rsidRPr="00B739B9">
        <w:rPr>
          <w:rFonts w:ascii="Book Antiqua" w:hAnsi="Book Antiqua"/>
          <w:szCs w:val="24"/>
        </w:rPr>
        <w:t>“</w:t>
      </w:r>
      <w:r w:rsidR="00B739B9" w:rsidRPr="00B739B9">
        <w:rPr>
          <w:rFonts w:ascii="Book Antiqua" w:hAnsi="Book Antiqua"/>
          <w:i/>
          <w:iCs/>
          <w:szCs w:val="24"/>
        </w:rPr>
        <w:t>x</w:t>
      </w:r>
      <w:r w:rsidR="00B739B9" w:rsidRPr="00B739B9">
        <w:rPr>
          <w:rFonts w:ascii="Book Antiqua" w:hAnsi="Book Antiqua"/>
          <w:szCs w:val="24"/>
        </w:rPr>
        <w:t>”</w:t>
      </w:r>
      <w:r w:rsidR="002E1FE4">
        <w:rPr>
          <w:rFonts w:ascii="Book Antiqua" w:hAnsi="Book Antiqua" w:hint="eastAsia"/>
          <w:szCs w:val="24"/>
        </w:rPr>
        <w:t xml:space="preserve"> </w:t>
      </w:r>
      <w:r w:rsidRPr="002B60E6">
        <w:rPr>
          <w:rFonts w:ascii="Book Antiqua" w:hAnsi="Book Antiqua"/>
          <w:szCs w:val="24"/>
        </w:rPr>
        <w:t xml:space="preserve">and </w:t>
      </w:r>
      <w:r w:rsidR="00B739B9">
        <w:rPr>
          <w:rFonts w:ascii="Book Antiqua" w:hAnsi="Book Antiqua"/>
          <w:szCs w:val="24"/>
        </w:rPr>
        <w:t>“</w:t>
      </w:r>
      <w:r w:rsidR="00B739B9" w:rsidRPr="00B739B9">
        <w:rPr>
          <w:rFonts w:ascii="Book Antiqua" w:hAnsi="Book Antiqua"/>
          <w:i/>
          <w:iCs/>
          <w:noProof/>
          <w:szCs w:val="24"/>
        </w:rPr>
        <w:t>y</w:t>
      </w:r>
      <w:r w:rsidR="00B739B9">
        <w:rPr>
          <w:rFonts w:ascii="Book Antiqua" w:hAnsi="Book Antiqua"/>
          <w:noProof/>
          <w:szCs w:val="24"/>
        </w:rPr>
        <w:t>”</w:t>
      </w:r>
      <w:r w:rsidRPr="002B60E6">
        <w:rPr>
          <w:rFonts w:ascii="Book Antiqua" w:hAnsi="Book Antiqua"/>
          <w:szCs w:val="24"/>
        </w:rPr>
        <w:t xml:space="preserve">, and then </w:t>
      </w:r>
      <w:r w:rsidR="00B739B9">
        <w:rPr>
          <w:rFonts w:ascii="Book Antiqua" w:hAnsi="Book Antiqua"/>
          <w:szCs w:val="24"/>
        </w:rPr>
        <w:t>“(</w:t>
      </w:r>
      <w:r w:rsidR="00B739B9" w:rsidRPr="00B739B9">
        <w:rPr>
          <w:rFonts w:ascii="Book Antiqua" w:hAnsi="Book Antiqua"/>
          <w:i/>
          <w:iCs/>
          <w:szCs w:val="24"/>
        </w:rPr>
        <w:t>x, y</w:t>
      </w:r>
      <w:r w:rsidR="00B739B9">
        <w:rPr>
          <w:rFonts w:ascii="Book Antiqua" w:hAnsi="Book Antiqua"/>
          <w:szCs w:val="24"/>
        </w:rPr>
        <w:t>)”</w:t>
      </w:r>
      <w:r w:rsidRPr="002B60E6">
        <w:rPr>
          <w:rFonts w:ascii="Book Antiqua" w:hAnsi="Book Antiqua"/>
          <w:szCs w:val="24"/>
        </w:rPr>
        <w:t>is a Tomek-link pair. If only</w:t>
      </w:r>
      <w:r w:rsidR="00120A0A">
        <w:rPr>
          <w:rFonts w:ascii="Book Antiqua" w:hAnsi="Book Antiqua"/>
          <w:szCs w:val="24"/>
        </w:rPr>
        <w:t>“</w:t>
      </w:r>
      <w:r w:rsidR="00063750" w:rsidRPr="00063750">
        <w:rPr>
          <w:rFonts w:ascii="Book Antiqua" w:hAnsi="Book Antiqua"/>
          <w:i/>
          <w:szCs w:val="24"/>
        </w:rPr>
        <w:sym w:font="Symbol" w:char="F022"/>
      </w:r>
      <w:r w:rsidR="00063750" w:rsidRPr="00063750">
        <w:rPr>
          <w:rFonts w:ascii="Book Antiqua" w:hAnsi="Book Antiqua" w:hint="eastAsia"/>
          <w:i/>
          <w:szCs w:val="24"/>
        </w:rPr>
        <w:t>z</w:t>
      </w:r>
      <w:r w:rsidR="00120A0A">
        <w:rPr>
          <w:rFonts w:ascii="Book Antiqua" w:hAnsi="Book Antiqua"/>
          <w:szCs w:val="24"/>
        </w:rPr>
        <w:t>”</w:t>
      </w:r>
      <w:r w:rsidRPr="002B60E6">
        <w:rPr>
          <w:rFonts w:ascii="Book Antiqua" w:hAnsi="Book Antiqua"/>
          <w:szCs w:val="24"/>
        </w:rPr>
        <w:t>, then</w:t>
      </w:r>
      <w:r w:rsidR="002E1FE4">
        <w:rPr>
          <w:rFonts w:ascii="Book Antiqua" w:hAnsi="Book Antiqua" w:hint="eastAsia"/>
          <w:szCs w:val="24"/>
        </w:rPr>
        <w:t xml:space="preserve"> </w:t>
      </w:r>
      <w:r w:rsidR="00371DD8">
        <w:rPr>
          <w:rFonts w:ascii="Book Antiqua" w:hAnsi="Book Antiqua"/>
          <w:szCs w:val="24"/>
        </w:rPr>
        <w:t>“</w:t>
      </w:r>
      <w:r w:rsidR="00371DD8" w:rsidRPr="00B739B9">
        <w:rPr>
          <w:rFonts w:ascii="Book Antiqua" w:hAnsi="Book Antiqua"/>
          <w:i/>
          <w:iCs/>
          <w:szCs w:val="24"/>
        </w:rPr>
        <w:t>d</w:t>
      </w:r>
      <w:r w:rsidR="00371DD8">
        <w:rPr>
          <w:rFonts w:ascii="Book Antiqua" w:hAnsi="Book Antiqua"/>
          <w:szCs w:val="24"/>
        </w:rPr>
        <w:t xml:space="preserve"> (</w:t>
      </w:r>
      <w:r w:rsidR="00371DD8" w:rsidRPr="00B739B9">
        <w:rPr>
          <w:rFonts w:ascii="Book Antiqua" w:hAnsi="Book Antiqua"/>
          <w:i/>
          <w:iCs/>
          <w:szCs w:val="24"/>
        </w:rPr>
        <w:t>x, y</w:t>
      </w:r>
      <w:r w:rsidR="00371DD8">
        <w:rPr>
          <w:rFonts w:ascii="Book Antiqua" w:hAnsi="Book Antiqua"/>
          <w:szCs w:val="24"/>
        </w:rPr>
        <w:t>)&lt;</w:t>
      </w:r>
      <w:r w:rsidR="00371DD8" w:rsidRPr="00B739B9">
        <w:rPr>
          <w:rFonts w:ascii="Book Antiqua" w:hAnsi="Book Antiqua"/>
          <w:i/>
          <w:iCs/>
          <w:szCs w:val="24"/>
        </w:rPr>
        <w:t>d</w:t>
      </w:r>
      <w:r w:rsidR="00371DD8">
        <w:rPr>
          <w:rFonts w:ascii="Book Antiqua" w:hAnsi="Book Antiqua"/>
          <w:szCs w:val="24"/>
        </w:rPr>
        <w:t xml:space="preserve"> (</w:t>
      </w:r>
      <w:r w:rsidR="00371DD8" w:rsidRPr="00B739B9">
        <w:rPr>
          <w:rFonts w:ascii="Book Antiqua" w:hAnsi="Book Antiqua"/>
          <w:i/>
          <w:iCs/>
          <w:szCs w:val="24"/>
        </w:rPr>
        <w:t xml:space="preserve">x, </w:t>
      </w:r>
      <w:r w:rsidR="00371DD8">
        <w:rPr>
          <w:rFonts w:ascii="Book Antiqua" w:hAnsi="Book Antiqua"/>
          <w:i/>
          <w:iCs/>
          <w:szCs w:val="24"/>
        </w:rPr>
        <w:t>z</w:t>
      </w:r>
      <w:r w:rsidR="00371DD8">
        <w:rPr>
          <w:rFonts w:ascii="Book Antiqua" w:hAnsi="Book Antiqua"/>
          <w:szCs w:val="24"/>
        </w:rPr>
        <w:t>)”</w:t>
      </w:r>
      <w:r w:rsidRPr="002B60E6">
        <w:rPr>
          <w:rFonts w:ascii="Book Antiqua" w:hAnsi="Book Antiqua"/>
          <w:szCs w:val="24"/>
        </w:rPr>
        <w:t xml:space="preserve"> and</w:t>
      </w:r>
      <w:r w:rsidR="002E1FE4">
        <w:rPr>
          <w:rFonts w:ascii="Book Antiqua" w:hAnsi="Book Antiqua" w:hint="eastAsia"/>
          <w:szCs w:val="24"/>
        </w:rPr>
        <w:t xml:space="preserve"> </w:t>
      </w:r>
      <w:r w:rsidR="00371DD8">
        <w:rPr>
          <w:rFonts w:ascii="Book Antiqua" w:hAnsi="Book Antiqua"/>
          <w:szCs w:val="24"/>
        </w:rPr>
        <w:t>“</w:t>
      </w:r>
      <w:r w:rsidR="00371DD8" w:rsidRPr="00B739B9">
        <w:rPr>
          <w:rFonts w:ascii="Book Antiqua" w:hAnsi="Book Antiqua"/>
          <w:i/>
          <w:iCs/>
          <w:szCs w:val="24"/>
        </w:rPr>
        <w:t>d</w:t>
      </w:r>
      <w:r w:rsidR="00371DD8">
        <w:rPr>
          <w:rFonts w:ascii="Book Antiqua" w:hAnsi="Book Antiqua"/>
          <w:szCs w:val="24"/>
        </w:rPr>
        <w:t xml:space="preserve"> (</w:t>
      </w:r>
      <w:r w:rsidR="00371DD8" w:rsidRPr="00B739B9">
        <w:rPr>
          <w:rFonts w:ascii="Book Antiqua" w:hAnsi="Book Antiqua"/>
          <w:i/>
          <w:iCs/>
          <w:szCs w:val="24"/>
        </w:rPr>
        <w:t>x, y</w:t>
      </w:r>
      <w:r w:rsidR="00371DD8">
        <w:rPr>
          <w:rFonts w:ascii="Book Antiqua" w:hAnsi="Book Antiqua"/>
          <w:szCs w:val="24"/>
        </w:rPr>
        <w:t>) &lt;</w:t>
      </w:r>
      <w:r w:rsidR="00371DD8" w:rsidRPr="00B739B9">
        <w:rPr>
          <w:rFonts w:ascii="Book Antiqua" w:hAnsi="Book Antiqua"/>
          <w:i/>
          <w:iCs/>
          <w:szCs w:val="24"/>
        </w:rPr>
        <w:t>d</w:t>
      </w:r>
      <w:r w:rsidR="00371DD8">
        <w:rPr>
          <w:rFonts w:ascii="Book Antiqua" w:hAnsi="Book Antiqua"/>
          <w:szCs w:val="24"/>
        </w:rPr>
        <w:t xml:space="preserve"> (</w:t>
      </w:r>
      <w:r w:rsidR="00371DD8">
        <w:rPr>
          <w:rFonts w:ascii="Book Antiqua" w:hAnsi="Book Antiqua"/>
          <w:i/>
          <w:iCs/>
          <w:szCs w:val="24"/>
        </w:rPr>
        <w:t>y</w:t>
      </w:r>
      <w:r w:rsidR="00371DD8" w:rsidRPr="00B739B9">
        <w:rPr>
          <w:rFonts w:ascii="Book Antiqua" w:hAnsi="Book Antiqua"/>
          <w:i/>
          <w:iCs/>
          <w:szCs w:val="24"/>
        </w:rPr>
        <w:t xml:space="preserve">, </w:t>
      </w:r>
      <w:r w:rsidR="00371DD8">
        <w:rPr>
          <w:rFonts w:ascii="Book Antiqua" w:hAnsi="Book Antiqua"/>
          <w:i/>
          <w:iCs/>
          <w:szCs w:val="24"/>
        </w:rPr>
        <w:t>z</w:t>
      </w:r>
      <w:r w:rsidR="00371DD8">
        <w:rPr>
          <w:rFonts w:ascii="Book Antiqua" w:hAnsi="Book Antiqua"/>
          <w:szCs w:val="24"/>
        </w:rPr>
        <w:t>)”</w:t>
      </w:r>
      <w:r w:rsidRPr="002B60E6">
        <w:rPr>
          <w:rFonts w:ascii="Book Antiqua" w:hAnsi="Book Antiqua"/>
          <w:szCs w:val="24"/>
        </w:rPr>
        <w:t>. Using the new sample points</w:t>
      </w:r>
      <w:r w:rsidR="00127FAB">
        <w:rPr>
          <w:rFonts w:ascii="Book Antiqua" w:hAnsi="Book Antiqua" w:hint="eastAsia"/>
          <w:szCs w:val="24"/>
        </w:rPr>
        <w:t xml:space="preserve"> </w:t>
      </w:r>
      <w:r w:rsidR="00E961A9" w:rsidRPr="00B739B9">
        <w:rPr>
          <w:rFonts w:ascii="Book Antiqua" w:hAnsi="Book Antiqua"/>
          <w:szCs w:val="24"/>
        </w:rPr>
        <w:t>“</w:t>
      </w:r>
      <w:r w:rsidR="00E961A9" w:rsidRPr="00B739B9">
        <w:rPr>
          <w:rFonts w:ascii="Book Antiqua" w:hAnsi="Book Antiqua"/>
          <w:i/>
          <w:iCs/>
          <w:szCs w:val="24"/>
        </w:rPr>
        <w:t>x</w:t>
      </w:r>
      <w:r w:rsidR="00E961A9" w:rsidRPr="00E961A9">
        <w:rPr>
          <w:rFonts w:ascii="Book Antiqua" w:hAnsi="Book Antiqua"/>
          <w:i/>
          <w:iCs/>
          <w:szCs w:val="24"/>
          <w:vertAlign w:val="subscript"/>
        </w:rPr>
        <w:t>k</w:t>
      </w:r>
      <w:r w:rsidR="00E961A9" w:rsidRPr="00B739B9">
        <w:rPr>
          <w:rFonts w:ascii="Book Antiqua" w:hAnsi="Book Antiqua"/>
          <w:szCs w:val="24"/>
        </w:rPr>
        <w:t>”</w:t>
      </w:r>
      <w:r w:rsidR="00127FAB">
        <w:rPr>
          <w:rFonts w:ascii="Book Antiqua" w:hAnsi="Book Antiqua" w:hint="eastAsia"/>
          <w:szCs w:val="24"/>
        </w:rPr>
        <w:t xml:space="preserve"> </w:t>
      </w:r>
      <w:r w:rsidRPr="002B60E6">
        <w:rPr>
          <w:rFonts w:ascii="Book Antiqua" w:hAnsi="Book Antiqua"/>
          <w:szCs w:val="24"/>
        </w:rPr>
        <w:t>generated by SMOTE as the center, the length</w:t>
      </w:r>
      <w:r w:rsidR="00127FAB">
        <w:rPr>
          <w:rFonts w:ascii="Book Antiqua" w:hAnsi="Book Antiqua" w:hint="eastAsia"/>
          <w:szCs w:val="24"/>
        </w:rPr>
        <w:t xml:space="preserve"> </w:t>
      </w:r>
      <w:r w:rsidR="0025484F">
        <w:rPr>
          <w:rFonts w:ascii="Book Antiqua" w:hAnsi="Book Antiqua"/>
          <w:szCs w:val="24"/>
        </w:rPr>
        <w:t>“</w:t>
      </w:r>
      <w:r w:rsidR="0025484F">
        <w:rPr>
          <w:rFonts w:ascii="Book Antiqua" w:hAnsi="Book Antiqua"/>
          <w:i/>
          <w:iCs/>
          <w:noProof/>
          <w:szCs w:val="24"/>
        </w:rPr>
        <w:t>l</w:t>
      </w:r>
      <w:r w:rsidR="0025484F">
        <w:rPr>
          <w:rFonts w:ascii="Book Antiqua" w:hAnsi="Book Antiqua"/>
          <w:noProof/>
          <w:szCs w:val="24"/>
        </w:rPr>
        <w:t>”</w:t>
      </w:r>
      <w:r w:rsidR="00127FAB">
        <w:rPr>
          <w:rFonts w:ascii="Book Antiqua" w:hAnsi="Book Antiqua" w:hint="eastAsia"/>
          <w:noProof/>
          <w:szCs w:val="24"/>
        </w:rPr>
        <w:t xml:space="preserve"> </w:t>
      </w:r>
      <w:r w:rsidRPr="002B60E6">
        <w:rPr>
          <w:rFonts w:ascii="Book Antiqua" w:hAnsi="Book Antiqua"/>
          <w:szCs w:val="24"/>
        </w:rPr>
        <w:t>of the Tomek-link is the radius, and then the number of minority samples in that space is</w:t>
      </w:r>
      <w:r w:rsidR="0025484F">
        <w:rPr>
          <w:rFonts w:ascii="Book Antiqua" w:hAnsi="Book Antiqua"/>
          <w:szCs w:val="24"/>
        </w:rPr>
        <w:t xml:space="preserve"> “</w:t>
      </w:r>
      <w:r w:rsidR="0025484F" w:rsidRPr="0025484F">
        <w:rPr>
          <w:rFonts w:ascii="Book Antiqua" w:hAnsi="Book Antiqua"/>
          <w:i/>
          <w:iCs/>
          <w:szCs w:val="24"/>
        </w:rPr>
        <w:t>C</w:t>
      </w:r>
      <w:r w:rsidR="0025484F" w:rsidRPr="0025484F">
        <w:rPr>
          <w:rFonts w:ascii="Book Antiqua" w:hAnsi="Book Antiqua"/>
          <w:i/>
          <w:iCs/>
          <w:szCs w:val="24"/>
          <w:vertAlign w:val="subscript"/>
        </w:rPr>
        <w:t>minority</w:t>
      </w:r>
      <w:r w:rsidR="0025484F">
        <w:rPr>
          <w:rFonts w:ascii="Book Antiqua" w:hAnsi="Book Antiqua"/>
          <w:szCs w:val="24"/>
        </w:rPr>
        <w:t>”</w:t>
      </w:r>
      <w:r w:rsidRPr="002B60E6">
        <w:rPr>
          <w:rFonts w:ascii="Book Antiqua" w:hAnsi="Book Antiqua"/>
          <w:szCs w:val="24"/>
        </w:rPr>
        <w:t>, and the number of majority samples is</w:t>
      </w:r>
      <w:r w:rsidR="00127FAB">
        <w:rPr>
          <w:rFonts w:ascii="Book Antiqua" w:hAnsi="Book Antiqua" w:hint="eastAsia"/>
          <w:szCs w:val="24"/>
        </w:rPr>
        <w:t xml:space="preserve"> </w:t>
      </w:r>
      <w:r w:rsidR="0025484F">
        <w:rPr>
          <w:rFonts w:ascii="Book Antiqua" w:hAnsi="Book Antiqua"/>
          <w:szCs w:val="24"/>
        </w:rPr>
        <w:t>“</w:t>
      </w:r>
      <w:r w:rsidR="0025484F" w:rsidRPr="0025484F">
        <w:rPr>
          <w:rFonts w:ascii="Book Antiqua" w:hAnsi="Book Antiqua"/>
          <w:i/>
          <w:iCs/>
          <w:szCs w:val="24"/>
        </w:rPr>
        <w:t>C</w:t>
      </w:r>
      <w:r w:rsidR="0025484F" w:rsidRPr="0025484F">
        <w:rPr>
          <w:rFonts w:ascii="Book Antiqua" w:hAnsi="Book Antiqua"/>
          <w:i/>
          <w:iCs/>
          <w:szCs w:val="24"/>
          <w:vertAlign w:val="subscript"/>
        </w:rPr>
        <w:t>m</w:t>
      </w:r>
      <w:r w:rsidR="0025484F">
        <w:rPr>
          <w:rFonts w:ascii="Book Antiqua" w:hAnsi="Book Antiqua"/>
          <w:i/>
          <w:iCs/>
          <w:szCs w:val="24"/>
          <w:vertAlign w:val="subscript"/>
        </w:rPr>
        <w:t>aj</w:t>
      </w:r>
      <w:r w:rsidR="0025484F" w:rsidRPr="0025484F">
        <w:rPr>
          <w:rFonts w:ascii="Book Antiqua" w:hAnsi="Book Antiqua"/>
          <w:i/>
          <w:iCs/>
          <w:szCs w:val="24"/>
          <w:vertAlign w:val="subscript"/>
        </w:rPr>
        <w:t>ority</w:t>
      </w:r>
      <w:r w:rsidR="0025484F">
        <w:rPr>
          <w:rFonts w:ascii="Book Antiqua" w:hAnsi="Book Antiqua"/>
          <w:szCs w:val="24"/>
        </w:rPr>
        <w:t>”</w:t>
      </w:r>
      <w:r w:rsidRPr="002B60E6">
        <w:rPr>
          <w:rFonts w:ascii="Book Antiqua" w:hAnsi="Book Antiqua"/>
          <w:szCs w:val="24"/>
        </w:rPr>
        <w:t>. If a fixed cutoff value</w:t>
      </w:r>
      <w:r w:rsidR="00D255EB">
        <w:rPr>
          <w:rFonts w:ascii="Book Antiqua" w:hAnsi="Book Antiqua"/>
          <w:szCs w:val="24"/>
        </w:rPr>
        <w:t xml:space="preserve"> “ε”</w:t>
      </w:r>
      <w:r w:rsidR="00127FAB">
        <w:rPr>
          <w:rFonts w:ascii="Book Antiqua" w:hAnsi="Book Antiqua" w:hint="eastAsia"/>
          <w:szCs w:val="24"/>
        </w:rPr>
        <w:t xml:space="preserve"> </w:t>
      </w:r>
      <w:r w:rsidRPr="002B60E6">
        <w:rPr>
          <w:rFonts w:ascii="Book Antiqua" w:hAnsi="Book Antiqua"/>
          <w:szCs w:val="24"/>
        </w:rPr>
        <w:t>is given, then</w:t>
      </w:r>
    </w:p>
    <w:p w:rsidR="00EF4F5B" w:rsidRPr="00C92243" w:rsidRDefault="004365A6" w:rsidP="00C92243">
      <w:pPr>
        <w:pStyle w:val="a3"/>
        <w:ind w:firstLine="480"/>
        <w:contextualSpacing/>
        <w:rPr>
          <w:rFonts w:ascii="Book Antiqua" w:hAnsi="Book Antiqua"/>
          <w:szCs w:val="24"/>
        </w:rPr>
      </w:pPr>
      <w:r w:rsidRPr="006903BA">
        <w:rPr>
          <w:rFonts w:ascii="Book Antiqua" w:hAnsi="Book Antiqua"/>
          <w:i/>
          <w:iCs/>
          <w:color w:val="000000" w:themeColor="text1"/>
          <w:szCs w:val="24"/>
        </w:rPr>
        <w:t>C</w:t>
      </w:r>
      <w:r w:rsidRPr="006903BA">
        <w:rPr>
          <w:rFonts w:ascii="Book Antiqua" w:hAnsi="Book Antiqua"/>
          <w:i/>
          <w:iCs/>
          <w:color w:val="000000" w:themeColor="text1"/>
          <w:szCs w:val="24"/>
          <w:vertAlign w:val="subscript"/>
        </w:rPr>
        <w:t>minority</w:t>
      </w:r>
      <w:r w:rsidRPr="006903BA">
        <w:rPr>
          <w:rFonts w:ascii="Book Antiqua" w:hAnsi="Book Antiqua" w:hint="eastAsia"/>
          <w:i/>
          <w:iCs/>
          <w:color w:val="000000" w:themeColor="text1"/>
          <w:szCs w:val="24"/>
          <w:vertAlign w:val="subscript"/>
        </w:rPr>
        <w:t>/</w:t>
      </w:r>
      <w:r w:rsidRPr="006903BA">
        <w:rPr>
          <w:rFonts w:ascii="Book Antiqua" w:hAnsi="Book Antiqua"/>
          <w:i/>
          <w:iCs/>
          <w:color w:val="000000" w:themeColor="text1"/>
          <w:szCs w:val="24"/>
        </w:rPr>
        <w:t xml:space="preserve"> C</w:t>
      </w:r>
      <w:r w:rsidRPr="006903BA">
        <w:rPr>
          <w:rFonts w:ascii="Book Antiqua" w:hAnsi="Book Antiqua"/>
          <w:i/>
          <w:iCs/>
          <w:color w:val="000000" w:themeColor="text1"/>
          <w:szCs w:val="24"/>
          <w:vertAlign w:val="subscript"/>
        </w:rPr>
        <w:t>majority</w:t>
      </w:r>
      <w:r w:rsidRPr="006903BA">
        <w:rPr>
          <w:rFonts w:ascii="Book Antiqua" w:hAnsi="Book Antiqua"/>
          <w:color w:val="000000" w:themeColor="text1"/>
          <w:szCs w:val="24"/>
        </w:rPr>
        <w:t>&lt;ε</w:t>
      </w:r>
      <w:r w:rsidRPr="006903BA">
        <w:rPr>
          <w:rFonts w:ascii="Book Antiqua" w:hAnsi="Book Antiqua" w:hint="eastAsia"/>
          <w:color w:val="000000" w:themeColor="text1"/>
          <w:szCs w:val="24"/>
        </w:rPr>
        <w:t>,</w:t>
      </w:r>
      <w:r w:rsidRPr="006903BA">
        <w:rPr>
          <w:rFonts w:ascii="Book Antiqua" w:hAnsi="Book Antiqua"/>
          <w:color w:val="000000" w:themeColor="text1"/>
          <w:szCs w:val="24"/>
        </w:rPr>
        <w:t xml:space="preserve"> ε</w:t>
      </w:r>
      <w:r w:rsidRPr="006903BA">
        <w:rPr>
          <w:rFonts w:ascii="Book Antiqua" w:hAnsi="Book Antiqua" w:hint="eastAsia"/>
          <w:color w:val="000000" w:themeColor="text1"/>
          <w:szCs w:val="24"/>
        </w:rPr>
        <w:t>∈</w:t>
      </w:r>
      <w:r w:rsidR="00C92243">
        <w:rPr>
          <w:rFonts w:ascii="Book Antiqua" w:hAnsi="Book Antiqua" w:hint="eastAsia"/>
          <w:color w:val="000000" w:themeColor="text1"/>
          <w:szCs w:val="24"/>
        </w:rPr>
        <w:t>[0,1]</w:t>
      </w:r>
      <w:r w:rsidR="00431677">
        <w:rPr>
          <w:rFonts w:ascii="Book Antiqua" w:hAnsi="Book Antiqua" w:hint="eastAsia"/>
          <w:color w:val="000000" w:themeColor="text1"/>
          <w:szCs w:val="24"/>
        </w:rPr>
        <w:t xml:space="preserve"> </w:t>
      </w:r>
      <w:r w:rsidR="00431677" w:rsidRPr="00431677">
        <w:rPr>
          <w:rFonts w:ascii="Book Antiqua" w:hAnsi="Book Antiqua"/>
          <w:color w:val="000000" w:themeColor="text1"/>
          <w:szCs w:val="24"/>
        </w:rPr>
        <w:t>(1.4)</w:t>
      </w:r>
    </w:p>
    <w:p w:rsidR="004365A6" w:rsidRDefault="007329E5" w:rsidP="00553C7B">
      <w:pPr>
        <w:spacing w:line="360" w:lineRule="auto"/>
        <w:ind w:firstLineChars="100" w:firstLine="240"/>
        <w:jc w:val="both"/>
        <w:rPr>
          <w:rFonts w:ascii="Book Antiqua" w:hAnsi="Book Antiqua"/>
          <w:lang w:eastAsia="zh-CN"/>
        </w:rPr>
      </w:pPr>
      <w:r w:rsidRPr="002B60E6">
        <w:rPr>
          <w:rFonts w:ascii="Book Antiqua" w:hAnsi="Book Antiqua"/>
        </w:rPr>
        <w:t xml:space="preserve">In which the newly synthesized points </w:t>
      </w:r>
      <w:r w:rsidR="00B76272" w:rsidRPr="00B739B9">
        <w:rPr>
          <w:rFonts w:ascii="Book Antiqua" w:hAnsi="Book Antiqua"/>
        </w:rPr>
        <w:t>“</w:t>
      </w:r>
      <w:r w:rsidR="00B76272" w:rsidRPr="00B739B9">
        <w:rPr>
          <w:rFonts w:ascii="Book Antiqua" w:hAnsi="Book Antiqua"/>
          <w:i/>
          <w:iCs/>
        </w:rPr>
        <w:t>x</w:t>
      </w:r>
      <w:r w:rsidR="00B76272" w:rsidRPr="00E961A9">
        <w:rPr>
          <w:rFonts w:ascii="Book Antiqua" w:hAnsi="Book Antiqua"/>
          <w:i/>
          <w:iCs/>
          <w:vertAlign w:val="subscript"/>
        </w:rPr>
        <w:t>k</w:t>
      </w:r>
      <w:r w:rsidR="00B76272" w:rsidRPr="00B739B9">
        <w:rPr>
          <w:rFonts w:ascii="Book Antiqua" w:hAnsi="Book Antiqua"/>
        </w:rPr>
        <w:t>”</w:t>
      </w:r>
      <w:r w:rsidRPr="002B60E6">
        <w:rPr>
          <w:rFonts w:ascii="Book Antiqua" w:hAnsi="Book Antiqua"/>
        </w:rPr>
        <w:t xml:space="preserve"> are considered invalid and will be removed before the next round of SMOTE training. Conversely, </w:t>
      </w:r>
      <w:r w:rsidRPr="004365A6">
        <w:rPr>
          <w:rFonts w:ascii="Book Antiqua" w:hAnsi="Book Antiqua"/>
        </w:rPr>
        <w:t>when</w:t>
      </w:r>
      <w:r w:rsidR="004365A6" w:rsidRPr="004365A6">
        <w:rPr>
          <w:rFonts w:ascii="Book Antiqua" w:hAnsi="Book Antiqua" w:hint="eastAsia"/>
          <w:lang w:eastAsia="zh-CN"/>
        </w:rPr>
        <w:t xml:space="preserve"> </w:t>
      </w:r>
      <w:r w:rsidR="004365A6" w:rsidRPr="004365A6">
        <w:rPr>
          <w:rFonts w:ascii="Book Antiqua" w:hAnsi="Book Antiqua"/>
          <w:i/>
          <w:iCs/>
          <w:lang w:eastAsia="zh-CN"/>
        </w:rPr>
        <w:t>“</w:t>
      </w:r>
      <w:r w:rsidR="004365A6" w:rsidRPr="004365A6">
        <w:rPr>
          <w:rFonts w:ascii="Book Antiqua" w:hAnsi="Book Antiqua"/>
          <w:i/>
          <w:iCs/>
        </w:rPr>
        <w:t>C</w:t>
      </w:r>
      <w:r w:rsidR="004365A6" w:rsidRPr="004365A6">
        <w:rPr>
          <w:rFonts w:ascii="Book Antiqua" w:hAnsi="Book Antiqua"/>
          <w:i/>
          <w:iCs/>
          <w:vertAlign w:val="subscript"/>
        </w:rPr>
        <w:t>minority</w:t>
      </w:r>
      <w:r w:rsidR="004365A6" w:rsidRPr="004365A6">
        <w:rPr>
          <w:rFonts w:ascii="Book Antiqua" w:hAnsi="Book Antiqua" w:hint="eastAsia"/>
          <w:i/>
          <w:iCs/>
          <w:vertAlign w:val="subscript"/>
          <w:lang w:eastAsia="zh-CN"/>
        </w:rPr>
        <w:t>/</w:t>
      </w:r>
      <w:r w:rsidR="004365A6" w:rsidRPr="004365A6">
        <w:rPr>
          <w:rFonts w:ascii="Book Antiqua" w:hAnsi="Book Antiqua"/>
          <w:i/>
          <w:iCs/>
        </w:rPr>
        <w:t xml:space="preserve"> C</w:t>
      </w:r>
      <w:r w:rsidR="004365A6" w:rsidRPr="004365A6">
        <w:rPr>
          <w:rFonts w:ascii="Book Antiqua" w:hAnsi="Book Antiqua"/>
          <w:i/>
          <w:iCs/>
          <w:vertAlign w:val="subscript"/>
        </w:rPr>
        <w:t>majority</w:t>
      </w:r>
      <w:r w:rsidR="004365A6" w:rsidRPr="004365A6">
        <w:rPr>
          <w:rFonts w:ascii="Book Antiqua" w:hAnsi="Book Antiqua" w:hint="eastAsia"/>
          <w:lang w:eastAsia="zh-CN"/>
        </w:rPr>
        <w:t>&gt;</w:t>
      </w:r>
      <w:r w:rsidR="004365A6" w:rsidRPr="004365A6">
        <w:rPr>
          <w:rFonts w:ascii="Book Antiqua" w:hAnsi="Book Antiqua"/>
        </w:rPr>
        <w:t>ε</w:t>
      </w:r>
      <w:r w:rsidR="004365A6" w:rsidRPr="004365A6">
        <w:rPr>
          <w:rFonts w:ascii="Book Antiqua" w:hAnsi="Book Antiqua"/>
          <w:lang w:eastAsia="zh-CN"/>
        </w:rPr>
        <w:t>”</w:t>
      </w:r>
      <w:r w:rsidR="004365A6" w:rsidRPr="004365A6">
        <w:rPr>
          <w:rFonts w:ascii="Book Antiqua" w:hAnsi="Book Antiqua" w:hint="eastAsia"/>
          <w:lang w:eastAsia="zh-CN"/>
        </w:rPr>
        <w:t xml:space="preserve">, </w:t>
      </w:r>
      <w:r w:rsidRPr="004365A6">
        <w:rPr>
          <w:rFonts w:ascii="Book Antiqua" w:hAnsi="Book Antiqua"/>
        </w:rPr>
        <w:t>these points are retained as newly added minority samples.</w:t>
      </w:r>
    </w:p>
    <w:p w:rsidR="004365A6" w:rsidRPr="002B60E6" w:rsidRDefault="004365A6" w:rsidP="00E16806">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AdaBoost method</w:t>
      </w:r>
    </w:p>
    <w:p w:rsidR="008E4636" w:rsidRDefault="009B5FCE" w:rsidP="002B60E6">
      <w:pPr>
        <w:spacing w:line="360" w:lineRule="auto"/>
        <w:jc w:val="both"/>
        <w:rPr>
          <w:rFonts w:asciiTheme="minorEastAsia" w:hAnsiTheme="minorEastAsia" w:cs="Book Antiqua"/>
          <w:color w:val="000000"/>
          <w:lang w:eastAsia="zh-CN"/>
        </w:rPr>
      </w:pPr>
      <w:r w:rsidRPr="002B60E6">
        <w:rPr>
          <w:rFonts w:ascii="Book Antiqua" w:eastAsia="Book Antiqua" w:hAnsi="Book Antiqua" w:cs="Book Antiqua"/>
          <w:color w:val="000000"/>
        </w:rPr>
        <w:t>Samples that were misclassified by previous classifiers were here used to train the next classifiers. The final model is obtained through multiple weak classifiers</w:t>
      </w:r>
      <w:r w:rsidRPr="002B60E6">
        <w:rPr>
          <w:rFonts w:ascii="Book Antiqua" w:eastAsia="Book Antiqua" w:hAnsi="Book Antiqua" w:cs="Book Antiqua"/>
          <w:color w:val="000000"/>
          <w:vertAlign w:val="superscript"/>
        </w:rPr>
        <w:t>[13]</w:t>
      </w:r>
      <w:r w:rsidRPr="002B60E6">
        <w:rPr>
          <w:rFonts w:ascii="Book Antiqua" w:eastAsia="Book Antiqua" w:hAnsi="Book Antiqua" w:cs="Book Antiqua"/>
          <w:color w:val="000000"/>
        </w:rPr>
        <w:t>. The algorithm’s procedure is as follows:</w:t>
      </w:r>
    </w:p>
    <w:p w:rsidR="00A77B3E" w:rsidRPr="002B60E6" w:rsidRDefault="009B5FCE" w:rsidP="00E16806">
      <w:pPr>
        <w:spacing w:line="360" w:lineRule="auto"/>
        <w:ind w:firstLineChars="177" w:firstLine="425"/>
        <w:jc w:val="both"/>
        <w:rPr>
          <w:rFonts w:ascii="Book Antiqua" w:hAnsi="Book Antiqua"/>
        </w:rPr>
      </w:pPr>
      <w:r w:rsidRPr="002B60E6">
        <w:rPr>
          <w:rFonts w:ascii="Book Antiqua" w:eastAsia="Book Antiqua" w:hAnsi="Book Antiqua" w:cs="Book Antiqua"/>
          <w:color w:val="000000"/>
        </w:rPr>
        <w:t xml:space="preserve">Algorithm 2: </w:t>
      </w:r>
      <w:r w:rsidR="00E9073D">
        <w:rPr>
          <w:rFonts w:ascii="Book Antiqua" w:eastAsia="Book Antiqua" w:hAnsi="Book Antiqua" w:cs="Book Antiqua"/>
          <w:color w:val="000000"/>
        </w:rPr>
        <w:t>M</w:t>
      </w:r>
      <w:r w:rsidRPr="002B60E6">
        <w:rPr>
          <w:rFonts w:ascii="Book Antiqua" w:eastAsia="Book Antiqua" w:hAnsi="Book Antiqua" w:cs="Book Antiqua"/>
          <w:color w:val="000000"/>
        </w:rPr>
        <w:t>ethod</w:t>
      </w:r>
      <w:r w:rsidR="00E9073D">
        <w:rPr>
          <w:rFonts w:ascii="Book Antiqua" w:eastAsia="Book Antiqua" w:hAnsi="Book Antiqua" w:cs="Book Antiqua"/>
          <w:color w:val="000000"/>
        </w:rPr>
        <w:t>.</w:t>
      </w:r>
    </w:p>
    <w:p w:rsidR="007329E5" w:rsidRPr="002B60E6" w:rsidRDefault="007329E5" w:rsidP="000D07DB">
      <w:pPr>
        <w:pStyle w:val="a3"/>
        <w:ind w:firstLine="480"/>
        <w:contextualSpacing/>
        <w:rPr>
          <w:rFonts w:ascii="Book Antiqua" w:hAnsi="Book Antiqua"/>
          <w:kern w:val="0"/>
          <w:szCs w:val="24"/>
        </w:rPr>
      </w:pPr>
      <w:r w:rsidRPr="002B60E6">
        <w:rPr>
          <w:rFonts w:ascii="Book Antiqua" w:hAnsi="Book Antiqua"/>
          <w:kern w:val="0"/>
          <w:szCs w:val="24"/>
        </w:rPr>
        <w:t>Input:</w:t>
      </w:r>
      <w:r w:rsidR="002A6BE1">
        <w:rPr>
          <w:rFonts w:ascii="Book Antiqua" w:hAnsi="Book Antiqua"/>
          <w:kern w:val="0"/>
          <w:szCs w:val="24"/>
        </w:rPr>
        <w:t xml:space="preserve"> (</w:t>
      </w:r>
      <w:r w:rsidR="002A6BE1" w:rsidRPr="002A6BE1">
        <w:rPr>
          <w:rFonts w:ascii="Book Antiqua" w:hAnsi="Book Antiqua"/>
          <w:i/>
          <w:iCs/>
          <w:kern w:val="0"/>
          <w:szCs w:val="24"/>
        </w:rPr>
        <w:t>x</w:t>
      </w:r>
      <w:r w:rsidR="002A6BE1" w:rsidRPr="002A6BE1">
        <w:rPr>
          <w:rFonts w:ascii="Book Antiqua" w:hAnsi="Book Antiqua"/>
          <w:kern w:val="0"/>
          <w:szCs w:val="24"/>
          <w:vertAlign w:val="subscript"/>
        </w:rPr>
        <w:t>1</w:t>
      </w:r>
      <w:r w:rsidR="002A6BE1">
        <w:rPr>
          <w:rFonts w:ascii="Book Antiqua" w:hAnsi="Book Antiqua"/>
          <w:kern w:val="0"/>
          <w:szCs w:val="24"/>
        </w:rPr>
        <w:t xml:space="preserve">, </w:t>
      </w:r>
      <w:r w:rsidR="002A6BE1" w:rsidRPr="002A6BE1">
        <w:rPr>
          <w:rFonts w:ascii="Book Antiqua" w:hAnsi="Book Antiqua"/>
          <w:i/>
          <w:iCs/>
          <w:kern w:val="0"/>
          <w:szCs w:val="24"/>
        </w:rPr>
        <w:t>y</w:t>
      </w:r>
      <w:r w:rsidR="002A6BE1" w:rsidRPr="002A6BE1">
        <w:rPr>
          <w:rFonts w:ascii="Book Antiqua" w:hAnsi="Book Antiqua"/>
          <w:kern w:val="0"/>
          <w:szCs w:val="24"/>
          <w:vertAlign w:val="subscript"/>
        </w:rPr>
        <w:t>1</w:t>
      </w:r>
      <w:r w:rsidR="002A6BE1">
        <w:rPr>
          <w:rFonts w:ascii="Book Antiqua" w:hAnsi="Book Antiqua"/>
          <w:kern w:val="0"/>
          <w:szCs w:val="24"/>
        </w:rPr>
        <w:t>), (</w:t>
      </w:r>
      <w:r w:rsidR="002A6BE1" w:rsidRPr="002A6BE1">
        <w:rPr>
          <w:rFonts w:ascii="Book Antiqua" w:hAnsi="Book Antiqua"/>
          <w:i/>
          <w:iCs/>
          <w:kern w:val="0"/>
          <w:szCs w:val="24"/>
        </w:rPr>
        <w:t>x</w:t>
      </w:r>
      <w:r w:rsidR="002A6BE1">
        <w:rPr>
          <w:rFonts w:ascii="Book Antiqua" w:hAnsi="Book Antiqua"/>
          <w:kern w:val="0"/>
          <w:szCs w:val="24"/>
          <w:vertAlign w:val="subscript"/>
        </w:rPr>
        <w:t>2</w:t>
      </w:r>
      <w:r w:rsidR="002A6BE1">
        <w:rPr>
          <w:rFonts w:ascii="Book Antiqua" w:hAnsi="Book Antiqua"/>
          <w:kern w:val="0"/>
          <w:szCs w:val="24"/>
        </w:rPr>
        <w:t xml:space="preserve">, </w:t>
      </w:r>
      <w:r w:rsidR="002A6BE1" w:rsidRPr="002A6BE1">
        <w:rPr>
          <w:rFonts w:ascii="Book Antiqua" w:hAnsi="Book Antiqua"/>
          <w:i/>
          <w:iCs/>
          <w:kern w:val="0"/>
          <w:szCs w:val="24"/>
        </w:rPr>
        <w:t>y</w:t>
      </w:r>
      <w:r w:rsidR="002A6BE1">
        <w:rPr>
          <w:rFonts w:ascii="Book Antiqua" w:hAnsi="Book Antiqua"/>
          <w:kern w:val="0"/>
          <w:szCs w:val="24"/>
          <w:vertAlign w:val="subscript"/>
        </w:rPr>
        <w:t>2</w:t>
      </w:r>
      <w:r w:rsidR="002A6BE1">
        <w:rPr>
          <w:rFonts w:ascii="Book Antiqua" w:hAnsi="Book Antiqua"/>
          <w:kern w:val="0"/>
          <w:szCs w:val="24"/>
        </w:rPr>
        <w:t>), …,(</w:t>
      </w:r>
      <w:r w:rsidR="002A6BE1" w:rsidRPr="002A6BE1">
        <w:rPr>
          <w:rFonts w:ascii="Book Antiqua" w:hAnsi="Book Antiqua"/>
          <w:i/>
          <w:iCs/>
          <w:kern w:val="0"/>
          <w:szCs w:val="24"/>
        </w:rPr>
        <w:t>x</w:t>
      </w:r>
      <w:r w:rsidR="002A6BE1">
        <w:rPr>
          <w:rFonts w:ascii="Book Antiqua" w:hAnsi="Book Antiqua"/>
          <w:kern w:val="0"/>
          <w:szCs w:val="24"/>
          <w:vertAlign w:val="subscript"/>
        </w:rPr>
        <w:t>m</w:t>
      </w:r>
      <w:r w:rsidR="002A6BE1">
        <w:rPr>
          <w:rFonts w:ascii="Book Antiqua" w:hAnsi="Book Antiqua"/>
          <w:kern w:val="0"/>
          <w:szCs w:val="24"/>
        </w:rPr>
        <w:t xml:space="preserve">, </w:t>
      </w:r>
      <w:r w:rsidR="002A6BE1" w:rsidRPr="002A6BE1">
        <w:rPr>
          <w:rFonts w:ascii="Book Antiqua" w:hAnsi="Book Antiqua"/>
          <w:i/>
          <w:iCs/>
          <w:kern w:val="0"/>
          <w:szCs w:val="24"/>
        </w:rPr>
        <w:t>y</w:t>
      </w:r>
      <w:r w:rsidR="002A6BE1">
        <w:rPr>
          <w:rFonts w:ascii="Book Antiqua" w:hAnsi="Book Antiqua"/>
          <w:kern w:val="0"/>
          <w:szCs w:val="24"/>
          <w:vertAlign w:val="subscript"/>
        </w:rPr>
        <w:t>m</w:t>
      </w:r>
      <w:r w:rsidR="002A6BE1">
        <w:rPr>
          <w:rFonts w:ascii="Book Antiqua" w:hAnsi="Book Antiqua"/>
          <w:kern w:val="0"/>
          <w:szCs w:val="24"/>
        </w:rPr>
        <w:t>)</w:t>
      </w:r>
      <w:r w:rsidRPr="002B60E6">
        <w:rPr>
          <w:rFonts w:ascii="Book Antiqua" w:hAnsi="Book Antiqua"/>
          <w:kern w:val="0"/>
          <w:szCs w:val="24"/>
        </w:rPr>
        <w:t>, where</w:t>
      </w:r>
      <w:r w:rsidR="00EF4F5B">
        <w:rPr>
          <w:rFonts w:ascii="Book Antiqua" w:hAnsi="Book Antiqua" w:hint="eastAsia"/>
          <w:kern w:val="0"/>
          <w:szCs w:val="24"/>
        </w:rPr>
        <w:t xml:space="preserve"> </w:t>
      </w:r>
      <w:r w:rsidR="00281772" w:rsidRPr="002A6BE1">
        <w:rPr>
          <w:rFonts w:ascii="Book Antiqua" w:hAnsi="Book Antiqua"/>
          <w:i/>
          <w:iCs/>
          <w:kern w:val="0"/>
          <w:szCs w:val="24"/>
        </w:rPr>
        <w:t>x</w:t>
      </w:r>
      <w:r w:rsidR="00281772" w:rsidRPr="00F5450D">
        <w:rPr>
          <w:rFonts w:ascii="Book Antiqua" w:hAnsi="Book Antiqua"/>
          <w:i/>
          <w:iCs/>
          <w:kern w:val="0"/>
          <w:szCs w:val="24"/>
          <w:vertAlign w:val="subscript"/>
        </w:rPr>
        <w:t>i</w:t>
      </w:r>
      <w:r w:rsidR="003A7627" w:rsidRPr="00486C02">
        <w:rPr>
          <w:rFonts w:ascii="宋体" w:hAnsi="宋体" w:cs="宋体" w:hint="eastAsia"/>
          <w:kern w:val="0"/>
          <w:szCs w:val="24"/>
        </w:rPr>
        <w:t>∈</w:t>
      </w:r>
      <w:r w:rsidR="00281772">
        <w:rPr>
          <w:rFonts w:ascii="Book Antiqua" w:hAnsi="Book Antiqua"/>
          <w:kern w:val="0"/>
          <w:szCs w:val="24"/>
        </w:rPr>
        <w:t xml:space="preserve"> X, </w:t>
      </w:r>
      <w:r w:rsidR="00281772">
        <w:rPr>
          <w:rFonts w:ascii="Book Antiqua" w:hAnsi="Book Antiqua"/>
          <w:i/>
          <w:iCs/>
          <w:kern w:val="0"/>
          <w:szCs w:val="24"/>
        </w:rPr>
        <w:t>y</w:t>
      </w:r>
      <w:r w:rsidR="00281772" w:rsidRPr="00F5450D">
        <w:rPr>
          <w:rFonts w:ascii="Book Antiqua" w:hAnsi="Book Antiqua"/>
          <w:i/>
          <w:iCs/>
          <w:kern w:val="0"/>
          <w:szCs w:val="24"/>
          <w:vertAlign w:val="subscript"/>
        </w:rPr>
        <w:t>i</w:t>
      </w:r>
      <w:r w:rsidR="00486C02" w:rsidRPr="00486C02">
        <w:rPr>
          <w:rFonts w:ascii="宋体" w:hAnsi="宋体" w:cs="宋体" w:hint="eastAsia"/>
          <w:kern w:val="0"/>
          <w:szCs w:val="24"/>
        </w:rPr>
        <w:t>∈</w:t>
      </w:r>
      <w:r w:rsidR="00281772">
        <w:rPr>
          <w:rFonts w:ascii="Book Antiqua" w:hAnsi="Book Antiqua"/>
          <w:kern w:val="0"/>
          <w:szCs w:val="24"/>
        </w:rPr>
        <w:t>Y = {-1, 1</w:t>
      </w:r>
      <w:r w:rsidR="00281772">
        <w:rPr>
          <w:rFonts w:ascii="Book Antiqua" w:hAnsi="Book Antiqua"/>
          <w:noProof/>
          <w:szCs w:val="24"/>
        </w:rPr>
        <w:t>}</w:t>
      </w:r>
      <w:r w:rsidR="007D03A3">
        <w:rPr>
          <w:rFonts w:ascii="Book Antiqua" w:hAnsi="Book Antiqua"/>
          <w:kern w:val="0"/>
          <w:szCs w:val="24"/>
        </w:rPr>
        <w:t>.</w:t>
      </w:r>
    </w:p>
    <w:p w:rsidR="007329E5" w:rsidRPr="002B60E6" w:rsidRDefault="007329E5" w:rsidP="000D07DB">
      <w:pPr>
        <w:pStyle w:val="a3"/>
        <w:ind w:firstLine="480"/>
        <w:contextualSpacing/>
        <w:rPr>
          <w:rFonts w:ascii="Book Antiqua" w:hAnsi="Book Antiqua"/>
          <w:kern w:val="0"/>
          <w:szCs w:val="24"/>
        </w:rPr>
      </w:pPr>
      <w:r w:rsidRPr="002B60E6">
        <w:rPr>
          <w:rFonts w:ascii="Book Antiqua" w:hAnsi="Book Antiqua"/>
          <w:kern w:val="0"/>
          <w:szCs w:val="24"/>
        </w:rPr>
        <w:t>Initial value:</w:t>
      </w:r>
      <w:r w:rsidR="00553C7B" w:rsidRPr="00553C7B">
        <w:rPr>
          <w:rFonts w:ascii="Book Antiqua" w:hAnsi="Book Antiqua"/>
          <w:i/>
          <w:kern w:val="0"/>
          <w:szCs w:val="24"/>
        </w:rPr>
        <w:t xml:space="preserve"> D</w:t>
      </w:r>
      <w:r w:rsidR="00553C7B" w:rsidRPr="00553C7B">
        <w:rPr>
          <w:rFonts w:ascii="Book Antiqua" w:hAnsi="Book Antiqua"/>
          <w:kern w:val="0"/>
          <w:szCs w:val="24"/>
          <w:vertAlign w:val="subscript"/>
        </w:rPr>
        <w:t>1</w:t>
      </w:r>
      <w:r w:rsidR="00553C7B" w:rsidRPr="00553C7B">
        <w:rPr>
          <w:rFonts w:ascii="Book Antiqua" w:hAnsi="Book Antiqua"/>
          <w:kern w:val="0"/>
          <w:szCs w:val="24"/>
        </w:rPr>
        <w:t xml:space="preserve"> (</w:t>
      </w:r>
      <w:r w:rsidR="00553C7B" w:rsidRPr="00553C7B">
        <w:rPr>
          <w:rFonts w:ascii="Book Antiqua" w:hAnsi="Book Antiqua"/>
          <w:i/>
          <w:kern w:val="0"/>
          <w:szCs w:val="24"/>
        </w:rPr>
        <w:t>i</w:t>
      </w:r>
      <w:r w:rsidR="00553C7B" w:rsidRPr="00553C7B">
        <w:rPr>
          <w:rFonts w:ascii="Book Antiqua" w:hAnsi="Book Antiqua"/>
          <w:kern w:val="0"/>
          <w:szCs w:val="24"/>
        </w:rPr>
        <w:t>)</w:t>
      </w:r>
      <w:r w:rsidR="00553C7B">
        <w:rPr>
          <w:rFonts w:ascii="Book Antiqua" w:hAnsi="Book Antiqua" w:hint="eastAsia"/>
          <w:kern w:val="0"/>
          <w:szCs w:val="24"/>
        </w:rPr>
        <w:t xml:space="preserve"> </w:t>
      </w:r>
      <w:r w:rsidR="00553C7B">
        <w:rPr>
          <w:rFonts w:ascii="Book Antiqua" w:hAnsi="Book Antiqua"/>
          <w:kern w:val="0"/>
          <w:szCs w:val="24"/>
        </w:rPr>
        <w:t xml:space="preserve">= </w:t>
      </w:r>
      <w:r w:rsidR="00553C7B" w:rsidRPr="00553C7B">
        <w:rPr>
          <w:rFonts w:ascii="Book Antiqua" w:hAnsi="Book Antiqua"/>
          <w:kern w:val="0"/>
          <w:szCs w:val="24"/>
        </w:rPr>
        <w:t>1/</w:t>
      </w:r>
      <w:r w:rsidR="00553C7B" w:rsidRPr="00553C7B">
        <w:rPr>
          <w:rFonts w:ascii="Book Antiqua" w:hAnsi="Book Antiqua"/>
          <w:i/>
          <w:kern w:val="0"/>
          <w:szCs w:val="24"/>
        </w:rPr>
        <w:t>m</w:t>
      </w:r>
      <w:r w:rsidR="007D03A3">
        <w:rPr>
          <w:rFonts w:ascii="Book Antiqua" w:hAnsi="Book Antiqua"/>
          <w:kern w:val="0"/>
          <w:szCs w:val="24"/>
        </w:rPr>
        <w:t>.</w:t>
      </w:r>
      <w:r w:rsidR="00553C7B" w:rsidRPr="00553C7B">
        <w:t xml:space="preserve"> </w:t>
      </w:r>
    </w:p>
    <w:p w:rsidR="004F60B2" w:rsidRDefault="007329E5" w:rsidP="000D07DB">
      <w:pPr>
        <w:pStyle w:val="a3"/>
        <w:ind w:firstLine="480"/>
        <w:contextualSpacing/>
        <w:rPr>
          <w:rFonts w:ascii="Book Antiqua" w:hAnsi="Book Antiqua"/>
          <w:kern w:val="0"/>
          <w:szCs w:val="24"/>
        </w:rPr>
      </w:pPr>
      <w:r w:rsidRPr="002B60E6">
        <w:rPr>
          <w:rFonts w:ascii="Book Antiqua" w:hAnsi="Book Antiqua"/>
          <w:kern w:val="0"/>
          <w:szCs w:val="24"/>
        </w:rPr>
        <w:t>For</w:t>
      </w:r>
      <w:r w:rsidR="00813F7A">
        <w:rPr>
          <w:rFonts w:ascii="Book Antiqua" w:hAnsi="Book Antiqua"/>
          <w:kern w:val="0"/>
          <w:szCs w:val="24"/>
        </w:rPr>
        <w:t xml:space="preserve"> t = 1, …, T</w:t>
      </w:r>
      <w:r w:rsidRPr="002B60E6">
        <w:rPr>
          <w:rFonts w:ascii="Book Antiqua" w:hAnsi="Book Antiqua"/>
          <w:kern w:val="0"/>
          <w:szCs w:val="24"/>
        </w:rPr>
        <w:t>:</w:t>
      </w:r>
    </w:p>
    <w:p w:rsidR="004F60B2" w:rsidRDefault="004F60B2" w:rsidP="007D03A3">
      <w:pPr>
        <w:pStyle w:val="a3"/>
        <w:ind w:firstLine="480"/>
        <w:contextualSpacing/>
        <w:rPr>
          <w:rFonts w:ascii="Book Antiqua" w:hAnsi="Book Antiqua"/>
          <w:kern w:val="0"/>
          <w:szCs w:val="24"/>
        </w:rPr>
      </w:pPr>
      <w:r>
        <w:rPr>
          <w:rFonts w:ascii="Book Antiqua" w:hAnsi="Book Antiqua"/>
          <w:kern w:val="0"/>
          <w:szCs w:val="24"/>
        </w:rPr>
        <w:t>T</w:t>
      </w:r>
      <w:r w:rsidR="007329E5" w:rsidRPr="002B60E6">
        <w:rPr>
          <w:rFonts w:ascii="Book Antiqua" w:hAnsi="Book Antiqua"/>
          <w:kern w:val="0"/>
          <w:szCs w:val="24"/>
        </w:rPr>
        <w:t>he distribution</w:t>
      </w:r>
      <w:r w:rsidR="007D03A3">
        <w:rPr>
          <w:rFonts w:ascii="Book Antiqua" w:hAnsi="Book Antiqua"/>
          <w:kern w:val="0"/>
          <w:szCs w:val="24"/>
        </w:rPr>
        <w:t xml:space="preserve"> “</w:t>
      </w:r>
      <w:r w:rsidR="007D03A3" w:rsidRPr="007D03A3">
        <w:rPr>
          <w:rFonts w:ascii="Book Antiqua" w:hAnsi="Book Antiqua"/>
          <w:i/>
          <w:iCs/>
          <w:kern w:val="0"/>
          <w:szCs w:val="24"/>
        </w:rPr>
        <w:t>D</w:t>
      </w:r>
      <w:r w:rsidR="007D03A3" w:rsidRPr="007D03A3">
        <w:rPr>
          <w:rFonts w:ascii="Book Antiqua" w:hAnsi="Book Antiqua"/>
          <w:i/>
          <w:iCs/>
          <w:kern w:val="0"/>
          <w:szCs w:val="24"/>
          <w:vertAlign w:val="subscript"/>
        </w:rPr>
        <w:t>t</w:t>
      </w:r>
      <w:r w:rsidR="007D03A3">
        <w:rPr>
          <w:rFonts w:ascii="Book Antiqua" w:hAnsi="Book Antiqua"/>
          <w:kern w:val="0"/>
          <w:szCs w:val="24"/>
        </w:rPr>
        <w:t>”</w:t>
      </w:r>
      <w:r w:rsidR="007329E5" w:rsidRPr="002B60E6">
        <w:rPr>
          <w:rFonts w:ascii="Book Antiqua" w:hAnsi="Book Antiqua"/>
          <w:kern w:val="0"/>
          <w:szCs w:val="24"/>
        </w:rPr>
        <w:t>is used to train weak classifiers</w:t>
      </w:r>
      <w:r w:rsidR="007D03A3">
        <w:rPr>
          <w:rFonts w:ascii="Book Antiqua" w:hAnsi="Book Antiqua"/>
          <w:kern w:val="0"/>
          <w:szCs w:val="24"/>
        </w:rPr>
        <w:t>.</w:t>
      </w:r>
    </w:p>
    <w:p w:rsidR="004F60B2" w:rsidRDefault="004F60B2" w:rsidP="00A635F5">
      <w:pPr>
        <w:pStyle w:val="a3"/>
        <w:ind w:leftChars="100" w:left="240" w:firstLineChars="100" w:firstLine="240"/>
        <w:contextualSpacing/>
        <w:rPr>
          <w:rFonts w:ascii="Book Antiqua" w:hAnsi="Book Antiqua"/>
          <w:kern w:val="0"/>
          <w:szCs w:val="24"/>
        </w:rPr>
      </w:pPr>
      <w:r>
        <w:rPr>
          <w:rFonts w:ascii="Book Antiqua" w:hAnsi="Book Antiqua"/>
          <w:kern w:val="0"/>
          <w:szCs w:val="24"/>
        </w:rPr>
        <w:t>T</w:t>
      </w:r>
      <w:r w:rsidR="007329E5" w:rsidRPr="002B60E6">
        <w:rPr>
          <w:rFonts w:ascii="Book Antiqua" w:hAnsi="Book Antiqua"/>
          <w:kern w:val="0"/>
          <w:szCs w:val="24"/>
        </w:rPr>
        <w:t>o obtain the assumption</w:t>
      </w:r>
      <w:r w:rsidR="00EF4F5B">
        <w:rPr>
          <w:rFonts w:ascii="Book Antiqua" w:hAnsi="Book Antiqua" w:hint="eastAsia"/>
          <w:kern w:val="0"/>
          <w:szCs w:val="24"/>
        </w:rPr>
        <w:t xml:space="preserve"> </w:t>
      </w:r>
      <w:r w:rsidR="00617245">
        <w:rPr>
          <w:rFonts w:ascii="Book Antiqua" w:hAnsi="Book Antiqua"/>
          <w:i/>
          <w:iCs/>
          <w:kern w:val="0"/>
          <w:szCs w:val="24"/>
        </w:rPr>
        <w:t>h</w:t>
      </w:r>
      <w:r w:rsidR="00617245">
        <w:rPr>
          <w:rFonts w:ascii="Book Antiqua" w:hAnsi="Book Antiqua"/>
          <w:kern w:val="0"/>
          <w:szCs w:val="24"/>
          <w:vertAlign w:val="subscript"/>
        </w:rPr>
        <w:t>i</w:t>
      </w:r>
      <w:r w:rsidR="00EF4F5B">
        <w:rPr>
          <w:rFonts w:ascii="Book Antiqua" w:hAnsi="Book Antiqua" w:hint="eastAsia"/>
          <w:kern w:val="0"/>
          <w:szCs w:val="24"/>
          <w:vertAlign w:val="subscript"/>
        </w:rPr>
        <w:t xml:space="preserve"> </w:t>
      </w:r>
      <w:r w:rsidR="00617245" w:rsidRPr="00617245">
        <w:rPr>
          <w:rFonts w:ascii="Book Antiqua" w:hAnsi="Book Antiqua"/>
          <w:kern w:val="0"/>
          <w:szCs w:val="24"/>
        </w:rPr>
        <w:t>X</w:t>
      </w:r>
      <w:r w:rsidR="00B03496" w:rsidRPr="00B03496">
        <w:rPr>
          <w:rFonts w:ascii="Book Antiqua" w:hAnsi="Book Antiqua" w:hint="eastAsia"/>
          <w:kern w:val="0"/>
          <w:szCs w:val="24"/>
        </w:rPr>
        <w:t>→</w:t>
      </w:r>
      <w:r w:rsidR="00617245">
        <w:rPr>
          <w:rFonts w:ascii="Book Antiqua" w:hAnsi="Book Antiqua"/>
          <w:noProof/>
          <w:szCs w:val="24"/>
        </w:rPr>
        <w:t>{</w:t>
      </w:r>
      <w:r w:rsidR="00335AEC">
        <w:rPr>
          <w:rFonts w:ascii="Book Antiqua" w:hAnsi="Book Antiqua"/>
          <w:noProof/>
          <w:szCs w:val="24"/>
        </w:rPr>
        <w:t>-1, 1</w:t>
      </w:r>
      <w:r w:rsidR="00617245">
        <w:rPr>
          <w:rFonts w:ascii="Book Antiqua" w:hAnsi="Book Antiqua"/>
          <w:noProof/>
          <w:szCs w:val="24"/>
        </w:rPr>
        <w:t>}</w:t>
      </w:r>
      <w:r w:rsidR="007329E5" w:rsidRPr="002B60E6">
        <w:rPr>
          <w:rFonts w:ascii="Book Antiqua" w:hAnsi="Book Antiqua"/>
          <w:kern w:val="0"/>
          <w:szCs w:val="24"/>
        </w:rPr>
        <w:t>, with an error probability of</w:t>
      </w:r>
      <w:r w:rsidR="00A635F5" w:rsidRPr="00A635F5">
        <w:rPr>
          <w:rFonts w:ascii="Book Antiqua" w:hAnsi="Book Antiqua" w:cs="Book Antiqua"/>
          <w:color w:val="000000"/>
        </w:rPr>
        <w:t xml:space="preserve"> </w:t>
      </w:r>
      <w:r w:rsidR="00A635F5" w:rsidRPr="00AD29F6">
        <w:rPr>
          <w:rFonts w:ascii="Book Antiqua" w:hAnsi="Book Antiqua" w:cs="Book Antiqua"/>
          <w:color w:val="000000"/>
        </w:rPr>
        <w:t xml:space="preserve">Formula </w:t>
      </w:r>
      <w:r w:rsidR="00A635F5">
        <w:rPr>
          <w:rFonts w:ascii="Book Antiqua" w:hAnsi="Book Antiqua" w:cs="Book Antiqua" w:hint="eastAsia"/>
          <w:color w:val="000000"/>
        </w:rPr>
        <w:t>4</w:t>
      </w:r>
      <w:r w:rsidR="00730F35" w:rsidRPr="002B60E6">
        <w:rPr>
          <w:rFonts w:ascii="Book Antiqua" w:hAnsi="Book Antiqua"/>
          <w:noProof/>
          <w:szCs w:val="24"/>
        </w:rPr>
        <w:drawing>
          <wp:inline distT="0" distB="0" distL="0" distR="0" wp14:anchorId="4F414E09" wp14:editId="175B9D7E">
            <wp:extent cx="1323975" cy="25717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r w:rsidR="006403E4">
        <w:rPr>
          <w:rFonts w:ascii="Book Antiqua" w:hAnsi="Book Antiqua"/>
          <w:kern w:val="0"/>
          <w:szCs w:val="24"/>
        </w:rPr>
        <w:t>.</w:t>
      </w:r>
    </w:p>
    <w:p w:rsidR="00C87724" w:rsidRDefault="004F60B2" w:rsidP="007D03A3">
      <w:pPr>
        <w:pStyle w:val="a3"/>
        <w:ind w:firstLine="480"/>
        <w:contextualSpacing/>
        <w:rPr>
          <w:rFonts w:ascii="Book Antiqua" w:hAnsi="Book Antiqua" w:cs="Book Antiqua"/>
          <w:color w:val="000000"/>
        </w:rPr>
      </w:pPr>
      <w:r>
        <w:rPr>
          <w:rFonts w:ascii="Book Antiqua" w:hAnsi="Book Antiqua"/>
          <w:kern w:val="0"/>
          <w:szCs w:val="24"/>
        </w:rPr>
        <w:t>S</w:t>
      </w:r>
      <w:r w:rsidR="007329E5" w:rsidRPr="002B60E6">
        <w:rPr>
          <w:rFonts w:ascii="Book Antiqua" w:hAnsi="Book Antiqua"/>
          <w:kern w:val="0"/>
          <w:szCs w:val="24"/>
        </w:rPr>
        <w:t>o that</w:t>
      </w:r>
      <w:r w:rsidR="00A635F5">
        <w:rPr>
          <w:rFonts w:ascii="Book Antiqua" w:hAnsi="Book Antiqua" w:hint="eastAsia"/>
          <w:kern w:val="0"/>
          <w:szCs w:val="24"/>
        </w:rPr>
        <w:t xml:space="preserve"> </w:t>
      </w:r>
      <w:r w:rsidR="00A635F5" w:rsidRPr="00AD29F6">
        <w:rPr>
          <w:rFonts w:ascii="Book Antiqua" w:hAnsi="Book Antiqua" w:cs="Book Antiqua"/>
          <w:color w:val="000000"/>
        </w:rPr>
        <w:t xml:space="preserve">Formula </w:t>
      </w:r>
      <w:r w:rsidR="00A635F5">
        <w:rPr>
          <w:rFonts w:ascii="Book Antiqua" w:hAnsi="Book Antiqua" w:cs="Book Antiqua" w:hint="eastAsia"/>
          <w:color w:val="000000"/>
        </w:rPr>
        <w:t>5</w:t>
      </w:r>
      <w:r w:rsidR="00C87724">
        <w:rPr>
          <w:rFonts w:ascii="Book Antiqua" w:hAnsi="Book Antiqua" w:cs="Book Antiqua" w:hint="eastAsia"/>
          <w:color w:val="000000"/>
        </w:rPr>
        <w:t>:</w:t>
      </w:r>
    </w:p>
    <w:p w:rsidR="004F60B2" w:rsidRDefault="007329E5" w:rsidP="007D03A3">
      <w:pPr>
        <w:pStyle w:val="a3"/>
        <w:ind w:firstLine="480"/>
        <w:contextualSpacing/>
        <w:rPr>
          <w:rFonts w:ascii="Book Antiqua" w:hAnsi="Book Antiqua"/>
          <w:kern w:val="0"/>
          <w:szCs w:val="24"/>
        </w:rPr>
      </w:pPr>
      <w:r w:rsidRPr="002B60E6">
        <w:rPr>
          <w:rFonts w:ascii="Book Antiqua" w:hAnsi="Book Antiqua"/>
          <w:kern w:val="0"/>
          <w:szCs w:val="24"/>
        </w:rPr>
        <w:t xml:space="preserve"> </w:t>
      </w:r>
      <w:r w:rsidRPr="002B60E6">
        <w:rPr>
          <w:rFonts w:ascii="Book Antiqua" w:hAnsi="Book Antiqua"/>
          <w:noProof/>
          <w:szCs w:val="24"/>
        </w:rPr>
        <w:drawing>
          <wp:inline distT="0" distB="0" distL="0" distR="0" wp14:anchorId="30B5A5AB" wp14:editId="43A1621E">
            <wp:extent cx="1162050" cy="5238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r w:rsidR="007D03A3">
        <w:rPr>
          <w:rFonts w:ascii="Book Antiqua" w:hAnsi="Book Antiqua"/>
          <w:kern w:val="0"/>
          <w:szCs w:val="24"/>
        </w:rPr>
        <w:t>.</w:t>
      </w:r>
    </w:p>
    <w:p w:rsidR="00C87724" w:rsidRDefault="007329E5" w:rsidP="007D03A3">
      <w:pPr>
        <w:pStyle w:val="a3"/>
        <w:ind w:firstLine="480"/>
        <w:contextualSpacing/>
        <w:rPr>
          <w:rFonts w:ascii="Book Antiqua" w:hAnsi="Book Antiqua"/>
          <w:kern w:val="0"/>
          <w:szCs w:val="24"/>
        </w:rPr>
      </w:pPr>
      <w:r w:rsidRPr="002B60E6">
        <w:rPr>
          <w:rFonts w:ascii="Book Antiqua" w:hAnsi="Book Antiqua"/>
          <w:kern w:val="0"/>
          <w:szCs w:val="24"/>
        </w:rPr>
        <w:t>This was updated to</w:t>
      </w:r>
      <w:r w:rsidR="00A635F5">
        <w:rPr>
          <w:rFonts w:ascii="Book Antiqua" w:hAnsi="Book Antiqua" w:hint="eastAsia"/>
          <w:kern w:val="0"/>
          <w:szCs w:val="24"/>
        </w:rPr>
        <w:t xml:space="preserve"> </w:t>
      </w:r>
      <w:r w:rsidR="00A635F5" w:rsidRPr="00AD29F6">
        <w:rPr>
          <w:rFonts w:ascii="Book Antiqua" w:hAnsi="Book Antiqua" w:cs="Book Antiqua"/>
          <w:color w:val="000000"/>
        </w:rPr>
        <w:t xml:space="preserve">Formula </w:t>
      </w:r>
      <w:r w:rsidR="00A635F5">
        <w:rPr>
          <w:rFonts w:ascii="Book Antiqua" w:hAnsi="Book Antiqua" w:cs="Book Antiqua" w:hint="eastAsia"/>
          <w:color w:val="000000"/>
        </w:rPr>
        <w:t>6</w:t>
      </w:r>
      <w:r w:rsidRPr="002B60E6">
        <w:rPr>
          <w:rFonts w:ascii="Book Antiqua" w:hAnsi="Book Antiqua"/>
          <w:kern w:val="0"/>
          <w:szCs w:val="24"/>
        </w:rPr>
        <w:t>:</w:t>
      </w:r>
    </w:p>
    <w:p w:rsidR="007329E5" w:rsidRPr="002B60E6" w:rsidRDefault="007329E5" w:rsidP="007D03A3">
      <w:pPr>
        <w:pStyle w:val="a3"/>
        <w:ind w:firstLine="480"/>
        <w:contextualSpacing/>
        <w:rPr>
          <w:rFonts w:ascii="Book Antiqua" w:hAnsi="Book Antiqua"/>
          <w:kern w:val="0"/>
          <w:szCs w:val="24"/>
        </w:rPr>
      </w:pPr>
      <w:r w:rsidRPr="002B60E6">
        <w:rPr>
          <w:rFonts w:ascii="Book Antiqua" w:hAnsi="Book Antiqua"/>
          <w:noProof/>
          <w:szCs w:val="24"/>
        </w:rPr>
        <w:drawing>
          <wp:inline distT="0" distB="0" distL="0" distR="0" wp14:anchorId="213E004D" wp14:editId="629E56EC">
            <wp:extent cx="2152650" cy="828329"/>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335" cy="841676"/>
                    </a:xfrm>
                    <a:prstGeom prst="rect">
                      <a:avLst/>
                    </a:prstGeom>
                    <a:noFill/>
                    <a:ln>
                      <a:noFill/>
                    </a:ln>
                  </pic:spPr>
                </pic:pic>
              </a:graphicData>
            </a:graphic>
          </wp:inline>
        </w:drawing>
      </w:r>
      <w:r w:rsidR="00341EFF">
        <w:rPr>
          <w:rFonts w:ascii="Book Antiqua" w:hAnsi="Book Antiqua" w:hint="eastAsia"/>
          <w:kern w:val="0"/>
          <w:szCs w:val="24"/>
        </w:rPr>
        <w:t>.</w:t>
      </w:r>
    </w:p>
    <w:p w:rsidR="007329E5" w:rsidRPr="002B60E6" w:rsidRDefault="007D03A3" w:rsidP="007D03A3">
      <w:pPr>
        <w:pStyle w:val="a3"/>
        <w:ind w:firstLine="480"/>
        <w:contextualSpacing/>
        <w:rPr>
          <w:rFonts w:ascii="Book Antiqua" w:hAnsi="Book Antiqua"/>
          <w:kern w:val="0"/>
          <w:szCs w:val="24"/>
        </w:rPr>
      </w:pPr>
      <w:r w:rsidRPr="002B60E6">
        <w:rPr>
          <w:rFonts w:ascii="Book Antiqua" w:hAnsi="Book Antiqua"/>
          <w:kern w:val="0"/>
          <w:szCs w:val="24"/>
        </w:rPr>
        <w:t>W</w:t>
      </w:r>
      <w:r w:rsidR="007329E5" w:rsidRPr="002B60E6">
        <w:rPr>
          <w:rFonts w:ascii="Book Antiqua" w:hAnsi="Book Antiqua"/>
          <w:kern w:val="0"/>
          <w:szCs w:val="24"/>
        </w:rPr>
        <w:t>here</w:t>
      </w:r>
      <w:r>
        <w:rPr>
          <w:rFonts w:ascii="Book Antiqua" w:hAnsi="Book Antiqua"/>
          <w:kern w:val="0"/>
          <w:szCs w:val="24"/>
        </w:rPr>
        <w:t xml:space="preserve"> “</w:t>
      </w:r>
      <w:r w:rsidRPr="007D03A3">
        <w:rPr>
          <w:rFonts w:ascii="Book Antiqua" w:hAnsi="Book Antiqua"/>
          <w:i/>
          <w:iCs/>
          <w:kern w:val="0"/>
          <w:szCs w:val="24"/>
        </w:rPr>
        <w:t>Z</w:t>
      </w:r>
      <w:r w:rsidRPr="007D03A3">
        <w:rPr>
          <w:rFonts w:ascii="Book Antiqua" w:hAnsi="Book Antiqua"/>
          <w:i/>
          <w:iCs/>
          <w:kern w:val="0"/>
          <w:szCs w:val="24"/>
          <w:vertAlign w:val="subscript"/>
        </w:rPr>
        <w:t>t</w:t>
      </w:r>
      <w:r>
        <w:rPr>
          <w:rFonts w:ascii="Book Antiqua" w:hAnsi="Book Antiqua"/>
          <w:kern w:val="0"/>
          <w:szCs w:val="24"/>
        </w:rPr>
        <w:t>”</w:t>
      </w:r>
      <w:r w:rsidR="00CD50F7">
        <w:rPr>
          <w:rFonts w:ascii="Book Antiqua" w:hAnsi="Book Antiqua" w:hint="eastAsia"/>
          <w:kern w:val="0"/>
          <w:szCs w:val="24"/>
        </w:rPr>
        <w:t xml:space="preserve"> </w:t>
      </w:r>
      <w:r w:rsidR="007329E5" w:rsidRPr="002B60E6">
        <w:rPr>
          <w:rFonts w:ascii="Book Antiqua" w:hAnsi="Book Antiqua"/>
          <w:kern w:val="0"/>
          <w:szCs w:val="24"/>
        </w:rPr>
        <w:t xml:space="preserve">is a normalization factor, so that </w:t>
      </w:r>
      <w:r>
        <w:rPr>
          <w:rFonts w:ascii="Book Antiqua" w:hAnsi="Book Antiqua"/>
          <w:kern w:val="0"/>
          <w:szCs w:val="24"/>
        </w:rPr>
        <w:t>“</w:t>
      </w:r>
      <w:r w:rsidRPr="007D03A3">
        <w:rPr>
          <w:rFonts w:ascii="Book Antiqua" w:hAnsi="Book Antiqua"/>
          <w:i/>
          <w:iCs/>
          <w:kern w:val="0"/>
          <w:szCs w:val="24"/>
        </w:rPr>
        <w:t>D</w:t>
      </w:r>
      <w:r w:rsidRPr="007D03A3">
        <w:rPr>
          <w:rFonts w:ascii="Book Antiqua" w:hAnsi="Book Antiqua"/>
          <w:i/>
          <w:iCs/>
          <w:kern w:val="0"/>
          <w:szCs w:val="24"/>
          <w:vertAlign w:val="subscript"/>
        </w:rPr>
        <w:t>t+1</w:t>
      </w:r>
      <w:r>
        <w:rPr>
          <w:rFonts w:ascii="Book Antiqua" w:hAnsi="Book Antiqua"/>
          <w:kern w:val="0"/>
          <w:szCs w:val="24"/>
        </w:rPr>
        <w:t>”</w:t>
      </w:r>
      <w:r w:rsidR="007329E5" w:rsidRPr="002B60E6">
        <w:rPr>
          <w:rFonts w:ascii="Book Antiqua" w:hAnsi="Book Antiqua"/>
          <w:kern w:val="0"/>
          <w:szCs w:val="24"/>
        </w:rPr>
        <w:t>becomes a probability distribution.</w:t>
      </w:r>
    </w:p>
    <w:p w:rsidR="00CD50F7" w:rsidRDefault="007329E5" w:rsidP="004273E3">
      <w:pPr>
        <w:spacing w:line="360" w:lineRule="auto"/>
        <w:ind w:firstLineChars="200" w:firstLine="480"/>
        <w:jc w:val="both"/>
        <w:rPr>
          <w:rFonts w:ascii="Book Antiqua" w:hAnsi="Book Antiqua"/>
          <w:lang w:eastAsia="zh-CN"/>
        </w:rPr>
      </w:pPr>
      <w:r w:rsidRPr="002B60E6">
        <w:rPr>
          <w:rFonts w:ascii="Book Antiqua" w:hAnsi="Book Antiqua"/>
        </w:rPr>
        <w:t xml:space="preserve">Output: </w:t>
      </w:r>
      <w:r w:rsidR="00CD50F7">
        <w:rPr>
          <w:rFonts w:ascii="Book Antiqua" w:hAnsi="Book Antiqua" w:hint="eastAsia"/>
          <w:lang w:eastAsia="zh-CN"/>
        </w:rPr>
        <w:t xml:space="preserve"> </w:t>
      </w:r>
      <w:r w:rsidRPr="002B60E6">
        <w:rPr>
          <w:rFonts w:ascii="Book Antiqua" w:hAnsi="Book Antiqua"/>
        </w:rPr>
        <w:t>Final hypothesis</w:t>
      </w:r>
      <w:r w:rsidR="003E2D50">
        <w:rPr>
          <w:rFonts w:ascii="Book Antiqua" w:hAnsi="Book Antiqua" w:hint="eastAsia"/>
          <w:lang w:eastAsia="zh-CN"/>
        </w:rPr>
        <w:t xml:space="preserve"> </w:t>
      </w:r>
      <w:r w:rsidR="003E2D50" w:rsidRPr="00AD29F6">
        <w:rPr>
          <w:rFonts w:ascii="Book Antiqua" w:hAnsi="Book Antiqua" w:cs="Book Antiqua"/>
          <w:color w:val="000000"/>
          <w:lang w:eastAsia="zh-CN"/>
        </w:rPr>
        <w:t xml:space="preserve">Formula </w:t>
      </w:r>
      <w:r w:rsidR="003E2D50">
        <w:rPr>
          <w:rFonts w:ascii="Book Antiqua" w:hAnsi="Book Antiqua" w:cs="Book Antiqua" w:hint="eastAsia"/>
          <w:color w:val="000000"/>
          <w:lang w:eastAsia="zh-CN"/>
        </w:rPr>
        <w:t>7</w:t>
      </w:r>
      <w:r w:rsidR="00C87724">
        <w:rPr>
          <w:rFonts w:ascii="Book Antiqua" w:hAnsi="Book Antiqua" w:cs="Book Antiqua" w:hint="eastAsia"/>
          <w:color w:val="000000"/>
          <w:lang w:eastAsia="zh-CN"/>
        </w:rPr>
        <w:t>:</w:t>
      </w:r>
    </w:p>
    <w:p w:rsidR="007329E5" w:rsidRPr="002B60E6" w:rsidRDefault="007329E5" w:rsidP="004365A6">
      <w:pPr>
        <w:spacing w:line="360" w:lineRule="auto"/>
        <w:jc w:val="center"/>
        <w:rPr>
          <w:rFonts w:ascii="Book Antiqua" w:hAnsi="Book Antiqua"/>
          <w:kern w:val="2"/>
          <w:lang w:eastAsia="zh-CN"/>
        </w:rPr>
      </w:pPr>
      <w:r w:rsidRPr="002B60E6">
        <w:rPr>
          <w:rFonts w:ascii="Book Antiqua" w:hAnsi="Book Antiqua"/>
          <w:noProof/>
          <w:lang w:eastAsia="zh-CN"/>
        </w:rPr>
        <w:drawing>
          <wp:inline distT="0" distB="0" distL="0" distR="0" wp14:anchorId="6F798A7A" wp14:editId="24C255FF">
            <wp:extent cx="2047875" cy="6286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r w:rsidR="007F3CD7">
        <w:rPr>
          <w:rFonts w:ascii="Book Antiqua" w:eastAsia="Book Antiqua" w:hAnsi="Book Antiqua" w:cs="Book Antiqua"/>
          <w:color w:val="000000"/>
        </w:rPr>
        <w:t>(1.5)</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ADASYN algorithm</w:t>
      </w:r>
    </w:p>
    <w:p w:rsidR="002B60E6" w:rsidRPr="002B60E6" w:rsidRDefault="009B5FCE" w:rsidP="00DF1B9E">
      <w:pPr>
        <w:spacing w:line="360" w:lineRule="auto"/>
        <w:jc w:val="both"/>
        <w:rPr>
          <w:rFonts w:ascii="Book Antiqua" w:hAnsi="Book Antiqua"/>
        </w:rPr>
      </w:pPr>
      <w:r w:rsidRPr="002B60E6">
        <w:rPr>
          <w:rFonts w:ascii="Book Antiqua" w:eastAsia="Book Antiqua" w:hAnsi="Book Antiqua" w:cs="Book Antiqua"/>
          <w:color w:val="000000"/>
        </w:rPr>
        <w:t>The procedure for</w:t>
      </w:r>
      <w:r w:rsidR="00D22287">
        <w:rPr>
          <w:rFonts w:ascii="Book Antiqua" w:hAnsi="Book Antiqua" w:cs="Book Antiqua" w:hint="eastAsia"/>
          <w:color w:val="000000"/>
          <w:lang w:eastAsia="zh-CN"/>
        </w:rPr>
        <w:t xml:space="preserve"> </w:t>
      </w:r>
      <w:r w:rsidRPr="002B60E6">
        <w:rPr>
          <w:rFonts w:ascii="Book Antiqua" w:eastAsia="Book Antiqua" w:hAnsi="Book Antiqua" w:cs="Book Antiqua"/>
          <w:color w:val="000000"/>
        </w:rPr>
        <w:t>ADASYN is as follows</w:t>
      </w:r>
      <w:r w:rsidRPr="002B60E6">
        <w:rPr>
          <w:rFonts w:ascii="Book Antiqua" w:eastAsia="Book Antiqua" w:hAnsi="Book Antiqua" w:cs="Book Antiqua"/>
          <w:color w:val="000000"/>
          <w:vertAlign w:val="superscript"/>
        </w:rPr>
        <w:t>[14]</w:t>
      </w:r>
      <w:r w:rsidRPr="002B60E6">
        <w:rPr>
          <w:rFonts w:ascii="Book Antiqua" w:eastAsia="Book Antiqua" w:hAnsi="Book Antiqua" w:cs="Book Antiqua"/>
          <w:color w:val="000000"/>
        </w:rPr>
        <w:t>:</w:t>
      </w:r>
      <w:r w:rsidR="004365A6">
        <w:rPr>
          <w:rFonts w:asciiTheme="minorEastAsia" w:hAnsiTheme="minorEastAsia" w:cs="Book Antiqua" w:hint="eastAsia"/>
          <w:color w:val="000000"/>
          <w:lang w:eastAsia="zh-CN"/>
        </w:rPr>
        <w:t xml:space="preserve"> </w:t>
      </w:r>
      <w:r w:rsidR="002B60E6" w:rsidRPr="002B60E6">
        <w:rPr>
          <w:rFonts w:ascii="Book Antiqua" w:hAnsi="Book Antiqua"/>
        </w:rPr>
        <w:t>Input: The entire training set includes</w:t>
      </w:r>
      <w:r w:rsidR="00C3082F">
        <w:rPr>
          <w:rFonts w:ascii="Book Antiqua" w:hAnsi="Book Antiqua"/>
        </w:rPr>
        <w:t xml:space="preserve"> “</w:t>
      </w:r>
      <w:r w:rsidR="00C3082F" w:rsidRPr="00434694">
        <w:rPr>
          <w:rFonts w:ascii="Book Antiqua" w:hAnsi="Book Antiqua"/>
          <w:i/>
          <w:iCs/>
        </w:rPr>
        <w:t>m</w:t>
      </w:r>
      <w:r w:rsidR="00C3082F">
        <w:rPr>
          <w:rFonts w:ascii="Book Antiqua" w:hAnsi="Book Antiqua"/>
        </w:rPr>
        <w:t>”</w:t>
      </w:r>
      <w:r w:rsidR="00D22287">
        <w:rPr>
          <w:rFonts w:ascii="Book Antiqua" w:hAnsi="Book Antiqua" w:hint="eastAsia"/>
          <w:lang w:eastAsia="zh-CN"/>
        </w:rPr>
        <w:t xml:space="preserve"> </w:t>
      </w:r>
      <w:r w:rsidR="002B60E6" w:rsidRPr="002B60E6">
        <w:rPr>
          <w:rFonts w:ascii="Book Antiqua" w:hAnsi="Book Antiqua"/>
        </w:rPr>
        <w:t>samples</w:t>
      </w:r>
      <w:r w:rsidR="00C3082F">
        <w:rPr>
          <w:rFonts w:ascii="Book Antiqua" w:hAnsi="Book Antiqua"/>
        </w:rPr>
        <w:t xml:space="preserve"> (</w:t>
      </w:r>
      <w:r w:rsidR="00C3082F" w:rsidRPr="00C3082F">
        <w:rPr>
          <w:rFonts w:ascii="Book Antiqua" w:hAnsi="Book Antiqua"/>
          <w:i/>
          <w:iCs/>
        </w:rPr>
        <w:t>x</w:t>
      </w:r>
      <w:r w:rsidR="00C3082F" w:rsidRPr="000E4AF1">
        <w:rPr>
          <w:rFonts w:ascii="Book Antiqua" w:hAnsi="Book Antiqua"/>
          <w:i/>
          <w:iCs/>
          <w:vertAlign w:val="subscript"/>
        </w:rPr>
        <w:t>i</w:t>
      </w:r>
      <w:r w:rsidR="00C3082F">
        <w:rPr>
          <w:rFonts w:ascii="Book Antiqua" w:hAnsi="Book Antiqua"/>
        </w:rPr>
        <w:t xml:space="preserve">, </w:t>
      </w:r>
      <w:r w:rsidR="00C3082F" w:rsidRPr="00C3082F">
        <w:rPr>
          <w:rFonts w:ascii="Book Antiqua" w:hAnsi="Book Antiqua"/>
          <w:i/>
          <w:iCs/>
        </w:rPr>
        <w:t>y</w:t>
      </w:r>
      <w:r w:rsidR="00C3082F" w:rsidRPr="000E4AF1">
        <w:rPr>
          <w:rFonts w:ascii="Book Antiqua" w:hAnsi="Book Antiqua"/>
          <w:i/>
          <w:iCs/>
          <w:vertAlign w:val="subscript"/>
        </w:rPr>
        <w:t>i</w:t>
      </w:r>
      <w:r w:rsidR="00C3082F">
        <w:rPr>
          <w:rFonts w:ascii="Book Antiqua" w:hAnsi="Book Antiqua"/>
        </w:rPr>
        <w:t xml:space="preserve">) </w:t>
      </w:r>
      <w:r w:rsidR="00C3082F" w:rsidRPr="00C3082F">
        <w:rPr>
          <w:rFonts w:ascii="Book Antiqua" w:hAnsi="Book Antiqua"/>
          <w:i/>
          <w:iCs/>
        </w:rPr>
        <w:t>i</w:t>
      </w:r>
      <w:r w:rsidR="00C3082F">
        <w:rPr>
          <w:rFonts w:ascii="Book Antiqua" w:hAnsi="Book Antiqua"/>
        </w:rPr>
        <w:t xml:space="preserve"> = 1, 2, …, </w:t>
      </w:r>
      <w:r w:rsidR="00C3082F" w:rsidRPr="00C3082F">
        <w:rPr>
          <w:rFonts w:ascii="Book Antiqua" w:hAnsi="Book Antiqua"/>
          <w:i/>
          <w:iCs/>
        </w:rPr>
        <w:t>m</w:t>
      </w:r>
      <w:r w:rsidR="00C3082F">
        <w:rPr>
          <w:rFonts w:ascii="Book Antiqua" w:hAnsi="Book Antiqua"/>
        </w:rPr>
        <w:t xml:space="preserve">, </w:t>
      </w:r>
      <w:r w:rsidR="00C3082F" w:rsidRPr="00C3082F">
        <w:rPr>
          <w:rFonts w:ascii="Book Antiqua" w:hAnsi="Book Antiqua"/>
          <w:i/>
          <w:iCs/>
        </w:rPr>
        <w:t>m</w:t>
      </w:r>
      <w:r w:rsidR="00C3082F" w:rsidRPr="00C3082F">
        <w:rPr>
          <w:rFonts w:ascii="Book Antiqua" w:hAnsi="Book Antiqua"/>
          <w:i/>
          <w:iCs/>
          <w:vertAlign w:val="subscript"/>
        </w:rPr>
        <w:t>s</w:t>
      </w:r>
      <w:r w:rsidR="00D22287">
        <w:rPr>
          <w:rFonts w:ascii="Book Antiqua" w:hAnsi="Book Antiqua" w:hint="eastAsia"/>
          <w:i/>
          <w:iCs/>
          <w:vertAlign w:val="subscript"/>
          <w:lang w:eastAsia="zh-CN"/>
        </w:rPr>
        <w:t xml:space="preserve"> </w:t>
      </w:r>
      <w:r w:rsidR="002B60E6" w:rsidRPr="002B60E6">
        <w:rPr>
          <w:rFonts w:ascii="Book Antiqua" w:hAnsi="Book Antiqua"/>
        </w:rPr>
        <w:t>is used to represent the number of minority samples and</w:t>
      </w:r>
      <w:r w:rsidR="00D22287">
        <w:rPr>
          <w:rFonts w:ascii="Book Antiqua" w:hAnsi="Book Antiqua" w:hint="eastAsia"/>
          <w:lang w:eastAsia="zh-CN"/>
        </w:rPr>
        <w:t xml:space="preserve"> </w:t>
      </w:r>
      <w:r w:rsidR="004273E3" w:rsidRPr="004273E3">
        <w:rPr>
          <w:rFonts w:ascii="Book Antiqua" w:hAnsi="Book Antiqua"/>
        </w:rPr>
        <w:t>“</w:t>
      </w:r>
      <w:r w:rsidR="004273E3" w:rsidRPr="00C3082F">
        <w:rPr>
          <w:rFonts w:ascii="Book Antiqua" w:hAnsi="Book Antiqua"/>
          <w:i/>
          <w:iCs/>
        </w:rPr>
        <w:t>m</w:t>
      </w:r>
      <w:r w:rsidR="004273E3">
        <w:rPr>
          <w:rFonts w:ascii="Book Antiqua" w:hAnsi="Book Antiqua"/>
          <w:i/>
          <w:iCs/>
          <w:vertAlign w:val="subscript"/>
        </w:rPr>
        <w:t>i</w:t>
      </w:r>
      <w:r w:rsidR="004273E3" w:rsidRPr="004273E3">
        <w:rPr>
          <w:rFonts w:ascii="Book Antiqua" w:hAnsi="Book Antiqua"/>
        </w:rPr>
        <w:t>”</w:t>
      </w:r>
      <w:r w:rsidR="00D22287">
        <w:rPr>
          <w:rFonts w:ascii="Book Antiqua" w:hAnsi="Book Antiqua" w:hint="eastAsia"/>
          <w:lang w:eastAsia="zh-CN"/>
        </w:rPr>
        <w:t xml:space="preserve"> </w:t>
      </w:r>
      <w:r w:rsidR="002B60E6" w:rsidRPr="002B60E6">
        <w:rPr>
          <w:rFonts w:ascii="Book Antiqua" w:hAnsi="Book Antiqua"/>
        </w:rPr>
        <w:t>the number of majority samples.</w:t>
      </w:r>
    </w:p>
    <w:p w:rsidR="00DF1B9E" w:rsidRDefault="002B60E6" w:rsidP="0001628D">
      <w:pPr>
        <w:pStyle w:val="a3"/>
        <w:ind w:firstLine="480"/>
        <w:contextualSpacing/>
        <w:rPr>
          <w:rFonts w:ascii="Book Antiqua" w:hAnsi="Book Antiqua"/>
          <w:kern w:val="0"/>
          <w:szCs w:val="24"/>
        </w:rPr>
      </w:pPr>
      <w:r w:rsidRPr="002B60E6">
        <w:rPr>
          <w:rFonts w:ascii="Book Antiqua" w:hAnsi="Book Antiqua"/>
          <w:kern w:val="0"/>
          <w:szCs w:val="24"/>
        </w:rPr>
        <w:t>Algorithm:</w:t>
      </w:r>
    </w:p>
    <w:p w:rsidR="002B60E6" w:rsidRPr="002B60E6" w:rsidRDefault="002B60E6" w:rsidP="00DF1B9E">
      <w:pPr>
        <w:pStyle w:val="a3"/>
        <w:ind w:firstLine="480"/>
        <w:contextualSpacing/>
        <w:rPr>
          <w:rFonts w:ascii="Book Antiqua" w:hAnsi="Book Antiqua"/>
          <w:kern w:val="0"/>
          <w:szCs w:val="24"/>
        </w:rPr>
      </w:pPr>
      <w:r w:rsidRPr="002B60E6">
        <w:rPr>
          <w:rFonts w:ascii="Book Antiqua" w:hAnsi="Book Antiqua"/>
          <w:kern w:val="0"/>
          <w:szCs w:val="24"/>
        </w:rPr>
        <w:t>Calculation of class imbalance</w:t>
      </w:r>
      <w:r w:rsidR="00D22287">
        <w:rPr>
          <w:rFonts w:ascii="Book Antiqua" w:hAnsi="Book Antiqua" w:hint="eastAsia"/>
          <w:kern w:val="0"/>
          <w:szCs w:val="24"/>
        </w:rPr>
        <w:t xml:space="preserve"> </w:t>
      </w:r>
      <w:r w:rsidR="0001628D" w:rsidRPr="0001628D">
        <w:rPr>
          <w:rFonts w:ascii="Book Antiqua" w:hAnsi="Book Antiqua"/>
        </w:rPr>
        <w:t>“</w:t>
      </w:r>
      <w:r w:rsidR="0001628D">
        <w:rPr>
          <w:rFonts w:ascii="Book Antiqua" w:hAnsi="Book Antiqua"/>
          <w:i/>
          <w:iCs/>
        </w:rPr>
        <w:t>d</w:t>
      </w:r>
      <w:r w:rsidR="0001628D">
        <w:rPr>
          <w:rFonts w:ascii="Book Antiqua" w:hAnsi="Book Antiqua"/>
        </w:rPr>
        <w:t xml:space="preserve"> = </w:t>
      </w:r>
      <w:r w:rsidR="0001628D" w:rsidRPr="00C3082F">
        <w:rPr>
          <w:rFonts w:ascii="Book Antiqua" w:hAnsi="Book Antiqua"/>
          <w:i/>
          <w:iCs/>
        </w:rPr>
        <w:t>m</w:t>
      </w:r>
      <w:r w:rsidR="0001628D" w:rsidRPr="00C3082F">
        <w:rPr>
          <w:rFonts w:ascii="Book Antiqua" w:hAnsi="Book Antiqua"/>
          <w:i/>
          <w:iCs/>
          <w:vertAlign w:val="subscript"/>
        </w:rPr>
        <w:t>s</w:t>
      </w:r>
      <w:r w:rsidR="0001628D">
        <w:rPr>
          <w:rFonts w:ascii="Book Antiqua" w:hAnsi="Book Antiqua"/>
          <w:i/>
          <w:iCs/>
          <w:vertAlign w:val="subscript"/>
        </w:rPr>
        <w:t>/</w:t>
      </w:r>
      <w:r w:rsidR="0001628D" w:rsidRPr="0001628D">
        <w:rPr>
          <w:rFonts w:ascii="Book Antiqua" w:hAnsi="Book Antiqua"/>
          <w:i/>
          <w:iCs/>
          <w:noProof/>
          <w:szCs w:val="24"/>
        </w:rPr>
        <w:t xml:space="preserve"> m</w:t>
      </w:r>
      <w:r w:rsidR="0001628D" w:rsidRPr="006E1FC4">
        <w:rPr>
          <w:rFonts w:ascii="Book Antiqua" w:hAnsi="Book Antiqua"/>
          <w:i/>
          <w:iCs/>
          <w:noProof/>
          <w:szCs w:val="24"/>
          <w:vertAlign w:val="subscript"/>
        </w:rPr>
        <w:t>i</w:t>
      </w:r>
      <w:r w:rsidR="0001628D" w:rsidRPr="0001628D">
        <w:rPr>
          <w:rFonts w:ascii="Book Antiqua" w:hAnsi="Book Antiqua"/>
          <w:noProof/>
          <w:szCs w:val="24"/>
        </w:rPr>
        <w:t>”</w:t>
      </w:r>
      <w:r w:rsidRPr="002B60E6">
        <w:rPr>
          <w:rFonts w:ascii="Book Antiqua" w:hAnsi="Book Antiqua"/>
          <w:kern w:val="0"/>
          <w:szCs w:val="24"/>
        </w:rPr>
        <w:t>.</w:t>
      </w:r>
    </w:p>
    <w:p w:rsidR="002B60E6" w:rsidRPr="002B60E6" w:rsidRDefault="002B60E6" w:rsidP="00DF1B9E">
      <w:pPr>
        <w:pStyle w:val="a3"/>
        <w:ind w:firstLine="480"/>
        <w:contextualSpacing/>
        <w:rPr>
          <w:rFonts w:ascii="Book Antiqua" w:hAnsi="Book Antiqua"/>
          <w:kern w:val="0"/>
          <w:szCs w:val="24"/>
        </w:rPr>
      </w:pPr>
      <w:r w:rsidRPr="002B60E6">
        <w:rPr>
          <w:rFonts w:ascii="Book Antiqua" w:hAnsi="Book Antiqua"/>
          <w:kern w:val="0"/>
          <w:szCs w:val="24"/>
        </w:rPr>
        <w:t>Calculation of the total number of minority samples that require synthesis:</w:t>
      </w:r>
      <w:r w:rsidR="00D22287">
        <w:rPr>
          <w:rFonts w:ascii="Book Antiqua" w:hAnsi="Book Antiqua" w:hint="eastAsia"/>
          <w:kern w:val="0"/>
          <w:szCs w:val="24"/>
        </w:rPr>
        <w:t xml:space="preserve"> </w:t>
      </w:r>
      <w:r w:rsidR="00486C02">
        <w:rPr>
          <w:rFonts w:ascii="Book Antiqua" w:hAnsi="Book Antiqua"/>
          <w:kern w:val="0"/>
          <w:szCs w:val="24"/>
        </w:rPr>
        <w:t>“</w:t>
      </w:r>
      <w:r w:rsidR="006E1FC4" w:rsidRPr="00486C02">
        <w:rPr>
          <w:rFonts w:ascii="Book Antiqua" w:hAnsi="Book Antiqua"/>
          <w:i/>
          <w:iCs/>
          <w:kern w:val="0"/>
          <w:szCs w:val="24"/>
        </w:rPr>
        <w:t>G=</w:t>
      </w:r>
      <w:r w:rsidR="006E1FC4">
        <w:rPr>
          <w:rFonts w:ascii="Book Antiqua" w:hAnsi="Book Antiqua"/>
          <w:kern w:val="0"/>
          <w:szCs w:val="24"/>
        </w:rPr>
        <w:t xml:space="preserve"> (</w:t>
      </w:r>
      <w:r w:rsidR="006E1FC4" w:rsidRPr="0001628D">
        <w:rPr>
          <w:rFonts w:ascii="Book Antiqua" w:hAnsi="Book Antiqua"/>
          <w:i/>
          <w:iCs/>
          <w:noProof/>
          <w:szCs w:val="24"/>
        </w:rPr>
        <w:t>m</w:t>
      </w:r>
      <w:r w:rsidR="006E1FC4" w:rsidRPr="006E1FC4">
        <w:rPr>
          <w:rFonts w:ascii="Book Antiqua" w:hAnsi="Book Antiqua"/>
          <w:i/>
          <w:iCs/>
          <w:noProof/>
          <w:szCs w:val="24"/>
          <w:vertAlign w:val="subscript"/>
        </w:rPr>
        <w:t>i</w:t>
      </w:r>
      <w:r w:rsidR="006E1FC4">
        <w:rPr>
          <w:rFonts w:ascii="Book Antiqua" w:hAnsi="Book Antiqua"/>
          <w:i/>
          <w:iCs/>
        </w:rPr>
        <w:t>-</w:t>
      </w:r>
      <w:r w:rsidR="006E1FC4" w:rsidRPr="00C3082F">
        <w:rPr>
          <w:rFonts w:ascii="Book Antiqua" w:hAnsi="Book Antiqua"/>
          <w:i/>
          <w:iCs/>
        </w:rPr>
        <w:t>m</w:t>
      </w:r>
      <w:r w:rsidR="006E1FC4" w:rsidRPr="00C3082F">
        <w:rPr>
          <w:rFonts w:ascii="Book Antiqua" w:hAnsi="Book Antiqua"/>
          <w:i/>
          <w:iCs/>
          <w:vertAlign w:val="subscript"/>
        </w:rPr>
        <w:t>s</w:t>
      </w:r>
      <w:r w:rsidR="006E1FC4">
        <w:rPr>
          <w:rFonts w:ascii="Book Antiqua" w:hAnsi="Book Antiqua"/>
          <w:kern w:val="0"/>
          <w:szCs w:val="24"/>
        </w:rPr>
        <w:t>) × β</w:t>
      </w:r>
      <w:r w:rsidR="00486C02">
        <w:rPr>
          <w:rFonts w:ascii="Book Antiqua" w:hAnsi="Book Antiqua"/>
          <w:kern w:val="0"/>
          <w:szCs w:val="24"/>
        </w:rPr>
        <w:t>”</w:t>
      </w:r>
      <w:r w:rsidRPr="002B60E6">
        <w:rPr>
          <w:rFonts w:ascii="Book Antiqua" w:hAnsi="Book Antiqua"/>
          <w:kern w:val="0"/>
          <w:szCs w:val="24"/>
        </w:rPr>
        <w:t>. In the equation,</w:t>
      </w:r>
      <w:r w:rsidR="00486C02">
        <w:rPr>
          <w:rFonts w:ascii="Book Antiqua" w:hAnsi="Book Antiqua"/>
          <w:kern w:val="0"/>
          <w:szCs w:val="24"/>
        </w:rPr>
        <w:t xml:space="preserve"> β </w:t>
      </w:r>
      <w:r w:rsidR="00486C02" w:rsidRPr="002B60E6">
        <w:rPr>
          <w:rFonts w:ascii="宋体" w:hAnsi="宋体" w:cs="宋体" w:hint="eastAsia"/>
          <w:kern w:val="0"/>
          <w:szCs w:val="24"/>
        </w:rPr>
        <w:t>∈</w:t>
      </w:r>
      <w:r w:rsidR="00486C02">
        <w:rPr>
          <w:rFonts w:ascii="Book Antiqua" w:hAnsi="Book Antiqua"/>
          <w:kern w:val="0"/>
          <w:szCs w:val="24"/>
        </w:rPr>
        <w:t xml:space="preserve"> [0,1]</w:t>
      </w:r>
      <w:r w:rsidRPr="002B60E6">
        <w:rPr>
          <w:rFonts w:ascii="Book Antiqua" w:hAnsi="Book Antiqua"/>
          <w:kern w:val="0"/>
          <w:szCs w:val="24"/>
        </w:rPr>
        <w:t xml:space="preserve"> represents the expected imbalance after synthesis of samples.</w:t>
      </w:r>
    </w:p>
    <w:p w:rsidR="002B60E6" w:rsidRPr="003051AD" w:rsidRDefault="002B60E6" w:rsidP="00DF1B9E">
      <w:pPr>
        <w:pStyle w:val="a3"/>
        <w:ind w:firstLine="480"/>
        <w:contextualSpacing/>
        <w:rPr>
          <w:rFonts w:ascii="Book Antiqua" w:hAnsi="Book Antiqua"/>
          <w:kern w:val="0"/>
          <w:szCs w:val="24"/>
        </w:rPr>
      </w:pPr>
      <w:r w:rsidRPr="002B60E6">
        <w:rPr>
          <w:rFonts w:ascii="Book Antiqua" w:hAnsi="Book Antiqua"/>
          <w:kern w:val="0"/>
          <w:szCs w:val="24"/>
        </w:rPr>
        <w:t>For every sample</w:t>
      </w:r>
      <w:r w:rsidR="00D57C3E">
        <w:rPr>
          <w:rFonts w:ascii="Book Antiqua" w:hAnsi="Book Antiqua" w:hint="eastAsia"/>
          <w:kern w:val="0"/>
          <w:szCs w:val="24"/>
        </w:rPr>
        <w:t xml:space="preserve"> </w:t>
      </w:r>
      <w:r w:rsidR="002050DD">
        <w:rPr>
          <w:rFonts w:ascii="Book Antiqua" w:hAnsi="Book Antiqua"/>
          <w:kern w:val="0"/>
          <w:szCs w:val="24"/>
        </w:rPr>
        <w:t>“</w:t>
      </w:r>
      <w:r w:rsidR="002050DD">
        <w:rPr>
          <w:rFonts w:ascii="Book Antiqua" w:hAnsi="Book Antiqua"/>
          <w:i/>
          <w:iCs/>
        </w:rPr>
        <w:t>x</w:t>
      </w:r>
      <w:r w:rsidR="002050DD">
        <w:rPr>
          <w:rFonts w:ascii="Book Antiqua" w:hAnsi="Book Antiqua"/>
          <w:i/>
          <w:iCs/>
          <w:vertAlign w:val="subscript"/>
        </w:rPr>
        <w:t>i</w:t>
      </w:r>
      <w:r w:rsidR="002050DD" w:rsidRPr="00E353C4">
        <w:rPr>
          <w:rFonts w:ascii="Book Antiqua" w:hAnsi="Book Antiqua"/>
        </w:rPr>
        <w:t>”</w:t>
      </w:r>
      <w:r w:rsidR="00D57C3E">
        <w:rPr>
          <w:rFonts w:ascii="Book Antiqua" w:hAnsi="Book Antiqua" w:hint="eastAsia"/>
        </w:rPr>
        <w:t xml:space="preserve"> </w:t>
      </w:r>
      <w:r w:rsidRPr="002B60E6">
        <w:rPr>
          <w:rFonts w:ascii="Book Antiqua" w:hAnsi="Book Antiqua"/>
          <w:kern w:val="0"/>
          <w:szCs w:val="24"/>
        </w:rPr>
        <w:t>in the minority class, its K nearest neighbors in the</w:t>
      </w:r>
      <w:r w:rsidR="00D57C3E">
        <w:rPr>
          <w:rFonts w:ascii="Book Antiqua" w:hAnsi="Book Antiqua" w:hint="eastAsia"/>
          <w:kern w:val="0"/>
          <w:szCs w:val="24"/>
        </w:rPr>
        <w:t xml:space="preserve"> </w:t>
      </w:r>
      <w:r w:rsidR="00B578D8" w:rsidRPr="00B578D8">
        <w:rPr>
          <w:rFonts w:ascii="Book Antiqua" w:hAnsi="Book Antiqua"/>
          <w:i/>
          <w:iCs/>
          <w:noProof/>
          <w:szCs w:val="24"/>
        </w:rPr>
        <w:t>n</w:t>
      </w:r>
      <w:r w:rsidRPr="002B60E6">
        <w:rPr>
          <w:rFonts w:ascii="Book Antiqua" w:hAnsi="Book Antiqua"/>
          <w:kern w:val="0"/>
          <w:szCs w:val="24"/>
        </w:rPr>
        <w:t>th d</w:t>
      </w:r>
      <w:r w:rsidRPr="003051AD">
        <w:rPr>
          <w:rFonts w:ascii="Book Antiqua" w:hAnsi="Book Antiqua"/>
          <w:kern w:val="0"/>
          <w:szCs w:val="24"/>
        </w:rPr>
        <w:t>imensional space are identified and their ratio</w:t>
      </w:r>
      <w:r w:rsidR="00D57C3E" w:rsidRPr="003051AD">
        <w:rPr>
          <w:rFonts w:ascii="Book Antiqua" w:hAnsi="Book Antiqua" w:hint="eastAsia"/>
          <w:kern w:val="0"/>
          <w:szCs w:val="24"/>
        </w:rPr>
        <w:t xml:space="preserve"> </w:t>
      </w:r>
      <w:r w:rsidR="009B4D30" w:rsidRPr="003051AD">
        <w:rPr>
          <w:rFonts w:ascii="Book Antiqua" w:hAnsi="Book Antiqua"/>
          <w:i/>
          <w:iCs/>
          <w:kern w:val="0"/>
          <w:szCs w:val="24"/>
        </w:rPr>
        <w:t>r</w:t>
      </w:r>
      <w:r w:rsidR="009B4D30" w:rsidRPr="003051AD">
        <w:rPr>
          <w:rFonts w:ascii="Book Antiqua" w:hAnsi="Book Antiqua"/>
          <w:i/>
          <w:iCs/>
          <w:kern w:val="0"/>
          <w:szCs w:val="24"/>
          <w:vertAlign w:val="subscript"/>
        </w:rPr>
        <w:t>i</w:t>
      </w:r>
      <w:r w:rsidR="009B4D30" w:rsidRPr="003051AD">
        <w:rPr>
          <w:rFonts w:ascii="Book Antiqua" w:hAnsi="Book Antiqua"/>
          <w:kern w:val="0"/>
          <w:szCs w:val="24"/>
        </w:rPr>
        <w:t xml:space="preserve"> = Δ</w:t>
      </w:r>
      <w:r w:rsidR="009B4D30" w:rsidRPr="003051AD">
        <w:rPr>
          <w:rFonts w:ascii="Book Antiqua" w:hAnsi="Book Antiqua"/>
          <w:i/>
          <w:iCs/>
          <w:kern w:val="0"/>
          <w:szCs w:val="24"/>
        </w:rPr>
        <w:t>i</w:t>
      </w:r>
      <w:r w:rsidR="009B4D30" w:rsidRPr="003051AD">
        <w:rPr>
          <w:rFonts w:ascii="Book Antiqua" w:hAnsi="Book Antiqua"/>
          <w:noProof/>
          <w:szCs w:val="24"/>
        </w:rPr>
        <w:t>/</w:t>
      </w:r>
      <w:r w:rsidR="009B4D30" w:rsidRPr="003051AD">
        <w:rPr>
          <w:rFonts w:ascii="Book Antiqua" w:hAnsi="Book Antiqua"/>
          <w:i/>
          <w:iCs/>
          <w:noProof/>
          <w:szCs w:val="24"/>
        </w:rPr>
        <w:t>K</w:t>
      </w:r>
      <w:r w:rsidR="009B4D30" w:rsidRPr="003051AD">
        <w:rPr>
          <w:rFonts w:ascii="Book Antiqua" w:hAnsi="Book Antiqua"/>
          <w:noProof/>
          <w:szCs w:val="24"/>
        </w:rPr>
        <w:t xml:space="preserve">, </w:t>
      </w:r>
      <w:r w:rsidR="009B4D30" w:rsidRPr="003051AD">
        <w:rPr>
          <w:rFonts w:ascii="Book Antiqua" w:hAnsi="Book Antiqua"/>
          <w:i/>
          <w:iCs/>
          <w:noProof/>
          <w:szCs w:val="24"/>
        </w:rPr>
        <w:t>i</w:t>
      </w:r>
      <w:r w:rsidR="009B4D30" w:rsidRPr="003051AD">
        <w:rPr>
          <w:rFonts w:ascii="Book Antiqua" w:hAnsi="Book Antiqua"/>
          <w:noProof/>
          <w:szCs w:val="24"/>
        </w:rPr>
        <w:t xml:space="preserve"> = 1, 2, …, </w:t>
      </w:r>
      <w:r w:rsidR="009B4D30" w:rsidRPr="003051AD">
        <w:rPr>
          <w:rFonts w:ascii="Book Antiqua" w:hAnsi="Book Antiqua"/>
          <w:i/>
          <w:iCs/>
          <w:noProof/>
          <w:szCs w:val="24"/>
        </w:rPr>
        <w:t>m</w:t>
      </w:r>
      <w:r w:rsidRPr="003051AD">
        <w:rPr>
          <w:rFonts w:ascii="Book Antiqua" w:hAnsi="Book Antiqua"/>
          <w:kern w:val="0"/>
          <w:szCs w:val="24"/>
        </w:rPr>
        <w:t>was calculated, where</w:t>
      </w:r>
      <w:r w:rsidR="00B578D8" w:rsidRPr="003051AD">
        <w:rPr>
          <w:rFonts w:ascii="Book Antiqua" w:hAnsi="Book Antiqua"/>
          <w:kern w:val="0"/>
          <w:szCs w:val="24"/>
        </w:rPr>
        <w:t xml:space="preserve"> Δ</w:t>
      </w:r>
      <w:r w:rsidR="00B578D8" w:rsidRPr="003051AD">
        <w:rPr>
          <w:rFonts w:ascii="Book Antiqua" w:hAnsi="Book Antiqua"/>
          <w:i/>
          <w:iCs/>
          <w:kern w:val="0"/>
          <w:szCs w:val="24"/>
        </w:rPr>
        <w:t>i</w:t>
      </w:r>
      <w:r w:rsidR="00D57C3E" w:rsidRPr="003051AD">
        <w:rPr>
          <w:rFonts w:ascii="Book Antiqua" w:hAnsi="Book Antiqua" w:hint="eastAsia"/>
          <w:i/>
          <w:iCs/>
          <w:kern w:val="0"/>
          <w:szCs w:val="24"/>
        </w:rPr>
        <w:t xml:space="preserve"> </w:t>
      </w:r>
      <w:r w:rsidRPr="003051AD">
        <w:rPr>
          <w:rFonts w:ascii="Book Antiqua" w:hAnsi="Book Antiqua"/>
          <w:kern w:val="0"/>
          <w:szCs w:val="24"/>
        </w:rPr>
        <w:t>is the number of majority samples in the K nearest neighbors of</w:t>
      </w:r>
      <w:r w:rsidR="00D57C3E" w:rsidRPr="003051AD">
        <w:rPr>
          <w:rFonts w:ascii="Book Antiqua" w:hAnsi="Book Antiqua" w:hint="eastAsia"/>
          <w:kern w:val="0"/>
          <w:szCs w:val="24"/>
        </w:rPr>
        <w:t xml:space="preserve"> </w:t>
      </w:r>
      <w:r w:rsidR="00E353C4" w:rsidRPr="003051AD">
        <w:rPr>
          <w:rFonts w:ascii="Book Antiqua" w:hAnsi="Book Antiqua"/>
          <w:kern w:val="0"/>
          <w:szCs w:val="24"/>
        </w:rPr>
        <w:t>“</w:t>
      </w:r>
      <w:r w:rsidR="00751DDF" w:rsidRPr="003051AD">
        <w:rPr>
          <w:rFonts w:ascii="Book Antiqua" w:hAnsi="Book Antiqua"/>
          <w:i/>
          <w:iCs/>
        </w:rPr>
        <w:t>x</w:t>
      </w:r>
      <w:r w:rsidR="00751DDF" w:rsidRPr="003051AD">
        <w:rPr>
          <w:rFonts w:ascii="Book Antiqua" w:hAnsi="Book Antiqua"/>
          <w:i/>
          <w:iCs/>
          <w:vertAlign w:val="subscript"/>
        </w:rPr>
        <w:t>i</w:t>
      </w:r>
      <w:r w:rsidR="00E353C4" w:rsidRPr="003051AD">
        <w:rPr>
          <w:rFonts w:ascii="Book Antiqua" w:hAnsi="Book Antiqua"/>
        </w:rPr>
        <w:t>”</w:t>
      </w:r>
      <w:r w:rsidRPr="003051AD">
        <w:rPr>
          <w:rFonts w:ascii="Book Antiqua" w:hAnsi="Book Antiqua"/>
          <w:kern w:val="0"/>
          <w:szCs w:val="24"/>
        </w:rPr>
        <w:t>.</w:t>
      </w:r>
    </w:p>
    <w:p w:rsidR="002B60E6" w:rsidRDefault="003051AD" w:rsidP="001D23C3">
      <w:pPr>
        <w:pStyle w:val="a3"/>
        <w:ind w:firstLine="480"/>
        <w:contextualSpacing/>
        <w:rPr>
          <w:rFonts w:ascii="Book Antiqua" w:hAnsi="Book Antiqua"/>
          <w:kern w:val="0"/>
          <w:szCs w:val="24"/>
        </w:rPr>
      </w:pPr>
      <w:r w:rsidRPr="00AD29F6">
        <w:rPr>
          <w:rFonts w:ascii="Book Antiqua" w:hAnsi="Book Antiqua" w:cs="Book Antiqua"/>
          <w:color w:val="000000"/>
        </w:rPr>
        <w:t xml:space="preserve">Formula </w:t>
      </w:r>
      <w:r>
        <w:rPr>
          <w:rFonts w:ascii="Book Antiqua" w:hAnsi="Book Antiqua" w:cs="Book Antiqua" w:hint="eastAsia"/>
          <w:color w:val="000000"/>
        </w:rPr>
        <w:t>8</w:t>
      </w:r>
      <w:r w:rsidR="003008AE" w:rsidRPr="003051AD">
        <w:rPr>
          <w:rFonts w:ascii="Book Antiqua" w:hAnsi="Book Antiqua" w:hint="eastAsia"/>
          <w:iCs/>
        </w:rPr>
        <w:t xml:space="preserve"> </w:t>
      </w:r>
      <w:r w:rsidR="002B60E6" w:rsidRPr="003051AD">
        <w:rPr>
          <w:rFonts w:ascii="Book Antiqua" w:hAnsi="Book Antiqua"/>
          <w:kern w:val="0"/>
          <w:szCs w:val="24"/>
        </w:rPr>
        <w:t>is used to regularize</w:t>
      </w:r>
      <w:r w:rsidR="00E353C4" w:rsidRPr="003051AD">
        <w:rPr>
          <w:rFonts w:ascii="Book Antiqua" w:hAnsi="Book Antiqua"/>
          <w:kern w:val="0"/>
          <w:szCs w:val="24"/>
        </w:rPr>
        <w:t xml:space="preserve"> “</w:t>
      </w:r>
      <w:bookmarkStart w:id="53" w:name="OLE_LINK391"/>
      <w:bookmarkStart w:id="54" w:name="OLE_LINK392"/>
      <w:r w:rsidR="00E353C4" w:rsidRPr="003051AD">
        <w:rPr>
          <w:rFonts w:ascii="Book Antiqua" w:hAnsi="Book Antiqua"/>
          <w:i/>
          <w:iCs/>
        </w:rPr>
        <w:t>r</w:t>
      </w:r>
      <w:r w:rsidR="00E353C4" w:rsidRPr="003051AD">
        <w:rPr>
          <w:rFonts w:ascii="Book Antiqua" w:hAnsi="Book Antiqua"/>
          <w:i/>
          <w:iCs/>
          <w:vertAlign w:val="subscript"/>
        </w:rPr>
        <w:t>i</w:t>
      </w:r>
      <w:bookmarkEnd w:id="53"/>
      <w:bookmarkEnd w:id="54"/>
      <w:r w:rsidR="00E353C4" w:rsidRPr="003051AD">
        <w:rPr>
          <w:rFonts w:ascii="Book Antiqua" w:hAnsi="Book Antiqua"/>
        </w:rPr>
        <w:t>”</w:t>
      </w:r>
      <w:r w:rsidR="002B60E6" w:rsidRPr="003051AD">
        <w:rPr>
          <w:rFonts w:ascii="Book Antiqua" w:hAnsi="Book Antiqua"/>
          <w:kern w:val="0"/>
          <w:szCs w:val="24"/>
        </w:rPr>
        <w:t xml:space="preserve"> Therefore,</w:t>
      </w:r>
      <w:r w:rsidR="006F5EA1" w:rsidRPr="003051AD">
        <w:rPr>
          <w:rFonts w:ascii="Book Antiqua" w:hAnsi="Book Antiqua"/>
          <w:kern w:val="0"/>
          <w:szCs w:val="24"/>
        </w:rPr>
        <w:t>“</w:t>
      </w:r>
      <w:r w:rsidR="003008AE" w:rsidRPr="003051AD">
        <w:rPr>
          <w:rFonts w:cs="Times New Roman"/>
          <w:i/>
          <w:kern w:val="0"/>
          <w:szCs w:val="24"/>
        </w:rPr>
        <w:t>ȓ</w:t>
      </w:r>
      <w:r w:rsidR="003008AE" w:rsidRPr="003051AD">
        <w:rPr>
          <w:rFonts w:cs="Times New Roman" w:hint="eastAsia"/>
          <w:i/>
          <w:kern w:val="0"/>
          <w:szCs w:val="24"/>
          <w:vertAlign w:val="subscript"/>
        </w:rPr>
        <w:t>i</w:t>
      </w:r>
      <w:r w:rsidR="006F5EA1" w:rsidRPr="003051AD">
        <w:rPr>
          <w:rFonts w:ascii="Book Antiqua" w:hAnsi="Book Antiqua"/>
        </w:rPr>
        <w:t>”</w:t>
      </w:r>
      <w:r w:rsidR="002B60E6" w:rsidRPr="003051AD">
        <w:rPr>
          <w:rFonts w:ascii="Book Antiqua" w:hAnsi="Book Antiqua"/>
          <w:kern w:val="0"/>
          <w:szCs w:val="24"/>
        </w:rPr>
        <w:t xml:space="preserve"> is the probability distribution.</w:t>
      </w:r>
    </w:p>
    <w:p w:rsidR="00F46505" w:rsidRPr="002B60E6" w:rsidRDefault="00F46505" w:rsidP="001D23C3">
      <w:pPr>
        <w:pStyle w:val="a3"/>
        <w:ind w:firstLine="480"/>
        <w:contextualSpacing/>
        <w:rPr>
          <w:rFonts w:ascii="Book Antiqua" w:hAnsi="Book Antiqua"/>
          <w:kern w:val="0"/>
          <w:szCs w:val="24"/>
        </w:rPr>
      </w:pPr>
      <w:r>
        <w:rPr>
          <w:rFonts w:ascii="Book Antiqua" w:hAnsi="Book Antiqua"/>
          <w:noProof/>
          <w:snapToGrid/>
          <w:kern w:val="0"/>
          <w:szCs w:val="24"/>
        </w:rPr>
        <w:drawing>
          <wp:inline distT="0" distB="0" distL="0" distR="0">
            <wp:extent cx="1249683" cy="3169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427-eq-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9683" cy="316993"/>
                    </a:xfrm>
                    <a:prstGeom prst="rect">
                      <a:avLst/>
                    </a:prstGeom>
                  </pic:spPr>
                </pic:pic>
              </a:graphicData>
            </a:graphic>
          </wp:inline>
        </w:drawing>
      </w:r>
    </w:p>
    <w:p w:rsidR="002B60E6" w:rsidRPr="002B60E6" w:rsidRDefault="002B60E6" w:rsidP="00DF1B9E">
      <w:pPr>
        <w:pStyle w:val="a3"/>
        <w:ind w:firstLine="480"/>
        <w:contextualSpacing/>
        <w:rPr>
          <w:rFonts w:ascii="Book Antiqua" w:hAnsi="Book Antiqua"/>
          <w:kern w:val="0"/>
          <w:szCs w:val="24"/>
        </w:rPr>
      </w:pPr>
      <w:r w:rsidRPr="002B60E6">
        <w:rPr>
          <w:rFonts w:ascii="Book Antiqua" w:hAnsi="Book Antiqua"/>
          <w:kern w:val="0"/>
          <w:szCs w:val="24"/>
        </w:rPr>
        <w:t>Calculation of the number of samples that require synthesis for every minority sample</w:t>
      </w:r>
      <w:r w:rsidR="00744799">
        <w:rPr>
          <w:rFonts w:ascii="Book Antiqua" w:hAnsi="Book Antiqua" w:hint="eastAsia"/>
          <w:kern w:val="0"/>
          <w:szCs w:val="24"/>
        </w:rPr>
        <w:t xml:space="preserve"> </w:t>
      </w:r>
      <w:r w:rsidR="00744799" w:rsidRPr="00744799">
        <w:rPr>
          <w:rFonts w:ascii="Book Antiqua" w:hAnsi="Book Antiqua" w:hint="eastAsia"/>
          <w:i/>
          <w:kern w:val="0"/>
          <w:szCs w:val="24"/>
        </w:rPr>
        <w:t>x</w:t>
      </w:r>
      <w:r w:rsidR="00744799" w:rsidRPr="00744799">
        <w:rPr>
          <w:rFonts w:ascii="Book Antiqua" w:hAnsi="Book Antiqua" w:hint="eastAsia"/>
          <w:i/>
          <w:kern w:val="0"/>
          <w:szCs w:val="24"/>
          <w:vertAlign w:val="subscript"/>
        </w:rPr>
        <w:t>i</w:t>
      </w:r>
      <w:r w:rsidR="00744799" w:rsidRPr="00744799">
        <w:rPr>
          <w:rFonts w:ascii="Book Antiqua" w:hAnsi="Book Antiqua" w:hint="eastAsia"/>
          <w:i/>
          <w:kern w:val="0"/>
          <w:szCs w:val="24"/>
        </w:rPr>
        <w:t>,g</w:t>
      </w:r>
      <w:r w:rsidR="00744799" w:rsidRPr="00744799">
        <w:rPr>
          <w:rFonts w:ascii="Book Antiqua" w:hAnsi="Book Antiqua" w:hint="eastAsia"/>
          <w:i/>
          <w:kern w:val="0"/>
          <w:szCs w:val="24"/>
          <w:vertAlign w:val="subscript"/>
        </w:rPr>
        <w:t>i</w:t>
      </w:r>
      <w:r w:rsidR="00744799">
        <w:rPr>
          <w:rFonts w:ascii="Book Antiqua" w:hAnsi="Book Antiqua" w:hint="eastAsia"/>
          <w:kern w:val="0"/>
          <w:szCs w:val="24"/>
        </w:rPr>
        <w:t xml:space="preserve"> = </w:t>
      </w:r>
      <w:r w:rsidR="00744799" w:rsidRPr="003008AE">
        <w:rPr>
          <w:rFonts w:cs="Times New Roman"/>
          <w:i/>
          <w:kern w:val="0"/>
          <w:szCs w:val="24"/>
        </w:rPr>
        <w:t>ȓ</w:t>
      </w:r>
      <w:r w:rsidR="00744799" w:rsidRPr="003008AE">
        <w:rPr>
          <w:rFonts w:cs="Times New Roman" w:hint="eastAsia"/>
          <w:i/>
          <w:kern w:val="0"/>
          <w:szCs w:val="24"/>
          <w:vertAlign w:val="subscript"/>
        </w:rPr>
        <w:t>i</w:t>
      </w:r>
      <w:r w:rsidR="00744799">
        <w:rPr>
          <w:rFonts w:cs="Times New Roman" w:hint="eastAsia"/>
          <w:i/>
          <w:kern w:val="0"/>
          <w:szCs w:val="24"/>
          <w:vertAlign w:val="subscript"/>
        </w:rPr>
        <w:t xml:space="preserve"> </w:t>
      </w:r>
      <w:r w:rsidR="00744799">
        <w:rPr>
          <w:rFonts w:ascii="Book Antiqua" w:hAnsi="Book Antiqua" w:hint="eastAsia"/>
          <w:kern w:val="0"/>
          <w:szCs w:val="24"/>
        </w:rPr>
        <w:t xml:space="preserve"> </w:t>
      </w:r>
      <w:r w:rsidR="00744799">
        <w:rPr>
          <w:rFonts w:ascii="Book Antiqua" w:hAnsi="Book Antiqua"/>
        </w:rPr>
        <w:t>×</w:t>
      </w:r>
      <w:r w:rsidR="00744799">
        <w:rPr>
          <w:rFonts w:ascii="Book Antiqua" w:hAnsi="Book Antiqua" w:hint="eastAsia"/>
        </w:rPr>
        <w:t xml:space="preserve"> </w:t>
      </w:r>
      <w:r w:rsidR="00744799" w:rsidRPr="00744799">
        <w:rPr>
          <w:rFonts w:ascii="Book Antiqua" w:hAnsi="Book Antiqua" w:hint="eastAsia"/>
          <w:i/>
        </w:rPr>
        <w:t>G</w:t>
      </w:r>
      <w:r w:rsidR="001A0C2A">
        <w:rPr>
          <w:rFonts w:ascii="Book Antiqua" w:hAnsi="Book Antiqua"/>
        </w:rPr>
        <w:t xml:space="preserve">, </w:t>
      </w:r>
      <w:r w:rsidRPr="002B60E6">
        <w:rPr>
          <w:rFonts w:ascii="Book Antiqua" w:hAnsi="Book Antiqua"/>
          <w:kern w:val="0"/>
          <w:szCs w:val="24"/>
        </w:rPr>
        <w:t>where</w:t>
      </w:r>
      <w:r w:rsidR="00E353C4">
        <w:rPr>
          <w:rFonts w:ascii="Book Antiqua" w:hAnsi="Book Antiqua"/>
          <w:noProof/>
          <w:szCs w:val="24"/>
        </w:rPr>
        <w:t xml:space="preserve"> “</w:t>
      </w:r>
      <w:r w:rsidR="00E353C4" w:rsidRPr="00E353C4">
        <w:rPr>
          <w:rFonts w:ascii="Book Antiqua" w:hAnsi="Book Antiqua"/>
          <w:i/>
          <w:iCs/>
          <w:noProof/>
          <w:szCs w:val="24"/>
        </w:rPr>
        <w:t>G</w:t>
      </w:r>
      <w:r w:rsidR="00E353C4">
        <w:rPr>
          <w:rFonts w:ascii="Book Antiqua" w:hAnsi="Book Antiqua"/>
          <w:noProof/>
          <w:szCs w:val="24"/>
        </w:rPr>
        <w:t xml:space="preserve">” </w:t>
      </w:r>
      <w:r w:rsidRPr="002B60E6">
        <w:rPr>
          <w:rFonts w:ascii="Book Antiqua" w:hAnsi="Book Antiqua"/>
          <w:kern w:val="0"/>
          <w:szCs w:val="24"/>
        </w:rPr>
        <w:t>is the total number of synthetic samples.</w:t>
      </w:r>
    </w:p>
    <w:p w:rsidR="002B60E6" w:rsidRPr="002B60E6" w:rsidRDefault="002B60E6" w:rsidP="00DF1B9E">
      <w:pPr>
        <w:spacing w:line="360" w:lineRule="auto"/>
        <w:ind w:firstLineChars="200" w:firstLine="480"/>
        <w:jc w:val="both"/>
        <w:rPr>
          <w:rFonts w:ascii="Book Antiqua" w:hAnsi="Book Antiqua"/>
          <w:kern w:val="2"/>
        </w:rPr>
      </w:pPr>
      <w:r w:rsidRPr="002B60E6">
        <w:rPr>
          <w:rFonts w:ascii="Book Antiqua" w:hAnsi="Book Antiqua"/>
        </w:rPr>
        <w:t>Synthesize</w:t>
      </w:r>
      <w:r w:rsidR="00092AAA">
        <w:rPr>
          <w:rFonts w:ascii="Book Antiqua" w:hAnsi="Book Antiqua"/>
        </w:rPr>
        <w:t xml:space="preserve"> “</w:t>
      </w:r>
      <w:r w:rsidR="00092AAA" w:rsidRPr="00092AAA">
        <w:rPr>
          <w:rFonts w:ascii="Book Antiqua" w:hAnsi="Book Antiqua"/>
          <w:i/>
          <w:iCs/>
        </w:rPr>
        <w:t>g</w:t>
      </w:r>
      <w:r w:rsidR="00092AAA" w:rsidRPr="00092AAA">
        <w:rPr>
          <w:rFonts w:ascii="Book Antiqua" w:hAnsi="Book Antiqua"/>
          <w:i/>
          <w:iCs/>
          <w:vertAlign w:val="subscript"/>
        </w:rPr>
        <w:t>i</w:t>
      </w:r>
      <w:r w:rsidR="00092AAA">
        <w:rPr>
          <w:rFonts w:ascii="Book Antiqua" w:hAnsi="Book Antiqua"/>
        </w:rPr>
        <w:t>”</w:t>
      </w:r>
      <w:r w:rsidR="00D57C3E">
        <w:rPr>
          <w:rFonts w:ascii="Book Antiqua" w:hAnsi="Book Antiqua" w:hint="eastAsia"/>
          <w:lang w:eastAsia="zh-CN"/>
        </w:rPr>
        <w:t xml:space="preserve"> </w:t>
      </w:r>
      <w:r w:rsidRPr="002B60E6">
        <w:rPr>
          <w:rFonts w:ascii="Book Antiqua" w:hAnsi="Book Antiqua"/>
        </w:rPr>
        <w:t>samples for every minority sample</w:t>
      </w:r>
      <w:r w:rsidR="00D57C3E">
        <w:rPr>
          <w:rFonts w:ascii="Book Antiqua" w:hAnsi="Book Antiqua" w:hint="eastAsia"/>
          <w:lang w:eastAsia="zh-CN"/>
        </w:rPr>
        <w:t xml:space="preserve"> </w:t>
      </w:r>
      <w:r w:rsidR="002E02C6" w:rsidRPr="002E02C6">
        <w:rPr>
          <w:rFonts w:ascii="Book Antiqua" w:hAnsi="Book Antiqua"/>
        </w:rPr>
        <w:t>“</w:t>
      </w:r>
      <w:r w:rsidR="00EE2927">
        <w:rPr>
          <w:rFonts w:ascii="Book Antiqua" w:hAnsi="Book Antiqua"/>
          <w:i/>
          <w:iCs/>
        </w:rPr>
        <w:t>x</w:t>
      </w:r>
      <w:r w:rsidR="00EE2927">
        <w:rPr>
          <w:rFonts w:ascii="Book Antiqua" w:hAnsi="Book Antiqua"/>
          <w:i/>
          <w:iCs/>
          <w:vertAlign w:val="subscript"/>
        </w:rPr>
        <w:t>i</w:t>
      </w:r>
      <w:r w:rsidR="002E02C6" w:rsidRPr="002E02C6">
        <w:rPr>
          <w:rFonts w:ascii="Book Antiqua" w:hAnsi="Book Antiqua"/>
        </w:rPr>
        <w:t>”</w:t>
      </w:r>
      <w:r w:rsidRPr="002B60E6">
        <w:rPr>
          <w:rFonts w:ascii="Book Antiqua" w:hAnsi="Book Antiqua"/>
        </w:rPr>
        <w:t>. During each iteration, a minority sample</w:t>
      </w:r>
      <w:r w:rsidR="00D57C3E">
        <w:rPr>
          <w:rFonts w:ascii="Book Antiqua" w:hAnsi="Book Antiqua" w:hint="eastAsia"/>
          <w:lang w:eastAsia="zh-CN"/>
        </w:rPr>
        <w:t xml:space="preserve"> </w:t>
      </w:r>
      <w:r w:rsidR="002E02C6" w:rsidRPr="002E02C6">
        <w:rPr>
          <w:rFonts w:ascii="Book Antiqua" w:hAnsi="Book Antiqua"/>
        </w:rPr>
        <w:t>“</w:t>
      </w:r>
      <w:r w:rsidR="002E02C6">
        <w:rPr>
          <w:rFonts w:ascii="Book Antiqua" w:hAnsi="Book Antiqua"/>
          <w:i/>
          <w:iCs/>
        </w:rPr>
        <w:t>x</w:t>
      </w:r>
      <w:r w:rsidR="002E02C6" w:rsidRPr="002E02C6">
        <w:rPr>
          <w:rFonts w:ascii="Book Antiqua" w:hAnsi="Book Antiqua"/>
          <w:i/>
          <w:iCs/>
          <w:vertAlign w:val="subscript"/>
        </w:rPr>
        <w:t>z</w:t>
      </w:r>
      <w:r w:rsidR="002E02C6">
        <w:rPr>
          <w:rFonts w:ascii="Book Antiqua" w:hAnsi="Book Antiqua"/>
          <w:i/>
          <w:iCs/>
          <w:vertAlign w:val="subscript"/>
        </w:rPr>
        <w:t>i</w:t>
      </w:r>
      <w:r w:rsidR="002E02C6" w:rsidRPr="002E02C6">
        <w:rPr>
          <w:rFonts w:ascii="Book Antiqua" w:hAnsi="Book Antiqua"/>
        </w:rPr>
        <w:t>”</w:t>
      </w:r>
      <w:r w:rsidR="00D57C3E">
        <w:rPr>
          <w:rFonts w:ascii="Book Antiqua" w:hAnsi="Book Antiqua" w:hint="eastAsia"/>
          <w:lang w:eastAsia="zh-CN"/>
        </w:rPr>
        <w:t xml:space="preserve"> </w:t>
      </w:r>
      <w:r w:rsidRPr="002B60E6">
        <w:rPr>
          <w:rFonts w:ascii="Book Antiqua" w:hAnsi="Book Antiqua"/>
        </w:rPr>
        <w:t>is randomly selected from the K nearest neighbors of</w:t>
      </w:r>
      <w:r w:rsidR="00D57C3E">
        <w:rPr>
          <w:rFonts w:ascii="Book Antiqua" w:hAnsi="Book Antiqua" w:hint="eastAsia"/>
          <w:lang w:eastAsia="zh-CN"/>
        </w:rPr>
        <w:t xml:space="preserve"> </w:t>
      </w:r>
      <w:r w:rsidR="002E02C6" w:rsidRPr="002E02C6">
        <w:rPr>
          <w:rFonts w:ascii="Book Antiqua" w:hAnsi="Book Antiqua"/>
        </w:rPr>
        <w:t>“</w:t>
      </w:r>
      <w:r w:rsidR="002E02C6">
        <w:rPr>
          <w:rFonts w:ascii="Book Antiqua" w:hAnsi="Book Antiqua"/>
          <w:i/>
          <w:iCs/>
        </w:rPr>
        <w:t>x</w:t>
      </w:r>
      <w:r w:rsidR="002E02C6">
        <w:rPr>
          <w:rFonts w:ascii="Book Antiqua" w:hAnsi="Book Antiqua"/>
          <w:i/>
          <w:iCs/>
          <w:vertAlign w:val="subscript"/>
        </w:rPr>
        <w:t>i</w:t>
      </w:r>
      <w:r w:rsidR="002E02C6" w:rsidRPr="002E02C6">
        <w:rPr>
          <w:rFonts w:ascii="Book Antiqua" w:hAnsi="Book Antiqua"/>
        </w:rPr>
        <w:t>”</w:t>
      </w:r>
      <w:r w:rsidRPr="002B60E6">
        <w:rPr>
          <w:rFonts w:ascii="Book Antiqua" w:hAnsi="Book Antiqua"/>
        </w:rPr>
        <w:t>. Sample</w:t>
      </w:r>
      <w:r w:rsidR="00D57C3E">
        <w:rPr>
          <w:rFonts w:ascii="Book Antiqua" w:hAnsi="Book Antiqua" w:hint="eastAsia"/>
          <w:lang w:eastAsia="zh-CN"/>
        </w:rPr>
        <w:t xml:space="preserve"> </w:t>
      </w:r>
      <w:r w:rsidR="00C265E4">
        <w:rPr>
          <w:rFonts w:ascii="Book Antiqua" w:hAnsi="Book Antiqua"/>
        </w:rPr>
        <w:t>“</w:t>
      </w:r>
      <w:r w:rsidR="00C265E4">
        <w:rPr>
          <w:rFonts w:ascii="Book Antiqua" w:hAnsi="Book Antiqua"/>
          <w:i/>
          <w:iCs/>
        </w:rPr>
        <w:t>s</w:t>
      </w:r>
      <w:r w:rsidR="00C265E4" w:rsidRPr="00092AAA">
        <w:rPr>
          <w:rFonts w:ascii="Book Antiqua" w:hAnsi="Book Antiqua"/>
          <w:i/>
          <w:iCs/>
          <w:vertAlign w:val="subscript"/>
        </w:rPr>
        <w:t>i</w:t>
      </w:r>
      <w:r w:rsidR="00C265E4">
        <w:rPr>
          <w:rFonts w:ascii="Book Antiqua" w:hAnsi="Book Antiqua"/>
        </w:rPr>
        <w:t>”</w:t>
      </w:r>
      <w:r w:rsidR="00D57C3E">
        <w:rPr>
          <w:rFonts w:ascii="Book Antiqua" w:hAnsi="Book Antiqua" w:hint="eastAsia"/>
          <w:lang w:eastAsia="zh-CN"/>
        </w:rPr>
        <w:t xml:space="preserve"> </w:t>
      </w:r>
      <w:r w:rsidRPr="002B60E6">
        <w:rPr>
          <w:rFonts w:ascii="Book Antiqua" w:hAnsi="Book Antiqua"/>
        </w:rPr>
        <w:t>is synthesized according to</w:t>
      </w:r>
      <w:r w:rsidR="00D57C3E">
        <w:rPr>
          <w:rFonts w:ascii="Book Antiqua" w:hAnsi="Book Antiqua" w:hint="eastAsia"/>
          <w:lang w:eastAsia="zh-CN"/>
        </w:rPr>
        <w:t xml:space="preserve"> </w:t>
      </w:r>
      <w:r w:rsidR="00C265E4">
        <w:rPr>
          <w:rFonts w:ascii="Book Antiqua" w:hAnsi="Book Antiqua"/>
          <w:i/>
          <w:iCs/>
        </w:rPr>
        <w:t>s</w:t>
      </w:r>
      <w:r w:rsidR="00C265E4" w:rsidRPr="00092AAA">
        <w:rPr>
          <w:rFonts w:ascii="Book Antiqua" w:hAnsi="Book Antiqua"/>
          <w:i/>
          <w:iCs/>
          <w:vertAlign w:val="subscript"/>
        </w:rPr>
        <w:t>i</w:t>
      </w:r>
      <w:r w:rsidR="00C265E4" w:rsidRPr="00C265E4">
        <w:rPr>
          <w:rFonts w:ascii="Book Antiqua" w:hAnsi="Book Antiqua"/>
          <w:vertAlign w:val="subscript"/>
        </w:rPr>
        <w:t>=</w:t>
      </w:r>
      <w:r w:rsidR="00C265E4">
        <w:rPr>
          <w:rFonts w:ascii="Book Antiqua" w:hAnsi="Book Antiqua"/>
          <w:i/>
          <w:iCs/>
        </w:rPr>
        <w:t>x</w:t>
      </w:r>
      <w:r w:rsidR="00C265E4">
        <w:rPr>
          <w:rFonts w:ascii="Book Antiqua" w:hAnsi="Book Antiqua"/>
          <w:i/>
          <w:iCs/>
          <w:vertAlign w:val="subscript"/>
        </w:rPr>
        <w:t>i</w:t>
      </w:r>
      <w:r w:rsidR="00C265E4" w:rsidRPr="00C265E4">
        <w:rPr>
          <w:rFonts w:ascii="Book Antiqua" w:hAnsi="Book Antiqua"/>
        </w:rPr>
        <w:t>+ (</w:t>
      </w:r>
      <w:r w:rsidR="00C265E4">
        <w:rPr>
          <w:rFonts w:ascii="Book Antiqua" w:hAnsi="Book Antiqua"/>
          <w:i/>
          <w:iCs/>
        </w:rPr>
        <w:t>x</w:t>
      </w:r>
      <w:r w:rsidR="00C265E4" w:rsidRPr="002E02C6">
        <w:rPr>
          <w:rFonts w:ascii="Book Antiqua" w:hAnsi="Book Antiqua"/>
          <w:i/>
          <w:iCs/>
          <w:vertAlign w:val="subscript"/>
        </w:rPr>
        <w:t>z</w:t>
      </w:r>
      <w:r w:rsidR="00C265E4">
        <w:rPr>
          <w:rFonts w:ascii="Book Antiqua" w:hAnsi="Book Antiqua"/>
          <w:i/>
          <w:iCs/>
          <w:vertAlign w:val="subscript"/>
        </w:rPr>
        <w:t>i</w:t>
      </w:r>
      <w:r w:rsidR="00C265E4" w:rsidRPr="00C265E4">
        <w:rPr>
          <w:rFonts w:ascii="Book Antiqua" w:hAnsi="Book Antiqua"/>
          <w:i/>
          <w:iCs/>
        </w:rPr>
        <w:t xml:space="preserve">- </w:t>
      </w:r>
      <w:r w:rsidR="00C265E4">
        <w:rPr>
          <w:rFonts w:ascii="Book Antiqua" w:hAnsi="Book Antiqua"/>
          <w:i/>
          <w:iCs/>
        </w:rPr>
        <w:t>x</w:t>
      </w:r>
      <w:r w:rsidR="00C265E4">
        <w:rPr>
          <w:rFonts w:ascii="Book Antiqua" w:hAnsi="Book Antiqua"/>
          <w:i/>
          <w:iCs/>
          <w:vertAlign w:val="subscript"/>
        </w:rPr>
        <w:t>i</w:t>
      </w:r>
      <w:r w:rsidR="00C265E4" w:rsidRPr="00C265E4">
        <w:rPr>
          <w:rFonts w:ascii="Book Antiqua" w:hAnsi="Book Antiqua"/>
        </w:rPr>
        <w:t>)</w:t>
      </w:r>
      <w:r w:rsidR="00C265E4">
        <w:rPr>
          <w:rFonts w:ascii="Book Antiqua" w:hAnsi="Book Antiqua"/>
        </w:rPr>
        <w:t xml:space="preserve"> × λ</w:t>
      </w:r>
      <w:r w:rsidRPr="002B60E6">
        <w:rPr>
          <w:rFonts w:ascii="Book Antiqua" w:hAnsi="Book Antiqua"/>
        </w:rPr>
        <w:t>. In the equation,</w:t>
      </w:r>
      <w:r w:rsidR="00FE5196">
        <w:rPr>
          <w:rFonts w:ascii="Book Antiqua" w:hAnsi="Book Antiqua"/>
          <w:noProof/>
        </w:rPr>
        <w:t xml:space="preserve"> “</w:t>
      </w:r>
      <w:r w:rsidR="00FE5196">
        <w:rPr>
          <w:rFonts w:ascii="Book Antiqua" w:hAnsi="Book Antiqua"/>
        </w:rPr>
        <w:t xml:space="preserve">λ” </w:t>
      </w:r>
      <w:r w:rsidRPr="002B60E6">
        <w:rPr>
          <w:rFonts w:ascii="Book Antiqua" w:hAnsi="Book Antiqua"/>
        </w:rPr>
        <w:t>is a random variable and</w:t>
      </w:r>
      <w:r w:rsidR="00D57C3E">
        <w:rPr>
          <w:rFonts w:ascii="Book Antiqua" w:hAnsi="Book Antiqua" w:hint="eastAsia"/>
          <w:lang w:eastAsia="zh-CN"/>
        </w:rPr>
        <w:t xml:space="preserve"> </w:t>
      </w:r>
      <w:r w:rsidR="00255546">
        <w:rPr>
          <w:rFonts w:ascii="Book Antiqua" w:hAnsi="Book Antiqua"/>
          <w:noProof/>
        </w:rPr>
        <w:t xml:space="preserve">λ </w:t>
      </w:r>
      <w:r w:rsidRPr="002B60E6">
        <w:rPr>
          <w:rFonts w:ascii="宋体" w:eastAsia="宋体" w:hAnsi="宋体" w:cs="宋体" w:hint="eastAsia"/>
        </w:rPr>
        <w:t>∈</w:t>
      </w:r>
      <w:r w:rsidRPr="002B60E6">
        <w:rPr>
          <w:rFonts w:ascii="Book Antiqua" w:hAnsi="Book Antiqua"/>
        </w:rPr>
        <w:t>[0,1].</w:t>
      </w:r>
    </w:p>
    <w:p w:rsidR="00A77B3E" w:rsidRPr="002B60E6" w:rsidRDefault="00A77B3E" w:rsidP="00347CEB">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 xml:space="preserve">Data </w:t>
      </w:r>
      <w:r w:rsidR="00DF1B9E">
        <w:rPr>
          <w:rFonts w:ascii="Book Antiqua" w:eastAsia="Book Antiqua" w:hAnsi="Book Antiqua" w:cs="Book Antiqua"/>
          <w:b/>
          <w:bCs/>
          <w:i/>
          <w:iCs/>
          <w:color w:val="000000"/>
        </w:rPr>
        <w:t>m</w:t>
      </w:r>
      <w:r w:rsidRPr="002B60E6">
        <w:rPr>
          <w:rFonts w:ascii="Book Antiqua" w:eastAsia="Book Antiqua" w:hAnsi="Book Antiqua" w:cs="Book Antiqua"/>
          <w:b/>
          <w:bCs/>
          <w:i/>
          <w:iCs/>
          <w:color w:val="000000"/>
        </w:rPr>
        <w:t>odeling</w:t>
      </w:r>
    </w:p>
    <w:p w:rsidR="00A77B3E" w:rsidRPr="002B60E6" w:rsidRDefault="009B5FCE" w:rsidP="002B60E6">
      <w:pPr>
        <w:spacing w:line="360" w:lineRule="auto"/>
        <w:jc w:val="both"/>
        <w:rPr>
          <w:rFonts w:ascii="Book Antiqua" w:hAnsi="Book Antiqua"/>
        </w:rPr>
      </w:pPr>
      <w:r w:rsidRPr="00C75A5D">
        <w:rPr>
          <w:rFonts w:ascii="Book Antiqua" w:eastAsia="Book Antiqua" w:hAnsi="Book Antiqua" w:cs="Book Antiqua"/>
          <w:b/>
          <w:bCs/>
          <w:color w:val="000000"/>
        </w:rPr>
        <w:t xml:space="preserve">Data </w:t>
      </w:r>
      <w:r w:rsidR="00DF1B9E" w:rsidRPr="00C75A5D">
        <w:rPr>
          <w:rFonts w:ascii="Book Antiqua" w:eastAsia="Book Antiqua" w:hAnsi="Book Antiqua" w:cs="Book Antiqua"/>
          <w:b/>
          <w:bCs/>
          <w:color w:val="000000"/>
        </w:rPr>
        <w:t>p</w:t>
      </w:r>
      <w:r w:rsidRPr="00C75A5D">
        <w:rPr>
          <w:rFonts w:ascii="Book Antiqua" w:eastAsia="Book Antiqua" w:hAnsi="Book Antiqua" w:cs="Book Antiqua"/>
          <w:b/>
          <w:bCs/>
          <w:color w:val="000000"/>
        </w:rPr>
        <w:t>reprocessing</w:t>
      </w:r>
      <w:r w:rsidR="00C75A5D">
        <w:rPr>
          <w:rFonts w:ascii="Book Antiqua" w:eastAsia="Book Antiqua" w:hAnsi="Book Antiqua" w:cs="Book Antiqua"/>
          <w:b/>
          <w:bCs/>
          <w:color w:val="000000"/>
        </w:rPr>
        <w:t>:</w:t>
      </w:r>
      <w:r w:rsidR="00D57C3E">
        <w:rPr>
          <w:rFonts w:ascii="Book Antiqua" w:hAnsi="Book Antiqua" w:cs="Book Antiqua" w:hint="eastAsia"/>
          <w:b/>
          <w:bCs/>
          <w:color w:val="000000"/>
          <w:lang w:eastAsia="zh-CN"/>
        </w:rPr>
        <w:t xml:space="preserve"> </w:t>
      </w:r>
      <w:r w:rsidRPr="002B60E6">
        <w:rPr>
          <w:rFonts w:ascii="Book Antiqua" w:eastAsia="Book Antiqua" w:hAnsi="Book Antiqua" w:cs="Book Antiqua"/>
          <w:color w:val="000000"/>
        </w:rPr>
        <w:t xml:space="preserve">This study selected expected age of delivery, AFP concentration, </w:t>
      </w:r>
      <w:r w:rsidR="006F5EA1">
        <w:rPr>
          <w:rFonts w:ascii="Book Antiqua" w:eastAsia="Book Antiqua" w:hAnsi="Book Antiqua" w:cs="Book Antiqua"/>
          <w:color w:val="000000"/>
        </w:rPr>
        <w:t>h</w:t>
      </w:r>
      <w:r w:rsidR="00625F56">
        <w:rPr>
          <w:rFonts w:ascii="Book Antiqua" w:eastAsia="Book Antiqua" w:hAnsi="Book Antiqua" w:cs="Book Antiqua"/>
          <w:color w:val="000000"/>
        </w:rPr>
        <w:t>CG</w:t>
      </w:r>
      <w:r w:rsidRPr="002B60E6">
        <w:rPr>
          <w:rFonts w:ascii="Book Antiqua" w:eastAsia="Book Antiqua" w:hAnsi="Book Antiqua" w:cs="Book Antiqua"/>
          <w:color w:val="000000"/>
        </w:rPr>
        <w:t xml:space="preserve"> concentration, uE3 concentration, body weight, gestational age, and other data as features to train machine learning models. Various records in the raw data were used to comprehensively analyze the pregnancy outcomes of patients (whether babies with DS were delivered), and this result was recorded in the results field. Table 2 shows some data after feature selection.</w:t>
      </w:r>
    </w:p>
    <w:p w:rsidR="00A77B3E" w:rsidRPr="002B60E6" w:rsidRDefault="00A77B3E" w:rsidP="002B60E6">
      <w:pPr>
        <w:spacing w:line="360" w:lineRule="auto"/>
        <w:jc w:val="both"/>
        <w:rPr>
          <w:rFonts w:ascii="Book Antiqua" w:hAnsi="Book Antiqua"/>
        </w:rPr>
      </w:pPr>
    </w:p>
    <w:p w:rsidR="004365A6" w:rsidRDefault="009B5FCE" w:rsidP="002B60E6">
      <w:pPr>
        <w:spacing w:line="360" w:lineRule="auto"/>
        <w:jc w:val="both"/>
        <w:rPr>
          <w:rFonts w:ascii="Book Antiqua" w:hAnsi="Book Antiqua" w:cs="Book Antiqua"/>
          <w:color w:val="000000"/>
          <w:lang w:eastAsia="zh-CN"/>
        </w:rPr>
      </w:pPr>
      <w:r w:rsidRPr="00C75A5D">
        <w:rPr>
          <w:rFonts w:ascii="Book Antiqua" w:eastAsia="Book Antiqua" w:hAnsi="Book Antiqua" w:cs="Book Antiqua"/>
          <w:b/>
          <w:bCs/>
          <w:color w:val="000000"/>
        </w:rPr>
        <w:t>Resampling and normalization</w:t>
      </w:r>
      <w:r w:rsidR="00C75A5D">
        <w:rPr>
          <w:rFonts w:ascii="Book Antiqua" w:eastAsia="Book Antiqua" w:hAnsi="Book Antiqua" w:cs="Book Antiqua"/>
          <w:b/>
          <w:bCs/>
          <w:color w:val="000000"/>
        </w:rPr>
        <w:t>:</w:t>
      </w:r>
      <w:r w:rsidR="00D22287">
        <w:rPr>
          <w:rFonts w:ascii="Book Antiqua" w:hAnsi="Book Antiqua" w:cs="Book Antiqua" w:hint="eastAsia"/>
          <w:b/>
          <w:bCs/>
          <w:color w:val="000000"/>
          <w:lang w:eastAsia="zh-CN"/>
        </w:rPr>
        <w:t xml:space="preserve"> </w:t>
      </w:r>
      <w:r w:rsidRPr="002B60E6">
        <w:rPr>
          <w:rFonts w:ascii="Book Antiqua" w:eastAsia="Book Antiqua" w:hAnsi="Book Antiqua" w:cs="Book Antiqua"/>
          <w:color w:val="000000"/>
        </w:rPr>
        <w:t>The SMOTE-Tomek or ADASYN algorithms were used for resampling of the raw data so that the number of DS affected and non-affected samples tended towards equilibrium. Following that, a 9:1 ratio was used to divide the data into training and test sets, and the training and test samples were normalized. For normalization, the Z-score standardization method was used, with a normalization formula of</w:t>
      </w:r>
    </w:p>
    <w:p w:rsidR="004365A6" w:rsidRPr="00B23A04" w:rsidRDefault="004365A6" w:rsidP="004365A6">
      <w:pPr>
        <w:spacing w:line="360" w:lineRule="auto"/>
        <w:jc w:val="center"/>
        <w:rPr>
          <w:rFonts w:ascii="Book Antiqua" w:hAnsi="Book Antiqua"/>
          <w:color w:val="000000" w:themeColor="text1"/>
          <w:lang w:eastAsia="zh-CN"/>
        </w:rPr>
      </w:pPr>
      <w:r w:rsidRPr="00B23A04">
        <w:rPr>
          <w:rFonts w:ascii="Book Antiqua" w:hAnsi="Book Antiqua" w:cs="Book Antiqua" w:hint="eastAsia"/>
          <w:color w:val="000000" w:themeColor="text1"/>
          <w:lang w:eastAsia="zh-CN"/>
        </w:rPr>
        <w:t>z=(x-</w:t>
      </w:r>
      <w:r w:rsidRPr="00B23A04">
        <w:rPr>
          <w:rFonts w:ascii="Book Antiqua" w:hAnsi="Book Antiqua"/>
          <w:noProof/>
          <w:color w:val="000000" w:themeColor="text1"/>
        </w:rPr>
        <w:t>μ</w:t>
      </w:r>
      <w:r w:rsidRPr="00B23A04">
        <w:rPr>
          <w:rFonts w:ascii="Book Antiqua" w:hAnsi="Book Antiqua" w:cs="Book Antiqua" w:hint="eastAsia"/>
          <w:color w:val="000000" w:themeColor="text1"/>
          <w:lang w:eastAsia="zh-CN"/>
        </w:rPr>
        <w:t>)/</w:t>
      </w:r>
      <w:r w:rsidRPr="00B23A04">
        <w:rPr>
          <w:rFonts w:ascii="Book Antiqua" w:hAnsi="Book Antiqua"/>
          <w:color w:val="000000" w:themeColor="text1"/>
        </w:rPr>
        <w:t>σ</w:t>
      </w:r>
      <w:r w:rsidRPr="00B23A04">
        <w:rPr>
          <w:rFonts w:ascii="Book Antiqua" w:hAnsi="Book Antiqua" w:hint="eastAsia"/>
          <w:color w:val="000000" w:themeColor="text1"/>
          <w:lang w:eastAsia="zh-CN"/>
        </w:rPr>
        <w:t xml:space="preserve"> (1.6)</w:t>
      </w:r>
    </w:p>
    <w:p w:rsidR="002B60E6" w:rsidRPr="002B60E6" w:rsidRDefault="002B60E6" w:rsidP="002B60E6">
      <w:pPr>
        <w:pStyle w:val="a3"/>
        <w:ind w:firstLine="480"/>
        <w:contextualSpacing/>
        <w:rPr>
          <w:rFonts w:ascii="Book Antiqua" w:hAnsi="Book Antiqua"/>
          <w:szCs w:val="24"/>
        </w:rPr>
      </w:pPr>
      <w:r w:rsidRPr="002B60E6">
        <w:rPr>
          <w:rFonts w:ascii="Book Antiqua" w:hAnsi="Book Antiqua"/>
          <w:szCs w:val="24"/>
        </w:rPr>
        <w:t xml:space="preserve">In the equation, </w:t>
      </w:r>
      <w:r w:rsidR="00C75A5D">
        <w:rPr>
          <w:rFonts w:ascii="Book Antiqua" w:hAnsi="Book Antiqua"/>
          <w:szCs w:val="24"/>
        </w:rPr>
        <w:t>“</w:t>
      </w:r>
      <w:r w:rsidR="00C75A5D" w:rsidRPr="00C75A5D">
        <w:rPr>
          <w:rFonts w:ascii="Book Antiqua" w:hAnsi="Book Antiqua"/>
          <w:noProof/>
          <w:szCs w:val="24"/>
        </w:rPr>
        <w:t>μ</w:t>
      </w:r>
      <w:r w:rsidR="00C75A5D">
        <w:rPr>
          <w:rFonts w:ascii="Book Antiqua" w:hAnsi="Book Antiqua"/>
          <w:noProof/>
          <w:szCs w:val="24"/>
        </w:rPr>
        <w:t>”</w:t>
      </w:r>
      <w:r w:rsidRPr="002B60E6">
        <w:rPr>
          <w:rFonts w:ascii="Book Antiqua" w:hAnsi="Book Antiqua"/>
          <w:szCs w:val="24"/>
        </w:rPr>
        <w:t>and</w:t>
      </w:r>
      <w:r w:rsidR="00C75A5D">
        <w:rPr>
          <w:rFonts w:ascii="Book Antiqua" w:hAnsi="Book Antiqua"/>
          <w:noProof/>
          <w:szCs w:val="24"/>
        </w:rPr>
        <w:t xml:space="preserve"> “</w:t>
      </w:r>
      <w:r w:rsidR="00C75A5D" w:rsidRPr="00C75A5D">
        <w:rPr>
          <w:rFonts w:ascii="Book Antiqua" w:hAnsi="Book Antiqua"/>
          <w:szCs w:val="24"/>
        </w:rPr>
        <w:t>σ</w:t>
      </w:r>
      <w:r w:rsidR="00C75A5D">
        <w:rPr>
          <w:rFonts w:ascii="Book Antiqua" w:hAnsi="Book Antiqua"/>
          <w:szCs w:val="24"/>
        </w:rPr>
        <w:t xml:space="preserve">” </w:t>
      </w:r>
      <w:r w:rsidRPr="002B60E6">
        <w:rPr>
          <w:rFonts w:ascii="Book Antiqua" w:hAnsi="Book Antiqua"/>
          <w:szCs w:val="24"/>
        </w:rPr>
        <w:t>are the mean and standard deviation of the dataset, respectively. After normalization, the mean and variance of every field were 0 and 1, respectively.</w:t>
      </w:r>
    </w:p>
    <w:p w:rsidR="00A77B3E" w:rsidRPr="002B60E6" w:rsidRDefault="00A77B3E" w:rsidP="00E16806">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 xml:space="preserve">Modeling of </w:t>
      </w:r>
      <w:r w:rsidR="002B60E6" w:rsidRPr="002B60E6">
        <w:rPr>
          <w:rFonts w:ascii="Book Antiqua" w:eastAsia="Book Antiqua" w:hAnsi="Book Antiqua" w:cs="Book Antiqua"/>
          <w:b/>
          <w:bCs/>
          <w:i/>
          <w:iCs/>
          <w:color w:val="000000"/>
        </w:rPr>
        <w:t>s</w:t>
      </w:r>
      <w:r w:rsidRPr="002B60E6">
        <w:rPr>
          <w:rFonts w:ascii="Book Antiqua" w:eastAsia="Book Antiqua" w:hAnsi="Book Antiqua" w:cs="Book Antiqua"/>
          <w:b/>
          <w:bCs/>
          <w:i/>
          <w:iCs/>
          <w:color w:val="000000"/>
        </w:rPr>
        <w:t xml:space="preserve">econd </w:t>
      </w:r>
      <w:r w:rsidR="002B60E6" w:rsidRPr="002B60E6">
        <w:rPr>
          <w:rFonts w:ascii="Book Antiqua" w:eastAsia="Book Antiqua" w:hAnsi="Book Antiqua" w:cs="Book Antiqua"/>
          <w:b/>
          <w:bCs/>
          <w:i/>
          <w:iCs/>
          <w:color w:val="000000"/>
        </w:rPr>
        <w:t>t</w:t>
      </w:r>
      <w:r w:rsidRPr="002B60E6">
        <w:rPr>
          <w:rFonts w:ascii="Book Antiqua" w:eastAsia="Book Antiqua" w:hAnsi="Book Antiqua" w:cs="Book Antiqua"/>
          <w:b/>
          <w:bCs/>
          <w:i/>
          <w:iCs/>
          <w:color w:val="000000"/>
        </w:rPr>
        <w:t xml:space="preserve">rimester DS </w:t>
      </w:r>
      <w:r w:rsidR="002B60E6" w:rsidRPr="002B60E6">
        <w:rPr>
          <w:rFonts w:ascii="Book Antiqua" w:eastAsia="Book Antiqua" w:hAnsi="Book Antiqua" w:cs="Book Antiqua"/>
          <w:b/>
          <w:bCs/>
          <w:i/>
          <w:iCs/>
          <w:color w:val="000000"/>
        </w:rPr>
        <w:t>s</w:t>
      </w:r>
      <w:r w:rsidRPr="002B60E6">
        <w:rPr>
          <w:rFonts w:ascii="Book Antiqua" w:eastAsia="Book Antiqua" w:hAnsi="Book Antiqua" w:cs="Book Antiqua"/>
          <w:b/>
          <w:bCs/>
          <w:i/>
          <w:iCs/>
          <w:color w:val="000000"/>
        </w:rPr>
        <w:t xml:space="preserve">creening </w:t>
      </w:r>
      <w:r w:rsidR="002B60E6" w:rsidRPr="002B60E6">
        <w:rPr>
          <w:rFonts w:ascii="Book Antiqua" w:eastAsia="Book Antiqua" w:hAnsi="Book Antiqua" w:cs="Book Antiqua"/>
          <w:b/>
          <w:bCs/>
          <w:i/>
          <w:iCs/>
          <w:color w:val="000000"/>
        </w:rPr>
        <w:t>d</w:t>
      </w:r>
      <w:r w:rsidRPr="002B60E6">
        <w:rPr>
          <w:rFonts w:ascii="Book Antiqua" w:eastAsia="Book Antiqua" w:hAnsi="Book Antiqua" w:cs="Book Antiqua"/>
          <w:b/>
          <w:bCs/>
          <w:i/>
          <w:iCs/>
          <w:color w:val="000000"/>
        </w:rPr>
        <w:t>ata</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In this study, machine learning methods were used to construct a mathematical model for assessment of second trimester DS screening results to provide a basis for self-evaluation by pregnant women before diagnosis and aid physicians in diagnosis. This provides a new method for second trimester DS screening and avoids the need for manual delineation of marker cutoff values. This method increases efficiency and accuracy while decreasing strain on staff resources.</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The preprocessed training set data were used for modeling using the SVM or CART algorithm in combination with the AdaBoost algorithm. After the statistical model was established, the model was used on the test set samples to obtain prediction results and for evaluation of the model’s prediction performance. With regard to the severe imbalance in the number of samples in the dataset, this study proposed the application of the SMOTE-Tomek and ADASYN algorithms for resampling of the raw data to improve the DR and FPR of the original algorithm.</w:t>
      </w:r>
    </w:p>
    <w:p w:rsidR="00A77B3E" w:rsidRPr="002B60E6" w:rsidRDefault="00A77B3E" w:rsidP="00E16806">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Construction of the SVM model</w:t>
      </w:r>
    </w:p>
    <w:p w:rsidR="004365A6" w:rsidRDefault="002B60E6" w:rsidP="002B60E6">
      <w:pPr>
        <w:pStyle w:val="a3"/>
        <w:ind w:firstLineChars="0" w:firstLine="0"/>
        <w:contextualSpacing/>
        <w:rPr>
          <w:rFonts w:ascii="Book Antiqua" w:hAnsi="Book Antiqua"/>
          <w:szCs w:val="24"/>
        </w:rPr>
      </w:pPr>
      <w:r w:rsidRPr="002B60E6">
        <w:rPr>
          <w:rFonts w:ascii="Book Antiqua" w:hAnsi="Book Antiqua"/>
          <w:szCs w:val="24"/>
        </w:rPr>
        <w:t>In SVM model training, suitable parameters</w:t>
      </w:r>
      <w:r w:rsidR="00CA64F4">
        <w:rPr>
          <w:rFonts w:ascii="Book Antiqua" w:hAnsi="Book Antiqua"/>
          <w:szCs w:val="24"/>
        </w:rPr>
        <w:t xml:space="preserve"> “</w:t>
      </w:r>
      <w:r w:rsidR="00CA64F4" w:rsidRPr="00CA64F4">
        <w:rPr>
          <w:rFonts w:ascii="Book Antiqua" w:hAnsi="Book Antiqua"/>
          <w:i/>
          <w:iCs/>
          <w:szCs w:val="24"/>
        </w:rPr>
        <w:t>w</w:t>
      </w:r>
      <w:r w:rsidR="00CA64F4">
        <w:rPr>
          <w:rFonts w:ascii="Book Antiqua" w:hAnsi="Book Antiqua"/>
          <w:szCs w:val="24"/>
        </w:rPr>
        <w:t xml:space="preserve">” </w:t>
      </w:r>
      <w:r w:rsidRPr="002B60E6">
        <w:rPr>
          <w:rFonts w:ascii="Book Antiqua" w:hAnsi="Book Antiqua"/>
          <w:szCs w:val="24"/>
        </w:rPr>
        <w:t>and</w:t>
      </w:r>
      <w:r w:rsidR="00CA64F4">
        <w:rPr>
          <w:rFonts w:ascii="Book Antiqua" w:hAnsi="Book Antiqua"/>
          <w:szCs w:val="24"/>
        </w:rPr>
        <w:t xml:space="preserve"> “</w:t>
      </w:r>
      <w:r w:rsidR="00CA64F4" w:rsidRPr="00CA64F4">
        <w:rPr>
          <w:rFonts w:ascii="Book Antiqua" w:hAnsi="Book Antiqua"/>
          <w:i/>
          <w:iCs/>
          <w:szCs w:val="24"/>
        </w:rPr>
        <w:t>b</w:t>
      </w:r>
      <w:r w:rsidR="00CA64F4">
        <w:rPr>
          <w:rFonts w:ascii="Book Antiqua" w:hAnsi="Book Antiqua"/>
          <w:szCs w:val="24"/>
        </w:rPr>
        <w:t>”</w:t>
      </w:r>
      <w:r w:rsidR="00CD50F7">
        <w:rPr>
          <w:rFonts w:ascii="Book Antiqua" w:hAnsi="Book Antiqua" w:hint="eastAsia"/>
          <w:szCs w:val="24"/>
        </w:rPr>
        <w:t xml:space="preserve"> </w:t>
      </w:r>
      <w:r w:rsidRPr="002B60E6">
        <w:rPr>
          <w:rFonts w:ascii="Book Antiqua" w:hAnsi="Book Antiqua"/>
          <w:szCs w:val="24"/>
        </w:rPr>
        <w:t>were identified from the multidimensional space to construct an-dimensional (</w:t>
      </w:r>
      <w:r w:rsidR="003C6413" w:rsidRPr="003C6413">
        <w:rPr>
          <w:rFonts w:ascii="Book Antiqua" w:hAnsi="Book Antiqua"/>
          <w:i/>
          <w:iCs/>
          <w:noProof/>
          <w:szCs w:val="24"/>
        </w:rPr>
        <w:t>n</w:t>
      </w:r>
      <w:r w:rsidR="003C6413">
        <w:rPr>
          <w:rFonts w:ascii="Book Antiqua" w:hAnsi="Book Antiqua"/>
          <w:noProof/>
          <w:szCs w:val="24"/>
        </w:rPr>
        <w:t xml:space="preserve"> = 6</w:t>
      </w:r>
      <w:r w:rsidRPr="002B60E6">
        <w:rPr>
          <w:rFonts w:ascii="Book Antiqua" w:hAnsi="Book Antiqua"/>
          <w:szCs w:val="24"/>
        </w:rPr>
        <w:t>) hyperplane</w:t>
      </w:r>
      <w:r w:rsidR="00CD50F7">
        <w:rPr>
          <w:rFonts w:ascii="Book Antiqua" w:hAnsi="Book Antiqua" w:hint="eastAsia"/>
          <w:szCs w:val="24"/>
        </w:rPr>
        <w:t xml:space="preserve"> </w:t>
      </w:r>
      <w:r w:rsidR="00CA64F4" w:rsidRPr="00CA64F4">
        <w:rPr>
          <w:rFonts w:ascii="Book Antiqua" w:hAnsi="Book Antiqua"/>
          <w:i/>
          <w:iCs/>
          <w:szCs w:val="24"/>
        </w:rPr>
        <w:t>w</w:t>
      </w:r>
      <w:r w:rsidR="00CA64F4" w:rsidRPr="00CA64F4">
        <w:rPr>
          <w:rFonts w:ascii="Book Antiqua" w:hAnsi="Book Antiqua"/>
          <w:i/>
          <w:iCs/>
          <w:szCs w:val="24"/>
          <w:vertAlign w:val="superscript"/>
        </w:rPr>
        <w:t>T</w:t>
      </w:r>
      <w:r w:rsidR="00CA64F4">
        <w:rPr>
          <w:rFonts w:ascii="Book Antiqua" w:hAnsi="Book Antiqua"/>
          <w:szCs w:val="24"/>
        </w:rPr>
        <w:t xml:space="preserve">x + </w:t>
      </w:r>
      <w:r w:rsidR="00CA64F4" w:rsidRPr="00CA64F4">
        <w:rPr>
          <w:rFonts w:ascii="Book Antiqua" w:hAnsi="Book Antiqua"/>
          <w:i/>
          <w:iCs/>
          <w:szCs w:val="24"/>
        </w:rPr>
        <w:t>b</w:t>
      </w:r>
      <w:r w:rsidR="00CA64F4">
        <w:rPr>
          <w:rFonts w:ascii="Book Antiqua" w:hAnsi="Book Antiqua"/>
          <w:szCs w:val="24"/>
        </w:rPr>
        <w:t xml:space="preserve"> = 0</w:t>
      </w:r>
      <w:r w:rsidRPr="002B60E6">
        <w:rPr>
          <w:rFonts w:ascii="Book Antiqua" w:hAnsi="Book Antiqua"/>
          <w:szCs w:val="24"/>
        </w:rPr>
        <w:t>so that the distance between that plane and the support vector is maximized (</w:t>
      </w:r>
      <w:r w:rsidRPr="00A72C80">
        <w:rPr>
          <w:rFonts w:ascii="Book Antiqua" w:hAnsi="Book Antiqua"/>
          <w:i/>
          <w:iCs/>
          <w:szCs w:val="24"/>
        </w:rPr>
        <w:t>i.e.</w:t>
      </w:r>
      <w:r w:rsidRPr="002B60E6">
        <w:rPr>
          <w:rFonts w:ascii="Book Antiqua" w:hAnsi="Book Antiqua"/>
          <w:szCs w:val="24"/>
        </w:rPr>
        <w:t>, the training of the SVM algorithm is completed). Specifically, the preprocessed dataset was recorded as</w:t>
      </w:r>
      <w:r w:rsidR="000E4AF1">
        <w:rPr>
          <w:rFonts w:ascii="Book Antiqua" w:hAnsi="Book Antiqua"/>
          <w:szCs w:val="24"/>
        </w:rPr>
        <w:t xml:space="preserve"> T = </w:t>
      </w:r>
      <w:r w:rsidR="00CE54D2">
        <w:rPr>
          <w:rFonts w:ascii="Book Antiqua" w:hAnsi="Book Antiqua"/>
          <w:szCs w:val="24"/>
        </w:rPr>
        <w:t>[</w:t>
      </w:r>
      <w:r w:rsidR="000E4AF1">
        <w:rPr>
          <w:rFonts w:ascii="Book Antiqua" w:hAnsi="Book Antiqua"/>
          <w:kern w:val="0"/>
          <w:szCs w:val="24"/>
        </w:rPr>
        <w:t>(</w:t>
      </w:r>
      <w:r w:rsidR="000E4AF1" w:rsidRPr="002A6BE1">
        <w:rPr>
          <w:rFonts w:ascii="Book Antiqua" w:hAnsi="Book Antiqua"/>
          <w:i/>
          <w:iCs/>
          <w:kern w:val="0"/>
          <w:szCs w:val="24"/>
        </w:rPr>
        <w:t>x</w:t>
      </w:r>
      <w:r w:rsidR="000E4AF1" w:rsidRPr="002A6BE1">
        <w:rPr>
          <w:rFonts w:ascii="Book Antiqua" w:hAnsi="Book Antiqua"/>
          <w:kern w:val="0"/>
          <w:szCs w:val="24"/>
          <w:vertAlign w:val="subscript"/>
        </w:rPr>
        <w:t>1</w:t>
      </w:r>
      <w:r w:rsidR="000E4AF1">
        <w:rPr>
          <w:rFonts w:ascii="Book Antiqua" w:hAnsi="Book Antiqua"/>
          <w:kern w:val="0"/>
          <w:szCs w:val="24"/>
        </w:rPr>
        <w:t xml:space="preserve">, </w:t>
      </w:r>
      <w:r w:rsidR="000E4AF1" w:rsidRPr="002A6BE1">
        <w:rPr>
          <w:rFonts w:ascii="Book Antiqua" w:hAnsi="Book Antiqua"/>
          <w:i/>
          <w:iCs/>
          <w:kern w:val="0"/>
          <w:szCs w:val="24"/>
        </w:rPr>
        <w:t>y</w:t>
      </w:r>
      <w:r w:rsidR="000E4AF1" w:rsidRPr="002A6BE1">
        <w:rPr>
          <w:rFonts w:ascii="Book Antiqua" w:hAnsi="Book Antiqua"/>
          <w:kern w:val="0"/>
          <w:szCs w:val="24"/>
          <w:vertAlign w:val="subscript"/>
        </w:rPr>
        <w:t>1</w:t>
      </w:r>
      <w:r w:rsidR="000E4AF1">
        <w:rPr>
          <w:rFonts w:ascii="Book Antiqua" w:hAnsi="Book Antiqua"/>
          <w:kern w:val="0"/>
          <w:szCs w:val="24"/>
        </w:rPr>
        <w:t>), (</w:t>
      </w:r>
      <w:r w:rsidR="000E4AF1" w:rsidRPr="002A6BE1">
        <w:rPr>
          <w:rFonts w:ascii="Book Antiqua" w:hAnsi="Book Antiqua"/>
          <w:i/>
          <w:iCs/>
          <w:kern w:val="0"/>
          <w:szCs w:val="24"/>
        </w:rPr>
        <w:t>x</w:t>
      </w:r>
      <w:r w:rsidR="000E4AF1">
        <w:rPr>
          <w:rFonts w:ascii="Book Antiqua" w:hAnsi="Book Antiqua"/>
          <w:kern w:val="0"/>
          <w:szCs w:val="24"/>
          <w:vertAlign w:val="subscript"/>
        </w:rPr>
        <w:t>2</w:t>
      </w:r>
      <w:r w:rsidR="000E4AF1">
        <w:rPr>
          <w:rFonts w:ascii="Book Antiqua" w:hAnsi="Book Antiqua"/>
          <w:kern w:val="0"/>
          <w:szCs w:val="24"/>
        </w:rPr>
        <w:t xml:space="preserve">, </w:t>
      </w:r>
      <w:r w:rsidR="000E4AF1" w:rsidRPr="002A6BE1">
        <w:rPr>
          <w:rFonts w:ascii="Book Antiqua" w:hAnsi="Book Antiqua"/>
          <w:i/>
          <w:iCs/>
          <w:kern w:val="0"/>
          <w:szCs w:val="24"/>
        </w:rPr>
        <w:t>y</w:t>
      </w:r>
      <w:r w:rsidR="000E4AF1">
        <w:rPr>
          <w:rFonts w:ascii="Book Antiqua" w:hAnsi="Book Antiqua"/>
          <w:kern w:val="0"/>
          <w:szCs w:val="24"/>
          <w:vertAlign w:val="subscript"/>
        </w:rPr>
        <w:t>2</w:t>
      </w:r>
      <w:r w:rsidR="000E4AF1">
        <w:rPr>
          <w:rFonts w:ascii="Book Antiqua" w:hAnsi="Book Antiqua"/>
          <w:kern w:val="0"/>
          <w:szCs w:val="24"/>
        </w:rPr>
        <w:t>), …,(</w:t>
      </w:r>
      <w:r w:rsidR="000E4AF1" w:rsidRPr="002A6BE1">
        <w:rPr>
          <w:rFonts w:ascii="Book Antiqua" w:hAnsi="Book Antiqua"/>
          <w:i/>
          <w:iCs/>
          <w:kern w:val="0"/>
          <w:szCs w:val="24"/>
        </w:rPr>
        <w:t>x</w:t>
      </w:r>
      <w:r w:rsidR="000E4AF1">
        <w:rPr>
          <w:rFonts w:ascii="Book Antiqua" w:hAnsi="Book Antiqua"/>
          <w:kern w:val="0"/>
          <w:szCs w:val="24"/>
          <w:vertAlign w:val="subscript"/>
        </w:rPr>
        <w:t>N</w:t>
      </w:r>
      <w:r w:rsidR="000E4AF1">
        <w:rPr>
          <w:rFonts w:ascii="Book Antiqua" w:hAnsi="Book Antiqua"/>
          <w:kern w:val="0"/>
          <w:szCs w:val="24"/>
        </w:rPr>
        <w:t xml:space="preserve">, </w:t>
      </w:r>
      <w:r w:rsidR="000E4AF1" w:rsidRPr="002A6BE1">
        <w:rPr>
          <w:rFonts w:ascii="Book Antiqua" w:hAnsi="Book Antiqua"/>
          <w:i/>
          <w:iCs/>
          <w:kern w:val="0"/>
          <w:szCs w:val="24"/>
        </w:rPr>
        <w:t>y</w:t>
      </w:r>
      <w:r w:rsidR="000E4AF1">
        <w:rPr>
          <w:rFonts w:ascii="Book Antiqua" w:hAnsi="Book Antiqua"/>
          <w:kern w:val="0"/>
          <w:szCs w:val="24"/>
          <w:vertAlign w:val="subscript"/>
        </w:rPr>
        <w:t>N</w:t>
      </w:r>
      <w:r w:rsidR="000E4AF1">
        <w:rPr>
          <w:rFonts w:ascii="Book Antiqua" w:hAnsi="Book Antiqua"/>
          <w:kern w:val="0"/>
          <w:szCs w:val="24"/>
        </w:rPr>
        <w:t>)</w:t>
      </w:r>
      <w:r w:rsidR="00CE54D2">
        <w:rPr>
          <w:rFonts w:ascii="Book Antiqua" w:hAnsi="Book Antiqua"/>
          <w:szCs w:val="24"/>
        </w:rPr>
        <w:t>]</w:t>
      </w:r>
      <w:r w:rsidRPr="002B60E6">
        <w:rPr>
          <w:rFonts w:ascii="Book Antiqua" w:hAnsi="Book Antiqua"/>
          <w:szCs w:val="24"/>
        </w:rPr>
        <w:t>, where</w:t>
      </w:r>
      <w:r w:rsidR="00CD50F7">
        <w:rPr>
          <w:rFonts w:ascii="Book Antiqua" w:hAnsi="Book Antiqua" w:hint="eastAsia"/>
          <w:szCs w:val="24"/>
        </w:rPr>
        <w:t xml:space="preserve"> </w:t>
      </w:r>
      <w:r w:rsidR="00F37A4F" w:rsidRPr="002A6BE1">
        <w:rPr>
          <w:rFonts w:ascii="Book Antiqua" w:hAnsi="Book Antiqua"/>
          <w:i/>
          <w:iCs/>
          <w:kern w:val="0"/>
          <w:szCs w:val="24"/>
        </w:rPr>
        <w:t>x</w:t>
      </w:r>
      <w:r w:rsidR="00F37A4F" w:rsidRPr="00FB300E">
        <w:rPr>
          <w:rFonts w:ascii="Book Antiqua" w:hAnsi="Book Antiqua"/>
          <w:i/>
          <w:iCs/>
          <w:kern w:val="0"/>
          <w:szCs w:val="24"/>
          <w:vertAlign w:val="subscript"/>
        </w:rPr>
        <w:t>i</w:t>
      </w:r>
      <w:r w:rsidR="00CD50F7">
        <w:rPr>
          <w:rFonts w:ascii="Book Antiqua" w:hAnsi="Book Antiqua" w:hint="eastAsia"/>
          <w:i/>
          <w:iCs/>
          <w:kern w:val="0"/>
          <w:szCs w:val="24"/>
          <w:vertAlign w:val="subscript"/>
        </w:rPr>
        <w:t xml:space="preserve"> </w:t>
      </w:r>
      <w:r w:rsidR="00F37A4F" w:rsidRPr="00F37A4F">
        <w:rPr>
          <w:rFonts w:ascii="Book Antiqua" w:hAnsi="Book Antiqua"/>
          <w:kern w:val="0"/>
          <w:szCs w:val="24"/>
        </w:rPr>
        <w:t>(</w:t>
      </w:r>
      <w:r w:rsidR="00F37A4F" w:rsidRPr="00F37A4F">
        <w:rPr>
          <w:rFonts w:ascii="Book Antiqua" w:hAnsi="Book Antiqua"/>
          <w:i/>
          <w:iCs/>
          <w:kern w:val="0"/>
          <w:szCs w:val="24"/>
        </w:rPr>
        <w:t>i</w:t>
      </w:r>
      <w:r w:rsidR="00F37A4F">
        <w:rPr>
          <w:rFonts w:ascii="Book Antiqua" w:hAnsi="Book Antiqua"/>
          <w:kern w:val="0"/>
          <w:szCs w:val="24"/>
        </w:rPr>
        <w:t xml:space="preserve"> = 1, 2, …,</w:t>
      </w:r>
      <w:r w:rsidR="00F37A4F" w:rsidRPr="00F37A4F">
        <w:rPr>
          <w:rFonts w:ascii="Book Antiqua" w:hAnsi="Book Antiqua"/>
          <w:i/>
          <w:iCs/>
          <w:kern w:val="0"/>
          <w:szCs w:val="24"/>
        </w:rPr>
        <w:t>N</w:t>
      </w:r>
      <w:r w:rsidR="00F37A4F" w:rsidRPr="00F37A4F">
        <w:rPr>
          <w:rFonts w:ascii="Book Antiqua" w:hAnsi="Book Antiqua"/>
          <w:kern w:val="0"/>
          <w:szCs w:val="24"/>
        </w:rPr>
        <w:t>)</w:t>
      </w:r>
      <w:r w:rsidRPr="002B60E6">
        <w:rPr>
          <w:rFonts w:ascii="Book Antiqua" w:hAnsi="Book Antiqua"/>
          <w:szCs w:val="24"/>
        </w:rPr>
        <w:t>is the feature vector of the sample, and</w:t>
      </w:r>
      <w:r w:rsidR="00941A96">
        <w:rPr>
          <w:rFonts w:ascii="Book Antiqua" w:hAnsi="Book Antiqua"/>
          <w:noProof/>
          <w:szCs w:val="24"/>
        </w:rPr>
        <w:t xml:space="preserve"> “</w:t>
      </w:r>
      <w:r w:rsidR="00941A96" w:rsidRPr="002A6BE1">
        <w:rPr>
          <w:rFonts w:ascii="Book Antiqua" w:hAnsi="Book Antiqua"/>
          <w:i/>
          <w:iCs/>
          <w:kern w:val="0"/>
          <w:szCs w:val="24"/>
        </w:rPr>
        <w:t>y</w:t>
      </w:r>
      <w:r w:rsidR="00941A96" w:rsidRPr="00941A96">
        <w:rPr>
          <w:rFonts w:ascii="Book Antiqua" w:hAnsi="Book Antiqua"/>
          <w:i/>
          <w:iCs/>
          <w:kern w:val="0"/>
          <w:szCs w:val="24"/>
          <w:vertAlign w:val="subscript"/>
        </w:rPr>
        <w:t>i</w:t>
      </w:r>
      <w:r w:rsidR="00941A96">
        <w:rPr>
          <w:rFonts w:ascii="Book Antiqua" w:hAnsi="Book Antiqua"/>
          <w:noProof/>
          <w:szCs w:val="24"/>
        </w:rPr>
        <w:t xml:space="preserve">” </w:t>
      </w:r>
      <w:r w:rsidRPr="002B60E6">
        <w:rPr>
          <w:rFonts w:ascii="Book Antiqua" w:hAnsi="Book Antiqua"/>
          <w:szCs w:val="24"/>
        </w:rPr>
        <w:t>is the corresponding training label for</w:t>
      </w:r>
      <w:r w:rsidR="00941A96">
        <w:rPr>
          <w:rFonts w:ascii="Book Antiqua" w:hAnsi="Book Antiqua"/>
          <w:noProof/>
          <w:szCs w:val="24"/>
        </w:rPr>
        <w:t xml:space="preserve"> “</w:t>
      </w:r>
      <w:r w:rsidR="00941A96" w:rsidRPr="002A6BE1">
        <w:rPr>
          <w:rFonts w:ascii="Book Antiqua" w:hAnsi="Book Antiqua"/>
          <w:i/>
          <w:iCs/>
          <w:kern w:val="0"/>
          <w:szCs w:val="24"/>
        </w:rPr>
        <w:t>x</w:t>
      </w:r>
      <w:r w:rsidR="00941A96" w:rsidRPr="00941A96">
        <w:rPr>
          <w:rFonts w:ascii="Book Antiqua" w:hAnsi="Book Antiqua"/>
          <w:i/>
          <w:iCs/>
          <w:kern w:val="0"/>
          <w:szCs w:val="24"/>
          <w:vertAlign w:val="subscript"/>
        </w:rPr>
        <w:t>i</w:t>
      </w:r>
      <w:r w:rsidR="00941A96" w:rsidRPr="00941A96">
        <w:rPr>
          <w:rFonts w:ascii="Book Antiqua" w:hAnsi="Book Antiqua"/>
          <w:kern w:val="0"/>
          <w:szCs w:val="24"/>
        </w:rPr>
        <w:t>”</w:t>
      </w:r>
      <w:r w:rsidRPr="002B60E6">
        <w:rPr>
          <w:rFonts w:ascii="Book Antiqua" w:hAnsi="Book Antiqua"/>
          <w:szCs w:val="24"/>
        </w:rPr>
        <w:t>. By constructing and solving a constrained optimization problem (1.1), we can obtain optimal solutions</w:t>
      </w:r>
      <w:r w:rsidR="00CD50F7">
        <w:rPr>
          <w:rFonts w:ascii="Book Antiqua" w:hAnsi="Book Antiqua" w:hint="eastAsia"/>
          <w:szCs w:val="24"/>
        </w:rPr>
        <w:t xml:space="preserve"> </w:t>
      </w:r>
      <w:r w:rsidR="002F77C8">
        <w:rPr>
          <w:rFonts w:ascii="Book Antiqua" w:hAnsi="Book Antiqua"/>
          <w:szCs w:val="24"/>
        </w:rPr>
        <w:t>“</w:t>
      </w:r>
      <w:r w:rsidR="002F77C8" w:rsidRPr="00CA64F4">
        <w:rPr>
          <w:rFonts w:ascii="Book Antiqua" w:hAnsi="Book Antiqua"/>
          <w:i/>
          <w:iCs/>
          <w:szCs w:val="24"/>
        </w:rPr>
        <w:t>w</w:t>
      </w:r>
      <w:r w:rsidR="002F77C8" w:rsidRPr="002F77C8">
        <w:rPr>
          <w:rFonts w:ascii="Book Antiqua" w:hAnsi="Book Antiqua"/>
          <w:szCs w:val="24"/>
        </w:rPr>
        <w:t>*</w:t>
      </w:r>
      <w:r w:rsidR="002F77C8">
        <w:rPr>
          <w:rFonts w:ascii="Book Antiqua" w:hAnsi="Book Antiqua"/>
          <w:szCs w:val="24"/>
        </w:rPr>
        <w:t xml:space="preserve">” </w:t>
      </w:r>
      <w:r w:rsidR="002F77C8" w:rsidRPr="002B60E6">
        <w:rPr>
          <w:rFonts w:ascii="Book Antiqua" w:hAnsi="Book Antiqua"/>
          <w:szCs w:val="24"/>
        </w:rPr>
        <w:t>and</w:t>
      </w:r>
      <w:r w:rsidR="002F77C8">
        <w:rPr>
          <w:rFonts w:ascii="Book Antiqua" w:hAnsi="Book Antiqua"/>
          <w:szCs w:val="24"/>
        </w:rPr>
        <w:t xml:space="preserve"> “</w:t>
      </w:r>
      <w:r w:rsidR="002F77C8" w:rsidRPr="00CA64F4">
        <w:rPr>
          <w:rFonts w:ascii="Book Antiqua" w:hAnsi="Book Antiqua"/>
          <w:i/>
          <w:iCs/>
          <w:szCs w:val="24"/>
        </w:rPr>
        <w:t>b</w:t>
      </w:r>
      <w:r w:rsidR="002F77C8" w:rsidRPr="002F77C8">
        <w:rPr>
          <w:rFonts w:ascii="Book Antiqua" w:hAnsi="Book Antiqua"/>
          <w:szCs w:val="24"/>
        </w:rPr>
        <w:t>*</w:t>
      </w:r>
      <w:r w:rsidR="002F77C8">
        <w:rPr>
          <w:rFonts w:ascii="Book Antiqua" w:hAnsi="Book Antiqua"/>
          <w:szCs w:val="24"/>
        </w:rPr>
        <w:t>”</w:t>
      </w:r>
      <w:r w:rsidRPr="002B60E6">
        <w:rPr>
          <w:rFonts w:ascii="Book Antiqua" w:hAnsi="Book Antiqua"/>
          <w:szCs w:val="24"/>
        </w:rPr>
        <w:t>. From this, we can obtain the classification hyperplane</w:t>
      </w:r>
      <w:r w:rsidR="00CD50F7">
        <w:rPr>
          <w:rFonts w:ascii="Book Antiqua" w:hAnsi="Book Antiqua" w:hint="eastAsia"/>
          <w:szCs w:val="24"/>
        </w:rPr>
        <w:t xml:space="preserve"> </w:t>
      </w:r>
      <w:r w:rsidR="00CD28D6" w:rsidRPr="00CA64F4">
        <w:rPr>
          <w:rFonts w:ascii="Book Antiqua" w:hAnsi="Book Antiqua"/>
          <w:i/>
          <w:iCs/>
          <w:szCs w:val="24"/>
        </w:rPr>
        <w:t>w</w:t>
      </w:r>
      <w:r w:rsidR="00CD28D6" w:rsidRPr="002F77C8">
        <w:rPr>
          <w:rFonts w:ascii="Book Antiqua" w:hAnsi="Book Antiqua"/>
          <w:szCs w:val="24"/>
        </w:rPr>
        <w:t>*</w:t>
      </w:r>
      <w:r w:rsidR="00CD28D6">
        <w:rPr>
          <w:rFonts w:ascii="Book Antiqua" w:hAnsi="Book Antiqua"/>
          <w:szCs w:val="24"/>
        </w:rPr>
        <w:t xml:space="preserve">x + </w:t>
      </w:r>
      <w:r w:rsidR="00CD28D6" w:rsidRPr="00CA64F4">
        <w:rPr>
          <w:rFonts w:ascii="Book Antiqua" w:hAnsi="Book Antiqua"/>
          <w:i/>
          <w:iCs/>
          <w:szCs w:val="24"/>
        </w:rPr>
        <w:t>b</w:t>
      </w:r>
      <w:r w:rsidR="00CD28D6" w:rsidRPr="002F77C8">
        <w:rPr>
          <w:rFonts w:ascii="Book Antiqua" w:hAnsi="Book Antiqua"/>
          <w:szCs w:val="24"/>
        </w:rPr>
        <w:t>*</w:t>
      </w:r>
      <w:r w:rsidR="00CD28D6">
        <w:rPr>
          <w:rFonts w:ascii="Book Antiqua" w:hAnsi="Book Antiqua"/>
          <w:szCs w:val="24"/>
        </w:rPr>
        <w:t xml:space="preserve"> = 0</w:t>
      </w:r>
      <w:r w:rsidRPr="002B60E6">
        <w:rPr>
          <w:rFonts w:ascii="Book Antiqua" w:hAnsi="Book Antiqua"/>
          <w:szCs w:val="24"/>
        </w:rPr>
        <w:t>. The classification decis</w:t>
      </w:r>
      <w:bookmarkStart w:id="55" w:name="OLE_LINK111"/>
      <w:r w:rsidRPr="002B60E6">
        <w:rPr>
          <w:rFonts w:ascii="Book Antiqua" w:hAnsi="Book Antiqua"/>
          <w:szCs w:val="24"/>
        </w:rPr>
        <w:t>ion function is</w:t>
      </w:r>
    </w:p>
    <w:p w:rsidR="004365A6" w:rsidRPr="00AF7F7A" w:rsidRDefault="004365A6" w:rsidP="004365A6">
      <w:pPr>
        <w:pStyle w:val="a3"/>
        <w:ind w:firstLineChars="0" w:firstLine="0"/>
        <w:contextualSpacing/>
        <w:jc w:val="center"/>
        <w:rPr>
          <w:rFonts w:ascii="Book Antiqua" w:hAnsi="Book Antiqua"/>
          <w:szCs w:val="24"/>
        </w:rPr>
      </w:pPr>
      <w:r w:rsidRPr="00AF7F7A">
        <w:rPr>
          <w:rFonts w:ascii="Book Antiqua" w:hAnsi="Book Antiqua" w:hint="eastAsia"/>
          <w:i/>
          <w:szCs w:val="24"/>
        </w:rPr>
        <w:t>f</w:t>
      </w:r>
      <w:r w:rsidRPr="00AF7F7A">
        <w:rPr>
          <w:rFonts w:ascii="Book Antiqua" w:hAnsi="Book Antiqua" w:hint="eastAsia"/>
          <w:szCs w:val="24"/>
        </w:rPr>
        <w:t>(x)=sign(w*</w:t>
      </w:r>
      <w:r w:rsidRPr="00AF7F7A">
        <w:rPr>
          <w:rFonts w:ascii="Book Antiqua" w:hAnsi="Book Antiqua"/>
          <w:szCs w:val="24"/>
        </w:rPr>
        <w:t>x</w:t>
      </w:r>
      <w:r w:rsidRPr="00AF7F7A">
        <w:rPr>
          <w:rFonts w:ascii="Book Antiqua" w:hAnsi="Book Antiqua" w:hint="eastAsia"/>
          <w:szCs w:val="24"/>
        </w:rPr>
        <w:t xml:space="preserve"> +b*)</w:t>
      </w:r>
      <w:r w:rsidR="00AF7F7A">
        <w:rPr>
          <w:rFonts w:ascii="Book Antiqua" w:hAnsi="Book Antiqua" w:hint="eastAsia"/>
          <w:szCs w:val="24"/>
        </w:rPr>
        <w:t xml:space="preserve"> </w:t>
      </w:r>
      <w:r w:rsidR="002F169F">
        <w:rPr>
          <w:rFonts w:ascii="Book Antiqua" w:hAnsi="Book Antiqua" w:hint="eastAsia"/>
          <w:szCs w:val="24"/>
        </w:rPr>
        <w:t xml:space="preserve"> </w:t>
      </w:r>
      <w:r w:rsidRPr="00AF7F7A">
        <w:rPr>
          <w:rFonts w:ascii="Book Antiqua" w:hAnsi="Book Antiqua" w:hint="eastAsia"/>
          <w:szCs w:val="24"/>
        </w:rPr>
        <w:t>(1.7)</w:t>
      </w:r>
    </w:p>
    <w:p w:rsidR="00A77B3E" w:rsidRPr="002B60E6" w:rsidRDefault="002B60E6" w:rsidP="002B60E6">
      <w:pPr>
        <w:pStyle w:val="a3"/>
        <w:ind w:firstLine="480"/>
        <w:contextualSpacing/>
        <w:rPr>
          <w:rFonts w:ascii="Book Antiqua" w:hAnsi="Book Antiqua"/>
          <w:szCs w:val="24"/>
        </w:rPr>
      </w:pPr>
      <w:r w:rsidRPr="002B60E6">
        <w:rPr>
          <w:rFonts w:ascii="Book Antiqua" w:hAnsi="Book Antiqua"/>
          <w:szCs w:val="24"/>
        </w:rPr>
        <w:t xml:space="preserve">In the raw data, the T21 risk value, which is an integer with a value </w:t>
      </w:r>
      <w:bookmarkEnd w:id="55"/>
      <w:r w:rsidRPr="002B60E6">
        <w:rPr>
          <w:rFonts w:ascii="Book Antiqua" w:hAnsi="Book Antiqua"/>
          <w:szCs w:val="24"/>
        </w:rPr>
        <w:t>of</w:t>
      </w:r>
      <w:r w:rsidR="002763B8">
        <w:rPr>
          <w:rFonts w:ascii="Book Antiqua" w:hAnsi="Book Antiqua"/>
          <w:szCs w:val="24"/>
        </w:rPr>
        <w:t xml:space="preserve"> (0,100000)</w:t>
      </w:r>
      <w:r w:rsidRPr="002B60E6">
        <w:rPr>
          <w:rFonts w:ascii="Book Antiqua" w:hAnsi="Book Antiqua"/>
          <w:szCs w:val="24"/>
        </w:rPr>
        <w:t xml:space="preserve">, is the diagnosis result. In practice, a T21 risk value of 270 was taken as the cutoff value for high </w:t>
      </w:r>
      <w:r w:rsidRPr="00D77C53">
        <w:rPr>
          <w:rFonts w:ascii="Book Antiqua" w:hAnsi="Book Antiqua"/>
          <w:i/>
          <w:iCs/>
          <w:szCs w:val="24"/>
        </w:rPr>
        <w:t>vs</w:t>
      </w:r>
      <w:r w:rsidRPr="002B60E6">
        <w:rPr>
          <w:rFonts w:ascii="Book Antiqua" w:hAnsi="Book Antiqua"/>
          <w:szCs w:val="24"/>
        </w:rPr>
        <w:t xml:space="preserve"> low risk of DS. We evaluated the rationality of this value by testing the performance of prediction algorithms when different cutoff values were used and </w:t>
      </w:r>
      <w:r w:rsidR="00BE59FD">
        <w:rPr>
          <w:rFonts w:ascii="Book Antiqua" w:hAnsi="Book Antiqua"/>
          <w:szCs w:val="24"/>
        </w:rPr>
        <w:t xml:space="preserve">a </w:t>
      </w:r>
      <w:r w:rsidRPr="002B60E6">
        <w:rPr>
          <w:rFonts w:ascii="Book Antiqua" w:hAnsi="Book Antiqua"/>
          <w:szCs w:val="24"/>
        </w:rPr>
        <w:t>comparison with statistical methods. This was used to solve the problem of selecting T21 risk cutoff values that are more suitable for specific regional populations.</w:t>
      </w:r>
    </w:p>
    <w:p w:rsidR="00A77B3E" w:rsidRPr="002B60E6" w:rsidRDefault="00A77B3E" w:rsidP="00347CEB">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Construction of the CART model</w:t>
      </w:r>
    </w:p>
    <w:p w:rsidR="00A77B3E" w:rsidRPr="002B60E6" w:rsidRDefault="009B5FCE" w:rsidP="00D77C53">
      <w:pPr>
        <w:spacing w:line="360" w:lineRule="auto"/>
        <w:jc w:val="both"/>
        <w:rPr>
          <w:rFonts w:ascii="Book Antiqua" w:hAnsi="Book Antiqua"/>
        </w:rPr>
      </w:pPr>
      <w:r w:rsidRPr="002B60E6">
        <w:rPr>
          <w:rFonts w:ascii="Book Antiqua" w:eastAsia="Book Antiqua" w:hAnsi="Book Antiqua" w:cs="Book Antiqua"/>
          <w:color w:val="000000"/>
        </w:rPr>
        <w:t>The CART model was used for modeling of the dataset.</w:t>
      </w:r>
      <w:r w:rsidR="004365A6">
        <w:rPr>
          <w:rFonts w:ascii="Book Antiqua" w:hAnsi="Book Antiqua" w:cs="Book Antiqua" w:hint="eastAsia"/>
          <w:color w:val="000000"/>
          <w:lang w:eastAsia="zh-CN"/>
        </w:rPr>
        <w:t xml:space="preserve"> </w:t>
      </w:r>
      <w:r w:rsidRPr="002B60E6">
        <w:rPr>
          <w:rFonts w:ascii="Book Antiqua" w:eastAsia="Book Antiqua" w:hAnsi="Book Antiqua" w:cs="Book Antiqua"/>
          <w:color w:val="000000"/>
        </w:rPr>
        <w:t>The Gini index of each attribute was calculated using equation (1.3). A smaller Gini index is associated with cleaner data. If the attribute values are discrete, all possible subsets of the known dataset are examined, and the Gini indices of these subsets are calculated. From these calculated values, the subset with the lowest Gini index was selected for attribute splitting. In situations in which the attribute values are continuous, the attribute values are arranged in ascending or descending order and the intermediate value between neighboring values was taken as a possible split point to divide the dataset into two subsets.</w:t>
      </w:r>
    </w:p>
    <w:p w:rsidR="002B60E6" w:rsidRPr="002B60E6" w:rsidRDefault="009B5FCE" w:rsidP="00C64D92">
      <w:pPr>
        <w:spacing w:line="360" w:lineRule="auto"/>
        <w:ind w:firstLine="480"/>
        <w:jc w:val="both"/>
        <w:rPr>
          <w:rFonts w:ascii="Book Antiqua" w:hAnsi="Book Antiqua"/>
        </w:rPr>
      </w:pPr>
      <w:r w:rsidRPr="002B60E6">
        <w:rPr>
          <w:rFonts w:ascii="Book Antiqua" w:eastAsia="Book Antiqua" w:hAnsi="Book Antiqua" w:cs="Book Antiqua"/>
          <w:color w:val="000000"/>
        </w:rPr>
        <w:t>The attribute with the lowest Gini index was used to divide the samples into two subsets before recursive construction of various child nodes of the CART. Cycles were conducted until the sample classes at all leaf nodes were generally identical. This algorithm is implemented as follows:</w:t>
      </w:r>
      <w:r w:rsidR="004365A6">
        <w:rPr>
          <w:rFonts w:ascii="Book Antiqua" w:hAnsi="Book Antiqua" w:cs="Book Antiqua" w:hint="eastAsia"/>
          <w:color w:val="000000"/>
          <w:lang w:eastAsia="zh-CN"/>
        </w:rPr>
        <w:t xml:space="preserve"> </w:t>
      </w:r>
      <w:r w:rsidR="002B60E6" w:rsidRPr="002B60E6">
        <w:rPr>
          <w:rFonts w:ascii="Book Antiqua" w:hAnsi="Book Antiqua"/>
        </w:rPr>
        <w:t xml:space="preserve">(1) </w:t>
      </w:r>
      <w:r w:rsidR="00DC1925">
        <w:rPr>
          <w:rFonts w:ascii="Book Antiqua" w:hAnsi="Book Antiqua"/>
        </w:rPr>
        <w:t>v</w:t>
      </w:r>
      <w:r w:rsidR="002B60E6" w:rsidRPr="002B60E6">
        <w:rPr>
          <w:rFonts w:ascii="Book Antiqua" w:hAnsi="Book Antiqua"/>
        </w:rPr>
        <w:t>arious features were traversed, and all possible values of each feature</w:t>
      </w:r>
      <w:r w:rsidR="00215D72">
        <w:rPr>
          <w:rFonts w:ascii="Book Antiqua" w:hAnsi="Book Antiqua"/>
        </w:rPr>
        <w:t xml:space="preserve"> (b</w:t>
      </w:r>
      <w:r w:rsidR="00215D72" w:rsidRPr="00215D72">
        <w:rPr>
          <w:rFonts w:ascii="Book Antiqua" w:hAnsi="Book Antiqua"/>
          <w:vertAlign w:val="subscript"/>
        </w:rPr>
        <w:t>1</w:t>
      </w:r>
      <w:r w:rsidR="00215D72">
        <w:rPr>
          <w:rFonts w:ascii="Book Antiqua" w:hAnsi="Book Antiqua"/>
        </w:rPr>
        <w:t>, b</w:t>
      </w:r>
      <w:r w:rsidR="00215D72" w:rsidRPr="00215D72">
        <w:rPr>
          <w:rFonts w:ascii="Book Antiqua" w:hAnsi="Book Antiqua"/>
          <w:vertAlign w:val="subscript"/>
        </w:rPr>
        <w:t>2</w:t>
      </w:r>
      <w:r w:rsidR="00215D72">
        <w:rPr>
          <w:rFonts w:ascii="Book Antiqua" w:hAnsi="Book Antiqua"/>
        </w:rPr>
        <w:t>, …, b</w:t>
      </w:r>
      <w:r w:rsidR="00215D72" w:rsidRPr="00215D72">
        <w:rPr>
          <w:rFonts w:ascii="Book Antiqua" w:hAnsi="Book Antiqua"/>
          <w:vertAlign w:val="subscript"/>
        </w:rPr>
        <w:t>k</w:t>
      </w:r>
      <w:r w:rsidR="00215D72">
        <w:rPr>
          <w:rFonts w:ascii="Book Antiqua" w:hAnsi="Book Antiqua"/>
        </w:rPr>
        <w:t>, …, b</w:t>
      </w:r>
      <w:r w:rsidR="00215D72" w:rsidRPr="00215D72">
        <w:rPr>
          <w:rFonts w:ascii="Book Antiqua" w:hAnsi="Book Antiqua"/>
          <w:vertAlign w:val="subscript"/>
        </w:rPr>
        <w:t>ns</w:t>
      </w:r>
      <w:r w:rsidR="00215D72">
        <w:rPr>
          <w:rFonts w:ascii="Book Antiqua" w:hAnsi="Book Antiqua"/>
        </w:rPr>
        <w:t>)</w:t>
      </w:r>
      <w:r w:rsidR="002B60E6" w:rsidRPr="002B60E6">
        <w:rPr>
          <w:rFonts w:ascii="Book Antiqua" w:hAnsi="Book Antiqua"/>
        </w:rPr>
        <w:t xml:space="preserve"> were arranged in ascending order. The value of</w:t>
      </w:r>
      <w:r w:rsidR="00D22287">
        <w:rPr>
          <w:rFonts w:ascii="Book Antiqua" w:hAnsi="Book Antiqua" w:hint="eastAsia"/>
          <w:lang w:eastAsia="zh-CN"/>
        </w:rPr>
        <w:t xml:space="preserve"> </w:t>
      </w:r>
      <w:r w:rsidR="00215D72">
        <w:rPr>
          <w:rFonts w:ascii="Book Antiqua" w:hAnsi="Book Antiqua"/>
        </w:rPr>
        <w:t>b</w:t>
      </w:r>
      <w:r w:rsidR="00215D72" w:rsidRPr="00215D72">
        <w:rPr>
          <w:rFonts w:ascii="Book Antiqua" w:hAnsi="Book Antiqua"/>
          <w:vertAlign w:val="subscript"/>
        </w:rPr>
        <w:t>k</w:t>
      </w:r>
      <w:r w:rsidR="002B60E6" w:rsidRPr="002B60E6">
        <w:rPr>
          <w:rFonts w:ascii="Book Antiqua" w:hAnsi="Book Antiqua"/>
        </w:rPr>
        <w:t xml:space="preserve"> in every sample was recorded as</w:t>
      </w:r>
      <w:r w:rsidR="00215D72">
        <w:rPr>
          <w:rFonts w:ascii="Book Antiqua" w:hAnsi="Book Antiqua"/>
        </w:rPr>
        <w:t xml:space="preserve"> (b</w:t>
      </w:r>
      <w:r w:rsidR="00215D72" w:rsidRPr="00215D72">
        <w:rPr>
          <w:rFonts w:ascii="Book Antiqua" w:hAnsi="Book Antiqua"/>
          <w:vertAlign w:val="subscript"/>
        </w:rPr>
        <w:t>k</w:t>
      </w:r>
      <w:r w:rsidR="00215D72" w:rsidRPr="00215D72">
        <w:rPr>
          <w:rFonts w:ascii="Book Antiqua" w:hAnsi="Book Antiqua"/>
        </w:rPr>
        <w:t>)</w:t>
      </w:r>
      <w:r w:rsidR="00DA3DD8">
        <w:rPr>
          <w:rFonts w:ascii="Book Antiqua" w:hAnsi="Book Antiqua"/>
          <w:vertAlign w:val="subscript"/>
        </w:rPr>
        <w:t>i</w:t>
      </w:r>
      <w:r w:rsidR="00215D72">
        <w:rPr>
          <w:rFonts w:ascii="Book Antiqua" w:hAnsi="Book Antiqua"/>
        </w:rPr>
        <w:t>,</w:t>
      </w:r>
      <w:r w:rsidR="00D22287">
        <w:rPr>
          <w:rFonts w:ascii="Book Antiqua" w:hAnsi="Book Antiqua" w:hint="eastAsia"/>
          <w:lang w:eastAsia="zh-CN"/>
        </w:rPr>
        <w:t xml:space="preserve"> </w:t>
      </w:r>
      <w:r w:rsidR="002B60E6" w:rsidRPr="00D97804">
        <w:rPr>
          <w:rFonts w:ascii="Book Antiqua" w:hAnsi="Book Antiqua"/>
        </w:rPr>
        <w:t>t</w:t>
      </w:r>
      <w:r w:rsidR="002B60E6" w:rsidRPr="009772B5">
        <w:rPr>
          <w:rFonts w:ascii="Book Antiqua" w:hAnsi="Book Antiqua"/>
        </w:rPr>
        <w:t>k</w:t>
      </w:r>
      <w:r w:rsidR="002B60E6" w:rsidRPr="002B60E6">
        <w:rPr>
          <w:rFonts w:ascii="Book Antiqua" w:hAnsi="Book Antiqua"/>
        </w:rPr>
        <w:t xml:space="preserve"> was defined as all possible values after</w:t>
      </w:r>
      <w:r w:rsidR="00D22287">
        <w:rPr>
          <w:rFonts w:ascii="Book Antiqua" w:hAnsi="Book Antiqua" w:hint="eastAsia"/>
          <w:lang w:eastAsia="zh-CN"/>
        </w:rPr>
        <w:t xml:space="preserve"> </w:t>
      </w:r>
      <w:r w:rsidR="00DA3DD8">
        <w:rPr>
          <w:rFonts w:ascii="Book Antiqua" w:hAnsi="Book Antiqua"/>
        </w:rPr>
        <w:t>(b</w:t>
      </w:r>
      <w:r w:rsidR="00DA3DD8" w:rsidRPr="00215D72">
        <w:rPr>
          <w:rFonts w:ascii="Book Antiqua" w:hAnsi="Book Antiqua"/>
          <w:vertAlign w:val="subscript"/>
        </w:rPr>
        <w:t>k</w:t>
      </w:r>
      <w:r w:rsidR="00DA3DD8" w:rsidRPr="00215D72">
        <w:rPr>
          <w:rFonts w:ascii="Book Antiqua" w:hAnsi="Book Antiqua"/>
        </w:rPr>
        <w:t>)</w:t>
      </w:r>
      <w:r w:rsidR="00E16806">
        <w:rPr>
          <w:rFonts w:ascii="Book Antiqua" w:hAnsi="Book Antiqua"/>
          <w:vertAlign w:val="subscript"/>
        </w:rPr>
        <w:t xml:space="preserve">i </w:t>
      </w:r>
      <w:r w:rsidR="002B60E6" w:rsidRPr="002B60E6">
        <w:rPr>
          <w:rFonts w:ascii="Book Antiqua" w:hAnsi="Book Antiqua"/>
        </w:rPr>
        <w:t>was arranged. Data that satisfied</w:t>
      </w:r>
      <w:r w:rsidR="004365A6">
        <w:rPr>
          <w:rFonts w:ascii="Book Antiqua" w:hAnsi="Book Antiqua" w:hint="eastAsia"/>
          <w:lang w:eastAsia="zh-CN"/>
        </w:rPr>
        <w:t xml:space="preserve"> </w:t>
      </w:r>
      <w:r w:rsidR="00E95891">
        <w:rPr>
          <w:rFonts w:ascii="Book Antiqua" w:hAnsi="Book Antiqua"/>
        </w:rPr>
        <w:t>(b</w:t>
      </w:r>
      <w:r w:rsidR="00E95891" w:rsidRPr="00215D72">
        <w:rPr>
          <w:rFonts w:ascii="Book Antiqua" w:hAnsi="Book Antiqua"/>
          <w:vertAlign w:val="subscript"/>
        </w:rPr>
        <w:t>k</w:t>
      </w:r>
      <w:r w:rsidR="00E95891" w:rsidRPr="00215D72">
        <w:rPr>
          <w:rFonts w:ascii="Book Antiqua" w:hAnsi="Book Antiqua"/>
        </w:rPr>
        <w:t>)</w:t>
      </w:r>
      <w:r w:rsidR="00E95891">
        <w:rPr>
          <w:rFonts w:ascii="Book Antiqua" w:hAnsi="Book Antiqua"/>
          <w:vertAlign w:val="subscript"/>
        </w:rPr>
        <w:t xml:space="preserve">i </w:t>
      </w:r>
      <w:r w:rsidR="00E95891" w:rsidRPr="00E95891">
        <w:rPr>
          <w:rFonts w:ascii="Book Antiqua" w:hAnsi="Book Antiqua"/>
        </w:rPr>
        <w:t>&lt;</w:t>
      </w:r>
      <w:r w:rsidR="00E95891" w:rsidRPr="00E95891">
        <w:rPr>
          <w:rFonts w:ascii="Book Antiqua" w:hAnsi="Book Antiqua"/>
          <w:i/>
          <w:iCs/>
        </w:rPr>
        <w:t>t</w:t>
      </w:r>
      <w:r w:rsidR="004D2AD1" w:rsidRPr="001B55A3">
        <w:rPr>
          <w:rFonts w:ascii="Book Antiqua" w:hAnsi="Book Antiqua"/>
        </w:rPr>
        <w:t>,</w:t>
      </w:r>
      <w:r w:rsidR="002B60E6" w:rsidRPr="009772B5">
        <w:rPr>
          <w:rFonts w:ascii="Book Antiqua" w:hAnsi="Book Antiqua"/>
        </w:rPr>
        <w:t>k</w:t>
      </w:r>
      <w:r w:rsidR="002B60E6" w:rsidRPr="002B60E6">
        <w:rPr>
          <w:rFonts w:ascii="Book Antiqua" w:hAnsi="Book Antiqua"/>
        </w:rPr>
        <w:t xml:space="preserve"> were taken as the left subtree, while data that satisfied</w:t>
      </w:r>
      <w:r w:rsidR="004365A6">
        <w:rPr>
          <w:rFonts w:ascii="Book Antiqua" w:hAnsi="Book Antiqua" w:hint="eastAsia"/>
          <w:lang w:eastAsia="zh-CN"/>
        </w:rPr>
        <w:t xml:space="preserve"> </w:t>
      </w:r>
      <w:r w:rsidR="009772B5">
        <w:rPr>
          <w:rFonts w:ascii="Book Antiqua" w:hAnsi="Book Antiqua"/>
        </w:rPr>
        <w:t>(b</w:t>
      </w:r>
      <w:r w:rsidR="009772B5" w:rsidRPr="00215D72">
        <w:rPr>
          <w:rFonts w:ascii="Book Antiqua" w:hAnsi="Book Antiqua"/>
          <w:vertAlign w:val="subscript"/>
        </w:rPr>
        <w:t>k</w:t>
      </w:r>
      <w:r w:rsidR="009772B5" w:rsidRPr="00215D72">
        <w:rPr>
          <w:rFonts w:ascii="Book Antiqua" w:hAnsi="Book Antiqua"/>
        </w:rPr>
        <w:t>)</w:t>
      </w:r>
      <w:r w:rsidR="009772B5">
        <w:rPr>
          <w:rFonts w:ascii="Book Antiqua" w:hAnsi="Book Antiqua"/>
          <w:vertAlign w:val="subscript"/>
        </w:rPr>
        <w:t xml:space="preserve">i </w:t>
      </w:r>
      <w:r w:rsidR="009772B5">
        <w:rPr>
          <w:rFonts w:ascii="Book Antiqua" w:hAnsi="Book Antiqua"/>
        </w:rPr>
        <w:t>≥</w:t>
      </w:r>
      <w:r w:rsidR="009772B5" w:rsidRPr="00E95891">
        <w:rPr>
          <w:rFonts w:ascii="Book Antiqua" w:hAnsi="Book Antiqua"/>
          <w:i/>
          <w:iCs/>
        </w:rPr>
        <w:t>t</w:t>
      </w:r>
      <w:r w:rsidR="009772B5" w:rsidRPr="009772B5">
        <w:rPr>
          <w:rFonts w:ascii="Book Antiqua" w:hAnsi="Book Antiqua"/>
        </w:rPr>
        <w:t>,</w:t>
      </w:r>
      <w:r w:rsidR="002B60E6" w:rsidRPr="002B60E6">
        <w:rPr>
          <w:rFonts w:ascii="Book Antiqua" w:hAnsi="Book Antiqua"/>
        </w:rPr>
        <w:t xml:space="preserve"> k were taken as the right subtree. For all possible k values, the corresponding </w:t>
      </w:r>
      <w:r w:rsidR="002B60E6" w:rsidRPr="00D97804">
        <w:rPr>
          <w:rFonts w:ascii="Book Antiqua" w:hAnsi="Book Antiqua"/>
        </w:rPr>
        <w:t>t</w:t>
      </w:r>
      <w:r w:rsidR="002B60E6" w:rsidRPr="002B60E6">
        <w:rPr>
          <w:rFonts w:ascii="Book Antiqua" w:hAnsi="Book Antiqua"/>
        </w:rPr>
        <w:t xml:space="preserve">k values were calculated to separate the Gini indices obtained in the training set. The </w:t>
      </w:r>
      <w:r w:rsidR="002B60E6" w:rsidRPr="00D97804">
        <w:rPr>
          <w:rFonts w:ascii="Book Antiqua" w:hAnsi="Book Antiqua"/>
        </w:rPr>
        <w:t>t</w:t>
      </w:r>
      <w:r w:rsidR="002B60E6" w:rsidRPr="002B60E6">
        <w:rPr>
          <w:rFonts w:ascii="Book Antiqua" w:hAnsi="Book Antiqua"/>
        </w:rPr>
        <w:t>k value with the smallest Gini index was taken as the split point tkz</w:t>
      </w:r>
      <w:r w:rsidR="0042004E">
        <w:rPr>
          <w:rFonts w:ascii="Book Antiqua" w:hAnsi="Book Antiqua"/>
        </w:rPr>
        <w:t xml:space="preserve">; </w:t>
      </w:r>
      <w:r w:rsidR="002B60E6" w:rsidRPr="002B60E6">
        <w:rPr>
          <w:rFonts w:ascii="Book Antiqua" w:hAnsi="Book Antiqua"/>
        </w:rPr>
        <w:t xml:space="preserve">(2) </w:t>
      </w:r>
      <w:r w:rsidR="00DC1925">
        <w:rPr>
          <w:rFonts w:ascii="Book Antiqua" w:hAnsi="Book Antiqua"/>
        </w:rPr>
        <w:t>f</w:t>
      </w:r>
      <w:r w:rsidR="002B60E6" w:rsidRPr="002B60E6">
        <w:rPr>
          <w:rFonts w:ascii="Book Antiqua" w:hAnsi="Book Antiqua"/>
        </w:rPr>
        <w:t>or ns feature</w:t>
      </w:r>
      <w:r w:rsidR="0042004E">
        <w:rPr>
          <w:rFonts w:ascii="Book Antiqua" w:hAnsi="Book Antiqua"/>
        </w:rPr>
        <w:t xml:space="preserve"> b</w:t>
      </w:r>
      <w:r w:rsidR="0042004E" w:rsidRPr="0042004E">
        <w:rPr>
          <w:rFonts w:ascii="Book Antiqua" w:hAnsi="Book Antiqua"/>
          <w:vertAlign w:val="subscript"/>
        </w:rPr>
        <w:t>k</w:t>
      </w:r>
      <w:r w:rsidR="002B60E6" w:rsidRPr="002B60E6">
        <w:rPr>
          <w:rFonts w:ascii="Book Antiqua" w:hAnsi="Book Antiqua"/>
        </w:rPr>
        <w:t>, the value of the corresponding split point tkz was found and compared to find the smallest Gini index, Gini(min). The normalized feature value of Gini(min) and the split point kz were taken as the reference feature values and reference split point, respectively. Then, the training set</w:t>
      </w:r>
      <w:r w:rsidR="003F470E">
        <w:rPr>
          <w:rFonts w:ascii="Book Antiqua" w:hAnsi="Book Antiqua"/>
        </w:rPr>
        <w:t>(b</w:t>
      </w:r>
      <w:r w:rsidR="003F470E" w:rsidRPr="00215D72">
        <w:rPr>
          <w:rFonts w:ascii="Book Antiqua" w:hAnsi="Book Antiqua"/>
          <w:vertAlign w:val="subscript"/>
        </w:rPr>
        <w:t>k</w:t>
      </w:r>
      <w:r w:rsidR="003F470E">
        <w:rPr>
          <w:rFonts w:ascii="Book Antiqua" w:hAnsi="Book Antiqua"/>
          <w:vertAlign w:val="subscript"/>
        </w:rPr>
        <w:t>j</w:t>
      </w:r>
      <w:r w:rsidR="003F470E" w:rsidRPr="00215D72">
        <w:rPr>
          <w:rFonts w:ascii="Book Antiqua" w:hAnsi="Book Antiqua"/>
        </w:rPr>
        <w:t>)</w:t>
      </w:r>
      <w:r w:rsidR="003F470E">
        <w:rPr>
          <w:rFonts w:ascii="Book Antiqua" w:hAnsi="Book Antiqua"/>
          <w:vertAlign w:val="subscript"/>
        </w:rPr>
        <w:t xml:space="preserve">i </w:t>
      </w:r>
      <w:r w:rsidR="003F470E" w:rsidRPr="00E95891">
        <w:rPr>
          <w:rFonts w:ascii="Book Antiqua" w:hAnsi="Book Antiqua"/>
        </w:rPr>
        <w:t>&lt;</w:t>
      </w:r>
      <w:r w:rsidR="003F470E" w:rsidRPr="00E95891">
        <w:rPr>
          <w:rFonts w:ascii="Book Antiqua" w:hAnsi="Book Antiqua"/>
          <w:i/>
          <w:iCs/>
        </w:rPr>
        <w:t>t</w:t>
      </w:r>
      <w:r w:rsidR="002B60E6" w:rsidRPr="003F470E">
        <w:rPr>
          <w:rFonts w:ascii="Book Antiqua" w:hAnsi="Book Antiqua"/>
          <w:vertAlign w:val="subscript"/>
        </w:rPr>
        <w:t>kzj</w:t>
      </w:r>
      <w:r w:rsidR="002B60E6" w:rsidRPr="002B60E6">
        <w:rPr>
          <w:rFonts w:ascii="Book Antiqua" w:hAnsi="Book Antiqua"/>
        </w:rPr>
        <w:t xml:space="preserve"> was taken as the left subtree, and</w:t>
      </w:r>
      <w:r w:rsidR="00127FAB">
        <w:rPr>
          <w:rFonts w:ascii="Book Antiqua" w:hAnsi="Book Antiqua" w:hint="eastAsia"/>
          <w:lang w:eastAsia="zh-CN"/>
        </w:rPr>
        <w:t xml:space="preserve"> </w:t>
      </w:r>
      <w:r w:rsidR="003F470E">
        <w:rPr>
          <w:rFonts w:ascii="Book Antiqua" w:hAnsi="Book Antiqua"/>
        </w:rPr>
        <w:t>(b</w:t>
      </w:r>
      <w:r w:rsidR="003F470E" w:rsidRPr="00215D72">
        <w:rPr>
          <w:rFonts w:ascii="Book Antiqua" w:hAnsi="Book Antiqua"/>
          <w:vertAlign w:val="subscript"/>
        </w:rPr>
        <w:t>k</w:t>
      </w:r>
      <w:r w:rsidR="003F470E">
        <w:rPr>
          <w:rFonts w:ascii="Book Antiqua" w:hAnsi="Book Antiqua"/>
          <w:vertAlign w:val="subscript"/>
        </w:rPr>
        <w:t>j</w:t>
      </w:r>
      <w:r w:rsidR="003F470E" w:rsidRPr="00215D72">
        <w:rPr>
          <w:rFonts w:ascii="Book Antiqua" w:hAnsi="Book Antiqua"/>
        </w:rPr>
        <w:t>)</w:t>
      </w:r>
      <w:r w:rsidR="003F470E">
        <w:rPr>
          <w:rFonts w:ascii="Book Antiqua" w:hAnsi="Book Antiqua"/>
          <w:vertAlign w:val="subscript"/>
        </w:rPr>
        <w:t xml:space="preserve">i </w:t>
      </w:r>
      <w:r w:rsidR="003F470E">
        <w:rPr>
          <w:rFonts w:ascii="Book Antiqua" w:hAnsi="Book Antiqua"/>
        </w:rPr>
        <w:t>≥</w:t>
      </w:r>
      <w:r w:rsidR="003F470E" w:rsidRPr="00E95891">
        <w:rPr>
          <w:rFonts w:ascii="Book Antiqua" w:hAnsi="Book Antiqua"/>
          <w:i/>
          <w:iCs/>
        </w:rPr>
        <w:t>t</w:t>
      </w:r>
      <w:r w:rsidR="003F470E" w:rsidRPr="003F470E">
        <w:rPr>
          <w:rFonts w:ascii="Book Antiqua" w:hAnsi="Book Antiqua"/>
          <w:vertAlign w:val="subscript"/>
        </w:rPr>
        <w:t>kzj</w:t>
      </w:r>
      <w:r w:rsidR="002B60E6" w:rsidRPr="002B60E6">
        <w:rPr>
          <w:rFonts w:ascii="Book Antiqua" w:hAnsi="Book Antiqua"/>
        </w:rPr>
        <w:t xml:space="preserve"> as the right subtree. The training set was taken as the root node and the two subtrees were taken as two branch nodes</w:t>
      </w:r>
      <w:r w:rsidR="00C64D92">
        <w:rPr>
          <w:rFonts w:ascii="Book Antiqua" w:hAnsi="Book Antiqua"/>
        </w:rPr>
        <w:t xml:space="preserve">; and </w:t>
      </w:r>
      <w:r w:rsidR="002B60E6" w:rsidRPr="002B60E6">
        <w:rPr>
          <w:rFonts w:ascii="Book Antiqua" w:hAnsi="Book Antiqua"/>
        </w:rPr>
        <w:t xml:space="preserve">(3) </w:t>
      </w:r>
      <w:r w:rsidR="00DC1925">
        <w:rPr>
          <w:rFonts w:ascii="Book Antiqua" w:hAnsi="Book Antiqua"/>
        </w:rPr>
        <w:t>t</w:t>
      </w:r>
      <w:r w:rsidR="002B60E6" w:rsidRPr="002B60E6">
        <w:rPr>
          <w:rFonts w:ascii="Book Antiqua" w:hAnsi="Book Antiqua"/>
        </w:rPr>
        <w:t>he two branch nodes obtained from the aforementioned steps were further separated into left and right subtrees according to steps (1) and (2) to form two child nodes. This process was repeated as necessary, so the child nodes were further separated, and new child nodes were generated at every point of separation until the dataset of each new child node belonged to the same category or the number of samples in all new child nodes were below the preset cutoff value. Then, the new child nodes were taken as leaf nodes, and the entire CART decision tree prediction model was synthesized.</w:t>
      </w:r>
    </w:p>
    <w:p w:rsidR="00A77B3E" w:rsidRPr="002B60E6" w:rsidRDefault="00A77B3E" w:rsidP="00347CEB">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AdaBoost algorithm</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In the aforementioned constructed decision tree model, the training of a deeper decision tree requires a large training cost. For this reason, the AdaBoost method was used to weight the superficial decision trees with fewer layers and make them easier to train. The common result of several weak classifiers was used to provide a fixed output, </w:t>
      </w:r>
      <w:r w:rsidRPr="00A72C80">
        <w:rPr>
          <w:rFonts w:ascii="Book Antiqua" w:eastAsia="Book Antiqua" w:hAnsi="Book Antiqua" w:cs="Book Antiqua"/>
          <w:i/>
          <w:iCs/>
          <w:color w:val="000000"/>
        </w:rPr>
        <w:t>i.e.</w:t>
      </w:r>
      <w:r w:rsidR="00D77C53">
        <w:rPr>
          <w:rFonts w:ascii="Book Antiqua" w:eastAsia="Book Antiqua" w:hAnsi="Book Antiqua" w:cs="Book Antiqua"/>
          <w:i/>
          <w:iCs/>
          <w:color w:val="000000"/>
        </w:rPr>
        <w:t>,</w:t>
      </w:r>
      <w:r w:rsidRPr="002B60E6">
        <w:rPr>
          <w:rFonts w:ascii="Book Antiqua" w:eastAsia="Book Antiqua" w:hAnsi="Book Antiqua" w:cs="Book Antiqua"/>
          <w:color w:val="000000"/>
        </w:rPr>
        <w:t xml:space="preserve"> equation (1.5), which was used to output the final result.</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i/>
          <w:iCs/>
          <w:color w:val="000000"/>
        </w:rPr>
        <w:t>Simulation and evaluation</w:t>
      </w:r>
    </w:p>
    <w:p w:rsidR="00A77B3E" w:rsidRPr="002B60E6" w:rsidRDefault="009B5FCE" w:rsidP="002B60E6">
      <w:pPr>
        <w:spacing w:line="360" w:lineRule="auto"/>
        <w:jc w:val="both"/>
        <w:rPr>
          <w:rFonts w:ascii="Book Antiqua" w:hAnsi="Book Antiqua"/>
        </w:rPr>
      </w:pPr>
      <w:r w:rsidRPr="00A72C80">
        <w:rPr>
          <w:rFonts w:ascii="Book Antiqua" w:eastAsia="Book Antiqua" w:hAnsi="Book Antiqua" w:cs="Book Antiqua"/>
          <w:b/>
          <w:bCs/>
          <w:color w:val="000000"/>
        </w:rPr>
        <w:t xml:space="preserve">Experimental </w:t>
      </w:r>
      <w:r w:rsidR="00A72C80" w:rsidRPr="00A72C80">
        <w:rPr>
          <w:rFonts w:ascii="Book Antiqua" w:eastAsia="Book Antiqua" w:hAnsi="Book Antiqua" w:cs="Book Antiqua"/>
          <w:b/>
          <w:bCs/>
          <w:color w:val="000000"/>
        </w:rPr>
        <w:t>p</w:t>
      </w:r>
      <w:r w:rsidRPr="00A72C80">
        <w:rPr>
          <w:rFonts w:ascii="Book Antiqua" w:eastAsia="Book Antiqua" w:hAnsi="Book Antiqua" w:cs="Book Antiqua"/>
          <w:b/>
          <w:bCs/>
          <w:color w:val="000000"/>
        </w:rPr>
        <w:t>latform</w:t>
      </w:r>
      <w:r w:rsidR="00A72C80">
        <w:rPr>
          <w:rFonts w:ascii="Book Antiqua" w:eastAsia="Book Antiqua" w:hAnsi="Book Antiqua" w:cs="Book Antiqua"/>
          <w:b/>
          <w:bCs/>
          <w:color w:val="000000"/>
        </w:rPr>
        <w:t>:</w:t>
      </w:r>
      <w:r w:rsidR="00127FAB">
        <w:rPr>
          <w:rFonts w:ascii="Book Antiqua" w:hAnsi="Book Antiqua" w:cs="Book Antiqua" w:hint="eastAsia"/>
          <w:b/>
          <w:bCs/>
          <w:color w:val="000000"/>
          <w:lang w:eastAsia="zh-CN"/>
        </w:rPr>
        <w:t xml:space="preserve"> </w:t>
      </w:r>
      <w:r w:rsidRPr="002B60E6">
        <w:rPr>
          <w:rFonts w:ascii="Book Antiqua" w:eastAsia="Book Antiqua" w:hAnsi="Book Antiqua" w:cs="Book Antiqua"/>
          <w:color w:val="000000"/>
        </w:rPr>
        <w:t>The previously mentioned database covering prenatal DS screening and postnatal follow-up was used in this study. The experimental platforms were Windows 7 Professional 64-bit, Python 3.6.3, Pandas 0.20.3, and scikit-learn 0.19.1.</w:t>
      </w:r>
    </w:p>
    <w:p w:rsidR="00A77B3E" w:rsidRPr="002B60E6" w:rsidRDefault="00A77B3E" w:rsidP="002B60E6">
      <w:pPr>
        <w:spacing w:line="360" w:lineRule="auto"/>
        <w:jc w:val="both"/>
        <w:rPr>
          <w:rFonts w:ascii="Book Antiqua" w:hAnsi="Book Antiqua"/>
        </w:rPr>
      </w:pPr>
    </w:p>
    <w:p w:rsidR="002B60E6" w:rsidRDefault="009B5FCE" w:rsidP="00A72C80">
      <w:pPr>
        <w:spacing w:line="360" w:lineRule="auto"/>
        <w:jc w:val="both"/>
        <w:rPr>
          <w:rFonts w:ascii="Book Antiqua" w:hAnsi="Book Antiqua"/>
          <w:lang w:eastAsia="zh-CN"/>
        </w:rPr>
      </w:pPr>
      <w:r w:rsidRPr="00A72C80">
        <w:rPr>
          <w:rFonts w:ascii="Book Antiqua" w:eastAsia="Book Antiqua" w:hAnsi="Book Antiqua" w:cs="Book Antiqua"/>
          <w:b/>
          <w:bCs/>
          <w:color w:val="000000"/>
        </w:rPr>
        <w:t xml:space="preserve">Evaluation </w:t>
      </w:r>
      <w:r w:rsidR="00A72C80" w:rsidRPr="00A72C80">
        <w:rPr>
          <w:rFonts w:ascii="Book Antiqua" w:eastAsia="Book Antiqua" w:hAnsi="Book Antiqua" w:cs="Book Antiqua"/>
          <w:b/>
          <w:bCs/>
          <w:color w:val="000000"/>
        </w:rPr>
        <w:t>m</w:t>
      </w:r>
      <w:r w:rsidRPr="00A72C80">
        <w:rPr>
          <w:rFonts w:ascii="Book Antiqua" w:eastAsia="Book Antiqua" w:hAnsi="Book Antiqua" w:cs="Book Antiqua"/>
          <w:b/>
          <w:bCs/>
          <w:color w:val="000000"/>
        </w:rPr>
        <w:t>arkers</w:t>
      </w:r>
      <w:r w:rsidR="00A72C80">
        <w:rPr>
          <w:rFonts w:ascii="Book Antiqua" w:eastAsia="Book Antiqua" w:hAnsi="Book Antiqua" w:cs="Book Antiqua"/>
          <w:b/>
          <w:bCs/>
          <w:color w:val="000000"/>
        </w:rPr>
        <w:t xml:space="preserve">: </w:t>
      </w:r>
      <w:r w:rsidR="002B60E6" w:rsidRPr="002B60E6">
        <w:rPr>
          <w:rFonts w:ascii="Book Antiqua" w:hAnsi="Book Antiqua"/>
        </w:rPr>
        <w:t>We used DR and FPR to evaluate model performance. The minority class was defined as</w:t>
      </w:r>
      <w:r w:rsidR="003A4BD0">
        <w:rPr>
          <w:rFonts w:ascii="Book Antiqua" w:hAnsi="Book Antiqua"/>
        </w:rPr>
        <w:t xml:space="preserve"> “</w:t>
      </w:r>
      <w:r w:rsidR="003A4BD0" w:rsidRPr="003A4BD0">
        <w:rPr>
          <w:rFonts w:ascii="Book Antiqua" w:hAnsi="Book Antiqua"/>
          <w:i/>
          <w:iCs/>
        </w:rPr>
        <w:t>P</w:t>
      </w:r>
      <w:r w:rsidR="003A4BD0">
        <w:rPr>
          <w:rFonts w:ascii="Book Antiqua" w:hAnsi="Book Antiqua"/>
        </w:rPr>
        <w:t>”</w:t>
      </w:r>
      <w:r w:rsidR="00127FAB">
        <w:rPr>
          <w:rFonts w:ascii="Book Antiqua" w:hAnsi="Book Antiqua" w:hint="eastAsia"/>
          <w:lang w:eastAsia="zh-CN"/>
        </w:rPr>
        <w:t xml:space="preserve"> </w:t>
      </w:r>
      <w:r w:rsidR="002B60E6" w:rsidRPr="002B60E6">
        <w:rPr>
          <w:rFonts w:ascii="Book Antiqua" w:hAnsi="Book Antiqua"/>
        </w:rPr>
        <w:t>and the majority class as</w:t>
      </w:r>
      <w:r w:rsidR="003A4BD0">
        <w:rPr>
          <w:rFonts w:ascii="Book Antiqua" w:hAnsi="Book Antiqua"/>
        </w:rPr>
        <w:t xml:space="preserve"> “</w:t>
      </w:r>
      <w:r w:rsidR="003A4BD0" w:rsidRPr="003A4BD0">
        <w:rPr>
          <w:rFonts w:ascii="Book Antiqua" w:hAnsi="Book Antiqua"/>
          <w:i/>
          <w:iCs/>
        </w:rPr>
        <w:t>N</w:t>
      </w:r>
      <w:r w:rsidR="003A4BD0">
        <w:rPr>
          <w:rFonts w:ascii="Book Antiqua" w:hAnsi="Book Antiqua"/>
        </w:rPr>
        <w:t>”</w:t>
      </w:r>
      <w:r w:rsidR="00625F56">
        <w:rPr>
          <w:rFonts w:ascii="Book Antiqua" w:hAnsi="Book Antiqua"/>
        </w:rPr>
        <w:t>,</w:t>
      </w:r>
      <w:r w:rsidR="003A4BD0">
        <w:rPr>
          <w:rFonts w:ascii="Book Antiqua" w:hAnsi="Book Antiqua"/>
        </w:rPr>
        <w:t xml:space="preserve"> “</w:t>
      </w:r>
      <w:r w:rsidR="003A4BD0" w:rsidRPr="003A4BD0">
        <w:rPr>
          <w:rFonts w:ascii="Book Antiqua" w:hAnsi="Book Antiqua"/>
          <w:i/>
          <w:iCs/>
        </w:rPr>
        <w:t>FP</w:t>
      </w:r>
      <w:r w:rsidR="003A4BD0">
        <w:rPr>
          <w:rFonts w:ascii="Book Antiqua" w:hAnsi="Book Antiqua"/>
        </w:rPr>
        <w:t>”</w:t>
      </w:r>
      <w:r w:rsidR="002B60E6" w:rsidRPr="002B60E6">
        <w:rPr>
          <w:rFonts w:ascii="Book Antiqua" w:hAnsi="Book Antiqua"/>
        </w:rPr>
        <w:t xml:space="preserve"> is the total number of samples from the majority class that were misclassified into the minority class,</w:t>
      </w:r>
      <w:r w:rsidR="00127FAB">
        <w:rPr>
          <w:rFonts w:ascii="Book Antiqua" w:hAnsi="Book Antiqua" w:hint="eastAsia"/>
          <w:lang w:eastAsia="zh-CN"/>
        </w:rPr>
        <w:t xml:space="preserve"> </w:t>
      </w:r>
      <w:r w:rsidR="00003FBC">
        <w:rPr>
          <w:rFonts w:ascii="Book Antiqua" w:hAnsi="Book Antiqua"/>
        </w:rPr>
        <w:t>“</w:t>
      </w:r>
      <w:r w:rsidR="00003FBC" w:rsidRPr="003A4BD0">
        <w:rPr>
          <w:rFonts w:ascii="Book Antiqua" w:hAnsi="Book Antiqua"/>
          <w:i/>
          <w:iCs/>
        </w:rPr>
        <w:t>F</w:t>
      </w:r>
      <w:r w:rsidR="00003FBC">
        <w:rPr>
          <w:rFonts w:ascii="Book Antiqua" w:hAnsi="Book Antiqua"/>
          <w:i/>
          <w:iCs/>
        </w:rPr>
        <w:t>N</w:t>
      </w:r>
      <w:r w:rsidR="00003FBC">
        <w:rPr>
          <w:rFonts w:ascii="Book Antiqua" w:hAnsi="Book Antiqua"/>
        </w:rPr>
        <w:t>”</w:t>
      </w:r>
      <w:r w:rsidR="00127FAB">
        <w:rPr>
          <w:rFonts w:ascii="Book Antiqua" w:hAnsi="Book Antiqua" w:hint="eastAsia"/>
          <w:lang w:eastAsia="zh-CN"/>
        </w:rPr>
        <w:t xml:space="preserve"> </w:t>
      </w:r>
      <w:r w:rsidR="002B60E6" w:rsidRPr="002B60E6">
        <w:rPr>
          <w:rFonts w:ascii="Book Antiqua" w:hAnsi="Book Antiqua"/>
        </w:rPr>
        <w:t>is the total number of samples from the minority class that were misclassified into the majority class,</w:t>
      </w:r>
      <w:r w:rsidR="00127FAB">
        <w:rPr>
          <w:rFonts w:ascii="Book Antiqua" w:hAnsi="Book Antiqua" w:hint="eastAsia"/>
          <w:lang w:eastAsia="zh-CN"/>
        </w:rPr>
        <w:t xml:space="preserve"> </w:t>
      </w:r>
      <w:r w:rsidR="00003FBC">
        <w:rPr>
          <w:rFonts w:ascii="Book Antiqua" w:hAnsi="Book Antiqua"/>
        </w:rPr>
        <w:t>“</w:t>
      </w:r>
      <w:r w:rsidR="00003FBC">
        <w:rPr>
          <w:rFonts w:ascii="Book Antiqua" w:hAnsi="Book Antiqua"/>
          <w:i/>
          <w:iCs/>
        </w:rPr>
        <w:t>TN</w:t>
      </w:r>
      <w:r w:rsidR="00003FBC">
        <w:rPr>
          <w:rFonts w:ascii="Book Antiqua" w:hAnsi="Book Antiqua"/>
        </w:rPr>
        <w:t>”</w:t>
      </w:r>
      <w:r w:rsidR="00127FAB">
        <w:rPr>
          <w:rFonts w:ascii="Book Antiqua" w:hAnsi="Book Antiqua" w:hint="eastAsia"/>
          <w:lang w:eastAsia="zh-CN"/>
        </w:rPr>
        <w:t xml:space="preserve"> </w:t>
      </w:r>
      <w:r w:rsidR="002B60E6" w:rsidRPr="002B60E6">
        <w:rPr>
          <w:rFonts w:ascii="Book Antiqua" w:hAnsi="Book Antiqua"/>
        </w:rPr>
        <w:t>represents majority class samples that were correctly classified, and</w:t>
      </w:r>
      <w:r w:rsidR="00127FAB">
        <w:rPr>
          <w:rFonts w:ascii="Book Antiqua" w:hAnsi="Book Antiqua" w:hint="eastAsia"/>
          <w:lang w:eastAsia="zh-CN"/>
        </w:rPr>
        <w:t xml:space="preserve"> </w:t>
      </w:r>
      <w:r w:rsidR="004668DE">
        <w:rPr>
          <w:rFonts w:ascii="Book Antiqua" w:hAnsi="Book Antiqua"/>
        </w:rPr>
        <w:t>“</w:t>
      </w:r>
      <w:r w:rsidR="004668DE">
        <w:rPr>
          <w:rFonts w:ascii="Book Antiqua" w:hAnsi="Book Antiqua"/>
          <w:i/>
          <w:iCs/>
        </w:rPr>
        <w:t>T</w:t>
      </w:r>
      <w:r w:rsidR="004668DE" w:rsidRPr="003A4BD0">
        <w:rPr>
          <w:rFonts w:ascii="Book Antiqua" w:hAnsi="Book Antiqua"/>
          <w:i/>
          <w:iCs/>
        </w:rPr>
        <w:t>P</w:t>
      </w:r>
      <w:r w:rsidR="004668DE">
        <w:rPr>
          <w:rFonts w:ascii="Book Antiqua" w:hAnsi="Book Antiqua"/>
        </w:rPr>
        <w:t>”</w:t>
      </w:r>
      <w:r w:rsidR="002B60E6" w:rsidRPr="002B60E6">
        <w:rPr>
          <w:rFonts w:ascii="Book Antiqua" w:hAnsi="Book Antiqua"/>
        </w:rPr>
        <w:t xml:space="preserve"> represents minority class samples that were correctly classified. Therefore,</w:t>
      </w:r>
      <w:r w:rsidR="00127FAB">
        <w:rPr>
          <w:rFonts w:ascii="Book Antiqua" w:hAnsi="Book Antiqua" w:hint="eastAsia"/>
          <w:lang w:eastAsia="zh-CN"/>
        </w:rPr>
        <w:t xml:space="preserve"> </w:t>
      </w:r>
      <w:r w:rsidR="00316067">
        <w:rPr>
          <w:rFonts w:ascii="Book Antiqua" w:hAnsi="Book Antiqua"/>
        </w:rPr>
        <w:t>“</w:t>
      </w:r>
      <w:r w:rsidR="00316067">
        <w:rPr>
          <w:rFonts w:ascii="Book Antiqua" w:hAnsi="Book Antiqua"/>
          <w:i/>
          <w:iCs/>
        </w:rPr>
        <w:t>D</w:t>
      </w:r>
      <w:r w:rsidR="00316067" w:rsidRPr="003A4BD0">
        <w:rPr>
          <w:rFonts w:ascii="Book Antiqua" w:hAnsi="Book Antiqua"/>
          <w:i/>
          <w:iCs/>
        </w:rPr>
        <w:t>P</w:t>
      </w:r>
      <w:r w:rsidR="00316067">
        <w:rPr>
          <w:rFonts w:ascii="Book Antiqua" w:hAnsi="Book Antiqua"/>
        </w:rPr>
        <w:t>”</w:t>
      </w:r>
      <w:r w:rsidR="00127FAB">
        <w:rPr>
          <w:rFonts w:ascii="Book Antiqua" w:hAnsi="Book Antiqua" w:hint="eastAsia"/>
          <w:lang w:eastAsia="zh-CN"/>
        </w:rPr>
        <w:t xml:space="preserve"> </w:t>
      </w:r>
      <w:r w:rsidR="002B60E6" w:rsidRPr="002B60E6">
        <w:rPr>
          <w:rFonts w:ascii="Book Antiqua" w:hAnsi="Book Antiqua"/>
        </w:rPr>
        <w:t>and</w:t>
      </w:r>
      <w:r w:rsidR="00127FAB">
        <w:rPr>
          <w:rFonts w:ascii="Book Antiqua" w:hAnsi="Book Antiqua" w:hint="eastAsia"/>
          <w:lang w:eastAsia="zh-CN"/>
        </w:rPr>
        <w:t xml:space="preserve"> </w:t>
      </w:r>
      <w:r w:rsidR="00316067">
        <w:rPr>
          <w:rFonts w:ascii="Book Antiqua" w:hAnsi="Book Antiqua"/>
        </w:rPr>
        <w:t>“</w:t>
      </w:r>
      <w:r w:rsidR="00316067" w:rsidRPr="003A4BD0">
        <w:rPr>
          <w:rFonts w:ascii="Book Antiqua" w:hAnsi="Book Antiqua"/>
          <w:i/>
          <w:iCs/>
        </w:rPr>
        <w:t>FP</w:t>
      </w:r>
      <w:r w:rsidR="00316067">
        <w:rPr>
          <w:rFonts w:ascii="Book Antiqua" w:hAnsi="Book Antiqua"/>
          <w:i/>
          <w:iCs/>
        </w:rPr>
        <w:t>R</w:t>
      </w:r>
      <w:r w:rsidR="00316067">
        <w:rPr>
          <w:rFonts w:ascii="Book Antiqua" w:hAnsi="Book Antiqua"/>
        </w:rPr>
        <w:t>”</w:t>
      </w:r>
      <w:r w:rsidR="00127FAB">
        <w:rPr>
          <w:rFonts w:ascii="Book Antiqua" w:hAnsi="Book Antiqua" w:hint="eastAsia"/>
          <w:lang w:eastAsia="zh-CN"/>
        </w:rPr>
        <w:t xml:space="preserve"> </w:t>
      </w:r>
      <w:r w:rsidR="002B60E6" w:rsidRPr="002B60E6">
        <w:rPr>
          <w:rFonts w:ascii="Book Antiqua" w:hAnsi="Book Antiqua"/>
        </w:rPr>
        <w:t>can be expressed as follows:</w:t>
      </w:r>
    </w:p>
    <w:p w:rsidR="00127FAB" w:rsidRPr="00387918" w:rsidRDefault="00127FAB" w:rsidP="00127FAB">
      <w:pPr>
        <w:spacing w:line="360" w:lineRule="auto"/>
        <w:jc w:val="center"/>
        <w:rPr>
          <w:rFonts w:ascii="Book Antiqua" w:hAnsi="Book Antiqua"/>
          <w:lang w:eastAsia="zh-CN"/>
        </w:rPr>
      </w:pPr>
      <w:r w:rsidRPr="00387918">
        <w:rPr>
          <w:rFonts w:ascii="Book Antiqua" w:hAnsi="Book Antiqua" w:hint="eastAsia"/>
          <w:i/>
          <w:lang w:eastAsia="zh-CN"/>
        </w:rPr>
        <w:t>DR</w:t>
      </w:r>
      <w:r w:rsidRPr="00387918">
        <w:rPr>
          <w:rFonts w:ascii="Book Antiqua" w:hAnsi="Book Antiqua" w:hint="eastAsia"/>
          <w:lang w:eastAsia="zh-CN"/>
        </w:rPr>
        <w:t>=</w:t>
      </w:r>
      <w:r w:rsidRPr="00387918">
        <w:rPr>
          <w:rFonts w:ascii="Book Antiqua" w:hAnsi="Book Antiqua" w:hint="eastAsia"/>
          <w:i/>
          <w:lang w:eastAsia="zh-CN"/>
        </w:rPr>
        <w:t>TP</w:t>
      </w:r>
      <w:r w:rsidRPr="00387918">
        <w:rPr>
          <w:rFonts w:ascii="Book Antiqua" w:hAnsi="Book Antiqua" w:hint="eastAsia"/>
          <w:lang w:eastAsia="zh-CN"/>
        </w:rPr>
        <w:t>/(</w:t>
      </w:r>
      <w:r w:rsidRPr="00387918">
        <w:rPr>
          <w:rFonts w:ascii="Book Antiqua" w:hAnsi="Book Antiqua" w:hint="eastAsia"/>
          <w:i/>
          <w:lang w:eastAsia="zh-CN"/>
        </w:rPr>
        <w:t>TP</w:t>
      </w:r>
      <w:r w:rsidRPr="00387918">
        <w:rPr>
          <w:rFonts w:ascii="Book Antiqua" w:hAnsi="Book Antiqua" w:hint="eastAsia"/>
          <w:lang w:eastAsia="zh-CN"/>
        </w:rPr>
        <w:t>+</w:t>
      </w:r>
      <w:r w:rsidRPr="00387918">
        <w:rPr>
          <w:rFonts w:ascii="Book Antiqua" w:hAnsi="Book Antiqua" w:hint="eastAsia"/>
          <w:i/>
          <w:lang w:eastAsia="zh-CN"/>
        </w:rPr>
        <w:t>FN</w:t>
      </w:r>
      <w:r w:rsidR="00387918">
        <w:rPr>
          <w:rFonts w:ascii="Book Antiqua" w:hAnsi="Book Antiqua" w:hint="eastAsia"/>
          <w:lang w:eastAsia="zh-CN"/>
        </w:rPr>
        <w:t xml:space="preserve">) </w:t>
      </w:r>
      <w:r w:rsidRPr="00387918">
        <w:rPr>
          <w:rFonts w:ascii="Book Antiqua" w:hAnsi="Book Antiqua" w:hint="eastAsia"/>
          <w:lang w:eastAsia="zh-CN"/>
        </w:rPr>
        <w:t xml:space="preserve"> (1.8)</w:t>
      </w:r>
    </w:p>
    <w:p w:rsidR="00127FAB" w:rsidRPr="00387918" w:rsidRDefault="00127FAB" w:rsidP="00127FAB">
      <w:pPr>
        <w:spacing w:line="360" w:lineRule="auto"/>
        <w:jc w:val="center"/>
        <w:rPr>
          <w:rFonts w:ascii="Book Antiqua" w:hAnsi="Book Antiqua"/>
          <w:i/>
          <w:lang w:eastAsia="zh-CN"/>
        </w:rPr>
      </w:pPr>
      <w:r w:rsidRPr="00387918">
        <w:rPr>
          <w:rFonts w:ascii="Book Antiqua" w:hAnsi="Book Antiqua" w:hint="eastAsia"/>
          <w:i/>
          <w:lang w:eastAsia="zh-CN"/>
        </w:rPr>
        <w:t xml:space="preserve">FPR=FP/(TP+FP)  </w:t>
      </w:r>
      <w:r w:rsidRPr="00387918">
        <w:rPr>
          <w:rFonts w:ascii="Book Antiqua" w:hAnsi="Book Antiqua" w:hint="eastAsia"/>
          <w:lang w:eastAsia="zh-CN"/>
        </w:rPr>
        <w:t>(1.9)</w:t>
      </w:r>
    </w:p>
    <w:bookmarkEnd w:id="49"/>
    <w:bookmarkEnd w:id="50"/>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RESULTS</w:t>
      </w:r>
    </w:p>
    <w:p w:rsidR="00A77B3E" w:rsidRPr="002B60E6" w:rsidRDefault="009B5FCE" w:rsidP="002B60E6">
      <w:pPr>
        <w:spacing w:line="360" w:lineRule="auto"/>
        <w:jc w:val="both"/>
        <w:rPr>
          <w:rFonts w:ascii="Book Antiqua" w:hAnsi="Book Antiqua"/>
        </w:rPr>
      </w:pPr>
      <w:bookmarkStart w:id="56" w:name="OLE_LINK122"/>
      <w:bookmarkStart w:id="57" w:name="OLE_LINK123"/>
      <w:r w:rsidRPr="002B60E6">
        <w:rPr>
          <w:rFonts w:ascii="Book Antiqua" w:eastAsia="Book Antiqua" w:hAnsi="Book Antiqua" w:cs="Book Antiqua"/>
          <w:color w:val="000000"/>
        </w:rPr>
        <w:t>Th</w:t>
      </w:r>
      <w:r w:rsidR="00625F56">
        <w:rPr>
          <w:rFonts w:ascii="Book Antiqua" w:eastAsia="Book Antiqua" w:hAnsi="Book Antiqua" w:cs="Book Antiqua"/>
          <w:color w:val="000000"/>
        </w:rPr>
        <w:t>e</w:t>
      </w:r>
      <w:r w:rsidRPr="002B60E6">
        <w:rPr>
          <w:rFonts w:ascii="Book Antiqua" w:eastAsia="Book Antiqua" w:hAnsi="Book Antiqua" w:cs="Book Antiqua"/>
          <w:color w:val="000000"/>
        </w:rPr>
        <w:t xml:space="preserve"> database contain</w:t>
      </w:r>
      <w:r w:rsidR="00625F56">
        <w:rPr>
          <w:rFonts w:ascii="Book Antiqua" w:eastAsia="Book Antiqua" w:hAnsi="Book Antiqua" w:cs="Book Antiqua"/>
          <w:color w:val="000000"/>
        </w:rPr>
        <w:t>ed</w:t>
      </w:r>
      <w:r w:rsidRPr="002B60E6">
        <w:rPr>
          <w:rFonts w:ascii="Book Antiqua" w:eastAsia="Book Antiqua" w:hAnsi="Book Antiqua" w:cs="Book Antiqua"/>
          <w:color w:val="000000"/>
        </w:rPr>
        <w:t xml:space="preserve"> 31 </w:t>
      </w:r>
      <w:r w:rsidR="00625F56">
        <w:rPr>
          <w:rFonts w:ascii="Book Antiqua" w:eastAsia="Book Antiqua" w:hAnsi="Book Antiqua" w:cs="Book Antiqua"/>
          <w:color w:val="000000"/>
        </w:rPr>
        <w:t xml:space="preserve">diagnosed </w:t>
      </w:r>
      <w:r w:rsidRPr="002B60E6">
        <w:rPr>
          <w:rFonts w:ascii="Book Antiqua" w:eastAsia="Book Antiqua" w:hAnsi="Book Antiqua" w:cs="Book Antiqua"/>
          <w:color w:val="000000"/>
        </w:rPr>
        <w:t>DS cases, accounting for 0.03% of all patients. This dataset show</w:t>
      </w:r>
      <w:r w:rsidR="00625F56">
        <w:rPr>
          <w:rFonts w:ascii="Book Antiqua" w:eastAsia="Book Antiqua" w:hAnsi="Book Antiqua" w:cs="Book Antiqua"/>
          <w:color w:val="000000"/>
        </w:rPr>
        <w:t>ed</w:t>
      </w:r>
      <w:r w:rsidRPr="002B60E6">
        <w:rPr>
          <w:rFonts w:ascii="Book Antiqua" w:eastAsia="Book Antiqua" w:hAnsi="Book Antiqua" w:cs="Book Antiqua"/>
          <w:color w:val="000000"/>
        </w:rPr>
        <w:t xml:space="preserve"> a large difference between the numbers of DS affected samples and non-affected cases. Two main methods are currently used to resolve skewed datasets: The first is to resample the dataset to adjust the proportion of DS affected and non-affected samples so that the quantity of the DS affected and non-affected groups will tend towards equilibrium. The second method is to modify the algorithm so that it is more suitable for classification of a small number of samples. The present study uses both of these methods combined with different classification algorithms for data processing to increase the accuracy of classification and decrease the FPR.</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This study’s method was the use of identical training and test sets, and we used different machine learning algorithms to conduct model training and performance evaluation employing the dataset. The results are shown in Table 3. The experimental results show that a combination of over-sampling and under-sampling techniques can greatly increase the performance of the algorithm at processing non-balanced datasets. As the number of iterations increases, the combination of the CART algorithm and the SMOTE-Tomek over-sampling technique can obtain a high DR while keeping the FPR to a minimum.</w:t>
      </w:r>
    </w:p>
    <w:bookmarkEnd w:id="56"/>
    <w:bookmarkEnd w:id="57"/>
    <w:p w:rsidR="00A77B3E" w:rsidRPr="002B60E6" w:rsidRDefault="00A77B3E" w:rsidP="002B60E6">
      <w:pPr>
        <w:spacing w:line="360" w:lineRule="auto"/>
        <w:ind w:firstLine="480"/>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DISCUSSION</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Although numerous methods of medical decision making using machine learning algorithms</w:t>
      </w:r>
      <w:r w:rsidR="00D22287">
        <w:rPr>
          <w:rFonts w:ascii="Book Antiqua" w:hAnsi="Book Antiqua" w:cs="Book Antiqua" w:hint="eastAsia"/>
          <w:color w:val="000000"/>
          <w:lang w:eastAsia="zh-CN"/>
        </w:rPr>
        <w:t xml:space="preserve"> </w:t>
      </w:r>
      <w:r w:rsidR="00625F56" w:rsidRPr="002B60E6">
        <w:rPr>
          <w:rFonts w:ascii="Book Antiqua" w:eastAsia="Book Antiqua" w:hAnsi="Book Antiqua" w:cs="Book Antiqua"/>
          <w:color w:val="000000"/>
        </w:rPr>
        <w:t>exist</w:t>
      </w:r>
      <w:r w:rsidRPr="002B60E6">
        <w:rPr>
          <w:rFonts w:ascii="Book Antiqua" w:eastAsia="Book Antiqua" w:hAnsi="Book Antiqua" w:cs="Book Antiqua"/>
          <w:color w:val="000000"/>
        </w:rPr>
        <w:t xml:space="preserve">, research in machine learning for DS screening has rarely been reported to date. Neocleous </w:t>
      </w:r>
      <w:r w:rsidRPr="002B60E6">
        <w:rPr>
          <w:rFonts w:ascii="Book Antiqua" w:eastAsia="Book Antiqua" w:hAnsi="Book Antiqua" w:cs="Book Antiqua"/>
          <w:i/>
          <w:iCs/>
          <w:color w:val="000000"/>
        </w:rPr>
        <w:t>et al</w:t>
      </w:r>
      <w:r w:rsidRPr="002B60E6">
        <w:rPr>
          <w:rFonts w:ascii="Book Antiqua" w:eastAsia="Book Antiqua" w:hAnsi="Book Antiqua" w:cs="Book Antiqua"/>
          <w:color w:val="000000"/>
          <w:vertAlign w:val="superscript"/>
        </w:rPr>
        <w:t>[15]</w:t>
      </w:r>
      <w:r w:rsidRPr="002B60E6">
        <w:rPr>
          <w:rFonts w:ascii="Book Antiqua" w:eastAsia="Book Antiqua" w:hAnsi="Book Antiqua" w:cs="Book Antiqua"/>
          <w:color w:val="000000"/>
        </w:rPr>
        <w:t xml:space="preserve"> presented an approach for first trimester noninvasive prenatal diagnosis using algorithms such as artificial neural networks, SVM, and k-nearest neighbors to build diagnosis models. Their experiments showed that the </w:t>
      </w:r>
      <w:r w:rsidR="00E26693" w:rsidRPr="002B60E6">
        <w:rPr>
          <w:rFonts w:ascii="Book Antiqua" w:eastAsia="Book Antiqua" w:hAnsi="Book Antiqua" w:cs="Book Antiqua"/>
          <w:color w:val="000000"/>
        </w:rPr>
        <w:t>artificial neural networks</w:t>
      </w:r>
      <w:r w:rsidRPr="002B60E6">
        <w:rPr>
          <w:rFonts w:ascii="Book Antiqua" w:eastAsia="Book Antiqua" w:hAnsi="Book Antiqua" w:cs="Book Antiqua"/>
          <w:color w:val="000000"/>
        </w:rPr>
        <w:t xml:space="preserve"> method performs as well as existing diagnosis systems. Kang </w:t>
      </w:r>
      <w:r w:rsidRPr="002B60E6">
        <w:rPr>
          <w:rFonts w:ascii="Book Antiqua" w:eastAsia="Book Antiqua" w:hAnsi="Book Antiqua" w:cs="Book Antiqua"/>
          <w:i/>
          <w:iCs/>
          <w:color w:val="000000"/>
        </w:rPr>
        <w:t>et al</w:t>
      </w:r>
      <w:r w:rsidRPr="002B60E6">
        <w:rPr>
          <w:rFonts w:ascii="Book Antiqua" w:eastAsia="Book Antiqua" w:hAnsi="Book Antiqua" w:cs="Book Antiqua"/>
          <w:color w:val="000000"/>
          <w:vertAlign w:val="superscript"/>
        </w:rPr>
        <w:t>[16]</w:t>
      </w:r>
      <w:r w:rsidRPr="002B60E6">
        <w:rPr>
          <w:rFonts w:ascii="Book Antiqua" w:eastAsia="Book Antiqua" w:hAnsi="Book Antiqua" w:cs="Book Antiqua"/>
          <w:color w:val="000000"/>
        </w:rPr>
        <w:t xml:space="preserve"> were the first to implement multivariate statistical analysis methods such as principal component analysis, partial least squares-discriminant analysis, and SVM to model pregnancy serum levels </w:t>
      </w:r>
      <w:r w:rsidR="00625F56">
        <w:rPr>
          <w:rFonts w:ascii="Book Antiqua" w:eastAsia="Book Antiqua" w:hAnsi="Book Antiqua" w:cs="Book Antiqua"/>
          <w:color w:val="000000"/>
        </w:rPr>
        <w:t>in</w:t>
      </w:r>
      <w:r w:rsidRPr="002B60E6">
        <w:rPr>
          <w:rFonts w:ascii="Book Antiqua" w:eastAsia="Book Antiqua" w:hAnsi="Book Antiqua" w:cs="Book Antiqua"/>
          <w:color w:val="000000"/>
        </w:rPr>
        <w:t xml:space="preserve"> normal pregnant women and DS subjects. </w:t>
      </w:r>
    </w:p>
    <w:p w:rsidR="00A77B3E" w:rsidRPr="002B60E6" w:rsidRDefault="009B5FCE" w:rsidP="002B60E6">
      <w:pPr>
        <w:spacing w:line="360" w:lineRule="auto"/>
        <w:ind w:firstLine="570"/>
        <w:jc w:val="both"/>
        <w:rPr>
          <w:rFonts w:ascii="Book Antiqua" w:hAnsi="Book Antiqua"/>
        </w:rPr>
      </w:pPr>
      <w:r w:rsidRPr="002B60E6">
        <w:rPr>
          <w:rFonts w:ascii="Book Antiqua" w:eastAsia="Book Antiqua" w:hAnsi="Book Antiqua" w:cs="Book Antiqua"/>
          <w:color w:val="000000"/>
        </w:rPr>
        <w:t>These studies utilized data preprocessing methods along with machine learning approaches to solve medical problems. Wh</w:t>
      </w:r>
      <w:r w:rsidR="00625F56">
        <w:rPr>
          <w:rFonts w:ascii="Book Antiqua" w:eastAsia="Book Antiqua" w:hAnsi="Book Antiqua" w:cs="Book Antiqua"/>
          <w:color w:val="000000"/>
        </w:rPr>
        <w:t>ile</w:t>
      </w:r>
      <w:r w:rsidRPr="002B60E6">
        <w:rPr>
          <w:rFonts w:ascii="Book Antiqua" w:eastAsia="Book Antiqua" w:hAnsi="Book Antiqua" w:cs="Book Antiqua"/>
          <w:color w:val="000000"/>
        </w:rPr>
        <w:t xml:space="preserve"> they rarely mentioned the problem of imbalanced learning, it is commonly acknowledged that imbalanced datasets greatly affect the performance of classification algorithms. Therefore, this paper primarily discusses the problem of imbalanced datasets in DS screening. To this end, the SMOTE-Tomek and ADASYN methods </w:t>
      </w:r>
      <w:r w:rsidR="00625F56">
        <w:rPr>
          <w:rFonts w:ascii="Book Antiqua" w:eastAsia="Book Antiqua" w:hAnsi="Book Antiqua" w:cs="Book Antiqua"/>
          <w:color w:val="000000"/>
        </w:rPr>
        <w:t>were</w:t>
      </w:r>
      <w:r w:rsidRPr="002B60E6">
        <w:rPr>
          <w:rFonts w:ascii="Book Antiqua" w:eastAsia="Book Antiqua" w:hAnsi="Book Antiqua" w:cs="Book Antiqua"/>
          <w:color w:val="000000"/>
        </w:rPr>
        <w:t xml:space="preserve"> performed in this </w:t>
      </w:r>
      <w:r w:rsidR="00625F56">
        <w:rPr>
          <w:rFonts w:ascii="Book Antiqua" w:eastAsia="Book Antiqua" w:hAnsi="Book Antiqua" w:cs="Book Antiqua"/>
          <w:color w:val="000000"/>
        </w:rPr>
        <w:t>study</w:t>
      </w:r>
      <w:r w:rsidRPr="002B60E6">
        <w:rPr>
          <w:rFonts w:ascii="Book Antiqua" w:eastAsia="Book Antiqua" w:hAnsi="Book Antiqua" w:cs="Book Antiqua"/>
          <w:color w:val="000000"/>
        </w:rPr>
        <w:t>. By reconstructing the original datasets or improving the sampling process, improved performance is achieved. The problem of overfitting is also taken into consideration.</w:t>
      </w:r>
    </w:p>
    <w:p w:rsidR="00A77B3E" w:rsidRPr="002B60E6" w:rsidRDefault="009B5FCE" w:rsidP="002B60E6">
      <w:pPr>
        <w:spacing w:line="360" w:lineRule="auto"/>
        <w:ind w:firstLine="480"/>
        <w:jc w:val="both"/>
        <w:rPr>
          <w:rFonts w:ascii="Book Antiqua" w:hAnsi="Book Antiqua"/>
        </w:rPr>
      </w:pPr>
      <w:r w:rsidRPr="002B60E6">
        <w:rPr>
          <w:rFonts w:ascii="Book Antiqua" w:eastAsia="Book Antiqua" w:hAnsi="Book Antiqua" w:cs="Book Antiqua"/>
          <w:color w:val="000000"/>
        </w:rPr>
        <w:t xml:space="preserve">In clinical practice, the DR of triple tests (involving AFP, uE3, total hCG, and free </w:t>
      </w:r>
      <w:r w:rsidR="00A404A2" w:rsidRPr="002B60E6">
        <w:rPr>
          <w:rFonts w:ascii="Book Antiqua" w:eastAsia="Book Antiqua" w:hAnsi="Book Antiqua" w:cs="Book Antiqua"/>
          <w:color w:val="000000"/>
        </w:rPr>
        <w:t>β-</w:t>
      </w:r>
      <w:r w:rsidRPr="002B60E6">
        <w:rPr>
          <w:rFonts w:ascii="Book Antiqua" w:eastAsia="Book Antiqua" w:hAnsi="Book Antiqua" w:cs="Book Antiqua"/>
          <w:color w:val="000000"/>
        </w:rPr>
        <w:t>hCG) in the second trimester of pregnancy is 60%</w:t>
      </w:r>
      <w:r w:rsidR="00D77C53">
        <w:rPr>
          <w:rFonts w:ascii="Book Antiqua" w:eastAsia="Book Antiqua" w:hAnsi="Book Antiqua" w:cs="Book Antiqua"/>
          <w:color w:val="000000"/>
        </w:rPr>
        <w:t>-</w:t>
      </w:r>
      <w:r w:rsidRPr="002B60E6">
        <w:rPr>
          <w:rFonts w:ascii="Book Antiqua" w:eastAsia="Book Antiqua" w:hAnsi="Book Antiqua" w:cs="Book Antiqua"/>
          <w:color w:val="000000"/>
        </w:rPr>
        <w:t>70%, with a 5% FPR</w:t>
      </w:r>
      <w:r w:rsidRPr="002B60E6">
        <w:rPr>
          <w:rFonts w:ascii="Book Antiqua" w:eastAsia="Book Antiqua" w:hAnsi="Book Antiqua" w:cs="Book Antiqua"/>
          <w:color w:val="000000"/>
          <w:vertAlign w:val="superscript"/>
        </w:rPr>
        <w:t>[17]</w:t>
      </w:r>
      <w:r w:rsidRPr="002B60E6">
        <w:rPr>
          <w:rFonts w:ascii="Book Antiqua" w:eastAsia="Book Antiqua" w:hAnsi="Book Antiqua" w:cs="Book Antiqua"/>
          <w:color w:val="000000"/>
        </w:rPr>
        <w:t>. In recent years, many scholars have explored improving the DR using methods such as the sequential combined test</w:t>
      </w:r>
      <w:r w:rsidRPr="002B60E6">
        <w:rPr>
          <w:rFonts w:ascii="Book Antiqua" w:eastAsia="Book Antiqua" w:hAnsi="Book Antiqua" w:cs="Book Antiqua"/>
          <w:color w:val="000000"/>
          <w:vertAlign w:val="superscript"/>
        </w:rPr>
        <w:t>[18,19]</w:t>
      </w:r>
      <w:r w:rsidRPr="002B60E6">
        <w:rPr>
          <w:rFonts w:ascii="Book Antiqua" w:eastAsia="Book Antiqua" w:hAnsi="Book Antiqua" w:cs="Book Antiqua"/>
          <w:color w:val="000000"/>
        </w:rPr>
        <w:t>, combined with NT, early pregnancy screening integrated screening</w:t>
      </w:r>
      <w:r w:rsidRPr="002B60E6">
        <w:rPr>
          <w:rFonts w:ascii="Book Antiqua" w:eastAsia="Book Antiqua" w:hAnsi="Book Antiqua" w:cs="Book Antiqua"/>
          <w:color w:val="000000"/>
          <w:vertAlign w:val="superscript"/>
        </w:rPr>
        <w:t>[20]</w:t>
      </w:r>
      <w:r w:rsidRPr="002B60E6">
        <w:rPr>
          <w:rFonts w:ascii="Book Antiqua" w:eastAsia="Book Antiqua" w:hAnsi="Book Antiqua" w:cs="Book Antiqua"/>
          <w:color w:val="000000"/>
        </w:rPr>
        <w:t>, and increased marker screening (inhibin A, ductus venosus pulsatility index, nasal bone examination, serum placental growth factor, fetal nasal bone, prenasal thickness to nasal bone E length ratio)</w:t>
      </w:r>
      <w:r w:rsidRPr="002B60E6">
        <w:rPr>
          <w:rFonts w:ascii="Book Antiqua" w:eastAsia="Book Antiqua" w:hAnsi="Book Antiqua" w:cs="Book Antiqua"/>
          <w:color w:val="000000"/>
          <w:vertAlign w:val="superscript"/>
        </w:rPr>
        <w:t>[21</w:t>
      </w:r>
      <w:r w:rsidR="0039760C">
        <w:rPr>
          <w:rFonts w:ascii="Book Antiqua" w:eastAsia="Book Antiqua" w:hAnsi="Book Antiqua" w:cs="Book Antiqua"/>
          <w:color w:val="000000"/>
          <w:vertAlign w:val="superscript"/>
        </w:rPr>
        <w:t>-</w:t>
      </w:r>
      <w:r w:rsidRPr="002B60E6">
        <w:rPr>
          <w:rFonts w:ascii="Book Antiqua" w:eastAsia="Book Antiqua" w:hAnsi="Book Antiqua" w:cs="Book Antiqua"/>
          <w:color w:val="000000"/>
          <w:vertAlign w:val="superscript"/>
        </w:rPr>
        <w:t>24]</w:t>
      </w:r>
      <w:r w:rsidRPr="002B60E6">
        <w:rPr>
          <w:rFonts w:ascii="Book Antiqua" w:eastAsia="Book Antiqua" w:hAnsi="Book Antiqua" w:cs="Book Antiqua"/>
          <w:color w:val="000000"/>
        </w:rPr>
        <w:t>. The DR of DS in these test strategies is about 80%</w:t>
      </w:r>
      <w:r w:rsidR="00D77C53">
        <w:rPr>
          <w:rFonts w:ascii="Book Antiqua" w:eastAsia="Book Antiqua" w:hAnsi="Book Antiqua" w:cs="Book Antiqua"/>
          <w:color w:val="000000"/>
        </w:rPr>
        <w:t>-</w:t>
      </w:r>
      <w:r w:rsidRPr="002B60E6">
        <w:rPr>
          <w:rFonts w:ascii="Book Antiqua" w:eastAsia="Book Antiqua" w:hAnsi="Book Antiqua" w:cs="Book Antiqua"/>
          <w:color w:val="000000"/>
        </w:rPr>
        <w:t>90%, with a 5% FPR</w:t>
      </w:r>
      <w:r w:rsidRPr="002B60E6">
        <w:rPr>
          <w:rFonts w:ascii="Book Antiqua" w:eastAsia="Book Antiqua" w:hAnsi="Book Antiqua" w:cs="Book Antiqua"/>
          <w:color w:val="000000"/>
          <w:vertAlign w:val="superscript"/>
        </w:rPr>
        <w:t>[25]</w:t>
      </w:r>
      <w:r w:rsidRPr="002B60E6">
        <w:rPr>
          <w:rFonts w:ascii="Book Antiqua" w:eastAsia="Book Antiqua" w:hAnsi="Book Antiqua" w:cs="Book Antiqua"/>
          <w:color w:val="000000"/>
        </w:rPr>
        <w:t xml:space="preserve">. Neocleous </w:t>
      </w:r>
      <w:r w:rsidRPr="002B60E6">
        <w:rPr>
          <w:rFonts w:ascii="Book Antiqua" w:eastAsia="Book Antiqua" w:hAnsi="Book Antiqua" w:cs="Book Antiqua"/>
          <w:i/>
          <w:iCs/>
          <w:color w:val="000000"/>
        </w:rPr>
        <w:t>et al</w:t>
      </w:r>
      <w:r w:rsidRPr="002B60E6">
        <w:rPr>
          <w:rFonts w:ascii="Book Antiqua" w:eastAsia="Book Antiqua" w:hAnsi="Book Antiqua" w:cs="Book Antiqua"/>
          <w:color w:val="000000"/>
          <w:vertAlign w:val="superscript"/>
        </w:rPr>
        <w:t>[26]</w:t>
      </w:r>
      <w:r w:rsidR="00D22287" w:rsidRPr="00D22287">
        <w:rPr>
          <w:rFonts w:ascii="Book Antiqua" w:hAnsi="Book Antiqua" w:cs="Book Antiqua" w:hint="eastAsia"/>
          <w:color w:val="000000"/>
          <w:lang w:eastAsia="zh-CN"/>
        </w:rPr>
        <w:t xml:space="preserve"> </w:t>
      </w:r>
      <w:r w:rsidRPr="002B60E6">
        <w:rPr>
          <w:rFonts w:ascii="Book Antiqua" w:eastAsia="Book Antiqua" w:hAnsi="Book Antiqua" w:cs="Book Antiqua"/>
          <w:color w:val="000000"/>
        </w:rPr>
        <w:t xml:space="preserve">reported an artificial intelligence method that ensures that most T21 cases are classified as high risk at any stage. The new method is highly effective at T21 identification and performs better than other existing statistical methods. Koivu </w:t>
      </w:r>
      <w:r w:rsidRPr="002B60E6">
        <w:rPr>
          <w:rFonts w:ascii="Book Antiqua" w:eastAsia="Book Antiqua" w:hAnsi="Book Antiqua" w:cs="Book Antiqua"/>
          <w:i/>
          <w:iCs/>
          <w:color w:val="000000"/>
        </w:rPr>
        <w:t>et al</w:t>
      </w:r>
      <w:r w:rsidRPr="002B60E6">
        <w:rPr>
          <w:rFonts w:ascii="Book Antiqua" w:eastAsia="Book Antiqua" w:hAnsi="Book Antiqua" w:cs="Book Antiqua"/>
          <w:color w:val="000000"/>
          <w:vertAlign w:val="superscript"/>
        </w:rPr>
        <w:t>[9]</w:t>
      </w:r>
      <w:r w:rsidRPr="002B60E6">
        <w:rPr>
          <w:rFonts w:ascii="Book Antiqua" w:eastAsia="Book Antiqua" w:hAnsi="Book Antiqua" w:cs="Book Antiqua"/>
          <w:color w:val="000000"/>
        </w:rPr>
        <w:t xml:space="preserve"> explored applying a machine learning algorithm to assess the risk of DS, and their best performing deep neural network model gave an area under the curve of 0.96. The results of this study showed that </w:t>
      </w:r>
      <w:r w:rsidR="00E8552D">
        <w:rPr>
          <w:rFonts w:ascii="Book Antiqua" w:eastAsia="Book Antiqua" w:hAnsi="Book Antiqua" w:cs="Book Antiqua"/>
          <w:color w:val="000000"/>
        </w:rPr>
        <w:t xml:space="preserve">a </w:t>
      </w:r>
      <w:r w:rsidRPr="002B60E6">
        <w:rPr>
          <w:rFonts w:ascii="Book Antiqua" w:eastAsia="Book Antiqua" w:hAnsi="Book Antiqua" w:cs="Book Antiqua"/>
          <w:color w:val="000000"/>
        </w:rPr>
        <w:t>machine learning algorithm can improve the DR of trisomy 21 and reduce the FPR, consistent with the reported artificial intelligence analysis.</w:t>
      </w:r>
    </w:p>
    <w:p w:rsidR="00A77B3E" w:rsidRPr="002B60E6" w:rsidRDefault="009B5FCE" w:rsidP="002B60E6">
      <w:pPr>
        <w:spacing w:line="360" w:lineRule="auto"/>
        <w:ind w:firstLine="360"/>
        <w:jc w:val="both"/>
        <w:rPr>
          <w:rFonts w:ascii="Book Antiqua" w:hAnsi="Book Antiqua"/>
        </w:rPr>
      </w:pPr>
      <w:r w:rsidRPr="002B60E6">
        <w:rPr>
          <w:rFonts w:ascii="Book Antiqua" w:eastAsia="Book Antiqua" w:hAnsi="Book Antiqua" w:cs="Book Antiqua"/>
          <w:color w:val="000000"/>
        </w:rPr>
        <w:t>Clinically, the risk cutoff value of serum DS screening is 1/270. However, it has been discussed that 1/270 may not always be the best choice</w:t>
      </w:r>
      <w:r w:rsidRPr="002B60E6">
        <w:rPr>
          <w:rFonts w:ascii="Book Antiqua" w:eastAsia="Book Antiqua" w:hAnsi="Book Antiqua" w:cs="Book Antiqua"/>
          <w:color w:val="000000"/>
          <w:vertAlign w:val="superscript"/>
        </w:rPr>
        <w:t>[20]</w:t>
      </w:r>
      <w:r w:rsidRPr="002B60E6">
        <w:rPr>
          <w:rFonts w:ascii="Book Antiqua" w:eastAsia="Book Antiqua" w:hAnsi="Book Antiqua" w:cs="Book Antiqua"/>
          <w:color w:val="000000"/>
        </w:rPr>
        <w:t>. The appropriate cutoff value of risk can increase the DR and reduce the FPR</w:t>
      </w:r>
      <w:r w:rsidRPr="002B60E6">
        <w:rPr>
          <w:rFonts w:ascii="Book Antiqua" w:eastAsia="Book Antiqua" w:hAnsi="Book Antiqua" w:cs="Book Antiqua"/>
          <w:color w:val="000000"/>
          <w:vertAlign w:val="superscript"/>
        </w:rPr>
        <w:t>[27]</w:t>
      </w:r>
      <w:r w:rsidRPr="002B60E6">
        <w:rPr>
          <w:rFonts w:ascii="Book Antiqua" w:eastAsia="Book Antiqua" w:hAnsi="Book Antiqua" w:cs="Book Antiqua"/>
          <w:color w:val="000000"/>
        </w:rPr>
        <w:t>. The second result of this study is a comparison of the DR and FPR from machine learning methods and statistical methods under different risk cutoff values of T21, as shown in Table 4. The results show that machine learning methods can obtain far lower FPRs than statistical methods at various T21 cutoff values. When the T21 cutoff values were set between 50 and 270, higher DRs were obtained using machine learning than statistical methods. As the selected T21 risk cutoff value increases, the DRs of the two protocols both tended to stabilize.</w:t>
      </w:r>
    </w:p>
    <w:p w:rsidR="00A77B3E" w:rsidRPr="002B60E6" w:rsidRDefault="00A77B3E" w:rsidP="00347CEB">
      <w:pPr>
        <w:spacing w:line="360" w:lineRule="auto"/>
        <w:jc w:val="both"/>
        <w:rPr>
          <w:rFonts w:ascii="Book Antiqua" w:hAnsi="Book Antiqua"/>
          <w:lang w:eastAsia="zh-CN"/>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CONCLUSION</w:t>
      </w:r>
    </w:p>
    <w:p w:rsidR="00A77B3E" w:rsidRPr="002B60E6" w:rsidRDefault="009B5FCE" w:rsidP="002B60E6">
      <w:pPr>
        <w:spacing w:line="360" w:lineRule="auto"/>
        <w:jc w:val="both"/>
        <w:rPr>
          <w:rFonts w:ascii="Book Antiqua" w:hAnsi="Book Antiqua"/>
        </w:rPr>
      </w:pPr>
      <w:bookmarkStart w:id="58" w:name="OLE_LINK124"/>
      <w:bookmarkStart w:id="59" w:name="OLE_LINK125"/>
      <w:r w:rsidRPr="002B60E6">
        <w:rPr>
          <w:rFonts w:ascii="Book Antiqua" w:eastAsia="Book Antiqua" w:hAnsi="Book Antiqua" w:cs="Book Antiqua"/>
          <w:color w:val="000000"/>
        </w:rPr>
        <w:t>Considering that the number of DS affected cases in the original dataset of DS screening was much smaller than that of the DS non-affected cases, the SVM and CART algorithms achieved good results on the DS screening dataset. When the T21 risk cutoff value was set to 270, machine learning methods had a higher DR and a lower FPR than statistical methods. Future research will focus on increasing the classification performance of algorithms in this dataset without changing the original dataset distribution to obtain acceptable DR and FPR.</w:t>
      </w:r>
    </w:p>
    <w:bookmarkEnd w:id="58"/>
    <w:bookmarkEnd w:id="59"/>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aps/>
          <w:color w:val="000000"/>
          <w:u w:val="single"/>
        </w:rPr>
        <w:t>ARTICLE HIGHLIGHTS</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background</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Down syndrome (DS) is one of the most common chromosomal aneuploidy diseases. </w:t>
      </w:r>
      <w:r w:rsidR="00E8552D">
        <w:rPr>
          <w:rFonts w:ascii="Book Antiqua" w:eastAsia="Book Antiqua" w:hAnsi="Book Antiqua" w:cs="Book Antiqua"/>
          <w:color w:val="000000"/>
        </w:rPr>
        <w:t>Due to</w:t>
      </w:r>
      <w:r w:rsidRPr="002B60E6">
        <w:rPr>
          <w:rFonts w:ascii="Book Antiqua" w:eastAsia="Book Antiqua" w:hAnsi="Book Antiqua" w:cs="Book Antiqua"/>
          <w:color w:val="000000"/>
        </w:rPr>
        <w:t xml:space="preserve"> the limitations of D</w:t>
      </w:r>
      <w:r w:rsidR="00E8552D">
        <w:rPr>
          <w:rFonts w:ascii="Book Antiqua" w:eastAsia="Book Antiqua" w:hAnsi="Book Antiqua" w:cs="Book Antiqua"/>
          <w:color w:val="000000"/>
        </w:rPr>
        <w:t>S</w:t>
      </w:r>
      <w:r w:rsidRPr="002B60E6">
        <w:rPr>
          <w:rFonts w:ascii="Book Antiqua" w:eastAsia="Book Antiqua" w:hAnsi="Book Antiqua" w:cs="Book Antiqua"/>
          <w:color w:val="000000"/>
        </w:rPr>
        <w:t xml:space="preserve"> screening technology, approximately 30% of DS </w:t>
      </w:r>
      <w:r w:rsidR="00E8552D" w:rsidRPr="002B60E6">
        <w:rPr>
          <w:rFonts w:ascii="Book Antiqua" w:eastAsia="Book Antiqua" w:hAnsi="Book Antiqua" w:cs="Book Antiqua"/>
          <w:color w:val="000000"/>
        </w:rPr>
        <w:t xml:space="preserve">cases </w:t>
      </w:r>
      <w:r w:rsidRPr="002B60E6">
        <w:rPr>
          <w:rFonts w:ascii="Book Antiqua" w:eastAsia="Book Antiqua" w:hAnsi="Book Antiqua" w:cs="Book Antiqua"/>
          <w:color w:val="000000"/>
        </w:rPr>
        <w:t>could not be found. Therefore, the detection rate and false positive rate of these methods need to be improved.</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motivation</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Issues in recent years have included how to fully utilize clinical cumulative data to provide consultation reference and rational basis for patients and construction of statistical models for DS screening that are suitable for specific regions.</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objectives</w:t>
      </w:r>
    </w:p>
    <w:p w:rsidR="00A77B3E" w:rsidRPr="002B60E6" w:rsidRDefault="009B5FCE" w:rsidP="002B60E6">
      <w:pPr>
        <w:spacing w:line="360" w:lineRule="auto"/>
        <w:jc w:val="both"/>
        <w:rPr>
          <w:rFonts w:ascii="Book Antiqua" w:hAnsi="Book Antiqua"/>
        </w:rPr>
      </w:pPr>
      <w:bookmarkStart w:id="60" w:name="OLE_LINK126"/>
      <w:bookmarkStart w:id="61" w:name="OLE_LINK127"/>
      <w:r w:rsidRPr="002B60E6">
        <w:rPr>
          <w:rFonts w:ascii="Book Antiqua" w:eastAsia="Book Antiqua" w:hAnsi="Book Antiqua" w:cs="Book Antiqua"/>
          <w:color w:val="000000"/>
        </w:rPr>
        <w:t>Th</w:t>
      </w:r>
      <w:r w:rsidR="00F943EE">
        <w:rPr>
          <w:rFonts w:ascii="Book Antiqua" w:eastAsia="Book Antiqua" w:hAnsi="Book Antiqua" w:cs="Book Antiqua"/>
          <w:color w:val="000000"/>
        </w:rPr>
        <w:t>is</w:t>
      </w:r>
      <w:r w:rsidRPr="002B60E6">
        <w:rPr>
          <w:rFonts w:ascii="Book Antiqua" w:eastAsia="Book Antiqua" w:hAnsi="Book Antiqua" w:cs="Book Antiqua"/>
          <w:color w:val="000000"/>
        </w:rPr>
        <w:t xml:space="preserve"> study aimed to use intelligent algorithms in machine learning for modeling and analysis of prenatal </w:t>
      </w:r>
      <w:r w:rsidR="006B745B">
        <w:rPr>
          <w:rFonts w:ascii="Book Antiqua" w:eastAsia="Book Antiqua" w:hAnsi="Book Antiqua" w:cs="Book Antiqua"/>
          <w:color w:val="000000"/>
        </w:rPr>
        <w:t>DS</w:t>
      </w:r>
      <w:r w:rsidRPr="002B60E6">
        <w:rPr>
          <w:rFonts w:ascii="Book Antiqua" w:eastAsia="Book Antiqua" w:hAnsi="Book Antiqua" w:cs="Book Antiqua"/>
          <w:color w:val="000000"/>
        </w:rPr>
        <w:t xml:space="preserve"> screening.</w:t>
      </w:r>
    </w:p>
    <w:bookmarkEnd w:id="60"/>
    <w:bookmarkEnd w:id="61"/>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methods</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This was a retrospective study of </w:t>
      </w:r>
      <w:r w:rsidR="00F943EE">
        <w:rPr>
          <w:rFonts w:ascii="Book Antiqua" w:eastAsia="Book Antiqua" w:hAnsi="Book Antiqua" w:cs="Book Antiqua"/>
          <w:color w:val="000000"/>
        </w:rPr>
        <w:t xml:space="preserve">a </w:t>
      </w:r>
      <w:r w:rsidRPr="002B60E6">
        <w:rPr>
          <w:rFonts w:ascii="Book Antiqua" w:eastAsia="Book Antiqua" w:hAnsi="Book Antiqua" w:cs="Book Antiqua"/>
          <w:color w:val="000000"/>
        </w:rPr>
        <w:t xml:space="preserve">clinical prenatal screening dataset. We designed and developed intelligent algorithms based on the </w:t>
      </w:r>
      <w:r w:rsidR="006B745B">
        <w:rPr>
          <w:rFonts w:ascii="Book Antiqua" w:eastAsia="Book Antiqua" w:hAnsi="Book Antiqua" w:cs="Book Antiqua"/>
          <w:color w:val="000000"/>
        </w:rPr>
        <w:t>s</w:t>
      </w:r>
      <w:r w:rsidR="006B745B" w:rsidRPr="002B60E6">
        <w:rPr>
          <w:rFonts w:ascii="Book Antiqua" w:eastAsia="Book Antiqua" w:hAnsi="Book Antiqua" w:cs="Book Antiqua"/>
          <w:color w:val="000000"/>
        </w:rPr>
        <w:t>ynthetic minority over-sampling technique</w:t>
      </w:r>
      <w:r w:rsidR="006B745B">
        <w:rPr>
          <w:rFonts w:ascii="Book Antiqua" w:eastAsia="Book Antiqua" w:hAnsi="Book Antiqua" w:cs="Book Antiqua"/>
          <w:color w:val="000000"/>
        </w:rPr>
        <w:t>(</w:t>
      </w:r>
      <w:r w:rsidRPr="002B60E6">
        <w:rPr>
          <w:rFonts w:ascii="Book Antiqua" w:eastAsia="Book Antiqua" w:hAnsi="Book Antiqua" w:cs="Book Antiqua"/>
          <w:color w:val="000000"/>
        </w:rPr>
        <w:t>SMOTE</w:t>
      </w:r>
      <w:r w:rsidR="006B745B">
        <w:rPr>
          <w:rFonts w:ascii="Book Antiqua" w:eastAsia="Book Antiqua" w:hAnsi="Book Antiqua" w:cs="Book Antiqua"/>
          <w:color w:val="000000"/>
        </w:rPr>
        <w:t>)</w:t>
      </w:r>
      <w:r w:rsidRPr="002B60E6">
        <w:rPr>
          <w:rFonts w:ascii="Book Antiqua" w:eastAsia="Book Antiqua" w:hAnsi="Book Antiqua" w:cs="Book Antiqua"/>
          <w:color w:val="000000"/>
        </w:rPr>
        <w:t xml:space="preserve">-Tomek and </w:t>
      </w:r>
      <w:r w:rsidR="00D97804" w:rsidRPr="002B60E6">
        <w:rPr>
          <w:rFonts w:ascii="Book Antiqua" w:eastAsia="Book Antiqua" w:hAnsi="Book Antiqua" w:cs="Book Antiqua"/>
          <w:color w:val="000000"/>
        </w:rPr>
        <w:t>adaptive synthetic sampling</w:t>
      </w:r>
      <w:r w:rsidRPr="002B60E6">
        <w:rPr>
          <w:rFonts w:ascii="Book Antiqua" w:eastAsia="Book Antiqua" w:hAnsi="Book Antiqua" w:cs="Book Antiqua"/>
          <w:color w:val="000000"/>
        </w:rPr>
        <w:t xml:space="preserve"> over-sampling techniques. The machine learning model </w:t>
      </w:r>
      <w:r w:rsidR="00F943EE">
        <w:rPr>
          <w:rFonts w:ascii="Book Antiqua" w:eastAsia="Book Antiqua" w:hAnsi="Book Antiqua" w:cs="Book Antiqua"/>
          <w:color w:val="000000"/>
        </w:rPr>
        <w:t>was</w:t>
      </w:r>
      <w:r w:rsidRPr="002B60E6">
        <w:rPr>
          <w:rFonts w:ascii="Book Antiqua" w:eastAsia="Book Antiqua" w:hAnsi="Book Antiqua" w:cs="Book Antiqua"/>
          <w:color w:val="000000"/>
        </w:rPr>
        <w:t xml:space="preserve"> established and used for DS screening evaluation.</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results</w:t>
      </w:r>
    </w:p>
    <w:p w:rsidR="00A77B3E" w:rsidRPr="002B60E6" w:rsidRDefault="009B5FCE" w:rsidP="002B60E6">
      <w:pPr>
        <w:spacing w:line="360" w:lineRule="auto"/>
        <w:jc w:val="both"/>
        <w:rPr>
          <w:rFonts w:ascii="Book Antiqua" w:hAnsi="Book Antiqua"/>
        </w:rPr>
      </w:pPr>
      <w:bookmarkStart w:id="62" w:name="OLE_LINK128"/>
      <w:bookmarkStart w:id="63" w:name="OLE_LINK129"/>
      <w:r w:rsidRPr="002B60E6">
        <w:rPr>
          <w:rFonts w:ascii="Book Antiqua" w:eastAsia="Book Antiqua" w:hAnsi="Book Antiqua" w:cs="Book Antiqua"/>
          <w:color w:val="000000"/>
        </w:rPr>
        <w:t>Th</w:t>
      </w:r>
      <w:r w:rsidR="00F943EE">
        <w:rPr>
          <w:rFonts w:ascii="Book Antiqua" w:eastAsia="Book Antiqua" w:hAnsi="Book Antiqua" w:cs="Book Antiqua"/>
          <w:color w:val="000000"/>
        </w:rPr>
        <w:t>e</w:t>
      </w:r>
      <w:r w:rsidRPr="002B60E6">
        <w:rPr>
          <w:rFonts w:ascii="Book Antiqua" w:eastAsia="Book Antiqua" w:hAnsi="Book Antiqua" w:cs="Book Antiqua"/>
          <w:color w:val="000000"/>
        </w:rPr>
        <w:t xml:space="preserve"> dataset show</w:t>
      </w:r>
      <w:r w:rsidR="00F943EE">
        <w:rPr>
          <w:rFonts w:ascii="Book Antiqua" w:eastAsia="Book Antiqua" w:hAnsi="Book Antiqua" w:cs="Book Antiqua"/>
          <w:color w:val="000000"/>
        </w:rPr>
        <w:t>ed</w:t>
      </w:r>
      <w:r w:rsidRPr="002B60E6">
        <w:rPr>
          <w:rFonts w:ascii="Book Antiqua" w:eastAsia="Book Antiqua" w:hAnsi="Book Antiqua" w:cs="Book Antiqua"/>
          <w:color w:val="000000"/>
        </w:rPr>
        <w:t xml:space="preserve"> a large difference between the numbers of DS affected and non-affected cases. A combination of over-sampling and under-sampling techniques can greatly increase the performance of the algorithm at processing non-balanced datasets. As the number of iterations increases, the combination of the </w:t>
      </w:r>
      <w:r w:rsidR="00D97804">
        <w:rPr>
          <w:rFonts w:ascii="Book Antiqua" w:eastAsia="Book Antiqua" w:hAnsi="Book Antiqua" w:cs="Book Antiqua"/>
          <w:color w:val="000000"/>
        </w:rPr>
        <w:t>c</w:t>
      </w:r>
      <w:r w:rsidR="00D97804" w:rsidRPr="002B60E6">
        <w:rPr>
          <w:rFonts w:ascii="Book Antiqua" w:eastAsia="Book Antiqua" w:hAnsi="Book Antiqua" w:cs="Book Antiqua"/>
          <w:color w:val="000000"/>
        </w:rPr>
        <w:t>lassification and regression tree</w:t>
      </w:r>
      <w:r w:rsidRPr="002B60E6">
        <w:rPr>
          <w:rFonts w:ascii="Book Antiqua" w:eastAsia="Book Antiqua" w:hAnsi="Book Antiqua" w:cs="Book Antiqua"/>
          <w:color w:val="000000"/>
        </w:rPr>
        <w:t xml:space="preserve"> algorithm and the SMOTE-Tomek over-sampling technique can obtain a high </w:t>
      </w:r>
      <w:r w:rsidR="00D97804" w:rsidRPr="002B60E6">
        <w:rPr>
          <w:rFonts w:ascii="Book Antiqua" w:eastAsia="Book Antiqua" w:hAnsi="Book Antiqua" w:cs="Book Antiqua"/>
          <w:color w:val="000000"/>
        </w:rPr>
        <w:t>detection rate (DR)</w:t>
      </w:r>
      <w:r w:rsidRPr="002B60E6">
        <w:rPr>
          <w:rFonts w:ascii="Book Antiqua" w:eastAsia="Book Antiqua" w:hAnsi="Book Antiqua" w:cs="Book Antiqua"/>
          <w:color w:val="000000"/>
        </w:rPr>
        <w:t xml:space="preserve"> while keeping the </w:t>
      </w:r>
      <w:r w:rsidR="004C2678">
        <w:rPr>
          <w:rFonts w:ascii="Book Antiqua" w:eastAsia="Book Antiqua" w:hAnsi="Book Antiqua" w:cs="Book Antiqua"/>
          <w:color w:val="000000"/>
        </w:rPr>
        <w:t>f</w:t>
      </w:r>
      <w:r w:rsidR="004C2678" w:rsidRPr="002B60E6">
        <w:rPr>
          <w:rFonts w:ascii="Book Antiqua" w:eastAsia="Book Antiqua" w:hAnsi="Book Antiqua" w:cs="Book Antiqua"/>
          <w:color w:val="000000"/>
        </w:rPr>
        <w:t>alse positive rate</w:t>
      </w:r>
      <w:r w:rsidR="004C2678">
        <w:rPr>
          <w:rFonts w:ascii="Book Antiqua" w:eastAsia="Book Antiqua" w:hAnsi="Book Antiqua" w:cs="Book Antiqua"/>
          <w:color w:val="000000"/>
        </w:rPr>
        <w:t>(</w:t>
      </w:r>
      <w:r w:rsidRPr="002B60E6">
        <w:rPr>
          <w:rFonts w:ascii="Book Antiqua" w:eastAsia="Book Antiqua" w:hAnsi="Book Antiqua" w:cs="Book Antiqua"/>
          <w:color w:val="000000"/>
        </w:rPr>
        <w:t>FPR</w:t>
      </w:r>
      <w:r w:rsidR="004C2678">
        <w:rPr>
          <w:rFonts w:ascii="Book Antiqua" w:eastAsia="Book Antiqua" w:hAnsi="Book Antiqua" w:cs="Book Antiqua"/>
          <w:color w:val="000000"/>
        </w:rPr>
        <w:t>)</w:t>
      </w:r>
      <w:r w:rsidRPr="002B60E6">
        <w:rPr>
          <w:rFonts w:ascii="Book Antiqua" w:eastAsia="Book Antiqua" w:hAnsi="Book Antiqua" w:cs="Book Antiqua"/>
          <w:color w:val="000000"/>
        </w:rPr>
        <w:t xml:space="preserve"> to a minimum. </w:t>
      </w:r>
    </w:p>
    <w:bookmarkEnd w:id="62"/>
    <w:bookmarkEnd w:id="63"/>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conclusions</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Intelligent algorithms achieved good results on the DS screening dataset. When the T21 risk cutoff value was set to 270, machine learning methods had a higher DR and a lower FPR than statistical methods. </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i/>
          <w:color w:val="000000"/>
        </w:rPr>
        <w:t>Research perspectives</w:t>
      </w:r>
    </w:p>
    <w:p w:rsidR="00A77B3E" w:rsidRPr="002B60E6" w:rsidRDefault="009B5FCE" w:rsidP="002B60E6">
      <w:pPr>
        <w:spacing w:line="360" w:lineRule="auto"/>
        <w:jc w:val="both"/>
        <w:rPr>
          <w:rFonts w:ascii="Book Antiqua" w:hAnsi="Book Antiqua"/>
        </w:rPr>
      </w:pPr>
      <w:bookmarkStart w:id="64" w:name="OLE_LINK130"/>
      <w:bookmarkStart w:id="65" w:name="OLE_LINK131"/>
      <w:r w:rsidRPr="002B60E6">
        <w:rPr>
          <w:rFonts w:ascii="Book Antiqua" w:eastAsia="Book Antiqua" w:hAnsi="Book Antiqua" w:cs="Book Antiqua"/>
          <w:color w:val="000000"/>
        </w:rPr>
        <w:t>The findings of this study suggest that the establishment and application of machine learning model</w:t>
      </w:r>
      <w:r w:rsidR="00F943EE">
        <w:rPr>
          <w:rFonts w:ascii="Book Antiqua" w:eastAsia="Book Antiqua" w:hAnsi="Book Antiqua" w:cs="Book Antiqua"/>
          <w:color w:val="000000"/>
        </w:rPr>
        <w:t>s</w:t>
      </w:r>
      <w:r w:rsidRPr="002B60E6">
        <w:rPr>
          <w:rFonts w:ascii="Book Antiqua" w:eastAsia="Book Antiqua" w:hAnsi="Book Antiqua" w:cs="Book Antiqua"/>
          <w:color w:val="000000"/>
        </w:rPr>
        <w:t xml:space="preserve"> will help to improve the detection rate of </w:t>
      </w:r>
      <w:r w:rsidR="006B745B">
        <w:rPr>
          <w:rFonts w:ascii="Book Antiqua" w:eastAsia="Book Antiqua" w:hAnsi="Book Antiqua" w:cs="Book Antiqua"/>
          <w:color w:val="000000"/>
        </w:rPr>
        <w:t>DS</w:t>
      </w:r>
      <w:r w:rsidRPr="002B60E6">
        <w:rPr>
          <w:rFonts w:ascii="Book Antiqua" w:eastAsia="Book Antiqua" w:hAnsi="Book Antiqua" w:cs="Book Antiqua"/>
          <w:color w:val="000000"/>
        </w:rPr>
        <w:t>.</w:t>
      </w:r>
    </w:p>
    <w:bookmarkEnd w:id="64"/>
    <w:bookmarkEnd w:id="65"/>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REFERENCES</w:t>
      </w:r>
    </w:p>
    <w:p w:rsidR="00A77B3E" w:rsidRPr="002B60E6" w:rsidRDefault="009B5FCE" w:rsidP="002B60E6">
      <w:pPr>
        <w:spacing w:line="360" w:lineRule="auto"/>
        <w:jc w:val="both"/>
        <w:rPr>
          <w:rFonts w:ascii="Book Antiqua" w:hAnsi="Book Antiqua"/>
        </w:rPr>
      </w:pPr>
      <w:bookmarkStart w:id="66" w:name="OLE_LINK364"/>
      <w:bookmarkStart w:id="67" w:name="OLE_LINK365"/>
      <w:bookmarkStart w:id="68" w:name="OLE_LINK380"/>
      <w:bookmarkStart w:id="69" w:name="OLE_LINK142"/>
      <w:bookmarkStart w:id="70" w:name="OLE_LINK2604"/>
      <w:r w:rsidRPr="002B60E6">
        <w:rPr>
          <w:rFonts w:ascii="Book Antiqua" w:eastAsia="Book Antiqua" w:hAnsi="Book Antiqua" w:cs="Book Antiqua"/>
          <w:color w:val="000000"/>
        </w:rPr>
        <w:t xml:space="preserve">1 </w:t>
      </w:r>
      <w:r w:rsidRPr="002B60E6">
        <w:rPr>
          <w:rFonts w:ascii="Book Antiqua" w:eastAsia="Book Antiqua" w:hAnsi="Book Antiqua" w:cs="Book Antiqua"/>
          <w:b/>
          <w:bCs/>
          <w:color w:val="000000"/>
        </w:rPr>
        <w:t>Pavlovic M</w:t>
      </w:r>
      <w:r w:rsidRPr="002B60E6">
        <w:rPr>
          <w:rFonts w:ascii="Book Antiqua" w:eastAsia="Book Antiqua" w:hAnsi="Book Antiqua" w:cs="Book Antiqua"/>
          <w:color w:val="000000"/>
        </w:rPr>
        <w:t xml:space="preserve">, Berenji K, Bukurov M. Screening of celiac disease in Down syndrome - Old and new dilemmas. </w:t>
      </w:r>
      <w:r w:rsidRPr="002B60E6">
        <w:rPr>
          <w:rFonts w:ascii="Book Antiqua" w:eastAsia="Book Antiqua" w:hAnsi="Book Antiqua" w:cs="Book Antiqua"/>
          <w:i/>
          <w:iCs/>
          <w:color w:val="000000"/>
        </w:rPr>
        <w:t>World J Clin Cases</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5</w:t>
      </w:r>
      <w:r w:rsidRPr="002B60E6">
        <w:rPr>
          <w:rFonts w:ascii="Book Antiqua" w:eastAsia="Book Antiqua" w:hAnsi="Book Antiqua" w:cs="Book Antiqua"/>
          <w:color w:val="000000"/>
        </w:rPr>
        <w:t>: 264-269 [PMID: 28798921 DOI: 10.12998/wjcc.v5.i7.264]</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 </w:t>
      </w:r>
      <w:r w:rsidRPr="002B60E6">
        <w:rPr>
          <w:rFonts w:ascii="Book Antiqua" w:eastAsia="Book Antiqua" w:hAnsi="Book Antiqua" w:cs="Book Antiqua"/>
          <w:b/>
          <w:bCs/>
          <w:color w:val="000000"/>
        </w:rPr>
        <w:t>Arumugam A</w:t>
      </w:r>
      <w:r w:rsidRPr="002B60E6">
        <w:rPr>
          <w:rFonts w:ascii="Book Antiqua" w:eastAsia="Book Antiqua" w:hAnsi="Book Antiqua" w:cs="Book Antiqua"/>
          <w:color w:val="000000"/>
        </w:rPr>
        <w:t xml:space="preserve">, Raja K, Venugopalan M, Chandrasekaran B, Kovanur Sampath K, Muthusamy H, Shanmugam N. Down syndrome-A narrative review with a focus on anatomical features. </w:t>
      </w:r>
      <w:r w:rsidRPr="002B60E6">
        <w:rPr>
          <w:rFonts w:ascii="Book Antiqua" w:eastAsia="Book Antiqua" w:hAnsi="Book Antiqua" w:cs="Book Antiqua"/>
          <w:i/>
          <w:iCs/>
          <w:color w:val="000000"/>
        </w:rPr>
        <w:t>Clin Anat</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29</w:t>
      </w:r>
      <w:r w:rsidRPr="002B60E6">
        <w:rPr>
          <w:rFonts w:ascii="Book Antiqua" w:eastAsia="Book Antiqua" w:hAnsi="Book Antiqua" w:cs="Book Antiqua"/>
          <w:color w:val="000000"/>
        </w:rPr>
        <w:t>: 568-577 [PMID: 26599319 DOI: 10.1002/ca.22672]</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3 </w:t>
      </w:r>
      <w:r w:rsidRPr="002B60E6">
        <w:rPr>
          <w:rFonts w:ascii="Book Antiqua" w:eastAsia="Book Antiqua" w:hAnsi="Book Antiqua" w:cs="Book Antiqua"/>
          <w:b/>
          <w:bCs/>
          <w:color w:val="000000"/>
        </w:rPr>
        <w:t>Lan RY</w:t>
      </w:r>
      <w:r w:rsidRPr="002B60E6">
        <w:rPr>
          <w:rFonts w:ascii="Book Antiqua" w:eastAsia="Book Antiqua" w:hAnsi="Book Antiqua" w:cs="Book Antiqua"/>
          <w:color w:val="000000"/>
        </w:rPr>
        <w:t xml:space="preserve">, Chou CT, Wang PH, Chen RC, Hsiao CH. Trisomy 21 screening based on first and second trimester in a Taiwanese population. </w:t>
      </w:r>
      <w:r w:rsidRPr="002B60E6">
        <w:rPr>
          <w:rFonts w:ascii="Book Antiqua" w:eastAsia="Book Antiqua" w:hAnsi="Book Antiqua" w:cs="Book Antiqua"/>
          <w:i/>
          <w:iCs/>
          <w:color w:val="000000"/>
        </w:rPr>
        <w:t>Taiwan J Obstet Gynecol</w:t>
      </w:r>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57</w:t>
      </w:r>
      <w:r w:rsidRPr="002B60E6">
        <w:rPr>
          <w:rFonts w:ascii="Book Antiqua" w:eastAsia="Book Antiqua" w:hAnsi="Book Antiqua" w:cs="Book Antiqua"/>
          <w:color w:val="000000"/>
        </w:rPr>
        <w:t>: 551-554 [PMID: 30122577 DOI: 10.1016/j.tjog.2018.06.014]</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4 </w:t>
      </w:r>
      <w:r w:rsidRPr="002B60E6">
        <w:rPr>
          <w:rFonts w:ascii="Book Antiqua" w:eastAsia="Book Antiqua" w:hAnsi="Book Antiqua" w:cs="Book Antiqua"/>
          <w:b/>
          <w:bCs/>
          <w:color w:val="000000"/>
        </w:rPr>
        <w:t>Wilson G</w:t>
      </w:r>
      <w:r w:rsidRPr="002B60E6">
        <w:rPr>
          <w:rFonts w:ascii="Book Antiqua" w:eastAsia="Book Antiqua" w:hAnsi="Book Antiqua" w:cs="Book Antiqua"/>
          <w:color w:val="000000"/>
        </w:rPr>
        <w:t xml:space="preserve">, Liitti P, Pölönen T, Sairanen M, Spencer K. A technical and clinical evaluation of a new assay for inhibin A and its use in second trimester Down syndrome screening. </w:t>
      </w:r>
      <w:r w:rsidRPr="002B60E6">
        <w:rPr>
          <w:rFonts w:ascii="Book Antiqua" w:eastAsia="Book Antiqua" w:hAnsi="Book Antiqua" w:cs="Book Antiqua"/>
          <w:i/>
          <w:iCs/>
          <w:color w:val="000000"/>
        </w:rPr>
        <w:t>Clin Chem Lab Med</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54</w:t>
      </w:r>
      <w:r w:rsidRPr="002B60E6">
        <w:rPr>
          <w:rFonts w:ascii="Book Antiqua" w:eastAsia="Book Antiqua" w:hAnsi="Book Antiqua" w:cs="Book Antiqua"/>
          <w:color w:val="000000"/>
        </w:rPr>
        <w:t>: 1473-1479 [PMID: 26887039 DOI: 10.1515/cclm-2015-1118]</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5 </w:t>
      </w:r>
      <w:r w:rsidRPr="002B60E6">
        <w:rPr>
          <w:rFonts w:ascii="Book Antiqua" w:eastAsia="Book Antiqua" w:hAnsi="Book Antiqua" w:cs="Book Antiqua"/>
          <w:b/>
          <w:bCs/>
          <w:color w:val="000000"/>
        </w:rPr>
        <w:t>Jiang T</w:t>
      </w:r>
      <w:r w:rsidRPr="002B60E6">
        <w:rPr>
          <w:rFonts w:ascii="Book Antiqua" w:eastAsia="Book Antiqua" w:hAnsi="Book Antiqua" w:cs="Book Antiqua"/>
          <w:color w:val="000000"/>
        </w:rPr>
        <w:t xml:space="preserve">, Ding J, Zhang XQ, Zhang XJ, Zhang B, Wang T, Yu B. Analysis of Down syndrome failed to be diagnosed after prenatal screening: A multicenter study. </w:t>
      </w:r>
      <w:r w:rsidRPr="002B60E6">
        <w:rPr>
          <w:rFonts w:ascii="Book Antiqua" w:eastAsia="Book Antiqua" w:hAnsi="Book Antiqua" w:cs="Book Antiqua"/>
          <w:i/>
          <w:iCs/>
          <w:color w:val="000000"/>
        </w:rPr>
        <w:t>Medicine (Baltimore)</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96</w:t>
      </w:r>
      <w:r w:rsidRPr="002B60E6">
        <w:rPr>
          <w:rFonts w:ascii="Book Antiqua" w:eastAsia="Book Antiqua" w:hAnsi="Book Antiqua" w:cs="Book Antiqua"/>
          <w:color w:val="000000"/>
        </w:rPr>
        <w:t>: e7166 [PMID: 28614251 DOI: 10.1097/MD.0000000000007166]</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6 </w:t>
      </w:r>
      <w:r w:rsidRPr="002B60E6">
        <w:rPr>
          <w:rFonts w:ascii="Book Antiqua" w:eastAsia="Book Antiqua" w:hAnsi="Book Antiqua" w:cs="Book Antiqua"/>
          <w:b/>
          <w:bCs/>
          <w:color w:val="000000"/>
        </w:rPr>
        <w:t>Pennings JL</w:t>
      </w:r>
      <w:r w:rsidRPr="002B60E6">
        <w:rPr>
          <w:rFonts w:ascii="Book Antiqua" w:eastAsia="Book Antiqua" w:hAnsi="Book Antiqua" w:cs="Book Antiqua"/>
          <w:color w:val="000000"/>
        </w:rPr>
        <w:t xml:space="preserve">, Koster MP, Rodenburg W, Schielen PC, de Vries A. Discovery of novel serum biomarkers for prenatal Down syndrome screening by integrative data mining. </w:t>
      </w:r>
      <w:r w:rsidRPr="002B60E6">
        <w:rPr>
          <w:rFonts w:ascii="Book Antiqua" w:eastAsia="Book Antiqua" w:hAnsi="Book Antiqua" w:cs="Book Antiqua"/>
          <w:i/>
          <w:iCs/>
          <w:color w:val="000000"/>
        </w:rPr>
        <w:t>PLoS One</w:t>
      </w:r>
      <w:r w:rsidRPr="002B60E6">
        <w:rPr>
          <w:rFonts w:ascii="Book Antiqua" w:eastAsia="Book Antiqua" w:hAnsi="Book Antiqua" w:cs="Book Antiqua"/>
          <w:color w:val="000000"/>
        </w:rPr>
        <w:t xml:space="preserve"> 2009; </w:t>
      </w:r>
      <w:r w:rsidRPr="002B60E6">
        <w:rPr>
          <w:rFonts w:ascii="Book Antiqua" w:eastAsia="Book Antiqua" w:hAnsi="Book Antiqua" w:cs="Book Antiqua"/>
          <w:b/>
          <w:bCs/>
          <w:color w:val="000000"/>
        </w:rPr>
        <w:t>4</w:t>
      </w:r>
      <w:r w:rsidRPr="002B60E6">
        <w:rPr>
          <w:rFonts w:ascii="Book Antiqua" w:eastAsia="Book Antiqua" w:hAnsi="Book Antiqua" w:cs="Book Antiqua"/>
          <w:color w:val="000000"/>
        </w:rPr>
        <w:t>: e8010 [PMID: 19956656 DOI: 10.1371/journal.pone.0008010]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7 </w:t>
      </w:r>
      <w:r w:rsidRPr="002B60E6">
        <w:rPr>
          <w:rFonts w:ascii="Book Antiqua" w:eastAsia="Book Antiqua" w:hAnsi="Book Antiqua" w:cs="Book Antiqua"/>
          <w:b/>
          <w:bCs/>
          <w:color w:val="000000"/>
        </w:rPr>
        <w:t>Feng B</w:t>
      </w:r>
      <w:r w:rsidRPr="00D77C53">
        <w:rPr>
          <w:rFonts w:ascii="Book Antiqua" w:eastAsia="Book Antiqua" w:hAnsi="Book Antiqua" w:cs="Book Antiqua"/>
          <w:color w:val="000000"/>
        </w:rPr>
        <w:t>,</w:t>
      </w:r>
      <w:r w:rsidRPr="002B60E6">
        <w:rPr>
          <w:rFonts w:ascii="Book Antiqua" w:eastAsia="Book Antiqua" w:hAnsi="Book Antiqua" w:cs="Book Antiqua"/>
          <w:color w:val="000000"/>
        </w:rPr>
        <w:t xml:space="preserve"> Samuels DC, Hoskins W, Guo Y, Meng Z. </w:t>
      </w:r>
      <w:bookmarkStart w:id="71" w:name="OLE_LINK366"/>
      <w:bookmarkStart w:id="72" w:name="OLE_LINK367"/>
      <w:bookmarkStart w:id="73" w:name="OLE_LINK138"/>
      <w:r w:rsidRPr="002B60E6">
        <w:rPr>
          <w:rFonts w:ascii="Book Antiqua" w:eastAsia="Book Antiqua" w:hAnsi="Book Antiqua" w:cs="Book Antiqua"/>
          <w:color w:val="000000"/>
        </w:rPr>
        <w:t>Down syndrome prediction/screening model based on deep learning and illumina genotyping array</w:t>
      </w:r>
      <w:bookmarkEnd w:id="71"/>
      <w:bookmarkEnd w:id="72"/>
      <w:bookmarkEnd w:id="73"/>
      <w:r w:rsidRPr="002B60E6">
        <w:rPr>
          <w:rFonts w:ascii="Book Antiqua" w:eastAsia="Book Antiqua" w:hAnsi="Book Antiqua" w:cs="Book Antiqua"/>
          <w:color w:val="000000"/>
        </w:rPr>
        <w:t xml:space="preserve">. </w:t>
      </w:r>
      <w:bookmarkStart w:id="74" w:name="OLE_LINK368"/>
      <w:bookmarkStart w:id="75" w:name="OLE_LINK369"/>
      <w:r w:rsidRPr="002B60E6">
        <w:rPr>
          <w:rFonts w:ascii="Book Antiqua" w:eastAsia="Book Antiqua" w:hAnsi="Book Antiqua" w:cs="Book Antiqua"/>
          <w:color w:val="000000"/>
        </w:rPr>
        <w:t>IEEE International Conference on Bioinformatics and Biomedicine.</w:t>
      </w:r>
      <w:r w:rsidRPr="00D77C53">
        <w:rPr>
          <w:rFonts w:ascii="Book Antiqua" w:eastAsia="Book Antiqua" w:hAnsi="Book Antiqua" w:cs="Book Antiqua"/>
          <w:i/>
          <w:iCs/>
          <w:color w:val="000000"/>
        </w:rPr>
        <w:t>IEEE</w:t>
      </w:r>
      <w:bookmarkEnd w:id="74"/>
      <w:bookmarkEnd w:id="75"/>
      <w:r w:rsidRPr="002B60E6">
        <w:rPr>
          <w:rFonts w:ascii="Book Antiqua" w:eastAsia="Book Antiqua" w:hAnsi="Book Antiqua" w:cs="Book Antiqua"/>
          <w:color w:val="000000"/>
        </w:rPr>
        <w:t xml:space="preserve"> 2017</w:t>
      </w:r>
      <w:r w:rsidR="003F48BC">
        <w:rPr>
          <w:rFonts w:ascii="Book Antiqua" w:eastAsia="Book Antiqua" w:hAnsi="Book Antiqua" w:cs="Book Antiqua"/>
          <w:color w:val="000000"/>
        </w:rPr>
        <w:t xml:space="preserve">: </w:t>
      </w:r>
      <w:r w:rsidRPr="002B60E6">
        <w:rPr>
          <w:rFonts w:ascii="Book Antiqua" w:eastAsia="Book Antiqua" w:hAnsi="Book Antiqua" w:cs="Book Antiqua"/>
          <w:color w:val="000000"/>
        </w:rPr>
        <w:t>347-352</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8 </w:t>
      </w:r>
      <w:r w:rsidRPr="002B60E6">
        <w:rPr>
          <w:rFonts w:ascii="Book Antiqua" w:eastAsia="Book Antiqua" w:hAnsi="Book Antiqua" w:cs="Book Antiqua"/>
          <w:b/>
          <w:bCs/>
          <w:color w:val="000000"/>
        </w:rPr>
        <w:t>Saraydemir S</w:t>
      </w:r>
      <w:r w:rsidRPr="002B60E6">
        <w:rPr>
          <w:rFonts w:ascii="Book Antiqua" w:eastAsia="Book Antiqua" w:hAnsi="Book Antiqua" w:cs="Book Antiqua"/>
          <w:color w:val="000000"/>
        </w:rPr>
        <w:t xml:space="preserve">, Taşpınar N, Eroğul O, Kayserili H, Dinçkan N. Down syndrome diagnosis based on Gabor Wavelet Transform. </w:t>
      </w:r>
      <w:r w:rsidRPr="002B60E6">
        <w:rPr>
          <w:rFonts w:ascii="Book Antiqua" w:eastAsia="Book Antiqua" w:hAnsi="Book Antiqua" w:cs="Book Antiqua"/>
          <w:i/>
          <w:iCs/>
          <w:color w:val="000000"/>
        </w:rPr>
        <w:t>J Med Syst</w:t>
      </w:r>
      <w:r w:rsidRPr="002B60E6">
        <w:rPr>
          <w:rFonts w:ascii="Book Antiqua" w:eastAsia="Book Antiqua" w:hAnsi="Book Antiqua" w:cs="Book Antiqua"/>
          <w:color w:val="000000"/>
        </w:rPr>
        <w:t xml:space="preserve"> 2012; </w:t>
      </w:r>
      <w:r w:rsidRPr="002B60E6">
        <w:rPr>
          <w:rFonts w:ascii="Book Antiqua" w:eastAsia="Book Antiqua" w:hAnsi="Book Antiqua" w:cs="Book Antiqua"/>
          <w:b/>
          <w:bCs/>
          <w:color w:val="000000"/>
        </w:rPr>
        <w:t>36</w:t>
      </w:r>
      <w:r w:rsidRPr="002B60E6">
        <w:rPr>
          <w:rFonts w:ascii="Book Antiqua" w:eastAsia="Book Antiqua" w:hAnsi="Book Antiqua" w:cs="Book Antiqua"/>
          <w:color w:val="000000"/>
        </w:rPr>
        <w:t>: 3205-3213 [PMID: 22127522 DOI: 10.1007/s10916-011-9811-1]</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9 </w:t>
      </w:r>
      <w:r w:rsidRPr="002B60E6">
        <w:rPr>
          <w:rFonts w:ascii="Book Antiqua" w:eastAsia="Book Antiqua" w:hAnsi="Book Antiqua" w:cs="Book Antiqua"/>
          <w:b/>
          <w:bCs/>
          <w:color w:val="000000"/>
        </w:rPr>
        <w:t>Koivu A</w:t>
      </w:r>
      <w:r w:rsidRPr="002B60E6">
        <w:rPr>
          <w:rFonts w:ascii="Book Antiqua" w:eastAsia="Book Antiqua" w:hAnsi="Book Antiqua" w:cs="Book Antiqua"/>
          <w:color w:val="000000"/>
        </w:rPr>
        <w:t xml:space="preserve">, Korpimäki T, Kivelä P, Pahikkala T, Sairanen M. Evaluation of machine learning algorithms for improved risk assessment for Down's syndrome. </w:t>
      </w:r>
      <w:r w:rsidRPr="002B60E6">
        <w:rPr>
          <w:rFonts w:ascii="Book Antiqua" w:eastAsia="Book Antiqua" w:hAnsi="Book Antiqua" w:cs="Book Antiqua"/>
          <w:i/>
          <w:iCs/>
          <w:color w:val="000000"/>
        </w:rPr>
        <w:t>Comput Biol Med</w:t>
      </w:r>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98</w:t>
      </w:r>
      <w:r w:rsidRPr="002B60E6">
        <w:rPr>
          <w:rFonts w:ascii="Book Antiqua" w:eastAsia="Book Antiqua" w:hAnsi="Book Antiqua" w:cs="Book Antiqua"/>
          <w:color w:val="000000"/>
        </w:rPr>
        <w:t>: 1-7 [PMID: 29758452 DOI: 10.1016/j.compbiomed.2018.05.004]</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10 </w:t>
      </w:r>
      <w:r w:rsidRPr="002B60E6">
        <w:rPr>
          <w:rFonts w:ascii="Book Antiqua" w:eastAsia="Book Antiqua" w:hAnsi="Book Antiqua" w:cs="Book Antiqua"/>
          <w:b/>
          <w:bCs/>
          <w:color w:val="000000"/>
        </w:rPr>
        <w:t>Furey TS,</w:t>
      </w:r>
      <w:r w:rsidRPr="002B60E6">
        <w:rPr>
          <w:rFonts w:ascii="Book Antiqua" w:eastAsia="Book Antiqua" w:hAnsi="Book Antiqua" w:cs="Book Antiqua"/>
          <w:color w:val="000000"/>
        </w:rPr>
        <w:t xml:space="preserve"> Cristianini N, Duffy N, Bednarski DW, Schummer M, Haussler D. </w:t>
      </w:r>
      <w:bookmarkStart w:id="76" w:name="OLE_LINK372"/>
      <w:bookmarkStart w:id="77" w:name="OLE_LINK373"/>
      <w:r w:rsidRPr="002B60E6">
        <w:rPr>
          <w:rFonts w:ascii="Book Antiqua" w:eastAsia="Book Antiqua" w:hAnsi="Book Antiqua" w:cs="Book Antiqua"/>
          <w:color w:val="000000"/>
        </w:rPr>
        <w:t>Support vector machine classification and validation of cancer tissue samples using microarray expression data</w:t>
      </w:r>
      <w:bookmarkEnd w:id="76"/>
      <w:bookmarkEnd w:id="77"/>
      <w:r w:rsidRPr="002B60E6">
        <w:rPr>
          <w:rFonts w:ascii="Book Antiqua" w:eastAsia="Book Antiqua" w:hAnsi="Book Antiqua" w:cs="Book Antiqua"/>
          <w:color w:val="000000"/>
        </w:rPr>
        <w:t xml:space="preserve">. </w:t>
      </w:r>
      <w:r w:rsidRPr="002B60E6">
        <w:rPr>
          <w:rFonts w:ascii="Book Antiqua" w:eastAsia="Book Antiqua" w:hAnsi="Book Antiqua" w:cs="Book Antiqua"/>
          <w:i/>
          <w:iCs/>
          <w:color w:val="000000"/>
        </w:rPr>
        <w:t>Bioinformatics</w:t>
      </w:r>
      <w:r w:rsidRPr="002B60E6">
        <w:rPr>
          <w:rFonts w:ascii="Book Antiqua" w:eastAsia="Book Antiqua" w:hAnsi="Book Antiqua" w:cs="Book Antiqua"/>
          <w:color w:val="000000"/>
        </w:rPr>
        <w:t xml:space="preserve"> 2000; </w:t>
      </w:r>
      <w:r w:rsidRPr="002B60E6">
        <w:rPr>
          <w:rFonts w:ascii="Book Antiqua" w:eastAsia="Book Antiqua" w:hAnsi="Book Antiqua" w:cs="Book Antiqua"/>
          <w:b/>
          <w:bCs/>
          <w:color w:val="000000"/>
        </w:rPr>
        <w:t>16</w:t>
      </w:r>
      <w:r w:rsidRPr="002B60E6">
        <w:rPr>
          <w:rFonts w:ascii="Book Antiqua" w:eastAsia="Book Antiqua" w:hAnsi="Book Antiqua" w:cs="Book Antiqua"/>
          <w:color w:val="000000"/>
        </w:rPr>
        <w:t>:906-914 [</w:t>
      </w:r>
      <w:r w:rsidR="003F16DA" w:rsidRPr="002B60E6">
        <w:rPr>
          <w:rFonts w:ascii="Book Antiqua" w:eastAsia="Book Antiqua" w:hAnsi="Book Antiqua" w:cs="Book Antiqua"/>
          <w:color w:val="000000"/>
        </w:rPr>
        <w:t xml:space="preserve">PMID: 11120680 </w:t>
      </w:r>
      <w:r w:rsidRPr="002B60E6">
        <w:rPr>
          <w:rFonts w:ascii="Book Antiqua" w:eastAsia="Book Antiqua" w:hAnsi="Book Antiqua" w:cs="Book Antiqua"/>
          <w:color w:val="000000"/>
        </w:rPr>
        <w:t>DOI: 10.1093/bioinformatics/16.10.906]</w:t>
      </w:r>
    </w:p>
    <w:p w:rsidR="00A77B3E" w:rsidRPr="00286FCD"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rPr>
        <w:t xml:space="preserve">11 </w:t>
      </w:r>
      <w:r w:rsidRPr="002B60E6">
        <w:rPr>
          <w:rFonts w:ascii="Book Antiqua" w:eastAsia="Book Antiqua" w:hAnsi="Book Antiqua" w:cs="Book Antiqua"/>
          <w:b/>
          <w:bCs/>
          <w:color w:val="000000"/>
        </w:rPr>
        <w:t>Loh WY.</w:t>
      </w:r>
      <w:bookmarkStart w:id="78" w:name="OLE_LINK370"/>
      <w:bookmarkStart w:id="79" w:name="OLE_LINK371"/>
      <w:bookmarkStart w:id="80" w:name="OLE_LINK374"/>
      <w:bookmarkStart w:id="81" w:name="OLE_LINK132"/>
      <w:r w:rsidRPr="002B60E6">
        <w:rPr>
          <w:rFonts w:ascii="Book Antiqua" w:eastAsia="Book Antiqua" w:hAnsi="Book Antiqua" w:cs="Book Antiqua"/>
          <w:color w:val="000000"/>
        </w:rPr>
        <w:t>Classification and regression trees</w:t>
      </w:r>
      <w:bookmarkEnd w:id="78"/>
      <w:bookmarkEnd w:id="79"/>
      <w:bookmarkEnd w:id="80"/>
      <w:bookmarkEnd w:id="81"/>
      <w:r w:rsidRPr="002B60E6">
        <w:rPr>
          <w:rFonts w:ascii="Book Antiqua" w:eastAsia="Book Antiqua" w:hAnsi="Book Antiqua" w:cs="Book Antiqua"/>
          <w:color w:val="000000"/>
        </w:rPr>
        <w:t xml:space="preserve">. </w:t>
      </w:r>
      <w:r w:rsidRPr="00286FCD">
        <w:rPr>
          <w:rFonts w:ascii="Book Antiqua" w:eastAsia="Book Antiqua" w:hAnsi="Book Antiqua" w:cs="Book Antiqua"/>
          <w:i/>
          <w:iCs/>
          <w:color w:val="000000"/>
        </w:rPr>
        <w:t>Wiley Interdiscip Rev Data Min Knowl Discov</w:t>
      </w:r>
      <w:r w:rsidRPr="002B60E6">
        <w:rPr>
          <w:rFonts w:ascii="Book Antiqua" w:eastAsia="Book Antiqua" w:hAnsi="Book Antiqua" w:cs="Book Antiqua"/>
          <w:color w:val="000000"/>
        </w:rPr>
        <w:t xml:space="preserve"> 2011; </w:t>
      </w:r>
      <w:r w:rsidRPr="002B60E6">
        <w:rPr>
          <w:rFonts w:ascii="Book Antiqua" w:eastAsia="Book Antiqua" w:hAnsi="Book Antiqua" w:cs="Book Antiqua"/>
          <w:b/>
          <w:bCs/>
          <w:color w:val="000000"/>
        </w:rPr>
        <w:t>1</w:t>
      </w:r>
      <w:r w:rsidRPr="00D77C53">
        <w:rPr>
          <w:rFonts w:ascii="Book Antiqua" w:eastAsia="Book Antiqua" w:hAnsi="Book Antiqua" w:cs="Book Antiqua"/>
          <w:color w:val="000000"/>
        </w:rPr>
        <w:t>:</w:t>
      </w:r>
      <w:r w:rsidRPr="002B60E6">
        <w:rPr>
          <w:rFonts w:ascii="Book Antiqua" w:eastAsia="Book Antiqua" w:hAnsi="Book Antiqua" w:cs="Book Antiqua"/>
          <w:color w:val="000000"/>
        </w:rPr>
        <w:t xml:space="preserve"> 14-23</w:t>
      </w:r>
      <w:r w:rsidR="00286FCD">
        <w:rPr>
          <w:rFonts w:ascii="Book Antiqua" w:eastAsia="Book Antiqua" w:hAnsi="Book Antiqua" w:cs="Book Antiqua"/>
          <w:color w:val="000000"/>
        </w:rPr>
        <w:t xml:space="preserve"> [DOI: </w:t>
      </w:r>
      <w:r w:rsidR="00286FCD" w:rsidRPr="00286FCD">
        <w:rPr>
          <w:rFonts w:ascii="Book Antiqua" w:eastAsia="Book Antiqua" w:hAnsi="Book Antiqua" w:cs="Book Antiqua"/>
          <w:color w:val="000000"/>
        </w:rPr>
        <w:t>10.1002/widm.8</w:t>
      </w:r>
      <w:r w:rsidR="00286FCD">
        <w:rPr>
          <w:rFonts w:ascii="Book Antiqua" w:eastAsia="Book Antiqua" w:hAnsi="Book Antiqua" w:cs="Book Antiqua"/>
          <w:color w:val="000000"/>
        </w:rPr>
        <w:t>]</w:t>
      </w:r>
    </w:p>
    <w:p w:rsidR="00A77B3E" w:rsidRPr="00441B29"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lang w:val="pt-BR"/>
        </w:rPr>
        <w:t xml:space="preserve">12 </w:t>
      </w:r>
      <w:r w:rsidRPr="002B60E6">
        <w:rPr>
          <w:rFonts w:ascii="Book Antiqua" w:eastAsia="Book Antiqua" w:hAnsi="Book Antiqua" w:cs="Book Antiqua"/>
          <w:b/>
          <w:bCs/>
          <w:color w:val="000000"/>
          <w:lang w:val="pt-BR"/>
        </w:rPr>
        <w:t>Batista GE</w:t>
      </w:r>
      <w:r w:rsidRPr="00D77C53">
        <w:rPr>
          <w:rFonts w:ascii="Book Antiqua" w:eastAsia="Book Antiqua" w:hAnsi="Book Antiqua" w:cs="Book Antiqua"/>
          <w:color w:val="000000"/>
          <w:lang w:val="pt-BR"/>
        </w:rPr>
        <w:t>,</w:t>
      </w:r>
      <w:r w:rsidRPr="002B60E6">
        <w:rPr>
          <w:rFonts w:ascii="Book Antiqua" w:eastAsia="Book Antiqua" w:hAnsi="Book Antiqua" w:cs="Book Antiqua"/>
          <w:color w:val="000000"/>
          <w:lang w:val="pt-BR"/>
        </w:rPr>
        <w:t xml:space="preserve"> Prati RC, Monard MC. </w:t>
      </w:r>
      <w:bookmarkStart w:id="82" w:name="OLE_LINK375"/>
      <w:bookmarkStart w:id="83" w:name="OLE_LINK376"/>
      <w:bookmarkStart w:id="84" w:name="OLE_LINK133"/>
      <w:bookmarkStart w:id="85" w:name="OLE_LINK378"/>
      <w:r w:rsidRPr="002B60E6">
        <w:rPr>
          <w:rFonts w:ascii="Book Antiqua" w:eastAsia="Book Antiqua" w:hAnsi="Book Antiqua" w:cs="Book Antiqua"/>
          <w:color w:val="000000"/>
        </w:rPr>
        <w:t>A study of the behavior of several methods for balancing machine learning training data</w:t>
      </w:r>
      <w:bookmarkEnd w:id="82"/>
      <w:bookmarkEnd w:id="83"/>
      <w:bookmarkEnd w:id="84"/>
      <w:r w:rsidRPr="002B60E6">
        <w:rPr>
          <w:rFonts w:ascii="Book Antiqua" w:eastAsia="Book Antiqua" w:hAnsi="Book Antiqua" w:cs="Book Antiqua"/>
          <w:color w:val="000000"/>
        </w:rPr>
        <w:t xml:space="preserve">. </w:t>
      </w:r>
      <w:bookmarkStart w:id="86" w:name="OLE_LINK377"/>
      <w:bookmarkStart w:id="87" w:name="OLE_LINK379"/>
      <w:bookmarkStart w:id="88" w:name="OLE_LINK134"/>
      <w:bookmarkStart w:id="89" w:name="OLE_LINK135"/>
      <w:r w:rsidRPr="00AA21B7">
        <w:rPr>
          <w:rFonts w:ascii="Book Antiqua" w:eastAsia="Book Antiqua" w:hAnsi="Book Antiqua" w:cs="Book Antiqua"/>
          <w:i/>
          <w:iCs/>
          <w:color w:val="000000"/>
        </w:rPr>
        <w:t>A</w:t>
      </w:r>
      <w:r w:rsidR="00327AD6" w:rsidRPr="00AA21B7">
        <w:rPr>
          <w:rFonts w:ascii="Book Antiqua" w:eastAsia="Book Antiqua" w:hAnsi="Book Antiqua" w:cs="Book Antiqua"/>
          <w:i/>
          <w:iCs/>
          <w:color w:val="000000"/>
        </w:rPr>
        <w:t>cm</w:t>
      </w:r>
      <w:r w:rsidRPr="00AA21B7">
        <w:rPr>
          <w:rFonts w:ascii="Book Antiqua" w:eastAsia="Book Antiqua" w:hAnsi="Book Antiqua" w:cs="Book Antiqua"/>
          <w:i/>
          <w:iCs/>
          <w:color w:val="000000"/>
        </w:rPr>
        <w:t xml:space="preserve"> S</w:t>
      </w:r>
      <w:r w:rsidR="00327AD6" w:rsidRPr="00AA21B7">
        <w:rPr>
          <w:rFonts w:ascii="Book Antiqua" w:eastAsia="Book Antiqua" w:hAnsi="Book Antiqua" w:cs="Book Antiqua"/>
          <w:i/>
          <w:iCs/>
          <w:color w:val="000000"/>
        </w:rPr>
        <w:t>igkdd</w:t>
      </w:r>
      <w:r w:rsidR="00D77C53" w:rsidRPr="00AA21B7">
        <w:rPr>
          <w:rFonts w:ascii="Book Antiqua" w:eastAsia="Book Antiqua" w:hAnsi="Book Antiqua" w:cs="Book Antiqua"/>
          <w:i/>
          <w:iCs/>
          <w:color w:val="000000"/>
        </w:rPr>
        <w:t>E</w:t>
      </w:r>
      <w:r w:rsidRPr="00AA21B7">
        <w:rPr>
          <w:rFonts w:ascii="Book Antiqua" w:eastAsia="Book Antiqua" w:hAnsi="Book Antiqua" w:cs="Book Antiqua"/>
          <w:i/>
          <w:iCs/>
          <w:color w:val="000000"/>
        </w:rPr>
        <w:t xml:space="preserve">xplorat </w:t>
      </w:r>
      <w:r w:rsidR="00D77C53" w:rsidRPr="00AA21B7">
        <w:rPr>
          <w:rFonts w:ascii="Book Antiqua" w:eastAsia="Book Antiqua" w:hAnsi="Book Antiqua" w:cs="Book Antiqua"/>
          <w:i/>
          <w:iCs/>
          <w:color w:val="000000"/>
        </w:rPr>
        <w:t>N</w:t>
      </w:r>
      <w:r w:rsidRPr="00AA21B7">
        <w:rPr>
          <w:rFonts w:ascii="Book Antiqua" w:eastAsia="Book Antiqua" w:hAnsi="Book Antiqua" w:cs="Book Antiqua"/>
          <w:i/>
          <w:iCs/>
          <w:color w:val="000000"/>
        </w:rPr>
        <w:t>ewslett</w:t>
      </w:r>
      <w:bookmarkEnd w:id="85"/>
      <w:bookmarkEnd w:id="86"/>
      <w:bookmarkEnd w:id="87"/>
      <w:bookmarkEnd w:id="88"/>
      <w:bookmarkEnd w:id="89"/>
      <w:r w:rsidRPr="002B60E6">
        <w:rPr>
          <w:rFonts w:ascii="Book Antiqua" w:eastAsia="Book Antiqua" w:hAnsi="Book Antiqua" w:cs="Book Antiqua"/>
          <w:color w:val="000000"/>
        </w:rPr>
        <w:t xml:space="preserve"> 2004; </w:t>
      </w:r>
      <w:r w:rsidRPr="002B60E6">
        <w:rPr>
          <w:rFonts w:ascii="Book Antiqua" w:eastAsia="Book Antiqua" w:hAnsi="Book Antiqua" w:cs="Book Antiqua"/>
          <w:b/>
          <w:bCs/>
          <w:color w:val="000000"/>
        </w:rPr>
        <w:t>6</w:t>
      </w:r>
      <w:r w:rsidRPr="00D77C53">
        <w:rPr>
          <w:rFonts w:ascii="Book Antiqua" w:eastAsia="Book Antiqua" w:hAnsi="Book Antiqua" w:cs="Book Antiqua"/>
          <w:color w:val="000000"/>
        </w:rPr>
        <w:t>:</w:t>
      </w:r>
      <w:r w:rsidRPr="002B60E6">
        <w:rPr>
          <w:rFonts w:ascii="Book Antiqua" w:eastAsia="Book Antiqua" w:hAnsi="Book Antiqua" w:cs="Book Antiqua"/>
          <w:color w:val="000000"/>
        </w:rPr>
        <w:t>20-29</w:t>
      </w:r>
      <w:r w:rsidR="00441B29">
        <w:rPr>
          <w:rFonts w:ascii="Book Antiqua" w:eastAsia="Book Antiqua" w:hAnsi="Book Antiqua" w:cs="Book Antiqua"/>
          <w:color w:val="000000"/>
        </w:rPr>
        <w:t xml:space="preserve"> [DOI: </w:t>
      </w:r>
      <w:r w:rsidR="00441B29" w:rsidRPr="00441B29">
        <w:rPr>
          <w:rFonts w:ascii="Book Antiqua" w:eastAsia="Book Antiqua" w:hAnsi="Book Antiqua" w:cs="Book Antiqua"/>
          <w:color w:val="000000"/>
        </w:rPr>
        <w:t>10.1145/1007730.1007735</w:t>
      </w:r>
      <w:r w:rsidR="00441B29">
        <w:rPr>
          <w:rFonts w:ascii="Book Antiqua" w:eastAsia="Book Antiqua" w:hAnsi="Book Antiqua" w:cs="Book Antiqua"/>
          <w:color w:val="000000"/>
        </w:rPr>
        <w:t>]</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13 </w:t>
      </w:r>
      <w:r w:rsidRPr="002B60E6">
        <w:rPr>
          <w:rFonts w:ascii="Book Antiqua" w:eastAsia="Book Antiqua" w:hAnsi="Book Antiqua" w:cs="Book Antiqua"/>
          <w:b/>
          <w:bCs/>
          <w:color w:val="000000"/>
        </w:rPr>
        <w:t>Cheng WC</w:t>
      </w:r>
      <w:r w:rsidRPr="002B60E6">
        <w:rPr>
          <w:rFonts w:ascii="Book Antiqua" w:eastAsia="Book Antiqua" w:hAnsi="Book Antiqua" w:cs="Book Antiqua"/>
          <w:color w:val="000000"/>
        </w:rPr>
        <w:t xml:space="preserve">, Jhan DM. Triaxial accelerometer-based fall detection method using a self-constructing cascade-AdaBoost-SVM classifier. </w:t>
      </w:r>
      <w:r w:rsidRPr="002B60E6">
        <w:rPr>
          <w:rFonts w:ascii="Book Antiqua" w:eastAsia="Book Antiqua" w:hAnsi="Book Antiqua" w:cs="Book Antiqua"/>
          <w:i/>
          <w:iCs/>
          <w:color w:val="000000"/>
        </w:rPr>
        <w:t>IEEE J Biomed Health Inform</w:t>
      </w:r>
      <w:r w:rsidRPr="002B60E6">
        <w:rPr>
          <w:rFonts w:ascii="Book Antiqua" w:eastAsia="Book Antiqua" w:hAnsi="Book Antiqua" w:cs="Book Antiqua"/>
          <w:color w:val="000000"/>
        </w:rPr>
        <w:t xml:space="preserve"> 2013; </w:t>
      </w:r>
      <w:r w:rsidRPr="002B60E6">
        <w:rPr>
          <w:rFonts w:ascii="Book Antiqua" w:eastAsia="Book Antiqua" w:hAnsi="Book Antiqua" w:cs="Book Antiqua"/>
          <w:b/>
          <w:bCs/>
          <w:color w:val="000000"/>
        </w:rPr>
        <w:t>17</w:t>
      </w:r>
      <w:r w:rsidRPr="002B60E6">
        <w:rPr>
          <w:rFonts w:ascii="Book Antiqua" w:eastAsia="Book Antiqua" w:hAnsi="Book Antiqua" w:cs="Book Antiqua"/>
          <w:color w:val="000000"/>
        </w:rPr>
        <w:t xml:space="preserve">: 411-419 [PMID: </w:t>
      </w:r>
      <w:bookmarkStart w:id="90" w:name="OLE_LINK383"/>
      <w:bookmarkStart w:id="91" w:name="OLE_LINK384"/>
      <w:r w:rsidRPr="002B60E6">
        <w:rPr>
          <w:rFonts w:ascii="Book Antiqua" w:eastAsia="Book Antiqua" w:hAnsi="Book Antiqua" w:cs="Book Antiqua"/>
          <w:color w:val="000000"/>
        </w:rPr>
        <w:t>24235113</w:t>
      </w:r>
      <w:bookmarkEnd w:id="90"/>
      <w:bookmarkEnd w:id="91"/>
      <w:r w:rsidRPr="002B60E6">
        <w:rPr>
          <w:rFonts w:ascii="Book Antiqua" w:eastAsia="Book Antiqua" w:hAnsi="Book Antiqua" w:cs="Book Antiqua"/>
          <w:color w:val="000000"/>
        </w:rPr>
        <w:t xml:space="preserve"> DOI: 10.1109/JBHI.2012.2237034]</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14 </w:t>
      </w:r>
      <w:r w:rsidRPr="002B60E6">
        <w:rPr>
          <w:rFonts w:ascii="Book Antiqua" w:eastAsia="Book Antiqua" w:hAnsi="Book Antiqua" w:cs="Book Antiqua"/>
          <w:b/>
          <w:bCs/>
          <w:color w:val="000000"/>
        </w:rPr>
        <w:t>He H</w:t>
      </w:r>
      <w:r w:rsidRPr="003462A6">
        <w:rPr>
          <w:rFonts w:ascii="Book Antiqua" w:eastAsia="Book Antiqua" w:hAnsi="Book Antiqua" w:cs="Book Antiqua"/>
          <w:color w:val="000000"/>
        </w:rPr>
        <w:t>,</w:t>
      </w:r>
      <w:r w:rsidRPr="002B60E6">
        <w:rPr>
          <w:rFonts w:ascii="Book Antiqua" w:eastAsia="Book Antiqua" w:hAnsi="Book Antiqua" w:cs="Book Antiqua"/>
          <w:color w:val="000000"/>
        </w:rPr>
        <w:t xml:space="preserve"> Bai Y, Garcia EA, Li S. ADASYN: </w:t>
      </w:r>
      <w:bookmarkStart w:id="92" w:name="OLE_LINK136"/>
      <w:bookmarkStart w:id="93" w:name="OLE_LINK137"/>
      <w:r w:rsidRPr="002B60E6">
        <w:rPr>
          <w:rFonts w:ascii="Book Antiqua" w:eastAsia="Book Antiqua" w:hAnsi="Book Antiqua" w:cs="Book Antiqua"/>
          <w:color w:val="000000"/>
        </w:rPr>
        <w:t xml:space="preserve">Adaptive synthetic sampling approach for imbalanced learning. </w:t>
      </w:r>
      <w:r w:rsidR="00AA21B7" w:rsidRPr="00AA21B7">
        <w:rPr>
          <w:rStyle w:val="publisher-info-container"/>
          <w:i/>
          <w:iCs/>
        </w:rPr>
        <w:t>IEEE</w:t>
      </w:r>
      <w:r w:rsidRPr="002B60E6">
        <w:rPr>
          <w:rFonts w:ascii="Book Antiqua" w:eastAsia="Book Antiqua" w:hAnsi="Book Antiqua" w:cs="Book Antiqua"/>
          <w:color w:val="000000"/>
        </w:rPr>
        <w:t xml:space="preserve"> 2008</w:t>
      </w:r>
      <w:bookmarkEnd w:id="92"/>
      <w:bookmarkEnd w:id="93"/>
      <w:r w:rsidR="00AA21B7">
        <w:rPr>
          <w:rFonts w:ascii="Book Antiqua" w:eastAsia="Book Antiqua" w:hAnsi="Book Antiqua" w:cs="Book Antiqua"/>
          <w:color w:val="000000"/>
        </w:rPr>
        <w:t>;</w:t>
      </w:r>
      <w:r w:rsidRPr="002B60E6">
        <w:rPr>
          <w:rFonts w:ascii="Book Antiqua" w:eastAsia="Book Antiqua" w:hAnsi="Book Antiqua" w:cs="Book Antiqua"/>
          <w:color w:val="000000"/>
        </w:rPr>
        <w:t xml:space="preserve"> 1322-1328</w:t>
      </w:r>
      <w:r w:rsidR="00AA21B7">
        <w:rPr>
          <w:rFonts w:ascii="Book Antiqua" w:eastAsia="Book Antiqua" w:hAnsi="Book Antiqua" w:cs="Book Antiqua"/>
          <w:color w:val="000000"/>
        </w:rPr>
        <w:t xml:space="preserve"> [DOI: </w:t>
      </w:r>
      <w:r w:rsidR="00AA21B7" w:rsidRPr="00AA21B7">
        <w:rPr>
          <w:rFonts w:ascii="Book Antiqua" w:eastAsia="Book Antiqua" w:hAnsi="Book Antiqua" w:cs="Book Antiqua"/>
          <w:color w:val="000000"/>
        </w:rPr>
        <w:t>10.1109/IJCNN.2008.4633969</w:t>
      </w:r>
      <w:r w:rsidR="00AA21B7">
        <w:rPr>
          <w:rFonts w:ascii="Book Antiqua" w:eastAsia="Book Antiqua" w:hAnsi="Book Antiqua" w:cs="Book Antiqua"/>
          <w:color w:val="000000"/>
        </w:rPr>
        <w:t>]</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15 </w:t>
      </w:r>
      <w:r w:rsidRPr="002B60E6">
        <w:rPr>
          <w:rFonts w:ascii="Book Antiqua" w:eastAsia="Book Antiqua" w:hAnsi="Book Antiqua" w:cs="Book Antiqua"/>
          <w:b/>
          <w:bCs/>
          <w:color w:val="000000"/>
        </w:rPr>
        <w:t>Neocleous AC</w:t>
      </w:r>
      <w:r w:rsidRPr="002B60E6">
        <w:rPr>
          <w:rFonts w:ascii="Book Antiqua" w:eastAsia="Book Antiqua" w:hAnsi="Book Antiqua" w:cs="Book Antiqua"/>
          <w:color w:val="000000"/>
        </w:rPr>
        <w:t xml:space="preserve">, Nicolaides KH, Schizas CN. First Trimester Noninvasive Prenatal Diagnosis: A Computational Intelligence Approach. </w:t>
      </w:r>
      <w:r w:rsidRPr="002B60E6">
        <w:rPr>
          <w:rFonts w:ascii="Book Antiqua" w:eastAsia="Book Antiqua" w:hAnsi="Book Antiqua" w:cs="Book Antiqua"/>
          <w:i/>
          <w:iCs/>
          <w:color w:val="000000"/>
        </w:rPr>
        <w:t>IEEE J Biomed Health Inform</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20</w:t>
      </w:r>
      <w:r w:rsidRPr="002B60E6">
        <w:rPr>
          <w:rFonts w:ascii="Book Antiqua" w:eastAsia="Book Antiqua" w:hAnsi="Book Antiqua" w:cs="Book Antiqua"/>
          <w:color w:val="000000"/>
        </w:rPr>
        <w:t>: 1427-1438 [PMID: 26241982 DOI: 10.1109/JBHI.2015.2462744]</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16 </w:t>
      </w:r>
      <w:r w:rsidRPr="002B60E6">
        <w:rPr>
          <w:rFonts w:ascii="Book Antiqua" w:eastAsia="Book Antiqua" w:hAnsi="Book Antiqua" w:cs="Book Antiqua"/>
          <w:b/>
          <w:bCs/>
          <w:color w:val="000000"/>
        </w:rPr>
        <w:t>Kang Y</w:t>
      </w:r>
      <w:r w:rsidRPr="002B60E6">
        <w:rPr>
          <w:rFonts w:ascii="Book Antiqua" w:eastAsia="Book Antiqua" w:hAnsi="Book Antiqua" w:cs="Book Antiqua"/>
          <w:color w:val="000000"/>
        </w:rPr>
        <w:t xml:space="preserve">, Dong X, Zhou Q, Zhang Y, Cheng Y, Hu R, Su C, Jin H, Liu X, Ma D, Tian W, Li X. Identification of novel candidate maternal serum protein markers for Down syndrome by integrated proteomic and bioinformatic analysis. </w:t>
      </w:r>
      <w:r w:rsidRPr="002B60E6">
        <w:rPr>
          <w:rFonts w:ascii="Book Antiqua" w:eastAsia="Book Antiqua" w:hAnsi="Book Antiqua" w:cs="Book Antiqua"/>
          <w:i/>
          <w:iCs/>
          <w:color w:val="000000"/>
        </w:rPr>
        <w:t>Prenat Diagn</w:t>
      </w:r>
      <w:r w:rsidRPr="002B60E6">
        <w:rPr>
          <w:rFonts w:ascii="Book Antiqua" w:eastAsia="Book Antiqua" w:hAnsi="Book Antiqua" w:cs="Book Antiqua"/>
          <w:color w:val="000000"/>
        </w:rPr>
        <w:t xml:space="preserve"> 2012; </w:t>
      </w:r>
      <w:r w:rsidRPr="002B60E6">
        <w:rPr>
          <w:rFonts w:ascii="Book Antiqua" w:eastAsia="Book Antiqua" w:hAnsi="Book Antiqua" w:cs="Book Antiqua"/>
          <w:b/>
          <w:bCs/>
          <w:color w:val="000000"/>
        </w:rPr>
        <w:t>32</w:t>
      </w:r>
      <w:r w:rsidRPr="002B60E6">
        <w:rPr>
          <w:rFonts w:ascii="Book Antiqua" w:eastAsia="Book Antiqua" w:hAnsi="Book Antiqua" w:cs="Book Antiqua"/>
          <w:color w:val="000000"/>
        </w:rPr>
        <w:t>: 284-292 [PMID: 22430729 DOI: 10.1002/pd.3829]</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17 </w:t>
      </w:r>
      <w:r w:rsidRPr="002B60E6">
        <w:rPr>
          <w:rFonts w:ascii="Book Antiqua" w:eastAsia="Book Antiqua" w:hAnsi="Book Antiqua" w:cs="Book Antiqua"/>
          <w:b/>
          <w:bCs/>
          <w:color w:val="000000"/>
        </w:rPr>
        <w:t>Alldred SK</w:t>
      </w:r>
      <w:r w:rsidRPr="002B60E6">
        <w:rPr>
          <w:rFonts w:ascii="Book Antiqua" w:eastAsia="Book Antiqua" w:hAnsi="Book Antiqua" w:cs="Book Antiqua"/>
          <w:color w:val="000000"/>
        </w:rPr>
        <w:t xml:space="preserve">, Deeks JJ, Guo B, Neilson JP, Alfirevic Z. Second trimester serum tests for Down's Syndrome screening. </w:t>
      </w:r>
      <w:r w:rsidRPr="002B60E6">
        <w:rPr>
          <w:rFonts w:ascii="Book Antiqua" w:eastAsia="Book Antiqua" w:hAnsi="Book Antiqua" w:cs="Book Antiqua"/>
          <w:i/>
          <w:iCs/>
          <w:color w:val="000000"/>
        </w:rPr>
        <w:t>Cochrane Database Syst Rev</w:t>
      </w:r>
      <w:r w:rsidRPr="002B60E6">
        <w:rPr>
          <w:rFonts w:ascii="Book Antiqua" w:eastAsia="Book Antiqua" w:hAnsi="Book Antiqua" w:cs="Book Antiqua"/>
          <w:color w:val="000000"/>
        </w:rPr>
        <w:t xml:space="preserve"> 2012: CD009925 [PMID: 22696388 DOI: 10.1002/14651858.CD009925]</w:t>
      </w:r>
    </w:p>
    <w:p w:rsidR="00A77B3E" w:rsidRPr="002B60E6"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color w:val="000000"/>
        </w:rPr>
        <w:t xml:space="preserve">18 </w:t>
      </w:r>
      <w:r w:rsidRPr="002B60E6">
        <w:rPr>
          <w:rFonts w:ascii="Book Antiqua" w:eastAsia="Book Antiqua" w:hAnsi="Book Antiqua" w:cs="Book Antiqua"/>
          <w:b/>
          <w:bCs/>
          <w:color w:val="000000"/>
        </w:rPr>
        <w:t>Seyyed Kavoosi E,</w:t>
      </w:r>
      <w:r w:rsidRPr="002B60E6">
        <w:rPr>
          <w:rFonts w:ascii="Book Antiqua" w:eastAsia="Book Antiqua" w:hAnsi="Book Antiqua" w:cs="Book Antiqua"/>
          <w:color w:val="000000"/>
        </w:rPr>
        <w:t xml:space="preserve"> Younessi S, Farhud DD. Screening of Fetal Chromosome Aneuploidies in the First and Second Trimester of 125,170 Iranian Pregnant Women. </w:t>
      </w:r>
      <w:r w:rsidRPr="002B60E6">
        <w:rPr>
          <w:rFonts w:ascii="Book Antiqua" w:eastAsia="Book Antiqua" w:hAnsi="Book Antiqua" w:cs="Book Antiqua"/>
          <w:i/>
          <w:iCs/>
          <w:color w:val="000000"/>
        </w:rPr>
        <w:t>Iran J Public Health</w:t>
      </w:r>
      <w:r w:rsidRPr="002B60E6">
        <w:rPr>
          <w:rFonts w:ascii="Book Antiqua" w:eastAsia="Book Antiqua" w:hAnsi="Book Antiqua" w:cs="Book Antiqua"/>
          <w:color w:val="000000"/>
        </w:rPr>
        <w:t xml:space="preserve"> 2015;</w:t>
      </w:r>
      <w:r w:rsidRPr="002B60E6">
        <w:rPr>
          <w:rFonts w:ascii="Book Antiqua" w:eastAsia="Book Antiqua" w:hAnsi="Book Antiqua" w:cs="Book Antiqua"/>
          <w:b/>
          <w:bCs/>
          <w:color w:val="000000"/>
        </w:rPr>
        <w:t>44</w:t>
      </w:r>
      <w:r w:rsidRPr="002B60E6">
        <w:rPr>
          <w:rFonts w:ascii="Book Antiqua" w:eastAsia="Book Antiqua" w:hAnsi="Book Antiqua" w:cs="Book Antiqua"/>
          <w:color w:val="000000"/>
        </w:rPr>
        <w:t>:791-</w:t>
      </w:r>
      <w:r w:rsidR="00282F96" w:rsidRPr="002B60E6">
        <w:rPr>
          <w:rFonts w:ascii="Book Antiqua" w:eastAsia="Book Antiqua" w:hAnsi="Book Antiqua" w:cs="Book Antiqua"/>
          <w:color w:val="000000"/>
        </w:rPr>
        <w:t>79</w:t>
      </w:r>
      <w:r w:rsidRPr="002B60E6">
        <w:rPr>
          <w:rFonts w:ascii="Book Antiqua" w:eastAsia="Book Antiqua" w:hAnsi="Book Antiqua" w:cs="Book Antiqua"/>
          <w:color w:val="000000"/>
        </w:rPr>
        <w:t xml:space="preserve">6 [PMID: </w:t>
      </w:r>
      <w:bookmarkStart w:id="94" w:name="OLE_LINK381"/>
      <w:bookmarkStart w:id="95" w:name="OLE_LINK382"/>
      <w:r w:rsidR="00282F96" w:rsidRPr="002B60E6">
        <w:rPr>
          <w:rFonts w:ascii="Book Antiqua" w:eastAsia="Book Antiqua" w:hAnsi="Book Antiqua" w:cs="Book Antiqua"/>
          <w:color w:val="000000"/>
        </w:rPr>
        <w:t>26258091</w:t>
      </w:r>
      <w:bookmarkEnd w:id="94"/>
      <w:bookmarkEnd w:id="95"/>
      <w:r w:rsidRPr="002B60E6">
        <w:rPr>
          <w:rFonts w:ascii="Book Antiqua" w:eastAsia="Book Antiqua" w:hAnsi="Book Antiqua" w:cs="Book Antiqua"/>
          <w:color w:val="000000"/>
        </w:rPr>
        <w:t>]</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19 </w:t>
      </w:r>
      <w:r w:rsidRPr="002B60E6">
        <w:rPr>
          <w:rFonts w:ascii="Book Antiqua" w:eastAsia="Book Antiqua" w:hAnsi="Book Antiqua" w:cs="Book Antiqua"/>
          <w:b/>
          <w:bCs/>
          <w:color w:val="000000"/>
        </w:rPr>
        <w:t>Guanciali Franchi P</w:t>
      </w:r>
      <w:r w:rsidRPr="002B60E6">
        <w:rPr>
          <w:rFonts w:ascii="Book Antiqua" w:eastAsia="Book Antiqua" w:hAnsi="Book Antiqua" w:cs="Book Antiqua"/>
          <w:color w:val="000000"/>
        </w:rPr>
        <w:t xml:space="preserve">, Palka C, Morizio E, Sabbatinelli G, Alfonsi M, Fantasia D, Sitar G, Benn P, Calabrese G. Sequential combined test, second trimester maternal serum markers, and circulating fetal cells to select women for invasive prenatal diagnosis. </w:t>
      </w:r>
      <w:r w:rsidRPr="002B60E6">
        <w:rPr>
          <w:rFonts w:ascii="Book Antiqua" w:eastAsia="Book Antiqua" w:hAnsi="Book Antiqua" w:cs="Book Antiqua"/>
          <w:i/>
          <w:iCs/>
          <w:color w:val="000000"/>
        </w:rPr>
        <w:t>PLoS One</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12</w:t>
      </w:r>
      <w:r w:rsidRPr="002B60E6">
        <w:rPr>
          <w:rFonts w:ascii="Book Antiqua" w:eastAsia="Book Antiqua" w:hAnsi="Book Antiqua" w:cs="Book Antiqua"/>
          <w:color w:val="000000"/>
        </w:rPr>
        <w:t>: e0189235 [PMID: 29216282 DOI: 10.1371/journal.pone.0189235]</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20 </w:t>
      </w:r>
      <w:r w:rsidRPr="002B60E6">
        <w:rPr>
          <w:rFonts w:ascii="Book Antiqua" w:eastAsia="Book Antiqua" w:hAnsi="Book Antiqua" w:cs="Book Antiqua"/>
          <w:b/>
          <w:bCs/>
          <w:color w:val="000000"/>
        </w:rPr>
        <w:t>Yan J</w:t>
      </w:r>
      <w:r w:rsidRPr="002B60E6">
        <w:rPr>
          <w:rFonts w:ascii="Book Antiqua" w:eastAsia="Book Antiqua" w:hAnsi="Book Antiqua" w:cs="Book Antiqua"/>
          <w:color w:val="000000"/>
        </w:rPr>
        <w:t xml:space="preserve">, Ayer T, Keskinocak P, Caughey AB. Preference-sensitive risk-cutoff values for prenatal-integrated screening test for Down syndrome. </w:t>
      </w:r>
      <w:r w:rsidRPr="002B60E6">
        <w:rPr>
          <w:rFonts w:ascii="Book Antiqua" w:eastAsia="Book Antiqua" w:hAnsi="Book Antiqua" w:cs="Book Antiqua"/>
          <w:i/>
          <w:iCs/>
          <w:color w:val="000000"/>
        </w:rPr>
        <w:t>Prenat Diagn</w:t>
      </w:r>
      <w:r w:rsidRPr="002B60E6">
        <w:rPr>
          <w:rFonts w:ascii="Book Antiqua" w:eastAsia="Book Antiqua" w:hAnsi="Book Antiqua" w:cs="Book Antiqua"/>
          <w:color w:val="000000"/>
        </w:rPr>
        <w:t xml:space="preserve"> 2015; </w:t>
      </w:r>
      <w:r w:rsidRPr="002B60E6">
        <w:rPr>
          <w:rFonts w:ascii="Book Antiqua" w:eastAsia="Book Antiqua" w:hAnsi="Book Antiqua" w:cs="Book Antiqua"/>
          <w:b/>
          <w:bCs/>
          <w:color w:val="000000"/>
        </w:rPr>
        <w:t>35</w:t>
      </w:r>
      <w:r w:rsidRPr="002B60E6">
        <w:rPr>
          <w:rFonts w:ascii="Book Antiqua" w:eastAsia="Book Antiqua" w:hAnsi="Book Antiqua" w:cs="Book Antiqua"/>
          <w:color w:val="000000"/>
        </w:rPr>
        <w:t>: 645-651 [PMID: 25703335 DOI: 10.1002/pd.4581]</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21 </w:t>
      </w:r>
      <w:r w:rsidRPr="002B60E6">
        <w:rPr>
          <w:rFonts w:ascii="Book Antiqua" w:eastAsia="Book Antiqua" w:hAnsi="Book Antiqua" w:cs="Book Antiqua"/>
          <w:b/>
          <w:bCs/>
          <w:color w:val="000000"/>
        </w:rPr>
        <w:t>Wald NJ</w:t>
      </w:r>
      <w:r w:rsidRPr="002B60E6">
        <w:rPr>
          <w:rFonts w:ascii="Book Antiqua" w:eastAsia="Book Antiqua" w:hAnsi="Book Antiqua" w:cs="Book Antiqua"/>
          <w:color w:val="000000"/>
        </w:rPr>
        <w:t xml:space="preserve">, Bestwick JP, Huttly WJ. Improvements in antenatal screening for Down's syndrome. </w:t>
      </w:r>
      <w:r w:rsidRPr="002B60E6">
        <w:rPr>
          <w:rFonts w:ascii="Book Antiqua" w:eastAsia="Book Antiqua" w:hAnsi="Book Antiqua" w:cs="Book Antiqua"/>
          <w:i/>
          <w:iCs/>
          <w:color w:val="000000"/>
        </w:rPr>
        <w:t>J Med Screen</w:t>
      </w:r>
      <w:r w:rsidRPr="002B60E6">
        <w:rPr>
          <w:rFonts w:ascii="Book Antiqua" w:eastAsia="Book Antiqua" w:hAnsi="Book Antiqua" w:cs="Book Antiqua"/>
          <w:color w:val="000000"/>
        </w:rPr>
        <w:t xml:space="preserve"> 2013; </w:t>
      </w:r>
      <w:r w:rsidRPr="002B60E6">
        <w:rPr>
          <w:rFonts w:ascii="Book Antiqua" w:eastAsia="Book Antiqua" w:hAnsi="Book Antiqua" w:cs="Book Antiqua"/>
          <w:b/>
          <w:bCs/>
          <w:color w:val="000000"/>
        </w:rPr>
        <w:t>20</w:t>
      </w:r>
      <w:r w:rsidRPr="002B60E6">
        <w:rPr>
          <w:rFonts w:ascii="Book Antiqua" w:eastAsia="Book Antiqua" w:hAnsi="Book Antiqua" w:cs="Book Antiqua"/>
          <w:color w:val="000000"/>
        </w:rPr>
        <w:t>: 7-14 [PMID: 23512549 DOI: 10.1177/0969141313476496]</w:t>
      </w:r>
    </w:p>
    <w:p w:rsidR="00A77B3E" w:rsidRPr="002B60E6" w:rsidRDefault="009B5FCE" w:rsidP="002B60E6">
      <w:pPr>
        <w:spacing w:line="360" w:lineRule="auto"/>
        <w:jc w:val="both"/>
        <w:rPr>
          <w:rFonts w:ascii="Book Antiqua" w:hAnsi="Book Antiqua"/>
          <w:lang w:val="pt-BR"/>
        </w:rPr>
      </w:pPr>
      <w:r w:rsidRPr="002B60E6">
        <w:rPr>
          <w:rFonts w:ascii="Book Antiqua" w:eastAsia="Book Antiqua" w:hAnsi="Book Antiqua" w:cs="Book Antiqua"/>
          <w:color w:val="000000"/>
        </w:rPr>
        <w:t xml:space="preserve">22 </w:t>
      </w:r>
      <w:r w:rsidRPr="002B60E6">
        <w:rPr>
          <w:rFonts w:ascii="Book Antiqua" w:eastAsia="Book Antiqua" w:hAnsi="Book Antiqua" w:cs="Book Antiqua"/>
          <w:b/>
          <w:bCs/>
          <w:color w:val="000000"/>
        </w:rPr>
        <w:t>Fries N</w:t>
      </w:r>
      <w:r w:rsidRPr="002B60E6">
        <w:rPr>
          <w:rFonts w:ascii="Book Antiqua" w:eastAsia="Book Antiqua" w:hAnsi="Book Antiqua" w:cs="Book Antiqua"/>
          <w:color w:val="000000"/>
        </w:rPr>
        <w:t xml:space="preserve">, Salomon LJ, Muller F, Dreux S, Houfflin-Debarge V, Coquel P, Kleinfinger P, Dommergues M; BioNuQual User Club, Paris. Impact of a shift in nuchal translucency measurements on the detection rate of first-trimester Down syndrome screening: A population-based study. </w:t>
      </w:r>
      <w:r w:rsidRPr="002B60E6">
        <w:rPr>
          <w:rFonts w:ascii="Book Antiqua" w:eastAsia="Book Antiqua" w:hAnsi="Book Antiqua" w:cs="Book Antiqua"/>
          <w:i/>
          <w:iCs/>
          <w:color w:val="000000"/>
          <w:lang w:val="pt-BR"/>
        </w:rPr>
        <w:t>Prenat Diagn</w:t>
      </w:r>
      <w:r w:rsidRPr="002B60E6">
        <w:rPr>
          <w:rFonts w:ascii="Book Antiqua" w:eastAsia="Book Antiqua" w:hAnsi="Book Antiqua" w:cs="Book Antiqua"/>
          <w:color w:val="000000"/>
          <w:lang w:val="pt-BR"/>
        </w:rPr>
        <w:t xml:space="preserve"> 2018; </w:t>
      </w:r>
      <w:r w:rsidRPr="002B60E6">
        <w:rPr>
          <w:rFonts w:ascii="Book Antiqua" w:eastAsia="Book Antiqua" w:hAnsi="Book Antiqua" w:cs="Book Antiqua"/>
          <w:b/>
          <w:bCs/>
          <w:color w:val="000000"/>
          <w:lang w:val="pt-BR"/>
        </w:rPr>
        <w:t>38</w:t>
      </w:r>
      <w:r w:rsidRPr="002B60E6">
        <w:rPr>
          <w:rFonts w:ascii="Book Antiqua" w:eastAsia="Book Antiqua" w:hAnsi="Book Antiqua" w:cs="Book Antiqua"/>
          <w:color w:val="000000"/>
          <w:lang w:val="pt-BR"/>
        </w:rPr>
        <w:t>: 106-109 [PMID: 29231978 DOI: 10.1002/pd.5193]</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lang w:val="pt-BR"/>
        </w:rPr>
        <w:t xml:space="preserve">23 </w:t>
      </w:r>
      <w:r w:rsidRPr="002B60E6">
        <w:rPr>
          <w:rFonts w:ascii="Book Antiqua" w:eastAsia="Book Antiqua" w:hAnsi="Book Antiqua" w:cs="Book Antiqua"/>
          <w:b/>
          <w:bCs/>
          <w:color w:val="000000"/>
          <w:lang w:val="pt-BR"/>
        </w:rPr>
        <w:t>Papasozomenou P</w:t>
      </w:r>
      <w:r w:rsidRPr="002B60E6">
        <w:rPr>
          <w:rFonts w:ascii="Book Antiqua" w:eastAsia="Book Antiqua" w:hAnsi="Book Antiqua" w:cs="Book Antiqua"/>
          <w:color w:val="000000"/>
          <w:lang w:val="pt-BR"/>
        </w:rPr>
        <w:t xml:space="preserve">, Athanasiadis AP, Zafrakas M, Panteris E, Mikos T, Daniilidis A, Loufopoulos A, Assimakopoulos E, Tarlatzis BC. </w:t>
      </w:r>
      <w:r w:rsidRPr="002B60E6">
        <w:rPr>
          <w:rFonts w:ascii="Book Antiqua" w:eastAsia="Book Antiqua" w:hAnsi="Book Antiqua" w:cs="Book Antiqua"/>
          <w:color w:val="000000"/>
        </w:rPr>
        <w:t xml:space="preserve">Screening performance of different methods defining fetal nasal bone hypoplasia as a single and combined marker for the detection of trisomy 21 in the second trimester. </w:t>
      </w:r>
      <w:r w:rsidRPr="002B60E6">
        <w:rPr>
          <w:rFonts w:ascii="Book Antiqua" w:eastAsia="Book Antiqua" w:hAnsi="Book Antiqua" w:cs="Book Antiqua"/>
          <w:i/>
          <w:iCs/>
          <w:color w:val="000000"/>
        </w:rPr>
        <w:t>J Matern Fetal Neonatal Med</w:t>
      </w:r>
      <w:r w:rsidRPr="002B60E6">
        <w:rPr>
          <w:rFonts w:ascii="Book Antiqua" w:eastAsia="Book Antiqua" w:hAnsi="Book Antiqua" w:cs="Book Antiqua"/>
          <w:color w:val="000000"/>
        </w:rPr>
        <w:t xml:space="preserve"> 2016; </w:t>
      </w:r>
      <w:r w:rsidRPr="002B60E6">
        <w:rPr>
          <w:rFonts w:ascii="Book Antiqua" w:eastAsia="Book Antiqua" w:hAnsi="Book Antiqua" w:cs="Book Antiqua"/>
          <w:b/>
          <w:bCs/>
          <w:color w:val="000000"/>
        </w:rPr>
        <w:t>29</w:t>
      </w:r>
      <w:r w:rsidRPr="002B60E6">
        <w:rPr>
          <w:rFonts w:ascii="Book Antiqua" w:eastAsia="Book Antiqua" w:hAnsi="Book Antiqua" w:cs="Book Antiqua"/>
          <w:color w:val="000000"/>
        </w:rPr>
        <w:t>: 3368-3373 [PMID: 26635074 DOI: 10.3109/14767058.2015.1127344]</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24 </w:t>
      </w:r>
      <w:r w:rsidRPr="002B60E6">
        <w:rPr>
          <w:rFonts w:ascii="Book Antiqua" w:eastAsia="Book Antiqua" w:hAnsi="Book Antiqua" w:cs="Book Antiqua"/>
          <w:b/>
          <w:bCs/>
          <w:color w:val="000000"/>
        </w:rPr>
        <w:t>Tournemire A</w:t>
      </w:r>
      <w:r w:rsidRPr="002B60E6">
        <w:rPr>
          <w:rFonts w:ascii="Book Antiqua" w:eastAsia="Book Antiqua" w:hAnsi="Book Antiqua" w:cs="Book Antiqua"/>
          <w:color w:val="000000"/>
        </w:rPr>
        <w:t xml:space="preserve">, Groussolles M, Ehlinger V, Lusque A, Morin M, Benevent JB, Arnaud C, Vayssière C. Prenasal thickness to nasal bone length ratio: effectiveness as a second or third trimester marker for Down syndrome. </w:t>
      </w:r>
      <w:r w:rsidRPr="002B60E6">
        <w:rPr>
          <w:rFonts w:ascii="Book Antiqua" w:eastAsia="Book Antiqua" w:hAnsi="Book Antiqua" w:cs="Book Antiqua"/>
          <w:i/>
          <w:iCs/>
          <w:color w:val="000000"/>
        </w:rPr>
        <w:t>Eur J Obstet Gynecol Reprod Biol</w:t>
      </w:r>
      <w:r w:rsidRPr="002B60E6">
        <w:rPr>
          <w:rFonts w:ascii="Book Antiqua" w:eastAsia="Book Antiqua" w:hAnsi="Book Antiqua" w:cs="Book Antiqua"/>
          <w:color w:val="000000"/>
        </w:rPr>
        <w:t xml:space="preserve"> 2015; </w:t>
      </w:r>
      <w:r w:rsidRPr="002B60E6">
        <w:rPr>
          <w:rFonts w:ascii="Book Antiqua" w:eastAsia="Book Antiqua" w:hAnsi="Book Antiqua" w:cs="Book Antiqua"/>
          <w:b/>
          <w:bCs/>
          <w:color w:val="000000"/>
        </w:rPr>
        <w:t>191</w:t>
      </w:r>
      <w:r w:rsidRPr="002B60E6">
        <w:rPr>
          <w:rFonts w:ascii="Book Antiqua" w:eastAsia="Book Antiqua" w:hAnsi="Book Antiqua" w:cs="Book Antiqua"/>
          <w:color w:val="000000"/>
        </w:rPr>
        <w:t>: 28-32 [PMID: 26070124 DOI: 10.1016/j.ejogrb.2015.05.011]</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25 </w:t>
      </w:r>
      <w:r w:rsidRPr="002B60E6">
        <w:rPr>
          <w:rFonts w:ascii="Book Antiqua" w:eastAsia="Book Antiqua" w:hAnsi="Book Antiqua" w:cs="Book Antiqua"/>
          <w:b/>
          <w:bCs/>
          <w:color w:val="000000"/>
        </w:rPr>
        <w:t>Alldred SK</w:t>
      </w:r>
      <w:r w:rsidRPr="002B60E6">
        <w:rPr>
          <w:rFonts w:ascii="Book Antiqua" w:eastAsia="Book Antiqua" w:hAnsi="Book Antiqua" w:cs="Book Antiqua"/>
          <w:color w:val="000000"/>
        </w:rPr>
        <w:t xml:space="preserve">, Takwoingi Y, Guo B, Pennant M, Deeks JJ, Neilson JP, Alfirevic Z. First and second trimester serum tests with and without first trimester ultrasound tests for Down's syndrome screening. </w:t>
      </w:r>
      <w:r w:rsidRPr="002B60E6">
        <w:rPr>
          <w:rFonts w:ascii="Book Antiqua" w:eastAsia="Book Antiqua" w:hAnsi="Book Antiqua" w:cs="Book Antiqua"/>
          <w:i/>
          <w:iCs/>
          <w:color w:val="000000"/>
        </w:rPr>
        <w:t>Cochrane Database Syst Rev</w:t>
      </w:r>
      <w:r w:rsidRPr="002B60E6">
        <w:rPr>
          <w:rFonts w:ascii="Book Antiqua" w:eastAsia="Book Antiqua" w:hAnsi="Book Antiqua" w:cs="Book Antiqua"/>
          <w:color w:val="000000"/>
        </w:rPr>
        <w:t xml:space="preserve"> 2017; </w:t>
      </w:r>
      <w:r w:rsidRPr="002B60E6">
        <w:rPr>
          <w:rFonts w:ascii="Book Antiqua" w:eastAsia="Book Antiqua" w:hAnsi="Book Antiqua" w:cs="Book Antiqua"/>
          <w:b/>
          <w:bCs/>
          <w:color w:val="000000"/>
        </w:rPr>
        <w:t>3</w:t>
      </w:r>
      <w:r w:rsidRPr="002B60E6">
        <w:rPr>
          <w:rFonts w:ascii="Book Antiqua" w:eastAsia="Book Antiqua" w:hAnsi="Book Antiqua" w:cs="Book Antiqua"/>
          <w:color w:val="000000"/>
        </w:rPr>
        <w:t>: CD012599 [PMID: 28295159 DOI: 10.1002/14651858.CD012599]</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26 </w:t>
      </w:r>
      <w:r w:rsidRPr="002B60E6">
        <w:rPr>
          <w:rFonts w:ascii="Book Antiqua" w:eastAsia="Book Antiqua" w:hAnsi="Book Antiqua" w:cs="Book Antiqua"/>
          <w:b/>
          <w:bCs/>
          <w:color w:val="000000"/>
        </w:rPr>
        <w:t>Neocleous AC</w:t>
      </w:r>
      <w:r w:rsidRPr="002B60E6">
        <w:rPr>
          <w:rFonts w:ascii="Book Antiqua" w:eastAsia="Book Antiqua" w:hAnsi="Book Antiqua" w:cs="Book Antiqua"/>
          <w:color w:val="000000"/>
        </w:rPr>
        <w:t xml:space="preserve">, Syngelaki A, Nicolaides KH, Schizas CN. Two-stage approach for risk estimation of fetal trisomy 21 and other aneuploidies using computational intelligence systems. </w:t>
      </w:r>
      <w:r w:rsidRPr="002B60E6">
        <w:rPr>
          <w:rFonts w:ascii="Book Antiqua" w:eastAsia="Book Antiqua" w:hAnsi="Book Antiqua" w:cs="Book Antiqua"/>
          <w:i/>
          <w:iCs/>
          <w:color w:val="000000"/>
        </w:rPr>
        <w:t>Ultrasound Obstet Gynecol</w:t>
      </w:r>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51</w:t>
      </w:r>
      <w:r w:rsidRPr="002B60E6">
        <w:rPr>
          <w:rFonts w:ascii="Book Antiqua" w:eastAsia="Book Antiqua" w:hAnsi="Book Antiqua" w:cs="Book Antiqua"/>
          <w:color w:val="000000"/>
        </w:rPr>
        <w:t>: 503-508 [PMID: 28640401 DOI: 10.1002/uog.17558]</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 xml:space="preserve">27 </w:t>
      </w:r>
      <w:r w:rsidRPr="002B60E6">
        <w:rPr>
          <w:rFonts w:ascii="Book Antiqua" w:eastAsia="Book Antiqua" w:hAnsi="Book Antiqua" w:cs="Book Antiqua"/>
          <w:b/>
          <w:bCs/>
          <w:color w:val="000000"/>
        </w:rPr>
        <w:t>Zhou Y</w:t>
      </w:r>
      <w:r w:rsidRPr="002B60E6">
        <w:rPr>
          <w:rFonts w:ascii="Book Antiqua" w:eastAsia="Book Antiqua" w:hAnsi="Book Antiqua" w:cs="Book Antiqua"/>
          <w:color w:val="000000"/>
        </w:rPr>
        <w:t xml:space="preserve">, Du Y, Zhang B, Wang L. Integrating multiple of the median values of serological markers with the risk cut-off value in Down syndrome screening. </w:t>
      </w:r>
      <w:r w:rsidRPr="002B60E6">
        <w:rPr>
          <w:rFonts w:ascii="Book Antiqua" w:eastAsia="Book Antiqua" w:hAnsi="Book Antiqua" w:cs="Book Antiqua"/>
          <w:i/>
          <w:iCs/>
          <w:color w:val="000000"/>
        </w:rPr>
        <w:t>Biosci Trends</w:t>
      </w:r>
      <w:r w:rsidRPr="002B60E6">
        <w:rPr>
          <w:rFonts w:ascii="Book Antiqua" w:eastAsia="Book Antiqua" w:hAnsi="Book Antiqua" w:cs="Book Antiqua"/>
          <w:color w:val="000000"/>
        </w:rPr>
        <w:t xml:space="preserve"> 2018; </w:t>
      </w:r>
      <w:r w:rsidRPr="002B60E6">
        <w:rPr>
          <w:rFonts w:ascii="Book Antiqua" w:eastAsia="Book Antiqua" w:hAnsi="Book Antiqua" w:cs="Book Antiqua"/>
          <w:b/>
          <w:bCs/>
          <w:color w:val="000000"/>
        </w:rPr>
        <w:t>12</w:t>
      </w:r>
      <w:r w:rsidRPr="002B60E6">
        <w:rPr>
          <w:rFonts w:ascii="Book Antiqua" w:eastAsia="Book Antiqua" w:hAnsi="Book Antiqua" w:cs="Book Antiqua"/>
          <w:color w:val="000000"/>
        </w:rPr>
        <w:t>: 613-619 [PMID: 30674761 DOI: 10.5582/bst.2018.01232]</w:t>
      </w:r>
    </w:p>
    <w:bookmarkEnd w:id="66"/>
    <w:bookmarkEnd w:id="67"/>
    <w:bookmarkEnd w:id="68"/>
    <w:bookmarkEnd w:id="69"/>
    <w:bookmarkEnd w:id="70"/>
    <w:p w:rsidR="00A77B3E" w:rsidRPr="002B60E6" w:rsidRDefault="00A77B3E" w:rsidP="002B60E6">
      <w:pPr>
        <w:spacing w:line="360" w:lineRule="auto"/>
        <w:jc w:val="both"/>
        <w:rPr>
          <w:rFonts w:ascii="Book Antiqua" w:hAnsi="Book Antiqua"/>
        </w:rPr>
        <w:sectPr w:rsidR="00A77B3E" w:rsidRPr="002B60E6">
          <w:pgSz w:w="12240" w:h="15840"/>
          <w:pgMar w:top="1440" w:right="1440" w:bottom="1440" w:left="1440" w:header="720" w:footer="720" w:gutter="0"/>
          <w:cols w:space="720"/>
          <w:docGrid w:linePitch="360"/>
        </w:sect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Footnotes</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Institutional review board statement: </w:t>
      </w:r>
      <w:r w:rsidRPr="002B60E6">
        <w:rPr>
          <w:rFonts w:ascii="Book Antiqua" w:eastAsia="Book Antiqua" w:hAnsi="Book Antiqua" w:cs="Book Antiqua"/>
          <w:color w:val="000000"/>
        </w:rPr>
        <w:t>This study was approved by the Ethics Committee of the First Hospital of Jilin University</w:t>
      </w:r>
      <w:r w:rsidR="006172AF" w:rsidRPr="002B60E6">
        <w:rPr>
          <w:rFonts w:ascii="Book Antiqua" w:eastAsia="Book Antiqua" w:hAnsi="Book Antiqua" w:cs="Book Antiqua"/>
          <w:color w:val="000000"/>
        </w:rPr>
        <w:t xml:space="preserve">, </w:t>
      </w:r>
      <w:r w:rsidRPr="002B60E6">
        <w:rPr>
          <w:rFonts w:ascii="Book Antiqua" w:eastAsia="Book Antiqua" w:hAnsi="Book Antiqua" w:cs="Book Antiqua"/>
          <w:color w:val="000000"/>
        </w:rPr>
        <w:t xml:space="preserve">No. 2018-387. </w:t>
      </w:r>
    </w:p>
    <w:p w:rsidR="00A77B3E" w:rsidRDefault="00A77B3E" w:rsidP="002B60E6">
      <w:pPr>
        <w:spacing w:line="360" w:lineRule="auto"/>
        <w:jc w:val="both"/>
        <w:rPr>
          <w:rFonts w:ascii="Book Antiqua" w:hAnsi="Book Antiqua"/>
        </w:rPr>
      </w:pPr>
    </w:p>
    <w:p w:rsidR="00EA1DF9" w:rsidRDefault="00EA1DF9" w:rsidP="00EA1DF9">
      <w:pPr>
        <w:spacing w:line="360" w:lineRule="auto"/>
        <w:jc w:val="both"/>
        <w:rPr>
          <w:rFonts w:ascii="Book Antiqua" w:hAnsi="Book Antiqua"/>
        </w:rPr>
      </w:pPr>
      <w:r w:rsidRPr="00EA1DF9">
        <w:rPr>
          <w:rFonts w:ascii="Book Antiqua" w:eastAsia="Book Antiqua" w:hAnsi="Book Antiqua" w:cs="Book Antiqua"/>
          <w:b/>
          <w:bCs/>
          <w:color w:val="000000"/>
        </w:rPr>
        <w:t xml:space="preserve">Informed consent statement: </w:t>
      </w:r>
      <w:bookmarkStart w:id="96" w:name="OLE_LINK139"/>
      <w:bookmarkStart w:id="97" w:name="OLE_LINK140"/>
      <w:r w:rsidR="00F943EE">
        <w:rPr>
          <w:rFonts w:ascii="Book Antiqua" w:hAnsi="Book Antiqua"/>
        </w:rPr>
        <w:t>I</w:t>
      </w:r>
      <w:r w:rsidRPr="00EA1DF9">
        <w:rPr>
          <w:rFonts w:ascii="Book Antiqua" w:hAnsi="Book Antiqua"/>
        </w:rPr>
        <w:t xml:space="preserve">nformed consent </w:t>
      </w:r>
      <w:r w:rsidR="00F943EE">
        <w:rPr>
          <w:rFonts w:ascii="Book Antiqua" w:hAnsi="Book Antiqua"/>
        </w:rPr>
        <w:t>for this</w:t>
      </w:r>
      <w:r w:rsidRPr="00EA1DF9">
        <w:rPr>
          <w:rFonts w:ascii="Book Antiqua" w:hAnsi="Book Antiqua"/>
        </w:rPr>
        <w:t xml:space="preserve"> study </w:t>
      </w:r>
      <w:r w:rsidR="00F943EE">
        <w:rPr>
          <w:rFonts w:ascii="Book Antiqua" w:hAnsi="Book Antiqua"/>
        </w:rPr>
        <w:t>wa</w:t>
      </w:r>
      <w:r w:rsidRPr="00EA1DF9">
        <w:rPr>
          <w:rFonts w:ascii="Book Antiqua" w:hAnsi="Book Antiqua"/>
        </w:rPr>
        <w:t>s not required</w:t>
      </w:r>
      <w:r w:rsidR="00F943EE">
        <w:rPr>
          <w:rFonts w:ascii="Book Antiqua" w:hAnsi="Book Antiqua"/>
          <w:lang w:eastAsia="zh-CN"/>
        </w:rPr>
        <w:t>as</w:t>
      </w:r>
      <w:r w:rsidRPr="00EA1DF9">
        <w:rPr>
          <w:rFonts w:ascii="Book Antiqua" w:hAnsi="Book Antiqua"/>
        </w:rPr>
        <w:t xml:space="preserve"> the clinical data were anonymous.</w:t>
      </w:r>
    </w:p>
    <w:bookmarkEnd w:id="96"/>
    <w:bookmarkEnd w:id="97"/>
    <w:p w:rsidR="00EA1DF9" w:rsidRPr="002B60E6" w:rsidRDefault="00EA1DF9"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Conflict-of-interest statement: </w:t>
      </w:r>
      <w:r w:rsidRPr="002B60E6">
        <w:rPr>
          <w:rFonts w:ascii="Book Antiqua" w:eastAsia="Book Antiqua" w:hAnsi="Book Antiqua" w:cs="Book Antiqua"/>
          <w:color w:val="000000"/>
        </w:rPr>
        <w:t>The authors declare that they have no competing interests.</w:t>
      </w:r>
    </w:p>
    <w:p w:rsidR="00A77B3E" w:rsidRDefault="00A77B3E" w:rsidP="002B60E6">
      <w:pPr>
        <w:spacing w:line="360" w:lineRule="auto"/>
        <w:jc w:val="both"/>
        <w:rPr>
          <w:rFonts w:ascii="Book Antiqua" w:hAnsi="Book Antiqua"/>
        </w:rPr>
      </w:pPr>
    </w:p>
    <w:p w:rsidR="00EA3500" w:rsidRDefault="00EA3500" w:rsidP="002B60E6">
      <w:pPr>
        <w:spacing w:line="360" w:lineRule="auto"/>
        <w:jc w:val="both"/>
        <w:rPr>
          <w:rFonts w:ascii="Book Antiqua" w:eastAsia="Book Antiqua" w:hAnsi="Book Antiqua" w:cs="Book Antiqua"/>
          <w:color w:val="000000"/>
        </w:rPr>
      </w:pPr>
      <w:r w:rsidRPr="00EA3500">
        <w:rPr>
          <w:rFonts w:ascii="Book Antiqua" w:eastAsia="Book Antiqua" w:hAnsi="Book Antiqua" w:cs="Book Antiqua"/>
          <w:b/>
          <w:bCs/>
          <w:color w:val="000000"/>
        </w:rPr>
        <w:t>Data sharing statement:</w:t>
      </w:r>
      <w:bookmarkStart w:id="98" w:name="OLE_LINK141"/>
      <w:r w:rsidRPr="00EA3500">
        <w:rPr>
          <w:rFonts w:ascii="Book Antiqua" w:eastAsia="Book Antiqua" w:hAnsi="Book Antiqua" w:cs="Book Antiqua"/>
          <w:color w:val="000000"/>
        </w:rPr>
        <w:t>No additional data are available.</w:t>
      </w:r>
    </w:p>
    <w:bookmarkEnd w:id="98"/>
    <w:p w:rsidR="00EA3500" w:rsidRPr="00EA3500" w:rsidRDefault="00EA3500" w:rsidP="002B60E6">
      <w:pPr>
        <w:spacing w:line="360" w:lineRule="auto"/>
        <w:jc w:val="both"/>
        <w:rPr>
          <w:rFonts w:ascii="Book Antiqua" w:eastAsia="Book Antiqua" w:hAnsi="Book Antiqua" w:cs="Book Antiqua"/>
          <w:color w:val="000000"/>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bCs/>
          <w:color w:val="000000"/>
        </w:rPr>
        <w:t xml:space="preserve">Open-Access: </w:t>
      </w:r>
      <w:bookmarkStart w:id="99" w:name="OLE_LINK108"/>
      <w:r w:rsidRPr="002B60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9"/>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eastAsia="Book Antiqua" w:hAnsi="Book Antiqua" w:cs="Book Antiqua"/>
          <w:color w:val="000000"/>
        </w:rPr>
      </w:pPr>
      <w:r w:rsidRPr="002B60E6">
        <w:rPr>
          <w:rFonts w:ascii="Book Antiqua" w:eastAsia="Book Antiqua" w:hAnsi="Book Antiqua" w:cs="Book Antiqua"/>
          <w:b/>
          <w:color w:val="000000"/>
        </w:rPr>
        <w:t xml:space="preserve">Manuscript source: </w:t>
      </w:r>
      <w:r w:rsidRPr="002B60E6">
        <w:rPr>
          <w:rFonts w:ascii="Book Antiqua" w:eastAsia="Book Antiqua" w:hAnsi="Book Antiqua" w:cs="Book Antiqua"/>
          <w:color w:val="000000"/>
        </w:rPr>
        <w:t xml:space="preserve">Unsolicited </w:t>
      </w:r>
      <w:r w:rsidR="00F73545" w:rsidRPr="002B60E6">
        <w:rPr>
          <w:rFonts w:ascii="Book Antiqua" w:eastAsia="Book Antiqua" w:hAnsi="Book Antiqua" w:cs="Book Antiqua"/>
          <w:color w:val="000000"/>
        </w:rPr>
        <w:t>m</w:t>
      </w:r>
      <w:r w:rsidRPr="002B60E6">
        <w:rPr>
          <w:rFonts w:ascii="Book Antiqua" w:eastAsia="Book Antiqua" w:hAnsi="Book Antiqua" w:cs="Book Antiqua"/>
          <w:color w:val="000000"/>
        </w:rPr>
        <w:t>anuscript</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Peer-review started: </w:t>
      </w:r>
      <w:r w:rsidRPr="002B60E6">
        <w:rPr>
          <w:rFonts w:ascii="Book Antiqua" w:eastAsia="Book Antiqua" w:hAnsi="Book Antiqua" w:cs="Book Antiqua"/>
          <w:color w:val="000000"/>
        </w:rPr>
        <w:t>July 22, 2020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First decision: </w:t>
      </w:r>
      <w:r w:rsidRPr="002B60E6">
        <w:rPr>
          <w:rFonts w:ascii="Book Antiqua" w:eastAsia="Book Antiqua" w:hAnsi="Book Antiqua" w:cs="Book Antiqua"/>
          <w:color w:val="000000"/>
        </w:rPr>
        <w:t>December 21, 2020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Article in press: </w:t>
      </w:r>
      <w:r w:rsidR="00E24B14" w:rsidRPr="002D0640">
        <w:rPr>
          <w:rFonts w:ascii="Book Antiqua" w:eastAsia="Book Antiqua" w:hAnsi="Book Antiqua" w:cs="Book Antiqua"/>
          <w:color w:val="000000"/>
        </w:rPr>
        <w:t>March 10, 2021</w:t>
      </w:r>
    </w:p>
    <w:p w:rsidR="00A77B3E" w:rsidRPr="002B60E6" w:rsidRDefault="00A77B3E" w:rsidP="002B60E6">
      <w:pPr>
        <w:spacing w:line="360" w:lineRule="auto"/>
        <w:jc w:val="both"/>
        <w:rPr>
          <w:rFonts w:ascii="Book Antiqua" w:hAnsi="Book Antiqua"/>
        </w:rPr>
      </w:pP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Specialty type: </w:t>
      </w:r>
      <w:bookmarkStart w:id="100" w:name="OLE_LINK1952"/>
      <w:bookmarkStart w:id="101" w:name="OLE_LINK1953"/>
      <w:bookmarkStart w:id="102" w:name="OLE_LINK2066"/>
      <w:r w:rsidR="00080FC0" w:rsidRPr="002B60E6">
        <w:rPr>
          <w:rFonts w:ascii="Book Antiqua" w:eastAsia="微软雅黑" w:hAnsi="Book Antiqua" w:cs="宋体"/>
        </w:rPr>
        <w:t>Medicine, research and experimental</w:t>
      </w:r>
      <w:bookmarkEnd w:id="100"/>
      <w:bookmarkEnd w:id="101"/>
      <w:bookmarkEnd w:id="102"/>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 xml:space="preserve">Country/Territory of origin: </w:t>
      </w:r>
      <w:r w:rsidRPr="002B60E6">
        <w:rPr>
          <w:rFonts w:ascii="Book Antiqua" w:eastAsia="Book Antiqua" w:hAnsi="Book Antiqua" w:cs="Book Antiqua"/>
          <w:color w:val="000000"/>
        </w:rPr>
        <w:t>China</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b/>
          <w:color w:val="000000"/>
        </w:rPr>
        <w:t>Peer-review report’s scientific quality classification</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A (Excellent): 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B (Very good): B</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C (Good): 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D (Fair): 0</w:t>
      </w:r>
    </w:p>
    <w:p w:rsidR="00A77B3E" w:rsidRPr="002B60E6" w:rsidRDefault="009B5FCE" w:rsidP="002B60E6">
      <w:pPr>
        <w:spacing w:line="360" w:lineRule="auto"/>
        <w:jc w:val="both"/>
        <w:rPr>
          <w:rFonts w:ascii="Book Antiqua" w:hAnsi="Book Antiqua"/>
        </w:rPr>
      </w:pPr>
      <w:r w:rsidRPr="002B60E6">
        <w:rPr>
          <w:rFonts w:ascii="Book Antiqua" w:eastAsia="Book Antiqua" w:hAnsi="Book Antiqua" w:cs="Book Antiqua"/>
          <w:color w:val="000000"/>
        </w:rPr>
        <w:t>Grade E (Poor): 0</w:t>
      </w:r>
    </w:p>
    <w:p w:rsidR="00A77B3E" w:rsidRPr="002B60E6" w:rsidRDefault="00A77B3E" w:rsidP="002B60E6">
      <w:pPr>
        <w:spacing w:line="360" w:lineRule="auto"/>
        <w:jc w:val="both"/>
        <w:rPr>
          <w:rFonts w:ascii="Book Antiqua" w:hAnsi="Book Antiqua"/>
        </w:rPr>
      </w:pPr>
    </w:p>
    <w:p w:rsidR="00A77B3E" w:rsidRPr="00E24B14" w:rsidRDefault="009B5FCE" w:rsidP="002B60E6">
      <w:pPr>
        <w:spacing w:line="360" w:lineRule="auto"/>
        <w:jc w:val="both"/>
        <w:rPr>
          <w:rFonts w:ascii="Book Antiqua" w:hAnsi="Book Antiqua" w:cs="Book Antiqua"/>
          <w:b/>
          <w:color w:val="000000"/>
          <w:lang w:eastAsia="zh-CN"/>
        </w:rPr>
      </w:pPr>
      <w:r w:rsidRPr="002B60E6">
        <w:rPr>
          <w:rFonts w:ascii="Book Antiqua" w:eastAsia="Book Antiqua" w:hAnsi="Book Antiqua" w:cs="Book Antiqua"/>
          <w:b/>
          <w:color w:val="000000"/>
        </w:rPr>
        <w:t xml:space="preserve">P-Reviewer: </w:t>
      </w:r>
      <w:r w:rsidRPr="002B60E6">
        <w:rPr>
          <w:rFonts w:ascii="Book Antiqua" w:eastAsia="Book Antiqua" w:hAnsi="Book Antiqua" w:cs="Book Antiqua"/>
          <w:color w:val="000000"/>
        </w:rPr>
        <w:t>Lepage N</w:t>
      </w:r>
      <w:r w:rsidRPr="002B60E6">
        <w:rPr>
          <w:rFonts w:ascii="Book Antiqua" w:eastAsia="Book Antiqua" w:hAnsi="Book Antiqua" w:cs="Book Antiqua"/>
          <w:b/>
          <w:color w:val="000000"/>
        </w:rPr>
        <w:t xml:space="preserve"> S-Editor: </w:t>
      </w:r>
      <w:r w:rsidRPr="002B60E6">
        <w:rPr>
          <w:rFonts w:ascii="Book Antiqua" w:eastAsia="Book Antiqua" w:hAnsi="Book Antiqua" w:cs="Book Antiqua"/>
          <w:color w:val="000000"/>
        </w:rPr>
        <w:t>Fan JR</w:t>
      </w:r>
      <w:r w:rsidRPr="002B60E6">
        <w:rPr>
          <w:rFonts w:ascii="Book Antiqua" w:eastAsia="Book Antiqua" w:hAnsi="Book Antiqua" w:cs="Book Antiqua"/>
          <w:b/>
          <w:color w:val="000000"/>
        </w:rPr>
        <w:t xml:space="preserve"> L-Editor: </w:t>
      </w:r>
      <w:r w:rsidR="00F943EE">
        <w:rPr>
          <w:rFonts w:ascii="Book Antiqua" w:eastAsia="Book Antiqua" w:hAnsi="Book Antiqua" w:cs="Book Antiqua"/>
          <w:color w:val="000000"/>
        </w:rPr>
        <w:t>Webster JR</w:t>
      </w:r>
      <w:r w:rsidRPr="002B60E6">
        <w:rPr>
          <w:rFonts w:ascii="Book Antiqua" w:eastAsia="Book Antiqua" w:hAnsi="Book Antiqua" w:cs="Book Antiqua"/>
          <w:b/>
          <w:color w:val="000000"/>
        </w:rPr>
        <w:t xml:space="preserve"> P-Editor: </w:t>
      </w:r>
      <w:r w:rsidR="00E24B14" w:rsidRPr="00E24B14">
        <w:rPr>
          <w:rFonts w:ascii="Book Antiqua" w:hAnsi="Book Antiqua" w:cs="Book Antiqua" w:hint="eastAsia"/>
          <w:color w:val="000000"/>
          <w:lang w:eastAsia="zh-CN"/>
        </w:rPr>
        <w:t>Liu JH</w:t>
      </w:r>
    </w:p>
    <w:p w:rsidR="00CB5527" w:rsidRPr="002B60E6" w:rsidRDefault="00CB5527" w:rsidP="002B60E6">
      <w:pPr>
        <w:pStyle w:val="a3"/>
        <w:ind w:firstLineChars="0" w:firstLine="0"/>
        <w:contextualSpacing/>
        <w:rPr>
          <w:rFonts w:ascii="Book Antiqua" w:hAnsi="Book Antiqua" w:cs="Times New Roman"/>
          <w:b/>
          <w:szCs w:val="24"/>
        </w:rPr>
      </w:pPr>
      <w:r w:rsidRPr="002B60E6">
        <w:rPr>
          <w:rFonts w:ascii="Book Antiqua" w:eastAsia="Book Antiqua" w:hAnsi="Book Antiqua" w:cs="Book Antiqua"/>
          <w:b/>
          <w:color w:val="000000"/>
          <w:szCs w:val="24"/>
        </w:rPr>
        <w:br w:type="page"/>
      </w:r>
      <w:r w:rsidRPr="002B60E6">
        <w:rPr>
          <w:rFonts w:ascii="Book Antiqua" w:hAnsi="Book Antiqua" w:cs="Times New Roman"/>
          <w:b/>
          <w:szCs w:val="24"/>
        </w:rPr>
        <w:t xml:space="preserve">Table 1 Some major fields </w:t>
      </w:r>
      <w:r w:rsidR="00717586">
        <w:rPr>
          <w:rFonts w:ascii="Book Antiqua" w:hAnsi="Book Antiqua" w:cs="Times New Roman"/>
          <w:b/>
          <w:szCs w:val="24"/>
        </w:rPr>
        <w:t>in</w:t>
      </w:r>
      <w:r w:rsidRPr="002B60E6">
        <w:rPr>
          <w:rFonts w:ascii="Book Antiqua" w:hAnsi="Book Antiqua" w:cs="Times New Roman"/>
          <w:b/>
          <w:szCs w:val="24"/>
        </w:rPr>
        <w:t xml:space="preserve"> the prenatal </w:t>
      </w:r>
      <w:r w:rsidR="004E5FC9" w:rsidRPr="002B60E6">
        <w:rPr>
          <w:rFonts w:ascii="Book Antiqua" w:hAnsi="Book Antiqua" w:cs="Times New Roman"/>
          <w:b/>
          <w:szCs w:val="24"/>
        </w:rPr>
        <w:t>d</w:t>
      </w:r>
      <w:r w:rsidRPr="002B60E6">
        <w:rPr>
          <w:rFonts w:ascii="Book Antiqua" w:hAnsi="Book Antiqua" w:cs="Times New Roman"/>
          <w:b/>
          <w:szCs w:val="24"/>
        </w:rPr>
        <w:t>own syndrome screening and postnatal follow-up database</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2957"/>
        <w:gridCol w:w="2813"/>
        <w:gridCol w:w="2114"/>
      </w:tblGrid>
      <w:tr w:rsidR="00CB5527" w:rsidRPr="002B60E6" w:rsidTr="00774859">
        <w:trPr>
          <w:trHeight w:val="57"/>
        </w:trPr>
        <w:tc>
          <w:tcPr>
            <w:tcW w:w="883"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S/N</w:t>
            </w:r>
          </w:p>
        </w:tc>
        <w:tc>
          <w:tcPr>
            <w:tcW w:w="1544"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Date of receipt</w:t>
            </w:r>
          </w:p>
        </w:tc>
        <w:tc>
          <w:tcPr>
            <w:tcW w:w="1469"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 xml:space="preserve">Pregnant mother </w:t>
            </w:r>
            <w:r w:rsidR="003462A6">
              <w:rPr>
                <w:rFonts w:ascii="Book Antiqua" w:hAnsi="Book Antiqua" w:cs="Times New Roman"/>
                <w:b/>
                <w:bCs/>
                <w:szCs w:val="24"/>
              </w:rPr>
              <w:t>number</w:t>
            </w:r>
          </w:p>
        </w:tc>
        <w:tc>
          <w:tcPr>
            <w:tcW w:w="1104"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 xml:space="preserve">Sample </w:t>
            </w:r>
            <w:r w:rsidR="003462A6">
              <w:rPr>
                <w:rFonts w:ascii="Book Antiqua" w:hAnsi="Book Antiqua" w:cs="Times New Roman"/>
                <w:b/>
                <w:bCs/>
                <w:szCs w:val="24"/>
              </w:rPr>
              <w:t>number</w:t>
            </w:r>
          </w:p>
        </w:tc>
      </w:tr>
      <w:tr w:rsidR="00CB5527" w:rsidRPr="002B60E6" w:rsidTr="00774859">
        <w:trPr>
          <w:trHeight w:val="57"/>
        </w:trPr>
        <w:tc>
          <w:tcPr>
            <w:tcW w:w="883"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Date of birth</w:t>
            </w:r>
          </w:p>
        </w:tc>
        <w:tc>
          <w:tcPr>
            <w:tcW w:w="1544"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Blood sampling date</w:t>
            </w:r>
          </w:p>
        </w:tc>
        <w:tc>
          <w:tcPr>
            <w:tcW w:w="1469" w:type="pct"/>
            <w:tcBorders>
              <w:top w:val="single" w:sz="4" w:space="0" w:color="auto"/>
            </w:tcBorders>
          </w:tcPr>
          <w:p w:rsidR="00CB5527" w:rsidRPr="002B60E6" w:rsidRDefault="00CB5527" w:rsidP="00717586">
            <w:pPr>
              <w:pStyle w:val="a3"/>
              <w:ind w:firstLineChars="0" w:firstLine="0"/>
              <w:contextualSpacing/>
              <w:rPr>
                <w:rFonts w:ascii="Book Antiqua" w:hAnsi="Book Antiqua" w:cs="Times New Roman"/>
                <w:szCs w:val="24"/>
              </w:rPr>
            </w:pPr>
            <w:r w:rsidRPr="002B60E6">
              <w:rPr>
                <w:rFonts w:ascii="Book Antiqua" w:hAnsi="Book Antiqua" w:cs="Times New Roman"/>
                <w:szCs w:val="24"/>
              </w:rPr>
              <w:t xml:space="preserve">Expected age </w:t>
            </w:r>
            <w:r w:rsidR="00717586">
              <w:rPr>
                <w:rFonts w:ascii="Book Antiqua" w:hAnsi="Book Antiqua" w:cs="Times New Roman"/>
                <w:szCs w:val="24"/>
              </w:rPr>
              <w:t>at</w:t>
            </w:r>
            <w:r w:rsidRPr="002B60E6">
              <w:rPr>
                <w:rFonts w:ascii="Book Antiqua" w:hAnsi="Book Antiqua" w:cs="Times New Roman"/>
                <w:szCs w:val="24"/>
              </w:rPr>
              <w:t xml:space="preserve"> delivery</w:t>
            </w:r>
          </w:p>
        </w:tc>
        <w:tc>
          <w:tcPr>
            <w:tcW w:w="1104"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T21 age riskvalue</w:t>
            </w:r>
          </w:p>
        </w:tc>
      </w:tr>
      <w:tr w:rsidR="00CB5527" w:rsidRPr="002B60E6" w:rsidTr="00774859">
        <w:trPr>
          <w:trHeight w:val="57"/>
        </w:trPr>
        <w:tc>
          <w:tcPr>
            <w:tcW w:w="883"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T18 age risk</w:t>
            </w:r>
          </w:p>
        </w:tc>
        <w:tc>
          <w:tcPr>
            <w:tcW w:w="1544" w:type="pct"/>
          </w:tcPr>
          <w:p w:rsidR="00CB5527" w:rsidRPr="002B60E6" w:rsidRDefault="00CB5527" w:rsidP="002B60E6">
            <w:pPr>
              <w:pStyle w:val="a3"/>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AFP MoM</w:t>
            </w:r>
            <w:r w:rsidR="00717586" w:rsidRPr="001921A4">
              <w:rPr>
                <w:rFonts w:ascii="Book Antiqua" w:hAnsi="Book Antiqua" w:cs="Times New Roman"/>
                <w:szCs w:val="24"/>
                <w:vertAlign w:val="superscript"/>
              </w:rPr>
              <w:t>1</w:t>
            </w:r>
          </w:p>
        </w:tc>
        <w:tc>
          <w:tcPr>
            <w:tcW w:w="1469"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hCGb MoM</w:t>
            </w:r>
          </w:p>
        </w:tc>
        <w:tc>
          <w:tcPr>
            <w:tcW w:w="110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uE3 MoM</w:t>
            </w:r>
          </w:p>
        </w:tc>
      </w:tr>
      <w:tr w:rsidR="00CB5527" w:rsidRPr="002B60E6" w:rsidTr="00774859">
        <w:trPr>
          <w:trHeight w:val="57"/>
        </w:trPr>
        <w:tc>
          <w:tcPr>
            <w:tcW w:w="883" w:type="pct"/>
          </w:tcPr>
          <w:p w:rsidR="00CB5527" w:rsidRPr="002B60E6" w:rsidRDefault="00CB5527" w:rsidP="002B60E6">
            <w:pPr>
              <w:pStyle w:val="a3"/>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AFP Conc.</w:t>
            </w:r>
            <w:r w:rsidRPr="002B60E6">
              <w:rPr>
                <w:rFonts w:ascii="Book Antiqua" w:hAnsi="Book Antiqua" w:cs="Times New Roman"/>
                <w:szCs w:val="24"/>
                <w:vertAlign w:val="superscript"/>
              </w:rPr>
              <w:t>2</w:t>
            </w:r>
          </w:p>
        </w:tc>
        <w:tc>
          <w:tcPr>
            <w:tcW w:w="154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hCGb Conc.</w:t>
            </w:r>
          </w:p>
        </w:tc>
        <w:tc>
          <w:tcPr>
            <w:tcW w:w="1469"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uE3 Conc.</w:t>
            </w:r>
          </w:p>
        </w:tc>
        <w:tc>
          <w:tcPr>
            <w:tcW w:w="110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Gestational age</w:t>
            </w:r>
          </w:p>
        </w:tc>
      </w:tr>
      <w:tr w:rsidR="00CB5527" w:rsidRPr="002B60E6" w:rsidTr="00774859">
        <w:trPr>
          <w:trHeight w:val="57"/>
        </w:trPr>
        <w:tc>
          <w:tcPr>
            <w:tcW w:w="883"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Body weight</w:t>
            </w:r>
          </w:p>
        </w:tc>
        <w:tc>
          <w:tcPr>
            <w:tcW w:w="154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Examination unit</w:t>
            </w:r>
          </w:p>
        </w:tc>
        <w:tc>
          <w:tcPr>
            <w:tcW w:w="1469"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Date of last menstruation</w:t>
            </w:r>
          </w:p>
        </w:tc>
        <w:tc>
          <w:tcPr>
            <w:tcW w:w="110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Ethnicity/race</w:t>
            </w:r>
          </w:p>
        </w:tc>
      </w:tr>
      <w:tr w:rsidR="00CB5527" w:rsidRPr="002B60E6" w:rsidTr="00774859">
        <w:trPr>
          <w:trHeight w:val="57"/>
        </w:trPr>
        <w:tc>
          <w:tcPr>
            <w:tcW w:w="883"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Menstrual cycle</w:t>
            </w:r>
          </w:p>
        </w:tc>
        <w:tc>
          <w:tcPr>
            <w:tcW w:w="154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History of abnormal pregnancy</w:t>
            </w:r>
          </w:p>
        </w:tc>
        <w:tc>
          <w:tcPr>
            <w:tcW w:w="1469"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Smoking status</w:t>
            </w:r>
          </w:p>
        </w:tc>
        <w:tc>
          <w:tcPr>
            <w:tcW w:w="1104" w:type="pct"/>
          </w:tcPr>
          <w:p w:rsidR="00CB5527" w:rsidRPr="002B60E6" w:rsidRDefault="00CB5527" w:rsidP="002B60E6">
            <w:pPr>
              <w:pStyle w:val="a3"/>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CRL</w:t>
            </w:r>
            <w:r w:rsidRPr="002B60E6">
              <w:rPr>
                <w:rFonts w:ascii="Book Antiqua" w:hAnsi="Book Antiqua" w:cs="Times New Roman"/>
                <w:szCs w:val="24"/>
                <w:vertAlign w:val="superscript"/>
              </w:rPr>
              <w:t>3</w:t>
            </w:r>
          </w:p>
        </w:tc>
      </w:tr>
      <w:tr w:rsidR="00CB5527" w:rsidRPr="002B60E6" w:rsidTr="00774859">
        <w:trPr>
          <w:trHeight w:val="57"/>
        </w:trPr>
        <w:tc>
          <w:tcPr>
            <w:tcW w:w="883" w:type="pct"/>
          </w:tcPr>
          <w:p w:rsidR="00CB5527" w:rsidRPr="002B60E6" w:rsidRDefault="00CB5527" w:rsidP="002B60E6">
            <w:pPr>
              <w:pStyle w:val="a3"/>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BPD</w:t>
            </w:r>
            <w:r w:rsidRPr="002B60E6">
              <w:rPr>
                <w:rFonts w:ascii="Book Antiqua" w:hAnsi="Book Antiqua" w:cs="Times New Roman"/>
                <w:szCs w:val="24"/>
                <w:vertAlign w:val="superscript"/>
              </w:rPr>
              <w:t>4</w:t>
            </w:r>
          </w:p>
        </w:tc>
        <w:tc>
          <w:tcPr>
            <w:tcW w:w="1544" w:type="pct"/>
          </w:tcPr>
          <w:p w:rsidR="00CB5527" w:rsidRPr="002B60E6" w:rsidRDefault="00CB5527" w:rsidP="002B60E6">
            <w:pPr>
              <w:pStyle w:val="a3"/>
              <w:ind w:firstLineChars="0" w:firstLine="0"/>
              <w:contextualSpacing/>
              <w:rPr>
                <w:rFonts w:ascii="Book Antiqua" w:hAnsi="Book Antiqua" w:cs="Times New Roman"/>
                <w:szCs w:val="24"/>
                <w:vertAlign w:val="superscript"/>
              </w:rPr>
            </w:pPr>
            <w:r w:rsidRPr="002B60E6">
              <w:rPr>
                <w:rFonts w:ascii="Book Antiqua" w:hAnsi="Book Antiqua" w:cs="Times New Roman"/>
                <w:szCs w:val="24"/>
              </w:rPr>
              <w:t>NT</w:t>
            </w:r>
            <w:r w:rsidRPr="002B60E6">
              <w:rPr>
                <w:rFonts w:ascii="Book Antiqua" w:hAnsi="Book Antiqua" w:cs="Times New Roman"/>
                <w:szCs w:val="24"/>
                <w:vertAlign w:val="superscript"/>
              </w:rPr>
              <w:t>5</w:t>
            </w:r>
          </w:p>
        </w:tc>
        <w:tc>
          <w:tcPr>
            <w:tcW w:w="1469"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Fetal chromosomal karyotype</w:t>
            </w:r>
          </w:p>
        </w:tc>
        <w:tc>
          <w:tcPr>
            <w:tcW w:w="1104"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Pregnancy outcomes</w:t>
            </w:r>
          </w:p>
        </w:tc>
      </w:tr>
    </w:tbl>
    <w:p w:rsidR="00F713AB" w:rsidRDefault="00CB5527" w:rsidP="002B60E6">
      <w:pPr>
        <w:spacing w:line="360" w:lineRule="auto"/>
        <w:jc w:val="both"/>
        <w:rPr>
          <w:rFonts w:ascii="Book Antiqua" w:hAnsi="Book Antiqua"/>
          <w:lang w:eastAsia="zh-CN"/>
        </w:rPr>
      </w:pPr>
      <w:r w:rsidRPr="002B60E6">
        <w:rPr>
          <w:rFonts w:ascii="Book Antiqua" w:hAnsi="Book Antiqua"/>
          <w:vertAlign w:val="superscript"/>
        </w:rPr>
        <w:t>1</w:t>
      </w:r>
      <w:r w:rsidRPr="002B60E6">
        <w:rPr>
          <w:rFonts w:ascii="Book Antiqua" w:hAnsi="Book Antiqua"/>
        </w:rPr>
        <w:t xml:space="preserve">Multiple of the </w:t>
      </w:r>
      <w:r w:rsidR="00E805DF" w:rsidRPr="002B60E6">
        <w:rPr>
          <w:rFonts w:ascii="Book Antiqua" w:hAnsi="Book Antiqua"/>
        </w:rPr>
        <w:t>m</w:t>
      </w:r>
      <w:r w:rsidRPr="002B60E6">
        <w:rPr>
          <w:rFonts w:ascii="Book Antiqua" w:hAnsi="Book Antiqua"/>
        </w:rPr>
        <w:t>edian</w:t>
      </w:r>
      <w:r w:rsidR="00F713AB">
        <w:rPr>
          <w:rFonts w:ascii="Book Antiqua" w:hAnsi="Book Antiqua" w:hint="eastAsia"/>
          <w:lang w:eastAsia="zh-CN"/>
        </w:rPr>
        <w:t>.</w:t>
      </w:r>
    </w:p>
    <w:p w:rsidR="00F713AB" w:rsidRDefault="00CB5527" w:rsidP="002B60E6">
      <w:pPr>
        <w:spacing w:line="360" w:lineRule="auto"/>
        <w:jc w:val="both"/>
        <w:rPr>
          <w:rFonts w:ascii="Book Antiqua" w:hAnsi="Book Antiqua"/>
          <w:lang w:eastAsia="zh-CN"/>
        </w:rPr>
      </w:pPr>
      <w:r w:rsidRPr="002B60E6">
        <w:rPr>
          <w:rFonts w:ascii="Book Antiqua" w:hAnsi="Book Antiqua"/>
          <w:vertAlign w:val="superscript"/>
        </w:rPr>
        <w:t>2</w:t>
      </w:r>
      <w:r w:rsidRPr="002B60E6">
        <w:rPr>
          <w:rFonts w:ascii="Book Antiqua" w:hAnsi="Book Antiqua"/>
        </w:rPr>
        <w:t xml:space="preserve">Median </w:t>
      </w:r>
      <w:r w:rsidR="00E805DF" w:rsidRPr="002B60E6">
        <w:rPr>
          <w:rFonts w:ascii="Book Antiqua" w:hAnsi="Book Antiqua"/>
        </w:rPr>
        <w:t>c</w:t>
      </w:r>
      <w:r w:rsidRPr="002B60E6">
        <w:rPr>
          <w:rFonts w:ascii="Book Antiqua" w:hAnsi="Book Antiqua"/>
        </w:rPr>
        <w:t>oncentration</w:t>
      </w:r>
      <w:r w:rsidR="00F713AB">
        <w:rPr>
          <w:rFonts w:ascii="Book Antiqua" w:hAnsi="Book Antiqua" w:hint="eastAsia"/>
          <w:lang w:eastAsia="zh-CN"/>
        </w:rPr>
        <w:t>.</w:t>
      </w:r>
    </w:p>
    <w:p w:rsidR="00F713AB" w:rsidRDefault="00CB5527" w:rsidP="002B60E6">
      <w:pPr>
        <w:spacing w:line="360" w:lineRule="auto"/>
        <w:jc w:val="both"/>
        <w:rPr>
          <w:rFonts w:ascii="Book Antiqua" w:hAnsi="Book Antiqua"/>
          <w:lang w:eastAsia="zh-CN"/>
        </w:rPr>
      </w:pPr>
      <w:r w:rsidRPr="002B60E6">
        <w:rPr>
          <w:rFonts w:ascii="Book Antiqua" w:hAnsi="Book Antiqua"/>
          <w:vertAlign w:val="superscript"/>
        </w:rPr>
        <w:t>3</w:t>
      </w:r>
      <w:r w:rsidRPr="002B60E6">
        <w:rPr>
          <w:rFonts w:ascii="Book Antiqua" w:hAnsi="Book Antiqua"/>
        </w:rPr>
        <w:t xml:space="preserve">Crown-rump </w:t>
      </w:r>
      <w:r w:rsidR="00E805DF" w:rsidRPr="002B60E6">
        <w:rPr>
          <w:rFonts w:ascii="Book Antiqua" w:hAnsi="Book Antiqua"/>
        </w:rPr>
        <w:t>l</w:t>
      </w:r>
      <w:r w:rsidRPr="002B60E6">
        <w:rPr>
          <w:rFonts w:ascii="Book Antiqua" w:hAnsi="Book Antiqua"/>
        </w:rPr>
        <w:t>ength</w:t>
      </w:r>
      <w:r w:rsidR="00F713AB">
        <w:rPr>
          <w:rFonts w:ascii="Book Antiqua" w:hAnsi="Book Antiqua" w:hint="eastAsia"/>
          <w:lang w:eastAsia="zh-CN"/>
        </w:rPr>
        <w:t>.</w:t>
      </w:r>
    </w:p>
    <w:p w:rsidR="00F713AB" w:rsidRDefault="00CB5527" w:rsidP="002B60E6">
      <w:pPr>
        <w:spacing w:line="360" w:lineRule="auto"/>
        <w:jc w:val="both"/>
        <w:rPr>
          <w:rFonts w:ascii="Book Antiqua" w:hAnsi="Book Antiqua"/>
          <w:lang w:eastAsia="zh-CN"/>
        </w:rPr>
      </w:pPr>
      <w:r w:rsidRPr="002B60E6">
        <w:rPr>
          <w:rFonts w:ascii="Book Antiqua" w:hAnsi="Book Antiqua"/>
          <w:vertAlign w:val="superscript"/>
        </w:rPr>
        <w:t>4</w:t>
      </w:r>
      <w:r w:rsidRPr="002B60E6">
        <w:rPr>
          <w:rFonts w:ascii="Book Antiqua" w:hAnsi="Book Antiqua"/>
        </w:rPr>
        <w:t xml:space="preserve">Biparietal </w:t>
      </w:r>
      <w:r w:rsidR="00E805DF" w:rsidRPr="002B60E6">
        <w:rPr>
          <w:rFonts w:ascii="Book Antiqua" w:hAnsi="Book Antiqua"/>
        </w:rPr>
        <w:t>d</w:t>
      </w:r>
      <w:r w:rsidRPr="002B60E6">
        <w:rPr>
          <w:rFonts w:ascii="Book Antiqua" w:hAnsi="Book Antiqua"/>
        </w:rPr>
        <w:t>iameter</w:t>
      </w:r>
      <w:r w:rsidR="00F713AB">
        <w:rPr>
          <w:rFonts w:ascii="Book Antiqua" w:hAnsi="Book Antiqua" w:hint="eastAsia"/>
          <w:lang w:eastAsia="zh-CN"/>
        </w:rPr>
        <w:t>.</w:t>
      </w:r>
    </w:p>
    <w:p w:rsidR="00CB5527" w:rsidRPr="002B60E6" w:rsidRDefault="00E805DF" w:rsidP="002B60E6">
      <w:pPr>
        <w:spacing w:line="360" w:lineRule="auto"/>
        <w:jc w:val="both"/>
        <w:rPr>
          <w:rFonts w:ascii="Book Antiqua" w:eastAsia="Book Antiqua" w:hAnsi="Book Antiqua" w:cs="Book Antiqua"/>
          <w:color w:val="000000"/>
        </w:rPr>
      </w:pPr>
      <w:r w:rsidRPr="002B60E6">
        <w:rPr>
          <w:rFonts w:ascii="Book Antiqua" w:hAnsi="Book Antiqua"/>
          <w:vertAlign w:val="superscript"/>
        </w:rPr>
        <w:t>5</w:t>
      </w:r>
      <w:r w:rsidR="00CB5527" w:rsidRPr="002B60E6">
        <w:rPr>
          <w:rFonts w:ascii="Book Antiqua" w:hAnsi="Book Antiqua"/>
        </w:rPr>
        <w:t xml:space="preserve">Nuchal </w:t>
      </w:r>
      <w:r w:rsidRPr="002B60E6">
        <w:rPr>
          <w:rFonts w:ascii="Book Antiqua" w:hAnsi="Book Antiqua"/>
        </w:rPr>
        <w:t>t</w:t>
      </w:r>
      <w:r w:rsidR="00CB5527" w:rsidRPr="002B60E6">
        <w:rPr>
          <w:rFonts w:ascii="Book Antiqua" w:hAnsi="Book Antiqua"/>
        </w:rPr>
        <w:t>ranslucency</w:t>
      </w:r>
      <w:r w:rsidRPr="002B60E6">
        <w:rPr>
          <w:rFonts w:ascii="Book Antiqua" w:hAnsi="Book Antiqua"/>
        </w:rPr>
        <w:t>.</w:t>
      </w:r>
      <w:bookmarkStart w:id="103" w:name="OLE_LINK387"/>
      <w:bookmarkStart w:id="104" w:name="OLE_LINK388"/>
      <w:r w:rsidR="00F713AB">
        <w:rPr>
          <w:rFonts w:ascii="Book Antiqua" w:hAnsi="Book Antiqua" w:hint="eastAsia"/>
          <w:lang w:eastAsia="zh-CN"/>
        </w:rPr>
        <w:t xml:space="preserve"> </w:t>
      </w:r>
      <w:r w:rsidR="00347CEB" w:rsidRPr="002B60E6">
        <w:rPr>
          <w:rFonts w:ascii="Book Antiqua" w:eastAsia="宋体" w:hAnsi="Book Antiqua"/>
          <w:lang w:eastAsia="zh-CN"/>
        </w:rPr>
        <w:t>AFP</w:t>
      </w:r>
      <w:bookmarkEnd w:id="103"/>
      <w:bookmarkEnd w:id="104"/>
      <w:r w:rsidR="00443538" w:rsidRPr="002B60E6">
        <w:rPr>
          <w:rFonts w:ascii="Book Antiqua" w:eastAsia="宋体" w:hAnsi="Book Antiqua"/>
          <w:lang w:eastAsia="zh-CN"/>
        </w:rPr>
        <w:t>:</w:t>
      </w:r>
      <w:bookmarkStart w:id="105" w:name="OLE_LINK389"/>
      <w:bookmarkStart w:id="106" w:name="OLE_LINK390"/>
      <w:r w:rsidR="00F713AB">
        <w:rPr>
          <w:rFonts w:ascii="Book Antiqua" w:eastAsia="宋体" w:hAnsi="Book Antiqua" w:hint="eastAsia"/>
          <w:lang w:eastAsia="zh-CN"/>
        </w:rPr>
        <w:t xml:space="preserve"> </w:t>
      </w:r>
      <w:r w:rsidR="00854A78" w:rsidRPr="002B60E6">
        <w:rPr>
          <w:rFonts w:ascii="Book Antiqua" w:eastAsia="Book Antiqua" w:hAnsi="Book Antiqua" w:cs="Book Antiqua"/>
          <w:color w:val="000000"/>
        </w:rPr>
        <w:t>Alpha-fetoprotein</w:t>
      </w:r>
      <w:bookmarkEnd w:id="105"/>
      <w:bookmarkEnd w:id="106"/>
      <w:r w:rsidR="00443538" w:rsidRPr="002B60E6">
        <w:rPr>
          <w:rFonts w:ascii="Book Antiqua" w:eastAsia="Book Antiqua" w:hAnsi="Book Antiqua" w:cs="Book Antiqua"/>
          <w:color w:val="000000"/>
        </w:rPr>
        <w:t xml:space="preserve">; </w:t>
      </w:r>
      <w:r w:rsidR="00443538" w:rsidRPr="002B60E6">
        <w:rPr>
          <w:rFonts w:ascii="Book Antiqua" w:hAnsi="Book Antiqua"/>
        </w:rPr>
        <w:t>uE3:</w:t>
      </w:r>
      <w:r w:rsidR="00DE1CF7">
        <w:rPr>
          <w:rFonts w:ascii="Book Antiqua" w:hAnsi="Book Antiqua" w:hint="eastAsia"/>
          <w:lang w:eastAsia="zh-CN"/>
        </w:rPr>
        <w:t xml:space="preserve"> </w:t>
      </w:r>
      <w:r w:rsidR="00443538" w:rsidRPr="002B60E6">
        <w:rPr>
          <w:rFonts w:ascii="Book Antiqua" w:eastAsia="Book Antiqua" w:hAnsi="Book Antiqua" w:cs="Book Antiqua"/>
          <w:color w:val="000000"/>
        </w:rPr>
        <w:t>Unconjugated estriol;</w:t>
      </w:r>
      <w:r w:rsidR="00D72611" w:rsidRPr="002B60E6">
        <w:rPr>
          <w:rFonts w:ascii="Book Antiqua" w:hAnsi="Book Antiqua"/>
        </w:rPr>
        <w:t xml:space="preserve"> hCGb:</w:t>
      </w:r>
      <w:r w:rsidR="00F713AB">
        <w:rPr>
          <w:rFonts w:ascii="Book Antiqua" w:hAnsi="Book Antiqua" w:hint="eastAsia"/>
          <w:lang w:eastAsia="zh-CN"/>
        </w:rPr>
        <w:t xml:space="preserve"> </w:t>
      </w:r>
      <w:r w:rsidR="00443538" w:rsidRPr="002B60E6">
        <w:rPr>
          <w:rFonts w:ascii="Book Antiqua" w:eastAsia="Book Antiqua" w:hAnsi="Book Antiqua" w:cs="Book Antiqua"/>
          <w:color w:val="000000"/>
        </w:rPr>
        <w:t>Human chorionic gonadotropin</w:t>
      </w:r>
      <w:r w:rsidR="00D72611" w:rsidRPr="002B60E6">
        <w:rPr>
          <w:rFonts w:ascii="Book Antiqua" w:hAnsi="Book Antiqua"/>
        </w:rPr>
        <w:t>; BPD:</w:t>
      </w:r>
      <w:r w:rsidR="00DE1CF7">
        <w:rPr>
          <w:rFonts w:ascii="Book Antiqua" w:hAnsi="Book Antiqua" w:hint="eastAsia"/>
          <w:lang w:eastAsia="zh-CN"/>
        </w:rPr>
        <w:t xml:space="preserve"> </w:t>
      </w:r>
      <w:r w:rsidR="00443538" w:rsidRPr="002B60E6">
        <w:rPr>
          <w:rFonts w:ascii="Book Antiqua" w:eastAsia="Book Antiqua" w:hAnsi="Book Antiqua" w:cs="Book Antiqua"/>
          <w:color w:val="000000"/>
        </w:rPr>
        <w:t>Borderline personality disorder</w:t>
      </w:r>
      <w:r w:rsidR="00AE51A5" w:rsidRPr="002B60E6">
        <w:rPr>
          <w:rFonts w:ascii="Book Antiqua" w:eastAsia="Book Antiqua" w:hAnsi="Book Antiqua" w:cs="Book Antiqua"/>
          <w:color w:val="000000"/>
        </w:rPr>
        <w:t xml:space="preserve">; </w:t>
      </w:r>
      <w:bookmarkStart w:id="107" w:name="OLE_LINK362"/>
      <w:bookmarkStart w:id="108" w:name="OLE_LINK363"/>
      <w:r w:rsidR="00AE51A5" w:rsidRPr="002B60E6">
        <w:rPr>
          <w:rFonts w:ascii="Book Antiqua" w:eastAsia="Book Antiqua" w:hAnsi="Book Antiqua" w:cs="Book Antiqua"/>
          <w:color w:val="000000"/>
        </w:rPr>
        <w:t>CRL</w:t>
      </w:r>
      <w:bookmarkEnd w:id="107"/>
      <w:bookmarkEnd w:id="108"/>
      <w:r w:rsidR="00AE51A5" w:rsidRPr="002B60E6">
        <w:rPr>
          <w:rFonts w:ascii="Book Antiqua" w:eastAsia="Book Antiqua" w:hAnsi="Book Antiqua" w:cs="Book Antiqua"/>
          <w:color w:val="000000"/>
        </w:rPr>
        <w:t>:</w:t>
      </w:r>
      <w:r w:rsidR="00F713AB">
        <w:rPr>
          <w:rFonts w:ascii="Book Antiqua" w:hAnsi="Book Antiqua" w:cs="Book Antiqua" w:hint="eastAsia"/>
          <w:color w:val="000000"/>
          <w:lang w:eastAsia="zh-CN"/>
        </w:rPr>
        <w:t xml:space="preserve"> </w:t>
      </w:r>
      <w:r w:rsidR="00AE51A5" w:rsidRPr="002B60E6">
        <w:rPr>
          <w:rFonts w:ascii="Book Antiqua" w:eastAsia="Book Antiqua" w:hAnsi="Book Antiqua" w:cs="Book Antiqua"/>
          <w:color w:val="000000"/>
        </w:rPr>
        <w:t>Cullin-RING ligase.</w:t>
      </w:r>
    </w:p>
    <w:p w:rsidR="00CB5527" w:rsidRPr="002B60E6" w:rsidRDefault="00CB5527" w:rsidP="002B60E6">
      <w:pPr>
        <w:pStyle w:val="a5"/>
        <w:adjustRightInd w:val="0"/>
        <w:snapToGrid w:val="0"/>
        <w:spacing w:line="360" w:lineRule="auto"/>
        <w:contextualSpacing/>
        <w:rPr>
          <w:rFonts w:ascii="Book Antiqua" w:eastAsia="宋体" w:hAnsi="Book Antiqua" w:cs="Times New Roman"/>
          <w:b/>
          <w:sz w:val="24"/>
          <w:szCs w:val="24"/>
        </w:rPr>
      </w:pPr>
      <w:r w:rsidRPr="002B60E6">
        <w:rPr>
          <w:rFonts w:ascii="Book Antiqua" w:hAnsi="Book Antiqua"/>
          <w:sz w:val="24"/>
          <w:szCs w:val="24"/>
        </w:rPr>
        <w:br w:type="page"/>
      </w:r>
      <w:r w:rsidRPr="002B60E6">
        <w:rPr>
          <w:rFonts w:ascii="Book Antiqua" w:eastAsia="宋体" w:hAnsi="Book Antiqua" w:cs="Times New Roman"/>
          <w:b/>
          <w:sz w:val="24"/>
          <w:szCs w:val="24"/>
        </w:rPr>
        <w:t>Table 2 Some data samples used for feature selection</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108"/>
        <w:gridCol w:w="1566"/>
        <w:gridCol w:w="1566"/>
        <w:gridCol w:w="1566"/>
        <w:gridCol w:w="903"/>
        <w:gridCol w:w="1362"/>
        <w:gridCol w:w="855"/>
      </w:tblGrid>
      <w:tr w:rsidR="00CB5527" w:rsidRPr="002B60E6" w:rsidTr="001D64BF">
        <w:trPr>
          <w:trHeight w:val="20"/>
        </w:trPr>
        <w:tc>
          <w:tcPr>
            <w:tcW w:w="347"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ID</w:t>
            </w:r>
          </w:p>
        </w:tc>
        <w:tc>
          <w:tcPr>
            <w:tcW w:w="856" w:type="pct"/>
            <w:tcBorders>
              <w:top w:val="single" w:sz="4" w:space="0" w:color="auto"/>
              <w:bottom w:val="single" w:sz="4" w:space="0" w:color="auto"/>
            </w:tcBorders>
          </w:tcPr>
          <w:p w:rsidR="00CB5527" w:rsidRPr="002B60E6" w:rsidRDefault="00CB5527" w:rsidP="0071758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 xml:space="preserve">Expected age </w:t>
            </w:r>
            <w:r w:rsidR="00717586">
              <w:rPr>
                <w:rFonts w:ascii="Book Antiqua" w:hAnsi="Book Antiqua" w:cs="Times New Roman"/>
                <w:b/>
                <w:bCs/>
                <w:szCs w:val="24"/>
              </w:rPr>
              <w:t>at</w:t>
            </w:r>
            <w:r w:rsidRPr="002B60E6">
              <w:rPr>
                <w:rFonts w:ascii="Book Antiqua" w:hAnsi="Book Antiqua" w:cs="Times New Roman"/>
                <w:b/>
                <w:bCs/>
                <w:szCs w:val="24"/>
              </w:rPr>
              <w:t xml:space="preserve"> delivery</w:t>
            </w:r>
          </w:p>
        </w:tc>
        <w:tc>
          <w:tcPr>
            <w:tcW w:w="762"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AFP concentration</w:t>
            </w:r>
          </w:p>
        </w:tc>
        <w:tc>
          <w:tcPr>
            <w:tcW w:w="762"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hCGb concentration</w:t>
            </w:r>
          </w:p>
        </w:tc>
        <w:tc>
          <w:tcPr>
            <w:tcW w:w="762"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uE3 concentration</w:t>
            </w:r>
          </w:p>
        </w:tc>
        <w:tc>
          <w:tcPr>
            <w:tcW w:w="435"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Body weight</w:t>
            </w:r>
          </w:p>
        </w:tc>
        <w:tc>
          <w:tcPr>
            <w:tcW w:w="660"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Gestational age</w:t>
            </w:r>
          </w:p>
        </w:tc>
        <w:tc>
          <w:tcPr>
            <w:tcW w:w="415" w:type="pct"/>
            <w:tcBorders>
              <w:top w:val="single" w:sz="4" w:space="0" w:color="auto"/>
              <w:bottom w:val="single" w:sz="4" w:space="0" w:color="auto"/>
            </w:tcBorders>
          </w:tcPr>
          <w:p w:rsidR="00CB5527" w:rsidRPr="002B60E6" w:rsidRDefault="00CB5527" w:rsidP="002B60E6">
            <w:pPr>
              <w:pStyle w:val="a3"/>
              <w:ind w:firstLineChars="0" w:firstLine="0"/>
              <w:contextualSpacing/>
              <w:rPr>
                <w:rFonts w:ascii="Book Antiqua" w:hAnsi="Book Antiqua" w:cs="Times New Roman"/>
                <w:b/>
                <w:bCs/>
                <w:szCs w:val="24"/>
              </w:rPr>
            </w:pPr>
            <w:r w:rsidRPr="002B60E6">
              <w:rPr>
                <w:rFonts w:ascii="Book Antiqua" w:hAnsi="Book Antiqua" w:cs="Times New Roman"/>
                <w:b/>
                <w:bCs/>
                <w:szCs w:val="24"/>
              </w:rPr>
              <w:t>Result</w:t>
            </w:r>
          </w:p>
        </w:tc>
      </w:tr>
      <w:tr w:rsidR="00CB5527" w:rsidRPr="002B60E6" w:rsidTr="001D64BF">
        <w:trPr>
          <w:trHeight w:val="20"/>
        </w:trPr>
        <w:tc>
          <w:tcPr>
            <w:tcW w:w="347"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783</w:t>
            </w:r>
          </w:p>
        </w:tc>
        <w:tc>
          <w:tcPr>
            <w:tcW w:w="856"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19.633</w:t>
            </w:r>
          </w:p>
        </w:tc>
        <w:tc>
          <w:tcPr>
            <w:tcW w:w="762"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23.22</w:t>
            </w:r>
          </w:p>
        </w:tc>
        <w:tc>
          <w:tcPr>
            <w:tcW w:w="762"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30.71</w:t>
            </w:r>
          </w:p>
        </w:tc>
        <w:tc>
          <w:tcPr>
            <w:tcW w:w="762"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5.35</w:t>
            </w:r>
          </w:p>
        </w:tc>
        <w:tc>
          <w:tcPr>
            <w:tcW w:w="435"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60.7</w:t>
            </w:r>
          </w:p>
        </w:tc>
        <w:tc>
          <w:tcPr>
            <w:tcW w:w="660"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17.6</w:t>
            </w:r>
          </w:p>
        </w:tc>
        <w:tc>
          <w:tcPr>
            <w:tcW w:w="415" w:type="pct"/>
            <w:tcBorders>
              <w:top w:val="single" w:sz="4" w:space="0" w:color="auto"/>
            </w:tcBorders>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rsidTr="001D64BF">
        <w:trPr>
          <w:trHeight w:val="20"/>
        </w:trPr>
        <w:tc>
          <w:tcPr>
            <w:tcW w:w="347"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1504</w:t>
            </w:r>
          </w:p>
        </w:tc>
        <w:tc>
          <w:tcPr>
            <w:tcW w:w="856"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39.403</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44.1</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30.41</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3.87</w:t>
            </w:r>
          </w:p>
        </w:tc>
        <w:tc>
          <w:tcPr>
            <w:tcW w:w="43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62</w:t>
            </w:r>
          </w:p>
        </w:tc>
        <w:tc>
          <w:tcPr>
            <w:tcW w:w="660"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16.4</w:t>
            </w:r>
          </w:p>
        </w:tc>
        <w:tc>
          <w:tcPr>
            <w:tcW w:w="41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rsidTr="001D64BF">
        <w:trPr>
          <w:trHeight w:val="20"/>
        </w:trPr>
        <w:tc>
          <w:tcPr>
            <w:tcW w:w="347"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4338</w:t>
            </w:r>
          </w:p>
        </w:tc>
        <w:tc>
          <w:tcPr>
            <w:tcW w:w="856"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30.527</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23.73</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26.29</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5.86</w:t>
            </w:r>
          </w:p>
        </w:tc>
        <w:tc>
          <w:tcPr>
            <w:tcW w:w="43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65</w:t>
            </w:r>
          </w:p>
        </w:tc>
        <w:tc>
          <w:tcPr>
            <w:tcW w:w="660"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18.5</w:t>
            </w:r>
          </w:p>
        </w:tc>
        <w:tc>
          <w:tcPr>
            <w:tcW w:w="41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rsidTr="001D64BF">
        <w:trPr>
          <w:trHeight w:val="20"/>
        </w:trPr>
        <w:tc>
          <w:tcPr>
            <w:tcW w:w="347"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6050</w:t>
            </w:r>
          </w:p>
        </w:tc>
        <w:tc>
          <w:tcPr>
            <w:tcW w:w="856"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34.489</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11.53</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52.42</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9.8</w:t>
            </w:r>
          </w:p>
        </w:tc>
        <w:tc>
          <w:tcPr>
            <w:tcW w:w="43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52.5</w:t>
            </w:r>
          </w:p>
        </w:tc>
        <w:tc>
          <w:tcPr>
            <w:tcW w:w="660"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20.6</w:t>
            </w:r>
          </w:p>
        </w:tc>
        <w:tc>
          <w:tcPr>
            <w:tcW w:w="41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w:t>
            </w:r>
          </w:p>
        </w:tc>
      </w:tr>
      <w:tr w:rsidR="00CB5527" w:rsidRPr="002B60E6" w:rsidTr="001D64BF">
        <w:trPr>
          <w:trHeight w:val="20"/>
        </w:trPr>
        <w:tc>
          <w:tcPr>
            <w:tcW w:w="347"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6412</w:t>
            </w:r>
          </w:p>
        </w:tc>
        <w:tc>
          <w:tcPr>
            <w:tcW w:w="856"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41.966</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24.51</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49.67</w:t>
            </w:r>
          </w:p>
        </w:tc>
        <w:tc>
          <w:tcPr>
            <w:tcW w:w="762"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3.91</w:t>
            </w:r>
          </w:p>
        </w:tc>
        <w:tc>
          <w:tcPr>
            <w:tcW w:w="43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58</w:t>
            </w:r>
          </w:p>
        </w:tc>
        <w:tc>
          <w:tcPr>
            <w:tcW w:w="660"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19</w:t>
            </w:r>
          </w:p>
        </w:tc>
        <w:tc>
          <w:tcPr>
            <w:tcW w:w="415" w:type="pct"/>
          </w:tcPr>
          <w:p w:rsidR="00CB5527" w:rsidRPr="002B60E6" w:rsidRDefault="00CB5527" w:rsidP="002B60E6">
            <w:pPr>
              <w:pStyle w:val="a3"/>
              <w:ind w:firstLineChars="0" w:firstLine="0"/>
              <w:contextualSpacing/>
              <w:rPr>
                <w:rFonts w:ascii="Book Antiqua" w:hAnsi="Book Antiqua" w:cs="Times New Roman"/>
                <w:szCs w:val="24"/>
              </w:rPr>
            </w:pPr>
            <w:r w:rsidRPr="002B60E6">
              <w:rPr>
                <w:rFonts w:ascii="Book Antiqua" w:hAnsi="Book Antiqua" w:cs="Times New Roman"/>
                <w:szCs w:val="24"/>
              </w:rPr>
              <w:t>1</w:t>
            </w:r>
          </w:p>
        </w:tc>
      </w:tr>
    </w:tbl>
    <w:p w:rsidR="00CB5527" w:rsidRPr="002B60E6" w:rsidRDefault="005B6639" w:rsidP="002B60E6">
      <w:pPr>
        <w:adjustRightInd w:val="0"/>
        <w:snapToGrid w:val="0"/>
        <w:spacing w:line="360" w:lineRule="auto"/>
        <w:contextualSpacing/>
        <w:jc w:val="both"/>
        <w:rPr>
          <w:rFonts w:ascii="Book Antiqua" w:eastAsia="宋体" w:hAnsi="Book Antiqua"/>
          <w:lang w:eastAsia="zh-CN"/>
        </w:rPr>
      </w:pPr>
      <w:r w:rsidRPr="002B60E6">
        <w:rPr>
          <w:rFonts w:ascii="Book Antiqua" w:eastAsia="宋体" w:hAnsi="Book Antiqua"/>
          <w:lang w:eastAsia="zh-CN"/>
        </w:rPr>
        <w:t xml:space="preserve">AFP: </w:t>
      </w:r>
      <w:r w:rsidR="0061217F" w:rsidRPr="002B60E6">
        <w:rPr>
          <w:rFonts w:ascii="Book Antiqua" w:eastAsia="Book Antiqua" w:hAnsi="Book Antiqua" w:cs="Book Antiqua"/>
          <w:color w:val="000000"/>
        </w:rPr>
        <w:t>A</w:t>
      </w:r>
      <w:r w:rsidRPr="002B60E6">
        <w:rPr>
          <w:rFonts w:ascii="Book Antiqua" w:eastAsia="Book Antiqua" w:hAnsi="Book Antiqua" w:cs="Book Antiqua"/>
          <w:color w:val="000000"/>
        </w:rPr>
        <w:t>lpha-fetoprotein</w:t>
      </w:r>
      <w:r w:rsidR="00731525" w:rsidRPr="002B60E6">
        <w:rPr>
          <w:rFonts w:ascii="Book Antiqua" w:eastAsia="Book Antiqua" w:hAnsi="Book Antiqua" w:cs="Book Antiqua"/>
          <w:color w:val="000000"/>
        </w:rPr>
        <w:t xml:space="preserve">; </w:t>
      </w:r>
      <w:r w:rsidR="00731525" w:rsidRPr="002B60E6">
        <w:rPr>
          <w:rFonts w:ascii="Book Antiqua" w:hAnsi="Book Antiqua"/>
        </w:rPr>
        <w:t>uE3:</w:t>
      </w:r>
      <w:r w:rsidR="00F25614">
        <w:rPr>
          <w:rFonts w:ascii="Book Antiqua" w:hAnsi="Book Antiqua" w:hint="eastAsia"/>
          <w:lang w:eastAsia="zh-CN"/>
        </w:rPr>
        <w:t xml:space="preserve"> </w:t>
      </w:r>
      <w:r w:rsidR="00731525" w:rsidRPr="002B60E6">
        <w:rPr>
          <w:rFonts w:ascii="Book Antiqua" w:eastAsia="Book Antiqua" w:hAnsi="Book Antiqua" w:cs="Book Antiqua"/>
          <w:color w:val="000000"/>
        </w:rPr>
        <w:t>Unconjugated estriol</w:t>
      </w:r>
      <w:r w:rsidR="0059252D" w:rsidRPr="002B60E6">
        <w:rPr>
          <w:rFonts w:ascii="Book Antiqua" w:eastAsia="Book Antiqua" w:hAnsi="Book Antiqua" w:cs="Book Antiqua"/>
          <w:color w:val="000000"/>
        </w:rPr>
        <w:t xml:space="preserve">; </w:t>
      </w:r>
      <w:r w:rsidR="0059252D" w:rsidRPr="002B60E6">
        <w:rPr>
          <w:rFonts w:ascii="Book Antiqua" w:hAnsi="Book Antiqua"/>
        </w:rPr>
        <w:t xml:space="preserve">hCGb: </w:t>
      </w:r>
      <w:r w:rsidR="0059252D" w:rsidRPr="002B60E6">
        <w:rPr>
          <w:rFonts w:ascii="Book Antiqua" w:eastAsia="Book Antiqua" w:hAnsi="Book Antiqua" w:cs="Book Antiqua"/>
          <w:color w:val="000000"/>
        </w:rPr>
        <w:t>Human chorionic gonadotropin</w:t>
      </w:r>
      <w:r w:rsidR="0059252D" w:rsidRPr="002B60E6">
        <w:rPr>
          <w:rFonts w:ascii="Book Antiqua" w:hAnsi="Book Antiqua"/>
        </w:rPr>
        <w:t>.</w:t>
      </w:r>
    </w:p>
    <w:p w:rsidR="00CB5527" w:rsidRPr="002B60E6" w:rsidRDefault="00CB5527" w:rsidP="002B60E6">
      <w:pPr>
        <w:pStyle w:val="a5"/>
        <w:adjustRightInd w:val="0"/>
        <w:snapToGrid w:val="0"/>
        <w:spacing w:line="360" w:lineRule="auto"/>
        <w:contextualSpacing/>
        <w:rPr>
          <w:rFonts w:ascii="Book Antiqua" w:eastAsia="宋体" w:hAnsi="Book Antiqua" w:cs="Times New Roman"/>
          <w:b/>
          <w:sz w:val="24"/>
          <w:szCs w:val="24"/>
        </w:rPr>
      </w:pPr>
      <w:r w:rsidRPr="002B60E6">
        <w:rPr>
          <w:rFonts w:ascii="Book Antiqua" w:hAnsi="Book Antiqua"/>
          <w:sz w:val="24"/>
          <w:szCs w:val="24"/>
        </w:rPr>
        <w:br w:type="page"/>
      </w:r>
      <w:r w:rsidRPr="002B60E6">
        <w:rPr>
          <w:rFonts w:ascii="Book Antiqua" w:eastAsia="宋体" w:hAnsi="Book Antiqua" w:cs="Times New Roman"/>
          <w:b/>
          <w:sz w:val="24"/>
          <w:szCs w:val="24"/>
        </w:rPr>
        <w:t>Table 3 Experimental results</w:t>
      </w:r>
    </w:p>
    <w:tbl>
      <w:tblPr>
        <w:tblW w:w="5000" w:type="pct"/>
        <w:tblBorders>
          <w:top w:val="single" w:sz="4" w:space="0" w:color="auto"/>
          <w:bottom w:val="single" w:sz="4" w:space="0" w:color="auto"/>
        </w:tblBorders>
        <w:tblLook w:val="04A0" w:firstRow="1" w:lastRow="0" w:firstColumn="1" w:lastColumn="0" w:noHBand="0" w:noVBand="1"/>
      </w:tblPr>
      <w:tblGrid>
        <w:gridCol w:w="6003"/>
        <w:gridCol w:w="1143"/>
        <w:gridCol w:w="1143"/>
        <w:gridCol w:w="1287"/>
      </w:tblGrid>
      <w:tr w:rsidR="00CB5527" w:rsidRPr="002B60E6" w:rsidTr="00D72611">
        <w:trPr>
          <w:trHeight w:val="20"/>
        </w:trPr>
        <w:tc>
          <w:tcPr>
            <w:tcW w:w="3134"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hAnsi="Book Antiqua"/>
                <w:b/>
                <w:bCs/>
                <w:color w:val="000000"/>
              </w:rPr>
            </w:pPr>
            <w:r w:rsidRPr="002B60E6">
              <w:rPr>
                <w:rFonts w:ascii="Book Antiqua" w:eastAsia="宋体" w:hAnsi="Book Antiqua"/>
                <w:b/>
                <w:bCs/>
                <w:color w:val="000000"/>
              </w:rPr>
              <w:t>Algorithm</w:t>
            </w:r>
          </w:p>
        </w:tc>
        <w:tc>
          <w:tcPr>
            <w:tcW w:w="597" w:type="pct"/>
            <w:tcBorders>
              <w:top w:val="single" w:sz="4" w:space="0" w:color="auto"/>
              <w:bottom w:val="single" w:sz="4" w:space="0" w:color="auto"/>
            </w:tcBorders>
          </w:tcPr>
          <w:p w:rsidR="00CB5527" w:rsidRPr="002B60E6" w:rsidRDefault="00CB5527" w:rsidP="002B60E6">
            <w:pPr>
              <w:adjustRightInd w:val="0"/>
              <w:snapToGrid w:val="0"/>
              <w:spacing w:line="360" w:lineRule="auto"/>
              <w:contextualSpacing/>
              <w:jc w:val="both"/>
              <w:rPr>
                <w:rFonts w:ascii="Book Antiqua" w:hAnsi="Book Antiqua"/>
                <w:b/>
                <w:bCs/>
                <w:color w:val="000000"/>
              </w:rPr>
            </w:pPr>
            <w:r w:rsidRPr="002B60E6">
              <w:rPr>
                <w:rFonts w:ascii="Book Antiqua" w:hAnsi="Book Antiqua"/>
                <w:b/>
                <w:bCs/>
                <w:color w:val="000000"/>
              </w:rPr>
              <w:t>DR</w:t>
            </w:r>
          </w:p>
        </w:tc>
        <w:tc>
          <w:tcPr>
            <w:tcW w:w="597"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hAnsi="Book Antiqua"/>
                <w:b/>
                <w:bCs/>
                <w:color w:val="000000"/>
              </w:rPr>
            </w:pPr>
            <w:r w:rsidRPr="002B60E6">
              <w:rPr>
                <w:rFonts w:ascii="Book Antiqua" w:hAnsi="Book Antiqua"/>
                <w:b/>
                <w:bCs/>
                <w:color w:val="000000"/>
              </w:rPr>
              <w:t>FPR</w:t>
            </w:r>
          </w:p>
        </w:tc>
        <w:tc>
          <w:tcPr>
            <w:tcW w:w="672"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color w:val="000000"/>
              </w:rPr>
            </w:pPr>
            <w:r w:rsidRPr="002B60E6">
              <w:rPr>
                <w:rFonts w:ascii="Book Antiqua" w:eastAsia="宋体" w:hAnsi="Book Antiqua"/>
                <w:b/>
                <w:bCs/>
                <w:color w:val="000000"/>
              </w:rPr>
              <w:t>Time</w:t>
            </w:r>
          </w:p>
        </w:tc>
      </w:tr>
      <w:tr w:rsidR="00CB5527" w:rsidRPr="002B60E6" w:rsidTr="00D72611">
        <w:trPr>
          <w:trHeight w:val="20"/>
        </w:trPr>
        <w:tc>
          <w:tcPr>
            <w:tcW w:w="3134" w:type="pct"/>
            <w:tcBorders>
              <w:top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CART+AdaBoost</w:t>
            </w:r>
          </w:p>
        </w:tc>
        <w:tc>
          <w:tcPr>
            <w:tcW w:w="597" w:type="pct"/>
            <w:tcBorders>
              <w:top w:val="single" w:sz="4" w:space="0" w:color="auto"/>
            </w:tcBorders>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0.2941</w:t>
            </w:r>
          </w:p>
        </w:tc>
        <w:tc>
          <w:tcPr>
            <w:tcW w:w="597" w:type="pct"/>
            <w:tcBorders>
              <w:top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0.2857</w:t>
            </w:r>
          </w:p>
        </w:tc>
        <w:tc>
          <w:tcPr>
            <w:tcW w:w="672" w:type="pct"/>
            <w:tcBorders>
              <w:top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0:09:54</w:t>
            </w:r>
          </w:p>
        </w:tc>
      </w:tr>
      <w:tr w:rsidR="00CB5527" w:rsidRPr="002B60E6" w:rsidTr="00D72611">
        <w:trPr>
          <w:trHeight w:val="20"/>
        </w:trPr>
        <w:tc>
          <w:tcPr>
            <w:tcW w:w="3134" w:type="pct"/>
            <w:shd w:val="clear" w:color="auto" w:fill="auto"/>
          </w:tcPr>
          <w:p w:rsidR="00CB5527" w:rsidRPr="002B60E6" w:rsidRDefault="00CB5527" w:rsidP="0071758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SVM+SMOTE</w:t>
            </w:r>
            <w:r w:rsidR="00717586">
              <w:rPr>
                <w:rFonts w:ascii="Book Antiqua" w:eastAsia="宋体" w:hAnsi="Book Antiqua"/>
                <w:color w:val="000000"/>
              </w:rPr>
              <w:t>-</w:t>
            </w:r>
            <w:r w:rsidRPr="002B60E6">
              <w:rPr>
                <w:rFonts w:ascii="Book Antiqua" w:eastAsia="宋体" w:hAnsi="Book Antiqua"/>
                <w:color w:val="000000"/>
              </w:rPr>
              <w:t>Tomek</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1</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0.0183</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0:09:01</w:t>
            </w:r>
          </w:p>
        </w:tc>
      </w:tr>
      <w:tr w:rsidR="00CB5527" w:rsidRPr="002B60E6" w:rsidTr="00D72611">
        <w:trPr>
          <w:trHeight w:val="20"/>
        </w:trPr>
        <w:tc>
          <w:tcPr>
            <w:tcW w:w="3134"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CART+AdaBoost+SMOTE-Tomek,maxdepth=2,iter=100</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0.9777</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0.2337</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0:02:14</w:t>
            </w:r>
          </w:p>
        </w:tc>
      </w:tr>
      <w:tr w:rsidR="00CB5527" w:rsidRPr="002B60E6" w:rsidTr="00D72611">
        <w:trPr>
          <w:trHeight w:val="20"/>
        </w:trPr>
        <w:tc>
          <w:tcPr>
            <w:tcW w:w="3134"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CART+AdaBoost+SMOTE-Tomek,maxdepth=2,iter=500</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0.9909</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0.1382</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07:18.0</w:t>
            </w:r>
          </w:p>
        </w:tc>
      </w:tr>
      <w:tr w:rsidR="00CB5527" w:rsidRPr="002B60E6" w:rsidTr="00D72611">
        <w:trPr>
          <w:trHeight w:val="20"/>
        </w:trPr>
        <w:tc>
          <w:tcPr>
            <w:tcW w:w="3134"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CART+AdaBoost+SMOTE-Tomek,maxdepth=5,iter=100</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0.9987</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0.0102</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0:03:15</w:t>
            </w:r>
          </w:p>
        </w:tc>
      </w:tr>
      <w:tr w:rsidR="00CB5527" w:rsidRPr="002B60E6" w:rsidTr="00D72611">
        <w:trPr>
          <w:trHeight w:val="20"/>
        </w:trPr>
        <w:tc>
          <w:tcPr>
            <w:tcW w:w="3134"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CART+AdaBoost+SMOTE-Tomek,maxdepth=5,iter=500</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bCs/>
                <w:color w:val="000000"/>
              </w:rPr>
            </w:pPr>
            <w:r w:rsidRPr="002B60E6">
              <w:rPr>
                <w:rFonts w:ascii="Book Antiqua" w:eastAsia="宋体" w:hAnsi="Book Antiqua"/>
                <w:bCs/>
                <w:color w:val="000000"/>
              </w:rPr>
              <w:t>0.9993</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Cs/>
                <w:color w:val="000000"/>
              </w:rPr>
            </w:pPr>
            <w:r w:rsidRPr="002B60E6">
              <w:rPr>
                <w:rFonts w:ascii="Book Antiqua" w:eastAsia="宋体" w:hAnsi="Book Antiqua"/>
                <w:bCs/>
                <w:color w:val="000000"/>
              </w:rPr>
              <w:t>0.0028</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0:11:37</w:t>
            </w:r>
          </w:p>
        </w:tc>
      </w:tr>
      <w:tr w:rsidR="00CB5527" w:rsidRPr="002B60E6" w:rsidTr="00D72611">
        <w:trPr>
          <w:trHeight w:val="20"/>
        </w:trPr>
        <w:tc>
          <w:tcPr>
            <w:tcW w:w="3134"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SVM+EasyEnsemble</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1</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0.9973</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0.00348</w:t>
            </w:r>
          </w:p>
        </w:tc>
      </w:tr>
      <w:tr w:rsidR="00CB5527" w:rsidRPr="002B60E6" w:rsidTr="00D72611">
        <w:trPr>
          <w:trHeight w:val="20"/>
        </w:trPr>
        <w:tc>
          <w:tcPr>
            <w:tcW w:w="3134"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SVM+ADASYN</w:t>
            </w:r>
          </w:p>
        </w:tc>
        <w:tc>
          <w:tcPr>
            <w:tcW w:w="597" w:type="pct"/>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0.9863</w:t>
            </w:r>
          </w:p>
        </w:tc>
        <w:tc>
          <w:tcPr>
            <w:tcW w:w="597"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0.0932</w:t>
            </w:r>
          </w:p>
        </w:tc>
        <w:tc>
          <w:tcPr>
            <w:tcW w:w="672" w:type="pct"/>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color w:val="000000"/>
              </w:rPr>
            </w:pPr>
            <w:r w:rsidRPr="002B60E6">
              <w:rPr>
                <w:rFonts w:ascii="Book Antiqua" w:eastAsia="宋体" w:hAnsi="Book Antiqua"/>
                <w:color w:val="000000"/>
              </w:rPr>
              <w:t>0:11:05</w:t>
            </w:r>
          </w:p>
        </w:tc>
      </w:tr>
    </w:tbl>
    <w:p w:rsidR="00CB5527" w:rsidRPr="002B60E6" w:rsidRDefault="00CD65D4" w:rsidP="002B60E6">
      <w:pPr>
        <w:adjustRightInd w:val="0"/>
        <w:snapToGrid w:val="0"/>
        <w:spacing w:line="360" w:lineRule="auto"/>
        <w:contextualSpacing/>
        <w:jc w:val="both"/>
        <w:rPr>
          <w:rFonts w:ascii="Book Antiqua" w:eastAsia="宋体" w:hAnsi="Book Antiqua"/>
        </w:rPr>
      </w:pPr>
      <w:r w:rsidRPr="002B60E6">
        <w:rPr>
          <w:rFonts w:ascii="Book Antiqua" w:hAnsi="Book Antiqua"/>
          <w:lang w:eastAsia="zh-CN"/>
        </w:rPr>
        <w:t xml:space="preserve">CART: </w:t>
      </w:r>
      <w:r w:rsidRPr="002B60E6">
        <w:rPr>
          <w:rFonts w:ascii="Book Antiqua" w:eastAsia="Book Antiqua" w:hAnsi="Book Antiqua" w:cs="Book Antiqua"/>
          <w:color w:val="000000"/>
        </w:rPr>
        <w:t>Classification and regression tree</w:t>
      </w:r>
      <w:r w:rsidRPr="002B60E6">
        <w:rPr>
          <w:rFonts w:ascii="Book Antiqua" w:hAnsi="Book Antiqua"/>
          <w:lang w:eastAsia="zh-CN"/>
        </w:rPr>
        <w:t xml:space="preserve">; </w:t>
      </w:r>
      <w:r w:rsidR="00801DB9" w:rsidRPr="002B60E6">
        <w:rPr>
          <w:rFonts w:ascii="Book Antiqua" w:hAnsi="Book Antiqua"/>
          <w:lang w:eastAsia="zh-CN"/>
        </w:rPr>
        <w:t xml:space="preserve">FPR: </w:t>
      </w:r>
      <w:r w:rsidR="00801DB9" w:rsidRPr="002B60E6">
        <w:rPr>
          <w:rFonts w:ascii="Book Antiqua" w:eastAsia="Book Antiqua" w:hAnsi="Book Antiqua" w:cs="Book Antiqua"/>
          <w:color w:val="000000"/>
        </w:rPr>
        <w:t>False positive rate</w:t>
      </w:r>
      <w:r w:rsidR="00801DB9" w:rsidRPr="002B60E6">
        <w:rPr>
          <w:rFonts w:ascii="Book Antiqua" w:hAnsi="Book Antiqua"/>
          <w:lang w:eastAsia="zh-CN"/>
        </w:rPr>
        <w:t xml:space="preserve">; DR: </w:t>
      </w:r>
      <w:r w:rsidR="00801DB9" w:rsidRPr="002B60E6">
        <w:rPr>
          <w:rFonts w:ascii="Book Antiqua" w:eastAsia="Book Antiqua" w:hAnsi="Book Antiqua" w:cs="Book Antiqua"/>
          <w:color w:val="000000"/>
        </w:rPr>
        <w:t>Detection rate</w:t>
      </w:r>
      <w:r w:rsidR="00801DB9" w:rsidRPr="002B60E6">
        <w:rPr>
          <w:rFonts w:ascii="Book Antiqua" w:hAnsi="Book Antiqua"/>
          <w:lang w:eastAsia="zh-CN"/>
        </w:rPr>
        <w:t xml:space="preserve">; SVM: </w:t>
      </w:r>
      <w:r w:rsidR="00801DB9" w:rsidRPr="002B60E6">
        <w:rPr>
          <w:rFonts w:ascii="Book Antiqua" w:eastAsia="Book Antiqua" w:hAnsi="Book Antiqua" w:cs="Book Antiqua"/>
          <w:color w:val="000000"/>
        </w:rPr>
        <w:t>Support vector machine</w:t>
      </w:r>
      <w:r w:rsidR="00595298" w:rsidRPr="002B60E6">
        <w:rPr>
          <w:rFonts w:ascii="Book Antiqua" w:hAnsi="Book Antiqua"/>
          <w:lang w:eastAsia="zh-CN"/>
        </w:rPr>
        <w:t xml:space="preserve">; SMOTE: </w:t>
      </w:r>
      <w:r w:rsidR="00595298" w:rsidRPr="002B60E6">
        <w:rPr>
          <w:rFonts w:ascii="Book Antiqua" w:eastAsia="Book Antiqua" w:hAnsi="Book Antiqua" w:cs="Book Antiqua"/>
          <w:color w:val="000000"/>
        </w:rPr>
        <w:t xml:space="preserve">Synthetic </w:t>
      </w:r>
      <w:r w:rsidR="00504E43" w:rsidRPr="002B60E6">
        <w:rPr>
          <w:rFonts w:ascii="Book Antiqua" w:eastAsia="Book Antiqua" w:hAnsi="Book Antiqua" w:cs="Book Antiqua"/>
          <w:color w:val="000000"/>
        </w:rPr>
        <w:t>m</w:t>
      </w:r>
      <w:r w:rsidR="00595298" w:rsidRPr="002B60E6">
        <w:rPr>
          <w:rFonts w:ascii="Book Antiqua" w:eastAsia="Book Antiqua" w:hAnsi="Book Antiqua" w:cs="Book Antiqua"/>
          <w:color w:val="000000"/>
        </w:rPr>
        <w:t xml:space="preserve">inority </w:t>
      </w:r>
      <w:r w:rsidR="00504E43" w:rsidRPr="002B60E6">
        <w:rPr>
          <w:rFonts w:ascii="Book Antiqua" w:eastAsia="Book Antiqua" w:hAnsi="Book Antiqua" w:cs="Book Antiqua"/>
          <w:color w:val="000000"/>
        </w:rPr>
        <w:t>o</w:t>
      </w:r>
      <w:r w:rsidR="00595298" w:rsidRPr="002B60E6">
        <w:rPr>
          <w:rFonts w:ascii="Book Antiqua" w:eastAsia="Book Antiqua" w:hAnsi="Book Antiqua" w:cs="Book Antiqua"/>
          <w:color w:val="000000"/>
        </w:rPr>
        <w:t xml:space="preserve">ver-sampling </w:t>
      </w:r>
      <w:r w:rsidR="00504E43" w:rsidRPr="002B60E6">
        <w:rPr>
          <w:rFonts w:ascii="Book Antiqua" w:eastAsia="Book Antiqua" w:hAnsi="Book Antiqua" w:cs="Book Antiqua"/>
          <w:color w:val="000000"/>
        </w:rPr>
        <w:t>t</w:t>
      </w:r>
      <w:r w:rsidR="00595298" w:rsidRPr="002B60E6">
        <w:rPr>
          <w:rFonts w:ascii="Book Antiqua" w:eastAsia="Book Antiqua" w:hAnsi="Book Antiqua" w:cs="Book Antiqua"/>
          <w:color w:val="000000"/>
        </w:rPr>
        <w:t>echnique</w:t>
      </w:r>
      <w:r w:rsidR="002C0611" w:rsidRPr="002B60E6">
        <w:rPr>
          <w:rFonts w:ascii="Book Antiqua" w:eastAsia="Book Antiqua" w:hAnsi="Book Antiqua" w:cs="Book Antiqua"/>
          <w:color w:val="000000"/>
        </w:rPr>
        <w:t xml:space="preserve">; </w:t>
      </w:r>
      <w:r w:rsidR="002C0611" w:rsidRPr="002B60E6">
        <w:rPr>
          <w:rFonts w:ascii="Book Antiqua" w:eastAsia="宋体" w:hAnsi="Book Antiqua"/>
          <w:color w:val="000000"/>
        </w:rPr>
        <w:t>ADASYN:</w:t>
      </w:r>
      <w:r w:rsidR="002C0611" w:rsidRPr="002B60E6">
        <w:rPr>
          <w:rFonts w:ascii="Book Antiqua" w:eastAsia="Book Antiqua" w:hAnsi="Book Antiqua" w:cs="Book Antiqua"/>
          <w:color w:val="000000"/>
        </w:rPr>
        <w:t xml:space="preserve"> Adaptive synthetic sampling.</w:t>
      </w:r>
    </w:p>
    <w:p w:rsidR="00CB5527" w:rsidRPr="002B60E6" w:rsidRDefault="00CB5527" w:rsidP="002B60E6">
      <w:pPr>
        <w:pStyle w:val="a5"/>
        <w:adjustRightInd w:val="0"/>
        <w:snapToGrid w:val="0"/>
        <w:spacing w:line="360" w:lineRule="auto"/>
        <w:contextualSpacing/>
        <w:rPr>
          <w:rFonts w:ascii="Book Antiqua" w:eastAsia="宋体" w:hAnsi="Book Antiqua" w:cs="Times New Roman"/>
          <w:b/>
          <w:sz w:val="24"/>
          <w:szCs w:val="24"/>
        </w:rPr>
      </w:pPr>
      <w:r w:rsidRPr="002B60E6">
        <w:rPr>
          <w:rFonts w:ascii="Book Antiqua" w:hAnsi="Book Antiqua"/>
          <w:sz w:val="24"/>
          <w:szCs w:val="24"/>
        </w:rPr>
        <w:br w:type="page"/>
      </w:r>
      <w:r w:rsidRPr="002B60E6">
        <w:rPr>
          <w:rFonts w:ascii="Book Antiqua" w:eastAsia="宋体" w:hAnsi="Book Antiqua" w:cs="Times New Roman"/>
          <w:b/>
          <w:sz w:val="24"/>
          <w:szCs w:val="24"/>
        </w:rPr>
        <w:t>Table 4 Comparison of algorithms when different T21 threshold values were selected</w:t>
      </w:r>
    </w:p>
    <w:tbl>
      <w:tblPr>
        <w:tblW w:w="4971" w:type="pct"/>
        <w:tblBorders>
          <w:top w:val="single" w:sz="4" w:space="0" w:color="auto"/>
          <w:bottom w:val="single" w:sz="4" w:space="0" w:color="auto"/>
        </w:tblBorders>
        <w:tblLook w:val="04A0" w:firstRow="1" w:lastRow="0" w:firstColumn="1" w:lastColumn="0" w:noHBand="0" w:noVBand="1"/>
      </w:tblPr>
      <w:tblGrid>
        <w:gridCol w:w="2206"/>
        <w:gridCol w:w="1230"/>
        <w:gridCol w:w="1462"/>
        <w:gridCol w:w="1438"/>
        <w:gridCol w:w="1592"/>
        <w:gridCol w:w="1592"/>
      </w:tblGrid>
      <w:tr w:rsidR="00CB5527" w:rsidRPr="002B60E6" w:rsidTr="00E260D1">
        <w:trPr>
          <w:trHeight w:val="20"/>
        </w:trPr>
        <w:tc>
          <w:tcPr>
            <w:tcW w:w="1159" w:type="pct"/>
            <w:vMerge w:val="restart"/>
            <w:tcBorders>
              <w:top w:val="single" w:sz="4" w:space="0" w:color="auto"/>
              <w:bottom w:val="nil"/>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Risk-cutoff</w:t>
            </w:r>
            <w:r w:rsidR="00E3166B" w:rsidRPr="002B60E6">
              <w:rPr>
                <w:rFonts w:ascii="Book Antiqua" w:eastAsia="宋体" w:hAnsi="Book Antiqua"/>
                <w:b/>
                <w:bCs/>
              </w:rPr>
              <w:t xml:space="preserve"> v</w:t>
            </w:r>
            <w:r w:rsidRPr="002B60E6">
              <w:rPr>
                <w:rFonts w:ascii="Book Antiqua" w:eastAsia="宋体" w:hAnsi="Book Antiqua"/>
                <w:b/>
                <w:bCs/>
              </w:rPr>
              <w:t>alue</w:t>
            </w:r>
          </w:p>
        </w:tc>
        <w:tc>
          <w:tcPr>
            <w:tcW w:w="646" w:type="pct"/>
            <w:vMerge w:val="restart"/>
            <w:tcBorders>
              <w:top w:val="single" w:sz="4" w:space="0" w:color="auto"/>
              <w:bottom w:val="nil"/>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Age</w:t>
            </w:r>
          </w:p>
        </w:tc>
        <w:tc>
          <w:tcPr>
            <w:tcW w:w="1523" w:type="pct"/>
            <w:gridSpan w:val="2"/>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SVM</w:t>
            </w:r>
          </w:p>
        </w:tc>
        <w:tc>
          <w:tcPr>
            <w:tcW w:w="1673" w:type="pct"/>
            <w:gridSpan w:val="2"/>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Statistical methods</w:t>
            </w:r>
          </w:p>
        </w:tc>
      </w:tr>
      <w:tr w:rsidR="00CB5527" w:rsidRPr="002B60E6" w:rsidTr="00E260D1">
        <w:trPr>
          <w:trHeight w:val="20"/>
        </w:trPr>
        <w:tc>
          <w:tcPr>
            <w:tcW w:w="1159" w:type="pct"/>
            <w:vMerge/>
            <w:tcBorders>
              <w:top w:val="nil"/>
              <w:bottom w:val="single" w:sz="4" w:space="0" w:color="auto"/>
            </w:tcBorders>
          </w:tcPr>
          <w:p w:rsidR="00CB5527" w:rsidRPr="002B60E6" w:rsidRDefault="00CB5527" w:rsidP="002B60E6">
            <w:pPr>
              <w:adjustRightInd w:val="0"/>
              <w:snapToGrid w:val="0"/>
              <w:spacing w:line="360" w:lineRule="auto"/>
              <w:contextualSpacing/>
              <w:jc w:val="both"/>
              <w:rPr>
                <w:rFonts w:ascii="Book Antiqua" w:eastAsia="宋体" w:hAnsi="Book Antiqua"/>
                <w:b/>
                <w:bCs/>
              </w:rPr>
            </w:pPr>
          </w:p>
        </w:tc>
        <w:tc>
          <w:tcPr>
            <w:tcW w:w="646" w:type="pct"/>
            <w:vMerge/>
            <w:tcBorders>
              <w:top w:val="nil"/>
              <w:bottom w:val="single" w:sz="4" w:space="0" w:color="auto"/>
            </w:tcBorders>
          </w:tcPr>
          <w:p w:rsidR="00CB5527" w:rsidRPr="002B60E6" w:rsidRDefault="00CB5527" w:rsidP="002B60E6">
            <w:pPr>
              <w:adjustRightInd w:val="0"/>
              <w:snapToGrid w:val="0"/>
              <w:spacing w:line="360" w:lineRule="auto"/>
              <w:contextualSpacing/>
              <w:jc w:val="both"/>
              <w:rPr>
                <w:rFonts w:ascii="Book Antiqua" w:eastAsia="宋体" w:hAnsi="Book Antiqua"/>
                <w:b/>
                <w:bCs/>
              </w:rPr>
            </w:pPr>
          </w:p>
        </w:tc>
        <w:tc>
          <w:tcPr>
            <w:tcW w:w="768"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FPR</w:t>
            </w:r>
          </w:p>
        </w:tc>
        <w:tc>
          <w:tcPr>
            <w:tcW w:w="754"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DR</w:t>
            </w:r>
          </w:p>
        </w:tc>
        <w:tc>
          <w:tcPr>
            <w:tcW w:w="836"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FPR</w:t>
            </w:r>
          </w:p>
        </w:tc>
        <w:tc>
          <w:tcPr>
            <w:tcW w:w="837" w:type="pct"/>
            <w:tcBorders>
              <w:top w:val="single" w:sz="4" w:space="0" w:color="auto"/>
              <w:bottom w:val="single" w:sz="4" w:space="0" w:color="auto"/>
            </w:tcBorders>
            <w:shd w:val="clear" w:color="auto" w:fill="auto"/>
          </w:tcPr>
          <w:p w:rsidR="00CB5527" w:rsidRPr="002B60E6" w:rsidRDefault="00CB5527" w:rsidP="002B60E6">
            <w:pPr>
              <w:adjustRightInd w:val="0"/>
              <w:snapToGrid w:val="0"/>
              <w:spacing w:line="360" w:lineRule="auto"/>
              <w:contextualSpacing/>
              <w:jc w:val="both"/>
              <w:rPr>
                <w:rFonts w:ascii="Book Antiqua" w:eastAsia="宋体" w:hAnsi="Book Antiqua"/>
                <w:b/>
                <w:bCs/>
              </w:rPr>
            </w:pPr>
            <w:r w:rsidRPr="002B60E6">
              <w:rPr>
                <w:rFonts w:ascii="Book Antiqua" w:eastAsia="宋体" w:hAnsi="Book Antiqua"/>
                <w:b/>
                <w:bCs/>
              </w:rPr>
              <w:t>DR</w:t>
            </w:r>
          </w:p>
        </w:tc>
      </w:tr>
      <w:tr w:rsidR="00CB5527" w:rsidRPr="002B60E6" w:rsidTr="00E260D1">
        <w:trPr>
          <w:trHeight w:val="20"/>
        </w:trPr>
        <w:tc>
          <w:tcPr>
            <w:tcW w:w="1159" w:type="pct"/>
            <w:tcBorders>
              <w:top w:val="single" w:sz="4" w:space="0" w:color="auto"/>
            </w:tcBorders>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270</w:t>
            </w:r>
          </w:p>
        </w:tc>
        <w:tc>
          <w:tcPr>
            <w:tcW w:w="646" w:type="pct"/>
            <w:tcBorders>
              <w:top w:val="single" w:sz="4" w:space="0" w:color="auto"/>
            </w:tcBorders>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tcBorders>
              <w:top w:val="single" w:sz="4" w:space="0" w:color="auto"/>
            </w:tcBorders>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0.009369</w:t>
            </w:r>
          </w:p>
        </w:tc>
        <w:tc>
          <w:tcPr>
            <w:tcW w:w="754" w:type="pct"/>
            <w:tcBorders>
              <w:top w:val="single" w:sz="4" w:space="0" w:color="auto"/>
            </w:tcBorders>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0.9295</w:t>
            </w:r>
          </w:p>
        </w:tc>
        <w:tc>
          <w:tcPr>
            <w:tcW w:w="836" w:type="pct"/>
            <w:tcBorders>
              <w:top w:val="single" w:sz="4" w:space="0" w:color="auto"/>
            </w:tcBorders>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0.032</w:t>
            </w:r>
          </w:p>
        </w:tc>
        <w:tc>
          <w:tcPr>
            <w:tcW w:w="837" w:type="pct"/>
            <w:tcBorders>
              <w:top w:val="single" w:sz="4" w:space="0" w:color="auto"/>
            </w:tcBorders>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0.913</w:t>
            </w:r>
          </w:p>
        </w:tc>
      </w:tr>
      <w:tr w:rsidR="00CB5527" w:rsidRPr="002B60E6" w:rsidTr="00E260D1">
        <w:trPr>
          <w:trHeight w:val="20"/>
        </w:trPr>
        <w:tc>
          <w:tcPr>
            <w:tcW w:w="1159"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50</w:t>
            </w:r>
          </w:p>
        </w:tc>
        <w:tc>
          <w:tcPr>
            <w:tcW w:w="64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0.003081</w:t>
            </w:r>
          </w:p>
        </w:tc>
        <w:tc>
          <w:tcPr>
            <w:tcW w:w="754"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0.913</w:t>
            </w:r>
          </w:p>
        </w:tc>
        <w:tc>
          <w:tcPr>
            <w:tcW w:w="83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0.007</w:t>
            </w:r>
          </w:p>
        </w:tc>
        <w:tc>
          <w:tcPr>
            <w:tcW w:w="837"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0.82</w:t>
            </w:r>
          </w:p>
        </w:tc>
      </w:tr>
      <w:tr w:rsidR="00CB5527" w:rsidRPr="002B60E6" w:rsidTr="00E260D1">
        <w:trPr>
          <w:trHeight w:val="20"/>
        </w:trPr>
        <w:tc>
          <w:tcPr>
            <w:tcW w:w="1159"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150</w:t>
            </w:r>
          </w:p>
        </w:tc>
        <w:tc>
          <w:tcPr>
            <w:tcW w:w="64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0.007039</w:t>
            </w:r>
          </w:p>
        </w:tc>
        <w:tc>
          <w:tcPr>
            <w:tcW w:w="754"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0.9268</w:t>
            </w:r>
          </w:p>
        </w:tc>
        <w:tc>
          <w:tcPr>
            <w:tcW w:w="83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0.019</w:t>
            </w:r>
          </w:p>
        </w:tc>
        <w:tc>
          <w:tcPr>
            <w:tcW w:w="837"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0.885</w:t>
            </w:r>
          </w:p>
        </w:tc>
      </w:tr>
      <w:tr w:rsidR="00CB5527" w:rsidRPr="002B60E6" w:rsidTr="00E260D1">
        <w:trPr>
          <w:trHeight w:val="20"/>
        </w:trPr>
        <w:tc>
          <w:tcPr>
            <w:tcW w:w="1159"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250</w:t>
            </w:r>
          </w:p>
        </w:tc>
        <w:tc>
          <w:tcPr>
            <w:tcW w:w="64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0.008197</w:t>
            </w:r>
          </w:p>
        </w:tc>
        <w:tc>
          <w:tcPr>
            <w:tcW w:w="754"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0.9178</w:t>
            </w:r>
          </w:p>
        </w:tc>
        <w:tc>
          <w:tcPr>
            <w:tcW w:w="83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0.03</w:t>
            </w:r>
          </w:p>
        </w:tc>
        <w:tc>
          <w:tcPr>
            <w:tcW w:w="837"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0.91</w:t>
            </w:r>
          </w:p>
        </w:tc>
      </w:tr>
      <w:tr w:rsidR="00CB5527" w:rsidRPr="002B60E6" w:rsidTr="00E260D1">
        <w:trPr>
          <w:trHeight w:val="20"/>
        </w:trPr>
        <w:tc>
          <w:tcPr>
            <w:tcW w:w="1159"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500</w:t>
            </w:r>
          </w:p>
        </w:tc>
        <w:tc>
          <w:tcPr>
            <w:tcW w:w="64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0.01775</w:t>
            </w:r>
          </w:p>
        </w:tc>
        <w:tc>
          <w:tcPr>
            <w:tcW w:w="754"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0.9266</w:t>
            </w:r>
          </w:p>
        </w:tc>
        <w:tc>
          <w:tcPr>
            <w:tcW w:w="83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0.053</w:t>
            </w:r>
          </w:p>
        </w:tc>
        <w:tc>
          <w:tcPr>
            <w:tcW w:w="837"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0.937</w:t>
            </w:r>
          </w:p>
        </w:tc>
      </w:tr>
      <w:tr w:rsidR="00CB5527" w:rsidRPr="002B60E6" w:rsidTr="00E260D1">
        <w:trPr>
          <w:trHeight w:val="20"/>
        </w:trPr>
        <w:tc>
          <w:tcPr>
            <w:tcW w:w="1159"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750</w:t>
            </w:r>
          </w:p>
        </w:tc>
        <w:tc>
          <w:tcPr>
            <w:tcW w:w="64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0.02299</w:t>
            </w:r>
          </w:p>
        </w:tc>
        <w:tc>
          <w:tcPr>
            <w:tcW w:w="754"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0.9319</w:t>
            </w:r>
          </w:p>
        </w:tc>
        <w:tc>
          <w:tcPr>
            <w:tcW w:w="83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0.072</w:t>
            </w:r>
          </w:p>
        </w:tc>
        <w:tc>
          <w:tcPr>
            <w:tcW w:w="837"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0.95</w:t>
            </w:r>
          </w:p>
        </w:tc>
      </w:tr>
      <w:tr w:rsidR="00CB5527" w:rsidRPr="002B60E6" w:rsidTr="00E260D1">
        <w:trPr>
          <w:trHeight w:val="20"/>
        </w:trPr>
        <w:tc>
          <w:tcPr>
            <w:tcW w:w="1159"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1000</w:t>
            </w:r>
          </w:p>
        </w:tc>
        <w:tc>
          <w:tcPr>
            <w:tcW w:w="64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Overall</w:t>
            </w:r>
          </w:p>
        </w:tc>
        <w:tc>
          <w:tcPr>
            <w:tcW w:w="768"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0.03321</w:t>
            </w:r>
          </w:p>
        </w:tc>
        <w:tc>
          <w:tcPr>
            <w:tcW w:w="754"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0.9305</w:t>
            </w:r>
          </w:p>
        </w:tc>
        <w:tc>
          <w:tcPr>
            <w:tcW w:w="836"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0.088</w:t>
            </w:r>
          </w:p>
        </w:tc>
        <w:tc>
          <w:tcPr>
            <w:tcW w:w="837" w:type="pct"/>
            <w:shd w:val="clear" w:color="auto" w:fill="auto"/>
            <w:vAlign w:val="center"/>
          </w:tcPr>
          <w:p w:rsidR="00CB5527" w:rsidRPr="002B60E6" w:rsidRDefault="00CB5527" w:rsidP="002B60E6">
            <w:pPr>
              <w:adjustRightInd w:val="0"/>
              <w:snapToGrid w:val="0"/>
              <w:spacing w:line="360" w:lineRule="auto"/>
              <w:contextualSpacing/>
              <w:jc w:val="both"/>
              <w:rPr>
                <w:rFonts w:ascii="Book Antiqua" w:eastAsia="宋体" w:hAnsi="Book Antiqua"/>
              </w:rPr>
            </w:pPr>
            <w:r w:rsidRPr="002B60E6">
              <w:rPr>
                <w:rFonts w:ascii="Book Antiqua" w:eastAsia="宋体" w:hAnsi="Book Antiqua"/>
              </w:rPr>
              <w:t>0.958</w:t>
            </w:r>
          </w:p>
        </w:tc>
      </w:tr>
    </w:tbl>
    <w:p w:rsidR="002D4A9D" w:rsidRDefault="00827F53" w:rsidP="002B60E6">
      <w:pPr>
        <w:spacing w:line="360" w:lineRule="auto"/>
        <w:jc w:val="both"/>
        <w:rPr>
          <w:rFonts w:ascii="Book Antiqua" w:hAnsi="Book Antiqua"/>
          <w:lang w:eastAsia="zh-CN"/>
        </w:rPr>
      </w:pPr>
      <w:r w:rsidRPr="002B60E6">
        <w:rPr>
          <w:rFonts w:ascii="Book Antiqua" w:hAnsi="Book Antiqua"/>
          <w:lang w:eastAsia="zh-CN"/>
        </w:rPr>
        <w:t xml:space="preserve">SVM: </w:t>
      </w:r>
      <w:r w:rsidRPr="002B60E6">
        <w:rPr>
          <w:rFonts w:ascii="Book Antiqua" w:eastAsia="Book Antiqua" w:hAnsi="Book Antiqua" w:cs="Book Antiqua"/>
          <w:color w:val="000000"/>
        </w:rPr>
        <w:t>Support vector machine</w:t>
      </w:r>
      <w:r w:rsidRPr="002B60E6">
        <w:rPr>
          <w:rFonts w:ascii="Book Antiqua" w:hAnsi="Book Antiqua"/>
          <w:lang w:eastAsia="zh-CN"/>
        </w:rPr>
        <w:t xml:space="preserve">; FPR: </w:t>
      </w:r>
      <w:r w:rsidR="005D04CF" w:rsidRPr="002B60E6">
        <w:rPr>
          <w:rFonts w:ascii="Book Antiqua" w:eastAsia="Book Antiqua" w:hAnsi="Book Antiqua" w:cs="Book Antiqua"/>
          <w:color w:val="000000"/>
        </w:rPr>
        <w:t>False positive rate</w:t>
      </w:r>
      <w:r w:rsidRPr="002B60E6">
        <w:rPr>
          <w:rFonts w:ascii="Book Antiqua" w:hAnsi="Book Antiqua"/>
          <w:lang w:eastAsia="zh-CN"/>
        </w:rPr>
        <w:t xml:space="preserve">; DR: </w:t>
      </w:r>
      <w:r w:rsidR="005D04CF" w:rsidRPr="002B60E6">
        <w:rPr>
          <w:rFonts w:ascii="Book Antiqua" w:eastAsia="Book Antiqua" w:hAnsi="Book Antiqua" w:cs="Book Antiqua"/>
          <w:color w:val="000000"/>
        </w:rPr>
        <w:t>Detection rate</w:t>
      </w:r>
      <w:r w:rsidRPr="002B60E6">
        <w:rPr>
          <w:rFonts w:ascii="Book Antiqua" w:hAnsi="Book Antiqua"/>
          <w:lang w:eastAsia="zh-CN"/>
        </w:rPr>
        <w:t>.</w:t>
      </w:r>
    </w:p>
    <w:p w:rsidR="002D4A9D" w:rsidRDefault="002D4A9D">
      <w:pPr>
        <w:rPr>
          <w:rFonts w:ascii="Book Antiqua" w:hAnsi="Book Antiqua"/>
          <w:lang w:eastAsia="zh-CN"/>
        </w:rPr>
      </w:pPr>
      <w:r>
        <w:rPr>
          <w:rFonts w:ascii="Book Antiqua" w:hAnsi="Book Antiqua"/>
          <w:lang w:eastAsia="zh-CN"/>
        </w:rPr>
        <w:br w:type="page"/>
      </w:r>
    </w:p>
    <w:p w:rsidR="002D4A9D" w:rsidRDefault="002D4A9D" w:rsidP="002D4A9D">
      <w:pPr>
        <w:jc w:val="center"/>
        <w:rPr>
          <w:rFonts w:ascii="Book Antiqua" w:hAnsi="Book Antiqua"/>
          <w:lang w:eastAsia="zh-CN"/>
        </w:rPr>
      </w:pPr>
      <w:bookmarkStart w:id="109" w:name="OLE_LINK1"/>
      <w:bookmarkStart w:id="110" w:name="OLE_LINK2"/>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r>
        <w:rPr>
          <w:rFonts w:ascii="Book Antiqua" w:hAnsi="Book Antiqua"/>
          <w:noProof/>
          <w:lang w:eastAsia="zh-CN"/>
        </w:rPr>
        <w:drawing>
          <wp:inline distT="0" distB="0" distL="0" distR="0" wp14:anchorId="09E32EC8" wp14:editId="6B866A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D4A9D" w:rsidRDefault="002D4A9D" w:rsidP="002D4A9D">
      <w:pPr>
        <w:jc w:val="center"/>
        <w:rPr>
          <w:rFonts w:ascii="Book Antiqua" w:hAnsi="Book Antiqua"/>
          <w:lang w:eastAsia="zh-CN"/>
        </w:rPr>
      </w:pPr>
    </w:p>
    <w:p w:rsidR="002D4A9D" w:rsidRPr="00763D22" w:rsidRDefault="002D4A9D" w:rsidP="002D4A9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2D4A9D" w:rsidRPr="00763D22" w:rsidRDefault="002D4A9D" w:rsidP="002D4A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D4A9D" w:rsidRPr="00763D22" w:rsidRDefault="002D4A9D" w:rsidP="002D4A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D4A9D" w:rsidRPr="00763D22" w:rsidRDefault="002D4A9D" w:rsidP="002D4A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D4A9D" w:rsidRPr="00763D22" w:rsidRDefault="002D4A9D" w:rsidP="002D4A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D4A9D" w:rsidRPr="00763D22" w:rsidRDefault="002D4A9D" w:rsidP="002D4A9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r>
        <w:rPr>
          <w:rFonts w:ascii="Book Antiqua" w:hAnsi="Book Antiqua"/>
          <w:noProof/>
          <w:lang w:eastAsia="zh-CN"/>
        </w:rPr>
        <w:drawing>
          <wp:inline distT="0" distB="0" distL="0" distR="0" wp14:anchorId="1EBFD4E5" wp14:editId="405718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Default="002D4A9D" w:rsidP="002D4A9D">
      <w:pPr>
        <w:jc w:val="center"/>
        <w:rPr>
          <w:rFonts w:ascii="Book Antiqua" w:hAnsi="Book Antiqua"/>
          <w:lang w:eastAsia="zh-CN"/>
        </w:rPr>
      </w:pPr>
    </w:p>
    <w:p w:rsidR="002D4A9D" w:rsidRPr="00763D22" w:rsidRDefault="002D4A9D" w:rsidP="002D4A9D">
      <w:pPr>
        <w:jc w:val="right"/>
        <w:rPr>
          <w:rFonts w:ascii="Book Antiqua" w:hAnsi="Book Antiqua"/>
          <w:color w:val="000000" w:themeColor="text1"/>
          <w:lang w:eastAsia="zh-CN"/>
        </w:rPr>
      </w:pPr>
    </w:p>
    <w:p w:rsidR="002D4A9D" w:rsidRPr="00763D22" w:rsidRDefault="002D4A9D" w:rsidP="002D4A9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9"/>
      <w:bookmarkEnd w:id="110"/>
    </w:p>
    <w:p w:rsidR="00CB5527" w:rsidRPr="002D4A9D" w:rsidRDefault="00CB5527" w:rsidP="002B60E6">
      <w:pPr>
        <w:spacing w:line="360" w:lineRule="auto"/>
        <w:jc w:val="both"/>
        <w:rPr>
          <w:rFonts w:ascii="Book Antiqua" w:hAnsi="Book Antiqua"/>
          <w:lang w:eastAsia="zh-CN"/>
        </w:rPr>
      </w:pPr>
      <w:bookmarkStart w:id="111" w:name="_GoBack"/>
      <w:bookmarkEnd w:id="111"/>
    </w:p>
    <w:sectPr w:rsidR="00CB5527" w:rsidRPr="002D4A9D" w:rsidSect="00461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8E" w:rsidRDefault="0060758E" w:rsidP="007134C0">
      <w:r>
        <w:separator/>
      </w:r>
    </w:p>
  </w:endnote>
  <w:endnote w:type="continuationSeparator" w:id="0">
    <w:p w:rsidR="0060758E" w:rsidRDefault="0060758E" w:rsidP="007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AB" w:rsidRPr="007134C0" w:rsidRDefault="00127FAB" w:rsidP="007134C0">
    <w:pPr>
      <w:pStyle w:val="a7"/>
      <w:jc w:val="right"/>
      <w:rPr>
        <w:rFonts w:ascii="Book Antiqua" w:hAnsi="Book Antiqua"/>
        <w:color w:val="000000" w:themeColor="text1"/>
        <w:sz w:val="24"/>
        <w:szCs w:val="24"/>
      </w:rPr>
    </w:pPr>
    <w:r w:rsidRPr="007134C0">
      <w:rPr>
        <w:rFonts w:ascii="Book Antiqua" w:hAnsi="Book Antiqua"/>
        <w:color w:val="000000" w:themeColor="text1"/>
        <w:sz w:val="24"/>
        <w:szCs w:val="24"/>
      </w:rPr>
      <w:fldChar w:fldCharType="begin"/>
    </w:r>
    <w:r w:rsidRPr="007134C0">
      <w:rPr>
        <w:rFonts w:ascii="Book Antiqua" w:hAnsi="Book Antiqua"/>
        <w:color w:val="000000" w:themeColor="text1"/>
        <w:sz w:val="24"/>
        <w:szCs w:val="24"/>
      </w:rPr>
      <w:instrText>PAGE  \* Arabic  \* MERGEFORMAT</w:instrText>
    </w:r>
    <w:r w:rsidRPr="007134C0">
      <w:rPr>
        <w:rFonts w:ascii="Book Antiqua" w:hAnsi="Book Antiqua"/>
        <w:color w:val="000000" w:themeColor="text1"/>
        <w:sz w:val="24"/>
        <w:szCs w:val="24"/>
      </w:rPr>
      <w:fldChar w:fldCharType="separate"/>
    </w:r>
    <w:r w:rsidR="0060758E" w:rsidRPr="0060758E">
      <w:rPr>
        <w:rFonts w:ascii="Book Antiqua" w:hAnsi="Book Antiqua"/>
        <w:noProof/>
        <w:color w:val="000000" w:themeColor="text1"/>
        <w:sz w:val="24"/>
        <w:szCs w:val="24"/>
        <w:lang w:val="zh-CN" w:eastAsia="zh-CN"/>
      </w:rPr>
      <w:t>1</w:t>
    </w:r>
    <w:r w:rsidRPr="007134C0">
      <w:rPr>
        <w:rFonts w:ascii="Book Antiqua" w:hAnsi="Book Antiqua"/>
        <w:color w:val="000000" w:themeColor="text1"/>
        <w:sz w:val="24"/>
        <w:szCs w:val="24"/>
      </w:rPr>
      <w:fldChar w:fldCharType="end"/>
    </w:r>
    <w:r w:rsidRPr="007134C0">
      <w:rPr>
        <w:rFonts w:ascii="Book Antiqua" w:hAnsi="Book Antiqua"/>
        <w:color w:val="000000" w:themeColor="text1"/>
        <w:sz w:val="24"/>
        <w:szCs w:val="24"/>
        <w:lang w:val="zh-CN" w:eastAsia="zh-CN"/>
      </w:rPr>
      <w:t xml:space="preserve"> / </w:t>
    </w:r>
    <w:fldSimple w:instr="NUMPAGES  \* Arabic  \* MERGEFORMAT">
      <w:r w:rsidR="0060758E" w:rsidRPr="0060758E">
        <w:rPr>
          <w:rFonts w:ascii="Book Antiqua" w:hAnsi="Book Antiqua"/>
          <w:noProof/>
          <w:color w:val="000000" w:themeColor="text1"/>
          <w:sz w:val="24"/>
          <w:szCs w:val="24"/>
          <w:lang w:val="zh-CN" w:eastAsia="zh-CN"/>
        </w:rPr>
        <w:t>1</w:t>
      </w:r>
    </w:fldSimple>
  </w:p>
  <w:p w:rsidR="00127FAB" w:rsidRPr="007134C0" w:rsidRDefault="00127FAB" w:rsidP="007134C0">
    <w:pPr>
      <w:pStyle w:val="a7"/>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8E" w:rsidRDefault="0060758E" w:rsidP="007134C0">
      <w:r>
        <w:separator/>
      </w:r>
    </w:p>
  </w:footnote>
  <w:footnote w:type="continuationSeparator" w:id="0">
    <w:p w:rsidR="0060758E" w:rsidRDefault="0060758E" w:rsidP="0071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2339"/>
    <w:multiLevelType w:val="multilevel"/>
    <w:tmpl w:val="D6529B66"/>
    <w:lvl w:ilvl="0">
      <w:start w:val="1"/>
      <w:numFmt w:val="decimal"/>
      <w:lvlText w:val="(%1) "/>
      <w:lvlJc w:val="left"/>
      <w:pPr>
        <w:ind w:left="896" w:hanging="420"/>
      </w:pPr>
      <w:rPr>
        <w:rFonts w:ascii="宋体" w:eastAsia="宋体" w:hAnsi="宋体" w:hint="eastAsia"/>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1">
    <w:nsid w:val="67A208EF"/>
    <w:multiLevelType w:val="multilevel"/>
    <w:tmpl w:val="E9981820"/>
    <w:lvl w:ilvl="0">
      <w:start w:val="1"/>
      <w:numFmt w:val="decimal"/>
      <w:lvlText w:val="(%1) "/>
      <w:lvlJc w:val="left"/>
      <w:pPr>
        <w:ind w:left="896" w:hanging="420"/>
      </w:pPr>
      <w:rPr>
        <w:rFonts w:ascii="宋体" w:eastAsia="宋体" w:hAnsi="宋体" w:hint="eastAsia"/>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3FBC"/>
    <w:rsid w:val="0001628D"/>
    <w:rsid w:val="00063750"/>
    <w:rsid w:val="00075DD4"/>
    <w:rsid w:val="00080FC0"/>
    <w:rsid w:val="000814F5"/>
    <w:rsid w:val="00092AAA"/>
    <w:rsid w:val="000B4AC2"/>
    <w:rsid w:val="000D07DB"/>
    <w:rsid w:val="000D3DBC"/>
    <w:rsid w:val="000E418D"/>
    <w:rsid w:val="000E4AF1"/>
    <w:rsid w:val="000F204C"/>
    <w:rsid w:val="000F71AF"/>
    <w:rsid w:val="00120A0A"/>
    <w:rsid w:val="00127FAB"/>
    <w:rsid w:val="00137EE7"/>
    <w:rsid w:val="00147B6E"/>
    <w:rsid w:val="00161811"/>
    <w:rsid w:val="001848F2"/>
    <w:rsid w:val="001873A7"/>
    <w:rsid w:val="001921A4"/>
    <w:rsid w:val="0019244D"/>
    <w:rsid w:val="001A0C2A"/>
    <w:rsid w:val="001B0049"/>
    <w:rsid w:val="001B55A3"/>
    <w:rsid w:val="001C2E4D"/>
    <w:rsid w:val="001D23C3"/>
    <w:rsid w:val="001D5084"/>
    <w:rsid w:val="001D64BF"/>
    <w:rsid w:val="001D7D13"/>
    <w:rsid w:val="001F7391"/>
    <w:rsid w:val="002050DD"/>
    <w:rsid w:val="00215D72"/>
    <w:rsid w:val="00242ED9"/>
    <w:rsid w:val="00250EA0"/>
    <w:rsid w:val="00252418"/>
    <w:rsid w:val="0025484F"/>
    <w:rsid w:val="00255546"/>
    <w:rsid w:val="00275AE2"/>
    <w:rsid w:val="002763B8"/>
    <w:rsid w:val="00281772"/>
    <w:rsid w:val="00282F96"/>
    <w:rsid w:val="00286FCD"/>
    <w:rsid w:val="00287800"/>
    <w:rsid w:val="0029465E"/>
    <w:rsid w:val="002A0170"/>
    <w:rsid w:val="002A6BE1"/>
    <w:rsid w:val="002B60E6"/>
    <w:rsid w:val="002B61EB"/>
    <w:rsid w:val="002C0611"/>
    <w:rsid w:val="002C1A87"/>
    <w:rsid w:val="002D0640"/>
    <w:rsid w:val="002D4A9D"/>
    <w:rsid w:val="002E02C6"/>
    <w:rsid w:val="002E1FE4"/>
    <w:rsid w:val="002F169F"/>
    <w:rsid w:val="002F77C8"/>
    <w:rsid w:val="003008AE"/>
    <w:rsid w:val="003051AD"/>
    <w:rsid w:val="00316067"/>
    <w:rsid w:val="00327AD6"/>
    <w:rsid w:val="00335AEC"/>
    <w:rsid w:val="00337CE6"/>
    <w:rsid w:val="00341EFF"/>
    <w:rsid w:val="003462A6"/>
    <w:rsid w:val="00347CEB"/>
    <w:rsid w:val="00350066"/>
    <w:rsid w:val="00353E84"/>
    <w:rsid w:val="00361F81"/>
    <w:rsid w:val="00371DD8"/>
    <w:rsid w:val="00375291"/>
    <w:rsid w:val="00387918"/>
    <w:rsid w:val="0039760C"/>
    <w:rsid w:val="003A4BD0"/>
    <w:rsid w:val="003A7627"/>
    <w:rsid w:val="003C6413"/>
    <w:rsid w:val="003C67A2"/>
    <w:rsid w:val="003D277E"/>
    <w:rsid w:val="003D69D5"/>
    <w:rsid w:val="003E2D50"/>
    <w:rsid w:val="003E605C"/>
    <w:rsid w:val="003F16DA"/>
    <w:rsid w:val="003F470E"/>
    <w:rsid w:val="003F48BC"/>
    <w:rsid w:val="00406B49"/>
    <w:rsid w:val="00407BA3"/>
    <w:rsid w:val="0042004E"/>
    <w:rsid w:val="004273E3"/>
    <w:rsid w:val="00431677"/>
    <w:rsid w:val="00434694"/>
    <w:rsid w:val="004365A6"/>
    <w:rsid w:val="00441B29"/>
    <w:rsid w:val="00443232"/>
    <w:rsid w:val="00443538"/>
    <w:rsid w:val="00444084"/>
    <w:rsid w:val="004521BB"/>
    <w:rsid w:val="004613C3"/>
    <w:rsid w:val="004668DE"/>
    <w:rsid w:val="00470D9B"/>
    <w:rsid w:val="0048276F"/>
    <w:rsid w:val="00484ECE"/>
    <w:rsid w:val="00486C02"/>
    <w:rsid w:val="004A2497"/>
    <w:rsid w:val="004B32E1"/>
    <w:rsid w:val="004B4539"/>
    <w:rsid w:val="004B65C1"/>
    <w:rsid w:val="004C1024"/>
    <w:rsid w:val="004C2678"/>
    <w:rsid w:val="004C45DB"/>
    <w:rsid w:val="004D2AD1"/>
    <w:rsid w:val="004E308E"/>
    <w:rsid w:val="004E5FC9"/>
    <w:rsid w:val="004F60B2"/>
    <w:rsid w:val="00504E43"/>
    <w:rsid w:val="00536725"/>
    <w:rsid w:val="005368A7"/>
    <w:rsid w:val="00545506"/>
    <w:rsid w:val="005463C7"/>
    <w:rsid w:val="00553C7B"/>
    <w:rsid w:val="00564E06"/>
    <w:rsid w:val="0057421E"/>
    <w:rsid w:val="00585E11"/>
    <w:rsid w:val="0059252D"/>
    <w:rsid w:val="00594A4D"/>
    <w:rsid w:val="00595298"/>
    <w:rsid w:val="005B37B4"/>
    <w:rsid w:val="005B6639"/>
    <w:rsid w:val="005C622F"/>
    <w:rsid w:val="005D04CF"/>
    <w:rsid w:val="005E766A"/>
    <w:rsid w:val="005F35D0"/>
    <w:rsid w:val="0060758E"/>
    <w:rsid w:val="0061217F"/>
    <w:rsid w:val="00617245"/>
    <w:rsid w:val="006172AF"/>
    <w:rsid w:val="00620098"/>
    <w:rsid w:val="0062122B"/>
    <w:rsid w:val="00625F56"/>
    <w:rsid w:val="006401AC"/>
    <w:rsid w:val="006403E4"/>
    <w:rsid w:val="00653916"/>
    <w:rsid w:val="006607B6"/>
    <w:rsid w:val="00665B57"/>
    <w:rsid w:val="006903BA"/>
    <w:rsid w:val="006B745B"/>
    <w:rsid w:val="006E1FC4"/>
    <w:rsid w:val="006E7A9A"/>
    <w:rsid w:val="006F3A92"/>
    <w:rsid w:val="006F5EA1"/>
    <w:rsid w:val="00703131"/>
    <w:rsid w:val="00704EED"/>
    <w:rsid w:val="007134C0"/>
    <w:rsid w:val="00717586"/>
    <w:rsid w:val="00730F35"/>
    <w:rsid w:val="00731525"/>
    <w:rsid w:val="007329E5"/>
    <w:rsid w:val="00744799"/>
    <w:rsid w:val="00746B3A"/>
    <w:rsid w:val="00751DDF"/>
    <w:rsid w:val="00774859"/>
    <w:rsid w:val="00797638"/>
    <w:rsid w:val="007A2238"/>
    <w:rsid w:val="007B7234"/>
    <w:rsid w:val="007C792D"/>
    <w:rsid w:val="007D03A3"/>
    <w:rsid w:val="007F3CD7"/>
    <w:rsid w:val="00801DB9"/>
    <w:rsid w:val="00812764"/>
    <w:rsid w:val="00813F7A"/>
    <w:rsid w:val="00827F53"/>
    <w:rsid w:val="00832839"/>
    <w:rsid w:val="00834D58"/>
    <w:rsid w:val="00837EF6"/>
    <w:rsid w:val="008429E6"/>
    <w:rsid w:val="00852643"/>
    <w:rsid w:val="00854A78"/>
    <w:rsid w:val="00860FD0"/>
    <w:rsid w:val="008613A0"/>
    <w:rsid w:val="00861C94"/>
    <w:rsid w:val="00870B3D"/>
    <w:rsid w:val="00871CC9"/>
    <w:rsid w:val="00893E19"/>
    <w:rsid w:val="00894C53"/>
    <w:rsid w:val="008963B6"/>
    <w:rsid w:val="008E2F3E"/>
    <w:rsid w:val="008E371B"/>
    <w:rsid w:val="008E4636"/>
    <w:rsid w:val="008E7082"/>
    <w:rsid w:val="00911247"/>
    <w:rsid w:val="00927BE6"/>
    <w:rsid w:val="00941A96"/>
    <w:rsid w:val="00965C9A"/>
    <w:rsid w:val="009772B5"/>
    <w:rsid w:val="00986AF9"/>
    <w:rsid w:val="009B4D30"/>
    <w:rsid w:val="009B5FCE"/>
    <w:rsid w:val="009B7BEF"/>
    <w:rsid w:val="009D0533"/>
    <w:rsid w:val="009E2EAD"/>
    <w:rsid w:val="009E4450"/>
    <w:rsid w:val="009F58D1"/>
    <w:rsid w:val="00A0204D"/>
    <w:rsid w:val="00A10B12"/>
    <w:rsid w:val="00A334E7"/>
    <w:rsid w:val="00A34599"/>
    <w:rsid w:val="00A404A2"/>
    <w:rsid w:val="00A56E1A"/>
    <w:rsid w:val="00A635F5"/>
    <w:rsid w:val="00A72C80"/>
    <w:rsid w:val="00A73B4A"/>
    <w:rsid w:val="00A77B3E"/>
    <w:rsid w:val="00AA21B7"/>
    <w:rsid w:val="00AD29F6"/>
    <w:rsid w:val="00AE04A1"/>
    <w:rsid w:val="00AE51A5"/>
    <w:rsid w:val="00AF7F7A"/>
    <w:rsid w:val="00B03496"/>
    <w:rsid w:val="00B17B85"/>
    <w:rsid w:val="00B23A04"/>
    <w:rsid w:val="00B3339D"/>
    <w:rsid w:val="00B578D8"/>
    <w:rsid w:val="00B64CCF"/>
    <w:rsid w:val="00B65BDF"/>
    <w:rsid w:val="00B739B9"/>
    <w:rsid w:val="00B754CB"/>
    <w:rsid w:val="00B76272"/>
    <w:rsid w:val="00B8685A"/>
    <w:rsid w:val="00BA0C76"/>
    <w:rsid w:val="00BA1BA5"/>
    <w:rsid w:val="00BA2058"/>
    <w:rsid w:val="00BB4F54"/>
    <w:rsid w:val="00BB72FD"/>
    <w:rsid w:val="00BC7EBD"/>
    <w:rsid w:val="00BD6663"/>
    <w:rsid w:val="00BE59FD"/>
    <w:rsid w:val="00BE5FAD"/>
    <w:rsid w:val="00C17775"/>
    <w:rsid w:val="00C2003B"/>
    <w:rsid w:val="00C265E4"/>
    <w:rsid w:val="00C3082F"/>
    <w:rsid w:val="00C60D3C"/>
    <w:rsid w:val="00C62D0A"/>
    <w:rsid w:val="00C64D92"/>
    <w:rsid w:val="00C73D2A"/>
    <w:rsid w:val="00C75067"/>
    <w:rsid w:val="00C75A5D"/>
    <w:rsid w:val="00C87724"/>
    <w:rsid w:val="00C92243"/>
    <w:rsid w:val="00CA15BE"/>
    <w:rsid w:val="00CA2A55"/>
    <w:rsid w:val="00CA64F4"/>
    <w:rsid w:val="00CB5527"/>
    <w:rsid w:val="00CD28D6"/>
    <w:rsid w:val="00CD50F7"/>
    <w:rsid w:val="00CD5FBD"/>
    <w:rsid w:val="00CD65D4"/>
    <w:rsid w:val="00CE54D2"/>
    <w:rsid w:val="00D17EF2"/>
    <w:rsid w:val="00D22287"/>
    <w:rsid w:val="00D255EB"/>
    <w:rsid w:val="00D317D8"/>
    <w:rsid w:val="00D32B7F"/>
    <w:rsid w:val="00D3732B"/>
    <w:rsid w:val="00D57C3E"/>
    <w:rsid w:val="00D66819"/>
    <w:rsid w:val="00D72611"/>
    <w:rsid w:val="00D77C53"/>
    <w:rsid w:val="00D97804"/>
    <w:rsid w:val="00DA3D2B"/>
    <w:rsid w:val="00DA3DD8"/>
    <w:rsid w:val="00DC1925"/>
    <w:rsid w:val="00DC3739"/>
    <w:rsid w:val="00DE1CF7"/>
    <w:rsid w:val="00DF1B9E"/>
    <w:rsid w:val="00E16806"/>
    <w:rsid w:val="00E176FF"/>
    <w:rsid w:val="00E24B14"/>
    <w:rsid w:val="00E260D1"/>
    <w:rsid w:val="00E26693"/>
    <w:rsid w:val="00E3166B"/>
    <w:rsid w:val="00E353C4"/>
    <w:rsid w:val="00E56FAE"/>
    <w:rsid w:val="00E57736"/>
    <w:rsid w:val="00E80501"/>
    <w:rsid w:val="00E805DF"/>
    <w:rsid w:val="00E8552D"/>
    <w:rsid w:val="00E9073D"/>
    <w:rsid w:val="00E95891"/>
    <w:rsid w:val="00E961A9"/>
    <w:rsid w:val="00EA1DF9"/>
    <w:rsid w:val="00EA3500"/>
    <w:rsid w:val="00EA6EEA"/>
    <w:rsid w:val="00EC1474"/>
    <w:rsid w:val="00EC5EAE"/>
    <w:rsid w:val="00EE2927"/>
    <w:rsid w:val="00EF4F5B"/>
    <w:rsid w:val="00EF52B9"/>
    <w:rsid w:val="00EF7269"/>
    <w:rsid w:val="00F25614"/>
    <w:rsid w:val="00F37A4F"/>
    <w:rsid w:val="00F46275"/>
    <w:rsid w:val="00F46505"/>
    <w:rsid w:val="00F5450D"/>
    <w:rsid w:val="00F713AB"/>
    <w:rsid w:val="00F73545"/>
    <w:rsid w:val="00F82378"/>
    <w:rsid w:val="00F943EE"/>
    <w:rsid w:val="00FA10A7"/>
    <w:rsid w:val="00FA5331"/>
    <w:rsid w:val="00FB300E"/>
    <w:rsid w:val="00FC69D3"/>
    <w:rsid w:val="00FD1FE3"/>
    <w:rsid w:val="00FE1EF5"/>
    <w:rsid w:val="00FE51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qFormat/>
    <w:rsid w:val="00CB5527"/>
    <w:pPr>
      <w:widowControl w:val="0"/>
      <w:adjustRightInd w:val="0"/>
      <w:snapToGrid w:val="0"/>
      <w:spacing w:line="360" w:lineRule="auto"/>
      <w:ind w:firstLineChars="200" w:firstLine="200"/>
      <w:jc w:val="both"/>
    </w:pPr>
    <w:rPr>
      <w:rFonts w:eastAsia="宋体" w:cstheme="minorBidi"/>
      <w:snapToGrid w:val="0"/>
      <w:kern w:val="2"/>
      <w:szCs w:val="28"/>
      <w:lang w:eastAsia="zh-CN"/>
    </w:rPr>
  </w:style>
  <w:style w:type="table" w:styleId="a4">
    <w:name w:val="Table Grid"/>
    <w:basedOn w:val="a1"/>
    <w:uiPriority w:val="39"/>
    <w:qFormat/>
    <w:rsid w:val="00CB5527"/>
    <w:rPr>
      <w:rFonts w:asciiTheme="minorHAnsi" w:hAnsiTheme="minorHAnsi" w:cstheme="minorBidi"/>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CB5527"/>
    <w:pPr>
      <w:widowControl w:val="0"/>
      <w:jc w:val="both"/>
    </w:pPr>
    <w:rPr>
      <w:rFonts w:eastAsia="黑体" w:cstheme="majorBidi"/>
      <w:kern w:val="2"/>
      <w:sz w:val="20"/>
      <w:szCs w:val="20"/>
      <w:lang w:eastAsia="zh-CN"/>
    </w:rPr>
  </w:style>
  <w:style w:type="paragraph" w:styleId="a6">
    <w:name w:val="header"/>
    <w:basedOn w:val="a"/>
    <w:link w:val="Char"/>
    <w:unhideWhenUsed/>
    <w:rsid w:val="00713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134C0"/>
    <w:rPr>
      <w:sz w:val="18"/>
      <w:szCs w:val="18"/>
    </w:rPr>
  </w:style>
  <w:style w:type="paragraph" w:styleId="a7">
    <w:name w:val="footer"/>
    <w:basedOn w:val="a"/>
    <w:link w:val="Char0"/>
    <w:uiPriority w:val="99"/>
    <w:unhideWhenUsed/>
    <w:rsid w:val="007134C0"/>
    <w:pPr>
      <w:tabs>
        <w:tab w:val="center" w:pos="4153"/>
        <w:tab w:val="right" w:pos="8306"/>
      </w:tabs>
      <w:snapToGrid w:val="0"/>
    </w:pPr>
    <w:rPr>
      <w:sz w:val="18"/>
      <w:szCs w:val="18"/>
    </w:rPr>
  </w:style>
  <w:style w:type="character" w:customStyle="1" w:styleId="Char0">
    <w:name w:val="页脚 Char"/>
    <w:basedOn w:val="a0"/>
    <w:link w:val="a7"/>
    <w:uiPriority w:val="99"/>
    <w:rsid w:val="007134C0"/>
    <w:rPr>
      <w:sz w:val="18"/>
      <w:szCs w:val="18"/>
    </w:rPr>
  </w:style>
  <w:style w:type="character" w:styleId="a8">
    <w:name w:val="Strong"/>
    <w:basedOn w:val="a0"/>
    <w:uiPriority w:val="22"/>
    <w:qFormat/>
    <w:rsid w:val="00443538"/>
    <w:rPr>
      <w:b/>
      <w:bCs/>
    </w:rPr>
  </w:style>
  <w:style w:type="paragraph" w:customStyle="1" w:styleId="1">
    <w:name w:val="正文1"/>
    <w:rsid w:val="007329E5"/>
    <w:pPr>
      <w:jc w:val="both"/>
    </w:pPr>
    <w:rPr>
      <w:rFonts w:ascii="Calibri" w:eastAsia="宋体" w:hAnsi="Calibri" w:cs="Calibri"/>
      <w:kern w:val="2"/>
      <w:sz w:val="21"/>
      <w:szCs w:val="21"/>
      <w:lang w:eastAsia="zh-CN"/>
    </w:rPr>
  </w:style>
  <w:style w:type="paragraph" w:customStyle="1" w:styleId="MTDisplayEquation">
    <w:name w:val="MTDisplayEquation"/>
    <w:basedOn w:val="a"/>
    <w:next w:val="a"/>
    <w:rsid w:val="002B60E6"/>
    <w:pPr>
      <w:widowControl w:val="0"/>
      <w:adjustRightInd w:val="0"/>
      <w:snapToGrid w:val="0"/>
      <w:spacing w:line="360" w:lineRule="auto"/>
      <w:ind w:firstLineChars="200" w:firstLine="480"/>
      <w:jc w:val="both"/>
    </w:pPr>
    <w:rPr>
      <w:rFonts w:eastAsia="宋体"/>
      <w:kern w:val="2"/>
      <w:lang w:eastAsia="zh-CN"/>
    </w:rPr>
  </w:style>
  <w:style w:type="character" w:styleId="a9">
    <w:name w:val="Placeholder Text"/>
    <w:basedOn w:val="a0"/>
    <w:uiPriority w:val="99"/>
    <w:semiHidden/>
    <w:rsid w:val="00DF1B9E"/>
    <w:rPr>
      <w:color w:val="808080"/>
    </w:rPr>
  </w:style>
  <w:style w:type="character" w:customStyle="1" w:styleId="dxdefaultcursor">
    <w:name w:val="dxdefaultcursor"/>
    <w:basedOn w:val="a0"/>
    <w:rsid w:val="00EA3500"/>
  </w:style>
  <w:style w:type="paragraph" w:styleId="aa">
    <w:name w:val="Revision"/>
    <w:hidden/>
    <w:uiPriority w:val="99"/>
    <w:semiHidden/>
    <w:rsid w:val="00594A4D"/>
    <w:rPr>
      <w:sz w:val="24"/>
      <w:szCs w:val="24"/>
    </w:rPr>
  </w:style>
  <w:style w:type="paragraph" w:styleId="ab">
    <w:name w:val="Balloon Text"/>
    <w:basedOn w:val="a"/>
    <w:link w:val="Char1"/>
    <w:rsid w:val="00594A4D"/>
    <w:rPr>
      <w:sz w:val="18"/>
      <w:szCs w:val="18"/>
    </w:rPr>
  </w:style>
  <w:style w:type="character" w:customStyle="1" w:styleId="Char1">
    <w:name w:val="批注框文本 Char"/>
    <w:basedOn w:val="a0"/>
    <w:link w:val="ab"/>
    <w:rsid w:val="00594A4D"/>
    <w:rPr>
      <w:sz w:val="18"/>
      <w:szCs w:val="18"/>
    </w:rPr>
  </w:style>
  <w:style w:type="character" w:customStyle="1" w:styleId="publisher-info-container">
    <w:name w:val="publisher-info-container"/>
    <w:basedOn w:val="a0"/>
    <w:rsid w:val="00AA21B7"/>
  </w:style>
  <w:style w:type="character" w:styleId="ac">
    <w:name w:val="Hyperlink"/>
    <w:basedOn w:val="a0"/>
    <w:uiPriority w:val="99"/>
    <w:semiHidden/>
    <w:unhideWhenUsed/>
    <w:rsid w:val="00AA21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qFormat/>
    <w:rsid w:val="00CB5527"/>
    <w:pPr>
      <w:widowControl w:val="0"/>
      <w:adjustRightInd w:val="0"/>
      <w:snapToGrid w:val="0"/>
      <w:spacing w:line="360" w:lineRule="auto"/>
      <w:ind w:firstLineChars="200" w:firstLine="200"/>
      <w:jc w:val="both"/>
    </w:pPr>
    <w:rPr>
      <w:rFonts w:eastAsia="宋体" w:cstheme="minorBidi"/>
      <w:snapToGrid w:val="0"/>
      <w:kern w:val="2"/>
      <w:szCs w:val="28"/>
      <w:lang w:eastAsia="zh-CN"/>
    </w:rPr>
  </w:style>
  <w:style w:type="table" w:styleId="a4">
    <w:name w:val="Table Grid"/>
    <w:basedOn w:val="a1"/>
    <w:uiPriority w:val="39"/>
    <w:qFormat/>
    <w:rsid w:val="00CB5527"/>
    <w:rPr>
      <w:rFonts w:asciiTheme="minorHAnsi" w:hAnsiTheme="minorHAnsi" w:cstheme="minorBidi"/>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CB5527"/>
    <w:pPr>
      <w:widowControl w:val="0"/>
      <w:jc w:val="both"/>
    </w:pPr>
    <w:rPr>
      <w:rFonts w:eastAsia="黑体" w:cstheme="majorBidi"/>
      <w:kern w:val="2"/>
      <w:sz w:val="20"/>
      <w:szCs w:val="20"/>
      <w:lang w:eastAsia="zh-CN"/>
    </w:rPr>
  </w:style>
  <w:style w:type="paragraph" w:styleId="a6">
    <w:name w:val="header"/>
    <w:basedOn w:val="a"/>
    <w:link w:val="Char"/>
    <w:unhideWhenUsed/>
    <w:rsid w:val="00713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134C0"/>
    <w:rPr>
      <w:sz w:val="18"/>
      <w:szCs w:val="18"/>
    </w:rPr>
  </w:style>
  <w:style w:type="paragraph" w:styleId="a7">
    <w:name w:val="footer"/>
    <w:basedOn w:val="a"/>
    <w:link w:val="Char0"/>
    <w:uiPriority w:val="99"/>
    <w:unhideWhenUsed/>
    <w:rsid w:val="007134C0"/>
    <w:pPr>
      <w:tabs>
        <w:tab w:val="center" w:pos="4153"/>
        <w:tab w:val="right" w:pos="8306"/>
      </w:tabs>
      <w:snapToGrid w:val="0"/>
    </w:pPr>
    <w:rPr>
      <w:sz w:val="18"/>
      <w:szCs w:val="18"/>
    </w:rPr>
  </w:style>
  <w:style w:type="character" w:customStyle="1" w:styleId="Char0">
    <w:name w:val="页脚 Char"/>
    <w:basedOn w:val="a0"/>
    <w:link w:val="a7"/>
    <w:uiPriority w:val="99"/>
    <w:rsid w:val="007134C0"/>
    <w:rPr>
      <w:sz w:val="18"/>
      <w:szCs w:val="18"/>
    </w:rPr>
  </w:style>
  <w:style w:type="character" w:styleId="a8">
    <w:name w:val="Strong"/>
    <w:basedOn w:val="a0"/>
    <w:uiPriority w:val="22"/>
    <w:qFormat/>
    <w:rsid w:val="00443538"/>
    <w:rPr>
      <w:b/>
      <w:bCs/>
    </w:rPr>
  </w:style>
  <w:style w:type="paragraph" w:customStyle="1" w:styleId="1">
    <w:name w:val="正文1"/>
    <w:rsid w:val="007329E5"/>
    <w:pPr>
      <w:jc w:val="both"/>
    </w:pPr>
    <w:rPr>
      <w:rFonts w:ascii="Calibri" w:eastAsia="宋体" w:hAnsi="Calibri" w:cs="Calibri"/>
      <w:kern w:val="2"/>
      <w:sz w:val="21"/>
      <w:szCs w:val="21"/>
      <w:lang w:eastAsia="zh-CN"/>
    </w:rPr>
  </w:style>
  <w:style w:type="paragraph" w:customStyle="1" w:styleId="MTDisplayEquation">
    <w:name w:val="MTDisplayEquation"/>
    <w:basedOn w:val="a"/>
    <w:next w:val="a"/>
    <w:rsid w:val="002B60E6"/>
    <w:pPr>
      <w:widowControl w:val="0"/>
      <w:adjustRightInd w:val="0"/>
      <w:snapToGrid w:val="0"/>
      <w:spacing w:line="360" w:lineRule="auto"/>
      <w:ind w:firstLineChars="200" w:firstLine="480"/>
      <w:jc w:val="both"/>
    </w:pPr>
    <w:rPr>
      <w:rFonts w:eastAsia="宋体"/>
      <w:kern w:val="2"/>
      <w:lang w:eastAsia="zh-CN"/>
    </w:rPr>
  </w:style>
  <w:style w:type="character" w:styleId="a9">
    <w:name w:val="Placeholder Text"/>
    <w:basedOn w:val="a0"/>
    <w:uiPriority w:val="99"/>
    <w:semiHidden/>
    <w:rsid w:val="00DF1B9E"/>
    <w:rPr>
      <w:color w:val="808080"/>
    </w:rPr>
  </w:style>
  <w:style w:type="character" w:customStyle="1" w:styleId="dxdefaultcursor">
    <w:name w:val="dxdefaultcursor"/>
    <w:basedOn w:val="a0"/>
    <w:rsid w:val="00EA3500"/>
  </w:style>
  <w:style w:type="paragraph" w:styleId="aa">
    <w:name w:val="Revision"/>
    <w:hidden/>
    <w:uiPriority w:val="99"/>
    <w:semiHidden/>
    <w:rsid w:val="00594A4D"/>
    <w:rPr>
      <w:sz w:val="24"/>
      <w:szCs w:val="24"/>
    </w:rPr>
  </w:style>
  <w:style w:type="paragraph" w:styleId="ab">
    <w:name w:val="Balloon Text"/>
    <w:basedOn w:val="a"/>
    <w:link w:val="Char1"/>
    <w:rsid w:val="00594A4D"/>
    <w:rPr>
      <w:sz w:val="18"/>
      <w:szCs w:val="18"/>
    </w:rPr>
  </w:style>
  <w:style w:type="character" w:customStyle="1" w:styleId="Char1">
    <w:name w:val="批注框文本 Char"/>
    <w:basedOn w:val="a0"/>
    <w:link w:val="ab"/>
    <w:rsid w:val="00594A4D"/>
    <w:rPr>
      <w:sz w:val="18"/>
      <w:szCs w:val="18"/>
    </w:rPr>
  </w:style>
  <w:style w:type="character" w:customStyle="1" w:styleId="publisher-info-container">
    <w:name w:val="publisher-info-container"/>
    <w:basedOn w:val="a0"/>
    <w:rsid w:val="00AA21B7"/>
  </w:style>
  <w:style w:type="character" w:styleId="ac">
    <w:name w:val="Hyperlink"/>
    <w:basedOn w:val="a0"/>
    <w:uiPriority w:val="99"/>
    <w:semiHidden/>
    <w:unhideWhenUsed/>
    <w:rsid w:val="00AA2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870">
      <w:bodyDiv w:val="1"/>
      <w:marLeft w:val="0"/>
      <w:marRight w:val="0"/>
      <w:marTop w:val="0"/>
      <w:marBottom w:val="0"/>
      <w:divBdr>
        <w:top w:val="none" w:sz="0" w:space="0" w:color="auto"/>
        <w:left w:val="none" w:sz="0" w:space="0" w:color="auto"/>
        <w:bottom w:val="none" w:sz="0" w:space="0" w:color="auto"/>
        <w:right w:val="none" w:sz="0" w:space="0" w:color="auto"/>
      </w:divBdr>
    </w:div>
    <w:div w:id="142551090">
      <w:bodyDiv w:val="1"/>
      <w:marLeft w:val="0"/>
      <w:marRight w:val="0"/>
      <w:marTop w:val="0"/>
      <w:marBottom w:val="0"/>
      <w:divBdr>
        <w:top w:val="none" w:sz="0" w:space="0" w:color="auto"/>
        <w:left w:val="none" w:sz="0" w:space="0" w:color="auto"/>
        <w:bottom w:val="none" w:sz="0" w:space="0" w:color="auto"/>
        <w:right w:val="none" w:sz="0" w:space="0" w:color="auto"/>
      </w:divBdr>
    </w:div>
    <w:div w:id="154347192">
      <w:bodyDiv w:val="1"/>
      <w:marLeft w:val="0"/>
      <w:marRight w:val="0"/>
      <w:marTop w:val="0"/>
      <w:marBottom w:val="0"/>
      <w:divBdr>
        <w:top w:val="none" w:sz="0" w:space="0" w:color="auto"/>
        <w:left w:val="none" w:sz="0" w:space="0" w:color="auto"/>
        <w:bottom w:val="none" w:sz="0" w:space="0" w:color="auto"/>
        <w:right w:val="none" w:sz="0" w:space="0" w:color="auto"/>
      </w:divBdr>
    </w:div>
    <w:div w:id="380447713">
      <w:bodyDiv w:val="1"/>
      <w:marLeft w:val="0"/>
      <w:marRight w:val="0"/>
      <w:marTop w:val="0"/>
      <w:marBottom w:val="0"/>
      <w:divBdr>
        <w:top w:val="none" w:sz="0" w:space="0" w:color="auto"/>
        <w:left w:val="none" w:sz="0" w:space="0" w:color="auto"/>
        <w:bottom w:val="none" w:sz="0" w:space="0" w:color="auto"/>
        <w:right w:val="none" w:sz="0" w:space="0" w:color="auto"/>
      </w:divBdr>
    </w:div>
    <w:div w:id="601963139">
      <w:bodyDiv w:val="1"/>
      <w:marLeft w:val="0"/>
      <w:marRight w:val="0"/>
      <w:marTop w:val="0"/>
      <w:marBottom w:val="0"/>
      <w:divBdr>
        <w:top w:val="none" w:sz="0" w:space="0" w:color="auto"/>
        <w:left w:val="none" w:sz="0" w:space="0" w:color="auto"/>
        <w:bottom w:val="none" w:sz="0" w:space="0" w:color="auto"/>
        <w:right w:val="none" w:sz="0" w:space="0" w:color="auto"/>
      </w:divBdr>
    </w:div>
    <w:div w:id="1052967897">
      <w:bodyDiv w:val="1"/>
      <w:marLeft w:val="0"/>
      <w:marRight w:val="0"/>
      <w:marTop w:val="0"/>
      <w:marBottom w:val="0"/>
      <w:divBdr>
        <w:top w:val="none" w:sz="0" w:space="0" w:color="auto"/>
        <w:left w:val="none" w:sz="0" w:space="0" w:color="auto"/>
        <w:bottom w:val="none" w:sz="0" w:space="0" w:color="auto"/>
        <w:right w:val="none" w:sz="0" w:space="0" w:color="auto"/>
      </w:divBdr>
    </w:div>
    <w:div w:id="1383865359">
      <w:bodyDiv w:val="1"/>
      <w:marLeft w:val="0"/>
      <w:marRight w:val="0"/>
      <w:marTop w:val="0"/>
      <w:marBottom w:val="0"/>
      <w:divBdr>
        <w:top w:val="none" w:sz="0" w:space="0" w:color="auto"/>
        <w:left w:val="none" w:sz="0" w:space="0" w:color="auto"/>
        <w:bottom w:val="none" w:sz="0" w:space="0" w:color="auto"/>
        <w:right w:val="none" w:sz="0" w:space="0" w:color="auto"/>
      </w:divBdr>
    </w:div>
    <w:div w:id="1519924078">
      <w:bodyDiv w:val="1"/>
      <w:marLeft w:val="0"/>
      <w:marRight w:val="0"/>
      <w:marTop w:val="0"/>
      <w:marBottom w:val="0"/>
      <w:divBdr>
        <w:top w:val="none" w:sz="0" w:space="0" w:color="auto"/>
        <w:left w:val="none" w:sz="0" w:space="0" w:color="auto"/>
        <w:bottom w:val="none" w:sz="0" w:space="0" w:color="auto"/>
        <w:right w:val="none" w:sz="0" w:space="0" w:color="auto"/>
      </w:divBdr>
    </w:div>
    <w:div w:id="1814902674">
      <w:bodyDiv w:val="1"/>
      <w:marLeft w:val="0"/>
      <w:marRight w:val="0"/>
      <w:marTop w:val="0"/>
      <w:marBottom w:val="0"/>
      <w:divBdr>
        <w:top w:val="none" w:sz="0" w:space="0" w:color="auto"/>
        <w:left w:val="none" w:sz="0" w:space="0" w:color="auto"/>
        <w:bottom w:val="none" w:sz="0" w:space="0" w:color="auto"/>
        <w:right w:val="none" w:sz="0" w:space="0" w:color="auto"/>
      </w:divBdr>
    </w:div>
    <w:div w:id="1837844992">
      <w:bodyDiv w:val="1"/>
      <w:marLeft w:val="0"/>
      <w:marRight w:val="0"/>
      <w:marTop w:val="0"/>
      <w:marBottom w:val="0"/>
      <w:divBdr>
        <w:top w:val="none" w:sz="0" w:space="0" w:color="auto"/>
        <w:left w:val="none" w:sz="0" w:space="0" w:color="auto"/>
        <w:bottom w:val="none" w:sz="0" w:space="0" w:color="auto"/>
        <w:right w:val="none" w:sz="0" w:space="0" w:color="auto"/>
      </w:divBdr>
    </w:div>
    <w:div w:id="214034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B82A-DC12-4626-A3CC-6DE2E3D4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30</Pages>
  <Words>6606</Words>
  <Characters>37657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83</cp:revision>
  <dcterms:created xsi:type="dcterms:W3CDTF">2021-04-07T08:53:00Z</dcterms:created>
  <dcterms:modified xsi:type="dcterms:W3CDTF">2021-06-08T08:34:00Z</dcterms:modified>
</cp:coreProperties>
</file>