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74C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Name of Journal: </w:t>
      </w:r>
      <w:r w:rsidRPr="004C34FA">
        <w:rPr>
          <w:rFonts w:ascii="Book Antiqua" w:eastAsia="Book Antiqua" w:hAnsi="Book Antiqua" w:cs="Book Antiqua"/>
          <w:i/>
          <w:color w:val="000000" w:themeColor="text1"/>
        </w:rPr>
        <w:t>World Journal of Clinical Cases</w:t>
      </w:r>
    </w:p>
    <w:p w14:paraId="65220C4C"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Manuscript NO: </w:t>
      </w:r>
      <w:r w:rsidRPr="004C34FA">
        <w:rPr>
          <w:rFonts w:ascii="Book Antiqua" w:eastAsia="Book Antiqua" w:hAnsi="Book Antiqua" w:cs="Book Antiqua"/>
          <w:color w:val="000000" w:themeColor="text1"/>
        </w:rPr>
        <w:t>58553</w:t>
      </w:r>
    </w:p>
    <w:p w14:paraId="663EB22C"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Manuscript Type: </w:t>
      </w:r>
      <w:r w:rsidRPr="004C34FA">
        <w:rPr>
          <w:rFonts w:ascii="Book Antiqua" w:eastAsia="Book Antiqua" w:hAnsi="Book Antiqua" w:cs="Book Antiqua"/>
          <w:color w:val="000000" w:themeColor="text1"/>
        </w:rPr>
        <w:t>MINIREVIEWS</w:t>
      </w:r>
    </w:p>
    <w:p w14:paraId="0E4637C6"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36D66F16" w14:textId="77777777" w:rsidR="00787169" w:rsidRPr="004C34FA" w:rsidRDefault="006B1C84" w:rsidP="004C34FA">
      <w:pPr>
        <w:adjustRightInd w:val="0"/>
        <w:snapToGrid w:val="0"/>
        <w:spacing w:line="360" w:lineRule="auto"/>
        <w:jc w:val="both"/>
        <w:rPr>
          <w:rFonts w:ascii="Book Antiqua" w:hAnsi="Book Antiqua"/>
          <w:color w:val="000000" w:themeColor="text1"/>
        </w:rPr>
      </w:pPr>
      <w:bookmarkStart w:id="0" w:name="OLE_LINK5"/>
      <w:bookmarkStart w:id="1" w:name="OLE_LINK11"/>
      <w:bookmarkStart w:id="2" w:name="OLE_LINK6"/>
      <w:r w:rsidRPr="004C34FA">
        <w:rPr>
          <w:rFonts w:ascii="Book Antiqua" w:eastAsia="Book Antiqua" w:hAnsi="Book Antiqua" w:cs="Book Antiqua"/>
          <w:b/>
          <w:color w:val="000000" w:themeColor="text1"/>
        </w:rPr>
        <w:t>Holistic care model of time-sharing management for severe and critical COVID-19 patients</w:t>
      </w:r>
    </w:p>
    <w:bookmarkEnd w:id="0"/>
    <w:bookmarkEnd w:id="1"/>
    <w:bookmarkEnd w:id="2"/>
    <w:p w14:paraId="5B7075C2"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04627A5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Yang B</w:t>
      </w:r>
      <w:r w:rsidRPr="004C34FA">
        <w:rPr>
          <w:rFonts w:ascii="Book Antiqua" w:eastAsia="Book Antiqua" w:hAnsi="Book Antiqua" w:cs="Book Antiqua"/>
          <w:i/>
          <w:color w:val="000000" w:themeColor="text1"/>
        </w:rPr>
        <w:t xml:space="preserve"> </w:t>
      </w:r>
      <w:r w:rsidRPr="004C34FA">
        <w:rPr>
          <w:rFonts w:ascii="Book Antiqua" w:hAnsi="Book Antiqua" w:cs="Book Antiqua"/>
          <w:i/>
          <w:color w:val="000000" w:themeColor="text1"/>
          <w:lang w:eastAsia="zh-CN"/>
        </w:rPr>
        <w:t>et al</w:t>
      </w:r>
      <w:r w:rsidRPr="004C34FA">
        <w:rPr>
          <w:rFonts w:ascii="Book Antiqua" w:hAnsi="Book Antiqua" w:cs="Book Antiqua"/>
          <w:color w:val="000000" w:themeColor="text1"/>
          <w:lang w:eastAsia="zh-CN"/>
        </w:rPr>
        <w:t xml:space="preserve">. </w:t>
      </w:r>
      <w:bookmarkStart w:id="3" w:name="OLE_LINK12"/>
      <w:bookmarkStart w:id="4" w:name="OLE_LINK13"/>
      <w:r w:rsidRPr="004C34FA">
        <w:rPr>
          <w:rFonts w:ascii="Book Antiqua" w:eastAsia="Book Antiqua" w:hAnsi="Book Antiqua" w:cs="Book Antiqua"/>
          <w:color w:val="000000" w:themeColor="text1"/>
        </w:rPr>
        <w:t xml:space="preserve">Time-sharing model in </w:t>
      </w:r>
      <w:bookmarkStart w:id="5" w:name="OLE_LINK2"/>
      <w:bookmarkStart w:id="6" w:name="OLE_LINK1"/>
      <w:r w:rsidRPr="004C34FA">
        <w:rPr>
          <w:rFonts w:ascii="Book Antiqua" w:eastAsia="Book Antiqua" w:hAnsi="Book Antiqua" w:cs="Book Antiqua"/>
          <w:color w:val="000000" w:themeColor="text1"/>
        </w:rPr>
        <w:t>COVID-19</w:t>
      </w:r>
      <w:bookmarkEnd w:id="3"/>
      <w:bookmarkEnd w:id="4"/>
      <w:bookmarkEnd w:id="5"/>
      <w:bookmarkEnd w:id="6"/>
    </w:p>
    <w:p w14:paraId="50FCB798"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0A1C2773"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Bo Yang, Yang Gao, Kai Kang, Jing Li, Lei Wang, Hui Wang, Ying Bi, Qing-Qing Dai, Ming-Yan Zhao, Kai-Jiang Yu</w:t>
      </w:r>
    </w:p>
    <w:p w14:paraId="75222976"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3A9D8708" w14:textId="011FFB46"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Bo Yang, Yang Gao, Kai Kang, Jing Li, Lei Wang, Hui Wang, Ying Bi, Ming-Yan Zhao, Kai-Jiang Yu, </w:t>
      </w:r>
      <w:r w:rsidRPr="004C34FA">
        <w:rPr>
          <w:rFonts w:ascii="Book Antiqua" w:eastAsia="Book Antiqua" w:hAnsi="Book Antiqua" w:cs="Book Antiqua"/>
          <w:color w:val="000000" w:themeColor="text1"/>
        </w:rPr>
        <w:t xml:space="preserve">Department of Critical Care Medicine, </w:t>
      </w:r>
      <w:r w:rsidR="00B81F42" w:rsidRPr="004C34FA">
        <w:rPr>
          <w:rFonts w:ascii="Book Antiqua" w:eastAsia="Book Antiqua" w:hAnsi="Book Antiqua" w:cs="Book Antiqua"/>
          <w:color w:val="000000" w:themeColor="text1"/>
        </w:rPr>
        <w:t>T</w:t>
      </w:r>
      <w:r w:rsidRPr="004C34FA">
        <w:rPr>
          <w:rFonts w:ascii="Book Antiqua" w:eastAsia="Book Antiqua" w:hAnsi="Book Antiqua" w:cs="Book Antiqua"/>
          <w:color w:val="000000" w:themeColor="text1"/>
        </w:rPr>
        <w:t>he First Affiliated Hospital of Harbin Medical University, Harbin 150001, Heilongjiang Province, China</w:t>
      </w:r>
    </w:p>
    <w:p w14:paraId="48521ECA" w14:textId="77777777" w:rsidR="00787169" w:rsidRPr="004C34FA" w:rsidRDefault="00787169" w:rsidP="004C34FA">
      <w:pPr>
        <w:adjustRightInd w:val="0"/>
        <w:snapToGrid w:val="0"/>
        <w:spacing w:line="360" w:lineRule="auto"/>
        <w:jc w:val="both"/>
        <w:rPr>
          <w:rFonts w:ascii="Book Antiqua" w:eastAsia="Book Antiqua" w:hAnsi="Book Antiqua" w:cs="Book Antiqua"/>
          <w:b/>
          <w:bCs/>
          <w:color w:val="000000" w:themeColor="text1"/>
        </w:rPr>
      </w:pPr>
    </w:p>
    <w:p w14:paraId="1173FFE8" w14:textId="04439C61"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Qing-Qing Dai, </w:t>
      </w:r>
      <w:r w:rsidRPr="004C34FA">
        <w:rPr>
          <w:rFonts w:ascii="Book Antiqua" w:eastAsia="Book Antiqua" w:hAnsi="Book Antiqua" w:cs="Book Antiqua"/>
          <w:color w:val="000000" w:themeColor="text1"/>
        </w:rPr>
        <w:t xml:space="preserve">Department of Critical Care Medicine, </w:t>
      </w:r>
      <w:r w:rsidR="00352580" w:rsidRPr="004C34FA">
        <w:rPr>
          <w:rFonts w:ascii="Book Antiqua" w:eastAsia="Book Antiqua" w:hAnsi="Book Antiqua" w:cs="Book Antiqua"/>
          <w:color w:val="000000" w:themeColor="text1"/>
        </w:rPr>
        <w:t>T</w:t>
      </w:r>
      <w:r w:rsidRPr="004C34FA">
        <w:rPr>
          <w:rFonts w:ascii="Book Antiqua" w:eastAsia="Book Antiqua" w:hAnsi="Book Antiqua" w:cs="Book Antiqua"/>
          <w:color w:val="000000" w:themeColor="text1"/>
        </w:rPr>
        <w:t>he Second Affiliated Hospital of Harbin Medical University, Harbin 150086, Heilongjiang Province, China</w:t>
      </w:r>
    </w:p>
    <w:p w14:paraId="2A2D1690"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1EC75D65" w14:textId="55333DA3"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b/>
          <w:bCs/>
          <w:color w:val="000000" w:themeColor="text1"/>
        </w:rPr>
        <w:t xml:space="preserve">Kai-Jiang Yu, </w:t>
      </w:r>
      <w:r w:rsidRPr="004C34FA">
        <w:rPr>
          <w:rFonts w:ascii="Book Antiqua" w:eastAsia="Book Antiqua" w:hAnsi="Book Antiqua" w:cs="Book Antiqua"/>
          <w:color w:val="000000" w:themeColor="text1"/>
        </w:rPr>
        <w:t xml:space="preserve">Institute of Critical Care Medicine, </w:t>
      </w:r>
      <w:r w:rsidR="001C7549" w:rsidRPr="004C34FA">
        <w:rPr>
          <w:rFonts w:ascii="Book Antiqua" w:eastAsia="Book Antiqua" w:hAnsi="Book Antiqua" w:cs="Book Antiqua"/>
          <w:color w:val="000000" w:themeColor="text1"/>
        </w:rPr>
        <w:t>T</w:t>
      </w:r>
      <w:r w:rsidRPr="004C34FA">
        <w:rPr>
          <w:rFonts w:ascii="Book Antiqua" w:eastAsia="Book Antiqua" w:hAnsi="Book Antiqua" w:cs="Book Antiqua"/>
          <w:color w:val="000000" w:themeColor="text1"/>
        </w:rPr>
        <w:t>he Sino Russian Medical Research Center of Harbin Medical University, Harbin 150081, Heilongjiang Province, China</w:t>
      </w:r>
    </w:p>
    <w:p w14:paraId="61569F51"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532AC609" w14:textId="3D72FBE0" w:rsidR="009A270F" w:rsidRPr="008E77FB" w:rsidRDefault="006B1C84" w:rsidP="009A270F">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Author contributions: </w:t>
      </w:r>
      <w:bookmarkStart w:id="7" w:name="OLE_LINK15"/>
      <w:bookmarkStart w:id="8" w:name="OLE_LINK14"/>
      <w:bookmarkStart w:id="9" w:name="OLE_LINK31"/>
      <w:r w:rsidR="009A270F" w:rsidRPr="004C34FA">
        <w:rPr>
          <w:rFonts w:ascii="Book Antiqua" w:eastAsia="Book Antiqua" w:hAnsi="Book Antiqua" w:cs="Book Antiqua"/>
          <w:color w:val="000000" w:themeColor="text1"/>
        </w:rPr>
        <w:t>Yang B, Gao Y</w:t>
      </w:r>
      <w:r w:rsidR="004126B9">
        <w:rPr>
          <w:rFonts w:ascii="Book Antiqua" w:eastAsia="Book Antiqua" w:hAnsi="Book Antiqua" w:cs="Book Antiqua"/>
          <w:color w:val="000000" w:themeColor="text1"/>
        </w:rPr>
        <w:t>,</w:t>
      </w:r>
      <w:r w:rsidR="009A270F" w:rsidRPr="004C34FA">
        <w:rPr>
          <w:rFonts w:ascii="Book Antiqua" w:eastAsia="Book Antiqua" w:hAnsi="Book Antiqua" w:cs="Book Antiqua"/>
          <w:color w:val="000000" w:themeColor="text1"/>
        </w:rPr>
        <w:t xml:space="preserve"> and Yu KJ contributed to the conception of the study; Yang B, Gao Y, Kang K, Li J, Wang L, Wang H, Bi Y, Dai QQ</w:t>
      </w:r>
      <w:r w:rsidR="004126B9">
        <w:rPr>
          <w:rFonts w:ascii="Book Antiqua" w:eastAsia="Book Antiqua" w:hAnsi="Book Antiqua" w:cs="Book Antiqua"/>
          <w:color w:val="000000" w:themeColor="text1"/>
        </w:rPr>
        <w:t>,</w:t>
      </w:r>
      <w:r w:rsidR="009A270F" w:rsidRPr="004C34FA">
        <w:rPr>
          <w:rFonts w:ascii="Book Antiqua" w:eastAsia="Book Antiqua" w:hAnsi="Book Antiqua" w:cs="Book Antiqua"/>
          <w:color w:val="000000" w:themeColor="text1"/>
        </w:rPr>
        <w:t xml:space="preserve"> and Zhao MY performed the experiment; Yang B, Gao Y, and Yu KJ contributed significantly to </w:t>
      </w:r>
      <w:r w:rsidR="004126B9">
        <w:rPr>
          <w:rFonts w:ascii="Book Antiqua" w:eastAsia="Book Antiqua" w:hAnsi="Book Antiqua" w:cs="Book Antiqua"/>
          <w:color w:val="000000" w:themeColor="text1"/>
        </w:rPr>
        <w:t xml:space="preserve">data </w:t>
      </w:r>
      <w:r w:rsidR="009A270F" w:rsidRPr="004C34FA">
        <w:rPr>
          <w:rFonts w:ascii="Book Antiqua" w:eastAsia="Book Antiqua" w:hAnsi="Book Antiqua" w:cs="Book Antiqua"/>
          <w:color w:val="000000" w:themeColor="text1"/>
        </w:rPr>
        <w:t>analysis and manuscript preparation; Yang B performed</w:t>
      </w:r>
      <w:r w:rsidR="004126B9">
        <w:rPr>
          <w:rFonts w:ascii="Book Antiqua" w:eastAsia="Book Antiqua" w:hAnsi="Book Antiqua" w:cs="Book Antiqua"/>
          <w:color w:val="000000" w:themeColor="text1"/>
        </w:rPr>
        <w:t xml:space="preserve"> </w:t>
      </w:r>
      <w:r w:rsidR="009A270F" w:rsidRPr="004C34FA">
        <w:rPr>
          <w:rFonts w:ascii="Book Antiqua" w:eastAsia="Book Antiqua" w:hAnsi="Book Antiqua" w:cs="Book Antiqua"/>
          <w:color w:val="000000" w:themeColor="text1"/>
        </w:rPr>
        <w:lastRenderedPageBreak/>
        <w:t>data an</w:t>
      </w:r>
      <w:r w:rsidR="009A270F">
        <w:rPr>
          <w:rFonts w:ascii="Book Antiqua" w:eastAsia="Book Antiqua" w:hAnsi="Book Antiqua" w:cs="Book Antiqua"/>
          <w:color w:val="000000" w:themeColor="text1"/>
        </w:rPr>
        <w:t>alyses and wrote the manuscrip</w:t>
      </w:r>
      <w:r w:rsidR="009A270F" w:rsidRPr="008E77FB">
        <w:rPr>
          <w:rFonts w:ascii="Book Antiqua" w:eastAsia="Book Antiqua" w:hAnsi="Book Antiqua" w:cs="Book Antiqua"/>
          <w:color w:val="000000" w:themeColor="text1"/>
        </w:rPr>
        <w:t>t</w:t>
      </w:r>
      <w:r w:rsidR="009A270F" w:rsidRPr="008E77FB">
        <w:rPr>
          <w:rFonts w:ascii="Book Antiqua" w:hAnsi="Book Antiqua" w:cs="Book Antiqua"/>
          <w:color w:val="000000" w:themeColor="text1"/>
          <w:lang w:eastAsia="zh-CN"/>
        </w:rPr>
        <w:t>;</w:t>
      </w:r>
      <w:r w:rsidR="009A270F" w:rsidRPr="008E77FB">
        <w:rPr>
          <w:rFonts w:ascii="Book Antiqua" w:hAnsi="Book Antiqua"/>
        </w:rPr>
        <w:t xml:space="preserve"> </w:t>
      </w:r>
      <w:r w:rsidR="009A270F" w:rsidRPr="008E77FB">
        <w:rPr>
          <w:rFonts w:ascii="Book Antiqua" w:hAnsi="Book Antiqua" w:cs="Book Antiqua"/>
          <w:color w:val="000000" w:themeColor="text1"/>
          <w:lang w:eastAsia="zh-CN"/>
        </w:rPr>
        <w:t>Yang B and Gao Y equally contributed to this work.</w:t>
      </w:r>
    </w:p>
    <w:bookmarkEnd w:id="7"/>
    <w:bookmarkEnd w:id="8"/>
    <w:bookmarkEnd w:id="9"/>
    <w:p w14:paraId="2AFC186B"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24418FD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Supported by </w:t>
      </w:r>
      <w:bookmarkStart w:id="10" w:name="OLE_LINK17"/>
      <w:bookmarkStart w:id="11" w:name="OLE_LINK16"/>
      <w:r w:rsidRPr="004C34FA">
        <w:rPr>
          <w:rFonts w:ascii="Book Antiqua" w:eastAsia="Book Antiqua" w:hAnsi="Book Antiqua" w:cs="Book Antiqua"/>
          <w:color w:val="000000" w:themeColor="text1"/>
        </w:rPr>
        <w:t xml:space="preserve">the National Natural Science Foundation of China, No. 81770276; </w:t>
      </w:r>
      <w:r w:rsidR="00A27A14">
        <w:rPr>
          <w:rFonts w:ascii="Book Antiqua" w:eastAsia="Book Antiqua" w:hAnsi="Book Antiqua" w:cs="Book Antiqua"/>
          <w:color w:val="000000" w:themeColor="text1"/>
        </w:rPr>
        <w:t xml:space="preserve">and </w:t>
      </w:r>
      <w:r w:rsidRPr="004C34FA">
        <w:rPr>
          <w:rFonts w:ascii="Book Antiqua" w:eastAsia="Book Antiqua" w:hAnsi="Book Antiqua" w:cs="Book Antiqua"/>
          <w:color w:val="000000" w:themeColor="text1"/>
        </w:rPr>
        <w:t xml:space="preserve">Nn10 </w:t>
      </w:r>
      <w:r w:rsidRPr="00540CD0">
        <w:rPr>
          <w:rFonts w:ascii="Book Antiqua" w:eastAsia="Book Antiqua" w:hAnsi="Book Antiqua" w:cs="Book Antiqua"/>
          <w:caps/>
          <w:color w:val="000000" w:themeColor="text1"/>
        </w:rPr>
        <w:t>p</w:t>
      </w:r>
      <w:r w:rsidRPr="004C34FA">
        <w:rPr>
          <w:rFonts w:ascii="Book Antiqua" w:eastAsia="Book Antiqua" w:hAnsi="Book Antiqua" w:cs="Book Antiqua"/>
          <w:color w:val="000000" w:themeColor="text1"/>
        </w:rPr>
        <w:t xml:space="preserve">rogram of Harbin Medical University Cancer Hospital and Scientific </w:t>
      </w:r>
      <w:r w:rsidRPr="00540CD0">
        <w:rPr>
          <w:rFonts w:ascii="Book Antiqua" w:eastAsia="Book Antiqua" w:hAnsi="Book Antiqua" w:cs="Book Antiqua"/>
          <w:caps/>
          <w:color w:val="000000" w:themeColor="text1"/>
        </w:rPr>
        <w:t>r</w:t>
      </w:r>
      <w:r w:rsidRPr="004C34FA">
        <w:rPr>
          <w:rFonts w:ascii="Book Antiqua" w:eastAsia="Book Antiqua" w:hAnsi="Book Antiqua" w:cs="Book Antiqua"/>
          <w:color w:val="000000" w:themeColor="text1"/>
        </w:rPr>
        <w:t xml:space="preserve">esearch </w:t>
      </w:r>
      <w:r w:rsidRPr="00540CD0">
        <w:rPr>
          <w:rFonts w:ascii="Book Antiqua" w:eastAsia="Book Antiqua" w:hAnsi="Book Antiqua" w:cs="Book Antiqua"/>
          <w:caps/>
          <w:color w:val="000000" w:themeColor="text1"/>
        </w:rPr>
        <w:t>p</w:t>
      </w:r>
      <w:r w:rsidRPr="004C34FA">
        <w:rPr>
          <w:rFonts w:ascii="Book Antiqua" w:eastAsia="Book Antiqua" w:hAnsi="Book Antiqua" w:cs="Book Antiqua"/>
          <w:color w:val="000000" w:themeColor="text1"/>
        </w:rPr>
        <w:t>roject of Heilongjiang Health and Family Planning Commission, No. 2018086.</w:t>
      </w:r>
    </w:p>
    <w:bookmarkEnd w:id="10"/>
    <w:bookmarkEnd w:id="11"/>
    <w:p w14:paraId="02383C8C"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27769A0" w14:textId="67DCD43C"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Corresponding author: Kai-Jiang Yu, MD, Doctor, </w:t>
      </w:r>
      <w:r w:rsidRPr="004C34FA">
        <w:rPr>
          <w:rFonts w:ascii="Book Antiqua" w:eastAsia="Book Antiqua" w:hAnsi="Book Antiqua" w:cs="Book Antiqua"/>
          <w:color w:val="000000" w:themeColor="text1"/>
        </w:rPr>
        <w:t xml:space="preserve">Department of Critical Care Medicine, </w:t>
      </w:r>
      <w:r w:rsidR="00061941" w:rsidRPr="004C34FA">
        <w:rPr>
          <w:rFonts w:ascii="Book Antiqua" w:eastAsia="Book Antiqua" w:hAnsi="Book Antiqua" w:cs="Book Antiqua"/>
          <w:color w:val="000000" w:themeColor="text1"/>
        </w:rPr>
        <w:t>T</w:t>
      </w:r>
      <w:r w:rsidRPr="004C34FA">
        <w:rPr>
          <w:rFonts w:ascii="Book Antiqua" w:eastAsia="Book Antiqua" w:hAnsi="Book Antiqua" w:cs="Book Antiqua"/>
          <w:color w:val="000000" w:themeColor="text1"/>
        </w:rPr>
        <w:t xml:space="preserve">he First Affiliated Hospital of Harbin Medical University, Harbin 150001, Heilongjiang Province, China. </w:t>
      </w:r>
      <w:r w:rsidRPr="00061941">
        <w:rPr>
          <w:rFonts w:ascii="Book Antiqua" w:eastAsia="Book Antiqua" w:hAnsi="Book Antiqua" w:cs="Book Antiqua"/>
          <w:color w:val="000000" w:themeColor="text1"/>
        </w:rPr>
        <w:t>yukaijiang002@sina.com</w:t>
      </w:r>
    </w:p>
    <w:p w14:paraId="7A1C03C1"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1FC8F1C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Received: </w:t>
      </w:r>
      <w:r w:rsidRPr="004C34FA">
        <w:rPr>
          <w:rFonts w:ascii="Book Antiqua" w:eastAsia="Book Antiqua" w:hAnsi="Book Antiqua" w:cs="Book Antiqua"/>
          <w:color w:val="000000" w:themeColor="text1"/>
        </w:rPr>
        <w:t>August 31, 2020</w:t>
      </w:r>
    </w:p>
    <w:p w14:paraId="7AF06A6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Revised: </w:t>
      </w:r>
      <w:r w:rsidRPr="004C34FA">
        <w:rPr>
          <w:rFonts w:ascii="Book Antiqua" w:eastAsia="Book Antiqua" w:hAnsi="Book Antiqua" w:cs="Book Antiqua"/>
          <w:bCs/>
          <w:color w:val="000000" w:themeColor="text1"/>
        </w:rPr>
        <w:t>September 17, 2020</w:t>
      </w:r>
    </w:p>
    <w:p w14:paraId="743009ED" w14:textId="420FBA66" w:rsidR="00787169" w:rsidRPr="00061941" w:rsidRDefault="006B1C84" w:rsidP="00061941">
      <w:pPr>
        <w:snapToGrid w:val="0"/>
        <w:spacing w:line="360" w:lineRule="auto"/>
        <w:rPr>
          <w:rFonts w:ascii="Book Antiqua" w:hAnsi="Book Antiqua" w:cs="Arial"/>
          <w:color w:val="000000" w:themeColor="text1"/>
          <w:shd w:val="clear" w:color="auto" w:fill="FFFFFF"/>
        </w:rPr>
      </w:pPr>
      <w:r w:rsidRPr="004C34FA">
        <w:rPr>
          <w:rFonts w:ascii="Book Antiqua" w:eastAsia="Book Antiqua" w:hAnsi="Book Antiqua" w:cs="Book Antiqua"/>
          <w:b/>
          <w:bCs/>
          <w:color w:val="000000" w:themeColor="text1"/>
        </w:rPr>
        <w:t xml:space="preserve">Accepted: </w:t>
      </w:r>
      <w:bookmarkStart w:id="12" w:name="_Hlk50781202"/>
      <w:bookmarkStart w:id="13" w:name="OLE_LINK106"/>
      <w:r w:rsidR="00061941" w:rsidRPr="009E21A1">
        <w:rPr>
          <w:rFonts w:ascii="Book Antiqua" w:hAnsi="Book Antiqua" w:cs="Arial"/>
          <w:color w:val="000000" w:themeColor="text1"/>
          <w:shd w:val="clear" w:color="auto" w:fill="FFFFFF"/>
        </w:rPr>
        <w:t>September 2</w:t>
      </w:r>
      <w:r w:rsidR="00061941">
        <w:rPr>
          <w:rFonts w:ascii="Book Antiqua" w:hAnsi="Book Antiqua" w:cs="Arial"/>
          <w:color w:val="000000" w:themeColor="text1"/>
          <w:shd w:val="clear" w:color="auto" w:fill="FFFFFF"/>
        </w:rPr>
        <w:t>5</w:t>
      </w:r>
      <w:r w:rsidR="00061941" w:rsidRPr="009E21A1">
        <w:rPr>
          <w:rFonts w:ascii="Book Antiqua" w:hAnsi="Book Antiqua" w:cs="Arial"/>
          <w:color w:val="000000" w:themeColor="text1"/>
          <w:shd w:val="clear" w:color="auto" w:fill="FFFFFF"/>
        </w:rPr>
        <w:t>, 2020</w:t>
      </w:r>
      <w:bookmarkEnd w:id="12"/>
      <w:bookmarkEnd w:id="13"/>
    </w:p>
    <w:p w14:paraId="71F9AE9F" w14:textId="07591C71"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Published online:</w:t>
      </w:r>
      <w:r w:rsidR="00700E81">
        <w:rPr>
          <w:rFonts w:ascii="Book Antiqua" w:hAnsi="Book Antiqua" w:cs="Book Antiqua" w:hint="eastAsia"/>
          <w:b/>
          <w:bCs/>
          <w:color w:val="000000" w:themeColor="text1"/>
          <w:lang w:eastAsia="zh-CN"/>
        </w:rPr>
        <w:t xml:space="preserve"> </w:t>
      </w:r>
      <w:r w:rsidR="00700E81" w:rsidRPr="004058BA">
        <w:rPr>
          <w:rFonts w:ascii="Book Antiqua" w:hAnsi="Book Antiqua"/>
          <w:color w:val="000000"/>
          <w:shd w:val="clear" w:color="auto" w:fill="CCE8CF"/>
        </w:rPr>
        <w:t>November 26</w:t>
      </w:r>
      <w:r w:rsidR="00700E81" w:rsidRPr="004058BA">
        <w:rPr>
          <w:rFonts w:ascii="Book Antiqua" w:hAnsi="Book Antiqua" w:hint="eastAsia"/>
          <w:color w:val="000000"/>
          <w:shd w:val="clear" w:color="auto" w:fill="CCE8CF"/>
        </w:rPr>
        <w:t>, 2020</w:t>
      </w:r>
      <w:r w:rsidRPr="004C34FA">
        <w:rPr>
          <w:rFonts w:ascii="Book Antiqua" w:eastAsia="Book Antiqua" w:hAnsi="Book Antiqua" w:cs="Book Antiqua"/>
          <w:b/>
          <w:bCs/>
          <w:color w:val="000000" w:themeColor="text1"/>
        </w:rPr>
        <w:t xml:space="preserve"> </w:t>
      </w:r>
    </w:p>
    <w:p w14:paraId="12AD0EC3" w14:textId="77777777" w:rsidR="00787169" w:rsidRPr="004C34FA" w:rsidRDefault="00787169" w:rsidP="004C34FA">
      <w:pPr>
        <w:adjustRightInd w:val="0"/>
        <w:snapToGrid w:val="0"/>
        <w:spacing w:line="360" w:lineRule="auto"/>
        <w:jc w:val="both"/>
        <w:rPr>
          <w:rFonts w:ascii="Book Antiqua" w:hAnsi="Book Antiqua"/>
          <w:color w:val="000000" w:themeColor="text1"/>
        </w:rPr>
        <w:sectPr w:rsidR="00787169" w:rsidRPr="004C34FA">
          <w:footerReference w:type="default" r:id="rId8"/>
          <w:type w:val="continuous"/>
          <w:pgSz w:w="12240" w:h="15840"/>
          <w:pgMar w:top="1440" w:right="1800" w:bottom="1440" w:left="1800" w:header="720" w:footer="720" w:gutter="0"/>
          <w:cols w:space="720"/>
          <w:docGrid w:linePitch="360"/>
        </w:sectPr>
      </w:pPr>
    </w:p>
    <w:p w14:paraId="141C1234"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br w:type="page"/>
        <w:t>Abstract</w:t>
      </w:r>
    </w:p>
    <w:p w14:paraId="13F313AF" w14:textId="43BCC257" w:rsidR="00787169" w:rsidRPr="004C34FA" w:rsidRDefault="006B1C84" w:rsidP="004C34FA">
      <w:pPr>
        <w:adjustRightInd w:val="0"/>
        <w:snapToGrid w:val="0"/>
        <w:spacing w:line="360" w:lineRule="auto"/>
        <w:jc w:val="both"/>
        <w:rPr>
          <w:rFonts w:ascii="Book Antiqua" w:hAnsi="Book Antiqua"/>
          <w:color w:val="000000" w:themeColor="text1"/>
        </w:rPr>
      </w:pPr>
      <w:bookmarkStart w:id="14" w:name="OLE_LINK21"/>
      <w:bookmarkStart w:id="15" w:name="OLE_LINK22"/>
      <w:r w:rsidRPr="004C34FA">
        <w:rPr>
          <w:rFonts w:ascii="Book Antiqua" w:eastAsia="Book Antiqua" w:hAnsi="Book Antiqua" w:cs="Book Antiqua"/>
          <w:color w:val="000000" w:themeColor="text1"/>
        </w:rPr>
        <w:t xml:space="preserve">The rapid global outbreak of </w:t>
      </w:r>
      <w:r w:rsidRPr="004C34FA">
        <w:rPr>
          <w:rFonts w:ascii="Book Antiqua" w:eastAsia="Book Antiqua" w:hAnsi="Book Antiqua" w:cs="Book Antiqua"/>
          <w:bCs/>
          <w:color w:val="000000" w:themeColor="text1"/>
        </w:rPr>
        <w:t>coronavirus disease 2019</w:t>
      </w:r>
      <w:r w:rsidRPr="004C34FA">
        <w:rPr>
          <w:rFonts w:ascii="Book Antiqua" w:eastAsia="Book Antiqua" w:hAnsi="Book Antiqua" w:cs="Book Antiqua"/>
          <w:b/>
          <w:bCs/>
          <w:color w:val="000000" w:themeColor="text1"/>
        </w:rPr>
        <w:t xml:space="preserve"> </w:t>
      </w:r>
      <w:r w:rsidRPr="004C34FA">
        <w:rPr>
          <w:rFonts w:ascii="Book Antiqua" w:eastAsia="Book Antiqua" w:hAnsi="Book Antiqua" w:cs="Book Antiqua"/>
          <w:bCs/>
          <w:color w:val="000000" w:themeColor="text1"/>
        </w:rPr>
        <w:t>(</w:t>
      </w:r>
      <w:r w:rsidRPr="004C34FA">
        <w:rPr>
          <w:rFonts w:ascii="Book Antiqua" w:eastAsia="Book Antiqua" w:hAnsi="Book Antiqua" w:cs="Book Antiqua"/>
          <w:color w:val="000000" w:themeColor="text1"/>
        </w:rPr>
        <w:t xml:space="preserve">COVID-19) and the surge of infected patients have led to the verge of exhaustion of critical care medicine resources worldwide, especially with regard to critical care staff. A holistic care model on time-sharing management for severe and critical COVID-19 patients </w:t>
      </w:r>
      <w:r w:rsidR="004126B9">
        <w:rPr>
          <w:rFonts w:ascii="Book Antiqua" w:eastAsia="Book Antiqua" w:hAnsi="Book Antiqua" w:cs="Book Antiqua"/>
          <w:color w:val="000000" w:themeColor="text1"/>
        </w:rPr>
        <w:t>is</w:t>
      </w:r>
      <w:r w:rsidRPr="004C34FA">
        <w:rPr>
          <w:rFonts w:ascii="Book Antiqua" w:eastAsia="Book Antiqua" w:hAnsi="Book Antiqua" w:cs="Book Antiqua"/>
          <w:color w:val="000000" w:themeColor="text1"/>
        </w:rPr>
        <w:t xml:space="preserve"> proposed, which include</w:t>
      </w:r>
      <w:r w:rsidR="004126B9">
        <w:rPr>
          <w:rFonts w:ascii="Book Antiqua" w:eastAsia="Book Antiqua" w:hAnsi="Book Antiqua" w:cs="Book Antiqua"/>
          <w:color w:val="000000" w:themeColor="text1"/>
        </w:rPr>
        <w:t>s</w:t>
      </w:r>
      <w:r w:rsidRPr="004C34FA">
        <w:rPr>
          <w:rFonts w:ascii="Book Antiqua" w:eastAsia="Book Antiqua" w:hAnsi="Book Antiqua" w:cs="Book Antiqua"/>
          <w:color w:val="000000" w:themeColor="text1"/>
        </w:rPr>
        <w:t xml:space="preserve"> formulation of individualized care objectives and plans, identification of care tasks in each shift and </w:t>
      </w:r>
      <w:r w:rsidR="004126B9" w:rsidRPr="004C34FA">
        <w:rPr>
          <w:rFonts w:ascii="Book Antiqua" w:eastAsia="Book Antiqua" w:hAnsi="Book Antiqua" w:cs="Book Antiqua"/>
          <w:color w:val="000000" w:themeColor="text1"/>
        </w:rPr>
        <w:t>mak</w:t>
      </w:r>
      <w:r w:rsidR="004126B9">
        <w:rPr>
          <w:rFonts w:ascii="Book Antiqua" w:eastAsia="Book Antiqua" w:hAnsi="Book Antiqua" w:cs="Book Antiqua"/>
          <w:color w:val="000000" w:themeColor="text1"/>
        </w:rPr>
        <w:t>ing</w:t>
      </w:r>
      <w:r w:rsidR="004126B9" w:rsidRPr="004C34FA">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detailed checklist, and management of quality of care. This study </w:t>
      </w:r>
      <w:r w:rsidR="004126B9">
        <w:rPr>
          <w:rFonts w:ascii="Book Antiqua" w:eastAsia="Book Antiqua" w:hAnsi="Book Antiqua" w:cs="Book Antiqua"/>
          <w:color w:val="000000" w:themeColor="text1"/>
        </w:rPr>
        <w:t>was</w:t>
      </w:r>
      <w:r w:rsidRPr="004C34FA">
        <w:rPr>
          <w:rFonts w:ascii="Book Antiqua" w:eastAsia="Book Antiqua" w:hAnsi="Book Antiqua" w:cs="Book Antiqua"/>
          <w:color w:val="000000" w:themeColor="text1"/>
        </w:rPr>
        <w:t xml:space="preserve"> conducted in the COVID-19 treatment center of Harbin, Heilongjiang Province. The data collected from the treatment center were recorded and analyzed. From the results we can deduce that it is especially suitable for non-intensive care unit (non-ICU) nurses to adapt care management mode of ICU as soon as possible and ensure the quality and efficiency of care during the epidemic. </w:t>
      </w:r>
      <w:r w:rsidR="004126B9">
        <w:rPr>
          <w:rFonts w:ascii="Book Antiqua" w:eastAsia="Book Antiqua" w:hAnsi="Book Antiqua" w:cs="Book Antiqua"/>
          <w:color w:val="000000" w:themeColor="text1"/>
        </w:rPr>
        <w:t>The</w:t>
      </w:r>
      <w:r w:rsidR="004126B9" w:rsidRPr="004C34FA">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holistic care model on time-sharing management for severe and critical cases with COVID-19</w:t>
      </w:r>
      <w:r w:rsidR="004126B9">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proposed based on our daily work experiences</w:t>
      </w:r>
      <w:r w:rsidR="004126B9">
        <w:rPr>
          <w:rFonts w:ascii="Book Antiqua" w:eastAsia="Book Antiqua" w:hAnsi="Book Antiqua" w:cs="Book Antiqua"/>
          <w:color w:val="000000" w:themeColor="text1"/>
        </w:rPr>
        <w:t xml:space="preserve"> can</w:t>
      </w:r>
      <w:r w:rsidRPr="004C34FA">
        <w:rPr>
          <w:rFonts w:ascii="Book Antiqua" w:eastAsia="Book Antiqua" w:hAnsi="Book Antiqua" w:cs="Book Antiqua"/>
          <w:color w:val="000000" w:themeColor="text1"/>
        </w:rPr>
        <w:t xml:space="preserve"> assist in improving the quality and efficiency of care, thus reducing the mortality rate of patients in ICU.</w:t>
      </w:r>
    </w:p>
    <w:bookmarkEnd w:id="14"/>
    <w:bookmarkEnd w:id="15"/>
    <w:p w14:paraId="6F46DC4A"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0C7DFA2C"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Key Words: </w:t>
      </w:r>
      <w:bookmarkStart w:id="16" w:name="OLE_LINK18"/>
      <w:bookmarkStart w:id="17" w:name="OLE_LINK19"/>
      <w:r w:rsidRPr="004C34FA">
        <w:rPr>
          <w:rFonts w:ascii="Book Antiqua" w:eastAsia="Book Antiqua" w:hAnsi="Book Antiqua" w:cs="Book Antiqua"/>
          <w:color w:val="000000" w:themeColor="text1"/>
        </w:rPr>
        <w:t>Holistic care model; Time-sharing management; COVID-19; Quality of care; Efficiency of care; Hierarchical management</w:t>
      </w:r>
    </w:p>
    <w:p w14:paraId="57F3240D"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24C60E13" w14:textId="46AFC4EB" w:rsidR="007C51F3" w:rsidRDefault="007C51F3" w:rsidP="004C34FA">
      <w:pPr>
        <w:adjustRightInd w:val="0"/>
        <w:snapToGrid w:val="0"/>
        <w:spacing w:line="360" w:lineRule="auto"/>
        <w:jc w:val="both"/>
        <w:rPr>
          <w:rFonts w:ascii="Book Antiqua" w:hAnsi="Book Antiqua" w:hint="eastAsia"/>
          <w:iCs/>
          <w:lang w:eastAsia="zh-CN"/>
        </w:rPr>
      </w:pPr>
      <w:bookmarkStart w:id="18" w:name="OLE_LINK7"/>
      <w:bookmarkStart w:id="19" w:name="OLE_LINK8"/>
      <w:bookmarkEnd w:id="16"/>
      <w:bookmarkEnd w:id="17"/>
      <w:r w:rsidRPr="007C51F3">
        <w:rPr>
          <w:rFonts w:ascii="Book Antiqua" w:hAnsi="Book Antiqua" w:cs="Book Antiqua" w:hint="eastAsia"/>
          <w:b/>
          <w:color w:val="000000" w:themeColor="text1"/>
          <w:lang w:eastAsia="zh-CN"/>
        </w:rPr>
        <w:t xml:space="preserve">Citation: </w:t>
      </w:r>
      <w:r w:rsidR="006B1C84" w:rsidRPr="004C34FA">
        <w:rPr>
          <w:rFonts w:ascii="Book Antiqua" w:eastAsia="Book Antiqua" w:hAnsi="Book Antiqua" w:cs="Book Antiqua"/>
          <w:color w:val="000000" w:themeColor="text1"/>
        </w:rPr>
        <w:t xml:space="preserve">Yang B, Gao Y, Kang K, Li J, Wang L, Wang H, Bi Y, Dai QQ, Zhao MY, Yu KJ. Holistic care model of time-sharing management for severe and critical COVID-19 patients. </w:t>
      </w:r>
      <w:r w:rsidR="006B1C84" w:rsidRPr="004C34FA">
        <w:rPr>
          <w:rFonts w:ascii="Book Antiqua" w:eastAsia="Book Antiqua" w:hAnsi="Book Antiqua" w:cs="Book Antiqua"/>
          <w:i/>
          <w:iCs/>
          <w:color w:val="000000" w:themeColor="text1"/>
        </w:rPr>
        <w:t>World J Clin Cases</w:t>
      </w:r>
      <w:r w:rsidR="006B1C84" w:rsidRPr="004C34FA">
        <w:rPr>
          <w:rFonts w:ascii="Book Antiqua" w:eastAsia="Book Antiqua" w:hAnsi="Book Antiqua" w:cs="Book Antiqua"/>
          <w:color w:val="000000" w:themeColor="text1"/>
        </w:rPr>
        <w:t xml:space="preserve"> </w:t>
      </w:r>
      <w:r w:rsidR="00700E81" w:rsidRPr="00651643">
        <w:rPr>
          <w:rFonts w:ascii="Book Antiqua" w:hAnsi="Book Antiqua"/>
          <w:iCs/>
        </w:rPr>
        <w:t>2020; 8(</w:t>
      </w:r>
      <w:r w:rsidR="00700E81">
        <w:rPr>
          <w:rFonts w:ascii="Book Antiqua" w:hAnsi="Book Antiqua" w:hint="eastAsia"/>
          <w:iCs/>
        </w:rPr>
        <w:t>22</w:t>
      </w:r>
      <w:r w:rsidR="00700E81" w:rsidRPr="00651643">
        <w:rPr>
          <w:rFonts w:ascii="Book Antiqua" w:hAnsi="Book Antiqua"/>
          <w:iCs/>
        </w:rPr>
        <w:t xml:space="preserve">): </w:t>
      </w:r>
      <w:r w:rsidR="004058BA" w:rsidRPr="004058BA">
        <w:rPr>
          <w:rFonts w:ascii="Book Antiqua" w:hAnsi="Book Antiqua"/>
          <w:iCs/>
        </w:rPr>
        <w:t>5513-5517</w:t>
      </w:r>
      <w:r w:rsidR="00700E81">
        <w:rPr>
          <w:rFonts w:ascii="Book Antiqua" w:hAnsi="Book Antiqua" w:hint="eastAsia"/>
          <w:iCs/>
        </w:rPr>
        <w:t xml:space="preserve"> </w:t>
      </w:r>
    </w:p>
    <w:p w14:paraId="4D5F5B5C" w14:textId="77777777" w:rsidR="007C51F3" w:rsidRDefault="00700E81" w:rsidP="004C34FA">
      <w:pPr>
        <w:adjustRightInd w:val="0"/>
        <w:snapToGrid w:val="0"/>
        <w:spacing w:line="360" w:lineRule="auto"/>
        <w:jc w:val="both"/>
        <w:rPr>
          <w:rFonts w:ascii="Book Antiqua" w:hAnsi="Book Antiqua" w:hint="eastAsia"/>
          <w:iCs/>
          <w:lang w:eastAsia="zh-CN"/>
        </w:rPr>
      </w:pPr>
      <w:r w:rsidRPr="007C51F3">
        <w:rPr>
          <w:rFonts w:ascii="Book Antiqua" w:hAnsi="Book Antiqua"/>
          <w:b/>
          <w:iCs/>
        </w:rPr>
        <w:t xml:space="preserve">URL: </w:t>
      </w:r>
      <w:r w:rsidRPr="00651643">
        <w:rPr>
          <w:rFonts w:ascii="Book Antiqua" w:hAnsi="Book Antiqua"/>
          <w:iCs/>
        </w:rPr>
        <w:t>https://www.wjgnet.com/2307-8960/full/v8/i</w:t>
      </w:r>
      <w:r>
        <w:rPr>
          <w:rFonts w:ascii="Book Antiqua" w:hAnsi="Book Antiqua" w:hint="eastAsia"/>
          <w:iCs/>
        </w:rPr>
        <w:t>22</w:t>
      </w:r>
      <w:r w:rsidRPr="00651643">
        <w:rPr>
          <w:rFonts w:ascii="Book Antiqua" w:hAnsi="Book Antiqua"/>
          <w:iCs/>
        </w:rPr>
        <w:t>/</w:t>
      </w:r>
      <w:r w:rsidR="004058BA">
        <w:rPr>
          <w:rFonts w:ascii="Book Antiqua" w:hAnsi="Book Antiqua" w:hint="eastAsia"/>
          <w:iCs/>
          <w:lang w:eastAsia="zh-CN"/>
        </w:rPr>
        <w:t>5513</w:t>
      </w:r>
      <w:r>
        <w:rPr>
          <w:rFonts w:ascii="Book Antiqua" w:hAnsi="Book Antiqua"/>
          <w:iCs/>
        </w:rPr>
        <w:t>.htm</w:t>
      </w:r>
      <w:r>
        <w:rPr>
          <w:rFonts w:ascii="Book Antiqua" w:hAnsi="Book Antiqua" w:hint="eastAsia"/>
          <w:iCs/>
        </w:rPr>
        <w:t xml:space="preserve"> </w:t>
      </w:r>
    </w:p>
    <w:p w14:paraId="25BAFE29" w14:textId="5E40B961" w:rsidR="00787169" w:rsidRPr="004C34FA" w:rsidRDefault="00700E81" w:rsidP="004C34FA">
      <w:pPr>
        <w:adjustRightInd w:val="0"/>
        <w:snapToGrid w:val="0"/>
        <w:spacing w:line="360" w:lineRule="auto"/>
        <w:jc w:val="both"/>
        <w:rPr>
          <w:rFonts w:ascii="Book Antiqua" w:hAnsi="Book Antiqua"/>
          <w:color w:val="000000" w:themeColor="text1"/>
          <w:lang w:eastAsia="zh-CN"/>
        </w:rPr>
      </w:pPr>
      <w:bookmarkStart w:id="20" w:name="_GoBack"/>
      <w:r w:rsidRPr="007C51F3">
        <w:rPr>
          <w:rFonts w:ascii="Book Antiqua" w:hAnsi="Book Antiqua"/>
          <w:b/>
          <w:iCs/>
        </w:rPr>
        <w:t xml:space="preserve">DOI: </w:t>
      </w:r>
      <w:bookmarkEnd w:id="20"/>
      <w:r w:rsidRPr="00651643">
        <w:rPr>
          <w:rFonts w:ascii="Book Antiqua" w:hAnsi="Book Antiqua"/>
          <w:iCs/>
        </w:rPr>
        <w:t>https://dx.doi.org/10.12998/wjcc.v8.i</w:t>
      </w:r>
      <w:r>
        <w:rPr>
          <w:rFonts w:ascii="Book Antiqua" w:hAnsi="Book Antiqua" w:hint="eastAsia"/>
          <w:iCs/>
        </w:rPr>
        <w:t>22</w:t>
      </w:r>
      <w:r w:rsidRPr="00651643">
        <w:rPr>
          <w:rFonts w:ascii="Book Antiqua" w:hAnsi="Book Antiqua"/>
          <w:iCs/>
        </w:rPr>
        <w:t>.</w:t>
      </w:r>
      <w:r w:rsidR="004058BA">
        <w:rPr>
          <w:rFonts w:ascii="Book Antiqua" w:hAnsi="Book Antiqua" w:hint="eastAsia"/>
          <w:iCs/>
          <w:lang w:eastAsia="zh-CN"/>
        </w:rPr>
        <w:t>5513</w:t>
      </w:r>
    </w:p>
    <w:bookmarkEnd w:id="18"/>
    <w:bookmarkEnd w:id="19"/>
    <w:p w14:paraId="11B532E7"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6F6E90BF" w14:textId="6D572F0C"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Core Tip: </w:t>
      </w:r>
      <w:bookmarkStart w:id="21" w:name="OLE_LINK20"/>
      <w:bookmarkStart w:id="22" w:name="OLE_LINK10"/>
      <w:bookmarkStart w:id="23" w:name="OLE_LINK9"/>
      <w:r w:rsidRPr="004C34FA">
        <w:rPr>
          <w:rFonts w:ascii="Book Antiqua" w:eastAsia="Book Antiqua" w:hAnsi="Book Antiqua" w:cs="Book Antiqua"/>
          <w:color w:val="000000" w:themeColor="text1"/>
        </w:rPr>
        <w:t xml:space="preserve">The rapid global outbreak of </w:t>
      </w:r>
      <w:r w:rsidRPr="004C34FA">
        <w:rPr>
          <w:rFonts w:ascii="Book Antiqua" w:eastAsia="Book Antiqua" w:hAnsi="Book Antiqua" w:cs="Book Antiqua"/>
          <w:bCs/>
          <w:color w:val="000000" w:themeColor="text1"/>
        </w:rPr>
        <w:t>coronavirus disease 2019</w:t>
      </w:r>
      <w:r w:rsidRPr="004C34FA">
        <w:rPr>
          <w:rFonts w:ascii="Book Antiqua" w:eastAsia="Book Antiqua" w:hAnsi="Book Antiqua" w:cs="Book Antiqua"/>
          <w:color w:val="000000" w:themeColor="text1"/>
        </w:rPr>
        <w:t xml:space="preserve"> and the surge of infected patients have made critical care medicine resource on the verge of exhaustion around the world, especially critical care nurses. Therefore, a large number of non-intensive care unit (non-ICU) nurses play the role of professional ICU nurses after</w:t>
      </w:r>
      <w:r w:rsidR="004126B9">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short-term specialized training. We propose a holistic care model of time-sharing management for severe and critical cases from our daily work experiences in this article</w:t>
      </w:r>
      <w:r w:rsidR="004126B9">
        <w:rPr>
          <w:rFonts w:ascii="Book Antiqua" w:eastAsia="Book Antiqua" w:hAnsi="Book Antiqua" w:cs="Book Antiqua"/>
          <w:color w:val="000000" w:themeColor="text1"/>
        </w:rPr>
        <w:t>,</w:t>
      </w:r>
      <w:r w:rsidRPr="004C34FA">
        <w:rPr>
          <w:rFonts w:ascii="Book Antiqua" w:eastAsia="Book Antiqua" w:hAnsi="Book Antiqua" w:cs="Book Antiqua"/>
          <w:color w:val="000000" w:themeColor="text1"/>
        </w:rPr>
        <w:t xml:space="preserve"> which will be conductive to improving the quality and efficiency of care and thus reducing mortality in ICU.</w:t>
      </w:r>
    </w:p>
    <w:bookmarkEnd w:id="21"/>
    <w:bookmarkEnd w:id="22"/>
    <w:bookmarkEnd w:id="23"/>
    <w:p w14:paraId="7FB3DE80"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br w:type="page"/>
      </w:r>
      <w:r w:rsidRPr="004C34FA">
        <w:rPr>
          <w:rFonts w:ascii="Book Antiqua" w:eastAsia="Book Antiqua" w:hAnsi="Book Antiqua" w:cs="Book Antiqua"/>
          <w:b/>
          <w:caps/>
          <w:color w:val="000000" w:themeColor="text1"/>
          <w:u w:val="single"/>
        </w:rPr>
        <w:t>INTRODUCTION</w:t>
      </w:r>
    </w:p>
    <w:p w14:paraId="326BE317" w14:textId="6D8051A6" w:rsidR="00787169" w:rsidRPr="004C34FA" w:rsidRDefault="006B1C84" w:rsidP="004C34FA">
      <w:pPr>
        <w:adjustRightInd w:val="0"/>
        <w:snapToGrid w:val="0"/>
        <w:spacing w:line="360" w:lineRule="auto"/>
        <w:jc w:val="both"/>
        <w:rPr>
          <w:rFonts w:ascii="Book Antiqua" w:hAnsi="Book Antiqua"/>
          <w:color w:val="000000" w:themeColor="text1"/>
        </w:rPr>
      </w:pPr>
      <w:bookmarkStart w:id="24" w:name="OLE_LINK23"/>
      <w:bookmarkStart w:id="25" w:name="OLE_LINK24"/>
      <w:r w:rsidRPr="004C34FA">
        <w:rPr>
          <w:rFonts w:ascii="Book Antiqua" w:eastAsia="Book Antiqua" w:hAnsi="Book Antiqua" w:cs="Book Antiqua"/>
          <w:bCs/>
          <w:color w:val="000000" w:themeColor="text1"/>
        </w:rPr>
        <w:t>Coronavirus disease 2019 (</w:t>
      </w:r>
      <w:r w:rsidRPr="004C34FA">
        <w:rPr>
          <w:rFonts w:ascii="Book Antiqua" w:eastAsia="Book Antiqua" w:hAnsi="Book Antiqua" w:cs="Book Antiqua"/>
          <w:color w:val="000000" w:themeColor="text1"/>
        </w:rPr>
        <w:t xml:space="preserve">COVID-19) is caused by severe acute respiratory syndrome coronavirus 2 (SARS-CoV-2) infection and it mainly spread by human-to-human transmission through close contacts </w:t>
      </w:r>
      <w:r w:rsidRPr="006A243A">
        <w:rPr>
          <w:rFonts w:ascii="Book Antiqua" w:eastAsia="Book Antiqua" w:hAnsi="Book Antiqua" w:cs="Book Antiqua"/>
          <w:i/>
          <w:color w:val="000000" w:themeColor="text1"/>
        </w:rPr>
        <w:t>via</w:t>
      </w:r>
      <w:r w:rsidRPr="004C34FA">
        <w:rPr>
          <w:rFonts w:ascii="Book Antiqua" w:eastAsia="Book Antiqua" w:hAnsi="Book Antiqua" w:cs="Book Antiqua"/>
          <w:color w:val="000000" w:themeColor="text1"/>
        </w:rPr>
        <w:t xml:space="preserve"> droplets, aerosols, </w:t>
      </w:r>
      <w:r w:rsidR="00F215DD">
        <w:rPr>
          <w:rFonts w:ascii="Book Antiqua" w:eastAsia="Book Antiqua" w:hAnsi="Book Antiqua" w:cs="Book Antiqua"/>
          <w:color w:val="000000" w:themeColor="text1"/>
        </w:rPr>
        <w:t xml:space="preserve">and </w:t>
      </w:r>
      <w:r w:rsidRPr="004C34FA">
        <w:rPr>
          <w:rFonts w:ascii="Book Antiqua" w:eastAsia="Book Antiqua" w:hAnsi="Book Antiqua" w:cs="Book Antiqua"/>
          <w:color w:val="000000" w:themeColor="text1"/>
        </w:rPr>
        <w:t>contaminated hands or surfaces</w:t>
      </w:r>
      <w:r w:rsidRPr="004C34FA">
        <w:rPr>
          <w:rFonts w:ascii="Book Antiqua" w:eastAsia="Book Antiqua" w:hAnsi="Book Antiqua" w:cs="Book Antiqua"/>
          <w:color w:val="000000" w:themeColor="text1"/>
          <w:vertAlign w:val="superscript"/>
        </w:rPr>
        <w:t>[</w:t>
      </w:r>
      <w:hyperlink w:anchor="_ENREF_1" w:tooltip="Wang, 2020 #1" w:history="1">
        <w:r w:rsidRPr="004C34FA">
          <w:rPr>
            <w:rFonts w:ascii="Book Antiqua" w:eastAsia="Book Antiqua" w:hAnsi="Book Antiqua" w:cs="Book Antiqua"/>
            <w:color w:val="000000" w:themeColor="text1"/>
            <w:u w:color="0000EE"/>
            <w:vertAlign w:val="superscript"/>
          </w:rPr>
          <w:t>1-4</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w:t>
      </w:r>
      <w:r w:rsidR="00700E81">
        <w:rPr>
          <w:rFonts w:ascii="Book Antiqua" w:hAnsi="Book Antiqua" w:cs="Book Antiqua" w:hint="eastAsia"/>
          <w:color w:val="000000" w:themeColor="text1"/>
          <w:lang w:eastAsia="zh-CN"/>
        </w:rPr>
        <w:t xml:space="preserve"> </w:t>
      </w:r>
      <w:r w:rsidRPr="004C34FA">
        <w:rPr>
          <w:rFonts w:ascii="Book Antiqua" w:eastAsia="Book Antiqua" w:hAnsi="Book Antiqua" w:cs="Book Antiqua"/>
          <w:color w:val="000000" w:themeColor="text1"/>
        </w:rPr>
        <w:t>It presents varied clinical manifestations, ranging from asymptomatic carriers to pneumonia, acute respiratory distress syndrome, septic shock, coagulation dysfunction</w:t>
      </w:r>
      <w:r w:rsidR="00F215DD">
        <w:rPr>
          <w:rFonts w:ascii="Book Antiqua" w:eastAsia="Book Antiqua" w:hAnsi="Book Antiqua" w:cs="Book Antiqua"/>
          <w:color w:val="000000" w:themeColor="text1"/>
        </w:rPr>
        <w:t>,</w:t>
      </w:r>
      <w:r w:rsidRPr="004C34FA">
        <w:rPr>
          <w:rFonts w:ascii="Book Antiqua" w:eastAsia="Book Antiqua" w:hAnsi="Book Antiqua" w:cs="Book Antiqua"/>
          <w:color w:val="000000" w:themeColor="text1"/>
        </w:rPr>
        <w:t xml:space="preserve"> and even multiple organ dysfunction syndrome</w:t>
      </w:r>
      <w:r w:rsidRPr="004C34FA">
        <w:rPr>
          <w:rFonts w:ascii="Book Antiqua" w:eastAsia="Book Antiqua" w:hAnsi="Book Antiqua" w:cs="Book Antiqua"/>
          <w:color w:val="000000" w:themeColor="text1"/>
          <w:vertAlign w:val="superscript"/>
        </w:rPr>
        <w:t>[</w:t>
      </w:r>
      <w:hyperlink w:anchor="_ENREF_5" w:tooltip="Zhong, 2020 #6" w:history="1">
        <w:r w:rsidRPr="004C34FA">
          <w:rPr>
            <w:rFonts w:ascii="Book Antiqua" w:eastAsia="Book Antiqua" w:hAnsi="Book Antiqua" w:cs="Book Antiqua"/>
            <w:color w:val="000000" w:themeColor="text1"/>
            <w:u w:color="0000EE"/>
            <w:vertAlign w:val="superscript"/>
          </w:rPr>
          <w:t>5-7</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xml:space="preserve">. Till date, there </w:t>
      </w:r>
      <w:r w:rsidR="00F215DD">
        <w:rPr>
          <w:rFonts w:ascii="Book Antiqua" w:eastAsia="Book Antiqua" w:hAnsi="Book Antiqua" w:cs="Book Antiqua"/>
          <w:color w:val="000000" w:themeColor="text1"/>
        </w:rPr>
        <w:t>has been</w:t>
      </w:r>
      <w:r w:rsidR="00F215DD" w:rsidRPr="004C34FA">
        <w:rPr>
          <w:rFonts w:ascii="Book Antiqua" w:eastAsia="Book Antiqua" w:hAnsi="Book Antiqua" w:cs="Book Antiqua"/>
          <w:color w:val="000000" w:themeColor="text1"/>
        </w:rPr>
        <w:t> </w:t>
      </w:r>
      <w:r w:rsidRPr="004C34FA">
        <w:rPr>
          <w:rFonts w:ascii="Book Antiqua" w:eastAsia="Book Antiqua" w:hAnsi="Book Antiqua" w:cs="Book Antiqua"/>
          <w:color w:val="000000" w:themeColor="text1"/>
        </w:rPr>
        <w:t>no effective vaccine or targeted intervention for SARS-CoV-2 infection, but only a supportive therapy</w:t>
      </w:r>
      <w:r w:rsidRPr="004C34FA">
        <w:rPr>
          <w:rFonts w:ascii="Book Antiqua" w:eastAsia="Book Antiqua" w:hAnsi="Book Antiqua" w:cs="Book Antiqua"/>
          <w:color w:val="000000" w:themeColor="text1"/>
          <w:vertAlign w:val="superscript"/>
        </w:rPr>
        <w:t>[</w:t>
      </w:r>
      <w:hyperlink w:anchor="_ENREF_8" w:tooltip="Shanmugaraj, 2020 #9" w:history="1">
        <w:r w:rsidRPr="004C34FA">
          <w:rPr>
            <w:rFonts w:ascii="Book Antiqua" w:eastAsia="Book Antiqua" w:hAnsi="Book Antiqua" w:cs="Book Antiqua"/>
            <w:color w:val="000000" w:themeColor="text1"/>
            <w:u w:color="0000EE"/>
            <w:vertAlign w:val="superscript"/>
          </w:rPr>
          <w:t>8-10</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Approximately 15%-20% of patients with SARS-CoV-2 infection develop into severe and critical disease</w:t>
      </w:r>
      <w:r w:rsidRPr="004C34FA">
        <w:rPr>
          <w:rFonts w:ascii="Book Antiqua" w:eastAsia="Book Antiqua" w:hAnsi="Book Antiqua" w:cs="Book Antiqua"/>
          <w:color w:val="000000" w:themeColor="text1"/>
          <w:vertAlign w:val="superscript"/>
        </w:rPr>
        <w:t>[</w:t>
      </w:r>
      <w:hyperlink w:anchor="_ENREF_11" w:tooltip="Qiu, 2020 #12" w:history="1">
        <w:r w:rsidRPr="004C34FA">
          <w:rPr>
            <w:rFonts w:ascii="Book Antiqua" w:eastAsia="Book Antiqua" w:hAnsi="Book Antiqua" w:cs="Book Antiqua"/>
            <w:color w:val="000000" w:themeColor="text1"/>
            <w:u w:color="0000EE"/>
            <w:vertAlign w:val="superscript"/>
          </w:rPr>
          <w:t>11</w:t>
        </w:r>
      </w:hyperlink>
      <w:r w:rsidRPr="004C34FA">
        <w:rPr>
          <w:rFonts w:ascii="Book Antiqua" w:eastAsia="Book Antiqua" w:hAnsi="Book Antiqua" w:cs="Book Antiqua"/>
          <w:color w:val="000000" w:themeColor="text1"/>
          <w:vertAlign w:val="superscript"/>
        </w:rPr>
        <w:t>,</w:t>
      </w:r>
      <w:hyperlink w:anchor="_ENREF_12" w:tooltip="Wu, 2020 #13" w:history="1">
        <w:r w:rsidRPr="004C34FA">
          <w:rPr>
            <w:rFonts w:ascii="Book Antiqua" w:eastAsia="Book Antiqua" w:hAnsi="Book Antiqua" w:cs="Book Antiqua"/>
            <w:color w:val="000000" w:themeColor="text1"/>
            <w:u w:color="0000EE"/>
            <w:vertAlign w:val="superscript"/>
          </w:rPr>
          <w:t>12</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and so a series of advanced medical technologies and measures, including high-flow nasal cannula, non-invasive mechanical ventilation, invasive mechanical ventilation, prone position ventilation, blood purification, critical care ultrasonography, intra-aortic balloon pump, hemodynamic monitoring, extracorporeal membrane oxygenation, and multidisciplinary cooperation, are required. With the swarming of COVID-19 patients, the shortage of critical care staff has become much more apparent</w:t>
      </w:r>
      <w:r w:rsidRPr="004C34FA">
        <w:rPr>
          <w:rFonts w:ascii="Book Antiqua" w:eastAsia="Book Antiqua" w:hAnsi="Book Antiqua" w:cs="Book Antiqua"/>
          <w:color w:val="000000" w:themeColor="text1"/>
          <w:vertAlign w:val="superscript"/>
        </w:rPr>
        <w:t>[</w:t>
      </w:r>
      <w:hyperlink w:anchor="_ENREF_13" w:tooltip="Mascha, 2020 #14" w:history="1">
        <w:r w:rsidRPr="004C34FA">
          <w:rPr>
            <w:rFonts w:ascii="Book Antiqua" w:eastAsia="Book Antiqua" w:hAnsi="Book Antiqua" w:cs="Book Antiqua"/>
            <w:color w:val="000000" w:themeColor="text1"/>
            <w:u w:color="0000EE"/>
            <w:vertAlign w:val="superscript"/>
          </w:rPr>
          <w:t>13</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especially experienced critical care personnel. I</w:t>
      </w:r>
      <w:r w:rsidRPr="004C34FA">
        <w:rPr>
          <w:rFonts w:ascii="Book Antiqua" w:hAnsi="Book Antiqua" w:cs="Book Antiqua"/>
          <w:color w:val="000000" w:themeColor="text1"/>
          <w:lang w:eastAsia="zh-CN"/>
        </w:rPr>
        <w:t>n</w:t>
      </w:r>
      <w:r w:rsidRPr="004C34FA">
        <w:rPr>
          <w:rFonts w:ascii="Book Antiqua" w:eastAsia="Book Antiqua" w:hAnsi="Book Antiqua" w:cs="Book Antiqua"/>
          <w:color w:val="000000" w:themeColor="text1"/>
        </w:rPr>
        <w:t xml:space="preserve"> our COVID-19 treatment center of Harbin, the ratio of nurses to patients is 1:2 for severe COVID-19 patients, while it is 1:1 for critical cases. The shortage of critical care nurses has been an urgent issue since the outbreak, and this is supported by the fact that the proportion of nurses in the national medical teams supporting Hubei </w:t>
      </w:r>
      <w:r w:rsidR="00F215DD">
        <w:rPr>
          <w:rFonts w:ascii="Book Antiqua" w:eastAsia="Book Antiqua" w:hAnsi="Book Antiqua" w:cs="Book Antiqua"/>
          <w:color w:val="000000" w:themeColor="text1"/>
        </w:rPr>
        <w:t>P</w:t>
      </w:r>
      <w:r w:rsidR="00F215DD" w:rsidRPr="004C34FA">
        <w:rPr>
          <w:rFonts w:ascii="Book Antiqua" w:eastAsia="Book Antiqua" w:hAnsi="Book Antiqua" w:cs="Book Antiqua"/>
          <w:color w:val="000000" w:themeColor="text1"/>
        </w:rPr>
        <w:t xml:space="preserve">rovince </w:t>
      </w:r>
      <w:r w:rsidRPr="004C34FA">
        <w:rPr>
          <w:rFonts w:ascii="Book Antiqua" w:eastAsia="Book Antiqua" w:hAnsi="Book Antiqua" w:cs="Book Antiqua"/>
          <w:color w:val="000000" w:themeColor="text1"/>
        </w:rPr>
        <w:t xml:space="preserve">has exceeded 60%. </w:t>
      </w:r>
    </w:p>
    <w:p w14:paraId="6FF3B64E" w14:textId="03D6E7FF" w:rsidR="00787169" w:rsidRPr="004C34FA" w:rsidRDefault="006B1C84" w:rsidP="004C34FA">
      <w:pPr>
        <w:adjustRightInd w:val="0"/>
        <w:snapToGrid w:val="0"/>
        <w:spacing w:line="360" w:lineRule="auto"/>
        <w:ind w:firstLineChars="100" w:firstLine="240"/>
        <w:jc w:val="both"/>
        <w:rPr>
          <w:rFonts w:ascii="Book Antiqua" w:hAnsi="Book Antiqua"/>
          <w:color w:val="000000" w:themeColor="text1"/>
        </w:rPr>
      </w:pPr>
      <w:r w:rsidRPr="004C34FA">
        <w:rPr>
          <w:rFonts w:ascii="Book Antiqua" w:eastAsia="Book Antiqua" w:hAnsi="Book Antiqua" w:cs="Book Antiqua"/>
          <w:color w:val="000000" w:themeColor="text1"/>
        </w:rPr>
        <w:t>In addition, the three-grade prevention measures are quite indispensable for critical care staff to fight against COVID-19 and avoid infection due to high transmissibility of SARS-CoV-2</w:t>
      </w:r>
      <w:r w:rsidRPr="004C34FA">
        <w:rPr>
          <w:rFonts w:ascii="Book Antiqua" w:eastAsia="Book Antiqua" w:hAnsi="Book Antiqua" w:cs="Book Antiqua"/>
          <w:color w:val="000000" w:themeColor="text1"/>
          <w:vertAlign w:val="superscript"/>
        </w:rPr>
        <w:t>[</w:t>
      </w:r>
      <w:hyperlink w:anchor="_ENREF_14" w:tooltip="Ren, 2020 #15" w:history="1">
        <w:r w:rsidRPr="004C34FA">
          <w:rPr>
            <w:rFonts w:ascii="Book Antiqua" w:eastAsia="Book Antiqua" w:hAnsi="Book Antiqua" w:cs="Book Antiqua"/>
            <w:color w:val="000000" w:themeColor="text1"/>
            <w:u w:color="0000EE"/>
            <w:vertAlign w:val="superscript"/>
          </w:rPr>
          <w:t>14-16</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Prolonged care and treatment for severe and critical patients with higher viral shedding represents a substantially higher exposure risk for critical care staff</w:t>
      </w:r>
      <w:r w:rsidRPr="004C34FA">
        <w:rPr>
          <w:rFonts w:ascii="Book Antiqua" w:eastAsia="Book Antiqua" w:hAnsi="Book Antiqua" w:cs="Book Antiqua"/>
          <w:color w:val="000000" w:themeColor="text1"/>
          <w:vertAlign w:val="superscript"/>
        </w:rPr>
        <w:t>[</w:t>
      </w:r>
      <w:hyperlink w:anchor="_ENREF_17" w:tooltip="Arabi, 2020 #18" w:history="1">
        <w:r w:rsidRPr="004C34FA">
          <w:rPr>
            <w:rFonts w:ascii="Book Antiqua" w:eastAsia="Book Antiqua" w:hAnsi="Book Antiqua" w:cs="Book Antiqua"/>
            <w:color w:val="000000" w:themeColor="text1"/>
            <w:u w:color="0000EE"/>
            <w:vertAlign w:val="superscript"/>
          </w:rPr>
          <w:t>17</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The physical and psychological health of critical care staff is considered to be the utmost for heavy and cumbersome three-grade preventive measures</w:t>
      </w:r>
      <w:r w:rsidRPr="004C34FA">
        <w:rPr>
          <w:rFonts w:ascii="Book Antiqua" w:eastAsia="Book Antiqua" w:hAnsi="Book Antiqua" w:cs="Book Antiqua"/>
          <w:color w:val="000000" w:themeColor="text1"/>
          <w:vertAlign w:val="superscript"/>
        </w:rPr>
        <w:t>[</w:t>
      </w:r>
      <w:hyperlink w:anchor="_ENREF_17" w:tooltip="Arabi, 2020 #18" w:history="1">
        <w:r w:rsidRPr="004C34FA">
          <w:rPr>
            <w:rFonts w:ascii="Book Antiqua" w:eastAsia="Book Antiqua" w:hAnsi="Book Antiqua" w:cs="Book Antiqua"/>
            <w:color w:val="000000" w:themeColor="text1"/>
            <w:u w:color="0000EE"/>
            <w:vertAlign w:val="superscript"/>
          </w:rPr>
          <w:t>17</w:t>
        </w:r>
      </w:hyperlink>
      <w:r w:rsidRPr="004C34FA">
        <w:rPr>
          <w:rFonts w:ascii="Book Antiqua" w:eastAsia="Book Antiqua" w:hAnsi="Book Antiqua" w:cs="Book Antiqua"/>
          <w:color w:val="000000" w:themeColor="text1"/>
          <w:vertAlign w:val="superscript"/>
        </w:rPr>
        <w:t>,</w:t>
      </w:r>
      <w:hyperlink w:anchor="_ENREF_18" w:tooltip="Chen, 2020 #19" w:history="1">
        <w:r w:rsidRPr="004C34FA">
          <w:rPr>
            <w:rFonts w:ascii="Book Antiqua" w:eastAsia="Book Antiqua" w:hAnsi="Book Antiqua" w:cs="Book Antiqua"/>
            <w:color w:val="000000" w:themeColor="text1"/>
            <w:u w:color="0000EE"/>
            <w:vertAlign w:val="superscript"/>
          </w:rPr>
          <w:t>18</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seriously limiting the working hours and further exacerbating the shortage of the personnel. It is necessary to pay more attention to the mental health of critical care staff under such enormous pressure, and this is because serious conditions can induce different degrees of mental health and sleep problems, affect quality and efficiency of work</w:t>
      </w:r>
      <w:r w:rsidR="00FB7D9E">
        <w:rPr>
          <w:rFonts w:ascii="Book Antiqua" w:eastAsia="Book Antiqua" w:hAnsi="Book Antiqua" w:cs="Book Antiqua"/>
          <w:color w:val="000000" w:themeColor="text1"/>
        </w:rPr>
        <w:t>,</w:t>
      </w:r>
      <w:r w:rsidRPr="004C34FA">
        <w:rPr>
          <w:rFonts w:ascii="Book Antiqua" w:eastAsia="Book Antiqua" w:hAnsi="Book Antiqua" w:cs="Book Antiqua"/>
          <w:color w:val="000000" w:themeColor="text1"/>
        </w:rPr>
        <w:t xml:space="preserve"> and also have a long-term effect on their own health</w:t>
      </w:r>
      <w:r w:rsidRPr="004C34FA">
        <w:rPr>
          <w:rFonts w:ascii="Book Antiqua" w:eastAsia="Book Antiqua" w:hAnsi="Book Antiqua" w:cs="Book Antiqua"/>
          <w:color w:val="000000" w:themeColor="text1"/>
          <w:vertAlign w:val="superscript"/>
        </w:rPr>
        <w:t>[</w:t>
      </w:r>
      <w:hyperlink w:anchor="_ENREF_19" w:tooltip="Kang, 2020 #20" w:history="1">
        <w:r w:rsidRPr="004C34FA">
          <w:rPr>
            <w:rFonts w:ascii="Book Antiqua" w:eastAsia="Book Antiqua" w:hAnsi="Book Antiqua" w:cs="Book Antiqua"/>
            <w:color w:val="000000" w:themeColor="text1"/>
            <w:u w:color="0000EE"/>
            <w:vertAlign w:val="superscript"/>
          </w:rPr>
          <w:t>19-21</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In our COVID-19 treatment center, critical care nurses are shifted and handed-over to other nurses after every 4 h, and this is in line with other treatment centers around the country, and is only one-third of the normal daily working hours. Therefore, a large number of non-ICU nurses play the role of professional ICU nurses after short-term specialized training. How to make these non-ICU nurses more familiar with</w:t>
      </w:r>
      <w:r w:rsidR="00FB7D9E">
        <w:rPr>
          <w:rFonts w:ascii="Book Antiqua" w:eastAsia="Book Antiqua" w:hAnsi="Book Antiqua" w:cs="Book Antiqua"/>
          <w:color w:val="000000" w:themeColor="text1"/>
        </w:rPr>
        <w:t xml:space="preserve"> the</w:t>
      </w:r>
      <w:r w:rsidRPr="004C34FA">
        <w:rPr>
          <w:rFonts w:ascii="Book Antiqua" w:eastAsia="Book Antiqua" w:hAnsi="Book Antiqua" w:cs="Book Antiqua"/>
          <w:color w:val="000000" w:themeColor="text1"/>
        </w:rPr>
        <w:t xml:space="preserve"> care mode of ICU as soon as possible and ensure the quality and efficiency of care for severe and critical cases is a practical problem that urgently needs to be resolved. </w:t>
      </w:r>
    </w:p>
    <w:p w14:paraId="73A5BD14" w14:textId="1075CC81" w:rsidR="00787169" w:rsidRPr="004C34FA" w:rsidRDefault="006B1C84" w:rsidP="004C34FA">
      <w:pPr>
        <w:adjustRightInd w:val="0"/>
        <w:snapToGrid w:val="0"/>
        <w:spacing w:line="360" w:lineRule="auto"/>
        <w:ind w:firstLineChars="100" w:firstLine="240"/>
        <w:jc w:val="both"/>
        <w:rPr>
          <w:rFonts w:ascii="Book Antiqua" w:hAnsi="Book Antiqua"/>
          <w:color w:val="000000" w:themeColor="text1"/>
        </w:rPr>
      </w:pPr>
      <w:r w:rsidRPr="004C34FA">
        <w:rPr>
          <w:rFonts w:ascii="Book Antiqua" w:eastAsia="Book Antiqua" w:hAnsi="Book Antiqua" w:cs="Book Antiqua"/>
          <w:color w:val="000000" w:themeColor="text1"/>
        </w:rPr>
        <w:t xml:space="preserve">To better address this issue, a holistic care model of time-sharing management for severe and critical COVID-19 patients </w:t>
      </w:r>
      <w:r w:rsidR="00FB7D9E">
        <w:rPr>
          <w:rFonts w:ascii="Book Antiqua" w:eastAsia="Book Antiqua" w:hAnsi="Book Antiqua" w:cs="Book Antiqua"/>
          <w:color w:val="000000" w:themeColor="text1"/>
        </w:rPr>
        <w:t>is</w:t>
      </w:r>
      <w:r w:rsidRPr="004C34FA">
        <w:rPr>
          <w:rFonts w:ascii="Book Antiqua" w:eastAsia="Book Antiqua" w:hAnsi="Book Antiqua" w:cs="Book Antiqua"/>
          <w:color w:val="000000" w:themeColor="text1"/>
        </w:rPr>
        <w:t xml:space="preserve"> proposed </w:t>
      </w:r>
      <w:r w:rsidR="00FB7D9E">
        <w:rPr>
          <w:rFonts w:ascii="Book Antiqua" w:eastAsia="Book Antiqua" w:hAnsi="Book Antiqua" w:cs="Book Antiqua"/>
          <w:color w:val="000000" w:themeColor="text1"/>
        </w:rPr>
        <w:t>based on</w:t>
      </w:r>
      <w:r w:rsidR="00FB7D9E" w:rsidRPr="004C34FA">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our daily work experiences in this article, which assists in improving the quality and efficiency of care and thus reducing the mortality rate of patients in ICU. </w:t>
      </w:r>
    </w:p>
    <w:p w14:paraId="38539417"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7964F884" w14:textId="77777777" w:rsidR="00787169" w:rsidRPr="004C34FA" w:rsidRDefault="006B1C84" w:rsidP="004C34FA">
      <w:pPr>
        <w:adjustRightInd w:val="0"/>
        <w:snapToGrid w:val="0"/>
        <w:spacing w:line="360" w:lineRule="auto"/>
        <w:jc w:val="both"/>
        <w:rPr>
          <w:rFonts w:ascii="Book Antiqua" w:hAnsi="Book Antiqua"/>
          <w:i/>
          <w:color w:val="000000" w:themeColor="text1"/>
        </w:rPr>
      </w:pPr>
      <w:r w:rsidRPr="004C34FA">
        <w:rPr>
          <w:rFonts w:ascii="Book Antiqua" w:eastAsia="Book Antiqua" w:hAnsi="Book Antiqua" w:cs="Book Antiqua"/>
          <w:b/>
          <w:bCs/>
          <w:i/>
          <w:color w:val="000000" w:themeColor="text1"/>
        </w:rPr>
        <w:t xml:space="preserve">Formulating individualized care objectives and plans </w:t>
      </w:r>
    </w:p>
    <w:p w14:paraId="319EC8B4" w14:textId="422EE689"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 xml:space="preserve">In our COVID-19 treatment center, only severe and critical cases are admitted, and the total case number is 61. A total of 225 nurses from </w:t>
      </w:r>
      <w:r w:rsidR="00FB7D9E">
        <w:rPr>
          <w:rFonts w:ascii="Book Antiqua" w:eastAsia="Book Antiqua" w:hAnsi="Book Antiqua" w:cs="Book Antiqua"/>
          <w:color w:val="000000" w:themeColor="text1"/>
        </w:rPr>
        <w:t>eight</w:t>
      </w:r>
      <w:r w:rsidR="00FB7D9E" w:rsidRPr="004C34FA">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hospitals in Heilongjiang </w:t>
      </w:r>
      <w:r w:rsidR="00FB7D9E">
        <w:rPr>
          <w:rFonts w:ascii="Book Antiqua" w:eastAsia="Book Antiqua" w:hAnsi="Book Antiqua" w:cs="Book Antiqua"/>
          <w:color w:val="000000" w:themeColor="text1"/>
        </w:rPr>
        <w:t>P</w:t>
      </w:r>
      <w:r w:rsidR="00FB7D9E" w:rsidRPr="004C34FA">
        <w:rPr>
          <w:rFonts w:ascii="Book Antiqua" w:eastAsia="Book Antiqua" w:hAnsi="Book Antiqua" w:cs="Book Antiqua"/>
          <w:color w:val="000000" w:themeColor="text1"/>
        </w:rPr>
        <w:t xml:space="preserve">rovince </w:t>
      </w:r>
      <w:r w:rsidRPr="004C34FA">
        <w:rPr>
          <w:rFonts w:ascii="Book Antiqua" w:eastAsia="Book Antiqua" w:hAnsi="Book Antiqua" w:cs="Book Antiqua"/>
          <w:color w:val="000000" w:themeColor="text1"/>
        </w:rPr>
        <w:t>work in the first-line of clinical care, including 137 professional ICU nurses and 88 non-ICU nurses. According to the comorbidities and severity of COVID-19, individualized care objectives and plans have been developed, and hierarchical management is carried out (Table 1), which in turn facilitate</w:t>
      </w:r>
      <w:r w:rsidR="00FB7D9E">
        <w:rPr>
          <w:rFonts w:ascii="Book Antiqua" w:eastAsia="Book Antiqua" w:hAnsi="Book Antiqua" w:cs="Book Antiqua"/>
          <w:color w:val="000000" w:themeColor="text1"/>
        </w:rPr>
        <w:t xml:space="preserve">s </w:t>
      </w:r>
      <w:r w:rsidRPr="004C34FA">
        <w:rPr>
          <w:rFonts w:ascii="Book Antiqua" w:eastAsia="Book Antiqua" w:hAnsi="Book Antiqua" w:cs="Book Antiqua"/>
          <w:color w:val="000000" w:themeColor="text1"/>
        </w:rPr>
        <w:t>more reasonable utilization of severely inadequate critical care resources. Heart rate, respiratory rate, blood pressure</w:t>
      </w:r>
      <w:r w:rsidR="00FB7D9E">
        <w:rPr>
          <w:rFonts w:ascii="Book Antiqua" w:eastAsia="Book Antiqua" w:hAnsi="Book Antiqua" w:cs="Book Antiqua"/>
          <w:color w:val="000000" w:themeColor="text1"/>
        </w:rPr>
        <w:t>,</w:t>
      </w:r>
      <w:r w:rsidRPr="004C34FA">
        <w:rPr>
          <w:rFonts w:ascii="Book Antiqua" w:eastAsia="Book Antiqua" w:hAnsi="Book Antiqua" w:cs="Book Antiqua"/>
          <w:color w:val="000000" w:themeColor="text1"/>
        </w:rPr>
        <w:t xml:space="preserve"> and mean oxygen saturation as routine vital signs are obtained from both severe and critical COVID-19 patients in real</w:t>
      </w:r>
      <w:r w:rsidR="00FB7D9E">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time. It is a very intuitive approach to represent COVID-19 patients based on different disease severities by hanging different color signs on eye-catching location. Comorbidities of each patient and optimal target values for management are written on the prompting board beside the bed, so that critical care nurses can quickly understand the condition and master the key of care as well as action. </w:t>
      </w:r>
    </w:p>
    <w:p w14:paraId="338678D5"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8D65C3E" w14:textId="1C4EDA8E" w:rsidR="00787169" w:rsidRPr="004C34FA" w:rsidRDefault="006B1C84" w:rsidP="004C34FA">
      <w:pPr>
        <w:adjustRightInd w:val="0"/>
        <w:snapToGrid w:val="0"/>
        <w:spacing w:line="360" w:lineRule="auto"/>
        <w:jc w:val="both"/>
        <w:rPr>
          <w:rFonts w:ascii="Book Antiqua" w:hAnsi="Book Antiqua"/>
          <w:i/>
          <w:color w:val="000000" w:themeColor="text1"/>
        </w:rPr>
      </w:pPr>
      <w:r w:rsidRPr="004C34FA">
        <w:rPr>
          <w:rFonts w:ascii="Book Antiqua" w:eastAsia="Book Antiqua" w:hAnsi="Book Antiqua" w:cs="Book Antiqua"/>
          <w:b/>
          <w:bCs/>
          <w:i/>
          <w:color w:val="000000" w:themeColor="text1"/>
        </w:rPr>
        <w:t>Identify</w:t>
      </w:r>
      <w:r w:rsidR="00FB7D9E">
        <w:rPr>
          <w:rFonts w:ascii="Book Antiqua" w:eastAsia="Book Antiqua" w:hAnsi="Book Antiqua" w:cs="Book Antiqua"/>
          <w:b/>
          <w:bCs/>
          <w:i/>
          <w:color w:val="000000" w:themeColor="text1"/>
        </w:rPr>
        <w:t>ing</w:t>
      </w:r>
      <w:r w:rsidRPr="004C34FA">
        <w:rPr>
          <w:rFonts w:ascii="Book Antiqua" w:eastAsia="Book Antiqua" w:hAnsi="Book Antiqua" w:cs="Book Antiqua"/>
          <w:b/>
          <w:bCs/>
          <w:i/>
          <w:color w:val="000000" w:themeColor="text1"/>
        </w:rPr>
        <w:t xml:space="preserve"> care tasks in each shift and </w:t>
      </w:r>
      <w:r w:rsidR="00FB7D9E" w:rsidRPr="004C34FA">
        <w:rPr>
          <w:rFonts w:ascii="Book Antiqua" w:eastAsia="Book Antiqua" w:hAnsi="Book Antiqua" w:cs="Book Antiqua"/>
          <w:b/>
          <w:bCs/>
          <w:i/>
          <w:color w:val="000000" w:themeColor="text1"/>
        </w:rPr>
        <w:t>mak</w:t>
      </w:r>
      <w:r w:rsidR="00FB7D9E">
        <w:rPr>
          <w:rFonts w:ascii="Book Antiqua" w:eastAsia="Book Antiqua" w:hAnsi="Book Antiqua" w:cs="Book Antiqua"/>
          <w:b/>
          <w:bCs/>
          <w:i/>
          <w:color w:val="000000" w:themeColor="text1"/>
        </w:rPr>
        <w:t>ing</w:t>
      </w:r>
      <w:r w:rsidR="00FB7D9E" w:rsidRPr="004C34FA">
        <w:rPr>
          <w:rFonts w:ascii="Book Antiqua" w:eastAsia="Book Antiqua" w:hAnsi="Book Antiqua" w:cs="Book Antiqua"/>
          <w:b/>
          <w:bCs/>
          <w:i/>
          <w:color w:val="000000" w:themeColor="text1"/>
        </w:rPr>
        <w:t xml:space="preserve"> </w:t>
      </w:r>
      <w:r w:rsidRPr="004C34FA">
        <w:rPr>
          <w:rFonts w:ascii="Book Antiqua" w:eastAsia="Book Antiqua" w:hAnsi="Book Antiqua" w:cs="Book Antiqua"/>
          <w:b/>
          <w:bCs/>
          <w:i/>
          <w:color w:val="000000" w:themeColor="text1"/>
        </w:rPr>
        <w:t>detailed checklist</w:t>
      </w:r>
    </w:p>
    <w:p w14:paraId="629DA0B2" w14:textId="182349B0"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 xml:space="preserve">The daily care plan is divided into </w:t>
      </w:r>
      <w:r w:rsidR="00FB7D9E">
        <w:rPr>
          <w:rFonts w:ascii="Book Antiqua" w:eastAsia="Book Antiqua" w:hAnsi="Book Antiqua" w:cs="Book Antiqua"/>
          <w:color w:val="000000" w:themeColor="text1"/>
        </w:rPr>
        <w:t>six</w:t>
      </w:r>
      <w:r w:rsidR="00FB7D9E" w:rsidRPr="004C34FA">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shifts on average, and the care tasks are identified in each shift. An absolute average is practically impossible. The workload of night shift is usually less than that of day shift due to well-known reasons. A detailed checklist is made for each shift to implement, avoid negligence of care, and facilitate frequent shift handover (Tables 2 and 3). Through these detailed checklists, both professional ICU nurses and non-ICU nurses can understand the work content of the shift as soon as possible and complete the care tasks within the timeframe. </w:t>
      </w:r>
    </w:p>
    <w:p w14:paraId="542AB543"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0578BB10" w14:textId="44BBD12F" w:rsidR="00787169" w:rsidRPr="004C34FA" w:rsidRDefault="006B1C84" w:rsidP="004C34FA">
      <w:pPr>
        <w:adjustRightInd w:val="0"/>
        <w:snapToGrid w:val="0"/>
        <w:spacing w:line="360" w:lineRule="auto"/>
        <w:jc w:val="both"/>
        <w:rPr>
          <w:rFonts w:ascii="Book Antiqua" w:hAnsi="Book Antiqua"/>
          <w:i/>
          <w:color w:val="000000" w:themeColor="text1"/>
        </w:rPr>
      </w:pPr>
      <w:r w:rsidRPr="004C34FA">
        <w:rPr>
          <w:rFonts w:ascii="Book Antiqua" w:eastAsia="Book Antiqua" w:hAnsi="Book Antiqua" w:cs="Book Antiqua"/>
          <w:b/>
          <w:bCs/>
          <w:i/>
          <w:color w:val="000000" w:themeColor="text1"/>
        </w:rPr>
        <w:t>Control</w:t>
      </w:r>
      <w:r w:rsidR="00FB7D9E">
        <w:rPr>
          <w:rFonts w:ascii="Book Antiqua" w:eastAsia="Book Antiqua" w:hAnsi="Book Antiqua" w:cs="Book Antiqua"/>
          <w:b/>
          <w:bCs/>
          <w:i/>
          <w:color w:val="000000" w:themeColor="text1"/>
        </w:rPr>
        <w:t>ling</w:t>
      </w:r>
      <w:r w:rsidRPr="004C34FA">
        <w:rPr>
          <w:rFonts w:ascii="Book Antiqua" w:eastAsia="Book Antiqua" w:hAnsi="Book Antiqua" w:cs="Book Antiqua"/>
          <w:b/>
          <w:bCs/>
          <w:i/>
          <w:color w:val="000000" w:themeColor="text1"/>
        </w:rPr>
        <w:t xml:space="preserve"> the quality of care</w:t>
      </w:r>
    </w:p>
    <w:p w14:paraId="03AD01A0" w14:textId="1CCE9F16"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 xml:space="preserve">There is never a lack of good care model in clinical practice, but how to implement them strictly remains a big challenge. Based on our experience, there are three methods to provide supervision for the quality of care in severe and critical COVID-19 patients. First, critical care nurses </w:t>
      </w:r>
      <w:r w:rsidR="00FB7D9E">
        <w:rPr>
          <w:rFonts w:ascii="Book Antiqua" w:eastAsia="Book Antiqua" w:hAnsi="Book Antiqua" w:cs="Book Antiqua"/>
          <w:color w:val="000000" w:themeColor="text1"/>
        </w:rPr>
        <w:t xml:space="preserve">who </w:t>
      </w:r>
      <w:r w:rsidRPr="004C34FA">
        <w:rPr>
          <w:rFonts w:ascii="Book Antiqua" w:eastAsia="Book Antiqua" w:hAnsi="Book Antiqua" w:cs="Book Antiqua"/>
          <w:color w:val="000000" w:themeColor="text1"/>
        </w:rPr>
        <w:t>finished the care tasks of the previous shift have to face supervision of the succeeding ones. Second, each group of critical care nurses has a care team leader, who will be in charge of checking as well as completing the checklist. Care team leaders are usually experienced senior ICU nurses who distribute and coordinate the care work for each group to ensure smooth implementation of pre-defined care plan within 4 h. Lastly, the on-duty nurses who are in charge of ward care management are responsible for formulating individualized care objectives and plans, guaranteeing smooth completion of 24-h care plan, evaluating care effect</w:t>
      </w:r>
      <w:r w:rsidR="00FB7D9E">
        <w:rPr>
          <w:rFonts w:ascii="Book Antiqua" w:eastAsia="Book Antiqua" w:hAnsi="Book Antiqua" w:cs="Book Antiqua"/>
          <w:color w:val="000000" w:themeColor="text1"/>
        </w:rPr>
        <w:t>,</w:t>
      </w:r>
      <w:r w:rsidRPr="004C34FA">
        <w:rPr>
          <w:rFonts w:ascii="Book Antiqua" w:eastAsia="Book Antiqua" w:hAnsi="Book Antiqua" w:cs="Book Antiqua"/>
          <w:color w:val="000000" w:themeColor="text1"/>
        </w:rPr>
        <w:t xml:space="preserve"> and timely giving of feedback to adjust care objectives and plans. Multifaceted supervision and management enable implementation of </w:t>
      </w:r>
      <w:r w:rsidR="00FB7D9E">
        <w:rPr>
          <w:rFonts w:ascii="Book Antiqua" w:eastAsia="Book Antiqua" w:hAnsi="Book Antiqua" w:cs="Book Antiqua"/>
          <w:color w:val="000000" w:themeColor="text1"/>
        </w:rPr>
        <w:t xml:space="preserve">the </w:t>
      </w:r>
      <w:r w:rsidRPr="004C34FA">
        <w:rPr>
          <w:rFonts w:ascii="Book Antiqua" w:eastAsia="Book Antiqua" w:hAnsi="Book Antiqua" w:cs="Book Antiqua"/>
          <w:color w:val="000000" w:themeColor="text1"/>
        </w:rPr>
        <w:t xml:space="preserve">holistic care model of time-sharing management successfully without becoming a dead letter. </w:t>
      </w:r>
    </w:p>
    <w:bookmarkEnd w:id="24"/>
    <w:bookmarkEnd w:id="25"/>
    <w:p w14:paraId="1F23FC11"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289E0B5"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aps/>
          <w:color w:val="000000" w:themeColor="text1"/>
          <w:u w:val="single"/>
        </w:rPr>
        <w:t>CONCLUSION</w:t>
      </w:r>
    </w:p>
    <w:p w14:paraId="3E7E5300" w14:textId="27BDB2D7" w:rsidR="00787169" w:rsidRPr="004C34FA" w:rsidRDefault="006B1C84" w:rsidP="004C34FA">
      <w:pPr>
        <w:adjustRightInd w:val="0"/>
        <w:snapToGrid w:val="0"/>
        <w:spacing w:line="360" w:lineRule="auto"/>
        <w:jc w:val="both"/>
        <w:rPr>
          <w:rFonts w:ascii="Book Antiqua" w:hAnsi="Book Antiqua"/>
          <w:color w:val="000000" w:themeColor="text1"/>
        </w:rPr>
      </w:pPr>
      <w:bookmarkStart w:id="26" w:name="OLE_LINK25"/>
      <w:bookmarkStart w:id="27" w:name="OLE_LINK26"/>
      <w:r w:rsidRPr="004C34FA">
        <w:rPr>
          <w:rFonts w:ascii="Book Antiqua" w:eastAsia="Book Antiqua" w:hAnsi="Book Antiqua" w:cs="Book Antiqua"/>
          <w:color w:val="000000" w:themeColor="text1"/>
        </w:rPr>
        <w:t xml:space="preserve">The rapid spread of COVID-19 has given rise to a huge threat to the health-care system worldwide. Presently, epidemic prevention and control in China </w:t>
      </w:r>
      <w:r w:rsidR="00FB7D9E" w:rsidRPr="004C34FA">
        <w:rPr>
          <w:rFonts w:ascii="Book Antiqua" w:eastAsia="Book Antiqua" w:hAnsi="Book Antiqua" w:cs="Book Antiqua"/>
          <w:color w:val="000000" w:themeColor="text1"/>
        </w:rPr>
        <w:t>ha</w:t>
      </w:r>
      <w:r w:rsidR="00FB7D9E">
        <w:rPr>
          <w:rFonts w:ascii="Book Antiqua" w:eastAsia="Book Antiqua" w:hAnsi="Book Antiqua" w:cs="Book Antiqua"/>
          <w:color w:val="000000" w:themeColor="text1"/>
        </w:rPr>
        <w:t xml:space="preserve">ve </w:t>
      </w:r>
      <w:r w:rsidRPr="004C34FA">
        <w:rPr>
          <w:rFonts w:ascii="Book Antiqua" w:eastAsia="Book Antiqua" w:hAnsi="Book Antiqua" w:cs="Book Antiqua"/>
          <w:color w:val="000000" w:themeColor="text1"/>
        </w:rPr>
        <w:t>been on the verge of victory, but in some other countries the situation is much worse.</w:t>
      </w:r>
      <w:r w:rsidR="00FB7D9E">
        <w:rPr>
          <w:rFonts w:ascii="Book Antiqua" w:eastAsia="Book Antiqua" w:hAnsi="Book Antiqua" w:cs="Book Antiqua"/>
          <w:color w:val="000000" w:themeColor="text1"/>
        </w:rPr>
        <w:t xml:space="preserve"> O</w:t>
      </w:r>
      <w:r w:rsidRPr="004C34FA">
        <w:rPr>
          <w:rFonts w:ascii="Book Antiqua" w:eastAsia="Book Antiqua" w:hAnsi="Book Antiqua" w:cs="Book Antiqua"/>
          <w:color w:val="000000" w:themeColor="text1"/>
        </w:rPr>
        <w:t xml:space="preserve">ur holistic care model of time-sharing management for severe and critical COVID-19 patients is of great practical significance for them. It is especially suitable for non-ICU nurses to adapt </w:t>
      </w:r>
      <w:r w:rsidR="00FB7D9E">
        <w:rPr>
          <w:rFonts w:ascii="Book Antiqua" w:eastAsia="Book Antiqua" w:hAnsi="Book Antiqua" w:cs="Book Antiqua"/>
          <w:color w:val="000000" w:themeColor="text1"/>
        </w:rPr>
        <w:t xml:space="preserve">the </w:t>
      </w:r>
      <w:r w:rsidRPr="004C34FA">
        <w:rPr>
          <w:rFonts w:ascii="Book Antiqua" w:eastAsia="Book Antiqua" w:hAnsi="Book Antiqua" w:cs="Book Antiqua"/>
          <w:color w:val="000000" w:themeColor="text1"/>
        </w:rPr>
        <w:t xml:space="preserve">care management mode of ICU as soon as possible and ensure the quality and efficiency of care during the epidemic, which may be an important cornerstone to overcome the epidemic. </w:t>
      </w:r>
    </w:p>
    <w:p w14:paraId="0F42F946" w14:textId="77777777" w:rsidR="00787169" w:rsidRPr="004C34FA" w:rsidRDefault="00787169" w:rsidP="004C34FA">
      <w:pPr>
        <w:adjustRightInd w:val="0"/>
        <w:snapToGrid w:val="0"/>
        <w:spacing w:line="360" w:lineRule="auto"/>
        <w:jc w:val="both"/>
        <w:rPr>
          <w:rFonts w:ascii="Book Antiqua" w:hAnsi="Book Antiqua"/>
          <w:color w:val="000000" w:themeColor="text1"/>
        </w:rPr>
      </w:pPr>
      <w:bookmarkStart w:id="28" w:name="OLE_LINK29"/>
      <w:bookmarkStart w:id="29" w:name="OLE_LINK30"/>
      <w:bookmarkEnd w:id="26"/>
      <w:bookmarkEnd w:id="27"/>
    </w:p>
    <w:p w14:paraId="1761B6D8"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aps/>
          <w:color w:val="000000" w:themeColor="text1"/>
          <w:u w:val="single"/>
        </w:rPr>
        <w:t>ACKNOWLEDGEMENTS</w:t>
      </w:r>
    </w:p>
    <w:p w14:paraId="1AB029BA" w14:textId="346EFE44" w:rsidR="00787169" w:rsidRPr="004C34FA" w:rsidRDefault="006B1C84" w:rsidP="004C34FA">
      <w:pPr>
        <w:adjustRightInd w:val="0"/>
        <w:snapToGrid w:val="0"/>
        <w:spacing w:line="360" w:lineRule="auto"/>
        <w:jc w:val="both"/>
        <w:rPr>
          <w:rFonts w:ascii="Book Antiqua" w:hAnsi="Book Antiqua"/>
          <w:color w:val="000000" w:themeColor="text1"/>
        </w:rPr>
      </w:pPr>
      <w:bookmarkStart w:id="30" w:name="OLE_LINK28"/>
      <w:bookmarkStart w:id="31" w:name="OLE_LINK27"/>
      <w:r w:rsidRPr="004C34FA">
        <w:rPr>
          <w:rFonts w:ascii="Book Antiqua" w:eastAsia="Book Antiqua" w:hAnsi="Book Antiqua" w:cs="Book Antiqua"/>
          <w:color w:val="000000" w:themeColor="text1"/>
        </w:rPr>
        <w:t xml:space="preserve">We are grateful to all colleagues who worked with us in our COVID-19 treatment center in Harbin, and all those who provided selfless advice and help for this article. </w:t>
      </w:r>
      <w:r w:rsidR="00FB7D9E">
        <w:rPr>
          <w:rFonts w:ascii="Book Antiqua" w:eastAsia="Book Antiqua" w:hAnsi="Book Antiqua" w:cs="Book Antiqua"/>
          <w:color w:val="000000" w:themeColor="text1"/>
        </w:rPr>
        <w:t>We p</w:t>
      </w:r>
      <w:r w:rsidR="00FB7D9E" w:rsidRPr="004C34FA">
        <w:rPr>
          <w:rFonts w:ascii="Book Antiqua" w:eastAsia="Book Antiqua" w:hAnsi="Book Antiqua" w:cs="Book Antiqua"/>
          <w:color w:val="000000" w:themeColor="text1"/>
        </w:rPr>
        <w:t xml:space="preserve">ay </w:t>
      </w:r>
      <w:r w:rsidRPr="004C34FA">
        <w:rPr>
          <w:rFonts w:ascii="Book Antiqua" w:eastAsia="Book Antiqua" w:hAnsi="Book Antiqua" w:cs="Book Antiqua"/>
          <w:color w:val="000000" w:themeColor="text1"/>
        </w:rPr>
        <w:t>tribute to the medical staff that lost their lives in the national fighting against epidemic.</w:t>
      </w:r>
    </w:p>
    <w:bookmarkEnd w:id="30"/>
    <w:bookmarkEnd w:id="31"/>
    <w:p w14:paraId="733D9351"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1C4986F6"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REFERENCES</w:t>
      </w:r>
    </w:p>
    <w:p w14:paraId="4BCB3AA6"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bookmarkStart w:id="32" w:name="OLE_LINK4"/>
      <w:r w:rsidRPr="004C34FA">
        <w:rPr>
          <w:rFonts w:ascii="Book Antiqua" w:eastAsia="Book Antiqua" w:hAnsi="Book Antiqua" w:cs="Book Antiqua"/>
          <w:color w:val="000000" w:themeColor="text1"/>
        </w:rPr>
        <w:t xml:space="preserve">1 </w:t>
      </w:r>
      <w:r w:rsidRPr="004C34FA">
        <w:rPr>
          <w:rFonts w:ascii="Book Antiqua" w:eastAsia="Book Antiqua" w:hAnsi="Book Antiqua" w:cs="Book Antiqua"/>
          <w:b/>
          <w:bCs/>
          <w:color w:val="000000" w:themeColor="text1"/>
        </w:rPr>
        <w:t>Wang D</w:t>
      </w:r>
      <w:r w:rsidRPr="004C34FA">
        <w:rPr>
          <w:rFonts w:ascii="Book Antiqua" w:eastAsia="Book Antiqua" w:hAnsi="Book Antiqua" w:cs="Book Antiqua"/>
          <w:color w:val="000000" w:themeColor="text1"/>
        </w:rPr>
        <w:t xml:space="preserve">, Hu B, Hu C, Zhu F, Liu X, Zhang J, Wang B, Xiang H, Cheng Z, Xiong Y, Zhao Y, Li Y, Wang X, Peng Z. Clinical Characteristics of 138 Hospitalized Patients With 2019 Novel Coronavirus-Infected Pneumonia in Wuhan, China. </w:t>
      </w:r>
      <w:r w:rsidRPr="004C34FA">
        <w:rPr>
          <w:rFonts w:ascii="Book Antiqua" w:eastAsia="Book Antiqua" w:hAnsi="Book Antiqua" w:cs="Book Antiqua"/>
          <w:i/>
          <w:iCs/>
          <w:color w:val="000000" w:themeColor="text1"/>
        </w:rPr>
        <w:t>JAMA</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323</w:t>
      </w:r>
      <w:r w:rsidRPr="004C34FA">
        <w:rPr>
          <w:rFonts w:ascii="Book Antiqua" w:eastAsia="Book Antiqua" w:hAnsi="Book Antiqua" w:cs="Book Antiqua"/>
          <w:color w:val="000000" w:themeColor="text1"/>
        </w:rPr>
        <w:t>: 1061-1069 [PMID: 32031570 DOI: 10.1001/jama.2020.1585]</w:t>
      </w:r>
    </w:p>
    <w:p w14:paraId="4E95BD62"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2 </w:t>
      </w:r>
      <w:r w:rsidRPr="004C34FA">
        <w:rPr>
          <w:rFonts w:ascii="Book Antiqua" w:eastAsia="Book Antiqua" w:hAnsi="Book Antiqua" w:cs="Book Antiqua"/>
          <w:b/>
          <w:bCs/>
          <w:color w:val="000000" w:themeColor="text1"/>
        </w:rPr>
        <w:t>Li Q</w:t>
      </w:r>
      <w:r w:rsidRPr="004C34FA">
        <w:rPr>
          <w:rFonts w:ascii="Book Antiqua" w:eastAsia="Book Antiqua" w:hAnsi="Book Antiqua" w:cs="Book Antiqua"/>
          <w:color w:val="000000" w:themeColor="text1"/>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4C34FA">
        <w:rPr>
          <w:rFonts w:ascii="Book Antiqua" w:eastAsia="Book Antiqua" w:hAnsi="Book Antiqua" w:cs="Book Antiqua"/>
          <w:i/>
          <w:iCs/>
          <w:color w:val="000000" w:themeColor="text1"/>
        </w:rPr>
        <w:t>N Engl J Med</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382</w:t>
      </w:r>
      <w:r w:rsidRPr="004C34FA">
        <w:rPr>
          <w:rFonts w:ascii="Book Antiqua" w:eastAsia="Book Antiqua" w:hAnsi="Book Antiqua" w:cs="Book Antiqua"/>
          <w:color w:val="000000" w:themeColor="text1"/>
        </w:rPr>
        <w:t>: 1199-1207 [PMID: 31995857 DOI: 10.1056/NEJMoa2001316]</w:t>
      </w:r>
    </w:p>
    <w:p w14:paraId="618F3297"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3 </w:t>
      </w:r>
      <w:r w:rsidRPr="004C34FA">
        <w:rPr>
          <w:rFonts w:ascii="Book Antiqua" w:eastAsia="Book Antiqua" w:hAnsi="Book Antiqua" w:cs="Book Antiqua"/>
          <w:b/>
          <w:bCs/>
          <w:color w:val="000000" w:themeColor="text1"/>
        </w:rPr>
        <w:t>Lai CC</w:t>
      </w:r>
      <w:r w:rsidRPr="004C34FA">
        <w:rPr>
          <w:rFonts w:ascii="Book Antiqua" w:eastAsia="Book Antiqua" w:hAnsi="Book Antiqua" w:cs="Book Antiqua"/>
          <w:color w:val="000000" w:themeColor="text1"/>
        </w:rPr>
        <w:t xml:space="preserve">, Shih TP, Ko WC, Tang HJ, Hsueh PR. Severe acute respiratory syndrome coronavirus 2 (SARS-CoV-2) and coronavirus disease-2019 (COVID-19): The epidemic and the challenges. </w:t>
      </w:r>
      <w:r w:rsidRPr="004C34FA">
        <w:rPr>
          <w:rFonts w:ascii="Book Antiqua" w:eastAsia="Book Antiqua" w:hAnsi="Book Antiqua" w:cs="Book Antiqua"/>
          <w:i/>
          <w:iCs/>
          <w:color w:val="000000" w:themeColor="text1"/>
        </w:rPr>
        <w:t>Int J Antimicrob Agents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55</w:t>
      </w:r>
      <w:r w:rsidRPr="004C34FA">
        <w:rPr>
          <w:rFonts w:ascii="Book Antiqua" w:eastAsia="Book Antiqua" w:hAnsi="Book Antiqua" w:cs="Book Antiqua"/>
          <w:color w:val="000000" w:themeColor="text1"/>
        </w:rPr>
        <w:t>: 105924 [PMID: 32081636 DOI: 10.1016/j.ijantimicag.2020.105924]</w:t>
      </w:r>
    </w:p>
    <w:p w14:paraId="4D94AA77"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4 </w:t>
      </w:r>
      <w:r w:rsidRPr="004C34FA">
        <w:rPr>
          <w:rFonts w:ascii="Book Antiqua" w:eastAsia="Book Antiqua" w:hAnsi="Book Antiqua" w:cs="Book Antiqua"/>
          <w:b/>
          <w:bCs/>
          <w:color w:val="000000" w:themeColor="text1"/>
        </w:rPr>
        <w:t>Zhai P</w:t>
      </w:r>
      <w:r w:rsidRPr="004C34FA">
        <w:rPr>
          <w:rFonts w:ascii="Book Antiqua" w:eastAsia="Book Antiqua" w:hAnsi="Book Antiqua" w:cs="Book Antiqua"/>
          <w:color w:val="000000" w:themeColor="text1"/>
        </w:rPr>
        <w:t xml:space="preserve">, Ding Y, Wu X, Long J, Zhong Y, Li Y. The epidemiology, diagnosis and treatment of COVID-19. </w:t>
      </w:r>
      <w:r w:rsidRPr="004C34FA">
        <w:rPr>
          <w:rFonts w:ascii="Book Antiqua" w:eastAsia="Book Antiqua" w:hAnsi="Book Antiqua" w:cs="Book Antiqua"/>
          <w:i/>
          <w:iCs/>
          <w:color w:val="000000" w:themeColor="text1"/>
        </w:rPr>
        <w:t>Int J Antimicrob Agents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55</w:t>
      </w:r>
      <w:r w:rsidRPr="004C34FA">
        <w:rPr>
          <w:rFonts w:ascii="Book Antiqua" w:eastAsia="Book Antiqua" w:hAnsi="Book Antiqua" w:cs="Book Antiqua"/>
          <w:color w:val="000000" w:themeColor="text1"/>
        </w:rPr>
        <w:t>: 105955 [PMID: 32234468 DOI: 10.1016/j.ijantimicag.2020.105955]</w:t>
      </w:r>
    </w:p>
    <w:p w14:paraId="5B5C6860"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5 </w:t>
      </w:r>
      <w:r w:rsidRPr="004C34FA">
        <w:rPr>
          <w:rFonts w:ascii="Book Antiqua" w:eastAsia="Book Antiqua" w:hAnsi="Book Antiqua" w:cs="Book Antiqua"/>
          <w:b/>
          <w:bCs/>
          <w:color w:val="000000" w:themeColor="text1"/>
        </w:rPr>
        <w:t>Zhong ZF</w:t>
      </w:r>
      <w:r w:rsidRPr="004C34FA">
        <w:rPr>
          <w:rFonts w:ascii="Book Antiqua" w:eastAsia="Book Antiqua" w:hAnsi="Book Antiqua" w:cs="Book Antiqua"/>
          <w:color w:val="000000" w:themeColor="text1"/>
        </w:rPr>
        <w:t xml:space="preserve">, Huang J, Yang X, Peng JL, Zhang XY, Hu Y, Fu N, Lin HL, Jiang B, Tian YY, Yao HY, Deng LP, Tang XQ, Zhou JC, Tang J, Xie X, Liu Q, Liu J, Dou CY, Dai RJ, Yan B, Yang XF. Epidemiological and clinical characteristics of COVID-19 patients in Hengyang, Hunan Province, China. </w:t>
      </w:r>
      <w:r w:rsidRPr="004C34FA">
        <w:rPr>
          <w:rFonts w:ascii="Book Antiqua" w:eastAsia="Book Antiqua" w:hAnsi="Book Antiqua" w:cs="Book Antiqua"/>
          <w:i/>
          <w:iCs/>
          <w:color w:val="000000" w:themeColor="text1"/>
        </w:rPr>
        <w:t>World J Clin Cases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8</w:t>
      </w:r>
      <w:r w:rsidRPr="004C34FA">
        <w:rPr>
          <w:rFonts w:ascii="Book Antiqua" w:eastAsia="Book Antiqua" w:hAnsi="Book Antiqua" w:cs="Book Antiqua"/>
          <w:color w:val="000000" w:themeColor="text1"/>
        </w:rPr>
        <w:t>: 2554-2565 [PMID: 32607332 DOI: 10.12998/wjcc.v8.i12.2554]</w:t>
      </w:r>
    </w:p>
    <w:p w14:paraId="031D2037"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6 </w:t>
      </w:r>
      <w:r w:rsidRPr="004C34FA">
        <w:rPr>
          <w:rFonts w:ascii="Book Antiqua" w:eastAsia="Book Antiqua" w:hAnsi="Book Antiqua" w:cs="Book Antiqua"/>
          <w:b/>
          <w:bCs/>
          <w:color w:val="000000" w:themeColor="text1"/>
        </w:rPr>
        <w:t>Lai CC</w:t>
      </w:r>
      <w:r w:rsidRPr="004C34FA">
        <w:rPr>
          <w:rFonts w:ascii="Book Antiqua" w:eastAsia="Book Antiqua" w:hAnsi="Book Antiqua" w:cs="Book Antiqua"/>
          <w:color w:val="000000" w:themeColor="text1"/>
        </w:rPr>
        <w:t xml:space="preserve">, Liu YH, Wang CY, Wang YH, Hsueh SC, Yen MY, Ko WC, Hsueh PR. Asymptomatic carrier state, acute respiratory disease, and pneumonia due to severe acute respiratory syndrome coronavirus 2 (SARS-CoV-2): Facts and myths. </w:t>
      </w:r>
      <w:r w:rsidRPr="004C34FA">
        <w:rPr>
          <w:rFonts w:ascii="Book Antiqua" w:eastAsia="Book Antiqua" w:hAnsi="Book Antiqua" w:cs="Book Antiqua"/>
          <w:i/>
          <w:iCs/>
          <w:color w:val="000000" w:themeColor="text1"/>
        </w:rPr>
        <w:t>J Microbiol Immunol Infect</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53</w:t>
      </w:r>
      <w:r w:rsidRPr="004C34FA">
        <w:rPr>
          <w:rFonts w:ascii="Book Antiqua" w:eastAsia="Book Antiqua" w:hAnsi="Book Antiqua" w:cs="Book Antiqua"/>
          <w:color w:val="000000" w:themeColor="text1"/>
        </w:rPr>
        <w:t>: 404-412 [PMID: 32173241 DOI: 10.1016/j.jmii.2020.02.012]</w:t>
      </w:r>
    </w:p>
    <w:p w14:paraId="0F69A2B1"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7 </w:t>
      </w:r>
      <w:r w:rsidRPr="004C34FA">
        <w:rPr>
          <w:rFonts w:ascii="Book Antiqua" w:eastAsia="Book Antiqua" w:hAnsi="Book Antiqua" w:cs="Book Antiqua"/>
          <w:b/>
          <w:bCs/>
          <w:color w:val="000000" w:themeColor="text1"/>
        </w:rPr>
        <w:t>Baj J</w:t>
      </w:r>
      <w:r w:rsidRPr="004C34FA">
        <w:rPr>
          <w:rFonts w:ascii="Book Antiqua" w:eastAsia="Book Antiqua" w:hAnsi="Book Antiqua" w:cs="Book Antiqua"/>
          <w:color w:val="000000" w:themeColor="text1"/>
        </w:rPr>
        <w:t xml:space="preserve">, Karakuła-Juchnowicz H, Teresiński G, Buszewicz G, Ciesielka M, Sitarz E, Forma A, Karakuła K, Flieger W, Portincasa P, Maciejewski R. COVID-19: Specific and Non-Specific Clinical Manifestations and Symptoms: The Current State of Knowledge. </w:t>
      </w:r>
      <w:r w:rsidRPr="004C34FA">
        <w:rPr>
          <w:rFonts w:ascii="Book Antiqua" w:eastAsia="Book Antiqua" w:hAnsi="Book Antiqua" w:cs="Book Antiqua"/>
          <w:i/>
          <w:iCs/>
          <w:color w:val="000000" w:themeColor="text1"/>
        </w:rPr>
        <w:t>J Clin Med</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9</w:t>
      </w:r>
      <w:r w:rsidRPr="004C34FA">
        <w:rPr>
          <w:rFonts w:ascii="Book Antiqua" w:eastAsia="Book Antiqua" w:hAnsi="Book Antiqua" w:cs="Book Antiqua"/>
          <w:color w:val="000000" w:themeColor="text1"/>
        </w:rPr>
        <w:t>: [PMID: 32516940 DOI: 10.3390/jcm9061753]</w:t>
      </w:r>
    </w:p>
    <w:p w14:paraId="6293296E"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8 </w:t>
      </w:r>
      <w:r w:rsidRPr="004C34FA">
        <w:rPr>
          <w:rFonts w:ascii="Book Antiqua" w:eastAsia="Book Antiqua" w:hAnsi="Book Antiqua" w:cs="Book Antiqua"/>
          <w:b/>
          <w:bCs/>
          <w:color w:val="000000" w:themeColor="text1"/>
        </w:rPr>
        <w:t>Shanmugaraj B</w:t>
      </w:r>
      <w:r w:rsidRPr="004C34FA">
        <w:rPr>
          <w:rFonts w:ascii="Book Antiqua" w:eastAsia="Book Antiqua" w:hAnsi="Book Antiqua" w:cs="Book Antiqua"/>
          <w:color w:val="000000" w:themeColor="text1"/>
        </w:rPr>
        <w:t xml:space="preserve">, Siriwattananon K, Wangkanont K, Phoolcharoen W. Perspectives on monoclonal antibody therapy as potential therapeutic intervention for Coronavirus disease-19 (COVID-19). </w:t>
      </w:r>
      <w:r w:rsidRPr="004C34FA">
        <w:rPr>
          <w:rFonts w:ascii="Book Antiqua" w:eastAsia="Book Antiqua" w:hAnsi="Book Antiqua" w:cs="Book Antiqua"/>
          <w:i/>
          <w:iCs/>
          <w:color w:val="000000" w:themeColor="text1"/>
        </w:rPr>
        <w:t>Asian Pac J Allergy Immunol</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38</w:t>
      </w:r>
      <w:r w:rsidRPr="004C34FA">
        <w:rPr>
          <w:rFonts w:ascii="Book Antiqua" w:eastAsia="Book Antiqua" w:hAnsi="Book Antiqua" w:cs="Book Antiqua"/>
          <w:color w:val="000000" w:themeColor="text1"/>
        </w:rPr>
        <w:t>: 10-18 [PMID: 32134278 DOI: 10.12932/AP-200220-0773]</w:t>
      </w:r>
    </w:p>
    <w:p w14:paraId="42A95C98"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9 </w:t>
      </w:r>
      <w:r w:rsidRPr="004C34FA">
        <w:rPr>
          <w:rFonts w:ascii="Book Antiqua" w:eastAsia="Book Antiqua" w:hAnsi="Book Antiqua" w:cs="Book Antiqua"/>
          <w:b/>
          <w:bCs/>
          <w:color w:val="000000" w:themeColor="text1"/>
        </w:rPr>
        <w:t>Li H</w:t>
      </w:r>
      <w:r w:rsidRPr="004C34FA">
        <w:rPr>
          <w:rFonts w:ascii="Book Antiqua" w:eastAsia="Book Antiqua" w:hAnsi="Book Antiqua" w:cs="Book Antiqua"/>
          <w:color w:val="000000" w:themeColor="text1"/>
        </w:rPr>
        <w:t xml:space="preserve">, Liu SM, Yu XH, Tang SL, Tang CK. Coronavirus disease 2019 (COVID-19): current status and future perspectives. </w:t>
      </w:r>
      <w:r w:rsidRPr="004C34FA">
        <w:rPr>
          <w:rFonts w:ascii="Book Antiqua" w:eastAsia="Book Antiqua" w:hAnsi="Book Antiqua" w:cs="Book Antiqua"/>
          <w:i/>
          <w:iCs/>
          <w:color w:val="000000" w:themeColor="text1"/>
        </w:rPr>
        <w:t>Int J Antimicrob Agents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55</w:t>
      </w:r>
      <w:r w:rsidRPr="004C34FA">
        <w:rPr>
          <w:rFonts w:ascii="Book Antiqua" w:eastAsia="Book Antiqua" w:hAnsi="Book Antiqua" w:cs="Book Antiqua"/>
          <w:color w:val="000000" w:themeColor="text1"/>
        </w:rPr>
        <w:t>: 105951 [PMID: 32234466 DOI: 10.1016/j.ijantimicag.2020.105951]</w:t>
      </w:r>
    </w:p>
    <w:p w14:paraId="765201D1"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10 </w:t>
      </w:r>
      <w:r w:rsidRPr="004C34FA">
        <w:rPr>
          <w:rFonts w:ascii="Book Antiqua" w:eastAsia="Book Antiqua" w:hAnsi="Book Antiqua" w:cs="Book Antiqua"/>
          <w:b/>
          <w:bCs/>
          <w:color w:val="000000" w:themeColor="text1"/>
        </w:rPr>
        <w:t>Adhikari SP</w:t>
      </w:r>
      <w:r w:rsidRPr="004C34FA">
        <w:rPr>
          <w:rFonts w:ascii="Book Antiqua" w:eastAsia="Book Antiqua" w:hAnsi="Book Antiqua" w:cs="Book Antiqua"/>
          <w:color w:val="000000" w:themeColor="text1"/>
        </w:rPr>
        <w:t xml:space="preserve">, Meng S, Wu YJ, Mao YP, Ye RX, Wang QZ, Sun C, Sylvia S, Rozelle S, Raat H, Zhou H. Epidemiology, causes, clinical manifestation and diagnosis, prevention and control of coronavirus disease (COVID-19) during the early outbreak period: a scoping review. </w:t>
      </w:r>
      <w:r w:rsidRPr="004C34FA">
        <w:rPr>
          <w:rFonts w:ascii="Book Antiqua" w:eastAsia="Book Antiqua" w:hAnsi="Book Antiqua" w:cs="Book Antiqua"/>
          <w:i/>
          <w:iCs/>
          <w:color w:val="000000" w:themeColor="text1"/>
        </w:rPr>
        <w:t>Infect Dis Poverty</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9</w:t>
      </w:r>
      <w:r w:rsidRPr="004C34FA">
        <w:rPr>
          <w:rFonts w:ascii="Book Antiqua" w:eastAsia="Book Antiqua" w:hAnsi="Book Antiqua" w:cs="Book Antiqua"/>
          <w:color w:val="000000" w:themeColor="text1"/>
        </w:rPr>
        <w:t>: 29 [PMID: 32183901 DOI: 10.1186/s40249-020-00646-x]</w:t>
      </w:r>
    </w:p>
    <w:p w14:paraId="431C9D85"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11 </w:t>
      </w:r>
      <w:r w:rsidRPr="004C34FA">
        <w:rPr>
          <w:rFonts w:ascii="Book Antiqua" w:eastAsia="Book Antiqua" w:hAnsi="Book Antiqua" w:cs="Book Antiqua"/>
          <w:b/>
          <w:bCs/>
          <w:color w:val="000000" w:themeColor="text1"/>
        </w:rPr>
        <w:t>Qiu H</w:t>
      </w:r>
      <w:r w:rsidRPr="004C34FA">
        <w:rPr>
          <w:rFonts w:ascii="Book Antiqua" w:eastAsia="Book Antiqua" w:hAnsi="Book Antiqua" w:cs="Book Antiqua"/>
          <w:color w:val="000000" w:themeColor="text1"/>
        </w:rPr>
        <w:t xml:space="preserve">, Tong Z, Ma P, Hu M, Peng Z, Wu W, Du B; China Critical Care Clinical Trials Group (CCCCTG). Intensive care during the coronavirus epidemic. </w:t>
      </w:r>
      <w:r w:rsidRPr="004C34FA">
        <w:rPr>
          <w:rFonts w:ascii="Book Antiqua" w:eastAsia="Book Antiqua" w:hAnsi="Book Antiqua" w:cs="Book Antiqua"/>
          <w:i/>
          <w:iCs/>
          <w:color w:val="000000" w:themeColor="text1"/>
        </w:rPr>
        <w:t>Intensive Care Med</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46</w:t>
      </w:r>
      <w:r w:rsidRPr="004C34FA">
        <w:rPr>
          <w:rFonts w:ascii="Book Antiqua" w:eastAsia="Book Antiqua" w:hAnsi="Book Antiqua" w:cs="Book Antiqua"/>
          <w:color w:val="000000" w:themeColor="text1"/>
        </w:rPr>
        <w:t>: 576-578 [PMID: 32077996 DOI: 10.1007/s00134-020-05966-y]</w:t>
      </w:r>
    </w:p>
    <w:p w14:paraId="3BD3D50D"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12 </w:t>
      </w:r>
      <w:r w:rsidRPr="004C34FA">
        <w:rPr>
          <w:rFonts w:ascii="Book Antiqua" w:eastAsia="Book Antiqua" w:hAnsi="Book Antiqua" w:cs="Book Antiqua"/>
          <w:b/>
          <w:bCs/>
          <w:color w:val="000000" w:themeColor="text1"/>
        </w:rPr>
        <w:t>Wu Z</w:t>
      </w:r>
      <w:r w:rsidRPr="004C34FA">
        <w:rPr>
          <w:rFonts w:ascii="Book Antiqua" w:eastAsia="Book Antiqua" w:hAnsi="Book Antiqua" w:cs="Book Antiqua"/>
          <w:color w:val="000000" w:themeColor="text1"/>
        </w:rPr>
        <w:t>, McGoogan JM. Characteristics of and Important Lessons from the Coronavirus Disease 2019 (COVID-19) Outbreak in China: Summary of a Report of 72</w:t>
      </w:r>
      <w:r w:rsidRPr="004C34FA">
        <w:rPr>
          <w:rFonts w:eastAsia="Book Antiqua"/>
          <w:color w:val="000000" w:themeColor="text1"/>
        </w:rPr>
        <w:t> </w:t>
      </w:r>
      <w:r w:rsidRPr="004C34FA">
        <w:rPr>
          <w:rFonts w:ascii="Book Antiqua" w:eastAsia="Book Antiqua" w:hAnsi="Book Antiqua" w:cs="Book Antiqua"/>
          <w:color w:val="000000" w:themeColor="text1"/>
        </w:rPr>
        <w:t xml:space="preserve">314 Cases From the Chinese Center for Disease Control and Prevention. </w:t>
      </w:r>
      <w:r w:rsidRPr="004C34FA">
        <w:rPr>
          <w:rFonts w:ascii="Book Antiqua" w:eastAsia="Book Antiqua" w:hAnsi="Book Antiqua" w:cs="Book Antiqua"/>
          <w:i/>
          <w:iCs/>
          <w:color w:val="000000" w:themeColor="text1"/>
        </w:rPr>
        <w:t>JAMA</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323</w:t>
      </w:r>
      <w:r w:rsidRPr="004C34FA">
        <w:rPr>
          <w:rFonts w:ascii="Book Antiqua" w:eastAsia="Book Antiqua" w:hAnsi="Book Antiqua" w:cs="Book Antiqua"/>
          <w:color w:val="000000" w:themeColor="text1"/>
        </w:rPr>
        <w:t>: 1239-1242 [PMID: 32091533 DOI: 10.1001/jama.2020.2648]</w:t>
      </w:r>
    </w:p>
    <w:p w14:paraId="48A1367A"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13 </w:t>
      </w:r>
      <w:r w:rsidRPr="004C34FA">
        <w:rPr>
          <w:rFonts w:ascii="Book Antiqua" w:eastAsia="Book Antiqua" w:hAnsi="Book Antiqua" w:cs="Book Antiqua"/>
          <w:b/>
          <w:bCs/>
          <w:color w:val="000000" w:themeColor="text1"/>
        </w:rPr>
        <w:t>Mascha EJ</w:t>
      </w:r>
      <w:r w:rsidRPr="004C34FA">
        <w:rPr>
          <w:rFonts w:ascii="Book Antiqua" w:eastAsia="Book Antiqua" w:hAnsi="Book Antiqua" w:cs="Book Antiqua"/>
          <w:color w:val="000000" w:themeColor="text1"/>
        </w:rPr>
        <w:t xml:space="preserve">, Schober P, Schefold JC, Stueber F, Luedi MM. Staffing With Disease-Based Epidemiologic Indices May Reduce Shortage of Intensive Care Unit Staff During the COVID-19 Pandemic. </w:t>
      </w:r>
      <w:r w:rsidRPr="004C34FA">
        <w:rPr>
          <w:rFonts w:ascii="Book Antiqua" w:eastAsia="Book Antiqua" w:hAnsi="Book Antiqua" w:cs="Book Antiqua"/>
          <w:i/>
          <w:iCs/>
          <w:color w:val="000000" w:themeColor="text1"/>
        </w:rPr>
        <w:t>Anesth Analg</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131</w:t>
      </w:r>
      <w:r w:rsidRPr="004C34FA">
        <w:rPr>
          <w:rFonts w:ascii="Book Antiqua" w:eastAsia="Book Antiqua" w:hAnsi="Book Antiqua" w:cs="Book Antiqua"/>
          <w:color w:val="000000" w:themeColor="text1"/>
        </w:rPr>
        <w:t>: 24-30 [PMID: 32343514 DOI: 10.1213/ANE.0000000000004849]</w:t>
      </w:r>
    </w:p>
    <w:p w14:paraId="6BB3CF98"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14 </w:t>
      </w:r>
      <w:r w:rsidRPr="004C34FA">
        <w:rPr>
          <w:rFonts w:ascii="Book Antiqua" w:eastAsia="Book Antiqua" w:hAnsi="Book Antiqua" w:cs="Book Antiqua"/>
          <w:b/>
          <w:bCs/>
          <w:color w:val="000000" w:themeColor="text1"/>
        </w:rPr>
        <w:t>Ren SY</w:t>
      </w:r>
      <w:r w:rsidRPr="004C34FA">
        <w:rPr>
          <w:rFonts w:ascii="Book Antiqua" w:eastAsia="Book Antiqua" w:hAnsi="Book Antiqua" w:cs="Book Antiqua"/>
          <w:color w:val="000000" w:themeColor="text1"/>
        </w:rPr>
        <w:t xml:space="preserve">, Wang WB, Hao YG, Zhang HR, Wang ZC, Chen YL, Gao RD. Stability and infectivity of coronaviruses in inanimate environments. </w:t>
      </w:r>
      <w:r w:rsidRPr="004C34FA">
        <w:rPr>
          <w:rFonts w:ascii="Book Antiqua" w:eastAsia="Book Antiqua" w:hAnsi="Book Antiqua" w:cs="Book Antiqua"/>
          <w:i/>
          <w:iCs/>
          <w:color w:val="000000" w:themeColor="text1"/>
        </w:rPr>
        <w:t>World J Clin Cases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8</w:t>
      </w:r>
      <w:r w:rsidRPr="004C34FA">
        <w:rPr>
          <w:rFonts w:ascii="Book Antiqua" w:eastAsia="Book Antiqua" w:hAnsi="Book Antiqua" w:cs="Book Antiqua"/>
          <w:color w:val="000000" w:themeColor="text1"/>
        </w:rPr>
        <w:t>: 1391-1399 [PMID: 32368532 DOI: 10.12998/wjcc.v8.i8.1391]</w:t>
      </w:r>
    </w:p>
    <w:p w14:paraId="6C2FDBEC"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15 </w:t>
      </w:r>
      <w:r w:rsidRPr="004C34FA">
        <w:rPr>
          <w:rFonts w:ascii="Book Antiqua" w:eastAsia="Book Antiqua" w:hAnsi="Book Antiqua" w:cs="Book Antiqua"/>
          <w:b/>
          <w:bCs/>
          <w:color w:val="000000" w:themeColor="text1"/>
        </w:rPr>
        <w:t>Sanche S</w:t>
      </w:r>
      <w:r w:rsidRPr="004C34FA">
        <w:rPr>
          <w:rFonts w:ascii="Book Antiqua" w:eastAsia="Book Antiqua" w:hAnsi="Book Antiqua" w:cs="Book Antiqua"/>
          <w:color w:val="000000" w:themeColor="text1"/>
        </w:rPr>
        <w:t xml:space="preserve">, Lin YT, Xu C, Romero-Severson E, Hengartner N, Ke R. High Contagiousness and Rapid Spread of Severe Acute Respiratory Syndrome Coronavirus 2. </w:t>
      </w:r>
      <w:r w:rsidRPr="004C34FA">
        <w:rPr>
          <w:rFonts w:ascii="Book Antiqua" w:eastAsia="Book Antiqua" w:hAnsi="Book Antiqua" w:cs="Book Antiqua"/>
          <w:i/>
          <w:iCs/>
          <w:color w:val="000000" w:themeColor="text1"/>
        </w:rPr>
        <w:t>Emerg Infect Dis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26</w:t>
      </w:r>
      <w:r w:rsidRPr="004C34FA">
        <w:rPr>
          <w:rFonts w:ascii="Book Antiqua" w:eastAsia="Book Antiqua" w:hAnsi="Book Antiqua" w:cs="Book Antiqua"/>
          <w:color w:val="000000" w:themeColor="text1"/>
        </w:rPr>
        <w:t>: 1470-1477 [PMID: 32255761 DOI: 10.3201/eid2607.200282]</w:t>
      </w:r>
    </w:p>
    <w:p w14:paraId="0314E78C"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16 </w:t>
      </w:r>
      <w:r w:rsidRPr="004C34FA">
        <w:rPr>
          <w:rFonts w:ascii="Book Antiqua" w:eastAsia="Book Antiqua" w:hAnsi="Book Antiqua" w:cs="Book Antiqua"/>
          <w:b/>
          <w:bCs/>
          <w:color w:val="000000" w:themeColor="text1"/>
        </w:rPr>
        <w:t>Lotfi M</w:t>
      </w:r>
      <w:r w:rsidRPr="004C34FA">
        <w:rPr>
          <w:rFonts w:ascii="Book Antiqua" w:eastAsia="Book Antiqua" w:hAnsi="Book Antiqua" w:cs="Book Antiqua"/>
          <w:color w:val="000000" w:themeColor="text1"/>
        </w:rPr>
        <w:t xml:space="preserve">, Rezaei N. SARS-CoV-2: A comprehensive review from pathogenicity of the virus to clinical consequences. </w:t>
      </w:r>
      <w:r w:rsidRPr="004C34FA">
        <w:rPr>
          <w:rFonts w:ascii="Book Antiqua" w:eastAsia="Book Antiqua" w:hAnsi="Book Antiqua" w:cs="Book Antiqua"/>
          <w:i/>
          <w:iCs/>
          <w:color w:val="000000" w:themeColor="text1"/>
        </w:rPr>
        <w:t>J Med Virol</w:t>
      </w:r>
      <w:r w:rsidRPr="004C34FA">
        <w:rPr>
          <w:rFonts w:ascii="Book Antiqua" w:eastAsia="Book Antiqua" w:hAnsi="Book Antiqua" w:cs="Book Antiqua"/>
          <w:color w:val="000000" w:themeColor="text1"/>
        </w:rPr>
        <w:t xml:space="preserve"> 2020 [PMID: 32492197 DOI: 10.1002/jmv.26123]</w:t>
      </w:r>
    </w:p>
    <w:p w14:paraId="54038E3F"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17 </w:t>
      </w:r>
      <w:r w:rsidRPr="004C34FA">
        <w:rPr>
          <w:rFonts w:ascii="Book Antiqua" w:eastAsia="Book Antiqua" w:hAnsi="Book Antiqua" w:cs="Book Antiqua"/>
          <w:b/>
          <w:bCs/>
          <w:color w:val="000000" w:themeColor="text1"/>
        </w:rPr>
        <w:t>Arabi YM</w:t>
      </w:r>
      <w:r w:rsidRPr="004C34FA">
        <w:rPr>
          <w:rFonts w:ascii="Book Antiqua" w:eastAsia="Book Antiqua" w:hAnsi="Book Antiqua" w:cs="Book Antiqua"/>
          <w:color w:val="000000" w:themeColor="text1"/>
        </w:rPr>
        <w:t xml:space="preserve">, Murthy S, Webb S. Correction to: COVID-19: a novel coronavirus and a novel challenge for critical care. </w:t>
      </w:r>
      <w:r w:rsidRPr="004C34FA">
        <w:rPr>
          <w:rFonts w:ascii="Book Antiqua" w:eastAsia="Book Antiqua" w:hAnsi="Book Antiqua" w:cs="Book Antiqua"/>
          <w:i/>
          <w:iCs/>
          <w:color w:val="000000" w:themeColor="text1"/>
        </w:rPr>
        <w:t>Intensive Care Med</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46</w:t>
      </w:r>
      <w:r w:rsidRPr="004C34FA">
        <w:rPr>
          <w:rFonts w:ascii="Book Antiqua" w:eastAsia="Book Antiqua" w:hAnsi="Book Antiqua" w:cs="Book Antiqua"/>
          <w:color w:val="000000" w:themeColor="text1"/>
        </w:rPr>
        <w:t>: 1087-1088 [PMID: 32189010 DOI: 10.1007/s00134-020-06009-2]</w:t>
      </w:r>
    </w:p>
    <w:p w14:paraId="2774DD0F"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18 </w:t>
      </w:r>
      <w:r w:rsidRPr="004C34FA">
        <w:rPr>
          <w:rFonts w:ascii="Book Antiqua" w:eastAsia="Book Antiqua" w:hAnsi="Book Antiqua" w:cs="Book Antiqua"/>
          <w:b/>
          <w:bCs/>
          <w:color w:val="000000" w:themeColor="text1"/>
        </w:rPr>
        <w:t>Chen Q</w:t>
      </w:r>
      <w:r w:rsidRPr="004C34FA">
        <w:rPr>
          <w:rFonts w:ascii="Book Antiqua" w:eastAsia="Book Antiqua" w:hAnsi="Book Antiqua" w:cs="Book Antiqua"/>
          <w:color w:val="000000" w:themeColor="text1"/>
        </w:rPr>
        <w:t xml:space="preserve">, Liang M, Li Y, Guo J, Fei D, Wang L, He L, Sheng C, Cai Y, Li X, Wang J, Zhang Z. Mental health care for medical staff in China during the COVID-19 outbreak. </w:t>
      </w:r>
      <w:r w:rsidRPr="004C34FA">
        <w:rPr>
          <w:rFonts w:ascii="Book Antiqua" w:eastAsia="Book Antiqua" w:hAnsi="Book Antiqua" w:cs="Book Antiqua"/>
          <w:i/>
          <w:iCs/>
          <w:color w:val="000000" w:themeColor="text1"/>
        </w:rPr>
        <w:t>Lancet Psychiatry</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7</w:t>
      </w:r>
      <w:r w:rsidRPr="004C34FA">
        <w:rPr>
          <w:rFonts w:ascii="Book Antiqua" w:eastAsia="Book Antiqua" w:hAnsi="Book Antiqua" w:cs="Book Antiqua"/>
          <w:color w:val="000000" w:themeColor="text1"/>
        </w:rPr>
        <w:t>: e15-e16 [PMID: 32085839 DOI: 10.1016/S2215-0366(20)30078-X]</w:t>
      </w:r>
    </w:p>
    <w:p w14:paraId="49514E95"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19 </w:t>
      </w:r>
      <w:r w:rsidRPr="004C34FA">
        <w:rPr>
          <w:rFonts w:ascii="Book Antiqua" w:eastAsia="Book Antiqua" w:hAnsi="Book Antiqua" w:cs="Book Antiqua"/>
          <w:b/>
          <w:bCs/>
          <w:color w:val="000000" w:themeColor="text1"/>
        </w:rPr>
        <w:t>Kang L</w:t>
      </w:r>
      <w:r w:rsidRPr="004C34FA">
        <w:rPr>
          <w:rFonts w:ascii="Book Antiqua" w:eastAsia="Book Antiqua" w:hAnsi="Book Antiqua" w:cs="Book Antiqua"/>
          <w:color w:val="000000" w:themeColor="text1"/>
        </w:rPr>
        <w:t xml:space="preserve">, Li Y, Hu S, Chen M, Yang C, Yang BX, Wang Y, Hu J, Lai J, Ma X, Chen J, Guan L, Wang G, Ma H, Liu Z. The mental health of medical workers in Wuhan, China dealing with the 2019 novel coronavirus. </w:t>
      </w:r>
      <w:r w:rsidRPr="004C34FA">
        <w:rPr>
          <w:rFonts w:ascii="Book Antiqua" w:eastAsia="Book Antiqua" w:hAnsi="Book Antiqua" w:cs="Book Antiqua"/>
          <w:i/>
          <w:iCs/>
          <w:color w:val="000000" w:themeColor="text1"/>
        </w:rPr>
        <w:t>Lancet Psychiatry</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7</w:t>
      </w:r>
      <w:r w:rsidRPr="004C34FA">
        <w:rPr>
          <w:rFonts w:ascii="Book Antiqua" w:eastAsia="Book Antiqua" w:hAnsi="Book Antiqua" w:cs="Book Antiqua"/>
          <w:color w:val="000000" w:themeColor="text1"/>
        </w:rPr>
        <w:t>: e14 [PMID: 32035030 DOI: 10.1016/S2215-0366(20)30047-X]</w:t>
      </w:r>
    </w:p>
    <w:p w14:paraId="4F408491"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20 </w:t>
      </w:r>
      <w:r w:rsidRPr="004C34FA">
        <w:rPr>
          <w:rFonts w:ascii="Book Antiqua" w:eastAsia="Book Antiqua" w:hAnsi="Book Antiqua" w:cs="Book Antiqua"/>
          <w:b/>
          <w:bCs/>
          <w:color w:val="000000" w:themeColor="text1"/>
        </w:rPr>
        <w:t>Xiao H</w:t>
      </w:r>
      <w:r w:rsidRPr="004C34FA">
        <w:rPr>
          <w:rFonts w:ascii="Book Antiqua" w:eastAsia="Book Antiqua" w:hAnsi="Book Antiqua" w:cs="Book Antiqua"/>
          <w:color w:val="000000" w:themeColor="text1"/>
        </w:rPr>
        <w:t xml:space="preserve">, Zhang Y, Kong D, Li S, Yang N. The Effects of Social Support on Sleep Quality of Medical Staff Treating Patients with Coronavirus Disease 2019 (COVID-19) in January and February 2020 in China. </w:t>
      </w:r>
      <w:r w:rsidRPr="004C34FA">
        <w:rPr>
          <w:rFonts w:ascii="Book Antiqua" w:eastAsia="Book Antiqua" w:hAnsi="Book Antiqua" w:cs="Book Antiqua"/>
          <w:i/>
          <w:iCs/>
          <w:color w:val="000000" w:themeColor="text1"/>
        </w:rPr>
        <w:t>Med Sci Monit</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26</w:t>
      </w:r>
      <w:r w:rsidRPr="004C34FA">
        <w:rPr>
          <w:rFonts w:ascii="Book Antiqua" w:eastAsia="Book Antiqua" w:hAnsi="Book Antiqua" w:cs="Book Antiqua"/>
          <w:color w:val="000000" w:themeColor="text1"/>
        </w:rPr>
        <w:t>: e923549 [PMID: 32132521 DOI: 10.12659/MSM.923549]</w:t>
      </w:r>
    </w:p>
    <w:p w14:paraId="792A91BA"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21 </w:t>
      </w:r>
      <w:r w:rsidRPr="004C34FA">
        <w:rPr>
          <w:rFonts w:ascii="Book Antiqua" w:eastAsia="Book Antiqua" w:hAnsi="Book Antiqua" w:cs="Book Antiqua"/>
          <w:b/>
          <w:bCs/>
          <w:color w:val="000000" w:themeColor="text1"/>
        </w:rPr>
        <w:t>Shen Y</w:t>
      </w:r>
      <w:r w:rsidRPr="004C34FA">
        <w:rPr>
          <w:rFonts w:ascii="Book Antiqua" w:eastAsia="Book Antiqua" w:hAnsi="Book Antiqua" w:cs="Book Antiqua"/>
          <w:color w:val="000000" w:themeColor="text1"/>
        </w:rPr>
        <w:t xml:space="preserve">, Cui Y, Li N, Tian C, Chen M, Zhang YW, Huang YZ, Chen H, Kong QF, Zhang Q, Teng GJ. Emergency Responses to Covid-19 Outbreak: Experiences and Lessons from a General Hospital in Nanjing, China. </w:t>
      </w:r>
      <w:r w:rsidRPr="004C34FA">
        <w:rPr>
          <w:rFonts w:ascii="Book Antiqua" w:eastAsia="Book Antiqua" w:hAnsi="Book Antiqua" w:cs="Book Antiqua"/>
          <w:i/>
          <w:iCs/>
          <w:color w:val="000000" w:themeColor="text1"/>
        </w:rPr>
        <w:t>Cardiovasc Intervent Radiol</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43</w:t>
      </w:r>
      <w:r w:rsidRPr="004C34FA">
        <w:rPr>
          <w:rFonts w:ascii="Book Antiqua" w:eastAsia="Book Antiqua" w:hAnsi="Book Antiqua" w:cs="Book Antiqua"/>
          <w:color w:val="000000" w:themeColor="text1"/>
        </w:rPr>
        <w:t>: 810-819 [PMID: 32342164 DOI: 10.1007/s00270-020-02474-w]</w:t>
      </w:r>
    </w:p>
    <w:bookmarkEnd w:id="28"/>
    <w:bookmarkEnd w:id="29"/>
    <w:bookmarkEnd w:id="32"/>
    <w:p w14:paraId="712591B7" w14:textId="77777777" w:rsidR="00787169" w:rsidRPr="004C34FA" w:rsidRDefault="00787169" w:rsidP="004C34FA">
      <w:pPr>
        <w:adjustRightInd w:val="0"/>
        <w:snapToGrid w:val="0"/>
        <w:spacing w:line="360" w:lineRule="auto"/>
        <w:jc w:val="both"/>
        <w:rPr>
          <w:rFonts w:ascii="Book Antiqua" w:hAnsi="Book Antiqua"/>
          <w:color w:val="000000" w:themeColor="text1"/>
        </w:rPr>
        <w:sectPr w:rsidR="00787169" w:rsidRPr="004C34FA">
          <w:type w:val="continuous"/>
          <w:pgSz w:w="12240" w:h="15840"/>
          <w:pgMar w:top="1440" w:right="1800" w:bottom="1440" w:left="1800" w:header="720" w:footer="720" w:gutter="0"/>
          <w:cols w:space="720"/>
          <w:docGrid w:linePitch="360"/>
        </w:sectPr>
      </w:pPr>
    </w:p>
    <w:p w14:paraId="49541124"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br w:type="page"/>
        <w:t>Footnotes</w:t>
      </w:r>
    </w:p>
    <w:p w14:paraId="39226F11" w14:textId="1DBD1BD9"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Conflict-of-interest statement: </w:t>
      </w:r>
      <w:r w:rsidRPr="004C34FA">
        <w:rPr>
          <w:rFonts w:ascii="Book Antiqua" w:eastAsia="Book Antiqua" w:hAnsi="Book Antiqua" w:cs="Book Antiqua"/>
          <w:color w:val="000000" w:themeColor="text1"/>
        </w:rPr>
        <w:t>All authors declare that they have no any conflict</w:t>
      </w:r>
      <w:r w:rsidR="003E052B">
        <w:rPr>
          <w:rFonts w:ascii="Book Antiqua" w:eastAsia="Book Antiqua" w:hAnsi="Book Antiqua" w:cs="Book Antiqua"/>
          <w:color w:val="000000" w:themeColor="text1"/>
        </w:rPr>
        <w:t>s</w:t>
      </w:r>
      <w:r w:rsidRPr="004C34FA">
        <w:rPr>
          <w:rFonts w:ascii="Book Antiqua" w:eastAsia="Book Antiqua" w:hAnsi="Book Antiqua" w:cs="Book Antiqua"/>
          <w:color w:val="000000" w:themeColor="text1"/>
        </w:rPr>
        <w:t xml:space="preserve"> of </w:t>
      </w:r>
      <w:r w:rsidR="003E052B" w:rsidRPr="004C34FA">
        <w:rPr>
          <w:rFonts w:ascii="Book Antiqua" w:eastAsia="Book Antiqua" w:hAnsi="Book Antiqua" w:cs="Book Antiqua"/>
          <w:color w:val="000000" w:themeColor="text1"/>
        </w:rPr>
        <w:t>interest</w:t>
      </w:r>
      <w:r w:rsidR="003E052B">
        <w:rPr>
          <w:rFonts w:ascii="Book Antiqua" w:eastAsia="Book Antiqua" w:hAnsi="Book Antiqua" w:cs="Book Antiqua"/>
          <w:color w:val="000000" w:themeColor="text1"/>
        </w:rPr>
        <w:t xml:space="preserve"> to disclose</w:t>
      </w:r>
      <w:r w:rsidRPr="004C34FA">
        <w:rPr>
          <w:rFonts w:ascii="Book Antiqua" w:eastAsia="Book Antiqua" w:hAnsi="Book Antiqua" w:cs="Book Antiqua"/>
          <w:color w:val="000000" w:themeColor="text1"/>
        </w:rPr>
        <w:t>.</w:t>
      </w:r>
    </w:p>
    <w:p w14:paraId="790BA29C"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E6A26C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Open-Access: </w:t>
      </w:r>
      <w:r w:rsidRPr="004C34FA">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5F17C8"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30202BEC"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b/>
          <w:color w:val="000000" w:themeColor="text1"/>
        </w:rPr>
        <w:t xml:space="preserve">Manuscript source: </w:t>
      </w:r>
      <w:r w:rsidRPr="004C34FA">
        <w:rPr>
          <w:rFonts w:ascii="Book Antiqua" w:eastAsia="Book Antiqua" w:hAnsi="Book Antiqua" w:cs="Book Antiqua"/>
          <w:color w:val="000000" w:themeColor="text1"/>
        </w:rPr>
        <w:t>Unsolicited manuscript</w:t>
      </w:r>
    </w:p>
    <w:p w14:paraId="5D41D586"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1A958E3"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Peer-review started: </w:t>
      </w:r>
      <w:r w:rsidRPr="004C34FA">
        <w:rPr>
          <w:rFonts w:ascii="Book Antiqua" w:eastAsia="Book Antiqua" w:hAnsi="Book Antiqua" w:cs="Book Antiqua"/>
          <w:color w:val="000000" w:themeColor="text1"/>
        </w:rPr>
        <w:t>August 31, 2020</w:t>
      </w:r>
    </w:p>
    <w:p w14:paraId="18C3C2D3"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First decision: </w:t>
      </w:r>
      <w:r w:rsidRPr="004C34FA">
        <w:rPr>
          <w:rFonts w:ascii="Book Antiqua" w:eastAsia="Book Antiqua" w:hAnsi="Book Antiqua" w:cs="Book Antiqua"/>
          <w:color w:val="000000" w:themeColor="text1"/>
        </w:rPr>
        <w:t>September 13, 2020</w:t>
      </w:r>
    </w:p>
    <w:p w14:paraId="2915E1A2" w14:textId="51EE1990"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Article in press:</w:t>
      </w:r>
      <w:r w:rsidR="00700E81">
        <w:rPr>
          <w:rFonts w:ascii="Book Antiqua" w:hAnsi="Book Antiqua" w:cs="Book Antiqua" w:hint="eastAsia"/>
          <w:b/>
          <w:color w:val="000000" w:themeColor="text1"/>
          <w:lang w:eastAsia="zh-CN"/>
        </w:rPr>
        <w:t xml:space="preserve"> </w:t>
      </w:r>
      <w:r w:rsidR="00700E81" w:rsidRPr="009E21A1">
        <w:rPr>
          <w:rFonts w:ascii="Book Antiqua" w:hAnsi="Book Antiqua" w:cs="Arial"/>
          <w:color w:val="000000" w:themeColor="text1"/>
          <w:shd w:val="clear" w:color="auto" w:fill="FFFFFF"/>
        </w:rPr>
        <w:t>September 2</w:t>
      </w:r>
      <w:r w:rsidR="00700E81">
        <w:rPr>
          <w:rFonts w:ascii="Book Antiqua" w:hAnsi="Book Antiqua" w:cs="Arial"/>
          <w:color w:val="000000" w:themeColor="text1"/>
          <w:shd w:val="clear" w:color="auto" w:fill="FFFFFF"/>
        </w:rPr>
        <w:t>5</w:t>
      </w:r>
      <w:r w:rsidR="00700E81" w:rsidRPr="009E21A1">
        <w:rPr>
          <w:rFonts w:ascii="Book Antiqua" w:hAnsi="Book Antiqua" w:cs="Arial"/>
          <w:color w:val="000000" w:themeColor="text1"/>
          <w:shd w:val="clear" w:color="auto" w:fill="FFFFFF"/>
        </w:rPr>
        <w:t>, 2020</w:t>
      </w:r>
      <w:r w:rsidRPr="004C34FA">
        <w:rPr>
          <w:rFonts w:ascii="Book Antiqua" w:eastAsia="Book Antiqua" w:hAnsi="Book Antiqua" w:cs="Book Antiqua"/>
          <w:b/>
          <w:color w:val="000000" w:themeColor="text1"/>
        </w:rPr>
        <w:t xml:space="preserve"> </w:t>
      </w:r>
    </w:p>
    <w:p w14:paraId="477DDA8B"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235E668"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b/>
          <w:color w:val="000000" w:themeColor="text1"/>
        </w:rPr>
        <w:t xml:space="preserve">Specialty type: </w:t>
      </w:r>
      <w:r w:rsidRPr="004C34FA">
        <w:rPr>
          <w:rFonts w:ascii="Book Antiqua" w:eastAsia="Book Antiqua" w:hAnsi="Book Antiqua" w:cs="Book Antiqua"/>
          <w:color w:val="000000" w:themeColor="text1"/>
        </w:rPr>
        <w:t>Medicine, research and experimental</w:t>
      </w:r>
    </w:p>
    <w:p w14:paraId="28D4EA71"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Country/Territory of origin: </w:t>
      </w:r>
      <w:r w:rsidRPr="004C34FA">
        <w:rPr>
          <w:rFonts w:ascii="Book Antiqua" w:eastAsia="Book Antiqua" w:hAnsi="Book Antiqua" w:cs="Book Antiqua"/>
          <w:color w:val="000000" w:themeColor="text1"/>
        </w:rPr>
        <w:t>China</w:t>
      </w:r>
    </w:p>
    <w:p w14:paraId="0B32AF8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Peer-review report’s scientific quality classification</w:t>
      </w:r>
    </w:p>
    <w:p w14:paraId="32852DB4"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Grade A (Excellent): 0</w:t>
      </w:r>
    </w:p>
    <w:p w14:paraId="3A3733CC"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Grade B (Very good): B, B</w:t>
      </w:r>
    </w:p>
    <w:p w14:paraId="72CAF80A"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Grade C (Good): C</w:t>
      </w:r>
    </w:p>
    <w:p w14:paraId="6F9A9D27"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Grade D (Fair): 0</w:t>
      </w:r>
    </w:p>
    <w:p w14:paraId="198BD562"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Grade E (Poor): 0</w:t>
      </w:r>
    </w:p>
    <w:p w14:paraId="2485DFF4"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3EED54D4" w14:textId="63972E4F" w:rsidR="00787169" w:rsidRPr="004C34FA" w:rsidRDefault="006B1C84" w:rsidP="004C34FA">
      <w:pPr>
        <w:adjustRightInd w:val="0"/>
        <w:snapToGrid w:val="0"/>
        <w:spacing w:line="360" w:lineRule="auto"/>
        <w:jc w:val="both"/>
        <w:rPr>
          <w:rFonts w:ascii="Book Antiqua" w:eastAsia="Book Antiqua" w:hAnsi="Book Antiqua" w:cs="Book Antiqua"/>
          <w:b/>
          <w:color w:val="000000" w:themeColor="text1"/>
        </w:rPr>
      </w:pPr>
      <w:r w:rsidRPr="004C34FA">
        <w:rPr>
          <w:rFonts w:ascii="Book Antiqua" w:eastAsia="Book Antiqua" w:hAnsi="Book Antiqua" w:cs="Book Antiqua"/>
          <w:b/>
          <w:color w:val="000000" w:themeColor="text1"/>
        </w:rPr>
        <w:t xml:space="preserve">P-Reviewer: </w:t>
      </w:r>
      <w:r w:rsidRPr="004C34FA">
        <w:rPr>
          <w:rFonts w:ascii="Book Antiqua" w:eastAsia="Book Antiqua" w:hAnsi="Book Antiqua" w:cs="Book Antiqua"/>
          <w:color w:val="000000" w:themeColor="text1"/>
        </w:rPr>
        <w:t>Lin J, Pizzirusso F, Wang M</w:t>
      </w:r>
      <w:r w:rsidRPr="004C34FA">
        <w:rPr>
          <w:rFonts w:ascii="Book Antiqua" w:eastAsia="Book Antiqua" w:hAnsi="Book Antiqua" w:cs="Book Antiqua"/>
          <w:b/>
          <w:color w:val="000000" w:themeColor="text1"/>
        </w:rPr>
        <w:t xml:space="preserve"> S-Editor: </w:t>
      </w:r>
      <w:r w:rsidRPr="004C34FA">
        <w:rPr>
          <w:rFonts w:ascii="Book Antiqua" w:eastAsia="Book Antiqua" w:hAnsi="Book Antiqua" w:cs="Book Antiqua"/>
          <w:color w:val="000000" w:themeColor="text1"/>
        </w:rPr>
        <w:t>Zhang L</w:t>
      </w:r>
      <w:r w:rsidRPr="004C34FA">
        <w:rPr>
          <w:rFonts w:ascii="Book Antiqua" w:eastAsia="Book Antiqua" w:hAnsi="Book Antiqua" w:cs="Book Antiqua"/>
          <w:b/>
          <w:color w:val="000000" w:themeColor="text1"/>
        </w:rPr>
        <w:t xml:space="preserve"> L-Editor: </w:t>
      </w:r>
      <w:r w:rsidR="003E052B" w:rsidRPr="00D15DF6">
        <w:rPr>
          <w:rFonts w:ascii="Book Antiqua" w:eastAsia="Book Antiqua" w:hAnsi="Book Antiqua" w:cs="Book Antiqua"/>
          <w:color w:val="000000" w:themeColor="text1"/>
        </w:rPr>
        <w:t>Wang TQ</w:t>
      </w:r>
      <w:r w:rsidR="003E052B">
        <w:rPr>
          <w:rFonts w:ascii="Book Antiqua" w:eastAsia="Book Antiqua" w:hAnsi="Book Antiqua" w:cs="Book Antiqua"/>
          <w:b/>
          <w:color w:val="000000" w:themeColor="text1"/>
        </w:rPr>
        <w:t xml:space="preserve"> </w:t>
      </w:r>
      <w:r w:rsidRPr="004C34FA">
        <w:rPr>
          <w:rFonts w:ascii="Book Antiqua" w:eastAsia="Book Antiqua" w:hAnsi="Book Antiqua" w:cs="Book Antiqua"/>
          <w:b/>
          <w:color w:val="000000" w:themeColor="text1"/>
        </w:rPr>
        <w:t>P-Editor:</w:t>
      </w:r>
      <w:r w:rsidR="00700E81">
        <w:rPr>
          <w:rFonts w:ascii="Book Antiqua" w:hAnsi="Book Antiqua" w:cs="Book Antiqua" w:hint="eastAsia"/>
          <w:b/>
          <w:color w:val="000000" w:themeColor="text1"/>
          <w:lang w:eastAsia="zh-CN"/>
        </w:rPr>
        <w:t xml:space="preserve"> </w:t>
      </w:r>
      <w:r w:rsidR="00700E81" w:rsidRPr="00E60F36">
        <w:rPr>
          <w:rFonts w:ascii="Book Antiqua" w:hAnsi="Book Antiqua"/>
          <w:bCs/>
        </w:rPr>
        <w:t>Zhang YL</w:t>
      </w:r>
      <w:r w:rsidRPr="004C34FA">
        <w:rPr>
          <w:rFonts w:ascii="Book Antiqua" w:eastAsia="Book Antiqua" w:hAnsi="Book Antiqua" w:cs="Book Antiqua"/>
          <w:b/>
          <w:color w:val="000000" w:themeColor="text1"/>
        </w:rPr>
        <w:t xml:space="preserve"> </w:t>
      </w:r>
    </w:p>
    <w:p w14:paraId="31DC23E8" w14:textId="77777777" w:rsidR="00787169" w:rsidRPr="004C34FA" w:rsidRDefault="00787169" w:rsidP="004C34FA">
      <w:pPr>
        <w:adjustRightInd w:val="0"/>
        <w:snapToGrid w:val="0"/>
        <w:spacing w:line="360" w:lineRule="auto"/>
        <w:jc w:val="both"/>
        <w:rPr>
          <w:rFonts w:ascii="Book Antiqua" w:eastAsia="Book Antiqua" w:hAnsi="Book Antiqua" w:cs="Book Antiqua"/>
          <w:b/>
          <w:color w:val="000000" w:themeColor="text1"/>
        </w:rPr>
        <w:sectPr w:rsidR="00787169" w:rsidRPr="004C34FA">
          <w:type w:val="continuous"/>
          <w:pgSz w:w="12240" w:h="15840"/>
          <w:pgMar w:top="1440" w:right="1800" w:bottom="1440" w:left="1800" w:header="720" w:footer="720" w:gutter="0"/>
          <w:cols w:space="720"/>
          <w:docGrid w:linePitch="360"/>
        </w:sectPr>
      </w:pPr>
    </w:p>
    <w:p w14:paraId="655A3B6B" w14:textId="77777777" w:rsidR="00787169" w:rsidRPr="004C34FA" w:rsidRDefault="006B1C84" w:rsidP="004C34FA">
      <w:pPr>
        <w:adjustRightInd w:val="0"/>
        <w:snapToGrid w:val="0"/>
        <w:spacing w:line="360" w:lineRule="auto"/>
        <w:jc w:val="both"/>
        <w:rPr>
          <w:rFonts w:ascii="Book Antiqua" w:hAnsi="Book Antiqua"/>
          <w:b/>
          <w:strike/>
          <w:color w:val="000000" w:themeColor="text1"/>
        </w:rPr>
      </w:pPr>
      <w:r w:rsidRPr="004C34FA">
        <w:rPr>
          <w:rFonts w:ascii="Book Antiqua" w:hAnsi="Book Antiqua"/>
          <w:b/>
          <w:color w:val="000000" w:themeColor="text1"/>
        </w:rPr>
        <w:t xml:space="preserve">Table 1 Hierarchical management for severe and critical </w:t>
      </w:r>
      <w:r w:rsidRPr="004C34FA">
        <w:rPr>
          <w:rFonts w:ascii="Book Antiqua" w:hAnsi="Book Antiqua"/>
          <w:b/>
          <w:bCs/>
          <w:color w:val="000000" w:themeColor="text1"/>
        </w:rPr>
        <w:t>coronavirus disease 2019</w:t>
      </w:r>
      <w:r w:rsidRPr="004C34FA">
        <w:rPr>
          <w:rFonts w:ascii="Book Antiqua" w:hAnsi="Book Antiqua"/>
          <w:b/>
          <w:color w:val="000000" w:themeColor="text1"/>
        </w:rPr>
        <w:t xml:space="preserve"> patients</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255"/>
        <w:gridCol w:w="2550"/>
        <w:gridCol w:w="4053"/>
      </w:tblGrid>
      <w:tr w:rsidR="004C34FA" w:rsidRPr="004C34FA" w14:paraId="7132B683" w14:textId="77777777" w:rsidTr="004D2C3A">
        <w:trPr>
          <w:trHeight w:val="194"/>
        </w:trPr>
        <w:tc>
          <w:tcPr>
            <w:tcW w:w="4255" w:type="dxa"/>
            <w:tcBorders>
              <w:top w:val="single" w:sz="4" w:space="0" w:color="auto"/>
              <w:bottom w:val="single" w:sz="4" w:space="0" w:color="auto"/>
            </w:tcBorders>
            <w:shd w:val="clear" w:color="auto" w:fill="auto"/>
            <w:tcMar>
              <w:top w:w="72" w:type="dxa"/>
              <w:left w:w="144" w:type="dxa"/>
              <w:bottom w:w="72" w:type="dxa"/>
              <w:right w:w="144" w:type="dxa"/>
            </w:tcMar>
          </w:tcPr>
          <w:p w14:paraId="51A6644B" w14:textId="77777777" w:rsidR="00787169" w:rsidRPr="004C34FA" w:rsidRDefault="00787169" w:rsidP="004C34FA">
            <w:pPr>
              <w:adjustRightInd w:val="0"/>
              <w:snapToGrid w:val="0"/>
              <w:spacing w:line="360" w:lineRule="auto"/>
              <w:jc w:val="both"/>
              <w:rPr>
                <w:rFonts w:ascii="Book Antiqua" w:hAnsi="Book Antiqua"/>
                <w:b/>
                <w:color w:val="000000" w:themeColor="text1"/>
              </w:rPr>
            </w:pPr>
          </w:p>
        </w:tc>
        <w:tc>
          <w:tcPr>
            <w:tcW w:w="2550" w:type="dxa"/>
            <w:tcBorders>
              <w:top w:val="single" w:sz="4" w:space="0" w:color="auto"/>
              <w:bottom w:val="single" w:sz="4" w:space="0" w:color="auto"/>
            </w:tcBorders>
            <w:shd w:val="clear" w:color="auto" w:fill="auto"/>
            <w:tcMar>
              <w:top w:w="72" w:type="dxa"/>
              <w:left w:w="144" w:type="dxa"/>
              <w:bottom w:w="72" w:type="dxa"/>
              <w:right w:w="144" w:type="dxa"/>
            </w:tcMar>
          </w:tcPr>
          <w:p w14:paraId="776264B7" w14:textId="77777777" w:rsidR="00787169" w:rsidRPr="004C34FA" w:rsidRDefault="006B1C84" w:rsidP="004C34FA">
            <w:pPr>
              <w:adjustRightInd w:val="0"/>
              <w:snapToGrid w:val="0"/>
              <w:spacing w:line="360" w:lineRule="auto"/>
              <w:jc w:val="both"/>
              <w:rPr>
                <w:rFonts w:ascii="Book Antiqua" w:hAnsi="Book Antiqua"/>
                <w:b/>
                <w:color w:val="000000" w:themeColor="text1"/>
              </w:rPr>
            </w:pPr>
            <w:r w:rsidRPr="004C34FA">
              <w:rPr>
                <w:rFonts w:ascii="Book Antiqua" w:hAnsi="Book Antiqua"/>
                <w:b/>
                <w:bCs/>
                <w:color w:val="000000" w:themeColor="text1"/>
              </w:rPr>
              <w:t>Severe patients</w:t>
            </w:r>
          </w:p>
        </w:tc>
        <w:tc>
          <w:tcPr>
            <w:tcW w:w="4053" w:type="dxa"/>
            <w:tcBorders>
              <w:top w:val="single" w:sz="4" w:space="0" w:color="auto"/>
              <w:bottom w:val="single" w:sz="4" w:space="0" w:color="auto"/>
            </w:tcBorders>
            <w:shd w:val="clear" w:color="auto" w:fill="auto"/>
            <w:tcMar>
              <w:top w:w="72" w:type="dxa"/>
              <w:left w:w="144" w:type="dxa"/>
              <w:bottom w:w="72" w:type="dxa"/>
              <w:right w:w="144" w:type="dxa"/>
            </w:tcMar>
          </w:tcPr>
          <w:p w14:paraId="14BEA7A9" w14:textId="77777777" w:rsidR="00787169" w:rsidRPr="004C34FA" w:rsidRDefault="006B1C84" w:rsidP="004C34FA">
            <w:pPr>
              <w:adjustRightInd w:val="0"/>
              <w:snapToGrid w:val="0"/>
              <w:spacing w:line="360" w:lineRule="auto"/>
              <w:jc w:val="both"/>
              <w:rPr>
                <w:rFonts w:ascii="Book Antiqua" w:hAnsi="Book Antiqua"/>
                <w:b/>
                <w:color w:val="000000" w:themeColor="text1"/>
              </w:rPr>
            </w:pPr>
            <w:r w:rsidRPr="004C34FA">
              <w:rPr>
                <w:rFonts w:ascii="Book Antiqua" w:hAnsi="Book Antiqua"/>
                <w:b/>
                <w:color w:val="000000" w:themeColor="text1"/>
              </w:rPr>
              <w:t>Critical patients</w:t>
            </w:r>
          </w:p>
        </w:tc>
      </w:tr>
      <w:tr w:rsidR="004C34FA" w:rsidRPr="004C34FA" w14:paraId="1E9C67A3" w14:textId="77777777">
        <w:trPr>
          <w:trHeight w:val="649"/>
        </w:trPr>
        <w:tc>
          <w:tcPr>
            <w:tcW w:w="4255" w:type="dxa"/>
            <w:tcBorders>
              <w:top w:val="single" w:sz="4" w:space="0" w:color="auto"/>
            </w:tcBorders>
            <w:shd w:val="clear" w:color="auto" w:fill="auto"/>
            <w:tcMar>
              <w:top w:w="72" w:type="dxa"/>
              <w:left w:w="144" w:type="dxa"/>
              <w:bottom w:w="72" w:type="dxa"/>
              <w:right w:w="144" w:type="dxa"/>
            </w:tcMar>
          </w:tcPr>
          <w:p w14:paraId="4190C1AA"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Temperature</w:t>
            </w:r>
          </w:p>
        </w:tc>
        <w:tc>
          <w:tcPr>
            <w:tcW w:w="2550" w:type="dxa"/>
            <w:tcBorders>
              <w:top w:val="single" w:sz="4" w:space="0" w:color="auto"/>
            </w:tcBorders>
            <w:shd w:val="clear" w:color="auto" w:fill="auto"/>
            <w:tcMar>
              <w:top w:w="72" w:type="dxa"/>
              <w:left w:w="144" w:type="dxa"/>
              <w:bottom w:w="72" w:type="dxa"/>
              <w:right w:w="144" w:type="dxa"/>
            </w:tcMar>
          </w:tcPr>
          <w:p w14:paraId="69627D2F"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Six times a day</w:t>
            </w:r>
          </w:p>
        </w:tc>
        <w:tc>
          <w:tcPr>
            <w:tcW w:w="4053" w:type="dxa"/>
            <w:tcBorders>
              <w:top w:val="single" w:sz="4" w:space="0" w:color="auto"/>
            </w:tcBorders>
            <w:shd w:val="clear" w:color="auto" w:fill="auto"/>
            <w:tcMar>
              <w:top w:w="72" w:type="dxa"/>
              <w:left w:w="144" w:type="dxa"/>
              <w:bottom w:w="72" w:type="dxa"/>
              <w:right w:w="144" w:type="dxa"/>
            </w:tcMar>
          </w:tcPr>
          <w:p w14:paraId="02695988" w14:textId="420E6849"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Real-time monitor</w:t>
            </w:r>
            <w:r w:rsidR="003E052B">
              <w:rPr>
                <w:rFonts w:ascii="Book Antiqua" w:hAnsi="Book Antiqua"/>
                <w:color w:val="000000" w:themeColor="text1"/>
              </w:rPr>
              <w:t>ing</w:t>
            </w:r>
          </w:p>
        </w:tc>
      </w:tr>
      <w:tr w:rsidR="004C34FA" w:rsidRPr="004C34FA" w14:paraId="617E2D4F" w14:textId="77777777">
        <w:trPr>
          <w:trHeight w:val="638"/>
        </w:trPr>
        <w:tc>
          <w:tcPr>
            <w:tcW w:w="4255" w:type="dxa"/>
            <w:shd w:val="clear" w:color="auto" w:fill="auto"/>
            <w:tcMar>
              <w:top w:w="72" w:type="dxa"/>
              <w:left w:w="144" w:type="dxa"/>
              <w:bottom w:w="72" w:type="dxa"/>
              <w:right w:w="144" w:type="dxa"/>
            </w:tcMar>
          </w:tcPr>
          <w:p w14:paraId="714098A7" w14:textId="77777777" w:rsidR="00787169" w:rsidRPr="004C34FA" w:rsidRDefault="006B1C84" w:rsidP="004C34FA">
            <w:pPr>
              <w:adjustRightInd w:val="0"/>
              <w:snapToGrid w:val="0"/>
              <w:spacing w:line="360" w:lineRule="auto"/>
              <w:jc w:val="both"/>
              <w:rPr>
                <w:rFonts w:ascii="Book Antiqua" w:hAnsi="Book Antiqua"/>
                <w:bCs/>
                <w:color w:val="000000" w:themeColor="text1"/>
              </w:rPr>
            </w:pPr>
            <w:r w:rsidRPr="004C34FA">
              <w:rPr>
                <w:rFonts w:ascii="Book Antiqua" w:hAnsi="Book Antiqua"/>
                <w:bCs/>
                <w:color w:val="000000" w:themeColor="text1"/>
              </w:rPr>
              <w:t>Atomization inhalation</w:t>
            </w:r>
          </w:p>
        </w:tc>
        <w:tc>
          <w:tcPr>
            <w:tcW w:w="2550" w:type="dxa"/>
            <w:shd w:val="clear" w:color="auto" w:fill="auto"/>
            <w:tcMar>
              <w:top w:w="72" w:type="dxa"/>
              <w:left w:w="144" w:type="dxa"/>
              <w:bottom w:w="72" w:type="dxa"/>
              <w:right w:w="144" w:type="dxa"/>
            </w:tcMar>
          </w:tcPr>
          <w:p w14:paraId="562D379A"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Two times a day</w:t>
            </w:r>
          </w:p>
        </w:tc>
        <w:tc>
          <w:tcPr>
            <w:tcW w:w="4053" w:type="dxa"/>
            <w:shd w:val="clear" w:color="auto" w:fill="auto"/>
            <w:tcMar>
              <w:top w:w="72" w:type="dxa"/>
              <w:left w:w="144" w:type="dxa"/>
              <w:bottom w:w="72" w:type="dxa"/>
              <w:right w:w="144" w:type="dxa"/>
            </w:tcMar>
          </w:tcPr>
          <w:p w14:paraId="1FBAEF61"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Three times a day</w:t>
            </w:r>
          </w:p>
        </w:tc>
      </w:tr>
      <w:tr w:rsidR="004C34FA" w:rsidRPr="004C34FA" w14:paraId="251E12DB" w14:textId="77777777">
        <w:trPr>
          <w:trHeight w:val="638"/>
        </w:trPr>
        <w:tc>
          <w:tcPr>
            <w:tcW w:w="4255" w:type="dxa"/>
            <w:shd w:val="clear" w:color="auto" w:fill="auto"/>
            <w:tcMar>
              <w:top w:w="72" w:type="dxa"/>
              <w:left w:w="144" w:type="dxa"/>
              <w:bottom w:w="72" w:type="dxa"/>
              <w:right w:w="144" w:type="dxa"/>
            </w:tcMar>
          </w:tcPr>
          <w:p w14:paraId="409D1E12" w14:textId="77777777" w:rsidR="00787169" w:rsidRPr="004C34FA" w:rsidRDefault="006B1C84" w:rsidP="004C34FA">
            <w:pPr>
              <w:adjustRightInd w:val="0"/>
              <w:snapToGrid w:val="0"/>
              <w:spacing w:line="360" w:lineRule="auto"/>
              <w:jc w:val="both"/>
              <w:rPr>
                <w:rFonts w:ascii="Book Antiqua" w:hAnsi="Book Antiqua"/>
                <w:bCs/>
                <w:color w:val="000000" w:themeColor="text1"/>
              </w:rPr>
            </w:pPr>
            <w:r w:rsidRPr="004C34FA">
              <w:rPr>
                <w:rFonts w:ascii="Book Antiqua" w:hAnsi="Book Antiqua"/>
                <w:bCs/>
                <w:color w:val="000000" w:themeColor="text1"/>
              </w:rPr>
              <w:t>Chest physiotherapy</w:t>
            </w:r>
          </w:p>
        </w:tc>
        <w:tc>
          <w:tcPr>
            <w:tcW w:w="2550" w:type="dxa"/>
            <w:shd w:val="clear" w:color="auto" w:fill="auto"/>
            <w:tcMar>
              <w:top w:w="72" w:type="dxa"/>
              <w:left w:w="144" w:type="dxa"/>
              <w:bottom w:w="72" w:type="dxa"/>
              <w:right w:w="144" w:type="dxa"/>
            </w:tcMar>
          </w:tcPr>
          <w:p w14:paraId="6697615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Two times a day</w:t>
            </w:r>
          </w:p>
        </w:tc>
        <w:tc>
          <w:tcPr>
            <w:tcW w:w="4053" w:type="dxa"/>
            <w:shd w:val="clear" w:color="auto" w:fill="auto"/>
            <w:tcMar>
              <w:top w:w="72" w:type="dxa"/>
              <w:left w:w="144" w:type="dxa"/>
              <w:bottom w:w="72" w:type="dxa"/>
              <w:right w:w="144" w:type="dxa"/>
            </w:tcMar>
          </w:tcPr>
          <w:p w14:paraId="587F4244"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Three times a day</w:t>
            </w:r>
          </w:p>
        </w:tc>
      </w:tr>
      <w:tr w:rsidR="004C34FA" w:rsidRPr="004C34FA" w14:paraId="528AA0A8" w14:textId="77777777">
        <w:trPr>
          <w:trHeight w:val="638"/>
        </w:trPr>
        <w:tc>
          <w:tcPr>
            <w:tcW w:w="4255" w:type="dxa"/>
            <w:shd w:val="clear" w:color="auto" w:fill="auto"/>
            <w:tcMar>
              <w:top w:w="72" w:type="dxa"/>
              <w:left w:w="144" w:type="dxa"/>
              <w:bottom w:w="72" w:type="dxa"/>
              <w:right w:w="144" w:type="dxa"/>
            </w:tcMar>
          </w:tcPr>
          <w:p w14:paraId="0DC62178" w14:textId="77777777" w:rsidR="00787169" w:rsidRPr="004C34FA" w:rsidRDefault="006B1C84" w:rsidP="004C34FA">
            <w:pPr>
              <w:adjustRightInd w:val="0"/>
              <w:snapToGrid w:val="0"/>
              <w:spacing w:line="360" w:lineRule="auto"/>
              <w:jc w:val="both"/>
              <w:rPr>
                <w:rFonts w:ascii="Book Antiqua" w:hAnsi="Book Antiqua"/>
                <w:bCs/>
                <w:color w:val="000000" w:themeColor="text1"/>
              </w:rPr>
            </w:pPr>
            <w:r w:rsidRPr="004C34FA">
              <w:rPr>
                <w:rFonts w:ascii="Book Antiqua" w:hAnsi="Book Antiqua"/>
                <w:bCs/>
                <w:color w:val="000000" w:themeColor="text1"/>
              </w:rPr>
              <w:t>Prevention of deep vein thrombosis</w:t>
            </w:r>
          </w:p>
        </w:tc>
        <w:tc>
          <w:tcPr>
            <w:tcW w:w="2550" w:type="dxa"/>
            <w:shd w:val="clear" w:color="auto" w:fill="auto"/>
            <w:tcMar>
              <w:top w:w="72" w:type="dxa"/>
              <w:left w:w="144" w:type="dxa"/>
              <w:bottom w:w="72" w:type="dxa"/>
              <w:right w:w="144" w:type="dxa"/>
            </w:tcMar>
          </w:tcPr>
          <w:p w14:paraId="04FEBE22"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Two times a day</w:t>
            </w:r>
          </w:p>
        </w:tc>
        <w:tc>
          <w:tcPr>
            <w:tcW w:w="4053" w:type="dxa"/>
            <w:shd w:val="clear" w:color="auto" w:fill="auto"/>
            <w:tcMar>
              <w:top w:w="72" w:type="dxa"/>
              <w:left w:w="144" w:type="dxa"/>
              <w:bottom w:w="72" w:type="dxa"/>
              <w:right w:w="144" w:type="dxa"/>
            </w:tcMar>
          </w:tcPr>
          <w:p w14:paraId="3BD0C10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Three times a day</w:t>
            </w:r>
          </w:p>
        </w:tc>
      </w:tr>
      <w:tr w:rsidR="004C34FA" w:rsidRPr="004C34FA" w14:paraId="30635B3B" w14:textId="77777777" w:rsidTr="004D2C3A">
        <w:trPr>
          <w:trHeight w:val="724"/>
        </w:trPr>
        <w:tc>
          <w:tcPr>
            <w:tcW w:w="4255" w:type="dxa"/>
            <w:shd w:val="clear" w:color="auto" w:fill="auto"/>
            <w:tcMar>
              <w:top w:w="72" w:type="dxa"/>
              <w:left w:w="144" w:type="dxa"/>
              <w:bottom w:w="72" w:type="dxa"/>
              <w:right w:w="144" w:type="dxa"/>
            </w:tcMar>
          </w:tcPr>
          <w:p w14:paraId="2B4228D2" w14:textId="77777777" w:rsidR="00787169" w:rsidRPr="004C34FA" w:rsidRDefault="006B1C84" w:rsidP="004C34FA">
            <w:pPr>
              <w:adjustRightInd w:val="0"/>
              <w:snapToGrid w:val="0"/>
              <w:spacing w:line="360" w:lineRule="auto"/>
              <w:jc w:val="both"/>
              <w:rPr>
                <w:rFonts w:ascii="Book Antiqua" w:hAnsi="Book Antiqua"/>
                <w:bCs/>
                <w:color w:val="000000" w:themeColor="text1"/>
              </w:rPr>
            </w:pPr>
            <w:r w:rsidRPr="004C34FA">
              <w:rPr>
                <w:rFonts w:ascii="Book Antiqua" w:hAnsi="Book Antiqua"/>
                <w:bCs/>
                <w:color w:val="000000" w:themeColor="text1"/>
              </w:rPr>
              <w:t>Arterial blood gas analysis</w:t>
            </w:r>
          </w:p>
        </w:tc>
        <w:tc>
          <w:tcPr>
            <w:tcW w:w="2550" w:type="dxa"/>
            <w:shd w:val="clear" w:color="auto" w:fill="auto"/>
            <w:tcMar>
              <w:top w:w="72" w:type="dxa"/>
              <w:left w:w="144" w:type="dxa"/>
              <w:bottom w:w="72" w:type="dxa"/>
              <w:right w:w="144" w:type="dxa"/>
            </w:tcMar>
          </w:tcPr>
          <w:p w14:paraId="2424C753"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Three times a day</w:t>
            </w:r>
          </w:p>
        </w:tc>
        <w:tc>
          <w:tcPr>
            <w:tcW w:w="4053" w:type="dxa"/>
            <w:shd w:val="clear" w:color="auto" w:fill="auto"/>
            <w:tcMar>
              <w:top w:w="72" w:type="dxa"/>
              <w:left w:w="144" w:type="dxa"/>
              <w:bottom w:w="72" w:type="dxa"/>
              <w:right w:w="144" w:type="dxa"/>
            </w:tcMar>
          </w:tcPr>
          <w:p w14:paraId="31FF761F"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Six times a day or according to the actual situation</w:t>
            </w:r>
          </w:p>
        </w:tc>
      </w:tr>
      <w:tr w:rsidR="00787169" w:rsidRPr="004C34FA" w14:paraId="1673BEB4" w14:textId="77777777" w:rsidTr="004D2C3A">
        <w:trPr>
          <w:trHeight w:val="243"/>
        </w:trPr>
        <w:tc>
          <w:tcPr>
            <w:tcW w:w="4255" w:type="dxa"/>
            <w:shd w:val="clear" w:color="auto" w:fill="auto"/>
            <w:tcMar>
              <w:top w:w="72" w:type="dxa"/>
              <w:left w:w="144" w:type="dxa"/>
              <w:bottom w:w="72" w:type="dxa"/>
              <w:right w:w="144" w:type="dxa"/>
            </w:tcMar>
          </w:tcPr>
          <w:p w14:paraId="6EAFA359" w14:textId="7AE21DDC" w:rsidR="00787169" w:rsidRPr="004C34FA" w:rsidRDefault="003E052B">
            <w:pPr>
              <w:adjustRightInd w:val="0"/>
              <w:snapToGrid w:val="0"/>
              <w:spacing w:line="360" w:lineRule="auto"/>
              <w:jc w:val="both"/>
              <w:rPr>
                <w:rFonts w:ascii="Book Antiqua" w:hAnsi="Book Antiqua"/>
                <w:bCs/>
                <w:color w:val="000000" w:themeColor="text1"/>
              </w:rPr>
            </w:pPr>
            <w:r w:rsidRPr="004C34FA">
              <w:rPr>
                <w:rFonts w:ascii="Book Antiqua" w:hAnsi="Book Antiqua"/>
                <w:bCs/>
                <w:color w:val="000000" w:themeColor="text1"/>
              </w:rPr>
              <w:t>Calculat</w:t>
            </w:r>
            <w:r>
              <w:rPr>
                <w:rFonts w:ascii="Book Antiqua" w:hAnsi="Book Antiqua"/>
                <w:bCs/>
                <w:color w:val="000000" w:themeColor="text1"/>
              </w:rPr>
              <w:t>ing</w:t>
            </w:r>
            <w:r w:rsidRPr="004C34FA">
              <w:rPr>
                <w:rFonts w:ascii="Book Antiqua" w:hAnsi="Book Antiqua"/>
                <w:bCs/>
                <w:color w:val="000000" w:themeColor="text1"/>
              </w:rPr>
              <w:t xml:space="preserve"> </w:t>
            </w:r>
            <w:r w:rsidR="006B1C84" w:rsidRPr="004C34FA">
              <w:rPr>
                <w:rFonts w:ascii="Book Antiqua" w:hAnsi="Book Antiqua"/>
                <w:bCs/>
                <w:color w:val="000000" w:themeColor="text1"/>
              </w:rPr>
              <w:t>liquid equilibrium</w:t>
            </w:r>
          </w:p>
        </w:tc>
        <w:tc>
          <w:tcPr>
            <w:tcW w:w="2550" w:type="dxa"/>
            <w:shd w:val="clear" w:color="auto" w:fill="auto"/>
            <w:tcMar>
              <w:top w:w="72" w:type="dxa"/>
              <w:left w:w="144" w:type="dxa"/>
              <w:bottom w:w="72" w:type="dxa"/>
              <w:right w:w="144" w:type="dxa"/>
            </w:tcMar>
          </w:tcPr>
          <w:p w14:paraId="631A8105"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Two times a day</w:t>
            </w:r>
          </w:p>
        </w:tc>
        <w:tc>
          <w:tcPr>
            <w:tcW w:w="4053" w:type="dxa"/>
            <w:shd w:val="clear" w:color="auto" w:fill="auto"/>
            <w:tcMar>
              <w:top w:w="72" w:type="dxa"/>
              <w:left w:w="144" w:type="dxa"/>
              <w:bottom w:w="72" w:type="dxa"/>
              <w:right w:w="144" w:type="dxa"/>
            </w:tcMar>
          </w:tcPr>
          <w:p w14:paraId="0AD4880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Six times a day</w:t>
            </w:r>
          </w:p>
        </w:tc>
      </w:tr>
    </w:tbl>
    <w:p w14:paraId="7167B569"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32A77BED" w14:textId="77777777" w:rsidR="00787169" w:rsidRPr="004C34FA" w:rsidRDefault="006B1C84" w:rsidP="004C34FA">
      <w:pPr>
        <w:adjustRightInd w:val="0"/>
        <w:snapToGrid w:val="0"/>
        <w:spacing w:line="360" w:lineRule="auto"/>
        <w:jc w:val="both"/>
        <w:rPr>
          <w:rFonts w:ascii="Book Antiqua" w:hAnsi="Book Antiqua"/>
          <w:b/>
          <w:color w:val="000000" w:themeColor="text1"/>
        </w:rPr>
      </w:pPr>
      <w:r w:rsidRPr="004C34FA">
        <w:rPr>
          <w:rFonts w:ascii="Book Antiqua" w:hAnsi="Book Antiqua"/>
          <w:color w:val="000000" w:themeColor="text1"/>
        </w:rPr>
        <w:br w:type="page"/>
      </w:r>
      <w:r w:rsidRPr="004C34FA">
        <w:rPr>
          <w:rFonts w:ascii="Book Antiqua" w:hAnsi="Book Antiqua"/>
          <w:b/>
          <w:color w:val="000000" w:themeColor="text1"/>
        </w:rPr>
        <w:t xml:space="preserve">Table 2 A detailed checklist in each shift for severe </w:t>
      </w:r>
      <w:r w:rsidRPr="004C34FA">
        <w:rPr>
          <w:rFonts w:ascii="Book Antiqua" w:eastAsia="Book Antiqua" w:hAnsi="Book Antiqua" w:cs="Book Antiqua"/>
          <w:b/>
          <w:bCs/>
          <w:color w:val="000000" w:themeColor="text1"/>
        </w:rPr>
        <w:t>coronavirus disease 2019</w:t>
      </w:r>
      <w:r w:rsidRPr="004C34FA">
        <w:rPr>
          <w:rFonts w:ascii="Book Antiqua" w:hAnsi="Book Antiqua"/>
          <w:b/>
          <w:color w:val="000000" w:themeColor="text1"/>
        </w:rPr>
        <w:t xml:space="preserve"> patients</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78"/>
        <w:gridCol w:w="1418"/>
        <w:gridCol w:w="1276"/>
        <w:gridCol w:w="1275"/>
        <w:gridCol w:w="1276"/>
        <w:gridCol w:w="1418"/>
        <w:gridCol w:w="1275"/>
      </w:tblGrid>
      <w:tr w:rsidR="004C34FA" w:rsidRPr="004C34FA" w14:paraId="272FA33D" w14:textId="77777777">
        <w:tc>
          <w:tcPr>
            <w:tcW w:w="3978" w:type="dxa"/>
            <w:tcBorders>
              <w:top w:val="single" w:sz="4" w:space="0" w:color="auto"/>
              <w:bottom w:val="single" w:sz="4" w:space="0" w:color="auto"/>
            </w:tcBorders>
            <w:shd w:val="clear" w:color="auto" w:fill="auto"/>
            <w:tcMar>
              <w:top w:w="9" w:type="dxa"/>
              <w:left w:w="9" w:type="dxa"/>
              <w:right w:w="9" w:type="dxa"/>
            </w:tcMar>
          </w:tcPr>
          <w:p w14:paraId="5E49F376" w14:textId="77777777" w:rsidR="00787169" w:rsidRPr="004C34FA" w:rsidRDefault="00787169" w:rsidP="004C34FA">
            <w:pPr>
              <w:adjustRightInd w:val="0"/>
              <w:snapToGrid w:val="0"/>
              <w:spacing w:line="360" w:lineRule="auto"/>
              <w:jc w:val="both"/>
              <w:rPr>
                <w:rFonts w:ascii="Book Antiqua" w:hAnsi="Book Antiqua"/>
                <w:b/>
                <w:color w:val="000000" w:themeColor="text1"/>
              </w:rPr>
            </w:pPr>
          </w:p>
        </w:tc>
        <w:tc>
          <w:tcPr>
            <w:tcW w:w="1418" w:type="dxa"/>
            <w:tcBorders>
              <w:top w:val="single" w:sz="4" w:space="0" w:color="auto"/>
              <w:bottom w:val="single" w:sz="4" w:space="0" w:color="auto"/>
            </w:tcBorders>
            <w:shd w:val="clear" w:color="auto" w:fill="auto"/>
            <w:tcMar>
              <w:top w:w="9" w:type="dxa"/>
              <w:left w:w="9" w:type="dxa"/>
              <w:right w:w="9" w:type="dxa"/>
            </w:tcMar>
          </w:tcPr>
          <w:p w14:paraId="560DD0D4"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08:00-12:00</w:t>
            </w:r>
          </w:p>
        </w:tc>
        <w:tc>
          <w:tcPr>
            <w:tcW w:w="1276" w:type="dxa"/>
            <w:tcBorders>
              <w:top w:val="single" w:sz="4" w:space="0" w:color="auto"/>
              <w:bottom w:val="single" w:sz="4" w:space="0" w:color="auto"/>
            </w:tcBorders>
            <w:shd w:val="clear" w:color="auto" w:fill="auto"/>
            <w:tcMar>
              <w:top w:w="9" w:type="dxa"/>
              <w:left w:w="9" w:type="dxa"/>
              <w:right w:w="9" w:type="dxa"/>
            </w:tcMar>
          </w:tcPr>
          <w:p w14:paraId="6B11427C"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12:00-16:00</w:t>
            </w:r>
          </w:p>
        </w:tc>
        <w:tc>
          <w:tcPr>
            <w:tcW w:w="1275" w:type="dxa"/>
            <w:tcBorders>
              <w:top w:val="single" w:sz="4" w:space="0" w:color="auto"/>
              <w:bottom w:val="single" w:sz="4" w:space="0" w:color="auto"/>
            </w:tcBorders>
            <w:shd w:val="clear" w:color="auto" w:fill="auto"/>
            <w:tcMar>
              <w:top w:w="9" w:type="dxa"/>
              <w:left w:w="9" w:type="dxa"/>
              <w:right w:w="9" w:type="dxa"/>
            </w:tcMar>
          </w:tcPr>
          <w:p w14:paraId="1030775A"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16:00-20:00</w:t>
            </w:r>
          </w:p>
        </w:tc>
        <w:tc>
          <w:tcPr>
            <w:tcW w:w="1276" w:type="dxa"/>
            <w:tcBorders>
              <w:top w:val="single" w:sz="4" w:space="0" w:color="auto"/>
              <w:bottom w:val="single" w:sz="4" w:space="0" w:color="auto"/>
            </w:tcBorders>
            <w:shd w:val="clear" w:color="auto" w:fill="auto"/>
            <w:tcMar>
              <w:top w:w="9" w:type="dxa"/>
              <w:left w:w="9" w:type="dxa"/>
              <w:right w:w="9" w:type="dxa"/>
            </w:tcMar>
          </w:tcPr>
          <w:p w14:paraId="2E5F652E"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20:00-00:00</w:t>
            </w:r>
          </w:p>
        </w:tc>
        <w:tc>
          <w:tcPr>
            <w:tcW w:w="1418" w:type="dxa"/>
            <w:tcBorders>
              <w:top w:val="single" w:sz="4" w:space="0" w:color="auto"/>
              <w:bottom w:val="single" w:sz="4" w:space="0" w:color="auto"/>
            </w:tcBorders>
            <w:shd w:val="clear" w:color="auto" w:fill="auto"/>
            <w:tcMar>
              <w:top w:w="9" w:type="dxa"/>
              <w:left w:w="9" w:type="dxa"/>
              <w:right w:w="9" w:type="dxa"/>
            </w:tcMar>
          </w:tcPr>
          <w:p w14:paraId="1CB95301"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00:00-04:00</w:t>
            </w:r>
          </w:p>
        </w:tc>
        <w:tc>
          <w:tcPr>
            <w:tcW w:w="1275" w:type="dxa"/>
            <w:tcBorders>
              <w:top w:val="single" w:sz="4" w:space="0" w:color="auto"/>
              <w:bottom w:val="single" w:sz="4" w:space="0" w:color="auto"/>
            </w:tcBorders>
            <w:shd w:val="clear" w:color="auto" w:fill="auto"/>
            <w:tcMar>
              <w:top w:w="9" w:type="dxa"/>
              <w:left w:w="9" w:type="dxa"/>
              <w:right w:w="9" w:type="dxa"/>
            </w:tcMar>
          </w:tcPr>
          <w:p w14:paraId="0CB2172C"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04:00-08:00</w:t>
            </w:r>
          </w:p>
        </w:tc>
      </w:tr>
      <w:tr w:rsidR="004C34FA" w:rsidRPr="004C34FA" w14:paraId="40F6B49A" w14:textId="77777777">
        <w:tc>
          <w:tcPr>
            <w:tcW w:w="3978" w:type="dxa"/>
            <w:tcBorders>
              <w:top w:val="single" w:sz="4" w:space="0" w:color="auto"/>
            </w:tcBorders>
            <w:shd w:val="clear" w:color="auto" w:fill="auto"/>
            <w:tcMar>
              <w:top w:w="9" w:type="dxa"/>
              <w:left w:w="9" w:type="dxa"/>
              <w:right w:w="9" w:type="dxa"/>
            </w:tcMar>
          </w:tcPr>
          <w:p w14:paraId="6996341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Temperature</w:t>
            </w:r>
          </w:p>
        </w:tc>
        <w:tc>
          <w:tcPr>
            <w:tcW w:w="1418" w:type="dxa"/>
            <w:tcBorders>
              <w:top w:val="single" w:sz="4" w:space="0" w:color="auto"/>
            </w:tcBorders>
            <w:shd w:val="clear" w:color="auto" w:fill="auto"/>
            <w:tcMar>
              <w:top w:w="9" w:type="dxa"/>
              <w:left w:w="9" w:type="dxa"/>
              <w:right w:w="9" w:type="dxa"/>
            </w:tcMar>
          </w:tcPr>
          <w:p w14:paraId="4259943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10:00</w:t>
            </w:r>
          </w:p>
        </w:tc>
        <w:tc>
          <w:tcPr>
            <w:tcW w:w="1276" w:type="dxa"/>
            <w:tcBorders>
              <w:top w:val="single" w:sz="4" w:space="0" w:color="auto"/>
            </w:tcBorders>
            <w:shd w:val="clear" w:color="auto" w:fill="auto"/>
            <w:tcMar>
              <w:top w:w="9" w:type="dxa"/>
              <w:left w:w="9" w:type="dxa"/>
              <w:right w:w="9" w:type="dxa"/>
            </w:tcMar>
          </w:tcPr>
          <w:p w14:paraId="01983331"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14:00</w:t>
            </w:r>
          </w:p>
        </w:tc>
        <w:tc>
          <w:tcPr>
            <w:tcW w:w="1275" w:type="dxa"/>
            <w:tcBorders>
              <w:top w:val="single" w:sz="4" w:space="0" w:color="auto"/>
            </w:tcBorders>
            <w:shd w:val="clear" w:color="auto" w:fill="auto"/>
            <w:tcMar>
              <w:top w:w="9" w:type="dxa"/>
              <w:left w:w="9" w:type="dxa"/>
              <w:right w:w="9" w:type="dxa"/>
            </w:tcMar>
          </w:tcPr>
          <w:p w14:paraId="46F0822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18:00</w:t>
            </w:r>
          </w:p>
        </w:tc>
        <w:tc>
          <w:tcPr>
            <w:tcW w:w="1276" w:type="dxa"/>
            <w:tcBorders>
              <w:top w:val="single" w:sz="4" w:space="0" w:color="auto"/>
            </w:tcBorders>
            <w:shd w:val="clear" w:color="auto" w:fill="auto"/>
            <w:tcMar>
              <w:top w:w="9" w:type="dxa"/>
              <w:left w:w="9" w:type="dxa"/>
              <w:right w:w="9" w:type="dxa"/>
            </w:tcMar>
          </w:tcPr>
          <w:p w14:paraId="13BE7B46"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22:00</w:t>
            </w:r>
          </w:p>
        </w:tc>
        <w:tc>
          <w:tcPr>
            <w:tcW w:w="1418" w:type="dxa"/>
            <w:tcBorders>
              <w:top w:val="single" w:sz="4" w:space="0" w:color="auto"/>
            </w:tcBorders>
            <w:shd w:val="clear" w:color="auto" w:fill="auto"/>
            <w:tcMar>
              <w:top w:w="9" w:type="dxa"/>
              <w:left w:w="9" w:type="dxa"/>
              <w:right w:w="9" w:type="dxa"/>
            </w:tcMar>
          </w:tcPr>
          <w:p w14:paraId="0D8BEE98"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2:00</w:t>
            </w:r>
          </w:p>
        </w:tc>
        <w:tc>
          <w:tcPr>
            <w:tcW w:w="1275" w:type="dxa"/>
            <w:tcBorders>
              <w:top w:val="single" w:sz="4" w:space="0" w:color="auto"/>
            </w:tcBorders>
            <w:shd w:val="clear" w:color="auto" w:fill="auto"/>
            <w:tcMar>
              <w:top w:w="9" w:type="dxa"/>
              <w:left w:w="9" w:type="dxa"/>
              <w:right w:w="9" w:type="dxa"/>
            </w:tcMar>
          </w:tcPr>
          <w:p w14:paraId="4C4CFF9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6:00</w:t>
            </w:r>
          </w:p>
        </w:tc>
      </w:tr>
      <w:tr w:rsidR="004C34FA" w:rsidRPr="004C34FA" w14:paraId="7D9B7E31" w14:textId="77777777">
        <w:tc>
          <w:tcPr>
            <w:tcW w:w="3978" w:type="dxa"/>
            <w:shd w:val="clear" w:color="auto" w:fill="auto"/>
            <w:tcMar>
              <w:top w:w="9" w:type="dxa"/>
              <w:left w:w="9" w:type="dxa"/>
              <w:right w:w="9" w:type="dxa"/>
            </w:tcMar>
          </w:tcPr>
          <w:p w14:paraId="537B42DF"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Atomization inhalation</w:t>
            </w:r>
          </w:p>
        </w:tc>
        <w:tc>
          <w:tcPr>
            <w:tcW w:w="1418" w:type="dxa"/>
            <w:shd w:val="clear" w:color="auto" w:fill="auto"/>
            <w:tcMar>
              <w:top w:w="9" w:type="dxa"/>
              <w:left w:w="9" w:type="dxa"/>
              <w:right w:w="9" w:type="dxa"/>
            </w:tcMar>
          </w:tcPr>
          <w:p w14:paraId="3AC1576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8:30</w:t>
            </w:r>
          </w:p>
        </w:tc>
        <w:tc>
          <w:tcPr>
            <w:tcW w:w="1276" w:type="dxa"/>
            <w:shd w:val="clear" w:color="auto" w:fill="auto"/>
            <w:tcMar>
              <w:top w:w="9" w:type="dxa"/>
              <w:left w:w="9" w:type="dxa"/>
              <w:right w:w="9" w:type="dxa"/>
            </w:tcMar>
          </w:tcPr>
          <w:p w14:paraId="2643D873"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13D3842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16:30</w:t>
            </w:r>
          </w:p>
        </w:tc>
        <w:tc>
          <w:tcPr>
            <w:tcW w:w="1276" w:type="dxa"/>
            <w:shd w:val="clear" w:color="auto" w:fill="auto"/>
            <w:tcMar>
              <w:top w:w="9" w:type="dxa"/>
              <w:left w:w="9" w:type="dxa"/>
              <w:right w:w="9" w:type="dxa"/>
            </w:tcMar>
          </w:tcPr>
          <w:p w14:paraId="3482885E"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8" w:type="dxa"/>
            <w:shd w:val="clear" w:color="auto" w:fill="auto"/>
            <w:tcMar>
              <w:top w:w="9" w:type="dxa"/>
              <w:left w:w="9" w:type="dxa"/>
              <w:right w:w="9" w:type="dxa"/>
            </w:tcMar>
          </w:tcPr>
          <w:p w14:paraId="0EB645B5"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019CF624"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r>
      <w:tr w:rsidR="004C34FA" w:rsidRPr="004C34FA" w14:paraId="45019B19" w14:textId="77777777">
        <w:tc>
          <w:tcPr>
            <w:tcW w:w="3978" w:type="dxa"/>
            <w:shd w:val="clear" w:color="auto" w:fill="auto"/>
            <w:tcMar>
              <w:top w:w="9" w:type="dxa"/>
              <w:left w:w="9" w:type="dxa"/>
              <w:right w:w="9" w:type="dxa"/>
            </w:tcMar>
          </w:tcPr>
          <w:p w14:paraId="51452A11"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Chest physiotherapy</w:t>
            </w:r>
          </w:p>
        </w:tc>
        <w:tc>
          <w:tcPr>
            <w:tcW w:w="1418" w:type="dxa"/>
            <w:shd w:val="clear" w:color="auto" w:fill="auto"/>
            <w:tcMar>
              <w:top w:w="9" w:type="dxa"/>
              <w:left w:w="9" w:type="dxa"/>
              <w:right w:w="9" w:type="dxa"/>
            </w:tcMar>
          </w:tcPr>
          <w:p w14:paraId="656BB4C0"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 xml:space="preserve">9:00  </w:t>
            </w:r>
          </w:p>
        </w:tc>
        <w:tc>
          <w:tcPr>
            <w:tcW w:w="1276" w:type="dxa"/>
            <w:shd w:val="clear" w:color="auto" w:fill="auto"/>
            <w:tcMar>
              <w:top w:w="9" w:type="dxa"/>
              <w:left w:w="9" w:type="dxa"/>
              <w:right w:w="9" w:type="dxa"/>
            </w:tcMar>
          </w:tcPr>
          <w:p w14:paraId="70021D23"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1C24BD6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17:00</w:t>
            </w:r>
          </w:p>
        </w:tc>
        <w:tc>
          <w:tcPr>
            <w:tcW w:w="1276" w:type="dxa"/>
            <w:shd w:val="clear" w:color="auto" w:fill="auto"/>
            <w:tcMar>
              <w:top w:w="9" w:type="dxa"/>
              <w:left w:w="9" w:type="dxa"/>
              <w:right w:w="9" w:type="dxa"/>
            </w:tcMar>
          </w:tcPr>
          <w:p w14:paraId="4883E639"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8" w:type="dxa"/>
            <w:shd w:val="clear" w:color="auto" w:fill="auto"/>
            <w:tcMar>
              <w:top w:w="9" w:type="dxa"/>
              <w:left w:w="9" w:type="dxa"/>
              <w:right w:w="9" w:type="dxa"/>
            </w:tcMar>
          </w:tcPr>
          <w:p w14:paraId="0723FA91"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0A5048B2"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r>
      <w:tr w:rsidR="004C34FA" w:rsidRPr="004C34FA" w14:paraId="6332DDEA" w14:textId="77777777">
        <w:tc>
          <w:tcPr>
            <w:tcW w:w="3978" w:type="dxa"/>
            <w:shd w:val="clear" w:color="auto" w:fill="auto"/>
            <w:tcMar>
              <w:top w:w="9" w:type="dxa"/>
              <w:left w:w="9" w:type="dxa"/>
              <w:right w:w="9" w:type="dxa"/>
            </w:tcMar>
          </w:tcPr>
          <w:p w14:paraId="69A7DE07"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Prevention of deep vein thrombosis</w:t>
            </w:r>
          </w:p>
        </w:tc>
        <w:tc>
          <w:tcPr>
            <w:tcW w:w="1418" w:type="dxa"/>
            <w:shd w:val="clear" w:color="auto" w:fill="auto"/>
            <w:tcMar>
              <w:top w:w="9" w:type="dxa"/>
              <w:left w:w="9" w:type="dxa"/>
              <w:right w:w="9" w:type="dxa"/>
            </w:tcMar>
          </w:tcPr>
          <w:p w14:paraId="67FDAB7A"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09A8479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13:30</w:t>
            </w:r>
          </w:p>
        </w:tc>
        <w:tc>
          <w:tcPr>
            <w:tcW w:w="1275" w:type="dxa"/>
            <w:shd w:val="clear" w:color="auto" w:fill="auto"/>
            <w:tcMar>
              <w:top w:w="9" w:type="dxa"/>
              <w:left w:w="9" w:type="dxa"/>
              <w:right w:w="9" w:type="dxa"/>
            </w:tcMar>
          </w:tcPr>
          <w:p w14:paraId="17CFC872"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19498DAA"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22:00</w:t>
            </w:r>
          </w:p>
        </w:tc>
        <w:tc>
          <w:tcPr>
            <w:tcW w:w="1418" w:type="dxa"/>
            <w:shd w:val="clear" w:color="auto" w:fill="auto"/>
            <w:tcMar>
              <w:top w:w="9" w:type="dxa"/>
              <w:left w:w="9" w:type="dxa"/>
              <w:right w:w="9" w:type="dxa"/>
            </w:tcMar>
          </w:tcPr>
          <w:p w14:paraId="35CC7AD7"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009159E9"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r>
      <w:tr w:rsidR="004C34FA" w:rsidRPr="004C34FA" w14:paraId="42F55081" w14:textId="77777777">
        <w:tc>
          <w:tcPr>
            <w:tcW w:w="3978" w:type="dxa"/>
            <w:shd w:val="clear" w:color="auto" w:fill="auto"/>
            <w:tcMar>
              <w:top w:w="9" w:type="dxa"/>
              <w:left w:w="9" w:type="dxa"/>
              <w:right w:w="9" w:type="dxa"/>
            </w:tcMar>
          </w:tcPr>
          <w:p w14:paraId="3178428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Arterial blood gas analysis</w:t>
            </w:r>
          </w:p>
        </w:tc>
        <w:tc>
          <w:tcPr>
            <w:tcW w:w="1418" w:type="dxa"/>
            <w:shd w:val="clear" w:color="auto" w:fill="auto"/>
            <w:tcMar>
              <w:top w:w="9" w:type="dxa"/>
              <w:left w:w="9" w:type="dxa"/>
              <w:right w:w="9" w:type="dxa"/>
            </w:tcMar>
          </w:tcPr>
          <w:p w14:paraId="6D9D4F9E"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4704560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14:30</w:t>
            </w:r>
          </w:p>
        </w:tc>
        <w:tc>
          <w:tcPr>
            <w:tcW w:w="1275" w:type="dxa"/>
            <w:shd w:val="clear" w:color="auto" w:fill="auto"/>
            <w:tcMar>
              <w:top w:w="9" w:type="dxa"/>
              <w:left w:w="9" w:type="dxa"/>
              <w:right w:w="9" w:type="dxa"/>
            </w:tcMar>
          </w:tcPr>
          <w:p w14:paraId="0C657801"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2BB984F3"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22:30</w:t>
            </w:r>
          </w:p>
        </w:tc>
        <w:tc>
          <w:tcPr>
            <w:tcW w:w="1418" w:type="dxa"/>
            <w:shd w:val="clear" w:color="auto" w:fill="auto"/>
            <w:tcMar>
              <w:top w:w="9" w:type="dxa"/>
              <w:left w:w="9" w:type="dxa"/>
              <w:right w:w="9" w:type="dxa"/>
            </w:tcMar>
          </w:tcPr>
          <w:p w14:paraId="072E15CE"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0E0723C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6:30</w:t>
            </w:r>
          </w:p>
        </w:tc>
      </w:tr>
      <w:tr w:rsidR="00787169" w:rsidRPr="004C34FA" w14:paraId="4FCF8C54" w14:textId="77777777">
        <w:tc>
          <w:tcPr>
            <w:tcW w:w="3978" w:type="dxa"/>
            <w:shd w:val="clear" w:color="auto" w:fill="auto"/>
            <w:tcMar>
              <w:top w:w="9" w:type="dxa"/>
              <w:left w:w="9" w:type="dxa"/>
              <w:right w:w="9" w:type="dxa"/>
            </w:tcMar>
          </w:tcPr>
          <w:p w14:paraId="581E4751" w14:textId="4FA06C71" w:rsidR="00787169" w:rsidRPr="004C34FA" w:rsidRDefault="003E052B">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Calculat</w:t>
            </w:r>
            <w:r>
              <w:rPr>
                <w:rFonts w:ascii="Book Antiqua" w:hAnsi="Book Antiqua"/>
                <w:bCs/>
                <w:color w:val="000000" w:themeColor="text1"/>
              </w:rPr>
              <w:t>ing</w:t>
            </w:r>
            <w:r w:rsidRPr="004C34FA">
              <w:rPr>
                <w:rFonts w:ascii="Book Antiqua" w:hAnsi="Book Antiqua"/>
                <w:bCs/>
                <w:color w:val="000000" w:themeColor="text1"/>
              </w:rPr>
              <w:t xml:space="preserve"> </w:t>
            </w:r>
            <w:r w:rsidR="006B1C84" w:rsidRPr="004C34FA">
              <w:rPr>
                <w:rFonts w:ascii="Book Antiqua" w:hAnsi="Book Antiqua"/>
                <w:bCs/>
                <w:color w:val="000000" w:themeColor="text1"/>
              </w:rPr>
              <w:t>liquid equilibrium</w:t>
            </w:r>
          </w:p>
        </w:tc>
        <w:tc>
          <w:tcPr>
            <w:tcW w:w="1418" w:type="dxa"/>
            <w:shd w:val="clear" w:color="auto" w:fill="auto"/>
            <w:tcMar>
              <w:top w:w="9" w:type="dxa"/>
              <w:left w:w="9" w:type="dxa"/>
              <w:right w:w="9" w:type="dxa"/>
            </w:tcMar>
          </w:tcPr>
          <w:p w14:paraId="1CA2E231"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2FCC3DA1"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49651C6F"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20:00</w:t>
            </w:r>
          </w:p>
        </w:tc>
        <w:tc>
          <w:tcPr>
            <w:tcW w:w="1276" w:type="dxa"/>
            <w:shd w:val="clear" w:color="auto" w:fill="auto"/>
            <w:tcMar>
              <w:top w:w="9" w:type="dxa"/>
              <w:left w:w="9" w:type="dxa"/>
              <w:right w:w="9" w:type="dxa"/>
            </w:tcMar>
          </w:tcPr>
          <w:p w14:paraId="4700AB16"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8" w:type="dxa"/>
            <w:shd w:val="clear" w:color="auto" w:fill="auto"/>
            <w:tcMar>
              <w:top w:w="9" w:type="dxa"/>
              <w:left w:w="9" w:type="dxa"/>
              <w:right w:w="9" w:type="dxa"/>
            </w:tcMar>
          </w:tcPr>
          <w:p w14:paraId="7FB03FE2"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278FB997"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8:00</w:t>
            </w:r>
          </w:p>
        </w:tc>
      </w:tr>
    </w:tbl>
    <w:p w14:paraId="68474E60"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1296AD3E" w14:textId="77777777" w:rsidR="00787169" w:rsidRPr="004C34FA" w:rsidRDefault="006B1C84" w:rsidP="004C34FA">
      <w:pPr>
        <w:adjustRightInd w:val="0"/>
        <w:snapToGrid w:val="0"/>
        <w:spacing w:line="360" w:lineRule="auto"/>
        <w:jc w:val="both"/>
        <w:rPr>
          <w:rFonts w:ascii="Book Antiqua" w:hAnsi="Book Antiqua"/>
          <w:b/>
          <w:color w:val="000000" w:themeColor="text1"/>
        </w:rPr>
      </w:pPr>
      <w:r w:rsidRPr="004C34FA">
        <w:rPr>
          <w:rFonts w:ascii="Book Antiqua" w:hAnsi="Book Antiqua"/>
          <w:color w:val="000000" w:themeColor="text1"/>
        </w:rPr>
        <w:br w:type="page"/>
      </w:r>
      <w:r w:rsidRPr="004C34FA">
        <w:rPr>
          <w:rFonts w:ascii="Book Antiqua" w:hAnsi="Book Antiqua"/>
          <w:b/>
          <w:color w:val="000000" w:themeColor="text1"/>
        </w:rPr>
        <w:t xml:space="preserve">Table 3 A detailed checklist in each shift for critical </w:t>
      </w:r>
      <w:r w:rsidRPr="004C34FA">
        <w:rPr>
          <w:rFonts w:ascii="Book Antiqua" w:eastAsia="Book Antiqua" w:hAnsi="Book Antiqua" w:cs="Book Antiqua"/>
          <w:b/>
          <w:bCs/>
          <w:color w:val="000000" w:themeColor="text1"/>
        </w:rPr>
        <w:t>coronavirus disease 2019</w:t>
      </w:r>
      <w:r w:rsidRPr="004C34FA">
        <w:rPr>
          <w:rFonts w:ascii="Book Antiqua" w:hAnsi="Book Antiqua"/>
          <w:b/>
          <w:color w:val="000000" w:themeColor="text1"/>
        </w:rPr>
        <w:t xml:space="preserve"> patients</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411"/>
        <w:gridCol w:w="1418"/>
        <w:gridCol w:w="1417"/>
        <w:gridCol w:w="1418"/>
        <w:gridCol w:w="1417"/>
        <w:gridCol w:w="1418"/>
        <w:gridCol w:w="1276"/>
      </w:tblGrid>
      <w:tr w:rsidR="004C34FA" w:rsidRPr="004C34FA" w14:paraId="059F15D2" w14:textId="77777777">
        <w:tc>
          <w:tcPr>
            <w:tcW w:w="3411" w:type="dxa"/>
            <w:tcBorders>
              <w:top w:val="single" w:sz="4" w:space="0" w:color="auto"/>
              <w:bottom w:val="single" w:sz="4" w:space="0" w:color="auto"/>
            </w:tcBorders>
            <w:shd w:val="clear" w:color="auto" w:fill="auto"/>
            <w:tcMar>
              <w:top w:w="9" w:type="dxa"/>
              <w:left w:w="9" w:type="dxa"/>
              <w:right w:w="9" w:type="dxa"/>
            </w:tcMar>
          </w:tcPr>
          <w:p w14:paraId="3980DA5F" w14:textId="77777777" w:rsidR="00787169" w:rsidRPr="004C34FA" w:rsidRDefault="00787169" w:rsidP="004C34FA">
            <w:pPr>
              <w:adjustRightInd w:val="0"/>
              <w:snapToGrid w:val="0"/>
              <w:spacing w:line="360" w:lineRule="auto"/>
              <w:jc w:val="both"/>
              <w:rPr>
                <w:rFonts w:ascii="Book Antiqua" w:hAnsi="Book Antiqua"/>
                <w:b/>
                <w:color w:val="000000" w:themeColor="text1"/>
              </w:rPr>
            </w:pPr>
          </w:p>
        </w:tc>
        <w:tc>
          <w:tcPr>
            <w:tcW w:w="1418" w:type="dxa"/>
            <w:tcBorders>
              <w:top w:val="single" w:sz="4" w:space="0" w:color="auto"/>
              <w:bottom w:val="single" w:sz="4" w:space="0" w:color="auto"/>
            </w:tcBorders>
            <w:shd w:val="clear" w:color="auto" w:fill="auto"/>
            <w:tcMar>
              <w:top w:w="9" w:type="dxa"/>
              <w:left w:w="9" w:type="dxa"/>
              <w:right w:w="9" w:type="dxa"/>
            </w:tcMar>
          </w:tcPr>
          <w:p w14:paraId="1F4646DB"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08:00-12:00</w:t>
            </w:r>
          </w:p>
        </w:tc>
        <w:tc>
          <w:tcPr>
            <w:tcW w:w="1417" w:type="dxa"/>
            <w:tcBorders>
              <w:top w:val="single" w:sz="4" w:space="0" w:color="auto"/>
              <w:bottom w:val="single" w:sz="4" w:space="0" w:color="auto"/>
            </w:tcBorders>
            <w:shd w:val="clear" w:color="auto" w:fill="auto"/>
            <w:tcMar>
              <w:top w:w="9" w:type="dxa"/>
              <w:left w:w="9" w:type="dxa"/>
              <w:right w:w="9" w:type="dxa"/>
            </w:tcMar>
          </w:tcPr>
          <w:p w14:paraId="6618F8F4"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12:00-16:00</w:t>
            </w:r>
          </w:p>
        </w:tc>
        <w:tc>
          <w:tcPr>
            <w:tcW w:w="1418" w:type="dxa"/>
            <w:tcBorders>
              <w:top w:val="single" w:sz="4" w:space="0" w:color="auto"/>
              <w:bottom w:val="single" w:sz="4" w:space="0" w:color="auto"/>
            </w:tcBorders>
            <w:shd w:val="clear" w:color="auto" w:fill="auto"/>
            <w:tcMar>
              <w:top w:w="9" w:type="dxa"/>
              <w:left w:w="9" w:type="dxa"/>
              <w:right w:w="9" w:type="dxa"/>
            </w:tcMar>
          </w:tcPr>
          <w:p w14:paraId="671387B9"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16:00-20:00</w:t>
            </w:r>
          </w:p>
        </w:tc>
        <w:tc>
          <w:tcPr>
            <w:tcW w:w="1417" w:type="dxa"/>
            <w:tcBorders>
              <w:top w:val="single" w:sz="4" w:space="0" w:color="auto"/>
              <w:bottom w:val="single" w:sz="4" w:space="0" w:color="auto"/>
            </w:tcBorders>
            <w:shd w:val="clear" w:color="auto" w:fill="auto"/>
            <w:tcMar>
              <w:top w:w="9" w:type="dxa"/>
              <w:left w:w="9" w:type="dxa"/>
              <w:right w:w="9" w:type="dxa"/>
            </w:tcMar>
          </w:tcPr>
          <w:p w14:paraId="734AB14D"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20:00-00:00</w:t>
            </w:r>
          </w:p>
        </w:tc>
        <w:tc>
          <w:tcPr>
            <w:tcW w:w="1418" w:type="dxa"/>
            <w:tcBorders>
              <w:top w:val="single" w:sz="4" w:space="0" w:color="auto"/>
              <w:bottom w:val="single" w:sz="4" w:space="0" w:color="auto"/>
            </w:tcBorders>
            <w:shd w:val="clear" w:color="auto" w:fill="auto"/>
            <w:tcMar>
              <w:top w:w="9" w:type="dxa"/>
              <w:left w:w="9" w:type="dxa"/>
              <w:right w:w="9" w:type="dxa"/>
            </w:tcMar>
          </w:tcPr>
          <w:p w14:paraId="1380C2CC"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00:00-04:00</w:t>
            </w:r>
          </w:p>
        </w:tc>
        <w:tc>
          <w:tcPr>
            <w:tcW w:w="1276" w:type="dxa"/>
            <w:tcBorders>
              <w:top w:val="single" w:sz="4" w:space="0" w:color="auto"/>
              <w:bottom w:val="single" w:sz="4" w:space="0" w:color="auto"/>
            </w:tcBorders>
            <w:shd w:val="clear" w:color="auto" w:fill="auto"/>
            <w:tcMar>
              <w:top w:w="9" w:type="dxa"/>
              <w:left w:w="9" w:type="dxa"/>
              <w:right w:w="9" w:type="dxa"/>
            </w:tcMar>
          </w:tcPr>
          <w:p w14:paraId="4DBDCE45"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04:00-08:00</w:t>
            </w:r>
          </w:p>
        </w:tc>
      </w:tr>
      <w:tr w:rsidR="004C34FA" w:rsidRPr="004C34FA" w14:paraId="5137F67B" w14:textId="77777777">
        <w:tc>
          <w:tcPr>
            <w:tcW w:w="3411" w:type="dxa"/>
            <w:tcBorders>
              <w:top w:val="single" w:sz="4" w:space="0" w:color="auto"/>
            </w:tcBorders>
            <w:shd w:val="clear" w:color="auto" w:fill="auto"/>
            <w:tcMar>
              <w:top w:w="9" w:type="dxa"/>
              <w:left w:w="9" w:type="dxa"/>
              <w:right w:w="9" w:type="dxa"/>
            </w:tcMar>
          </w:tcPr>
          <w:p w14:paraId="4314CA38"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Temperature</w:t>
            </w:r>
          </w:p>
        </w:tc>
        <w:tc>
          <w:tcPr>
            <w:tcW w:w="8364" w:type="dxa"/>
            <w:gridSpan w:val="6"/>
            <w:tcBorders>
              <w:top w:val="single" w:sz="4" w:space="0" w:color="auto"/>
            </w:tcBorders>
            <w:shd w:val="clear" w:color="auto" w:fill="auto"/>
            <w:tcMar>
              <w:top w:w="9" w:type="dxa"/>
              <w:left w:w="9" w:type="dxa"/>
              <w:right w:w="9" w:type="dxa"/>
            </w:tcMar>
          </w:tcPr>
          <w:p w14:paraId="0F9E9146" w14:textId="586D1E11" w:rsidR="00787169" w:rsidRPr="004C34FA" w:rsidRDefault="003E052B">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Real</w:t>
            </w:r>
            <w:r>
              <w:rPr>
                <w:rFonts w:ascii="Book Antiqua" w:hAnsi="Book Antiqua"/>
                <w:color w:val="000000" w:themeColor="text1"/>
              </w:rPr>
              <w:t>-</w:t>
            </w:r>
            <w:r w:rsidR="006B1C84" w:rsidRPr="004C34FA">
              <w:rPr>
                <w:rFonts w:ascii="Book Antiqua" w:hAnsi="Book Antiqua"/>
                <w:color w:val="000000" w:themeColor="text1"/>
              </w:rPr>
              <w:t>time monitoring</w:t>
            </w:r>
          </w:p>
        </w:tc>
      </w:tr>
      <w:tr w:rsidR="004C34FA" w:rsidRPr="004C34FA" w14:paraId="627DDAED" w14:textId="77777777">
        <w:tc>
          <w:tcPr>
            <w:tcW w:w="3411" w:type="dxa"/>
            <w:shd w:val="clear" w:color="auto" w:fill="auto"/>
            <w:tcMar>
              <w:top w:w="9" w:type="dxa"/>
              <w:left w:w="9" w:type="dxa"/>
              <w:right w:w="9" w:type="dxa"/>
            </w:tcMar>
          </w:tcPr>
          <w:p w14:paraId="6AF7B488"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Atomization inhalation</w:t>
            </w:r>
          </w:p>
        </w:tc>
        <w:tc>
          <w:tcPr>
            <w:tcW w:w="1418" w:type="dxa"/>
            <w:shd w:val="clear" w:color="auto" w:fill="auto"/>
            <w:tcMar>
              <w:top w:w="9" w:type="dxa"/>
              <w:left w:w="9" w:type="dxa"/>
              <w:right w:w="9" w:type="dxa"/>
            </w:tcMar>
          </w:tcPr>
          <w:p w14:paraId="3BD5BC2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8:30</w:t>
            </w:r>
          </w:p>
        </w:tc>
        <w:tc>
          <w:tcPr>
            <w:tcW w:w="1417" w:type="dxa"/>
            <w:shd w:val="clear" w:color="auto" w:fill="auto"/>
            <w:tcMar>
              <w:top w:w="9" w:type="dxa"/>
              <w:left w:w="9" w:type="dxa"/>
              <w:right w:w="9" w:type="dxa"/>
            </w:tcMar>
          </w:tcPr>
          <w:p w14:paraId="11A093B8"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12:30</w:t>
            </w:r>
          </w:p>
        </w:tc>
        <w:tc>
          <w:tcPr>
            <w:tcW w:w="1418" w:type="dxa"/>
            <w:shd w:val="clear" w:color="auto" w:fill="auto"/>
            <w:tcMar>
              <w:top w:w="9" w:type="dxa"/>
              <w:left w:w="9" w:type="dxa"/>
              <w:right w:w="9" w:type="dxa"/>
            </w:tcMar>
          </w:tcPr>
          <w:p w14:paraId="584FA201"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16:30</w:t>
            </w:r>
          </w:p>
        </w:tc>
        <w:tc>
          <w:tcPr>
            <w:tcW w:w="1417" w:type="dxa"/>
            <w:shd w:val="clear" w:color="auto" w:fill="auto"/>
            <w:tcMar>
              <w:top w:w="9" w:type="dxa"/>
              <w:left w:w="9" w:type="dxa"/>
              <w:right w:w="9" w:type="dxa"/>
            </w:tcMar>
          </w:tcPr>
          <w:p w14:paraId="0206E7FE"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8" w:type="dxa"/>
            <w:shd w:val="clear" w:color="auto" w:fill="auto"/>
            <w:tcMar>
              <w:top w:w="9" w:type="dxa"/>
              <w:left w:w="9" w:type="dxa"/>
              <w:right w:w="9" w:type="dxa"/>
            </w:tcMar>
          </w:tcPr>
          <w:p w14:paraId="5DFEB6C4"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0FB65F97"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r>
      <w:tr w:rsidR="004C34FA" w:rsidRPr="004C34FA" w14:paraId="2266B2D5" w14:textId="77777777">
        <w:tc>
          <w:tcPr>
            <w:tcW w:w="3411" w:type="dxa"/>
            <w:shd w:val="clear" w:color="auto" w:fill="auto"/>
            <w:tcMar>
              <w:top w:w="9" w:type="dxa"/>
              <w:left w:w="9" w:type="dxa"/>
              <w:right w:w="9" w:type="dxa"/>
            </w:tcMar>
          </w:tcPr>
          <w:p w14:paraId="1144A35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Chest physiotherapy</w:t>
            </w:r>
          </w:p>
        </w:tc>
        <w:tc>
          <w:tcPr>
            <w:tcW w:w="1418" w:type="dxa"/>
            <w:shd w:val="clear" w:color="auto" w:fill="auto"/>
            <w:tcMar>
              <w:top w:w="9" w:type="dxa"/>
              <w:left w:w="9" w:type="dxa"/>
              <w:right w:w="9" w:type="dxa"/>
            </w:tcMar>
          </w:tcPr>
          <w:p w14:paraId="113B3A5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 xml:space="preserve">9:00  </w:t>
            </w:r>
          </w:p>
        </w:tc>
        <w:tc>
          <w:tcPr>
            <w:tcW w:w="1417" w:type="dxa"/>
            <w:shd w:val="clear" w:color="auto" w:fill="auto"/>
            <w:tcMar>
              <w:top w:w="9" w:type="dxa"/>
              <w:left w:w="9" w:type="dxa"/>
              <w:right w:w="9" w:type="dxa"/>
            </w:tcMar>
          </w:tcPr>
          <w:p w14:paraId="283AE1FF"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13:00</w:t>
            </w:r>
          </w:p>
        </w:tc>
        <w:tc>
          <w:tcPr>
            <w:tcW w:w="1418" w:type="dxa"/>
            <w:shd w:val="clear" w:color="auto" w:fill="auto"/>
            <w:tcMar>
              <w:top w:w="9" w:type="dxa"/>
              <w:left w:w="9" w:type="dxa"/>
              <w:right w:w="9" w:type="dxa"/>
            </w:tcMar>
          </w:tcPr>
          <w:p w14:paraId="75FCAFCD"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17:00</w:t>
            </w:r>
          </w:p>
        </w:tc>
        <w:tc>
          <w:tcPr>
            <w:tcW w:w="1417" w:type="dxa"/>
            <w:shd w:val="clear" w:color="auto" w:fill="auto"/>
            <w:tcMar>
              <w:top w:w="9" w:type="dxa"/>
              <w:left w:w="9" w:type="dxa"/>
              <w:right w:w="9" w:type="dxa"/>
            </w:tcMar>
          </w:tcPr>
          <w:p w14:paraId="79F14634"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8" w:type="dxa"/>
            <w:shd w:val="clear" w:color="auto" w:fill="auto"/>
            <w:tcMar>
              <w:top w:w="9" w:type="dxa"/>
              <w:left w:w="9" w:type="dxa"/>
              <w:right w:w="9" w:type="dxa"/>
            </w:tcMar>
          </w:tcPr>
          <w:p w14:paraId="381F271C"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1E2C3E82"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r>
      <w:tr w:rsidR="004C34FA" w:rsidRPr="004C34FA" w14:paraId="769BD8AE" w14:textId="77777777">
        <w:tc>
          <w:tcPr>
            <w:tcW w:w="3411" w:type="dxa"/>
            <w:shd w:val="clear" w:color="auto" w:fill="auto"/>
            <w:tcMar>
              <w:top w:w="9" w:type="dxa"/>
              <w:left w:w="9" w:type="dxa"/>
              <w:right w:w="9" w:type="dxa"/>
            </w:tcMar>
          </w:tcPr>
          <w:p w14:paraId="58E7524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Prevention of deep vein thrombosis</w:t>
            </w:r>
          </w:p>
        </w:tc>
        <w:tc>
          <w:tcPr>
            <w:tcW w:w="1418" w:type="dxa"/>
            <w:shd w:val="clear" w:color="auto" w:fill="auto"/>
            <w:tcMar>
              <w:top w:w="9" w:type="dxa"/>
              <w:left w:w="9" w:type="dxa"/>
              <w:right w:w="9" w:type="dxa"/>
            </w:tcMar>
          </w:tcPr>
          <w:p w14:paraId="3D4CFAF0"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7" w:type="dxa"/>
            <w:shd w:val="clear" w:color="auto" w:fill="auto"/>
            <w:tcMar>
              <w:top w:w="9" w:type="dxa"/>
              <w:left w:w="9" w:type="dxa"/>
              <w:right w:w="9" w:type="dxa"/>
            </w:tcMar>
          </w:tcPr>
          <w:p w14:paraId="4D438E0C"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13:30</w:t>
            </w:r>
          </w:p>
        </w:tc>
        <w:tc>
          <w:tcPr>
            <w:tcW w:w="1418" w:type="dxa"/>
            <w:shd w:val="clear" w:color="auto" w:fill="auto"/>
            <w:tcMar>
              <w:top w:w="9" w:type="dxa"/>
              <w:left w:w="9" w:type="dxa"/>
              <w:right w:w="9" w:type="dxa"/>
            </w:tcMar>
          </w:tcPr>
          <w:p w14:paraId="33AD396D"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7" w:type="dxa"/>
            <w:shd w:val="clear" w:color="auto" w:fill="auto"/>
            <w:tcMar>
              <w:top w:w="9" w:type="dxa"/>
              <w:left w:w="9" w:type="dxa"/>
              <w:right w:w="9" w:type="dxa"/>
            </w:tcMar>
          </w:tcPr>
          <w:p w14:paraId="1780E6FD"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22:00</w:t>
            </w:r>
          </w:p>
        </w:tc>
        <w:tc>
          <w:tcPr>
            <w:tcW w:w="1418" w:type="dxa"/>
            <w:shd w:val="clear" w:color="auto" w:fill="auto"/>
            <w:tcMar>
              <w:top w:w="9" w:type="dxa"/>
              <w:left w:w="9" w:type="dxa"/>
              <w:right w:w="9" w:type="dxa"/>
            </w:tcMar>
          </w:tcPr>
          <w:p w14:paraId="472A29F6"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3798A918"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7:30</w:t>
            </w:r>
          </w:p>
        </w:tc>
      </w:tr>
      <w:tr w:rsidR="004C34FA" w:rsidRPr="004C34FA" w14:paraId="317784AF" w14:textId="77777777">
        <w:tc>
          <w:tcPr>
            <w:tcW w:w="3411" w:type="dxa"/>
            <w:shd w:val="clear" w:color="auto" w:fill="auto"/>
            <w:tcMar>
              <w:top w:w="9" w:type="dxa"/>
              <w:left w:w="9" w:type="dxa"/>
              <w:right w:w="9" w:type="dxa"/>
            </w:tcMar>
          </w:tcPr>
          <w:p w14:paraId="53D478A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Arterial blood gas analysis</w:t>
            </w:r>
          </w:p>
        </w:tc>
        <w:tc>
          <w:tcPr>
            <w:tcW w:w="1418" w:type="dxa"/>
            <w:shd w:val="clear" w:color="auto" w:fill="auto"/>
            <w:tcMar>
              <w:top w:w="9" w:type="dxa"/>
              <w:left w:w="9" w:type="dxa"/>
              <w:right w:w="9" w:type="dxa"/>
            </w:tcMar>
          </w:tcPr>
          <w:p w14:paraId="19269397"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11:00</w:t>
            </w:r>
          </w:p>
        </w:tc>
        <w:tc>
          <w:tcPr>
            <w:tcW w:w="1417" w:type="dxa"/>
            <w:shd w:val="clear" w:color="auto" w:fill="auto"/>
            <w:tcMar>
              <w:top w:w="9" w:type="dxa"/>
              <w:left w:w="9" w:type="dxa"/>
              <w:right w:w="9" w:type="dxa"/>
            </w:tcMar>
          </w:tcPr>
          <w:p w14:paraId="77F8BC4D"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15:00</w:t>
            </w:r>
          </w:p>
        </w:tc>
        <w:tc>
          <w:tcPr>
            <w:tcW w:w="1418" w:type="dxa"/>
            <w:shd w:val="clear" w:color="auto" w:fill="auto"/>
            <w:tcMar>
              <w:top w:w="9" w:type="dxa"/>
              <w:left w:w="9" w:type="dxa"/>
              <w:right w:w="9" w:type="dxa"/>
            </w:tcMar>
          </w:tcPr>
          <w:p w14:paraId="1C5CDBDF"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19:00</w:t>
            </w:r>
          </w:p>
        </w:tc>
        <w:tc>
          <w:tcPr>
            <w:tcW w:w="1417" w:type="dxa"/>
            <w:shd w:val="clear" w:color="auto" w:fill="auto"/>
            <w:tcMar>
              <w:top w:w="9" w:type="dxa"/>
              <w:left w:w="9" w:type="dxa"/>
              <w:right w:w="9" w:type="dxa"/>
            </w:tcMar>
          </w:tcPr>
          <w:p w14:paraId="316BC444"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23:00</w:t>
            </w:r>
          </w:p>
        </w:tc>
        <w:tc>
          <w:tcPr>
            <w:tcW w:w="1418" w:type="dxa"/>
            <w:shd w:val="clear" w:color="auto" w:fill="auto"/>
            <w:tcMar>
              <w:top w:w="9" w:type="dxa"/>
              <w:left w:w="9" w:type="dxa"/>
              <w:right w:w="9" w:type="dxa"/>
            </w:tcMar>
          </w:tcPr>
          <w:p w14:paraId="0E553EC5"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3:00</w:t>
            </w:r>
          </w:p>
        </w:tc>
        <w:tc>
          <w:tcPr>
            <w:tcW w:w="1276" w:type="dxa"/>
            <w:shd w:val="clear" w:color="auto" w:fill="auto"/>
            <w:tcMar>
              <w:top w:w="9" w:type="dxa"/>
              <w:left w:w="9" w:type="dxa"/>
              <w:right w:w="9" w:type="dxa"/>
            </w:tcMar>
          </w:tcPr>
          <w:p w14:paraId="7755CBC7"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7:00</w:t>
            </w:r>
          </w:p>
        </w:tc>
      </w:tr>
      <w:tr w:rsidR="00787169" w:rsidRPr="004C34FA" w14:paraId="1D19EDDE" w14:textId="77777777">
        <w:tc>
          <w:tcPr>
            <w:tcW w:w="3411" w:type="dxa"/>
            <w:shd w:val="clear" w:color="auto" w:fill="auto"/>
            <w:tcMar>
              <w:top w:w="9" w:type="dxa"/>
              <w:left w:w="9" w:type="dxa"/>
              <w:right w:w="9" w:type="dxa"/>
            </w:tcMar>
          </w:tcPr>
          <w:p w14:paraId="5129FCEC" w14:textId="6D27450B" w:rsidR="00787169" w:rsidRPr="004C34FA" w:rsidRDefault="003E052B">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Calculat</w:t>
            </w:r>
            <w:r>
              <w:rPr>
                <w:rFonts w:ascii="Book Antiqua" w:hAnsi="Book Antiqua"/>
                <w:bCs/>
                <w:color w:val="000000" w:themeColor="text1"/>
              </w:rPr>
              <w:t>ing</w:t>
            </w:r>
            <w:r w:rsidRPr="004C34FA">
              <w:rPr>
                <w:rFonts w:ascii="Book Antiqua" w:hAnsi="Book Antiqua"/>
                <w:bCs/>
                <w:color w:val="000000" w:themeColor="text1"/>
              </w:rPr>
              <w:t xml:space="preserve"> </w:t>
            </w:r>
            <w:r w:rsidR="006B1C84" w:rsidRPr="004C34FA">
              <w:rPr>
                <w:rFonts w:ascii="Book Antiqua" w:hAnsi="Book Antiqua"/>
                <w:bCs/>
                <w:color w:val="000000" w:themeColor="text1"/>
              </w:rPr>
              <w:t>liquid equilibrium</w:t>
            </w:r>
          </w:p>
        </w:tc>
        <w:tc>
          <w:tcPr>
            <w:tcW w:w="1418" w:type="dxa"/>
            <w:shd w:val="clear" w:color="auto" w:fill="auto"/>
            <w:tcMar>
              <w:top w:w="9" w:type="dxa"/>
              <w:left w:w="9" w:type="dxa"/>
              <w:right w:w="9" w:type="dxa"/>
            </w:tcMar>
          </w:tcPr>
          <w:p w14:paraId="52D8D149"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12:00</w:t>
            </w:r>
          </w:p>
        </w:tc>
        <w:tc>
          <w:tcPr>
            <w:tcW w:w="1417" w:type="dxa"/>
            <w:shd w:val="clear" w:color="auto" w:fill="auto"/>
            <w:tcMar>
              <w:top w:w="9" w:type="dxa"/>
              <w:left w:w="9" w:type="dxa"/>
              <w:right w:w="9" w:type="dxa"/>
            </w:tcMar>
          </w:tcPr>
          <w:p w14:paraId="62E1B868"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16:00</w:t>
            </w:r>
          </w:p>
        </w:tc>
        <w:tc>
          <w:tcPr>
            <w:tcW w:w="1418" w:type="dxa"/>
            <w:shd w:val="clear" w:color="auto" w:fill="auto"/>
            <w:tcMar>
              <w:top w:w="9" w:type="dxa"/>
              <w:left w:w="9" w:type="dxa"/>
              <w:right w:w="9" w:type="dxa"/>
            </w:tcMar>
          </w:tcPr>
          <w:p w14:paraId="086C544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20:00</w:t>
            </w:r>
          </w:p>
        </w:tc>
        <w:tc>
          <w:tcPr>
            <w:tcW w:w="1417" w:type="dxa"/>
            <w:shd w:val="clear" w:color="auto" w:fill="auto"/>
            <w:tcMar>
              <w:top w:w="9" w:type="dxa"/>
              <w:left w:w="9" w:type="dxa"/>
              <w:right w:w="9" w:type="dxa"/>
            </w:tcMar>
          </w:tcPr>
          <w:p w14:paraId="3EEA3A94"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00:00</w:t>
            </w:r>
          </w:p>
        </w:tc>
        <w:tc>
          <w:tcPr>
            <w:tcW w:w="1418" w:type="dxa"/>
            <w:shd w:val="clear" w:color="auto" w:fill="auto"/>
            <w:tcMar>
              <w:top w:w="9" w:type="dxa"/>
              <w:left w:w="9" w:type="dxa"/>
              <w:right w:w="9" w:type="dxa"/>
            </w:tcMar>
          </w:tcPr>
          <w:p w14:paraId="3AD6133D"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4:00</w:t>
            </w:r>
          </w:p>
        </w:tc>
        <w:tc>
          <w:tcPr>
            <w:tcW w:w="1276" w:type="dxa"/>
            <w:shd w:val="clear" w:color="auto" w:fill="auto"/>
            <w:tcMar>
              <w:top w:w="9" w:type="dxa"/>
              <w:left w:w="9" w:type="dxa"/>
              <w:right w:w="9" w:type="dxa"/>
            </w:tcMar>
          </w:tcPr>
          <w:p w14:paraId="41ACCBF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8:00</w:t>
            </w:r>
          </w:p>
        </w:tc>
      </w:tr>
    </w:tbl>
    <w:p w14:paraId="06C73265" w14:textId="77777777" w:rsidR="00787169" w:rsidRPr="004C34FA" w:rsidRDefault="00787169" w:rsidP="004C34FA">
      <w:pPr>
        <w:adjustRightInd w:val="0"/>
        <w:snapToGrid w:val="0"/>
        <w:spacing w:line="360" w:lineRule="auto"/>
        <w:jc w:val="both"/>
        <w:rPr>
          <w:rFonts w:ascii="Book Antiqua" w:hAnsi="Book Antiqua"/>
          <w:color w:val="000000" w:themeColor="text1"/>
        </w:rPr>
      </w:pPr>
    </w:p>
    <w:sectPr w:rsidR="00787169" w:rsidRPr="004C34F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D70EA" w14:textId="77777777" w:rsidR="0094131C" w:rsidRDefault="0094131C">
      <w:r>
        <w:separator/>
      </w:r>
    </w:p>
  </w:endnote>
  <w:endnote w:type="continuationSeparator" w:id="0">
    <w:p w14:paraId="1D5E50BE" w14:textId="77777777" w:rsidR="0094131C" w:rsidRDefault="0094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0523"/>
      <w:docPartObj>
        <w:docPartGallery w:val="AutoText"/>
      </w:docPartObj>
    </w:sdtPr>
    <w:sdtEndPr/>
    <w:sdtContent>
      <w:sdt>
        <w:sdtPr>
          <w:id w:val="-1769616900"/>
          <w:docPartObj>
            <w:docPartGallery w:val="AutoText"/>
          </w:docPartObj>
        </w:sdtPr>
        <w:sdtEndPr/>
        <w:sdtContent>
          <w:p w14:paraId="1BB1B488" w14:textId="77777777" w:rsidR="00787169" w:rsidRDefault="006B1C84">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4131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4131C">
              <w:rPr>
                <w:b/>
                <w:bCs/>
                <w:noProof/>
              </w:rPr>
              <w:t>1</w:t>
            </w:r>
            <w:r>
              <w:rPr>
                <w:b/>
                <w:bCs/>
                <w:sz w:val="24"/>
                <w:szCs w:val="24"/>
              </w:rPr>
              <w:fldChar w:fldCharType="end"/>
            </w:r>
          </w:p>
        </w:sdtContent>
      </w:sdt>
    </w:sdtContent>
  </w:sdt>
  <w:p w14:paraId="0B679236" w14:textId="77777777" w:rsidR="00787169" w:rsidRDefault="007871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B0FA5" w14:textId="77777777" w:rsidR="0094131C" w:rsidRDefault="0094131C">
      <w:r>
        <w:separator/>
      </w:r>
    </w:p>
  </w:footnote>
  <w:footnote w:type="continuationSeparator" w:id="0">
    <w:p w14:paraId="589FAA90" w14:textId="77777777" w:rsidR="0094131C" w:rsidRDefault="00941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286"/>
    <w:rsid w:val="00057142"/>
    <w:rsid w:val="00061941"/>
    <w:rsid w:val="00067EFB"/>
    <w:rsid w:val="00090849"/>
    <w:rsid w:val="00123531"/>
    <w:rsid w:val="00152251"/>
    <w:rsid w:val="001C7549"/>
    <w:rsid w:val="001F15D5"/>
    <w:rsid w:val="002309E0"/>
    <w:rsid w:val="002B7E94"/>
    <w:rsid w:val="002E32C8"/>
    <w:rsid w:val="00352580"/>
    <w:rsid w:val="00370A97"/>
    <w:rsid w:val="003821C6"/>
    <w:rsid w:val="00395E14"/>
    <w:rsid w:val="003E052B"/>
    <w:rsid w:val="003F6297"/>
    <w:rsid w:val="004058BA"/>
    <w:rsid w:val="004126B9"/>
    <w:rsid w:val="004439DC"/>
    <w:rsid w:val="00497567"/>
    <w:rsid w:val="004C34FA"/>
    <w:rsid w:val="004D2C3A"/>
    <w:rsid w:val="004D447C"/>
    <w:rsid w:val="004E36DA"/>
    <w:rsid w:val="004E62DC"/>
    <w:rsid w:val="00533C22"/>
    <w:rsid w:val="00534381"/>
    <w:rsid w:val="00540CD0"/>
    <w:rsid w:val="00572055"/>
    <w:rsid w:val="005F7303"/>
    <w:rsid w:val="006A243A"/>
    <w:rsid w:val="006B1C84"/>
    <w:rsid w:val="006B53A4"/>
    <w:rsid w:val="006E6EDE"/>
    <w:rsid w:val="00700E81"/>
    <w:rsid w:val="007176DD"/>
    <w:rsid w:val="007631FD"/>
    <w:rsid w:val="00777D1D"/>
    <w:rsid w:val="00787169"/>
    <w:rsid w:val="007C51F3"/>
    <w:rsid w:val="007E2F07"/>
    <w:rsid w:val="007F65A3"/>
    <w:rsid w:val="00835B5F"/>
    <w:rsid w:val="008864A7"/>
    <w:rsid w:val="008B372C"/>
    <w:rsid w:val="008E77FB"/>
    <w:rsid w:val="0094131C"/>
    <w:rsid w:val="009A270F"/>
    <w:rsid w:val="009C36CB"/>
    <w:rsid w:val="009C4F83"/>
    <w:rsid w:val="009E5C7A"/>
    <w:rsid w:val="00A06FF5"/>
    <w:rsid w:val="00A27A14"/>
    <w:rsid w:val="00A62BCE"/>
    <w:rsid w:val="00A77B3E"/>
    <w:rsid w:val="00A9043F"/>
    <w:rsid w:val="00AC2AFB"/>
    <w:rsid w:val="00AC3405"/>
    <w:rsid w:val="00B03D08"/>
    <w:rsid w:val="00B07049"/>
    <w:rsid w:val="00B15373"/>
    <w:rsid w:val="00B56934"/>
    <w:rsid w:val="00B60A8C"/>
    <w:rsid w:val="00B81F42"/>
    <w:rsid w:val="00BD10BF"/>
    <w:rsid w:val="00C05CE4"/>
    <w:rsid w:val="00C13315"/>
    <w:rsid w:val="00CA2A55"/>
    <w:rsid w:val="00D15528"/>
    <w:rsid w:val="00D15DF6"/>
    <w:rsid w:val="00D50A44"/>
    <w:rsid w:val="00D75F4B"/>
    <w:rsid w:val="00DA438F"/>
    <w:rsid w:val="00DC3826"/>
    <w:rsid w:val="00DD514F"/>
    <w:rsid w:val="00E3432E"/>
    <w:rsid w:val="00F17684"/>
    <w:rsid w:val="00F215DD"/>
    <w:rsid w:val="00F54C86"/>
    <w:rsid w:val="00FA3638"/>
    <w:rsid w:val="00FB7D9E"/>
    <w:rsid w:val="00FC05EC"/>
    <w:rsid w:val="00FC6710"/>
    <w:rsid w:val="2941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D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semiHidden/>
    <w:unhideWhenUsed/>
    <w:rsid w:val="009C4F83"/>
    <w:rPr>
      <w:sz w:val="18"/>
      <w:szCs w:val="18"/>
    </w:rPr>
  </w:style>
  <w:style w:type="character" w:customStyle="1" w:styleId="Char1">
    <w:name w:val="批注框文本 Char"/>
    <w:basedOn w:val="a0"/>
    <w:link w:val="a5"/>
    <w:semiHidden/>
    <w:rsid w:val="009C4F83"/>
    <w:rPr>
      <w:sz w:val="18"/>
      <w:szCs w:val="18"/>
      <w:lang w:eastAsia="en-US"/>
    </w:rPr>
  </w:style>
  <w:style w:type="character" w:styleId="a6">
    <w:name w:val="Hyperlink"/>
    <w:basedOn w:val="a0"/>
    <w:unhideWhenUsed/>
    <w:rsid w:val="007C5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semiHidden/>
    <w:unhideWhenUsed/>
    <w:rsid w:val="009C4F83"/>
    <w:rPr>
      <w:sz w:val="18"/>
      <w:szCs w:val="18"/>
    </w:rPr>
  </w:style>
  <w:style w:type="character" w:customStyle="1" w:styleId="Char1">
    <w:name w:val="批注框文本 Char"/>
    <w:basedOn w:val="a0"/>
    <w:link w:val="a5"/>
    <w:semiHidden/>
    <w:rsid w:val="009C4F83"/>
    <w:rPr>
      <w:sz w:val="18"/>
      <w:szCs w:val="18"/>
      <w:lang w:eastAsia="en-US"/>
    </w:rPr>
  </w:style>
  <w:style w:type="character" w:styleId="a6">
    <w:name w:val="Hyperlink"/>
    <w:basedOn w:val="a0"/>
    <w:unhideWhenUsed/>
    <w:rsid w:val="007C5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3068</Words>
  <Characters>17491</Characters>
  <Application>Microsoft Office Word</Application>
  <DocSecurity>0</DocSecurity>
  <Lines>145</Lines>
  <Paragraphs>41</Paragraphs>
  <ScaleCrop>false</ScaleCrop>
  <Company>微软中国</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7</cp:revision>
  <dcterms:created xsi:type="dcterms:W3CDTF">2020-10-07T12:47:00Z</dcterms:created>
  <dcterms:modified xsi:type="dcterms:W3CDTF">2020-11-23T05:23:00Z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