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F47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Name of Journal: </w:t>
      </w:r>
      <w:r w:rsidRPr="009D612C">
        <w:rPr>
          <w:rFonts w:ascii="Book Antiqua" w:eastAsia="Book Antiqua" w:hAnsi="Book Antiqua" w:cs="Book Antiqua"/>
          <w:i/>
          <w:color w:val="000000"/>
        </w:rPr>
        <w:t>World Journal of Clinical Cases</w:t>
      </w:r>
    </w:p>
    <w:p w14:paraId="496B9DD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NO: </w:t>
      </w:r>
      <w:r w:rsidRPr="009D612C">
        <w:rPr>
          <w:rFonts w:ascii="Book Antiqua" w:eastAsia="Book Antiqua" w:hAnsi="Book Antiqua" w:cs="Book Antiqua"/>
          <w:color w:val="000000"/>
        </w:rPr>
        <w:t>59245</w:t>
      </w:r>
    </w:p>
    <w:p w14:paraId="4093B41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Type: </w:t>
      </w:r>
      <w:r w:rsidRPr="009D612C">
        <w:rPr>
          <w:rFonts w:ascii="Book Antiqua" w:eastAsia="Book Antiqua" w:hAnsi="Book Antiqua" w:cs="Book Antiqua"/>
          <w:color w:val="000000"/>
        </w:rPr>
        <w:t>ORIGINAL ARTICLE</w:t>
      </w:r>
    </w:p>
    <w:p w14:paraId="7D70FF3E" w14:textId="77777777" w:rsidR="00A77B3E" w:rsidRPr="009D612C" w:rsidRDefault="00A77B3E" w:rsidP="009D612C">
      <w:pPr>
        <w:spacing w:line="360" w:lineRule="auto"/>
        <w:jc w:val="both"/>
        <w:rPr>
          <w:rFonts w:ascii="Book Antiqua" w:hAnsi="Book Antiqua"/>
        </w:rPr>
      </w:pPr>
    </w:p>
    <w:p w14:paraId="72FCD76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Observational Study</w:t>
      </w:r>
    </w:p>
    <w:p w14:paraId="68E030DB" w14:textId="3CAE46E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Effects of different statins</w:t>
      </w:r>
      <w:r w:rsidR="00281952">
        <w:rPr>
          <w:rFonts w:ascii="Book Antiqua" w:eastAsia="Book Antiqua" w:hAnsi="Book Antiqua" w:cs="Book Antiqua"/>
          <w:b/>
          <w:bCs/>
          <w:color w:val="000000"/>
        </w:rPr>
        <w:t xml:space="preserve"> </w:t>
      </w:r>
      <w:r w:rsidRPr="009D612C">
        <w:rPr>
          <w:rFonts w:ascii="Book Antiqua" w:eastAsia="Book Antiqua" w:hAnsi="Book Antiqua" w:cs="Book Antiqua"/>
          <w:b/>
          <w:bCs/>
          <w:color w:val="000000"/>
        </w:rPr>
        <w:t>application</w:t>
      </w:r>
      <w:r w:rsidR="00281952">
        <w:rPr>
          <w:rFonts w:ascii="Book Antiqua" w:eastAsia="Book Antiqua" w:hAnsi="Book Antiqua" w:cs="Book Antiqua"/>
          <w:b/>
          <w:bCs/>
          <w:color w:val="000000"/>
        </w:rPr>
        <w:t xml:space="preserve"> </w:t>
      </w:r>
      <w:r w:rsidRPr="009D612C">
        <w:rPr>
          <w:rFonts w:ascii="Book Antiqua" w:eastAsia="Book Antiqua" w:hAnsi="Book Antiqua" w:cs="Book Antiqua"/>
          <w:b/>
          <w:bCs/>
          <w:color w:val="000000"/>
        </w:rPr>
        <w:t>methods</w:t>
      </w:r>
      <w:r w:rsidRPr="009D612C">
        <w:rPr>
          <w:rFonts w:ascii="Book Antiqua" w:eastAsia="Book Antiqua" w:hAnsi="Book Antiqua" w:cs="Book Antiqua"/>
          <w:b/>
          <w:bCs/>
          <w:color w:val="000000"/>
        </w:rPr>
        <w:t xml:space="preserve"> on plaque</w:t>
      </w:r>
      <w:r w:rsidR="008D4436">
        <w:rPr>
          <w:rFonts w:ascii="Book Antiqua" w:eastAsia="Book Antiqua" w:hAnsi="Book Antiqua" w:cs="Book Antiqua"/>
          <w:b/>
          <w:bCs/>
          <w:color w:val="000000"/>
        </w:rPr>
        <w:t>s</w:t>
      </w:r>
      <w:r w:rsidRPr="009D612C">
        <w:rPr>
          <w:rFonts w:ascii="Book Antiqua" w:eastAsia="Book Antiqua" w:hAnsi="Book Antiqua" w:cs="Book Antiqua"/>
          <w:b/>
          <w:bCs/>
          <w:color w:val="000000"/>
        </w:rPr>
        <w:t xml:space="preserve"> in </w:t>
      </w:r>
      <w:r w:rsidRPr="009D612C">
        <w:rPr>
          <w:rFonts w:ascii="Book Antiqua" w:eastAsia="Book Antiqua" w:hAnsi="Book Antiqua" w:cs="Book Antiqua"/>
          <w:b/>
          <w:bCs/>
          <w:color w:val="000000"/>
        </w:rPr>
        <w:t>patients with coronary atherosclerosis</w:t>
      </w:r>
    </w:p>
    <w:p w14:paraId="7BBF2270" w14:textId="77777777" w:rsidR="00A77B3E" w:rsidRPr="009D612C" w:rsidRDefault="00A77B3E" w:rsidP="009D612C">
      <w:pPr>
        <w:spacing w:line="360" w:lineRule="auto"/>
        <w:jc w:val="both"/>
        <w:rPr>
          <w:rFonts w:ascii="Book Antiqua" w:hAnsi="Book Antiqua"/>
        </w:rPr>
      </w:pPr>
    </w:p>
    <w:p w14:paraId="6E991D91" w14:textId="0FB767DF" w:rsidR="00A77B3E" w:rsidRPr="00FC6D4C" w:rsidRDefault="00281952" w:rsidP="009D612C">
      <w:pPr>
        <w:spacing w:line="360" w:lineRule="auto"/>
        <w:jc w:val="both"/>
        <w:rPr>
          <w:rFonts w:ascii="Book Antiqua" w:hAnsi="Book Antiqua"/>
        </w:rPr>
      </w:pPr>
      <w:r w:rsidRPr="00FC6D4C">
        <w:rPr>
          <w:rFonts w:ascii="Book Antiqua" w:eastAsia="Book Antiqua" w:hAnsi="Book Antiqua" w:cs="Book Antiqua"/>
          <w:color w:val="000000"/>
        </w:rPr>
        <w:t xml:space="preserve">Wu X </w:t>
      </w:r>
      <w:r w:rsidRPr="00FC6D4C">
        <w:rPr>
          <w:rFonts w:ascii="Book Antiqua" w:eastAsia="Book Antiqua" w:hAnsi="Book Antiqua" w:cs="Book Antiqua"/>
          <w:i/>
          <w:iCs/>
          <w:color w:val="000000"/>
        </w:rPr>
        <w:t>et al</w:t>
      </w:r>
      <w:r w:rsidRPr="00FC6D4C">
        <w:rPr>
          <w:rFonts w:ascii="Book Antiqua" w:eastAsia="Book Antiqua" w:hAnsi="Book Antiqua" w:cs="Book Antiqua"/>
          <w:color w:val="000000"/>
        </w:rPr>
        <w:t xml:space="preserve">. </w:t>
      </w:r>
      <w:bookmarkStart w:id="0" w:name="OLE_LINK52"/>
      <w:bookmarkStart w:id="1" w:name="OLE_LINK53"/>
      <w:r w:rsidR="009B43F5" w:rsidRPr="00FC6D4C">
        <w:rPr>
          <w:rFonts w:ascii="Book Antiqua" w:eastAsia="Book Antiqua" w:hAnsi="Book Antiqua" w:cs="Book Antiqua"/>
          <w:color w:val="000000"/>
        </w:rPr>
        <w:t>Statins</w:t>
      </w:r>
      <w:r w:rsidRPr="00FC6D4C">
        <w:rPr>
          <w:rFonts w:ascii="Book Antiqua" w:eastAsia="Book Antiqua" w:hAnsi="Book Antiqua" w:cs="Book Antiqua"/>
          <w:color w:val="000000"/>
        </w:rPr>
        <w:t xml:space="preserve"> </w:t>
      </w:r>
      <w:r w:rsidR="009B43F5" w:rsidRPr="00FC6D4C">
        <w:rPr>
          <w:rFonts w:ascii="Book Antiqua" w:eastAsia="Book Antiqua" w:hAnsi="Book Antiqua" w:cs="Book Antiqua"/>
          <w:color w:val="000000"/>
        </w:rPr>
        <w:t>application</w:t>
      </w:r>
      <w:r w:rsidRPr="00FC6D4C">
        <w:rPr>
          <w:rFonts w:ascii="Book Antiqua" w:eastAsia="Book Antiqua" w:hAnsi="Book Antiqua" w:cs="Book Antiqua"/>
          <w:color w:val="000000"/>
        </w:rPr>
        <w:t xml:space="preserve"> </w:t>
      </w:r>
      <w:r w:rsidR="009B43F5" w:rsidRPr="00FC6D4C">
        <w:rPr>
          <w:rFonts w:ascii="Book Antiqua" w:eastAsia="Book Antiqua" w:hAnsi="Book Antiqua" w:cs="Book Antiqua"/>
          <w:color w:val="000000"/>
        </w:rPr>
        <w:t>methods and coronary atherosclerosis</w:t>
      </w:r>
    </w:p>
    <w:bookmarkEnd w:id="0"/>
    <w:bookmarkEnd w:id="1"/>
    <w:p w14:paraId="03103FB0" w14:textId="77777777" w:rsidR="00A77B3E" w:rsidRPr="009D612C" w:rsidRDefault="00A77B3E" w:rsidP="009D612C">
      <w:pPr>
        <w:spacing w:line="360" w:lineRule="auto"/>
        <w:jc w:val="both"/>
        <w:rPr>
          <w:rFonts w:ascii="Book Antiqua" w:hAnsi="Book Antiqua"/>
        </w:rPr>
      </w:pPr>
    </w:p>
    <w:p w14:paraId="2167E7B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Xia </w:t>
      </w:r>
      <w:bookmarkStart w:id="2" w:name="OLE_LINK50"/>
      <w:bookmarkStart w:id="3" w:name="OLE_LINK51"/>
      <w:r w:rsidRPr="009D612C">
        <w:rPr>
          <w:rFonts w:ascii="Book Antiqua" w:eastAsia="Book Antiqua" w:hAnsi="Book Antiqua" w:cs="Book Antiqua"/>
          <w:color w:val="000000"/>
        </w:rPr>
        <w:t>Wu</w:t>
      </w:r>
      <w:bookmarkEnd w:id="2"/>
      <w:bookmarkEnd w:id="3"/>
      <w:r w:rsidRPr="009D612C">
        <w:rPr>
          <w:rFonts w:ascii="Book Antiqua" w:eastAsia="Book Antiqua" w:hAnsi="Book Antiqua" w:cs="Book Antiqua"/>
          <w:color w:val="000000"/>
        </w:rPr>
        <w:t>, Xiao-Bo Liu, Ting Liu, Wen Tian, Yu-Jiao Sun</w:t>
      </w:r>
    </w:p>
    <w:p w14:paraId="2A31AB88" w14:textId="77777777" w:rsidR="00A77B3E" w:rsidRPr="009D612C" w:rsidRDefault="00A77B3E" w:rsidP="009D612C">
      <w:pPr>
        <w:spacing w:line="360" w:lineRule="auto"/>
        <w:jc w:val="both"/>
        <w:rPr>
          <w:rFonts w:ascii="Book Antiqua" w:hAnsi="Book Antiqua"/>
        </w:rPr>
      </w:pPr>
    </w:p>
    <w:p w14:paraId="4E8E4C88" w14:textId="2A5A4CE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Xia Wu, Xiao-Bo Liu, Wen Tian, Yu-Jiao Sun, </w:t>
      </w:r>
      <w:r w:rsidRPr="009D612C">
        <w:rPr>
          <w:rFonts w:ascii="Book Antiqua" w:eastAsia="Book Antiqua" w:hAnsi="Book Antiqua" w:cs="Book Antiqua"/>
          <w:color w:val="000000"/>
        </w:rPr>
        <w:t>Department of Geriatrics, First Affiliated Hospital of China Medical University, Shenyang 110001, Liaoning Province, China</w:t>
      </w:r>
    </w:p>
    <w:p w14:paraId="441AEC3A" w14:textId="77777777" w:rsidR="00A77B3E" w:rsidRPr="009D612C" w:rsidRDefault="00A77B3E" w:rsidP="009D612C">
      <w:pPr>
        <w:spacing w:line="360" w:lineRule="auto"/>
        <w:jc w:val="both"/>
        <w:rPr>
          <w:rFonts w:ascii="Book Antiqua" w:hAnsi="Book Antiqua"/>
        </w:rPr>
      </w:pPr>
    </w:p>
    <w:p w14:paraId="57E5395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Ting Liu, </w:t>
      </w:r>
      <w:r w:rsidRPr="009D612C">
        <w:rPr>
          <w:rFonts w:ascii="Book Antiqua" w:eastAsia="Book Antiqua" w:hAnsi="Book Antiqua" w:cs="Book Antiqua"/>
          <w:color w:val="000000"/>
        </w:rPr>
        <w:t>Department of Radiology, First Affiliated Hospital of China Medical University, Shenyang 110001, Liaoning Province, China</w:t>
      </w:r>
    </w:p>
    <w:p w14:paraId="0FD5E1BA" w14:textId="77777777" w:rsidR="00A77B3E" w:rsidRPr="009D612C" w:rsidRDefault="00A77B3E" w:rsidP="009D612C">
      <w:pPr>
        <w:spacing w:line="360" w:lineRule="auto"/>
        <w:jc w:val="both"/>
        <w:rPr>
          <w:rFonts w:ascii="Book Antiqua" w:hAnsi="Book Antiqua"/>
        </w:rPr>
      </w:pPr>
    </w:p>
    <w:p w14:paraId="1B41609C" w14:textId="2D7348A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Author contributions: </w:t>
      </w:r>
      <w:r w:rsidRPr="009D612C">
        <w:rPr>
          <w:rFonts w:ascii="Book Antiqua" w:eastAsia="Book Antiqua" w:hAnsi="Book Antiqua" w:cs="Book Antiqua"/>
          <w:color w:val="000000"/>
        </w:rPr>
        <w:t>Wu</w:t>
      </w:r>
      <w:r w:rsidR="00C3568C">
        <w:rPr>
          <w:rFonts w:ascii="Book Antiqua" w:eastAsia="Book Antiqua" w:hAnsi="Book Antiqua" w:cs="Book Antiqua"/>
          <w:color w:val="000000"/>
        </w:rPr>
        <w:t xml:space="preserve"> X</w:t>
      </w:r>
      <w:r w:rsidRPr="009D612C">
        <w:rPr>
          <w:rFonts w:ascii="Book Antiqua" w:eastAsia="Book Antiqua" w:hAnsi="Book Antiqua" w:cs="Book Antiqua"/>
          <w:color w:val="000000"/>
        </w:rPr>
        <w:t xml:space="preserve"> participated</w:t>
      </w:r>
      <w:r w:rsidRPr="009D612C">
        <w:rPr>
          <w:rFonts w:ascii="Book Antiqua" w:eastAsia="Book Antiqua" w:hAnsi="Book Antiqua" w:cs="Book Antiqua"/>
          <w:color w:val="000000"/>
        </w:rPr>
        <w:t xml:space="preserve"> in the design of the study, acquired</w:t>
      </w:r>
      <w:r w:rsidR="00C3568C">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Pr="009D612C">
        <w:rPr>
          <w:rFonts w:ascii="Book Antiqua" w:eastAsia="Book Antiqua" w:hAnsi="Book Antiqua" w:cs="Book Antiqua"/>
          <w:color w:val="000000"/>
        </w:rPr>
        <w:t>data, performed the statistical analysis</w:t>
      </w:r>
      <w:r w:rsidR="002A70BF">
        <w:rPr>
          <w:rFonts w:ascii="Book Antiqua" w:eastAsia="Book Antiqua" w:hAnsi="Book Antiqua" w:cs="Book Antiqua"/>
          <w:color w:val="000000"/>
        </w:rPr>
        <w:t>,</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and drafted the manuscript</w:t>
      </w:r>
      <w:r w:rsidR="00C3568C">
        <w:rPr>
          <w:rFonts w:ascii="Book Antiqua" w:eastAsia="Book Antiqua" w:hAnsi="Book Antiqua" w:cs="Book Antiqua"/>
          <w:color w:val="000000"/>
        </w:rPr>
        <w:t>;</w:t>
      </w:r>
      <w:r w:rsidRPr="009D612C">
        <w:rPr>
          <w:rFonts w:ascii="Book Antiqua" w:eastAsia="Book Antiqua" w:hAnsi="Book Antiqua" w:cs="Book Antiqua"/>
          <w:color w:val="000000"/>
        </w:rPr>
        <w:t xml:space="preserve"> Liu</w:t>
      </w:r>
      <w:r w:rsidR="00C3568C">
        <w:rPr>
          <w:rFonts w:ascii="Book Antiqua" w:eastAsia="Book Antiqua" w:hAnsi="Book Antiqua" w:cs="Book Antiqua"/>
          <w:color w:val="000000"/>
        </w:rPr>
        <w:t xml:space="preserve"> XB</w:t>
      </w:r>
      <w:r w:rsidRPr="009D612C">
        <w:rPr>
          <w:rFonts w:ascii="Book Antiqua" w:eastAsia="Book Antiqua" w:hAnsi="Book Antiqua" w:cs="Book Antiqua"/>
          <w:color w:val="000000"/>
        </w:rPr>
        <w:t xml:space="preserve"> acquired</w:t>
      </w:r>
      <w:r w:rsidR="002A70BF">
        <w:rPr>
          <w:rFonts w:ascii="Book Antiqua" w:eastAsia="Book Antiqua" w:hAnsi="Book Antiqua" w:cs="Book Antiqua"/>
          <w:color w:val="000000"/>
        </w:rPr>
        <w:t xml:space="preserve"> </w:t>
      </w:r>
      <w:r w:rsidR="00820414">
        <w:rPr>
          <w:rFonts w:ascii="Book Antiqua" w:eastAsia="Book Antiqua" w:hAnsi="Book Antiqua" w:cs="Book Antiqua"/>
          <w:color w:val="000000"/>
        </w:rPr>
        <w:t xml:space="preserve">and </w:t>
      </w:r>
      <w:proofErr w:type="spellStart"/>
      <w:r w:rsidR="00820414">
        <w:rPr>
          <w:rFonts w:ascii="Book Antiqua" w:eastAsia="Book Antiqua" w:hAnsi="Book Antiqua" w:cs="Book Antiqua"/>
          <w:color w:val="000000"/>
        </w:rPr>
        <w:t>analysed</w:t>
      </w:r>
      <w:proofErr w:type="spellEnd"/>
      <w:r w:rsidR="00820414">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00820414">
        <w:rPr>
          <w:rFonts w:ascii="Book Antiqua" w:eastAsia="Book Antiqua" w:hAnsi="Book Antiqua" w:cs="Book Antiqua"/>
          <w:color w:val="000000"/>
        </w:rPr>
        <w:t>data</w:t>
      </w:r>
      <w:r w:rsidR="00C3568C">
        <w:rPr>
          <w:rFonts w:ascii="Book Antiqua" w:eastAsia="Book Antiqua" w:hAnsi="Book Antiqua" w:cs="Book Antiqua"/>
          <w:color w:val="000000"/>
        </w:rPr>
        <w:t>;</w:t>
      </w:r>
      <w:r w:rsidRPr="009D612C">
        <w:rPr>
          <w:rFonts w:ascii="Book Antiqua" w:eastAsia="Book Antiqua" w:hAnsi="Book Antiqua" w:cs="Book Antiqua"/>
          <w:color w:val="000000"/>
        </w:rPr>
        <w:t xml:space="preserve"> Liu</w:t>
      </w:r>
      <w:r w:rsidR="00C3568C">
        <w:rPr>
          <w:rFonts w:ascii="Book Antiqua" w:eastAsia="Book Antiqua" w:hAnsi="Book Antiqua" w:cs="Book Antiqua"/>
          <w:color w:val="000000"/>
        </w:rPr>
        <w:t xml:space="preserve"> T</w:t>
      </w:r>
      <w:r w:rsidRPr="009D612C">
        <w:rPr>
          <w:rFonts w:ascii="Book Antiqua" w:eastAsia="Book Antiqua" w:hAnsi="Book Antiqua" w:cs="Book Antiqua"/>
          <w:color w:val="000000"/>
        </w:rPr>
        <w:t xml:space="preserve"> and Tian</w:t>
      </w:r>
      <w:r w:rsidR="00C3568C">
        <w:rPr>
          <w:rFonts w:ascii="Book Antiqua" w:eastAsia="Book Antiqua" w:hAnsi="Book Antiqua" w:cs="Book Antiqua"/>
          <w:color w:val="000000"/>
        </w:rPr>
        <w:t xml:space="preserve"> W </w:t>
      </w:r>
      <w:r w:rsidRPr="009D612C">
        <w:rPr>
          <w:rFonts w:ascii="Book Antiqua" w:eastAsia="Book Antiqua" w:hAnsi="Book Antiqua" w:cs="Book Antiqua"/>
          <w:color w:val="000000"/>
        </w:rPr>
        <w:t>acquired</w:t>
      </w:r>
      <w:r w:rsidR="00C3568C">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Pr="009D612C">
        <w:rPr>
          <w:rFonts w:ascii="Book Antiqua" w:eastAsia="Book Antiqua" w:hAnsi="Book Antiqua" w:cs="Book Antiqua"/>
          <w:color w:val="000000"/>
        </w:rPr>
        <w:t>data</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Sun</w:t>
      </w:r>
      <w:r w:rsidR="00C3568C">
        <w:rPr>
          <w:rFonts w:ascii="Book Antiqua" w:eastAsia="Book Antiqua" w:hAnsi="Book Antiqua" w:cs="Book Antiqua"/>
          <w:color w:val="000000"/>
        </w:rPr>
        <w:t xml:space="preserve"> YJ</w:t>
      </w:r>
      <w:r w:rsidRPr="009D612C">
        <w:rPr>
          <w:rFonts w:ascii="Book Antiqua" w:eastAsia="Book Antiqua" w:hAnsi="Book Antiqua" w:cs="Book Antiqua"/>
          <w:color w:val="000000"/>
        </w:rPr>
        <w:t xml:space="preserve"> conceived of the study, participated in its design and coordination, helped to draft the manuscript, and provided critical revision for important intellectual content</w:t>
      </w:r>
      <w:r w:rsidR="00C3568C">
        <w:rPr>
          <w:rFonts w:ascii="Book Antiqua" w:eastAsia="Book Antiqua" w:hAnsi="Book Antiqua" w:cs="Book Antiqua"/>
          <w:color w:val="000000"/>
        </w:rPr>
        <w:t>; a</w:t>
      </w:r>
      <w:r w:rsidRPr="009D612C">
        <w:rPr>
          <w:rFonts w:ascii="Book Antiqua" w:eastAsia="Book Antiqua" w:hAnsi="Book Antiqua" w:cs="Book Antiqua"/>
          <w:color w:val="000000"/>
        </w:rPr>
        <w:t>ll authors approved</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the</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final</w:t>
      </w:r>
      <w:r w:rsidR="002A70BF">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version of the article to be published. </w:t>
      </w:r>
    </w:p>
    <w:p w14:paraId="3623F173" w14:textId="77777777" w:rsidR="00A77B3E" w:rsidRPr="009D612C" w:rsidRDefault="00A77B3E" w:rsidP="009D612C">
      <w:pPr>
        <w:spacing w:line="360" w:lineRule="auto"/>
        <w:jc w:val="both"/>
        <w:rPr>
          <w:rFonts w:ascii="Book Antiqua" w:hAnsi="Book Antiqua"/>
        </w:rPr>
      </w:pPr>
    </w:p>
    <w:p w14:paraId="1BF2AC23" w14:textId="34DA68B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Corresponding author: Yu-Jiao Sun, MD, Chief Doctor, </w:t>
      </w:r>
      <w:r w:rsidRPr="009D612C">
        <w:rPr>
          <w:rFonts w:ascii="Book Antiqua" w:eastAsia="Book Antiqua" w:hAnsi="Book Antiqua" w:cs="Book Antiqua"/>
          <w:color w:val="000000"/>
        </w:rPr>
        <w:t>Department of Geriatrics, First Affiliated Hospital of China Medical University, N</w:t>
      </w:r>
      <w:r w:rsidR="00B72E73" w:rsidRPr="009D612C">
        <w:rPr>
          <w:rFonts w:ascii="Book Antiqua" w:eastAsia="Book Antiqua" w:hAnsi="Book Antiqua" w:cs="Book Antiqua"/>
          <w:color w:val="000000"/>
        </w:rPr>
        <w:t>o</w:t>
      </w:r>
      <w:r w:rsidRPr="009D612C">
        <w:rPr>
          <w:rFonts w:ascii="Book Antiqua" w:eastAsia="Book Antiqua" w:hAnsi="Book Antiqua" w:cs="Book Antiqua"/>
          <w:color w:val="000000"/>
        </w:rPr>
        <w:t xml:space="preserve">. 155 Nanjing North Street, </w:t>
      </w:r>
      <w:proofErr w:type="spellStart"/>
      <w:r w:rsidRPr="009D612C">
        <w:rPr>
          <w:rFonts w:ascii="Book Antiqua" w:eastAsia="Book Antiqua" w:hAnsi="Book Antiqua" w:cs="Book Antiqua"/>
          <w:color w:val="000000"/>
        </w:rPr>
        <w:t>Heping</w:t>
      </w:r>
      <w:proofErr w:type="spellEnd"/>
      <w:r w:rsidRPr="009D612C">
        <w:rPr>
          <w:rFonts w:ascii="Book Antiqua" w:eastAsia="Book Antiqua" w:hAnsi="Book Antiqua" w:cs="Book Antiqua"/>
          <w:color w:val="000000"/>
        </w:rPr>
        <w:t xml:space="preserve"> Ward, Shenyang 110001, Liaoning Province, China. sunyujiaomy08@sina.cn</w:t>
      </w:r>
    </w:p>
    <w:p w14:paraId="47C268A5" w14:textId="77777777" w:rsidR="00A77B3E" w:rsidRPr="009D612C" w:rsidRDefault="00A77B3E" w:rsidP="009D612C">
      <w:pPr>
        <w:spacing w:line="360" w:lineRule="auto"/>
        <w:jc w:val="both"/>
        <w:rPr>
          <w:rFonts w:ascii="Book Antiqua" w:hAnsi="Book Antiqua"/>
        </w:rPr>
      </w:pPr>
    </w:p>
    <w:p w14:paraId="0835690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lastRenderedPageBreak/>
        <w:t xml:space="preserve">Received: </w:t>
      </w:r>
      <w:r w:rsidRPr="009D612C">
        <w:rPr>
          <w:rFonts w:ascii="Book Antiqua" w:eastAsia="Book Antiqua" w:hAnsi="Book Antiqua" w:cs="Book Antiqua"/>
          <w:color w:val="000000"/>
        </w:rPr>
        <w:t>September 28, 2020</w:t>
      </w:r>
    </w:p>
    <w:p w14:paraId="040BA27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Revised: </w:t>
      </w:r>
      <w:r w:rsidRPr="009D612C">
        <w:rPr>
          <w:rFonts w:ascii="Book Antiqua" w:eastAsia="Book Antiqua" w:hAnsi="Book Antiqua" w:cs="Book Antiqua"/>
          <w:color w:val="000000"/>
        </w:rPr>
        <w:t>November 23, 2020</w:t>
      </w:r>
    </w:p>
    <w:p w14:paraId="4D637B8D" w14:textId="6C266465"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Accepted: </w:t>
      </w:r>
      <w:r w:rsidR="006D00C0" w:rsidRPr="006D00C0">
        <w:rPr>
          <w:rFonts w:ascii="Book Antiqua" w:eastAsia="Book Antiqua" w:hAnsi="Book Antiqua" w:cs="Book Antiqua"/>
          <w:color w:val="000000"/>
        </w:rPr>
        <w:t>December 10, 2020</w:t>
      </w:r>
    </w:p>
    <w:p w14:paraId="7C87BA6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Published online: </w:t>
      </w:r>
    </w:p>
    <w:p w14:paraId="7E069D4A" w14:textId="77777777" w:rsidR="00A77B3E" w:rsidRPr="009D612C" w:rsidRDefault="00A77B3E" w:rsidP="009D612C">
      <w:pPr>
        <w:spacing w:line="360" w:lineRule="auto"/>
        <w:jc w:val="both"/>
        <w:rPr>
          <w:rFonts w:ascii="Book Antiqua" w:hAnsi="Book Antiqua"/>
        </w:rPr>
        <w:sectPr w:rsidR="00A77B3E" w:rsidRPr="009D612C">
          <w:footerReference w:type="default" r:id="rId7"/>
          <w:pgSz w:w="12240" w:h="15840"/>
          <w:pgMar w:top="1440" w:right="1440" w:bottom="1440" w:left="1440" w:header="720" w:footer="720" w:gutter="0"/>
          <w:cols w:space="720"/>
          <w:docGrid w:linePitch="360"/>
        </w:sectPr>
      </w:pPr>
    </w:p>
    <w:p w14:paraId="5ECD0F9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lastRenderedPageBreak/>
        <w:t>Abstract</w:t>
      </w:r>
    </w:p>
    <w:p w14:paraId="7BDC5A3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BACKGROUND</w:t>
      </w:r>
    </w:p>
    <w:p w14:paraId="4F7CDC12" w14:textId="3AB70F6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Discontinued application of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may be related</w:t>
      </w:r>
      <w:r w:rsidRPr="009D612C">
        <w:rPr>
          <w:rFonts w:ascii="Book Antiqua" w:eastAsia="Book Antiqua" w:hAnsi="Book Antiqua" w:cs="Book Antiqua"/>
          <w:color w:val="000000"/>
        </w:rPr>
        <w:t xml:space="preserve"> to</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adverse cardiovascular events. </w:t>
      </w:r>
      <w:r w:rsidR="002A70BF">
        <w:rPr>
          <w:rFonts w:ascii="Book Antiqua" w:eastAsia="Book Antiqua" w:hAnsi="Book Antiqua" w:cs="Book Antiqua"/>
          <w:color w:val="000000"/>
        </w:rPr>
        <w:t>However,</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it is unclear whether different statins admini</w:t>
      </w:r>
      <w:r w:rsidRPr="009D612C">
        <w:rPr>
          <w:rFonts w:ascii="Book Antiqua" w:eastAsia="Book Antiqua" w:hAnsi="Book Antiqua" w:cs="Book Antiqua"/>
          <w:color w:val="000000"/>
        </w:rPr>
        <w:t>stration methods have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artery plaques.</w:t>
      </w:r>
    </w:p>
    <w:p w14:paraId="04138977" w14:textId="77777777" w:rsidR="00A77B3E" w:rsidRPr="009D612C" w:rsidRDefault="00A77B3E" w:rsidP="009D612C">
      <w:pPr>
        <w:spacing w:line="360" w:lineRule="auto"/>
        <w:jc w:val="both"/>
        <w:rPr>
          <w:rFonts w:ascii="Book Antiqua" w:hAnsi="Book Antiqua"/>
        </w:rPr>
      </w:pPr>
    </w:p>
    <w:p w14:paraId="7C8D556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AIM</w:t>
      </w:r>
    </w:p>
    <w:p w14:paraId="5512FD1B" w14:textId="04E25EB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To evaluate the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w:t>
      </w:r>
      <w:r w:rsidRPr="009D612C">
        <w:rPr>
          <w:rFonts w:ascii="Book Antiqua" w:eastAsia="Book Antiqua" w:hAnsi="Book Antiqua" w:cs="Book Antiqua"/>
          <w:color w:val="000000"/>
        </w:rPr>
        <w:t>ds on plaque</w:t>
      </w:r>
      <w:r w:rsidR="008D4436">
        <w:rPr>
          <w:rFonts w:ascii="Book Antiqua" w:eastAsia="Book Antiqua" w:hAnsi="Book Antiqua" w:cs="Book Antiqua"/>
          <w:color w:val="000000"/>
        </w:rPr>
        <w:t>s</w:t>
      </w:r>
      <w:r w:rsidRPr="009D612C">
        <w:rPr>
          <w:rFonts w:ascii="Book Antiqua" w:eastAsia="Book Antiqua" w:hAnsi="Book Antiqua" w:cs="Book Antiqua"/>
          <w:color w:val="000000"/>
        </w:rPr>
        <w:t xml:space="preserve"> in p</w:t>
      </w:r>
      <w:r w:rsidRPr="009D612C">
        <w:rPr>
          <w:rFonts w:ascii="Book Antiqua" w:eastAsia="Book Antiqua" w:hAnsi="Book Antiqua" w:cs="Book Antiqua"/>
          <w:color w:val="000000"/>
        </w:rPr>
        <w:t>atients with coronary atherosclerosis.</w:t>
      </w:r>
    </w:p>
    <w:p w14:paraId="5484CBCD" w14:textId="77777777" w:rsidR="00A77B3E" w:rsidRPr="009D612C" w:rsidRDefault="00A77B3E" w:rsidP="009D612C">
      <w:pPr>
        <w:spacing w:line="360" w:lineRule="auto"/>
        <w:jc w:val="both"/>
        <w:rPr>
          <w:rFonts w:ascii="Book Antiqua" w:hAnsi="Book Antiqua"/>
        </w:rPr>
      </w:pPr>
    </w:p>
    <w:p w14:paraId="058B4CE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METHODS</w:t>
      </w:r>
    </w:p>
    <w:p w14:paraId="4C11A35D" w14:textId="532713AC"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A total of 100 patients diagnosed with atherosclerotic plaque by coronary</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artery</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computed tomography</w:t>
      </w:r>
      <w:r w:rsidR="00F42D03">
        <w:rPr>
          <w:rFonts w:ascii="Book Antiqua" w:eastAsia="Book Antiqua" w:hAnsi="Book Antiqua" w:cs="Book Antiqua"/>
          <w:color w:val="000000"/>
        </w:rPr>
        <w:t xml:space="preserve"> </w:t>
      </w:r>
      <w:r w:rsidRPr="009D612C">
        <w:rPr>
          <w:rFonts w:ascii="Book Antiqua" w:eastAsia="Book Antiqua" w:hAnsi="Book Antiqua" w:cs="Book Antiqua"/>
          <w:color w:val="000000"/>
        </w:rPr>
        <w:t>were continuously selected and divided into three groups according to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administration methods (</w:t>
      </w:r>
      <w:r w:rsidR="00BD0070" w:rsidRPr="009D612C">
        <w:rPr>
          <w:rFonts w:ascii="Book Antiqua" w:eastAsia="Book Antiqua" w:hAnsi="Book Antiqua" w:cs="Book Antiqua"/>
          <w:color w:val="000000"/>
        </w:rPr>
        <w:t>discontinued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32; </w:t>
      </w:r>
      <w:r w:rsidR="00BD0070" w:rsidRPr="009D612C">
        <w:rPr>
          <w:rFonts w:ascii="Book Antiqua" w:eastAsia="Book Antiqua" w:hAnsi="Book Antiqua" w:cs="Book Antiqua"/>
          <w:color w:val="000000"/>
        </w:rPr>
        <w:t>intermittent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39;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29). The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of the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 on coronary atherosclerotic plaque were assessed.</w:t>
      </w:r>
    </w:p>
    <w:p w14:paraId="5BB50D23" w14:textId="77777777" w:rsidR="00A77B3E" w:rsidRPr="009D612C" w:rsidRDefault="00A77B3E" w:rsidP="009D612C">
      <w:pPr>
        <w:spacing w:line="360" w:lineRule="auto"/>
        <w:jc w:val="both"/>
        <w:rPr>
          <w:rFonts w:ascii="Book Antiqua" w:hAnsi="Book Antiqua"/>
        </w:rPr>
      </w:pPr>
    </w:p>
    <w:p w14:paraId="4BC5D633"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RESULTS</w:t>
      </w:r>
    </w:p>
    <w:p w14:paraId="7FB73E3C" w14:textId="151E42E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 volume change and rate</w:t>
      </w:r>
      <w:r w:rsidRPr="009D612C">
        <w:rPr>
          <w:rFonts w:ascii="Book Antiqua" w:eastAsia="Book Antiqua" w:hAnsi="Book Antiqua" w:cs="Book Antiqua"/>
          <w:color w:val="000000"/>
        </w:rPr>
        <w:t xml:space="preserve"> of change </w:t>
      </w:r>
      <w:r w:rsidR="002A70BF">
        <w:rPr>
          <w:rFonts w:ascii="Book Antiqua" w:eastAsia="Book Antiqua" w:hAnsi="Book Antiqua" w:cs="Book Antiqua"/>
          <w:color w:val="000000"/>
        </w:rPr>
        <w:t>of</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most severe plaques were significantly reduced in the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P</w:t>
      </w:r>
      <w:r w:rsidRPr="009D612C">
        <w:rPr>
          <w:rFonts w:ascii="Book Antiqua" w:eastAsia="Book Antiqua" w:hAnsi="Book Antiqua" w:cs="Book Antiqua"/>
          <w:color w:val="000000"/>
        </w:rPr>
        <w:t xml:space="preserve"> ≤ 0.001). The volume change of the most severe plaque</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correlated positively with low-density lipoprotein (LDL-C) levels only in the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0058076B">
        <w:rPr>
          <w:rFonts w:ascii="Book Antiqua" w:eastAsia="Book Antiqua" w:hAnsi="Book Antiqua" w:cs="Book Antiqua"/>
          <w:i/>
          <w:iCs/>
          <w:color w:val="000000"/>
        </w:rPr>
        <w:t>R</w:t>
      </w:r>
      <w:r w:rsidRPr="009D612C">
        <w:rPr>
          <w:rFonts w:ascii="Book Antiqua" w:eastAsia="Book Antiqua" w:hAnsi="Book Antiqua" w:cs="Book Antiqua"/>
          <w:color w:val="000000"/>
        </w:rPr>
        <w:t xml:space="preserve"> = 0.362, </w:t>
      </w:r>
      <w:r w:rsidRPr="009D612C">
        <w:rPr>
          <w:rFonts w:ascii="Book Antiqua" w:eastAsia="Book Antiqua" w:hAnsi="Book Antiqua" w:cs="Book Antiqua"/>
          <w:i/>
          <w:iCs/>
          <w:color w:val="000000"/>
        </w:rPr>
        <w:t>P</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 0.013). There were</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no changes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or LDL-C levels in the </w:t>
      </w:r>
      <w:r w:rsidR="002A70BF">
        <w:rPr>
          <w:rFonts w:ascii="Book Antiqua" w:eastAsia="Book Antiqua" w:hAnsi="Book Antiqua" w:cs="Book Antiqua"/>
          <w:color w:val="000000"/>
        </w:rPr>
        <w:t>i</w:t>
      </w:r>
      <w:r w:rsidR="002A70BF" w:rsidRPr="009D612C">
        <w:rPr>
          <w:rFonts w:ascii="Book Antiqua" w:eastAsia="Book Antiqua" w:hAnsi="Book Antiqua" w:cs="Book Antiqua"/>
          <w:color w:val="000000"/>
        </w:rPr>
        <w:t xml:space="preserve">ntermittent </w:t>
      </w:r>
      <w:r w:rsidRPr="009D612C">
        <w:rPr>
          <w:rFonts w:ascii="Book Antiqua" w:eastAsia="Book Antiqua" w:hAnsi="Book Antiqua" w:cs="Book Antiqua"/>
          <w:color w:val="000000"/>
        </w:rPr>
        <w:t xml:space="preserve">and </w:t>
      </w:r>
      <w:r w:rsidR="00BD0070" w:rsidRPr="009D612C">
        <w:rPr>
          <w:rFonts w:ascii="Book Antiqua" w:eastAsia="Book Antiqua" w:hAnsi="Book Antiqua" w:cs="Book Antiqua"/>
          <w:color w:val="000000"/>
        </w:rPr>
        <w:t>discont</w:t>
      </w:r>
      <w:r w:rsidR="00BD0070" w:rsidRPr="009D612C">
        <w:rPr>
          <w:rFonts w:ascii="Book Antiqua" w:eastAsia="Book Antiqua" w:hAnsi="Book Antiqua" w:cs="Book Antiqua"/>
          <w:color w:val="000000"/>
        </w:rPr>
        <w:t>inued application group</w:t>
      </w:r>
      <w:r w:rsidRPr="009D612C">
        <w:rPr>
          <w:rFonts w:ascii="Book Antiqua" w:eastAsia="Book Antiqua" w:hAnsi="Book Antiqua" w:cs="Book Antiqua"/>
          <w:color w:val="000000"/>
        </w:rPr>
        <w:t>s.</w:t>
      </w:r>
    </w:p>
    <w:p w14:paraId="33DB9097" w14:textId="77777777" w:rsidR="00A77B3E" w:rsidRPr="009D612C" w:rsidRDefault="00A77B3E" w:rsidP="009D612C">
      <w:pPr>
        <w:spacing w:line="360" w:lineRule="auto"/>
        <w:jc w:val="both"/>
        <w:rPr>
          <w:rFonts w:ascii="Book Antiqua" w:hAnsi="Book Antiqua"/>
        </w:rPr>
      </w:pPr>
    </w:p>
    <w:p w14:paraId="0946B006"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CONCLUSION</w:t>
      </w:r>
    </w:p>
    <w:p w14:paraId="77DB8E5F" w14:textId="44F1DD5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Continuous application of statins is effective for controlling plaque progression, whereas discontinued or intermittent administration of statins is not conducive to controlling </w:t>
      </w:r>
      <w:r w:rsidRPr="009D612C">
        <w:rPr>
          <w:rFonts w:ascii="Book Antiqua" w:eastAsia="Book Antiqua" w:hAnsi="Book Antiqua" w:cs="Book Antiqua"/>
          <w:color w:val="000000"/>
        </w:rPr>
        <w:lastRenderedPageBreak/>
        <w:t>plaques. Only with continuous statins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administration can a reduction in LDL-C levels result in plaque volume shrinkage.</w:t>
      </w:r>
    </w:p>
    <w:p w14:paraId="3CF1DB8E" w14:textId="77777777" w:rsidR="00A77B3E" w:rsidRPr="009D612C" w:rsidRDefault="00A77B3E" w:rsidP="009D612C">
      <w:pPr>
        <w:spacing w:line="360" w:lineRule="auto"/>
        <w:jc w:val="both"/>
        <w:rPr>
          <w:rFonts w:ascii="Book Antiqua" w:hAnsi="Book Antiqua"/>
        </w:rPr>
      </w:pPr>
    </w:p>
    <w:p w14:paraId="2580B8F8" w14:textId="2BB5B39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Key Words: </w:t>
      </w:r>
      <w:r w:rsidRPr="00F42D03">
        <w:rPr>
          <w:rFonts w:ascii="Book Antiqua" w:eastAsia="Book Antiqua" w:hAnsi="Book Antiqua" w:cs="Book Antiqua"/>
          <w:color w:val="000000"/>
        </w:rPr>
        <w:t xml:space="preserve">Coronary atherosclerotic plaque; Statin; Coronary artery </w:t>
      </w:r>
      <w:r w:rsidR="00BD0070" w:rsidRPr="009D612C">
        <w:rPr>
          <w:rFonts w:ascii="Book Antiqua" w:eastAsia="Book Antiqua" w:hAnsi="Book Antiqua" w:cs="Book Antiqua"/>
          <w:color w:val="000000"/>
        </w:rPr>
        <w:t>computed tomography</w:t>
      </w:r>
      <w:r w:rsidR="00325B08">
        <w:rPr>
          <w:rFonts w:ascii="Book Antiqua" w:eastAsia="Book Antiqua" w:hAnsi="Book Antiqua" w:cs="Book Antiqua"/>
          <w:color w:val="000000"/>
        </w:rPr>
        <w:t xml:space="preserve">; </w:t>
      </w:r>
      <w:r w:rsidR="00F42D03">
        <w:rPr>
          <w:rFonts w:ascii="Book Antiqua" w:eastAsia="Book Antiqua" w:hAnsi="Book Antiqua" w:cs="Book Antiqua"/>
          <w:color w:val="000000"/>
        </w:rPr>
        <w:t>L</w:t>
      </w:r>
      <w:r w:rsidR="00325B08" w:rsidRPr="009D612C">
        <w:rPr>
          <w:rFonts w:ascii="Book Antiqua" w:eastAsia="Book Antiqua" w:hAnsi="Book Antiqua" w:cs="Book Antiqua"/>
          <w:color w:val="000000"/>
        </w:rPr>
        <w:t>ow-density lipoprotein</w:t>
      </w:r>
      <w:r w:rsidR="00325B08">
        <w:rPr>
          <w:rFonts w:ascii="Book Antiqua" w:eastAsia="Book Antiqua" w:hAnsi="Book Antiqua" w:cs="Book Antiqua"/>
          <w:color w:val="000000"/>
        </w:rPr>
        <w:t>;</w:t>
      </w:r>
      <w:r w:rsidR="00FF4DAA" w:rsidRPr="00FF4DAA">
        <w:rPr>
          <w:rFonts w:ascii="Book Antiqua" w:eastAsia="Book Antiqua" w:hAnsi="Book Antiqua" w:cs="Book Antiqua"/>
          <w:color w:val="000000"/>
        </w:rPr>
        <w:t xml:space="preserve"> </w:t>
      </w:r>
      <w:r w:rsidR="00F42D03">
        <w:rPr>
          <w:rFonts w:ascii="Book Antiqua" w:eastAsia="Book Antiqua" w:hAnsi="Book Antiqua" w:cs="Book Antiqua"/>
          <w:color w:val="000000"/>
        </w:rPr>
        <w:t>P</w:t>
      </w:r>
      <w:r w:rsidR="00FF4DAA" w:rsidRPr="009D612C">
        <w:rPr>
          <w:rFonts w:ascii="Book Antiqua" w:eastAsia="Book Antiqua" w:hAnsi="Book Antiqua" w:cs="Book Antiqua"/>
          <w:color w:val="000000"/>
        </w:rPr>
        <w:t>laque volume</w:t>
      </w:r>
    </w:p>
    <w:p w14:paraId="5644C886" w14:textId="77777777" w:rsidR="00A77B3E" w:rsidRPr="009D612C" w:rsidRDefault="00A77B3E" w:rsidP="009D612C">
      <w:pPr>
        <w:spacing w:line="360" w:lineRule="auto"/>
        <w:jc w:val="both"/>
        <w:rPr>
          <w:rFonts w:ascii="Book Antiqua" w:hAnsi="Book Antiqua"/>
        </w:rPr>
      </w:pPr>
    </w:p>
    <w:p w14:paraId="27CDB2FE" w14:textId="71D4BB1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Wu X, Liu XB, Liu T, Tian W, Sun YJ. Effects of different statins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methods on plaq</w:t>
      </w:r>
      <w:r w:rsidRPr="009D612C">
        <w:rPr>
          <w:rFonts w:ascii="Book Antiqua" w:eastAsia="Book Antiqua" w:hAnsi="Book Antiqua" w:cs="Book Antiqua"/>
          <w:color w:val="000000"/>
        </w:rPr>
        <w:t>ue</w:t>
      </w:r>
      <w:r w:rsidR="005829B3">
        <w:rPr>
          <w:rFonts w:ascii="Book Antiqua" w:eastAsia="Book Antiqua" w:hAnsi="Book Antiqua" w:cs="Book Antiqua"/>
          <w:color w:val="000000"/>
        </w:rPr>
        <w:t>s</w:t>
      </w:r>
      <w:r w:rsidRPr="009D612C">
        <w:rPr>
          <w:rFonts w:ascii="Book Antiqua" w:eastAsia="Book Antiqua" w:hAnsi="Book Antiqua" w:cs="Book Antiqua"/>
          <w:color w:val="000000"/>
        </w:rPr>
        <w:t xml:space="preserve"> in patients with coronary atherosclerosis. </w:t>
      </w:r>
      <w:r w:rsidRPr="009D612C">
        <w:rPr>
          <w:rFonts w:ascii="Book Antiqua" w:eastAsia="Book Antiqua" w:hAnsi="Book Antiqua" w:cs="Book Antiqua"/>
          <w:i/>
          <w:iCs/>
          <w:color w:val="000000"/>
        </w:rPr>
        <w:t>World J Clin Cases</w:t>
      </w:r>
      <w:r w:rsidRPr="009D612C">
        <w:rPr>
          <w:rFonts w:ascii="Book Antiqua" w:eastAsia="Book Antiqua" w:hAnsi="Book Antiqua" w:cs="Book Antiqua"/>
          <w:color w:val="000000"/>
        </w:rPr>
        <w:t xml:space="preserve"> 2020; In press</w:t>
      </w:r>
    </w:p>
    <w:p w14:paraId="19588CD9" w14:textId="77777777" w:rsidR="00A77B3E" w:rsidRPr="009D612C" w:rsidRDefault="00A77B3E" w:rsidP="009D612C">
      <w:pPr>
        <w:spacing w:line="360" w:lineRule="auto"/>
        <w:jc w:val="both"/>
        <w:rPr>
          <w:rFonts w:ascii="Book Antiqua" w:hAnsi="Book Antiqua"/>
        </w:rPr>
      </w:pPr>
    </w:p>
    <w:p w14:paraId="75201AC0" w14:textId="3EEC437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Core Tip: </w:t>
      </w:r>
      <w:r w:rsidRPr="009D612C">
        <w:rPr>
          <w:rFonts w:ascii="Book Antiqua" w:eastAsia="Book Antiqua" w:hAnsi="Book Antiqua" w:cs="Book Antiqua"/>
          <w:color w:val="000000"/>
        </w:rPr>
        <w:t xml:space="preserve">In </w:t>
      </w:r>
      <w:r w:rsidR="002A70BF" w:rsidRPr="009D612C">
        <w:rPr>
          <w:rFonts w:ascii="Book Antiqua" w:eastAsia="Book Antiqua" w:hAnsi="Book Antiqua" w:cs="Book Antiqua"/>
          <w:color w:val="000000"/>
        </w:rPr>
        <w:t>th</w:t>
      </w:r>
      <w:r w:rsidR="002A70BF">
        <w:rPr>
          <w:rFonts w:ascii="Book Antiqua" w:eastAsia="Book Antiqua" w:hAnsi="Book Antiqua" w:cs="Book Antiqua"/>
          <w:color w:val="000000"/>
        </w:rPr>
        <w:t>is</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study, a connection between different ways to take the medicine of statins and changes in coronary atherosclerotic plaques was detected. The sustained application</w:t>
      </w:r>
      <w:r w:rsidR="002A70BF">
        <w:rPr>
          <w:rFonts w:ascii="Book Antiqua" w:eastAsia="Book Antiqua" w:hAnsi="Book Antiqua" w:cs="Book Antiqua"/>
          <w:color w:val="000000"/>
        </w:rPr>
        <w:t xml:space="preserve"> of</w:t>
      </w:r>
      <w:r w:rsidRPr="009D612C">
        <w:rPr>
          <w:rFonts w:ascii="Book Antiqua" w:eastAsia="Book Antiqua" w:hAnsi="Book Antiqua" w:cs="Book Antiqua"/>
          <w:color w:val="000000"/>
        </w:rPr>
        <w:t xml:space="preserve"> statins reduced the volume of the most severe atherosclerotic plaques compared with intermittent and discontinued application</w:t>
      </w:r>
      <w:r w:rsidR="002A70BF">
        <w:rPr>
          <w:rFonts w:ascii="Book Antiqua" w:eastAsia="Book Antiqua" w:hAnsi="Book Antiqua" w:cs="Book Antiqua"/>
          <w:color w:val="000000"/>
        </w:rPr>
        <w:t xml:space="preserve">s, suggesting </w:t>
      </w:r>
      <w:r w:rsidRPr="009D612C">
        <w:rPr>
          <w:rFonts w:ascii="Book Antiqua" w:eastAsia="Book Antiqua" w:hAnsi="Book Antiqua" w:cs="Book Antiqua"/>
          <w:color w:val="000000"/>
        </w:rPr>
        <w:t xml:space="preserve">that sustained application </w:t>
      </w:r>
      <w:r w:rsidR="002A70BF">
        <w:rPr>
          <w:rFonts w:ascii="Book Antiqua" w:eastAsia="Book Antiqua" w:hAnsi="Book Antiqua" w:cs="Book Antiqua"/>
          <w:color w:val="000000"/>
        </w:rPr>
        <w:t xml:space="preserve">of </w:t>
      </w:r>
      <w:r w:rsidRPr="009D612C">
        <w:rPr>
          <w:rFonts w:ascii="Book Antiqua" w:eastAsia="Book Antiqua" w:hAnsi="Book Antiqua" w:cs="Book Antiqua"/>
          <w:color w:val="000000"/>
        </w:rPr>
        <w:t>statins play</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an important role in treating atherosclerosis. In contrast, in the </w:t>
      </w:r>
      <w:r w:rsidR="002A70BF">
        <w:rPr>
          <w:rFonts w:ascii="Book Antiqua" w:eastAsia="Book Antiqua" w:hAnsi="Book Antiqua" w:cs="Book Antiqua"/>
          <w:color w:val="000000"/>
        </w:rPr>
        <w:t>d</w:t>
      </w:r>
      <w:r w:rsidR="002A70BF" w:rsidRPr="009D612C">
        <w:rPr>
          <w:rFonts w:ascii="Book Antiqua" w:eastAsia="Book Antiqua" w:hAnsi="Book Antiqua" w:cs="Book Antiqua"/>
          <w:color w:val="000000"/>
        </w:rPr>
        <w:t xml:space="preserve">iscontinued </w:t>
      </w:r>
      <w:r w:rsidRPr="009D612C">
        <w:rPr>
          <w:rFonts w:ascii="Book Antiqua" w:eastAsia="Book Antiqua" w:hAnsi="Book Antiqua" w:cs="Book Antiqua"/>
          <w:color w:val="000000"/>
        </w:rPr>
        <w:t xml:space="preserve">and </w:t>
      </w:r>
      <w:r w:rsidR="002A70BF">
        <w:rPr>
          <w:rFonts w:ascii="Book Antiqua" w:eastAsia="Book Antiqua" w:hAnsi="Book Antiqua" w:cs="Book Antiqua"/>
          <w:color w:val="000000"/>
        </w:rPr>
        <w:t>i</w:t>
      </w:r>
      <w:r w:rsidR="002A70BF" w:rsidRPr="009D612C">
        <w:rPr>
          <w:rFonts w:ascii="Book Antiqua" w:eastAsia="Book Antiqua" w:hAnsi="Book Antiqua" w:cs="Book Antiqua"/>
          <w:color w:val="000000"/>
        </w:rPr>
        <w:t xml:space="preserve">ntermittent </w:t>
      </w:r>
      <w:r w:rsidR="002A70BF">
        <w:rPr>
          <w:rFonts w:ascii="Book Antiqua" w:eastAsia="Book Antiqua" w:hAnsi="Book Antiqua" w:cs="Book Antiqua"/>
          <w:color w:val="000000"/>
        </w:rPr>
        <w:t>a</w:t>
      </w:r>
      <w:r w:rsidR="002A70BF" w:rsidRPr="009D612C">
        <w:rPr>
          <w:rFonts w:ascii="Book Antiqua" w:eastAsia="Book Antiqua" w:hAnsi="Book Antiqua" w:cs="Book Antiqua"/>
          <w:color w:val="000000"/>
        </w:rPr>
        <w:t xml:space="preserve">pplication </w:t>
      </w:r>
      <w:r w:rsidR="002A70BF">
        <w:rPr>
          <w:rFonts w:ascii="Book Antiqua" w:eastAsia="Book Antiqua" w:hAnsi="Book Antiqua" w:cs="Book Antiqua"/>
          <w:color w:val="000000"/>
        </w:rPr>
        <w:t>g</w:t>
      </w:r>
      <w:r w:rsidR="002A70BF" w:rsidRPr="009D612C">
        <w:rPr>
          <w:rFonts w:ascii="Book Antiqua" w:eastAsia="Book Antiqua" w:hAnsi="Book Antiqua" w:cs="Book Antiqua"/>
          <w:color w:val="000000"/>
        </w:rPr>
        <w:t>roups</w:t>
      </w:r>
      <w:r w:rsidRPr="009D612C">
        <w:rPr>
          <w:rFonts w:ascii="Book Antiqua" w:eastAsia="Book Antiqua" w:hAnsi="Book Antiqua" w:cs="Book Antiqua"/>
          <w:color w:val="000000"/>
        </w:rPr>
        <w:t>, coronary atherosclerotic plaques showed progression. The</w:t>
      </w:r>
      <w:r w:rsidR="002A70BF">
        <w:rPr>
          <w:rFonts w:ascii="Book Antiqua" w:eastAsia="Book Antiqua" w:hAnsi="Book Antiqua" w:cs="Book Antiqua"/>
          <w:color w:val="000000"/>
        </w:rPr>
        <w:t>se</w:t>
      </w:r>
      <w:r w:rsidRPr="009D612C">
        <w:rPr>
          <w:rFonts w:ascii="Book Antiqua" w:eastAsia="Book Antiqua" w:hAnsi="Book Antiqua" w:cs="Book Antiqua"/>
          <w:color w:val="000000"/>
        </w:rPr>
        <w:t xml:space="preserve"> results suggest that statins are effective for the intervention of atherosclerotic plaques and should be applied consistently and continuously. Intermittent application not only increases the medication cost and patient burden but also may </w:t>
      </w:r>
      <w:r w:rsidRPr="009D612C">
        <w:rPr>
          <w:rFonts w:ascii="Book Antiqua" w:eastAsia="Book Antiqua" w:hAnsi="Book Antiqua" w:cs="Book Antiqua"/>
          <w:color w:val="000000"/>
        </w:rPr>
        <w:t>not be effective.</w:t>
      </w:r>
    </w:p>
    <w:p w14:paraId="6BAF213F" w14:textId="77777777" w:rsidR="00A77B3E" w:rsidRPr="009D612C" w:rsidRDefault="00A77B3E" w:rsidP="009D612C">
      <w:pPr>
        <w:spacing w:line="360" w:lineRule="auto"/>
        <w:jc w:val="both"/>
        <w:rPr>
          <w:rFonts w:ascii="Book Antiqua" w:hAnsi="Book Antiqua"/>
        </w:rPr>
      </w:pPr>
    </w:p>
    <w:p w14:paraId="389B6480" w14:textId="5BE20AC7" w:rsidR="00A77B3E" w:rsidRPr="009D612C" w:rsidRDefault="00BA2813"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br w:type="page"/>
      </w:r>
      <w:r w:rsidR="009B43F5" w:rsidRPr="009D612C">
        <w:rPr>
          <w:rFonts w:ascii="Book Antiqua" w:eastAsia="Book Antiqua" w:hAnsi="Book Antiqua" w:cs="Book Antiqua"/>
          <w:b/>
          <w:caps/>
          <w:color w:val="000000"/>
          <w:u w:val="single"/>
        </w:rPr>
        <w:lastRenderedPageBreak/>
        <w:t>INTRODUCTION</w:t>
      </w:r>
    </w:p>
    <w:p w14:paraId="3C6B4AA8" w14:textId="70AC5049" w:rsidR="00A77B3E" w:rsidRPr="009D612C" w:rsidRDefault="009B43F5" w:rsidP="00616A65">
      <w:pPr>
        <w:spacing w:line="360" w:lineRule="auto"/>
        <w:jc w:val="both"/>
        <w:rPr>
          <w:rFonts w:ascii="Book Antiqua" w:hAnsi="Book Antiqua"/>
        </w:rPr>
      </w:pPr>
      <w:r w:rsidRPr="009D612C">
        <w:rPr>
          <w:rFonts w:ascii="Book Antiqua" w:eastAsia="Book Antiqua" w:hAnsi="Book Antiqua" w:cs="Book Antiqua"/>
          <w:color w:val="000000"/>
        </w:rPr>
        <w:t xml:space="preserve">Administering statins is an important measure for preventing atherosclerotic diseases. Many studies have confirmed that long-term application of statins can reduce cardiovascular events and improve the prognosis of coronary heart </w:t>
      </w:r>
      <w:proofErr w:type="gramStart"/>
      <w:r w:rsidRPr="009D612C">
        <w:rPr>
          <w:rFonts w:ascii="Book Antiqua" w:eastAsia="Book Antiqua" w:hAnsi="Book Antiqua" w:cs="Book Antiqua"/>
          <w:color w:val="000000"/>
        </w:rPr>
        <w:t>disease</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1-3]</w:t>
      </w:r>
      <w:r w:rsidRPr="009D612C">
        <w:rPr>
          <w:rFonts w:ascii="Book Antiqua" w:eastAsia="Book Antiqua" w:hAnsi="Book Antiqua" w:cs="Book Antiqua"/>
          <w:color w:val="000000"/>
        </w:rPr>
        <w:t>.</w:t>
      </w:r>
      <w:r w:rsidR="00DC2232">
        <w:rPr>
          <w:rFonts w:ascii="Book Antiqua" w:eastAsia="Book Antiqua" w:hAnsi="Book Antiqua" w:cs="Book Antiqua"/>
          <w:color w:val="000000"/>
        </w:rPr>
        <w:t xml:space="preserve"> </w:t>
      </w:r>
      <w:r w:rsidRPr="009D612C">
        <w:rPr>
          <w:rFonts w:ascii="Book Antiqua" w:eastAsia="Book Antiqua" w:hAnsi="Book Antiqua" w:cs="Book Antiqua"/>
          <w:color w:val="000000"/>
        </w:rPr>
        <w:t>This effect is mainly related to the abilities</w:t>
      </w:r>
      <w:r w:rsidR="00DC2232">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to lower cholesterol and stabilize or reverse coronary artery plaque volume (CAPV</w:t>
      </w:r>
      <w:proofErr w:type="gramStart"/>
      <w:r w:rsidRPr="009D612C">
        <w:rPr>
          <w:rFonts w:ascii="Book Antiqua" w:eastAsia="Book Antiqua" w:hAnsi="Book Antiqua" w:cs="Book Antiqua"/>
          <w:color w:val="000000"/>
        </w:rPr>
        <w:t>)</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4-7]</w:t>
      </w:r>
      <w:r w:rsidRPr="009D612C">
        <w:rPr>
          <w:rFonts w:ascii="Book Antiqua" w:eastAsia="Book Antiqua" w:hAnsi="Book Antiqua" w:cs="Book Antiqua"/>
          <w:color w:val="000000"/>
        </w:rPr>
        <w:t>. A series of intravascular ultrasound studies have also found</w:t>
      </w:r>
      <w:r w:rsidRPr="009D612C">
        <w:rPr>
          <w:rFonts w:ascii="Book Antiqua" w:eastAsia="Book Antiqua" w:hAnsi="Book Antiqua" w:cs="Book Antiqua"/>
          <w:color w:val="000000"/>
        </w:rPr>
        <w:t xml:space="preserve"> that</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lipid-lowering therapy </w:t>
      </w:r>
      <w:r w:rsidR="008D4436">
        <w:rPr>
          <w:rFonts w:ascii="Book Antiqua" w:eastAsia="Book Antiqua" w:hAnsi="Book Antiqua" w:cs="Book Antiqua"/>
          <w:color w:val="000000"/>
        </w:rPr>
        <w:t>with</w:t>
      </w:r>
      <w:r w:rsidR="008D4436" w:rsidRPr="008D4436">
        <w:rPr>
          <w:rFonts w:ascii="Book Antiqua" w:eastAsia="Book Antiqua" w:hAnsi="Book Antiqua" w:cs="Book Antiqua"/>
          <w:color w:val="000000"/>
        </w:rPr>
        <w:t xml:space="preserve"> </w:t>
      </w:r>
      <w:r w:rsidR="008D4436" w:rsidRPr="009D612C">
        <w:rPr>
          <w:rFonts w:ascii="Book Antiqua" w:eastAsia="Book Antiqua" w:hAnsi="Book Antiqua" w:cs="Book Antiqua"/>
          <w:color w:val="000000"/>
        </w:rPr>
        <w:t>statins</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can a</w:t>
      </w:r>
      <w:r w:rsidRPr="009D612C">
        <w:rPr>
          <w:rFonts w:ascii="Book Antiqua" w:eastAsia="Book Antiqua" w:hAnsi="Book Antiqua" w:cs="Book Antiqua"/>
          <w:color w:val="000000"/>
        </w:rPr>
        <w:t xml:space="preserve">chieve CAPV </w:t>
      </w:r>
      <w:proofErr w:type="gramStart"/>
      <w:r w:rsidRPr="009D612C">
        <w:rPr>
          <w:rFonts w:ascii="Book Antiqua" w:eastAsia="Book Antiqua" w:hAnsi="Book Antiqua" w:cs="Book Antiqua"/>
          <w:color w:val="000000"/>
        </w:rPr>
        <w:t>reduction</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8-11]</w:t>
      </w:r>
      <w:r w:rsidRPr="009D612C">
        <w:rPr>
          <w:rFonts w:ascii="Book Antiqua" w:eastAsia="Book Antiqua" w:hAnsi="Book Antiqua" w:cs="Book Antiqua"/>
          <w:color w:val="000000"/>
        </w:rPr>
        <w:t xml:space="preserve">. However, it is undeniable that in a large number of clinical trials, strict application control was performed for statins, whereas in clinical practice, the application of statins has a very high clinical discontinuation </w:t>
      </w:r>
      <w:proofErr w:type="gramStart"/>
      <w:r w:rsidRPr="009D612C">
        <w:rPr>
          <w:rFonts w:ascii="Book Antiqua" w:eastAsia="Book Antiqua" w:hAnsi="Book Antiqua" w:cs="Book Antiqua"/>
          <w:color w:val="000000"/>
        </w:rPr>
        <w:t>rate</w:t>
      </w:r>
      <w:r w:rsidR="008C18C0" w:rsidRPr="009D612C">
        <w:rPr>
          <w:rFonts w:ascii="Book Antiqua" w:eastAsia="Book Antiqua" w:hAnsi="Book Antiqua" w:cs="Book Antiqua"/>
          <w:color w:val="000000"/>
          <w:vertAlign w:val="superscript"/>
        </w:rPr>
        <w:t>[</w:t>
      </w:r>
      <w:proofErr w:type="gramEnd"/>
      <w:r w:rsidR="008C18C0" w:rsidRPr="009D612C">
        <w:rPr>
          <w:rFonts w:ascii="Book Antiqua" w:eastAsia="Book Antiqua" w:hAnsi="Book Antiqua" w:cs="Book Antiqua"/>
          <w:color w:val="000000"/>
          <w:vertAlign w:val="superscript"/>
        </w:rPr>
        <w:t>12]</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It is believed that the natural withdrawal rate of statins is approximately 30% in the general population</w:t>
      </w:r>
      <w:r w:rsidRPr="009D612C">
        <w:rPr>
          <w:rFonts w:ascii="Book Antiqua" w:eastAsia="Book Antiqua" w:hAnsi="Book Antiqua" w:cs="Book Antiqua"/>
          <w:color w:val="000000"/>
          <w:vertAlign w:val="superscript"/>
        </w:rPr>
        <w:t>[13]</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and that the discontinuation rate in the first year is as high as 40%-75%</w:t>
      </w:r>
      <w:r w:rsidR="008C18C0" w:rsidRPr="009D612C">
        <w:rPr>
          <w:rFonts w:ascii="Book Antiqua" w:eastAsia="Book Antiqua" w:hAnsi="Book Antiqua" w:cs="Book Antiqua"/>
          <w:color w:val="000000"/>
          <w:vertAlign w:val="superscript"/>
        </w:rPr>
        <w:t>[14]</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regardless of the type of statins</w:t>
      </w:r>
      <w:r w:rsidR="008C18C0" w:rsidRPr="009D612C">
        <w:rPr>
          <w:rFonts w:ascii="Book Antiqua" w:eastAsia="Book Antiqua" w:hAnsi="Book Antiqua" w:cs="Book Antiqua"/>
          <w:color w:val="000000"/>
          <w:vertAlign w:val="superscript"/>
        </w:rPr>
        <w:t>[15]</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In theory and practice, it is recognized that the cardiovascular benefit of statins depends on their compliance</w:t>
      </w:r>
      <w:r w:rsidR="008C18C0" w:rsidRPr="009D612C">
        <w:rPr>
          <w:rFonts w:ascii="Book Antiqua" w:eastAsia="Book Antiqua" w:hAnsi="Book Antiqua" w:cs="Book Antiqua"/>
          <w:color w:val="000000"/>
          <w:vertAlign w:val="superscript"/>
        </w:rPr>
        <w:t>[16]</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Overall, discontinued application of statins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may be closely related to the occurrence of adverse cardiovascular </w:t>
      </w:r>
      <w:proofErr w:type="gramStart"/>
      <w:r w:rsidRPr="009D612C">
        <w:rPr>
          <w:rFonts w:ascii="Book Antiqua" w:eastAsia="Book Antiqua" w:hAnsi="Book Antiqua" w:cs="Book Antiqua"/>
          <w:color w:val="000000"/>
        </w:rPr>
        <w:t>events</w:t>
      </w:r>
      <w:r w:rsidR="008C18C0" w:rsidRPr="009D612C">
        <w:rPr>
          <w:rFonts w:ascii="Book Antiqua" w:eastAsia="Book Antiqua" w:hAnsi="Book Antiqua" w:cs="Book Antiqua"/>
          <w:color w:val="000000"/>
          <w:vertAlign w:val="superscript"/>
        </w:rPr>
        <w:t>[</w:t>
      </w:r>
      <w:proofErr w:type="gramEnd"/>
      <w:r w:rsidR="008C18C0" w:rsidRPr="009D612C">
        <w:rPr>
          <w:rFonts w:ascii="Book Antiqua" w:eastAsia="Book Antiqua" w:hAnsi="Book Antiqua" w:cs="Book Antiqua"/>
          <w:color w:val="000000"/>
          <w:vertAlign w:val="superscript"/>
        </w:rPr>
        <w:t>17-19]</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and adverse events caused by discontinuatio</w:t>
      </w:r>
      <w:r w:rsidRPr="009D612C">
        <w:rPr>
          <w:rFonts w:ascii="Book Antiqua" w:eastAsia="Book Antiqua" w:hAnsi="Book Antiqua" w:cs="Book Antiqua"/>
          <w:color w:val="000000"/>
        </w:rPr>
        <w:t>n are more severe than</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those</w:t>
      </w:r>
      <w:r w:rsidR="008D4436">
        <w:rPr>
          <w:rFonts w:ascii="Book Antiqua" w:eastAsia="Book Antiqua" w:hAnsi="Book Antiqua" w:cs="Book Antiqua"/>
          <w:color w:val="000000"/>
        </w:rPr>
        <w:t xml:space="preserve"> in patients</w:t>
      </w:r>
      <w:r w:rsidRPr="009D612C">
        <w:rPr>
          <w:rFonts w:ascii="Book Antiqua" w:eastAsia="Book Antiqua" w:hAnsi="Book Antiqua" w:cs="Book Antiqua"/>
          <w:color w:val="000000"/>
        </w:rPr>
        <w:t xml:space="preserve"> who have never taken statins</w:t>
      </w:r>
      <w:r w:rsidR="008C18C0" w:rsidRPr="009D612C">
        <w:rPr>
          <w:rFonts w:ascii="Book Antiqua" w:eastAsia="Book Antiqua" w:hAnsi="Book Antiqua" w:cs="Book Antiqua"/>
          <w:color w:val="000000"/>
          <w:vertAlign w:val="superscript"/>
        </w:rPr>
        <w:t>[20]</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previous studies have found that different ways of administering statins may affect the occurrence of cardiovascular events, it is unclear whether different statins administration methods have effects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artery plaques.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Therefore, the main purpose of </w:t>
      </w:r>
      <w:r w:rsidR="008D4436">
        <w:rPr>
          <w:rFonts w:ascii="Book Antiqua" w:eastAsia="Book Antiqua" w:hAnsi="Book Antiqua" w:cs="Book Antiqua"/>
          <w:color w:val="000000"/>
        </w:rPr>
        <w:t>this</w:t>
      </w:r>
      <w:r w:rsidR="008D4436"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study </w:t>
      </w:r>
      <w:r w:rsidR="008D4436">
        <w:rPr>
          <w:rFonts w:ascii="Book Antiqua" w:eastAsia="Book Antiqua" w:hAnsi="Book Antiqua" w:cs="Book Antiqua"/>
          <w:color w:val="000000"/>
        </w:rPr>
        <w:t>was</w:t>
      </w:r>
      <w:r w:rsidR="008D4436"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to </w:t>
      </w:r>
      <w:proofErr w:type="spellStart"/>
      <w:r w:rsidRPr="009D612C">
        <w:rPr>
          <w:rFonts w:ascii="Book Antiqua" w:eastAsia="Book Antiqua" w:hAnsi="Book Antiqua" w:cs="Book Antiqua"/>
          <w:color w:val="000000"/>
        </w:rPr>
        <w:t>analyse</w:t>
      </w:r>
      <w:proofErr w:type="spellEnd"/>
      <w:r w:rsidRPr="009D612C">
        <w:rPr>
          <w:rFonts w:ascii="Book Antiqua" w:eastAsia="Book Antiqua" w:hAnsi="Book Antiqua" w:cs="Book Antiqua"/>
          <w:color w:val="000000"/>
        </w:rPr>
        <w:t xml:space="preserve"> th</w:t>
      </w:r>
      <w:r w:rsidRPr="009D612C">
        <w:rPr>
          <w:rFonts w:ascii="Book Antiqua" w:eastAsia="Book Antiqua" w:hAnsi="Book Antiqua" w:cs="Book Antiqua"/>
          <w:color w:val="000000"/>
        </w:rPr>
        <w:t>e effects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 on coronary artery plaques.</w:t>
      </w:r>
    </w:p>
    <w:p w14:paraId="7B1BE5CC" w14:textId="77777777" w:rsidR="00A77B3E" w:rsidRPr="009D612C" w:rsidRDefault="00A77B3E" w:rsidP="009D612C">
      <w:pPr>
        <w:spacing w:line="360" w:lineRule="auto"/>
        <w:ind w:firstLine="560"/>
        <w:jc w:val="both"/>
        <w:rPr>
          <w:rFonts w:ascii="Book Antiqua" w:hAnsi="Book Antiqua"/>
        </w:rPr>
      </w:pPr>
    </w:p>
    <w:p w14:paraId="784BA9F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MATERIALS AND METHODS</w:t>
      </w:r>
    </w:p>
    <w:p w14:paraId="09C51186" w14:textId="53E554F0" w:rsidR="00A77B3E" w:rsidRPr="003E3005" w:rsidRDefault="009B43F5" w:rsidP="009D612C">
      <w:pPr>
        <w:spacing w:line="360" w:lineRule="auto"/>
        <w:jc w:val="both"/>
        <w:rPr>
          <w:rFonts w:ascii="Book Antiqua" w:hAnsi="Book Antiqua"/>
          <w:i/>
          <w:iCs/>
        </w:rPr>
      </w:pPr>
      <w:r w:rsidRPr="003E3005">
        <w:rPr>
          <w:rFonts w:ascii="Book Antiqua" w:eastAsia="Book Antiqua" w:hAnsi="Book Antiqua" w:cs="Book Antiqua"/>
          <w:b/>
          <w:bCs/>
          <w:i/>
          <w:iCs/>
          <w:color w:val="000000"/>
        </w:rPr>
        <w:t xml:space="preserve">General </w:t>
      </w:r>
      <w:r w:rsidR="003E3005">
        <w:rPr>
          <w:rFonts w:ascii="Book Antiqua" w:eastAsia="Book Antiqua" w:hAnsi="Book Antiqua" w:cs="Book Antiqua"/>
          <w:b/>
          <w:bCs/>
          <w:i/>
          <w:iCs/>
          <w:color w:val="000000"/>
        </w:rPr>
        <w:t>i</w:t>
      </w:r>
      <w:r w:rsidRPr="003E3005">
        <w:rPr>
          <w:rFonts w:ascii="Book Antiqua" w:eastAsia="Book Antiqua" w:hAnsi="Book Antiqua" w:cs="Book Antiqua"/>
          <w:b/>
          <w:bCs/>
          <w:i/>
          <w:iCs/>
          <w:color w:val="000000"/>
        </w:rPr>
        <w:t>nformation</w:t>
      </w:r>
    </w:p>
    <w:p w14:paraId="683E0796" w14:textId="5A439F83"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 total of 100 patients in our hospital who were confirmed as having definitive coronary atherosclerotic plaques by 256-row coronary computed tomography angiography (CCTA) were continuously selected</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from September 2011 to November 2012. These patients were all prescribed statins and did not have definite myocardial </w:t>
      </w:r>
      <w:proofErr w:type="spellStart"/>
      <w:r w:rsidRPr="009D612C">
        <w:rPr>
          <w:rFonts w:ascii="Book Antiqua" w:eastAsia="Book Antiqua" w:hAnsi="Book Antiqua" w:cs="Book Antiqua"/>
          <w:color w:val="000000"/>
        </w:rPr>
        <w:t>ischaemia</w:t>
      </w:r>
      <w:proofErr w:type="spellEnd"/>
      <w:r w:rsidRPr="009D612C">
        <w:rPr>
          <w:rFonts w:ascii="Book Antiqua" w:eastAsia="Book Antiqua" w:hAnsi="Book Antiqua" w:cs="Book Antiqua"/>
          <w:color w:val="000000"/>
        </w:rPr>
        <w:t>.</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The specific type and dose of statins were not limited.</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Diagnosis of plaque</w:t>
      </w:r>
      <w:r w:rsidRPr="009D612C">
        <w:rPr>
          <w:rFonts w:ascii="Book Antiqua" w:eastAsia="Book Antiqua" w:hAnsi="Book Antiqua" w:cs="Book Antiqua"/>
          <w:color w:val="000000"/>
        </w:rPr>
        <w:t>s</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by CCTA and</w:t>
      </w:r>
      <w:r w:rsidR="005829B3">
        <w:rPr>
          <w:rFonts w:ascii="Book Antiqua" w:eastAsia="Book Antiqua" w:hAnsi="Book Antiqua" w:cs="Book Antiqua"/>
          <w:color w:val="000000"/>
        </w:rPr>
        <w:t xml:space="preserve"> the</w:t>
      </w:r>
      <w:r w:rsidRPr="009D612C">
        <w:rPr>
          <w:rFonts w:ascii="Book Antiqua" w:eastAsia="Book Antiqua" w:hAnsi="Book Antiqua" w:cs="Book Antiqua"/>
          <w:color w:val="000000"/>
        </w:rPr>
        <w:t xml:space="preserve"> inclu</w:t>
      </w:r>
      <w:r w:rsidRPr="009D612C">
        <w:rPr>
          <w:rFonts w:ascii="Book Antiqua" w:eastAsia="Book Antiqua" w:hAnsi="Book Antiqua" w:cs="Book Antiqua"/>
          <w:color w:val="000000"/>
        </w:rPr>
        <w:t xml:space="preserve">sion </w:t>
      </w:r>
      <w:r w:rsidRPr="009D612C">
        <w:rPr>
          <w:rFonts w:ascii="Book Antiqua" w:eastAsia="Book Antiqua" w:hAnsi="Book Antiqua" w:cs="Book Antiqua"/>
          <w:color w:val="000000"/>
        </w:rPr>
        <w:lastRenderedPageBreak/>
        <w:t>criteria were as f</w:t>
      </w:r>
      <w:r w:rsidRPr="009D612C">
        <w:rPr>
          <w:rFonts w:ascii="Book Antiqua" w:eastAsia="Book Antiqua" w:hAnsi="Book Antiqua" w:cs="Book Antiqua"/>
          <w:color w:val="000000"/>
        </w:rPr>
        <w:t xml:space="preserve">ollows: </w:t>
      </w:r>
      <w:r w:rsidR="005829B3">
        <w:rPr>
          <w:rFonts w:ascii="Book Antiqua" w:eastAsia="Book Antiqua" w:hAnsi="Book Antiqua" w:cs="Book Antiqua"/>
          <w:color w:val="000000"/>
        </w:rPr>
        <w:t>N</w:t>
      </w:r>
      <w:r w:rsidR="005829B3" w:rsidRPr="009D612C">
        <w:rPr>
          <w:rFonts w:ascii="Book Antiqua" w:eastAsia="Book Antiqua" w:hAnsi="Book Antiqua" w:cs="Book Antiqua"/>
          <w:color w:val="000000"/>
        </w:rPr>
        <w:t>on</w:t>
      </w:r>
      <w:r w:rsidRPr="009D612C">
        <w:rPr>
          <w:rFonts w:ascii="Book Antiqua" w:eastAsia="Book Antiqua" w:hAnsi="Book Antiqua" w:cs="Book Antiqua"/>
          <w:color w:val="000000"/>
        </w:rPr>
        <w:t xml:space="preserve">-calcified and/or mixed plaques with a length of ≥ 5 mm and a degree of luminal stenosis &lt; 50%. All enrolled patients were treated with statins, and the baseline level of </w:t>
      </w:r>
      <w:r w:rsidR="003E3005" w:rsidRPr="009D612C">
        <w:rPr>
          <w:rFonts w:ascii="Book Antiqua" w:eastAsia="Book Antiqua" w:hAnsi="Book Antiqua" w:cs="Book Antiqua"/>
          <w:color w:val="000000"/>
        </w:rPr>
        <w:t xml:space="preserve">low-density lipoprotein </w:t>
      </w:r>
      <w:r w:rsidR="003E3005">
        <w:rPr>
          <w:rFonts w:ascii="Book Antiqua" w:eastAsia="Book Antiqua" w:hAnsi="Book Antiqua" w:cs="Book Antiqua"/>
          <w:color w:val="000000"/>
        </w:rPr>
        <w:t>(</w:t>
      </w:r>
      <w:r w:rsidRPr="009D612C">
        <w:rPr>
          <w:rFonts w:ascii="Book Antiqua" w:eastAsia="Book Antiqua" w:hAnsi="Book Antiqua" w:cs="Book Antiqua"/>
          <w:color w:val="000000"/>
        </w:rPr>
        <w:t>LDL</w:t>
      </w:r>
      <w:r w:rsidR="003E3005">
        <w:rPr>
          <w:rFonts w:ascii="Book Antiqua" w:eastAsia="Book Antiqua" w:hAnsi="Book Antiqua" w:cs="Book Antiqua"/>
          <w:color w:val="000000"/>
        </w:rPr>
        <w:t>)</w:t>
      </w:r>
      <w:r w:rsidRPr="009D612C">
        <w:rPr>
          <w:rFonts w:ascii="Book Antiqua" w:eastAsia="Book Antiqua" w:hAnsi="Book Antiqua" w:cs="Book Antiqua"/>
          <w:color w:val="000000"/>
        </w:rPr>
        <w:t xml:space="preserve"> was not limited.</w:t>
      </w:r>
      <w:r w:rsidR="003E3005">
        <w:rPr>
          <w:rFonts w:ascii="Book Antiqua" w:eastAsia="Book Antiqua" w:hAnsi="Book Antiqua" w:cs="Book Antiqua"/>
          <w:color w:val="000000"/>
        </w:rPr>
        <w:t xml:space="preserve"> </w:t>
      </w:r>
      <w:r w:rsidR="005829B3">
        <w:rPr>
          <w:rFonts w:ascii="Book Antiqua" w:eastAsia="Book Antiqua" w:hAnsi="Book Antiqua" w:cs="Book Antiqua"/>
          <w:color w:val="000000"/>
        </w:rPr>
        <w:t>The e</w:t>
      </w:r>
      <w:r w:rsidR="005829B3" w:rsidRPr="009D612C">
        <w:rPr>
          <w:rFonts w:ascii="Book Antiqua" w:eastAsia="Book Antiqua" w:hAnsi="Book Antiqua" w:cs="Book Antiqua"/>
          <w:color w:val="000000"/>
        </w:rPr>
        <w:t xml:space="preserve">xclusion </w:t>
      </w:r>
      <w:r w:rsidRPr="009D612C">
        <w:rPr>
          <w:rFonts w:ascii="Book Antiqua" w:eastAsia="Book Antiqua" w:hAnsi="Book Antiqua" w:cs="Book Antiqua"/>
          <w:color w:val="000000"/>
        </w:rPr>
        <w:t xml:space="preserve">criteria were as follows: </w:t>
      </w:r>
      <w:r w:rsidR="003E3005">
        <w:rPr>
          <w:rFonts w:ascii="Book Antiqua" w:eastAsia="Book Antiqua" w:hAnsi="Book Antiqua" w:cs="Book Antiqua"/>
          <w:color w:val="000000"/>
        </w:rPr>
        <w:t>K</w:t>
      </w:r>
      <w:r w:rsidRPr="009D612C">
        <w:rPr>
          <w:rFonts w:ascii="Book Antiqua" w:eastAsia="Book Antiqua" w:hAnsi="Book Antiqua" w:cs="Book Antiqua"/>
          <w:color w:val="000000"/>
        </w:rPr>
        <w:t>nown</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coronary heart disease; heart failure; uncontrollable hypertension; liver and kidney dysfunction; inflammatory or immune disease in the active phase; poor-quality coronary artery images; coronary artery calcification score (CACS) ≥ 400; body weight index ≥</w:t>
      </w:r>
      <w:r w:rsidR="005F3915">
        <w:rPr>
          <w:rFonts w:ascii="Book Antiqua" w:eastAsia="Book Antiqua" w:hAnsi="Book Antiqua" w:cs="Book Antiqua"/>
          <w:color w:val="000000"/>
        </w:rPr>
        <w:t xml:space="preserve"> </w:t>
      </w:r>
      <w:r w:rsidRPr="009D612C">
        <w:rPr>
          <w:rFonts w:ascii="Book Antiqua" w:eastAsia="Book Antiqua" w:hAnsi="Book Antiqua" w:cs="Book Antiqua"/>
          <w:color w:val="000000"/>
        </w:rPr>
        <w:t>40 kg/m</w:t>
      </w:r>
      <w:r w:rsidRPr="009D612C">
        <w:rPr>
          <w:rFonts w:ascii="Book Antiqua" w:eastAsia="Book Antiqua" w:hAnsi="Book Antiqua" w:cs="Book Antiqua"/>
          <w:color w:val="000000"/>
          <w:vertAlign w:val="superscript"/>
        </w:rPr>
        <w:t>2</w:t>
      </w:r>
      <w:r w:rsidRPr="009D612C">
        <w:rPr>
          <w:rFonts w:ascii="Book Antiqua" w:eastAsia="Book Antiqua" w:hAnsi="Book Antiqua" w:cs="Book Antiqua"/>
          <w:color w:val="000000"/>
        </w:rPr>
        <w:t>.</w:t>
      </w:r>
      <w:r w:rsidR="005F3915">
        <w:rPr>
          <w:rFonts w:ascii="Book Antiqua" w:eastAsia="Book Antiqua" w:hAnsi="Book Antiqua" w:cs="Book Antiqua"/>
          <w:color w:val="000000"/>
        </w:rPr>
        <w:t xml:space="preserve"> </w:t>
      </w:r>
      <w:r w:rsidRPr="009D612C">
        <w:rPr>
          <w:rFonts w:ascii="Book Antiqua" w:eastAsia="Book Antiqua" w:hAnsi="Book Antiqua" w:cs="Book Antiqua"/>
          <w:color w:val="000000"/>
        </w:rPr>
        <w:t>The study was approved by the ethics committee of the First Affiliated Hospital of China Medical University.</w:t>
      </w:r>
    </w:p>
    <w:p w14:paraId="37205701" w14:textId="77777777" w:rsidR="00E26279" w:rsidRPr="009D612C" w:rsidRDefault="00E26279" w:rsidP="009D612C">
      <w:pPr>
        <w:spacing w:line="360" w:lineRule="auto"/>
        <w:jc w:val="both"/>
        <w:rPr>
          <w:rFonts w:ascii="Book Antiqua" w:hAnsi="Book Antiqua"/>
        </w:rPr>
      </w:pPr>
    </w:p>
    <w:p w14:paraId="2EB5F164" w14:textId="033B30CC" w:rsidR="00A77B3E" w:rsidRPr="00E26279" w:rsidRDefault="009B43F5" w:rsidP="009D612C">
      <w:pPr>
        <w:spacing w:line="360" w:lineRule="auto"/>
        <w:jc w:val="both"/>
        <w:rPr>
          <w:rFonts w:ascii="Book Antiqua" w:hAnsi="Book Antiqua"/>
          <w:i/>
          <w:iCs/>
        </w:rPr>
      </w:pPr>
      <w:r w:rsidRPr="00E26279">
        <w:rPr>
          <w:rFonts w:ascii="Book Antiqua" w:eastAsia="Book Antiqua" w:hAnsi="Book Antiqua" w:cs="Book Antiqua"/>
          <w:b/>
          <w:bCs/>
          <w:i/>
          <w:iCs/>
          <w:color w:val="000000"/>
        </w:rPr>
        <w:t xml:space="preserve">Research </w:t>
      </w:r>
      <w:r w:rsidR="00E26279" w:rsidRPr="00E26279">
        <w:rPr>
          <w:rFonts w:ascii="Book Antiqua" w:eastAsia="Book Antiqua" w:hAnsi="Book Antiqua" w:cs="Book Antiqua"/>
          <w:b/>
          <w:bCs/>
          <w:i/>
          <w:iCs/>
          <w:color w:val="000000"/>
        </w:rPr>
        <w:t>m</w:t>
      </w:r>
      <w:r w:rsidRPr="00E26279">
        <w:rPr>
          <w:rFonts w:ascii="Book Antiqua" w:eastAsia="Book Antiqua" w:hAnsi="Book Antiqua" w:cs="Book Antiqua"/>
          <w:b/>
          <w:bCs/>
          <w:i/>
          <w:iCs/>
          <w:color w:val="000000"/>
        </w:rPr>
        <w:t>ethods</w:t>
      </w:r>
    </w:p>
    <w:p w14:paraId="3A359605" w14:textId="154DFD3A"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Blood biochemical tests, including blood lip</w:t>
      </w:r>
      <w:r w:rsidRPr="009D612C">
        <w:rPr>
          <w:rFonts w:ascii="Book Antiqua" w:eastAsia="Book Antiqua" w:hAnsi="Book Antiqua" w:cs="Book Antiqua"/>
          <w:color w:val="000000"/>
        </w:rPr>
        <w:t xml:space="preserve">ids, blood sugar, </w:t>
      </w:r>
      <w:r w:rsidR="005829B3">
        <w:rPr>
          <w:rFonts w:ascii="Book Antiqua" w:eastAsia="Book Antiqua" w:hAnsi="Book Antiqua" w:cs="Book Antiqua"/>
          <w:color w:val="000000"/>
        </w:rPr>
        <w:t xml:space="preserve">and </w:t>
      </w:r>
      <w:r w:rsidRPr="009D612C">
        <w:rPr>
          <w:rFonts w:ascii="Book Antiqua" w:eastAsia="Book Antiqua" w:hAnsi="Book Antiqua" w:cs="Book Antiqua"/>
          <w:color w:val="000000"/>
        </w:rPr>
        <w:t>liver and kidney function, were performed before the CCTA examination.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All patients were followed </w:t>
      </w:r>
      <w:r w:rsidRPr="009D612C">
        <w:rPr>
          <w:rFonts w:ascii="Book Antiqua" w:eastAsia="Book Antiqua" w:hAnsi="Book Antiqua" w:cs="Book Antiqua"/>
          <w:color w:val="000000"/>
        </w:rPr>
        <w:t xml:space="preserve">for </w:t>
      </w:r>
      <w:r w:rsidR="009218EC">
        <w:rPr>
          <w:rFonts w:ascii="Book Antiqua" w:eastAsia="Book Antiqua" w:hAnsi="Book Antiqua" w:cs="Book Antiqua"/>
          <w:color w:val="000000"/>
        </w:rPr>
        <w:t>1</w:t>
      </w:r>
      <w:r w:rsidRPr="009D612C">
        <w:rPr>
          <w:rFonts w:ascii="Book Antiqua" w:eastAsia="Book Antiqua" w:hAnsi="Book Antiqua" w:cs="Book Antiqua"/>
          <w:color w:val="000000"/>
        </w:rPr>
        <w:t xml:space="preserve"> year after enrollment on a monthly basis.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During the follow-up, the use of medications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and major adverse cardiovascular events (MACE) were recorded, including definitive angina, cardiogenic death, non-fatal myocardial infarction, revascularization treatment and stroke, and readmission due to cardiovascular events.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At the end of follow-up, blood biochemical tests and CCTA were perf</w:t>
      </w:r>
      <w:r w:rsidRPr="009D612C">
        <w:rPr>
          <w:rFonts w:ascii="Book Antiqua" w:eastAsia="Book Antiqua" w:hAnsi="Book Antiqua" w:cs="Book Antiqua"/>
          <w:color w:val="000000"/>
        </w:rPr>
        <w:t xml:space="preserve">ormed again. </w:t>
      </w:r>
      <w:r w:rsidR="005829B3">
        <w:rPr>
          <w:rFonts w:ascii="Book Antiqua" w:eastAsia="Book Antiqua" w:hAnsi="Book Antiqua" w:cs="Book Antiqua"/>
          <w:color w:val="000000"/>
        </w:rPr>
        <w:t>The p</w:t>
      </w:r>
      <w:r w:rsidR="005829B3" w:rsidRPr="009D612C">
        <w:rPr>
          <w:rFonts w:ascii="Book Antiqua" w:eastAsia="Book Antiqua" w:hAnsi="Book Antiqua" w:cs="Book Antiqua"/>
          <w:color w:val="000000"/>
        </w:rPr>
        <w:t xml:space="preserve">atients </w:t>
      </w:r>
      <w:r w:rsidRPr="009D612C">
        <w:rPr>
          <w:rFonts w:ascii="Book Antiqua" w:eastAsia="Book Antiqua" w:hAnsi="Book Antiqua" w:cs="Book Antiqua"/>
          <w:color w:val="000000"/>
        </w:rPr>
        <w:t>w</w:t>
      </w:r>
      <w:r w:rsidRPr="009D612C">
        <w:rPr>
          <w:rFonts w:ascii="Book Antiqua" w:eastAsia="Book Antiqua" w:hAnsi="Book Antiqua" w:cs="Book Antiqua"/>
          <w:color w:val="000000"/>
        </w:rPr>
        <w:t>ere divided into three groups according to the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during the follow-up:</w:t>
      </w:r>
      <w:r w:rsidR="00E26279">
        <w:rPr>
          <w:rFonts w:ascii="Book Antiqua" w:hAnsi="Book Antiqua" w:hint="eastAsia"/>
          <w:lang w:eastAsia="zh-CN"/>
        </w:rPr>
        <w:t xml:space="preserve"> </w:t>
      </w:r>
      <w:r w:rsidRPr="009D612C">
        <w:rPr>
          <w:rFonts w:ascii="Book Antiqua" w:eastAsia="Book Antiqua" w:hAnsi="Book Antiqua" w:cs="Book Antiqua"/>
          <w:color w:val="000000"/>
        </w:rPr>
        <w:t>Group I (discontinued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patients who discontinued taking statins during follow-up);</w:t>
      </w:r>
      <w:r w:rsidR="00E26279">
        <w:rPr>
          <w:rFonts w:ascii="Book Antiqua" w:hAnsi="Book Antiqua" w:hint="eastAsia"/>
          <w:lang w:eastAsia="zh-CN"/>
        </w:rPr>
        <w:t xml:space="preserve"> </w:t>
      </w:r>
      <w:r w:rsidRPr="009D612C">
        <w:rPr>
          <w:rFonts w:ascii="Book Antiqua" w:eastAsia="Book Antiqua" w:hAnsi="Book Antiqua" w:cs="Book Antiqua"/>
          <w:color w:val="000000"/>
        </w:rPr>
        <w:t xml:space="preserve">Group </w:t>
      </w:r>
      <w:r w:rsidRPr="009D612C">
        <w:rPr>
          <w:rFonts w:ascii="宋体" w:eastAsia="宋体" w:hAnsi="宋体" w:cs="宋体" w:hint="eastAsia"/>
          <w:color w:val="000000"/>
        </w:rPr>
        <w:t>Ⅱ</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(intermittent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of statins, patients who suspended and then re-started statins during the follow-up; the intermittent retake occurred at least twice, and the intermittent retake lasted at least 1 </w:t>
      </w:r>
      <w:proofErr w:type="spellStart"/>
      <w:r w:rsidRPr="009D612C">
        <w:rPr>
          <w:rFonts w:ascii="Book Antiqua" w:eastAsia="Book Antiqua" w:hAnsi="Book Antiqua" w:cs="Book Antiqua"/>
          <w:color w:val="000000"/>
        </w:rPr>
        <w:t>mo</w:t>
      </w:r>
      <w:proofErr w:type="spellEnd"/>
      <w:r w:rsidRPr="009D612C">
        <w:rPr>
          <w:rFonts w:ascii="Book Antiqua" w:eastAsia="Book Antiqua" w:hAnsi="Book Antiqua" w:cs="Book Antiqua"/>
          <w:color w:val="000000"/>
        </w:rPr>
        <w:t>);</w:t>
      </w:r>
      <w:r w:rsidR="00E26279">
        <w:rPr>
          <w:rFonts w:ascii="Book Antiqua" w:hAnsi="Book Antiqua" w:hint="eastAsia"/>
          <w:lang w:eastAsia="zh-CN"/>
        </w:rPr>
        <w:t xml:space="preserve"> </w:t>
      </w:r>
      <w:r w:rsidRPr="009D612C">
        <w:rPr>
          <w:rFonts w:ascii="Book Antiqua" w:eastAsia="Book Antiqua" w:hAnsi="Book Antiqua" w:cs="Book Antiqua"/>
          <w:color w:val="000000"/>
        </w:rPr>
        <w:t xml:space="preserve">Group </w:t>
      </w:r>
      <w:r w:rsidRPr="009D612C">
        <w:rPr>
          <w:rFonts w:ascii="宋体" w:eastAsia="宋体" w:hAnsi="宋体" w:cs="宋体" w:hint="eastAsia"/>
          <w:color w:val="000000"/>
        </w:rPr>
        <w:t>Ⅲ</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(sustained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patients who continuously took statins during the follow-up).</w:t>
      </w:r>
    </w:p>
    <w:p w14:paraId="648A8CDC" w14:textId="77777777" w:rsidR="00E26279" w:rsidRPr="009D612C" w:rsidRDefault="00E26279" w:rsidP="009D612C">
      <w:pPr>
        <w:spacing w:line="360" w:lineRule="auto"/>
        <w:jc w:val="both"/>
        <w:rPr>
          <w:rFonts w:ascii="Book Antiqua" w:hAnsi="Book Antiqua"/>
        </w:rPr>
      </w:pPr>
    </w:p>
    <w:p w14:paraId="34C91F27" w14:textId="3848676B" w:rsidR="00A77B3E" w:rsidRPr="00E26279" w:rsidRDefault="009B43F5" w:rsidP="009D612C">
      <w:pPr>
        <w:spacing w:line="360" w:lineRule="auto"/>
        <w:jc w:val="both"/>
        <w:rPr>
          <w:rFonts w:ascii="Book Antiqua" w:hAnsi="Book Antiqua"/>
          <w:i/>
          <w:iCs/>
        </w:rPr>
      </w:pPr>
      <w:r w:rsidRPr="00E26279">
        <w:rPr>
          <w:rFonts w:ascii="Book Antiqua" w:eastAsia="Book Antiqua" w:hAnsi="Book Antiqua" w:cs="Book Antiqua"/>
          <w:b/>
          <w:bCs/>
          <w:i/>
          <w:iCs/>
          <w:color w:val="000000"/>
        </w:rPr>
        <w:t xml:space="preserve">Image </w:t>
      </w:r>
      <w:r w:rsidR="00E26279" w:rsidRPr="00E26279">
        <w:rPr>
          <w:rFonts w:ascii="Book Antiqua" w:eastAsia="Book Antiqua" w:hAnsi="Book Antiqua" w:cs="Book Antiqua"/>
          <w:b/>
          <w:bCs/>
          <w:i/>
          <w:iCs/>
          <w:color w:val="000000"/>
        </w:rPr>
        <w:t>a</w:t>
      </w:r>
      <w:r w:rsidRPr="00E26279">
        <w:rPr>
          <w:rFonts w:ascii="Book Antiqua" w:eastAsia="Book Antiqua" w:hAnsi="Book Antiqua" w:cs="Book Antiqua"/>
          <w:b/>
          <w:bCs/>
          <w:i/>
          <w:iCs/>
          <w:color w:val="000000"/>
        </w:rPr>
        <w:t>nalysis</w:t>
      </w:r>
    </w:p>
    <w:p w14:paraId="22BCDB29" w14:textId="25D5BD5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All scans were evalua</w:t>
      </w:r>
      <w:r w:rsidRPr="009D612C">
        <w:rPr>
          <w:rFonts w:ascii="Book Antiqua" w:eastAsia="Book Antiqua" w:hAnsi="Book Antiqua" w:cs="Book Antiqua"/>
          <w:color w:val="000000"/>
        </w:rPr>
        <w:t xml:space="preserve">ted </w:t>
      </w:r>
      <w:r w:rsidR="005829B3">
        <w:rPr>
          <w:rFonts w:ascii="Book Antiqua" w:eastAsia="Book Antiqua" w:hAnsi="Book Antiqua" w:cs="Book Antiqua"/>
          <w:color w:val="000000"/>
        </w:rPr>
        <w:t>on</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computer 3D workstations, and CACS measurements were performed using the integration system proposed by </w:t>
      </w:r>
      <w:proofErr w:type="spellStart"/>
      <w:r w:rsidRPr="009D612C">
        <w:rPr>
          <w:rFonts w:ascii="Book Antiqua" w:eastAsia="Book Antiqua" w:hAnsi="Book Antiqua" w:cs="Book Antiqua"/>
          <w:color w:val="000000"/>
        </w:rPr>
        <w:t>Agatston</w:t>
      </w:r>
      <w:proofErr w:type="spellEnd"/>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 xml:space="preserve">et </w:t>
      </w:r>
      <w:proofErr w:type="gramStart"/>
      <w:r w:rsidRPr="009D612C">
        <w:rPr>
          <w:rFonts w:ascii="Book Antiqua" w:eastAsia="Book Antiqua" w:hAnsi="Book Antiqua" w:cs="Book Antiqua"/>
          <w:i/>
          <w:iCs/>
          <w:color w:val="000000"/>
        </w:rPr>
        <w:t>al</w:t>
      </w:r>
      <w:r w:rsidRPr="009D612C">
        <w:rPr>
          <w:rFonts w:ascii="Book Antiqua" w:eastAsia="Book Antiqua" w:hAnsi="Book Antiqua" w:cs="Book Antiqua"/>
          <w:color w:val="000000"/>
          <w:vertAlign w:val="superscript"/>
        </w:rPr>
        <w:t>[</w:t>
      </w:r>
      <w:proofErr w:type="gramEnd"/>
      <w:r w:rsidRPr="009D612C">
        <w:rPr>
          <w:rFonts w:ascii="Book Antiqua" w:eastAsia="Book Antiqua" w:hAnsi="Book Antiqua" w:cs="Book Antiqua"/>
          <w:color w:val="000000"/>
          <w:vertAlign w:val="superscript"/>
        </w:rPr>
        <w:t>21</w:t>
      </w:r>
      <w:r w:rsidR="005829B3" w:rsidRPr="009D612C">
        <w:rPr>
          <w:rFonts w:ascii="Book Antiqua" w:eastAsia="Book Antiqua" w:hAnsi="Book Antiqua" w:cs="Book Antiqua"/>
          <w:color w:val="000000"/>
          <w:vertAlign w:val="superscript"/>
        </w:rPr>
        <w:t>]</w:t>
      </w:r>
      <w:r w:rsidR="005829B3">
        <w:rPr>
          <w:rFonts w:ascii="Book Antiqua" w:eastAsia="Book Antiqua" w:hAnsi="Book Antiqua" w:cs="Book Antiqua"/>
          <w:color w:val="000000"/>
        </w:rPr>
        <w:t>. C</w:t>
      </w:r>
      <w:r w:rsidR="005829B3" w:rsidRPr="009D612C">
        <w:rPr>
          <w:rFonts w:ascii="Book Antiqua" w:eastAsia="Book Antiqua" w:hAnsi="Book Antiqua" w:cs="Book Antiqua"/>
          <w:color w:val="000000"/>
        </w:rPr>
        <w:t xml:space="preserve">oronary </w:t>
      </w:r>
      <w:r w:rsidRPr="009D612C">
        <w:rPr>
          <w:rFonts w:ascii="Book Antiqua" w:eastAsia="Book Antiqua" w:hAnsi="Book Antiqua" w:cs="Book Antiqua"/>
          <w:color w:val="000000"/>
        </w:rPr>
        <w:t>artery images with artefacts</w:t>
      </w:r>
      <w:r w:rsidR="005829B3">
        <w:rPr>
          <w:rFonts w:ascii="Book Antiqua" w:eastAsia="Book Antiqua" w:hAnsi="Book Antiqua" w:cs="Book Antiqua"/>
          <w:color w:val="000000"/>
        </w:rPr>
        <w:t xml:space="preserve"> and those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which did not allow for assessing the extent of the lesion and the nature of the plaque</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were</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excluded from </w:t>
      </w:r>
      <w:r w:rsidR="005829B3">
        <w:rPr>
          <w:rFonts w:ascii="Book Antiqua" w:eastAsia="Book Antiqua" w:hAnsi="Book Antiqua" w:cs="Book Antiqua"/>
          <w:color w:val="000000"/>
        </w:rPr>
        <w:t>the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w:t>
      </w:r>
      <w:r w:rsidRPr="009D612C">
        <w:rPr>
          <w:rFonts w:ascii="Book Antiqua" w:eastAsia="Book Antiqua" w:hAnsi="Book Antiqua" w:cs="Book Antiqua"/>
          <w:color w:val="000000"/>
        </w:rPr>
        <w:t>udy.</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 16-segment coronary artery </w:t>
      </w:r>
      <w:r w:rsidRPr="009D612C">
        <w:rPr>
          <w:rFonts w:ascii="Book Antiqua" w:eastAsia="Book Antiqua" w:hAnsi="Book Antiqua" w:cs="Book Antiqua"/>
          <w:color w:val="000000"/>
        </w:rPr>
        <w:lastRenderedPageBreak/>
        <w:t xml:space="preserve">tree model was used for </w:t>
      </w:r>
      <w:proofErr w:type="gramStart"/>
      <w:r w:rsidRPr="009D612C">
        <w:rPr>
          <w:rFonts w:ascii="Book Antiqua" w:eastAsia="Book Antiqua" w:hAnsi="Book Antiqua" w:cs="Book Antiqua"/>
          <w:color w:val="000000"/>
        </w:rPr>
        <w:t>analysis</w:t>
      </w:r>
      <w:r w:rsidR="00854460" w:rsidRPr="009D612C">
        <w:rPr>
          <w:rFonts w:ascii="Book Antiqua" w:eastAsia="Book Antiqua" w:hAnsi="Book Antiqua" w:cs="Book Antiqua"/>
          <w:color w:val="000000"/>
          <w:vertAlign w:val="superscript"/>
        </w:rPr>
        <w:t>[</w:t>
      </w:r>
      <w:proofErr w:type="gramEnd"/>
      <w:r w:rsidR="00854460" w:rsidRPr="009D612C">
        <w:rPr>
          <w:rFonts w:ascii="Book Antiqua" w:eastAsia="Book Antiqua" w:hAnsi="Book Antiqua" w:cs="Book Antiqua"/>
          <w:color w:val="000000"/>
          <w:vertAlign w:val="superscript"/>
        </w:rPr>
        <w:t>22]</w:t>
      </w:r>
      <w:r w:rsidRPr="009D612C">
        <w:rPr>
          <w:rFonts w:ascii="Book Antiqua" w:eastAsia="Book Antiqua" w:hAnsi="Book Antiqua" w:cs="Book Antiqua"/>
          <w:color w:val="000000"/>
        </w:rPr>
        <w:t>.</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cross-section perpendicular to the vascular </w:t>
      </w:r>
      <w:proofErr w:type="spellStart"/>
      <w:r w:rsidRPr="009D612C">
        <w:rPr>
          <w:rFonts w:ascii="Book Antiqua" w:eastAsia="Book Antiqua" w:hAnsi="Book Antiqua" w:cs="Book Antiqua"/>
          <w:color w:val="000000"/>
        </w:rPr>
        <w:t>centreline</w:t>
      </w:r>
      <w:proofErr w:type="spellEnd"/>
      <w:r w:rsidRPr="009D612C">
        <w:rPr>
          <w:rFonts w:ascii="Book Antiqua" w:eastAsia="Book Antiqua" w:hAnsi="Book Antiqua" w:cs="Book Antiqua"/>
          <w:color w:val="000000"/>
        </w:rPr>
        <w:t xml:space="preserve"> wa</w:t>
      </w:r>
      <w:r w:rsidRPr="009D612C">
        <w:rPr>
          <w:rFonts w:ascii="Book Antiqua" w:eastAsia="Book Antiqua" w:hAnsi="Book Antiqua" w:cs="Book Antiqua"/>
          <w:color w:val="000000"/>
        </w:rPr>
        <w:t>s further reconstructed.</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On axial, coronal</w:t>
      </w:r>
      <w:r w:rsidR="005829B3">
        <w:rPr>
          <w:rFonts w:ascii="Book Antiqua" w:eastAsia="Book Antiqua" w:hAnsi="Book Antiqua" w:cs="Book Antiqua"/>
          <w:color w:val="000000"/>
        </w:rPr>
        <w:t>,</w:t>
      </w:r>
      <w:r w:rsidRPr="009D612C">
        <w:rPr>
          <w:rFonts w:ascii="Book Antiqua" w:eastAsia="Book Antiqua" w:hAnsi="Book Antiqua" w:cs="Book Antiqua"/>
          <w:color w:val="000000"/>
        </w:rPr>
        <w:t xml:space="preserve"> and/or sagittal images, the cross-section </w:t>
      </w:r>
      <w:r w:rsidR="005829B3" w:rsidRPr="009D612C">
        <w:rPr>
          <w:rFonts w:ascii="Book Antiqua" w:eastAsia="Book Antiqua" w:hAnsi="Book Antiqua" w:cs="Book Antiqua"/>
          <w:color w:val="000000"/>
        </w:rPr>
        <w:t>move</w:t>
      </w:r>
      <w:r w:rsidR="005829B3">
        <w:rPr>
          <w:rFonts w:ascii="Book Antiqua" w:eastAsia="Book Antiqua" w:hAnsi="Book Antiqua" w:cs="Book Antiqua"/>
          <w:color w:val="000000"/>
        </w:rPr>
        <w:t>d</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0.3/0.4 mm each time at the site of the plaque with reconstructed blood vessels, and the vascular and lumen area of each cross-section </w:t>
      </w:r>
      <w:r w:rsidR="005829B3">
        <w:rPr>
          <w:rFonts w:ascii="Book Antiqua" w:eastAsia="Book Antiqua" w:hAnsi="Book Antiqua" w:cs="Book Antiqua"/>
          <w:color w:val="000000"/>
        </w:rPr>
        <w:t>was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measured.</w:t>
      </w:r>
    </w:p>
    <w:p w14:paraId="1A6BA028" w14:textId="1F0E9083" w:rsidR="00A77B3E" w:rsidRPr="009D612C" w:rsidRDefault="009B43F5" w:rsidP="00174729">
      <w:pPr>
        <w:spacing w:line="360" w:lineRule="auto"/>
        <w:ind w:firstLineChars="200" w:firstLine="480"/>
        <w:jc w:val="both"/>
        <w:rPr>
          <w:rFonts w:ascii="Book Antiqua" w:hAnsi="Book Antiqua"/>
        </w:rPr>
      </w:pPr>
      <w:r w:rsidRPr="009D612C">
        <w:rPr>
          <w:rFonts w:ascii="Book Antiqua" w:eastAsia="Book Antiqua" w:hAnsi="Book Antiqua" w:cs="Book Antiqua"/>
          <w:color w:val="000000"/>
        </w:rPr>
        <w:t>The calculation formula</w:t>
      </w:r>
      <w:r w:rsidR="005829B3">
        <w:rPr>
          <w:rFonts w:ascii="Book Antiqua" w:eastAsia="Book Antiqua" w:hAnsi="Book Antiqua" w:cs="Book Antiqua"/>
          <w:color w:val="000000"/>
        </w:rPr>
        <w:t>s</w:t>
      </w:r>
      <w:r w:rsidRPr="009D612C">
        <w:rPr>
          <w:rFonts w:ascii="Book Antiqua" w:eastAsia="Book Antiqua" w:hAnsi="Book Antiqua" w:cs="Book Antiqua"/>
          <w:color w:val="000000"/>
        </w:rPr>
        <w:t xml:space="preserve"> applied in our study </w:t>
      </w:r>
      <w:r w:rsidR="005829B3">
        <w:rPr>
          <w:rFonts w:ascii="Book Antiqua" w:eastAsia="Book Antiqua" w:hAnsi="Book Antiqua" w:cs="Book Antiqua"/>
          <w:color w:val="000000"/>
        </w:rPr>
        <w:t>are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as follows:</w:t>
      </w:r>
      <w:r w:rsidR="00854460">
        <w:rPr>
          <w:rFonts w:ascii="Book Antiqua" w:hAnsi="Book Antiqua" w:hint="eastAsia"/>
          <w:lang w:eastAsia="zh-CN"/>
        </w:rPr>
        <w:t xml:space="preserve"> </w:t>
      </w:r>
      <w:r w:rsidRPr="00854460">
        <w:rPr>
          <w:rFonts w:ascii="Book Antiqua" w:eastAsia="Book Antiqua" w:hAnsi="Book Antiqua" w:cs="Book Antiqua"/>
          <w:color w:val="000000"/>
        </w:rPr>
        <w:t xml:space="preserve">Plaque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 xml:space="preserve">olume </w:t>
      </w:r>
      <w:r w:rsidRPr="00854460">
        <w:rPr>
          <w:rFonts w:ascii="Book Antiqua" w:eastAsia="Book Antiqua" w:hAnsi="Book Antiqua" w:cs="Book Antiqua"/>
          <w:color w:val="000000"/>
        </w:rPr>
        <w:t xml:space="preserve">= </w:t>
      </w:r>
      <w:r w:rsidR="005829B3">
        <w:rPr>
          <w:rFonts w:ascii="Book Antiqua" w:eastAsia="Book Antiqua" w:hAnsi="Book Antiqua" w:cs="Book Antiqua"/>
          <w:color w:val="000000"/>
        </w:rPr>
        <w:t>t</w:t>
      </w:r>
      <w:r w:rsidR="005829B3" w:rsidRPr="00854460">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olume</w:t>
      </w:r>
      <w:r w:rsidR="005829B3">
        <w:rPr>
          <w:rFonts w:ascii="Book Antiqua" w:eastAsia="Book Antiqua" w:hAnsi="Book Antiqua" w:cs="Book Antiqua"/>
          <w:color w:val="000000"/>
        </w:rPr>
        <w:t xml:space="preserve"> </w:t>
      </w:r>
      <w:r w:rsidRPr="00854460">
        <w:rPr>
          <w:rFonts w:ascii="Book Antiqua" w:eastAsia="Book Antiqua" w:hAnsi="Book Antiqua" w:cs="Book Antiqua"/>
          <w:color w:val="000000"/>
        </w:rPr>
        <w:t>-</w:t>
      </w:r>
      <w:r w:rsidR="005829B3">
        <w:rPr>
          <w:rFonts w:ascii="Book Antiqua" w:eastAsia="Book Antiqua" w:hAnsi="Book Antiqua" w:cs="Book Antiqua"/>
          <w:color w:val="000000"/>
        </w:rPr>
        <w:t xml:space="preserve"> t</w:t>
      </w:r>
      <w:r w:rsidR="005829B3" w:rsidRPr="00854460">
        <w:rPr>
          <w:rFonts w:ascii="Book Antiqua" w:eastAsia="Book Antiqua" w:hAnsi="Book Antiqua" w:cs="Book Antiqua"/>
          <w:color w:val="000000"/>
        </w:rPr>
        <w:t xml:space="preserve">otal </w:t>
      </w:r>
      <w:r w:rsidR="005829B3">
        <w:rPr>
          <w:rFonts w:ascii="Book Antiqua" w:eastAsia="Book Antiqua" w:hAnsi="Book Antiqua" w:cs="Book Antiqua"/>
          <w:color w:val="000000"/>
        </w:rPr>
        <w:t>l</w:t>
      </w:r>
      <w:r w:rsidR="005829B3" w:rsidRPr="00854460">
        <w:rPr>
          <w:rFonts w:ascii="Book Antiqua" w:eastAsia="Book Antiqua" w:hAnsi="Book Antiqua" w:cs="Book Antiqua"/>
          <w:color w:val="000000"/>
        </w:rPr>
        <w:t xml:space="preserve">umen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olume</w:t>
      </w:r>
      <w:r w:rsidRPr="00854460">
        <w:rPr>
          <w:rFonts w:ascii="Book Antiqua" w:eastAsia="Book Antiqua" w:hAnsi="Book Antiqua" w:cs="Book Antiqua"/>
          <w:color w:val="000000"/>
        </w:rPr>
        <w:t>;</w:t>
      </w:r>
      <w:r w:rsidR="00E91172">
        <w:rPr>
          <w:rFonts w:ascii="Book Antiqua" w:hAnsi="Book Antiqua" w:hint="eastAsia"/>
          <w:lang w:eastAsia="zh-CN"/>
        </w:rPr>
        <w:t xml:space="preserve"> </w:t>
      </w:r>
      <w:r w:rsidR="005829B3">
        <w:rPr>
          <w:rFonts w:ascii="Book Antiqua" w:eastAsia="Book Antiqua" w:hAnsi="Book Antiqua" w:cs="Book Antiqua"/>
          <w:color w:val="000000"/>
        </w:rPr>
        <w:t>p</w:t>
      </w:r>
      <w:r w:rsidR="005829B3" w:rsidRPr="00E91172">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olume </w:t>
      </w:r>
      <w:r w:rsidR="005829B3">
        <w:rPr>
          <w:rFonts w:ascii="Book Antiqua" w:eastAsia="Book Antiqua" w:hAnsi="Book Antiqua" w:cs="Book Antiqua"/>
          <w:color w:val="000000"/>
        </w:rPr>
        <w:t>p</w:t>
      </w:r>
      <w:r w:rsidR="005829B3" w:rsidRPr="00E91172">
        <w:rPr>
          <w:rFonts w:ascii="Book Antiqua" w:eastAsia="Book Antiqua" w:hAnsi="Book Antiqua" w:cs="Book Antiqua"/>
          <w:color w:val="000000"/>
        </w:rPr>
        <w:t xml:space="preserve">ercentage </w:t>
      </w:r>
      <w:r w:rsidRPr="00E91172">
        <w:rPr>
          <w:rFonts w:ascii="Book Antiqua" w:eastAsia="Book Antiqua" w:hAnsi="Book Antiqua" w:cs="Book Antiqua"/>
          <w:color w:val="000000"/>
        </w:rPr>
        <w:t>= [(</w:t>
      </w:r>
      <w:r w:rsidR="005829B3">
        <w:rPr>
          <w:rFonts w:ascii="Book Antiqua" w:eastAsia="Book Antiqua" w:hAnsi="Book Antiqua" w:cs="Book Antiqua"/>
          <w:color w:val="000000"/>
        </w:rPr>
        <w:t>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005829B3">
        <w:rPr>
          <w:rFonts w:ascii="Book Antiqua" w:eastAsia="Book Antiqua" w:hAnsi="Book Antiqua" w:cs="Book Antiqua"/>
          <w:color w:val="000000"/>
        </w:rPr>
        <w:t xml:space="preserve"> </w:t>
      </w:r>
      <w:r w:rsidRPr="00E91172">
        <w:rPr>
          <w:rFonts w:ascii="Book Antiqua" w:eastAsia="Book Antiqua" w:hAnsi="Book Antiqua" w:cs="Book Antiqua"/>
          <w:color w:val="000000"/>
        </w:rPr>
        <w:t>-</w:t>
      </w:r>
      <w:r w:rsidR="005829B3">
        <w:rPr>
          <w:rFonts w:ascii="Book Antiqua" w:eastAsia="Book Antiqua" w:hAnsi="Book Antiqua" w:cs="Book Antiqua"/>
          <w:color w:val="000000"/>
        </w:rPr>
        <w:t xml:space="preserve"> 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l</w:t>
      </w:r>
      <w:r w:rsidR="005829B3" w:rsidRPr="00E91172">
        <w:rPr>
          <w:rFonts w:ascii="Book Antiqua" w:eastAsia="Book Antiqua" w:hAnsi="Book Antiqua" w:cs="Book Antiqua"/>
          <w:color w:val="000000"/>
        </w:rPr>
        <w:t xml:space="preserve">umen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Pr="00E91172">
        <w:rPr>
          <w:rFonts w:ascii="Book Antiqua" w:eastAsia="Book Antiqua" w:hAnsi="Book Antiqua" w:cs="Book Antiqua"/>
          <w:color w:val="000000"/>
        </w:rPr>
        <w:t>)/</w:t>
      </w:r>
      <w:r w:rsidR="005829B3">
        <w:rPr>
          <w:rFonts w:ascii="Book Antiqua" w:eastAsia="Book Antiqua" w:hAnsi="Book Antiqua" w:cs="Book Antiqua"/>
          <w:color w:val="000000"/>
        </w:rPr>
        <w:t>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Pr="00E91172">
        <w:rPr>
          <w:rFonts w:ascii="Book Antiqua" w:eastAsia="Book Antiqua" w:hAnsi="Book Antiqua" w:cs="Book Antiqua"/>
          <w:color w:val="000000"/>
        </w:rPr>
        <w:t>] × 100%;</w:t>
      </w:r>
      <w:r w:rsidR="00E91172">
        <w:rPr>
          <w:rFonts w:ascii="Book Antiqua" w:hAnsi="Book Antiqua" w:hint="eastAsia"/>
          <w:lang w:eastAsia="zh-CN"/>
        </w:rPr>
        <w:t xml:space="preserve"> </w:t>
      </w:r>
      <w:r w:rsidR="005829B3">
        <w:rPr>
          <w:rFonts w:ascii="Book Antiqua" w:eastAsia="Book Antiqua" w:hAnsi="Book Antiqua" w:cs="Book Antiqua"/>
          <w:color w:val="000000"/>
        </w:rPr>
        <w:t>percent c</w:t>
      </w:r>
      <w:r w:rsidR="005829B3" w:rsidRPr="009D612C">
        <w:rPr>
          <w:rFonts w:ascii="Book Antiqua" w:eastAsia="Book Antiqua" w:hAnsi="Book Antiqua" w:cs="Book Antiqua"/>
          <w:color w:val="000000"/>
        </w:rPr>
        <w:t>hange</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in</w:t>
      </w:r>
      <w:r w:rsidR="00E91172">
        <w:rPr>
          <w:rFonts w:ascii="Book Antiqua" w:eastAsia="Book Antiqua" w:hAnsi="Book Antiqua" w:cs="Book Antiqua"/>
          <w:color w:val="000000"/>
        </w:rPr>
        <w:t xml:space="preserve">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Pr="009D612C">
        <w:rPr>
          <w:rFonts w:ascii="Book Antiqua" w:eastAsia="Book Antiqua" w:hAnsi="Book Antiqua" w:cs="Book Antiqua"/>
          <w:color w:val="000000"/>
        </w:rPr>
        <w:t xml:space="preserve"> =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proofErr w:type="spellStart"/>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ercentage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 xml:space="preserve">the </w:t>
      </w:r>
      <w:r w:rsidR="005829B3">
        <w:rPr>
          <w:rFonts w:ascii="Book Antiqua" w:eastAsia="Book Antiqua" w:hAnsi="Book Antiqua" w:cs="Book Antiqua"/>
          <w:color w:val="000000"/>
          <w:vertAlign w:val="subscript"/>
        </w:rPr>
        <w:t>e</w:t>
      </w:r>
      <w:r w:rsidR="005829B3" w:rsidRPr="009D612C">
        <w:rPr>
          <w:rFonts w:ascii="Book Antiqua" w:eastAsia="Book Antiqua" w:hAnsi="Book Antiqua" w:cs="Book Antiqua"/>
          <w:color w:val="000000"/>
          <w:vertAlign w:val="subscript"/>
        </w:rPr>
        <w:t xml:space="preserve">nd </w:t>
      </w:r>
      <w:r w:rsidRPr="009D612C">
        <w:rPr>
          <w:rFonts w:ascii="Book Antiqua" w:eastAsia="Book Antiqua" w:hAnsi="Book Antiqua" w:cs="Book Antiqua"/>
          <w:color w:val="000000"/>
          <w:vertAlign w:val="subscript"/>
        </w:rPr>
        <w:t xml:space="preserve">of </w:t>
      </w:r>
      <w:r w:rsidR="005829B3">
        <w:rPr>
          <w:rFonts w:ascii="Book Antiqua" w:eastAsia="Book Antiqua" w:hAnsi="Book Antiqua" w:cs="Book Antiqua"/>
          <w:color w:val="000000"/>
          <w:vertAlign w:val="subscript"/>
        </w:rPr>
        <w:t>f</w:t>
      </w:r>
      <w:r w:rsidR="005829B3" w:rsidRPr="009D612C">
        <w:rPr>
          <w:rFonts w:ascii="Book Antiqua" w:eastAsia="Book Antiqua" w:hAnsi="Book Antiqua" w:cs="Book Antiqua"/>
          <w:color w:val="000000"/>
          <w:vertAlign w:val="subscript"/>
        </w:rPr>
        <w:t>ollow</w:t>
      </w:r>
      <w:r w:rsidRPr="009D612C">
        <w:rPr>
          <w:rFonts w:ascii="Book Antiqua" w:eastAsia="Book Antiqua" w:hAnsi="Book Antiqua" w:cs="Book Antiqua"/>
          <w:color w:val="000000"/>
          <w:vertAlign w:val="subscript"/>
        </w:rPr>
        <w:t>-up</w:t>
      </w:r>
      <w:r w:rsidR="005829B3">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rPr>
        <w:t>-</w:t>
      </w:r>
      <w:r w:rsidR="005829B3">
        <w:rPr>
          <w:rFonts w:ascii="Book Antiqua" w:eastAsia="Book Antiqua" w:hAnsi="Book Antiqua" w:cs="Book Antiqua"/>
          <w:color w:val="000000"/>
        </w:rPr>
        <w:t xml:space="preserve"> 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proofErr w:type="spellStart"/>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ercentage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005829B3">
        <w:rPr>
          <w:rFonts w:ascii="Book Antiqua" w:eastAsia="Book Antiqua" w:hAnsi="Book Antiqua" w:cs="Book Antiqua"/>
          <w:color w:val="000000"/>
          <w:vertAlign w:val="subscript"/>
        </w:rPr>
        <w:t>b</w:t>
      </w:r>
      <w:r w:rsidR="005829B3" w:rsidRPr="009D612C">
        <w:rPr>
          <w:rFonts w:ascii="Book Antiqua" w:eastAsia="Book Antiqua" w:hAnsi="Book Antiqua" w:cs="Book Antiqua"/>
          <w:color w:val="000000"/>
          <w:vertAlign w:val="subscript"/>
        </w:rPr>
        <w:t>aseline</w:t>
      </w:r>
      <w:r w:rsidR="00174729">
        <w:rPr>
          <w:rFonts w:ascii="Book Antiqua" w:hAnsi="Book Antiqua" w:hint="eastAsia"/>
          <w:lang w:eastAsia="zh-CN"/>
        </w:rPr>
        <w:t>;</w:t>
      </w:r>
      <w:r w:rsidR="00174729">
        <w:rPr>
          <w:rFonts w:ascii="Book Antiqua" w:hAnsi="Book Antiqua"/>
          <w:lang w:eastAsia="zh-CN"/>
        </w:rPr>
        <w:t xml:space="preserve"> </w:t>
      </w:r>
      <w:r w:rsidR="005829B3">
        <w:rPr>
          <w:rFonts w:ascii="Book Antiqua" w:eastAsia="Book Antiqua" w:hAnsi="Book Antiqua" w:cs="Book Antiqua"/>
          <w:color w:val="000000"/>
        </w:rPr>
        <w:t>m</w:t>
      </w:r>
      <w:r w:rsidR="005829B3" w:rsidRPr="009D612C">
        <w:rPr>
          <w:rFonts w:ascii="Book Antiqua" w:eastAsia="Book Antiqua" w:hAnsi="Book Antiqua" w:cs="Book Antiqua"/>
          <w:color w:val="000000"/>
        </w:rPr>
        <w:t xml:space="preserve">ost </w:t>
      </w:r>
      <w:r w:rsidR="005829B3">
        <w:rPr>
          <w:rFonts w:ascii="Book Antiqua" w:eastAsia="Book Antiqua" w:hAnsi="Book Antiqua" w:cs="Book Antiqua"/>
          <w:color w:val="000000"/>
        </w:rPr>
        <w:t>s</w:t>
      </w:r>
      <w:r w:rsidR="005829B3" w:rsidRPr="009D612C">
        <w:rPr>
          <w:rFonts w:ascii="Book Antiqua" w:eastAsia="Book Antiqua" w:hAnsi="Book Antiqua" w:cs="Book Antiqua"/>
          <w:color w:val="000000"/>
        </w:rPr>
        <w:t xml:space="preserve">evere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r w:rsidRPr="009D612C">
        <w:rPr>
          <w:rFonts w:ascii="Book Antiqua" w:eastAsia="Book Antiqua" w:hAnsi="Book Antiqua" w:cs="Book Antiqua"/>
          <w:color w:val="000000"/>
        </w:rPr>
        <w:t xml:space="preserve">(5 mm) = </w:t>
      </w:r>
      <w:r w:rsidR="005829B3">
        <w:rPr>
          <w:rFonts w:ascii="Book Antiqua" w:eastAsia="Book Antiqua" w:hAnsi="Book Antiqua" w:cs="Book Antiqua"/>
          <w:color w:val="000000"/>
        </w:rPr>
        <w:t>b</w:t>
      </w:r>
      <w:r w:rsidR="005829B3" w:rsidRPr="009D612C">
        <w:rPr>
          <w:rFonts w:ascii="Book Antiqua" w:eastAsia="Book Antiqua" w:hAnsi="Book Antiqua" w:cs="Book Antiqua"/>
          <w:color w:val="000000"/>
        </w:rPr>
        <w:t xml:space="preserve">lood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essel </w:t>
      </w:r>
      <w:proofErr w:type="spellStart"/>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the most severe lesion (5 mm)</w:t>
      </w:r>
      <w:r w:rsidR="005829B3">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rPr>
        <w:t>-</w:t>
      </w:r>
      <w:r w:rsidR="005829B3">
        <w:rPr>
          <w:rFonts w:ascii="Book Antiqua" w:eastAsia="Book Antiqua" w:hAnsi="Book Antiqua" w:cs="Book Antiqua"/>
          <w:color w:val="000000"/>
        </w:rPr>
        <w:t xml:space="preserve"> l</w:t>
      </w:r>
      <w:r w:rsidR="005829B3" w:rsidRPr="009D612C">
        <w:rPr>
          <w:rFonts w:ascii="Book Antiqua" w:eastAsia="Book Antiqua" w:hAnsi="Book Antiqua" w:cs="Book Antiqua"/>
          <w:color w:val="000000"/>
        </w:rPr>
        <w:t xml:space="preserve">umen </w:t>
      </w:r>
      <w:proofErr w:type="spellStart"/>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the most severe lesion (5 mm)</w:t>
      </w:r>
      <w:r w:rsidR="00174729">
        <w:rPr>
          <w:rFonts w:ascii="Book Antiqua" w:eastAsia="Book Antiqua" w:hAnsi="Book Antiqua" w:cs="Book Antiqua"/>
          <w:color w:val="000000"/>
        </w:rPr>
        <w:t>; t</w:t>
      </w:r>
      <w:r w:rsidRPr="009D612C">
        <w:rPr>
          <w:rFonts w:ascii="Book Antiqua" w:eastAsia="Book Antiqua" w:hAnsi="Book Antiqua" w:cs="Book Antiqua"/>
          <w:color w:val="000000"/>
        </w:rPr>
        <w:t>he most severe plaque volume</w:t>
      </w:r>
      <w:r w:rsidR="00174729">
        <w:rPr>
          <w:rFonts w:ascii="Book Antiqua" w:eastAsia="Book Antiqua" w:hAnsi="Book Antiqua" w:cs="Book Antiqua"/>
          <w:color w:val="000000"/>
        </w:rPr>
        <w:t xml:space="preserve"> </w:t>
      </w:r>
      <w:r w:rsidRPr="009D612C">
        <w:rPr>
          <w:rFonts w:ascii="Book Antiqua" w:eastAsia="Book Antiqua" w:hAnsi="Book Antiqua" w:cs="Book Antiqua"/>
          <w:color w:val="000000"/>
        </w:rPr>
        <w:t>(5 mm) refers to the volume of the 5-mm-long plaque measured at the most severe lesion at baseline, and the calculation of the percentage and percentage change of the most severe plaque volume</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 mm) </w:t>
      </w:r>
      <w:r w:rsidR="00AB5A27">
        <w:rPr>
          <w:rFonts w:ascii="Book Antiqua" w:eastAsia="Book Antiqua" w:hAnsi="Book Antiqua" w:cs="Book Antiqua"/>
          <w:color w:val="000000"/>
        </w:rPr>
        <w:t>are</w:t>
      </w:r>
      <w:r w:rsidRPr="009D612C">
        <w:rPr>
          <w:rFonts w:ascii="Book Antiqua" w:eastAsia="Book Antiqua" w:hAnsi="Book Antiqua" w:cs="Book Antiqua"/>
          <w:color w:val="000000"/>
        </w:rPr>
        <w:t xml:space="preserve"> the same as</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that of the plaque volume.</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vascular </w:t>
      </w:r>
      <w:proofErr w:type="spellStart"/>
      <w:r w:rsidRPr="009D612C">
        <w:rPr>
          <w:rFonts w:ascii="Book Antiqua" w:eastAsia="Book Antiqua" w:hAnsi="Book Antiqua" w:cs="Book Antiqua"/>
          <w:color w:val="000000"/>
        </w:rPr>
        <w:t>remodelling</w:t>
      </w:r>
      <w:proofErr w:type="spellEnd"/>
      <w:r w:rsidRPr="009D612C">
        <w:rPr>
          <w:rFonts w:ascii="Book Antiqua" w:eastAsia="Book Antiqua" w:hAnsi="Book Antiqua" w:cs="Book Antiqua"/>
          <w:color w:val="000000"/>
        </w:rPr>
        <w:t xml:space="preserve"> index of all lesions </w:t>
      </w:r>
      <w:r w:rsidR="005829B3" w:rsidRPr="009D612C">
        <w:rPr>
          <w:rFonts w:ascii="Book Antiqua" w:eastAsia="Book Antiqua" w:hAnsi="Book Antiqua" w:cs="Book Antiqua"/>
          <w:color w:val="000000"/>
        </w:rPr>
        <w:t>w</w:t>
      </w:r>
      <w:r w:rsidR="005829B3">
        <w:rPr>
          <w:rFonts w:ascii="Book Antiqua" w:eastAsia="Book Antiqua" w:hAnsi="Book Antiqua" w:cs="Book Antiqua"/>
          <w:color w:val="000000"/>
        </w:rPr>
        <w:t>as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recorded.</w:t>
      </w:r>
    </w:p>
    <w:p w14:paraId="2DEBDA1A" w14:textId="1FAC12B1" w:rsidR="00A77B3E" w:rsidRDefault="009B43F5" w:rsidP="00663073">
      <w:pPr>
        <w:spacing w:line="360" w:lineRule="auto"/>
        <w:ind w:firstLineChars="200" w:firstLine="480"/>
        <w:jc w:val="both"/>
        <w:rPr>
          <w:rFonts w:ascii="Book Antiqua" w:eastAsia="Book Antiqua" w:hAnsi="Book Antiqua" w:cs="Book Antiqua"/>
          <w:color w:val="000000"/>
        </w:rPr>
      </w:pPr>
      <w:r w:rsidRPr="009D612C">
        <w:rPr>
          <w:rFonts w:ascii="Book Antiqua" w:eastAsia="Book Antiqua" w:hAnsi="Book Antiqua" w:cs="Book Antiqua"/>
          <w:color w:val="000000"/>
        </w:rPr>
        <w:t xml:space="preserve">All plaques were divided into three types according to their compositions: </w:t>
      </w:r>
      <w:r w:rsidR="005B2C35">
        <w:rPr>
          <w:rFonts w:ascii="Book Antiqua" w:eastAsia="Book Antiqua" w:hAnsi="Book Antiqua" w:cs="Book Antiqua"/>
          <w:color w:val="000000"/>
        </w:rPr>
        <w:t>C</w:t>
      </w:r>
      <w:r w:rsidRPr="009D612C">
        <w:rPr>
          <w:rFonts w:ascii="Book Antiqua" w:eastAsia="Book Antiqua" w:hAnsi="Book Antiqua" w:cs="Book Antiqua"/>
          <w:color w:val="000000"/>
        </w:rPr>
        <w:t>alcified, non-calcified</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and mixed.</w:t>
      </w:r>
      <w:r w:rsidR="00663073">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If the radiation density of the plaque is higher than the lumen density, it is calcified; if the radiation density is </w:t>
      </w:r>
      <w:r w:rsidRPr="009D612C">
        <w:rPr>
          <w:rFonts w:ascii="Book Antiqua" w:eastAsia="Book Antiqua" w:hAnsi="Book Antiqua" w:cs="Book Antiqua"/>
          <w:color w:val="000000"/>
        </w:rPr>
        <w:t>higher than the adjacent soft tissue and lower than the lumen, it is non-calcified.</w:t>
      </w:r>
      <w:r w:rsidR="00212ED5">
        <w:rPr>
          <w:rFonts w:ascii="Book Antiqua" w:eastAsia="Book Antiqua" w:hAnsi="Book Antiqua" w:cs="Book Antiqua"/>
          <w:color w:val="000000"/>
        </w:rPr>
        <w:t xml:space="preserve"> </w:t>
      </w:r>
      <w:r w:rsidRPr="009D612C">
        <w:rPr>
          <w:rFonts w:ascii="Book Antiqua" w:eastAsia="Book Antiqua" w:hAnsi="Book Antiqua" w:cs="Book Antiqua"/>
          <w:color w:val="000000"/>
        </w:rPr>
        <w:t>Calcified plaque means that the calcified tissue in the plaque exceeds 75% of the area, non-calcified plaque means that the calcified tissue in the plaque is less than 25%, and mixed plaque means that the calcified tissue is between 25% and 75%</w:t>
      </w:r>
      <w:r w:rsidR="00663073" w:rsidRPr="009D612C">
        <w:rPr>
          <w:rFonts w:ascii="Book Antiqua" w:eastAsia="Book Antiqua" w:hAnsi="Book Antiqua" w:cs="Book Antiqua"/>
          <w:color w:val="000000"/>
          <w:vertAlign w:val="superscript"/>
        </w:rPr>
        <w:t>[23]</w:t>
      </w:r>
      <w:r w:rsidRPr="009D612C">
        <w:rPr>
          <w:rFonts w:ascii="Book Antiqua" w:eastAsia="Book Antiqua" w:hAnsi="Book Antiqua" w:cs="Book Antiqua"/>
          <w:color w:val="000000"/>
        </w:rPr>
        <w:t>.</w:t>
      </w:r>
      <w:r w:rsidR="00663073">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w:t>
      </w:r>
      <w:r w:rsidR="005829B3">
        <w:rPr>
          <w:rFonts w:ascii="Book Antiqua" w:eastAsia="Book Antiqua" w:hAnsi="Book Antiqua" w:cs="Book Antiqua"/>
          <w:color w:val="000000"/>
        </w:rPr>
        <w:t>this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study, changes in non-calcified and mixed plaques were assessed by volume and in calcified plaques by CACS.</w:t>
      </w:r>
    </w:p>
    <w:p w14:paraId="3F9A1A71" w14:textId="77777777" w:rsidR="00CE0E2D" w:rsidRPr="009D612C" w:rsidRDefault="00CE0E2D" w:rsidP="00663073">
      <w:pPr>
        <w:spacing w:line="360" w:lineRule="auto"/>
        <w:ind w:firstLineChars="200" w:firstLine="480"/>
        <w:jc w:val="both"/>
        <w:rPr>
          <w:rFonts w:ascii="Book Antiqua" w:hAnsi="Book Antiqua"/>
        </w:rPr>
      </w:pPr>
    </w:p>
    <w:p w14:paraId="4C1ADA6E" w14:textId="2A22D96A" w:rsidR="00A77B3E" w:rsidRPr="00CE0E2D" w:rsidRDefault="009B43F5" w:rsidP="009D612C">
      <w:pPr>
        <w:spacing w:line="360" w:lineRule="auto"/>
        <w:jc w:val="both"/>
        <w:rPr>
          <w:rFonts w:ascii="Book Antiqua" w:hAnsi="Book Antiqua"/>
          <w:i/>
          <w:iCs/>
        </w:rPr>
      </w:pPr>
      <w:r w:rsidRPr="00CE0E2D">
        <w:rPr>
          <w:rFonts w:ascii="Book Antiqua" w:eastAsia="Book Antiqua" w:hAnsi="Book Antiqua" w:cs="Book Antiqua"/>
          <w:b/>
          <w:bCs/>
          <w:i/>
          <w:iCs/>
          <w:color w:val="000000"/>
        </w:rPr>
        <w:t xml:space="preserve">Statistical </w:t>
      </w:r>
      <w:r w:rsidR="00CE0E2D" w:rsidRPr="00CE0E2D">
        <w:rPr>
          <w:rFonts w:ascii="Book Antiqua" w:eastAsia="Book Antiqua" w:hAnsi="Book Antiqua" w:cs="Book Antiqua"/>
          <w:b/>
          <w:bCs/>
          <w:i/>
          <w:iCs/>
          <w:color w:val="000000"/>
        </w:rPr>
        <w:t>m</w:t>
      </w:r>
      <w:r w:rsidRPr="00CE0E2D">
        <w:rPr>
          <w:rFonts w:ascii="Book Antiqua" w:eastAsia="Book Antiqua" w:hAnsi="Book Antiqua" w:cs="Book Antiqua"/>
          <w:b/>
          <w:bCs/>
          <w:i/>
          <w:iCs/>
          <w:color w:val="000000"/>
        </w:rPr>
        <w:t>ethods</w:t>
      </w:r>
    </w:p>
    <w:p w14:paraId="3D3A96A3" w14:textId="6CEE0536" w:rsidR="00A77B3E" w:rsidRPr="009D612C" w:rsidRDefault="009B43F5" w:rsidP="009D612C">
      <w:pPr>
        <w:spacing w:line="360" w:lineRule="auto"/>
        <w:jc w:val="both"/>
        <w:rPr>
          <w:rFonts w:ascii="Book Antiqua" w:hAnsi="Book Antiqua"/>
        </w:rPr>
      </w:pPr>
      <w:r w:rsidRPr="001F1E8A">
        <w:rPr>
          <w:rFonts w:ascii="Book Antiqua" w:eastAsia="Book Antiqua" w:hAnsi="Book Antiqua" w:cs="Book Antiqua"/>
          <w:color w:val="000000"/>
        </w:rPr>
        <w:t xml:space="preserve">The enumeration data of the baseline characteristics </w:t>
      </w:r>
      <w:r w:rsidR="005829B3">
        <w:rPr>
          <w:rFonts w:ascii="Book Antiqua" w:eastAsia="Book Antiqua" w:hAnsi="Book Antiqua" w:cs="Book Antiqua"/>
          <w:color w:val="000000"/>
        </w:rPr>
        <w:t>are</w:t>
      </w:r>
      <w:r w:rsidR="005829B3" w:rsidRPr="001F1E8A">
        <w:rPr>
          <w:rFonts w:ascii="Book Antiqua" w:eastAsia="Book Antiqua" w:hAnsi="Book Antiqua" w:cs="Book Antiqua"/>
          <w:color w:val="000000"/>
        </w:rPr>
        <w:t xml:space="preserve"> </w:t>
      </w:r>
      <w:r w:rsidRPr="001F1E8A">
        <w:rPr>
          <w:rFonts w:ascii="Book Antiqua" w:eastAsia="Book Antiqua" w:hAnsi="Book Antiqua" w:cs="Book Antiqua"/>
          <w:color w:val="000000"/>
        </w:rPr>
        <w:t>expressed as</w:t>
      </w:r>
      <w:r w:rsidR="005829B3">
        <w:rPr>
          <w:rFonts w:ascii="Book Antiqua" w:eastAsia="Book Antiqua" w:hAnsi="Book Antiqua" w:cs="Book Antiqua"/>
          <w:color w:val="000000"/>
        </w:rPr>
        <w:t xml:space="preserve"> </w:t>
      </w:r>
      <w:r w:rsidRPr="001F1E8A">
        <w:rPr>
          <w:rFonts w:ascii="Book Antiqua" w:eastAsia="Book Antiqua" w:hAnsi="Book Antiqua" w:cs="Book Antiqua"/>
          <w:color w:val="000000"/>
        </w:rPr>
        <w:t>absolute value</w:t>
      </w:r>
      <w:r w:rsidR="005829B3">
        <w:rPr>
          <w:rFonts w:ascii="Book Antiqua" w:eastAsia="Book Antiqua" w:hAnsi="Book Antiqua" w:cs="Book Antiqua"/>
          <w:color w:val="000000"/>
        </w:rPr>
        <w:t>s</w:t>
      </w:r>
      <w:r w:rsidRPr="001F1E8A">
        <w:rPr>
          <w:rFonts w:ascii="Book Antiqua" w:eastAsia="Book Antiqua" w:hAnsi="Book Antiqua" w:cs="Book Antiqua"/>
          <w:color w:val="000000"/>
        </w:rPr>
        <w:t xml:space="preserve"> and percentage</w:t>
      </w:r>
      <w:r w:rsidR="005829B3">
        <w:rPr>
          <w:rFonts w:ascii="Book Antiqua" w:eastAsia="Book Antiqua" w:hAnsi="Book Antiqua" w:cs="Book Antiqua"/>
          <w:color w:val="000000"/>
        </w:rPr>
        <w:t>s</w:t>
      </w:r>
      <w:r w:rsidRPr="001F1E8A">
        <w:rPr>
          <w:rFonts w:ascii="Book Antiqua" w:eastAsia="Book Antiqua" w:hAnsi="Book Antiqua" w:cs="Book Antiqua"/>
          <w:color w:val="000000"/>
        </w:rPr>
        <w:t xml:space="preserve">; measurement data </w:t>
      </w:r>
      <w:r w:rsidR="005829B3">
        <w:rPr>
          <w:rFonts w:ascii="Book Antiqua" w:eastAsia="Book Antiqua" w:hAnsi="Book Antiqua" w:cs="Book Antiqua"/>
          <w:color w:val="000000"/>
        </w:rPr>
        <w:t>are</w:t>
      </w:r>
      <w:r w:rsidR="005829B3" w:rsidRPr="001F1E8A">
        <w:rPr>
          <w:rFonts w:ascii="Book Antiqua" w:eastAsia="Book Antiqua" w:hAnsi="Book Antiqua" w:cs="Book Antiqua"/>
          <w:color w:val="000000"/>
        </w:rPr>
        <w:t xml:space="preserve"> </w:t>
      </w:r>
      <w:r w:rsidRPr="001F1E8A">
        <w:rPr>
          <w:rFonts w:ascii="Book Antiqua" w:eastAsia="Book Antiqua" w:hAnsi="Book Antiqua" w:cs="Book Antiqua"/>
          <w:color w:val="000000"/>
        </w:rPr>
        <w:t>expressed as the</w:t>
      </w:r>
      <w:r w:rsidR="00A639D9" w:rsidRPr="001F1E8A">
        <w:rPr>
          <w:rFonts w:ascii="Book Antiqua" w:eastAsia="Book Antiqua" w:hAnsi="Book Antiqua" w:cs="Book Antiqua"/>
          <w:color w:val="000000"/>
        </w:rPr>
        <w:t xml:space="preserve"> </w:t>
      </w:r>
      <w:r w:rsidR="00A639D9" w:rsidRPr="001F1E8A">
        <w:rPr>
          <w:rFonts w:ascii="Book Antiqua" w:eastAsia="Microsoft YaHei UI" w:hAnsi="Book Antiqua"/>
          <w:color w:val="000000"/>
          <w:shd w:val="clear" w:color="auto" w:fill="FFFFFF"/>
        </w:rPr>
        <w:t>mean ± SD</w:t>
      </w:r>
      <w:r w:rsidRPr="009D612C">
        <w:rPr>
          <w:rFonts w:ascii="Book Antiqua" w:eastAsia="Book Antiqua" w:hAnsi="Book Antiqua" w:cs="Book Antiqua"/>
          <w:color w:val="000000"/>
        </w:rPr>
        <w:t>.</w:t>
      </w:r>
      <w:r w:rsidR="00CE0E2D">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Measurement data were compared </w:t>
      </w:r>
      <w:r w:rsidR="005829B3">
        <w:rPr>
          <w:rFonts w:ascii="Book Antiqua" w:eastAsia="Book Antiqua" w:hAnsi="Book Antiqua" w:cs="Book Antiqua"/>
          <w:color w:val="000000"/>
        </w:rPr>
        <w:t>by</w:t>
      </w:r>
      <w:r w:rsidR="005829B3" w:rsidRPr="009D612C">
        <w:rPr>
          <w:rFonts w:ascii="Book Antiqua" w:eastAsia="Book Antiqua" w:hAnsi="Book Antiqua" w:cs="Book Antiqua"/>
          <w:color w:val="000000"/>
        </w:rPr>
        <w:t xml:space="preserve"> analysis </w:t>
      </w:r>
      <w:r w:rsidR="005829B3">
        <w:rPr>
          <w:rFonts w:ascii="Book Antiqua" w:eastAsia="Book Antiqua" w:hAnsi="Book Antiqua" w:cs="Book Antiqua"/>
          <w:color w:val="000000"/>
        </w:rPr>
        <w:t xml:space="preserve">of </w:t>
      </w:r>
      <w:r w:rsidRPr="009D612C">
        <w:rPr>
          <w:rFonts w:ascii="Book Antiqua" w:eastAsia="Book Antiqua" w:hAnsi="Book Antiqua" w:cs="Book Antiqua"/>
          <w:color w:val="000000"/>
        </w:rPr>
        <w:t xml:space="preserve">variance, and enumeration data were </w:t>
      </w:r>
      <w:proofErr w:type="spellStart"/>
      <w:r w:rsidRPr="009D612C">
        <w:rPr>
          <w:rFonts w:ascii="Book Antiqua" w:eastAsia="Book Antiqua" w:hAnsi="Book Antiqua" w:cs="Book Antiqua"/>
          <w:color w:val="000000"/>
        </w:rPr>
        <w:t>analysed</w:t>
      </w:r>
      <w:proofErr w:type="spellEnd"/>
      <w:r w:rsidRPr="009D612C">
        <w:rPr>
          <w:rFonts w:ascii="Book Antiqua" w:eastAsia="Book Antiqua" w:hAnsi="Book Antiqua" w:cs="Book Antiqua"/>
          <w:color w:val="000000"/>
        </w:rPr>
        <w:t xml:space="preserve"> by the chi-square test.</w:t>
      </w:r>
      <w:r w:rsidR="00F05F65">
        <w:rPr>
          <w:rFonts w:ascii="Book Antiqua" w:eastAsia="Book Antiqua" w:hAnsi="Book Antiqua" w:cs="Book Antiqua"/>
          <w:color w:val="000000"/>
        </w:rPr>
        <w:t xml:space="preserve"> </w:t>
      </w:r>
      <w:r w:rsidR="00AF6EFC" w:rsidRPr="009D612C">
        <w:rPr>
          <w:rFonts w:ascii="Book Antiqua" w:eastAsia="Book Antiqua" w:hAnsi="Book Antiqua" w:cs="Book Antiqua"/>
          <w:color w:val="000000"/>
        </w:rPr>
        <w:t xml:space="preserve">Correlation </w:t>
      </w:r>
      <w:r w:rsidRPr="009D612C">
        <w:rPr>
          <w:rFonts w:ascii="Book Antiqua" w:eastAsia="Book Antiqua" w:hAnsi="Book Antiqua" w:cs="Book Antiqua"/>
          <w:color w:val="000000"/>
        </w:rPr>
        <w:t xml:space="preserve">between the percent change in the most disease </w:t>
      </w:r>
      <w:r w:rsidR="00D15A67">
        <w:rPr>
          <w:rFonts w:ascii="Book Antiqua" w:eastAsia="Book Antiqua" w:hAnsi="Book Antiqua" w:cs="Book Antiqua"/>
          <w:color w:val="000000"/>
        </w:rPr>
        <w:t>(</w:t>
      </w:r>
      <w:r w:rsidRPr="009D612C">
        <w:rPr>
          <w:rFonts w:ascii="Book Antiqua" w:eastAsia="Book Antiqua" w:hAnsi="Book Antiqua" w:cs="Book Antiqua"/>
          <w:color w:val="000000"/>
        </w:rPr>
        <w:t>5</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mm</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CAPV</w:t>
      </w:r>
      <w:r w:rsidR="00D15A67">
        <w:rPr>
          <w:rFonts w:ascii="Book Antiqua" w:eastAsia="Book Antiqua" w:hAnsi="Book Antiqua" w:cs="Book Antiqua"/>
          <w:color w:val="000000"/>
        </w:rPr>
        <w:t>)</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and percent change in L</w:t>
      </w:r>
      <w:r w:rsidRPr="009D612C">
        <w:rPr>
          <w:rFonts w:ascii="Book Antiqua" w:eastAsia="Book Antiqua" w:hAnsi="Book Antiqua" w:cs="Book Antiqua"/>
          <w:color w:val="000000"/>
        </w:rPr>
        <w:t>DL-C in the different patterns of stati</w:t>
      </w:r>
      <w:r w:rsidRPr="009D612C">
        <w:rPr>
          <w:rFonts w:ascii="Book Antiqua" w:eastAsia="Book Antiqua" w:hAnsi="Book Antiqua" w:cs="Book Antiqua"/>
          <w:color w:val="000000"/>
        </w:rPr>
        <w:t xml:space="preserve">ns use </w:t>
      </w:r>
      <w:r w:rsidR="00FC2514" w:rsidRPr="009D612C">
        <w:rPr>
          <w:rFonts w:ascii="Book Antiqua" w:eastAsia="Book Antiqua" w:hAnsi="Book Antiqua" w:cs="Book Antiqua"/>
          <w:color w:val="000000"/>
        </w:rPr>
        <w:t>w</w:t>
      </w:r>
      <w:r w:rsidR="00FC2514">
        <w:rPr>
          <w:rFonts w:ascii="Book Antiqua" w:eastAsia="Book Antiqua" w:hAnsi="Book Antiqua" w:cs="Book Antiqua"/>
          <w:color w:val="000000"/>
        </w:rPr>
        <w:t>as</w:t>
      </w:r>
      <w:r w:rsidR="00FC2514"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analyze</w:t>
      </w:r>
      <w:r w:rsidRPr="009D612C">
        <w:rPr>
          <w:rFonts w:ascii="Book Antiqua" w:eastAsia="Book Antiqua" w:hAnsi="Book Antiqua" w:cs="Book Antiqua"/>
          <w:color w:val="000000"/>
        </w:rPr>
        <w:t xml:space="preserve">d by liner </w:t>
      </w:r>
      <w:r w:rsidRPr="009D612C">
        <w:rPr>
          <w:rFonts w:ascii="Book Antiqua" w:eastAsia="Book Antiqua" w:hAnsi="Book Antiqua" w:cs="Book Antiqua"/>
          <w:color w:val="000000"/>
        </w:rPr>
        <w:lastRenderedPageBreak/>
        <w:t>regression analysis.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SPSS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21.0 was u</w:t>
      </w:r>
      <w:r w:rsidRPr="009D612C">
        <w:rPr>
          <w:rFonts w:ascii="Book Antiqua" w:eastAsia="Book Antiqua" w:hAnsi="Book Antiqua" w:cs="Book Antiqua"/>
          <w:color w:val="000000"/>
        </w:rPr>
        <w:t xml:space="preserve">sed for </w:t>
      </w:r>
      <w:r w:rsidR="00FC2514">
        <w:rPr>
          <w:rFonts w:ascii="Book Antiqua" w:eastAsia="Book Antiqua" w:hAnsi="Book Antiqua" w:cs="Book Antiqua"/>
          <w:color w:val="000000"/>
        </w:rPr>
        <w:t xml:space="preserve">all statistical </w:t>
      </w:r>
      <w:r w:rsidR="00FC2514" w:rsidRPr="009D612C">
        <w:rPr>
          <w:rFonts w:ascii="Book Antiqua" w:eastAsia="Book Antiqua" w:hAnsi="Book Antiqua" w:cs="Book Antiqua"/>
          <w:color w:val="000000"/>
        </w:rPr>
        <w:t>analys</w:t>
      </w:r>
      <w:r w:rsidR="00FC2514">
        <w:rPr>
          <w:rFonts w:ascii="Book Antiqua" w:eastAsia="Book Antiqua" w:hAnsi="Book Antiqua" w:cs="Book Antiqua"/>
          <w:color w:val="000000"/>
        </w:rPr>
        <w:t>e</w:t>
      </w:r>
      <w:r w:rsidR="00FC2514" w:rsidRPr="009D612C">
        <w:rPr>
          <w:rFonts w:ascii="Book Antiqua" w:eastAsia="Book Antiqua" w:hAnsi="Book Antiqua" w:cs="Book Antiqua"/>
          <w:color w:val="000000"/>
        </w:rPr>
        <w:t>s</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 xml:space="preserve">P </w:t>
      </w:r>
      <w:r w:rsidRPr="009D612C">
        <w:rPr>
          <w:rFonts w:ascii="Book Antiqua" w:eastAsia="Book Antiqua" w:hAnsi="Book Antiqua" w:cs="Book Antiqua"/>
          <w:color w:val="000000"/>
        </w:rPr>
        <w:t xml:space="preserve">&lt; </w:t>
      </w:r>
      <w:r w:rsidRPr="009D612C">
        <w:rPr>
          <w:rFonts w:ascii="Book Antiqua" w:eastAsia="Book Antiqua" w:hAnsi="Book Antiqua" w:cs="Book Antiqua"/>
          <w:color w:val="000000"/>
        </w:rPr>
        <w:t>0.05 was considered statistically significant.</w:t>
      </w:r>
    </w:p>
    <w:p w14:paraId="0BB1BB8B" w14:textId="77777777" w:rsidR="00A77B3E" w:rsidRPr="009D612C" w:rsidRDefault="00A77B3E" w:rsidP="009D612C">
      <w:pPr>
        <w:spacing w:line="360" w:lineRule="auto"/>
        <w:jc w:val="both"/>
        <w:rPr>
          <w:rFonts w:ascii="Book Antiqua" w:hAnsi="Book Antiqua"/>
        </w:rPr>
      </w:pPr>
    </w:p>
    <w:p w14:paraId="3C746C2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RESULTS</w:t>
      </w:r>
    </w:p>
    <w:p w14:paraId="596712C0" w14:textId="29204EC4" w:rsidR="00A77B3E" w:rsidRPr="00F05F65" w:rsidRDefault="009B43F5" w:rsidP="009D612C">
      <w:pPr>
        <w:spacing w:line="360" w:lineRule="auto"/>
        <w:jc w:val="both"/>
        <w:rPr>
          <w:rFonts w:ascii="Book Antiqua" w:hAnsi="Book Antiqua"/>
          <w:i/>
          <w:iCs/>
        </w:rPr>
      </w:pPr>
      <w:r w:rsidRPr="00F05F65">
        <w:rPr>
          <w:rFonts w:ascii="Book Antiqua" w:eastAsia="Book Antiqua" w:hAnsi="Book Antiqua" w:cs="Book Antiqua"/>
          <w:b/>
          <w:bCs/>
          <w:i/>
          <w:iCs/>
          <w:color w:val="000000"/>
        </w:rPr>
        <w:t xml:space="preserve">Basic </w:t>
      </w:r>
      <w:r w:rsidR="00F05F65">
        <w:rPr>
          <w:rFonts w:ascii="Book Antiqua" w:eastAsia="Book Antiqua" w:hAnsi="Book Antiqua" w:cs="Book Antiqua"/>
          <w:b/>
          <w:bCs/>
          <w:i/>
          <w:iCs/>
          <w:color w:val="000000"/>
        </w:rPr>
        <w:t>d</w:t>
      </w:r>
      <w:r w:rsidRPr="00F05F65">
        <w:rPr>
          <w:rFonts w:ascii="Book Antiqua" w:eastAsia="Book Antiqua" w:hAnsi="Book Antiqua" w:cs="Book Antiqua"/>
          <w:b/>
          <w:bCs/>
          <w:i/>
          <w:iCs/>
          <w:color w:val="000000"/>
        </w:rPr>
        <w:t>ata</w:t>
      </w:r>
    </w:p>
    <w:p w14:paraId="62473B1F" w14:textId="0A0CE914"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All 100 selected patients completed the follow-up, and there were</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in their baseline cha</w:t>
      </w:r>
      <w:r w:rsidRPr="009D612C">
        <w:rPr>
          <w:rFonts w:ascii="Book Antiqua" w:eastAsia="Book Antiqua" w:hAnsi="Book Antiqua" w:cs="Book Antiqua"/>
          <w:color w:val="000000"/>
        </w:rPr>
        <w:t>racteristics</w:t>
      </w:r>
      <w:r w:rsidR="00D15A67">
        <w:rPr>
          <w:rFonts w:ascii="Book Antiqua" w:eastAsia="Book Antiqua" w:hAnsi="Book Antiqua" w:cs="Book Antiqua"/>
          <w:color w:val="000000"/>
        </w:rPr>
        <w:t xml:space="preserve"> (s</w:t>
      </w:r>
      <w:r w:rsidR="00D15A67" w:rsidRPr="009D612C">
        <w:rPr>
          <w:rFonts w:ascii="Book Antiqua" w:eastAsia="Book Antiqua" w:hAnsi="Book Antiqua" w:cs="Book Antiqua"/>
          <w:color w:val="000000"/>
        </w:rPr>
        <w:t xml:space="preserve">ee </w:t>
      </w:r>
      <w:r w:rsidRPr="009D612C">
        <w:rPr>
          <w:rFonts w:ascii="Book Antiqua" w:eastAsia="Book Antiqua" w:hAnsi="Book Antiqua" w:cs="Book Antiqua"/>
          <w:color w:val="000000"/>
        </w:rPr>
        <w:t>Table 1 for details</w:t>
      </w:r>
      <w:r w:rsidR="00D15A67">
        <w:rPr>
          <w:rFonts w:ascii="Book Antiqua" w:eastAsia="Book Antiqua" w:hAnsi="Book Antiqua" w:cs="Book Antiqua"/>
          <w:color w:val="000000"/>
        </w:rPr>
        <w:t>)</w:t>
      </w:r>
      <w:r w:rsidRPr="009D612C">
        <w:rPr>
          <w:rFonts w:ascii="Book Antiqua" w:eastAsia="Book Antiqua" w:hAnsi="Book Antiqua" w:cs="Book Antiqua"/>
          <w:color w:val="000000"/>
        </w:rPr>
        <w:t>.</w:t>
      </w:r>
    </w:p>
    <w:p w14:paraId="78330D6E" w14:textId="77777777" w:rsidR="00F05F65" w:rsidRPr="009D612C" w:rsidRDefault="00F05F65" w:rsidP="009D612C">
      <w:pPr>
        <w:spacing w:line="360" w:lineRule="auto"/>
        <w:jc w:val="both"/>
        <w:rPr>
          <w:rFonts w:ascii="Book Antiqua" w:hAnsi="Book Antiqua"/>
        </w:rPr>
      </w:pPr>
    </w:p>
    <w:p w14:paraId="61B3F943" w14:textId="023BE0F5" w:rsidR="00A77B3E" w:rsidRPr="00F05F65" w:rsidRDefault="009B43F5" w:rsidP="009D612C">
      <w:pPr>
        <w:spacing w:line="360" w:lineRule="auto"/>
        <w:jc w:val="both"/>
        <w:rPr>
          <w:rFonts w:ascii="Book Antiqua" w:hAnsi="Book Antiqua"/>
          <w:i/>
          <w:iCs/>
        </w:rPr>
      </w:pPr>
      <w:r w:rsidRPr="00F05F65">
        <w:rPr>
          <w:rFonts w:ascii="Book Antiqua" w:eastAsia="Book Antiqua" w:hAnsi="Book Antiqua" w:cs="Book Antiqua"/>
          <w:b/>
          <w:bCs/>
          <w:i/>
          <w:iCs/>
          <w:color w:val="000000"/>
        </w:rPr>
        <w:t xml:space="preserve">Blood </w:t>
      </w:r>
      <w:r w:rsidR="00F05F65" w:rsidRPr="00F05F65">
        <w:rPr>
          <w:rFonts w:ascii="Book Antiqua" w:eastAsia="Book Antiqua" w:hAnsi="Book Antiqua" w:cs="Book Antiqua"/>
          <w:b/>
          <w:bCs/>
          <w:i/>
          <w:iCs/>
          <w:color w:val="000000"/>
        </w:rPr>
        <w:t>l</w:t>
      </w:r>
      <w:r w:rsidRPr="00F05F65">
        <w:rPr>
          <w:rFonts w:ascii="Book Antiqua" w:eastAsia="Book Antiqua" w:hAnsi="Book Antiqua" w:cs="Book Antiqua"/>
          <w:b/>
          <w:bCs/>
          <w:i/>
          <w:iCs/>
          <w:color w:val="000000"/>
        </w:rPr>
        <w:t xml:space="preserve">ipids and </w:t>
      </w:r>
      <w:r w:rsidR="00F05F65" w:rsidRPr="00F05F65">
        <w:rPr>
          <w:rFonts w:ascii="Book Antiqua" w:eastAsia="Book Antiqua" w:hAnsi="Book Antiqua" w:cs="Book Antiqua"/>
          <w:b/>
          <w:bCs/>
          <w:i/>
          <w:iCs/>
          <w:color w:val="000000"/>
        </w:rPr>
        <w:t>m</w:t>
      </w:r>
      <w:r w:rsidRPr="00F05F65">
        <w:rPr>
          <w:rFonts w:ascii="Book Antiqua" w:eastAsia="Book Antiqua" w:hAnsi="Book Antiqua" w:cs="Book Antiqua"/>
          <w:b/>
          <w:bCs/>
          <w:i/>
          <w:iCs/>
          <w:color w:val="000000"/>
        </w:rPr>
        <w:t xml:space="preserve">edication </w:t>
      </w:r>
      <w:r w:rsidR="00F05F65" w:rsidRPr="00F05F65">
        <w:rPr>
          <w:rFonts w:ascii="Book Antiqua" w:eastAsia="Book Antiqua" w:hAnsi="Book Antiqua" w:cs="Book Antiqua"/>
          <w:b/>
          <w:bCs/>
          <w:i/>
          <w:iCs/>
          <w:color w:val="000000"/>
        </w:rPr>
        <w:t>a</w:t>
      </w:r>
      <w:r w:rsidRPr="00F05F65">
        <w:rPr>
          <w:rFonts w:ascii="Book Antiqua" w:eastAsia="Book Antiqua" w:hAnsi="Book Antiqua" w:cs="Book Antiqua"/>
          <w:b/>
          <w:bCs/>
          <w:i/>
          <w:iCs/>
          <w:color w:val="000000"/>
        </w:rPr>
        <w:t>pplications</w:t>
      </w:r>
    </w:p>
    <w:p w14:paraId="506E79D9" w14:textId="1C90DE1A"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At the end of follow-up, the LDL-C and total cholesterol (TC) levels of group III were significantly lower than those of the other two groups (</w:t>
      </w:r>
      <w:r w:rsidRPr="009D612C">
        <w:rPr>
          <w:rFonts w:ascii="Book Antiqua" w:eastAsia="Book Antiqua" w:hAnsi="Book Antiqua" w:cs="Book Antiqua"/>
          <w:i/>
          <w:iCs/>
          <w:color w:val="000000"/>
        </w:rPr>
        <w:t xml:space="preserve">P </w:t>
      </w:r>
      <w:r w:rsidRPr="009D612C">
        <w:rPr>
          <w:rFonts w:ascii="Book Antiqua" w:eastAsia="Book Antiqua" w:hAnsi="Book Antiqua" w:cs="Book Antiqua"/>
          <w:color w:val="000000"/>
        </w:rPr>
        <w:t>&lt; 0.01). In group III, changes in LDL-C, high-density lipoprotein</w:t>
      </w:r>
      <w:r w:rsidR="00D15A67">
        <w:rPr>
          <w:rFonts w:ascii="Book Antiqua" w:eastAsia="Book Antiqua" w:hAnsi="Book Antiqua" w:cs="Book Antiqua"/>
          <w:color w:val="000000"/>
        </w:rPr>
        <w:t>,</w:t>
      </w:r>
      <w:r w:rsidRPr="009D612C">
        <w:rPr>
          <w:rFonts w:ascii="Book Antiqua" w:eastAsia="Book Antiqua" w:hAnsi="Book Antiqua" w:cs="Book Antiqua"/>
          <w:color w:val="000000"/>
        </w:rPr>
        <w:t xml:space="preserve"> and TC levels were significantly higher than </w:t>
      </w:r>
      <w:r w:rsidR="00D15A67">
        <w:rPr>
          <w:rFonts w:ascii="Book Antiqua" w:eastAsia="Book Antiqua" w:hAnsi="Book Antiqua" w:cs="Book Antiqua"/>
          <w:color w:val="000000"/>
        </w:rPr>
        <w:t xml:space="preserve">those of the </w:t>
      </w:r>
      <w:r w:rsidRPr="009D612C">
        <w:rPr>
          <w:rFonts w:ascii="Book Antiqua" w:eastAsia="Book Antiqua" w:hAnsi="Book Antiqua" w:cs="Book Antiqua"/>
          <w:color w:val="000000"/>
        </w:rPr>
        <w:t>other two groups</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Pr="009D612C">
        <w:rPr>
          <w:rFonts w:ascii="Book Antiqua" w:eastAsia="Book Antiqua" w:hAnsi="Book Antiqua" w:cs="Book Antiqua"/>
          <w:i/>
          <w:iCs/>
          <w:color w:val="000000"/>
        </w:rPr>
        <w:t>P</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&lt; 0.05; Table 2</w:t>
      </w:r>
      <w:r w:rsidR="00D15A67">
        <w:rPr>
          <w:rFonts w:ascii="Book Antiqua" w:eastAsia="Book Antiqua" w:hAnsi="Book Antiqua" w:cs="Book Antiqua"/>
          <w:color w:val="000000"/>
        </w:rPr>
        <w:t>)</w:t>
      </w:r>
      <w:r w:rsidRPr="009D612C">
        <w:rPr>
          <w:rFonts w:ascii="Book Antiqua" w:eastAsia="Book Antiqua" w:hAnsi="Book Antiqua" w:cs="Book Antiqua"/>
          <w:color w:val="000000"/>
        </w:rPr>
        <w:t>.</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The medication ap</w:t>
      </w:r>
      <w:r w:rsidRPr="009D612C">
        <w:rPr>
          <w:rFonts w:ascii="Book Antiqua" w:eastAsia="Book Antiqua" w:hAnsi="Book Antiqua" w:cs="Book Antiqua"/>
          <w:color w:val="000000"/>
        </w:rPr>
        <w:t>plications</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during the follow-up of the thre</w:t>
      </w:r>
      <w:r w:rsidRPr="009D612C">
        <w:rPr>
          <w:rFonts w:ascii="Book Antiqua" w:eastAsia="Book Antiqua" w:hAnsi="Book Antiqua" w:cs="Book Antiqua"/>
          <w:color w:val="000000"/>
        </w:rPr>
        <w:t xml:space="preserve">e groups </w:t>
      </w:r>
      <w:r w:rsidR="00D15A67">
        <w:rPr>
          <w:rFonts w:ascii="Book Antiqua" w:eastAsia="Book Antiqua" w:hAnsi="Book Antiqua" w:cs="Book Antiqua"/>
          <w:color w:val="000000"/>
        </w:rPr>
        <w:t xml:space="preserve">are </w:t>
      </w:r>
      <w:r w:rsidRPr="009D612C">
        <w:rPr>
          <w:rFonts w:ascii="Book Antiqua" w:eastAsia="Book Antiqua" w:hAnsi="Book Antiqua" w:cs="Book Antiqua"/>
          <w:color w:val="000000"/>
        </w:rPr>
        <w:t xml:space="preserve">shown in </w:t>
      </w:r>
      <w:r w:rsidRPr="009D612C">
        <w:rPr>
          <w:rFonts w:ascii="Book Antiqua" w:eastAsia="Book Antiqua" w:hAnsi="Book Antiqua" w:cs="Book Antiqua"/>
          <w:color w:val="000000"/>
        </w:rPr>
        <w:t>Table 3, and there were</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D1753A">
        <w:rPr>
          <w:rFonts w:ascii="Book Antiqua" w:eastAsia="Book Antiqua" w:hAnsi="Book Antiqua" w:cs="Book Antiqua"/>
          <w:color w:val="000000"/>
        </w:rPr>
        <w:t xml:space="preserve"> </w:t>
      </w:r>
      <w:r w:rsidR="00EB408F">
        <w:rPr>
          <w:rFonts w:ascii="Book Antiqua" w:eastAsia="Book Antiqua" w:hAnsi="Book Antiqua" w:cs="Book Antiqua"/>
          <w:color w:val="000000"/>
        </w:rPr>
        <w:t xml:space="preserve">among </w:t>
      </w:r>
      <w:r w:rsidRPr="009D612C">
        <w:rPr>
          <w:rFonts w:ascii="Book Antiqua" w:eastAsia="Book Antiqua" w:hAnsi="Book Antiqua" w:cs="Book Antiqua"/>
          <w:color w:val="000000"/>
        </w:rPr>
        <w:t>the groups</w:t>
      </w:r>
      <w:r w:rsidR="00757A59">
        <w:rPr>
          <w:rFonts w:ascii="Book Antiqua" w:eastAsia="Book Antiqua" w:hAnsi="Book Antiqua" w:cs="Book Antiqua"/>
          <w:color w:val="000000"/>
        </w:rPr>
        <w:t xml:space="preserve"> </w:t>
      </w:r>
      <w:r w:rsidR="0079176F" w:rsidRPr="00757A59">
        <w:rPr>
          <w:rFonts w:ascii="Book Antiqua" w:eastAsia="Book Antiqua" w:hAnsi="Book Antiqua" w:cs="Book Antiqua"/>
          <w:color w:val="000000"/>
        </w:rPr>
        <w:t xml:space="preserve">in </w:t>
      </w:r>
      <w:r w:rsidR="0079176F">
        <w:rPr>
          <w:rFonts w:ascii="Book Antiqua" w:hAnsi="Book Antiqua"/>
          <w:bCs/>
        </w:rPr>
        <w:t>t</w:t>
      </w:r>
      <w:r w:rsidR="0079176F" w:rsidRPr="009D612C">
        <w:rPr>
          <w:rFonts w:ascii="Book Antiqua" w:hAnsi="Book Antiqua"/>
          <w:bCs/>
        </w:rPr>
        <w:t>ypes of statins during follow-up</w:t>
      </w:r>
      <w:r w:rsidRPr="009D612C">
        <w:rPr>
          <w:rFonts w:ascii="Book Antiqua" w:eastAsia="Book Antiqua" w:hAnsi="Book Antiqua" w:cs="Book Antiqua"/>
          <w:color w:val="000000"/>
        </w:rPr>
        <w:t>.</w:t>
      </w:r>
    </w:p>
    <w:p w14:paraId="19F96E8F" w14:textId="77777777" w:rsidR="00B612F5" w:rsidRPr="009D612C" w:rsidRDefault="00B612F5" w:rsidP="009D612C">
      <w:pPr>
        <w:spacing w:line="360" w:lineRule="auto"/>
        <w:jc w:val="both"/>
        <w:rPr>
          <w:rFonts w:ascii="Book Antiqua" w:hAnsi="Book Antiqua"/>
        </w:rPr>
      </w:pPr>
    </w:p>
    <w:p w14:paraId="394552FF" w14:textId="1113297C" w:rsidR="00A77B3E" w:rsidRPr="00B612F5" w:rsidRDefault="009B43F5" w:rsidP="009D612C">
      <w:pPr>
        <w:spacing w:line="360" w:lineRule="auto"/>
        <w:jc w:val="both"/>
        <w:rPr>
          <w:rFonts w:ascii="Book Antiqua" w:hAnsi="Book Antiqua"/>
          <w:i/>
          <w:iCs/>
        </w:rPr>
      </w:pPr>
      <w:r w:rsidRPr="00B612F5">
        <w:rPr>
          <w:rFonts w:ascii="Book Antiqua" w:eastAsia="Book Antiqua" w:hAnsi="Book Antiqua" w:cs="Book Antiqua"/>
          <w:b/>
          <w:bCs/>
          <w:i/>
          <w:iCs/>
          <w:color w:val="000000"/>
        </w:rPr>
        <w:t>Coronary atherosclerotic plaque changes</w:t>
      </w:r>
    </w:p>
    <w:p w14:paraId="338DE052" w14:textId="546D8C08"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At baseline, there were</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the number and length of plaques </w:t>
      </w:r>
      <w:r w:rsidR="007C0E65">
        <w:rPr>
          <w:rFonts w:ascii="Book Antiqua" w:eastAsia="Book Antiqua" w:hAnsi="Book Antiqua" w:cs="Book Antiqua"/>
          <w:color w:val="000000"/>
        </w:rPr>
        <w:t>among</w:t>
      </w:r>
      <w:r w:rsidR="007C0E65"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the three groups, nor were</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there significant differences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 characteristics and number of lesion vessels.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And</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the volume of the most severe plaques among the three groups was similar, but at the end of follow-up, the volume in Group III was significantly smaller than that in the other two groups (10.19</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5.66 </w:t>
      </w:r>
      <w:r w:rsidR="00F06C66" w:rsidRPr="009D612C">
        <w:rPr>
          <w:rFonts w:ascii="Book Antiqua" w:eastAsia="Book Antiqua" w:hAnsi="Book Antiqua" w:cs="Book Antiqua"/>
          <w:color w:val="000000"/>
        </w:rPr>
        <w:t>mm</w:t>
      </w:r>
      <w:r w:rsidR="00F06C66" w:rsidRPr="009D612C">
        <w:rPr>
          <w:rFonts w:ascii="Book Antiqua" w:eastAsia="Book Antiqua" w:hAnsi="Book Antiqua" w:cs="Book Antiqua"/>
          <w:color w:val="000000"/>
          <w:vertAlign w:val="superscript"/>
        </w:rPr>
        <w:t>3</w:t>
      </w:r>
      <w:r w:rsidR="00F06C66">
        <w:rPr>
          <w:rFonts w:ascii="Book Antiqua" w:eastAsia="Book Antiqua" w:hAnsi="Book Antiqua" w:cs="Book Antiqua"/>
          <w:color w:val="000000"/>
          <w:vertAlign w:val="superscript"/>
        </w:rPr>
        <w:t xml:space="preserve">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10.38</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5.81 </w:t>
      </w:r>
      <w:r w:rsidR="00F06C66" w:rsidRPr="009D612C">
        <w:rPr>
          <w:rFonts w:ascii="Book Antiqua" w:eastAsia="Book Antiqua" w:hAnsi="Book Antiqua" w:cs="Book Antiqua"/>
          <w:color w:val="000000"/>
        </w:rPr>
        <w:t>mm</w:t>
      </w:r>
      <w:r w:rsidR="00F06C66" w:rsidRPr="009D612C">
        <w:rPr>
          <w:rFonts w:ascii="Book Antiqua" w:eastAsia="Book Antiqua" w:hAnsi="Book Antiqua" w:cs="Book Antiqua"/>
          <w:color w:val="000000"/>
          <w:vertAlign w:val="superscript"/>
        </w:rPr>
        <w:t>3</w:t>
      </w:r>
      <w:r w:rsidR="00F06C66">
        <w:rPr>
          <w:rFonts w:ascii="Book Antiqua" w:eastAsia="Book Antiqua" w:hAnsi="Book Antiqua" w:cs="Book Antiqua"/>
          <w:color w:val="000000"/>
          <w:vertAlign w:val="superscript"/>
        </w:rPr>
        <w:t xml:space="preserve">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6.67</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4.99 mm</w:t>
      </w:r>
      <w:r w:rsidRPr="009D612C">
        <w:rPr>
          <w:rFonts w:ascii="Book Antiqua" w:eastAsia="Book Antiqua" w:hAnsi="Book Antiqua" w:cs="Book Antiqua"/>
          <w:color w:val="000000"/>
          <w:vertAlign w:val="superscript"/>
        </w:rPr>
        <w:t>3</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P</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0.001).</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Compared with the other two groups, the volume percentage change of the most severe plaques in Group III was significantly reduced (7.24</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4.95%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6.98</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5.18%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-3.48</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4.74%, </w:t>
      </w:r>
      <w:r w:rsidRPr="009D612C">
        <w:rPr>
          <w:rFonts w:ascii="Book Antiqua" w:eastAsia="Book Antiqua" w:hAnsi="Book Antiqua" w:cs="Book Antiqua"/>
          <w:i/>
          <w:iCs/>
          <w:color w:val="000000"/>
        </w:rPr>
        <w:t>P</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&lt; 0.001). There were no significant differences in plaque changes between Group I and Group II (Table 4).</w:t>
      </w:r>
    </w:p>
    <w:p w14:paraId="2E02778E" w14:textId="77777777" w:rsidR="00B612F5" w:rsidRPr="009D612C" w:rsidRDefault="00B612F5" w:rsidP="009D612C">
      <w:pPr>
        <w:spacing w:line="360" w:lineRule="auto"/>
        <w:jc w:val="both"/>
        <w:rPr>
          <w:rFonts w:ascii="Book Antiqua" w:hAnsi="Book Antiqua"/>
        </w:rPr>
      </w:pPr>
    </w:p>
    <w:p w14:paraId="64E381E7" w14:textId="2FB15A07" w:rsidR="00A77B3E" w:rsidRPr="00B612F5" w:rsidRDefault="009B43F5" w:rsidP="009D612C">
      <w:pPr>
        <w:spacing w:line="360" w:lineRule="auto"/>
        <w:jc w:val="both"/>
        <w:rPr>
          <w:rFonts w:ascii="Book Antiqua" w:hAnsi="Book Antiqua"/>
          <w:i/>
          <w:iCs/>
        </w:rPr>
      </w:pPr>
      <w:r w:rsidRPr="00B612F5">
        <w:rPr>
          <w:rFonts w:ascii="Book Antiqua" w:eastAsia="Book Antiqua" w:hAnsi="Book Antiqua" w:cs="Book Antiqua"/>
          <w:b/>
          <w:bCs/>
          <w:i/>
          <w:iCs/>
          <w:color w:val="000000"/>
        </w:rPr>
        <w:t>Correlation between coronary plaque changes and LDL-C changes</w:t>
      </w:r>
    </w:p>
    <w:p w14:paraId="06FB6C23" w14:textId="7E273AE8"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lastRenderedPageBreak/>
        <w:t>Correlation analysis showed that the volume percentage change of the most severe plaques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(5</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mm) correlated positively with the percentage change of LDL-C only in Group III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0.362, </w:t>
      </w:r>
      <w:r w:rsidRPr="009D612C">
        <w:rPr>
          <w:rFonts w:ascii="Book Antiqua" w:eastAsia="Book Antiqua" w:hAnsi="Book Antiqua" w:cs="Book Antiqua"/>
          <w:i/>
          <w:iCs/>
          <w:color w:val="000000"/>
        </w:rPr>
        <w:t>P</w:t>
      </w:r>
      <w:r w:rsidR="0058076B">
        <w:rPr>
          <w:rFonts w:ascii="Book Antiqua" w:eastAsia="Book Antiqua" w:hAnsi="Book Antiqua" w:cs="Book Antiqua"/>
          <w:i/>
          <w:iCs/>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0.013). There 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no such correlations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in Group 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0.270, </w:t>
      </w:r>
      <w:r w:rsidRPr="009D612C">
        <w:rPr>
          <w:rFonts w:ascii="Book Antiqua" w:eastAsia="Book Antiqua" w:hAnsi="Book Antiqua" w:cs="Book Antiqua"/>
          <w:i/>
          <w:iCs/>
          <w:color w:val="000000"/>
        </w:rPr>
        <w:t>P</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0.058) or Group II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0.081, </w:t>
      </w:r>
      <w:r w:rsidRPr="009D612C">
        <w:rPr>
          <w:rFonts w:ascii="Book Antiqua" w:eastAsia="Book Antiqua" w:hAnsi="Book Antiqua" w:cs="Book Antiqua"/>
          <w:i/>
          <w:iCs/>
          <w:color w:val="000000"/>
        </w:rPr>
        <w:t>P</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0.555). </w:t>
      </w:r>
    </w:p>
    <w:p w14:paraId="420BD8F5" w14:textId="77777777" w:rsidR="0058076B" w:rsidRPr="009D612C" w:rsidRDefault="0058076B" w:rsidP="009D612C">
      <w:pPr>
        <w:spacing w:line="360" w:lineRule="auto"/>
        <w:jc w:val="both"/>
        <w:rPr>
          <w:rFonts w:ascii="Book Antiqua" w:hAnsi="Book Antiqua"/>
        </w:rPr>
      </w:pPr>
    </w:p>
    <w:p w14:paraId="76703FCC" w14:textId="5B8F0073" w:rsidR="00A77B3E" w:rsidRPr="0058076B" w:rsidRDefault="009B43F5" w:rsidP="009D612C">
      <w:pPr>
        <w:spacing w:line="360" w:lineRule="auto"/>
        <w:jc w:val="both"/>
        <w:rPr>
          <w:rFonts w:ascii="Book Antiqua" w:hAnsi="Book Antiqua"/>
          <w:i/>
          <w:iCs/>
        </w:rPr>
      </w:pPr>
      <w:r w:rsidRPr="0058076B">
        <w:rPr>
          <w:rFonts w:ascii="Book Antiqua" w:eastAsia="Book Antiqua" w:hAnsi="Book Antiqua" w:cs="Book Antiqua"/>
          <w:b/>
          <w:bCs/>
          <w:i/>
          <w:iCs/>
          <w:color w:val="000000"/>
        </w:rPr>
        <w:t>Adverse events</w:t>
      </w:r>
    </w:p>
    <w:p w14:paraId="4B4C6115" w14:textId="09212A40"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There 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few occurrences of MACE events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among the three groups. No cardiac death or myocardial inf</w:t>
      </w:r>
      <w:r w:rsidRPr="009D612C">
        <w:rPr>
          <w:rFonts w:ascii="Book Antiqua" w:eastAsia="Book Antiqua" w:hAnsi="Book Antiqua" w:cs="Book Antiqua"/>
          <w:color w:val="000000"/>
        </w:rPr>
        <w:t xml:space="preserve">arction </w:t>
      </w:r>
      <w:r w:rsidR="00D15A67" w:rsidRPr="009D612C">
        <w:rPr>
          <w:rFonts w:ascii="Book Antiqua" w:eastAsia="Book Antiqua" w:hAnsi="Book Antiqua" w:cs="Book Antiqua"/>
          <w:color w:val="000000"/>
        </w:rPr>
        <w:t>w</w:t>
      </w:r>
      <w:r w:rsidR="00D15A67">
        <w:rPr>
          <w:rFonts w:ascii="Book Antiqua" w:eastAsia="Book Antiqua" w:hAnsi="Book Antiqua" w:cs="Book Antiqua"/>
          <w:color w:val="000000"/>
        </w:rPr>
        <w:t>as</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observed, and no vascularization treatment</w:t>
      </w:r>
      <w:r w:rsidR="00D15A67">
        <w:rPr>
          <w:rFonts w:ascii="Book Antiqua" w:eastAsia="Book Antiqua" w:hAnsi="Book Antiqua" w:cs="Book Antiqua"/>
          <w:color w:val="000000"/>
        </w:rPr>
        <w:t xml:space="preserve"> </w:t>
      </w:r>
      <w:r w:rsidRPr="009D612C">
        <w:rPr>
          <w:rFonts w:ascii="Book Antiqua" w:eastAsia="Book Antiqua" w:hAnsi="Book Antiqua" w:cs="Book Antiqua"/>
          <w:color w:val="000000"/>
        </w:rPr>
        <w:t>occurred.</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There were </w:t>
      </w:r>
      <w:r w:rsidR="00D15A67">
        <w:rPr>
          <w:rFonts w:ascii="Book Antiqua" w:eastAsia="Book Antiqua" w:hAnsi="Book Antiqua" w:cs="Book Antiqua"/>
          <w:color w:val="000000"/>
        </w:rPr>
        <w:t>three</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cases of stroke, </w:t>
      </w:r>
      <w:r w:rsidR="00D15A67">
        <w:rPr>
          <w:rFonts w:ascii="Book Antiqua" w:eastAsia="Book Antiqua" w:hAnsi="Book Antiqua" w:cs="Book Antiqua"/>
          <w:color w:val="000000"/>
        </w:rPr>
        <w:t>three</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cases of angina, and 19</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cases of re-hospitalization.</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MACE events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no</w:t>
      </w:r>
      <w:r w:rsidR="00D15A67">
        <w:rPr>
          <w:rFonts w:ascii="Book Antiqua" w:eastAsia="Book Antiqua" w:hAnsi="Book Antiqua" w:cs="Book Antiqua"/>
          <w:color w:val="000000"/>
        </w:rPr>
        <w:t>t</w:t>
      </w:r>
      <w:r w:rsidRPr="009D612C">
        <w:rPr>
          <w:rFonts w:ascii="Book Antiqua" w:eastAsia="Book Antiqua" w:hAnsi="Book Antiqua" w:cs="Book Antiqua"/>
          <w:color w:val="000000"/>
        </w:rPr>
        <w:t xml:space="preserve"> significant</w:t>
      </w:r>
      <w:r w:rsidR="00D15A67">
        <w:rPr>
          <w:rFonts w:ascii="Book Antiqua" w:eastAsia="Book Antiqua" w:hAnsi="Book Antiqua" w:cs="Book Antiqua"/>
          <w:color w:val="000000"/>
        </w:rPr>
        <w:t>ly</w:t>
      </w:r>
      <w:r w:rsidRPr="009D612C">
        <w:rPr>
          <w:rFonts w:ascii="Book Antiqua" w:eastAsia="Book Antiqua" w:hAnsi="Book Antiqua" w:cs="Book Antiqua"/>
          <w:color w:val="000000"/>
        </w:rPr>
        <w:t xml:space="preserve"> </w:t>
      </w:r>
      <w:r w:rsidR="00D15A67" w:rsidRPr="009D612C">
        <w:rPr>
          <w:rFonts w:ascii="Book Antiqua" w:eastAsia="Book Antiqua" w:hAnsi="Book Antiqua" w:cs="Book Antiqua"/>
          <w:color w:val="000000"/>
        </w:rPr>
        <w:t>differen</w:t>
      </w:r>
      <w:r w:rsidR="00D15A67">
        <w:rPr>
          <w:rFonts w:ascii="Book Antiqua" w:eastAsia="Book Antiqua" w:hAnsi="Book Antiqua" w:cs="Book Antiqua"/>
          <w:color w:val="000000"/>
        </w:rPr>
        <w:t>t</w:t>
      </w:r>
      <w:r w:rsidR="00D15A67" w:rsidRPr="009D612C">
        <w:rPr>
          <w:rFonts w:ascii="Book Antiqua" w:eastAsia="Book Antiqua" w:hAnsi="Book Antiqua" w:cs="Book Antiqua"/>
          <w:color w:val="000000"/>
        </w:rPr>
        <w:t xml:space="preserve"> </w:t>
      </w:r>
      <w:r w:rsidR="00787738">
        <w:rPr>
          <w:rFonts w:ascii="Book Antiqua" w:eastAsia="Book Antiqua" w:hAnsi="Book Antiqua" w:cs="Book Antiqua"/>
          <w:color w:val="000000"/>
        </w:rPr>
        <w:t>among</w:t>
      </w:r>
      <w:r w:rsidR="00757A59">
        <w:rPr>
          <w:rFonts w:ascii="Book Antiqua" w:eastAsia="Book Antiqua" w:hAnsi="Book Antiqua" w:cs="Book Antiqua"/>
          <w:color w:val="000000"/>
        </w:rPr>
        <w:t xml:space="preserve"> </w:t>
      </w:r>
      <w:r w:rsidR="00D15A67">
        <w:rPr>
          <w:rFonts w:ascii="Book Antiqua" w:eastAsia="Book Antiqua" w:hAnsi="Book Antiqua" w:cs="Book Antiqua"/>
          <w:color w:val="000000"/>
        </w:rPr>
        <w:t xml:space="preserve">the </w:t>
      </w:r>
      <w:r w:rsidRPr="009D612C">
        <w:rPr>
          <w:rFonts w:ascii="Book Antiqua" w:eastAsia="Book Antiqua" w:hAnsi="Book Antiqua" w:cs="Book Antiqua"/>
          <w:color w:val="000000"/>
        </w:rPr>
        <w:t>three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groups, Gro</w:t>
      </w:r>
      <w:r w:rsidRPr="009D612C">
        <w:rPr>
          <w:rFonts w:ascii="Book Antiqua" w:eastAsia="Book Antiqua" w:hAnsi="Book Antiqua" w:cs="Book Antiqua"/>
          <w:color w:val="000000"/>
        </w:rPr>
        <w:t>up III exhibited a tendency of improvement.</w:t>
      </w:r>
    </w:p>
    <w:p w14:paraId="4C3532BA" w14:textId="77777777" w:rsidR="00A77B3E" w:rsidRPr="009D612C" w:rsidRDefault="00A77B3E" w:rsidP="009D612C">
      <w:pPr>
        <w:spacing w:line="360" w:lineRule="auto"/>
        <w:jc w:val="both"/>
        <w:rPr>
          <w:rFonts w:ascii="Book Antiqua" w:hAnsi="Book Antiqua"/>
        </w:rPr>
      </w:pPr>
    </w:p>
    <w:p w14:paraId="2FE7EA14"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DISCUSSION</w:t>
      </w:r>
    </w:p>
    <w:p w14:paraId="6F0BD94E" w14:textId="63C2E9B5" w:rsidR="00A77B3E" w:rsidRPr="009D612C" w:rsidRDefault="009B43F5" w:rsidP="0058076B">
      <w:pPr>
        <w:spacing w:line="360" w:lineRule="auto"/>
        <w:jc w:val="both"/>
        <w:rPr>
          <w:rFonts w:ascii="Book Antiqua" w:hAnsi="Book Antiqua"/>
        </w:rPr>
      </w:pPr>
      <w:r w:rsidRPr="009D612C">
        <w:rPr>
          <w:rFonts w:ascii="Book Antiqua" w:eastAsia="Book Antiqua" w:hAnsi="Book Antiqua" w:cs="Book Antiqua"/>
          <w:color w:val="000000"/>
        </w:rPr>
        <w:t>Atherosclerotic disease is a major condition with a high incidence that causes great harm to the population.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Applying</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to control cholesterol is one of the most important preventive measures.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Studies have found that taking</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cause</w:t>
      </w:r>
      <w:r w:rsidR="000073B0">
        <w:rPr>
          <w:rFonts w:ascii="Book Antiqua" w:eastAsia="Book Antiqua" w:hAnsi="Book Antiqua" w:cs="Book Antiqua"/>
          <w:color w:val="000000"/>
        </w:rPr>
        <w:t>d</w:t>
      </w:r>
      <w:r w:rsidRPr="009D612C">
        <w:rPr>
          <w:rFonts w:ascii="Book Antiqua" w:eastAsia="Book Antiqua" w:hAnsi="Book Antiqua" w:cs="Book Antiqua"/>
          <w:color w:val="000000"/>
        </w:rPr>
        <w:t xml:space="preserve"> plaque </w:t>
      </w:r>
      <w:proofErr w:type="gramStart"/>
      <w:r w:rsidRPr="009D612C">
        <w:rPr>
          <w:rFonts w:ascii="Book Antiqua" w:eastAsia="Book Antiqua" w:hAnsi="Book Antiqua" w:cs="Book Antiqua"/>
          <w:color w:val="000000"/>
        </w:rPr>
        <w:t>regre</w:t>
      </w:r>
      <w:r w:rsidRPr="009D612C">
        <w:rPr>
          <w:rFonts w:ascii="Book Antiqua" w:eastAsia="Book Antiqua" w:hAnsi="Book Antiqua" w:cs="Book Antiqua"/>
          <w:color w:val="000000"/>
        </w:rPr>
        <w:t>ssion</w:t>
      </w:r>
      <w:r w:rsidRPr="009D612C">
        <w:rPr>
          <w:rFonts w:ascii="Book Antiqua" w:eastAsia="Book Antiqua" w:hAnsi="Book Antiqua" w:cs="Book Antiqua"/>
          <w:color w:val="000000"/>
          <w:vertAlign w:val="superscript"/>
        </w:rPr>
        <w:t>[</w:t>
      </w:r>
      <w:proofErr w:type="gramEnd"/>
      <w:r w:rsidRPr="009D612C">
        <w:rPr>
          <w:rFonts w:ascii="Book Antiqua" w:eastAsia="Book Antiqua" w:hAnsi="Book Antiqua" w:cs="Book Antiqua"/>
          <w:color w:val="000000"/>
          <w:vertAlign w:val="superscript"/>
        </w:rPr>
        <w:t>24,25]</w:t>
      </w:r>
      <w:r w:rsidR="00197C24" w:rsidRPr="009218E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but</w:t>
      </w:r>
      <w:r w:rsidR="00C73478">
        <w:rPr>
          <w:rFonts w:ascii="Book Antiqua" w:eastAsia="Book Antiqua" w:hAnsi="Book Antiqua" w:cs="Book Antiqua"/>
          <w:color w:val="000000"/>
        </w:rPr>
        <w:t xml:space="preserve"> </w:t>
      </w:r>
      <w:r w:rsidRPr="009D612C">
        <w:rPr>
          <w:rFonts w:ascii="Book Antiqua" w:eastAsia="Book Antiqua" w:hAnsi="Book Antiqua" w:cs="Book Antiqua"/>
          <w:color w:val="000000"/>
        </w:rPr>
        <w:t>it took</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at least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two years</w:t>
      </w:r>
      <w:r w:rsidR="00E84BCC" w:rsidRPr="009D612C">
        <w:rPr>
          <w:rFonts w:ascii="Book Antiqua" w:eastAsia="Book Antiqua" w:hAnsi="Book Antiqua" w:cs="Book Antiqua"/>
          <w:color w:val="000000"/>
          <w:vertAlign w:val="superscript"/>
        </w:rPr>
        <w:t>[26]</w:t>
      </w:r>
      <w:r w:rsidRPr="009D612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Nevertheless, discontinuation of statin application is still very common</w:t>
      </w:r>
      <w:r w:rsidRPr="009D612C">
        <w:rPr>
          <w:rFonts w:ascii="Book Antiqua" w:eastAsia="Book Antiqua" w:hAnsi="Book Antiqua" w:cs="Book Antiqua"/>
          <w:color w:val="000000"/>
          <w:vertAlign w:val="superscript"/>
        </w:rPr>
        <w:t>[27]</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and may be related to adverse cardiovascular events</w:t>
      </w:r>
      <w:r w:rsidR="00E84BCC" w:rsidRPr="009D612C">
        <w:rPr>
          <w:rFonts w:ascii="Book Antiqua" w:eastAsia="Book Antiqua" w:hAnsi="Book Antiqua" w:cs="Book Antiqua"/>
          <w:color w:val="000000"/>
          <w:vertAlign w:val="superscript"/>
        </w:rPr>
        <w:t>[28-31]</w:t>
      </w:r>
      <w:r w:rsidRPr="009D612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 study even found</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that discontinuation </w:t>
      </w:r>
      <w:r w:rsidR="00C73478">
        <w:rPr>
          <w:rFonts w:ascii="Book Antiqua" w:eastAsia="Book Antiqua" w:hAnsi="Book Antiqua" w:cs="Book Antiqua"/>
          <w:color w:val="000000"/>
        </w:rPr>
        <w:t xml:space="preserve">could cause </w:t>
      </w:r>
      <w:r w:rsidRPr="009D612C">
        <w:rPr>
          <w:rFonts w:ascii="Book Antiqua" w:eastAsia="Book Antiqua" w:hAnsi="Book Antiqua" w:cs="Book Antiqua"/>
          <w:color w:val="000000"/>
        </w:rPr>
        <w:t>a w</w:t>
      </w:r>
      <w:r w:rsidRPr="009D612C">
        <w:rPr>
          <w:rFonts w:ascii="Book Antiqua" w:eastAsia="Book Antiqua" w:hAnsi="Book Antiqua" w:cs="Book Antiqua"/>
          <w:color w:val="000000"/>
        </w:rPr>
        <w:t xml:space="preserve">orse prognosis than never applying </w:t>
      </w:r>
      <w:proofErr w:type="gramStart"/>
      <w:r w:rsidRPr="009D612C">
        <w:rPr>
          <w:rFonts w:ascii="Book Antiqua" w:eastAsia="Book Antiqua" w:hAnsi="Book Antiqua" w:cs="Book Antiqua"/>
          <w:color w:val="000000"/>
        </w:rPr>
        <w:t>statins</w:t>
      </w:r>
      <w:r w:rsidR="00E84BCC" w:rsidRPr="009D612C">
        <w:rPr>
          <w:rFonts w:ascii="Book Antiqua" w:eastAsia="Book Antiqua" w:hAnsi="Book Antiqua" w:cs="Book Antiqua"/>
          <w:color w:val="000000"/>
          <w:vertAlign w:val="superscript"/>
        </w:rPr>
        <w:t>[</w:t>
      </w:r>
      <w:proofErr w:type="gramEnd"/>
      <w:r w:rsidR="00E84BCC" w:rsidRPr="009D612C">
        <w:rPr>
          <w:rFonts w:ascii="Book Antiqua" w:eastAsia="Book Antiqua" w:hAnsi="Book Antiqua" w:cs="Book Antiqua"/>
          <w:color w:val="000000"/>
          <w:vertAlign w:val="superscript"/>
        </w:rPr>
        <w:t>20]</w:t>
      </w:r>
      <w:r w:rsidRPr="009D612C">
        <w:rPr>
          <w:rFonts w:ascii="Book Antiqua" w:eastAsia="Book Antiqua" w:hAnsi="Book Antiqua" w:cs="Book Antiqua"/>
          <w:color w:val="000000"/>
        </w:rPr>
        <w:t xml:space="preserve">. </w:t>
      </w:r>
    </w:p>
    <w:p w14:paraId="349C6F96" w14:textId="478CBD77" w:rsidR="00A77B3E" w:rsidRPr="009D612C" w:rsidRDefault="009B43F5" w:rsidP="009D612C">
      <w:pPr>
        <w:spacing w:line="360" w:lineRule="auto"/>
        <w:ind w:firstLine="560"/>
        <w:jc w:val="both"/>
        <w:rPr>
          <w:rFonts w:ascii="Book Antiqua" w:hAnsi="Book Antiqua"/>
        </w:rPr>
      </w:pPr>
      <w:r w:rsidRPr="009D612C">
        <w:rPr>
          <w:rFonts w:ascii="Book Antiqua" w:eastAsia="Book Antiqua" w:hAnsi="Book Antiqua" w:cs="Book Antiqua"/>
          <w:color w:val="000000"/>
        </w:rPr>
        <w:t>In our study, follow-ups occurred in real clinical practice to observe the effects of different statins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atherosclerotic plaques.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the application duration of statins was only one year, sustained application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reduced the volume of the most severe atherosclerotic plaques compared with intermittent and discontinued</w:t>
      </w:r>
      <w:r w:rsidRPr="009D612C">
        <w:rPr>
          <w:rFonts w:ascii="Book Antiqua" w:eastAsia="Book Antiqua" w:hAnsi="Book Antiqua" w:cs="Book Antiqua"/>
          <w:color w:val="000000"/>
        </w:rPr>
        <w:t xml:space="preserve"> application</w:t>
      </w:r>
      <w:r w:rsidR="00C73478">
        <w:rPr>
          <w:rFonts w:ascii="Book Antiqua" w:eastAsia="Book Antiqua" w:hAnsi="Book Antiqua" w:cs="Book Antiqua"/>
          <w:color w:val="000000"/>
        </w:rPr>
        <w:t>s, suggesting</w:t>
      </w:r>
      <w:r w:rsidRPr="009D612C">
        <w:rPr>
          <w:rFonts w:ascii="Book Antiqua" w:eastAsia="Book Antiqua" w:hAnsi="Book Antiqua" w:cs="Book Antiqua"/>
          <w:color w:val="000000"/>
        </w:rPr>
        <w:t xml:space="preserve"> that sustained application</w:t>
      </w:r>
      <w:r w:rsidR="00E84BCC">
        <w:rPr>
          <w:rFonts w:ascii="Book Antiqua" w:eastAsia="Book Antiqua" w:hAnsi="Book Antiqua" w:cs="Book Antiqua"/>
          <w:color w:val="000000"/>
        </w:rPr>
        <w:t xml:space="preserve"> </w:t>
      </w:r>
      <w:r w:rsidR="00C73478">
        <w:rPr>
          <w:rFonts w:ascii="Book Antiqua" w:eastAsia="Book Antiqua" w:hAnsi="Book Antiqua" w:cs="Book Antiqua"/>
          <w:color w:val="000000"/>
        </w:rPr>
        <w:t xml:space="preserve">of </w:t>
      </w:r>
      <w:r w:rsidRPr="009D612C">
        <w:rPr>
          <w:rFonts w:ascii="Book Antiqua" w:eastAsia="Book Antiqua" w:hAnsi="Book Antiqua" w:cs="Book Antiqua"/>
          <w:color w:val="000000"/>
        </w:rPr>
        <w:t>statins play</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an important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role in treating atheroscleros</w:t>
      </w:r>
      <w:r w:rsidRPr="009D612C">
        <w:rPr>
          <w:rFonts w:ascii="Book Antiqua" w:eastAsia="Book Antiqua" w:hAnsi="Book Antiqua" w:cs="Book Antiqua"/>
          <w:color w:val="000000"/>
        </w:rPr>
        <w:t>is.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In contrast,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coronary atherosclerotic plaques showed progression in the discontinued and intermittent application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gr</w:t>
      </w:r>
      <w:r w:rsidRPr="009D612C">
        <w:rPr>
          <w:rFonts w:ascii="Book Antiqua" w:eastAsia="Book Antiqua" w:hAnsi="Book Antiqua" w:cs="Book Antiqua"/>
          <w:color w:val="000000"/>
        </w:rPr>
        <w:t>oups.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The</w:t>
      </w:r>
      <w:r w:rsidR="00C73478">
        <w:rPr>
          <w:rFonts w:ascii="Book Antiqua" w:eastAsia="Book Antiqua" w:hAnsi="Book Antiqua" w:cs="Book Antiqua"/>
          <w:color w:val="000000"/>
        </w:rPr>
        <w:t>se</w:t>
      </w:r>
      <w:r w:rsidRPr="009D612C">
        <w:rPr>
          <w:rFonts w:ascii="Book Antiqua" w:eastAsia="Book Antiqua" w:hAnsi="Book Antiqua" w:cs="Book Antiqua"/>
          <w:color w:val="000000"/>
        </w:rPr>
        <w:t xml:space="preserve"> results suggest that statins are effective for the intervention of atherosclerotic </w:t>
      </w:r>
      <w:r w:rsidRPr="009D612C">
        <w:rPr>
          <w:rFonts w:ascii="Book Antiqua" w:eastAsia="Book Antiqua" w:hAnsi="Book Antiqua" w:cs="Book Antiqua"/>
          <w:color w:val="000000"/>
        </w:rPr>
        <w:t xml:space="preserve">plaques and </w:t>
      </w:r>
      <w:r w:rsidRPr="009D612C">
        <w:rPr>
          <w:rFonts w:ascii="Book Antiqua" w:eastAsia="Book Antiqua" w:hAnsi="Book Antiqua" w:cs="Book Antiqua"/>
          <w:color w:val="000000"/>
        </w:rPr>
        <w:lastRenderedPageBreak/>
        <w:t>should be applied</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continuously. Intermittent application not only increases the medication cost and patient burden but also may not be effective.</w:t>
      </w:r>
    </w:p>
    <w:p w14:paraId="707196D8" w14:textId="06BDE80A" w:rsidR="00A77B3E" w:rsidRPr="009D612C" w:rsidRDefault="009B43F5" w:rsidP="00E84BCC">
      <w:pPr>
        <w:spacing w:line="360" w:lineRule="auto"/>
        <w:ind w:firstLineChars="200" w:firstLine="480"/>
        <w:jc w:val="both"/>
        <w:rPr>
          <w:rFonts w:ascii="Book Antiqua" w:hAnsi="Book Antiqua"/>
        </w:rPr>
      </w:pPr>
      <w:r w:rsidRPr="009D612C">
        <w:rPr>
          <w:rFonts w:ascii="Book Antiqua" w:eastAsia="Book Antiqua" w:hAnsi="Book Antiqua" w:cs="Book Antiqua"/>
          <w:color w:val="000000"/>
        </w:rPr>
        <w:t>Our study also found that when continuously taking statins, the retraction of coronary atherosclerotic plaques was closely related to a decrease in LDL-C level. This significant correlation only appeared with continuous administration,</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further showing that the effect of statins in reversing plaque is mainly related to the decrease in LDL-C</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level.</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As intermittent or discontinued application of statins makes it difficult to effectively control LDL-C</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level, plaque progression can still be seen on imaging. Therefore, continuously using statins to effectively reduce LDL-C level</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is a very important factor in the prevention and treatment of atherosclerotic lesions.</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Once discontinued, the nitric oxide level will decrease below </w:t>
      </w:r>
      <w:proofErr w:type="gramStart"/>
      <w:r w:rsidRPr="009D612C">
        <w:rPr>
          <w:rFonts w:ascii="Book Antiqua" w:eastAsia="Book Antiqua" w:hAnsi="Book Antiqua" w:cs="Book Antiqua"/>
          <w:color w:val="000000"/>
        </w:rPr>
        <w:t>baseline</w:t>
      </w:r>
      <w:r w:rsidR="004214A3" w:rsidRPr="009D612C">
        <w:rPr>
          <w:rFonts w:ascii="Book Antiqua" w:eastAsia="Book Antiqua" w:hAnsi="Book Antiqua" w:cs="Book Antiqua"/>
          <w:color w:val="000000"/>
          <w:vertAlign w:val="superscript"/>
        </w:rPr>
        <w:t>[</w:t>
      </w:r>
      <w:proofErr w:type="gramEnd"/>
      <w:r w:rsidR="004214A3" w:rsidRPr="009D612C">
        <w:rPr>
          <w:rFonts w:ascii="Book Antiqua" w:eastAsia="Book Antiqua" w:hAnsi="Book Antiqua" w:cs="Book Antiqua"/>
          <w:color w:val="000000"/>
          <w:vertAlign w:val="superscript"/>
        </w:rPr>
        <w:t>32]</w:t>
      </w:r>
      <w:r w:rsidRPr="009D612C">
        <w:rPr>
          <w:rFonts w:ascii="Book Antiqua" w:eastAsia="Book Antiqua" w:hAnsi="Book Antiqua" w:cs="Book Antiqua"/>
          <w:color w:val="000000"/>
        </w:rPr>
        <w:t>. Additionally, endothelial protection disappears and endothelial damage is further exacerbated after discontinuing</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statin treatment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patients with coronary heart </w:t>
      </w:r>
      <w:proofErr w:type="gramStart"/>
      <w:r w:rsidRPr="009D612C">
        <w:rPr>
          <w:rFonts w:ascii="Book Antiqua" w:eastAsia="Book Antiqua" w:hAnsi="Book Antiqua" w:cs="Book Antiqua"/>
          <w:color w:val="000000"/>
        </w:rPr>
        <w:t>disease</w:t>
      </w:r>
      <w:r w:rsidR="003870BB" w:rsidRPr="009D612C">
        <w:rPr>
          <w:rFonts w:ascii="Book Antiqua" w:eastAsia="Book Antiqua" w:hAnsi="Book Antiqua" w:cs="Book Antiqua"/>
          <w:color w:val="000000"/>
          <w:vertAlign w:val="superscript"/>
        </w:rPr>
        <w:t>[</w:t>
      </w:r>
      <w:proofErr w:type="gramEnd"/>
      <w:r w:rsidR="003870BB" w:rsidRPr="009D612C">
        <w:rPr>
          <w:rFonts w:ascii="Book Antiqua" w:eastAsia="Book Antiqua" w:hAnsi="Book Antiqua" w:cs="Book Antiqua"/>
          <w:color w:val="000000"/>
          <w:vertAlign w:val="superscript"/>
        </w:rPr>
        <w:t>33]</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 anti-inflammatory effects</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of statins were also quickly lost after </w:t>
      </w:r>
      <w:proofErr w:type="gramStart"/>
      <w:r w:rsidRPr="009D612C">
        <w:rPr>
          <w:rFonts w:ascii="Book Antiqua" w:eastAsia="Book Antiqua" w:hAnsi="Book Antiqua" w:cs="Book Antiqua"/>
          <w:color w:val="000000"/>
        </w:rPr>
        <w:t>discontinuation</w:t>
      </w:r>
      <w:r w:rsidR="003870BB" w:rsidRPr="009D612C">
        <w:rPr>
          <w:rFonts w:ascii="Book Antiqua" w:eastAsia="Book Antiqua" w:hAnsi="Book Antiqua" w:cs="Book Antiqua"/>
          <w:color w:val="000000"/>
          <w:vertAlign w:val="superscript"/>
        </w:rPr>
        <w:t>[</w:t>
      </w:r>
      <w:proofErr w:type="gramEnd"/>
      <w:r w:rsidR="003870BB" w:rsidRPr="009D612C">
        <w:rPr>
          <w:rFonts w:ascii="Book Antiqua" w:eastAsia="Book Antiqua" w:hAnsi="Book Antiqua" w:cs="Book Antiqua"/>
          <w:color w:val="000000"/>
          <w:vertAlign w:val="superscript"/>
        </w:rPr>
        <w:t>34]</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These effects were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not related to LDL-C levels</w:t>
      </w:r>
      <w:r w:rsidR="003870BB" w:rsidRPr="009D612C">
        <w:rPr>
          <w:rFonts w:ascii="Book Antiqua" w:eastAsia="Book Antiqua" w:hAnsi="Book Antiqua" w:cs="Book Antiqua"/>
          <w:color w:val="000000"/>
          <w:vertAlign w:val="superscript"/>
        </w:rPr>
        <w:t>[35]</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In our study, LDL-C levels of patients in the intermittent application</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group also decreased, but there was no reduction in plaque volume.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Therefore, the reduction</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 volume is not only related to reduced LDL-C level</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but may be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also closely associated with the continuous application of </w:t>
      </w:r>
      <w:proofErr w:type="gramStart"/>
      <w:r w:rsidRPr="009D612C">
        <w:rPr>
          <w:rFonts w:ascii="Book Antiqua" w:eastAsia="Book Antiqua" w:hAnsi="Book Antiqua" w:cs="Book Antiqua"/>
          <w:color w:val="000000"/>
        </w:rPr>
        <w:t>statins</w:t>
      </w:r>
      <w:r w:rsidR="007B2625" w:rsidRPr="009D612C">
        <w:rPr>
          <w:rFonts w:ascii="Book Antiqua" w:eastAsia="Book Antiqua" w:hAnsi="Book Antiqua" w:cs="Book Antiqua"/>
          <w:color w:val="000000"/>
          <w:vertAlign w:val="superscript"/>
        </w:rPr>
        <w:t>[</w:t>
      </w:r>
      <w:proofErr w:type="gramEnd"/>
      <w:r w:rsidR="007B2625" w:rsidRPr="009D612C">
        <w:rPr>
          <w:rFonts w:ascii="Book Antiqua" w:eastAsia="Book Antiqua" w:hAnsi="Book Antiqua" w:cs="Book Antiqua"/>
          <w:color w:val="000000"/>
          <w:vertAlign w:val="superscript"/>
        </w:rPr>
        <w:t>3</w:t>
      </w:r>
      <w:r w:rsidR="007B2625">
        <w:rPr>
          <w:rFonts w:ascii="Book Antiqua" w:eastAsia="Book Antiqua" w:hAnsi="Book Antiqua" w:cs="Book Antiqua"/>
          <w:color w:val="000000"/>
          <w:vertAlign w:val="superscript"/>
        </w:rPr>
        <w:t>6</w:t>
      </w:r>
      <w:r w:rsidR="007B2625" w:rsidRPr="009D612C">
        <w:rPr>
          <w:rFonts w:ascii="Book Antiqua" w:eastAsia="Book Antiqua" w:hAnsi="Book Antiqua" w:cs="Book Antiqua"/>
          <w:color w:val="000000"/>
          <w:vertAlign w:val="superscript"/>
        </w:rPr>
        <w:t>]</w:t>
      </w:r>
      <w:r w:rsidRPr="009D612C">
        <w:rPr>
          <w:rFonts w:ascii="Book Antiqua" w:eastAsia="Book Antiqua" w:hAnsi="Book Antiqua" w:cs="Book Antiqua"/>
          <w:color w:val="000000"/>
        </w:rPr>
        <w:t>.</w:t>
      </w:r>
    </w:p>
    <w:p w14:paraId="50B4D600" w14:textId="7D4D499B" w:rsidR="00A77B3E" w:rsidRDefault="009B43F5" w:rsidP="009D612C">
      <w:pPr>
        <w:spacing w:line="360" w:lineRule="auto"/>
        <w:ind w:firstLine="560"/>
        <w:jc w:val="both"/>
        <w:rPr>
          <w:rFonts w:ascii="Book Antiqua" w:eastAsia="Book Antiqua" w:hAnsi="Book Antiqua" w:cs="Book Antiqua"/>
          <w:color w:val="000000"/>
        </w:rPr>
      </w:pPr>
      <w:r w:rsidRPr="009D612C">
        <w:rPr>
          <w:rFonts w:ascii="Book Antiqua" w:eastAsia="Book Antiqua" w:hAnsi="Book Antiqua" w:cs="Book Antiqua"/>
          <w:color w:val="000000"/>
        </w:rPr>
        <w:t>Although there were</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 adverse cardiovascular events with the different statins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the incidences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 the intermittent and discontinued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groups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tended to be higher than that in the sustained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group. In general, patients should receive effective statin intervention because early statin treatment has important clinical value.</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However, in real life, patients often neglect medication because they have no symptoms or </w:t>
      </w:r>
      <w:r w:rsidRPr="009D612C">
        <w:rPr>
          <w:rFonts w:ascii="Book Antiqua" w:eastAsia="Book Antiqua" w:hAnsi="Book Antiqua" w:cs="Book Antiqua"/>
          <w:color w:val="000000"/>
        </w:rPr>
        <w:t>discomfort.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Clinicians also lack scientific and systematic</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managements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patients.</w:t>
      </w:r>
      <w:r w:rsidR="00110DB0">
        <w:rPr>
          <w:rFonts w:ascii="Book Antiqua" w:eastAsia="Book Antiqua" w:hAnsi="Book Antiqua" w:cs="Book Antiqua"/>
          <w:color w:val="000000"/>
        </w:rPr>
        <w:t xml:space="preserve"> </w:t>
      </w:r>
      <w:r w:rsidR="00110DB0" w:rsidRPr="009D612C">
        <w:rPr>
          <w:rFonts w:ascii="Book Antiqua" w:eastAsia="Book Antiqua" w:hAnsi="Book Antiqua" w:cs="Book Antiqua"/>
          <w:color w:val="000000"/>
        </w:rPr>
        <w:t xml:space="preserve">In actual practice, doctors at different levels need to participate, and advanced instruments for a non-invasive evaluation of atherosclerosis disease should be </w:t>
      </w:r>
      <w:proofErr w:type="gramStart"/>
      <w:r w:rsidR="00110DB0" w:rsidRPr="009D612C">
        <w:rPr>
          <w:rFonts w:ascii="Book Antiqua" w:eastAsia="Book Antiqua" w:hAnsi="Book Antiqua" w:cs="Book Antiqua"/>
          <w:color w:val="000000"/>
        </w:rPr>
        <w:t>used</w:t>
      </w:r>
      <w:r w:rsidR="00110DB0" w:rsidRPr="009D612C">
        <w:rPr>
          <w:rFonts w:ascii="Book Antiqua" w:eastAsia="Book Antiqua" w:hAnsi="Book Antiqua" w:cs="Book Antiqua"/>
          <w:color w:val="000000"/>
          <w:vertAlign w:val="superscript"/>
        </w:rPr>
        <w:t>[</w:t>
      </w:r>
      <w:proofErr w:type="gramEnd"/>
      <w:r w:rsidR="00110DB0" w:rsidRPr="009D612C">
        <w:rPr>
          <w:rFonts w:ascii="Book Antiqua" w:eastAsia="Book Antiqua" w:hAnsi="Book Antiqua" w:cs="Book Antiqua"/>
          <w:color w:val="000000"/>
          <w:vertAlign w:val="superscript"/>
        </w:rPr>
        <w:t>3</w:t>
      </w:r>
      <w:r w:rsidR="007B2625">
        <w:rPr>
          <w:rFonts w:ascii="Book Antiqua" w:eastAsia="Book Antiqua" w:hAnsi="Book Antiqua" w:cs="Book Antiqua"/>
          <w:color w:val="000000"/>
          <w:vertAlign w:val="superscript"/>
        </w:rPr>
        <w:t>7</w:t>
      </w:r>
      <w:r w:rsidR="00110DB0" w:rsidRPr="009D612C">
        <w:rPr>
          <w:rFonts w:ascii="Book Antiqua" w:eastAsia="Book Antiqua" w:hAnsi="Book Antiqua" w:cs="Book Antiqua"/>
          <w:color w:val="000000"/>
          <w:vertAlign w:val="superscript"/>
        </w:rPr>
        <w:t>]</w:t>
      </w:r>
      <w:r w:rsidR="00110DB0" w:rsidRPr="009D612C">
        <w:rPr>
          <w:rFonts w:ascii="Book Antiqua" w:eastAsia="Book Antiqua" w:hAnsi="Book Antiqua" w:cs="Book Antiqua"/>
          <w:color w:val="000000"/>
        </w:rPr>
        <w:t>.</w:t>
      </w:r>
      <w:r w:rsidR="00110DB0">
        <w:rPr>
          <w:rFonts w:ascii="Book Antiqua" w:eastAsia="Book Antiqua" w:hAnsi="Book Antiqua" w:cs="Book Antiqua"/>
          <w:color w:val="000000"/>
        </w:rPr>
        <w:t xml:space="preserve"> </w:t>
      </w:r>
      <w:r w:rsidRPr="009D612C">
        <w:rPr>
          <w:rFonts w:ascii="Book Antiqua" w:eastAsia="Book Antiqua" w:hAnsi="Book Antiqua" w:cs="Book Antiqua"/>
          <w:color w:val="000000"/>
        </w:rPr>
        <w:t>The patients</w:t>
      </w:r>
      <w:r w:rsidR="007228F6">
        <w:rPr>
          <w:rFonts w:ascii="Book Antiqua" w:eastAsia="Book Antiqua" w:hAnsi="Book Antiqua" w:cs="Book Antiqua"/>
          <w:color w:val="000000"/>
        </w:rPr>
        <w:t xml:space="preserve"> </w:t>
      </w:r>
      <w:r w:rsidR="00C73478">
        <w:rPr>
          <w:rFonts w:ascii="Book Antiqua" w:eastAsia="Book Antiqua" w:hAnsi="Book Antiqua" w:cs="Book Antiqua"/>
          <w:color w:val="000000"/>
        </w:rPr>
        <w:t xml:space="preserve">that </w:t>
      </w:r>
      <w:r w:rsidRPr="009D612C">
        <w:rPr>
          <w:rFonts w:ascii="Book Antiqua" w:eastAsia="Book Antiqua" w:hAnsi="Book Antiqua" w:cs="Book Antiqua"/>
          <w:color w:val="000000"/>
        </w:rPr>
        <w:t xml:space="preserve">we </w:t>
      </w:r>
      <w:r w:rsidRPr="009D612C">
        <w:rPr>
          <w:rFonts w:ascii="Book Antiqua" w:eastAsia="Book Antiqua" w:hAnsi="Book Antiqua" w:cs="Book Antiqua"/>
          <w:color w:val="000000"/>
        </w:rPr>
        <w:t>observed were close to clinical reality and reflective of statin usage in the real world.</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Moreover, the population was selected from an outpatient department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a tertiary hospital,</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yet it was </w:t>
      </w:r>
      <w:r w:rsidRPr="009D612C">
        <w:rPr>
          <w:rFonts w:ascii="Book Antiqua" w:eastAsia="Book Antiqua" w:hAnsi="Book Antiqua" w:cs="Book Antiqua"/>
          <w:color w:val="000000"/>
        </w:rPr>
        <w:lastRenderedPageBreak/>
        <w:t>difficult for most of them to continue taking the medication.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Overall, the findings suggest that we should strengthen the management of patients and the promotion of patients' health education, disease knowl</w:t>
      </w:r>
      <w:r w:rsidRPr="009D612C">
        <w:rPr>
          <w:rFonts w:ascii="Book Antiqua" w:eastAsia="Book Antiqua" w:hAnsi="Book Antiqua" w:cs="Book Antiqua"/>
          <w:color w:val="000000"/>
        </w:rPr>
        <w:t>edge</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medication knowledge to improve patients' medication compliance and truly improve clinical prognosis.</w:t>
      </w:r>
    </w:p>
    <w:p w14:paraId="3DD058C8" w14:textId="4E096EE9" w:rsidR="004D34C9" w:rsidRPr="009D612C" w:rsidRDefault="00EA0913" w:rsidP="00EA0913">
      <w:pPr>
        <w:spacing w:line="360" w:lineRule="auto"/>
        <w:ind w:firstLine="560"/>
        <w:jc w:val="both"/>
        <w:rPr>
          <w:rFonts w:ascii="Book Antiqua" w:hAnsi="Book Antiqua"/>
        </w:rPr>
      </w:pPr>
      <w:r w:rsidRPr="009D612C">
        <w:rPr>
          <w:rFonts w:ascii="Book Antiqua" w:eastAsia="Book Antiqua" w:hAnsi="Book Antiqua" w:cs="Book Antiqua"/>
          <w:color w:val="000000"/>
        </w:rPr>
        <w:t xml:space="preserve">Our study has certain limitations: </w:t>
      </w:r>
      <w:r>
        <w:rPr>
          <w:rFonts w:ascii="Book Antiqua" w:eastAsia="Book Antiqua" w:hAnsi="Book Antiqua" w:cs="Book Antiqua"/>
          <w:color w:val="000000"/>
        </w:rPr>
        <w:t>T</w:t>
      </w:r>
      <w:r w:rsidRPr="009D612C">
        <w:rPr>
          <w:rFonts w:ascii="Book Antiqua" w:eastAsia="Book Antiqua" w:hAnsi="Book Antiqua" w:cs="Book Antiqua"/>
          <w:color w:val="000000"/>
        </w:rPr>
        <w:t>he sample size was small, and the follow-up time was relatively short. There may also be some uncertain confounding factors affecting the results.</w:t>
      </w:r>
      <w:r>
        <w:rPr>
          <w:rFonts w:ascii="Book Antiqua" w:eastAsia="Book Antiqua" w:hAnsi="Book Antiqua" w:cs="Book Antiqua"/>
          <w:color w:val="000000"/>
        </w:rPr>
        <w:t xml:space="preserve"> </w:t>
      </w:r>
      <w:r w:rsidRPr="009D612C">
        <w:rPr>
          <w:rFonts w:ascii="Book Antiqua" w:eastAsia="Book Antiqua" w:hAnsi="Book Antiqua" w:cs="Book Antiqua"/>
          <w:color w:val="000000"/>
        </w:rPr>
        <w:t>Despite these limitations, our research reflects the actual clinical situation in the real world and is of great significance for the guidance of clinical practice.</w:t>
      </w:r>
    </w:p>
    <w:p w14:paraId="4482AFD1" w14:textId="77777777" w:rsidR="00A77B3E" w:rsidRPr="009D612C" w:rsidRDefault="00A77B3E" w:rsidP="009D612C">
      <w:pPr>
        <w:spacing w:line="360" w:lineRule="auto"/>
        <w:ind w:firstLine="560"/>
        <w:jc w:val="both"/>
        <w:rPr>
          <w:rFonts w:ascii="Book Antiqua" w:hAnsi="Book Antiqua"/>
        </w:rPr>
      </w:pPr>
    </w:p>
    <w:p w14:paraId="649FBB64"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CONCLUSION</w:t>
      </w:r>
    </w:p>
    <w:p w14:paraId="5EE4DCB1" w14:textId="68D08034" w:rsidR="00A77B3E" w:rsidRPr="009D612C" w:rsidRDefault="009B43F5" w:rsidP="007228F6">
      <w:pPr>
        <w:spacing w:line="360" w:lineRule="auto"/>
        <w:jc w:val="both"/>
        <w:rPr>
          <w:rFonts w:ascii="Book Antiqua" w:hAnsi="Book Antiqua"/>
        </w:rPr>
      </w:pPr>
      <w:r w:rsidRPr="009D612C">
        <w:rPr>
          <w:rFonts w:ascii="Book Antiqua" w:eastAsia="Book Antiqua" w:hAnsi="Book Antiqua" w:cs="Book Antiqua"/>
          <w:color w:val="000000"/>
        </w:rPr>
        <w:t>The persistent and continuous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to reduce LDL-C level</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can effectively reverse plaques.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The participation and management of the nursing team are also important.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Indeed, through careful observation, follow-up</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education, the nursing team can play a better role in the management of such patients who require long-term medication.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Nonetheless, the specific mechanism is unclear, and further research is needed.</w:t>
      </w:r>
    </w:p>
    <w:p w14:paraId="0CF36BB0" w14:textId="77777777" w:rsidR="00A77B3E" w:rsidRPr="009D612C" w:rsidRDefault="00A77B3E" w:rsidP="009D612C">
      <w:pPr>
        <w:spacing w:line="360" w:lineRule="auto"/>
        <w:ind w:firstLine="560"/>
        <w:jc w:val="both"/>
        <w:rPr>
          <w:rFonts w:ascii="Book Antiqua" w:hAnsi="Book Antiqua"/>
        </w:rPr>
      </w:pPr>
    </w:p>
    <w:p w14:paraId="7176FC4D"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ARTICLE HIGHLIGHTS</w:t>
      </w:r>
    </w:p>
    <w:p w14:paraId="7CBA0D1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background</w:t>
      </w:r>
    </w:p>
    <w:p w14:paraId="0895BDD2" w14:textId="63CD8AA2"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 cardiovascular benefit of statins depen</w:t>
      </w:r>
      <w:r w:rsidRPr="009D612C">
        <w:rPr>
          <w:rFonts w:ascii="Book Antiqua" w:eastAsia="Book Antiqua" w:hAnsi="Book Antiqua" w:cs="Book Antiqua"/>
          <w:color w:val="000000"/>
        </w:rPr>
        <w:t xml:space="preserve">ds on their compliance, </w:t>
      </w:r>
      <w:r w:rsidR="00C73478">
        <w:rPr>
          <w:rFonts w:ascii="Book Antiqua" w:eastAsia="Book Antiqua" w:hAnsi="Book Antiqua" w:cs="Book Antiqua"/>
          <w:color w:val="000000"/>
        </w:rPr>
        <w:t xml:space="preserve">and </w:t>
      </w:r>
      <w:r w:rsidRPr="009D612C">
        <w:rPr>
          <w:rFonts w:ascii="Book Antiqua" w:eastAsia="Book Antiqua" w:hAnsi="Book Antiqua" w:cs="Book Antiqua"/>
          <w:color w:val="000000"/>
        </w:rPr>
        <w:t xml:space="preserve">the cardiovascular events may be related to </w:t>
      </w:r>
      <w:proofErr w:type="gramStart"/>
      <w:r w:rsidRPr="009D612C">
        <w:rPr>
          <w:rFonts w:ascii="Book Antiqua" w:eastAsia="Book Antiqua" w:hAnsi="Book Antiqua" w:cs="Book Antiqua"/>
          <w:color w:val="000000"/>
        </w:rPr>
        <w:t>discontinued</w:t>
      </w:r>
      <w:proofErr w:type="gramEnd"/>
      <w:r w:rsidRPr="009D612C">
        <w:rPr>
          <w:rFonts w:ascii="Book Antiqua" w:eastAsia="Book Antiqua" w:hAnsi="Book Antiqua" w:cs="Book Antiqua"/>
          <w:color w:val="000000"/>
        </w:rPr>
        <w:t xml:space="preserve"> application of statins. </w:t>
      </w:r>
      <w:r w:rsidR="00C73478">
        <w:rPr>
          <w:rFonts w:ascii="Book Antiqua" w:eastAsia="Book Antiqua" w:hAnsi="Book Antiqua" w:cs="Book Antiqua"/>
          <w:color w:val="000000"/>
        </w:rPr>
        <w:t>However,</w:t>
      </w:r>
      <w:r w:rsidR="00C73478"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it is </w:t>
      </w:r>
      <w:r w:rsidRPr="009D612C">
        <w:rPr>
          <w:rFonts w:ascii="Book Antiqua" w:eastAsia="Book Antiqua" w:hAnsi="Book Antiqua" w:cs="Book Antiqua"/>
          <w:color w:val="000000"/>
        </w:rPr>
        <w:t>unclear whether different administration methods have an effect on coronary artery plaques.</w:t>
      </w:r>
    </w:p>
    <w:p w14:paraId="739FE240" w14:textId="77777777" w:rsidR="00A77B3E" w:rsidRPr="009D612C" w:rsidRDefault="00A77B3E" w:rsidP="009D612C">
      <w:pPr>
        <w:spacing w:line="360" w:lineRule="auto"/>
        <w:jc w:val="both"/>
        <w:rPr>
          <w:rFonts w:ascii="Book Antiqua" w:hAnsi="Book Antiqua"/>
        </w:rPr>
      </w:pPr>
    </w:p>
    <w:p w14:paraId="57B79D98"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motivation</w:t>
      </w:r>
    </w:p>
    <w:p w14:paraId="3A25C33C" w14:textId="79EB3F9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Taking</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can cause plaque regression</w:t>
      </w:r>
      <w:r w:rsidR="006F6A2E">
        <w:rPr>
          <w:rFonts w:ascii="Book Antiqua" w:eastAsia="宋体" w:hAnsi="Book Antiqua" w:cs="宋体" w:hint="eastAsia"/>
          <w:color w:val="000000"/>
          <w:lang w:eastAsia="zh-CN"/>
        </w:rPr>
        <w:t>,</w:t>
      </w:r>
      <w:r w:rsidR="006F6A2E">
        <w:rPr>
          <w:rFonts w:ascii="Book Antiqua" w:eastAsia="宋体" w:hAnsi="Book Antiqua" w:cs="宋体"/>
          <w:color w:val="000000"/>
          <w:lang w:eastAsia="zh-CN"/>
        </w:rPr>
        <w:t xml:space="preserve"> </w:t>
      </w:r>
      <w:r w:rsidRPr="009D612C">
        <w:rPr>
          <w:rFonts w:ascii="Book Antiqua" w:eastAsia="Book Antiqua" w:hAnsi="Book Antiqua" w:cs="Book Antiqua"/>
          <w:color w:val="000000"/>
        </w:rPr>
        <w:t>but the effects of discontinued and intermittent statins appli</w:t>
      </w:r>
      <w:r w:rsidRPr="009D612C">
        <w:rPr>
          <w:rFonts w:ascii="Book Antiqua" w:eastAsia="Book Antiqua" w:hAnsi="Book Antiqua" w:cs="Book Antiqua"/>
          <w:color w:val="000000"/>
        </w:rPr>
        <w:t>cation</w:t>
      </w:r>
      <w:r w:rsidR="00C73478">
        <w:rPr>
          <w:rFonts w:ascii="Book Antiqua" w:eastAsia="Book Antiqua" w:hAnsi="Book Antiqua" w:cs="Book Antiqua"/>
          <w:color w:val="000000"/>
        </w:rPr>
        <w: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w:t>
      </w:r>
      <w:r w:rsidRPr="009D612C">
        <w:rPr>
          <w:rFonts w:ascii="Book Antiqua" w:eastAsia="Book Antiqua" w:hAnsi="Book Antiqua" w:cs="Book Antiqua"/>
          <w:color w:val="000000"/>
        </w:rPr>
        <w:t>nary artery plaques are unclear.</w:t>
      </w:r>
    </w:p>
    <w:p w14:paraId="55BFA7AB" w14:textId="77777777" w:rsidR="00A77B3E" w:rsidRPr="009D612C" w:rsidRDefault="00A77B3E" w:rsidP="009D612C">
      <w:pPr>
        <w:spacing w:line="360" w:lineRule="auto"/>
        <w:jc w:val="both"/>
        <w:rPr>
          <w:rFonts w:ascii="Book Antiqua" w:hAnsi="Book Antiqua"/>
        </w:rPr>
      </w:pPr>
    </w:p>
    <w:p w14:paraId="349020EA"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objectives</w:t>
      </w:r>
    </w:p>
    <w:p w14:paraId="184B8A06" w14:textId="0D06023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lastRenderedPageBreak/>
        <w:t>T</w:t>
      </w:r>
      <w:r w:rsidR="00C73478">
        <w:rPr>
          <w:rFonts w:ascii="Book Antiqua" w:eastAsia="Book Antiqua" w:hAnsi="Book Antiqua" w:cs="Book Antiqua"/>
          <w:color w:val="000000"/>
        </w:rPr>
        <w:t>o</w:t>
      </w:r>
      <w:r w:rsidRPr="009D612C">
        <w:rPr>
          <w:rFonts w:ascii="Book Antiqua" w:eastAsia="Book Antiqua" w:hAnsi="Book Antiqua" w:cs="Book Antiqua"/>
          <w:color w:val="000000"/>
        </w:rPr>
        <w:t xml:space="preserve"> </w:t>
      </w:r>
      <w:proofErr w:type="spellStart"/>
      <w:r w:rsidRPr="009D612C">
        <w:rPr>
          <w:rFonts w:ascii="Book Antiqua" w:eastAsia="Book Antiqua" w:hAnsi="Book Antiqua" w:cs="Book Antiqua"/>
          <w:color w:val="000000"/>
        </w:rPr>
        <w:t>analyse</w:t>
      </w:r>
      <w:proofErr w:type="spellEnd"/>
      <w:r w:rsidRPr="009D612C">
        <w:rPr>
          <w:rFonts w:ascii="Book Antiqua" w:eastAsia="Book Antiqua" w:hAnsi="Book Antiqua" w:cs="Book Antiqua"/>
          <w:color w:val="000000"/>
        </w:rPr>
        <w:t xml:space="preserve"> the effect</w:t>
      </w:r>
      <w:r w:rsidRPr="009D612C">
        <w:rPr>
          <w:rFonts w:ascii="Book Antiqua" w:eastAsia="Book Antiqua" w:hAnsi="Book Antiqua" w:cs="Book Antiqua"/>
          <w:color w:val="000000"/>
        </w:rPr>
        <w: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 application m</w:t>
      </w:r>
      <w:r w:rsidRPr="009D612C">
        <w:rPr>
          <w:rFonts w:ascii="Book Antiqua" w:eastAsia="Book Antiqua" w:hAnsi="Book Antiqua" w:cs="Book Antiqua"/>
          <w:color w:val="000000"/>
        </w:rPr>
        <w:t>ethods on plaque</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in patients with coronary atherosclerosis.</w:t>
      </w:r>
    </w:p>
    <w:p w14:paraId="24FAD9EE" w14:textId="77777777" w:rsidR="00A77B3E" w:rsidRPr="009D612C" w:rsidRDefault="00A77B3E" w:rsidP="009D612C">
      <w:pPr>
        <w:spacing w:line="360" w:lineRule="auto"/>
        <w:jc w:val="both"/>
        <w:rPr>
          <w:rFonts w:ascii="Book Antiqua" w:hAnsi="Book Antiqua"/>
        </w:rPr>
      </w:pPr>
    </w:p>
    <w:p w14:paraId="4687397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methods</w:t>
      </w:r>
    </w:p>
    <w:p w14:paraId="4CB4079C" w14:textId="323B434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Patients were divided into three groups:</w:t>
      </w:r>
      <w:r w:rsidR="006F6A2E">
        <w:rPr>
          <w:rFonts w:ascii="Book Antiqua" w:eastAsia="Book Antiqua" w:hAnsi="Book Antiqua" w:cs="Book Antiqua"/>
          <w:color w:val="000000"/>
        </w:rPr>
        <w:t xml:space="preserve"> D</w:t>
      </w:r>
      <w:r w:rsidRPr="009D612C">
        <w:rPr>
          <w:rFonts w:ascii="Book Antiqua" w:eastAsia="Book Antiqua" w:hAnsi="Book Antiqua" w:cs="Book Antiqua"/>
          <w:color w:val="000000"/>
        </w:rPr>
        <w:t>iscontinued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intermittent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w:t>
      </w:r>
      <w:r w:rsidR="00C73478">
        <w:rPr>
          <w:rFonts w:ascii="Book Antiqua" w:eastAsia="Book Antiqua" w:hAnsi="Book Antiqua" w:cs="Book Antiqua"/>
          <w:color w:val="000000"/>
        </w:rPr>
        <w:t>,</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and sustained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groups.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The effects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the different statins application methods on coronary atherosclerotic plaque</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were</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assessed. </w:t>
      </w:r>
    </w:p>
    <w:p w14:paraId="3194B7CD" w14:textId="77777777" w:rsidR="00A77B3E" w:rsidRPr="009D612C" w:rsidRDefault="00A77B3E" w:rsidP="009D612C">
      <w:pPr>
        <w:spacing w:line="360" w:lineRule="auto"/>
        <w:jc w:val="both"/>
        <w:rPr>
          <w:rFonts w:ascii="Book Antiqua" w:hAnsi="Book Antiqua"/>
        </w:rPr>
      </w:pPr>
    </w:p>
    <w:p w14:paraId="315BFBE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results</w:t>
      </w:r>
    </w:p>
    <w:p w14:paraId="30DCA5BD" w14:textId="1D0609CC"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 results found the volume change and rate of change in the most severe plaques significantly decreased</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and</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correlated positively with </w:t>
      </w:r>
      <w:r w:rsidR="007E072B">
        <w:rPr>
          <w:rFonts w:ascii="Book Antiqua" w:hAnsi="Book Antiqua"/>
        </w:rPr>
        <w:t>l</w:t>
      </w:r>
      <w:r w:rsidR="007E072B" w:rsidRPr="009D612C">
        <w:rPr>
          <w:rFonts w:ascii="Book Antiqua" w:hAnsi="Book Antiqua"/>
        </w:rPr>
        <w:t>ow density lipoprotein cholesterol</w:t>
      </w:r>
      <w:r w:rsidR="007E072B" w:rsidRPr="009D612C">
        <w:rPr>
          <w:rFonts w:ascii="Book Antiqua" w:eastAsia="Book Antiqua" w:hAnsi="Book Antiqua" w:cs="Book Antiqua"/>
          <w:color w:val="000000"/>
        </w:rPr>
        <w:t xml:space="preserve"> </w:t>
      </w:r>
      <w:r w:rsidR="007E072B">
        <w:rPr>
          <w:rFonts w:ascii="Book Antiqua" w:eastAsia="Book Antiqua" w:hAnsi="Book Antiqua" w:cs="Book Antiqua"/>
          <w:color w:val="000000"/>
        </w:rPr>
        <w:t>(</w:t>
      </w:r>
      <w:r w:rsidRPr="009D612C">
        <w:rPr>
          <w:rFonts w:ascii="Book Antiqua" w:eastAsia="Book Antiqua" w:hAnsi="Book Antiqua" w:cs="Book Antiqua"/>
          <w:color w:val="000000"/>
        </w:rPr>
        <w:t>LDL-C</w:t>
      </w:r>
      <w:r w:rsidR="007E072B">
        <w:rPr>
          <w:rFonts w:ascii="Book Antiqua" w:eastAsia="Book Antiqua" w:hAnsi="Book Antiqua" w:cs="Book Antiqua"/>
          <w:color w:val="000000"/>
        </w:rPr>
        <w:t>)</w:t>
      </w:r>
      <w:r w:rsidRPr="009D612C">
        <w:rPr>
          <w:rFonts w:ascii="Book Antiqua" w:eastAsia="Book Antiqua" w:hAnsi="Book Antiqua" w:cs="Book Antiqua"/>
          <w:color w:val="000000"/>
        </w:rPr>
        <w:t xml:space="preserve"> only in the sustained statins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group</w:t>
      </w:r>
      <w:r w:rsidR="00C73478">
        <w:rPr>
          <w:rFonts w:ascii="Book Antiqua" w:eastAsia="Book Antiqua" w:hAnsi="Book Antiqua" w:cs="Book Antiqua"/>
          <w:color w:val="000000"/>
        </w:rPr>
        <w:t>,</w:t>
      </w:r>
      <w:r w:rsidR="00C73478" w:rsidRPr="009D612C">
        <w:rPr>
          <w:rFonts w:ascii="Book Antiqua" w:eastAsia="Book Antiqua" w:hAnsi="Book Antiqua" w:cs="Book Antiqua"/>
          <w:color w:val="000000"/>
        </w:rPr>
        <w:t xml:space="preserve"> </w:t>
      </w:r>
      <w:r w:rsidR="00C73478">
        <w:rPr>
          <w:rFonts w:ascii="Book Antiqua" w:eastAsia="Book Antiqua" w:hAnsi="Book Antiqua" w:cs="Book Antiqua"/>
          <w:color w:val="000000"/>
        </w:rPr>
        <w:t>b</w:t>
      </w:r>
      <w:r w:rsidR="00C73478" w:rsidRPr="009D612C">
        <w:rPr>
          <w:rFonts w:ascii="Book Antiqua" w:eastAsia="Book Antiqua" w:hAnsi="Book Antiqua" w:cs="Book Antiqua"/>
          <w:color w:val="000000"/>
        </w:rPr>
        <w:t xml:space="preserve">ut </w:t>
      </w:r>
      <w:r w:rsidRPr="009D612C">
        <w:rPr>
          <w:rFonts w:ascii="Book Antiqua" w:eastAsia="Book Antiqua" w:hAnsi="Book Antiqua" w:cs="Book Antiqua"/>
          <w:color w:val="000000"/>
        </w:rPr>
        <w:t>there were</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no changes in the intermittent and discontinued statins application groups. </w:t>
      </w:r>
    </w:p>
    <w:p w14:paraId="1BCF1A0E" w14:textId="77777777" w:rsidR="00A77B3E" w:rsidRPr="009D612C" w:rsidRDefault="00A77B3E" w:rsidP="009D612C">
      <w:pPr>
        <w:spacing w:line="360" w:lineRule="auto"/>
        <w:jc w:val="both"/>
        <w:rPr>
          <w:rFonts w:ascii="Book Antiqua" w:hAnsi="Book Antiqua"/>
        </w:rPr>
      </w:pPr>
    </w:p>
    <w:p w14:paraId="73274F1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conclusions</w:t>
      </w:r>
    </w:p>
    <w:p w14:paraId="46132F67"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Only with continuous statin administration can a reduction in LDL-C levels result in plaque volume shrinkage, but not discontinued or intermittent administration of statins.</w:t>
      </w:r>
    </w:p>
    <w:p w14:paraId="690E65D8" w14:textId="77777777" w:rsidR="00A77B3E" w:rsidRPr="009D612C" w:rsidRDefault="00A77B3E" w:rsidP="009D612C">
      <w:pPr>
        <w:spacing w:line="360" w:lineRule="auto"/>
        <w:jc w:val="both"/>
        <w:rPr>
          <w:rFonts w:ascii="Book Antiqua" w:hAnsi="Book Antiqua"/>
        </w:rPr>
      </w:pPr>
    </w:p>
    <w:p w14:paraId="68661118"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perspectives</w:t>
      </w:r>
    </w:p>
    <w:p w14:paraId="2EAAA8B3" w14:textId="5DF9917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It is important to</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strengthen the management of patients and the promotion of patients' health education, disease knowledge</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medication knowledge </w:t>
      </w:r>
      <w:r w:rsidR="00C73478">
        <w:rPr>
          <w:rFonts w:ascii="Book Antiqua" w:eastAsia="Book Antiqua" w:hAnsi="Book Antiqua" w:cs="Book Antiqua"/>
          <w:color w:val="000000"/>
        </w:rPr>
        <w:t xml:space="preserve">to </w:t>
      </w:r>
      <w:r w:rsidRPr="009D612C">
        <w:rPr>
          <w:rFonts w:ascii="Book Antiqua" w:eastAsia="Book Antiqua" w:hAnsi="Book Antiqua" w:cs="Book Antiqua"/>
          <w:color w:val="000000"/>
        </w:rPr>
        <w:t>improve patients' medication compliance and truly improve clinical prognosis.</w:t>
      </w:r>
    </w:p>
    <w:p w14:paraId="6416B2D7" w14:textId="77777777" w:rsidR="00A77B3E" w:rsidRPr="009D612C" w:rsidRDefault="00A77B3E" w:rsidP="009D612C">
      <w:pPr>
        <w:spacing w:line="360" w:lineRule="auto"/>
        <w:jc w:val="both"/>
        <w:rPr>
          <w:rFonts w:ascii="Book Antiqua" w:hAnsi="Book Antiqua"/>
        </w:rPr>
      </w:pPr>
    </w:p>
    <w:p w14:paraId="55D7DDD0" w14:textId="0E6A00FE" w:rsidR="00A77B3E" w:rsidRPr="009D612C" w:rsidRDefault="009B43F5" w:rsidP="009D612C">
      <w:pPr>
        <w:spacing w:line="360" w:lineRule="auto"/>
        <w:jc w:val="both"/>
        <w:rPr>
          <w:rFonts w:ascii="Book Antiqua" w:eastAsia="Book Antiqua" w:hAnsi="Book Antiqua" w:cs="Book Antiqua"/>
          <w:b/>
          <w:color w:val="000000"/>
        </w:rPr>
      </w:pPr>
      <w:r w:rsidRPr="009D612C">
        <w:rPr>
          <w:rFonts w:ascii="Book Antiqua" w:eastAsia="Book Antiqua" w:hAnsi="Book Antiqua" w:cs="Book Antiqua"/>
          <w:b/>
          <w:color w:val="000000"/>
        </w:rPr>
        <w:t>REFERENCES</w:t>
      </w:r>
    </w:p>
    <w:p w14:paraId="1AC8F746" w14:textId="250279B6" w:rsidR="006054A9" w:rsidRPr="009D612C" w:rsidRDefault="006054A9" w:rsidP="009D612C">
      <w:pPr>
        <w:spacing w:line="360" w:lineRule="auto"/>
        <w:jc w:val="both"/>
        <w:rPr>
          <w:rFonts w:ascii="Book Antiqua" w:hAnsi="Book Antiqua"/>
        </w:rPr>
      </w:pPr>
      <w:r w:rsidRPr="009D612C">
        <w:rPr>
          <w:rFonts w:ascii="Book Antiqua" w:hAnsi="Book Antiqua"/>
        </w:rPr>
        <w:t xml:space="preserve">1 </w:t>
      </w:r>
      <w:proofErr w:type="spellStart"/>
      <w:r w:rsidRPr="009D612C">
        <w:rPr>
          <w:rFonts w:ascii="Book Antiqua" w:hAnsi="Book Antiqua"/>
        </w:rPr>
        <w:t>Randomised</w:t>
      </w:r>
      <w:proofErr w:type="spellEnd"/>
      <w:r w:rsidRPr="009D612C">
        <w:rPr>
          <w:rFonts w:ascii="Book Antiqua" w:hAnsi="Book Antiqua"/>
        </w:rPr>
        <w:t xml:space="preserve"> trial of cholesterol lowering in 4444 patients with coronary heart disease: the Scandinavian Simvastatin Survival Study (4S) </w:t>
      </w:r>
      <w:r w:rsidRPr="009D612C">
        <w:rPr>
          <w:rFonts w:ascii="Book Antiqua" w:hAnsi="Book Antiqua"/>
          <w:i/>
          <w:iCs/>
        </w:rPr>
        <w:t>Lancet</w:t>
      </w:r>
      <w:r w:rsidRPr="009D612C">
        <w:rPr>
          <w:rFonts w:ascii="Book Antiqua" w:hAnsi="Book Antiqua"/>
        </w:rPr>
        <w:t xml:space="preserve"> 1994; </w:t>
      </w:r>
      <w:r w:rsidRPr="009D612C">
        <w:rPr>
          <w:rFonts w:ascii="Book Antiqua" w:hAnsi="Book Antiqua"/>
          <w:b/>
          <w:bCs/>
        </w:rPr>
        <w:t>344</w:t>
      </w:r>
      <w:r w:rsidRPr="009D612C">
        <w:rPr>
          <w:rFonts w:ascii="Book Antiqua" w:hAnsi="Book Antiqua"/>
        </w:rPr>
        <w:t>: 1383-1389 [PMID: 7968073]</w:t>
      </w:r>
    </w:p>
    <w:p w14:paraId="2AC3090E" w14:textId="73CFCAEC" w:rsidR="006054A9" w:rsidRPr="009D612C" w:rsidRDefault="006054A9" w:rsidP="009D612C">
      <w:pPr>
        <w:spacing w:line="360" w:lineRule="auto"/>
        <w:jc w:val="both"/>
        <w:rPr>
          <w:rFonts w:ascii="Book Antiqua" w:hAnsi="Book Antiqua"/>
        </w:rPr>
      </w:pPr>
      <w:r w:rsidRPr="009D612C">
        <w:rPr>
          <w:rFonts w:ascii="Book Antiqua" w:hAnsi="Book Antiqua"/>
        </w:rPr>
        <w:t xml:space="preserve">2 </w:t>
      </w:r>
      <w:r w:rsidRPr="009D612C">
        <w:rPr>
          <w:rFonts w:ascii="Book Antiqua" w:hAnsi="Book Antiqua"/>
          <w:b/>
          <w:bCs/>
        </w:rPr>
        <w:t>Downs JR</w:t>
      </w:r>
      <w:r w:rsidRPr="009D612C">
        <w:rPr>
          <w:rFonts w:ascii="Book Antiqua" w:hAnsi="Book Antiqua"/>
        </w:rPr>
        <w:t xml:space="preserve">, Clearfield M, Weis S, Whitney E, Shapiro DR, </w:t>
      </w:r>
      <w:proofErr w:type="spellStart"/>
      <w:r w:rsidRPr="009D612C">
        <w:rPr>
          <w:rFonts w:ascii="Book Antiqua" w:hAnsi="Book Antiqua"/>
        </w:rPr>
        <w:t>Beere</w:t>
      </w:r>
      <w:proofErr w:type="spellEnd"/>
      <w:r w:rsidRPr="009D612C">
        <w:rPr>
          <w:rFonts w:ascii="Book Antiqua" w:hAnsi="Book Antiqua"/>
        </w:rPr>
        <w:t xml:space="preserve"> PA, </w:t>
      </w:r>
      <w:proofErr w:type="spellStart"/>
      <w:r w:rsidRPr="009D612C">
        <w:rPr>
          <w:rFonts w:ascii="Book Antiqua" w:hAnsi="Book Antiqua"/>
        </w:rPr>
        <w:t>Langendorfer</w:t>
      </w:r>
      <w:proofErr w:type="spellEnd"/>
      <w:r w:rsidRPr="009D612C">
        <w:rPr>
          <w:rFonts w:ascii="Book Antiqua" w:hAnsi="Book Antiqua"/>
        </w:rPr>
        <w:t xml:space="preserve"> A, Stein EA, </w:t>
      </w:r>
      <w:proofErr w:type="spellStart"/>
      <w:r w:rsidRPr="009D612C">
        <w:rPr>
          <w:rFonts w:ascii="Book Antiqua" w:hAnsi="Book Antiqua"/>
        </w:rPr>
        <w:t>Kruyer</w:t>
      </w:r>
      <w:proofErr w:type="spellEnd"/>
      <w:r w:rsidRPr="009D612C">
        <w:rPr>
          <w:rFonts w:ascii="Book Antiqua" w:hAnsi="Book Antiqua"/>
        </w:rPr>
        <w:t xml:space="preserve"> W, </w:t>
      </w:r>
      <w:proofErr w:type="spellStart"/>
      <w:r w:rsidRPr="009D612C">
        <w:rPr>
          <w:rFonts w:ascii="Book Antiqua" w:hAnsi="Book Antiqua"/>
        </w:rPr>
        <w:t>Gotto</w:t>
      </w:r>
      <w:proofErr w:type="spellEnd"/>
      <w:r w:rsidRPr="009D612C">
        <w:rPr>
          <w:rFonts w:ascii="Book Antiqua" w:hAnsi="Book Antiqua"/>
        </w:rPr>
        <w:t xml:space="preserve"> AM Jr. Primary prevention of acute coronary events with </w:t>
      </w:r>
      <w:r w:rsidRPr="009D612C">
        <w:rPr>
          <w:rFonts w:ascii="Book Antiqua" w:hAnsi="Book Antiqua"/>
        </w:rPr>
        <w:lastRenderedPageBreak/>
        <w:t>lovastatin in men and women with average cholesterol levels: results of AFCAPS/</w:t>
      </w:r>
      <w:proofErr w:type="spellStart"/>
      <w:r w:rsidRPr="009D612C">
        <w:rPr>
          <w:rFonts w:ascii="Book Antiqua" w:hAnsi="Book Antiqua"/>
        </w:rPr>
        <w:t>TexCAPS</w:t>
      </w:r>
      <w:proofErr w:type="spellEnd"/>
      <w:r w:rsidRPr="009D612C">
        <w:rPr>
          <w:rFonts w:ascii="Book Antiqua" w:hAnsi="Book Antiqua"/>
        </w:rPr>
        <w:t xml:space="preserve">. Air Force/Texas Coronary Atherosclerosis Prevention Study. </w:t>
      </w:r>
      <w:r w:rsidRPr="009D612C">
        <w:rPr>
          <w:rFonts w:ascii="Book Antiqua" w:hAnsi="Book Antiqua"/>
          <w:i/>
          <w:iCs/>
        </w:rPr>
        <w:t>JAMA</w:t>
      </w:r>
      <w:r w:rsidRPr="009D612C">
        <w:rPr>
          <w:rFonts w:ascii="Book Antiqua" w:hAnsi="Book Antiqua"/>
        </w:rPr>
        <w:t xml:space="preserve"> 1998; </w:t>
      </w:r>
      <w:r w:rsidRPr="009D612C">
        <w:rPr>
          <w:rFonts w:ascii="Book Antiqua" w:hAnsi="Book Antiqua"/>
          <w:b/>
          <w:bCs/>
        </w:rPr>
        <w:t>279</w:t>
      </w:r>
      <w:r w:rsidRPr="009D612C">
        <w:rPr>
          <w:rFonts w:ascii="Book Antiqua" w:hAnsi="Book Antiqua"/>
        </w:rPr>
        <w:t xml:space="preserve">: 1615-1622 [PMID: 9613910 DOI: </w:t>
      </w:r>
      <w:r w:rsidR="0000030D" w:rsidRPr="009D612C">
        <w:rPr>
          <w:rFonts w:ascii="Book Antiqua" w:hAnsi="Book Antiqua"/>
        </w:rPr>
        <w:t>10.1001/jama.279.20.1615</w:t>
      </w:r>
      <w:r w:rsidRPr="009D612C">
        <w:rPr>
          <w:rFonts w:ascii="Book Antiqua" w:hAnsi="Book Antiqua"/>
        </w:rPr>
        <w:t>]</w:t>
      </w:r>
    </w:p>
    <w:p w14:paraId="173F22A6"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 </w:t>
      </w:r>
      <w:r w:rsidRPr="009D612C">
        <w:rPr>
          <w:rFonts w:ascii="Book Antiqua" w:hAnsi="Book Antiqua"/>
          <w:b/>
          <w:bCs/>
        </w:rPr>
        <w:t>Baigent C</w:t>
      </w:r>
      <w:r w:rsidRPr="009D612C">
        <w:rPr>
          <w:rFonts w:ascii="Book Antiqua" w:hAnsi="Book Antiqua"/>
        </w:rPr>
        <w:t xml:space="preserve">, Keech A, Kearney PM, Blackwell L, Buck G, </w:t>
      </w:r>
      <w:proofErr w:type="spellStart"/>
      <w:r w:rsidRPr="009D612C">
        <w:rPr>
          <w:rFonts w:ascii="Book Antiqua" w:hAnsi="Book Antiqua"/>
        </w:rPr>
        <w:t>Pollicino</w:t>
      </w:r>
      <w:proofErr w:type="spellEnd"/>
      <w:r w:rsidRPr="009D612C">
        <w:rPr>
          <w:rFonts w:ascii="Book Antiqua" w:hAnsi="Book Antiqua"/>
        </w:rPr>
        <w:t xml:space="preserve"> C, Kirby A, </w:t>
      </w:r>
      <w:proofErr w:type="spellStart"/>
      <w:r w:rsidRPr="009D612C">
        <w:rPr>
          <w:rFonts w:ascii="Book Antiqua" w:hAnsi="Book Antiqua"/>
        </w:rPr>
        <w:t>Sourjina</w:t>
      </w:r>
      <w:proofErr w:type="spellEnd"/>
      <w:r w:rsidRPr="009D612C">
        <w:rPr>
          <w:rFonts w:ascii="Book Antiqua" w:hAnsi="Book Antiqua"/>
        </w:rPr>
        <w:t xml:space="preserve"> T, </w:t>
      </w:r>
      <w:proofErr w:type="spellStart"/>
      <w:r w:rsidRPr="009D612C">
        <w:rPr>
          <w:rFonts w:ascii="Book Antiqua" w:hAnsi="Book Antiqua"/>
        </w:rPr>
        <w:t>Peto</w:t>
      </w:r>
      <w:proofErr w:type="spellEnd"/>
      <w:r w:rsidRPr="009D612C">
        <w:rPr>
          <w:rFonts w:ascii="Book Antiqua" w:hAnsi="Book Antiqua"/>
        </w:rPr>
        <w:t xml:space="preserve"> R, Collins R, </w:t>
      </w:r>
      <w:proofErr w:type="spellStart"/>
      <w:r w:rsidRPr="009D612C">
        <w:rPr>
          <w:rFonts w:ascii="Book Antiqua" w:hAnsi="Book Antiqua"/>
        </w:rPr>
        <w:t>Simes</w:t>
      </w:r>
      <w:proofErr w:type="spellEnd"/>
      <w:r w:rsidRPr="009D612C">
        <w:rPr>
          <w:rFonts w:ascii="Book Antiqua" w:hAnsi="Book Antiqua"/>
        </w:rPr>
        <w:t xml:space="preserve"> R; Cholesterol Treatment Trialists' (CTT) Collaborators. Efficacy and safety of cholesterol-lowering treatment: prospective meta-analysis of data from 90,056 participants in 14 </w:t>
      </w:r>
      <w:proofErr w:type="spellStart"/>
      <w:r w:rsidRPr="009D612C">
        <w:rPr>
          <w:rFonts w:ascii="Book Antiqua" w:hAnsi="Book Antiqua"/>
        </w:rPr>
        <w:t>randomised</w:t>
      </w:r>
      <w:proofErr w:type="spellEnd"/>
      <w:r w:rsidRPr="009D612C">
        <w:rPr>
          <w:rFonts w:ascii="Book Antiqua" w:hAnsi="Book Antiqua"/>
        </w:rPr>
        <w:t xml:space="preserve"> trials of statins. </w:t>
      </w:r>
      <w:r w:rsidRPr="009D612C">
        <w:rPr>
          <w:rFonts w:ascii="Book Antiqua" w:hAnsi="Book Antiqua"/>
          <w:i/>
          <w:iCs/>
        </w:rPr>
        <w:t>Lancet</w:t>
      </w:r>
      <w:r w:rsidRPr="009D612C">
        <w:rPr>
          <w:rFonts w:ascii="Book Antiqua" w:hAnsi="Book Antiqua"/>
        </w:rPr>
        <w:t xml:space="preserve"> 2005; </w:t>
      </w:r>
      <w:r w:rsidRPr="009D612C">
        <w:rPr>
          <w:rFonts w:ascii="Book Antiqua" w:hAnsi="Book Antiqua"/>
          <w:b/>
          <w:bCs/>
        </w:rPr>
        <w:t>366</w:t>
      </w:r>
      <w:r w:rsidRPr="009D612C">
        <w:rPr>
          <w:rFonts w:ascii="Book Antiqua" w:hAnsi="Book Antiqua"/>
        </w:rPr>
        <w:t>: 1267-1278 [PMID: 16214597 DOI: 10.1016/S0140-6736(05)67394-1]</w:t>
      </w:r>
    </w:p>
    <w:p w14:paraId="6C20F57F"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4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Libby P, Thompson PD, </w:t>
      </w:r>
      <w:proofErr w:type="spellStart"/>
      <w:r w:rsidRPr="009D612C">
        <w:rPr>
          <w:rFonts w:ascii="Book Antiqua" w:hAnsi="Book Antiqua"/>
        </w:rPr>
        <w:t>Ghali</w:t>
      </w:r>
      <w:proofErr w:type="spellEnd"/>
      <w:r w:rsidRPr="009D612C">
        <w:rPr>
          <w:rFonts w:ascii="Book Antiqua" w:hAnsi="Book Antiqua"/>
        </w:rPr>
        <w:t xml:space="preserve"> M, Garza D, Berman L, Shi H, </w:t>
      </w:r>
      <w:proofErr w:type="spellStart"/>
      <w:r w:rsidRPr="009D612C">
        <w:rPr>
          <w:rFonts w:ascii="Book Antiqua" w:hAnsi="Book Antiqua"/>
        </w:rPr>
        <w:t>Buebendorf</w:t>
      </w:r>
      <w:proofErr w:type="spellEnd"/>
      <w:r w:rsidRPr="009D612C">
        <w:rPr>
          <w:rFonts w:ascii="Book Antiqua" w:hAnsi="Book Antiqua"/>
        </w:rPr>
        <w:t xml:space="preserve"> E, </w:t>
      </w:r>
      <w:proofErr w:type="spellStart"/>
      <w:r w:rsidRPr="009D612C">
        <w:rPr>
          <w:rFonts w:ascii="Book Antiqua" w:hAnsi="Book Antiqua"/>
        </w:rPr>
        <w:t>Topol</w:t>
      </w:r>
      <w:proofErr w:type="spellEnd"/>
      <w:r w:rsidRPr="009D612C">
        <w:rPr>
          <w:rFonts w:ascii="Book Antiqua" w:hAnsi="Book Antiqua"/>
        </w:rPr>
        <w:t xml:space="preserve"> EJ; CAMELOT Investigators. Effect of antihypertensive agents on cardiovascular events in patients with coronary disease and normal blood pressure: the CAMELOT study: a randomized controlled trial. </w:t>
      </w:r>
      <w:r w:rsidRPr="009D612C">
        <w:rPr>
          <w:rFonts w:ascii="Book Antiqua" w:hAnsi="Book Antiqua"/>
          <w:i/>
          <w:iCs/>
        </w:rPr>
        <w:t>JAMA</w:t>
      </w:r>
      <w:r w:rsidRPr="009D612C">
        <w:rPr>
          <w:rFonts w:ascii="Book Antiqua" w:hAnsi="Book Antiqua"/>
        </w:rPr>
        <w:t xml:space="preserve"> 2004; </w:t>
      </w:r>
      <w:r w:rsidRPr="009D612C">
        <w:rPr>
          <w:rFonts w:ascii="Book Antiqua" w:hAnsi="Book Antiqua"/>
          <w:b/>
          <w:bCs/>
        </w:rPr>
        <w:t>292</w:t>
      </w:r>
      <w:r w:rsidRPr="009D612C">
        <w:rPr>
          <w:rFonts w:ascii="Book Antiqua" w:hAnsi="Book Antiqua"/>
        </w:rPr>
        <w:t>: 2217-2225 [PMID: 15536108 DOI: 10.1001/jama.292.18.2217]</w:t>
      </w:r>
    </w:p>
    <w:p w14:paraId="4776F602"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5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w:t>
      </w:r>
      <w:proofErr w:type="spellStart"/>
      <w:r w:rsidRPr="009D612C">
        <w:rPr>
          <w:rFonts w:ascii="Book Antiqua" w:hAnsi="Book Antiqua"/>
        </w:rPr>
        <w:t>Schoenhagen</w:t>
      </w:r>
      <w:proofErr w:type="spellEnd"/>
      <w:r w:rsidRPr="009D612C">
        <w:rPr>
          <w:rFonts w:ascii="Book Antiqua" w:hAnsi="Book Antiqua"/>
        </w:rPr>
        <w:t xml:space="preserve"> P, Crowe T, </w:t>
      </w:r>
      <w:proofErr w:type="spellStart"/>
      <w:r w:rsidRPr="009D612C">
        <w:rPr>
          <w:rFonts w:ascii="Book Antiqua" w:hAnsi="Book Antiqua"/>
        </w:rPr>
        <w:t>Sasiela</w:t>
      </w:r>
      <w:proofErr w:type="spellEnd"/>
      <w:r w:rsidRPr="009D612C">
        <w:rPr>
          <w:rFonts w:ascii="Book Antiqua" w:hAnsi="Book Antiqua"/>
        </w:rPr>
        <w:t xml:space="preserve"> WJ, Tsai J, </w:t>
      </w:r>
      <w:proofErr w:type="spellStart"/>
      <w:r w:rsidRPr="009D612C">
        <w:rPr>
          <w:rFonts w:ascii="Book Antiqua" w:hAnsi="Book Antiqua"/>
        </w:rPr>
        <w:t>Orazem</w:t>
      </w:r>
      <w:proofErr w:type="spellEnd"/>
      <w:r w:rsidRPr="009D612C">
        <w:rPr>
          <w:rFonts w:ascii="Book Antiqua" w:hAnsi="Book Antiqua"/>
        </w:rPr>
        <w:t xml:space="preserve"> J, </w:t>
      </w:r>
      <w:proofErr w:type="spellStart"/>
      <w:r w:rsidRPr="009D612C">
        <w:rPr>
          <w:rFonts w:ascii="Book Antiqua" w:hAnsi="Book Antiqua"/>
        </w:rPr>
        <w:t>Magorien</w:t>
      </w:r>
      <w:proofErr w:type="spellEnd"/>
      <w:r w:rsidRPr="009D612C">
        <w:rPr>
          <w:rFonts w:ascii="Book Antiqua" w:hAnsi="Book Antiqua"/>
        </w:rPr>
        <w:t xml:space="preserve"> RD, O'Shaughnessy C, Ganz P; Reversal of Atherosclerosis with Aggressive Lipid Lowering (REVERSAL) Investigators. Statin therapy, LDL cholesterol, C-reactive protein, and coronary artery disease. </w:t>
      </w:r>
      <w:r w:rsidRPr="009D612C">
        <w:rPr>
          <w:rFonts w:ascii="Book Antiqua" w:hAnsi="Book Antiqua"/>
          <w:i/>
          <w:iCs/>
        </w:rPr>
        <w:t xml:space="preserve">N </w:t>
      </w:r>
      <w:proofErr w:type="spellStart"/>
      <w:r w:rsidRPr="009D612C">
        <w:rPr>
          <w:rFonts w:ascii="Book Antiqua" w:hAnsi="Book Antiqua"/>
          <w:i/>
          <w:iCs/>
        </w:rPr>
        <w:t>Engl</w:t>
      </w:r>
      <w:proofErr w:type="spellEnd"/>
      <w:r w:rsidRPr="009D612C">
        <w:rPr>
          <w:rFonts w:ascii="Book Antiqua" w:hAnsi="Book Antiqua"/>
          <w:i/>
          <w:iCs/>
        </w:rPr>
        <w:t xml:space="preserve"> J Med</w:t>
      </w:r>
      <w:r w:rsidRPr="009D612C">
        <w:rPr>
          <w:rFonts w:ascii="Book Antiqua" w:hAnsi="Book Antiqua"/>
        </w:rPr>
        <w:t xml:space="preserve"> 2005; </w:t>
      </w:r>
      <w:r w:rsidRPr="009D612C">
        <w:rPr>
          <w:rFonts w:ascii="Book Antiqua" w:hAnsi="Book Antiqua"/>
          <w:b/>
          <w:bCs/>
        </w:rPr>
        <w:t>352</w:t>
      </w:r>
      <w:r w:rsidRPr="009D612C">
        <w:rPr>
          <w:rFonts w:ascii="Book Antiqua" w:hAnsi="Book Antiqua"/>
        </w:rPr>
        <w:t>: 29-38 [PMID: 15635110 DOI: 10.1056/NEJMoa042000]</w:t>
      </w:r>
    </w:p>
    <w:p w14:paraId="39C881B8"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6 </w:t>
      </w:r>
      <w:r w:rsidRPr="009D612C">
        <w:rPr>
          <w:rFonts w:ascii="Book Antiqua" w:hAnsi="Book Antiqua"/>
          <w:b/>
          <w:bCs/>
        </w:rPr>
        <w:t>Yamada T</w:t>
      </w:r>
      <w:r w:rsidRPr="009D612C">
        <w:rPr>
          <w:rFonts w:ascii="Book Antiqua" w:hAnsi="Book Antiqua"/>
        </w:rPr>
        <w:t xml:space="preserve">, Azuma A, Sasaki S, Sawada T, Matsubara H; REACH Study Group. Randomized evaluation of atorvastatin in patients with coronary heart disease: a serial intravascular ultrasound study.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1845-1850 [PMID: 18037734 DOI: 10.1253/circj.71.1845]</w:t>
      </w:r>
    </w:p>
    <w:p w14:paraId="5C25454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7 </w:t>
      </w:r>
      <w:r w:rsidRPr="009D612C">
        <w:rPr>
          <w:rFonts w:ascii="Book Antiqua" w:hAnsi="Book Antiqua"/>
          <w:b/>
          <w:bCs/>
        </w:rPr>
        <w:t>Takashima H</w:t>
      </w:r>
      <w:r w:rsidRPr="009D612C">
        <w:rPr>
          <w:rFonts w:ascii="Book Antiqua" w:hAnsi="Book Antiqua"/>
        </w:rPr>
        <w:t xml:space="preserve">, Ozaki Y, Yasukawa T, </w:t>
      </w:r>
      <w:proofErr w:type="spellStart"/>
      <w:r w:rsidRPr="009D612C">
        <w:rPr>
          <w:rFonts w:ascii="Book Antiqua" w:hAnsi="Book Antiqua"/>
        </w:rPr>
        <w:t>Waseda</w:t>
      </w:r>
      <w:proofErr w:type="spellEnd"/>
      <w:r w:rsidRPr="009D612C">
        <w:rPr>
          <w:rFonts w:ascii="Book Antiqua" w:hAnsi="Book Antiqua"/>
        </w:rPr>
        <w:t xml:space="preserve"> K, </w:t>
      </w:r>
      <w:proofErr w:type="spellStart"/>
      <w:r w:rsidRPr="009D612C">
        <w:rPr>
          <w:rFonts w:ascii="Book Antiqua" w:hAnsi="Book Antiqua"/>
        </w:rPr>
        <w:t>Asai</w:t>
      </w:r>
      <w:proofErr w:type="spellEnd"/>
      <w:r w:rsidRPr="009D612C">
        <w:rPr>
          <w:rFonts w:ascii="Book Antiqua" w:hAnsi="Book Antiqua"/>
        </w:rPr>
        <w:t xml:space="preserve"> K, </w:t>
      </w:r>
      <w:proofErr w:type="spellStart"/>
      <w:r w:rsidRPr="009D612C">
        <w:rPr>
          <w:rFonts w:ascii="Book Antiqua" w:hAnsi="Book Antiqua"/>
        </w:rPr>
        <w:t>Wakita</w:t>
      </w:r>
      <w:proofErr w:type="spellEnd"/>
      <w:r w:rsidRPr="009D612C">
        <w:rPr>
          <w:rFonts w:ascii="Book Antiqua" w:hAnsi="Book Antiqua"/>
        </w:rPr>
        <w:t xml:space="preserve"> Y, Kuroda Y, </w:t>
      </w:r>
      <w:proofErr w:type="spellStart"/>
      <w:r w:rsidRPr="009D612C">
        <w:rPr>
          <w:rFonts w:ascii="Book Antiqua" w:hAnsi="Book Antiqua"/>
        </w:rPr>
        <w:t>Kosaka</w:t>
      </w:r>
      <w:proofErr w:type="spellEnd"/>
      <w:r w:rsidRPr="009D612C">
        <w:rPr>
          <w:rFonts w:ascii="Book Antiqua" w:hAnsi="Book Antiqua"/>
        </w:rPr>
        <w:t xml:space="preserve"> T, </w:t>
      </w:r>
      <w:proofErr w:type="spellStart"/>
      <w:r w:rsidRPr="009D612C">
        <w:rPr>
          <w:rFonts w:ascii="Book Antiqua" w:hAnsi="Book Antiqua"/>
        </w:rPr>
        <w:t>Kuhara</w:t>
      </w:r>
      <w:proofErr w:type="spellEnd"/>
      <w:r w:rsidRPr="009D612C">
        <w:rPr>
          <w:rFonts w:ascii="Book Antiqua" w:hAnsi="Book Antiqua"/>
        </w:rPr>
        <w:t xml:space="preserve"> Y, Ito T. Impact of lipid-lowering therapy with </w:t>
      </w:r>
      <w:proofErr w:type="spellStart"/>
      <w:r w:rsidRPr="009D612C">
        <w:rPr>
          <w:rFonts w:ascii="Book Antiqua" w:hAnsi="Book Antiqua"/>
        </w:rPr>
        <w:t>pitavastatin</w:t>
      </w:r>
      <w:proofErr w:type="spellEnd"/>
      <w:r w:rsidRPr="009D612C">
        <w:rPr>
          <w:rFonts w:ascii="Book Antiqua" w:hAnsi="Book Antiqua"/>
        </w:rPr>
        <w:t xml:space="preserve">, a new HMG-CoA reductase inhibitor, on regression of coronary atherosclerotic plaque.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1678-1684 [PMID: 17965484 DOI: 10.1253/circj.71.1678]</w:t>
      </w:r>
    </w:p>
    <w:p w14:paraId="1CDEF7E1"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8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w:t>
      </w:r>
      <w:proofErr w:type="spellStart"/>
      <w:r w:rsidRPr="009D612C">
        <w:rPr>
          <w:rFonts w:ascii="Book Antiqua" w:hAnsi="Book Antiqua"/>
        </w:rPr>
        <w:t>Schoenhagen</w:t>
      </w:r>
      <w:proofErr w:type="spellEnd"/>
      <w:r w:rsidRPr="009D612C">
        <w:rPr>
          <w:rFonts w:ascii="Book Antiqua" w:hAnsi="Book Antiqua"/>
        </w:rPr>
        <w:t xml:space="preserve"> P, Brown BG, Ganz P, Vogel RA, Crowe T, Howard G, Cooper CJ, Brodie B, </w:t>
      </w:r>
      <w:proofErr w:type="spellStart"/>
      <w:r w:rsidRPr="009D612C">
        <w:rPr>
          <w:rFonts w:ascii="Book Antiqua" w:hAnsi="Book Antiqua"/>
        </w:rPr>
        <w:t>Grines</w:t>
      </w:r>
      <w:proofErr w:type="spellEnd"/>
      <w:r w:rsidRPr="009D612C">
        <w:rPr>
          <w:rFonts w:ascii="Book Antiqua" w:hAnsi="Book Antiqua"/>
        </w:rPr>
        <w:t xml:space="preserve"> CL, </w:t>
      </w:r>
      <w:proofErr w:type="spellStart"/>
      <w:r w:rsidRPr="009D612C">
        <w:rPr>
          <w:rFonts w:ascii="Book Antiqua" w:hAnsi="Book Antiqua"/>
        </w:rPr>
        <w:t>DeMaria</w:t>
      </w:r>
      <w:proofErr w:type="spellEnd"/>
      <w:r w:rsidRPr="009D612C">
        <w:rPr>
          <w:rFonts w:ascii="Book Antiqua" w:hAnsi="Book Antiqua"/>
        </w:rPr>
        <w:t xml:space="preserve"> AN; REVERSAL Investigators. Effect of intensive compared with moderate lipid-lowering therapy on progression of coronary </w:t>
      </w:r>
      <w:r w:rsidRPr="009D612C">
        <w:rPr>
          <w:rFonts w:ascii="Book Antiqua" w:hAnsi="Book Antiqua"/>
        </w:rPr>
        <w:lastRenderedPageBreak/>
        <w:t xml:space="preserve">atherosclerosis: a randomized controlled trial. </w:t>
      </w:r>
      <w:r w:rsidRPr="009D612C">
        <w:rPr>
          <w:rFonts w:ascii="Book Antiqua" w:hAnsi="Book Antiqua"/>
          <w:i/>
          <w:iCs/>
        </w:rPr>
        <w:t>JAMA</w:t>
      </w:r>
      <w:r w:rsidRPr="009D612C">
        <w:rPr>
          <w:rFonts w:ascii="Book Antiqua" w:hAnsi="Book Antiqua"/>
        </w:rPr>
        <w:t xml:space="preserve"> 2004; </w:t>
      </w:r>
      <w:r w:rsidRPr="009D612C">
        <w:rPr>
          <w:rFonts w:ascii="Book Antiqua" w:hAnsi="Book Antiqua"/>
          <w:b/>
          <w:bCs/>
        </w:rPr>
        <w:t>291</w:t>
      </w:r>
      <w:r w:rsidRPr="009D612C">
        <w:rPr>
          <w:rFonts w:ascii="Book Antiqua" w:hAnsi="Book Antiqua"/>
        </w:rPr>
        <w:t>: 1071-1080 [PMID: 14996776 DOI: 10.1001/jama.291.9.1071]</w:t>
      </w:r>
    </w:p>
    <w:p w14:paraId="30D832BA" w14:textId="40CFB9D3" w:rsidR="006054A9" w:rsidRPr="009D612C" w:rsidRDefault="006054A9" w:rsidP="009D612C">
      <w:pPr>
        <w:spacing w:line="360" w:lineRule="auto"/>
        <w:jc w:val="both"/>
        <w:rPr>
          <w:rFonts w:ascii="Book Antiqua" w:hAnsi="Book Antiqua"/>
        </w:rPr>
      </w:pPr>
      <w:r w:rsidRPr="009D612C">
        <w:rPr>
          <w:rFonts w:ascii="Book Antiqua" w:hAnsi="Book Antiqua"/>
        </w:rPr>
        <w:t xml:space="preserve">9 </w:t>
      </w:r>
      <w:r w:rsidRPr="009D612C">
        <w:rPr>
          <w:rFonts w:ascii="Book Antiqua" w:hAnsi="Book Antiqua"/>
          <w:b/>
          <w:bCs/>
        </w:rPr>
        <w:t>Okazaki S</w:t>
      </w:r>
      <w:r w:rsidRPr="009D612C">
        <w:rPr>
          <w:rFonts w:ascii="Book Antiqua" w:hAnsi="Book Antiqua"/>
        </w:rPr>
        <w:t xml:space="preserve">, Yokoyama T, </w:t>
      </w:r>
      <w:proofErr w:type="spellStart"/>
      <w:r w:rsidRPr="009D612C">
        <w:rPr>
          <w:rFonts w:ascii="Book Antiqua" w:hAnsi="Book Antiqua"/>
        </w:rPr>
        <w:t>Miyauchi</w:t>
      </w:r>
      <w:proofErr w:type="spellEnd"/>
      <w:r w:rsidRPr="009D612C">
        <w:rPr>
          <w:rFonts w:ascii="Book Antiqua" w:hAnsi="Book Antiqua"/>
        </w:rPr>
        <w:t xml:space="preserve"> K, Shimada K, </w:t>
      </w:r>
      <w:proofErr w:type="spellStart"/>
      <w:r w:rsidRPr="009D612C">
        <w:rPr>
          <w:rFonts w:ascii="Book Antiqua" w:hAnsi="Book Antiqua"/>
        </w:rPr>
        <w:t>Kurata</w:t>
      </w:r>
      <w:proofErr w:type="spellEnd"/>
      <w:r w:rsidRPr="009D612C">
        <w:rPr>
          <w:rFonts w:ascii="Book Antiqua" w:hAnsi="Book Antiqua"/>
        </w:rPr>
        <w:t xml:space="preserve"> T, Sato H, </w:t>
      </w:r>
      <w:proofErr w:type="spellStart"/>
      <w:r w:rsidRPr="009D612C">
        <w:rPr>
          <w:rFonts w:ascii="Book Antiqua" w:hAnsi="Book Antiqua"/>
        </w:rPr>
        <w:t>Daida</w:t>
      </w:r>
      <w:proofErr w:type="spellEnd"/>
      <w:r w:rsidRPr="009D612C">
        <w:rPr>
          <w:rFonts w:ascii="Book Antiqua" w:hAnsi="Book Antiqua"/>
        </w:rPr>
        <w:t xml:space="preserve"> H. Early statin treatment in patients with acute coronary syndrome: demonstration of the beneficial effect on atherosclerotic lesions by serial volumetric intravascular ultrasound analysis during half a year after coronary event: the ESTABLISH Study. </w:t>
      </w:r>
      <w:r w:rsidRPr="009D612C">
        <w:rPr>
          <w:rFonts w:ascii="Book Antiqua" w:hAnsi="Book Antiqua"/>
          <w:i/>
          <w:iCs/>
        </w:rPr>
        <w:t>Circulation</w:t>
      </w:r>
      <w:r w:rsidRPr="009D612C">
        <w:rPr>
          <w:rFonts w:ascii="Book Antiqua" w:hAnsi="Book Antiqua"/>
        </w:rPr>
        <w:t xml:space="preserve"> 2004; </w:t>
      </w:r>
      <w:r w:rsidRPr="009D612C">
        <w:rPr>
          <w:rFonts w:ascii="Book Antiqua" w:hAnsi="Book Antiqua"/>
          <w:b/>
          <w:bCs/>
        </w:rPr>
        <w:t>110</w:t>
      </w:r>
      <w:r w:rsidRPr="009D612C">
        <w:rPr>
          <w:rFonts w:ascii="Book Antiqua" w:hAnsi="Book Antiqua"/>
        </w:rPr>
        <w:t xml:space="preserve">: 1061-1068 [PMID: 15326073 DOI: </w:t>
      </w:r>
      <w:r w:rsidR="002B3237" w:rsidRPr="009D612C">
        <w:rPr>
          <w:rFonts w:ascii="Book Antiqua" w:hAnsi="Book Antiqua"/>
        </w:rPr>
        <w:t>10.1161/01.CIR.0000140261.58966.A4</w:t>
      </w:r>
      <w:r w:rsidRPr="009D612C">
        <w:rPr>
          <w:rFonts w:ascii="Book Antiqua" w:hAnsi="Book Antiqua"/>
        </w:rPr>
        <w:t>]</w:t>
      </w:r>
    </w:p>
    <w:p w14:paraId="711EE80D"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10 </w:t>
      </w:r>
      <w:r w:rsidRPr="009D612C">
        <w:rPr>
          <w:rFonts w:ascii="Book Antiqua" w:hAnsi="Book Antiqua"/>
          <w:b/>
          <w:bCs/>
        </w:rPr>
        <w:t>Takayama T</w:t>
      </w:r>
      <w:r w:rsidRPr="009D612C">
        <w:rPr>
          <w:rFonts w:ascii="Book Antiqua" w:hAnsi="Book Antiqua"/>
        </w:rPr>
        <w:t xml:space="preserve">, Hiro T, Yamagishi M, </w:t>
      </w:r>
      <w:proofErr w:type="spellStart"/>
      <w:r w:rsidRPr="009D612C">
        <w:rPr>
          <w:rFonts w:ascii="Book Antiqua" w:hAnsi="Book Antiqua"/>
        </w:rPr>
        <w:t>Daida</w:t>
      </w:r>
      <w:proofErr w:type="spellEnd"/>
      <w:r w:rsidRPr="009D612C">
        <w:rPr>
          <w:rFonts w:ascii="Book Antiqua" w:hAnsi="Book Antiqua"/>
        </w:rPr>
        <w:t xml:space="preserve"> H, Saito S, Yamaguchi T, </w:t>
      </w:r>
      <w:proofErr w:type="spellStart"/>
      <w:r w:rsidRPr="009D612C">
        <w:rPr>
          <w:rFonts w:ascii="Book Antiqua" w:hAnsi="Book Antiqua"/>
        </w:rPr>
        <w:t>Matsuzaki</w:t>
      </w:r>
      <w:proofErr w:type="spellEnd"/>
      <w:r w:rsidRPr="009D612C">
        <w:rPr>
          <w:rFonts w:ascii="Book Antiqua" w:hAnsi="Book Antiqua"/>
        </w:rPr>
        <w:t xml:space="preserve"> M. Rationale and design for a study using intravascular ultrasound to evaluate effects of rosuvastatin on coronary artery atheroma in Japanese subjects: COSMOS study (Coronary Atherosclerosis Study Measuring Effects of Rosuvastatin Using Intravascular Ultrasound in Japanese Subjects).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271-275 [PMID: 17251680 DOI: 10.1253/circj.71.271]</w:t>
      </w:r>
    </w:p>
    <w:p w14:paraId="49B93CCC"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11 </w:t>
      </w:r>
      <w:r w:rsidRPr="009D612C">
        <w:rPr>
          <w:rFonts w:ascii="Book Antiqua" w:hAnsi="Book Antiqua"/>
          <w:b/>
          <w:bCs/>
        </w:rPr>
        <w:t>Nissen SE</w:t>
      </w:r>
      <w:r w:rsidRPr="009D612C">
        <w:rPr>
          <w:rFonts w:ascii="Book Antiqua" w:hAnsi="Book Antiqua"/>
        </w:rPr>
        <w:t xml:space="preserve">, Nicholls SJ, </w:t>
      </w:r>
      <w:proofErr w:type="spellStart"/>
      <w:r w:rsidRPr="009D612C">
        <w:rPr>
          <w:rFonts w:ascii="Book Antiqua" w:hAnsi="Book Antiqua"/>
        </w:rPr>
        <w:t>Sipahi</w:t>
      </w:r>
      <w:proofErr w:type="spellEnd"/>
      <w:r w:rsidRPr="009D612C">
        <w:rPr>
          <w:rFonts w:ascii="Book Antiqua" w:hAnsi="Book Antiqua"/>
        </w:rPr>
        <w:t xml:space="preserve"> I, Libby P, </w:t>
      </w:r>
      <w:proofErr w:type="spellStart"/>
      <w:r w:rsidRPr="009D612C">
        <w:rPr>
          <w:rFonts w:ascii="Book Antiqua" w:hAnsi="Book Antiqua"/>
        </w:rPr>
        <w:t>Raichlen</w:t>
      </w:r>
      <w:proofErr w:type="spellEnd"/>
      <w:r w:rsidRPr="009D612C">
        <w:rPr>
          <w:rFonts w:ascii="Book Antiqua" w:hAnsi="Book Antiqua"/>
        </w:rPr>
        <w:t xml:space="preserve"> JS, Ballantyne CM, </w:t>
      </w:r>
      <w:proofErr w:type="spellStart"/>
      <w:r w:rsidRPr="009D612C">
        <w:rPr>
          <w:rFonts w:ascii="Book Antiqua" w:hAnsi="Book Antiqua"/>
        </w:rPr>
        <w:t>Davignon</w:t>
      </w:r>
      <w:proofErr w:type="spellEnd"/>
      <w:r w:rsidRPr="009D612C">
        <w:rPr>
          <w:rFonts w:ascii="Book Antiqua" w:hAnsi="Book Antiqua"/>
        </w:rPr>
        <w:t xml:space="preserve"> J, </w:t>
      </w:r>
      <w:proofErr w:type="spellStart"/>
      <w:r w:rsidRPr="009D612C">
        <w:rPr>
          <w:rFonts w:ascii="Book Antiqua" w:hAnsi="Book Antiqua"/>
        </w:rPr>
        <w:t>Erbel</w:t>
      </w:r>
      <w:proofErr w:type="spellEnd"/>
      <w:r w:rsidRPr="009D612C">
        <w:rPr>
          <w:rFonts w:ascii="Book Antiqua" w:hAnsi="Book Antiqua"/>
        </w:rPr>
        <w:t xml:space="preserve"> R, </w:t>
      </w:r>
      <w:proofErr w:type="spellStart"/>
      <w:r w:rsidRPr="009D612C">
        <w:rPr>
          <w:rFonts w:ascii="Book Antiqua" w:hAnsi="Book Antiqua"/>
        </w:rPr>
        <w:t>Fruchart</w:t>
      </w:r>
      <w:proofErr w:type="spellEnd"/>
      <w:r w:rsidRPr="009D612C">
        <w:rPr>
          <w:rFonts w:ascii="Book Antiqua" w:hAnsi="Book Antiqua"/>
        </w:rPr>
        <w:t xml:space="preserve"> JC, Tardif JC, </w:t>
      </w:r>
      <w:proofErr w:type="spellStart"/>
      <w:r w:rsidRPr="009D612C">
        <w:rPr>
          <w:rFonts w:ascii="Book Antiqua" w:hAnsi="Book Antiqua"/>
        </w:rPr>
        <w:t>Schoenhagen</w:t>
      </w:r>
      <w:proofErr w:type="spellEnd"/>
      <w:r w:rsidRPr="009D612C">
        <w:rPr>
          <w:rFonts w:ascii="Book Antiqua" w:hAnsi="Book Antiqua"/>
        </w:rPr>
        <w:t xml:space="preserve"> P, Crowe T, Cain V, </w:t>
      </w:r>
      <w:proofErr w:type="spellStart"/>
      <w:r w:rsidRPr="009D612C">
        <w:rPr>
          <w:rFonts w:ascii="Book Antiqua" w:hAnsi="Book Antiqua"/>
        </w:rPr>
        <w:t>Wolski</w:t>
      </w:r>
      <w:proofErr w:type="spellEnd"/>
      <w:r w:rsidRPr="009D612C">
        <w:rPr>
          <w:rFonts w:ascii="Book Antiqua" w:hAnsi="Book Antiqua"/>
        </w:rPr>
        <w:t xml:space="preserve"> K, </w:t>
      </w:r>
      <w:proofErr w:type="spellStart"/>
      <w:r w:rsidRPr="009D612C">
        <w:rPr>
          <w:rFonts w:ascii="Book Antiqua" w:hAnsi="Book Antiqua"/>
        </w:rPr>
        <w:t>Goormastic</w:t>
      </w:r>
      <w:proofErr w:type="spellEnd"/>
      <w:r w:rsidRPr="009D612C">
        <w:rPr>
          <w:rFonts w:ascii="Book Antiqua" w:hAnsi="Book Antiqua"/>
        </w:rPr>
        <w:t xml:space="preserve"> M, </w:t>
      </w:r>
      <w:proofErr w:type="spellStart"/>
      <w:r w:rsidRPr="009D612C">
        <w:rPr>
          <w:rFonts w:ascii="Book Antiqua" w:hAnsi="Book Antiqua"/>
        </w:rPr>
        <w:t>Tuzcu</w:t>
      </w:r>
      <w:proofErr w:type="spellEnd"/>
      <w:r w:rsidRPr="009D612C">
        <w:rPr>
          <w:rFonts w:ascii="Book Antiqua" w:hAnsi="Book Antiqua"/>
        </w:rPr>
        <w:t xml:space="preserve"> EM; ASTEROID Investigators. Effect of very high-intensity statin therapy on regression of coronary atherosclerosis: the ASTEROID trial. </w:t>
      </w:r>
      <w:r w:rsidRPr="009D612C">
        <w:rPr>
          <w:rFonts w:ascii="Book Antiqua" w:hAnsi="Book Antiqua"/>
          <w:i/>
          <w:iCs/>
        </w:rPr>
        <w:t>JAMA</w:t>
      </w:r>
      <w:r w:rsidRPr="009D612C">
        <w:rPr>
          <w:rFonts w:ascii="Book Antiqua" w:hAnsi="Book Antiqua"/>
        </w:rPr>
        <w:t xml:space="preserve"> 2006; </w:t>
      </w:r>
      <w:r w:rsidRPr="009D612C">
        <w:rPr>
          <w:rFonts w:ascii="Book Antiqua" w:hAnsi="Book Antiqua"/>
          <w:b/>
          <w:bCs/>
        </w:rPr>
        <w:t>295</w:t>
      </w:r>
      <w:r w:rsidRPr="009D612C">
        <w:rPr>
          <w:rFonts w:ascii="Book Antiqua" w:hAnsi="Book Antiqua"/>
        </w:rPr>
        <w:t>: 1556-1565 [PMID: 16533939 DOI: 10.1001/jama.295.13.jpc60002]</w:t>
      </w:r>
    </w:p>
    <w:p w14:paraId="625E4489"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12 </w:t>
      </w:r>
      <w:r w:rsidRPr="009D612C">
        <w:rPr>
          <w:rFonts w:ascii="Book Antiqua" w:hAnsi="Book Antiqua"/>
          <w:b/>
          <w:bCs/>
        </w:rPr>
        <w:t>Simons LA</w:t>
      </w:r>
      <w:r w:rsidRPr="009D612C">
        <w:rPr>
          <w:rFonts w:ascii="Book Antiqua" w:hAnsi="Book Antiqua"/>
        </w:rPr>
        <w:t xml:space="preserve">, Simons J, McManus P, Dudley J. Discontinuation rates for use of statins are high. </w:t>
      </w:r>
      <w:r w:rsidRPr="009D612C">
        <w:rPr>
          <w:rFonts w:ascii="Book Antiqua" w:hAnsi="Book Antiqua"/>
          <w:i/>
          <w:iCs/>
        </w:rPr>
        <w:t>BMJ</w:t>
      </w:r>
      <w:r w:rsidRPr="009D612C">
        <w:rPr>
          <w:rFonts w:ascii="Book Antiqua" w:hAnsi="Book Antiqua"/>
        </w:rPr>
        <w:t xml:space="preserve"> 2000; </w:t>
      </w:r>
      <w:r w:rsidRPr="009D612C">
        <w:rPr>
          <w:rFonts w:ascii="Book Antiqua" w:hAnsi="Book Antiqua"/>
          <w:b/>
          <w:bCs/>
        </w:rPr>
        <w:t>321</w:t>
      </w:r>
      <w:r w:rsidRPr="009D612C">
        <w:rPr>
          <w:rFonts w:ascii="Book Antiqua" w:hAnsi="Book Antiqua"/>
        </w:rPr>
        <w:t>: 1084 [PMID: 11053202]</w:t>
      </w:r>
    </w:p>
    <w:p w14:paraId="55782139"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13 </w:t>
      </w:r>
      <w:r w:rsidRPr="009D612C">
        <w:rPr>
          <w:rFonts w:ascii="Book Antiqua" w:hAnsi="Book Antiqua"/>
          <w:b/>
          <w:bCs/>
        </w:rPr>
        <w:t>Kamal-</w:t>
      </w:r>
      <w:proofErr w:type="spellStart"/>
      <w:r w:rsidRPr="009D612C">
        <w:rPr>
          <w:rFonts w:ascii="Book Antiqua" w:hAnsi="Book Antiqua"/>
          <w:b/>
          <w:bCs/>
        </w:rPr>
        <w:t>Bahl</w:t>
      </w:r>
      <w:proofErr w:type="spellEnd"/>
      <w:r w:rsidRPr="009D612C">
        <w:rPr>
          <w:rFonts w:ascii="Book Antiqua" w:hAnsi="Book Antiqua"/>
          <w:b/>
          <w:bCs/>
        </w:rPr>
        <w:t xml:space="preserve"> SJ</w:t>
      </w:r>
      <w:r w:rsidRPr="009D612C">
        <w:rPr>
          <w:rFonts w:ascii="Book Antiqua" w:hAnsi="Book Antiqua"/>
        </w:rPr>
        <w:t xml:space="preserve">, Burke T, Watson D, Wentworth C. Discontinuation of lipid modifying drugs among commercially insured United States patients in recent clinical practice.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2007; </w:t>
      </w:r>
      <w:r w:rsidRPr="009D612C">
        <w:rPr>
          <w:rFonts w:ascii="Book Antiqua" w:hAnsi="Book Antiqua"/>
          <w:b/>
          <w:bCs/>
        </w:rPr>
        <w:t>99</w:t>
      </w:r>
      <w:r w:rsidRPr="009D612C">
        <w:rPr>
          <w:rFonts w:ascii="Book Antiqua" w:hAnsi="Book Antiqua"/>
        </w:rPr>
        <w:t>: 530-534 [PMID: 17293198 DOI: 10.1016/j.amjcard.2006.08.063]</w:t>
      </w:r>
    </w:p>
    <w:p w14:paraId="7C9F5F4B"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14 </w:t>
      </w:r>
      <w:r w:rsidRPr="009D612C">
        <w:rPr>
          <w:rFonts w:ascii="Book Antiqua" w:hAnsi="Book Antiqua"/>
          <w:b/>
          <w:bCs/>
        </w:rPr>
        <w:t>McGinnis B</w:t>
      </w:r>
      <w:r w:rsidRPr="009D612C">
        <w:rPr>
          <w:rFonts w:ascii="Book Antiqua" w:hAnsi="Book Antiqua"/>
        </w:rPr>
        <w:t xml:space="preserve">, Olson KL, </w:t>
      </w:r>
      <w:proofErr w:type="spellStart"/>
      <w:r w:rsidRPr="009D612C">
        <w:rPr>
          <w:rFonts w:ascii="Book Antiqua" w:hAnsi="Book Antiqua"/>
        </w:rPr>
        <w:t>Magid</w:t>
      </w:r>
      <w:proofErr w:type="spellEnd"/>
      <w:r w:rsidRPr="009D612C">
        <w:rPr>
          <w:rFonts w:ascii="Book Antiqua" w:hAnsi="Book Antiqua"/>
        </w:rPr>
        <w:t xml:space="preserve"> D, </w:t>
      </w:r>
      <w:proofErr w:type="spellStart"/>
      <w:r w:rsidRPr="009D612C">
        <w:rPr>
          <w:rFonts w:ascii="Book Antiqua" w:hAnsi="Book Antiqua"/>
        </w:rPr>
        <w:t>Bayliss</w:t>
      </w:r>
      <w:proofErr w:type="spellEnd"/>
      <w:r w:rsidRPr="009D612C">
        <w:rPr>
          <w:rFonts w:ascii="Book Antiqua" w:hAnsi="Book Antiqua"/>
        </w:rPr>
        <w:t xml:space="preserve"> E, Korner EJ, Brand DW, Steiner JF. Factors related to adherence to statin therapy. </w:t>
      </w:r>
      <w:r w:rsidRPr="009D612C">
        <w:rPr>
          <w:rFonts w:ascii="Book Antiqua" w:hAnsi="Book Antiqua"/>
          <w:i/>
          <w:iCs/>
        </w:rPr>
        <w:t xml:space="preserve">Ann </w:t>
      </w:r>
      <w:proofErr w:type="spellStart"/>
      <w:r w:rsidRPr="009D612C">
        <w:rPr>
          <w:rFonts w:ascii="Book Antiqua" w:hAnsi="Book Antiqua"/>
          <w:i/>
          <w:iCs/>
        </w:rPr>
        <w:t>Pharmacother</w:t>
      </w:r>
      <w:proofErr w:type="spellEnd"/>
      <w:r w:rsidRPr="009D612C">
        <w:rPr>
          <w:rFonts w:ascii="Book Antiqua" w:hAnsi="Book Antiqua"/>
        </w:rPr>
        <w:t xml:space="preserve"> 2007; </w:t>
      </w:r>
      <w:r w:rsidRPr="009D612C">
        <w:rPr>
          <w:rFonts w:ascii="Book Antiqua" w:hAnsi="Book Antiqua"/>
          <w:b/>
          <w:bCs/>
        </w:rPr>
        <w:t>41</w:t>
      </w:r>
      <w:r w:rsidRPr="009D612C">
        <w:rPr>
          <w:rFonts w:ascii="Book Antiqua" w:hAnsi="Book Antiqua"/>
        </w:rPr>
        <w:t>: 1805-1811 [PMID: 17925498 DOI: 10.1345/aph.1K209]</w:t>
      </w:r>
    </w:p>
    <w:p w14:paraId="0917CD6A"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15 </w:t>
      </w:r>
      <w:proofErr w:type="spellStart"/>
      <w:r w:rsidRPr="009D612C">
        <w:rPr>
          <w:rFonts w:ascii="Book Antiqua" w:hAnsi="Book Antiqua"/>
          <w:b/>
          <w:bCs/>
        </w:rPr>
        <w:t>Heeschen</w:t>
      </w:r>
      <w:proofErr w:type="spellEnd"/>
      <w:r w:rsidRPr="009D612C">
        <w:rPr>
          <w:rFonts w:ascii="Book Antiqua" w:hAnsi="Book Antiqua"/>
          <w:b/>
          <w:bCs/>
        </w:rPr>
        <w:t xml:space="preserve"> C</w:t>
      </w:r>
      <w:r w:rsidRPr="009D612C">
        <w:rPr>
          <w:rFonts w:ascii="Book Antiqua" w:hAnsi="Book Antiqua"/>
        </w:rPr>
        <w:t xml:space="preserve">, Hamm CW, </w:t>
      </w:r>
      <w:proofErr w:type="spellStart"/>
      <w:r w:rsidRPr="009D612C">
        <w:rPr>
          <w:rFonts w:ascii="Book Antiqua" w:hAnsi="Book Antiqua"/>
        </w:rPr>
        <w:t>Laufs</w:t>
      </w:r>
      <w:proofErr w:type="spellEnd"/>
      <w:r w:rsidRPr="009D612C">
        <w:rPr>
          <w:rFonts w:ascii="Book Antiqua" w:hAnsi="Book Antiqua"/>
        </w:rPr>
        <w:t xml:space="preserve"> U, </w:t>
      </w:r>
      <w:proofErr w:type="spellStart"/>
      <w:r w:rsidRPr="009D612C">
        <w:rPr>
          <w:rFonts w:ascii="Book Antiqua" w:hAnsi="Book Antiqua"/>
        </w:rPr>
        <w:t>Snapinn</w:t>
      </w:r>
      <w:proofErr w:type="spellEnd"/>
      <w:r w:rsidRPr="009D612C">
        <w:rPr>
          <w:rFonts w:ascii="Book Antiqua" w:hAnsi="Book Antiqua"/>
        </w:rPr>
        <w:t xml:space="preserve"> S, </w:t>
      </w:r>
      <w:proofErr w:type="spellStart"/>
      <w:r w:rsidRPr="009D612C">
        <w:rPr>
          <w:rFonts w:ascii="Book Antiqua" w:hAnsi="Book Antiqua"/>
        </w:rPr>
        <w:t>Böhm</w:t>
      </w:r>
      <w:proofErr w:type="spellEnd"/>
      <w:r w:rsidRPr="009D612C">
        <w:rPr>
          <w:rFonts w:ascii="Book Antiqua" w:hAnsi="Book Antiqua"/>
        </w:rPr>
        <w:t xml:space="preserve"> M, White HD; Platelet Receptor Inhibition in Ischemic Syndrome Management (PRISM) Investigators. Withdrawal of </w:t>
      </w:r>
      <w:r w:rsidRPr="009D612C">
        <w:rPr>
          <w:rFonts w:ascii="Book Antiqua" w:hAnsi="Book Antiqua"/>
        </w:rPr>
        <w:lastRenderedPageBreak/>
        <w:t xml:space="preserve">statins increases event rates in patients with acute coronary syndromes. </w:t>
      </w:r>
      <w:r w:rsidRPr="009D612C">
        <w:rPr>
          <w:rFonts w:ascii="Book Antiqua" w:hAnsi="Book Antiqua"/>
          <w:i/>
          <w:iCs/>
        </w:rPr>
        <w:t>Circulation</w:t>
      </w:r>
      <w:r w:rsidRPr="009D612C">
        <w:rPr>
          <w:rFonts w:ascii="Book Antiqua" w:hAnsi="Book Antiqua"/>
        </w:rPr>
        <w:t xml:space="preserve"> 2002; </w:t>
      </w:r>
      <w:r w:rsidRPr="009D612C">
        <w:rPr>
          <w:rFonts w:ascii="Book Antiqua" w:hAnsi="Book Antiqua"/>
          <w:b/>
          <w:bCs/>
        </w:rPr>
        <w:t>105</w:t>
      </w:r>
      <w:r w:rsidRPr="009D612C">
        <w:rPr>
          <w:rFonts w:ascii="Book Antiqua" w:hAnsi="Book Antiqua"/>
        </w:rPr>
        <w:t>: 1446-1452 [PMID: 11914253 DOI: 10.1161/01.cir.0000012530.68333.c8]</w:t>
      </w:r>
    </w:p>
    <w:p w14:paraId="71301713" w14:textId="6381F1FD" w:rsidR="006054A9" w:rsidRPr="009D612C" w:rsidRDefault="006054A9" w:rsidP="009D612C">
      <w:pPr>
        <w:spacing w:line="360" w:lineRule="auto"/>
        <w:jc w:val="both"/>
        <w:rPr>
          <w:rFonts w:ascii="Book Antiqua" w:hAnsi="Book Antiqua"/>
        </w:rPr>
      </w:pPr>
      <w:r w:rsidRPr="009D612C">
        <w:rPr>
          <w:rFonts w:ascii="Book Antiqua" w:hAnsi="Book Antiqua"/>
        </w:rPr>
        <w:t xml:space="preserve">16 </w:t>
      </w:r>
      <w:r w:rsidRPr="009D612C">
        <w:rPr>
          <w:rFonts w:ascii="Book Antiqua" w:hAnsi="Book Antiqua"/>
          <w:b/>
          <w:bCs/>
        </w:rPr>
        <w:t>Rasmussen JN</w:t>
      </w:r>
      <w:r w:rsidRPr="009D612C">
        <w:rPr>
          <w:rFonts w:ascii="Book Antiqua" w:hAnsi="Book Antiqua"/>
        </w:rPr>
        <w:t xml:space="preserve">, Chong A, Alter DA. Relationship between adherence to evidence-based pharmacotherapy and long-term mortality after acute myocardial infarction. </w:t>
      </w:r>
      <w:r w:rsidRPr="009D612C">
        <w:rPr>
          <w:rFonts w:ascii="Book Antiqua" w:hAnsi="Book Antiqua"/>
          <w:i/>
          <w:iCs/>
        </w:rPr>
        <w:t>JAMA</w:t>
      </w:r>
      <w:r w:rsidRPr="009D612C">
        <w:rPr>
          <w:rFonts w:ascii="Book Antiqua" w:hAnsi="Book Antiqua"/>
        </w:rPr>
        <w:t xml:space="preserve"> 2007; </w:t>
      </w:r>
      <w:r w:rsidRPr="009D612C">
        <w:rPr>
          <w:rFonts w:ascii="Book Antiqua" w:hAnsi="Book Antiqua"/>
          <w:b/>
          <w:bCs/>
        </w:rPr>
        <w:t>297</w:t>
      </w:r>
      <w:r w:rsidRPr="009D612C">
        <w:rPr>
          <w:rFonts w:ascii="Book Antiqua" w:hAnsi="Book Antiqua"/>
        </w:rPr>
        <w:t xml:space="preserve">: 177-186 [PMID: 17213401 DOI: </w:t>
      </w:r>
      <w:r w:rsidR="001C1CF0" w:rsidRPr="009D612C">
        <w:rPr>
          <w:rFonts w:ascii="Book Antiqua" w:hAnsi="Book Antiqua"/>
        </w:rPr>
        <w:t>10.1001/jama.297.2.177</w:t>
      </w:r>
      <w:r w:rsidRPr="009D612C">
        <w:rPr>
          <w:rFonts w:ascii="Book Antiqua" w:hAnsi="Book Antiqua"/>
        </w:rPr>
        <w:t>]</w:t>
      </w:r>
    </w:p>
    <w:p w14:paraId="5CF21D40" w14:textId="6B74ACF9" w:rsidR="006054A9" w:rsidRPr="009D612C" w:rsidRDefault="006054A9" w:rsidP="009D612C">
      <w:pPr>
        <w:spacing w:line="360" w:lineRule="auto"/>
        <w:jc w:val="both"/>
        <w:rPr>
          <w:rFonts w:ascii="Book Antiqua" w:hAnsi="Book Antiqua"/>
        </w:rPr>
      </w:pPr>
      <w:r w:rsidRPr="009D612C">
        <w:rPr>
          <w:rFonts w:ascii="Book Antiqua" w:hAnsi="Book Antiqua"/>
        </w:rPr>
        <w:t xml:space="preserve">17 </w:t>
      </w:r>
      <w:proofErr w:type="spellStart"/>
      <w:r w:rsidRPr="009D612C">
        <w:rPr>
          <w:rFonts w:ascii="Book Antiqua" w:hAnsi="Book Antiqua"/>
          <w:b/>
          <w:bCs/>
        </w:rPr>
        <w:t>Endres</w:t>
      </w:r>
      <w:proofErr w:type="spellEnd"/>
      <w:r w:rsidRPr="009D612C">
        <w:rPr>
          <w:rFonts w:ascii="Book Antiqua" w:hAnsi="Book Antiqua"/>
          <w:b/>
          <w:bCs/>
        </w:rPr>
        <w:t xml:space="preserve"> M</w:t>
      </w:r>
      <w:r w:rsidRPr="009D612C">
        <w:rPr>
          <w:rFonts w:ascii="Book Antiqua" w:hAnsi="Book Antiqua"/>
        </w:rPr>
        <w:t xml:space="preserve">, </w:t>
      </w:r>
      <w:proofErr w:type="spellStart"/>
      <w:r w:rsidRPr="009D612C">
        <w:rPr>
          <w:rFonts w:ascii="Book Antiqua" w:hAnsi="Book Antiqua"/>
        </w:rPr>
        <w:t>Laufs</w:t>
      </w:r>
      <w:proofErr w:type="spellEnd"/>
      <w:r w:rsidRPr="009D612C">
        <w:rPr>
          <w:rFonts w:ascii="Book Antiqua" w:hAnsi="Book Antiqua"/>
        </w:rPr>
        <w:t xml:space="preserve"> U. Discontinuation of statin treatment in stroke patients. </w:t>
      </w:r>
      <w:r w:rsidRPr="009D612C">
        <w:rPr>
          <w:rFonts w:ascii="Book Antiqua" w:hAnsi="Book Antiqua"/>
          <w:i/>
          <w:iCs/>
        </w:rPr>
        <w:t>Stroke</w:t>
      </w:r>
      <w:r w:rsidRPr="009D612C">
        <w:rPr>
          <w:rFonts w:ascii="Book Antiqua" w:hAnsi="Book Antiqua"/>
        </w:rPr>
        <w:t xml:space="preserve"> 2006; </w:t>
      </w:r>
      <w:r w:rsidRPr="009D612C">
        <w:rPr>
          <w:rFonts w:ascii="Book Antiqua" w:hAnsi="Book Antiqua"/>
          <w:b/>
          <w:bCs/>
        </w:rPr>
        <w:t>37</w:t>
      </w:r>
      <w:r w:rsidRPr="009D612C">
        <w:rPr>
          <w:rFonts w:ascii="Book Antiqua" w:hAnsi="Book Antiqua"/>
        </w:rPr>
        <w:t xml:space="preserve">: 2640-2643 [PMID: 16946153 DOI: </w:t>
      </w:r>
      <w:r w:rsidR="001C1CF0" w:rsidRPr="009D612C">
        <w:rPr>
          <w:rFonts w:ascii="Book Antiqua" w:hAnsi="Book Antiqua"/>
        </w:rPr>
        <w:t>10.1161/01.STR.0000240690.69406.28</w:t>
      </w:r>
      <w:r w:rsidRPr="009D612C">
        <w:rPr>
          <w:rFonts w:ascii="Book Antiqua" w:hAnsi="Book Antiqua"/>
        </w:rPr>
        <w:t>]</w:t>
      </w:r>
    </w:p>
    <w:p w14:paraId="4F59091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18 </w:t>
      </w:r>
      <w:r w:rsidRPr="009D612C">
        <w:rPr>
          <w:rFonts w:ascii="Book Antiqua" w:hAnsi="Book Antiqua"/>
          <w:b/>
          <w:bCs/>
        </w:rPr>
        <w:t>Stone NJ</w:t>
      </w:r>
      <w:r w:rsidRPr="009D612C">
        <w:rPr>
          <w:rFonts w:ascii="Book Antiqua" w:hAnsi="Book Antiqua"/>
        </w:rPr>
        <w:t xml:space="preserve">. Stopping statins. </w:t>
      </w:r>
      <w:r w:rsidRPr="009D612C">
        <w:rPr>
          <w:rFonts w:ascii="Book Antiqua" w:hAnsi="Book Antiqua"/>
          <w:i/>
          <w:iCs/>
        </w:rPr>
        <w:t>Circulation</w:t>
      </w:r>
      <w:r w:rsidRPr="009D612C">
        <w:rPr>
          <w:rFonts w:ascii="Book Antiqua" w:hAnsi="Book Antiqua"/>
        </w:rPr>
        <w:t xml:space="preserve"> 2004; </w:t>
      </w:r>
      <w:r w:rsidRPr="009D612C">
        <w:rPr>
          <w:rFonts w:ascii="Book Antiqua" w:hAnsi="Book Antiqua"/>
          <w:b/>
          <w:bCs/>
        </w:rPr>
        <w:t>110</w:t>
      </w:r>
      <w:r w:rsidRPr="009D612C">
        <w:rPr>
          <w:rFonts w:ascii="Book Antiqua" w:hAnsi="Book Antiqua"/>
        </w:rPr>
        <w:t>: 2280-2282 [PMID: 15492328 DOI: 10.1161/01.CIR.0000145140.06171.3D]</w:t>
      </w:r>
    </w:p>
    <w:p w14:paraId="25BDFC2A" w14:textId="79893FA8" w:rsidR="006054A9" w:rsidRPr="009D612C" w:rsidRDefault="006054A9" w:rsidP="009D612C">
      <w:pPr>
        <w:spacing w:line="360" w:lineRule="auto"/>
        <w:jc w:val="both"/>
        <w:rPr>
          <w:rFonts w:ascii="Book Antiqua" w:hAnsi="Book Antiqua"/>
        </w:rPr>
      </w:pPr>
      <w:r w:rsidRPr="009D612C">
        <w:rPr>
          <w:rFonts w:ascii="Book Antiqua" w:hAnsi="Book Antiqua"/>
        </w:rPr>
        <w:t xml:space="preserve">19 </w:t>
      </w:r>
      <w:r w:rsidRPr="009D612C">
        <w:rPr>
          <w:rFonts w:ascii="Book Antiqua" w:hAnsi="Book Antiqua"/>
          <w:b/>
          <w:bCs/>
        </w:rPr>
        <w:t>Wei L</w:t>
      </w:r>
      <w:r w:rsidRPr="009D612C">
        <w:rPr>
          <w:rFonts w:ascii="Book Antiqua" w:hAnsi="Book Antiqua"/>
        </w:rPr>
        <w:t xml:space="preserve">, Fahey T, MacDonald TM. Adherence to statin or aspirin or both in patients with established cardiovascular disease: exploring healthy </w:t>
      </w:r>
      <w:proofErr w:type="spellStart"/>
      <w:r w:rsidRPr="009D612C">
        <w:rPr>
          <w:rFonts w:ascii="Book Antiqua" w:hAnsi="Book Antiqua"/>
        </w:rPr>
        <w:t>behaviour</w:t>
      </w:r>
      <w:proofErr w:type="spellEnd"/>
      <w:r w:rsidRPr="009D612C">
        <w:rPr>
          <w:rFonts w:ascii="Book Antiqua" w:hAnsi="Book Antiqua"/>
        </w:rPr>
        <w:t xml:space="preserve"> vs. drug effects and 10-year follow-up of outcome. </w:t>
      </w:r>
      <w:r w:rsidRPr="009D612C">
        <w:rPr>
          <w:rFonts w:ascii="Book Antiqua" w:hAnsi="Book Antiqua"/>
          <w:i/>
          <w:iCs/>
        </w:rPr>
        <w:t xml:space="preserve">Br J </w:t>
      </w:r>
      <w:proofErr w:type="spellStart"/>
      <w:r w:rsidRPr="009D612C">
        <w:rPr>
          <w:rFonts w:ascii="Book Antiqua" w:hAnsi="Book Antiqua"/>
          <w:i/>
          <w:iCs/>
        </w:rPr>
        <w:t>Clin</w:t>
      </w:r>
      <w:proofErr w:type="spellEnd"/>
      <w:r w:rsidRPr="009D612C">
        <w:rPr>
          <w:rFonts w:ascii="Book Antiqua" w:hAnsi="Book Antiqua"/>
          <w:i/>
          <w:iCs/>
        </w:rPr>
        <w:t xml:space="preserve"> </w:t>
      </w:r>
      <w:proofErr w:type="spellStart"/>
      <w:r w:rsidRPr="009D612C">
        <w:rPr>
          <w:rFonts w:ascii="Book Antiqua" w:hAnsi="Book Antiqua"/>
          <w:i/>
          <w:iCs/>
        </w:rPr>
        <w:t>Pharmacol</w:t>
      </w:r>
      <w:proofErr w:type="spellEnd"/>
      <w:r w:rsidRPr="009D612C">
        <w:rPr>
          <w:rFonts w:ascii="Book Antiqua" w:hAnsi="Book Antiqua"/>
        </w:rPr>
        <w:t xml:space="preserve"> 2008; </w:t>
      </w:r>
      <w:r w:rsidRPr="009D612C">
        <w:rPr>
          <w:rFonts w:ascii="Book Antiqua" w:hAnsi="Book Antiqua"/>
          <w:b/>
          <w:bCs/>
        </w:rPr>
        <w:t>66</w:t>
      </w:r>
      <w:r w:rsidRPr="009D612C">
        <w:rPr>
          <w:rFonts w:ascii="Book Antiqua" w:hAnsi="Book Antiqua"/>
        </w:rPr>
        <w:t xml:space="preserve">: 110-116 [PMID: 18492127 DOI: </w:t>
      </w:r>
      <w:r w:rsidR="009A717F" w:rsidRPr="009D612C">
        <w:rPr>
          <w:rFonts w:ascii="Book Antiqua" w:hAnsi="Book Antiqua" w:cs="Segoe UI"/>
          <w:color w:val="212121"/>
          <w:shd w:val="clear" w:color="auto" w:fill="FFFFFF"/>
        </w:rPr>
        <w:t>10.1111/j.1365-2125.2008.03212.x</w:t>
      </w:r>
      <w:r w:rsidRPr="009D612C">
        <w:rPr>
          <w:rFonts w:ascii="Book Antiqua" w:hAnsi="Book Antiqua"/>
        </w:rPr>
        <w:t>]</w:t>
      </w:r>
    </w:p>
    <w:p w14:paraId="047F9E12"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20 </w:t>
      </w:r>
      <w:proofErr w:type="spellStart"/>
      <w:r w:rsidRPr="009D612C">
        <w:rPr>
          <w:rFonts w:ascii="Book Antiqua" w:hAnsi="Book Antiqua"/>
          <w:b/>
          <w:bCs/>
        </w:rPr>
        <w:t>Daskalopoulou</w:t>
      </w:r>
      <w:proofErr w:type="spellEnd"/>
      <w:r w:rsidRPr="009D612C">
        <w:rPr>
          <w:rFonts w:ascii="Book Antiqua" w:hAnsi="Book Antiqua"/>
          <w:b/>
          <w:bCs/>
        </w:rPr>
        <w:t xml:space="preserve"> SS</w:t>
      </w:r>
      <w:r w:rsidRPr="009D612C">
        <w:rPr>
          <w:rFonts w:ascii="Book Antiqua" w:hAnsi="Book Antiqua"/>
        </w:rPr>
        <w:t xml:space="preserve">, Delaney JA, </w:t>
      </w:r>
      <w:proofErr w:type="spellStart"/>
      <w:r w:rsidRPr="009D612C">
        <w:rPr>
          <w:rFonts w:ascii="Book Antiqua" w:hAnsi="Book Antiqua"/>
        </w:rPr>
        <w:t>Filion</w:t>
      </w:r>
      <w:proofErr w:type="spellEnd"/>
      <w:r w:rsidRPr="009D612C">
        <w:rPr>
          <w:rFonts w:ascii="Book Antiqua" w:hAnsi="Book Antiqua"/>
        </w:rPr>
        <w:t xml:space="preserve"> KB, Brophy JM, Mayo NE, </w:t>
      </w:r>
      <w:proofErr w:type="spellStart"/>
      <w:r w:rsidRPr="009D612C">
        <w:rPr>
          <w:rFonts w:ascii="Book Antiqua" w:hAnsi="Book Antiqua"/>
        </w:rPr>
        <w:t>Suissa</w:t>
      </w:r>
      <w:proofErr w:type="spellEnd"/>
      <w:r w:rsidRPr="009D612C">
        <w:rPr>
          <w:rFonts w:ascii="Book Antiqua" w:hAnsi="Book Antiqua"/>
        </w:rPr>
        <w:t xml:space="preserve"> S. Discontinuation of statin therapy following an acute myocardial infarction: a population-based study. </w:t>
      </w:r>
      <w:r w:rsidRPr="009D612C">
        <w:rPr>
          <w:rFonts w:ascii="Book Antiqua" w:hAnsi="Book Antiqua"/>
          <w:i/>
          <w:iCs/>
        </w:rPr>
        <w:t>Eur Heart J</w:t>
      </w:r>
      <w:r w:rsidRPr="009D612C">
        <w:rPr>
          <w:rFonts w:ascii="Book Antiqua" w:hAnsi="Book Antiqua"/>
        </w:rPr>
        <w:t xml:space="preserve"> 2008; </w:t>
      </w:r>
      <w:r w:rsidRPr="009D612C">
        <w:rPr>
          <w:rFonts w:ascii="Book Antiqua" w:hAnsi="Book Antiqua"/>
          <w:b/>
          <w:bCs/>
        </w:rPr>
        <w:t>29</w:t>
      </w:r>
      <w:r w:rsidRPr="009D612C">
        <w:rPr>
          <w:rFonts w:ascii="Book Antiqua" w:hAnsi="Book Antiqua"/>
        </w:rPr>
        <w:t>: 2083-2091 [PMID: 18664465 DOI: 10.1093/</w:t>
      </w:r>
      <w:proofErr w:type="spellStart"/>
      <w:r w:rsidRPr="009D612C">
        <w:rPr>
          <w:rFonts w:ascii="Book Antiqua" w:hAnsi="Book Antiqua"/>
        </w:rPr>
        <w:t>eurheartj</w:t>
      </w:r>
      <w:proofErr w:type="spellEnd"/>
      <w:r w:rsidRPr="009D612C">
        <w:rPr>
          <w:rFonts w:ascii="Book Antiqua" w:hAnsi="Book Antiqua"/>
        </w:rPr>
        <w:t>/ehn346]</w:t>
      </w:r>
    </w:p>
    <w:p w14:paraId="2EDFBE9B" w14:textId="07096D16" w:rsidR="006054A9" w:rsidRPr="009D612C" w:rsidRDefault="006054A9" w:rsidP="009D612C">
      <w:pPr>
        <w:spacing w:line="360" w:lineRule="auto"/>
        <w:jc w:val="both"/>
        <w:rPr>
          <w:rFonts w:ascii="Book Antiqua" w:hAnsi="Book Antiqua"/>
        </w:rPr>
      </w:pPr>
      <w:r w:rsidRPr="009D612C">
        <w:rPr>
          <w:rFonts w:ascii="Book Antiqua" w:hAnsi="Book Antiqua"/>
        </w:rPr>
        <w:t xml:space="preserve">21 </w:t>
      </w:r>
      <w:proofErr w:type="spellStart"/>
      <w:r w:rsidRPr="009D612C">
        <w:rPr>
          <w:rFonts w:ascii="Book Antiqua" w:hAnsi="Book Antiqua"/>
          <w:b/>
          <w:bCs/>
        </w:rPr>
        <w:t>Agatston</w:t>
      </w:r>
      <w:proofErr w:type="spellEnd"/>
      <w:r w:rsidRPr="009D612C">
        <w:rPr>
          <w:rFonts w:ascii="Book Antiqua" w:hAnsi="Book Antiqua"/>
          <w:b/>
          <w:bCs/>
        </w:rPr>
        <w:t xml:space="preserve"> AS</w:t>
      </w:r>
      <w:r w:rsidRPr="009D612C">
        <w:rPr>
          <w:rFonts w:ascii="Book Antiqua" w:hAnsi="Book Antiqua"/>
        </w:rPr>
        <w:t xml:space="preserve">, </w:t>
      </w:r>
      <w:proofErr w:type="spellStart"/>
      <w:r w:rsidRPr="009D612C">
        <w:rPr>
          <w:rFonts w:ascii="Book Antiqua" w:hAnsi="Book Antiqua"/>
        </w:rPr>
        <w:t>Janowitz</w:t>
      </w:r>
      <w:proofErr w:type="spellEnd"/>
      <w:r w:rsidRPr="009D612C">
        <w:rPr>
          <w:rFonts w:ascii="Book Antiqua" w:hAnsi="Book Antiqua"/>
        </w:rPr>
        <w:t xml:space="preserve"> WR, </w:t>
      </w:r>
      <w:proofErr w:type="spellStart"/>
      <w:r w:rsidRPr="009D612C">
        <w:rPr>
          <w:rFonts w:ascii="Book Antiqua" w:hAnsi="Book Antiqua"/>
        </w:rPr>
        <w:t>Hildner</w:t>
      </w:r>
      <w:proofErr w:type="spellEnd"/>
      <w:r w:rsidRPr="009D612C">
        <w:rPr>
          <w:rFonts w:ascii="Book Antiqua" w:hAnsi="Book Antiqua"/>
        </w:rPr>
        <w:t xml:space="preserve"> FJ, </w:t>
      </w:r>
      <w:proofErr w:type="spellStart"/>
      <w:r w:rsidRPr="009D612C">
        <w:rPr>
          <w:rFonts w:ascii="Book Antiqua" w:hAnsi="Book Antiqua"/>
        </w:rPr>
        <w:t>Zusmer</w:t>
      </w:r>
      <w:proofErr w:type="spellEnd"/>
      <w:r w:rsidRPr="009D612C">
        <w:rPr>
          <w:rFonts w:ascii="Book Antiqua" w:hAnsi="Book Antiqua"/>
        </w:rPr>
        <w:t xml:space="preserve"> NR, </w:t>
      </w:r>
      <w:proofErr w:type="spellStart"/>
      <w:r w:rsidRPr="009D612C">
        <w:rPr>
          <w:rFonts w:ascii="Book Antiqua" w:hAnsi="Book Antiqua"/>
        </w:rPr>
        <w:t>Viamonte</w:t>
      </w:r>
      <w:proofErr w:type="spellEnd"/>
      <w:r w:rsidRPr="009D612C">
        <w:rPr>
          <w:rFonts w:ascii="Book Antiqua" w:hAnsi="Book Antiqua"/>
        </w:rPr>
        <w:t xml:space="preserve"> M Jr, </w:t>
      </w:r>
      <w:proofErr w:type="spellStart"/>
      <w:r w:rsidRPr="009D612C">
        <w:rPr>
          <w:rFonts w:ascii="Book Antiqua" w:hAnsi="Book Antiqua"/>
        </w:rPr>
        <w:t>Detrano</w:t>
      </w:r>
      <w:proofErr w:type="spellEnd"/>
      <w:r w:rsidRPr="009D612C">
        <w:rPr>
          <w:rFonts w:ascii="Book Antiqua" w:hAnsi="Book Antiqua"/>
        </w:rPr>
        <w:t xml:space="preserve"> R. Quantification of coronary artery calcium using ultrafast computed tomography. </w:t>
      </w:r>
      <w:r w:rsidRPr="009D612C">
        <w:rPr>
          <w:rFonts w:ascii="Book Antiqua" w:hAnsi="Book Antiqua"/>
          <w:i/>
          <w:iCs/>
        </w:rPr>
        <w:t xml:space="preserve">J Am </w:t>
      </w:r>
      <w:proofErr w:type="spellStart"/>
      <w:r w:rsidRPr="009D612C">
        <w:rPr>
          <w:rFonts w:ascii="Book Antiqua" w:hAnsi="Book Antiqua"/>
          <w:i/>
          <w:iCs/>
        </w:rPr>
        <w:t>Coll</w:t>
      </w:r>
      <w:proofErr w:type="spellEnd"/>
      <w:r w:rsidRPr="009D612C">
        <w:rPr>
          <w:rFonts w:ascii="Book Antiqua" w:hAnsi="Book Antiqua"/>
          <w:i/>
          <w:iCs/>
        </w:rPr>
        <w:t xml:space="preserve"> </w:t>
      </w:r>
      <w:proofErr w:type="spellStart"/>
      <w:r w:rsidRPr="009D612C">
        <w:rPr>
          <w:rFonts w:ascii="Book Antiqua" w:hAnsi="Book Antiqua"/>
          <w:i/>
          <w:iCs/>
        </w:rPr>
        <w:t>Cardiol</w:t>
      </w:r>
      <w:proofErr w:type="spellEnd"/>
      <w:r w:rsidRPr="009D612C">
        <w:rPr>
          <w:rFonts w:ascii="Book Antiqua" w:hAnsi="Book Antiqua"/>
        </w:rPr>
        <w:t xml:space="preserve"> 1990; </w:t>
      </w:r>
      <w:r w:rsidRPr="009D612C">
        <w:rPr>
          <w:rFonts w:ascii="Book Antiqua" w:hAnsi="Book Antiqua"/>
          <w:b/>
          <w:bCs/>
        </w:rPr>
        <w:t>15</w:t>
      </w:r>
      <w:r w:rsidRPr="009D612C">
        <w:rPr>
          <w:rFonts w:ascii="Book Antiqua" w:hAnsi="Book Antiqua"/>
        </w:rPr>
        <w:t xml:space="preserve">: 827-832 [PMID: 2407762 DOI: </w:t>
      </w:r>
      <w:r w:rsidR="009A717F" w:rsidRPr="009D612C">
        <w:rPr>
          <w:rFonts w:ascii="Book Antiqua" w:hAnsi="Book Antiqua" w:cs="Segoe UI"/>
          <w:color w:val="212121"/>
          <w:shd w:val="clear" w:color="auto" w:fill="FFFFFF"/>
        </w:rPr>
        <w:t>10.1016/0735-1097(90)90282-t</w:t>
      </w:r>
      <w:r w:rsidRPr="009D612C">
        <w:rPr>
          <w:rFonts w:ascii="Book Antiqua" w:hAnsi="Book Antiqua"/>
        </w:rPr>
        <w:t>]</w:t>
      </w:r>
    </w:p>
    <w:p w14:paraId="589FFE46"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22 </w:t>
      </w:r>
      <w:r w:rsidRPr="009D612C">
        <w:rPr>
          <w:rFonts w:ascii="Book Antiqua" w:hAnsi="Book Antiqua"/>
          <w:b/>
          <w:bCs/>
        </w:rPr>
        <w:t>Austen WG</w:t>
      </w:r>
      <w:r w:rsidRPr="009D612C">
        <w:rPr>
          <w:rFonts w:ascii="Book Antiqua" w:hAnsi="Book Antiqua"/>
        </w:rPr>
        <w:t xml:space="preserve">, Edwards JE, Frye RL, </w:t>
      </w:r>
      <w:proofErr w:type="spellStart"/>
      <w:r w:rsidRPr="009D612C">
        <w:rPr>
          <w:rFonts w:ascii="Book Antiqua" w:hAnsi="Book Antiqua"/>
        </w:rPr>
        <w:t>Gensini</w:t>
      </w:r>
      <w:proofErr w:type="spellEnd"/>
      <w:r w:rsidRPr="009D612C">
        <w:rPr>
          <w:rFonts w:ascii="Book Antiqua" w:hAnsi="Book Antiqua"/>
        </w:rPr>
        <w:t xml:space="preserve"> GG, </w:t>
      </w:r>
      <w:proofErr w:type="spellStart"/>
      <w:r w:rsidRPr="009D612C">
        <w:rPr>
          <w:rFonts w:ascii="Book Antiqua" w:hAnsi="Book Antiqua"/>
        </w:rPr>
        <w:t>Gott</w:t>
      </w:r>
      <w:proofErr w:type="spellEnd"/>
      <w:r w:rsidRPr="009D612C">
        <w:rPr>
          <w:rFonts w:ascii="Book Antiqua" w:hAnsi="Book Antiqua"/>
        </w:rPr>
        <w:t xml:space="preserve"> VL, Griffith LS, </w:t>
      </w:r>
      <w:proofErr w:type="spellStart"/>
      <w:r w:rsidRPr="009D612C">
        <w:rPr>
          <w:rFonts w:ascii="Book Antiqua" w:hAnsi="Book Antiqua"/>
        </w:rPr>
        <w:t>McGoon</w:t>
      </w:r>
      <w:proofErr w:type="spellEnd"/>
      <w:r w:rsidRPr="009D612C">
        <w:rPr>
          <w:rFonts w:ascii="Book Antiqua" w:hAnsi="Book Antiqua"/>
        </w:rPr>
        <w:t xml:space="preserve"> DC, Murphy ML, Roe BB. A reporting system on patients evaluated for coronary artery disease. Report of the Ad Hoc Committee for Grading of Coronary Artery Disease, Council on Cardiovascular Surgery, American Heart Association. </w:t>
      </w:r>
      <w:r w:rsidRPr="009D612C">
        <w:rPr>
          <w:rFonts w:ascii="Book Antiqua" w:hAnsi="Book Antiqua"/>
          <w:i/>
          <w:iCs/>
        </w:rPr>
        <w:t>Circulation</w:t>
      </w:r>
      <w:r w:rsidRPr="009D612C">
        <w:rPr>
          <w:rFonts w:ascii="Book Antiqua" w:hAnsi="Book Antiqua"/>
        </w:rPr>
        <w:t xml:space="preserve"> 1975; </w:t>
      </w:r>
      <w:r w:rsidRPr="009D612C">
        <w:rPr>
          <w:rFonts w:ascii="Book Antiqua" w:hAnsi="Book Antiqua"/>
          <w:b/>
          <w:bCs/>
        </w:rPr>
        <w:t>51</w:t>
      </w:r>
      <w:r w:rsidRPr="009D612C">
        <w:rPr>
          <w:rFonts w:ascii="Book Antiqua" w:hAnsi="Book Antiqua"/>
        </w:rPr>
        <w:t>: 5-40 [PMID: 1116248 DOI: 10.1161/01.cir.51.4.5]</w:t>
      </w:r>
    </w:p>
    <w:p w14:paraId="0CEAA597"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23 </w:t>
      </w:r>
      <w:r w:rsidRPr="009D612C">
        <w:rPr>
          <w:rFonts w:ascii="Book Antiqua" w:hAnsi="Book Antiqua"/>
          <w:b/>
          <w:bCs/>
        </w:rPr>
        <w:t>Cheng VY</w:t>
      </w:r>
      <w:r w:rsidRPr="009D612C">
        <w:rPr>
          <w:rFonts w:ascii="Book Antiqua" w:hAnsi="Book Antiqua"/>
        </w:rPr>
        <w:t xml:space="preserve">, </w:t>
      </w:r>
      <w:proofErr w:type="spellStart"/>
      <w:r w:rsidRPr="009D612C">
        <w:rPr>
          <w:rFonts w:ascii="Book Antiqua" w:hAnsi="Book Antiqua"/>
        </w:rPr>
        <w:t>Wolak</w:t>
      </w:r>
      <w:proofErr w:type="spellEnd"/>
      <w:r w:rsidRPr="009D612C">
        <w:rPr>
          <w:rFonts w:ascii="Book Antiqua" w:hAnsi="Book Antiqua"/>
        </w:rPr>
        <w:t xml:space="preserve"> A, </w:t>
      </w:r>
      <w:proofErr w:type="spellStart"/>
      <w:r w:rsidRPr="009D612C">
        <w:rPr>
          <w:rFonts w:ascii="Book Antiqua" w:hAnsi="Book Antiqua"/>
        </w:rPr>
        <w:t>Gutstein</w:t>
      </w:r>
      <w:proofErr w:type="spellEnd"/>
      <w:r w:rsidRPr="009D612C">
        <w:rPr>
          <w:rFonts w:ascii="Book Antiqua" w:hAnsi="Book Antiqua"/>
        </w:rPr>
        <w:t xml:space="preserve"> A, </w:t>
      </w:r>
      <w:proofErr w:type="spellStart"/>
      <w:r w:rsidRPr="009D612C">
        <w:rPr>
          <w:rFonts w:ascii="Book Antiqua" w:hAnsi="Book Antiqua"/>
        </w:rPr>
        <w:t>Gransar</w:t>
      </w:r>
      <w:proofErr w:type="spellEnd"/>
      <w:r w:rsidRPr="009D612C">
        <w:rPr>
          <w:rFonts w:ascii="Book Antiqua" w:hAnsi="Book Antiqua"/>
        </w:rPr>
        <w:t xml:space="preserve"> H, Wong ND, Dey D, Thomson LE, Hayes SW, Friedman JD, </w:t>
      </w:r>
      <w:proofErr w:type="spellStart"/>
      <w:r w:rsidRPr="009D612C">
        <w:rPr>
          <w:rFonts w:ascii="Book Antiqua" w:hAnsi="Book Antiqua"/>
        </w:rPr>
        <w:t>Slomka</w:t>
      </w:r>
      <w:proofErr w:type="spellEnd"/>
      <w:r w:rsidRPr="009D612C">
        <w:rPr>
          <w:rFonts w:ascii="Book Antiqua" w:hAnsi="Book Antiqua"/>
        </w:rPr>
        <w:t xml:space="preserve"> PJ, Berman DS. Low-density lipoprotein and noncalcified coronary plaque composition in patients with newly diagnosed coronary artery disease </w:t>
      </w:r>
      <w:r w:rsidRPr="009D612C">
        <w:rPr>
          <w:rFonts w:ascii="Book Antiqua" w:hAnsi="Book Antiqua"/>
        </w:rPr>
        <w:lastRenderedPageBreak/>
        <w:t xml:space="preserve">on computed tomographic angiography.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2010; </w:t>
      </w:r>
      <w:r w:rsidRPr="009D612C">
        <w:rPr>
          <w:rFonts w:ascii="Book Antiqua" w:hAnsi="Book Antiqua"/>
          <w:b/>
          <w:bCs/>
        </w:rPr>
        <w:t>105</w:t>
      </w:r>
      <w:r w:rsidRPr="009D612C">
        <w:rPr>
          <w:rFonts w:ascii="Book Antiqua" w:hAnsi="Book Antiqua"/>
        </w:rPr>
        <w:t>: 761-766 [PMID: 20211316 DOI: 10.1016/j.amjcard.2009.11.007]</w:t>
      </w:r>
    </w:p>
    <w:p w14:paraId="20DF436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24 </w:t>
      </w:r>
      <w:proofErr w:type="spellStart"/>
      <w:r w:rsidRPr="009D612C">
        <w:rPr>
          <w:rFonts w:ascii="Book Antiqua" w:hAnsi="Book Antiqua"/>
          <w:b/>
          <w:bCs/>
        </w:rPr>
        <w:t>Koskinas</w:t>
      </w:r>
      <w:proofErr w:type="spellEnd"/>
      <w:r w:rsidRPr="009D612C">
        <w:rPr>
          <w:rFonts w:ascii="Book Antiqua" w:hAnsi="Book Antiqua"/>
          <w:b/>
          <w:bCs/>
        </w:rPr>
        <w:t xml:space="preserve"> KC</w:t>
      </w:r>
      <w:r w:rsidRPr="009D612C">
        <w:rPr>
          <w:rFonts w:ascii="Book Antiqua" w:hAnsi="Book Antiqua"/>
        </w:rPr>
        <w:t xml:space="preserve">, </w:t>
      </w:r>
      <w:proofErr w:type="spellStart"/>
      <w:r w:rsidRPr="009D612C">
        <w:rPr>
          <w:rFonts w:ascii="Book Antiqua" w:hAnsi="Book Antiqua"/>
        </w:rPr>
        <w:t>Windecker</w:t>
      </w:r>
      <w:proofErr w:type="spellEnd"/>
      <w:r w:rsidRPr="009D612C">
        <w:rPr>
          <w:rFonts w:ascii="Book Antiqua" w:hAnsi="Book Antiqua"/>
        </w:rPr>
        <w:t xml:space="preserve"> S, </w:t>
      </w:r>
      <w:proofErr w:type="spellStart"/>
      <w:r w:rsidRPr="009D612C">
        <w:rPr>
          <w:rFonts w:ascii="Book Antiqua" w:hAnsi="Book Antiqua"/>
        </w:rPr>
        <w:t>Räber</w:t>
      </w:r>
      <w:proofErr w:type="spellEnd"/>
      <w:r w:rsidRPr="009D612C">
        <w:rPr>
          <w:rFonts w:ascii="Book Antiqua" w:hAnsi="Book Antiqua"/>
        </w:rPr>
        <w:t xml:space="preserve"> L. Regression of coronary atherosclerosis: Current evidence and future perspectives. </w:t>
      </w:r>
      <w:r w:rsidRPr="009D612C">
        <w:rPr>
          <w:rFonts w:ascii="Book Antiqua" w:hAnsi="Book Antiqua"/>
          <w:i/>
          <w:iCs/>
        </w:rPr>
        <w:t>Trends Cardiovasc Med</w:t>
      </w:r>
      <w:r w:rsidRPr="009D612C">
        <w:rPr>
          <w:rFonts w:ascii="Book Antiqua" w:hAnsi="Book Antiqua"/>
        </w:rPr>
        <w:t xml:space="preserve"> 2016; </w:t>
      </w:r>
      <w:r w:rsidRPr="009D612C">
        <w:rPr>
          <w:rFonts w:ascii="Book Antiqua" w:hAnsi="Book Antiqua"/>
          <w:b/>
          <w:bCs/>
        </w:rPr>
        <w:t>26</w:t>
      </w:r>
      <w:r w:rsidRPr="009D612C">
        <w:rPr>
          <w:rFonts w:ascii="Book Antiqua" w:hAnsi="Book Antiqua"/>
        </w:rPr>
        <w:t>: 150-161 [PMID: 26089122 DOI: 10.1016/j.tcm.2015.05.004]</w:t>
      </w:r>
    </w:p>
    <w:p w14:paraId="3028E2EA" w14:textId="6487834E" w:rsidR="006054A9" w:rsidRPr="009D612C" w:rsidRDefault="006054A9" w:rsidP="009D612C">
      <w:pPr>
        <w:spacing w:line="360" w:lineRule="auto"/>
        <w:jc w:val="both"/>
        <w:rPr>
          <w:rFonts w:ascii="Book Antiqua" w:hAnsi="Book Antiqua"/>
        </w:rPr>
      </w:pPr>
      <w:r w:rsidRPr="009D612C">
        <w:rPr>
          <w:rFonts w:ascii="Book Antiqua" w:hAnsi="Book Antiqua"/>
        </w:rPr>
        <w:t xml:space="preserve">25 </w:t>
      </w:r>
      <w:r w:rsidRPr="009D612C">
        <w:rPr>
          <w:rFonts w:ascii="Book Antiqua" w:hAnsi="Book Antiqua"/>
          <w:b/>
          <w:bCs/>
        </w:rPr>
        <w:t>Park SJ</w:t>
      </w:r>
      <w:r w:rsidRPr="009D612C">
        <w:rPr>
          <w:rFonts w:ascii="Book Antiqua" w:hAnsi="Book Antiqua"/>
        </w:rPr>
        <w:t xml:space="preserve">, Kang SJ, </w:t>
      </w:r>
      <w:proofErr w:type="spellStart"/>
      <w:r w:rsidRPr="009D612C">
        <w:rPr>
          <w:rFonts w:ascii="Book Antiqua" w:hAnsi="Book Antiqua"/>
        </w:rPr>
        <w:t>Ahn</w:t>
      </w:r>
      <w:proofErr w:type="spellEnd"/>
      <w:r w:rsidRPr="009D612C">
        <w:rPr>
          <w:rFonts w:ascii="Book Antiqua" w:hAnsi="Book Antiqua"/>
        </w:rPr>
        <w:t xml:space="preserve"> JM, Chang M, Yun SC, </w:t>
      </w:r>
      <w:proofErr w:type="spellStart"/>
      <w:r w:rsidRPr="009D612C">
        <w:rPr>
          <w:rFonts w:ascii="Book Antiqua" w:hAnsi="Book Antiqua"/>
        </w:rPr>
        <w:t>Roh</w:t>
      </w:r>
      <w:proofErr w:type="spellEnd"/>
      <w:r w:rsidRPr="009D612C">
        <w:rPr>
          <w:rFonts w:ascii="Book Antiqua" w:hAnsi="Book Antiqua"/>
        </w:rPr>
        <w:t xml:space="preserve"> JH, Lee PH, Park HW, Yoon SH, Park DW, Lee SW, Kim YH, Lee CW, </w:t>
      </w:r>
      <w:proofErr w:type="spellStart"/>
      <w:r w:rsidRPr="009D612C">
        <w:rPr>
          <w:rFonts w:ascii="Book Antiqua" w:hAnsi="Book Antiqua"/>
        </w:rPr>
        <w:t>Mintz</w:t>
      </w:r>
      <w:proofErr w:type="spellEnd"/>
      <w:r w:rsidRPr="009D612C">
        <w:rPr>
          <w:rFonts w:ascii="Book Antiqua" w:hAnsi="Book Antiqua"/>
        </w:rPr>
        <w:t xml:space="preserve"> GS, Han KH, Park SW. Effect of Statin Treatment on Modifying Plaque Composition: A Double-Blind, Randomized Study. </w:t>
      </w:r>
      <w:r w:rsidRPr="009D612C">
        <w:rPr>
          <w:rFonts w:ascii="Book Antiqua" w:hAnsi="Book Antiqua"/>
          <w:i/>
          <w:iCs/>
        </w:rPr>
        <w:t xml:space="preserve">J Am </w:t>
      </w:r>
      <w:proofErr w:type="spellStart"/>
      <w:r w:rsidRPr="009D612C">
        <w:rPr>
          <w:rFonts w:ascii="Book Antiqua" w:hAnsi="Book Antiqua"/>
          <w:i/>
          <w:iCs/>
        </w:rPr>
        <w:t>Coll</w:t>
      </w:r>
      <w:proofErr w:type="spellEnd"/>
      <w:r w:rsidRPr="009D612C">
        <w:rPr>
          <w:rFonts w:ascii="Book Antiqua" w:hAnsi="Book Antiqua"/>
          <w:i/>
          <w:iCs/>
        </w:rPr>
        <w:t xml:space="preserve"> </w:t>
      </w:r>
      <w:proofErr w:type="spellStart"/>
      <w:r w:rsidRPr="009D612C">
        <w:rPr>
          <w:rFonts w:ascii="Book Antiqua" w:hAnsi="Book Antiqua"/>
          <w:i/>
          <w:iCs/>
        </w:rPr>
        <w:t>Cardiol</w:t>
      </w:r>
      <w:proofErr w:type="spellEnd"/>
      <w:r w:rsidRPr="009D612C">
        <w:rPr>
          <w:rFonts w:ascii="Book Antiqua" w:hAnsi="Book Antiqua"/>
        </w:rPr>
        <w:t xml:space="preserve"> 2016; </w:t>
      </w:r>
      <w:r w:rsidRPr="009D612C">
        <w:rPr>
          <w:rFonts w:ascii="Book Antiqua" w:hAnsi="Book Antiqua"/>
          <w:b/>
          <w:bCs/>
        </w:rPr>
        <w:t>67</w:t>
      </w:r>
      <w:r w:rsidRPr="009D612C">
        <w:rPr>
          <w:rFonts w:ascii="Book Antiqua" w:hAnsi="Book Antiqua"/>
        </w:rPr>
        <w:t xml:space="preserve">: 1772-1783 [PMID: 27081016 DOI: </w:t>
      </w:r>
      <w:r w:rsidR="009A717F" w:rsidRPr="009D612C">
        <w:rPr>
          <w:rFonts w:ascii="Book Antiqua" w:hAnsi="Book Antiqua" w:cs="Segoe UI"/>
          <w:color w:val="212121"/>
          <w:shd w:val="clear" w:color="auto" w:fill="FFFFFF"/>
        </w:rPr>
        <w:t>10.1016/j.jacc.2016.02.014</w:t>
      </w:r>
      <w:r w:rsidRPr="009D612C">
        <w:rPr>
          <w:rFonts w:ascii="Book Antiqua" w:hAnsi="Book Antiqua"/>
        </w:rPr>
        <w:t>]</w:t>
      </w:r>
    </w:p>
    <w:p w14:paraId="2B95FC75"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26 </w:t>
      </w:r>
      <w:r w:rsidRPr="009D612C">
        <w:rPr>
          <w:rFonts w:ascii="Book Antiqua" w:hAnsi="Book Antiqua"/>
          <w:b/>
          <w:bCs/>
        </w:rPr>
        <w:t>Noyes AM</w:t>
      </w:r>
      <w:r w:rsidRPr="009D612C">
        <w:rPr>
          <w:rFonts w:ascii="Book Antiqua" w:hAnsi="Book Antiqua"/>
        </w:rPr>
        <w:t xml:space="preserve">, Thompson PD. A systematic review of the time course of atherosclerotic plaque regression. </w:t>
      </w:r>
      <w:r w:rsidRPr="009D612C">
        <w:rPr>
          <w:rFonts w:ascii="Book Antiqua" w:hAnsi="Book Antiqua"/>
          <w:i/>
          <w:iCs/>
        </w:rPr>
        <w:t>Atherosclerosis</w:t>
      </w:r>
      <w:r w:rsidRPr="009D612C">
        <w:rPr>
          <w:rFonts w:ascii="Book Antiqua" w:hAnsi="Book Antiqua"/>
        </w:rPr>
        <w:t xml:space="preserve"> 2014; </w:t>
      </w:r>
      <w:r w:rsidRPr="009D612C">
        <w:rPr>
          <w:rFonts w:ascii="Book Antiqua" w:hAnsi="Book Antiqua"/>
          <w:b/>
          <w:bCs/>
        </w:rPr>
        <w:t>234</w:t>
      </w:r>
      <w:r w:rsidRPr="009D612C">
        <w:rPr>
          <w:rFonts w:ascii="Book Antiqua" w:hAnsi="Book Antiqua"/>
        </w:rPr>
        <w:t>: 75-84 [PMID: 24632041 DOI: 10.1016/j.atherosclerosis.2014.02.007]</w:t>
      </w:r>
    </w:p>
    <w:p w14:paraId="3402D8FD"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27 </w:t>
      </w:r>
      <w:proofErr w:type="spellStart"/>
      <w:r w:rsidRPr="009D612C">
        <w:rPr>
          <w:rFonts w:ascii="Book Antiqua" w:hAnsi="Book Antiqua"/>
          <w:b/>
          <w:bCs/>
        </w:rPr>
        <w:t>Krüger</w:t>
      </w:r>
      <w:proofErr w:type="spellEnd"/>
      <w:r w:rsidRPr="009D612C">
        <w:rPr>
          <w:rFonts w:ascii="Book Antiqua" w:hAnsi="Book Antiqua"/>
          <w:b/>
          <w:bCs/>
        </w:rPr>
        <w:t xml:space="preserve"> K</w:t>
      </w:r>
      <w:r w:rsidRPr="009D612C">
        <w:rPr>
          <w:rFonts w:ascii="Book Antiqua" w:hAnsi="Book Antiqua"/>
        </w:rPr>
        <w:t xml:space="preserve">, </w:t>
      </w:r>
      <w:proofErr w:type="spellStart"/>
      <w:r w:rsidRPr="009D612C">
        <w:rPr>
          <w:rFonts w:ascii="Book Antiqua" w:hAnsi="Book Antiqua"/>
        </w:rPr>
        <w:t>Leppkes</w:t>
      </w:r>
      <w:proofErr w:type="spellEnd"/>
      <w:r w:rsidRPr="009D612C">
        <w:rPr>
          <w:rFonts w:ascii="Book Antiqua" w:hAnsi="Book Antiqua"/>
        </w:rPr>
        <w:t xml:space="preserve"> N, </w:t>
      </w:r>
      <w:proofErr w:type="spellStart"/>
      <w:r w:rsidRPr="009D612C">
        <w:rPr>
          <w:rFonts w:ascii="Book Antiqua" w:hAnsi="Book Antiqua"/>
        </w:rPr>
        <w:t>Gehrke</w:t>
      </w:r>
      <w:proofErr w:type="spellEnd"/>
      <w:r w:rsidRPr="009D612C">
        <w:rPr>
          <w:rFonts w:ascii="Book Antiqua" w:hAnsi="Book Antiqua"/>
        </w:rPr>
        <w:t xml:space="preserve">-Beck S, Herrmann W, </w:t>
      </w:r>
      <w:proofErr w:type="spellStart"/>
      <w:r w:rsidRPr="009D612C">
        <w:rPr>
          <w:rFonts w:ascii="Book Antiqua" w:hAnsi="Book Antiqua"/>
        </w:rPr>
        <w:t>Algharably</w:t>
      </w:r>
      <w:proofErr w:type="spellEnd"/>
      <w:r w:rsidRPr="009D612C">
        <w:rPr>
          <w:rFonts w:ascii="Book Antiqua" w:hAnsi="Book Antiqua"/>
        </w:rPr>
        <w:t xml:space="preserve"> EA, </w:t>
      </w:r>
      <w:proofErr w:type="spellStart"/>
      <w:r w:rsidRPr="009D612C">
        <w:rPr>
          <w:rFonts w:ascii="Book Antiqua" w:hAnsi="Book Antiqua"/>
        </w:rPr>
        <w:t>Kreutz</w:t>
      </w:r>
      <w:proofErr w:type="spellEnd"/>
      <w:r w:rsidRPr="009D612C">
        <w:rPr>
          <w:rFonts w:ascii="Book Antiqua" w:hAnsi="Book Antiqua"/>
        </w:rPr>
        <w:t xml:space="preserve"> R, </w:t>
      </w:r>
      <w:proofErr w:type="spellStart"/>
      <w:r w:rsidRPr="009D612C">
        <w:rPr>
          <w:rFonts w:ascii="Book Antiqua" w:hAnsi="Book Antiqua"/>
        </w:rPr>
        <w:t>Heintze</w:t>
      </w:r>
      <w:proofErr w:type="spellEnd"/>
      <w:r w:rsidRPr="009D612C">
        <w:rPr>
          <w:rFonts w:ascii="Book Antiqua" w:hAnsi="Book Antiqua"/>
        </w:rPr>
        <w:t xml:space="preserve"> C, Filler I. Improving long-term adherence to statin therapy: a qualitative study of GPs' experiences in primary care. </w:t>
      </w:r>
      <w:r w:rsidRPr="009D612C">
        <w:rPr>
          <w:rFonts w:ascii="Book Antiqua" w:hAnsi="Book Antiqua"/>
          <w:i/>
          <w:iCs/>
        </w:rPr>
        <w:t xml:space="preserve">Br J Gen </w:t>
      </w:r>
      <w:proofErr w:type="spellStart"/>
      <w:r w:rsidRPr="009D612C">
        <w:rPr>
          <w:rFonts w:ascii="Book Antiqua" w:hAnsi="Book Antiqua"/>
          <w:i/>
          <w:iCs/>
        </w:rPr>
        <w:t>Pract</w:t>
      </w:r>
      <w:proofErr w:type="spellEnd"/>
      <w:r w:rsidRPr="009D612C">
        <w:rPr>
          <w:rFonts w:ascii="Book Antiqua" w:hAnsi="Book Antiqua"/>
        </w:rPr>
        <w:t xml:space="preserve"> 2018; </w:t>
      </w:r>
      <w:r w:rsidRPr="009D612C">
        <w:rPr>
          <w:rFonts w:ascii="Book Antiqua" w:hAnsi="Book Antiqua"/>
          <w:b/>
          <w:bCs/>
        </w:rPr>
        <w:t>68</w:t>
      </w:r>
      <w:r w:rsidRPr="009D612C">
        <w:rPr>
          <w:rFonts w:ascii="Book Antiqua" w:hAnsi="Book Antiqua"/>
        </w:rPr>
        <w:t>: e401-e407 [PMID: 29686133 DOI: 10.3399/bjgp18X696173]</w:t>
      </w:r>
    </w:p>
    <w:p w14:paraId="6C4B3C7F"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28 </w:t>
      </w:r>
      <w:proofErr w:type="spellStart"/>
      <w:r w:rsidRPr="009D612C">
        <w:rPr>
          <w:rFonts w:ascii="Book Antiqua" w:hAnsi="Book Antiqua"/>
          <w:b/>
          <w:bCs/>
        </w:rPr>
        <w:t>Heeschen</w:t>
      </w:r>
      <w:proofErr w:type="spellEnd"/>
      <w:r w:rsidRPr="009D612C">
        <w:rPr>
          <w:rFonts w:ascii="Book Antiqua" w:hAnsi="Book Antiqua"/>
          <w:b/>
          <w:bCs/>
        </w:rPr>
        <w:t xml:space="preserve"> C</w:t>
      </w:r>
      <w:r w:rsidRPr="009D612C">
        <w:rPr>
          <w:rFonts w:ascii="Book Antiqua" w:hAnsi="Book Antiqua"/>
        </w:rPr>
        <w:t xml:space="preserve">, Hamm CW, </w:t>
      </w:r>
      <w:proofErr w:type="spellStart"/>
      <w:r w:rsidRPr="009D612C">
        <w:rPr>
          <w:rFonts w:ascii="Book Antiqua" w:hAnsi="Book Antiqua"/>
        </w:rPr>
        <w:t>Laufs</w:t>
      </w:r>
      <w:proofErr w:type="spellEnd"/>
      <w:r w:rsidRPr="009D612C">
        <w:rPr>
          <w:rFonts w:ascii="Book Antiqua" w:hAnsi="Book Antiqua"/>
        </w:rPr>
        <w:t xml:space="preserve"> U, </w:t>
      </w:r>
      <w:proofErr w:type="spellStart"/>
      <w:r w:rsidRPr="009D612C">
        <w:rPr>
          <w:rFonts w:ascii="Book Antiqua" w:hAnsi="Book Antiqua"/>
        </w:rPr>
        <w:t>Böhm</w:t>
      </w:r>
      <w:proofErr w:type="spellEnd"/>
      <w:r w:rsidRPr="009D612C">
        <w:rPr>
          <w:rFonts w:ascii="Book Antiqua" w:hAnsi="Book Antiqua"/>
        </w:rPr>
        <w:t xml:space="preserve"> M, </w:t>
      </w:r>
      <w:proofErr w:type="spellStart"/>
      <w:r w:rsidRPr="009D612C">
        <w:rPr>
          <w:rFonts w:ascii="Book Antiqua" w:hAnsi="Book Antiqua"/>
        </w:rPr>
        <w:t>Snapinn</w:t>
      </w:r>
      <w:proofErr w:type="spellEnd"/>
      <w:r w:rsidRPr="009D612C">
        <w:rPr>
          <w:rFonts w:ascii="Book Antiqua" w:hAnsi="Book Antiqua"/>
        </w:rPr>
        <w:t xml:space="preserve"> S, White HD. Withdrawal of statins in patients with acute coronary syndromes. </w:t>
      </w:r>
      <w:r w:rsidRPr="009D612C">
        <w:rPr>
          <w:rFonts w:ascii="Book Antiqua" w:hAnsi="Book Antiqua"/>
          <w:i/>
          <w:iCs/>
        </w:rPr>
        <w:t>Circulation</w:t>
      </w:r>
      <w:r w:rsidRPr="009D612C">
        <w:rPr>
          <w:rFonts w:ascii="Book Antiqua" w:hAnsi="Book Antiqua"/>
        </w:rPr>
        <w:t xml:space="preserve"> 2003; </w:t>
      </w:r>
      <w:r w:rsidRPr="009D612C">
        <w:rPr>
          <w:rFonts w:ascii="Book Antiqua" w:hAnsi="Book Antiqua"/>
          <w:b/>
          <w:bCs/>
        </w:rPr>
        <w:t>107</w:t>
      </w:r>
      <w:r w:rsidRPr="009D612C">
        <w:rPr>
          <w:rFonts w:ascii="Book Antiqua" w:hAnsi="Book Antiqua"/>
        </w:rPr>
        <w:t>: e27 [PMID: 12551886 DOI: 10.1161/01.cir.0000050552.32300.93]</w:t>
      </w:r>
    </w:p>
    <w:p w14:paraId="1D5CC522" w14:textId="11D3AE6B" w:rsidR="006054A9" w:rsidRPr="009D612C" w:rsidRDefault="006054A9" w:rsidP="009D612C">
      <w:pPr>
        <w:spacing w:line="360" w:lineRule="auto"/>
        <w:jc w:val="both"/>
        <w:rPr>
          <w:rFonts w:ascii="Book Antiqua" w:hAnsi="Book Antiqua"/>
        </w:rPr>
      </w:pPr>
      <w:r w:rsidRPr="009D612C">
        <w:rPr>
          <w:rFonts w:ascii="Book Antiqua" w:hAnsi="Book Antiqua"/>
        </w:rPr>
        <w:t xml:space="preserve">29 </w:t>
      </w:r>
      <w:r w:rsidRPr="009D612C">
        <w:rPr>
          <w:rFonts w:ascii="Book Antiqua" w:hAnsi="Book Antiqua"/>
          <w:b/>
          <w:bCs/>
        </w:rPr>
        <w:t>Spencer FA</w:t>
      </w:r>
      <w:r w:rsidRPr="009D612C">
        <w:rPr>
          <w:rFonts w:ascii="Book Antiqua" w:hAnsi="Book Antiqua"/>
        </w:rPr>
        <w:t xml:space="preserve">, </w:t>
      </w:r>
      <w:proofErr w:type="spellStart"/>
      <w:r w:rsidRPr="009D612C">
        <w:rPr>
          <w:rFonts w:ascii="Book Antiqua" w:hAnsi="Book Antiqua"/>
        </w:rPr>
        <w:t>Allegrone</w:t>
      </w:r>
      <w:proofErr w:type="spellEnd"/>
      <w:r w:rsidRPr="009D612C">
        <w:rPr>
          <w:rFonts w:ascii="Book Antiqua" w:hAnsi="Book Antiqua"/>
        </w:rPr>
        <w:t xml:space="preserve"> J, Goldberg RJ, Gore JM, Fox KA, Granger CB, Mehta RH, </w:t>
      </w:r>
      <w:proofErr w:type="spellStart"/>
      <w:r w:rsidRPr="009D612C">
        <w:rPr>
          <w:rFonts w:ascii="Book Antiqua" w:hAnsi="Book Antiqua"/>
        </w:rPr>
        <w:t>Brieger</w:t>
      </w:r>
      <w:proofErr w:type="spellEnd"/>
      <w:r w:rsidRPr="009D612C">
        <w:rPr>
          <w:rFonts w:ascii="Book Antiqua" w:hAnsi="Book Antiqua"/>
        </w:rPr>
        <w:t xml:space="preserve"> D; GRACE Investigators. Association of statin therapy with outcomes of acute coronary syndromes: the GRACE study. </w:t>
      </w:r>
      <w:r w:rsidRPr="009D612C">
        <w:rPr>
          <w:rFonts w:ascii="Book Antiqua" w:hAnsi="Book Antiqua"/>
          <w:i/>
          <w:iCs/>
        </w:rPr>
        <w:t>Ann Intern Med</w:t>
      </w:r>
      <w:r w:rsidRPr="009D612C">
        <w:rPr>
          <w:rFonts w:ascii="Book Antiqua" w:hAnsi="Book Antiqua"/>
        </w:rPr>
        <w:t xml:space="preserve"> 2004; </w:t>
      </w:r>
      <w:r w:rsidRPr="009D612C">
        <w:rPr>
          <w:rFonts w:ascii="Book Antiqua" w:hAnsi="Book Antiqua"/>
          <w:b/>
          <w:bCs/>
        </w:rPr>
        <w:t>140</w:t>
      </w:r>
      <w:r w:rsidRPr="009D612C">
        <w:rPr>
          <w:rFonts w:ascii="Book Antiqua" w:hAnsi="Book Antiqua"/>
        </w:rPr>
        <w:t xml:space="preserve">: 857-866 [PMID: 15172899 DOI: </w:t>
      </w:r>
      <w:r w:rsidR="009A717F" w:rsidRPr="009D612C">
        <w:rPr>
          <w:rFonts w:ascii="Book Antiqua" w:hAnsi="Book Antiqua" w:cs="Segoe UI"/>
          <w:color w:val="212121"/>
          <w:shd w:val="clear" w:color="auto" w:fill="FFFFFF"/>
        </w:rPr>
        <w:t>10.7326/0003-4819-140-11-200406010-00006</w:t>
      </w:r>
      <w:r w:rsidRPr="009D612C">
        <w:rPr>
          <w:rFonts w:ascii="Book Antiqua" w:hAnsi="Book Antiqua"/>
        </w:rPr>
        <w:t>]</w:t>
      </w:r>
    </w:p>
    <w:p w14:paraId="0B035989"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30 </w:t>
      </w:r>
      <w:r w:rsidRPr="009D612C">
        <w:rPr>
          <w:rFonts w:ascii="Book Antiqua" w:hAnsi="Book Antiqua"/>
          <w:b/>
          <w:bCs/>
        </w:rPr>
        <w:t>David Spence J</w:t>
      </w:r>
      <w:r w:rsidRPr="009D612C">
        <w:rPr>
          <w:rFonts w:ascii="Book Antiqua" w:hAnsi="Book Antiqua"/>
        </w:rPr>
        <w:t xml:space="preserve">. Advances in Stroke Prevention.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2018; </w:t>
      </w:r>
      <w:r w:rsidRPr="009D612C">
        <w:rPr>
          <w:rFonts w:ascii="Book Antiqua" w:hAnsi="Book Antiqua"/>
          <w:b/>
          <w:bCs/>
        </w:rPr>
        <w:t>6</w:t>
      </w:r>
      <w:r w:rsidRPr="009D612C">
        <w:rPr>
          <w:rFonts w:ascii="Book Antiqua" w:hAnsi="Book Antiqua"/>
        </w:rPr>
        <w:t>: 105-114 [PMID: 30425946 DOI: 10.2478/jtim-2018-0024]</w:t>
      </w:r>
    </w:p>
    <w:p w14:paraId="1A8E8861"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31 </w:t>
      </w:r>
      <w:proofErr w:type="spellStart"/>
      <w:r w:rsidRPr="009D612C">
        <w:rPr>
          <w:rFonts w:ascii="Book Antiqua" w:hAnsi="Book Antiqua"/>
          <w:b/>
          <w:bCs/>
        </w:rPr>
        <w:t>Rigatelli</w:t>
      </w:r>
      <w:proofErr w:type="spellEnd"/>
      <w:r w:rsidRPr="009D612C">
        <w:rPr>
          <w:rFonts w:ascii="Book Antiqua" w:hAnsi="Book Antiqua"/>
          <w:b/>
          <w:bCs/>
        </w:rPr>
        <w:t xml:space="preserve"> G</w:t>
      </w:r>
      <w:r w:rsidRPr="009D612C">
        <w:rPr>
          <w:rFonts w:ascii="Book Antiqua" w:hAnsi="Book Antiqua"/>
        </w:rPr>
        <w:t xml:space="preserve">, </w:t>
      </w:r>
      <w:proofErr w:type="spellStart"/>
      <w:r w:rsidRPr="009D612C">
        <w:rPr>
          <w:rFonts w:ascii="Book Antiqua" w:hAnsi="Book Antiqua"/>
        </w:rPr>
        <w:t>Zuin</w:t>
      </w:r>
      <w:proofErr w:type="spellEnd"/>
      <w:r w:rsidRPr="009D612C">
        <w:rPr>
          <w:rFonts w:ascii="Book Antiqua" w:hAnsi="Book Antiqua"/>
        </w:rPr>
        <w:t xml:space="preserve"> M, Ngo TT, Nguyen HT, </w:t>
      </w:r>
      <w:proofErr w:type="spellStart"/>
      <w:r w:rsidRPr="009D612C">
        <w:rPr>
          <w:rFonts w:ascii="Book Antiqua" w:hAnsi="Book Antiqua"/>
        </w:rPr>
        <w:t>Nanjundappa</w:t>
      </w:r>
      <w:proofErr w:type="spellEnd"/>
      <w:r w:rsidRPr="009D612C">
        <w:rPr>
          <w:rFonts w:ascii="Book Antiqua" w:hAnsi="Book Antiqua"/>
        </w:rPr>
        <w:t xml:space="preserve"> A, </w:t>
      </w:r>
      <w:proofErr w:type="spellStart"/>
      <w:r w:rsidRPr="009D612C">
        <w:rPr>
          <w:rFonts w:ascii="Book Antiqua" w:hAnsi="Book Antiqua"/>
        </w:rPr>
        <w:t>Talarico</w:t>
      </w:r>
      <w:proofErr w:type="spellEnd"/>
      <w:r w:rsidRPr="009D612C">
        <w:rPr>
          <w:rFonts w:ascii="Book Antiqua" w:hAnsi="Book Antiqua"/>
        </w:rPr>
        <w:t xml:space="preserve"> E, </w:t>
      </w:r>
      <w:proofErr w:type="spellStart"/>
      <w:r w:rsidRPr="009D612C">
        <w:rPr>
          <w:rFonts w:ascii="Book Antiqua" w:hAnsi="Book Antiqua"/>
        </w:rPr>
        <w:t>Duy</w:t>
      </w:r>
      <w:proofErr w:type="spellEnd"/>
      <w:r w:rsidRPr="009D612C">
        <w:rPr>
          <w:rFonts w:ascii="Book Antiqua" w:hAnsi="Book Antiqua"/>
        </w:rPr>
        <w:t xml:space="preserve"> LCP, Nguyen T. Intracoronary Cavitation as a Cause of Plaque Rupture and Thrombosis Propagation in Patients with Acute Myocardial Infarction: A Computational Study.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2019; </w:t>
      </w:r>
      <w:r w:rsidRPr="009D612C">
        <w:rPr>
          <w:rFonts w:ascii="Book Antiqua" w:hAnsi="Book Antiqua"/>
          <w:b/>
          <w:bCs/>
        </w:rPr>
        <w:t>7</w:t>
      </w:r>
      <w:r w:rsidRPr="009D612C">
        <w:rPr>
          <w:rFonts w:ascii="Book Antiqua" w:hAnsi="Book Antiqua"/>
        </w:rPr>
        <w:t>: 69-75 [PMID: 31380239 DOI: 10.2478/jtim-2019-0014]</w:t>
      </w:r>
    </w:p>
    <w:p w14:paraId="6912C023" w14:textId="4D926FA3" w:rsidR="006054A9" w:rsidRPr="009D612C" w:rsidRDefault="006054A9" w:rsidP="009D612C">
      <w:pPr>
        <w:spacing w:line="360" w:lineRule="auto"/>
        <w:jc w:val="both"/>
        <w:rPr>
          <w:rFonts w:ascii="Book Antiqua" w:hAnsi="Book Antiqua"/>
        </w:rPr>
      </w:pPr>
      <w:r w:rsidRPr="009D612C">
        <w:rPr>
          <w:rFonts w:ascii="Book Antiqua" w:hAnsi="Book Antiqua"/>
        </w:rPr>
        <w:lastRenderedPageBreak/>
        <w:t xml:space="preserve">32 </w:t>
      </w:r>
      <w:proofErr w:type="spellStart"/>
      <w:r w:rsidRPr="009D612C">
        <w:rPr>
          <w:rFonts w:ascii="Book Antiqua" w:hAnsi="Book Antiqua"/>
          <w:b/>
          <w:bCs/>
        </w:rPr>
        <w:t>Laufs</w:t>
      </w:r>
      <w:proofErr w:type="spellEnd"/>
      <w:r w:rsidRPr="009D612C">
        <w:rPr>
          <w:rFonts w:ascii="Book Antiqua" w:hAnsi="Book Antiqua"/>
          <w:b/>
          <w:bCs/>
        </w:rPr>
        <w:t xml:space="preserve"> U</w:t>
      </w:r>
      <w:r w:rsidRPr="009D612C">
        <w:rPr>
          <w:rFonts w:ascii="Book Antiqua" w:hAnsi="Book Antiqua"/>
        </w:rPr>
        <w:t xml:space="preserve">, </w:t>
      </w:r>
      <w:proofErr w:type="spellStart"/>
      <w:r w:rsidRPr="009D612C">
        <w:rPr>
          <w:rFonts w:ascii="Book Antiqua" w:hAnsi="Book Antiqua"/>
        </w:rPr>
        <w:t>Endres</w:t>
      </w:r>
      <w:proofErr w:type="spellEnd"/>
      <w:r w:rsidRPr="009D612C">
        <w:rPr>
          <w:rFonts w:ascii="Book Antiqua" w:hAnsi="Book Antiqua"/>
        </w:rPr>
        <w:t xml:space="preserve"> M, </w:t>
      </w:r>
      <w:proofErr w:type="spellStart"/>
      <w:r w:rsidRPr="009D612C">
        <w:rPr>
          <w:rFonts w:ascii="Book Antiqua" w:hAnsi="Book Antiqua"/>
        </w:rPr>
        <w:t>Custodis</w:t>
      </w:r>
      <w:proofErr w:type="spellEnd"/>
      <w:r w:rsidRPr="009D612C">
        <w:rPr>
          <w:rFonts w:ascii="Book Antiqua" w:hAnsi="Book Antiqua"/>
        </w:rPr>
        <w:t xml:space="preserve"> F, </w:t>
      </w:r>
      <w:proofErr w:type="spellStart"/>
      <w:r w:rsidRPr="009D612C">
        <w:rPr>
          <w:rFonts w:ascii="Book Antiqua" w:hAnsi="Book Antiqua"/>
        </w:rPr>
        <w:t>Gertz</w:t>
      </w:r>
      <w:proofErr w:type="spellEnd"/>
      <w:r w:rsidRPr="009D612C">
        <w:rPr>
          <w:rFonts w:ascii="Book Antiqua" w:hAnsi="Book Antiqua"/>
        </w:rPr>
        <w:t xml:space="preserve"> K, </w:t>
      </w:r>
      <w:proofErr w:type="spellStart"/>
      <w:r w:rsidRPr="009D612C">
        <w:rPr>
          <w:rFonts w:ascii="Book Antiqua" w:hAnsi="Book Antiqua"/>
        </w:rPr>
        <w:t>Nickenig</w:t>
      </w:r>
      <w:proofErr w:type="spellEnd"/>
      <w:r w:rsidRPr="009D612C">
        <w:rPr>
          <w:rFonts w:ascii="Book Antiqua" w:hAnsi="Book Antiqua"/>
        </w:rPr>
        <w:t xml:space="preserve"> G, Liao JK, </w:t>
      </w:r>
      <w:proofErr w:type="spellStart"/>
      <w:r w:rsidRPr="009D612C">
        <w:rPr>
          <w:rFonts w:ascii="Book Antiqua" w:hAnsi="Book Antiqua"/>
        </w:rPr>
        <w:t>Böhm</w:t>
      </w:r>
      <w:proofErr w:type="spellEnd"/>
      <w:r w:rsidRPr="009D612C">
        <w:rPr>
          <w:rFonts w:ascii="Book Antiqua" w:hAnsi="Book Antiqua"/>
        </w:rPr>
        <w:t xml:space="preserve"> M. Suppression of endothelial nitric oxide production after withdrawal of statin treatment is mediated by negative feedback regulation of rho GTPase gene transcription. </w:t>
      </w:r>
      <w:r w:rsidRPr="009D612C">
        <w:rPr>
          <w:rFonts w:ascii="Book Antiqua" w:hAnsi="Book Antiqua"/>
          <w:i/>
          <w:iCs/>
        </w:rPr>
        <w:t>Circulation</w:t>
      </w:r>
      <w:r w:rsidRPr="009D612C">
        <w:rPr>
          <w:rFonts w:ascii="Book Antiqua" w:hAnsi="Book Antiqua"/>
        </w:rPr>
        <w:t xml:space="preserve"> 2000; </w:t>
      </w:r>
      <w:r w:rsidRPr="009D612C">
        <w:rPr>
          <w:rFonts w:ascii="Book Antiqua" w:hAnsi="Book Antiqua"/>
          <w:b/>
          <w:bCs/>
        </w:rPr>
        <w:t>102</w:t>
      </w:r>
      <w:r w:rsidRPr="009D612C">
        <w:rPr>
          <w:rFonts w:ascii="Book Antiqua" w:hAnsi="Book Antiqua"/>
        </w:rPr>
        <w:t xml:space="preserve">: 3104-3110 [PMID: 11120702 DOI: </w:t>
      </w:r>
      <w:r w:rsidR="009D612C" w:rsidRPr="009D612C">
        <w:rPr>
          <w:rFonts w:ascii="Book Antiqua" w:hAnsi="Book Antiqua" w:cs="Segoe UI"/>
          <w:color w:val="212121"/>
          <w:shd w:val="clear" w:color="auto" w:fill="FFFFFF"/>
        </w:rPr>
        <w:t>10.1161/01.cir.102.25.3104</w:t>
      </w:r>
      <w:r w:rsidRPr="009D612C">
        <w:rPr>
          <w:rFonts w:ascii="Book Antiqua" w:hAnsi="Book Antiqua"/>
        </w:rPr>
        <w:t>]</w:t>
      </w:r>
    </w:p>
    <w:p w14:paraId="0F61E2D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33 </w:t>
      </w:r>
      <w:proofErr w:type="spellStart"/>
      <w:r w:rsidRPr="009D612C">
        <w:rPr>
          <w:rFonts w:ascii="Book Antiqua" w:hAnsi="Book Antiqua"/>
          <w:b/>
          <w:bCs/>
        </w:rPr>
        <w:t>Taneva</w:t>
      </w:r>
      <w:proofErr w:type="spellEnd"/>
      <w:r w:rsidRPr="009D612C">
        <w:rPr>
          <w:rFonts w:ascii="Book Antiqua" w:hAnsi="Book Antiqua"/>
          <w:b/>
          <w:bCs/>
        </w:rPr>
        <w:t xml:space="preserve"> E</w:t>
      </w:r>
      <w:r w:rsidRPr="009D612C">
        <w:rPr>
          <w:rFonts w:ascii="Book Antiqua" w:hAnsi="Book Antiqua"/>
        </w:rPr>
        <w:t xml:space="preserve">, </w:t>
      </w:r>
      <w:proofErr w:type="spellStart"/>
      <w:r w:rsidRPr="009D612C">
        <w:rPr>
          <w:rFonts w:ascii="Book Antiqua" w:hAnsi="Book Antiqua"/>
        </w:rPr>
        <w:t>Borucki</w:t>
      </w:r>
      <w:proofErr w:type="spellEnd"/>
      <w:r w:rsidRPr="009D612C">
        <w:rPr>
          <w:rFonts w:ascii="Book Antiqua" w:hAnsi="Book Antiqua"/>
        </w:rPr>
        <w:t xml:space="preserve"> K, Wiens L, Makarova R, Schmidt-</w:t>
      </w:r>
      <w:proofErr w:type="spellStart"/>
      <w:r w:rsidRPr="009D612C">
        <w:rPr>
          <w:rFonts w:ascii="Book Antiqua" w:hAnsi="Book Antiqua"/>
        </w:rPr>
        <w:t>Lucke</w:t>
      </w:r>
      <w:proofErr w:type="spellEnd"/>
      <w:r w:rsidRPr="009D612C">
        <w:rPr>
          <w:rFonts w:ascii="Book Antiqua" w:hAnsi="Book Antiqua"/>
        </w:rPr>
        <w:t xml:space="preserve"> C, </w:t>
      </w:r>
      <w:proofErr w:type="spellStart"/>
      <w:r w:rsidRPr="009D612C">
        <w:rPr>
          <w:rFonts w:ascii="Book Antiqua" w:hAnsi="Book Antiqua"/>
        </w:rPr>
        <w:t>Luley</w:t>
      </w:r>
      <w:proofErr w:type="spellEnd"/>
      <w:r w:rsidRPr="009D612C">
        <w:rPr>
          <w:rFonts w:ascii="Book Antiqua" w:hAnsi="Book Antiqua"/>
        </w:rPr>
        <w:t xml:space="preserve"> C, Westphal S. Early effects on endothelial function of atorvastatin 40 mg twice daily and its withdrawal.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2006; </w:t>
      </w:r>
      <w:r w:rsidRPr="009D612C">
        <w:rPr>
          <w:rFonts w:ascii="Book Antiqua" w:hAnsi="Book Antiqua"/>
          <w:b/>
          <w:bCs/>
        </w:rPr>
        <w:t>97</w:t>
      </w:r>
      <w:r w:rsidRPr="009D612C">
        <w:rPr>
          <w:rFonts w:ascii="Book Antiqua" w:hAnsi="Book Antiqua"/>
        </w:rPr>
        <w:t>: 1002-1006 [PMID: 16563905 DOI: 10.1016/j.amjcard.2005.10.032]</w:t>
      </w:r>
    </w:p>
    <w:p w14:paraId="39475F8A"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34 </w:t>
      </w:r>
      <w:r w:rsidRPr="009D612C">
        <w:rPr>
          <w:rFonts w:ascii="Book Antiqua" w:hAnsi="Book Antiqua"/>
          <w:b/>
          <w:bCs/>
        </w:rPr>
        <w:t>Lee KT</w:t>
      </w:r>
      <w:r w:rsidRPr="009D612C">
        <w:rPr>
          <w:rFonts w:ascii="Book Antiqua" w:hAnsi="Book Antiqua"/>
        </w:rPr>
        <w:t xml:space="preserve">, Lai WT, Chu CS, Tsai LY, Yen HW, </w:t>
      </w:r>
      <w:proofErr w:type="spellStart"/>
      <w:r w:rsidRPr="009D612C">
        <w:rPr>
          <w:rFonts w:ascii="Book Antiqua" w:hAnsi="Book Antiqua"/>
        </w:rPr>
        <w:t>Voon</w:t>
      </w:r>
      <w:proofErr w:type="spellEnd"/>
      <w:r w:rsidRPr="009D612C">
        <w:rPr>
          <w:rFonts w:ascii="Book Antiqua" w:hAnsi="Book Antiqua"/>
        </w:rPr>
        <w:t xml:space="preserve"> WC, </w:t>
      </w:r>
      <w:proofErr w:type="spellStart"/>
      <w:r w:rsidRPr="009D612C">
        <w:rPr>
          <w:rFonts w:ascii="Book Antiqua" w:hAnsi="Book Antiqua"/>
        </w:rPr>
        <w:t>Sheu</w:t>
      </w:r>
      <w:proofErr w:type="spellEnd"/>
      <w:r w:rsidRPr="009D612C">
        <w:rPr>
          <w:rFonts w:ascii="Book Antiqua" w:hAnsi="Book Antiqua"/>
        </w:rPr>
        <w:t xml:space="preserve"> SH. Effect of withdrawal of statin on C-reactive protein. </w:t>
      </w:r>
      <w:r w:rsidRPr="009D612C">
        <w:rPr>
          <w:rFonts w:ascii="Book Antiqua" w:hAnsi="Book Antiqua"/>
          <w:i/>
          <w:iCs/>
        </w:rPr>
        <w:t>Cardiology</w:t>
      </w:r>
      <w:r w:rsidRPr="009D612C">
        <w:rPr>
          <w:rFonts w:ascii="Book Antiqua" w:hAnsi="Book Antiqua"/>
        </w:rPr>
        <w:t xml:space="preserve"> 2004; </w:t>
      </w:r>
      <w:r w:rsidRPr="009D612C">
        <w:rPr>
          <w:rFonts w:ascii="Book Antiqua" w:hAnsi="Book Antiqua"/>
          <w:b/>
          <w:bCs/>
        </w:rPr>
        <w:t>102</w:t>
      </w:r>
      <w:r w:rsidRPr="009D612C">
        <w:rPr>
          <w:rFonts w:ascii="Book Antiqua" w:hAnsi="Book Antiqua"/>
        </w:rPr>
        <w:t>: 166-170 [PMID: 15334028 DOI: 10.1159/000080486]</w:t>
      </w:r>
    </w:p>
    <w:p w14:paraId="02291564"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35 </w:t>
      </w:r>
      <w:proofErr w:type="spellStart"/>
      <w:r w:rsidRPr="009D612C">
        <w:rPr>
          <w:rFonts w:ascii="Book Antiqua" w:hAnsi="Book Antiqua"/>
          <w:b/>
          <w:bCs/>
        </w:rPr>
        <w:t>Tziomalos</w:t>
      </w:r>
      <w:proofErr w:type="spellEnd"/>
      <w:r w:rsidRPr="009D612C">
        <w:rPr>
          <w:rFonts w:ascii="Book Antiqua" w:hAnsi="Book Antiqua"/>
          <w:b/>
          <w:bCs/>
        </w:rPr>
        <w:t xml:space="preserve"> K</w:t>
      </w:r>
      <w:r w:rsidRPr="009D612C">
        <w:rPr>
          <w:rFonts w:ascii="Book Antiqua" w:hAnsi="Book Antiqua"/>
        </w:rPr>
        <w:t xml:space="preserve">, </w:t>
      </w:r>
      <w:proofErr w:type="spellStart"/>
      <w:r w:rsidRPr="009D612C">
        <w:rPr>
          <w:rFonts w:ascii="Book Antiqua" w:hAnsi="Book Antiqua"/>
        </w:rPr>
        <w:t>Athyros</w:t>
      </w:r>
      <w:proofErr w:type="spellEnd"/>
      <w:r w:rsidRPr="009D612C">
        <w:rPr>
          <w:rFonts w:ascii="Book Antiqua" w:hAnsi="Book Antiqua"/>
        </w:rPr>
        <w:t xml:space="preserve"> VG, </w:t>
      </w:r>
      <w:proofErr w:type="spellStart"/>
      <w:r w:rsidRPr="009D612C">
        <w:rPr>
          <w:rFonts w:ascii="Book Antiqua" w:hAnsi="Book Antiqua"/>
        </w:rPr>
        <w:t>Mikhailidis</w:t>
      </w:r>
      <w:proofErr w:type="spellEnd"/>
      <w:r w:rsidRPr="009D612C">
        <w:rPr>
          <w:rFonts w:ascii="Book Antiqua" w:hAnsi="Book Antiqua"/>
        </w:rPr>
        <w:t xml:space="preserve"> DP. Statin discontinuation: an underestimated risk? </w:t>
      </w:r>
      <w:proofErr w:type="spellStart"/>
      <w:r w:rsidRPr="009D612C">
        <w:rPr>
          <w:rFonts w:ascii="Book Antiqua" w:hAnsi="Book Antiqua"/>
          <w:i/>
          <w:iCs/>
        </w:rPr>
        <w:t>Curr</w:t>
      </w:r>
      <w:proofErr w:type="spellEnd"/>
      <w:r w:rsidRPr="009D612C">
        <w:rPr>
          <w:rFonts w:ascii="Book Antiqua" w:hAnsi="Book Antiqua"/>
          <w:i/>
          <w:iCs/>
        </w:rPr>
        <w:t xml:space="preserve"> Med Res </w:t>
      </w:r>
      <w:proofErr w:type="spellStart"/>
      <w:r w:rsidRPr="009D612C">
        <w:rPr>
          <w:rFonts w:ascii="Book Antiqua" w:hAnsi="Book Antiqua"/>
          <w:i/>
          <w:iCs/>
        </w:rPr>
        <w:t>Opin</w:t>
      </w:r>
      <w:proofErr w:type="spellEnd"/>
      <w:r w:rsidRPr="009D612C">
        <w:rPr>
          <w:rFonts w:ascii="Book Antiqua" w:hAnsi="Book Antiqua"/>
        </w:rPr>
        <w:t xml:space="preserve"> 2008; </w:t>
      </w:r>
      <w:r w:rsidRPr="009D612C">
        <w:rPr>
          <w:rFonts w:ascii="Book Antiqua" w:hAnsi="Book Antiqua"/>
          <w:b/>
          <w:bCs/>
        </w:rPr>
        <w:t>24</w:t>
      </w:r>
      <w:r w:rsidRPr="009D612C">
        <w:rPr>
          <w:rFonts w:ascii="Book Antiqua" w:hAnsi="Book Antiqua"/>
        </w:rPr>
        <w:t>: 3059-3062 [PMID: 18826752 DOI: 10.1185/03007990802469102]</w:t>
      </w:r>
    </w:p>
    <w:p w14:paraId="7D265226" w14:textId="6A699EA4" w:rsidR="006054A9" w:rsidRPr="009D612C" w:rsidRDefault="006054A9" w:rsidP="009D612C">
      <w:pPr>
        <w:spacing w:line="360" w:lineRule="auto"/>
        <w:jc w:val="both"/>
        <w:rPr>
          <w:rFonts w:ascii="Book Antiqua" w:hAnsi="Book Antiqua"/>
        </w:rPr>
      </w:pPr>
      <w:r w:rsidRPr="009D612C">
        <w:rPr>
          <w:rFonts w:ascii="Book Antiqua" w:hAnsi="Book Antiqua"/>
        </w:rPr>
        <w:t xml:space="preserve">36 </w:t>
      </w:r>
      <w:proofErr w:type="spellStart"/>
      <w:r w:rsidRPr="009D612C">
        <w:rPr>
          <w:rFonts w:ascii="Book Antiqua" w:hAnsi="Book Antiqua"/>
          <w:b/>
          <w:bCs/>
        </w:rPr>
        <w:t>Kolovou</w:t>
      </w:r>
      <w:proofErr w:type="spellEnd"/>
      <w:r w:rsidRPr="009D612C">
        <w:rPr>
          <w:rFonts w:ascii="Book Antiqua" w:hAnsi="Book Antiqua"/>
          <w:b/>
          <w:bCs/>
        </w:rPr>
        <w:t xml:space="preserve"> G</w:t>
      </w:r>
      <w:r w:rsidRPr="009D612C">
        <w:rPr>
          <w:rFonts w:ascii="Book Antiqua" w:hAnsi="Book Antiqua"/>
        </w:rPr>
        <w:t xml:space="preserve">. The need to improve cardiac care after acute coronary syndrome. </w:t>
      </w:r>
      <w:r w:rsidRPr="009D612C">
        <w:rPr>
          <w:rFonts w:ascii="Book Antiqua" w:hAnsi="Book Antiqua"/>
          <w:i/>
          <w:iCs/>
        </w:rPr>
        <w:t xml:space="preserve">Hellenic J </w:t>
      </w:r>
      <w:proofErr w:type="spellStart"/>
      <w:r w:rsidRPr="009D612C">
        <w:rPr>
          <w:rFonts w:ascii="Book Antiqua" w:hAnsi="Book Antiqua"/>
          <w:i/>
          <w:iCs/>
        </w:rPr>
        <w:t>Cardiol</w:t>
      </w:r>
      <w:proofErr w:type="spellEnd"/>
      <w:r w:rsidRPr="009D612C">
        <w:rPr>
          <w:rFonts w:ascii="Book Antiqua" w:hAnsi="Book Antiqua"/>
        </w:rPr>
        <w:t xml:space="preserve"> 2019; </w:t>
      </w:r>
      <w:r w:rsidRPr="009D612C">
        <w:rPr>
          <w:rFonts w:ascii="Book Antiqua" w:hAnsi="Book Antiqua"/>
          <w:b/>
          <w:bCs/>
        </w:rPr>
        <w:t>60</w:t>
      </w:r>
      <w:r w:rsidRPr="009D612C">
        <w:rPr>
          <w:rFonts w:ascii="Book Antiqua" w:hAnsi="Book Antiqua"/>
        </w:rPr>
        <w:t xml:space="preserve">: 254-255 [PMID: 31901256 DOI: </w:t>
      </w:r>
      <w:r w:rsidR="009D612C" w:rsidRPr="009D612C">
        <w:rPr>
          <w:rFonts w:ascii="Book Antiqua" w:hAnsi="Book Antiqua" w:cs="Segoe UI"/>
          <w:color w:val="212121"/>
          <w:shd w:val="clear" w:color="auto" w:fill="FFFFFF"/>
        </w:rPr>
        <w:t>10.1016/j.hjc.2019.12.002</w:t>
      </w:r>
      <w:r w:rsidRPr="009D612C">
        <w:rPr>
          <w:rFonts w:ascii="Book Antiqua" w:hAnsi="Book Antiqua"/>
        </w:rPr>
        <w:t>]</w:t>
      </w:r>
    </w:p>
    <w:p w14:paraId="422A7E2F" w14:textId="76410CEA" w:rsidR="006054A9" w:rsidRPr="009D612C" w:rsidRDefault="006054A9" w:rsidP="009D612C">
      <w:pPr>
        <w:spacing w:line="360" w:lineRule="auto"/>
        <w:jc w:val="both"/>
        <w:rPr>
          <w:rFonts w:ascii="Book Antiqua" w:hAnsi="Book Antiqua"/>
        </w:rPr>
      </w:pPr>
      <w:r w:rsidRPr="009D612C">
        <w:rPr>
          <w:rFonts w:ascii="Book Antiqua" w:hAnsi="Book Antiqua"/>
        </w:rPr>
        <w:t xml:space="preserve">37 </w:t>
      </w:r>
      <w:proofErr w:type="spellStart"/>
      <w:r w:rsidRPr="009D612C">
        <w:rPr>
          <w:rFonts w:ascii="Book Antiqua" w:hAnsi="Book Antiqua"/>
          <w:b/>
          <w:bCs/>
        </w:rPr>
        <w:t>Rigatelli</w:t>
      </w:r>
      <w:proofErr w:type="spellEnd"/>
      <w:r w:rsidRPr="009D612C">
        <w:rPr>
          <w:rFonts w:ascii="Book Antiqua" w:hAnsi="Book Antiqua"/>
          <w:b/>
          <w:bCs/>
        </w:rPr>
        <w:t xml:space="preserve"> G</w:t>
      </w:r>
      <w:r w:rsidRPr="009D612C">
        <w:rPr>
          <w:rFonts w:ascii="Book Antiqua" w:hAnsi="Book Antiqua"/>
        </w:rPr>
        <w:t xml:space="preserve">, </w:t>
      </w:r>
      <w:proofErr w:type="spellStart"/>
      <w:r w:rsidRPr="009D612C">
        <w:rPr>
          <w:rFonts w:ascii="Book Antiqua" w:hAnsi="Book Antiqua"/>
        </w:rPr>
        <w:t>Zuin</w:t>
      </w:r>
      <w:proofErr w:type="spellEnd"/>
      <w:r w:rsidRPr="009D612C">
        <w:rPr>
          <w:rFonts w:ascii="Book Antiqua" w:hAnsi="Book Antiqua"/>
        </w:rPr>
        <w:t xml:space="preserve"> M, </w:t>
      </w:r>
      <w:proofErr w:type="spellStart"/>
      <w:r w:rsidRPr="009D612C">
        <w:rPr>
          <w:rFonts w:ascii="Book Antiqua" w:hAnsi="Book Antiqua"/>
        </w:rPr>
        <w:t>Dell'Avvocata</w:t>
      </w:r>
      <w:proofErr w:type="spellEnd"/>
      <w:r w:rsidRPr="009D612C">
        <w:rPr>
          <w:rFonts w:ascii="Book Antiqua" w:hAnsi="Book Antiqua"/>
        </w:rPr>
        <w:t xml:space="preserve"> F, </w:t>
      </w:r>
      <w:proofErr w:type="spellStart"/>
      <w:r w:rsidRPr="009D612C">
        <w:rPr>
          <w:rFonts w:ascii="Book Antiqua" w:hAnsi="Book Antiqua"/>
        </w:rPr>
        <w:t>Nanjundappa</w:t>
      </w:r>
      <w:proofErr w:type="spellEnd"/>
      <w:r w:rsidRPr="009D612C">
        <w:rPr>
          <w:rFonts w:ascii="Book Antiqua" w:hAnsi="Book Antiqua"/>
        </w:rPr>
        <w:t xml:space="preserve"> A, Daggubati R, Nguyen T. Non-invasive Evaluation of Fluid Dynamic of Aortoiliac Atherosclerotic Disease: Impact of Bifurcation Angle and Different Stent Configurations.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2018; </w:t>
      </w:r>
      <w:r w:rsidRPr="009D612C">
        <w:rPr>
          <w:rFonts w:ascii="Book Antiqua" w:hAnsi="Book Antiqua"/>
          <w:b/>
          <w:bCs/>
        </w:rPr>
        <w:t>6</w:t>
      </w:r>
      <w:r w:rsidRPr="009D612C">
        <w:rPr>
          <w:rFonts w:ascii="Book Antiqua" w:hAnsi="Book Antiqua"/>
        </w:rPr>
        <w:t xml:space="preserve">: 138-145 [PMID: 30425950 DOI: </w:t>
      </w:r>
      <w:r w:rsidR="009D612C" w:rsidRPr="009D612C">
        <w:rPr>
          <w:rFonts w:ascii="Book Antiqua" w:hAnsi="Book Antiqua" w:cs="Segoe UI"/>
          <w:color w:val="212121"/>
          <w:shd w:val="clear" w:color="auto" w:fill="FFFFFF"/>
        </w:rPr>
        <w:t>10.2478/jtim-2018-0020</w:t>
      </w:r>
      <w:r w:rsidRPr="009D612C">
        <w:rPr>
          <w:rFonts w:ascii="Book Antiqua" w:hAnsi="Book Antiqua"/>
        </w:rPr>
        <w:t>]</w:t>
      </w:r>
    </w:p>
    <w:p w14:paraId="13B4D12A" w14:textId="77777777" w:rsidR="006054A9" w:rsidRPr="009D612C" w:rsidRDefault="006054A9" w:rsidP="009D612C">
      <w:pPr>
        <w:spacing w:line="360" w:lineRule="auto"/>
        <w:jc w:val="both"/>
        <w:rPr>
          <w:rFonts w:ascii="Book Antiqua" w:hAnsi="Book Antiqua"/>
        </w:rPr>
      </w:pPr>
    </w:p>
    <w:p w14:paraId="24405283" w14:textId="77777777" w:rsidR="00A77B3E" w:rsidRPr="009D612C" w:rsidRDefault="00A77B3E" w:rsidP="009D612C">
      <w:pPr>
        <w:spacing w:line="360" w:lineRule="auto"/>
        <w:jc w:val="both"/>
        <w:rPr>
          <w:rFonts w:ascii="Book Antiqua" w:hAnsi="Book Antiqua"/>
        </w:rPr>
        <w:sectPr w:rsidR="00A77B3E" w:rsidRPr="009D612C">
          <w:pgSz w:w="12240" w:h="15840"/>
          <w:pgMar w:top="1440" w:right="1440" w:bottom="1440" w:left="1440" w:header="720" w:footer="720" w:gutter="0"/>
          <w:cols w:space="720"/>
          <w:docGrid w:linePitch="360"/>
        </w:sectPr>
      </w:pPr>
    </w:p>
    <w:p w14:paraId="52AA21B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lastRenderedPageBreak/>
        <w:t>Footnotes</w:t>
      </w:r>
    </w:p>
    <w:p w14:paraId="63DB3C52"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Institutional review board statement: </w:t>
      </w:r>
      <w:r w:rsidRPr="009D612C">
        <w:rPr>
          <w:rFonts w:ascii="Book Antiqua" w:eastAsia="Book Antiqua" w:hAnsi="Book Antiqua" w:cs="Book Antiqua"/>
          <w:color w:val="000000"/>
        </w:rPr>
        <w:t>The study was approved by the ethics committee of the First Affiliated Hospital of China Medical University.</w:t>
      </w:r>
    </w:p>
    <w:p w14:paraId="6CA5F864" w14:textId="77777777" w:rsidR="00A77B3E" w:rsidRPr="009D612C" w:rsidRDefault="00A77B3E" w:rsidP="009D612C">
      <w:pPr>
        <w:spacing w:line="360" w:lineRule="auto"/>
        <w:jc w:val="both"/>
        <w:rPr>
          <w:rFonts w:ascii="Book Antiqua" w:hAnsi="Book Antiqua"/>
        </w:rPr>
      </w:pPr>
    </w:p>
    <w:p w14:paraId="36371608" w14:textId="2CB0297E" w:rsidR="00A77B3E" w:rsidRPr="009D612C" w:rsidRDefault="009B43F5" w:rsidP="009D612C">
      <w:pPr>
        <w:spacing w:line="360" w:lineRule="auto"/>
        <w:jc w:val="both"/>
        <w:rPr>
          <w:rFonts w:ascii="Book Antiqua" w:hAnsi="Book Antiqua"/>
          <w:b/>
          <w:color w:val="000000"/>
          <w:lang w:eastAsia="zh-CN"/>
        </w:rPr>
      </w:pPr>
      <w:r w:rsidRPr="009D612C">
        <w:rPr>
          <w:rFonts w:ascii="Book Antiqua" w:eastAsia="Book Antiqua" w:hAnsi="Book Antiqua" w:cs="Book Antiqua"/>
          <w:b/>
          <w:bCs/>
          <w:color w:val="000000"/>
        </w:rPr>
        <w:t xml:space="preserve">Conflict-of-interest statement: </w:t>
      </w:r>
      <w:r w:rsidR="00C86507" w:rsidRPr="009D612C">
        <w:rPr>
          <w:rFonts w:ascii="Book Antiqua" w:hAnsi="Book Antiqua"/>
        </w:rPr>
        <w:t xml:space="preserve">All the </w:t>
      </w:r>
      <w:r w:rsidR="004E24AB" w:rsidRPr="009D612C">
        <w:rPr>
          <w:rFonts w:ascii="Book Antiqua" w:hAnsi="Book Antiqua"/>
        </w:rPr>
        <w:t>a</w:t>
      </w:r>
      <w:r w:rsidR="00C86507" w:rsidRPr="009D612C">
        <w:rPr>
          <w:rFonts w:ascii="Book Antiqua" w:hAnsi="Book Antiqua"/>
        </w:rPr>
        <w:t>uthors have no conflict of interest related to the manuscript.</w:t>
      </w:r>
    </w:p>
    <w:p w14:paraId="699F905A" w14:textId="43698E8A" w:rsidR="00A77B3E" w:rsidRPr="009D612C" w:rsidRDefault="00A77B3E" w:rsidP="009D612C">
      <w:pPr>
        <w:spacing w:line="360" w:lineRule="auto"/>
        <w:jc w:val="both"/>
        <w:rPr>
          <w:rFonts w:ascii="Book Antiqua" w:hAnsi="Book Antiqua"/>
        </w:rPr>
      </w:pPr>
    </w:p>
    <w:p w14:paraId="3A046CDB" w14:textId="19A3E0BC" w:rsidR="00B72A18" w:rsidRPr="009D612C" w:rsidRDefault="00B72A18" w:rsidP="009D612C">
      <w:pPr>
        <w:autoSpaceDE w:val="0"/>
        <w:autoSpaceDN w:val="0"/>
        <w:adjustRightInd w:val="0"/>
        <w:snapToGrid w:val="0"/>
        <w:spacing w:line="360" w:lineRule="auto"/>
        <w:jc w:val="both"/>
        <w:rPr>
          <w:rFonts w:ascii="Book Antiqua" w:hAnsi="Book Antiqua" w:cs="Garamond-Bold"/>
          <w:bCs/>
          <w:color w:val="000000" w:themeColor="text1"/>
        </w:rPr>
      </w:pPr>
      <w:r w:rsidRPr="009D612C">
        <w:rPr>
          <w:rFonts w:ascii="Book Antiqua" w:hAnsi="Book Antiqua" w:cs="Garamond-Bold"/>
          <w:b/>
          <w:color w:val="000000" w:themeColor="text1"/>
        </w:rPr>
        <w:t>STROBE Statement:</w:t>
      </w:r>
      <w:r w:rsidRPr="009D612C">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41CEEA6F" w14:textId="77777777" w:rsidR="00B72A18" w:rsidRPr="009D612C" w:rsidRDefault="00B72A18" w:rsidP="009D612C">
      <w:pPr>
        <w:spacing w:line="360" w:lineRule="auto"/>
        <w:jc w:val="both"/>
        <w:rPr>
          <w:rFonts w:ascii="Book Antiqua" w:hAnsi="Book Antiqua"/>
        </w:rPr>
      </w:pPr>
    </w:p>
    <w:p w14:paraId="2971AD0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Open-Access: </w:t>
      </w:r>
      <w:r w:rsidRPr="009D61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612C">
        <w:rPr>
          <w:rFonts w:ascii="Book Antiqua" w:eastAsia="Book Antiqua" w:hAnsi="Book Antiqua" w:cs="Book Antiqua"/>
          <w:color w:val="000000"/>
        </w:rPr>
        <w:t>NonCommercial</w:t>
      </w:r>
      <w:proofErr w:type="spellEnd"/>
      <w:r w:rsidRPr="009D61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8BC32" w14:textId="77777777" w:rsidR="00A77B3E" w:rsidRPr="009D612C" w:rsidRDefault="00A77B3E" w:rsidP="009D612C">
      <w:pPr>
        <w:spacing w:line="360" w:lineRule="auto"/>
        <w:jc w:val="both"/>
        <w:rPr>
          <w:rFonts w:ascii="Book Antiqua" w:hAnsi="Book Antiqua"/>
        </w:rPr>
      </w:pPr>
    </w:p>
    <w:p w14:paraId="2F286FEE" w14:textId="40609BE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source: </w:t>
      </w:r>
      <w:r w:rsidRPr="009D612C">
        <w:rPr>
          <w:rFonts w:ascii="Book Antiqua" w:eastAsia="Book Antiqua" w:hAnsi="Book Antiqua" w:cs="Book Antiqua"/>
          <w:color w:val="000000"/>
        </w:rPr>
        <w:t xml:space="preserve">Unsolicited </w:t>
      </w:r>
      <w:r w:rsidR="00C86507" w:rsidRPr="009D612C">
        <w:rPr>
          <w:rFonts w:ascii="Book Antiqua" w:eastAsia="Book Antiqua" w:hAnsi="Book Antiqua" w:cs="Book Antiqua"/>
          <w:color w:val="000000"/>
        </w:rPr>
        <w:t>m</w:t>
      </w:r>
      <w:r w:rsidRPr="009D612C">
        <w:rPr>
          <w:rFonts w:ascii="Book Antiqua" w:eastAsia="Book Antiqua" w:hAnsi="Book Antiqua" w:cs="Book Antiqua"/>
          <w:color w:val="000000"/>
        </w:rPr>
        <w:t>anuscript</w:t>
      </w:r>
    </w:p>
    <w:p w14:paraId="3D5AC5EB" w14:textId="77777777" w:rsidR="00A77B3E" w:rsidRPr="009D612C" w:rsidRDefault="00A77B3E" w:rsidP="009D612C">
      <w:pPr>
        <w:spacing w:line="360" w:lineRule="auto"/>
        <w:jc w:val="both"/>
        <w:rPr>
          <w:rFonts w:ascii="Book Antiqua" w:hAnsi="Book Antiqua"/>
        </w:rPr>
      </w:pPr>
    </w:p>
    <w:p w14:paraId="5E6794A6"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Peer-review started: </w:t>
      </w:r>
      <w:r w:rsidRPr="009D612C">
        <w:rPr>
          <w:rFonts w:ascii="Book Antiqua" w:eastAsia="Book Antiqua" w:hAnsi="Book Antiqua" w:cs="Book Antiqua"/>
          <w:color w:val="000000"/>
        </w:rPr>
        <w:t>September 28, 2020</w:t>
      </w:r>
    </w:p>
    <w:p w14:paraId="46BE7AB2"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First decision: </w:t>
      </w:r>
      <w:r w:rsidRPr="009D612C">
        <w:rPr>
          <w:rFonts w:ascii="Book Antiqua" w:eastAsia="Book Antiqua" w:hAnsi="Book Antiqua" w:cs="Book Antiqua"/>
          <w:color w:val="000000"/>
        </w:rPr>
        <w:t>November 3, 2020</w:t>
      </w:r>
    </w:p>
    <w:p w14:paraId="1475E91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Article in press: </w:t>
      </w:r>
    </w:p>
    <w:p w14:paraId="0A7AE1F5" w14:textId="77777777" w:rsidR="00A77B3E" w:rsidRPr="009D612C" w:rsidRDefault="00A77B3E" w:rsidP="009D612C">
      <w:pPr>
        <w:spacing w:line="360" w:lineRule="auto"/>
        <w:jc w:val="both"/>
        <w:rPr>
          <w:rFonts w:ascii="Book Antiqua" w:hAnsi="Book Antiqua"/>
        </w:rPr>
      </w:pPr>
    </w:p>
    <w:p w14:paraId="273B30FF" w14:textId="492709F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802D9C" w:rsidRPr="009D612C">
        <w:rPr>
          <w:rFonts w:ascii="Book Antiqua" w:eastAsia="微软雅黑" w:hAnsi="Book Antiqua" w:cs="宋体"/>
        </w:rPr>
        <w:t>Medicine, research and experimental</w:t>
      </w:r>
      <w:bookmarkEnd w:id="4"/>
      <w:bookmarkEnd w:id="5"/>
      <w:bookmarkEnd w:id="6"/>
    </w:p>
    <w:p w14:paraId="24D37AE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Country/Territory of origin: </w:t>
      </w:r>
      <w:r w:rsidRPr="009D612C">
        <w:rPr>
          <w:rFonts w:ascii="Book Antiqua" w:eastAsia="Book Antiqua" w:hAnsi="Book Antiqua" w:cs="Book Antiqua"/>
          <w:color w:val="000000"/>
        </w:rPr>
        <w:t>China</w:t>
      </w:r>
    </w:p>
    <w:p w14:paraId="601FE39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Peer-review report’s scientific quality classification</w:t>
      </w:r>
    </w:p>
    <w:p w14:paraId="4269E2C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A (Excellent): 0</w:t>
      </w:r>
    </w:p>
    <w:p w14:paraId="732CDEFA"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B (Very good): B</w:t>
      </w:r>
    </w:p>
    <w:p w14:paraId="1B7306F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lastRenderedPageBreak/>
        <w:t>Grade C (Good): C</w:t>
      </w:r>
    </w:p>
    <w:p w14:paraId="26E026F3"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D (Fair): 0</w:t>
      </w:r>
    </w:p>
    <w:p w14:paraId="0043089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E (Poor): 0</w:t>
      </w:r>
    </w:p>
    <w:p w14:paraId="26ADCAFF" w14:textId="77777777" w:rsidR="00A77B3E" w:rsidRPr="009D612C" w:rsidRDefault="00A77B3E" w:rsidP="009D612C">
      <w:pPr>
        <w:spacing w:line="360" w:lineRule="auto"/>
        <w:jc w:val="both"/>
        <w:rPr>
          <w:rFonts w:ascii="Book Antiqua" w:hAnsi="Book Antiqua"/>
        </w:rPr>
      </w:pPr>
    </w:p>
    <w:p w14:paraId="74516450" w14:textId="661B0A8C" w:rsidR="00B72504" w:rsidRPr="009D612C" w:rsidRDefault="009B43F5" w:rsidP="009D612C">
      <w:pPr>
        <w:spacing w:line="360" w:lineRule="auto"/>
        <w:jc w:val="both"/>
        <w:rPr>
          <w:rFonts w:ascii="Book Antiqua" w:eastAsia="Book Antiqua" w:hAnsi="Book Antiqua" w:cs="Book Antiqua"/>
          <w:b/>
          <w:color w:val="000000"/>
        </w:rPr>
      </w:pPr>
      <w:r w:rsidRPr="009D612C">
        <w:rPr>
          <w:rFonts w:ascii="Book Antiqua" w:eastAsia="Book Antiqua" w:hAnsi="Book Antiqua" w:cs="Book Antiqua"/>
          <w:b/>
          <w:color w:val="000000"/>
        </w:rPr>
        <w:t xml:space="preserve">P-Reviewer: </w:t>
      </w:r>
      <w:r w:rsidRPr="009D612C">
        <w:rPr>
          <w:rFonts w:ascii="Book Antiqua" w:eastAsia="Book Antiqua" w:hAnsi="Book Antiqua" w:cs="Book Antiqua"/>
          <w:color w:val="000000"/>
        </w:rPr>
        <w:t xml:space="preserve">Free J, </w:t>
      </w:r>
      <w:proofErr w:type="spellStart"/>
      <w:r w:rsidRPr="009D612C">
        <w:rPr>
          <w:rFonts w:ascii="Book Antiqua" w:eastAsia="Book Antiqua" w:hAnsi="Book Antiqua" w:cs="Book Antiqua"/>
          <w:color w:val="000000"/>
        </w:rPr>
        <w:t>Jin</w:t>
      </w:r>
      <w:proofErr w:type="spellEnd"/>
      <w:r w:rsidRPr="009D612C">
        <w:rPr>
          <w:rFonts w:ascii="Book Antiqua" w:eastAsia="Book Antiqua" w:hAnsi="Book Antiqua" w:cs="Book Antiqua"/>
          <w:color w:val="000000"/>
        </w:rPr>
        <w:t xml:space="preserve"> M</w:t>
      </w:r>
      <w:r w:rsidRPr="009D612C">
        <w:rPr>
          <w:rFonts w:ascii="Book Antiqua" w:eastAsia="Book Antiqua" w:hAnsi="Book Antiqua" w:cs="Book Antiqua"/>
          <w:b/>
          <w:color w:val="000000"/>
        </w:rPr>
        <w:t xml:space="preserve"> S-Editor: </w:t>
      </w:r>
      <w:r w:rsidRPr="009D612C">
        <w:rPr>
          <w:rFonts w:ascii="Book Antiqua" w:eastAsia="Book Antiqua" w:hAnsi="Book Antiqua" w:cs="Book Antiqua"/>
          <w:color w:val="000000"/>
        </w:rPr>
        <w:t>Fan JR</w:t>
      </w:r>
      <w:r w:rsidRPr="009D612C">
        <w:rPr>
          <w:rFonts w:ascii="Book Antiqua" w:eastAsia="Book Antiqua" w:hAnsi="Book Antiqua" w:cs="Book Antiqua"/>
          <w:b/>
          <w:color w:val="000000"/>
        </w:rPr>
        <w:t xml:space="preserve"> L-E</w:t>
      </w:r>
      <w:r w:rsidRPr="009D612C">
        <w:rPr>
          <w:rFonts w:ascii="Book Antiqua" w:eastAsia="Book Antiqua" w:hAnsi="Book Antiqua" w:cs="Book Antiqua"/>
          <w:b/>
          <w:color w:val="000000"/>
        </w:rPr>
        <w:t xml:space="preserve">ditor: </w:t>
      </w:r>
      <w:r w:rsidR="00C73478" w:rsidRPr="009218EC">
        <w:rPr>
          <w:rFonts w:ascii="Book Antiqua" w:eastAsia="Book Antiqua" w:hAnsi="Book Antiqua" w:cs="Book Antiqua"/>
          <w:color w:val="000000"/>
        </w:rPr>
        <w:t>Wang TQ</w:t>
      </w:r>
      <w:r w:rsidRPr="009D612C">
        <w:rPr>
          <w:rFonts w:ascii="Book Antiqua" w:eastAsia="Book Antiqua" w:hAnsi="Book Antiqua" w:cs="Book Antiqua"/>
          <w:b/>
          <w:color w:val="000000"/>
        </w:rPr>
        <w:t xml:space="preserve"> P-</w:t>
      </w:r>
      <w:r w:rsidRPr="009D612C">
        <w:rPr>
          <w:rFonts w:ascii="Book Antiqua" w:eastAsia="Book Antiqua" w:hAnsi="Book Antiqua" w:cs="Book Antiqua"/>
          <w:b/>
          <w:color w:val="000000"/>
        </w:rPr>
        <w:t xml:space="preserve">Editor: </w:t>
      </w:r>
    </w:p>
    <w:p w14:paraId="04646AAD" w14:textId="52EDCFC0" w:rsidR="00B72504" w:rsidRPr="009D612C" w:rsidRDefault="00B72504" w:rsidP="009D612C">
      <w:pPr>
        <w:spacing w:line="360" w:lineRule="auto"/>
        <w:jc w:val="both"/>
        <w:outlineLvl w:val="0"/>
        <w:rPr>
          <w:rFonts w:ascii="Book Antiqua" w:hAnsi="Book Antiqua"/>
        </w:rPr>
      </w:pPr>
      <w:r w:rsidRPr="009D612C">
        <w:rPr>
          <w:rFonts w:ascii="Book Antiqua" w:eastAsia="Book Antiqua" w:hAnsi="Book Antiqua" w:cs="Book Antiqua"/>
          <w:b/>
          <w:color w:val="000000"/>
        </w:rPr>
        <w:br w:type="page"/>
      </w:r>
      <w:r w:rsidRPr="009D612C">
        <w:rPr>
          <w:rFonts w:ascii="Book Antiqua" w:hAnsi="Book Antiqua"/>
          <w:b/>
        </w:rPr>
        <w:lastRenderedPageBreak/>
        <w:t>Table 1</w:t>
      </w:r>
      <w:r w:rsidRPr="009D612C">
        <w:rPr>
          <w:rFonts w:ascii="Book Antiqua" w:hAnsi="Book Antiqua"/>
        </w:rPr>
        <w:t xml:space="preserve"> </w:t>
      </w:r>
      <w:r w:rsidRPr="009D612C">
        <w:rPr>
          <w:rFonts w:ascii="Book Antiqua" w:hAnsi="Book Antiqua"/>
          <w:b/>
        </w:rPr>
        <w:t xml:space="preserve">Baseline characteristics of the study population </w:t>
      </w:r>
    </w:p>
    <w:tbl>
      <w:tblPr>
        <w:tblW w:w="5000" w:type="pct"/>
        <w:tblBorders>
          <w:top w:val="single" w:sz="4" w:space="0" w:color="auto"/>
          <w:bottom w:val="single" w:sz="4" w:space="0" w:color="auto"/>
        </w:tblBorders>
        <w:tblLook w:val="04A0" w:firstRow="1" w:lastRow="0" w:firstColumn="1" w:lastColumn="0" w:noHBand="0" w:noVBand="1"/>
      </w:tblPr>
      <w:tblGrid>
        <w:gridCol w:w="2952"/>
        <w:gridCol w:w="1865"/>
        <w:gridCol w:w="1803"/>
        <w:gridCol w:w="1664"/>
        <w:gridCol w:w="1076"/>
      </w:tblGrid>
      <w:tr w:rsidR="00B72504" w:rsidRPr="009D612C" w14:paraId="2BA74B62" w14:textId="77777777" w:rsidTr="009274ED">
        <w:trPr>
          <w:trHeight w:val="787"/>
        </w:trPr>
        <w:tc>
          <w:tcPr>
            <w:tcW w:w="1577" w:type="pct"/>
            <w:tcBorders>
              <w:top w:val="single" w:sz="4" w:space="0" w:color="auto"/>
              <w:left w:val="nil"/>
              <w:bottom w:val="single" w:sz="4" w:space="0" w:color="auto"/>
              <w:right w:val="nil"/>
            </w:tcBorders>
          </w:tcPr>
          <w:p w14:paraId="1B5D16F0" w14:textId="4A4DEE60" w:rsidR="00B72504" w:rsidRPr="009D612C" w:rsidRDefault="00B72504" w:rsidP="009D612C">
            <w:pPr>
              <w:spacing w:line="360" w:lineRule="auto"/>
              <w:jc w:val="both"/>
              <w:rPr>
                <w:rFonts w:ascii="Book Antiqua" w:hAnsi="Book Antiqua"/>
                <w:b/>
              </w:rPr>
            </w:pPr>
            <w:r w:rsidRPr="009D612C">
              <w:rPr>
                <w:rFonts w:ascii="Book Antiqua" w:hAnsi="Book Antiqua"/>
                <w:b/>
              </w:rPr>
              <w:t>Ite</w:t>
            </w:r>
            <w:r w:rsidRPr="009D612C">
              <w:rPr>
                <w:rFonts w:ascii="Book Antiqua" w:hAnsi="Book Antiqua"/>
                <w:b/>
              </w:rPr>
              <w:t>m</w:t>
            </w:r>
          </w:p>
          <w:p w14:paraId="5D45AF7B" w14:textId="77777777" w:rsidR="00B72504" w:rsidRPr="009D612C" w:rsidRDefault="00B72504" w:rsidP="009D612C">
            <w:pPr>
              <w:spacing w:line="360" w:lineRule="auto"/>
              <w:jc w:val="both"/>
              <w:rPr>
                <w:rFonts w:ascii="Book Antiqua" w:hAnsi="Book Antiqua"/>
                <w:b/>
              </w:rPr>
            </w:pPr>
          </w:p>
        </w:tc>
        <w:tc>
          <w:tcPr>
            <w:tcW w:w="996" w:type="pct"/>
            <w:tcBorders>
              <w:top w:val="single" w:sz="4" w:space="0" w:color="auto"/>
              <w:left w:val="nil"/>
              <w:bottom w:val="single" w:sz="4" w:space="0" w:color="auto"/>
            </w:tcBorders>
          </w:tcPr>
          <w:p w14:paraId="5AE92066" w14:textId="75EEA244"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2347B9"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2347B9" w:rsidRPr="009D612C">
              <w:rPr>
                <w:rFonts w:ascii="Book Antiqua" w:hAnsi="Book Antiqua"/>
                <w:b/>
                <w:i/>
                <w:iCs/>
              </w:rPr>
              <w:t xml:space="preserve"> </w:t>
            </w:r>
            <w:r w:rsidRPr="009D612C">
              <w:rPr>
                <w:rFonts w:ascii="Book Antiqua" w:hAnsi="Book Antiqua"/>
                <w:b/>
              </w:rPr>
              <w:t>=</w:t>
            </w:r>
            <w:r w:rsidR="002347B9" w:rsidRPr="009D612C">
              <w:rPr>
                <w:rFonts w:ascii="Book Antiqua" w:hAnsi="Book Antiqua"/>
                <w:b/>
              </w:rPr>
              <w:t xml:space="preserve"> </w:t>
            </w:r>
            <w:r w:rsidRPr="009D612C">
              <w:rPr>
                <w:rFonts w:ascii="Book Antiqua" w:hAnsi="Book Antiqua"/>
                <w:b/>
              </w:rPr>
              <w:t>32)</w:t>
            </w:r>
          </w:p>
        </w:tc>
        <w:tc>
          <w:tcPr>
            <w:tcW w:w="963" w:type="pct"/>
            <w:tcBorders>
              <w:top w:val="single" w:sz="4" w:space="0" w:color="auto"/>
              <w:bottom w:val="single" w:sz="4" w:space="0" w:color="auto"/>
            </w:tcBorders>
          </w:tcPr>
          <w:p w14:paraId="027BF612" w14:textId="5ED3FA58" w:rsidR="00B72504" w:rsidRPr="0079546F"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Ⅱ</w:t>
            </w:r>
            <w:r w:rsidR="002347B9" w:rsidRPr="009D612C">
              <w:rPr>
                <w:rFonts w:ascii="Book Antiqua" w:eastAsia="宋体" w:hAnsi="Book Antiqua" w:cs="宋体"/>
                <w:b/>
                <w:lang w:eastAsia="zh-CN"/>
              </w:rPr>
              <w:t xml:space="preserve"> </w:t>
            </w:r>
            <w:r w:rsidRPr="009D612C">
              <w:rPr>
                <w:rFonts w:ascii="Book Antiqua" w:hAnsi="Book Antiqua"/>
                <w:b/>
              </w:rPr>
              <w:t>(</w:t>
            </w:r>
            <w:r w:rsidR="002347B9" w:rsidRPr="009D612C">
              <w:rPr>
                <w:rFonts w:ascii="Book Antiqua" w:hAnsi="Book Antiqua"/>
                <w:b/>
                <w:i/>
                <w:iCs/>
              </w:rPr>
              <w:t xml:space="preserve">n </w:t>
            </w:r>
            <w:r w:rsidR="002347B9" w:rsidRPr="009D612C">
              <w:rPr>
                <w:rFonts w:ascii="Book Antiqua" w:hAnsi="Book Antiqua"/>
                <w:b/>
              </w:rPr>
              <w:t xml:space="preserve">= </w:t>
            </w:r>
            <w:r w:rsidRPr="009D612C">
              <w:rPr>
                <w:rFonts w:ascii="Book Antiqua" w:hAnsi="Book Antiqua"/>
                <w:b/>
              </w:rPr>
              <w:t>39)</w:t>
            </w:r>
          </w:p>
        </w:tc>
        <w:tc>
          <w:tcPr>
            <w:tcW w:w="889" w:type="pct"/>
            <w:tcBorders>
              <w:top w:val="single" w:sz="4" w:space="0" w:color="auto"/>
              <w:bottom w:val="single" w:sz="4" w:space="0" w:color="auto"/>
            </w:tcBorders>
          </w:tcPr>
          <w:p w14:paraId="395CEEE8" w14:textId="0537F4B0" w:rsidR="00B72504" w:rsidRPr="0079546F"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Ⅲ</w:t>
            </w:r>
            <w:r w:rsidR="002347B9" w:rsidRPr="009D612C">
              <w:rPr>
                <w:rFonts w:ascii="Book Antiqua" w:eastAsia="宋体" w:hAnsi="Book Antiqua" w:cs="宋体"/>
                <w:b/>
                <w:lang w:eastAsia="zh-CN"/>
              </w:rPr>
              <w:t xml:space="preserve"> </w:t>
            </w:r>
            <w:r w:rsidRPr="009D612C">
              <w:rPr>
                <w:rFonts w:ascii="Book Antiqua" w:hAnsi="Book Antiqua"/>
                <w:b/>
              </w:rPr>
              <w:t>(</w:t>
            </w:r>
            <w:r w:rsidR="002347B9" w:rsidRPr="009D612C">
              <w:rPr>
                <w:rFonts w:ascii="Book Antiqua" w:hAnsi="Book Antiqua"/>
                <w:b/>
                <w:i/>
                <w:iCs/>
              </w:rPr>
              <w:t xml:space="preserve">n </w:t>
            </w:r>
            <w:r w:rsidR="002347B9" w:rsidRPr="009D612C">
              <w:rPr>
                <w:rFonts w:ascii="Book Antiqua" w:hAnsi="Book Antiqua"/>
                <w:b/>
              </w:rPr>
              <w:t xml:space="preserve">= </w:t>
            </w:r>
            <w:r w:rsidRPr="009D612C">
              <w:rPr>
                <w:rFonts w:ascii="Book Antiqua" w:hAnsi="Book Antiqua"/>
                <w:b/>
              </w:rPr>
              <w:t>29)</w:t>
            </w:r>
          </w:p>
        </w:tc>
        <w:tc>
          <w:tcPr>
            <w:tcW w:w="575" w:type="pct"/>
            <w:tcBorders>
              <w:top w:val="single" w:sz="4" w:space="0" w:color="auto"/>
              <w:bottom w:val="single" w:sz="4" w:space="0" w:color="auto"/>
              <w:right w:val="nil"/>
            </w:tcBorders>
          </w:tcPr>
          <w:p w14:paraId="42BB6F3D"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66E5A5A9" w14:textId="77777777" w:rsidTr="009274ED">
        <w:trPr>
          <w:trHeight w:val="397"/>
        </w:trPr>
        <w:tc>
          <w:tcPr>
            <w:tcW w:w="1577" w:type="pct"/>
            <w:tcBorders>
              <w:top w:val="single" w:sz="4" w:space="0" w:color="auto"/>
            </w:tcBorders>
          </w:tcPr>
          <w:p w14:paraId="4C03A85F" w14:textId="5CD7BA91" w:rsidR="00B72504" w:rsidRPr="009D612C" w:rsidRDefault="00B72504" w:rsidP="009D612C">
            <w:pPr>
              <w:spacing w:line="360" w:lineRule="auto"/>
              <w:jc w:val="both"/>
              <w:rPr>
                <w:rFonts w:ascii="Book Antiqua" w:hAnsi="Book Antiqua"/>
                <w:bCs/>
              </w:rPr>
            </w:pPr>
            <w:r w:rsidRPr="009D612C">
              <w:rPr>
                <w:rFonts w:ascii="Book Antiqua" w:hAnsi="Book Antiqua"/>
                <w:bCs/>
              </w:rPr>
              <w:t>Age (</w:t>
            </w:r>
            <w:proofErr w:type="spellStart"/>
            <w:r w:rsidRPr="009D612C">
              <w:rPr>
                <w:rFonts w:ascii="Book Antiqua" w:hAnsi="Book Antiqua"/>
                <w:bCs/>
              </w:rPr>
              <w:t>yr</w:t>
            </w:r>
            <w:proofErr w:type="spellEnd"/>
            <w:r w:rsidRPr="009D612C">
              <w:rPr>
                <w:rFonts w:ascii="Book Antiqua" w:hAnsi="Book Antiqua"/>
                <w:bCs/>
              </w:rPr>
              <w:t>)</w:t>
            </w:r>
          </w:p>
        </w:tc>
        <w:tc>
          <w:tcPr>
            <w:tcW w:w="996" w:type="pct"/>
            <w:tcBorders>
              <w:top w:val="single" w:sz="4" w:space="0" w:color="auto"/>
            </w:tcBorders>
          </w:tcPr>
          <w:p w14:paraId="435F2013" w14:textId="6BE0BB58" w:rsidR="00B72504" w:rsidRPr="009D612C" w:rsidRDefault="00B72504" w:rsidP="009D612C">
            <w:pPr>
              <w:spacing w:line="360" w:lineRule="auto"/>
              <w:jc w:val="both"/>
              <w:rPr>
                <w:rFonts w:ascii="Book Antiqua" w:hAnsi="Book Antiqua"/>
              </w:rPr>
            </w:pPr>
            <w:r w:rsidRPr="009D612C">
              <w:rPr>
                <w:rFonts w:ascii="Book Antiqua" w:hAnsi="Book Antiqua"/>
              </w:rPr>
              <w:t>55.56</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9.49</w:t>
            </w:r>
          </w:p>
        </w:tc>
        <w:tc>
          <w:tcPr>
            <w:tcW w:w="963" w:type="pct"/>
            <w:tcBorders>
              <w:top w:val="single" w:sz="4" w:space="0" w:color="auto"/>
            </w:tcBorders>
          </w:tcPr>
          <w:p w14:paraId="335E5165" w14:textId="74A150EB" w:rsidR="00B72504" w:rsidRPr="009D612C" w:rsidRDefault="00B72504" w:rsidP="009D612C">
            <w:pPr>
              <w:spacing w:line="360" w:lineRule="auto"/>
              <w:jc w:val="both"/>
              <w:rPr>
                <w:rFonts w:ascii="Book Antiqua" w:hAnsi="Book Antiqua"/>
              </w:rPr>
            </w:pPr>
            <w:r w:rsidRPr="009D612C">
              <w:rPr>
                <w:rFonts w:ascii="Book Antiqua" w:hAnsi="Book Antiqua"/>
              </w:rPr>
              <w:t>55.03</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9.35</w:t>
            </w:r>
          </w:p>
        </w:tc>
        <w:tc>
          <w:tcPr>
            <w:tcW w:w="889" w:type="pct"/>
            <w:tcBorders>
              <w:top w:val="single" w:sz="4" w:space="0" w:color="auto"/>
            </w:tcBorders>
          </w:tcPr>
          <w:p w14:paraId="44655706" w14:textId="7BABA50D" w:rsidR="00B72504" w:rsidRPr="009D612C" w:rsidRDefault="00B72504" w:rsidP="009D612C">
            <w:pPr>
              <w:spacing w:line="360" w:lineRule="auto"/>
              <w:jc w:val="both"/>
              <w:rPr>
                <w:rFonts w:ascii="Book Antiqua" w:hAnsi="Book Antiqua"/>
              </w:rPr>
            </w:pPr>
            <w:r w:rsidRPr="009D612C">
              <w:rPr>
                <w:rFonts w:ascii="Book Antiqua" w:hAnsi="Book Antiqua"/>
              </w:rPr>
              <w:t>58.14</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9.56</w:t>
            </w:r>
          </w:p>
        </w:tc>
        <w:tc>
          <w:tcPr>
            <w:tcW w:w="575" w:type="pct"/>
            <w:tcBorders>
              <w:top w:val="single" w:sz="4" w:space="0" w:color="auto"/>
            </w:tcBorders>
          </w:tcPr>
          <w:p w14:paraId="7EC85805"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0.38</w:t>
            </w:r>
          </w:p>
        </w:tc>
      </w:tr>
      <w:tr w:rsidR="00B72504" w:rsidRPr="009D612C" w14:paraId="3A4FB0B5" w14:textId="77777777" w:rsidTr="009274ED">
        <w:trPr>
          <w:trHeight w:val="361"/>
        </w:trPr>
        <w:tc>
          <w:tcPr>
            <w:tcW w:w="1577" w:type="pct"/>
          </w:tcPr>
          <w:p w14:paraId="13112953" w14:textId="5EB3A06B" w:rsidR="00B72504" w:rsidRPr="009D612C" w:rsidRDefault="00B72504" w:rsidP="009D612C">
            <w:pPr>
              <w:spacing w:line="360" w:lineRule="auto"/>
              <w:jc w:val="both"/>
              <w:rPr>
                <w:rFonts w:ascii="Book Antiqua" w:hAnsi="Book Antiqua"/>
                <w:bCs/>
              </w:rPr>
            </w:pPr>
            <w:r w:rsidRPr="009D612C">
              <w:rPr>
                <w:rFonts w:ascii="Book Antiqua" w:hAnsi="Book Antiqua"/>
                <w:bCs/>
              </w:rPr>
              <w:t>Male</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146B2255" w14:textId="27800F70" w:rsidR="00B72504" w:rsidRPr="009D612C" w:rsidRDefault="00B72504" w:rsidP="009D612C">
            <w:pPr>
              <w:spacing w:line="360" w:lineRule="auto"/>
              <w:jc w:val="both"/>
              <w:rPr>
                <w:rFonts w:ascii="Book Antiqua" w:hAnsi="Book Antiqua"/>
              </w:rPr>
            </w:pPr>
            <w:r w:rsidRPr="009D612C">
              <w:rPr>
                <w:rFonts w:ascii="Book Antiqua" w:hAnsi="Book Antiqua"/>
              </w:rPr>
              <w:t>68.8</w:t>
            </w:r>
            <w:r w:rsidR="00AC2684" w:rsidRPr="009D612C">
              <w:rPr>
                <w:rFonts w:ascii="Book Antiqua" w:hAnsi="Book Antiqua"/>
              </w:rPr>
              <w:t xml:space="preserve"> </w:t>
            </w:r>
            <w:r w:rsidRPr="009D612C">
              <w:rPr>
                <w:rFonts w:ascii="Book Antiqua" w:hAnsi="Book Antiqua"/>
              </w:rPr>
              <w:t>(22)</w:t>
            </w:r>
          </w:p>
        </w:tc>
        <w:tc>
          <w:tcPr>
            <w:tcW w:w="963" w:type="pct"/>
          </w:tcPr>
          <w:p w14:paraId="6D10CDCD" w14:textId="09D8777D" w:rsidR="00B72504" w:rsidRPr="009D612C" w:rsidRDefault="00B72504" w:rsidP="009D612C">
            <w:pPr>
              <w:spacing w:line="360" w:lineRule="auto"/>
              <w:jc w:val="both"/>
              <w:rPr>
                <w:rFonts w:ascii="Book Antiqua" w:hAnsi="Book Antiqua"/>
              </w:rPr>
            </w:pPr>
            <w:r w:rsidRPr="009D612C">
              <w:rPr>
                <w:rFonts w:ascii="Book Antiqua" w:hAnsi="Book Antiqua"/>
              </w:rPr>
              <w:t>46.2</w:t>
            </w:r>
            <w:r w:rsidR="00AC2684" w:rsidRPr="009D612C">
              <w:rPr>
                <w:rFonts w:ascii="Book Antiqua" w:hAnsi="Book Antiqua"/>
              </w:rPr>
              <w:t xml:space="preserve"> </w:t>
            </w:r>
            <w:r w:rsidRPr="009D612C">
              <w:rPr>
                <w:rFonts w:ascii="Book Antiqua" w:hAnsi="Book Antiqua"/>
              </w:rPr>
              <w:t>(18)</w:t>
            </w:r>
          </w:p>
        </w:tc>
        <w:tc>
          <w:tcPr>
            <w:tcW w:w="889" w:type="pct"/>
          </w:tcPr>
          <w:p w14:paraId="38B410C8" w14:textId="02E7CC40" w:rsidR="00B72504" w:rsidRPr="009D612C" w:rsidRDefault="00B72504" w:rsidP="009D612C">
            <w:pPr>
              <w:spacing w:line="360" w:lineRule="auto"/>
              <w:jc w:val="both"/>
              <w:rPr>
                <w:rFonts w:ascii="Book Antiqua" w:hAnsi="Book Antiqua"/>
              </w:rPr>
            </w:pPr>
            <w:r w:rsidRPr="009D612C">
              <w:rPr>
                <w:rFonts w:ascii="Book Antiqua" w:hAnsi="Book Antiqua"/>
              </w:rPr>
              <w:t>14.4</w:t>
            </w:r>
            <w:r w:rsidR="00AC2684" w:rsidRPr="009D612C">
              <w:rPr>
                <w:rFonts w:ascii="Book Antiqua" w:hAnsi="Book Antiqua"/>
              </w:rPr>
              <w:t xml:space="preserve"> </w:t>
            </w:r>
            <w:r w:rsidRPr="009D612C">
              <w:rPr>
                <w:rFonts w:ascii="Book Antiqua" w:hAnsi="Book Antiqua"/>
              </w:rPr>
              <w:t>(12)</w:t>
            </w:r>
          </w:p>
        </w:tc>
        <w:tc>
          <w:tcPr>
            <w:tcW w:w="575" w:type="pct"/>
          </w:tcPr>
          <w:p w14:paraId="6EF4A44A"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0.07</w:t>
            </w:r>
          </w:p>
        </w:tc>
      </w:tr>
      <w:tr w:rsidR="00B72504" w:rsidRPr="009D612C" w14:paraId="22EB6ECB" w14:textId="77777777" w:rsidTr="009274ED">
        <w:trPr>
          <w:trHeight w:val="389"/>
        </w:trPr>
        <w:tc>
          <w:tcPr>
            <w:tcW w:w="1577" w:type="pct"/>
          </w:tcPr>
          <w:p w14:paraId="1E3AD31E" w14:textId="5A613C91"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Body </w:t>
            </w:r>
            <w:r w:rsidR="007908C1" w:rsidRPr="009D612C">
              <w:rPr>
                <w:rFonts w:ascii="Book Antiqua" w:hAnsi="Book Antiqua"/>
                <w:bCs/>
              </w:rPr>
              <w:t>m</w:t>
            </w:r>
            <w:r w:rsidRPr="009D612C">
              <w:rPr>
                <w:rFonts w:ascii="Book Antiqua" w:hAnsi="Book Antiqua"/>
                <w:bCs/>
              </w:rPr>
              <w:t xml:space="preserve">ass </w:t>
            </w:r>
            <w:r w:rsidR="007908C1" w:rsidRPr="009D612C">
              <w:rPr>
                <w:rFonts w:ascii="Book Antiqua" w:hAnsi="Book Antiqua"/>
                <w:bCs/>
              </w:rPr>
              <w:t>i</w:t>
            </w:r>
            <w:r w:rsidRPr="009D612C">
              <w:rPr>
                <w:rFonts w:ascii="Book Antiqua" w:hAnsi="Book Antiqua"/>
                <w:bCs/>
              </w:rPr>
              <w:t>ndex (kg/m</w:t>
            </w:r>
            <w:r w:rsidRPr="009D612C">
              <w:rPr>
                <w:rFonts w:ascii="Book Antiqua" w:hAnsi="Book Antiqua"/>
                <w:bCs/>
                <w:vertAlign w:val="superscript"/>
              </w:rPr>
              <w:t>2</w:t>
            </w:r>
            <w:r w:rsidRPr="009D612C">
              <w:rPr>
                <w:rFonts w:ascii="Book Antiqua" w:hAnsi="Book Antiqua"/>
                <w:bCs/>
              </w:rPr>
              <w:t>)</w:t>
            </w:r>
          </w:p>
        </w:tc>
        <w:tc>
          <w:tcPr>
            <w:tcW w:w="996" w:type="pct"/>
          </w:tcPr>
          <w:p w14:paraId="51C1E4B0" w14:textId="18848541" w:rsidR="00B72504" w:rsidRPr="009D612C" w:rsidRDefault="00B72504" w:rsidP="009D612C">
            <w:pPr>
              <w:spacing w:line="360" w:lineRule="auto"/>
              <w:jc w:val="both"/>
              <w:rPr>
                <w:rFonts w:ascii="Book Antiqua" w:hAnsi="Book Antiqua"/>
              </w:rPr>
            </w:pPr>
            <w:r w:rsidRPr="009D612C">
              <w:rPr>
                <w:rFonts w:ascii="Book Antiqua" w:hAnsi="Book Antiqua"/>
              </w:rPr>
              <w:t>24.66</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3.17</w:t>
            </w:r>
          </w:p>
        </w:tc>
        <w:tc>
          <w:tcPr>
            <w:tcW w:w="963" w:type="pct"/>
          </w:tcPr>
          <w:p w14:paraId="166F1606" w14:textId="2FC73F69" w:rsidR="00B72504" w:rsidRPr="009D612C" w:rsidRDefault="00B72504" w:rsidP="009D612C">
            <w:pPr>
              <w:spacing w:line="360" w:lineRule="auto"/>
              <w:jc w:val="both"/>
              <w:rPr>
                <w:rFonts w:ascii="Book Antiqua" w:hAnsi="Book Antiqua"/>
              </w:rPr>
            </w:pPr>
            <w:r w:rsidRPr="009D612C">
              <w:rPr>
                <w:rFonts w:ascii="Book Antiqua" w:hAnsi="Book Antiqua"/>
              </w:rPr>
              <w:t>25.77</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3.49</w:t>
            </w:r>
          </w:p>
        </w:tc>
        <w:tc>
          <w:tcPr>
            <w:tcW w:w="889" w:type="pct"/>
          </w:tcPr>
          <w:p w14:paraId="3EAC8EBD" w14:textId="6117A561" w:rsidR="00B72504" w:rsidRPr="009D612C" w:rsidRDefault="00B72504" w:rsidP="009D612C">
            <w:pPr>
              <w:spacing w:line="360" w:lineRule="auto"/>
              <w:jc w:val="both"/>
              <w:rPr>
                <w:rFonts w:ascii="Book Antiqua" w:hAnsi="Book Antiqua"/>
              </w:rPr>
            </w:pPr>
            <w:r w:rsidRPr="009D612C">
              <w:rPr>
                <w:rFonts w:ascii="Book Antiqua" w:hAnsi="Book Antiqua"/>
              </w:rPr>
              <w:t>24.34</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2.86</w:t>
            </w:r>
          </w:p>
        </w:tc>
        <w:tc>
          <w:tcPr>
            <w:tcW w:w="575" w:type="pct"/>
          </w:tcPr>
          <w:p w14:paraId="7CECC917"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0.15</w:t>
            </w:r>
          </w:p>
        </w:tc>
      </w:tr>
      <w:tr w:rsidR="00B72504" w:rsidRPr="009D612C" w14:paraId="479198F4" w14:textId="77777777" w:rsidTr="009274ED">
        <w:trPr>
          <w:trHeight w:val="389"/>
        </w:trPr>
        <w:tc>
          <w:tcPr>
            <w:tcW w:w="1577" w:type="pct"/>
          </w:tcPr>
          <w:p w14:paraId="3D0629E7" w14:textId="2C1E23AE" w:rsidR="00B72504" w:rsidRPr="009D612C" w:rsidRDefault="00B72504" w:rsidP="009D612C">
            <w:pPr>
              <w:spacing w:line="360" w:lineRule="auto"/>
              <w:jc w:val="both"/>
              <w:rPr>
                <w:rFonts w:ascii="Book Antiqua" w:hAnsi="Book Antiqua"/>
                <w:bCs/>
              </w:rPr>
            </w:pPr>
            <w:r w:rsidRPr="009D612C">
              <w:rPr>
                <w:rFonts w:ascii="Book Antiqua" w:hAnsi="Book Antiqua"/>
                <w:bCs/>
              </w:rPr>
              <w:t>Smoking</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308259B0" w14:textId="2EF8D6C5" w:rsidR="00B72504" w:rsidRPr="009D612C" w:rsidRDefault="00B72504" w:rsidP="009D612C">
            <w:pPr>
              <w:spacing w:line="360" w:lineRule="auto"/>
              <w:jc w:val="both"/>
              <w:rPr>
                <w:rFonts w:ascii="Book Antiqua" w:hAnsi="Book Antiqua"/>
              </w:rPr>
            </w:pPr>
            <w:r w:rsidRPr="009D612C">
              <w:rPr>
                <w:rFonts w:ascii="Book Antiqua" w:hAnsi="Book Antiqua"/>
              </w:rPr>
              <w:t>40.6</w:t>
            </w:r>
            <w:r w:rsidR="00AC2684" w:rsidRPr="009D612C">
              <w:rPr>
                <w:rFonts w:ascii="Book Antiqua" w:hAnsi="Book Antiqua"/>
              </w:rPr>
              <w:t xml:space="preserve"> </w:t>
            </w:r>
            <w:r w:rsidRPr="009D612C">
              <w:rPr>
                <w:rFonts w:ascii="Book Antiqua" w:hAnsi="Book Antiqua"/>
              </w:rPr>
              <w:t>(13)</w:t>
            </w:r>
          </w:p>
        </w:tc>
        <w:tc>
          <w:tcPr>
            <w:tcW w:w="963" w:type="pct"/>
          </w:tcPr>
          <w:p w14:paraId="13B77574" w14:textId="7093D13D" w:rsidR="00B72504" w:rsidRPr="009D612C" w:rsidRDefault="00B72504" w:rsidP="009D612C">
            <w:pPr>
              <w:spacing w:line="360" w:lineRule="auto"/>
              <w:jc w:val="both"/>
              <w:rPr>
                <w:rFonts w:ascii="Book Antiqua" w:hAnsi="Book Antiqua"/>
              </w:rPr>
            </w:pPr>
            <w:r w:rsidRPr="009D612C">
              <w:rPr>
                <w:rFonts w:ascii="Book Antiqua" w:hAnsi="Book Antiqua"/>
              </w:rPr>
              <w:t>28.2</w:t>
            </w:r>
            <w:r w:rsidR="00AC2684" w:rsidRPr="009D612C">
              <w:rPr>
                <w:rFonts w:ascii="Book Antiqua" w:hAnsi="Book Antiqua"/>
              </w:rPr>
              <w:t xml:space="preserve"> </w:t>
            </w:r>
            <w:r w:rsidRPr="009D612C">
              <w:rPr>
                <w:rFonts w:ascii="Book Antiqua" w:hAnsi="Book Antiqua"/>
              </w:rPr>
              <w:t>(11)</w:t>
            </w:r>
          </w:p>
        </w:tc>
        <w:tc>
          <w:tcPr>
            <w:tcW w:w="889" w:type="pct"/>
          </w:tcPr>
          <w:p w14:paraId="0021A5AE" w14:textId="6330580C" w:rsidR="00B72504" w:rsidRPr="009D612C" w:rsidRDefault="00B72504" w:rsidP="009D612C">
            <w:pPr>
              <w:spacing w:line="360" w:lineRule="auto"/>
              <w:jc w:val="both"/>
              <w:rPr>
                <w:rFonts w:ascii="Book Antiqua" w:hAnsi="Book Antiqua"/>
              </w:rPr>
            </w:pPr>
            <w:r w:rsidRPr="009D612C">
              <w:rPr>
                <w:rFonts w:ascii="Book Antiqua" w:hAnsi="Book Antiqua"/>
              </w:rPr>
              <w:t>20.7</w:t>
            </w:r>
            <w:r w:rsidR="00AC2684" w:rsidRPr="009D612C">
              <w:rPr>
                <w:rFonts w:ascii="Book Antiqua" w:hAnsi="Book Antiqua"/>
              </w:rPr>
              <w:t xml:space="preserve"> </w:t>
            </w:r>
            <w:r w:rsidRPr="009D612C">
              <w:rPr>
                <w:rFonts w:ascii="Book Antiqua" w:hAnsi="Book Antiqua"/>
              </w:rPr>
              <w:t>(6)</w:t>
            </w:r>
          </w:p>
        </w:tc>
        <w:tc>
          <w:tcPr>
            <w:tcW w:w="575" w:type="pct"/>
          </w:tcPr>
          <w:p w14:paraId="25DDC314"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0.23</w:t>
            </w:r>
          </w:p>
        </w:tc>
      </w:tr>
      <w:tr w:rsidR="00B72504" w:rsidRPr="009D612C" w14:paraId="46D06931" w14:textId="77777777" w:rsidTr="009274ED">
        <w:trPr>
          <w:trHeight w:val="389"/>
        </w:trPr>
        <w:tc>
          <w:tcPr>
            <w:tcW w:w="1577" w:type="pct"/>
          </w:tcPr>
          <w:p w14:paraId="37A5A3D4" w14:textId="1B4B98E3" w:rsidR="00B72504" w:rsidRPr="009D612C" w:rsidRDefault="00B72504" w:rsidP="009D612C">
            <w:pPr>
              <w:spacing w:line="360" w:lineRule="auto"/>
              <w:jc w:val="both"/>
              <w:rPr>
                <w:rFonts w:ascii="Book Antiqua" w:hAnsi="Book Antiqua"/>
                <w:bCs/>
              </w:rPr>
            </w:pPr>
            <w:r w:rsidRPr="009D612C">
              <w:rPr>
                <w:rFonts w:ascii="Book Antiqua" w:hAnsi="Book Antiqua"/>
                <w:bCs/>
              </w:rPr>
              <w:t>Hypertension</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688AD807" w14:textId="1B541A56" w:rsidR="00B72504" w:rsidRPr="009D612C" w:rsidRDefault="00B72504" w:rsidP="009D612C">
            <w:pPr>
              <w:spacing w:line="360" w:lineRule="auto"/>
              <w:jc w:val="both"/>
              <w:rPr>
                <w:rFonts w:ascii="Book Antiqua" w:hAnsi="Book Antiqua"/>
              </w:rPr>
            </w:pPr>
            <w:r w:rsidRPr="009D612C">
              <w:rPr>
                <w:rFonts w:ascii="Book Antiqua" w:hAnsi="Book Antiqua"/>
              </w:rPr>
              <w:t>50.0</w:t>
            </w:r>
            <w:r w:rsidR="00AC2684" w:rsidRPr="009D612C">
              <w:rPr>
                <w:rFonts w:ascii="Book Antiqua" w:hAnsi="Book Antiqua"/>
              </w:rPr>
              <w:t xml:space="preserve"> </w:t>
            </w:r>
            <w:r w:rsidRPr="009D612C">
              <w:rPr>
                <w:rFonts w:ascii="Book Antiqua" w:hAnsi="Book Antiqua"/>
              </w:rPr>
              <w:t>(16)</w:t>
            </w:r>
          </w:p>
        </w:tc>
        <w:tc>
          <w:tcPr>
            <w:tcW w:w="963" w:type="pct"/>
          </w:tcPr>
          <w:p w14:paraId="318E607B" w14:textId="32EAB0F7" w:rsidR="00B72504" w:rsidRPr="009D612C" w:rsidRDefault="00B72504" w:rsidP="009D612C">
            <w:pPr>
              <w:spacing w:line="360" w:lineRule="auto"/>
              <w:jc w:val="both"/>
              <w:rPr>
                <w:rFonts w:ascii="Book Antiqua" w:hAnsi="Book Antiqua"/>
              </w:rPr>
            </w:pPr>
            <w:r w:rsidRPr="009D612C">
              <w:rPr>
                <w:rFonts w:ascii="Book Antiqua" w:hAnsi="Book Antiqua"/>
              </w:rPr>
              <w:t>51.3</w:t>
            </w:r>
            <w:r w:rsidR="00AC2684" w:rsidRPr="009D612C">
              <w:rPr>
                <w:rFonts w:ascii="Book Antiqua" w:hAnsi="Book Antiqua"/>
              </w:rPr>
              <w:t xml:space="preserve"> </w:t>
            </w:r>
            <w:r w:rsidRPr="009D612C">
              <w:rPr>
                <w:rFonts w:ascii="Book Antiqua" w:hAnsi="Book Antiqua"/>
              </w:rPr>
              <w:t>(20)</w:t>
            </w:r>
          </w:p>
        </w:tc>
        <w:tc>
          <w:tcPr>
            <w:tcW w:w="889" w:type="pct"/>
          </w:tcPr>
          <w:p w14:paraId="3E1823A7" w14:textId="50AEAE15" w:rsidR="00B72504" w:rsidRPr="009D612C" w:rsidRDefault="00B72504" w:rsidP="009D612C">
            <w:pPr>
              <w:spacing w:line="360" w:lineRule="auto"/>
              <w:jc w:val="both"/>
              <w:rPr>
                <w:rFonts w:ascii="Book Antiqua" w:hAnsi="Book Antiqua"/>
              </w:rPr>
            </w:pPr>
            <w:r w:rsidRPr="009D612C">
              <w:rPr>
                <w:rFonts w:ascii="Book Antiqua" w:hAnsi="Book Antiqua"/>
              </w:rPr>
              <w:t>41.4</w:t>
            </w:r>
            <w:r w:rsidR="00AC2684" w:rsidRPr="009D612C">
              <w:rPr>
                <w:rFonts w:ascii="Book Antiqua" w:hAnsi="Book Antiqua"/>
              </w:rPr>
              <w:t xml:space="preserve"> </w:t>
            </w:r>
            <w:r w:rsidRPr="009D612C">
              <w:rPr>
                <w:rFonts w:ascii="Book Antiqua" w:hAnsi="Book Antiqua"/>
              </w:rPr>
              <w:t>(12)</w:t>
            </w:r>
          </w:p>
        </w:tc>
        <w:tc>
          <w:tcPr>
            <w:tcW w:w="575" w:type="pct"/>
          </w:tcPr>
          <w:p w14:paraId="3F1C96C2"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0.70</w:t>
            </w:r>
          </w:p>
        </w:tc>
      </w:tr>
      <w:tr w:rsidR="00B72504" w:rsidRPr="009D612C" w14:paraId="7E6CF7E9" w14:textId="77777777" w:rsidTr="009274ED">
        <w:trPr>
          <w:trHeight w:val="389"/>
        </w:trPr>
        <w:tc>
          <w:tcPr>
            <w:tcW w:w="1577" w:type="pct"/>
          </w:tcPr>
          <w:p w14:paraId="4460590A" w14:textId="3E350BAA" w:rsidR="00B72504" w:rsidRPr="009D612C" w:rsidRDefault="00B72504" w:rsidP="009D612C">
            <w:pPr>
              <w:spacing w:line="360" w:lineRule="auto"/>
              <w:jc w:val="both"/>
              <w:rPr>
                <w:rFonts w:ascii="Book Antiqua" w:hAnsi="Book Antiqua"/>
                <w:bCs/>
              </w:rPr>
            </w:pPr>
            <w:r w:rsidRPr="009D612C">
              <w:rPr>
                <w:rFonts w:ascii="Book Antiqua" w:hAnsi="Book Antiqua"/>
                <w:bCs/>
              </w:rPr>
              <w:t>Diabetes</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3F449F1D" w14:textId="048315C2" w:rsidR="00B72504" w:rsidRPr="009D612C" w:rsidRDefault="00B72504" w:rsidP="009D612C">
            <w:pPr>
              <w:spacing w:line="360" w:lineRule="auto"/>
              <w:jc w:val="both"/>
              <w:rPr>
                <w:rFonts w:ascii="Book Antiqua" w:hAnsi="Book Antiqua"/>
              </w:rPr>
            </w:pPr>
            <w:r w:rsidRPr="009D612C">
              <w:rPr>
                <w:rFonts w:ascii="Book Antiqua" w:hAnsi="Book Antiqua"/>
              </w:rPr>
              <w:t>21.9</w:t>
            </w:r>
            <w:r w:rsidR="00AC2684" w:rsidRPr="009D612C">
              <w:rPr>
                <w:rFonts w:ascii="Book Antiqua" w:hAnsi="Book Antiqua"/>
              </w:rPr>
              <w:t xml:space="preserve"> </w:t>
            </w:r>
            <w:r w:rsidRPr="009D612C">
              <w:rPr>
                <w:rFonts w:ascii="Book Antiqua" w:hAnsi="Book Antiqua"/>
              </w:rPr>
              <w:t>(7)</w:t>
            </w:r>
          </w:p>
        </w:tc>
        <w:tc>
          <w:tcPr>
            <w:tcW w:w="963" w:type="pct"/>
          </w:tcPr>
          <w:p w14:paraId="4698E424" w14:textId="01083520" w:rsidR="00B72504" w:rsidRPr="009D612C" w:rsidRDefault="00B72504" w:rsidP="009D612C">
            <w:pPr>
              <w:spacing w:line="360" w:lineRule="auto"/>
              <w:jc w:val="both"/>
              <w:rPr>
                <w:rFonts w:ascii="Book Antiqua" w:hAnsi="Book Antiqua"/>
              </w:rPr>
            </w:pPr>
            <w:r w:rsidRPr="009D612C">
              <w:rPr>
                <w:rFonts w:ascii="Book Antiqua" w:hAnsi="Book Antiqua"/>
              </w:rPr>
              <w:t>15.4</w:t>
            </w:r>
            <w:r w:rsidR="00AC2684" w:rsidRPr="009D612C">
              <w:rPr>
                <w:rFonts w:ascii="Book Antiqua" w:hAnsi="Book Antiqua"/>
              </w:rPr>
              <w:t xml:space="preserve"> </w:t>
            </w:r>
            <w:r w:rsidRPr="009D612C">
              <w:rPr>
                <w:rFonts w:ascii="Book Antiqua" w:hAnsi="Book Antiqua"/>
              </w:rPr>
              <w:t>(6)</w:t>
            </w:r>
          </w:p>
        </w:tc>
        <w:tc>
          <w:tcPr>
            <w:tcW w:w="889" w:type="pct"/>
          </w:tcPr>
          <w:p w14:paraId="7275134A" w14:textId="585940C8" w:rsidR="00B72504" w:rsidRPr="009D612C" w:rsidRDefault="00B72504" w:rsidP="009D612C">
            <w:pPr>
              <w:spacing w:line="360" w:lineRule="auto"/>
              <w:jc w:val="both"/>
              <w:rPr>
                <w:rFonts w:ascii="Book Antiqua" w:hAnsi="Book Antiqua"/>
              </w:rPr>
            </w:pPr>
            <w:r w:rsidRPr="009D612C">
              <w:rPr>
                <w:rFonts w:ascii="Book Antiqua" w:hAnsi="Book Antiqua"/>
              </w:rPr>
              <w:t>17.2</w:t>
            </w:r>
            <w:r w:rsidR="00AC2684" w:rsidRPr="009D612C">
              <w:rPr>
                <w:rFonts w:ascii="Book Antiqua" w:hAnsi="Book Antiqua"/>
              </w:rPr>
              <w:t xml:space="preserve"> </w:t>
            </w:r>
            <w:r w:rsidRPr="009D612C">
              <w:rPr>
                <w:rFonts w:ascii="Book Antiqua" w:hAnsi="Book Antiqua"/>
              </w:rPr>
              <w:t>(5)</w:t>
            </w:r>
          </w:p>
        </w:tc>
        <w:tc>
          <w:tcPr>
            <w:tcW w:w="575" w:type="pct"/>
          </w:tcPr>
          <w:p w14:paraId="1071F266"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0.77</w:t>
            </w:r>
          </w:p>
        </w:tc>
      </w:tr>
      <w:tr w:rsidR="00B72504" w:rsidRPr="009D612C" w14:paraId="3C7BDE19" w14:textId="77777777" w:rsidTr="009274ED">
        <w:trPr>
          <w:trHeight w:val="389"/>
        </w:trPr>
        <w:tc>
          <w:tcPr>
            <w:tcW w:w="1577" w:type="pct"/>
          </w:tcPr>
          <w:p w14:paraId="356FA313" w14:textId="140D5260" w:rsidR="00B72504" w:rsidRPr="009D612C" w:rsidRDefault="00B72504" w:rsidP="009D612C">
            <w:pPr>
              <w:spacing w:line="360" w:lineRule="auto"/>
              <w:jc w:val="both"/>
              <w:rPr>
                <w:rFonts w:ascii="Book Antiqua" w:hAnsi="Book Antiqua"/>
                <w:bCs/>
              </w:rPr>
            </w:pPr>
            <w:r w:rsidRPr="009D612C">
              <w:rPr>
                <w:rFonts w:ascii="Book Antiqua" w:hAnsi="Book Antiqua"/>
                <w:bCs/>
              </w:rPr>
              <w:t>Stroke history</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16CFEC71" w14:textId="33E67604" w:rsidR="00B72504" w:rsidRPr="009D612C" w:rsidRDefault="00B72504" w:rsidP="009D612C">
            <w:pPr>
              <w:spacing w:line="360" w:lineRule="auto"/>
              <w:jc w:val="both"/>
              <w:rPr>
                <w:rFonts w:ascii="Book Antiqua" w:hAnsi="Book Antiqua"/>
              </w:rPr>
            </w:pPr>
            <w:r w:rsidRPr="009D612C">
              <w:rPr>
                <w:rFonts w:ascii="Book Antiqua" w:hAnsi="Book Antiqua"/>
              </w:rPr>
              <w:t>3.1</w:t>
            </w:r>
            <w:r w:rsidR="00AC2684" w:rsidRPr="009D612C">
              <w:rPr>
                <w:rFonts w:ascii="Book Antiqua" w:hAnsi="Book Antiqua"/>
              </w:rPr>
              <w:t xml:space="preserve"> </w:t>
            </w:r>
            <w:r w:rsidRPr="009D612C">
              <w:rPr>
                <w:rFonts w:ascii="Book Antiqua" w:hAnsi="Book Antiqua"/>
              </w:rPr>
              <w:t>(1)</w:t>
            </w:r>
          </w:p>
        </w:tc>
        <w:tc>
          <w:tcPr>
            <w:tcW w:w="963" w:type="pct"/>
          </w:tcPr>
          <w:p w14:paraId="41AE6B0A" w14:textId="6366FD17" w:rsidR="00B72504" w:rsidRPr="009D612C" w:rsidRDefault="00B72504" w:rsidP="009D612C">
            <w:pPr>
              <w:spacing w:line="360" w:lineRule="auto"/>
              <w:jc w:val="both"/>
              <w:rPr>
                <w:rFonts w:ascii="Book Antiqua" w:hAnsi="Book Antiqua"/>
              </w:rPr>
            </w:pPr>
            <w:r w:rsidRPr="009D612C">
              <w:rPr>
                <w:rFonts w:ascii="Book Antiqua" w:hAnsi="Book Antiqua"/>
              </w:rPr>
              <w:t>2.6</w:t>
            </w:r>
            <w:r w:rsidR="00AC2684" w:rsidRPr="009D612C">
              <w:rPr>
                <w:rFonts w:ascii="Book Antiqua" w:hAnsi="Book Antiqua"/>
              </w:rPr>
              <w:t xml:space="preserve"> </w:t>
            </w:r>
            <w:r w:rsidRPr="009D612C">
              <w:rPr>
                <w:rFonts w:ascii="Book Antiqua" w:hAnsi="Book Antiqua"/>
              </w:rPr>
              <w:t>(1)</w:t>
            </w:r>
          </w:p>
        </w:tc>
        <w:tc>
          <w:tcPr>
            <w:tcW w:w="889" w:type="pct"/>
          </w:tcPr>
          <w:p w14:paraId="5B4D3D1E" w14:textId="73171ABC" w:rsidR="00B72504" w:rsidRPr="009D612C" w:rsidRDefault="00B72504" w:rsidP="009D612C">
            <w:pPr>
              <w:spacing w:line="360" w:lineRule="auto"/>
              <w:jc w:val="both"/>
              <w:rPr>
                <w:rFonts w:ascii="Book Antiqua" w:hAnsi="Book Antiqua"/>
              </w:rPr>
            </w:pPr>
            <w:r w:rsidRPr="009D612C">
              <w:rPr>
                <w:rFonts w:ascii="Book Antiqua" w:hAnsi="Book Antiqua"/>
              </w:rPr>
              <w:t>3.4</w:t>
            </w:r>
            <w:r w:rsidR="00AC2684" w:rsidRPr="009D612C">
              <w:rPr>
                <w:rFonts w:ascii="Book Antiqua" w:hAnsi="Book Antiqua"/>
              </w:rPr>
              <w:t xml:space="preserve"> </w:t>
            </w:r>
            <w:r w:rsidRPr="009D612C">
              <w:rPr>
                <w:rFonts w:ascii="Book Antiqua" w:hAnsi="Book Antiqua"/>
              </w:rPr>
              <w:t>(1)</w:t>
            </w:r>
          </w:p>
        </w:tc>
        <w:tc>
          <w:tcPr>
            <w:tcW w:w="575" w:type="pct"/>
          </w:tcPr>
          <w:p w14:paraId="3D2E839C"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0.98</w:t>
            </w:r>
          </w:p>
        </w:tc>
      </w:tr>
      <w:tr w:rsidR="00B72504" w:rsidRPr="009D612C" w14:paraId="2264C215" w14:textId="77777777" w:rsidTr="009274ED">
        <w:trPr>
          <w:trHeight w:val="256"/>
        </w:trPr>
        <w:tc>
          <w:tcPr>
            <w:tcW w:w="1577" w:type="pct"/>
          </w:tcPr>
          <w:p w14:paraId="77044A88" w14:textId="04E76F90"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Follow-up period</w:t>
            </w:r>
            <w:r w:rsidR="00E54641" w:rsidRPr="009D612C">
              <w:rPr>
                <w:rFonts w:ascii="Book Antiqua" w:hAnsi="Book Antiqua"/>
                <w:bCs/>
                <w:lang w:eastAsia="zh-CN"/>
              </w:rPr>
              <w:t xml:space="preserve"> </w:t>
            </w:r>
            <w:r w:rsidRPr="009D612C">
              <w:rPr>
                <w:rFonts w:ascii="Book Antiqua" w:hAnsi="Book Antiqua"/>
                <w:bCs/>
              </w:rPr>
              <w:t>(</w:t>
            </w:r>
            <w:r w:rsidR="0090691C">
              <w:rPr>
                <w:rFonts w:ascii="Book Antiqua" w:hAnsi="Book Antiqua"/>
                <w:bCs/>
                <w:lang w:eastAsia="zh-CN"/>
              </w:rPr>
              <w:t>d</w:t>
            </w:r>
            <w:r w:rsidRPr="009D612C">
              <w:rPr>
                <w:rFonts w:ascii="Book Antiqua" w:hAnsi="Book Antiqua"/>
                <w:bCs/>
              </w:rPr>
              <w:t>)</w:t>
            </w:r>
          </w:p>
        </w:tc>
        <w:tc>
          <w:tcPr>
            <w:tcW w:w="996" w:type="pct"/>
          </w:tcPr>
          <w:p w14:paraId="7AAC415C" w14:textId="5912AA79" w:rsidR="00B72504" w:rsidRPr="009D612C" w:rsidRDefault="00B72504" w:rsidP="009D612C">
            <w:pPr>
              <w:spacing w:line="360" w:lineRule="auto"/>
              <w:jc w:val="both"/>
              <w:rPr>
                <w:rFonts w:ascii="Book Antiqua" w:hAnsi="Book Antiqua"/>
              </w:rPr>
            </w:pPr>
            <w:r w:rsidRPr="009D612C">
              <w:rPr>
                <w:rFonts w:ascii="Book Antiqua" w:hAnsi="Book Antiqua"/>
              </w:rPr>
              <w:t>456.28</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27.86</w:t>
            </w:r>
          </w:p>
        </w:tc>
        <w:tc>
          <w:tcPr>
            <w:tcW w:w="963" w:type="pct"/>
          </w:tcPr>
          <w:p w14:paraId="3D544D4D" w14:textId="1FA3A112" w:rsidR="00B72504" w:rsidRPr="009D612C" w:rsidRDefault="00B72504" w:rsidP="009D612C">
            <w:pPr>
              <w:spacing w:line="360" w:lineRule="auto"/>
              <w:jc w:val="both"/>
              <w:rPr>
                <w:rFonts w:ascii="Book Antiqua" w:hAnsi="Book Antiqua"/>
              </w:rPr>
            </w:pPr>
            <w:r w:rsidRPr="009D612C">
              <w:rPr>
                <w:rFonts w:ascii="Book Antiqua" w:hAnsi="Book Antiqua"/>
              </w:rPr>
              <w:t>460.08</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32.91</w:t>
            </w:r>
          </w:p>
        </w:tc>
        <w:tc>
          <w:tcPr>
            <w:tcW w:w="889" w:type="pct"/>
          </w:tcPr>
          <w:p w14:paraId="66264595" w14:textId="659C558F" w:rsidR="00B72504" w:rsidRPr="009D612C" w:rsidRDefault="00B72504" w:rsidP="009D612C">
            <w:pPr>
              <w:spacing w:line="360" w:lineRule="auto"/>
              <w:jc w:val="both"/>
              <w:rPr>
                <w:rFonts w:ascii="Book Antiqua" w:hAnsi="Book Antiqua"/>
              </w:rPr>
            </w:pPr>
            <w:r w:rsidRPr="009D612C">
              <w:rPr>
                <w:rFonts w:ascii="Book Antiqua" w:hAnsi="Book Antiqua"/>
              </w:rPr>
              <w:t>460.97</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33.61</w:t>
            </w:r>
          </w:p>
        </w:tc>
        <w:tc>
          <w:tcPr>
            <w:tcW w:w="575" w:type="pct"/>
          </w:tcPr>
          <w:p w14:paraId="65485153" w14:textId="77777777" w:rsidR="00B72504" w:rsidRPr="009D612C" w:rsidRDefault="00B72504" w:rsidP="009D612C">
            <w:pPr>
              <w:spacing w:line="360" w:lineRule="auto"/>
              <w:jc w:val="both"/>
              <w:rPr>
                <w:rFonts w:ascii="Book Antiqua" w:hAnsi="Book Antiqua"/>
              </w:rPr>
            </w:pPr>
            <w:r w:rsidRPr="009D612C">
              <w:rPr>
                <w:rFonts w:ascii="Book Antiqua" w:hAnsi="Book Antiqua"/>
              </w:rPr>
              <w:t>0.82</w:t>
            </w:r>
          </w:p>
        </w:tc>
      </w:tr>
    </w:tbl>
    <w:p w14:paraId="7424E812" w14:textId="36709B44" w:rsidR="00B72504" w:rsidRPr="009D612C" w:rsidRDefault="00B72504" w:rsidP="009D612C">
      <w:pPr>
        <w:spacing w:line="360" w:lineRule="auto"/>
        <w:jc w:val="both"/>
        <w:rPr>
          <w:rFonts w:ascii="Book Antiqua" w:hAnsi="Book Antiqua"/>
          <w:b/>
        </w:rPr>
      </w:pPr>
      <w:r w:rsidRPr="009D612C">
        <w:rPr>
          <w:rFonts w:ascii="Book Antiqua" w:hAnsi="Book Antiqua"/>
          <w:lang w:eastAsia="zh-CN"/>
        </w:rPr>
        <w:t>Value</w:t>
      </w:r>
      <w:r w:rsidRPr="009D612C">
        <w:rPr>
          <w:rFonts w:ascii="Book Antiqua" w:hAnsi="Book Antiqua"/>
          <w:lang w:eastAsia="zh-CN"/>
        </w:rPr>
        <w:t xml:space="preserve">s are </w:t>
      </w:r>
      <w:r w:rsidR="00C73478">
        <w:rPr>
          <w:rFonts w:ascii="Book Antiqua" w:hAnsi="Book Antiqua"/>
          <w:lang w:eastAsia="zh-CN"/>
        </w:rPr>
        <w:t xml:space="preserve">expressed as the </w:t>
      </w:r>
      <w:r w:rsidR="001F1E8A" w:rsidRPr="001F1E8A">
        <w:rPr>
          <w:rFonts w:ascii="Book Antiqua" w:eastAsia="Microsoft YaHei UI" w:hAnsi="Book Antiqua"/>
          <w:color w:val="000000"/>
          <w:shd w:val="clear" w:color="auto" w:fill="FFFFFF"/>
        </w:rPr>
        <w:t>me</w:t>
      </w:r>
      <w:r w:rsidR="001F1E8A" w:rsidRPr="001F1E8A">
        <w:rPr>
          <w:rFonts w:ascii="Book Antiqua" w:eastAsia="Microsoft YaHei UI" w:hAnsi="Book Antiqua"/>
          <w:color w:val="000000"/>
          <w:shd w:val="clear" w:color="auto" w:fill="FFFFFF"/>
        </w:rPr>
        <w:t>an ± SD</w:t>
      </w:r>
      <w:r w:rsidR="001F1E8A" w:rsidRPr="009D612C">
        <w:rPr>
          <w:rFonts w:ascii="Book Antiqua" w:hAnsi="Book Antiqua"/>
          <w:lang w:eastAsia="zh-CN"/>
        </w:rPr>
        <w:t xml:space="preserve"> </w:t>
      </w:r>
      <w:r w:rsidRPr="009D612C">
        <w:rPr>
          <w:rFonts w:ascii="Book Antiqua" w:hAnsi="Book Antiqua"/>
          <w:lang w:eastAsia="zh-CN"/>
        </w:rPr>
        <w:t>or % (</w:t>
      </w:r>
      <w:r w:rsidRPr="009D612C">
        <w:rPr>
          <w:rFonts w:ascii="Book Antiqua" w:hAnsi="Book Antiqua"/>
          <w:i/>
          <w:iCs/>
          <w:lang w:eastAsia="zh-CN"/>
        </w:rPr>
        <w:t>n</w:t>
      </w:r>
      <w:r w:rsidRPr="009D612C">
        <w:rPr>
          <w:rFonts w:ascii="Book Antiqua" w:hAnsi="Book Antiqua"/>
          <w:lang w:eastAsia="zh-CN"/>
        </w:rPr>
        <w:t>).</w:t>
      </w:r>
    </w:p>
    <w:p w14:paraId="274CB419" w14:textId="0EA3D474" w:rsidR="00B72504" w:rsidRPr="009D612C" w:rsidRDefault="00B72504" w:rsidP="009D612C">
      <w:pPr>
        <w:spacing w:line="360" w:lineRule="auto"/>
        <w:jc w:val="both"/>
        <w:outlineLvl w:val="0"/>
        <w:rPr>
          <w:rFonts w:ascii="Book Antiqua" w:hAnsi="Book Antiqua"/>
          <w:b/>
        </w:rPr>
      </w:pPr>
      <w:r w:rsidRPr="009D612C">
        <w:rPr>
          <w:rFonts w:ascii="Book Antiqua" w:hAnsi="Book Antiqua"/>
          <w:b/>
        </w:rPr>
        <w:br w:type="page"/>
      </w:r>
      <w:r w:rsidRPr="009D612C">
        <w:rPr>
          <w:rFonts w:ascii="Book Antiqua" w:hAnsi="Book Antiqua"/>
          <w:b/>
        </w:rPr>
        <w:lastRenderedPageBreak/>
        <w:t xml:space="preserve">Table 2 Changes in </w:t>
      </w:r>
      <w:r w:rsidR="00BD0070" w:rsidRPr="009D612C">
        <w:rPr>
          <w:rFonts w:ascii="Book Antiqua" w:hAnsi="Book Antiqua"/>
          <w:b/>
        </w:rPr>
        <w:t>b</w:t>
      </w:r>
      <w:r w:rsidRPr="009D612C">
        <w:rPr>
          <w:rFonts w:ascii="Book Antiqua" w:hAnsi="Book Antiqua"/>
          <w:b/>
        </w:rPr>
        <w:t xml:space="preserve">lood lipids </w:t>
      </w:r>
    </w:p>
    <w:tbl>
      <w:tblPr>
        <w:tblW w:w="5000" w:type="pct"/>
        <w:tblBorders>
          <w:top w:val="single" w:sz="4" w:space="0" w:color="auto"/>
          <w:bottom w:val="single" w:sz="4" w:space="0" w:color="auto"/>
        </w:tblBorders>
        <w:tblLook w:val="04A0" w:firstRow="1" w:lastRow="0" w:firstColumn="1" w:lastColumn="0" w:noHBand="0" w:noVBand="1"/>
      </w:tblPr>
      <w:tblGrid>
        <w:gridCol w:w="2827"/>
        <w:gridCol w:w="1711"/>
        <w:gridCol w:w="1711"/>
        <w:gridCol w:w="1711"/>
        <w:gridCol w:w="1400"/>
      </w:tblGrid>
      <w:tr w:rsidR="00B72504" w:rsidRPr="009D612C" w14:paraId="76B3A8DC" w14:textId="77777777" w:rsidTr="00B72504">
        <w:trPr>
          <w:trHeight w:val="888"/>
        </w:trPr>
        <w:tc>
          <w:tcPr>
            <w:tcW w:w="1510" w:type="pct"/>
            <w:tcBorders>
              <w:bottom w:val="single" w:sz="4" w:space="0" w:color="auto"/>
            </w:tcBorders>
          </w:tcPr>
          <w:p w14:paraId="44A5EACA" w14:textId="2ABEAD8C" w:rsidR="00B72504" w:rsidRPr="009D612C" w:rsidRDefault="00B72504" w:rsidP="009D612C">
            <w:pPr>
              <w:spacing w:line="360" w:lineRule="auto"/>
              <w:jc w:val="both"/>
              <w:rPr>
                <w:rFonts w:ascii="Book Antiqua" w:hAnsi="Book Antiqua"/>
                <w:b/>
              </w:rPr>
            </w:pPr>
            <w:r w:rsidRPr="009D612C">
              <w:rPr>
                <w:rFonts w:ascii="Book Antiqua" w:hAnsi="Book Antiqua"/>
                <w:b/>
              </w:rPr>
              <w:t>Ite</w:t>
            </w:r>
            <w:r w:rsidRPr="009D612C">
              <w:rPr>
                <w:rFonts w:ascii="Book Antiqua" w:hAnsi="Book Antiqua"/>
                <w:b/>
              </w:rPr>
              <w:t>m</w:t>
            </w:r>
          </w:p>
        </w:tc>
        <w:tc>
          <w:tcPr>
            <w:tcW w:w="914" w:type="pct"/>
            <w:tcBorders>
              <w:bottom w:val="single" w:sz="4" w:space="0" w:color="auto"/>
            </w:tcBorders>
          </w:tcPr>
          <w:p w14:paraId="596644A1" w14:textId="306B83EE"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AF120E"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32)</w:t>
            </w:r>
          </w:p>
        </w:tc>
        <w:tc>
          <w:tcPr>
            <w:tcW w:w="914" w:type="pct"/>
            <w:tcBorders>
              <w:bottom w:val="single" w:sz="4" w:space="0" w:color="auto"/>
            </w:tcBorders>
          </w:tcPr>
          <w:p w14:paraId="640F2812" w14:textId="6E11C2D0" w:rsidR="00B72504" w:rsidRPr="007665E9" w:rsidRDefault="00B72504" w:rsidP="009D612C">
            <w:pPr>
              <w:spacing w:line="360" w:lineRule="auto"/>
              <w:jc w:val="both"/>
              <w:rPr>
                <w:rFonts w:ascii="宋体" w:eastAsia="宋体" w:hAnsi="宋体" w:cs="宋体"/>
                <w:b/>
              </w:rPr>
            </w:pPr>
            <w:r w:rsidRPr="009D612C">
              <w:rPr>
                <w:rFonts w:ascii="Book Antiqua" w:hAnsi="Book Antiqua"/>
                <w:b/>
              </w:rPr>
              <w:t xml:space="preserve">Group </w:t>
            </w:r>
            <w:r w:rsidRPr="009D612C">
              <w:rPr>
                <w:rFonts w:ascii="宋体" w:eastAsia="宋体" w:hAnsi="宋体" w:cs="宋体" w:hint="eastAsia"/>
                <w:b/>
              </w:rPr>
              <w:t>Ⅱ</w:t>
            </w:r>
            <w:r w:rsidR="007665E9">
              <w:rPr>
                <w:rFonts w:ascii="宋体" w:eastAsia="宋体" w:hAnsi="宋体" w:cs="宋体" w:hint="eastAsia"/>
                <w:b/>
                <w:lang w:eastAsia="zh-CN"/>
              </w:rPr>
              <w:t xml:space="preserve"> </w:t>
            </w:r>
            <w:r w:rsidRPr="009D612C">
              <w:rPr>
                <w:rFonts w:ascii="Book Antiqua" w:hAnsi="Book Antiqua"/>
                <w:b/>
              </w:rPr>
              <w:t>(</w:t>
            </w:r>
            <w:r w:rsidR="00AF120E"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39)</w:t>
            </w:r>
          </w:p>
        </w:tc>
        <w:tc>
          <w:tcPr>
            <w:tcW w:w="914" w:type="pct"/>
            <w:tcBorders>
              <w:bottom w:val="single" w:sz="4" w:space="0" w:color="auto"/>
            </w:tcBorders>
          </w:tcPr>
          <w:p w14:paraId="5A86D5EA" w14:textId="3A6B97C1" w:rsidR="00B72504" w:rsidRPr="007665E9"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Ⅲ</w:t>
            </w:r>
            <w:r w:rsidR="00AF120E" w:rsidRPr="009D612C">
              <w:rPr>
                <w:rFonts w:ascii="Book Antiqua" w:eastAsia="宋体" w:hAnsi="Book Antiqua" w:cs="宋体"/>
                <w:b/>
                <w:lang w:eastAsia="zh-CN"/>
              </w:rPr>
              <w:t xml:space="preserve"> </w:t>
            </w:r>
            <w:r w:rsidRPr="009D612C">
              <w:rPr>
                <w:rFonts w:ascii="Book Antiqua" w:hAnsi="Book Antiqua"/>
                <w:b/>
              </w:rPr>
              <w:t>(</w:t>
            </w:r>
            <w:r w:rsidR="00AF120E"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29)</w:t>
            </w:r>
          </w:p>
        </w:tc>
        <w:tc>
          <w:tcPr>
            <w:tcW w:w="748" w:type="pct"/>
            <w:tcBorders>
              <w:bottom w:val="single" w:sz="4" w:space="0" w:color="auto"/>
            </w:tcBorders>
          </w:tcPr>
          <w:p w14:paraId="2210B9C6"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238AAF5E" w14:textId="77777777" w:rsidTr="00B72504">
        <w:trPr>
          <w:trHeight w:val="448"/>
        </w:trPr>
        <w:tc>
          <w:tcPr>
            <w:tcW w:w="1510" w:type="pct"/>
            <w:tcBorders>
              <w:top w:val="single" w:sz="4" w:space="0" w:color="auto"/>
            </w:tcBorders>
          </w:tcPr>
          <w:p w14:paraId="6561FF26" w14:textId="264E22B8" w:rsidR="00B72504" w:rsidRPr="009D612C" w:rsidRDefault="00B72504" w:rsidP="009D612C">
            <w:pPr>
              <w:spacing w:line="360" w:lineRule="auto"/>
              <w:jc w:val="both"/>
              <w:rPr>
                <w:rFonts w:ascii="Book Antiqua" w:hAnsi="Book Antiqua"/>
                <w:bCs/>
              </w:rPr>
            </w:pPr>
            <w:r w:rsidRPr="009D612C">
              <w:rPr>
                <w:rFonts w:ascii="Book Antiqua" w:hAnsi="Book Antiqua"/>
                <w:bCs/>
              </w:rPr>
              <w:t>LDL-C (</w:t>
            </w:r>
            <w:proofErr w:type="spellStart"/>
            <w:r w:rsidRPr="009D612C">
              <w:rPr>
                <w:rFonts w:ascii="Book Antiqua" w:hAnsi="Book Antiqua"/>
                <w:bCs/>
              </w:rPr>
              <w:t>mmo</w:t>
            </w:r>
            <w:r w:rsidR="009A630F" w:rsidRPr="009D612C">
              <w:rPr>
                <w:rFonts w:ascii="Book Antiqua" w:hAnsi="Book Antiqua"/>
                <w:bCs/>
              </w:rPr>
              <w:t>L</w:t>
            </w:r>
            <w:proofErr w:type="spellEnd"/>
            <w:r w:rsidRPr="009D612C">
              <w:rPr>
                <w:rFonts w:ascii="Book Antiqua" w:hAnsi="Book Antiqua"/>
                <w:bCs/>
              </w:rPr>
              <w:t>/L)</w:t>
            </w:r>
          </w:p>
        </w:tc>
        <w:tc>
          <w:tcPr>
            <w:tcW w:w="914" w:type="pct"/>
            <w:tcBorders>
              <w:top w:val="single" w:sz="4" w:space="0" w:color="auto"/>
            </w:tcBorders>
          </w:tcPr>
          <w:p w14:paraId="7B863F20" w14:textId="77777777" w:rsidR="00B72504" w:rsidRPr="009D612C" w:rsidRDefault="00B72504" w:rsidP="009D612C">
            <w:pPr>
              <w:spacing w:line="360" w:lineRule="auto"/>
              <w:jc w:val="both"/>
              <w:rPr>
                <w:rFonts w:ascii="Book Antiqua" w:hAnsi="Book Antiqua"/>
                <w:b/>
              </w:rPr>
            </w:pPr>
          </w:p>
        </w:tc>
        <w:tc>
          <w:tcPr>
            <w:tcW w:w="914" w:type="pct"/>
            <w:tcBorders>
              <w:top w:val="single" w:sz="4" w:space="0" w:color="auto"/>
            </w:tcBorders>
          </w:tcPr>
          <w:p w14:paraId="6830A529" w14:textId="77777777" w:rsidR="00B72504" w:rsidRPr="009D612C" w:rsidRDefault="00B72504" w:rsidP="009D612C">
            <w:pPr>
              <w:spacing w:line="360" w:lineRule="auto"/>
              <w:jc w:val="both"/>
              <w:rPr>
                <w:rFonts w:ascii="Book Antiqua" w:hAnsi="Book Antiqua"/>
                <w:b/>
              </w:rPr>
            </w:pPr>
          </w:p>
        </w:tc>
        <w:tc>
          <w:tcPr>
            <w:tcW w:w="914" w:type="pct"/>
            <w:tcBorders>
              <w:top w:val="single" w:sz="4" w:space="0" w:color="auto"/>
            </w:tcBorders>
          </w:tcPr>
          <w:p w14:paraId="2D3CFD86" w14:textId="77777777" w:rsidR="00B72504" w:rsidRPr="009D612C" w:rsidRDefault="00B72504" w:rsidP="009D612C">
            <w:pPr>
              <w:spacing w:line="360" w:lineRule="auto"/>
              <w:jc w:val="both"/>
              <w:rPr>
                <w:rFonts w:ascii="Book Antiqua" w:hAnsi="Book Antiqua"/>
                <w:b/>
              </w:rPr>
            </w:pPr>
          </w:p>
        </w:tc>
        <w:tc>
          <w:tcPr>
            <w:tcW w:w="748" w:type="pct"/>
            <w:tcBorders>
              <w:top w:val="single" w:sz="4" w:space="0" w:color="auto"/>
            </w:tcBorders>
          </w:tcPr>
          <w:p w14:paraId="17D6B92D" w14:textId="77777777" w:rsidR="00B72504" w:rsidRPr="009D612C" w:rsidRDefault="00B72504" w:rsidP="009D612C">
            <w:pPr>
              <w:spacing w:line="360" w:lineRule="auto"/>
              <w:jc w:val="both"/>
              <w:rPr>
                <w:rFonts w:ascii="Book Antiqua" w:hAnsi="Book Antiqua"/>
                <w:b/>
              </w:rPr>
            </w:pPr>
          </w:p>
        </w:tc>
      </w:tr>
      <w:tr w:rsidR="00B72504" w:rsidRPr="009D612C" w14:paraId="6AC55475" w14:textId="77777777" w:rsidTr="00B72504">
        <w:trPr>
          <w:trHeight w:val="439"/>
        </w:trPr>
        <w:tc>
          <w:tcPr>
            <w:tcW w:w="1510" w:type="pct"/>
          </w:tcPr>
          <w:p w14:paraId="1A766F95" w14:textId="0110CEB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4CA37714" w14:textId="1CE1962D" w:rsidR="00B72504" w:rsidRPr="009D612C" w:rsidRDefault="00B72504" w:rsidP="009D612C">
            <w:pPr>
              <w:spacing w:line="360" w:lineRule="auto"/>
              <w:jc w:val="both"/>
              <w:rPr>
                <w:rFonts w:ascii="Book Antiqua" w:hAnsi="Book Antiqua"/>
              </w:rPr>
            </w:pPr>
            <w:r w:rsidRPr="009D612C">
              <w:rPr>
                <w:rFonts w:ascii="Book Antiqua" w:hAnsi="Book Antiqua"/>
              </w:rPr>
              <w:t>2.35</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0.67</w:t>
            </w:r>
          </w:p>
        </w:tc>
        <w:tc>
          <w:tcPr>
            <w:tcW w:w="914" w:type="pct"/>
          </w:tcPr>
          <w:p w14:paraId="361C0CD6" w14:textId="7A93EDF2" w:rsidR="00B72504" w:rsidRPr="009D612C" w:rsidRDefault="00B72504" w:rsidP="009D612C">
            <w:pPr>
              <w:spacing w:line="360" w:lineRule="auto"/>
              <w:jc w:val="both"/>
              <w:rPr>
                <w:rFonts w:ascii="Book Antiqua" w:hAnsi="Book Antiqua"/>
              </w:rPr>
            </w:pPr>
            <w:r w:rsidRPr="009D612C">
              <w:rPr>
                <w:rFonts w:ascii="Book Antiqua" w:hAnsi="Book Antiqua"/>
              </w:rPr>
              <w:t>2.88</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1.00</w:t>
            </w:r>
          </w:p>
        </w:tc>
        <w:tc>
          <w:tcPr>
            <w:tcW w:w="914" w:type="pct"/>
          </w:tcPr>
          <w:p w14:paraId="6D254E06" w14:textId="6751F962" w:rsidR="00B72504" w:rsidRPr="009D612C" w:rsidRDefault="00B72504" w:rsidP="009D612C">
            <w:pPr>
              <w:spacing w:line="360" w:lineRule="auto"/>
              <w:jc w:val="both"/>
              <w:rPr>
                <w:rFonts w:ascii="Book Antiqua" w:hAnsi="Book Antiqua"/>
              </w:rPr>
            </w:pPr>
            <w:r w:rsidRPr="009D612C">
              <w:rPr>
                <w:rFonts w:ascii="Book Antiqua" w:hAnsi="Book Antiqua"/>
              </w:rPr>
              <w:t>3.17</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0.98</w:t>
            </w:r>
          </w:p>
        </w:tc>
        <w:tc>
          <w:tcPr>
            <w:tcW w:w="748" w:type="pct"/>
          </w:tcPr>
          <w:p w14:paraId="4B2F25AE" w14:textId="77777777" w:rsidR="00B72504" w:rsidRPr="009D612C" w:rsidRDefault="00B72504" w:rsidP="009D612C">
            <w:pPr>
              <w:spacing w:line="360" w:lineRule="auto"/>
              <w:jc w:val="both"/>
              <w:rPr>
                <w:rFonts w:ascii="Book Antiqua" w:hAnsi="Book Antiqua"/>
              </w:rPr>
            </w:pPr>
            <w:r w:rsidRPr="009D612C">
              <w:rPr>
                <w:rFonts w:ascii="Book Antiqua" w:hAnsi="Book Antiqua"/>
              </w:rPr>
              <w:t>0.02</w:t>
            </w:r>
          </w:p>
        </w:tc>
      </w:tr>
      <w:tr w:rsidR="00B72504" w:rsidRPr="009D612C" w14:paraId="3126627C" w14:textId="77777777" w:rsidTr="00B72504">
        <w:trPr>
          <w:trHeight w:val="439"/>
        </w:trPr>
        <w:tc>
          <w:tcPr>
            <w:tcW w:w="1510" w:type="pct"/>
          </w:tcPr>
          <w:p w14:paraId="2F45FAF3" w14:textId="314A200D"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2AB90C3A" w14:textId="71D71598" w:rsidR="00B72504" w:rsidRPr="009D612C" w:rsidRDefault="00B72504" w:rsidP="009D612C">
            <w:pPr>
              <w:spacing w:line="360" w:lineRule="auto"/>
              <w:jc w:val="both"/>
              <w:rPr>
                <w:rFonts w:ascii="Book Antiqua" w:hAnsi="Book Antiqua"/>
              </w:rPr>
            </w:pPr>
            <w:r w:rsidRPr="009D612C">
              <w:rPr>
                <w:rFonts w:ascii="Book Antiqua" w:hAnsi="Book Antiqua"/>
              </w:rPr>
              <w:t>2.72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0.57</w:t>
            </w:r>
          </w:p>
        </w:tc>
        <w:tc>
          <w:tcPr>
            <w:tcW w:w="914" w:type="pct"/>
          </w:tcPr>
          <w:p w14:paraId="1816DFA5" w14:textId="123304D3" w:rsidR="00B72504" w:rsidRPr="009D612C" w:rsidRDefault="00B72504" w:rsidP="009D612C">
            <w:pPr>
              <w:spacing w:line="360" w:lineRule="auto"/>
              <w:jc w:val="both"/>
              <w:rPr>
                <w:rFonts w:ascii="Book Antiqua" w:hAnsi="Book Antiqua"/>
              </w:rPr>
            </w:pPr>
            <w:r w:rsidRPr="009D612C">
              <w:rPr>
                <w:rFonts w:ascii="Book Antiqua" w:hAnsi="Book Antiqua"/>
              </w:rPr>
              <w:t>2.84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0.71</w:t>
            </w:r>
          </w:p>
        </w:tc>
        <w:tc>
          <w:tcPr>
            <w:tcW w:w="914" w:type="pct"/>
          </w:tcPr>
          <w:p w14:paraId="408E76DC" w14:textId="6B586CDB" w:rsidR="00B72504" w:rsidRPr="009D612C" w:rsidRDefault="00B72504" w:rsidP="009D612C">
            <w:pPr>
              <w:spacing w:line="360" w:lineRule="auto"/>
              <w:jc w:val="both"/>
              <w:rPr>
                <w:rFonts w:ascii="Book Antiqua" w:hAnsi="Book Antiqua"/>
              </w:rPr>
            </w:pPr>
            <w:r w:rsidRPr="009D612C">
              <w:rPr>
                <w:rFonts w:ascii="Book Antiqua" w:hAnsi="Book Antiqua"/>
              </w:rPr>
              <w:t>2.12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0.45</w:t>
            </w:r>
          </w:p>
        </w:tc>
        <w:tc>
          <w:tcPr>
            <w:tcW w:w="748" w:type="pct"/>
          </w:tcPr>
          <w:p w14:paraId="3472BF6C" w14:textId="5322D9A3"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6FE1F254" w14:textId="77777777" w:rsidTr="00B72504">
        <w:trPr>
          <w:trHeight w:val="439"/>
        </w:trPr>
        <w:tc>
          <w:tcPr>
            <w:tcW w:w="1510" w:type="pct"/>
          </w:tcPr>
          <w:p w14:paraId="289CF721" w14:textId="779A1AEA"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28C17CCA" w14:textId="51A374EB" w:rsidR="00B72504" w:rsidRPr="009D612C" w:rsidRDefault="00B72504" w:rsidP="009D612C">
            <w:pPr>
              <w:spacing w:line="360" w:lineRule="auto"/>
              <w:jc w:val="both"/>
              <w:rPr>
                <w:rFonts w:ascii="Book Antiqua" w:hAnsi="Book Antiqua"/>
              </w:rPr>
            </w:pPr>
            <w:r w:rsidRPr="009D612C">
              <w:rPr>
                <w:rFonts w:ascii="Book Antiqua" w:hAnsi="Book Antiqua"/>
              </w:rPr>
              <w:t>0.41</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0.40</w:t>
            </w:r>
          </w:p>
        </w:tc>
        <w:tc>
          <w:tcPr>
            <w:tcW w:w="914" w:type="pct"/>
          </w:tcPr>
          <w:p w14:paraId="21DD1605" w14:textId="00453B8D" w:rsidR="00B72504" w:rsidRPr="009D612C" w:rsidRDefault="00B72504" w:rsidP="009D612C">
            <w:pPr>
              <w:spacing w:line="360" w:lineRule="auto"/>
              <w:jc w:val="both"/>
              <w:rPr>
                <w:rFonts w:ascii="Book Antiqua" w:hAnsi="Book Antiqua"/>
              </w:rPr>
            </w:pPr>
            <w:r w:rsidRPr="009D612C">
              <w:rPr>
                <w:rFonts w:ascii="Book Antiqua" w:hAnsi="Book Antiqua"/>
              </w:rPr>
              <w:t>-0.04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0.51</w:t>
            </w:r>
          </w:p>
        </w:tc>
        <w:tc>
          <w:tcPr>
            <w:tcW w:w="914" w:type="pct"/>
          </w:tcPr>
          <w:p w14:paraId="39A27FFB" w14:textId="53762EF0" w:rsidR="00B72504" w:rsidRPr="009D612C" w:rsidRDefault="00B72504" w:rsidP="009D612C">
            <w:pPr>
              <w:spacing w:line="360" w:lineRule="auto"/>
              <w:jc w:val="both"/>
              <w:rPr>
                <w:rFonts w:ascii="Book Antiqua" w:hAnsi="Book Antiqua"/>
              </w:rPr>
            </w:pPr>
            <w:r w:rsidRPr="009D612C">
              <w:rPr>
                <w:rFonts w:ascii="Book Antiqua" w:hAnsi="Book Antiqua"/>
              </w:rPr>
              <w:t>-1.05±</w:t>
            </w:r>
            <w:r w:rsidR="00AF120E" w:rsidRPr="009D612C">
              <w:rPr>
                <w:rFonts w:ascii="Book Antiqua" w:hAnsi="Book Antiqua"/>
              </w:rPr>
              <w:t xml:space="preserve"> </w:t>
            </w:r>
            <w:r w:rsidRPr="009D612C">
              <w:rPr>
                <w:rFonts w:ascii="Book Antiqua" w:hAnsi="Book Antiqua"/>
              </w:rPr>
              <w:t>0.75</w:t>
            </w:r>
          </w:p>
        </w:tc>
        <w:tc>
          <w:tcPr>
            <w:tcW w:w="748" w:type="pct"/>
          </w:tcPr>
          <w:p w14:paraId="2A148292" w14:textId="77F37D82"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388DF09F" w14:textId="77777777" w:rsidTr="00B72504">
        <w:trPr>
          <w:trHeight w:val="439"/>
        </w:trPr>
        <w:tc>
          <w:tcPr>
            <w:tcW w:w="1510" w:type="pct"/>
          </w:tcPr>
          <w:p w14:paraId="4A1A71CF" w14:textId="18488526" w:rsidR="00B72504" w:rsidRPr="009D612C" w:rsidRDefault="00B72504" w:rsidP="009D612C">
            <w:pPr>
              <w:spacing w:line="360" w:lineRule="auto"/>
              <w:jc w:val="both"/>
              <w:rPr>
                <w:rFonts w:ascii="Book Antiqua" w:hAnsi="Book Antiqua"/>
                <w:bCs/>
              </w:rPr>
            </w:pPr>
            <w:r w:rsidRPr="009D612C">
              <w:rPr>
                <w:rFonts w:ascii="Book Antiqua" w:hAnsi="Book Antiqua"/>
                <w:bCs/>
              </w:rPr>
              <w:t>HDL-C (</w:t>
            </w:r>
            <w:proofErr w:type="spellStart"/>
            <w:r w:rsidRPr="009D612C">
              <w:rPr>
                <w:rFonts w:ascii="Book Antiqua" w:hAnsi="Book Antiqua"/>
                <w:bCs/>
              </w:rPr>
              <w:t>mmo</w:t>
            </w:r>
            <w:r w:rsidR="009A630F" w:rsidRPr="009D612C">
              <w:rPr>
                <w:rFonts w:ascii="Book Antiqua" w:hAnsi="Book Antiqua"/>
                <w:bCs/>
              </w:rPr>
              <w:t>L</w:t>
            </w:r>
            <w:proofErr w:type="spellEnd"/>
            <w:r w:rsidRPr="009D612C">
              <w:rPr>
                <w:rFonts w:ascii="Book Antiqua" w:hAnsi="Book Antiqua"/>
                <w:bCs/>
              </w:rPr>
              <w:t>/L)</w:t>
            </w:r>
          </w:p>
        </w:tc>
        <w:tc>
          <w:tcPr>
            <w:tcW w:w="914" w:type="pct"/>
          </w:tcPr>
          <w:p w14:paraId="738CDE40" w14:textId="77777777" w:rsidR="00B72504" w:rsidRPr="009D612C" w:rsidRDefault="00B72504" w:rsidP="009D612C">
            <w:pPr>
              <w:spacing w:line="360" w:lineRule="auto"/>
              <w:jc w:val="both"/>
              <w:rPr>
                <w:rFonts w:ascii="Book Antiqua" w:hAnsi="Book Antiqua"/>
              </w:rPr>
            </w:pPr>
          </w:p>
        </w:tc>
        <w:tc>
          <w:tcPr>
            <w:tcW w:w="914" w:type="pct"/>
          </w:tcPr>
          <w:p w14:paraId="7E372519" w14:textId="77777777" w:rsidR="00B72504" w:rsidRPr="009D612C" w:rsidRDefault="00B72504" w:rsidP="009D612C">
            <w:pPr>
              <w:spacing w:line="360" w:lineRule="auto"/>
              <w:jc w:val="both"/>
              <w:rPr>
                <w:rFonts w:ascii="Book Antiqua" w:hAnsi="Book Antiqua"/>
              </w:rPr>
            </w:pPr>
          </w:p>
        </w:tc>
        <w:tc>
          <w:tcPr>
            <w:tcW w:w="914" w:type="pct"/>
          </w:tcPr>
          <w:p w14:paraId="249726FF" w14:textId="77777777" w:rsidR="00B72504" w:rsidRPr="009D612C" w:rsidRDefault="00B72504" w:rsidP="009D612C">
            <w:pPr>
              <w:spacing w:line="360" w:lineRule="auto"/>
              <w:jc w:val="both"/>
              <w:rPr>
                <w:rFonts w:ascii="Book Antiqua" w:hAnsi="Book Antiqua"/>
              </w:rPr>
            </w:pPr>
          </w:p>
        </w:tc>
        <w:tc>
          <w:tcPr>
            <w:tcW w:w="748" w:type="pct"/>
          </w:tcPr>
          <w:p w14:paraId="55BFC24D" w14:textId="77777777" w:rsidR="00B72504" w:rsidRPr="009D612C" w:rsidRDefault="00B72504" w:rsidP="009D612C">
            <w:pPr>
              <w:spacing w:line="360" w:lineRule="auto"/>
              <w:jc w:val="both"/>
              <w:rPr>
                <w:rFonts w:ascii="Book Antiqua" w:hAnsi="Book Antiqua"/>
              </w:rPr>
            </w:pPr>
          </w:p>
        </w:tc>
      </w:tr>
      <w:tr w:rsidR="00B72504" w:rsidRPr="009D612C" w14:paraId="204F1855" w14:textId="77777777" w:rsidTr="00B72504">
        <w:trPr>
          <w:trHeight w:val="439"/>
        </w:trPr>
        <w:tc>
          <w:tcPr>
            <w:tcW w:w="1510" w:type="pct"/>
          </w:tcPr>
          <w:p w14:paraId="3854C5C6" w14:textId="265506F1"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273417BF" w14:textId="11781479" w:rsidR="00B72504" w:rsidRPr="009D612C" w:rsidRDefault="00B72504" w:rsidP="009D612C">
            <w:pPr>
              <w:spacing w:line="360" w:lineRule="auto"/>
              <w:jc w:val="both"/>
              <w:rPr>
                <w:rFonts w:ascii="Book Antiqua" w:hAnsi="Book Antiqua"/>
              </w:rPr>
            </w:pPr>
            <w:r w:rsidRPr="009D612C">
              <w:rPr>
                <w:rFonts w:ascii="Book Antiqua" w:hAnsi="Book Antiqua"/>
              </w:rPr>
              <w:t>1.16</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2.92</w:t>
            </w:r>
          </w:p>
        </w:tc>
        <w:tc>
          <w:tcPr>
            <w:tcW w:w="914" w:type="pct"/>
          </w:tcPr>
          <w:p w14:paraId="147FB38F" w14:textId="5C814451" w:rsidR="00B72504" w:rsidRPr="009D612C" w:rsidRDefault="00B72504" w:rsidP="009D612C">
            <w:pPr>
              <w:spacing w:line="360" w:lineRule="auto"/>
              <w:jc w:val="both"/>
              <w:rPr>
                <w:rFonts w:ascii="Book Antiqua" w:hAnsi="Book Antiqua"/>
              </w:rPr>
            </w:pPr>
            <w:r w:rsidRPr="009D612C">
              <w:rPr>
                <w:rFonts w:ascii="Book Antiqua" w:hAnsi="Book Antiqua"/>
              </w:rPr>
              <w:t>1.34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0.99</w:t>
            </w:r>
          </w:p>
        </w:tc>
        <w:tc>
          <w:tcPr>
            <w:tcW w:w="914" w:type="pct"/>
          </w:tcPr>
          <w:p w14:paraId="02183F22" w14:textId="69A90FF7" w:rsidR="00B72504" w:rsidRPr="009D612C" w:rsidRDefault="00B72504" w:rsidP="009D612C">
            <w:pPr>
              <w:spacing w:line="360" w:lineRule="auto"/>
              <w:jc w:val="both"/>
              <w:rPr>
                <w:rFonts w:ascii="Book Antiqua" w:hAnsi="Book Antiqua"/>
              </w:rPr>
            </w:pPr>
            <w:r w:rsidRPr="009D612C">
              <w:rPr>
                <w:rFonts w:ascii="Book Antiqua" w:hAnsi="Book Antiqua"/>
              </w:rPr>
              <w:t>1.0</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0.29</w:t>
            </w:r>
          </w:p>
        </w:tc>
        <w:tc>
          <w:tcPr>
            <w:tcW w:w="748" w:type="pct"/>
          </w:tcPr>
          <w:p w14:paraId="773AA815" w14:textId="77777777" w:rsidR="00B72504" w:rsidRPr="009D612C" w:rsidRDefault="00B72504" w:rsidP="009D612C">
            <w:pPr>
              <w:spacing w:line="360" w:lineRule="auto"/>
              <w:jc w:val="both"/>
              <w:rPr>
                <w:rFonts w:ascii="Book Antiqua" w:hAnsi="Book Antiqua"/>
              </w:rPr>
            </w:pPr>
            <w:r w:rsidRPr="009D612C">
              <w:rPr>
                <w:rFonts w:ascii="Book Antiqua" w:hAnsi="Book Antiqua"/>
              </w:rPr>
              <w:t>1.37</w:t>
            </w:r>
          </w:p>
        </w:tc>
      </w:tr>
      <w:tr w:rsidR="00B72504" w:rsidRPr="009D612C" w14:paraId="5339A4E7" w14:textId="77777777" w:rsidTr="00B72504">
        <w:trPr>
          <w:trHeight w:val="439"/>
        </w:trPr>
        <w:tc>
          <w:tcPr>
            <w:tcW w:w="1510" w:type="pct"/>
          </w:tcPr>
          <w:p w14:paraId="15653240" w14:textId="4AED13A8"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66456BA8" w14:textId="7566BE6C" w:rsidR="00B72504" w:rsidRPr="009D612C" w:rsidRDefault="00B72504" w:rsidP="009D612C">
            <w:pPr>
              <w:spacing w:line="360" w:lineRule="auto"/>
              <w:jc w:val="both"/>
              <w:rPr>
                <w:rFonts w:ascii="Book Antiqua" w:hAnsi="Book Antiqua"/>
              </w:rPr>
            </w:pPr>
            <w:r w:rsidRPr="009D612C">
              <w:rPr>
                <w:rFonts w:ascii="Book Antiqua" w:hAnsi="Book Antiqua"/>
              </w:rPr>
              <w:t>1.04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0.22</w:t>
            </w:r>
          </w:p>
        </w:tc>
        <w:tc>
          <w:tcPr>
            <w:tcW w:w="914" w:type="pct"/>
          </w:tcPr>
          <w:p w14:paraId="104004E5" w14:textId="79B27E19" w:rsidR="00B72504" w:rsidRPr="009D612C" w:rsidRDefault="00B72504" w:rsidP="009D612C">
            <w:pPr>
              <w:spacing w:line="360" w:lineRule="auto"/>
              <w:jc w:val="both"/>
              <w:rPr>
                <w:rFonts w:ascii="Book Antiqua" w:hAnsi="Book Antiqua"/>
              </w:rPr>
            </w:pPr>
            <w:r w:rsidRPr="009D612C">
              <w:rPr>
                <w:rFonts w:ascii="Book Antiqua" w:hAnsi="Book Antiqua"/>
              </w:rPr>
              <w:t>1.33</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0.76</w:t>
            </w:r>
          </w:p>
        </w:tc>
        <w:tc>
          <w:tcPr>
            <w:tcW w:w="914" w:type="pct"/>
          </w:tcPr>
          <w:p w14:paraId="03087826" w14:textId="7E20BB0F" w:rsidR="00B72504" w:rsidRPr="009D612C" w:rsidRDefault="00B72504" w:rsidP="009D612C">
            <w:pPr>
              <w:spacing w:line="360" w:lineRule="auto"/>
              <w:jc w:val="both"/>
              <w:rPr>
                <w:rFonts w:ascii="Book Antiqua" w:hAnsi="Book Antiqua"/>
              </w:rPr>
            </w:pPr>
            <w:r w:rsidRPr="009D612C">
              <w:rPr>
                <w:rFonts w:ascii="Book Antiqua" w:hAnsi="Book Antiqua"/>
              </w:rPr>
              <w:t>1.14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0.22</w:t>
            </w:r>
          </w:p>
        </w:tc>
        <w:tc>
          <w:tcPr>
            <w:tcW w:w="748" w:type="pct"/>
          </w:tcPr>
          <w:p w14:paraId="76F5EAB2" w14:textId="77777777" w:rsidR="00B72504" w:rsidRPr="009D612C" w:rsidRDefault="00B72504" w:rsidP="009D612C">
            <w:pPr>
              <w:spacing w:line="360" w:lineRule="auto"/>
              <w:jc w:val="both"/>
              <w:rPr>
                <w:rFonts w:ascii="Book Antiqua" w:hAnsi="Book Antiqua"/>
              </w:rPr>
            </w:pPr>
            <w:r w:rsidRPr="009D612C">
              <w:rPr>
                <w:rFonts w:ascii="Book Antiqua" w:hAnsi="Book Antiqua"/>
              </w:rPr>
              <w:t>0.08</w:t>
            </w:r>
          </w:p>
        </w:tc>
      </w:tr>
      <w:tr w:rsidR="00B72504" w:rsidRPr="009D612C" w14:paraId="15202692" w14:textId="77777777" w:rsidTr="00B72504">
        <w:trPr>
          <w:trHeight w:val="439"/>
        </w:trPr>
        <w:tc>
          <w:tcPr>
            <w:tcW w:w="1510" w:type="pct"/>
          </w:tcPr>
          <w:p w14:paraId="65781499" w14:textId="25602C50"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4ABB13E3" w14:textId="36526818" w:rsidR="00B72504" w:rsidRPr="009D612C" w:rsidRDefault="00B72504" w:rsidP="009D612C">
            <w:pPr>
              <w:spacing w:line="360" w:lineRule="auto"/>
              <w:jc w:val="both"/>
              <w:rPr>
                <w:rFonts w:ascii="Book Antiqua" w:hAnsi="Book Antiqua"/>
              </w:rPr>
            </w:pPr>
            <w:r w:rsidRPr="009D612C">
              <w:rPr>
                <w:rFonts w:ascii="Book Antiqua" w:hAnsi="Book Antiqua"/>
              </w:rPr>
              <w:t>-0.12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0.17</w:t>
            </w:r>
          </w:p>
        </w:tc>
        <w:tc>
          <w:tcPr>
            <w:tcW w:w="914" w:type="pct"/>
          </w:tcPr>
          <w:p w14:paraId="05F6D14C" w14:textId="430B2F55" w:rsidR="00B72504" w:rsidRPr="009D612C" w:rsidRDefault="00B72504" w:rsidP="009D612C">
            <w:pPr>
              <w:spacing w:line="360" w:lineRule="auto"/>
              <w:jc w:val="both"/>
              <w:rPr>
                <w:rFonts w:ascii="Book Antiqua" w:hAnsi="Book Antiqua"/>
              </w:rPr>
            </w:pPr>
            <w:r w:rsidRPr="009D612C">
              <w:rPr>
                <w:rFonts w:ascii="Book Antiqua" w:hAnsi="Book Antiqua"/>
              </w:rPr>
              <w:t>-0.01</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0.29</w:t>
            </w:r>
          </w:p>
        </w:tc>
        <w:tc>
          <w:tcPr>
            <w:tcW w:w="914" w:type="pct"/>
          </w:tcPr>
          <w:p w14:paraId="68C7FE50" w14:textId="364AFECF" w:rsidR="00B72504" w:rsidRPr="009D612C" w:rsidRDefault="00B72504" w:rsidP="009D612C">
            <w:pPr>
              <w:spacing w:line="360" w:lineRule="auto"/>
              <w:jc w:val="both"/>
              <w:rPr>
                <w:rFonts w:ascii="Book Antiqua" w:hAnsi="Book Antiqua"/>
              </w:rPr>
            </w:pPr>
            <w:r w:rsidRPr="009D612C">
              <w:rPr>
                <w:rFonts w:ascii="Book Antiqua" w:hAnsi="Book Antiqua"/>
              </w:rPr>
              <w:t>0.14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0.19</w:t>
            </w:r>
          </w:p>
        </w:tc>
        <w:tc>
          <w:tcPr>
            <w:tcW w:w="748" w:type="pct"/>
          </w:tcPr>
          <w:p w14:paraId="5B743B9F" w14:textId="46B61CA8"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58FCC7D4" w14:textId="77777777" w:rsidTr="00B72504">
        <w:trPr>
          <w:trHeight w:val="439"/>
        </w:trPr>
        <w:tc>
          <w:tcPr>
            <w:tcW w:w="1510" w:type="pct"/>
          </w:tcPr>
          <w:p w14:paraId="0D74606C" w14:textId="1743D013" w:rsidR="00B72504" w:rsidRPr="009D612C" w:rsidRDefault="00B72504" w:rsidP="009D612C">
            <w:pPr>
              <w:spacing w:line="360" w:lineRule="auto"/>
              <w:jc w:val="both"/>
              <w:rPr>
                <w:rFonts w:ascii="Book Antiqua" w:hAnsi="Book Antiqua"/>
                <w:bCs/>
              </w:rPr>
            </w:pPr>
            <w:r w:rsidRPr="009D612C">
              <w:rPr>
                <w:rFonts w:ascii="Book Antiqua" w:hAnsi="Book Antiqua"/>
                <w:bCs/>
              </w:rPr>
              <w:t>TC (</w:t>
            </w:r>
            <w:proofErr w:type="spellStart"/>
            <w:r w:rsidRPr="009D612C">
              <w:rPr>
                <w:rFonts w:ascii="Book Antiqua" w:hAnsi="Book Antiqua"/>
                <w:bCs/>
              </w:rPr>
              <w:t>mmo</w:t>
            </w:r>
            <w:r w:rsidR="00BC2DF8" w:rsidRPr="009D612C">
              <w:rPr>
                <w:rFonts w:ascii="Book Antiqua" w:hAnsi="Book Antiqua"/>
                <w:bCs/>
              </w:rPr>
              <w:t>L</w:t>
            </w:r>
            <w:proofErr w:type="spellEnd"/>
            <w:r w:rsidRPr="009D612C">
              <w:rPr>
                <w:rFonts w:ascii="Book Antiqua" w:hAnsi="Book Antiqua"/>
                <w:bCs/>
              </w:rPr>
              <w:t>/L)</w:t>
            </w:r>
          </w:p>
        </w:tc>
        <w:tc>
          <w:tcPr>
            <w:tcW w:w="914" w:type="pct"/>
          </w:tcPr>
          <w:p w14:paraId="44A3B73F" w14:textId="77777777" w:rsidR="00B72504" w:rsidRPr="009D612C" w:rsidRDefault="00B72504" w:rsidP="009D612C">
            <w:pPr>
              <w:spacing w:line="360" w:lineRule="auto"/>
              <w:jc w:val="both"/>
              <w:rPr>
                <w:rFonts w:ascii="Book Antiqua" w:hAnsi="Book Antiqua"/>
              </w:rPr>
            </w:pPr>
          </w:p>
        </w:tc>
        <w:tc>
          <w:tcPr>
            <w:tcW w:w="914" w:type="pct"/>
          </w:tcPr>
          <w:p w14:paraId="57B9C593" w14:textId="77777777" w:rsidR="00B72504" w:rsidRPr="009D612C" w:rsidRDefault="00B72504" w:rsidP="009D612C">
            <w:pPr>
              <w:spacing w:line="360" w:lineRule="auto"/>
              <w:jc w:val="both"/>
              <w:rPr>
                <w:rFonts w:ascii="Book Antiqua" w:hAnsi="Book Antiqua"/>
              </w:rPr>
            </w:pPr>
          </w:p>
        </w:tc>
        <w:tc>
          <w:tcPr>
            <w:tcW w:w="914" w:type="pct"/>
          </w:tcPr>
          <w:p w14:paraId="0CDD8281" w14:textId="77777777" w:rsidR="00B72504" w:rsidRPr="009D612C" w:rsidRDefault="00B72504" w:rsidP="009D612C">
            <w:pPr>
              <w:spacing w:line="360" w:lineRule="auto"/>
              <w:jc w:val="both"/>
              <w:rPr>
                <w:rFonts w:ascii="Book Antiqua" w:hAnsi="Book Antiqua"/>
              </w:rPr>
            </w:pPr>
          </w:p>
        </w:tc>
        <w:tc>
          <w:tcPr>
            <w:tcW w:w="748" w:type="pct"/>
          </w:tcPr>
          <w:p w14:paraId="28E44A22" w14:textId="77777777" w:rsidR="00B72504" w:rsidRPr="009D612C" w:rsidRDefault="00B72504" w:rsidP="009D612C">
            <w:pPr>
              <w:spacing w:line="360" w:lineRule="auto"/>
              <w:jc w:val="both"/>
              <w:rPr>
                <w:rFonts w:ascii="Book Antiqua" w:hAnsi="Book Antiqua"/>
              </w:rPr>
            </w:pPr>
          </w:p>
        </w:tc>
      </w:tr>
      <w:tr w:rsidR="00B72504" w:rsidRPr="009D612C" w14:paraId="3E00B79F" w14:textId="77777777" w:rsidTr="00B72504">
        <w:trPr>
          <w:trHeight w:val="439"/>
        </w:trPr>
        <w:tc>
          <w:tcPr>
            <w:tcW w:w="1510" w:type="pct"/>
          </w:tcPr>
          <w:p w14:paraId="748AE2CF" w14:textId="0F05262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0F2C1464" w14:textId="7F79770E" w:rsidR="00B72504" w:rsidRPr="009D612C" w:rsidRDefault="00B72504" w:rsidP="009D612C">
            <w:pPr>
              <w:spacing w:line="360" w:lineRule="auto"/>
              <w:jc w:val="both"/>
              <w:rPr>
                <w:rFonts w:ascii="Book Antiqua" w:hAnsi="Book Antiqua"/>
              </w:rPr>
            </w:pPr>
            <w:r w:rsidRPr="009D612C">
              <w:rPr>
                <w:rFonts w:ascii="Book Antiqua" w:hAnsi="Book Antiqua"/>
              </w:rPr>
              <w:t>3.89</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0.73</w:t>
            </w:r>
          </w:p>
        </w:tc>
        <w:tc>
          <w:tcPr>
            <w:tcW w:w="914" w:type="pct"/>
          </w:tcPr>
          <w:p w14:paraId="2916F71A" w14:textId="3A63A28B" w:rsidR="00B72504" w:rsidRPr="009D612C" w:rsidRDefault="00B72504" w:rsidP="009D612C">
            <w:pPr>
              <w:spacing w:line="360" w:lineRule="auto"/>
              <w:jc w:val="both"/>
              <w:rPr>
                <w:rFonts w:ascii="Book Antiqua" w:hAnsi="Book Antiqua"/>
              </w:rPr>
            </w:pPr>
            <w:r w:rsidRPr="009D612C">
              <w:rPr>
                <w:rFonts w:ascii="Book Antiqua" w:hAnsi="Book Antiqua"/>
              </w:rPr>
              <w:t>4.74</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1.05</w:t>
            </w:r>
          </w:p>
        </w:tc>
        <w:tc>
          <w:tcPr>
            <w:tcW w:w="914" w:type="pct"/>
          </w:tcPr>
          <w:p w14:paraId="711271D1" w14:textId="770BDD67" w:rsidR="00B72504" w:rsidRPr="009D612C" w:rsidRDefault="00B72504" w:rsidP="009D612C">
            <w:pPr>
              <w:spacing w:line="360" w:lineRule="auto"/>
              <w:jc w:val="both"/>
              <w:rPr>
                <w:rFonts w:ascii="Book Antiqua" w:hAnsi="Book Antiqua"/>
              </w:rPr>
            </w:pPr>
            <w:r w:rsidRPr="009D612C">
              <w:rPr>
                <w:rFonts w:ascii="Book Antiqua" w:hAnsi="Book Antiqua"/>
              </w:rPr>
              <w:t>4.56</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1.21</w:t>
            </w:r>
          </w:p>
        </w:tc>
        <w:tc>
          <w:tcPr>
            <w:tcW w:w="748" w:type="pct"/>
          </w:tcPr>
          <w:p w14:paraId="6BA542CE" w14:textId="77777777" w:rsidR="00B72504" w:rsidRPr="009D612C" w:rsidRDefault="00B72504" w:rsidP="009D612C">
            <w:pPr>
              <w:spacing w:line="360" w:lineRule="auto"/>
              <w:jc w:val="both"/>
              <w:rPr>
                <w:rFonts w:ascii="Book Antiqua" w:hAnsi="Book Antiqua"/>
              </w:rPr>
            </w:pPr>
            <w:r w:rsidRPr="009D612C">
              <w:rPr>
                <w:rFonts w:ascii="Book Antiqua" w:hAnsi="Book Antiqua"/>
              </w:rPr>
              <w:t>0.04</w:t>
            </w:r>
          </w:p>
        </w:tc>
      </w:tr>
      <w:tr w:rsidR="00B72504" w:rsidRPr="009D612C" w14:paraId="7EB1D83D" w14:textId="77777777" w:rsidTr="00B72504">
        <w:trPr>
          <w:trHeight w:val="439"/>
        </w:trPr>
        <w:tc>
          <w:tcPr>
            <w:tcW w:w="1510" w:type="pct"/>
          </w:tcPr>
          <w:p w14:paraId="3C91200F" w14:textId="09B56230"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2687BC5D" w14:textId="3B37C4D4" w:rsidR="00B72504" w:rsidRPr="009D612C" w:rsidRDefault="00B72504" w:rsidP="009D612C">
            <w:pPr>
              <w:spacing w:line="360" w:lineRule="auto"/>
              <w:jc w:val="both"/>
              <w:rPr>
                <w:rFonts w:ascii="Book Antiqua" w:hAnsi="Book Antiqua"/>
              </w:rPr>
            </w:pPr>
            <w:r w:rsidRPr="009D612C">
              <w:rPr>
                <w:rFonts w:ascii="Book Antiqua" w:hAnsi="Book Antiqua"/>
              </w:rPr>
              <w:t>3.99</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0.64</w:t>
            </w:r>
          </w:p>
        </w:tc>
        <w:tc>
          <w:tcPr>
            <w:tcW w:w="914" w:type="pct"/>
          </w:tcPr>
          <w:p w14:paraId="4051F841" w14:textId="39CD6AA0" w:rsidR="00B72504" w:rsidRPr="009D612C" w:rsidRDefault="00B72504" w:rsidP="009D612C">
            <w:pPr>
              <w:spacing w:line="360" w:lineRule="auto"/>
              <w:jc w:val="both"/>
              <w:rPr>
                <w:rFonts w:ascii="Book Antiqua" w:hAnsi="Book Antiqua"/>
              </w:rPr>
            </w:pPr>
            <w:r w:rsidRPr="009D612C">
              <w:rPr>
                <w:rFonts w:ascii="Book Antiqua" w:hAnsi="Book Antiqua"/>
              </w:rPr>
              <w:t>4.64</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0.77</w:t>
            </w:r>
          </w:p>
        </w:tc>
        <w:tc>
          <w:tcPr>
            <w:tcW w:w="914" w:type="pct"/>
          </w:tcPr>
          <w:p w14:paraId="23AD9F7F" w14:textId="1D39A7EA" w:rsidR="00B72504" w:rsidRPr="009D612C" w:rsidRDefault="00B72504" w:rsidP="009D612C">
            <w:pPr>
              <w:spacing w:line="360" w:lineRule="auto"/>
              <w:jc w:val="both"/>
              <w:rPr>
                <w:rFonts w:ascii="Book Antiqua" w:hAnsi="Book Antiqua"/>
              </w:rPr>
            </w:pPr>
            <w:r w:rsidRPr="009D612C">
              <w:rPr>
                <w:rFonts w:ascii="Book Antiqua" w:hAnsi="Book Antiqua"/>
              </w:rPr>
              <w:t>4.12</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0.83</w:t>
            </w:r>
          </w:p>
        </w:tc>
        <w:tc>
          <w:tcPr>
            <w:tcW w:w="748" w:type="pct"/>
          </w:tcPr>
          <w:p w14:paraId="56CC825C"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0.002</w:t>
            </w:r>
          </w:p>
        </w:tc>
      </w:tr>
      <w:tr w:rsidR="00B72504" w:rsidRPr="009D612C" w14:paraId="36F9A0CF" w14:textId="77777777" w:rsidTr="00B72504">
        <w:trPr>
          <w:trHeight w:val="439"/>
        </w:trPr>
        <w:tc>
          <w:tcPr>
            <w:tcW w:w="1510" w:type="pct"/>
          </w:tcPr>
          <w:p w14:paraId="07C18DAE" w14:textId="6DE0E64F"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276506E2" w14:textId="44FB09D0" w:rsidR="00B72504" w:rsidRPr="009D612C" w:rsidRDefault="00B72504" w:rsidP="009D612C">
            <w:pPr>
              <w:spacing w:line="360" w:lineRule="auto"/>
              <w:jc w:val="both"/>
              <w:rPr>
                <w:rFonts w:ascii="Book Antiqua" w:hAnsi="Book Antiqua"/>
              </w:rPr>
            </w:pPr>
            <w:r w:rsidRPr="009D612C">
              <w:rPr>
                <w:rFonts w:ascii="Book Antiqua" w:hAnsi="Book Antiqua"/>
              </w:rPr>
              <w:t>0.11</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0.22</w:t>
            </w:r>
          </w:p>
        </w:tc>
        <w:tc>
          <w:tcPr>
            <w:tcW w:w="914" w:type="pct"/>
          </w:tcPr>
          <w:p w14:paraId="69C5C831" w14:textId="0AD6DFCA" w:rsidR="00B72504" w:rsidRPr="009D612C" w:rsidRDefault="00B72504" w:rsidP="009D612C">
            <w:pPr>
              <w:spacing w:line="360" w:lineRule="auto"/>
              <w:jc w:val="both"/>
              <w:rPr>
                <w:rFonts w:ascii="Book Antiqua" w:hAnsi="Book Antiqua"/>
              </w:rPr>
            </w:pPr>
            <w:r w:rsidRPr="009D612C">
              <w:rPr>
                <w:rFonts w:ascii="Book Antiqua" w:hAnsi="Book Antiqua"/>
              </w:rPr>
              <w:t>-0.10</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0.59</w:t>
            </w:r>
          </w:p>
        </w:tc>
        <w:tc>
          <w:tcPr>
            <w:tcW w:w="914" w:type="pct"/>
          </w:tcPr>
          <w:p w14:paraId="639DF390" w14:textId="6308A08A" w:rsidR="00B72504" w:rsidRPr="009D612C" w:rsidRDefault="00B72504" w:rsidP="009D612C">
            <w:pPr>
              <w:spacing w:line="360" w:lineRule="auto"/>
              <w:jc w:val="both"/>
              <w:rPr>
                <w:rFonts w:ascii="Book Antiqua" w:hAnsi="Book Antiqua"/>
              </w:rPr>
            </w:pPr>
            <w:r w:rsidRPr="009D612C">
              <w:rPr>
                <w:rFonts w:ascii="Book Antiqua" w:hAnsi="Book Antiqua"/>
              </w:rPr>
              <w:t>-0.33</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0.58</w:t>
            </w:r>
          </w:p>
        </w:tc>
        <w:tc>
          <w:tcPr>
            <w:tcW w:w="748" w:type="pct"/>
          </w:tcPr>
          <w:p w14:paraId="3D95CD81" w14:textId="77777777" w:rsidR="00B72504" w:rsidRPr="009D612C" w:rsidRDefault="00B72504" w:rsidP="009D612C">
            <w:pPr>
              <w:spacing w:line="360" w:lineRule="auto"/>
              <w:jc w:val="both"/>
              <w:rPr>
                <w:rFonts w:ascii="Book Antiqua" w:hAnsi="Book Antiqua"/>
              </w:rPr>
            </w:pPr>
            <w:r w:rsidRPr="009D612C">
              <w:rPr>
                <w:rFonts w:ascii="Book Antiqua" w:hAnsi="Book Antiqua"/>
              </w:rPr>
              <w:t>0.011</w:t>
            </w:r>
          </w:p>
        </w:tc>
      </w:tr>
      <w:tr w:rsidR="00B72504" w:rsidRPr="009D612C" w14:paraId="37887A7C" w14:textId="77777777" w:rsidTr="00B72504">
        <w:trPr>
          <w:trHeight w:val="439"/>
        </w:trPr>
        <w:tc>
          <w:tcPr>
            <w:tcW w:w="1510" w:type="pct"/>
          </w:tcPr>
          <w:p w14:paraId="219B01F6" w14:textId="5AAC2530" w:rsidR="00B72504" w:rsidRPr="009D612C" w:rsidRDefault="00B72504" w:rsidP="009D612C">
            <w:pPr>
              <w:spacing w:line="360" w:lineRule="auto"/>
              <w:jc w:val="both"/>
              <w:rPr>
                <w:rFonts w:ascii="Book Antiqua" w:hAnsi="Book Antiqua"/>
                <w:bCs/>
              </w:rPr>
            </w:pPr>
            <w:bookmarkStart w:id="7" w:name="OLE_LINK8" w:colFirst="2" w:colLast="2"/>
            <w:r w:rsidRPr="009D612C">
              <w:rPr>
                <w:rFonts w:ascii="Book Antiqua" w:hAnsi="Book Antiqua"/>
                <w:bCs/>
              </w:rPr>
              <w:t>TG (</w:t>
            </w:r>
            <w:proofErr w:type="spellStart"/>
            <w:r w:rsidRPr="009D612C">
              <w:rPr>
                <w:rFonts w:ascii="Book Antiqua" w:hAnsi="Book Antiqua"/>
                <w:bCs/>
              </w:rPr>
              <w:t>mmo</w:t>
            </w:r>
            <w:r w:rsidR="00A40AB4" w:rsidRPr="009D612C">
              <w:rPr>
                <w:rFonts w:ascii="Book Antiqua" w:hAnsi="Book Antiqua"/>
                <w:bCs/>
              </w:rPr>
              <w:t>L</w:t>
            </w:r>
            <w:proofErr w:type="spellEnd"/>
            <w:r w:rsidRPr="009D612C">
              <w:rPr>
                <w:rFonts w:ascii="Book Antiqua" w:hAnsi="Book Antiqua"/>
                <w:bCs/>
              </w:rPr>
              <w:t>/L)</w:t>
            </w:r>
          </w:p>
        </w:tc>
        <w:tc>
          <w:tcPr>
            <w:tcW w:w="914" w:type="pct"/>
          </w:tcPr>
          <w:p w14:paraId="52A70F43" w14:textId="77777777" w:rsidR="00B72504" w:rsidRPr="009D612C" w:rsidRDefault="00B72504" w:rsidP="009D612C">
            <w:pPr>
              <w:spacing w:line="360" w:lineRule="auto"/>
              <w:jc w:val="both"/>
              <w:rPr>
                <w:rFonts w:ascii="Book Antiqua" w:hAnsi="Book Antiqua"/>
              </w:rPr>
            </w:pPr>
          </w:p>
        </w:tc>
        <w:tc>
          <w:tcPr>
            <w:tcW w:w="914" w:type="pct"/>
          </w:tcPr>
          <w:p w14:paraId="6E014F75" w14:textId="77777777" w:rsidR="00B72504" w:rsidRPr="009D612C" w:rsidRDefault="00B72504" w:rsidP="009D612C">
            <w:pPr>
              <w:spacing w:line="360" w:lineRule="auto"/>
              <w:jc w:val="both"/>
              <w:rPr>
                <w:rFonts w:ascii="Book Antiqua" w:hAnsi="Book Antiqua"/>
              </w:rPr>
            </w:pPr>
          </w:p>
        </w:tc>
        <w:tc>
          <w:tcPr>
            <w:tcW w:w="914" w:type="pct"/>
          </w:tcPr>
          <w:p w14:paraId="43523EB4" w14:textId="77777777" w:rsidR="00B72504" w:rsidRPr="009D612C" w:rsidRDefault="00B72504" w:rsidP="009D612C">
            <w:pPr>
              <w:spacing w:line="360" w:lineRule="auto"/>
              <w:jc w:val="both"/>
              <w:rPr>
                <w:rFonts w:ascii="Book Antiqua" w:hAnsi="Book Antiqua"/>
              </w:rPr>
            </w:pPr>
          </w:p>
        </w:tc>
        <w:tc>
          <w:tcPr>
            <w:tcW w:w="748" w:type="pct"/>
          </w:tcPr>
          <w:p w14:paraId="453C5B54" w14:textId="77777777" w:rsidR="00B72504" w:rsidRPr="009D612C" w:rsidRDefault="00B72504" w:rsidP="009D612C">
            <w:pPr>
              <w:spacing w:line="360" w:lineRule="auto"/>
              <w:jc w:val="both"/>
              <w:rPr>
                <w:rFonts w:ascii="Book Antiqua" w:hAnsi="Book Antiqua"/>
              </w:rPr>
            </w:pPr>
          </w:p>
        </w:tc>
      </w:tr>
      <w:bookmarkEnd w:id="7"/>
      <w:tr w:rsidR="00B72504" w:rsidRPr="009D612C" w14:paraId="7118F642" w14:textId="77777777" w:rsidTr="00B72504">
        <w:trPr>
          <w:trHeight w:val="439"/>
        </w:trPr>
        <w:tc>
          <w:tcPr>
            <w:tcW w:w="1510" w:type="pct"/>
          </w:tcPr>
          <w:p w14:paraId="09CFC024" w14:textId="690A38FB"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020AD76F" w14:textId="49066392" w:rsidR="00B72504" w:rsidRPr="009D612C" w:rsidRDefault="00B72504" w:rsidP="009D612C">
            <w:pPr>
              <w:spacing w:line="360" w:lineRule="auto"/>
              <w:jc w:val="both"/>
              <w:rPr>
                <w:rFonts w:ascii="Book Antiqua" w:hAnsi="Book Antiqua"/>
              </w:rPr>
            </w:pPr>
            <w:r w:rsidRPr="009D612C">
              <w:rPr>
                <w:rFonts w:ascii="Book Antiqua" w:hAnsi="Book Antiqua"/>
              </w:rPr>
              <w:t>1.65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0.87</w:t>
            </w:r>
          </w:p>
        </w:tc>
        <w:tc>
          <w:tcPr>
            <w:tcW w:w="914" w:type="pct"/>
          </w:tcPr>
          <w:p w14:paraId="74F77332" w14:textId="42CC2115" w:rsidR="00B72504" w:rsidRPr="009D612C" w:rsidRDefault="00B72504" w:rsidP="009D612C">
            <w:pPr>
              <w:spacing w:line="360" w:lineRule="auto"/>
              <w:jc w:val="both"/>
              <w:rPr>
                <w:rFonts w:ascii="Book Antiqua" w:hAnsi="Book Antiqua"/>
              </w:rPr>
            </w:pPr>
            <w:r w:rsidRPr="009D612C">
              <w:rPr>
                <w:rFonts w:ascii="Book Antiqua" w:hAnsi="Book Antiqua"/>
              </w:rPr>
              <w:t>1.09</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0.59</w:t>
            </w:r>
          </w:p>
        </w:tc>
        <w:tc>
          <w:tcPr>
            <w:tcW w:w="914" w:type="pct"/>
          </w:tcPr>
          <w:p w14:paraId="540B3602" w14:textId="12E7763D" w:rsidR="00B72504" w:rsidRPr="009D612C" w:rsidRDefault="00B72504" w:rsidP="009D612C">
            <w:pPr>
              <w:spacing w:line="360" w:lineRule="auto"/>
              <w:jc w:val="both"/>
              <w:rPr>
                <w:rFonts w:ascii="Book Antiqua" w:hAnsi="Book Antiqua"/>
              </w:rPr>
            </w:pPr>
            <w:r w:rsidRPr="009D612C">
              <w:rPr>
                <w:rFonts w:ascii="Book Antiqua" w:hAnsi="Book Antiqua"/>
              </w:rPr>
              <w:t>1.44</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0.95</w:t>
            </w:r>
          </w:p>
        </w:tc>
        <w:tc>
          <w:tcPr>
            <w:tcW w:w="748" w:type="pct"/>
          </w:tcPr>
          <w:p w14:paraId="4D23CA69" w14:textId="77777777" w:rsidR="00B72504" w:rsidRPr="009D612C" w:rsidRDefault="00B72504" w:rsidP="009D612C">
            <w:pPr>
              <w:spacing w:line="360" w:lineRule="auto"/>
              <w:jc w:val="both"/>
              <w:rPr>
                <w:rFonts w:ascii="Book Antiqua" w:hAnsi="Book Antiqua"/>
              </w:rPr>
            </w:pPr>
            <w:r w:rsidRPr="009D612C">
              <w:rPr>
                <w:rFonts w:ascii="Book Antiqua" w:hAnsi="Book Antiqua"/>
              </w:rPr>
              <w:t>0.06</w:t>
            </w:r>
          </w:p>
        </w:tc>
      </w:tr>
      <w:tr w:rsidR="00B72504" w:rsidRPr="009D612C" w14:paraId="1E72739F" w14:textId="77777777" w:rsidTr="00B72504">
        <w:trPr>
          <w:trHeight w:val="439"/>
        </w:trPr>
        <w:tc>
          <w:tcPr>
            <w:tcW w:w="1510" w:type="pct"/>
          </w:tcPr>
          <w:p w14:paraId="65AC3331" w14:textId="42437FF3"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1A34CA53" w14:textId="07EA7D45" w:rsidR="00B72504" w:rsidRPr="009D612C" w:rsidRDefault="00B72504" w:rsidP="009D612C">
            <w:pPr>
              <w:spacing w:line="360" w:lineRule="auto"/>
              <w:jc w:val="both"/>
              <w:rPr>
                <w:rFonts w:ascii="Book Antiqua" w:hAnsi="Book Antiqua"/>
              </w:rPr>
            </w:pPr>
            <w:r w:rsidRPr="009D612C">
              <w:rPr>
                <w:rFonts w:ascii="Book Antiqua" w:hAnsi="Book Antiqua"/>
              </w:rPr>
              <w:t>1.65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0.53</w:t>
            </w:r>
          </w:p>
        </w:tc>
        <w:tc>
          <w:tcPr>
            <w:tcW w:w="914" w:type="pct"/>
          </w:tcPr>
          <w:p w14:paraId="76429EBA" w14:textId="52CF3AB8" w:rsidR="00B72504" w:rsidRPr="009D612C" w:rsidRDefault="00B72504" w:rsidP="009D612C">
            <w:pPr>
              <w:spacing w:line="360" w:lineRule="auto"/>
              <w:jc w:val="both"/>
              <w:rPr>
                <w:rFonts w:ascii="Book Antiqua" w:hAnsi="Book Antiqua"/>
              </w:rPr>
            </w:pPr>
            <w:r w:rsidRPr="009D612C">
              <w:rPr>
                <w:rFonts w:ascii="Book Antiqua" w:hAnsi="Book Antiqua"/>
              </w:rPr>
              <w:t>1.39</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0.41</w:t>
            </w:r>
          </w:p>
        </w:tc>
        <w:tc>
          <w:tcPr>
            <w:tcW w:w="914" w:type="pct"/>
          </w:tcPr>
          <w:p w14:paraId="74D037D5" w14:textId="7422BC85" w:rsidR="00B72504" w:rsidRPr="009D612C" w:rsidRDefault="00B72504" w:rsidP="009D612C">
            <w:pPr>
              <w:spacing w:line="360" w:lineRule="auto"/>
              <w:jc w:val="both"/>
              <w:rPr>
                <w:rFonts w:ascii="Book Antiqua" w:hAnsi="Book Antiqua"/>
              </w:rPr>
            </w:pPr>
            <w:r w:rsidRPr="009D612C">
              <w:rPr>
                <w:rFonts w:ascii="Book Antiqua" w:hAnsi="Book Antiqua"/>
              </w:rPr>
              <w:t>1.36</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0.56</w:t>
            </w:r>
          </w:p>
        </w:tc>
        <w:tc>
          <w:tcPr>
            <w:tcW w:w="748" w:type="pct"/>
          </w:tcPr>
          <w:p w14:paraId="72FAE6BA" w14:textId="77777777" w:rsidR="00B72504" w:rsidRPr="009D612C" w:rsidRDefault="00B72504" w:rsidP="009D612C">
            <w:pPr>
              <w:spacing w:line="360" w:lineRule="auto"/>
              <w:jc w:val="both"/>
              <w:rPr>
                <w:rFonts w:ascii="Book Antiqua" w:hAnsi="Book Antiqua"/>
              </w:rPr>
            </w:pPr>
            <w:r w:rsidRPr="009D612C">
              <w:rPr>
                <w:rFonts w:ascii="Book Antiqua" w:hAnsi="Book Antiqua"/>
              </w:rPr>
              <w:t>0.08</w:t>
            </w:r>
          </w:p>
        </w:tc>
      </w:tr>
      <w:tr w:rsidR="00B72504" w:rsidRPr="009D612C" w14:paraId="36C76F89" w14:textId="77777777" w:rsidTr="00B72504">
        <w:trPr>
          <w:trHeight w:val="448"/>
        </w:trPr>
        <w:tc>
          <w:tcPr>
            <w:tcW w:w="1510" w:type="pct"/>
          </w:tcPr>
          <w:p w14:paraId="27CA4C97" w14:textId="4838EF3E"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16E90EAE" w14:textId="748CE23F" w:rsidR="00B72504" w:rsidRPr="009D612C" w:rsidRDefault="00B72504" w:rsidP="009D612C">
            <w:pPr>
              <w:spacing w:line="360" w:lineRule="auto"/>
              <w:jc w:val="both"/>
              <w:rPr>
                <w:rFonts w:ascii="Book Antiqua" w:hAnsi="Book Antiqua"/>
              </w:rPr>
            </w:pPr>
            <w:r w:rsidRPr="009D612C">
              <w:rPr>
                <w:rFonts w:ascii="Book Antiqua" w:hAnsi="Book Antiqua"/>
              </w:rPr>
              <w:t>-0.02</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0.89</w:t>
            </w:r>
          </w:p>
        </w:tc>
        <w:tc>
          <w:tcPr>
            <w:tcW w:w="914" w:type="pct"/>
          </w:tcPr>
          <w:p w14:paraId="05E4EA2D" w14:textId="67920469" w:rsidR="00B72504" w:rsidRPr="009D612C" w:rsidRDefault="00B72504" w:rsidP="009D612C">
            <w:pPr>
              <w:spacing w:line="360" w:lineRule="auto"/>
              <w:jc w:val="both"/>
              <w:rPr>
                <w:rFonts w:ascii="Book Antiqua" w:hAnsi="Book Antiqua"/>
              </w:rPr>
            </w:pPr>
            <w:r w:rsidRPr="009D612C">
              <w:rPr>
                <w:rFonts w:ascii="Book Antiqua" w:hAnsi="Book Antiqua"/>
              </w:rPr>
              <w:t>0.05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1.27</w:t>
            </w:r>
          </w:p>
        </w:tc>
        <w:tc>
          <w:tcPr>
            <w:tcW w:w="914" w:type="pct"/>
          </w:tcPr>
          <w:p w14:paraId="39F88655" w14:textId="729C4521" w:rsidR="00B72504" w:rsidRPr="009D612C" w:rsidRDefault="00B72504" w:rsidP="009D612C">
            <w:pPr>
              <w:spacing w:line="360" w:lineRule="auto"/>
              <w:jc w:val="both"/>
              <w:rPr>
                <w:rFonts w:ascii="Book Antiqua" w:hAnsi="Book Antiqua"/>
              </w:rPr>
            </w:pPr>
            <w:r w:rsidRPr="009D612C">
              <w:rPr>
                <w:rFonts w:ascii="Book Antiqua" w:hAnsi="Book Antiqua"/>
              </w:rPr>
              <w:t>-0.03</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0.69</w:t>
            </w:r>
          </w:p>
        </w:tc>
        <w:tc>
          <w:tcPr>
            <w:tcW w:w="748" w:type="pct"/>
          </w:tcPr>
          <w:p w14:paraId="0E463762" w14:textId="77777777" w:rsidR="00B72504" w:rsidRPr="009D612C" w:rsidRDefault="00B72504" w:rsidP="009D612C">
            <w:pPr>
              <w:spacing w:line="360" w:lineRule="auto"/>
              <w:jc w:val="both"/>
              <w:rPr>
                <w:rFonts w:ascii="Book Antiqua" w:hAnsi="Book Antiqua"/>
              </w:rPr>
            </w:pPr>
            <w:r w:rsidRPr="009D612C">
              <w:rPr>
                <w:rFonts w:ascii="Book Antiqua" w:hAnsi="Book Antiqua"/>
              </w:rPr>
              <w:t>0.94</w:t>
            </w:r>
          </w:p>
        </w:tc>
      </w:tr>
    </w:tbl>
    <w:p w14:paraId="7BD48F19" w14:textId="6C61C7E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Values a</w:t>
      </w:r>
      <w:r w:rsidRPr="009D612C">
        <w:rPr>
          <w:rFonts w:ascii="Book Antiqua" w:hAnsi="Book Antiqua"/>
          <w:lang w:eastAsia="zh-CN"/>
        </w:rPr>
        <w:t>re</w:t>
      </w:r>
      <w:r w:rsidR="00C73478" w:rsidRPr="00C73478">
        <w:rPr>
          <w:rFonts w:ascii="Book Antiqua" w:hAnsi="Book Antiqua"/>
          <w:lang w:eastAsia="zh-CN"/>
        </w:rPr>
        <w:t xml:space="preserve"> </w:t>
      </w:r>
      <w:r w:rsidR="00C73478">
        <w:rPr>
          <w:rFonts w:ascii="Book Antiqua" w:hAnsi="Book Antiqua"/>
          <w:lang w:eastAsia="zh-CN"/>
        </w:rPr>
        <w:t>expressed as the</w:t>
      </w:r>
      <w:r w:rsidRPr="009D612C">
        <w:rPr>
          <w:rFonts w:ascii="Book Antiqua" w:hAnsi="Book Antiqua"/>
          <w:lang w:eastAsia="zh-CN"/>
        </w:rPr>
        <w:t xml:space="preserve"> </w:t>
      </w:r>
      <w:r w:rsidR="001F1E8A" w:rsidRPr="001F1E8A">
        <w:rPr>
          <w:rFonts w:ascii="Book Antiqua" w:eastAsia="Microsoft YaHei UI" w:hAnsi="Book Antiqua"/>
          <w:color w:val="000000"/>
          <w:shd w:val="clear" w:color="auto" w:fill="FFFFFF"/>
        </w:rPr>
        <w:t>me</w:t>
      </w:r>
      <w:r w:rsidR="001F1E8A" w:rsidRPr="001F1E8A">
        <w:rPr>
          <w:rFonts w:ascii="Book Antiqua" w:eastAsia="Microsoft YaHei UI" w:hAnsi="Book Antiqua"/>
          <w:color w:val="000000"/>
          <w:shd w:val="clear" w:color="auto" w:fill="FFFFFF"/>
        </w:rPr>
        <w:t>an ± SD</w:t>
      </w:r>
      <w:r w:rsidRPr="009D612C">
        <w:rPr>
          <w:rFonts w:ascii="Book Antiqua" w:hAnsi="Book Antiqua"/>
          <w:lang w:eastAsia="zh-CN"/>
        </w:rPr>
        <w:t>.</w:t>
      </w:r>
      <w:r w:rsidR="006C0EC8" w:rsidRPr="009D612C">
        <w:rPr>
          <w:rFonts w:ascii="Book Antiqua" w:hAnsi="Book Antiqua"/>
          <w:lang w:eastAsia="zh-CN"/>
        </w:rPr>
        <w:t xml:space="preserve"> </w:t>
      </w:r>
      <w:r w:rsidRPr="009D612C">
        <w:rPr>
          <w:rFonts w:ascii="Book Antiqua" w:hAnsi="Book Antiqua"/>
        </w:rPr>
        <w:t>LDL-C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L</w:t>
      </w:r>
      <w:r w:rsidRPr="009D612C">
        <w:rPr>
          <w:rFonts w:ascii="Book Antiqua" w:hAnsi="Book Antiqua"/>
        </w:rPr>
        <w:t>ow density lipoprotein cholesterol; HDL-C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H</w:t>
      </w:r>
      <w:r w:rsidRPr="009D612C">
        <w:rPr>
          <w:rFonts w:ascii="Book Antiqua" w:hAnsi="Book Antiqua"/>
        </w:rPr>
        <w:t>igh density lipoprotein cholesterol; TC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T</w:t>
      </w:r>
      <w:r w:rsidRPr="009D612C">
        <w:rPr>
          <w:rFonts w:ascii="Book Antiqua" w:hAnsi="Book Antiqua"/>
        </w:rPr>
        <w:t>otal cholesterol; TG</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T</w:t>
      </w:r>
      <w:r w:rsidRPr="009D612C">
        <w:rPr>
          <w:rFonts w:ascii="Book Antiqua" w:hAnsi="Book Antiqua"/>
        </w:rPr>
        <w:t>riglycerides.</w:t>
      </w:r>
    </w:p>
    <w:p w14:paraId="2482B13D"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44D62E14"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70E3C454" w14:textId="4A1FCA1A" w:rsidR="00B72504" w:rsidRPr="009D612C" w:rsidRDefault="00B72504" w:rsidP="009D612C">
      <w:pPr>
        <w:spacing w:line="360" w:lineRule="auto"/>
        <w:ind w:left="480" w:hangingChars="200" w:hanging="480"/>
        <w:jc w:val="both"/>
        <w:rPr>
          <w:rFonts w:ascii="Book Antiqua" w:hAnsi="Book Antiqua"/>
          <w:b/>
        </w:rPr>
      </w:pPr>
      <w:r w:rsidRPr="009D612C">
        <w:rPr>
          <w:rFonts w:ascii="Book Antiqua" w:hAnsi="Book Antiqua"/>
          <w:shd w:val="clear" w:color="auto" w:fill="FFFFFF"/>
        </w:rPr>
        <w:br w:type="page"/>
      </w:r>
      <w:r w:rsidRPr="009D612C">
        <w:rPr>
          <w:rFonts w:ascii="Book Antiqua" w:hAnsi="Book Antiqua"/>
          <w:b/>
        </w:rPr>
        <w:lastRenderedPageBreak/>
        <w:t xml:space="preserve">Table 3 Medication </w:t>
      </w:r>
      <w:r w:rsidR="002F71B6" w:rsidRPr="009D612C">
        <w:rPr>
          <w:rFonts w:ascii="Book Antiqua" w:hAnsi="Book Antiqua"/>
          <w:b/>
        </w:rPr>
        <w:t>a</w:t>
      </w:r>
      <w:r w:rsidRPr="009D612C">
        <w:rPr>
          <w:rFonts w:ascii="Book Antiqua" w:hAnsi="Book Antiqua"/>
          <w:b/>
        </w:rPr>
        <w:t>pplication</w:t>
      </w:r>
    </w:p>
    <w:tbl>
      <w:tblPr>
        <w:tblW w:w="5000" w:type="pct"/>
        <w:tblBorders>
          <w:top w:val="single" w:sz="4" w:space="0" w:color="auto"/>
          <w:bottom w:val="single" w:sz="4" w:space="0" w:color="auto"/>
        </w:tblBorders>
        <w:tblLook w:val="04A0" w:firstRow="1" w:lastRow="0" w:firstColumn="1" w:lastColumn="0" w:noHBand="0" w:noVBand="1"/>
      </w:tblPr>
      <w:tblGrid>
        <w:gridCol w:w="3998"/>
        <w:gridCol w:w="1271"/>
        <w:gridCol w:w="1441"/>
        <w:gridCol w:w="1441"/>
        <w:gridCol w:w="1209"/>
      </w:tblGrid>
      <w:tr w:rsidR="00B72504" w:rsidRPr="009D612C" w14:paraId="0C5DB54C" w14:textId="77777777" w:rsidTr="00DE7917">
        <w:trPr>
          <w:trHeight w:val="595"/>
        </w:trPr>
        <w:tc>
          <w:tcPr>
            <w:tcW w:w="2135" w:type="pct"/>
            <w:tcBorders>
              <w:top w:val="single" w:sz="4" w:space="0" w:color="auto"/>
              <w:bottom w:val="single" w:sz="4" w:space="0" w:color="auto"/>
            </w:tcBorders>
          </w:tcPr>
          <w:p w14:paraId="6CEFCD43" w14:textId="77777777" w:rsidR="00B72504" w:rsidRPr="009D612C" w:rsidRDefault="00B72504" w:rsidP="009D612C">
            <w:pPr>
              <w:spacing w:line="360" w:lineRule="auto"/>
              <w:jc w:val="both"/>
              <w:rPr>
                <w:rFonts w:ascii="Book Antiqua" w:hAnsi="Book Antiqua"/>
                <w:b/>
              </w:rPr>
            </w:pPr>
            <w:r w:rsidRPr="009D612C">
              <w:rPr>
                <w:rFonts w:ascii="Book Antiqua" w:hAnsi="Book Antiqua"/>
                <w:b/>
              </w:rPr>
              <w:t>Item</w:t>
            </w:r>
          </w:p>
        </w:tc>
        <w:tc>
          <w:tcPr>
            <w:tcW w:w="679" w:type="pct"/>
            <w:tcBorders>
              <w:top w:val="single" w:sz="4" w:space="0" w:color="auto"/>
              <w:bottom w:val="single" w:sz="4" w:space="0" w:color="auto"/>
            </w:tcBorders>
          </w:tcPr>
          <w:p w14:paraId="63697F92" w14:textId="40BC26E2"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8E5A91"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32)</w:t>
            </w:r>
          </w:p>
        </w:tc>
        <w:tc>
          <w:tcPr>
            <w:tcW w:w="770" w:type="pct"/>
            <w:tcBorders>
              <w:top w:val="single" w:sz="4" w:space="0" w:color="auto"/>
              <w:bottom w:val="single" w:sz="4" w:space="0" w:color="auto"/>
            </w:tcBorders>
          </w:tcPr>
          <w:p w14:paraId="50982B8E" w14:textId="601BF733"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Ⅱ</w:t>
            </w:r>
            <w:r w:rsidR="008E5A91" w:rsidRPr="009D612C">
              <w:rPr>
                <w:rFonts w:ascii="Book Antiqua" w:eastAsia="宋体" w:hAnsi="Book Antiqua" w:cs="宋体"/>
                <w:b/>
                <w:lang w:eastAsia="zh-CN"/>
              </w:rPr>
              <w:t xml:space="preserve"> </w:t>
            </w:r>
            <w:r w:rsidRPr="009D612C">
              <w:rPr>
                <w:rFonts w:ascii="Book Antiqua" w:hAnsi="Book Antiqua"/>
                <w:b/>
              </w:rPr>
              <w:t>(</w:t>
            </w:r>
            <w:r w:rsidR="008E5A91"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39)</w:t>
            </w:r>
          </w:p>
        </w:tc>
        <w:tc>
          <w:tcPr>
            <w:tcW w:w="770" w:type="pct"/>
            <w:tcBorders>
              <w:top w:val="single" w:sz="4" w:space="0" w:color="auto"/>
              <w:bottom w:val="single" w:sz="4" w:space="0" w:color="auto"/>
            </w:tcBorders>
          </w:tcPr>
          <w:p w14:paraId="3D53F3BE" w14:textId="61E98D4D"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Ⅲ</w:t>
            </w:r>
            <w:r w:rsidR="008E5A91" w:rsidRPr="009D612C">
              <w:rPr>
                <w:rFonts w:ascii="Book Antiqua" w:eastAsia="宋体" w:hAnsi="Book Antiqua" w:cs="宋体"/>
                <w:b/>
                <w:lang w:eastAsia="zh-CN"/>
              </w:rPr>
              <w:t xml:space="preserve"> </w:t>
            </w:r>
            <w:r w:rsidRPr="009D612C">
              <w:rPr>
                <w:rFonts w:ascii="Book Antiqua" w:hAnsi="Book Antiqua"/>
                <w:b/>
              </w:rPr>
              <w:t>(</w:t>
            </w:r>
            <w:r w:rsidR="008E5A91"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29)</w:t>
            </w:r>
          </w:p>
        </w:tc>
        <w:tc>
          <w:tcPr>
            <w:tcW w:w="646" w:type="pct"/>
            <w:tcBorders>
              <w:top w:val="single" w:sz="4" w:space="0" w:color="auto"/>
              <w:bottom w:val="single" w:sz="4" w:space="0" w:color="auto"/>
            </w:tcBorders>
          </w:tcPr>
          <w:p w14:paraId="085A5439"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5FF27A97" w14:textId="77777777" w:rsidTr="00DE7917">
        <w:trPr>
          <w:trHeight w:val="305"/>
        </w:trPr>
        <w:tc>
          <w:tcPr>
            <w:tcW w:w="2135" w:type="pct"/>
            <w:tcBorders>
              <w:top w:val="single" w:sz="4" w:space="0" w:color="auto"/>
            </w:tcBorders>
          </w:tcPr>
          <w:p w14:paraId="0200ECFF"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679" w:type="pct"/>
            <w:tcBorders>
              <w:top w:val="single" w:sz="4" w:space="0" w:color="auto"/>
            </w:tcBorders>
          </w:tcPr>
          <w:p w14:paraId="78909194" w14:textId="77777777" w:rsidR="00B72504" w:rsidRPr="009D612C" w:rsidRDefault="00B72504" w:rsidP="009D612C">
            <w:pPr>
              <w:spacing w:line="360" w:lineRule="auto"/>
              <w:jc w:val="both"/>
              <w:rPr>
                <w:rFonts w:ascii="Book Antiqua" w:hAnsi="Book Antiqua"/>
                <w:b/>
              </w:rPr>
            </w:pPr>
          </w:p>
        </w:tc>
        <w:tc>
          <w:tcPr>
            <w:tcW w:w="770" w:type="pct"/>
            <w:tcBorders>
              <w:top w:val="single" w:sz="4" w:space="0" w:color="auto"/>
            </w:tcBorders>
          </w:tcPr>
          <w:p w14:paraId="5D2DDBA5" w14:textId="77777777" w:rsidR="00B72504" w:rsidRPr="009D612C" w:rsidRDefault="00B72504" w:rsidP="009D612C">
            <w:pPr>
              <w:spacing w:line="360" w:lineRule="auto"/>
              <w:jc w:val="both"/>
              <w:rPr>
                <w:rFonts w:ascii="Book Antiqua" w:hAnsi="Book Antiqua"/>
                <w:b/>
              </w:rPr>
            </w:pPr>
          </w:p>
        </w:tc>
        <w:tc>
          <w:tcPr>
            <w:tcW w:w="770" w:type="pct"/>
            <w:tcBorders>
              <w:top w:val="single" w:sz="4" w:space="0" w:color="auto"/>
            </w:tcBorders>
          </w:tcPr>
          <w:p w14:paraId="435023AE" w14:textId="77777777" w:rsidR="00B72504" w:rsidRPr="009D612C" w:rsidRDefault="00B72504" w:rsidP="009D612C">
            <w:pPr>
              <w:spacing w:line="360" w:lineRule="auto"/>
              <w:jc w:val="both"/>
              <w:rPr>
                <w:rFonts w:ascii="Book Antiqua" w:hAnsi="Book Antiqua"/>
                <w:b/>
              </w:rPr>
            </w:pPr>
          </w:p>
        </w:tc>
        <w:tc>
          <w:tcPr>
            <w:tcW w:w="646" w:type="pct"/>
            <w:tcBorders>
              <w:top w:val="single" w:sz="4" w:space="0" w:color="auto"/>
            </w:tcBorders>
          </w:tcPr>
          <w:p w14:paraId="7475A2C6" w14:textId="77777777" w:rsidR="00B72504" w:rsidRPr="009D612C" w:rsidRDefault="00B72504" w:rsidP="009D612C">
            <w:pPr>
              <w:spacing w:line="360" w:lineRule="auto"/>
              <w:jc w:val="both"/>
              <w:rPr>
                <w:rFonts w:ascii="Book Antiqua" w:hAnsi="Book Antiqua"/>
                <w:b/>
              </w:rPr>
            </w:pPr>
          </w:p>
        </w:tc>
      </w:tr>
      <w:tr w:rsidR="00B72504" w:rsidRPr="009D612C" w14:paraId="1D126CB0" w14:textId="77777777" w:rsidTr="00DE7917">
        <w:trPr>
          <w:trHeight w:val="290"/>
        </w:trPr>
        <w:tc>
          <w:tcPr>
            <w:tcW w:w="2135" w:type="pct"/>
          </w:tcPr>
          <w:p w14:paraId="7455EC03" w14:textId="77777777" w:rsidR="00B72504" w:rsidRPr="009D612C" w:rsidRDefault="00B72504" w:rsidP="009D612C">
            <w:pPr>
              <w:spacing w:line="360" w:lineRule="auto"/>
              <w:jc w:val="both"/>
              <w:rPr>
                <w:rFonts w:ascii="Book Antiqua" w:hAnsi="Book Antiqua"/>
              </w:rPr>
            </w:pPr>
            <w:r w:rsidRPr="009D612C">
              <w:rPr>
                <w:rFonts w:ascii="Book Antiqua" w:hAnsi="Book Antiqua"/>
              </w:rPr>
              <w:t>Aspirin</w:t>
            </w:r>
          </w:p>
        </w:tc>
        <w:tc>
          <w:tcPr>
            <w:tcW w:w="679" w:type="pct"/>
          </w:tcPr>
          <w:p w14:paraId="1F4C2448" w14:textId="2766E244" w:rsidR="00B72504" w:rsidRPr="009D612C" w:rsidRDefault="00B72504" w:rsidP="009D612C">
            <w:pPr>
              <w:spacing w:line="360" w:lineRule="auto"/>
              <w:jc w:val="both"/>
              <w:rPr>
                <w:rFonts w:ascii="Book Antiqua" w:hAnsi="Book Antiqua"/>
              </w:rPr>
            </w:pPr>
            <w:r w:rsidRPr="009D612C">
              <w:rPr>
                <w:rFonts w:ascii="Book Antiqua" w:hAnsi="Book Antiqua"/>
              </w:rPr>
              <w:t>34.3</w:t>
            </w:r>
            <w:r w:rsidR="007C63E9" w:rsidRPr="009D612C">
              <w:rPr>
                <w:rFonts w:ascii="Book Antiqua" w:hAnsi="Book Antiqua"/>
              </w:rPr>
              <w:t xml:space="preserve"> </w:t>
            </w:r>
            <w:r w:rsidRPr="009D612C">
              <w:rPr>
                <w:rFonts w:ascii="Book Antiqua" w:hAnsi="Book Antiqua"/>
              </w:rPr>
              <w:t>(11)</w:t>
            </w:r>
          </w:p>
        </w:tc>
        <w:tc>
          <w:tcPr>
            <w:tcW w:w="770" w:type="pct"/>
          </w:tcPr>
          <w:p w14:paraId="471894EE" w14:textId="4DE08CFE" w:rsidR="00B72504" w:rsidRPr="009D612C" w:rsidRDefault="00B72504" w:rsidP="009D612C">
            <w:pPr>
              <w:spacing w:line="360" w:lineRule="auto"/>
              <w:jc w:val="both"/>
              <w:rPr>
                <w:rFonts w:ascii="Book Antiqua" w:hAnsi="Book Antiqua"/>
              </w:rPr>
            </w:pPr>
            <w:r w:rsidRPr="009D612C">
              <w:rPr>
                <w:rFonts w:ascii="Book Antiqua" w:hAnsi="Book Antiqua"/>
              </w:rPr>
              <w:t>23.1</w:t>
            </w:r>
            <w:r w:rsidR="007C63E9" w:rsidRPr="009D612C">
              <w:rPr>
                <w:rFonts w:ascii="Book Antiqua" w:hAnsi="Book Antiqua"/>
              </w:rPr>
              <w:t xml:space="preserve"> </w:t>
            </w:r>
            <w:r w:rsidRPr="009D612C">
              <w:rPr>
                <w:rFonts w:ascii="Book Antiqua" w:hAnsi="Book Antiqua"/>
              </w:rPr>
              <w:t>(9)</w:t>
            </w:r>
          </w:p>
        </w:tc>
        <w:tc>
          <w:tcPr>
            <w:tcW w:w="770" w:type="pct"/>
          </w:tcPr>
          <w:p w14:paraId="15163FD6" w14:textId="3A8DC7E9" w:rsidR="00B72504" w:rsidRPr="009D612C" w:rsidRDefault="00B72504" w:rsidP="009D612C">
            <w:pPr>
              <w:spacing w:line="360" w:lineRule="auto"/>
              <w:jc w:val="both"/>
              <w:rPr>
                <w:rFonts w:ascii="Book Antiqua" w:hAnsi="Book Antiqua"/>
              </w:rPr>
            </w:pPr>
            <w:r w:rsidRPr="009D612C">
              <w:rPr>
                <w:rFonts w:ascii="Book Antiqua" w:hAnsi="Book Antiqua"/>
              </w:rPr>
              <w:t>34.5</w:t>
            </w:r>
            <w:r w:rsidR="007C63E9" w:rsidRPr="009D612C">
              <w:rPr>
                <w:rFonts w:ascii="Book Antiqua" w:hAnsi="Book Antiqua"/>
              </w:rPr>
              <w:t xml:space="preserve"> </w:t>
            </w:r>
            <w:r w:rsidRPr="009D612C">
              <w:rPr>
                <w:rFonts w:ascii="Book Antiqua" w:hAnsi="Book Antiqua"/>
              </w:rPr>
              <w:t>(10)</w:t>
            </w:r>
          </w:p>
        </w:tc>
        <w:tc>
          <w:tcPr>
            <w:tcW w:w="646" w:type="pct"/>
          </w:tcPr>
          <w:p w14:paraId="119BB243" w14:textId="77777777" w:rsidR="00B72504" w:rsidRPr="009D612C" w:rsidRDefault="00B72504" w:rsidP="009D612C">
            <w:pPr>
              <w:spacing w:line="360" w:lineRule="auto"/>
              <w:jc w:val="both"/>
              <w:rPr>
                <w:rFonts w:ascii="Book Antiqua" w:hAnsi="Book Antiqua"/>
              </w:rPr>
            </w:pPr>
            <w:r w:rsidRPr="009D612C">
              <w:rPr>
                <w:rFonts w:ascii="Book Antiqua" w:hAnsi="Book Antiqua"/>
              </w:rPr>
              <w:t>0.48</w:t>
            </w:r>
          </w:p>
        </w:tc>
      </w:tr>
      <w:tr w:rsidR="00B72504" w:rsidRPr="009D612C" w14:paraId="32D2C5C6" w14:textId="77777777" w:rsidTr="00DE7917">
        <w:trPr>
          <w:trHeight w:val="290"/>
        </w:trPr>
        <w:tc>
          <w:tcPr>
            <w:tcW w:w="2135" w:type="pct"/>
          </w:tcPr>
          <w:p w14:paraId="66E06630" w14:textId="77777777" w:rsidR="00B72504" w:rsidRPr="009D612C" w:rsidRDefault="00B72504" w:rsidP="009D612C">
            <w:pPr>
              <w:spacing w:line="360" w:lineRule="auto"/>
              <w:jc w:val="both"/>
              <w:rPr>
                <w:rFonts w:ascii="Book Antiqua" w:hAnsi="Book Antiqua"/>
              </w:rPr>
            </w:pPr>
            <w:r w:rsidRPr="009D612C">
              <w:rPr>
                <w:rFonts w:ascii="Book Antiqua" w:hAnsi="Book Antiqua"/>
              </w:rPr>
              <w:t>β-receptor blocker</w:t>
            </w:r>
          </w:p>
        </w:tc>
        <w:tc>
          <w:tcPr>
            <w:tcW w:w="679" w:type="pct"/>
          </w:tcPr>
          <w:p w14:paraId="49BD3FDD" w14:textId="310301B4" w:rsidR="00B72504" w:rsidRPr="009D612C" w:rsidRDefault="00B72504" w:rsidP="009D612C">
            <w:pPr>
              <w:spacing w:line="360" w:lineRule="auto"/>
              <w:jc w:val="both"/>
              <w:rPr>
                <w:rFonts w:ascii="Book Antiqua" w:hAnsi="Book Antiqua"/>
              </w:rPr>
            </w:pPr>
            <w:r w:rsidRPr="009D612C">
              <w:rPr>
                <w:rFonts w:ascii="Book Antiqua" w:hAnsi="Book Antiqua"/>
              </w:rPr>
              <w:t>15.6</w:t>
            </w:r>
            <w:r w:rsidR="007C63E9" w:rsidRPr="009D612C">
              <w:rPr>
                <w:rFonts w:ascii="Book Antiqua" w:hAnsi="Book Antiqua"/>
              </w:rPr>
              <w:t xml:space="preserve"> </w:t>
            </w:r>
            <w:r w:rsidRPr="009D612C">
              <w:rPr>
                <w:rFonts w:ascii="Book Antiqua" w:hAnsi="Book Antiqua"/>
              </w:rPr>
              <w:t>(5)</w:t>
            </w:r>
          </w:p>
        </w:tc>
        <w:tc>
          <w:tcPr>
            <w:tcW w:w="770" w:type="pct"/>
          </w:tcPr>
          <w:p w14:paraId="7C47E7DC" w14:textId="45544B7B"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6D96D64F" w14:textId="6C3B151A" w:rsidR="00B72504" w:rsidRPr="009D612C" w:rsidRDefault="00B72504" w:rsidP="009D612C">
            <w:pPr>
              <w:spacing w:line="360" w:lineRule="auto"/>
              <w:jc w:val="both"/>
              <w:rPr>
                <w:rFonts w:ascii="Book Antiqua" w:hAnsi="Book Antiqua"/>
              </w:rPr>
            </w:pPr>
            <w:r w:rsidRPr="009D612C">
              <w:rPr>
                <w:rFonts w:ascii="Book Antiqua" w:hAnsi="Book Antiqua"/>
              </w:rPr>
              <w:t>20.7</w:t>
            </w:r>
            <w:r w:rsidR="007C63E9" w:rsidRPr="009D612C">
              <w:rPr>
                <w:rFonts w:ascii="Book Antiqua" w:hAnsi="Book Antiqua"/>
              </w:rPr>
              <w:t xml:space="preserve"> </w:t>
            </w:r>
            <w:r w:rsidRPr="009D612C">
              <w:rPr>
                <w:rFonts w:ascii="Book Antiqua" w:hAnsi="Book Antiqua"/>
              </w:rPr>
              <w:t>(6)</w:t>
            </w:r>
          </w:p>
        </w:tc>
        <w:tc>
          <w:tcPr>
            <w:tcW w:w="646" w:type="pct"/>
          </w:tcPr>
          <w:p w14:paraId="4EA88A69" w14:textId="77777777" w:rsidR="00B72504" w:rsidRPr="009D612C" w:rsidRDefault="00B72504" w:rsidP="009D612C">
            <w:pPr>
              <w:spacing w:line="360" w:lineRule="auto"/>
              <w:jc w:val="both"/>
              <w:rPr>
                <w:rFonts w:ascii="Book Antiqua" w:hAnsi="Book Antiqua"/>
              </w:rPr>
            </w:pPr>
            <w:r w:rsidRPr="009D612C">
              <w:rPr>
                <w:rFonts w:ascii="Book Antiqua" w:hAnsi="Book Antiqua"/>
              </w:rPr>
              <w:t>0.30</w:t>
            </w:r>
          </w:p>
        </w:tc>
      </w:tr>
      <w:tr w:rsidR="00B72504" w:rsidRPr="009D612C" w14:paraId="34B9DC47" w14:textId="77777777" w:rsidTr="00DE7917">
        <w:trPr>
          <w:trHeight w:val="305"/>
        </w:trPr>
        <w:tc>
          <w:tcPr>
            <w:tcW w:w="2135" w:type="pct"/>
          </w:tcPr>
          <w:p w14:paraId="5AF9F86C" w14:textId="77777777" w:rsidR="00B72504" w:rsidRPr="009D612C" w:rsidRDefault="00B72504" w:rsidP="009D612C">
            <w:pPr>
              <w:spacing w:line="360" w:lineRule="auto"/>
              <w:jc w:val="both"/>
              <w:rPr>
                <w:rFonts w:ascii="Book Antiqua" w:hAnsi="Book Antiqua"/>
              </w:rPr>
            </w:pPr>
            <w:r w:rsidRPr="009D612C">
              <w:rPr>
                <w:rFonts w:ascii="Book Antiqua" w:hAnsi="Book Antiqua"/>
              </w:rPr>
              <w:t>ACEI/ARB</w:t>
            </w:r>
          </w:p>
        </w:tc>
        <w:tc>
          <w:tcPr>
            <w:tcW w:w="679" w:type="pct"/>
          </w:tcPr>
          <w:p w14:paraId="42BC299E" w14:textId="5B65164E" w:rsidR="00B72504" w:rsidRPr="009D612C" w:rsidRDefault="00B72504" w:rsidP="009D612C">
            <w:pPr>
              <w:spacing w:line="360" w:lineRule="auto"/>
              <w:jc w:val="both"/>
              <w:rPr>
                <w:rFonts w:ascii="Book Antiqua" w:hAnsi="Book Antiqua"/>
              </w:rPr>
            </w:pPr>
            <w:r w:rsidRPr="009D612C">
              <w:rPr>
                <w:rFonts w:ascii="Book Antiqua" w:hAnsi="Book Antiqua"/>
              </w:rPr>
              <w:t>15.6</w:t>
            </w:r>
            <w:r w:rsidR="007C63E9" w:rsidRPr="009D612C">
              <w:rPr>
                <w:rFonts w:ascii="Book Antiqua" w:hAnsi="Book Antiqua"/>
              </w:rPr>
              <w:t xml:space="preserve"> </w:t>
            </w:r>
            <w:r w:rsidRPr="009D612C">
              <w:rPr>
                <w:rFonts w:ascii="Book Antiqua" w:hAnsi="Book Antiqua"/>
              </w:rPr>
              <w:t>(5)</w:t>
            </w:r>
          </w:p>
        </w:tc>
        <w:tc>
          <w:tcPr>
            <w:tcW w:w="770" w:type="pct"/>
          </w:tcPr>
          <w:p w14:paraId="479558D5" w14:textId="306F9FDA"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(4)</w:t>
            </w:r>
          </w:p>
        </w:tc>
        <w:tc>
          <w:tcPr>
            <w:tcW w:w="770" w:type="pct"/>
          </w:tcPr>
          <w:p w14:paraId="477DB354" w14:textId="31A57005"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(3)</w:t>
            </w:r>
          </w:p>
        </w:tc>
        <w:tc>
          <w:tcPr>
            <w:tcW w:w="646" w:type="pct"/>
          </w:tcPr>
          <w:p w14:paraId="3C557016" w14:textId="77777777" w:rsidR="00B72504" w:rsidRPr="009D612C" w:rsidRDefault="00B72504" w:rsidP="009D612C">
            <w:pPr>
              <w:spacing w:line="360" w:lineRule="auto"/>
              <w:jc w:val="both"/>
              <w:rPr>
                <w:rFonts w:ascii="Book Antiqua" w:hAnsi="Book Antiqua"/>
              </w:rPr>
            </w:pPr>
            <w:r w:rsidRPr="009D612C">
              <w:rPr>
                <w:rFonts w:ascii="Book Antiqua" w:hAnsi="Book Antiqua"/>
              </w:rPr>
              <w:t>0.75</w:t>
            </w:r>
          </w:p>
        </w:tc>
      </w:tr>
      <w:tr w:rsidR="00B72504" w:rsidRPr="009D612C" w14:paraId="7C578754" w14:textId="77777777" w:rsidTr="00DE7917">
        <w:trPr>
          <w:trHeight w:val="290"/>
        </w:trPr>
        <w:tc>
          <w:tcPr>
            <w:tcW w:w="2135" w:type="pct"/>
          </w:tcPr>
          <w:p w14:paraId="594452ED" w14:textId="77777777" w:rsidR="00B72504" w:rsidRPr="009D612C" w:rsidRDefault="00B72504" w:rsidP="009D612C">
            <w:pPr>
              <w:spacing w:line="360" w:lineRule="auto"/>
              <w:jc w:val="both"/>
              <w:rPr>
                <w:rFonts w:ascii="Book Antiqua" w:hAnsi="Book Antiqua"/>
              </w:rPr>
            </w:pPr>
            <w:r w:rsidRPr="009D612C">
              <w:rPr>
                <w:rFonts w:ascii="Book Antiqua" w:hAnsi="Book Antiqua"/>
              </w:rPr>
              <w:t>CCB</w:t>
            </w:r>
          </w:p>
        </w:tc>
        <w:tc>
          <w:tcPr>
            <w:tcW w:w="679" w:type="pct"/>
          </w:tcPr>
          <w:p w14:paraId="2D2E44B6" w14:textId="501585DA"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630EC232" w14:textId="087FF892" w:rsidR="00B72504" w:rsidRPr="009D612C" w:rsidRDefault="00B72504" w:rsidP="009D612C">
            <w:pPr>
              <w:spacing w:line="360" w:lineRule="auto"/>
              <w:jc w:val="both"/>
              <w:rPr>
                <w:rFonts w:ascii="Book Antiqua" w:hAnsi="Book Antiqua"/>
              </w:rPr>
            </w:pPr>
            <w:r w:rsidRPr="009D612C">
              <w:rPr>
                <w:rFonts w:ascii="Book Antiqua" w:hAnsi="Book Antiqua"/>
              </w:rPr>
              <w:t>17.9</w:t>
            </w:r>
            <w:r w:rsidR="007C63E9" w:rsidRPr="009D612C">
              <w:rPr>
                <w:rFonts w:ascii="Book Antiqua" w:hAnsi="Book Antiqua"/>
              </w:rPr>
              <w:t xml:space="preserve"> </w:t>
            </w:r>
            <w:r w:rsidRPr="009D612C">
              <w:rPr>
                <w:rFonts w:ascii="Book Antiqua" w:hAnsi="Book Antiqua"/>
              </w:rPr>
              <w:t>(7)</w:t>
            </w:r>
          </w:p>
        </w:tc>
        <w:tc>
          <w:tcPr>
            <w:tcW w:w="770" w:type="pct"/>
          </w:tcPr>
          <w:p w14:paraId="483CEE53" w14:textId="32C7471C" w:rsidR="00B72504" w:rsidRPr="009D612C" w:rsidRDefault="00B72504" w:rsidP="009D612C">
            <w:pPr>
              <w:spacing w:line="360" w:lineRule="auto"/>
              <w:jc w:val="both"/>
              <w:rPr>
                <w:rFonts w:ascii="Book Antiqua" w:hAnsi="Book Antiqua"/>
              </w:rPr>
            </w:pPr>
            <w:r w:rsidRPr="009D612C">
              <w:rPr>
                <w:rFonts w:ascii="Book Antiqua" w:hAnsi="Book Antiqua"/>
              </w:rPr>
              <w:t>24.1</w:t>
            </w:r>
            <w:r w:rsidR="007C63E9" w:rsidRPr="009D612C">
              <w:rPr>
                <w:rFonts w:ascii="Book Antiqua" w:hAnsi="Book Antiqua"/>
              </w:rPr>
              <w:t xml:space="preserve"> </w:t>
            </w:r>
            <w:r w:rsidRPr="009D612C">
              <w:rPr>
                <w:rFonts w:ascii="Book Antiqua" w:hAnsi="Book Antiqua"/>
              </w:rPr>
              <w:t>(7)</w:t>
            </w:r>
          </w:p>
        </w:tc>
        <w:tc>
          <w:tcPr>
            <w:tcW w:w="646" w:type="pct"/>
          </w:tcPr>
          <w:p w14:paraId="648FD126" w14:textId="77777777" w:rsidR="00B72504" w:rsidRPr="009D612C" w:rsidRDefault="00B72504" w:rsidP="009D612C">
            <w:pPr>
              <w:spacing w:line="360" w:lineRule="auto"/>
              <w:jc w:val="both"/>
              <w:rPr>
                <w:rFonts w:ascii="Book Antiqua" w:hAnsi="Book Antiqua"/>
              </w:rPr>
            </w:pPr>
            <w:r w:rsidRPr="009D612C">
              <w:rPr>
                <w:rFonts w:ascii="Book Antiqua" w:hAnsi="Book Antiqua"/>
              </w:rPr>
              <w:t>0.50</w:t>
            </w:r>
          </w:p>
        </w:tc>
      </w:tr>
      <w:tr w:rsidR="00B72504" w:rsidRPr="009D612C" w14:paraId="5541AD5F" w14:textId="77777777" w:rsidTr="00DE7917">
        <w:trPr>
          <w:trHeight w:val="305"/>
        </w:trPr>
        <w:tc>
          <w:tcPr>
            <w:tcW w:w="2135" w:type="pct"/>
          </w:tcPr>
          <w:p w14:paraId="44EF8A44" w14:textId="77777777" w:rsidR="00B72504" w:rsidRPr="009D612C" w:rsidRDefault="00B72504" w:rsidP="009D612C">
            <w:pPr>
              <w:spacing w:line="360" w:lineRule="auto"/>
              <w:jc w:val="both"/>
              <w:rPr>
                <w:rFonts w:ascii="Book Antiqua" w:hAnsi="Book Antiqua"/>
              </w:rPr>
            </w:pPr>
            <w:r w:rsidRPr="009D612C">
              <w:rPr>
                <w:rFonts w:ascii="Book Antiqua" w:hAnsi="Book Antiqua"/>
              </w:rPr>
              <w:t>Statins</w:t>
            </w:r>
          </w:p>
        </w:tc>
        <w:tc>
          <w:tcPr>
            <w:tcW w:w="679" w:type="pct"/>
          </w:tcPr>
          <w:p w14:paraId="34982A25" w14:textId="64BCDC07" w:rsidR="00B72504" w:rsidRPr="009D612C" w:rsidRDefault="00B72504" w:rsidP="009D612C">
            <w:pPr>
              <w:spacing w:line="360" w:lineRule="auto"/>
              <w:jc w:val="both"/>
              <w:rPr>
                <w:rFonts w:ascii="Book Antiqua" w:hAnsi="Book Antiqua"/>
              </w:rPr>
            </w:pPr>
            <w:r w:rsidRPr="009D612C">
              <w:rPr>
                <w:rFonts w:ascii="Book Antiqua" w:hAnsi="Book Antiqua"/>
              </w:rPr>
              <w:t>9.4</w:t>
            </w:r>
            <w:r w:rsidR="007C63E9" w:rsidRPr="009D612C">
              <w:rPr>
                <w:rFonts w:ascii="Book Antiqua" w:hAnsi="Book Antiqua"/>
              </w:rPr>
              <w:t xml:space="preserve"> </w:t>
            </w:r>
            <w:r w:rsidRPr="009D612C">
              <w:rPr>
                <w:rFonts w:ascii="Book Antiqua" w:hAnsi="Book Antiqua"/>
              </w:rPr>
              <w:t>(3)</w:t>
            </w:r>
          </w:p>
        </w:tc>
        <w:tc>
          <w:tcPr>
            <w:tcW w:w="770" w:type="pct"/>
          </w:tcPr>
          <w:p w14:paraId="4C95A64E" w14:textId="32588200"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419E883" w14:textId="21FFC81A" w:rsidR="00B72504" w:rsidRPr="009D612C" w:rsidRDefault="00B72504" w:rsidP="009D612C">
            <w:pPr>
              <w:spacing w:line="360" w:lineRule="auto"/>
              <w:jc w:val="both"/>
              <w:rPr>
                <w:rFonts w:ascii="Book Antiqua" w:hAnsi="Book Antiqua"/>
              </w:rPr>
            </w:pPr>
            <w:r w:rsidRPr="009D612C">
              <w:rPr>
                <w:rFonts w:ascii="Book Antiqua" w:hAnsi="Book Antiqua"/>
              </w:rPr>
              <w:t>13.8</w:t>
            </w:r>
            <w:r w:rsidR="007C63E9" w:rsidRPr="009D612C">
              <w:rPr>
                <w:rFonts w:ascii="Book Antiqua" w:hAnsi="Book Antiqua"/>
              </w:rPr>
              <w:t xml:space="preserve"> </w:t>
            </w:r>
            <w:r w:rsidRPr="009D612C">
              <w:rPr>
                <w:rFonts w:ascii="Book Antiqua" w:hAnsi="Book Antiqua"/>
              </w:rPr>
              <w:t>(4)</w:t>
            </w:r>
          </w:p>
        </w:tc>
        <w:tc>
          <w:tcPr>
            <w:tcW w:w="646" w:type="pct"/>
          </w:tcPr>
          <w:p w14:paraId="10F9ABD4" w14:textId="77777777" w:rsidR="00B72504" w:rsidRPr="009D612C" w:rsidRDefault="00B72504" w:rsidP="009D612C">
            <w:pPr>
              <w:spacing w:line="360" w:lineRule="auto"/>
              <w:jc w:val="both"/>
              <w:rPr>
                <w:rFonts w:ascii="Book Antiqua" w:hAnsi="Book Antiqua"/>
              </w:rPr>
            </w:pPr>
            <w:r w:rsidRPr="009D612C">
              <w:rPr>
                <w:rFonts w:ascii="Book Antiqua" w:hAnsi="Book Antiqua"/>
              </w:rPr>
              <w:t>0.70</w:t>
            </w:r>
          </w:p>
        </w:tc>
      </w:tr>
      <w:tr w:rsidR="00B72504" w:rsidRPr="009D612C" w14:paraId="4A7260A7" w14:textId="77777777" w:rsidTr="00DE7917">
        <w:trPr>
          <w:trHeight w:val="290"/>
        </w:trPr>
        <w:tc>
          <w:tcPr>
            <w:tcW w:w="2135" w:type="pct"/>
          </w:tcPr>
          <w:p w14:paraId="53A4E8AE" w14:textId="77777777" w:rsidR="00B72504" w:rsidRPr="009D612C" w:rsidRDefault="00B72504" w:rsidP="009D612C">
            <w:pPr>
              <w:spacing w:line="360" w:lineRule="auto"/>
              <w:jc w:val="both"/>
              <w:rPr>
                <w:rFonts w:ascii="Book Antiqua" w:hAnsi="Book Antiqua"/>
              </w:rPr>
            </w:pPr>
            <w:r w:rsidRPr="009D612C">
              <w:rPr>
                <w:rFonts w:ascii="Book Antiqua" w:hAnsi="Book Antiqua"/>
              </w:rPr>
              <w:t>Glucose-lowering treatment</w:t>
            </w:r>
          </w:p>
        </w:tc>
        <w:tc>
          <w:tcPr>
            <w:tcW w:w="679" w:type="pct"/>
          </w:tcPr>
          <w:p w14:paraId="787F4CE0" w14:textId="3C51DE99"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46B51C45" w14:textId="2BD55632"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D0A5650" w14:textId="6CAC597F"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009E0D57" w14:textId="77777777" w:rsidR="00B72504" w:rsidRPr="009D612C" w:rsidRDefault="00B72504" w:rsidP="009D612C">
            <w:pPr>
              <w:spacing w:line="360" w:lineRule="auto"/>
              <w:jc w:val="both"/>
              <w:rPr>
                <w:rFonts w:ascii="Book Antiqua" w:hAnsi="Book Antiqua"/>
              </w:rPr>
            </w:pPr>
            <w:r w:rsidRPr="009D612C">
              <w:rPr>
                <w:rFonts w:ascii="Book Antiqua" w:hAnsi="Book Antiqua"/>
              </w:rPr>
              <w:t>0.32</w:t>
            </w:r>
          </w:p>
        </w:tc>
      </w:tr>
      <w:tr w:rsidR="00B72504" w:rsidRPr="009D612C" w14:paraId="7ACCAB93" w14:textId="77777777" w:rsidTr="00DE7917">
        <w:trPr>
          <w:trHeight w:val="305"/>
        </w:trPr>
        <w:tc>
          <w:tcPr>
            <w:tcW w:w="2135" w:type="pct"/>
          </w:tcPr>
          <w:p w14:paraId="20F2BA4B"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679" w:type="pct"/>
          </w:tcPr>
          <w:p w14:paraId="1AE18319" w14:textId="77777777" w:rsidR="00B72504" w:rsidRPr="009D612C" w:rsidRDefault="00B72504" w:rsidP="009D612C">
            <w:pPr>
              <w:spacing w:line="360" w:lineRule="auto"/>
              <w:jc w:val="both"/>
              <w:rPr>
                <w:rFonts w:ascii="Book Antiqua" w:hAnsi="Book Antiqua"/>
              </w:rPr>
            </w:pPr>
          </w:p>
        </w:tc>
        <w:tc>
          <w:tcPr>
            <w:tcW w:w="770" w:type="pct"/>
          </w:tcPr>
          <w:p w14:paraId="586F243B" w14:textId="77777777" w:rsidR="00B72504" w:rsidRPr="009D612C" w:rsidRDefault="00B72504" w:rsidP="009D612C">
            <w:pPr>
              <w:spacing w:line="360" w:lineRule="auto"/>
              <w:jc w:val="both"/>
              <w:rPr>
                <w:rFonts w:ascii="Book Antiqua" w:hAnsi="Book Antiqua"/>
              </w:rPr>
            </w:pPr>
          </w:p>
        </w:tc>
        <w:tc>
          <w:tcPr>
            <w:tcW w:w="770" w:type="pct"/>
          </w:tcPr>
          <w:p w14:paraId="3ACDD695" w14:textId="77777777" w:rsidR="00B72504" w:rsidRPr="009D612C" w:rsidRDefault="00B72504" w:rsidP="009D612C">
            <w:pPr>
              <w:spacing w:line="360" w:lineRule="auto"/>
              <w:jc w:val="both"/>
              <w:rPr>
                <w:rFonts w:ascii="Book Antiqua" w:hAnsi="Book Antiqua"/>
              </w:rPr>
            </w:pPr>
          </w:p>
        </w:tc>
        <w:tc>
          <w:tcPr>
            <w:tcW w:w="646" w:type="pct"/>
          </w:tcPr>
          <w:p w14:paraId="05ADE23B" w14:textId="77777777" w:rsidR="00B72504" w:rsidRPr="009D612C" w:rsidRDefault="00B72504" w:rsidP="009D612C">
            <w:pPr>
              <w:spacing w:line="360" w:lineRule="auto"/>
              <w:jc w:val="both"/>
              <w:rPr>
                <w:rFonts w:ascii="Book Antiqua" w:hAnsi="Book Antiqua"/>
              </w:rPr>
            </w:pPr>
          </w:p>
        </w:tc>
      </w:tr>
      <w:tr w:rsidR="00B72504" w:rsidRPr="009D612C" w14:paraId="19B1181E" w14:textId="77777777" w:rsidTr="00DE7917">
        <w:trPr>
          <w:trHeight w:val="290"/>
        </w:trPr>
        <w:tc>
          <w:tcPr>
            <w:tcW w:w="2135" w:type="pct"/>
          </w:tcPr>
          <w:p w14:paraId="18DF24CF" w14:textId="77777777" w:rsidR="00B72504" w:rsidRPr="009D612C" w:rsidRDefault="00B72504" w:rsidP="009D612C">
            <w:pPr>
              <w:spacing w:line="360" w:lineRule="auto"/>
              <w:jc w:val="both"/>
              <w:rPr>
                <w:rFonts w:ascii="Book Antiqua" w:hAnsi="Book Antiqua"/>
              </w:rPr>
            </w:pPr>
            <w:r w:rsidRPr="009D612C">
              <w:rPr>
                <w:rFonts w:ascii="Book Antiqua" w:hAnsi="Book Antiqua"/>
              </w:rPr>
              <w:t>Aspirin</w:t>
            </w:r>
          </w:p>
        </w:tc>
        <w:tc>
          <w:tcPr>
            <w:tcW w:w="679" w:type="pct"/>
          </w:tcPr>
          <w:p w14:paraId="4393DD29" w14:textId="2AF244FD" w:rsidR="00B72504" w:rsidRPr="009D612C" w:rsidRDefault="00B72504" w:rsidP="009D612C">
            <w:pPr>
              <w:spacing w:line="360" w:lineRule="auto"/>
              <w:jc w:val="both"/>
              <w:rPr>
                <w:rFonts w:ascii="Book Antiqua" w:hAnsi="Book Antiqua"/>
              </w:rPr>
            </w:pPr>
            <w:r w:rsidRPr="009D612C">
              <w:rPr>
                <w:rFonts w:ascii="Book Antiqua" w:hAnsi="Book Antiqua"/>
              </w:rPr>
              <w:t>28.1</w:t>
            </w:r>
            <w:r w:rsidR="007C63E9" w:rsidRPr="009D612C">
              <w:rPr>
                <w:rFonts w:ascii="Book Antiqua" w:hAnsi="Book Antiqua"/>
              </w:rPr>
              <w:t xml:space="preserve"> </w:t>
            </w:r>
            <w:r w:rsidRPr="009D612C">
              <w:rPr>
                <w:rFonts w:ascii="Book Antiqua" w:hAnsi="Book Antiqua"/>
              </w:rPr>
              <w:t>(9)</w:t>
            </w:r>
          </w:p>
        </w:tc>
        <w:tc>
          <w:tcPr>
            <w:tcW w:w="770" w:type="pct"/>
          </w:tcPr>
          <w:p w14:paraId="1A983E12" w14:textId="2B4D6E76" w:rsidR="00B72504" w:rsidRPr="009D612C" w:rsidRDefault="00B72504" w:rsidP="009D612C">
            <w:pPr>
              <w:spacing w:line="360" w:lineRule="auto"/>
              <w:jc w:val="both"/>
              <w:rPr>
                <w:rFonts w:ascii="Book Antiqua" w:hAnsi="Book Antiqua"/>
              </w:rPr>
            </w:pPr>
            <w:r w:rsidRPr="009D612C">
              <w:rPr>
                <w:rFonts w:ascii="Book Antiqua" w:hAnsi="Book Antiqua"/>
              </w:rPr>
              <w:t>20.5</w:t>
            </w:r>
            <w:r w:rsidR="007C63E9" w:rsidRPr="009D612C">
              <w:rPr>
                <w:rFonts w:ascii="Book Antiqua" w:hAnsi="Book Antiqua"/>
              </w:rPr>
              <w:t xml:space="preserve"> </w:t>
            </w:r>
            <w:r w:rsidRPr="009D612C">
              <w:rPr>
                <w:rFonts w:ascii="Book Antiqua" w:hAnsi="Book Antiqua"/>
              </w:rPr>
              <w:t>(8)</w:t>
            </w:r>
          </w:p>
        </w:tc>
        <w:tc>
          <w:tcPr>
            <w:tcW w:w="770" w:type="pct"/>
          </w:tcPr>
          <w:p w14:paraId="5D91F9A6" w14:textId="171E0C3D" w:rsidR="00B72504" w:rsidRPr="009D612C" w:rsidRDefault="00B72504" w:rsidP="009D612C">
            <w:pPr>
              <w:spacing w:line="360" w:lineRule="auto"/>
              <w:jc w:val="both"/>
              <w:rPr>
                <w:rFonts w:ascii="Book Antiqua" w:hAnsi="Book Antiqua"/>
              </w:rPr>
            </w:pPr>
            <w:r w:rsidRPr="009D612C">
              <w:rPr>
                <w:rFonts w:ascii="Book Antiqua" w:hAnsi="Book Antiqua"/>
              </w:rPr>
              <w:t>34.5</w:t>
            </w:r>
            <w:r w:rsidR="007C63E9" w:rsidRPr="009D612C">
              <w:rPr>
                <w:rFonts w:ascii="Book Antiqua" w:hAnsi="Book Antiqua"/>
              </w:rPr>
              <w:t xml:space="preserve"> </w:t>
            </w:r>
            <w:r w:rsidRPr="009D612C">
              <w:rPr>
                <w:rFonts w:ascii="Book Antiqua" w:hAnsi="Book Antiqua"/>
              </w:rPr>
              <w:t>(10)</w:t>
            </w:r>
          </w:p>
        </w:tc>
        <w:tc>
          <w:tcPr>
            <w:tcW w:w="646" w:type="pct"/>
          </w:tcPr>
          <w:p w14:paraId="44234F96" w14:textId="77777777" w:rsidR="00B72504" w:rsidRPr="009D612C" w:rsidRDefault="00B72504" w:rsidP="009D612C">
            <w:pPr>
              <w:spacing w:line="360" w:lineRule="auto"/>
              <w:jc w:val="both"/>
              <w:rPr>
                <w:rFonts w:ascii="Book Antiqua" w:hAnsi="Book Antiqua"/>
              </w:rPr>
            </w:pPr>
            <w:r w:rsidRPr="009D612C">
              <w:rPr>
                <w:rFonts w:ascii="Book Antiqua" w:hAnsi="Book Antiqua"/>
              </w:rPr>
              <w:t>0.43</w:t>
            </w:r>
          </w:p>
        </w:tc>
      </w:tr>
      <w:tr w:rsidR="00B72504" w:rsidRPr="009D612C" w14:paraId="4162F225" w14:textId="77777777" w:rsidTr="00DE7917">
        <w:trPr>
          <w:trHeight w:val="305"/>
        </w:trPr>
        <w:tc>
          <w:tcPr>
            <w:tcW w:w="2135" w:type="pct"/>
          </w:tcPr>
          <w:p w14:paraId="39F6FC95" w14:textId="77777777" w:rsidR="00B72504" w:rsidRPr="009D612C" w:rsidRDefault="00B72504" w:rsidP="009D612C">
            <w:pPr>
              <w:spacing w:line="360" w:lineRule="auto"/>
              <w:jc w:val="both"/>
              <w:rPr>
                <w:rFonts w:ascii="Book Antiqua" w:hAnsi="Book Antiqua"/>
              </w:rPr>
            </w:pPr>
            <w:r w:rsidRPr="009D612C">
              <w:rPr>
                <w:rFonts w:ascii="Book Antiqua" w:hAnsi="Book Antiqua"/>
              </w:rPr>
              <w:t>β-receptor blocker</w:t>
            </w:r>
          </w:p>
        </w:tc>
        <w:tc>
          <w:tcPr>
            <w:tcW w:w="679" w:type="pct"/>
          </w:tcPr>
          <w:p w14:paraId="5344B71F" w14:textId="1B90A531"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0E31F5AF" w14:textId="54936275"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DAAF0C0" w14:textId="76C845EA" w:rsidR="00B72504" w:rsidRPr="009D612C" w:rsidRDefault="00B72504" w:rsidP="009D612C">
            <w:pPr>
              <w:spacing w:line="360" w:lineRule="auto"/>
              <w:jc w:val="both"/>
              <w:rPr>
                <w:rFonts w:ascii="Book Antiqua" w:hAnsi="Book Antiqua"/>
              </w:rPr>
            </w:pPr>
            <w:r w:rsidRPr="009D612C">
              <w:rPr>
                <w:rFonts w:ascii="Book Antiqua" w:hAnsi="Book Antiqua"/>
              </w:rPr>
              <w:t>20.7</w:t>
            </w:r>
            <w:r w:rsidR="007C63E9" w:rsidRPr="009D612C">
              <w:rPr>
                <w:rFonts w:ascii="Book Antiqua" w:hAnsi="Book Antiqua"/>
              </w:rPr>
              <w:t xml:space="preserve"> </w:t>
            </w:r>
            <w:r w:rsidRPr="009D612C">
              <w:rPr>
                <w:rFonts w:ascii="Book Antiqua" w:hAnsi="Book Antiqua"/>
              </w:rPr>
              <w:t>(6)</w:t>
            </w:r>
          </w:p>
        </w:tc>
        <w:tc>
          <w:tcPr>
            <w:tcW w:w="646" w:type="pct"/>
          </w:tcPr>
          <w:p w14:paraId="11E2B5BE" w14:textId="77777777" w:rsidR="00B72504" w:rsidRPr="009D612C" w:rsidRDefault="00B72504" w:rsidP="009D612C">
            <w:pPr>
              <w:spacing w:line="360" w:lineRule="auto"/>
              <w:jc w:val="both"/>
              <w:rPr>
                <w:rFonts w:ascii="Book Antiqua" w:hAnsi="Book Antiqua"/>
              </w:rPr>
            </w:pPr>
            <w:r w:rsidRPr="009D612C">
              <w:rPr>
                <w:rFonts w:ascii="Book Antiqua" w:hAnsi="Book Antiqua"/>
              </w:rPr>
              <w:t>0.30</w:t>
            </w:r>
          </w:p>
        </w:tc>
      </w:tr>
      <w:tr w:rsidR="00B72504" w:rsidRPr="009D612C" w14:paraId="21FDA332" w14:textId="77777777" w:rsidTr="00DE7917">
        <w:trPr>
          <w:trHeight w:val="290"/>
        </w:trPr>
        <w:tc>
          <w:tcPr>
            <w:tcW w:w="2135" w:type="pct"/>
          </w:tcPr>
          <w:p w14:paraId="0BF05128" w14:textId="77777777" w:rsidR="00B72504" w:rsidRPr="009D612C" w:rsidRDefault="00B72504" w:rsidP="009D612C">
            <w:pPr>
              <w:spacing w:line="360" w:lineRule="auto"/>
              <w:jc w:val="both"/>
              <w:rPr>
                <w:rFonts w:ascii="Book Antiqua" w:hAnsi="Book Antiqua"/>
              </w:rPr>
            </w:pPr>
            <w:r w:rsidRPr="009D612C">
              <w:rPr>
                <w:rFonts w:ascii="Book Antiqua" w:hAnsi="Book Antiqua"/>
              </w:rPr>
              <w:t>ACEI/ARB</w:t>
            </w:r>
          </w:p>
        </w:tc>
        <w:tc>
          <w:tcPr>
            <w:tcW w:w="679" w:type="pct"/>
          </w:tcPr>
          <w:p w14:paraId="1D662B99" w14:textId="13A77DC5"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73A34BAB" w14:textId="3535082F" w:rsidR="00B72504" w:rsidRPr="009D612C" w:rsidRDefault="00B72504" w:rsidP="009D612C">
            <w:pPr>
              <w:spacing w:line="360" w:lineRule="auto"/>
              <w:jc w:val="both"/>
              <w:rPr>
                <w:rFonts w:ascii="Book Antiqua" w:hAnsi="Book Antiqua"/>
              </w:rPr>
            </w:pPr>
            <w:r w:rsidRPr="009D612C">
              <w:rPr>
                <w:rFonts w:ascii="Book Antiqua" w:hAnsi="Book Antiqua"/>
              </w:rPr>
              <w:t>12.8</w:t>
            </w:r>
            <w:r w:rsidR="007C63E9" w:rsidRPr="009D612C">
              <w:rPr>
                <w:rFonts w:ascii="Book Antiqua" w:hAnsi="Book Antiqua"/>
              </w:rPr>
              <w:t xml:space="preserve"> </w:t>
            </w:r>
            <w:r w:rsidRPr="009D612C">
              <w:rPr>
                <w:rFonts w:ascii="Book Antiqua" w:hAnsi="Book Antiqua"/>
              </w:rPr>
              <w:t>(5)</w:t>
            </w:r>
          </w:p>
        </w:tc>
        <w:tc>
          <w:tcPr>
            <w:tcW w:w="770" w:type="pct"/>
          </w:tcPr>
          <w:p w14:paraId="5A9ADD13" w14:textId="7C2F2654" w:rsidR="00B72504" w:rsidRPr="009D612C" w:rsidRDefault="00B72504" w:rsidP="009D612C">
            <w:pPr>
              <w:spacing w:line="360" w:lineRule="auto"/>
              <w:jc w:val="both"/>
              <w:rPr>
                <w:rFonts w:ascii="Book Antiqua" w:hAnsi="Book Antiqua"/>
              </w:rPr>
            </w:pPr>
            <w:r w:rsidRPr="009D612C">
              <w:rPr>
                <w:rFonts w:ascii="Book Antiqua" w:hAnsi="Book Antiqua"/>
              </w:rPr>
              <w:t>13.8</w:t>
            </w:r>
            <w:r w:rsidR="007C63E9" w:rsidRPr="009D612C">
              <w:rPr>
                <w:rFonts w:ascii="Book Antiqua" w:hAnsi="Book Antiqua"/>
              </w:rPr>
              <w:t xml:space="preserve"> </w:t>
            </w:r>
            <w:r w:rsidRPr="009D612C">
              <w:rPr>
                <w:rFonts w:ascii="Book Antiqua" w:hAnsi="Book Antiqua"/>
              </w:rPr>
              <w:t>(4)</w:t>
            </w:r>
          </w:p>
        </w:tc>
        <w:tc>
          <w:tcPr>
            <w:tcW w:w="646" w:type="pct"/>
          </w:tcPr>
          <w:p w14:paraId="022008C8" w14:textId="77777777" w:rsidR="00B72504" w:rsidRPr="009D612C" w:rsidRDefault="00B72504" w:rsidP="009D612C">
            <w:pPr>
              <w:spacing w:line="360" w:lineRule="auto"/>
              <w:jc w:val="both"/>
              <w:rPr>
                <w:rFonts w:ascii="Book Antiqua" w:hAnsi="Book Antiqua"/>
              </w:rPr>
            </w:pPr>
            <w:r w:rsidRPr="009D612C">
              <w:rPr>
                <w:rFonts w:ascii="Book Antiqua" w:hAnsi="Book Antiqua"/>
              </w:rPr>
              <w:t>0.77</w:t>
            </w:r>
          </w:p>
        </w:tc>
      </w:tr>
      <w:tr w:rsidR="00B72504" w:rsidRPr="009D612C" w14:paraId="2B81111C" w14:textId="77777777" w:rsidTr="00DE7917">
        <w:trPr>
          <w:trHeight w:val="305"/>
        </w:trPr>
        <w:tc>
          <w:tcPr>
            <w:tcW w:w="2135" w:type="pct"/>
          </w:tcPr>
          <w:p w14:paraId="1A6A7409" w14:textId="77777777" w:rsidR="00B72504" w:rsidRPr="009D612C" w:rsidRDefault="00B72504" w:rsidP="009D612C">
            <w:pPr>
              <w:spacing w:line="360" w:lineRule="auto"/>
              <w:jc w:val="both"/>
              <w:rPr>
                <w:rFonts w:ascii="Book Antiqua" w:hAnsi="Book Antiqua"/>
              </w:rPr>
            </w:pPr>
            <w:r w:rsidRPr="009D612C">
              <w:rPr>
                <w:rFonts w:ascii="Book Antiqua" w:hAnsi="Book Antiqua"/>
              </w:rPr>
              <w:t>CCB</w:t>
            </w:r>
          </w:p>
        </w:tc>
        <w:tc>
          <w:tcPr>
            <w:tcW w:w="679" w:type="pct"/>
          </w:tcPr>
          <w:p w14:paraId="00F23099" w14:textId="7062A6D7"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663F2151" w14:textId="4E87B935" w:rsidR="00B72504" w:rsidRPr="009D612C" w:rsidRDefault="00B72504" w:rsidP="009D612C">
            <w:pPr>
              <w:spacing w:line="360" w:lineRule="auto"/>
              <w:jc w:val="both"/>
              <w:rPr>
                <w:rFonts w:ascii="Book Antiqua" w:hAnsi="Book Antiqua"/>
              </w:rPr>
            </w:pPr>
            <w:r w:rsidRPr="009D612C">
              <w:rPr>
                <w:rFonts w:ascii="Book Antiqua" w:hAnsi="Book Antiqua"/>
              </w:rPr>
              <w:t>12.8</w:t>
            </w:r>
            <w:r w:rsidR="007C63E9" w:rsidRPr="009D612C">
              <w:rPr>
                <w:rFonts w:ascii="Book Antiqua" w:hAnsi="Book Antiqua"/>
              </w:rPr>
              <w:t xml:space="preserve"> </w:t>
            </w:r>
            <w:r w:rsidRPr="009D612C">
              <w:rPr>
                <w:rFonts w:ascii="Book Antiqua" w:hAnsi="Book Antiqua"/>
              </w:rPr>
              <w:t>(5)</w:t>
            </w:r>
          </w:p>
        </w:tc>
        <w:tc>
          <w:tcPr>
            <w:tcW w:w="770" w:type="pct"/>
          </w:tcPr>
          <w:p w14:paraId="1EEE0210" w14:textId="37DE5C54"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2BD1D264" w14:textId="77777777" w:rsidR="00B72504" w:rsidRPr="009D612C" w:rsidRDefault="00B72504" w:rsidP="009D612C">
            <w:pPr>
              <w:spacing w:line="360" w:lineRule="auto"/>
              <w:jc w:val="both"/>
              <w:rPr>
                <w:rFonts w:ascii="Book Antiqua" w:hAnsi="Book Antiqua"/>
              </w:rPr>
            </w:pPr>
            <w:r w:rsidRPr="009D612C">
              <w:rPr>
                <w:rFonts w:ascii="Book Antiqua" w:hAnsi="Book Antiqua"/>
              </w:rPr>
              <w:t>0.84</w:t>
            </w:r>
          </w:p>
        </w:tc>
      </w:tr>
      <w:tr w:rsidR="00B72504" w:rsidRPr="009D612C" w14:paraId="2C9E48E7" w14:textId="77777777" w:rsidTr="00DE7917">
        <w:trPr>
          <w:trHeight w:val="290"/>
        </w:trPr>
        <w:tc>
          <w:tcPr>
            <w:tcW w:w="2135" w:type="pct"/>
          </w:tcPr>
          <w:p w14:paraId="117A1D4A" w14:textId="77777777" w:rsidR="00B72504" w:rsidRPr="009D612C" w:rsidRDefault="00B72504" w:rsidP="009D612C">
            <w:pPr>
              <w:spacing w:line="360" w:lineRule="auto"/>
              <w:jc w:val="both"/>
              <w:rPr>
                <w:rFonts w:ascii="Book Antiqua" w:hAnsi="Book Antiqua"/>
              </w:rPr>
            </w:pPr>
            <w:r w:rsidRPr="009D612C">
              <w:rPr>
                <w:rFonts w:ascii="Book Antiqua" w:hAnsi="Book Antiqua"/>
              </w:rPr>
              <w:t>Glucose-lowering treatment</w:t>
            </w:r>
          </w:p>
        </w:tc>
        <w:tc>
          <w:tcPr>
            <w:tcW w:w="679" w:type="pct"/>
          </w:tcPr>
          <w:p w14:paraId="14C2699D" w14:textId="6AFC695B"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015A7BB0" w14:textId="47D900B1"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(4)</w:t>
            </w:r>
          </w:p>
        </w:tc>
        <w:tc>
          <w:tcPr>
            <w:tcW w:w="770" w:type="pct"/>
          </w:tcPr>
          <w:p w14:paraId="0747C5A4" w14:textId="6888C713"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6775C89E" w14:textId="77777777" w:rsidR="00B72504" w:rsidRPr="009D612C" w:rsidRDefault="00B72504" w:rsidP="009D612C">
            <w:pPr>
              <w:spacing w:line="360" w:lineRule="auto"/>
              <w:jc w:val="both"/>
              <w:rPr>
                <w:rFonts w:ascii="Book Antiqua" w:hAnsi="Book Antiqua"/>
              </w:rPr>
            </w:pPr>
            <w:r w:rsidRPr="009D612C">
              <w:rPr>
                <w:rFonts w:ascii="Book Antiqua" w:hAnsi="Book Antiqua"/>
              </w:rPr>
              <w:t>0.55</w:t>
            </w:r>
          </w:p>
        </w:tc>
      </w:tr>
      <w:tr w:rsidR="00B72504" w:rsidRPr="009D612C" w14:paraId="0D246648" w14:textId="77777777" w:rsidTr="00DE7917">
        <w:trPr>
          <w:trHeight w:val="305"/>
        </w:trPr>
        <w:tc>
          <w:tcPr>
            <w:tcW w:w="3584" w:type="pct"/>
            <w:gridSpan w:val="3"/>
          </w:tcPr>
          <w:p w14:paraId="4F5F8C80"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Types of statins during follow-up</w:t>
            </w:r>
          </w:p>
        </w:tc>
        <w:tc>
          <w:tcPr>
            <w:tcW w:w="770" w:type="pct"/>
          </w:tcPr>
          <w:p w14:paraId="1F9DE863" w14:textId="77777777" w:rsidR="00B72504" w:rsidRPr="009D612C" w:rsidRDefault="00B72504" w:rsidP="009D612C">
            <w:pPr>
              <w:spacing w:line="360" w:lineRule="auto"/>
              <w:jc w:val="both"/>
              <w:rPr>
                <w:rFonts w:ascii="Book Antiqua" w:hAnsi="Book Antiqua"/>
              </w:rPr>
            </w:pPr>
          </w:p>
        </w:tc>
        <w:tc>
          <w:tcPr>
            <w:tcW w:w="646" w:type="pct"/>
          </w:tcPr>
          <w:p w14:paraId="07E8E84C" w14:textId="77777777" w:rsidR="00B72504" w:rsidRPr="009D612C" w:rsidRDefault="00B72504" w:rsidP="009D612C">
            <w:pPr>
              <w:spacing w:line="360" w:lineRule="auto"/>
              <w:jc w:val="both"/>
              <w:rPr>
                <w:rFonts w:ascii="Book Antiqua" w:hAnsi="Book Antiqua"/>
              </w:rPr>
            </w:pPr>
            <w:r w:rsidRPr="009D612C">
              <w:rPr>
                <w:rFonts w:ascii="Book Antiqua" w:hAnsi="Book Antiqua"/>
              </w:rPr>
              <w:t>0.27</w:t>
            </w:r>
          </w:p>
        </w:tc>
      </w:tr>
      <w:tr w:rsidR="00B72504" w:rsidRPr="009D612C" w14:paraId="17D84060" w14:textId="77777777" w:rsidTr="00DE7917">
        <w:trPr>
          <w:trHeight w:val="290"/>
        </w:trPr>
        <w:tc>
          <w:tcPr>
            <w:tcW w:w="2135" w:type="pct"/>
          </w:tcPr>
          <w:p w14:paraId="48749440" w14:textId="77777777" w:rsidR="00B72504" w:rsidRPr="009D612C" w:rsidRDefault="00B72504" w:rsidP="009D612C">
            <w:pPr>
              <w:spacing w:line="360" w:lineRule="auto"/>
              <w:jc w:val="both"/>
              <w:rPr>
                <w:rFonts w:ascii="Book Antiqua" w:hAnsi="Book Antiqua"/>
              </w:rPr>
            </w:pPr>
            <w:r w:rsidRPr="009D612C">
              <w:rPr>
                <w:rFonts w:ascii="Book Antiqua" w:hAnsi="Book Antiqua"/>
              </w:rPr>
              <w:t>Atorvastatin</w:t>
            </w:r>
          </w:p>
        </w:tc>
        <w:tc>
          <w:tcPr>
            <w:tcW w:w="679" w:type="pct"/>
          </w:tcPr>
          <w:p w14:paraId="3B6828A7" w14:textId="624A0575" w:rsidR="00B72504" w:rsidRPr="009D612C" w:rsidRDefault="00B72504" w:rsidP="009D612C">
            <w:pPr>
              <w:spacing w:line="360" w:lineRule="auto"/>
              <w:jc w:val="both"/>
              <w:rPr>
                <w:rFonts w:ascii="Book Antiqua" w:hAnsi="Book Antiqua"/>
              </w:rPr>
            </w:pPr>
            <w:r w:rsidRPr="009D612C">
              <w:rPr>
                <w:rFonts w:ascii="Book Antiqua" w:hAnsi="Book Antiqua"/>
              </w:rPr>
              <w:t>46.9</w:t>
            </w:r>
            <w:r w:rsidR="007C63E9" w:rsidRPr="009D612C">
              <w:rPr>
                <w:rFonts w:ascii="Book Antiqua" w:hAnsi="Book Antiqua"/>
              </w:rPr>
              <w:t xml:space="preserve"> </w:t>
            </w:r>
            <w:r w:rsidRPr="009D612C">
              <w:rPr>
                <w:rFonts w:ascii="Book Antiqua" w:hAnsi="Book Antiqua"/>
              </w:rPr>
              <w:t>(15)</w:t>
            </w:r>
          </w:p>
        </w:tc>
        <w:tc>
          <w:tcPr>
            <w:tcW w:w="770" w:type="pct"/>
          </w:tcPr>
          <w:p w14:paraId="25EC5A7F" w14:textId="1C2B06DB" w:rsidR="00B72504" w:rsidRPr="009D612C" w:rsidRDefault="00B72504" w:rsidP="009D612C">
            <w:pPr>
              <w:spacing w:line="360" w:lineRule="auto"/>
              <w:jc w:val="both"/>
              <w:rPr>
                <w:rFonts w:ascii="Book Antiqua" w:hAnsi="Book Antiqua"/>
              </w:rPr>
            </w:pPr>
            <w:r w:rsidRPr="009D612C">
              <w:rPr>
                <w:rFonts w:ascii="Book Antiqua" w:hAnsi="Book Antiqua"/>
              </w:rPr>
              <w:t>51.3</w:t>
            </w:r>
            <w:r w:rsidR="007C63E9" w:rsidRPr="009D612C">
              <w:rPr>
                <w:rFonts w:ascii="Book Antiqua" w:hAnsi="Book Antiqua"/>
              </w:rPr>
              <w:t xml:space="preserve"> </w:t>
            </w:r>
            <w:r w:rsidRPr="009D612C">
              <w:rPr>
                <w:rFonts w:ascii="Book Antiqua" w:hAnsi="Book Antiqua"/>
              </w:rPr>
              <w:t>(20)</w:t>
            </w:r>
          </w:p>
        </w:tc>
        <w:tc>
          <w:tcPr>
            <w:tcW w:w="770" w:type="pct"/>
          </w:tcPr>
          <w:p w14:paraId="77588D14" w14:textId="39B2BE80" w:rsidR="00B72504" w:rsidRPr="009D612C" w:rsidRDefault="00B72504" w:rsidP="009D612C">
            <w:pPr>
              <w:spacing w:line="360" w:lineRule="auto"/>
              <w:jc w:val="both"/>
              <w:rPr>
                <w:rFonts w:ascii="Book Antiqua" w:hAnsi="Book Antiqua"/>
              </w:rPr>
            </w:pPr>
            <w:r w:rsidRPr="009D612C">
              <w:rPr>
                <w:rFonts w:ascii="Book Antiqua" w:hAnsi="Book Antiqua"/>
              </w:rPr>
              <w:t>58.6</w:t>
            </w:r>
            <w:r w:rsidR="007C63E9" w:rsidRPr="009D612C">
              <w:rPr>
                <w:rFonts w:ascii="Book Antiqua" w:hAnsi="Book Antiqua"/>
              </w:rPr>
              <w:t xml:space="preserve"> </w:t>
            </w:r>
            <w:r w:rsidRPr="009D612C">
              <w:rPr>
                <w:rFonts w:ascii="Book Antiqua" w:hAnsi="Book Antiqua"/>
              </w:rPr>
              <w:t>(17)</w:t>
            </w:r>
          </w:p>
        </w:tc>
        <w:tc>
          <w:tcPr>
            <w:tcW w:w="646" w:type="pct"/>
          </w:tcPr>
          <w:p w14:paraId="1B293B65" w14:textId="77777777" w:rsidR="00B72504" w:rsidRPr="009D612C" w:rsidRDefault="00B72504" w:rsidP="009D612C">
            <w:pPr>
              <w:spacing w:line="360" w:lineRule="auto"/>
              <w:jc w:val="both"/>
              <w:rPr>
                <w:rFonts w:ascii="Book Antiqua" w:hAnsi="Book Antiqua"/>
              </w:rPr>
            </w:pPr>
          </w:p>
        </w:tc>
      </w:tr>
      <w:tr w:rsidR="00B72504" w:rsidRPr="009D612C" w14:paraId="264E8F6F" w14:textId="77777777" w:rsidTr="00DE7917">
        <w:trPr>
          <w:trHeight w:val="305"/>
        </w:trPr>
        <w:tc>
          <w:tcPr>
            <w:tcW w:w="2135" w:type="pct"/>
          </w:tcPr>
          <w:p w14:paraId="5E2A5C91" w14:textId="77777777" w:rsidR="00B72504" w:rsidRPr="009D612C" w:rsidRDefault="00B72504" w:rsidP="009D612C">
            <w:pPr>
              <w:spacing w:line="360" w:lineRule="auto"/>
              <w:jc w:val="both"/>
              <w:rPr>
                <w:rFonts w:ascii="Book Antiqua" w:hAnsi="Book Antiqua"/>
              </w:rPr>
            </w:pPr>
            <w:r w:rsidRPr="009D612C">
              <w:rPr>
                <w:rFonts w:ascii="Book Antiqua" w:hAnsi="Book Antiqua"/>
              </w:rPr>
              <w:t>Simvastatin</w:t>
            </w:r>
          </w:p>
        </w:tc>
        <w:tc>
          <w:tcPr>
            <w:tcW w:w="679" w:type="pct"/>
          </w:tcPr>
          <w:p w14:paraId="1A2E21A3" w14:textId="4CC04660" w:rsidR="00B72504" w:rsidRPr="009D612C" w:rsidRDefault="00B72504" w:rsidP="009D612C">
            <w:pPr>
              <w:spacing w:line="360" w:lineRule="auto"/>
              <w:jc w:val="both"/>
              <w:rPr>
                <w:rFonts w:ascii="Book Antiqua" w:hAnsi="Book Antiqua"/>
              </w:rPr>
            </w:pPr>
            <w:r w:rsidRPr="009D612C">
              <w:rPr>
                <w:rFonts w:ascii="Book Antiqua" w:hAnsi="Book Antiqua"/>
              </w:rPr>
              <w:t>31.3</w:t>
            </w:r>
            <w:r w:rsidR="007C63E9" w:rsidRPr="009D612C">
              <w:rPr>
                <w:rFonts w:ascii="Book Antiqua" w:hAnsi="Book Antiqua"/>
              </w:rPr>
              <w:t xml:space="preserve"> </w:t>
            </w:r>
            <w:r w:rsidRPr="009D612C">
              <w:rPr>
                <w:rFonts w:ascii="Book Antiqua" w:hAnsi="Book Antiqua"/>
              </w:rPr>
              <w:t>(10)</w:t>
            </w:r>
          </w:p>
        </w:tc>
        <w:tc>
          <w:tcPr>
            <w:tcW w:w="770" w:type="pct"/>
          </w:tcPr>
          <w:p w14:paraId="76CD2076" w14:textId="244C3F74" w:rsidR="00B72504" w:rsidRPr="009D612C" w:rsidRDefault="00B72504" w:rsidP="009D612C">
            <w:pPr>
              <w:spacing w:line="360" w:lineRule="auto"/>
              <w:jc w:val="both"/>
              <w:rPr>
                <w:rFonts w:ascii="Book Antiqua" w:hAnsi="Book Antiqua"/>
              </w:rPr>
            </w:pPr>
            <w:r w:rsidRPr="009D612C">
              <w:rPr>
                <w:rFonts w:ascii="Book Antiqua" w:hAnsi="Book Antiqua"/>
              </w:rPr>
              <w:t>33.3</w:t>
            </w:r>
            <w:r w:rsidR="007C63E9" w:rsidRPr="009D612C">
              <w:rPr>
                <w:rFonts w:ascii="Book Antiqua" w:hAnsi="Book Antiqua"/>
              </w:rPr>
              <w:t xml:space="preserve"> </w:t>
            </w:r>
            <w:r w:rsidRPr="009D612C">
              <w:rPr>
                <w:rFonts w:ascii="Book Antiqua" w:hAnsi="Book Antiqua"/>
              </w:rPr>
              <w:t>(13)</w:t>
            </w:r>
          </w:p>
        </w:tc>
        <w:tc>
          <w:tcPr>
            <w:tcW w:w="770" w:type="pct"/>
          </w:tcPr>
          <w:p w14:paraId="36633C30" w14:textId="1942FE28" w:rsidR="00B72504" w:rsidRPr="009D612C" w:rsidRDefault="00B72504" w:rsidP="009D612C">
            <w:pPr>
              <w:spacing w:line="360" w:lineRule="auto"/>
              <w:jc w:val="both"/>
              <w:rPr>
                <w:rFonts w:ascii="Book Antiqua" w:hAnsi="Book Antiqua"/>
              </w:rPr>
            </w:pPr>
            <w:r w:rsidRPr="009D612C">
              <w:rPr>
                <w:rFonts w:ascii="Book Antiqua" w:hAnsi="Book Antiqua"/>
              </w:rPr>
              <w:t>27.6</w:t>
            </w:r>
            <w:r w:rsidR="007C63E9" w:rsidRPr="009D612C">
              <w:rPr>
                <w:rFonts w:ascii="Book Antiqua" w:hAnsi="Book Antiqua"/>
              </w:rPr>
              <w:t xml:space="preserve"> </w:t>
            </w:r>
            <w:r w:rsidRPr="009D612C">
              <w:rPr>
                <w:rFonts w:ascii="Book Antiqua" w:hAnsi="Book Antiqua"/>
              </w:rPr>
              <w:t>(8)</w:t>
            </w:r>
          </w:p>
        </w:tc>
        <w:tc>
          <w:tcPr>
            <w:tcW w:w="646" w:type="pct"/>
          </w:tcPr>
          <w:p w14:paraId="1808D7E1" w14:textId="77777777" w:rsidR="00B72504" w:rsidRPr="009D612C" w:rsidRDefault="00B72504" w:rsidP="009D612C">
            <w:pPr>
              <w:spacing w:line="360" w:lineRule="auto"/>
              <w:jc w:val="both"/>
              <w:rPr>
                <w:rFonts w:ascii="Book Antiqua" w:hAnsi="Book Antiqua"/>
              </w:rPr>
            </w:pPr>
          </w:p>
        </w:tc>
      </w:tr>
      <w:tr w:rsidR="00B72504" w:rsidRPr="009D612C" w14:paraId="6816269D" w14:textId="77777777" w:rsidTr="00DE7917">
        <w:trPr>
          <w:trHeight w:val="290"/>
        </w:trPr>
        <w:tc>
          <w:tcPr>
            <w:tcW w:w="2135" w:type="pct"/>
          </w:tcPr>
          <w:p w14:paraId="2EE14DBF" w14:textId="77777777" w:rsidR="00B72504" w:rsidRPr="009D612C" w:rsidRDefault="00B72504" w:rsidP="009D612C">
            <w:pPr>
              <w:spacing w:line="360" w:lineRule="auto"/>
              <w:jc w:val="both"/>
              <w:rPr>
                <w:rFonts w:ascii="Book Antiqua" w:hAnsi="Book Antiqua"/>
              </w:rPr>
            </w:pPr>
            <w:r w:rsidRPr="009D612C">
              <w:rPr>
                <w:rFonts w:ascii="Book Antiqua" w:hAnsi="Book Antiqua"/>
              </w:rPr>
              <w:t>Pravastatin</w:t>
            </w:r>
          </w:p>
        </w:tc>
        <w:tc>
          <w:tcPr>
            <w:tcW w:w="679" w:type="pct"/>
          </w:tcPr>
          <w:p w14:paraId="1470699D" w14:textId="0758A7CC" w:rsidR="00B72504" w:rsidRPr="009D612C" w:rsidRDefault="00B72504" w:rsidP="009D612C">
            <w:pPr>
              <w:spacing w:line="360" w:lineRule="auto"/>
              <w:jc w:val="both"/>
              <w:rPr>
                <w:rFonts w:ascii="Book Antiqua" w:hAnsi="Book Antiqua"/>
              </w:rPr>
            </w:pPr>
            <w:r w:rsidRPr="009D612C">
              <w:rPr>
                <w:rFonts w:ascii="Book Antiqua" w:hAnsi="Book Antiqua"/>
              </w:rPr>
              <w:t>3.1</w:t>
            </w:r>
            <w:r w:rsidR="007C63E9" w:rsidRPr="009D612C">
              <w:rPr>
                <w:rFonts w:ascii="Book Antiqua" w:hAnsi="Book Antiqua"/>
              </w:rPr>
              <w:t xml:space="preserve"> </w:t>
            </w:r>
            <w:r w:rsidRPr="009D612C">
              <w:rPr>
                <w:rFonts w:ascii="Book Antiqua" w:hAnsi="Book Antiqua"/>
              </w:rPr>
              <w:t>(1)</w:t>
            </w:r>
          </w:p>
        </w:tc>
        <w:tc>
          <w:tcPr>
            <w:tcW w:w="770" w:type="pct"/>
          </w:tcPr>
          <w:p w14:paraId="37905B9E" w14:textId="087C516C" w:rsidR="00B72504" w:rsidRPr="009D612C" w:rsidRDefault="00B72504" w:rsidP="009D612C">
            <w:pPr>
              <w:spacing w:line="360" w:lineRule="auto"/>
              <w:jc w:val="both"/>
              <w:rPr>
                <w:rFonts w:ascii="Book Antiqua" w:hAnsi="Book Antiqua"/>
              </w:rPr>
            </w:pPr>
            <w:r w:rsidRPr="009D612C">
              <w:rPr>
                <w:rFonts w:ascii="Book Antiqua" w:hAnsi="Book Antiqua"/>
              </w:rPr>
              <w:t>0</w:t>
            </w:r>
            <w:r w:rsidR="007C63E9" w:rsidRPr="009D612C">
              <w:rPr>
                <w:rFonts w:ascii="Book Antiqua" w:hAnsi="Book Antiqua"/>
              </w:rPr>
              <w:t xml:space="preserve"> </w:t>
            </w:r>
            <w:r w:rsidRPr="009D612C">
              <w:rPr>
                <w:rFonts w:ascii="Book Antiqua" w:hAnsi="Book Antiqua"/>
              </w:rPr>
              <w:t>(0)</w:t>
            </w:r>
          </w:p>
        </w:tc>
        <w:tc>
          <w:tcPr>
            <w:tcW w:w="770" w:type="pct"/>
          </w:tcPr>
          <w:p w14:paraId="38177CFD" w14:textId="3A1D0D36" w:rsidR="00B72504" w:rsidRPr="009D612C" w:rsidRDefault="00B72504" w:rsidP="009D612C">
            <w:pPr>
              <w:spacing w:line="360" w:lineRule="auto"/>
              <w:jc w:val="both"/>
              <w:rPr>
                <w:rFonts w:ascii="Book Antiqua" w:hAnsi="Book Antiqua"/>
              </w:rPr>
            </w:pPr>
            <w:r w:rsidRPr="009D612C">
              <w:rPr>
                <w:rFonts w:ascii="Book Antiqua" w:hAnsi="Book Antiqua"/>
              </w:rPr>
              <w:t>3.4</w:t>
            </w:r>
            <w:r w:rsidR="007C63E9" w:rsidRPr="009D612C">
              <w:rPr>
                <w:rFonts w:ascii="Book Antiqua" w:hAnsi="Book Antiqua"/>
              </w:rPr>
              <w:t xml:space="preserve"> </w:t>
            </w:r>
            <w:r w:rsidRPr="009D612C">
              <w:rPr>
                <w:rFonts w:ascii="Book Antiqua" w:hAnsi="Book Antiqua"/>
              </w:rPr>
              <w:t>(1)</w:t>
            </w:r>
          </w:p>
        </w:tc>
        <w:tc>
          <w:tcPr>
            <w:tcW w:w="646" w:type="pct"/>
          </w:tcPr>
          <w:p w14:paraId="7822BF69" w14:textId="77777777" w:rsidR="00B72504" w:rsidRPr="009D612C" w:rsidRDefault="00B72504" w:rsidP="009D612C">
            <w:pPr>
              <w:spacing w:line="360" w:lineRule="auto"/>
              <w:jc w:val="both"/>
              <w:rPr>
                <w:rFonts w:ascii="Book Antiqua" w:hAnsi="Book Antiqua"/>
              </w:rPr>
            </w:pPr>
          </w:p>
        </w:tc>
      </w:tr>
      <w:tr w:rsidR="00B72504" w:rsidRPr="009D612C" w14:paraId="278E36FF" w14:textId="77777777" w:rsidTr="00DE7917">
        <w:trPr>
          <w:trHeight w:val="290"/>
        </w:trPr>
        <w:tc>
          <w:tcPr>
            <w:tcW w:w="2135" w:type="pct"/>
          </w:tcPr>
          <w:p w14:paraId="34D43E76" w14:textId="77777777" w:rsidR="00B72504" w:rsidRPr="009D612C" w:rsidRDefault="00B72504" w:rsidP="009D612C">
            <w:pPr>
              <w:spacing w:line="360" w:lineRule="auto"/>
              <w:jc w:val="both"/>
              <w:rPr>
                <w:rFonts w:ascii="Book Antiqua" w:hAnsi="Book Antiqua"/>
              </w:rPr>
            </w:pPr>
            <w:r w:rsidRPr="009D612C">
              <w:rPr>
                <w:rFonts w:ascii="Book Antiqua" w:hAnsi="Book Antiqua"/>
              </w:rPr>
              <w:t>Rosuvastatin</w:t>
            </w:r>
          </w:p>
        </w:tc>
        <w:tc>
          <w:tcPr>
            <w:tcW w:w="679" w:type="pct"/>
          </w:tcPr>
          <w:p w14:paraId="4D6CFE26" w14:textId="77777777" w:rsidR="00B72504" w:rsidRPr="009D612C" w:rsidRDefault="00B72504" w:rsidP="009D612C">
            <w:pPr>
              <w:spacing w:line="360" w:lineRule="auto"/>
              <w:jc w:val="both"/>
              <w:rPr>
                <w:rFonts w:ascii="Book Antiqua" w:hAnsi="Book Antiqua"/>
              </w:rPr>
            </w:pPr>
            <w:r w:rsidRPr="009D612C">
              <w:rPr>
                <w:rFonts w:ascii="Book Antiqua" w:hAnsi="Book Antiqua"/>
              </w:rPr>
              <w:t>15.6 (5)</w:t>
            </w:r>
          </w:p>
        </w:tc>
        <w:tc>
          <w:tcPr>
            <w:tcW w:w="770" w:type="pct"/>
          </w:tcPr>
          <w:p w14:paraId="695EC401" w14:textId="77777777" w:rsidR="00B72504" w:rsidRPr="009D612C" w:rsidRDefault="00B72504" w:rsidP="009D612C">
            <w:pPr>
              <w:spacing w:line="360" w:lineRule="auto"/>
              <w:jc w:val="both"/>
              <w:rPr>
                <w:rFonts w:ascii="Book Antiqua" w:hAnsi="Book Antiqua"/>
              </w:rPr>
            </w:pPr>
            <w:r w:rsidRPr="009D612C">
              <w:rPr>
                <w:rFonts w:ascii="Book Antiqua" w:hAnsi="Book Antiqua"/>
              </w:rPr>
              <w:t>12.8 (5)</w:t>
            </w:r>
          </w:p>
        </w:tc>
        <w:tc>
          <w:tcPr>
            <w:tcW w:w="770" w:type="pct"/>
          </w:tcPr>
          <w:p w14:paraId="73925026" w14:textId="77777777" w:rsidR="00B72504" w:rsidRPr="009D612C" w:rsidRDefault="00B72504" w:rsidP="009D612C">
            <w:pPr>
              <w:spacing w:line="360" w:lineRule="auto"/>
              <w:jc w:val="both"/>
              <w:rPr>
                <w:rFonts w:ascii="Book Antiqua" w:hAnsi="Book Antiqua"/>
              </w:rPr>
            </w:pPr>
            <w:r w:rsidRPr="009D612C">
              <w:rPr>
                <w:rFonts w:ascii="Book Antiqua" w:hAnsi="Book Antiqua"/>
              </w:rPr>
              <w:t>10.3 (3)</w:t>
            </w:r>
          </w:p>
        </w:tc>
        <w:tc>
          <w:tcPr>
            <w:tcW w:w="646" w:type="pct"/>
          </w:tcPr>
          <w:p w14:paraId="4F19B053" w14:textId="77777777" w:rsidR="00B72504" w:rsidRPr="009D612C" w:rsidRDefault="00B72504" w:rsidP="009D612C">
            <w:pPr>
              <w:spacing w:line="360" w:lineRule="auto"/>
              <w:jc w:val="both"/>
              <w:rPr>
                <w:rFonts w:ascii="Book Antiqua" w:hAnsi="Book Antiqua"/>
              </w:rPr>
            </w:pPr>
          </w:p>
        </w:tc>
      </w:tr>
      <w:tr w:rsidR="00B72504" w:rsidRPr="009D612C" w14:paraId="658D0BDF" w14:textId="77777777" w:rsidTr="00DE7917">
        <w:trPr>
          <w:trHeight w:val="319"/>
        </w:trPr>
        <w:tc>
          <w:tcPr>
            <w:tcW w:w="2135" w:type="pct"/>
          </w:tcPr>
          <w:p w14:paraId="15E09C1F"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F</w:t>
            </w:r>
            <w:r w:rsidRPr="009D612C">
              <w:rPr>
                <w:rFonts w:ascii="Book Antiqua" w:hAnsi="Book Antiqua"/>
              </w:rPr>
              <w:t>luvastatin</w:t>
            </w:r>
          </w:p>
        </w:tc>
        <w:tc>
          <w:tcPr>
            <w:tcW w:w="679" w:type="pct"/>
          </w:tcPr>
          <w:p w14:paraId="64D20FAD" w14:textId="6F29E532" w:rsidR="00B72504" w:rsidRPr="009D612C" w:rsidRDefault="00B72504" w:rsidP="009D612C">
            <w:pPr>
              <w:spacing w:line="360" w:lineRule="auto"/>
              <w:jc w:val="both"/>
              <w:rPr>
                <w:rFonts w:ascii="Book Antiqua" w:hAnsi="Book Antiqua"/>
              </w:rPr>
            </w:pPr>
            <w:r w:rsidRPr="009D612C">
              <w:rPr>
                <w:rFonts w:ascii="Book Antiqua" w:hAnsi="Book Antiqua"/>
              </w:rPr>
              <w:t>3.1</w:t>
            </w:r>
            <w:r w:rsidR="007C63E9" w:rsidRPr="009D612C">
              <w:rPr>
                <w:rFonts w:ascii="Book Antiqua" w:hAnsi="Book Antiqua"/>
              </w:rPr>
              <w:t xml:space="preserve"> </w:t>
            </w:r>
            <w:r w:rsidRPr="009D612C">
              <w:rPr>
                <w:rFonts w:ascii="Book Antiqua" w:hAnsi="Book Antiqua"/>
              </w:rPr>
              <w:t>(1)</w:t>
            </w:r>
          </w:p>
        </w:tc>
        <w:tc>
          <w:tcPr>
            <w:tcW w:w="770" w:type="pct"/>
          </w:tcPr>
          <w:p w14:paraId="69B04573" w14:textId="354A8FD3" w:rsidR="00B72504" w:rsidRPr="009D612C" w:rsidRDefault="00B72504" w:rsidP="009D612C">
            <w:pPr>
              <w:spacing w:line="360" w:lineRule="auto"/>
              <w:jc w:val="both"/>
              <w:rPr>
                <w:rFonts w:ascii="Book Antiqua" w:hAnsi="Book Antiqua"/>
              </w:rPr>
            </w:pPr>
            <w:r w:rsidRPr="009D612C">
              <w:rPr>
                <w:rFonts w:ascii="Book Antiqua" w:hAnsi="Book Antiqua"/>
              </w:rPr>
              <w:t>2.6</w:t>
            </w:r>
            <w:r w:rsidR="007C63E9" w:rsidRPr="009D612C">
              <w:rPr>
                <w:rFonts w:ascii="Book Antiqua" w:hAnsi="Book Antiqua"/>
              </w:rPr>
              <w:t xml:space="preserve"> </w:t>
            </w:r>
            <w:r w:rsidRPr="009D612C">
              <w:rPr>
                <w:rFonts w:ascii="Book Antiqua" w:hAnsi="Book Antiqua"/>
              </w:rPr>
              <w:t>(1)</w:t>
            </w:r>
          </w:p>
        </w:tc>
        <w:tc>
          <w:tcPr>
            <w:tcW w:w="770" w:type="pct"/>
          </w:tcPr>
          <w:p w14:paraId="2A65324F" w14:textId="0790B1CE" w:rsidR="00B72504" w:rsidRPr="009D612C" w:rsidRDefault="00B72504" w:rsidP="009D612C">
            <w:pPr>
              <w:spacing w:line="360" w:lineRule="auto"/>
              <w:jc w:val="both"/>
              <w:rPr>
                <w:rFonts w:ascii="Book Antiqua" w:hAnsi="Book Antiqua"/>
              </w:rPr>
            </w:pPr>
            <w:r w:rsidRPr="009D612C">
              <w:rPr>
                <w:rFonts w:ascii="Book Antiqua" w:hAnsi="Book Antiqua"/>
              </w:rPr>
              <w:t>0</w:t>
            </w:r>
            <w:r w:rsidR="007C63E9" w:rsidRPr="009D612C">
              <w:rPr>
                <w:rFonts w:ascii="Book Antiqua" w:hAnsi="Book Antiqua"/>
              </w:rPr>
              <w:t xml:space="preserve"> </w:t>
            </w:r>
            <w:r w:rsidRPr="009D612C">
              <w:rPr>
                <w:rFonts w:ascii="Book Antiqua" w:hAnsi="Book Antiqua"/>
              </w:rPr>
              <w:t>(0)</w:t>
            </w:r>
          </w:p>
        </w:tc>
        <w:tc>
          <w:tcPr>
            <w:tcW w:w="646" w:type="pct"/>
          </w:tcPr>
          <w:p w14:paraId="0747B8E6" w14:textId="77777777" w:rsidR="00B72504" w:rsidRPr="009D612C" w:rsidRDefault="00B72504" w:rsidP="009D612C">
            <w:pPr>
              <w:spacing w:line="360" w:lineRule="auto"/>
              <w:jc w:val="both"/>
              <w:rPr>
                <w:rFonts w:ascii="Book Antiqua" w:hAnsi="Book Antiqua"/>
              </w:rPr>
            </w:pPr>
          </w:p>
        </w:tc>
      </w:tr>
    </w:tbl>
    <w:p w14:paraId="6C35A540" w14:textId="54506460" w:rsidR="00B72504" w:rsidRPr="009D612C" w:rsidRDefault="00B72504" w:rsidP="009D612C">
      <w:pPr>
        <w:spacing w:line="360" w:lineRule="auto"/>
        <w:jc w:val="both"/>
        <w:rPr>
          <w:rFonts w:ascii="Book Antiqua" w:hAnsi="Book Antiqua"/>
        </w:rPr>
      </w:pPr>
      <w:r w:rsidRPr="009D612C">
        <w:rPr>
          <w:rFonts w:ascii="Book Antiqua" w:hAnsi="Book Antiqua"/>
          <w:lang w:eastAsia="zh-CN"/>
        </w:rPr>
        <w:t xml:space="preserve">Values </w:t>
      </w:r>
      <w:r w:rsidRPr="009D612C">
        <w:rPr>
          <w:rFonts w:ascii="Book Antiqua" w:hAnsi="Book Antiqua"/>
          <w:lang w:eastAsia="zh-CN"/>
        </w:rPr>
        <w:t xml:space="preserve">are </w:t>
      </w:r>
      <w:r w:rsidR="00C73478">
        <w:rPr>
          <w:rFonts w:ascii="Book Antiqua" w:hAnsi="Book Antiqua"/>
          <w:lang w:eastAsia="zh-CN"/>
        </w:rPr>
        <w:t xml:space="preserve">expressed as </w:t>
      </w:r>
      <w:r w:rsidRPr="009D612C">
        <w:rPr>
          <w:rFonts w:ascii="Book Antiqua" w:hAnsi="Book Antiqua"/>
          <w:lang w:eastAsia="zh-CN"/>
        </w:rPr>
        <w:t>% (</w:t>
      </w:r>
      <w:r w:rsidRPr="009D612C">
        <w:rPr>
          <w:rFonts w:ascii="Book Antiqua" w:hAnsi="Book Antiqua"/>
          <w:i/>
          <w:iCs/>
          <w:lang w:eastAsia="zh-CN"/>
        </w:rPr>
        <w:t>n</w:t>
      </w:r>
      <w:r w:rsidRPr="009D612C">
        <w:rPr>
          <w:rFonts w:ascii="Book Antiqua" w:hAnsi="Book Antiqua"/>
          <w:lang w:eastAsia="zh-CN"/>
        </w:rPr>
        <w:t>).</w:t>
      </w:r>
      <w:r w:rsidR="00127C41" w:rsidRPr="009D612C">
        <w:rPr>
          <w:rFonts w:ascii="Book Antiqua" w:hAnsi="Book Antiqua"/>
          <w:lang w:eastAsia="zh-CN"/>
        </w:rPr>
        <w:t xml:space="preserve"> </w:t>
      </w:r>
      <w:r w:rsidRPr="009D612C">
        <w:rPr>
          <w:rFonts w:ascii="Book Antiqua" w:hAnsi="Book Antiqua"/>
        </w:rPr>
        <w:t>ACEI</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A</w:t>
      </w:r>
      <w:r w:rsidRPr="009D612C">
        <w:rPr>
          <w:rFonts w:ascii="Book Antiqua" w:hAnsi="Book Antiqua"/>
        </w:rPr>
        <w:t>ngiotensin-converting enzyme inhibitor; ARB</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A</w:t>
      </w:r>
      <w:r w:rsidRPr="009D612C">
        <w:rPr>
          <w:rFonts w:ascii="Book Antiqua" w:hAnsi="Book Antiqua"/>
        </w:rPr>
        <w:t>ngiotensin receptor blocker; CCB</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C</w:t>
      </w:r>
      <w:r w:rsidRPr="009D612C">
        <w:rPr>
          <w:rFonts w:ascii="Book Antiqua" w:hAnsi="Book Antiqua"/>
        </w:rPr>
        <w:t>alcium channel blocker.</w:t>
      </w:r>
    </w:p>
    <w:p w14:paraId="611182C2"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53FDC422" w14:textId="5DBEF511" w:rsidR="00B72504" w:rsidRPr="009D612C" w:rsidRDefault="00B72504" w:rsidP="009D612C">
      <w:pPr>
        <w:spacing w:line="360" w:lineRule="auto"/>
        <w:ind w:left="480" w:hangingChars="200" w:hanging="480"/>
        <w:jc w:val="both"/>
        <w:rPr>
          <w:rFonts w:ascii="Book Antiqua" w:hAnsi="Book Antiqua"/>
          <w:shd w:val="clear" w:color="auto" w:fill="FFFFFF"/>
        </w:rPr>
      </w:pPr>
      <w:r w:rsidRPr="009D612C">
        <w:rPr>
          <w:rFonts w:ascii="Book Antiqua" w:hAnsi="Book Antiqua"/>
          <w:shd w:val="clear" w:color="auto" w:fill="FFFFFF"/>
        </w:rPr>
        <w:br w:type="page"/>
      </w:r>
      <w:r w:rsidRPr="009D612C">
        <w:rPr>
          <w:rFonts w:ascii="Book Antiqua" w:hAnsi="Book Antiqua"/>
          <w:b/>
        </w:rPr>
        <w:lastRenderedPageBreak/>
        <w:t xml:space="preserve">Table 4 Changes of coronary plaque characteristics </w:t>
      </w:r>
    </w:p>
    <w:tbl>
      <w:tblPr>
        <w:tblW w:w="5238" w:type="pct"/>
        <w:tblBorders>
          <w:top w:val="single" w:sz="4" w:space="0" w:color="auto"/>
          <w:bottom w:val="single" w:sz="4" w:space="0" w:color="auto"/>
        </w:tblBorders>
        <w:tblLayout w:type="fixed"/>
        <w:tblLook w:val="04A0" w:firstRow="1" w:lastRow="0" w:firstColumn="1" w:lastColumn="0" w:noHBand="0" w:noVBand="1"/>
      </w:tblPr>
      <w:tblGrid>
        <w:gridCol w:w="3985"/>
        <w:gridCol w:w="1802"/>
        <w:gridCol w:w="1524"/>
        <w:gridCol w:w="1528"/>
        <w:gridCol w:w="967"/>
      </w:tblGrid>
      <w:tr w:rsidR="007665E9" w:rsidRPr="009D612C" w14:paraId="190E15B6" w14:textId="77777777" w:rsidTr="0090691C">
        <w:trPr>
          <w:trHeight w:val="758"/>
        </w:trPr>
        <w:tc>
          <w:tcPr>
            <w:tcW w:w="2032" w:type="pct"/>
            <w:tcBorders>
              <w:top w:val="single" w:sz="4" w:space="0" w:color="auto"/>
              <w:bottom w:val="single" w:sz="4" w:space="0" w:color="auto"/>
            </w:tcBorders>
          </w:tcPr>
          <w:p w14:paraId="495A207F" w14:textId="70149113" w:rsidR="00B72504" w:rsidRPr="009D612C" w:rsidRDefault="00B72504" w:rsidP="009D612C">
            <w:pPr>
              <w:spacing w:line="360" w:lineRule="auto"/>
              <w:jc w:val="both"/>
              <w:rPr>
                <w:rFonts w:ascii="Book Antiqua" w:hAnsi="Book Antiqua"/>
                <w:b/>
              </w:rPr>
            </w:pPr>
            <w:r w:rsidRPr="009D612C">
              <w:rPr>
                <w:rFonts w:ascii="Book Antiqua" w:hAnsi="Book Antiqua"/>
                <w:b/>
              </w:rPr>
              <w:t>Item</w:t>
            </w:r>
          </w:p>
        </w:tc>
        <w:tc>
          <w:tcPr>
            <w:tcW w:w="919" w:type="pct"/>
            <w:tcBorders>
              <w:top w:val="single" w:sz="4" w:space="0" w:color="auto"/>
              <w:bottom w:val="single" w:sz="4" w:space="0" w:color="auto"/>
            </w:tcBorders>
          </w:tcPr>
          <w:p w14:paraId="327646A8" w14:textId="0B2D2C79" w:rsidR="00B72504" w:rsidRPr="009D612C" w:rsidRDefault="009A21BB" w:rsidP="009D612C">
            <w:pPr>
              <w:spacing w:line="360" w:lineRule="auto"/>
              <w:jc w:val="both"/>
              <w:rPr>
                <w:rFonts w:ascii="Book Antiqua" w:hAnsi="Book Antiqua"/>
                <w:b/>
                <w:lang w:eastAsia="zh-CN"/>
              </w:rPr>
            </w:pPr>
            <w:r w:rsidRPr="009D612C">
              <w:rPr>
                <w:rFonts w:ascii="Book Antiqua" w:hAnsi="Book Antiqua"/>
                <w:b/>
                <w:lang w:eastAsia="zh-CN"/>
              </w:rPr>
              <w:t>Group I (</w:t>
            </w:r>
            <w:r w:rsidRPr="009D612C">
              <w:rPr>
                <w:rFonts w:ascii="Book Antiqua" w:hAnsi="Book Antiqua"/>
                <w:b/>
                <w:i/>
                <w:iCs/>
                <w:lang w:eastAsia="zh-CN"/>
              </w:rPr>
              <w:t>n</w:t>
            </w:r>
            <w:r w:rsidRPr="009D612C">
              <w:rPr>
                <w:rFonts w:ascii="Book Antiqua" w:hAnsi="Book Antiqua"/>
                <w:b/>
                <w:lang w:eastAsia="zh-CN"/>
              </w:rPr>
              <w:t xml:space="preserve"> = </w:t>
            </w:r>
            <w:r w:rsidR="0079176F">
              <w:rPr>
                <w:rFonts w:ascii="Book Antiqua" w:hAnsi="Book Antiqua"/>
                <w:b/>
                <w:lang w:eastAsia="zh-CN"/>
              </w:rPr>
              <w:t>32</w:t>
            </w:r>
            <w:r w:rsidRPr="009D612C">
              <w:rPr>
                <w:rFonts w:ascii="Book Antiqua" w:hAnsi="Book Antiqua"/>
                <w:b/>
                <w:lang w:eastAsia="zh-CN"/>
              </w:rPr>
              <w:t>)</w:t>
            </w:r>
          </w:p>
        </w:tc>
        <w:tc>
          <w:tcPr>
            <w:tcW w:w="777" w:type="pct"/>
            <w:tcBorders>
              <w:top w:val="single" w:sz="4" w:space="0" w:color="auto"/>
              <w:bottom w:val="single" w:sz="4" w:space="0" w:color="auto"/>
            </w:tcBorders>
          </w:tcPr>
          <w:p w14:paraId="472B43A8" w14:textId="5F0FE1D7"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Ⅱ</w:t>
            </w:r>
            <w:r w:rsidR="009A21BB" w:rsidRPr="009D612C">
              <w:rPr>
                <w:rFonts w:ascii="Book Antiqua" w:eastAsia="宋体" w:hAnsi="Book Antiqua" w:cs="宋体"/>
                <w:b/>
                <w:lang w:eastAsia="zh-CN"/>
              </w:rPr>
              <w:t xml:space="preserve"> </w:t>
            </w:r>
            <w:r w:rsidRPr="009D612C">
              <w:rPr>
                <w:rFonts w:ascii="Book Antiqua" w:hAnsi="Book Antiqua"/>
                <w:b/>
              </w:rPr>
              <w:t>(</w:t>
            </w:r>
            <w:r w:rsidRPr="009D612C">
              <w:rPr>
                <w:rFonts w:ascii="Book Antiqua" w:hAnsi="Book Antiqua"/>
                <w:b/>
                <w:i/>
                <w:iCs/>
              </w:rPr>
              <w:t>n</w:t>
            </w:r>
            <w:r w:rsidR="009A21BB" w:rsidRPr="009D612C">
              <w:rPr>
                <w:rFonts w:ascii="Book Antiqua" w:hAnsi="Book Antiqua"/>
                <w:b/>
              </w:rPr>
              <w:t xml:space="preserve"> </w:t>
            </w:r>
            <w:r w:rsidRPr="009D612C">
              <w:rPr>
                <w:rFonts w:ascii="Book Antiqua" w:hAnsi="Book Antiqua"/>
                <w:b/>
              </w:rPr>
              <w:t>=</w:t>
            </w:r>
            <w:r w:rsidR="009A21BB" w:rsidRPr="009D612C">
              <w:rPr>
                <w:rFonts w:ascii="Book Antiqua" w:hAnsi="Book Antiqua"/>
                <w:b/>
              </w:rPr>
              <w:t xml:space="preserve"> </w:t>
            </w:r>
            <w:r w:rsidRPr="009D612C">
              <w:rPr>
                <w:rFonts w:ascii="Book Antiqua" w:hAnsi="Book Antiqua"/>
                <w:b/>
              </w:rPr>
              <w:t>39)</w:t>
            </w:r>
          </w:p>
        </w:tc>
        <w:tc>
          <w:tcPr>
            <w:tcW w:w="779" w:type="pct"/>
            <w:tcBorders>
              <w:top w:val="single" w:sz="4" w:space="0" w:color="auto"/>
              <w:bottom w:val="single" w:sz="4" w:space="0" w:color="auto"/>
            </w:tcBorders>
          </w:tcPr>
          <w:p w14:paraId="6DF76729" w14:textId="7459B46C" w:rsidR="00B72504" w:rsidRPr="00D07A6B" w:rsidRDefault="00B72504" w:rsidP="00D07A6B">
            <w:pPr>
              <w:spacing w:line="360" w:lineRule="auto"/>
              <w:ind w:left="482" w:hangingChars="200" w:hanging="482"/>
              <w:jc w:val="both"/>
              <w:rPr>
                <w:rFonts w:ascii="Book Antiqua" w:hAnsi="Book Antiqua"/>
                <w:b/>
              </w:rPr>
            </w:pPr>
            <w:r w:rsidRPr="00D07A6B">
              <w:rPr>
                <w:rFonts w:ascii="Book Antiqua" w:hAnsi="Book Antiqua"/>
                <w:b/>
              </w:rPr>
              <w:t xml:space="preserve">Group </w:t>
            </w:r>
            <w:r w:rsidRPr="00D07A6B">
              <w:rPr>
                <w:rFonts w:ascii="宋体" w:eastAsia="宋体" w:hAnsi="宋体" w:cs="宋体" w:hint="eastAsia"/>
                <w:b/>
              </w:rPr>
              <w:t>Ⅲ</w:t>
            </w:r>
            <w:r w:rsidR="007665E9" w:rsidRPr="00D07A6B">
              <w:rPr>
                <w:rFonts w:ascii="Book Antiqua" w:eastAsia="宋体" w:hAnsi="Book Antiqua" w:cs="宋体"/>
                <w:b/>
                <w:lang w:eastAsia="zh-CN"/>
              </w:rPr>
              <w:t xml:space="preserve"> </w:t>
            </w:r>
            <w:r w:rsidRPr="00D07A6B">
              <w:rPr>
                <w:rFonts w:ascii="Book Antiqua" w:hAnsi="Book Antiqua"/>
                <w:b/>
              </w:rPr>
              <w:t>(</w:t>
            </w:r>
            <w:r w:rsidRPr="00D07A6B">
              <w:rPr>
                <w:rFonts w:ascii="Book Antiqua" w:hAnsi="Book Antiqua"/>
                <w:b/>
                <w:i/>
                <w:iCs/>
              </w:rPr>
              <w:t>n</w:t>
            </w:r>
            <w:r w:rsidR="009A21BB" w:rsidRPr="00D07A6B">
              <w:rPr>
                <w:rFonts w:ascii="Book Antiqua" w:hAnsi="Book Antiqua"/>
                <w:b/>
              </w:rPr>
              <w:t xml:space="preserve"> </w:t>
            </w:r>
            <w:r w:rsidRPr="00D07A6B">
              <w:rPr>
                <w:rFonts w:ascii="Book Antiqua" w:hAnsi="Book Antiqua"/>
                <w:b/>
              </w:rPr>
              <w:t>=</w:t>
            </w:r>
            <w:r w:rsidR="009A21BB" w:rsidRPr="00D07A6B">
              <w:rPr>
                <w:rFonts w:ascii="Book Antiqua" w:hAnsi="Book Antiqua"/>
                <w:b/>
              </w:rPr>
              <w:t xml:space="preserve"> </w:t>
            </w:r>
            <w:r w:rsidRPr="00D07A6B">
              <w:rPr>
                <w:rFonts w:ascii="Book Antiqua" w:hAnsi="Book Antiqua"/>
                <w:b/>
              </w:rPr>
              <w:t>29)</w:t>
            </w:r>
          </w:p>
        </w:tc>
        <w:tc>
          <w:tcPr>
            <w:tcW w:w="494" w:type="pct"/>
            <w:tcBorders>
              <w:top w:val="single" w:sz="4" w:space="0" w:color="auto"/>
              <w:bottom w:val="single" w:sz="4" w:space="0" w:color="auto"/>
            </w:tcBorders>
          </w:tcPr>
          <w:p w14:paraId="1DB738E3"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7665E9" w:rsidRPr="009D612C" w14:paraId="649932AC" w14:textId="77777777" w:rsidTr="0090691C">
        <w:tc>
          <w:tcPr>
            <w:tcW w:w="2032" w:type="pct"/>
            <w:tcBorders>
              <w:top w:val="single" w:sz="4" w:space="0" w:color="auto"/>
            </w:tcBorders>
          </w:tcPr>
          <w:p w14:paraId="4C63B844" w14:textId="2FEFD38A" w:rsidR="00B72504" w:rsidRPr="009D612C" w:rsidRDefault="00B72504" w:rsidP="009D612C">
            <w:pPr>
              <w:spacing w:line="360" w:lineRule="auto"/>
              <w:jc w:val="both"/>
              <w:rPr>
                <w:rFonts w:ascii="Book Antiqua" w:hAnsi="Book Antiqua"/>
                <w:bCs/>
              </w:rPr>
            </w:pPr>
            <w:r w:rsidRPr="009D612C">
              <w:rPr>
                <w:rFonts w:ascii="Book Antiqua" w:hAnsi="Book Antiqua"/>
                <w:bCs/>
              </w:rPr>
              <w:t>Total number of plaques (</w:t>
            </w:r>
            <w:r w:rsidRPr="009D612C">
              <w:rPr>
                <w:rFonts w:ascii="Book Antiqua" w:hAnsi="Book Antiqua"/>
                <w:bCs/>
                <w:i/>
                <w:iCs/>
              </w:rPr>
              <w:t>n</w:t>
            </w:r>
            <w:r w:rsidRPr="009D612C">
              <w:rPr>
                <w:rFonts w:ascii="Book Antiqua" w:hAnsi="Book Antiqua"/>
                <w:bCs/>
              </w:rPr>
              <w:t>)</w:t>
            </w:r>
            <w:r w:rsidR="009713F3" w:rsidRPr="009D612C">
              <w:rPr>
                <w:rFonts w:ascii="Book Antiqua" w:hAnsi="Book Antiqua"/>
                <w:bCs/>
                <w:vertAlign w:val="superscript"/>
              </w:rPr>
              <w:t>1</w:t>
            </w:r>
          </w:p>
        </w:tc>
        <w:tc>
          <w:tcPr>
            <w:tcW w:w="919" w:type="pct"/>
            <w:tcBorders>
              <w:top w:val="single" w:sz="4" w:space="0" w:color="auto"/>
            </w:tcBorders>
          </w:tcPr>
          <w:p w14:paraId="28A0D7AE" w14:textId="77777777" w:rsidR="00B72504" w:rsidRPr="009D612C" w:rsidRDefault="00B72504" w:rsidP="009D612C">
            <w:pPr>
              <w:spacing w:line="360" w:lineRule="auto"/>
              <w:jc w:val="both"/>
              <w:rPr>
                <w:rFonts w:ascii="Book Antiqua" w:hAnsi="Book Antiqua"/>
              </w:rPr>
            </w:pPr>
            <w:r w:rsidRPr="009D612C">
              <w:rPr>
                <w:rFonts w:ascii="Book Antiqua" w:hAnsi="Book Antiqua"/>
              </w:rPr>
              <w:t>50</w:t>
            </w:r>
          </w:p>
        </w:tc>
        <w:tc>
          <w:tcPr>
            <w:tcW w:w="777" w:type="pct"/>
            <w:tcBorders>
              <w:top w:val="single" w:sz="4" w:space="0" w:color="auto"/>
            </w:tcBorders>
          </w:tcPr>
          <w:p w14:paraId="3D7EF2EC" w14:textId="77777777" w:rsidR="00B72504" w:rsidRPr="009D612C" w:rsidRDefault="00B72504" w:rsidP="009D612C">
            <w:pPr>
              <w:spacing w:line="360" w:lineRule="auto"/>
              <w:jc w:val="both"/>
              <w:rPr>
                <w:rFonts w:ascii="Book Antiqua" w:hAnsi="Book Antiqua"/>
              </w:rPr>
            </w:pPr>
            <w:r w:rsidRPr="009D612C">
              <w:rPr>
                <w:rFonts w:ascii="Book Antiqua" w:hAnsi="Book Antiqua"/>
              </w:rPr>
              <w:t>56</w:t>
            </w:r>
          </w:p>
        </w:tc>
        <w:tc>
          <w:tcPr>
            <w:tcW w:w="779" w:type="pct"/>
            <w:tcBorders>
              <w:top w:val="single" w:sz="4" w:space="0" w:color="auto"/>
            </w:tcBorders>
          </w:tcPr>
          <w:p w14:paraId="4A3A10DD" w14:textId="77777777" w:rsidR="00B72504" w:rsidRPr="009D612C" w:rsidRDefault="00B72504" w:rsidP="009D612C">
            <w:pPr>
              <w:spacing w:line="360" w:lineRule="auto"/>
              <w:jc w:val="both"/>
              <w:rPr>
                <w:rFonts w:ascii="Book Antiqua" w:hAnsi="Book Antiqua"/>
              </w:rPr>
            </w:pPr>
            <w:r w:rsidRPr="009D612C">
              <w:rPr>
                <w:rFonts w:ascii="Book Antiqua" w:hAnsi="Book Antiqua"/>
              </w:rPr>
              <w:t>46</w:t>
            </w:r>
          </w:p>
        </w:tc>
        <w:tc>
          <w:tcPr>
            <w:tcW w:w="494" w:type="pct"/>
            <w:tcBorders>
              <w:top w:val="single" w:sz="4" w:space="0" w:color="auto"/>
            </w:tcBorders>
          </w:tcPr>
          <w:p w14:paraId="30A5D2EA" w14:textId="77777777" w:rsidR="00B72504" w:rsidRPr="009D612C" w:rsidRDefault="00B72504" w:rsidP="009D612C">
            <w:pPr>
              <w:spacing w:line="360" w:lineRule="auto"/>
              <w:jc w:val="both"/>
              <w:rPr>
                <w:rFonts w:ascii="Book Antiqua" w:hAnsi="Book Antiqua"/>
              </w:rPr>
            </w:pPr>
          </w:p>
        </w:tc>
      </w:tr>
      <w:tr w:rsidR="007665E9" w:rsidRPr="009D612C" w14:paraId="691CBCF5" w14:textId="77777777" w:rsidTr="0090691C">
        <w:tc>
          <w:tcPr>
            <w:tcW w:w="2032" w:type="pct"/>
          </w:tcPr>
          <w:p w14:paraId="6439DE41"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Number of plaques,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person</w:t>
            </w:r>
          </w:p>
        </w:tc>
        <w:tc>
          <w:tcPr>
            <w:tcW w:w="919" w:type="pct"/>
          </w:tcPr>
          <w:p w14:paraId="1B10416D" w14:textId="27D9CE23" w:rsidR="00B72504" w:rsidRPr="009D612C" w:rsidRDefault="00B72504" w:rsidP="009D612C">
            <w:pPr>
              <w:spacing w:line="360" w:lineRule="auto"/>
              <w:jc w:val="both"/>
              <w:rPr>
                <w:rFonts w:ascii="Book Antiqua" w:hAnsi="Book Antiqua"/>
              </w:rPr>
            </w:pPr>
            <w:r w:rsidRPr="009D612C">
              <w:rPr>
                <w:rFonts w:ascii="Book Antiqua" w:hAnsi="Book Antiqua"/>
              </w:rPr>
              <w:t>1.56</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0.62</w:t>
            </w:r>
          </w:p>
        </w:tc>
        <w:tc>
          <w:tcPr>
            <w:tcW w:w="777" w:type="pct"/>
          </w:tcPr>
          <w:p w14:paraId="59AAB5F5" w14:textId="083B613E" w:rsidR="00B72504" w:rsidRPr="009D612C" w:rsidRDefault="00B72504" w:rsidP="009D612C">
            <w:pPr>
              <w:spacing w:line="360" w:lineRule="auto"/>
              <w:jc w:val="both"/>
              <w:rPr>
                <w:rFonts w:ascii="Book Antiqua" w:hAnsi="Book Antiqua"/>
              </w:rPr>
            </w:pPr>
            <w:r w:rsidRPr="009D612C">
              <w:rPr>
                <w:rFonts w:ascii="Book Antiqua" w:hAnsi="Book Antiqua"/>
              </w:rPr>
              <w:t>1.43</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0.75</w:t>
            </w:r>
          </w:p>
        </w:tc>
        <w:tc>
          <w:tcPr>
            <w:tcW w:w="779" w:type="pct"/>
          </w:tcPr>
          <w:p w14:paraId="05135D29" w14:textId="69AF9E94" w:rsidR="00B72504" w:rsidRPr="009D612C" w:rsidRDefault="00B72504" w:rsidP="009D612C">
            <w:pPr>
              <w:spacing w:line="360" w:lineRule="auto"/>
              <w:jc w:val="both"/>
              <w:rPr>
                <w:rFonts w:ascii="Book Antiqua" w:hAnsi="Book Antiqua"/>
              </w:rPr>
            </w:pPr>
            <w:r w:rsidRPr="009D612C">
              <w:rPr>
                <w:rFonts w:ascii="Book Antiqua" w:hAnsi="Book Antiqua"/>
              </w:rPr>
              <w:t>1.52</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0.79</w:t>
            </w:r>
          </w:p>
        </w:tc>
        <w:tc>
          <w:tcPr>
            <w:tcW w:w="494" w:type="pct"/>
          </w:tcPr>
          <w:p w14:paraId="52E9A99D" w14:textId="77777777" w:rsidR="00B72504" w:rsidRPr="009D612C" w:rsidRDefault="00B72504" w:rsidP="009D612C">
            <w:pPr>
              <w:spacing w:line="360" w:lineRule="auto"/>
              <w:jc w:val="both"/>
              <w:rPr>
                <w:rFonts w:ascii="Book Antiqua" w:hAnsi="Book Antiqua"/>
              </w:rPr>
            </w:pPr>
            <w:r w:rsidRPr="009D612C">
              <w:rPr>
                <w:rFonts w:ascii="Book Antiqua" w:hAnsi="Book Antiqua"/>
              </w:rPr>
              <w:t>0.70</w:t>
            </w:r>
          </w:p>
        </w:tc>
      </w:tr>
      <w:tr w:rsidR="007665E9" w:rsidRPr="009D612C" w14:paraId="672308BD" w14:textId="77777777" w:rsidTr="0090691C">
        <w:tc>
          <w:tcPr>
            <w:tcW w:w="2032" w:type="pct"/>
          </w:tcPr>
          <w:p w14:paraId="0E89E371"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Length (mm),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plaque</w:t>
            </w:r>
          </w:p>
        </w:tc>
        <w:tc>
          <w:tcPr>
            <w:tcW w:w="919" w:type="pct"/>
          </w:tcPr>
          <w:p w14:paraId="5AE710C2" w14:textId="64C30448" w:rsidR="00B72504" w:rsidRPr="009D612C" w:rsidRDefault="00B72504" w:rsidP="009D612C">
            <w:pPr>
              <w:spacing w:line="360" w:lineRule="auto"/>
              <w:jc w:val="both"/>
              <w:rPr>
                <w:rFonts w:ascii="Book Antiqua" w:hAnsi="Book Antiqua"/>
              </w:rPr>
            </w:pPr>
            <w:r w:rsidRPr="009D612C">
              <w:rPr>
                <w:rFonts w:ascii="Book Antiqua" w:hAnsi="Book Antiqua"/>
              </w:rPr>
              <w:t>10.19</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5.12</w:t>
            </w:r>
          </w:p>
        </w:tc>
        <w:tc>
          <w:tcPr>
            <w:tcW w:w="777" w:type="pct"/>
          </w:tcPr>
          <w:p w14:paraId="6D7AD0D8" w14:textId="6386EED3" w:rsidR="00B72504" w:rsidRPr="009D612C" w:rsidRDefault="00B72504" w:rsidP="009D612C">
            <w:pPr>
              <w:spacing w:line="360" w:lineRule="auto"/>
              <w:jc w:val="both"/>
              <w:rPr>
                <w:rFonts w:ascii="Book Antiqua" w:hAnsi="Book Antiqua"/>
              </w:rPr>
            </w:pPr>
            <w:r w:rsidRPr="009D612C">
              <w:rPr>
                <w:rFonts w:ascii="Book Antiqua" w:hAnsi="Book Antiqua"/>
              </w:rPr>
              <w:t>9.97</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4.70</w:t>
            </w:r>
          </w:p>
        </w:tc>
        <w:tc>
          <w:tcPr>
            <w:tcW w:w="779" w:type="pct"/>
          </w:tcPr>
          <w:p w14:paraId="1BAADDAA" w14:textId="33FCA518" w:rsidR="00B72504" w:rsidRPr="009D612C" w:rsidRDefault="00B72504" w:rsidP="009D612C">
            <w:pPr>
              <w:spacing w:line="360" w:lineRule="auto"/>
              <w:jc w:val="both"/>
              <w:rPr>
                <w:rFonts w:ascii="Book Antiqua" w:hAnsi="Book Antiqua"/>
              </w:rPr>
            </w:pPr>
            <w:r w:rsidRPr="009D612C">
              <w:rPr>
                <w:rFonts w:ascii="Book Antiqua" w:hAnsi="Book Antiqua"/>
              </w:rPr>
              <w:t>8.84</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3.73</w:t>
            </w:r>
          </w:p>
        </w:tc>
        <w:tc>
          <w:tcPr>
            <w:tcW w:w="494" w:type="pct"/>
          </w:tcPr>
          <w:p w14:paraId="05068B84" w14:textId="77777777" w:rsidR="00B72504" w:rsidRPr="009D612C" w:rsidRDefault="00B72504" w:rsidP="009D612C">
            <w:pPr>
              <w:spacing w:line="360" w:lineRule="auto"/>
              <w:jc w:val="both"/>
              <w:rPr>
                <w:rFonts w:ascii="Book Antiqua" w:hAnsi="Book Antiqua"/>
              </w:rPr>
            </w:pPr>
            <w:r w:rsidRPr="009D612C">
              <w:rPr>
                <w:rFonts w:ascii="Book Antiqua" w:hAnsi="Book Antiqua"/>
              </w:rPr>
              <w:t>0.32</w:t>
            </w:r>
          </w:p>
        </w:tc>
      </w:tr>
      <w:tr w:rsidR="007665E9" w:rsidRPr="009D612C" w14:paraId="41583A7D" w14:textId="77777777" w:rsidTr="0090691C">
        <w:tc>
          <w:tcPr>
            <w:tcW w:w="2032" w:type="pct"/>
          </w:tcPr>
          <w:p w14:paraId="461326EE"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nature</w:t>
            </w:r>
          </w:p>
        </w:tc>
        <w:tc>
          <w:tcPr>
            <w:tcW w:w="919" w:type="pct"/>
          </w:tcPr>
          <w:p w14:paraId="67C9645B" w14:textId="77777777" w:rsidR="00B72504" w:rsidRPr="009D612C" w:rsidRDefault="00B72504" w:rsidP="009D612C">
            <w:pPr>
              <w:spacing w:line="360" w:lineRule="auto"/>
              <w:jc w:val="both"/>
              <w:rPr>
                <w:rFonts w:ascii="Book Antiqua" w:hAnsi="Book Antiqua"/>
              </w:rPr>
            </w:pPr>
          </w:p>
        </w:tc>
        <w:tc>
          <w:tcPr>
            <w:tcW w:w="777" w:type="pct"/>
          </w:tcPr>
          <w:p w14:paraId="341BE67A" w14:textId="77777777" w:rsidR="00B72504" w:rsidRPr="009D612C" w:rsidRDefault="00B72504" w:rsidP="009D612C">
            <w:pPr>
              <w:spacing w:line="360" w:lineRule="auto"/>
              <w:jc w:val="both"/>
              <w:rPr>
                <w:rFonts w:ascii="Book Antiqua" w:hAnsi="Book Antiqua"/>
              </w:rPr>
            </w:pPr>
          </w:p>
        </w:tc>
        <w:tc>
          <w:tcPr>
            <w:tcW w:w="779" w:type="pct"/>
          </w:tcPr>
          <w:p w14:paraId="2D65B3FB" w14:textId="77777777" w:rsidR="00B72504" w:rsidRPr="009D612C" w:rsidRDefault="00B72504" w:rsidP="009D612C">
            <w:pPr>
              <w:spacing w:line="360" w:lineRule="auto"/>
              <w:jc w:val="both"/>
              <w:rPr>
                <w:rFonts w:ascii="Book Antiqua" w:hAnsi="Book Antiqua"/>
              </w:rPr>
            </w:pPr>
          </w:p>
        </w:tc>
        <w:tc>
          <w:tcPr>
            <w:tcW w:w="494" w:type="pct"/>
          </w:tcPr>
          <w:p w14:paraId="31B67FF9" w14:textId="77777777" w:rsidR="00B72504" w:rsidRPr="009D612C" w:rsidRDefault="00B72504" w:rsidP="009D612C">
            <w:pPr>
              <w:spacing w:line="360" w:lineRule="auto"/>
              <w:jc w:val="both"/>
              <w:rPr>
                <w:rFonts w:ascii="Book Antiqua" w:hAnsi="Book Antiqua"/>
              </w:rPr>
            </w:pPr>
            <w:r w:rsidRPr="009D612C">
              <w:rPr>
                <w:rFonts w:ascii="Book Antiqua" w:hAnsi="Book Antiqua"/>
              </w:rPr>
              <w:t>0.94</w:t>
            </w:r>
          </w:p>
        </w:tc>
      </w:tr>
      <w:tr w:rsidR="007665E9" w:rsidRPr="009D612C" w14:paraId="5DFC8E61" w14:textId="77777777" w:rsidTr="0090691C">
        <w:tc>
          <w:tcPr>
            <w:tcW w:w="2032" w:type="pct"/>
          </w:tcPr>
          <w:p w14:paraId="70C8AEBD"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Non-calcified</w:t>
            </w:r>
          </w:p>
        </w:tc>
        <w:tc>
          <w:tcPr>
            <w:tcW w:w="919" w:type="pct"/>
          </w:tcPr>
          <w:p w14:paraId="5DE486FD" w14:textId="6C851118" w:rsidR="00B72504" w:rsidRPr="009D612C" w:rsidRDefault="00B72504" w:rsidP="009D612C">
            <w:pPr>
              <w:spacing w:line="360" w:lineRule="auto"/>
              <w:jc w:val="both"/>
              <w:rPr>
                <w:rFonts w:ascii="Book Antiqua" w:hAnsi="Book Antiqua"/>
              </w:rPr>
            </w:pPr>
            <w:r w:rsidRPr="009D612C">
              <w:rPr>
                <w:rFonts w:ascii="Book Antiqua" w:hAnsi="Book Antiqua"/>
              </w:rPr>
              <w:t>54.0</w:t>
            </w:r>
            <w:r w:rsidR="00864E0C" w:rsidRPr="009D612C">
              <w:rPr>
                <w:rFonts w:ascii="Book Antiqua" w:hAnsi="Book Antiqua"/>
              </w:rPr>
              <w:t xml:space="preserve"> </w:t>
            </w:r>
            <w:r w:rsidRPr="009D612C">
              <w:rPr>
                <w:rFonts w:ascii="Book Antiqua" w:hAnsi="Book Antiqua"/>
              </w:rPr>
              <w:t>(27)</w:t>
            </w:r>
          </w:p>
        </w:tc>
        <w:tc>
          <w:tcPr>
            <w:tcW w:w="777" w:type="pct"/>
          </w:tcPr>
          <w:p w14:paraId="231B7B58" w14:textId="7D56D581" w:rsidR="00B72504" w:rsidRPr="009D612C" w:rsidRDefault="00B72504" w:rsidP="009D612C">
            <w:pPr>
              <w:spacing w:line="360" w:lineRule="auto"/>
              <w:jc w:val="both"/>
              <w:rPr>
                <w:rFonts w:ascii="Book Antiqua" w:hAnsi="Book Antiqua"/>
              </w:rPr>
            </w:pPr>
            <w:r w:rsidRPr="009D612C">
              <w:rPr>
                <w:rFonts w:ascii="Book Antiqua" w:hAnsi="Book Antiqua"/>
              </w:rPr>
              <w:t>57.1</w:t>
            </w:r>
            <w:r w:rsidR="00864E0C" w:rsidRPr="009D612C">
              <w:rPr>
                <w:rFonts w:ascii="Book Antiqua" w:hAnsi="Book Antiqua"/>
              </w:rPr>
              <w:t xml:space="preserve"> </w:t>
            </w:r>
            <w:r w:rsidRPr="009D612C">
              <w:rPr>
                <w:rFonts w:ascii="Book Antiqua" w:hAnsi="Book Antiqua"/>
              </w:rPr>
              <w:t>(32)</w:t>
            </w:r>
          </w:p>
        </w:tc>
        <w:tc>
          <w:tcPr>
            <w:tcW w:w="779" w:type="pct"/>
          </w:tcPr>
          <w:p w14:paraId="705793DE" w14:textId="0E76C456" w:rsidR="00B72504" w:rsidRPr="009D612C" w:rsidRDefault="00B72504" w:rsidP="009D612C">
            <w:pPr>
              <w:spacing w:line="360" w:lineRule="auto"/>
              <w:jc w:val="both"/>
              <w:rPr>
                <w:rFonts w:ascii="Book Antiqua" w:hAnsi="Book Antiqua"/>
              </w:rPr>
            </w:pPr>
            <w:r w:rsidRPr="009D612C">
              <w:rPr>
                <w:rFonts w:ascii="Book Antiqua" w:hAnsi="Book Antiqua"/>
              </w:rPr>
              <w:t>56.5</w:t>
            </w:r>
            <w:r w:rsidR="00864E0C" w:rsidRPr="009D612C">
              <w:rPr>
                <w:rFonts w:ascii="Book Antiqua" w:hAnsi="Book Antiqua"/>
              </w:rPr>
              <w:t xml:space="preserve"> </w:t>
            </w:r>
            <w:r w:rsidRPr="009D612C">
              <w:rPr>
                <w:rFonts w:ascii="Book Antiqua" w:hAnsi="Book Antiqua"/>
              </w:rPr>
              <w:t>(26)</w:t>
            </w:r>
          </w:p>
        </w:tc>
        <w:tc>
          <w:tcPr>
            <w:tcW w:w="494" w:type="pct"/>
          </w:tcPr>
          <w:p w14:paraId="6AD08EA0" w14:textId="77777777" w:rsidR="00B72504" w:rsidRPr="009D612C" w:rsidRDefault="00B72504" w:rsidP="009D612C">
            <w:pPr>
              <w:spacing w:line="360" w:lineRule="auto"/>
              <w:jc w:val="both"/>
              <w:rPr>
                <w:rFonts w:ascii="Book Antiqua" w:hAnsi="Book Antiqua"/>
              </w:rPr>
            </w:pPr>
          </w:p>
        </w:tc>
      </w:tr>
      <w:tr w:rsidR="007665E9" w:rsidRPr="009D612C" w14:paraId="42B5DF15" w14:textId="77777777" w:rsidTr="0090691C">
        <w:tc>
          <w:tcPr>
            <w:tcW w:w="2032" w:type="pct"/>
          </w:tcPr>
          <w:p w14:paraId="3CEEFBA0"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Mixed</w:t>
            </w:r>
          </w:p>
        </w:tc>
        <w:tc>
          <w:tcPr>
            <w:tcW w:w="919" w:type="pct"/>
          </w:tcPr>
          <w:p w14:paraId="3738018B" w14:textId="47EDA866" w:rsidR="00B72504" w:rsidRPr="009D612C" w:rsidRDefault="00B72504" w:rsidP="009D612C">
            <w:pPr>
              <w:spacing w:line="360" w:lineRule="auto"/>
              <w:jc w:val="both"/>
              <w:rPr>
                <w:rFonts w:ascii="Book Antiqua" w:hAnsi="Book Antiqua"/>
              </w:rPr>
            </w:pPr>
            <w:r w:rsidRPr="009D612C">
              <w:rPr>
                <w:rFonts w:ascii="Book Antiqua" w:hAnsi="Book Antiqua"/>
              </w:rPr>
              <w:t>46.0</w:t>
            </w:r>
            <w:r w:rsidR="00864E0C" w:rsidRPr="009D612C">
              <w:rPr>
                <w:rFonts w:ascii="Book Antiqua" w:hAnsi="Book Antiqua"/>
              </w:rPr>
              <w:t xml:space="preserve"> </w:t>
            </w:r>
            <w:r w:rsidRPr="009D612C">
              <w:rPr>
                <w:rFonts w:ascii="Book Antiqua" w:hAnsi="Book Antiqua"/>
              </w:rPr>
              <w:t>(23)</w:t>
            </w:r>
          </w:p>
        </w:tc>
        <w:tc>
          <w:tcPr>
            <w:tcW w:w="777" w:type="pct"/>
          </w:tcPr>
          <w:p w14:paraId="7A9FF1DB" w14:textId="0749B3E5" w:rsidR="00B72504" w:rsidRPr="009D612C" w:rsidRDefault="00B72504" w:rsidP="009D612C">
            <w:pPr>
              <w:spacing w:line="360" w:lineRule="auto"/>
              <w:jc w:val="both"/>
              <w:rPr>
                <w:rFonts w:ascii="Book Antiqua" w:hAnsi="Book Antiqua"/>
              </w:rPr>
            </w:pPr>
            <w:r w:rsidRPr="009D612C">
              <w:rPr>
                <w:rFonts w:ascii="Book Antiqua" w:hAnsi="Book Antiqua"/>
              </w:rPr>
              <w:t>42.9</w:t>
            </w:r>
            <w:r w:rsidR="00864E0C" w:rsidRPr="009D612C">
              <w:rPr>
                <w:rFonts w:ascii="Book Antiqua" w:hAnsi="Book Antiqua"/>
              </w:rPr>
              <w:t xml:space="preserve"> </w:t>
            </w:r>
            <w:r w:rsidRPr="009D612C">
              <w:rPr>
                <w:rFonts w:ascii="Book Antiqua" w:hAnsi="Book Antiqua"/>
              </w:rPr>
              <w:t>(24)</w:t>
            </w:r>
          </w:p>
        </w:tc>
        <w:tc>
          <w:tcPr>
            <w:tcW w:w="779" w:type="pct"/>
          </w:tcPr>
          <w:p w14:paraId="650E5FE2" w14:textId="16FD4CC4" w:rsidR="00B72504" w:rsidRPr="009D612C" w:rsidRDefault="00B72504" w:rsidP="009D612C">
            <w:pPr>
              <w:spacing w:line="360" w:lineRule="auto"/>
              <w:jc w:val="both"/>
              <w:rPr>
                <w:rFonts w:ascii="Book Antiqua" w:hAnsi="Book Antiqua"/>
              </w:rPr>
            </w:pPr>
            <w:r w:rsidRPr="009D612C">
              <w:rPr>
                <w:rFonts w:ascii="Book Antiqua" w:hAnsi="Book Antiqua"/>
              </w:rPr>
              <w:t>43.5</w:t>
            </w:r>
            <w:r w:rsidR="00864E0C" w:rsidRPr="009D612C">
              <w:rPr>
                <w:rFonts w:ascii="Book Antiqua" w:hAnsi="Book Antiqua"/>
              </w:rPr>
              <w:t xml:space="preserve"> </w:t>
            </w:r>
            <w:r w:rsidRPr="009D612C">
              <w:rPr>
                <w:rFonts w:ascii="Book Antiqua" w:hAnsi="Book Antiqua"/>
              </w:rPr>
              <w:t>(20)</w:t>
            </w:r>
          </w:p>
        </w:tc>
        <w:tc>
          <w:tcPr>
            <w:tcW w:w="494" w:type="pct"/>
          </w:tcPr>
          <w:p w14:paraId="73814EB8" w14:textId="77777777" w:rsidR="00B72504" w:rsidRPr="009D612C" w:rsidRDefault="00B72504" w:rsidP="009D612C">
            <w:pPr>
              <w:spacing w:line="360" w:lineRule="auto"/>
              <w:jc w:val="both"/>
              <w:rPr>
                <w:rFonts w:ascii="Book Antiqua" w:hAnsi="Book Antiqua"/>
              </w:rPr>
            </w:pPr>
          </w:p>
        </w:tc>
      </w:tr>
      <w:tr w:rsidR="007665E9" w:rsidRPr="009D612C" w14:paraId="3F313BB0" w14:textId="77777777" w:rsidTr="0090691C">
        <w:tc>
          <w:tcPr>
            <w:tcW w:w="2032" w:type="pct"/>
          </w:tcPr>
          <w:p w14:paraId="563BF461" w14:textId="614DE023" w:rsidR="00B72504" w:rsidRPr="009D612C" w:rsidRDefault="00847E86" w:rsidP="009D612C">
            <w:pPr>
              <w:spacing w:line="360" w:lineRule="auto"/>
              <w:ind w:rightChars="-171" w:right="-410"/>
              <w:jc w:val="both"/>
              <w:rPr>
                <w:rFonts w:ascii="Book Antiqua" w:hAnsi="Book Antiqua"/>
                <w:bCs/>
              </w:rPr>
            </w:pPr>
            <w:r>
              <w:rPr>
                <w:rFonts w:ascii="Book Antiqua" w:hAnsi="Book Antiqua"/>
                <w:bCs/>
              </w:rPr>
              <w:t>L</w:t>
            </w:r>
            <w:r w:rsidR="00B72504" w:rsidRPr="009D612C">
              <w:rPr>
                <w:rFonts w:ascii="Book Antiqua" w:hAnsi="Book Antiqua"/>
                <w:bCs/>
              </w:rPr>
              <w:t>esion number</w:t>
            </w:r>
          </w:p>
        </w:tc>
        <w:tc>
          <w:tcPr>
            <w:tcW w:w="919" w:type="pct"/>
          </w:tcPr>
          <w:p w14:paraId="551B1F94" w14:textId="77777777" w:rsidR="00B72504" w:rsidRPr="009D612C" w:rsidRDefault="00B72504" w:rsidP="009D612C">
            <w:pPr>
              <w:spacing w:line="360" w:lineRule="auto"/>
              <w:jc w:val="both"/>
              <w:rPr>
                <w:rFonts w:ascii="Book Antiqua" w:hAnsi="Book Antiqua"/>
              </w:rPr>
            </w:pPr>
          </w:p>
        </w:tc>
        <w:tc>
          <w:tcPr>
            <w:tcW w:w="777" w:type="pct"/>
          </w:tcPr>
          <w:p w14:paraId="0C9751A7" w14:textId="77777777" w:rsidR="00B72504" w:rsidRPr="009D612C" w:rsidRDefault="00B72504" w:rsidP="009D612C">
            <w:pPr>
              <w:spacing w:line="360" w:lineRule="auto"/>
              <w:jc w:val="both"/>
              <w:rPr>
                <w:rFonts w:ascii="Book Antiqua" w:hAnsi="Book Antiqua"/>
              </w:rPr>
            </w:pPr>
          </w:p>
        </w:tc>
        <w:tc>
          <w:tcPr>
            <w:tcW w:w="779" w:type="pct"/>
          </w:tcPr>
          <w:p w14:paraId="242421D3" w14:textId="77777777" w:rsidR="00B72504" w:rsidRPr="009D612C" w:rsidRDefault="00B72504" w:rsidP="009D612C">
            <w:pPr>
              <w:spacing w:line="360" w:lineRule="auto"/>
              <w:jc w:val="both"/>
              <w:rPr>
                <w:rFonts w:ascii="Book Antiqua" w:hAnsi="Book Antiqua"/>
              </w:rPr>
            </w:pPr>
          </w:p>
        </w:tc>
        <w:tc>
          <w:tcPr>
            <w:tcW w:w="494" w:type="pct"/>
          </w:tcPr>
          <w:p w14:paraId="1932714C" w14:textId="77777777" w:rsidR="00B72504" w:rsidRPr="009D612C" w:rsidRDefault="00B72504" w:rsidP="009D612C">
            <w:pPr>
              <w:spacing w:line="360" w:lineRule="auto"/>
              <w:jc w:val="both"/>
              <w:rPr>
                <w:rFonts w:ascii="Book Antiqua" w:hAnsi="Book Antiqua"/>
              </w:rPr>
            </w:pPr>
            <w:r w:rsidRPr="009D612C">
              <w:rPr>
                <w:rFonts w:ascii="Book Antiqua" w:hAnsi="Book Antiqua"/>
              </w:rPr>
              <w:t>0.65</w:t>
            </w:r>
          </w:p>
        </w:tc>
      </w:tr>
      <w:tr w:rsidR="007665E9" w:rsidRPr="009D612C" w14:paraId="7EE7DF0B" w14:textId="77777777" w:rsidTr="0090691C">
        <w:tc>
          <w:tcPr>
            <w:tcW w:w="2032" w:type="pct"/>
          </w:tcPr>
          <w:p w14:paraId="5ECBA8ED" w14:textId="3BE30365" w:rsidR="00B72504" w:rsidRPr="009D612C" w:rsidRDefault="00DB29C4" w:rsidP="009D612C">
            <w:pPr>
              <w:spacing w:line="360" w:lineRule="auto"/>
              <w:ind w:rightChars="-171" w:right="-410"/>
              <w:jc w:val="both"/>
              <w:rPr>
                <w:rFonts w:ascii="Book Antiqua" w:hAnsi="Book Antiqua"/>
                <w:bCs/>
              </w:rPr>
            </w:pPr>
            <w:r w:rsidRPr="009D612C">
              <w:rPr>
                <w:rFonts w:ascii="Book Antiqua" w:hAnsi="Book Antiqua"/>
                <w:bCs/>
              </w:rPr>
              <w:t>S</w:t>
            </w:r>
            <w:r w:rsidR="00B72504" w:rsidRPr="009D612C">
              <w:rPr>
                <w:rFonts w:ascii="Book Antiqua" w:hAnsi="Book Antiqua"/>
                <w:bCs/>
              </w:rPr>
              <w:t>ingle-vessel</w:t>
            </w:r>
          </w:p>
        </w:tc>
        <w:tc>
          <w:tcPr>
            <w:tcW w:w="919" w:type="pct"/>
          </w:tcPr>
          <w:p w14:paraId="461C6BB5" w14:textId="03623371" w:rsidR="00B72504" w:rsidRPr="009D612C" w:rsidRDefault="00B72504" w:rsidP="009D612C">
            <w:pPr>
              <w:spacing w:line="360" w:lineRule="auto"/>
              <w:jc w:val="both"/>
              <w:rPr>
                <w:rFonts w:ascii="Book Antiqua" w:hAnsi="Book Antiqua"/>
              </w:rPr>
            </w:pPr>
            <w:r w:rsidRPr="009D612C">
              <w:rPr>
                <w:rFonts w:ascii="Book Antiqua" w:hAnsi="Book Antiqua"/>
              </w:rPr>
              <w:t>53.1</w:t>
            </w:r>
            <w:r w:rsidR="00864E0C" w:rsidRPr="009D612C">
              <w:rPr>
                <w:rFonts w:ascii="Book Antiqua" w:hAnsi="Book Antiqua"/>
              </w:rPr>
              <w:t xml:space="preserve"> </w:t>
            </w:r>
            <w:r w:rsidRPr="009D612C">
              <w:rPr>
                <w:rFonts w:ascii="Book Antiqua" w:hAnsi="Book Antiqua"/>
              </w:rPr>
              <w:t>(17)</w:t>
            </w:r>
          </w:p>
        </w:tc>
        <w:tc>
          <w:tcPr>
            <w:tcW w:w="777" w:type="pct"/>
          </w:tcPr>
          <w:p w14:paraId="4B5CCFE7" w14:textId="20EDA258" w:rsidR="00B72504" w:rsidRPr="009D612C" w:rsidRDefault="00B72504" w:rsidP="009D612C">
            <w:pPr>
              <w:spacing w:line="360" w:lineRule="auto"/>
              <w:jc w:val="both"/>
              <w:rPr>
                <w:rFonts w:ascii="Book Antiqua" w:hAnsi="Book Antiqua"/>
              </w:rPr>
            </w:pPr>
            <w:r w:rsidRPr="009D612C">
              <w:rPr>
                <w:rFonts w:ascii="Book Antiqua" w:hAnsi="Book Antiqua"/>
              </w:rPr>
              <w:t>64.1</w:t>
            </w:r>
            <w:r w:rsidR="00864E0C" w:rsidRPr="009D612C">
              <w:rPr>
                <w:rFonts w:ascii="Book Antiqua" w:hAnsi="Book Antiqua"/>
              </w:rPr>
              <w:t xml:space="preserve"> </w:t>
            </w:r>
            <w:r w:rsidRPr="009D612C">
              <w:rPr>
                <w:rFonts w:ascii="Book Antiqua" w:hAnsi="Book Antiqua"/>
              </w:rPr>
              <w:t>(25)</w:t>
            </w:r>
          </w:p>
        </w:tc>
        <w:tc>
          <w:tcPr>
            <w:tcW w:w="779" w:type="pct"/>
          </w:tcPr>
          <w:p w14:paraId="42A09FE4" w14:textId="5779DA37" w:rsidR="00B72504" w:rsidRPr="009D612C" w:rsidRDefault="00B72504" w:rsidP="009D612C">
            <w:pPr>
              <w:spacing w:line="360" w:lineRule="auto"/>
              <w:jc w:val="both"/>
              <w:rPr>
                <w:rFonts w:ascii="Book Antiqua" w:hAnsi="Book Antiqua"/>
              </w:rPr>
            </w:pPr>
            <w:r w:rsidRPr="009D612C">
              <w:rPr>
                <w:rFonts w:ascii="Book Antiqua" w:hAnsi="Book Antiqua"/>
              </w:rPr>
              <w:t>62.1</w:t>
            </w:r>
            <w:r w:rsidR="00864E0C" w:rsidRPr="009D612C">
              <w:rPr>
                <w:rFonts w:ascii="Book Antiqua" w:hAnsi="Book Antiqua"/>
              </w:rPr>
              <w:t xml:space="preserve"> </w:t>
            </w:r>
            <w:r w:rsidRPr="009D612C">
              <w:rPr>
                <w:rFonts w:ascii="Book Antiqua" w:hAnsi="Book Antiqua"/>
              </w:rPr>
              <w:t>(18)</w:t>
            </w:r>
          </w:p>
        </w:tc>
        <w:tc>
          <w:tcPr>
            <w:tcW w:w="494" w:type="pct"/>
          </w:tcPr>
          <w:p w14:paraId="2722D8E7" w14:textId="77777777" w:rsidR="00B72504" w:rsidRPr="009D612C" w:rsidRDefault="00B72504" w:rsidP="009D612C">
            <w:pPr>
              <w:spacing w:line="360" w:lineRule="auto"/>
              <w:jc w:val="both"/>
              <w:rPr>
                <w:rFonts w:ascii="Book Antiqua" w:hAnsi="Book Antiqua"/>
              </w:rPr>
            </w:pPr>
          </w:p>
        </w:tc>
      </w:tr>
      <w:tr w:rsidR="007665E9" w:rsidRPr="009D612C" w14:paraId="7A9E871D" w14:textId="77777777" w:rsidTr="0090691C">
        <w:tc>
          <w:tcPr>
            <w:tcW w:w="2032" w:type="pct"/>
          </w:tcPr>
          <w:p w14:paraId="2064B3FE" w14:textId="75452FCD" w:rsidR="00B72504" w:rsidRPr="009D612C" w:rsidRDefault="00DB29C4" w:rsidP="009D612C">
            <w:pPr>
              <w:spacing w:line="360" w:lineRule="auto"/>
              <w:ind w:rightChars="-171" w:right="-410"/>
              <w:jc w:val="both"/>
              <w:rPr>
                <w:rFonts w:ascii="Book Antiqua" w:hAnsi="Book Antiqua"/>
                <w:bCs/>
              </w:rPr>
            </w:pPr>
            <w:r w:rsidRPr="009D612C">
              <w:rPr>
                <w:rFonts w:ascii="Book Antiqua" w:hAnsi="Book Antiqua"/>
                <w:bCs/>
              </w:rPr>
              <w:t>D</w:t>
            </w:r>
            <w:r w:rsidR="00B72504" w:rsidRPr="009D612C">
              <w:rPr>
                <w:rFonts w:ascii="Book Antiqua" w:hAnsi="Book Antiqua"/>
                <w:bCs/>
              </w:rPr>
              <w:t>ouble-vessel</w:t>
            </w:r>
          </w:p>
        </w:tc>
        <w:tc>
          <w:tcPr>
            <w:tcW w:w="919" w:type="pct"/>
          </w:tcPr>
          <w:p w14:paraId="5259C8A7" w14:textId="695C161E" w:rsidR="00B72504" w:rsidRPr="009D612C" w:rsidRDefault="00B72504" w:rsidP="009D612C">
            <w:pPr>
              <w:spacing w:line="360" w:lineRule="auto"/>
              <w:jc w:val="both"/>
              <w:rPr>
                <w:rFonts w:ascii="Book Antiqua" w:hAnsi="Book Antiqua"/>
              </w:rPr>
            </w:pPr>
            <w:r w:rsidRPr="009D612C">
              <w:rPr>
                <w:rFonts w:ascii="Book Antiqua" w:hAnsi="Book Antiqua"/>
              </w:rPr>
              <w:t>31.3</w:t>
            </w:r>
            <w:r w:rsidR="00864E0C" w:rsidRPr="009D612C">
              <w:rPr>
                <w:rFonts w:ascii="Book Antiqua" w:hAnsi="Book Antiqua"/>
              </w:rPr>
              <w:t xml:space="preserve"> </w:t>
            </w:r>
            <w:r w:rsidRPr="009D612C">
              <w:rPr>
                <w:rFonts w:ascii="Book Antiqua" w:hAnsi="Book Antiqua"/>
              </w:rPr>
              <w:t>(10)</w:t>
            </w:r>
          </w:p>
        </w:tc>
        <w:tc>
          <w:tcPr>
            <w:tcW w:w="777" w:type="pct"/>
          </w:tcPr>
          <w:p w14:paraId="59737D0B" w14:textId="1D7B5EB9" w:rsidR="00B72504" w:rsidRPr="009D612C" w:rsidRDefault="00B72504" w:rsidP="009D612C">
            <w:pPr>
              <w:spacing w:line="360" w:lineRule="auto"/>
              <w:jc w:val="both"/>
              <w:rPr>
                <w:rFonts w:ascii="Book Antiqua" w:hAnsi="Book Antiqua"/>
              </w:rPr>
            </w:pPr>
            <w:r w:rsidRPr="009D612C">
              <w:rPr>
                <w:rFonts w:ascii="Book Antiqua" w:hAnsi="Book Antiqua"/>
              </w:rPr>
              <w:t>30.8</w:t>
            </w:r>
            <w:r w:rsidR="00864E0C" w:rsidRPr="009D612C">
              <w:rPr>
                <w:rFonts w:ascii="Book Antiqua" w:hAnsi="Book Antiqua"/>
              </w:rPr>
              <w:t xml:space="preserve"> </w:t>
            </w:r>
            <w:r w:rsidRPr="009D612C">
              <w:rPr>
                <w:rFonts w:ascii="Book Antiqua" w:hAnsi="Book Antiqua"/>
              </w:rPr>
              <w:t>(12)</w:t>
            </w:r>
          </w:p>
        </w:tc>
        <w:tc>
          <w:tcPr>
            <w:tcW w:w="779" w:type="pct"/>
          </w:tcPr>
          <w:p w14:paraId="3E90E8B0" w14:textId="78B55E6C" w:rsidR="00B72504" w:rsidRPr="009D612C" w:rsidRDefault="00B72504" w:rsidP="009D612C">
            <w:pPr>
              <w:spacing w:line="360" w:lineRule="auto"/>
              <w:jc w:val="both"/>
              <w:rPr>
                <w:rFonts w:ascii="Book Antiqua" w:hAnsi="Book Antiqua"/>
              </w:rPr>
            </w:pPr>
            <w:r w:rsidRPr="009D612C">
              <w:rPr>
                <w:rFonts w:ascii="Book Antiqua" w:hAnsi="Book Antiqua"/>
              </w:rPr>
              <w:t>27.6</w:t>
            </w:r>
            <w:r w:rsidR="00864E0C" w:rsidRPr="009D612C">
              <w:rPr>
                <w:rFonts w:ascii="Book Antiqua" w:hAnsi="Book Antiqua"/>
              </w:rPr>
              <w:t xml:space="preserve"> </w:t>
            </w:r>
            <w:r w:rsidRPr="009D612C">
              <w:rPr>
                <w:rFonts w:ascii="Book Antiqua" w:hAnsi="Book Antiqua"/>
              </w:rPr>
              <w:t>(8)</w:t>
            </w:r>
          </w:p>
        </w:tc>
        <w:tc>
          <w:tcPr>
            <w:tcW w:w="494" w:type="pct"/>
          </w:tcPr>
          <w:p w14:paraId="583B6BAC" w14:textId="77777777" w:rsidR="00B72504" w:rsidRPr="009D612C" w:rsidRDefault="00B72504" w:rsidP="009D612C">
            <w:pPr>
              <w:spacing w:line="360" w:lineRule="auto"/>
              <w:jc w:val="both"/>
              <w:rPr>
                <w:rFonts w:ascii="Book Antiqua" w:hAnsi="Book Antiqua"/>
              </w:rPr>
            </w:pPr>
          </w:p>
        </w:tc>
      </w:tr>
      <w:tr w:rsidR="007665E9" w:rsidRPr="009D612C" w14:paraId="448FA627" w14:textId="77777777" w:rsidTr="0090691C">
        <w:trPr>
          <w:trHeight w:val="572"/>
        </w:trPr>
        <w:tc>
          <w:tcPr>
            <w:tcW w:w="2032" w:type="pct"/>
          </w:tcPr>
          <w:p w14:paraId="2EB25760"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Triple-vessel/left main</w:t>
            </w:r>
          </w:p>
        </w:tc>
        <w:tc>
          <w:tcPr>
            <w:tcW w:w="919" w:type="pct"/>
          </w:tcPr>
          <w:p w14:paraId="0ACED0D3" w14:textId="0CC97337" w:rsidR="00B72504" w:rsidRPr="009D612C" w:rsidRDefault="00B72504" w:rsidP="009D612C">
            <w:pPr>
              <w:spacing w:line="360" w:lineRule="auto"/>
              <w:jc w:val="both"/>
              <w:rPr>
                <w:rFonts w:ascii="Book Antiqua" w:hAnsi="Book Antiqua"/>
              </w:rPr>
            </w:pPr>
            <w:r w:rsidRPr="009D612C">
              <w:rPr>
                <w:rFonts w:ascii="Book Antiqua" w:hAnsi="Book Antiqua"/>
              </w:rPr>
              <w:t>15.6</w:t>
            </w:r>
            <w:r w:rsidR="00864E0C" w:rsidRPr="009D612C">
              <w:rPr>
                <w:rFonts w:ascii="Book Antiqua" w:hAnsi="Book Antiqua"/>
              </w:rPr>
              <w:t xml:space="preserve"> </w:t>
            </w:r>
            <w:r w:rsidRPr="009D612C">
              <w:rPr>
                <w:rFonts w:ascii="Book Antiqua" w:hAnsi="Book Antiqua"/>
              </w:rPr>
              <w:t>(5)</w:t>
            </w:r>
          </w:p>
        </w:tc>
        <w:tc>
          <w:tcPr>
            <w:tcW w:w="777" w:type="pct"/>
          </w:tcPr>
          <w:p w14:paraId="3B2DE50D" w14:textId="2755B131" w:rsidR="00B72504" w:rsidRPr="009D612C" w:rsidRDefault="00B72504" w:rsidP="009D612C">
            <w:pPr>
              <w:spacing w:line="360" w:lineRule="auto"/>
              <w:jc w:val="both"/>
              <w:rPr>
                <w:rFonts w:ascii="Book Antiqua" w:hAnsi="Book Antiqua"/>
              </w:rPr>
            </w:pPr>
            <w:r w:rsidRPr="009D612C">
              <w:rPr>
                <w:rFonts w:ascii="Book Antiqua" w:hAnsi="Book Antiqua"/>
              </w:rPr>
              <w:t>5.1</w:t>
            </w:r>
            <w:r w:rsidR="00864E0C" w:rsidRPr="009D612C">
              <w:rPr>
                <w:rFonts w:ascii="Book Antiqua" w:hAnsi="Book Antiqua"/>
              </w:rPr>
              <w:t xml:space="preserve"> </w:t>
            </w:r>
            <w:r w:rsidRPr="009D612C">
              <w:rPr>
                <w:rFonts w:ascii="Book Antiqua" w:hAnsi="Book Antiqua"/>
              </w:rPr>
              <w:t>(2)</w:t>
            </w:r>
          </w:p>
        </w:tc>
        <w:tc>
          <w:tcPr>
            <w:tcW w:w="779" w:type="pct"/>
          </w:tcPr>
          <w:p w14:paraId="6AB8F89D" w14:textId="60F44B65" w:rsidR="00B72504" w:rsidRPr="009D612C" w:rsidRDefault="00B72504" w:rsidP="009D612C">
            <w:pPr>
              <w:spacing w:line="360" w:lineRule="auto"/>
              <w:jc w:val="both"/>
              <w:rPr>
                <w:rFonts w:ascii="Book Antiqua" w:hAnsi="Book Antiqua"/>
              </w:rPr>
            </w:pPr>
            <w:r w:rsidRPr="009D612C">
              <w:rPr>
                <w:rFonts w:ascii="Book Antiqua" w:hAnsi="Book Antiqua"/>
              </w:rPr>
              <w:t>10.3</w:t>
            </w:r>
            <w:r w:rsidR="00864E0C" w:rsidRPr="009D612C">
              <w:rPr>
                <w:rFonts w:ascii="Book Antiqua" w:hAnsi="Book Antiqua"/>
              </w:rPr>
              <w:t xml:space="preserve"> </w:t>
            </w:r>
            <w:r w:rsidRPr="009D612C">
              <w:rPr>
                <w:rFonts w:ascii="Book Antiqua" w:hAnsi="Book Antiqua"/>
              </w:rPr>
              <w:t>(3)</w:t>
            </w:r>
          </w:p>
        </w:tc>
        <w:tc>
          <w:tcPr>
            <w:tcW w:w="494" w:type="pct"/>
          </w:tcPr>
          <w:p w14:paraId="55269785" w14:textId="77777777" w:rsidR="00B72504" w:rsidRPr="009D612C" w:rsidRDefault="00B72504" w:rsidP="009D612C">
            <w:pPr>
              <w:spacing w:line="360" w:lineRule="auto"/>
              <w:jc w:val="both"/>
              <w:rPr>
                <w:rFonts w:ascii="Book Antiqua" w:hAnsi="Book Antiqua"/>
              </w:rPr>
            </w:pPr>
          </w:p>
        </w:tc>
      </w:tr>
      <w:tr w:rsidR="00B72504" w:rsidRPr="009D612C" w14:paraId="73E8BAE7" w14:textId="77777777" w:rsidTr="00625CF9">
        <w:tc>
          <w:tcPr>
            <w:tcW w:w="5000" w:type="pct"/>
            <w:gridSpan w:val="5"/>
          </w:tcPr>
          <w:p w14:paraId="55E60207" w14:textId="75435089"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Most </w:t>
            </w:r>
            <w:r w:rsidR="00864E0C" w:rsidRPr="009D612C">
              <w:rPr>
                <w:rFonts w:ascii="Book Antiqua" w:hAnsi="Book Antiqua"/>
                <w:bCs/>
              </w:rPr>
              <w:t>s</w:t>
            </w:r>
            <w:r w:rsidRPr="009D612C">
              <w:rPr>
                <w:rFonts w:ascii="Book Antiqua" w:hAnsi="Book Antiqua"/>
                <w:bCs/>
              </w:rPr>
              <w:t xml:space="preserve">evere </w:t>
            </w:r>
            <w:r w:rsidR="00864E0C" w:rsidRPr="009D612C">
              <w:rPr>
                <w:rFonts w:ascii="Book Antiqua" w:hAnsi="Book Antiqua"/>
                <w:bCs/>
              </w:rPr>
              <w:t>p</w:t>
            </w:r>
            <w:r w:rsidRPr="009D612C">
              <w:rPr>
                <w:rFonts w:ascii="Book Antiqua" w:hAnsi="Book Antiqua"/>
                <w:bCs/>
              </w:rPr>
              <w:t xml:space="preserve">laque </w:t>
            </w:r>
            <w:r w:rsidR="00864E0C" w:rsidRPr="009D612C">
              <w:rPr>
                <w:rFonts w:ascii="Book Antiqua" w:hAnsi="Book Antiqua"/>
                <w:bCs/>
              </w:rPr>
              <w:t>v</w:t>
            </w:r>
            <w:r w:rsidRPr="009D612C">
              <w:rPr>
                <w:rFonts w:ascii="Book Antiqua" w:hAnsi="Book Antiqua"/>
                <w:bCs/>
              </w:rPr>
              <w:t xml:space="preserve">olume (5 mm),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plaque</w:t>
            </w:r>
          </w:p>
        </w:tc>
      </w:tr>
      <w:tr w:rsidR="007665E9" w:rsidRPr="009D612C" w14:paraId="1D76087F" w14:textId="77777777" w:rsidTr="0090691C">
        <w:tc>
          <w:tcPr>
            <w:tcW w:w="2032" w:type="pct"/>
          </w:tcPr>
          <w:p w14:paraId="4257337E" w14:textId="3B6772F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mm</w:t>
            </w:r>
            <w:r w:rsidRPr="009D612C">
              <w:rPr>
                <w:rFonts w:ascii="Book Antiqua" w:hAnsi="Book Antiqua"/>
                <w:bCs/>
                <w:vertAlign w:val="superscript"/>
              </w:rPr>
              <w:t>3</w:t>
            </w:r>
          </w:p>
        </w:tc>
        <w:tc>
          <w:tcPr>
            <w:tcW w:w="919" w:type="pct"/>
          </w:tcPr>
          <w:p w14:paraId="265F411E" w14:textId="60E54514" w:rsidR="00B72504" w:rsidRPr="009D612C" w:rsidRDefault="00B72504" w:rsidP="009D612C">
            <w:pPr>
              <w:spacing w:line="360" w:lineRule="auto"/>
              <w:jc w:val="both"/>
              <w:rPr>
                <w:rFonts w:ascii="Book Antiqua" w:hAnsi="Book Antiqua"/>
              </w:rPr>
            </w:pPr>
            <w:r w:rsidRPr="009D612C">
              <w:rPr>
                <w:rFonts w:ascii="Book Antiqua" w:hAnsi="Book Antiqua"/>
              </w:rPr>
              <w:t>8.18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5.82</w:t>
            </w:r>
          </w:p>
        </w:tc>
        <w:tc>
          <w:tcPr>
            <w:tcW w:w="777" w:type="pct"/>
          </w:tcPr>
          <w:p w14:paraId="2F51D54B" w14:textId="4538923D" w:rsidR="00B72504" w:rsidRPr="009D612C" w:rsidRDefault="00B72504" w:rsidP="009D612C">
            <w:pPr>
              <w:spacing w:line="360" w:lineRule="auto"/>
              <w:jc w:val="both"/>
              <w:rPr>
                <w:rFonts w:ascii="Book Antiqua" w:hAnsi="Book Antiqua"/>
              </w:rPr>
            </w:pPr>
            <w:r w:rsidRPr="009D612C">
              <w:rPr>
                <w:rFonts w:ascii="Book Antiqua" w:hAnsi="Book Antiqua"/>
              </w:rPr>
              <w:t>8.34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5.31</w:t>
            </w:r>
          </w:p>
        </w:tc>
        <w:tc>
          <w:tcPr>
            <w:tcW w:w="779" w:type="pct"/>
          </w:tcPr>
          <w:p w14:paraId="71707D54" w14:textId="43BE7978" w:rsidR="00B72504" w:rsidRPr="009D612C" w:rsidRDefault="00B72504" w:rsidP="009D612C">
            <w:pPr>
              <w:spacing w:line="360" w:lineRule="auto"/>
              <w:jc w:val="both"/>
              <w:rPr>
                <w:rFonts w:ascii="Book Antiqua" w:hAnsi="Book Antiqua"/>
              </w:rPr>
            </w:pPr>
            <w:r w:rsidRPr="009D612C">
              <w:rPr>
                <w:rFonts w:ascii="Book Antiqua" w:hAnsi="Book Antiqua"/>
              </w:rPr>
              <w:t>8.03</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5.48</w:t>
            </w:r>
          </w:p>
        </w:tc>
        <w:tc>
          <w:tcPr>
            <w:tcW w:w="494" w:type="pct"/>
          </w:tcPr>
          <w:p w14:paraId="0384EC9D" w14:textId="77777777" w:rsidR="00B72504" w:rsidRPr="009D612C" w:rsidRDefault="00B72504" w:rsidP="009D612C">
            <w:pPr>
              <w:spacing w:line="360" w:lineRule="auto"/>
              <w:jc w:val="both"/>
              <w:rPr>
                <w:rFonts w:ascii="Book Antiqua" w:hAnsi="Book Antiqua"/>
              </w:rPr>
            </w:pPr>
            <w:r w:rsidRPr="009D612C">
              <w:rPr>
                <w:rFonts w:ascii="Book Antiqua" w:hAnsi="Book Antiqua"/>
              </w:rPr>
              <w:t>0.96</w:t>
            </w:r>
          </w:p>
        </w:tc>
      </w:tr>
      <w:tr w:rsidR="007665E9" w:rsidRPr="009D612C" w14:paraId="3E288FFB" w14:textId="77777777" w:rsidTr="0090691C">
        <w:tc>
          <w:tcPr>
            <w:tcW w:w="2032" w:type="pct"/>
          </w:tcPr>
          <w:p w14:paraId="5430B239" w14:textId="0AB23212"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mm</w:t>
            </w:r>
            <w:r w:rsidRPr="009D612C">
              <w:rPr>
                <w:rFonts w:ascii="Book Antiqua" w:hAnsi="Book Antiqua"/>
                <w:bCs/>
                <w:vertAlign w:val="superscript"/>
              </w:rPr>
              <w:t>3</w:t>
            </w:r>
          </w:p>
        </w:tc>
        <w:tc>
          <w:tcPr>
            <w:tcW w:w="919" w:type="pct"/>
          </w:tcPr>
          <w:p w14:paraId="6B32167C" w14:textId="1ED72A25" w:rsidR="00B72504" w:rsidRPr="009D612C" w:rsidRDefault="00B72504" w:rsidP="009D612C">
            <w:pPr>
              <w:spacing w:line="360" w:lineRule="auto"/>
              <w:jc w:val="both"/>
              <w:rPr>
                <w:rFonts w:ascii="Book Antiqua" w:hAnsi="Book Antiqua"/>
              </w:rPr>
            </w:pPr>
            <w:r w:rsidRPr="009D612C">
              <w:rPr>
                <w:rFonts w:ascii="Book Antiqua" w:hAnsi="Book Antiqua"/>
              </w:rPr>
              <w:t>10.19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5.66</w:t>
            </w:r>
          </w:p>
        </w:tc>
        <w:tc>
          <w:tcPr>
            <w:tcW w:w="777" w:type="pct"/>
          </w:tcPr>
          <w:p w14:paraId="7B9594D2" w14:textId="2EC5838D" w:rsidR="00B72504" w:rsidRPr="009D612C" w:rsidRDefault="00B72504" w:rsidP="009D612C">
            <w:pPr>
              <w:spacing w:line="360" w:lineRule="auto"/>
              <w:jc w:val="both"/>
              <w:rPr>
                <w:rFonts w:ascii="Book Antiqua" w:hAnsi="Book Antiqua"/>
              </w:rPr>
            </w:pPr>
            <w:r w:rsidRPr="009D612C">
              <w:rPr>
                <w:rFonts w:ascii="Book Antiqua" w:hAnsi="Book Antiqua"/>
              </w:rPr>
              <w:t>10.38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5.81</w:t>
            </w:r>
          </w:p>
        </w:tc>
        <w:tc>
          <w:tcPr>
            <w:tcW w:w="779" w:type="pct"/>
          </w:tcPr>
          <w:p w14:paraId="347B2D35" w14:textId="21326617" w:rsidR="00B72504" w:rsidRPr="009D612C" w:rsidRDefault="00B72504" w:rsidP="009D612C">
            <w:pPr>
              <w:spacing w:line="360" w:lineRule="auto"/>
              <w:jc w:val="both"/>
              <w:rPr>
                <w:rFonts w:ascii="Book Antiqua" w:hAnsi="Book Antiqua"/>
              </w:rPr>
            </w:pPr>
            <w:r w:rsidRPr="009D612C">
              <w:rPr>
                <w:rFonts w:ascii="Book Antiqua" w:hAnsi="Book Antiqua"/>
              </w:rPr>
              <w:t>6.67</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4.99</w:t>
            </w:r>
          </w:p>
        </w:tc>
        <w:tc>
          <w:tcPr>
            <w:tcW w:w="494" w:type="pct"/>
          </w:tcPr>
          <w:p w14:paraId="748219E6"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0.001</w:t>
            </w:r>
          </w:p>
        </w:tc>
      </w:tr>
      <w:tr w:rsidR="007665E9" w:rsidRPr="009D612C" w14:paraId="263933B9" w14:textId="77777777" w:rsidTr="0090691C">
        <w:tc>
          <w:tcPr>
            <w:tcW w:w="2032" w:type="pct"/>
          </w:tcPr>
          <w:p w14:paraId="35285ABD" w14:textId="713782D3"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volume change, mm</w:t>
            </w:r>
            <w:r w:rsidRPr="009D612C">
              <w:rPr>
                <w:rFonts w:ascii="Book Antiqua" w:hAnsi="Book Antiqua"/>
                <w:bCs/>
                <w:vertAlign w:val="superscript"/>
              </w:rPr>
              <w:t>3</w:t>
            </w:r>
          </w:p>
        </w:tc>
        <w:tc>
          <w:tcPr>
            <w:tcW w:w="919" w:type="pct"/>
          </w:tcPr>
          <w:p w14:paraId="682DD43B" w14:textId="0E7A9796" w:rsidR="00B72504" w:rsidRPr="009D612C" w:rsidRDefault="00B72504" w:rsidP="009D612C">
            <w:pPr>
              <w:spacing w:line="360" w:lineRule="auto"/>
              <w:jc w:val="both"/>
              <w:rPr>
                <w:rFonts w:ascii="Book Antiqua" w:hAnsi="Book Antiqua"/>
              </w:rPr>
            </w:pPr>
            <w:r w:rsidRPr="009D612C">
              <w:rPr>
                <w:rFonts w:ascii="Book Antiqua" w:hAnsi="Book Antiqua"/>
              </w:rPr>
              <w:t>2.01</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1.02</w:t>
            </w:r>
          </w:p>
        </w:tc>
        <w:tc>
          <w:tcPr>
            <w:tcW w:w="777" w:type="pct"/>
          </w:tcPr>
          <w:p w14:paraId="4133D7E4" w14:textId="6C5F764D" w:rsidR="00B72504" w:rsidRPr="009D612C" w:rsidRDefault="00B72504" w:rsidP="009D612C">
            <w:pPr>
              <w:spacing w:line="360" w:lineRule="auto"/>
              <w:jc w:val="both"/>
              <w:rPr>
                <w:rFonts w:ascii="Book Antiqua" w:hAnsi="Book Antiqua"/>
              </w:rPr>
            </w:pPr>
            <w:r w:rsidRPr="009D612C">
              <w:rPr>
                <w:rFonts w:ascii="Book Antiqua" w:hAnsi="Book Antiqua"/>
              </w:rPr>
              <w:t>2.03</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1.35</w:t>
            </w:r>
          </w:p>
        </w:tc>
        <w:tc>
          <w:tcPr>
            <w:tcW w:w="779" w:type="pct"/>
          </w:tcPr>
          <w:p w14:paraId="7CEE1459" w14:textId="39E05094" w:rsidR="00B72504" w:rsidRPr="009D612C" w:rsidRDefault="00B72504" w:rsidP="009D612C">
            <w:pPr>
              <w:spacing w:line="360" w:lineRule="auto"/>
              <w:jc w:val="both"/>
              <w:rPr>
                <w:rFonts w:ascii="Book Antiqua" w:hAnsi="Book Antiqua"/>
              </w:rPr>
            </w:pPr>
            <w:r w:rsidRPr="009D612C">
              <w:rPr>
                <w:rFonts w:ascii="Book Antiqua" w:hAnsi="Book Antiqua"/>
              </w:rPr>
              <w:t>-1.36</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1.94</w:t>
            </w:r>
          </w:p>
        </w:tc>
        <w:tc>
          <w:tcPr>
            <w:tcW w:w="494" w:type="pct"/>
          </w:tcPr>
          <w:p w14:paraId="548FA852" w14:textId="357B279A"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418D7BED" w14:textId="77777777" w:rsidTr="0090691C">
        <w:trPr>
          <w:trHeight w:val="598"/>
        </w:trPr>
        <w:tc>
          <w:tcPr>
            <w:tcW w:w="2032" w:type="pct"/>
          </w:tcPr>
          <w:p w14:paraId="7B820331" w14:textId="7AABC828"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Plaque volume percentage </w:t>
            </w:r>
            <w:r w:rsidR="000857EC" w:rsidRPr="009D612C">
              <w:rPr>
                <w:rFonts w:ascii="Book Antiqua" w:hAnsi="Book Antiqua"/>
                <w:bCs/>
              </w:rPr>
              <w:t xml:space="preserve">change, </w:t>
            </w:r>
            <w:r w:rsidRPr="009D612C">
              <w:rPr>
                <w:rFonts w:ascii="Book Antiqua" w:hAnsi="Book Antiqua"/>
                <w:bCs/>
              </w:rPr>
              <w:t>%</w:t>
            </w:r>
          </w:p>
        </w:tc>
        <w:tc>
          <w:tcPr>
            <w:tcW w:w="919" w:type="pct"/>
          </w:tcPr>
          <w:p w14:paraId="45C1577A" w14:textId="3B2EA390" w:rsidR="00B72504" w:rsidRPr="009D612C" w:rsidRDefault="00B72504" w:rsidP="009D612C">
            <w:pPr>
              <w:spacing w:line="360" w:lineRule="auto"/>
              <w:jc w:val="both"/>
              <w:rPr>
                <w:rFonts w:ascii="Book Antiqua" w:hAnsi="Book Antiqua"/>
              </w:rPr>
            </w:pPr>
            <w:r w:rsidRPr="009D612C">
              <w:rPr>
                <w:rFonts w:ascii="Book Antiqua" w:hAnsi="Book Antiqua"/>
              </w:rPr>
              <w:t>7.24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4.95</w:t>
            </w:r>
          </w:p>
        </w:tc>
        <w:tc>
          <w:tcPr>
            <w:tcW w:w="777" w:type="pct"/>
          </w:tcPr>
          <w:p w14:paraId="2545B3B8" w14:textId="173F2AEF" w:rsidR="00B72504" w:rsidRPr="009D612C" w:rsidRDefault="00B72504" w:rsidP="009D612C">
            <w:pPr>
              <w:spacing w:line="360" w:lineRule="auto"/>
              <w:jc w:val="both"/>
              <w:rPr>
                <w:rFonts w:ascii="Book Antiqua" w:hAnsi="Book Antiqua"/>
              </w:rPr>
            </w:pPr>
            <w:r w:rsidRPr="009D612C">
              <w:rPr>
                <w:rFonts w:ascii="Book Antiqua" w:hAnsi="Book Antiqua"/>
              </w:rPr>
              <w:t>6.98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5.18</w:t>
            </w:r>
          </w:p>
        </w:tc>
        <w:tc>
          <w:tcPr>
            <w:tcW w:w="779" w:type="pct"/>
          </w:tcPr>
          <w:p w14:paraId="7E0C6FDC" w14:textId="676F5776" w:rsidR="00B72504" w:rsidRPr="009D612C" w:rsidRDefault="00B72504" w:rsidP="009D612C">
            <w:pPr>
              <w:spacing w:line="360" w:lineRule="auto"/>
              <w:jc w:val="both"/>
              <w:rPr>
                <w:rFonts w:ascii="Book Antiqua" w:hAnsi="Book Antiqua"/>
              </w:rPr>
            </w:pPr>
            <w:r w:rsidRPr="009D612C">
              <w:rPr>
                <w:rFonts w:ascii="Book Antiqua" w:hAnsi="Book Antiqua"/>
              </w:rPr>
              <w:t>-3.48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4.74</w:t>
            </w:r>
          </w:p>
        </w:tc>
        <w:tc>
          <w:tcPr>
            <w:tcW w:w="494" w:type="pct"/>
          </w:tcPr>
          <w:p w14:paraId="3E2C38D8" w14:textId="50AB21B3"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42317627" w14:textId="77777777" w:rsidTr="0090691C">
        <w:tc>
          <w:tcPr>
            <w:tcW w:w="2032" w:type="pct"/>
          </w:tcPr>
          <w:p w14:paraId="6BD81B8C"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Plaque volume, </w:t>
            </w:r>
            <w:r w:rsidRPr="009218EC">
              <w:rPr>
                <w:rFonts w:ascii="Book Antiqua" w:hAnsi="Book Antiqua"/>
                <w:bCs/>
                <w:iCs/>
              </w:rPr>
              <w:t>per</w:t>
            </w:r>
            <w:r w:rsidRPr="009D612C">
              <w:rPr>
                <w:rFonts w:ascii="Book Antiqua" w:hAnsi="Book Antiqua"/>
                <w:bCs/>
              </w:rPr>
              <w:t xml:space="preserve"> plaque</w:t>
            </w:r>
          </w:p>
        </w:tc>
        <w:tc>
          <w:tcPr>
            <w:tcW w:w="919" w:type="pct"/>
          </w:tcPr>
          <w:p w14:paraId="5CA5ABA4" w14:textId="77777777" w:rsidR="00B72504" w:rsidRPr="009D612C" w:rsidRDefault="00B72504" w:rsidP="009D612C">
            <w:pPr>
              <w:spacing w:line="360" w:lineRule="auto"/>
              <w:jc w:val="both"/>
              <w:rPr>
                <w:rFonts w:ascii="Book Antiqua" w:hAnsi="Book Antiqua"/>
              </w:rPr>
            </w:pPr>
          </w:p>
        </w:tc>
        <w:tc>
          <w:tcPr>
            <w:tcW w:w="777" w:type="pct"/>
          </w:tcPr>
          <w:p w14:paraId="5AB68E10" w14:textId="77777777" w:rsidR="00B72504" w:rsidRPr="009D612C" w:rsidRDefault="00B72504" w:rsidP="009D612C">
            <w:pPr>
              <w:spacing w:line="360" w:lineRule="auto"/>
              <w:jc w:val="both"/>
              <w:rPr>
                <w:rFonts w:ascii="Book Antiqua" w:hAnsi="Book Antiqua"/>
              </w:rPr>
            </w:pPr>
          </w:p>
        </w:tc>
        <w:tc>
          <w:tcPr>
            <w:tcW w:w="779" w:type="pct"/>
          </w:tcPr>
          <w:p w14:paraId="2874F3B3" w14:textId="77777777" w:rsidR="00B72504" w:rsidRPr="009D612C" w:rsidRDefault="00B72504" w:rsidP="009D612C">
            <w:pPr>
              <w:spacing w:line="360" w:lineRule="auto"/>
              <w:jc w:val="both"/>
              <w:rPr>
                <w:rFonts w:ascii="Book Antiqua" w:hAnsi="Book Antiqua"/>
              </w:rPr>
            </w:pPr>
          </w:p>
        </w:tc>
        <w:tc>
          <w:tcPr>
            <w:tcW w:w="494" w:type="pct"/>
          </w:tcPr>
          <w:p w14:paraId="29B5E57B" w14:textId="77777777" w:rsidR="00B72504" w:rsidRPr="009D612C" w:rsidRDefault="00B72504" w:rsidP="009D612C">
            <w:pPr>
              <w:spacing w:line="360" w:lineRule="auto"/>
              <w:jc w:val="both"/>
              <w:rPr>
                <w:rFonts w:ascii="Book Antiqua" w:hAnsi="Book Antiqua"/>
              </w:rPr>
            </w:pPr>
          </w:p>
        </w:tc>
      </w:tr>
      <w:tr w:rsidR="007665E9" w:rsidRPr="009D612C" w14:paraId="1D5CFF75" w14:textId="77777777" w:rsidTr="0090691C">
        <w:tc>
          <w:tcPr>
            <w:tcW w:w="2032" w:type="pct"/>
          </w:tcPr>
          <w:p w14:paraId="7E8E812B" w14:textId="3F7B9C7A"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mm</w:t>
            </w:r>
            <w:r w:rsidRPr="009D612C">
              <w:rPr>
                <w:rFonts w:ascii="Book Antiqua" w:hAnsi="Book Antiqua"/>
                <w:bCs/>
                <w:vertAlign w:val="superscript"/>
              </w:rPr>
              <w:t>3</w:t>
            </w:r>
          </w:p>
        </w:tc>
        <w:tc>
          <w:tcPr>
            <w:tcW w:w="919" w:type="pct"/>
          </w:tcPr>
          <w:p w14:paraId="3BFE4801" w14:textId="2B29A0AE" w:rsidR="00B72504" w:rsidRPr="009D612C" w:rsidRDefault="00B72504" w:rsidP="009D612C">
            <w:pPr>
              <w:spacing w:line="360" w:lineRule="auto"/>
              <w:jc w:val="both"/>
              <w:rPr>
                <w:rFonts w:ascii="Book Antiqua" w:hAnsi="Book Antiqua"/>
              </w:rPr>
            </w:pPr>
            <w:r w:rsidRPr="009D612C">
              <w:rPr>
                <w:rFonts w:ascii="Book Antiqua" w:hAnsi="Book Antiqua"/>
              </w:rPr>
              <w:t>14.79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15.11</w:t>
            </w:r>
          </w:p>
        </w:tc>
        <w:tc>
          <w:tcPr>
            <w:tcW w:w="777" w:type="pct"/>
          </w:tcPr>
          <w:p w14:paraId="251D3218" w14:textId="2F1A5BE7" w:rsidR="00B72504" w:rsidRPr="009D612C" w:rsidRDefault="00B72504" w:rsidP="009D612C">
            <w:pPr>
              <w:spacing w:line="360" w:lineRule="auto"/>
              <w:jc w:val="both"/>
              <w:rPr>
                <w:rFonts w:ascii="Book Antiqua" w:hAnsi="Book Antiqua"/>
              </w:rPr>
            </w:pPr>
            <w:r w:rsidRPr="009D612C">
              <w:rPr>
                <w:rFonts w:ascii="Book Antiqua" w:hAnsi="Book Antiqua"/>
              </w:rPr>
              <w:t>14.76</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11.97</w:t>
            </w:r>
          </w:p>
        </w:tc>
        <w:tc>
          <w:tcPr>
            <w:tcW w:w="779" w:type="pct"/>
          </w:tcPr>
          <w:p w14:paraId="6C17937D" w14:textId="1DC8AF9F" w:rsidR="00B72504" w:rsidRPr="009D612C" w:rsidRDefault="00B72504" w:rsidP="009D612C">
            <w:pPr>
              <w:spacing w:line="360" w:lineRule="auto"/>
              <w:jc w:val="both"/>
              <w:rPr>
                <w:rFonts w:ascii="Book Antiqua" w:hAnsi="Book Antiqua"/>
              </w:rPr>
            </w:pPr>
            <w:r w:rsidRPr="009D612C">
              <w:rPr>
                <w:rFonts w:ascii="Book Antiqua" w:hAnsi="Book Antiqua"/>
              </w:rPr>
              <w:t>11.28</w:t>
            </w:r>
            <w:r w:rsidR="009A2E21">
              <w:rPr>
                <w:rFonts w:ascii="Book Antiqua" w:hAnsi="Book Antiqua"/>
              </w:rPr>
              <w:t xml:space="preserve"> </w:t>
            </w:r>
            <w:r w:rsidR="007C0E65" w:rsidRPr="009D612C">
              <w:rPr>
                <w:rFonts w:ascii="Book Antiqua" w:hAnsi="Book Antiqua"/>
              </w:rPr>
              <w:t>±</w:t>
            </w:r>
            <w:r w:rsidR="009A2E21">
              <w:rPr>
                <w:rFonts w:ascii="Book Antiqua" w:hAnsi="Book Antiqua"/>
              </w:rPr>
              <w:t xml:space="preserve"> </w:t>
            </w:r>
            <w:r w:rsidR="007C0E65">
              <w:rPr>
                <w:rFonts w:ascii="Book Antiqua" w:hAnsi="Book Antiqua" w:hint="eastAsia"/>
                <w:lang w:eastAsia="zh-CN"/>
              </w:rPr>
              <w:t>9</w:t>
            </w:r>
            <w:r w:rsidR="007C0E65">
              <w:rPr>
                <w:rFonts w:ascii="Book Antiqua" w:hAnsi="Book Antiqua"/>
                <w:lang w:eastAsia="zh-CN"/>
              </w:rPr>
              <w:t>.53</w:t>
            </w:r>
          </w:p>
        </w:tc>
        <w:tc>
          <w:tcPr>
            <w:tcW w:w="494" w:type="pct"/>
          </w:tcPr>
          <w:p w14:paraId="5F821B45" w14:textId="77777777" w:rsidR="00B72504" w:rsidRPr="009D612C" w:rsidRDefault="00B72504" w:rsidP="009D612C">
            <w:pPr>
              <w:spacing w:line="360" w:lineRule="auto"/>
              <w:jc w:val="both"/>
              <w:rPr>
                <w:rFonts w:ascii="Book Antiqua" w:hAnsi="Book Antiqua"/>
              </w:rPr>
            </w:pPr>
            <w:r w:rsidRPr="009D612C">
              <w:rPr>
                <w:rFonts w:ascii="Book Antiqua" w:hAnsi="Book Antiqua"/>
              </w:rPr>
              <w:t>0.29</w:t>
            </w:r>
          </w:p>
        </w:tc>
      </w:tr>
      <w:tr w:rsidR="007665E9" w:rsidRPr="009D612C" w14:paraId="676CD8C1" w14:textId="77777777" w:rsidTr="0090691C">
        <w:tc>
          <w:tcPr>
            <w:tcW w:w="2032" w:type="pct"/>
          </w:tcPr>
          <w:p w14:paraId="13C0F9BB" w14:textId="26EBCF4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mm</w:t>
            </w:r>
            <w:r w:rsidRPr="009D612C">
              <w:rPr>
                <w:rFonts w:ascii="Book Antiqua" w:hAnsi="Book Antiqua"/>
                <w:bCs/>
                <w:vertAlign w:val="superscript"/>
              </w:rPr>
              <w:t>3</w:t>
            </w:r>
          </w:p>
        </w:tc>
        <w:tc>
          <w:tcPr>
            <w:tcW w:w="919" w:type="pct"/>
          </w:tcPr>
          <w:p w14:paraId="6D3946AF" w14:textId="3D6086B5" w:rsidR="00B72504" w:rsidRPr="009D612C" w:rsidRDefault="00B72504" w:rsidP="009D612C">
            <w:pPr>
              <w:spacing w:line="360" w:lineRule="auto"/>
              <w:jc w:val="both"/>
              <w:rPr>
                <w:rFonts w:ascii="Book Antiqua" w:hAnsi="Book Antiqua"/>
              </w:rPr>
            </w:pPr>
            <w:r w:rsidRPr="009D612C">
              <w:rPr>
                <w:rFonts w:ascii="Book Antiqua" w:hAnsi="Book Antiqua"/>
              </w:rPr>
              <w:t>17.82</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16.75</w:t>
            </w:r>
          </w:p>
        </w:tc>
        <w:tc>
          <w:tcPr>
            <w:tcW w:w="777" w:type="pct"/>
          </w:tcPr>
          <w:p w14:paraId="495999EA" w14:textId="2FF29757" w:rsidR="00B72504" w:rsidRPr="009D612C" w:rsidRDefault="00B72504" w:rsidP="009D612C">
            <w:pPr>
              <w:spacing w:line="360" w:lineRule="auto"/>
              <w:jc w:val="both"/>
              <w:rPr>
                <w:rFonts w:ascii="Book Antiqua" w:hAnsi="Book Antiqua"/>
              </w:rPr>
            </w:pPr>
            <w:r w:rsidRPr="009D612C">
              <w:rPr>
                <w:rFonts w:ascii="Book Antiqua" w:hAnsi="Book Antiqua"/>
              </w:rPr>
              <w:t>17.41</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13.58</w:t>
            </w:r>
          </w:p>
        </w:tc>
        <w:tc>
          <w:tcPr>
            <w:tcW w:w="779" w:type="pct"/>
          </w:tcPr>
          <w:p w14:paraId="0D72870B" w14:textId="5C9D6069" w:rsidR="00B72504" w:rsidRPr="009D612C" w:rsidRDefault="00B72504" w:rsidP="009D612C">
            <w:pPr>
              <w:spacing w:line="360" w:lineRule="auto"/>
              <w:jc w:val="both"/>
              <w:rPr>
                <w:rFonts w:ascii="Book Antiqua" w:hAnsi="Book Antiqua"/>
              </w:rPr>
            </w:pPr>
            <w:r w:rsidRPr="009D612C">
              <w:rPr>
                <w:rFonts w:ascii="Book Antiqua" w:hAnsi="Book Antiqua"/>
              </w:rPr>
              <w:t>9.58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7.95</w:t>
            </w:r>
          </w:p>
        </w:tc>
        <w:tc>
          <w:tcPr>
            <w:tcW w:w="494" w:type="pct"/>
          </w:tcPr>
          <w:p w14:paraId="7DB36D16"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0.002</w:t>
            </w:r>
          </w:p>
        </w:tc>
      </w:tr>
      <w:tr w:rsidR="007665E9" w:rsidRPr="009D612C" w14:paraId="239F7323" w14:textId="77777777" w:rsidTr="0090691C">
        <w:tc>
          <w:tcPr>
            <w:tcW w:w="2032" w:type="pct"/>
          </w:tcPr>
          <w:p w14:paraId="55C45661" w14:textId="6BEBF838" w:rsidR="00B72504" w:rsidRPr="009D612C" w:rsidRDefault="00B72504" w:rsidP="009D612C">
            <w:pPr>
              <w:spacing w:line="360" w:lineRule="auto"/>
              <w:ind w:rightChars="-171" w:right="-410"/>
              <w:jc w:val="both"/>
              <w:rPr>
                <w:rFonts w:ascii="Book Antiqua" w:hAnsi="Book Antiqua"/>
                <w:bCs/>
                <w:lang w:val="pt-BR"/>
              </w:rPr>
            </w:pPr>
            <w:r w:rsidRPr="009D612C">
              <w:rPr>
                <w:rFonts w:ascii="Book Antiqua" w:hAnsi="Book Antiqua"/>
                <w:bCs/>
                <w:lang w:val="pt-BR"/>
              </w:rPr>
              <w:t>Plaque volume change</w:t>
            </w:r>
            <w:r w:rsidR="000857EC" w:rsidRPr="009D612C">
              <w:rPr>
                <w:rFonts w:ascii="Book Antiqua" w:hAnsi="Book Antiqua"/>
                <w:bCs/>
                <w:lang w:val="pt-BR" w:eastAsia="zh-CN"/>
              </w:rPr>
              <w:t xml:space="preserve">, </w:t>
            </w:r>
            <w:r w:rsidRPr="009D612C">
              <w:rPr>
                <w:rFonts w:ascii="Book Antiqua" w:hAnsi="Book Antiqua"/>
                <w:bCs/>
                <w:lang w:val="pt-BR"/>
              </w:rPr>
              <w:t>mm</w:t>
            </w:r>
            <w:r w:rsidRPr="009D612C">
              <w:rPr>
                <w:rFonts w:ascii="Book Antiqua" w:hAnsi="Book Antiqua"/>
                <w:bCs/>
                <w:vertAlign w:val="superscript"/>
                <w:lang w:val="pt-BR"/>
              </w:rPr>
              <w:t>3</w:t>
            </w:r>
          </w:p>
        </w:tc>
        <w:tc>
          <w:tcPr>
            <w:tcW w:w="919" w:type="pct"/>
          </w:tcPr>
          <w:p w14:paraId="6832A126" w14:textId="53C3D5FF" w:rsidR="00B72504" w:rsidRPr="009D612C" w:rsidRDefault="00B72504" w:rsidP="009D612C">
            <w:pPr>
              <w:spacing w:line="360" w:lineRule="auto"/>
              <w:jc w:val="both"/>
              <w:rPr>
                <w:rFonts w:ascii="Book Antiqua" w:hAnsi="Book Antiqua"/>
              </w:rPr>
            </w:pPr>
            <w:r w:rsidRPr="009D612C">
              <w:rPr>
                <w:rFonts w:ascii="Book Antiqua" w:hAnsi="Book Antiqua"/>
              </w:rPr>
              <w:t>3.09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2.93</w:t>
            </w:r>
          </w:p>
        </w:tc>
        <w:tc>
          <w:tcPr>
            <w:tcW w:w="777" w:type="pct"/>
          </w:tcPr>
          <w:p w14:paraId="795D2DCE" w14:textId="226F43A4" w:rsidR="00B72504" w:rsidRPr="009D612C" w:rsidRDefault="00B72504" w:rsidP="009D612C">
            <w:pPr>
              <w:spacing w:line="360" w:lineRule="auto"/>
              <w:jc w:val="both"/>
              <w:rPr>
                <w:rFonts w:ascii="Book Antiqua" w:hAnsi="Book Antiqua"/>
              </w:rPr>
            </w:pPr>
            <w:r w:rsidRPr="009D612C">
              <w:rPr>
                <w:rFonts w:ascii="Book Antiqua" w:hAnsi="Book Antiqua"/>
              </w:rPr>
              <w:t>2.64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3.12</w:t>
            </w:r>
          </w:p>
        </w:tc>
        <w:tc>
          <w:tcPr>
            <w:tcW w:w="779" w:type="pct"/>
          </w:tcPr>
          <w:p w14:paraId="06B33379" w14:textId="6939DE3D" w:rsidR="00B72504" w:rsidRPr="009D612C" w:rsidRDefault="00B72504" w:rsidP="009D612C">
            <w:pPr>
              <w:spacing w:line="360" w:lineRule="auto"/>
              <w:jc w:val="both"/>
              <w:rPr>
                <w:rFonts w:ascii="Book Antiqua" w:hAnsi="Book Antiqua"/>
              </w:rPr>
            </w:pPr>
            <w:r w:rsidRPr="009D612C">
              <w:rPr>
                <w:rFonts w:ascii="Book Antiqua" w:hAnsi="Book Antiqua"/>
              </w:rPr>
              <w:t>-1.79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3.04</w:t>
            </w:r>
          </w:p>
        </w:tc>
        <w:tc>
          <w:tcPr>
            <w:tcW w:w="494" w:type="pct"/>
          </w:tcPr>
          <w:p w14:paraId="23CA5158" w14:textId="1C888978"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55800AE4" w14:textId="77777777" w:rsidTr="0090691C">
        <w:tc>
          <w:tcPr>
            <w:tcW w:w="2032" w:type="pct"/>
          </w:tcPr>
          <w:p w14:paraId="3710DB35" w14:textId="2B2AB319"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volume percentage change,</w:t>
            </w:r>
            <w:r w:rsidR="000857EC" w:rsidRPr="009D612C">
              <w:rPr>
                <w:rFonts w:ascii="Book Antiqua" w:hAnsi="Book Antiqua"/>
                <w:bCs/>
              </w:rPr>
              <w:t xml:space="preserve"> </w:t>
            </w:r>
            <w:r w:rsidRPr="009D612C">
              <w:rPr>
                <w:rFonts w:ascii="Book Antiqua" w:hAnsi="Book Antiqua"/>
                <w:bCs/>
              </w:rPr>
              <w:t>%</w:t>
            </w:r>
          </w:p>
        </w:tc>
        <w:tc>
          <w:tcPr>
            <w:tcW w:w="919" w:type="pct"/>
          </w:tcPr>
          <w:p w14:paraId="1CB663C3" w14:textId="5537652E" w:rsidR="00B72504" w:rsidRPr="009D612C" w:rsidRDefault="00B72504" w:rsidP="009D612C">
            <w:pPr>
              <w:spacing w:line="360" w:lineRule="auto"/>
              <w:jc w:val="both"/>
              <w:rPr>
                <w:rFonts w:ascii="Book Antiqua" w:hAnsi="Book Antiqua"/>
              </w:rPr>
            </w:pPr>
            <w:r w:rsidRPr="009D612C">
              <w:rPr>
                <w:rFonts w:ascii="Book Antiqua" w:hAnsi="Book Antiqua"/>
              </w:rPr>
              <w:t>5.38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6.09</w:t>
            </w:r>
          </w:p>
        </w:tc>
        <w:tc>
          <w:tcPr>
            <w:tcW w:w="777" w:type="pct"/>
          </w:tcPr>
          <w:p w14:paraId="1C1DEBB6" w14:textId="0B5A25D3" w:rsidR="00B72504" w:rsidRPr="009D612C" w:rsidRDefault="00B72504" w:rsidP="009D612C">
            <w:pPr>
              <w:spacing w:line="360" w:lineRule="auto"/>
              <w:jc w:val="both"/>
              <w:rPr>
                <w:rFonts w:ascii="Book Antiqua" w:hAnsi="Book Antiqua"/>
              </w:rPr>
            </w:pPr>
            <w:r w:rsidRPr="009D612C">
              <w:rPr>
                <w:rFonts w:ascii="Book Antiqua" w:hAnsi="Book Antiqua"/>
              </w:rPr>
              <w:t>5.05</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4.82</w:t>
            </w:r>
          </w:p>
        </w:tc>
        <w:tc>
          <w:tcPr>
            <w:tcW w:w="779" w:type="pct"/>
          </w:tcPr>
          <w:p w14:paraId="42E85D9D" w14:textId="337A32FA" w:rsidR="00B72504" w:rsidRPr="009D612C" w:rsidRDefault="00B72504" w:rsidP="009D612C">
            <w:pPr>
              <w:spacing w:line="360" w:lineRule="auto"/>
              <w:jc w:val="both"/>
              <w:rPr>
                <w:rFonts w:ascii="Book Antiqua" w:hAnsi="Book Antiqua"/>
              </w:rPr>
            </w:pPr>
            <w:r w:rsidRPr="009D612C">
              <w:rPr>
                <w:rFonts w:ascii="Book Antiqua" w:hAnsi="Book Antiqua"/>
              </w:rPr>
              <w:t>-2.04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3.68</w:t>
            </w:r>
          </w:p>
        </w:tc>
        <w:tc>
          <w:tcPr>
            <w:tcW w:w="494" w:type="pct"/>
          </w:tcPr>
          <w:p w14:paraId="675C2839" w14:textId="3D0E7498"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B72504" w:rsidRPr="009D612C" w14:paraId="16C22884" w14:textId="77777777" w:rsidTr="00625CF9">
        <w:tc>
          <w:tcPr>
            <w:tcW w:w="5000" w:type="pct"/>
            <w:gridSpan w:val="5"/>
          </w:tcPr>
          <w:p w14:paraId="2C2EB428" w14:textId="26D96B31" w:rsidR="00B72504" w:rsidRPr="009D612C" w:rsidRDefault="00B72504" w:rsidP="009D612C">
            <w:pPr>
              <w:spacing w:line="360" w:lineRule="auto"/>
              <w:jc w:val="both"/>
              <w:rPr>
                <w:rFonts w:ascii="Book Antiqua" w:hAnsi="Book Antiqua"/>
                <w:bCs/>
              </w:rPr>
            </w:pPr>
            <w:r w:rsidRPr="009D612C">
              <w:rPr>
                <w:rFonts w:ascii="Book Antiqua" w:hAnsi="Book Antiqua"/>
                <w:bCs/>
              </w:rPr>
              <w:t>CACS</w:t>
            </w:r>
            <w:r w:rsidR="00EC0127" w:rsidRPr="009A2E21">
              <w:rPr>
                <w:rFonts w:ascii="Book Antiqua" w:hAnsi="Book Antiqua"/>
                <w:bCs/>
                <w:vertAlign w:val="superscript"/>
              </w:rPr>
              <w:t>2</w:t>
            </w:r>
          </w:p>
        </w:tc>
      </w:tr>
      <w:tr w:rsidR="007665E9" w:rsidRPr="009D612C" w14:paraId="5EB83497" w14:textId="77777777" w:rsidTr="0090691C">
        <w:tc>
          <w:tcPr>
            <w:tcW w:w="2032" w:type="pct"/>
          </w:tcPr>
          <w:p w14:paraId="31991C75" w14:textId="14C7828E"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w:t>
            </w:r>
          </w:p>
        </w:tc>
        <w:tc>
          <w:tcPr>
            <w:tcW w:w="919" w:type="pct"/>
          </w:tcPr>
          <w:p w14:paraId="59E57970" w14:textId="22DF74CD" w:rsidR="00B72504" w:rsidRPr="009D612C" w:rsidRDefault="00B72504" w:rsidP="009D612C">
            <w:pPr>
              <w:spacing w:line="360" w:lineRule="auto"/>
              <w:jc w:val="both"/>
              <w:rPr>
                <w:rFonts w:ascii="Book Antiqua" w:hAnsi="Book Antiqua"/>
              </w:rPr>
            </w:pPr>
            <w:r w:rsidRPr="009D612C">
              <w:rPr>
                <w:rFonts w:ascii="Book Antiqua" w:hAnsi="Book Antiqua"/>
              </w:rPr>
              <w:t>41.22</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55.04</w:t>
            </w:r>
          </w:p>
        </w:tc>
        <w:tc>
          <w:tcPr>
            <w:tcW w:w="777" w:type="pct"/>
          </w:tcPr>
          <w:p w14:paraId="53709BB9" w14:textId="24091DC8" w:rsidR="00B72504" w:rsidRPr="009D612C" w:rsidRDefault="00B72504" w:rsidP="009D612C">
            <w:pPr>
              <w:spacing w:line="360" w:lineRule="auto"/>
              <w:jc w:val="both"/>
              <w:rPr>
                <w:rFonts w:ascii="Book Antiqua" w:hAnsi="Book Antiqua"/>
              </w:rPr>
            </w:pPr>
            <w:r w:rsidRPr="009D612C">
              <w:rPr>
                <w:rFonts w:ascii="Book Antiqua" w:hAnsi="Book Antiqua"/>
              </w:rPr>
              <w:t>45.44</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31.82</w:t>
            </w:r>
          </w:p>
        </w:tc>
        <w:tc>
          <w:tcPr>
            <w:tcW w:w="779" w:type="pct"/>
          </w:tcPr>
          <w:p w14:paraId="2212E07A" w14:textId="7CC1506F" w:rsidR="00B72504" w:rsidRPr="009D612C" w:rsidRDefault="00B72504" w:rsidP="009D612C">
            <w:pPr>
              <w:spacing w:line="360" w:lineRule="auto"/>
              <w:jc w:val="both"/>
              <w:rPr>
                <w:rFonts w:ascii="Book Antiqua" w:hAnsi="Book Antiqua"/>
              </w:rPr>
            </w:pPr>
            <w:r w:rsidRPr="009D612C">
              <w:rPr>
                <w:rFonts w:ascii="Book Antiqua" w:hAnsi="Book Antiqua"/>
              </w:rPr>
              <w:t>101.00</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210.44</w:t>
            </w:r>
          </w:p>
        </w:tc>
        <w:tc>
          <w:tcPr>
            <w:tcW w:w="494" w:type="pct"/>
          </w:tcPr>
          <w:p w14:paraId="493A5ABF" w14:textId="77777777" w:rsidR="00B72504" w:rsidRPr="009D612C" w:rsidRDefault="00B72504" w:rsidP="009D612C">
            <w:pPr>
              <w:spacing w:line="360" w:lineRule="auto"/>
              <w:jc w:val="both"/>
              <w:rPr>
                <w:rFonts w:ascii="Book Antiqua" w:hAnsi="Book Antiqua"/>
              </w:rPr>
            </w:pPr>
            <w:r w:rsidRPr="009D612C">
              <w:rPr>
                <w:rFonts w:ascii="Book Antiqua" w:hAnsi="Book Antiqua"/>
              </w:rPr>
              <w:t>0.40</w:t>
            </w:r>
          </w:p>
        </w:tc>
      </w:tr>
      <w:tr w:rsidR="007665E9" w:rsidRPr="009D612C" w14:paraId="55323437" w14:textId="77777777" w:rsidTr="0090691C">
        <w:tc>
          <w:tcPr>
            <w:tcW w:w="2032" w:type="pct"/>
          </w:tcPr>
          <w:p w14:paraId="5BC67193" w14:textId="44E83416"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w:t>
            </w:r>
          </w:p>
        </w:tc>
        <w:tc>
          <w:tcPr>
            <w:tcW w:w="919" w:type="pct"/>
          </w:tcPr>
          <w:p w14:paraId="670003BE" w14:textId="56B1F81D" w:rsidR="00B72504" w:rsidRPr="009D612C" w:rsidRDefault="00B72504" w:rsidP="009D612C">
            <w:pPr>
              <w:spacing w:line="360" w:lineRule="auto"/>
              <w:jc w:val="both"/>
              <w:rPr>
                <w:rFonts w:ascii="Book Antiqua" w:hAnsi="Book Antiqua"/>
              </w:rPr>
            </w:pPr>
            <w:r w:rsidRPr="009D612C">
              <w:rPr>
                <w:rFonts w:ascii="Book Antiqua" w:hAnsi="Book Antiqua"/>
              </w:rPr>
              <w:t>51.72</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65.76</w:t>
            </w:r>
          </w:p>
        </w:tc>
        <w:tc>
          <w:tcPr>
            <w:tcW w:w="777" w:type="pct"/>
          </w:tcPr>
          <w:p w14:paraId="069C8D15" w14:textId="7E29790F" w:rsidR="00B72504" w:rsidRPr="009D612C" w:rsidRDefault="00B72504" w:rsidP="009D612C">
            <w:pPr>
              <w:spacing w:line="360" w:lineRule="auto"/>
              <w:jc w:val="both"/>
              <w:rPr>
                <w:rFonts w:ascii="Book Antiqua" w:hAnsi="Book Antiqua"/>
              </w:rPr>
            </w:pPr>
            <w:r w:rsidRPr="009D612C">
              <w:rPr>
                <w:rFonts w:ascii="Book Antiqua" w:hAnsi="Book Antiqua"/>
              </w:rPr>
              <w:t>56.78</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35.18</w:t>
            </w:r>
          </w:p>
        </w:tc>
        <w:tc>
          <w:tcPr>
            <w:tcW w:w="779" w:type="pct"/>
          </w:tcPr>
          <w:p w14:paraId="3EDD182D" w14:textId="38A8C145" w:rsidR="00B72504" w:rsidRPr="009D612C" w:rsidRDefault="00B72504" w:rsidP="009D612C">
            <w:pPr>
              <w:spacing w:line="360" w:lineRule="auto"/>
              <w:jc w:val="both"/>
              <w:rPr>
                <w:rFonts w:ascii="Book Antiqua" w:hAnsi="Book Antiqua"/>
              </w:rPr>
            </w:pPr>
            <w:r w:rsidRPr="009D612C">
              <w:rPr>
                <w:rFonts w:ascii="Book Antiqua" w:hAnsi="Book Antiqua"/>
              </w:rPr>
              <w:t>114.45</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229.93</w:t>
            </w:r>
          </w:p>
        </w:tc>
        <w:tc>
          <w:tcPr>
            <w:tcW w:w="494" w:type="pct"/>
          </w:tcPr>
          <w:p w14:paraId="42F53D01" w14:textId="77777777" w:rsidR="00B72504" w:rsidRPr="009D612C" w:rsidRDefault="00B72504" w:rsidP="009D612C">
            <w:pPr>
              <w:spacing w:line="360" w:lineRule="auto"/>
              <w:jc w:val="both"/>
              <w:rPr>
                <w:rFonts w:ascii="Book Antiqua" w:hAnsi="Book Antiqua"/>
              </w:rPr>
            </w:pPr>
            <w:r w:rsidRPr="009D612C">
              <w:rPr>
                <w:rFonts w:ascii="Book Antiqua" w:hAnsi="Book Antiqua"/>
              </w:rPr>
              <w:t>0.44</w:t>
            </w:r>
          </w:p>
        </w:tc>
      </w:tr>
      <w:tr w:rsidR="007665E9" w:rsidRPr="009D612C" w14:paraId="02958156" w14:textId="77777777" w:rsidTr="0090691C">
        <w:tc>
          <w:tcPr>
            <w:tcW w:w="2032" w:type="pct"/>
          </w:tcPr>
          <w:p w14:paraId="020A0E8E" w14:textId="4AD65393"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lastRenderedPageBreak/>
              <w:t>CACS change</w:t>
            </w:r>
          </w:p>
        </w:tc>
        <w:tc>
          <w:tcPr>
            <w:tcW w:w="919" w:type="pct"/>
          </w:tcPr>
          <w:p w14:paraId="56DD18A1" w14:textId="037535AC" w:rsidR="00B72504" w:rsidRPr="009D612C" w:rsidRDefault="00B72504" w:rsidP="009D612C">
            <w:pPr>
              <w:spacing w:line="360" w:lineRule="auto"/>
              <w:jc w:val="both"/>
              <w:rPr>
                <w:rFonts w:ascii="Book Antiqua" w:hAnsi="Book Antiqua"/>
              </w:rPr>
            </w:pPr>
            <w:r w:rsidRPr="009D612C">
              <w:rPr>
                <w:rFonts w:ascii="Book Antiqua" w:hAnsi="Book Antiqua"/>
              </w:rPr>
              <w:t>10.5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11.62</w:t>
            </w:r>
          </w:p>
        </w:tc>
        <w:tc>
          <w:tcPr>
            <w:tcW w:w="777" w:type="pct"/>
          </w:tcPr>
          <w:p w14:paraId="7B06B76C" w14:textId="75F91BAD" w:rsidR="00B72504" w:rsidRPr="009D612C" w:rsidRDefault="00B72504" w:rsidP="009D612C">
            <w:pPr>
              <w:spacing w:line="360" w:lineRule="auto"/>
              <w:jc w:val="both"/>
              <w:rPr>
                <w:rFonts w:ascii="Book Antiqua" w:hAnsi="Book Antiqua"/>
              </w:rPr>
            </w:pPr>
            <w:r w:rsidRPr="009D612C">
              <w:rPr>
                <w:rFonts w:ascii="Book Antiqua" w:hAnsi="Book Antiqua"/>
              </w:rPr>
              <w:t>11.22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7.07</w:t>
            </w:r>
          </w:p>
        </w:tc>
        <w:tc>
          <w:tcPr>
            <w:tcW w:w="779" w:type="pct"/>
          </w:tcPr>
          <w:p w14:paraId="4BB7A065" w14:textId="31CA1939" w:rsidR="00B72504" w:rsidRPr="009D612C" w:rsidRDefault="00B72504" w:rsidP="009D612C">
            <w:pPr>
              <w:spacing w:line="360" w:lineRule="auto"/>
              <w:jc w:val="both"/>
              <w:rPr>
                <w:rFonts w:ascii="Book Antiqua" w:hAnsi="Book Antiqua"/>
              </w:rPr>
            </w:pPr>
            <w:r w:rsidRPr="009D612C">
              <w:rPr>
                <w:rFonts w:ascii="Book Antiqua" w:hAnsi="Book Antiqua"/>
              </w:rPr>
              <w:t>13.46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20.12</w:t>
            </w:r>
          </w:p>
        </w:tc>
        <w:tc>
          <w:tcPr>
            <w:tcW w:w="494" w:type="pct"/>
          </w:tcPr>
          <w:p w14:paraId="5E912DC3" w14:textId="77777777" w:rsidR="00B72504" w:rsidRPr="009D612C" w:rsidRDefault="00B72504" w:rsidP="009D612C">
            <w:pPr>
              <w:spacing w:line="360" w:lineRule="auto"/>
              <w:jc w:val="both"/>
              <w:rPr>
                <w:rFonts w:ascii="Book Antiqua" w:hAnsi="Book Antiqua"/>
              </w:rPr>
            </w:pPr>
            <w:r w:rsidRPr="009D612C">
              <w:rPr>
                <w:rFonts w:ascii="Book Antiqua" w:hAnsi="Book Antiqua"/>
              </w:rPr>
              <w:t>0.86</w:t>
            </w:r>
          </w:p>
        </w:tc>
      </w:tr>
      <w:tr w:rsidR="007665E9" w:rsidRPr="009D612C" w14:paraId="543F0746" w14:textId="77777777" w:rsidTr="0090691C">
        <w:tc>
          <w:tcPr>
            <w:tcW w:w="2032" w:type="pct"/>
          </w:tcPr>
          <w:p w14:paraId="3C8F7E82" w14:textId="231620F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CACS percentage change</w:t>
            </w:r>
            <w:r w:rsidR="009B43F5" w:rsidRPr="009D612C">
              <w:rPr>
                <w:rFonts w:ascii="Book Antiqua" w:hAnsi="Book Antiqua"/>
                <w:bCs/>
              </w:rPr>
              <w:t xml:space="preserve">, </w:t>
            </w:r>
            <w:r w:rsidRPr="009D612C">
              <w:rPr>
                <w:rFonts w:ascii="Book Antiqua" w:hAnsi="Book Antiqua"/>
                <w:bCs/>
              </w:rPr>
              <w:t>%</w:t>
            </w:r>
          </w:p>
        </w:tc>
        <w:tc>
          <w:tcPr>
            <w:tcW w:w="919" w:type="pct"/>
          </w:tcPr>
          <w:p w14:paraId="67F518E5" w14:textId="4253BD65" w:rsidR="00B72504" w:rsidRPr="009D612C" w:rsidRDefault="00B72504" w:rsidP="009D612C">
            <w:pPr>
              <w:spacing w:line="360" w:lineRule="auto"/>
              <w:jc w:val="both"/>
              <w:rPr>
                <w:rFonts w:ascii="Book Antiqua" w:hAnsi="Book Antiqua"/>
              </w:rPr>
            </w:pPr>
            <w:r w:rsidRPr="009D612C">
              <w:rPr>
                <w:rFonts w:ascii="Book Antiqua" w:hAnsi="Book Antiqua"/>
              </w:rPr>
              <w:t>89.32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147.81</w:t>
            </w:r>
          </w:p>
        </w:tc>
        <w:tc>
          <w:tcPr>
            <w:tcW w:w="777" w:type="pct"/>
          </w:tcPr>
          <w:p w14:paraId="40C8E79A" w14:textId="6E9288B5" w:rsidR="00B72504" w:rsidRPr="009D612C" w:rsidRDefault="00B72504" w:rsidP="009D612C">
            <w:pPr>
              <w:spacing w:line="360" w:lineRule="auto"/>
              <w:jc w:val="both"/>
              <w:rPr>
                <w:rFonts w:ascii="Book Antiqua" w:hAnsi="Book Antiqua"/>
              </w:rPr>
            </w:pPr>
            <w:r w:rsidRPr="009D612C">
              <w:rPr>
                <w:rFonts w:ascii="Book Antiqua" w:hAnsi="Book Antiqua"/>
              </w:rPr>
              <w:t>35.45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21.79</w:t>
            </w:r>
          </w:p>
        </w:tc>
        <w:tc>
          <w:tcPr>
            <w:tcW w:w="779" w:type="pct"/>
          </w:tcPr>
          <w:p w14:paraId="7669D3B0" w14:textId="5551428B" w:rsidR="00B72504" w:rsidRPr="009D612C" w:rsidRDefault="00B72504" w:rsidP="009D612C">
            <w:pPr>
              <w:spacing w:line="360" w:lineRule="auto"/>
              <w:jc w:val="both"/>
              <w:rPr>
                <w:rFonts w:ascii="Book Antiqua" w:hAnsi="Book Antiqua"/>
              </w:rPr>
            </w:pPr>
            <w:r w:rsidRPr="009D612C">
              <w:rPr>
                <w:rFonts w:ascii="Book Antiqua" w:hAnsi="Book Antiqua"/>
              </w:rPr>
              <w:t>40.65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46.44</w:t>
            </w:r>
          </w:p>
        </w:tc>
        <w:tc>
          <w:tcPr>
            <w:tcW w:w="494" w:type="pct"/>
          </w:tcPr>
          <w:p w14:paraId="54EAF17C" w14:textId="77777777" w:rsidR="00B72504" w:rsidRPr="009D612C" w:rsidRDefault="00B72504" w:rsidP="009D612C">
            <w:pPr>
              <w:spacing w:line="360" w:lineRule="auto"/>
              <w:jc w:val="both"/>
              <w:rPr>
                <w:rFonts w:ascii="Book Antiqua" w:hAnsi="Book Antiqua"/>
              </w:rPr>
            </w:pPr>
            <w:r w:rsidRPr="009D612C">
              <w:rPr>
                <w:rFonts w:ascii="Book Antiqua" w:hAnsi="Book Antiqua"/>
              </w:rPr>
              <w:t>0.35</w:t>
            </w:r>
          </w:p>
        </w:tc>
      </w:tr>
      <w:tr w:rsidR="007665E9" w:rsidRPr="009D612C" w14:paraId="67E328E4" w14:textId="77777777" w:rsidTr="0090691C">
        <w:trPr>
          <w:trHeight w:val="181"/>
        </w:trPr>
        <w:tc>
          <w:tcPr>
            <w:tcW w:w="2032" w:type="pct"/>
          </w:tcPr>
          <w:p w14:paraId="1106F17B"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RI</w:t>
            </w:r>
          </w:p>
        </w:tc>
        <w:tc>
          <w:tcPr>
            <w:tcW w:w="919" w:type="pct"/>
          </w:tcPr>
          <w:p w14:paraId="526AC87C" w14:textId="105A7D2E" w:rsidR="00B72504" w:rsidRPr="009D612C" w:rsidRDefault="00B72504" w:rsidP="009D612C">
            <w:pPr>
              <w:spacing w:line="360" w:lineRule="auto"/>
              <w:jc w:val="both"/>
              <w:rPr>
                <w:rFonts w:ascii="Book Antiqua" w:hAnsi="Book Antiqua"/>
              </w:rPr>
            </w:pPr>
            <w:r w:rsidRPr="009D612C">
              <w:rPr>
                <w:rFonts w:ascii="Book Antiqua" w:hAnsi="Book Antiqua"/>
              </w:rPr>
              <w:t>0.96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0.30</w:t>
            </w:r>
          </w:p>
        </w:tc>
        <w:tc>
          <w:tcPr>
            <w:tcW w:w="777" w:type="pct"/>
          </w:tcPr>
          <w:p w14:paraId="659A1DDA" w14:textId="634125DB" w:rsidR="00B72504" w:rsidRPr="009D612C" w:rsidRDefault="00B72504" w:rsidP="009D612C">
            <w:pPr>
              <w:spacing w:line="360" w:lineRule="auto"/>
              <w:jc w:val="both"/>
              <w:rPr>
                <w:rFonts w:ascii="Book Antiqua" w:hAnsi="Book Antiqua"/>
              </w:rPr>
            </w:pPr>
            <w:r w:rsidRPr="009D612C">
              <w:rPr>
                <w:rFonts w:ascii="Book Antiqua" w:hAnsi="Book Antiqua"/>
              </w:rPr>
              <w:t>1.00</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779" w:type="pct"/>
          </w:tcPr>
          <w:p w14:paraId="6478281C" w14:textId="5802FF4A" w:rsidR="00B72504" w:rsidRPr="009D612C" w:rsidRDefault="00B72504" w:rsidP="009D612C">
            <w:pPr>
              <w:spacing w:line="360" w:lineRule="auto"/>
              <w:jc w:val="both"/>
              <w:rPr>
                <w:rFonts w:ascii="Book Antiqua" w:hAnsi="Book Antiqua"/>
              </w:rPr>
            </w:pPr>
            <w:r w:rsidRPr="009D612C">
              <w:rPr>
                <w:rFonts w:ascii="Book Antiqua" w:hAnsi="Book Antiqua"/>
              </w:rPr>
              <w:t>0.96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494" w:type="pct"/>
          </w:tcPr>
          <w:p w14:paraId="70A793EF" w14:textId="77777777" w:rsidR="00B72504" w:rsidRPr="009D612C" w:rsidRDefault="00B72504" w:rsidP="009D612C">
            <w:pPr>
              <w:spacing w:line="360" w:lineRule="auto"/>
              <w:jc w:val="both"/>
              <w:rPr>
                <w:rFonts w:ascii="Book Antiqua" w:hAnsi="Book Antiqua"/>
              </w:rPr>
            </w:pPr>
            <w:r w:rsidRPr="009D612C">
              <w:rPr>
                <w:rFonts w:ascii="Book Antiqua" w:hAnsi="Book Antiqua"/>
              </w:rPr>
              <w:t>0.74</w:t>
            </w:r>
          </w:p>
        </w:tc>
      </w:tr>
      <w:tr w:rsidR="007665E9" w:rsidRPr="009D612C" w14:paraId="4832D4A3" w14:textId="77777777" w:rsidTr="0090691C">
        <w:trPr>
          <w:trHeight w:val="90"/>
        </w:trPr>
        <w:tc>
          <w:tcPr>
            <w:tcW w:w="2032" w:type="pct"/>
          </w:tcPr>
          <w:p w14:paraId="10A4906B"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RI</w:t>
            </w:r>
          </w:p>
        </w:tc>
        <w:tc>
          <w:tcPr>
            <w:tcW w:w="919" w:type="pct"/>
          </w:tcPr>
          <w:p w14:paraId="14450754" w14:textId="2A18D1AF" w:rsidR="00B72504" w:rsidRPr="009D612C" w:rsidRDefault="00B72504" w:rsidP="009D612C">
            <w:pPr>
              <w:spacing w:line="360" w:lineRule="auto"/>
              <w:jc w:val="both"/>
              <w:rPr>
                <w:rFonts w:ascii="Book Antiqua" w:hAnsi="Book Antiqua"/>
              </w:rPr>
            </w:pPr>
            <w:r w:rsidRPr="009D612C">
              <w:rPr>
                <w:rFonts w:ascii="Book Antiqua" w:hAnsi="Book Antiqua"/>
              </w:rPr>
              <w:t>1.06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777" w:type="pct"/>
          </w:tcPr>
          <w:p w14:paraId="3736ECAB" w14:textId="64BFD8E3" w:rsidR="00B72504" w:rsidRPr="009D612C" w:rsidRDefault="00B72504" w:rsidP="009D612C">
            <w:pPr>
              <w:spacing w:line="360" w:lineRule="auto"/>
              <w:jc w:val="both"/>
              <w:rPr>
                <w:rFonts w:ascii="Book Antiqua" w:hAnsi="Book Antiqua"/>
              </w:rPr>
            </w:pPr>
            <w:r w:rsidRPr="009D612C">
              <w:rPr>
                <w:rFonts w:ascii="Book Antiqua" w:hAnsi="Book Antiqua"/>
              </w:rPr>
              <w:t>1.12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0.32</w:t>
            </w:r>
          </w:p>
        </w:tc>
        <w:tc>
          <w:tcPr>
            <w:tcW w:w="779" w:type="pct"/>
          </w:tcPr>
          <w:p w14:paraId="51223D14" w14:textId="11011E6D" w:rsidR="00B72504" w:rsidRPr="009D612C" w:rsidRDefault="00B72504" w:rsidP="009D612C">
            <w:pPr>
              <w:spacing w:line="360" w:lineRule="auto"/>
              <w:jc w:val="both"/>
              <w:rPr>
                <w:rFonts w:ascii="Book Antiqua" w:hAnsi="Book Antiqua"/>
              </w:rPr>
            </w:pPr>
            <w:r w:rsidRPr="009D612C">
              <w:rPr>
                <w:rFonts w:ascii="Book Antiqua" w:hAnsi="Book Antiqua"/>
              </w:rPr>
              <w:t>0.97</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0.32</w:t>
            </w:r>
          </w:p>
        </w:tc>
        <w:tc>
          <w:tcPr>
            <w:tcW w:w="494" w:type="pct"/>
          </w:tcPr>
          <w:p w14:paraId="298E03C1" w14:textId="77777777" w:rsidR="00B72504" w:rsidRPr="009D612C" w:rsidRDefault="00B72504" w:rsidP="009D612C">
            <w:pPr>
              <w:spacing w:line="360" w:lineRule="auto"/>
              <w:jc w:val="both"/>
              <w:rPr>
                <w:rFonts w:ascii="Book Antiqua" w:hAnsi="Book Antiqua"/>
              </w:rPr>
            </w:pPr>
            <w:r w:rsidRPr="009D612C">
              <w:rPr>
                <w:rFonts w:ascii="Book Antiqua" w:hAnsi="Book Antiqua"/>
              </w:rPr>
              <w:t>0.10</w:t>
            </w:r>
          </w:p>
        </w:tc>
      </w:tr>
    </w:tbl>
    <w:p w14:paraId="69158AED" w14:textId="2760743C" w:rsidR="00B72504" w:rsidRPr="009D612C" w:rsidRDefault="00B72504" w:rsidP="009D612C">
      <w:pPr>
        <w:spacing w:line="360" w:lineRule="auto"/>
        <w:jc w:val="both"/>
        <w:rPr>
          <w:rFonts w:ascii="Book Antiqua" w:hAnsi="Book Antiqua"/>
        </w:rPr>
      </w:pPr>
      <w:r w:rsidRPr="009D612C">
        <w:rPr>
          <w:rFonts w:ascii="Book Antiqua" w:hAnsi="Book Antiqua"/>
          <w:lang w:eastAsia="zh-CN"/>
        </w:rPr>
        <w:t>Values ar</w:t>
      </w:r>
      <w:bookmarkStart w:id="8" w:name="_GoBack"/>
      <w:r w:rsidRPr="009D612C">
        <w:rPr>
          <w:rFonts w:ascii="Book Antiqua" w:hAnsi="Book Antiqua"/>
          <w:lang w:eastAsia="zh-CN"/>
        </w:rPr>
        <w:t xml:space="preserve">e </w:t>
      </w:r>
      <w:r w:rsidR="00C73478">
        <w:rPr>
          <w:rFonts w:ascii="Book Antiqua" w:hAnsi="Book Antiqua"/>
          <w:lang w:eastAsia="zh-CN"/>
        </w:rPr>
        <w:t>expressed as the</w:t>
      </w:r>
      <w:r w:rsidR="00C73478" w:rsidRPr="001F1E8A">
        <w:rPr>
          <w:rFonts w:ascii="Book Antiqua" w:eastAsia="Microsoft YaHei UI" w:hAnsi="Book Antiqua"/>
          <w:color w:val="000000"/>
          <w:shd w:val="clear" w:color="auto" w:fill="FFFFFF"/>
        </w:rPr>
        <w:t xml:space="preserve"> </w:t>
      </w:r>
      <w:r w:rsidR="001F1E8A" w:rsidRPr="001F1E8A">
        <w:rPr>
          <w:rFonts w:ascii="Book Antiqua" w:eastAsia="Microsoft YaHei UI" w:hAnsi="Book Antiqua"/>
          <w:color w:val="000000"/>
          <w:shd w:val="clear" w:color="auto" w:fill="FFFFFF"/>
        </w:rPr>
        <w:t>mean ± SD</w:t>
      </w:r>
      <w:r w:rsidRPr="009D612C">
        <w:rPr>
          <w:rFonts w:ascii="Book Antiqua" w:hAnsi="Book Antiqua"/>
          <w:lang w:eastAsia="zh-CN"/>
        </w:rPr>
        <w:t xml:space="preserve"> or % (</w:t>
      </w:r>
      <w:r w:rsidRPr="009D612C">
        <w:rPr>
          <w:rFonts w:ascii="Book Antiqua" w:hAnsi="Book Antiqua"/>
          <w:i/>
          <w:iCs/>
          <w:lang w:eastAsia="zh-CN"/>
        </w:rPr>
        <w:t>n</w:t>
      </w:r>
      <w:r w:rsidRPr="009D612C">
        <w:rPr>
          <w:rFonts w:ascii="Book Antiqua" w:hAnsi="Book Antiqua"/>
          <w:lang w:eastAsia="zh-CN"/>
        </w:rPr>
        <w:t>).</w:t>
      </w:r>
      <w:r w:rsidR="00907D2C" w:rsidRPr="009D612C">
        <w:rPr>
          <w:rFonts w:ascii="Book Antiqua" w:hAnsi="Book Antiqua"/>
          <w:lang w:eastAsia="zh-CN"/>
        </w:rPr>
        <w:t xml:space="preserve"> </w:t>
      </w:r>
      <w:r w:rsidR="008A5BB6" w:rsidRPr="009D612C">
        <w:rPr>
          <w:rFonts w:ascii="Book Antiqua" w:hAnsi="Book Antiqua"/>
          <w:vertAlign w:val="superscript"/>
          <w:lang w:eastAsia="zh-CN"/>
        </w:rPr>
        <w:t>1</w:t>
      </w:r>
      <w:r w:rsidRPr="009D612C">
        <w:rPr>
          <w:rFonts w:ascii="Book Antiqua" w:hAnsi="Book Antiqua"/>
          <w:lang w:eastAsia="zh-CN"/>
        </w:rPr>
        <w:t xml:space="preserve">The total number of plaques includes only non-calcified plaques and mixed plaques; </w:t>
      </w:r>
      <w:r w:rsidR="009A2E21">
        <w:rPr>
          <w:rFonts w:hAnsi="宋体"/>
          <w:sz w:val="28"/>
          <w:szCs w:val="28"/>
          <w:vertAlign w:val="superscript"/>
        </w:rPr>
        <w:t>2</w:t>
      </w:r>
      <w:r w:rsidR="009A2E21">
        <w:rPr>
          <w:rFonts w:ascii="Book Antiqua" w:hAnsi="Book Antiqua"/>
          <w:lang w:eastAsia="zh-CN"/>
        </w:rPr>
        <w:t>C</w:t>
      </w:r>
      <w:r w:rsidR="009A2E21" w:rsidRPr="009D612C">
        <w:rPr>
          <w:rFonts w:ascii="Book Antiqua" w:hAnsi="Book Antiqua"/>
          <w:lang w:eastAsia="zh-CN"/>
        </w:rPr>
        <w:t xml:space="preserve">oronary </w:t>
      </w:r>
      <w:r w:rsidR="008C3C3F" w:rsidRPr="009D612C">
        <w:rPr>
          <w:rFonts w:ascii="Book Antiqua" w:hAnsi="Book Antiqua"/>
          <w:lang w:eastAsia="zh-CN"/>
        </w:rPr>
        <w:t>artery calcification score (</w:t>
      </w:r>
      <w:r w:rsidRPr="009D612C">
        <w:rPr>
          <w:rFonts w:ascii="Book Antiqua" w:hAnsi="Book Antiqua"/>
          <w:lang w:eastAsia="zh-CN"/>
        </w:rPr>
        <w:t>CACS</w:t>
      </w:r>
      <w:r w:rsidR="008C3C3F" w:rsidRPr="009D612C">
        <w:rPr>
          <w:rFonts w:ascii="Book Antiqua" w:hAnsi="Book Antiqua"/>
          <w:lang w:eastAsia="zh-CN"/>
        </w:rPr>
        <w:t>)</w:t>
      </w:r>
      <w:r w:rsidRPr="009D612C">
        <w:rPr>
          <w:rFonts w:ascii="Book Antiqua" w:hAnsi="Book Antiqua"/>
          <w:lang w:eastAsia="zh-CN"/>
        </w:rPr>
        <w:t xml:space="preserve"> assessment includes 38 patients with CACS in the study population (Group I,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 xml:space="preserve">18; Group </w:t>
      </w:r>
      <w:r w:rsidRPr="009D612C">
        <w:rPr>
          <w:rFonts w:ascii="宋体" w:eastAsia="宋体" w:hAnsi="宋体" w:cs="宋体" w:hint="eastAsia"/>
          <w:lang w:eastAsia="zh-CN"/>
        </w:rPr>
        <w:t>Ⅱ</w:t>
      </w:r>
      <w:r w:rsidRPr="009D612C">
        <w:rPr>
          <w:rFonts w:ascii="Book Antiqua" w:hAnsi="Book Antiqua"/>
          <w:lang w:eastAsia="zh-CN"/>
        </w:rPr>
        <w:t xml:space="preserve">,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 xml:space="preserve">9; Group </w:t>
      </w:r>
      <w:r w:rsidRPr="009D612C">
        <w:rPr>
          <w:rFonts w:ascii="宋体" w:eastAsia="宋体" w:hAnsi="宋体" w:cs="宋体" w:hint="eastAsia"/>
          <w:lang w:eastAsia="zh-CN"/>
        </w:rPr>
        <w:t>Ⅲ</w:t>
      </w:r>
      <w:r w:rsidRPr="009D612C">
        <w:rPr>
          <w:rFonts w:ascii="Book Antiqua" w:hAnsi="Book Antiqua"/>
          <w:lang w:eastAsia="zh-CN"/>
        </w:rPr>
        <w:t xml:space="preserve">,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11)</w:t>
      </w:r>
      <w:r w:rsidR="00907D2C" w:rsidRPr="009D612C">
        <w:rPr>
          <w:rFonts w:ascii="Book Antiqua" w:hAnsi="Book Antiqua"/>
          <w:lang w:eastAsia="zh-CN"/>
        </w:rPr>
        <w:t>. C</w:t>
      </w:r>
      <w:bookmarkEnd w:id="8"/>
      <w:r w:rsidR="00907D2C" w:rsidRPr="009D612C">
        <w:rPr>
          <w:rFonts w:ascii="Book Antiqua" w:hAnsi="Book Antiqua"/>
          <w:lang w:eastAsia="zh-CN"/>
        </w:rPr>
        <w:t>ACS: Coronary artery calcification score</w:t>
      </w:r>
      <w:r w:rsidR="00F40C55">
        <w:rPr>
          <w:rFonts w:ascii="Book Antiqua" w:hAnsi="Book Antiqua"/>
          <w:lang w:eastAsia="zh-CN"/>
        </w:rPr>
        <w:t xml:space="preserve">; RI: </w:t>
      </w:r>
      <w:proofErr w:type="spellStart"/>
      <w:r w:rsidR="00F40C55">
        <w:rPr>
          <w:rFonts w:ascii="Book Antiqua" w:eastAsia="Book Antiqua" w:hAnsi="Book Antiqua" w:cs="Book Antiqua"/>
          <w:color w:val="000000"/>
        </w:rPr>
        <w:t>R</w:t>
      </w:r>
      <w:r w:rsidR="00F40C55" w:rsidRPr="009D612C">
        <w:rPr>
          <w:rFonts w:ascii="Book Antiqua" w:eastAsia="Book Antiqua" w:hAnsi="Book Antiqua" w:cs="Book Antiqua"/>
          <w:color w:val="000000"/>
        </w:rPr>
        <w:t>emodelling</w:t>
      </w:r>
      <w:proofErr w:type="spellEnd"/>
      <w:r w:rsidR="00F40C55" w:rsidRPr="009D612C">
        <w:rPr>
          <w:rFonts w:ascii="Book Antiqua" w:eastAsia="Book Antiqua" w:hAnsi="Book Antiqua" w:cs="Book Antiqua"/>
          <w:color w:val="000000"/>
        </w:rPr>
        <w:t xml:space="preserve"> index</w:t>
      </w:r>
      <w:r w:rsidR="00F40C55">
        <w:rPr>
          <w:rFonts w:ascii="Book Antiqua" w:eastAsia="Book Antiqua" w:hAnsi="Book Antiqua" w:cs="Book Antiqua"/>
          <w:color w:val="000000"/>
        </w:rPr>
        <w:t>.</w:t>
      </w:r>
    </w:p>
    <w:p w14:paraId="0D0B9130" w14:textId="77777777" w:rsidR="00B72504" w:rsidRPr="009D612C" w:rsidRDefault="00B72504" w:rsidP="009D612C">
      <w:pPr>
        <w:spacing w:line="360" w:lineRule="auto"/>
        <w:jc w:val="both"/>
        <w:rPr>
          <w:rFonts w:ascii="Book Antiqua" w:hAnsi="Book Antiqua"/>
        </w:rPr>
      </w:pPr>
    </w:p>
    <w:sectPr w:rsidR="00B72504" w:rsidRPr="009D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99EA" w14:textId="77777777" w:rsidR="00212401" w:rsidRDefault="00212401" w:rsidP="00BA2813">
      <w:r>
        <w:separator/>
      </w:r>
    </w:p>
  </w:endnote>
  <w:endnote w:type="continuationSeparator" w:id="0">
    <w:p w14:paraId="5986FA14" w14:textId="77777777" w:rsidR="00212401" w:rsidRDefault="00212401" w:rsidP="00BA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2E10" w14:textId="77777777" w:rsidR="008D4436" w:rsidRPr="00BA2813" w:rsidRDefault="008D4436" w:rsidP="00BA2813">
    <w:pPr>
      <w:pStyle w:val="a4"/>
      <w:jc w:val="right"/>
      <w:rPr>
        <w:rFonts w:ascii="Book Antiqua" w:hAnsi="Book Antiqua"/>
        <w:color w:val="000000" w:themeColor="text1"/>
        <w:sz w:val="24"/>
        <w:szCs w:val="24"/>
      </w:rPr>
    </w:pPr>
    <w:r w:rsidRPr="00BA2813">
      <w:rPr>
        <w:rFonts w:ascii="Book Antiqua" w:hAnsi="Book Antiqua"/>
        <w:color w:val="000000" w:themeColor="text1"/>
        <w:sz w:val="24"/>
        <w:szCs w:val="24"/>
        <w:lang w:val="zh-CN" w:eastAsia="zh-CN"/>
      </w:rPr>
      <w:t xml:space="preserve"> </w:t>
    </w:r>
    <w:r w:rsidRPr="00BA2813">
      <w:rPr>
        <w:rFonts w:ascii="Book Antiqua" w:hAnsi="Book Antiqua"/>
        <w:color w:val="000000" w:themeColor="text1"/>
        <w:sz w:val="24"/>
        <w:szCs w:val="24"/>
      </w:rPr>
      <w:fldChar w:fldCharType="begin"/>
    </w:r>
    <w:r w:rsidRPr="00BA2813">
      <w:rPr>
        <w:rFonts w:ascii="Book Antiqua" w:hAnsi="Book Antiqua"/>
        <w:color w:val="000000" w:themeColor="text1"/>
        <w:sz w:val="24"/>
        <w:szCs w:val="24"/>
      </w:rPr>
      <w:instrText>PAGE  \* Arabic  \* MERGEFORMAT</w:instrText>
    </w:r>
    <w:r w:rsidRPr="00BA2813">
      <w:rPr>
        <w:rFonts w:ascii="Book Antiqua" w:hAnsi="Book Antiqua"/>
        <w:color w:val="000000" w:themeColor="text1"/>
        <w:sz w:val="24"/>
        <w:szCs w:val="24"/>
      </w:rPr>
      <w:fldChar w:fldCharType="separate"/>
    </w:r>
    <w:r w:rsidR="009218EC" w:rsidRPr="009218EC">
      <w:rPr>
        <w:rFonts w:ascii="Book Antiqua" w:hAnsi="Book Antiqua"/>
        <w:noProof/>
        <w:color w:val="000000" w:themeColor="text1"/>
        <w:sz w:val="24"/>
        <w:szCs w:val="24"/>
        <w:lang w:val="zh-CN" w:eastAsia="zh-CN"/>
      </w:rPr>
      <w:t>23</w:t>
    </w:r>
    <w:r w:rsidRPr="00BA2813">
      <w:rPr>
        <w:rFonts w:ascii="Book Antiqua" w:hAnsi="Book Antiqua"/>
        <w:color w:val="000000" w:themeColor="text1"/>
        <w:sz w:val="24"/>
        <w:szCs w:val="24"/>
      </w:rPr>
      <w:fldChar w:fldCharType="end"/>
    </w:r>
    <w:r w:rsidRPr="00BA2813">
      <w:rPr>
        <w:rFonts w:ascii="Book Antiqua" w:hAnsi="Book Antiqua"/>
        <w:color w:val="000000" w:themeColor="text1"/>
        <w:sz w:val="24"/>
        <w:szCs w:val="24"/>
        <w:lang w:val="zh-CN" w:eastAsia="zh-CN"/>
      </w:rPr>
      <w:t xml:space="preserve"> / </w:t>
    </w:r>
    <w:r w:rsidRPr="00BA2813">
      <w:rPr>
        <w:rFonts w:ascii="Book Antiqua" w:hAnsi="Book Antiqua"/>
        <w:color w:val="000000" w:themeColor="text1"/>
        <w:sz w:val="24"/>
        <w:szCs w:val="24"/>
      </w:rPr>
      <w:fldChar w:fldCharType="begin"/>
    </w:r>
    <w:r w:rsidRPr="00BA2813">
      <w:rPr>
        <w:rFonts w:ascii="Book Antiqua" w:hAnsi="Book Antiqua"/>
        <w:color w:val="000000" w:themeColor="text1"/>
        <w:sz w:val="24"/>
        <w:szCs w:val="24"/>
      </w:rPr>
      <w:instrText>NUMPAGES  \* Arabic  \* MERGEFORMAT</w:instrText>
    </w:r>
    <w:r w:rsidRPr="00BA2813">
      <w:rPr>
        <w:rFonts w:ascii="Book Antiqua" w:hAnsi="Book Antiqua"/>
        <w:color w:val="000000" w:themeColor="text1"/>
        <w:sz w:val="24"/>
        <w:szCs w:val="24"/>
      </w:rPr>
      <w:fldChar w:fldCharType="separate"/>
    </w:r>
    <w:r w:rsidR="009218EC" w:rsidRPr="009218EC">
      <w:rPr>
        <w:rFonts w:ascii="Book Antiqua" w:hAnsi="Book Antiqua"/>
        <w:noProof/>
        <w:color w:val="000000" w:themeColor="text1"/>
        <w:sz w:val="24"/>
        <w:szCs w:val="24"/>
        <w:lang w:val="zh-CN" w:eastAsia="zh-CN"/>
      </w:rPr>
      <w:t>24</w:t>
    </w:r>
    <w:r w:rsidRPr="00BA2813">
      <w:rPr>
        <w:rFonts w:ascii="Book Antiqua" w:hAnsi="Book Antiqua"/>
        <w:color w:val="000000" w:themeColor="text1"/>
        <w:sz w:val="24"/>
        <w:szCs w:val="24"/>
      </w:rPr>
      <w:fldChar w:fldCharType="end"/>
    </w:r>
  </w:p>
  <w:p w14:paraId="29A63092" w14:textId="77777777" w:rsidR="008D4436" w:rsidRDefault="008D44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A176" w14:textId="77777777" w:rsidR="00212401" w:rsidRDefault="00212401" w:rsidP="00BA2813">
      <w:r>
        <w:separator/>
      </w:r>
    </w:p>
  </w:footnote>
  <w:footnote w:type="continuationSeparator" w:id="0">
    <w:p w14:paraId="454F4F8C" w14:textId="77777777" w:rsidR="00212401" w:rsidRDefault="00212401" w:rsidP="00BA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30D"/>
    <w:rsid w:val="000073B0"/>
    <w:rsid w:val="00011711"/>
    <w:rsid w:val="00076E54"/>
    <w:rsid w:val="000857EC"/>
    <w:rsid w:val="00110DB0"/>
    <w:rsid w:val="00127C41"/>
    <w:rsid w:val="00134758"/>
    <w:rsid w:val="0014450D"/>
    <w:rsid w:val="00174729"/>
    <w:rsid w:val="00197C24"/>
    <w:rsid w:val="001C1CF0"/>
    <w:rsid w:val="001E24E6"/>
    <w:rsid w:val="001F1E8A"/>
    <w:rsid w:val="00212087"/>
    <w:rsid w:val="00212401"/>
    <w:rsid w:val="00212ED5"/>
    <w:rsid w:val="002347B9"/>
    <w:rsid w:val="002378D4"/>
    <w:rsid w:val="00242258"/>
    <w:rsid w:val="00260736"/>
    <w:rsid w:val="00281952"/>
    <w:rsid w:val="002A70BF"/>
    <w:rsid w:val="002B3237"/>
    <w:rsid w:val="002F71B6"/>
    <w:rsid w:val="00317962"/>
    <w:rsid w:val="00325B08"/>
    <w:rsid w:val="0033098B"/>
    <w:rsid w:val="003455C9"/>
    <w:rsid w:val="00370AB7"/>
    <w:rsid w:val="003870BB"/>
    <w:rsid w:val="00391A57"/>
    <w:rsid w:val="003C6D56"/>
    <w:rsid w:val="003E3005"/>
    <w:rsid w:val="004214A3"/>
    <w:rsid w:val="00436C71"/>
    <w:rsid w:val="004D0F1C"/>
    <w:rsid w:val="004D34C9"/>
    <w:rsid w:val="004E24AB"/>
    <w:rsid w:val="004F274B"/>
    <w:rsid w:val="004F3B66"/>
    <w:rsid w:val="00512F65"/>
    <w:rsid w:val="00525981"/>
    <w:rsid w:val="005336ED"/>
    <w:rsid w:val="0057708E"/>
    <w:rsid w:val="0058076B"/>
    <w:rsid w:val="005829B3"/>
    <w:rsid w:val="005927F5"/>
    <w:rsid w:val="005B2C35"/>
    <w:rsid w:val="005B3E34"/>
    <w:rsid w:val="005D222E"/>
    <w:rsid w:val="005F3915"/>
    <w:rsid w:val="006054A9"/>
    <w:rsid w:val="006077ED"/>
    <w:rsid w:val="00616A65"/>
    <w:rsid w:val="00625CF9"/>
    <w:rsid w:val="00663073"/>
    <w:rsid w:val="00676801"/>
    <w:rsid w:val="006B1705"/>
    <w:rsid w:val="006C0EC8"/>
    <w:rsid w:val="006D00C0"/>
    <w:rsid w:val="006E5295"/>
    <w:rsid w:val="006F117C"/>
    <w:rsid w:val="006F6A2E"/>
    <w:rsid w:val="007228F6"/>
    <w:rsid w:val="00757A59"/>
    <w:rsid w:val="007630B7"/>
    <w:rsid w:val="007665E9"/>
    <w:rsid w:val="00787738"/>
    <w:rsid w:val="007908C1"/>
    <w:rsid w:val="0079176F"/>
    <w:rsid w:val="0079377A"/>
    <w:rsid w:val="0079546F"/>
    <w:rsid w:val="007B2625"/>
    <w:rsid w:val="007B55D9"/>
    <w:rsid w:val="007C0E65"/>
    <w:rsid w:val="007C63E9"/>
    <w:rsid w:val="007E072B"/>
    <w:rsid w:val="00802D9C"/>
    <w:rsid w:val="00820414"/>
    <w:rsid w:val="0082082F"/>
    <w:rsid w:val="00844EF5"/>
    <w:rsid w:val="00847883"/>
    <w:rsid w:val="00847E86"/>
    <w:rsid w:val="00854460"/>
    <w:rsid w:val="00864E0C"/>
    <w:rsid w:val="00877C75"/>
    <w:rsid w:val="00887773"/>
    <w:rsid w:val="008A5BB6"/>
    <w:rsid w:val="008C18C0"/>
    <w:rsid w:val="008C3C3F"/>
    <w:rsid w:val="008D14B3"/>
    <w:rsid w:val="008D4436"/>
    <w:rsid w:val="008E5A91"/>
    <w:rsid w:val="0090031A"/>
    <w:rsid w:val="0090691C"/>
    <w:rsid w:val="00907D2C"/>
    <w:rsid w:val="009218EC"/>
    <w:rsid w:val="009274ED"/>
    <w:rsid w:val="0093738B"/>
    <w:rsid w:val="00946C3F"/>
    <w:rsid w:val="009661B7"/>
    <w:rsid w:val="009713F3"/>
    <w:rsid w:val="00973C3A"/>
    <w:rsid w:val="009A21BB"/>
    <w:rsid w:val="009A2E21"/>
    <w:rsid w:val="009A4B0E"/>
    <w:rsid w:val="009A630F"/>
    <w:rsid w:val="009A717F"/>
    <w:rsid w:val="009B43F5"/>
    <w:rsid w:val="009D612C"/>
    <w:rsid w:val="00A33899"/>
    <w:rsid w:val="00A40AB4"/>
    <w:rsid w:val="00A4407A"/>
    <w:rsid w:val="00A57682"/>
    <w:rsid w:val="00A639D9"/>
    <w:rsid w:val="00A77B3E"/>
    <w:rsid w:val="00AB5A27"/>
    <w:rsid w:val="00AC2684"/>
    <w:rsid w:val="00AD690C"/>
    <w:rsid w:val="00AF120E"/>
    <w:rsid w:val="00AF6EFC"/>
    <w:rsid w:val="00B612F5"/>
    <w:rsid w:val="00B72504"/>
    <w:rsid w:val="00B72A18"/>
    <w:rsid w:val="00B72E73"/>
    <w:rsid w:val="00BA2813"/>
    <w:rsid w:val="00BC2DF8"/>
    <w:rsid w:val="00BD0070"/>
    <w:rsid w:val="00C263F6"/>
    <w:rsid w:val="00C3568C"/>
    <w:rsid w:val="00C42CC6"/>
    <w:rsid w:val="00C42E33"/>
    <w:rsid w:val="00C73478"/>
    <w:rsid w:val="00C84D9B"/>
    <w:rsid w:val="00C86507"/>
    <w:rsid w:val="00CA2A55"/>
    <w:rsid w:val="00CE0E2D"/>
    <w:rsid w:val="00CE25E7"/>
    <w:rsid w:val="00D07A6B"/>
    <w:rsid w:val="00D07B49"/>
    <w:rsid w:val="00D15A67"/>
    <w:rsid w:val="00D1753A"/>
    <w:rsid w:val="00D43A7E"/>
    <w:rsid w:val="00D5407A"/>
    <w:rsid w:val="00DB29C4"/>
    <w:rsid w:val="00DC2232"/>
    <w:rsid w:val="00DE7917"/>
    <w:rsid w:val="00E04F2B"/>
    <w:rsid w:val="00E26279"/>
    <w:rsid w:val="00E2799A"/>
    <w:rsid w:val="00E30743"/>
    <w:rsid w:val="00E54641"/>
    <w:rsid w:val="00E84BCC"/>
    <w:rsid w:val="00E91172"/>
    <w:rsid w:val="00EA0913"/>
    <w:rsid w:val="00EB408F"/>
    <w:rsid w:val="00EC0127"/>
    <w:rsid w:val="00F05F65"/>
    <w:rsid w:val="00F06C66"/>
    <w:rsid w:val="00F40C55"/>
    <w:rsid w:val="00F42D03"/>
    <w:rsid w:val="00F456FB"/>
    <w:rsid w:val="00F5598A"/>
    <w:rsid w:val="00FC0CBB"/>
    <w:rsid w:val="00FC2514"/>
    <w:rsid w:val="00FC6D4C"/>
    <w:rsid w:val="00FD3725"/>
    <w:rsid w:val="00FF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D3A93"/>
  <w15:docId w15:val="{42849338-CE59-473F-AA97-0AF4D1D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2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813"/>
    <w:rPr>
      <w:sz w:val="18"/>
      <w:szCs w:val="18"/>
    </w:rPr>
  </w:style>
  <w:style w:type="paragraph" w:styleId="a4">
    <w:name w:val="footer"/>
    <w:basedOn w:val="a"/>
    <w:link w:val="Char0"/>
    <w:uiPriority w:val="99"/>
    <w:unhideWhenUsed/>
    <w:rsid w:val="00BA2813"/>
    <w:pPr>
      <w:tabs>
        <w:tab w:val="center" w:pos="4153"/>
        <w:tab w:val="right" w:pos="8306"/>
      </w:tabs>
      <w:snapToGrid w:val="0"/>
    </w:pPr>
    <w:rPr>
      <w:sz w:val="18"/>
      <w:szCs w:val="18"/>
    </w:rPr>
  </w:style>
  <w:style w:type="character" w:customStyle="1" w:styleId="Char0">
    <w:name w:val="页脚 Char"/>
    <w:basedOn w:val="a0"/>
    <w:link w:val="a4"/>
    <w:uiPriority w:val="99"/>
    <w:rsid w:val="00BA2813"/>
    <w:rPr>
      <w:sz w:val="18"/>
      <w:szCs w:val="18"/>
    </w:rPr>
  </w:style>
  <w:style w:type="paragraph" w:styleId="a5">
    <w:name w:val="Balloon Text"/>
    <w:basedOn w:val="a"/>
    <w:link w:val="Char1"/>
    <w:rsid w:val="00C86507"/>
    <w:rPr>
      <w:sz w:val="18"/>
      <w:szCs w:val="18"/>
    </w:rPr>
  </w:style>
  <w:style w:type="character" w:customStyle="1" w:styleId="Char1">
    <w:name w:val="批注框文本 Char"/>
    <w:basedOn w:val="a0"/>
    <w:link w:val="a5"/>
    <w:rsid w:val="00C86507"/>
    <w:rPr>
      <w:sz w:val="18"/>
      <w:szCs w:val="18"/>
    </w:rPr>
  </w:style>
  <w:style w:type="character" w:styleId="a6">
    <w:name w:val="annotation reference"/>
    <w:basedOn w:val="a0"/>
    <w:semiHidden/>
    <w:unhideWhenUsed/>
    <w:rsid w:val="00E2799A"/>
    <w:rPr>
      <w:sz w:val="21"/>
      <w:szCs w:val="21"/>
    </w:rPr>
  </w:style>
  <w:style w:type="paragraph" w:styleId="a7">
    <w:name w:val="annotation text"/>
    <w:basedOn w:val="a"/>
    <w:link w:val="Char2"/>
    <w:semiHidden/>
    <w:unhideWhenUsed/>
    <w:rsid w:val="00E2799A"/>
  </w:style>
  <w:style w:type="character" w:customStyle="1" w:styleId="Char2">
    <w:name w:val="批注文字 Char"/>
    <w:basedOn w:val="a0"/>
    <w:link w:val="a7"/>
    <w:semiHidden/>
    <w:rsid w:val="00E2799A"/>
    <w:rPr>
      <w:sz w:val="24"/>
      <w:szCs w:val="24"/>
    </w:rPr>
  </w:style>
  <w:style w:type="paragraph" w:styleId="a8">
    <w:name w:val="annotation subject"/>
    <w:basedOn w:val="a7"/>
    <w:next w:val="a7"/>
    <w:link w:val="Char3"/>
    <w:semiHidden/>
    <w:unhideWhenUsed/>
    <w:rsid w:val="00E2799A"/>
    <w:rPr>
      <w:b/>
      <w:bCs/>
    </w:rPr>
  </w:style>
  <w:style w:type="character" w:customStyle="1" w:styleId="Char3">
    <w:name w:val="批注主题 Char"/>
    <w:basedOn w:val="Char2"/>
    <w:link w:val="a8"/>
    <w:semiHidden/>
    <w:rsid w:val="00E2799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E9B8-2B5D-4250-B33B-CDA9A48D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2020-12-18T01:39:00Z</dcterms:created>
  <dcterms:modified xsi:type="dcterms:W3CDTF">2020-12-18T01:44:00Z</dcterms:modified>
</cp:coreProperties>
</file>