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C313A" w14:textId="77777777" w:rsidR="00A77B3E" w:rsidRDefault="00BB526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3193F09" w14:textId="77777777" w:rsidR="00A77B3E" w:rsidRDefault="00BB526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59424</w:t>
      </w:r>
    </w:p>
    <w:p w14:paraId="1A940241" w14:textId="77777777" w:rsidR="00A77B3E" w:rsidRDefault="00BB526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B27441E" w14:textId="77777777" w:rsidR="00A77B3E" w:rsidRDefault="00A77B3E">
      <w:pPr>
        <w:spacing w:line="360" w:lineRule="auto"/>
        <w:jc w:val="both"/>
      </w:pPr>
    </w:p>
    <w:p w14:paraId="6C6CF7D5" w14:textId="77777777" w:rsidR="00A77B3E" w:rsidRDefault="00BB5267">
      <w:pPr>
        <w:spacing w:line="360" w:lineRule="auto"/>
        <w:jc w:val="both"/>
      </w:pPr>
      <w:r>
        <w:rPr>
          <w:rFonts w:ascii="Book Antiqua" w:eastAsia="Book Antiqua" w:hAnsi="Book Antiqua" w:cs="Book Antiqua"/>
          <w:b/>
          <w:i/>
          <w:color w:val="000000"/>
        </w:rPr>
        <w:t>Retrospective Study</w:t>
      </w:r>
    </w:p>
    <w:p w14:paraId="2B6C846A" w14:textId="63EECF8B" w:rsidR="00A77B3E" w:rsidRDefault="00BB5267">
      <w:pPr>
        <w:spacing w:line="360" w:lineRule="auto"/>
        <w:jc w:val="both"/>
      </w:pPr>
      <w:r>
        <w:rPr>
          <w:rFonts w:ascii="Book Antiqua" w:eastAsia="Book Antiqua" w:hAnsi="Book Antiqua" w:cs="Book Antiqua"/>
          <w:b/>
          <w:bCs/>
          <w:color w:val="000000"/>
        </w:rPr>
        <w:t xml:space="preserve">Scrotal septal flap and two-stage operation for complex hypospadias: </w:t>
      </w:r>
      <w:r w:rsidR="00B52D9F">
        <w:rPr>
          <w:rFonts w:ascii="Book Antiqua" w:eastAsia="Book Antiqua" w:hAnsi="Book Antiqua" w:cs="Book Antiqua"/>
          <w:b/>
          <w:bCs/>
          <w:color w:val="000000"/>
        </w:rPr>
        <w:t>A</w:t>
      </w:r>
      <w:r>
        <w:rPr>
          <w:rFonts w:ascii="Book Antiqua" w:eastAsia="Book Antiqua" w:hAnsi="Book Antiqua" w:cs="Book Antiqua"/>
          <w:b/>
          <w:bCs/>
          <w:color w:val="000000"/>
        </w:rPr>
        <w:t xml:space="preserve"> retrospective study</w:t>
      </w:r>
    </w:p>
    <w:p w14:paraId="7D20AED8" w14:textId="77777777" w:rsidR="00A77B3E" w:rsidRDefault="00A77B3E">
      <w:pPr>
        <w:spacing w:line="360" w:lineRule="auto"/>
        <w:jc w:val="both"/>
      </w:pPr>
    </w:p>
    <w:p w14:paraId="69E09A97" w14:textId="1A82DE65" w:rsidR="00A77B3E" w:rsidRDefault="004C2B06">
      <w:pPr>
        <w:spacing w:line="360" w:lineRule="auto"/>
        <w:jc w:val="both"/>
      </w:pPr>
      <w:r>
        <w:rPr>
          <w:rFonts w:ascii="Book Antiqua" w:eastAsia="Book Antiqua" w:hAnsi="Book Antiqua" w:cs="Book Antiqua"/>
          <w:color w:val="000000"/>
        </w:rPr>
        <w:t xml:space="preserve">Chen S </w:t>
      </w:r>
      <w:r w:rsidRPr="004C2B0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B5267">
        <w:rPr>
          <w:rFonts w:ascii="Book Antiqua" w:eastAsia="Book Antiqua" w:hAnsi="Book Antiqua" w:cs="Book Antiqua"/>
          <w:color w:val="000000"/>
        </w:rPr>
        <w:t>Scrotal septal flap for complex hypospadias</w:t>
      </w:r>
    </w:p>
    <w:p w14:paraId="68977216" w14:textId="77777777" w:rsidR="00A77B3E" w:rsidRDefault="00A77B3E">
      <w:pPr>
        <w:spacing w:line="360" w:lineRule="auto"/>
        <w:jc w:val="both"/>
      </w:pPr>
    </w:p>
    <w:p w14:paraId="1500B107" w14:textId="7E176D73" w:rsidR="00A77B3E" w:rsidRDefault="00BB5267">
      <w:pPr>
        <w:spacing w:line="360" w:lineRule="auto"/>
        <w:jc w:val="both"/>
      </w:pPr>
      <w:r>
        <w:rPr>
          <w:rFonts w:ascii="Book Antiqua" w:eastAsia="Book Antiqua" w:hAnsi="Book Antiqua" w:cs="Book Antiqua"/>
          <w:color w:val="000000"/>
        </w:rPr>
        <w:t xml:space="preserve">Sen Chen, </w:t>
      </w:r>
      <w:proofErr w:type="spellStart"/>
      <w:r>
        <w:rPr>
          <w:rFonts w:ascii="Book Antiqua" w:eastAsia="Book Antiqua" w:hAnsi="Book Antiqua" w:cs="Book Antiqua"/>
          <w:color w:val="000000"/>
        </w:rPr>
        <w:t>Zhe</w:t>
      </w:r>
      <w:proofErr w:type="spellEnd"/>
      <w:r>
        <w:rPr>
          <w:rFonts w:ascii="Book Antiqua" w:eastAsia="Book Antiqua" w:hAnsi="Book Antiqua" w:cs="Book Antiqua"/>
          <w:color w:val="000000"/>
        </w:rPr>
        <w:t xml:space="preserve"> Yang, Ning Ma, Wei-</w:t>
      </w:r>
      <w:r w:rsidR="00354675">
        <w:rPr>
          <w:rFonts w:ascii="Book Antiqua" w:eastAsia="Book Antiqua" w:hAnsi="Book Antiqua" w:cs="Book Antiqua"/>
          <w:color w:val="000000"/>
        </w:rPr>
        <w:t>X</w:t>
      </w:r>
      <w:r>
        <w:rPr>
          <w:rFonts w:ascii="Book Antiqua" w:eastAsia="Book Antiqua" w:hAnsi="Book Antiqua" w:cs="Book Antiqua"/>
          <w:color w:val="000000"/>
        </w:rPr>
        <w:t>in Wang, Li-</w:t>
      </w:r>
      <w:r w:rsidR="00354675">
        <w:rPr>
          <w:rFonts w:ascii="Book Antiqua" w:eastAsia="Book Antiqua" w:hAnsi="Book Antiqua" w:cs="Book Antiqua"/>
          <w:color w:val="000000"/>
        </w:rPr>
        <w:t>S</w:t>
      </w:r>
      <w:r>
        <w:rPr>
          <w:rFonts w:ascii="Book Antiqua" w:eastAsia="Book Antiqua" w:hAnsi="Book Antiqua" w:cs="Book Antiqua"/>
          <w:color w:val="000000"/>
        </w:rPr>
        <w:t>i Xu, Qi-</w:t>
      </w:r>
      <w:r w:rsidR="00354675">
        <w:rPr>
          <w:rFonts w:ascii="Book Antiqua" w:eastAsia="Book Antiqua" w:hAnsi="Book Antiqua" w:cs="Book Antiqua"/>
          <w:color w:val="000000"/>
        </w:rPr>
        <w:t>Y</w:t>
      </w:r>
      <w:r>
        <w:rPr>
          <w:rFonts w:ascii="Book Antiqua" w:eastAsia="Book Antiqua" w:hAnsi="Book Antiqua" w:cs="Book Antiqua"/>
          <w:color w:val="000000"/>
        </w:rPr>
        <w:t>u Liu, Yang-</w:t>
      </w:r>
      <w:proofErr w:type="spellStart"/>
      <w:r>
        <w:rPr>
          <w:rFonts w:ascii="Book Antiqua" w:eastAsia="Book Antiqua" w:hAnsi="Book Antiqua" w:cs="Book Antiqua"/>
          <w:color w:val="000000"/>
        </w:rPr>
        <w:t>Qun</w:t>
      </w:r>
      <w:proofErr w:type="spellEnd"/>
      <w:r>
        <w:rPr>
          <w:rFonts w:ascii="Book Antiqua" w:eastAsia="Book Antiqua" w:hAnsi="Book Antiqua" w:cs="Book Antiqua"/>
          <w:color w:val="000000"/>
        </w:rPr>
        <w:t xml:space="preserve"> Li</w:t>
      </w:r>
    </w:p>
    <w:p w14:paraId="569416C2" w14:textId="77777777" w:rsidR="00A77B3E" w:rsidRDefault="00A77B3E">
      <w:pPr>
        <w:spacing w:line="360" w:lineRule="auto"/>
        <w:jc w:val="both"/>
      </w:pPr>
    </w:p>
    <w:p w14:paraId="0A39F9AE" w14:textId="73B2CB90" w:rsidR="00A77B3E" w:rsidRDefault="00BB5267">
      <w:pPr>
        <w:spacing w:line="360" w:lineRule="auto"/>
        <w:jc w:val="both"/>
      </w:pPr>
      <w:r>
        <w:rPr>
          <w:rFonts w:ascii="Book Antiqua" w:eastAsia="Book Antiqua" w:hAnsi="Book Antiqua" w:cs="Book Antiqua"/>
          <w:b/>
          <w:bCs/>
          <w:color w:val="000000"/>
        </w:rPr>
        <w:t xml:space="preserve">Sen Chen, </w:t>
      </w: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 Yang, </w:t>
      </w:r>
      <w:r w:rsidR="009853A8">
        <w:rPr>
          <w:rFonts w:ascii="Book Antiqua" w:eastAsia="Book Antiqua" w:hAnsi="Book Antiqua" w:cs="Book Antiqua"/>
          <w:b/>
          <w:bCs/>
          <w:color w:val="000000"/>
        </w:rPr>
        <w:t xml:space="preserve">Ning Ma, </w:t>
      </w:r>
      <w:r>
        <w:rPr>
          <w:rFonts w:ascii="Book Antiqua" w:eastAsia="Book Antiqua" w:hAnsi="Book Antiqua" w:cs="Book Antiqua"/>
          <w:b/>
          <w:bCs/>
          <w:color w:val="000000"/>
        </w:rPr>
        <w:t>Wei-</w:t>
      </w:r>
      <w:r w:rsidR="006E5063">
        <w:rPr>
          <w:rFonts w:ascii="Book Antiqua" w:eastAsia="Book Antiqua" w:hAnsi="Book Antiqua" w:cs="Book Antiqua"/>
          <w:b/>
          <w:bCs/>
          <w:color w:val="000000"/>
        </w:rPr>
        <w:t>X</w:t>
      </w:r>
      <w:r>
        <w:rPr>
          <w:rFonts w:ascii="Book Antiqua" w:eastAsia="Book Antiqua" w:hAnsi="Book Antiqua" w:cs="Book Antiqua"/>
          <w:b/>
          <w:bCs/>
          <w:color w:val="000000"/>
        </w:rPr>
        <w:t>in Wang, Li-</w:t>
      </w:r>
      <w:r w:rsidR="006E5063">
        <w:rPr>
          <w:rFonts w:ascii="Book Antiqua" w:eastAsia="Book Antiqua" w:hAnsi="Book Antiqua" w:cs="Book Antiqua"/>
          <w:b/>
          <w:bCs/>
          <w:color w:val="000000"/>
        </w:rPr>
        <w:t>S</w:t>
      </w:r>
      <w:r>
        <w:rPr>
          <w:rFonts w:ascii="Book Antiqua" w:eastAsia="Book Antiqua" w:hAnsi="Book Antiqua" w:cs="Book Antiqua"/>
          <w:b/>
          <w:bCs/>
          <w:color w:val="000000"/>
        </w:rPr>
        <w:t>i Xu, Qi-</w:t>
      </w:r>
      <w:r w:rsidR="006E5063">
        <w:rPr>
          <w:rFonts w:ascii="Book Antiqua" w:eastAsia="Book Antiqua" w:hAnsi="Book Antiqua" w:cs="Book Antiqua"/>
          <w:b/>
          <w:bCs/>
          <w:color w:val="000000"/>
        </w:rPr>
        <w:t>Y</w:t>
      </w:r>
      <w:r>
        <w:rPr>
          <w:rFonts w:ascii="Book Antiqua" w:eastAsia="Book Antiqua" w:hAnsi="Book Antiqua" w:cs="Book Antiqua"/>
          <w:b/>
          <w:bCs/>
          <w:color w:val="000000"/>
        </w:rPr>
        <w:t>u Liu, Yang-</w:t>
      </w:r>
      <w:proofErr w:type="spellStart"/>
      <w:r>
        <w:rPr>
          <w:rFonts w:ascii="Book Antiqua" w:eastAsia="Book Antiqua" w:hAnsi="Book Antiqua" w:cs="Book Antiqua"/>
          <w:b/>
          <w:bCs/>
          <w:color w:val="000000"/>
        </w:rPr>
        <w:t>Qun</w:t>
      </w:r>
      <w:proofErr w:type="spellEnd"/>
      <w:r>
        <w:rPr>
          <w:rFonts w:ascii="Book Antiqua" w:eastAsia="Book Antiqua" w:hAnsi="Book Antiqua" w:cs="Book Antiqua"/>
          <w:b/>
          <w:bCs/>
          <w:color w:val="000000"/>
        </w:rPr>
        <w:t xml:space="preserve"> Li, </w:t>
      </w:r>
      <w:r>
        <w:rPr>
          <w:rFonts w:ascii="Book Antiqua" w:eastAsia="Book Antiqua" w:hAnsi="Book Antiqua" w:cs="Book Antiqua"/>
          <w:color w:val="000000"/>
        </w:rPr>
        <w:t>The 2</w:t>
      </w:r>
      <w:r w:rsidRPr="009853A8">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Department of Plastic Surgery, Plastic Surgery Hospital, Chinese Academy of Medical Sciences and Peking Union Medical College, Beijing 100144, China</w:t>
      </w:r>
    </w:p>
    <w:p w14:paraId="593D50E6" w14:textId="77777777" w:rsidR="00A77B3E" w:rsidRDefault="00A77B3E">
      <w:pPr>
        <w:spacing w:line="360" w:lineRule="auto"/>
        <w:jc w:val="both"/>
      </w:pPr>
    </w:p>
    <w:p w14:paraId="6811CDB1" w14:textId="4322C6CD" w:rsidR="00A77B3E" w:rsidRPr="006E5063" w:rsidRDefault="00BB526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Chen</w:t>
      </w:r>
      <w:r w:rsidR="00E92A91">
        <w:rPr>
          <w:rFonts w:ascii="Book Antiqua" w:eastAsia="Book Antiqua" w:hAnsi="Book Antiqua" w:cs="Book Antiqua"/>
          <w:color w:val="000000"/>
        </w:rPr>
        <w:t xml:space="preserve"> </w:t>
      </w:r>
      <w:r w:rsidR="006E5063">
        <w:rPr>
          <w:rFonts w:ascii="Book Antiqua" w:eastAsia="Book Antiqua" w:hAnsi="Book Antiqua" w:cs="Book Antiqua"/>
          <w:color w:val="000000"/>
        </w:rPr>
        <w:t xml:space="preserve">S </w:t>
      </w:r>
      <w:r w:rsidR="00E92A91">
        <w:rPr>
          <w:rFonts w:ascii="Book Antiqua" w:eastAsia="Book Antiqua" w:hAnsi="Book Antiqua" w:cs="Book Antiqua"/>
          <w:color w:val="000000"/>
        </w:rPr>
        <w:t>performed</w:t>
      </w:r>
      <w:r>
        <w:rPr>
          <w:rFonts w:ascii="Book Antiqua" w:eastAsia="Book Antiqua" w:hAnsi="Book Antiqua" w:cs="Book Antiqua"/>
          <w:color w:val="000000"/>
        </w:rPr>
        <w:t xml:space="preserve"> </w:t>
      </w:r>
      <w:r w:rsidR="00E92A91">
        <w:rPr>
          <w:rFonts w:ascii="Book Antiqua" w:eastAsia="Book Antiqua" w:hAnsi="Book Antiqua" w:cs="Book Antiqua"/>
          <w:color w:val="000000"/>
        </w:rPr>
        <w:t>s</w:t>
      </w:r>
      <w:r>
        <w:rPr>
          <w:rFonts w:ascii="Book Antiqua" w:eastAsia="Book Antiqua" w:hAnsi="Book Antiqua" w:cs="Book Antiqua"/>
          <w:color w:val="000000"/>
        </w:rPr>
        <w:t xml:space="preserve">tudy design, </w:t>
      </w:r>
      <w:r w:rsidR="00E92A91">
        <w:rPr>
          <w:rFonts w:ascii="Book Antiqua" w:eastAsia="Book Antiqua" w:hAnsi="Book Antiqua" w:cs="Book Antiqua"/>
          <w:color w:val="000000"/>
        </w:rPr>
        <w:t>d</w:t>
      </w:r>
      <w:r>
        <w:rPr>
          <w:rFonts w:ascii="Book Antiqua" w:eastAsia="Book Antiqua" w:hAnsi="Book Antiqua" w:cs="Book Antiqua"/>
          <w:color w:val="000000"/>
        </w:rPr>
        <w:t xml:space="preserve">ata collection, </w:t>
      </w:r>
      <w:r w:rsidR="00E92A91">
        <w:rPr>
          <w:rFonts w:ascii="Book Antiqua" w:eastAsia="Book Antiqua" w:hAnsi="Book Antiqua" w:cs="Book Antiqua"/>
          <w:color w:val="000000"/>
        </w:rPr>
        <w:t>d</w:t>
      </w:r>
      <w:r>
        <w:rPr>
          <w:rFonts w:ascii="Book Antiqua" w:eastAsia="Book Antiqua" w:hAnsi="Book Antiqua" w:cs="Book Antiqua"/>
          <w:color w:val="000000"/>
        </w:rPr>
        <w:t xml:space="preserve">ata analysis, </w:t>
      </w:r>
      <w:r w:rsidR="00E92A91">
        <w:rPr>
          <w:rFonts w:ascii="Book Antiqua" w:eastAsia="Book Antiqua" w:hAnsi="Book Antiqua" w:cs="Book Antiqua"/>
          <w:color w:val="000000"/>
        </w:rPr>
        <w:t>d</w:t>
      </w:r>
      <w:r>
        <w:rPr>
          <w:rFonts w:ascii="Book Antiqua" w:eastAsia="Book Antiqua" w:hAnsi="Book Antiqua" w:cs="Book Antiqua"/>
          <w:color w:val="000000"/>
        </w:rPr>
        <w:t>ata interpretation, manuscript drafting, manuscript revision;</w:t>
      </w:r>
      <w:r w:rsidR="00E92A91">
        <w:rPr>
          <w:rFonts w:hint="eastAsia"/>
          <w:lang w:eastAsia="zh-CN"/>
        </w:rPr>
        <w:t xml:space="preserve"> </w:t>
      </w:r>
      <w:r>
        <w:rPr>
          <w:rFonts w:ascii="Book Antiqua" w:eastAsia="Book Antiqua" w:hAnsi="Book Antiqua" w:cs="Book Antiqua"/>
          <w:color w:val="000000"/>
        </w:rPr>
        <w:t>Yang</w:t>
      </w:r>
      <w:r w:rsidR="00E92A91">
        <w:rPr>
          <w:rFonts w:ascii="Book Antiqua" w:eastAsia="Book Antiqua" w:hAnsi="Book Antiqua" w:cs="Book Antiqua"/>
          <w:color w:val="000000"/>
        </w:rPr>
        <w:t xml:space="preserve"> </w:t>
      </w:r>
      <w:r w:rsidR="006E5063">
        <w:rPr>
          <w:rFonts w:ascii="Book Antiqua" w:eastAsia="Book Antiqua" w:hAnsi="Book Antiqua" w:cs="Book Antiqua"/>
          <w:color w:val="000000"/>
        </w:rPr>
        <w:t xml:space="preserve">Z </w:t>
      </w:r>
      <w:r w:rsidR="00E92A91">
        <w:rPr>
          <w:rFonts w:ascii="Book Antiqua" w:eastAsia="Book Antiqua" w:hAnsi="Book Antiqua" w:cs="Book Antiqua"/>
          <w:color w:val="000000"/>
        </w:rPr>
        <w:t>and</w:t>
      </w:r>
      <w:r>
        <w:rPr>
          <w:rFonts w:ascii="Book Antiqua" w:eastAsia="Book Antiqua" w:hAnsi="Book Antiqua" w:cs="Book Antiqua"/>
          <w:color w:val="000000"/>
        </w:rPr>
        <w:t xml:space="preserve"> </w:t>
      </w:r>
      <w:r w:rsidR="00E92A91">
        <w:rPr>
          <w:rFonts w:ascii="Book Antiqua" w:eastAsia="Book Antiqua" w:hAnsi="Book Antiqua" w:cs="Book Antiqua"/>
          <w:color w:val="000000"/>
        </w:rPr>
        <w:t xml:space="preserve">Li </w:t>
      </w:r>
      <w:r w:rsidR="006E5063">
        <w:rPr>
          <w:rFonts w:ascii="Book Antiqua" w:eastAsia="Book Antiqua" w:hAnsi="Book Antiqua" w:cs="Book Antiqua"/>
          <w:color w:val="000000"/>
        </w:rPr>
        <w:t>YQ performed s</w:t>
      </w:r>
      <w:r>
        <w:rPr>
          <w:rFonts w:ascii="Book Antiqua" w:eastAsia="Book Antiqua" w:hAnsi="Book Antiqua" w:cs="Book Antiqua"/>
          <w:color w:val="000000"/>
        </w:rPr>
        <w:t xml:space="preserve">tudy design, </w:t>
      </w:r>
      <w:r w:rsidR="006E5063">
        <w:rPr>
          <w:rFonts w:ascii="Book Antiqua" w:eastAsia="Book Antiqua" w:hAnsi="Book Antiqua" w:cs="Book Antiqua"/>
          <w:color w:val="000000"/>
        </w:rPr>
        <w:t>d</w:t>
      </w:r>
      <w:r>
        <w:rPr>
          <w:rFonts w:ascii="Book Antiqua" w:eastAsia="Book Antiqua" w:hAnsi="Book Antiqua" w:cs="Book Antiqua"/>
          <w:color w:val="000000"/>
        </w:rPr>
        <w:t xml:space="preserve">ata collection, </w:t>
      </w:r>
      <w:r w:rsidR="006E5063">
        <w:rPr>
          <w:rFonts w:ascii="Book Antiqua" w:eastAsia="Book Antiqua" w:hAnsi="Book Antiqua" w:cs="Book Antiqua"/>
          <w:color w:val="000000"/>
        </w:rPr>
        <w:t>d</w:t>
      </w:r>
      <w:r>
        <w:rPr>
          <w:rFonts w:ascii="Book Antiqua" w:eastAsia="Book Antiqua" w:hAnsi="Book Antiqua" w:cs="Book Antiqua"/>
          <w:color w:val="000000"/>
        </w:rPr>
        <w:t xml:space="preserve">ata analysis, </w:t>
      </w:r>
      <w:r w:rsidR="006E5063">
        <w:rPr>
          <w:rFonts w:ascii="Book Antiqua" w:eastAsia="Book Antiqua" w:hAnsi="Book Antiqua" w:cs="Book Antiqua"/>
          <w:color w:val="000000"/>
        </w:rPr>
        <w:t>d</w:t>
      </w:r>
      <w:r>
        <w:rPr>
          <w:rFonts w:ascii="Book Antiqua" w:eastAsia="Book Antiqua" w:hAnsi="Book Antiqua" w:cs="Book Antiqua"/>
          <w:color w:val="000000"/>
        </w:rPr>
        <w:t xml:space="preserve">ata interpretation, manuscript drafting, </w:t>
      </w:r>
      <w:r w:rsidR="006E5063">
        <w:rPr>
          <w:rFonts w:ascii="Book Antiqua" w:eastAsia="Book Antiqua" w:hAnsi="Book Antiqua" w:cs="Book Antiqua"/>
          <w:color w:val="000000"/>
        </w:rPr>
        <w:t>l</w:t>
      </w:r>
      <w:r>
        <w:rPr>
          <w:rFonts w:ascii="Book Antiqua" w:eastAsia="Book Antiqua" w:hAnsi="Book Antiqua" w:cs="Book Antiqua"/>
          <w:color w:val="000000"/>
        </w:rPr>
        <w:t xml:space="preserve">iterature analysis, </w:t>
      </w:r>
      <w:r w:rsidR="006E5063">
        <w:rPr>
          <w:rFonts w:ascii="Book Antiqua" w:eastAsia="Book Antiqua" w:hAnsi="Book Antiqua" w:cs="Book Antiqua"/>
          <w:color w:val="000000"/>
        </w:rPr>
        <w:t>f</w:t>
      </w:r>
      <w:r>
        <w:rPr>
          <w:rFonts w:ascii="Book Antiqua" w:eastAsia="Book Antiqua" w:hAnsi="Book Antiqua" w:cs="Book Antiqua"/>
          <w:color w:val="000000"/>
        </w:rPr>
        <w:t>unds collection, manuscript revision;</w:t>
      </w:r>
      <w:r w:rsidR="00E92A91">
        <w:rPr>
          <w:rFonts w:hint="eastAsia"/>
          <w:lang w:eastAsia="zh-CN"/>
        </w:rPr>
        <w:t xml:space="preserve"> </w:t>
      </w:r>
      <w:r>
        <w:rPr>
          <w:rFonts w:ascii="Book Antiqua" w:eastAsia="Book Antiqua" w:hAnsi="Book Antiqua" w:cs="Book Antiqua"/>
          <w:color w:val="000000"/>
        </w:rPr>
        <w:t>Ma</w:t>
      </w:r>
      <w:r w:rsidR="006E5063">
        <w:rPr>
          <w:rFonts w:ascii="Book Antiqua" w:eastAsia="Book Antiqua" w:hAnsi="Book Antiqua" w:cs="Book Antiqua"/>
          <w:color w:val="000000"/>
        </w:rPr>
        <w:t xml:space="preserve"> N</w:t>
      </w:r>
      <w:r w:rsidR="00E92A91">
        <w:rPr>
          <w:rFonts w:ascii="Book Antiqua" w:eastAsia="Book Antiqua" w:hAnsi="Book Antiqua" w:cs="Book Antiqua"/>
          <w:color w:val="000000"/>
        </w:rPr>
        <w:t>,</w:t>
      </w:r>
      <w:r>
        <w:rPr>
          <w:rFonts w:ascii="Book Antiqua" w:eastAsia="Book Antiqua" w:hAnsi="Book Antiqua" w:cs="Book Antiqua"/>
          <w:color w:val="000000"/>
        </w:rPr>
        <w:t xml:space="preserve"> </w:t>
      </w:r>
      <w:r w:rsidR="00E92A91">
        <w:rPr>
          <w:rFonts w:ascii="Book Antiqua" w:eastAsia="Book Antiqua" w:hAnsi="Book Antiqua" w:cs="Book Antiqua"/>
          <w:color w:val="000000"/>
        </w:rPr>
        <w:t>Wang</w:t>
      </w:r>
      <w:r w:rsidR="006E5063">
        <w:rPr>
          <w:rFonts w:ascii="Book Antiqua" w:eastAsia="Book Antiqua" w:hAnsi="Book Antiqua" w:cs="Book Antiqua"/>
          <w:color w:val="000000"/>
        </w:rPr>
        <w:t xml:space="preserve"> WX</w:t>
      </w:r>
      <w:r w:rsidR="00E92A91">
        <w:rPr>
          <w:rFonts w:ascii="Book Antiqua" w:eastAsia="Book Antiqua" w:hAnsi="Book Antiqua" w:cs="Book Antiqua"/>
          <w:color w:val="000000"/>
        </w:rPr>
        <w:t xml:space="preserve">, Xu </w:t>
      </w:r>
      <w:r w:rsidR="006E5063">
        <w:rPr>
          <w:rFonts w:ascii="Book Antiqua" w:eastAsia="Book Antiqua" w:hAnsi="Book Antiqua" w:cs="Book Antiqua"/>
          <w:color w:val="000000"/>
        </w:rPr>
        <w:t xml:space="preserve">LS </w:t>
      </w:r>
      <w:r w:rsidR="00E92A91">
        <w:rPr>
          <w:rFonts w:ascii="Book Antiqua" w:eastAsia="Book Antiqua" w:hAnsi="Book Antiqua" w:cs="Book Antiqua"/>
          <w:color w:val="000000"/>
        </w:rPr>
        <w:t>and Liu</w:t>
      </w:r>
      <w:r w:rsidR="006E5063">
        <w:rPr>
          <w:rFonts w:ascii="Book Antiqua" w:eastAsia="Book Antiqua" w:hAnsi="Book Antiqua" w:cs="Book Antiqua"/>
          <w:color w:val="000000"/>
        </w:rPr>
        <w:t xml:space="preserve"> QY</w:t>
      </w:r>
      <w:r w:rsidR="006E5063" w:rsidRPr="006E5063">
        <w:rPr>
          <w:rFonts w:ascii="Book Antiqua" w:eastAsia="Book Antiqua" w:hAnsi="Book Antiqua" w:cs="Book Antiqua"/>
          <w:color w:val="000000"/>
        </w:rPr>
        <w:t xml:space="preserve"> </w:t>
      </w:r>
      <w:r w:rsidR="006E5063">
        <w:rPr>
          <w:rFonts w:ascii="Book Antiqua" w:eastAsia="Book Antiqua" w:hAnsi="Book Antiqua" w:cs="Book Antiqua"/>
          <w:color w:val="000000"/>
        </w:rPr>
        <w:t>performed s</w:t>
      </w:r>
      <w:r>
        <w:rPr>
          <w:rFonts w:ascii="Book Antiqua" w:eastAsia="Book Antiqua" w:hAnsi="Book Antiqua" w:cs="Book Antiqua"/>
          <w:color w:val="000000"/>
        </w:rPr>
        <w:t>tudy design</w:t>
      </w:r>
      <w:r w:rsidR="006E5063">
        <w:rPr>
          <w:rFonts w:ascii="Book Antiqua" w:eastAsia="Book Antiqua" w:hAnsi="Book Antiqua" w:cs="Book Antiqua"/>
          <w:color w:val="000000"/>
        </w:rPr>
        <w:t>,</w:t>
      </w:r>
      <w:r>
        <w:rPr>
          <w:rFonts w:ascii="Book Antiqua" w:eastAsia="Book Antiqua" w:hAnsi="Book Antiqua" w:cs="Book Antiqua"/>
          <w:color w:val="000000"/>
        </w:rPr>
        <w:t xml:space="preserve"> </w:t>
      </w:r>
      <w:r w:rsidR="006E5063">
        <w:rPr>
          <w:rFonts w:ascii="Book Antiqua" w:eastAsia="Book Antiqua" w:hAnsi="Book Antiqua" w:cs="Book Antiqua"/>
          <w:color w:val="000000"/>
        </w:rPr>
        <w:t>d</w:t>
      </w:r>
      <w:r>
        <w:rPr>
          <w:rFonts w:ascii="Book Antiqua" w:eastAsia="Book Antiqua" w:hAnsi="Book Antiqua" w:cs="Book Antiqua"/>
          <w:color w:val="000000"/>
        </w:rPr>
        <w:t xml:space="preserve">ata collection, </w:t>
      </w:r>
      <w:r w:rsidR="006E5063">
        <w:rPr>
          <w:rFonts w:ascii="Book Antiqua" w:eastAsia="Book Antiqua" w:hAnsi="Book Antiqua" w:cs="Book Antiqua"/>
          <w:color w:val="000000"/>
        </w:rPr>
        <w:t>d</w:t>
      </w:r>
      <w:r>
        <w:rPr>
          <w:rFonts w:ascii="Book Antiqua" w:eastAsia="Book Antiqua" w:hAnsi="Book Antiqua" w:cs="Book Antiqua"/>
          <w:color w:val="000000"/>
        </w:rPr>
        <w:t>ata analysis;</w:t>
      </w:r>
      <w:r w:rsidR="00E92A91">
        <w:rPr>
          <w:lang w:eastAsia="zh-CN"/>
        </w:rPr>
        <w:t xml:space="preserve"> </w:t>
      </w:r>
      <w:r w:rsidR="00E92A91">
        <w:rPr>
          <w:rFonts w:ascii="Book Antiqua" w:eastAsia="Book Antiqua" w:hAnsi="Book Antiqua" w:cs="Book Antiqua"/>
          <w:color w:val="000000"/>
        </w:rPr>
        <w:t>a</w:t>
      </w:r>
      <w:r>
        <w:rPr>
          <w:rFonts w:ascii="Book Antiqua" w:eastAsia="Book Antiqua" w:hAnsi="Book Antiqua" w:cs="Book Antiqua"/>
          <w:color w:val="000000"/>
        </w:rPr>
        <w:t>ll authors have read and approved the manuscript.</w:t>
      </w:r>
    </w:p>
    <w:p w14:paraId="0E0CEC8D" w14:textId="77777777" w:rsidR="00A77B3E" w:rsidRDefault="00A77B3E">
      <w:pPr>
        <w:spacing w:line="360" w:lineRule="auto"/>
        <w:jc w:val="both"/>
      </w:pPr>
    </w:p>
    <w:p w14:paraId="20DB8A42" w14:textId="1B818712" w:rsidR="00A77B3E" w:rsidRDefault="00BB5267">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Special Research Fund for Plastic Surgery Hospital, Chinese Academy of Medical Sciences and Peking Union Medical College</w:t>
      </w:r>
      <w:r w:rsidR="006E5063">
        <w:rPr>
          <w:rFonts w:ascii="Book Antiqua" w:eastAsia="Book Antiqua" w:hAnsi="Book Antiqua" w:cs="Book Antiqua"/>
          <w:color w:val="000000"/>
        </w:rPr>
        <w:t xml:space="preserve">, No. </w:t>
      </w:r>
      <w:r>
        <w:rPr>
          <w:rFonts w:ascii="Book Antiqua" w:eastAsia="Book Antiqua" w:hAnsi="Book Antiqua" w:cs="Book Antiqua"/>
          <w:color w:val="000000"/>
        </w:rPr>
        <w:t>B2018009</w:t>
      </w:r>
      <w:r w:rsidR="006E5063">
        <w:rPr>
          <w:rFonts w:ascii="Book Antiqua" w:eastAsia="Book Antiqua" w:hAnsi="Book Antiqua" w:cs="Book Antiqua"/>
          <w:color w:val="000000"/>
        </w:rPr>
        <w:t>;</w:t>
      </w:r>
      <w:r>
        <w:rPr>
          <w:rFonts w:ascii="Book Antiqua" w:eastAsia="Book Antiqua" w:hAnsi="Book Antiqua" w:cs="Book Antiqua"/>
          <w:color w:val="000000"/>
        </w:rPr>
        <w:t xml:space="preserve"> </w:t>
      </w:r>
      <w:r w:rsidR="00C67583">
        <w:rPr>
          <w:rFonts w:ascii="Book Antiqua" w:eastAsia="Book Antiqua" w:hAnsi="Book Antiqua" w:cs="Book Antiqua"/>
          <w:color w:val="000000"/>
        </w:rPr>
        <w:t xml:space="preserve">and </w:t>
      </w:r>
      <w:r>
        <w:rPr>
          <w:rFonts w:ascii="Book Antiqua" w:eastAsia="Book Antiqua" w:hAnsi="Book Antiqua" w:cs="Book Antiqua"/>
          <w:color w:val="000000"/>
        </w:rPr>
        <w:t>Beijing Municipal Science &amp; Technology Commission-Functional Urethral Reconstruction of Hypospadias by Tissue Transplantation</w:t>
      </w:r>
      <w:r w:rsidR="006E5063">
        <w:rPr>
          <w:rFonts w:ascii="Book Antiqua" w:eastAsia="Book Antiqua" w:hAnsi="Book Antiqua" w:cs="Book Antiqua"/>
          <w:color w:val="000000"/>
        </w:rPr>
        <w:t>,</w:t>
      </w:r>
      <w:r>
        <w:rPr>
          <w:rFonts w:ascii="Book Antiqua" w:eastAsia="Book Antiqua" w:hAnsi="Book Antiqua" w:cs="Book Antiqua"/>
          <w:color w:val="000000"/>
        </w:rPr>
        <w:t xml:space="preserve"> </w:t>
      </w:r>
      <w:r w:rsidR="006E5063">
        <w:rPr>
          <w:rFonts w:ascii="Book Antiqua" w:eastAsia="Book Antiqua" w:hAnsi="Book Antiqua" w:cs="Book Antiqua"/>
          <w:color w:val="000000"/>
        </w:rPr>
        <w:t>No.</w:t>
      </w:r>
      <w:r>
        <w:rPr>
          <w:rFonts w:ascii="Book Antiqua" w:eastAsia="Book Antiqua" w:hAnsi="Book Antiqua" w:cs="Book Antiqua"/>
          <w:color w:val="000000"/>
        </w:rPr>
        <w:t xml:space="preserve"> Z161100000516015.</w:t>
      </w:r>
    </w:p>
    <w:p w14:paraId="2153BFD3" w14:textId="77777777" w:rsidR="00A77B3E" w:rsidRDefault="00A77B3E">
      <w:pPr>
        <w:spacing w:line="360" w:lineRule="auto"/>
        <w:jc w:val="both"/>
      </w:pPr>
    </w:p>
    <w:p w14:paraId="24F2BDD2" w14:textId="2EE68AAA" w:rsidR="00A77B3E" w:rsidRDefault="00BB5267">
      <w:pPr>
        <w:spacing w:line="360" w:lineRule="auto"/>
        <w:jc w:val="both"/>
      </w:pPr>
      <w:r>
        <w:rPr>
          <w:rFonts w:ascii="Book Antiqua" w:eastAsia="Book Antiqua" w:hAnsi="Book Antiqua" w:cs="Book Antiqua"/>
          <w:b/>
          <w:bCs/>
          <w:color w:val="000000"/>
        </w:rPr>
        <w:lastRenderedPageBreak/>
        <w:t>Corresponding author: Yang-</w:t>
      </w:r>
      <w:proofErr w:type="spellStart"/>
      <w:r>
        <w:rPr>
          <w:rFonts w:ascii="Book Antiqua" w:eastAsia="Book Antiqua" w:hAnsi="Book Antiqua" w:cs="Book Antiqua"/>
          <w:b/>
          <w:bCs/>
          <w:color w:val="000000"/>
        </w:rPr>
        <w:t>Qun</w:t>
      </w:r>
      <w:proofErr w:type="spellEnd"/>
      <w:r>
        <w:rPr>
          <w:rFonts w:ascii="Book Antiqua" w:eastAsia="Book Antiqua" w:hAnsi="Book Antiqua" w:cs="Book Antiqua"/>
          <w:b/>
          <w:bCs/>
          <w:color w:val="000000"/>
        </w:rPr>
        <w:t xml:space="preserve"> Li, MD, Doctor, </w:t>
      </w:r>
      <w:r>
        <w:rPr>
          <w:rFonts w:ascii="Book Antiqua" w:eastAsia="Book Antiqua" w:hAnsi="Book Antiqua" w:cs="Book Antiqua"/>
          <w:color w:val="000000"/>
        </w:rPr>
        <w:t>The 2</w:t>
      </w:r>
      <w:r w:rsidRPr="00AB2DE0">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Department of Plastic Surgery, Plastic Surgery Hospital, Chinese Academy of Medical Sciences and Peking Union Medical College, No.</w:t>
      </w:r>
      <w:r w:rsidR="001C40D6">
        <w:rPr>
          <w:rFonts w:ascii="Book Antiqua" w:eastAsia="Book Antiqua" w:hAnsi="Book Antiqua" w:cs="Book Antiqua"/>
          <w:color w:val="000000"/>
        </w:rPr>
        <w:t xml:space="preserve"> </w:t>
      </w:r>
      <w:r>
        <w:rPr>
          <w:rFonts w:ascii="Book Antiqua" w:eastAsia="Book Antiqua" w:hAnsi="Book Antiqua" w:cs="Book Antiqua"/>
          <w:color w:val="000000"/>
        </w:rPr>
        <w:t xml:space="preserve">33 </w:t>
      </w:r>
      <w:proofErr w:type="spellStart"/>
      <w:r>
        <w:rPr>
          <w:rFonts w:ascii="Book Antiqua" w:eastAsia="Book Antiqua" w:hAnsi="Book Antiqua" w:cs="Book Antiqua"/>
          <w:color w:val="000000"/>
        </w:rPr>
        <w:t>Badachu</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Shijin</w:t>
      </w:r>
      <w:r w:rsidR="00AB2DE0">
        <w:rPr>
          <w:rFonts w:ascii="Book Antiqua" w:eastAsia="Book Antiqua" w:hAnsi="Book Antiqua" w:cs="Book Antiqua"/>
          <w:color w:val="000000"/>
        </w:rPr>
        <w:t>g</w:t>
      </w:r>
      <w:r>
        <w:rPr>
          <w:rFonts w:ascii="Book Antiqua" w:eastAsia="Book Antiqua" w:hAnsi="Book Antiqua" w:cs="Book Antiqua"/>
          <w:color w:val="000000"/>
        </w:rPr>
        <w:t>shan</w:t>
      </w:r>
      <w:proofErr w:type="spellEnd"/>
      <w:r>
        <w:rPr>
          <w:rFonts w:ascii="Book Antiqua" w:eastAsia="Book Antiqua" w:hAnsi="Book Antiqua" w:cs="Book Antiqua"/>
          <w:color w:val="000000"/>
        </w:rPr>
        <w:t xml:space="preserve"> District, Beijing 100144, China. liyangqundoctor@163.com</w:t>
      </w:r>
    </w:p>
    <w:p w14:paraId="0F68F5A9" w14:textId="77777777" w:rsidR="00A77B3E" w:rsidRDefault="00A77B3E">
      <w:pPr>
        <w:spacing w:line="360" w:lineRule="auto"/>
        <w:jc w:val="both"/>
      </w:pPr>
    </w:p>
    <w:p w14:paraId="48A51C1A" w14:textId="77777777" w:rsidR="00A77B3E" w:rsidRDefault="00BB526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10, 2020</w:t>
      </w:r>
    </w:p>
    <w:p w14:paraId="0133E4C5" w14:textId="77777777" w:rsidR="00A77B3E" w:rsidRDefault="00BB526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10, 2021</w:t>
      </w:r>
    </w:p>
    <w:p w14:paraId="3EDC0C71" w14:textId="7C83EAA5" w:rsidR="00A77B3E" w:rsidRDefault="00BB5267">
      <w:pPr>
        <w:spacing w:line="360" w:lineRule="auto"/>
        <w:jc w:val="both"/>
      </w:pPr>
      <w:r>
        <w:rPr>
          <w:rFonts w:ascii="Book Antiqua" w:eastAsia="Book Antiqua" w:hAnsi="Book Antiqua" w:cs="Book Antiqua"/>
          <w:b/>
          <w:bCs/>
          <w:color w:val="000000"/>
        </w:rPr>
        <w:t xml:space="preserve">Accepted: </w:t>
      </w:r>
      <w:r w:rsidR="006C21E7" w:rsidRPr="006C21E7">
        <w:rPr>
          <w:rFonts w:ascii="Book Antiqua" w:eastAsia="Book Antiqua" w:hAnsi="Book Antiqua" w:cs="Book Antiqua"/>
          <w:color w:val="000000"/>
        </w:rPr>
        <w:t>February 11, 2021</w:t>
      </w:r>
    </w:p>
    <w:p w14:paraId="1AD631B5" w14:textId="1824F3B6" w:rsidR="00A77B3E" w:rsidRDefault="00BB5267">
      <w:pPr>
        <w:spacing w:line="360" w:lineRule="auto"/>
        <w:jc w:val="both"/>
      </w:pPr>
      <w:r>
        <w:rPr>
          <w:rFonts w:ascii="Book Antiqua" w:eastAsia="Book Antiqua" w:hAnsi="Book Antiqua" w:cs="Book Antiqua"/>
          <w:b/>
          <w:bCs/>
          <w:color w:val="000000"/>
        </w:rPr>
        <w:t xml:space="preserve">Published online: </w:t>
      </w:r>
      <w:r w:rsidR="00191EF8" w:rsidRPr="00191EF8">
        <w:rPr>
          <w:rFonts w:ascii="Book Antiqua" w:eastAsia="Book Antiqua" w:hAnsi="Book Antiqua" w:cs="Book Antiqua"/>
          <w:bCs/>
          <w:color w:val="000000"/>
        </w:rPr>
        <w:t>May 6, 2021</w:t>
      </w:r>
    </w:p>
    <w:p w14:paraId="263DA5D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6105F68" w14:textId="77777777" w:rsidR="00A77B3E" w:rsidRDefault="00BB5267">
      <w:pPr>
        <w:spacing w:line="360" w:lineRule="auto"/>
        <w:jc w:val="both"/>
      </w:pPr>
      <w:r>
        <w:rPr>
          <w:rFonts w:ascii="Book Antiqua" w:eastAsia="Book Antiqua" w:hAnsi="Book Antiqua" w:cs="Book Antiqua"/>
          <w:b/>
          <w:color w:val="000000"/>
        </w:rPr>
        <w:lastRenderedPageBreak/>
        <w:t>Abstract</w:t>
      </w:r>
    </w:p>
    <w:p w14:paraId="5D28EFFF" w14:textId="77777777" w:rsidR="00A77B3E" w:rsidRDefault="00BB5267">
      <w:pPr>
        <w:spacing w:line="360" w:lineRule="auto"/>
        <w:jc w:val="both"/>
      </w:pPr>
      <w:r>
        <w:rPr>
          <w:rFonts w:ascii="Book Antiqua" w:eastAsia="Book Antiqua" w:hAnsi="Book Antiqua" w:cs="Book Antiqua"/>
          <w:color w:val="000000"/>
        </w:rPr>
        <w:t>BACKGROUND</w:t>
      </w:r>
    </w:p>
    <w:p w14:paraId="068BF3F7" w14:textId="77777777" w:rsidR="00A77B3E" w:rsidRDefault="00BB5267">
      <w:pPr>
        <w:spacing w:line="360" w:lineRule="auto"/>
        <w:jc w:val="both"/>
      </w:pPr>
      <w:r>
        <w:rPr>
          <w:rFonts w:ascii="Book Antiqua" w:eastAsia="Book Antiqua" w:hAnsi="Book Antiqua" w:cs="Book Antiqua"/>
          <w:color w:val="000000"/>
        </w:rPr>
        <w:t xml:space="preserve">Complex hypospadias is a surgical challenge. </w:t>
      </w:r>
    </w:p>
    <w:p w14:paraId="421AF48A" w14:textId="77777777" w:rsidR="00A77B3E" w:rsidRDefault="00A77B3E">
      <w:pPr>
        <w:spacing w:line="360" w:lineRule="auto"/>
        <w:jc w:val="both"/>
      </w:pPr>
    </w:p>
    <w:p w14:paraId="1F24399C" w14:textId="77777777" w:rsidR="00A77B3E" w:rsidRDefault="00BB5267">
      <w:pPr>
        <w:spacing w:line="360" w:lineRule="auto"/>
        <w:jc w:val="both"/>
      </w:pPr>
      <w:r>
        <w:rPr>
          <w:rFonts w:ascii="Book Antiqua" w:eastAsia="Book Antiqua" w:hAnsi="Book Antiqua" w:cs="Book Antiqua"/>
          <w:color w:val="000000"/>
        </w:rPr>
        <w:t>AIM</w:t>
      </w:r>
    </w:p>
    <w:p w14:paraId="4BC2E997" w14:textId="77777777" w:rsidR="00A77B3E" w:rsidRDefault="00BB5267">
      <w:pPr>
        <w:spacing w:line="360" w:lineRule="auto"/>
        <w:jc w:val="both"/>
      </w:pPr>
      <w:r>
        <w:rPr>
          <w:rFonts w:ascii="Book Antiqua" w:eastAsia="Book Antiqua" w:hAnsi="Book Antiqua" w:cs="Book Antiqua"/>
          <w:color w:val="000000"/>
        </w:rPr>
        <w:t>To present the long-term outcomes of two-stage repair of complex hypospadias using a scrotal septal flap.</w:t>
      </w:r>
    </w:p>
    <w:p w14:paraId="0F88307B" w14:textId="77777777" w:rsidR="00A77B3E" w:rsidRDefault="00A77B3E">
      <w:pPr>
        <w:spacing w:line="360" w:lineRule="auto"/>
        <w:jc w:val="both"/>
      </w:pPr>
    </w:p>
    <w:p w14:paraId="76B8A45D" w14:textId="77777777" w:rsidR="00A77B3E" w:rsidRDefault="00BB5267">
      <w:pPr>
        <w:spacing w:line="360" w:lineRule="auto"/>
        <w:jc w:val="both"/>
      </w:pPr>
      <w:r>
        <w:rPr>
          <w:rFonts w:ascii="Book Antiqua" w:eastAsia="Book Antiqua" w:hAnsi="Book Antiqua" w:cs="Book Antiqua"/>
          <w:color w:val="000000"/>
        </w:rPr>
        <w:t>METHODS</w:t>
      </w:r>
    </w:p>
    <w:p w14:paraId="24868124" w14:textId="2F76B7BC" w:rsidR="00A77B3E" w:rsidRDefault="00BB5267">
      <w:pPr>
        <w:spacing w:line="360" w:lineRule="auto"/>
        <w:jc w:val="both"/>
      </w:pPr>
      <w:r>
        <w:rPr>
          <w:rFonts w:ascii="Book Antiqua" w:eastAsia="Book Antiqua" w:hAnsi="Book Antiqua" w:cs="Book Antiqua"/>
          <w:color w:val="000000"/>
        </w:rPr>
        <w:t xml:space="preserve">This was a retrospective study of patients with complex hypospadias who were operated on between </w:t>
      </w:r>
      <w:r w:rsidR="009E663F">
        <w:rPr>
          <w:rFonts w:ascii="Book Antiqua" w:eastAsia="Book Antiqua" w:hAnsi="Book Antiqua" w:cs="Book Antiqua"/>
          <w:color w:val="000000"/>
        </w:rPr>
        <w:t>January 1</w:t>
      </w:r>
      <w:r w:rsidR="009E663F">
        <w:rPr>
          <w:rFonts w:ascii="Book Antiqua" w:eastAsia="Book Antiqua" w:hAnsi="Book Antiqua" w:cs="Book Antiqua"/>
          <w:color w:val="000000"/>
          <w:szCs w:val="30"/>
          <w:vertAlign w:val="superscript"/>
        </w:rPr>
        <w:t>st</w:t>
      </w:r>
      <w:r w:rsidR="009E663F">
        <w:rPr>
          <w:rFonts w:ascii="Book Antiqua" w:eastAsia="Book Antiqua" w:hAnsi="Book Antiqua" w:cs="Book Antiqua"/>
          <w:color w:val="000000"/>
        </w:rPr>
        <w:t>, 2001, and January 1</w:t>
      </w:r>
      <w:r w:rsidR="009E663F">
        <w:rPr>
          <w:rFonts w:ascii="Book Antiqua" w:eastAsia="Book Antiqua" w:hAnsi="Book Antiqua" w:cs="Book Antiqua"/>
          <w:color w:val="000000"/>
          <w:szCs w:val="30"/>
          <w:vertAlign w:val="superscript"/>
        </w:rPr>
        <w:t>st</w:t>
      </w:r>
      <w:r w:rsidR="009E663F">
        <w:rPr>
          <w:rFonts w:ascii="Book Antiqua" w:eastAsia="Book Antiqua" w:hAnsi="Book Antiqua" w:cs="Book Antiqua"/>
          <w:color w:val="000000"/>
        </w:rPr>
        <w:t>, 2019,</w:t>
      </w:r>
      <w:r>
        <w:rPr>
          <w:rFonts w:ascii="Book Antiqua" w:eastAsia="Book Antiqua" w:hAnsi="Book Antiqua" w:cs="Book Antiqua"/>
          <w:color w:val="000000"/>
        </w:rPr>
        <w:t xml:space="preserve"> at a single hospital using a scrotal septal flap (two-stage surgery) or prepuce flap (one-stage surgery; control group). In the scrotal group, the urethra was first repaired using oral mucosa; in the second stage, a scrotal septal flap was used as a second impermeable layer. Maximal/average urin</w:t>
      </w:r>
      <w:r w:rsidR="00502F45">
        <w:rPr>
          <w:rFonts w:ascii="Book Antiqua" w:eastAsia="Book Antiqua" w:hAnsi="Book Antiqua" w:cs="Book Antiqua"/>
          <w:color w:val="000000"/>
        </w:rPr>
        <w:t>ary</w:t>
      </w:r>
      <w:r>
        <w:rPr>
          <w:rFonts w:ascii="Book Antiqua" w:eastAsia="Book Antiqua" w:hAnsi="Book Antiqua" w:cs="Book Antiqua"/>
          <w:color w:val="000000"/>
        </w:rPr>
        <w:t xml:space="preserve"> flow rates after surgery were compared. All patients were followed for </w:t>
      </w:r>
      <w:r w:rsidR="001E3BD8" w:rsidRPr="001E3BD8">
        <w:rPr>
          <w:rFonts w:ascii="Book Antiqua" w:eastAsia="Book Antiqua" w:hAnsi="Book Antiqua" w:cs="Book Antiqua"/>
          <w:color w:val="000000"/>
        </w:rPr>
        <w:t>≥</w:t>
      </w:r>
      <w:r w:rsidR="001E3BD8">
        <w:rPr>
          <w:rFonts w:ascii="Book Antiqua" w:eastAsia="Book Antiqua" w:hAnsi="Book Antiqua" w:cs="Book Antiqua"/>
          <w:color w:val="000000"/>
        </w:rPr>
        <w:t xml:space="preserve">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6-96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
    <w:p w14:paraId="57151792" w14:textId="77777777" w:rsidR="00A77B3E" w:rsidRDefault="00A77B3E">
      <w:pPr>
        <w:spacing w:line="360" w:lineRule="auto"/>
        <w:jc w:val="both"/>
      </w:pPr>
    </w:p>
    <w:p w14:paraId="5F361F8B" w14:textId="77777777" w:rsidR="00A77B3E" w:rsidRDefault="00BB5267">
      <w:pPr>
        <w:spacing w:line="360" w:lineRule="auto"/>
        <w:jc w:val="both"/>
      </w:pPr>
      <w:r>
        <w:rPr>
          <w:rFonts w:ascii="Book Antiqua" w:eastAsia="Book Antiqua" w:hAnsi="Book Antiqua" w:cs="Book Antiqua"/>
          <w:color w:val="000000"/>
        </w:rPr>
        <w:t>RESULTS</w:t>
      </w:r>
    </w:p>
    <w:p w14:paraId="3A64F9BA" w14:textId="7ED553EC" w:rsidR="00A77B3E" w:rsidRDefault="00BB5267">
      <w:pPr>
        <w:spacing w:line="360" w:lineRule="auto"/>
        <w:jc w:val="both"/>
      </w:pPr>
      <w:r>
        <w:rPr>
          <w:rFonts w:ascii="Book Antiqua" w:eastAsia="Book Antiqua" w:hAnsi="Book Antiqua" w:cs="Book Antiqua"/>
          <w:color w:val="000000"/>
        </w:rPr>
        <w:t>Ninety-seven patients were included (46 in the scrotal group and 51 in the prepuce group). The maximal urinary flow rate was 15.4</w:t>
      </w:r>
      <w:r w:rsidR="00046680">
        <w:rPr>
          <w:rFonts w:ascii="Book Antiqua" w:eastAsia="Book Antiqua" w:hAnsi="Book Antiqua" w:cs="Book Antiqua"/>
          <w:color w:val="000000"/>
        </w:rPr>
        <w:t xml:space="preserve"> </w:t>
      </w:r>
      <w:r>
        <w:rPr>
          <w:rFonts w:ascii="Book Antiqua" w:eastAsia="Book Antiqua" w:hAnsi="Book Antiqua" w:cs="Book Antiqua"/>
          <w:color w:val="000000"/>
        </w:rPr>
        <w:t>±</w:t>
      </w:r>
      <w:r w:rsidR="00046680">
        <w:rPr>
          <w:rFonts w:ascii="Book Antiqua" w:eastAsia="Book Antiqua" w:hAnsi="Book Antiqua" w:cs="Book Antiqua"/>
          <w:color w:val="000000"/>
        </w:rPr>
        <w:t xml:space="preserve"> </w:t>
      </w:r>
      <w:r>
        <w:rPr>
          <w:rFonts w:ascii="Book Antiqua" w:eastAsia="Book Antiqua" w:hAnsi="Book Antiqua" w:cs="Book Antiqua"/>
          <w:color w:val="000000"/>
        </w:rPr>
        <w:t>2.1 mL/s in the scrotal group and 14.3</w:t>
      </w:r>
      <w:r w:rsidR="00046680">
        <w:rPr>
          <w:rFonts w:ascii="Book Antiqua" w:eastAsia="Book Antiqua" w:hAnsi="Book Antiqua" w:cs="Book Antiqua"/>
          <w:color w:val="000000"/>
        </w:rPr>
        <w:t xml:space="preserve"> </w:t>
      </w:r>
      <w:r>
        <w:rPr>
          <w:rFonts w:ascii="Book Antiqua" w:eastAsia="Book Antiqua" w:hAnsi="Book Antiqua" w:cs="Book Antiqua"/>
          <w:color w:val="000000"/>
        </w:rPr>
        <w:t>±</w:t>
      </w:r>
      <w:r w:rsidR="00046680">
        <w:rPr>
          <w:rFonts w:ascii="Book Antiqua" w:eastAsia="Book Antiqua" w:hAnsi="Book Antiqua" w:cs="Book Antiqua"/>
          <w:color w:val="000000"/>
        </w:rPr>
        <w:t xml:space="preserve"> </w:t>
      </w:r>
      <w:r>
        <w:rPr>
          <w:rFonts w:ascii="Book Antiqua" w:eastAsia="Book Antiqua" w:hAnsi="Book Antiqua" w:cs="Book Antiqua"/>
          <w:color w:val="000000"/>
        </w:rPr>
        <w:t>3.0 mL/s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The average urinary flow rate was 8.4</w:t>
      </w:r>
      <w:r w:rsidR="00046680">
        <w:rPr>
          <w:rFonts w:ascii="Book Antiqua" w:eastAsia="Book Antiqua" w:hAnsi="Book Antiqua" w:cs="Book Antiqua"/>
          <w:color w:val="000000"/>
        </w:rPr>
        <w:t xml:space="preserve"> </w:t>
      </w:r>
      <w:r>
        <w:rPr>
          <w:rFonts w:ascii="Book Antiqua" w:eastAsia="Book Antiqua" w:hAnsi="Book Antiqua" w:cs="Book Antiqua"/>
          <w:color w:val="000000"/>
        </w:rPr>
        <w:t>±</w:t>
      </w:r>
      <w:r w:rsidR="00046680">
        <w:rPr>
          <w:rFonts w:ascii="Book Antiqua" w:eastAsia="Book Antiqua" w:hAnsi="Book Antiqua" w:cs="Book Antiqua"/>
          <w:color w:val="000000"/>
        </w:rPr>
        <w:t xml:space="preserve"> </w:t>
      </w:r>
      <w:r>
        <w:rPr>
          <w:rFonts w:ascii="Book Antiqua" w:eastAsia="Book Antiqua" w:hAnsi="Book Antiqua" w:cs="Book Antiqua"/>
          <w:color w:val="000000"/>
        </w:rPr>
        <w:t>2.3 mL/s in the scrotal group and 7.5</w:t>
      </w:r>
      <w:r w:rsidR="00046680">
        <w:rPr>
          <w:rFonts w:ascii="Book Antiqua" w:eastAsia="Book Antiqua" w:hAnsi="Book Antiqua" w:cs="Book Antiqua"/>
          <w:color w:val="000000"/>
        </w:rPr>
        <w:t xml:space="preserve"> </w:t>
      </w:r>
      <w:r>
        <w:rPr>
          <w:rFonts w:ascii="Book Antiqua" w:eastAsia="Book Antiqua" w:hAnsi="Book Antiqua" w:cs="Book Antiqua"/>
          <w:color w:val="000000"/>
        </w:rPr>
        <w:t>±</w:t>
      </w:r>
      <w:r w:rsidR="00046680">
        <w:rPr>
          <w:rFonts w:ascii="Book Antiqua" w:eastAsia="Book Antiqua" w:hAnsi="Book Antiqua" w:cs="Book Antiqua"/>
          <w:color w:val="000000"/>
        </w:rPr>
        <w:t xml:space="preserve"> </w:t>
      </w:r>
      <w:r>
        <w:rPr>
          <w:rFonts w:ascii="Book Antiqua" w:eastAsia="Book Antiqua" w:hAnsi="Book Antiqua" w:cs="Book Antiqua"/>
          <w:color w:val="000000"/>
        </w:rPr>
        <w:t xml:space="preserve">1.5 mL/s in the control </w:t>
      </w:r>
      <w:r w:rsidR="001C40D6">
        <w:rPr>
          <w:rFonts w:ascii="Book Antiqua" w:eastAsia="Book Antiqua" w:hAnsi="Book Antiqua" w:cs="Book Antiqua"/>
          <w:color w:val="000000"/>
        </w:rPr>
        <w:t>g</w:t>
      </w:r>
      <w:r>
        <w:rPr>
          <w:rFonts w:ascii="Book Antiqua" w:eastAsia="Book Antiqua" w:hAnsi="Book Antiqua" w:cs="Book Antiqua"/>
          <w:color w:val="000000"/>
        </w:rPr>
        <w:t>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The proportion of patients achieving good therapeutic effects was higher in the scrotal group than in </w:t>
      </w:r>
      <w:r w:rsidR="003D0036">
        <w:rPr>
          <w:rFonts w:ascii="Book Antiqua" w:eastAsia="Book Antiqua" w:hAnsi="Book Antiqua" w:cs="Book Antiqua"/>
          <w:color w:val="000000"/>
        </w:rPr>
        <w:t xml:space="preserve">the </w:t>
      </w:r>
      <w:r>
        <w:rPr>
          <w:rFonts w:ascii="Book Antiqua" w:eastAsia="Book Antiqua" w:hAnsi="Book Antiqua" w:cs="Book Antiqua"/>
          <w:color w:val="000000"/>
        </w:rPr>
        <w:t>control</w:t>
      </w:r>
      <w:r w:rsidR="003D0036">
        <w:rPr>
          <w:rFonts w:ascii="Book Antiqua" w:eastAsia="Book Antiqua" w:hAnsi="Book Antiqua" w:cs="Book Antiqua"/>
          <w:color w:val="000000"/>
        </w:rPr>
        <w:t xml:space="preserve"> group</w:t>
      </w:r>
      <w:r>
        <w:rPr>
          <w:rFonts w:ascii="Book Antiqua" w:eastAsia="Book Antiqua" w:hAnsi="Book Antiqua" w:cs="Book Antiqua"/>
          <w:color w:val="000000"/>
        </w:rPr>
        <w:t xml:space="preserve"> [24 (52.2%) </w:t>
      </w:r>
      <w:r w:rsidRPr="00046680">
        <w:rPr>
          <w:rFonts w:ascii="Book Antiqua" w:eastAsia="Book Antiqua" w:hAnsi="Book Antiqua" w:cs="Book Antiqua"/>
          <w:i/>
          <w:iCs/>
          <w:color w:val="000000"/>
        </w:rPr>
        <w:t>vs</w:t>
      </w:r>
      <w:r>
        <w:rPr>
          <w:rFonts w:ascii="Book Antiqua" w:eastAsia="Book Antiqua" w:hAnsi="Book Antiqua" w:cs="Book Antiqua"/>
          <w:color w:val="000000"/>
        </w:rPr>
        <w:t xml:space="preserve"> 16 (31.4%),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34 (73.9%) </w:t>
      </w:r>
      <w:r w:rsidRPr="00046680">
        <w:rPr>
          <w:rFonts w:ascii="Book Antiqua" w:eastAsia="Book Antiqua" w:hAnsi="Book Antiqua" w:cs="Book Antiqua"/>
          <w:i/>
          <w:iCs/>
          <w:color w:val="000000"/>
        </w:rPr>
        <w:t>vs</w:t>
      </w:r>
      <w:r>
        <w:rPr>
          <w:rFonts w:ascii="Book Antiqua" w:eastAsia="Book Antiqua" w:hAnsi="Book Antiqua" w:cs="Book Antiqua"/>
          <w:color w:val="000000"/>
        </w:rPr>
        <w:t xml:space="preserve"> 25 (49.0%),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The scrotal flap two-stage surgery was independently associated with a higher maximal urin</w:t>
      </w:r>
      <w:r w:rsidR="00502F45">
        <w:rPr>
          <w:rFonts w:ascii="Book Antiqua" w:eastAsia="Book Antiqua" w:hAnsi="Book Antiqua" w:cs="Book Antiqua"/>
          <w:color w:val="000000"/>
        </w:rPr>
        <w:t>ary</w:t>
      </w:r>
      <w:r>
        <w:rPr>
          <w:rFonts w:ascii="Book Antiqua" w:eastAsia="Book Antiqua" w:hAnsi="Book Antiqua" w:cs="Book Antiqua"/>
          <w:color w:val="000000"/>
        </w:rPr>
        <w:t xml:space="preserve"> flow rate (OR</w:t>
      </w:r>
      <w:r w:rsidR="00046680">
        <w:rPr>
          <w:rFonts w:ascii="Book Antiqua" w:eastAsia="Book Antiqua" w:hAnsi="Book Antiqua" w:cs="Book Antiqua"/>
          <w:color w:val="000000"/>
        </w:rPr>
        <w:t xml:space="preserve"> </w:t>
      </w:r>
      <w:r>
        <w:rPr>
          <w:rFonts w:ascii="Book Antiqua" w:eastAsia="Book Antiqua" w:hAnsi="Book Antiqua" w:cs="Book Antiqua"/>
          <w:color w:val="000000"/>
        </w:rPr>
        <w:t>=</w:t>
      </w:r>
      <w:r w:rsidR="00046680">
        <w:rPr>
          <w:rFonts w:ascii="Book Antiqua" w:eastAsia="Book Antiqua" w:hAnsi="Book Antiqua" w:cs="Book Antiqua"/>
          <w:color w:val="000000"/>
        </w:rPr>
        <w:t xml:space="preserve"> </w:t>
      </w:r>
      <w:r>
        <w:rPr>
          <w:rFonts w:ascii="Book Antiqua" w:eastAsia="Book Antiqua" w:hAnsi="Book Antiqua" w:cs="Book Antiqua"/>
          <w:color w:val="000000"/>
        </w:rPr>
        <w:t xml:space="preserve">2.416, 95%CI: 1.026-5.689, </w:t>
      </w:r>
      <w:r>
        <w:rPr>
          <w:rFonts w:ascii="Book Antiqua" w:eastAsia="Book Antiqua" w:hAnsi="Book Antiqua" w:cs="Book Antiqua"/>
          <w:i/>
          <w:iCs/>
          <w:color w:val="000000"/>
        </w:rPr>
        <w:t>P</w:t>
      </w:r>
      <w:r>
        <w:rPr>
          <w:rFonts w:ascii="Book Antiqua" w:eastAsia="Book Antiqua" w:hAnsi="Book Antiqua" w:cs="Book Antiqua"/>
          <w:color w:val="000000"/>
        </w:rPr>
        <w:t xml:space="preserve"> = 0.044) and with a higher average flow rate (OR</w:t>
      </w:r>
      <w:r w:rsidR="00046680">
        <w:rPr>
          <w:rFonts w:ascii="Book Antiqua" w:eastAsia="Book Antiqua" w:hAnsi="Book Antiqua" w:cs="Book Antiqua"/>
          <w:color w:val="000000"/>
        </w:rPr>
        <w:t xml:space="preserve"> </w:t>
      </w:r>
      <w:r>
        <w:rPr>
          <w:rFonts w:ascii="Book Antiqua" w:eastAsia="Book Antiqua" w:hAnsi="Book Antiqua" w:cs="Book Antiqua"/>
          <w:color w:val="000000"/>
        </w:rPr>
        <w:t>=</w:t>
      </w:r>
      <w:r w:rsidR="00046680">
        <w:rPr>
          <w:rFonts w:ascii="Book Antiqua" w:eastAsia="Book Antiqua" w:hAnsi="Book Antiqua" w:cs="Book Antiqua"/>
          <w:color w:val="000000"/>
        </w:rPr>
        <w:t xml:space="preserve"> </w:t>
      </w:r>
      <w:r>
        <w:rPr>
          <w:rFonts w:ascii="Book Antiqua" w:eastAsia="Book Antiqua" w:hAnsi="Book Antiqua" w:cs="Book Antiqua"/>
          <w:color w:val="000000"/>
        </w:rPr>
        <w:t xml:space="preserve">2.484, 95%CI: 1.054-5.854, </w:t>
      </w:r>
      <w:r>
        <w:rPr>
          <w:rFonts w:ascii="Book Antiqua" w:eastAsia="Book Antiqua" w:hAnsi="Book Antiqua" w:cs="Book Antiqua"/>
          <w:i/>
          <w:iCs/>
          <w:color w:val="000000"/>
        </w:rPr>
        <w:t>P</w:t>
      </w:r>
      <w:r>
        <w:rPr>
          <w:rFonts w:ascii="Book Antiqua" w:eastAsia="Book Antiqua" w:hAnsi="Book Antiqua" w:cs="Book Antiqua"/>
          <w:color w:val="000000"/>
        </w:rPr>
        <w:t xml:space="preserve"> = 0.038).</w:t>
      </w:r>
    </w:p>
    <w:p w14:paraId="4ECD336E" w14:textId="77777777" w:rsidR="00A77B3E" w:rsidRDefault="00A77B3E">
      <w:pPr>
        <w:spacing w:line="360" w:lineRule="auto"/>
        <w:jc w:val="both"/>
      </w:pPr>
    </w:p>
    <w:p w14:paraId="313ADB27" w14:textId="77777777" w:rsidR="00A77B3E" w:rsidRDefault="00BB5267">
      <w:pPr>
        <w:spacing w:line="360" w:lineRule="auto"/>
        <w:jc w:val="both"/>
      </w:pPr>
      <w:r>
        <w:rPr>
          <w:rFonts w:ascii="Book Antiqua" w:eastAsia="Book Antiqua" w:hAnsi="Book Antiqua" w:cs="Book Antiqua"/>
          <w:color w:val="000000"/>
        </w:rPr>
        <w:t>CONCLUSION</w:t>
      </w:r>
    </w:p>
    <w:p w14:paraId="39F638FE" w14:textId="77777777" w:rsidR="00A77B3E" w:rsidRDefault="00BB5267">
      <w:pPr>
        <w:spacing w:line="360" w:lineRule="auto"/>
        <w:jc w:val="both"/>
      </w:pPr>
      <w:r>
        <w:rPr>
          <w:rFonts w:ascii="Book Antiqua" w:eastAsia="Book Antiqua" w:hAnsi="Book Antiqua" w:cs="Book Antiqua"/>
          <w:color w:val="000000"/>
        </w:rPr>
        <w:lastRenderedPageBreak/>
        <w:t xml:space="preserve">In complex hypospadias, a scrotal septal flap could be a versatile and reliable option for resurfacing the penis. </w:t>
      </w:r>
    </w:p>
    <w:p w14:paraId="35F5293D" w14:textId="77777777" w:rsidR="00A77B3E" w:rsidRDefault="00A77B3E">
      <w:pPr>
        <w:spacing w:line="360" w:lineRule="auto"/>
        <w:jc w:val="both"/>
      </w:pPr>
    </w:p>
    <w:p w14:paraId="193BCF25" w14:textId="2A55BCF0" w:rsidR="00A77B3E" w:rsidRDefault="00BB526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Key Words: </w:t>
      </w:r>
      <w:r w:rsidR="00354675">
        <w:rPr>
          <w:rFonts w:ascii="Book Antiqua" w:eastAsia="Book Antiqua" w:hAnsi="Book Antiqua" w:cs="Book Antiqua"/>
          <w:color w:val="000000"/>
        </w:rPr>
        <w:t>H</w:t>
      </w:r>
      <w:r>
        <w:rPr>
          <w:rFonts w:ascii="Book Antiqua" w:eastAsia="Book Antiqua" w:hAnsi="Book Antiqua" w:cs="Book Antiqua"/>
          <w:color w:val="000000"/>
        </w:rPr>
        <w:t xml:space="preserve">ypospadias; </w:t>
      </w:r>
      <w:r w:rsidR="003D0036">
        <w:rPr>
          <w:rFonts w:ascii="Book Antiqua" w:eastAsia="Book Antiqua" w:hAnsi="Book Antiqua" w:cs="Book Antiqua"/>
          <w:color w:val="000000"/>
        </w:rPr>
        <w:t>Oral</w:t>
      </w:r>
      <w:r>
        <w:rPr>
          <w:rFonts w:ascii="Book Antiqua" w:eastAsia="Book Antiqua" w:hAnsi="Book Antiqua" w:cs="Book Antiqua"/>
          <w:color w:val="000000"/>
        </w:rPr>
        <w:t xml:space="preserve"> mucosa; </w:t>
      </w:r>
      <w:r w:rsidR="00354675">
        <w:rPr>
          <w:rFonts w:ascii="Book Antiqua" w:eastAsia="Book Antiqua" w:hAnsi="Book Antiqua" w:cs="Book Antiqua"/>
          <w:color w:val="000000"/>
        </w:rPr>
        <w:t>S</w:t>
      </w:r>
      <w:r>
        <w:rPr>
          <w:rFonts w:ascii="Book Antiqua" w:eastAsia="Book Antiqua" w:hAnsi="Book Antiqua" w:cs="Book Antiqua"/>
          <w:color w:val="000000"/>
        </w:rPr>
        <w:t xml:space="preserve">crotum; </w:t>
      </w:r>
      <w:r w:rsidR="00354675">
        <w:rPr>
          <w:rFonts w:ascii="Book Antiqua" w:eastAsia="Book Antiqua" w:hAnsi="Book Antiqua" w:cs="Book Antiqua"/>
          <w:color w:val="000000"/>
        </w:rPr>
        <w:t>S</w:t>
      </w:r>
      <w:r>
        <w:rPr>
          <w:rFonts w:ascii="Book Antiqua" w:eastAsia="Book Antiqua" w:hAnsi="Book Antiqua" w:cs="Book Antiqua"/>
          <w:color w:val="000000"/>
        </w:rPr>
        <w:t xml:space="preserve">urgical flap; </w:t>
      </w:r>
      <w:r w:rsidR="00354675">
        <w:rPr>
          <w:rFonts w:ascii="Book Antiqua" w:eastAsia="Book Antiqua" w:hAnsi="Book Antiqua" w:cs="Book Antiqua"/>
          <w:color w:val="000000"/>
        </w:rPr>
        <w:t>F</w:t>
      </w:r>
      <w:r>
        <w:rPr>
          <w:rFonts w:ascii="Book Antiqua" w:eastAsia="Book Antiqua" w:hAnsi="Book Antiqua" w:cs="Book Antiqua"/>
          <w:color w:val="000000"/>
        </w:rPr>
        <w:t xml:space="preserve">istula; </w:t>
      </w:r>
      <w:r w:rsidR="00354675">
        <w:rPr>
          <w:rFonts w:ascii="Book Antiqua" w:eastAsia="Book Antiqua" w:hAnsi="Book Antiqua" w:cs="Book Antiqua"/>
          <w:color w:val="000000"/>
        </w:rPr>
        <w:t>R</w:t>
      </w:r>
      <w:r>
        <w:rPr>
          <w:rFonts w:ascii="Book Antiqua" w:eastAsia="Book Antiqua" w:hAnsi="Book Antiqua" w:cs="Book Antiqua"/>
          <w:color w:val="000000"/>
        </w:rPr>
        <w:t>etrospective study</w:t>
      </w:r>
    </w:p>
    <w:p w14:paraId="509A8EDC" w14:textId="77777777" w:rsidR="00191EF8" w:rsidRPr="00191EF8" w:rsidRDefault="00191EF8">
      <w:pPr>
        <w:spacing w:line="360" w:lineRule="auto"/>
        <w:jc w:val="both"/>
        <w:rPr>
          <w:lang w:eastAsia="zh-CN"/>
        </w:rPr>
      </w:pPr>
    </w:p>
    <w:p w14:paraId="26868AF2" w14:textId="5B746606" w:rsidR="00A77B3E" w:rsidRDefault="00191EF8">
      <w:pPr>
        <w:spacing w:line="360" w:lineRule="auto"/>
        <w:jc w:val="both"/>
        <w:rPr>
          <w:rFonts w:ascii="Book Antiqua" w:hAnsi="Book Antiqua" w:cs="Book Antiqu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14:paraId="1B7AC9C0" w14:textId="77777777" w:rsidR="00191EF8" w:rsidRPr="00191EF8" w:rsidRDefault="00191EF8">
      <w:pPr>
        <w:spacing w:line="360" w:lineRule="auto"/>
        <w:jc w:val="both"/>
        <w:rPr>
          <w:lang w:eastAsia="zh-CN"/>
        </w:rPr>
      </w:pPr>
    </w:p>
    <w:p w14:paraId="5CFD7A1B" w14:textId="77777777" w:rsidR="00191EF8" w:rsidRPr="00191EF8" w:rsidRDefault="00BB5267" w:rsidP="00191EF8">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Chen S, Yang Z, Ma N, Wang WX, Xu LS, Liu QY, Li YQ.</w:t>
      </w:r>
      <w:proofErr w:type="gramEnd"/>
      <w:r>
        <w:rPr>
          <w:rFonts w:ascii="Book Antiqua" w:eastAsia="Book Antiqua" w:hAnsi="Book Antiqua" w:cs="Book Antiqua"/>
          <w:color w:val="000000"/>
        </w:rPr>
        <w:t xml:space="preserve"> Scrotal septal flap and two-stage operation for complex hypospadias: </w:t>
      </w:r>
      <w:r w:rsidR="00354675">
        <w:rPr>
          <w:rFonts w:ascii="Book Antiqua" w:eastAsia="Book Antiqua" w:hAnsi="Book Antiqua" w:cs="Book Antiqua"/>
          <w:color w:val="000000"/>
        </w:rPr>
        <w:t>A</w:t>
      </w:r>
      <w:r>
        <w:rPr>
          <w:rFonts w:ascii="Book Antiqua" w:eastAsia="Book Antiqua" w:hAnsi="Book Antiqua" w:cs="Book Antiqua"/>
          <w:color w:val="000000"/>
        </w:rPr>
        <w:t xml:space="preserve"> retrospective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p>
    <w:p w14:paraId="065C2FF2" w14:textId="0E75C848" w:rsidR="00354675" w:rsidRDefault="005C6743">
      <w:pPr>
        <w:spacing w:line="360" w:lineRule="auto"/>
        <w:jc w:val="both"/>
        <w:rPr>
          <w:rFonts w:ascii="Book Antiqua" w:hAnsi="Book Antiqua" w:cs="Book Antiqua" w:hint="eastAsia"/>
          <w:color w:val="000000"/>
          <w:lang w:eastAsia="zh-CN"/>
        </w:rPr>
      </w:pPr>
      <w:r>
        <w:rPr>
          <w:rFonts w:ascii="Book Antiqua" w:hAnsi="Book Antiqua" w:cs="Book Antiqua" w:hint="eastAsia"/>
          <w:color w:val="000000"/>
          <w:lang w:eastAsia="zh-CN"/>
        </w:rPr>
        <w:t>9</w:t>
      </w:r>
      <w:r w:rsidR="00191EF8" w:rsidRPr="00191EF8">
        <w:rPr>
          <w:rFonts w:ascii="Book Antiqua" w:eastAsia="Book Antiqua" w:hAnsi="Book Antiqua" w:cs="Book Antiqua"/>
          <w:color w:val="000000"/>
        </w:rPr>
        <w:t>(</w:t>
      </w:r>
      <w:r>
        <w:rPr>
          <w:rFonts w:ascii="Book Antiqua" w:hAnsi="Book Antiqua" w:cs="Book Antiqua" w:hint="eastAsia"/>
          <w:color w:val="000000"/>
          <w:lang w:eastAsia="zh-CN"/>
        </w:rPr>
        <w:t>13</w:t>
      </w:r>
      <w:r w:rsidR="00191EF8" w:rsidRPr="00191EF8">
        <w:rPr>
          <w:rFonts w:ascii="Book Antiqua" w:eastAsia="Book Antiqua" w:hAnsi="Book Antiqua" w:cs="Book Antiqua"/>
          <w:color w:val="000000"/>
        </w:rPr>
        <w:t xml:space="preserve">): </w:t>
      </w:r>
      <w:r w:rsidR="00191EF8">
        <w:rPr>
          <w:rFonts w:ascii="Book Antiqua" w:hAnsi="Book Antiqua" w:cs="Book Antiqua" w:hint="eastAsia"/>
          <w:color w:val="000000"/>
          <w:lang w:eastAsia="zh-CN"/>
        </w:rPr>
        <w:t>2983-2993</w:t>
      </w:r>
      <w:r w:rsidR="00191EF8" w:rsidRPr="00191EF8">
        <w:rPr>
          <w:rFonts w:ascii="Book Antiqua" w:eastAsia="Book Antiqua" w:hAnsi="Book Antiqua" w:cs="Book Antiqua"/>
          <w:color w:val="000000"/>
        </w:rPr>
        <w:t xml:space="preserve"> </w:t>
      </w:r>
      <w:r w:rsidRPr="005C6743">
        <w:rPr>
          <w:rFonts w:ascii="Book Antiqua" w:eastAsia="Book Antiqua" w:hAnsi="Book Antiqua" w:cs="Book Antiqua"/>
          <w:color w:val="000000"/>
        </w:rPr>
        <w:t>URL: https://www.wjgnet.com/2307-8960/full/v9/i13/</w:t>
      </w:r>
      <w:r>
        <w:rPr>
          <w:rFonts w:ascii="Book Antiqua" w:hAnsi="Book Antiqua" w:cs="Book Antiqua" w:hint="eastAsia"/>
          <w:color w:val="000000"/>
          <w:lang w:eastAsia="zh-CN"/>
        </w:rPr>
        <w:t>2983</w:t>
      </w:r>
      <w:r w:rsidRPr="005C6743">
        <w:rPr>
          <w:rFonts w:ascii="Book Antiqua" w:eastAsia="Book Antiqua" w:hAnsi="Book Antiqua" w:cs="Book Antiqua"/>
          <w:color w:val="000000"/>
        </w:rPr>
        <w:t xml:space="preserve">.htm DOI: </w:t>
      </w:r>
      <w:bookmarkStart w:id="0" w:name="_GoBack"/>
      <w:r>
        <w:rPr>
          <w:rFonts w:ascii="Book Antiqua" w:eastAsia="Book Antiqua" w:hAnsi="Book Antiqua" w:cs="Book Antiqua"/>
          <w:color w:val="000000"/>
        </w:rPr>
        <w:fldChar w:fldCharType="begin"/>
      </w:r>
      <w:r>
        <w:rPr>
          <w:rFonts w:ascii="Book Antiqua" w:eastAsia="Book Antiqua" w:hAnsi="Book Antiqua" w:cs="Book Antiqua"/>
          <w:color w:val="000000"/>
        </w:rPr>
        <w:instrText xml:space="preserve"> HYPERLINK "</w:instrText>
      </w:r>
      <w:r w:rsidRPr="005C6743">
        <w:rPr>
          <w:rFonts w:ascii="Book Antiqua" w:eastAsia="Book Antiqua" w:hAnsi="Book Antiqua" w:cs="Book Antiqua"/>
          <w:color w:val="000000"/>
        </w:rPr>
        <w:instrText>https://dx.doi.org/10.12998/wjcc.v9.i13.</w:instrText>
      </w:r>
      <w:r w:rsidRPr="005C6743">
        <w:rPr>
          <w:rFonts w:ascii="Book Antiqua" w:hAnsi="Book Antiqua" w:cs="Book Antiqua" w:hint="eastAsia"/>
          <w:color w:val="000000"/>
          <w:lang w:eastAsia="zh-CN"/>
        </w:rPr>
        <w:instrText>2983</w:instrText>
      </w:r>
      <w:r>
        <w:rPr>
          <w:rFonts w:ascii="Book Antiqua" w:eastAsia="Book Antiqua" w:hAnsi="Book Antiqua" w:cs="Book Antiqua"/>
          <w:color w:val="000000"/>
        </w:rPr>
        <w:instrText xml:space="preserve">" </w:instrText>
      </w:r>
      <w:r>
        <w:rPr>
          <w:rFonts w:ascii="Book Antiqua" w:eastAsia="Book Antiqua" w:hAnsi="Book Antiqua" w:cs="Book Antiqua"/>
          <w:color w:val="000000"/>
        </w:rPr>
        <w:fldChar w:fldCharType="separate"/>
      </w:r>
      <w:r w:rsidRPr="00D27119">
        <w:rPr>
          <w:rStyle w:val="a5"/>
          <w:rFonts w:ascii="Book Antiqua" w:eastAsia="Book Antiqua" w:hAnsi="Book Antiqua" w:cs="Book Antiqua"/>
        </w:rPr>
        <w:t>https://dx.doi.org/10.12998/wjcc.v9.i13.</w:t>
      </w:r>
      <w:r w:rsidRPr="00D27119">
        <w:rPr>
          <w:rStyle w:val="a5"/>
          <w:rFonts w:ascii="Book Antiqua" w:hAnsi="Book Antiqua" w:cs="Book Antiqua" w:hint="eastAsia"/>
          <w:lang w:eastAsia="zh-CN"/>
        </w:rPr>
        <w:t>2983</w:t>
      </w:r>
      <w:r>
        <w:rPr>
          <w:rFonts w:ascii="Book Antiqua" w:eastAsia="Book Antiqua" w:hAnsi="Book Antiqua" w:cs="Book Antiqua"/>
          <w:color w:val="000000"/>
        </w:rPr>
        <w:fldChar w:fldCharType="end"/>
      </w:r>
      <w:bookmarkEnd w:id="0"/>
    </w:p>
    <w:p w14:paraId="1F9A704D" w14:textId="77777777" w:rsidR="005C6743" w:rsidRPr="005C6743" w:rsidRDefault="005C6743">
      <w:pPr>
        <w:spacing w:line="360" w:lineRule="auto"/>
        <w:jc w:val="both"/>
        <w:rPr>
          <w:rFonts w:ascii="Book Antiqua" w:hAnsi="Book Antiqua" w:cs="Book Antiqua" w:hint="eastAsia"/>
          <w:color w:val="000000"/>
          <w:lang w:eastAsia="zh-CN"/>
        </w:rPr>
      </w:pPr>
    </w:p>
    <w:p w14:paraId="560EB0EA" w14:textId="0326BE2F" w:rsidR="00A77B3E" w:rsidRDefault="00BB526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proportion of patients achieving good therapeutic effects for maximal and average urinary flow rates was higher in the scrotal group than in controls. The scrotal flap two-stage surgery was independently associated with higher maximal and average urin</w:t>
      </w:r>
      <w:r w:rsidR="00502F45">
        <w:rPr>
          <w:rFonts w:ascii="Book Antiqua" w:eastAsia="Book Antiqua" w:hAnsi="Book Antiqua" w:cs="Book Antiqua"/>
          <w:color w:val="000000"/>
        </w:rPr>
        <w:t>ary</w:t>
      </w:r>
      <w:r>
        <w:rPr>
          <w:rFonts w:ascii="Book Antiqua" w:eastAsia="Book Antiqua" w:hAnsi="Book Antiqua" w:cs="Book Antiqua"/>
          <w:color w:val="000000"/>
        </w:rPr>
        <w:t xml:space="preserve"> flow rates.</w:t>
      </w:r>
    </w:p>
    <w:p w14:paraId="0CA5D9CD" w14:textId="77777777" w:rsidR="00A77B3E" w:rsidRDefault="00A77B3E">
      <w:pPr>
        <w:spacing w:line="360" w:lineRule="auto"/>
        <w:jc w:val="both"/>
      </w:pPr>
    </w:p>
    <w:p w14:paraId="51A14A50" w14:textId="63CEC731" w:rsidR="00A77B3E" w:rsidRDefault="00354675">
      <w:pPr>
        <w:spacing w:line="360" w:lineRule="auto"/>
        <w:jc w:val="both"/>
      </w:pPr>
      <w:r>
        <w:rPr>
          <w:rFonts w:ascii="Book Antiqua" w:eastAsia="Book Antiqua" w:hAnsi="Book Antiqua" w:cs="Book Antiqua"/>
          <w:b/>
          <w:caps/>
          <w:color w:val="000000"/>
          <w:u w:val="single"/>
        </w:rPr>
        <w:br w:type="page"/>
      </w:r>
      <w:r w:rsidR="00BB5267">
        <w:rPr>
          <w:rFonts w:ascii="Book Antiqua" w:eastAsia="Book Antiqua" w:hAnsi="Book Antiqua" w:cs="Book Antiqua"/>
          <w:b/>
          <w:caps/>
          <w:color w:val="000000"/>
          <w:u w:val="single"/>
        </w:rPr>
        <w:lastRenderedPageBreak/>
        <w:t>INTRODUCTION</w:t>
      </w:r>
    </w:p>
    <w:p w14:paraId="33ACCBC9" w14:textId="059D26ED" w:rsidR="00A77B3E" w:rsidRPr="00CC6772" w:rsidRDefault="00BB5267" w:rsidP="00354675">
      <w:pPr>
        <w:spacing w:line="360" w:lineRule="auto"/>
        <w:jc w:val="both"/>
      </w:pPr>
      <w:r w:rsidRPr="00CC6772">
        <w:rPr>
          <w:rFonts w:ascii="Book Antiqua" w:eastAsia="Book Antiqua" w:hAnsi="Book Antiqua" w:cs="Book Antiqua"/>
          <w:color w:val="000000"/>
        </w:rPr>
        <w:t xml:space="preserve">Hypospadias is a common abnormality during fetal development of the penis, in which the urethra does not open </w:t>
      </w:r>
      <w:r w:rsidR="00286BF0">
        <w:rPr>
          <w:rFonts w:ascii="Book Antiqua" w:eastAsia="Book Antiqua" w:hAnsi="Book Antiqua" w:cs="Book Antiqua"/>
          <w:color w:val="000000"/>
        </w:rPr>
        <w:t>at</w:t>
      </w:r>
      <w:r w:rsidRPr="00CC6772">
        <w:rPr>
          <w:rFonts w:ascii="Book Antiqua" w:eastAsia="Book Antiqua" w:hAnsi="Book Antiqua" w:cs="Book Antiqua"/>
          <w:color w:val="000000"/>
        </w:rPr>
        <w:t xml:space="preserve"> its usual location in the head of the penis. It is the second-most common birth abnormality of the male reproductive system, with an incidence of 0.3%-0.7% </w:t>
      </w:r>
      <w:r w:rsidR="00286BF0">
        <w:rPr>
          <w:rFonts w:ascii="Book Antiqua" w:eastAsia="Book Antiqua" w:hAnsi="Book Antiqua" w:cs="Book Antiqua"/>
          <w:color w:val="000000"/>
        </w:rPr>
        <w:t>in</w:t>
      </w:r>
      <w:r w:rsidRPr="00CC6772">
        <w:rPr>
          <w:rFonts w:ascii="Book Antiqua" w:eastAsia="Book Antiqua" w:hAnsi="Book Antiqua" w:cs="Book Antiqua"/>
          <w:color w:val="000000"/>
        </w:rPr>
        <w:t xml:space="preserve"> live male </w:t>
      </w:r>
      <w:proofErr w:type="gramStart"/>
      <w:r w:rsidRPr="00CC6772">
        <w:rPr>
          <w:rFonts w:ascii="Book Antiqua" w:eastAsia="Book Antiqua" w:hAnsi="Book Antiqua" w:cs="Book Antiqua"/>
          <w:color w:val="000000"/>
        </w:rPr>
        <w:t>births</w:t>
      </w:r>
      <w:r w:rsidRPr="00CC6772">
        <w:rPr>
          <w:rFonts w:ascii="Book Antiqua" w:eastAsia="Book Antiqua" w:hAnsi="Book Antiqua" w:cs="Book Antiqua"/>
          <w:color w:val="000000"/>
          <w:szCs w:val="30"/>
          <w:vertAlign w:val="superscript"/>
        </w:rPr>
        <w:t>[</w:t>
      </w:r>
      <w:proofErr w:type="gramEnd"/>
      <w:r w:rsidRPr="00CC6772">
        <w:fldChar w:fldCharType="begin"/>
      </w:r>
      <w:r w:rsidRPr="00CC6772">
        <w:instrText xml:space="preserve"> HYPERLINK \l "_ENREF_1" \o "Schneuer, 2015 #2" </w:instrText>
      </w:r>
      <w:r w:rsidRPr="00CC6772">
        <w:fldChar w:fldCharType="separate"/>
      </w:r>
      <w:r w:rsidRPr="00CC6772">
        <w:rPr>
          <w:rFonts w:ascii="Book Antiqua" w:eastAsia="Book Antiqua" w:hAnsi="Book Antiqua" w:cs="Book Antiqua"/>
          <w:color w:val="000000"/>
          <w:szCs w:val="20"/>
          <w:vertAlign w:val="superscript"/>
        </w:rPr>
        <w:t>1-4</w:t>
      </w:r>
      <w:r w:rsidRPr="00CC6772">
        <w:rPr>
          <w:rFonts w:ascii="Book Antiqua" w:eastAsia="Book Antiqua" w:hAnsi="Book Antiqua" w:cs="Book Antiqua"/>
          <w:color w:val="000000"/>
          <w:szCs w:val="20"/>
          <w:vertAlign w:val="superscript"/>
        </w:rPr>
        <w:fldChar w:fldCharType="end"/>
      </w:r>
      <w:r w:rsidRPr="00CC6772">
        <w:rPr>
          <w:rFonts w:ascii="Book Antiqua" w:eastAsia="Book Antiqua" w:hAnsi="Book Antiqua" w:cs="Book Antiqua"/>
          <w:color w:val="000000"/>
          <w:szCs w:val="20"/>
          <w:vertAlign w:val="superscript"/>
        </w:rPr>
        <w:t>]</w:t>
      </w:r>
      <w:r w:rsidRPr="00CC6772">
        <w:rPr>
          <w:rFonts w:ascii="Book Antiqua" w:eastAsia="Book Antiqua" w:hAnsi="Book Antiqua" w:cs="Book Antiqua"/>
          <w:color w:val="000000"/>
        </w:rPr>
        <w:t xml:space="preserve">. The </w:t>
      </w:r>
      <w:r w:rsidR="00286BF0">
        <w:rPr>
          <w:rFonts w:ascii="Book Antiqua" w:eastAsia="Book Antiqua" w:hAnsi="Book Antiqua" w:cs="Book Antiqua"/>
          <w:color w:val="000000"/>
        </w:rPr>
        <w:t xml:space="preserve">location of the </w:t>
      </w:r>
      <w:r w:rsidRPr="00CC6772">
        <w:rPr>
          <w:rFonts w:ascii="Book Antiqua" w:eastAsia="Book Antiqua" w:hAnsi="Book Antiqua" w:cs="Book Antiqua"/>
          <w:color w:val="000000"/>
        </w:rPr>
        <w:t xml:space="preserve">urethral meatus can be within the glans, at the corona, the shaft of the penis, the scrotum, or the </w:t>
      </w:r>
      <w:proofErr w:type="gramStart"/>
      <w:r w:rsidRPr="00CC6772">
        <w:rPr>
          <w:rFonts w:ascii="Book Antiqua" w:eastAsia="Book Antiqua" w:hAnsi="Book Antiqua" w:cs="Book Antiqua"/>
          <w:color w:val="000000"/>
        </w:rPr>
        <w:t>perineum</w:t>
      </w:r>
      <w:r w:rsidRPr="00CC6772">
        <w:rPr>
          <w:rFonts w:ascii="Book Antiqua" w:eastAsia="Book Antiqua" w:hAnsi="Book Antiqua" w:cs="Book Antiqua"/>
          <w:color w:val="000000"/>
          <w:szCs w:val="30"/>
          <w:vertAlign w:val="superscript"/>
        </w:rPr>
        <w:t>[</w:t>
      </w:r>
      <w:proofErr w:type="gramEnd"/>
      <w:r w:rsidRPr="00CC6772">
        <w:fldChar w:fldCharType="begin"/>
      </w:r>
      <w:r w:rsidRPr="00CC6772">
        <w:instrText xml:space="preserve"> HYPERLINK \l "_ENREF_4" \o "Leung, 2007 #60" </w:instrText>
      </w:r>
      <w:r w:rsidRPr="00CC6772">
        <w:fldChar w:fldCharType="separate"/>
      </w:r>
      <w:r w:rsidRPr="00CC6772">
        <w:rPr>
          <w:rFonts w:ascii="Book Antiqua" w:eastAsia="Book Antiqua" w:hAnsi="Book Antiqua" w:cs="Book Antiqua"/>
          <w:color w:val="000000"/>
          <w:szCs w:val="20"/>
          <w:vertAlign w:val="superscript"/>
        </w:rPr>
        <w:t>4-7</w:t>
      </w:r>
      <w:r w:rsidRPr="00CC6772">
        <w:rPr>
          <w:rFonts w:ascii="Book Antiqua" w:eastAsia="Book Antiqua" w:hAnsi="Book Antiqua" w:cs="Book Antiqua"/>
          <w:color w:val="000000"/>
          <w:szCs w:val="20"/>
          <w:vertAlign w:val="superscript"/>
        </w:rPr>
        <w:fldChar w:fldCharType="end"/>
      </w:r>
      <w:r w:rsidRPr="00CC6772">
        <w:rPr>
          <w:rFonts w:ascii="Book Antiqua" w:eastAsia="Book Antiqua" w:hAnsi="Book Antiqua" w:cs="Book Antiqua"/>
          <w:color w:val="000000"/>
          <w:szCs w:val="20"/>
          <w:vertAlign w:val="superscript"/>
        </w:rPr>
        <w:t>]</w:t>
      </w:r>
      <w:r w:rsidRPr="00CC6772">
        <w:rPr>
          <w:rFonts w:ascii="Book Antiqua" w:eastAsia="Book Antiqua" w:hAnsi="Book Antiqua" w:cs="Book Antiqua"/>
          <w:color w:val="000000"/>
        </w:rPr>
        <w:t xml:space="preserve">. Hypospadias is accompanied by urethral deficiency, chordee, a ventrally deficient hooded foreskin, dorsal hood prepuce, and incomplete foreskin around the glans. Several patients with hypospadias also present scrotal splitting, penoscrotal transposition, small penis, cryptorchidism, and inguinal hernia. Hypospadias has impacts on both urinary and sexual </w:t>
      </w:r>
      <w:proofErr w:type="gramStart"/>
      <w:r w:rsidRPr="00CC6772">
        <w:rPr>
          <w:rFonts w:ascii="Book Antiqua" w:eastAsia="Book Antiqua" w:hAnsi="Book Antiqua" w:cs="Book Antiqua"/>
          <w:color w:val="000000"/>
        </w:rPr>
        <w:t>function</w:t>
      </w:r>
      <w:r w:rsidRPr="00CC6772">
        <w:rPr>
          <w:rFonts w:ascii="Book Antiqua" w:eastAsia="Book Antiqua" w:hAnsi="Book Antiqua" w:cs="Book Antiqua"/>
          <w:color w:val="000000"/>
          <w:szCs w:val="30"/>
          <w:vertAlign w:val="superscript"/>
        </w:rPr>
        <w:t>[</w:t>
      </w:r>
      <w:proofErr w:type="gramEnd"/>
      <w:r w:rsidRPr="00CC6772">
        <w:fldChar w:fldCharType="begin"/>
      </w:r>
      <w:r w:rsidRPr="00CC6772">
        <w:instrText xml:space="preserve"> HYPERLINK \l "_ENREF_4" \o "Leung, 2007 #60" </w:instrText>
      </w:r>
      <w:r w:rsidRPr="00CC6772">
        <w:fldChar w:fldCharType="separate"/>
      </w:r>
      <w:r w:rsidRPr="00CC6772">
        <w:rPr>
          <w:rFonts w:ascii="Book Antiqua" w:eastAsia="Book Antiqua" w:hAnsi="Book Antiqua" w:cs="Book Antiqua"/>
          <w:color w:val="000000"/>
          <w:szCs w:val="20"/>
          <w:vertAlign w:val="superscript"/>
        </w:rPr>
        <w:t>4</w:t>
      </w:r>
      <w:r w:rsidRPr="00CC6772">
        <w:rPr>
          <w:rFonts w:ascii="Book Antiqua" w:eastAsia="Book Antiqua" w:hAnsi="Book Antiqua" w:cs="Book Antiqua"/>
          <w:color w:val="000000"/>
          <w:szCs w:val="20"/>
          <w:vertAlign w:val="superscript"/>
        </w:rPr>
        <w:fldChar w:fldCharType="end"/>
      </w:r>
      <w:r w:rsidRPr="00CC6772">
        <w:rPr>
          <w:rFonts w:ascii="Book Antiqua" w:eastAsia="Book Antiqua" w:hAnsi="Book Antiqua" w:cs="Book Antiqua"/>
          <w:color w:val="000000"/>
          <w:szCs w:val="20"/>
          <w:vertAlign w:val="superscript"/>
        </w:rPr>
        <w:t>,</w:t>
      </w:r>
      <w:hyperlink w:anchor="_ENREF_6" w:tooltip="Marrocco, 2015 #63" w:history="1">
        <w:r w:rsidRPr="00CC6772">
          <w:rPr>
            <w:rFonts w:ascii="Book Antiqua" w:eastAsia="Book Antiqua" w:hAnsi="Book Antiqua" w:cs="Book Antiqua"/>
            <w:color w:val="000000"/>
            <w:szCs w:val="20"/>
            <w:vertAlign w:val="superscript"/>
          </w:rPr>
          <w:t>6</w:t>
        </w:r>
      </w:hyperlink>
      <w:r w:rsidRPr="00CC6772">
        <w:rPr>
          <w:rFonts w:ascii="Book Antiqua" w:eastAsia="Book Antiqua" w:hAnsi="Book Antiqua" w:cs="Book Antiqua"/>
          <w:color w:val="000000"/>
          <w:szCs w:val="20"/>
          <w:vertAlign w:val="superscript"/>
        </w:rPr>
        <w:t>]</w:t>
      </w:r>
      <w:r w:rsidRPr="00CC6772">
        <w:rPr>
          <w:rFonts w:ascii="Book Antiqua" w:eastAsia="Book Antiqua" w:hAnsi="Book Antiqua" w:cs="Book Antiqua"/>
          <w:color w:val="000000"/>
        </w:rPr>
        <w:t xml:space="preserve">. </w:t>
      </w:r>
    </w:p>
    <w:p w14:paraId="0712A701" w14:textId="78EB06FE" w:rsidR="00A77B3E" w:rsidRPr="00CC6772" w:rsidRDefault="00BB5267">
      <w:pPr>
        <w:spacing w:line="360" w:lineRule="auto"/>
        <w:ind w:firstLine="425"/>
        <w:jc w:val="both"/>
      </w:pPr>
      <w:r w:rsidRPr="00CC6772">
        <w:rPr>
          <w:rFonts w:ascii="Book Antiqua" w:eastAsia="Book Antiqua" w:hAnsi="Book Antiqua" w:cs="Book Antiqua"/>
          <w:color w:val="000000"/>
        </w:rPr>
        <w:t>Since the 19</w:t>
      </w:r>
      <w:r w:rsidRPr="00CC6772">
        <w:rPr>
          <w:rFonts w:ascii="Book Antiqua" w:eastAsia="Book Antiqua" w:hAnsi="Book Antiqua" w:cs="Book Antiqua"/>
          <w:color w:val="000000"/>
          <w:szCs w:val="30"/>
          <w:vertAlign w:val="superscript"/>
        </w:rPr>
        <w:t>th</w:t>
      </w:r>
      <w:r w:rsidRPr="00CC6772">
        <w:rPr>
          <w:rFonts w:ascii="Book Antiqua" w:eastAsia="Book Antiqua" w:hAnsi="Book Antiqua" w:cs="Book Antiqua"/>
          <w:color w:val="000000"/>
        </w:rPr>
        <w:t xml:space="preserve"> century, many surgical methods </w:t>
      </w:r>
      <w:r w:rsidR="00286BF0">
        <w:rPr>
          <w:rFonts w:ascii="Book Antiqua" w:eastAsia="Book Antiqua" w:hAnsi="Book Antiqua" w:cs="Book Antiqua"/>
          <w:color w:val="000000"/>
        </w:rPr>
        <w:t>have been</w:t>
      </w:r>
      <w:r w:rsidRPr="00CC6772">
        <w:rPr>
          <w:rFonts w:ascii="Book Antiqua" w:eastAsia="Book Antiqua" w:hAnsi="Book Antiqua" w:cs="Book Antiqua"/>
          <w:color w:val="000000"/>
        </w:rPr>
        <w:t xml:space="preserve"> </w:t>
      </w:r>
      <w:proofErr w:type="gramStart"/>
      <w:r w:rsidRPr="00CC6772">
        <w:rPr>
          <w:rFonts w:ascii="Book Antiqua" w:eastAsia="Book Antiqua" w:hAnsi="Book Antiqua" w:cs="Book Antiqua"/>
          <w:color w:val="000000"/>
        </w:rPr>
        <w:t>proposed</w:t>
      </w:r>
      <w:r w:rsidRPr="00CC6772">
        <w:rPr>
          <w:rFonts w:ascii="Book Antiqua" w:eastAsia="Book Antiqua" w:hAnsi="Book Antiqua" w:cs="Book Antiqua"/>
          <w:color w:val="000000"/>
          <w:szCs w:val="30"/>
          <w:vertAlign w:val="superscript"/>
        </w:rPr>
        <w:t>[</w:t>
      </w:r>
      <w:proofErr w:type="gramEnd"/>
      <w:r w:rsidR="00D2199B">
        <w:fldChar w:fldCharType="begin"/>
      </w:r>
      <w:r w:rsidR="00D2199B">
        <w:instrText xml:space="preserve"> HYPERLINK \l "_ENREF_4" \o "Leung, 2007 #60" </w:instrText>
      </w:r>
      <w:r w:rsidR="00D2199B">
        <w:fldChar w:fldCharType="separate"/>
      </w:r>
      <w:r w:rsidRPr="00CC6772">
        <w:rPr>
          <w:rFonts w:ascii="Book Antiqua" w:eastAsia="Book Antiqua" w:hAnsi="Book Antiqua" w:cs="Book Antiqua"/>
          <w:color w:val="000000"/>
          <w:szCs w:val="20"/>
          <w:vertAlign w:val="superscript"/>
        </w:rPr>
        <w:t>4</w:t>
      </w:r>
      <w:r w:rsidR="00D2199B">
        <w:rPr>
          <w:rFonts w:ascii="Book Antiqua" w:eastAsia="Book Antiqua" w:hAnsi="Book Antiqua" w:cs="Book Antiqua"/>
          <w:color w:val="000000"/>
          <w:szCs w:val="20"/>
          <w:vertAlign w:val="superscript"/>
        </w:rPr>
        <w:fldChar w:fldCharType="end"/>
      </w:r>
      <w:r w:rsidRPr="00CC6772">
        <w:rPr>
          <w:rFonts w:ascii="Book Antiqua" w:eastAsia="Book Antiqua" w:hAnsi="Book Antiqua" w:cs="Book Antiqua"/>
          <w:color w:val="000000"/>
          <w:szCs w:val="20"/>
          <w:vertAlign w:val="superscript"/>
        </w:rPr>
        <w:t>,</w:t>
      </w:r>
      <w:hyperlink w:anchor="_ENREF_8" w:tooltip="Springer, 2014 #66" w:history="1">
        <w:r w:rsidRPr="00CC6772">
          <w:rPr>
            <w:rFonts w:ascii="Book Antiqua" w:eastAsia="Book Antiqua" w:hAnsi="Book Antiqua" w:cs="Book Antiqua"/>
            <w:color w:val="000000"/>
            <w:szCs w:val="20"/>
            <w:vertAlign w:val="superscript"/>
          </w:rPr>
          <w:t>8-12</w:t>
        </w:r>
      </w:hyperlink>
      <w:r w:rsidRPr="00CC6772">
        <w:rPr>
          <w:rFonts w:ascii="Book Antiqua" w:eastAsia="Book Antiqua" w:hAnsi="Book Antiqua" w:cs="Book Antiqua"/>
          <w:color w:val="000000"/>
          <w:szCs w:val="20"/>
          <w:vertAlign w:val="superscript"/>
        </w:rPr>
        <w:t>]</w:t>
      </w:r>
      <w:r w:rsidRPr="00CC6772">
        <w:rPr>
          <w:rFonts w:ascii="Book Antiqua" w:eastAsia="Book Antiqua" w:hAnsi="Book Antiqua" w:cs="Book Antiqua"/>
          <w:color w:val="000000"/>
        </w:rPr>
        <w:t>, but no</w:t>
      </w:r>
      <w:r w:rsidR="00286BF0">
        <w:rPr>
          <w:rFonts w:ascii="Book Antiqua" w:eastAsia="Book Antiqua" w:hAnsi="Book Antiqua" w:cs="Book Antiqua"/>
          <w:color w:val="000000"/>
        </w:rPr>
        <w:t>ne of these</w:t>
      </w:r>
      <w:r w:rsidRPr="00CC6772">
        <w:rPr>
          <w:rFonts w:ascii="Book Antiqua" w:eastAsia="Book Antiqua" w:hAnsi="Book Antiqua" w:cs="Book Antiqua"/>
          <w:color w:val="000000"/>
        </w:rPr>
        <w:t xml:space="preserve"> methods have been reported to achieve an ideal result in complex hypospadias</w:t>
      </w:r>
      <w:r w:rsidRPr="00CC6772">
        <w:rPr>
          <w:rFonts w:ascii="Book Antiqua" w:eastAsia="Book Antiqua" w:hAnsi="Book Antiqua" w:cs="Book Antiqua"/>
          <w:color w:val="000000"/>
          <w:szCs w:val="30"/>
          <w:vertAlign w:val="superscript"/>
        </w:rPr>
        <w:t>[</w:t>
      </w:r>
      <w:hyperlink w:anchor="_ENREF_13" w:tooltip="van der Horst, 2017 #80" w:history="1">
        <w:r w:rsidRPr="00CC6772">
          <w:rPr>
            <w:rFonts w:ascii="Book Antiqua" w:eastAsia="Book Antiqua" w:hAnsi="Book Antiqua" w:cs="Book Antiqua"/>
            <w:color w:val="000000"/>
            <w:szCs w:val="20"/>
            <w:vertAlign w:val="superscript"/>
          </w:rPr>
          <w:t>13</w:t>
        </w:r>
      </w:hyperlink>
      <w:r w:rsidRPr="00CC6772">
        <w:rPr>
          <w:rFonts w:ascii="Book Antiqua" w:eastAsia="Book Antiqua" w:hAnsi="Book Antiqua" w:cs="Book Antiqua"/>
          <w:color w:val="000000"/>
          <w:szCs w:val="20"/>
          <w:vertAlign w:val="superscript"/>
        </w:rPr>
        <w:t>,</w:t>
      </w:r>
      <w:hyperlink w:anchor="_ENREF_14" w:tooltip="Aldamanhori, 2017 #88" w:history="1">
        <w:r w:rsidRPr="00CC6772">
          <w:rPr>
            <w:rFonts w:ascii="Book Antiqua" w:eastAsia="Book Antiqua" w:hAnsi="Book Antiqua" w:cs="Book Antiqua"/>
            <w:color w:val="000000"/>
            <w:szCs w:val="20"/>
            <w:vertAlign w:val="superscript"/>
          </w:rPr>
          <w:t>14</w:t>
        </w:r>
      </w:hyperlink>
      <w:r w:rsidRPr="00CC6772">
        <w:rPr>
          <w:rFonts w:ascii="Book Antiqua" w:eastAsia="Book Antiqua" w:hAnsi="Book Antiqua" w:cs="Book Antiqua"/>
          <w:color w:val="000000"/>
          <w:szCs w:val="20"/>
          <w:vertAlign w:val="superscript"/>
        </w:rPr>
        <w:t>]</w:t>
      </w:r>
      <w:r w:rsidRPr="00CC6772">
        <w:rPr>
          <w:rFonts w:ascii="Book Antiqua" w:eastAsia="Book Antiqua" w:hAnsi="Book Antiqua" w:cs="Book Antiqua"/>
          <w:color w:val="000000"/>
        </w:rPr>
        <w:t xml:space="preserve">. Theoretically, surgical treatment aims to repair both cosmetic and functional abnormalities. Cosmetically, the following goals should be achieved: </w:t>
      </w:r>
      <w:r w:rsidR="00354675" w:rsidRPr="00CC6772">
        <w:rPr>
          <w:rFonts w:ascii="Book Antiqua" w:eastAsia="Book Antiqua" w:hAnsi="Book Antiqua" w:cs="Book Antiqua"/>
          <w:color w:val="000000"/>
        </w:rPr>
        <w:t>(</w:t>
      </w:r>
      <w:r w:rsidRPr="00CC6772">
        <w:rPr>
          <w:rFonts w:ascii="Book Antiqua" w:eastAsia="Book Antiqua" w:hAnsi="Book Antiqua" w:cs="Book Antiqua"/>
          <w:color w:val="000000"/>
        </w:rPr>
        <w:t xml:space="preserve">1) achieving a normal outer genital form; </w:t>
      </w:r>
      <w:r w:rsidR="00354675" w:rsidRPr="00CC6772">
        <w:rPr>
          <w:rFonts w:ascii="Book Antiqua" w:eastAsia="Book Antiqua" w:hAnsi="Book Antiqua" w:cs="Book Antiqua"/>
          <w:color w:val="000000"/>
        </w:rPr>
        <w:t>(</w:t>
      </w:r>
      <w:r w:rsidRPr="00CC6772">
        <w:rPr>
          <w:rFonts w:ascii="Book Antiqua" w:eastAsia="Book Antiqua" w:hAnsi="Book Antiqua" w:cs="Book Antiqua"/>
          <w:color w:val="000000"/>
        </w:rPr>
        <w:t xml:space="preserve">2) straightening the chordee; and </w:t>
      </w:r>
      <w:r w:rsidR="00354675" w:rsidRPr="00CC6772">
        <w:rPr>
          <w:rFonts w:ascii="Book Antiqua" w:eastAsia="Book Antiqua" w:hAnsi="Book Antiqua" w:cs="Book Antiqua"/>
          <w:color w:val="000000"/>
        </w:rPr>
        <w:t>(</w:t>
      </w:r>
      <w:r w:rsidRPr="00CC6772">
        <w:rPr>
          <w:rFonts w:ascii="Book Antiqua" w:eastAsia="Book Antiqua" w:hAnsi="Book Antiqua" w:cs="Book Antiqua"/>
          <w:color w:val="000000"/>
        </w:rPr>
        <w:t xml:space="preserve">3) revising the location of the urinary </w:t>
      </w:r>
      <w:proofErr w:type="gramStart"/>
      <w:r w:rsidRPr="00CC6772">
        <w:rPr>
          <w:rFonts w:ascii="Book Antiqua" w:eastAsia="Book Antiqua" w:hAnsi="Book Antiqua" w:cs="Book Antiqua"/>
          <w:color w:val="000000"/>
        </w:rPr>
        <w:t>meatus</w:t>
      </w:r>
      <w:r w:rsidRPr="00CC6772">
        <w:rPr>
          <w:rFonts w:ascii="Book Antiqua" w:eastAsia="Book Antiqua" w:hAnsi="Book Antiqua" w:cs="Book Antiqua"/>
          <w:color w:val="000000"/>
          <w:szCs w:val="30"/>
          <w:vertAlign w:val="superscript"/>
        </w:rPr>
        <w:t>[</w:t>
      </w:r>
      <w:proofErr w:type="gramEnd"/>
      <w:r w:rsidRPr="00CC6772">
        <w:fldChar w:fldCharType="begin"/>
      </w:r>
      <w:r w:rsidRPr="00CC6772">
        <w:instrText xml:space="preserve"> HYPERLINK \l "_ENREF_12" \o "Calonge, 2017 #89" </w:instrText>
      </w:r>
      <w:r w:rsidRPr="00CC6772">
        <w:fldChar w:fldCharType="separate"/>
      </w:r>
      <w:r w:rsidRPr="00CC6772">
        <w:rPr>
          <w:rFonts w:ascii="Book Antiqua" w:eastAsia="Book Antiqua" w:hAnsi="Book Antiqua" w:cs="Book Antiqua"/>
          <w:color w:val="000000"/>
          <w:szCs w:val="20"/>
          <w:vertAlign w:val="superscript"/>
        </w:rPr>
        <w:t>12</w:t>
      </w:r>
      <w:r w:rsidRPr="00CC6772">
        <w:rPr>
          <w:rFonts w:ascii="Book Antiqua" w:eastAsia="Book Antiqua" w:hAnsi="Book Antiqua" w:cs="Book Antiqua"/>
          <w:color w:val="000000"/>
          <w:szCs w:val="20"/>
          <w:vertAlign w:val="superscript"/>
        </w:rPr>
        <w:fldChar w:fldCharType="end"/>
      </w:r>
      <w:r w:rsidRPr="00CC6772">
        <w:rPr>
          <w:rFonts w:ascii="Book Antiqua" w:eastAsia="Book Antiqua" w:hAnsi="Book Antiqua" w:cs="Book Antiqua"/>
          <w:color w:val="000000"/>
          <w:szCs w:val="20"/>
          <w:vertAlign w:val="superscript"/>
        </w:rPr>
        <w:t>]</w:t>
      </w:r>
      <w:r w:rsidRPr="00CC6772">
        <w:rPr>
          <w:rFonts w:ascii="Book Antiqua" w:eastAsia="Book Antiqua" w:hAnsi="Book Antiqua" w:cs="Book Antiqua"/>
          <w:color w:val="000000"/>
        </w:rPr>
        <w:t xml:space="preserve">. Functionally, repair should allow standing urination, have no surgery-related complications (urethral fistula, urethral stenosis, and urethral diverticulum), decrease the occurrence of lower urinary tract symptoms, and cure ejaculatory </w:t>
      </w:r>
      <w:proofErr w:type="gramStart"/>
      <w:r w:rsidRPr="00CC6772">
        <w:rPr>
          <w:rFonts w:ascii="Book Antiqua" w:eastAsia="Book Antiqua" w:hAnsi="Book Antiqua" w:cs="Book Antiqua"/>
          <w:color w:val="000000"/>
        </w:rPr>
        <w:t>dysfunction</w:t>
      </w:r>
      <w:r w:rsidRPr="00CC6772">
        <w:rPr>
          <w:rFonts w:ascii="Book Antiqua" w:eastAsia="Book Antiqua" w:hAnsi="Book Antiqua" w:cs="Book Antiqua"/>
          <w:color w:val="000000"/>
          <w:szCs w:val="30"/>
          <w:vertAlign w:val="superscript"/>
        </w:rPr>
        <w:t>[</w:t>
      </w:r>
      <w:proofErr w:type="gramEnd"/>
      <w:r w:rsidRPr="00CC6772">
        <w:fldChar w:fldCharType="begin"/>
      </w:r>
      <w:r w:rsidRPr="00CC6772">
        <w:instrText xml:space="preserve"> HYPERLINK \l "_ENREF_12" \o "Calonge, 2017 #89" </w:instrText>
      </w:r>
      <w:r w:rsidRPr="00CC6772">
        <w:fldChar w:fldCharType="separate"/>
      </w:r>
      <w:r w:rsidRPr="00CC6772">
        <w:rPr>
          <w:rFonts w:ascii="Book Antiqua" w:eastAsia="Book Antiqua" w:hAnsi="Book Antiqua" w:cs="Book Antiqua"/>
          <w:color w:val="000000"/>
          <w:szCs w:val="20"/>
          <w:vertAlign w:val="superscript"/>
        </w:rPr>
        <w:t>12</w:t>
      </w:r>
      <w:r w:rsidRPr="00CC6772">
        <w:rPr>
          <w:rFonts w:ascii="Book Antiqua" w:eastAsia="Book Antiqua" w:hAnsi="Book Antiqua" w:cs="Book Antiqua"/>
          <w:color w:val="000000"/>
          <w:szCs w:val="20"/>
          <w:vertAlign w:val="superscript"/>
        </w:rPr>
        <w:fldChar w:fldCharType="end"/>
      </w:r>
      <w:r w:rsidRPr="00CC6772">
        <w:rPr>
          <w:rFonts w:ascii="Book Antiqua" w:eastAsia="Book Antiqua" w:hAnsi="Book Antiqua" w:cs="Book Antiqua"/>
          <w:color w:val="000000"/>
          <w:szCs w:val="20"/>
          <w:vertAlign w:val="superscript"/>
        </w:rPr>
        <w:t>]</w:t>
      </w:r>
      <w:r w:rsidRPr="00CC6772">
        <w:rPr>
          <w:rFonts w:ascii="Book Antiqua" w:eastAsia="Book Antiqua" w:hAnsi="Book Antiqua" w:cs="Book Antiqua"/>
          <w:color w:val="000000"/>
        </w:rPr>
        <w:t xml:space="preserve">. </w:t>
      </w:r>
    </w:p>
    <w:p w14:paraId="719D81B0" w14:textId="65FC430C" w:rsidR="00A77B3E" w:rsidRPr="00CC6772" w:rsidRDefault="00BB5267">
      <w:pPr>
        <w:spacing w:line="360" w:lineRule="auto"/>
        <w:ind w:firstLine="425"/>
        <w:jc w:val="both"/>
      </w:pPr>
      <w:r w:rsidRPr="00CC6772">
        <w:rPr>
          <w:rFonts w:ascii="Book Antiqua" w:eastAsia="Book Antiqua" w:hAnsi="Book Antiqua" w:cs="Book Antiqua"/>
          <w:color w:val="000000"/>
        </w:rPr>
        <w:t xml:space="preserve">Complex hypospadias is a surgical challenge characterized by </w:t>
      </w:r>
      <w:r w:rsidR="0084336D" w:rsidRPr="00CC6772">
        <w:rPr>
          <w:rFonts w:ascii="Book Antiqua" w:eastAsia="Book Antiqua" w:hAnsi="Book Antiqua" w:cs="Book Antiqua"/>
          <w:color w:val="000000"/>
        </w:rPr>
        <w:t>(</w:t>
      </w:r>
      <w:r w:rsidRPr="00CC6772">
        <w:rPr>
          <w:rFonts w:ascii="Book Antiqua" w:eastAsia="Book Antiqua" w:hAnsi="Book Antiqua" w:cs="Book Antiqua"/>
          <w:color w:val="000000"/>
        </w:rPr>
        <w:t>1) a urethral meatus in the proximal penis, penoscrotal, scrotum, or perineum</w:t>
      </w:r>
      <w:r w:rsidR="0084336D" w:rsidRPr="00CC6772">
        <w:rPr>
          <w:rFonts w:ascii="Book Antiqua" w:eastAsia="Book Antiqua" w:hAnsi="Book Antiqua" w:cs="Book Antiqua"/>
          <w:color w:val="000000"/>
        </w:rPr>
        <w:t>;</w:t>
      </w:r>
      <w:r w:rsidRPr="00CC6772">
        <w:rPr>
          <w:rFonts w:ascii="Book Antiqua" w:eastAsia="Book Antiqua" w:hAnsi="Book Antiqua" w:cs="Book Antiqua"/>
          <w:color w:val="000000"/>
        </w:rPr>
        <w:t xml:space="preserve"> or </w:t>
      </w:r>
      <w:r w:rsidR="0084336D" w:rsidRPr="00CC6772">
        <w:rPr>
          <w:rFonts w:ascii="Book Antiqua" w:eastAsia="Book Antiqua" w:hAnsi="Book Antiqua" w:cs="Book Antiqua"/>
          <w:color w:val="000000"/>
        </w:rPr>
        <w:t>(</w:t>
      </w:r>
      <w:r w:rsidRPr="00CC6772">
        <w:rPr>
          <w:rFonts w:ascii="Book Antiqua" w:eastAsia="Book Antiqua" w:hAnsi="Book Antiqua" w:cs="Book Antiqua"/>
          <w:color w:val="000000"/>
        </w:rPr>
        <w:t xml:space="preserve">2) redo </w:t>
      </w:r>
      <w:proofErr w:type="gramStart"/>
      <w:r w:rsidRPr="00CC6772">
        <w:rPr>
          <w:rFonts w:ascii="Book Antiqua" w:eastAsia="Book Antiqua" w:hAnsi="Book Antiqua" w:cs="Book Antiqua"/>
          <w:color w:val="000000"/>
        </w:rPr>
        <w:t>operation</w:t>
      </w:r>
      <w:r w:rsidRPr="00CC6772">
        <w:rPr>
          <w:rFonts w:ascii="Book Antiqua" w:eastAsia="Book Antiqua" w:hAnsi="Book Antiqua" w:cs="Book Antiqua"/>
          <w:color w:val="000000"/>
          <w:szCs w:val="30"/>
          <w:vertAlign w:val="superscript"/>
        </w:rPr>
        <w:t>[</w:t>
      </w:r>
      <w:proofErr w:type="gramEnd"/>
      <w:r w:rsidRPr="00CC6772">
        <w:fldChar w:fldCharType="begin"/>
      </w:r>
      <w:r w:rsidRPr="00CC6772">
        <w:instrText xml:space="preserve"> HYPERLINK \l "_ENREF_15" \o "Fam, 2017 #90" </w:instrText>
      </w:r>
      <w:r w:rsidRPr="00CC6772">
        <w:fldChar w:fldCharType="separate"/>
      </w:r>
      <w:r w:rsidRPr="00CC6772">
        <w:rPr>
          <w:rFonts w:ascii="Book Antiqua" w:eastAsia="Book Antiqua" w:hAnsi="Book Antiqua" w:cs="Book Antiqua"/>
          <w:color w:val="000000"/>
          <w:szCs w:val="20"/>
          <w:vertAlign w:val="superscript"/>
        </w:rPr>
        <w:t>15-17</w:t>
      </w:r>
      <w:r w:rsidRPr="00CC6772">
        <w:rPr>
          <w:rFonts w:ascii="Book Antiqua" w:eastAsia="Book Antiqua" w:hAnsi="Book Antiqua" w:cs="Book Antiqua"/>
          <w:color w:val="000000"/>
          <w:szCs w:val="20"/>
          <w:vertAlign w:val="superscript"/>
        </w:rPr>
        <w:fldChar w:fldCharType="end"/>
      </w:r>
      <w:r w:rsidRPr="00CC6772">
        <w:rPr>
          <w:rFonts w:ascii="Book Antiqua" w:eastAsia="Book Antiqua" w:hAnsi="Book Antiqua" w:cs="Book Antiqua"/>
          <w:color w:val="000000"/>
          <w:szCs w:val="20"/>
          <w:vertAlign w:val="superscript"/>
        </w:rPr>
        <w:t>]</w:t>
      </w:r>
      <w:r w:rsidRPr="00CC6772">
        <w:rPr>
          <w:rFonts w:ascii="Book Antiqua" w:eastAsia="Book Antiqua" w:hAnsi="Book Antiqua" w:cs="Book Antiqua"/>
          <w:color w:val="000000"/>
        </w:rPr>
        <w:t xml:space="preserve">. For patients with complex hypospadias, the surgical outcomes mainly depend on tissue availability for repair and a well-scheduled treatment. Even though all kinds of graft tissues (skin, bladder, and oral mucosa) have several disadvantages, the two-stage repair technique for complex hypospadias is critical. Oral mucosa is an appropriate urethral substitute; it is easy to harvest, hairless, resilient, and easy to handle. For patients with complex hypospadias, finding an appropriate flap to repair the foreskin </w:t>
      </w:r>
      <w:r w:rsidRPr="00CC6772">
        <w:rPr>
          <w:rFonts w:ascii="Book Antiqua" w:eastAsia="Book Antiqua" w:hAnsi="Book Antiqua" w:cs="Book Antiqua"/>
          <w:color w:val="000000"/>
        </w:rPr>
        <w:lastRenderedPageBreak/>
        <w:t xml:space="preserve">deficiency and cover the wound is challenging. Liu </w:t>
      </w:r>
      <w:r w:rsidRPr="00CC6772">
        <w:rPr>
          <w:rFonts w:ascii="Book Antiqua" w:eastAsia="Book Antiqua" w:hAnsi="Book Antiqua" w:cs="Book Antiqua"/>
          <w:i/>
          <w:iCs/>
          <w:color w:val="000000"/>
        </w:rPr>
        <w:t>et al</w:t>
      </w:r>
      <w:r w:rsidRPr="00CC6772">
        <w:rPr>
          <w:rFonts w:ascii="Book Antiqua" w:eastAsia="Book Antiqua" w:hAnsi="Book Antiqua" w:cs="Book Antiqua"/>
          <w:color w:val="000000"/>
          <w:szCs w:val="30"/>
          <w:vertAlign w:val="superscript"/>
        </w:rPr>
        <w:t>[</w:t>
      </w:r>
      <w:hyperlink w:anchor="_ENREF_18" w:tooltip="Liu, 2011 #5" w:history="1">
        <w:r w:rsidRPr="00CC6772">
          <w:rPr>
            <w:rFonts w:ascii="Book Antiqua" w:eastAsia="Book Antiqua" w:hAnsi="Book Antiqua" w:cs="Book Antiqua"/>
            <w:color w:val="000000"/>
            <w:szCs w:val="20"/>
            <w:vertAlign w:val="superscript"/>
          </w:rPr>
          <w:t>18</w:t>
        </w:r>
      </w:hyperlink>
      <w:r w:rsidRPr="00CC6772">
        <w:rPr>
          <w:rFonts w:ascii="Book Antiqua" w:eastAsia="Book Antiqua" w:hAnsi="Book Antiqua" w:cs="Book Antiqua"/>
          <w:color w:val="000000"/>
          <w:szCs w:val="20"/>
          <w:vertAlign w:val="superscript"/>
        </w:rPr>
        <w:t>]</w:t>
      </w:r>
      <w:r w:rsidRPr="00CC6772">
        <w:rPr>
          <w:rFonts w:ascii="Book Antiqua" w:eastAsia="Book Antiqua" w:hAnsi="Book Antiqua" w:cs="Book Antiqua"/>
          <w:color w:val="000000"/>
        </w:rPr>
        <w:t xml:space="preserve"> suggested using a scrotal septal skin flap to cover the wound at the ventral side of the reconstructed urethra. </w:t>
      </w:r>
    </w:p>
    <w:p w14:paraId="42854336" w14:textId="6B78479D" w:rsidR="00A77B3E" w:rsidRPr="00CC6772" w:rsidRDefault="00BB5267" w:rsidP="00F46C0A">
      <w:pPr>
        <w:spacing w:line="360" w:lineRule="auto"/>
        <w:ind w:firstLineChars="200" w:firstLine="480"/>
        <w:jc w:val="both"/>
      </w:pPr>
      <w:r w:rsidRPr="00CC6772">
        <w:rPr>
          <w:rFonts w:ascii="Book Antiqua" w:eastAsia="Book Antiqua" w:hAnsi="Book Antiqua" w:cs="Book Antiqua"/>
          <w:color w:val="000000"/>
        </w:rPr>
        <w:t xml:space="preserve">In the present study, we report a series of patients with complex hypospadias treated by two-stage hypospadias repair </w:t>
      </w:r>
      <w:r w:rsidR="00286BF0">
        <w:rPr>
          <w:rFonts w:ascii="Book Antiqua" w:eastAsia="Book Antiqua" w:hAnsi="Book Antiqua" w:cs="Book Antiqua"/>
          <w:color w:val="000000"/>
        </w:rPr>
        <w:t>using</w:t>
      </w:r>
      <w:r w:rsidRPr="00CC6772">
        <w:rPr>
          <w:rFonts w:ascii="Book Antiqua" w:eastAsia="Book Antiqua" w:hAnsi="Book Antiqua" w:cs="Book Antiqua"/>
          <w:color w:val="000000"/>
        </w:rPr>
        <w:t xml:space="preserve"> a scrotal septal flap. The present study aimed to present the long-term outcomes of two-stage hypospadias repair with a scrotal septal flap for complex hypospadias.</w:t>
      </w:r>
    </w:p>
    <w:p w14:paraId="0D703547" w14:textId="77777777" w:rsidR="00A77B3E" w:rsidRDefault="00A77B3E">
      <w:pPr>
        <w:spacing w:line="360" w:lineRule="auto"/>
        <w:jc w:val="both"/>
      </w:pPr>
    </w:p>
    <w:p w14:paraId="24B8A349" w14:textId="77777777" w:rsidR="00A77B3E" w:rsidRDefault="00BB5267">
      <w:pPr>
        <w:spacing w:line="360" w:lineRule="auto"/>
        <w:jc w:val="both"/>
      </w:pPr>
      <w:r>
        <w:rPr>
          <w:rFonts w:ascii="Book Antiqua" w:eastAsia="Book Antiqua" w:hAnsi="Book Antiqua" w:cs="Book Antiqua"/>
          <w:b/>
          <w:caps/>
          <w:color w:val="000000"/>
          <w:u w:val="single"/>
        </w:rPr>
        <w:t>MATERIALS AND METHODS</w:t>
      </w:r>
    </w:p>
    <w:p w14:paraId="5A5CEDBA" w14:textId="77777777" w:rsidR="00A77B3E" w:rsidRPr="0084336D" w:rsidRDefault="00BB5267">
      <w:pPr>
        <w:spacing w:line="360" w:lineRule="auto"/>
        <w:jc w:val="both"/>
        <w:rPr>
          <w:b/>
          <w:bCs/>
          <w:i/>
          <w:iCs/>
        </w:rPr>
      </w:pPr>
      <w:r w:rsidRPr="0084336D">
        <w:rPr>
          <w:rFonts w:ascii="Book Antiqua" w:eastAsia="Book Antiqua" w:hAnsi="Book Antiqua" w:cs="Book Antiqua"/>
          <w:b/>
          <w:bCs/>
          <w:i/>
          <w:iCs/>
          <w:color w:val="000000"/>
        </w:rPr>
        <w:t>Study design and patients</w:t>
      </w:r>
    </w:p>
    <w:p w14:paraId="3A18D9FA" w14:textId="3D067471" w:rsidR="00A77B3E" w:rsidRDefault="00BB5267" w:rsidP="0084336D">
      <w:pPr>
        <w:spacing w:line="360" w:lineRule="auto"/>
        <w:jc w:val="both"/>
      </w:pPr>
      <w:r>
        <w:rPr>
          <w:rFonts w:ascii="Book Antiqua" w:eastAsia="Book Antiqua" w:hAnsi="Book Antiqua" w:cs="Book Antiqua"/>
          <w:color w:val="000000"/>
        </w:rPr>
        <w:t>This retrospective study included patients with complex hypospadias operated between January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2001, and January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2019, at a single hospital. This study was approved by the Medical Ethics Review Board of the Plastic Surgery Hospital (No. ZX201968). Written Informed consent was obtained from </w:t>
      </w:r>
      <w:r w:rsidR="009E663F">
        <w:rPr>
          <w:rFonts w:ascii="Book Antiqua" w:eastAsia="Book Antiqua" w:hAnsi="Book Antiqua" w:cs="Book Antiqua"/>
          <w:color w:val="000000"/>
        </w:rPr>
        <w:t xml:space="preserve">the </w:t>
      </w:r>
      <w:r>
        <w:rPr>
          <w:rFonts w:ascii="Book Antiqua" w:eastAsia="Book Antiqua" w:hAnsi="Book Antiqua" w:cs="Book Antiqua"/>
          <w:color w:val="000000"/>
        </w:rPr>
        <w:t>study participants.</w:t>
      </w:r>
    </w:p>
    <w:p w14:paraId="666F2AC1" w14:textId="09F50346" w:rsidR="00A77B3E" w:rsidRDefault="00BB5267">
      <w:pPr>
        <w:spacing w:line="360" w:lineRule="auto"/>
        <w:ind w:firstLine="425"/>
        <w:jc w:val="both"/>
      </w:pPr>
      <w:r>
        <w:rPr>
          <w:rFonts w:ascii="Book Antiqua" w:eastAsia="Book Antiqua" w:hAnsi="Book Antiqua" w:cs="Book Antiqua"/>
          <w:color w:val="000000"/>
        </w:rPr>
        <w:t xml:space="preserve">The inclusion criteria were: </w:t>
      </w:r>
      <w:r w:rsidR="0084336D">
        <w:rPr>
          <w:rFonts w:ascii="Book Antiqua" w:eastAsia="Book Antiqua" w:hAnsi="Book Antiqua" w:cs="Book Antiqua"/>
          <w:color w:val="000000"/>
        </w:rPr>
        <w:t>(</w:t>
      </w:r>
      <w:r>
        <w:rPr>
          <w:rFonts w:ascii="Book Antiqua" w:eastAsia="Book Antiqua" w:hAnsi="Book Antiqua" w:cs="Book Antiqua"/>
          <w:color w:val="000000"/>
        </w:rPr>
        <w:t xml:space="preserve">1) complex hypospadias; </w:t>
      </w:r>
      <w:r w:rsidR="0084336D">
        <w:rPr>
          <w:rFonts w:ascii="Book Antiqua" w:eastAsia="Book Antiqua" w:hAnsi="Book Antiqua" w:cs="Book Antiqua"/>
          <w:color w:val="000000"/>
        </w:rPr>
        <w:t>(</w:t>
      </w:r>
      <w:r>
        <w:rPr>
          <w:rFonts w:ascii="Book Antiqua" w:eastAsia="Book Antiqua" w:hAnsi="Book Antiqua" w:cs="Book Antiqua"/>
          <w:color w:val="000000"/>
        </w:rPr>
        <w:t>2) &gt;</w:t>
      </w:r>
      <w:r w:rsidR="001C40D6">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of age; </w:t>
      </w:r>
      <w:r w:rsidR="0084336D">
        <w:rPr>
          <w:rFonts w:ascii="Book Antiqua" w:eastAsia="Book Antiqua" w:hAnsi="Book Antiqua" w:cs="Book Antiqua"/>
          <w:color w:val="000000"/>
        </w:rPr>
        <w:t>(</w:t>
      </w:r>
      <w:r>
        <w:rPr>
          <w:rFonts w:ascii="Book Antiqua" w:eastAsia="Book Antiqua" w:hAnsi="Book Antiqua" w:cs="Book Antiqua"/>
          <w:color w:val="000000"/>
        </w:rPr>
        <w:t xml:space="preserve">3) completed urethra reconstruction surgery; and </w:t>
      </w:r>
      <w:r w:rsidR="0084336D">
        <w:rPr>
          <w:rFonts w:ascii="Book Antiqua" w:eastAsia="Book Antiqua" w:hAnsi="Book Antiqua" w:cs="Book Antiqua"/>
          <w:color w:val="000000"/>
        </w:rPr>
        <w:t>(</w:t>
      </w:r>
      <w:r>
        <w:rPr>
          <w:rFonts w:ascii="Book Antiqua" w:eastAsia="Book Antiqua" w:hAnsi="Book Antiqua" w:cs="Book Antiqua"/>
          <w:color w:val="000000"/>
        </w:rPr>
        <w:t>4) available data o</w:t>
      </w:r>
      <w:r w:rsidR="009E663F">
        <w:rPr>
          <w:rFonts w:ascii="Book Antiqua" w:eastAsia="Book Antiqua" w:hAnsi="Book Antiqua" w:cs="Book Antiqua"/>
          <w:color w:val="000000"/>
        </w:rPr>
        <w:t>n</w:t>
      </w:r>
      <w:r>
        <w:rPr>
          <w:rFonts w:ascii="Book Antiqua" w:eastAsia="Book Antiqua" w:hAnsi="Book Antiqua" w:cs="Book Antiqua"/>
          <w:color w:val="000000"/>
        </w:rPr>
        <w:t xml:space="preserve"> ultrasound, magnetic resonance imaging (MRI), and urinary flow rate. Those with other congenital malformations were excluded.</w:t>
      </w:r>
    </w:p>
    <w:p w14:paraId="51C80D45" w14:textId="77777777" w:rsidR="00A77B3E" w:rsidRDefault="00A77B3E">
      <w:pPr>
        <w:spacing w:line="360" w:lineRule="auto"/>
        <w:ind w:firstLine="425"/>
        <w:jc w:val="both"/>
      </w:pPr>
    </w:p>
    <w:p w14:paraId="02B20422" w14:textId="77777777" w:rsidR="00A77B3E" w:rsidRPr="001C40D6" w:rsidRDefault="00BB5267">
      <w:pPr>
        <w:spacing w:line="360" w:lineRule="auto"/>
        <w:jc w:val="both"/>
        <w:rPr>
          <w:b/>
          <w:bCs/>
          <w:i/>
          <w:iCs/>
        </w:rPr>
      </w:pPr>
      <w:r w:rsidRPr="001C40D6">
        <w:rPr>
          <w:rFonts w:ascii="Book Antiqua" w:eastAsia="Book Antiqua" w:hAnsi="Book Antiqua" w:cs="Book Antiqua"/>
          <w:b/>
          <w:bCs/>
          <w:i/>
          <w:iCs/>
          <w:color w:val="000000"/>
        </w:rPr>
        <w:t>Grouping</w:t>
      </w:r>
    </w:p>
    <w:p w14:paraId="02554DB1" w14:textId="551BD1C9" w:rsidR="00A77B3E" w:rsidRDefault="00BB5267" w:rsidP="001C40D6">
      <w:pPr>
        <w:spacing w:line="360" w:lineRule="auto"/>
        <w:jc w:val="both"/>
      </w:pPr>
      <w:r>
        <w:rPr>
          <w:rFonts w:ascii="Book Antiqua" w:eastAsia="Book Antiqua" w:hAnsi="Book Antiqua" w:cs="Book Antiqua"/>
          <w:color w:val="000000"/>
        </w:rPr>
        <w:t xml:space="preserve">The patients were grouped according to the flaps used during surgery: </w:t>
      </w:r>
      <w:r w:rsidR="001C40D6">
        <w:rPr>
          <w:rFonts w:ascii="Book Antiqua" w:eastAsia="Book Antiqua" w:hAnsi="Book Antiqua" w:cs="Book Antiqua"/>
          <w:color w:val="000000"/>
        </w:rPr>
        <w:t>S</w:t>
      </w:r>
      <w:r>
        <w:rPr>
          <w:rFonts w:ascii="Book Antiqua" w:eastAsia="Book Antiqua" w:hAnsi="Book Antiqua" w:cs="Book Antiqua"/>
          <w:color w:val="000000"/>
        </w:rPr>
        <w:t xml:space="preserve">crotal septal flap or prepuce flap (control group). Surgery with a scrotal septal flap was a two-stage operation, while surgery with a prepuce flap was a one-stage operation. The prepuce flap was not the recommended surgical procedure for proximal penile and penoscrotal hypospadias. </w:t>
      </w:r>
      <w:r w:rsidR="009E663F">
        <w:rPr>
          <w:rFonts w:ascii="Book Antiqua" w:eastAsia="Book Antiqua" w:hAnsi="Book Antiqua" w:cs="Book Antiqua"/>
          <w:color w:val="000000"/>
        </w:rPr>
        <w:t>However</w:t>
      </w:r>
      <w:r>
        <w:rPr>
          <w:rFonts w:ascii="Book Antiqua" w:eastAsia="Book Antiqua" w:hAnsi="Book Antiqua" w:cs="Book Antiqua"/>
          <w:color w:val="000000"/>
        </w:rPr>
        <w:t>, the reasons why this surgery was performed during the study period include</w:t>
      </w:r>
      <w:r w:rsidR="009E663F">
        <w:rPr>
          <w:rFonts w:ascii="Book Antiqua" w:eastAsia="Book Antiqua" w:hAnsi="Book Antiqua" w:cs="Book Antiqua"/>
          <w:color w:val="000000"/>
        </w:rPr>
        <w:t>d</w:t>
      </w:r>
      <w:r>
        <w:rPr>
          <w:rFonts w:ascii="Book Antiqua" w:eastAsia="Book Antiqua" w:hAnsi="Book Antiqua" w:cs="Book Antiqua"/>
          <w:color w:val="000000"/>
        </w:rPr>
        <w:t xml:space="preserve"> </w:t>
      </w:r>
      <w:r w:rsidR="001C40D6">
        <w:rPr>
          <w:rFonts w:ascii="Book Antiqua" w:eastAsia="Book Antiqua" w:hAnsi="Book Antiqua" w:cs="Book Antiqua"/>
          <w:color w:val="000000"/>
        </w:rPr>
        <w:t>(</w:t>
      </w:r>
      <w:r>
        <w:rPr>
          <w:rFonts w:ascii="Book Antiqua" w:eastAsia="Book Antiqua" w:hAnsi="Book Antiqua" w:cs="Book Antiqua"/>
          <w:color w:val="000000"/>
        </w:rPr>
        <w:t>1) in low-income areas, a large number of patients cannot afford two-stage surgery, and they need a simple and inexpensive operation</w:t>
      </w:r>
      <w:r w:rsidR="001C40D6">
        <w:rPr>
          <w:rFonts w:ascii="Book Antiqua" w:eastAsia="Book Antiqua" w:hAnsi="Book Antiqua" w:cs="Book Antiqua"/>
          <w:color w:val="000000"/>
        </w:rPr>
        <w:t>;</w:t>
      </w:r>
      <w:r>
        <w:rPr>
          <w:rFonts w:ascii="Book Antiqua" w:eastAsia="Book Antiqua" w:hAnsi="Book Antiqua" w:cs="Book Antiqua"/>
          <w:color w:val="000000"/>
        </w:rPr>
        <w:t xml:space="preserve"> and </w:t>
      </w:r>
      <w:r w:rsidR="001C40D6">
        <w:rPr>
          <w:rFonts w:ascii="Book Antiqua" w:eastAsia="Book Antiqua" w:hAnsi="Book Antiqua" w:cs="Book Antiqua"/>
          <w:color w:val="000000"/>
        </w:rPr>
        <w:t>(</w:t>
      </w:r>
      <w:r>
        <w:rPr>
          <w:rFonts w:ascii="Book Antiqua" w:eastAsia="Book Antiqua" w:hAnsi="Book Antiqua" w:cs="Book Antiqua"/>
          <w:color w:val="000000"/>
        </w:rPr>
        <w:t>2) some patients admitted to our center refused a two-stage operation, and they requested a one-stage repair. Patients with sufficient residual prepuce tissue for repair could undergo a one-</w:t>
      </w:r>
      <w:r>
        <w:rPr>
          <w:rFonts w:ascii="Book Antiqua" w:eastAsia="Book Antiqua" w:hAnsi="Book Antiqua" w:cs="Book Antiqua"/>
          <w:color w:val="000000"/>
        </w:rPr>
        <w:lastRenderedPageBreak/>
        <w:t xml:space="preserve">stage surgery. Those with insufficient residual prepuce tissue had to undergo scrotal septal flap and two-stage surgery for urethral reconstruction. </w:t>
      </w:r>
    </w:p>
    <w:p w14:paraId="1D9241C4" w14:textId="77777777" w:rsidR="00A77B3E" w:rsidRDefault="00A77B3E">
      <w:pPr>
        <w:spacing w:line="360" w:lineRule="auto"/>
        <w:ind w:firstLine="425"/>
        <w:jc w:val="both"/>
      </w:pPr>
    </w:p>
    <w:p w14:paraId="2566CD50" w14:textId="77777777" w:rsidR="00DD7972" w:rsidRPr="00DD7972" w:rsidRDefault="00BB5267">
      <w:pPr>
        <w:spacing w:line="360" w:lineRule="auto"/>
        <w:jc w:val="both"/>
        <w:rPr>
          <w:rFonts w:ascii="Book Antiqua" w:eastAsia="Book Antiqua" w:hAnsi="Book Antiqua" w:cs="Book Antiqua"/>
          <w:b/>
          <w:bCs/>
          <w:i/>
          <w:iCs/>
          <w:color w:val="000000"/>
        </w:rPr>
      </w:pPr>
      <w:r w:rsidRPr="00DD7972">
        <w:rPr>
          <w:rFonts w:ascii="Book Antiqua" w:eastAsia="Book Antiqua" w:hAnsi="Book Antiqua" w:cs="Book Antiqua"/>
          <w:b/>
          <w:bCs/>
          <w:i/>
          <w:iCs/>
          <w:color w:val="000000"/>
        </w:rPr>
        <w:t>Urethra reconstruction surgery with scrotal septal flap</w:t>
      </w:r>
    </w:p>
    <w:p w14:paraId="6D095A8B" w14:textId="1DBD5A8A" w:rsidR="00A77B3E" w:rsidRDefault="00DD7972" w:rsidP="00DD7972">
      <w:pPr>
        <w:spacing w:line="360" w:lineRule="auto"/>
        <w:jc w:val="both"/>
      </w:pPr>
      <w:r w:rsidRPr="00FA51AD">
        <w:rPr>
          <w:rFonts w:ascii="Book Antiqua" w:eastAsia="Book Antiqua" w:hAnsi="Book Antiqua" w:cs="Book Antiqua"/>
          <w:b/>
          <w:bCs/>
          <w:color w:val="000000"/>
        </w:rPr>
        <w:t>S</w:t>
      </w:r>
      <w:r w:rsidR="00BB5267" w:rsidRPr="00FA51AD">
        <w:rPr>
          <w:rFonts w:ascii="Book Antiqua" w:eastAsia="Book Antiqua" w:hAnsi="Book Antiqua" w:cs="Book Antiqua"/>
          <w:b/>
          <w:bCs/>
          <w:color w:val="000000"/>
        </w:rPr>
        <w:t>tage one</w:t>
      </w:r>
      <w:r w:rsidRPr="00FA51AD">
        <w:rPr>
          <w:rFonts w:ascii="Book Antiqua" w:eastAsia="Book Antiqua" w:hAnsi="Book Antiqua" w:cs="Book Antiqua"/>
          <w:b/>
          <w:bCs/>
          <w:color w:val="000000"/>
        </w:rPr>
        <w:t xml:space="preserve">: </w:t>
      </w:r>
      <w:r w:rsidR="00BB5267">
        <w:rPr>
          <w:rFonts w:ascii="Book Antiqua" w:eastAsia="Book Antiqua" w:hAnsi="Book Antiqua" w:cs="Book Antiqua"/>
          <w:color w:val="000000"/>
        </w:rPr>
        <w:t xml:space="preserve">All patients were operated on under general anesthesia. The surgeons were divided into two teams: </w:t>
      </w:r>
      <w:r w:rsidR="00FA51AD">
        <w:rPr>
          <w:rFonts w:ascii="Book Antiqua" w:eastAsia="Book Antiqua" w:hAnsi="Book Antiqua" w:cs="Book Antiqua"/>
          <w:color w:val="000000"/>
        </w:rPr>
        <w:t>T</w:t>
      </w:r>
      <w:r w:rsidR="00BB5267">
        <w:rPr>
          <w:rFonts w:ascii="Book Antiqua" w:eastAsia="Book Antiqua" w:hAnsi="Book Antiqua" w:cs="Book Antiqua"/>
          <w:color w:val="000000"/>
        </w:rPr>
        <w:t>he oral team and the penis team. Both teams were led by a surgeon with &gt;</w:t>
      </w:r>
      <w:r>
        <w:rPr>
          <w:rFonts w:ascii="Book Antiqua" w:eastAsia="Book Antiqua" w:hAnsi="Book Antiqua" w:cs="Book Antiqua"/>
          <w:color w:val="000000"/>
        </w:rPr>
        <w:t xml:space="preserve"> </w:t>
      </w:r>
      <w:r w:rsidR="00BB5267">
        <w:rPr>
          <w:rFonts w:ascii="Book Antiqua" w:eastAsia="Book Antiqua" w:hAnsi="Book Antiqua" w:cs="Book Antiqua"/>
          <w:color w:val="000000"/>
        </w:rPr>
        <w:t>30 years of experience.</w:t>
      </w:r>
    </w:p>
    <w:p w14:paraId="1AE365E2" w14:textId="28A7E913" w:rsidR="00A77B3E" w:rsidRDefault="00BB5267">
      <w:pPr>
        <w:spacing w:line="360" w:lineRule="auto"/>
        <w:ind w:firstLine="425"/>
        <w:jc w:val="both"/>
      </w:pPr>
      <w:r>
        <w:rPr>
          <w:rFonts w:ascii="Book Antiqua" w:eastAsia="Book Antiqua" w:hAnsi="Book Antiqua" w:cs="Book Antiqua"/>
          <w:color w:val="000000"/>
        </w:rPr>
        <w:t xml:space="preserve">The surgeons in the oral team identified the parotid duct opposite the upper second molar. The size of the harvested buccal mucosal strips was estimated. Two mucosal strips were obtained (length of 3.5-5.5 cm and width of 0.8-1.5 cm). The </w:t>
      </w:r>
      <w:r w:rsidR="009E663F">
        <w:rPr>
          <w:rFonts w:ascii="Book Antiqua" w:eastAsia="Book Antiqua" w:hAnsi="Book Antiqua" w:cs="Book Antiqua"/>
          <w:color w:val="000000"/>
        </w:rPr>
        <w:t xml:space="preserve">width of the </w:t>
      </w:r>
      <w:r>
        <w:rPr>
          <w:rFonts w:ascii="Book Antiqua" w:eastAsia="Book Antiqua" w:hAnsi="Book Antiqua" w:cs="Book Antiqua"/>
          <w:color w:val="000000"/>
        </w:rPr>
        <w:t xml:space="preserve">strip determined the diameter of the repaired urethra, while the distance between the normal meatus and the abnormal opening indicated the length of the strip. The donor sites were sutured. Chloramphenicol powder was wrapped in a gauze roll. The gauze roll wall had two layers: </w:t>
      </w:r>
      <w:r w:rsidR="00DD7972">
        <w:rPr>
          <w:rFonts w:ascii="Book Antiqua" w:eastAsia="Book Antiqua" w:hAnsi="Book Antiqua" w:cs="Book Antiqua"/>
          <w:color w:val="000000"/>
        </w:rPr>
        <w:t>T</w:t>
      </w:r>
      <w:r>
        <w:rPr>
          <w:rFonts w:ascii="Book Antiqua" w:eastAsia="Book Antiqua" w:hAnsi="Book Antiqua" w:cs="Book Antiqua"/>
          <w:color w:val="000000"/>
        </w:rPr>
        <w:t>he outer layer was ordinary gauze, while the inner layer was a piece of oiled silk. The roll diameter was a</w:t>
      </w:r>
      <w:r w:rsidR="009E663F">
        <w:rPr>
          <w:rFonts w:ascii="Book Antiqua" w:eastAsia="Book Antiqua" w:hAnsi="Book Antiqua" w:cs="Book Antiqua"/>
          <w:color w:val="000000"/>
        </w:rPr>
        <w:t>pproximately</w:t>
      </w:r>
      <w:r>
        <w:rPr>
          <w:rFonts w:ascii="Book Antiqua" w:eastAsia="Book Antiqua" w:hAnsi="Book Antiqua" w:cs="Book Antiqua"/>
          <w:color w:val="000000"/>
        </w:rPr>
        <w:t xml:space="preserve"> 0.5-1.2 cm, depending on the width of the mucosal strips. The mucosal strips were sutured longitudinally with each other and covered the fabricated gauze roll to form a mucosal tube.</w:t>
      </w:r>
    </w:p>
    <w:p w14:paraId="20C84B6C" w14:textId="5AA2A369" w:rsidR="00A77B3E" w:rsidRDefault="00BB5267">
      <w:pPr>
        <w:spacing w:line="360" w:lineRule="auto"/>
        <w:ind w:firstLine="425"/>
        <w:jc w:val="both"/>
      </w:pPr>
      <w:r>
        <w:rPr>
          <w:rFonts w:ascii="Book Antiqua" w:eastAsia="Book Antiqua" w:hAnsi="Book Antiqua" w:cs="Book Antiqua"/>
          <w:color w:val="000000"/>
        </w:rPr>
        <w:t xml:space="preserve">The penis team surgeons made an incision around the displaced meatus and on the ventral side of the penis, coronary sulcus, and glans. The Y-shaped incision in the glans would become the future meatus. The fibrous tissues were dissected, straightening the curved penis. For re-operative patients who presented urethral stenosis or urethral fistula, an attempt was made to use a urethral probe. The failing urethra was </w:t>
      </w:r>
      <w:r w:rsidR="009E663F">
        <w:rPr>
          <w:rFonts w:ascii="Book Antiqua" w:eastAsia="Book Antiqua" w:hAnsi="Book Antiqua" w:cs="Book Antiqua"/>
          <w:color w:val="000000"/>
        </w:rPr>
        <w:t xml:space="preserve">then </w:t>
      </w:r>
      <w:r>
        <w:rPr>
          <w:rFonts w:ascii="Book Antiqua" w:eastAsia="Book Antiqua" w:hAnsi="Book Antiqua" w:cs="Book Antiqua"/>
          <w:color w:val="000000"/>
        </w:rPr>
        <w:t xml:space="preserve">incised vertically until normal urethra was observed. </w:t>
      </w:r>
      <w:r w:rsidR="00061134">
        <w:rPr>
          <w:rFonts w:ascii="Book Antiqua" w:eastAsia="Book Antiqua" w:hAnsi="Book Antiqua" w:cs="Book Antiqua"/>
          <w:color w:val="000000"/>
        </w:rPr>
        <w:t>T</w:t>
      </w:r>
      <w:r>
        <w:rPr>
          <w:rFonts w:ascii="Book Antiqua" w:eastAsia="Book Antiqua" w:hAnsi="Book Antiqua" w:cs="Book Antiqua"/>
          <w:color w:val="000000"/>
        </w:rPr>
        <w:t>he urethra</w:t>
      </w:r>
      <w:r w:rsidR="00061134">
        <w:rPr>
          <w:rFonts w:ascii="Book Antiqua" w:eastAsia="Book Antiqua" w:hAnsi="Book Antiqua" w:cs="Book Antiqua"/>
          <w:color w:val="000000"/>
        </w:rPr>
        <w:t>l</w:t>
      </w:r>
      <w:r>
        <w:rPr>
          <w:rFonts w:ascii="Book Antiqua" w:eastAsia="Book Antiqua" w:hAnsi="Book Antiqua" w:cs="Book Antiqua"/>
          <w:color w:val="000000"/>
        </w:rPr>
        <w:t xml:space="preserve"> </w:t>
      </w:r>
      <w:r w:rsidR="00061134">
        <w:rPr>
          <w:rFonts w:ascii="Book Antiqua" w:eastAsia="Book Antiqua" w:hAnsi="Book Antiqua" w:cs="Book Antiqua"/>
          <w:color w:val="000000"/>
        </w:rPr>
        <w:t xml:space="preserve">stricture </w:t>
      </w:r>
      <w:r>
        <w:rPr>
          <w:rFonts w:ascii="Book Antiqua" w:eastAsia="Book Antiqua" w:hAnsi="Book Antiqua" w:cs="Book Antiqua"/>
          <w:color w:val="000000"/>
        </w:rPr>
        <w:t xml:space="preserve">was removed. A ventral tunnel was created using the surrounding penile tissue. The tunnel was </w:t>
      </w:r>
      <w:r w:rsidR="00061134">
        <w:rPr>
          <w:rFonts w:ascii="Book Antiqua" w:eastAsia="Book Antiqua" w:hAnsi="Book Antiqua" w:cs="Book Antiqua"/>
          <w:color w:val="000000"/>
        </w:rPr>
        <w:t>located</w:t>
      </w:r>
      <w:r>
        <w:rPr>
          <w:rFonts w:ascii="Book Antiqua" w:eastAsia="Book Antiqua" w:hAnsi="Book Antiqua" w:cs="Book Antiqua"/>
          <w:color w:val="000000"/>
        </w:rPr>
        <w:t xml:space="preserve"> between the subcutaneous and tunica albuginea and extended from the normal urethral meatus to the incised glans. The fabricated mucosal tube was then inserted into the tunnel. Both ends of the tube were sutured </w:t>
      </w:r>
      <w:r w:rsidR="00061134">
        <w:rPr>
          <w:rFonts w:ascii="Book Antiqua" w:eastAsia="Book Antiqua" w:hAnsi="Book Antiqua" w:cs="Book Antiqua"/>
          <w:color w:val="000000"/>
        </w:rPr>
        <w:t>to</w:t>
      </w:r>
      <w:r>
        <w:rPr>
          <w:rFonts w:ascii="Book Antiqua" w:eastAsia="Book Antiqua" w:hAnsi="Book Antiqua" w:cs="Book Antiqua"/>
          <w:color w:val="000000"/>
        </w:rPr>
        <w:t xml:space="preserve"> the surrounding tissues. A Foley catheter was placed in the bladder. There were gauze ties in the distal and proximal parts of the mucosal tube. An outer dressing was used to provide stress to </w:t>
      </w:r>
      <w:r>
        <w:rPr>
          <w:rFonts w:ascii="Book Antiqua" w:eastAsia="Book Antiqua" w:hAnsi="Book Antiqua" w:cs="Book Antiqua"/>
          <w:color w:val="000000"/>
        </w:rPr>
        <w:lastRenderedPageBreak/>
        <w:t>adhere to the mucosal tube in the tunnel wall. The gauze roll was removed after one month (</w:t>
      </w:r>
      <w:r w:rsidR="00FA51AD" w:rsidRPr="00FA51AD">
        <w:rPr>
          <w:rFonts w:ascii="Book Antiqua" w:eastAsia="Book Antiqua" w:hAnsi="Book Antiqua" w:cs="Book Antiqua"/>
          <w:color w:val="000000"/>
        </w:rPr>
        <w:t xml:space="preserve">Supplementary </w:t>
      </w:r>
      <w:r>
        <w:rPr>
          <w:rFonts w:ascii="Book Antiqua" w:eastAsia="Book Antiqua" w:hAnsi="Book Antiqua" w:cs="Book Antiqua"/>
          <w:color w:val="000000"/>
        </w:rPr>
        <w:t>Figure 1).</w:t>
      </w:r>
    </w:p>
    <w:p w14:paraId="3F022A2D" w14:textId="77777777" w:rsidR="00A77B3E" w:rsidRDefault="00A77B3E">
      <w:pPr>
        <w:spacing w:line="360" w:lineRule="auto"/>
        <w:ind w:firstLine="425"/>
        <w:jc w:val="both"/>
      </w:pPr>
    </w:p>
    <w:p w14:paraId="5118E62D" w14:textId="611561E9" w:rsidR="00A77B3E" w:rsidRPr="00DD7972" w:rsidRDefault="00BB5267">
      <w:pPr>
        <w:spacing w:line="360" w:lineRule="auto"/>
        <w:jc w:val="both"/>
        <w:rPr>
          <w:b/>
          <w:bCs/>
        </w:rPr>
      </w:pPr>
      <w:r w:rsidRPr="00DD7972">
        <w:rPr>
          <w:rFonts w:ascii="Book Antiqua" w:eastAsia="Book Antiqua" w:hAnsi="Book Antiqua" w:cs="Book Antiqua"/>
          <w:b/>
          <w:bCs/>
          <w:color w:val="000000"/>
        </w:rPr>
        <w:t xml:space="preserve">Stage two: </w:t>
      </w:r>
      <w:r w:rsidR="00A44DA2" w:rsidRPr="00DD7972">
        <w:rPr>
          <w:rFonts w:ascii="Book Antiqua" w:eastAsia="Book Antiqua" w:hAnsi="Book Antiqua" w:cs="Book Antiqua"/>
          <w:color w:val="000000"/>
        </w:rPr>
        <w:t>U</w:t>
      </w:r>
      <w:r w:rsidRPr="00DD7972">
        <w:rPr>
          <w:rFonts w:ascii="Book Antiqua" w:eastAsia="Book Antiqua" w:hAnsi="Book Antiqua" w:cs="Book Antiqua"/>
          <w:color w:val="000000"/>
        </w:rPr>
        <w:t>rethra reconstruction surgery with scrotal septal flap</w:t>
      </w:r>
      <w:r w:rsidR="00DD7972">
        <w:rPr>
          <w:rFonts w:ascii="Book Antiqua" w:eastAsia="Book Antiqua" w:hAnsi="Book Antiqua" w:cs="Book Antiqua"/>
          <w:color w:val="000000"/>
        </w:rPr>
        <w:t>.</w:t>
      </w:r>
    </w:p>
    <w:p w14:paraId="4343206B" w14:textId="2C63D347" w:rsidR="00A77B3E" w:rsidRDefault="00BB5267" w:rsidP="00DD7972">
      <w:pPr>
        <w:spacing w:line="360" w:lineRule="auto"/>
        <w:ind w:firstLineChars="200" w:firstLine="480"/>
        <w:jc w:val="both"/>
      </w:pPr>
      <w:r>
        <w:rPr>
          <w:rFonts w:ascii="Book Antiqua" w:eastAsia="Book Antiqua" w:hAnsi="Book Antiqua" w:cs="Book Antiqua"/>
          <w:color w:val="000000"/>
        </w:rPr>
        <w:t xml:space="preserve">After 6-12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second surgery was carried out. The distance between the repaired urethral mucosa's proximal meatus and the normal urethral meatus was measured (length of a</w:t>
      </w:r>
      <w:r w:rsidR="00061134">
        <w:rPr>
          <w:rFonts w:ascii="Book Antiqua" w:eastAsia="Book Antiqua" w:hAnsi="Book Antiqua" w:cs="Book Antiqua"/>
          <w:color w:val="000000"/>
        </w:rPr>
        <w:t>pproximately</w:t>
      </w:r>
      <w:r>
        <w:rPr>
          <w:rFonts w:ascii="Book Antiqua" w:eastAsia="Book Antiqua" w:hAnsi="Book Antiqua" w:cs="Book Antiqua"/>
          <w:color w:val="000000"/>
        </w:rPr>
        <w:t xml:space="preserve"> 1.0-2.5 cm). Next, they were anastomosed by an absorbable suture around the catheter. The adventitial tissue was harvested to cover the wound as a waterproof layer. A scrotal septal skin flap was harvested as another waterproof layer. The size of the wound was measured before the flap was harvested. The island flap was transferred to cover the wound. A small latex drain was left in the donor site (</w:t>
      </w:r>
      <w:r w:rsidR="00FA51AD" w:rsidRPr="00FA51AD">
        <w:rPr>
          <w:rFonts w:ascii="Book Antiqua" w:eastAsia="Book Antiqua" w:hAnsi="Book Antiqua" w:cs="Book Antiqua"/>
          <w:color w:val="000000"/>
        </w:rPr>
        <w:t xml:space="preserve">Supplementary </w:t>
      </w:r>
      <w:r>
        <w:rPr>
          <w:rFonts w:ascii="Book Antiqua" w:eastAsia="Book Antiqua" w:hAnsi="Book Antiqua" w:cs="Book Antiqua"/>
          <w:color w:val="000000"/>
        </w:rPr>
        <w:t xml:space="preserve">Figure 2). </w:t>
      </w:r>
    </w:p>
    <w:p w14:paraId="013F7B12" w14:textId="77777777" w:rsidR="00A77B3E" w:rsidRDefault="00A77B3E">
      <w:pPr>
        <w:spacing w:line="360" w:lineRule="auto"/>
        <w:ind w:firstLine="425"/>
        <w:jc w:val="both"/>
      </w:pPr>
    </w:p>
    <w:p w14:paraId="7B611EFA" w14:textId="77777777" w:rsidR="00A77B3E" w:rsidRPr="0089620E" w:rsidRDefault="00BB5267">
      <w:pPr>
        <w:spacing w:line="360" w:lineRule="auto"/>
        <w:jc w:val="both"/>
        <w:rPr>
          <w:b/>
          <w:bCs/>
          <w:i/>
          <w:iCs/>
        </w:rPr>
      </w:pPr>
      <w:r w:rsidRPr="0089620E">
        <w:rPr>
          <w:rFonts w:ascii="Book Antiqua" w:eastAsia="Book Antiqua" w:hAnsi="Book Antiqua" w:cs="Book Antiqua"/>
          <w:b/>
          <w:bCs/>
          <w:i/>
          <w:iCs/>
          <w:color w:val="000000"/>
        </w:rPr>
        <w:t>Urethra reconstruction surgery with prepuce flap</w:t>
      </w:r>
    </w:p>
    <w:p w14:paraId="57EE5AED" w14:textId="15E378FC" w:rsidR="00A77B3E" w:rsidRDefault="00BB5267">
      <w:pPr>
        <w:spacing w:line="360" w:lineRule="auto"/>
        <w:jc w:val="both"/>
      </w:pPr>
      <w:r>
        <w:rPr>
          <w:rFonts w:ascii="Book Antiqua" w:eastAsia="Book Antiqua" w:hAnsi="Book Antiqua" w:cs="Book Antiqua"/>
          <w:color w:val="000000"/>
        </w:rPr>
        <w:t xml:space="preserve">All patients in this group were operated on using the </w:t>
      </w:r>
      <w:proofErr w:type="spellStart"/>
      <w:r>
        <w:rPr>
          <w:rFonts w:ascii="Book Antiqua" w:eastAsia="Book Antiqua" w:hAnsi="Book Antiqua" w:cs="Book Antiqua"/>
          <w:color w:val="000000"/>
        </w:rPr>
        <w:t>onlay</w:t>
      </w:r>
      <w:proofErr w:type="spellEnd"/>
      <w:r>
        <w:rPr>
          <w:rFonts w:ascii="Book Antiqua" w:eastAsia="Book Antiqua" w:hAnsi="Book Antiqua" w:cs="Book Antiqua"/>
          <w:color w:val="000000"/>
        </w:rPr>
        <w:t xml:space="preserve"> island prepuce flap described by Elder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fldChar w:fldCharType="begin"/>
      </w:r>
      <w:r>
        <w:instrText xml:space="preserve"> HYPERLINK \l "_ENREF_19" \o "Elder, 1987 #93" </w:instrText>
      </w:r>
      <w:r>
        <w:fldChar w:fldCharType="separate"/>
      </w:r>
      <w:r>
        <w:rPr>
          <w:rFonts w:ascii="Book Antiqua" w:eastAsia="Book Antiqua" w:hAnsi="Book Antiqua" w:cs="Book Antiqua"/>
          <w:color w:val="000000"/>
          <w:szCs w:val="20"/>
          <w:u w:val="single" w:color="0000EE"/>
          <w:vertAlign w:val="superscript"/>
        </w:rPr>
        <w:t>19</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Rodriguez</w:t>
      </w:r>
      <w:r w:rsidR="0089620E" w:rsidRPr="0089620E">
        <w:rPr>
          <w:rFonts w:ascii="Book Antiqua" w:eastAsia="Book Antiqua" w:hAnsi="Book Antiqua" w:cs="Book Antiqua"/>
          <w:i/>
          <w:iCs/>
          <w:color w:val="000000"/>
        </w:rPr>
        <w:t xml:space="preserve"> </w:t>
      </w:r>
      <w:r w:rsidR="0089620E">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hyperlink w:anchor="_ENREF_20" w:tooltip=", 2012 #94" w:history="1">
        <w:r>
          <w:rPr>
            <w:rFonts w:ascii="Book Antiqua" w:eastAsia="Book Antiqua" w:hAnsi="Book Antiqua" w:cs="Book Antiqua"/>
            <w:color w:val="000000"/>
            <w:szCs w:val="20"/>
            <w:u w:val="single" w:color="0000EE"/>
            <w:vertAlign w:val="superscript"/>
          </w:rPr>
          <w:t>20</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E231016" w14:textId="77777777" w:rsidR="00A77B3E" w:rsidRDefault="00A77B3E">
      <w:pPr>
        <w:spacing w:line="360" w:lineRule="auto"/>
        <w:jc w:val="both"/>
      </w:pPr>
    </w:p>
    <w:p w14:paraId="522CFB9A" w14:textId="7B2C28A5" w:rsidR="00A77B3E" w:rsidRPr="001C40D6" w:rsidRDefault="00BB5267">
      <w:pPr>
        <w:spacing w:line="360" w:lineRule="auto"/>
        <w:jc w:val="both"/>
        <w:rPr>
          <w:b/>
          <w:bCs/>
          <w:i/>
          <w:iCs/>
        </w:rPr>
      </w:pPr>
      <w:r w:rsidRPr="001C40D6">
        <w:rPr>
          <w:rFonts w:ascii="Book Antiqua" w:eastAsia="Book Antiqua" w:hAnsi="Book Antiqua" w:cs="Book Antiqua"/>
          <w:b/>
          <w:bCs/>
          <w:i/>
          <w:iCs/>
          <w:color w:val="000000"/>
        </w:rPr>
        <w:t xml:space="preserve">Observation parameters and </w:t>
      </w:r>
      <w:r w:rsidR="001C40D6">
        <w:rPr>
          <w:rFonts w:ascii="Book Antiqua" w:eastAsia="Book Antiqua" w:hAnsi="Book Antiqua" w:cs="Book Antiqua"/>
          <w:b/>
          <w:bCs/>
          <w:i/>
          <w:iCs/>
          <w:color w:val="000000"/>
        </w:rPr>
        <w:t>f</w:t>
      </w:r>
      <w:r w:rsidRPr="001C40D6">
        <w:rPr>
          <w:rFonts w:ascii="Book Antiqua" w:eastAsia="Book Antiqua" w:hAnsi="Book Antiqua" w:cs="Book Antiqua"/>
          <w:b/>
          <w:bCs/>
          <w:i/>
          <w:iCs/>
          <w:color w:val="000000"/>
        </w:rPr>
        <w:t>ollow-up</w:t>
      </w:r>
    </w:p>
    <w:p w14:paraId="22BD1418" w14:textId="0CAD265C" w:rsidR="00A77B3E" w:rsidRDefault="00BB5267" w:rsidP="001C40D6">
      <w:pPr>
        <w:spacing w:line="360" w:lineRule="auto"/>
        <w:jc w:val="both"/>
      </w:pPr>
      <w:r>
        <w:rPr>
          <w:rFonts w:ascii="Book Antiqua" w:eastAsia="Book Antiqua" w:hAnsi="Book Antiqua" w:cs="Book Antiqua"/>
          <w:color w:val="000000"/>
        </w:rPr>
        <w:t xml:space="preserve">Demographic and clinical data were recorded, including age, the subtype of hypospadias, and treatment history. During the follow-up visits after surgery, the </w:t>
      </w:r>
      <w:r w:rsidRPr="00CC6772">
        <w:rPr>
          <w:rFonts w:ascii="Book Antiqua" w:eastAsia="Book Antiqua" w:hAnsi="Book Antiqua" w:cs="Book Antiqua"/>
          <w:color w:val="000000"/>
        </w:rPr>
        <w:t>maximal and average urinary flow rates were measured according to the 2019 standards of the International Continence Society (ICS) to determine the urination status and therapeutic effect</w:t>
      </w:r>
      <w:r w:rsidRPr="00CC6772">
        <w:rPr>
          <w:rFonts w:ascii="Book Antiqua" w:eastAsia="Book Antiqua" w:hAnsi="Book Antiqua" w:cs="Book Antiqua"/>
          <w:color w:val="000000"/>
          <w:szCs w:val="30"/>
          <w:vertAlign w:val="superscript"/>
        </w:rPr>
        <w:t>[</w:t>
      </w:r>
      <w:hyperlink w:anchor="_ENREF_21" w:tooltip="International Continence Society, 2019 #95" w:history="1">
        <w:r w:rsidRPr="00CC6772">
          <w:rPr>
            <w:rFonts w:ascii="Book Antiqua" w:eastAsia="Book Antiqua" w:hAnsi="Book Antiqua" w:cs="Book Antiqua"/>
            <w:color w:val="000000"/>
            <w:szCs w:val="20"/>
            <w:vertAlign w:val="superscript"/>
          </w:rPr>
          <w:t>21</w:t>
        </w:r>
      </w:hyperlink>
      <w:r w:rsidRPr="00CC6772">
        <w:rPr>
          <w:rFonts w:ascii="Book Antiqua" w:eastAsia="Book Antiqua" w:hAnsi="Book Antiqua" w:cs="Book Antiqua"/>
          <w:color w:val="000000"/>
          <w:szCs w:val="20"/>
          <w:vertAlign w:val="superscript"/>
        </w:rPr>
        <w:t>]</w:t>
      </w:r>
      <w:r w:rsidRPr="00CC6772">
        <w:rPr>
          <w:rFonts w:ascii="Book Antiqua" w:eastAsia="Book Antiqua" w:hAnsi="Book Antiqua" w:cs="Book Antiqua"/>
          <w:color w:val="000000"/>
        </w:rPr>
        <w:t>. According to the 2019 ICS standards, a maximal urinary flow rate &gt;</w:t>
      </w:r>
      <w:r w:rsidR="00FA51AD" w:rsidRPr="00CC6772">
        <w:rPr>
          <w:rFonts w:ascii="Book Antiqua" w:eastAsia="Book Antiqua" w:hAnsi="Book Antiqua" w:cs="Book Antiqua"/>
          <w:color w:val="000000"/>
        </w:rPr>
        <w:t xml:space="preserve"> </w:t>
      </w:r>
      <w:r w:rsidRPr="00CC6772">
        <w:rPr>
          <w:rFonts w:ascii="Book Antiqua" w:eastAsia="Book Antiqua" w:hAnsi="Book Antiqua" w:cs="Book Antiqua"/>
          <w:color w:val="000000"/>
        </w:rPr>
        <w:t>15 mL/s was considered normal and thus was considered a good therapeutic effect in this study. An average urinary flow rate &gt;</w:t>
      </w:r>
      <w:r w:rsidR="00FA51AD" w:rsidRPr="00CC6772">
        <w:rPr>
          <w:rFonts w:ascii="Book Antiqua" w:eastAsia="Book Antiqua" w:hAnsi="Book Antiqua" w:cs="Book Antiqua"/>
          <w:color w:val="000000"/>
        </w:rPr>
        <w:t xml:space="preserve"> </w:t>
      </w:r>
      <w:r w:rsidRPr="00CC6772">
        <w:rPr>
          <w:rFonts w:ascii="Book Antiqua" w:eastAsia="Book Antiqua" w:hAnsi="Book Antiqua" w:cs="Book Antiqua"/>
          <w:color w:val="000000"/>
        </w:rPr>
        <w:t>7.5 mL/s was considered a good effect.</w:t>
      </w:r>
    </w:p>
    <w:p w14:paraId="4AB8ABB1" w14:textId="6F8EB76D" w:rsidR="00A77B3E" w:rsidRDefault="00BB5267">
      <w:pPr>
        <w:spacing w:line="360" w:lineRule="auto"/>
        <w:ind w:firstLine="425"/>
        <w:jc w:val="both"/>
      </w:pPr>
      <w:r>
        <w:rPr>
          <w:rFonts w:ascii="Book Antiqua" w:eastAsia="Book Antiqua" w:hAnsi="Book Antiqua" w:cs="Book Antiqua"/>
          <w:color w:val="000000"/>
        </w:rPr>
        <w:t xml:space="preserve">Postoperative complications such as mucosa fibrosis, complete neourethral stricture, fistula, meatal stenosis, and diverticulitis were evaluated during the follow-up visits by ultrasound and MRI. For ultrasound, saline was injected into the urethra </w:t>
      </w:r>
      <w:r w:rsidR="00061134">
        <w:rPr>
          <w:rFonts w:ascii="Book Antiqua" w:eastAsia="Book Antiqua" w:hAnsi="Book Antiqua" w:cs="Book Antiqua"/>
          <w:color w:val="000000"/>
        </w:rPr>
        <w:t>to</w:t>
      </w:r>
      <w:r>
        <w:rPr>
          <w:rFonts w:ascii="Book Antiqua" w:eastAsia="Book Antiqua" w:hAnsi="Book Antiqua" w:cs="Book Antiqua"/>
          <w:color w:val="000000"/>
        </w:rPr>
        <w:t xml:space="preserve"> examin</w:t>
      </w:r>
      <w:r w:rsidR="00061134">
        <w:rPr>
          <w:rFonts w:ascii="Book Antiqua" w:eastAsia="Book Antiqua" w:hAnsi="Book Antiqua" w:cs="Book Antiqua"/>
          <w:color w:val="000000"/>
        </w:rPr>
        <w:t>e</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complications and to </w:t>
      </w:r>
      <w:r w:rsidR="00061134">
        <w:rPr>
          <w:rFonts w:ascii="Book Antiqua" w:eastAsia="Book Antiqua" w:hAnsi="Book Antiqua" w:cs="Book Antiqua"/>
          <w:color w:val="000000"/>
        </w:rPr>
        <w:t>identify</w:t>
      </w:r>
      <w:r>
        <w:rPr>
          <w:rFonts w:ascii="Book Antiqua" w:eastAsia="Book Antiqua" w:hAnsi="Book Antiqua" w:cs="Book Antiqua"/>
          <w:color w:val="000000"/>
        </w:rPr>
        <w:t xml:space="preserve"> minor lesions. Before saline injection, the urethra could not be seen (Video 1). When ultrasound was performed, a physician injected saline through the urethral meatus (Videos 2 and 3). Water transferred pressure to the urethra, showing stenosis, fistula, and diverticulitis (Videos 4 and 5). </w:t>
      </w:r>
      <w:r w:rsidR="00061134">
        <w:rPr>
          <w:rFonts w:ascii="Book Antiqua" w:eastAsia="Book Antiqua" w:hAnsi="Book Antiqua" w:cs="Book Antiqua"/>
          <w:color w:val="000000"/>
        </w:rPr>
        <w:t xml:space="preserve">An </w:t>
      </w:r>
      <w:r>
        <w:rPr>
          <w:rFonts w:ascii="Book Antiqua" w:eastAsia="Book Antiqua" w:hAnsi="Book Antiqua" w:cs="Book Antiqua"/>
          <w:color w:val="000000"/>
        </w:rPr>
        <w:t xml:space="preserve">MRI </w:t>
      </w:r>
      <w:proofErr w:type="spellStart"/>
      <w:r>
        <w:rPr>
          <w:rFonts w:ascii="Book Antiqua" w:eastAsia="Book Antiqua" w:hAnsi="Book Antiqua" w:cs="Book Antiqua"/>
          <w:color w:val="000000"/>
        </w:rPr>
        <w:t>urogram</w:t>
      </w:r>
      <w:proofErr w:type="spellEnd"/>
      <w:r>
        <w:rPr>
          <w:rFonts w:ascii="Book Antiqua" w:eastAsia="Book Antiqua" w:hAnsi="Book Antiqua" w:cs="Book Antiqua"/>
          <w:color w:val="000000"/>
        </w:rPr>
        <w:t xml:space="preserve"> was used to observe the form of the urethra. After urinating, the residual urine in the urethra was an excellent medium to show the form of the urethra.</w:t>
      </w:r>
    </w:p>
    <w:p w14:paraId="299F9060" w14:textId="77777777" w:rsidR="00A77B3E" w:rsidRDefault="00BB5267">
      <w:pPr>
        <w:spacing w:line="360" w:lineRule="auto"/>
        <w:ind w:firstLine="425"/>
        <w:jc w:val="both"/>
      </w:pPr>
      <w:r>
        <w:rPr>
          <w:rFonts w:ascii="Book Antiqua" w:eastAsia="Book Antiqua" w:hAnsi="Book Antiqua" w:cs="Book Antiqua"/>
          <w:color w:val="000000"/>
        </w:rPr>
        <w:t xml:space="preserve">All patients were followed for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6 to 96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after surgery.</w:t>
      </w:r>
    </w:p>
    <w:p w14:paraId="69727C01" w14:textId="77777777" w:rsidR="00A77B3E" w:rsidRDefault="00A77B3E" w:rsidP="00657908">
      <w:pPr>
        <w:spacing w:line="360" w:lineRule="auto"/>
        <w:jc w:val="both"/>
      </w:pPr>
    </w:p>
    <w:p w14:paraId="680C16FD" w14:textId="77777777" w:rsidR="00A77B3E" w:rsidRPr="0084336D" w:rsidRDefault="00BB5267">
      <w:pPr>
        <w:spacing w:line="360" w:lineRule="auto"/>
        <w:jc w:val="both"/>
        <w:rPr>
          <w:b/>
          <w:bCs/>
          <w:i/>
          <w:iCs/>
        </w:rPr>
      </w:pPr>
      <w:r w:rsidRPr="0084336D">
        <w:rPr>
          <w:rFonts w:ascii="Book Antiqua" w:eastAsia="Book Antiqua" w:hAnsi="Book Antiqua" w:cs="Book Antiqua"/>
          <w:b/>
          <w:bCs/>
          <w:i/>
          <w:iCs/>
          <w:color w:val="000000"/>
        </w:rPr>
        <w:t>Statistical analysis</w:t>
      </w:r>
    </w:p>
    <w:p w14:paraId="32DAE5F1" w14:textId="2E342ECF" w:rsidR="00A77B3E" w:rsidRDefault="00BB5267">
      <w:pPr>
        <w:spacing w:line="360" w:lineRule="auto"/>
        <w:jc w:val="both"/>
      </w:pPr>
      <w:r>
        <w:rPr>
          <w:rFonts w:ascii="Book Antiqua" w:eastAsia="Book Antiqua" w:hAnsi="Book Antiqua" w:cs="Book Antiqua"/>
          <w:color w:val="000000"/>
        </w:rPr>
        <w:t>Stata/SE 15.1 (Stata Corp., College Station, TX, U</w:t>
      </w:r>
      <w:r w:rsidR="0084336D">
        <w:rPr>
          <w:rFonts w:ascii="Book Antiqua" w:eastAsia="Book Antiqua" w:hAnsi="Book Antiqua" w:cs="Book Antiqua"/>
          <w:color w:val="000000"/>
        </w:rPr>
        <w:t>nited States</w:t>
      </w:r>
      <w:r>
        <w:rPr>
          <w:rFonts w:ascii="Book Antiqua" w:eastAsia="Book Antiqua" w:hAnsi="Book Antiqua" w:cs="Book Antiqua"/>
          <w:color w:val="000000"/>
        </w:rPr>
        <w:t xml:space="preserve">) was used for statistical analysis. Continuous variables are presented as means ± </w:t>
      </w:r>
      <w:r w:rsidR="00657908">
        <w:rPr>
          <w:rFonts w:ascii="Book Antiqua" w:eastAsia="Book Antiqua" w:hAnsi="Book Antiqua" w:cs="Book Antiqua"/>
          <w:color w:val="000000"/>
        </w:rPr>
        <w:t>SD</w:t>
      </w:r>
      <w:r>
        <w:rPr>
          <w:rFonts w:ascii="Book Antiqua" w:eastAsia="Book Antiqua" w:hAnsi="Book Antiqua" w:cs="Book Antiqua"/>
          <w:color w:val="000000"/>
        </w:rPr>
        <w:t xml:space="preserve">s, or as medians and interquartile ranges according to their distribution, as determined by the Kolmogorov-Smirnov test. Categorical variables were reported as frequency with percentage. Continuous data were compared with </w:t>
      </w:r>
      <w:r w:rsidR="00061134">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Student’s </w:t>
      </w:r>
      <w:r w:rsidRPr="00FA7DF3">
        <w:rPr>
          <w:rFonts w:ascii="Book Antiqua" w:eastAsia="Book Antiqua" w:hAnsi="Book Antiqua" w:cs="Book Antiqua"/>
          <w:i/>
          <w:color w:val="000000"/>
        </w:rPr>
        <w:t>t</w:t>
      </w:r>
      <w:r>
        <w:rPr>
          <w:rFonts w:ascii="Book Antiqua" w:eastAsia="Book Antiqua" w:hAnsi="Book Antiqua" w:cs="Book Antiqua"/>
          <w:color w:val="000000"/>
        </w:rPr>
        <w:t xml:space="preserve">-test. The rates of complications were compared using the </w:t>
      </w:r>
      <w:r w:rsidR="00657908">
        <w:rPr>
          <w:rFonts w:ascii="Book Antiqua" w:eastAsia="Book Antiqua" w:hAnsi="Book Antiqua" w:cs="Book Antiqua"/>
          <w:color w:val="000000"/>
        </w:rPr>
        <w:t>C</w:t>
      </w:r>
      <w:r>
        <w:rPr>
          <w:rFonts w:ascii="Book Antiqua" w:eastAsia="Book Antiqua" w:hAnsi="Book Antiqua" w:cs="Book Antiqua"/>
          <w:color w:val="000000"/>
        </w:rPr>
        <w:t xml:space="preserve">hi-square test. A multivariable analysis was performed by logistic regression (enter method) with good surgical effect as the dependent variable. Two-sided </w:t>
      </w:r>
      <w:r w:rsidR="0084336D" w:rsidRPr="0084336D">
        <w:rPr>
          <w:rFonts w:ascii="Book Antiqua" w:eastAsia="Book Antiqua" w:hAnsi="Book Antiqua" w:cs="Book Antiqua"/>
          <w:i/>
          <w:iCs/>
          <w:color w:val="000000"/>
        </w:rPr>
        <w:t>P</w:t>
      </w:r>
      <w:r w:rsidR="0084336D">
        <w:rPr>
          <w:rFonts w:ascii="Book Antiqua" w:eastAsia="Book Antiqua" w:hAnsi="Book Antiqua" w:cs="Book Antiqua"/>
          <w:color w:val="000000"/>
        </w:rPr>
        <w:t xml:space="preserve"> </w:t>
      </w:r>
      <w:r>
        <w:rPr>
          <w:rFonts w:ascii="Book Antiqua" w:eastAsia="Book Antiqua" w:hAnsi="Book Antiqua" w:cs="Book Antiqua"/>
          <w:color w:val="000000"/>
        </w:rPr>
        <w:t>values &lt;</w:t>
      </w:r>
      <w:r w:rsidR="0084336D">
        <w:rPr>
          <w:rFonts w:ascii="Book Antiqua" w:eastAsia="Book Antiqua" w:hAnsi="Book Antiqua" w:cs="Book Antiqua"/>
          <w:color w:val="000000"/>
        </w:rPr>
        <w:t xml:space="preserve"> </w:t>
      </w:r>
      <w:r>
        <w:rPr>
          <w:rFonts w:ascii="Book Antiqua" w:eastAsia="Book Antiqua" w:hAnsi="Book Antiqua" w:cs="Book Antiqua"/>
          <w:color w:val="000000"/>
        </w:rPr>
        <w:t>0.05 were considered statistically significant.</w:t>
      </w:r>
    </w:p>
    <w:p w14:paraId="12B415F6" w14:textId="77777777" w:rsidR="00A77B3E" w:rsidRDefault="00A77B3E">
      <w:pPr>
        <w:spacing w:line="360" w:lineRule="auto"/>
        <w:jc w:val="both"/>
      </w:pPr>
    </w:p>
    <w:p w14:paraId="21BB35D1" w14:textId="77777777" w:rsidR="00A77B3E" w:rsidRDefault="00BB5267">
      <w:pPr>
        <w:spacing w:line="360" w:lineRule="auto"/>
        <w:jc w:val="both"/>
      </w:pPr>
      <w:r>
        <w:rPr>
          <w:rFonts w:ascii="Book Antiqua" w:eastAsia="Book Antiqua" w:hAnsi="Book Antiqua" w:cs="Book Antiqua"/>
          <w:b/>
          <w:caps/>
          <w:color w:val="000000"/>
          <w:u w:val="single"/>
        </w:rPr>
        <w:t>RESULTS</w:t>
      </w:r>
    </w:p>
    <w:p w14:paraId="260C564A" w14:textId="77777777" w:rsidR="00A77B3E" w:rsidRPr="0084336D" w:rsidRDefault="00BB5267">
      <w:pPr>
        <w:spacing w:line="360" w:lineRule="auto"/>
        <w:jc w:val="both"/>
        <w:rPr>
          <w:b/>
          <w:bCs/>
          <w:i/>
          <w:iCs/>
        </w:rPr>
      </w:pPr>
      <w:r w:rsidRPr="0084336D">
        <w:rPr>
          <w:rFonts w:ascii="Book Antiqua" w:eastAsia="Book Antiqua" w:hAnsi="Book Antiqua" w:cs="Book Antiqua"/>
          <w:b/>
          <w:bCs/>
          <w:i/>
          <w:iCs/>
          <w:color w:val="000000"/>
        </w:rPr>
        <w:t>Basic information</w:t>
      </w:r>
    </w:p>
    <w:p w14:paraId="425713AC" w14:textId="511FBE71" w:rsidR="00A77B3E" w:rsidRDefault="00E16C43" w:rsidP="0084336D">
      <w:pPr>
        <w:spacing w:line="360" w:lineRule="auto"/>
        <w:jc w:val="both"/>
      </w:pPr>
      <w:r>
        <w:rPr>
          <w:rFonts w:ascii="Book Antiqua" w:eastAsia="Book Antiqua" w:hAnsi="Book Antiqua" w:cs="Book Antiqua"/>
          <w:color w:val="000000"/>
        </w:rPr>
        <w:t>Ninety-seven</w:t>
      </w:r>
      <w:r w:rsidR="00BB5267">
        <w:rPr>
          <w:rFonts w:ascii="Book Antiqua" w:eastAsia="Book Antiqua" w:hAnsi="Book Antiqua" w:cs="Book Antiqua"/>
          <w:color w:val="000000"/>
        </w:rPr>
        <w:t xml:space="preserve"> patients </w:t>
      </w:r>
      <w:r>
        <w:rPr>
          <w:rFonts w:ascii="Book Antiqua" w:eastAsia="Book Antiqua" w:hAnsi="Book Antiqua" w:cs="Book Antiqua"/>
          <w:color w:val="000000"/>
        </w:rPr>
        <w:t xml:space="preserve">were </w:t>
      </w:r>
      <w:r w:rsidR="00BB5267">
        <w:rPr>
          <w:rFonts w:ascii="Book Antiqua" w:eastAsia="Book Antiqua" w:hAnsi="Book Antiqua" w:cs="Book Antiqua"/>
          <w:color w:val="000000"/>
        </w:rPr>
        <w:t xml:space="preserve">included in this study, with 46 in the scrotal septal flap group and 51 in the prepuce flap group. The characteristics of the patients are shown in </w:t>
      </w:r>
      <w:r w:rsidR="0084336D" w:rsidRPr="0084336D">
        <w:rPr>
          <w:rFonts w:ascii="Book Antiqua" w:eastAsia="Book Antiqua" w:hAnsi="Book Antiqua" w:cs="Book Antiqua"/>
          <w:color w:val="000000"/>
        </w:rPr>
        <w:t xml:space="preserve">Supplementary </w:t>
      </w:r>
      <w:r w:rsidR="00BB5267">
        <w:rPr>
          <w:rFonts w:ascii="Book Antiqua" w:eastAsia="Book Antiqua" w:hAnsi="Book Antiqua" w:cs="Book Antiqua"/>
          <w:color w:val="000000"/>
        </w:rPr>
        <w:t>Table 1.</w:t>
      </w:r>
    </w:p>
    <w:p w14:paraId="219A8F91" w14:textId="77777777" w:rsidR="00A77B3E" w:rsidRDefault="00A77B3E">
      <w:pPr>
        <w:spacing w:line="360" w:lineRule="auto"/>
        <w:ind w:firstLine="425"/>
        <w:jc w:val="both"/>
      </w:pPr>
    </w:p>
    <w:p w14:paraId="41827E99" w14:textId="77777777" w:rsidR="00A77B3E" w:rsidRPr="0084336D" w:rsidRDefault="00BB5267">
      <w:pPr>
        <w:spacing w:line="360" w:lineRule="auto"/>
        <w:jc w:val="both"/>
        <w:rPr>
          <w:b/>
          <w:bCs/>
          <w:i/>
          <w:iCs/>
        </w:rPr>
      </w:pPr>
      <w:r w:rsidRPr="0084336D">
        <w:rPr>
          <w:rFonts w:ascii="Book Antiqua" w:eastAsia="Book Antiqua" w:hAnsi="Book Antiqua" w:cs="Book Antiqua"/>
          <w:b/>
          <w:bCs/>
          <w:i/>
          <w:iCs/>
          <w:color w:val="000000"/>
        </w:rPr>
        <w:t>Therapeutic effect</w:t>
      </w:r>
    </w:p>
    <w:p w14:paraId="463F9404" w14:textId="69A46B99" w:rsidR="00A77B3E" w:rsidRDefault="00BB5267" w:rsidP="0084336D">
      <w:pPr>
        <w:spacing w:line="360" w:lineRule="auto"/>
        <w:jc w:val="both"/>
      </w:pPr>
      <w:r>
        <w:rPr>
          <w:rFonts w:ascii="Book Antiqua" w:eastAsia="Book Antiqua" w:hAnsi="Book Antiqua" w:cs="Book Antiqua"/>
          <w:color w:val="000000"/>
        </w:rPr>
        <w:t>The maximal urinary flow rate was 15.4</w:t>
      </w:r>
      <w:r w:rsidR="0084336D">
        <w:rPr>
          <w:rFonts w:ascii="Book Antiqua" w:eastAsia="Book Antiqua" w:hAnsi="Book Antiqua" w:cs="Book Antiqua"/>
          <w:color w:val="000000"/>
        </w:rPr>
        <w:t xml:space="preserve"> </w:t>
      </w:r>
      <w:r>
        <w:rPr>
          <w:rFonts w:ascii="Book Antiqua" w:eastAsia="Book Antiqua" w:hAnsi="Book Antiqua" w:cs="Book Antiqua"/>
          <w:color w:val="000000"/>
        </w:rPr>
        <w:t>±</w:t>
      </w:r>
      <w:r w:rsidR="0084336D">
        <w:rPr>
          <w:rFonts w:ascii="Book Antiqua" w:eastAsia="Book Antiqua" w:hAnsi="Book Antiqua" w:cs="Book Antiqua"/>
          <w:color w:val="000000"/>
        </w:rPr>
        <w:t xml:space="preserve"> </w:t>
      </w:r>
      <w:r>
        <w:rPr>
          <w:rFonts w:ascii="Book Antiqua" w:eastAsia="Book Antiqua" w:hAnsi="Book Antiqua" w:cs="Book Antiqua"/>
          <w:color w:val="000000"/>
        </w:rPr>
        <w:t>2.1 mL/s in the scrotal group and 14.3</w:t>
      </w:r>
      <w:r w:rsidR="0084336D">
        <w:rPr>
          <w:rFonts w:ascii="Book Antiqua" w:eastAsia="Book Antiqua" w:hAnsi="Book Antiqua" w:cs="Book Antiqua"/>
          <w:color w:val="000000"/>
        </w:rPr>
        <w:t xml:space="preserve"> </w:t>
      </w:r>
      <w:r>
        <w:rPr>
          <w:rFonts w:ascii="Book Antiqua" w:eastAsia="Book Antiqua" w:hAnsi="Book Antiqua" w:cs="Book Antiqua"/>
          <w:color w:val="000000"/>
        </w:rPr>
        <w:t>±</w:t>
      </w:r>
      <w:r w:rsidR="0084336D">
        <w:rPr>
          <w:rFonts w:ascii="Book Antiqua" w:eastAsia="Book Antiqua" w:hAnsi="Book Antiqua" w:cs="Book Antiqua"/>
          <w:color w:val="000000"/>
        </w:rPr>
        <w:t xml:space="preserve"> </w:t>
      </w:r>
      <w:r>
        <w:rPr>
          <w:rFonts w:ascii="Book Antiqua" w:eastAsia="Book Antiqua" w:hAnsi="Book Antiqua" w:cs="Book Antiqua"/>
          <w:color w:val="000000"/>
        </w:rPr>
        <w:t>3.0 mL/s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0.0352). A good therapeutic effect was achieved in 24 (52.2%) patients in the scrotal group and 16 (31.4%)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0.042).</w:t>
      </w:r>
    </w:p>
    <w:p w14:paraId="101E2E87" w14:textId="58163F9A" w:rsidR="00A77B3E" w:rsidRDefault="00BB5267">
      <w:pPr>
        <w:spacing w:line="360" w:lineRule="auto"/>
        <w:ind w:firstLine="425"/>
        <w:jc w:val="both"/>
      </w:pPr>
      <w:r>
        <w:rPr>
          <w:rFonts w:ascii="Book Antiqua" w:eastAsia="Book Antiqua" w:hAnsi="Book Antiqua" w:cs="Book Antiqua"/>
          <w:color w:val="000000"/>
        </w:rPr>
        <w:lastRenderedPageBreak/>
        <w:t>The average urinary flow rate was 8.4</w:t>
      </w:r>
      <w:r w:rsidR="0084336D">
        <w:rPr>
          <w:rFonts w:ascii="Book Antiqua" w:eastAsia="Book Antiqua" w:hAnsi="Book Antiqua" w:cs="Book Antiqua"/>
          <w:color w:val="000000"/>
        </w:rPr>
        <w:t xml:space="preserve"> </w:t>
      </w:r>
      <w:r>
        <w:rPr>
          <w:rFonts w:ascii="Book Antiqua" w:eastAsia="Book Antiqua" w:hAnsi="Book Antiqua" w:cs="Book Antiqua"/>
          <w:color w:val="000000"/>
        </w:rPr>
        <w:t>±</w:t>
      </w:r>
      <w:r w:rsidR="0084336D">
        <w:rPr>
          <w:rFonts w:ascii="Book Antiqua" w:eastAsia="Book Antiqua" w:hAnsi="Book Antiqua" w:cs="Book Antiqua"/>
          <w:color w:val="000000"/>
        </w:rPr>
        <w:t xml:space="preserve"> </w:t>
      </w:r>
      <w:r>
        <w:rPr>
          <w:rFonts w:ascii="Book Antiqua" w:eastAsia="Book Antiqua" w:hAnsi="Book Antiqua" w:cs="Book Antiqua"/>
          <w:color w:val="000000"/>
        </w:rPr>
        <w:t>2.3 mL/s in the scrotal group and 7.5</w:t>
      </w:r>
      <w:r w:rsidR="0084336D">
        <w:rPr>
          <w:rFonts w:ascii="Book Antiqua" w:eastAsia="Book Antiqua" w:hAnsi="Book Antiqua" w:cs="Book Antiqua"/>
          <w:color w:val="000000"/>
        </w:rPr>
        <w:t xml:space="preserve"> </w:t>
      </w:r>
      <w:r>
        <w:rPr>
          <w:rFonts w:ascii="Book Antiqua" w:eastAsia="Book Antiqua" w:hAnsi="Book Antiqua" w:cs="Book Antiqua"/>
          <w:color w:val="000000"/>
        </w:rPr>
        <w:t>±</w:t>
      </w:r>
      <w:r w:rsidR="0084336D">
        <w:rPr>
          <w:rFonts w:ascii="Book Antiqua" w:eastAsia="Book Antiqua" w:hAnsi="Book Antiqua" w:cs="Book Antiqua"/>
          <w:color w:val="000000"/>
        </w:rPr>
        <w:t xml:space="preserve"> </w:t>
      </w:r>
      <w:r>
        <w:rPr>
          <w:rFonts w:ascii="Book Antiqua" w:eastAsia="Book Antiqua" w:hAnsi="Book Antiqua" w:cs="Book Antiqua"/>
          <w:color w:val="000000"/>
        </w:rPr>
        <w:t>1.5 mL/s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A good therapeutic effect was achieved in 34 (73.9%) patients in the scrotal group and 25 (49.0%)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0.014).</w:t>
      </w:r>
      <w:r>
        <w:rPr>
          <w:rStyle w:val="MsoCommentReference0"/>
          <w:rFonts w:ascii="Book Antiqua" w:eastAsia="Book Antiqua" w:hAnsi="Book Antiqua" w:cs="Book Antiqua"/>
          <w:color w:val="000000"/>
          <w:szCs w:val="16"/>
        </w:rPr>
        <w:t xml:space="preserve"> </w:t>
      </w:r>
    </w:p>
    <w:p w14:paraId="70EBB90C" w14:textId="77777777" w:rsidR="00A77B3E" w:rsidRDefault="00A77B3E">
      <w:pPr>
        <w:spacing w:line="360" w:lineRule="auto"/>
        <w:ind w:firstLine="425"/>
        <w:jc w:val="both"/>
      </w:pPr>
    </w:p>
    <w:p w14:paraId="1E26F08E" w14:textId="77777777" w:rsidR="00A77B3E" w:rsidRPr="0084336D" w:rsidRDefault="00BB5267">
      <w:pPr>
        <w:spacing w:line="360" w:lineRule="auto"/>
        <w:jc w:val="both"/>
        <w:rPr>
          <w:b/>
          <w:bCs/>
          <w:i/>
          <w:iCs/>
        </w:rPr>
      </w:pPr>
      <w:r w:rsidRPr="0084336D">
        <w:rPr>
          <w:rFonts w:ascii="Book Antiqua" w:eastAsia="Book Antiqua" w:hAnsi="Book Antiqua" w:cs="Book Antiqua"/>
          <w:b/>
          <w:bCs/>
          <w:i/>
          <w:iCs/>
          <w:color w:val="000000"/>
        </w:rPr>
        <w:t>Multivariable analyses</w:t>
      </w:r>
    </w:p>
    <w:p w14:paraId="56E74057" w14:textId="47989833" w:rsidR="00A77B3E" w:rsidRDefault="00BB5267">
      <w:pPr>
        <w:spacing w:line="360" w:lineRule="auto"/>
        <w:jc w:val="both"/>
      </w:pPr>
      <w:r>
        <w:rPr>
          <w:rFonts w:ascii="Book Antiqua" w:eastAsia="Book Antiqua" w:hAnsi="Book Antiqua" w:cs="Book Antiqua"/>
          <w:color w:val="000000"/>
        </w:rPr>
        <w:t>The multivariable analyses showed that compared with the prepuce flap one-stage surgery, the scrotal flap two-stage surgery was independently associated with a higher maximal urinary flow rate (OR</w:t>
      </w:r>
      <w:r w:rsidR="0084336D">
        <w:rPr>
          <w:rFonts w:ascii="Book Antiqua" w:eastAsia="Book Antiqua" w:hAnsi="Book Antiqua" w:cs="Book Antiqua"/>
          <w:color w:val="000000"/>
        </w:rPr>
        <w:t xml:space="preserve"> </w:t>
      </w:r>
      <w:r>
        <w:rPr>
          <w:rFonts w:ascii="Book Antiqua" w:eastAsia="Book Antiqua" w:hAnsi="Book Antiqua" w:cs="Book Antiqua"/>
          <w:color w:val="000000"/>
        </w:rPr>
        <w:t>=</w:t>
      </w:r>
      <w:r w:rsidR="0084336D">
        <w:rPr>
          <w:rFonts w:ascii="Book Antiqua" w:eastAsia="Book Antiqua" w:hAnsi="Book Antiqua" w:cs="Book Antiqua"/>
          <w:color w:val="000000"/>
        </w:rPr>
        <w:t xml:space="preserve"> </w:t>
      </w:r>
      <w:r>
        <w:rPr>
          <w:rFonts w:ascii="Book Antiqua" w:eastAsia="Book Antiqua" w:hAnsi="Book Antiqua" w:cs="Book Antiqua"/>
          <w:color w:val="000000"/>
        </w:rPr>
        <w:t xml:space="preserve">2.416, 95%CI: 1.026-5.689, </w:t>
      </w:r>
      <w:r>
        <w:rPr>
          <w:rFonts w:ascii="Book Antiqua" w:eastAsia="Book Antiqua" w:hAnsi="Book Antiqua" w:cs="Book Antiqua"/>
          <w:i/>
          <w:iCs/>
          <w:color w:val="000000"/>
        </w:rPr>
        <w:t>P</w:t>
      </w:r>
      <w:r>
        <w:rPr>
          <w:rFonts w:ascii="Book Antiqua" w:eastAsia="Book Antiqua" w:hAnsi="Book Antiqua" w:cs="Book Antiqua"/>
          <w:color w:val="000000"/>
        </w:rPr>
        <w:t xml:space="preserve"> = 0.044, </w:t>
      </w:r>
      <w:r w:rsidR="0084336D" w:rsidRPr="0084336D">
        <w:rPr>
          <w:rFonts w:ascii="Book Antiqua" w:eastAsia="Book Antiqua" w:hAnsi="Book Antiqua" w:cs="Book Antiqua"/>
          <w:color w:val="000000"/>
        </w:rPr>
        <w:t xml:space="preserve">Supplementary </w:t>
      </w:r>
      <w:r>
        <w:rPr>
          <w:rFonts w:ascii="Book Antiqua" w:eastAsia="Book Antiqua" w:hAnsi="Book Antiqua" w:cs="Book Antiqua"/>
          <w:color w:val="000000"/>
        </w:rPr>
        <w:t>Table 2) and with a higher average urinary flow rate (OR</w:t>
      </w:r>
      <w:r w:rsidR="0084336D">
        <w:rPr>
          <w:rFonts w:ascii="Book Antiqua" w:eastAsia="Book Antiqua" w:hAnsi="Book Antiqua" w:cs="Book Antiqua"/>
          <w:color w:val="000000"/>
        </w:rPr>
        <w:t xml:space="preserve"> </w:t>
      </w:r>
      <w:r>
        <w:rPr>
          <w:rFonts w:ascii="Book Antiqua" w:eastAsia="Book Antiqua" w:hAnsi="Book Antiqua" w:cs="Book Antiqua"/>
          <w:color w:val="000000"/>
        </w:rPr>
        <w:t>=</w:t>
      </w:r>
      <w:r w:rsidR="0084336D">
        <w:rPr>
          <w:rFonts w:ascii="Book Antiqua" w:eastAsia="Book Antiqua" w:hAnsi="Book Antiqua" w:cs="Book Antiqua"/>
          <w:color w:val="000000"/>
        </w:rPr>
        <w:t xml:space="preserve"> </w:t>
      </w:r>
      <w:r>
        <w:rPr>
          <w:rFonts w:ascii="Book Antiqua" w:eastAsia="Book Antiqua" w:hAnsi="Book Antiqua" w:cs="Book Antiqua"/>
          <w:color w:val="000000"/>
        </w:rPr>
        <w:t xml:space="preserve">2.484, 95%CI: 1.054-5.854,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w:t>
      </w:r>
      <w:r w:rsidR="0084336D" w:rsidRPr="0084336D">
        <w:rPr>
          <w:rFonts w:ascii="Book Antiqua" w:eastAsia="Book Antiqua" w:hAnsi="Book Antiqua" w:cs="Book Antiqua"/>
          <w:color w:val="000000"/>
        </w:rPr>
        <w:t xml:space="preserve">Supplementary </w:t>
      </w:r>
      <w:r>
        <w:rPr>
          <w:rFonts w:ascii="Book Antiqua" w:eastAsia="Book Antiqua" w:hAnsi="Book Antiqua" w:cs="Book Antiqua"/>
          <w:color w:val="000000"/>
        </w:rPr>
        <w:t>Table 3).</w:t>
      </w:r>
    </w:p>
    <w:p w14:paraId="009C31C3" w14:textId="77777777" w:rsidR="00A77B3E" w:rsidRDefault="00A77B3E">
      <w:pPr>
        <w:spacing w:line="360" w:lineRule="auto"/>
        <w:jc w:val="both"/>
      </w:pPr>
    </w:p>
    <w:p w14:paraId="032DA564" w14:textId="77777777" w:rsidR="00A77B3E" w:rsidRPr="0084336D" w:rsidRDefault="00BB5267">
      <w:pPr>
        <w:spacing w:line="360" w:lineRule="auto"/>
        <w:jc w:val="both"/>
        <w:rPr>
          <w:b/>
          <w:bCs/>
          <w:i/>
          <w:iCs/>
        </w:rPr>
      </w:pPr>
      <w:r w:rsidRPr="0084336D">
        <w:rPr>
          <w:rFonts w:ascii="Book Antiqua" w:eastAsia="Book Antiqua" w:hAnsi="Book Antiqua" w:cs="Book Antiqua"/>
          <w:b/>
          <w:bCs/>
          <w:i/>
          <w:iCs/>
          <w:color w:val="000000"/>
        </w:rPr>
        <w:t>Complications</w:t>
      </w:r>
    </w:p>
    <w:p w14:paraId="092E8C81" w14:textId="53DAB5ED" w:rsidR="00A77B3E" w:rsidRDefault="00BB5267" w:rsidP="0084336D">
      <w:pPr>
        <w:spacing w:line="360" w:lineRule="auto"/>
        <w:jc w:val="both"/>
      </w:pPr>
      <w:r>
        <w:rPr>
          <w:rFonts w:ascii="Book Antiqua" w:eastAsia="Book Antiqua" w:hAnsi="Book Antiqua" w:cs="Book Antiqua"/>
          <w:color w:val="000000"/>
        </w:rPr>
        <w:t xml:space="preserve">Three patients had a complete neourethral stricture in the scrotal group </w:t>
      </w:r>
      <w:r w:rsidR="00E16C43">
        <w:rPr>
          <w:rFonts w:ascii="Book Antiqua" w:eastAsia="Book Antiqua" w:hAnsi="Book Antiqua" w:cs="Book Antiqua"/>
          <w:color w:val="000000"/>
        </w:rPr>
        <w:t>compared with</w:t>
      </w:r>
      <w:r>
        <w:rPr>
          <w:rFonts w:ascii="Book Antiqua" w:eastAsia="Book Antiqua" w:hAnsi="Book Antiqua" w:cs="Book Antiqua"/>
          <w:color w:val="000000"/>
        </w:rPr>
        <w:t xml:space="preserve"> one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0.259). Three patients in the scrotal group had a fistula, compared with 12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The number of patients with meatal stenosis w</w:t>
      </w:r>
      <w:r w:rsidR="00E16C43">
        <w:rPr>
          <w:rFonts w:ascii="Book Antiqua" w:eastAsia="Book Antiqua" w:hAnsi="Book Antiqua" w:cs="Book Antiqua"/>
          <w:color w:val="000000"/>
        </w:rPr>
        <w:t>as</w:t>
      </w:r>
      <w:r>
        <w:rPr>
          <w:rFonts w:ascii="Book Antiqua" w:eastAsia="Book Antiqua" w:hAnsi="Book Antiqua" w:cs="Book Antiqua"/>
          <w:color w:val="000000"/>
        </w:rPr>
        <w:t xml:space="preserve"> two in the scrotal group and nine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There was no significant difference in the occurrence of diverticulitis between the two groups (3 </w:t>
      </w:r>
      <w:r w:rsidRPr="00354675">
        <w:rPr>
          <w:rFonts w:ascii="Book Antiqua" w:eastAsia="Book Antiqua" w:hAnsi="Book Antiqua" w:cs="Book Antiqua"/>
          <w:i/>
          <w:iCs/>
          <w:color w:val="000000"/>
        </w:rPr>
        <w:t>vs</w:t>
      </w:r>
      <w:r>
        <w:rPr>
          <w:rFonts w:ascii="Book Antiqua" w:eastAsia="Book Antiqua" w:hAnsi="Book Antiqua" w:cs="Book Antiqua"/>
          <w:color w:val="000000"/>
        </w:rPr>
        <w:t xml:space="preserve"> 2, </w:t>
      </w:r>
      <w:r>
        <w:rPr>
          <w:rFonts w:ascii="Book Antiqua" w:eastAsia="Book Antiqua" w:hAnsi="Book Antiqua" w:cs="Book Antiqua"/>
          <w:i/>
          <w:iCs/>
          <w:color w:val="000000"/>
        </w:rPr>
        <w:t>P</w:t>
      </w:r>
      <w:r>
        <w:rPr>
          <w:rFonts w:ascii="Book Antiqua" w:eastAsia="Book Antiqua" w:hAnsi="Book Antiqua" w:cs="Book Antiqua"/>
          <w:color w:val="000000"/>
        </w:rPr>
        <w:t xml:space="preserve"> = 0.563).</w:t>
      </w:r>
    </w:p>
    <w:p w14:paraId="59D0DF0E" w14:textId="77777777" w:rsidR="00A77B3E" w:rsidRDefault="00A77B3E">
      <w:pPr>
        <w:spacing w:line="360" w:lineRule="auto"/>
        <w:ind w:firstLine="420"/>
        <w:jc w:val="both"/>
      </w:pPr>
    </w:p>
    <w:p w14:paraId="3D09F167" w14:textId="77777777" w:rsidR="00A77B3E" w:rsidRPr="0084336D" w:rsidRDefault="00BB5267">
      <w:pPr>
        <w:spacing w:line="360" w:lineRule="auto"/>
        <w:jc w:val="both"/>
        <w:rPr>
          <w:b/>
          <w:bCs/>
          <w:i/>
          <w:iCs/>
        </w:rPr>
      </w:pPr>
      <w:r w:rsidRPr="0084336D">
        <w:rPr>
          <w:rFonts w:ascii="Book Antiqua" w:eastAsia="Book Antiqua" w:hAnsi="Book Antiqua" w:cs="Book Antiqua"/>
          <w:b/>
          <w:bCs/>
          <w:i/>
          <w:iCs/>
          <w:color w:val="000000"/>
        </w:rPr>
        <w:t>A typical case</w:t>
      </w:r>
    </w:p>
    <w:p w14:paraId="417ECA92" w14:textId="7D3A166B" w:rsidR="00A77B3E" w:rsidRDefault="00BB5267" w:rsidP="0084336D">
      <w:pPr>
        <w:spacing w:line="360" w:lineRule="auto"/>
        <w:jc w:val="both"/>
      </w:pPr>
      <w:r>
        <w:rPr>
          <w:rFonts w:ascii="Book Antiqua" w:eastAsia="Book Antiqua" w:hAnsi="Book Antiqua" w:cs="Book Antiqua"/>
          <w:color w:val="000000"/>
        </w:rPr>
        <w:t xml:space="preserve">A 24-year-old male patient was diagnosed with proximal penile hypospadias. He underwent surgery about ten years before admission, but he was not satisfied with his appearance (Figure 1A), and he could not urinate well (Figure 1B). We conducted a two-stage operation </w:t>
      </w:r>
      <w:r w:rsidR="00E16C43">
        <w:rPr>
          <w:rFonts w:ascii="Book Antiqua" w:eastAsia="Book Antiqua" w:hAnsi="Book Antiqua" w:cs="Book Antiqua"/>
          <w:color w:val="000000"/>
        </w:rPr>
        <w:t>in</w:t>
      </w:r>
      <w:r>
        <w:rPr>
          <w:rFonts w:ascii="Book Antiqua" w:eastAsia="Book Antiqua" w:hAnsi="Book Antiqua" w:cs="Book Antiqua"/>
          <w:color w:val="000000"/>
        </w:rPr>
        <w:t xml:space="preserve"> this </w:t>
      </w:r>
      <w:r w:rsidR="00E16C43">
        <w:rPr>
          <w:rFonts w:ascii="Book Antiqua" w:eastAsia="Book Antiqua" w:hAnsi="Book Antiqua" w:cs="Book Antiqua"/>
          <w:color w:val="000000"/>
        </w:rPr>
        <w:t>patient</w:t>
      </w:r>
      <w:r>
        <w:rPr>
          <w:rFonts w:ascii="Book Antiqua" w:eastAsia="Book Antiqua" w:hAnsi="Book Antiqua" w:cs="Book Antiqua"/>
          <w:color w:val="000000"/>
        </w:rPr>
        <w:t>. In the first surgery, the fabricated urethra from ten years ago was removed, and two mucosal strips (1.2</w:t>
      </w:r>
      <w:r w:rsidR="0084336D" w:rsidRPr="0084336D">
        <w:rPr>
          <w:rFonts w:ascii="Book Antiqua" w:eastAsia="Book Antiqua" w:hAnsi="Book Antiqua" w:cs="Book Antiqua"/>
          <w:color w:val="000000"/>
        </w:rPr>
        <w:t xml:space="preserve"> </w:t>
      </w:r>
      <w:r w:rsidR="0084336D">
        <w:rPr>
          <w:rFonts w:ascii="Book Antiqua" w:eastAsia="Book Antiqua" w:hAnsi="Book Antiqua" w:cs="Book Antiqua"/>
          <w:color w:val="000000"/>
        </w:rPr>
        <w:t>cm</w:t>
      </w:r>
      <w:r>
        <w:rPr>
          <w:rFonts w:ascii="Book Antiqua" w:eastAsia="Book Antiqua" w:hAnsi="Book Antiqua" w:cs="Book Antiqua"/>
          <w:color w:val="000000"/>
        </w:rPr>
        <w:t xml:space="preserve"> × 4.5 cm) were harvested. After one year, he underwent the second surgery (Figure 1C</w:t>
      </w:r>
      <w:r w:rsidR="0084336D">
        <w:rPr>
          <w:rFonts w:ascii="Book Antiqua" w:eastAsia="Book Antiqua" w:hAnsi="Book Antiqua" w:cs="Book Antiqua"/>
          <w:color w:val="000000"/>
        </w:rPr>
        <w:t xml:space="preserve"> and </w:t>
      </w:r>
      <w:r>
        <w:rPr>
          <w:rFonts w:ascii="Book Antiqua" w:eastAsia="Book Antiqua" w:hAnsi="Book Antiqua" w:cs="Book Antiqua"/>
          <w:color w:val="000000"/>
        </w:rPr>
        <w:t xml:space="preserve">D). He was followed for 30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(Figure 1E</w:t>
      </w:r>
      <w:r w:rsidR="0084336D">
        <w:rPr>
          <w:rFonts w:ascii="Book Antiqua" w:eastAsia="Book Antiqua" w:hAnsi="Book Antiqua" w:cs="Book Antiqua"/>
          <w:color w:val="000000"/>
        </w:rPr>
        <w:t xml:space="preserve"> and </w:t>
      </w:r>
      <w:r>
        <w:rPr>
          <w:rFonts w:ascii="Book Antiqua" w:eastAsia="Book Antiqua" w:hAnsi="Book Antiqua" w:cs="Book Antiqua"/>
          <w:color w:val="000000"/>
        </w:rPr>
        <w:t>F). The ultrasound images are shown in Figure 2A</w:t>
      </w:r>
      <w:r w:rsidR="0084336D">
        <w:rPr>
          <w:rFonts w:ascii="Book Antiqua" w:eastAsia="Book Antiqua" w:hAnsi="Book Antiqua" w:cs="Book Antiqua"/>
          <w:color w:val="000000"/>
        </w:rPr>
        <w:t xml:space="preserve"> and </w:t>
      </w:r>
      <w:r>
        <w:rPr>
          <w:rFonts w:ascii="Book Antiqua" w:eastAsia="Book Antiqua" w:hAnsi="Book Antiqua" w:cs="Book Antiqua"/>
          <w:color w:val="000000"/>
        </w:rPr>
        <w:t xml:space="preserve">B. Before the operation, there was stenosis of the urethra (Figure 2A), which was relieved at 30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second operation (Figure 2B). The MRI </w:t>
      </w:r>
      <w:r w:rsidR="00E16C43">
        <w:rPr>
          <w:rFonts w:ascii="Book Antiqua" w:eastAsia="Book Antiqua" w:hAnsi="Book Antiqua" w:cs="Book Antiqua"/>
          <w:color w:val="000000"/>
        </w:rPr>
        <w:t>findings are</w:t>
      </w:r>
      <w:r>
        <w:rPr>
          <w:rFonts w:ascii="Book Antiqua" w:eastAsia="Book Antiqua" w:hAnsi="Book Antiqua" w:cs="Book Antiqua"/>
          <w:color w:val="000000"/>
        </w:rPr>
        <w:t xml:space="preserve"> shown in Figure 2C</w:t>
      </w:r>
      <w:r w:rsidR="0084336D">
        <w:rPr>
          <w:rFonts w:ascii="Book Antiqua" w:eastAsia="Book Antiqua" w:hAnsi="Book Antiqua" w:cs="Book Antiqua"/>
          <w:color w:val="000000"/>
        </w:rPr>
        <w:t xml:space="preserve"> and </w:t>
      </w:r>
      <w:r>
        <w:rPr>
          <w:rFonts w:ascii="Book Antiqua" w:eastAsia="Book Antiqua" w:hAnsi="Book Antiqua" w:cs="Book Antiqua"/>
          <w:color w:val="000000"/>
        </w:rPr>
        <w:t>D.</w:t>
      </w:r>
    </w:p>
    <w:p w14:paraId="69AC02B3" w14:textId="77777777" w:rsidR="00A77B3E" w:rsidRDefault="00A77B3E">
      <w:pPr>
        <w:spacing w:line="360" w:lineRule="auto"/>
        <w:jc w:val="both"/>
      </w:pPr>
    </w:p>
    <w:p w14:paraId="06F07C99" w14:textId="77777777" w:rsidR="00A77B3E" w:rsidRDefault="00BB5267">
      <w:pPr>
        <w:spacing w:line="360" w:lineRule="auto"/>
        <w:jc w:val="both"/>
      </w:pPr>
      <w:r>
        <w:rPr>
          <w:rFonts w:ascii="Book Antiqua" w:eastAsia="Book Antiqua" w:hAnsi="Book Antiqua" w:cs="Book Antiqua"/>
          <w:b/>
          <w:caps/>
          <w:color w:val="000000"/>
          <w:u w:val="single"/>
        </w:rPr>
        <w:t>DISCUSSION</w:t>
      </w:r>
    </w:p>
    <w:p w14:paraId="52E8BED1" w14:textId="14EDA4D6" w:rsidR="00A77B3E" w:rsidRPr="003B02C6" w:rsidRDefault="00BB5267" w:rsidP="00456003">
      <w:pPr>
        <w:spacing w:line="360" w:lineRule="auto"/>
        <w:jc w:val="both"/>
      </w:pPr>
      <w:r w:rsidRPr="003B02C6">
        <w:rPr>
          <w:rFonts w:ascii="Book Antiqua" w:eastAsia="Book Antiqua" w:hAnsi="Book Antiqua" w:cs="Book Antiqua"/>
          <w:color w:val="000000"/>
        </w:rPr>
        <w:t xml:space="preserve">Complex hypospadias is a surgical </w:t>
      </w:r>
      <w:proofErr w:type="gramStart"/>
      <w:r w:rsidRPr="003B02C6">
        <w:rPr>
          <w:rFonts w:ascii="Book Antiqua" w:eastAsia="Book Antiqua" w:hAnsi="Book Antiqua" w:cs="Book Antiqua"/>
          <w:color w:val="000000"/>
        </w:rPr>
        <w:t>challenge</w:t>
      </w:r>
      <w:r w:rsidRPr="003B02C6">
        <w:rPr>
          <w:rFonts w:ascii="Book Antiqua" w:eastAsia="Book Antiqua" w:hAnsi="Book Antiqua" w:cs="Book Antiqua"/>
          <w:color w:val="000000"/>
          <w:szCs w:val="30"/>
          <w:vertAlign w:val="superscript"/>
        </w:rPr>
        <w:t>[</w:t>
      </w:r>
      <w:proofErr w:type="gramEnd"/>
      <w:r w:rsidRPr="003B02C6">
        <w:fldChar w:fldCharType="begin"/>
      </w:r>
      <w:r w:rsidRPr="003B02C6">
        <w:instrText xml:space="preserve"> HYPERLINK \l "_ENREF_15" \o "Fam, 2017 #90" </w:instrText>
      </w:r>
      <w:r w:rsidRPr="003B02C6">
        <w:fldChar w:fldCharType="separate"/>
      </w:r>
      <w:r w:rsidRPr="003B02C6">
        <w:rPr>
          <w:rFonts w:ascii="Book Antiqua" w:eastAsia="Book Antiqua" w:hAnsi="Book Antiqua" w:cs="Book Antiqua"/>
          <w:color w:val="000000"/>
          <w:szCs w:val="20"/>
          <w:vertAlign w:val="superscript"/>
        </w:rPr>
        <w:t>15-17</w:t>
      </w:r>
      <w:r w:rsidRPr="003B02C6">
        <w:rPr>
          <w:rFonts w:ascii="Book Antiqua" w:eastAsia="Book Antiqua" w:hAnsi="Book Antiqua" w:cs="Book Antiqua"/>
          <w:color w:val="000000"/>
          <w:szCs w:val="20"/>
          <w:vertAlign w:val="superscript"/>
        </w:rPr>
        <w:fldChar w:fldCharType="end"/>
      </w:r>
      <w:r w:rsidRPr="003B02C6">
        <w:rPr>
          <w:rFonts w:ascii="Book Antiqua" w:eastAsia="Book Antiqua" w:hAnsi="Book Antiqua" w:cs="Book Antiqua"/>
          <w:color w:val="000000"/>
          <w:szCs w:val="20"/>
          <w:vertAlign w:val="superscript"/>
        </w:rPr>
        <w:t>]</w:t>
      </w:r>
      <w:r w:rsidRPr="003B02C6">
        <w:rPr>
          <w:rFonts w:ascii="Book Antiqua" w:eastAsia="Book Antiqua" w:hAnsi="Book Antiqua" w:cs="Book Antiqua"/>
          <w:color w:val="000000"/>
        </w:rPr>
        <w:t xml:space="preserve">. This study aimed to present the long-term outcomes of two-stage repair of complex hypospadias using a scrotal septal flap. The results suggest that the scrotal septal flap could be a versatile and reliable option for resurfacing the penis in adult patients with complex hypospadias. </w:t>
      </w:r>
    </w:p>
    <w:p w14:paraId="22320366" w14:textId="14D8302C" w:rsidR="00A77B3E" w:rsidRPr="003B02C6" w:rsidRDefault="00BB5267" w:rsidP="00456003">
      <w:pPr>
        <w:spacing w:line="360" w:lineRule="auto"/>
        <w:ind w:firstLine="425"/>
        <w:jc w:val="both"/>
      </w:pPr>
      <w:r w:rsidRPr="003B02C6">
        <w:rPr>
          <w:rFonts w:ascii="Book Antiqua" w:eastAsia="Book Antiqua" w:hAnsi="Book Antiqua" w:cs="Book Antiqua"/>
          <w:color w:val="000000"/>
        </w:rPr>
        <w:t xml:space="preserve">In 1985, Li </w:t>
      </w:r>
      <w:r w:rsidRPr="003B02C6">
        <w:rPr>
          <w:rFonts w:ascii="Book Antiqua" w:eastAsia="Book Antiqua" w:hAnsi="Book Antiqua" w:cs="Book Antiqua"/>
          <w:i/>
          <w:iCs/>
          <w:color w:val="000000"/>
        </w:rPr>
        <w:t>et al</w:t>
      </w:r>
      <w:r w:rsidRPr="003B02C6">
        <w:rPr>
          <w:rFonts w:ascii="Book Antiqua" w:eastAsia="Book Antiqua" w:hAnsi="Book Antiqua" w:cs="Book Antiqua"/>
          <w:color w:val="000000"/>
          <w:szCs w:val="30"/>
          <w:vertAlign w:val="superscript"/>
        </w:rPr>
        <w:t>[</w:t>
      </w:r>
      <w:hyperlink w:anchor="_ENREF_22" w:tooltip="Li, 1985 #7" w:history="1">
        <w:r w:rsidRPr="003B02C6">
          <w:rPr>
            <w:rFonts w:ascii="Book Antiqua" w:eastAsia="Book Antiqua" w:hAnsi="Book Antiqua" w:cs="Book Antiqua"/>
            <w:color w:val="000000"/>
            <w:szCs w:val="20"/>
            <w:vertAlign w:val="superscript"/>
          </w:rPr>
          <w:t>22</w:t>
        </w:r>
      </w:hyperlink>
      <w:r w:rsidRPr="003B02C6">
        <w:rPr>
          <w:rFonts w:ascii="Book Antiqua" w:eastAsia="Book Antiqua" w:hAnsi="Book Antiqua" w:cs="Book Antiqua"/>
          <w:color w:val="000000"/>
          <w:szCs w:val="20"/>
          <w:vertAlign w:val="superscript"/>
        </w:rPr>
        <w:t>]</w:t>
      </w:r>
      <w:r w:rsidRPr="003B02C6">
        <w:rPr>
          <w:rFonts w:ascii="Book Antiqua" w:eastAsia="Book Antiqua" w:hAnsi="Book Antiqua" w:cs="Book Antiqua"/>
          <w:color w:val="000000"/>
        </w:rPr>
        <w:t xml:space="preserve"> used for the first time a scrotal septal flap to repair hypospadias. Since that time, the scrotal septal flap has been extensively used in Asia. Anterior scrotal artery branches from the superficial external pudendal arteries connect with the posterior scrotal artery to form an interconnecting circulation in the scrotal skin. Both anterior and posterior scrotal arteries could act as a scrotal septal vascular pedicle flap (Figure 3A). In 2009, Carrera </w:t>
      </w:r>
      <w:r w:rsidRPr="003B02C6">
        <w:rPr>
          <w:rFonts w:ascii="Book Antiqua" w:eastAsia="Book Antiqua" w:hAnsi="Book Antiqua" w:cs="Book Antiqua"/>
          <w:i/>
          <w:iCs/>
          <w:color w:val="000000"/>
        </w:rPr>
        <w:t>et al</w:t>
      </w:r>
      <w:r w:rsidRPr="003B02C6">
        <w:rPr>
          <w:rFonts w:ascii="Book Antiqua" w:eastAsia="Book Antiqua" w:hAnsi="Book Antiqua" w:cs="Book Antiqua"/>
          <w:color w:val="000000"/>
          <w:szCs w:val="30"/>
          <w:vertAlign w:val="superscript"/>
        </w:rPr>
        <w:t>[</w:t>
      </w:r>
      <w:hyperlink w:anchor="_ENREF_23" w:tooltip="Carrera, 2009 #8" w:history="1">
        <w:r w:rsidRPr="003B02C6">
          <w:rPr>
            <w:rFonts w:ascii="Book Antiqua" w:eastAsia="Book Antiqua" w:hAnsi="Book Antiqua" w:cs="Book Antiqua"/>
            <w:color w:val="000000"/>
            <w:szCs w:val="20"/>
            <w:vertAlign w:val="superscript"/>
          </w:rPr>
          <w:t>23</w:t>
        </w:r>
      </w:hyperlink>
      <w:r w:rsidRPr="003B02C6">
        <w:rPr>
          <w:rFonts w:ascii="Book Antiqua" w:eastAsia="Book Antiqua" w:hAnsi="Book Antiqua" w:cs="Book Antiqua"/>
          <w:color w:val="000000"/>
          <w:szCs w:val="20"/>
          <w:vertAlign w:val="superscript"/>
        </w:rPr>
        <w:t>]</w:t>
      </w:r>
      <w:r w:rsidRPr="003B02C6">
        <w:rPr>
          <w:rFonts w:ascii="Book Antiqua" w:eastAsia="Book Antiqua" w:hAnsi="Book Antiqua" w:cs="Book Antiqua"/>
          <w:color w:val="000000"/>
        </w:rPr>
        <w:t xml:space="preserve"> studied scrotal </w:t>
      </w:r>
      <w:proofErr w:type="spellStart"/>
      <w:r w:rsidRPr="003B02C6">
        <w:rPr>
          <w:rFonts w:ascii="Book Antiqua" w:eastAsia="Book Antiqua" w:hAnsi="Book Antiqua" w:cs="Book Antiqua"/>
          <w:color w:val="000000"/>
        </w:rPr>
        <w:t>microvascularization</w:t>
      </w:r>
      <w:proofErr w:type="spellEnd"/>
      <w:r w:rsidRPr="003B02C6">
        <w:rPr>
          <w:rFonts w:ascii="Book Antiqua" w:eastAsia="Book Antiqua" w:hAnsi="Book Antiqua" w:cs="Book Antiqua"/>
          <w:color w:val="000000"/>
        </w:rPr>
        <w:t xml:space="preserve"> and applied the findings to the design of reliable skin flaps for complex urethral reconstruction. They found that the special anatomical distribution of the scrotal branches stemming from the perineal arteries enables the construction of adequate, reliable longitudinal median island scrotal flaps for hypospadias reconstructive surgery.</w:t>
      </w:r>
    </w:p>
    <w:p w14:paraId="73B920B7" w14:textId="6C9772D0" w:rsidR="00A77B3E" w:rsidRPr="003B02C6" w:rsidRDefault="00BB5267">
      <w:pPr>
        <w:spacing w:line="360" w:lineRule="auto"/>
        <w:ind w:firstLine="425"/>
        <w:jc w:val="both"/>
      </w:pPr>
      <w:r w:rsidRPr="003B02C6">
        <w:rPr>
          <w:rFonts w:ascii="Book Antiqua" w:eastAsia="Book Antiqua" w:hAnsi="Book Antiqua" w:cs="Book Antiqua"/>
          <w:color w:val="000000"/>
        </w:rPr>
        <w:t xml:space="preserve">Initially, Li </w:t>
      </w:r>
      <w:r w:rsidRPr="003B02C6">
        <w:rPr>
          <w:rFonts w:ascii="Book Antiqua" w:eastAsia="Book Antiqua" w:hAnsi="Book Antiqua" w:cs="Book Antiqua"/>
          <w:i/>
          <w:iCs/>
          <w:color w:val="000000"/>
        </w:rPr>
        <w:t xml:space="preserve">et </w:t>
      </w:r>
      <w:proofErr w:type="gramStart"/>
      <w:r w:rsidRPr="003B02C6">
        <w:rPr>
          <w:rFonts w:ascii="Book Antiqua" w:eastAsia="Book Antiqua" w:hAnsi="Book Antiqua" w:cs="Book Antiqua"/>
          <w:i/>
          <w:iCs/>
          <w:color w:val="000000"/>
        </w:rPr>
        <w:t>al</w:t>
      </w:r>
      <w:r w:rsidRPr="003B02C6">
        <w:rPr>
          <w:rFonts w:ascii="Book Antiqua" w:eastAsia="Book Antiqua" w:hAnsi="Book Antiqua" w:cs="Book Antiqua"/>
          <w:color w:val="000000"/>
          <w:szCs w:val="30"/>
          <w:vertAlign w:val="superscript"/>
        </w:rPr>
        <w:t>[</w:t>
      </w:r>
      <w:proofErr w:type="gramEnd"/>
      <w:r w:rsidR="00D2199B">
        <w:fldChar w:fldCharType="begin"/>
      </w:r>
      <w:r w:rsidR="00D2199B">
        <w:instrText xml:space="preserve"> HYPERLINK \l "_ENREF_22" \o "Li, 1985 #7" </w:instrText>
      </w:r>
      <w:r w:rsidR="00D2199B">
        <w:fldChar w:fldCharType="separate"/>
      </w:r>
      <w:r w:rsidRPr="003B02C6">
        <w:rPr>
          <w:rFonts w:ascii="Book Antiqua" w:eastAsia="Book Antiqua" w:hAnsi="Book Antiqua" w:cs="Book Antiqua"/>
          <w:color w:val="000000"/>
          <w:szCs w:val="20"/>
          <w:vertAlign w:val="superscript"/>
        </w:rPr>
        <w:t>22</w:t>
      </w:r>
      <w:r w:rsidR="00D2199B">
        <w:rPr>
          <w:rFonts w:ascii="Book Antiqua" w:eastAsia="Book Antiqua" w:hAnsi="Book Antiqua" w:cs="Book Antiqua"/>
          <w:color w:val="000000"/>
          <w:szCs w:val="20"/>
          <w:vertAlign w:val="superscript"/>
        </w:rPr>
        <w:fldChar w:fldCharType="end"/>
      </w:r>
      <w:r w:rsidRPr="003B02C6">
        <w:rPr>
          <w:rFonts w:ascii="Book Antiqua" w:eastAsia="Book Antiqua" w:hAnsi="Book Antiqua" w:cs="Book Antiqua"/>
          <w:color w:val="000000"/>
          <w:szCs w:val="20"/>
          <w:vertAlign w:val="superscript"/>
        </w:rPr>
        <w:t>]</w:t>
      </w:r>
      <w:r w:rsidRPr="003B02C6">
        <w:rPr>
          <w:rFonts w:ascii="Book Antiqua" w:eastAsia="Book Antiqua" w:hAnsi="Book Antiqua" w:cs="Book Antiqua"/>
          <w:color w:val="000000"/>
        </w:rPr>
        <w:t xml:space="preserve"> used the scrotal septal flap to create a new urethra. </w:t>
      </w:r>
      <w:r w:rsidR="00E16C43">
        <w:rPr>
          <w:rFonts w:ascii="Book Antiqua" w:eastAsia="Book Antiqua" w:hAnsi="Book Antiqua" w:cs="Book Antiqua"/>
          <w:color w:val="000000"/>
        </w:rPr>
        <w:t>However</w:t>
      </w:r>
      <w:r w:rsidRPr="003B02C6">
        <w:rPr>
          <w:rFonts w:ascii="Book Antiqua" w:eastAsia="Book Antiqua" w:hAnsi="Book Antiqua" w:cs="Book Antiqua"/>
          <w:color w:val="000000"/>
        </w:rPr>
        <w:t xml:space="preserve">, this method had many issues, such as hair growing inside the urethra, urethral stenosis, and calculi. </w:t>
      </w:r>
      <w:r w:rsidR="00E16C43">
        <w:rPr>
          <w:rFonts w:ascii="Book Antiqua" w:eastAsia="Book Antiqua" w:hAnsi="Book Antiqua" w:cs="Book Antiqua"/>
          <w:color w:val="000000"/>
        </w:rPr>
        <w:t>M</w:t>
      </w:r>
      <w:r w:rsidRPr="003B02C6">
        <w:rPr>
          <w:rFonts w:ascii="Book Antiqua" w:eastAsia="Book Antiqua" w:hAnsi="Book Antiqua" w:cs="Book Antiqua"/>
          <w:color w:val="000000"/>
        </w:rPr>
        <w:t xml:space="preserve">ost surgeons </w:t>
      </w:r>
      <w:r w:rsidR="00E16C43">
        <w:rPr>
          <w:rFonts w:ascii="Book Antiqua" w:eastAsia="Book Antiqua" w:hAnsi="Book Antiqua" w:cs="Book Antiqua"/>
          <w:color w:val="000000"/>
        </w:rPr>
        <w:t xml:space="preserve">currently </w:t>
      </w:r>
      <w:r w:rsidRPr="003B02C6">
        <w:rPr>
          <w:rFonts w:ascii="Book Antiqua" w:eastAsia="Book Antiqua" w:hAnsi="Book Antiqua" w:cs="Book Antiqua"/>
          <w:color w:val="000000"/>
        </w:rPr>
        <w:t>utilize the scrotal septal flap to cover the wound of the penis or to reconstruct the penis. In the present study, we us</w:t>
      </w:r>
      <w:r w:rsidR="00E16C43">
        <w:rPr>
          <w:rFonts w:ascii="Book Antiqua" w:eastAsia="Book Antiqua" w:hAnsi="Book Antiqua" w:cs="Book Antiqua"/>
          <w:color w:val="000000"/>
        </w:rPr>
        <w:t>ed</w:t>
      </w:r>
      <w:r w:rsidRPr="003B02C6">
        <w:rPr>
          <w:rFonts w:ascii="Book Antiqua" w:eastAsia="Book Antiqua" w:hAnsi="Book Antiqua" w:cs="Book Antiqua"/>
          <w:color w:val="000000"/>
        </w:rPr>
        <w:t xml:space="preserve"> the scrotal </w:t>
      </w:r>
      <w:r w:rsidR="00502F45" w:rsidRPr="003B02C6">
        <w:rPr>
          <w:rFonts w:ascii="Book Antiqua" w:eastAsia="Book Antiqua" w:hAnsi="Book Antiqua" w:cs="Book Antiqua"/>
          <w:color w:val="000000"/>
        </w:rPr>
        <w:t xml:space="preserve">septal </w:t>
      </w:r>
      <w:r w:rsidRPr="003B02C6">
        <w:rPr>
          <w:rFonts w:ascii="Book Antiqua" w:eastAsia="Book Antiqua" w:hAnsi="Book Antiqua" w:cs="Book Antiqua"/>
          <w:color w:val="000000"/>
        </w:rPr>
        <w:t>flap to cover the wound in a two-stage hypospadias repair. A scrotal septal pedicle flap was used instead of a random flap to achieve a reliable blood supply. The mean size of the flap was 2.8</w:t>
      </w:r>
      <w:r w:rsidR="00456003" w:rsidRPr="003B02C6">
        <w:rPr>
          <w:rFonts w:ascii="Book Antiqua" w:eastAsia="Book Antiqua" w:hAnsi="Book Antiqua" w:cs="Book Antiqua"/>
          <w:color w:val="000000"/>
        </w:rPr>
        <w:t xml:space="preserve"> cm </w:t>
      </w:r>
      <w:r w:rsidRPr="003B02C6">
        <w:rPr>
          <w:rFonts w:ascii="Book Antiqua" w:eastAsia="Book Antiqua" w:hAnsi="Book Antiqua" w:cs="Book Antiqua"/>
          <w:color w:val="000000"/>
        </w:rPr>
        <w:t>×</w:t>
      </w:r>
      <w:r w:rsidR="00456003" w:rsidRPr="003B02C6">
        <w:rPr>
          <w:rFonts w:ascii="Book Antiqua" w:eastAsia="Book Antiqua" w:hAnsi="Book Antiqua" w:cs="Book Antiqua"/>
          <w:color w:val="000000"/>
        </w:rPr>
        <w:t xml:space="preserve"> </w:t>
      </w:r>
      <w:r w:rsidRPr="003B02C6">
        <w:rPr>
          <w:rFonts w:ascii="Book Antiqua" w:eastAsia="Book Antiqua" w:hAnsi="Book Antiqua" w:cs="Book Antiqua"/>
          <w:color w:val="000000"/>
        </w:rPr>
        <w:t xml:space="preserve">3.4 cm, which was enough to cover the wound. For many patients, hair in the midline of the scrotum was observed, which, when the flap was transferred to the penis, might influence cosmetic satisfaction, but without affecting the function. Laser hair removal could help solve such a problem. </w:t>
      </w:r>
    </w:p>
    <w:p w14:paraId="20290352" w14:textId="2731C2D2" w:rsidR="00A77B3E" w:rsidRPr="003B02C6" w:rsidRDefault="00BB5267">
      <w:pPr>
        <w:spacing w:line="360" w:lineRule="auto"/>
        <w:ind w:firstLine="425"/>
        <w:jc w:val="both"/>
      </w:pPr>
      <w:r w:rsidRPr="003B02C6">
        <w:rPr>
          <w:rFonts w:ascii="Book Antiqua" w:eastAsia="Book Antiqua" w:hAnsi="Book Antiqua" w:cs="Book Antiqua"/>
          <w:color w:val="000000"/>
        </w:rPr>
        <w:t xml:space="preserve">The dartos is a thin sheet of smooth muscle closely associated with the skin of the scrotum. It plays a substantial role in the thermoregulation of the scrotum. When the temperature is extremely low, the tunica dartos muscle contracts, causing the scrotal </w:t>
      </w:r>
      <w:r w:rsidRPr="003B02C6">
        <w:rPr>
          <w:rFonts w:ascii="Book Antiqua" w:eastAsia="Book Antiqua" w:hAnsi="Book Antiqua" w:cs="Book Antiqua"/>
          <w:color w:val="000000"/>
        </w:rPr>
        <w:lastRenderedPageBreak/>
        <w:t>skin to wrinkle and leading to a smaller heat loss</w:t>
      </w:r>
      <w:r w:rsidRPr="003B02C6">
        <w:rPr>
          <w:rFonts w:ascii="Book Antiqua" w:eastAsia="Book Antiqua" w:hAnsi="Book Antiqua" w:cs="Book Antiqua"/>
          <w:color w:val="000000"/>
          <w:szCs w:val="30"/>
          <w:vertAlign w:val="superscript"/>
        </w:rPr>
        <w:t>[</w:t>
      </w:r>
      <w:hyperlink w:anchor="_ENREF_24" w:tooltip="Waites, 1991 #11" w:history="1">
        <w:r w:rsidRPr="003B02C6">
          <w:rPr>
            <w:rFonts w:ascii="Book Antiqua" w:eastAsia="Book Antiqua" w:hAnsi="Book Antiqua" w:cs="Book Antiqua"/>
            <w:color w:val="000000"/>
            <w:szCs w:val="20"/>
            <w:vertAlign w:val="superscript"/>
          </w:rPr>
          <w:t>24</w:t>
        </w:r>
      </w:hyperlink>
      <w:r w:rsidRPr="003B02C6">
        <w:rPr>
          <w:rFonts w:ascii="Book Antiqua" w:eastAsia="Book Antiqua" w:hAnsi="Book Antiqua" w:cs="Book Antiqua"/>
          <w:color w:val="000000"/>
          <w:szCs w:val="20"/>
          <w:vertAlign w:val="superscript"/>
        </w:rPr>
        <w:t>,</w:t>
      </w:r>
      <w:hyperlink w:anchor="_ENREF_25" w:tooltip="Maloney, 1996 #12" w:history="1">
        <w:r w:rsidRPr="003B02C6">
          <w:rPr>
            <w:rFonts w:ascii="Book Antiqua" w:eastAsia="Book Antiqua" w:hAnsi="Book Antiqua" w:cs="Book Antiqua"/>
            <w:color w:val="000000"/>
            <w:szCs w:val="20"/>
            <w:vertAlign w:val="superscript"/>
          </w:rPr>
          <w:t>25</w:t>
        </w:r>
      </w:hyperlink>
      <w:r w:rsidRPr="003B02C6">
        <w:rPr>
          <w:rFonts w:ascii="Book Antiqua" w:eastAsia="Book Antiqua" w:hAnsi="Book Antiqua" w:cs="Book Antiqua"/>
          <w:color w:val="000000"/>
          <w:szCs w:val="20"/>
          <w:vertAlign w:val="superscript"/>
        </w:rPr>
        <w:t>]</w:t>
      </w:r>
      <w:r w:rsidRPr="003B02C6">
        <w:rPr>
          <w:rFonts w:ascii="Book Antiqua" w:eastAsia="Book Antiqua" w:hAnsi="Book Antiqua" w:cs="Book Antiqua"/>
          <w:color w:val="000000"/>
        </w:rPr>
        <w:t xml:space="preserve">. In 1996, Maloney </w:t>
      </w:r>
      <w:r w:rsidRPr="003B02C6">
        <w:rPr>
          <w:rFonts w:ascii="Book Antiqua" w:eastAsia="Book Antiqua" w:hAnsi="Book Antiqua" w:cs="Book Antiqua"/>
          <w:i/>
          <w:iCs/>
          <w:color w:val="000000"/>
        </w:rPr>
        <w:t>et al</w:t>
      </w:r>
      <w:r w:rsidRPr="003B02C6">
        <w:rPr>
          <w:rFonts w:ascii="Book Antiqua" w:eastAsia="Book Antiqua" w:hAnsi="Book Antiqua" w:cs="Book Antiqua"/>
          <w:color w:val="000000"/>
          <w:szCs w:val="30"/>
          <w:vertAlign w:val="superscript"/>
        </w:rPr>
        <w:t>[</w:t>
      </w:r>
      <w:hyperlink w:anchor="_ENREF_25" w:tooltip="Maloney, 1996 #12" w:history="1">
        <w:r w:rsidRPr="003B02C6">
          <w:rPr>
            <w:rFonts w:ascii="Book Antiqua" w:eastAsia="Book Antiqua" w:hAnsi="Book Antiqua" w:cs="Book Antiqua"/>
            <w:color w:val="000000"/>
            <w:szCs w:val="20"/>
            <w:vertAlign w:val="superscript"/>
          </w:rPr>
          <w:t>25</w:t>
        </w:r>
      </w:hyperlink>
      <w:r w:rsidRPr="003B02C6">
        <w:rPr>
          <w:rFonts w:ascii="Book Antiqua" w:eastAsia="Book Antiqua" w:hAnsi="Book Antiqua" w:cs="Book Antiqua"/>
          <w:color w:val="000000"/>
          <w:szCs w:val="20"/>
          <w:vertAlign w:val="superscript"/>
        </w:rPr>
        <w:t>]</w:t>
      </w:r>
      <w:r w:rsidRPr="003B02C6">
        <w:rPr>
          <w:rFonts w:ascii="Book Antiqua" w:eastAsia="Book Antiqua" w:hAnsi="Book Antiqua" w:cs="Book Antiqua"/>
          <w:color w:val="000000"/>
        </w:rPr>
        <w:t xml:space="preserve"> reported that the dartos is innervated by a sympathetic branch of the autonomic nervous system. Theoretically, the sympathetic branch cannot be controlled by the patient</w:t>
      </w:r>
      <w:r w:rsidR="00D92A83">
        <w:rPr>
          <w:rFonts w:ascii="Book Antiqua" w:eastAsia="Book Antiqua" w:hAnsi="Book Antiqua" w:cs="Book Antiqua"/>
          <w:color w:val="000000"/>
        </w:rPr>
        <w:t>’</w:t>
      </w:r>
      <w:r w:rsidRPr="003B02C6">
        <w:rPr>
          <w:rFonts w:ascii="Book Antiqua" w:eastAsia="Book Antiqua" w:hAnsi="Book Antiqua" w:cs="Book Antiqua"/>
          <w:color w:val="000000"/>
        </w:rPr>
        <w:t xml:space="preserve">s will, but some stimuli can trigger the contraction. In the present study, we observed that micturition could trigger the contraction. Hence, this contraction could provide pressure on the urethra to reduce the residual urine, but further research is required to examine this </w:t>
      </w:r>
      <w:r w:rsidR="00D92A83">
        <w:rPr>
          <w:rFonts w:ascii="Book Antiqua" w:eastAsia="Book Antiqua" w:hAnsi="Book Antiqua" w:cs="Book Antiqua"/>
          <w:color w:val="000000"/>
        </w:rPr>
        <w:t>issue</w:t>
      </w:r>
      <w:r w:rsidRPr="003B02C6">
        <w:rPr>
          <w:rFonts w:ascii="Book Antiqua" w:eastAsia="Book Antiqua" w:hAnsi="Book Antiqua" w:cs="Book Antiqua"/>
          <w:color w:val="000000"/>
        </w:rPr>
        <w:t xml:space="preserve">. </w:t>
      </w:r>
    </w:p>
    <w:p w14:paraId="6071178F" w14:textId="5B44681E" w:rsidR="00A77B3E" w:rsidRPr="003B02C6" w:rsidRDefault="00BB5267">
      <w:pPr>
        <w:spacing w:line="360" w:lineRule="auto"/>
        <w:ind w:firstLine="425"/>
        <w:jc w:val="both"/>
      </w:pPr>
      <w:r w:rsidRPr="003B02C6">
        <w:rPr>
          <w:rFonts w:ascii="Book Antiqua" w:eastAsia="Book Antiqua" w:hAnsi="Book Antiqua" w:cs="Book Antiqua"/>
          <w:color w:val="000000"/>
        </w:rPr>
        <w:t xml:space="preserve">The main complications observed in the present study were urethral fistulae. Three patients in the scrotal group and 12 in the control group had to undergo re-operations to repair the fistula. When mucosal cells have covered the fistula's wall, conservative treatment is not feasible (Figure 3B). Thus, </w:t>
      </w:r>
      <w:r w:rsidR="00D92A83">
        <w:rPr>
          <w:rFonts w:ascii="Book Antiqua" w:eastAsia="Book Antiqua" w:hAnsi="Book Antiqua" w:cs="Book Antiqua"/>
          <w:color w:val="000000"/>
        </w:rPr>
        <w:t>during</w:t>
      </w:r>
      <w:r w:rsidRPr="003B02C6">
        <w:rPr>
          <w:rFonts w:ascii="Book Antiqua" w:eastAsia="Book Antiqua" w:hAnsi="Book Antiqua" w:cs="Book Antiqua"/>
          <w:color w:val="000000"/>
        </w:rPr>
        <w:t xml:space="preserve"> surgery to repair the fistula, the surgeon needs to remove the fistula's mucosal wall and suture the surrounding mucosal layer to close the fistula. The subcutaneous tissue and skin of the transferred scrotal flap are flexible, so it is easy to free them to form new waterproof layers. In the one-stage operation, there is only one waterproof layer formed by the prepuce (Figure 3C). In the present study, the scrotal septal flap transfer will form a second waterproof layer (Figure 3D). The two layers c</w:t>
      </w:r>
      <w:r w:rsidR="00D92A83">
        <w:rPr>
          <w:rFonts w:ascii="Book Antiqua" w:eastAsia="Book Antiqua" w:hAnsi="Book Antiqua" w:cs="Book Antiqua"/>
          <w:color w:val="000000"/>
        </w:rPr>
        <w:t>an</w:t>
      </w:r>
      <w:r w:rsidRPr="003B02C6">
        <w:rPr>
          <w:rFonts w:ascii="Book Antiqua" w:eastAsia="Book Antiqua" w:hAnsi="Book Antiqua" w:cs="Book Antiqua"/>
          <w:color w:val="000000"/>
        </w:rPr>
        <w:t xml:space="preserve"> reduce the risk of fistula and facilitate the repair of a fistula since more tissue is available. The </w:t>
      </w:r>
      <w:r w:rsidR="00D92A83">
        <w:rPr>
          <w:rFonts w:ascii="Book Antiqua" w:eastAsia="Book Antiqua" w:hAnsi="Book Antiqua" w:cs="Book Antiqua"/>
          <w:color w:val="000000"/>
        </w:rPr>
        <w:t xml:space="preserve">limitation of the </w:t>
      </w:r>
      <w:r w:rsidRPr="003B02C6">
        <w:rPr>
          <w:rFonts w:ascii="Book Antiqua" w:eastAsia="Book Antiqua" w:hAnsi="Book Antiqua" w:cs="Book Antiqua"/>
          <w:color w:val="000000"/>
        </w:rPr>
        <w:t xml:space="preserve">scrotal </w:t>
      </w:r>
      <w:r w:rsidR="00502F45" w:rsidRPr="003B02C6">
        <w:rPr>
          <w:rFonts w:ascii="Book Antiqua" w:eastAsia="Book Antiqua" w:hAnsi="Book Antiqua" w:cs="Book Antiqua"/>
          <w:color w:val="000000"/>
        </w:rPr>
        <w:t xml:space="preserve">septal </w:t>
      </w:r>
      <w:r w:rsidRPr="003B02C6">
        <w:rPr>
          <w:rFonts w:ascii="Book Antiqua" w:eastAsia="Book Antiqua" w:hAnsi="Book Antiqua" w:cs="Book Antiqua"/>
          <w:color w:val="000000"/>
        </w:rPr>
        <w:t xml:space="preserve">flap is that for scrotal and perineum hypospadias, the flap does not exist. For these patients, a random scrotal flap is another option. For children who underwent the first surgery in preadolescence, further research is essential to investigate penile development, psychosexual function, and reproductive ability, as well as eventual secondary repair in adulthood. Cruz-Diaz </w:t>
      </w:r>
      <w:r w:rsidRPr="003B02C6">
        <w:rPr>
          <w:rFonts w:ascii="Book Antiqua" w:eastAsia="Book Antiqua" w:hAnsi="Book Antiqua" w:cs="Book Antiqua"/>
          <w:i/>
          <w:iCs/>
          <w:color w:val="000000"/>
        </w:rPr>
        <w:t>et al</w:t>
      </w:r>
      <w:r w:rsidRPr="003B02C6">
        <w:rPr>
          <w:rFonts w:ascii="Book Antiqua" w:eastAsia="Book Antiqua" w:hAnsi="Book Antiqua" w:cs="Book Antiqua"/>
          <w:color w:val="000000"/>
          <w:szCs w:val="30"/>
          <w:vertAlign w:val="superscript"/>
        </w:rPr>
        <w:t>[</w:t>
      </w:r>
      <w:hyperlink w:anchor="_ENREF_26" w:tooltip="Cruz-Diaz, 2013 #29" w:history="1">
        <w:r w:rsidRPr="003B02C6">
          <w:rPr>
            <w:rFonts w:ascii="Book Antiqua" w:eastAsia="Book Antiqua" w:hAnsi="Book Antiqua" w:cs="Book Antiqua"/>
            <w:color w:val="000000"/>
            <w:szCs w:val="20"/>
            <w:vertAlign w:val="superscript"/>
          </w:rPr>
          <w:t>26</w:t>
        </w:r>
      </w:hyperlink>
      <w:r w:rsidRPr="003B02C6">
        <w:rPr>
          <w:rFonts w:ascii="Book Antiqua" w:eastAsia="Book Antiqua" w:hAnsi="Book Antiqua" w:cs="Book Antiqua"/>
          <w:color w:val="000000"/>
          <w:szCs w:val="20"/>
          <w:vertAlign w:val="superscript"/>
        </w:rPr>
        <w:t>]</w:t>
      </w:r>
      <w:r w:rsidRPr="003B02C6">
        <w:rPr>
          <w:rFonts w:ascii="Book Antiqua" w:eastAsia="Book Antiqua" w:hAnsi="Book Antiqua" w:cs="Book Antiqua"/>
          <w:color w:val="000000"/>
        </w:rPr>
        <w:t xml:space="preserve"> reviewed the evolution of the use of buccal mucosa grafts in hypospadias repair with urethral stricture. Three patients in the scrotal group had a complete neourethral stricture. The main reason was that the grafted oral mucosa did not survive well. These three patients had </w:t>
      </w:r>
      <w:r w:rsidR="00D92A83">
        <w:rPr>
          <w:rFonts w:ascii="Book Antiqua" w:eastAsia="Book Antiqua" w:hAnsi="Book Antiqua" w:cs="Book Antiqua"/>
          <w:color w:val="000000"/>
        </w:rPr>
        <w:t>undergone</w:t>
      </w:r>
      <w:r w:rsidRPr="003B02C6">
        <w:rPr>
          <w:rFonts w:ascii="Book Antiqua" w:eastAsia="Book Antiqua" w:hAnsi="Book Antiqua" w:cs="Book Antiqua"/>
          <w:color w:val="000000"/>
        </w:rPr>
        <w:t xml:space="preserve"> </w:t>
      </w:r>
      <w:r w:rsidR="00D92A83">
        <w:rPr>
          <w:rFonts w:ascii="Book Antiqua" w:eastAsia="Book Antiqua" w:hAnsi="Book Antiqua" w:cs="Book Antiqua"/>
          <w:color w:val="000000"/>
        </w:rPr>
        <w:t xml:space="preserve">previous </w:t>
      </w:r>
      <w:r w:rsidRPr="003B02C6">
        <w:rPr>
          <w:rFonts w:ascii="Book Antiqua" w:eastAsia="Book Antiqua" w:hAnsi="Book Antiqua" w:cs="Book Antiqua"/>
          <w:color w:val="000000"/>
        </w:rPr>
        <w:t xml:space="preserve">surgical treatment. The scar tissues in the penis probably affected the blood supply, which probably affected survival of </w:t>
      </w:r>
      <w:r w:rsidR="00D92A83">
        <w:rPr>
          <w:rFonts w:ascii="Book Antiqua" w:eastAsia="Book Antiqua" w:hAnsi="Book Antiqua" w:cs="Book Antiqua"/>
          <w:color w:val="000000"/>
        </w:rPr>
        <w:t xml:space="preserve">the </w:t>
      </w:r>
      <w:r w:rsidRPr="003B02C6">
        <w:rPr>
          <w:rFonts w:ascii="Book Antiqua" w:eastAsia="Book Antiqua" w:hAnsi="Book Antiqua" w:cs="Book Antiqua"/>
          <w:color w:val="000000"/>
        </w:rPr>
        <w:t>oral mucosa.</w:t>
      </w:r>
    </w:p>
    <w:p w14:paraId="6DA1C0AF" w14:textId="766A58CC" w:rsidR="00A77B3E" w:rsidRPr="003B02C6" w:rsidRDefault="00BB5267">
      <w:pPr>
        <w:spacing w:line="360" w:lineRule="auto"/>
        <w:ind w:firstLine="425"/>
        <w:jc w:val="both"/>
      </w:pPr>
      <w:r w:rsidRPr="003B02C6">
        <w:rPr>
          <w:rFonts w:ascii="Book Antiqua" w:eastAsia="Book Antiqua" w:hAnsi="Book Antiqua" w:cs="Book Antiqua"/>
          <w:color w:val="000000"/>
        </w:rPr>
        <w:lastRenderedPageBreak/>
        <w:t xml:space="preserve">Therefore, the two-stage hypospadias repair using oral mucosa to repair the urethra and a scrotal septal flap to repair the penis had a good therapeutic effect, resulting in restored urinary function and cosmetic appearance. </w:t>
      </w:r>
      <w:r w:rsidR="009C2C81">
        <w:rPr>
          <w:rFonts w:ascii="Book Antiqua" w:eastAsia="Book Antiqua" w:hAnsi="Book Antiqua" w:cs="Book Antiqua"/>
          <w:color w:val="000000"/>
        </w:rPr>
        <w:t>In addition</w:t>
      </w:r>
      <w:r w:rsidRPr="003B02C6">
        <w:rPr>
          <w:rFonts w:ascii="Book Antiqua" w:eastAsia="Book Antiqua" w:hAnsi="Book Antiqua" w:cs="Book Antiqua"/>
          <w:color w:val="000000"/>
        </w:rPr>
        <w:t xml:space="preserve">, the complication rate was lower than in patients who underwent a one-stage procedure with </w:t>
      </w:r>
      <w:r w:rsidR="009C2C81">
        <w:rPr>
          <w:rFonts w:ascii="Book Antiqua" w:eastAsia="Book Antiqua" w:hAnsi="Book Antiqua" w:cs="Book Antiqua"/>
          <w:color w:val="000000"/>
        </w:rPr>
        <w:t xml:space="preserve">a </w:t>
      </w:r>
      <w:r w:rsidRPr="003B02C6">
        <w:rPr>
          <w:rFonts w:ascii="Book Antiqua" w:eastAsia="Book Antiqua" w:hAnsi="Book Antiqua" w:cs="Book Antiqua"/>
          <w:color w:val="000000"/>
        </w:rPr>
        <w:t xml:space="preserve">prepuce flap. Liu </w:t>
      </w:r>
      <w:r w:rsidRPr="003B02C6">
        <w:rPr>
          <w:rFonts w:ascii="Book Antiqua" w:eastAsia="Book Antiqua" w:hAnsi="Book Antiqua" w:cs="Book Antiqua"/>
          <w:i/>
          <w:iCs/>
          <w:color w:val="000000"/>
        </w:rPr>
        <w:t>et al</w:t>
      </w:r>
      <w:r w:rsidRPr="003B02C6">
        <w:rPr>
          <w:rFonts w:ascii="Book Antiqua" w:eastAsia="Book Antiqua" w:hAnsi="Book Antiqua" w:cs="Book Antiqua"/>
          <w:color w:val="000000"/>
          <w:szCs w:val="30"/>
          <w:vertAlign w:val="superscript"/>
        </w:rPr>
        <w:t>[</w:t>
      </w:r>
      <w:hyperlink w:anchor="_ENREF_18" w:tooltip="Liu, 2011 #5" w:history="1">
        <w:r w:rsidRPr="003B02C6">
          <w:rPr>
            <w:rFonts w:ascii="Book Antiqua" w:eastAsia="Book Antiqua" w:hAnsi="Book Antiqua" w:cs="Book Antiqua"/>
            <w:color w:val="000000"/>
            <w:szCs w:val="20"/>
            <w:vertAlign w:val="superscript"/>
          </w:rPr>
          <w:t>18</w:t>
        </w:r>
      </w:hyperlink>
      <w:r w:rsidRPr="003B02C6">
        <w:rPr>
          <w:rFonts w:ascii="Book Antiqua" w:eastAsia="Book Antiqua" w:hAnsi="Book Antiqua" w:cs="Book Antiqua"/>
          <w:color w:val="000000"/>
          <w:szCs w:val="20"/>
          <w:vertAlign w:val="superscript"/>
        </w:rPr>
        <w:t>]</w:t>
      </w:r>
      <w:r w:rsidRPr="003B02C6">
        <w:rPr>
          <w:rFonts w:ascii="Book Antiqua" w:eastAsia="Book Antiqua" w:hAnsi="Book Antiqua" w:cs="Book Antiqua"/>
          <w:color w:val="000000"/>
        </w:rPr>
        <w:t xml:space="preserve"> reported good outcomes using a penile flap to reconstruct the urethra and a scrotal septal flap to reconstruct the penis. A one-stage repair using oral mucosa to repair the urethra and a scrotal septal flap to repair the penis has been suggested by Chen </w:t>
      </w:r>
      <w:r w:rsidRPr="003B02C6">
        <w:rPr>
          <w:rFonts w:ascii="Book Antiqua" w:eastAsia="Book Antiqua" w:hAnsi="Book Antiqua" w:cs="Book Antiqua"/>
          <w:i/>
          <w:iCs/>
          <w:color w:val="000000"/>
        </w:rPr>
        <w:t>et al</w:t>
      </w:r>
      <w:r w:rsidRPr="003B02C6">
        <w:rPr>
          <w:rFonts w:ascii="Book Antiqua" w:eastAsia="Book Antiqua" w:hAnsi="Book Antiqua" w:cs="Book Antiqua"/>
          <w:color w:val="000000"/>
          <w:szCs w:val="30"/>
          <w:vertAlign w:val="superscript"/>
        </w:rPr>
        <w:t>[</w:t>
      </w:r>
      <w:hyperlink w:anchor="_ENREF_27" w:tooltip="Chen, 2009 #104" w:history="1">
        <w:r w:rsidRPr="003B02C6">
          <w:rPr>
            <w:rFonts w:ascii="Book Antiqua" w:eastAsia="Book Antiqua" w:hAnsi="Book Antiqua" w:cs="Book Antiqua"/>
            <w:color w:val="000000"/>
            <w:szCs w:val="20"/>
            <w:vertAlign w:val="superscript"/>
          </w:rPr>
          <w:t>27</w:t>
        </w:r>
      </w:hyperlink>
      <w:r w:rsidRPr="003B02C6">
        <w:rPr>
          <w:rFonts w:ascii="Book Antiqua" w:eastAsia="Book Antiqua" w:hAnsi="Book Antiqua" w:cs="Book Antiqua"/>
          <w:color w:val="000000"/>
          <w:szCs w:val="20"/>
          <w:vertAlign w:val="superscript"/>
        </w:rPr>
        <w:t>]</w:t>
      </w:r>
      <w:r w:rsidRPr="003B02C6">
        <w:rPr>
          <w:rFonts w:ascii="Book Antiqua" w:eastAsia="Book Antiqua" w:hAnsi="Book Antiqua" w:cs="Book Antiqua"/>
          <w:color w:val="000000"/>
        </w:rPr>
        <w:t xml:space="preserve"> and achieved good therapeutic effects. </w:t>
      </w:r>
      <w:r w:rsidR="009C2C81">
        <w:rPr>
          <w:rFonts w:ascii="Book Antiqua" w:eastAsia="Book Antiqua" w:hAnsi="Book Antiqua" w:cs="Book Antiqua"/>
          <w:color w:val="000000"/>
        </w:rPr>
        <w:t>However</w:t>
      </w:r>
      <w:r w:rsidRPr="003B02C6">
        <w:rPr>
          <w:rFonts w:ascii="Book Antiqua" w:eastAsia="Book Antiqua" w:hAnsi="Book Antiqua" w:cs="Book Antiqua"/>
          <w:color w:val="000000"/>
        </w:rPr>
        <w:t xml:space="preserve">, cases of early urinary leakage were observed. The two-stage hypospadias repair using oral mucosa to repair the urethra and a scrotal septal flap to repair the penis was also analyzed by Pandey </w:t>
      </w:r>
      <w:r w:rsidRPr="003B02C6">
        <w:rPr>
          <w:rFonts w:ascii="Book Antiqua" w:eastAsia="Book Antiqua" w:hAnsi="Book Antiqua" w:cs="Book Antiqua"/>
          <w:i/>
          <w:iCs/>
          <w:color w:val="000000"/>
        </w:rPr>
        <w:t>et al</w:t>
      </w:r>
      <w:r w:rsidRPr="003B02C6">
        <w:rPr>
          <w:rFonts w:ascii="Book Antiqua" w:eastAsia="Book Antiqua" w:hAnsi="Book Antiqua" w:cs="Book Antiqua"/>
          <w:color w:val="000000"/>
          <w:szCs w:val="30"/>
          <w:vertAlign w:val="superscript"/>
        </w:rPr>
        <w:t>[</w:t>
      </w:r>
      <w:hyperlink w:anchor="_ENREF_28" w:tooltip="Pandey, 2017 #114" w:history="1">
        <w:r w:rsidRPr="003B02C6">
          <w:rPr>
            <w:rFonts w:ascii="Book Antiqua" w:eastAsia="Book Antiqua" w:hAnsi="Book Antiqua" w:cs="Book Antiqua"/>
            <w:color w:val="000000"/>
            <w:szCs w:val="20"/>
            <w:vertAlign w:val="superscript"/>
          </w:rPr>
          <w:t>28</w:t>
        </w:r>
      </w:hyperlink>
      <w:r w:rsidRPr="003B02C6">
        <w:rPr>
          <w:rFonts w:ascii="Book Antiqua" w:eastAsia="Book Antiqua" w:hAnsi="Book Antiqua" w:cs="Book Antiqua"/>
          <w:color w:val="000000"/>
          <w:szCs w:val="20"/>
          <w:vertAlign w:val="superscript"/>
        </w:rPr>
        <w:t>]</w:t>
      </w:r>
      <w:r w:rsidRPr="003B02C6">
        <w:rPr>
          <w:rFonts w:ascii="Book Antiqua" w:eastAsia="Book Antiqua" w:hAnsi="Book Antiqua" w:cs="Book Antiqua"/>
          <w:color w:val="000000"/>
        </w:rPr>
        <w:t xml:space="preserve"> in patients with complex hypospadias, who reported good therapeutic effects and few complications. </w:t>
      </w:r>
      <w:r w:rsidR="009C2C81">
        <w:rPr>
          <w:rFonts w:ascii="Book Antiqua" w:eastAsia="Book Antiqua" w:hAnsi="Book Antiqua" w:cs="Book Antiqua"/>
          <w:color w:val="000000"/>
        </w:rPr>
        <w:t>However</w:t>
      </w:r>
      <w:r w:rsidRPr="003B02C6">
        <w:rPr>
          <w:rFonts w:ascii="Book Antiqua" w:eastAsia="Book Antiqua" w:hAnsi="Book Antiqua" w:cs="Book Antiqua"/>
          <w:color w:val="000000"/>
        </w:rPr>
        <w:t>, a control group</w:t>
      </w:r>
      <w:r w:rsidR="009C2C81">
        <w:rPr>
          <w:rFonts w:ascii="Book Antiqua" w:eastAsia="Book Antiqua" w:hAnsi="Book Antiqua" w:cs="Book Antiqua"/>
          <w:color w:val="000000"/>
        </w:rPr>
        <w:t xml:space="preserve"> was not included in the study</w:t>
      </w:r>
      <w:r w:rsidRPr="003B02C6">
        <w:rPr>
          <w:rFonts w:ascii="Book Antiqua" w:eastAsia="Book Antiqua" w:hAnsi="Book Antiqua" w:cs="Book Antiqua"/>
          <w:color w:val="000000"/>
        </w:rPr>
        <w:t xml:space="preserve">. Using the same approach, Zhang </w:t>
      </w:r>
      <w:r w:rsidRPr="003B02C6">
        <w:rPr>
          <w:rFonts w:ascii="Book Antiqua" w:eastAsia="Book Antiqua" w:hAnsi="Book Antiqua" w:cs="Book Antiqua"/>
          <w:i/>
          <w:iCs/>
          <w:color w:val="000000"/>
        </w:rPr>
        <w:t xml:space="preserve">et </w:t>
      </w:r>
      <w:proofErr w:type="gramStart"/>
      <w:r w:rsidRPr="003B02C6">
        <w:rPr>
          <w:rFonts w:ascii="Book Antiqua" w:eastAsia="Book Antiqua" w:hAnsi="Book Antiqua" w:cs="Book Antiqua"/>
          <w:i/>
          <w:iCs/>
          <w:color w:val="000000"/>
        </w:rPr>
        <w:t>al</w:t>
      </w:r>
      <w:r w:rsidRPr="003B02C6">
        <w:rPr>
          <w:rFonts w:ascii="Book Antiqua" w:eastAsia="Book Antiqua" w:hAnsi="Book Antiqua" w:cs="Book Antiqua"/>
          <w:color w:val="000000"/>
          <w:szCs w:val="30"/>
          <w:vertAlign w:val="superscript"/>
        </w:rPr>
        <w:t>[</w:t>
      </w:r>
      <w:proofErr w:type="gramEnd"/>
      <w:hyperlink w:anchor="_ENREF_29" w:tooltip="Zhang, 2016 #118" w:history="1">
        <w:r w:rsidRPr="003B02C6">
          <w:rPr>
            <w:rFonts w:ascii="Book Antiqua" w:eastAsia="Book Antiqua" w:hAnsi="Book Antiqua" w:cs="Book Antiqua"/>
            <w:color w:val="000000"/>
            <w:szCs w:val="20"/>
            <w:vertAlign w:val="superscript"/>
          </w:rPr>
          <w:t>29</w:t>
        </w:r>
      </w:hyperlink>
      <w:r w:rsidRPr="003B02C6">
        <w:rPr>
          <w:rFonts w:ascii="Book Antiqua" w:eastAsia="Book Antiqua" w:hAnsi="Book Antiqua" w:cs="Book Antiqua"/>
          <w:color w:val="000000"/>
          <w:szCs w:val="20"/>
          <w:vertAlign w:val="superscript"/>
        </w:rPr>
        <w:t>]</w:t>
      </w:r>
      <w:r w:rsidRPr="003B02C6">
        <w:rPr>
          <w:rFonts w:ascii="Book Antiqua" w:eastAsia="Book Antiqua" w:hAnsi="Book Antiqua" w:cs="Book Antiqua"/>
          <w:color w:val="000000"/>
        </w:rPr>
        <w:t xml:space="preserve"> reported its success in patients with several pr</w:t>
      </w:r>
      <w:r w:rsidR="009C2C81">
        <w:rPr>
          <w:rFonts w:ascii="Book Antiqua" w:eastAsia="Book Antiqua" w:hAnsi="Book Antiqua" w:cs="Book Antiqua"/>
          <w:color w:val="000000"/>
        </w:rPr>
        <w:t>evious</w:t>
      </w:r>
      <w:r w:rsidRPr="003B02C6">
        <w:rPr>
          <w:rFonts w:ascii="Book Antiqua" w:eastAsia="Book Antiqua" w:hAnsi="Book Antiqua" w:cs="Book Antiqua"/>
          <w:color w:val="000000"/>
        </w:rPr>
        <w:t xml:space="preserve"> failed surgeries. Nevertheless, additional studies are necessary to verify whether this method could be optimized and improved.</w:t>
      </w:r>
    </w:p>
    <w:p w14:paraId="7169DD73" w14:textId="68DD819E" w:rsidR="00A77B3E" w:rsidRPr="003B02C6" w:rsidRDefault="00BB5267">
      <w:pPr>
        <w:spacing w:line="360" w:lineRule="auto"/>
        <w:ind w:firstLine="425"/>
        <w:jc w:val="both"/>
      </w:pPr>
      <w:r w:rsidRPr="003B02C6">
        <w:rPr>
          <w:rFonts w:ascii="Book Antiqua" w:eastAsia="Book Antiqua" w:hAnsi="Book Antiqua" w:cs="Book Antiqua"/>
          <w:color w:val="000000"/>
        </w:rPr>
        <w:t xml:space="preserve">This study has limitations. There is no objective and precise method to determine the cosmetic result of hypospadias treatment. Patient satisfaction is crucial but could not be assessed because satisfaction data were not reliably written in the charts. The specimen weight could not be analyzed. The sample size was small. In our hospital, we focused on the two-stage repair of hypospadias, and our skill with one-stage surgery is more limited, which could </w:t>
      </w:r>
      <w:r w:rsidR="009C2C81">
        <w:rPr>
          <w:rFonts w:ascii="Book Antiqua" w:eastAsia="Book Antiqua" w:hAnsi="Book Antiqua" w:cs="Book Antiqua"/>
          <w:color w:val="000000"/>
        </w:rPr>
        <w:t xml:space="preserve">have </w:t>
      </w:r>
      <w:r w:rsidRPr="003B02C6">
        <w:rPr>
          <w:rFonts w:ascii="Book Antiqua" w:eastAsia="Book Antiqua" w:hAnsi="Book Antiqua" w:cs="Book Antiqua"/>
          <w:color w:val="000000"/>
        </w:rPr>
        <w:t>affect</w:t>
      </w:r>
      <w:r w:rsidR="009C2C81">
        <w:rPr>
          <w:rFonts w:ascii="Book Antiqua" w:eastAsia="Book Antiqua" w:hAnsi="Book Antiqua" w:cs="Book Antiqua"/>
          <w:color w:val="000000"/>
        </w:rPr>
        <w:t>ed</w:t>
      </w:r>
      <w:r w:rsidRPr="003B02C6">
        <w:rPr>
          <w:rFonts w:ascii="Book Antiqua" w:eastAsia="Book Antiqua" w:hAnsi="Book Antiqua" w:cs="Book Antiqua"/>
          <w:color w:val="000000"/>
        </w:rPr>
        <w:t xml:space="preserve"> the results of the present study. Multicenter prospective trials are necessary to address th</w:t>
      </w:r>
      <w:r w:rsidR="009C2C81">
        <w:rPr>
          <w:rFonts w:ascii="Book Antiqua" w:eastAsia="Book Antiqua" w:hAnsi="Book Antiqua" w:cs="Book Antiqua"/>
          <w:color w:val="000000"/>
        </w:rPr>
        <w:t>e</w:t>
      </w:r>
      <w:r w:rsidRPr="003B02C6">
        <w:rPr>
          <w:rFonts w:ascii="Book Antiqua" w:eastAsia="Book Antiqua" w:hAnsi="Book Antiqua" w:cs="Book Antiqua"/>
          <w:color w:val="000000"/>
        </w:rPr>
        <w:t xml:space="preserve">se issues. </w:t>
      </w:r>
    </w:p>
    <w:p w14:paraId="056189EE" w14:textId="77777777" w:rsidR="00A77B3E" w:rsidRDefault="00A77B3E">
      <w:pPr>
        <w:spacing w:line="360" w:lineRule="auto"/>
        <w:ind w:firstLine="425"/>
        <w:jc w:val="both"/>
      </w:pPr>
    </w:p>
    <w:p w14:paraId="09F51A66" w14:textId="77777777" w:rsidR="00A77B3E" w:rsidRDefault="00BB5267">
      <w:pPr>
        <w:spacing w:line="360" w:lineRule="auto"/>
        <w:jc w:val="both"/>
      </w:pPr>
      <w:r>
        <w:rPr>
          <w:rFonts w:ascii="Book Antiqua" w:eastAsia="Book Antiqua" w:hAnsi="Book Antiqua" w:cs="Book Antiqua"/>
          <w:b/>
          <w:caps/>
          <w:color w:val="000000"/>
          <w:u w:val="single"/>
        </w:rPr>
        <w:t>CONCLUSION</w:t>
      </w:r>
    </w:p>
    <w:p w14:paraId="1B02719B" w14:textId="77777777" w:rsidR="00A77B3E" w:rsidRDefault="00BB5267" w:rsidP="00456003">
      <w:pPr>
        <w:spacing w:line="360" w:lineRule="auto"/>
        <w:jc w:val="both"/>
      </w:pPr>
      <w:r>
        <w:rPr>
          <w:rFonts w:ascii="Book Antiqua" w:eastAsia="Book Antiqua" w:hAnsi="Book Antiqua" w:cs="Book Antiqua"/>
          <w:color w:val="000000"/>
        </w:rPr>
        <w:t xml:space="preserve">In conclusion, the scrotal septal flap could be a versatile and reliable option for resurfacing the penis in patients undergoing complex hypospadias repair. It could be especially suitable for re-operative hypospadias in which prepuce tissue is limited. This flap fully respects Gillies’ principle of “replacing like with like” and could achieve an ideal result both functionally and cosmetically. </w:t>
      </w:r>
    </w:p>
    <w:p w14:paraId="47CD03C7" w14:textId="77777777" w:rsidR="00A77B3E" w:rsidRDefault="00A77B3E">
      <w:pPr>
        <w:spacing w:line="360" w:lineRule="auto"/>
        <w:ind w:firstLine="425"/>
        <w:jc w:val="both"/>
      </w:pPr>
    </w:p>
    <w:p w14:paraId="1F16B32D" w14:textId="77777777" w:rsidR="00A77B3E" w:rsidRDefault="00BB5267">
      <w:pPr>
        <w:spacing w:line="360" w:lineRule="auto"/>
        <w:jc w:val="both"/>
      </w:pPr>
      <w:r>
        <w:rPr>
          <w:rFonts w:ascii="Book Antiqua" w:eastAsia="Book Antiqua" w:hAnsi="Book Antiqua" w:cs="Book Antiqua"/>
          <w:b/>
          <w:caps/>
          <w:color w:val="000000"/>
          <w:u w:val="single"/>
        </w:rPr>
        <w:t>ARTICLE HIGHLIGHTS</w:t>
      </w:r>
    </w:p>
    <w:p w14:paraId="44E47C92" w14:textId="77777777" w:rsidR="00A77B3E" w:rsidRDefault="00BB5267">
      <w:pPr>
        <w:spacing w:line="360" w:lineRule="auto"/>
        <w:jc w:val="both"/>
      </w:pPr>
      <w:r>
        <w:rPr>
          <w:rFonts w:ascii="Book Antiqua" w:eastAsia="Book Antiqua" w:hAnsi="Book Antiqua" w:cs="Book Antiqua"/>
          <w:b/>
          <w:i/>
          <w:color w:val="000000"/>
        </w:rPr>
        <w:t>Research background</w:t>
      </w:r>
    </w:p>
    <w:p w14:paraId="0C8BC1DD" w14:textId="77777777" w:rsidR="00A77B3E" w:rsidRDefault="00BB5267">
      <w:pPr>
        <w:spacing w:line="360" w:lineRule="auto"/>
        <w:jc w:val="both"/>
      </w:pPr>
      <w:r>
        <w:rPr>
          <w:rFonts w:ascii="Book Antiqua" w:eastAsia="Book Antiqua" w:hAnsi="Book Antiqua" w:cs="Book Antiqua"/>
          <w:color w:val="000000"/>
        </w:rPr>
        <w:t xml:space="preserve">Complex hypospadias is a surgical challenge and all kinds of graft tissues have several disadvantages. </w:t>
      </w:r>
    </w:p>
    <w:p w14:paraId="6898E013" w14:textId="77777777" w:rsidR="00A77B3E" w:rsidRDefault="00A77B3E">
      <w:pPr>
        <w:spacing w:line="360" w:lineRule="auto"/>
        <w:jc w:val="both"/>
      </w:pPr>
    </w:p>
    <w:p w14:paraId="4BD919DC" w14:textId="77777777" w:rsidR="00A77B3E" w:rsidRDefault="00BB5267">
      <w:pPr>
        <w:spacing w:line="360" w:lineRule="auto"/>
        <w:jc w:val="both"/>
      </w:pPr>
      <w:r>
        <w:rPr>
          <w:rFonts w:ascii="Book Antiqua" w:eastAsia="Book Antiqua" w:hAnsi="Book Antiqua" w:cs="Book Antiqua"/>
          <w:b/>
          <w:i/>
          <w:color w:val="000000"/>
        </w:rPr>
        <w:t>Research motivation</w:t>
      </w:r>
    </w:p>
    <w:p w14:paraId="62C1E868" w14:textId="00F21B91" w:rsidR="00A77B3E" w:rsidRDefault="00BB5267">
      <w:pPr>
        <w:spacing w:line="360" w:lineRule="auto"/>
        <w:jc w:val="both"/>
      </w:pPr>
      <w:r>
        <w:rPr>
          <w:rFonts w:ascii="Book Antiqua" w:eastAsia="Book Antiqua" w:hAnsi="Book Antiqua" w:cs="Book Antiqua"/>
          <w:color w:val="000000"/>
        </w:rPr>
        <w:t>A scrotal septal pedicle flap was used instead of a random flap to achieve a reliable blood supply.</w:t>
      </w:r>
    </w:p>
    <w:p w14:paraId="43FDD5AB" w14:textId="77777777" w:rsidR="00A77B3E" w:rsidRDefault="00A77B3E">
      <w:pPr>
        <w:spacing w:line="360" w:lineRule="auto"/>
        <w:jc w:val="both"/>
      </w:pPr>
    </w:p>
    <w:p w14:paraId="7BFACC92" w14:textId="77777777" w:rsidR="00A77B3E" w:rsidRDefault="00BB5267">
      <w:pPr>
        <w:spacing w:line="360" w:lineRule="auto"/>
        <w:jc w:val="both"/>
      </w:pPr>
      <w:r>
        <w:rPr>
          <w:rFonts w:ascii="Book Antiqua" w:eastAsia="Book Antiqua" w:hAnsi="Book Antiqua" w:cs="Book Antiqua"/>
          <w:b/>
          <w:i/>
          <w:color w:val="000000"/>
        </w:rPr>
        <w:t>Research objectives</w:t>
      </w:r>
    </w:p>
    <w:p w14:paraId="5F86F9DE" w14:textId="77777777" w:rsidR="00A77B3E" w:rsidRDefault="00BB5267">
      <w:pPr>
        <w:spacing w:line="360" w:lineRule="auto"/>
        <w:jc w:val="both"/>
      </w:pPr>
      <w:r>
        <w:rPr>
          <w:rFonts w:ascii="Book Antiqua" w:eastAsia="Book Antiqua" w:hAnsi="Book Antiqua" w:cs="Book Antiqua"/>
          <w:color w:val="000000"/>
        </w:rPr>
        <w:t>To present the long-term outcomes of two-stage repair of complex hypospadias using a scrotal septal flap.</w:t>
      </w:r>
    </w:p>
    <w:p w14:paraId="582CAB2A" w14:textId="77777777" w:rsidR="00A77B3E" w:rsidRDefault="00A77B3E">
      <w:pPr>
        <w:spacing w:line="360" w:lineRule="auto"/>
        <w:jc w:val="both"/>
      </w:pPr>
    </w:p>
    <w:p w14:paraId="44AF4B37" w14:textId="77777777" w:rsidR="00A77B3E" w:rsidRDefault="00BB5267">
      <w:pPr>
        <w:spacing w:line="360" w:lineRule="auto"/>
        <w:jc w:val="both"/>
      </w:pPr>
      <w:r>
        <w:rPr>
          <w:rFonts w:ascii="Book Antiqua" w:eastAsia="Book Antiqua" w:hAnsi="Book Antiqua" w:cs="Book Antiqua"/>
          <w:b/>
          <w:i/>
          <w:color w:val="000000"/>
        </w:rPr>
        <w:t>Research methods</w:t>
      </w:r>
    </w:p>
    <w:p w14:paraId="13E55879" w14:textId="04AE1A3E" w:rsidR="00A77B3E" w:rsidRDefault="009C2C81">
      <w:pPr>
        <w:spacing w:line="360" w:lineRule="auto"/>
        <w:jc w:val="both"/>
      </w:pPr>
      <w:r>
        <w:rPr>
          <w:rFonts w:ascii="Book Antiqua" w:eastAsia="Book Antiqua" w:hAnsi="Book Antiqua" w:cs="Book Antiqua"/>
          <w:color w:val="000000"/>
        </w:rPr>
        <w:t>This r</w:t>
      </w:r>
      <w:r w:rsidR="00BB5267">
        <w:rPr>
          <w:rFonts w:ascii="Book Antiqua" w:eastAsia="Book Antiqua" w:hAnsi="Book Antiqua" w:cs="Book Antiqua"/>
          <w:color w:val="000000"/>
        </w:rPr>
        <w:t xml:space="preserve">etrospective </w:t>
      </w:r>
      <w:r>
        <w:rPr>
          <w:rFonts w:ascii="Book Antiqua" w:eastAsia="Book Antiqua" w:hAnsi="Book Antiqua" w:cs="Book Antiqua"/>
          <w:color w:val="000000"/>
        </w:rPr>
        <w:t xml:space="preserve">study </w:t>
      </w:r>
      <w:r w:rsidR="00BB5267">
        <w:rPr>
          <w:rFonts w:ascii="Book Antiqua" w:eastAsia="Book Antiqua" w:hAnsi="Book Antiqua" w:cs="Book Antiqua"/>
          <w:color w:val="000000"/>
        </w:rPr>
        <w:t>included patients with complex hypospadias using a scrotal septal flap or prepuce flap, and compared the maximal/average urin</w:t>
      </w:r>
      <w:r>
        <w:rPr>
          <w:rFonts w:ascii="Book Antiqua" w:eastAsia="Book Antiqua" w:hAnsi="Book Antiqua" w:cs="Book Antiqua"/>
          <w:color w:val="000000"/>
        </w:rPr>
        <w:t>ary</w:t>
      </w:r>
      <w:r w:rsidR="00BB5267">
        <w:rPr>
          <w:rFonts w:ascii="Book Antiqua" w:eastAsia="Book Antiqua" w:hAnsi="Book Antiqua" w:cs="Book Antiqua"/>
          <w:color w:val="000000"/>
        </w:rPr>
        <w:t xml:space="preserve"> flow rates after surgery. </w:t>
      </w:r>
    </w:p>
    <w:p w14:paraId="607FC51D" w14:textId="77777777" w:rsidR="00A77B3E" w:rsidRDefault="00A77B3E">
      <w:pPr>
        <w:spacing w:line="360" w:lineRule="auto"/>
        <w:jc w:val="both"/>
      </w:pPr>
    </w:p>
    <w:p w14:paraId="20B9DB5A" w14:textId="77777777" w:rsidR="00A77B3E" w:rsidRDefault="00BB5267">
      <w:pPr>
        <w:spacing w:line="360" w:lineRule="auto"/>
        <w:jc w:val="both"/>
      </w:pPr>
      <w:r>
        <w:rPr>
          <w:rFonts w:ascii="Book Antiqua" w:eastAsia="Book Antiqua" w:hAnsi="Book Antiqua" w:cs="Book Antiqua"/>
          <w:b/>
          <w:i/>
          <w:color w:val="000000"/>
        </w:rPr>
        <w:t>Research results</w:t>
      </w:r>
    </w:p>
    <w:p w14:paraId="1520E22A" w14:textId="26318189" w:rsidR="00A77B3E" w:rsidRDefault="00BB5267">
      <w:pPr>
        <w:spacing w:line="360" w:lineRule="auto"/>
        <w:jc w:val="both"/>
      </w:pPr>
      <w:r>
        <w:rPr>
          <w:rFonts w:ascii="Book Antiqua" w:eastAsia="Book Antiqua" w:hAnsi="Book Antiqua" w:cs="Book Antiqua"/>
          <w:color w:val="000000"/>
        </w:rPr>
        <w:t>The maximal urinary flow rate, average urinary flow rate and the proportion of patients achieving good therapeutic effects were higher in the scrotal group. The scrotal flap two-stage surgery was independently associated with a higher maximal urin</w:t>
      </w:r>
      <w:r w:rsidR="009C2C81">
        <w:rPr>
          <w:rFonts w:ascii="Book Antiqua" w:eastAsia="Book Antiqua" w:hAnsi="Book Antiqua" w:cs="Book Antiqua"/>
          <w:color w:val="000000"/>
        </w:rPr>
        <w:t>ary</w:t>
      </w:r>
      <w:r>
        <w:rPr>
          <w:rFonts w:ascii="Book Antiqua" w:eastAsia="Book Antiqua" w:hAnsi="Book Antiqua" w:cs="Book Antiqua"/>
          <w:color w:val="000000"/>
        </w:rPr>
        <w:t xml:space="preserve"> flow rate and a higher average flow rate.</w:t>
      </w:r>
    </w:p>
    <w:p w14:paraId="29913043" w14:textId="77777777" w:rsidR="00A77B3E" w:rsidRDefault="00A77B3E">
      <w:pPr>
        <w:spacing w:line="360" w:lineRule="auto"/>
        <w:jc w:val="both"/>
      </w:pPr>
    </w:p>
    <w:p w14:paraId="41F54D5C" w14:textId="77777777" w:rsidR="00A77B3E" w:rsidRDefault="00BB5267">
      <w:pPr>
        <w:spacing w:line="360" w:lineRule="auto"/>
        <w:jc w:val="both"/>
      </w:pPr>
      <w:r>
        <w:rPr>
          <w:rFonts w:ascii="Book Antiqua" w:eastAsia="Book Antiqua" w:hAnsi="Book Antiqua" w:cs="Book Antiqua"/>
          <w:b/>
          <w:i/>
          <w:color w:val="000000"/>
        </w:rPr>
        <w:t>Research conclusions</w:t>
      </w:r>
    </w:p>
    <w:p w14:paraId="7AA5A626" w14:textId="77777777" w:rsidR="00A77B3E" w:rsidRDefault="00BB5267">
      <w:pPr>
        <w:spacing w:line="360" w:lineRule="auto"/>
        <w:jc w:val="both"/>
      </w:pPr>
      <w:r>
        <w:rPr>
          <w:rFonts w:ascii="Book Antiqua" w:eastAsia="Book Antiqua" w:hAnsi="Book Antiqua" w:cs="Book Antiqua"/>
          <w:color w:val="000000"/>
        </w:rPr>
        <w:t>The scrotal septal flap could be a versatile and reliable option for resurfacing the penis in patients undergoing complex hypospadias repair.</w:t>
      </w:r>
    </w:p>
    <w:p w14:paraId="3FE3F6F1" w14:textId="77777777" w:rsidR="00A77B3E" w:rsidRDefault="00A77B3E">
      <w:pPr>
        <w:spacing w:line="360" w:lineRule="auto"/>
        <w:jc w:val="both"/>
      </w:pPr>
    </w:p>
    <w:p w14:paraId="27854E33" w14:textId="77777777" w:rsidR="00A77B3E" w:rsidRDefault="00BB5267">
      <w:pPr>
        <w:spacing w:line="360" w:lineRule="auto"/>
        <w:jc w:val="both"/>
      </w:pPr>
      <w:r>
        <w:rPr>
          <w:rFonts w:ascii="Book Antiqua" w:eastAsia="Book Antiqua" w:hAnsi="Book Antiqua" w:cs="Book Antiqua"/>
          <w:b/>
          <w:i/>
          <w:color w:val="000000"/>
        </w:rPr>
        <w:t>Research perspectives</w:t>
      </w:r>
    </w:p>
    <w:p w14:paraId="4015BB6A" w14:textId="54432369" w:rsidR="00A77B3E" w:rsidRDefault="009C2C81">
      <w:pPr>
        <w:spacing w:line="360" w:lineRule="auto"/>
        <w:jc w:val="both"/>
      </w:pPr>
      <w:r>
        <w:rPr>
          <w:rFonts w:ascii="Book Antiqua" w:eastAsia="Book Antiqua" w:hAnsi="Book Antiqua" w:cs="Book Antiqua"/>
          <w:color w:val="000000"/>
        </w:rPr>
        <w:lastRenderedPageBreak/>
        <w:t>This flap</w:t>
      </w:r>
      <w:r w:rsidR="00BB5267">
        <w:rPr>
          <w:rFonts w:ascii="Book Antiqua" w:eastAsia="Book Antiqua" w:hAnsi="Book Antiqua" w:cs="Book Antiqua"/>
          <w:color w:val="000000"/>
        </w:rPr>
        <w:t xml:space="preserve"> could be especially suitable for re-operative hypospadias in which prepuce tissue is limited. </w:t>
      </w:r>
    </w:p>
    <w:p w14:paraId="26205B91" w14:textId="77777777" w:rsidR="00A77B3E" w:rsidRDefault="00A77B3E">
      <w:pPr>
        <w:spacing w:line="360" w:lineRule="auto"/>
        <w:jc w:val="both"/>
      </w:pPr>
    </w:p>
    <w:p w14:paraId="4265902F" w14:textId="77777777" w:rsidR="00A77B3E" w:rsidRDefault="00BB5267">
      <w:pPr>
        <w:spacing w:line="360" w:lineRule="auto"/>
        <w:jc w:val="both"/>
      </w:pPr>
      <w:r>
        <w:rPr>
          <w:rFonts w:ascii="Book Antiqua" w:eastAsia="Book Antiqua" w:hAnsi="Book Antiqua" w:cs="Book Antiqua"/>
          <w:b/>
          <w:color w:val="000000"/>
        </w:rPr>
        <w:t>REFERENCES</w:t>
      </w:r>
    </w:p>
    <w:p w14:paraId="4D5931FE" w14:textId="20B832CE" w:rsidR="00A77B3E" w:rsidRDefault="00BB5267">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Schneuer</w:t>
      </w:r>
      <w:proofErr w:type="spellEnd"/>
      <w:r>
        <w:rPr>
          <w:rFonts w:ascii="Book Antiqua" w:eastAsia="Book Antiqua" w:hAnsi="Book Antiqua" w:cs="Book Antiqua"/>
          <w:b/>
          <w:bCs/>
          <w:color w:val="000000"/>
        </w:rPr>
        <w:t xml:space="preserve"> FJ</w:t>
      </w:r>
      <w:r>
        <w:rPr>
          <w:rFonts w:ascii="Book Antiqua" w:eastAsia="Book Antiqua" w:hAnsi="Book Antiqua" w:cs="Book Antiqua"/>
          <w:color w:val="000000"/>
        </w:rPr>
        <w:t xml:space="preserve">, Holland AJ, Pereira G, Bower C, Nassar N. Prevalence, repairs and complications of hypospadias: an Australian population-based study. </w:t>
      </w:r>
      <w:r>
        <w:rPr>
          <w:rFonts w:ascii="Book Antiqua" w:eastAsia="Book Antiqua" w:hAnsi="Book Antiqua" w:cs="Book Antiqua"/>
          <w:i/>
          <w:iCs/>
          <w:color w:val="000000"/>
        </w:rPr>
        <w:t>Arch Dis Child</w:t>
      </w:r>
      <w:r>
        <w:rPr>
          <w:rFonts w:ascii="Book Antiqua" w:eastAsia="Book Antiqua" w:hAnsi="Book Antiqua" w:cs="Book Antiqua"/>
          <w:color w:val="000000"/>
        </w:rPr>
        <w:t xml:space="preserve"> 2015; </w:t>
      </w:r>
      <w:r>
        <w:rPr>
          <w:rFonts w:ascii="Book Antiqua" w:eastAsia="Book Antiqua" w:hAnsi="Book Antiqua" w:cs="Book Antiqua"/>
          <w:b/>
          <w:bCs/>
          <w:color w:val="000000"/>
        </w:rPr>
        <w:t>100</w:t>
      </w:r>
      <w:r>
        <w:rPr>
          <w:rFonts w:ascii="Book Antiqua" w:eastAsia="Book Antiqua" w:hAnsi="Book Antiqua" w:cs="Book Antiqua"/>
          <w:color w:val="000000"/>
        </w:rPr>
        <w:t>: 1038-1043 [PMID: 26310454 DOI: 10.1136/archdischild-2015-308809]</w:t>
      </w:r>
    </w:p>
    <w:p w14:paraId="71DFABB8" w14:textId="60049B7F" w:rsidR="00A77B3E" w:rsidRDefault="00BB5267">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Paulozzi</w:t>
      </w:r>
      <w:proofErr w:type="spellEnd"/>
      <w:r>
        <w:rPr>
          <w:rFonts w:ascii="Book Antiqua" w:eastAsia="Book Antiqua" w:hAnsi="Book Antiqua" w:cs="Book Antiqua"/>
          <w:b/>
          <w:bCs/>
          <w:color w:val="000000"/>
        </w:rPr>
        <w:t xml:space="preserve"> LJ</w:t>
      </w:r>
      <w:r>
        <w:rPr>
          <w:rFonts w:ascii="Book Antiqua" w:eastAsia="Book Antiqua" w:hAnsi="Book Antiqua" w:cs="Book Antiqua"/>
          <w:color w:val="000000"/>
        </w:rPr>
        <w:t xml:space="preserve">. International trends in rates of hypospadias and cryptorchidism. </w:t>
      </w:r>
      <w:r>
        <w:rPr>
          <w:rFonts w:ascii="Book Antiqua" w:eastAsia="Book Antiqua" w:hAnsi="Book Antiqua" w:cs="Book Antiqua"/>
          <w:i/>
          <w:iCs/>
          <w:color w:val="000000"/>
        </w:rPr>
        <w:t xml:space="preserve">Environ Health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107</w:t>
      </w:r>
      <w:r>
        <w:rPr>
          <w:rFonts w:ascii="Book Antiqua" w:eastAsia="Book Antiqua" w:hAnsi="Book Antiqua" w:cs="Book Antiqua"/>
          <w:color w:val="000000"/>
        </w:rPr>
        <w:t>: 297-302 [PMID: 10090709 DOI: 10.1289/ehp.99107297]</w:t>
      </w:r>
    </w:p>
    <w:p w14:paraId="2CCBB8DE" w14:textId="2BCE3446" w:rsidR="00A77B3E" w:rsidRDefault="00BB526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Baskin LS</w:t>
      </w:r>
      <w:r>
        <w:rPr>
          <w:rFonts w:ascii="Book Antiqua" w:eastAsia="Book Antiqua" w:hAnsi="Book Antiqua" w:cs="Book Antiqua"/>
          <w:color w:val="000000"/>
        </w:rPr>
        <w:t xml:space="preserve">, Ebbers MB. Hypospadias: anatomy, etiology, and technique.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41</w:t>
      </w:r>
      <w:r>
        <w:rPr>
          <w:rFonts w:ascii="Book Antiqua" w:eastAsia="Book Antiqua" w:hAnsi="Book Antiqua" w:cs="Book Antiqua"/>
          <w:color w:val="000000"/>
        </w:rPr>
        <w:t>: 463-472 [PMID: 16516617 DOI: 10.1016/j.jpedsurg.2005.11.059]</w:t>
      </w:r>
    </w:p>
    <w:p w14:paraId="1E7FDC6A" w14:textId="14035C9C" w:rsidR="00A77B3E" w:rsidRDefault="00BB526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Leung AK</w:t>
      </w:r>
      <w:r>
        <w:rPr>
          <w:rFonts w:ascii="Book Antiqua" w:eastAsia="Book Antiqua" w:hAnsi="Book Antiqua" w:cs="Book Antiqua"/>
          <w:color w:val="000000"/>
        </w:rPr>
        <w:t xml:space="preserve">, Robson WL. Hypospadias: an update. </w:t>
      </w:r>
      <w:r>
        <w:rPr>
          <w:rFonts w:ascii="Book Antiqua" w:eastAsia="Book Antiqua" w:hAnsi="Book Antiqua" w:cs="Book Antiqua"/>
          <w:i/>
          <w:iCs/>
          <w:color w:val="000000"/>
        </w:rPr>
        <w:t xml:space="preserve">Asian J </w:t>
      </w:r>
      <w:proofErr w:type="spellStart"/>
      <w:r>
        <w:rPr>
          <w:rFonts w:ascii="Book Antiqua" w:eastAsia="Book Antiqua" w:hAnsi="Book Antiqua" w:cs="Book Antiqua"/>
          <w:i/>
          <w:iCs/>
          <w:color w:val="000000"/>
        </w:rPr>
        <w:t>Androl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16-22 [PMID: 17187155 DOI: 10.1111/j.1745-7262.2007.00243.x]</w:t>
      </w:r>
    </w:p>
    <w:p w14:paraId="2A379817" w14:textId="2CB9A8C3" w:rsidR="00A77B3E" w:rsidRDefault="00BB5267">
      <w:pPr>
        <w:spacing w:line="360" w:lineRule="auto"/>
        <w:jc w:val="both"/>
      </w:pPr>
      <w:r w:rsidRPr="004141A9">
        <w:rPr>
          <w:rFonts w:ascii="Book Antiqua" w:eastAsia="Book Antiqua" w:hAnsi="Book Antiqua" w:cs="Book Antiqua"/>
          <w:color w:val="000000"/>
          <w:highlight w:val="yellow"/>
        </w:rPr>
        <w:t xml:space="preserve">5 </w:t>
      </w:r>
      <w:proofErr w:type="spellStart"/>
      <w:r w:rsidRPr="004141A9">
        <w:rPr>
          <w:rFonts w:ascii="Book Antiqua" w:eastAsia="Book Antiqua" w:hAnsi="Book Antiqua" w:cs="Book Antiqua"/>
          <w:b/>
          <w:bCs/>
          <w:color w:val="000000"/>
          <w:highlight w:val="yellow"/>
        </w:rPr>
        <w:t>Radmayr</w:t>
      </w:r>
      <w:proofErr w:type="spellEnd"/>
      <w:r w:rsidRPr="004141A9">
        <w:rPr>
          <w:rFonts w:ascii="Book Antiqua" w:eastAsia="Book Antiqua" w:hAnsi="Book Antiqua" w:cs="Book Antiqua"/>
          <w:b/>
          <w:bCs/>
          <w:color w:val="000000"/>
          <w:highlight w:val="yellow"/>
        </w:rPr>
        <w:t xml:space="preserve"> C,</w:t>
      </w:r>
      <w:r w:rsidRPr="004141A9">
        <w:rPr>
          <w:rFonts w:ascii="Book Antiqua" w:eastAsia="Book Antiqua" w:hAnsi="Book Antiqua" w:cs="Book Antiqua"/>
          <w:color w:val="000000"/>
          <w:highlight w:val="yellow"/>
        </w:rPr>
        <w:t xml:space="preserve"> </w:t>
      </w:r>
      <w:proofErr w:type="spellStart"/>
      <w:r w:rsidRPr="004141A9">
        <w:rPr>
          <w:rFonts w:ascii="Book Antiqua" w:eastAsia="Book Antiqua" w:hAnsi="Book Antiqua" w:cs="Book Antiqua"/>
          <w:color w:val="000000"/>
          <w:highlight w:val="yellow"/>
        </w:rPr>
        <w:t>Bogaert</w:t>
      </w:r>
      <w:proofErr w:type="spellEnd"/>
      <w:r w:rsidRPr="004141A9">
        <w:rPr>
          <w:rFonts w:ascii="Book Antiqua" w:eastAsia="Book Antiqua" w:hAnsi="Book Antiqua" w:cs="Book Antiqua"/>
          <w:color w:val="000000"/>
          <w:highlight w:val="yellow"/>
        </w:rPr>
        <w:t xml:space="preserve"> G, Dogan HS</w:t>
      </w:r>
      <w:r w:rsidR="00737E82" w:rsidRPr="004141A9">
        <w:rPr>
          <w:rFonts w:ascii="Book Antiqua" w:eastAsia="Book Antiqua" w:hAnsi="Book Antiqua" w:cs="Book Antiqua"/>
          <w:i/>
          <w:iCs/>
          <w:color w:val="000000"/>
          <w:highlight w:val="yellow"/>
        </w:rPr>
        <w:t>,</w:t>
      </w:r>
      <w:r w:rsidRPr="004141A9">
        <w:rPr>
          <w:rFonts w:ascii="Book Antiqua" w:eastAsia="Book Antiqua" w:hAnsi="Book Antiqua" w:cs="Book Antiqua"/>
          <w:color w:val="000000"/>
          <w:highlight w:val="yellow"/>
        </w:rPr>
        <w:t xml:space="preserve"> European Society for </w:t>
      </w:r>
      <w:proofErr w:type="spellStart"/>
      <w:r w:rsidRPr="004141A9">
        <w:rPr>
          <w:rFonts w:ascii="Book Antiqua" w:eastAsia="Book Antiqua" w:hAnsi="Book Antiqua" w:cs="Book Antiqua"/>
          <w:color w:val="000000"/>
          <w:highlight w:val="yellow"/>
        </w:rPr>
        <w:t>Paediatric</w:t>
      </w:r>
      <w:proofErr w:type="spellEnd"/>
      <w:r w:rsidRPr="004141A9">
        <w:rPr>
          <w:rFonts w:ascii="Book Antiqua" w:eastAsia="Book Antiqua" w:hAnsi="Book Antiqua" w:cs="Book Antiqua"/>
          <w:color w:val="000000"/>
          <w:highlight w:val="yellow"/>
        </w:rPr>
        <w:t xml:space="preserve"> Urology and European Association of Urology (ESPU/EAU). Guidelines on </w:t>
      </w:r>
      <w:proofErr w:type="spellStart"/>
      <w:r w:rsidRPr="004141A9">
        <w:rPr>
          <w:rFonts w:ascii="Book Antiqua" w:eastAsia="Book Antiqua" w:hAnsi="Book Antiqua" w:cs="Book Antiqua"/>
          <w:color w:val="000000"/>
          <w:highlight w:val="yellow"/>
        </w:rPr>
        <w:t>Paediatric</w:t>
      </w:r>
      <w:proofErr w:type="spellEnd"/>
      <w:r w:rsidRPr="004141A9">
        <w:rPr>
          <w:rFonts w:ascii="Book Antiqua" w:eastAsia="Book Antiqua" w:hAnsi="Book Antiqua" w:cs="Book Antiqua"/>
          <w:color w:val="000000"/>
          <w:highlight w:val="yellow"/>
        </w:rPr>
        <w:t xml:space="preserve"> Urology.</w:t>
      </w:r>
      <w:r w:rsidR="00737E82" w:rsidRPr="004141A9">
        <w:rPr>
          <w:rFonts w:ascii="Book Antiqua" w:eastAsia="Book Antiqua" w:hAnsi="Book Antiqua" w:cs="Book Antiqua"/>
          <w:color w:val="000000"/>
          <w:highlight w:val="yellow"/>
        </w:rPr>
        <w:t xml:space="preserve"> </w:t>
      </w:r>
      <w:r w:rsidRPr="004141A9">
        <w:rPr>
          <w:rFonts w:ascii="Book Antiqua" w:eastAsia="Book Antiqua" w:hAnsi="Book Antiqua" w:cs="Book Antiqua"/>
          <w:color w:val="000000"/>
          <w:highlight w:val="yellow"/>
        </w:rPr>
        <w:t>2019</w:t>
      </w:r>
    </w:p>
    <w:p w14:paraId="31D26C12" w14:textId="28BA7410" w:rsidR="00A77B3E" w:rsidRDefault="00BB526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Marrocco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Grammatico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Vallasciani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Gulia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Zangari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Marrocco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Bateni</w:t>
      </w:r>
      <w:proofErr w:type="spellEnd"/>
      <w:r>
        <w:rPr>
          <w:rFonts w:ascii="Book Antiqua" w:eastAsia="Book Antiqua" w:hAnsi="Book Antiqua" w:cs="Book Antiqua"/>
          <w:color w:val="000000"/>
        </w:rPr>
        <w:t xml:space="preserve"> ZH, </w:t>
      </w:r>
      <w:proofErr w:type="spellStart"/>
      <w:r>
        <w:rPr>
          <w:rFonts w:ascii="Book Antiqua" w:eastAsia="Book Antiqua" w:hAnsi="Book Antiqua" w:cs="Book Antiqua"/>
          <w:color w:val="000000"/>
        </w:rPr>
        <w:t>Porrello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Piergentili</w:t>
      </w:r>
      <w:proofErr w:type="spellEnd"/>
      <w:r>
        <w:rPr>
          <w:rFonts w:ascii="Book Antiqua" w:eastAsia="Book Antiqua" w:hAnsi="Book Antiqua" w:cs="Book Antiqua"/>
          <w:color w:val="000000"/>
        </w:rPr>
        <w:t xml:space="preserve"> R. Environmental, parental and gestational factors that influence the occurrence of hypospadias in male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12-19 [PMID: 25725611 DOI: 10.1016/j.jpurol.2014.10.003]</w:t>
      </w:r>
    </w:p>
    <w:p w14:paraId="7088AD7A" w14:textId="0BD5EB8F" w:rsidR="00A77B3E" w:rsidRDefault="00BB526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Zanden</w:t>
      </w:r>
      <w:proofErr w:type="spellEnd"/>
      <w:r>
        <w:rPr>
          <w:rFonts w:ascii="Book Antiqua" w:eastAsia="Book Antiqua" w:hAnsi="Book Antiqua" w:cs="Book Antiqua"/>
          <w:b/>
          <w:bCs/>
          <w:color w:val="000000"/>
        </w:rPr>
        <w:t xml:space="preserve"> LF</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Rooij</w:t>
      </w:r>
      <w:proofErr w:type="spellEnd"/>
      <w:r>
        <w:rPr>
          <w:rFonts w:ascii="Book Antiqua" w:eastAsia="Book Antiqua" w:hAnsi="Book Antiqua" w:cs="Book Antiqua"/>
          <w:color w:val="000000"/>
        </w:rPr>
        <w:t xml:space="preserve"> IA, </w:t>
      </w:r>
      <w:proofErr w:type="spellStart"/>
      <w:r>
        <w:rPr>
          <w:rFonts w:ascii="Book Antiqua" w:eastAsia="Book Antiqua" w:hAnsi="Book Antiqua" w:cs="Book Antiqua"/>
          <w:color w:val="000000"/>
        </w:rPr>
        <w:t>Feitz</w:t>
      </w:r>
      <w:proofErr w:type="spellEnd"/>
      <w:r>
        <w:rPr>
          <w:rFonts w:ascii="Book Antiqua" w:eastAsia="Book Antiqua" w:hAnsi="Book Antiqua" w:cs="Book Antiqua"/>
          <w:color w:val="000000"/>
        </w:rPr>
        <w:t xml:space="preserve"> WF, Franke B, </w:t>
      </w:r>
      <w:proofErr w:type="spellStart"/>
      <w:r>
        <w:rPr>
          <w:rFonts w:ascii="Book Antiqua" w:eastAsia="Book Antiqua" w:hAnsi="Book Antiqua" w:cs="Book Antiqua"/>
          <w:color w:val="000000"/>
        </w:rPr>
        <w:t>Knoers</w:t>
      </w:r>
      <w:proofErr w:type="spellEnd"/>
      <w:r>
        <w:rPr>
          <w:rFonts w:ascii="Book Antiqua" w:eastAsia="Book Antiqua" w:hAnsi="Book Antiqua" w:cs="Book Antiqua"/>
          <w:color w:val="000000"/>
        </w:rPr>
        <w:t xml:space="preserve"> NV, </w:t>
      </w:r>
      <w:proofErr w:type="spellStart"/>
      <w:r>
        <w:rPr>
          <w:rFonts w:ascii="Book Antiqua" w:eastAsia="Book Antiqua" w:hAnsi="Book Antiqua" w:cs="Book Antiqua"/>
          <w:color w:val="000000"/>
        </w:rPr>
        <w:t>Roeleveld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hypospadias: a systematic review of genes and environment.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Update</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260-283 [PMID: 22371315 DOI: 10.1093/</w:t>
      </w:r>
      <w:proofErr w:type="spellStart"/>
      <w:r>
        <w:rPr>
          <w:rFonts w:ascii="Book Antiqua" w:eastAsia="Book Antiqua" w:hAnsi="Book Antiqua" w:cs="Book Antiqua"/>
          <w:color w:val="000000"/>
        </w:rPr>
        <w:t>humupd</w:t>
      </w:r>
      <w:proofErr w:type="spellEnd"/>
      <w:r>
        <w:rPr>
          <w:rFonts w:ascii="Book Antiqua" w:eastAsia="Book Antiqua" w:hAnsi="Book Antiqua" w:cs="Book Antiqua"/>
          <w:color w:val="000000"/>
        </w:rPr>
        <w:t>/dms002]</w:t>
      </w:r>
    </w:p>
    <w:p w14:paraId="46741157" w14:textId="3A633ADC" w:rsidR="00A77B3E" w:rsidRDefault="00BB526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Springer A</w:t>
      </w:r>
      <w:r>
        <w:rPr>
          <w:rFonts w:ascii="Book Antiqua" w:eastAsia="Book Antiqua" w:hAnsi="Book Antiqua" w:cs="Book Antiqua"/>
          <w:color w:val="000000"/>
        </w:rPr>
        <w:t xml:space="preserve">. Assessment of outcome in hypospadias surgery - a review.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2 [PMID: 24479107 DOI: 10.3389/fped.2014.00002]</w:t>
      </w:r>
    </w:p>
    <w:p w14:paraId="6DC9FF5C" w14:textId="35B6A1A0" w:rsidR="00A77B3E" w:rsidRDefault="00BB5267">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Marrocco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Vallasciani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Fiocca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Calisti</w:t>
      </w:r>
      <w:proofErr w:type="spellEnd"/>
      <w:r>
        <w:rPr>
          <w:rFonts w:ascii="Book Antiqua" w:eastAsia="Book Antiqua" w:hAnsi="Book Antiqua" w:cs="Book Antiqua"/>
          <w:color w:val="000000"/>
        </w:rPr>
        <w:t xml:space="preserve"> A. Hypospadias surgery: a 10-year review.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20</w:t>
      </w:r>
      <w:r>
        <w:rPr>
          <w:rFonts w:ascii="Book Antiqua" w:eastAsia="Book Antiqua" w:hAnsi="Book Antiqua" w:cs="Book Antiqua"/>
          <w:color w:val="000000"/>
        </w:rPr>
        <w:t>: 200-203 [PMID: 15083330 DOI: 10.1007/s00383-004-1147-1]</w:t>
      </w:r>
    </w:p>
    <w:p w14:paraId="79565492" w14:textId="20D8BC25" w:rsidR="00A77B3E" w:rsidRDefault="00BB526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Shukla AK</w:t>
      </w:r>
      <w:r>
        <w:rPr>
          <w:rFonts w:ascii="Book Antiqua" w:eastAsia="Book Antiqua" w:hAnsi="Book Antiqua" w:cs="Book Antiqua"/>
          <w:color w:val="000000"/>
        </w:rPr>
        <w:t xml:space="preserve">, Singh AP, Sharma P, Shukla J. Two Stages Repair of Proximal Hypospadias: Review of 700 Cases. </w:t>
      </w:r>
      <w:r>
        <w:rPr>
          <w:rFonts w:ascii="Book Antiqua" w:eastAsia="Book Antiqua" w:hAnsi="Book Antiqua" w:cs="Book Antiqua"/>
          <w:i/>
          <w:iCs/>
          <w:color w:val="000000"/>
        </w:rPr>
        <w:t xml:space="preserve">J Indian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158-162 [PMID: 28694573 DOI: 10.4103/0971-9261.207627]</w:t>
      </w:r>
    </w:p>
    <w:p w14:paraId="7FF75175" w14:textId="02A8CD4D" w:rsidR="00A77B3E" w:rsidRDefault="00BB5267">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Kulkarni SB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Joglekar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Alkandari</w:t>
      </w:r>
      <w:proofErr w:type="spellEnd"/>
      <w:r>
        <w:rPr>
          <w:rFonts w:ascii="Book Antiqua" w:eastAsia="Book Antiqua" w:hAnsi="Book Antiqua" w:cs="Book Antiqua"/>
          <w:color w:val="000000"/>
        </w:rPr>
        <w:t xml:space="preserve"> MH, Joshi PM. Redo hypospadias surgery: current and novel techniques. </w:t>
      </w:r>
      <w:r>
        <w:rPr>
          <w:rFonts w:ascii="Book Antiqua" w:eastAsia="Book Antiqua" w:hAnsi="Book Antiqua" w:cs="Book Antiqua"/>
          <w:i/>
          <w:iCs/>
          <w:color w:val="000000"/>
        </w:rPr>
        <w:t xml:space="preserve">Res Rep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117-126 [PMID: 30320039 DOI: 10.2147/RRU.S142989]</w:t>
      </w:r>
    </w:p>
    <w:p w14:paraId="4DFCEF69" w14:textId="63D9F0BE" w:rsidR="00A77B3E" w:rsidRDefault="00BB526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Calonge</w:t>
      </w:r>
      <w:proofErr w:type="spellEnd"/>
      <w:r>
        <w:rPr>
          <w:rFonts w:ascii="Book Antiqua" w:eastAsia="Book Antiqua" w:hAnsi="Book Antiqua" w:cs="Book Antiqua"/>
          <w:b/>
          <w:bCs/>
          <w:color w:val="000000"/>
        </w:rPr>
        <w:t xml:space="preserve"> WM,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Sapino</w:t>
      </w:r>
      <w:proofErr w:type="spellEnd"/>
      <w:r>
        <w:rPr>
          <w:rFonts w:ascii="Book Antiqua" w:eastAsia="Book Antiqua" w:hAnsi="Book Antiqua" w:cs="Book Antiqua"/>
          <w:color w:val="000000"/>
        </w:rPr>
        <w:t xml:space="preserve"> G. An Overview of Hypospadias Surgery. In Amr S (ed) Issues in Flap Surgery. London: </w:t>
      </w:r>
      <w:proofErr w:type="spellStart"/>
      <w:r>
        <w:rPr>
          <w:rFonts w:ascii="Book Antiqua" w:eastAsia="Book Antiqua" w:hAnsi="Book Antiqua" w:cs="Book Antiqua"/>
          <w:color w:val="000000"/>
        </w:rPr>
        <w:t>IntechOpen</w:t>
      </w:r>
      <w:proofErr w:type="spellEnd"/>
      <w:r>
        <w:rPr>
          <w:rFonts w:ascii="Book Antiqua" w:eastAsia="Book Antiqua" w:hAnsi="Book Antiqua" w:cs="Book Antiqua"/>
          <w:color w:val="000000"/>
        </w:rPr>
        <w:t xml:space="preserve"> 201</w:t>
      </w:r>
      <w:r w:rsidR="00555888">
        <w:rPr>
          <w:rFonts w:ascii="Book Antiqua" w:eastAsia="Book Antiqua" w:hAnsi="Book Antiqua" w:cs="Book Antiqua"/>
          <w:color w:val="000000"/>
        </w:rPr>
        <w:t xml:space="preserve">8 [DOI: </w:t>
      </w:r>
      <w:hyperlink r:id="rId8" w:tgtFrame="_blank" w:history="1">
        <w:r w:rsidR="00555888" w:rsidRPr="00555888">
          <w:rPr>
            <w:rFonts w:ascii="Book Antiqua" w:eastAsia="Book Antiqua" w:hAnsi="Book Antiqua" w:cs="Book Antiqua"/>
            <w:color w:val="000000"/>
          </w:rPr>
          <w:t>10.5772/intechopen.69924</w:t>
        </w:r>
      </w:hyperlink>
      <w:r w:rsidR="00555888">
        <w:rPr>
          <w:rFonts w:ascii="Book Antiqua" w:eastAsia="Book Antiqua" w:hAnsi="Book Antiqua" w:cs="Book Antiqua"/>
          <w:color w:val="000000"/>
        </w:rPr>
        <w:t>]</w:t>
      </w:r>
    </w:p>
    <w:p w14:paraId="7B797D5C" w14:textId="1B901CAD" w:rsidR="00A77B3E" w:rsidRPr="00BA055E" w:rsidRDefault="00BB5267">
      <w:pPr>
        <w:spacing w:line="360" w:lineRule="auto"/>
        <w:jc w:val="both"/>
        <w:rPr>
          <w:lang w:val="pt-BR"/>
        </w:rPr>
      </w:pPr>
      <w:r>
        <w:rPr>
          <w:rFonts w:ascii="Book Antiqua" w:eastAsia="Book Antiqua" w:hAnsi="Book Antiqua" w:cs="Book Antiqua"/>
          <w:color w:val="000000"/>
        </w:rPr>
        <w:t xml:space="preserve">13 </w:t>
      </w:r>
      <w:r>
        <w:rPr>
          <w:rFonts w:ascii="Book Antiqua" w:eastAsia="Book Antiqua" w:hAnsi="Book Antiqua" w:cs="Book Antiqua"/>
          <w:b/>
          <w:bCs/>
          <w:color w:val="000000"/>
        </w:rPr>
        <w:t>van der Horst HJ</w:t>
      </w:r>
      <w:r>
        <w:rPr>
          <w:rFonts w:ascii="Book Antiqua" w:eastAsia="Book Antiqua" w:hAnsi="Book Antiqua" w:cs="Book Antiqua"/>
          <w:color w:val="000000"/>
        </w:rPr>
        <w:t xml:space="preserve">, de Wall LL. Hypospadias, all there is to know. </w:t>
      </w:r>
      <w:r w:rsidRPr="00BA055E">
        <w:rPr>
          <w:rFonts w:ascii="Book Antiqua" w:eastAsia="Book Antiqua" w:hAnsi="Book Antiqua" w:cs="Book Antiqua"/>
          <w:i/>
          <w:iCs/>
          <w:color w:val="000000"/>
          <w:lang w:val="pt-BR"/>
        </w:rPr>
        <w:t>Eur J Pediatr</w:t>
      </w:r>
      <w:r w:rsidRPr="00BA055E">
        <w:rPr>
          <w:rFonts w:ascii="Book Antiqua" w:eastAsia="Book Antiqua" w:hAnsi="Book Antiqua" w:cs="Book Antiqua"/>
          <w:color w:val="000000"/>
          <w:lang w:val="pt-BR"/>
        </w:rPr>
        <w:t xml:space="preserve"> 2017; </w:t>
      </w:r>
      <w:r w:rsidRPr="00BA055E">
        <w:rPr>
          <w:rFonts w:ascii="Book Antiqua" w:eastAsia="Book Antiqua" w:hAnsi="Book Antiqua" w:cs="Book Antiqua"/>
          <w:b/>
          <w:bCs/>
          <w:color w:val="000000"/>
          <w:lang w:val="pt-BR"/>
        </w:rPr>
        <w:t>176</w:t>
      </w:r>
      <w:r w:rsidRPr="00BA055E">
        <w:rPr>
          <w:rFonts w:ascii="Book Antiqua" w:eastAsia="Book Antiqua" w:hAnsi="Book Antiqua" w:cs="Book Antiqua"/>
          <w:color w:val="000000"/>
          <w:lang w:val="pt-BR"/>
        </w:rPr>
        <w:t>: 435-441 [PMID: 28190103 DOI: 10.1007/s00431-017-2864-5]</w:t>
      </w:r>
    </w:p>
    <w:p w14:paraId="7ECB3A0A" w14:textId="5C82A8BC" w:rsidR="00A77B3E" w:rsidRDefault="00BB5267">
      <w:pPr>
        <w:spacing w:line="360" w:lineRule="auto"/>
        <w:jc w:val="both"/>
      </w:pPr>
      <w:r w:rsidRPr="00BA055E">
        <w:rPr>
          <w:rFonts w:ascii="Book Antiqua" w:eastAsia="Book Antiqua" w:hAnsi="Book Antiqua" w:cs="Book Antiqua"/>
          <w:color w:val="000000"/>
          <w:lang w:val="pt-BR"/>
        </w:rPr>
        <w:t xml:space="preserve">14 </w:t>
      </w:r>
      <w:r w:rsidRPr="00BA055E">
        <w:rPr>
          <w:rFonts w:ascii="Book Antiqua" w:eastAsia="Book Antiqua" w:hAnsi="Book Antiqua" w:cs="Book Antiqua"/>
          <w:b/>
          <w:bCs/>
          <w:color w:val="000000"/>
          <w:lang w:val="pt-BR"/>
        </w:rPr>
        <w:t>Aldamanhori R</w:t>
      </w:r>
      <w:r w:rsidRPr="00BA055E">
        <w:rPr>
          <w:rFonts w:ascii="Book Antiqua" w:eastAsia="Book Antiqua" w:hAnsi="Book Antiqua" w:cs="Book Antiqua"/>
          <w:color w:val="000000"/>
          <w:lang w:val="pt-BR"/>
        </w:rPr>
        <w:t xml:space="preserve">, Chapple CR. </w:t>
      </w:r>
      <w:r>
        <w:rPr>
          <w:rFonts w:ascii="Book Antiqua" w:eastAsia="Book Antiqua" w:hAnsi="Book Antiqua" w:cs="Book Antiqua"/>
          <w:color w:val="000000"/>
        </w:rPr>
        <w:t xml:space="preserve">Management of the patient with failed hypospadias surgery presenting in adulthood. </w:t>
      </w:r>
      <w:r>
        <w:rPr>
          <w:rFonts w:ascii="Book Antiqua" w:eastAsia="Book Antiqua" w:hAnsi="Book Antiqua" w:cs="Book Antiqua"/>
          <w:i/>
          <w:iCs/>
          <w:color w:val="000000"/>
        </w:rPr>
        <w:t>F1000Res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1890 [PMID: 29263781 DOI: 10.12688/f1000research.11980.1]</w:t>
      </w:r>
    </w:p>
    <w:p w14:paraId="557E8924" w14:textId="0E43DD04" w:rsidR="00A77B3E" w:rsidRDefault="00BB526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Fam MM</w:t>
      </w:r>
      <w:r>
        <w:rPr>
          <w:rFonts w:ascii="Book Antiqua" w:eastAsia="Book Antiqua" w:hAnsi="Book Antiqua" w:cs="Book Antiqua"/>
          <w:color w:val="000000"/>
        </w:rPr>
        <w:t xml:space="preserve">, Hanna MK. Resurfacing the Penis of Complex Hypospadias Repair ("Hypospadias Cripples").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197</w:t>
      </w:r>
      <w:r>
        <w:rPr>
          <w:rFonts w:ascii="Book Antiqua" w:eastAsia="Book Antiqua" w:hAnsi="Book Antiqua" w:cs="Book Antiqua"/>
          <w:color w:val="000000"/>
        </w:rPr>
        <w:t>: 859-864 [PMID: 28131500 DOI: 10.1016/j.juro.2016.09.075]</w:t>
      </w:r>
    </w:p>
    <w:p w14:paraId="72601F7D" w14:textId="4209D52C" w:rsidR="00A77B3E" w:rsidRDefault="00BB526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Elia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Pafitanis</w:t>
      </w:r>
      <w:proofErr w:type="spellEnd"/>
      <w:r>
        <w:rPr>
          <w:rFonts w:ascii="Book Antiqua" w:eastAsia="Book Antiqua" w:hAnsi="Book Antiqua" w:cs="Book Antiqua"/>
          <w:color w:val="000000"/>
        </w:rPr>
        <w:t xml:space="preserve"> G, Ciudad P, Chen HC. Accessory penis: A rare method of </w:t>
      </w:r>
      <w:proofErr w:type="spellStart"/>
      <w:r>
        <w:rPr>
          <w:rFonts w:ascii="Book Antiqua" w:eastAsia="Book Antiqua" w:hAnsi="Book Antiqua" w:cs="Book Antiqua"/>
          <w:color w:val="000000"/>
        </w:rPr>
        <w:t>peno</w:t>
      </w:r>
      <w:proofErr w:type="spellEnd"/>
      <w:r>
        <w:rPr>
          <w:rFonts w:ascii="Book Antiqua" w:eastAsia="Book Antiqua" w:hAnsi="Book Antiqua" w:cs="Book Antiqua"/>
          <w:color w:val="000000"/>
        </w:rPr>
        <w:t xml:space="preserve">-urethral separation of sexual function and voiding following successful complex hypospadias reconstruction with a free ileum flap.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46</w:t>
      </w:r>
      <w:r>
        <w:rPr>
          <w:rFonts w:ascii="Book Antiqua" w:eastAsia="Book Antiqua" w:hAnsi="Book Antiqua" w:cs="Book Antiqua"/>
          <w:color w:val="000000"/>
        </w:rPr>
        <w:t>: 381-385 [PMID: 31336427 DOI: 10.5999/aps.2018.00689]</w:t>
      </w:r>
    </w:p>
    <w:p w14:paraId="6CA4F073" w14:textId="50ED7E0F" w:rsidR="00A77B3E" w:rsidRDefault="00BB5267">
      <w:pPr>
        <w:spacing w:line="360" w:lineRule="auto"/>
        <w:jc w:val="both"/>
      </w:pPr>
      <w:r w:rsidRPr="003F0F1A">
        <w:rPr>
          <w:rFonts w:ascii="Book Antiqua" w:eastAsia="Book Antiqua" w:hAnsi="Book Antiqua" w:cs="Book Antiqua"/>
          <w:color w:val="000000"/>
          <w:lang w:val="pt-BR"/>
        </w:rPr>
        <w:t xml:space="preserve">17 </w:t>
      </w:r>
      <w:r w:rsidRPr="003F0F1A">
        <w:rPr>
          <w:rFonts w:ascii="Book Antiqua" w:eastAsia="Book Antiqua" w:hAnsi="Book Antiqua" w:cs="Book Antiqua"/>
          <w:b/>
          <w:bCs/>
          <w:color w:val="000000"/>
          <w:lang w:val="pt-BR"/>
        </w:rPr>
        <w:t>Weiser AC</w:t>
      </w:r>
      <w:r w:rsidRPr="003F0F1A">
        <w:rPr>
          <w:rFonts w:ascii="Book Antiqua" w:eastAsia="Book Antiqua" w:hAnsi="Book Antiqua" w:cs="Book Antiqua"/>
          <w:color w:val="000000"/>
          <w:lang w:val="pt-BR"/>
        </w:rPr>
        <w:t xml:space="preserve">, Franco I, Herz DB, Silver RI, Reda EF. </w:t>
      </w:r>
      <w:r>
        <w:rPr>
          <w:rFonts w:ascii="Book Antiqua" w:eastAsia="Book Antiqua" w:hAnsi="Book Antiqua" w:cs="Book Antiqua"/>
          <w:color w:val="000000"/>
        </w:rPr>
        <w:t xml:space="preserve">Single layered small intestinal submucosa in the repair of severe chordee and complicated hypospadias.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170</w:t>
      </w:r>
      <w:r>
        <w:rPr>
          <w:rFonts w:ascii="Book Antiqua" w:eastAsia="Book Antiqua" w:hAnsi="Book Antiqua" w:cs="Book Antiqua"/>
          <w:color w:val="000000"/>
        </w:rPr>
        <w:t xml:space="preserve">: 1593-5; </w:t>
      </w:r>
      <w:proofErr w:type="spellStart"/>
      <w:r>
        <w:rPr>
          <w:rFonts w:ascii="Book Antiqua" w:eastAsia="Book Antiqua" w:hAnsi="Book Antiqua" w:cs="Book Antiqua"/>
          <w:color w:val="000000"/>
        </w:rPr>
        <w:t>disussion</w:t>
      </w:r>
      <w:proofErr w:type="spellEnd"/>
      <w:r>
        <w:rPr>
          <w:rFonts w:ascii="Book Antiqua" w:eastAsia="Book Antiqua" w:hAnsi="Book Antiqua" w:cs="Book Antiqua"/>
          <w:color w:val="000000"/>
        </w:rPr>
        <w:t xml:space="preserve"> 1595 [PMID: 14501669 DOI: 10.1097/01.ju.0000083863.01634.e1]</w:t>
      </w:r>
    </w:p>
    <w:p w14:paraId="0EA9574E" w14:textId="68B70952" w:rsidR="00A77B3E" w:rsidRDefault="00BB526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Liu X</w:t>
      </w:r>
      <w:r>
        <w:rPr>
          <w:rFonts w:ascii="Book Antiqua" w:eastAsia="Book Antiqua" w:hAnsi="Book Antiqua" w:cs="Book Antiqua"/>
          <w:color w:val="000000"/>
        </w:rPr>
        <w:t xml:space="preserve">, Li Y, Li S, Tang Y, Li Q. A new use of scrotal septal skin flap in repairing hypospadias.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67</w:t>
      </w:r>
      <w:r>
        <w:rPr>
          <w:rFonts w:ascii="Book Antiqua" w:eastAsia="Book Antiqua" w:hAnsi="Book Antiqua" w:cs="Book Antiqua"/>
          <w:color w:val="000000"/>
        </w:rPr>
        <w:t>: 164-166 [PMID: 21407073 DOI: 10.1097/SAP.0b013e3181cc2aa1]</w:t>
      </w:r>
    </w:p>
    <w:p w14:paraId="1186F1A1" w14:textId="79846F84" w:rsidR="00A77B3E" w:rsidRDefault="00BB526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Elder JS</w:t>
      </w:r>
      <w:r>
        <w:rPr>
          <w:rFonts w:ascii="Book Antiqua" w:eastAsia="Book Antiqua" w:hAnsi="Book Antiqua" w:cs="Book Antiqua"/>
          <w:color w:val="000000"/>
        </w:rPr>
        <w:t xml:space="preserve">, Duckett JW, Snyder HM. </w:t>
      </w:r>
      <w:proofErr w:type="spellStart"/>
      <w:r>
        <w:rPr>
          <w:rFonts w:ascii="Book Antiqua" w:eastAsia="Book Antiqua" w:hAnsi="Book Antiqua" w:cs="Book Antiqua"/>
          <w:color w:val="000000"/>
        </w:rPr>
        <w:t>Onlay</w:t>
      </w:r>
      <w:proofErr w:type="spellEnd"/>
      <w:r>
        <w:rPr>
          <w:rFonts w:ascii="Book Antiqua" w:eastAsia="Book Antiqua" w:hAnsi="Book Antiqua" w:cs="Book Antiqua"/>
          <w:color w:val="000000"/>
        </w:rPr>
        <w:t xml:space="preserve"> island flap in the repair of mid and distal penile hypospadias without chordee.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1987; </w:t>
      </w:r>
      <w:r>
        <w:rPr>
          <w:rFonts w:ascii="Book Antiqua" w:eastAsia="Book Antiqua" w:hAnsi="Book Antiqua" w:cs="Book Antiqua"/>
          <w:b/>
          <w:bCs/>
          <w:color w:val="000000"/>
        </w:rPr>
        <w:t>138</w:t>
      </w:r>
      <w:r>
        <w:rPr>
          <w:rFonts w:ascii="Book Antiqua" w:eastAsia="Book Antiqua" w:hAnsi="Book Antiqua" w:cs="Book Antiqua"/>
          <w:color w:val="000000"/>
        </w:rPr>
        <w:t>: 376-379 [PMID: 3599258 DOI: 10.1016/s0022-5347(17)43152-1]</w:t>
      </w:r>
    </w:p>
    <w:p w14:paraId="00F05A00" w14:textId="483A9E6C" w:rsidR="00A77B3E" w:rsidRDefault="00BB5267">
      <w:pPr>
        <w:spacing w:line="360" w:lineRule="auto"/>
        <w:jc w:val="both"/>
      </w:pPr>
      <w:r w:rsidRPr="005A5E08">
        <w:rPr>
          <w:rFonts w:ascii="Book Antiqua" w:eastAsia="Book Antiqua" w:hAnsi="Book Antiqua" w:cs="Book Antiqua"/>
          <w:color w:val="000000"/>
          <w:highlight w:val="yellow"/>
        </w:rPr>
        <w:t xml:space="preserve">20 </w:t>
      </w:r>
      <w:r w:rsidRPr="005A5E08">
        <w:rPr>
          <w:rFonts w:ascii="Book Antiqua" w:eastAsia="Book Antiqua" w:hAnsi="Book Antiqua" w:cs="Book Antiqua"/>
          <w:bCs/>
          <w:color w:val="000000"/>
          <w:highlight w:val="yellow"/>
        </w:rPr>
        <w:t xml:space="preserve">Chapter 43: Hypospadias. </w:t>
      </w:r>
      <w:r w:rsidRPr="005A5E08">
        <w:rPr>
          <w:rFonts w:ascii="Book Antiqua" w:eastAsia="Book Antiqua" w:hAnsi="Book Antiqua" w:cs="Book Antiqua"/>
          <w:color w:val="000000"/>
          <w:highlight w:val="yellow"/>
        </w:rPr>
        <w:t xml:space="preserve">In Rodriguez ED, </w:t>
      </w:r>
      <w:proofErr w:type="spellStart"/>
      <w:r w:rsidRPr="005A5E08">
        <w:rPr>
          <w:rFonts w:ascii="Book Antiqua" w:eastAsia="Book Antiqua" w:hAnsi="Book Antiqua" w:cs="Book Antiqua"/>
          <w:color w:val="000000"/>
          <w:highlight w:val="yellow"/>
        </w:rPr>
        <w:t>Losee</w:t>
      </w:r>
      <w:proofErr w:type="spellEnd"/>
      <w:r w:rsidRPr="005A5E08">
        <w:rPr>
          <w:rFonts w:ascii="Book Antiqua" w:eastAsia="Book Antiqua" w:hAnsi="Book Antiqua" w:cs="Book Antiqua"/>
          <w:color w:val="000000"/>
          <w:highlight w:val="yellow"/>
        </w:rPr>
        <w:t xml:space="preserve"> JE, </w:t>
      </w:r>
      <w:proofErr w:type="spellStart"/>
      <w:r w:rsidRPr="005A5E08">
        <w:rPr>
          <w:rFonts w:ascii="Book Antiqua" w:eastAsia="Book Antiqua" w:hAnsi="Book Antiqua" w:cs="Book Antiqua"/>
          <w:color w:val="000000"/>
          <w:highlight w:val="yellow"/>
        </w:rPr>
        <w:t>Neligan</w:t>
      </w:r>
      <w:proofErr w:type="spellEnd"/>
      <w:r w:rsidRPr="005A5E08">
        <w:rPr>
          <w:rFonts w:ascii="Book Antiqua" w:eastAsia="Book Antiqua" w:hAnsi="Book Antiqua" w:cs="Book Antiqua"/>
          <w:color w:val="000000"/>
          <w:highlight w:val="yellow"/>
        </w:rPr>
        <w:t xml:space="preserve"> PC, Liu DZ (eds): Plastic Surgery. Craniofacial, Head and Neck Surgery. Pediatric Plastic Surgery. Dublin: Elsevier</w:t>
      </w:r>
      <w:r w:rsidR="00CC6772">
        <w:rPr>
          <w:rFonts w:ascii="Book Antiqua" w:eastAsia="Book Antiqua" w:hAnsi="Book Antiqua" w:cs="Book Antiqua"/>
          <w:color w:val="000000"/>
          <w:highlight w:val="yellow"/>
        </w:rPr>
        <w:t>,</w:t>
      </w:r>
      <w:r w:rsidRPr="005A5E08">
        <w:rPr>
          <w:rFonts w:ascii="Book Antiqua" w:eastAsia="Book Antiqua" w:hAnsi="Book Antiqua" w:cs="Book Antiqua"/>
          <w:color w:val="000000"/>
          <w:highlight w:val="yellow"/>
        </w:rPr>
        <w:t xml:space="preserve"> 2012</w:t>
      </w:r>
    </w:p>
    <w:p w14:paraId="1FB9616F" w14:textId="3E25018F" w:rsidR="00A77B3E" w:rsidRDefault="00BB5267">
      <w:pPr>
        <w:spacing w:line="360" w:lineRule="auto"/>
        <w:jc w:val="both"/>
      </w:pPr>
      <w:r w:rsidRPr="004141A9">
        <w:rPr>
          <w:rFonts w:ascii="Book Antiqua" w:eastAsia="Book Antiqua" w:hAnsi="Book Antiqua" w:cs="Book Antiqua"/>
          <w:color w:val="000000"/>
          <w:highlight w:val="yellow"/>
        </w:rPr>
        <w:lastRenderedPageBreak/>
        <w:t xml:space="preserve">21 </w:t>
      </w:r>
      <w:r w:rsidRPr="004141A9">
        <w:rPr>
          <w:rFonts w:ascii="Book Antiqua" w:eastAsia="Book Antiqua" w:hAnsi="Book Antiqua" w:cs="Book Antiqua"/>
          <w:b/>
          <w:bCs/>
          <w:color w:val="000000"/>
          <w:highlight w:val="yellow"/>
        </w:rPr>
        <w:t>International Continence Society.</w:t>
      </w:r>
      <w:r w:rsidRPr="004141A9">
        <w:rPr>
          <w:rFonts w:ascii="Book Antiqua" w:eastAsia="Book Antiqua" w:hAnsi="Book Antiqua" w:cs="Book Antiqua"/>
          <w:color w:val="000000"/>
          <w:highlight w:val="yellow"/>
        </w:rPr>
        <w:t xml:space="preserve"> ICS 2019 Standards. Bristol: International Continence Society, 2019</w:t>
      </w:r>
    </w:p>
    <w:p w14:paraId="25DB91FB" w14:textId="64750D19" w:rsidR="00A77B3E" w:rsidRDefault="00BB526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 SY</w:t>
      </w:r>
      <w:r>
        <w:rPr>
          <w:rFonts w:ascii="Book Antiqua" w:eastAsia="Book Antiqua" w:hAnsi="Book Antiqua" w:cs="Book Antiqua"/>
          <w:color w:val="000000"/>
        </w:rPr>
        <w:t xml:space="preserve">, Li SK, Zhuang HX. The use of scrotal septal neurovascular pedicle island skin flap in one-stage repair of hypospadias.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15</w:t>
      </w:r>
      <w:r>
        <w:rPr>
          <w:rFonts w:ascii="Book Antiqua" w:eastAsia="Book Antiqua" w:hAnsi="Book Antiqua" w:cs="Book Antiqua"/>
          <w:color w:val="000000"/>
        </w:rPr>
        <w:t>: 529-533 [PMID: 3880204 DOI: 10.1097/00000637-198512000-00012]</w:t>
      </w:r>
    </w:p>
    <w:p w14:paraId="737C0111" w14:textId="628D5EA7" w:rsidR="00A77B3E" w:rsidRDefault="00BB526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Carrera A</w:t>
      </w:r>
      <w:r>
        <w:rPr>
          <w:rFonts w:ascii="Book Antiqua" w:eastAsia="Book Antiqua" w:hAnsi="Book Antiqua" w:cs="Book Antiqua"/>
          <w:color w:val="000000"/>
        </w:rPr>
        <w:t>, Gil-</w:t>
      </w:r>
      <w:proofErr w:type="spellStart"/>
      <w:r>
        <w:rPr>
          <w:rFonts w:ascii="Book Antiqua" w:eastAsia="Book Antiqua" w:hAnsi="Book Antiqua" w:cs="Book Antiqua"/>
          <w:color w:val="000000"/>
        </w:rPr>
        <w:t>Vernet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Forcada</w:t>
      </w:r>
      <w:proofErr w:type="spellEnd"/>
      <w:r>
        <w:rPr>
          <w:rFonts w:ascii="Book Antiqua" w:eastAsia="Book Antiqua" w:hAnsi="Book Antiqua" w:cs="Book Antiqua"/>
          <w:color w:val="000000"/>
        </w:rPr>
        <w:t xml:space="preserve"> P, Morro R, </w:t>
      </w:r>
      <w:proofErr w:type="spellStart"/>
      <w:r>
        <w:rPr>
          <w:rFonts w:ascii="Book Antiqua" w:eastAsia="Book Antiqua" w:hAnsi="Book Antiqua" w:cs="Book Antiqua"/>
          <w:color w:val="000000"/>
        </w:rPr>
        <w:t>Llusa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Arango</w:t>
      </w:r>
      <w:proofErr w:type="spellEnd"/>
      <w:r>
        <w:rPr>
          <w:rFonts w:ascii="Book Antiqua" w:eastAsia="Book Antiqua" w:hAnsi="Book Antiqua" w:cs="Book Antiqua"/>
          <w:color w:val="000000"/>
        </w:rPr>
        <w:t xml:space="preserve"> O. Arteries of the scrotum: a microvascular study and its application to urethral reconstruction with scrotal flaps. </w:t>
      </w:r>
      <w:r>
        <w:rPr>
          <w:rFonts w:ascii="Book Antiqua" w:eastAsia="Book Antiqua" w:hAnsi="Book Antiqua" w:cs="Book Antiqua"/>
          <w:i/>
          <w:iCs/>
          <w:color w:val="000000"/>
        </w:rPr>
        <w:t>BJU Int</w:t>
      </w:r>
      <w:r>
        <w:rPr>
          <w:rFonts w:ascii="Book Antiqua" w:eastAsia="Book Antiqua" w:hAnsi="Book Antiqua" w:cs="Book Antiqua"/>
          <w:color w:val="000000"/>
        </w:rPr>
        <w:t xml:space="preserve"> 2009; </w:t>
      </w:r>
      <w:r>
        <w:rPr>
          <w:rFonts w:ascii="Book Antiqua" w:eastAsia="Book Antiqua" w:hAnsi="Book Antiqua" w:cs="Book Antiqua"/>
          <w:b/>
          <w:bCs/>
          <w:color w:val="000000"/>
        </w:rPr>
        <w:t>103</w:t>
      </w:r>
      <w:r>
        <w:rPr>
          <w:rFonts w:ascii="Book Antiqua" w:eastAsia="Book Antiqua" w:hAnsi="Book Antiqua" w:cs="Book Antiqua"/>
          <w:color w:val="000000"/>
        </w:rPr>
        <w:t>: 820-824 [PMID: 19016690 DOI: 10.1111/j.1464-410X.2008.08167.x]</w:t>
      </w:r>
    </w:p>
    <w:p w14:paraId="7741D82E" w14:textId="1ABD12F7" w:rsidR="00A77B3E" w:rsidRDefault="00BB526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Waites GM</w:t>
      </w:r>
      <w:r>
        <w:rPr>
          <w:rFonts w:ascii="Book Antiqua" w:eastAsia="Book Antiqua" w:hAnsi="Book Antiqua" w:cs="Book Antiqua"/>
          <w:color w:val="000000"/>
        </w:rPr>
        <w:t xml:space="preserve">. Thermoregulation of the scrotum and testis: studies in animals and significance for man.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1991; </w:t>
      </w:r>
      <w:r>
        <w:rPr>
          <w:rFonts w:ascii="Book Antiqua" w:eastAsia="Book Antiqua" w:hAnsi="Book Antiqua" w:cs="Book Antiqua"/>
          <w:b/>
          <w:bCs/>
          <w:color w:val="000000"/>
        </w:rPr>
        <w:t>286</w:t>
      </w:r>
      <w:r>
        <w:rPr>
          <w:rFonts w:ascii="Book Antiqua" w:eastAsia="Book Antiqua" w:hAnsi="Book Antiqua" w:cs="Book Antiqua"/>
          <w:color w:val="000000"/>
        </w:rPr>
        <w:t>: 9-17 [PMID: 2042522 DOI: 10.1007/978-1-4684-5913-5_2]</w:t>
      </w:r>
    </w:p>
    <w:p w14:paraId="340F4DA1" w14:textId="519CC9C6" w:rsidR="00A77B3E" w:rsidRDefault="00BB526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Maloney SK</w:t>
      </w:r>
      <w:r>
        <w:rPr>
          <w:rFonts w:ascii="Book Antiqua" w:eastAsia="Book Antiqua" w:hAnsi="Book Antiqua" w:cs="Book Antiqua"/>
          <w:color w:val="000000"/>
        </w:rPr>
        <w:t xml:space="preserve">, Mitchell D. Regulation of ram scrotal temperature during heat exposure, cold exposure, fever and exercise.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496 (Pt 2)</w:t>
      </w:r>
      <w:r>
        <w:rPr>
          <w:rFonts w:ascii="Book Antiqua" w:eastAsia="Book Antiqua" w:hAnsi="Book Antiqua" w:cs="Book Antiqua"/>
          <w:color w:val="000000"/>
        </w:rPr>
        <w:t>: 421-430 [PMID: 8910226 DOI: 10.1113/jphysiol.1996.sp021695]</w:t>
      </w:r>
    </w:p>
    <w:p w14:paraId="4A21E923" w14:textId="5ADA797F" w:rsidR="00A77B3E" w:rsidRDefault="00BB526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Cruz-Diaz O</w:t>
      </w:r>
      <w:r>
        <w:rPr>
          <w:rFonts w:ascii="Book Antiqua" w:eastAsia="Book Antiqua" w:hAnsi="Book Antiqua" w:cs="Book Antiqua"/>
          <w:color w:val="000000"/>
        </w:rPr>
        <w:t xml:space="preserve">, Castellan M, </w:t>
      </w:r>
      <w:proofErr w:type="spellStart"/>
      <w:r>
        <w:rPr>
          <w:rFonts w:ascii="Book Antiqua" w:eastAsia="Book Antiqua" w:hAnsi="Book Antiqua" w:cs="Book Antiqua"/>
          <w:color w:val="000000"/>
        </w:rPr>
        <w:t>Gosalbez</w:t>
      </w:r>
      <w:proofErr w:type="spellEnd"/>
      <w:r>
        <w:rPr>
          <w:rFonts w:ascii="Book Antiqua" w:eastAsia="Book Antiqua" w:hAnsi="Book Antiqua" w:cs="Book Antiqua"/>
          <w:color w:val="000000"/>
        </w:rPr>
        <w:t xml:space="preserve"> R. Use of buccal mucosa in hypospadias repair.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366-372 [PMID: 23686357 DOI: 10.1007/s11934-013-0334-9]</w:t>
      </w:r>
    </w:p>
    <w:p w14:paraId="11F9C0C7" w14:textId="591D3C3D" w:rsidR="00A77B3E" w:rsidRDefault="00BB526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Chen W</w:t>
      </w:r>
      <w:r>
        <w:rPr>
          <w:rFonts w:ascii="Book Antiqua" w:eastAsia="Book Antiqua" w:hAnsi="Book Antiqua" w:cs="Book Antiqua"/>
          <w:color w:val="000000"/>
        </w:rPr>
        <w:t xml:space="preserve">, Li S, Li Y, Li Q. [Combined buccal mucosal graft and scrotal flap for reconstruction of urethra in primary hypospadias repair].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Xiu</w:t>
      </w:r>
      <w:proofErr w:type="spellEnd"/>
      <w:r>
        <w:rPr>
          <w:rFonts w:ascii="Book Antiqua" w:eastAsia="Book Antiqua" w:hAnsi="Book Antiqua" w:cs="Book Antiqua"/>
          <w:i/>
          <w:iCs/>
          <w:color w:val="000000"/>
        </w:rPr>
        <w:t xml:space="preserve"> Fu Chong Jian Wai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663-665 [PMID: 19594010]</w:t>
      </w:r>
    </w:p>
    <w:p w14:paraId="35655CB3" w14:textId="13DE867F" w:rsidR="00A77B3E" w:rsidRDefault="00BB526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Pandey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Barta-Kelemen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Borisenkov</w:t>
      </w:r>
      <w:proofErr w:type="spellEnd"/>
      <w:r>
        <w:rPr>
          <w:rFonts w:ascii="Book Antiqua" w:eastAsia="Book Antiqua" w:hAnsi="Book Antiqua" w:cs="Book Antiqua"/>
          <w:color w:val="000000"/>
        </w:rPr>
        <w:t xml:space="preserve"> M, Keller H. The Staged </w:t>
      </w:r>
      <w:proofErr w:type="spellStart"/>
      <w:r>
        <w:rPr>
          <w:rFonts w:ascii="Book Antiqua" w:eastAsia="Book Antiqua" w:hAnsi="Book Antiqua" w:cs="Book Antiqua"/>
          <w:color w:val="000000"/>
        </w:rPr>
        <w:t>Urethroplasty</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Vascularised</w:t>
      </w:r>
      <w:proofErr w:type="spellEnd"/>
      <w:r>
        <w:rPr>
          <w:rFonts w:ascii="Book Antiqua" w:eastAsia="Book Antiqua" w:hAnsi="Book Antiqua" w:cs="Book Antiqua"/>
          <w:color w:val="000000"/>
        </w:rPr>
        <w:t xml:space="preserve"> Scrotal Flap and Buccal Mucosa Graft after Failed Hypospadias Surgery: A Reliable Technique with a Novel Tool.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99</w:t>
      </w:r>
      <w:r>
        <w:rPr>
          <w:rFonts w:ascii="Book Antiqua" w:eastAsia="Book Antiqua" w:hAnsi="Book Antiqua" w:cs="Book Antiqua"/>
          <w:color w:val="000000"/>
        </w:rPr>
        <w:t>: 36-42 [PMID: 28285314 DOI: 10.1159/000464107]</w:t>
      </w:r>
    </w:p>
    <w:p w14:paraId="0CA200AB" w14:textId="7AEA918B" w:rsidR="00A77B3E" w:rsidRDefault="00BB526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Zhou C, Li F, Li S, Zhou Y, Li Q. Scrotal-Septal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Flap Used as a Multifunctional Coverage for Prior Failed Hypospadias Repair.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96</w:t>
      </w:r>
      <w:r>
        <w:rPr>
          <w:rFonts w:ascii="Book Antiqua" w:eastAsia="Book Antiqua" w:hAnsi="Book Antiqua" w:cs="Book Antiqua"/>
          <w:color w:val="000000"/>
        </w:rPr>
        <w:t>: 255-259 [PMID: 26895331 DOI: 10.1159/000444331]</w:t>
      </w:r>
    </w:p>
    <w:p w14:paraId="3E00581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E405E7F" w14:textId="77777777" w:rsidR="00A77B3E" w:rsidRDefault="00BB5267">
      <w:pPr>
        <w:spacing w:line="360" w:lineRule="auto"/>
        <w:jc w:val="both"/>
      </w:pPr>
      <w:r>
        <w:rPr>
          <w:rFonts w:ascii="Book Antiqua" w:eastAsia="Book Antiqua" w:hAnsi="Book Antiqua" w:cs="Book Antiqua"/>
          <w:b/>
          <w:color w:val="000000"/>
        </w:rPr>
        <w:lastRenderedPageBreak/>
        <w:t>Footnotes</w:t>
      </w:r>
    </w:p>
    <w:p w14:paraId="7675F671" w14:textId="033C059C" w:rsidR="00A77B3E" w:rsidRDefault="00BB5267">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Medical Ethics Review Board of the Plastic Surgery Hospital, Chinese Academy of Medical Sciences (CAMS), and Peking Union Medical College (PUMC)</w:t>
      </w:r>
      <w:r w:rsidR="0043768C">
        <w:rPr>
          <w:rFonts w:ascii="Book Antiqua" w:eastAsia="Book Antiqua" w:hAnsi="Book Antiqua" w:cs="Book Antiqua"/>
          <w:color w:val="000000"/>
        </w:rPr>
        <w:t xml:space="preserve">, </w:t>
      </w:r>
      <w:r>
        <w:rPr>
          <w:rFonts w:ascii="Book Antiqua" w:eastAsia="Book Antiqua" w:hAnsi="Book Antiqua" w:cs="Book Antiqua"/>
          <w:color w:val="000000"/>
        </w:rPr>
        <w:t xml:space="preserve">No. ZX201968. </w:t>
      </w:r>
    </w:p>
    <w:p w14:paraId="267C31C2" w14:textId="77777777" w:rsidR="00A77B3E" w:rsidRDefault="00A77B3E">
      <w:pPr>
        <w:spacing w:line="360" w:lineRule="auto"/>
        <w:jc w:val="both"/>
      </w:pPr>
    </w:p>
    <w:p w14:paraId="058D97C0" w14:textId="236A9984" w:rsidR="00A77B3E" w:rsidRDefault="00BB526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Written Informed consent was obtained from </w:t>
      </w:r>
      <w:r w:rsidR="009C2C81">
        <w:rPr>
          <w:rFonts w:ascii="Book Antiqua" w:eastAsia="Book Antiqua" w:hAnsi="Book Antiqua" w:cs="Book Antiqua"/>
          <w:color w:val="000000"/>
        </w:rPr>
        <w:t xml:space="preserve">the </w:t>
      </w:r>
      <w:r>
        <w:rPr>
          <w:rFonts w:ascii="Book Antiqua" w:eastAsia="Book Antiqua" w:hAnsi="Book Antiqua" w:cs="Book Antiqua"/>
          <w:color w:val="000000"/>
        </w:rPr>
        <w:t>study participants.</w:t>
      </w:r>
    </w:p>
    <w:p w14:paraId="2403640A" w14:textId="77777777" w:rsidR="00A77B3E" w:rsidRDefault="00A77B3E">
      <w:pPr>
        <w:spacing w:line="360" w:lineRule="auto"/>
        <w:jc w:val="both"/>
      </w:pPr>
    </w:p>
    <w:p w14:paraId="31218B75" w14:textId="0865BB0D" w:rsidR="00A77B3E" w:rsidRPr="00386C1A" w:rsidRDefault="00BB526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sidR="00386C1A" w:rsidRPr="00386C1A">
        <w:rPr>
          <w:rFonts w:ascii="Book Antiqua" w:eastAsia="Book Antiqua" w:hAnsi="Book Antiqua" w:cs="Book Antiqua"/>
          <w:color w:val="000000"/>
        </w:rPr>
        <w:t>The author</w:t>
      </w:r>
      <w:r w:rsidR="009C2C81">
        <w:rPr>
          <w:rFonts w:ascii="Book Antiqua" w:eastAsia="Book Antiqua" w:hAnsi="Book Antiqua" w:cs="Book Antiqua"/>
          <w:color w:val="000000"/>
        </w:rPr>
        <w:t>s have</w:t>
      </w:r>
      <w:r w:rsidR="00386C1A" w:rsidRPr="00386C1A">
        <w:rPr>
          <w:rFonts w:ascii="Book Antiqua" w:eastAsia="Book Antiqua" w:hAnsi="Book Antiqua" w:cs="Book Antiqua"/>
          <w:color w:val="000000"/>
        </w:rPr>
        <w:t xml:space="preserve"> no conflict of interest </w:t>
      </w:r>
      <w:r w:rsidR="008625AB">
        <w:rPr>
          <w:rFonts w:ascii="Book Antiqua" w:eastAsia="Book Antiqua" w:hAnsi="Book Antiqua" w:cs="Book Antiqua"/>
          <w:color w:val="000000"/>
        </w:rPr>
        <w:t xml:space="preserve">to </w:t>
      </w:r>
      <w:r w:rsidR="00386C1A" w:rsidRPr="00386C1A">
        <w:rPr>
          <w:rFonts w:ascii="Book Antiqua" w:eastAsia="Book Antiqua" w:hAnsi="Book Antiqua" w:cs="Book Antiqua"/>
          <w:color w:val="000000"/>
        </w:rPr>
        <w:t>disclos</w:t>
      </w:r>
      <w:r w:rsidR="00013459">
        <w:rPr>
          <w:rFonts w:ascii="Book Antiqua" w:eastAsia="Book Antiqua" w:hAnsi="Book Antiqua" w:cs="Book Antiqua"/>
          <w:color w:val="000000"/>
        </w:rPr>
        <w:t>e</w:t>
      </w:r>
      <w:r w:rsidR="00386C1A" w:rsidRPr="00386C1A">
        <w:rPr>
          <w:rFonts w:ascii="Book Antiqua" w:eastAsia="Book Antiqua" w:hAnsi="Book Antiqua" w:cs="Book Antiqua"/>
          <w:color w:val="000000"/>
        </w:rPr>
        <w:t>.</w:t>
      </w:r>
    </w:p>
    <w:p w14:paraId="6EEFC757" w14:textId="77777777" w:rsidR="00A77B3E" w:rsidRDefault="00A77B3E">
      <w:pPr>
        <w:spacing w:line="360" w:lineRule="auto"/>
        <w:jc w:val="both"/>
      </w:pPr>
    </w:p>
    <w:p w14:paraId="7FBF4B83" w14:textId="77777777" w:rsidR="00A77B3E" w:rsidRDefault="00BB5267">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The datasets used and/or analyzed during the current study are available from the corresponding author on reasonable request.</w:t>
      </w:r>
    </w:p>
    <w:p w14:paraId="68C0EAFB" w14:textId="77777777" w:rsidR="00A77B3E" w:rsidRDefault="00A77B3E">
      <w:pPr>
        <w:spacing w:line="360" w:lineRule="auto"/>
        <w:jc w:val="both"/>
      </w:pPr>
    </w:p>
    <w:p w14:paraId="4C038BE7" w14:textId="77777777" w:rsidR="00A77B3E" w:rsidRDefault="00BB526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1B0C43" w14:textId="77777777" w:rsidR="00A77B3E" w:rsidRDefault="00A77B3E">
      <w:pPr>
        <w:spacing w:line="360" w:lineRule="auto"/>
        <w:jc w:val="both"/>
      </w:pPr>
    </w:p>
    <w:p w14:paraId="0BB23D09" w14:textId="64E4ECC4" w:rsidR="00A77B3E" w:rsidRDefault="00BB526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C9371A">
        <w:rPr>
          <w:rFonts w:ascii="Book Antiqua" w:eastAsia="Book Antiqua" w:hAnsi="Book Antiqua" w:cs="Book Antiqua"/>
          <w:color w:val="000000"/>
        </w:rPr>
        <w:t>m</w:t>
      </w:r>
      <w:r>
        <w:rPr>
          <w:rFonts w:ascii="Book Antiqua" w:eastAsia="Book Antiqua" w:hAnsi="Book Antiqua" w:cs="Book Antiqua"/>
          <w:color w:val="000000"/>
        </w:rPr>
        <w:t>anuscript</w:t>
      </w:r>
    </w:p>
    <w:p w14:paraId="4FDC3BD0" w14:textId="77777777" w:rsidR="00A77B3E" w:rsidRDefault="00A77B3E">
      <w:pPr>
        <w:spacing w:line="360" w:lineRule="auto"/>
        <w:jc w:val="both"/>
      </w:pPr>
    </w:p>
    <w:p w14:paraId="4EEF8795" w14:textId="77777777" w:rsidR="00A77B3E" w:rsidRDefault="00BB526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10, 2020</w:t>
      </w:r>
    </w:p>
    <w:p w14:paraId="563143FB" w14:textId="77777777" w:rsidR="00A77B3E" w:rsidRDefault="00BB526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28, 2020</w:t>
      </w:r>
    </w:p>
    <w:p w14:paraId="3B09E0C1" w14:textId="5A7ADD77" w:rsidR="00A77B3E" w:rsidRDefault="00BB5267">
      <w:pPr>
        <w:spacing w:line="360" w:lineRule="auto"/>
        <w:jc w:val="both"/>
      </w:pPr>
      <w:r>
        <w:rPr>
          <w:rFonts w:ascii="Book Antiqua" w:eastAsia="Book Antiqua" w:hAnsi="Book Antiqua" w:cs="Book Antiqua"/>
          <w:b/>
          <w:color w:val="000000"/>
        </w:rPr>
        <w:t xml:space="preserve">Article in press: </w:t>
      </w:r>
      <w:r w:rsidR="00191EF8" w:rsidRPr="006C21E7">
        <w:rPr>
          <w:rFonts w:ascii="Book Antiqua" w:eastAsia="Book Antiqua" w:hAnsi="Book Antiqua" w:cs="Book Antiqua"/>
          <w:color w:val="000000"/>
        </w:rPr>
        <w:t>February 11, 2021</w:t>
      </w:r>
    </w:p>
    <w:p w14:paraId="05002D86" w14:textId="77777777" w:rsidR="00A77B3E" w:rsidRDefault="00A77B3E">
      <w:pPr>
        <w:spacing w:line="360" w:lineRule="auto"/>
        <w:jc w:val="both"/>
      </w:pPr>
    </w:p>
    <w:p w14:paraId="72DF263F" w14:textId="6884AE40" w:rsidR="00A77B3E" w:rsidRDefault="00BB5267">
      <w:pPr>
        <w:spacing w:line="360" w:lineRule="auto"/>
        <w:jc w:val="both"/>
      </w:pPr>
      <w:r>
        <w:rPr>
          <w:rFonts w:ascii="Book Antiqua" w:eastAsia="Book Antiqua" w:hAnsi="Book Antiqua" w:cs="Book Antiqua"/>
          <w:b/>
          <w:color w:val="000000"/>
        </w:rPr>
        <w:t xml:space="preserve">Specialty type: </w:t>
      </w:r>
      <w:bookmarkStart w:id="1" w:name="OLE_LINK1952"/>
      <w:bookmarkStart w:id="2" w:name="OLE_LINK1953"/>
      <w:bookmarkStart w:id="3" w:name="OLE_LINK2066"/>
      <w:r w:rsidR="00513CA9" w:rsidRPr="004E2923">
        <w:rPr>
          <w:rFonts w:ascii="Book Antiqua" w:eastAsia="微软雅黑" w:hAnsi="Book Antiqua" w:cs="宋体"/>
        </w:rPr>
        <w:t>Medicine, research and experimental</w:t>
      </w:r>
      <w:bookmarkEnd w:id="1"/>
      <w:bookmarkEnd w:id="2"/>
      <w:bookmarkEnd w:id="3"/>
    </w:p>
    <w:p w14:paraId="75CB4468" w14:textId="77777777" w:rsidR="00A77B3E" w:rsidRDefault="00BB526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20C3E00" w14:textId="77777777" w:rsidR="00A77B3E" w:rsidRDefault="00BB5267">
      <w:pPr>
        <w:spacing w:line="360" w:lineRule="auto"/>
        <w:jc w:val="both"/>
      </w:pPr>
      <w:r>
        <w:rPr>
          <w:rFonts w:ascii="Book Antiqua" w:eastAsia="Book Antiqua" w:hAnsi="Book Antiqua" w:cs="Book Antiqua"/>
          <w:b/>
          <w:color w:val="000000"/>
        </w:rPr>
        <w:lastRenderedPageBreak/>
        <w:t>Peer-review report’s scientific quality classification</w:t>
      </w:r>
    </w:p>
    <w:p w14:paraId="7AB32EFC" w14:textId="77777777" w:rsidR="00A77B3E" w:rsidRDefault="00BB5267">
      <w:pPr>
        <w:spacing w:line="360" w:lineRule="auto"/>
        <w:jc w:val="both"/>
      </w:pPr>
      <w:r>
        <w:rPr>
          <w:rFonts w:ascii="Book Antiqua" w:eastAsia="Book Antiqua" w:hAnsi="Book Antiqua" w:cs="Book Antiqua"/>
          <w:color w:val="000000"/>
        </w:rPr>
        <w:t>Grade A (Excellent): 0</w:t>
      </w:r>
    </w:p>
    <w:p w14:paraId="471E6119" w14:textId="77777777" w:rsidR="00A77B3E" w:rsidRDefault="00BB5267">
      <w:pPr>
        <w:spacing w:line="360" w:lineRule="auto"/>
        <w:jc w:val="both"/>
      </w:pPr>
      <w:r>
        <w:rPr>
          <w:rFonts w:ascii="Book Antiqua" w:eastAsia="Book Antiqua" w:hAnsi="Book Antiqua" w:cs="Book Antiqua"/>
          <w:color w:val="000000"/>
        </w:rPr>
        <w:t>Grade B (Very good): 0</w:t>
      </w:r>
    </w:p>
    <w:p w14:paraId="737FD71E" w14:textId="77777777" w:rsidR="00A77B3E" w:rsidRDefault="00BB5267">
      <w:pPr>
        <w:spacing w:line="360" w:lineRule="auto"/>
        <w:jc w:val="both"/>
      </w:pPr>
      <w:r>
        <w:rPr>
          <w:rFonts w:ascii="Book Antiqua" w:eastAsia="Book Antiqua" w:hAnsi="Book Antiqua" w:cs="Book Antiqua"/>
          <w:color w:val="000000"/>
        </w:rPr>
        <w:t>Grade C (Good): C</w:t>
      </w:r>
    </w:p>
    <w:p w14:paraId="0A6C8E57" w14:textId="77777777" w:rsidR="00A77B3E" w:rsidRDefault="00BB5267">
      <w:pPr>
        <w:spacing w:line="360" w:lineRule="auto"/>
        <w:jc w:val="both"/>
      </w:pPr>
      <w:r>
        <w:rPr>
          <w:rFonts w:ascii="Book Antiqua" w:eastAsia="Book Antiqua" w:hAnsi="Book Antiqua" w:cs="Book Antiqua"/>
          <w:color w:val="000000"/>
        </w:rPr>
        <w:t>Grade D (Fair): 0</w:t>
      </w:r>
    </w:p>
    <w:p w14:paraId="019D5D93" w14:textId="77777777" w:rsidR="00A77B3E" w:rsidRDefault="00BB5267">
      <w:pPr>
        <w:spacing w:line="360" w:lineRule="auto"/>
        <w:jc w:val="both"/>
      </w:pPr>
      <w:r>
        <w:rPr>
          <w:rFonts w:ascii="Book Antiqua" w:eastAsia="Book Antiqua" w:hAnsi="Book Antiqua" w:cs="Book Antiqua"/>
          <w:color w:val="000000"/>
        </w:rPr>
        <w:t>Grade E (Poor): 0</w:t>
      </w:r>
    </w:p>
    <w:p w14:paraId="0D1B8C33" w14:textId="77777777" w:rsidR="00A77B3E" w:rsidRDefault="00A77B3E">
      <w:pPr>
        <w:spacing w:line="360" w:lineRule="auto"/>
        <w:jc w:val="both"/>
      </w:pPr>
    </w:p>
    <w:p w14:paraId="74DE320E" w14:textId="0167A8AA" w:rsidR="00A77B3E" w:rsidRDefault="00BB526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Yang G</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9C2C81">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sidR="00191EF8" w:rsidRPr="00191EF8">
        <w:rPr>
          <w:rFonts w:ascii="Book Antiqua" w:eastAsia="Book Antiqua" w:hAnsi="Book Antiqua" w:cs="Book Antiqua"/>
          <w:color w:val="000000"/>
        </w:rPr>
        <w:t>Liu JH</w:t>
      </w:r>
    </w:p>
    <w:p w14:paraId="45DF41CA" w14:textId="18AAE596" w:rsidR="00F910E4" w:rsidRDefault="00F910E4" w:rsidP="00F910E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DE5E06">
        <w:rPr>
          <w:rFonts w:ascii="Book Antiqua" w:eastAsia="Book Antiqua" w:hAnsi="Book Antiqua" w:cs="Book Antiqua"/>
          <w:b/>
          <w:color w:val="000000"/>
        </w:rPr>
        <w:lastRenderedPageBreak/>
        <w:t>Figure Legends</w:t>
      </w:r>
    </w:p>
    <w:p w14:paraId="6F367D9C" w14:textId="3C4A93EB" w:rsidR="00DE5E06" w:rsidRDefault="00CA693A" w:rsidP="00F910E4">
      <w:pPr>
        <w:spacing w:line="360" w:lineRule="auto"/>
        <w:jc w:val="both"/>
      </w:pPr>
      <w:r>
        <w:rPr>
          <w:noProof/>
          <w:lang w:eastAsia="zh-CN"/>
        </w:rPr>
        <w:drawing>
          <wp:inline distT="0" distB="0" distL="0" distR="0" wp14:anchorId="14197DFC" wp14:editId="4886A99D">
            <wp:extent cx="5219221" cy="4023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24838" cy="4027690"/>
                    </a:xfrm>
                    <a:prstGeom prst="rect">
                      <a:avLst/>
                    </a:prstGeom>
                  </pic:spPr>
                </pic:pic>
              </a:graphicData>
            </a:graphic>
          </wp:inline>
        </w:drawing>
      </w:r>
    </w:p>
    <w:p w14:paraId="20EBB721" w14:textId="20B3DB08" w:rsidR="00F910E4" w:rsidRDefault="00F910E4" w:rsidP="00F910E4">
      <w:pPr>
        <w:spacing w:line="360" w:lineRule="auto"/>
        <w:jc w:val="both"/>
      </w:pPr>
      <w:r>
        <w:rPr>
          <w:rFonts w:ascii="Book Antiqua" w:eastAsia="Book Antiqua" w:hAnsi="Book Antiqua" w:cs="Book Antiqua"/>
          <w:b/>
          <w:bCs/>
          <w:color w:val="000000"/>
        </w:rPr>
        <w:t xml:space="preserve">Figure 1 Surgical procedure. </w:t>
      </w:r>
      <w:r>
        <w:rPr>
          <w:rFonts w:ascii="Book Antiqua" w:eastAsia="Book Antiqua" w:hAnsi="Book Antiqua" w:cs="Book Antiqua"/>
          <w:color w:val="000000"/>
        </w:rPr>
        <w:t>A</w:t>
      </w:r>
      <w:r w:rsidR="001C40D6">
        <w:rPr>
          <w:rFonts w:ascii="Book Antiqua" w:eastAsia="Book Antiqua" w:hAnsi="Book Antiqua" w:cs="Book Antiqua"/>
          <w:color w:val="000000"/>
        </w:rPr>
        <w:t>:</w:t>
      </w:r>
      <w:r>
        <w:rPr>
          <w:rFonts w:ascii="Book Antiqua" w:eastAsia="Book Antiqua" w:hAnsi="Book Antiqua" w:cs="Book Antiqua"/>
          <w:color w:val="000000"/>
        </w:rPr>
        <w:t xml:space="preserve"> </w:t>
      </w:r>
      <w:r w:rsidR="001C40D6">
        <w:rPr>
          <w:rFonts w:ascii="Book Antiqua" w:eastAsia="Book Antiqua" w:hAnsi="Book Antiqua" w:cs="Book Antiqua"/>
          <w:color w:val="000000"/>
        </w:rPr>
        <w:t>P</w:t>
      </w:r>
      <w:r>
        <w:rPr>
          <w:rFonts w:ascii="Book Antiqua" w:eastAsia="Book Antiqua" w:hAnsi="Book Antiqua" w:cs="Book Antiqua"/>
          <w:color w:val="000000"/>
        </w:rPr>
        <w:t>re-operative view</w:t>
      </w:r>
      <w:r w:rsidR="001C40D6">
        <w:rPr>
          <w:rFonts w:ascii="Book Antiqua" w:eastAsia="Book Antiqua" w:hAnsi="Book Antiqua" w:cs="Book Antiqua"/>
          <w:color w:val="000000"/>
        </w:rPr>
        <w:t>;</w:t>
      </w:r>
      <w:r>
        <w:rPr>
          <w:rFonts w:ascii="Book Antiqua" w:eastAsia="Book Antiqua" w:hAnsi="Book Antiqua" w:cs="Book Antiqua"/>
          <w:color w:val="000000"/>
        </w:rPr>
        <w:t xml:space="preserve"> B</w:t>
      </w:r>
      <w:r w:rsidR="001C40D6">
        <w:rPr>
          <w:rFonts w:ascii="Book Antiqua" w:eastAsia="Book Antiqua" w:hAnsi="Book Antiqua" w:cs="Book Antiqua"/>
          <w:color w:val="000000"/>
        </w:rPr>
        <w:t>:</w:t>
      </w:r>
      <w:r>
        <w:rPr>
          <w:rFonts w:ascii="Book Antiqua" w:eastAsia="Book Antiqua" w:hAnsi="Book Antiqua" w:cs="Book Antiqua"/>
          <w:color w:val="000000"/>
        </w:rPr>
        <w:t xml:space="preserve"> Pre-operative view in urination</w:t>
      </w:r>
      <w:r w:rsidR="001C40D6">
        <w:rPr>
          <w:rFonts w:ascii="Book Antiqua" w:eastAsia="Book Antiqua" w:hAnsi="Book Antiqua" w:cs="Book Antiqua"/>
          <w:color w:val="000000"/>
        </w:rPr>
        <w:t>;</w:t>
      </w:r>
      <w:r>
        <w:rPr>
          <w:rFonts w:ascii="Book Antiqua" w:eastAsia="Book Antiqua" w:hAnsi="Book Antiqua" w:cs="Book Antiqua"/>
          <w:color w:val="000000"/>
        </w:rPr>
        <w:t xml:space="preserve"> C</w:t>
      </w:r>
      <w:r w:rsidR="001C40D6">
        <w:rPr>
          <w:rFonts w:ascii="Book Antiqua" w:eastAsia="Book Antiqua" w:hAnsi="Book Antiqua" w:cs="Book Antiqua"/>
          <w:color w:val="000000"/>
        </w:rPr>
        <w:t>:</w:t>
      </w:r>
      <w:r>
        <w:rPr>
          <w:rFonts w:ascii="Book Antiqua" w:eastAsia="Book Antiqua" w:hAnsi="Book Antiqua" w:cs="Book Antiqua"/>
          <w:color w:val="000000"/>
        </w:rPr>
        <w:t xml:space="preserve"> One year after the first surgery</w:t>
      </w:r>
      <w:r w:rsidR="001C40D6">
        <w:rPr>
          <w:rFonts w:ascii="Book Antiqua" w:eastAsia="Book Antiqua" w:hAnsi="Book Antiqua" w:cs="Book Antiqua"/>
          <w:color w:val="000000"/>
        </w:rPr>
        <w:t>;</w:t>
      </w:r>
      <w:r>
        <w:rPr>
          <w:rFonts w:ascii="Book Antiqua" w:eastAsia="Book Antiqua" w:hAnsi="Book Antiqua" w:cs="Book Antiqua"/>
          <w:color w:val="000000"/>
        </w:rPr>
        <w:t xml:space="preserve"> D</w:t>
      </w:r>
      <w:r w:rsidR="001C40D6">
        <w:rPr>
          <w:rFonts w:ascii="Book Antiqua" w:eastAsia="Book Antiqua" w:hAnsi="Book Antiqua" w:cs="Book Antiqua"/>
          <w:color w:val="000000"/>
        </w:rPr>
        <w:t>:</w:t>
      </w:r>
      <w:r>
        <w:rPr>
          <w:rFonts w:ascii="Book Antiqua" w:eastAsia="Book Antiqua" w:hAnsi="Book Antiqua" w:cs="Book Antiqua"/>
          <w:color w:val="000000"/>
        </w:rPr>
        <w:t xml:space="preserve"> The scrotal septal flap was harvested</w:t>
      </w:r>
      <w:r w:rsidR="001C40D6">
        <w:rPr>
          <w:rFonts w:ascii="Book Antiqua" w:eastAsia="Book Antiqua" w:hAnsi="Book Antiqua" w:cs="Book Antiqua"/>
          <w:color w:val="000000"/>
        </w:rPr>
        <w:t>;</w:t>
      </w:r>
      <w:r>
        <w:rPr>
          <w:rFonts w:ascii="Book Antiqua" w:eastAsia="Book Antiqua" w:hAnsi="Book Antiqua" w:cs="Book Antiqua"/>
          <w:color w:val="000000"/>
        </w:rPr>
        <w:t xml:space="preserve"> E</w:t>
      </w:r>
      <w:r w:rsidR="001C40D6">
        <w:rPr>
          <w:rFonts w:ascii="Book Antiqua" w:eastAsia="Book Antiqua" w:hAnsi="Book Antiqua" w:cs="Book Antiqua"/>
          <w:color w:val="000000"/>
        </w:rPr>
        <w:t xml:space="preserve"> and</w:t>
      </w:r>
      <w:r>
        <w:rPr>
          <w:rFonts w:ascii="Book Antiqua" w:eastAsia="Book Antiqua" w:hAnsi="Book Antiqua" w:cs="Book Antiqua"/>
          <w:color w:val="000000"/>
        </w:rPr>
        <w:t xml:space="preserve"> F</w:t>
      </w:r>
      <w:r w:rsidR="001C40D6">
        <w:rPr>
          <w:rFonts w:ascii="Book Antiqua" w:eastAsia="Book Antiqua" w:hAnsi="Book Antiqua" w:cs="Book Antiqua"/>
          <w:color w:val="000000"/>
        </w:rPr>
        <w:t>:</w:t>
      </w:r>
      <w:r>
        <w:rPr>
          <w:rFonts w:ascii="Book Antiqua" w:eastAsia="Book Antiqua" w:hAnsi="Book Antiqua" w:cs="Book Antiqua"/>
          <w:color w:val="000000"/>
        </w:rPr>
        <w:t xml:space="preserve"> Thirty months after the second operation. The patient could urinate well.</w:t>
      </w:r>
    </w:p>
    <w:p w14:paraId="0DDD312D" w14:textId="2C602D92" w:rsidR="00F910E4" w:rsidRDefault="00CA693A" w:rsidP="00F910E4">
      <w:pPr>
        <w:spacing w:line="360" w:lineRule="auto"/>
        <w:jc w:val="both"/>
      </w:pPr>
      <w:r>
        <w:br w:type="page"/>
      </w:r>
      <w:r>
        <w:rPr>
          <w:noProof/>
          <w:lang w:eastAsia="zh-CN"/>
        </w:rPr>
        <w:lastRenderedPageBreak/>
        <w:drawing>
          <wp:inline distT="0" distB="0" distL="0" distR="0" wp14:anchorId="00C108DE" wp14:editId="087DE36D">
            <wp:extent cx="4142857" cy="363809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42857" cy="3638095"/>
                    </a:xfrm>
                    <a:prstGeom prst="rect">
                      <a:avLst/>
                    </a:prstGeom>
                  </pic:spPr>
                </pic:pic>
              </a:graphicData>
            </a:graphic>
          </wp:inline>
        </w:drawing>
      </w:r>
    </w:p>
    <w:p w14:paraId="79B44A0F" w14:textId="10709A28" w:rsidR="00F910E4" w:rsidRDefault="00F910E4" w:rsidP="00F910E4">
      <w:pPr>
        <w:spacing w:line="360" w:lineRule="auto"/>
        <w:jc w:val="both"/>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Ultrasound display of the urethra. </w:t>
      </w:r>
      <w:r>
        <w:rPr>
          <w:rFonts w:ascii="Book Antiqua" w:eastAsia="Book Antiqua" w:hAnsi="Book Antiqua" w:cs="Book Antiqua"/>
          <w:color w:val="000000"/>
        </w:rPr>
        <w:t>A</w:t>
      </w:r>
      <w:r w:rsidR="00C13982">
        <w:rPr>
          <w:rFonts w:ascii="Book Antiqua" w:eastAsia="Book Antiqua" w:hAnsi="Book Antiqua" w:cs="Book Antiqua"/>
          <w:color w:val="000000"/>
        </w:rPr>
        <w:t>:</w:t>
      </w:r>
      <w:r>
        <w:rPr>
          <w:rFonts w:ascii="Book Antiqua" w:eastAsia="Book Antiqua" w:hAnsi="Book Antiqua" w:cs="Book Antiqua"/>
          <w:color w:val="000000"/>
        </w:rPr>
        <w:t xml:space="preserve"> Pre-operative view. There was obvious stenosis of the urethra</w:t>
      </w:r>
      <w:r w:rsidR="00C13982">
        <w:rPr>
          <w:rFonts w:ascii="Book Antiqua" w:eastAsia="Book Antiqua" w:hAnsi="Book Antiqua" w:cs="Book Antiqua"/>
          <w:color w:val="000000"/>
        </w:rPr>
        <w:t>;</w:t>
      </w:r>
      <w:r>
        <w:rPr>
          <w:rFonts w:ascii="Book Antiqua" w:eastAsia="Book Antiqua" w:hAnsi="Book Antiqua" w:cs="Book Antiqua"/>
          <w:color w:val="000000"/>
        </w:rPr>
        <w:t xml:space="preserve"> B</w:t>
      </w:r>
      <w:r w:rsidR="00C13982">
        <w:rPr>
          <w:rFonts w:ascii="Book Antiqua" w:eastAsia="Book Antiqua" w:hAnsi="Book Antiqua" w:cs="Book Antiqua"/>
          <w:color w:val="000000"/>
        </w:rPr>
        <w:t>:</w:t>
      </w:r>
      <w:r>
        <w:rPr>
          <w:rFonts w:ascii="Book Antiqua" w:eastAsia="Book Antiqua" w:hAnsi="Book Antiqua" w:cs="Book Antiqua"/>
          <w:color w:val="000000"/>
        </w:rPr>
        <w:t xml:space="preserve"> Thirty months after the second operation</w:t>
      </w:r>
      <w:r w:rsidR="00C13982">
        <w:rPr>
          <w:rFonts w:ascii="Book Antiqua" w:eastAsia="Book Antiqua" w:hAnsi="Book Antiqua" w:cs="Book Antiqua"/>
          <w:color w:val="000000"/>
        </w:rPr>
        <w:t>;</w:t>
      </w:r>
      <w:r>
        <w:rPr>
          <w:rFonts w:ascii="Book Antiqua" w:eastAsia="Book Antiqua" w:hAnsi="Book Antiqua" w:cs="Book Antiqua"/>
          <w:color w:val="000000"/>
        </w:rPr>
        <w:t xml:space="preserve"> C</w:t>
      </w:r>
      <w:r w:rsidR="00C13982">
        <w:rPr>
          <w:rFonts w:ascii="Book Antiqua" w:eastAsia="Book Antiqua" w:hAnsi="Book Antiqua" w:cs="Book Antiqua"/>
          <w:color w:val="000000"/>
        </w:rPr>
        <w:t xml:space="preserve"> and </w:t>
      </w:r>
      <w:r>
        <w:rPr>
          <w:rFonts w:ascii="Book Antiqua" w:eastAsia="Book Antiqua" w:hAnsi="Book Antiqua" w:cs="Book Antiqua"/>
          <w:color w:val="000000"/>
        </w:rPr>
        <w:t>D</w:t>
      </w:r>
      <w:r w:rsidR="00C13982">
        <w:rPr>
          <w:rFonts w:ascii="Book Antiqua" w:eastAsia="Book Antiqua" w:hAnsi="Book Antiqua" w:cs="Book Antiqua"/>
          <w:color w:val="000000"/>
        </w:rPr>
        <w:t>:</w:t>
      </w:r>
      <w:r>
        <w:rPr>
          <w:rFonts w:ascii="Book Antiqua" w:eastAsia="Book Antiqua" w:hAnsi="Book Antiqua" w:cs="Book Antiqua"/>
          <w:color w:val="000000"/>
        </w:rPr>
        <w:t xml:space="preserve"> Magnetic resonance imaging of the urethra. </w:t>
      </w:r>
    </w:p>
    <w:p w14:paraId="63704DC8" w14:textId="19B24650" w:rsidR="00F910E4" w:rsidRDefault="00F910E4">
      <w:pPr>
        <w:spacing w:line="360" w:lineRule="auto"/>
        <w:jc w:val="both"/>
      </w:pPr>
    </w:p>
    <w:p w14:paraId="24CBC42F" w14:textId="3FC0B803" w:rsidR="00F910E4" w:rsidRDefault="00CA693A" w:rsidP="00F910E4">
      <w:pPr>
        <w:spacing w:line="360" w:lineRule="auto"/>
        <w:jc w:val="both"/>
        <w:rPr>
          <w:noProof/>
        </w:rPr>
      </w:pPr>
      <w:r>
        <w:br w:type="page"/>
      </w:r>
      <w:r w:rsidR="005646C2">
        <w:rPr>
          <w:noProof/>
          <w:lang w:eastAsia="zh-CN"/>
        </w:rPr>
        <w:lastRenderedPageBreak/>
        <w:drawing>
          <wp:inline distT="0" distB="0" distL="0" distR="0" wp14:anchorId="735C1A07" wp14:editId="78A3654C">
            <wp:extent cx="2204546" cy="2622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12191" cy="2631644"/>
                    </a:xfrm>
                    <a:prstGeom prst="rect">
                      <a:avLst/>
                    </a:prstGeom>
                  </pic:spPr>
                </pic:pic>
              </a:graphicData>
            </a:graphic>
          </wp:inline>
        </w:drawing>
      </w:r>
      <w:r w:rsidR="005646C2" w:rsidRPr="005646C2">
        <w:rPr>
          <w:noProof/>
        </w:rPr>
        <w:t xml:space="preserve"> </w:t>
      </w:r>
      <w:r w:rsidR="005646C2">
        <w:rPr>
          <w:noProof/>
          <w:lang w:eastAsia="zh-CN"/>
        </w:rPr>
        <w:drawing>
          <wp:inline distT="0" distB="0" distL="0" distR="0" wp14:anchorId="0977C547" wp14:editId="3437122B">
            <wp:extent cx="3035130" cy="24587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47351" cy="2468620"/>
                    </a:xfrm>
                    <a:prstGeom prst="rect">
                      <a:avLst/>
                    </a:prstGeom>
                  </pic:spPr>
                </pic:pic>
              </a:graphicData>
            </a:graphic>
          </wp:inline>
        </w:drawing>
      </w:r>
    </w:p>
    <w:p w14:paraId="5F60345D" w14:textId="7402E1FB" w:rsidR="005646C2" w:rsidRDefault="005646C2" w:rsidP="00F910E4">
      <w:pPr>
        <w:spacing w:line="360" w:lineRule="auto"/>
        <w:jc w:val="both"/>
      </w:pPr>
      <w:r>
        <w:rPr>
          <w:noProof/>
          <w:lang w:eastAsia="zh-CN"/>
        </w:rPr>
        <w:drawing>
          <wp:inline distT="0" distB="0" distL="0" distR="0" wp14:anchorId="779BF68F" wp14:editId="3F8F3577">
            <wp:extent cx="5943600" cy="22161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216150"/>
                    </a:xfrm>
                    <a:prstGeom prst="rect">
                      <a:avLst/>
                    </a:prstGeom>
                  </pic:spPr>
                </pic:pic>
              </a:graphicData>
            </a:graphic>
          </wp:inline>
        </w:drawing>
      </w:r>
    </w:p>
    <w:p w14:paraId="2DA44C87" w14:textId="0269BAFB" w:rsidR="005646C2" w:rsidRDefault="005646C2" w:rsidP="00F910E4">
      <w:pPr>
        <w:spacing w:line="360" w:lineRule="auto"/>
        <w:jc w:val="both"/>
      </w:pPr>
      <w:r>
        <w:rPr>
          <w:noProof/>
          <w:lang w:eastAsia="zh-CN"/>
        </w:rPr>
        <w:drawing>
          <wp:inline distT="0" distB="0" distL="0" distR="0" wp14:anchorId="2D36E61C" wp14:editId="35059461">
            <wp:extent cx="5734050" cy="29260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8932" cy="2928571"/>
                    </a:xfrm>
                    <a:prstGeom prst="rect">
                      <a:avLst/>
                    </a:prstGeom>
                  </pic:spPr>
                </pic:pic>
              </a:graphicData>
            </a:graphic>
          </wp:inline>
        </w:drawing>
      </w:r>
    </w:p>
    <w:p w14:paraId="3831F4CC" w14:textId="19991E34" w:rsidR="00191EF8" w:rsidRDefault="00F910E4" w:rsidP="00F910E4">
      <w:pPr>
        <w:spacing w:line="360" w:lineRule="auto"/>
        <w:jc w:val="both"/>
        <w:rPr>
          <w:rFonts w:ascii="Book Antiqua" w:eastAsia="Book Antiqua" w:hAnsi="Book Antiqua" w:cs="Book Antiqua"/>
          <w:color w:val="000000"/>
        </w:rPr>
      </w:pPr>
      <w:bookmarkStart w:id="4" w:name="OLE_LINK52"/>
      <w:bookmarkStart w:id="5" w:name="OLE_LINK53"/>
      <w:r>
        <w:rPr>
          <w:rFonts w:ascii="Book Antiqua" w:eastAsia="Book Antiqua" w:hAnsi="Book Antiqua" w:cs="Book Antiqua"/>
          <w:b/>
          <w:bCs/>
          <w:color w:val="000000"/>
        </w:rPr>
        <w:lastRenderedPageBreak/>
        <w:t>Figure 3 Illustration of the surgical procedure.</w:t>
      </w:r>
      <w:r>
        <w:rPr>
          <w:rFonts w:ascii="Book Antiqua" w:eastAsia="Book Antiqua" w:hAnsi="Book Antiqua" w:cs="Book Antiqua"/>
          <w:color w:val="000000"/>
        </w:rPr>
        <w:t xml:space="preserve"> A</w:t>
      </w:r>
      <w:r w:rsidR="00534AD7">
        <w:rPr>
          <w:rFonts w:ascii="Book Antiqua" w:eastAsia="Book Antiqua" w:hAnsi="Book Antiqua" w:cs="Book Antiqua"/>
          <w:color w:val="000000"/>
        </w:rPr>
        <w:t>:</w:t>
      </w:r>
      <w:r>
        <w:rPr>
          <w:rFonts w:ascii="Book Antiqua" w:eastAsia="Book Antiqua" w:hAnsi="Book Antiqua" w:cs="Book Antiqua"/>
          <w:color w:val="000000"/>
        </w:rPr>
        <w:t xml:space="preserve"> Vessel distribution and innervation of the scrotal septal flap</w:t>
      </w:r>
      <w:r w:rsidR="00534AD7">
        <w:rPr>
          <w:rFonts w:ascii="Book Antiqua" w:eastAsia="Book Antiqua" w:hAnsi="Book Antiqua" w:cs="Book Antiqua"/>
          <w:color w:val="000000"/>
        </w:rPr>
        <w:t>;</w:t>
      </w:r>
      <w:r>
        <w:rPr>
          <w:rFonts w:ascii="Book Antiqua" w:eastAsia="Book Antiqua" w:hAnsi="Book Antiqua" w:cs="Book Antiqua"/>
          <w:color w:val="000000"/>
        </w:rPr>
        <w:t xml:space="preserve"> B</w:t>
      </w:r>
      <w:r w:rsidR="00534AD7">
        <w:rPr>
          <w:rFonts w:ascii="Book Antiqua" w:eastAsia="Book Antiqua" w:hAnsi="Book Antiqua" w:cs="Book Antiqua"/>
          <w:color w:val="000000"/>
        </w:rPr>
        <w:t>:</w:t>
      </w:r>
      <w:r>
        <w:rPr>
          <w:rFonts w:ascii="Book Antiqua" w:eastAsia="Book Antiqua" w:hAnsi="Book Antiqua" w:cs="Book Antiqua"/>
          <w:color w:val="000000"/>
        </w:rPr>
        <w:t xml:space="preserve"> The operation was necessary to remove the mucosal wall of the urethral fistula</w:t>
      </w:r>
      <w:r w:rsidR="00534AD7">
        <w:rPr>
          <w:rFonts w:ascii="Book Antiqua" w:eastAsia="Book Antiqua" w:hAnsi="Book Antiqua" w:cs="Book Antiqua"/>
          <w:color w:val="000000"/>
        </w:rPr>
        <w:t>;</w:t>
      </w:r>
      <w:r>
        <w:rPr>
          <w:rFonts w:ascii="Book Antiqua" w:eastAsia="Book Antiqua" w:hAnsi="Book Antiqua" w:cs="Book Antiqua"/>
          <w:color w:val="000000"/>
        </w:rPr>
        <w:t xml:space="preserve"> C</w:t>
      </w:r>
      <w:r w:rsidR="00534AD7">
        <w:rPr>
          <w:rFonts w:ascii="Book Antiqua" w:eastAsia="Book Antiqua" w:hAnsi="Book Antiqua" w:cs="Book Antiqua"/>
          <w:color w:val="000000"/>
        </w:rPr>
        <w:t>:</w:t>
      </w:r>
      <w:r>
        <w:rPr>
          <w:rFonts w:ascii="Book Antiqua" w:eastAsia="Book Antiqua" w:hAnsi="Book Antiqua" w:cs="Book Antiqua"/>
          <w:color w:val="000000"/>
        </w:rPr>
        <w:t xml:space="preserve"> There is only one waterproof layer after one-stage surgery</w:t>
      </w:r>
      <w:r w:rsidR="00534AD7">
        <w:rPr>
          <w:rFonts w:ascii="Book Antiqua" w:eastAsia="Book Antiqua" w:hAnsi="Book Antiqua" w:cs="Book Antiqua"/>
          <w:color w:val="000000"/>
        </w:rPr>
        <w:t>;</w:t>
      </w:r>
      <w:r>
        <w:rPr>
          <w:rFonts w:ascii="Book Antiqua" w:eastAsia="Book Antiqua" w:hAnsi="Book Antiqua" w:cs="Book Antiqua"/>
          <w:color w:val="000000"/>
        </w:rPr>
        <w:t xml:space="preserve"> D</w:t>
      </w:r>
      <w:r w:rsidR="00534AD7">
        <w:rPr>
          <w:rFonts w:ascii="Book Antiqua" w:eastAsia="Book Antiqua" w:hAnsi="Book Antiqua" w:cs="Book Antiqua"/>
          <w:color w:val="000000"/>
        </w:rPr>
        <w:t>:</w:t>
      </w:r>
      <w:r>
        <w:rPr>
          <w:rFonts w:ascii="Book Antiqua" w:eastAsia="Book Antiqua" w:hAnsi="Book Antiqua" w:cs="Book Antiqua"/>
          <w:color w:val="000000"/>
        </w:rPr>
        <w:t xml:space="preserve"> There are two waterproof layers and enough tissue for fistula repair after the two-stage surgery.</w:t>
      </w:r>
    </w:p>
    <w:p w14:paraId="22286318" w14:textId="77777777" w:rsidR="00191EF8" w:rsidRDefault="00191EF8">
      <w:pPr>
        <w:rPr>
          <w:rFonts w:ascii="Book Antiqua" w:eastAsia="Book Antiqua" w:hAnsi="Book Antiqua" w:cs="Book Antiqua"/>
          <w:color w:val="000000"/>
        </w:rPr>
      </w:pPr>
      <w:r>
        <w:rPr>
          <w:rFonts w:ascii="Book Antiqua" w:eastAsia="Book Antiqua" w:hAnsi="Book Antiqua" w:cs="Book Antiqua"/>
          <w:color w:val="000000"/>
        </w:rPr>
        <w:br w:type="page"/>
      </w:r>
    </w:p>
    <w:p w14:paraId="3B13D82E" w14:textId="77777777" w:rsidR="00191EF8" w:rsidRDefault="00191EF8" w:rsidP="00191EF8">
      <w:pPr>
        <w:jc w:val="center"/>
        <w:rPr>
          <w:rFonts w:ascii="Book Antiqua" w:hAnsi="Book Antiqua"/>
        </w:rPr>
      </w:pPr>
    </w:p>
    <w:p w14:paraId="03592D90" w14:textId="77777777" w:rsidR="00191EF8" w:rsidRDefault="00191EF8" w:rsidP="00191EF8">
      <w:pPr>
        <w:jc w:val="center"/>
        <w:rPr>
          <w:rFonts w:ascii="Book Antiqua" w:hAnsi="Book Antiqua"/>
        </w:rPr>
      </w:pPr>
    </w:p>
    <w:p w14:paraId="0F35A06B" w14:textId="77777777" w:rsidR="00191EF8" w:rsidRDefault="00191EF8" w:rsidP="00191EF8">
      <w:pPr>
        <w:jc w:val="center"/>
        <w:rPr>
          <w:rFonts w:ascii="Book Antiqua" w:hAnsi="Book Antiqua"/>
        </w:rPr>
      </w:pPr>
    </w:p>
    <w:p w14:paraId="1757D7B4" w14:textId="77777777" w:rsidR="00191EF8" w:rsidRDefault="00191EF8" w:rsidP="00191EF8">
      <w:pPr>
        <w:jc w:val="center"/>
        <w:rPr>
          <w:rFonts w:ascii="Book Antiqua" w:hAnsi="Book Antiqua"/>
        </w:rPr>
      </w:pPr>
    </w:p>
    <w:p w14:paraId="1FFADC06" w14:textId="3E5C83C2" w:rsidR="00191EF8" w:rsidRDefault="00191EF8" w:rsidP="00191EF8">
      <w:pPr>
        <w:jc w:val="center"/>
        <w:rPr>
          <w:rFonts w:ascii="Book Antiqua" w:hAnsi="Book Antiqua"/>
        </w:rPr>
      </w:pPr>
      <w:r>
        <w:rPr>
          <w:rFonts w:ascii="Book Antiqua" w:hAnsi="Book Antiqua"/>
          <w:noProof/>
          <w:lang w:eastAsia="zh-CN"/>
        </w:rPr>
        <w:drawing>
          <wp:inline distT="0" distB="0" distL="0" distR="0" wp14:anchorId="2692E872" wp14:editId="4AD3E748">
            <wp:extent cx="2500630" cy="1438910"/>
            <wp:effectExtent l="0" t="0" r="0" b="8890"/>
            <wp:docPr id="8" name="图片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0630" cy="1438910"/>
                    </a:xfrm>
                    <a:prstGeom prst="rect">
                      <a:avLst/>
                    </a:prstGeom>
                    <a:noFill/>
                    <a:ln>
                      <a:noFill/>
                    </a:ln>
                  </pic:spPr>
                </pic:pic>
              </a:graphicData>
            </a:graphic>
          </wp:inline>
        </w:drawing>
      </w:r>
    </w:p>
    <w:p w14:paraId="75D79E87" w14:textId="77777777" w:rsidR="00191EF8" w:rsidRDefault="00191EF8" w:rsidP="00191EF8">
      <w:pPr>
        <w:jc w:val="center"/>
        <w:rPr>
          <w:rFonts w:ascii="Book Antiqua" w:hAnsi="Book Antiqua"/>
        </w:rPr>
      </w:pPr>
    </w:p>
    <w:p w14:paraId="6BE9A4C4" w14:textId="77777777" w:rsidR="00191EF8" w:rsidRDefault="00191EF8" w:rsidP="00191EF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D62D97A" w14:textId="77777777" w:rsidR="00191EF8" w:rsidRDefault="00191EF8" w:rsidP="00191EF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43E1B46" w14:textId="77777777" w:rsidR="00191EF8" w:rsidRDefault="00191EF8" w:rsidP="00191EF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DA9334E" w14:textId="77777777" w:rsidR="00191EF8" w:rsidRDefault="00191EF8" w:rsidP="00191EF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F22203D" w14:textId="77777777" w:rsidR="00191EF8" w:rsidRDefault="00191EF8" w:rsidP="00191EF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B3B8307" w14:textId="77777777" w:rsidR="00191EF8" w:rsidRDefault="00191EF8" w:rsidP="00191EF8">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51E663B" w14:textId="77777777" w:rsidR="00191EF8" w:rsidRDefault="00191EF8" w:rsidP="00191EF8">
      <w:pPr>
        <w:jc w:val="center"/>
        <w:rPr>
          <w:rFonts w:ascii="Book Antiqua" w:hAnsi="Book Antiqua"/>
        </w:rPr>
      </w:pPr>
    </w:p>
    <w:p w14:paraId="1A44B23D" w14:textId="77777777" w:rsidR="00191EF8" w:rsidRDefault="00191EF8" w:rsidP="00191EF8">
      <w:pPr>
        <w:jc w:val="center"/>
        <w:rPr>
          <w:rFonts w:ascii="Book Antiqua" w:hAnsi="Book Antiqua"/>
        </w:rPr>
      </w:pPr>
    </w:p>
    <w:p w14:paraId="5876889A" w14:textId="77777777" w:rsidR="00191EF8" w:rsidRDefault="00191EF8" w:rsidP="00191EF8">
      <w:pPr>
        <w:jc w:val="center"/>
        <w:rPr>
          <w:rFonts w:ascii="Book Antiqua" w:hAnsi="Book Antiqua"/>
        </w:rPr>
      </w:pPr>
    </w:p>
    <w:p w14:paraId="56636FDC" w14:textId="36041392" w:rsidR="00191EF8" w:rsidRDefault="00191EF8" w:rsidP="00191EF8">
      <w:pPr>
        <w:jc w:val="center"/>
        <w:rPr>
          <w:rFonts w:ascii="Book Antiqua" w:hAnsi="Book Antiqua"/>
        </w:rPr>
      </w:pPr>
      <w:r>
        <w:rPr>
          <w:rFonts w:ascii="Book Antiqua" w:hAnsi="Book Antiqua"/>
          <w:noProof/>
          <w:lang w:eastAsia="zh-CN"/>
        </w:rPr>
        <w:drawing>
          <wp:inline distT="0" distB="0" distL="0" distR="0" wp14:anchorId="6CEC29FE" wp14:editId="062E3717">
            <wp:extent cx="1447165" cy="1438910"/>
            <wp:effectExtent l="0" t="0" r="635" b="8890"/>
            <wp:docPr id="7" name="图片 7"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3FC724B0" w14:textId="77777777" w:rsidR="00191EF8" w:rsidRDefault="00191EF8" w:rsidP="00191EF8">
      <w:pPr>
        <w:jc w:val="center"/>
        <w:rPr>
          <w:rFonts w:ascii="Book Antiqua" w:hAnsi="Book Antiqua"/>
        </w:rPr>
      </w:pPr>
    </w:p>
    <w:p w14:paraId="55D73EA4" w14:textId="77777777" w:rsidR="00191EF8" w:rsidRDefault="00191EF8" w:rsidP="00191EF8">
      <w:pPr>
        <w:jc w:val="center"/>
        <w:rPr>
          <w:rFonts w:ascii="Book Antiqua" w:hAnsi="Book Antiqua"/>
        </w:rPr>
      </w:pPr>
    </w:p>
    <w:p w14:paraId="3D8AF717" w14:textId="77777777" w:rsidR="00191EF8" w:rsidRDefault="00191EF8" w:rsidP="00191EF8">
      <w:pPr>
        <w:jc w:val="center"/>
        <w:rPr>
          <w:rFonts w:ascii="Book Antiqua" w:hAnsi="Book Antiqua"/>
        </w:rPr>
      </w:pPr>
    </w:p>
    <w:p w14:paraId="7DF44369" w14:textId="77777777" w:rsidR="00191EF8" w:rsidRDefault="00191EF8" w:rsidP="00191EF8">
      <w:pPr>
        <w:jc w:val="right"/>
        <w:rPr>
          <w:rFonts w:ascii="Book Antiqua" w:hAnsi="Book Antiqua"/>
          <w:color w:val="000000" w:themeColor="text1"/>
        </w:rPr>
      </w:pPr>
    </w:p>
    <w:p w14:paraId="1ECB1ED0" w14:textId="77777777" w:rsidR="00191EF8" w:rsidRDefault="00191EF8" w:rsidP="00191EF8">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169DB37" w14:textId="77777777" w:rsidR="00191EF8" w:rsidRDefault="00191EF8" w:rsidP="00191EF8">
      <w:pPr>
        <w:snapToGrid w:val="0"/>
        <w:spacing w:line="360" w:lineRule="auto"/>
        <w:rPr>
          <w:rFonts w:asciiTheme="minorEastAsia" w:hAnsiTheme="minorEastAsia"/>
          <w:b/>
        </w:rPr>
      </w:pPr>
    </w:p>
    <w:p w14:paraId="3F2F6DEE" w14:textId="77777777" w:rsidR="00F910E4" w:rsidRDefault="00F910E4" w:rsidP="00F910E4">
      <w:pPr>
        <w:spacing w:line="360" w:lineRule="auto"/>
        <w:jc w:val="both"/>
      </w:pPr>
    </w:p>
    <w:bookmarkEnd w:id="4"/>
    <w:bookmarkEnd w:id="5"/>
    <w:p w14:paraId="67403204" w14:textId="77777777" w:rsidR="00F910E4" w:rsidRDefault="00F910E4">
      <w:pPr>
        <w:spacing w:line="360" w:lineRule="auto"/>
        <w:jc w:val="both"/>
      </w:pPr>
    </w:p>
    <w:sectPr w:rsidR="00F910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AE105" w14:textId="77777777" w:rsidR="00D92008" w:rsidRDefault="00D92008" w:rsidP="00BA055E">
      <w:r>
        <w:separator/>
      </w:r>
    </w:p>
  </w:endnote>
  <w:endnote w:type="continuationSeparator" w:id="0">
    <w:p w14:paraId="5E5B8C89" w14:textId="77777777" w:rsidR="00D92008" w:rsidRDefault="00D92008" w:rsidP="00BA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15FD" w14:textId="77777777" w:rsidR="00BA055E" w:rsidRPr="00BA055E" w:rsidRDefault="00BA055E" w:rsidP="00BA055E">
    <w:pPr>
      <w:pStyle w:val="a4"/>
      <w:jc w:val="right"/>
      <w:rPr>
        <w:rFonts w:ascii="Book Antiqua" w:hAnsi="Book Antiqua"/>
        <w:color w:val="000000" w:themeColor="text1"/>
        <w:sz w:val="24"/>
        <w:szCs w:val="24"/>
      </w:rPr>
    </w:pPr>
    <w:r w:rsidRPr="00BA055E">
      <w:rPr>
        <w:rFonts w:ascii="Book Antiqua" w:hAnsi="Book Antiqua"/>
        <w:color w:val="000000" w:themeColor="text1"/>
        <w:sz w:val="24"/>
        <w:szCs w:val="24"/>
        <w:lang w:val="zh-CN" w:eastAsia="zh-CN"/>
      </w:rPr>
      <w:t xml:space="preserve"> </w:t>
    </w:r>
    <w:r w:rsidRPr="00BA055E">
      <w:rPr>
        <w:rFonts w:ascii="Book Antiqua" w:hAnsi="Book Antiqua"/>
        <w:color w:val="000000" w:themeColor="text1"/>
        <w:sz w:val="24"/>
        <w:szCs w:val="24"/>
      </w:rPr>
      <w:fldChar w:fldCharType="begin"/>
    </w:r>
    <w:r w:rsidRPr="00BA055E">
      <w:rPr>
        <w:rFonts w:ascii="Book Antiqua" w:hAnsi="Book Antiqua"/>
        <w:color w:val="000000" w:themeColor="text1"/>
        <w:sz w:val="24"/>
        <w:szCs w:val="24"/>
      </w:rPr>
      <w:instrText>PAGE  \* Arabic  \* MERGEFORMAT</w:instrText>
    </w:r>
    <w:r w:rsidRPr="00BA055E">
      <w:rPr>
        <w:rFonts w:ascii="Book Antiqua" w:hAnsi="Book Antiqua"/>
        <w:color w:val="000000" w:themeColor="text1"/>
        <w:sz w:val="24"/>
        <w:szCs w:val="24"/>
      </w:rPr>
      <w:fldChar w:fldCharType="separate"/>
    </w:r>
    <w:r w:rsidR="005C6743" w:rsidRPr="005C6743">
      <w:rPr>
        <w:rFonts w:ascii="Book Antiqua" w:hAnsi="Book Antiqua"/>
        <w:noProof/>
        <w:color w:val="000000" w:themeColor="text1"/>
        <w:sz w:val="24"/>
        <w:szCs w:val="24"/>
        <w:lang w:val="zh-CN" w:eastAsia="zh-CN"/>
      </w:rPr>
      <w:t>4</w:t>
    </w:r>
    <w:r w:rsidRPr="00BA055E">
      <w:rPr>
        <w:rFonts w:ascii="Book Antiqua" w:hAnsi="Book Antiqua"/>
        <w:color w:val="000000" w:themeColor="text1"/>
        <w:sz w:val="24"/>
        <w:szCs w:val="24"/>
      </w:rPr>
      <w:fldChar w:fldCharType="end"/>
    </w:r>
    <w:r w:rsidRPr="00BA055E">
      <w:rPr>
        <w:rFonts w:ascii="Book Antiqua" w:hAnsi="Book Antiqua"/>
        <w:color w:val="000000" w:themeColor="text1"/>
        <w:sz w:val="24"/>
        <w:szCs w:val="24"/>
        <w:lang w:val="zh-CN" w:eastAsia="zh-CN"/>
      </w:rPr>
      <w:t xml:space="preserve"> / </w:t>
    </w:r>
    <w:r w:rsidRPr="00BA055E">
      <w:rPr>
        <w:rFonts w:ascii="Book Antiqua" w:hAnsi="Book Antiqua"/>
        <w:color w:val="000000" w:themeColor="text1"/>
        <w:sz w:val="24"/>
        <w:szCs w:val="24"/>
      </w:rPr>
      <w:fldChar w:fldCharType="begin"/>
    </w:r>
    <w:r w:rsidRPr="00BA055E">
      <w:rPr>
        <w:rFonts w:ascii="Book Antiqua" w:hAnsi="Book Antiqua"/>
        <w:color w:val="000000" w:themeColor="text1"/>
        <w:sz w:val="24"/>
        <w:szCs w:val="24"/>
      </w:rPr>
      <w:instrText>NUMPAGES  \* Arabic  \* MERGEFORMAT</w:instrText>
    </w:r>
    <w:r w:rsidRPr="00BA055E">
      <w:rPr>
        <w:rFonts w:ascii="Book Antiqua" w:hAnsi="Book Antiqua"/>
        <w:color w:val="000000" w:themeColor="text1"/>
        <w:sz w:val="24"/>
        <w:szCs w:val="24"/>
      </w:rPr>
      <w:fldChar w:fldCharType="separate"/>
    </w:r>
    <w:r w:rsidR="005C6743" w:rsidRPr="005C6743">
      <w:rPr>
        <w:rFonts w:ascii="Book Antiqua" w:hAnsi="Book Antiqua"/>
        <w:noProof/>
        <w:color w:val="000000" w:themeColor="text1"/>
        <w:sz w:val="24"/>
        <w:szCs w:val="24"/>
        <w:lang w:val="zh-CN" w:eastAsia="zh-CN"/>
      </w:rPr>
      <w:t>24</w:t>
    </w:r>
    <w:r w:rsidRPr="00BA055E">
      <w:rPr>
        <w:rFonts w:ascii="Book Antiqua" w:hAnsi="Book Antiqua"/>
        <w:color w:val="000000" w:themeColor="text1"/>
        <w:sz w:val="24"/>
        <w:szCs w:val="24"/>
      </w:rPr>
      <w:fldChar w:fldCharType="end"/>
    </w:r>
  </w:p>
  <w:p w14:paraId="01B4D9FF" w14:textId="77777777" w:rsidR="00BA055E" w:rsidRPr="00BA055E" w:rsidRDefault="00BA055E" w:rsidP="00BA055E">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0F5DA" w14:textId="77777777" w:rsidR="00D92008" w:rsidRDefault="00D92008" w:rsidP="00BA055E">
      <w:r>
        <w:separator/>
      </w:r>
    </w:p>
  </w:footnote>
  <w:footnote w:type="continuationSeparator" w:id="0">
    <w:p w14:paraId="46649ACF" w14:textId="77777777" w:rsidR="00D92008" w:rsidRDefault="00D92008" w:rsidP="00BA0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459"/>
    <w:rsid w:val="00032964"/>
    <w:rsid w:val="00042571"/>
    <w:rsid w:val="00046680"/>
    <w:rsid w:val="00061134"/>
    <w:rsid w:val="000D18DA"/>
    <w:rsid w:val="000D5DC9"/>
    <w:rsid w:val="00191EF8"/>
    <w:rsid w:val="001A11DA"/>
    <w:rsid w:val="001C40D6"/>
    <w:rsid w:val="001C71E8"/>
    <w:rsid w:val="001D75E5"/>
    <w:rsid w:val="001E3BD8"/>
    <w:rsid w:val="00254138"/>
    <w:rsid w:val="00286BF0"/>
    <w:rsid w:val="003073A7"/>
    <w:rsid w:val="00354675"/>
    <w:rsid w:val="00386C1A"/>
    <w:rsid w:val="003A09C4"/>
    <w:rsid w:val="003B02C6"/>
    <w:rsid w:val="003D0036"/>
    <w:rsid w:val="003D4EF9"/>
    <w:rsid w:val="003F0F1A"/>
    <w:rsid w:val="004075E6"/>
    <w:rsid w:val="004141A9"/>
    <w:rsid w:val="0043768C"/>
    <w:rsid w:val="0045097C"/>
    <w:rsid w:val="00456003"/>
    <w:rsid w:val="004C2B06"/>
    <w:rsid w:val="004E3F78"/>
    <w:rsid w:val="00502F45"/>
    <w:rsid w:val="00513CA9"/>
    <w:rsid w:val="00534AD7"/>
    <w:rsid w:val="00555888"/>
    <w:rsid w:val="005646C2"/>
    <w:rsid w:val="005A5E08"/>
    <w:rsid w:val="005C6743"/>
    <w:rsid w:val="005C78CD"/>
    <w:rsid w:val="00657908"/>
    <w:rsid w:val="006C21E7"/>
    <w:rsid w:val="006E5063"/>
    <w:rsid w:val="00737E82"/>
    <w:rsid w:val="007F5FE4"/>
    <w:rsid w:val="0084206E"/>
    <w:rsid w:val="0084336D"/>
    <w:rsid w:val="008625AB"/>
    <w:rsid w:val="0089620E"/>
    <w:rsid w:val="008B45AA"/>
    <w:rsid w:val="008D4437"/>
    <w:rsid w:val="00936B8D"/>
    <w:rsid w:val="009853A8"/>
    <w:rsid w:val="00986D98"/>
    <w:rsid w:val="009C2C81"/>
    <w:rsid w:val="009E663F"/>
    <w:rsid w:val="00A44DA2"/>
    <w:rsid w:val="00A77B3E"/>
    <w:rsid w:val="00AB2DE0"/>
    <w:rsid w:val="00AE526A"/>
    <w:rsid w:val="00B52D9F"/>
    <w:rsid w:val="00B72020"/>
    <w:rsid w:val="00B75209"/>
    <w:rsid w:val="00BA055E"/>
    <w:rsid w:val="00BB5267"/>
    <w:rsid w:val="00C13982"/>
    <w:rsid w:val="00C15A7A"/>
    <w:rsid w:val="00C67583"/>
    <w:rsid w:val="00C9371A"/>
    <w:rsid w:val="00CA2A55"/>
    <w:rsid w:val="00CA693A"/>
    <w:rsid w:val="00CC6772"/>
    <w:rsid w:val="00D2199B"/>
    <w:rsid w:val="00D92008"/>
    <w:rsid w:val="00D92A83"/>
    <w:rsid w:val="00DD7972"/>
    <w:rsid w:val="00DE206C"/>
    <w:rsid w:val="00DE5E06"/>
    <w:rsid w:val="00E16C43"/>
    <w:rsid w:val="00E92A91"/>
    <w:rsid w:val="00F0642C"/>
    <w:rsid w:val="00F46C0A"/>
    <w:rsid w:val="00F910E4"/>
    <w:rsid w:val="00FA51AD"/>
    <w:rsid w:val="00FA7DF3"/>
    <w:rsid w:val="00FB069F"/>
    <w:rsid w:val="00FD1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4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BA05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055E"/>
    <w:rPr>
      <w:sz w:val="18"/>
      <w:szCs w:val="18"/>
    </w:rPr>
  </w:style>
  <w:style w:type="paragraph" w:styleId="a4">
    <w:name w:val="footer"/>
    <w:basedOn w:val="a"/>
    <w:link w:val="Char0"/>
    <w:uiPriority w:val="99"/>
    <w:unhideWhenUsed/>
    <w:rsid w:val="00BA055E"/>
    <w:pPr>
      <w:tabs>
        <w:tab w:val="center" w:pos="4153"/>
        <w:tab w:val="right" w:pos="8306"/>
      </w:tabs>
      <w:snapToGrid w:val="0"/>
    </w:pPr>
    <w:rPr>
      <w:sz w:val="18"/>
      <w:szCs w:val="18"/>
    </w:rPr>
  </w:style>
  <w:style w:type="character" w:customStyle="1" w:styleId="Char0">
    <w:name w:val="页脚 Char"/>
    <w:basedOn w:val="a0"/>
    <w:link w:val="a4"/>
    <w:uiPriority w:val="99"/>
    <w:rsid w:val="00BA055E"/>
    <w:rPr>
      <w:sz w:val="18"/>
      <w:szCs w:val="18"/>
    </w:rPr>
  </w:style>
  <w:style w:type="character" w:styleId="a5">
    <w:name w:val="Hyperlink"/>
    <w:basedOn w:val="a0"/>
    <w:uiPriority w:val="99"/>
    <w:unhideWhenUsed/>
    <w:rsid w:val="00555888"/>
    <w:rPr>
      <w:color w:val="0000FF"/>
      <w:u w:val="single"/>
    </w:rPr>
  </w:style>
  <w:style w:type="paragraph" w:styleId="a6">
    <w:name w:val="Balloon Text"/>
    <w:basedOn w:val="a"/>
    <w:link w:val="Char1"/>
    <w:semiHidden/>
    <w:unhideWhenUsed/>
    <w:rsid w:val="003D0036"/>
    <w:rPr>
      <w:rFonts w:ascii="Tahoma" w:hAnsi="Tahoma" w:cs="Tahoma"/>
      <w:sz w:val="16"/>
      <w:szCs w:val="16"/>
    </w:rPr>
  </w:style>
  <w:style w:type="character" w:customStyle="1" w:styleId="Char1">
    <w:name w:val="批注框文本 Char"/>
    <w:basedOn w:val="a0"/>
    <w:link w:val="a6"/>
    <w:semiHidden/>
    <w:rsid w:val="003D0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BA05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055E"/>
    <w:rPr>
      <w:sz w:val="18"/>
      <w:szCs w:val="18"/>
    </w:rPr>
  </w:style>
  <w:style w:type="paragraph" w:styleId="a4">
    <w:name w:val="footer"/>
    <w:basedOn w:val="a"/>
    <w:link w:val="Char0"/>
    <w:uiPriority w:val="99"/>
    <w:unhideWhenUsed/>
    <w:rsid w:val="00BA055E"/>
    <w:pPr>
      <w:tabs>
        <w:tab w:val="center" w:pos="4153"/>
        <w:tab w:val="right" w:pos="8306"/>
      </w:tabs>
      <w:snapToGrid w:val="0"/>
    </w:pPr>
    <w:rPr>
      <w:sz w:val="18"/>
      <w:szCs w:val="18"/>
    </w:rPr>
  </w:style>
  <w:style w:type="character" w:customStyle="1" w:styleId="Char0">
    <w:name w:val="页脚 Char"/>
    <w:basedOn w:val="a0"/>
    <w:link w:val="a4"/>
    <w:uiPriority w:val="99"/>
    <w:rsid w:val="00BA055E"/>
    <w:rPr>
      <w:sz w:val="18"/>
      <w:szCs w:val="18"/>
    </w:rPr>
  </w:style>
  <w:style w:type="character" w:styleId="a5">
    <w:name w:val="Hyperlink"/>
    <w:basedOn w:val="a0"/>
    <w:uiPriority w:val="99"/>
    <w:unhideWhenUsed/>
    <w:rsid w:val="00555888"/>
    <w:rPr>
      <w:color w:val="0000FF"/>
      <w:u w:val="single"/>
    </w:rPr>
  </w:style>
  <w:style w:type="paragraph" w:styleId="a6">
    <w:name w:val="Balloon Text"/>
    <w:basedOn w:val="a"/>
    <w:link w:val="Char1"/>
    <w:semiHidden/>
    <w:unhideWhenUsed/>
    <w:rsid w:val="003D0036"/>
    <w:rPr>
      <w:rFonts w:ascii="Tahoma" w:hAnsi="Tahoma" w:cs="Tahoma"/>
      <w:sz w:val="16"/>
      <w:szCs w:val="16"/>
    </w:rPr>
  </w:style>
  <w:style w:type="character" w:customStyle="1" w:styleId="Char1">
    <w:name w:val="批注框文本 Char"/>
    <w:basedOn w:val="a0"/>
    <w:link w:val="a6"/>
    <w:semiHidden/>
    <w:rsid w:val="003D0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30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deref/http%3A%2F%2Fdx.doi.org%2F10.5772%2Fintechopen.69924"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24</Pages>
  <Words>5092</Words>
  <Characters>29027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邢燕霞</cp:lastModifiedBy>
  <cp:revision>4</cp:revision>
  <dcterms:created xsi:type="dcterms:W3CDTF">2021-03-01T10:04:00Z</dcterms:created>
  <dcterms:modified xsi:type="dcterms:W3CDTF">2021-04-21T08:54:00Z</dcterms:modified>
</cp:coreProperties>
</file>