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0C959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Name of Journal: </w:t>
      </w:r>
      <w:r w:rsidRPr="008B4CA9">
        <w:rPr>
          <w:rFonts w:ascii="Book Antiqua" w:eastAsia="Book Antiqua" w:hAnsi="Book Antiqua" w:cs="Book Antiqua"/>
          <w:i/>
          <w:color w:val="000000" w:themeColor="text1"/>
        </w:rPr>
        <w:t>World Journal of Clinical Cases</w:t>
      </w:r>
    </w:p>
    <w:p w14:paraId="43D2A51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Manuscript NO: </w:t>
      </w:r>
      <w:r w:rsidRPr="008B4CA9">
        <w:rPr>
          <w:rFonts w:ascii="Book Antiqua" w:eastAsia="Book Antiqua" w:hAnsi="Book Antiqua" w:cs="Book Antiqua"/>
          <w:color w:val="000000" w:themeColor="text1"/>
        </w:rPr>
        <w:t>59596</w:t>
      </w:r>
    </w:p>
    <w:p w14:paraId="0314D6F4"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Manuscript Type: </w:t>
      </w:r>
      <w:r w:rsidRPr="008B4CA9">
        <w:rPr>
          <w:rFonts w:ascii="Book Antiqua" w:eastAsia="Book Antiqua" w:hAnsi="Book Antiqua" w:cs="Book Antiqua"/>
          <w:color w:val="000000" w:themeColor="text1"/>
        </w:rPr>
        <w:t>CASE REPORT</w:t>
      </w:r>
    </w:p>
    <w:p w14:paraId="5186EF75" w14:textId="77777777" w:rsidR="00C4320A" w:rsidRPr="008B4CA9" w:rsidRDefault="00C4320A" w:rsidP="0010365B">
      <w:pPr>
        <w:snapToGrid w:val="0"/>
        <w:spacing w:after="0" w:line="360" w:lineRule="auto"/>
        <w:jc w:val="both"/>
        <w:rPr>
          <w:rFonts w:ascii="Book Antiqua" w:hAnsi="Book Antiqua"/>
          <w:color w:val="000000" w:themeColor="text1"/>
        </w:rPr>
      </w:pPr>
    </w:p>
    <w:p w14:paraId="409D4AC6" w14:textId="1AC2EEC8" w:rsidR="00C4320A" w:rsidRPr="008B4CA9" w:rsidRDefault="00D75A1A" w:rsidP="0010365B">
      <w:pPr>
        <w:snapToGrid w:val="0"/>
        <w:spacing w:after="0" w:line="360" w:lineRule="auto"/>
        <w:jc w:val="both"/>
        <w:rPr>
          <w:rFonts w:ascii="Book Antiqua" w:hAnsi="Book Antiqua"/>
          <w:color w:val="000000" w:themeColor="text1"/>
        </w:rPr>
      </w:pPr>
      <w:bookmarkStart w:id="0" w:name="_Hlk60255071"/>
      <w:bookmarkStart w:id="1" w:name="OLE_LINK22"/>
      <w:bookmarkStart w:id="2" w:name="OLE_LINK20"/>
      <w:bookmarkStart w:id="3" w:name="OLE_LINK21"/>
      <w:bookmarkStart w:id="4" w:name="OLE_LINK96"/>
      <w:r w:rsidRPr="008B4CA9">
        <w:rPr>
          <w:rFonts w:ascii="Book Antiqua" w:eastAsia="Book Antiqua" w:hAnsi="Book Antiqua" w:cs="Book Antiqua"/>
          <w:b/>
          <w:color w:val="000000" w:themeColor="text1"/>
        </w:rPr>
        <w:t>Skeletal muscle metastases of hepatocellular carcinoma</w:t>
      </w:r>
      <w:bookmarkEnd w:id="0"/>
      <w:bookmarkEnd w:id="1"/>
      <w:r w:rsidRPr="008B4CA9">
        <w:rPr>
          <w:rFonts w:ascii="Book Antiqua" w:eastAsia="Book Antiqua" w:hAnsi="Book Antiqua" w:cs="Book Antiqua"/>
          <w:b/>
          <w:color w:val="000000" w:themeColor="text1"/>
        </w:rPr>
        <w:t xml:space="preserve">: A case report and </w:t>
      </w:r>
      <w:r w:rsidR="00F07367">
        <w:rPr>
          <w:rFonts w:ascii="Book Antiqua" w:eastAsia="Book Antiqua" w:hAnsi="Book Antiqua" w:cs="Book Antiqua"/>
          <w:b/>
          <w:color w:val="000000" w:themeColor="text1"/>
        </w:rPr>
        <w:t xml:space="preserve">literature </w:t>
      </w:r>
      <w:r w:rsidRPr="008B4CA9">
        <w:rPr>
          <w:rFonts w:ascii="Book Antiqua" w:eastAsia="Book Antiqua" w:hAnsi="Book Antiqua" w:cs="Book Antiqua"/>
          <w:b/>
          <w:color w:val="000000" w:themeColor="text1"/>
        </w:rPr>
        <w:t xml:space="preserve">review </w:t>
      </w:r>
    </w:p>
    <w:bookmarkEnd w:id="2"/>
    <w:bookmarkEnd w:id="3"/>
    <w:bookmarkEnd w:id="4"/>
    <w:p w14:paraId="6D4A74A7" w14:textId="77777777" w:rsidR="00C4320A" w:rsidRPr="008B4CA9" w:rsidRDefault="00C4320A" w:rsidP="0010365B">
      <w:pPr>
        <w:snapToGrid w:val="0"/>
        <w:spacing w:after="0" w:line="360" w:lineRule="auto"/>
        <w:jc w:val="both"/>
        <w:rPr>
          <w:rFonts w:ascii="Book Antiqua" w:hAnsi="Book Antiqua"/>
          <w:color w:val="000000" w:themeColor="text1"/>
        </w:rPr>
      </w:pPr>
    </w:p>
    <w:p w14:paraId="5C6A2BFE"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Song Q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rPr>
        <w:t xml:space="preserve">. </w:t>
      </w:r>
      <w:bookmarkStart w:id="5" w:name="OLE_LINK70"/>
      <w:bookmarkStart w:id="6" w:name="OLE_LINK2"/>
      <w:bookmarkStart w:id="7" w:name="OLE_LINK1"/>
      <w:r w:rsidRPr="008B4CA9">
        <w:rPr>
          <w:rFonts w:ascii="Book Antiqua" w:eastAsia="Book Antiqua" w:hAnsi="Book Antiqua" w:cs="Book Antiqua"/>
          <w:color w:val="000000" w:themeColor="text1"/>
        </w:rPr>
        <w:t>Skeletal muscle metastases of hepatocellular carcinoma</w:t>
      </w:r>
    </w:p>
    <w:bookmarkEnd w:id="5"/>
    <w:bookmarkEnd w:id="6"/>
    <w:bookmarkEnd w:id="7"/>
    <w:p w14:paraId="70269CE4" w14:textId="77777777" w:rsidR="00C4320A" w:rsidRPr="008B4CA9" w:rsidRDefault="00C4320A" w:rsidP="0010365B">
      <w:pPr>
        <w:snapToGrid w:val="0"/>
        <w:spacing w:after="0" w:line="360" w:lineRule="auto"/>
        <w:jc w:val="both"/>
        <w:rPr>
          <w:rFonts w:ascii="Book Antiqua" w:hAnsi="Book Antiqua"/>
          <w:color w:val="000000" w:themeColor="text1"/>
        </w:rPr>
      </w:pPr>
    </w:p>
    <w:p w14:paraId="145DCD1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Qi Song, Xiao-Feng Sun, Xiao-Li Wu, Yi Dong, Le Wang</w:t>
      </w:r>
    </w:p>
    <w:p w14:paraId="6D90D0ED" w14:textId="77777777" w:rsidR="00C4320A" w:rsidRPr="008B4CA9" w:rsidRDefault="00C4320A" w:rsidP="0010365B">
      <w:pPr>
        <w:snapToGrid w:val="0"/>
        <w:spacing w:after="0" w:line="360" w:lineRule="auto"/>
        <w:jc w:val="both"/>
        <w:rPr>
          <w:rFonts w:ascii="Book Antiqua" w:hAnsi="Book Antiqua"/>
          <w:color w:val="000000" w:themeColor="text1"/>
        </w:rPr>
      </w:pPr>
    </w:p>
    <w:p w14:paraId="67AC067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Qi Song, Xiao-Feng Sun, Xiao-Li Wu, Yi Dong, Le Wang, </w:t>
      </w:r>
      <w:bookmarkStart w:id="8" w:name="OLE_LINK17"/>
      <w:bookmarkStart w:id="9" w:name="OLE_LINK18"/>
      <w:r w:rsidRPr="008B4CA9">
        <w:rPr>
          <w:rFonts w:ascii="Book Antiqua" w:eastAsia="Book Antiqua" w:hAnsi="Book Antiqua" w:cs="Book Antiqua"/>
          <w:color w:val="000000" w:themeColor="text1"/>
        </w:rPr>
        <w:t>Department of Ultrasound</w:t>
      </w:r>
      <w:bookmarkEnd w:id="8"/>
      <w:bookmarkEnd w:id="9"/>
      <w:r w:rsidRPr="008B4CA9">
        <w:rPr>
          <w:rFonts w:ascii="Book Antiqua" w:eastAsia="Book Antiqua" w:hAnsi="Book Antiqua" w:cs="Book Antiqua"/>
          <w:color w:val="000000" w:themeColor="text1"/>
        </w:rPr>
        <w:t xml:space="preserve">, </w:t>
      </w:r>
      <w:bookmarkStart w:id="10" w:name="OLE_LINK15"/>
      <w:bookmarkStart w:id="11" w:name="OLE_LINK16"/>
      <w:bookmarkStart w:id="12" w:name="OLE_LINK19"/>
      <w:r w:rsidRPr="008B4CA9">
        <w:rPr>
          <w:rFonts w:ascii="Book Antiqua" w:eastAsia="Book Antiqua" w:hAnsi="Book Antiqua" w:cs="Book Antiqua"/>
          <w:color w:val="000000" w:themeColor="text1"/>
        </w:rPr>
        <w:t>Bethune First Hospital of Jilin University</w:t>
      </w:r>
      <w:bookmarkEnd w:id="10"/>
      <w:bookmarkEnd w:id="11"/>
      <w:bookmarkEnd w:id="12"/>
      <w:r w:rsidRPr="008B4CA9">
        <w:rPr>
          <w:rFonts w:ascii="Book Antiqua" w:eastAsia="Book Antiqua" w:hAnsi="Book Antiqua" w:cs="Book Antiqua"/>
          <w:color w:val="000000" w:themeColor="text1"/>
        </w:rPr>
        <w:t xml:space="preserve">, Changchun 130000, </w:t>
      </w:r>
      <w:bookmarkStart w:id="13" w:name="OLE_LINK68"/>
      <w:bookmarkStart w:id="14" w:name="OLE_LINK69"/>
      <w:r w:rsidRPr="008B4CA9">
        <w:rPr>
          <w:rFonts w:ascii="Book Antiqua" w:eastAsia="Book Antiqua" w:hAnsi="Book Antiqua" w:cs="Book Antiqua"/>
          <w:color w:val="000000" w:themeColor="text1"/>
        </w:rPr>
        <w:t>Jilin Province</w:t>
      </w:r>
      <w:bookmarkEnd w:id="13"/>
      <w:bookmarkEnd w:id="14"/>
      <w:r w:rsidRPr="008B4CA9">
        <w:rPr>
          <w:rFonts w:ascii="Book Antiqua" w:eastAsia="Book Antiqua" w:hAnsi="Book Antiqua" w:cs="Book Antiqua"/>
          <w:color w:val="000000" w:themeColor="text1"/>
        </w:rPr>
        <w:t>, China</w:t>
      </w:r>
    </w:p>
    <w:p w14:paraId="4D7FD7B8" w14:textId="77777777" w:rsidR="00C4320A" w:rsidRPr="008B4CA9" w:rsidRDefault="00C4320A" w:rsidP="0010365B">
      <w:pPr>
        <w:snapToGrid w:val="0"/>
        <w:spacing w:after="0" w:line="360" w:lineRule="auto"/>
        <w:jc w:val="both"/>
        <w:rPr>
          <w:rFonts w:ascii="Book Antiqua" w:hAnsi="Book Antiqua"/>
          <w:color w:val="000000" w:themeColor="text1"/>
        </w:rPr>
      </w:pPr>
    </w:p>
    <w:p w14:paraId="3C83904D" w14:textId="2673DF95"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Author contributions: </w:t>
      </w:r>
      <w:bookmarkStart w:id="15" w:name="OLE_LINK23"/>
      <w:bookmarkStart w:id="16" w:name="OLE_LINK71"/>
      <w:bookmarkStart w:id="17" w:name="OLE_LINK24"/>
      <w:r w:rsidRPr="008B4CA9">
        <w:rPr>
          <w:rFonts w:ascii="Book Antiqua" w:eastAsia="Book Antiqua" w:hAnsi="Book Antiqua" w:cs="Book Antiqua"/>
          <w:color w:val="000000" w:themeColor="text1"/>
        </w:rPr>
        <w:t xml:space="preserve">Song Q was the patient’s physician, </w:t>
      </w:r>
      <w:r w:rsidR="00F07367">
        <w:rPr>
          <w:rFonts w:ascii="Book Antiqua" w:eastAsia="Book Antiqua" w:hAnsi="Book Antiqua" w:cs="Book Antiqua"/>
          <w:color w:val="000000" w:themeColor="text1"/>
        </w:rPr>
        <w:t>conceived the idea of</w:t>
      </w:r>
      <w:r w:rsidRPr="008B4CA9">
        <w:rPr>
          <w:rFonts w:ascii="Book Antiqua" w:eastAsia="Book Antiqua" w:hAnsi="Book Antiqua" w:cs="Book Antiqua"/>
          <w:color w:val="000000" w:themeColor="text1"/>
        </w:rPr>
        <w:t xml:space="preserve"> the case report</w:t>
      </w:r>
      <w:r w:rsidR="00F07367">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and wrote the original draft; Dong Y and Wang L provided, analyzed and interpreted the imaging findings and contributed to manuscript drafting; Sun XF and Wu XL reviewed the literature and contributed to manuscript drafting</w:t>
      </w:r>
      <w:r w:rsidR="00F07367">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All authors approved the final version of the manuscript.</w:t>
      </w:r>
    </w:p>
    <w:bookmarkEnd w:id="15"/>
    <w:bookmarkEnd w:id="16"/>
    <w:bookmarkEnd w:id="17"/>
    <w:p w14:paraId="1E43A760" w14:textId="77777777" w:rsidR="00C4320A" w:rsidRPr="008B4CA9" w:rsidRDefault="00C4320A" w:rsidP="0010365B">
      <w:pPr>
        <w:snapToGrid w:val="0"/>
        <w:spacing w:after="0" w:line="360" w:lineRule="auto"/>
        <w:jc w:val="both"/>
        <w:rPr>
          <w:rFonts w:ascii="Book Antiqua" w:hAnsi="Book Antiqua"/>
          <w:color w:val="000000" w:themeColor="text1"/>
        </w:rPr>
      </w:pPr>
    </w:p>
    <w:p w14:paraId="2478D9B4"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Corresponding author: Xiao-Feng Sun, MD, PhD, Academic Research, Professor, </w:t>
      </w:r>
      <w:r w:rsidRPr="008B4CA9">
        <w:rPr>
          <w:rFonts w:ascii="Book Antiqua" w:eastAsia="Book Antiqua" w:hAnsi="Book Antiqua" w:cs="Book Antiqua"/>
          <w:color w:val="000000" w:themeColor="text1"/>
        </w:rPr>
        <w:t xml:space="preserve">Department of Ultrasound, Bethune first Hospital of Jilin University, </w:t>
      </w:r>
      <w:bookmarkStart w:id="18" w:name="OLE_LINK61"/>
      <w:bookmarkStart w:id="19" w:name="OLE_LINK62"/>
      <w:r w:rsidRPr="008B4CA9">
        <w:rPr>
          <w:rFonts w:ascii="Book Antiqua" w:eastAsia="Book Antiqua" w:hAnsi="Book Antiqua" w:cs="Book Antiqua"/>
          <w:color w:val="000000" w:themeColor="text1"/>
        </w:rPr>
        <w:t>No. 71 Xinmin Street</w:t>
      </w:r>
      <w:bookmarkEnd w:id="18"/>
      <w:bookmarkEnd w:id="19"/>
      <w:r w:rsidRPr="008B4CA9">
        <w:rPr>
          <w:rFonts w:ascii="Book Antiqua" w:eastAsia="Book Antiqua" w:hAnsi="Book Antiqua" w:cs="Book Antiqua"/>
          <w:color w:val="000000" w:themeColor="text1"/>
        </w:rPr>
        <w:t>, Changchun 130000, Jilin Province, China. cuiyz18@mails.jlu.edu.cn</w:t>
      </w:r>
    </w:p>
    <w:p w14:paraId="4B44A156" w14:textId="77777777" w:rsidR="00C4320A" w:rsidRPr="008B4CA9" w:rsidRDefault="00C4320A" w:rsidP="0010365B">
      <w:pPr>
        <w:snapToGrid w:val="0"/>
        <w:spacing w:after="0" w:line="360" w:lineRule="auto"/>
        <w:jc w:val="both"/>
        <w:rPr>
          <w:rFonts w:ascii="Book Antiqua" w:hAnsi="Book Antiqua"/>
          <w:color w:val="000000" w:themeColor="text1"/>
        </w:rPr>
      </w:pPr>
    </w:p>
    <w:p w14:paraId="22EE3D0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Received: </w:t>
      </w:r>
      <w:r w:rsidRPr="008B4CA9">
        <w:rPr>
          <w:rFonts w:ascii="Book Antiqua" w:eastAsia="Book Antiqua" w:hAnsi="Book Antiqua" w:cs="Book Antiqua"/>
          <w:color w:val="000000" w:themeColor="text1"/>
        </w:rPr>
        <w:t>September 28, 2020</w:t>
      </w:r>
    </w:p>
    <w:p w14:paraId="28A72442"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Revised: </w:t>
      </w:r>
      <w:r w:rsidRPr="008B4CA9">
        <w:rPr>
          <w:rFonts w:ascii="Book Antiqua" w:eastAsia="Book Antiqua" w:hAnsi="Book Antiqua" w:cs="Book Antiqua"/>
          <w:color w:val="000000" w:themeColor="text1"/>
        </w:rPr>
        <w:t>December 24, 2020</w:t>
      </w:r>
    </w:p>
    <w:p w14:paraId="2F26CA19" w14:textId="77777777" w:rsidR="00C4320A" w:rsidRPr="008B4CA9" w:rsidRDefault="00D75A1A" w:rsidP="0010365B">
      <w:pPr>
        <w:snapToGrid w:val="0"/>
        <w:spacing w:after="0" w:line="360" w:lineRule="auto"/>
        <w:jc w:val="both"/>
        <w:rPr>
          <w:rFonts w:ascii="Book Antiqua" w:hAnsi="Book Antiqua"/>
          <w:color w:val="000000" w:themeColor="text1"/>
          <w:lang w:eastAsia="zh-CN"/>
        </w:rPr>
      </w:pPr>
      <w:r w:rsidRPr="008B4CA9">
        <w:rPr>
          <w:rFonts w:ascii="Book Antiqua" w:eastAsia="Book Antiqua" w:hAnsi="Book Antiqua" w:cs="Book Antiqua"/>
          <w:b/>
          <w:bCs/>
          <w:color w:val="000000" w:themeColor="text1"/>
        </w:rPr>
        <w:t xml:space="preserve">Accepted: </w:t>
      </w:r>
      <w:r w:rsidRPr="008B4CA9">
        <w:rPr>
          <w:rFonts w:ascii="Book Antiqua" w:eastAsia="Book Antiqua" w:hAnsi="Book Antiqua" w:cs="Book Antiqua"/>
          <w:color w:val="000000" w:themeColor="text1"/>
        </w:rPr>
        <w:t>January 7, 2021</w:t>
      </w:r>
      <w:r w:rsidRPr="008B4CA9">
        <w:rPr>
          <w:rFonts w:ascii="Book Antiqua" w:eastAsia="Book Antiqua" w:hAnsi="Book Antiqua" w:cs="Book Antiqua"/>
          <w:b/>
          <w:bCs/>
          <w:color w:val="000000" w:themeColor="text1"/>
        </w:rPr>
        <w:t xml:space="preserve"> </w:t>
      </w:r>
    </w:p>
    <w:p w14:paraId="7E23FDE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lastRenderedPageBreak/>
        <w:t xml:space="preserve">Published online: </w:t>
      </w:r>
    </w:p>
    <w:p w14:paraId="45D0FC3C" w14:textId="77777777" w:rsidR="00C4320A" w:rsidRPr="008B4CA9" w:rsidRDefault="00C4320A" w:rsidP="0010365B">
      <w:pPr>
        <w:snapToGrid w:val="0"/>
        <w:spacing w:after="0" w:line="360" w:lineRule="auto"/>
        <w:jc w:val="both"/>
        <w:rPr>
          <w:rFonts w:ascii="Book Antiqua" w:hAnsi="Book Antiqua"/>
          <w:color w:val="000000" w:themeColor="text1"/>
        </w:rPr>
        <w:sectPr w:rsidR="00C4320A" w:rsidRPr="008B4CA9">
          <w:footerReference w:type="default" r:id="rId8"/>
          <w:pgSz w:w="12240" w:h="15840"/>
          <w:pgMar w:top="1440" w:right="1800" w:bottom="1440" w:left="1800" w:header="720" w:footer="720" w:gutter="0"/>
          <w:cols w:space="720"/>
          <w:docGrid w:linePitch="360"/>
        </w:sectPr>
      </w:pPr>
    </w:p>
    <w:p w14:paraId="7D6957F2"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lastRenderedPageBreak/>
        <w:t>Abstract</w:t>
      </w:r>
    </w:p>
    <w:p w14:paraId="4D5FCA1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BACKGROUND</w:t>
      </w:r>
    </w:p>
    <w:p w14:paraId="6ED7980F" w14:textId="0CCA2399" w:rsidR="00C4320A" w:rsidRPr="008B4CA9" w:rsidRDefault="00D75A1A" w:rsidP="0010365B">
      <w:pPr>
        <w:snapToGrid w:val="0"/>
        <w:spacing w:after="0" w:line="360" w:lineRule="auto"/>
        <w:jc w:val="both"/>
        <w:rPr>
          <w:rFonts w:ascii="Book Antiqua" w:hAnsi="Book Antiqua"/>
          <w:color w:val="000000" w:themeColor="text1"/>
        </w:rPr>
      </w:pPr>
      <w:bookmarkStart w:id="20" w:name="OLE_LINK27"/>
      <w:bookmarkStart w:id="21" w:name="OLE_LINK28"/>
      <w:bookmarkStart w:id="22" w:name="OLE_LINK74"/>
      <w:r w:rsidRPr="008B4CA9">
        <w:rPr>
          <w:rFonts w:ascii="Book Antiqua" w:eastAsia="Book Antiqua" w:hAnsi="Book Antiqua" w:cs="Book Antiqua"/>
          <w:color w:val="000000" w:themeColor="text1"/>
        </w:rPr>
        <w:t>The metastasis of liver cancer to skeletal muscle is extremely rare compared to other sites. We herein report a case of rapidly developing skeletal metastases following liver transplantation due to primary liver cancer.</w:t>
      </w:r>
    </w:p>
    <w:bookmarkEnd w:id="20"/>
    <w:bookmarkEnd w:id="21"/>
    <w:bookmarkEnd w:id="22"/>
    <w:p w14:paraId="5FF165E4" w14:textId="77777777" w:rsidR="00C4320A" w:rsidRPr="008B4CA9" w:rsidRDefault="00C4320A" w:rsidP="0010365B">
      <w:pPr>
        <w:snapToGrid w:val="0"/>
        <w:spacing w:after="0" w:line="360" w:lineRule="auto"/>
        <w:jc w:val="both"/>
        <w:rPr>
          <w:rFonts w:ascii="Book Antiqua" w:hAnsi="Book Antiqua"/>
          <w:color w:val="000000" w:themeColor="text1"/>
        </w:rPr>
      </w:pPr>
    </w:p>
    <w:p w14:paraId="4ADED224" w14:textId="77777777" w:rsidR="00C4320A" w:rsidRPr="008B4CA9" w:rsidRDefault="00D75A1A" w:rsidP="0010365B">
      <w:pPr>
        <w:snapToGrid w:val="0"/>
        <w:spacing w:after="0" w:line="360" w:lineRule="auto"/>
        <w:jc w:val="both"/>
        <w:rPr>
          <w:rFonts w:ascii="Book Antiqua" w:eastAsia="Book Antiqua" w:hAnsi="Book Antiqua" w:cs="Book Antiqua"/>
          <w:color w:val="000000" w:themeColor="text1"/>
        </w:rPr>
      </w:pPr>
      <w:r w:rsidRPr="008B4CA9">
        <w:rPr>
          <w:rFonts w:ascii="Book Antiqua" w:eastAsia="Book Antiqua" w:hAnsi="Book Antiqua" w:cs="Book Antiqua"/>
          <w:color w:val="000000" w:themeColor="text1"/>
        </w:rPr>
        <w:t>CASE SUMMARY</w:t>
      </w:r>
    </w:p>
    <w:p w14:paraId="613081A6" w14:textId="02152F32"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A 70-year-old male </w:t>
      </w:r>
      <w:r w:rsidRPr="008B4CA9">
        <w:rPr>
          <w:rFonts w:ascii="Book Antiqua" w:hAnsi="Book Antiqua"/>
          <w:color w:val="000000" w:themeColor="text1"/>
        </w:rPr>
        <w:t xml:space="preserve">with underlying chronic </w:t>
      </w:r>
      <w:r w:rsidR="00F07367">
        <w:rPr>
          <w:rFonts w:ascii="Book Antiqua" w:hAnsi="Book Antiqua"/>
          <w:color w:val="000000" w:themeColor="text1"/>
        </w:rPr>
        <w:t>hepatitis B virus</w:t>
      </w:r>
      <w:r w:rsidR="00F07367" w:rsidRPr="008B4CA9">
        <w:rPr>
          <w:rFonts w:ascii="Book Antiqua" w:hAnsi="Book Antiqua"/>
          <w:color w:val="000000" w:themeColor="text1"/>
        </w:rPr>
        <w:t xml:space="preserve"> </w:t>
      </w:r>
      <w:r w:rsidRPr="008B4CA9">
        <w:rPr>
          <w:rFonts w:ascii="Book Antiqua" w:hAnsi="Book Antiqua"/>
          <w:color w:val="000000" w:themeColor="text1"/>
        </w:rPr>
        <w:t xml:space="preserve">infection was diagnosed with </w:t>
      </w:r>
      <w:r w:rsidRPr="008B4CA9">
        <w:rPr>
          <w:rFonts w:ascii="Book Antiqua" w:eastAsia="Book Antiqua" w:hAnsi="Book Antiqua" w:cs="Book Antiqua"/>
          <w:color w:val="000000" w:themeColor="text1"/>
        </w:rPr>
        <w:t>hepatocellular carcinoma</w:t>
      </w:r>
      <w:r w:rsidR="00F07367">
        <w:rPr>
          <w:rFonts w:ascii="Book Antiqua" w:eastAsia="Book Antiqua" w:hAnsi="Book Antiqua" w:cs="Book Antiqua"/>
          <w:color w:val="000000" w:themeColor="text1"/>
        </w:rPr>
        <w:t xml:space="preserve"> (HCC)</w:t>
      </w:r>
      <w:r w:rsidRPr="008B4CA9">
        <w:rPr>
          <w:rFonts w:ascii="Book Antiqua" w:hAnsi="Book Antiqua"/>
          <w:color w:val="000000" w:themeColor="text1"/>
        </w:rPr>
        <w:t xml:space="preserve">, for which he underwent liver transplantation </w:t>
      </w:r>
      <w:r w:rsidRPr="008B4CA9">
        <w:rPr>
          <w:rFonts w:ascii="Book Antiqua" w:eastAsia="Book Antiqua" w:hAnsi="Book Antiqua" w:cs="Book Antiqua"/>
          <w:color w:val="000000" w:themeColor="text1"/>
        </w:rPr>
        <w:t xml:space="preserve">in 2014. </w:t>
      </w:r>
      <w:r w:rsidRPr="008B4CA9">
        <w:rPr>
          <w:rFonts w:ascii="Book Antiqua" w:hAnsi="Book Antiqua"/>
          <w:color w:val="000000" w:themeColor="text1"/>
        </w:rPr>
        <w:t xml:space="preserve">Six years after receiving the transplant, </w:t>
      </w:r>
      <w:r w:rsidRPr="008B4CA9">
        <w:rPr>
          <w:rFonts w:ascii="Book Antiqua" w:eastAsia="Book Antiqua" w:hAnsi="Book Antiqua" w:cs="Book Antiqua"/>
          <w:color w:val="000000" w:themeColor="text1"/>
        </w:rPr>
        <w:t>pathological examination confirmed the presence of</w:t>
      </w:r>
      <w:r w:rsidRPr="008B4CA9">
        <w:rPr>
          <w:rFonts w:ascii="Book Antiqua" w:hAnsi="Book Antiqua"/>
          <w:color w:val="000000" w:themeColor="text1"/>
        </w:rPr>
        <w:t xml:space="preserve"> </w:t>
      </w:r>
      <w:r w:rsidR="00F07367">
        <w:rPr>
          <w:rFonts w:ascii="Book Antiqua" w:eastAsia="Book Antiqua" w:hAnsi="Book Antiqua" w:cs="Book Antiqua"/>
          <w:color w:val="000000" w:themeColor="text1"/>
        </w:rPr>
        <w:t>HCC</w:t>
      </w:r>
      <w:r w:rsidRPr="008B4CA9">
        <w:rPr>
          <w:rFonts w:ascii="Book Antiqua" w:hAnsi="Book Antiqua"/>
          <w:color w:val="000000" w:themeColor="text1"/>
        </w:rPr>
        <w:t xml:space="preserve"> without vascular invasion</w:t>
      </w:r>
      <w:bookmarkStart w:id="23" w:name="OLE_LINK30"/>
      <w:bookmarkStart w:id="24" w:name="OLE_LINK29"/>
      <w:bookmarkStart w:id="25" w:name="OLE_LINK75"/>
      <w:r w:rsidRPr="008B4CA9">
        <w:rPr>
          <w:rFonts w:ascii="Book Antiqua" w:eastAsia="Book Antiqua" w:hAnsi="Book Antiqua" w:cs="Book Antiqua"/>
          <w:color w:val="000000" w:themeColor="text1"/>
        </w:rPr>
        <w:t xml:space="preserve">. He was admitted to the hospital with a rapidly growing mass on his right thigh. </w:t>
      </w:r>
      <w:r w:rsidR="00F07367">
        <w:rPr>
          <w:rFonts w:ascii="Book Antiqua" w:eastAsia="Book Antiqua" w:hAnsi="Book Antiqua" w:cs="Book Antiqua"/>
          <w:color w:val="000000" w:themeColor="text1"/>
        </w:rPr>
        <w:t>U</w:t>
      </w:r>
      <w:r w:rsidRPr="008B4CA9">
        <w:rPr>
          <w:rFonts w:ascii="Book Antiqua" w:eastAsia="Book Antiqua" w:hAnsi="Book Antiqua" w:cs="Book Antiqua"/>
          <w:color w:val="000000" w:themeColor="text1"/>
        </w:rPr>
        <w:t>ltrasound examination revealed a mixed echo mass in the lateral soft tissue of the middle part of the right femur. Magnetic resonance imaging showed heterogeneous iso-signal intensity on T1</w:t>
      </w:r>
      <w:r w:rsidR="00F07367">
        <w:rPr>
          <w:rFonts w:ascii="Book Antiqua" w:eastAsia="Book Antiqua" w:hAnsi="Book Antiqua" w:cs="Book Antiqua"/>
          <w:color w:val="000000" w:themeColor="text1"/>
        </w:rPr>
        <w:t>-w</w:t>
      </w:r>
      <w:r w:rsidRPr="008B4CA9">
        <w:rPr>
          <w:rFonts w:ascii="Book Antiqua" w:eastAsia="Book Antiqua" w:hAnsi="Book Antiqua" w:cs="Book Antiqua"/>
          <w:color w:val="000000" w:themeColor="text1"/>
        </w:rPr>
        <w:t xml:space="preserve">eighted </w:t>
      </w:r>
      <w:r w:rsidR="00F07367">
        <w:rPr>
          <w:rFonts w:ascii="Book Antiqua" w:eastAsia="Book Antiqua" w:hAnsi="Book Antiqua" w:cs="Book Antiqua"/>
          <w:color w:val="000000" w:themeColor="text1"/>
        </w:rPr>
        <w:t>i</w:t>
      </w:r>
      <w:r w:rsidRPr="008B4CA9">
        <w:rPr>
          <w:rFonts w:ascii="Book Antiqua" w:eastAsia="Book Antiqua" w:hAnsi="Book Antiqua" w:cs="Book Antiqua"/>
          <w:color w:val="000000" w:themeColor="text1"/>
        </w:rPr>
        <w:t>mage</w:t>
      </w:r>
      <w:r w:rsidR="00F07367">
        <w:rPr>
          <w:rFonts w:ascii="Book Antiqua" w:eastAsia="Book Antiqua" w:hAnsi="Book Antiqua" w:cs="Book Antiqua"/>
          <w:color w:val="000000" w:themeColor="text1"/>
        </w:rPr>
        <w:t>s</w:t>
      </w:r>
      <w:r w:rsidRPr="008B4CA9">
        <w:rPr>
          <w:rFonts w:ascii="Book Antiqua" w:eastAsia="Book Antiqua" w:hAnsi="Book Antiqua" w:cs="Book Antiqua"/>
          <w:color w:val="000000" w:themeColor="text1"/>
        </w:rPr>
        <w:t xml:space="preserve"> and heterogeneous hyper-intensity on T2</w:t>
      </w:r>
      <w:r w:rsidR="00F07367">
        <w:rPr>
          <w:rFonts w:ascii="Book Antiqua" w:eastAsia="Book Antiqua" w:hAnsi="Book Antiqua" w:cs="Book Antiqua"/>
          <w:color w:val="000000" w:themeColor="text1"/>
        </w:rPr>
        <w:t>-w</w:t>
      </w:r>
      <w:r w:rsidRPr="008B4CA9">
        <w:rPr>
          <w:rFonts w:ascii="Book Antiqua" w:eastAsia="Book Antiqua" w:hAnsi="Book Antiqua" w:cs="Book Antiqua"/>
          <w:color w:val="000000" w:themeColor="text1"/>
        </w:rPr>
        <w:t xml:space="preserve">eighted </w:t>
      </w:r>
      <w:r w:rsidR="00F07367">
        <w:rPr>
          <w:rFonts w:ascii="Book Antiqua" w:eastAsia="Book Antiqua" w:hAnsi="Book Antiqua" w:cs="Book Antiqua"/>
          <w:color w:val="000000" w:themeColor="text1"/>
        </w:rPr>
        <w:t>i</w:t>
      </w:r>
      <w:r w:rsidRPr="008B4CA9">
        <w:rPr>
          <w:rFonts w:ascii="Book Antiqua" w:eastAsia="Book Antiqua" w:hAnsi="Book Antiqua" w:cs="Book Antiqua"/>
          <w:color w:val="000000" w:themeColor="text1"/>
        </w:rPr>
        <w:t>mage</w:t>
      </w:r>
      <w:r w:rsidR="00F07367">
        <w:rPr>
          <w:rFonts w:ascii="Book Antiqua" w:eastAsia="Book Antiqua" w:hAnsi="Book Antiqua" w:cs="Book Antiqua"/>
          <w:color w:val="000000" w:themeColor="text1"/>
        </w:rPr>
        <w:t>s</w:t>
      </w:r>
      <w:r w:rsidRPr="008B4CA9">
        <w:rPr>
          <w:rFonts w:ascii="Book Antiqua" w:eastAsia="Book Antiqua" w:hAnsi="Book Antiqua" w:cs="Book Antiqua"/>
          <w:color w:val="000000" w:themeColor="text1"/>
        </w:rPr>
        <w:t xml:space="preserve"> compared to the surrounding muscles. Pathological examination of the ultrasound-guided needle biopsy specimen revealed that it was similar to the previously detected liver cancer</w:t>
      </w:r>
      <w:r w:rsidR="00F07367">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the diagnos</w:t>
      </w:r>
      <w:r w:rsidR="00F07367">
        <w:rPr>
          <w:rFonts w:ascii="Book Antiqua" w:eastAsia="Book Antiqua" w:hAnsi="Book Antiqua" w:cs="Book Antiqua"/>
          <w:color w:val="000000" w:themeColor="text1"/>
        </w:rPr>
        <w:t>is</w:t>
      </w:r>
      <w:r w:rsidRPr="008B4CA9">
        <w:rPr>
          <w:rFonts w:ascii="Book Antiqua" w:eastAsia="Book Antiqua" w:hAnsi="Book Antiqua" w:cs="Book Antiqua"/>
          <w:color w:val="000000" w:themeColor="text1"/>
        </w:rPr>
        <w:t xml:space="preserve"> </w:t>
      </w:r>
      <w:r w:rsidR="00F07367">
        <w:rPr>
          <w:rFonts w:ascii="Book Antiqua" w:eastAsia="Book Antiqua" w:hAnsi="Book Antiqua" w:cs="Book Antiqua"/>
          <w:color w:val="000000" w:themeColor="text1"/>
        </w:rPr>
        <w:t>was</w:t>
      </w:r>
      <w:r w:rsidR="00F07367"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 xml:space="preserve">metastasis of </w:t>
      </w:r>
      <w:r w:rsidR="00F07367">
        <w:rPr>
          <w:rFonts w:ascii="Book Antiqua" w:eastAsia="Book Antiqua" w:hAnsi="Book Antiqua" w:cs="Book Antiqua"/>
          <w:color w:val="000000" w:themeColor="text1"/>
        </w:rPr>
        <w:t>HCC</w:t>
      </w:r>
      <w:r w:rsidRPr="008B4CA9">
        <w:rPr>
          <w:rFonts w:ascii="Book Antiqua" w:eastAsia="Book Antiqua" w:hAnsi="Book Antiqua" w:cs="Book Antiqua"/>
          <w:color w:val="000000" w:themeColor="text1"/>
        </w:rPr>
        <w:t>. Surgical excision was performed. There were no other sites of metastasis, and the patient recovered well after surgery.</w:t>
      </w:r>
    </w:p>
    <w:bookmarkEnd w:id="23"/>
    <w:bookmarkEnd w:id="24"/>
    <w:bookmarkEnd w:id="25"/>
    <w:p w14:paraId="1CEA9D97" w14:textId="77777777" w:rsidR="00C4320A" w:rsidRPr="008B4CA9" w:rsidRDefault="00C4320A" w:rsidP="0010365B">
      <w:pPr>
        <w:snapToGrid w:val="0"/>
        <w:spacing w:after="0" w:line="360" w:lineRule="auto"/>
        <w:jc w:val="both"/>
        <w:rPr>
          <w:rFonts w:ascii="Book Antiqua" w:hAnsi="Book Antiqua"/>
          <w:color w:val="000000" w:themeColor="text1"/>
        </w:rPr>
      </w:pPr>
    </w:p>
    <w:p w14:paraId="6FAC6CF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CONCLUSION</w:t>
      </w:r>
    </w:p>
    <w:p w14:paraId="44DE1C86" w14:textId="66A3FE39" w:rsidR="00C4320A" w:rsidRPr="008B4CA9" w:rsidRDefault="00D75A1A" w:rsidP="0010365B">
      <w:pPr>
        <w:snapToGrid w:val="0"/>
        <w:spacing w:after="0" w:line="360" w:lineRule="auto"/>
        <w:jc w:val="both"/>
        <w:rPr>
          <w:rFonts w:ascii="Book Antiqua" w:hAnsi="Book Antiqua"/>
          <w:bCs/>
          <w:color w:val="000000" w:themeColor="text1"/>
        </w:rPr>
      </w:pPr>
      <w:bookmarkStart w:id="26" w:name="OLE_LINK32"/>
      <w:bookmarkStart w:id="27" w:name="OLE_LINK31"/>
      <w:r w:rsidRPr="008B4CA9">
        <w:rPr>
          <w:rFonts w:ascii="Book Antiqua" w:eastAsia="Book Antiqua" w:hAnsi="Book Antiqua" w:cs="Book Antiqua"/>
          <w:color w:val="000000" w:themeColor="text1"/>
        </w:rPr>
        <w:t xml:space="preserve">This report presents a rare case of skeletal metastasis following liver transplantation for </w:t>
      </w:r>
      <w:r w:rsidR="00F07367">
        <w:rPr>
          <w:rFonts w:ascii="Book Antiqua" w:eastAsia="Book Antiqua" w:hAnsi="Book Antiqua" w:cs="Book Antiqua"/>
          <w:color w:val="000000" w:themeColor="text1"/>
        </w:rPr>
        <w:t>HCC</w:t>
      </w:r>
      <w:r w:rsidRPr="008B4CA9">
        <w:rPr>
          <w:rFonts w:ascii="Book Antiqua" w:eastAsia="Book Antiqua" w:hAnsi="Book Antiqua" w:cs="Book Antiqua"/>
          <w:color w:val="000000" w:themeColor="text1"/>
        </w:rPr>
        <w:t xml:space="preserve">. The study suggests a possible role for skeletal muscle metastasis mechanisms, which </w:t>
      </w:r>
      <w:r w:rsidRPr="008B4CA9">
        <w:rPr>
          <w:rFonts w:ascii="Book Antiqua" w:hAnsi="Book Antiqua"/>
          <w:bCs/>
          <w:color w:val="000000" w:themeColor="text1"/>
        </w:rPr>
        <w:t xml:space="preserve">should be the focus </w:t>
      </w:r>
      <w:r w:rsidR="00F07367">
        <w:rPr>
          <w:rFonts w:ascii="Book Antiqua" w:hAnsi="Book Antiqua"/>
          <w:bCs/>
          <w:color w:val="000000" w:themeColor="text1"/>
        </w:rPr>
        <w:t>of future</w:t>
      </w:r>
      <w:r w:rsidRPr="008B4CA9">
        <w:rPr>
          <w:rFonts w:ascii="Book Antiqua" w:hAnsi="Book Antiqua"/>
          <w:bCs/>
          <w:color w:val="000000" w:themeColor="text1"/>
        </w:rPr>
        <w:t xml:space="preserve"> research.</w:t>
      </w:r>
    </w:p>
    <w:p w14:paraId="17F908D7" w14:textId="77777777" w:rsidR="00C4320A" w:rsidRPr="008B4CA9" w:rsidRDefault="00C4320A" w:rsidP="0010365B">
      <w:pPr>
        <w:snapToGrid w:val="0"/>
        <w:spacing w:after="0" w:line="360" w:lineRule="auto"/>
        <w:jc w:val="both"/>
        <w:rPr>
          <w:rFonts w:ascii="Book Antiqua" w:eastAsia="Book Antiqua" w:hAnsi="Book Antiqua" w:cs="Book Antiqua"/>
          <w:color w:val="000000" w:themeColor="text1"/>
        </w:rPr>
      </w:pPr>
    </w:p>
    <w:bookmarkEnd w:id="26"/>
    <w:bookmarkEnd w:id="27"/>
    <w:p w14:paraId="47D4D082"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Key Words: </w:t>
      </w:r>
      <w:bookmarkStart w:id="28" w:name="OLE_LINK3"/>
      <w:bookmarkStart w:id="29" w:name="OLE_LINK8"/>
      <w:bookmarkStart w:id="30" w:name="OLE_LINK7"/>
      <w:bookmarkStart w:id="31" w:name="OLE_LINK4"/>
      <w:bookmarkStart w:id="32" w:name="OLE_LINK64"/>
      <w:bookmarkStart w:id="33" w:name="OLE_LINK63"/>
      <w:bookmarkStart w:id="34" w:name="OLE_LINK72"/>
      <w:r w:rsidRPr="008B4CA9">
        <w:rPr>
          <w:rFonts w:ascii="Book Antiqua" w:eastAsia="Book Antiqua" w:hAnsi="Book Antiqua" w:cs="Book Antiqua"/>
          <w:color w:val="000000" w:themeColor="text1"/>
        </w:rPr>
        <w:t>Hepatocellular carcinoma</w:t>
      </w:r>
      <w:bookmarkEnd w:id="28"/>
      <w:bookmarkEnd w:id="29"/>
      <w:bookmarkEnd w:id="30"/>
      <w:bookmarkEnd w:id="31"/>
      <w:r w:rsidRPr="008B4CA9">
        <w:rPr>
          <w:rFonts w:ascii="Book Antiqua" w:eastAsia="Book Antiqua" w:hAnsi="Book Antiqua" w:cs="Book Antiqua"/>
          <w:color w:val="000000" w:themeColor="text1"/>
        </w:rPr>
        <w:t xml:space="preserve">; </w:t>
      </w:r>
      <w:bookmarkStart w:id="35" w:name="OLE_LINK6"/>
      <w:bookmarkStart w:id="36" w:name="OLE_LINK5"/>
      <w:r w:rsidRPr="008B4CA9">
        <w:rPr>
          <w:rFonts w:ascii="Book Antiqua" w:eastAsia="Book Antiqua" w:hAnsi="Book Antiqua" w:cs="Book Antiqua"/>
          <w:color w:val="000000" w:themeColor="text1"/>
        </w:rPr>
        <w:t>Transplant</w:t>
      </w:r>
      <w:bookmarkEnd w:id="35"/>
      <w:bookmarkEnd w:id="36"/>
      <w:r w:rsidRPr="008B4CA9">
        <w:rPr>
          <w:rFonts w:ascii="Book Antiqua" w:eastAsia="Book Antiqua" w:hAnsi="Book Antiqua" w:cs="Book Antiqua"/>
          <w:color w:val="000000" w:themeColor="text1"/>
        </w:rPr>
        <w:t xml:space="preserve">; </w:t>
      </w:r>
      <w:bookmarkStart w:id="37" w:name="OLE_LINK10"/>
      <w:bookmarkStart w:id="38" w:name="OLE_LINK9"/>
      <w:r w:rsidRPr="008B4CA9">
        <w:rPr>
          <w:rFonts w:ascii="Book Antiqua" w:eastAsia="Book Antiqua" w:hAnsi="Book Antiqua" w:cs="Book Antiqua"/>
          <w:color w:val="000000" w:themeColor="text1"/>
        </w:rPr>
        <w:t>Skeletal muscle metastasis</w:t>
      </w:r>
      <w:bookmarkEnd w:id="37"/>
      <w:bookmarkEnd w:id="38"/>
      <w:r w:rsidRPr="008B4CA9">
        <w:rPr>
          <w:rFonts w:ascii="Book Antiqua" w:eastAsia="Book Antiqua" w:hAnsi="Book Antiqua" w:cs="Book Antiqua"/>
          <w:color w:val="000000" w:themeColor="text1"/>
        </w:rPr>
        <w:t xml:space="preserve">; </w:t>
      </w:r>
      <w:bookmarkStart w:id="39" w:name="OLE_LINK12"/>
      <w:bookmarkStart w:id="40" w:name="OLE_LINK11"/>
      <w:r w:rsidRPr="008B4CA9">
        <w:rPr>
          <w:rFonts w:ascii="Book Antiqua" w:eastAsia="Book Antiqua" w:hAnsi="Book Antiqua" w:cs="Book Antiqua"/>
          <w:color w:val="000000" w:themeColor="text1"/>
        </w:rPr>
        <w:t>Pathological</w:t>
      </w:r>
      <w:bookmarkEnd w:id="39"/>
      <w:bookmarkEnd w:id="40"/>
      <w:r w:rsidRPr="008B4CA9">
        <w:rPr>
          <w:rFonts w:ascii="Book Antiqua" w:eastAsia="Book Antiqua" w:hAnsi="Book Antiqua" w:cs="Book Antiqua"/>
          <w:color w:val="000000" w:themeColor="text1"/>
        </w:rPr>
        <w:t>;</w:t>
      </w:r>
      <w:bookmarkStart w:id="41" w:name="OLE_LINK13"/>
      <w:bookmarkStart w:id="42" w:name="OLE_LINK14"/>
      <w:r w:rsidRPr="008B4CA9">
        <w:rPr>
          <w:rFonts w:ascii="Book Antiqua" w:eastAsia="Book Antiqua" w:hAnsi="Book Antiqua" w:cs="Book Antiqua"/>
          <w:color w:val="000000" w:themeColor="text1"/>
        </w:rPr>
        <w:t xml:space="preserve"> Case report</w:t>
      </w:r>
      <w:bookmarkEnd w:id="41"/>
      <w:bookmarkEnd w:id="42"/>
    </w:p>
    <w:bookmarkEnd w:id="32"/>
    <w:bookmarkEnd w:id="33"/>
    <w:bookmarkEnd w:id="34"/>
    <w:p w14:paraId="4A4FF21A" w14:textId="77777777" w:rsidR="00C4320A" w:rsidRPr="008B4CA9" w:rsidRDefault="00C4320A" w:rsidP="0010365B">
      <w:pPr>
        <w:snapToGrid w:val="0"/>
        <w:spacing w:after="0" w:line="360" w:lineRule="auto"/>
        <w:jc w:val="both"/>
        <w:rPr>
          <w:rFonts w:ascii="Book Antiqua" w:hAnsi="Book Antiqua"/>
          <w:color w:val="000000" w:themeColor="text1"/>
        </w:rPr>
      </w:pPr>
    </w:p>
    <w:p w14:paraId="7807B858" w14:textId="605E159B" w:rsidR="00C4320A" w:rsidRPr="008B4CA9" w:rsidRDefault="00D75A1A" w:rsidP="0010365B">
      <w:pPr>
        <w:snapToGrid w:val="0"/>
        <w:spacing w:after="0" w:line="360" w:lineRule="auto"/>
        <w:jc w:val="both"/>
        <w:rPr>
          <w:rFonts w:ascii="Book Antiqua" w:hAnsi="Book Antiqua"/>
          <w:color w:val="000000" w:themeColor="text1"/>
        </w:rPr>
      </w:pPr>
      <w:bookmarkStart w:id="43" w:name="OLE_LINK65"/>
      <w:bookmarkStart w:id="44" w:name="OLE_LINK66"/>
      <w:r w:rsidRPr="008B4CA9">
        <w:rPr>
          <w:rFonts w:ascii="Book Antiqua" w:eastAsia="Book Antiqua" w:hAnsi="Book Antiqua" w:cs="Book Antiqua"/>
          <w:color w:val="000000" w:themeColor="text1"/>
        </w:rPr>
        <w:lastRenderedPageBreak/>
        <w:t xml:space="preserve">Song Q, Sun XF, Wu XL, Dong Y, Wang L. Skeletal muscle metastases of hepatocellular carcinoma: A case report and </w:t>
      </w:r>
      <w:r w:rsidR="00395B64">
        <w:rPr>
          <w:rFonts w:ascii="Book Antiqua" w:eastAsia="Book Antiqua" w:hAnsi="Book Antiqua" w:cs="Book Antiqua"/>
          <w:color w:val="000000" w:themeColor="text1"/>
        </w:rPr>
        <w:t xml:space="preserve">literature </w:t>
      </w:r>
      <w:r w:rsidRPr="008B4CA9">
        <w:rPr>
          <w:rFonts w:ascii="Book Antiqua" w:eastAsia="Book Antiqua" w:hAnsi="Book Antiqua" w:cs="Book Antiqua"/>
          <w:color w:val="000000" w:themeColor="text1"/>
        </w:rPr>
        <w:t xml:space="preserve">review. </w:t>
      </w:r>
      <w:r w:rsidRPr="008B4CA9">
        <w:rPr>
          <w:rFonts w:ascii="Book Antiqua" w:eastAsia="Book Antiqua" w:hAnsi="Book Antiqua" w:cs="Book Antiqua"/>
          <w:i/>
          <w:iCs/>
          <w:color w:val="000000" w:themeColor="text1"/>
        </w:rPr>
        <w:t>World J Clin Cases</w:t>
      </w:r>
      <w:r w:rsidRPr="008B4CA9">
        <w:rPr>
          <w:rFonts w:ascii="Book Antiqua" w:eastAsia="Book Antiqua" w:hAnsi="Book Antiqua" w:cs="Book Antiqua"/>
          <w:color w:val="000000" w:themeColor="text1"/>
        </w:rPr>
        <w:t xml:space="preserve"> 2021; In press</w:t>
      </w:r>
    </w:p>
    <w:bookmarkEnd w:id="43"/>
    <w:bookmarkEnd w:id="44"/>
    <w:p w14:paraId="5B37ED32" w14:textId="77777777" w:rsidR="00C4320A" w:rsidRPr="008B4CA9" w:rsidRDefault="00C4320A" w:rsidP="0010365B">
      <w:pPr>
        <w:snapToGrid w:val="0"/>
        <w:spacing w:after="0" w:line="360" w:lineRule="auto"/>
        <w:jc w:val="both"/>
        <w:rPr>
          <w:rFonts w:ascii="Book Antiqua" w:hAnsi="Book Antiqua"/>
          <w:color w:val="000000" w:themeColor="text1"/>
        </w:rPr>
      </w:pPr>
    </w:p>
    <w:p w14:paraId="0B93804B" w14:textId="39F77F66"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Core Tip: </w:t>
      </w:r>
      <w:bookmarkStart w:id="45" w:name="_Hlk60251380"/>
      <w:bookmarkStart w:id="46" w:name="OLE_LINK73"/>
      <w:bookmarkStart w:id="47" w:name="OLE_LINK25"/>
      <w:bookmarkStart w:id="48" w:name="OLE_LINK26"/>
      <w:bookmarkStart w:id="49" w:name="OLE_LINK67"/>
      <w:r w:rsidRPr="008B4CA9">
        <w:rPr>
          <w:rFonts w:ascii="Book Antiqua" w:eastAsia="Book Antiqua" w:hAnsi="Book Antiqua" w:cs="Book Antiqua"/>
          <w:color w:val="000000" w:themeColor="text1"/>
        </w:rPr>
        <w:t>Skeletal muscle metastasis</w:t>
      </w:r>
      <w:bookmarkEnd w:id="45"/>
      <w:r w:rsidRPr="008B4CA9">
        <w:rPr>
          <w:rFonts w:ascii="Book Antiqua" w:eastAsia="Book Antiqua" w:hAnsi="Book Antiqua" w:cs="Book Antiqua"/>
          <w:color w:val="000000" w:themeColor="text1"/>
        </w:rPr>
        <w:t xml:space="preserve"> from hepatocellular carcinoma is extremely rare and is often accompanied by metastasis to other organs. We herein report a case of rapidly developing skeletal metastases after liver transplantation due to primary liver cancer, without any other organ metastases. There is a dearth of literature on the detailed prognosis of patients with skeletal muscle metastasis. Therefore, the correct interpretation of the molecular and pathophysiological mechanisms of skeletal muscle metastasis may help </w:t>
      </w:r>
      <w:r w:rsidR="00395B64">
        <w:rPr>
          <w:rFonts w:ascii="Book Antiqua" w:eastAsia="Book Antiqua" w:hAnsi="Book Antiqua" w:cs="Book Antiqua"/>
          <w:color w:val="000000" w:themeColor="text1"/>
        </w:rPr>
        <w:t>with the development of</w:t>
      </w:r>
      <w:r w:rsidR="00395B64"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n</w:t>
      </w:r>
      <w:r w:rsidR="00395B64">
        <w:rPr>
          <w:rFonts w:ascii="Book Antiqua" w:eastAsia="Book Antiqua" w:hAnsi="Book Antiqua" w:cs="Book Antiqua"/>
          <w:color w:val="000000" w:themeColor="text1"/>
        </w:rPr>
        <w:t>ovel</w:t>
      </w:r>
      <w:r w:rsidRPr="008B4CA9">
        <w:rPr>
          <w:rFonts w:ascii="Book Antiqua" w:eastAsia="Book Antiqua" w:hAnsi="Book Antiqua" w:cs="Book Antiqua"/>
          <w:color w:val="000000" w:themeColor="text1"/>
        </w:rPr>
        <w:t xml:space="preserve"> therapies to combat the progression of the disease.</w:t>
      </w:r>
    </w:p>
    <w:bookmarkEnd w:id="46"/>
    <w:bookmarkEnd w:id="47"/>
    <w:bookmarkEnd w:id="48"/>
    <w:bookmarkEnd w:id="49"/>
    <w:p w14:paraId="34AD6AA7" w14:textId="77777777" w:rsidR="00C4320A" w:rsidRPr="008B4CA9" w:rsidRDefault="00C4320A" w:rsidP="0010365B">
      <w:pPr>
        <w:snapToGrid w:val="0"/>
        <w:spacing w:after="0" w:line="360" w:lineRule="auto"/>
        <w:jc w:val="both"/>
        <w:rPr>
          <w:rFonts w:ascii="Book Antiqua" w:hAnsi="Book Antiqua"/>
          <w:color w:val="000000" w:themeColor="text1"/>
        </w:rPr>
      </w:pPr>
    </w:p>
    <w:p w14:paraId="7BE1655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br w:type="page"/>
      </w:r>
      <w:r w:rsidRPr="008B4CA9">
        <w:rPr>
          <w:rFonts w:ascii="Book Antiqua" w:eastAsia="Book Antiqua" w:hAnsi="Book Antiqua" w:cs="Book Antiqua"/>
          <w:b/>
          <w:caps/>
          <w:color w:val="000000" w:themeColor="text1"/>
          <w:u w:val="single"/>
        </w:rPr>
        <w:lastRenderedPageBreak/>
        <w:t>INTRODUCTION</w:t>
      </w:r>
    </w:p>
    <w:p w14:paraId="09443CA2" w14:textId="7C869C93" w:rsidR="00733487" w:rsidRDefault="00733487" w:rsidP="0010365B">
      <w:pPr>
        <w:snapToGrid w:val="0"/>
        <w:spacing w:after="0" w:line="360" w:lineRule="auto"/>
        <w:jc w:val="both"/>
        <w:rPr>
          <w:rFonts w:ascii="Book Antiqua" w:eastAsia="Book Antiqua" w:hAnsi="Book Antiqua" w:cs="Book Antiqua"/>
          <w:color w:val="000000" w:themeColor="text1"/>
        </w:rPr>
      </w:pPr>
      <w:bookmarkStart w:id="50" w:name="OLE_LINK76"/>
      <w:bookmarkStart w:id="51" w:name="OLE_LINK34"/>
      <w:bookmarkStart w:id="52" w:name="OLE_LINK33"/>
      <w:r>
        <w:rPr>
          <w:rFonts w:ascii="Book Antiqua" w:eastAsia="Book Antiqua" w:hAnsi="Book Antiqua" w:cs="Book Antiqua"/>
          <w:color w:val="000000" w:themeColor="text1"/>
        </w:rPr>
        <w:t>More than half a million new cases of h</w:t>
      </w:r>
      <w:r w:rsidR="00D75A1A" w:rsidRPr="008B4CA9">
        <w:rPr>
          <w:rFonts w:ascii="Book Antiqua" w:eastAsia="Book Antiqua" w:hAnsi="Book Antiqua" w:cs="Book Antiqua"/>
          <w:color w:val="000000" w:themeColor="text1"/>
        </w:rPr>
        <w:t xml:space="preserve">epatocellular carcinoma (HCC) </w:t>
      </w:r>
      <w:r>
        <w:rPr>
          <w:rFonts w:ascii="Book Antiqua" w:eastAsia="Book Antiqua" w:hAnsi="Book Antiqua" w:cs="Book Antiqua"/>
          <w:color w:val="000000" w:themeColor="text1"/>
        </w:rPr>
        <w:t xml:space="preserve">are </w:t>
      </w:r>
      <w:r w:rsidR="00D75A1A" w:rsidRPr="008B4CA9">
        <w:rPr>
          <w:rFonts w:ascii="Book Antiqua" w:eastAsia="Book Antiqua" w:hAnsi="Book Antiqua" w:cs="Book Antiqua"/>
          <w:color w:val="000000" w:themeColor="text1"/>
        </w:rPr>
        <w:t xml:space="preserve">diagnosed </w:t>
      </w:r>
      <w:r>
        <w:rPr>
          <w:rFonts w:ascii="Book Antiqua" w:eastAsia="Book Antiqua" w:hAnsi="Book Antiqua" w:cs="Book Antiqua"/>
          <w:color w:val="000000" w:themeColor="text1"/>
        </w:rPr>
        <w:t>annually worldwide</w:t>
      </w:r>
      <w:r w:rsidR="00D75A1A" w:rsidRPr="008B4CA9">
        <w:rPr>
          <w:rFonts w:ascii="Book Antiqua" w:eastAsia="Book Antiqua" w:hAnsi="Book Antiqua" w:cs="Book Antiqua"/>
          <w:color w:val="000000" w:themeColor="text1"/>
        </w:rPr>
        <w:t>. In China, HCC is the fourth most common cancer in males after pulmonary, stomach, and esophagus</w:t>
      </w:r>
      <w:r>
        <w:rPr>
          <w:rFonts w:ascii="Book Antiqua" w:eastAsia="Book Antiqua" w:hAnsi="Book Antiqua" w:cs="Book Antiqua"/>
          <w:color w:val="000000" w:themeColor="text1"/>
        </w:rPr>
        <w:t xml:space="preserve"> cancers</w:t>
      </w:r>
      <w:r w:rsidR="00D75A1A" w:rsidRPr="008B4CA9">
        <w:rPr>
          <w:rFonts w:ascii="Book Antiqua" w:eastAsia="Book Antiqua" w:hAnsi="Book Antiqua" w:cs="Book Antiqua"/>
          <w:color w:val="000000" w:themeColor="text1"/>
        </w:rPr>
        <w:t>, and the sixth most common in females</w:t>
      </w:r>
      <w:r w:rsidR="00D75A1A" w:rsidRPr="008B4CA9">
        <w:rPr>
          <w:rFonts w:ascii="Book Antiqua" w:eastAsia="Book Antiqua" w:hAnsi="Book Antiqua" w:cs="Book Antiqua"/>
          <w:color w:val="000000" w:themeColor="text1"/>
          <w:vertAlign w:val="superscript"/>
        </w:rPr>
        <w:t>[1]</w:t>
      </w:r>
      <w:r w:rsidR="00D75A1A" w:rsidRPr="008B4CA9">
        <w:rPr>
          <w:rFonts w:ascii="Book Antiqua" w:eastAsia="Book Antiqua" w:hAnsi="Book Antiqua" w:cs="Book Antiqua"/>
          <w:color w:val="000000" w:themeColor="text1"/>
        </w:rPr>
        <w:t xml:space="preserve">. Extrahepatic HCC can occur in </w:t>
      </w:r>
      <w:r>
        <w:rPr>
          <w:rFonts w:ascii="Book Antiqua" w:eastAsia="Book Antiqua" w:hAnsi="Book Antiqua" w:cs="Book Antiqua"/>
          <w:color w:val="000000" w:themeColor="text1"/>
        </w:rPr>
        <w:t>one</w:t>
      </w:r>
      <w:r w:rsidRPr="008B4CA9">
        <w:rPr>
          <w:rFonts w:ascii="Book Antiqua" w:eastAsia="Book Antiqua" w:hAnsi="Book Antiqua" w:cs="Book Antiqua"/>
          <w:color w:val="000000" w:themeColor="text1"/>
        </w:rPr>
        <w:t xml:space="preserve"> </w:t>
      </w:r>
      <w:r w:rsidR="00D75A1A" w:rsidRPr="008B4CA9">
        <w:rPr>
          <w:rFonts w:ascii="Book Antiqua" w:eastAsia="Book Antiqua" w:hAnsi="Book Antiqua" w:cs="Book Antiqua"/>
          <w:color w:val="000000" w:themeColor="text1"/>
        </w:rPr>
        <w:t xml:space="preserve">of </w:t>
      </w:r>
      <w:r>
        <w:rPr>
          <w:rFonts w:ascii="Book Antiqua" w:eastAsia="Book Antiqua" w:hAnsi="Book Antiqua" w:cs="Book Antiqua"/>
          <w:color w:val="000000" w:themeColor="text1"/>
        </w:rPr>
        <w:t>three</w:t>
      </w:r>
      <w:r w:rsidR="00D75A1A" w:rsidRPr="008B4CA9">
        <w:rPr>
          <w:rFonts w:ascii="Book Antiqua" w:eastAsia="Book Antiqua" w:hAnsi="Book Antiqua" w:cs="Book Antiqua"/>
          <w:color w:val="000000" w:themeColor="text1"/>
        </w:rPr>
        <w:t xml:space="preserve"> ways: direct extension, hematogenous spread, or lymphatic invasion. Rupture of HCC may result in intraperitoneal implantation of tumor cells on peritoneal or omental surfaces. Reported HCC metastatic sites include lungs, lymph nodes, bone, and brain. Rare sites of metastasis include the rectum, spleen, diaphragm, duodenum, esophagus, pancreas, seminal vesicle, and the urinary bladder. Treatment is often based on the stage of </w:t>
      </w:r>
      <w:r>
        <w:rPr>
          <w:rFonts w:ascii="Book Antiqua" w:eastAsia="Book Antiqua" w:hAnsi="Book Antiqua" w:cs="Book Antiqua"/>
          <w:color w:val="000000" w:themeColor="text1"/>
        </w:rPr>
        <w:t>a</w:t>
      </w:r>
      <w:r w:rsidR="00D75A1A" w:rsidRPr="008B4CA9">
        <w:rPr>
          <w:rFonts w:ascii="Book Antiqua" w:eastAsia="Book Antiqua" w:hAnsi="Book Antiqua" w:cs="Book Antiqua"/>
          <w:color w:val="000000" w:themeColor="text1"/>
        </w:rPr>
        <w:t xml:space="preserve"> </w:t>
      </w:r>
      <w:proofErr w:type="gramStart"/>
      <w:r w:rsidR="00D75A1A" w:rsidRPr="008B4CA9">
        <w:rPr>
          <w:rFonts w:ascii="Book Antiqua" w:eastAsia="Book Antiqua" w:hAnsi="Book Antiqua" w:cs="Book Antiqua"/>
          <w:color w:val="000000" w:themeColor="text1"/>
        </w:rPr>
        <w:t>tumor</w:t>
      </w:r>
      <w:r w:rsidR="00D75A1A" w:rsidRPr="008B4CA9">
        <w:rPr>
          <w:rFonts w:ascii="Book Antiqua" w:eastAsia="Book Antiqua" w:hAnsi="Book Antiqua" w:cs="Book Antiqua"/>
          <w:color w:val="000000" w:themeColor="text1"/>
          <w:vertAlign w:val="superscript"/>
        </w:rPr>
        <w:t>[</w:t>
      </w:r>
      <w:proofErr w:type="gramEnd"/>
      <w:r w:rsidR="00D75A1A" w:rsidRPr="008B4CA9">
        <w:rPr>
          <w:rFonts w:ascii="Book Antiqua" w:eastAsia="Book Antiqua" w:hAnsi="Book Antiqua" w:cs="Book Antiqua"/>
          <w:color w:val="000000" w:themeColor="text1"/>
          <w:vertAlign w:val="superscript"/>
        </w:rPr>
        <w:t>2]</w:t>
      </w:r>
      <w:r w:rsidR="00D75A1A" w:rsidRPr="008B4CA9">
        <w:rPr>
          <w:rFonts w:ascii="Book Antiqua" w:eastAsia="Book Antiqua" w:hAnsi="Book Antiqua" w:cs="Book Antiqua"/>
          <w:color w:val="000000" w:themeColor="text1"/>
        </w:rPr>
        <w:t>. In addition to chemotherapy, liver transplantation offers the advantage of radical treatment for HCC because it can remove the tumor and restore normal liver function. A rare but possible outcome of this modality is skeletal muscle metastas</w:t>
      </w:r>
      <w:r>
        <w:rPr>
          <w:rFonts w:ascii="Book Antiqua" w:eastAsia="Book Antiqua" w:hAnsi="Book Antiqua" w:cs="Book Antiqua"/>
          <w:color w:val="000000" w:themeColor="text1"/>
        </w:rPr>
        <w:t>i</w:t>
      </w:r>
      <w:r w:rsidR="00D75A1A" w:rsidRPr="008B4CA9">
        <w:rPr>
          <w:rFonts w:ascii="Book Antiqua" w:eastAsia="Book Antiqua" w:hAnsi="Book Antiqua" w:cs="Book Antiqua"/>
          <w:color w:val="000000" w:themeColor="text1"/>
        </w:rPr>
        <w:t xml:space="preserve">s (SMM), a malignant tumor. </w:t>
      </w:r>
    </w:p>
    <w:p w14:paraId="10FA21FD" w14:textId="5331A96A" w:rsidR="00C4320A" w:rsidRPr="008B4CA9" w:rsidRDefault="00D75A1A" w:rsidP="00EF21F0">
      <w:pPr>
        <w:snapToGrid w:val="0"/>
        <w:spacing w:after="0" w:line="360" w:lineRule="auto"/>
        <w:ind w:firstLine="270"/>
        <w:jc w:val="both"/>
        <w:rPr>
          <w:rFonts w:ascii="Book Antiqua" w:hAnsi="Book Antiqua"/>
          <w:color w:val="000000" w:themeColor="text1"/>
        </w:rPr>
      </w:pPr>
      <w:r w:rsidRPr="008B4CA9">
        <w:rPr>
          <w:rFonts w:ascii="Book Antiqua" w:eastAsia="Book Antiqua" w:hAnsi="Book Antiqua" w:cs="Book Antiqua"/>
          <w:color w:val="000000" w:themeColor="text1"/>
        </w:rPr>
        <w:t xml:space="preserve">In this study, we report a case of a 70-year-old patient with long-term SMM of primary liver cancer in the muscularis of the right thigh, detected </w:t>
      </w:r>
      <w:r w:rsidR="00733487">
        <w:rPr>
          <w:rFonts w:ascii="Book Antiqua" w:eastAsia="Book Antiqua" w:hAnsi="Book Antiqua" w:cs="Book Antiqua"/>
          <w:color w:val="000000" w:themeColor="text1"/>
        </w:rPr>
        <w:t>6</w:t>
      </w:r>
      <w:r w:rsidR="00733487"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years after liver transplantation without any other organ metastases.</w:t>
      </w:r>
    </w:p>
    <w:bookmarkEnd w:id="50"/>
    <w:bookmarkEnd w:id="51"/>
    <w:bookmarkEnd w:id="52"/>
    <w:p w14:paraId="66F696CA" w14:textId="77777777" w:rsidR="00C4320A" w:rsidRPr="008B4CA9" w:rsidRDefault="00C4320A" w:rsidP="0010365B">
      <w:pPr>
        <w:snapToGrid w:val="0"/>
        <w:spacing w:after="0" w:line="360" w:lineRule="auto"/>
        <w:jc w:val="both"/>
        <w:rPr>
          <w:rFonts w:ascii="Book Antiqua" w:hAnsi="Book Antiqua"/>
          <w:color w:val="000000" w:themeColor="text1"/>
        </w:rPr>
      </w:pPr>
    </w:p>
    <w:p w14:paraId="1D039FD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CASE PRESENTATION</w:t>
      </w:r>
    </w:p>
    <w:p w14:paraId="2F1800D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Chief complaints</w:t>
      </w:r>
    </w:p>
    <w:p w14:paraId="46E58DCD" w14:textId="51E53342" w:rsidR="00C4320A" w:rsidRPr="008B4CA9" w:rsidRDefault="00D75A1A" w:rsidP="0010365B">
      <w:pPr>
        <w:snapToGrid w:val="0"/>
        <w:spacing w:after="0" w:line="360" w:lineRule="auto"/>
        <w:jc w:val="both"/>
        <w:rPr>
          <w:rFonts w:ascii="Book Antiqua" w:hAnsi="Book Antiqua"/>
          <w:color w:val="000000" w:themeColor="text1"/>
        </w:rPr>
      </w:pPr>
      <w:bookmarkStart w:id="53" w:name="OLE_LINK35"/>
      <w:bookmarkStart w:id="54" w:name="OLE_LINK77"/>
      <w:bookmarkStart w:id="55" w:name="OLE_LINK36"/>
      <w:r w:rsidRPr="008B4CA9">
        <w:rPr>
          <w:rFonts w:ascii="Book Antiqua" w:eastAsia="Book Antiqua" w:hAnsi="Book Antiqua" w:cs="Book Antiqua"/>
          <w:color w:val="000000" w:themeColor="text1"/>
        </w:rPr>
        <w:t xml:space="preserve">A 70-year-old male </w:t>
      </w:r>
      <w:r w:rsidR="00733487">
        <w:rPr>
          <w:rFonts w:ascii="Book Antiqua" w:eastAsia="Book Antiqua" w:hAnsi="Book Antiqua" w:cs="Book Antiqua"/>
          <w:color w:val="000000" w:themeColor="text1"/>
        </w:rPr>
        <w:t xml:space="preserve">had </w:t>
      </w:r>
      <w:r w:rsidRPr="008B4CA9">
        <w:rPr>
          <w:rFonts w:ascii="Book Antiqua" w:eastAsia="Book Antiqua" w:hAnsi="Book Antiqua" w:cs="Book Antiqua"/>
          <w:color w:val="000000" w:themeColor="text1"/>
        </w:rPr>
        <w:t>a rapidly growing mass on his right thigh, with no pain, redness, and swelling observed on the surface of the mass.</w:t>
      </w:r>
    </w:p>
    <w:bookmarkEnd w:id="53"/>
    <w:bookmarkEnd w:id="54"/>
    <w:bookmarkEnd w:id="55"/>
    <w:p w14:paraId="6F7DCCCF" w14:textId="77777777" w:rsidR="00C4320A" w:rsidRPr="008B4CA9" w:rsidRDefault="00C4320A" w:rsidP="0010365B">
      <w:pPr>
        <w:snapToGrid w:val="0"/>
        <w:spacing w:after="0" w:line="360" w:lineRule="auto"/>
        <w:jc w:val="both"/>
        <w:rPr>
          <w:rFonts w:ascii="Book Antiqua" w:hAnsi="Book Antiqua"/>
          <w:color w:val="000000" w:themeColor="text1"/>
        </w:rPr>
      </w:pPr>
    </w:p>
    <w:p w14:paraId="48270B2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History of present illness</w:t>
      </w:r>
    </w:p>
    <w:p w14:paraId="1CE384A7" w14:textId="3AABAA40" w:rsidR="00C4320A" w:rsidRPr="008B4CA9" w:rsidRDefault="00D75A1A" w:rsidP="0010365B">
      <w:pPr>
        <w:snapToGrid w:val="0"/>
        <w:spacing w:after="0" w:line="360" w:lineRule="auto"/>
        <w:jc w:val="both"/>
        <w:rPr>
          <w:rFonts w:ascii="Book Antiqua" w:hAnsi="Book Antiqua"/>
          <w:color w:val="000000" w:themeColor="text1"/>
        </w:rPr>
      </w:pPr>
      <w:bookmarkStart w:id="56" w:name="OLE_LINK37"/>
      <w:bookmarkStart w:id="57" w:name="OLE_LINK38"/>
      <w:r w:rsidRPr="008B4CA9">
        <w:rPr>
          <w:rFonts w:ascii="Book Antiqua" w:eastAsia="Book Antiqua" w:hAnsi="Book Antiqua" w:cs="Book Antiqua"/>
          <w:color w:val="000000" w:themeColor="text1"/>
        </w:rPr>
        <w:t xml:space="preserve">The patient </w:t>
      </w:r>
      <w:r w:rsidR="00733487">
        <w:rPr>
          <w:rFonts w:ascii="Book Antiqua" w:eastAsia="Book Antiqua" w:hAnsi="Book Antiqua" w:cs="Book Antiqua"/>
          <w:color w:val="000000" w:themeColor="text1"/>
        </w:rPr>
        <w:t>had</w:t>
      </w:r>
      <w:r w:rsidR="00733487"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 xml:space="preserve">underlying chronic hepatitis B virus </w:t>
      </w:r>
      <w:proofErr w:type="gramStart"/>
      <w:r w:rsidRPr="008B4CA9">
        <w:rPr>
          <w:rFonts w:ascii="Book Antiqua" w:eastAsia="Book Antiqua" w:hAnsi="Book Antiqua" w:cs="Book Antiqua"/>
          <w:color w:val="000000" w:themeColor="text1"/>
        </w:rPr>
        <w:t>infection</w:t>
      </w:r>
      <w:r w:rsidR="00733487">
        <w:rPr>
          <w:rFonts w:ascii="Book Antiqua" w:eastAsia="Book Antiqua" w:hAnsi="Book Antiqua" w:cs="Book Antiqua"/>
          <w:color w:val="000000" w:themeColor="text1"/>
        </w:rPr>
        <w:t>, and</w:t>
      </w:r>
      <w:proofErr w:type="gramEnd"/>
      <w:r w:rsidRPr="008B4CA9">
        <w:rPr>
          <w:rFonts w:ascii="Book Antiqua" w:eastAsia="Book Antiqua" w:hAnsi="Book Antiqua" w:cs="Book Antiqua"/>
          <w:color w:val="000000" w:themeColor="text1"/>
        </w:rPr>
        <w:t xml:space="preserve"> was diagnosed with HCC. He had received a liver transplant for primary liver cancer 6 years </w:t>
      </w:r>
      <w:r w:rsidR="00733487">
        <w:rPr>
          <w:rFonts w:ascii="Book Antiqua" w:eastAsia="Book Antiqua" w:hAnsi="Book Antiqua" w:cs="Book Antiqua"/>
          <w:color w:val="000000" w:themeColor="text1"/>
        </w:rPr>
        <w:t>prior</w:t>
      </w:r>
      <w:r w:rsidRPr="008B4CA9">
        <w:rPr>
          <w:rFonts w:ascii="Book Antiqua" w:eastAsia="Book Antiqua" w:hAnsi="Book Antiqua" w:cs="Book Antiqua"/>
          <w:color w:val="000000" w:themeColor="text1"/>
        </w:rPr>
        <w:t xml:space="preserve">. </w:t>
      </w:r>
      <w:r w:rsidR="00733487">
        <w:rPr>
          <w:rFonts w:ascii="Book Antiqua" w:eastAsia="Book Antiqua" w:hAnsi="Book Antiqua" w:cs="Book Antiqua"/>
          <w:color w:val="000000" w:themeColor="text1"/>
        </w:rPr>
        <w:t>He was admitted to the hospital</w:t>
      </w:r>
      <w:r w:rsidRPr="008B4CA9">
        <w:rPr>
          <w:rFonts w:ascii="Book Antiqua" w:eastAsia="Book Antiqua" w:hAnsi="Book Antiqua" w:cs="Book Antiqua"/>
          <w:color w:val="000000" w:themeColor="text1"/>
        </w:rPr>
        <w:t xml:space="preserve"> </w:t>
      </w:r>
      <w:r w:rsidR="00733487">
        <w:rPr>
          <w:rFonts w:ascii="Book Antiqua" w:eastAsia="Book Antiqua" w:hAnsi="Book Antiqua" w:cs="Book Antiqua"/>
          <w:color w:val="000000" w:themeColor="text1"/>
        </w:rPr>
        <w:t>after</w:t>
      </w:r>
      <w:r w:rsidRPr="008B4CA9">
        <w:rPr>
          <w:rFonts w:ascii="Book Antiqua" w:eastAsia="Book Antiqua" w:hAnsi="Book Antiqua" w:cs="Book Antiqua"/>
          <w:color w:val="000000" w:themeColor="text1"/>
        </w:rPr>
        <w:t xml:space="preserve"> finding a rapidly growing mass on his right thigh.</w:t>
      </w:r>
    </w:p>
    <w:bookmarkEnd w:id="56"/>
    <w:bookmarkEnd w:id="57"/>
    <w:p w14:paraId="5F64B7F5" w14:textId="77777777" w:rsidR="00C4320A" w:rsidRPr="008B4CA9" w:rsidRDefault="00C4320A" w:rsidP="0010365B">
      <w:pPr>
        <w:snapToGrid w:val="0"/>
        <w:spacing w:after="0" w:line="360" w:lineRule="auto"/>
        <w:jc w:val="both"/>
        <w:rPr>
          <w:rFonts w:ascii="Book Antiqua" w:hAnsi="Book Antiqua"/>
          <w:color w:val="000000" w:themeColor="text1"/>
        </w:rPr>
      </w:pPr>
    </w:p>
    <w:p w14:paraId="35F2222C"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lastRenderedPageBreak/>
        <w:t>History of past illness</w:t>
      </w:r>
    </w:p>
    <w:p w14:paraId="2515C89A" w14:textId="337EA061" w:rsidR="00C4320A" w:rsidRPr="008B4CA9" w:rsidRDefault="00D75A1A" w:rsidP="0010365B">
      <w:pPr>
        <w:snapToGrid w:val="0"/>
        <w:spacing w:after="0" w:line="360" w:lineRule="auto"/>
        <w:jc w:val="both"/>
        <w:rPr>
          <w:rFonts w:ascii="Book Antiqua" w:hAnsi="Book Antiqua"/>
          <w:color w:val="000000" w:themeColor="text1"/>
        </w:rPr>
      </w:pPr>
      <w:bookmarkStart w:id="58" w:name="OLE_LINK78"/>
      <w:bookmarkStart w:id="59" w:name="OLE_LINK79"/>
      <w:r w:rsidRPr="008B4CA9">
        <w:rPr>
          <w:rFonts w:ascii="Book Antiqua" w:eastAsia="Book Antiqua" w:hAnsi="Book Antiqua" w:cs="Book Antiqua"/>
          <w:color w:val="000000" w:themeColor="text1"/>
        </w:rPr>
        <w:t xml:space="preserve">The patient underwent a liver transplant for primary liver cancer 6 years </w:t>
      </w:r>
      <w:r w:rsidR="00733487">
        <w:rPr>
          <w:rFonts w:ascii="Book Antiqua" w:eastAsia="Book Antiqua" w:hAnsi="Book Antiqua" w:cs="Book Antiqua"/>
          <w:color w:val="000000" w:themeColor="text1"/>
        </w:rPr>
        <w:t>prior</w:t>
      </w:r>
      <w:r w:rsidRPr="008B4CA9">
        <w:rPr>
          <w:rFonts w:ascii="Book Antiqua" w:eastAsia="Book Antiqua" w:hAnsi="Book Antiqua" w:cs="Book Antiqua"/>
          <w:color w:val="000000" w:themeColor="text1"/>
        </w:rPr>
        <w:t>.</w:t>
      </w:r>
    </w:p>
    <w:bookmarkEnd w:id="58"/>
    <w:bookmarkEnd w:id="59"/>
    <w:p w14:paraId="4FBD94E2" w14:textId="77777777" w:rsidR="00C4320A" w:rsidRPr="008B4CA9" w:rsidRDefault="00C4320A" w:rsidP="0010365B">
      <w:pPr>
        <w:snapToGrid w:val="0"/>
        <w:spacing w:after="0" w:line="360" w:lineRule="auto"/>
        <w:jc w:val="both"/>
        <w:rPr>
          <w:rFonts w:ascii="Book Antiqua" w:hAnsi="Book Antiqua"/>
          <w:color w:val="000000" w:themeColor="text1"/>
        </w:rPr>
      </w:pPr>
    </w:p>
    <w:p w14:paraId="3705933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Personal and family history</w:t>
      </w:r>
    </w:p>
    <w:p w14:paraId="6BEE9600" w14:textId="21AAAC1E" w:rsidR="00C4320A" w:rsidRPr="008B4CA9" w:rsidRDefault="00D75A1A" w:rsidP="0010365B">
      <w:pPr>
        <w:snapToGrid w:val="0"/>
        <w:spacing w:after="0" w:line="360" w:lineRule="auto"/>
        <w:jc w:val="both"/>
        <w:rPr>
          <w:rFonts w:ascii="Book Antiqua" w:hAnsi="Book Antiqua"/>
          <w:color w:val="000000" w:themeColor="text1"/>
        </w:rPr>
      </w:pPr>
      <w:bookmarkStart w:id="60" w:name="OLE_LINK40"/>
      <w:bookmarkStart w:id="61" w:name="OLE_LINK39"/>
      <w:r w:rsidRPr="008B4CA9">
        <w:rPr>
          <w:rFonts w:ascii="Book Antiqua" w:eastAsia="Book Antiqua" w:hAnsi="Book Antiqua" w:cs="Book Antiqua"/>
          <w:color w:val="000000" w:themeColor="text1"/>
        </w:rPr>
        <w:t>The patient was retired, living with his son, and had no family history of hereditary disease.</w:t>
      </w:r>
    </w:p>
    <w:bookmarkEnd w:id="60"/>
    <w:bookmarkEnd w:id="61"/>
    <w:p w14:paraId="3AFD6E18" w14:textId="77777777" w:rsidR="00C4320A" w:rsidRPr="008B4CA9" w:rsidRDefault="00C4320A" w:rsidP="0010365B">
      <w:pPr>
        <w:snapToGrid w:val="0"/>
        <w:spacing w:after="0" w:line="360" w:lineRule="auto"/>
        <w:jc w:val="both"/>
        <w:rPr>
          <w:rFonts w:ascii="Book Antiqua" w:hAnsi="Book Antiqua"/>
          <w:color w:val="000000" w:themeColor="text1"/>
        </w:rPr>
      </w:pPr>
    </w:p>
    <w:p w14:paraId="27755E5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Physical examination</w:t>
      </w:r>
    </w:p>
    <w:p w14:paraId="5CB21935" w14:textId="066B599D" w:rsidR="00C4320A" w:rsidRPr="008B4CA9" w:rsidRDefault="00D75A1A" w:rsidP="0010365B">
      <w:pPr>
        <w:snapToGrid w:val="0"/>
        <w:spacing w:after="0" w:line="360" w:lineRule="auto"/>
        <w:jc w:val="both"/>
        <w:rPr>
          <w:rFonts w:ascii="Book Antiqua" w:hAnsi="Book Antiqua"/>
          <w:color w:val="000000" w:themeColor="text1"/>
        </w:rPr>
      </w:pPr>
      <w:bookmarkStart w:id="62" w:name="OLE_LINK41"/>
      <w:bookmarkStart w:id="63" w:name="OLE_LINK80"/>
      <w:bookmarkStart w:id="64" w:name="OLE_LINK42"/>
      <w:r w:rsidRPr="008B4CA9">
        <w:rPr>
          <w:rFonts w:ascii="Book Antiqua" w:eastAsia="Book Antiqua" w:hAnsi="Book Antiqua" w:cs="Book Antiqua"/>
          <w:color w:val="000000" w:themeColor="text1"/>
        </w:rPr>
        <w:t xml:space="preserve">The patient was hospitalized and his physical parameters were examined. The vital signs were as follows: </w:t>
      </w:r>
      <w:r w:rsidR="00733487">
        <w:rPr>
          <w:rFonts w:ascii="Book Antiqua" w:eastAsia="Book Antiqua" w:hAnsi="Book Antiqua" w:cs="Book Antiqua"/>
          <w:color w:val="000000" w:themeColor="text1"/>
        </w:rPr>
        <w:t>b</w:t>
      </w:r>
      <w:r w:rsidRPr="008B4CA9">
        <w:rPr>
          <w:rFonts w:ascii="Book Antiqua" w:eastAsia="Book Antiqua" w:hAnsi="Book Antiqua" w:cs="Book Antiqua"/>
          <w:color w:val="000000" w:themeColor="text1"/>
        </w:rPr>
        <w:t>ody temperature 36</w:t>
      </w:r>
      <w:r w:rsidR="00874B06"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°C, heart rate 85 beats/min, respiratory rate 16 breaths/min, blood pressure 130/85 mmHg, and oxygen saturation in room air 95%. There were no apparent signs of cranial nerve dysfunction. Muscle tone, strength, and deep tendon reflexes were normal in the upper extremities, while low in the inferior extremities with more on the right side. Abdominal cutaneous reflexes were normal. The remaining physical examination was unremarkable.</w:t>
      </w:r>
    </w:p>
    <w:bookmarkEnd w:id="62"/>
    <w:bookmarkEnd w:id="63"/>
    <w:bookmarkEnd w:id="64"/>
    <w:p w14:paraId="377DF706" w14:textId="77777777" w:rsidR="00C4320A" w:rsidRPr="008B4CA9" w:rsidRDefault="00C4320A" w:rsidP="0010365B">
      <w:pPr>
        <w:snapToGrid w:val="0"/>
        <w:spacing w:after="0" w:line="360" w:lineRule="auto"/>
        <w:jc w:val="both"/>
        <w:rPr>
          <w:rFonts w:ascii="Book Antiqua" w:hAnsi="Book Antiqua"/>
          <w:color w:val="000000" w:themeColor="text1"/>
        </w:rPr>
      </w:pPr>
    </w:p>
    <w:p w14:paraId="767A62D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Laboratory examinations</w:t>
      </w:r>
    </w:p>
    <w:p w14:paraId="502DCA43" w14:textId="223FB1E6" w:rsidR="00C4320A" w:rsidRPr="008B4CA9" w:rsidRDefault="00D75A1A" w:rsidP="0010365B">
      <w:pPr>
        <w:snapToGrid w:val="0"/>
        <w:spacing w:after="0" w:line="360" w:lineRule="auto"/>
        <w:jc w:val="both"/>
        <w:rPr>
          <w:rFonts w:ascii="Book Antiqua" w:hAnsi="Book Antiqua"/>
          <w:color w:val="000000" w:themeColor="text1"/>
        </w:rPr>
      </w:pPr>
      <w:bookmarkStart w:id="65" w:name="OLE_LINK44"/>
      <w:bookmarkStart w:id="66" w:name="OLE_LINK43"/>
      <w:r w:rsidRPr="008B4CA9">
        <w:rPr>
          <w:rFonts w:ascii="Book Antiqua" w:eastAsia="Book Antiqua" w:hAnsi="Book Antiqua" w:cs="Book Antiqua"/>
          <w:color w:val="000000" w:themeColor="text1"/>
        </w:rPr>
        <w:t>After re-sectioning the right lateral femoral soft tissue mass, the patient was examined intraoperatively (right thigh mass) with a circumscribed mass of 5 cm × 3 cm × 2 cm. The findings revealed that small muscle tissue was attached to the surrounding mass, and a section of the mass was light brown, solid, and multinodular.</w:t>
      </w:r>
    </w:p>
    <w:bookmarkEnd w:id="65"/>
    <w:bookmarkEnd w:id="66"/>
    <w:p w14:paraId="07B53A32" w14:textId="77777777" w:rsidR="00C4320A" w:rsidRPr="008B4CA9" w:rsidRDefault="00C4320A" w:rsidP="0010365B">
      <w:pPr>
        <w:snapToGrid w:val="0"/>
        <w:spacing w:after="0" w:line="360" w:lineRule="auto"/>
        <w:jc w:val="both"/>
        <w:rPr>
          <w:rFonts w:ascii="Book Antiqua" w:hAnsi="Book Antiqua"/>
          <w:color w:val="000000" w:themeColor="text1"/>
        </w:rPr>
      </w:pPr>
    </w:p>
    <w:p w14:paraId="4E86391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i/>
          <w:color w:val="000000" w:themeColor="text1"/>
        </w:rPr>
        <w:t>Imaging examinations</w:t>
      </w:r>
    </w:p>
    <w:p w14:paraId="0E486E7D" w14:textId="1B716855" w:rsidR="00C4320A" w:rsidRPr="008B4CA9" w:rsidRDefault="00D75A1A" w:rsidP="0010365B">
      <w:pPr>
        <w:snapToGrid w:val="0"/>
        <w:spacing w:after="0" w:line="360" w:lineRule="auto"/>
        <w:jc w:val="both"/>
        <w:rPr>
          <w:rFonts w:ascii="Book Antiqua" w:hAnsi="Book Antiqua"/>
          <w:color w:val="000000" w:themeColor="text1"/>
        </w:rPr>
      </w:pPr>
      <w:bookmarkStart w:id="67" w:name="OLE_LINK45"/>
      <w:bookmarkStart w:id="68" w:name="OLE_LINK81"/>
      <w:bookmarkStart w:id="69" w:name="OLE_LINK46"/>
      <w:r w:rsidRPr="008B4CA9">
        <w:rPr>
          <w:rFonts w:ascii="Book Antiqua" w:eastAsia="Book Antiqua" w:hAnsi="Book Antiqua" w:cs="Book Antiqua"/>
          <w:color w:val="000000" w:themeColor="text1"/>
        </w:rPr>
        <w:t>During admission, physical examination showed an oval-shaped mass with a diameter of about 5 cm on the anterolateral part of the right thigh. It was hard to touch, had poor mobility</w:t>
      </w:r>
      <w:r w:rsidR="00733487">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and was attached to the surrounding soft tissue. He had normal blood flow from the right lower limb with adequate movement; the skin </w:t>
      </w:r>
      <w:r w:rsidRPr="008B4CA9">
        <w:rPr>
          <w:rFonts w:ascii="Book Antiqua" w:eastAsia="Book Antiqua" w:hAnsi="Book Antiqua" w:cs="Book Antiqua"/>
          <w:color w:val="000000" w:themeColor="text1"/>
        </w:rPr>
        <w:lastRenderedPageBreak/>
        <w:t>temperature was normal, no abnormality was found in the sensory nerve examination, the physiological reflex was normal, and no abnormality was found in the rest of the review. The ultrasound examination revealed a mixed echo mass in the lateral soft tissue of the middle part of the right femur, with a size of approximately 5 cm × 2 cm × 3 cm, which had a clear boundary and regular shape. Figure 1A presents an ultrasound image of the muscularis in the right thigh in which the blood flow is indicated with undefined boundaries. Figure 1B depicts the arterial spectrum taken by color Doppler flow imaging. The ultrasound image showed that soft tissues covered the right side of the femur, the nature of which remains to be determined. Figure 2 presents circular abnormal signals in the middle part of the right femur near the lateral soft tissue, accompanied by surrounding soft tissue edema by magnetic resonance imaging (MRI). The images show</w:t>
      </w:r>
      <w:r w:rsidR="009C3630">
        <w:rPr>
          <w:rFonts w:ascii="Book Antiqua" w:eastAsia="Book Antiqua" w:hAnsi="Book Antiqua" w:cs="Book Antiqua"/>
          <w:color w:val="000000" w:themeColor="text1"/>
        </w:rPr>
        <w:t>ed</w:t>
      </w:r>
      <w:r w:rsidRPr="008B4CA9">
        <w:rPr>
          <w:rFonts w:ascii="Book Antiqua" w:eastAsia="Book Antiqua" w:hAnsi="Book Antiqua" w:cs="Book Antiqua"/>
          <w:color w:val="000000" w:themeColor="text1"/>
        </w:rPr>
        <w:t xml:space="preserve"> heterogeneous iso-signal intensity on T1WI and heterogeneous hyper-intensity on T2WI compared to the surrounding muscles, which ha</w:t>
      </w:r>
      <w:r w:rsidR="009C3630">
        <w:rPr>
          <w:rFonts w:ascii="Book Antiqua" w:eastAsia="Book Antiqua" w:hAnsi="Book Antiqua" w:cs="Book Antiqua"/>
          <w:color w:val="000000" w:themeColor="text1"/>
        </w:rPr>
        <w:t>d</w:t>
      </w:r>
      <w:r w:rsidRPr="008B4CA9">
        <w:rPr>
          <w:rFonts w:ascii="Book Antiqua" w:eastAsia="Book Antiqua" w:hAnsi="Book Antiqua" w:cs="Book Antiqua"/>
          <w:color w:val="000000" w:themeColor="text1"/>
        </w:rPr>
        <w:t xml:space="preserve"> signal inhomogeneity. The size </w:t>
      </w:r>
      <w:r w:rsidR="009C3630">
        <w:rPr>
          <w:rFonts w:ascii="Book Antiqua" w:eastAsia="Book Antiqua" w:hAnsi="Book Antiqua" w:cs="Book Antiqua"/>
          <w:color w:val="000000" w:themeColor="text1"/>
        </w:rPr>
        <w:t xml:space="preserve">was </w:t>
      </w:r>
      <w:r w:rsidRPr="008B4CA9">
        <w:rPr>
          <w:rFonts w:ascii="Book Antiqua" w:eastAsia="Book Antiqua" w:hAnsi="Book Antiqua" w:cs="Book Antiqua"/>
          <w:color w:val="000000" w:themeColor="text1"/>
        </w:rPr>
        <w:t xml:space="preserve">about 4.5 cm × 1.4 cm × 3.1 cm; the boundary </w:t>
      </w:r>
      <w:r w:rsidR="009C3630">
        <w:rPr>
          <w:rFonts w:ascii="Book Antiqua" w:eastAsia="Book Antiqua" w:hAnsi="Book Antiqua" w:cs="Book Antiqua"/>
          <w:color w:val="000000" w:themeColor="text1"/>
        </w:rPr>
        <w:t>was</w:t>
      </w:r>
      <w:r w:rsidR="009C3630"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 xml:space="preserve">slightly blurred, and there </w:t>
      </w:r>
      <w:r w:rsidR="009C3630">
        <w:rPr>
          <w:rFonts w:ascii="Book Antiqua" w:eastAsia="Book Antiqua" w:hAnsi="Book Antiqua" w:cs="Book Antiqua"/>
          <w:color w:val="000000" w:themeColor="text1"/>
        </w:rPr>
        <w:t>were</w:t>
      </w:r>
      <w:r w:rsidR="009C3630"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a few pieces of long T2 signal in the adjacent soft tissue (Figure 2A and B).</w:t>
      </w:r>
    </w:p>
    <w:bookmarkEnd w:id="67"/>
    <w:bookmarkEnd w:id="68"/>
    <w:bookmarkEnd w:id="69"/>
    <w:p w14:paraId="0BC36A0F" w14:textId="77777777" w:rsidR="00C4320A" w:rsidRPr="008B4CA9" w:rsidRDefault="00C4320A" w:rsidP="0010365B">
      <w:pPr>
        <w:snapToGrid w:val="0"/>
        <w:spacing w:after="0" w:line="360" w:lineRule="auto"/>
        <w:jc w:val="both"/>
        <w:rPr>
          <w:rFonts w:ascii="Book Antiqua" w:hAnsi="Book Antiqua"/>
          <w:color w:val="000000" w:themeColor="text1"/>
        </w:rPr>
      </w:pPr>
    </w:p>
    <w:p w14:paraId="62C8813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FINAL DIAGNOSIS</w:t>
      </w:r>
    </w:p>
    <w:p w14:paraId="4111E48F" w14:textId="77777777" w:rsidR="00C4320A" w:rsidRPr="008B4CA9" w:rsidRDefault="00D75A1A" w:rsidP="0010365B">
      <w:pPr>
        <w:snapToGrid w:val="0"/>
        <w:spacing w:after="0" w:line="360" w:lineRule="auto"/>
        <w:jc w:val="both"/>
        <w:rPr>
          <w:rFonts w:ascii="Book Antiqua" w:hAnsi="Book Antiqua"/>
          <w:color w:val="000000" w:themeColor="text1"/>
        </w:rPr>
      </w:pPr>
      <w:bookmarkStart w:id="70" w:name="OLE_LINK48"/>
      <w:bookmarkStart w:id="71" w:name="OLE_LINK47"/>
      <w:r w:rsidRPr="008B4CA9">
        <w:rPr>
          <w:rFonts w:ascii="Book Antiqua" w:eastAsia="Book Antiqua" w:hAnsi="Book Antiqua" w:cs="Book Antiqua"/>
          <w:color w:val="000000" w:themeColor="text1"/>
        </w:rPr>
        <w:t>The final diagnosis of skeletal metastases was made based on pathological results and clinical history, where the patient had liver transplantation for liver cancer without affecting any other organ metastases.</w:t>
      </w:r>
    </w:p>
    <w:p w14:paraId="667A2A06" w14:textId="77777777" w:rsidR="00C4320A" w:rsidRPr="008B4CA9" w:rsidRDefault="00C4320A" w:rsidP="0010365B">
      <w:pPr>
        <w:snapToGrid w:val="0"/>
        <w:spacing w:after="0" w:line="360" w:lineRule="auto"/>
        <w:jc w:val="both"/>
        <w:rPr>
          <w:rFonts w:ascii="Book Antiqua" w:hAnsi="Book Antiqua"/>
          <w:color w:val="000000" w:themeColor="text1"/>
        </w:rPr>
      </w:pPr>
    </w:p>
    <w:bookmarkEnd w:id="70"/>
    <w:bookmarkEnd w:id="71"/>
    <w:p w14:paraId="77AB0D7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TREATMENT</w:t>
      </w:r>
    </w:p>
    <w:p w14:paraId="783117B3" w14:textId="77777777" w:rsidR="00C4320A" w:rsidRPr="008B4CA9" w:rsidRDefault="00D75A1A" w:rsidP="0010365B">
      <w:pPr>
        <w:snapToGrid w:val="0"/>
        <w:spacing w:after="0" w:line="360" w:lineRule="auto"/>
        <w:jc w:val="both"/>
        <w:rPr>
          <w:rFonts w:ascii="Book Antiqua" w:hAnsi="Book Antiqua"/>
          <w:color w:val="000000" w:themeColor="text1"/>
        </w:rPr>
      </w:pPr>
      <w:bookmarkStart w:id="72" w:name="OLE_LINK49"/>
      <w:bookmarkStart w:id="73" w:name="OLE_LINK50"/>
      <w:r w:rsidRPr="008B4CA9">
        <w:rPr>
          <w:rFonts w:ascii="Book Antiqua" w:eastAsia="Book Antiqua" w:hAnsi="Book Antiqua" w:cs="Book Antiqua"/>
          <w:color w:val="000000" w:themeColor="text1"/>
        </w:rPr>
        <w:t>The patient underwent mass and peripheral musculature resection of the right vastus lateralis.</w:t>
      </w:r>
    </w:p>
    <w:p w14:paraId="0E671D26" w14:textId="77777777" w:rsidR="00C4320A" w:rsidRPr="008B4CA9" w:rsidRDefault="00C4320A" w:rsidP="0010365B">
      <w:pPr>
        <w:snapToGrid w:val="0"/>
        <w:spacing w:after="0" w:line="360" w:lineRule="auto"/>
        <w:jc w:val="both"/>
        <w:rPr>
          <w:rFonts w:ascii="Book Antiqua" w:hAnsi="Book Antiqua"/>
          <w:color w:val="000000" w:themeColor="text1"/>
        </w:rPr>
      </w:pPr>
    </w:p>
    <w:bookmarkEnd w:id="72"/>
    <w:bookmarkEnd w:id="73"/>
    <w:p w14:paraId="24D5FCA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OUTCOME AND FOLLOW-UP</w:t>
      </w:r>
    </w:p>
    <w:p w14:paraId="404AF8FF" w14:textId="60054413" w:rsidR="00C4320A" w:rsidRPr="008B4CA9" w:rsidRDefault="00D75A1A" w:rsidP="0010365B">
      <w:pPr>
        <w:snapToGrid w:val="0"/>
        <w:spacing w:after="0" w:line="360" w:lineRule="auto"/>
        <w:jc w:val="both"/>
        <w:rPr>
          <w:rFonts w:ascii="Book Antiqua" w:hAnsi="Book Antiqua"/>
          <w:color w:val="000000" w:themeColor="text1"/>
        </w:rPr>
      </w:pPr>
      <w:bookmarkStart w:id="74" w:name="OLE_LINK82"/>
      <w:bookmarkStart w:id="75" w:name="OLE_LINK51"/>
      <w:bookmarkStart w:id="76" w:name="OLE_LINK52"/>
      <w:r w:rsidRPr="008B4CA9">
        <w:rPr>
          <w:rFonts w:ascii="Book Antiqua" w:eastAsia="Book Antiqua" w:hAnsi="Book Antiqua" w:cs="Book Antiqua"/>
          <w:color w:val="000000" w:themeColor="text1"/>
        </w:rPr>
        <w:lastRenderedPageBreak/>
        <w:t xml:space="preserve">After resectioning the right lateral femoral soft tissue mass, the patient was examined intraoperatively (right thigh mass) with a circumscribed mass of 5 cm × 3 cm × 2 cm. Small muscle tissue was attached to the surrounding mass, and a section of the mass was light brown, solid, and multinodular. Figure 3 shows the immunohistochemical results: </w:t>
      </w:r>
      <w:r w:rsidR="00C915EB">
        <w:rPr>
          <w:rFonts w:ascii="Book Antiqua" w:eastAsia="Book Antiqua" w:hAnsi="Book Antiqua" w:cs="Book Antiqua"/>
          <w:color w:val="000000" w:themeColor="text1"/>
        </w:rPr>
        <w:t xml:space="preserve">cluster of differentiation </w:t>
      </w:r>
      <w:r w:rsidRPr="008B4CA9">
        <w:rPr>
          <w:rFonts w:ascii="Book Antiqua" w:eastAsia="Book Antiqua" w:hAnsi="Book Antiqua" w:cs="Book Antiqua"/>
          <w:color w:val="000000" w:themeColor="text1"/>
        </w:rPr>
        <w:t>68 (-), GATA (-), Inhibin</w:t>
      </w:r>
      <w:r w:rsidR="00C915EB">
        <w:rPr>
          <w:rFonts w:ascii="Book Antiqua" w:eastAsia="Book Antiqua" w:hAnsi="Book Antiqua" w:cs="Book Antiqua"/>
          <w:color w:val="000000" w:themeColor="text1"/>
        </w:rPr>
        <w:t xml:space="preserve"> A</w:t>
      </w:r>
      <w:r w:rsidRPr="008B4CA9">
        <w:rPr>
          <w:rFonts w:ascii="Book Antiqua" w:eastAsia="Book Antiqua" w:hAnsi="Book Antiqua" w:cs="Book Antiqua"/>
          <w:color w:val="000000" w:themeColor="text1"/>
        </w:rPr>
        <w:t xml:space="preserve"> (-), Ki-67 (+40%), </w:t>
      </w:r>
      <w:r w:rsidR="00C915EB">
        <w:rPr>
          <w:rFonts w:ascii="Book Antiqua" w:eastAsia="Book Antiqua" w:hAnsi="Book Antiqua" w:cs="Book Antiqua"/>
          <w:color w:val="000000" w:themeColor="text1"/>
        </w:rPr>
        <w:t>prostate-specific antigen</w:t>
      </w:r>
      <w:r w:rsidRPr="008B4CA9">
        <w:rPr>
          <w:rFonts w:ascii="Book Antiqua" w:eastAsia="Book Antiqua" w:hAnsi="Book Antiqua" w:cs="Book Antiqua"/>
          <w:color w:val="000000" w:themeColor="text1"/>
        </w:rPr>
        <w:t xml:space="preserve"> (-), vimentin (-) </w:t>
      </w:r>
      <w:r w:rsidR="00C915EB">
        <w:rPr>
          <w:rFonts w:ascii="Book Antiqua" w:eastAsia="Book Antiqua" w:hAnsi="Book Antiqua" w:cs="Book Antiqua"/>
          <w:color w:val="000000" w:themeColor="text1"/>
        </w:rPr>
        <w:t>cytokeratin 20 (C</w:t>
      </w:r>
      <w:r w:rsidRPr="008B4CA9">
        <w:rPr>
          <w:rFonts w:ascii="Book Antiqua" w:eastAsia="Book Antiqua" w:hAnsi="Book Antiqua" w:cs="Book Antiqua"/>
          <w:color w:val="000000" w:themeColor="text1"/>
        </w:rPr>
        <w:t>K</w:t>
      </w:r>
      <w:r w:rsidR="00C915EB">
        <w:rPr>
          <w:rFonts w:ascii="Book Antiqua" w:eastAsia="Book Antiqua" w:hAnsi="Book Antiqua" w:cs="Book Antiqua"/>
          <w:color w:val="000000" w:themeColor="text1"/>
        </w:rPr>
        <w:t>2</w:t>
      </w:r>
      <w:r w:rsidRPr="008B4CA9">
        <w:rPr>
          <w:rFonts w:ascii="Book Antiqua" w:eastAsia="Book Antiqua" w:hAnsi="Book Antiqua" w:cs="Book Antiqua"/>
          <w:color w:val="000000" w:themeColor="text1"/>
        </w:rPr>
        <w:t>0</w:t>
      </w:r>
      <w:r w:rsidR="00C915EB">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 CK7 (-), CK-pan (+), </w:t>
      </w:r>
      <w:r w:rsidR="00C915EB">
        <w:rPr>
          <w:rFonts w:ascii="Book Antiqua" w:eastAsia="Book Antiqua" w:hAnsi="Book Antiqua" w:cs="Book Antiqua"/>
          <w:color w:val="000000" w:themeColor="text1"/>
        </w:rPr>
        <w:t>giant cell fibroma</w:t>
      </w:r>
      <w:r w:rsidRPr="008B4CA9">
        <w:rPr>
          <w:rFonts w:ascii="Book Antiqua" w:eastAsia="Book Antiqua" w:hAnsi="Book Antiqua" w:cs="Book Antiqua"/>
          <w:color w:val="000000" w:themeColor="text1"/>
        </w:rPr>
        <w:t xml:space="preserve">-3 (lesions+), </w:t>
      </w:r>
      <w:r w:rsidR="00C915EB">
        <w:rPr>
          <w:rFonts w:ascii="Book Antiqua" w:eastAsia="Book Antiqua" w:hAnsi="Book Antiqua" w:cs="Book Antiqua"/>
          <w:color w:val="000000" w:themeColor="text1"/>
        </w:rPr>
        <w:t xml:space="preserve">hepatocyte paraffin 1 </w:t>
      </w:r>
      <w:r w:rsidRPr="008B4CA9">
        <w:rPr>
          <w:rFonts w:ascii="Book Antiqua" w:eastAsia="Book Antiqua" w:hAnsi="Book Antiqua" w:cs="Book Antiqua"/>
          <w:color w:val="000000" w:themeColor="text1"/>
        </w:rPr>
        <w:t xml:space="preserve">(-), S-100 (-), </w:t>
      </w:r>
      <w:r w:rsidR="00C915EB">
        <w:rPr>
          <w:rFonts w:ascii="Book Antiqua" w:eastAsia="Book Antiqua" w:hAnsi="Book Antiqua" w:cs="Book Antiqua"/>
          <w:color w:val="000000" w:themeColor="text1"/>
        </w:rPr>
        <w:t>thyroid transcription factor</w:t>
      </w:r>
      <w:r w:rsidRPr="008B4CA9">
        <w:rPr>
          <w:rFonts w:ascii="Book Antiqua" w:eastAsia="Book Antiqua" w:hAnsi="Book Antiqua" w:cs="Book Antiqua"/>
          <w:color w:val="000000" w:themeColor="text1"/>
        </w:rPr>
        <w:t xml:space="preserve">-1 (-), </w:t>
      </w:r>
      <w:proofErr w:type="spellStart"/>
      <w:r w:rsidR="00C915EB">
        <w:rPr>
          <w:rFonts w:ascii="Book Antiqua" w:eastAsia="Book Antiqua" w:hAnsi="Book Antiqua" w:cs="Book Antiqua"/>
          <w:color w:val="000000" w:themeColor="text1"/>
        </w:rPr>
        <w:t>v</w:t>
      </w:r>
      <w:r w:rsidRPr="008B4CA9">
        <w:rPr>
          <w:rFonts w:ascii="Book Antiqua" w:eastAsia="Book Antiqua" w:hAnsi="Book Antiqua" w:cs="Book Antiqua"/>
          <w:color w:val="000000" w:themeColor="text1"/>
        </w:rPr>
        <w:t>illin</w:t>
      </w:r>
      <w:proofErr w:type="spellEnd"/>
      <w:r w:rsidRPr="008B4CA9">
        <w:rPr>
          <w:rFonts w:ascii="Book Antiqua" w:eastAsia="Book Antiqua" w:hAnsi="Book Antiqua" w:cs="Book Antiqua"/>
          <w:color w:val="000000" w:themeColor="text1"/>
        </w:rPr>
        <w:t xml:space="preserve"> (weak + in local parts). The pathological testing confirmed the diagnosis of a malignant tumor based on medical history and immunohistochemical analysis, suggesting metastatic HCC with tumor thrombus visible in the vessel. After </w:t>
      </w:r>
      <w:r w:rsidR="00C915EB">
        <w:rPr>
          <w:rFonts w:ascii="Book Antiqua" w:eastAsia="Book Antiqua" w:hAnsi="Book Antiqua" w:cs="Book Antiqua"/>
          <w:color w:val="000000" w:themeColor="text1"/>
        </w:rPr>
        <w:t xml:space="preserve">1 </w:t>
      </w:r>
      <w:proofErr w:type="spellStart"/>
      <w:r w:rsidR="00C915EB">
        <w:rPr>
          <w:rFonts w:ascii="Book Antiqua" w:eastAsia="Book Antiqua" w:hAnsi="Book Antiqua" w:cs="Book Antiqua"/>
          <w:color w:val="000000" w:themeColor="text1"/>
        </w:rPr>
        <w:t>mo</w:t>
      </w:r>
      <w:proofErr w:type="spellEnd"/>
      <w:r w:rsidRPr="008B4CA9">
        <w:rPr>
          <w:rFonts w:ascii="Book Antiqua" w:eastAsia="Book Antiqua" w:hAnsi="Book Antiqua" w:cs="Book Antiqua"/>
          <w:color w:val="000000" w:themeColor="text1"/>
        </w:rPr>
        <w:t>, the patient was discharged, and he had no other symptoms.</w:t>
      </w:r>
    </w:p>
    <w:bookmarkEnd w:id="74"/>
    <w:bookmarkEnd w:id="75"/>
    <w:bookmarkEnd w:id="76"/>
    <w:p w14:paraId="173F366A" w14:textId="77777777" w:rsidR="00C4320A" w:rsidRPr="008B4CA9" w:rsidRDefault="00C4320A" w:rsidP="0010365B">
      <w:pPr>
        <w:snapToGrid w:val="0"/>
        <w:spacing w:after="0" w:line="360" w:lineRule="auto"/>
        <w:jc w:val="both"/>
        <w:rPr>
          <w:rFonts w:ascii="Book Antiqua" w:hAnsi="Book Antiqua"/>
          <w:color w:val="000000" w:themeColor="text1"/>
        </w:rPr>
      </w:pPr>
    </w:p>
    <w:p w14:paraId="6F1749E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DISCUSSION</w:t>
      </w:r>
    </w:p>
    <w:p w14:paraId="6B7C5653" w14:textId="2435A5D8" w:rsidR="00C4320A" w:rsidRPr="008B4CA9" w:rsidRDefault="00D75A1A" w:rsidP="0010365B">
      <w:pPr>
        <w:snapToGrid w:val="0"/>
        <w:spacing w:after="0" w:line="360" w:lineRule="auto"/>
        <w:jc w:val="both"/>
        <w:rPr>
          <w:rFonts w:ascii="Book Antiqua" w:hAnsi="Book Antiqua"/>
          <w:bCs/>
          <w:color w:val="000000" w:themeColor="text1"/>
        </w:rPr>
      </w:pPr>
      <w:bookmarkStart w:id="77" w:name="OLE_LINK83"/>
      <w:bookmarkStart w:id="78" w:name="OLE_LINK53"/>
      <w:bookmarkStart w:id="79" w:name="OLE_LINK54"/>
      <w:r w:rsidRPr="008B4CA9">
        <w:rPr>
          <w:rFonts w:ascii="Book Antiqua" w:eastAsia="Book Antiqua" w:hAnsi="Book Antiqua" w:cs="Book Antiqua"/>
          <w:color w:val="000000" w:themeColor="text1"/>
        </w:rPr>
        <w:t xml:space="preserve">HCC is ranked sixth in incidence of malignancies and fourth in mortality rate. The World Health Organization has predicted </w:t>
      </w:r>
      <w:r w:rsidR="00C915EB">
        <w:rPr>
          <w:rFonts w:ascii="Book Antiqua" w:eastAsia="Book Antiqua" w:hAnsi="Book Antiqua" w:cs="Book Antiqua"/>
          <w:color w:val="000000" w:themeColor="text1"/>
        </w:rPr>
        <w:t xml:space="preserve">a </w:t>
      </w:r>
      <w:r w:rsidRPr="008B4CA9">
        <w:rPr>
          <w:rFonts w:ascii="Book Antiqua" w:eastAsia="Book Antiqua" w:hAnsi="Book Antiqua" w:cs="Book Antiqua"/>
          <w:color w:val="000000" w:themeColor="text1"/>
        </w:rPr>
        <w:t>global mortality of more than 1 million from HCC by 2030</w:t>
      </w:r>
      <w:r w:rsidRPr="008B4CA9">
        <w:rPr>
          <w:rFonts w:ascii="Book Antiqua" w:eastAsia="Book Antiqua" w:hAnsi="Book Antiqua" w:cs="Book Antiqua"/>
          <w:color w:val="000000" w:themeColor="text1"/>
          <w:vertAlign w:val="superscript"/>
        </w:rPr>
        <w:t>[1]</w:t>
      </w:r>
      <w:r w:rsidRPr="008B4CA9">
        <w:rPr>
          <w:rFonts w:ascii="Book Antiqua" w:eastAsia="Book Antiqua" w:hAnsi="Book Antiqua" w:cs="Book Antiqua"/>
          <w:color w:val="000000" w:themeColor="text1"/>
        </w:rPr>
        <w:t>. In China, liver cancer is the second leading cause of cancer-associated deaths</w:t>
      </w:r>
      <w:r w:rsidRPr="008B4CA9">
        <w:rPr>
          <w:rFonts w:ascii="Book Antiqua" w:eastAsia="Book Antiqua" w:hAnsi="Book Antiqua" w:cs="Book Antiqua"/>
          <w:color w:val="000000" w:themeColor="text1"/>
          <w:vertAlign w:val="superscript"/>
        </w:rPr>
        <w:t>[2]</w:t>
      </w:r>
      <w:r w:rsidRPr="008B4CA9">
        <w:rPr>
          <w:rFonts w:ascii="Book Antiqua" w:eastAsia="Book Antiqua" w:hAnsi="Book Antiqua" w:cs="Book Antiqua"/>
          <w:color w:val="000000" w:themeColor="text1"/>
        </w:rPr>
        <w:t>. Liver transplantation offers the advantage of radical treatment for HCC</w:t>
      </w:r>
      <w:r w:rsidR="00C915EB">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as it can remove the tumor and restore normal liver function. The occurrence SMM, a malignant tumor that often occurs in patients with advanced cancer and appears to be a sign of systemic hematogenous metastases</w:t>
      </w:r>
      <w:r w:rsidR="00C915EB">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is rare after liver transplant</w:t>
      </w:r>
      <w:r w:rsidRPr="008B4CA9">
        <w:rPr>
          <w:rFonts w:ascii="Book Antiqua" w:eastAsia="Book Antiqua" w:hAnsi="Book Antiqua" w:cs="Book Antiqua"/>
          <w:color w:val="000000" w:themeColor="text1"/>
          <w:vertAlign w:val="superscript"/>
        </w:rPr>
        <w:t>[3,4]</w:t>
      </w:r>
      <w:r w:rsidRPr="008B4CA9">
        <w:rPr>
          <w:rFonts w:ascii="Book Antiqua" w:eastAsia="Book Antiqua" w:hAnsi="Book Antiqua" w:cs="Book Antiqua"/>
          <w:color w:val="000000" w:themeColor="text1"/>
        </w:rPr>
        <w:t xml:space="preserve">. Almusarhed </w:t>
      </w:r>
      <w:r w:rsidRPr="008B4CA9">
        <w:rPr>
          <w:rFonts w:ascii="Book Antiqua" w:eastAsia="Book Antiqua" w:hAnsi="Book Antiqua" w:cs="Book Antiqua"/>
          <w:i/>
          <w:color w:val="000000" w:themeColor="text1"/>
        </w:rPr>
        <w:t>et al</w:t>
      </w:r>
      <w:r w:rsidRPr="008B4CA9">
        <w:rPr>
          <w:rFonts w:ascii="Book Antiqua" w:eastAsia="Book Antiqua" w:hAnsi="Book Antiqua" w:cs="Book Antiqua"/>
          <w:color w:val="000000" w:themeColor="text1"/>
          <w:vertAlign w:val="superscript"/>
        </w:rPr>
        <w:t>[5]</w:t>
      </w:r>
      <w:r w:rsidRPr="008B4CA9">
        <w:rPr>
          <w:rFonts w:ascii="Book Antiqua" w:eastAsia="Book Antiqua" w:hAnsi="Book Antiqua" w:cs="Book Antiqua"/>
          <w:color w:val="000000" w:themeColor="text1"/>
        </w:rPr>
        <w:t xml:space="preserve"> reported a case of solitary biceps muscle metastasis from breast cancer, 6 mo after postoperative chemotherapy combined with endocrine therapy. Extensive European autopsy has shown that skeletal muscle subclinical metastases are more common than generally believed, with an incidence ranging from 0.2% to 17.5%</w:t>
      </w:r>
      <w:r w:rsidRPr="008B4CA9">
        <w:rPr>
          <w:rFonts w:ascii="Book Antiqua" w:eastAsia="Book Antiqua" w:hAnsi="Book Antiqua" w:cs="Book Antiqua"/>
          <w:color w:val="000000" w:themeColor="text1"/>
          <w:vertAlign w:val="superscript"/>
        </w:rPr>
        <w:t>[6]</w:t>
      </w:r>
      <w:r w:rsidRPr="008B4CA9">
        <w:rPr>
          <w:rFonts w:ascii="Book Antiqua" w:eastAsia="Book Antiqua" w:hAnsi="Book Antiqua" w:cs="Book Antiqua"/>
          <w:color w:val="000000" w:themeColor="text1"/>
        </w:rPr>
        <w:t>. Researchers have found that most common tumors with muscle metastases come from the thyroid, esophagus, stomach, pancreas, colon, rectum, bladder, breast, ovary, and prostate</w:t>
      </w:r>
      <w:r w:rsidRPr="008B4CA9">
        <w:rPr>
          <w:rFonts w:ascii="Book Antiqua" w:eastAsia="Book Antiqua" w:hAnsi="Book Antiqua" w:cs="Book Antiqua"/>
          <w:color w:val="000000" w:themeColor="text1"/>
          <w:vertAlign w:val="superscript"/>
        </w:rPr>
        <w:t>[7-10]</w:t>
      </w:r>
      <w:r w:rsidRPr="008B4CA9">
        <w:rPr>
          <w:rFonts w:ascii="Book Antiqua" w:eastAsia="Book Antiqua" w:hAnsi="Book Antiqua" w:cs="Book Antiqua"/>
          <w:color w:val="000000" w:themeColor="text1"/>
        </w:rPr>
        <w:t xml:space="preserve">. However, the most common sites of muscle metastases are the erector spine, </w:t>
      </w:r>
      <w:r w:rsidRPr="008B4CA9">
        <w:rPr>
          <w:rFonts w:ascii="Book Antiqua" w:eastAsia="Book Antiqua" w:hAnsi="Book Antiqua" w:cs="Book Antiqua"/>
          <w:color w:val="000000" w:themeColor="text1"/>
        </w:rPr>
        <w:lastRenderedPageBreak/>
        <w:t>iliopsoas, and paravertebral muscle</w:t>
      </w:r>
      <w:r w:rsidRPr="008B4CA9">
        <w:rPr>
          <w:rFonts w:ascii="Book Antiqua" w:eastAsia="Book Antiqua" w:hAnsi="Book Antiqua" w:cs="Book Antiqua"/>
          <w:color w:val="000000" w:themeColor="text1"/>
          <w:vertAlign w:val="superscript"/>
        </w:rPr>
        <w:t>[11-13]</w:t>
      </w:r>
      <w:r w:rsidRPr="008B4CA9">
        <w:rPr>
          <w:rFonts w:ascii="Book Antiqua" w:eastAsia="Book Antiqua" w:hAnsi="Book Antiqua" w:cs="Book Antiqua"/>
          <w:color w:val="000000" w:themeColor="text1"/>
        </w:rPr>
        <w:t xml:space="preserve">, which are rare in skeletal muscles of limbs. Guidi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[14]</w:t>
      </w:r>
      <w:r w:rsidRPr="008B4CA9">
        <w:rPr>
          <w:rFonts w:ascii="Book Antiqua" w:eastAsia="Book Antiqua" w:hAnsi="Book Antiqua" w:cs="Book Antiqua"/>
          <w:color w:val="000000" w:themeColor="text1"/>
        </w:rPr>
        <w:t xml:space="preserve"> reported a case of epithelial cell carcinoma in the bladder, metastasizing into the superficial flexor muscle of the thumb, while, Katafigiotis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[15]</w:t>
      </w:r>
      <w:r w:rsidRPr="008B4CA9">
        <w:rPr>
          <w:rFonts w:ascii="Book Antiqua" w:eastAsia="Book Antiqua" w:hAnsi="Book Antiqua" w:cs="Book Antiqua"/>
          <w:color w:val="000000" w:themeColor="text1"/>
        </w:rPr>
        <w:t xml:space="preserve"> reported two cases of sartorius metastatic tumors. Nevertheless, long-term SMM as described in </w:t>
      </w:r>
      <w:r w:rsidR="00835A2D">
        <w:rPr>
          <w:rFonts w:ascii="Book Antiqua" w:eastAsia="Book Antiqua" w:hAnsi="Book Antiqua" w:cs="Book Antiqua"/>
          <w:color w:val="000000" w:themeColor="text1"/>
        </w:rPr>
        <w:t>this</w:t>
      </w:r>
      <w:r w:rsidRPr="008B4CA9">
        <w:rPr>
          <w:rFonts w:ascii="Book Antiqua" w:eastAsia="Book Antiqua" w:hAnsi="Book Antiqua" w:cs="Book Antiqua"/>
          <w:color w:val="000000" w:themeColor="text1"/>
        </w:rPr>
        <w:t xml:space="preserve"> study, with onset after 6 years of liver transplantation ha</w:t>
      </w:r>
      <w:r w:rsidR="00835A2D">
        <w:rPr>
          <w:rFonts w:ascii="Book Antiqua" w:eastAsia="Book Antiqua" w:hAnsi="Book Antiqua" w:cs="Book Antiqua"/>
          <w:color w:val="000000" w:themeColor="text1"/>
        </w:rPr>
        <w:t xml:space="preserve">s </w:t>
      </w:r>
      <w:r w:rsidRPr="008B4CA9">
        <w:rPr>
          <w:rFonts w:ascii="Book Antiqua" w:eastAsia="Book Antiqua" w:hAnsi="Book Antiqua" w:cs="Book Antiqua"/>
          <w:color w:val="000000" w:themeColor="text1"/>
        </w:rPr>
        <w:t xml:space="preserve">rarely been reported. Clinically, the disease is insidious and is generally detected by imaging, with only a few patients showing specific clinical symptoms. Studies have addressed the rare pathogenesis of SMM such as a report by Pergolini </w:t>
      </w:r>
      <w:r w:rsidRPr="008B4CA9">
        <w:rPr>
          <w:rFonts w:ascii="Book Antiqua" w:eastAsia="Book Antiqua" w:hAnsi="Book Antiqua" w:cs="Book Antiqua"/>
          <w:i/>
          <w:color w:val="000000" w:themeColor="text1"/>
        </w:rPr>
        <w:t>et al</w:t>
      </w:r>
      <w:r w:rsidRPr="008B4CA9">
        <w:rPr>
          <w:rFonts w:ascii="Book Antiqua" w:eastAsia="Book Antiqua" w:hAnsi="Book Antiqua" w:cs="Book Antiqua"/>
          <w:color w:val="000000" w:themeColor="text1"/>
          <w:vertAlign w:val="superscript"/>
        </w:rPr>
        <w:t>[16]</w:t>
      </w:r>
      <w:r w:rsidRPr="008B4CA9">
        <w:rPr>
          <w:rFonts w:ascii="Book Antiqua" w:eastAsia="Book Antiqua" w:hAnsi="Book Antiqua" w:cs="Book Antiqua"/>
          <w:color w:val="000000" w:themeColor="text1"/>
        </w:rPr>
        <w:t>. They found that</w:t>
      </w:r>
      <w:r w:rsidR="00835A2D">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 xml:space="preserve"> </w:t>
      </w:r>
      <w:r w:rsidR="00835A2D">
        <w:rPr>
          <w:rFonts w:ascii="Book Antiqua" w:eastAsia="Book Antiqua" w:hAnsi="Book Antiqua" w:cs="Book Antiqua"/>
          <w:color w:val="000000" w:themeColor="text1"/>
        </w:rPr>
        <w:t>sk</w:t>
      </w:r>
      <w:r w:rsidRPr="008B4CA9">
        <w:rPr>
          <w:rFonts w:ascii="Book Antiqua" w:eastAsia="Book Antiqua" w:hAnsi="Book Antiqua" w:cs="Book Antiqua"/>
          <w:color w:val="000000" w:themeColor="text1"/>
        </w:rPr>
        <w:t xml:space="preserve">eletal muscle had an impact on tumor cell sedimentation due to mechanical muscle movement, instability of blood flow, and changes in tissue pressure; lactic acid in the muscle inhibits the proliferation of tumor cells; and pH was reduced in the microenvironment of the skeletal </w:t>
      </w:r>
      <w:proofErr w:type="gramStart"/>
      <w:r w:rsidRPr="008B4CA9">
        <w:rPr>
          <w:rFonts w:ascii="Book Antiqua" w:eastAsia="Book Antiqua" w:hAnsi="Book Antiqua" w:cs="Book Antiqua"/>
          <w:color w:val="000000" w:themeColor="text1"/>
        </w:rPr>
        <w:t>muscle</w:t>
      </w:r>
      <w:r w:rsidRPr="008B4CA9">
        <w:rPr>
          <w:rFonts w:ascii="Book Antiqua" w:eastAsia="Book Antiqua" w:hAnsi="Book Antiqua" w:cs="Book Antiqua"/>
          <w:color w:val="000000" w:themeColor="text1"/>
          <w:vertAlign w:val="superscript"/>
        </w:rPr>
        <w:t>[</w:t>
      </w:r>
      <w:proofErr w:type="gramEnd"/>
      <w:r w:rsidRPr="008B4CA9">
        <w:rPr>
          <w:rFonts w:ascii="Book Antiqua" w:eastAsia="Book Antiqua" w:hAnsi="Book Antiqua" w:cs="Book Antiqua"/>
          <w:color w:val="000000" w:themeColor="text1"/>
          <w:vertAlign w:val="superscript"/>
        </w:rPr>
        <w:t>16]</w:t>
      </w:r>
      <w:r w:rsidRPr="008B4CA9">
        <w:rPr>
          <w:rFonts w:ascii="Book Antiqua" w:eastAsia="Book Antiqua" w:hAnsi="Book Antiqua" w:cs="Book Antiqua"/>
          <w:color w:val="000000" w:themeColor="text1"/>
        </w:rPr>
        <w:t xml:space="preserve">. Besides, muscle cells can secrete cytokines that inhibit tumor cell proliferation such as tumor necrosis factor, lymphocyte infiltration factor, and transforming growth factor. In a series of animal experiments, Luo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[17]</w:t>
      </w:r>
      <w:r w:rsidRPr="008B4CA9">
        <w:rPr>
          <w:rFonts w:ascii="Book Antiqua" w:eastAsia="Book Antiqua" w:hAnsi="Book Antiqua" w:cs="Book Antiqua"/>
          <w:color w:val="000000" w:themeColor="text1"/>
        </w:rPr>
        <w:t xml:space="preserve"> showed that skeletal muscles produced specific muscle-derived inhibitors that could inhibit the growth of tumor cells through autocrine or paracrine signaling. Magee and Rosenthal pointed out that local trauma could be one of the risk factors for metastasis due to dynamic imbalances between local physiological and mechanical factors</w:t>
      </w:r>
      <w:r w:rsidRPr="008B4CA9">
        <w:rPr>
          <w:rFonts w:ascii="Book Antiqua" w:eastAsia="Book Antiqua" w:hAnsi="Book Antiqua" w:cs="Book Antiqua"/>
          <w:color w:val="000000" w:themeColor="text1"/>
          <w:vertAlign w:val="superscript"/>
        </w:rPr>
        <w:t>[18]</w:t>
      </w:r>
      <w:r w:rsidRPr="008B4CA9">
        <w:rPr>
          <w:rFonts w:ascii="Book Antiqua" w:eastAsia="Book Antiqua" w:hAnsi="Book Antiqua" w:cs="Book Antiqua"/>
          <w:color w:val="000000" w:themeColor="text1"/>
        </w:rPr>
        <w:t xml:space="preserve">. Clinical symptoms or imaging examinations are often difficult to confirm the disease as there is a possibility of misdiagnosis of primary soft tissue tumor or soft tissue injury. Since early diagnosis and detection of skeletal muscle metastases are relevant for the treatment and prognosis, accurate diagnosis is essential. Commonly used clinical test methods include ultrasound, </w:t>
      </w:r>
      <w:bookmarkStart w:id="80" w:name="_Hlk60252437"/>
      <w:r w:rsidRPr="008B4CA9">
        <w:rPr>
          <w:rFonts w:ascii="Book Antiqua" w:eastAsia="Book Antiqua" w:hAnsi="Book Antiqua" w:cs="Book Antiqua"/>
          <w:color w:val="000000" w:themeColor="text1"/>
        </w:rPr>
        <w:t>computed tomography</w:t>
      </w:r>
      <w:bookmarkEnd w:id="80"/>
      <w:r w:rsidRPr="008B4CA9">
        <w:rPr>
          <w:rFonts w:ascii="Book Antiqua" w:eastAsia="Book Antiqua" w:hAnsi="Book Antiqua" w:cs="Book Antiqua"/>
          <w:color w:val="000000" w:themeColor="text1"/>
        </w:rPr>
        <w:t xml:space="preserve">, nuclear magnetism, </w:t>
      </w:r>
      <w:r w:rsidR="00835A2D">
        <w:rPr>
          <w:rFonts w:ascii="Book Antiqua" w:eastAsia="Book Antiqua" w:hAnsi="Book Antiqua" w:cs="Book Antiqua"/>
          <w:color w:val="000000" w:themeColor="text1"/>
        </w:rPr>
        <w:t xml:space="preserve">and </w:t>
      </w:r>
      <w:r w:rsidRPr="008B4CA9">
        <w:rPr>
          <w:rFonts w:ascii="Book Antiqua" w:eastAsia="Book Antiqua" w:hAnsi="Book Antiqua" w:cs="Book Antiqua"/>
          <w:color w:val="000000" w:themeColor="text1"/>
        </w:rPr>
        <w:t xml:space="preserve">positron emission tomography computed </w:t>
      </w:r>
      <w:proofErr w:type="gramStart"/>
      <w:r w:rsidRPr="008B4CA9">
        <w:rPr>
          <w:rFonts w:ascii="Book Antiqua" w:eastAsia="Book Antiqua" w:hAnsi="Book Antiqua" w:cs="Book Antiqua"/>
          <w:color w:val="000000" w:themeColor="text1"/>
        </w:rPr>
        <w:t>tomography</w:t>
      </w:r>
      <w:r w:rsidRPr="008B4CA9">
        <w:rPr>
          <w:rFonts w:ascii="Book Antiqua" w:eastAsia="Book Antiqua" w:hAnsi="Book Antiqua" w:cs="Book Antiqua"/>
          <w:color w:val="000000" w:themeColor="text1"/>
          <w:vertAlign w:val="superscript"/>
        </w:rPr>
        <w:t>[</w:t>
      </w:r>
      <w:proofErr w:type="gramEnd"/>
      <w:r w:rsidRPr="008B4CA9">
        <w:rPr>
          <w:rFonts w:ascii="Book Antiqua" w:eastAsia="Book Antiqua" w:hAnsi="Book Antiqua" w:cs="Book Antiqua"/>
          <w:color w:val="000000" w:themeColor="text1"/>
          <w:vertAlign w:val="superscript"/>
        </w:rPr>
        <w:t>19-23]</w:t>
      </w:r>
      <w:r w:rsidRPr="008B4CA9">
        <w:rPr>
          <w:rFonts w:ascii="Book Antiqua" w:eastAsia="Book Antiqua" w:hAnsi="Book Antiqua" w:cs="Book Antiqua"/>
          <w:color w:val="000000" w:themeColor="text1"/>
        </w:rPr>
        <w:t xml:space="preserve">. MRI is used for differential diagnosis and to analyze and compare the range of affected muscles to the surrounding muscles across several sections and angles. Li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[24]</w:t>
      </w:r>
      <w:r w:rsidRPr="008B4CA9">
        <w:rPr>
          <w:rFonts w:ascii="Book Antiqua" w:eastAsia="Book Antiqua" w:hAnsi="Book Antiqua" w:cs="Book Antiqua"/>
          <w:color w:val="000000" w:themeColor="text1"/>
        </w:rPr>
        <w:t xml:space="preserve"> performed MRI analysis on 31 patients with SMM. They found that most MRI images had heterogeneous iso-signals in T1W1, </w:t>
      </w:r>
      <w:r w:rsidRPr="008B4CA9">
        <w:rPr>
          <w:rFonts w:ascii="Book Antiqua" w:eastAsia="Book Antiqua" w:hAnsi="Book Antiqua" w:cs="Book Antiqua"/>
          <w:color w:val="000000" w:themeColor="text1"/>
        </w:rPr>
        <w:lastRenderedPageBreak/>
        <w:t xml:space="preserve">homogeneous high signals in T2W1, and heterogeneously enhanced signals in TT2W1. The soft tissues in the skeletal muscle need to be differentiated from the following diseases: Malignant fibrous histiocytoma, fibrosarcoma, rhabdomyosarcoma, schwannoma, chondroid lipoma, </w:t>
      </w:r>
      <w:r w:rsidRPr="008B4CA9">
        <w:rPr>
          <w:rFonts w:ascii="Book Antiqua" w:eastAsia="Book Antiqua" w:hAnsi="Book Antiqua" w:cs="Book Antiqua"/>
          <w:i/>
          <w:iCs/>
          <w:color w:val="000000" w:themeColor="text1"/>
        </w:rPr>
        <w:t>etc.</w:t>
      </w:r>
      <w:r w:rsidRPr="008B4CA9">
        <w:rPr>
          <w:rFonts w:ascii="Book Antiqua" w:eastAsia="Book Antiqua" w:hAnsi="Book Antiqua" w:cs="Book Antiqua"/>
          <w:color w:val="000000" w:themeColor="text1"/>
        </w:rPr>
        <w:t xml:space="preserve"> Malignant fibrous histiocytoma, which is more common in middle-aged and older adults, is the most common type of soft tissue malignant tumor in the thigh. MRI shows equal or low signal in TIWl and high signal in TIW2. Fibrosarcoma is found in the deep soft tissue of the trunk and lower limbs of older adults, and the position is usually shallower than the surface. The MRI results indicate a low TIW1 signal, while TIW2 was high. Rhabdosarcoma typically occurs in children and adolescents, affecting the muscles of the limbs or trunk. It manifests itself as a fast-growing painful muscle mass. An MRI imaging shows TIWl and muscle signals, while TIW2 shows a high signal. Schwannoma referred to as a Schwann cell tumor is a condition in which any nerve around a larger nerve may be involved. Tinel is positive, and the MRI scan often shows fusiform masses along the direction of the peripheral nerve trunk. Chondroid lipoma is a benign adipose tissue tumor that exists as a slowly enlarging mass, mostly subcutaneous, with a partial intramuscular mass. Histology is composed of protocells, adipocytes, preadipocytes, mature adipocytes, and chondroid with features of embryonic fat and cartilage. Treatment for this disease is controversial as there is no exact treatment regimen addressing metastatic lesions located in the skeletal muscles. There is also no standard treatment strategy dealing with metastatic lesions without an intrahepatic component. Treatment modalities include a combination of surgery, chemotherapy, irradiation, and clinical practice. The prognosis of patients with SMM is extremely poor. Four cases died among the reported cases, with a median survival time range 6–18 mo. Only one </w:t>
      </w:r>
      <w:r w:rsidR="00835A2D">
        <w:rPr>
          <w:rFonts w:ascii="Book Antiqua" w:eastAsia="Book Antiqua" w:hAnsi="Book Antiqua" w:cs="Book Antiqua"/>
          <w:color w:val="000000" w:themeColor="text1"/>
        </w:rPr>
        <w:t>patient</w:t>
      </w:r>
      <w:r w:rsidRPr="008B4CA9">
        <w:rPr>
          <w:rFonts w:ascii="Book Antiqua" w:eastAsia="Book Antiqua" w:hAnsi="Book Antiqua" w:cs="Book Antiqua"/>
          <w:color w:val="000000" w:themeColor="text1"/>
        </w:rPr>
        <w:t xml:space="preserve">, </w:t>
      </w:r>
      <w:r w:rsidR="00835A2D">
        <w:rPr>
          <w:rFonts w:ascii="Book Antiqua" w:eastAsia="Book Antiqua" w:hAnsi="Book Antiqua" w:cs="Book Antiqua"/>
          <w:color w:val="000000" w:themeColor="text1"/>
        </w:rPr>
        <w:t>who</w:t>
      </w:r>
      <w:r w:rsidR="00835A2D"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 xml:space="preserve">underwent chemoradiotherapy for multiple skeletal metastases, remained alive at 24 mo after </w:t>
      </w:r>
      <w:proofErr w:type="gramStart"/>
      <w:r w:rsidRPr="008B4CA9">
        <w:rPr>
          <w:rFonts w:ascii="Book Antiqua" w:eastAsia="Book Antiqua" w:hAnsi="Book Antiqua" w:cs="Book Antiqua"/>
          <w:color w:val="000000" w:themeColor="text1"/>
        </w:rPr>
        <w:t>recurrence</w:t>
      </w:r>
      <w:r w:rsidRPr="008B4CA9">
        <w:rPr>
          <w:rFonts w:ascii="Book Antiqua" w:eastAsia="Book Antiqua" w:hAnsi="Book Antiqua" w:cs="Book Antiqua"/>
          <w:color w:val="000000" w:themeColor="text1"/>
          <w:vertAlign w:val="superscript"/>
        </w:rPr>
        <w:t>[</w:t>
      </w:r>
      <w:proofErr w:type="gramEnd"/>
      <w:r w:rsidRPr="008B4CA9">
        <w:rPr>
          <w:rFonts w:ascii="Book Antiqua" w:eastAsia="Book Antiqua" w:hAnsi="Book Antiqua" w:cs="Book Antiqua"/>
          <w:color w:val="000000" w:themeColor="text1"/>
          <w:vertAlign w:val="superscript"/>
        </w:rPr>
        <w:t>25]</w:t>
      </w:r>
      <w:r w:rsidRPr="008B4CA9">
        <w:rPr>
          <w:rFonts w:ascii="Book Antiqua" w:eastAsia="Book Antiqua" w:hAnsi="Book Antiqua" w:cs="Book Antiqua"/>
          <w:color w:val="000000" w:themeColor="text1"/>
        </w:rPr>
        <w:t>; however, the underlying mechanisms remain poorly understood</w:t>
      </w:r>
      <w:r w:rsidRPr="008B4CA9">
        <w:rPr>
          <w:rFonts w:ascii="Book Antiqua" w:eastAsia="Book Antiqua" w:hAnsi="Book Antiqua" w:cs="Book Antiqua"/>
          <w:color w:val="000000" w:themeColor="text1"/>
          <w:vertAlign w:val="superscript"/>
        </w:rPr>
        <w:t>[26-29]</w:t>
      </w:r>
      <w:r w:rsidRPr="008B4CA9">
        <w:rPr>
          <w:rFonts w:ascii="Book Antiqua" w:eastAsia="Book Antiqua" w:hAnsi="Book Antiqua" w:cs="Book Antiqua"/>
          <w:color w:val="000000" w:themeColor="text1"/>
        </w:rPr>
        <w:t xml:space="preserve">. Skeletal muscle mass in the body accounts for a large percentage of overall </w:t>
      </w:r>
      <w:r w:rsidRPr="008B4CA9">
        <w:rPr>
          <w:rFonts w:ascii="Book Antiqua" w:eastAsia="Book Antiqua" w:hAnsi="Book Antiqua" w:cs="Book Antiqua"/>
          <w:color w:val="000000" w:themeColor="text1"/>
        </w:rPr>
        <w:lastRenderedPageBreak/>
        <w:t>body weight, and there is a significant amount of blood supply to the entire skeletal musculature of the body. Clinical and pathological data have shown that skeletal muscle tissue is resistant to the development of cancer metastases as muscular organs appear to be unsuitable for the growth of metastatic cells. Hence, the factors responsible for the rarity of skeletal muscle metastases are unknown. However, biomechanical destruction of cancer cells arrested in the skeletal muscle microvasculature is responsible for their rapid death</w:t>
      </w:r>
      <w:r w:rsidRPr="008B4CA9">
        <w:rPr>
          <w:rFonts w:ascii="Book Antiqua" w:eastAsia="Book Antiqua" w:hAnsi="Book Antiqua" w:cs="Book Antiqua"/>
          <w:color w:val="000000" w:themeColor="text1"/>
          <w:vertAlign w:val="superscript"/>
        </w:rPr>
        <w:t>[30]</w:t>
      </w:r>
      <w:r w:rsidRPr="008B4CA9">
        <w:rPr>
          <w:rFonts w:ascii="Book Antiqua" w:eastAsia="Book Antiqua" w:hAnsi="Book Antiqua" w:cs="Book Antiqua"/>
          <w:color w:val="000000" w:themeColor="text1"/>
        </w:rPr>
        <w:t xml:space="preserve">. When SMM is present, it is often suggested that the disease is in the terminal stage of blood-borne metastasis. A retrospective study by Plaza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[31]</w:t>
      </w:r>
      <w:r w:rsidRPr="008B4CA9">
        <w:rPr>
          <w:rFonts w:ascii="Book Antiqua" w:eastAsia="Book Antiqua" w:hAnsi="Book Antiqua" w:cs="Book Antiqua"/>
          <w:color w:val="000000" w:themeColor="text1"/>
        </w:rPr>
        <w:t xml:space="preserve"> observed that less than 2.5% of 174 SMM patients survived for more than 72 mo. No optimal treatment has been found so far for SMM due to its rarity, and the treatment of SMM lesions is limited to palliative treatment. Kim </w:t>
      </w:r>
      <w:r w:rsidRPr="008B4CA9">
        <w:rPr>
          <w:rFonts w:ascii="Book Antiqua" w:eastAsia="Book Antiqua" w:hAnsi="Book Antiqua" w:cs="Book Antiqua"/>
          <w:i/>
          <w:iCs/>
          <w:color w:val="000000" w:themeColor="text1"/>
        </w:rPr>
        <w:t>et al</w:t>
      </w:r>
      <w:r w:rsidRPr="008B4CA9">
        <w:rPr>
          <w:rFonts w:ascii="Book Antiqua" w:eastAsia="Book Antiqua" w:hAnsi="Book Antiqua" w:cs="Book Antiqua"/>
          <w:color w:val="000000" w:themeColor="text1"/>
          <w:vertAlign w:val="superscript"/>
        </w:rPr>
        <w:t>[32]</w:t>
      </w:r>
      <w:r w:rsidRPr="008B4CA9">
        <w:rPr>
          <w:rFonts w:ascii="Book Antiqua" w:eastAsia="Book Antiqua" w:hAnsi="Book Antiqua" w:cs="Book Antiqua"/>
          <w:color w:val="000000" w:themeColor="text1"/>
        </w:rPr>
        <w:t xml:space="preserve"> proposed that surgical resection or external radiotherapy should be considered for isolated masses without other metastases to reduce pain and mass effect. However, Purkayastha </w:t>
      </w:r>
      <w:r w:rsidRPr="008B4CA9">
        <w:rPr>
          <w:rFonts w:ascii="Book Antiqua" w:eastAsia="Book Antiqua" w:hAnsi="Book Antiqua" w:cs="Book Antiqua"/>
          <w:i/>
          <w:iCs/>
          <w:color w:val="000000" w:themeColor="text1"/>
        </w:rPr>
        <w:t xml:space="preserve">et </w:t>
      </w:r>
      <w:proofErr w:type="gramStart"/>
      <w:r w:rsidRPr="008B4CA9">
        <w:rPr>
          <w:rFonts w:ascii="Book Antiqua" w:eastAsia="Book Antiqua" w:hAnsi="Book Antiqua" w:cs="Book Antiqua"/>
          <w:i/>
          <w:iCs/>
          <w:color w:val="000000" w:themeColor="text1"/>
        </w:rPr>
        <w:t>al</w:t>
      </w:r>
      <w:r w:rsidRPr="008B4CA9">
        <w:rPr>
          <w:rFonts w:ascii="Book Antiqua" w:eastAsia="Book Antiqua" w:hAnsi="Book Antiqua" w:cs="Book Antiqua"/>
          <w:color w:val="000000" w:themeColor="text1"/>
          <w:vertAlign w:val="superscript"/>
        </w:rPr>
        <w:t>[</w:t>
      </w:r>
      <w:proofErr w:type="gramEnd"/>
      <w:r w:rsidRPr="008B4CA9">
        <w:rPr>
          <w:rFonts w:ascii="Book Antiqua" w:eastAsia="Book Antiqua" w:hAnsi="Book Antiqua" w:cs="Book Antiqua"/>
          <w:color w:val="000000" w:themeColor="text1"/>
          <w:vertAlign w:val="superscript"/>
        </w:rPr>
        <w:t>33]</w:t>
      </w:r>
      <w:r w:rsidRPr="008B4CA9">
        <w:rPr>
          <w:rFonts w:ascii="Book Antiqua" w:eastAsia="Book Antiqua" w:hAnsi="Book Antiqua" w:cs="Book Antiqua"/>
          <w:color w:val="000000" w:themeColor="text1"/>
        </w:rPr>
        <w:t xml:space="preserve"> reported a case of lung adenocarcinoma with left gluteus muscle metastasis in which acute metastasis of the lower back, bilateral supraspinatus muscle, and psoas muscle occurred after </w:t>
      </w:r>
      <w:r w:rsidR="00835A2D">
        <w:rPr>
          <w:rFonts w:ascii="Book Antiqua" w:eastAsia="Book Antiqua" w:hAnsi="Book Antiqua" w:cs="Book Antiqua"/>
          <w:color w:val="000000" w:themeColor="text1"/>
        </w:rPr>
        <w:t>three</w:t>
      </w:r>
      <w:r w:rsidRPr="008B4CA9">
        <w:rPr>
          <w:rFonts w:ascii="Book Antiqua" w:eastAsia="Book Antiqua" w:hAnsi="Book Antiqua" w:cs="Book Antiqua"/>
          <w:color w:val="000000" w:themeColor="text1"/>
        </w:rPr>
        <w:t xml:space="preserve"> cycles of</w:t>
      </w:r>
      <w:r w:rsidRPr="008B4CA9">
        <w:rPr>
          <w:rFonts w:ascii="Book Antiqua" w:hAnsi="Book Antiqua"/>
          <w:color w:val="000000" w:themeColor="text1"/>
        </w:rPr>
        <w:t xml:space="preserve"> </w:t>
      </w:r>
      <w:r w:rsidRPr="008B4CA9">
        <w:rPr>
          <w:rFonts w:ascii="Book Antiqua" w:eastAsia="Book Antiqua" w:hAnsi="Book Antiqua" w:cs="Book Antiqua"/>
          <w:color w:val="000000" w:themeColor="text1"/>
        </w:rPr>
        <w:t>personal computer chemotherapy and subsequent low-dose external radiotherapy. These clinical cases suggest that more clinical practice studies are needed for the diagnosis and treatment of SMM. The correct interpretation of the molecular and pathophysiological mechanisms of SMM may help design new therapies to combat the progression of the disease.</w:t>
      </w:r>
    </w:p>
    <w:bookmarkEnd w:id="77"/>
    <w:bookmarkEnd w:id="78"/>
    <w:bookmarkEnd w:id="79"/>
    <w:p w14:paraId="1C089BC6" w14:textId="77777777" w:rsidR="00C4320A" w:rsidRPr="008B4CA9" w:rsidRDefault="00C4320A" w:rsidP="0010365B">
      <w:pPr>
        <w:snapToGrid w:val="0"/>
        <w:spacing w:after="0" w:line="360" w:lineRule="auto"/>
        <w:jc w:val="both"/>
        <w:rPr>
          <w:rFonts w:ascii="Book Antiqua" w:hAnsi="Book Antiqua"/>
          <w:color w:val="000000" w:themeColor="text1"/>
        </w:rPr>
      </w:pPr>
    </w:p>
    <w:p w14:paraId="114CCAE2"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aps/>
          <w:color w:val="000000" w:themeColor="text1"/>
          <w:u w:val="single"/>
        </w:rPr>
        <w:t>CONCLUSION</w:t>
      </w:r>
    </w:p>
    <w:p w14:paraId="4A0FEC4F" w14:textId="58FB1E7E" w:rsidR="00C4320A" w:rsidRPr="008B4CA9" w:rsidRDefault="00D75A1A" w:rsidP="0010365B">
      <w:pPr>
        <w:snapToGrid w:val="0"/>
        <w:spacing w:after="0" w:line="360" w:lineRule="auto"/>
        <w:jc w:val="both"/>
        <w:rPr>
          <w:rFonts w:ascii="Book Antiqua" w:hAnsi="Book Antiqua"/>
          <w:bCs/>
          <w:color w:val="000000" w:themeColor="text1"/>
        </w:rPr>
      </w:pPr>
      <w:bookmarkStart w:id="81" w:name="OLE_LINK85"/>
      <w:bookmarkStart w:id="82" w:name="OLE_LINK84"/>
      <w:bookmarkStart w:id="83" w:name="OLE_LINK55"/>
      <w:bookmarkStart w:id="84" w:name="OLE_LINK56"/>
      <w:r w:rsidRPr="008B4CA9">
        <w:rPr>
          <w:rFonts w:ascii="Book Antiqua" w:eastAsia="Book Antiqua" w:hAnsi="Book Antiqua" w:cs="Book Antiqua"/>
          <w:color w:val="000000" w:themeColor="text1"/>
        </w:rPr>
        <w:t xml:space="preserve">Here we report a case of an elderly male with SMM to his right thigh, </w:t>
      </w:r>
      <w:r w:rsidR="00835A2D">
        <w:rPr>
          <w:rFonts w:ascii="Book Antiqua" w:eastAsia="Book Antiqua" w:hAnsi="Book Antiqua" w:cs="Book Antiqua"/>
          <w:color w:val="000000" w:themeColor="text1"/>
        </w:rPr>
        <w:t>6</w:t>
      </w:r>
      <w:r w:rsidRPr="008B4CA9">
        <w:rPr>
          <w:rFonts w:ascii="Book Antiqua" w:eastAsia="Book Antiqua" w:hAnsi="Book Antiqua" w:cs="Book Antiqua"/>
          <w:color w:val="000000" w:themeColor="text1"/>
        </w:rPr>
        <w:t xml:space="preserve"> years after liver transplantation for liver cancer without metastases to other organs.</w:t>
      </w:r>
      <w:r w:rsidRPr="008B4CA9">
        <w:rPr>
          <w:rFonts w:ascii="Book Antiqua" w:hAnsi="Book Antiqua"/>
          <w:bCs/>
          <w:color w:val="000000" w:themeColor="text1"/>
        </w:rPr>
        <w:t xml:space="preserve"> HCC metastasis to the skeletal muscle is rare, not previously reported, and recognized as a possibility in patients with HCC.</w:t>
      </w:r>
    </w:p>
    <w:p w14:paraId="5FE972FB" w14:textId="34CDACB4" w:rsidR="00C4320A" w:rsidRPr="008B4CA9" w:rsidRDefault="00D75A1A" w:rsidP="0010365B">
      <w:pPr>
        <w:snapToGrid w:val="0"/>
        <w:spacing w:after="0" w:line="360" w:lineRule="auto"/>
        <w:ind w:firstLineChars="100" w:firstLine="240"/>
        <w:jc w:val="both"/>
        <w:rPr>
          <w:rFonts w:ascii="Book Antiqua" w:hAnsi="Book Antiqua"/>
          <w:color w:val="000000" w:themeColor="text1"/>
        </w:rPr>
      </w:pPr>
      <w:r w:rsidRPr="008B4CA9">
        <w:rPr>
          <w:rFonts w:ascii="Book Antiqua" w:eastAsia="Book Antiqua" w:hAnsi="Book Antiqua" w:cs="Book Antiqua"/>
          <w:color w:val="000000" w:themeColor="text1"/>
        </w:rPr>
        <w:t xml:space="preserve">SMMs have a poor prognosis that could cause functional impairment and increased short-term postoperative morbidity in patients with and without </w:t>
      </w:r>
      <w:r w:rsidRPr="008B4CA9">
        <w:rPr>
          <w:rFonts w:ascii="Book Antiqua" w:eastAsia="Book Antiqua" w:hAnsi="Book Antiqua" w:cs="Book Antiqua"/>
          <w:color w:val="000000" w:themeColor="text1"/>
        </w:rPr>
        <w:lastRenderedPageBreak/>
        <w:t>malignant diseases</w:t>
      </w:r>
      <w:r w:rsidRPr="008B4CA9">
        <w:rPr>
          <w:rFonts w:ascii="Book Antiqua" w:eastAsia="Book Antiqua" w:hAnsi="Book Antiqua" w:cs="Book Antiqua"/>
          <w:color w:val="000000" w:themeColor="text1"/>
          <w:vertAlign w:val="superscript"/>
        </w:rPr>
        <w:t>[34]</w:t>
      </w:r>
      <w:r w:rsidRPr="008B4CA9">
        <w:rPr>
          <w:rFonts w:ascii="Book Antiqua" w:eastAsia="Book Antiqua" w:hAnsi="Book Antiqua" w:cs="Book Antiqua"/>
          <w:color w:val="000000" w:themeColor="text1"/>
        </w:rPr>
        <w:t xml:space="preserve">. However, </w:t>
      </w:r>
      <w:r w:rsidR="00CF3ABF">
        <w:rPr>
          <w:rFonts w:ascii="Book Antiqua" w:eastAsia="Book Antiqua" w:hAnsi="Book Antiqua" w:cs="Book Antiqua"/>
          <w:color w:val="000000" w:themeColor="text1"/>
        </w:rPr>
        <w:t xml:space="preserve">1 </w:t>
      </w:r>
      <w:proofErr w:type="spellStart"/>
      <w:r w:rsidR="00CF3ABF">
        <w:rPr>
          <w:rFonts w:ascii="Book Antiqua" w:eastAsia="Book Antiqua" w:hAnsi="Book Antiqua" w:cs="Book Antiqua"/>
          <w:color w:val="000000" w:themeColor="text1"/>
        </w:rPr>
        <w:t>mo</w:t>
      </w:r>
      <w:proofErr w:type="spellEnd"/>
      <w:r w:rsidRPr="008B4CA9">
        <w:rPr>
          <w:rFonts w:ascii="Book Antiqua" w:eastAsia="Book Antiqua" w:hAnsi="Book Antiqua" w:cs="Book Antiqua"/>
          <w:color w:val="000000" w:themeColor="text1"/>
        </w:rPr>
        <w:t xml:space="preserve"> later, this patient was discharged with no radiation or chemotherapy; we will continue to follow up for further analysis.</w:t>
      </w:r>
    </w:p>
    <w:bookmarkEnd w:id="81"/>
    <w:bookmarkEnd w:id="82"/>
    <w:p w14:paraId="19ECF0AF" w14:textId="77777777" w:rsidR="00C4320A" w:rsidRPr="008B4CA9" w:rsidRDefault="00C4320A" w:rsidP="0010365B">
      <w:pPr>
        <w:snapToGrid w:val="0"/>
        <w:spacing w:after="0" w:line="360" w:lineRule="auto"/>
        <w:jc w:val="both"/>
        <w:rPr>
          <w:rFonts w:ascii="Book Antiqua" w:hAnsi="Book Antiqua"/>
          <w:color w:val="000000" w:themeColor="text1"/>
        </w:rPr>
      </w:pPr>
    </w:p>
    <w:bookmarkEnd w:id="83"/>
    <w:bookmarkEnd w:id="84"/>
    <w:p w14:paraId="31DA39D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REFERENCES</w:t>
      </w:r>
    </w:p>
    <w:p w14:paraId="1BE91BBC" w14:textId="77777777" w:rsidR="00C4320A" w:rsidRPr="008B4CA9" w:rsidRDefault="00D75A1A" w:rsidP="0010365B">
      <w:pPr>
        <w:snapToGrid w:val="0"/>
        <w:spacing w:after="0" w:line="360" w:lineRule="auto"/>
        <w:jc w:val="both"/>
        <w:rPr>
          <w:rFonts w:ascii="Book Antiqua" w:hAnsi="Book Antiqua"/>
          <w:color w:val="000000" w:themeColor="text1"/>
        </w:rPr>
      </w:pPr>
      <w:bookmarkStart w:id="85" w:name="OLE_LINK87"/>
      <w:bookmarkStart w:id="86" w:name="OLE_LINK86"/>
      <w:r w:rsidRPr="008B4CA9">
        <w:rPr>
          <w:rFonts w:ascii="Book Antiqua" w:eastAsia="Book Antiqua" w:hAnsi="Book Antiqua" w:cs="Book Antiqua"/>
          <w:color w:val="000000" w:themeColor="text1"/>
        </w:rPr>
        <w:t xml:space="preserve">1 </w:t>
      </w:r>
      <w:r w:rsidRPr="008B4CA9">
        <w:rPr>
          <w:rFonts w:ascii="Book Antiqua" w:eastAsia="Book Antiqua" w:hAnsi="Book Antiqua" w:cs="Book Antiqua"/>
          <w:b/>
          <w:bCs/>
          <w:color w:val="000000" w:themeColor="text1"/>
        </w:rPr>
        <w:t>Villanueva A</w:t>
      </w:r>
      <w:r w:rsidRPr="008B4CA9">
        <w:rPr>
          <w:rFonts w:ascii="Book Antiqua" w:eastAsia="Book Antiqua" w:hAnsi="Book Antiqua" w:cs="Book Antiqua"/>
          <w:color w:val="000000" w:themeColor="text1"/>
        </w:rPr>
        <w:t xml:space="preserve">. Hepatocellular Carcinoma. </w:t>
      </w:r>
      <w:r w:rsidRPr="008B4CA9">
        <w:rPr>
          <w:rFonts w:ascii="Book Antiqua" w:eastAsia="Book Antiqua" w:hAnsi="Book Antiqua" w:cs="Book Antiqua"/>
          <w:i/>
          <w:iCs/>
          <w:color w:val="000000" w:themeColor="text1"/>
        </w:rPr>
        <w:t xml:space="preserve">N </w:t>
      </w:r>
      <w:proofErr w:type="spellStart"/>
      <w:r w:rsidRPr="008B4CA9">
        <w:rPr>
          <w:rFonts w:ascii="Book Antiqua" w:eastAsia="Book Antiqua" w:hAnsi="Book Antiqua" w:cs="Book Antiqua"/>
          <w:i/>
          <w:iCs/>
          <w:color w:val="000000" w:themeColor="text1"/>
        </w:rPr>
        <w:t>Engl</w:t>
      </w:r>
      <w:proofErr w:type="spellEnd"/>
      <w:r w:rsidRPr="008B4CA9">
        <w:rPr>
          <w:rFonts w:ascii="Book Antiqua" w:eastAsia="Book Antiqua" w:hAnsi="Book Antiqua" w:cs="Book Antiqua"/>
          <w:i/>
          <w:iCs/>
          <w:color w:val="000000" w:themeColor="text1"/>
        </w:rPr>
        <w:t xml:space="preserve"> J Med</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380</w:t>
      </w:r>
      <w:r w:rsidRPr="008B4CA9">
        <w:rPr>
          <w:rFonts w:ascii="Book Antiqua" w:eastAsia="Book Antiqua" w:hAnsi="Book Antiqua" w:cs="Book Antiqua"/>
          <w:color w:val="000000" w:themeColor="text1"/>
        </w:rPr>
        <w:t>: 1450-1462 [PMID: 30970190 DOI: 10.1056/NEJMra1713263]</w:t>
      </w:r>
    </w:p>
    <w:p w14:paraId="58D9CB1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 </w:t>
      </w:r>
      <w:r w:rsidRPr="008B4CA9">
        <w:rPr>
          <w:rFonts w:ascii="Book Antiqua" w:eastAsia="Book Antiqua" w:hAnsi="Book Antiqua" w:cs="Book Antiqua"/>
          <w:b/>
          <w:bCs/>
          <w:color w:val="000000" w:themeColor="text1"/>
        </w:rPr>
        <w:t>Zhou M</w:t>
      </w:r>
      <w:r w:rsidRPr="008B4CA9">
        <w:rPr>
          <w:rFonts w:ascii="Book Antiqua" w:eastAsia="Book Antiqua" w:hAnsi="Book Antiqua" w:cs="Book Antiqua"/>
          <w:color w:val="000000" w:themeColor="text1"/>
        </w:rPr>
        <w:t xml:space="preserve">, Wang H, Zeng X, Yin P, Zhu J, Chen W, Li X, Wang L, Wang L, Liu Y, Liu J, Zhang M, Qi J, Yu S, Afshin A, </w:t>
      </w:r>
      <w:proofErr w:type="spellStart"/>
      <w:r w:rsidRPr="008B4CA9">
        <w:rPr>
          <w:rFonts w:ascii="Book Antiqua" w:eastAsia="Book Antiqua" w:hAnsi="Book Antiqua" w:cs="Book Antiqua"/>
          <w:color w:val="000000" w:themeColor="text1"/>
        </w:rPr>
        <w:t>Gakidou</w:t>
      </w:r>
      <w:proofErr w:type="spellEnd"/>
      <w:r w:rsidRPr="008B4CA9">
        <w:rPr>
          <w:rFonts w:ascii="Book Antiqua" w:eastAsia="Book Antiqua" w:hAnsi="Book Antiqua" w:cs="Book Antiqua"/>
          <w:color w:val="000000" w:themeColor="text1"/>
        </w:rPr>
        <w:t xml:space="preserve"> E, Glenn S, </w:t>
      </w:r>
      <w:proofErr w:type="spellStart"/>
      <w:r w:rsidRPr="008B4CA9">
        <w:rPr>
          <w:rFonts w:ascii="Book Antiqua" w:eastAsia="Book Antiqua" w:hAnsi="Book Antiqua" w:cs="Book Antiqua"/>
          <w:color w:val="000000" w:themeColor="text1"/>
        </w:rPr>
        <w:t>Krish</w:t>
      </w:r>
      <w:proofErr w:type="spellEnd"/>
      <w:r w:rsidRPr="008B4CA9">
        <w:rPr>
          <w:rFonts w:ascii="Book Antiqua" w:eastAsia="Book Antiqua" w:hAnsi="Book Antiqua" w:cs="Book Antiqua"/>
          <w:color w:val="000000" w:themeColor="text1"/>
        </w:rPr>
        <w:t xml:space="preserve"> VS, Miller-Petrie MK, Mountjoy-</w:t>
      </w:r>
      <w:proofErr w:type="spellStart"/>
      <w:r w:rsidRPr="008B4CA9">
        <w:rPr>
          <w:rFonts w:ascii="Book Antiqua" w:eastAsia="Book Antiqua" w:hAnsi="Book Antiqua" w:cs="Book Antiqua"/>
          <w:color w:val="000000" w:themeColor="text1"/>
        </w:rPr>
        <w:t>Venning</w:t>
      </w:r>
      <w:proofErr w:type="spellEnd"/>
      <w:r w:rsidRPr="008B4CA9">
        <w:rPr>
          <w:rFonts w:ascii="Book Antiqua" w:eastAsia="Book Antiqua" w:hAnsi="Book Antiqua" w:cs="Book Antiqua"/>
          <w:color w:val="000000" w:themeColor="text1"/>
        </w:rPr>
        <w:t xml:space="preserve"> WC, </w:t>
      </w:r>
      <w:proofErr w:type="spellStart"/>
      <w:r w:rsidRPr="008B4CA9">
        <w:rPr>
          <w:rFonts w:ascii="Book Antiqua" w:eastAsia="Book Antiqua" w:hAnsi="Book Antiqua" w:cs="Book Antiqua"/>
          <w:color w:val="000000" w:themeColor="text1"/>
        </w:rPr>
        <w:t>Mullany</w:t>
      </w:r>
      <w:proofErr w:type="spellEnd"/>
      <w:r w:rsidRPr="008B4CA9">
        <w:rPr>
          <w:rFonts w:ascii="Book Antiqua" w:eastAsia="Book Antiqua" w:hAnsi="Book Antiqua" w:cs="Book Antiqua"/>
          <w:color w:val="000000" w:themeColor="text1"/>
        </w:rPr>
        <w:t xml:space="preserve"> EC, Redford SB, Liu H, </w:t>
      </w:r>
      <w:proofErr w:type="spellStart"/>
      <w:r w:rsidRPr="008B4CA9">
        <w:rPr>
          <w:rFonts w:ascii="Book Antiqua" w:eastAsia="Book Antiqua" w:hAnsi="Book Antiqua" w:cs="Book Antiqua"/>
          <w:color w:val="000000" w:themeColor="text1"/>
        </w:rPr>
        <w:t>Naghavi</w:t>
      </w:r>
      <w:proofErr w:type="spellEnd"/>
      <w:r w:rsidRPr="008B4CA9">
        <w:rPr>
          <w:rFonts w:ascii="Book Antiqua" w:eastAsia="Book Antiqua" w:hAnsi="Book Antiqua" w:cs="Book Antiqua"/>
          <w:color w:val="000000" w:themeColor="text1"/>
        </w:rPr>
        <w:t xml:space="preserve"> M, Hay SI, Wang L, Murray CJL, Liang X. Mortality, morbidity, and risk factors in China and its provinces, 1990-2017: a systematic analysis for the Global Burden of Disease Study 2017. </w:t>
      </w:r>
      <w:r w:rsidRPr="008B4CA9">
        <w:rPr>
          <w:rFonts w:ascii="Book Antiqua" w:eastAsia="Book Antiqua" w:hAnsi="Book Antiqua" w:cs="Book Antiqua"/>
          <w:i/>
          <w:iCs/>
          <w:color w:val="000000" w:themeColor="text1"/>
        </w:rPr>
        <w:t>Lancet</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394</w:t>
      </w:r>
      <w:r w:rsidRPr="008B4CA9">
        <w:rPr>
          <w:rFonts w:ascii="Book Antiqua" w:eastAsia="Book Antiqua" w:hAnsi="Book Antiqua" w:cs="Book Antiqua"/>
          <w:color w:val="000000" w:themeColor="text1"/>
        </w:rPr>
        <w:t>: 1145-1158 [PMID: 31248666 DOI: 10.1016/S0140-6736(19)30427-1]</w:t>
      </w:r>
    </w:p>
    <w:p w14:paraId="365142B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 </w:t>
      </w:r>
      <w:proofErr w:type="spellStart"/>
      <w:r w:rsidRPr="008B4CA9">
        <w:rPr>
          <w:rFonts w:ascii="Book Antiqua" w:eastAsia="Book Antiqua" w:hAnsi="Book Antiqua" w:cs="Book Antiqua"/>
          <w:b/>
          <w:bCs/>
          <w:color w:val="000000" w:themeColor="text1"/>
        </w:rPr>
        <w:t>Crombé</w:t>
      </w:r>
      <w:proofErr w:type="spellEnd"/>
      <w:r w:rsidRPr="008B4CA9">
        <w:rPr>
          <w:rFonts w:ascii="Book Antiqua" w:eastAsia="Book Antiqua" w:hAnsi="Book Antiqua" w:cs="Book Antiqua"/>
          <w:b/>
          <w:bCs/>
          <w:color w:val="000000" w:themeColor="text1"/>
        </w:rPr>
        <w:t xml:space="preserve"> A</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Lintingre</w:t>
      </w:r>
      <w:proofErr w:type="spellEnd"/>
      <w:r w:rsidRPr="008B4CA9">
        <w:rPr>
          <w:rFonts w:ascii="Book Antiqua" w:eastAsia="Book Antiqua" w:hAnsi="Book Antiqua" w:cs="Book Antiqua"/>
          <w:color w:val="000000" w:themeColor="text1"/>
        </w:rPr>
        <w:t xml:space="preserve"> PF, Le </w:t>
      </w:r>
      <w:proofErr w:type="spellStart"/>
      <w:r w:rsidRPr="008B4CA9">
        <w:rPr>
          <w:rFonts w:ascii="Book Antiqua" w:eastAsia="Book Antiqua" w:hAnsi="Book Antiqua" w:cs="Book Antiqua"/>
          <w:color w:val="000000" w:themeColor="text1"/>
        </w:rPr>
        <w:t>Loarer</w:t>
      </w:r>
      <w:proofErr w:type="spellEnd"/>
      <w:r w:rsidRPr="008B4CA9">
        <w:rPr>
          <w:rFonts w:ascii="Book Antiqua" w:eastAsia="Book Antiqua" w:hAnsi="Book Antiqua" w:cs="Book Antiqua"/>
          <w:color w:val="000000" w:themeColor="text1"/>
        </w:rPr>
        <w:t xml:space="preserve"> F, </w:t>
      </w:r>
      <w:proofErr w:type="spellStart"/>
      <w:r w:rsidRPr="008B4CA9">
        <w:rPr>
          <w:rFonts w:ascii="Book Antiqua" w:eastAsia="Book Antiqua" w:hAnsi="Book Antiqua" w:cs="Book Antiqua"/>
          <w:color w:val="000000" w:themeColor="text1"/>
        </w:rPr>
        <w:t>Lachatre</w:t>
      </w:r>
      <w:proofErr w:type="spellEnd"/>
      <w:r w:rsidRPr="008B4CA9">
        <w:rPr>
          <w:rFonts w:ascii="Book Antiqua" w:eastAsia="Book Antiqua" w:hAnsi="Book Antiqua" w:cs="Book Antiqua"/>
          <w:color w:val="000000" w:themeColor="text1"/>
        </w:rPr>
        <w:t xml:space="preserve"> D, </w:t>
      </w:r>
      <w:proofErr w:type="spellStart"/>
      <w:r w:rsidRPr="008B4CA9">
        <w:rPr>
          <w:rFonts w:ascii="Book Antiqua" w:eastAsia="Book Antiqua" w:hAnsi="Book Antiqua" w:cs="Book Antiqua"/>
          <w:color w:val="000000" w:themeColor="text1"/>
        </w:rPr>
        <w:t>Dallaudière</w:t>
      </w:r>
      <w:proofErr w:type="spellEnd"/>
      <w:r w:rsidRPr="008B4CA9">
        <w:rPr>
          <w:rFonts w:ascii="Book Antiqua" w:eastAsia="Book Antiqua" w:hAnsi="Book Antiqua" w:cs="Book Antiqua"/>
          <w:color w:val="000000" w:themeColor="text1"/>
        </w:rPr>
        <w:t xml:space="preserve"> B. Multiple skeletal muscle metastases revealing a cardiac intimal sarcoma. </w:t>
      </w:r>
      <w:r w:rsidRPr="008B4CA9">
        <w:rPr>
          <w:rFonts w:ascii="Book Antiqua" w:eastAsia="Book Antiqua" w:hAnsi="Book Antiqua" w:cs="Book Antiqua"/>
          <w:i/>
          <w:iCs/>
          <w:color w:val="000000" w:themeColor="text1"/>
        </w:rPr>
        <w:t xml:space="preserve">Skeletal </w:t>
      </w:r>
      <w:proofErr w:type="spellStart"/>
      <w:r w:rsidRPr="008B4CA9">
        <w:rPr>
          <w:rFonts w:ascii="Book Antiqua" w:eastAsia="Book Antiqua" w:hAnsi="Book Antiqua" w:cs="Book Antiqua"/>
          <w:i/>
          <w:iCs/>
          <w:color w:val="000000" w:themeColor="text1"/>
        </w:rPr>
        <w:t>Radiol</w:t>
      </w:r>
      <w:proofErr w:type="spellEnd"/>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47</w:t>
      </w:r>
      <w:r w:rsidRPr="008B4CA9">
        <w:rPr>
          <w:rFonts w:ascii="Book Antiqua" w:eastAsia="Book Antiqua" w:hAnsi="Book Antiqua" w:cs="Book Antiqua"/>
          <w:color w:val="000000" w:themeColor="text1"/>
        </w:rPr>
        <w:t>: 125-130 [PMID: 28887581 DOI: 10.1007/s00256-017-2768-5]</w:t>
      </w:r>
    </w:p>
    <w:p w14:paraId="66794F0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4 </w:t>
      </w:r>
      <w:r w:rsidRPr="008B4CA9">
        <w:rPr>
          <w:rFonts w:ascii="Book Antiqua" w:eastAsia="Book Antiqua" w:hAnsi="Book Antiqua" w:cs="Book Antiqua"/>
          <w:b/>
          <w:bCs/>
          <w:color w:val="000000" w:themeColor="text1"/>
        </w:rPr>
        <w:t>Basile D</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Parnofiello</w:t>
      </w:r>
      <w:proofErr w:type="spellEnd"/>
      <w:r w:rsidRPr="008B4CA9">
        <w:rPr>
          <w:rFonts w:ascii="Book Antiqua" w:eastAsia="Book Antiqua" w:hAnsi="Book Antiqua" w:cs="Book Antiqua"/>
          <w:color w:val="000000" w:themeColor="text1"/>
        </w:rPr>
        <w:t xml:space="preserve"> A, Vitale MG, </w:t>
      </w:r>
      <w:proofErr w:type="spellStart"/>
      <w:r w:rsidRPr="008B4CA9">
        <w:rPr>
          <w:rFonts w:ascii="Book Antiqua" w:eastAsia="Book Antiqua" w:hAnsi="Book Antiqua" w:cs="Book Antiqua"/>
          <w:color w:val="000000" w:themeColor="text1"/>
        </w:rPr>
        <w:t>Cortiula</w:t>
      </w:r>
      <w:proofErr w:type="spellEnd"/>
      <w:r w:rsidRPr="008B4CA9">
        <w:rPr>
          <w:rFonts w:ascii="Book Antiqua" w:eastAsia="Book Antiqua" w:hAnsi="Book Antiqua" w:cs="Book Antiqua"/>
          <w:color w:val="000000" w:themeColor="text1"/>
        </w:rPr>
        <w:t xml:space="preserve"> F, </w:t>
      </w:r>
      <w:proofErr w:type="spellStart"/>
      <w:r w:rsidRPr="008B4CA9">
        <w:rPr>
          <w:rFonts w:ascii="Book Antiqua" w:eastAsia="Book Antiqua" w:hAnsi="Book Antiqua" w:cs="Book Antiqua"/>
          <w:color w:val="000000" w:themeColor="text1"/>
        </w:rPr>
        <w:t>Gerratana</w:t>
      </w:r>
      <w:proofErr w:type="spellEnd"/>
      <w:r w:rsidRPr="008B4CA9">
        <w:rPr>
          <w:rFonts w:ascii="Book Antiqua" w:eastAsia="Book Antiqua" w:hAnsi="Book Antiqua" w:cs="Book Antiqua"/>
          <w:color w:val="000000" w:themeColor="text1"/>
        </w:rPr>
        <w:t xml:space="preserve"> L, </w:t>
      </w:r>
      <w:proofErr w:type="spellStart"/>
      <w:r w:rsidRPr="008B4CA9">
        <w:rPr>
          <w:rFonts w:ascii="Book Antiqua" w:eastAsia="Book Antiqua" w:hAnsi="Book Antiqua" w:cs="Book Antiqua"/>
          <w:color w:val="000000" w:themeColor="text1"/>
        </w:rPr>
        <w:t>Fanotto</w:t>
      </w:r>
      <w:proofErr w:type="spellEnd"/>
      <w:r w:rsidRPr="008B4CA9">
        <w:rPr>
          <w:rFonts w:ascii="Book Antiqua" w:eastAsia="Book Antiqua" w:hAnsi="Book Antiqua" w:cs="Book Antiqua"/>
          <w:color w:val="000000" w:themeColor="text1"/>
        </w:rPr>
        <w:t xml:space="preserve"> V, </w:t>
      </w:r>
      <w:proofErr w:type="spellStart"/>
      <w:r w:rsidRPr="008B4CA9">
        <w:rPr>
          <w:rFonts w:ascii="Book Antiqua" w:eastAsia="Book Antiqua" w:hAnsi="Book Antiqua" w:cs="Book Antiqua"/>
          <w:color w:val="000000" w:themeColor="text1"/>
        </w:rPr>
        <w:t>Lisanti</w:t>
      </w:r>
      <w:proofErr w:type="spellEnd"/>
      <w:r w:rsidRPr="008B4CA9">
        <w:rPr>
          <w:rFonts w:ascii="Book Antiqua" w:eastAsia="Book Antiqua" w:hAnsi="Book Antiqua" w:cs="Book Antiqua"/>
          <w:color w:val="000000" w:themeColor="text1"/>
        </w:rPr>
        <w:t xml:space="preserve"> C, </w:t>
      </w:r>
      <w:proofErr w:type="spellStart"/>
      <w:r w:rsidRPr="008B4CA9">
        <w:rPr>
          <w:rFonts w:ascii="Book Antiqua" w:eastAsia="Book Antiqua" w:hAnsi="Book Antiqua" w:cs="Book Antiqua"/>
          <w:color w:val="000000" w:themeColor="text1"/>
        </w:rPr>
        <w:t>Pelizzari</w:t>
      </w:r>
      <w:proofErr w:type="spellEnd"/>
      <w:r w:rsidRPr="008B4CA9">
        <w:rPr>
          <w:rFonts w:ascii="Book Antiqua" w:eastAsia="Book Antiqua" w:hAnsi="Book Antiqua" w:cs="Book Antiqua"/>
          <w:color w:val="000000" w:themeColor="text1"/>
        </w:rPr>
        <w:t xml:space="preserve"> G, </w:t>
      </w:r>
      <w:proofErr w:type="spellStart"/>
      <w:r w:rsidRPr="008B4CA9">
        <w:rPr>
          <w:rFonts w:ascii="Book Antiqua" w:eastAsia="Book Antiqua" w:hAnsi="Book Antiqua" w:cs="Book Antiqua"/>
          <w:color w:val="000000" w:themeColor="text1"/>
        </w:rPr>
        <w:t>Ongaro</w:t>
      </w:r>
      <w:proofErr w:type="spellEnd"/>
      <w:r w:rsidRPr="008B4CA9">
        <w:rPr>
          <w:rFonts w:ascii="Book Antiqua" w:eastAsia="Book Antiqua" w:hAnsi="Book Antiqua" w:cs="Book Antiqua"/>
          <w:color w:val="000000" w:themeColor="text1"/>
        </w:rPr>
        <w:t xml:space="preserve"> E, </w:t>
      </w:r>
      <w:proofErr w:type="spellStart"/>
      <w:r w:rsidRPr="008B4CA9">
        <w:rPr>
          <w:rFonts w:ascii="Book Antiqua" w:eastAsia="Book Antiqua" w:hAnsi="Book Antiqua" w:cs="Book Antiqua"/>
          <w:color w:val="000000" w:themeColor="text1"/>
        </w:rPr>
        <w:t>Bartoletti</w:t>
      </w:r>
      <w:proofErr w:type="spellEnd"/>
      <w:r w:rsidRPr="008B4CA9">
        <w:rPr>
          <w:rFonts w:ascii="Book Antiqua" w:eastAsia="Book Antiqua" w:hAnsi="Book Antiqua" w:cs="Book Antiqua"/>
          <w:color w:val="000000" w:themeColor="text1"/>
        </w:rPr>
        <w:t xml:space="preserve"> M, </w:t>
      </w:r>
      <w:proofErr w:type="spellStart"/>
      <w:r w:rsidRPr="008B4CA9">
        <w:rPr>
          <w:rFonts w:ascii="Book Antiqua" w:eastAsia="Book Antiqua" w:hAnsi="Book Antiqua" w:cs="Book Antiqua"/>
          <w:color w:val="000000" w:themeColor="text1"/>
        </w:rPr>
        <w:t>Garattini</w:t>
      </w:r>
      <w:proofErr w:type="spellEnd"/>
      <w:r w:rsidRPr="008B4CA9">
        <w:rPr>
          <w:rFonts w:ascii="Book Antiqua" w:eastAsia="Book Antiqua" w:hAnsi="Book Antiqua" w:cs="Book Antiqua"/>
          <w:color w:val="000000" w:themeColor="text1"/>
        </w:rPr>
        <w:t xml:space="preserve"> SK, Andreotti VJ, Bacco A, </w:t>
      </w:r>
      <w:proofErr w:type="spellStart"/>
      <w:r w:rsidRPr="008B4CA9">
        <w:rPr>
          <w:rFonts w:ascii="Book Antiqua" w:eastAsia="Book Antiqua" w:hAnsi="Book Antiqua" w:cs="Book Antiqua"/>
          <w:color w:val="000000" w:themeColor="text1"/>
        </w:rPr>
        <w:t>Iacono</w:t>
      </w:r>
      <w:proofErr w:type="spellEnd"/>
      <w:r w:rsidRPr="008B4CA9">
        <w:rPr>
          <w:rFonts w:ascii="Book Antiqua" w:eastAsia="Book Antiqua" w:hAnsi="Book Antiqua" w:cs="Book Antiqua"/>
          <w:color w:val="000000" w:themeColor="text1"/>
        </w:rPr>
        <w:t xml:space="preserve"> D, </w:t>
      </w:r>
      <w:proofErr w:type="spellStart"/>
      <w:r w:rsidRPr="008B4CA9">
        <w:rPr>
          <w:rFonts w:ascii="Book Antiqua" w:eastAsia="Book Antiqua" w:hAnsi="Book Antiqua" w:cs="Book Antiqua"/>
          <w:color w:val="000000" w:themeColor="text1"/>
        </w:rPr>
        <w:t>Bonotto</w:t>
      </w:r>
      <w:proofErr w:type="spellEnd"/>
      <w:r w:rsidRPr="008B4CA9">
        <w:rPr>
          <w:rFonts w:ascii="Book Antiqua" w:eastAsia="Book Antiqua" w:hAnsi="Book Antiqua" w:cs="Book Antiqua"/>
          <w:color w:val="000000" w:themeColor="text1"/>
        </w:rPr>
        <w:t xml:space="preserve"> M, Casagrande M, </w:t>
      </w:r>
      <w:proofErr w:type="spellStart"/>
      <w:r w:rsidRPr="008B4CA9">
        <w:rPr>
          <w:rFonts w:ascii="Book Antiqua" w:eastAsia="Book Antiqua" w:hAnsi="Book Antiqua" w:cs="Book Antiqua"/>
          <w:color w:val="000000" w:themeColor="text1"/>
        </w:rPr>
        <w:t>Ermacora</w:t>
      </w:r>
      <w:proofErr w:type="spellEnd"/>
      <w:r w:rsidRPr="008B4CA9">
        <w:rPr>
          <w:rFonts w:ascii="Book Antiqua" w:eastAsia="Book Antiqua" w:hAnsi="Book Antiqua" w:cs="Book Antiqua"/>
          <w:color w:val="000000" w:themeColor="text1"/>
        </w:rPr>
        <w:t xml:space="preserve"> P, Puglisi F, Pella N, </w:t>
      </w:r>
      <w:proofErr w:type="spellStart"/>
      <w:r w:rsidRPr="008B4CA9">
        <w:rPr>
          <w:rFonts w:ascii="Book Antiqua" w:eastAsia="Book Antiqua" w:hAnsi="Book Antiqua" w:cs="Book Antiqua"/>
          <w:color w:val="000000" w:themeColor="text1"/>
        </w:rPr>
        <w:t>Fasola</w:t>
      </w:r>
      <w:proofErr w:type="spellEnd"/>
      <w:r w:rsidRPr="008B4CA9">
        <w:rPr>
          <w:rFonts w:ascii="Book Antiqua" w:eastAsia="Book Antiqua" w:hAnsi="Book Antiqua" w:cs="Book Antiqua"/>
          <w:color w:val="000000" w:themeColor="text1"/>
        </w:rPr>
        <w:t xml:space="preserve"> G, </w:t>
      </w:r>
      <w:proofErr w:type="spellStart"/>
      <w:r w:rsidRPr="008B4CA9">
        <w:rPr>
          <w:rFonts w:ascii="Book Antiqua" w:eastAsia="Book Antiqua" w:hAnsi="Book Antiqua" w:cs="Book Antiqua"/>
          <w:color w:val="000000" w:themeColor="text1"/>
        </w:rPr>
        <w:t>Aprile</w:t>
      </w:r>
      <w:proofErr w:type="spellEnd"/>
      <w:r w:rsidRPr="008B4CA9">
        <w:rPr>
          <w:rFonts w:ascii="Book Antiqua" w:eastAsia="Book Antiqua" w:hAnsi="Book Antiqua" w:cs="Book Antiqua"/>
          <w:color w:val="000000" w:themeColor="text1"/>
        </w:rPr>
        <w:t xml:space="preserve"> G, </w:t>
      </w:r>
      <w:proofErr w:type="spellStart"/>
      <w:r w:rsidRPr="008B4CA9">
        <w:rPr>
          <w:rFonts w:ascii="Book Antiqua" w:eastAsia="Book Antiqua" w:hAnsi="Book Antiqua" w:cs="Book Antiqua"/>
          <w:color w:val="000000" w:themeColor="text1"/>
        </w:rPr>
        <w:t>Cardellino</w:t>
      </w:r>
      <w:proofErr w:type="spellEnd"/>
      <w:r w:rsidRPr="008B4CA9">
        <w:rPr>
          <w:rFonts w:ascii="Book Antiqua" w:eastAsia="Book Antiqua" w:hAnsi="Book Antiqua" w:cs="Book Antiqua"/>
          <w:color w:val="000000" w:themeColor="text1"/>
        </w:rPr>
        <w:t xml:space="preserve"> GG. The IMPACT study: early loss of skeletal muscle mass in advanced pancreatic cancer patients. </w:t>
      </w:r>
      <w:r w:rsidRPr="008B4CA9">
        <w:rPr>
          <w:rFonts w:ascii="Book Antiqua" w:eastAsia="Book Antiqua" w:hAnsi="Book Antiqua" w:cs="Book Antiqua"/>
          <w:i/>
          <w:iCs/>
          <w:color w:val="000000" w:themeColor="text1"/>
        </w:rPr>
        <w:t>J Cachexia Sarcopenia Muscle</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10</w:t>
      </w:r>
      <w:r w:rsidRPr="008B4CA9">
        <w:rPr>
          <w:rFonts w:ascii="Book Antiqua" w:eastAsia="Book Antiqua" w:hAnsi="Book Antiqua" w:cs="Book Antiqua"/>
          <w:color w:val="000000" w:themeColor="text1"/>
        </w:rPr>
        <w:t>: 368-377 [PMID: 30719874 DOI: 10.1002/jcsm.12368]</w:t>
      </w:r>
    </w:p>
    <w:p w14:paraId="56D8C21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5 </w:t>
      </w:r>
      <w:proofErr w:type="spellStart"/>
      <w:r w:rsidRPr="008B4CA9">
        <w:rPr>
          <w:rFonts w:ascii="Book Antiqua" w:eastAsia="Book Antiqua" w:hAnsi="Book Antiqua" w:cs="Book Antiqua"/>
          <w:b/>
          <w:bCs/>
          <w:color w:val="000000" w:themeColor="text1"/>
        </w:rPr>
        <w:t>Almusarhed</w:t>
      </w:r>
      <w:proofErr w:type="spellEnd"/>
      <w:r w:rsidRPr="008B4CA9">
        <w:rPr>
          <w:rFonts w:ascii="Book Antiqua" w:eastAsia="Book Antiqua" w:hAnsi="Book Antiqua" w:cs="Book Antiqua"/>
          <w:b/>
          <w:bCs/>
          <w:color w:val="000000" w:themeColor="text1"/>
        </w:rPr>
        <w:t xml:space="preserve"> M</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Eldeeb</w:t>
      </w:r>
      <w:proofErr w:type="spellEnd"/>
      <w:r w:rsidRPr="008B4CA9">
        <w:rPr>
          <w:rFonts w:ascii="Book Antiqua" w:eastAsia="Book Antiqua" w:hAnsi="Book Antiqua" w:cs="Book Antiqua"/>
          <w:color w:val="000000" w:themeColor="text1"/>
        </w:rPr>
        <w:t xml:space="preserve"> H. Solitary biceps muscle metastasis from breast cancer. </w:t>
      </w:r>
      <w:r w:rsidRPr="008B4CA9">
        <w:rPr>
          <w:rFonts w:ascii="Book Antiqua" w:eastAsia="Book Antiqua" w:hAnsi="Book Antiqua" w:cs="Book Antiqua"/>
          <w:i/>
          <w:iCs/>
          <w:color w:val="000000" w:themeColor="text1"/>
        </w:rPr>
        <w:t>BMJ Case Rep</w:t>
      </w:r>
      <w:r w:rsidRPr="008B4CA9">
        <w:rPr>
          <w:rFonts w:ascii="Book Antiqua" w:eastAsia="Book Antiqua" w:hAnsi="Book Antiqua" w:cs="Book Antiqua"/>
          <w:color w:val="000000" w:themeColor="text1"/>
        </w:rPr>
        <w:t xml:space="preserve"> 2017; </w:t>
      </w:r>
      <w:r w:rsidRPr="008B4CA9">
        <w:rPr>
          <w:rFonts w:ascii="Book Antiqua" w:eastAsia="Book Antiqua" w:hAnsi="Book Antiqua" w:cs="Book Antiqua"/>
          <w:b/>
          <w:bCs/>
          <w:color w:val="000000" w:themeColor="text1"/>
        </w:rPr>
        <w:t>2017</w:t>
      </w:r>
      <w:r w:rsidRPr="008B4CA9">
        <w:rPr>
          <w:rFonts w:ascii="Book Antiqua" w:eastAsia="Book Antiqua" w:hAnsi="Book Antiqua" w:cs="Book Antiqua"/>
          <w:color w:val="000000" w:themeColor="text1"/>
        </w:rPr>
        <w:t xml:space="preserve"> [PMID: 28827429 DOI: 10.1136/bcr-2017-220597]</w:t>
      </w:r>
    </w:p>
    <w:p w14:paraId="549BA9D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6 </w:t>
      </w:r>
      <w:proofErr w:type="spellStart"/>
      <w:r w:rsidRPr="008B4CA9">
        <w:rPr>
          <w:rFonts w:ascii="Book Antiqua" w:eastAsia="Book Antiqua" w:hAnsi="Book Antiqua" w:cs="Book Antiqua"/>
          <w:b/>
          <w:bCs/>
          <w:color w:val="000000" w:themeColor="text1"/>
        </w:rPr>
        <w:t>Emmering</w:t>
      </w:r>
      <w:proofErr w:type="spellEnd"/>
      <w:r w:rsidRPr="008B4CA9">
        <w:rPr>
          <w:rFonts w:ascii="Book Antiqua" w:eastAsia="Book Antiqua" w:hAnsi="Book Antiqua" w:cs="Book Antiqua"/>
          <w:b/>
          <w:bCs/>
          <w:color w:val="000000" w:themeColor="text1"/>
        </w:rPr>
        <w:t xml:space="preserve"> J</w:t>
      </w:r>
      <w:r w:rsidRPr="008B4CA9">
        <w:rPr>
          <w:rFonts w:ascii="Book Antiqua" w:eastAsia="Book Antiqua" w:hAnsi="Book Antiqua" w:cs="Book Antiqua"/>
          <w:color w:val="000000" w:themeColor="text1"/>
        </w:rPr>
        <w:t xml:space="preserve">, Vogel WV, </w:t>
      </w:r>
      <w:proofErr w:type="spellStart"/>
      <w:r w:rsidRPr="008B4CA9">
        <w:rPr>
          <w:rFonts w:ascii="Book Antiqua" w:eastAsia="Book Antiqua" w:hAnsi="Book Antiqua" w:cs="Book Antiqua"/>
          <w:color w:val="000000" w:themeColor="text1"/>
        </w:rPr>
        <w:t>Stokkel</w:t>
      </w:r>
      <w:proofErr w:type="spellEnd"/>
      <w:r w:rsidRPr="008B4CA9">
        <w:rPr>
          <w:rFonts w:ascii="Book Antiqua" w:eastAsia="Book Antiqua" w:hAnsi="Book Antiqua" w:cs="Book Antiqua"/>
          <w:color w:val="000000" w:themeColor="text1"/>
        </w:rPr>
        <w:t xml:space="preserve"> MP. Intramuscular metastases on FDG PET-CT: a review of the literature. </w:t>
      </w:r>
      <w:proofErr w:type="spellStart"/>
      <w:r w:rsidRPr="008B4CA9">
        <w:rPr>
          <w:rFonts w:ascii="Book Antiqua" w:eastAsia="Book Antiqua" w:hAnsi="Book Antiqua" w:cs="Book Antiqua"/>
          <w:i/>
          <w:iCs/>
          <w:color w:val="000000" w:themeColor="text1"/>
        </w:rPr>
        <w:t>Nucl</w:t>
      </w:r>
      <w:proofErr w:type="spellEnd"/>
      <w:r w:rsidRPr="008B4CA9">
        <w:rPr>
          <w:rFonts w:ascii="Book Antiqua" w:eastAsia="Book Antiqua" w:hAnsi="Book Antiqua" w:cs="Book Antiqua"/>
          <w:i/>
          <w:iCs/>
          <w:color w:val="000000" w:themeColor="text1"/>
        </w:rPr>
        <w:t xml:space="preserve"> Med </w:t>
      </w:r>
      <w:proofErr w:type="spellStart"/>
      <w:r w:rsidRPr="008B4CA9">
        <w:rPr>
          <w:rFonts w:ascii="Book Antiqua" w:eastAsia="Book Antiqua" w:hAnsi="Book Antiqua" w:cs="Book Antiqua"/>
          <w:i/>
          <w:iCs/>
          <w:color w:val="000000" w:themeColor="text1"/>
        </w:rPr>
        <w:t>Commun</w:t>
      </w:r>
      <w:proofErr w:type="spellEnd"/>
      <w:r w:rsidRPr="008B4CA9">
        <w:rPr>
          <w:rFonts w:ascii="Book Antiqua" w:eastAsia="Book Antiqua" w:hAnsi="Book Antiqua" w:cs="Book Antiqua"/>
          <w:color w:val="000000" w:themeColor="text1"/>
        </w:rPr>
        <w:t xml:space="preserve"> 2012; </w:t>
      </w:r>
      <w:r w:rsidRPr="008B4CA9">
        <w:rPr>
          <w:rFonts w:ascii="Book Antiqua" w:eastAsia="Book Antiqua" w:hAnsi="Book Antiqua" w:cs="Book Antiqua"/>
          <w:b/>
          <w:bCs/>
          <w:color w:val="000000" w:themeColor="text1"/>
        </w:rPr>
        <w:t>33</w:t>
      </w:r>
      <w:r w:rsidRPr="008B4CA9">
        <w:rPr>
          <w:rFonts w:ascii="Book Antiqua" w:eastAsia="Book Antiqua" w:hAnsi="Book Antiqua" w:cs="Book Antiqua"/>
          <w:color w:val="000000" w:themeColor="text1"/>
        </w:rPr>
        <w:t>: 117-120 [PMID: 22124361 DOI: 10.1097/MNM.0b013e32834e3ad0]</w:t>
      </w:r>
    </w:p>
    <w:p w14:paraId="72CEF4F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7 </w:t>
      </w:r>
      <w:r w:rsidRPr="008B4CA9">
        <w:rPr>
          <w:rFonts w:ascii="Book Antiqua" w:eastAsia="Book Antiqua" w:hAnsi="Book Antiqua" w:cs="Book Antiqua"/>
          <w:b/>
          <w:bCs/>
          <w:color w:val="000000" w:themeColor="text1"/>
        </w:rPr>
        <w:t>Leitner J</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Pelster</w:t>
      </w:r>
      <w:proofErr w:type="spellEnd"/>
      <w:r w:rsidRPr="008B4CA9">
        <w:rPr>
          <w:rFonts w:ascii="Book Antiqua" w:eastAsia="Book Antiqua" w:hAnsi="Book Antiqua" w:cs="Book Antiqua"/>
          <w:color w:val="000000" w:themeColor="text1"/>
        </w:rPr>
        <w:t xml:space="preserve"> S, </w:t>
      </w:r>
      <w:proofErr w:type="spellStart"/>
      <w:r w:rsidRPr="008B4CA9">
        <w:rPr>
          <w:rFonts w:ascii="Book Antiqua" w:eastAsia="Book Antiqua" w:hAnsi="Book Antiqua" w:cs="Book Antiqua"/>
          <w:color w:val="000000" w:themeColor="text1"/>
        </w:rPr>
        <w:t>Schöpf</w:t>
      </w:r>
      <w:proofErr w:type="spellEnd"/>
      <w:r w:rsidRPr="008B4CA9">
        <w:rPr>
          <w:rFonts w:ascii="Book Antiqua" w:eastAsia="Book Antiqua" w:hAnsi="Book Antiqua" w:cs="Book Antiqua"/>
          <w:color w:val="000000" w:themeColor="text1"/>
        </w:rPr>
        <w:t xml:space="preserve"> V, </w:t>
      </w:r>
      <w:proofErr w:type="spellStart"/>
      <w:r w:rsidRPr="008B4CA9">
        <w:rPr>
          <w:rFonts w:ascii="Book Antiqua" w:eastAsia="Book Antiqua" w:hAnsi="Book Antiqua" w:cs="Book Antiqua"/>
          <w:color w:val="000000" w:themeColor="text1"/>
        </w:rPr>
        <w:t>Berghoff</w:t>
      </w:r>
      <w:proofErr w:type="spellEnd"/>
      <w:r w:rsidRPr="008B4CA9">
        <w:rPr>
          <w:rFonts w:ascii="Book Antiqua" w:eastAsia="Book Antiqua" w:hAnsi="Book Antiqua" w:cs="Book Antiqua"/>
          <w:color w:val="000000" w:themeColor="text1"/>
        </w:rPr>
        <w:t xml:space="preserve"> AS, </w:t>
      </w:r>
      <w:proofErr w:type="spellStart"/>
      <w:r w:rsidRPr="008B4CA9">
        <w:rPr>
          <w:rFonts w:ascii="Book Antiqua" w:eastAsia="Book Antiqua" w:hAnsi="Book Antiqua" w:cs="Book Antiqua"/>
          <w:color w:val="000000" w:themeColor="text1"/>
        </w:rPr>
        <w:t>Woitek</w:t>
      </w:r>
      <w:proofErr w:type="spellEnd"/>
      <w:r w:rsidRPr="008B4CA9">
        <w:rPr>
          <w:rFonts w:ascii="Book Antiqua" w:eastAsia="Book Antiqua" w:hAnsi="Book Antiqua" w:cs="Book Antiqua"/>
          <w:color w:val="000000" w:themeColor="text1"/>
        </w:rPr>
        <w:t xml:space="preserve"> R, </w:t>
      </w:r>
      <w:proofErr w:type="spellStart"/>
      <w:r w:rsidRPr="008B4CA9">
        <w:rPr>
          <w:rFonts w:ascii="Book Antiqua" w:eastAsia="Book Antiqua" w:hAnsi="Book Antiqua" w:cs="Book Antiqua"/>
          <w:color w:val="000000" w:themeColor="text1"/>
        </w:rPr>
        <w:t>Asenbaum</w:t>
      </w:r>
      <w:proofErr w:type="spellEnd"/>
      <w:r w:rsidRPr="008B4CA9">
        <w:rPr>
          <w:rFonts w:ascii="Book Antiqua" w:eastAsia="Book Antiqua" w:hAnsi="Book Antiqua" w:cs="Book Antiqua"/>
          <w:color w:val="000000" w:themeColor="text1"/>
        </w:rPr>
        <w:t xml:space="preserve"> U, </w:t>
      </w:r>
      <w:proofErr w:type="spellStart"/>
      <w:r w:rsidRPr="008B4CA9">
        <w:rPr>
          <w:rFonts w:ascii="Book Antiqua" w:eastAsia="Book Antiqua" w:hAnsi="Book Antiqua" w:cs="Book Antiqua"/>
          <w:color w:val="000000" w:themeColor="text1"/>
        </w:rPr>
        <w:t>Nenning</w:t>
      </w:r>
      <w:proofErr w:type="spellEnd"/>
      <w:r w:rsidRPr="008B4CA9">
        <w:rPr>
          <w:rFonts w:ascii="Book Antiqua" w:eastAsia="Book Antiqua" w:hAnsi="Book Antiqua" w:cs="Book Antiqua"/>
          <w:color w:val="000000" w:themeColor="text1"/>
        </w:rPr>
        <w:t xml:space="preserve"> KH, </w:t>
      </w:r>
      <w:proofErr w:type="spellStart"/>
      <w:r w:rsidRPr="008B4CA9">
        <w:rPr>
          <w:rFonts w:ascii="Book Antiqua" w:eastAsia="Book Antiqua" w:hAnsi="Book Antiqua" w:cs="Book Antiqua"/>
          <w:color w:val="000000" w:themeColor="text1"/>
        </w:rPr>
        <w:t>Widhalm</w:t>
      </w:r>
      <w:proofErr w:type="spellEnd"/>
      <w:r w:rsidRPr="008B4CA9">
        <w:rPr>
          <w:rFonts w:ascii="Book Antiqua" w:eastAsia="Book Antiqua" w:hAnsi="Book Antiqua" w:cs="Book Antiqua"/>
          <w:color w:val="000000" w:themeColor="text1"/>
        </w:rPr>
        <w:t xml:space="preserve"> G, </w:t>
      </w:r>
      <w:proofErr w:type="spellStart"/>
      <w:r w:rsidRPr="008B4CA9">
        <w:rPr>
          <w:rFonts w:ascii="Book Antiqua" w:eastAsia="Book Antiqua" w:hAnsi="Book Antiqua" w:cs="Book Antiqua"/>
          <w:color w:val="000000" w:themeColor="text1"/>
        </w:rPr>
        <w:t>Kiesel</w:t>
      </w:r>
      <w:proofErr w:type="spellEnd"/>
      <w:r w:rsidRPr="008B4CA9">
        <w:rPr>
          <w:rFonts w:ascii="Book Antiqua" w:eastAsia="Book Antiqua" w:hAnsi="Book Antiqua" w:cs="Book Antiqua"/>
          <w:color w:val="000000" w:themeColor="text1"/>
        </w:rPr>
        <w:t xml:space="preserve"> B, </w:t>
      </w:r>
      <w:proofErr w:type="spellStart"/>
      <w:r w:rsidRPr="008B4CA9">
        <w:rPr>
          <w:rFonts w:ascii="Book Antiqua" w:eastAsia="Book Antiqua" w:hAnsi="Book Antiqua" w:cs="Book Antiqua"/>
          <w:color w:val="000000" w:themeColor="text1"/>
        </w:rPr>
        <w:t>Gatterbauer</w:t>
      </w:r>
      <w:proofErr w:type="spellEnd"/>
      <w:r w:rsidRPr="008B4CA9">
        <w:rPr>
          <w:rFonts w:ascii="Book Antiqua" w:eastAsia="Book Antiqua" w:hAnsi="Book Antiqua" w:cs="Book Antiqua"/>
          <w:color w:val="000000" w:themeColor="text1"/>
        </w:rPr>
        <w:t xml:space="preserve"> B, </w:t>
      </w:r>
      <w:proofErr w:type="spellStart"/>
      <w:r w:rsidRPr="008B4CA9">
        <w:rPr>
          <w:rFonts w:ascii="Book Antiqua" w:eastAsia="Book Antiqua" w:hAnsi="Book Antiqua" w:cs="Book Antiqua"/>
          <w:color w:val="000000" w:themeColor="text1"/>
        </w:rPr>
        <w:t>Dieckmann</w:t>
      </w:r>
      <w:proofErr w:type="spellEnd"/>
      <w:r w:rsidRPr="008B4CA9">
        <w:rPr>
          <w:rFonts w:ascii="Book Antiqua" w:eastAsia="Book Antiqua" w:hAnsi="Book Antiqua" w:cs="Book Antiqua"/>
          <w:color w:val="000000" w:themeColor="text1"/>
        </w:rPr>
        <w:t xml:space="preserve"> K, </w:t>
      </w:r>
      <w:proofErr w:type="spellStart"/>
      <w:r w:rsidRPr="008B4CA9">
        <w:rPr>
          <w:rFonts w:ascii="Book Antiqua" w:eastAsia="Book Antiqua" w:hAnsi="Book Antiqua" w:cs="Book Antiqua"/>
          <w:color w:val="000000" w:themeColor="text1"/>
        </w:rPr>
        <w:t>Birner</w:t>
      </w:r>
      <w:proofErr w:type="spellEnd"/>
      <w:r w:rsidRPr="008B4CA9">
        <w:rPr>
          <w:rFonts w:ascii="Book Antiqua" w:eastAsia="Book Antiqua" w:hAnsi="Book Antiqua" w:cs="Book Antiqua"/>
          <w:color w:val="000000" w:themeColor="text1"/>
        </w:rPr>
        <w:t xml:space="preserve"> P, Prayer D, </w:t>
      </w:r>
      <w:proofErr w:type="spellStart"/>
      <w:r w:rsidRPr="008B4CA9">
        <w:rPr>
          <w:rFonts w:ascii="Book Antiqua" w:eastAsia="Book Antiqua" w:hAnsi="Book Antiqua" w:cs="Book Antiqua"/>
          <w:color w:val="000000" w:themeColor="text1"/>
        </w:rPr>
        <w:lastRenderedPageBreak/>
        <w:t>Preusser</w:t>
      </w:r>
      <w:proofErr w:type="spellEnd"/>
      <w:r w:rsidRPr="008B4CA9">
        <w:rPr>
          <w:rFonts w:ascii="Book Antiqua" w:eastAsia="Book Antiqua" w:hAnsi="Book Antiqua" w:cs="Book Antiqua"/>
          <w:color w:val="000000" w:themeColor="text1"/>
        </w:rPr>
        <w:t xml:space="preserve"> M, </w:t>
      </w:r>
      <w:proofErr w:type="spellStart"/>
      <w:r w:rsidRPr="008B4CA9">
        <w:rPr>
          <w:rFonts w:ascii="Book Antiqua" w:eastAsia="Book Antiqua" w:hAnsi="Book Antiqua" w:cs="Book Antiqua"/>
          <w:color w:val="000000" w:themeColor="text1"/>
        </w:rPr>
        <w:t>Furtner</w:t>
      </w:r>
      <w:proofErr w:type="spellEnd"/>
      <w:r w:rsidRPr="008B4CA9">
        <w:rPr>
          <w:rFonts w:ascii="Book Antiqua" w:eastAsia="Book Antiqua" w:hAnsi="Book Antiqua" w:cs="Book Antiqua"/>
          <w:color w:val="000000" w:themeColor="text1"/>
        </w:rPr>
        <w:t xml:space="preserve"> J. High correlation of temporal muscle thickness with lumbar skeletal muscle cross-sectional area in patients with brain metastases. </w:t>
      </w:r>
      <w:proofErr w:type="spellStart"/>
      <w:r w:rsidRPr="008B4CA9">
        <w:rPr>
          <w:rFonts w:ascii="Book Antiqua" w:eastAsia="Book Antiqua" w:hAnsi="Book Antiqua" w:cs="Book Antiqua"/>
          <w:i/>
          <w:iCs/>
          <w:color w:val="000000" w:themeColor="text1"/>
        </w:rPr>
        <w:t>PLoS</w:t>
      </w:r>
      <w:proofErr w:type="spellEnd"/>
      <w:r w:rsidRPr="008B4CA9">
        <w:rPr>
          <w:rFonts w:ascii="Book Antiqua" w:eastAsia="Book Antiqua" w:hAnsi="Book Antiqua" w:cs="Book Antiqua"/>
          <w:i/>
          <w:iCs/>
          <w:color w:val="000000" w:themeColor="text1"/>
        </w:rPr>
        <w:t xml:space="preserve"> One</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13</w:t>
      </w:r>
      <w:r w:rsidRPr="008B4CA9">
        <w:rPr>
          <w:rFonts w:ascii="Book Antiqua" w:eastAsia="Book Antiqua" w:hAnsi="Book Antiqua" w:cs="Book Antiqua"/>
          <w:color w:val="000000" w:themeColor="text1"/>
        </w:rPr>
        <w:t>: e0207849 [PMID: 30496307 DOI: 10.1371/journal.pone.0207849]</w:t>
      </w:r>
    </w:p>
    <w:p w14:paraId="0897B3F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8 </w:t>
      </w:r>
      <w:r w:rsidRPr="008B4CA9">
        <w:rPr>
          <w:rFonts w:ascii="Book Antiqua" w:eastAsia="Book Antiqua" w:hAnsi="Book Antiqua" w:cs="Book Antiqua"/>
          <w:b/>
          <w:bCs/>
          <w:color w:val="000000" w:themeColor="text1"/>
        </w:rPr>
        <w:t xml:space="preserve">Martínez </w:t>
      </w:r>
      <w:proofErr w:type="spellStart"/>
      <w:r w:rsidRPr="008B4CA9">
        <w:rPr>
          <w:rFonts w:ascii="Book Antiqua" w:eastAsia="Book Antiqua" w:hAnsi="Book Antiqua" w:cs="Book Antiqua"/>
          <w:b/>
          <w:bCs/>
          <w:color w:val="000000" w:themeColor="text1"/>
        </w:rPr>
        <w:t>Mullor</w:t>
      </w:r>
      <w:proofErr w:type="spellEnd"/>
      <w:r w:rsidRPr="008B4CA9">
        <w:rPr>
          <w:rFonts w:ascii="Book Antiqua" w:eastAsia="Book Antiqua" w:hAnsi="Book Antiqua" w:cs="Book Antiqua"/>
          <w:b/>
          <w:bCs/>
          <w:color w:val="000000" w:themeColor="text1"/>
        </w:rPr>
        <w:t xml:space="preserve"> C</w:t>
      </w:r>
      <w:r w:rsidRPr="008B4CA9">
        <w:rPr>
          <w:rFonts w:ascii="Book Antiqua" w:eastAsia="Book Antiqua" w:hAnsi="Book Antiqua" w:cs="Book Antiqua"/>
          <w:color w:val="000000" w:themeColor="text1"/>
        </w:rPr>
        <w:t xml:space="preserve">, de </w:t>
      </w:r>
      <w:proofErr w:type="spellStart"/>
      <w:r w:rsidRPr="008B4CA9">
        <w:rPr>
          <w:rFonts w:ascii="Book Antiqua" w:eastAsia="Book Antiqua" w:hAnsi="Book Antiqua" w:cs="Book Antiqua"/>
          <w:color w:val="000000" w:themeColor="text1"/>
        </w:rPr>
        <w:t>Aspe</w:t>
      </w:r>
      <w:proofErr w:type="spellEnd"/>
      <w:r w:rsidRPr="008B4CA9">
        <w:rPr>
          <w:rFonts w:ascii="Book Antiqua" w:eastAsia="Book Antiqua" w:hAnsi="Book Antiqua" w:cs="Book Antiqua"/>
          <w:color w:val="000000" w:themeColor="text1"/>
        </w:rPr>
        <w:t xml:space="preserve"> de la </w:t>
      </w:r>
      <w:proofErr w:type="spellStart"/>
      <w:r w:rsidRPr="008B4CA9">
        <w:rPr>
          <w:rFonts w:ascii="Book Antiqua" w:eastAsia="Book Antiqua" w:hAnsi="Book Antiqua" w:cs="Book Antiqua"/>
          <w:color w:val="000000" w:themeColor="text1"/>
        </w:rPr>
        <w:t>Iglesia</w:t>
      </w:r>
      <w:proofErr w:type="spellEnd"/>
      <w:r w:rsidRPr="008B4CA9">
        <w:rPr>
          <w:rFonts w:ascii="Book Antiqua" w:eastAsia="Book Antiqua" w:hAnsi="Book Antiqua" w:cs="Book Antiqua"/>
          <w:color w:val="000000" w:themeColor="text1"/>
        </w:rPr>
        <w:t xml:space="preserve"> E, </w:t>
      </w:r>
      <w:proofErr w:type="spellStart"/>
      <w:r w:rsidRPr="008B4CA9">
        <w:rPr>
          <w:rFonts w:ascii="Book Antiqua" w:eastAsia="Book Antiqua" w:hAnsi="Book Antiqua" w:cs="Book Antiqua"/>
          <w:color w:val="000000" w:themeColor="text1"/>
        </w:rPr>
        <w:t>Cordido</w:t>
      </w:r>
      <w:proofErr w:type="spellEnd"/>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Carro</w:t>
      </w:r>
      <w:proofErr w:type="spellEnd"/>
      <w:r w:rsidRPr="008B4CA9">
        <w:rPr>
          <w:rFonts w:ascii="Book Antiqua" w:eastAsia="Book Antiqua" w:hAnsi="Book Antiqua" w:cs="Book Antiqua"/>
          <w:color w:val="000000" w:themeColor="text1"/>
        </w:rPr>
        <w:t xml:space="preserve"> M. [Skeletal muscle metastases as the initial manifestation of an unknown primary lung cancer]. </w:t>
      </w:r>
      <w:proofErr w:type="spellStart"/>
      <w:r w:rsidRPr="008B4CA9">
        <w:rPr>
          <w:rFonts w:ascii="Book Antiqua" w:eastAsia="Book Antiqua" w:hAnsi="Book Antiqua" w:cs="Book Antiqua"/>
          <w:i/>
          <w:iCs/>
          <w:color w:val="000000" w:themeColor="text1"/>
        </w:rPr>
        <w:t>Semergen</w:t>
      </w:r>
      <w:proofErr w:type="spellEnd"/>
      <w:r w:rsidRPr="008B4CA9">
        <w:rPr>
          <w:rFonts w:ascii="Book Antiqua" w:eastAsia="Book Antiqua" w:hAnsi="Book Antiqua" w:cs="Book Antiqua"/>
          <w:color w:val="000000" w:themeColor="text1"/>
        </w:rPr>
        <w:t xml:space="preserve"> 2017; </w:t>
      </w:r>
      <w:r w:rsidRPr="008B4CA9">
        <w:rPr>
          <w:rFonts w:ascii="Book Antiqua" w:eastAsia="Book Antiqua" w:hAnsi="Book Antiqua" w:cs="Book Antiqua"/>
          <w:b/>
          <w:bCs/>
          <w:color w:val="000000" w:themeColor="text1"/>
        </w:rPr>
        <w:t>43</w:t>
      </w:r>
      <w:r w:rsidRPr="008B4CA9">
        <w:rPr>
          <w:rFonts w:ascii="Book Antiqua" w:eastAsia="Book Antiqua" w:hAnsi="Book Antiqua" w:cs="Book Antiqua"/>
          <w:color w:val="000000" w:themeColor="text1"/>
        </w:rPr>
        <w:t>: 261-262 [PMID: 27162156 DOI: 10.1016/j.semerg.2016.03.019]</w:t>
      </w:r>
    </w:p>
    <w:p w14:paraId="3EDFF2A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9 </w:t>
      </w:r>
      <w:proofErr w:type="spellStart"/>
      <w:r w:rsidRPr="008B4CA9">
        <w:rPr>
          <w:rFonts w:ascii="Book Antiqua" w:eastAsia="Book Antiqua" w:hAnsi="Book Antiqua" w:cs="Book Antiqua"/>
          <w:b/>
          <w:bCs/>
          <w:color w:val="000000" w:themeColor="text1"/>
        </w:rPr>
        <w:t>Dohzono</w:t>
      </w:r>
      <w:proofErr w:type="spellEnd"/>
      <w:r w:rsidRPr="008B4CA9">
        <w:rPr>
          <w:rFonts w:ascii="Book Antiqua" w:eastAsia="Book Antiqua" w:hAnsi="Book Antiqua" w:cs="Book Antiqua"/>
          <w:b/>
          <w:bCs/>
          <w:color w:val="000000" w:themeColor="text1"/>
        </w:rPr>
        <w:t xml:space="preserve"> S</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Sasaoka</w:t>
      </w:r>
      <w:proofErr w:type="spellEnd"/>
      <w:r w:rsidRPr="008B4CA9">
        <w:rPr>
          <w:rFonts w:ascii="Book Antiqua" w:eastAsia="Book Antiqua" w:hAnsi="Book Antiqua" w:cs="Book Antiqua"/>
          <w:color w:val="000000" w:themeColor="text1"/>
        </w:rPr>
        <w:t xml:space="preserve"> R, Takamatsu K, Hoshino M, Nakamura H. Low paravertebral muscle mass in patients with bone metastases from lung cancer is associated with poor prognosis. </w:t>
      </w:r>
      <w:r w:rsidRPr="008B4CA9">
        <w:rPr>
          <w:rFonts w:ascii="Book Antiqua" w:eastAsia="Book Antiqua" w:hAnsi="Book Antiqua" w:cs="Book Antiqua"/>
          <w:i/>
          <w:iCs/>
          <w:color w:val="000000" w:themeColor="text1"/>
        </w:rPr>
        <w:t>Support Care Cancer</w:t>
      </w:r>
      <w:r w:rsidRPr="008B4CA9">
        <w:rPr>
          <w:rFonts w:ascii="Book Antiqua" w:eastAsia="Book Antiqua" w:hAnsi="Book Antiqua" w:cs="Book Antiqua"/>
          <w:color w:val="000000" w:themeColor="text1"/>
        </w:rPr>
        <w:t xml:space="preserve"> 2020; </w:t>
      </w:r>
      <w:r w:rsidRPr="008B4CA9">
        <w:rPr>
          <w:rFonts w:ascii="Book Antiqua" w:eastAsia="Book Antiqua" w:hAnsi="Book Antiqua" w:cs="Book Antiqua"/>
          <w:b/>
          <w:bCs/>
          <w:color w:val="000000" w:themeColor="text1"/>
        </w:rPr>
        <w:t>28</w:t>
      </w:r>
      <w:r w:rsidRPr="008B4CA9">
        <w:rPr>
          <w:rFonts w:ascii="Book Antiqua" w:eastAsia="Book Antiqua" w:hAnsi="Book Antiqua" w:cs="Book Antiqua"/>
          <w:color w:val="000000" w:themeColor="text1"/>
        </w:rPr>
        <w:t>: 389-394 [PMID: 31055666 DOI: 10.1007/s00520-019-04843-9]</w:t>
      </w:r>
    </w:p>
    <w:p w14:paraId="306CEE6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10 </w:t>
      </w:r>
      <w:r w:rsidRPr="008B4CA9">
        <w:rPr>
          <w:rFonts w:ascii="Book Antiqua" w:eastAsia="Book Antiqua" w:hAnsi="Book Antiqua" w:cs="Book Antiqua"/>
          <w:b/>
          <w:bCs/>
          <w:color w:val="000000" w:themeColor="text1"/>
        </w:rPr>
        <w:t>Wright LE</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Harhash</w:t>
      </w:r>
      <w:proofErr w:type="spellEnd"/>
      <w:r w:rsidRPr="008B4CA9">
        <w:rPr>
          <w:rFonts w:ascii="Book Antiqua" w:eastAsia="Book Antiqua" w:hAnsi="Book Antiqua" w:cs="Book Antiqua"/>
          <w:color w:val="000000" w:themeColor="text1"/>
        </w:rPr>
        <w:t xml:space="preserve"> AA, </w:t>
      </w:r>
      <w:proofErr w:type="spellStart"/>
      <w:r w:rsidRPr="008B4CA9">
        <w:rPr>
          <w:rFonts w:ascii="Book Antiqua" w:eastAsia="Book Antiqua" w:hAnsi="Book Antiqua" w:cs="Book Antiqua"/>
          <w:color w:val="000000" w:themeColor="text1"/>
        </w:rPr>
        <w:t>Kozlow</w:t>
      </w:r>
      <w:proofErr w:type="spellEnd"/>
      <w:r w:rsidRPr="008B4CA9">
        <w:rPr>
          <w:rFonts w:ascii="Book Antiqua" w:eastAsia="Book Antiqua" w:hAnsi="Book Antiqua" w:cs="Book Antiqua"/>
          <w:color w:val="000000" w:themeColor="text1"/>
        </w:rPr>
        <w:t xml:space="preserve"> WM, Waning DL, Regan JN, She Y, John SK, Murthy S, </w:t>
      </w:r>
      <w:proofErr w:type="spellStart"/>
      <w:r w:rsidRPr="008B4CA9">
        <w:rPr>
          <w:rFonts w:ascii="Book Antiqua" w:eastAsia="Book Antiqua" w:hAnsi="Book Antiqua" w:cs="Book Antiqua"/>
          <w:color w:val="000000" w:themeColor="text1"/>
        </w:rPr>
        <w:t>Niewolna</w:t>
      </w:r>
      <w:proofErr w:type="spellEnd"/>
      <w:r w:rsidRPr="008B4CA9">
        <w:rPr>
          <w:rFonts w:ascii="Book Antiqua" w:eastAsia="Book Antiqua" w:hAnsi="Book Antiqua" w:cs="Book Antiqua"/>
          <w:color w:val="000000" w:themeColor="text1"/>
        </w:rPr>
        <w:t xml:space="preserve"> M, Marks AR, Mohammad KS, Guise TA. Aromatase inhibitor-induced bone loss increases the progression of estrogen receptor-negative breast cancer in bone and exacerbates muscle weakness in vivo. </w:t>
      </w:r>
      <w:proofErr w:type="spellStart"/>
      <w:r w:rsidRPr="008B4CA9">
        <w:rPr>
          <w:rFonts w:ascii="Book Antiqua" w:eastAsia="Book Antiqua" w:hAnsi="Book Antiqua" w:cs="Book Antiqua"/>
          <w:i/>
          <w:iCs/>
          <w:color w:val="000000" w:themeColor="text1"/>
        </w:rPr>
        <w:t>Oncotarget</w:t>
      </w:r>
      <w:proofErr w:type="spellEnd"/>
      <w:r w:rsidRPr="008B4CA9">
        <w:rPr>
          <w:rFonts w:ascii="Book Antiqua" w:eastAsia="Book Antiqua" w:hAnsi="Book Antiqua" w:cs="Book Antiqua"/>
          <w:color w:val="000000" w:themeColor="text1"/>
        </w:rPr>
        <w:t xml:space="preserve"> 2017; </w:t>
      </w:r>
      <w:r w:rsidRPr="008B4CA9">
        <w:rPr>
          <w:rFonts w:ascii="Book Antiqua" w:eastAsia="Book Antiqua" w:hAnsi="Book Antiqua" w:cs="Book Antiqua"/>
          <w:b/>
          <w:bCs/>
          <w:color w:val="000000" w:themeColor="text1"/>
        </w:rPr>
        <w:t>8</w:t>
      </w:r>
      <w:r w:rsidRPr="008B4CA9">
        <w:rPr>
          <w:rFonts w:ascii="Book Antiqua" w:eastAsia="Book Antiqua" w:hAnsi="Book Antiqua" w:cs="Book Antiqua"/>
          <w:color w:val="000000" w:themeColor="text1"/>
        </w:rPr>
        <w:t>: 8406-8419 [PMID: 28039445 DOI: 10.18632/oncotarget.14139]</w:t>
      </w:r>
    </w:p>
    <w:p w14:paraId="5E0290F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11 </w:t>
      </w:r>
      <w:r w:rsidRPr="008B4CA9">
        <w:rPr>
          <w:rFonts w:ascii="Book Antiqua" w:eastAsia="Book Antiqua" w:hAnsi="Book Antiqua" w:cs="Book Antiqua"/>
          <w:b/>
          <w:bCs/>
          <w:color w:val="000000" w:themeColor="text1"/>
        </w:rPr>
        <w:t>Carey K</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Bestic</w:t>
      </w:r>
      <w:proofErr w:type="spellEnd"/>
      <w:r w:rsidRPr="008B4CA9">
        <w:rPr>
          <w:rFonts w:ascii="Book Antiqua" w:eastAsia="Book Antiqua" w:hAnsi="Book Antiqua" w:cs="Book Antiqua"/>
          <w:color w:val="000000" w:themeColor="text1"/>
        </w:rPr>
        <w:t xml:space="preserve"> J, Attia S, Cortese C, Jain M. Diffuse skeletal muscle metastases from sacral chordoma. </w:t>
      </w:r>
      <w:r w:rsidRPr="008B4CA9">
        <w:rPr>
          <w:rFonts w:ascii="Book Antiqua" w:eastAsia="Book Antiqua" w:hAnsi="Book Antiqua" w:cs="Book Antiqua"/>
          <w:i/>
          <w:iCs/>
          <w:color w:val="000000" w:themeColor="text1"/>
        </w:rPr>
        <w:t xml:space="preserve">Skeletal </w:t>
      </w:r>
      <w:proofErr w:type="spellStart"/>
      <w:r w:rsidRPr="008B4CA9">
        <w:rPr>
          <w:rFonts w:ascii="Book Antiqua" w:eastAsia="Book Antiqua" w:hAnsi="Book Antiqua" w:cs="Book Antiqua"/>
          <w:i/>
          <w:iCs/>
          <w:color w:val="000000" w:themeColor="text1"/>
        </w:rPr>
        <w:t>Radiol</w:t>
      </w:r>
      <w:proofErr w:type="spellEnd"/>
      <w:r w:rsidRPr="008B4CA9">
        <w:rPr>
          <w:rFonts w:ascii="Book Antiqua" w:eastAsia="Book Antiqua" w:hAnsi="Book Antiqua" w:cs="Book Antiqua"/>
          <w:color w:val="000000" w:themeColor="text1"/>
        </w:rPr>
        <w:t xml:space="preserve"> 2014; </w:t>
      </w:r>
      <w:r w:rsidRPr="008B4CA9">
        <w:rPr>
          <w:rFonts w:ascii="Book Antiqua" w:eastAsia="Book Antiqua" w:hAnsi="Book Antiqua" w:cs="Book Antiqua"/>
          <w:b/>
          <w:bCs/>
          <w:color w:val="000000" w:themeColor="text1"/>
        </w:rPr>
        <w:t>43</w:t>
      </w:r>
      <w:r w:rsidRPr="008B4CA9">
        <w:rPr>
          <w:rFonts w:ascii="Book Antiqua" w:eastAsia="Book Antiqua" w:hAnsi="Book Antiqua" w:cs="Book Antiqua"/>
          <w:color w:val="000000" w:themeColor="text1"/>
        </w:rPr>
        <w:t>: 985-989 [PMID: 24407557 DOI: 10.1007/s00256-013-1794-1]</w:t>
      </w:r>
    </w:p>
    <w:p w14:paraId="237FA89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12 </w:t>
      </w:r>
      <w:proofErr w:type="spellStart"/>
      <w:r w:rsidRPr="008B4CA9">
        <w:rPr>
          <w:rFonts w:ascii="Book Antiqua" w:eastAsia="Book Antiqua" w:hAnsi="Book Antiqua" w:cs="Book Antiqua"/>
          <w:b/>
          <w:bCs/>
          <w:color w:val="000000" w:themeColor="text1"/>
        </w:rPr>
        <w:t>Cincibuch</w:t>
      </w:r>
      <w:proofErr w:type="spellEnd"/>
      <w:r w:rsidRPr="008B4CA9">
        <w:rPr>
          <w:rFonts w:ascii="Book Antiqua" w:eastAsia="Book Antiqua" w:hAnsi="Book Antiqua" w:cs="Book Antiqua"/>
          <w:b/>
          <w:bCs/>
          <w:color w:val="000000" w:themeColor="text1"/>
        </w:rPr>
        <w:t xml:space="preserve"> J</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Mysliveček</w:t>
      </w:r>
      <w:proofErr w:type="spellEnd"/>
      <w:r w:rsidRPr="008B4CA9">
        <w:rPr>
          <w:rFonts w:ascii="Book Antiqua" w:eastAsia="Book Antiqua" w:hAnsi="Book Antiqua" w:cs="Book Antiqua"/>
          <w:color w:val="000000" w:themeColor="text1"/>
        </w:rPr>
        <w:t xml:space="preserve"> M, </w:t>
      </w:r>
      <w:proofErr w:type="spellStart"/>
      <w:r w:rsidRPr="008B4CA9">
        <w:rPr>
          <w:rFonts w:ascii="Book Antiqua" w:eastAsia="Book Antiqua" w:hAnsi="Book Antiqua" w:cs="Book Antiqua"/>
          <w:color w:val="000000" w:themeColor="text1"/>
        </w:rPr>
        <w:t>Melichar</w:t>
      </w:r>
      <w:proofErr w:type="spellEnd"/>
      <w:r w:rsidRPr="008B4CA9">
        <w:rPr>
          <w:rFonts w:ascii="Book Antiqua" w:eastAsia="Book Antiqua" w:hAnsi="Book Antiqua" w:cs="Book Antiqua"/>
          <w:color w:val="000000" w:themeColor="text1"/>
        </w:rPr>
        <w:t xml:space="preserve"> B, </w:t>
      </w:r>
      <w:proofErr w:type="spellStart"/>
      <w:r w:rsidRPr="008B4CA9">
        <w:rPr>
          <w:rFonts w:ascii="Book Antiqua" w:eastAsia="Book Antiqua" w:hAnsi="Book Antiqua" w:cs="Book Antiqua"/>
          <w:color w:val="000000" w:themeColor="text1"/>
        </w:rPr>
        <w:t>Neoral</w:t>
      </w:r>
      <w:proofErr w:type="spellEnd"/>
      <w:r w:rsidRPr="008B4CA9">
        <w:rPr>
          <w:rFonts w:ascii="Book Antiqua" w:eastAsia="Book Antiqua" w:hAnsi="Book Antiqua" w:cs="Book Antiqua"/>
          <w:color w:val="000000" w:themeColor="text1"/>
        </w:rPr>
        <w:t xml:space="preserve"> C, </w:t>
      </w:r>
      <w:proofErr w:type="spellStart"/>
      <w:r w:rsidRPr="008B4CA9">
        <w:rPr>
          <w:rFonts w:ascii="Book Antiqua" w:eastAsia="Book Antiqua" w:hAnsi="Book Antiqua" w:cs="Book Antiqua"/>
          <w:color w:val="000000" w:themeColor="text1"/>
        </w:rPr>
        <w:t>Metelková</w:t>
      </w:r>
      <w:proofErr w:type="spellEnd"/>
      <w:r w:rsidRPr="008B4CA9">
        <w:rPr>
          <w:rFonts w:ascii="Book Antiqua" w:eastAsia="Book Antiqua" w:hAnsi="Book Antiqua" w:cs="Book Antiqua"/>
          <w:color w:val="000000" w:themeColor="text1"/>
        </w:rPr>
        <w:t xml:space="preserve"> I, </w:t>
      </w:r>
      <w:proofErr w:type="spellStart"/>
      <w:r w:rsidRPr="008B4CA9">
        <w:rPr>
          <w:rFonts w:ascii="Book Antiqua" w:eastAsia="Book Antiqua" w:hAnsi="Book Antiqua" w:cs="Book Antiqua"/>
          <w:color w:val="000000" w:themeColor="text1"/>
        </w:rPr>
        <w:t>Zezulová</w:t>
      </w:r>
      <w:proofErr w:type="spellEnd"/>
      <w:r w:rsidRPr="008B4CA9">
        <w:rPr>
          <w:rFonts w:ascii="Book Antiqua" w:eastAsia="Book Antiqua" w:hAnsi="Book Antiqua" w:cs="Book Antiqua"/>
          <w:color w:val="000000" w:themeColor="text1"/>
        </w:rPr>
        <w:t xml:space="preserve"> M, </w:t>
      </w:r>
      <w:proofErr w:type="spellStart"/>
      <w:r w:rsidRPr="008B4CA9">
        <w:rPr>
          <w:rFonts w:ascii="Book Antiqua" w:eastAsia="Book Antiqua" w:hAnsi="Book Antiqua" w:cs="Book Antiqua"/>
          <w:color w:val="000000" w:themeColor="text1"/>
        </w:rPr>
        <w:t>Procházková-Študentová</w:t>
      </w:r>
      <w:proofErr w:type="spellEnd"/>
      <w:r w:rsidRPr="008B4CA9">
        <w:rPr>
          <w:rFonts w:ascii="Book Antiqua" w:eastAsia="Book Antiqua" w:hAnsi="Book Antiqua" w:cs="Book Antiqua"/>
          <w:color w:val="000000" w:themeColor="text1"/>
        </w:rPr>
        <w:t xml:space="preserve"> H, </w:t>
      </w:r>
      <w:proofErr w:type="spellStart"/>
      <w:r w:rsidRPr="008B4CA9">
        <w:rPr>
          <w:rFonts w:ascii="Book Antiqua" w:eastAsia="Book Antiqua" w:hAnsi="Book Antiqua" w:cs="Book Antiqua"/>
          <w:color w:val="000000" w:themeColor="text1"/>
        </w:rPr>
        <w:t>Flodr</w:t>
      </w:r>
      <w:proofErr w:type="spellEnd"/>
      <w:r w:rsidRPr="008B4CA9">
        <w:rPr>
          <w:rFonts w:ascii="Book Antiqua" w:eastAsia="Book Antiqua" w:hAnsi="Book Antiqua" w:cs="Book Antiqua"/>
          <w:color w:val="000000" w:themeColor="text1"/>
        </w:rPr>
        <w:t xml:space="preserve"> P, </w:t>
      </w:r>
      <w:proofErr w:type="spellStart"/>
      <w:r w:rsidRPr="008B4CA9">
        <w:rPr>
          <w:rFonts w:ascii="Book Antiqua" w:eastAsia="Book Antiqua" w:hAnsi="Book Antiqua" w:cs="Book Antiqua"/>
          <w:color w:val="000000" w:themeColor="text1"/>
        </w:rPr>
        <w:t>Zlevorová</w:t>
      </w:r>
      <w:proofErr w:type="spellEnd"/>
      <w:r w:rsidRPr="008B4CA9">
        <w:rPr>
          <w:rFonts w:ascii="Book Antiqua" w:eastAsia="Book Antiqua" w:hAnsi="Book Antiqua" w:cs="Book Antiqua"/>
          <w:color w:val="000000" w:themeColor="text1"/>
        </w:rPr>
        <w:t xml:space="preserve"> M, </w:t>
      </w:r>
      <w:proofErr w:type="spellStart"/>
      <w:r w:rsidRPr="008B4CA9">
        <w:rPr>
          <w:rFonts w:ascii="Book Antiqua" w:eastAsia="Book Antiqua" w:hAnsi="Book Antiqua" w:cs="Book Antiqua"/>
          <w:color w:val="000000" w:themeColor="text1"/>
        </w:rPr>
        <w:t>Aujeský</w:t>
      </w:r>
      <w:proofErr w:type="spellEnd"/>
      <w:r w:rsidRPr="008B4CA9">
        <w:rPr>
          <w:rFonts w:ascii="Book Antiqua" w:eastAsia="Book Antiqua" w:hAnsi="Book Antiqua" w:cs="Book Antiqua"/>
          <w:color w:val="000000" w:themeColor="text1"/>
        </w:rPr>
        <w:t xml:space="preserve"> R, </w:t>
      </w:r>
      <w:proofErr w:type="spellStart"/>
      <w:r w:rsidRPr="008B4CA9">
        <w:rPr>
          <w:rFonts w:ascii="Book Antiqua" w:eastAsia="Book Antiqua" w:hAnsi="Book Antiqua" w:cs="Book Antiqua"/>
          <w:color w:val="000000" w:themeColor="text1"/>
        </w:rPr>
        <w:t>Cwiertka</w:t>
      </w:r>
      <w:proofErr w:type="spellEnd"/>
      <w:r w:rsidRPr="008B4CA9">
        <w:rPr>
          <w:rFonts w:ascii="Book Antiqua" w:eastAsia="Book Antiqua" w:hAnsi="Book Antiqua" w:cs="Book Antiqua"/>
          <w:color w:val="000000" w:themeColor="text1"/>
        </w:rPr>
        <w:t xml:space="preserve"> K. Metastases of esophageal carcinoma to skeletal muscle: single center experience. </w:t>
      </w:r>
      <w:r w:rsidRPr="008B4CA9">
        <w:rPr>
          <w:rFonts w:ascii="Book Antiqua" w:eastAsia="Book Antiqua" w:hAnsi="Book Antiqua" w:cs="Book Antiqua"/>
          <w:i/>
          <w:iCs/>
          <w:color w:val="000000" w:themeColor="text1"/>
        </w:rPr>
        <w:t>World J Gastroenterol</w:t>
      </w:r>
      <w:r w:rsidRPr="008B4CA9">
        <w:rPr>
          <w:rFonts w:ascii="Book Antiqua" w:eastAsia="Book Antiqua" w:hAnsi="Book Antiqua" w:cs="Book Antiqua"/>
          <w:color w:val="000000" w:themeColor="text1"/>
        </w:rPr>
        <w:t xml:space="preserve"> 2012; </w:t>
      </w:r>
      <w:r w:rsidRPr="008B4CA9">
        <w:rPr>
          <w:rFonts w:ascii="Book Antiqua" w:eastAsia="Book Antiqua" w:hAnsi="Book Antiqua" w:cs="Book Antiqua"/>
          <w:b/>
          <w:bCs/>
          <w:color w:val="000000" w:themeColor="text1"/>
        </w:rPr>
        <w:t>18</w:t>
      </w:r>
      <w:r w:rsidRPr="008B4CA9">
        <w:rPr>
          <w:rFonts w:ascii="Book Antiqua" w:eastAsia="Book Antiqua" w:hAnsi="Book Antiqua" w:cs="Book Antiqua"/>
          <w:color w:val="000000" w:themeColor="text1"/>
        </w:rPr>
        <w:t>: 4962-4966 [PMID: 23002370 DOI: 10.3748/wjg.v18.i35.4962]</w:t>
      </w:r>
    </w:p>
    <w:p w14:paraId="7372D14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13 </w:t>
      </w:r>
      <w:r w:rsidRPr="008B4CA9">
        <w:rPr>
          <w:rFonts w:ascii="Book Antiqua" w:eastAsia="Book Antiqua" w:hAnsi="Book Antiqua" w:cs="Book Antiqua"/>
          <w:b/>
          <w:bCs/>
          <w:color w:val="000000" w:themeColor="text1"/>
        </w:rPr>
        <w:t>Salman R</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Sebaaly</w:t>
      </w:r>
      <w:proofErr w:type="spellEnd"/>
      <w:r w:rsidRPr="008B4CA9">
        <w:rPr>
          <w:rFonts w:ascii="Book Antiqua" w:eastAsia="Book Antiqua" w:hAnsi="Book Antiqua" w:cs="Book Antiqua"/>
          <w:color w:val="000000" w:themeColor="text1"/>
        </w:rPr>
        <w:t xml:space="preserve"> MG, </w:t>
      </w:r>
      <w:proofErr w:type="spellStart"/>
      <w:r w:rsidRPr="008B4CA9">
        <w:rPr>
          <w:rFonts w:ascii="Book Antiqua" w:eastAsia="Book Antiqua" w:hAnsi="Book Antiqua" w:cs="Book Antiqua"/>
          <w:color w:val="000000" w:themeColor="text1"/>
        </w:rPr>
        <w:t>Asmar</w:t>
      </w:r>
      <w:proofErr w:type="spellEnd"/>
      <w:r w:rsidRPr="008B4CA9">
        <w:rPr>
          <w:rFonts w:ascii="Book Antiqua" w:eastAsia="Book Antiqua" w:hAnsi="Book Antiqua" w:cs="Book Antiqua"/>
          <w:color w:val="000000" w:themeColor="text1"/>
        </w:rPr>
        <w:t xml:space="preserve"> K, </w:t>
      </w:r>
      <w:proofErr w:type="spellStart"/>
      <w:r w:rsidRPr="008B4CA9">
        <w:rPr>
          <w:rFonts w:ascii="Book Antiqua" w:eastAsia="Book Antiqua" w:hAnsi="Book Antiqua" w:cs="Book Antiqua"/>
          <w:color w:val="000000" w:themeColor="text1"/>
        </w:rPr>
        <w:t>Nasserdine</w:t>
      </w:r>
      <w:proofErr w:type="spellEnd"/>
      <w:r w:rsidRPr="008B4CA9">
        <w:rPr>
          <w:rFonts w:ascii="Book Antiqua" w:eastAsia="Book Antiqua" w:hAnsi="Book Antiqua" w:cs="Book Antiqua"/>
          <w:color w:val="000000" w:themeColor="text1"/>
        </w:rPr>
        <w:t xml:space="preserve"> M, </w:t>
      </w:r>
      <w:proofErr w:type="spellStart"/>
      <w:r w:rsidRPr="008B4CA9">
        <w:rPr>
          <w:rFonts w:ascii="Book Antiqua" w:eastAsia="Book Antiqua" w:hAnsi="Book Antiqua" w:cs="Book Antiqua"/>
          <w:color w:val="000000" w:themeColor="text1"/>
        </w:rPr>
        <w:t>Bannoura</w:t>
      </w:r>
      <w:proofErr w:type="spellEnd"/>
      <w:r w:rsidRPr="008B4CA9">
        <w:rPr>
          <w:rFonts w:ascii="Book Antiqua" w:eastAsia="Book Antiqua" w:hAnsi="Book Antiqua" w:cs="Book Antiqua"/>
          <w:color w:val="000000" w:themeColor="text1"/>
        </w:rPr>
        <w:t xml:space="preserve"> S, Khoury NJ. Rare skeletal muscle metastasis from renal cell carcinoma: case report and review of the literature. </w:t>
      </w:r>
      <w:r w:rsidRPr="008B4CA9">
        <w:rPr>
          <w:rFonts w:ascii="Book Antiqua" w:eastAsia="Book Antiqua" w:hAnsi="Book Antiqua" w:cs="Book Antiqua"/>
          <w:i/>
          <w:iCs/>
          <w:color w:val="000000" w:themeColor="text1"/>
        </w:rPr>
        <w:t>CEN Case Rep</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7</w:t>
      </w:r>
      <w:r w:rsidRPr="008B4CA9">
        <w:rPr>
          <w:rFonts w:ascii="Book Antiqua" w:eastAsia="Book Antiqua" w:hAnsi="Book Antiqua" w:cs="Book Antiqua"/>
          <w:color w:val="000000" w:themeColor="text1"/>
        </w:rPr>
        <w:t>: 316-319 [PMID: 29978297 DOI: 10.1007/s13730-018-0350-1]</w:t>
      </w:r>
    </w:p>
    <w:p w14:paraId="16D2EA95"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14 </w:t>
      </w:r>
      <w:proofErr w:type="spellStart"/>
      <w:r w:rsidRPr="008B4CA9">
        <w:rPr>
          <w:rFonts w:ascii="Book Antiqua" w:eastAsia="Book Antiqua" w:hAnsi="Book Antiqua" w:cs="Book Antiqua"/>
          <w:b/>
          <w:bCs/>
          <w:color w:val="000000" w:themeColor="text1"/>
        </w:rPr>
        <w:t>Guidi</w:t>
      </w:r>
      <w:proofErr w:type="spellEnd"/>
      <w:r w:rsidRPr="008B4CA9">
        <w:rPr>
          <w:rFonts w:ascii="Book Antiqua" w:eastAsia="Book Antiqua" w:hAnsi="Book Antiqua" w:cs="Book Antiqua"/>
          <w:b/>
          <w:bCs/>
          <w:color w:val="000000" w:themeColor="text1"/>
        </w:rPr>
        <w:t xml:space="preserve"> M</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Fusetti</w:t>
      </w:r>
      <w:proofErr w:type="spellEnd"/>
      <w:r w:rsidRPr="008B4CA9">
        <w:rPr>
          <w:rFonts w:ascii="Book Antiqua" w:eastAsia="Book Antiqua" w:hAnsi="Book Antiqua" w:cs="Book Antiqua"/>
          <w:color w:val="000000" w:themeColor="text1"/>
        </w:rPr>
        <w:t xml:space="preserve"> C, </w:t>
      </w:r>
      <w:proofErr w:type="spellStart"/>
      <w:r w:rsidRPr="008B4CA9">
        <w:rPr>
          <w:rFonts w:ascii="Book Antiqua" w:eastAsia="Book Antiqua" w:hAnsi="Book Antiqua" w:cs="Book Antiqua"/>
          <w:color w:val="000000" w:themeColor="text1"/>
        </w:rPr>
        <w:t>Lucchina</w:t>
      </w:r>
      <w:proofErr w:type="spellEnd"/>
      <w:r w:rsidRPr="008B4CA9">
        <w:rPr>
          <w:rFonts w:ascii="Book Antiqua" w:eastAsia="Book Antiqua" w:hAnsi="Book Antiqua" w:cs="Book Antiqua"/>
          <w:color w:val="000000" w:themeColor="text1"/>
        </w:rPr>
        <w:t xml:space="preserve"> S. Skeletal Muscle Metastases to the Flexor Digitorum Superficialis and </w:t>
      </w:r>
      <w:proofErr w:type="spellStart"/>
      <w:r w:rsidRPr="008B4CA9">
        <w:rPr>
          <w:rFonts w:ascii="Book Antiqua" w:eastAsia="Book Antiqua" w:hAnsi="Book Antiqua" w:cs="Book Antiqua"/>
          <w:color w:val="000000" w:themeColor="text1"/>
        </w:rPr>
        <w:t>Profundus</w:t>
      </w:r>
      <w:proofErr w:type="spellEnd"/>
      <w:r w:rsidRPr="008B4CA9">
        <w:rPr>
          <w:rFonts w:ascii="Book Antiqua" w:eastAsia="Book Antiqua" w:hAnsi="Book Antiqua" w:cs="Book Antiqua"/>
          <w:color w:val="000000" w:themeColor="text1"/>
        </w:rPr>
        <w:t xml:space="preserve"> from Urothelial Cell Carcinoma and </w:t>
      </w:r>
      <w:r w:rsidRPr="008B4CA9">
        <w:rPr>
          <w:rFonts w:ascii="Book Antiqua" w:eastAsia="Book Antiqua" w:hAnsi="Book Antiqua" w:cs="Book Antiqua"/>
          <w:color w:val="000000" w:themeColor="text1"/>
        </w:rPr>
        <w:lastRenderedPageBreak/>
        <w:t xml:space="preserve">Review of the Literature. </w:t>
      </w:r>
      <w:r w:rsidRPr="008B4CA9">
        <w:rPr>
          <w:rFonts w:ascii="Book Antiqua" w:eastAsia="Book Antiqua" w:hAnsi="Book Antiqua" w:cs="Book Antiqua"/>
          <w:i/>
          <w:iCs/>
          <w:color w:val="000000" w:themeColor="text1"/>
        </w:rPr>
        <w:t xml:space="preserve">Case Rep </w:t>
      </w:r>
      <w:proofErr w:type="spellStart"/>
      <w:r w:rsidRPr="008B4CA9">
        <w:rPr>
          <w:rFonts w:ascii="Book Antiqua" w:eastAsia="Book Antiqua" w:hAnsi="Book Antiqua" w:cs="Book Antiqua"/>
          <w:i/>
          <w:iCs/>
          <w:color w:val="000000" w:themeColor="text1"/>
        </w:rPr>
        <w:t>Urol</w:t>
      </w:r>
      <w:proofErr w:type="spellEnd"/>
      <w:r w:rsidRPr="008B4CA9">
        <w:rPr>
          <w:rFonts w:ascii="Book Antiqua" w:eastAsia="Book Antiqua" w:hAnsi="Book Antiqua" w:cs="Book Antiqua"/>
          <w:color w:val="000000" w:themeColor="text1"/>
        </w:rPr>
        <w:t xml:space="preserve"> 2016; </w:t>
      </w:r>
      <w:r w:rsidRPr="008B4CA9">
        <w:rPr>
          <w:rFonts w:ascii="Book Antiqua" w:eastAsia="Book Antiqua" w:hAnsi="Book Antiqua" w:cs="Book Antiqua"/>
          <w:b/>
          <w:bCs/>
          <w:color w:val="000000" w:themeColor="text1"/>
        </w:rPr>
        <w:t>2016</w:t>
      </w:r>
      <w:r w:rsidRPr="008B4CA9">
        <w:rPr>
          <w:rFonts w:ascii="Book Antiqua" w:eastAsia="Book Antiqua" w:hAnsi="Book Antiqua" w:cs="Book Antiqua"/>
          <w:color w:val="000000" w:themeColor="text1"/>
        </w:rPr>
        <w:t>: 2387501 [PMID: 27648338 DOI: 10.1155/2016/2387501]</w:t>
      </w:r>
    </w:p>
    <w:p w14:paraId="347E17B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15 </w:t>
      </w:r>
      <w:proofErr w:type="spellStart"/>
      <w:r w:rsidRPr="008B4CA9">
        <w:rPr>
          <w:rFonts w:ascii="Book Antiqua" w:eastAsia="Book Antiqua" w:hAnsi="Book Antiqua" w:cs="Book Antiqua"/>
          <w:b/>
          <w:bCs/>
          <w:color w:val="000000" w:themeColor="text1"/>
        </w:rPr>
        <w:t>Katafigiotis</w:t>
      </w:r>
      <w:proofErr w:type="spellEnd"/>
      <w:r w:rsidRPr="008B4CA9">
        <w:rPr>
          <w:rFonts w:ascii="Book Antiqua" w:eastAsia="Book Antiqua" w:hAnsi="Book Antiqua" w:cs="Book Antiqua"/>
          <w:b/>
          <w:bCs/>
          <w:color w:val="000000" w:themeColor="text1"/>
        </w:rPr>
        <w:t xml:space="preserve"> I</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Athanasiou</w:t>
      </w:r>
      <w:proofErr w:type="spellEnd"/>
      <w:r w:rsidRPr="008B4CA9">
        <w:rPr>
          <w:rFonts w:ascii="Book Antiqua" w:eastAsia="Book Antiqua" w:hAnsi="Book Antiqua" w:cs="Book Antiqua"/>
          <w:color w:val="000000" w:themeColor="text1"/>
        </w:rPr>
        <w:t xml:space="preserve"> A, </w:t>
      </w:r>
      <w:proofErr w:type="spellStart"/>
      <w:r w:rsidRPr="008B4CA9">
        <w:rPr>
          <w:rFonts w:ascii="Book Antiqua" w:eastAsia="Book Antiqua" w:hAnsi="Book Antiqua" w:cs="Book Antiqua"/>
          <w:color w:val="000000" w:themeColor="text1"/>
        </w:rPr>
        <w:t>Levis</w:t>
      </w:r>
      <w:proofErr w:type="spellEnd"/>
      <w:r w:rsidRPr="008B4CA9">
        <w:rPr>
          <w:rFonts w:ascii="Book Antiqua" w:eastAsia="Book Antiqua" w:hAnsi="Book Antiqua" w:cs="Book Antiqua"/>
          <w:color w:val="000000" w:themeColor="text1"/>
        </w:rPr>
        <w:t xml:space="preserve"> PK, </w:t>
      </w:r>
      <w:proofErr w:type="spellStart"/>
      <w:r w:rsidRPr="008B4CA9">
        <w:rPr>
          <w:rFonts w:ascii="Book Antiqua" w:eastAsia="Book Antiqua" w:hAnsi="Book Antiqua" w:cs="Book Antiqua"/>
          <w:color w:val="000000" w:themeColor="text1"/>
        </w:rPr>
        <w:t>Fragkiadis</w:t>
      </w:r>
      <w:proofErr w:type="spellEnd"/>
      <w:r w:rsidRPr="008B4CA9">
        <w:rPr>
          <w:rFonts w:ascii="Book Antiqua" w:eastAsia="Book Antiqua" w:hAnsi="Book Antiqua" w:cs="Book Antiqua"/>
          <w:color w:val="000000" w:themeColor="text1"/>
        </w:rPr>
        <w:t xml:space="preserve"> E, </w:t>
      </w:r>
      <w:proofErr w:type="spellStart"/>
      <w:r w:rsidRPr="008B4CA9">
        <w:rPr>
          <w:rFonts w:ascii="Book Antiqua" w:eastAsia="Book Antiqua" w:hAnsi="Book Antiqua" w:cs="Book Antiqua"/>
          <w:color w:val="000000" w:themeColor="text1"/>
        </w:rPr>
        <w:t>Sfoungaristos</w:t>
      </w:r>
      <w:proofErr w:type="spellEnd"/>
      <w:r w:rsidRPr="008B4CA9">
        <w:rPr>
          <w:rFonts w:ascii="Book Antiqua" w:eastAsia="Book Antiqua" w:hAnsi="Book Antiqua" w:cs="Book Antiqua"/>
          <w:color w:val="000000" w:themeColor="text1"/>
        </w:rPr>
        <w:t xml:space="preserve"> S, </w:t>
      </w:r>
      <w:proofErr w:type="spellStart"/>
      <w:r w:rsidRPr="008B4CA9">
        <w:rPr>
          <w:rFonts w:ascii="Book Antiqua" w:eastAsia="Book Antiqua" w:hAnsi="Book Antiqua" w:cs="Book Antiqua"/>
          <w:color w:val="000000" w:themeColor="text1"/>
        </w:rPr>
        <w:t>Ploumidis</w:t>
      </w:r>
      <w:proofErr w:type="spellEnd"/>
      <w:r w:rsidRPr="008B4CA9">
        <w:rPr>
          <w:rFonts w:ascii="Book Antiqua" w:eastAsia="Book Antiqua" w:hAnsi="Book Antiqua" w:cs="Book Antiqua"/>
          <w:color w:val="000000" w:themeColor="text1"/>
        </w:rPr>
        <w:t xml:space="preserve"> A, </w:t>
      </w:r>
      <w:proofErr w:type="spellStart"/>
      <w:r w:rsidRPr="008B4CA9">
        <w:rPr>
          <w:rFonts w:ascii="Book Antiqua" w:eastAsia="Book Antiqua" w:hAnsi="Book Antiqua" w:cs="Book Antiqua"/>
          <w:color w:val="000000" w:themeColor="text1"/>
        </w:rPr>
        <w:t>Michalinos</w:t>
      </w:r>
      <w:proofErr w:type="spellEnd"/>
      <w:r w:rsidRPr="008B4CA9">
        <w:rPr>
          <w:rFonts w:ascii="Book Antiqua" w:eastAsia="Book Antiqua" w:hAnsi="Book Antiqua" w:cs="Book Antiqua"/>
          <w:color w:val="000000" w:themeColor="text1"/>
        </w:rPr>
        <w:t xml:space="preserve"> A, </w:t>
      </w:r>
      <w:proofErr w:type="spellStart"/>
      <w:r w:rsidRPr="008B4CA9">
        <w:rPr>
          <w:rFonts w:ascii="Book Antiqua" w:eastAsia="Book Antiqua" w:hAnsi="Book Antiqua" w:cs="Book Antiqua"/>
          <w:color w:val="000000" w:themeColor="text1"/>
        </w:rPr>
        <w:t>Alamanis</w:t>
      </w:r>
      <w:proofErr w:type="spellEnd"/>
      <w:r w:rsidRPr="008B4CA9">
        <w:rPr>
          <w:rFonts w:ascii="Book Antiqua" w:eastAsia="Book Antiqua" w:hAnsi="Book Antiqua" w:cs="Book Antiqua"/>
          <w:color w:val="000000" w:themeColor="text1"/>
        </w:rPr>
        <w:t xml:space="preserve"> C, </w:t>
      </w:r>
      <w:proofErr w:type="spellStart"/>
      <w:r w:rsidRPr="008B4CA9">
        <w:rPr>
          <w:rFonts w:ascii="Book Antiqua" w:eastAsia="Book Antiqua" w:hAnsi="Book Antiqua" w:cs="Book Antiqua"/>
          <w:color w:val="000000" w:themeColor="text1"/>
        </w:rPr>
        <w:t>Felekouras</w:t>
      </w:r>
      <w:proofErr w:type="spellEnd"/>
      <w:r w:rsidRPr="008B4CA9">
        <w:rPr>
          <w:rFonts w:ascii="Book Antiqua" w:eastAsia="Book Antiqua" w:hAnsi="Book Antiqua" w:cs="Book Antiqua"/>
          <w:color w:val="000000" w:themeColor="text1"/>
        </w:rPr>
        <w:t xml:space="preserve"> E, </w:t>
      </w:r>
      <w:proofErr w:type="spellStart"/>
      <w:r w:rsidRPr="008B4CA9">
        <w:rPr>
          <w:rFonts w:ascii="Book Antiqua" w:eastAsia="Book Antiqua" w:hAnsi="Book Antiqua" w:cs="Book Antiqua"/>
          <w:color w:val="000000" w:themeColor="text1"/>
        </w:rPr>
        <w:t>Constantinides</w:t>
      </w:r>
      <w:proofErr w:type="spellEnd"/>
      <w:r w:rsidRPr="008B4CA9">
        <w:rPr>
          <w:rFonts w:ascii="Book Antiqua" w:eastAsia="Book Antiqua" w:hAnsi="Book Antiqua" w:cs="Book Antiqua"/>
          <w:color w:val="000000" w:themeColor="text1"/>
        </w:rPr>
        <w:t xml:space="preserve"> CA. Metastasis to sartorius muscle from a muscle invasive bladder cancer. </w:t>
      </w:r>
      <w:r w:rsidRPr="008B4CA9">
        <w:rPr>
          <w:rFonts w:ascii="Book Antiqua" w:eastAsia="Book Antiqua" w:hAnsi="Book Antiqua" w:cs="Book Antiqua"/>
          <w:i/>
          <w:iCs/>
          <w:color w:val="000000" w:themeColor="text1"/>
        </w:rPr>
        <w:t>Case Rep Med</w:t>
      </w:r>
      <w:r w:rsidRPr="008B4CA9">
        <w:rPr>
          <w:rFonts w:ascii="Book Antiqua" w:eastAsia="Book Antiqua" w:hAnsi="Book Antiqua" w:cs="Book Antiqua"/>
          <w:color w:val="000000" w:themeColor="text1"/>
        </w:rPr>
        <w:t xml:space="preserve"> 2014; </w:t>
      </w:r>
      <w:r w:rsidRPr="008B4CA9">
        <w:rPr>
          <w:rFonts w:ascii="Book Antiqua" w:eastAsia="Book Antiqua" w:hAnsi="Book Antiqua" w:cs="Book Antiqua"/>
          <w:b/>
          <w:bCs/>
          <w:color w:val="000000" w:themeColor="text1"/>
        </w:rPr>
        <w:t>2014</w:t>
      </w:r>
      <w:r w:rsidRPr="008B4CA9">
        <w:rPr>
          <w:rFonts w:ascii="Book Antiqua" w:eastAsia="Book Antiqua" w:hAnsi="Book Antiqua" w:cs="Book Antiqua"/>
          <w:color w:val="000000" w:themeColor="text1"/>
        </w:rPr>
        <w:t>: 524757 [PMID: 25587283 DOI: 10.1155/2014/524757]</w:t>
      </w:r>
    </w:p>
    <w:p w14:paraId="645FB8A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16 </w:t>
      </w:r>
      <w:proofErr w:type="spellStart"/>
      <w:r w:rsidRPr="008B4CA9">
        <w:rPr>
          <w:rFonts w:ascii="Book Antiqua" w:eastAsia="Book Antiqua" w:hAnsi="Book Antiqua" w:cs="Book Antiqua"/>
          <w:b/>
          <w:bCs/>
          <w:color w:val="000000" w:themeColor="text1"/>
        </w:rPr>
        <w:t>Pergolini</w:t>
      </w:r>
      <w:proofErr w:type="spellEnd"/>
      <w:r w:rsidRPr="008B4CA9">
        <w:rPr>
          <w:rFonts w:ascii="Book Antiqua" w:eastAsia="Book Antiqua" w:hAnsi="Book Antiqua" w:cs="Book Antiqua"/>
          <w:b/>
          <w:bCs/>
          <w:color w:val="000000" w:themeColor="text1"/>
        </w:rPr>
        <w:t xml:space="preserve"> I</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Crippa</w:t>
      </w:r>
      <w:proofErr w:type="spellEnd"/>
      <w:r w:rsidRPr="008B4CA9">
        <w:rPr>
          <w:rFonts w:ascii="Book Antiqua" w:eastAsia="Book Antiqua" w:hAnsi="Book Antiqua" w:cs="Book Antiqua"/>
          <w:color w:val="000000" w:themeColor="text1"/>
        </w:rPr>
        <w:t xml:space="preserve"> S, </w:t>
      </w:r>
      <w:proofErr w:type="spellStart"/>
      <w:r w:rsidRPr="008B4CA9">
        <w:rPr>
          <w:rFonts w:ascii="Book Antiqua" w:eastAsia="Book Antiqua" w:hAnsi="Book Antiqua" w:cs="Book Antiqua"/>
          <w:color w:val="000000" w:themeColor="text1"/>
        </w:rPr>
        <w:t>Santinelli</w:t>
      </w:r>
      <w:proofErr w:type="spellEnd"/>
      <w:r w:rsidRPr="008B4CA9">
        <w:rPr>
          <w:rFonts w:ascii="Book Antiqua" w:eastAsia="Book Antiqua" w:hAnsi="Book Antiqua" w:cs="Book Antiqua"/>
          <w:color w:val="000000" w:themeColor="text1"/>
        </w:rPr>
        <w:t xml:space="preserve"> A, </w:t>
      </w:r>
      <w:proofErr w:type="spellStart"/>
      <w:r w:rsidRPr="008B4CA9">
        <w:rPr>
          <w:rFonts w:ascii="Book Antiqua" w:eastAsia="Book Antiqua" w:hAnsi="Book Antiqua" w:cs="Book Antiqua"/>
          <w:color w:val="000000" w:themeColor="text1"/>
        </w:rPr>
        <w:t>Marmorale</w:t>
      </w:r>
      <w:proofErr w:type="spellEnd"/>
      <w:r w:rsidRPr="008B4CA9">
        <w:rPr>
          <w:rFonts w:ascii="Book Antiqua" w:eastAsia="Book Antiqua" w:hAnsi="Book Antiqua" w:cs="Book Antiqua"/>
          <w:color w:val="000000" w:themeColor="text1"/>
        </w:rPr>
        <w:t xml:space="preserve"> C. Skeletal muscle metastases as initial presentation of gastric carcinoma. </w:t>
      </w:r>
      <w:r w:rsidRPr="008B4CA9">
        <w:rPr>
          <w:rFonts w:ascii="Book Antiqua" w:eastAsia="Book Antiqua" w:hAnsi="Book Antiqua" w:cs="Book Antiqua"/>
          <w:i/>
          <w:iCs/>
          <w:color w:val="000000" w:themeColor="text1"/>
        </w:rPr>
        <w:t>Am J Case Rep</w:t>
      </w:r>
      <w:r w:rsidRPr="008B4CA9">
        <w:rPr>
          <w:rFonts w:ascii="Book Antiqua" w:eastAsia="Book Antiqua" w:hAnsi="Book Antiqua" w:cs="Book Antiqua"/>
          <w:color w:val="000000" w:themeColor="text1"/>
        </w:rPr>
        <w:t xml:space="preserve"> 2014; </w:t>
      </w:r>
      <w:r w:rsidRPr="008B4CA9">
        <w:rPr>
          <w:rFonts w:ascii="Book Antiqua" w:eastAsia="Book Antiqua" w:hAnsi="Book Antiqua" w:cs="Book Antiqua"/>
          <w:b/>
          <w:bCs/>
          <w:color w:val="000000" w:themeColor="text1"/>
        </w:rPr>
        <w:t>15</w:t>
      </w:r>
      <w:r w:rsidRPr="008B4CA9">
        <w:rPr>
          <w:rFonts w:ascii="Book Antiqua" w:eastAsia="Book Antiqua" w:hAnsi="Book Antiqua" w:cs="Book Antiqua"/>
          <w:color w:val="000000" w:themeColor="text1"/>
        </w:rPr>
        <w:t>: 580-583 [PMID: 25544018 DOI: 10.12659/AJCR.891397]</w:t>
      </w:r>
    </w:p>
    <w:p w14:paraId="473C4A05"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17 </w:t>
      </w:r>
      <w:r w:rsidRPr="008B4CA9">
        <w:rPr>
          <w:rFonts w:ascii="Book Antiqua" w:eastAsia="Book Antiqua" w:hAnsi="Book Antiqua" w:cs="Book Antiqua"/>
          <w:b/>
          <w:bCs/>
          <w:color w:val="000000" w:themeColor="text1"/>
        </w:rPr>
        <w:t>Luo C</w:t>
      </w:r>
      <w:r w:rsidRPr="008B4CA9">
        <w:rPr>
          <w:rFonts w:ascii="Book Antiqua" w:eastAsia="Book Antiqua" w:hAnsi="Book Antiqua" w:cs="Book Antiqua"/>
          <w:color w:val="000000" w:themeColor="text1"/>
        </w:rPr>
        <w:t xml:space="preserve">, Jiang Y, Liu Y, Li X. Experimental study on mechanism and rarity of metastases in skeletal muscle. </w:t>
      </w:r>
      <w:r w:rsidRPr="008B4CA9">
        <w:rPr>
          <w:rFonts w:ascii="Book Antiqua" w:eastAsia="Book Antiqua" w:hAnsi="Book Antiqua" w:cs="Book Antiqua"/>
          <w:i/>
          <w:iCs/>
          <w:color w:val="000000" w:themeColor="text1"/>
        </w:rPr>
        <w:t>Chin Med J (</w:t>
      </w:r>
      <w:proofErr w:type="spellStart"/>
      <w:r w:rsidRPr="008B4CA9">
        <w:rPr>
          <w:rFonts w:ascii="Book Antiqua" w:eastAsia="Book Antiqua" w:hAnsi="Book Antiqua" w:cs="Book Antiqua"/>
          <w:i/>
          <w:iCs/>
          <w:color w:val="000000" w:themeColor="text1"/>
        </w:rPr>
        <w:t>Engl</w:t>
      </w:r>
      <w:proofErr w:type="spellEnd"/>
      <w:r w:rsidRPr="008B4CA9">
        <w:rPr>
          <w:rFonts w:ascii="Book Antiqua" w:eastAsia="Book Antiqua" w:hAnsi="Book Antiqua" w:cs="Book Antiqua"/>
          <w:i/>
          <w:iCs/>
          <w:color w:val="000000" w:themeColor="text1"/>
        </w:rPr>
        <w:t>)</w:t>
      </w:r>
      <w:r w:rsidRPr="008B4CA9">
        <w:rPr>
          <w:rFonts w:ascii="Book Antiqua" w:eastAsia="Book Antiqua" w:hAnsi="Book Antiqua" w:cs="Book Antiqua"/>
          <w:color w:val="000000" w:themeColor="text1"/>
        </w:rPr>
        <w:t xml:space="preserve"> 2002; </w:t>
      </w:r>
      <w:r w:rsidRPr="008B4CA9">
        <w:rPr>
          <w:rFonts w:ascii="Book Antiqua" w:eastAsia="Book Antiqua" w:hAnsi="Book Antiqua" w:cs="Book Antiqua"/>
          <w:b/>
          <w:bCs/>
          <w:color w:val="000000" w:themeColor="text1"/>
        </w:rPr>
        <w:t>115</w:t>
      </w:r>
      <w:r w:rsidRPr="008B4CA9">
        <w:rPr>
          <w:rFonts w:ascii="Book Antiqua" w:eastAsia="Book Antiqua" w:hAnsi="Book Antiqua" w:cs="Book Antiqua"/>
          <w:color w:val="000000" w:themeColor="text1"/>
        </w:rPr>
        <w:t>: 1645-1649 [PMID: 12609079 DOI: 10.1097/00000441-200211000-00011]</w:t>
      </w:r>
    </w:p>
    <w:p w14:paraId="6EF069B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18 </w:t>
      </w:r>
      <w:r w:rsidRPr="008B4CA9">
        <w:rPr>
          <w:rFonts w:ascii="Book Antiqua" w:eastAsia="Book Antiqua" w:hAnsi="Book Antiqua" w:cs="Book Antiqua"/>
          <w:b/>
          <w:bCs/>
          <w:color w:val="000000" w:themeColor="text1"/>
        </w:rPr>
        <w:t>Magee T</w:t>
      </w:r>
      <w:r w:rsidRPr="008B4CA9">
        <w:rPr>
          <w:rFonts w:ascii="Book Antiqua" w:eastAsia="Book Antiqua" w:hAnsi="Book Antiqua" w:cs="Book Antiqua"/>
          <w:color w:val="000000" w:themeColor="text1"/>
        </w:rPr>
        <w:t xml:space="preserve">, Rosenthal H. Skeletal muscle metastases at sites of documented trauma. </w:t>
      </w:r>
      <w:r w:rsidRPr="008B4CA9">
        <w:rPr>
          <w:rFonts w:ascii="Book Antiqua" w:eastAsia="Book Antiqua" w:hAnsi="Book Antiqua" w:cs="Book Antiqua"/>
          <w:i/>
          <w:iCs/>
          <w:color w:val="000000" w:themeColor="text1"/>
        </w:rPr>
        <w:t xml:space="preserve">AJR Am J </w:t>
      </w:r>
      <w:proofErr w:type="spellStart"/>
      <w:r w:rsidRPr="008B4CA9">
        <w:rPr>
          <w:rFonts w:ascii="Book Antiqua" w:eastAsia="Book Antiqua" w:hAnsi="Book Antiqua" w:cs="Book Antiqua"/>
          <w:i/>
          <w:iCs/>
          <w:color w:val="000000" w:themeColor="text1"/>
        </w:rPr>
        <w:t>Roentgenol</w:t>
      </w:r>
      <w:proofErr w:type="spellEnd"/>
      <w:r w:rsidRPr="008B4CA9">
        <w:rPr>
          <w:rFonts w:ascii="Book Antiqua" w:eastAsia="Book Antiqua" w:hAnsi="Book Antiqua" w:cs="Book Antiqua"/>
          <w:color w:val="000000" w:themeColor="text1"/>
        </w:rPr>
        <w:t xml:space="preserve"> 2002; </w:t>
      </w:r>
      <w:r w:rsidRPr="008B4CA9">
        <w:rPr>
          <w:rFonts w:ascii="Book Antiqua" w:eastAsia="Book Antiqua" w:hAnsi="Book Antiqua" w:cs="Book Antiqua"/>
          <w:b/>
          <w:bCs/>
          <w:color w:val="000000" w:themeColor="text1"/>
        </w:rPr>
        <w:t>178</w:t>
      </w:r>
      <w:r w:rsidRPr="008B4CA9">
        <w:rPr>
          <w:rFonts w:ascii="Book Antiqua" w:eastAsia="Book Antiqua" w:hAnsi="Book Antiqua" w:cs="Book Antiqua"/>
          <w:color w:val="000000" w:themeColor="text1"/>
        </w:rPr>
        <w:t>: 985-988 [PMID: 11906887 DOI: 10.2214/ajr.178.4.1780985]</w:t>
      </w:r>
    </w:p>
    <w:p w14:paraId="1815AC9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19 </w:t>
      </w:r>
      <w:r w:rsidRPr="008B4CA9">
        <w:rPr>
          <w:rFonts w:ascii="Book Antiqua" w:eastAsia="Book Antiqua" w:hAnsi="Book Antiqua" w:cs="Book Antiqua"/>
          <w:b/>
          <w:bCs/>
          <w:color w:val="000000" w:themeColor="text1"/>
        </w:rPr>
        <w:t>Gómez-León N</w:t>
      </w:r>
      <w:r w:rsidRPr="008B4CA9">
        <w:rPr>
          <w:rFonts w:ascii="Book Antiqua" w:eastAsia="Book Antiqua" w:hAnsi="Book Antiqua" w:cs="Book Antiqua"/>
          <w:color w:val="000000" w:themeColor="text1"/>
        </w:rPr>
        <w:t xml:space="preserve">, Pacheco-Barcia V, Ballesteros AI, Fraga J, </w:t>
      </w:r>
      <w:proofErr w:type="spellStart"/>
      <w:r w:rsidRPr="008B4CA9">
        <w:rPr>
          <w:rFonts w:ascii="Book Antiqua" w:eastAsia="Book Antiqua" w:hAnsi="Book Antiqua" w:cs="Book Antiqua"/>
          <w:color w:val="000000" w:themeColor="text1"/>
        </w:rPr>
        <w:t>Colomer</w:t>
      </w:r>
      <w:proofErr w:type="spellEnd"/>
      <w:r w:rsidRPr="008B4CA9">
        <w:rPr>
          <w:rFonts w:ascii="Book Antiqua" w:eastAsia="Book Antiqua" w:hAnsi="Book Antiqua" w:cs="Book Antiqua"/>
          <w:color w:val="000000" w:themeColor="text1"/>
        </w:rPr>
        <w:t xml:space="preserve"> R, </w:t>
      </w:r>
      <w:proofErr w:type="spellStart"/>
      <w:r w:rsidRPr="008B4CA9">
        <w:rPr>
          <w:rFonts w:ascii="Book Antiqua" w:eastAsia="Book Antiqua" w:hAnsi="Book Antiqua" w:cs="Book Antiqua"/>
          <w:color w:val="000000" w:themeColor="text1"/>
        </w:rPr>
        <w:t>Friera</w:t>
      </w:r>
      <w:proofErr w:type="spellEnd"/>
      <w:r w:rsidRPr="008B4CA9">
        <w:rPr>
          <w:rFonts w:ascii="Book Antiqua" w:eastAsia="Book Antiqua" w:hAnsi="Book Antiqua" w:cs="Book Antiqua"/>
          <w:color w:val="000000" w:themeColor="text1"/>
        </w:rPr>
        <w:t xml:space="preserve"> A. Skeletal muscle and solitary bone metastases from malignant melanoma: multimodality imaging and oncological outcome. </w:t>
      </w:r>
      <w:r w:rsidRPr="008B4CA9">
        <w:rPr>
          <w:rFonts w:ascii="Book Antiqua" w:eastAsia="Book Antiqua" w:hAnsi="Book Antiqua" w:cs="Book Antiqua"/>
          <w:i/>
          <w:iCs/>
          <w:color w:val="000000" w:themeColor="text1"/>
        </w:rPr>
        <w:t>Melanoma Res</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28</w:t>
      </w:r>
      <w:r w:rsidRPr="008B4CA9">
        <w:rPr>
          <w:rFonts w:ascii="Book Antiqua" w:eastAsia="Book Antiqua" w:hAnsi="Book Antiqua" w:cs="Book Antiqua"/>
          <w:color w:val="000000" w:themeColor="text1"/>
        </w:rPr>
        <w:t>: 562-570 [PMID: 29975212 DOI: 10.1097/CMR.0000000000000466]</w:t>
      </w:r>
    </w:p>
    <w:p w14:paraId="128BCFF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20 </w:t>
      </w:r>
      <w:r w:rsidRPr="008B4CA9">
        <w:rPr>
          <w:rFonts w:ascii="Book Antiqua" w:eastAsia="Book Antiqua" w:hAnsi="Book Antiqua" w:cs="Book Antiqua"/>
          <w:b/>
          <w:bCs/>
          <w:color w:val="000000" w:themeColor="text1"/>
        </w:rPr>
        <w:t>Eriksson S</w:t>
      </w:r>
      <w:r w:rsidRPr="008B4CA9">
        <w:rPr>
          <w:rFonts w:ascii="Book Antiqua" w:eastAsia="Book Antiqua" w:hAnsi="Book Antiqua" w:cs="Book Antiqua"/>
          <w:color w:val="000000" w:themeColor="text1"/>
        </w:rPr>
        <w:t xml:space="preserve">, Nilsson JH, Strandberg </w:t>
      </w:r>
      <w:proofErr w:type="spellStart"/>
      <w:r w:rsidRPr="008B4CA9">
        <w:rPr>
          <w:rFonts w:ascii="Book Antiqua" w:eastAsia="Book Antiqua" w:hAnsi="Book Antiqua" w:cs="Book Antiqua"/>
          <w:color w:val="000000" w:themeColor="text1"/>
        </w:rPr>
        <w:t>Holka</w:t>
      </w:r>
      <w:proofErr w:type="spellEnd"/>
      <w:r w:rsidRPr="008B4CA9">
        <w:rPr>
          <w:rFonts w:ascii="Book Antiqua" w:eastAsia="Book Antiqua" w:hAnsi="Book Antiqua" w:cs="Book Antiqua"/>
          <w:color w:val="000000" w:themeColor="text1"/>
        </w:rPr>
        <w:t xml:space="preserve"> P, Eberhard J, </w:t>
      </w:r>
      <w:proofErr w:type="spellStart"/>
      <w:r w:rsidRPr="008B4CA9">
        <w:rPr>
          <w:rFonts w:ascii="Book Antiqua" w:eastAsia="Book Antiqua" w:hAnsi="Book Antiqua" w:cs="Book Antiqua"/>
          <w:color w:val="000000" w:themeColor="text1"/>
        </w:rPr>
        <w:t>Keussen</w:t>
      </w:r>
      <w:proofErr w:type="spellEnd"/>
      <w:r w:rsidRPr="008B4CA9">
        <w:rPr>
          <w:rFonts w:ascii="Book Antiqua" w:eastAsia="Book Antiqua" w:hAnsi="Book Antiqua" w:cs="Book Antiqua"/>
          <w:color w:val="000000" w:themeColor="text1"/>
        </w:rPr>
        <w:t xml:space="preserve"> I, </w:t>
      </w:r>
      <w:proofErr w:type="spellStart"/>
      <w:r w:rsidRPr="008B4CA9">
        <w:rPr>
          <w:rFonts w:ascii="Book Antiqua" w:eastAsia="Book Antiqua" w:hAnsi="Book Antiqua" w:cs="Book Antiqua"/>
          <w:color w:val="000000" w:themeColor="text1"/>
        </w:rPr>
        <w:t>Sturesson</w:t>
      </w:r>
      <w:proofErr w:type="spellEnd"/>
      <w:r w:rsidRPr="008B4CA9">
        <w:rPr>
          <w:rFonts w:ascii="Book Antiqua" w:eastAsia="Book Antiqua" w:hAnsi="Book Antiqua" w:cs="Book Antiqua"/>
          <w:color w:val="000000" w:themeColor="text1"/>
        </w:rPr>
        <w:t xml:space="preserve"> C. The impact of neoadjuvant chemotherapy on skeletal muscle depletion and preoperative sarcopenia in patients with </w:t>
      </w:r>
      <w:proofErr w:type="spellStart"/>
      <w:r w:rsidRPr="008B4CA9">
        <w:rPr>
          <w:rFonts w:ascii="Book Antiqua" w:eastAsia="Book Antiqua" w:hAnsi="Book Antiqua" w:cs="Book Antiqua"/>
          <w:color w:val="000000" w:themeColor="text1"/>
        </w:rPr>
        <w:t>resectable</w:t>
      </w:r>
      <w:proofErr w:type="spellEnd"/>
      <w:r w:rsidRPr="008B4CA9">
        <w:rPr>
          <w:rFonts w:ascii="Book Antiqua" w:eastAsia="Book Antiqua" w:hAnsi="Book Antiqua" w:cs="Book Antiqua"/>
          <w:color w:val="000000" w:themeColor="text1"/>
        </w:rPr>
        <w:t xml:space="preserve"> colorectal liver metastases. </w:t>
      </w:r>
      <w:r w:rsidRPr="008B4CA9">
        <w:rPr>
          <w:rFonts w:ascii="Book Antiqua" w:eastAsia="Book Antiqua" w:hAnsi="Book Antiqua" w:cs="Book Antiqua"/>
          <w:i/>
          <w:iCs/>
          <w:color w:val="000000" w:themeColor="text1"/>
        </w:rPr>
        <w:t>HPB (Oxford)</w:t>
      </w:r>
      <w:r w:rsidRPr="008B4CA9">
        <w:rPr>
          <w:rFonts w:ascii="Book Antiqua" w:eastAsia="Book Antiqua" w:hAnsi="Book Antiqua" w:cs="Book Antiqua"/>
          <w:color w:val="000000" w:themeColor="text1"/>
        </w:rPr>
        <w:t xml:space="preserve"> 2017; </w:t>
      </w:r>
      <w:r w:rsidRPr="008B4CA9">
        <w:rPr>
          <w:rFonts w:ascii="Book Antiqua" w:eastAsia="Book Antiqua" w:hAnsi="Book Antiqua" w:cs="Book Antiqua"/>
          <w:b/>
          <w:bCs/>
          <w:color w:val="000000" w:themeColor="text1"/>
        </w:rPr>
        <w:t>19</w:t>
      </w:r>
      <w:r w:rsidRPr="008B4CA9">
        <w:rPr>
          <w:rFonts w:ascii="Book Antiqua" w:eastAsia="Book Antiqua" w:hAnsi="Book Antiqua" w:cs="Book Antiqua"/>
          <w:color w:val="000000" w:themeColor="text1"/>
        </w:rPr>
        <w:t>: 331-337 [PMID: 28089364 DOI: 10.1016/j.hpb.2016.11.009]</w:t>
      </w:r>
    </w:p>
    <w:p w14:paraId="18B6E54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21 </w:t>
      </w:r>
      <w:r w:rsidRPr="008B4CA9">
        <w:rPr>
          <w:rFonts w:ascii="Book Antiqua" w:eastAsia="Book Antiqua" w:hAnsi="Book Antiqua" w:cs="Book Antiqua"/>
          <w:b/>
          <w:bCs/>
          <w:color w:val="000000" w:themeColor="text1"/>
        </w:rPr>
        <w:t>Ong N</w:t>
      </w:r>
      <w:r w:rsidRPr="008B4CA9">
        <w:rPr>
          <w:rFonts w:ascii="Book Antiqua" w:eastAsia="Book Antiqua" w:hAnsi="Book Antiqua" w:cs="Book Antiqua"/>
          <w:color w:val="000000" w:themeColor="text1"/>
        </w:rPr>
        <w:t xml:space="preserve">, George M, Dutta R, Ng CH. CT imaging features of skeletal muscle metastasis. </w:t>
      </w:r>
      <w:r w:rsidRPr="008B4CA9">
        <w:rPr>
          <w:rFonts w:ascii="Book Antiqua" w:eastAsia="Book Antiqua" w:hAnsi="Book Antiqua" w:cs="Book Antiqua"/>
          <w:i/>
          <w:iCs/>
          <w:color w:val="000000" w:themeColor="text1"/>
        </w:rPr>
        <w:t xml:space="preserve">Clin </w:t>
      </w:r>
      <w:proofErr w:type="spellStart"/>
      <w:r w:rsidRPr="008B4CA9">
        <w:rPr>
          <w:rFonts w:ascii="Book Antiqua" w:eastAsia="Book Antiqua" w:hAnsi="Book Antiqua" w:cs="Book Antiqua"/>
          <w:i/>
          <w:iCs/>
          <w:color w:val="000000" w:themeColor="text1"/>
        </w:rPr>
        <w:t>Radiol</w:t>
      </w:r>
      <w:proofErr w:type="spellEnd"/>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74</w:t>
      </w:r>
      <w:r w:rsidRPr="008B4CA9">
        <w:rPr>
          <w:rFonts w:ascii="Book Antiqua" w:eastAsia="Book Antiqua" w:hAnsi="Book Antiqua" w:cs="Book Antiqua"/>
          <w:color w:val="000000" w:themeColor="text1"/>
        </w:rPr>
        <w:t>: 374-377 [PMID: 30709514 DOI: 10.1016/j.crad.2018.12.017]</w:t>
      </w:r>
    </w:p>
    <w:p w14:paraId="3B87338E"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22 </w:t>
      </w:r>
      <w:proofErr w:type="spellStart"/>
      <w:r w:rsidRPr="008B4CA9">
        <w:rPr>
          <w:rFonts w:ascii="Book Antiqua" w:eastAsia="Book Antiqua" w:hAnsi="Book Antiqua" w:cs="Book Antiqua"/>
          <w:b/>
          <w:bCs/>
          <w:color w:val="000000" w:themeColor="text1"/>
        </w:rPr>
        <w:t>Nocuń</w:t>
      </w:r>
      <w:proofErr w:type="spellEnd"/>
      <w:r w:rsidRPr="008B4CA9">
        <w:rPr>
          <w:rFonts w:ascii="Book Antiqua" w:eastAsia="Book Antiqua" w:hAnsi="Book Antiqua" w:cs="Book Antiqua"/>
          <w:b/>
          <w:bCs/>
          <w:color w:val="000000" w:themeColor="text1"/>
        </w:rPr>
        <w:t xml:space="preserve"> A</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Chrapko</w:t>
      </w:r>
      <w:proofErr w:type="spellEnd"/>
      <w:r w:rsidRPr="008B4CA9">
        <w:rPr>
          <w:rFonts w:ascii="Book Antiqua" w:eastAsia="Book Antiqua" w:hAnsi="Book Antiqua" w:cs="Book Antiqua"/>
          <w:color w:val="000000" w:themeColor="text1"/>
        </w:rPr>
        <w:t xml:space="preserve"> B. Multiple and solitary skeletal muscle metastases on 18F-FDG PET/CT imaging. </w:t>
      </w:r>
      <w:proofErr w:type="spellStart"/>
      <w:r w:rsidRPr="008B4CA9">
        <w:rPr>
          <w:rFonts w:ascii="Book Antiqua" w:eastAsia="Book Antiqua" w:hAnsi="Book Antiqua" w:cs="Book Antiqua"/>
          <w:i/>
          <w:iCs/>
          <w:color w:val="000000" w:themeColor="text1"/>
        </w:rPr>
        <w:t>Nucl</w:t>
      </w:r>
      <w:proofErr w:type="spellEnd"/>
      <w:r w:rsidRPr="008B4CA9">
        <w:rPr>
          <w:rFonts w:ascii="Book Antiqua" w:eastAsia="Book Antiqua" w:hAnsi="Book Antiqua" w:cs="Book Antiqua"/>
          <w:i/>
          <w:iCs/>
          <w:color w:val="000000" w:themeColor="text1"/>
        </w:rPr>
        <w:t xml:space="preserve"> Med </w:t>
      </w:r>
      <w:proofErr w:type="spellStart"/>
      <w:r w:rsidRPr="008B4CA9">
        <w:rPr>
          <w:rFonts w:ascii="Book Antiqua" w:eastAsia="Book Antiqua" w:hAnsi="Book Antiqua" w:cs="Book Antiqua"/>
          <w:i/>
          <w:iCs/>
          <w:color w:val="000000" w:themeColor="text1"/>
        </w:rPr>
        <w:t>Commun</w:t>
      </w:r>
      <w:proofErr w:type="spellEnd"/>
      <w:r w:rsidRPr="008B4CA9">
        <w:rPr>
          <w:rFonts w:ascii="Book Antiqua" w:eastAsia="Book Antiqua" w:hAnsi="Book Antiqua" w:cs="Book Antiqua"/>
          <w:color w:val="000000" w:themeColor="text1"/>
        </w:rPr>
        <w:t xml:space="preserve"> 2015; </w:t>
      </w:r>
      <w:r w:rsidRPr="008B4CA9">
        <w:rPr>
          <w:rFonts w:ascii="Book Antiqua" w:eastAsia="Book Antiqua" w:hAnsi="Book Antiqua" w:cs="Book Antiqua"/>
          <w:b/>
          <w:bCs/>
          <w:color w:val="000000" w:themeColor="text1"/>
        </w:rPr>
        <w:t>36</w:t>
      </w:r>
      <w:r w:rsidRPr="008B4CA9">
        <w:rPr>
          <w:rFonts w:ascii="Book Antiqua" w:eastAsia="Book Antiqua" w:hAnsi="Book Antiqua" w:cs="Book Antiqua"/>
          <w:color w:val="000000" w:themeColor="text1"/>
        </w:rPr>
        <w:t>: 1091-1099 [PMID: 26275016 DOI: 10.1097/MNM.0000000000000368]</w:t>
      </w:r>
    </w:p>
    <w:p w14:paraId="4CD1A91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lastRenderedPageBreak/>
        <w:t xml:space="preserve">23 </w:t>
      </w:r>
      <w:proofErr w:type="spellStart"/>
      <w:r w:rsidRPr="008B4CA9">
        <w:rPr>
          <w:rFonts w:ascii="Book Antiqua" w:eastAsia="Book Antiqua" w:hAnsi="Book Antiqua" w:cs="Book Antiqua"/>
          <w:b/>
          <w:bCs/>
          <w:color w:val="000000" w:themeColor="text1"/>
        </w:rPr>
        <w:t>Arpaci</w:t>
      </w:r>
      <w:proofErr w:type="spellEnd"/>
      <w:r w:rsidRPr="008B4CA9">
        <w:rPr>
          <w:rFonts w:ascii="Book Antiqua" w:eastAsia="Book Antiqua" w:hAnsi="Book Antiqua" w:cs="Book Antiqua"/>
          <w:b/>
          <w:bCs/>
          <w:color w:val="000000" w:themeColor="text1"/>
        </w:rPr>
        <w:t xml:space="preserve"> T</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Ugurluer</w:t>
      </w:r>
      <w:proofErr w:type="spellEnd"/>
      <w:r w:rsidRPr="008B4CA9">
        <w:rPr>
          <w:rFonts w:ascii="Book Antiqua" w:eastAsia="Book Antiqua" w:hAnsi="Book Antiqua" w:cs="Book Antiqua"/>
          <w:color w:val="000000" w:themeColor="text1"/>
        </w:rPr>
        <w:t xml:space="preserve"> G, </w:t>
      </w:r>
      <w:proofErr w:type="spellStart"/>
      <w:r w:rsidRPr="008B4CA9">
        <w:rPr>
          <w:rFonts w:ascii="Book Antiqua" w:eastAsia="Book Antiqua" w:hAnsi="Book Antiqua" w:cs="Book Antiqua"/>
          <w:color w:val="000000" w:themeColor="text1"/>
        </w:rPr>
        <w:t>Akbas</w:t>
      </w:r>
      <w:proofErr w:type="spellEnd"/>
      <w:r w:rsidRPr="008B4CA9">
        <w:rPr>
          <w:rFonts w:ascii="Book Antiqua" w:eastAsia="Book Antiqua" w:hAnsi="Book Antiqua" w:cs="Book Antiqua"/>
          <w:color w:val="000000" w:themeColor="text1"/>
        </w:rPr>
        <w:t xml:space="preserve"> T, </w:t>
      </w:r>
      <w:proofErr w:type="spellStart"/>
      <w:r w:rsidRPr="008B4CA9">
        <w:rPr>
          <w:rFonts w:ascii="Book Antiqua" w:eastAsia="Book Antiqua" w:hAnsi="Book Antiqua" w:cs="Book Antiqua"/>
          <w:color w:val="000000" w:themeColor="text1"/>
        </w:rPr>
        <w:t>Arpaci</w:t>
      </w:r>
      <w:proofErr w:type="spellEnd"/>
      <w:r w:rsidRPr="008B4CA9">
        <w:rPr>
          <w:rFonts w:ascii="Book Antiqua" w:eastAsia="Book Antiqua" w:hAnsi="Book Antiqua" w:cs="Book Antiqua"/>
          <w:color w:val="000000" w:themeColor="text1"/>
        </w:rPr>
        <w:t xml:space="preserve"> RB, Serin M. Imaging of the skeletal muscle metastases. </w:t>
      </w:r>
      <w:r w:rsidRPr="008B4CA9">
        <w:rPr>
          <w:rFonts w:ascii="Book Antiqua" w:eastAsia="Book Antiqua" w:hAnsi="Book Antiqua" w:cs="Book Antiqua"/>
          <w:i/>
          <w:iCs/>
          <w:color w:val="000000" w:themeColor="text1"/>
        </w:rPr>
        <w:t xml:space="preserve">Eur Rev Med </w:t>
      </w:r>
      <w:proofErr w:type="spellStart"/>
      <w:r w:rsidRPr="008B4CA9">
        <w:rPr>
          <w:rFonts w:ascii="Book Antiqua" w:eastAsia="Book Antiqua" w:hAnsi="Book Antiqua" w:cs="Book Antiqua"/>
          <w:i/>
          <w:iCs/>
          <w:color w:val="000000" w:themeColor="text1"/>
        </w:rPr>
        <w:t>Pharmacol</w:t>
      </w:r>
      <w:proofErr w:type="spellEnd"/>
      <w:r w:rsidRPr="008B4CA9">
        <w:rPr>
          <w:rFonts w:ascii="Book Antiqua" w:eastAsia="Book Antiqua" w:hAnsi="Book Antiqua" w:cs="Book Antiqua"/>
          <w:i/>
          <w:iCs/>
          <w:color w:val="000000" w:themeColor="text1"/>
        </w:rPr>
        <w:t xml:space="preserve"> Sci</w:t>
      </w:r>
      <w:r w:rsidRPr="008B4CA9">
        <w:rPr>
          <w:rFonts w:ascii="Book Antiqua" w:eastAsia="Book Antiqua" w:hAnsi="Book Antiqua" w:cs="Book Antiqua"/>
          <w:color w:val="000000" w:themeColor="text1"/>
        </w:rPr>
        <w:t xml:space="preserve"> 2012; </w:t>
      </w:r>
      <w:r w:rsidRPr="008B4CA9">
        <w:rPr>
          <w:rFonts w:ascii="Book Antiqua" w:eastAsia="Book Antiqua" w:hAnsi="Book Antiqua" w:cs="Book Antiqua"/>
          <w:b/>
          <w:bCs/>
          <w:color w:val="000000" w:themeColor="text1"/>
        </w:rPr>
        <w:t>16</w:t>
      </w:r>
      <w:r w:rsidRPr="008B4CA9">
        <w:rPr>
          <w:rFonts w:ascii="Book Antiqua" w:eastAsia="Book Antiqua" w:hAnsi="Book Antiqua" w:cs="Book Antiqua"/>
          <w:color w:val="000000" w:themeColor="text1"/>
        </w:rPr>
        <w:t>: 2057-2063 [PMID: 23280019 DOI: 10.1002/ddr.21049]</w:t>
      </w:r>
    </w:p>
    <w:p w14:paraId="22510E1C"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24 </w:t>
      </w:r>
      <w:r w:rsidRPr="008B4CA9">
        <w:rPr>
          <w:rFonts w:ascii="Book Antiqua" w:eastAsia="Book Antiqua" w:hAnsi="Book Antiqua" w:cs="Book Antiqua"/>
          <w:b/>
          <w:bCs/>
          <w:color w:val="000000" w:themeColor="text1"/>
        </w:rPr>
        <w:t>Li Q</w:t>
      </w:r>
      <w:r w:rsidRPr="008B4CA9">
        <w:rPr>
          <w:rFonts w:ascii="Book Antiqua" w:eastAsia="Book Antiqua" w:hAnsi="Book Antiqua" w:cs="Book Antiqua"/>
          <w:color w:val="000000" w:themeColor="text1"/>
        </w:rPr>
        <w:t xml:space="preserve">, Wang L, Pan S, Shu H, Ma Y, Lu Z, Fu X, Jiang B, Guo Q. Skeletal muscle metastases on magnetic resonance imaging: analysis of 31 cases. </w:t>
      </w:r>
      <w:proofErr w:type="spellStart"/>
      <w:r w:rsidRPr="008B4CA9">
        <w:rPr>
          <w:rFonts w:ascii="Book Antiqua" w:eastAsia="Book Antiqua" w:hAnsi="Book Antiqua" w:cs="Book Antiqua"/>
          <w:i/>
          <w:iCs/>
          <w:color w:val="000000" w:themeColor="text1"/>
        </w:rPr>
        <w:t>Contemp</w:t>
      </w:r>
      <w:proofErr w:type="spellEnd"/>
      <w:r w:rsidRPr="008B4CA9">
        <w:rPr>
          <w:rFonts w:ascii="Book Antiqua" w:eastAsia="Book Antiqua" w:hAnsi="Book Antiqua" w:cs="Book Antiqua"/>
          <w:i/>
          <w:iCs/>
          <w:color w:val="000000" w:themeColor="text1"/>
        </w:rPr>
        <w:t xml:space="preserve"> Oncol (</w:t>
      </w:r>
      <w:proofErr w:type="spellStart"/>
      <w:r w:rsidRPr="008B4CA9">
        <w:rPr>
          <w:rFonts w:ascii="Book Antiqua" w:eastAsia="Book Antiqua" w:hAnsi="Book Antiqua" w:cs="Book Antiqua"/>
          <w:i/>
          <w:iCs/>
          <w:color w:val="000000" w:themeColor="text1"/>
        </w:rPr>
        <w:t>Pozn</w:t>
      </w:r>
      <w:proofErr w:type="spellEnd"/>
      <w:r w:rsidRPr="008B4CA9">
        <w:rPr>
          <w:rFonts w:ascii="Book Antiqua" w:eastAsia="Book Antiqua" w:hAnsi="Book Antiqua" w:cs="Book Antiqua"/>
          <w:i/>
          <w:iCs/>
          <w:color w:val="000000" w:themeColor="text1"/>
        </w:rPr>
        <w:t>)</w:t>
      </w:r>
      <w:r w:rsidRPr="008B4CA9">
        <w:rPr>
          <w:rFonts w:ascii="Book Antiqua" w:eastAsia="Book Antiqua" w:hAnsi="Book Antiqua" w:cs="Book Antiqua"/>
          <w:color w:val="000000" w:themeColor="text1"/>
        </w:rPr>
        <w:t xml:space="preserve"> 2016; </w:t>
      </w:r>
      <w:r w:rsidRPr="008B4CA9">
        <w:rPr>
          <w:rFonts w:ascii="Book Antiqua" w:eastAsia="Book Antiqua" w:hAnsi="Book Antiqua" w:cs="Book Antiqua"/>
          <w:b/>
          <w:bCs/>
          <w:color w:val="000000" w:themeColor="text1"/>
        </w:rPr>
        <w:t>20</w:t>
      </w:r>
      <w:r w:rsidRPr="008B4CA9">
        <w:rPr>
          <w:rFonts w:ascii="Book Antiqua" w:eastAsia="Book Antiqua" w:hAnsi="Book Antiqua" w:cs="Book Antiqua"/>
          <w:color w:val="000000" w:themeColor="text1"/>
        </w:rPr>
        <w:t>: 242-250 [PMID: 27647989 DOI: 10.5114/wo.2016.61568]</w:t>
      </w:r>
    </w:p>
    <w:p w14:paraId="1A96FC7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25 </w:t>
      </w:r>
      <w:proofErr w:type="spellStart"/>
      <w:r w:rsidRPr="008B4CA9">
        <w:rPr>
          <w:rFonts w:ascii="Book Antiqua" w:eastAsia="Book Antiqua" w:hAnsi="Book Antiqua" w:cs="Book Antiqua"/>
          <w:b/>
          <w:bCs/>
          <w:color w:val="000000" w:themeColor="text1"/>
        </w:rPr>
        <w:t>Beşe</w:t>
      </w:r>
      <w:proofErr w:type="spellEnd"/>
      <w:r w:rsidRPr="008B4CA9">
        <w:rPr>
          <w:rFonts w:ascii="Book Antiqua" w:eastAsia="Book Antiqua" w:hAnsi="Book Antiqua" w:cs="Book Antiqua"/>
          <w:b/>
          <w:bCs/>
          <w:color w:val="000000" w:themeColor="text1"/>
        </w:rPr>
        <w:t xml:space="preserve"> NS</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Ozgüroğlu</w:t>
      </w:r>
      <w:proofErr w:type="spellEnd"/>
      <w:r w:rsidRPr="008B4CA9">
        <w:rPr>
          <w:rFonts w:ascii="Book Antiqua" w:eastAsia="Book Antiqua" w:hAnsi="Book Antiqua" w:cs="Book Antiqua"/>
          <w:color w:val="000000" w:themeColor="text1"/>
        </w:rPr>
        <w:t xml:space="preserve"> M, </w:t>
      </w:r>
      <w:proofErr w:type="spellStart"/>
      <w:r w:rsidRPr="008B4CA9">
        <w:rPr>
          <w:rFonts w:ascii="Book Antiqua" w:eastAsia="Book Antiqua" w:hAnsi="Book Antiqua" w:cs="Book Antiqua"/>
          <w:color w:val="000000" w:themeColor="text1"/>
        </w:rPr>
        <w:t>Dervişoğlu</w:t>
      </w:r>
      <w:proofErr w:type="spellEnd"/>
      <w:r w:rsidRPr="008B4CA9">
        <w:rPr>
          <w:rFonts w:ascii="Book Antiqua" w:eastAsia="Book Antiqua" w:hAnsi="Book Antiqua" w:cs="Book Antiqua"/>
          <w:color w:val="000000" w:themeColor="text1"/>
        </w:rPr>
        <w:t xml:space="preserve"> S, </w:t>
      </w:r>
      <w:proofErr w:type="spellStart"/>
      <w:r w:rsidRPr="008B4CA9">
        <w:rPr>
          <w:rFonts w:ascii="Book Antiqua" w:eastAsia="Book Antiqua" w:hAnsi="Book Antiqua" w:cs="Book Antiqua"/>
          <w:color w:val="000000" w:themeColor="text1"/>
        </w:rPr>
        <w:t>Kanberoğlu</w:t>
      </w:r>
      <w:proofErr w:type="spellEnd"/>
      <w:r w:rsidRPr="008B4CA9">
        <w:rPr>
          <w:rFonts w:ascii="Book Antiqua" w:eastAsia="Book Antiqua" w:hAnsi="Book Antiqua" w:cs="Book Antiqua"/>
          <w:color w:val="000000" w:themeColor="text1"/>
        </w:rPr>
        <w:t xml:space="preserve"> K, Ober A. Skeletal muscle: an unusual site of distant metastasis in gastric carcinoma. </w:t>
      </w:r>
      <w:proofErr w:type="spellStart"/>
      <w:r w:rsidRPr="008B4CA9">
        <w:rPr>
          <w:rFonts w:ascii="Book Antiqua" w:eastAsia="Book Antiqua" w:hAnsi="Book Antiqua" w:cs="Book Antiqua"/>
          <w:i/>
          <w:iCs/>
          <w:color w:val="000000" w:themeColor="text1"/>
        </w:rPr>
        <w:t>Radiat</w:t>
      </w:r>
      <w:proofErr w:type="spellEnd"/>
      <w:r w:rsidRPr="008B4CA9">
        <w:rPr>
          <w:rFonts w:ascii="Book Antiqua" w:eastAsia="Book Antiqua" w:hAnsi="Book Antiqua" w:cs="Book Antiqua"/>
          <w:i/>
          <w:iCs/>
          <w:color w:val="000000" w:themeColor="text1"/>
        </w:rPr>
        <w:t xml:space="preserve"> Med</w:t>
      </w:r>
      <w:r w:rsidRPr="008B4CA9">
        <w:rPr>
          <w:rFonts w:ascii="Book Antiqua" w:eastAsia="Book Antiqua" w:hAnsi="Book Antiqua" w:cs="Book Antiqua"/>
          <w:color w:val="000000" w:themeColor="text1"/>
        </w:rPr>
        <w:t xml:space="preserve"> 2006; </w:t>
      </w:r>
      <w:r w:rsidRPr="008B4CA9">
        <w:rPr>
          <w:rFonts w:ascii="Book Antiqua" w:eastAsia="Book Antiqua" w:hAnsi="Book Antiqua" w:cs="Book Antiqua"/>
          <w:b/>
          <w:bCs/>
          <w:color w:val="000000" w:themeColor="text1"/>
        </w:rPr>
        <w:t>24</w:t>
      </w:r>
      <w:r w:rsidRPr="008B4CA9">
        <w:rPr>
          <w:rFonts w:ascii="Book Antiqua" w:eastAsia="Book Antiqua" w:hAnsi="Book Antiqua" w:cs="Book Antiqua"/>
          <w:color w:val="000000" w:themeColor="text1"/>
        </w:rPr>
        <w:t>: 150-153 [PMID: 16715679 DOI: 10.1007/BF02493284]</w:t>
      </w:r>
    </w:p>
    <w:p w14:paraId="2D607F8E"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26 </w:t>
      </w:r>
      <w:r w:rsidRPr="008B4CA9">
        <w:rPr>
          <w:rFonts w:ascii="Book Antiqua" w:eastAsia="Book Antiqua" w:hAnsi="Book Antiqua" w:cs="Book Antiqua"/>
          <w:b/>
          <w:bCs/>
          <w:color w:val="000000" w:themeColor="text1"/>
        </w:rPr>
        <w:t>Wang G</w:t>
      </w:r>
      <w:r w:rsidRPr="008B4CA9">
        <w:rPr>
          <w:rFonts w:ascii="Book Antiqua" w:eastAsia="Book Antiqua" w:hAnsi="Book Antiqua" w:cs="Book Antiqua"/>
          <w:color w:val="000000" w:themeColor="text1"/>
        </w:rPr>
        <w:t xml:space="preserve">, Biswas AK, Ma W, </w:t>
      </w:r>
      <w:proofErr w:type="spellStart"/>
      <w:r w:rsidRPr="008B4CA9">
        <w:rPr>
          <w:rFonts w:ascii="Book Antiqua" w:eastAsia="Book Antiqua" w:hAnsi="Book Antiqua" w:cs="Book Antiqua"/>
          <w:color w:val="000000" w:themeColor="text1"/>
        </w:rPr>
        <w:t>Kandpal</w:t>
      </w:r>
      <w:proofErr w:type="spellEnd"/>
      <w:r w:rsidRPr="008B4CA9">
        <w:rPr>
          <w:rFonts w:ascii="Book Antiqua" w:eastAsia="Book Antiqua" w:hAnsi="Book Antiqua" w:cs="Book Antiqua"/>
          <w:color w:val="000000" w:themeColor="text1"/>
        </w:rPr>
        <w:t xml:space="preserve"> M, Coker C, </w:t>
      </w:r>
      <w:proofErr w:type="spellStart"/>
      <w:r w:rsidRPr="008B4CA9">
        <w:rPr>
          <w:rFonts w:ascii="Book Antiqua" w:eastAsia="Book Antiqua" w:hAnsi="Book Antiqua" w:cs="Book Antiqua"/>
          <w:color w:val="000000" w:themeColor="text1"/>
        </w:rPr>
        <w:t>Grandgenett</w:t>
      </w:r>
      <w:proofErr w:type="spellEnd"/>
      <w:r w:rsidRPr="008B4CA9">
        <w:rPr>
          <w:rFonts w:ascii="Book Antiqua" w:eastAsia="Book Antiqua" w:hAnsi="Book Antiqua" w:cs="Book Antiqua"/>
          <w:color w:val="000000" w:themeColor="text1"/>
        </w:rPr>
        <w:t xml:space="preserve"> PM, Hollingsworth MA, Jain R, </w:t>
      </w:r>
      <w:proofErr w:type="spellStart"/>
      <w:r w:rsidRPr="008B4CA9">
        <w:rPr>
          <w:rFonts w:ascii="Book Antiqua" w:eastAsia="Book Antiqua" w:hAnsi="Book Antiqua" w:cs="Book Antiqua"/>
          <w:color w:val="000000" w:themeColor="text1"/>
        </w:rPr>
        <w:t>Tanji</w:t>
      </w:r>
      <w:proofErr w:type="spellEnd"/>
      <w:r w:rsidRPr="008B4CA9">
        <w:rPr>
          <w:rFonts w:ascii="Book Antiqua" w:eastAsia="Book Antiqua" w:hAnsi="Book Antiqua" w:cs="Book Antiqua"/>
          <w:color w:val="000000" w:themeColor="text1"/>
        </w:rPr>
        <w:t xml:space="preserve"> K, </w:t>
      </w:r>
      <w:proofErr w:type="spellStart"/>
      <w:r w:rsidRPr="008B4CA9">
        <w:rPr>
          <w:rFonts w:ascii="Book Antiqua" w:eastAsia="Book Antiqua" w:hAnsi="Book Antiqua" w:cs="Book Antiqua"/>
          <w:color w:val="000000" w:themeColor="text1"/>
        </w:rPr>
        <w:t>Lόpez</w:t>
      </w:r>
      <w:proofErr w:type="spellEnd"/>
      <w:r w:rsidRPr="008B4CA9">
        <w:rPr>
          <w:rFonts w:ascii="Book Antiqua" w:eastAsia="Book Antiqua" w:hAnsi="Book Antiqua" w:cs="Book Antiqua"/>
          <w:color w:val="000000" w:themeColor="text1"/>
        </w:rPr>
        <w:t xml:space="preserve">-Pintado S, </w:t>
      </w:r>
      <w:proofErr w:type="spellStart"/>
      <w:r w:rsidRPr="008B4CA9">
        <w:rPr>
          <w:rFonts w:ascii="Book Antiqua" w:eastAsia="Book Antiqua" w:hAnsi="Book Antiqua" w:cs="Book Antiqua"/>
          <w:color w:val="000000" w:themeColor="text1"/>
        </w:rPr>
        <w:t>Borczuk</w:t>
      </w:r>
      <w:proofErr w:type="spellEnd"/>
      <w:r w:rsidRPr="008B4CA9">
        <w:rPr>
          <w:rFonts w:ascii="Book Antiqua" w:eastAsia="Book Antiqua" w:hAnsi="Book Antiqua" w:cs="Book Antiqua"/>
          <w:color w:val="000000" w:themeColor="text1"/>
        </w:rPr>
        <w:t xml:space="preserve"> A, Hebert D, </w:t>
      </w:r>
      <w:proofErr w:type="spellStart"/>
      <w:r w:rsidRPr="008B4CA9">
        <w:rPr>
          <w:rFonts w:ascii="Book Antiqua" w:eastAsia="Book Antiqua" w:hAnsi="Book Antiqua" w:cs="Book Antiqua"/>
          <w:color w:val="000000" w:themeColor="text1"/>
        </w:rPr>
        <w:t>Jenkitkasemwong</w:t>
      </w:r>
      <w:proofErr w:type="spellEnd"/>
      <w:r w:rsidRPr="008B4CA9">
        <w:rPr>
          <w:rFonts w:ascii="Book Antiqua" w:eastAsia="Book Antiqua" w:hAnsi="Book Antiqua" w:cs="Book Antiqua"/>
          <w:color w:val="000000" w:themeColor="text1"/>
        </w:rPr>
        <w:t xml:space="preserve"> S, </w:t>
      </w:r>
      <w:proofErr w:type="spellStart"/>
      <w:r w:rsidRPr="008B4CA9">
        <w:rPr>
          <w:rFonts w:ascii="Book Antiqua" w:eastAsia="Book Antiqua" w:hAnsi="Book Antiqua" w:cs="Book Antiqua"/>
          <w:color w:val="000000" w:themeColor="text1"/>
        </w:rPr>
        <w:t>Hojyo</w:t>
      </w:r>
      <w:proofErr w:type="spellEnd"/>
      <w:r w:rsidRPr="008B4CA9">
        <w:rPr>
          <w:rFonts w:ascii="Book Antiqua" w:eastAsia="Book Antiqua" w:hAnsi="Book Antiqua" w:cs="Book Antiqua"/>
          <w:color w:val="000000" w:themeColor="text1"/>
        </w:rPr>
        <w:t xml:space="preserve"> S, Davuluri RV, Knutson MD, </w:t>
      </w:r>
      <w:proofErr w:type="spellStart"/>
      <w:r w:rsidRPr="008B4CA9">
        <w:rPr>
          <w:rFonts w:ascii="Book Antiqua" w:eastAsia="Book Antiqua" w:hAnsi="Book Antiqua" w:cs="Book Antiqua"/>
          <w:color w:val="000000" w:themeColor="text1"/>
        </w:rPr>
        <w:t>Fukada</w:t>
      </w:r>
      <w:proofErr w:type="spellEnd"/>
      <w:r w:rsidRPr="008B4CA9">
        <w:rPr>
          <w:rFonts w:ascii="Book Antiqua" w:eastAsia="Book Antiqua" w:hAnsi="Book Antiqua" w:cs="Book Antiqua"/>
          <w:color w:val="000000" w:themeColor="text1"/>
        </w:rPr>
        <w:t xml:space="preserve"> T, </w:t>
      </w:r>
      <w:proofErr w:type="spellStart"/>
      <w:r w:rsidRPr="008B4CA9">
        <w:rPr>
          <w:rFonts w:ascii="Book Antiqua" w:eastAsia="Book Antiqua" w:hAnsi="Book Antiqua" w:cs="Book Antiqua"/>
          <w:color w:val="000000" w:themeColor="text1"/>
        </w:rPr>
        <w:t>Acharyya</w:t>
      </w:r>
      <w:proofErr w:type="spellEnd"/>
      <w:r w:rsidRPr="008B4CA9">
        <w:rPr>
          <w:rFonts w:ascii="Book Antiqua" w:eastAsia="Book Antiqua" w:hAnsi="Book Antiqua" w:cs="Book Antiqua"/>
          <w:color w:val="000000" w:themeColor="text1"/>
        </w:rPr>
        <w:t xml:space="preserve"> S. Metastatic cancers promote cachexia through ZIP14 upregulation in skeletal muscle. </w:t>
      </w:r>
      <w:r w:rsidRPr="008B4CA9">
        <w:rPr>
          <w:rFonts w:ascii="Book Antiqua" w:eastAsia="Book Antiqua" w:hAnsi="Book Antiqua" w:cs="Book Antiqua"/>
          <w:i/>
          <w:iCs/>
          <w:color w:val="000000" w:themeColor="text1"/>
        </w:rPr>
        <w:t>Nat Med</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24</w:t>
      </w:r>
      <w:r w:rsidRPr="008B4CA9">
        <w:rPr>
          <w:rFonts w:ascii="Book Antiqua" w:eastAsia="Book Antiqua" w:hAnsi="Book Antiqua" w:cs="Book Antiqua"/>
          <w:color w:val="000000" w:themeColor="text1"/>
        </w:rPr>
        <w:t>: 770-781 [PMID: 29875463 DOI: 10.1038/s41591-018-0054-2]</w:t>
      </w:r>
    </w:p>
    <w:p w14:paraId="6A0A3D0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27 </w:t>
      </w:r>
      <w:proofErr w:type="spellStart"/>
      <w:r w:rsidRPr="008B4CA9">
        <w:rPr>
          <w:rFonts w:ascii="Book Antiqua" w:eastAsia="Book Antiqua" w:hAnsi="Book Antiqua" w:cs="Book Antiqua"/>
          <w:b/>
          <w:bCs/>
          <w:color w:val="000000" w:themeColor="text1"/>
        </w:rPr>
        <w:t>Bekir</w:t>
      </w:r>
      <w:proofErr w:type="spellEnd"/>
      <w:r w:rsidRPr="008B4CA9">
        <w:rPr>
          <w:rFonts w:ascii="Book Antiqua" w:eastAsia="Book Antiqua" w:hAnsi="Book Antiqua" w:cs="Book Antiqua"/>
          <w:b/>
          <w:bCs/>
          <w:color w:val="000000" w:themeColor="text1"/>
        </w:rPr>
        <w:t xml:space="preserve"> </w:t>
      </w:r>
      <w:proofErr w:type="spellStart"/>
      <w:r w:rsidRPr="008B4CA9">
        <w:rPr>
          <w:rFonts w:ascii="Book Antiqua" w:eastAsia="Book Antiqua" w:hAnsi="Book Antiqua" w:cs="Book Antiqua"/>
          <w:b/>
          <w:bCs/>
          <w:color w:val="000000" w:themeColor="text1"/>
        </w:rPr>
        <w:t>Hacioglu</w:t>
      </w:r>
      <w:proofErr w:type="spellEnd"/>
      <w:r w:rsidRPr="008B4CA9">
        <w:rPr>
          <w:rFonts w:ascii="Book Antiqua" w:eastAsia="Book Antiqua" w:hAnsi="Book Antiqua" w:cs="Book Antiqua"/>
          <w:b/>
          <w:bCs/>
          <w:color w:val="000000" w:themeColor="text1"/>
        </w:rPr>
        <w:t xml:space="preserve"> M</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Kostek</w:t>
      </w:r>
      <w:proofErr w:type="spellEnd"/>
      <w:r w:rsidRPr="008B4CA9">
        <w:rPr>
          <w:rFonts w:ascii="Book Antiqua" w:eastAsia="Book Antiqua" w:hAnsi="Book Antiqua" w:cs="Book Antiqua"/>
          <w:color w:val="000000" w:themeColor="text1"/>
        </w:rPr>
        <w:t xml:space="preserve"> O, Kurt N, </w:t>
      </w:r>
      <w:proofErr w:type="spellStart"/>
      <w:r w:rsidRPr="008B4CA9">
        <w:rPr>
          <w:rFonts w:ascii="Book Antiqua" w:eastAsia="Book Antiqua" w:hAnsi="Book Antiqua" w:cs="Book Antiqua"/>
          <w:color w:val="000000" w:themeColor="text1"/>
        </w:rPr>
        <w:t>Kucukarda</w:t>
      </w:r>
      <w:proofErr w:type="spellEnd"/>
      <w:r w:rsidRPr="008B4CA9">
        <w:rPr>
          <w:rFonts w:ascii="Book Antiqua" w:eastAsia="Book Antiqua" w:hAnsi="Book Antiqua" w:cs="Book Antiqua"/>
          <w:color w:val="000000" w:themeColor="text1"/>
        </w:rPr>
        <w:t xml:space="preserve"> A, </w:t>
      </w:r>
      <w:proofErr w:type="spellStart"/>
      <w:r w:rsidRPr="008B4CA9">
        <w:rPr>
          <w:rFonts w:ascii="Book Antiqua" w:eastAsia="Book Antiqua" w:hAnsi="Book Antiqua" w:cs="Book Antiqua"/>
          <w:color w:val="000000" w:themeColor="text1"/>
        </w:rPr>
        <w:t>Gokyer</w:t>
      </w:r>
      <w:proofErr w:type="spellEnd"/>
      <w:r w:rsidRPr="008B4CA9">
        <w:rPr>
          <w:rFonts w:ascii="Book Antiqua" w:eastAsia="Book Antiqua" w:hAnsi="Book Antiqua" w:cs="Book Antiqua"/>
          <w:color w:val="000000" w:themeColor="text1"/>
        </w:rPr>
        <w:t xml:space="preserve"> A, </w:t>
      </w:r>
      <w:proofErr w:type="spellStart"/>
      <w:r w:rsidRPr="008B4CA9">
        <w:rPr>
          <w:rFonts w:ascii="Book Antiqua" w:eastAsia="Book Antiqua" w:hAnsi="Book Antiqua" w:cs="Book Antiqua"/>
          <w:color w:val="000000" w:themeColor="text1"/>
        </w:rPr>
        <w:t>Ustabasioglu</w:t>
      </w:r>
      <w:proofErr w:type="spellEnd"/>
      <w:r w:rsidRPr="008B4CA9">
        <w:rPr>
          <w:rFonts w:ascii="Book Antiqua" w:eastAsia="Book Antiqua" w:hAnsi="Book Antiqua" w:cs="Book Antiqua"/>
          <w:color w:val="000000" w:themeColor="text1"/>
        </w:rPr>
        <w:t xml:space="preserve"> FE, </w:t>
      </w:r>
      <w:proofErr w:type="spellStart"/>
      <w:r w:rsidRPr="008B4CA9">
        <w:rPr>
          <w:rFonts w:ascii="Book Antiqua" w:eastAsia="Book Antiqua" w:hAnsi="Book Antiqua" w:cs="Book Antiqua"/>
          <w:color w:val="000000" w:themeColor="text1"/>
        </w:rPr>
        <w:t>Karatas</w:t>
      </w:r>
      <w:proofErr w:type="spellEnd"/>
      <w:r w:rsidRPr="008B4CA9">
        <w:rPr>
          <w:rFonts w:ascii="Book Antiqua" w:eastAsia="Book Antiqua" w:hAnsi="Book Antiqua" w:cs="Book Antiqua"/>
          <w:color w:val="000000" w:themeColor="text1"/>
        </w:rPr>
        <w:t xml:space="preserve"> F, </w:t>
      </w:r>
      <w:proofErr w:type="spellStart"/>
      <w:r w:rsidRPr="008B4CA9">
        <w:rPr>
          <w:rFonts w:ascii="Book Antiqua" w:eastAsia="Book Antiqua" w:hAnsi="Book Antiqua" w:cs="Book Antiqua"/>
          <w:color w:val="000000" w:themeColor="text1"/>
        </w:rPr>
        <w:t>Tuncbilek</w:t>
      </w:r>
      <w:proofErr w:type="spellEnd"/>
      <w:r w:rsidRPr="008B4CA9">
        <w:rPr>
          <w:rFonts w:ascii="Book Antiqua" w:eastAsia="Book Antiqua" w:hAnsi="Book Antiqua" w:cs="Book Antiqua"/>
          <w:color w:val="000000" w:themeColor="text1"/>
        </w:rPr>
        <w:t xml:space="preserve"> N, </w:t>
      </w:r>
      <w:proofErr w:type="spellStart"/>
      <w:r w:rsidRPr="008B4CA9">
        <w:rPr>
          <w:rFonts w:ascii="Book Antiqua" w:eastAsia="Book Antiqua" w:hAnsi="Book Antiqua" w:cs="Book Antiqua"/>
          <w:color w:val="000000" w:themeColor="text1"/>
        </w:rPr>
        <w:t>Uzunoglu</w:t>
      </w:r>
      <w:proofErr w:type="spellEnd"/>
      <w:r w:rsidRPr="008B4CA9">
        <w:rPr>
          <w:rFonts w:ascii="Book Antiqua" w:eastAsia="Book Antiqua" w:hAnsi="Book Antiqua" w:cs="Book Antiqua"/>
          <w:color w:val="000000" w:themeColor="text1"/>
        </w:rPr>
        <w:t xml:space="preserve"> S, </w:t>
      </w:r>
      <w:proofErr w:type="spellStart"/>
      <w:r w:rsidRPr="008B4CA9">
        <w:rPr>
          <w:rFonts w:ascii="Book Antiqua" w:eastAsia="Book Antiqua" w:hAnsi="Book Antiqua" w:cs="Book Antiqua"/>
          <w:color w:val="000000" w:themeColor="text1"/>
        </w:rPr>
        <w:t>Bilici</w:t>
      </w:r>
      <w:proofErr w:type="spellEnd"/>
      <w:r w:rsidRPr="008B4CA9">
        <w:rPr>
          <w:rFonts w:ascii="Book Antiqua" w:eastAsia="Book Antiqua" w:hAnsi="Book Antiqua" w:cs="Book Antiqua"/>
          <w:color w:val="000000" w:themeColor="text1"/>
        </w:rPr>
        <w:t xml:space="preserve"> A, </w:t>
      </w:r>
      <w:proofErr w:type="spellStart"/>
      <w:r w:rsidRPr="008B4CA9">
        <w:rPr>
          <w:rFonts w:ascii="Book Antiqua" w:eastAsia="Book Antiqua" w:hAnsi="Book Antiqua" w:cs="Book Antiqua"/>
          <w:color w:val="000000" w:themeColor="text1"/>
        </w:rPr>
        <w:t>Cicin</w:t>
      </w:r>
      <w:proofErr w:type="spellEnd"/>
      <w:r w:rsidRPr="008B4CA9">
        <w:rPr>
          <w:rFonts w:ascii="Book Antiqua" w:eastAsia="Book Antiqua" w:hAnsi="Book Antiqua" w:cs="Book Antiqua"/>
          <w:color w:val="000000" w:themeColor="text1"/>
        </w:rPr>
        <w:t xml:space="preserve"> I, Erdogan B. Comparison of skeletal muscle mass loss in patients with metastatic colorectal cancer treated with regorafenib or TAS-102. </w:t>
      </w:r>
      <w:r w:rsidRPr="008B4CA9">
        <w:rPr>
          <w:rFonts w:ascii="Book Antiqua" w:eastAsia="Book Antiqua" w:hAnsi="Book Antiqua" w:cs="Book Antiqua"/>
          <w:i/>
          <w:iCs/>
          <w:color w:val="000000" w:themeColor="text1"/>
        </w:rPr>
        <w:t>J BUON</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24</w:t>
      </w:r>
      <w:r w:rsidRPr="008B4CA9">
        <w:rPr>
          <w:rFonts w:ascii="Book Antiqua" w:eastAsia="Book Antiqua" w:hAnsi="Book Antiqua" w:cs="Book Antiqua"/>
          <w:color w:val="000000" w:themeColor="text1"/>
        </w:rPr>
        <w:t>: 2198-2204 [PMID: 31786894]</w:t>
      </w:r>
    </w:p>
    <w:p w14:paraId="25D3481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28 </w:t>
      </w:r>
      <w:r w:rsidRPr="008B4CA9">
        <w:rPr>
          <w:rFonts w:ascii="Book Antiqua" w:eastAsia="Book Antiqua" w:hAnsi="Book Antiqua" w:cs="Book Antiqua"/>
          <w:b/>
          <w:bCs/>
          <w:color w:val="000000" w:themeColor="text1"/>
        </w:rPr>
        <w:t xml:space="preserve">van </w:t>
      </w:r>
      <w:proofErr w:type="spellStart"/>
      <w:r w:rsidRPr="008B4CA9">
        <w:rPr>
          <w:rFonts w:ascii="Book Antiqua" w:eastAsia="Book Antiqua" w:hAnsi="Book Antiqua" w:cs="Book Antiqua"/>
          <w:b/>
          <w:bCs/>
          <w:color w:val="000000" w:themeColor="text1"/>
        </w:rPr>
        <w:t>Vugt</w:t>
      </w:r>
      <w:proofErr w:type="spellEnd"/>
      <w:r w:rsidRPr="008B4CA9">
        <w:rPr>
          <w:rFonts w:ascii="Book Antiqua" w:eastAsia="Book Antiqua" w:hAnsi="Book Antiqua" w:cs="Book Antiqua"/>
          <w:b/>
          <w:bCs/>
          <w:color w:val="000000" w:themeColor="text1"/>
        </w:rPr>
        <w:t xml:space="preserve"> JLA</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Gaspersz</w:t>
      </w:r>
      <w:proofErr w:type="spellEnd"/>
      <w:r w:rsidRPr="008B4CA9">
        <w:rPr>
          <w:rFonts w:ascii="Book Antiqua" w:eastAsia="Book Antiqua" w:hAnsi="Book Antiqua" w:cs="Book Antiqua"/>
          <w:color w:val="000000" w:themeColor="text1"/>
        </w:rPr>
        <w:t xml:space="preserve"> MP, </w:t>
      </w:r>
      <w:proofErr w:type="spellStart"/>
      <w:r w:rsidRPr="008B4CA9">
        <w:rPr>
          <w:rFonts w:ascii="Book Antiqua" w:eastAsia="Book Antiqua" w:hAnsi="Book Antiqua" w:cs="Book Antiqua"/>
          <w:color w:val="000000" w:themeColor="text1"/>
        </w:rPr>
        <w:t>Vugts</w:t>
      </w:r>
      <w:proofErr w:type="spellEnd"/>
      <w:r w:rsidRPr="008B4CA9">
        <w:rPr>
          <w:rFonts w:ascii="Book Antiqua" w:eastAsia="Book Antiqua" w:hAnsi="Book Antiqua" w:cs="Book Antiqua"/>
          <w:color w:val="000000" w:themeColor="text1"/>
        </w:rPr>
        <w:t xml:space="preserve"> J, Buettner S, </w:t>
      </w:r>
      <w:proofErr w:type="spellStart"/>
      <w:r w:rsidRPr="008B4CA9">
        <w:rPr>
          <w:rFonts w:ascii="Book Antiqua" w:eastAsia="Book Antiqua" w:hAnsi="Book Antiqua" w:cs="Book Antiqua"/>
          <w:color w:val="000000" w:themeColor="text1"/>
        </w:rPr>
        <w:t>Levolger</w:t>
      </w:r>
      <w:proofErr w:type="spellEnd"/>
      <w:r w:rsidRPr="008B4CA9">
        <w:rPr>
          <w:rFonts w:ascii="Book Antiqua" w:eastAsia="Book Antiqua" w:hAnsi="Book Antiqua" w:cs="Book Antiqua"/>
          <w:color w:val="000000" w:themeColor="text1"/>
        </w:rPr>
        <w:t xml:space="preserve"> S, de Bruin RWF, </w:t>
      </w:r>
      <w:proofErr w:type="spellStart"/>
      <w:r w:rsidRPr="008B4CA9">
        <w:rPr>
          <w:rFonts w:ascii="Book Antiqua" w:eastAsia="Book Antiqua" w:hAnsi="Book Antiqua" w:cs="Book Antiqua"/>
          <w:color w:val="000000" w:themeColor="text1"/>
        </w:rPr>
        <w:t>Polak</w:t>
      </w:r>
      <w:proofErr w:type="spellEnd"/>
      <w:r w:rsidRPr="008B4CA9">
        <w:rPr>
          <w:rFonts w:ascii="Book Antiqua" w:eastAsia="Book Antiqua" w:hAnsi="Book Antiqua" w:cs="Book Antiqua"/>
          <w:color w:val="000000" w:themeColor="text1"/>
        </w:rPr>
        <w:t xml:space="preserve"> WG, de </w:t>
      </w:r>
      <w:proofErr w:type="spellStart"/>
      <w:r w:rsidRPr="008B4CA9">
        <w:rPr>
          <w:rFonts w:ascii="Book Antiqua" w:eastAsia="Book Antiqua" w:hAnsi="Book Antiqua" w:cs="Book Antiqua"/>
          <w:color w:val="000000" w:themeColor="text1"/>
        </w:rPr>
        <w:t>Jonge</w:t>
      </w:r>
      <w:proofErr w:type="spellEnd"/>
      <w:r w:rsidRPr="008B4CA9">
        <w:rPr>
          <w:rFonts w:ascii="Book Antiqua" w:eastAsia="Book Antiqua" w:hAnsi="Book Antiqua" w:cs="Book Antiqua"/>
          <w:color w:val="000000" w:themeColor="text1"/>
        </w:rPr>
        <w:t xml:space="preserve"> J, </w:t>
      </w:r>
      <w:proofErr w:type="spellStart"/>
      <w:r w:rsidRPr="008B4CA9">
        <w:rPr>
          <w:rFonts w:ascii="Book Antiqua" w:eastAsia="Book Antiqua" w:hAnsi="Book Antiqua" w:cs="Book Antiqua"/>
          <w:color w:val="000000" w:themeColor="text1"/>
        </w:rPr>
        <w:t>Willemssen</w:t>
      </w:r>
      <w:proofErr w:type="spellEnd"/>
      <w:r w:rsidRPr="008B4CA9">
        <w:rPr>
          <w:rFonts w:ascii="Book Antiqua" w:eastAsia="Book Antiqua" w:hAnsi="Book Antiqua" w:cs="Book Antiqua"/>
          <w:color w:val="000000" w:themeColor="text1"/>
        </w:rPr>
        <w:t xml:space="preserve"> FEJA, Groot </w:t>
      </w:r>
      <w:proofErr w:type="spellStart"/>
      <w:r w:rsidRPr="008B4CA9">
        <w:rPr>
          <w:rFonts w:ascii="Book Antiqua" w:eastAsia="Book Antiqua" w:hAnsi="Book Antiqua" w:cs="Book Antiqua"/>
          <w:color w:val="000000" w:themeColor="text1"/>
        </w:rPr>
        <w:t>Koerkamp</w:t>
      </w:r>
      <w:proofErr w:type="spellEnd"/>
      <w:r w:rsidRPr="008B4CA9">
        <w:rPr>
          <w:rFonts w:ascii="Book Antiqua" w:eastAsia="Book Antiqua" w:hAnsi="Book Antiqua" w:cs="Book Antiqua"/>
          <w:color w:val="000000" w:themeColor="text1"/>
        </w:rPr>
        <w:t xml:space="preserve"> B, </w:t>
      </w:r>
      <w:proofErr w:type="spellStart"/>
      <w:r w:rsidRPr="008B4CA9">
        <w:rPr>
          <w:rFonts w:ascii="Book Antiqua" w:eastAsia="Book Antiqua" w:hAnsi="Book Antiqua" w:cs="Book Antiqua"/>
          <w:color w:val="000000" w:themeColor="text1"/>
        </w:rPr>
        <w:t>IJzermans</w:t>
      </w:r>
      <w:proofErr w:type="spellEnd"/>
      <w:r w:rsidRPr="008B4CA9">
        <w:rPr>
          <w:rFonts w:ascii="Book Antiqua" w:eastAsia="Book Antiqua" w:hAnsi="Book Antiqua" w:cs="Book Antiqua"/>
          <w:color w:val="000000" w:themeColor="text1"/>
        </w:rPr>
        <w:t xml:space="preserve"> JNM. Low Skeletal Muscle Density Is Associated with Early Death in Patients with Perihilar Cholangiocarcinoma Regardless of Subsequent Treatment. </w:t>
      </w:r>
      <w:r w:rsidRPr="008B4CA9">
        <w:rPr>
          <w:rFonts w:ascii="Book Antiqua" w:eastAsia="Book Antiqua" w:hAnsi="Book Antiqua" w:cs="Book Antiqua"/>
          <w:i/>
          <w:iCs/>
          <w:color w:val="000000" w:themeColor="text1"/>
        </w:rPr>
        <w:t>Dig Surg</w:t>
      </w:r>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36</w:t>
      </w:r>
      <w:r w:rsidRPr="008B4CA9">
        <w:rPr>
          <w:rFonts w:ascii="Book Antiqua" w:eastAsia="Book Antiqua" w:hAnsi="Book Antiqua" w:cs="Book Antiqua"/>
          <w:color w:val="000000" w:themeColor="text1"/>
        </w:rPr>
        <w:t>: 144-152 [PMID: 29455204 DOI: 10.1159/000486867]</w:t>
      </w:r>
    </w:p>
    <w:p w14:paraId="3580CC4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29 </w:t>
      </w:r>
      <w:r w:rsidRPr="008B4CA9">
        <w:rPr>
          <w:rFonts w:ascii="Book Antiqua" w:eastAsia="Book Antiqua" w:hAnsi="Book Antiqua" w:cs="Book Antiqua"/>
          <w:b/>
          <w:bCs/>
          <w:color w:val="000000" w:themeColor="text1"/>
        </w:rPr>
        <w:t>Kurk SA</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Stellato</w:t>
      </w:r>
      <w:proofErr w:type="spellEnd"/>
      <w:r w:rsidRPr="008B4CA9">
        <w:rPr>
          <w:rFonts w:ascii="Book Antiqua" w:eastAsia="Book Antiqua" w:hAnsi="Book Antiqua" w:cs="Book Antiqua"/>
          <w:color w:val="000000" w:themeColor="text1"/>
        </w:rPr>
        <w:t xml:space="preserve"> RK, </w:t>
      </w:r>
      <w:proofErr w:type="spellStart"/>
      <w:r w:rsidRPr="008B4CA9">
        <w:rPr>
          <w:rFonts w:ascii="Book Antiqua" w:eastAsia="Book Antiqua" w:hAnsi="Book Antiqua" w:cs="Book Antiqua"/>
          <w:color w:val="000000" w:themeColor="text1"/>
        </w:rPr>
        <w:t>Peeters</w:t>
      </w:r>
      <w:proofErr w:type="spellEnd"/>
      <w:r w:rsidRPr="008B4CA9">
        <w:rPr>
          <w:rFonts w:ascii="Book Antiqua" w:eastAsia="Book Antiqua" w:hAnsi="Book Antiqua" w:cs="Book Antiqua"/>
          <w:color w:val="000000" w:themeColor="text1"/>
        </w:rPr>
        <w:t xml:space="preserve"> PHM, </w:t>
      </w:r>
      <w:proofErr w:type="spellStart"/>
      <w:r w:rsidRPr="008B4CA9">
        <w:rPr>
          <w:rFonts w:ascii="Book Antiqua" w:eastAsia="Book Antiqua" w:hAnsi="Book Antiqua" w:cs="Book Antiqua"/>
          <w:color w:val="000000" w:themeColor="text1"/>
        </w:rPr>
        <w:t>Dorresteijn</w:t>
      </w:r>
      <w:proofErr w:type="spellEnd"/>
      <w:r w:rsidRPr="008B4CA9">
        <w:rPr>
          <w:rFonts w:ascii="Book Antiqua" w:eastAsia="Book Antiqua" w:hAnsi="Book Antiqua" w:cs="Book Antiqua"/>
          <w:color w:val="000000" w:themeColor="text1"/>
        </w:rPr>
        <w:t xml:space="preserve"> B, Jourdan M, </w:t>
      </w:r>
      <w:proofErr w:type="spellStart"/>
      <w:r w:rsidRPr="008B4CA9">
        <w:rPr>
          <w:rFonts w:ascii="Book Antiqua" w:eastAsia="Book Antiqua" w:hAnsi="Book Antiqua" w:cs="Book Antiqua"/>
          <w:color w:val="000000" w:themeColor="text1"/>
        </w:rPr>
        <w:t>Oskam</w:t>
      </w:r>
      <w:proofErr w:type="spellEnd"/>
      <w:r w:rsidRPr="008B4CA9">
        <w:rPr>
          <w:rFonts w:ascii="Book Antiqua" w:eastAsia="Book Antiqua" w:hAnsi="Book Antiqua" w:cs="Book Antiqua"/>
          <w:color w:val="000000" w:themeColor="text1"/>
        </w:rPr>
        <w:t xml:space="preserve"> MJ, Punt CJA, Koopman M, May AM. Trajectory of body mass and skeletal muscle indices and disease progression in metastatic colorectal cancer patients. </w:t>
      </w:r>
      <w:r w:rsidRPr="008B4CA9">
        <w:rPr>
          <w:rFonts w:ascii="Book Antiqua" w:eastAsia="Book Antiqua" w:hAnsi="Book Antiqua" w:cs="Book Antiqua"/>
          <w:i/>
          <w:iCs/>
          <w:color w:val="000000" w:themeColor="text1"/>
        </w:rPr>
        <w:t xml:space="preserve">Am J Clin </w:t>
      </w:r>
      <w:proofErr w:type="spellStart"/>
      <w:r w:rsidRPr="008B4CA9">
        <w:rPr>
          <w:rFonts w:ascii="Book Antiqua" w:eastAsia="Book Antiqua" w:hAnsi="Book Antiqua" w:cs="Book Antiqua"/>
          <w:i/>
          <w:iCs/>
          <w:color w:val="000000" w:themeColor="text1"/>
        </w:rPr>
        <w:t>Nutr</w:t>
      </w:r>
      <w:proofErr w:type="spellEnd"/>
      <w:r w:rsidRPr="008B4CA9">
        <w:rPr>
          <w:rFonts w:ascii="Book Antiqua" w:eastAsia="Book Antiqua" w:hAnsi="Book Antiqua" w:cs="Book Antiqua"/>
          <w:color w:val="000000" w:themeColor="text1"/>
        </w:rPr>
        <w:t xml:space="preserve"> 2019; </w:t>
      </w:r>
      <w:r w:rsidRPr="008B4CA9">
        <w:rPr>
          <w:rFonts w:ascii="Book Antiqua" w:eastAsia="Book Antiqua" w:hAnsi="Book Antiqua" w:cs="Book Antiqua"/>
          <w:b/>
          <w:bCs/>
          <w:color w:val="000000" w:themeColor="text1"/>
        </w:rPr>
        <w:t>110</w:t>
      </w:r>
      <w:r w:rsidRPr="008B4CA9">
        <w:rPr>
          <w:rFonts w:ascii="Book Antiqua" w:eastAsia="Book Antiqua" w:hAnsi="Book Antiqua" w:cs="Book Antiqua"/>
          <w:color w:val="000000" w:themeColor="text1"/>
        </w:rPr>
        <w:t>: 1395-1403 [PMID: 31515555 DOI: 10.1093/</w:t>
      </w:r>
      <w:proofErr w:type="spellStart"/>
      <w:r w:rsidRPr="008B4CA9">
        <w:rPr>
          <w:rFonts w:ascii="Book Antiqua" w:eastAsia="Book Antiqua" w:hAnsi="Book Antiqua" w:cs="Book Antiqua"/>
          <w:color w:val="000000" w:themeColor="text1"/>
        </w:rPr>
        <w:t>ajcn</w:t>
      </w:r>
      <w:proofErr w:type="spellEnd"/>
      <w:r w:rsidRPr="008B4CA9">
        <w:rPr>
          <w:rFonts w:ascii="Book Antiqua" w:eastAsia="Book Antiqua" w:hAnsi="Book Antiqua" w:cs="Book Antiqua"/>
          <w:color w:val="000000" w:themeColor="text1"/>
        </w:rPr>
        <w:t>/nqz209]</w:t>
      </w:r>
    </w:p>
    <w:p w14:paraId="2929B5A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lastRenderedPageBreak/>
        <w:t xml:space="preserve">30 </w:t>
      </w:r>
      <w:r w:rsidRPr="008B4CA9">
        <w:rPr>
          <w:rFonts w:ascii="Book Antiqua" w:eastAsia="Book Antiqua" w:hAnsi="Book Antiqua" w:cs="Book Antiqua"/>
          <w:b/>
          <w:bCs/>
          <w:color w:val="000000" w:themeColor="text1"/>
        </w:rPr>
        <w:t>Weiss L</w:t>
      </w:r>
      <w:r w:rsidRPr="008B4CA9">
        <w:rPr>
          <w:rFonts w:ascii="Book Antiqua" w:eastAsia="Book Antiqua" w:hAnsi="Book Antiqua" w:cs="Book Antiqua"/>
          <w:color w:val="000000" w:themeColor="text1"/>
        </w:rPr>
        <w:t xml:space="preserve">. Biomechanical destruction of cancer cells in skeletal muscle: a rate-regulator for hematogenous metastasis. </w:t>
      </w:r>
      <w:r w:rsidRPr="008B4CA9">
        <w:rPr>
          <w:rFonts w:ascii="Book Antiqua" w:eastAsia="Book Antiqua" w:hAnsi="Book Antiqua" w:cs="Book Antiqua"/>
          <w:i/>
          <w:iCs/>
          <w:color w:val="000000" w:themeColor="text1"/>
        </w:rPr>
        <w:t>Clin Exp Metastasis</w:t>
      </w:r>
      <w:r w:rsidRPr="008B4CA9">
        <w:rPr>
          <w:rFonts w:ascii="Book Antiqua" w:eastAsia="Book Antiqua" w:hAnsi="Book Antiqua" w:cs="Book Antiqua"/>
          <w:color w:val="000000" w:themeColor="text1"/>
        </w:rPr>
        <w:t xml:space="preserve"> 1989; </w:t>
      </w:r>
      <w:r w:rsidRPr="008B4CA9">
        <w:rPr>
          <w:rFonts w:ascii="Book Antiqua" w:eastAsia="Book Antiqua" w:hAnsi="Book Antiqua" w:cs="Book Antiqua"/>
          <w:b/>
          <w:bCs/>
          <w:color w:val="000000" w:themeColor="text1"/>
        </w:rPr>
        <w:t>7</w:t>
      </w:r>
      <w:r w:rsidRPr="008B4CA9">
        <w:rPr>
          <w:rFonts w:ascii="Book Antiqua" w:eastAsia="Book Antiqua" w:hAnsi="Book Antiqua" w:cs="Book Antiqua"/>
          <w:color w:val="000000" w:themeColor="text1"/>
        </w:rPr>
        <w:t>: 483-491 [PMID: 2752602 DOI: 10.1007/BF01753809]</w:t>
      </w:r>
    </w:p>
    <w:p w14:paraId="402ABD2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31 </w:t>
      </w:r>
      <w:r w:rsidRPr="008B4CA9">
        <w:rPr>
          <w:rFonts w:ascii="Book Antiqua" w:eastAsia="Book Antiqua" w:hAnsi="Book Antiqua" w:cs="Book Antiqua"/>
          <w:b/>
          <w:bCs/>
          <w:color w:val="000000" w:themeColor="text1"/>
        </w:rPr>
        <w:t>Plaza JA</w:t>
      </w:r>
      <w:r w:rsidRPr="008B4CA9">
        <w:rPr>
          <w:rFonts w:ascii="Book Antiqua" w:eastAsia="Book Antiqua" w:hAnsi="Book Antiqua" w:cs="Book Antiqua"/>
          <w:color w:val="000000" w:themeColor="text1"/>
        </w:rPr>
        <w:t xml:space="preserve">, Perez-Montiel D, </w:t>
      </w:r>
      <w:proofErr w:type="spellStart"/>
      <w:r w:rsidRPr="008B4CA9">
        <w:rPr>
          <w:rFonts w:ascii="Book Antiqua" w:eastAsia="Book Antiqua" w:hAnsi="Book Antiqua" w:cs="Book Antiqua"/>
          <w:color w:val="000000" w:themeColor="text1"/>
        </w:rPr>
        <w:t>Mayerson</w:t>
      </w:r>
      <w:proofErr w:type="spellEnd"/>
      <w:r w:rsidRPr="008B4CA9">
        <w:rPr>
          <w:rFonts w:ascii="Book Antiqua" w:eastAsia="Book Antiqua" w:hAnsi="Book Antiqua" w:cs="Book Antiqua"/>
          <w:color w:val="000000" w:themeColor="text1"/>
        </w:rPr>
        <w:t xml:space="preserve"> J, Morrison C, </w:t>
      </w:r>
      <w:proofErr w:type="spellStart"/>
      <w:r w:rsidRPr="008B4CA9">
        <w:rPr>
          <w:rFonts w:ascii="Book Antiqua" w:eastAsia="Book Antiqua" w:hAnsi="Book Antiqua" w:cs="Book Antiqua"/>
          <w:color w:val="000000" w:themeColor="text1"/>
        </w:rPr>
        <w:t>Suster</w:t>
      </w:r>
      <w:proofErr w:type="spellEnd"/>
      <w:r w:rsidRPr="008B4CA9">
        <w:rPr>
          <w:rFonts w:ascii="Book Antiqua" w:eastAsia="Book Antiqua" w:hAnsi="Book Antiqua" w:cs="Book Antiqua"/>
          <w:color w:val="000000" w:themeColor="text1"/>
        </w:rPr>
        <w:t xml:space="preserve"> S. Metastases to soft tissue: a review of 118 cases over a 30-year period. </w:t>
      </w:r>
      <w:r w:rsidRPr="008B4CA9">
        <w:rPr>
          <w:rFonts w:ascii="Book Antiqua" w:eastAsia="Book Antiqua" w:hAnsi="Book Antiqua" w:cs="Book Antiqua"/>
          <w:i/>
          <w:iCs/>
          <w:color w:val="000000" w:themeColor="text1"/>
        </w:rPr>
        <w:t>Cancer</w:t>
      </w:r>
      <w:r w:rsidRPr="008B4CA9">
        <w:rPr>
          <w:rFonts w:ascii="Book Antiqua" w:eastAsia="Book Antiqua" w:hAnsi="Book Antiqua" w:cs="Book Antiqua"/>
          <w:color w:val="000000" w:themeColor="text1"/>
        </w:rPr>
        <w:t xml:space="preserve"> 2008; </w:t>
      </w:r>
      <w:r w:rsidRPr="008B4CA9">
        <w:rPr>
          <w:rFonts w:ascii="Book Antiqua" w:eastAsia="Book Antiqua" w:hAnsi="Book Antiqua" w:cs="Book Antiqua"/>
          <w:b/>
          <w:bCs/>
          <w:color w:val="000000" w:themeColor="text1"/>
        </w:rPr>
        <w:t>112</w:t>
      </w:r>
      <w:r w:rsidRPr="008B4CA9">
        <w:rPr>
          <w:rFonts w:ascii="Book Antiqua" w:eastAsia="Book Antiqua" w:hAnsi="Book Antiqua" w:cs="Book Antiqua"/>
          <w:color w:val="000000" w:themeColor="text1"/>
        </w:rPr>
        <w:t>: 193-203 [PMID: 18040999 DOI: 10.1002/cncr.23151]</w:t>
      </w:r>
    </w:p>
    <w:p w14:paraId="42A77A2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32 </w:t>
      </w:r>
      <w:r w:rsidRPr="008B4CA9">
        <w:rPr>
          <w:rFonts w:ascii="Book Antiqua" w:eastAsia="Book Antiqua" w:hAnsi="Book Antiqua" w:cs="Book Antiqua"/>
          <w:b/>
          <w:bCs/>
          <w:color w:val="000000" w:themeColor="text1"/>
        </w:rPr>
        <w:t>Kim YW</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Seo</w:t>
      </w:r>
      <w:proofErr w:type="spellEnd"/>
      <w:r w:rsidRPr="008B4CA9">
        <w:rPr>
          <w:rFonts w:ascii="Book Antiqua" w:eastAsia="Book Antiqua" w:hAnsi="Book Antiqua" w:cs="Book Antiqua"/>
          <w:color w:val="000000" w:themeColor="text1"/>
        </w:rPr>
        <w:t xml:space="preserve"> KJ, Lee SL, Kwon KW, </w:t>
      </w:r>
      <w:proofErr w:type="spellStart"/>
      <w:r w:rsidRPr="008B4CA9">
        <w:rPr>
          <w:rFonts w:ascii="Book Antiqua" w:eastAsia="Book Antiqua" w:hAnsi="Book Antiqua" w:cs="Book Antiqua"/>
          <w:color w:val="000000" w:themeColor="text1"/>
        </w:rPr>
        <w:t>Hur</w:t>
      </w:r>
      <w:proofErr w:type="spellEnd"/>
      <w:r w:rsidRPr="008B4CA9">
        <w:rPr>
          <w:rFonts w:ascii="Book Antiqua" w:eastAsia="Book Antiqua" w:hAnsi="Book Antiqua" w:cs="Book Antiqua"/>
          <w:color w:val="000000" w:themeColor="text1"/>
        </w:rPr>
        <w:t xml:space="preserve"> J, An HJ, Ko YH, Kim JS, Won HS. Skeletal muscle metastases from breast cancer: two case reports. </w:t>
      </w:r>
      <w:r w:rsidRPr="008B4CA9">
        <w:rPr>
          <w:rFonts w:ascii="Book Antiqua" w:eastAsia="Book Antiqua" w:hAnsi="Book Antiqua" w:cs="Book Antiqua"/>
          <w:i/>
          <w:iCs/>
          <w:color w:val="000000" w:themeColor="text1"/>
        </w:rPr>
        <w:t>J Breast Cancer</w:t>
      </w:r>
      <w:r w:rsidRPr="008B4CA9">
        <w:rPr>
          <w:rFonts w:ascii="Book Antiqua" w:eastAsia="Book Antiqua" w:hAnsi="Book Antiqua" w:cs="Book Antiqua"/>
          <w:color w:val="000000" w:themeColor="text1"/>
        </w:rPr>
        <w:t xml:space="preserve"> 2013; </w:t>
      </w:r>
      <w:r w:rsidRPr="008B4CA9">
        <w:rPr>
          <w:rFonts w:ascii="Book Antiqua" w:eastAsia="Book Antiqua" w:hAnsi="Book Antiqua" w:cs="Book Antiqua"/>
          <w:b/>
          <w:bCs/>
          <w:color w:val="000000" w:themeColor="text1"/>
        </w:rPr>
        <w:t>16</w:t>
      </w:r>
      <w:r w:rsidRPr="008B4CA9">
        <w:rPr>
          <w:rFonts w:ascii="Book Antiqua" w:eastAsia="Book Antiqua" w:hAnsi="Book Antiqua" w:cs="Book Antiqua"/>
          <w:color w:val="000000" w:themeColor="text1"/>
        </w:rPr>
        <w:t>: 117-121 [PMID: 23593092 DOI: 10.4048/jbc.2013.16.1.117]</w:t>
      </w:r>
    </w:p>
    <w:p w14:paraId="2E06F79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33 </w:t>
      </w:r>
      <w:r w:rsidRPr="008B4CA9">
        <w:rPr>
          <w:rFonts w:ascii="Book Antiqua" w:eastAsia="Book Antiqua" w:hAnsi="Book Antiqua" w:cs="Book Antiqua"/>
          <w:b/>
          <w:bCs/>
          <w:color w:val="000000" w:themeColor="text1"/>
        </w:rPr>
        <w:t>Purkayastha A</w:t>
      </w:r>
      <w:r w:rsidRPr="008B4CA9">
        <w:rPr>
          <w:rFonts w:ascii="Book Antiqua" w:eastAsia="Book Antiqua" w:hAnsi="Book Antiqua" w:cs="Book Antiqua"/>
          <w:color w:val="000000" w:themeColor="text1"/>
        </w:rPr>
        <w:t xml:space="preserve">, Singh S, Bisht N, Mishra PS, Husain A. Upfront Skeletal Muscle Metastases from Non-small Cell Lung Carcinoma: Report of an Extremely Rare Occurrence Detected by 18F-Fluorodeoxyglucose Positron Emission Computed Tomography Scan. </w:t>
      </w:r>
      <w:r w:rsidRPr="008B4CA9">
        <w:rPr>
          <w:rFonts w:ascii="Book Antiqua" w:eastAsia="Book Antiqua" w:hAnsi="Book Antiqua" w:cs="Book Antiqua"/>
          <w:i/>
          <w:iCs/>
          <w:color w:val="000000" w:themeColor="text1"/>
        </w:rPr>
        <w:t xml:space="preserve">Indian J </w:t>
      </w:r>
      <w:proofErr w:type="spellStart"/>
      <w:r w:rsidRPr="008B4CA9">
        <w:rPr>
          <w:rFonts w:ascii="Book Antiqua" w:eastAsia="Book Antiqua" w:hAnsi="Book Antiqua" w:cs="Book Antiqua"/>
          <w:i/>
          <w:iCs/>
          <w:color w:val="000000" w:themeColor="text1"/>
        </w:rPr>
        <w:t>Nucl</w:t>
      </w:r>
      <w:proofErr w:type="spellEnd"/>
      <w:r w:rsidRPr="008B4CA9">
        <w:rPr>
          <w:rFonts w:ascii="Book Antiqua" w:eastAsia="Book Antiqua" w:hAnsi="Book Antiqua" w:cs="Book Antiqua"/>
          <w:i/>
          <w:iCs/>
          <w:color w:val="000000" w:themeColor="text1"/>
        </w:rPr>
        <w:t xml:space="preserve"> Med</w:t>
      </w:r>
      <w:r w:rsidRPr="008B4CA9">
        <w:rPr>
          <w:rFonts w:ascii="Book Antiqua" w:eastAsia="Book Antiqua" w:hAnsi="Book Antiqua" w:cs="Book Antiqua"/>
          <w:color w:val="000000" w:themeColor="text1"/>
        </w:rPr>
        <w:t xml:space="preserve"> 2018; </w:t>
      </w:r>
      <w:r w:rsidRPr="008B4CA9">
        <w:rPr>
          <w:rFonts w:ascii="Book Antiqua" w:eastAsia="Book Antiqua" w:hAnsi="Book Antiqua" w:cs="Book Antiqua"/>
          <w:b/>
          <w:bCs/>
          <w:color w:val="000000" w:themeColor="text1"/>
        </w:rPr>
        <w:t>33</w:t>
      </w:r>
      <w:r w:rsidRPr="008B4CA9">
        <w:rPr>
          <w:rFonts w:ascii="Book Antiqua" w:eastAsia="Book Antiqua" w:hAnsi="Book Antiqua" w:cs="Book Antiqua"/>
          <w:color w:val="000000" w:themeColor="text1"/>
        </w:rPr>
        <w:t>: 337-341 [PMID: 30386058 DOI: 10.4103/ijnm.IJNM_57_18]</w:t>
      </w:r>
    </w:p>
    <w:p w14:paraId="5C558DF5"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 xml:space="preserve">34 </w:t>
      </w:r>
      <w:proofErr w:type="spellStart"/>
      <w:r w:rsidRPr="008B4CA9">
        <w:rPr>
          <w:rFonts w:ascii="Book Antiqua" w:eastAsia="Book Antiqua" w:hAnsi="Book Antiqua" w:cs="Book Antiqua"/>
          <w:b/>
          <w:bCs/>
          <w:color w:val="000000" w:themeColor="text1"/>
        </w:rPr>
        <w:t>Makary</w:t>
      </w:r>
      <w:proofErr w:type="spellEnd"/>
      <w:r w:rsidRPr="008B4CA9">
        <w:rPr>
          <w:rFonts w:ascii="Book Antiqua" w:eastAsia="Book Antiqua" w:hAnsi="Book Antiqua" w:cs="Book Antiqua"/>
          <w:b/>
          <w:bCs/>
          <w:color w:val="000000" w:themeColor="text1"/>
        </w:rPr>
        <w:t xml:space="preserve"> MA</w:t>
      </w:r>
      <w:r w:rsidRPr="008B4CA9">
        <w:rPr>
          <w:rFonts w:ascii="Book Antiqua" w:eastAsia="Book Antiqua" w:hAnsi="Book Antiqua" w:cs="Book Antiqua"/>
          <w:color w:val="000000" w:themeColor="text1"/>
        </w:rPr>
        <w:t xml:space="preserve">, </w:t>
      </w:r>
      <w:proofErr w:type="spellStart"/>
      <w:r w:rsidRPr="008B4CA9">
        <w:rPr>
          <w:rFonts w:ascii="Book Antiqua" w:eastAsia="Book Antiqua" w:hAnsi="Book Antiqua" w:cs="Book Antiqua"/>
          <w:color w:val="000000" w:themeColor="text1"/>
        </w:rPr>
        <w:t>Segev</w:t>
      </w:r>
      <w:proofErr w:type="spellEnd"/>
      <w:r w:rsidRPr="008B4CA9">
        <w:rPr>
          <w:rFonts w:ascii="Book Antiqua" w:eastAsia="Book Antiqua" w:hAnsi="Book Antiqua" w:cs="Book Antiqua"/>
          <w:color w:val="000000" w:themeColor="text1"/>
        </w:rPr>
        <w:t xml:space="preserve"> DL, Pronovost PJ, </w:t>
      </w:r>
      <w:proofErr w:type="spellStart"/>
      <w:r w:rsidRPr="008B4CA9">
        <w:rPr>
          <w:rFonts w:ascii="Book Antiqua" w:eastAsia="Book Antiqua" w:hAnsi="Book Antiqua" w:cs="Book Antiqua"/>
          <w:color w:val="000000" w:themeColor="text1"/>
        </w:rPr>
        <w:t>Syin</w:t>
      </w:r>
      <w:proofErr w:type="spellEnd"/>
      <w:r w:rsidRPr="008B4CA9">
        <w:rPr>
          <w:rFonts w:ascii="Book Antiqua" w:eastAsia="Book Antiqua" w:hAnsi="Book Antiqua" w:cs="Book Antiqua"/>
          <w:color w:val="000000" w:themeColor="text1"/>
        </w:rPr>
        <w:t xml:space="preserve"> D, </w:t>
      </w:r>
      <w:proofErr w:type="spellStart"/>
      <w:r w:rsidRPr="008B4CA9">
        <w:rPr>
          <w:rFonts w:ascii="Book Antiqua" w:eastAsia="Book Antiqua" w:hAnsi="Book Antiqua" w:cs="Book Antiqua"/>
          <w:color w:val="000000" w:themeColor="text1"/>
        </w:rPr>
        <w:t>Bandeen</w:t>
      </w:r>
      <w:proofErr w:type="spellEnd"/>
      <w:r w:rsidRPr="008B4CA9">
        <w:rPr>
          <w:rFonts w:ascii="Book Antiqua" w:eastAsia="Book Antiqua" w:hAnsi="Book Antiqua" w:cs="Book Antiqua"/>
          <w:color w:val="000000" w:themeColor="text1"/>
        </w:rPr>
        <w:t xml:space="preserve">-Roche K, Patel P, Takenaga R, </w:t>
      </w:r>
      <w:proofErr w:type="spellStart"/>
      <w:r w:rsidRPr="008B4CA9">
        <w:rPr>
          <w:rFonts w:ascii="Book Antiqua" w:eastAsia="Book Antiqua" w:hAnsi="Book Antiqua" w:cs="Book Antiqua"/>
          <w:color w:val="000000" w:themeColor="text1"/>
        </w:rPr>
        <w:t>Devgan</w:t>
      </w:r>
      <w:proofErr w:type="spellEnd"/>
      <w:r w:rsidRPr="008B4CA9">
        <w:rPr>
          <w:rFonts w:ascii="Book Antiqua" w:eastAsia="Book Antiqua" w:hAnsi="Book Antiqua" w:cs="Book Antiqua"/>
          <w:color w:val="000000" w:themeColor="text1"/>
        </w:rPr>
        <w:t xml:space="preserve"> L, </w:t>
      </w:r>
      <w:proofErr w:type="spellStart"/>
      <w:r w:rsidRPr="008B4CA9">
        <w:rPr>
          <w:rFonts w:ascii="Book Antiqua" w:eastAsia="Book Antiqua" w:hAnsi="Book Antiqua" w:cs="Book Antiqua"/>
          <w:color w:val="000000" w:themeColor="text1"/>
        </w:rPr>
        <w:t>Holzmueller</w:t>
      </w:r>
      <w:proofErr w:type="spellEnd"/>
      <w:r w:rsidRPr="008B4CA9">
        <w:rPr>
          <w:rFonts w:ascii="Book Antiqua" w:eastAsia="Book Antiqua" w:hAnsi="Book Antiqua" w:cs="Book Antiqua"/>
          <w:color w:val="000000" w:themeColor="text1"/>
        </w:rPr>
        <w:t xml:space="preserve"> CG, Tian J, Fried LP. Frailty as a predictor of surgical outcomes in older patients. </w:t>
      </w:r>
      <w:r w:rsidRPr="008B4CA9">
        <w:rPr>
          <w:rFonts w:ascii="Book Antiqua" w:eastAsia="Book Antiqua" w:hAnsi="Book Antiqua" w:cs="Book Antiqua"/>
          <w:i/>
          <w:iCs/>
          <w:color w:val="000000" w:themeColor="text1"/>
        </w:rPr>
        <w:t>J Am Coll Surg</w:t>
      </w:r>
      <w:r w:rsidRPr="008B4CA9">
        <w:rPr>
          <w:rFonts w:ascii="Book Antiqua" w:eastAsia="Book Antiqua" w:hAnsi="Book Antiqua" w:cs="Book Antiqua"/>
          <w:color w:val="000000" w:themeColor="text1"/>
        </w:rPr>
        <w:t xml:space="preserve"> 2010; </w:t>
      </w:r>
      <w:r w:rsidRPr="008B4CA9">
        <w:rPr>
          <w:rFonts w:ascii="Book Antiqua" w:eastAsia="Book Antiqua" w:hAnsi="Book Antiqua" w:cs="Book Antiqua"/>
          <w:b/>
          <w:bCs/>
          <w:color w:val="000000" w:themeColor="text1"/>
        </w:rPr>
        <w:t>210</w:t>
      </w:r>
      <w:r w:rsidRPr="008B4CA9">
        <w:rPr>
          <w:rFonts w:ascii="Book Antiqua" w:eastAsia="Book Antiqua" w:hAnsi="Book Antiqua" w:cs="Book Antiqua"/>
          <w:color w:val="000000" w:themeColor="text1"/>
        </w:rPr>
        <w:t>: 901-908 [PMID: 20510798 DOI: 10.1016/j.jamcollsurg.2010.01.028]</w:t>
      </w:r>
    </w:p>
    <w:p w14:paraId="5933E6FD" w14:textId="77777777" w:rsidR="00C4320A" w:rsidRPr="008B4CA9" w:rsidRDefault="00C4320A" w:rsidP="0010365B">
      <w:pPr>
        <w:snapToGrid w:val="0"/>
        <w:spacing w:after="0" w:line="360" w:lineRule="auto"/>
        <w:jc w:val="both"/>
        <w:rPr>
          <w:rFonts w:ascii="Book Antiqua" w:hAnsi="Book Antiqua"/>
          <w:color w:val="000000" w:themeColor="text1"/>
        </w:rPr>
        <w:sectPr w:rsidR="00C4320A" w:rsidRPr="008B4CA9">
          <w:pgSz w:w="12240" w:h="15840"/>
          <w:pgMar w:top="1440" w:right="1800" w:bottom="1440" w:left="1800" w:header="720" w:footer="720" w:gutter="0"/>
          <w:cols w:space="720"/>
          <w:docGrid w:linePitch="360"/>
        </w:sectPr>
      </w:pPr>
    </w:p>
    <w:bookmarkEnd w:id="85"/>
    <w:bookmarkEnd w:id="86"/>
    <w:p w14:paraId="373162D5"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lastRenderedPageBreak/>
        <w:t>Footnotes</w:t>
      </w:r>
    </w:p>
    <w:p w14:paraId="7CA966E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Informed consent statement: </w:t>
      </w:r>
      <w:bookmarkStart w:id="87" w:name="OLE_LINK89"/>
      <w:bookmarkStart w:id="88" w:name="OLE_LINK88"/>
      <w:r w:rsidRPr="008B4CA9">
        <w:rPr>
          <w:rFonts w:ascii="Book Antiqua" w:eastAsia="Book Antiqua" w:hAnsi="Book Antiqua" w:cs="Book Antiqua"/>
          <w:color w:val="000000" w:themeColor="text1"/>
        </w:rPr>
        <w:t>Informed consent for publication was obtained from the patient.</w:t>
      </w:r>
    </w:p>
    <w:bookmarkEnd w:id="87"/>
    <w:bookmarkEnd w:id="88"/>
    <w:p w14:paraId="09DECBB3" w14:textId="77777777" w:rsidR="00C4320A" w:rsidRPr="008B4CA9" w:rsidRDefault="00C4320A" w:rsidP="0010365B">
      <w:pPr>
        <w:snapToGrid w:val="0"/>
        <w:spacing w:after="0" w:line="360" w:lineRule="auto"/>
        <w:jc w:val="both"/>
        <w:rPr>
          <w:rFonts w:ascii="Book Antiqua" w:hAnsi="Book Antiqua"/>
          <w:color w:val="000000" w:themeColor="text1"/>
        </w:rPr>
      </w:pPr>
    </w:p>
    <w:p w14:paraId="433942A8"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Conflict-of-interest statement: </w:t>
      </w:r>
      <w:bookmarkStart w:id="89" w:name="OLE_LINK91"/>
      <w:bookmarkStart w:id="90" w:name="OLE_LINK90"/>
      <w:r w:rsidRPr="008B4CA9">
        <w:rPr>
          <w:rFonts w:ascii="Book Antiqua" w:eastAsia="Book Antiqua" w:hAnsi="Book Antiqua" w:cs="Book Antiqua"/>
          <w:color w:val="000000" w:themeColor="text1"/>
        </w:rPr>
        <w:t>The authors declare that they have no competing interests.</w:t>
      </w:r>
    </w:p>
    <w:bookmarkEnd w:id="89"/>
    <w:bookmarkEnd w:id="90"/>
    <w:p w14:paraId="06BEFC74" w14:textId="77777777" w:rsidR="00C4320A" w:rsidRPr="008B4CA9" w:rsidRDefault="00C4320A" w:rsidP="0010365B">
      <w:pPr>
        <w:snapToGrid w:val="0"/>
        <w:spacing w:after="0" w:line="360" w:lineRule="auto"/>
        <w:jc w:val="both"/>
        <w:rPr>
          <w:rFonts w:ascii="Book Antiqua" w:hAnsi="Book Antiqua"/>
          <w:color w:val="000000" w:themeColor="text1"/>
        </w:rPr>
      </w:pPr>
    </w:p>
    <w:p w14:paraId="67E7A45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CARE Checklist (2016) statement: </w:t>
      </w:r>
      <w:bookmarkStart w:id="91" w:name="OLE_LINK92"/>
      <w:bookmarkStart w:id="92" w:name="OLE_LINK93"/>
      <w:r w:rsidRPr="008B4CA9">
        <w:rPr>
          <w:rFonts w:ascii="Book Antiqua" w:eastAsia="Book Antiqua" w:hAnsi="Book Antiqua" w:cs="Book Antiqua"/>
          <w:color w:val="000000" w:themeColor="text1"/>
        </w:rPr>
        <w:t>The authors have read the CARE Checklist, and the manuscript was prepared and revised according to the CARE Checklist.</w:t>
      </w:r>
    </w:p>
    <w:bookmarkEnd w:id="91"/>
    <w:bookmarkEnd w:id="92"/>
    <w:p w14:paraId="3C97776A" w14:textId="77777777" w:rsidR="00C4320A" w:rsidRPr="008B4CA9" w:rsidRDefault="00C4320A" w:rsidP="0010365B">
      <w:pPr>
        <w:snapToGrid w:val="0"/>
        <w:spacing w:after="0" w:line="360" w:lineRule="auto"/>
        <w:jc w:val="both"/>
        <w:rPr>
          <w:rFonts w:ascii="Book Antiqua" w:hAnsi="Book Antiqua"/>
          <w:color w:val="000000" w:themeColor="text1"/>
        </w:rPr>
      </w:pPr>
    </w:p>
    <w:p w14:paraId="19CCFBFF"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bCs/>
          <w:color w:val="000000" w:themeColor="text1"/>
        </w:rPr>
        <w:t xml:space="preserve">Open-Access: </w:t>
      </w:r>
      <w:r w:rsidRPr="008B4CA9">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7EC1AFC" w14:textId="77777777" w:rsidR="00C4320A" w:rsidRPr="008B4CA9" w:rsidRDefault="00C4320A" w:rsidP="0010365B">
      <w:pPr>
        <w:snapToGrid w:val="0"/>
        <w:spacing w:after="0" w:line="360" w:lineRule="auto"/>
        <w:jc w:val="both"/>
        <w:rPr>
          <w:rFonts w:ascii="Book Antiqua" w:hAnsi="Book Antiqua"/>
          <w:color w:val="000000" w:themeColor="text1"/>
        </w:rPr>
      </w:pPr>
    </w:p>
    <w:p w14:paraId="67D41BF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Manuscript source: </w:t>
      </w:r>
      <w:r w:rsidRPr="008B4CA9">
        <w:rPr>
          <w:rFonts w:ascii="Book Antiqua" w:eastAsia="Book Antiqua" w:hAnsi="Book Antiqua" w:cs="Book Antiqua"/>
          <w:color w:val="000000" w:themeColor="text1"/>
        </w:rPr>
        <w:t>Unsolicited manuscript</w:t>
      </w:r>
    </w:p>
    <w:p w14:paraId="4F4204E9" w14:textId="77777777" w:rsidR="00C4320A" w:rsidRPr="008B4CA9" w:rsidRDefault="00C4320A" w:rsidP="0010365B">
      <w:pPr>
        <w:snapToGrid w:val="0"/>
        <w:spacing w:after="0" w:line="360" w:lineRule="auto"/>
        <w:jc w:val="both"/>
        <w:rPr>
          <w:rFonts w:ascii="Book Antiqua" w:hAnsi="Book Antiqua"/>
          <w:color w:val="000000" w:themeColor="text1"/>
        </w:rPr>
      </w:pPr>
    </w:p>
    <w:p w14:paraId="32C3363D"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Peer-review started: </w:t>
      </w:r>
      <w:r w:rsidRPr="008B4CA9">
        <w:rPr>
          <w:rFonts w:ascii="Book Antiqua" w:eastAsia="Book Antiqua" w:hAnsi="Book Antiqua" w:cs="Book Antiqua"/>
          <w:color w:val="000000" w:themeColor="text1"/>
        </w:rPr>
        <w:t>September 28, 2020</w:t>
      </w:r>
    </w:p>
    <w:p w14:paraId="0604829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First decision: </w:t>
      </w:r>
      <w:r w:rsidRPr="008B4CA9">
        <w:rPr>
          <w:rFonts w:ascii="Book Antiqua" w:eastAsia="Book Antiqua" w:hAnsi="Book Antiqua" w:cs="Book Antiqua"/>
          <w:color w:val="000000" w:themeColor="text1"/>
        </w:rPr>
        <w:t>December 14, 2020</w:t>
      </w:r>
    </w:p>
    <w:p w14:paraId="76130983"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Article in press: </w:t>
      </w:r>
    </w:p>
    <w:p w14:paraId="5360CFF0" w14:textId="77777777" w:rsidR="00C4320A" w:rsidRPr="008B4CA9" w:rsidRDefault="00C4320A" w:rsidP="0010365B">
      <w:pPr>
        <w:snapToGrid w:val="0"/>
        <w:spacing w:after="0" w:line="360" w:lineRule="auto"/>
        <w:jc w:val="both"/>
        <w:rPr>
          <w:rFonts w:ascii="Book Antiqua" w:hAnsi="Book Antiqua"/>
          <w:color w:val="000000" w:themeColor="text1"/>
        </w:rPr>
      </w:pPr>
    </w:p>
    <w:p w14:paraId="44161303" w14:textId="77777777" w:rsidR="00C4320A" w:rsidRPr="008B4CA9" w:rsidRDefault="00D75A1A" w:rsidP="0010365B">
      <w:pPr>
        <w:snapToGrid w:val="0"/>
        <w:spacing w:after="0" w:line="360" w:lineRule="auto"/>
        <w:jc w:val="both"/>
        <w:rPr>
          <w:rFonts w:ascii="Book Antiqua" w:eastAsia="Book Antiqua" w:hAnsi="Book Antiqua" w:cs="Book Antiqua"/>
          <w:color w:val="000000" w:themeColor="text1"/>
        </w:rPr>
      </w:pPr>
      <w:r w:rsidRPr="008B4CA9">
        <w:rPr>
          <w:rFonts w:ascii="Book Antiqua" w:eastAsia="Book Antiqua" w:hAnsi="Book Antiqua" w:cs="Book Antiqua"/>
          <w:b/>
          <w:color w:val="000000" w:themeColor="text1"/>
        </w:rPr>
        <w:t xml:space="preserve">Specialty type: </w:t>
      </w:r>
      <w:r w:rsidRPr="008B4CA9">
        <w:rPr>
          <w:rFonts w:ascii="Book Antiqua" w:eastAsia="Book Antiqua" w:hAnsi="Book Antiqua" w:cs="Book Antiqua"/>
          <w:color w:val="000000" w:themeColor="text1"/>
        </w:rPr>
        <w:t>Medicine, research and experimental</w:t>
      </w:r>
    </w:p>
    <w:p w14:paraId="1DE4385A"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 xml:space="preserve">Country/Territory of origin: </w:t>
      </w:r>
      <w:r w:rsidRPr="008B4CA9">
        <w:rPr>
          <w:rFonts w:ascii="Book Antiqua" w:eastAsia="Book Antiqua" w:hAnsi="Book Antiqua" w:cs="Book Antiqua"/>
          <w:color w:val="000000" w:themeColor="text1"/>
        </w:rPr>
        <w:t>China</w:t>
      </w:r>
    </w:p>
    <w:p w14:paraId="57529B80"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t>Peer-review report’s scientific quality classification</w:t>
      </w:r>
    </w:p>
    <w:p w14:paraId="1724704B"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Grade A (Excellent): 0</w:t>
      </w:r>
    </w:p>
    <w:p w14:paraId="6BF4AB3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Grade B (Very good): B</w:t>
      </w:r>
    </w:p>
    <w:p w14:paraId="245918C6"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lastRenderedPageBreak/>
        <w:t>Grade C (Good): C</w:t>
      </w:r>
    </w:p>
    <w:p w14:paraId="09183BF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Grade D (Fair): D, D</w:t>
      </w:r>
    </w:p>
    <w:p w14:paraId="01C18359"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color w:val="000000" w:themeColor="text1"/>
        </w:rPr>
        <w:t>Grade E (Poor): 0</w:t>
      </w:r>
    </w:p>
    <w:p w14:paraId="77D8902C" w14:textId="77777777" w:rsidR="00C4320A" w:rsidRPr="008B4CA9" w:rsidRDefault="00C4320A" w:rsidP="0010365B">
      <w:pPr>
        <w:snapToGrid w:val="0"/>
        <w:spacing w:after="0" w:line="360" w:lineRule="auto"/>
        <w:jc w:val="both"/>
        <w:rPr>
          <w:rFonts w:ascii="Book Antiqua" w:hAnsi="Book Antiqua"/>
          <w:color w:val="000000" w:themeColor="text1"/>
        </w:rPr>
      </w:pPr>
    </w:p>
    <w:p w14:paraId="4A1FD395" w14:textId="15E55748" w:rsidR="00C4320A" w:rsidRPr="008B4CA9" w:rsidRDefault="00D75A1A" w:rsidP="0010365B">
      <w:pPr>
        <w:snapToGrid w:val="0"/>
        <w:spacing w:after="0" w:line="360" w:lineRule="auto"/>
        <w:jc w:val="both"/>
        <w:rPr>
          <w:rFonts w:ascii="Book Antiqua" w:hAnsi="Book Antiqua"/>
          <w:color w:val="000000" w:themeColor="text1"/>
        </w:rPr>
        <w:sectPr w:rsidR="00C4320A" w:rsidRPr="008B4CA9">
          <w:pgSz w:w="12240" w:h="15840"/>
          <w:pgMar w:top="1440" w:right="1800" w:bottom="1440" w:left="1800" w:header="720" w:footer="720" w:gutter="0"/>
          <w:cols w:space="720"/>
          <w:docGrid w:linePitch="360"/>
        </w:sectPr>
      </w:pPr>
      <w:r w:rsidRPr="008B4CA9">
        <w:rPr>
          <w:rFonts w:ascii="Book Antiqua" w:eastAsia="Book Antiqua" w:hAnsi="Book Antiqua" w:cs="Book Antiqua"/>
          <w:b/>
          <w:color w:val="000000" w:themeColor="text1"/>
        </w:rPr>
        <w:t xml:space="preserve">P-Reviewer: </w:t>
      </w:r>
      <w:r w:rsidRPr="008B4CA9">
        <w:rPr>
          <w:rFonts w:ascii="Book Antiqua" w:eastAsia="Book Antiqua" w:hAnsi="Book Antiqua" w:cs="Book Antiqua"/>
          <w:color w:val="000000" w:themeColor="text1"/>
        </w:rPr>
        <w:t>Frena A, Paramesh AS, Rao V</w:t>
      </w:r>
      <w:r w:rsidRPr="008B4CA9">
        <w:rPr>
          <w:rFonts w:ascii="Book Antiqua" w:eastAsia="Book Antiqua" w:hAnsi="Book Antiqua" w:cs="Book Antiqua"/>
          <w:b/>
          <w:color w:val="000000" w:themeColor="text1"/>
        </w:rPr>
        <w:t xml:space="preserve"> S-Editor: </w:t>
      </w:r>
      <w:r w:rsidRPr="008B4CA9">
        <w:rPr>
          <w:rFonts w:ascii="Book Antiqua" w:eastAsia="Book Antiqua" w:hAnsi="Book Antiqua" w:cs="Book Antiqua"/>
          <w:color w:val="000000" w:themeColor="text1"/>
        </w:rPr>
        <w:t>Zhang L</w:t>
      </w:r>
      <w:r w:rsidRPr="008B4CA9">
        <w:rPr>
          <w:rFonts w:ascii="Book Antiqua" w:eastAsia="Book Antiqua" w:hAnsi="Book Antiqua" w:cs="Book Antiqua"/>
          <w:b/>
          <w:color w:val="000000" w:themeColor="text1"/>
        </w:rPr>
        <w:t xml:space="preserve"> L-Editor: </w:t>
      </w:r>
      <w:r w:rsidR="00CF3ABF" w:rsidRPr="00CF3ABF">
        <w:rPr>
          <w:rFonts w:ascii="Book Antiqua" w:eastAsia="Book Antiqua" w:hAnsi="Book Antiqua" w:cs="Book Antiqua"/>
          <w:bCs/>
          <w:color w:val="000000" w:themeColor="text1"/>
        </w:rPr>
        <w:t>Filipodia</w:t>
      </w:r>
      <w:r w:rsidR="00CF3ABF">
        <w:rPr>
          <w:rFonts w:ascii="Book Antiqua" w:eastAsia="Book Antiqua" w:hAnsi="Book Antiqua" w:cs="Book Antiqua"/>
          <w:b/>
          <w:color w:val="000000" w:themeColor="text1"/>
        </w:rPr>
        <w:t xml:space="preserve"> </w:t>
      </w:r>
      <w:r w:rsidRPr="008B4CA9">
        <w:rPr>
          <w:rFonts w:ascii="Book Antiqua" w:eastAsia="Book Antiqua" w:hAnsi="Book Antiqua" w:cs="Book Antiqua"/>
          <w:b/>
          <w:color w:val="000000" w:themeColor="text1"/>
        </w:rPr>
        <w:t xml:space="preserve">P-Editor: </w:t>
      </w:r>
    </w:p>
    <w:p w14:paraId="4204E5C1" w14:textId="77777777" w:rsidR="00C4320A" w:rsidRPr="008B4CA9" w:rsidRDefault="00D75A1A" w:rsidP="0010365B">
      <w:pPr>
        <w:snapToGrid w:val="0"/>
        <w:spacing w:after="0" w:line="360" w:lineRule="auto"/>
        <w:jc w:val="both"/>
        <w:rPr>
          <w:rFonts w:ascii="Book Antiqua" w:hAnsi="Book Antiqua"/>
          <w:color w:val="000000" w:themeColor="text1"/>
        </w:rPr>
      </w:pPr>
      <w:r w:rsidRPr="008B4CA9">
        <w:rPr>
          <w:rFonts w:ascii="Book Antiqua" w:eastAsia="Book Antiqua" w:hAnsi="Book Antiqua" w:cs="Book Antiqua"/>
          <w:b/>
          <w:color w:val="000000" w:themeColor="text1"/>
        </w:rPr>
        <w:lastRenderedPageBreak/>
        <w:t>Figure Legends</w:t>
      </w:r>
    </w:p>
    <w:p w14:paraId="50EEE2CC" w14:textId="77777777" w:rsidR="00C4320A" w:rsidRPr="008B4CA9" w:rsidRDefault="00D75A1A" w:rsidP="0010365B">
      <w:pPr>
        <w:snapToGrid w:val="0"/>
        <w:spacing w:after="0" w:line="360" w:lineRule="auto"/>
        <w:jc w:val="both"/>
        <w:rPr>
          <w:rFonts w:ascii="Book Antiqua" w:hAnsi="Book Antiqua"/>
          <w:color w:val="000000" w:themeColor="text1"/>
        </w:rPr>
      </w:pPr>
      <w:bookmarkStart w:id="93" w:name="OLE_LINK58"/>
      <w:bookmarkStart w:id="94" w:name="OLE_LINK57"/>
      <w:r w:rsidRPr="008B4CA9">
        <w:rPr>
          <w:rFonts w:ascii="Book Antiqua" w:eastAsia="Book Antiqua" w:hAnsi="Book Antiqua" w:cs="Book Antiqua"/>
          <w:noProof/>
          <w:color w:val="000000" w:themeColor="text1"/>
          <w:lang w:eastAsia="zh-CN"/>
        </w:rPr>
        <w:drawing>
          <wp:inline distT="0" distB="0" distL="0" distR="0" wp14:anchorId="025856F0" wp14:editId="120BE66B">
            <wp:extent cx="5486400" cy="300863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008630"/>
                    </a:xfrm>
                    <a:prstGeom prst="rect">
                      <a:avLst/>
                    </a:prstGeom>
                  </pic:spPr>
                </pic:pic>
              </a:graphicData>
            </a:graphic>
          </wp:inline>
        </w:drawing>
      </w:r>
      <w:bookmarkStart w:id="95" w:name="OLE_LINK95"/>
      <w:bookmarkStart w:id="96" w:name="OLE_LINK94"/>
      <w:r w:rsidRPr="008B4CA9">
        <w:rPr>
          <w:rFonts w:ascii="Book Antiqua" w:eastAsia="Book Antiqua" w:hAnsi="Book Antiqua" w:cs="Book Antiqua"/>
          <w:b/>
          <w:color w:val="000000" w:themeColor="text1"/>
        </w:rPr>
        <w:t>Figure 1 Imaging examinations.</w:t>
      </w:r>
      <w:r w:rsidRPr="008B4CA9">
        <w:rPr>
          <w:rFonts w:ascii="Book Antiqua" w:hAnsi="Book Antiqua"/>
          <w:color w:val="000000" w:themeColor="text1"/>
          <w:lang w:eastAsia="zh-CN"/>
        </w:rPr>
        <w:t xml:space="preserve"> </w:t>
      </w:r>
      <w:r w:rsidRPr="008B4CA9">
        <w:rPr>
          <w:rFonts w:ascii="Book Antiqua" w:eastAsia="Book Antiqua" w:hAnsi="Book Antiqua" w:cs="Book Antiqua"/>
          <w:color w:val="000000" w:themeColor="text1"/>
        </w:rPr>
        <w:t>A: Two-dimensional ultrasound images show mixed echoes in the muscularis of the right thigh with unclear boundaries; B: Power Doppler activity revealed significantly increased flow within the tumor.</w:t>
      </w:r>
      <w:bookmarkEnd w:id="93"/>
      <w:bookmarkEnd w:id="94"/>
    </w:p>
    <w:p w14:paraId="777F8319" w14:textId="77777777" w:rsidR="00C4320A" w:rsidRPr="008B4CA9" w:rsidRDefault="00D75A1A" w:rsidP="0010365B">
      <w:pPr>
        <w:snapToGrid w:val="0"/>
        <w:spacing w:after="0" w:line="360" w:lineRule="auto"/>
        <w:jc w:val="both"/>
        <w:rPr>
          <w:rFonts w:ascii="Book Antiqua" w:eastAsia="Book Antiqua" w:hAnsi="Book Antiqua" w:cs="Book Antiqua"/>
          <w:color w:val="000000" w:themeColor="text1"/>
        </w:rPr>
      </w:pPr>
      <w:r w:rsidRPr="008B4CA9">
        <w:rPr>
          <w:rFonts w:ascii="Book Antiqua" w:eastAsia="Book Antiqua" w:hAnsi="Book Antiqua" w:cs="Book Antiqua"/>
          <w:color w:val="000000" w:themeColor="text1"/>
        </w:rPr>
        <w:br w:type="page"/>
      </w:r>
      <w:bookmarkEnd w:id="95"/>
      <w:bookmarkEnd w:id="96"/>
      <w:r w:rsidRPr="008B4CA9">
        <w:rPr>
          <w:rFonts w:ascii="Book Antiqua" w:eastAsia="Book Antiqua" w:hAnsi="Book Antiqua" w:cs="Book Antiqua"/>
          <w:noProof/>
          <w:color w:val="000000" w:themeColor="text1"/>
          <w:lang w:eastAsia="zh-CN"/>
        </w:rPr>
        <w:lastRenderedPageBreak/>
        <w:drawing>
          <wp:inline distT="0" distB="0" distL="0" distR="0" wp14:anchorId="6D93574F" wp14:editId="48896AA2">
            <wp:extent cx="5486400" cy="23018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2301875"/>
                    </a:xfrm>
                    <a:prstGeom prst="rect">
                      <a:avLst/>
                    </a:prstGeom>
                  </pic:spPr>
                </pic:pic>
              </a:graphicData>
            </a:graphic>
          </wp:inline>
        </w:drawing>
      </w:r>
    </w:p>
    <w:p w14:paraId="71D551DC" w14:textId="23850365" w:rsidR="00C4320A" w:rsidRPr="008B4CA9" w:rsidRDefault="00D75A1A" w:rsidP="0010365B">
      <w:pPr>
        <w:snapToGrid w:val="0"/>
        <w:spacing w:after="0" w:line="360" w:lineRule="auto"/>
        <w:jc w:val="both"/>
        <w:rPr>
          <w:rFonts w:ascii="Book Antiqua" w:eastAsia="Book Antiqua" w:hAnsi="Book Antiqua" w:cs="Book Antiqua"/>
          <w:b/>
          <w:color w:val="000000" w:themeColor="text1"/>
        </w:rPr>
      </w:pPr>
      <w:bookmarkStart w:id="97" w:name="OLE_LINK59"/>
      <w:bookmarkStart w:id="98" w:name="OLE_LINK60"/>
      <w:r w:rsidRPr="008B4CA9">
        <w:rPr>
          <w:rFonts w:ascii="Book Antiqua" w:eastAsia="Book Antiqua" w:hAnsi="Book Antiqua" w:cs="Book Antiqua"/>
          <w:b/>
          <w:color w:val="000000" w:themeColor="text1"/>
        </w:rPr>
        <w:t>Figure 2 Magnetic resonance imaging.</w:t>
      </w:r>
      <w:r w:rsidRPr="008B4CA9">
        <w:rPr>
          <w:rFonts w:ascii="Book Antiqua" w:hAnsi="Book Antiqua" w:cs="Book Antiqua"/>
          <w:b/>
          <w:color w:val="000000" w:themeColor="text1"/>
          <w:lang w:eastAsia="zh-CN"/>
        </w:rPr>
        <w:t xml:space="preserve"> </w:t>
      </w:r>
      <w:r w:rsidRPr="008B4CA9">
        <w:rPr>
          <w:rFonts w:ascii="Book Antiqua" w:eastAsia="Book Antiqua" w:hAnsi="Book Antiqua" w:cs="Book Antiqua"/>
          <w:color w:val="000000" w:themeColor="text1"/>
        </w:rPr>
        <w:t xml:space="preserve">A: </w:t>
      </w:r>
      <w:r w:rsidR="00835A2D">
        <w:rPr>
          <w:rFonts w:ascii="Book Antiqua" w:eastAsia="Book Antiqua" w:hAnsi="Book Antiqua" w:cs="Book Antiqua"/>
          <w:color w:val="000000" w:themeColor="text1"/>
        </w:rPr>
        <w:t>C</w:t>
      </w:r>
      <w:r w:rsidRPr="008B4CA9">
        <w:rPr>
          <w:rFonts w:ascii="Book Antiqua" w:eastAsia="Book Antiqua" w:hAnsi="Book Antiqua" w:cs="Book Antiqua"/>
          <w:color w:val="000000" w:themeColor="text1"/>
        </w:rPr>
        <w:t>oronal scan of the arrow points iso-signal of the tumor intensity on T1</w:t>
      </w:r>
      <w:r w:rsidR="00835A2D">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weighted images; B: The arrow indicates high-signal intensity on T2</w:t>
      </w:r>
      <w:r w:rsidR="00835A2D">
        <w:rPr>
          <w:rFonts w:ascii="Book Antiqua" w:eastAsia="Book Antiqua" w:hAnsi="Book Antiqua" w:cs="Book Antiqua"/>
          <w:color w:val="000000" w:themeColor="text1"/>
        </w:rPr>
        <w:t>-</w:t>
      </w:r>
      <w:r w:rsidRPr="008B4CA9">
        <w:rPr>
          <w:rFonts w:ascii="Book Antiqua" w:eastAsia="Book Antiqua" w:hAnsi="Book Antiqua" w:cs="Book Antiqua"/>
          <w:color w:val="000000" w:themeColor="text1"/>
        </w:rPr>
        <w:t>weighted images compared with the surrounding muscle.</w:t>
      </w:r>
    </w:p>
    <w:bookmarkEnd w:id="97"/>
    <w:bookmarkEnd w:id="98"/>
    <w:p w14:paraId="1FB267D3" w14:textId="77777777" w:rsidR="00C4320A" w:rsidRPr="008B4CA9" w:rsidRDefault="00D75A1A" w:rsidP="0010365B">
      <w:pPr>
        <w:snapToGrid w:val="0"/>
        <w:spacing w:after="0" w:line="360" w:lineRule="auto"/>
        <w:jc w:val="both"/>
        <w:rPr>
          <w:rFonts w:ascii="Book Antiqua" w:eastAsia="Book Antiqua" w:hAnsi="Book Antiqua" w:cs="Book Antiqua"/>
          <w:color w:val="000000" w:themeColor="text1"/>
        </w:rPr>
      </w:pPr>
      <w:r w:rsidRPr="008B4CA9">
        <w:rPr>
          <w:rFonts w:ascii="Book Antiqua" w:eastAsia="Book Antiqua" w:hAnsi="Book Antiqua" w:cs="Book Antiqua"/>
          <w:color w:val="000000" w:themeColor="text1"/>
        </w:rPr>
        <w:br w:type="page"/>
      </w:r>
      <w:r w:rsidRPr="008B4CA9">
        <w:rPr>
          <w:rFonts w:ascii="Book Antiqua" w:eastAsia="Book Antiqua" w:hAnsi="Book Antiqua" w:cs="Book Antiqua"/>
          <w:noProof/>
          <w:color w:val="000000" w:themeColor="text1"/>
          <w:lang w:eastAsia="zh-CN"/>
        </w:rPr>
        <w:lastRenderedPageBreak/>
        <w:drawing>
          <wp:inline distT="0" distB="0" distL="0" distR="0" wp14:anchorId="5ACCA948" wp14:editId="78872697">
            <wp:extent cx="5486400" cy="13817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1381760"/>
                    </a:xfrm>
                    <a:prstGeom prst="rect">
                      <a:avLst/>
                    </a:prstGeom>
                  </pic:spPr>
                </pic:pic>
              </a:graphicData>
            </a:graphic>
          </wp:inline>
        </w:drawing>
      </w:r>
    </w:p>
    <w:p w14:paraId="1A45C9B8" w14:textId="5095BA43" w:rsidR="00C4320A" w:rsidRPr="008B4CA9" w:rsidRDefault="00D75A1A" w:rsidP="0010365B">
      <w:pPr>
        <w:snapToGrid w:val="0"/>
        <w:spacing w:after="0" w:line="360" w:lineRule="auto"/>
        <w:jc w:val="both"/>
        <w:rPr>
          <w:rFonts w:ascii="Book Antiqua" w:eastAsia="Book Antiqua" w:hAnsi="Book Antiqua" w:cs="Book Antiqua"/>
          <w:b/>
          <w:color w:val="000000" w:themeColor="text1"/>
        </w:rPr>
      </w:pPr>
      <w:r w:rsidRPr="008B4CA9">
        <w:rPr>
          <w:rFonts w:ascii="Book Antiqua" w:eastAsia="Book Antiqua" w:hAnsi="Book Antiqua" w:cs="Book Antiqua"/>
          <w:b/>
          <w:color w:val="000000" w:themeColor="text1"/>
        </w:rPr>
        <w:t>Figure 3 Pathological analysis.</w:t>
      </w:r>
      <w:r w:rsidRPr="008B4CA9">
        <w:rPr>
          <w:rFonts w:ascii="Book Antiqua" w:hAnsi="Book Antiqua" w:cs="Book Antiqua"/>
          <w:b/>
          <w:color w:val="000000" w:themeColor="text1"/>
          <w:lang w:eastAsia="zh-CN"/>
        </w:rPr>
        <w:t xml:space="preserve"> </w:t>
      </w:r>
      <w:r w:rsidRPr="008B4CA9">
        <w:rPr>
          <w:rFonts w:ascii="Book Antiqua" w:eastAsia="Book Antiqua" w:hAnsi="Book Antiqua" w:cs="Book Antiqua"/>
          <w:color w:val="000000" w:themeColor="text1"/>
        </w:rPr>
        <w:t xml:space="preserve">A: Immunohistochemical staining examination of metastatic hepatic carcinoma </w:t>
      </w:r>
      <w:r w:rsidR="00AB421D">
        <w:rPr>
          <w:rFonts w:ascii="Book Antiqua" w:eastAsia="Book Antiqua" w:hAnsi="Book Antiqua" w:cs="Book Antiqua"/>
          <w:color w:val="000000" w:themeColor="text1"/>
        </w:rPr>
        <w:t>hepatocyte paraffine 1</w:t>
      </w:r>
      <w:r w:rsidRPr="008B4CA9">
        <w:rPr>
          <w:rFonts w:ascii="Book Antiqua" w:eastAsia="Book Antiqua" w:hAnsi="Book Antiqua" w:cs="Book Antiqua"/>
          <w:color w:val="000000" w:themeColor="text1"/>
        </w:rPr>
        <w:t xml:space="preserve"> (</w:t>
      </w:r>
      <w:r w:rsidR="00F12CCC" w:rsidRPr="008B4CA9">
        <w:rPr>
          <w:rFonts w:ascii="Book Antiqua" w:eastAsia="Book Antiqua" w:hAnsi="Book Antiqua" w:cs="Book Antiqua"/>
          <w:color w:val="000000" w:themeColor="text1"/>
        </w:rPr>
        <w:t>Stain</w:t>
      </w:r>
      <w:r w:rsidR="00835A2D">
        <w:rPr>
          <w:rFonts w:ascii="Book Antiqua" w:eastAsia="Book Antiqua" w:hAnsi="Book Antiqua" w:cs="Book Antiqua"/>
          <w:color w:val="000000" w:themeColor="text1"/>
        </w:rPr>
        <w:t>, 400</w:t>
      </w:r>
      <w:r w:rsidR="00F12CCC" w:rsidRPr="008B4CA9">
        <w:rPr>
          <w:rFonts w:ascii="Book Antiqua" w:eastAsia="Book Antiqua" w:hAnsi="Book Antiqua" w:cs="Book Antiqua"/>
          <w:color w:val="000000" w:themeColor="text1"/>
        </w:rPr>
        <w:t xml:space="preserve"> </w:t>
      </w:r>
      <w:r w:rsidRPr="008B4CA9">
        <w:rPr>
          <w:rFonts w:ascii="Book Antiqua" w:eastAsia="Book Antiqua" w:hAnsi="Book Antiqua" w:cs="Book Antiqua"/>
          <w:color w:val="000000" w:themeColor="text1"/>
        </w:rPr>
        <w:t>×); B: Pathological examination of the tumor in the right thigh (Hematoxylin stain</w:t>
      </w:r>
      <w:r w:rsidR="00835A2D">
        <w:rPr>
          <w:rFonts w:ascii="Book Antiqua" w:eastAsia="Book Antiqua" w:hAnsi="Book Antiqua" w:cs="Book Antiqua"/>
          <w:color w:val="000000" w:themeColor="text1"/>
        </w:rPr>
        <w:t>, 200</w:t>
      </w:r>
      <w:r w:rsidRPr="008B4CA9">
        <w:rPr>
          <w:rFonts w:ascii="Book Antiqua" w:eastAsia="Book Antiqua" w:hAnsi="Book Antiqua" w:cs="Book Antiqua"/>
          <w:color w:val="000000" w:themeColor="text1"/>
        </w:rPr>
        <w:t xml:space="preserve"> ×); C: Immunohistochemical staining examination of </w:t>
      </w:r>
      <w:r w:rsidR="00AB421D">
        <w:rPr>
          <w:rFonts w:ascii="Book Antiqua" w:eastAsia="Book Antiqua" w:hAnsi="Book Antiqua" w:cs="Book Antiqua"/>
          <w:color w:val="000000" w:themeColor="text1"/>
        </w:rPr>
        <w:t xml:space="preserve">the </w:t>
      </w:r>
      <w:r w:rsidRPr="008B4CA9">
        <w:rPr>
          <w:rFonts w:ascii="Book Antiqua" w:eastAsia="Book Antiqua" w:hAnsi="Book Antiqua" w:cs="Book Antiqua"/>
          <w:color w:val="000000" w:themeColor="text1"/>
        </w:rPr>
        <w:t xml:space="preserve">tumor in the right thigh of metastatic hepatic carcinoma </w:t>
      </w:r>
      <w:r w:rsidR="00AB421D">
        <w:rPr>
          <w:rFonts w:ascii="Book Antiqua" w:eastAsia="Book Antiqua" w:hAnsi="Book Antiqua" w:cs="Book Antiqua"/>
          <w:color w:val="000000" w:themeColor="text1"/>
        </w:rPr>
        <w:t>glypican-</w:t>
      </w:r>
      <w:r w:rsidRPr="008B4CA9">
        <w:rPr>
          <w:rFonts w:ascii="Book Antiqua" w:eastAsia="Book Antiqua" w:hAnsi="Book Antiqua" w:cs="Book Antiqua"/>
          <w:color w:val="000000" w:themeColor="text1"/>
        </w:rPr>
        <w:t>3 (</w:t>
      </w:r>
      <w:r w:rsidR="00F12CCC" w:rsidRPr="008B4CA9">
        <w:rPr>
          <w:rFonts w:ascii="Book Antiqua" w:eastAsia="Book Antiqua" w:hAnsi="Book Antiqua" w:cs="Book Antiqua"/>
          <w:color w:val="000000" w:themeColor="text1"/>
        </w:rPr>
        <w:t>Stain</w:t>
      </w:r>
      <w:r w:rsidR="00835A2D">
        <w:rPr>
          <w:rFonts w:ascii="Book Antiqua" w:eastAsia="Book Antiqua" w:hAnsi="Book Antiqua" w:cs="Book Antiqua"/>
          <w:color w:val="000000" w:themeColor="text1"/>
        </w:rPr>
        <w:t>,</w:t>
      </w:r>
      <w:r w:rsidR="00F12CCC" w:rsidRPr="008B4CA9">
        <w:rPr>
          <w:rFonts w:ascii="Book Antiqua" w:eastAsia="Book Antiqua" w:hAnsi="Book Antiqua" w:cs="Book Antiqua"/>
          <w:color w:val="000000" w:themeColor="text1"/>
        </w:rPr>
        <w:t xml:space="preserve"> </w:t>
      </w:r>
      <w:r w:rsidR="00835A2D">
        <w:rPr>
          <w:rFonts w:ascii="Book Antiqua" w:eastAsia="Book Antiqua" w:hAnsi="Book Antiqua" w:cs="Book Antiqua"/>
          <w:color w:val="000000" w:themeColor="text1"/>
        </w:rPr>
        <w:t xml:space="preserve">400 </w:t>
      </w:r>
      <w:r w:rsidRPr="008B4CA9">
        <w:rPr>
          <w:rFonts w:ascii="Book Antiqua" w:eastAsia="Book Antiqua" w:hAnsi="Book Antiqua" w:cs="Book Antiqua"/>
          <w:color w:val="000000" w:themeColor="text1"/>
        </w:rPr>
        <w:t>×).</w:t>
      </w:r>
    </w:p>
    <w:sectPr w:rsidR="00C4320A" w:rsidRPr="008B4CA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0642A1" w14:textId="77777777" w:rsidR="00BF79D9" w:rsidRDefault="00BF79D9">
      <w:pPr>
        <w:spacing w:after="0" w:line="240" w:lineRule="auto"/>
      </w:pPr>
      <w:r>
        <w:separator/>
      </w:r>
    </w:p>
  </w:endnote>
  <w:endnote w:type="continuationSeparator" w:id="0">
    <w:p w14:paraId="39FAF236" w14:textId="77777777" w:rsidR="00BF79D9" w:rsidRDefault="00BF79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9555079"/>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61AA21B4" w14:textId="77777777" w:rsidR="00C4320A" w:rsidRPr="00EF21F0" w:rsidRDefault="00D75A1A">
            <w:pPr>
              <w:pStyle w:val="Footer"/>
              <w:jc w:val="right"/>
              <w:rPr>
                <w:rFonts w:ascii="Book Antiqua" w:hAnsi="Book Antiqua"/>
                <w:sz w:val="24"/>
                <w:szCs w:val="24"/>
              </w:rPr>
            </w:pPr>
            <w:r>
              <w:rPr>
                <w:lang w:val="zh-CN" w:eastAsia="zh-CN"/>
              </w:rPr>
              <w:t xml:space="preserve"> </w:t>
            </w:r>
            <w:r w:rsidRPr="00EF21F0">
              <w:rPr>
                <w:rFonts w:ascii="Book Antiqua" w:hAnsi="Book Antiqua"/>
                <w:sz w:val="24"/>
                <w:szCs w:val="24"/>
              </w:rPr>
              <w:fldChar w:fldCharType="begin"/>
            </w:r>
            <w:r w:rsidRPr="00EF21F0">
              <w:rPr>
                <w:rFonts w:ascii="Book Antiqua" w:hAnsi="Book Antiqua"/>
                <w:sz w:val="24"/>
                <w:szCs w:val="24"/>
              </w:rPr>
              <w:instrText>PAGE</w:instrText>
            </w:r>
            <w:r w:rsidRPr="00EF21F0">
              <w:rPr>
                <w:rFonts w:ascii="Book Antiqua" w:hAnsi="Book Antiqua"/>
                <w:sz w:val="24"/>
                <w:szCs w:val="24"/>
              </w:rPr>
              <w:fldChar w:fldCharType="separate"/>
            </w:r>
            <w:r w:rsidR="008B4CA9" w:rsidRPr="00EF21F0">
              <w:rPr>
                <w:rFonts w:ascii="Book Antiqua" w:hAnsi="Book Antiqua"/>
                <w:noProof/>
                <w:sz w:val="24"/>
                <w:szCs w:val="24"/>
              </w:rPr>
              <w:t>21</w:t>
            </w:r>
            <w:r w:rsidRPr="00EF21F0">
              <w:rPr>
                <w:rFonts w:ascii="Book Antiqua" w:hAnsi="Book Antiqua"/>
                <w:sz w:val="24"/>
                <w:szCs w:val="24"/>
              </w:rPr>
              <w:fldChar w:fldCharType="end"/>
            </w:r>
            <w:r w:rsidRPr="00EF21F0">
              <w:rPr>
                <w:rFonts w:ascii="Book Antiqua" w:hAnsi="Book Antiqua"/>
                <w:sz w:val="24"/>
                <w:szCs w:val="24"/>
                <w:lang w:val="zh-CN" w:eastAsia="zh-CN"/>
              </w:rPr>
              <w:t xml:space="preserve"> / </w:t>
            </w:r>
            <w:r w:rsidRPr="00EF21F0">
              <w:rPr>
                <w:rFonts w:ascii="Book Antiqua" w:hAnsi="Book Antiqua"/>
                <w:sz w:val="24"/>
                <w:szCs w:val="24"/>
              </w:rPr>
              <w:fldChar w:fldCharType="begin"/>
            </w:r>
            <w:r w:rsidRPr="00EF21F0">
              <w:rPr>
                <w:rFonts w:ascii="Book Antiqua" w:hAnsi="Book Antiqua"/>
                <w:sz w:val="24"/>
                <w:szCs w:val="24"/>
              </w:rPr>
              <w:instrText>NUMPAGES</w:instrText>
            </w:r>
            <w:r w:rsidRPr="00EF21F0">
              <w:rPr>
                <w:rFonts w:ascii="Book Antiqua" w:hAnsi="Book Antiqua"/>
                <w:sz w:val="24"/>
                <w:szCs w:val="24"/>
              </w:rPr>
              <w:fldChar w:fldCharType="separate"/>
            </w:r>
            <w:r w:rsidR="008B4CA9" w:rsidRPr="00EF21F0">
              <w:rPr>
                <w:rFonts w:ascii="Book Antiqua" w:hAnsi="Book Antiqua"/>
                <w:noProof/>
                <w:sz w:val="24"/>
                <w:szCs w:val="24"/>
              </w:rPr>
              <w:t>21</w:t>
            </w:r>
            <w:r w:rsidRPr="00EF21F0">
              <w:rPr>
                <w:rFonts w:ascii="Book Antiqua" w:hAnsi="Book Antiqua"/>
                <w:sz w:val="24"/>
                <w:szCs w:val="24"/>
              </w:rPr>
              <w:fldChar w:fldCharType="end"/>
            </w:r>
          </w:p>
        </w:sdtContent>
      </w:sdt>
    </w:sdtContent>
  </w:sdt>
  <w:p w14:paraId="56DBDC71" w14:textId="77777777" w:rsidR="00C4320A" w:rsidRDefault="00C432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E2273A" w14:textId="77777777" w:rsidR="00BF79D9" w:rsidRDefault="00BF79D9">
      <w:pPr>
        <w:spacing w:after="0" w:line="240" w:lineRule="auto"/>
      </w:pPr>
      <w:r>
        <w:separator/>
      </w:r>
    </w:p>
  </w:footnote>
  <w:footnote w:type="continuationSeparator" w:id="0">
    <w:p w14:paraId="7F0B86A0" w14:textId="77777777" w:rsidR="00BF79D9" w:rsidRDefault="00BF79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7337"/>
    <w:rsid w:val="00045415"/>
    <w:rsid w:val="000711D7"/>
    <w:rsid w:val="00075FD1"/>
    <w:rsid w:val="00077A33"/>
    <w:rsid w:val="000A2286"/>
    <w:rsid w:val="0010365B"/>
    <w:rsid w:val="00121362"/>
    <w:rsid w:val="001331CD"/>
    <w:rsid w:val="0017591E"/>
    <w:rsid w:val="001843F3"/>
    <w:rsid w:val="001B0305"/>
    <w:rsid w:val="001B2A0B"/>
    <w:rsid w:val="001C62FD"/>
    <w:rsid w:val="001E40C7"/>
    <w:rsid w:val="00211B64"/>
    <w:rsid w:val="002121F7"/>
    <w:rsid w:val="00221EE3"/>
    <w:rsid w:val="002237D9"/>
    <w:rsid w:val="00243346"/>
    <w:rsid w:val="00261CF0"/>
    <w:rsid w:val="00295EE7"/>
    <w:rsid w:val="002D771B"/>
    <w:rsid w:val="002F0302"/>
    <w:rsid w:val="00357447"/>
    <w:rsid w:val="00364560"/>
    <w:rsid w:val="0038162A"/>
    <w:rsid w:val="00383244"/>
    <w:rsid w:val="00391E8F"/>
    <w:rsid w:val="00395B64"/>
    <w:rsid w:val="003D318F"/>
    <w:rsid w:val="003D42F9"/>
    <w:rsid w:val="003D7A4E"/>
    <w:rsid w:val="00425AFD"/>
    <w:rsid w:val="00430B73"/>
    <w:rsid w:val="004476E1"/>
    <w:rsid w:val="004B02B3"/>
    <w:rsid w:val="004E79F6"/>
    <w:rsid w:val="004F195A"/>
    <w:rsid w:val="004F4253"/>
    <w:rsid w:val="00506FE4"/>
    <w:rsid w:val="00514B8A"/>
    <w:rsid w:val="005235A2"/>
    <w:rsid w:val="00547FBA"/>
    <w:rsid w:val="005942DC"/>
    <w:rsid w:val="005949D6"/>
    <w:rsid w:val="005A5514"/>
    <w:rsid w:val="005B3F93"/>
    <w:rsid w:val="005D0628"/>
    <w:rsid w:val="005D3B8C"/>
    <w:rsid w:val="005D5C1A"/>
    <w:rsid w:val="00617825"/>
    <w:rsid w:val="00657AC7"/>
    <w:rsid w:val="0066427B"/>
    <w:rsid w:val="006834D4"/>
    <w:rsid w:val="006A28AA"/>
    <w:rsid w:val="0070420D"/>
    <w:rsid w:val="00721422"/>
    <w:rsid w:val="00733487"/>
    <w:rsid w:val="00747E8B"/>
    <w:rsid w:val="007813CE"/>
    <w:rsid w:val="00793F0E"/>
    <w:rsid w:val="007B1497"/>
    <w:rsid w:val="007C701D"/>
    <w:rsid w:val="007C7C90"/>
    <w:rsid w:val="007E1791"/>
    <w:rsid w:val="00820349"/>
    <w:rsid w:val="00820F4B"/>
    <w:rsid w:val="00822035"/>
    <w:rsid w:val="0082541E"/>
    <w:rsid w:val="00833282"/>
    <w:rsid w:val="00835A2D"/>
    <w:rsid w:val="00842281"/>
    <w:rsid w:val="00845A7C"/>
    <w:rsid w:val="00852811"/>
    <w:rsid w:val="00871414"/>
    <w:rsid w:val="00873CC0"/>
    <w:rsid w:val="00874557"/>
    <w:rsid w:val="00874B06"/>
    <w:rsid w:val="00896A46"/>
    <w:rsid w:val="008B3179"/>
    <w:rsid w:val="008B4CA9"/>
    <w:rsid w:val="008B5E56"/>
    <w:rsid w:val="008E3B0C"/>
    <w:rsid w:val="00903898"/>
    <w:rsid w:val="009042EF"/>
    <w:rsid w:val="009253C4"/>
    <w:rsid w:val="00931919"/>
    <w:rsid w:val="00931988"/>
    <w:rsid w:val="00937C8E"/>
    <w:rsid w:val="00940AEA"/>
    <w:rsid w:val="00953442"/>
    <w:rsid w:val="009679C6"/>
    <w:rsid w:val="009701D4"/>
    <w:rsid w:val="00986D4C"/>
    <w:rsid w:val="009B1811"/>
    <w:rsid w:val="009B22A2"/>
    <w:rsid w:val="009C3630"/>
    <w:rsid w:val="009D4516"/>
    <w:rsid w:val="009F1776"/>
    <w:rsid w:val="00A03300"/>
    <w:rsid w:val="00A14453"/>
    <w:rsid w:val="00A46120"/>
    <w:rsid w:val="00A56E27"/>
    <w:rsid w:val="00A64355"/>
    <w:rsid w:val="00A7187A"/>
    <w:rsid w:val="00A77908"/>
    <w:rsid w:val="00A77B3E"/>
    <w:rsid w:val="00AA68AF"/>
    <w:rsid w:val="00AA6E00"/>
    <w:rsid w:val="00AB32B0"/>
    <w:rsid w:val="00AB421D"/>
    <w:rsid w:val="00AB73C4"/>
    <w:rsid w:val="00B25852"/>
    <w:rsid w:val="00B37827"/>
    <w:rsid w:val="00B4123F"/>
    <w:rsid w:val="00B453CD"/>
    <w:rsid w:val="00B512A3"/>
    <w:rsid w:val="00BD590D"/>
    <w:rsid w:val="00BF79D9"/>
    <w:rsid w:val="00C1023F"/>
    <w:rsid w:val="00C4320A"/>
    <w:rsid w:val="00C55DAC"/>
    <w:rsid w:val="00C82990"/>
    <w:rsid w:val="00C82BAF"/>
    <w:rsid w:val="00C915EB"/>
    <w:rsid w:val="00CA2A55"/>
    <w:rsid w:val="00CE1EBD"/>
    <w:rsid w:val="00CF3ABF"/>
    <w:rsid w:val="00D34975"/>
    <w:rsid w:val="00D53ADB"/>
    <w:rsid w:val="00D574E1"/>
    <w:rsid w:val="00D75A1A"/>
    <w:rsid w:val="00D85EF3"/>
    <w:rsid w:val="00D878D1"/>
    <w:rsid w:val="00DB60B4"/>
    <w:rsid w:val="00DE031C"/>
    <w:rsid w:val="00E01D0F"/>
    <w:rsid w:val="00E4144E"/>
    <w:rsid w:val="00E60385"/>
    <w:rsid w:val="00E74755"/>
    <w:rsid w:val="00E808B7"/>
    <w:rsid w:val="00E85380"/>
    <w:rsid w:val="00E91D7F"/>
    <w:rsid w:val="00EA62E6"/>
    <w:rsid w:val="00ED0126"/>
    <w:rsid w:val="00ED241A"/>
    <w:rsid w:val="00EE12E9"/>
    <w:rsid w:val="00EF21F0"/>
    <w:rsid w:val="00F07367"/>
    <w:rsid w:val="00F12CCC"/>
    <w:rsid w:val="00F30991"/>
    <w:rsid w:val="00F41F05"/>
    <w:rsid w:val="00F666B1"/>
    <w:rsid w:val="00F77A31"/>
    <w:rsid w:val="00FA74E1"/>
    <w:rsid w:val="01911B23"/>
    <w:rsid w:val="545879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DA2D03"/>
  <w15:docId w15:val="{B3D25B7C-31B0-EA49-AAAD-C6F4CAE438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pPr>
      <w:widowControl w:val="0"/>
      <w:jc w:val="both"/>
    </w:pPr>
    <w:rPr>
      <w:rFonts w:asciiTheme="minorHAnsi" w:hAnsiTheme="minorHAnsi" w:cstheme="minorBidi"/>
      <w:kern w:val="2"/>
      <w:sz w:val="20"/>
      <w:szCs w:val="20"/>
      <w:lang w:eastAsia="zh-CN"/>
    </w:rPr>
  </w:style>
  <w:style w:type="paragraph" w:styleId="BalloonText">
    <w:name w:val="Balloon Text"/>
    <w:basedOn w:val="Normal"/>
    <w:link w:val="BalloonTextChar"/>
    <w:rPr>
      <w:sz w:val="18"/>
      <w:szCs w:val="18"/>
    </w:rPr>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pPr>
      <w:widowControl/>
      <w:spacing w:line="240" w:lineRule="auto"/>
      <w:jc w:val="left"/>
    </w:pPr>
    <w:rPr>
      <w:rFonts w:ascii="Times New Roman" w:hAnsi="Times New Roman" w:cs="Times New Roman"/>
      <w:b/>
      <w:bCs/>
      <w:kern w:val="0"/>
      <w:lang w:eastAsia="en-US"/>
    </w:rPr>
  </w:style>
  <w:style w:type="character" w:styleId="CommentReference">
    <w:name w:val="annotation reference"/>
    <w:basedOn w:val="DefaultParagraphFont"/>
    <w:semiHidden/>
    <w:unhideWhenUsed/>
    <w:rPr>
      <w:sz w:val="16"/>
      <w:szCs w:val="16"/>
    </w:rPr>
  </w:style>
  <w:style w:type="character" w:customStyle="1" w:styleId="BalloonTextChar">
    <w:name w:val="Balloon Text Char"/>
    <w:basedOn w:val="DefaultParagraphFont"/>
    <w:link w:val="BalloonText"/>
    <w:rPr>
      <w:sz w:val="18"/>
      <w:szCs w:val="18"/>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uiPriority w:val="99"/>
    <w:qFormat/>
    <w:rPr>
      <w:rFonts w:asciiTheme="minorHAnsi" w:hAnsiTheme="minorHAnsi" w:cstheme="minorBidi"/>
      <w:kern w:val="2"/>
    </w:rPr>
  </w:style>
  <w:style w:type="paragraph" w:customStyle="1" w:styleId="Revision1">
    <w:name w:val="Revision1"/>
    <w:hidden/>
    <w:uiPriority w:val="99"/>
    <w:semiHidden/>
    <w:pPr>
      <w:spacing w:after="160" w:line="259" w:lineRule="auto"/>
    </w:pPr>
    <w:rPr>
      <w:sz w:val="24"/>
      <w:szCs w:val="24"/>
      <w:lang w:eastAsia="en-US"/>
    </w:rPr>
  </w:style>
  <w:style w:type="character" w:customStyle="1" w:styleId="CommentSubjectChar">
    <w:name w:val="Comment Subject Char"/>
    <w:basedOn w:val="CommentTextChar"/>
    <w:link w:val="CommentSubject"/>
    <w:semiHidden/>
    <w:rPr>
      <w:rFonts w:asciiTheme="minorHAnsi" w:hAnsiTheme="minorHAnsi" w:cstheme="minorBidi"/>
      <w:b/>
      <w:bCs/>
      <w:kern w:val="2"/>
      <w:lang w:eastAsia="zh-CN"/>
    </w:rPr>
  </w:style>
  <w:style w:type="paragraph" w:customStyle="1" w:styleId="1">
    <w:name w:val="修订1"/>
    <w:hidden/>
    <w:uiPriority w:val="99"/>
    <w:semiHidden/>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467C379A-B9E9-4706-A323-75FBBCAE2DE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4028</Words>
  <Characters>24375</Characters>
  <Application>Microsoft Office Word</Application>
  <DocSecurity>0</DocSecurity>
  <Lines>380</Lines>
  <Paragraphs>119</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Donna Fox</cp:lastModifiedBy>
  <cp:revision>2</cp:revision>
  <dcterms:created xsi:type="dcterms:W3CDTF">2021-03-23T15:36:00Z</dcterms:created>
  <dcterms:modified xsi:type="dcterms:W3CDTF">2021-03-23T15:36:00Z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