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546CE" w14:textId="77777777" w:rsidR="00A77B3E" w:rsidRPr="007708F1" w:rsidRDefault="002650D7" w:rsidP="007708F1">
      <w:pPr>
        <w:spacing w:line="360" w:lineRule="auto"/>
        <w:jc w:val="both"/>
      </w:pPr>
      <w:r w:rsidRPr="007708F1">
        <w:rPr>
          <w:rFonts w:ascii="Book Antiqua" w:eastAsia="Book Antiqua" w:hAnsi="Book Antiqua" w:cs="Book Antiqua"/>
          <w:b/>
        </w:rPr>
        <w:t xml:space="preserve">Name of Journal: </w:t>
      </w:r>
      <w:r w:rsidRPr="007708F1">
        <w:rPr>
          <w:rFonts w:ascii="Book Antiqua" w:eastAsia="Book Antiqua" w:hAnsi="Book Antiqua" w:cs="Book Antiqua"/>
          <w:i/>
        </w:rPr>
        <w:t>World Journal of Hepatology</w:t>
      </w:r>
    </w:p>
    <w:p w14:paraId="509A22A1" w14:textId="77777777" w:rsidR="00A77B3E" w:rsidRPr="007708F1" w:rsidRDefault="002650D7" w:rsidP="007708F1">
      <w:pPr>
        <w:spacing w:line="360" w:lineRule="auto"/>
        <w:jc w:val="both"/>
      </w:pPr>
      <w:r w:rsidRPr="007708F1">
        <w:rPr>
          <w:rFonts w:ascii="Book Antiqua" w:eastAsia="Book Antiqua" w:hAnsi="Book Antiqua" w:cs="Book Antiqua"/>
          <w:b/>
        </w:rPr>
        <w:t xml:space="preserve">Manuscript NO: </w:t>
      </w:r>
      <w:r w:rsidRPr="007708F1">
        <w:rPr>
          <w:rFonts w:ascii="Book Antiqua" w:eastAsia="Book Antiqua" w:hAnsi="Book Antiqua" w:cs="Book Antiqua"/>
        </w:rPr>
        <w:t>59622</w:t>
      </w:r>
    </w:p>
    <w:p w14:paraId="442F5381" w14:textId="77777777" w:rsidR="00A77B3E" w:rsidRPr="007708F1" w:rsidRDefault="002650D7" w:rsidP="007708F1">
      <w:pPr>
        <w:spacing w:line="360" w:lineRule="auto"/>
        <w:jc w:val="both"/>
      </w:pPr>
      <w:r w:rsidRPr="007708F1">
        <w:rPr>
          <w:rFonts w:ascii="Book Antiqua" w:eastAsia="Book Antiqua" w:hAnsi="Book Antiqua" w:cs="Book Antiqua"/>
          <w:b/>
        </w:rPr>
        <w:t xml:space="preserve">Manuscript Type: </w:t>
      </w:r>
      <w:r w:rsidRPr="007708F1">
        <w:rPr>
          <w:rFonts w:ascii="Book Antiqua" w:eastAsia="Book Antiqua" w:hAnsi="Book Antiqua" w:cs="Book Antiqua"/>
        </w:rPr>
        <w:t>ORIGINAL ARTICLE</w:t>
      </w:r>
    </w:p>
    <w:p w14:paraId="66A34D9C" w14:textId="77777777" w:rsidR="00A77B3E" w:rsidRPr="007708F1" w:rsidRDefault="00A77B3E" w:rsidP="007708F1">
      <w:pPr>
        <w:spacing w:line="360" w:lineRule="auto"/>
        <w:jc w:val="both"/>
      </w:pPr>
    </w:p>
    <w:p w14:paraId="21E53A08" w14:textId="77777777" w:rsidR="00A77B3E" w:rsidRPr="007708F1" w:rsidRDefault="002650D7" w:rsidP="007708F1">
      <w:pPr>
        <w:spacing w:line="360" w:lineRule="auto"/>
        <w:jc w:val="both"/>
      </w:pPr>
      <w:bookmarkStart w:id="0" w:name="OLE_LINK171"/>
      <w:bookmarkStart w:id="1" w:name="OLE_LINK172"/>
      <w:bookmarkStart w:id="2" w:name="OLE_LINK173"/>
      <w:r w:rsidRPr="007708F1">
        <w:rPr>
          <w:rFonts w:ascii="Book Antiqua" w:eastAsia="Book Antiqua" w:hAnsi="Book Antiqua" w:cs="Book Antiqua"/>
          <w:b/>
          <w:i/>
        </w:rPr>
        <w:t>Clinical and Translational Research</w:t>
      </w:r>
    </w:p>
    <w:p w14:paraId="71F00F02" w14:textId="1A63050D" w:rsidR="00A77B3E" w:rsidRPr="007708F1" w:rsidRDefault="002650D7" w:rsidP="007708F1">
      <w:pPr>
        <w:spacing w:line="360" w:lineRule="auto"/>
        <w:jc w:val="both"/>
      </w:pPr>
      <w:bookmarkStart w:id="3" w:name="OLE_LINK23"/>
      <w:bookmarkStart w:id="4" w:name="OLE_LINK24"/>
      <w:bookmarkStart w:id="5" w:name="OLE_LINK189"/>
      <w:bookmarkStart w:id="6" w:name="OLE_LINK190"/>
      <w:bookmarkEnd w:id="0"/>
      <w:bookmarkEnd w:id="1"/>
      <w:bookmarkEnd w:id="2"/>
      <w:r w:rsidRPr="007708F1">
        <w:rPr>
          <w:rFonts w:ascii="Book Antiqua" w:eastAsia="Book Antiqua" w:hAnsi="Book Antiqua" w:cs="Book Antiqua"/>
          <w:b/>
        </w:rPr>
        <w:t xml:space="preserve">Production and </w:t>
      </w:r>
      <w:r w:rsidR="002C1795" w:rsidRPr="007708F1">
        <w:rPr>
          <w:rFonts w:ascii="Book Antiqua" w:eastAsia="Book Antiqua" w:hAnsi="Book Antiqua" w:cs="Book Antiqua"/>
          <w:b/>
        </w:rPr>
        <w:t xml:space="preserve">activity of </w:t>
      </w:r>
      <w:r w:rsidR="003325CF">
        <w:rPr>
          <w:rFonts w:ascii="Book Antiqua" w:eastAsia="Book Antiqua" w:hAnsi="Book Antiqua" w:cs="Book Antiqua"/>
          <w:b/>
        </w:rPr>
        <w:t xml:space="preserve">matrix </w:t>
      </w:r>
      <w:r w:rsidR="002C1795" w:rsidRPr="007708F1">
        <w:rPr>
          <w:rFonts w:ascii="Book Antiqua" w:eastAsia="Book Antiqua" w:hAnsi="Book Antiqua" w:cs="Book Antiqua"/>
          <w:b/>
        </w:rPr>
        <w:t>metalloproteinases during liver fibrosis progression of chronic hepatit</w:t>
      </w:r>
      <w:r w:rsidRPr="007708F1">
        <w:rPr>
          <w:rFonts w:ascii="Book Antiqua" w:eastAsia="Book Antiqua" w:hAnsi="Book Antiqua" w:cs="Book Antiqua"/>
          <w:b/>
        </w:rPr>
        <w:t>is C patients</w:t>
      </w:r>
      <w:bookmarkEnd w:id="3"/>
      <w:bookmarkEnd w:id="4"/>
    </w:p>
    <w:bookmarkEnd w:id="5"/>
    <w:bookmarkEnd w:id="6"/>
    <w:p w14:paraId="217CB238" w14:textId="77777777" w:rsidR="00A77B3E" w:rsidRPr="007708F1" w:rsidRDefault="00A77B3E" w:rsidP="007708F1">
      <w:pPr>
        <w:spacing w:line="360" w:lineRule="auto"/>
        <w:jc w:val="both"/>
      </w:pPr>
    </w:p>
    <w:p w14:paraId="47CDD6CD" w14:textId="77777777" w:rsidR="00A77B3E" w:rsidRPr="007708F1" w:rsidRDefault="00B21F76" w:rsidP="007708F1">
      <w:pPr>
        <w:spacing w:line="360" w:lineRule="auto"/>
        <w:jc w:val="both"/>
      </w:pPr>
      <w:r w:rsidRPr="000A565A">
        <w:rPr>
          <w:rFonts w:ascii="Book Antiqua" w:eastAsia="Book Antiqua" w:hAnsi="Book Antiqua" w:cs="Book Antiqua"/>
          <w:lang w:val="es-ES_tradnl"/>
        </w:rPr>
        <w:t xml:space="preserve">Martinez-Castillo </w:t>
      </w:r>
      <w:r w:rsidRPr="000A565A">
        <w:rPr>
          <w:rFonts w:ascii="Book Antiqua" w:hAnsi="Book Antiqua" w:cs="Book Antiqua"/>
          <w:lang w:val="es-ES_tradnl" w:eastAsia="zh-CN"/>
        </w:rPr>
        <w:t>M</w:t>
      </w:r>
      <w:r w:rsidRPr="000A565A">
        <w:rPr>
          <w:rFonts w:ascii="Book Antiqua" w:hAnsi="Book Antiqua" w:cs="Book Antiqua"/>
          <w:i/>
          <w:lang w:val="es-ES_tradnl" w:eastAsia="zh-CN"/>
        </w:rPr>
        <w:t xml:space="preserve"> et al</w:t>
      </w:r>
      <w:r w:rsidRPr="000A565A">
        <w:rPr>
          <w:rFonts w:ascii="Book Antiqua" w:hAnsi="Book Antiqua" w:cs="Book Antiqua"/>
          <w:lang w:val="es-ES_tradnl" w:eastAsia="zh-CN"/>
        </w:rPr>
        <w:t xml:space="preserve">. </w:t>
      </w:r>
      <w:bookmarkStart w:id="7" w:name="OLE_LINK122"/>
      <w:bookmarkStart w:id="8" w:name="OLE_LINK123"/>
      <w:bookmarkStart w:id="9" w:name="OLE_LINK124"/>
      <w:bookmarkStart w:id="10" w:name="OLE_LINK191"/>
      <w:r w:rsidR="002650D7" w:rsidRPr="007708F1">
        <w:rPr>
          <w:rFonts w:ascii="Book Antiqua" w:eastAsia="Book Antiqua" w:hAnsi="Book Antiqua" w:cs="Book Antiqua"/>
        </w:rPr>
        <w:t xml:space="preserve">Metalloproteinases-2, 7 and 9 in </w:t>
      </w:r>
      <w:r w:rsidR="00CF55BB" w:rsidRPr="007708F1">
        <w:rPr>
          <w:rFonts w:ascii="Book Antiqua" w:eastAsia="Book Antiqua" w:hAnsi="Book Antiqua" w:cs="Book Antiqua"/>
        </w:rPr>
        <w:t>liver fibrosis evolutio</w:t>
      </w:r>
      <w:r w:rsidR="002650D7" w:rsidRPr="007708F1">
        <w:rPr>
          <w:rFonts w:ascii="Book Antiqua" w:eastAsia="Book Antiqua" w:hAnsi="Book Antiqua" w:cs="Book Antiqua"/>
        </w:rPr>
        <w:t>n</w:t>
      </w:r>
      <w:bookmarkEnd w:id="7"/>
      <w:bookmarkEnd w:id="8"/>
      <w:bookmarkEnd w:id="9"/>
      <w:bookmarkEnd w:id="10"/>
    </w:p>
    <w:p w14:paraId="3EB642C0" w14:textId="77777777" w:rsidR="00A77B3E" w:rsidRPr="007708F1" w:rsidRDefault="00A77B3E" w:rsidP="007708F1">
      <w:pPr>
        <w:spacing w:line="360" w:lineRule="auto"/>
        <w:jc w:val="both"/>
      </w:pPr>
    </w:p>
    <w:p w14:paraId="712B9624" w14:textId="58A1B689" w:rsidR="00A77B3E" w:rsidRPr="000A565A" w:rsidRDefault="002650D7" w:rsidP="007708F1">
      <w:pPr>
        <w:spacing w:line="360" w:lineRule="auto"/>
        <w:jc w:val="both"/>
        <w:rPr>
          <w:lang w:val="es-ES_tradnl"/>
        </w:rPr>
      </w:pPr>
      <w:r w:rsidRPr="000A565A">
        <w:rPr>
          <w:rFonts w:ascii="Book Antiqua" w:eastAsia="Book Antiqua" w:hAnsi="Book Antiqua" w:cs="Book Antiqua"/>
          <w:lang w:val="es-ES_tradnl"/>
        </w:rPr>
        <w:t xml:space="preserve">Moises </w:t>
      </w:r>
      <w:bookmarkStart w:id="11" w:name="OLE_LINK1"/>
      <w:bookmarkStart w:id="12" w:name="OLE_LINK2"/>
      <w:bookmarkStart w:id="13" w:name="OLE_LINK50"/>
      <w:r w:rsidRPr="000A565A">
        <w:rPr>
          <w:rFonts w:ascii="Book Antiqua" w:eastAsia="Book Antiqua" w:hAnsi="Book Antiqua" w:cs="Book Antiqua"/>
          <w:lang w:val="es-ES_tradnl"/>
        </w:rPr>
        <w:t>Martinez-Castillo</w:t>
      </w:r>
      <w:bookmarkEnd w:id="11"/>
      <w:bookmarkEnd w:id="12"/>
      <w:bookmarkEnd w:id="13"/>
      <w:r w:rsidRPr="000A565A">
        <w:rPr>
          <w:rFonts w:ascii="Book Antiqua" w:eastAsia="Book Antiqua" w:hAnsi="Book Antiqua" w:cs="Book Antiqua"/>
          <w:lang w:val="es-ES_tradnl"/>
        </w:rPr>
        <w:t xml:space="preserve">, Abigail </w:t>
      </w:r>
      <w:bookmarkStart w:id="14" w:name="OLE_LINK51"/>
      <w:r w:rsidRPr="000A565A">
        <w:rPr>
          <w:rFonts w:ascii="Book Antiqua" w:eastAsia="Book Antiqua" w:hAnsi="Book Antiqua" w:cs="Book Antiqua"/>
          <w:lang w:val="es-ES_tradnl"/>
        </w:rPr>
        <w:t>Hernandez-Barragan</w:t>
      </w:r>
      <w:bookmarkEnd w:id="14"/>
      <w:r w:rsidRPr="000A565A">
        <w:rPr>
          <w:rFonts w:ascii="Book Antiqua" w:eastAsia="Book Antiqua" w:hAnsi="Book Antiqua" w:cs="Book Antiqua"/>
          <w:lang w:val="es-ES_tradnl"/>
        </w:rPr>
        <w:t xml:space="preserve">, Ivonne </w:t>
      </w:r>
      <w:bookmarkStart w:id="15" w:name="OLE_LINK48"/>
      <w:bookmarkStart w:id="16" w:name="OLE_LINK49"/>
      <w:r w:rsidRPr="000A565A">
        <w:rPr>
          <w:rFonts w:ascii="Book Antiqua" w:eastAsia="Book Antiqua" w:hAnsi="Book Antiqua" w:cs="Book Antiqua"/>
          <w:lang w:val="es-ES_tradnl"/>
        </w:rPr>
        <w:t>Flores-</w:t>
      </w:r>
      <w:bookmarkEnd w:id="15"/>
      <w:bookmarkEnd w:id="16"/>
      <w:r w:rsidR="00633892" w:rsidRPr="000A565A">
        <w:rPr>
          <w:rFonts w:ascii="Book Antiqua" w:eastAsia="Book Antiqua" w:hAnsi="Book Antiqua" w:cs="Book Antiqua"/>
          <w:lang w:val="es-ES_tradnl"/>
        </w:rPr>
        <w:t>Vasconcelos</w:t>
      </w:r>
      <w:r w:rsidRPr="000A565A">
        <w:rPr>
          <w:rFonts w:ascii="Book Antiqua" w:eastAsia="Book Antiqua" w:hAnsi="Book Antiqua" w:cs="Book Antiqua"/>
          <w:lang w:val="es-ES_tradnl"/>
        </w:rPr>
        <w:t xml:space="preserve">, Marina </w:t>
      </w:r>
      <w:bookmarkStart w:id="17" w:name="OLE_LINK54"/>
      <w:bookmarkStart w:id="18" w:name="OLE_LINK55"/>
      <w:r w:rsidRPr="000A565A">
        <w:rPr>
          <w:rFonts w:ascii="Book Antiqua" w:eastAsia="Book Antiqua" w:hAnsi="Book Antiqua" w:cs="Book Antiqua"/>
          <w:lang w:val="es-ES_tradnl"/>
        </w:rPr>
        <w:t>Galicia-Moreno</w:t>
      </w:r>
      <w:bookmarkEnd w:id="17"/>
      <w:bookmarkEnd w:id="18"/>
      <w:r w:rsidRPr="000A565A">
        <w:rPr>
          <w:rFonts w:ascii="Book Antiqua" w:eastAsia="Book Antiqua" w:hAnsi="Book Antiqua" w:cs="Book Antiqua"/>
          <w:lang w:val="es-ES_tradnl"/>
        </w:rPr>
        <w:t xml:space="preserve">, Dorothy </w:t>
      </w:r>
      <w:bookmarkStart w:id="19" w:name="OLE_LINK46"/>
      <w:bookmarkStart w:id="20" w:name="OLE_LINK47"/>
      <w:r w:rsidRPr="000A565A">
        <w:rPr>
          <w:rFonts w:ascii="Book Antiqua" w:eastAsia="Book Antiqua" w:hAnsi="Book Antiqua" w:cs="Book Antiqua"/>
          <w:lang w:val="es-ES_tradnl"/>
        </w:rPr>
        <w:t>Rosique-Oramas</w:t>
      </w:r>
      <w:bookmarkEnd w:id="19"/>
      <w:bookmarkEnd w:id="20"/>
      <w:r w:rsidRPr="000A565A">
        <w:rPr>
          <w:rFonts w:ascii="Book Antiqua" w:eastAsia="Book Antiqua" w:hAnsi="Book Antiqua" w:cs="Book Antiqua"/>
          <w:lang w:val="es-ES_tradnl"/>
        </w:rPr>
        <w:t>, Jose</w:t>
      </w:r>
      <w:r w:rsidR="0089480D" w:rsidRPr="000A565A">
        <w:rPr>
          <w:rFonts w:ascii="Book Antiqua" w:hAnsi="Book Antiqua" w:cs="Book Antiqua"/>
          <w:lang w:val="es-ES_tradnl" w:eastAsia="zh-CN"/>
        </w:rPr>
        <w:t xml:space="preserve"> </w:t>
      </w:r>
      <w:r w:rsidRPr="000A565A">
        <w:rPr>
          <w:rFonts w:ascii="Book Antiqua" w:eastAsia="Book Antiqua" w:hAnsi="Book Antiqua" w:cs="Book Antiqua"/>
          <w:lang w:val="es-ES_tradnl"/>
        </w:rPr>
        <w:t>L</w:t>
      </w:r>
      <w:r w:rsidR="00633892" w:rsidRPr="000A565A">
        <w:rPr>
          <w:rFonts w:ascii="Book Antiqua" w:eastAsia="Book Antiqua" w:hAnsi="Book Antiqua" w:cs="Book Antiqua"/>
          <w:lang w:val="es-ES_tradnl"/>
        </w:rPr>
        <w:t>uis</w:t>
      </w:r>
      <w:r w:rsidRPr="000A565A">
        <w:rPr>
          <w:rFonts w:ascii="Book Antiqua" w:eastAsia="Book Antiqua" w:hAnsi="Book Antiqua" w:cs="Book Antiqua"/>
          <w:lang w:val="es-ES_tradnl"/>
        </w:rPr>
        <w:t xml:space="preserve"> </w:t>
      </w:r>
      <w:bookmarkStart w:id="21" w:name="OLE_LINK9"/>
      <w:bookmarkStart w:id="22" w:name="OLE_LINK10"/>
      <w:r w:rsidRPr="000A565A">
        <w:rPr>
          <w:rFonts w:ascii="Book Antiqua" w:eastAsia="Book Antiqua" w:hAnsi="Book Antiqua" w:cs="Book Antiqua"/>
          <w:lang w:val="es-ES_tradnl"/>
        </w:rPr>
        <w:t>Perez-Hernandez</w:t>
      </w:r>
      <w:bookmarkEnd w:id="21"/>
      <w:bookmarkEnd w:id="22"/>
      <w:r w:rsidRPr="000A565A">
        <w:rPr>
          <w:rFonts w:ascii="Book Antiqua" w:eastAsia="Book Antiqua" w:hAnsi="Book Antiqua" w:cs="Book Antiqua"/>
          <w:lang w:val="es-ES_tradnl"/>
        </w:rPr>
        <w:t xml:space="preserve">, Fatima </w:t>
      </w:r>
      <w:bookmarkStart w:id="23" w:name="OLE_LINK38"/>
      <w:bookmarkStart w:id="24" w:name="OLE_LINK39"/>
      <w:r w:rsidRPr="000A565A">
        <w:rPr>
          <w:rFonts w:ascii="Book Antiqua" w:eastAsia="Book Antiqua" w:hAnsi="Book Antiqua" w:cs="Book Antiqua"/>
          <w:lang w:val="es-ES_tradnl"/>
        </w:rPr>
        <w:t xml:space="preserve">Higuera-De la </w:t>
      </w:r>
      <w:bookmarkStart w:id="25" w:name="OLE_LINK36"/>
      <w:bookmarkStart w:id="26" w:name="OLE_LINK37"/>
      <w:r w:rsidRPr="000A565A">
        <w:rPr>
          <w:rFonts w:ascii="Book Antiqua" w:eastAsia="Book Antiqua" w:hAnsi="Book Antiqua" w:cs="Book Antiqua"/>
          <w:lang w:val="es-ES_tradnl"/>
        </w:rPr>
        <w:t>Tijera</w:t>
      </w:r>
      <w:bookmarkEnd w:id="23"/>
      <w:bookmarkEnd w:id="24"/>
      <w:bookmarkEnd w:id="25"/>
      <w:bookmarkEnd w:id="26"/>
      <w:r w:rsidRPr="000A565A">
        <w:rPr>
          <w:rFonts w:ascii="Book Antiqua" w:eastAsia="Book Antiqua" w:hAnsi="Book Antiqua" w:cs="Book Antiqua"/>
          <w:lang w:val="es-ES_tradnl"/>
        </w:rPr>
        <w:t xml:space="preserve">, Eduardo E </w:t>
      </w:r>
      <w:bookmarkStart w:id="27" w:name="OLE_LINK40"/>
      <w:bookmarkStart w:id="28" w:name="OLE_LINK41"/>
      <w:r w:rsidRPr="000A565A">
        <w:rPr>
          <w:rFonts w:ascii="Book Antiqua" w:eastAsia="Book Antiqua" w:hAnsi="Book Antiqua" w:cs="Book Antiqua"/>
          <w:lang w:val="es-ES_tradnl"/>
        </w:rPr>
        <w:t>Montalvo-Jave</w:t>
      </w:r>
      <w:bookmarkEnd w:id="27"/>
      <w:bookmarkEnd w:id="28"/>
      <w:r w:rsidRPr="000A565A">
        <w:rPr>
          <w:rFonts w:ascii="Book Antiqua" w:eastAsia="Book Antiqua" w:hAnsi="Book Antiqua" w:cs="Book Antiqua"/>
          <w:lang w:val="es-ES_tradnl"/>
        </w:rPr>
        <w:t xml:space="preserve">, Aldo </w:t>
      </w:r>
      <w:bookmarkStart w:id="29" w:name="OLE_LINK42"/>
      <w:bookmarkStart w:id="30" w:name="OLE_LINK43"/>
      <w:r w:rsidRPr="000A565A">
        <w:rPr>
          <w:rFonts w:ascii="Book Antiqua" w:eastAsia="Book Antiqua" w:hAnsi="Book Antiqua" w:cs="Book Antiqua"/>
          <w:lang w:val="es-ES_tradnl"/>
        </w:rPr>
        <w:t>Torre-Delgadillo</w:t>
      </w:r>
      <w:bookmarkEnd w:id="29"/>
      <w:bookmarkEnd w:id="30"/>
      <w:r w:rsidRPr="000A565A">
        <w:rPr>
          <w:rFonts w:ascii="Book Antiqua" w:eastAsia="Book Antiqua" w:hAnsi="Book Antiqua" w:cs="Book Antiqua"/>
          <w:lang w:val="es-ES_tradnl"/>
        </w:rPr>
        <w:t xml:space="preserve">, Paula </w:t>
      </w:r>
      <w:bookmarkStart w:id="31" w:name="OLE_LINK44"/>
      <w:bookmarkStart w:id="32" w:name="OLE_LINK45"/>
      <w:r w:rsidRPr="000A565A">
        <w:rPr>
          <w:rFonts w:ascii="Book Antiqua" w:eastAsia="Book Antiqua" w:hAnsi="Book Antiqua" w:cs="Book Antiqua"/>
          <w:lang w:val="es-ES_tradnl"/>
        </w:rPr>
        <w:t>Cordero-Perez</w:t>
      </w:r>
      <w:bookmarkEnd w:id="31"/>
      <w:bookmarkEnd w:id="32"/>
      <w:r w:rsidRPr="000A565A">
        <w:rPr>
          <w:rFonts w:ascii="Book Antiqua" w:eastAsia="Book Antiqua" w:hAnsi="Book Antiqua" w:cs="Book Antiqua"/>
          <w:lang w:val="es-ES_tradnl"/>
        </w:rPr>
        <w:t xml:space="preserve">, Linda </w:t>
      </w:r>
      <w:bookmarkStart w:id="33" w:name="OLE_LINK52"/>
      <w:bookmarkStart w:id="34" w:name="OLE_LINK53"/>
      <w:r w:rsidRPr="000A565A">
        <w:rPr>
          <w:rFonts w:ascii="Book Antiqua" w:eastAsia="Book Antiqua" w:hAnsi="Book Antiqua" w:cs="Book Antiqua"/>
          <w:lang w:val="es-ES_tradnl"/>
        </w:rPr>
        <w:t>Muñoz-Espinosa</w:t>
      </w:r>
      <w:bookmarkEnd w:id="33"/>
      <w:bookmarkEnd w:id="34"/>
      <w:r w:rsidRPr="000A565A">
        <w:rPr>
          <w:rFonts w:ascii="Book Antiqua" w:eastAsia="Book Antiqua" w:hAnsi="Book Antiqua" w:cs="Book Antiqua"/>
          <w:lang w:val="es-ES_tradnl"/>
        </w:rPr>
        <w:t xml:space="preserve">, David </w:t>
      </w:r>
      <w:bookmarkStart w:id="35" w:name="OLE_LINK7"/>
      <w:bookmarkStart w:id="36" w:name="OLE_LINK8"/>
      <w:r w:rsidRPr="000A565A">
        <w:rPr>
          <w:rFonts w:ascii="Book Antiqua" w:eastAsia="Book Antiqua" w:hAnsi="Book Antiqua" w:cs="Book Antiqua"/>
          <w:lang w:val="es-ES_tradnl"/>
        </w:rPr>
        <w:t>Kershenobich</w:t>
      </w:r>
      <w:bookmarkEnd w:id="35"/>
      <w:bookmarkEnd w:id="36"/>
      <w:r w:rsidRPr="000A565A">
        <w:rPr>
          <w:rFonts w:ascii="Book Antiqua" w:eastAsia="Book Antiqua" w:hAnsi="Book Antiqua" w:cs="Book Antiqua"/>
          <w:lang w:val="es-ES_tradnl"/>
        </w:rPr>
        <w:t xml:space="preserve">, Gabriela </w:t>
      </w:r>
      <w:bookmarkStart w:id="37" w:name="OLE_LINK5"/>
      <w:bookmarkStart w:id="38" w:name="OLE_LINK6"/>
      <w:r w:rsidRPr="000A565A">
        <w:rPr>
          <w:rFonts w:ascii="Book Antiqua" w:eastAsia="Book Antiqua" w:hAnsi="Book Antiqua" w:cs="Book Antiqua"/>
          <w:lang w:val="es-ES_tradnl"/>
        </w:rPr>
        <w:t>Gutierrez-Reyes</w:t>
      </w:r>
      <w:bookmarkEnd w:id="37"/>
      <w:bookmarkEnd w:id="38"/>
    </w:p>
    <w:p w14:paraId="302BCD7A" w14:textId="77777777" w:rsidR="00A77B3E" w:rsidRPr="000A565A" w:rsidRDefault="00A77B3E" w:rsidP="007708F1">
      <w:pPr>
        <w:spacing w:line="360" w:lineRule="auto"/>
        <w:jc w:val="both"/>
        <w:rPr>
          <w:lang w:val="es-ES_tradnl"/>
        </w:rPr>
      </w:pPr>
    </w:p>
    <w:p w14:paraId="1B769877" w14:textId="6D84973A" w:rsidR="00A77B3E" w:rsidRPr="000A565A" w:rsidRDefault="002650D7" w:rsidP="007708F1">
      <w:pPr>
        <w:spacing w:line="360" w:lineRule="auto"/>
        <w:jc w:val="both"/>
        <w:rPr>
          <w:lang w:val="es-ES_tradnl"/>
        </w:rPr>
      </w:pPr>
      <w:r w:rsidRPr="000A565A">
        <w:rPr>
          <w:rFonts w:ascii="Book Antiqua" w:eastAsia="Book Antiqua" w:hAnsi="Book Antiqua" w:cs="Book Antiqua"/>
          <w:b/>
          <w:bCs/>
          <w:lang w:val="es-ES_tradnl"/>
        </w:rPr>
        <w:t>Moises Martinez-Castillo, Abigail Hernandez-Barragan, Ivonne Flores-</w:t>
      </w:r>
      <w:r w:rsidR="00633892" w:rsidRPr="000A565A">
        <w:rPr>
          <w:rFonts w:ascii="Book Antiqua" w:eastAsia="Book Antiqua" w:hAnsi="Book Antiqua" w:cs="Book Antiqua"/>
          <w:b/>
          <w:bCs/>
          <w:lang w:val="es-ES_tradnl"/>
        </w:rPr>
        <w:t>Vasconcelos</w:t>
      </w:r>
      <w:r w:rsidRPr="000A565A">
        <w:rPr>
          <w:rFonts w:ascii="Book Antiqua" w:eastAsia="Book Antiqua" w:hAnsi="Book Antiqua" w:cs="Book Antiqua"/>
          <w:b/>
          <w:bCs/>
          <w:lang w:val="es-ES_tradnl"/>
        </w:rPr>
        <w:t xml:space="preserve">, Dorothy Rosique-Oramas, </w:t>
      </w:r>
      <w:r w:rsidR="0085380F" w:rsidRPr="000A565A">
        <w:rPr>
          <w:rFonts w:ascii="Book Antiqua" w:eastAsia="Book Antiqua" w:hAnsi="Book Antiqua" w:cs="Book Antiqua"/>
          <w:b/>
          <w:bCs/>
          <w:lang w:val="es-ES_tradnl"/>
        </w:rPr>
        <w:t>Gabriela Gutierrez-Reyes,</w:t>
      </w:r>
      <w:r w:rsidR="0085380F" w:rsidRPr="000A565A">
        <w:rPr>
          <w:rFonts w:ascii="Book Antiqua" w:hAnsi="Book Antiqua" w:cs="Book Antiqua"/>
          <w:b/>
          <w:bCs/>
          <w:lang w:val="es-ES_tradnl" w:eastAsia="zh-CN"/>
        </w:rPr>
        <w:t xml:space="preserve"> </w:t>
      </w:r>
      <w:bookmarkStart w:id="39" w:name="OLE_LINK128"/>
      <w:bookmarkStart w:id="40" w:name="OLE_LINK129"/>
      <w:bookmarkStart w:id="41" w:name="OLE_LINK132"/>
      <w:bookmarkStart w:id="42" w:name="OLE_LINK134"/>
      <w:bookmarkStart w:id="43" w:name="OLE_LINK139"/>
      <w:bookmarkStart w:id="44" w:name="OLE_LINK68"/>
      <w:bookmarkStart w:id="45" w:name="OLE_LINK69"/>
      <w:r w:rsidR="009442AF" w:rsidRPr="000A565A">
        <w:rPr>
          <w:rFonts w:ascii="Book Antiqua" w:eastAsia="Book Antiqua" w:hAnsi="Book Antiqua" w:cs="Book Antiqua"/>
          <w:lang w:val="es-ES_tradnl"/>
        </w:rPr>
        <w:t xml:space="preserve">Liver, Pancreas and Motility </w:t>
      </w:r>
      <w:r w:rsidR="009442AF" w:rsidRPr="000A565A">
        <w:rPr>
          <w:rFonts w:ascii="Book Antiqua" w:hAnsi="Book Antiqua" w:cs="Book Antiqua"/>
          <w:lang w:val="es-ES_tradnl" w:eastAsia="zh-CN"/>
        </w:rPr>
        <w:t>L</w:t>
      </w:r>
      <w:r w:rsidRPr="000A565A">
        <w:rPr>
          <w:rFonts w:ascii="Book Antiqua" w:eastAsia="Book Antiqua" w:hAnsi="Book Antiqua" w:cs="Book Antiqua"/>
          <w:lang w:val="es-ES_tradnl"/>
        </w:rPr>
        <w:t>aboratory, Unit of Experimental Medicine</w:t>
      </w:r>
      <w:bookmarkEnd w:id="39"/>
      <w:bookmarkEnd w:id="40"/>
      <w:bookmarkEnd w:id="41"/>
      <w:bookmarkEnd w:id="42"/>
      <w:bookmarkEnd w:id="43"/>
      <w:r w:rsidRPr="000A565A">
        <w:rPr>
          <w:rFonts w:ascii="Book Antiqua" w:eastAsia="Book Antiqua" w:hAnsi="Book Antiqua" w:cs="Book Antiqua"/>
          <w:lang w:val="es-ES_tradnl"/>
        </w:rPr>
        <w:t xml:space="preserve">, </w:t>
      </w:r>
      <w:bookmarkStart w:id="46" w:name="OLE_LINK130"/>
      <w:bookmarkStart w:id="47" w:name="OLE_LINK131"/>
      <w:bookmarkStart w:id="48" w:name="OLE_LINK133"/>
      <w:bookmarkStart w:id="49" w:name="OLE_LINK140"/>
      <w:r w:rsidRPr="000A565A">
        <w:rPr>
          <w:rFonts w:ascii="Book Antiqua" w:eastAsia="Book Antiqua" w:hAnsi="Book Antiqua" w:cs="Book Antiqua"/>
          <w:lang w:val="es-ES_tradnl"/>
        </w:rPr>
        <w:t xml:space="preserve">School of Medicine, General Hospital of Mexico, </w:t>
      </w:r>
      <w:bookmarkStart w:id="50" w:name="OLE_LINK120"/>
      <w:bookmarkStart w:id="51" w:name="OLE_LINK121"/>
      <w:bookmarkStart w:id="52" w:name="OLE_LINK3"/>
      <w:bookmarkStart w:id="53" w:name="OLE_LINK4"/>
      <w:bookmarkEnd w:id="44"/>
      <w:bookmarkEnd w:id="45"/>
      <w:r w:rsidR="00633892" w:rsidRPr="000A565A">
        <w:rPr>
          <w:rFonts w:ascii="Book Antiqua" w:eastAsia="Book Antiqua" w:hAnsi="Book Antiqua" w:cs="Book Antiqua"/>
          <w:lang w:val="es-ES_tradnl"/>
        </w:rPr>
        <w:t>Universidad Nacional Autonoma de Mexico</w:t>
      </w:r>
      <w:bookmarkEnd w:id="46"/>
      <w:bookmarkEnd w:id="47"/>
      <w:bookmarkEnd w:id="48"/>
      <w:bookmarkEnd w:id="49"/>
      <w:bookmarkEnd w:id="50"/>
      <w:bookmarkEnd w:id="51"/>
      <w:r w:rsidRPr="000A565A">
        <w:rPr>
          <w:rFonts w:ascii="Book Antiqua" w:eastAsia="Book Antiqua" w:hAnsi="Book Antiqua" w:cs="Book Antiqua"/>
          <w:lang w:val="es-ES_tradnl"/>
        </w:rPr>
        <w:t>,</w:t>
      </w:r>
      <w:bookmarkEnd w:id="52"/>
      <w:bookmarkEnd w:id="53"/>
      <w:r w:rsidRPr="000A565A">
        <w:rPr>
          <w:rFonts w:ascii="Book Antiqua" w:eastAsia="Book Antiqua" w:hAnsi="Book Antiqua" w:cs="Book Antiqua"/>
          <w:lang w:val="es-ES_tradnl"/>
        </w:rPr>
        <w:t xml:space="preserve"> Mexico City 06726, </w:t>
      </w:r>
      <w:bookmarkStart w:id="54" w:name="OLE_LINK125"/>
      <w:bookmarkStart w:id="55" w:name="OLE_LINK126"/>
      <w:bookmarkStart w:id="56" w:name="OLE_LINK127"/>
      <w:r w:rsidRPr="000A565A">
        <w:rPr>
          <w:rFonts w:ascii="Book Antiqua" w:eastAsia="Book Antiqua" w:hAnsi="Book Antiqua" w:cs="Book Antiqua"/>
          <w:lang w:val="es-ES_tradnl"/>
        </w:rPr>
        <w:t>Mexico</w:t>
      </w:r>
      <w:bookmarkEnd w:id="54"/>
      <w:bookmarkEnd w:id="55"/>
      <w:bookmarkEnd w:id="56"/>
    </w:p>
    <w:p w14:paraId="2FC3CA39" w14:textId="77777777" w:rsidR="00A77B3E" w:rsidRPr="000A565A" w:rsidRDefault="00A77B3E" w:rsidP="007708F1">
      <w:pPr>
        <w:spacing w:line="360" w:lineRule="auto"/>
        <w:jc w:val="both"/>
        <w:rPr>
          <w:lang w:val="es-ES_tradnl"/>
        </w:rPr>
      </w:pPr>
    </w:p>
    <w:p w14:paraId="0531C101"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Marina Galicia-Moreno, </w:t>
      </w:r>
      <w:bookmarkStart w:id="57" w:name="OLE_LINK135"/>
      <w:bookmarkStart w:id="58" w:name="OLE_LINK136"/>
      <w:r w:rsidRPr="007708F1">
        <w:rPr>
          <w:rFonts w:ascii="Book Antiqua" w:eastAsia="Book Antiqua" w:hAnsi="Book Antiqua" w:cs="Book Antiqua"/>
        </w:rPr>
        <w:t>Department of Molecular Biology and Genomics</w:t>
      </w:r>
      <w:bookmarkEnd w:id="57"/>
      <w:bookmarkEnd w:id="58"/>
      <w:r w:rsidRPr="007708F1">
        <w:rPr>
          <w:rFonts w:ascii="Book Antiqua" w:eastAsia="Book Antiqua" w:hAnsi="Book Antiqua" w:cs="Book Antiqua"/>
        </w:rPr>
        <w:t xml:space="preserve">, </w:t>
      </w:r>
      <w:bookmarkStart w:id="59" w:name="OLE_LINK137"/>
      <w:bookmarkStart w:id="60" w:name="OLE_LINK138"/>
      <w:r w:rsidR="007A0B8A" w:rsidRPr="007708F1">
        <w:rPr>
          <w:rFonts w:ascii="Book Antiqua" w:eastAsia="Book Antiqua" w:hAnsi="Book Antiqua" w:cs="Book Antiqua"/>
        </w:rPr>
        <w:t>Institute of Molecular Biology in Medicine and Gene Therapy,</w:t>
      </w:r>
      <w:r w:rsidR="007A0B8A" w:rsidRPr="007708F1">
        <w:rPr>
          <w:rFonts w:ascii="Book Antiqua" w:hAnsi="Book Antiqua" w:cs="Book Antiqua"/>
          <w:lang w:eastAsia="zh-CN"/>
        </w:rPr>
        <w:t xml:space="preserve"> </w:t>
      </w:r>
      <w:r w:rsidRPr="007708F1">
        <w:rPr>
          <w:rFonts w:ascii="Book Antiqua" w:eastAsia="Book Antiqua" w:hAnsi="Book Antiqua" w:cs="Book Antiqua"/>
        </w:rPr>
        <w:t>Health Science University Center, University of Guadalajara</w:t>
      </w:r>
      <w:bookmarkEnd w:id="59"/>
      <w:bookmarkEnd w:id="60"/>
      <w:r w:rsidRPr="007708F1">
        <w:rPr>
          <w:rFonts w:ascii="Book Antiqua" w:eastAsia="Book Antiqua" w:hAnsi="Book Antiqua" w:cs="Book Antiqua"/>
        </w:rPr>
        <w:t>, Guadalajara 06726, Mexico</w:t>
      </w:r>
    </w:p>
    <w:p w14:paraId="60C6041A" w14:textId="77777777" w:rsidR="00A77B3E" w:rsidRPr="007708F1" w:rsidRDefault="00A77B3E" w:rsidP="007708F1">
      <w:pPr>
        <w:spacing w:line="360" w:lineRule="auto"/>
        <w:jc w:val="both"/>
      </w:pPr>
    </w:p>
    <w:p w14:paraId="279830E3" w14:textId="1B0A4C24" w:rsidR="00A77B3E" w:rsidRPr="000A565A" w:rsidRDefault="002650D7" w:rsidP="007708F1">
      <w:pPr>
        <w:spacing w:line="360" w:lineRule="auto"/>
        <w:jc w:val="both"/>
        <w:rPr>
          <w:lang w:val="es-ES_tradnl"/>
        </w:rPr>
      </w:pPr>
      <w:r w:rsidRPr="000A565A">
        <w:rPr>
          <w:rFonts w:ascii="Book Antiqua" w:eastAsia="Book Antiqua" w:hAnsi="Book Antiqua" w:cs="Book Antiqua"/>
          <w:b/>
          <w:bCs/>
          <w:lang w:val="es-ES_tradnl"/>
        </w:rPr>
        <w:t>Jose</w:t>
      </w:r>
      <w:r w:rsidR="0089480D" w:rsidRPr="000A565A">
        <w:rPr>
          <w:rFonts w:ascii="Book Antiqua" w:hAnsi="Book Antiqua" w:cs="Book Antiqua"/>
          <w:b/>
          <w:bCs/>
          <w:lang w:val="es-ES_tradnl" w:eastAsia="zh-CN"/>
        </w:rPr>
        <w:t xml:space="preserve"> </w:t>
      </w:r>
      <w:bookmarkStart w:id="61" w:name="OLE_LINK141"/>
      <w:bookmarkStart w:id="62" w:name="OLE_LINK142"/>
      <w:r w:rsidRPr="000A565A">
        <w:rPr>
          <w:rFonts w:ascii="Book Antiqua" w:eastAsia="Book Antiqua" w:hAnsi="Book Antiqua" w:cs="Book Antiqua"/>
          <w:b/>
          <w:bCs/>
          <w:lang w:val="es-ES_tradnl"/>
        </w:rPr>
        <w:t>L</w:t>
      </w:r>
      <w:r w:rsidR="00633892" w:rsidRPr="000A565A">
        <w:rPr>
          <w:rFonts w:ascii="Book Antiqua" w:eastAsia="Book Antiqua" w:hAnsi="Book Antiqua" w:cs="Book Antiqua"/>
          <w:b/>
          <w:bCs/>
          <w:lang w:val="es-ES_tradnl"/>
        </w:rPr>
        <w:t>uis</w:t>
      </w:r>
      <w:r w:rsidRPr="000A565A">
        <w:rPr>
          <w:rFonts w:ascii="Book Antiqua" w:eastAsia="Book Antiqua" w:hAnsi="Book Antiqua" w:cs="Book Antiqua"/>
          <w:b/>
          <w:bCs/>
          <w:lang w:val="es-ES_tradnl"/>
        </w:rPr>
        <w:t xml:space="preserve"> </w:t>
      </w:r>
      <w:bookmarkEnd w:id="61"/>
      <w:bookmarkEnd w:id="62"/>
      <w:r w:rsidRPr="000A565A">
        <w:rPr>
          <w:rFonts w:ascii="Book Antiqua" w:eastAsia="Book Antiqua" w:hAnsi="Book Antiqua" w:cs="Book Antiqua"/>
          <w:b/>
          <w:bCs/>
          <w:lang w:val="es-ES_tradnl"/>
        </w:rPr>
        <w:t xml:space="preserve">Perez-Hernandez, Fatima Higuera-De la Tijera, </w:t>
      </w:r>
      <w:r w:rsidR="009442AF" w:rsidRPr="000A565A">
        <w:rPr>
          <w:rFonts w:ascii="Book Antiqua" w:eastAsia="Book Antiqua" w:hAnsi="Book Antiqua" w:cs="Book Antiqua"/>
          <w:lang w:val="es-ES_tradnl"/>
        </w:rPr>
        <w:t>Department of Gastroenterology</w:t>
      </w:r>
      <w:r w:rsidRPr="000A565A">
        <w:rPr>
          <w:rFonts w:ascii="Book Antiqua" w:eastAsia="Book Antiqua" w:hAnsi="Book Antiqua" w:cs="Book Antiqua"/>
          <w:lang w:val="es-ES_tradnl"/>
        </w:rPr>
        <w:t xml:space="preserve">, </w:t>
      </w:r>
      <w:bookmarkStart w:id="63" w:name="OLE_LINK143"/>
      <w:bookmarkStart w:id="64" w:name="OLE_LINK144"/>
      <w:r w:rsidRPr="000A565A">
        <w:rPr>
          <w:rFonts w:ascii="Book Antiqua" w:eastAsia="Book Antiqua" w:hAnsi="Book Antiqua" w:cs="Book Antiqua"/>
          <w:lang w:val="es-ES_tradnl"/>
        </w:rPr>
        <w:t>General Hospital of Mexico “Dr. Eduardo Liceaga</w:t>
      </w:r>
      <w:r w:rsidR="000B597B" w:rsidRPr="000A565A">
        <w:rPr>
          <w:rFonts w:ascii="Book Antiqua" w:eastAsia="Book Antiqua" w:hAnsi="Book Antiqua" w:cs="Book Antiqua"/>
          <w:lang w:val="es-ES_tradnl"/>
        </w:rPr>
        <w:t>,</w:t>
      </w:r>
      <w:r w:rsidRPr="000A565A">
        <w:rPr>
          <w:rFonts w:ascii="Book Antiqua" w:eastAsia="Book Antiqua" w:hAnsi="Book Antiqua" w:cs="Book Antiqua"/>
          <w:lang w:val="es-ES_tradnl"/>
        </w:rPr>
        <w:t>”</w:t>
      </w:r>
      <w:bookmarkEnd w:id="63"/>
      <w:bookmarkEnd w:id="64"/>
      <w:r w:rsidRPr="000A565A">
        <w:rPr>
          <w:rFonts w:ascii="Book Antiqua" w:eastAsia="Book Antiqua" w:hAnsi="Book Antiqua" w:cs="Book Antiqua"/>
          <w:lang w:val="es-ES_tradnl"/>
        </w:rPr>
        <w:t xml:space="preserve"> Mexico City 06726, Mexico</w:t>
      </w:r>
    </w:p>
    <w:p w14:paraId="14984D55" w14:textId="77777777" w:rsidR="00A77B3E" w:rsidRPr="000A565A" w:rsidRDefault="00A77B3E" w:rsidP="007708F1">
      <w:pPr>
        <w:spacing w:line="360" w:lineRule="auto"/>
        <w:jc w:val="both"/>
        <w:rPr>
          <w:lang w:val="es-ES_tradnl"/>
        </w:rPr>
      </w:pPr>
    </w:p>
    <w:p w14:paraId="31DB79B1" w14:textId="7517B06E" w:rsidR="00A77B3E" w:rsidRPr="000A565A" w:rsidRDefault="002650D7" w:rsidP="007708F1">
      <w:pPr>
        <w:spacing w:line="360" w:lineRule="auto"/>
        <w:jc w:val="both"/>
        <w:rPr>
          <w:lang w:val="es-ES_tradnl"/>
        </w:rPr>
      </w:pPr>
      <w:r w:rsidRPr="000A565A">
        <w:rPr>
          <w:rFonts w:ascii="Book Antiqua" w:eastAsia="Book Antiqua" w:hAnsi="Book Antiqua" w:cs="Book Antiqua"/>
          <w:b/>
          <w:bCs/>
          <w:lang w:val="es-ES_tradnl"/>
        </w:rPr>
        <w:lastRenderedPageBreak/>
        <w:t xml:space="preserve">Eduardo E Montalvo-Jave, </w:t>
      </w:r>
      <w:r w:rsidR="00AA5A21" w:rsidRPr="000A565A">
        <w:rPr>
          <w:rFonts w:ascii="Book Antiqua" w:eastAsia="Book Antiqua" w:hAnsi="Book Antiqua" w:cs="Book Antiqua"/>
          <w:lang w:val="es-ES_tradnl"/>
        </w:rPr>
        <w:t>Department of General Surgery</w:t>
      </w:r>
      <w:r w:rsidRPr="000A565A">
        <w:rPr>
          <w:rFonts w:ascii="Book Antiqua" w:eastAsia="Book Antiqua" w:hAnsi="Book Antiqua" w:cs="Book Antiqua"/>
          <w:lang w:val="es-ES_tradnl"/>
        </w:rPr>
        <w:t xml:space="preserve">, </w:t>
      </w:r>
      <w:bookmarkStart w:id="65" w:name="OLE_LINK145"/>
      <w:bookmarkStart w:id="66" w:name="OLE_LINK146"/>
      <w:r w:rsidRPr="000A565A">
        <w:rPr>
          <w:rFonts w:ascii="Book Antiqua" w:eastAsia="Book Antiqua" w:hAnsi="Book Antiqua" w:cs="Book Antiqua"/>
          <w:lang w:val="es-ES_tradnl"/>
        </w:rPr>
        <w:t>General Hospital of Mexico “Dr. Eduardo Liceaga</w:t>
      </w:r>
      <w:r w:rsidR="000B597B" w:rsidRPr="000A565A">
        <w:rPr>
          <w:rFonts w:ascii="Book Antiqua" w:eastAsia="Book Antiqua" w:hAnsi="Book Antiqua" w:cs="Book Antiqua"/>
          <w:lang w:val="es-ES_tradnl"/>
        </w:rPr>
        <w:t>,</w:t>
      </w:r>
      <w:r w:rsidR="00633892" w:rsidRPr="000A565A">
        <w:rPr>
          <w:rFonts w:ascii="Book Antiqua" w:eastAsia="Book Antiqua" w:hAnsi="Book Antiqua" w:cs="Book Antiqua"/>
          <w:lang w:val="es-ES_tradnl"/>
        </w:rPr>
        <w:t>”</w:t>
      </w:r>
      <w:r w:rsidR="004F160C" w:rsidRPr="000A565A">
        <w:rPr>
          <w:rFonts w:ascii="Book Antiqua" w:eastAsia="Book Antiqua" w:hAnsi="Book Antiqua" w:cs="Book Antiqua"/>
          <w:lang w:val="es-ES_tradnl"/>
        </w:rPr>
        <w:t xml:space="preserve"> School of Medicine, Universidad Nacional Autonoma de Mexico</w:t>
      </w:r>
      <w:bookmarkEnd w:id="65"/>
      <w:bookmarkEnd w:id="66"/>
      <w:r w:rsidR="004F160C" w:rsidRPr="000A565A">
        <w:rPr>
          <w:rFonts w:ascii="Book Antiqua" w:hAnsi="Book Antiqua" w:cs="Book Antiqua"/>
          <w:lang w:val="es-ES_tradnl" w:eastAsia="zh-CN"/>
        </w:rPr>
        <w:t>,</w:t>
      </w:r>
      <w:r w:rsidRPr="000A565A">
        <w:rPr>
          <w:rFonts w:ascii="Book Antiqua" w:eastAsia="Book Antiqua" w:hAnsi="Book Antiqua" w:cs="Book Antiqua"/>
          <w:lang w:val="es-ES_tradnl"/>
        </w:rPr>
        <w:t xml:space="preserve"> Mexico City 06726, Mexico</w:t>
      </w:r>
    </w:p>
    <w:p w14:paraId="4BD83D89" w14:textId="77777777" w:rsidR="00A77B3E" w:rsidRPr="000A565A" w:rsidRDefault="00A77B3E" w:rsidP="007708F1">
      <w:pPr>
        <w:spacing w:line="360" w:lineRule="auto"/>
        <w:jc w:val="both"/>
        <w:rPr>
          <w:lang w:val="es-ES_tradnl"/>
        </w:rPr>
      </w:pPr>
    </w:p>
    <w:p w14:paraId="41BDA07D" w14:textId="0AA79362" w:rsidR="00A77B3E" w:rsidRPr="000A565A" w:rsidRDefault="002650D7" w:rsidP="007708F1">
      <w:pPr>
        <w:spacing w:line="360" w:lineRule="auto"/>
        <w:jc w:val="both"/>
        <w:rPr>
          <w:lang w:val="es-ES_tradnl"/>
        </w:rPr>
      </w:pPr>
      <w:r w:rsidRPr="000A565A">
        <w:rPr>
          <w:rFonts w:ascii="Book Antiqua" w:eastAsia="Book Antiqua" w:hAnsi="Book Antiqua" w:cs="Book Antiqua"/>
          <w:b/>
          <w:bCs/>
          <w:lang w:val="es-ES_tradnl"/>
        </w:rPr>
        <w:t xml:space="preserve">Aldo Torre-Delgadillo, David Kershenobich, </w:t>
      </w:r>
      <w:bookmarkStart w:id="67" w:name="OLE_LINK154"/>
      <w:bookmarkStart w:id="68" w:name="OLE_LINK155"/>
      <w:r w:rsidRPr="000A565A">
        <w:rPr>
          <w:rFonts w:ascii="Book Antiqua" w:eastAsia="Book Antiqua" w:hAnsi="Book Antiqua" w:cs="Book Antiqua"/>
          <w:lang w:val="es-ES_tradnl"/>
        </w:rPr>
        <w:t>Hepatology and Liver Transplant</w:t>
      </w:r>
      <w:bookmarkEnd w:id="67"/>
      <w:bookmarkEnd w:id="68"/>
      <w:r w:rsidRPr="000A565A">
        <w:rPr>
          <w:rFonts w:ascii="Book Antiqua" w:eastAsia="Book Antiqua" w:hAnsi="Book Antiqua" w:cs="Book Antiqua"/>
          <w:lang w:val="es-ES_tradnl"/>
        </w:rPr>
        <w:t xml:space="preserve">, </w:t>
      </w:r>
      <w:bookmarkStart w:id="69" w:name="OLE_LINK147"/>
      <w:bookmarkStart w:id="70" w:name="OLE_LINK148"/>
      <w:bookmarkStart w:id="71" w:name="OLE_LINK156"/>
      <w:r w:rsidRPr="000A565A">
        <w:rPr>
          <w:rFonts w:ascii="Book Antiqua" w:eastAsia="Book Antiqua" w:hAnsi="Book Antiqua" w:cs="Book Antiqua"/>
          <w:lang w:val="es-ES_tradnl"/>
        </w:rPr>
        <w:t>National Institute of Medical Sciences and Nutrition “Salvador Zubirán</w:t>
      </w:r>
      <w:r w:rsidR="000B597B" w:rsidRPr="000A565A">
        <w:rPr>
          <w:rFonts w:ascii="Book Antiqua" w:eastAsia="Book Antiqua" w:hAnsi="Book Antiqua" w:cs="Book Antiqua"/>
          <w:lang w:val="es-ES_tradnl"/>
        </w:rPr>
        <w:t>,</w:t>
      </w:r>
      <w:r w:rsidRPr="000A565A">
        <w:rPr>
          <w:rFonts w:ascii="Book Antiqua" w:eastAsia="Book Antiqua" w:hAnsi="Book Antiqua" w:cs="Book Antiqua"/>
          <w:lang w:val="es-ES_tradnl"/>
        </w:rPr>
        <w:t>”</w:t>
      </w:r>
      <w:bookmarkEnd w:id="69"/>
      <w:bookmarkEnd w:id="70"/>
      <w:bookmarkEnd w:id="71"/>
      <w:r w:rsidRPr="000A565A">
        <w:rPr>
          <w:rFonts w:ascii="Book Antiqua" w:eastAsia="Book Antiqua" w:hAnsi="Book Antiqua" w:cs="Book Antiqua"/>
          <w:lang w:val="es-ES_tradnl"/>
        </w:rPr>
        <w:t xml:space="preserve"> Mexico City 06726, Mexico</w:t>
      </w:r>
    </w:p>
    <w:p w14:paraId="22C2AE95" w14:textId="77777777" w:rsidR="00A77B3E" w:rsidRPr="000A565A" w:rsidRDefault="00A77B3E" w:rsidP="007708F1">
      <w:pPr>
        <w:spacing w:line="360" w:lineRule="auto"/>
        <w:jc w:val="both"/>
        <w:rPr>
          <w:lang w:val="es-ES_tradnl"/>
        </w:rPr>
      </w:pPr>
    </w:p>
    <w:p w14:paraId="21B0556F" w14:textId="0BB95547" w:rsidR="00A77B3E" w:rsidRPr="000A565A" w:rsidRDefault="002650D7" w:rsidP="007708F1">
      <w:pPr>
        <w:spacing w:line="360" w:lineRule="auto"/>
        <w:jc w:val="both"/>
        <w:rPr>
          <w:lang w:val="es-ES_tradnl"/>
        </w:rPr>
      </w:pPr>
      <w:r w:rsidRPr="000A565A">
        <w:rPr>
          <w:rFonts w:ascii="Book Antiqua" w:eastAsia="Book Antiqua" w:hAnsi="Book Antiqua" w:cs="Book Antiqua"/>
          <w:b/>
          <w:bCs/>
          <w:lang w:val="es-ES_tradnl"/>
        </w:rPr>
        <w:t>Paula Cordero-Perez,</w:t>
      </w:r>
      <w:r w:rsidR="00AA5A21" w:rsidRPr="000A565A">
        <w:rPr>
          <w:rFonts w:ascii="Book Antiqua" w:eastAsia="Book Antiqua" w:hAnsi="Book Antiqua" w:cs="Book Antiqua"/>
          <w:b/>
          <w:bCs/>
          <w:lang w:val="es-ES_tradnl"/>
        </w:rPr>
        <w:t xml:space="preserve"> Linda Muñoz-Espinosa,</w:t>
      </w:r>
      <w:r w:rsidRPr="000A565A">
        <w:rPr>
          <w:rFonts w:ascii="Book Antiqua" w:eastAsia="Book Antiqua" w:hAnsi="Book Antiqua" w:cs="Book Antiqua"/>
          <w:b/>
          <w:bCs/>
          <w:lang w:val="es-ES_tradnl"/>
        </w:rPr>
        <w:t xml:space="preserve"> </w:t>
      </w:r>
      <w:bookmarkStart w:id="72" w:name="OLE_LINK149"/>
      <w:bookmarkStart w:id="73" w:name="OLE_LINK150"/>
      <w:bookmarkStart w:id="74" w:name="OLE_LINK153"/>
      <w:r w:rsidRPr="000A565A">
        <w:rPr>
          <w:rFonts w:ascii="Book Antiqua" w:eastAsia="Book Antiqua" w:hAnsi="Book Antiqua" w:cs="Book Antiqua"/>
          <w:lang w:val="es-ES_tradnl"/>
        </w:rPr>
        <w:t>University Hospital</w:t>
      </w:r>
      <w:r w:rsidR="00AA5A21" w:rsidRPr="000A565A">
        <w:rPr>
          <w:rFonts w:ascii="Book Antiqua" w:eastAsia="Book Antiqua" w:hAnsi="Book Antiqua" w:cs="Book Antiqua"/>
          <w:lang w:val="es-ES_tradnl"/>
        </w:rPr>
        <w:t xml:space="preserve"> “Dr. José Eleuterio González</w:t>
      </w:r>
      <w:r w:rsidR="000B597B" w:rsidRPr="000A565A">
        <w:rPr>
          <w:rFonts w:ascii="Book Antiqua" w:eastAsia="Book Antiqua" w:hAnsi="Book Antiqua" w:cs="Book Antiqua"/>
          <w:lang w:val="es-ES_tradnl"/>
        </w:rPr>
        <w:t>,</w:t>
      </w:r>
      <w:r w:rsidR="00AA5A21" w:rsidRPr="000A565A">
        <w:rPr>
          <w:rFonts w:ascii="Book Antiqua" w:eastAsia="Book Antiqua" w:hAnsi="Book Antiqua" w:cs="Book Antiqua"/>
          <w:lang w:val="es-ES_tradnl"/>
        </w:rPr>
        <w:t>”</w:t>
      </w:r>
      <w:bookmarkEnd w:id="72"/>
      <w:bookmarkEnd w:id="73"/>
      <w:bookmarkEnd w:id="74"/>
      <w:r w:rsidRPr="000A565A">
        <w:rPr>
          <w:rFonts w:ascii="Book Antiqua" w:eastAsia="Book Antiqua" w:hAnsi="Book Antiqua" w:cs="Book Antiqua"/>
          <w:lang w:val="es-ES_tradnl"/>
        </w:rPr>
        <w:t xml:space="preserve"> </w:t>
      </w:r>
      <w:bookmarkStart w:id="75" w:name="OLE_LINK151"/>
      <w:bookmarkStart w:id="76" w:name="OLE_LINK152"/>
      <w:r w:rsidRPr="000A565A">
        <w:rPr>
          <w:rFonts w:ascii="Book Antiqua" w:eastAsia="Book Antiqua" w:hAnsi="Book Antiqua" w:cs="Book Antiqua"/>
          <w:lang w:val="es-ES_tradnl"/>
        </w:rPr>
        <w:t>Autonomous University of Nuevo Leon</w:t>
      </w:r>
      <w:bookmarkEnd w:id="75"/>
      <w:bookmarkEnd w:id="76"/>
      <w:r w:rsidRPr="000A565A">
        <w:rPr>
          <w:rFonts w:ascii="Book Antiqua" w:eastAsia="Book Antiqua" w:hAnsi="Book Antiqua" w:cs="Book Antiqua"/>
          <w:lang w:val="es-ES_tradnl"/>
        </w:rPr>
        <w:t>, Monterrey 06726, Mexico</w:t>
      </w:r>
    </w:p>
    <w:p w14:paraId="04CA4BDC" w14:textId="77777777" w:rsidR="00A77B3E" w:rsidRPr="000A565A" w:rsidRDefault="00A77B3E" w:rsidP="007708F1">
      <w:pPr>
        <w:spacing w:line="360" w:lineRule="auto"/>
        <w:jc w:val="both"/>
        <w:rPr>
          <w:lang w:val="es-ES_tradnl"/>
        </w:rPr>
      </w:pPr>
    </w:p>
    <w:p w14:paraId="5FCCE3CD" w14:textId="600930A0" w:rsidR="00A77B3E" w:rsidRPr="007708F1" w:rsidRDefault="002650D7" w:rsidP="007708F1">
      <w:pPr>
        <w:spacing w:line="360" w:lineRule="auto"/>
        <w:jc w:val="both"/>
        <w:rPr>
          <w:lang w:eastAsia="zh-CN"/>
        </w:rPr>
      </w:pPr>
      <w:r w:rsidRPr="007708F1">
        <w:rPr>
          <w:rFonts w:ascii="Book Antiqua" w:eastAsia="Book Antiqua" w:hAnsi="Book Antiqua" w:cs="Book Antiqua"/>
          <w:b/>
          <w:bCs/>
        </w:rPr>
        <w:t>Author contributions:</w:t>
      </w:r>
      <w:r w:rsidRPr="007708F1">
        <w:rPr>
          <w:rFonts w:ascii="Book Antiqua" w:eastAsia="Book Antiqua" w:hAnsi="Book Antiqua" w:cs="Book Antiqua"/>
        </w:rPr>
        <w:t xml:space="preserve"> </w:t>
      </w:r>
      <w:bookmarkStart w:id="77" w:name="OLE_LINK192"/>
      <w:bookmarkStart w:id="78" w:name="OLE_LINK193"/>
      <w:r w:rsidR="00234D7A" w:rsidRPr="007708F1">
        <w:rPr>
          <w:rFonts w:ascii="Book Antiqua" w:eastAsia="Book Antiqua" w:hAnsi="Book Antiqua" w:cs="Book Antiqua"/>
        </w:rPr>
        <w:t>Gutierrez-Reyes</w:t>
      </w:r>
      <w:r w:rsidR="00234D7A" w:rsidRPr="007708F1">
        <w:rPr>
          <w:rFonts w:ascii="Book Antiqua" w:hAnsi="Book Antiqua" w:cs="Book Antiqua"/>
          <w:lang w:eastAsia="zh-CN"/>
        </w:rPr>
        <w:t xml:space="preserve"> G</w:t>
      </w:r>
      <w:r w:rsidR="00847C3B"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proofErr w:type="spellStart"/>
      <w:r w:rsidR="00234D7A" w:rsidRPr="007708F1">
        <w:rPr>
          <w:rFonts w:ascii="Book Antiqua" w:eastAsia="Book Antiqua" w:hAnsi="Book Antiqua" w:cs="Book Antiqua"/>
        </w:rPr>
        <w:t>Kershenobich</w:t>
      </w:r>
      <w:proofErr w:type="spellEnd"/>
      <w:r w:rsidR="00234D7A" w:rsidRPr="007708F1">
        <w:rPr>
          <w:rFonts w:ascii="Book Antiqua" w:hAnsi="Book Antiqua" w:cs="Book Antiqua"/>
          <w:lang w:eastAsia="zh-CN"/>
        </w:rPr>
        <w:t xml:space="preserve"> D</w:t>
      </w:r>
      <w:r w:rsidR="00847C3B" w:rsidRPr="007708F1">
        <w:rPr>
          <w:rFonts w:ascii="Book Antiqua" w:hAnsi="Book Antiqua" w:cs="Book Antiqua"/>
          <w:lang w:eastAsia="zh-CN"/>
        </w:rPr>
        <w:t xml:space="preserve"> </w:t>
      </w:r>
      <w:bookmarkStart w:id="79" w:name="OLE_LINK56"/>
      <w:bookmarkStart w:id="80" w:name="OLE_LINK57"/>
      <w:r w:rsidR="00847C3B" w:rsidRPr="007708F1">
        <w:rPr>
          <w:rFonts w:ascii="Book Antiqua" w:hAnsi="Book Antiqua" w:cs="Book Antiqua"/>
          <w:lang w:eastAsia="zh-CN"/>
        </w:rPr>
        <w:t>contributed to the</w:t>
      </w:r>
      <w:bookmarkEnd w:id="79"/>
      <w:bookmarkEnd w:id="80"/>
      <w:r w:rsidR="00847C3B" w:rsidRPr="007708F1">
        <w:rPr>
          <w:rFonts w:ascii="Book Antiqua" w:eastAsia="Book Antiqua" w:hAnsi="Book Antiqua" w:cs="Book Antiqua"/>
        </w:rPr>
        <w:t xml:space="preserve"> study design</w:t>
      </w:r>
      <w:r w:rsidR="00847C3B" w:rsidRPr="007708F1">
        <w:rPr>
          <w:rFonts w:ascii="Book Antiqua" w:hAnsi="Book Antiqua" w:cs="Book Antiqua"/>
          <w:lang w:eastAsia="zh-CN"/>
        </w:rPr>
        <w:t>;</w:t>
      </w:r>
      <w:r w:rsidRPr="007708F1">
        <w:rPr>
          <w:rFonts w:ascii="Book Antiqua" w:eastAsia="Book Antiqua" w:hAnsi="Book Antiqua" w:cs="Book Antiqua"/>
        </w:rPr>
        <w:t xml:space="preserve"> </w:t>
      </w:r>
      <w:r w:rsidR="00234D7A" w:rsidRPr="007708F1">
        <w:rPr>
          <w:rFonts w:ascii="Book Antiqua" w:eastAsia="Book Antiqua" w:hAnsi="Book Antiqua" w:cs="Book Antiqua"/>
        </w:rPr>
        <w:t>Perez-Hernandez</w:t>
      </w:r>
      <w:r w:rsidR="00234D7A" w:rsidRPr="007708F1">
        <w:rPr>
          <w:rFonts w:ascii="Book Antiqua" w:hAnsi="Book Antiqua" w:cs="Book Antiqua"/>
          <w:lang w:eastAsia="zh-CN"/>
        </w:rPr>
        <w:t xml:space="preserve"> JL</w:t>
      </w:r>
      <w:r w:rsidRPr="007708F1">
        <w:rPr>
          <w:rFonts w:ascii="Book Antiqua" w:eastAsia="Book Antiqua" w:hAnsi="Book Antiqua" w:cs="Book Antiqua"/>
        </w:rPr>
        <w:t xml:space="preserve">, </w:t>
      </w:r>
      <w:proofErr w:type="spellStart"/>
      <w:r w:rsidR="005A26C1" w:rsidRPr="007708F1">
        <w:rPr>
          <w:rFonts w:ascii="Book Antiqua" w:eastAsia="Book Antiqua" w:hAnsi="Book Antiqua" w:cs="Book Antiqua"/>
        </w:rPr>
        <w:t>Higuera</w:t>
      </w:r>
      <w:proofErr w:type="spellEnd"/>
      <w:r w:rsidR="005A26C1" w:rsidRPr="007708F1">
        <w:rPr>
          <w:rFonts w:ascii="Book Antiqua" w:eastAsia="Book Antiqua" w:hAnsi="Book Antiqua" w:cs="Book Antiqua"/>
        </w:rPr>
        <w:t xml:space="preserve">-De la </w:t>
      </w:r>
      <w:proofErr w:type="spellStart"/>
      <w:r w:rsidR="005A26C1" w:rsidRPr="007708F1">
        <w:rPr>
          <w:rFonts w:ascii="Book Antiqua" w:eastAsia="Book Antiqua" w:hAnsi="Book Antiqua" w:cs="Book Antiqua"/>
        </w:rPr>
        <w:t>Tijera</w:t>
      </w:r>
      <w:proofErr w:type="spellEnd"/>
      <w:r w:rsidR="005A26C1" w:rsidRPr="007708F1">
        <w:rPr>
          <w:rFonts w:ascii="Book Antiqua" w:hAnsi="Book Antiqua" w:cs="Book Antiqua"/>
          <w:lang w:eastAsia="zh-CN"/>
        </w:rPr>
        <w:t xml:space="preserve"> F</w:t>
      </w:r>
      <w:r w:rsidRPr="007708F1">
        <w:rPr>
          <w:rFonts w:ascii="Book Antiqua" w:eastAsia="Book Antiqua" w:hAnsi="Book Antiqua" w:cs="Book Antiqua"/>
        </w:rPr>
        <w:t xml:space="preserve">, </w:t>
      </w:r>
      <w:proofErr w:type="spellStart"/>
      <w:r w:rsidR="005A26C1" w:rsidRPr="007708F1">
        <w:rPr>
          <w:rFonts w:ascii="Book Antiqua" w:eastAsia="Book Antiqua" w:hAnsi="Book Antiqua" w:cs="Book Antiqua"/>
        </w:rPr>
        <w:t>Montalvo-Jave</w:t>
      </w:r>
      <w:proofErr w:type="spellEnd"/>
      <w:r w:rsidR="005A26C1" w:rsidRPr="007708F1">
        <w:rPr>
          <w:rFonts w:ascii="Book Antiqua" w:hAnsi="Book Antiqua" w:cs="Book Antiqua"/>
          <w:lang w:eastAsia="zh-CN"/>
        </w:rPr>
        <w:t xml:space="preserve"> E</w:t>
      </w:r>
      <w:r w:rsidRPr="007708F1">
        <w:rPr>
          <w:rFonts w:ascii="Book Antiqua" w:eastAsia="Book Antiqua" w:hAnsi="Book Antiqua" w:cs="Book Antiqua"/>
        </w:rPr>
        <w:t xml:space="preserve">, </w:t>
      </w:r>
      <w:r w:rsidR="005A26C1" w:rsidRPr="007708F1">
        <w:rPr>
          <w:rFonts w:ascii="Book Antiqua" w:eastAsia="Book Antiqua" w:hAnsi="Book Antiqua" w:cs="Book Antiqua"/>
        </w:rPr>
        <w:t>Torre-</w:t>
      </w:r>
      <w:proofErr w:type="spellStart"/>
      <w:r w:rsidR="005A26C1" w:rsidRPr="007708F1">
        <w:rPr>
          <w:rFonts w:ascii="Book Antiqua" w:eastAsia="Book Antiqua" w:hAnsi="Book Antiqua" w:cs="Book Antiqua"/>
        </w:rPr>
        <w:t>Delgadillo</w:t>
      </w:r>
      <w:proofErr w:type="spellEnd"/>
      <w:r w:rsidR="005A26C1" w:rsidRPr="007708F1">
        <w:rPr>
          <w:rFonts w:ascii="Book Antiqua" w:hAnsi="Book Antiqua" w:cs="Book Antiqua"/>
          <w:lang w:eastAsia="zh-CN"/>
        </w:rPr>
        <w:t xml:space="preserve"> A</w:t>
      </w:r>
      <w:r w:rsidRPr="007708F1">
        <w:rPr>
          <w:rFonts w:ascii="Book Antiqua" w:eastAsia="Book Antiqua" w:hAnsi="Book Antiqua" w:cs="Book Antiqua"/>
        </w:rPr>
        <w:t xml:space="preserve">, </w:t>
      </w:r>
      <w:r w:rsidR="005A26C1" w:rsidRPr="007708F1">
        <w:rPr>
          <w:rFonts w:ascii="Book Antiqua" w:eastAsia="Book Antiqua" w:hAnsi="Book Antiqua" w:cs="Book Antiqua"/>
        </w:rPr>
        <w:t>Cordero-Perez</w:t>
      </w:r>
      <w:r w:rsidR="005A26C1" w:rsidRPr="007708F1">
        <w:rPr>
          <w:rFonts w:ascii="Book Antiqua" w:hAnsi="Book Antiqua" w:cs="Book Antiqua"/>
          <w:lang w:eastAsia="zh-CN"/>
        </w:rPr>
        <w:t xml:space="preserve"> P</w:t>
      </w:r>
      <w:r w:rsidR="00847C3B"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r w:rsidR="005A26C1" w:rsidRPr="007708F1">
        <w:rPr>
          <w:rFonts w:ascii="Book Antiqua" w:eastAsia="Book Antiqua" w:hAnsi="Book Antiqua" w:cs="Book Antiqua"/>
        </w:rPr>
        <w:t>Muñoz-Espinosa</w:t>
      </w:r>
      <w:r w:rsidR="005A26C1" w:rsidRPr="007708F1">
        <w:rPr>
          <w:rFonts w:ascii="Book Antiqua" w:hAnsi="Book Antiqua" w:cs="Book Antiqua"/>
          <w:lang w:eastAsia="zh-CN"/>
        </w:rPr>
        <w:t xml:space="preserve"> L</w:t>
      </w:r>
      <w:r w:rsidR="00847C3B" w:rsidRPr="007708F1">
        <w:rPr>
          <w:rFonts w:ascii="Book Antiqua" w:hAnsi="Book Antiqua" w:cs="Book Antiqua"/>
          <w:lang w:eastAsia="zh-CN"/>
        </w:rPr>
        <w:t xml:space="preserve"> </w:t>
      </w:r>
      <w:bookmarkStart w:id="81" w:name="OLE_LINK58"/>
      <w:bookmarkStart w:id="82" w:name="OLE_LINK59"/>
      <w:r w:rsidR="00847C3B" w:rsidRPr="007708F1">
        <w:rPr>
          <w:rFonts w:ascii="Book Antiqua" w:hAnsi="Book Antiqua" w:cs="Book Antiqua"/>
          <w:lang w:eastAsia="zh-CN"/>
        </w:rPr>
        <w:t>contributed to the</w:t>
      </w:r>
      <w:bookmarkEnd w:id="81"/>
      <w:bookmarkEnd w:id="82"/>
      <w:r w:rsidR="00847C3B" w:rsidRPr="007708F1">
        <w:rPr>
          <w:rFonts w:ascii="Book Antiqua" w:eastAsia="Book Antiqua" w:hAnsi="Book Antiqua" w:cs="Book Antiqua"/>
        </w:rPr>
        <w:t xml:space="preserve"> clinical evaluation</w:t>
      </w:r>
      <w:r w:rsidR="001F30B2" w:rsidRPr="007708F1">
        <w:rPr>
          <w:rFonts w:ascii="Book Antiqua" w:hAnsi="Book Antiqua" w:cs="Book Antiqua"/>
          <w:lang w:eastAsia="zh-CN"/>
        </w:rPr>
        <w:t>;</w:t>
      </w:r>
      <w:r w:rsidRPr="007708F1">
        <w:rPr>
          <w:rFonts w:ascii="Book Antiqua" w:eastAsia="Book Antiqua" w:hAnsi="Book Antiqua" w:cs="Book Antiqua"/>
        </w:rPr>
        <w:t xml:space="preserve"> </w:t>
      </w:r>
      <w:r w:rsidR="005A26C1" w:rsidRPr="007708F1">
        <w:rPr>
          <w:rFonts w:ascii="Book Antiqua" w:eastAsia="Book Antiqua" w:hAnsi="Book Antiqua" w:cs="Book Antiqua"/>
        </w:rPr>
        <w:t>Cordero-Perez</w:t>
      </w:r>
      <w:r w:rsidR="005A26C1" w:rsidRPr="007708F1">
        <w:rPr>
          <w:rFonts w:ascii="Book Antiqua" w:hAnsi="Book Antiqua" w:cs="Book Antiqua"/>
          <w:lang w:eastAsia="zh-CN"/>
        </w:rPr>
        <w:t xml:space="preserve"> P</w:t>
      </w:r>
      <w:r w:rsidR="001F30B2"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proofErr w:type="spellStart"/>
      <w:r w:rsidR="005A26C1" w:rsidRPr="007708F1">
        <w:rPr>
          <w:rFonts w:ascii="Book Antiqua" w:eastAsia="Book Antiqua" w:hAnsi="Book Antiqua" w:cs="Book Antiqua"/>
        </w:rPr>
        <w:t>Rosique-Oramas</w:t>
      </w:r>
      <w:proofErr w:type="spellEnd"/>
      <w:r w:rsidR="005A26C1" w:rsidRPr="007708F1">
        <w:rPr>
          <w:rFonts w:ascii="Book Antiqua" w:hAnsi="Book Antiqua" w:cs="Book Antiqua"/>
          <w:lang w:eastAsia="zh-CN"/>
        </w:rPr>
        <w:t xml:space="preserve"> D</w:t>
      </w:r>
      <w:r w:rsidR="001F30B2" w:rsidRPr="007708F1">
        <w:rPr>
          <w:rFonts w:ascii="Book Antiqua" w:hAnsi="Book Antiqua" w:cs="Book Antiqua"/>
          <w:lang w:eastAsia="zh-CN"/>
        </w:rPr>
        <w:t xml:space="preserve"> </w:t>
      </w:r>
      <w:bookmarkStart w:id="83" w:name="OLE_LINK60"/>
      <w:bookmarkStart w:id="84" w:name="OLE_LINK61"/>
      <w:r w:rsidR="001F30B2" w:rsidRPr="007708F1">
        <w:rPr>
          <w:rFonts w:ascii="Book Antiqua" w:hAnsi="Book Antiqua" w:cs="Book Antiqua"/>
          <w:lang w:eastAsia="zh-CN"/>
        </w:rPr>
        <w:t>contributed to the</w:t>
      </w:r>
      <w:bookmarkEnd w:id="83"/>
      <w:bookmarkEnd w:id="84"/>
      <w:r w:rsidR="001F30B2" w:rsidRPr="007708F1">
        <w:rPr>
          <w:rFonts w:ascii="Book Antiqua" w:eastAsia="Book Antiqua" w:hAnsi="Book Antiqua" w:cs="Book Antiqua"/>
        </w:rPr>
        <w:t xml:space="preserve"> biochemical evaluation of patients</w:t>
      </w:r>
      <w:r w:rsidR="001F30B2" w:rsidRPr="007708F1">
        <w:rPr>
          <w:rFonts w:ascii="Book Antiqua" w:hAnsi="Book Antiqua" w:cs="Book Antiqua"/>
          <w:lang w:eastAsia="zh-CN"/>
        </w:rPr>
        <w:t>;</w:t>
      </w:r>
      <w:r w:rsidRPr="007708F1">
        <w:rPr>
          <w:rFonts w:ascii="Book Antiqua" w:eastAsia="Book Antiqua" w:hAnsi="Book Antiqua" w:cs="Book Antiqua"/>
        </w:rPr>
        <w:t xml:space="preserve"> </w:t>
      </w:r>
      <w:r w:rsidR="005A26C1" w:rsidRPr="007708F1">
        <w:rPr>
          <w:rFonts w:ascii="Book Antiqua" w:eastAsia="Book Antiqua" w:hAnsi="Book Antiqua" w:cs="Book Antiqua"/>
        </w:rPr>
        <w:t>Flores-</w:t>
      </w:r>
      <w:proofErr w:type="spellStart"/>
      <w:r w:rsidR="00670C79" w:rsidRPr="007708F1">
        <w:rPr>
          <w:rFonts w:ascii="Book Antiqua" w:eastAsia="Book Antiqua" w:hAnsi="Book Antiqua" w:cs="Book Antiqua"/>
        </w:rPr>
        <w:t>Vasconcelos</w:t>
      </w:r>
      <w:proofErr w:type="spellEnd"/>
      <w:r w:rsidR="00670C79" w:rsidRPr="007708F1">
        <w:rPr>
          <w:rFonts w:ascii="Book Antiqua" w:hAnsi="Book Antiqua" w:cs="Book Antiqua"/>
          <w:lang w:eastAsia="zh-CN"/>
        </w:rPr>
        <w:t xml:space="preserve"> </w:t>
      </w:r>
      <w:r w:rsidR="005A26C1" w:rsidRPr="007708F1">
        <w:rPr>
          <w:rFonts w:ascii="Book Antiqua" w:hAnsi="Book Antiqua" w:cs="Book Antiqua"/>
          <w:lang w:eastAsia="zh-CN"/>
        </w:rPr>
        <w:t>I</w:t>
      </w:r>
      <w:r w:rsidR="001F30B2"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r w:rsidR="00234D7A" w:rsidRPr="007708F1">
        <w:rPr>
          <w:rFonts w:ascii="Book Antiqua" w:eastAsia="Book Antiqua" w:hAnsi="Book Antiqua" w:cs="Book Antiqua"/>
        </w:rPr>
        <w:t>Gutierrez-Reyes</w:t>
      </w:r>
      <w:r w:rsidR="00670C79" w:rsidRPr="007708F1">
        <w:rPr>
          <w:rFonts w:ascii="Book Antiqua" w:eastAsia="Book Antiqua" w:hAnsi="Book Antiqua" w:cs="Book Antiqua"/>
        </w:rPr>
        <w:t xml:space="preserve"> G</w:t>
      </w:r>
      <w:r w:rsidR="001F30B2" w:rsidRPr="007708F1">
        <w:rPr>
          <w:rFonts w:ascii="Book Antiqua" w:hAnsi="Book Antiqua" w:cs="Book Antiqua"/>
          <w:lang w:eastAsia="zh-CN"/>
        </w:rPr>
        <w:t xml:space="preserve"> </w:t>
      </w:r>
      <w:bookmarkStart w:id="85" w:name="OLE_LINK62"/>
      <w:bookmarkStart w:id="86" w:name="OLE_LINK63"/>
      <w:r w:rsidR="001F30B2" w:rsidRPr="007708F1">
        <w:rPr>
          <w:rFonts w:ascii="Book Antiqua" w:hAnsi="Book Antiqua" w:cs="Book Antiqua"/>
          <w:lang w:eastAsia="zh-CN"/>
        </w:rPr>
        <w:t>contributed to the</w:t>
      </w:r>
      <w:bookmarkEnd w:id="85"/>
      <w:bookmarkEnd w:id="86"/>
      <w:r w:rsidR="001F30B2" w:rsidRPr="007708F1">
        <w:rPr>
          <w:rFonts w:ascii="Book Antiqua" w:eastAsia="Book Antiqua" w:hAnsi="Book Antiqua" w:cs="Book Antiqua"/>
        </w:rPr>
        <w:t xml:space="preserve"> data collection</w:t>
      </w:r>
      <w:r w:rsidR="001F30B2" w:rsidRPr="007708F1">
        <w:rPr>
          <w:rFonts w:ascii="Book Antiqua" w:hAnsi="Book Antiqua" w:cs="Book Antiqua"/>
          <w:lang w:eastAsia="zh-CN"/>
        </w:rPr>
        <w:t>;</w:t>
      </w:r>
      <w:r w:rsidRPr="007708F1">
        <w:rPr>
          <w:rFonts w:ascii="Book Antiqua" w:eastAsia="Book Antiqua" w:hAnsi="Book Antiqua" w:cs="Book Antiqua"/>
        </w:rPr>
        <w:t xml:space="preserve"> </w:t>
      </w:r>
      <w:r w:rsidR="005A26C1" w:rsidRPr="007708F1">
        <w:rPr>
          <w:rFonts w:ascii="Book Antiqua" w:eastAsia="Book Antiqua" w:hAnsi="Book Antiqua" w:cs="Book Antiqua"/>
        </w:rPr>
        <w:t>Martinez-Castillo</w:t>
      </w:r>
      <w:r w:rsidR="005A26C1" w:rsidRPr="007708F1">
        <w:rPr>
          <w:rFonts w:ascii="Book Antiqua" w:hAnsi="Book Antiqua" w:cs="Book Antiqua"/>
          <w:lang w:eastAsia="zh-CN"/>
        </w:rPr>
        <w:t xml:space="preserve"> M</w:t>
      </w:r>
      <w:r w:rsidRPr="007708F1">
        <w:rPr>
          <w:rFonts w:ascii="Book Antiqua" w:eastAsia="Book Antiqua" w:hAnsi="Book Antiqua" w:cs="Book Antiqua"/>
        </w:rPr>
        <w:t xml:space="preserve">, </w:t>
      </w:r>
      <w:r w:rsidR="005A26C1" w:rsidRPr="007708F1">
        <w:rPr>
          <w:rFonts w:ascii="Book Antiqua" w:eastAsia="Book Antiqua" w:hAnsi="Book Antiqua" w:cs="Book Antiqua"/>
        </w:rPr>
        <w:t>Hernandez-</w:t>
      </w:r>
      <w:proofErr w:type="spellStart"/>
      <w:r w:rsidR="005A26C1" w:rsidRPr="007708F1">
        <w:rPr>
          <w:rFonts w:ascii="Book Antiqua" w:eastAsia="Book Antiqua" w:hAnsi="Book Antiqua" w:cs="Book Antiqua"/>
        </w:rPr>
        <w:t>Barragan</w:t>
      </w:r>
      <w:proofErr w:type="spellEnd"/>
      <w:r w:rsidR="005A26C1" w:rsidRPr="007708F1">
        <w:rPr>
          <w:rFonts w:ascii="Book Antiqua" w:hAnsi="Book Antiqua" w:cs="Book Antiqua"/>
          <w:lang w:eastAsia="zh-CN"/>
        </w:rPr>
        <w:t xml:space="preserve"> A</w:t>
      </w:r>
      <w:r w:rsidRPr="007708F1">
        <w:rPr>
          <w:rFonts w:ascii="Book Antiqua" w:eastAsia="Book Antiqua" w:hAnsi="Book Antiqua" w:cs="Book Antiqua"/>
        </w:rPr>
        <w:t xml:space="preserve">, </w:t>
      </w:r>
      <w:r w:rsidR="005A26C1" w:rsidRPr="007708F1">
        <w:rPr>
          <w:rFonts w:ascii="Book Antiqua" w:eastAsia="Book Antiqua" w:hAnsi="Book Antiqua" w:cs="Book Antiqua"/>
        </w:rPr>
        <w:t>Flores-</w:t>
      </w:r>
      <w:proofErr w:type="spellStart"/>
      <w:r w:rsidR="00670C79" w:rsidRPr="007708F1">
        <w:rPr>
          <w:rFonts w:ascii="Book Antiqua" w:eastAsia="Book Antiqua" w:hAnsi="Book Antiqua" w:cs="Book Antiqua"/>
        </w:rPr>
        <w:t>Vasconcelos</w:t>
      </w:r>
      <w:proofErr w:type="spellEnd"/>
      <w:r w:rsidR="00670C79" w:rsidRPr="007708F1">
        <w:rPr>
          <w:rFonts w:ascii="Book Antiqua" w:hAnsi="Book Antiqua" w:cs="Book Antiqua"/>
          <w:lang w:eastAsia="zh-CN"/>
        </w:rPr>
        <w:t xml:space="preserve"> </w:t>
      </w:r>
      <w:r w:rsidR="005A26C1" w:rsidRPr="007708F1">
        <w:rPr>
          <w:rFonts w:ascii="Book Antiqua" w:hAnsi="Book Antiqua" w:cs="Book Antiqua"/>
          <w:lang w:eastAsia="zh-CN"/>
        </w:rPr>
        <w:t>I</w:t>
      </w:r>
      <w:r w:rsidR="001F30B2"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r w:rsidR="005A26C1" w:rsidRPr="007708F1">
        <w:rPr>
          <w:rFonts w:ascii="Book Antiqua" w:eastAsia="Book Antiqua" w:hAnsi="Book Antiqua" w:cs="Book Antiqua"/>
        </w:rPr>
        <w:t>Galicia-Moreno</w:t>
      </w:r>
      <w:r w:rsidR="005A26C1" w:rsidRPr="007708F1">
        <w:rPr>
          <w:rFonts w:ascii="Book Antiqua" w:hAnsi="Book Antiqua" w:cs="Book Antiqua"/>
          <w:lang w:eastAsia="zh-CN"/>
        </w:rPr>
        <w:t xml:space="preserve"> M</w:t>
      </w:r>
      <w:r w:rsidR="001F30B2" w:rsidRPr="007708F1">
        <w:rPr>
          <w:rFonts w:ascii="Book Antiqua" w:hAnsi="Book Antiqua" w:cs="Book Antiqua"/>
          <w:lang w:eastAsia="zh-CN"/>
        </w:rPr>
        <w:t xml:space="preserve"> </w:t>
      </w:r>
      <w:bookmarkStart w:id="87" w:name="OLE_LINK64"/>
      <w:bookmarkStart w:id="88" w:name="OLE_LINK65"/>
      <w:r w:rsidR="001F30B2" w:rsidRPr="007708F1">
        <w:rPr>
          <w:rFonts w:ascii="Book Antiqua" w:hAnsi="Book Antiqua" w:cs="Book Antiqua"/>
          <w:lang w:eastAsia="zh-CN"/>
        </w:rPr>
        <w:t>contributed to the</w:t>
      </w:r>
      <w:bookmarkEnd w:id="87"/>
      <w:bookmarkEnd w:id="88"/>
      <w:r w:rsidR="001F30B2" w:rsidRPr="007708F1">
        <w:rPr>
          <w:rFonts w:ascii="Book Antiqua" w:eastAsia="Book Antiqua" w:hAnsi="Book Antiqua" w:cs="Book Antiqua"/>
        </w:rPr>
        <w:t xml:space="preserve"> </w:t>
      </w:r>
      <w:r w:rsidR="003325CF">
        <w:rPr>
          <w:rFonts w:ascii="Book Antiqua" w:eastAsia="Book Antiqua" w:hAnsi="Book Antiqua" w:cs="Book Antiqua"/>
        </w:rPr>
        <w:t xml:space="preserve">matrix </w:t>
      </w:r>
      <w:r w:rsidR="00B003DC" w:rsidRPr="007708F1">
        <w:rPr>
          <w:rFonts w:ascii="Book Antiqua" w:eastAsia="Book Antiqua" w:hAnsi="Book Antiqua" w:cs="Book Antiqua"/>
        </w:rPr>
        <w:t xml:space="preserve">metalloproteinases </w:t>
      </w:r>
      <w:r w:rsidR="001F30B2" w:rsidRPr="007708F1">
        <w:rPr>
          <w:rFonts w:ascii="Book Antiqua" w:eastAsia="Book Antiqua" w:hAnsi="Book Antiqua" w:cs="Book Antiqua"/>
        </w:rPr>
        <w:t>assessment</w:t>
      </w:r>
      <w:r w:rsidR="001F30B2" w:rsidRPr="007708F1">
        <w:rPr>
          <w:rFonts w:ascii="Book Antiqua" w:hAnsi="Book Antiqua" w:cs="Book Antiqua"/>
          <w:lang w:eastAsia="zh-CN"/>
        </w:rPr>
        <w:t>;</w:t>
      </w:r>
      <w:r w:rsidRPr="007708F1">
        <w:rPr>
          <w:rFonts w:ascii="Book Antiqua" w:eastAsia="Book Antiqua" w:hAnsi="Book Antiqua" w:cs="Book Antiqua"/>
        </w:rPr>
        <w:t xml:space="preserve"> </w:t>
      </w:r>
      <w:r w:rsidR="005A26C1" w:rsidRPr="007708F1">
        <w:rPr>
          <w:rFonts w:ascii="Book Antiqua" w:eastAsia="Book Antiqua" w:hAnsi="Book Antiqua" w:cs="Book Antiqua"/>
        </w:rPr>
        <w:t>Martinez-Castillo</w:t>
      </w:r>
      <w:r w:rsidR="005A26C1" w:rsidRPr="007708F1">
        <w:rPr>
          <w:rFonts w:ascii="Book Antiqua" w:hAnsi="Book Antiqua" w:cs="Book Antiqua"/>
          <w:lang w:eastAsia="zh-CN"/>
        </w:rPr>
        <w:t xml:space="preserve"> M</w:t>
      </w:r>
      <w:r w:rsidR="002F1920"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r w:rsidR="00234D7A" w:rsidRPr="007708F1">
        <w:rPr>
          <w:rFonts w:ascii="Book Antiqua" w:eastAsia="Book Antiqua" w:hAnsi="Book Antiqua" w:cs="Book Antiqua"/>
        </w:rPr>
        <w:t>Gutierrez-Reyes</w:t>
      </w:r>
      <w:r w:rsidR="00670C79" w:rsidRPr="007708F1">
        <w:rPr>
          <w:rFonts w:ascii="Book Antiqua" w:eastAsia="Book Antiqua" w:hAnsi="Book Antiqua" w:cs="Book Antiqua"/>
        </w:rPr>
        <w:t xml:space="preserve"> G</w:t>
      </w:r>
      <w:r w:rsidR="001F30B2" w:rsidRPr="007708F1">
        <w:rPr>
          <w:rFonts w:ascii="Book Antiqua" w:hAnsi="Book Antiqua" w:cs="Book Antiqua"/>
          <w:lang w:eastAsia="zh-CN"/>
        </w:rPr>
        <w:t xml:space="preserve"> </w:t>
      </w:r>
      <w:bookmarkStart w:id="89" w:name="OLE_LINK66"/>
      <w:bookmarkStart w:id="90" w:name="OLE_LINK67"/>
      <w:r w:rsidR="001F30B2" w:rsidRPr="007708F1">
        <w:rPr>
          <w:rFonts w:ascii="Book Antiqua" w:hAnsi="Book Antiqua" w:cs="Book Antiqua"/>
          <w:lang w:eastAsia="zh-CN"/>
        </w:rPr>
        <w:t>contributed to the</w:t>
      </w:r>
      <w:bookmarkEnd w:id="89"/>
      <w:bookmarkEnd w:id="90"/>
      <w:r w:rsidR="001F30B2" w:rsidRPr="007708F1">
        <w:rPr>
          <w:rFonts w:ascii="Book Antiqua" w:eastAsia="Book Antiqua" w:hAnsi="Book Antiqua" w:cs="Book Antiqua"/>
        </w:rPr>
        <w:t xml:space="preserve"> manuscript writing</w:t>
      </w:r>
      <w:r w:rsidR="001F30B2" w:rsidRPr="007708F1">
        <w:rPr>
          <w:rFonts w:ascii="Book Antiqua" w:hAnsi="Book Antiqua" w:cs="Book Antiqua"/>
          <w:lang w:eastAsia="zh-CN"/>
        </w:rPr>
        <w:t>;</w:t>
      </w:r>
      <w:r w:rsidRPr="007708F1">
        <w:rPr>
          <w:rFonts w:ascii="Book Antiqua" w:eastAsia="Book Antiqua" w:hAnsi="Book Antiqua" w:cs="Book Antiqua"/>
        </w:rPr>
        <w:t xml:space="preserve"> </w:t>
      </w:r>
      <w:r w:rsidR="00234D7A" w:rsidRPr="007708F1">
        <w:rPr>
          <w:rFonts w:ascii="Book Antiqua" w:eastAsia="Book Antiqua" w:hAnsi="Book Antiqua" w:cs="Book Antiqua"/>
        </w:rPr>
        <w:t>Gutierrez-Reyes</w:t>
      </w:r>
      <w:r w:rsidR="00670C79" w:rsidRPr="007708F1">
        <w:rPr>
          <w:rFonts w:ascii="Book Antiqua" w:eastAsia="Book Antiqua" w:hAnsi="Book Antiqua" w:cs="Book Antiqua"/>
        </w:rPr>
        <w:t xml:space="preserve"> G</w:t>
      </w:r>
      <w:r w:rsidR="001F30B2" w:rsidRPr="007708F1">
        <w:rPr>
          <w:rFonts w:ascii="Book Antiqua" w:hAnsi="Book Antiqua" w:cs="Book Antiqua"/>
          <w:lang w:eastAsia="zh-CN"/>
        </w:rPr>
        <w:t xml:space="preserve"> contributed to the</w:t>
      </w:r>
      <w:r w:rsidR="001F30B2" w:rsidRPr="007708F1">
        <w:rPr>
          <w:rFonts w:ascii="Book Antiqua" w:eastAsia="Book Antiqua" w:hAnsi="Book Antiqua" w:cs="Book Antiqua"/>
        </w:rPr>
        <w:t xml:space="preserve"> critical revision of the manuscript</w:t>
      </w:r>
      <w:r w:rsidRPr="007708F1">
        <w:rPr>
          <w:rFonts w:ascii="Book Antiqua" w:eastAsia="Book Antiqua" w:hAnsi="Book Antiqua" w:cs="Book Antiqua"/>
        </w:rPr>
        <w:t xml:space="preserve">; </w:t>
      </w:r>
      <w:r w:rsidR="00835519">
        <w:rPr>
          <w:rFonts w:ascii="Book Antiqua" w:eastAsia="Book Antiqua" w:hAnsi="Book Antiqua" w:cs="Book Antiqua"/>
        </w:rPr>
        <w:t>A</w:t>
      </w:r>
      <w:r w:rsidRPr="007708F1">
        <w:rPr>
          <w:rFonts w:ascii="Book Antiqua" w:eastAsia="Book Antiqua" w:hAnsi="Book Antiqua" w:cs="Book Antiqua"/>
        </w:rPr>
        <w:t>ll authors read and approved the final manuscript</w:t>
      </w:r>
      <w:r w:rsidR="00CD393E" w:rsidRPr="007708F1">
        <w:rPr>
          <w:rFonts w:ascii="Book Antiqua" w:hAnsi="Book Antiqua" w:cs="Book Antiqua"/>
          <w:lang w:eastAsia="zh-CN"/>
        </w:rPr>
        <w:t>.</w:t>
      </w:r>
      <w:bookmarkEnd w:id="77"/>
      <w:bookmarkEnd w:id="78"/>
    </w:p>
    <w:p w14:paraId="524C281B" w14:textId="77777777" w:rsidR="00A77B3E" w:rsidRPr="007708F1" w:rsidRDefault="00A77B3E" w:rsidP="007708F1">
      <w:pPr>
        <w:spacing w:line="360" w:lineRule="auto"/>
        <w:jc w:val="both"/>
      </w:pPr>
    </w:p>
    <w:p w14:paraId="4EAB7E95" w14:textId="2C056C30" w:rsidR="00A77B3E" w:rsidRPr="007708F1" w:rsidRDefault="002650D7" w:rsidP="007708F1">
      <w:pPr>
        <w:spacing w:line="360" w:lineRule="auto"/>
        <w:jc w:val="both"/>
      </w:pPr>
      <w:proofErr w:type="gramStart"/>
      <w:r w:rsidRPr="007708F1">
        <w:rPr>
          <w:rFonts w:ascii="Book Antiqua" w:eastAsia="Book Antiqua" w:hAnsi="Book Antiqua" w:cs="Book Antiqua"/>
          <w:b/>
          <w:bCs/>
        </w:rPr>
        <w:t xml:space="preserve">Supported by </w:t>
      </w:r>
      <w:bookmarkStart w:id="91" w:name="OLE_LINK194"/>
      <w:bookmarkStart w:id="92" w:name="OLE_LINK197"/>
      <w:r w:rsidR="00063D1B" w:rsidRPr="007708F1">
        <w:rPr>
          <w:rFonts w:ascii="Book Antiqua" w:hAnsi="Book Antiqua" w:cs="Book Antiqua"/>
          <w:bCs/>
          <w:lang w:eastAsia="zh-CN"/>
        </w:rPr>
        <w:t>the</w:t>
      </w:r>
      <w:r w:rsidR="00063D1B" w:rsidRPr="007708F1">
        <w:rPr>
          <w:rFonts w:ascii="Book Antiqua" w:hAnsi="Book Antiqua" w:cs="Book Antiqua"/>
          <w:b/>
          <w:bCs/>
          <w:lang w:eastAsia="zh-CN"/>
        </w:rPr>
        <w:t xml:space="preserve"> </w:t>
      </w:r>
      <w:r w:rsidRPr="007708F1">
        <w:rPr>
          <w:rFonts w:ascii="Book Antiqua" w:eastAsia="Book Antiqua" w:hAnsi="Book Antiqua" w:cs="Book Antiqua"/>
        </w:rPr>
        <w:t xml:space="preserve">National Council for Science and Technology, </w:t>
      </w:r>
      <w:r w:rsidR="008C63B7" w:rsidRPr="007708F1">
        <w:rPr>
          <w:rFonts w:ascii="Book Antiqua" w:hAnsi="Book Antiqua" w:cs="Book Antiqua"/>
          <w:lang w:eastAsia="zh-CN"/>
        </w:rPr>
        <w:t>No.</w:t>
      </w:r>
      <w:proofErr w:type="gramEnd"/>
      <w:r w:rsidR="008C63B7" w:rsidRPr="007708F1">
        <w:rPr>
          <w:rFonts w:ascii="Book Antiqua" w:hAnsi="Book Antiqua" w:cs="Book Antiqua"/>
          <w:lang w:eastAsia="zh-CN"/>
        </w:rPr>
        <w:t xml:space="preserve"> </w:t>
      </w:r>
      <w:bookmarkStart w:id="93" w:name="OLE_LINK195"/>
      <w:bookmarkStart w:id="94" w:name="OLE_LINK196"/>
      <w:proofErr w:type="gramStart"/>
      <w:r w:rsidRPr="007708F1">
        <w:rPr>
          <w:rFonts w:ascii="Book Antiqua" w:eastAsia="Book Antiqua" w:hAnsi="Book Antiqua" w:cs="Book Antiqua"/>
        </w:rPr>
        <w:t xml:space="preserve">SALUD-2016-272579 and </w:t>
      </w:r>
      <w:bookmarkStart w:id="95" w:name="OLE_LINK166"/>
      <w:bookmarkStart w:id="96" w:name="OLE_LINK167"/>
      <w:bookmarkStart w:id="97" w:name="OLE_LINK168"/>
      <w:bookmarkStart w:id="98" w:name="OLE_LINK169"/>
      <w:bookmarkStart w:id="99" w:name="OLE_LINK170"/>
      <w:r w:rsidR="006E677B" w:rsidRPr="007708F1">
        <w:rPr>
          <w:rFonts w:ascii="Book Antiqua" w:hAnsi="Book Antiqua" w:cs="Book Antiqua"/>
          <w:lang w:eastAsia="zh-CN"/>
        </w:rPr>
        <w:t>No.</w:t>
      </w:r>
      <w:proofErr w:type="gramEnd"/>
      <w:r w:rsidR="006E677B" w:rsidRPr="007708F1">
        <w:rPr>
          <w:rFonts w:ascii="Book Antiqua" w:hAnsi="Book Antiqua" w:cs="Book Antiqua"/>
          <w:lang w:eastAsia="zh-CN"/>
        </w:rPr>
        <w:t xml:space="preserve"> </w:t>
      </w:r>
      <w:r w:rsidRPr="007708F1">
        <w:rPr>
          <w:rFonts w:ascii="Book Antiqua" w:eastAsia="Book Antiqua" w:hAnsi="Book Antiqua" w:cs="Book Antiqua"/>
        </w:rPr>
        <w:t>PAPIIT-UNAM</w:t>
      </w:r>
      <w:bookmarkEnd w:id="95"/>
      <w:bookmarkEnd w:id="96"/>
      <w:bookmarkEnd w:id="97"/>
      <w:bookmarkEnd w:id="98"/>
      <w:bookmarkEnd w:id="99"/>
      <w:r w:rsidRPr="007708F1">
        <w:rPr>
          <w:rFonts w:ascii="Book Antiqua" w:eastAsia="Book Antiqua" w:hAnsi="Book Antiqua" w:cs="Book Antiqua"/>
        </w:rPr>
        <w:t xml:space="preserve"> TA200515</w:t>
      </w:r>
      <w:bookmarkEnd w:id="93"/>
      <w:bookmarkEnd w:id="94"/>
      <w:r w:rsidRPr="007708F1">
        <w:rPr>
          <w:rFonts w:ascii="Book Antiqua" w:eastAsia="Book Antiqua" w:hAnsi="Book Antiqua" w:cs="Book Antiqua"/>
        </w:rPr>
        <w:t>.</w:t>
      </w:r>
      <w:bookmarkEnd w:id="91"/>
      <w:bookmarkEnd w:id="92"/>
    </w:p>
    <w:p w14:paraId="2423EDC0" w14:textId="77777777" w:rsidR="00A77B3E" w:rsidRPr="007708F1" w:rsidRDefault="00A77B3E" w:rsidP="007708F1">
      <w:pPr>
        <w:spacing w:line="360" w:lineRule="auto"/>
        <w:jc w:val="both"/>
      </w:pPr>
    </w:p>
    <w:p w14:paraId="1164AD81" w14:textId="4C25C5F0" w:rsidR="00A77B3E" w:rsidRPr="007708F1" w:rsidRDefault="002650D7" w:rsidP="007708F1">
      <w:pPr>
        <w:spacing w:line="360" w:lineRule="auto"/>
        <w:jc w:val="both"/>
      </w:pPr>
      <w:r w:rsidRPr="007708F1">
        <w:rPr>
          <w:rFonts w:ascii="Book Antiqua" w:eastAsia="Book Antiqua" w:hAnsi="Book Antiqua" w:cs="Book Antiqua"/>
          <w:b/>
          <w:bCs/>
        </w:rPr>
        <w:t>Corresponding author: Gabriela Gutierrez-Reyes, PhD, Academic Research</w:t>
      </w:r>
      <w:r w:rsidR="00835519">
        <w:rPr>
          <w:rFonts w:ascii="Book Antiqua" w:eastAsia="Book Antiqua" w:hAnsi="Book Antiqua" w:cs="Book Antiqua"/>
          <w:b/>
          <w:bCs/>
        </w:rPr>
        <w:t>er</w:t>
      </w:r>
      <w:r w:rsidRPr="007708F1">
        <w:rPr>
          <w:rFonts w:ascii="Book Antiqua" w:eastAsia="Book Antiqua" w:hAnsi="Book Antiqua" w:cs="Book Antiqua"/>
          <w:b/>
          <w:bCs/>
        </w:rPr>
        <w:t xml:space="preserve">, Professor, Research Scientist, </w:t>
      </w:r>
      <w:bookmarkStart w:id="100" w:name="OLE_LINK157"/>
      <w:bookmarkStart w:id="101" w:name="OLE_LINK158"/>
      <w:bookmarkStart w:id="102" w:name="OLE_LINK159"/>
      <w:bookmarkStart w:id="103" w:name="OLE_LINK160"/>
      <w:bookmarkStart w:id="104" w:name="OLE_LINK161"/>
      <w:r w:rsidR="00EC416C" w:rsidRPr="007708F1">
        <w:rPr>
          <w:rFonts w:ascii="Book Antiqua" w:eastAsia="Book Antiqua" w:hAnsi="Book Antiqua" w:cs="Book Antiqua"/>
        </w:rPr>
        <w:t xml:space="preserve">Liver, Pancreas and Motility </w:t>
      </w:r>
      <w:r w:rsidR="00EC416C" w:rsidRPr="007708F1">
        <w:rPr>
          <w:rFonts w:ascii="Book Antiqua" w:hAnsi="Book Antiqua" w:cs="Book Antiqua"/>
          <w:lang w:eastAsia="zh-CN"/>
        </w:rPr>
        <w:t>L</w:t>
      </w:r>
      <w:r w:rsidR="00EC416C" w:rsidRPr="007708F1">
        <w:rPr>
          <w:rFonts w:ascii="Book Antiqua" w:eastAsia="Book Antiqua" w:hAnsi="Book Antiqua" w:cs="Book Antiqua"/>
        </w:rPr>
        <w:t>aboratory</w:t>
      </w:r>
      <w:bookmarkEnd w:id="100"/>
      <w:bookmarkEnd w:id="101"/>
      <w:r w:rsidR="00EC416C" w:rsidRPr="007708F1">
        <w:rPr>
          <w:rFonts w:ascii="Book Antiqua" w:eastAsia="Book Antiqua" w:hAnsi="Book Antiqua" w:cs="Book Antiqua"/>
        </w:rPr>
        <w:t>, Unit of Experimental Medicine</w:t>
      </w:r>
      <w:bookmarkEnd w:id="102"/>
      <w:bookmarkEnd w:id="103"/>
      <w:bookmarkEnd w:id="104"/>
      <w:r w:rsidR="00EC416C" w:rsidRPr="007708F1">
        <w:rPr>
          <w:rFonts w:ascii="Book Antiqua" w:eastAsia="Book Antiqua" w:hAnsi="Book Antiqua" w:cs="Book Antiqua"/>
        </w:rPr>
        <w:t xml:space="preserve">, </w:t>
      </w:r>
      <w:bookmarkStart w:id="105" w:name="OLE_LINK162"/>
      <w:bookmarkStart w:id="106" w:name="OLE_LINK163"/>
      <w:r w:rsidR="00EC416C" w:rsidRPr="007708F1">
        <w:rPr>
          <w:rFonts w:ascii="Book Antiqua" w:eastAsia="Book Antiqua" w:hAnsi="Book Antiqua" w:cs="Book Antiqua"/>
        </w:rPr>
        <w:t xml:space="preserve">School of Medicine, General Hospital of Mexico, </w:t>
      </w:r>
      <w:r w:rsidR="00670C79" w:rsidRPr="007708F1">
        <w:rPr>
          <w:rFonts w:ascii="Book Antiqua" w:eastAsia="Book Antiqua" w:hAnsi="Book Antiqua" w:cs="Book Antiqua"/>
        </w:rPr>
        <w:t xml:space="preserve">Universidad </w:t>
      </w:r>
      <w:proofErr w:type="spellStart"/>
      <w:r w:rsidR="00670C79" w:rsidRPr="007708F1">
        <w:rPr>
          <w:rFonts w:ascii="Book Antiqua" w:eastAsia="Book Antiqua" w:hAnsi="Book Antiqua" w:cs="Book Antiqua"/>
        </w:rPr>
        <w:lastRenderedPageBreak/>
        <w:t>Nacional</w:t>
      </w:r>
      <w:proofErr w:type="spellEnd"/>
      <w:r w:rsidR="00670C79" w:rsidRPr="007708F1">
        <w:rPr>
          <w:rFonts w:ascii="Book Antiqua" w:eastAsia="Book Antiqua" w:hAnsi="Book Antiqua" w:cs="Book Antiqua"/>
        </w:rPr>
        <w:t xml:space="preserve"> </w:t>
      </w:r>
      <w:proofErr w:type="spellStart"/>
      <w:r w:rsidR="00670C79" w:rsidRPr="007708F1">
        <w:rPr>
          <w:rFonts w:ascii="Book Antiqua" w:eastAsia="Book Antiqua" w:hAnsi="Book Antiqua" w:cs="Book Antiqua"/>
        </w:rPr>
        <w:t>Autonoma</w:t>
      </w:r>
      <w:proofErr w:type="spellEnd"/>
      <w:r w:rsidR="00670C79" w:rsidRPr="007708F1">
        <w:rPr>
          <w:rFonts w:ascii="Book Antiqua" w:eastAsia="Book Antiqua" w:hAnsi="Book Antiqua" w:cs="Book Antiqua"/>
        </w:rPr>
        <w:t xml:space="preserve"> de Mexico</w:t>
      </w:r>
      <w:bookmarkEnd w:id="105"/>
      <w:bookmarkEnd w:id="106"/>
      <w:r w:rsidRPr="007708F1">
        <w:rPr>
          <w:rFonts w:ascii="Book Antiqua" w:eastAsia="Book Antiqua" w:hAnsi="Book Antiqua" w:cs="Book Antiqua"/>
        </w:rPr>
        <w:t xml:space="preserve">, </w:t>
      </w:r>
      <w:bookmarkStart w:id="107" w:name="OLE_LINK164"/>
      <w:bookmarkStart w:id="108" w:name="OLE_LINK165"/>
      <w:r w:rsidRPr="007708F1">
        <w:rPr>
          <w:rFonts w:ascii="Book Antiqua" w:eastAsia="Book Antiqua" w:hAnsi="Book Antiqua" w:cs="Book Antiqua"/>
        </w:rPr>
        <w:t xml:space="preserve">Dr. </w:t>
      </w:r>
      <w:proofErr w:type="spellStart"/>
      <w:r w:rsidRPr="007708F1">
        <w:rPr>
          <w:rFonts w:ascii="Book Antiqua" w:eastAsia="Book Antiqua" w:hAnsi="Book Antiqua" w:cs="Book Antiqua"/>
        </w:rPr>
        <w:t>Balmis</w:t>
      </w:r>
      <w:proofErr w:type="spellEnd"/>
      <w:r w:rsidRPr="007708F1">
        <w:rPr>
          <w:rFonts w:ascii="Book Antiqua" w:eastAsia="Book Antiqua" w:hAnsi="Book Antiqua" w:cs="Book Antiqua"/>
        </w:rPr>
        <w:t xml:space="preserve"> 148 Col </w:t>
      </w:r>
      <w:proofErr w:type="spellStart"/>
      <w:r w:rsidRPr="007708F1">
        <w:rPr>
          <w:rFonts w:ascii="Book Antiqua" w:eastAsia="Book Antiqua" w:hAnsi="Book Antiqua" w:cs="Book Antiqua"/>
        </w:rPr>
        <w:t>Doctores</w:t>
      </w:r>
      <w:proofErr w:type="spellEnd"/>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Cuauhtemoc</w:t>
      </w:r>
      <w:bookmarkEnd w:id="107"/>
      <w:bookmarkEnd w:id="108"/>
      <w:proofErr w:type="spellEnd"/>
      <w:r w:rsidRPr="007708F1">
        <w:rPr>
          <w:rFonts w:ascii="Book Antiqua" w:eastAsia="Book Antiqua" w:hAnsi="Book Antiqua" w:cs="Book Antiqua"/>
        </w:rPr>
        <w:t>, Mexico City 06726, Mexico. gabgurey@yahoo.com.mx</w:t>
      </w:r>
    </w:p>
    <w:p w14:paraId="5E60DDAA" w14:textId="77777777" w:rsidR="00A77B3E" w:rsidRPr="007708F1" w:rsidRDefault="00A77B3E" w:rsidP="007708F1">
      <w:pPr>
        <w:spacing w:line="360" w:lineRule="auto"/>
        <w:jc w:val="both"/>
      </w:pPr>
    </w:p>
    <w:p w14:paraId="4524BE9D"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Received: </w:t>
      </w:r>
      <w:r w:rsidRPr="007708F1">
        <w:rPr>
          <w:rFonts w:ascii="Book Antiqua" w:eastAsia="Book Antiqua" w:hAnsi="Book Antiqua" w:cs="Book Antiqua"/>
        </w:rPr>
        <w:t>October 2, 2020</w:t>
      </w:r>
    </w:p>
    <w:p w14:paraId="2DB1708B" w14:textId="77777777" w:rsidR="00A77B3E" w:rsidRPr="007708F1" w:rsidRDefault="002650D7" w:rsidP="007708F1">
      <w:pPr>
        <w:spacing w:line="360" w:lineRule="auto"/>
        <w:jc w:val="both"/>
        <w:rPr>
          <w:lang w:eastAsia="zh-CN"/>
        </w:rPr>
      </w:pPr>
      <w:r w:rsidRPr="007708F1">
        <w:rPr>
          <w:rFonts w:ascii="Book Antiqua" w:eastAsia="Book Antiqua" w:hAnsi="Book Antiqua" w:cs="Book Antiqua"/>
          <w:b/>
          <w:bCs/>
        </w:rPr>
        <w:t xml:space="preserve">Revised: </w:t>
      </w:r>
      <w:r w:rsidR="00571BDF" w:rsidRPr="007708F1">
        <w:rPr>
          <w:rFonts w:ascii="Book Antiqua" w:hAnsi="Book Antiqua" w:cs="Book Antiqua"/>
          <w:bCs/>
          <w:lang w:eastAsia="zh-CN"/>
        </w:rPr>
        <w:t>December 14, 2020</w:t>
      </w:r>
    </w:p>
    <w:p w14:paraId="1153E167" w14:textId="6F30E1BA" w:rsidR="009C5D7D" w:rsidRPr="007708F1" w:rsidRDefault="002650D7" w:rsidP="007708F1">
      <w:pPr>
        <w:spacing w:line="360" w:lineRule="auto"/>
        <w:jc w:val="both"/>
        <w:rPr>
          <w:rFonts w:ascii="Book Antiqua" w:eastAsia="Book Antiqua" w:hAnsi="Book Antiqua" w:cs="Book Antiqua"/>
          <w:b/>
          <w:bCs/>
        </w:rPr>
      </w:pPr>
      <w:r w:rsidRPr="007708F1">
        <w:rPr>
          <w:rFonts w:ascii="Book Antiqua" w:eastAsia="Book Antiqua" w:hAnsi="Book Antiqua" w:cs="Book Antiqua"/>
          <w:b/>
          <w:bCs/>
        </w:rPr>
        <w:t xml:space="preserve">Accepted: </w:t>
      </w:r>
      <w:r w:rsidR="009C5D7D" w:rsidRPr="007708F1">
        <w:rPr>
          <w:rFonts w:ascii="Book Antiqua" w:eastAsia="Book Antiqua" w:hAnsi="Book Antiqua" w:cs="Book Antiqua"/>
        </w:rPr>
        <w:t>December 28, 2020</w:t>
      </w:r>
    </w:p>
    <w:p w14:paraId="61AD0EA5" w14:textId="09E9CEE0" w:rsidR="00A77B3E" w:rsidRPr="007708F1" w:rsidRDefault="002650D7" w:rsidP="007708F1">
      <w:pPr>
        <w:spacing w:line="360" w:lineRule="auto"/>
        <w:jc w:val="both"/>
      </w:pPr>
      <w:r w:rsidRPr="007708F1">
        <w:rPr>
          <w:rFonts w:ascii="Book Antiqua" w:eastAsia="Book Antiqua" w:hAnsi="Book Antiqua" w:cs="Book Antiqua"/>
          <w:b/>
          <w:bCs/>
        </w:rPr>
        <w:t>Published online:</w:t>
      </w:r>
      <w:r w:rsidR="00DF3DD8">
        <w:rPr>
          <w:rFonts w:ascii="Book Antiqua" w:hAnsi="Book Antiqua" w:cs="Book Antiqua" w:hint="eastAsia"/>
          <w:b/>
          <w:bCs/>
          <w:lang w:eastAsia="zh-CN"/>
        </w:rPr>
        <w:t xml:space="preserve"> </w:t>
      </w:r>
      <w:r w:rsidR="00DF3DD8" w:rsidRPr="00DF3DD8">
        <w:rPr>
          <w:rFonts w:ascii="Book Antiqua" w:eastAsia="Book Antiqua" w:hAnsi="Book Antiqua" w:cs="Book Antiqua"/>
          <w:bCs/>
        </w:rPr>
        <w:t>February 27, 2021</w:t>
      </w:r>
    </w:p>
    <w:p w14:paraId="4717A822" w14:textId="77777777" w:rsidR="00A77B3E" w:rsidRPr="007708F1" w:rsidRDefault="00A77B3E" w:rsidP="007708F1">
      <w:pPr>
        <w:spacing w:line="360" w:lineRule="auto"/>
        <w:jc w:val="both"/>
        <w:sectPr w:rsidR="00A77B3E" w:rsidRPr="007708F1">
          <w:footerReference w:type="default" r:id="rId7"/>
          <w:pgSz w:w="12240" w:h="15840"/>
          <w:pgMar w:top="1440" w:right="1440" w:bottom="1440" w:left="1440" w:header="720" w:footer="720" w:gutter="0"/>
          <w:cols w:space="720"/>
          <w:docGrid w:linePitch="360"/>
        </w:sectPr>
      </w:pPr>
    </w:p>
    <w:p w14:paraId="7199F22C" w14:textId="77777777" w:rsidR="00A77B3E" w:rsidRPr="007708F1" w:rsidRDefault="002650D7" w:rsidP="007708F1">
      <w:pPr>
        <w:spacing w:line="360" w:lineRule="auto"/>
        <w:jc w:val="both"/>
      </w:pPr>
      <w:r w:rsidRPr="007708F1">
        <w:rPr>
          <w:rFonts w:ascii="Book Antiqua" w:eastAsia="Book Antiqua" w:hAnsi="Book Antiqua" w:cs="Book Antiqua"/>
          <w:b/>
        </w:rPr>
        <w:lastRenderedPageBreak/>
        <w:t>Abstract</w:t>
      </w:r>
    </w:p>
    <w:p w14:paraId="39EC6950" w14:textId="77777777" w:rsidR="00A77B3E" w:rsidRPr="007708F1" w:rsidRDefault="002650D7" w:rsidP="007708F1">
      <w:pPr>
        <w:spacing w:line="360" w:lineRule="auto"/>
        <w:jc w:val="both"/>
      </w:pPr>
      <w:r w:rsidRPr="007708F1">
        <w:rPr>
          <w:rFonts w:ascii="Book Antiqua" w:eastAsia="Book Antiqua" w:hAnsi="Book Antiqua" w:cs="Book Antiqua"/>
        </w:rPr>
        <w:t>BACKGROUND</w:t>
      </w:r>
    </w:p>
    <w:p w14:paraId="3D90E81F" w14:textId="5E8F5F0C" w:rsidR="00A77B3E" w:rsidRPr="007708F1" w:rsidRDefault="002650D7" w:rsidP="007708F1">
      <w:pPr>
        <w:spacing w:line="360" w:lineRule="auto"/>
        <w:jc w:val="both"/>
      </w:pPr>
      <w:bookmarkStart w:id="109" w:name="OLE_LINK27"/>
      <w:bookmarkStart w:id="110" w:name="OLE_LINK28"/>
      <w:bookmarkStart w:id="111" w:name="OLE_LINK29"/>
      <w:bookmarkStart w:id="112" w:name="OLE_LINK70"/>
      <w:bookmarkStart w:id="113" w:name="OLE_LINK71"/>
      <w:bookmarkStart w:id="114" w:name="OLE_LINK72"/>
      <w:bookmarkStart w:id="115" w:name="OLE_LINK73"/>
      <w:bookmarkStart w:id="116" w:name="OLE_LINK202"/>
      <w:bookmarkStart w:id="117" w:name="OLE_LINK203"/>
      <w:r w:rsidRPr="007708F1">
        <w:rPr>
          <w:rFonts w:ascii="Book Antiqua" w:eastAsia="Book Antiqua" w:hAnsi="Book Antiqua" w:cs="Book Antiqua"/>
        </w:rPr>
        <w:t>M</w:t>
      </w:r>
      <w:r w:rsidR="00EA17AA">
        <w:rPr>
          <w:rFonts w:ascii="Book Antiqua" w:eastAsia="Book Antiqua" w:hAnsi="Book Antiqua" w:cs="Book Antiqua"/>
        </w:rPr>
        <w:t>atrix m</w:t>
      </w:r>
      <w:r w:rsidRPr="007708F1">
        <w:rPr>
          <w:rFonts w:ascii="Book Antiqua" w:eastAsia="Book Antiqua" w:hAnsi="Book Antiqua" w:cs="Book Antiqua"/>
        </w:rPr>
        <w:t>etalloproteinas</w:t>
      </w:r>
      <w:bookmarkEnd w:id="109"/>
      <w:r w:rsidRPr="007708F1">
        <w:rPr>
          <w:rFonts w:ascii="Book Antiqua" w:eastAsia="Book Antiqua" w:hAnsi="Book Antiqua" w:cs="Book Antiqua"/>
        </w:rPr>
        <w:t>e</w:t>
      </w:r>
      <w:bookmarkEnd w:id="110"/>
      <w:bookmarkEnd w:id="111"/>
      <w:r w:rsidRPr="007708F1">
        <w:rPr>
          <w:rFonts w:ascii="Book Antiqua" w:eastAsia="Book Antiqua" w:hAnsi="Book Antiqua" w:cs="Book Antiqua"/>
        </w:rPr>
        <w:t>s</w:t>
      </w:r>
      <w:bookmarkEnd w:id="112"/>
      <w:bookmarkEnd w:id="113"/>
      <w:r w:rsidRPr="007708F1">
        <w:rPr>
          <w:rFonts w:ascii="Book Antiqua" w:eastAsia="Book Antiqua" w:hAnsi="Book Antiqua" w:cs="Book Antiqua"/>
        </w:rPr>
        <w:t xml:space="preserve"> (MMPs)</w:t>
      </w:r>
      <w:bookmarkEnd w:id="114"/>
      <w:bookmarkEnd w:id="115"/>
      <w:r w:rsidRPr="007708F1">
        <w:rPr>
          <w:rFonts w:ascii="Book Antiqua" w:eastAsia="Book Antiqua" w:hAnsi="Book Antiqua" w:cs="Book Antiqua"/>
        </w:rPr>
        <w:t xml:space="preserve"> participate in the degradation of extracellular matrix compounds, maintaining the homeostasis between </w:t>
      </w:r>
      <w:proofErr w:type="spellStart"/>
      <w:r w:rsidRPr="007708F1">
        <w:rPr>
          <w:rFonts w:ascii="Book Antiqua" w:eastAsia="Book Antiqua" w:hAnsi="Book Antiqua" w:cs="Book Antiqua"/>
        </w:rPr>
        <w:t>fibrogenesis</w:t>
      </w:r>
      <w:proofErr w:type="spellEnd"/>
      <w:r w:rsidRPr="007708F1">
        <w:rPr>
          <w:rFonts w:ascii="Book Antiqua" w:eastAsia="Book Antiqua" w:hAnsi="Book Antiqua" w:cs="Book Antiqua"/>
        </w:rPr>
        <w:t xml:space="preserve"> and </w:t>
      </w:r>
      <w:proofErr w:type="spellStart"/>
      <w:r w:rsidR="00504A59">
        <w:rPr>
          <w:rFonts w:ascii="Book Antiqua" w:eastAsia="Book Antiqua" w:hAnsi="Book Antiqua" w:cs="Book Antiqua"/>
        </w:rPr>
        <w:t>fibrolytic</w:t>
      </w:r>
      <w:proofErr w:type="spellEnd"/>
      <w:r w:rsidR="00504A59">
        <w:rPr>
          <w:rFonts w:ascii="Book Antiqua" w:eastAsia="Book Antiqua" w:hAnsi="Book Antiqua" w:cs="Book Antiqua"/>
        </w:rPr>
        <w:t xml:space="preserve"> </w:t>
      </w:r>
      <w:r w:rsidRPr="007708F1">
        <w:rPr>
          <w:rFonts w:ascii="Book Antiqua" w:eastAsia="Book Antiqua" w:hAnsi="Book Antiqua" w:cs="Book Antiqua"/>
        </w:rPr>
        <w:t>processes in the liver. However, there are few studies on the regulation of liver MMPs in fibrosis progression in humans.</w:t>
      </w:r>
      <w:bookmarkEnd w:id="116"/>
      <w:bookmarkEnd w:id="117"/>
      <w:r w:rsidRPr="007708F1">
        <w:rPr>
          <w:rFonts w:ascii="Book Antiqua" w:eastAsia="Book Antiqua" w:hAnsi="Book Antiqua" w:cs="Book Antiqua"/>
        </w:rPr>
        <w:t xml:space="preserve"> </w:t>
      </w:r>
    </w:p>
    <w:p w14:paraId="7B25C0BB" w14:textId="77777777" w:rsidR="00A77B3E" w:rsidRPr="007708F1" w:rsidRDefault="00A77B3E" w:rsidP="007708F1">
      <w:pPr>
        <w:spacing w:line="360" w:lineRule="auto"/>
        <w:jc w:val="both"/>
      </w:pPr>
    </w:p>
    <w:p w14:paraId="725FAD1B" w14:textId="77777777" w:rsidR="00A77B3E" w:rsidRPr="007708F1" w:rsidRDefault="002650D7" w:rsidP="007708F1">
      <w:pPr>
        <w:spacing w:line="360" w:lineRule="auto"/>
        <w:jc w:val="both"/>
      </w:pPr>
      <w:r w:rsidRPr="007708F1">
        <w:rPr>
          <w:rFonts w:ascii="Book Antiqua" w:eastAsia="Book Antiqua" w:hAnsi="Book Antiqua" w:cs="Book Antiqua"/>
        </w:rPr>
        <w:t>AIM</w:t>
      </w:r>
    </w:p>
    <w:p w14:paraId="5B80E9A8" w14:textId="167AA3D9" w:rsidR="00A77B3E" w:rsidRPr="007708F1" w:rsidRDefault="002650D7" w:rsidP="007708F1">
      <w:pPr>
        <w:spacing w:line="360" w:lineRule="auto"/>
        <w:jc w:val="both"/>
      </w:pPr>
      <w:bookmarkStart w:id="118" w:name="OLE_LINK204"/>
      <w:bookmarkStart w:id="119" w:name="OLE_LINK205"/>
      <w:r w:rsidRPr="007708F1">
        <w:rPr>
          <w:rFonts w:ascii="Book Antiqua" w:eastAsia="Book Antiqua" w:hAnsi="Book Antiqua" w:cs="Book Antiqua"/>
        </w:rPr>
        <w:t xml:space="preserve">To assess the production activity and regulation of </w:t>
      </w:r>
      <w:r w:rsidR="003325CF">
        <w:rPr>
          <w:rFonts w:ascii="Book Antiqua" w:eastAsia="Book Antiqua" w:hAnsi="Book Antiqua" w:cs="Book Antiqua"/>
        </w:rPr>
        <w:t xml:space="preserve">matrix </w:t>
      </w:r>
      <w:r w:rsidRPr="007708F1">
        <w:rPr>
          <w:rFonts w:ascii="Book Antiqua" w:eastAsia="Book Antiqua" w:hAnsi="Book Antiqua" w:cs="Book Antiqua"/>
        </w:rPr>
        <w:t xml:space="preserve">metalloproteinases in liver fibrosis stages in </w:t>
      </w:r>
      <w:bookmarkStart w:id="120" w:name="OLE_LINK33"/>
      <w:bookmarkStart w:id="121" w:name="OLE_LINK34"/>
      <w:r w:rsidR="00812D75" w:rsidRPr="007708F1">
        <w:rPr>
          <w:rFonts w:ascii="Book Antiqua" w:eastAsia="Book Antiqua" w:hAnsi="Book Antiqua" w:cs="Book Antiqua"/>
        </w:rPr>
        <w:t xml:space="preserve">chronic </w:t>
      </w:r>
      <w:r w:rsidRPr="007708F1">
        <w:rPr>
          <w:rFonts w:ascii="Book Antiqua" w:eastAsia="Book Antiqua" w:hAnsi="Book Antiqua" w:cs="Book Antiqua"/>
        </w:rPr>
        <w:t xml:space="preserve">hepatitis C </w:t>
      </w:r>
      <w:bookmarkEnd w:id="120"/>
      <w:bookmarkEnd w:id="121"/>
      <w:r w:rsidRPr="007708F1">
        <w:rPr>
          <w:rFonts w:ascii="Book Antiqua" w:eastAsia="Book Antiqua" w:hAnsi="Book Antiqua" w:cs="Book Antiqua"/>
        </w:rPr>
        <w:t>(CHC).</w:t>
      </w:r>
    </w:p>
    <w:bookmarkEnd w:id="118"/>
    <w:bookmarkEnd w:id="119"/>
    <w:p w14:paraId="7B90ADD1" w14:textId="77777777" w:rsidR="00A77B3E" w:rsidRPr="007708F1" w:rsidRDefault="00A77B3E" w:rsidP="007708F1">
      <w:pPr>
        <w:spacing w:line="360" w:lineRule="auto"/>
        <w:jc w:val="both"/>
      </w:pPr>
    </w:p>
    <w:p w14:paraId="78691851" w14:textId="77777777" w:rsidR="00A77B3E" w:rsidRPr="007708F1" w:rsidRDefault="002650D7" w:rsidP="007708F1">
      <w:pPr>
        <w:spacing w:line="360" w:lineRule="auto"/>
        <w:jc w:val="both"/>
      </w:pPr>
      <w:r w:rsidRPr="007708F1">
        <w:rPr>
          <w:rFonts w:ascii="Book Antiqua" w:eastAsia="Book Antiqua" w:hAnsi="Book Antiqua" w:cs="Book Antiqua"/>
        </w:rPr>
        <w:t>METHODS</w:t>
      </w:r>
    </w:p>
    <w:p w14:paraId="72D6E31E" w14:textId="695DB696" w:rsidR="00A77B3E" w:rsidRPr="007708F1" w:rsidRDefault="002650D7" w:rsidP="007708F1">
      <w:pPr>
        <w:spacing w:line="360" w:lineRule="auto"/>
        <w:jc w:val="both"/>
      </w:pPr>
      <w:bookmarkStart w:id="122" w:name="OLE_LINK206"/>
      <w:bookmarkStart w:id="123" w:name="OLE_LINK207"/>
      <w:r w:rsidRPr="007708F1">
        <w:rPr>
          <w:rFonts w:ascii="Book Antiqua" w:eastAsia="Book Antiqua" w:hAnsi="Book Antiqua" w:cs="Book Antiqua"/>
        </w:rPr>
        <w:t xml:space="preserve">A prospective, cross-sectional, multicenter study was conducted. CHC patients were categorized in fibrosis grades through </w:t>
      </w:r>
      <w:proofErr w:type="spellStart"/>
      <w:r w:rsidRPr="007708F1">
        <w:rPr>
          <w:rFonts w:ascii="Book Antiqua" w:eastAsia="Book Antiqua" w:hAnsi="Book Antiqua" w:cs="Book Antiqua"/>
        </w:rPr>
        <w:t>FibroTest</w:t>
      </w:r>
      <w:proofErr w:type="spellEnd"/>
      <w:r w:rsidRPr="007708F1">
        <w:rPr>
          <w:rFonts w:ascii="Book Antiqua" w:eastAsia="Book Antiqua" w:hAnsi="Book Antiqua" w:cs="Book Antiqua"/>
          <w:vertAlign w:val="superscript"/>
        </w:rPr>
        <w:t xml:space="preserve">® </w:t>
      </w:r>
      <w:r w:rsidRPr="007708F1">
        <w:rPr>
          <w:rFonts w:ascii="Book Antiqua" w:eastAsia="Book Antiqua" w:hAnsi="Book Antiqua" w:cs="Book Antiqua"/>
        </w:rPr>
        <w:t xml:space="preserve">and/or </w:t>
      </w:r>
      <w:proofErr w:type="spellStart"/>
      <w:r w:rsidRPr="007708F1">
        <w:rPr>
          <w:rFonts w:ascii="Book Antiqua" w:eastAsia="Book Antiqua" w:hAnsi="Book Antiqua" w:cs="Book Antiqua"/>
        </w:rPr>
        <w:t>FibroScan</w:t>
      </w:r>
      <w:proofErr w:type="spellEnd"/>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Serum MMP-2, -7, and -9 were determined by western blot and multiplex suspension array assays. Differences were validated by the </w:t>
      </w:r>
      <w:proofErr w:type="spellStart"/>
      <w:r w:rsidRPr="007708F1">
        <w:rPr>
          <w:rFonts w:ascii="Book Antiqua" w:eastAsia="Book Antiqua" w:hAnsi="Book Antiqua" w:cs="Book Antiqua"/>
        </w:rPr>
        <w:t>Kruskal</w:t>
      </w:r>
      <w:proofErr w:type="spellEnd"/>
      <w:r w:rsidRPr="007708F1">
        <w:rPr>
          <w:rFonts w:ascii="Book Antiqua" w:eastAsia="Book Antiqua" w:hAnsi="Book Antiqua" w:cs="Book Antiqua"/>
        </w:rPr>
        <w:t xml:space="preserve">-Wallis and Mann-Whitney U tests. The Spearman correlation coefficient and area under the receiver operating characteristic curve were calculated. </w:t>
      </w:r>
      <w:proofErr w:type="spellStart"/>
      <w:r w:rsidRPr="007708F1">
        <w:rPr>
          <w:rFonts w:ascii="Book Antiqua" w:eastAsia="Book Antiqua" w:hAnsi="Book Antiqua" w:cs="Book Antiqua"/>
        </w:rPr>
        <w:t>Collagenolytic</w:t>
      </w:r>
      <w:proofErr w:type="spellEnd"/>
      <w:r w:rsidRPr="007708F1">
        <w:rPr>
          <w:rFonts w:ascii="Book Antiqua" w:eastAsia="Book Antiqua" w:hAnsi="Book Antiqua" w:cs="Book Antiqua"/>
        </w:rPr>
        <w:t xml:space="preserve"> and </w:t>
      </w:r>
      <w:proofErr w:type="spellStart"/>
      <w:r w:rsidRPr="007708F1">
        <w:rPr>
          <w:rFonts w:ascii="Book Antiqua" w:eastAsia="Book Antiqua" w:hAnsi="Book Antiqua" w:cs="Book Antiqua"/>
        </w:rPr>
        <w:t>gelatinase</w:t>
      </w:r>
      <w:proofErr w:type="spellEnd"/>
      <w:r w:rsidRPr="007708F1">
        <w:rPr>
          <w:rFonts w:ascii="Book Antiqua" w:eastAsia="Book Antiqua" w:hAnsi="Book Antiqua" w:cs="Book Antiqua"/>
        </w:rPr>
        <w:t xml:space="preserve"> activity was determined through the </w:t>
      </w:r>
      <w:proofErr w:type="spellStart"/>
      <w:r w:rsidRPr="007708F1">
        <w:rPr>
          <w:rFonts w:ascii="Book Antiqua" w:eastAsia="Book Antiqua" w:hAnsi="Book Antiqua" w:cs="Book Antiqua"/>
        </w:rPr>
        <w:t>Azocoll</w:t>
      </w:r>
      <w:proofErr w:type="spellEnd"/>
      <w:r w:rsidRPr="007708F1">
        <w:rPr>
          <w:rFonts w:ascii="Book Antiqua" w:eastAsia="Book Antiqua" w:hAnsi="Book Antiqua" w:cs="Book Antiqua"/>
        </w:rPr>
        <w:t xml:space="preserve"> substrate and </w:t>
      </w:r>
      <w:proofErr w:type="spellStart"/>
      <w:r w:rsidRPr="007708F1">
        <w:rPr>
          <w:rFonts w:ascii="Book Antiqua" w:eastAsia="Book Antiqua" w:hAnsi="Book Antiqua" w:cs="Book Antiqua"/>
        </w:rPr>
        <w:t>zymogram</w:t>
      </w:r>
      <w:proofErr w:type="spellEnd"/>
      <w:r w:rsidRPr="007708F1">
        <w:rPr>
          <w:rFonts w:ascii="Book Antiqua" w:eastAsia="Book Antiqua" w:hAnsi="Book Antiqua" w:cs="Book Antiqua"/>
        </w:rPr>
        <w:t xml:space="preserve"> test, whereas </w:t>
      </w:r>
      <w:bookmarkStart w:id="124" w:name="OLE_LINK266"/>
      <w:bookmarkStart w:id="125" w:name="OLE_LINK267"/>
      <w:r w:rsidR="00515098" w:rsidRPr="007708F1">
        <w:rPr>
          <w:rFonts w:ascii="Book Antiqua" w:eastAsia="Book Antiqua" w:hAnsi="Book Antiqua" w:cs="Book Antiqua"/>
        </w:rPr>
        <w:t>tissue inhibitor of metalloproteinase</w:t>
      </w:r>
      <w:bookmarkEnd w:id="124"/>
      <w:bookmarkEnd w:id="125"/>
      <w:r w:rsidRPr="007708F1">
        <w:rPr>
          <w:rFonts w:ascii="Book Antiqua" w:eastAsia="Book Antiqua" w:hAnsi="Book Antiqua" w:cs="Book Antiqua"/>
        </w:rPr>
        <w:t>-1 production was determined by dot blot assays.</w:t>
      </w:r>
    </w:p>
    <w:bookmarkEnd w:id="122"/>
    <w:bookmarkEnd w:id="123"/>
    <w:p w14:paraId="38D3F44E" w14:textId="77777777" w:rsidR="00A77B3E" w:rsidRPr="007708F1" w:rsidRDefault="00A77B3E" w:rsidP="007708F1">
      <w:pPr>
        <w:spacing w:line="360" w:lineRule="auto"/>
        <w:jc w:val="both"/>
      </w:pPr>
    </w:p>
    <w:p w14:paraId="3650184C" w14:textId="77777777" w:rsidR="00A77B3E" w:rsidRPr="007708F1" w:rsidRDefault="002650D7" w:rsidP="007708F1">
      <w:pPr>
        <w:spacing w:line="360" w:lineRule="auto"/>
        <w:jc w:val="both"/>
      </w:pPr>
      <w:r w:rsidRPr="007708F1">
        <w:rPr>
          <w:rFonts w:ascii="Book Antiqua" w:eastAsia="Book Antiqua" w:hAnsi="Book Antiqua" w:cs="Book Antiqua"/>
        </w:rPr>
        <w:t>RESULTS</w:t>
      </w:r>
    </w:p>
    <w:p w14:paraId="39C0EBC9" w14:textId="19CCBF05" w:rsidR="00A77B3E" w:rsidRPr="007708F1" w:rsidRDefault="002650D7" w:rsidP="007708F1">
      <w:pPr>
        <w:spacing w:line="360" w:lineRule="auto"/>
        <w:jc w:val="both"/>
      </w:pPr>
      <w:bookmarkStart w:id="126" w:name="OLE_LINK208"/>
      <w:bookmarkStart w:id="127" w:name="OLE_LINK209"/>
      <w:r w:rsidRPr="007708F1">
        <w:rPr>
          <w:rFonts w:ascii="Book Antiqua" w:eastAsia="Book Antiqua" w:hAnsi="Book Antiqua" w:cs="Book Antiqua"/>
        </w:rPr>
        <w:t>Serum concentrations of the MMPs evaluated were higher in CHC patients than in healthy subjects. MMP-7 distinguished early and advanced stages, with a correlation of 0.32 (</w:t>
      </w:r>
      <w:r w:rsidR="00026E64" w:rsidRPr="007708F1">
        <w:rPr>
          <w:rFonts w:ascii="Book Antiqua" w:eastAsia="Book Antiqua" w:hAnsi="Book Antiqua" w:cs="Book Antiqua"/>
          <w:i/>
          <w:shd w:val="clear" w:color="auto" w:fill="FFFFFF"/>
        </w:rPr>
        <w:t>P</w:t>
      </w:r>
      <w:r w:rsidR="00026E64" w:rsidRPr="007708F1">
        <w:rPr>
          <w:rFonts w:ascii="Book Antiqua" w:hAnsi="Book Antiqua" w:cs="Book Antiqua"/>
          <w:lang w:eastAsia="zh-CN"/>
        </w:rPr>
        <w:t xml:space="preserve"> </w:t>
      </w:r>
      <w:r w:rsidRPr="007708F1">
        <w:rPr>
          <w:rFonts w:ascii="Book Antiqua" w:eastAsia="Book Antiqua" w:hAnsi="Book Antiqua" w:cs="Book Antiqua"/>
        </w:rPr>
        <w:t>&lt;</w:t>
      </w:r>
      <w:r w:rsidR="00026E64" w:rsidRPr="007708F1">
        <w:rPr>
          <w:rFonts w:ascii="Book Antiqua" w:hAnsi="Book Antiqua" w:cs="Book Antiqua"/>
          <w:lang w:eastAsia="zh-CN"/>
        </w:rPr>
        <w:t xml:space="preserve"> </w:t>
      </w:r>
      <w:r w:rsidRPr="007708F1">
        <w:rPr>
          <w:rFonts w:ascii="Book Antiqua" w:eastAsia="Book Antiqua" w:hAnsi="Book Antiqua" w:cs="Book Antiqua"/>
        </w:rPr>
        <w:t xml:space="preserve">0.001), and the </w:t>
      </w:r>
      <w:r w:rsidR="000B597B" w:rsidRPr="007708F1">
        <w:rPr>
          <w:rFonts w:ascii="Book Antiqua" w:eastAsia="Book Antiqua" w:hAnsi="Book Antiqua" w:cs="Book Antiqua"/>
        </w:rPr>
        <w:t>area under the receiver operating characteristic</w:t>
      </w:r>
      <w:r w:rsidR="000B597B" w:rsidRPr="007708F1" w:rsidDel="000B597B">
        <w:rPr>
          <w:rFonts w:ascii="Book Antiqua" w:eastAsia="Book Antiqua" w:hAnsi="Book Antiqua" w:cs="Book Antiqua"/>
        </w:rPr>
        <w:t xml:space="preserve"> </w:t>
      </w:r>
      <w:r w:rsidRPr="007708F1">
        <w:rPr>
          <w:rFonts w:ascii="Book Antiqua" w:eastAsia="Book Antiqua" w:hAnsi="Book Antiqua" w:cs="Book Antiqua"/>
        </w:rPr>
        <w:t>displayed moderate sensitivity and specificity for M</w:t>
      </w:r>
      <w:r w:rsidR="00287590" w:rsidRPr="007708F1">
        <w:rPr>
          <w:rFonts w:ascii="Book Antiqua" w:eastAsia="Book Antiqua" w:hAnsi="Book Antiqua" w:cs="Book Antiqua"/>
        </w:rPr>
        <w:t>MP-7 in F4 (</w:t>
      </w:r>
      <w:r w:rsidR="000B597B" w:rsidRPr="007708F1">
        <w:rPr>
          <w:rFonts w:ascii="Book Antiqua" w:eastAsia="Book Antiqua" w:hAnsi="Book Antiqua" w:cs="Book Antiqua"/>
        </w:rPr>
        <w:t>area under the receiver operating characteristic</w:t>
      </w:r>
      <w:r w:rsidR="00287590" w:rsidRPr="007708F1">
        <w:rPr>
          <w:rFonts w:ascii="Book Antiqua" w:eastAsia="Book Antiqua" w:hAnsi="Book Antiqua" w:cs="Book Antiqua"/>
        </w:rPr>
        <w:t>, 0.705; 95%</w:t>
      </w:r>
      <w:r w:rsidR="000B597B">
        <w:rPr>
          <w:rFonts w:ascii="Book Antiqua" w:eastAsia="Book Antiqua" w:hAnsi="Book Antiqua" w:cs="Book Antiqua"/>
        </w:rPr>
        <w:t xml:space="preserve"> confidence interval</w:t>
      </w:r>
      <w:r w:rsidR="00287590" w:rsidRPr="007708F1">
        <w:rPr>
          <w:rFonts w:ascii="Book Antiqua" w:hAnsi="Book Antiqua" w:cs="Book Antiqua"/>
          <w:lang w:eastAsia="zh-CN"/>
        </w:rPr>
        <w:t>:</w:t>
      </w:r>
      <w:r w:rsidRPr="007708F1">
        <w:rPr>
          <w:rFonts w:ascii="Book Antiqua" w:eastAsia="Book Antiqua" w:hAnsi="Book Antiqua" w:cs="Book Antiqua"/>
        </w:rPr>
        <w:t xml:space="preserve"> 0.605-0.805; </w:t>
      </w:r>
      <w:r w:rsidR="00287590" w:rsidRPr="007708F1">
        <w:rPr>
          <w:rFonts w:ascii="Book Antiqua" w:eastAsia="Book Antiqua" w:hAnsi="Book Antiqua" w:cs="Book Antiqua"/>
          <w:i/>
          <w:shd w:val="clear" w:color="auto" w:fill="FFFFFF"/>
        </w:rPr>
        <w:t>P</w:t>
      </w:r>
      <w:r w:rsidR="00287590" w:rsidRPr="007708F1">
        <w:rPr>
          <w:rFonts w:ascii="Book Antiqua" w:hAnsi="Book Antiqua" w:cs="Book Antiqua"/>
          <w:lang w:eastAsia="zh-CN"/>
        </w:rPr>
        <w:t xml:space="preserve"> </w:t>
      </w:r>
      <w:r w:rsidRPr="007708F1">
        <w:rPr>
          <w:rFonts w:ascii="Book Antiqua" w:eastAsia="Book Antiqua" w:hAnsi="Book Antiqua" w:cs="Book Antiqua"/>
        </w:rPr>
        <w:t>&lt;</w:t>
      </w:r>
      <w:r w:rsidR="00287590" w:rsidRPr="007708F1">
        <w:rPr>
          <w:rFonts w:ascii="Book Antiqua" w:hAnsi="Book Antiqua" w:cs="Book Antiqua"/>
          <w:lang w:eastAsia="zh-CN"/>
        </w:rPr>
        <w:t xml:space="preserve"> </w:t>
      </w:r>
      <w:r w:rsidRPr="007708F1">
        <w:rPr>
          <w:rFonts w:ascii="Book Antiqua" w:eastAsia="Book Antiqua" w:hAnsi="Book Antiqua" w:cs="Book Antiqua"/>
        </w:rPr>
        <w:t xml:space="preserve">0.001). </w:t>
      </w:r>
      <w:proofErr w:type="spellStart"/>
      <w:r w:rsidRPr="007708F1">
        <w:rPr>
          <w:rFonts w:ascii="Book Antiqua" w:eastAsia="Book Antiqua" w:hAnsi="Book Antiqua" w:cs="Book Antiqua"/>
        </w:rPr>
        <w:t>Collagenolytic</w:t>
      </w:r>
      <w:proofErr w:type="spellEnd"/>
      <w:r w:rsidRPr="007708F1">
        <w:rPr>
          <w:rFonts w:ascii="Book Antiqua" w:eastAsia="Book Antiqua" w:hAnsi="Book Antiqua" w:cs="Book Antiqua"/>
        </w:rPr>
        <w:t xml:space="preserve"> activity was detected at F0 and F1, whereas gelatinase activity was not detected at any </w:t>
      </w:r>
      <w:r w:rsidRPr="007708F1">
        <w:rPr>
          <w:rFonts w:ascii="Book Antiqua" w:eastAsia="Book Antiqua" w:hAnsi="Book Antiqua" w:cs="Book Antiqua"/>
        </w:rPr>
        <w:lastRenderedPageBreak/>
        <w:t xml:space="preserve">fibrosis stage. </w:t>
      </w:r>
      <w:r w:rsidR="000B597B">
        <w:rPr>
          <w:rFonts w:ascii="Book Antiqua" w:eastAsia="Book Antiqua" w:hAnsi="Book Antiqua" w:cs="Book Antiqua"/>
        </w:rPr>
        <w:t>T</w:t>
      </w:r>
      <w:r w:rsidR="000B597B" w:rsidRPr="007708F1">
        <w:rPr>
          <w:rFonts w:ascii="Book Antiqua" w:eastAsia="Book Antiqua" w:hAnsi="Book Antiqua" w:cs="Book Antiqua"/>
        </w:rPr>
        <w:t>issue inhibitor of metalloproteinase</w:t>
      </w:r>
      <w:r w:rsidRPr="007708F1">
        <w:rPr>
          <w:rFonts w:ascii="Book Antiqua" w:eastAsia="Book Antiqua" w:hAnsi="Book Antiqua" w:cs="Book Antiqua"/>
        </w:rPr>
        <w:t>-1 determination showed upregulation in F0 and F1 but downregulation in F2 (</w:t>
      </w:r>
      <w:r w:rsidR="00B33B01" w:rsidRPr="007708F1">
        <w:rPr>
          <w:rFonts w:ascii="Book Antiqua" w:eastAsia="Book Antiqua" w:hAnsi="Book Antiqua" w:cs="Book Antiqua"/>
          <w:i/>
          <w:shd w:val="clear" w:color="auto" w:fill="FFFFFF"/>
        </w:rPr>
        <w:t>P</w:t>
      </w:r>
      <w:r w:rsidR="00B33B01" w:rsidRPr="007708F1">
        <w:rPr>
          <w:rFonts w:ascii="Book Antiqua" w:hAnsi="Book Antiqua" w:cs="Book Antiqua"/>
          <w:lang w:eastAsia="zh-CN"/>
        </w:rPr>
        <w:t xml:space="preserve"> </w:t>
      </w:r>
      <w:r w:rsidRPr="007708F1">
        <w:rPr>
          <w:rFonts w:ascii="Book Antiqua" w:eastAsia="Book Antiqua" w:hAnsi="Book Antiqua" w:cs="Book Antiqua"/>
        </w:rPr>
        <w:t>&lt;</w:t>
      </w:r>
      <w:r w:rsidR="00B33B01" w:rsidRPr="007708F1">
        <w:rPr>
          <w:rFonts w:ascii="Book Antiqua" w:hAnsi="Book Antiqua" w:cs="Book Antiqua"/>
          <w:lang w:eastAsia="zh-CN"/>
        </w:rPr>
        <w:t xml:space="preserve"> </w:t>
      </w:r>
      <w:r w:rsidRPr="007708F1">
        <w:rPr>
          <w:rFonts w:ascii="Book Antiqua" w:eastAsia="Book Antiqua" w:hAnsi="Book Antiqua" w:cs="Book Antiqua"/>
        </w:rPr>
        <w:t xml:space="preserve">0.001). </w:t>
      </w:r>
    </w:p>
    <w:bookmarkEnd w:id="126"/>
    <w:bookmarkEnd w:id="127"/>
    <w:p w14:paraId="39223F22" w14:textId="77777777" w:rsidR="00A77B3E" w:rsidRPr="007708F1" w:rsidRDefault="00A77B3E" w:rsidP="007708F1">
      <w:pPr>
        <w:spacing w:line="360" w:lineRule="auto"/>
        <w:jc w:val="both"/>
      </w:pPr>
    </w:p>
    <w:p w14:paraId="71DCCF45" w14:textId="77777777" w:rsidR="00A77B3E" w:rsidRPr="007708F1" w:rsidRDefault="002650D7" w:rsidP="007708F1">
      <w:pPr>
        <w:spacing w:line="360" w:lineRule="auto"/>
        <w:jc w:val="both"/>
      </w:pPr>
      <w:r w:rsidRPr="007708F1">
        <w:rPr>
          <w:rFonts w:ascii="Book Antiqua" w:eastAsia="Book Antiqua" w:hAnsi="Book Antiqua" w:cs="Book Antiqua"/>
        </w:rPr>
        <w:t>CONCLUSION</w:t>
      </w:r>
    </w:p>
    <w:p w14:paraId="3F0874B1" w14:textId="77777777" w:rsidR="00A77B3E" w:rsidRPr="007708F1" w:rsidRDefault="002650D7" w:rsidP="007708F1">
      <w:pPr>
        <w:spacing w:line="360" w:lineRule="auto"/>
        <w:jc w:val="both"/>
      </w:pPr>
      <w:bookmarkStart w:id="128" w:name="OLE_LINK210"/>
      <w:bookmarkStart w:id="129" w:name="OLE_LINK211"/>
      <w:r w:rsidRPr="007708F1">
        <w:rPr>
          <w:rFonts w:ascii="Book Antiqua" w:eastAsia="Book Antiqua" w:hAnsi="Book Antiqua" w:cs="Book Antiqua"/>
        </w:rPr>
        <w:t>High concentrations of inactive MMPs were present in the serum of CHC patients, reflecting the impossibility to restrain liver fibrosis progression. MMPs could be good diagnostic candidates and therapeutic targets for improving novel strategies to reverse liver fibrosis in CHC.</w:t>
      </w:r>
    </w:p>
    <w:bookmarkEnd w:id="128"/>
    <w:bookmarkEnd w:id="129"/>
    <w:p w14:paraId="4271700F" w14:textId="77777777" w:rsidR="00A77B3E" w:rsidRPr="007708F1" w:rsidRDefault="00A77B3E" w:rsidP="007708F1">
      <w:pPr>
        <w:spacing w:line="360" w:lineRule="auto"/>
        <w:jc w:val="both"/>
      </w:pPr>
    </w:p>
    <w:p w14:paraId="14E4CD6A" w14:textId="36A00A0C" w:rsidR="00A77B3E" w:rsidRPr="007708F1" w:rsidRDefault="002650D7" w:rsidP="007708F1">
      <w:pPr>
        <w:spacing w:line="360" w:lineRule="auto"/>
        <w:jc w:val="both"/>
      </w:pPr>
      <w:r w:rsidRPr="007708F1">
        <w:rPr>
          <w:rFonts w:ascii="Book Antiqua" w:eastAsia="Book Antiqua" w:hAnsi="Book Antiqua" w:cs="Book Antiqua"/>
          <w:b/>
          <w:bCs/>
        </w:rPr>
        <w:t xml:space="preserve">Key Words: </w:t>
      </w:r>
      <w:bookmarkStart w:id="130" w:name="OLE_LINK174"/>
      <w:bookmarkStart w:id="131" w:name="OLE_LINK175"/>
      <w:bookmarkStart w:id="132" w:name="OLE_LINK198"/>
      <w:bookmarkStart w:id="133" w:name="OLE_LINK199"/>
      <w:bookmarkStart w:id="134" w:name="OLE_LINK200"/>
      <w:r w:rsidRPr="007708F1">
        <w:rPr>
          <w:rFonts w:ascii="Book Antiqua" w:eastAsia="Book Antiqua" w:hAnsi="Book Antiqua" w:cs="Book Antiqua"/>
        </w:rPr>
        <w:t>Extracellular matrix</w:t>
      </w:r>
      <w:bookmarkEnd w:id="130"/>
      <w:bookmarkEnd w:id="131"/>
      <w:r w:rsidRPr="007708F1">
        <w:rPr>
          <w:rFonts w:ascii="Book Antiqua" w:eastAsia="Book Antiqua" w:hAnsi="Book Antiqua" w:cs="Book Antiqua"/>
        </w:rPr>
        <w:t xml:space="preserve">; </w:t>
      </w:r>
      <w:bookmarkStart w:id="135" w:name="OLE_LINK176"/>
      <w:bookmarkStart w:id="136" w:name="OLE_LINK177"/>
      <w:r w:rsidRPr="007708F1">
        <w:rPr>
          <w:rFonts w:ascii="Book Antiqua" w:eastAsia="Book Antiqua" w:hAnsi="Book Antiqua" w:cs="Book Antiqua"/>
        </w:rPr>
        <w:t>M</w:t>
      </w:r>
      <w:r w:rsidR="005F5AE3">
        <w:rPr>
          <w:rFonts w:ascii="Book Antiqua" w:eastAsia="Book Antiqua" w:hAnsi="Book Antiqua" w:cs="Book Antiqua"/>
        </w:rPr>
        <w:t>atrix m</w:t>
      </w:r>
      <w:r w:rsidRPr="007708F1">
        <w:rPr>
          <w:rFonts w:ascii="Book Antiqua" w:eastAsia="Book Antiqua" w:hAnsi="Book Antiqua" w:cs="Book Antiqua"/>
        </w:rPr>
        <w:t>etalloproteinases</w:t>
      </w:r>
      <w:bookmarkEnd w:id="135"/>
      <w:bookmarkEnd w:id="136"/>
      <w:r w:rsidRPr="007708F1">
        <w:rPr>
          <w:rFonts w:ascii="Book Antiqua" w:eastAsia="Book Antiqua" w:hAnsi="Book Antiqua" w:cs="Book Antiqua"/>
        </w:rPr>
        <w:t xml:space="preserve">; </w:t>
      </w:r>
      <w:bookmarkStart w:id="137" w:name="OLE_LINK178"/>
      <w:bookmarkStart w:id="138" w:name="OLE_LINK179"/>
      <w:proofErr w:type="gramStart"/>
      <w:r w:rsidRPr="007708F1">
        <w:rPr>
          <w:rFonts w:ascii="Book Antiqua" w:eastAsia="Book Antiqua" w:hAnsi="Book Antiqua" w:cs="Book Antiqua"/>
        </w:rPr>
        <w:t>Liver</w:t>
      </w:r>
      <w:proofErr w:type="gramEnd"/>
      <w:r w:rsidRPr="007708F1">
        <w:rPr>
          <w:rFonts w:ascii="Book Antiqua" w:eastAsia="Book Antiqua" w:hAnsi="Book Antiqua" w:cs="Book Antiqua"/>
        </w:rPr>
        <w:t xml:space="preserve"> fibrosis</w:t>
      </w:r>
      <w:bookmarkEnd w:id="137"/>
      <w:bookmarkEnd w:id="138"/>
      <w:r w:rsidRPr="007708F1">
        <w:rPr>
          <w:rFonts w:ascii="Book Antiqua" w:eastAsia="Book Antiqua" w:hAnsi="Book Antiqua" w:cs="Book Antiqua"/>
        </w:rPr>
        <w:t xml:space="preserve">; </w:t>
      </w:r>
      <w:bookmarkStart w:id="139" w:name="OLE_LINK180"/>
      <w:bookmarkStart w:id="140" w:name="OLE_LINK181"/>
      <w:r w:rsidRPr="007708F1">
        <w:rPr>
          <w:rFonts w:ascii="Book Antiqua" w:eastAsia="Book Antiqua" w:hAnsi="Book Antiqua" w:cs="Book Antiqua"/>
        </w:rPr>
        <w:t>Chronic hepatitis C</w:t>
      </w:r>
      <w:bookmarkEnd w:id="139"/>
      <w:bookmarkEnd w:id="140"/>
      <w:r w:rsidRPr="007708F1">
        <w:rPr>
          <w:rFonts w:ascii="Book Antiqua" w:eastAsia="Book Antiqua" w:hAnsi="Book Antiqua" w:cs="Book Antiqua"/>
        </w:rPr>
        <w:t xml:space="preserve">; </w:t>
      </w:r>
      <w:bookmarkStart w:id="141" w:name="OLE_LINK182"/>
      <w:proofErr w:type="spellStart"/>
      <w:r w:rsidRPr="007708F1">
        <w:rPr>
          <w:rFonts w:ascii="Book Antiqua" w:eastAsia="Book Antiqua" w:hAnsi="Book Antiqua" w:cs="Book Antiqua"/>
        </w:rPr>
        <w:t>Fibrogenesis</w:t>
      </w:r>
      <w:bookmarkEnd w:id="141"/>
      <w:proofErr w:type="spellEnd"/>
      <w:r w:rsidRPr="007708F1">
        <w:rPr>
          <w:rFonts w:ascii="Book Antiqua" w:eastAsia="Book Antiqua" w:hAnsi="Book Antiqua" w:cs="Book Antiqua"/>
        </w:rPr>
        <w:t xml:space="preserve">; </w:t>
      </w:r>
      <w:bookmarkEnd w:id="132"/>
      <w:bookmarkEnd w:id="133"/>
      <w:bookmarkEnd w:id="134"/>
      <w:proofErr w:type="spellStart"/>
      <w:r w:rsidR="005F68BD">
        <w:rPr>
          <w:rFonts w:ascii="Book Antiqua" w:eastAsia="Book Antiqua" w:hAnsi="Book Antiqua" w:cs="Book Antiqua"/>
        </w:rPr>
        <w:t>Fibrolysis</w:t>
      </w:r>
      <w:proofErr w:type="spellEnd"/>
    </w:p>
    <w:p w14:paraId="28A90672" w14:textId="77777777" w:rsidR="00A77B3E" w:rsidRDefault="00A77B3E" w:rsidP="007708F1">
      <w:pPr>
        <w:spacing w:line="360" w:lineRule="auto"/>
        <w:jc w:val="both"/>
        <w:rPr>
          <w:rFonts w:hint="eastAsia"/>
          <w:lang w:eastAsia="zh-CN"/>
        </w:rPr>
      </w:pPr>
    </w:p>
    <w:p w14:paraId="5AF3482C" w14:textId="77777777" w:rsidR="00146BD2" w:rsidRDefault="00146BD2" w:rsidP="00146BD2">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EEF1CC6" w14:textId="77777777" w:rsidR="00146BD2" w:rsidRPr="007708F1" w:rsidRDefault="00146BD2" w:rsidP="007708F1">
      <w:pPr>
        <w:spacing w:line="360" w:lineRule="auto"/>
        <w:jc w:val="both"/>
        <w:rPr>
          <w:rFonts w:hint="eastAsia"/>
          <w:lang w:eastAsia="zh-CN"/>
        </w:rPr>
      </w:pPr>
    </w:p>
    <w:p w14:paraId="2EBCBE48" w14:textId="50F95ACD" w:rsidR="008E520D" w:rsidRPr="008E520D" w:rsidRDefault="008E520D" w:rsidP="007708F1">
      <w:pPr>
        <w:spacing w:line="360" w:lineRule="auto"/>
        <w:jc w:val="both"/>
        <w:rPr>
          <w:rFonts w:ascii="Book Antiqua" w:hAnsi="Book Antiqua" w:cs="Book Antiqua" w:hint="eastAsia"/>
          <w:lang w:eastAsia="zh-CN"/>
        </w:rPr>
      </w:pPr>
      <w:bookmarkStart w:id="142" w:name="OLE_LINK187"/>
      <w:bookmarkStart w:id="143" w:name="OLE_LINK188"/>
      <w:r w:rsidRPr="008E520D">
        <w:rPr>
          <w:rFonts w:ascii="Book Antiqua" w:hAnsi="Book Antiqua" w:cs="Book Antiqua" w:hint="eastAsia"/>
          <w:b/>
          <w:lang w:val="es-ES_tradnl" w:eastAsia="zh-CN"/>
        </w:rPr>
        <w:t>Citation:</w:t>
      </w:r>
      <w:r>
        <w:rPr>
          <w:rFonts w:ascii="Book Antiqua" w:hAnsi="Book Antiqua" w:cs="Book Antiqua" w:hint="eastAsia"/>
          <w:lang w:val="es-ES_tradnl" w:eastAsia="zh-CN"/>
        </w:rPr>
        <w:t xml:space="preserve"> </w:t>
      </w:r>
      <w:r w:rsidR="002650D7" w:rsidRPr="000A565A">
        <w:rPr>
          <w:rFonts w:ascii="Book Antiqua" w:eastAsia="Book Antiqua" w:hAnsi="Book Antiqua" w:cs="Book Antiqua"/>
          <w:lang w:val="es-ES_tradnl"/>
        </w:rPr>
        <w:t>Martinez-Castillo M, Hernandez-Barragan A, Flores-</w:t>
      </w:r>
      <w:r w:rsidR="008B6B14" w:rsidRPr="000A565A">
        <w:rPr>
          <w:rFonts w:ascii="Book Antiqua" w:eastAsia="Book Antiqua" w:hAnsi="Book Antiqua" w:cs="Book Antiqua"/>
          <w:lang w:val="es-ES_tradnl"/>
        </w:rPr>
        <w:t xml:space="preserve">Vasconcelos </w:t>
      </w:r>
      <w:r w:rsidR="002650D7" w:rsidRPr="000A565A">
        <w:rPr>
          <w:rFonts w:ascii="Book Antiqua" w:eastAsia="Book Antiqua" w:hAnsi="Book Antiqua" w:cs="Book Antiqua"/>
          <w:lang w:val="es-ES_tradnl"/>
        </w:rPr>
        <w:t xml:space="preserve">I, Galicia-Moreno M, Rosique-Oramas D, Perez-Hernandez JL, Higuera-De la Tijera F, Montalvo-Jave EE, Torre-Delgadillo A, Cordero-Perez P, Muñoz-Espinosa L, Kershenobich D, Gutierrez-Reyes G. Production and </w:t>
      </w:r>
      <w:r w:rsidR="00524E33" w:rsidRPr="000A565A">
        <w:rPr>
          <w:rFonts w:ascii="Book Antiqua" w:eastAsia="Book Antiqua" w:hAnsi="Book Antiqua" w:cs="Book Antiqua"/>
          <w:lang w:val="es-ES_tradnl"/>
        </w:rPr>
        <w:t xml:space="preserve">activity of </w:t>
      </w:r>
      <w:r w:rsidR="003325CF" w:rsidRPr="000A565A">
        <w:rPr>
          <w:rFonts w:ascii="Book Antiqua" w:eastAsia="Book Antiqua" w:hAnsi="Book Antiqua" w:cs="Book Antiqua"/>
          <w:lang w:val="es-ES_tradnl"/>
        </w:rPr>
        <w:t xml:space="preserve">matrix </w:t>
      </w:r>
      <w:r w:rsidR="00524E33" w:rsidRPr="000A565A">
        <w:rPr>
          <w:rFonts w:ascii="Book Antiqua" w:eastAsia="Book Antiqua" w:hAnsi="Book Antiqua" w:cs="Book Antiqua"/>
          <w:lang w:val="es-ES_tradnl"/>
        </w:rPr>
        <w:t>metalloproteinases during liver fibrosis progression of chronic hepat</w:t>
      </w:r>
      <w:r w:rsidR="002650D7" w:rsidRPr="000A565A">
        <w:rPr>
          <w:rFonts w:ascii="Book Antiqua" w:eastAsia="Book Antiqua" w:hAnsi="Book Antiqua" w:cs="Book Antiqua"/>
          <w:lang w:val="es-ES_tradnl"/>
        </w:rPr>
        <w:t xml:space="preserve">itis C patients. </w:t>
      </w:r>
      <w:r w:rsidR="002650D7" w:rsidRPr="007708F1">
        <w:rPr>
          <w:rFonts w:ascii="Book Antiqua" w:eastAsia="Book Antiqua" w:hAnsi="Book Antiqua" w:cs="Book Antiqua"/>
          <w:i/>
          <w:iCs/>
        </w:rPr>
        <w:t xml:space="preserve">World J </w:t>
      </w:r>
      <w:proofErr w:type="spellStart"/>
      <w:r w:rsidR="002650D7" w:rsidRPr="007708F1">
        <w:rPr>
          <w:rFonts w:ascii="Book Antiqua" w:eastAsia="Book Antiqua" w:hAnsi="Book Antiqua" w:cs="Book Antiqua"/>
          <w:i/>
          <w:iCs/>
        </w:rPr>
        <w:t>Hepatol</w:t>
      </w:r>
      <w:proofErr w:type="spellEnd"/>
      <w:r w:rsidR="002650D7" w:rsidRPr="007708F1">
        <w:rPr>
          <w:rFonts w:ascii="Book Antiqua" w:eastAsia="Book Antiqua" w:hAnsi="Book Antiqua" w:cs="Book Antiqua"/>
        </w:rPr>
        <w:t xml:space="preserve"> 202</w:t>
      </w:r>
      <w:r w:rsidR="00DF3DD8">
        <w:rPr>
          <w:rFonts w:ascii="Book Antiqua" w:hAnsi="Book Antiqua" w:cs="Book Antiqua" w:hint="eastAsia"/>
          <w:lang w:eastAsia="zh-CN"/>
        </w:rPr>
        <w:t>1</w:t>
      </w:r>
      <w:r w:rsidR="002650D7" w:rsidRPr="007708F1">
        <w:rPr>
          <w:rFonts w:ascii="Book Antiqua" w:eastAsia="Book Antiqua" w:hAnsi="Book Antiqua" w:cs="Book Antiqua"/>
        </w:rPr>
        <w:t xml:space="preserve">; </w:t>
      </w:r>
      <w:r w:rsidR="00DF3DD8" w:rsidRPr="00DF3DD8">
        <w:rPr>
          <w:rFonts w:ascii="Book Antiqua" w:eastAsia="Book Antiqua" w:hAnsi="Book Antiqua" w:cs="Book Antiqua"/>
        </w:rPr>
        <w:t xml:space="preserve">13(2): </w:t>
      </w:r>
      <w:r>
        <w:rPr>
          <w:rFonts w:ascii="Book Antiqua" w:hAnsi="Book Antiqua" w:cs="Book Antiqua" w:hint="eastAsia"/>
          <w:lang w:eastAsia="zh-CN"/>
        </w:rPr>
        <w:t>218</w:t>
      </w:r>
      <w:r w:rsidR="00DF3DD8" w:rsidRPr="00DF3DD8">
        <w:rPr>
          <w:rFonts w:ascii="Book Antiqua" w:eastAsia="Book Antiqua" w:hAnsi="Book Antiqua" w:cs="Book Antiqua"/>
        </w:rPr>
        <w:t>-</w:t>
      </w:r>
      <w:r>
        <w:rPr>
          <w:rFonts w:ascii="Book Antiqua" w:hAnsi="Book Antiqua" w:cs="Book Antiqua" w:hint="eastAsia"/>
          <w:lang w:eastAsia="zh-CN"/>
        </w:rPr>
        <w:t>232</w:t>
      </w:r>
    </w:p>
    <w:p w14:paraId="40501A5F" w14:textId="743B0916" w:rsidR="008E520D" w:rsidRDefault="00DF3DD8" w:rsidP="007708F1">
      <w:pPr>
        <w:spacing w:line="360" w:lineRule="auto"/>
        <w:jc w:val="both"/>
        <w:rPr>
          <w:rFonts w:ascii="Book Antiqua" w:hAnsi="Book Antiqua" w:cs="Book Antiqua" w:hint="eastAsia"/>
          <w:lang w:eastAsia="zh-CN"/>
        </w:rPr>
      </w:pPr>
      <w:r w:rsidRPr="008E520D">
        <w:rPr>
          <w:rFonts w:ascii="Book Antiqua" w:hAnsi="Book Antiqua" w:cs="Book Antiqua"/>
          <w:b/>
          <w:lang w:val="es-ES_tradnl" w:eastAsia="zh-CN"/>
        </w:rPr>
        <w:t xml:space="preserve">URL: </w:t>
      </w:r>
      <w:r w:rsidR="008E520D" w:rsidRPr="008E520D">
        <w:rPr>
          <w:rFonts w:ascii="Book Antiqua" w:eastAsia="Book Antiqua" w:hAnsi="Book Antiqua" w:cs="Book Antiqua"/>
        </w:rPr>
        <w:t>https://www.wjgnet.com/1948-5182/full/v13/i2/</w:t>
      </w:r>
      <w:r w:rsidR="008E520D">
        <w:rPr>
          <w:rFonts w:ascii="Book Antiqua" w:hAnsi="Book Antiqua" w:cs="Book Antiqua" w:hint="eastAsia"/>
          <w:lang w:eastAsia="zh-CN"/>
        </w:rPr>
        <w:t>218</w:t>
      </w:r>
      <w:r w:rsidR="008E520D" w:rsidRPr="008E520D">
        <w:rPr>
          <w:rFonts w:ascii="Book Antiqua" w:eastAsia="Book Antiqua" w:hAnsi="Book Antiqua" w:cs="Book Antiqua"/>
        </w:rPr>
        <w:t>.htm</w:t>
      </w:r>
      <w:r w:rsidRPr="00DF3DD8">
        <w:rPr>
          <w:rFonts w:ascii="Book Antiqua" w:eastAsia="Book Antiqua" w:hAnsi="Book Antiqua" w:cs="Book Antiqua"/>
        </w:rPr>
        <w:t xml:space="preserve"> </w:t>
      </w:r>
    </w:p>
    <w:p w14:paraId="7768F9F5" w14:textId="20EB96CA" w:rsidR="00A77B3E" w:rsidRPr="008E520D" w:rsidRDefault="00DF3DD8" w:rsidP="007708F1">
      <w:pPr>
        <w:spacing w:line="360" w:lineRule="auto"/>
        <w:jc w:val="both"/>
        <w:rPr>
          <w:rFonts w:hint="eastAsia"/>
          <w:lang w:eastAsia="zh-CN"/>
        </w:rPr>
      </w:pPr>
      <w:r w:rsidRPr="008E520D">
        <w:rPr>
          <w:rFonts w:ascii="Book Antiqua" w:hAnsi="Book Antiqua" w:cs="Book Antiqua"/>
          <w:b/>
          <w:lang w:val="es-ES_tradnl" w:eastAsia="zh-CN"/>
        </w:rPr>
        <w:t>DOI:</w:t>
      </w:r>
      <w:r w:rsidRPr="00DF3DD8">
        <w:rPr>
          <w:rFonts w:ascii="Book Antiqua" w:eastAsia="Book Antiqua" w:hAnsi="Book Antiqua" w:cs="Book Antiqua"/>
        </w:rPr>
        <w:t xml:space="preserve"> https://dx.doi.org/10.4254/wjh.v13.i2.</w:t>
      </w:r>
      <w:r w:rsidR="008E520D">
        <w:rPr>
          <w:rFonts w:ascii="Book Antiqua" w:hAnsi="Book Antiqua" w:cs="Book Antiqua" w:hint="eastAsia"/>
          <w:lang w:eastAsia="zh-CN"/>
        </w:rPr>
        <w:t>218</w:t>
      </w:r>
    </w:p>
    <w:bookmarkEnd w:id="142"/>
    <w:bookmarkEnd w:id="143"/>
    <w:p w14:paraId="114A3533" w14:textId="77777777" w:rsidR="00A77B3E" w:rsidRPr="007708F1" w:rsidRDefault="00A77B3E" w:rsidP="007708F1">
      <w:pPr>
        <w:spacing w:line="360" w:lineRule="auto"/>
        <w:jc w:val="both"/>
      </w:pPr>
    </w:p>
    <w:p w14:paraId="66E7AF7B" w14:textId="26329B9C" w:rsidR="00A77B3E" w:rsidRPr="007708F1" w:rsidRDefault="002650D7" w:rsidP="007708F1">
      <w:pPr>
        <w:spacing w:line="360" w:lineRule="auto"/>
        <w:jc w:val="both"/>
      </w:pPr>
      <w:r w:rsidRPr="007708F1">
        <w:rPr>
          <w:rFonts w:ascii="Book Antiqua" w:eastAsia="Book Antiqua" w:hAnsi="Book Antiqua" w:cs="Book Antiqua"/>
          <w:b/>
          <w:bCs/>
        </w:rPr>
        <w:t xml:space="preserve">Core Tip: </w:t>
      </w:r>
      <w:bookmarkStart w:id="144" w:name="OLE_LINK185"/>
      <w:bookmarkStart w:id="145" w:name="OLE_LINK186"/>
      <w:bookmarkStart w:id="146" w:name="OLE_LINK201"/>
      <w:r w:rsidRPr="007708F1">
        <w:rPr>
          <w:rFonts w:ascii="Book Antiqua" w:eastAsia="Book Antiqua" w:hAnsi="Book Antiqua" w:cs="Book Antiqua"/>
        </w:rPr>
        <w:t xml:space="preserve">The relevance of this prospective study was to evaluate the role of </w:t>
      </w:r>
      <w:r w:rsidR="00EA17AA">
        <w:rPr>
          <w:rFonts w:ascii="Book Antiqua" w:eastAsia="Book Antiqua" w:hAnsi="Book Antiqua" w:cs="Book Antiqua"/>
        </w:rPr>
        <w:t xml:space="preserve">matrix </w:t>
      </w:r>
      <w:r w:rsidR="001E536B" w:rsidRPr="007708F1">
        <w:rPr>
          <w:rFonts w:ascii="Book Antiqua" w:eastAsia="Book Antiqua" w:hAnsi="Book Antiqua" w:cs="Book Antiqua"/>
        </w:rPr>
        <w:t>metalloproteinases</w:t>
      </w:r>
      <w:r w:rsidR="00EA17AA">
        <w:rPr>
          <w:rFonts w:ascii="Book Antiqua" w:eastAsia="Book Antiqua" w:hAnsi="Book Antiqua" w:cs="Book Antiqua"/>
        </w:rPr>
        <w:t xml:space="preserve"> </w:t>
      </w:r>
      <w:r w:rsidRPr="007708F1">
        <w:rPr>
          <w:rFonts w:ascii="Book Antiqua" w:eastAsia="Book Antiqua" w:hAnsi="Book Antiqua" w:cs="Book Antiqua"/>
        </w:rPr>
        <w:t>in the pathophysiology of liver fibrosis in chronic hepatitis C patients. M</w:t>
      </w:r>
      <w:r w:rsidR="00EA17AA">
        <w:rPr>
          <w:rFonts w:ascii="Book Antiqua" w:eastAsia="Book Antiqua" w:hAnsi="Book Antiqua" w:cs="Book Antiqua"/>
        </w:rPr>
        <w:t>atrix metalloproteinases</w:t>
      </w:r>
      <w:r w:rsidRPr="007708F1">
        <w:rPr>
          <w:rFonts w:ascii="Book Antiqua" w:eastAsia="Book Antiqua" w:hAnsi="Book Antiqua" w:cs="Book Antiqua"/>
        </w:rPr>
        <w:t xml:space="preserve"> could be used as possible therapeutic targets and as a monitoring tool in treatment-experienced patients that continue to present with liver fibrosis and develop cirrhosis and/or </w:t>
      </w:r>
      <w:r w:rsidR="00061970" w:rsidRPr="007708F1">
        <w:rPr>
          <w:rFonts w:ascii="Book Antiqua" w:eastAsia="Book Antiqua" w:hAnsi="Book Antiqua" w:cs="Book Antiqua"/>
        </w:rPr>
        <w:t>hepatocellular carcinoma</w:t>
      </w:r>
      <w:r w:rsidRPr="007708F1">
        <w:rPr>
          <w:rFonts w:ascii="Book Antiqua" w:eastAsia="Book Antiqua" w:hAnsi="Book Antiqua" w:cs="Book Antiqua"/>
        </w:rPr>
        <w:t>.</w:t>
      </w:r>
      <w:bookmarkEnd w:id="144"/>
      <w:bookmarkEnd w:id="145"/>
      <w:bookmarkEnd w:id="146"/>
    </w:p>
    <w:p w14:paraId="6143E63C" w14:textId="77777777" w:rsidR="00A77B3E" w:rsidRPr="007708F1" w:rsidRDefault="00A77B3E" w:rsidP="007708F1">
      <w:pPr>
        <w:spacing w:line="360" w:lineRule="auto"/>
        <w:jc w:val="both"/>
      </w:pPr>
    </w:p>
    <w:p w14:paraId="04E482DD" w14:textId="77777777" w:rsidR="00A77B3E" w:rsidRPr="007708F1" w:rsidRDefault="003E21FF" w:rsidP="007708F1">
      <w:pPr>
        <w:spacing w:line="360" w:lineRule="auto"/>
        <w:jc w:val="both"/>
      </w:pPr>
      <w:r w:rsidRPr="007708F1">
        <w:rPr>
          <w:rFonts w:ascii="Book Antiqua" w:eastAsia="Book Antiqua" w:hAnsi="Book Antiqua" w:cs="Book Antiqua"/>
          <w:b/>
          <w:caps/>
          <w:u w:val="single"/>
        </w:rPr>
        <w:br w:type="page"/>
      </w:r>
      <w:r w:rsidR="002650D7" w:rsidRPr="007708F1">
        <w:rPr>
          <w:rFonts w:ascii="Book Antiqua" w:eastAsia="Book Antiqua" w:hAnsi="Book Antiqua" w:cs="Book Antiqua"/>
          <w:b/>
          <w:caps/>
          <w:u w:val="single"/>
        </w:rPr>
        <w:lastRenderedPageBreak/>
        <w:t>INTRODUCTION</w:t>
      </w:r>
    </w:p>
    <w:p w14:paraId="0487589E" w14:textId="55FDEAC4" w:rsidR="00EA17AA" w:rsidRDefault="002650D7" w:rsidP="007708F1">
      <w:pPr>
        <w:spacing w:line="360" w:lineRule="auto"/>
        <w:jc w:val="both"/>
        <w:rPr>
          <w:rFonts w:ascii="Book Antiqua" w:eastAsia="Book Antiqua" w:hAnsi="Book Antiqua" w:cs="Book Antiqua"/>
        </w:rPr>
      </w:pPr>
      <w:bookmarkStart w:id="147" w:name="OLE_LINK212"/>
      <w:bookmarkStart w:id="148" w:name="OLE_LINK213"/>
      <w:bookmarkStart w:id="149" w:name="OLE_LINK214"/>
      <w:r w:rsidRPr="007708F1">
        <w:rPr>
          <w:rFonts w:ascii="Book Antiqua" w:eastAsia="Book Antiqua" w:hAnsi="Book Antiqua" w:cs="Book Antiqua"/>
        </w:rPr>
        <w:t xml:space="preserve">Liver fibrosis is a convergence of repair mechanisms for chronic cellular damage, which can be induced by several etiologies, including the hepatitis B and C viruses, alcoholic liver disease (ALD) and nonalcoholic fatty liver disease, among </w:t>
      </w:r>
      <w:proofErr w:type="gramStart"/>
      <w:r w:rsidRPr="007708F1">
        <w:rPr>
          <w:rFonts w:ascii="Book Antiqua" w:eastAsia="Book Antiqua" w:hAnsi="Book Antiqua" w:cs="Book Antiqua"/>
        </w:rPr>
        <w:t>others</w:t>
      </w:r>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"_ENREF_1" \o "Tsuchida, 2017 #30" </w:instrText>
      </w:r>
      <w:r w:rsidR="00DF3DD8">
        <w:fldChar w:fldCharType="separate"/>
      </w:r>
      <w:r w:rsidRPr="007708F1">
        <w:rPr>
          <w:rFonts w:ascii="Book Antiqua" w:eastAsia="Book Antiqua" w:hAnsi="Book Antiqua" w:cs="Book Antiqua"/>
          <w:vertAlign w:val="superscript"/>
        </w:rPr>
        <w:t>1</w:t>
      </w:r>
      <w:r w:rsidR="00DF3DD8">
        <w:rPr>
          <w:rFonts w:ascii="Book Antiqua" w:eastAsia="Book Antiqua" w:hAnsi="Book Antiqua" w:cs="Book Antiqua"/>
          <w:vertAlign w:val="superscript"/>
        </w:rPr>
        <w:fldChar w:fldCharType="end"/>
      </w:r>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The intricate mechanism of the tissue repair response of extracellular matrix (ECM) compounds has been associated with the balance between </w:t>
      </w:r>
      <w:proofErr w:type="spellStart"/>
      <w:r w:rsidRPr="007708F1">
        <w:rPr>
          <w:rFonts w:ascii="Book Antiqua" w:eastAsia="Book Antiqua" w:hAnsi="Book Antiqua" w:cs="Book Antiqua"/>
        </w:rPr>
        <w:t>fibrogenesis</w:t>
      </w:r>
      <w:proofErr w:type="spellEnd"/>
      <w:r w:rsidRPr="007708F1">
        <w:rPr>
          <w:rFonts w:ascii="Book Antiqua" w:eastAsia="Book Antiqua" w:hAnsi="Book Antiqua" w:cs="Book Antiqua"/>
        </w:rPr>
        <w:t xml:space="preserve"> and </w:t>
      </w:r>
      <w:proofErr w:type="spellStart"/>
      <w:proofErr w:type="gramStart"/>
      <w:r w:rsidR="005F68BD">
        <w:rPr>
          <w:rFonts w:ascii="Book Antiqua" w:eastAsia="Book Antiqua" w:hAnsi="Book Antiqua" w:cs="Book Antiqua"/>
        </w:rPr>
        <w:t>fibrolysis</w:t>
      </w:r>
      <w:proofErr w:type="spellEnd"/>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"_ENREF_2" \o "Duarte, 2015 #163" </w:instrText>
      </w:r>
      <w:r w:rsidR="00DF3DD8">
        <w:fldChar w:fldCharType="separate"/>
      </w:r>
      <w:r w:rsidRPr="007708F1">
        <w:rPr>
          <w:rFonts w:ascii="Book Antiqua" w:eastAsia="Book Antiqua" w:hAnsi="Book Antiqua" w:cs="Book Antiqua"/>
          <w:vertAlign w:val="superscript"/>
        </w:rPr>
        <w:t>2</w:t>
      </w:r>
      <w:r w:rsidR="00DF3DD8">
        <w:rPr>
          <w:rFonts w:ascii="Book Antiqua" w:eastAsia="Book Antiqua" w:hAnsi="Book Antiqua" w:cs="Book Antiqua"/>
          <w:vertAlign w:val="superscript"/>
        </w:rPr>
        <w:fldChar w:fldCharType="end"/>
      </w:r>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In a normal liver, ECM proteins, fibronectin, laminin, proteoglycans and collagen types I, III, IV and V comprise approximately 0.5% of the wet </w:t>
      </w:r>
      <w:proofErr w:type="gramStart"/>
      <w:r w:rsidRPr="007708F1">
        <w:rPr>
          <w:rFonts w:ascii="Book Antiqua" w:eastAsia="Book Antiqua" w:hAnsi="Book Antiqua" w:cs="Book Antiqua"/>
        </w:rPr>
        <w:t>weight</w:t>
      </w:r>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"_ENREF_2" \o "Duarte, 2015 #163" </w:instrText>
      </w:r>
      <w:r w:rsidR="00DF3DD8">
        <w:fldChar w:fldCharType="separate"/>
      </w:r>
      <w:r w:rsidRPr="007708F1">
        <w:rPr>
          <w:rFonts w:ascii="Book Antiqua" w:eastAsia="Book Antiqua" w:hAnsi="Book Antiqua" w:cs="Book Antiqua"/>
          <w:vertAlign w:val="superscript"/>
        </w:rPr>
        <w:t>2</w:t>
      </w:r>
      <w:r w:rsidR="00DF3DD8">
        <w:rPr>
          <w:rFonts w:ascii="Book Antiqua" w:eastAsia="Book Antiqua" w:hAnsi="Book Antiqua" w:cs="Book Antiqua"/>
          <w:vertAlign w:val="superscript"/>
        </w:rPr>
        <w:fldChar w:fldCharType="end"/>
      </w:r>
      <w:r w:rsidRPr="007708F1">
        <w:rPr>
          <w:rFonts w:ascii="Book Antiqua" w:eastAsia="Book Antiqua" w:hAnsi="Book Antiqua" w:cs="Book Antiqua"/>
          <w:vertAlign w:val="superscript"/>
        </w:rPr>
        <w:t>,</w:t>
      </w:r>
      <w:hyperlink w:anchor="_ENREF_3" w:tooltip="Martinez-Hernandez, 1991 #167" w:history="1">
        <w:r w:rsidRPr="007708F1">
          <w:rPr>
            <w:rFonts w:ascii="Book Antiqua" w:eastAsia="Book Antiqua" w:hAnsi="Book Antiqua" w:cs="Book Antiqua"/>
            <w:vertAlign w:val="superscript"/>
          </w:rPr>
          <w:t>3</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The unregulated accumulation of ECM can result in chronic liver damage, promoting cirrhosis and </w:t>
      </w:r>
      <w:bookmarkStart w:id="150" w:name="OLE_LINK74"/>
      <w:bookmarkStart w:id="151" w:name="OLE_LINK75"/>
      <w:r w:rsidRPr="007708F1">
        <w:rPr>
          <w:rFonts w:ascii="Book Antiqua" w:eastAsia="Book Antiqua" w:hAnsi="Book Antiqua" w:cs="Book Antiqua"/>
        </w:rPr>
        <w:t>hepatocellular carcinoma</w:t>
      </w:r>
      <w:bookmarkEnd w:id="150"/>
      <w:bookmarkEnd w:id="151"/>
      <w:r w:rsidRPr="007708F1">
        <w:rPr>
          <w:rFonts w:ascii="Book Antiqua" w:eastAsia="Book Antiqua" w:hAnsi="Book Antiqua" w:cs="Book Antiqua"/>
        </w:rPr>
        <w:t xml:space="preserve"> (HCC), with the subsequent death of patients. The uncontrolled deposition of collagen in the liver parenchyma involves the unceasing activation of hepatic stellate cells (HSCs), which represent approximately 5</w:t>
      </w:r>
      <w:r w:rsidR="00947FBF" w:rsidRPr="007708F1">
        <w:rPr>
          <w:rFonts w:ascii="Book Antiqua" w:hAnsi="Book Antiqua" w:cs="Book Antiqua"/>
          <w:lang w:eastAsia="zh-CN"/>
        </w:rPr>
        <w:t>%</w:t>
      </w:r>
      <w:r w:rsidRPr="007708F1">
        <w:rPr>
          <w:rFonts w:ascii="Book Antiqua" w:eastAsia="Book Antiqua" w:hAnsi="Book Antiqua" w:cs="Book Antiqua"/>
        </w:rPr>
        <w:t xml:space="preserve"> to 10% of resident liver </w:t>
      </w:r>
      <w:proofErr w:type="gramStart"/>
      <w:r w:rsidRPr="007708F1">
        <w:rPr>
          <w:rFonts w:ascii="Book Antiqua" w:eastAsia="Book Antiqua" w:hAnsi="Book Antiqua" w:cs="Book Antiqua"/>
        </w:rPr>
        <w:t>cells</w:t>
      </w:r>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"_ENREF_4" \o "Friedman, 2000 #169" </w:instrText>
      </w:r>
      <w:r w:rsidR="00DF3DD8">
        <w:fldChar w:fldCharType="separate"/>
      </w:r>
      <w:r w:rsidRPr="007708F1">
        <w:rPr>
          <w:rFonts w:ascii="Book Antiqua" w:eastAsia="Book Antiqua" w:hAnsi="Book Antiqua" w:cs="Book Antiqua"/>
          <w:vertAlign w:val="superscript"/>
        </w:rPr>
        <w:t>4</w:t>
      </w:r>
      <w:r w:rsidR="00DF3DD8">
        <w:rPr>
          <w:rFonts w:ascii="Book Antiqua" w:eastAsia="Book Antiqua" w:hAnsi="Book Antiqua" w:cs="Book Antiqua"/>
          <w:vertAlign w:val="superscript"/>
        </w:rPr>
        <w:fldChar w:fldCharType="end"/>
      </w:r>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w:t>
      </w:r>
    </w:p>
    <w:p w14:paraId="50C1DA83" w14:textId="07DB6295" w:rsidR="00EA17AA" w:rsidRDefault="002650D7" w:rsidP="00C55536">
      <w:pPr>
        <w:spacing w:line="360" w:lineRule="auto"/>
        <w:ind w:firstLine="240"/>
        <w:jc w:val="both"/>
        <w:rPr>
          <w:rFonts w:ascii="Book Antiqua" w:eastAsia="Book Antiqua" w:hAnsi="Book Antiqua" w:cs="Book Antiqua"/>
        </w:rPr>
      </w:pPr>
      <w:r w:rsidRPr="007708F1">
        <w:rPr>
          <w:rFonts w:ascii="Book Antiqua" w:eastAsia="Book Antiqua" w:hAnsi="Book Antiqua" w:cs="Book Antiqua"/>
        </w:rPr>
        <w:t xml:space="preserve">Some of the representative features of activated or </w:t>
      </w:r>
      <w:proofErr w:type="spellStart"/>
      <w:r w:rsidRPr="007708F1">
        <w:rPr>
          <w:rFonts w:ascii="Book Antiqua" w:eastAsia="Book Antiqua" w:hAnsi="Book Antiqua" w:cs="Book Antiqua"/>
        </w:rPr>
        <w:t>transdifferentiated</w:t>
      </w:r>
      <w:proofErr w:type="spellEnd"/>
      <w:r w:rsidRPr="007708F1">
        <w:rPr>
          <w:rFonts w:ascii="Book Antiqua" w:eastAsia="Book Antiqua" w:hAnsi="Book Antiqua" w:cs="Book Antiqua"/>
        </w:rPr>
        <w:t xml:space="preserve"> HSCs to </w:t>
      </w:r>
      <w:proofErr w:type="spellStart"/>
      <w:r w:rsidRPr="007708F1">
        <w:rPr>
          <w:rFonts w:ascii="Book Antiqua" w:eastAsia="Book Antiqua" w:hAnsi="Book Antiqua" w:cs="Book Antiqua"/>
        </w:rPr>
        <w:t>myofibroblast</w:t>
      </w:r>
      <w:proofErr w:type="spellEnd"/>
      <w:r w:rsidRPr="007708F1">
        <w:rPr>
          <w:rFonts w:ascii="Book Antiqua" w:eastAsia="Book Antiqua" w:hAnsi="Book Antiqua" w:cs="Book Antiqua"/>
        </w:rPr>
        <w:t xml:space="preserve">-like cells are the loss of vitamin A storage, proliferation, inflammation, chemotaxis and ECM </w:t>
      </w:r>
      <w:proofErr w:type="gramStart"/>
      <w:r w:rsidRPr="007708F1">
        <w:rPr>
          <w:rFonts w:ascii="Book Antiqua" w:eastAsia="Book Antiqua" w:hAnsi="Book Antiqua" w:cs="Book Antiqua"/>
        </w:rPr>
        <w:t>production</w:t>
      </w:r>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"_ENREF_5" \o "Puche, 2013 #170" </w:instrText>
      </w:r>
      <w:r w:rsidR="00DF3DD8">
        <w:fldChar w:fldCharType="separate"/>
      </w:r>
      <w:r w:rsidRPr="007708F1">
        <w:rPr>
          <w:rFonts w:ascii="Book Antiqua" w:eastAsia="Book Antiqua" w:hAnsi="Book Antiqua" w:cs="Book Antiqua"/>
          <w:vertAlign w:val="superscript"/>
        </w:rPr>
        <w:t>5</w:t>
      </w:r>
      <w:r w:rsidR="00DF3DD8">
        <w:rPr>
          <w:rFonts w:ascii="Book Antiqua" w:eastAsia="Book Antiqua" w:hAnsi="Book Antiqua" w:cs="Book Antiqua"/>
          <w:vertAlign w:val="superscript"/>
        </w:rPr>
        <w:fldChar w:fldCharType="end"/>
      </w:r>
      <w:r w:rsidRPr="007708F1">
        <w:rPr>
          <w:rFonts w:ascii="Book Antiqua" w:eastAsia="Book Antiqua" w:hAnsi="Book Antiqua" w:cs="Book Antiqua"/>
          <w:vertAlign w:val="superscript"/>
        </w:rPr>
        <w:t>,</w:t>
      </w:r>
      <w:hyperlink w:anchor="_ENREF_6" w:tooltip="Foglia, 2019 #171" w:history="1">
        <w:r w:rsidRPr="007708F1">
          <w:rPr>
            <w:rFonts w:ascii="Book Antiqua" w:eastAsia="Book Antiqua" w:hAnsi="Book Antiqua" w:cs="Book Antiqua"/>
            <w:vertAlign w:val="superscript"/>
          </w:rPr>
          <w:t>6</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Transforming growth factor beta (TGF-β) is the most potent </w:t>
      </w:r>
      <w:proofErr w:type="spellStart"/>
      <w:r w:rsidR="0077177C">
        <w:rPr>
          <w:rFonts w:ascii="Book Antiqua" w:eastAsia="Book Antiqua" w:hAnsi="Book Antiqua" w:cs="Book Antiqua"/>
        </w:rPr>
        <w:t>fibrogenic</w:t>
      </w:r>
      <w:proofErr w:type="spellEnd"/>
      <w:r w:rsidR="0077177C" w:rsidRPr="007708F1">
        <w:rPr>
          <w:rFonts w:ascii="Book Antiqua" w:eastAsia="Book Antiqua" w:hAnsi="Book Antiqua" w:cs="Book Antiqua"/>
        </w:rPr>
        <w:t xml:space="preserve"> </w:t>
      </w:r>
      <w:r w:rsidRPr="007708F1">
        <w:rPr>
          <w:rFonts w:ascii="Book Antiqua" w:eastAsia="Book Antiqua" w:hAnsi="Book Antiqua" w:cs="Book Antiqua"/>
        </w:rPr>
        <w:t xml:space="preserve">cytokine and promotes </w:t>
      </w:r>
      <w:r w:rsidR="00A12780" w:rsidRPr="007708F1">
        <w:rPr>
          <w:rFonts w:ascii="Book Antiqua" w:eastAsia="Book Antiqua" w:hAnsi="Book Antiqua" w:cs="Book Antiqua"/>
        </w:rPr>
        <w:t>smad</w:t>
      </w:r>
      <w:r w:rsidRPr="007708F1">
        <w:rPr>
          <w:rFonts w:ascii="Book Antiqua" w:eastAsia="Book Antiqua" w:hAnsi="Book Antiqua" w:cs="Book Antiqua"/>
        </w:rPr>
        <w:t xml:space="preserve">-3 protein activation, stimulating the active transcription of collagen type I and </w:t>
      </w:r>
      <w:proofErr w:type="gramStart"/>
      <w:r w:rsidRPr="007708F1">
        <w:rPr>
          <w:rFonts w:ascii="Book Antiqua" w:eastAsia="Book Antiqua" w:hAnsi="Book Antiqua" w:cs="Book Antiqua"/>
        </w:rPr>
        <w:t>III</w:t>
      </w:r>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"_ENREF_7" \o "Breitkopf, 2006 #172" </w:instrText>
      </w:r>
      <w:r w:rsidR="00DF3DD8">
        <w:fldChar w:fldCharType="separate"/>
      </w:r>
      <w:r w:rsidRPr="007708F1">
        <w:rPr>
          <w:rFonts w:ascii="Book Antiqua" w:eastAsia="Book Antiqua" w:hAnsi="Book Antiqua" w:cs="Book Antiqua"/>
          <w:vertAlign w:val="superscript"/>
        </w:rPr>
        <w:t>7</w:t>
      </w:r>
      <w:r w:rsidR="00DF3DD8">
        <w:rPr>
          <w:rFonts w:ascii="Book Antiqua" w:eastAsia="Book Antiqua" w:hAnsi="Book Antiqua" w:cs="Book Antiqua"/>
          <w:vertAlign w:val="superscript"/>
        </w:rPr>
        <w:fldChar w:fldCharType="end"/>
      </w:r>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TGF-β can also activate the MAPK/p38/c-JNK </w:t>
      </w:r>
      <w:proofErr w:type="gramStart"/>
      <w:r w:rsidRPr="007708F1">
        <w:rPr>
          <w:rFonts w:ascii="Book Antiqua" w:eastAsia="Book Antiqua" w:hAnsi="Book Antiqua" w:cs="Book Antiqua"/>
        </w:rPr>
        <w:t>pathway</w:t>
      </w:r>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"_ENREF_8" \o "Hanafusa, 1999 #173" </w:instrText>
      </w:r>
      <w:r w:rsidR="00DF3DD8">
        <w:fldChar w:fldCharType="separate"/>
      </w:r>
      <w:r w:rsidRPr="007708F1">
        <w:rPr>
          <w:rFonts w:ascii="Book Antiqua" w:eastAsia="Book Antiqua" w:hAnsi="Book Antiqua" w:cs="Book Antiqua"/>
          <w:vertAlign w:val="superscript"/>
        </w:rPr>
        <w:t>8</w:t>
      </w:r>
      <w:r w:rsidR="00DF3DD8">
        <w:rPr>
          <w:rFonts w:ascii="Book Antiqua" w:eastAsia="Book Antiqua" w:hAnsi="Book Antiqua" w:cs="Book Antiqua"/>
          <w:vertAlign w:val="superscript"/>
        </w:rPr>
        <w:fldChar w:fldCharType="end"/>
      </w:r>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inducing a continuous </w:t>
      </w:r>
      <w:proofErr w:type="spellStart"/>
      <w:r w:rsidRPr="007708F1">
        <w:rPr>
          <w:rFonts w:ascii="Book Antiqua" w:eastAsia="Book Antiqua" w:hAnsi="Book Antiqua" w:cs="Book Antiqua"/>
        </w:rPr>
        <w:t>proinflammatory</w:t>
      </w:r>
      <w:proofErr w:type="spellEnd"/>
      <w:r w:rsidRPr="007708F1">
        <w:rPr>
          <w:rFonts w:ascii="Book Antiqua" w:eastAsia="Book Antiqua" w:hAnsi="Book Antiqua" w:cs="Book Antiqua"/>
        </w:rPr>
        <w:t xml:space="preserve"> milieu. Other proliferative HSC inductors have been well described, such as PDGF, CTGF and </w:t>
      </w:r>
      <w:proofErr w:type="gramStart"/>
      <w:r w:rsidRPr="007708F1">
        <w:rPr>
          <w:rFonts w:ascii="Book Antiqua" w:eastAsia="Book Antiqua" w:hAnsi="Book Antiqua" w:cs="Book Antiqua"/>
        </w:rPr>
        <w:t>VEGF</w:t>
      </w:r>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"_ENREF_1" \o "Tsuchida, 2017 #30" </w:instrText>
      </w:r>
      <w:r w:rsidR="00DF3DD8">
        <w:fldChar w:fldCharType="separate"/>
      </w:r>
      <w:r w:rsidRPr="007708F1">
        <w:rPr>
          <w:rFonts w:ascii="Book Antiqua" w:eastAsia="Book Antiqua" w:hAnsi="Book Antiqua" w:cs="Book Antiqua"/>
          <w:vertAlign w:val="superscript"/>
        </w:rPr>
        <w:t>1</w:t>
      </w:r>
      <w:r w:rsidR="00DF3DD8">
        <w:rPr>
          <w:rFonts w:ascii="Book Antiqua" w:eastAsia="Book Antiqua" w:hAnsi="Book Antiqua" w:cs="Book Antiqua"/>
          <w:vertAlign w:val="superscript"/>
        </w:rPr>
        <w:fldChar w:fldCharType="end"/>
      </w:r>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w:t>
      </w:r>
    </w:p>
    <w:p w14:paraId="4D7CFD73" w14:textId="6D5028A6" w:rsidR="00A77B3E" w:rsidRPr="007708F1" w:rsidRDefault="002650D7" w:rsidP="000A565A">
      <w:pPr>
        <w:spacing w:line="360" w:lineRule="auto"/>
        <w:ind w:firstLine="240"/>
        <w:jc w:val="both"/>
      </w:pPr>
      <w:r w:rsidRPr="007708F1">
        <w:rPr>
          <w:rFonts w:ascii="Book Antiqua" w:eastAsia="Book Antiqua" w:hAnsi="Book Antiqua" w:cs="Book Antiqua"/>
        </w:rPr>
        <w:t xml:space="preserve">The control of collagen and other ECM elements is known to be regulated by the family of matrix </w:t>
      </w:r>
      <w:proofErr w:type="spellStart"/>
      <w:r w:rsidRPr="007708F1">
        <w:rPr>
          <w:rFonts w:ascii="Book Antiqua" w:eastAsia="Book Antiqua" w:hAnsi="Book Antiqua" w:cs="Book Antiqua"/>
        </w:rPr>
        <w:t>metalloproteinases</w:t>
      </w:r>
      <w:proofErr w:type="spellEnd"/>
      <w:r w:rsidRPr="007708F1">
        <w:rPr>
          <w:rFonts w:ascii="Book Antiqua" w:eastAsia="Book Antiqua" w:hAnsi="Book Antiqua" w:cs="Book Antiqua"/>
        </w:rPr>
        <w:t xml:space="preserve"> (MMPs</w:t>
      </w:r>
      <w:proofErr w:type="gramStart"/>
      <w:r w:rsidRPr="007708F1">
        <w:rPr>
          <w:rFonts w:ascii="Book Antiqua" w:eastAsia="Book Antiqua" w:hAnsi="Book Antiqua" w:cs="Book Antiqua"/>
        </w:rPr>
        <w:t>)</w:t>
      </w:r>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"_ENREF_9" \o "Kessenbrock, 2010 #174" </w:instrText>
      </w:r>
      <w:r w:rsidR="00DF3DD8">
        <w:fldChar w:fldCharType="separate"/>
      </w:r>
      <w:r w:rsidRPr="007708F1">
        <w:rPr>
          <w:rFonts w:ascii="Book Antiqua" w:eastAsia="Book Antiqua" w:hAnsi="Book Antiqua" w:cs="Book Antiqua"/>
          <w:vertAlign w:val="superscript"/>
        </w:rPr>
        <w:t>9</w:t>
      </w:r>
      <w:r w:rsidR="00DF3DD8">
        <w:rPr>
          <w:rFonts w:ascii="Book Antiqua" w:eastAsia="Book Antiqua" w:hAnsi="Book Antiqua" w:cs="Book Antiqua"/>
          <w:vertAlign w:val="superscript"/>
        </w:rPr>
        <w:fldChar w:fldCharType="end"/>
      </w:r>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The MMPs have been classified into broad groups related to their activity: collagenases, </w:t>
      </w:r>
      <w:proofErr w:type="spellStart"/>
      <w:r w:rsidRPr="007708F1">
        <w:rPr>
          <w:rFonts w:ascii="Book Antiqua" w:eastAsia="Book Antiqua" w:hAnsi="Book Antiqua" w:cs="Book Antiqua"/>
        </w:rPr>
        <w:t>gelatinases</w:t>
      </w:r>
      <w:proofErr w:type="spellEnd"/>
      <w:r w:rsidRPr="007708F1">
        <w:rPr>
          <w:rFonts w:ascii="Book Antiqua" w:eastAsia="Book Antiqua" w:hAnsi="Book Antiqua" w:cs="Book Antiqua"/>
        </w:rPr>
        <w:t xml:space="preserve">, membrane-type MMPs, </w:t>
      </w:r>
      <w:proofErr w:type="spellStart"/>
      <w:r w:rsidRPr="007708F1">
        <w:rPr>
          <w:rFonts w:ascii="Book Antiqua" w:eastAsia="Book Antiqua" w:hAnsi="Book Antiqua" w:cs="Book Antiqua"/>
        </w:rPr>
        <w:t>stromelysins</w:t>
      </w:r>
      <w:proofErr w:type="spellEnd"/>
      <w:r w:rsidRPr="007708F1">
        <w:rPr>
          <w:rFonts w:ascii="Book Antiqua" w:eastAsia="Book Antiqua" w:hAnsi="Book Antiqua" w:cs="Book Antiqua"/>
        </w:rPr>
        <w:t xml:space="preserve"> and </w:t>
      </w:r>
      <w:proofErr w:type="spellStart"/>
      <w:proofErr w:type="gramStart"/>
      <w:r w:rsidRPr="007708F1">
        <w:rPr>
          <w:rFonts w:ascii="Book Antiqua" w:eastAsia="Book Antiqua" w:hAnsi="Book Antiqua" w:cs="Book Antiqua"/>
        </w:rPr>
        <w:t>matrilysins</w:t>
      </w:r>
      <w:proofErr w:type="spellEnd"/>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"_ENREF_10" \o "Bourboulia, 2010 #175" </w:instrText>
      </w:r>
      <w:r w:rsidR="00DF3DD8">
        <w:fldChar w:fldCharType="separate"/>
      </w:r>
      <w:r w:rsidRPr="007708F1">
        <w:rPr>
          <w:rFonts w:ascii="Book Antiqua" w:eastAsia="Book Antiqua" w:hAnsi="Book Antiqua" w:cs="Book Antiqua"/>
          <w:vertAlign w:val="superscript"/>
        </w:rPr>
        <w:t>10</w:t>
      </w:r>
      <w:r w:rsidR="00DF3DD8">
        <w:rPr>
          <w:rFonts w:ascii="Book Antiqua" w:eastAsia="Book Antiqua" w:hAnsi="Book Antiqua" w:cs="Book Antiqua"/>
          <w:vertAlign w:val="superscript"/>
        </w:rPr>
        <w:fldChar w:fldCharType="end"/>
      </w:r>
      <w:r w:rsidRPr="007708F1">
        <w:rPr>
          <w:rFonts w:ascii="Book Antiqua" w:eastAsia="Book Antiqua" w:hAnsi="Book Antiqua" w:cs="Book Antiqua"/>
          <w:vertAlign w:val="superscript"/>
        </w:rPr>
        <w:t>]</w:t>
      </w:r>
      <w:r w:rsidRPr="007708F1">
        <w:rPr>
          <w:rFonts w:ascii="Book Antiqua" w:eastAsia="Book Antiqua" w:hAnsi="Book Antiqua" w:cs="Book Antiqua"/>
        </w:rPr>
        <w:t>. MMPs also play important roles in the degradation and activation of immune mediators (</w:t>
      </w:r>
      <w:r w:rsidRPr="007708F1">
        <w:rPr>
          <w:rFonts w:ascii="Book Antiqua" w:eastAsia="Book Antiqua" w:hAnsi="Book Antiqua" w:cs="Book Antiqua"/>
          <w:i/>
        </w:rPr>
        <w:t>e.g</w:t>
      </w:r>
      <w:r w:rsidR="00724949" w:rsidRPr="007708F1">
        <w:rPr>
          <w:rFonts w:ascii="Book Antiqua" w:eastAsia="Book Antiqua" w:hAnsi="Book Antiqua" w:cs="Book Antiqua"/>
          <w:i/>
        </w:rPr>
        <w:t>.</w:t>
      </w:r>
      <w:r w:rsidRPr="007708F1">
        <w:rPr>
          <w:rFonts w:ascii="Book Antiqua" w:eastAsia="Book Antiqua" w:hAnsi="Book Antiqua" w:cs="Book Antiqua"/>
        </w:rPr>
        <w:t>, cytokines and antimicrobial peptides)</w:t>
      </w:r>
      <w:r w:rsidRPr="007708F1">
        <w:rPr>
          <w:rFonts w:ascii="Book Antiqua" w:eastAsia="Book Antiqua" w:hAnsi="Book Antiqua" w:cs="Book Antiqua"/>
          <w:vertAlign w:val="superscript"/>
        </w:rPr>
        <w:t>[</w:t>
      </w:r>
      <w:hyperlink w:anchor="_ENREF_2" w:tooltip="Duarte, 2015 #163" w:history="1">
        <w:r w:rsidRPr="007708F1">
          <w:rPr>
            <w:rFonts w:ascii="Book Antiqua" w:eastAsia="Book Antiqua" w:hAnsi="Book Antiqua" w:cs="Book Antiqua"/>
            <w:vertAlign w:val="superscript"/>
          </w:rPr>
          <w:t>2</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those biologic regulators </w:t>
      </w:r>
      <w:r w:rsidRPr="007708F1">
        <w:rPr>
          <w:rFonts w:ascii="Book Antiqua" w:eastAsia="Book Antiqua" w:hAnsi="Book Antiqua" w:cs="Book Antiqua"/>
          <w:shd w:val="clear" w:color="auto" w:fill="FFFFFF"/>
        </w:rPr>
        <w:t xml:space="preserve">are usually released as zymogens that require additional processing in the extracellular space by self-activation, the indirect action of plasminogen and the assistance of transmembrane MMP activity. Thus, some reports state that MMPs may display dual roles in liver fibrosis, depending on the timing of action. Proteolytic </w:t>
      </w:r>
      <w:r w:rsidRPr="007708F1">
        <w:rPr>
          <w:rFonts w:ascii="Book Antiqua" w:eastAsia="Book Antiqua" w:hAnsi="Book Antiqua" w:cs="Book Antiqua"/>
          <w:shd w:val="clear" w:color="auto" w:fill="FFFFFF"/>
        </w:rPr>
        <w:lastRenderedPageBreak/>
        <w:t xml:space="preserve">activity is mainly controlled by reversible tissue inhibitors of </w:t>
      </w:r>
      <w:proofErr w:type="spellStart"/>
      <w:r w:rsidRPr="007708F1">
        <w:rPr>
          <w:rFonts w:ascii="Book Antiqua" w:eastAsia="Book Antiqua" w:hAnsi="Book Antiqua" w:cs="Book Antiqua"/>
          <w:shd w:val="clear" w:color="auto" w:fill="FFFFFF"/>
        </w:rPr>
        <w:t>metalloproteinases</w:t>
      </w:r>
      <w:proofErr w:type="spellEnd"/>
      <w:r w:rsidRPr="007708F1">
        <w:rPr>
          <w:rFonts w:ascii="Book Antiqua" w:eastAsia="Book Antiqua" w:hAnsi="Book Antiqua" w:cs="Book Antiqua"/>
          <w:shd w:val="clear" w:color="auto" w:fill="FFFFFF"/>
        </w:rPr>
        <w:t xml:space="preserve"> (TIMPs, 1-4</w:t>
      </w:r>
      <w:proofErr w:type="gramStart"/>
      <w:r w:rsidRPr="007708F1">
        <w:rPr>
          <w:rFonts w:ascii="Book Antiqua" w:eastAsia="Book Antiqua" w:hAnsi="Book Antiqua" w:cs="Book Antiqua"/>
          <w:shd w:val="clear" w:color="auto" w:fill="FFFFFF"/>
        </w:rPr>
        <w:t>)</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"_ENREF_11" \o "Han, 2006 #166" </w:instrText>
      </w:r>
      <w:r w:rsidR="00DF3DD8">
        <w:fldChar w:fldCharType="separate"/>
      </w:r>
      <w:r w:rsidRPr="007708F1">
        <w:rPr>
          <w:rFonts w:ascii="Book Antiqua" w:eastAsia="Book Antiqua" w:hAnsi="Book Antiqua" w:cs="Book Antiqua"/>
          <w:shd w:val="clear" w:color="auto" w:fill="FFFFFF"/>
          <w:vertAlign w:val="superscript"/>
        </w:rPr>
        <w:t>11</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hyperlink w:anchor="_ENREF_12" w:tooltip="Visse, 2003 #176" w:history="1">
        <w:r w:rsidRPr="007708F1">
          <w:rPr>
            <w:rFonts w:ascii="Book Antiqua" w:eastAsia="Book Antiqua" w:hAnsi="Book Antiqua" w:cs="Book Antiqua"/>
            <w:shd w:val="clear" w:color="auto" w:fill="FFFFFF"/>
            <w:vertAlign w:val="superscript"/>
          </w:rPr>
          <w:t>12</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In fact, activated HSCs have been reported to upregulate TIMP-1, enabling the accumulation of ECM proteins in the extracellular </w:t>
      </w:r>
      <w:proofErr w:type="gramStart"/>
      <w:r w:rsidRPr="007708F1">
        <w:rPr>
          <w:rFonts w:ascii="Book Antiqua" w:eastAsia="Book Antiqua" w:hAnsi="Book Antiqua" w:cs="Book Antiqua"/>
          <w:shd w:val="clear" w:color="auto" w:fill="FFFFFF"/>
        </w:rPr>
        <w:t>space</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"_ENREF_13" \o "Hemmann, 2007 #39" </w:instrText>
      </w:r>
      <w:r w:rsidR="00DF3DD8">
        <w:fldChar w:fldCharType="separate"/>
      </w:r>
      <w:r w:rsidRPr="007708F1">
        <w:rPr>
          <w:rFonts w:ascii="Book Antiqua" w:eastAsia="Book Antiqua" w:hAnsi="Book Antiqua" w:cs="Book Antiqua"/>
          <w:shd w:val="clear" w:color="auto" w:fill="FFFFFF"/>
          <w:vertAlign w:val="superscript"/>
        </w:rPr>
        <w:t>13</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hyperlink w:anchor="_ENREF_14" w:tooltip="Roderfeld, 2007 #178" w:history="1">
        <w:r w:rsidRPr="007708F1">
          <w:rPr>
            <w:rFonts w:ascii="Book Antiqua" w:eastAsia="Book Antiqua" w:hAnsi="Book Antiqua" w:cs="Book Antiqua"/>
            <w:shd w:val="clear" w:color="auto" w:fill="FFFFFF"/>
            <w:vertAlign w:val="superscript"/>
          </w:rPr>
          <w:t>14</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w:t>
      </w:r>
    </w:p>
    <w:p w14:paraId="4F140236" w14:textId="2003CD5D"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Approximately 20 years ago, MMP-2 was described to be overexpressed in the liver parenchyma of human fibrotic and cirrhotic patients</w:t>
      </w:r>
      <w:r w:rsidRPr="007708F1">
        <w:rPr>
          <w:rFonts w:ascii="Book Antiqua" w:eastAsia="Book Antiqua" w:hAnsi="Book Antiqua" w:cs="Book Antiqua"/>
          <w:shd w:val="clear" w:color="auto" w:fill="FFFFFF"/>
          <w:vertAlign w:val="superscript"/>
        </w:rPr>
        <w:t>[</w:t>
      </w:r>
      <w:hyperlink w:anchor="_ENREF_15" w:tooltip="Takahara, 1997 #181" w:history="1">
        <w:r w:rsidRPr="007708F1">
          <w:rPr>
            <w:rFonts w:ascii="Book Antiqua" w:eastAsia="Book Antiqua" w:hAnsi="Book Antiqua" w:cs="Book Antiqua"/>
            <w:shd w:val="clear" w:color="auto" w:fill="FFFFFF"/>
            <w:vertAlign w:val="superscript"/>
          </w:rPr>
          <w:t>15</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and a direct association with collagen I expression was also reported in an animal model</w:t>
      </w:r>
      <w:r w:rsidRPr="007708F1">
        <w:rPr>
          <w:rFonts w:ascii="Book Antiqua" w:eastAsia="Book Antiqua" w:hAnsi="Book Antiqua" w:cs="Book Antiqua"/>
          <w:shd w:val="clear" w:color="auto" w:fill="FFFFFF"/>
          <w:vertAlign w:val="superscript"/>
        </w:rPr>
        <w:t>[</w:t>
      </w:r>
      <w:hyperlink w:anchor="_ENREF_14" w:tooltip="Roderfeld, 2007 #178" w:history="1">
        <w:r w:rsidRPr="007708F1">
          <w:rPr>
            <w:rFonts w:ascii="Book Antiqua" w:eastAsia="Book Antiqua" w:hAnsi="Book Antiqua" w:cs="Book Antiqua"/>
            <w:shd w:val="clear" w:color="auto" w:fill="FFFFFF"/>
            <w:vertAlign w:val="superscript"/>
          </w:rPr>
          <w:t>14</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In addition, MMP-2 participate</w:t>
      </w:r>
      <w:r w:rsidR="00EA17AA">
        <w:rPr>
          <w:rFonts w:ascii="Book Antiqua" w:eastAsia="Book Antiqua" w:hAnsi="Book Antiqua" w:cs="Book Antiqua"/>
          <w:shd w:val="clear" w:color="auto" w:fill="FFFFFF"/>
        </w:rPr>
        <w:t>d</w:t>
      </w:r>
      <w:r w:rsidRPr="007708F1">
        <w:rPr>
          <w:rFonts w:ascii="Book Antiqua" w:eastAsia="Book Antiqua" w:hAnsi="Book Antiqua" w:cs="Book Antiqua"/>
          <w:shd w:val="clear" w:color="auto" w:fill="FFFFFF"/>
        </w:rPr>
        <w:t xml:space="preserve"> in the activation of TGF-β and the modulation of IL-1β, TNF-</w:t>
      </w:r>
      <w:r w:rsidR="000C27DC" w:rsidRPr="007708F1">
        <w:rPr>
          <w:rFonts w:ascii="Book Antiqua" w:hAnsi="Book Antiqua"/>
          <w:shd w:val="clear" w:color="auto" w:fill="FFFFFF"/>
          <w:lang w:eastAsia="zh-CN"/>
        </w:rPr>
        <w:t>α</w:t>
      </w:r>
      <w:r w:rsidRPr="007708F1">
        <w:rPr>
          <w:rFonts w:ascii="Book Antiqua" w:eastAsia="Book Antiqua" w:hAnsi="Book Antiqua" w:cs="Book Antiqua"/>
          <w:shd w:val="clear" w:color="auto" w:fill="FFFFFF"/>
        </w:rPr>
        <w:t xml:space="preserve"> and MCP-3 by </w:t>
      </w:r>
      <w:proofErr w:type="spellStart"/>
      <w:r w:rsidRPr="007708F1">
        <w:rPr>
          <w:rFonts w:ascii="Book Antiqua" w:eastAsia="Book Antiqua" w:hAnsi="Book Antiqua" w:cs="Book Antiqua"/>
          <w:shd w:val="clear" w:color="auto" w:fill="FFFFFF"/>
        </w:rPr>
        <w:t>proteolytic</w:t>
      </w:r>
      <w:proofErr w:type="spellEnd"/>
      <w:r w:rsidRPr="007708F1">
        <w:rPr>
          <w:rFonts w:ascii="Book Antiqua" w:eastAsia="Book Antiqua" w:hAnsi="Book Antiqua" w:cs="Book Antiqua"/>
          <w:shd w:val="clear" w:color="auto" w:fill="FFFFFF"/>
        </w:rPr>
        <w:t xml:space="preserve"> </w:t>
      </w:r>
      <w:proofErr w:type="gramStart"/>
      <w:r w:rsidRPr="007708F1">
        <w:rPr>
          <w:rFonts w:ascii="Book Antiqua" w:eastAsia="Book Antiqua" w:hAnsi="Book Antiqua" w:cs="Book Antiqua"/>
          <w:shd w:val="clear" w:color="auto" w:fill="FFFFFF"/>
        </w:rPr>
        <w:t>cleavage</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"_ENREF_16" \o "McQuibban, 2002 #179" </w:instrText>
      </w:r>
      <w:r w:rsidR="00DF3DD8">
        <w:fldChar w:fldCharType="separate"/>
      </w:r>
      <w:r w:rsidRPr="007708F1">
        <w:rPr>
          <w:rFonts w:ascii="Book Antiqua" w:eastAsia="Book Antiqua" w:hAnsi="Book Antiqua" w:cs="Book Antiqua"/>
          <w:shd w:val="clear" w:color="auto" w:fill="FFFFFF"/>
          <w:vertAlign w:val="superscript"/>
        </w:rPr>
        <w:t>16</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In 2000, </w:t>
      </w:r>
      <w:proofErr w:type="spellStart"/>
      <w:r w:rsidRPr="007708F1">
        <w:rPr>
          <w:rFonts w:ascii="Book Antiqua" w:eastAsia="Book Antiqua" w:hAnsi="Book Antiqua" w:cs="Book Antiqua"/>
          <w:shd w:val="clear" w:color="auto" w:fill="FFFFFF"/>
        </w:rPr>
        <w:t>Lichtinghagen</w:t>
      </w:r>
      <w:proofErr w:type="spellEnd"/>
      <w:r w:rsidRPr="007708F1">
        <w:rPr>
          <w:rFonts w:ascii="Book Antiqua" w:eastAsia="Book Antiqua" w:hAnsi="Book Antiqua" w:cs="Book Antiqua"/>
          <w:shd w:val="clear" w:color="auto" w:fill="FFFFFF"/>
        </w:rPr>
        <w:t xml:space="preserve"> </w:t>
      </w:r>
      <w:r w:rsidRPr="007708F1">
        <w:rPr>
          <w:rFonts w:ascii="Book Antiqua" w:eastAsia="Book Antiqua" w:hAnsi="Book Antiqua" w:cs="Book Antiqua"/>
          <w:i/>
          <w:iCs/>
          <w:shd w:val="clear" w:color="auto" w:fill="FFFFFF"/>
        </w:rPr>
        <w:t xml:space="preserve">et </w:t>
      </w:r>
      <w:proofErr w:type="gramStart"/>
      <w:r w:rsidRPr="007708F1">
        <w:rPr>
          <w:rFonts w:ascii="Book Antiqua" w:eastAsia="Book Antiqua" w:hAnsi="Book Antiqua" w:cs="Book Antiqua"/>
          <w:i/>
          <w:iCs/>
          <w:shd w:val="clear" w:color="auto" w:fill="FFFFFF"/>
        </w:rPr>
        <w:t>al</w:t>
      </w:r>
      <w:r w:rsidR="00BF056F"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"_ENREF_17" \o "Lichtinghagen, 2000 #283" </w:instrText>
      </w:r>
      <w:r w:rsidR="00DF3DD8">
        <w:fldChar w:fldCharType="separate"/>
      </w:r>
      <w:r w:rsidR="00BF056F" w:rsidRPr="007708F1">
        <w:rPr>
          <w:rFonts w:ascii="Book Antiqua" w:eastAsia="Book Antiqua" w:hAnsi="Book Antiqua" w:cs="Book Antiqua"/>
          <w:shd w:val="clear" w:color="auto" w:fill="FFFFFF"/>
          <w:vertAlign w:val="superscript"/>
        </w:rPr>
        <w:t>17</w:t>
      </w:r>
      <w:r w:rsidR="00DF3DD8">
        <w:rPr>
          <w:rFonts w:ascii="Book Antiqua" w:eastAsia="Book Antiqua" w:hAnsi="Book Antiqua" w:cs="Book Antiqua"/>
          <w:shd w:val="clear" w:color="auto" w:fill="FFFFFF"/>
          <w:vertAlign w:val="superscript"/>
        </w:rPr>
        <w:fldChar w:fldCharType="end"/>
      </w:r>
      <w:r w:rsidR="00BF056F"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reported that peripheral blood cells revealed a correlation between the MMP-2/TIMP-1 ratio and the histologic grade of fibrosis in patients with chronic active cirrhosis due to hepatitis C. The authors concluded that said ratio could be used as a progression marker in patients with chronic liver </w:t>
      </w:r>
      <w:proofErr w:type="gramStart"/>
      <w:r w:rsidRPr="007708F1">
        <w:rPr>
          <w:rFonts w:ascii="Book Antiqua" w:eastAsia="Book Antiqua" w:hAnsi="Book Antiqua" w:cs="Book Antiqua"/>
          <w:shd w:val="clear" w:color="auto" w:fill="FFFFFF"/>
        </w:rPr>
        <w:t>disease</w:t>
      </w:r>
      <w:bookmarkStart w:id="152" w:name="OLE_LINK76"/>
      <w:bookmarkStart w:id="153" w:name="OLE_LINK77"/>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"_ENREF_17" \o "Lichtinghagen, 2000 #283" </w:instrText>
      </w:r>
      <w:r w:rsidR="00DF3DD8">
        <w:fldChar w:fldCharType="separate"/>
      </w:r>
      <w:r w:rsidRPr="007708F1">
        <w:rPr>
          <w:rFonts w:ascii="Book Antiqua" w:eastAsia="Book Antiqua" w:hAnsi="Book Antiqua" w:cs="Book Antiqua"/>
          <w:shd w:val="clear" w:color="auto" w:fill="FFFFFF"/>
          <w:vertAlign w:val="superscript"/>
        </w:rPr>
        <w:t>17</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bookmarkEnd w:id="152"/>
      <w:bookmarkEnd w:id="153"/>
      <w:r w:rsidRPr="007708F1">
        <w:rPr>
          <w:rFonts w:ascii="Book Antiqua" w:eastAsia="Book Antiqua" w:hAnsi="Book Antiqua" w:cs="Book Antiqua"/>
          <w:shd w:val="clear" w:color="auto" w:fill="FFFFFF"/>
        </w:rPr>
        <w:t xml:space="preserve">. MMP-2 (gelatinases A) and MMP-9 (gelatinases B) were recently suggested as serum biomarkers of ALD severity in a region in </w:t>
      </w:r>
      <w:proofErr w:type="gramStart"/>
      <w:r w:rsidRPr="007708F1">
        <w:rPr>
          <w:rFonts w:ascii="Book Antiqua" w:eastAsia="Book Antiqua" w:hAnsi="Book Antiqua" w:cs="Book Antiqua"/>
          <w:shd w:val="clear" w:color="auto" w:fill="FFFFFF"/>
        </w:rPr>
        <w:t>Poland</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"_ENREF_18" \o "Prystupa, 2015 #37" </w:instrText>
      </w:r>
      <w:r w:rsidR="00DF3DD8">
        <w:fldChar w:fldCharType="separate"/>
      </w:r>
      <w:r w:rsidRPr="007708F1">
        <w:rPr>
          <w:rFonts w:ascii="Book Antiqua" w:eastAsia="Book Antiqua" w:hAnsi="Book Antiqua" w:cs="Book Antiqua"/>
          <w:shd w:val="clear" w:color="auto" w:fill="FFFFFF"/>
          <w:vertAlign w:val="superscript"/>
        </w:rPr>
        <w:t>18</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The chronologic expression of MMP-2 and MMP-9 in hepatic fibrosis was proposed using different animal models of fibrosis. Those MMPs were relatively overexpressed and TIMP-1 was downregulated after the fibrosis inductor was </w:t>
      </w:r>
      <w:proofErr w:type="gramStart"/>
      <w:r w:rsidRPr="007708F1">
        <w:rPr>
          <w:rFonts w:ascii="Book Antiqua" w:eastAsia="Book Antiqua" w:hAnsi="Book Antiqua" w:cs="Book Antiqua"/>
          <w:shd w:val="clear" w:color="auto" w:fill="FFFFFF"/>
        </w:rPr>
        <w:t>eliminated</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"_ENREF_14" \o "Roderfeld, 2007 #178" </w:instrText>
      </w:r>
      <w:r w:rsidR="00DF3DD8">
        <w:fldChar w:fldCharType="separate"/>
      </w:r>
      <w:r w:rsidRPr="007708F1">
        <w:rPr>
          <w:rFonts w:ascii="Book Antiqua" w:eastAsia="Book Antiqua" w:hAnsi="Book Antiqua" w:cs="Book Antiqua"/>
          <w:shd w:val="clear" w:color="auto" w:fill="FFFFFF"/>
          <w:vertAlign w:val="superscript"/>
        </w:rPr>
        <w:t>14</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w:t>
      </w:r>
    </w:p>
    <w:p w14:paraId="4DA5BEDD" w14:textId="4CEA2627"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 xml:space="preserve">A recent multi-analysis of serum proteins demonstrated that MMP-7 was directly associated with fibrosis. The authors suggested that MMP-7 could be a valuable indicator of advanced fibrosis and might play a role in liver </w:t>
      </w:r>
      <w:proofErr w:type="spellStart"/>
      <w:r w:rsidRPr="007708F1">
        <w:rPr>
          <w:rFonts w:ascii="Book Antiqua" w:eastAsia="Book Antiqua" w:hAnsi="Book Antiqua" w:cs="Book Antiqua"/>
          <w:shd w:val="clear" w:color="auto" w:fill="FFFFFF"/>
        </w:rPr>
        <w:t>fibrogenesis</w:t>
      </w:r>
      <w:proofErr w:type="spellEnd"/>
      <w:r w:rsidRPr="007708F1">
        <w:rPr>
          <w:rFonts w:ascii="Book Antiqua" w:eastAsia="Book Antiqua" w:hAnsi="Book Antiqua" w:cs="Book Antiqua"/>
          <w:shd w:val="clear" w:color="auto" w:fill="FFFFFF"/>
        </w:rPr>
        <w:t xml:space="preserve">, due to its role as a matrix remodeling </w:t>
      </w:r>
      <w:proofErr w:type="gramStart"/>
      <w:r w:rsidRPr="007708F1">
        <w:rPr>
          <w:rFonts w:ascii="Book Antiqua" w:eastAsia="Book Antiqua" w:hAnsi="Book Antiqua" w:cs="Book Antiqua"/>
          <w:shd w:val="clear" w:color="auto" w:fill="FFFFFF"/>
        </w:rPr>
        <w:t>factor</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"_ENREF_19" \o "Irvine, 2016 #185" </w:instrText>
      </w:r>
      <w:r w:rsidR="00DF3DD8">
        <w:fldChar w:fldCharType="separate"/>
      </w:r>
      <w:r w:rsidRPr="007708F1">
        <w:rPr>
          <w:rFonts w:ascii="Book Antiqua" w:eastAsia="Book Antiqua" w:hAnsi="Book Antiqua" w:cs="Book Antiqua"/>
          <w:shd w:val="clear" w:color="auto" w:fill="FFFFFF"/>
          <w:vertAlign w:val="superscript"/>
        </w:rPr>
        <w:t>19</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However, there is little information about MMP-7 and liver fibrosis progression in the liver as well as at the serum level.</w:t>
      </w:r>
    </w:p>
    <w:p w14:paraId="6A97F7AE" w14:textId="0C1DD2B0"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 xml:space="preserve">The correct determination of liver fibrosis stages is imperative for making the diagnosis and implementing therapeutic decisions. At present, there is no evidence of the production and activity of MMP-2, MMP-7 or MMP-9 or their correlation with fibrosis progression in serum samples from patients. In the present work, we evaluated the serum concentration and proteolytic capacity of MMP-2, -7 and -9 in </w:t>
      </w:r>
      <w:r w:rsidR="00420A47" w:rsidRPr="007708F1">
        <w:rPr>
          <w:rFonts w:ascii="Book Antiqua" w:eastAsia="Book Antiqua" w:hAnsi="Book Antiqua" w:cs="Book Antiqua"/>
          <w:shd w:val="clear" w:color="auto" w:fill="FFFFFF"/>
        </w:rPr>
        <w:t>chronic hepatitis C (CHC)</w:t>
      </w:r>
      <w:r w:rsidR="00420A47" w:rsidRPr="007708F1">
        <w:rPr>
          <w:rFonts w:ascii="Book Antiqua" w:hAnsi="Book Antiqua" w:cs="Book Antiqua"/>
          <w:shd w:val="clear" w:color="auto" w:fill="FFFFFF"/>
          <w:lang w:eastAsia="zh-CN"/>
        </w:rPr>
        <w:t xml:space="preserve"> </w:t>
      </w:r>
      <w:r w:rsidRPr="007708F1">
        <w:rPr>
          <w:rFonts w:ascii="Book Antiqua" w:eastAsia="Book Antiqua" w:hAnsi="Book Antiqua" w:cs="Book Antiqua"/>
          <w:shd w:val="clear" w:color="auto" w:fill="FFFFFF"/>
        </w:rPr>
        <w:t xml:space="preserve">patients according to fibrosis progression. </w:t>
      </w:r>
    </w:p>
    <w:bookmarkEnd w:id="147"/>
    <w:bookmarkEnd w:id="148"/>
    <w:bookmarkEnd w:id="149"/>
    <w:p w14:paraId="6305AE6B" w14:textId="77777777" w:rsidR="00A77B3E" w:rsidRPr="007708F1" w:rsidRDefault="00A77B3E" w:rsidP="007708F1">
      <w:pPr>
        <w:spacing w:line="360" w:lineRule="auto"/>
        <w:jc w:val="both"/>
      </w:pPr>
    </w:p>
    <w:p w14:paraId="6C012166" w14:textId="77777777" w:rsidR="00A77B3E" w:rsidRPr="007708F1" w:rsidRDefault="002650D7" w:rsidP="007708F1">
      <w:pPr>
        <w:spacing w:line="360" w:lineRule="auto"/>
        <w:jc w:val="both"/>
      </w:pPr>
      <w:r w:rsidRPr="007708F1">
        <w:rPr>
          <w:rFonts w:ascii="Book Antiqua" w:eastAsia="Book Antiqua" w:hAnsi="Book Antiqua" w:cs="Book Antiqua"/>
          <w:b/>
          <w:caps/>
          <w:u w:val="single"/>
        </w:rPr>
        <w:t>MATERIALS AND METHODS</w:t>
      </w:r>
    </w:p>
    <w:p w14:paraId="026B40CB" w14:textId="77777777" w:rsidR="00A77B3E" w:rsidRPr="007708F1" w:rsidRDefault="002650D7" w:rsidP="007708F1">
      <w:pPr>
        <w:spacing w:line="360" w:lineRule="auto"/>
        <w:jc w:val="both"/>
      </w:pPr>
      <w:bookmarkStart w:id="154" w:name="OLE_LINK215"/>
      <w:bookmarkStart w:id="155" w:name="OLE_LINK216"/>
      <w:bookmarkStart w:id="156" w:name="OLE_LINK217"/>
      <w:r w:rsidRPr="007708F1">
        <w:rPr>
          <w:rFonts w:ascii="Book Antiqua" w:eastAsia="Book Antiqua" w:hAnsi="Book Antiqua" w:cs="Book Antiqua"/>
          <w:b/>
          <w:bCs/>
          <w:i/>
          <w:iCs/>
        </w:rPr>
        <w:lastRenderedPageBreak/>
        <w:t>Patient selection</w:t>
      </w:r>
    </w:p>
    <w:p w14:paraId="67A14D3D" w14:textId="4427C02E" w:rsidR="00A77B3E" w:rsidRPr="007708F1" w:rsidRDefault="002650D7" w:rsidP="007708F1">
      <w:pPr>
        <w:spacing w:line="360" w:lineRule="auto"/>
        <w:jc w:val="both"/>
      </w:pPr>
      <w:r w:rsidRPr="007708F1">
        <w:rPr>
          <w:rFonts w:ascii="Book Antiqua" w:eastAsia="Book Antiqua" w:hAnsi="Book Antiqua" w:cs="Book Antiqua"/>
        </w:rPr>
        <w:t xml:space="preserve">A prospective, cross-sectional, observational study was conducted. </w:t>
      </w:r>
      <w:r w:rsidRPr="000A565A">
        <w:rPr>
          <w:rFonts w:ascii="Book Antiqua" w:eastAsia="Book Antiqua" w:hAnsi="Book Antiqua" w:cs="Book Antiqua"/>
          <w:lang w:val="es-ES_tradnl"/>
        </w:rPr>
        <w:t xml:space="preserve">Patients were carefully selected from the </w:t>
      </w:r>
      <w:r w:rsidRPr="000A565A">
        <w:rPr>
          <w:rFonts w:ascii="Book Antiqua" w:eastAsia="Book Antiqua" w:hAnsi="Book Antiqua" w:cs="Book Antiqua"/>
          <w:iCs/>
          <w:lang w:val="es-ES_tradnl"/>
        </w:rPr>
        <w:t>Hospital General de México, “Dr. Eduardo Liceaga</w:t>
      </w:r>
      <w:r w:rsidR="007B149A" w:rsidRPr="000A565A">
        <w:rPr>
          <w:rFonts w:ascii="Book Antiqua" w:eastAsia="Book Antiqua" w:hAnsi="Book Antiqua" w:cs="Book Antiqua"/>
          <w:iCs/>
          <w:lang w:val="es-ES_tradnl"/>
        </w:rPr>
        <w:t>,</w:t>
      </w:r>
      <w:r w:rsidRPr="000A565A">
        <w:rPr>
          <w:rFonts w:ascii="Book Antiqua" w:eastAsia="Book Antiqua" w:hAnsi="Book Antiqua" w:cs="Book Antiqua"/>
          <w:iCs/>
          <w:lang w:val="es-ES_tradnl"/>
        </w:rPr>
        <w:t>”</w:t>
      </w:r>
      <w:r w:rsidRPr="000A565A">
        <w:rPr>
          <w:rFonts w:ascii="Book Antiqua" w:eastAsia="Book Antiqua" w:hAnsi="Book Antiqua" w:cs="Book Antiqua"/>
          <w:lang w:val="es-ES_tradnl"/>
        </w:rPr>
        <w:t xml:space="preserve"> the </w:t>
      </w:r>
      <w:r w:rsidRPr="000A565A">
        <w:rPr>
          <w:rFonts w:ascii="Book Antiqua" w:eastAsia="Book Antiqua" w:hAnsi="Book Antiqua" w:cs="Book Antiqua"/>
          <w:iCs/>
          <w:lang w:val="es-ES_tradnl"/>
        </w:rPr>
        <w:t xml:space="preserve">Universidad Autónoma de </w:t>
      </w:r>
      <w:r w:rsidRPr="000A565A">
        <w:rPr>
          <w:rStyle w:val="tlid-translation"/>
          <w:rFonts w:ascii="Book Antiqua" w:eastAsia="Book Antiqua" w:hAnsi="Book Antiqua" w:cs="Book Antiqua"/>
          <w:iCs/>
          <w:lang w:val="es-ES_tradnl"/>
        </w:rPr>
        <w:t>Nuevo Leon</w:t>
      </w:r>
      <w:r w:rsidRPr="000A565A">
        <w:rPr>
          <w:rFonts w:ascii="Book Antiqua" w:eastAsia="Book Antiqua" w:hAnsi="Book Antiqua" w:cs="Book Antiqua"/>
          <w:lang w:val="es-ES_tradnl"/>
        </w:rPr>
        <w:t xml:space="preserve"> and the </w:t>
      </w:r>
      <w:r w:rsidRPr="000A565A">
        <w:rPr>
          <w:rFonts w:ascii="Book Antiqua" w:eastAsia="Book Antiqua" w:hAnsi="Book Antiqua" w:cs="Book Antiqua"/>
          <w:iCs/>
          <w:lang w:val="es-ES_tradnl"/>
        </w:rPr>
        <w:t>Instituto Nacional de Ciencias Médicas y Nutrición</w:t>
      </w:r>
      <w:r w:rsidR="007B149A" w:rsidRPr="000A565A">
        <w:rPr>
          <w:rFonts w:ascii="Book Antiqua" w:eastAsia="Book Antiqua" w:hAnsi="Book Antiqua" w:cs="Book Antiqua"/>
          <w:iCs/>
          <w:lang w:val="es-ES_tradnl"/>
        </w:rPr>
        <w:t xml:space="preserve"> </w:t>
      </w:r>
      <w:r w:rsidRPr="000A565A">
        <w:rPr>
          <w:rFonts w:ascii="Book Antiqua" w:eastAsia="Book Antiqua" w:hAnsi="Book Antiqua" w:cs="Book Antiqua"/>
          <w:iCs/>
          <w:lang w:val="es-ES_tradnl"/>
        </w:rPr>
        <w:t>“Salvador Zubirán</w:t>
      </w:r>
      <w:r w:rsidR="007B149A" w:rsidRPr="000A565A">
        <w:rPr>
          <w:rFonts w:ascii="Book Antiqua" w:eastAsia="Book Antiqua" w:hAnsi="Book Antiqua" w:cs="Book Antiqua"/>
          <w:iCs/>
          <w:lang w:val="es-ES_tradnl"/>
        </w:rPr>
        <w:t>.</w:t>
      </w:r>
      <w:r w:rsidRPr="000A565A">
        <w:rPr>
          <w:rFonts w:ascii="Book Antiqua" w:eastAsia="Book Antiqua" w:hAnsi="Book Antiqua" w:cs="Book Antiqua"/>
          <w:iCs/>
          <w:lang w:val="es-ES_tradnl"/>
        </w:rPr>
        <w:t>”</w:t>
      </w:r>
      <w:r w:rsidRPr="000A565A">
        <w:rPr>
          <w:rFonts w:ascii="Book Antiqua" w:eastAsia="Book Antiqua" w:hAnsi="Book Antiqua" w:cs="Book Antiqua"/>
          <w:lang w:val="es-ES_tradnl"/>
        </w:rPr>
        <w:t xml:space="preserve"> </w:t>
      </w:r>
      <w:r w:rsidRPr="007708F1">
        <w:rPr>
          <w:rFonts w:ascii="Book Antiqua" w:eastAsia="Book Antiqua" w:hAnsi="Book Antiqua" w:cs="Book Antiqua"/>
        </w:rPr>
        <w:t xml:space="preserve">The patients included in the study were diagnosed with </w:t>
      </w:r>
      <w:r w:rsidR="00860564" w:rsidRPr="007708F1">
        <w:rPr>
          <w:rFonts w:ascii="Book Antiqua" w:hAnsi="Book Antiqua" w:cs="Book Antiqua"/>
          <w:lang w:eastAsia="zh-CN"/>
        </w:rPr>
        <w:t>CHC</w:t>
      </w:r>
      <w:r w:rsidRPr="007708F1">
        <w:rPr>
          <w:rFonts w:ascii="Book Antiqua" w:eastAsia="Book Antiqua" w:hAnsi="Book Antiqua" w:cs="Book Antiqua"/>
        </w:rPr>
        <w:t xml:space="preserve"> (</w:t>
      </w:r>
      <w:r w:rsidRPr="007708F1">
        <w:rPr>
          <w:rFonts w:ascii="Book Antiqua" w:eastAsia="Book Antiqua" w:hAnsi="Book Antiqua" w:cs="Book Antiqua"/>
          <w:i/>
          <w:iCs/>
        </w:rPr>
        <w:t>n</w:t>
      </w:r>
      <w:r w:rsidRPr="007708F1">
        <w:rPr>
          <w:rFonts w:ascii="Book Antiqua" w:eastAsia="Book Antiqua" w:hAnsi="Book Antiqua" w:cs="Book Antiqua"/>
        </w:rPr>
        <w:t xml:space="preserve"> = 119) and were treatment</w:t>
      </w:r>
      <w:r w:rsidR="007B149A">
        <w:rPr>
          <w:rFonts w:ascii="Book Antiqua" w:eastAsia="Book Antiqua" w:hAnsi="Book Antiqua" w:cs="Book Antiqua"/>
        </w:rPr>
        <w:t xml:space="preserve"> </w:t>
      </w:r>
      <w:r w:rsidRPr="007708F1">
        <w:rPr>
          <w:rFonts w:ascii="Book Antiqua" w:eastAsia="Book Antiqua" w:hAnsi="Book Antiqua" w:cs="Book Antiqua"/>
        </w:rPr>
        <w:t xml:space="preserve">naïve. Fibrosis degrees were classified according to international guidelines by the </w:t>
      </w:r>
      <w:proofErr w:type="spellStart"/>
      <w:r w:rsidRPr="007708F1">
        <w:rPr>
          <w:rFonts w:ascii="Book Antiqua" w:eastAsia="Book Antiqua" w:hAnsi="Book Antiqua" w:cs="Book Antiqua"/>
        </w:rPr>
        <w:t>FibroTest</w:t>
      </w:r>
      <w:proofErr w:type="spellEnd"/>
      <w:r w:rsidRPr="007708F1">
        <w:rPr>
          <w:rFonts w:ascii="Book Antiqua" w:eastAsia="Book Antiqua" w:hAnsi="Book Antiqua" w:cs="Book Antiqua"/>
          <w:vertAlign w:val="superscript"/>
        </w:rPr>
        <w:t xml:space="preserve">® </w:t>
      </w:r>
      <w:r w:rsidRPr="007708F1">
        <w:rPr>
          <w:rFonts w:ascii="Book Antiqua" w:eastAsia="Book Antiqua" w:hAnsi="Book Antiqua" w:cs="Book Antiqua"/>
        </w:rPr>
        <w:t xml:space="preserve">and/or </w:t>
      </w:r>
      <w:proofErr w:type="spellStart"/>
      <w:r w:rsidRPr="007708F1">
        <w:rPr>
          <w:rFonts w:ascii="Book Antiqua" w:eastAsia="Book Antiqua" w:hAnsi="Book Antiqua" w:cs="Book Antiqua"/>
        </w:rPr>
        <w:t>FibroScan</w:t>
      </w:r>
      <w:proofErr w:type="spellEnd"/>
      <w:r w:rsidRPr="007708F1">
        <w:rPr>
          <w:rFonts w:ascii="Book Antiqua" w:eastAsia="Book Antiqua" w:hAnsi="Book Antiqua" w:cs="Book Antiqua"/>
          <w:vertAlign w:val="superscript"/>
        </w:rPr>
        <w:t xml:space="preserve">® </w:t>
      </w:r>
      <w:r w:rsidRPr="007708F1">
        <w:rPr>
          <w:rFonts w:ascii="Book Antiqua" w:eastAsia="Book Antiqua" w:hAnsi="Book Antiqua" w:cs="Book Antiqua"/>
        </w:rPr>
        <w:t xml:space="preserve">methods (F0, F1, F2, F3 or F4). </w:t>
      </w:r>
      <w:r w:rsidRPr="007708F1">
        <w:rPr>
          <w:rFonts w:ascii="Book Antiqua" w:eastAsia="Book Antiqua" w:hAnsi="Book Antiqua" w:cs="Book Antiqua"/>
          <w:shd w:val="clear" w:color="auto" w:fill="FFFFFF"/>
        </w:rPr>
        <w:t xml:space="preserve">The fibrosis stages of patients classified by </w:t>
      </w:r>
      <w:proofErr w:type="spellStart"/>
      <w:r w:rsidRPr="007708F1">
        <w:rPr>
          <w:rFonts w:ascii="Book Antiqua" w:eastAsia="Book Antiqua" w:hAnsi="Book Antiqua" w:cs="Book Antiqua"/>
          <w:shd w:val="clear" w:color="auto" w:fill="FFFFFF"/>
        </w:rPr>
        <w:t>FibroScan</w:t>
      </w:r>
      <w:proofErr w:type="spellEnd"/>
      <w:r w:rsidR="007B149A" w:rsidRPr="007708F1">
        <w:rPr>
          <w:rFonts w:ascii="Book Antiqua" w:eastAsia="Book Antiqua" w:hAnsi="Book Antiqua" w:cs="Book Antiqua"/>
          <w:vertAlign w:val="superscript"/>
        </w:rPr>
        <w:t>®</w:t>
      </w:r>
      <w:r w:rsidRPr="007708F1">
        <w:rPr>
          <w:rFonts w:ascii="Book Antiqua" w:eastAsia="Book Antiqua" w:hAnsi="Book Antiqua" w:cs="Book Antiqua"/>
          <w:shd w:val="clear" w:color="auto" w:fill="FFFFFF"/>
        </w:rPr>
        <w:t xml:space="preserve"> and </w:t>
      </w:r>
      <w:proofErr w:type="spellStart"/>
      <w:r w:rsidRPr="007708F1">
        <w:rPr>
          <w:rFonts w:ascii="Book Antiqua" w:eastAsia="Book Antiqua" w:hAnsi="Book Antiqua" w:cs="Book Antiqua"/>
          <w:shd w:val="clear" w:color="auto" w:fill="FFFFFF"/>
        </w:rPr>
        <w:t>FibroTest</w:t>
      </w:r>
      <w:proofErr w:type="spellEnd"/>
      <w:r w:rsidR="007B149A" w:rsidRPr="007708F1">
        <w:rPr>
          <w:rFonts w:ascii="Book Antiqua" w:eastAsia="Book Antiqua" w:hAnsi="Book Antiqua" w:cs="Book Antiqua"/>
          <w:vertAlign w:val="superscript"/>
        </w:rPr>
        <w:t>®</w:t>
      </w:r>
      <w:r w:rsidRPr="007708F1">
        <w:rPr>
          <w:rFonts w:ascii="Book Antiqua" w:eastAsia="Book Antiqua" w:hAnsi="Book Antiqua" w:cs="Book Antiqua"/>
          <w:shd w:val="clear" w:color="auto" w:fill="FFFFFF"/>
        </w:rPr>
        <w:t xml:space="preserve"> were grouped into similar intermediate classifications (F0-F1, F1-F2, F2-F3 and F3-F4). </w:t>
      </w:r>
      <w:proofErr w:type="gramStart"/>
      <w:r w:rsidRPr="007708F1">
        <w:rPr>
          <w:rFonts w:ascii="Book Antiqua" w:eastAsia="Book Antiqua" w:hAnsi="Book Antiqua" w:cs="Book Antiqua"/>
          <w:shd w:val="clear" w:color="auto" w:fill="FFFFFF"/>
        </w:rPr>
        <w:t>Patients whose tests were concordant or in close stages were included, whereas patients whose results were discrepant were discarded.</w:t>
      </w:r>
      <w:proofErr w:type="gramEnd"/>
      <w:r w:rsidRPr="007708F1">
        <w:rPr>
          <w:rFonts w:ascii="Book Antiqua" w:eastAsia="Book Antiqua" w:hAnsi="Book Antiqua" w:cs="Book Antiqua"/>
          <w:shd w:val="clear" w:color="auto" w:fill="FFFFFF"/>
        </w:rPr>
        <w:t xml:space="preserve"> </w:t>
      </w:r>
      <w:r w:rsidRPr="007708F1">
        <w:rPr>
          <w:rFonts w:ascii="Book Antiqua" w:eastAsia="Book Antiqua" w:hAnsi="Book Antiqua" w:cs="Book Antiqua"/>
        </w:rPr>
        <w:t>Patients with clinical evidence of risk alcohol consumption (AUDIT</w:t>
      </w:r>
      <w:r w:rsidR="007B149A">
        <w:rPr>
          <w:rFonts w:ascii="Book Antiqua" w:eastAsia="Book Antiqua" w:hAnsi="Book Antiqua" w:cs="Book Antiqua"/>
        </w:rPr>
        <w:t xml:space="preserve"> </w:t>
      </w:r>
      <w:r w:rsidRPr="007708F1">
        <w:rPr>
          <w:rFonts w:ascii="Book Antiqua" w:eastAsia="Book Antiqua" w:hAnsi="Book Antiqua" w:cs="Book Antiqua"/>
        </w:rPr>
        <w:t>&gt;</w:t>
      </w:r>
      <w:r w:rsidR="007B149A">
        <w:rPr>
          <w:rFonts w:ascii="Book Antiqua" w:eastAsia="Book Antiqua" w:hAnsi="Book Antiqua" w:cs="Book Antiqua"/>
        </w:rPr>
        <w:t xml:space="preserve"> </w:t>
      </w:r>
      <w:r w:rsidRPr="007708F1">
        <w:rPr>
          <w:rFonts w:ascii="Book Antiqua" w:eastAsia="Book Antiqua" w:hAnsi="Book Antiqua" w:cs="Book Antiqua"/>
        </w:rPr>
        <w:t>8) and/or systemic infections (</w:t>
      </w:r>
      <w:r w:rsidRPr="007708F1">
        <w:rPr>
          <w:rFonts w:ascii="Book Antiqua" w:eastAsia="Book Antiqua" w:hAnsi="Book Antiqua" w:cs="Book Antiqua"/>
          <w:i/>
        </w:rPr>
        <w:t>e.g</w:t>
      </w:r>
      <w:r w:rsidR="00B827F9" w:rsidRPr="007708F1">
        <w:rPr>
          <w:rFonts w:ascii="Book Antiqua" w:eastAsia="Book Antiqua" w:hAnsi="Book Antiqua" w:cs="Book Antiqua"/>
          <w:i/>
        </w:rPr>
        <w:t>.</w:t>
      </w:r>
      <w:r w:rsidRPr="007708F1">
        <w:rPr>
          <w:rFonts w:ascii="Book Antiqua" w:eastAsia="Book Antiqua" w:hAnsi="Book Antiqua" w:cs="Book Antiqua"/>
        </w:rPr>
        <w:t xml:space="preserve">, bacteria, flu, autoimmune diseases, </w:t>
      </w:r>
      <w:r w:rsidRPr="007708F1">
        <w:rPr>
          <w:rFonts w:ascii="Book Antiqua" w:eastAsia="Book Antiqua" w:hAnsi="Book Antiqua" w:cs="Book Antiqua"/>
          <w:i/>
          <w:iCs/>
        </w:rPr>
        <w:t>etc</w:t>
      </w:r>
      <w:r w:rsidR="00B827F9" w:rsidRPr="007708F1">
        <w:rPr>
          <w:rFonts w:ascii="Book Antiqua" w:eastAsia="Book Antiqua" w:hAnsi="Book Antiqua" w:cs="Book Antiqua"/>
          <w:i/>
          <w:iCs/>
        </w:rPr>
        <w:t>.</w:t>
      </w:r>
      <w:r w:rsidRPr="007708F1">
        <w:rPr>
          <w:rFonts w:ascii="Book Antiqua" w:eastAsia="Book Antiqua" w:hAnsi="Book Antiqua" w:cs="Book Antiqua"/>
        </w:rPr>
        <w:t>) and comorbidities (</w:t>
      </w:r>
      <w:r w:rsidRPr="007708F1">
        <w:rPr>
          <w:rFonts w:ascii="Book Antiqua" w:eastAsia="Book Antiqua" w:hAnsi="Book Antiqua" w:cs="Book Antiqua"/>
          <w:i/>
        </w:rPr>
        <w:t>e.g</w:t>
      </w:r>
      <w:r w:rsidR="00B827F9" w:rsidRPr="007708F1">
        <w:rPr>
          <w:rFonts w:ascii="Book Antiqua" w:eastAsia="Book Antiqua" w:hAnsi="Book Antiqua" w:cs="Book Antiqua"/>
          <w:i/>
        </w:rPr>
        <w:t>.</w:t>
      </w:r>
      <w:r w:rsidRPr="007708F1">
        <w:rPr>
          <w:rFonts w:ascii="Book Antiqua" w:eastAsia="Book Antiqua" w:hAnsi="Book Antiqua" w:cs="Book Antiqua"/>
        </w:rPr>
        <w:t xml:space="preserve">, </w:t>
      </w:r>
      <w:r w:rsidR="008B6B14" w:rsidRPr="007708F1">
        <w:rPr>
          <w:rFonts w:ascii="Book Antiqua" w:eastAsia="Book Antiqua" w:hAnsi="Book Antiqua" w:cs="Book Antiqua"/>
        </w:rPr>
        <w:t>diabetes</w:t>
      </w:r>
      <w:r w:rsidRPr="007708F1">
        <w:rPr>
          <w:rFonts w:ascii="Book Antiqua" w:eastAsia="Book Antiqua" w:hAnsi="Book Antiqua" w:cs="Book Antiqua"/>
        </w:rPr>
        <w:t xml:space="preserve"> and hypertension) were excluded. The control group consisted of blood bank donors from the </w:t>
      </w:r>
      <w:r w:rsidRPr="007708F1">
        <w:rPr>
          <w:rFonts w:ascii="Book Antiqua" w:eastAsia="Book Antiqua" w:hAnsi="Book Antiqua" w:cs="Book Antiqua"/>
          <w:iCs/>
        </w:rPr>
        <w:t>Hospital General de México</w:t>
      </w:r>
      <w:r w:rsidRPr="007708F1">
        <w:rPr>
          <w:rFonts w:ascii="Book Antiqua" w:eastAsia="Book Antiqua" w:hAnsi="Book Antiqua" w:cs="Book Antiqua"/>
        </w:rPr>
        <w:t xml:space="preserve"> with negative serology for </w:t>
      </w:r>
      <w:r w:rsidR="007B149A">
        <w:rPr>
          <w:rFonts w:ascii="Book Antiqua" w:eastAsia="Book Antiqua" w:hAnsi="Book Antiqua" w:cs="Book Antiqua"/>
        </w:rPr>
        <w:t>HIV</w:t>
      </w:r>
      <w:r w:rsidRPr="007708F1">
        <w:rPr>
          <w:rFonts w:ascii="Book Antiqua" w:eastAsia="Book Antiqua" w:hAnsi="Book Antiqua" w:cs="Book Antiqua"/>
        </w:rPr>
        <w:t xml:space="preserve"> and hepatitis A, B and C viruses and classified as non-risk drinkers (AUDIT</w:t>
      </w:r>
      <w:r w:rsidR="007B149A">
        <w:rPr>
          <w:rFonts w:ascii="Book Antiqua" w:eastAsia="Book Antiqua" w:hAnsi="Book Antiqua" w:cs="Book Antiqua"/>
        </w:rPr>
        <w:t xml:space="preserve"> </w:t>
      </w:r>
      <w:r w:rsidRPr="007708F1">
        <w:rPr>
          <w:rFonts w:ascii="Book Antiqua" w:eastAsia="Book Antiqua" w:hAnsi="Book Antiqua" w:cs="Book Antiqua"/>
        </w:rPr>
        <w:t>&lt;</w:t>
      </w:r>
      <w:r w:rsidR="007B149A">
        <w:rPr>
          <w:rFonts w:ascii="Book Antiqua" w:eastAsia="Book Antiqua" w:hAnsi="Book Antiqua" w:cs="Book Antiqua"/>
        </w:rPr>
        <w:t xml:space="preserve"> </w:t>
      </w:r>
      <w:r w:rsidRPr="007708F1">
        <w:rPr>
          <w:rFonts w:ascii="Book Antiqua" w:eastAsia="Book Antiqua" w:hAnsi="Book Antiqua" w:cs="Book Antiqua"/>
        </w:rPr>
        <w:t>8) (</w:t>
      </w:r>
      <w:r w:rsidRPr="007708F1">
        <w:rPr>
          <w:rFonts w:ascii="Book Antiqua" w:eastAsia="Book Antiqua" w:hAnsi="Book Antiqua" w:cs="Book Antiqua"/>
          <w:i/>
          <w:iCs/>
        </w:rPr>
        <w:t>n</w:t>
      </w:r>
      <w:r w:rsidRPr="007708F1">
        <w:rPr>
          <w:rFonts w:ascii="Book Antiqua" w:eastAsia="Book Antiqua" w:hAnsi="Book Antiqua" w:cs="Book Antiqua"/>
        </w:rPr>
        <w:t xml:space="preserve"> = 119).</w:t>
      </w:r>
    </w:p>
    <w:p w14:paraId="321CFE6C" w14:textId="77777777" w:rsidR="00A77B3E" w:rsidRPr="007708F1" w:rsidRDefault="00A77B3E" w:rsidP="007708F1">
      <w:pPr>
        <w:spacing w:line="360" w:lineRule="auto"/>
        <w:jc w:val="both"/>
      </w:pPr>
    </w:p>
    <w:p w14:paraId="1D5936E0" w14:textId="77777777" w:rsidR="00A77B3E" w:rsidRPr="007708F1" w:rsidRDefault="002650D7" w:rsidP="007708F1">
      <w:pPr>
        <w:spacing w:line="360" w:lineRule="auto"/>
        <w:jc w:val="both"/>
      </w:pPr>
      <w:r w:rsidRPr="007708F1">
        <w:rPr>
          <w:rFonts w:ascii="Book Antiqua" w:eastAsia="Book Antiqua" w:hAnsi="Book Antiqua" w:cs="Book Antiqua"/>
          <w:b/>
          <w:bCs/>
          <w:i/>
          <w:iCs/>
        </w:rPr>
        <w:t>Clinical and biochemical values</w:t>
      </w:r>
    </w:p>
    <w:p w14:paraId="029AE75A" w14:textId="1E87ACD1" w:rsidR="00A77B3E" w:rsidRPr="007708F1" w:rsidRDefault="002650D7" w:rsidP="007708F1">
      <w:pPr>
        <w:spacing w:line="360" w:lineRule="auto"/>
        <w:jc w:val="both"/>
      </w:pPr>
      <w:r w:rsidRPr="007708F1">
        <w:rPr>
          <w:rFonts w:ascii="Book Antiqua" w:eastAsia="Book Antiqua" w:hAnsi="Book Antiqua" w:cs="Book Antiqua"/>
        </w:rPr>
        <w:t xml:space="preserve">The anthropometric variables collected for both sexes were age, </w:t>
      </w:r>
      <w:r w:rsidRPr="007708F1">
        <w:rPr>
          <w:rStyle w:val="tlid-translation"/>
          <w:rFonts w:ascii="Book Antiqua" w:eastAsia="Book Antiqua" w:hAnsi="Book Antiqua" w:cs="Book Antiqua"/>
        </w:rPr>
        <w:t>height</w:t>
      </w:r>
      <w:r w:rsidRPr="007708F1">
        <w:rPr>
          <w:rFonts w:ascii="Book Antiqua" w:eastAsia="Book Antiqua" w:hAnsi="Book Antiqua" w:cs="Book Antiqua"/>
        </w:rPr>
        <w:t>, weight and body mass index (k</w:t>
      </w:r>
      <w:r w:rsidR="00B827F9" w:rsidRPr="007708F1">
        <w:rPr>
          <w:rFonts w:ascii="Book Antiqua" w:eastAsia="Book Antiqua" w:hAnsi="Book Antiqua" w:cs="Book Antiqua"/>
        </w:rPr>
        <w:t>g</w:t>
      </w:r>
      <w:r w:rsidRPr="007708F1">
        <w:rPr>
          <w:rFonts w:ascii="Book Antiqua" w:eastAsia="Book Antiqua" w:hAnsi="Book Antiqua" w:cs="Book Antiqua"/>
        </w:rPr>
        <w:t>/m</w:t>
      </w:r>
      <w:r w:rsidRPr="007708F1">
        <w:rPr>
          <w:rFonts w:ascii="Book Antiqua" w:eastAsia="Book Antiqua" w:hAnsi="Book Antiqua" w:cs="Book Antiqua"/>
          <w:vertAlign w:val="superscript"/>
        </w:rPr>
        <w:t>2</w:t>
      </w:r>
      <w:r w:rsidRPr="007708F1">
        <w:rPr>
          <w:rFonts w:ascii="Book Antiqua" w:eastAsia="Book Antiqua" w:hAnsi="Book Antiqua" w:cs="Book Antiqua"/>
        </w:rPr>
        <w:t>; weight/height</w:t>
      </w:r>
      <w:r w:rsidRPr="007708F1">
        <w:rPr>
          <w:rFonts w:ascii="Book Antiqua" w:eastAsia="Book Antiqua" w:hAnsi="Book Antiqua" w:cs="Book Antiqua"/>
          <w:vertAlign w:val="superscript"/>
        </w:rPr>
        <w:t>2</w:t>
      </w:r>
      <w:r w:rsidRPr="007708F1">
        <w:rPr>
          <w:rFonts w:ascii="Book Antiqua" w:eastAsia="Book Antiqua" w:hAnsi="Book Antiqua" w:cs="Book Antiqua"/>
        </w:rPr>
        <w:t>)</w:t>
      </w:r>
      <w:r w:rsidR="007B149A">
        <w:rPr>
          <w:rFonts w:ascii="Book Antiqua" w:eastAsia="Book Antiqua" w:hAnsi="Book Antiqua" w:cs="Book Antiqua"/>
        </w:rPr>
        <w:t>,</w:t>
      </w:r>
      <w:r w:rsidRPr="007708F1">
        <w:rPr>
          <w:rFonts w:ascii="Book Antiqua" w:eastAsia="Book Antiqua" w:hAnsi="Book Antiqua" w:cs="Book Antiqua"/>
        </w:rPr>
        <w:t xml:space="preserve"> and the biochemical parameters were hemoglobin, hematocrit, leukocyte count, platelets, total bilirubin, direct bilirubin, aspartate aminotransferase, alanine aminotransferase and gamma </w:t>
      </w:r>
      <w:proofErr w:type="spellStart"/>
      <w:r w:rsidRPr="007708F1">
        <w:rPr>
          <w:rFonts w:ascii="Book Antiqua" w:eastAsia="Book Antiqua" w:hAnsi="Book Antiqua" w:cs="Book Antiqua"/>
        </w:rPr>
        <w:t>glutamyl</w:t>
      </w:r>
      <w:proofErr w:type="spellEnd"/>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transpeptidase</w:t>
      </w:r>
      <w:proofErr w:type="spellEnd"/>
      <w:r w:rsidRPr="007708F1">
        <w:rPr>
          <w:rFonts w:ascii="Book Antiqua" w:eastAsia="Book Antiqua" w:hAnsi="Book Antiqua" w:cs="Book Antiqua"/>
        </w:rPr>
        <w:t xml:space="preserve">. </w:t>
      </w:r>
    </w:p>
    <w:p w14:paraId="0BAA0F1C" w14:textId="77777777" w:rsidR="00A77B3E" w:rsidRPr="007708F1" w:rsidRDefault="00A77B3E" w:rsidP="007708F1">
      <w:pPr>
        <w:spacing w:line="360" w:lineRule="auto"/>
        <w:jc w:val="both"/>
      </w:pPr>
    </w:p>
    <w:p w14:paraId="16126D7C" w14:textId="77777777" w:rsidR="00A77B3E" w:rsidRPr="007708F1" w:rsidRDefault="002650D7" w:rsidP="007708F1">
      <w:pPr>
        <w:spacing w:line="360" w:lineRule="auto"/>
        <w:jc w:val="both"/>
      </w:pPr>
      <w:r w:rsidRPr="007708F1">
        <w:rPr>
          <w:rFonts w:ascii="Book Antiqua" w:eastAsia="Book Antiqua" w:hAnsi="Book Antiqua" w:cs="Book Antiqua"/>
          <w:b/>
          <w:bCs/>
          <w:i/>
          <w:iCs/>
        </w:rPr>
        <w:t xml:space="preserve">Sample collection </w:t>
      </w:r>
    </w:p>
    <w:p w14:paraId="5BFEDD04" w14:textId="7A7F5E88" w:rsidR="00A77B3E" w:rsidRPr="007708F1" w:rsidRDefault="002650D7" w:rsidP="007708F1">
      <w:pPr>
        <w:spacing w:line="360" w:lineRule="auto"/>
        <w:jc w:val="both"/>
      </w:pPr>
      <w:r w:rsidRPr="007708F1">
        <w:rPr>
          <w:rFonts w:ascii="Book Antiqua" w:eastAsia="Book Antiqua" w:hAnsi="Book Antiqua" w:cs="Book Antiqua"/>
        </w:rPr>
        <w:t>A total of 30 mL of blood was drawn from all participants for the samples; 20 mL were used for the biochemical tests and 10 mL to obtain serum. The samples were centrifuged at 3500 rpm</w:t>
      </w:r>
      <w:r w:rsidR="007B149A">
        <w:rPr>
          <w:rFonts w:ascii="Book Antiqua" w:eastAsia="Book Antiqua" w:hAnsi="Book Antiqua" w:cs="Book Antiqua"/>
        </w:rPr>
        <w:t xml:space="preserve"> for </w:t>
      </w:r>
      <w:r w:rsidRPr="007708F1">
        <w:rPr>
          <w:rFonts w:ascii="Book Antiqua" w:eastAsia="Book Antiqua" w:hAnsi="Book Antiqua" w:cs="Book Antiqua"/>
        </w:rPr>
        <w:t>10 min</w:t>
      </w:r>
      <w:r w:rsidR="007B149A">
        <w:rPr>
          <w:rFonts w:ascii="Book Antiqua" w:eastAsia="Book Antiqua" w:hAnsi="Book Antiqua" w:cs="Book Antiqua"/>
        </w:rPr>
        <w:t>,</w:t>
      </w:r>
      <w:r w:rsidRPr="007708F1">
        <w:rPr>
          <w:rFonts w:ascii="Book Antiqua" w:eastAsia="Book Antiqua" w:hAnsi="Book Antiqua" w:cs="Book Antiqua"/>
        </w:rPr>
        <w:t xml:space="preserve"> and the serum was recovered and stored at -80</w:t>
      </w:r>
      <w:r w:rsidR="00A3436F" w:rsidRPr="007708F1">
        <w:rPr>
          <w:rFonts w:ascii="Book Antiqua" w:eastAsia="Book Antiqua" w:hAnsi="Book Antiqua" w:cs="Book Antiqua"/>
        </w:rPr>
        <w:t xml:space="preserve"> </w:t>
      </w:r>
      <w:r w:rsidRPr="007708F1">
        <w:rPr>
          <w:rFonts w:ascii="Book Antiqua" w:eastAsia="Book Antiqua" w:hAnsi="Book Antiqua" w:cs="Book Antiqua"/>
        </w:rPr>
        <w:t>°C until its use for evaluating MMP concentration and regulation.</w:t>
      </w:r>
    </w:p>
    <w:p w14:paraId="5B71CF23" w14:textId="77777777" w:rsidR="00A77B3E" w:rsidRPr="007708F1" w:rsidRDefault="00A77B3E" w:rsidP="007708F1">
      <w:pPr>
        <w:spacing w:line="360" w:lineRule="auto"/>
        <w:jc w:val="both"/>
      </w:pPr>
    </w:p>
    <w:p w14:paraId="38244A6E" w14:textId="77777777" w:rsidR="00A77B3E" w:rsidRPr="007708F1" w:rsidRDefault="002650D7" w:rsidP="007708F1">
      <w:pPr>
        <w:spacing w:line="360" w:lineRule="auto"/>
        <w:jc w:val="both"/>
      </w:pPr>
      <w:r w:rsidRPr="007708F1">
        <w:rPr>
          <w:rFonts w:ascii="Book Antiqua" w:eastAsia="Book Antiqua" w:hAnsi="Book Antiqua" w:cs="Book Antiqua"/>
          <w:b/>
          <w:bCs/>
          <w:i/>
          <w:iCs/>
        </w:rPr>
        <w:t xml:space="preserve">Serum MMP-2, -7, and -9 determination by western blot </w:t>
      </w:r>
    </w:p>
    <w:p w14:paraId="63483A32" w14:textId="43957778" w:rsidR="00A77B3E" w:rsidRPr="007708F1" w:rsidRDefault="002650D7" w:rsidP="007708F1">
      <w:pPr>
        <w:spacing w:line="360" w:lineRule="auto"/>
        <w:jc w:val="both"/>
      </w:pPr>
      <w:r w:rsidRPr="007708F1">
        <w:rPr>
          <w:rFonts w:ascii="Book Antiqua" w:eastAsia="Book Antiqua" w:hAnsi="Book Antiqua" w:cs="Book Antiqua"/>
        </w:rPr>
        <w:t>Serum samples were randomly collected from CHC patients and healthy individuals and incubated at 65</w:t>
      </w:r>
      <w:r w:rsidR="007B149A">
        <w:rPr>
          <w:rFonts w:ascii="Book Antiqua" w:eastAsia="Book Antiqua" w:hAnsi="Book Antiqua" w:cs="Book Antiqua"/>
        </w:rPr>
        <w:t xml:space="preserve"> </w:t>
      </w:r>
      <w:r w:rsidRPr="007708F1">
        <w:rPr>
          <w:rFonts w:ascii="Book Antiqua" w:eastAsia="Book Antiqua" w:hAnsi="Book Antiqua" w:cs="Book Antiqua"/>
        </w:rPr>
        <w:t xml:space="preserve">°C for 7 min. Total protein concentration was evaluated by the Bradford </w:t>
      </w:r>
      <w:proofErr w:type="gramStart"/>
      <w:r w:rsidRPr="007708F1">
        <w:rPr>
          <w:rFonts w:ascii="Book Antiqua" w:eastAsia="Book Antiqua" w:hAnsi="Book Antiqua" w:cs="Book Antiqua"/>
        </w:rPr>
        <w:t>method</w:t>
      </w:r>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"_ENREF_20" \o "Bradford, 1976 #168" </w:instrText>
      </w:r>
      <w:r w:rsidR="00DF3DD8">
        <w:fldChar w:fldCharType="separate"/>
      </w:r>
      <w:r w:rsidRPr="007708F1">
        <w:rPr>
          <w:rFonts w:ascii="Book Antiqua" w:eastAsia="Book Antiqua" w:hAnsi="Book Antiqua" w:cs="Book Antiqua"/>
          <w:vertAlign w:val="superscript"/>
        </w:rPr>
        <w:t>20</w:t>
      </w:r>
      <w:r w:rsidR="00DF3DD8">
        <w:rPr>
          <w:rFonts w:ascii="Book Antiqua" w:eastAsia="Book Antiqua" w:hAnsi="Book Antiqua" w:cs="Book Antiqua"/>
          <w:vertAlign w:val="superscript"/>
        </w:rPr>
        <w:fldChar w:fldCharType="end"/>
      </w:r>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The </w:t>
      </w:r>
      <w:r w:rsidRPr="007708F1">
        <w:rPr>
          <w:rFonts w:ascii="Book Antiqua" w:eastAsia="Book Antiqua" w:hAnsi="Book Antiqua" w:cs="Book Antiqua"/>
          <w:shd w:val="clear" w:color="auto" w:fill="FFFFFF"/>
        </w:rPr>
        <w:t>sample buffer (</w:t>
      </w:r>
      <w:proofErr w:type="spellStart"/>
      <w:r w:rsidRPr="007708F1">
        <w:rPr>
          <w:rFonts w:ascii="Book Antiqua" w:eastAsia="Book Antiqua" w:hAnsi="Book Antiqua" w:cs="Book Antiqua"/>
          <w:shd w:val="clear" w:color="auto" w:fill="FFFFFF"/>
        </w:rPr>
        <w:t>Laemmli</w:t>
      </w:r>
      <w:proofErr w:type="spellEnd"/>
      <w:r w:rsidR="00A83805" w:rsidRPr="007708F1">
        <w:rPr>
          <w:rFonts w:ascii="Book Antiqua" w:eastAsia="Book Antiqua" w:hAnsi="Book Antiqua" w:cs="Book Antiqua"/>
          <w:shd w:val="clear" w:color="auto" w:fill="FFFFFF"/>
        </w:rPr>
        <w:t xml:space="preserve"> 2</w:t>
      </w:r>
      <w:r w:rsidR="00B326ED" w:rsidRPr="007708F1">
        <w:rPr>
          <w:rFonts w:ascii="Book Antiqua" w:hAnsi="Book Antiqua" w:cs="Book Antiqua"/>
          <w:shd w:val="clear" w:color="auto" w:fill="FFFFFF"/>
          <w:lang w:eastAsia="zh-CN"/>
        </w:rPr>
        <w:t>X</w:t>
      </w:r>
      <w:r w:rsidRPr="007708F1">
        <w:rPr>
          <w:rFonts w:ascii="Book Antiqua" w:eastAsia="Book Antiqua" w:hAnsi="Book Antiqua" w:cs="Book Antiqua"/>
          <w:shd w:val="clear" w:color="auto" w:fill="FFFFFF"/>
        </w:rPr>
        <w:t>) and 10% β-</w:t>
      </w:r>
      <w:proofErr w:type="spellStart"/>
      <w:r w:rsidRPr="007708F1">
        <w:rPr>
          <w:rFonts w:ascii="Book Antiqua" w:eastAsia="Book Antiqua" w:hAnsi="Book Antiqua" w:cs="Book Antiqua"/>
          <w:shd w:val="clear" w:color="auto" w:fill="FFFFFF"/>
        </w:rPr>
        <w:t>mercaptoethanol</w:t>
      </w:r>
      <w:proofErr w:type="spellEnd"/>
      <w:r w:rsidRPr="007708F1">
        <w:rPr>
          <w:rFonts w:ascii="Book Antiqua" w:eastAsia="Book Antiqua" w:hAnsi="Book Antiqua" w:cs="Book Antiqua"/>
          <w:shd w:val="clear" w:color="auto" w:fill="FFFFFF"/>
        </w:rPr>
        <w:t xml:space="preserve"> (Bio-Rad) </w:t>
      </w:r>
      <w:r w:rsidRPr="007708F1">
        <w:rPr>
          <w:rFonts w:ascii="Book Antiqua" w:eastAsia="Book Antiqua" w:hAnsi="Book Antiqua" w:cs="Book Antiqua"/>
        </w:rPr>
        <w:t xml:space="preserve">were then added and the final protein concentration was adjusted </w:t>
      </w:r>
      <w:r w:rsidR="007B149A">
        <w:rPr>
          <w:rFonts w:ascii="Book Antiqua" w:eastAsia="Book Antiqua" w:hAnsi="Book Antiqua" w:cs="Book Antiqua"/>
        </w:rPr>
        <w:t>to</w:t>
      </w:r>
      <w:r w:rsidRPr="007708F1">
        <w:rPr>
          <w:rFonts w:ascii="Book Antiqua" w:eastAsia="Book Antiqua" w:hAnsi="Book Antiqua" w:cs="Book Antiqua"/>
        </w:rPr>
        <w:t xml:space="preserve"> 10 µg/µ</w:t>
      </w:r>
      <w:r w:rsidR="007B149A">
        <w:rPr>
          <w:rFonts w:ascii="Book Antiqua" w:eastAsia="Book Antiqua" w:hAnsi="Book Antiqua" w:cs="Book Antiqua"/>
        </w:rPr>
        <w:t>L</w:t>
      </w:r>
      <w:r w:rsidRPr="007708F1">
        <w:rPr>
          <w:rFonts w:ascii="Book Antiqua" w:eastAsia="Book Antiqua" w:hAnsi="Book Antiqua" w:cs="Book Antiqua"/>
        </w:rPr>
        <w:t xml:space="preserve"> for all the samples evaluated.</w:t>
      </w:r>
    </w:p>
    <w:p w14:paraId="64ED8101" w14:textId="521C43D2" w:rsidR="00A77B3E" w:rsidRPr="007708F1" w:rsidRDefault="002650D7" w:rsidP="007708F1">
      <w:pPr>
        <w:spacing w:line="360" w:lineRule="auto"/>
        <w:ind w:firstLineChars="100" w:firstLine="240"/>
        <w:jc w:val="both"/>
      </w:pPr>
      <w:r w:rsidRPr="007708F1">
        <w:rPr>
          <w:rFonts w:ascii="Book Antiqua" w:eastAsia="Book Antiqua" w:hAnsi="Book Antiqua" w:cs="Book Antiqua"/>
        </w:rPr>
        <w:t xml:space="preserve">The proteins were separated using 10% sodium dodecyl </w:t>
      </w:r>
      <w:proofErr w:type="spellStart"/>
      <w:r w:rsidRPr="007708F1">
        <w:rPr>
          <w:rFonts w:ascii="Book Antiqua" w:eastAsia="Book Antiqua" w:hAnsi="Book Antiqua" w:cs="Book Antiqua"/>
        </w:rPr>
        <w:t>sulphate</w:t>
      </w:r>
      <w:proofErr w:type="spellEnd"/>
      <w:r w:rsidRPr="007708F1">
        <w:rPr>
          <w:rFonts w:ascii="Book Antiqua" w:eastAsia="Book Antiqua" w:hAnsi="Book Antiqua" w:cs="Book Antiqua"/>
        </w:rPr>
        <w:t>-</w:t>
      </w:r>
      <w:bookmarkStart w:id="157" w:name="OLE_LINK86"/>
      <w:bookmarkStart w:id="158" w:name="OLE_LINK87"/>
      <w:r w:rsidRPr="007708F1">
        <w:rPr>
          <w:rFonts w:ascii="Book Antiqua" w:eastAsia="Book Antiqua" w:hAnsi="Book Antiqua" w:cs="Book Antiqua"/>
        </w:rPr>
        <w:t>polyacrylamide gel electrophoresis</w:t>
      </w:r>
      <w:bookmarkEnd w:id="157"/>
      <w:bookmarkEnd w:id="158"/>
      <w:r w:rsidRPr="007708F1">
        <w:rPr>
          <w:rFonts w:ascii="Book Antiqua" w:eastAsia="Book Antiqua" w:hAnsi="Book Antiqua" w:cs="Book Antiqua"/>
        </w:rPr>
        <w:t>. Electrophoresis was performed at 100 V for 1 h</w:t>
      </w:r>
      <w:r w:rsidR="00D11C19">
        <w:rPr>
          <w:rFonts w:ascii="Book Antiqua" w:eastAsia="Book Antiqua" w:hAnsi="Book Antiqua" w:cs="Book Antiqua"/>
        </w:rPr>
        <w:t>,</w:t>
      </w:r>
      <w:r w:rsidRPr="007708F1">
        <w:rPr>
          <w:rFonts w:ascii="Book Antiqua" w:eastAsia="Book Antiqua" w:hAnsi="Book Antiqua" w:cs="Book Antiqua"/>
        </w:rPr>
        <w:t xml:space="preserve"> and the proteins were then transferred to PVDF membranes (Perkin-Elmer) at 400 mA for 60 min. The membranes were blocked with 7% skim milk dissolved in PBS and incubated for 2 h. Solid phase detection was carried out overnight at 4</w:t>
      </w:r>
      <w:r w:rsidR="00D11C19">
        <w:rPr>
          <w:rFonts w:ascii="Book Antiqua" w:eastAsia="Book Antiqua" w:hAnsi="Book Antiqua" w:cs="Book Antiqua"/>
        </w:rPr>
        <w:t xml:space="preserve"> </w:t>
      </w:r>
      <w:r w:rsidRPr="007708F1">
        <w:rPr>
          <w:rFonts w:ascii="Book Antiqua" w:eastAsia="Book Antiqua" w:hAnsi="Book Antiqua" w:cs="Book Antiqua"/>
        </w:rPr>
        <w:t>°C in agitation, utilizing MMP-2, MMP-7, and MMP-9 mouse polyclonal antibodies (1:1000) (Santa Cruz Biotechnology). The membranes were washed three times with 0.05% Tween 20 in PBS and incubated with secondary goat-anti-mouse-IgG peroxidase-conjugated antibodies (1:2500) (Santa Cruz Biotechnology) for 1 h at 37</w:t>
      </w:r>
      <w:r w:rsidR="006C12A0" w:rsidRPr="007708F1">
        <w:rPr>
          <w:rFonts w:ascii="Book Antiqua" w:eastAsia="Book Antiqua" w:hAnsi="Book Antiqua" w:cs="Book Antiqua"/>
        </w:rPr>
        <w:t xml:space="preserve"> </w:t>
      </w:r>
      <w:r w:rsidRPr="007708F1">
        <w:rPr>
          <w:rFonts w:ascii="Book Antiqua" w:eastAsia="Book Antiqua" w:hAnsi="Book Antiqua" w:cs="Book Antiqua"/>
        </w:rPr>
        <w:t xml:space="preserve">°C. The membranes were then washed with </w:t>
      </w:r>
      <w:r w:rsidR="00D11C19" w:rsidRPr="007708F1">
        <w:rPr>
          <w:rFonts w:ascii="Book Antiqua" w:eastAsia="Book Antiqua" w:hAnsi="Book Antiqua" w:cs="Book Antiqua"/>
        </w:rPr>
        <w:t>0.05% Tween 20 in PBS</w:t>
      </w:r>
      <w:r w:rsidRPr="007708F1">
        <w:rPr>
          <w:rFonts w:ascii="Book Antiqua" w:eastAsia="Book Antiqua" w:hAnsi="Book Antiqua" w:cs="Book Antiqua"/>
        </w:rPr>
        <w:t xml:space="preserve"> and exposed to a </w:t>
      </w:r>
      <w:proofErr w:type="spellStart"/>
      <w:r w:rsidRPr="007708F1">
        <w:rPr>
          <w:rFonts w:ascii="Book Antiqua" w:eastAsia="Book Antiqua" w:hAnsi="Book Antiqua" w:cs="Book Antiqua"/>
        </w:rPr>
        <w:t>luminol</w:t>
      </w:r>
      <w:proofErr w:type="spellEnd"/>
      <w:r w:rsidRPr="007708F1">
        <w:rPr>
          <w:rFonts w:ascii="Book Antiqua" w:eastAsia="Book Antiqua" w:hAnsi="Book Antiqua" w:cs="Book Antiqua"/>
        </w:rPr>
        <w:t xml:space="preserve"> kit reagent (Santa Cruz Biotechnology) </w:t>
      </w:r>
      <w:r w:rsidRPr="007708F1">
        <w:rPr>
          <w:rFonts w:ascii="Book Antiqua" w:eastAsia="Book Antiqua" w:hAnsi="Book Antiqua" w:cs="Book Antiqua"/>
          <w:shd w:val="clear" w:color="auto" w:fill="FFFFFF"/>
        </w:rPr>
        <w:t>using Kodak film</w:t>
      </w:r>
      <w:r w:rsidRPr="007708F1">
        <w:rPr>
          <w:rFonts w:ascii="Book Antiqua" w:eastAsia="Book Antiqua" w:hAnsi="Book Antiqua" w:cs="Book Antiqua"/>
        </w:rPr>
        <w:t>. Densitometry analysis was performed using the ImageJ program (http://rsb.info.nih.gov/nih-image)</w:t>
      </w:r>
      <w:r w:rsidR="00D11C19">
        <w:rPr>
          <w:rFonts w:ascii="Book Antiqua" w:eastAsia="Book Antiqua" w:hAnsi="Book Antiqua" w:cs="Book Antiqua"/>
        </w:rPr>
        <w:t>,</w:t>
      </w:r>
      <w:r w:rsidRPr="007708F1">
        <w:rPr>
          <w:rFonts w:ascii="Book Antiqua" w:eastAsia="Book Antiqua" w:hAnsi="Book Antiqua" w:cs="Book Antiqua"/>
        </w:rPr>
        <w:t xml:space="preserve"> and the results were expressed as </w:t>
      </w:r>
      <w:r w:rsidRPr="007708F1">
        <w:rPr>
          <w:rFonts w:ascii="Book Antiqua" w:eastAsia="Book Antiqua" w:hAnsi="Book Antiqua" w:cs="Book Antiqua"/>
          <w:shd w:val="clear" w:color="auto" w:fill="FFFFFF"/>
        </w:rPr>
        <w:t>relative optical density</w:t>
      </w:r>
      <w:r w:rsidRPr="007708F1">
        <w:rPr>
          <w:rFonts w:ascii="Book Antiqua" w:eastAsia="Book Antiqua" w:hAnsi="Book Antiqua" w:cs="Book Antiqua"/>
        </w:rPr>
        <w:t>.</w:t>
      </w:r>
    </w:p>
    <w:p w14:paraId="067AF256" w14:textId="77777777" w:rsidR="00A77B3E" w:rsidRPr="007708F1" w:rsidRDefault="00A77B3E" w:rsidP="007708F1">
      <w:pPr>
        <w:spacing w:line="360" w:lineRule="auto"/>
        <w:ind w:firstLine="708"/>
        <w:jc w:val="both"/>
      </w:pPr>
    </w:p>
    <w:p w14:paraId="35AF8118" w14:textId="77777777" w:rsidR="00A77B3E" w:rsidRPr="007708F1" w:rsidRDefault="002650D7" w:rsidP="007708F1">
      <w:pPr>
        <w:spacing w:line="360" w:lineRule="auto"/>
        <w:jc w:val="both"/>
      </w:pPr>
      <w:r w:rsidRPr="007708F1">
        <w:rPr>
          <w:rFonts w:ascii="Book Antiqua" w:eastAsia="Book Antiqua" w:hAnsi="Book Antiqua" w:cs="Book Antiqua"/>
          <w:b/>
          <w:bCs/>
          <w:i/>
          <w:iCs/>
        </w:rPr>
        <w:t xml:space="preserve">MMP-2, -7 and -9 serum </w:t>
      </w:r>
      <w:proofErr w:type="gramStart"/>
      <w:r w:rsidRPr="007708F1">
        <w:rPr>
          <w:rFonts w:ascii="Book Antiqua" w:eastAsia="Book Antiqua" w:hAnsi="Book Antiqua" w:cs="Book Antiqua"/>
          <w:b/>
          <w:bCs/>
          <w:i/>
          <w:iCs/>
        </w:rPr>
        <w:t>concentration</w:t>
      </w:r>
      <w:proofErr w:type="gramEnd"/>
    </w:p>
    <w:p w14:paraId="28F843DF" w14:textId="6333C894" w:rsidR="00A77B3E" w:rsidRPr="007708F1" w:rsidRDefault="002650D7" w:rsidP="007708F1">
      <w:pPr>
        <w:spacing w:line="360" w:lineRule="auto"/>
        <w:jc w:val="both"/>
      </w:pPr>
      <w:r w:rsidRPr="007708F1">
        <w:rPr>
          <w:rFonts w:ascii="Book Antiqua" w:eastAsia="Book Antiqua" w:hAnsi="Book Antiqua" w:cs="Book Antiqua"/>
        </w:rPr>
        <w:t xml:space="preserve">MMP concentration was evaluated by multiplex suspension array technology (Millipore®). </w:t>
      </w:r>
      <w:proofErr w:type="spellStart"/>
      <w:r w:rsidRPr="007708F1">
        <w:rPr>
          <w:rFonts w:ascii="Book Antiqua" w:eastAsia="Book Antiqua" w:hAnsi="Book Antiqua" w:cs="Book Antiqua"/>
        </w:rPr>
        <w:t>Nontreated</w:t>
      </w:r>
      <w:proofErr w:type="spellEnd"/>
      <w:r w:rsidRPr="007708F1">
        <w:rPr>
          <w:rFonts w:ascii="Book Antiqua" w:eastAsia="Book Antiqua" w:hAnsi="Book Antiqua" w:cs="Book Antiqua"/>
        </w:rPr>
        <w:t xml:space="preserve"> serum samples from patients and controls (25 µL) were evaluated using the HMMP2MAG-55K kit, which allowed the simultaneous determination of MMP-2, -7 and -9 concentrations with no cross-reactivity and minimal intra- and </w:t>
      </w:r>
      <w:proofErr w:type="spellStart"/>
      <w:r w:rsidRPr="007708F1">
        <w:rPr>
          <w:rFonts w:ascii="Book Antiqua" w:eastAsia="Book Antiqua" w:hAnsi="Book Antiqua" w:cs="Book Antiqua"/>
        </w:rPr>
        <w:t>interassay</w:t>
      </w:r>
      <w:proofErr w:type="spellEnd"/>
      <w:r w:rsidRPr="007708F1">
        <w:rPr>
          <w:rFonts w:ascii="Book Antiqua" w:eastAsia="Book Antiqua" w:hAnsi="Book Antiqua" w:cs="Book Antiqua"/>
        </w:rPr>
        <w:t xml:space="preserve"> error (%</w:t>
      </w:r>
      <w:r w:rsidR="00D11C19">
        <w:rPr>
          <w:rFonts w:ascii="Book Antiqua" w:eastAsia="Book Antiqua" w:hAnsi="Book Antiqua" w:cs="Book Antiqua"/>
        </w:rPr>
        <w:t xml:space="preserve"> </w:t>
      </w:r>
      <w:r w:rsidRPr="007708F1">
        <w:rPr>
          <w:rFonts w:ascii="Book Antiqua" w:eastAsia="Book Antiqua" w:hAnsi="Book Antiqua" w:cs="Book Antiqua"/>
        </w:rPr>
        <w:t>CV &lt;</w:t>
      </w:r>
      <w:r w:rsidR="00FD5A97" w:rsidRPr="007708F1">
        <w:rPr>
          <w:rFonts w:ascii="Book Antiqua" w:hAnsi="Book Antiqua" w:cs="Book Antiqua"/>
          <w:lang w:eastAsia="zh-CN"/>
        </w:rPr>
        <w:t xml:space="preserve"> </w:t>
      </w:r>
      <w:r w:rsidR="00FD5A97" w:rsidRPr="007708F1">
        <w:rPr>
          <w:rFonts w:ascii="Book Antiqua" w:eastAsia="Book Antiqua" w:hAnsi="Book Antiqua" w:cs="Book Antiqua"/>
        </w:rPr>
        <w:t>10) (Merck, Millipore ®, U</w:t>
      </w:r>
      <w:r w:rsidR="00FD5A97" w:rsidRPr="007708F1">
        <w:rPr>
          <w:rFonts w:ascii="Book Antiqua" w:hAnsi="Book Antiqua" w:cs="Book Antiqua"/>
          <w:lang w:eastAsia="zh-CN"/>
        </w:rPr>
        <w:t>nited States</w:t>
      </w:r>
      <w:r w:rsidRPr="007708F1">
        <w:rPr>
          <w:rFonts w:ascii="Book Antiqua" w:eastAsia="Book Antiqua" w:hAnsi="Book Antiqua" w:cs="Book Antiqua"/>
        </w:rPr>
        <w:t>). The data were acquired utilizing Luminex200 MAGPIX® Systems equipment, following the supplier’s specifications (series number</w:t>
      </w:r>
      <w:r w:rsidR="00142518" w:rsidRPr="007708F1">
        <w:rPr>
          <w:rFonts w:ascii="Book Antiqua" w:eastAsia="Book Antiqua" w:hAnsi="Book Antiqua" w:cs="Book Antiqua"/>
        </w:rPr>
        <w:t xml:space="preserve"> 10294005; Merck, Millipore, U</w:t>
      </w:r>
      <w:r w:rsidR="00142518" w:rsidRPr="007708F1">
        <w:rPr>
          <w:rFonts w:ascii="Book Antiqua" w:hAnsi="Book Antiqua" w:cs="Book Antiqua"/>
          <w:lang w:eastAsia="zh-CN"/>
        </w:rPr>
        <w:t>nited States</w:t>
      </w:r>
      <w:r w:rsidRPr="007708F1">
        <w:rPr>
          <w:rFonts w:ascii="Book Antiqua" w:eastAsia="Book Antiqua" w:hAnsi="Book Antiqua" w:cs="Book Antiqua"/>
        </w:rPr>
        <w:t xml:space="preserve">). The </w:t>
      </w:r>
      <w:r w:rsidRPr="007708F1">
        <w:rPr>
          <w:rFonts w:ascii="Book Antiqua" w:eastAsia="Book Antiqua" w:hAnsi="Book Antiqua" w:cs="Book Antiqua"/>
        </w:rPr>
        <w:lastRenderedPageBreak/>
        <w:t xml:space="preserve">data were validated with internal standards and controls, and minimum and maximum detection values for each protein were obtained using </w:t>
      </w:r>
      <w:proofErr w:type="spellStart"/>
      <w:r w:rsidRPr="007708F1">
        <w:rPr>
          <w:rFonts w:ascii="Book Antiqua" w:eastAsia="Book Antiqua" w:hAnsi="Book Antiqua" w:cs="Book Antiqua"/>
        </w:rPr>
        <w:t>Luminex</w:t>
      </w:r>
      <w:proofErr w:type="spellEnd"/>
      <w:r w:rsidRPr="007708F1">
        <w:rPr>
          <w:rFonts w:ascii="Book Antiqua" w:eastAsia="Book Antiqua" w:hAnsi="Book Antiqua" w:cs="Book Antiqua"/>
        </w:rPr>
        <w:t xml:space="preserve"> XPONENT software. </w:t>
      </w:r>
    </w:p>
    <w:p w14:paraId="575086CB" w14:textId="77777777" w:rsidR="00A77B3E" w:rsidRPr="007708F1" w:rsidRDefault="00A77B3E" w:rsidP="007708F1">
      <w:pPr>
        <w:spacing w:line="360" w:lineRule="auto"/>
        <w:jc w:val="both"/>
      </w:pPr>
    </w:p>
    <w:p w14:paraId="47501035" w14:textId="77777777" w:rsidR="00A77B3E" w:rsidRPr="007708F1" w:rsidRDefault="002650D7" w:rsidP="007708F1">
      <w:pPr>
        <w:spacing w:line="360" w:lineRule="auto"/>
        <w:jc w:val="both"/>
      </w:pPr>
      <w:proofErr w:type="spellStart"/>
      <w:r w:rsidRPr="007708F1">
        <w:rPr>
          <w:rFonts w:ascii="Book Antiqua" w:eastAsia="Book Antiqua" w:hAnsi="Book Antiqua" w:cs="Book Antiqua"/>
          <w:b/>
          <w:bCs/>
          <w:i/>
          <w:iCs/>
        </w:rPr>
        <w:t>Azocoll</w:t>
      </w:r>
      <w:proofErr w:type="spellEnd"/>
      <w:r w:rsidRPr="007708F1">
        <w:rPr>
          <w:rFonts w:ascii="Book Antiqua" w:eastAsia="Book Antiqua" w:hAnsi="Book Antiqua" w:cs="Book Antiqua"/>
          <w:b/>
          <w:bCs/>
          <w:i/>
          <w:iCs/>
        </w:rPr>
        <w:t xml:space="preserve"> quantitative assays</w:t>
      </w:r>
    </w:p>
    <w:p w14:paraId="658AA1C2" w14:textId="01401316" w:rsidR="00A77B3E" w:rsidRPr="007708F1" w:rsidRDefault="002650D7" w:rsidP="007708F1">
      <w:pPr>
        <w:spacing w:line="360" w:lineRule="auto"/>
        <w:jc w:val="both"/>
      </w:pPr>
      <w:r w:rsidRPr="007708F1">
        <w:rPr>
          <w:rFonts w:ascii="Book Antiqua" w:eastAsia="Book Antiqua" w:hAnsi="Book Antiqua" w:cs="Book Antiqua"/>
        </w:rPr>
        <w:t xml:space="preserve">To determinate the </w:t>
      </w:r>
      <w:proofErr w:type="spellStart"/>
      <w:r w:rsidRPr="007708F1">
        <w:rPr>
          <w:rFonts w:ascii="Book Antiqua" w:eastAsia="Book Antiqua" w:hAnsi="Book Antiqua" w:cs="Book Antiqua"/>
        </w:rPr>
        <w:t>collagenolytic</w:t>
      </w:r>
      <w:proofErr w:type="spellEnd"/>
      <w:r w:rsidRPr="007708F1">
        <w:rPr>
          <w:rFonts w:ascii="Book Antiqua" w:eastAsia="Book Antiqua" w:hAnsi="Book Antiqua" w:cs="Book Antiqua"/>
        </w:rPr>
        <w:t xml:space="preserve"> activity of MMPs in serum, we used the chromogenic substrate, </w:t>
      </w:r>
      <w:proofErr w:type="spellStart"/>
      <w:r w:rsidRPr="007708F1">
        <w:rPr>
          <w:rFonts w:ascii="Book Antiqua" w:eastAsia="Book Antiqua" w:hAnsi="Book Antiqua" w:cs="Book Antiqua"/>
        </w:rPr>
        <w:t>Azocoll</w:t>
      </w:r>
      <w:proofErr w:type="spellEnd"/>
      <w:r w:rsidRPr="007708F1">
        <w:rPr>
          <w:rFonts w:ascii="Book Antiqua" w:eastAsia="Book Antiqua" w:hAnsi="Book Antiqua" w:cs="Book Antiqua"/>
        </w:rPr>
        <w:t xml:space="preserve">. Two milligrams of </w:t>
      </w:r>
      <w:proofErr w:type="spellStart"/>
      <w:r w:rsidRPr="007708F1">
        <w:rPr>
          <w:rFonts w:ascii="Book Antiqua" w:eastAsia="Book Antiqua" w:hAnsi="Book Antiqua" w:cs="Book Antiqua"/>
        </w:rPr>
        <w:t>Azoc</w:t>
      </w:r>
      <w:r w:rsidR="006957F6" w:rsidRPr="007708F1">
        <w:rPr>
          <w:rFonts w:ascii="Book Antiqua" w:eastAsia="Book Antiqua" w:hAnsi="Book Antiqua" w:cs="Book Antiqua"/>
        </w:rPr>
        <w:t>oll</w:t>
      </w:r>
      <w:proofErr w:type="spellEnd"/>
      <w:r w:rsidR="006957F6" w:rsidRPr="007708F1">
        <w:rPr>
          <w:rFonts w:ascii="Book Antiqua" w:eastAsia="Book Antiqua" w:hAnsi="Book Antiqua" w:cs="Book Antiqua"/>
        </w:rPr>
        <w:t xml:space="preserve"> were incubated with 10 µg/µ</w:t>
      </w:r>
      <w:r w:rsidR="006957F6" w:rsidRPr="007708F1">
        <w:rPr>
          <w:rFonts w:ascii="Book Antiqua" w:hAnsi="Book Antiqua" w:cs="Book Antiqua"/>
          <w:lang w:eastAsia="zh-CN"/>
        </w:rPr>
        <w:t>L</w:t>
      </w:r>
      <w:r w:rsidRPr="007708F1">
        <w:rPr>
          <w:rFonts w:ascii="Book Antiqua" w:eastAsia="Book Antiqua" w:hAnsi="Book Antiqua" w:cs="Book Antiqua"/>
        </w:rPr>
        <w:t xml:space="preserve"> of total seru</w:t>
      </w:r>
      <w:r w:rsidR="006957F6" w:rsidRPr="007708F1">
        <w:rPr>
          <w:rFonts w:ascii="Book Antiqua" w:eastAsia="Book Antiqua" w:hAnsi="Book Antiqua" w:cs="Book Antiqua"/>
        </w:rPr>
        <w:t>m protein and adjusted to 500 µ</w:t>
      </w:r>
      <w:r w:rsidR="006957F6" w:rsidRPr="007708F1">
        <w:rPr>
          <w:rFonts w:ascii="Book Antiqua" w:hAnsi="Book Antiqua" w:cs="Book Antiqua"/>
          <w:lang w:eastAsia="zh-CN"/>
        </w:rPr>
        <w:t>L</w:t>
      </w:r>
      <w:r w:rsidRPr="007708F1">
        <w:rPr>
          <w:rFonts w:ascii="Book Antiqua" w:eastAsia="Book Antiqua" w:hAnsi="Book Antiqua" w:cs="Book Antiqua"/>
        </w:rPr>
        <w:t xml:space="preserve"> by the addition of an activation buffer at pH 9.0 (100 </w:t>
      </w:r>
      <w:proofErr w:type="spellStart"/>
      <w:r w:rsidRPr="007708F1">
        <w:rPr>
          <w:rFonts w:ascii="Book Antiqua" w:eastAsia="Book Antiqua" w:hAnsi="Book Antiqua" w:cs="Book Antiqua"/>
        </w:rPr>
        <w:t>mmol</w:t>
      </w:r>
      <w:proofErr w:type="spellEnd"/>
      <w:r w:rsidRPr="007708F1">
        <w:rPr>
          <w:rFonts w:ascii="Book Antiqua" w:eastAsia="Book Antiqua" w:hAnsi="Book Antiqua" w:cs="Book Antiqua"/>
        </w:rPr>
        <w:t xml:space="preserve">/L glycine, 2 </w:t>
      </w:r>
      <w:proofErr w:type="spellStart"/>
      <w:r w:rsidRPr="007708F1">
        <w:rPr>
          <w:rFonts w:ascii="Book Antiqua" w:eastAsia="Book Antiqua" w:hAnsi="Book Antiqua" w:cs="Book Antiqua"/>
        </w:rPr>
        <w:t>mmol</w:t>
      </w:r>
      <w:proofErr w:type="spellEnd"/>
      <w:r w:rsidRPr="007708F1">
        <w:rPr>
          <w:rFonts w:ascii="Book Antiqua" w:eastAsia="Book Antiqua" w:hAnsi="Book Antiqua" w:cs="Book Antiqua"/>
        </w:rPr>
        <w:t>/L CaCl</w:t>
      </w:r>
      <w:r w:rsidRPr="007708F1">
        <w:rPr>
          <w:rFonts w:ascii="Book Antiqua" w:eastAsia="Book Antiqua" w:hAnsi="Book Antiqua" w:cs="Book Antiqua"/>
          <w:vertAlign w:val="subscript"/>
        </w:rPr>
        <w:t>2</w:t>
      </w:r>
      <w:r w:rsidR="00DF7E40" w:rsidRPr="007708F1">
        <w:rPr>
          <w:rFonts w:ascii="Book Antiqua" w:eastAsia="Book Antiqua" w:hAnsi="Book Antiqua" w:cs="Book Antiqua"/>
        </w:rPr>
        <w:t>)</w:t>
      </w:r>
      <w:r w:rsidR="006957F6" w:rsidRPr="007708F1">
        <w:rPr>
          <w:rFonts w:ascii="Book Antiqua" w:eastAsia="Book Antiqua" w:hAnsi="Book Antiqua" w:cs="Book Antiqua"/>
        </w:rPr>
        <w:t xml:space="preserve"> (J.T. Baker, PA, </w:t>
      </w:r>
      <w:proofErr w:type="gramStart"/>
      <w:r w:rsidR="006957F6" w:rsidRPr="007708F1">
        <w:rPr>
          <w:rFonts w:ascii="Book Antiqua" w:eastAsia="Book Antiqua" w:hAnsi="Book Antiqua" w:cs="Book Antiqua"/>
        </w:rPr>
        <w:t>U</w:t>
      </w:r>
      <w:r w:rsidR="006957F6" w:rsidRPr="007708F1">
        <w:rPr>
          <w:rFonts w:ascii="Book Antiqua" w:hAnsi="Book Antiqua" w:cs="Book Antiqua"/>
          <w:lang w:eastAsia="zh-CN"/>
        </w:rPr>
        <w:t>nited</w:t>
      </w:r>
      <w:proofErr w:type="gramEnd"/>
      <w:r w:rsidR="006957F6" w:rsidRPr="007708F1">
        <w:rPr>
          <w:rFonts w:ascii="Book Antiqua" w:hAnsi="Book Antiqua" w:cs="Book Antiqua"/>
          <w:lang w:eastAsia="zh-CN"/>
        </w:rPr>
        <w:t xml:space="preserve"> States</w:t>
      </w:r>
      <w:r w:rsidRPr="007708F1">
        <w:rPr>
          <w:rFonts w:ascii="Book Antiqua" w:eastAsia="Book Antiqua" w:hAnsi="Book Antiqua" w:cs="Book Antiqua"/>
        </w:rPr>
        <w:t>). The serums were incubated overnight with shaking at 37</w:t>
      </w:r>
      <w:r w:rsidR="00D11C19">
        <w:rPr>
          <w:rFonts w:ascii="Book Antiqua" w:eastAsia="Book Antiqua" w:hAnsi="Book Antiqua" w:cs="Book Antiqua"/>
        </w:rPr>
        <w:t xml:space="preserve"> </w:t>
      </w:r>
      <w:r w:rsidRPr="007708F1">
        <w:rPr>
          <w:rFonts w:ascii="Book Antiqua" w:eastAsia="Book Antiqua" w:hAnsi="Book Antiqua" w:cs="Book Antiqua"/>
        </w:rPr>
        <w:t xml:space="preserve">°C in duplicate. The reaction was stopped with 10% </w:t>
      </w:r>
      <w:proofErr w:type="spellStart"/>
      <w:r w:rsidRPr="007708F1">
        <w:rPr>
          <w:rFonts w:ascii="Book Antiqua" w:eastAsia="Book Antiqua" w:hAnsi="Book Antiqua" w:cs="Book Antiqua"/>
        </w:rPr>
        <w:t>t</w:t>
      </w:r>
      <w:r w:rsidR="006957F6" w:rsidRPr="007708F1">
        <w:rPr>
          <w:rFonts w:ascii="Book Antiqua" w:eastAsia="Book Antiqua" w:hAnsi="Book Antiqua" w:cs="Book Antiqua"/>
        </w:rPr>
        <w:t>richloroacetic</w:t>
      </w:r>
      <w:proofErr w:type="spellEnd"/>
      <w:r w:rsidR="006957F6" w:rsidRPr="007708F1">
        <w:rPr>
          <w:rFonts w:ascii="Book Antiqua" w:eastAsia="Book Antiqua" w:hAnsi="Book Antiqua" w:cs="Book Antiqua"/>
        </w:rPr>
        <w:t xml:space="preserve"> acid (500 µ</w:t>
      </w:r>
      <w:r w:rsidR="006957F6" w:rsidRPr="007708F1">
        <w:rPr>
          <w:rFonts w:ascii="Book Antiqua" w:hAnsi="Book Antiqua" w:cs="Book Antiqua"/>
          <w:lang w:eastAsia="zh-CN"/>
        </w:rPr>
        <w:t>L</w:t>
      </w:r>
      <w:r w:rsidR="006957F6" w:rsidRPr="007708F1">
        <w:rPr>
          <w:rFonts w:ascii="Book Antiqua" w:eastAsia="Book Antiqua" w:hAnsi="Book Antiqua" w:cs="Book Antiqua"/>
        </w:rPr>
        <w:t>) (Sigma-Aldrich, MO, U</w:t>
      </w:r>
      <w:r w:rsidR="006957F6" w:rsidRPr="007708F1">
        <w:rPr>
          <w:rFonts w:ascii="Book Antiqua" w:hAnsi="Book Antiqua" w:cs="Book Antiqua"/>
          <w:lang w:eastAsia="zh-CN"/>
        </w:rPr>
        <w:t>nited States</w:t>
      </w:r>
      <w:r w:rsidRPr="007708F1">
        <w:rPr>
          <w:rFonts w:ascii="Book Antiqua" w:eastAsia="Book Antiqua" w:hAnsi="Book Antiqua" w:cs="Book Antiqua"/>
        </w:rPr>
        <w:t>)</w:t>
      </w:r>
      <w:r w:rsidR="00D11C19">
        <w:rPr>
          <w:rFonts w:ascii="Book Antiqua" w:eastAsia="Book Antiqua" w:hAnsi="Book Antiqua" w:cs="Book Antiqua"/>
        </w:rPr>
        <w:t>,</w:t>
      </w:r>
      <w:r w:rsidRPr="007708F1">
        <w:rPr>
          <w:rFonts w:ascii="Book Antiqua" w:eastAsia="Book Antiqua" w:hAnsi="Book Antiqua" w:cs="Book Antiqua"/>
        </w:rPr>
        <w:t xml:space="preserve"> and the samples were centrifuged at 4600 × g for 15 min. The supernatants were collected, and their </w:t>
      </w:r>
      <w:proofErr w:type="spellStart"/>
      <w:r w:rsidRPr="007708F1">
        <w:rPr>
          <w:rFonts w:ascii="Book Antiqua" w:eastAsia="Book Antiqua" w:hAnsi="Book Antiqua" w:cs="Book Antiqua"/>
        </w:rPr>
        <w:t>absorbances</w:t>
      </w:r>
      <w:proofErr w:type="spellEnd"/>
      <w:r w:rsidRPr="007708F1">
        <w:rPr>
          <w:rFonts w:ascii="Book Antiqua" w:eastAsia="Book Antiqua" w:hAnsi="Book Antiqua" w:cs="Book Antiqua"/>
        </w:rPr>
        <w:t xml:space="preserve"> were </w:t>
      </w:r>
      <w:proofErr w:type="gramStart"/>
      <w:r w:rsidRPr="007708F1">
        <w:rPr>
          <w:rFonts w:ascii="Book Antiqua" w:eastAsia="Book Antiqua" w:hAnsi="Book Antiqua" w:cs="Book Antiqua"/>
        </w:rPr>
        <w:t>evaluate</w:t>
      </w:r>
      <w:proofErr w:type="gramEnd"/>
      <w:r w:rsidRPr="007708F1">
        <w:rPr>
          <w:rFonts w:ascii="Book Antiqua" w:eastAsia="Book Antiqua" w:hAnsi="Book Antiqua" w:cs="Book Antiqua"/>
        </w:rPr>
        <w:t xml:space="preserve"> at 520 nm. A total </w:t>
      </w:r>
      <w:proofErr w:type="gramStart"/>
      <w:r w:rsidRPr="007708F1">
        <w:rPr>
          <w:rFonts w:ascii="Book Antiqua" w:eastAsia="Book Antiqua" w:hAnsi="Book Antiqua" w:cs="Book Antiqua"/>
        </w:rPr>
        <w:t xml:space="preserve">of 2.5 µg/mL (4.5 U/mL) of collagenase from </w:t>
      </w:r>
      <w:r w:rsidRPr="007708F1">
        <w:rPr>
          <w:rFonts w:ascii="Book Antiqua" w:eastAsia="Book Antiqua" w:hAnsi="Book Antiqua" w:cs="Book Antiqua"/>
          <w:i/>
          <w:iCs/>
        </w:rPr>
        <w:t xml:space="preserve">Clostridium </w:t>
      </w:r>
      <w:proofErr w:type="spellStart"/>
      <w:r w:rsidRPr="007708F1">
        <w:rPr>
          <w:rFonts w:ascii="Book Antiqua" w:eastAsia="Book Antiqua" w:hAnsi="Book Antiqua" w:cs="Book Antiqua"/>
          <w:i/>
          <w:iCs/>
        </w:rPr>
        <w:t>histolyticum</w:t>
      </w:r>
      <w:proofErr w:type="spellEnd"/>
      <w:proofErr w:type="gramEnd"/>
      <w:r w:rsidRPr="007708F1">
        <w:rPr>
          <w:rFonts w:ascii="Book Antiqua" w:eastAsia="Book Antiqua" w:hAnsi="Book Antiqua" w:cs="Book Antiqua"/>
        </w:rPr>
        <w:t xml:space="preserve"> was used for the positive control. Protease activity was reported as units per milligram; that unit of measure is equivalent to the amount of substrate degraded in 1 min per </w:t>
      </w:r>
      <w:proofErr w:type="gramStart"/>
      <w:r w:rsidRPr="007708F1">
        <w:rPr>
          <w:rFonts w:ascii="Book Antiqua" w:eastAsia="Book Antiqua" w:hAnsi="Book Antiqua" w:cs="Book Antiqua"/>
        </w:rPr>
        <w:t>milliliter</w:t>
      </w:r>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"_ENREF_21" \o "Mitro, 1994 #1696" </w:instrText>
      </w:r>
      <w:r w:rsidR="00DF3DD8">
        <w:fldChar w:fldCharType="separate"/>
      </w:r>
      <w:r w:rsidRPr="007708F1">
        <w:rPr>
          <w:rFonts w:ascii="Book Antiqua" w:eastAsia="Book Antiqua" w:hAnsi="Book Antiqua" w:cs="Book Antiqua"/>
          <w:u w:val="single" w:color="0563C1"/>
          <w:vertAlign w:val="superscript"/>
        </w:rPr>
        <w:t>21</w:t>
      </w:r>
      <w:r w:rsidR="00DF3DD8">
        <w:rPr>
          <w:rFonts w:ascii="Book Antiqua" w:eastAsia="Book Antiqua" w:hAnsi="Book Antiqua" w:cs="Book Antiqua"/>
          <w:u w:val="single" w:color="0563C1"/>
          <w:vertAlign w:val="superscript"/>
        </w:rPr>
        <w:fldChar w:fldCharType="end"/>
      </w:r>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w:t>
      </w:r>
    </w:p>
    <w:p w14:paraId="126C8DE2" w14:textId="77777777" w:rsidR="00A77B3E" w:rsidRPr="007708F1" w:rsidRDefault="00A77B3E" w:rsidP="007708F1">
      <w:pPr>
        <w:spacing w:line="360" w:lineRule="auto"/>
        <w:jc w:val="both"/>
      </w:pPr>
    </w:p>
    <w:p w14:paraId="698BDAFC" w14:textId="1228EA84" w:rsidR="00A77B3E" w:rsidRPr="007708F1" w:rsidRDefault="002650D7" w:rsidP="007708F1">
      <w:pPr>
        <w:spacing w:line="360" w:lineRule="auto"/>
        <w:jc w:val="both"/>
      </w:pPr>
      <w:r w:rsidRPr="007708F1">
        <w:rPr>
          <w:rFonts w:ascii="Book Antiqua" w:eastAsia="Book Antiqua" w:hAnsi="Book Antiqua" w:cs="Book Antiqua"/>
          <w:b/>
          <w:bCs/>
          <w:i/>
          <w:iCs/>
        </w:rPr>
        <w:t xml:space="preserve">Detection of </w:t>
      </w:r>
      <w:r w:rsidR="003325CF">
        <w:rPr>
          <w:rFonts w:ascii="Book Antiqua" w:eastAsia="Book Antiqua" w:hAnsi="Book Antiqua" w:cs="Book Antiqua"/>
          <w:b/>
          <w:bCs/>
          <w:i/>
          <w:iCs/>
        </w:rPr>
        <w:t>MMP</w:t>
      </w:r>
      <w:r w:rsidRPr="007708F1">
        <w:rPr>
          <w:rFonts w:ascii="Book Antiqua" w:eastAsia="Book Antiqua" w:hAnsi="Book Antiqua" w:cs="Book Antiqua"/>
          <w:b/>
          <w:bCs/>
          <w:i/>
          <w:iCs/>
        </w:rPr>
        <w:t xml:space="preserve"> activity in gelatin-</w:t>
      </w:r>
      <w:proofErr w:type="spellStart"/>
      <w:r w:rsidRPr="007708F1">
        <w:rPr>
          <w:rFonts w:ascii="Book Antiqua" w:eastAsia="Book Antiqua" w:hAnsi="Book Antiqua" w:cs="Book Antiqua"/>
          <w:b/>
          <w:bCs/>
          <w:i/>
          <w:iCs/>
        </w:rPr>
        <w:t>zymogram</w:t>
      </w:r>
      <w:proofErr w:type="spellEnd"/>
      <w:r w:rsidRPr="007708F1">
        <w:rPr>
          <w:rFonts w:ascii="Book Antiqua" w:eastAsia="Book Antiqua" w:hAnsi="Book Antiqua" w:cs="Book Antiqua"/>
          <w:b/>
          <w:bCs/>
          <w:i/>
          <w:iCs/>
        </w:rPr>
        <w:t xml:space="preserve"> </w:t>
      </w:r>
    </w:p>
    <w:p w14:paraId="355CE51E" w14:textId="227B06D7" w:rsidR="00A77B3E" w:rsidRPr="007708F1" w:rsidRDefault="002650D7" w:rsidP="007708F1">
      <w:pPr>
        <w:spacing w:line="360" w:lineRule="auto"/>
        <w:jc w:val="both"/>
      </w:pPr>
      <w:r w:rsidRPr="007708F1">
        <w:rPr>
          <w:rFonts w:ascii="Book Antiqua" w:eastAsia="Book Antiqua" w:hAnsi="Book Antiqua" w:cs="Book Antiqua"/>
        </w:rPr>
        <w:t>M</w:t>
      </w:r>
      <w:r w:rsidR="005F5AE3">
        <w:rPr>
          <w:rFonts w:ascii="Book Antiqua" w:eastAsia="Book Antiqua" w:hAnsi="Book Antiqua" w:cs="Book Antiqua"/>
        </w:rPr>
        <w:t>MP</w:t>
      </w:r>
      <w:r w:rsidRPr="007708F1">
        <w:rPr>
          <w:rFonts w:ascii="Book Antiqua" w:eastAsia="Book Antiqua" w:hAnsi="Book Antiqua" w:cs="Book Antiqua"/>
        </w:rPr>
        <w:t xml:space="preserve"> activity was analyzed in serum from CHC patients and control subjects by 10% </w:t>
      </w:r>
      <w:r w:rsidR="00D11C19" w:rsidRPr="007708F1">
        <w:rPr>
          <w:rFonts w:ascii="Book Antiqua" w:eastAsia="Book Antiqua" w:hAnsi="Book Antiqua" w:cs="Book Antiqua"/>
        </w:rPr>
        <w:t xml:space="preserve">sodium dodecyl </w:t>
      </w:r>
      <w:proofErr w:type="spellStart"/>
      <w:r w:rsidR="00D11C19" w:rsidRPr="007708F1">
        <w:rPr>
          <w:rFonts w:ascii="Book Antiqua" w:eastAsia="Book Antiqua" w:hAnsi="Book Antiqua" w:cs="Book Antiqua"/>
        </w:rPr>
        <w:t>sulphate</w:t>
      </w:r>
      <w:proofErr w:type="spellEnd"/>
      <w:r w:rsidR="00D11C19" w:rsidRPr="007708F1">
        <w:rPr>
          <w:rFonts w:ascii="Book Antiqua" w:eastAsia="Book Antiqua" w:hAnsi="Book Antiqua" w:cs="Book Antiqua"/>
        </w:rPr>
        <w:t>-polyacrylamide gel electrophoresis</w:t>
      </w:r>
      <w:r w:rsidRPr="007708F1">
        <w:rPr>
          <w:rFonts w:ascii="Book Antiqua" w:eastAsia="Book Antiqua" w:hAnsi="Book Antiqua" w:cs="Book Antiqua"/>
        </w:rPr>
        <w:t>, copolymerized with 0.1% porcine skin gelatin (type A) (Sigma</w:t>
      </w:r>
      <w:bookmarkStart w:id="159" w:name="OLE_LINK11"/>
      <w:bookmarkStart w:id="160" w:name="OLE_LINK12"/>
      <w:bookmarkStart w:id="161" w:name="OLE_LINK13"/>
      <w:r w:rsidR="00835519">
        <w:rPr>
          <w:rFonts w:ascii="Book Antiqua" w:eastAsia="Book Antiqua" w:hAnsi="Book Antiqua" w:cs="Book Antiqua"/>
        </w:rPr>
        <w:t>-Aldrich</w:t>
      </w:r>
      <w:bookmarkEnd w:id="159"/>
      <w:bookmarkEnd w:id="160"/>
      <w:bookmarkEnd w:id="161"/>
      <w:r w:rsidRPr="007708F1">
        <w:rPr>
          <w:rFonts w:ascii="Book Antiqua" w:eastAsia="Book Antiqua" w:hAnsi="Book Antiqua" w:cs="Book Antiqua"/>
        </w:rPr>
        <w:t>) or collagen (Collagen Standard from</w:t>
      </w:r>
      <w:r w:rsidR="00D51F9D" w:rsidRPr="007708F1">
        <w:rPr>
          <w:rFonts w:ascii="Book Antiqua" w:eastAsia="Book Antiqua" w:hAnsi="Book Antiqua" w:cs="Book Antiqua"/>
        </w:rPr>
        <w:t xml:space="preserve"> SIRCOL kit assays</w:t>
      </w:r>
      <w:r w:rsidR="00835519">
        <w:rPr>
          <w:rFonts w:ascii="Book Antiqua" w:eastAsia="Book Antiqua" w:hAnsi="Book Antiqua" w:cs="Book Antiqua"/>
        </w:rPr>
        <w:t>;</w:t>
      </w:r>
      <w:r w:rsidR="00D51F9D" w:rsidRPr="007708F1">
        <w:rPr>
          <w:rFonts w:ascii="Book Antiqua" w:eastAsia="Book Antiqua" w:hAnsi="Book Antiqua" w:cs="Book Antiqua"/>
        </w:rPr>
        <w:t xml:space="preserve"> </w:t>
      </w:r>
      <w:proofErr w:type="spellStart"/>
      <w:r w:rsidR="00D51F9D" w:rsidRPr="007708F1">
        <w:rPr>
          <w:rFonts w:ascii="Book Antiqua" w:eastAsia="Book Antiqua" w:hAnsi="Book Antiqua" w:cs="Book Antiqua"/>
        </w:rPr>
        <w:t>Biocolor</w:t>
      </w:r>
      <w:proofErr w:type="spellEnd"/>
      <w:r w:rsidR="00D51F9D" w:rsidRPr="007708F1">
        <w:rPr>
          <w:rFonts w:ascii="Book Antiqua" w:eastAsia="Book Antiqua" w:hAnsi="Book Antiqua" w:cs="Book Antiqua"/>
        </w:rPr>
        <w:t>, U</w:t>
      </w:r>
      <w:r w:rsidR="00D51F9D" w:rsidRPr="007708F1">
        <w:rPr>
          <w:rFonts w:ascii="Book Antiqua" w:hAnsi="Book Antiqua" w:cs="Book Antiqua"/>
          <w:lang w:eastAsia="zh-CN"/>
        </w:rPr>
        <w:t>nited Kingdom</w:t>
      </w:r>
      <w:r w:rsidRPr="007708F1">
        <w:rPr>
          <w:rFonts w:ascii="Book Antiqua" w:eastAsia="Book Antiqua" w:hAnsi="Book Antiqua" w:cs="Book Antiqua"/>
        </w:rPr>
        <w:t>) as the substrate. Concentrations of 10 µg of protein were loaded per well. Electrophoresis was performed at 100 V at 4</w:t>
      </w:r>
      <w:r w:rsidR="00D11C19">
        <w:rPr>
          <w:rFonts w:ascii="Book Antiqua" w:eastAsia="Book Antiqua" w:hAnsi="Book Antiqua" w:cs="Book Antiqua"/>
        </w:rPr>
        <w:t xml:space="preserve"> </w:t>
      </w:r>
      <w:r w:rsidRPr="007708F1">
        <w:rPr>
          <w:rFonts w:ascii="Book Antiqua" w:eastAsia="Book Antiqua" w:hAnsi="Book Antiqua" w:cs="Book Antiqua"/>
        </w:rPr>
        <w:t xml:space="preserve">ºC for 3 h. A total of 5 µg/mL of broad-spectrum collagenase from </w:t>
      </w:r>
      <w:r w:rsidRPr="007708F1">
        <w:rPr>
          <w:rFonts w:ascii="Book Antiqua" w:eastAsia="Book Antiqua" w:hAnsi="Book Antiqua" w:cs="Book Antiqua"/>
          <w:i/>
          <w:iCs/>
        </w:rPr>
        <w:t xml:space="preserve">Clostridium </w:t>
      </w:r>
      <w:proofErr w:type="spellStart"/>
      <w:r w:rsidRPr="007708F1">
        <w:rPr>
          <w:rFonts w:ascii="Book Antiqua" w:eastAsia="Book Antiqua" w:hAnsi="Book Antiqua" w:cs="Book Antiqua"/>
          <w:i/>
          <w:iCs/>
        </w:rPr>
        <w:t>histolyticum</w:t>
      </w:r>
      <w:proofErr w:type="spellEnd"/>
      <w:r w:rsidRPr="007708F1">
        <w:rPr>
          <w:rFonts w:ascii="Book Antiqua" w:eastAsia="Book Antiqua" w:hAnsi="Book Antiqua" w:cs="Book Antiqua"/>
        </w:rPr>
        <w:t xml:space="preserve"> was used for the positive control (Collagenase P</w:t>
      </w:r>
      <w:r w:rsidR="00835519">
        <w:rPr>
          <w:rFonts w:ascii="Book Antiqua" w:eastAsia="Book Antiqua" w:hAnsi="Book Antiqua" w:cs="Book Antiqua"/>
        </w:rPr>
        <w:t>;</w:t>
      </w:r>
      <w:r w:rsidRPr="007708F1">
        <w:rPr>
          <w:rFonts w:ascii="Book Antiqua" w:eastAsia="Book Antiqua" w:hAnsi="Book Antiqua" w:cs="Book Antiqua"/>
        </w:rPr>
        <w:t xml:space="preserve"> Roche, </w:t>
      </w:r>
      <w:r w:rsidR="00D51F9D" w:rsidRPr="007708F1">
        <w:rPr>
          <w:rFonts w:ascii="Book Antiqua" w:eastAsia="Book Antiqua" w:hAnsi="Book Antiqua" w:cs="Book Antiqua"/>
        </w:rPr>
        <w:t>U</w:t>
      </w:r>
      <w:r w:rsidR="00D51F9D" w:rsidRPr="007708F1">
        <w:rPr>
          <w:rFonts w:ascii="Book Antiqua" w:hAnsi="Book Antiqua" w:cs="Book Antiqua"/>
          <w:lang w:eastAsia="zh-CN"/>
        </w:rPr>
        <w:t>nited States</w:t>
      </w:r>
      <w:r w:rsidRPr="007708F1">
        <w:rPr>
          <w:rFonts w:ascii="Book Antiqua" w:eastAsia="Book Antiqua" w:hAnsi="Book Antiqua" w:cs="Book Antiqua"/>
        </w:rPr>
        <w:t xml:space="preserve">). After electrophoresis, the gels were washed twice with a 2.5% Triton X-100 (Sigma-Aldrich) solution for 15 min with shaking. For MMP activation, the gels were incubated overnight with buffer solution at pH 9.0 (100 </w:t>
      </w:r>
      <w:proofErr w:type="spellStart"/>
      <w:r w:rsidRPr="007708F1">
        <w:rPr>
          <w:rFonts w:ascii="Book Antiqua" w:eastAsia="Book Antiqua" w:hAnsi="Book Antiqua" w:cs="Book Antiqua"/>
        </w:rPr>
        <w:t>mmol</w:t>
      </w:r>
      <w:proofErr w:type="spellEnd"/>
      <w:r w:rsidRPr="007708F1">
        <w:rPr>
          <w:rFonts w:ascii="Book Antiqua" w:eastAsia="Book Antiqua" w:hAnsi="Book Antiqua" w:cs="Book Antiqua"/>
        </w:rPr>
        <w:t xml:space="preserve">/L glycine and 2 </w:t>
      </w:r>
      <w:proofErr w:type="spellStart"/>
      <w:r w:rsidRPr="007708F1">
        <w:rPr>
          <w:rFonts w:ascii="Book Antiqua" w:eastAsia="Book Antiqua" w:hAnsi="Book Antiqua" w:cs="Book Antiqua"/>
        </w:rPr>
        <w:t>mmol</w:t>
      </w:r>
      <w:proofErr w:type="spellEnd"/>
      <w:r w:rsidRPr="007708F1">
        <w:rPr>
          <w:rFonts w:ascii="Book Antiqua" w:eastAsia="Book Antiqua" w:hAnsi="Book Antiqua" w:cs="Book Antiqua"/>
        </w:rPr>
        <w:t>/L CaCl</w:t>
      </w:r>
      <w:r w:rsidRPr="007708F1">
        <w:rPr>
          <w:rFonts w:ascii="Book Antiqua" w:eastAsia="Book Antiqua" w:hAnsi="Book Antiqua" w:cs="Book Antiqua"/>
          <w:vertAlign w:val="subscript"/>
        </w:rPr>
        <w:t>2</w:t>
      </w:r>
      <w:r w:rsidRPr="007708F1">
        <w:rPr>
          <w:rFonts w:ascii="Book Antiqua" w:eastAsia="Book Antiqua" w:hAnsi="Book Antiqua" w:cs="Book Antiqua"/>
        </w:rPr>
        <w:t xml:space="preserve"> with or without 2 </w:t>
      </w:r>
      <w:proofErr w:type="spellStart"/>
      <w:r w:rsidRPr="007708F1">
        <w:rPr>
          <w:rFonts w:ascii="Book Antiqua" w:eastAsia="Book Antiqua" w:hAnsi="Book Antiqua" w:cs="Book Antiqua"/>
        </w:rPr>
        <w:t>mmol</w:t>
      </w:r>
      <w:proofErr w:type="spellEnd"/>
      <w:r w:rsidRPr="007708F1">
        <w:rPr>
          <w:rFonts w:ascii="Book Antiqua" w:eastAsia="Book Antiqua" w:hAnsi="Book Antiqua" w:cs="Book Antiqua"/>
        </w:rPr>
        <w:t xml:space="preserve">/L </w:t>
      </w:r>
      <w:proofErr w:type="spellStart"/>
      <w:r w:rsidR="00073663" w:rsidRPr="007708F1">
        <w:rPr>
          <w:rFonts w:ascii="Book Antiqua" w:eastAsia="Book Antiqua" w:hAnsi="Book Antiqua" w:cs="Book Antiqua"/>
        </w:rPr>
        <w:t>dithiothreitol</w:t>
      </w:r>
      <w:proofErr w:type="spellEnd"/>
      <w:r w:rsidRPr="007708F1">
        <w:rPr>
          <w:rFonts w:ascii="Book Antiqua" w:eastAsia="Book Antiqua" w:hAnsi="Book Antiqua" w:cs="Book Antiqua"/>
        </w:rPr>
        <w:t xml:space="preserve">). Finally, the gels were stained with 0.5% (w/v) </w:t>
      </w:r>
      <w:proofErr w:type="spellStart"/>
      <w:r w:rsidRPr="007708F1">
        <w:rPr>
          <w:rFonts w:ascii="Book Antiqua" w:eastAsia="Book Antiqua" w:hAnsi="Book Antiqua" w:cs="Book Antiqua"/>
        </w:rPr>
        <w:t>Coomassie</w:t>
      </w:r>
      <w:proofErr w:type="spellEnd"/>
      <w:r w:rsidRPr="007708F1">
        <w:rPr>
          <w:rFonts w:ascii="Book Antiqua" w:eastAsia="Book Antiqua" w:hAnsi="Book Antiqua" w:cs="Book Antiqua"/>
        </w:rPr>
        <w:t xml:space="preserve"> </w:t>
      </w:r>
      <w:r w:rsidR="00AC3ABF" w:rsidRPr="007708F1">
        <w:rPr>
          <w:rFonts w:ascii="Book Antiqua" w:eastAsia="Book Antiqua" w:hAnsi="Book Antiqua" w:cs="Book Antiqua"/>
        </w:rPr>
        <w:t>brilliant blue</w:t>
      </w:r>
      <w:r w:rsidRPr="007708F1">
        <w:rPr>
          <w:rFonts w:ascii="Book Antiqua" w:eastAsia="Book Antiqua" w:hAnsi="Book Antiqua" w:cs="Book Antiqua"/>
        </w:rPr>
        <w:t xml:space="preserve"> R-250 for 30 min. Protease activities were observed after the gels were </w:t>
      </w:r>
      <w:r w:rsidRPr="007708F1">
        <w:rPr>
          <w:rFonts w:ascii="Book Antiqua" w:eastAsia="Book Antiqua" w:hAnsi="Book Antiqua" w:cs="Book Antiqua"/>
        </w:rPr>
        <w:lastRenderedPageBreak/>
        <w:t xml:space="preserve">decolored with methanol-acetic acid-water (%) </w:t>
      </w:r>
      <w:proofErr w:type="gramStart"/>
      <w:r w:rsidRPr="007708F1">
        <w:rPr>
          <w:rFonts w:ascii="Book Antiqua" w:eastAsia="Book Antiqua" w:hAnsi="Book Antiqua" w:cs="Book Antiqua"/>
        </w:rPr>
        <w:t>(50:10:40) until clear bands on a blue background were obtained.</w:t>
      </w:r>
      <w:proofErr w:type="gramEnd"/>
    </w:p>
    <w:p w14:paraId="47CE7522" w14:textId="77777777" w:rsidR="00A77B3E" w:rsidRPr="007708F1" w:rsidRDefault="00A77B3E" w:rsidP="007708F1">
      <w:pPr>
        <w:spacing w:line="360" w:lineRule="auto"/>
        <w:jc w:val="both"/>
      </w:pPr>
    </w:p>
    <w:p w14:paraId="56706CE5" w14:textId="77777777" w:rsidR="00A77B3E" w:rsidRPr="007708F1" w:rsidRDefault="002650D7" w:rsidP="007708F1">
      <w:pPr>
        <w:spacing w:line="360" w:lineRule="auto"/>
        <w:jc w:val="both"/>
      </w:pPr>
      <w:r w:rsidRPr="007708F1">
        <w:rPr>
          <w:rFonts w:ascii="Book Antiqua" w:eastAsia="Book Antiqua" w:hAnsi="Book Antiqua" w:cs="Book Antiqua"/>
          <w:b/>
          <w:bCs/>
          <w:i/>
          <w:iCs/>
        </w:rPr>
        <w:t>TIMP-1 determination in fibrosis grades by dot blot</w:t>
      </w:r>
    </w:p>
    <w:p w14:paraId="320E7B56" w14:textId="072F77AF" w:rsidR="00A77B3E" w:rsidRPr="007708F1" w:rsidRDefault="002650D7" w:rsidP="007708F1">
      <w:pPr>
        <w:spacing w:line="360" w:lineRule="auto"/>
        <w:jc w:val="both"/>
      </w:pPr>
      <w:r w:rsidRPr="007708F1">
        <w:rPr>
          <w:rFonts w:ascii="Book Antiqua" w:eastAsia="Book Antiqua" w:hAnsi="Book Antiqua" w:cs="Book Antiqua"/>
        </w:rPr>
        <w:t>To determine TIMP-1 in the different grades of liver fibrosis, we performed dot blot assays. All samples (5 µg/mL) were placed by drops onto PVDF membranes (0.22 µm)</w:t>
      </w:r>
      <w:r w:rsidR="00D11C19">
        <w:rPr>
          <w:rFonts w:ascii="Book Antiqua" w:eastAsia="Book Antiqua" w:hAnsi="Book Antiqua" w:cs="Book Antiqua"/>
        </w:rPr>
        <w:t>,</w:t>
      </w:r>
      <w:r w:rsidRPr="007708F1">
        <w:rPr>
          <w:rFonts w:ascii="Book Antiqua" w:eastAsia="Book Antiqua" w:hAnsi="Book Antiqua" w:cs="Book Antiqua"/>
        </w:rPr>
        <w:t xml:space="preserve"> and bound protein was determined wit</w:t>
      </w:r>
      <w:r w:rsidR="00597D07" w:rsidRPr="007708F1">
        <w:rPr>
          <w:rFonts w:ascii="Book Antiqua" w:eastAsia="Book Antiqua" w:hAnsi="Book Antiqua" w:cs="Book Antiqua"/>
        </w:rPr>
        <w:t xml:space="preserve">h </w:t>
      </w:r>
      <w:proofErr w:type="spellStart"/>
      <w:r w:rsidR="00560A43">
        <w:rPr>
          <w:rFonts w:ascii="Book Antiqua" w:eastAsia="Book Antiqua" w:hAnsi="Book Antiqua" w:cs="Book Antiqua"/>
        </w:rPr>
        <w:t>P</w:t>
      </w:r>
      <w:r w:rsidR="00D77B8E" w:rsidRPr="007708F1">
        <w:rPr>
          <w:rFonts w:ascii="Book Antiqua" w:eastAsia="Book Antiqua" w:hAnsi="Book Antiqua" w:cs="Book Antiqua"/>
        </w:rPr>
        <w:t>onceau</w:t>
      </w:r>
      <w:proofErr w:type="spellEnd"/>
      <w:r w:rsidR="00597D07" w:rsidRPr="007708F1">
        <w:rPr>
          <w:rFonts w:ascii="Book Antiqua" w:eastAsia="Book Antiqua" w:hAnsi="Book Antiqua" w:cs="Book Antiqua"/>
        </w:rPr>
        <w:t xml:space="preserve"> S solution (Sigma</w:t>
      </w:r>
      <w:r w:rsidR="00835519">
        <w:rPr>
          <w:rFonts w:ascii="Book Antiqua" w:eastAsia="Book Antiqua" w:hAnsi="Book Antiqua" w:cs="Book Antiqua"/>
        </w:rPr>
        <w:t>-Aldrich</w:t>
      </w:r>
      <w:r w:rsidRPr="007708F1">
        <w:rPr>
          <w:rFonts w:ascii="Book Antiqua" w:eastAsia="Book Antiqua" w:hAnsi="Book Antiqua" w:cs="Book Antiqua"/>
        </w:rPr>
        <w:t>). Dot blots were determined using an anti-TIMP-1 polyclonal antibody (1:500) overnight, followed by incubation with secondary anti-goat antibody (</w:t>
      </w:r>
      <w:r w:rsidR="00835519" w:rsidRPr="007708F1">
        <w:rPr>
          <w:rFonts w:ascii="Book Antiqua" w:eastAsia="Book Antiqua" w:hAnsi="Book Antiqua" w:cs="Book Antiqua"/>
        </w:rPr>
        <w:t>1:2500</w:t>
      </w:r>
      <w:r w:rsidR="00835519">
        <w:rPr>
          <w:rFonts w:ascii="Book Antiqua" w:eastAsia="Book Antiqua" w:hAnsi="Book Antiqua" w:cs="Book Antiqua"/>
        </w:rPr>
        <w:t xml:space="preserve">; </w:t>
      </w:r>
      <w:r w:rsidRPr="007708F1">
        <w:rPr>
          <w:rFonts w:ascii="Book Antiqua" w:eastAsia="Book Antiqua" w:hAnsi="Book Antiqua" w:cs="Book Antiqua"/>
        </w:rPr>
        <w:t>Invitrogen</w:t>
      </w:r>
      <w:r w:rsidR="00835519">
        <w:rPr>
          <w:rFonts w:ascii="Book Antiqua" w:eastAsia="Book Antiqua" w:hAnsi="Book Antiqua" w:cs="Book Antiqua"/>
        </w:rPr>
        <w:t>, MA, United States</w:t>
      </w:r>
      <w:r w:rsidRPr="007708F1">
        <w:rPr>
          <w:rFonts w:ascii="Book Antiqua" w:eastAsia="Book Antiqua" w:hAnsi="Book Antiqua" w:cs="Book Antiqua"/>
        </w:rPr>
        <w:t xml:space="preserve">). The blots were exposed to a </w:t>
      </w:r>
      <w:proofErr w:type="spellStart"/>
      <w:r w:rsidRPr="007708F1">
        <w:rPr>
          <w:rFonts w:ascii="Book Antiqua" w:eastAsia="Book Antiqua" w:hAnsi="Book Antiqua" w:cs="Book Antiqua"/>
        </w:rPr>
        <w:t>luminol</w:t>
      </w:r>
      <w:proofErr w:type="spellEnd"/>
      <w:r w:rsidRPr="007708F1">
        <w:rPr>
          <w:rFonts w:ascii="Book Antiqua" w:eastAsia="Book Antiqua" w:hAnsi="Book Antiqua" w:cs="Book Antiqua"/>
        </w:rPr>
        <w:t xml:space="preserve"> kit reagen</w:t>
      </w:r>
      <w:r w:rsidR="00597D07" w:rsidRPr="007708F1">
        <w:rPr>
          <w:rFonts w:ascii="Book Antiqua" w:eastAsia="Book Antiqua" w:hAnsi="Book Antiqua" w:cs="Book Antiqua"/>
        </w:rPr>
        <w:t xml:space="preserve">t (Santa Cruz Biotechnology, </w:t>
      </w:r>
      <w:r w:rsidR="00835519">
        <w:rPr>
          <w:rFonts w:ascii="Book Antiqua" w:eastAsia="Book Antiqua" w:hAnsi="Book Antiqua" w:cs="Book Antiqua"/>
        </w:rPr>
        <w:t xml:space="preserve">TX, </w:t>
      </w:r>
      <w:r w:rsidR="00597D07" w:rsidRPr="007708F1">
        <w:rPr>
          <w:rFonts w:ascii="Book Antiqua" w:eastAsia="Book Antiqua" w:hAnsi="Book Antiqua" w:cs="Book Antiqua"/>
        </w:rPr>
        <w:t>U</w:t>
      </w:r>
      <w:r w:rsidR="00597D07" w:rsidRPr="007708F1">
        <w:rPr>
          <w:rFonts w:ascii="Book Antiqua" w:hAnsi="Book Antiqua" w:cs="Book Antiqua"/>
          <w:lang w:eastAsia="zh-CN"/>
        </w:rPr>
        <w:t>nited States</w:t>
      </w:r>
      <w:r w:rsidRPr="007708F1">
        <w:rPr>
          <w:rFonts w:ascii="Book Antiqua" w:eastAsia="Book Antiqua" w:hAnsi="Book Antiqua" w:cs="Book Antiqua"/>
        </w:rPr>
        <w:t xml:space="preserve">) </w:t>
      </w:r>
      <w:r w:rsidRPr="007708F1">
        <w:rPr>
          <w:rFonts w:ascii="Book Antiqua" w:eastAsia="Book Antiqua" w:hAnsi="Book Antiqua" w:cs="Book Antiqua"/>
          <w:shd w:val="clear" w:color="auto" w:fill="FFFFFF"/>
        </w:rPr>
        <w:t>using Kodak photographic film</w:t>
      </w:r>
      <w:r w:rsidRPr="007708F1">
        <w:rPr>
          <w:rFonts w:ascii="Book Antiqua" w:eastAsia="Book Antiqua" w:hAnsi="Book Antiqua" w:cs="Book Antiqua"/>
        </w:rPr>
        <w:t>. The densitometry analysis was evaluated with the ImageJ program (</w:t>
      </w:r>
      <w:hyperlink r:id="rId8" w:history="1">
        <w:r w:rsidRPr="007708F1">
          <w:rPr>
            <w:rFonts w:ascii="Book Antiqua" w:eastAsia="Book Antiqua" w:hAnsi="Book Antiqua" w:cs="Book Antiqua"/>
            <w:u w:val="single" w:color="0563C1"/>
          </w:rPr>
          <w:t>http://rsb.info.nih.gov/nih-image</w:t>
        </w:r>
      </w:hyperlink>
      <w:r w:rsidRPr="007708F1">
        <w:rPr>
          <w:rFonts w:ascii="Book Antiqua" w:eastAsia="Book Antiqua" w:hAnsi="Book Antiqua" w:cs="Book Antiqua"/>
        </w:rPr>
        <w:t>)</w:t>
      </w:r>
      <w:r w:rsidR="00D11C19">
        <w:rPr>
          <w:rFonts w:ascii="Book Antiqua" w:eastAsia="Book Antiqua" w:hAnsi="Book Antiqua" w:cs="Book Antiqua"/>
        </w:rPr>
        <w:t>,</w:t>
      </w:r>
      <w:r w:rsidRPr="007708F1">
        <w:rPr>
          <w:rFonts w:ascii="Book Antiqua" w:eastAsia="Book Antiqua" w:hAnsi="Book Antiqua" w:cs="Book Antiqua"/>
        </w:rPr>
        <w:t xml:space="preserve"> and the data were expressed as </w:t>
      </w:r>
      <w:bookmarkStart w:id="162" w:name="OLE_LINK14"/>
      <w:bookmarkStart w:id="163" w:name="OLE_LINK15"/>
      <w:bookmarkStart w:id="164" w:name="OLE_LINK16"/>
      <w:bookmarkStart w:id="165" w:name="OLE_LINK17"/>
      <w:bookmarkStart w:id="166" w:name="OLE_LINK18"/>
      <w:r w:rsidR="00D11C19" w:rsidRPr="007708F1">
        <w:rPr>
          <w:rFonts w:ascii="Book Antiqua" w:eastAsia="Book Antiqua" w:hAnsi="Book Antiqua" w:cs="Book Antiqua"/>
          <w:shd w:val="clear" w:color="auto" w:fill="FFFFFF"/>
        </w:rPr>
        <w:t>relative optical density</w:t>
      </w:r>
      <w:bookmarkEnd w:id="162"/>
      <w:bookmarkEnd w:id="163"/>
      <w:bookmarkEnd w:id="164"/>
      <w:bookmarkEnd w:id="165"/>
      <w:bookmarkEnd w:id="166"/>
      <w:r w:rsidRPr="007708F1">
        <w:rPr>
          <w:rFonts w:ascii="Book Antiqua" w:eastAsia="Book Antiqua" w:hAnsi="Book Antiqua" w:cs="Book Antiqua"/>
        </w:rPr>
        <w:t>.</w:t>
      </w:r>
    </w:p>
    <w:p w14:paraId="709E6C87" w14:textId="77777777" w:rsidR="00A77B3E" w:rsidRPr="007708F1" w:rsidRDefault="00A77B3E" w:rsidP="007708F1">
      <w:pPr>
        <w:spacing w:line="360" w:lineRule="auto"/>
        <w:jc w:val="both"/>
      </w:pPr>
    </w:p>
    <w:p w14:paraId="08B67287" w14:textId="430F1684" w:rsidR="00A77B3E" w:rsidRPr="007708F1" w:rsidRDefault="002650D7" w:rsidP="007708F1">
      <w:pPr>
        <w:spacing w:line="360" w:lineRule="auto"/>
        <w:jc w:val="both"/>
      </w:pPr>
      <w:r w:rsidRPr="007708F1">
        <w:rPr>
          <w:rFonts w:ascii="Book Antiqua" w:eastAsia="Book Antiqua" w:hAnsi="Book Antiqua" w:cs="Book Antiqua"/>
          <w:b/>
          <w:bCs/>
          <w:i/>
          <w:iCs/>
        </w:rPr>
        <w:t xml:space="preserve">Statistical </w:t>
      </w:r>
      <w:r w:rsidR="00835519">
        <w:rPr>
          <w:rFonts w:ascii="Book Antiqua" w:eastAsia="Book Antiqua" w:hAnsi="Book Antiqua" w:cs="Book Antiqua"/>
          <w:b/>
          <w:bCs/>
          <w:i/>
          <w:iCs/>
        </w:rPr>
        <w:t>a</w:t>
      </w:r>
      <w:r w:rsidRPr="007708F1">
        <w:rPr>
          <w:rFonts w:ascii="Book Antiqua" w:eastAsia="Book Antiqua" w:hAnsi="Book Antiqua" w:cs="Book Antiqua"/>
          <w:b/>
          <w:bCs/>
          <w:i/>
          <w:iCs/>
        </w:rPr>
        <w:t>nalysis</w:t>
      </w:r>
    </w:p>
    <w:p w14:paraId="5A5465B4" w14:textId="3AF91DAB" w:rsidR="00A77B3E" w:rsidRPr="007708F1" w:rsidRDefault="002650D7" w:rsidP="007708F1">
      <w:pPr>
        <w:spacing w:line="360" w:lineRule="auto"/>
        <w:jc w:val="both"/>
      </w:pPr>
      <w:r w:rsidRPr="007708F1">
        <w:rPr>
          <w:rFonts w:ascii="Book Antiqua" w:eastAsia="Book Antiqua" w:hAnsi="Book Antiqua" w:cs="Book Antiqua"/>
        </w:rPr>
        <w:t>The continuous variables were described as mean ±</w:t>
      </w:r>
      <w:r w:rsidR="00BF04E0" w:rsidRPr="007708F1">
        <w:rPr>
          <w:rFonts w:ascii="Book Antiqua" w:hAnsi="Book Antiqua" w:cs="Book Antiqua"/>
          <w:lang w:eastAsia="zh-CN"/>
        </w:rPr>
        <w:t xml:space="preserve"> </w:t>
      </w:r>
      <w:r w:rsidR="00D11C19">
        <w:rPr>
          <w:rFonts w:ascii="Book Antiqua" w:hAnsi="Book Antiqua" w:cs="Book Antiqua"/>
          <w:lang w:eastAsia="zh-CN"/>
        </w:rPr>
        <w:t>standard error of the mean</w:t>
      </w:r>
      <w:r w:rsidRPr="007708F1">
        <w:rPr>
          <w:rFonts w:ascii="Book Antiqua" w:eastAsia="Book Antiqua" w:hAnsi="Book Antiqua" w:cs="Book Antiqua"/>
        </w:rPr>
        <w:t xml:space="preserve"> and the qualitative variables as absolute and relative frequencies (%). The qualitative variables were analyzed using the chi-square test, and the continuous parameters were analyzed using the Mann-Whitney U test. </w:t>
      </w:r>
      <w:r w:rsidR="00D11C19">
        <w:rPr>
          <w:rFonts w:ascii="Book Antiqua" w:eastAsia="Book Antiqua" w:hAnsi="Book Antiqua" w:cs="Book Antiqua"/>
          <w:shd w:val="clear" w:color="auto" w:fill="FFFFFF"/>
        </w:rPr>
        <w:t>R</w:t>
      </w:r>
      <w:r w:rsidR="00D11C19" w:rsidRPr="007708F1">
        <w:rPr>
          <w:rFonts w:ascii="Book Antiqua" w:eastAsia="Book Antiqua" w:hAnsi="Book Antiqua" w:cs="Book Antiqua"/>
          <w:shd w:val="clear" w:color="auto" w:fill="FFFFFF"/>
        </w:rPr>
        <w:t>elative optical density</w:t>
      </w:r>
      <w:r w:rsidRPr="007708F1">
        <w:rPr>
          <w:rFonts w:ascii="Book Antiqua" w:eastAsia="Book Antiqua" w:hAnsi="Book Antiqua" w:cs="Book Antiqua"/>
        </w:rPr>
        <w:t xml:space="preserve"> data and MMP and TIMP-1 activity from the western blot and </w:t>
      </w:r>
      <w:proofErr w:type="spellStart"/>
      <w:r w:rsidRPr="007708F1">
        <w:rPr>
          <w:rFonts w:ascii="Book Antiqua" w:eastAsia="Book Antiqua" w:hAnsi="Book Antiqua" w:cs="Book Antiqua"/>
        </w:rPr>
        <w:t>Azocoll</w:t>
      </w:r>
      <w:proofErr w:type="spellEnd"/>
      <w:r w:rsidRPr="007708F1">
        <w:rPr>
          <w:rFonts w:ascii="Book Antiqua" w:eastAsia="Book Antiqua" w:hAnsi="Book Antiqua" w:cs="Book Antiqua"/>
        </w:rPr>
        <w:t xml:space="preserve"> assays were plotted using </w:t>
      </w:r>
      <w:proofErr w:type="spellStart"/>
      <w:r w:rsidRPr="007708F1">
        <w:rPr>
          <w:rFonts w:ascii="Book Antiqua" w:eastAsia="Book Antiqua" w:hAnsi="Book Antiqua" w:cs="Book Antiqua"/>
        </w:rPr>
        <w:t>GraphPad</w:t>
      </w:r>
      <w:proofErr w:type="spellEnd"/>
      <w:r w:rsidRPr="007708F1">
        <w:rPr>
          <w:rFonts w:ascii="Book Antiqua" w:eastAsia="Book Antiqua" w:hAnsi="Book Antiqua" w:cs="Book Antiqua"/>
        </w:rPr>
        <w:t xml:space="preserve"> Pris</w:t>
      </w:r>
      <w:r w:rsidR="00BF04E0" w:rsidRPr="007708F1">
        <w:rPr>
          <w:rFonts w:ascii="Book Antiqua" w:eastAsia="Book Antiqua" w:hAnsi="Book Antiqua" w:cs="Book Antiqua"/>
        </w:rPr>
        <w:t>m Software V6 (CA, U</w:t>
      </w:r>
      <w:r w:rsidR="00BF04E0" w:rsidRPr="007708F1">
        <w:rPr>
          <w:rFonts w:ascii="Book Antiqua" w:hAnsi="Book Antiqua" w:cs="Book Antiqua"/>
          <w:lang w:eastAsia="zh-CN"/>
        </w:rPr>
        <w:t>nited States</w:t>
      </w:r>
      <w:r w:rsidRPr="007708F1">
        <w:rPr>
          <w:rFonts w:ascii="Book Antiqua" w:eastAsia="Book Antiqua" w:hAnsi="Book Antiqua" w:cs="Book Antiqua"/>
        </w:rPr>
        <w:t xml:space="preserve">). The </w:t>
      </w:r>
      <w:r w:rsidR="00243BB5">
        <w:rPr>
          <w:rFonts w:ascii="Book Antiqua" w:eastAsia="Book Antiqua" w:hAnsi="Book Antiqua" w:cs="Book Antiqua"/>
          <w:i/>
          <w:iCs/>
        </w:rPr>
        <w:t>P</w:t>
      </w:r>
      <w:r w:rsidR="000C3788">
        <w:rPr>
          <w:rFonts w:ascii="Book Antiqua" w:eastAsia="Book Antiqua" w:hAnsi="Book Antiqua" w:cs="Book Antiqua"/>
        </w:rPr>
        <w:t xml:space="preserve"> </w:t>
      </w:r>
      <w:r w:rsidRPr="007708F1">
        <w:rPr>
          <w:rFonts w:ascii="Book Antiqua" w:eastAsia="Book Antiqua" w:hAnsi="Book Antiqua" w:cs="Book Antiqua"/>
        </w:rPr>
        <w:t>values were calculated using two-way ANOVA and Bonferroni’s Multiple Comparisons Test. The Pearson correlation was calculated</w:t>
      </w:r>
      <w:r w:rsidR="00243BB5">
        <w:rPr>
          <w:rFonts w:ascii="Book Antiqua" w:eastAsia="Book Antiqua" w:hAnsi="Book Antiqua" w:cs="Book Antiqua"/>
        </w:rPr>
        <w:t>,</w:t>
      </w:r>
      <w:r w:rsidRPr="007708F1">
        <w:rPr>
          <w:rFonts w:ascii="Book Antiqua" w:eastAsia="Book Antiqua" w:hAnsi="Book Antiqua" w:cs="Book Antiqua"/>
        </w:rPr>
        <w:t xml:space="preserve"> and the area under the </w:t>
      </w:r>
      <w:bookmarkStart w:id="167" w:name="OLE_LINK19"/>
      <w:r w:rsidRPr="007708F1">
        <w:rPr>
          <w:rFonts w:ascii="Book Antiqua" w:eastAsia="Book Antiqua" w:hAnsi="Book Antiqua" w:cs="Book Antiqua"/>
        </w:rPr>
        <w:t>receiver operating characteristic</w:t>
      </w:r>
      <w:bookmarkEnd w:id="167"/>
      <w:r w:rsidRPr="007708F1">
        <w:rPr>
          <w:rFonts w:ascii="Book Antiqua" w:eastAsia="Book Antiqua" w:hAnsi="Book Antiqua" w:cs="Book Antiqua"/>
        </w:rPr>
        <w:t xml:space="preserve"> curve for MMP-7 was determined in all the fibrosis stages to determine its relevance as a biomarker.</w:t>
      </w:r>
      <w:r w:rsidRPr="007708F1">
        <w:rPr>
          <w:rFonts w:ascii="Book Antiqua" w:eastAsia="Book Antiqua" w:hAnsi="Book Antiqua" w:cs="Book Antiqua"/>
          <w:b/>
          <w:bCs/>
        </w:rPr>
        <w:t xml:space="preserve"> </w:t>
      </w:r>
      <w:r w:rsidRPr="007708F1">
        <w:rPr>
          <w:rFonts w:ascii="Book Antiqua" w:eastAsia="Book Antiqua" w:hAnsi="Book Antiqua" w:cs="Book Antiqua"/>
        </w:rPr>
        <w:t xml:space="preserve">Differences were considered statistically significant when the </w:t>
      </w:r>
      <w:r w:rsidR="00243BB5">
        <w:rPr>
          <w:rFonts w:ascii="Book Antiqua" w:eastAsia="Book Antiqua" w:hAnsi="Book Antiqua" w:cs="Book Antiqua"/>
          <w:i/>
          <w:iCs/>
        </w:rPr>
        <w:t>P</w:t>
      </w:r>
      <w:r w:rsidR="000C3788">
        <w:rPr>
          <w:rFonts w:ascii="Book Antiqua" w:eastAsia="Book Antiqua" w:hAnsi="Book Antiqua" w:cs="Book Antiqua"/>
        </w:rPr>
        <w:t xml:space="preserve"> </w:t>
      </w:r>
      <w:r w:rsidRPr="007708F1">
        <w:rPr>
          <w:rFonts w:ascii="Book Antiqua" w:eastAsia="Book Antiqua" w:hAnsi="Book Antiqua" w:cs="Book Antiqua"/>
        </w:rPr>
        <w:t>value was less than 0.05.</w:t>
      </w:r>
      <w:r w:rsidRPr="007708F1">
        <w:rPr>
          <w:rFonts w:ascii="Book Antiqua" w:eastAsia="Book Antiqua" w:hAnsi="Book Antiqua" w:cs="Book Antiqua"/>
          <w:b/>
          <w:bCs/>
        </w:rPr>
        <w:t xml:space="preserve"> </w:t>
      </w:r>
      <w:r w:rsidRPr="007708F1">
        <w:rPr>
          <w:rFonts w:ascii="Book Antiqua" w:eastAsia="Book Antiqua" w:hAnsi="Book Antiqua" w:cs="Book Antiqua"/>
        </w:rPr>
        <w:t>The statistical analysis was performed using the IBM SPSS Statistics for Windows, Version 22 program (IBM Corp</w:t>
      </w:r>
      <w:r w:rsidR="00C24A3C">
        <w:rPr>
          <w:rFonts w:ascii="Book Antiqua" w:eastAsia="Book Antiqua" w:hAnsi="Book Antiqua" w:cs="Book Antiqua"/>
        </w:rPr>
        <w:t xml:space="preserve">, NY, </w:t>
      </w:r>
      <w:proofErr w:type="gramStart"/>
      <w:r w:rsidR="00C24A3C">
        <w:rPr>
          <w:rFonts w:ascii="Book Antiqua" w:eastAsia="Book Antiqua" w:hAnsi="Book Antiqua" w:cs="Book Antiqua"/>
        </w:rPr>
        <w:t>United</w:t>
      </w:r>
      <w:proofErr w:type="gramEnd"/>
      <w:r w:rsidR="00C24A3C">
        <w:rPr>
          <w:rFonts w:ascii="Book Antiqua" w:eastAsia="Book Antiqua" w:hAnsi="Book Antiqua" w:cs="Book Antiqua"/>
        </w:rPr>
        <w:t xml:space="preserve"> States</w:t>
      </w:r>
      <w:r w:rsidRPr="007708F1">
        <w:rPr>
          <w:rFonts w:ascii="Book Antiqua" w:eastAsia="Book Antiqua" w:hAnsi="Book Antiqua" w:cs="Book Antiqua"/>
        </w:rPr>
        <w:t xml:space="preserve">). </w:t>
      </w:r>
      <w:bookmarkEnd w:id="154"/>
      <w:bookmarkEnd w:id="155"/>
      <w:bookmarkEnd w:id="156"/>
    </w:p>
    <w:p w14:paraId="72CEA139" w14:textId="77777777" w:rsidR="00A77B3E" w:rsidRPr="007708F1" w:rsidRDefault="00A77B3E" w:rsidP="007708F1">
      <w:pPr>
        <w:spacing w:line="360" w:lineRule="auto"/>
        <w:jc w:val="both"/>
      </w:pPr>
    </w:p>
    <w:p w14:paraId="7C0C0B0E" w14:textId="77777777" w:rsidR="00A77B3E" w:rsidRPr="007708F1" w:rsidRDefault="002650D7" w:rsidP="007708F1">
      <w:pPr>
        <w:spacing w:line="360" w:lineRule="auto"/>
        <w:jc w:val="both"/>
      </w:pPr>
      <w:r w:rsidRPr="007708F1">
        <w:rPr>
          <w:rFonts w:ascii="Book Antiqua" w:eastAsia="Book Antiqua" w:hAnsi="Book Antiqua" w:cs="Book Antiqua"/>
          <w:b/>
          <w:caps/>
          <w:u w:val="single"/>
        </w:rPr>
        <w:t>RESULTS</w:t>
      </w:r>
    </w:p>
    <w:p w14:paraId="751101F5" w14:textId="77777777" w:rsidR="00A77B3E" w:rsidRPr="007708F1" w:rsidRDefault="002650D7" w:rsidP="007708F1">
      <w:pPr>
        <w:spacing w:line="360" w:lineRule="auto"/>
        <w:jc w:val="both"/>
      </w:pPr>
      <w:bookmarkStart w:id="168" w:name="OLE_LINK218"/>
      <w:bookmarkStart w:id="169" w:name="OLE_LINK219"/>
      <w:r w:rsidRPr="007708F1">
        <w:rPr>
          <w:rFonts w:ascii="Book Antiqua" w:eastAsia="Book Antiqua" w:hAnsi="Book Antiqua" w:cs="Book Antiqua"/>
          <w:b/>
          <w:bCs/>
          <w:i/>
          <w:iCs/>
        </w:rPr>
        <w:lastRenderedPageBreak/>
        <w:t xml:space="preserve">Demographic and biometric analyses </w:t>
      </w:r>
    </w:p>
    <w:p w14:paraId="2885072C" w14:textId="357D4BB6" w:rsidR="00A77B3E" w:rsidRPr="007708F1" w:rsidRDefault="002650D7" w:rsidP="007708F1">
      <w:pPr>
        <w:spacing w:line="360" w:lineRule="auto"/>
        <w:jc w:val="both"/>
      </w:pPr>
      <w:r w:rsidRPr="007708F1">
        <w:rPr>
          <w:rFonts w:ascii="Book Antiqua" w:eastAsia="Book Antiqua" w:hAnsi="Book Antiqua" w:cs="Book Antiqua"/>
        </w:rPr>
        <w:t xml:space="preserve">A total of 119 patients with CHC were included. Unexpectedly, the CHC group mainly consisted of women. The demographics and biochemical information were contrasted with 119 healthy subjects that were predominantly male (Table 1). Only </w:t>
      </w:r>
      <w:r w:rsidR="007B149A" w:rsidRPr="007708F1">
        <w:rPr>
          <w:rFonts w:ascii="Book Antiqua" w:eastAsia="Book Antiqua" w:hAnsi="Book Antiqua" w:cs="Book Antiqua"/>
        </w:rPr>
        <w:t>body mass index</w:t>
      </w:r>
      <w:r w:rsidRPr="007708F1">
        <w:rPr>
          <w:rFonts w:ascii="Book Antiqua" w:eastAsia="Book Antiqua" w:hAnsi="Book Antiqua" w:cs="Book Antiqua"/>
        </w:rPr>
        <w:t xml:space="preserve"> did not display differences in the biometric analysis. The data are summarized in Table 1.</w:t>
      </w:r>
    </w:p>
    <w:p w14:paraId="1270DD82" w14:textId="77777777" w:rsidR="00A77B3E" w:rsidRPr="007708F1" w:rsidRDefault="00A77B3E" w:rsidP="007708F1">
      <w:pPr>
        <w:spacing w:line="360" w:lineRule="auto"/>
        <w:jc w:val="both"/>
      </w:pPr>
    </w:p>
    <w:p w14:paraId="0EEE7263" w14:textId="6321D2EF" w:rsidR="00A77B3E" w:rsidRPr="007708F1" w:rsidRDefault="002650D7" w:rsidP="007708F1">
      <w:pPr>
        <w:spacing w:line="360" w:lineRule="auto"/>
        <w:jc w:val="both"/>
      </w:pPr>
      <w:r w:rsidRPr="007708F1">
        <w:rPr>
          <w:rFonts w:ascii="Book Antiqua" w:eastAsia="Book Antiqua" w:hAnsi="Book Antiqua" w:cs="Book Antiqua"/>
          <w:b/>
          <w:bCs/>
          <w:i/>
          <w:iCs/>
        </w:rPr>
        <w:t xml:space="preserve">Overproduction of </w:t>
      </w:r>
      <w:r w:rsidR="003325CF">
        <w:rPr>
          <w:rFonts w:ascii="Book Antiqua" w:eastAsia="Book Antiqua" w:hAnsi="Book Antiqua" w:cs="Book Antiqua"/>
          <w:b/>
          <w:bCs/>
          <w:i/>
          <w:iCs/>
        </w:rPr>
        <w:t>MMP</w:t>
      </w:r>
      <w:r w:rsidRPr="007708F1">
        <w:rPr>
          <w:rFonts w:ascii="Book Antiqua" w:eastAsia="Book Antiqua" w:hAnsi="Book Antiqua" w:cs="Book Antiqua"/>
          <w:b/>
          <w:bCs/>
          <w:i/>
          <w:iCs/>
        </w:rPr>
        <w:t xml:space="preserve">-2, -7 and -9 in the serum of CHC patients </w:t>
      </w:r>
    </w:p>
    <w:p w14:paraId="6CA6EF3E" w14:textId="23A5FB69" w:rsidR="00A77B3E" w:rsidRPr="007708F1" w:rsidRDefault="002650D7" w:rsidP="007708F1">
      <w:pPr>
        <w:spacing w:line="360" w:lineRule="auto"/>
        <w:jc w:val="both"/>
      </w:pPr>
      <w:r w:rsidRPr="007708F1">
        <w:rPr>
          <w:rFonts w:ascii="Book Antiqua" w:eastAsia="Book Antiqua" w:hAnsi="Book Antiqua" w:cs="Book Antiqua"/>
        </w:rPr>
        <w:t xml:space="preserve">To evaluate the presence of </w:t>
      </w:r>
      <w:r w:rsidR="00F37A22" w:rsidRPr="007708F1">
        <w:rPr>
          <w:rFonts w:ascii="Book Antiqua" w:eastAsia="Book Antiqua" w:hAnsi="Book Antiqua" w:cs="Book Antiqua"/>
        </w:rPr>
        <w:t>MMPs</w:t>
      </w:r>
      <w:r w:rsidRPr="007708F1">
        <w:rPr>
          <w:rFonts w:ascii="Book Antiqua" w:eastAsia="Book Antiqua" w:hAnsi="Book Antiqua" w:cs="Book Antiqua"/>
        </w:rPr>
        <w:t xml:space="preserve"> in serum from patients and healthy individuals, we first determined the presence of each of the MMPs by western blot assays. The results showed the presence of bands with molecular weights of 75, 29 and 50 </w:t>
      </w:r>
      <w:proofErr w:type="spellStart"/>
      <w:r w:rsidRPr="007708F1">
        <w:rPr>
          <w:rFonts w:ascii="Book Antiqua" w:eastAsia="Book Antiqua" w:hAnsi="Book Antiqua" w:cs="Book Antiqua"/>
        </w:rPr>
        <w:t>kDa</w:t>
      </w:r>
      <w:proofErr w:type="spellEnd"/>
      <w:r w:rsidRPr="007708F1">
        <w:rPr>
          <w:rFonts w:ascii="Book Antiqua" w:eastAsia="Book Antiqua" w:hAnsi="Book Antiqua" w:cs="Book Antiqua"/>
        </w:rPr>
        <w:t xml:space="preserve">, using specific antibodies against MMP-2, MMP-7, and MMP-9, respectively (Figure 1A). The </w:t>
      </w:r>
      <w:proofErr w:type="spellStart"/>
      <w:r w:rsidRPr="007708F1">
        <w:rPr>
          <w:rFonts w:ascii="Book Antiqua" w:eastAsia="Book Antiqua" w:hAnsi="Book Antiqua" w:cs="Book Antiqua"/>
        </w:rPr>
        <w:t>densitometric</w:t>
      </w:r>
      <w:proofErr w:type="spellEnd"/>
      <w:r w:rsidRPr="007708F1">
        <w:rPr>
          <w:rFonts w:ascii="Book Antiqua" w:eastAsia="Book Antiqua" w:hAnsi="Book Antiqua" w:cs="Book Antiqua"/>
        </w:rPr>
        <w:t xml:space="preserve"> analysis of all the MMPs evaluated showed an evident increase in the CHC patients (Figure 1B). </w:t>
      </w:r>
    </w:p>
    <w:p w14:paraId="5B350EF7" w14:textId="31AAA3CB" w:rsidR="00A77B3E" w:rsidRPr="007708F1" w:rsidRDefault="002650D7" w:rsidP="007708F1">
      <w:pPr>
        <w:spacing w:line="360" w:lineRule="auto"/>
        <w:ind w:firstLineChars="100" w:firstLine="240"/>
        <w:jc w:val="both"/>
      </w:pPr>
      <w:r w:rsidRPr="007708F1">
        <w:rPr>
          <w:rFonts w:ascii="Book Antiqua" w:eastAsia="Book Antiqua" w:hAnsi="Book Antiqua" w:cs="Book Antiqua"/>
        </w:rPr>
        <w:t>After observing those differences, we evaluated the specific concentration of each MMP by multiplex suspension array technology. Interestingly, the multiplexed determination of MMPs in the CHC patients (</w:t>
      </w:r>
      <w:r w:rsidRPr="007708F1">
        <w:rPr>
          <w:rFonts w:ascii="Book Antiqua" w:eastAsia="Book Antiqua" w:hAnsi="Book Antiqua" w:cs="Book Antiqua"/>
          <w:i/>
          <w:iCs/>
        </w:rPr>
        <w:t>n</w:t>
      </w:r>
      <w:r w:rsidRPr="007708F1">
        <w:rPr>
          <w:rFonts w:ascii="Book Antiqua" w:eastAsia="Book Antiqua" w:hAnsi="Book Antiqua" w:cs="Book Antiqua"/>
        </w:rPr>
        <w:t xml:space="preserve"> = 119) and controls (</w:t>
      </w:r>
      <w:r w:rsidRPr="007708F1">
        <w:rPr>
          <w:rFonts w:ascii="Book Antiqua" w:eastAsia="Book Antiqua" w:hAnsi="Book Antiqua" w:cs="Book Antiqua"/>
          <w:i/>
          <w:iCs/>
        </w:rPr>
        <w:t>n</w:t>
      </w:r>
      <w:r w:rsidRPr="007708F1">
        <w:rPr>
          <w:rFonts w:ascii="Book Antiqua" w:eastAsia="Book Antiqua" w:hAnsi="Book Antiqua" w:cs="Book Antiqua"/>
        </w:rPr>
        <w:t xml:space="preserve"> = 119) showed that MMP-2 had higher concentration values compared with MMP-7 and MMP-9 (Figure 2). The results correlated with the western blot assays.</w:t>
      </w:r>
    </w:p>
    <w:p w14:paraId="1D8BF3DF" w14:textId="77777777" w:rsidR="00A77B3E" w:rsidRPr="007708F1" w:rsidRDefault="00A77B3E" w:rsidP="007708F1">
      <w:pPr>
        <w:spacing w:line="360" w:lineRule="auto"/>
        <w:ind w:firstLine="708"/>
        <w:jc w:val="both"/>
      </w:pPr>
    </w:p>
    <w:p w14:paraId="1D177932" w14:textId="77777777" w:rsidR="00A77B3E" w:rsidRPr="007708F1" w:rsidRDefault="002650D7" w:rsidP="007708F1">
      <w:pPr>
        <w:spacing w:line="360" w:lineRule="auto"/>
        <w:jc w:val="both"/>
      </w:pPr>
      <w:r w:rsidRPr="007708F1">
        <w:rPr>
          <w:rFonts w:ascii="Book Antiqua" w:eastAsia="Book Antiqua" w:hAnsi="Book Antiqua" w:cs="Book Antiqua"/>
          <w:b/>
          <w:bCs/>
          <w:i/>
          <w:iCs/>
        </w:rPr>
        <w:t xml:space="preserve">Differential production of MMPs in fibrosis stages </w:t>
      </w:r>
    </w:p>
    <w:p w14:paraId="28913C12" w14:textId="33FF4E67" w:rsidR="00A77B3E" w:rsidRPr="007708F1" w:rsidRDefault="002650D7" w:rsidP="007708F1">
      <w:pPr>
        <w:spacing w:line="360" w:lineRule="auto"/>
        <w:jc w:val="both"/>
      </w:pPr>
      <w:r w:rsidRPr="007708F1">
        <w:rPr>
          <w:rFonts w:ascii="Book Antiqua" w:eastAsia="Book Antiqua" w:hAnsi="Book Antiqua" w:cs="Book Antiqua"/>
        </w:rPr>
        <w:t>After determining MMP overproduction, the CHC patients were categorized into fibrosis stages (F0, F1, F2, F3</w:t>
      </w:r>
      <w:r w:rsidR="0013726B" w:rsidRPr="007708F1">
        <w:rPr>
          <w:rFonts w:ascii="Book Antiqua" w:eastAsia="Book Antiqua" w:hAnsi="Book Antiqua" w:cs="Book Antiqua"/>
        </w:rPr>
        <w:t xml:space="preserve"> and F4) (Supplementary Table 1</w:t>
      </w:r>
      <w:r w:rsidRPr="007708F1">
        <w:rPr>
          <w:rFonts w:ascii="Book Antiqua" w:eastAsia="Book Antiqua" w:hAnsi="Book Antiqua" w:cs="Book Antiqua"/>
        </w:rPr>
        <w:t xml:space="preserve">). Mean patient age was between 55 and 60 years, and </w:t>
      </w:r>
      <w:r w:rsidR="007B149A" w:rsidRPr="007708F1">
        <w:rPr>
          <w:rFonts w:ascii="Book Antiqua" w:eastAsia="Book Antiqua" w:hAnsi="Book Antiqua" w:cs="Book Antiqua"/>
        </w:rPr>
        <w:t>body mass index</w:t>
      </w:r>
      <w:r w:rsidRPr="007708F1">
        <w:rPr>
          <w:rFonts w:ascii="Book Antiqua" w:eastAsia="Book Antiqua" w:hAnsi="Book Antiqua" w:cs="Book Antiqua"/>
        </w:rPr>
        <w:t xml:space="preserve"> was higher in F4 (Table 2). The comparative results of serum MMP-2 concentrations suggested decreases in stages F0, F</w:t>
      </w:r>
      <w:r w:rsidR="00FB15FA">
        <w:rPr>
          <w:rFonts w:ascii="Book Antiqua" w:eastAsia="Book Antiqua" w:hAnsi="Book Antiqua" w:cs="Book Antiqua"/>
        </w:rPr>
        <w:t>1</w:t>
      </w:r>
      <w:r w:rsidRPr="007708F1">
        <w:rPr>
          <w:rFonts w:ascii="Book Antiqua" w:eastAsia="Book Antiqua" w:hAnsi="Book Antiqua" w:cs="Book Antiqua"/>
        </w:rPr>
        <w:t xml:space="preserve">, and F2, but no differences were observed in any of the fibrosis grades (Figure 3A). In contrast, MMP-7 displayed a continuous increase according to fibrosis stage progression. Statistical differences were found in F0 </w:t>
      </w:r>
      <w:r w:rsidRPr="007708F1">
        <w:rPr>
          <w:rFonts w:ascii="Book Antiqua" w:eastAsia="Book Antiqua" w:hAnsi="Book Antiqua" w:cs="Book Antiqua"/>
          <w:i/>
        </w:rPr>
        <w:t>vs</w:t>
      </w:r>
      <w:r w:rsidRPr="007708F1">
        <w:rPr>
          <w:rFonts w:ascii="Book Antiqua" w:eastAsia="Book Antiqua" w:hAnsi="Book Antiqua" w:cs="Book Antiqua"/>
        </w:rPr>
        <w:t xml:space="preserve"> F1, F0 </w:t>
      </w:r>
      <w:r w:rsidRPr="007708F1">
        <w:rPr>
          <w:rFonts w:ascii="Book Antiqua" w:eastAsia="Book Antiqua" w:hAnsi="Book Antiqua" w:cs="Book Antiqua"/>
          <w:i/>
        </w:rPr>
        <w:t>vs</w:t>
      </w:r>
      <w:r w:rsidRPr="007708F1">
        <w:rPr>
          <w:rFonts w:ascii="Book Antiqua" w:eastAsia="Book Antiqua" w:hAnsi="Book Antiqua" w:cs="Book Antiqua"/>
        </w:rPr>
        <w:t xml:space="preserve"> F3, F0 </w:t>
      </w:r>
      <w:r w:rsidRPr="007708F1">
        <w:rPr>
          <w:rFonts w:ascii="Book Antiqua" w:eastAsia="Book Antiqua" w:hAnsi="Book Antiqua" w:cs="Book Antiqua"/>
          <w:i/>
        </w:rPr>
        <w:t>vs</w:t>
      </w:r>
      <w:r w:rsidRPr="007708F1">
        <w:rPr>
          <w:rFonts w:ascii="Book Antiqua" w:eastAsia="Book Antiqua" w:hAnsi="Book Antiqua" w:cs="Book Antiqua"/>
        </w:rPr>
        <w:t xml:space="preserve"> F4, F1 </w:t>
      </w:r>
      <w:r w:rsidRPr="007708F1">
        <w:rPr>
          <w:rFonts w:ascii="Book Antiqua" w:eastAsia="Book Antiqua" w:hAnsi="Book Antiqua" w:cs="Book Antiqua"/>
          <w:i/>
        </w:rPr>
        <w:t>vs</w:t>
      </w:r>
      <w:r w:rsidRPr="007708F1">
        <w:rPr>
          <w:rFonts w:ascii="Book Antiqua" w:eastAsia="Book Antiqua" w:hAnsi="Book Antiqua" w:cs="Book Antiqua"/>
        </w:rPr>
        <w:t xml:space="preserve"> F3, F1 </w:t>
      </w:r>
      <w:r w:rsidRPr="007708F1">
        <w:rPr>
          <w:rFonts w:ascii="Book Antiqua" w:eastAsia="Book Antiqua" w:hAnsi="Book Antiqua" w:cs="Book Antiqua"/>
          <w:i/>
        </w:rPr>
        <w:lastRenderedPageBreak/>
        <w:t>vs</w:t>
      </w:r>
      <w:r w:rsidRPr="007708F1">
        <w:rPr>
          <w:rFonts w:ascii="Book Antiqua" w:eastAsia="Book Antiqua" w:hAnsi="Book Antiqua" w:cs="Book Antiqua"/>
        </w:rPr>
        <w:t xml:space="preserve"> F4, F2 </w:t>
      </w:r>
      <w:r w:rsidRPr="007708F1">
        <w:rPr>
          <w:rFonts w:ascii="Book Antiqua" w:eastAsia="Book Antiqua" w:hAnsi="Book Antiqua" w:cs="Book Antiqua"/>
          <w:i/>
        </w:rPr>
        <w:t>vs</w:t>
      </w:r>
      <w:r w:rsidRPr="007708F1">
        <w:rPr>
          <w:rFonts w:ascii="Book Antiqua" w:eastAsia="Book Antiqua" w:hAnsi="Book Antiqua" w:cs="Book Antiqua"/>
        </w:rPr>
        <w:t xml:space="preserve"> F3 and F2 </w:t>
      </w:r>
      <w:r w:rsidRPr="007708F1">
        <w:rPr>
          <w:rFonts w:ascii="Book Antiqua" w:eastAsia="Book Antiqua" w:hAnsi="Book Antiqua" w:cs="Book Antiqua"/>
          <w:i/>
          <w:iCs/>
        </w:rPr>
        <w:t>vs</w:t>
      </w:r>
      <w:r w:rsidRPr="007708F1">
        <w:rPr>
          <w:rFonts w:ascii="Book Antiqua" w:eastAsia="Book Antiqua" w:hAnsi="Book Antiqua" w:cs="Book Antiqua"/>
        </w:rPr>
        <w:t xml:space="preserve"> F4 (Figure 3B). Finally, the MMP-9 analysis showed no tendency or difference between each fibrosis stage.</w:t>
      </w:r>
    </w:p>
    <w:p w14:paraId="66BA4E43" w14:textId="77777777" w:rsidR="00A77B3E" w:rsidRPr="007708F1" w:rsidRDefault="00A77B3E" w:rsidP="007708F1">
      <w:pPr>
        <w:spacing w:line="360" w:lineRule="auto"/>
        <w:jc w:val="both"/>
      </w:pPr>
    </w:p>
    <w:p w14:paraId="1459445F" w14:textId="646F8ABA" w:rsidR="00A77B3E" w:rsidRPr="007708F1" w:rsidRDefault="002650D7" w:rsidP="007708F1">
      <w:pPr>
        <w:spacing w:line="360" w:lineRule="auto"/>
        <w:jc w:val="both"/>
      </w:pPr>
      <w:r w:rsidRPr="007708F1">
        <w:rPr>
          <w:rFonts w:ascii="Book Antiqua" w:eastAsia="Book Antiqua" w:hAnsi="Book Antiqua" w:cs="Book Antiqua"/>
          <w:b/>
          <w:bCs/>
          <w:i/>
          <w:iCs/>
        </w:rPr>
        <w:t>M</w:t>
      </w:r>
      <w:r w:rsidR="005F5AE3">
        <w:rPr>
          <w:rFonts w:ascii="Book Antiqua" w:eastAsia="Book Antiqua" w:hAnsi="Book Antiqua" w:cs="Book Antiqua"/>
          <w:b/>
          <w:bCs/>
          <w:i/>
          <w:iCs/>
        </w:rPr>
        <w:t>MP</w:t>
      </w:r>
      <w:r w:rsidRPr="007708F1">
        <w:rPr>
          <w:rFonts w:ascii="Book Antiqua" w:eastAsia="Book Antiqua" w:hAnsi="Book Antiqua" w:cs="Book Antiqua"/>
          <w:b/>
          <w:bCs/>
          <w:i/>
          <w:iCs/>
        </w:rPr>
        <w:t>s as indicators of fibrosis in CHC patients</w:t>
      </w:r>
    </w:p>
    <w:p w14:paraId="3FA0B6CB" w14:textId="2EECFBA7" w:rsidR="00A77B3E" w:rsidRPr="007708F1" w:rsidRDefault="002650D7" w:rsidP="007708F1">
      <w:pPr>
        <w:spacing w:line="360" w:lineRule="auto"/>
        <w:jc w:val="both"/>
      </w:pPr>
      <w:r w:rsidRPr="007708F1">
        <w:rPr>
          <w:rFonts w:ascii="Book Antiqua" w:eastAsia="Book Antiqua" w:hAnsi="Book Antiqua" w:cs="Book Antiqua"/>
        </w:rPr>
        <w:t>After determining that MMP-7 showed differences between fibrosis stages, we performed the Spearman correlation</w:t>
      </w:r>
      <w:r w:rsidR="005F5AE3">
        <w:rPr>
          <w:rFonts w:ascii="Book Antiqua" w:eastAsia="Book Antiqua" w:hAnsi="Book Antiqua" w:cs="Book Antiqua"/>
        </w:rPr>
        <w:t>,</w:t>
      </w:r>
      <w:r w:rsidRPr="007708F1">
        <w:rPr>
          <w:rFonts w:ascii="Book Antiqua" w:eastAsia="Book Antiqua" w:hAnsi="Book Antiqua" w:cs="Book Antiqua"/>
        </w:rPr>
        <w:t xml:space="preserve"> and MMP-7 displayed moderate correlation (</w:t>
      </w:r>
      <w:r w:rsidRPr="007708F1">
        <w:rPr>
          <w:rFonts w:ascii="Book Antiqua" w:eastAsia="Book Antiqua" w:hAnsi="Book Antiqua" w:cs="Book Antiqua"/>
          <w:i/>
          <w:iCs/>
        </w:rPr>
        <w:t>r</w:t>
      </w:r>
      <w:r w:rsidRPr="007708F1">
        <w:rPr>
          <w:rFonts w:ascii="Book Antiqua" w:eastAsia="Book Antiqua" w:hAnsi="Book Antiqua" w:cs="Book Antiqua"/>
        </w:rPr>
        <w:t xml:space="preserve"> =</w:t>
      </w:r>
      <w:r w:rsidR="00F16E2D" w:rsidRPr="007708F1">
        <w:rPr>
          <w:rFonts w:ascii="Book Antiqua" w:hAnsi="Book Antiqua" w:cs="Book Antiqua"/>
          <w:lang w:eastAsia="zh-CN"/>
        </w:rPr>
        <w:t xml:space="preserve"> </w:t>
      </w:r>
      <w:r w:rsidRPr="007708F1">
        <w:rPr>
          <w:rFonts w:ascii="Book Antiqua" w:eastAsia="Book Antiqua" w:hAnsi="Book Antiqua" w:cs="Book Antiqua"/>
        </w:rPr>
        <w:t xml:space="preserve">0.32, </w:t>
      </w:r>
      <w:r w:rsidR="00F16E2D" w:rsidRPr="007708F1">
        <w:rPr>
          <w:rFonts w:ascii="Book Antiqua" w:eastAsia="Book Antiqua" w:hAnsi="Book Antiqua" w:cs="Book Antiqua"/>
          <w:i/>
        </w:rPr>
        <w:t>P</w:t>
      </w:r>
      <w:r w:rsidR="00F16E2D" w:rsidRPr="007708F1">
        <w:rPr>
          <w:rFonts w:ascii="Book Antiqua" w:hAnsi="Book Antiqua" w:cs="Book Antiqua"/>
          <w:lang w:eastAsia="zh-CN"/>
        </w:rPr>
        <w:t xml:space="preserve"> </w:t>
      </w:r>
      <w:r w:rsidRPr="007708F1">
        <w:rPr>
          <w:rFonts w:ascii="Book Antiqua" w:eastAsia="Book Antiqua" w:hAnsi="Book Antiqua" w:cs="Book Antiqua"/>
        </w:rPr>
        <w:t>&lt;</w:t>
      </w:r>
      <w:r w:rsidR="00F16E2D" w:rsidRPr="007708F1">
        <w:rPr>
          <w:rFonts w:ascii="Book Antiqua" w:hAnsi="Book Antiqua" w:cs="Book Antiqua"/>
          <w:lang w:eastAsia="zh-CN"/>
        </w:rPr>
        <w:t xml:space="preserve"> </w:t>
      </w:r>
      <w:r w:rsidRPr="007708F1">
        <w:rPr>
          <w:rFonts w:ascii="Book Antiqua" w:eastAsia="Book Antiqua" w:hAnsi="Book Antiqua" w:cs="Book Antiqua"/>
        </w:rPr>
        <w:t>0.001) with CHC. We then determined the</w:t>
      </w:r>
      <w:r w:rsidR="00F16E2D" w:rsidRPr="007708F1">
        <w:rPr>
          <w:rFonts w:ascii="Book Antiqua" w:eastAsia="Book Antiqua" w:hAnsi="Book Antiqua" w:cs="Book Antiqua"/>
        </w:rPr>
        <w:t xml:space="preserve"> </w:t>
      </w:r>
      <w:r w:rsidR="000B597B" w:rsidRPr="007708F1">
        <w:rPr>
          <w:rFonts w:ascii="Book Antiqua" w:eastAsia="Book Antiqua" w:hAnsi="Book Antiqua" w:cs="Book Antiqua"/>
        </w:rPr>
        <w:t>area under the receiver operating characteristic</w:t>
      </w:r>
      <w:r w:rsidRPr="007708F1">
        <w:rPr>
          <w:rFonts w:ascii="Book Antiqua" w:eastAsia="Book Antiqua" w:hAnsi="Book Antiqua" w:cs="Book Antiqua"/>
        </w:rPr>
        <w:t xml:space="preserve"> curve to evaluate MMP-7 as a candidate marker for fibrosis. </w:t>
      </w:r>
      <w:r w:rsidR="00F16E2D" w:rsidRPr="007708F1">
        <w:rPr>
          <w:rFonts w:ascii="Book Antiqua" w:hAnsi="Book Antiqua" w:cs="Book Antiqua"/>
          <w:lang w:eastAsia="zh-CN"/>
        </w:rPr>
        <w:t>R</w:t>
      </w:r>
      <w:r w:rsidR="00F16E2D" w:rsidRPr="007708F1">
        <w:rPr>
          <w:rFonts w:ascii="Book Antiqua" w:eastAsia="Book Antiqua" w:hAnsi="Book Antiqua" w:cs="Book Antiqua"/>
        </w:rPr>
        <w:t xml:space="preserve">eceiver operating characteristic </w:t>
      </w:r>
      <w:r w:rsidR="00F16E2D" w:rsidRPr="007708F1">
        <w:rPr>
          <w:rFonts w:ascii="Book Antiqua" w:hAnsi="Book Antiqua" w:cs="Book Antiqua"/>
          <w:lang w:eastAsia="zh-CN"/>
        </w:rPr>
        <w:t>(</w:t>
      </w:r>
      <w:r w:rsidRPr="007708F1">
        <w:rPr>
          <w:rFonts w:ascii="Book Antiqua" w:eastAsia="Book Antiqua" w:hAnsi="Book Antiqua" w:cs="Book Antiqua"/>
        </w:rPr>
        <w:t>ROC</w:t>
      </w:r>
      <w:r w:rsidR="00F16E2D" w:rsidRPr="007708F1">
        <w:rPr>
          <w:rFonts w:ascii="Book Antiqua" w:hAnsi="Book Antiqua" w:cs="Book Antiqua"/>
          <w:lang w:eastAsia="zh-CN"/>
        </w:rPr>
        <w:t>)</w:t>
      </w:r>
      <w:r w:rsidRPr="007708F1">
        <w:rPr>
          <w:rFonts w:ascii="Book Antiqua" w:eastAsia="Book Antiqua" w:hAnsi="Book Antiqua" w:cs="Book Antiqua"/>
        </w:rPr>
        <w:t xml:space="preserve"> values &gt;</w:t>
      </w:r>
      <w:r w:rsidR="00F16E2D" w:rsidRPr="007708F1">
        <w:rPr>
          <w:rFonts w:ascii="Book Antiqua" w:hAnsi="Book Antiqua" w:cs="Book Antiqua"/>
          <w:lang w:eastAsia="zh-CN"/>
        </w:rPr>
        <w:t xml:space="preserve"> </w:t>
      </w:r>
      <w:r w:rsidRPr="007708F1">
        <w:rPr>
          <w:rFonts w:ascii="Book Antiqua" w:eastAsia="Book Antiqua" w:hAnsi="Book Antiqua" w:cs="Book Antiqua"/>
        </w:rPr>
        <w:t>0.7 were considered acceptable, whereas values below that point were discarded. The results showed that MMP-7 was not effective for distinguishing F0, F1, F2 or F3 (Figure 4A). However, the ROC values were acceptable in F4, the adv</w:t>
      </w:r>
      <w:r w:rsidR="00F16E2D" w:rsidRPr="007708F1">
        <w:rPr>
          <w:rFonts w:ascii="Book Antiqua" w:eastAsia="Book Antiqua" w:hAnsi="Book Antiqua" w:cs="Book Antiqua"/>
        </w:rPr>
        <w:t>anced fibrosis stage (Figure 4A</w:t>
      </w:r>
      <w:r w:rsidR="00F16E2D"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r w:rsidR="005F5AE3">
        <w:rPr>
          <w:rFonts w:ascii="Book Antiqua" w:eastAsia="Book Antiqua" w:hAnsi="Book Antiqua" w:cs="Book Antiqua"/>
        </w:rPr>
        <w:t>4</w:t>
      </w:r>
      <w:r w:rsidRPr="007708F1">
        <w:rPr>
          <w:rFonts w:ascii="Book Antiqua" w:eastAsia="Book Antiqua" w:hAnsi="Book Antiqua" w:cs="Book Antiqua"/>
        </w:rPr>
        <w:t>B). The use of MMP-7 as a complementary protein could improve the specificity and sensitivity of the available methods for determining that fibrosis stage.</w:t>
      </w:r>
    </w:p>
    <w:p w14:paraId="13917220" w14:textId="77777777" w:rsidR="00A77B3E" w:rsidRPr="007708F1" w:rsidRDefault="00A77B3E" w:rsidP="007708F1">
      <w:pPr>
        <w:spacing w:line="360" w:lineRule="auto"/>
        <w:jc w:val="both"/>
      </w:pPr>
    </w:p>
    <w:p w14:paraId="4DD3EA13" w14:textId="77777777" w:rsidR="00A77B3E" w:rsidRPr="007708F1" w:rsidRDefault="002650D7" w:rsidP="007708F1">
      <w:pPr>
        <w:spacing w:line="360" w:lineRule="auto"/>
        <w:jc w:val="both"/>
      </w:pPr>
      <w:proofErr w:type="spellStart"/>
      <w:r w:rsidRPr="007708F1">
        <w:rPr>
          <w:rFonts w:ascii="Book Antiqua" w:eastAsia="Book Antiqua" w:hAnsi="Book Antiqua" w:cs="Book Antiqua"/>
          <w:b/>
          <w:bCs/>
          <w:i/>
          <w:iCs/>
        </w:rPr>
        <w:t>Collagenolytic</w:t>
      </w:r>
      <w:proofErr w:type="spellEnd"/>
      <w:r w:rsidRPr="007708F1">
        <w:rPr>
          <w:rFonts w:ascii="Book Antiqua" w:eastAsia="Book Antiqua" w:hAnsi="Book Antiqua" w:cs="Book Antiqua"/>
          <w:b/>
          <w:bCs/>
          <w:i/>
          <w:iCs/>
        </w:rPr>
        <w:t xml:space="preserve"> and </w:t>
      </w:r>
      <w:proofErr w:type="spellStart"/>
      <w:r w:rsidRPr="007708F1">
        <w:rPr>
          <w:rFonts w:ascii="Book Antiqua" w:eastAsia="Book Antiqua" w:hAnsi="Book Antiqua" w:cs="Book Antiqua"/>
          <w:b/>
          <w:bCs/>
          <w:i/>
          <w:iCs/>
        </w:rPr>
        <w:t>gelatinase</w:t>
      </w:r>
      <w:proofErr w:type="spellEnd"/>
      <w:r w:rsidRPr="007708F1">
        <w:rPr>
          <w:rFonts w:ascii="Book Antiqua" w:eastAsia="Book Antiqua" w:hAnsi="Book Antiqua" w:cs="Book Antiqua"/>
          <w:b/>
          <w:bCs/>
          <w:i/>
          <w:iCs/>
        </w:rPr>
        <w:t xml:space="preserve"> activity of MMPs in CHC</w:t>
      </w:r>
    </w:p>
    <w:p w14:paraId="55C7BA6F" w14:textId="550F40BE" w:rsidR="00A77B3E" w:rsidRPr="007708F1" w:rsidRDefault="002650D7" w:rsidP="007708F1">
      <w:pPr>
        <w:spacing w:line="360" w:lineRule="auto"/>
        <w:jc w:val="both"/>
      </w:pPr>
      <w:proofErr w:type="spellStart"/>
      <w:r w:rsidRPr="007708F1">
        <w:rPr>
          <w:rFonts w:ascii="Book Antiqua" w:eastAsia="Book Antiqua" w:hAnsi="Book Antiqua" w:cs="Book Antiqua"/>
        </w:rPr>
        <w:t>Zymograms</w:t>
      </w:r>
      <w:proofErr w:type="spellEnd"/>
      <w:r w:rsidRPr="007708F1">
        <w:rPr>
          <w:rFonts w:ascii="Book Antiqua" w:eastAsia="Book Antiqua" w:hAnsi="Book Antiqua" w:cs="Book Antiqua"/>
        </w:rPr>
        <w:t xml:space="preserve"> and </w:t>
      </w:r>
      <w:proofErr w:type="spellStart"/>
      <w:r w:rsidRPr="007708F1">
        <w:rPr>
          <w:rFonts w:ascii="Book Antiqua" w:eastAsia="Book Antiqua" w:hAnsi="Book Antiqua" w:cs="Book Antiqua"/>
        </w:rPr>
        <w:t>Azocoll</w:t>
      </w:r>
      <w:proofErr w:type="spellEnd"/>
      <w:r w:rsidRPr="007708F1">
        <w:rPr>
          <w:rFonts w:ascii="Book Antiqua" w:eastAsia="Book Antiqua" w:hAnsi="Book Antiqua" w:cs="Book Antiqua"/>
        </w:rPr>
        <w:t xml:space="preserve"> assays were performed to evaluate whether serum MMPs had proteolytic activity. The quantitative analysis of the degradation of </w:t>
      </w:r>
      <w:proofErr w:type="spellStart"/>
      <w:r w:rsidRPr="007708F1">
        <w:rPr>
          <w:rFonts w:ascii="Book Antiqua" w:eastAsia="Book Antiqua" w:hAnsi="Book Antiqua" w:cs="Book Antiqua"/>
        </w:rPr>
        <w:t>Azocoll</w:t>
      </w:r>
      <w:proofErr w:type="spellEnd"/>
      <w:r w:rsidRPr="007708F1">
        <w:rPr>
          <w:rFonts w:ascii="Book Antiqua" w:eastAsia="Book Antiqua" w:hAnsi="Book Antiqua" w:cs="Book Antiqua"/>
        </w:rPr>
        <w:t xml:space="preserve"> demonstrated that activity in the CHC patients (</w:t>
      </w:r>
      <w:r w:rsidRPr="007708F1">
        <w:rPr>
          <w:rFonts w:ascii="Book Antiqua" w:eastAsia="Book Antiqua" w:hAnsi="Book Antiqua" w:cs="Book Antiqua"/>
          <w:i/>
          <w:iCs/>
        </w:rPr>
        <w:t>n</w:t>
      </w:r>
      <w:r w:rsidRPr="007708F1">
        <w:rPr>
          <w:rFonts w:ascii="Book Antiqua" w:eastAsia="Book Antiqua" w:hAnsi="Book Antiqua" w:cs="Book Antiqua"/>
        </w:rPr>
        <w:t xml:space="preserve"> = 119) was slightly higher than in the controls (</w:t>
      </w:r>
      <w:r w:rsidRPr="007708F1">
        <w:rPr>
          <w:rFonts w:ascii="Book Antiqua" w:eastAsia="Book Antiqua" w:hAnsi="Book Antiqua" w:cs="Book Antiqua"/>
          <w:i/>
          <w:iCs/>
        </w:rPr>
        <w:t>n</w:t>
      </w:r>
      <w:r w:rsidRPr="007708F1">
        <w:rPr>
          <w:rFonts w:ascii="Book Antiqua" w:eastAsia="Book Antiqua" w:hAnsi="Book Antiqua" w:cs="Book Antiqua"/>
        </w:rPr>
        <w:t xml:space="preserve"> = 119) (Figure 5A). The evaluation of activity in relation to fibrosis grades showed that F0 and F1 had </w:t>
      </w:r>
      <w:proofErr w:type="spellStart"/>
      <w:r w:rsidRPr="007708F1">
        <w:rPr>
          <w:rFonts w:ascii="Book Antiqua" w:eastAsia="Book Antiqua" w:hAnsi="Book Antiqua" w:cs="Book Antiqua"/>
        </w:rPr>
        <w:t>collagenolytic</w:t>
      </w:r>
      <w:proofErr w:type="spellEnd"/>
      <w:r w:rsidRPr="007708F1">
        <w:rPr>
          <w:rFonts w:ascii="Book Antiqua" w:eastAsia="Book Antiqua" w:hAnsi="Book Antiqua" w:cs="Book Antiqua"/>
        </w:rPr>
        <w:t xml:space="preserve"> activity and that F2, F</w:t>
      </w:r>
      <w:r w:rsidR="00FB15FA">
        <w:rPr>
          <w:rFonts w:ascii="Book Antiqua" w:eastAsia="Book Antiqua" w:hAnsi="Book Antiqua" w:cs="Book Antiqua"/>
        </w:rPr>
        <w:t>3</w:t>
      </w:r>
      <w:r w:rsidRPr="007708F1">
        <w:rPr>
          <w:rFonts w:ascii="Book Antiqua" w:eastAsia="Book Antiqua" w:hAnsi="Book Antiqua" w:cs="Book Antiqua"/>
        </w:rPr>
        <w:t xml:space="preserve">, and F4 values were lower than those of F1 (Figure 5B). Activity was adjusted to the positive collagenase activity of </w:t>
      </w:r>
      <w:r w:rsidRPr="007708F1">
        <w:rPr>
          <w:rFonts w:ascii="Book Antiqua" w:eastAsia="Book Antiqua" w:hAnsi="Book Antiqua" w:cs="Book Antiqua"/>
          <w:i/>
          <w:iCs/>
        </w:rPr>
        <w:t>C</w:t>
      </w:r>
      <w:r w:rsidR="005F5AE3">
        <w:rPr>
          <w:rFonts w:ascii="Book Antiqua" w:eastAsia="Book Antiqua" w:hAnsi="Book Antiqua" w:cs="Book Antiqua"/>
          <w:i/>
          <w:iCs/>
        </w:rPr>
        <w:t>lostridium</w:t>
      </w:r>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histolyticum</w:t>
      </w:r>
      <w:proofErr w:type="spellEnd"/>
      <w:r w:rsidRPr="007708F1">
        <w:rPr>
          <w:rFonts w:ascii="Book Antiqua" w:eastAsia="Book Antiqua" w:hAnsi="Book Antiqua" w:cs="Book Antiqua"/>
        </w:rPr>
        <w:t xml:space="preserve"> reaching absorbance at 4.5</w:t>
      </w:r>
      <w:r w:rsidR="005F5AE3">
        <w:rPr>
          <w:rFonts w:ascii="Book Antiqua" w:eastAsia="Book Antiqua" w:hAnsi="Book Antiqua" w:cs="Book Antiqua"/>
        </w:rPr>
        <w:t xml:space="preserve"> </w:t>
      </w:r>
      <w:r w:rsidRPr="007708F1">
        <w:rPr>
          <w:rFonts w:ascii="Book Antiqua" w:eastAsia="Book Antiqua" w:hAnsi="Book Antiqua" w:cs="Book Antiqua"/>
        </w:rPr>
        <w:t>U/</w:t>
      </w:r>
      <w:proofErr w:type="spellStart"/>
      <w:r w:rsidRPr="007708F1">
        <w:rPr>
          <w:rFonts w:ascii="Book Antiqua" w:eastAsia="Book Antiqua" w:hAnsi="Book Antiqua" w:cs="Book Antiqua"/>
        </w:rPr>
        <w:t>mL.</w:t>
      </w:r>
      <w:proofErr w:type="spellEnd"/>
      <w:r w:rsidRPr="007708F1">
        <w:rPr>
          <w:rFonts w:ascii="Book Antiqua" w:eastAsia="Book Antiqua" w:hAnsi="Book Antiqua" w:cs="Book Antiqua"/>
        </w:rPr>
        <w:t xml:space="preserve"> The </w:t>
      </w:r>
      <w:proofErr w:type="spellStart"/>
      <w:r w:rsidRPr="007708F1">
        <w:rPr>
          <w:rFonts w:ascii="Book Antiqua" w:eastAsia="Book Antiqua" w:hAnsi="Book Antiqua" w:cs="Book Antiqua"/>
        </w:rPr>
        <w:t>zymography</w:t>
      </w:r>
      <w:proofErr w:type="spellEnd"/>
      <w:r w:rsidRPr="007708F1">
        <w:rPr>
          <w:rFonts w:ascii="Book Antiqua" w:eastAsia="Book Antiqua" w:hAnsi="Book Antiqua" w:cs="Book Antiqua"/>
        </w:rPr>
        <w:t xml:space="preserve"> assays did not detect any apparent activity of gelatinase or collagenase in either the patients or the controls (Figure 6). In contrast, the positive controls showed activity in the range of 150 to 250 </w:t>
      </w:r>
      <w:proofErr w:type="spellStart"/>
      <w:r w:rsidRPr="007708F1">
        <w:rPr>
          <w:rFonts w:ascii="Book Antiqua" w:eastAsia="Book Antiqua" w:hAnsi="Book Antiqua" w:cs="Book Antiqua"/>
        </w:rPr>
        <w:t>kDa</w:t>
      </w:r>
      <w:proofErr w:type="spellEnd"/>
      <w:r w:rsidRPr="007708F1">
        <w:rPr>
          <w:rFonts w:ascii="Book Antiqua" w:eastAsia="Book Antiqua" w:hAnsi="Book Antiqua" w:cs="Book Antiqua"/>
        </w:rPr>
        <w:t xml:space="preserve"> and activity close to 62</w:t>
      </w:r>
      <w:r w:rsidR="00652A4C" w:rsidRPr="007708F1">
        <w:rPr>
          <w:rFonts w:ascii="Book Antiqua" w:hAnsi="Book Antiqua" w:cs="Book Antiqua"/>
          <w:lang w:eastAsia="zh-CN"/>
        </w:rPr>
        <w:t xml:space="preserve"> </w:t>
      </w:r>
      <w:proofErr w:type="spellStart"/>
      <w:r w:rsidRPr="007708F1">
        <w:rPr>
          <w:rFonts w:ascii="Book Antiqua" w:eastAsia="Book Antiqua" w:hAnsi="Book Antiqua" w:cs="Book Antiqua"/>
        </w:rPr>
        <w:t>kDa</w:t>
      </w:r>
      <w:proofErr w:type="spellEnd"/>
      <w:r w:rsidRPr="007708F1">
        <w:rPr>
          <w:rFonts w:ascii="Book Antiqua" w:eastAsia="Book Antiqua" w:hAnsi="Book Antiqua" w:cs="Book Antiqua"/>
        </w:rPr>
        <w:t>. Similar results were observed in collagen-</w:t>
      </w:r>
      <w:proofErr w:type="spellStart"/>
      <w:r w:rsidRPr="007708F1">
        <w:rPr>
          <w:rFonts w:ascii="Book Antiqua" w:eastAsia="Book Antiqua" w:hAnsi="Book Antiqua" w:cs="Book Antiqua"/>
        </w:rPr>
        <w:t>zymogram</w:t>
      </w:r>
      <w:proofErr w:type="spellEnd"/>
      <w:r w:rsidRPr="007708F1">
        <w:rPr>
          <w:rFonts w:ascii="Book Antiqua" w:eastAsia="Book Antiqua" w:hAnsi="Book Antiqua" w:cs="Book Antiqua"/>
        </w:rPr>
        <w:t xml:space="preserve"> (data not shown). Regarding the </w:t>
      </w:r>
      <w:proofErr w:type="spellStart"/>
      <w:r w:rsidRPr="007708F1">
        <w:rPr>
          <w:rFonts w:ascii="Book Antiqua" w:eastAsia="Book Antiqua" w:hAnsi="Book Antiqua" w:cs="Book Antiqua"/>
        </w:rPr>
        <w:t>zymography</w:t>
      </w:r>
      <w:proofErr w:type="spellEnd"/>
      <w:r w:rsidRPr="007708F1">
        <w:rPr>
          <w:rFonts w:ascii="Book Antiqua" w:eastAsia="Book Antiqua" w:hAnsi="Book Antiqua" w:cs="Book Antiqua"/>
        </w:rPr>
        <w:t xml:space="preserve"> assays of fibrosis stages in the CHC patients, no enzymatic activity was shown in the sample evaluated (Figure 6B).</w:t>
      </w:r>
    </w:p>
    <w:p w14:paraId="6A4824DD" w14:textId="77777777" w:rsidR="00A77B3E" w:rsidRPr="007708F1" w:rsidRDefault="00A77B3E" w:rsidP="007708F1">
      <w:pPr>
        <w:spacing w:line="360" w:lineRule="auto"/>
        <w:jc w:val="both"/>
      </w:pPr>
    </w:p>
    <w:p w14:paraId="6CBB2BBE" w14:textId="77777777" w:rsidR="00A77B3E" w:rsidRPr="007708F1" w:rsidRDefault="002650D7" w:rsidP="007708F1">
      <w:pPr>
        <w:spacing w:line="360" w:lineRule="auto"/>
        <w:jc w:val="both"/>
      </w:pPr>
      <w:r w:rsidRPr="007708F1">
        <w:rPr>
          <w:rFonts w:ascii="Book Antiqua" w:eastAsia="Book Antiqua" w:hAnsi="Book Antiqua" w:cs="Book Antiqua"/>
          <w:b/>
          <w:bCs/>
          <w:i/>
          <w:iCs/>
        </w:rPr>
        <w:t>Differential TIMP-1 production in different fibrosis stages</w:t>
      </w:r>
    </w:p>
    <w:p w14:paraId="638A02B8" w14:textId="0F21A855" w:rsidR="00A77B3E" w:rsidRPr="007708F1" w:rsidRDefault="002650D7" w:rsidP="007708F1">
      <w:pPr>
        <w:spacing w:line="360" w:lineRule="auto"/>
        <w:jc w:val="both"/>
      </w:pPr>
      <w:r w:rsidRPr="007708F1">
        <w:rPr>
          <w:rFonts w:ascii="Book Antiqua" w:eastAsia="Book Antiqua" w:hAnsi="Book Antiqua" w:cs="Book Antiqua"/>
        </w:rPr>
        <w:t xml:space="preserve">To explore TIMP-1 regulation in the serum from patients with different fibrosis grades, we performed dot blot assays. At the early stages of fibrosis (F0 and F1), the patients had high levels of TIMP-1. However, at F2, TIMP-1 diminished sharply, but the levels were recovered in F3 and F4 (Figure 7B). The data were compared with the control levels. The PVDF membrane was stained with </w:t>
      </w:r>
      <w:proofErr w:type="spellStart"/>
      <w:r w:rsidR="00560A43">
        <w:rPr>
          <w:rFonts w:ascii="Book Antiqua" w:eastAsia="Book Antiqua" w:hAnsi="Book Antiqua" w:cs="Book Antiqua"/>
        </w:rPr>
        <w:t>P</w:t>
      </w:r>
      <w:r w:rsidR="00667B35" w:rsidRPr="007708F1">
        <w:rPr>
          <w:rFonts w:ascii="Book Antiqua" w:eastAsia="Book Antiqua" w:hAnsi="Book Antiqua" w:cs="Book Antiqua"/>
        </w:rPr>
        <w:t>onceau</w:t>
      </w:r>
      <w:proofErr w:type="spellEnd"/>
      <w:r w:rsidR="00667B35" w:rsidRPr="007708F1">
        <w:rPr>
          <w:rFonts w:ascii="Book Antiqua" w:eastAsia="Book Antiqua" w:hAnsi="Book Antiqua" w:cs="Book Antiqua"/>
        </w:rPr>
        <w:t xml:space="preserve"> </w:t>
      </w:r>
      <w:r w:rsidRPr="007708F1">
        <w:rPr>
          <w:rFonts w:ascii="Book Antiqua" w:eastAsia="Book Antiqua" w:hAnsi="Book Antiqua" w:cs="Book Antiqua"/>
        </w:rPr>
        <w:t xml:space="preserve">S solution as the protein control load (Figure 7A). Statistical differences were determined through the </w:t>
      </w:r>
      <w:proofErr w:type="spellStart"/>
      <w:r w:rsidRPr="007708F1">
        <w:rPr>
          <w:rFonts w:ascii="Book Antiqua" w:eastAsia="Book Antiqua" w:hAnsi="Book Antiqua" w:cs="Book Antiqua"/>
        </w:rPr>
        <w:t>densitometric</w:t>
      </w:r>
      <w:proofErr w:type="spellEnd"/>
      <w:r w:rsidRPr="007708F1">
        <w:rPr>
          <w:rFonts w:ascii="Book Antiqua" w:eastAsia="Book Antiqua" w:hAnsi="Book Antiqua" w:cs="Book Antiqua"/>
        </w:rPr>
        <w:t xml:space="preserve"> analysis of TIMP-1 in the different fibrosis grades and the control subjects (Figure 7C). </w:t>
      </w:r>
    </w:p>
    <w:bookmarkEnd w:id="168"/>
    <w:bookmarkEnd w:id="169"/>
    <w:p w14:paraId="40973FDC" w14:textId="77777777" w:rsidR="00A77B3E" w:rsidRPr="007708F1" w:rsidRDefault="00A77B3E" w:rsidP="007708F1">
      <w:pPr>
        <w:spacing w:line="360" w:lineRule="auto"/>
        <w:jc w:val="both"/>
      </w:pPr>
    </w:p>
    <w:p w14:paraId="0579ADCC" w14:textId="77777777" w:rsidR="00A77B3E" w:rsidRPr="007708F1" w:rsidRDefault="002650D7" w:rsidP="007708F1">
      <w:pPr>
        <w:spacing w:line="360" w:lineRule="auto"/>
        <w:jc w:val="both"/>
      </w:pPr>
      <w:r w:rsidRPr="007708F1">
        <w:rPr>
          <w:rFonts w:ascii="Book Antiqua" w:eastAsia="Book Antiqua" w:hAnsi="Book Antiqua" w:cs="Book Antiqua"/>
          <w:b/>
          <w:caps/>
          <w:u w:val="single"/>
        </w:rPr>
        <w:t>DISCUSSION</w:t>
      </w:r>
    </w:p>
    <w:p w14:paraId="280D1A8A" w14:textId="2E29CCF0" w:rsidR="00A77B3E" w:rsidRPr="007708F1" w:rsidRDefault="002650D7" w:rsidP="007708F1">
      <w:pPr>
        <w:spacing w:line="360" w:lineRule="auto"/>
        <w:jc w:val="both"/>
      </w:pPr>
      <w:bookmarkStart w:id="170" w:name="OLE_LINK220"/>
      <w:bookmarkStart w:id="171" w:name="OLE_LINK221"/>
      <w:r w:rsidRPr="007708F1">
        <w:rPr>
          <w:rFonts w:ascii="Book Antiqua" w:eastAsia="Book Antiqua" w:hAnsi="Book Antiqua" w:cs="Book Antiqua"/>
          <w:shd w:val="clear" w:color="auto" w:fill="FFFFFF"/>
        </w:rPr>
        <w:t xml:space="preserve">Up to the year 2010, approximately two million deaths worldwide (an estimated 4% of total deaths) were associated with liver diseases that included acute hepatitis, cirrhosis and liver </w:t>
      </w:r>
      <w:proofErr w:type="gramStart"/>
      <w:r w:rsidRPr="007708F1">
        <w:rPr>
          <w:rFonts w:ascii="Book Antiqua" w:eastAsia="Book Antiqua" w:hAnsi="Book Antiqua" w:cs="Book Antiqua"/>
          <w:shd w:val="clear" w:color="auto" w:fill="FFFFFF"/>
        </w:rPr>
        <w:t>cancer</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"_ENREF_22" \o "Byass, 2014 #187" </w:instrText>
      </w:r>
      <w:r w:rsidR="00DF3DD8">
        <w:fldChar w:fldCharType="separate"/>
      </w:r>
      <w:r w:rsidRPr="007708F1">
        <w:rPr>
          <w:rFonts w:ascii="Book Antiqua" w:eastAsia="Book Antiqua" w:hAnsi="Book Antiqua" w:cs="Book Antiqua"/>
          <w:shd w:val="clear" w:color="auto" w:fill="FFFFFF"/>
          <w:vertAlign w:val="superscript"/>
        </w:rPr>
        <w:t>22</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Novel antiviral treatments and changes in lifestyle have improved survival and quality of life, albeit treatment is not always successful in cases of chronic hepatitis C virus (</w:t>
      </w:r>
      <w:bookmarkStart w:id="172" w:name="OLE_LINK20"/>
      <w:r w:rsidRPr="007708F1">
        <w:rPr>
          <w:rFonts w:ascii="Book Antiqua" w:eastAsia="Book Antiqua" w:hAnsi="Book Antiqua" w:cs="Book Antiqua"/>
          <w:shd w:val="clear" w:color="auto" w:fill="FFFFFF"/>
        </w:rPr>
        <w:t>HCV</w:t>
      </w:r>
      <w:bookmarkEnd w:id="172"/>
      <w:r w:rsidRPr="007708F1">
        <w:rPr>
          <w:rFonts w:ascii="Book Antiqua" w:eastAsia="Book Antiqua" w:hAnsi="Book Antiqua" w:cs="Book Antiqua"/>
          <w:shd w:val="clear" w:color="auto" w:fill="FFFFFF"/>
        </w:rPr>
        <w:t xml:space="preserve">) infection. In addition, achieving alcohol abstinence and adherence to diet is no easy </w:t>
      </w:r>
      <w:proofErr w:type="gramStart"/>
      <w:r w:rsidRPr="007708F1">
        <w:rPr>
          <w:rFonts w:ascii="Book Antiqua" w:eastAsia="Book Antiqua" w:hAnsi="Book Antiqua" w:cs="Book Antiqua"/>
          <w:shd w:val="clear" w:color="auto" w:fill="FFFFFF"/>
        </w:rPr>
        <w:t>task</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"_ENREF_23" \o "Kenneally, 2017 #191" </w:instrText>
      </w:r>
      <w:r w:rsidR="00DF3DD8">
        <w:fldChar w:fldCharType="separate"/>
      </w:r>
      <w:r w:rsidRPr="007708F1">
        <w:rPr>
          <w:rFonts w:ascii="Book Antiqua" w:eastAsia="Book Antiqua" w:hAnsi="Book Antiqua" w:cs="Book Antiqua"/>
          <w:shd w:val="clear" w:color="auto" w:fill="FFFFFF"/>
          <w:vertAlign w:val="superscript"/>
        </w:rPr>
        <w:t>23-25</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007B7EE5" w:rsidRPr="007708F1">
        <w:rPr>
          <w:rFonts w:ascii="Book Antiqua" w:eastAsia="Book Antiqua" w:hAnsi="Book Antiqua" w:cs="Book Antiqua"/>
          <w:shd w:val="clear" w:color="auto" w:fill="FFFFFF"/>
        </w:rPr>
        <w:t xml:space="preserve">. Importantly, </w:t>
      </w:r>
      <w:r w:rsidRPr="007708F1">
        <w:rPr>
          <w:rFonts w:ascii="Book Antiqua" w:eastAsia="Book Antiqua" w:hAnsi="Book Antiqua" w:cs="Book Antiqua"/>
          <w:shd w:val="clear" w:color="auto" w:fill="FFFFFF"/>
        </w:rPr>
        <w:t>some patients that have been treated, and in whom viral infec</w:t>
      </w:r>
      <w:r w:rsidR="007B7EE5" w:rsidRPr="007708F1">
        <w:rPr>
          <w:rFonts w:ascii="Book Antiqua" w:eastAsia="Book Antiqua" w:hAnsi="Book Antiqua" w:cs="Book Antiqua"/>
          <w:shd w:val="clear" w:color="auto" w:fill="FFFFFF"/>
        </w:rPr>
        <w:t xml:space="preserve">tion is clinically eliminated </w:t>
      </w:r>
      <w:r w:rsidRPr="007708F1">
        <w:rPr>
          <w:rFonts w:ascii="Book Antiqua" w:eastAsia="Book Antiqua" w:hAnsi="Book Antiqua" w:cs="Book Antiqua"/>
          <w:shd w:val="clear" w:color="auto" w:fill="FFFFFF"/>
        </w:rPr>
        <w:t xml:space="preserve">continue to present with liver damage and develop cirrhosis and/or </w:t>
      </w:r>
      <w:proofErr w:type="gramStart"/>
      <w:r w:rsidRPr="007708F1">
        <w:rPr>
          <w:rFonts w:ascii="Book Antiqua" w:eastAsia="Book Antiqua" w:hAnsi="Book Antiqua" w:cs="Book Antiqua"/>
          <w:shd w:val="clear" w:color="auto" w:fill="FFFFFF"/>
        </w:rPr>
        <w:t>HCC</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"_ENREF_26" \o "Zeng, 2016 #204" </w:instrText>
      </w:r>
      <w:r w:rsidR="00DF3DD8">
        <w:fldChar w:fldCharType="separate"/>
      </w:r>
      <w:r w:rsidRPr="007708F1">
        <w:rPr>
          <w:rFonts w:ascii="Book Antiqua" w:eastAsia="Book Antiqua" w:hAnsi="Book Antiqua" w:cs="Book Antiqua"/>
          <w:shd w:val="clear" w:color="auto" w:fill="FFFFFF"/>
          <w:vertAlign w:val="superscript"/>
        </w:rPr>
        <w:t>26</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Fibrosis is a common feature in the wound-healing response for most damage inductors and can be considered the key to adequate or inadequate liver parenchyma function. HSCs activated by TGF-β are thought to be the major source of collagens and TIMPs, but inactivation of that cell line is not enough to restore normal liver function. The degradation of excessive ECM is also </w:t>
      </w:r>
      <w:proofErr w:type="gramStart"/>
      <w:r w:rsidRPr="007708F1">
        <w:rPr>
          <w:rFonts w:ascii="Book Antiqua" w:eastAsia="Book Antiqua" w:hAnsi="Book Antiqua" w:cs="Book Antiqua"/>
          <w:shd w:val="clear" w:color="auto" w:fill="FFFFFF"/>
        </w:rPr>
        <w:t>necessary</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"_ENREF_14" \o "Roderfeld, 2007 #178" </w:instrText>
      </w:r>
      <w:r w:rsidR="00DF3DD8">
        <w:fldChar w:fldCharType="separate"/>
      </w:r>
      <w:r w:rsidRPr="007708F1">
        <w:rPr>
          <w:rFonts w:ascii="Book Antiqua" w:eastAsia="Book Antiqua" w:hAnsi="Book Antiqua" w:cs="Book Antiqua"/>
          <w:shd w:val="clear" w:color="auto" w:fill="FFFFFF"/>
          <w:vertAlign w:val="superscript"/>
        </w:rPr>
        <w:t>14</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hyperlink w:anchor="_ENREF_27" w:tooltip="Lee, 2011 #193" w:history="1">
        <w:r w:rsidRPr="007708F1">
          <w:rPr>
            <w:rFonts w:ascii="Book Antiqua" w:eastAsia="Book Antiqua" w:hAnsi="Book Antiqua" w:cs="Book Antiqua"/>
            <w:shd w:val="clear" w:color="auto" w:fill="FFFFFF"/>
            <w:vertAlign w:val="superscript"/>
          </w:rPr>
          <w:t>27</w:t>
        </w:r>
      </w:hyperlink>
      <w:r w:rsidRPr="007708F1">
        <w:rPr>
          <w:rFonts w:ascii="Book Antiqua" w:eastAsia="Book Antiqua" w:hAnsi="Book Antiqua" w:cs="Book Antiqua"/>
          <w:shd w:val="clear" w:color="auto" w:fill="FFFFFF"/>
          <w:vertAlign w:val="superscript"/>
        </w:rPr>
        <w:t>]</w:t>
      </w:r>
      <w:r w:rsidR="007B7EE5" w:rsidRPr="007708F1">
        <w:rPr>
          <w:rFonts w:ascii="Book Antiqua" w:hAnsi="Book Antiqua" w:cs="Book Antiqua"/>
          <w:shd w:val="clear" w:color="auto" w:fill="FFFFFF"/>
          <w:lang w:eastAsia="zh-CN"/>
        </w:rPr>
        <w:t>.</w:t>
      </w:r>
      <w:r w:rsidRPr="007708F1">
        <w:rPr>
          <w:rFonts w:ascii="Book Antiqua" w:eastAsia="Book Antiqua" w:hAnsi="Book Antiqua" w:cs="Book Antiqua"/>
          <w:shd w:val="clear" w:color="auto" w:fill="FFFFFF"/>
        </w:rPr>
        <w:t xml:space="preserve"> Collagens are degraded by MMPs, which are secreted by </w:t>
      </w:r>
      <w:proofErr w:type="spellStart"/>
      <w:r w:rsidRPr="007708F1">
        <w:rPr>
          <w:rFonts w:ascii="Book Antiqua" w:eastAsia="Book Antiqua" w:hAnsi="Book Antiqua" w:cs="Book Antiqua"/>
          <w:shd w:val="clear" w:color="auto" w:fill="FFFFFF"/>
        </w:rPr>
        <w:t>Kupffer</w:t>
      </w:r>
      <w:proofErr w:type="spellEnd"/>
      <w:r w:rsidRPr="007708F1">
        <w:rPr>
          <w:rFonts w:ascii="Book Antiqua" w:eastAsia="Book Antiqua" w:hAnsi="Book Antiqua" w:cs="Book Antiqua"/>
          <w:shd w:val="clear" w:color="auto" w:fill="FFFFFF"/>
        </w:rPr>
        <w:t xml:space="preserve"> cells and HSCs as proenzymes, and their activation occurs in the extracellular space. In the present work, we evaluated the serum concentration and proteolytic capacity of MMP-2, -7 and -9, in CHC patients according to fibrosis progression.</w:t>
      </w:r>
    </w:p>
    <w:p w14:paraId="19BFF926" w14:textId="51DDE26F" w:rsidR="00A77B3E" w:rsidRPr="007708F1" w:rsidRDefault="002650D7" w:rsidP="007708F1">
      <w:pPr>
        <w:spacing w:line="360" w:lineRule="auto"/>
        <w:ind w:firstLineChars="100" w:firstLine="240"/>
        <w:jc w:val="both"/>
      </w:pPr>
      <w:r w:rsidRPr="007708F1">
        <w:rPr>
          <w:rFonts w:ascii="Book Antiqua" w:eastAsia="Book Antiqua" w:hAnsi="Book Antiqua" w:cs="Book Antiqua"/>
        </w:rPr>
        <w:t xml:space="preserve">The demographic data revealed that the CHC population was older than the control group, correlating with progression and evolution time of hepatitis C, which is usually </w:t>
      </w:r>
      <w:r w:rsidRPr="007708F1">
        <w:rPr>
          <w:rFonts w:ascii="Book Antiqua" w:eastAsia="Book Antiqua" w:hAnsi="Book Antiqua" w:cs="Book Antiqua"/>
        </w:rPr>
        <w:lastRenderedPageBreak/>
        <w:t>diagnosed in advanced-age patients. In contrast, the control individuals were young, which is the common age range of blood donors (35 to 45 years</w:t>
      </w:r>
      <w:proofErr w:type="gramStart"/>
      <w:r w:rsidRPr="007708F1">
        <w:rPr>
          <w:rFonts w:ascii="Book Antiqua" w:eastAsia="Book Antiqua" w:hAnsi="Book Antiqua" w:cs="Book Antiqua"/>
        </w:rPr>
        <w:t>)</w:t>
      </w:r>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"_ENREF_28" \o "Zucoloto, 2019 #296" </w:instrText>
      </w:r>
      <w:r w:rsidR="00DF3DD8">
        <w:fldChar w:fldCharType="separate"/>
      </w:r>
      <w:r w:rsidRPr="007708F1">
        <w:rPr>
          <w:rFonts w:ascii="Book Antiqua" w:eastAsia="Book Antiqua" w:hAnsi="Book Antiqua" w:cs="Book Antiqua"/>
          <w:vertAlign w:val="superscript"/>
        </w:rPr>
        <w:t>28</w:t>
      </w:r>
      <w:r w:rsidR="00DF3DD8">
        <w:rPr>
          <w:rFonts w:ascii="Book Antiqua" w:eastAsia="Book Antiqua" w:hAnsi="Book Antiqua" w:cs="Book Antiqua"/>
          <w:vertAlign w:val="superscript"/>
        </w:rPr>
        <w:fldChar w:fldCharType="end"/>
      </w:r>
      <w:r w:rsidRPr="007708F1">
        <w:rPr>
          <w:rFonts w:ascii="Book Antiqua" w:eastAsia="Book Antiqua" w:hAnsi="Book Antiqua" w:cs="Book Antiqua"/>
          <w:vertAlign w:val="superscript"/>
        </w:rPr>
        <w:t>]</w:t>
      </w:r>
      <w:r w:rsidRPr="007708F1">
        <w:rPr>
          <w:rFonts w:ascii="Book Antiqua" w:eastAsia="Book Antiqua" w:hAnsi="Book Antiqua" w:cs="Book Antiqua"/>
        </w:rPr>
        <w:t>. Furthermore, both the CHC and control subjects presented with the obesity criteria with no apparent impact on biochemical values, including platelets and liver enzymes (</w:t>
      </w:r>
      <w:r w:rsidR="007B149A" w:rsidRPr="007708F1">
        <w:rPr>
          <w:rFonts w:ascii="Book Antiqua" w:eastAsia="Book Antiqua" w:hAnsi="Book Antiqua" w:cs="Book Antiqua"/>
        </w:rPr>
        <w:t>aspartate aminotransferase</w:t>
      </w:r>
      <w:r w:rsidRPr="007708F1">
        <w:rPr>
          <w:rFonts w:ascii="Book Antiqua" w:eastAsia="Book Antiqua" w:hAnsi="Book Antiqua" w:cs="Book Antiqua"/>
        </w:rPr>
        <w:t xml:space="preserve">, </w:t>
      </w:r>
      <w:r w:rsidR="007B149A" w:rsidRPr="007708F1">
        <w:rPr>
          <w:rFonts w:ascii="Book Antiqua" w:eastAsia="Book Antiqua" w:hAnsi="Book Antiqua" w:cs="Book Antiqua"/>
        </w:rPr>
        <w:t>alanine aminotransferase</w:t>
      </w:r>
      <w:r w:rsidRPr="007708F1">
        <w:rPr>
          <w:rFonts w:ascii="Book Antiqua" w:eastAsia="Book Antiqua" w:hAnsi="Book Antiqua" w:cs="Book Antiqua"/>
        </w:rPr>
        <w:t xml:space="preserve"> and </w:t>
      </w:r>
      <w:r w:rsidR="007B149A" w:rsidRPr="007708F1">
        <w:rPr>
          <w:rFonts w:ascii="Book Antiqua" w:eastAsia="Book Antiqua" w:hAnsi="Book Antiqua" w:cs="Book Antiqua"/>
        </w:rPr>
        <w:t xml:space="preserve">gamma </w:t>
      </w:r>
      <w:proofErr w:type="spellStart"/>
      <w:r w:rsidR="007B149A" w:rsidRPr="007708F1">
        <w:rPr>
          <w:rFonts w:ascii="Book Antiqua" w:eastAsia="Book Antiqua" w:hAnsi="Book Antiqua" w:cs="Book Antiqua"/>
        </w:rPr>
        <w:t>glutamyl</w:t>
      </w:r>
      <w:proofErr w:type="spellEnd"/>
      <w:r w:rsidR="007B149A" w:rsidRPr="007708F1">
        <w:rPr>
          <w:rFonts w:ascii="Book Antiqua" w:eastAsia="Book Antiqua" w:hAnsi="Book Antiqua" w:cs="Book Antiqua"/>
        </w:rPr>
        <w:t xml:space="preserve"> </w:t>
      </w:r>
      <w:proofErr w:type="spellStart"/>
      <w:r w:rsidR="007B149A" w:rsidRPr="007708F1">
        <w:rPr>
          <w:rFonts w:ascii="Book Antiqua" w:eastAsia="Book Antiqua" w:hAnsi="Book Antiqua" w:cs="Book Antiqua"/>
        </w:rPr>
        <w:t>transpeptidase</w:t>
      </w:r>
      <w:proofErr w:type="spellEnd"/>
      <w:r w:rsidRPr="007708F1">
        <w:rPr>
          <w:rFonts w:ascii="Book Antiqua" w:eastAsia="Book Antiqua" w:hAnsi="Book Antiqua" w:cs="Book Antiqua"/>
        </w:rPr>
        <w:t>), which showed evident clinical alterations in CHC. Moreover, young patients were mainly identified as F1, which possibly was related to the fact that some of the study subjects then became blood donors (whose common age is from 35 to 45 years)</w:t>
      </w:r>
      <w:r w:rsidR="00D85803">
        <w:rPr>
          <w:rFonts w:ascii="Book Antiqua" w:eastAsia="Book Antiqua" w:hAnsi="Book Antiqua" w:cs="Book Antiqua"/>
        </w:rPr>
        <w:t>.</w:t>
      </w:r>
      <w:r w:rsidRPr="007708F1">
        <w:rPr>
          <w:rFonts w:ascii="Book Antiqua" w:eastAsia="Book Antiqua" w:hAnsi="Book Antiqua" w:cs="Book Antiqua"/>
        </w:rPr>
        <w:t xml:space="preserve"> </w:t>
      </w:r>
      <w:r w:rsidR="00D85803">
        <w:rPr>
          <w:rFonts w:ascii="Book Antiqua" w:eastAsia="Book Antiqua" w:hAnsi="Book Antiqua" w:cs="Book Antiqua"/>
        </w:rPr>
        <w:t>T</w:t>
      </w:r>
      <w:r w:rsidRPr="007708F1">
        <w:rPr>
          <w:rFonts w:ascii="Book Antiqua" w:eastAsia="Book Antiqua" w:hAnsi="Book Antiqua" w:cs="Book Antiqua"/>
        </w:rPr>
        <w:t xml:space="preserve">hrough the viral panel, </w:t>
      </w:r>
      <w:r w:rsidR="00D85803">
        <w:rPr>
          <w:rFonts w:ascii="Book Antiqua" w:eastAsia="Book Antiqua" w:hAnsi="Book Antiqua" w:cs="Book Antiqua"/>
        </w:rPr>
        <w:t xml:space="preserve">these donors </w:t>
      </w:r>
      <w:r w:rsidRPr="007708F1">
        <w:rPr>
          <w:rFonts w:ascii="Book Antiqua" w:eastAsia="Book Antiqua" w:hAnsi="Book Antiqua" w:cs="Book Antiqua"/>
        </w:rPr>
        <w:t xml:space="preserve">were found to be positive for </w:t>
      </w:r>
      <w:r w:rsidR="00667B35" w:rsidRPr="007708F1">
        <w:rPr>
          <w:rFonts w:ascii="Book Antiqua" w:eastAsia="Book Antiqua" w:hAnsi="Book Antiqua" w:cs="Book Antiqua"/>
          <w:shd w:val="clear" w:color="auto" w:fill="FFFFFF"/>
        </w:rPr>
        <w:t>HCV</w:t>
      </w:r>
      <w:r w:rsidRPr="007708F1">
        <w:rPr>
          <w:rFonts w:ascii="Book Antiqua" w:eastAsia="Book Antiqua" w:hAnsi="Book Antiqua" w:cs="Book Antiqua"/>
        </w:rPr>
        <w:t>. Advanced stages of fibrosis were found in patients whose age ranged from 55 to 60 years.</w:t>
      </w:r>
    </w:p>
    <w:p w14:paraId="74C5F88C" w14:textId="456C8D18"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Despite the fact that MMP-1, MMP-2, MMP-9 and MMP-13 are the most common MMPs related to liver fibrosis regulation</w:t>
      </w:r>
      <w:r w:rsidRPr="007708F1">
        <w:rPr>
          <w:rFonts w:ascii="Book Antiqua" w:eastAsia="Book Antiqua" w:hAnsi="Book Antiqua" w:cs="Book Antiqua"/>
          <w:shd w:val="clear" w:color="auto" w:fill="FFFFFF"/>
          <w:vertAlign w:val="superscript"/>
        </w:rPr>
        <w:t>[</w:t>
      </w:r>
      <w:hyperlink w:anchor="_ENREF_29" w:tooltip="Roeb, 2018 #162" w:history="1">
        <w:r w:rsidRPr="007708F1">
          <w:rPr>
            <w:rFonts w:ascii="Book Antiqua" w:eastAsia="Book Antiqua" w:hAnsi="Book Antiqua" w:cs="Book Antiqua"/>
            <w:shd w:val="clear" w:color="auto" w:fill="FFFFFF"/>
            <w:vertAlign w:val="superscript"/>
          </w:rPr>
          <w:t>29</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in 2015 MMP-7 was observed to be associated with liver fibrosis in biliary atresia</w:t>
      </w:r>
      <w:r w:rsidRPr="007708F1">
        <w:rPr>
          <w:rFonts w:ascii="Book Antiqua" w:eastAsia="Book Antiqua" w:hAnsi="Book Antiqua" w:cs="Book Antiqua"/>
          <w:shd w:val="clear" w:color="auto" w:fill="FFFFFF"/>
          <w:vertAlign w:val="superscript"/>
        </w:rPr>
        <w:t>[</w:t>
      </w:r>
      <w:hyperlink w:anchor="_ENREF_30" w:tooltip="Huang, 2005 #201" w:history="1">
        <w:r w:rsidRPr="007708F1">
          <w:rPr>
            <w:rFonts w:ascii="Book Antiqua" w:eastAsia="Book Antiqua" w:hAnsi="Book Antiqua" w:cs="Book Antiqua"/>
            <w:shd w:val="clear" w:color="auto" w:fill="FFFFFF"/>
            <w:vertAlign w:val="superscript"/>
          </w:rPr>
          <w:t>30</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In our study, the CHC patients had higher concentrations of MMP-7 compared with the healthy individuals, which correlated with the report of upregulation of MMP-7 in </w:t>
      </w:r>
      <w:proofErr w:type="gramStart"/>
      <w:r w:rsidRPr="007708F1">
        <w:rPr>
          <w:rFonts w:ascii="Book Antiqua" w:eastAsia="Book Antiqua" w:hAnsi="Book Antiqua" w:cs="Book Antiqua"/>
          <w:shd w:val="clear" w:color="auto" w:fill="FFFFFF"/>
        </w:rPr>
        <w:t>cirrhosis</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"_ENREF_19" \o "Irvine, 2016 #185" </w:instrText>
      </w:r>
      <w:r w:rsidR="00DF3DD8">
        <w:fldChar w:fldCharType="separate"/>
      </w:r>
      <w:r w:rsidRPr="007708F1">
        <w:rPr>
          <w:rFonts w:ascii="Book Antiqua" w:eastAsia="Book Antiqua" w:hAnsi="Book Antiqua" w:cs="Book Antiqua"/>
          <w:shd w:val="clear" w:color="auto" w:fill="FFFFFF"/>
          <w:vertAlign w:val="superscript"/>
        </w:rPr>
        <w:t>19</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We provided evidence that absolute values of MMP-7 were able to distinguish mild, moderate and advanced fibrosis stages. </w:t>
      </w:r>
    </w:p>
    <w:p w14:paraId="69DD1994" w14:textId="002C0B7D"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 xml:space="preserve">After evaluating the regulation of MMP-7 through fibrosis progression and observing the differences according to fibrosis stages, we performed ROC analyses in each of the stages of fibrosis (data not shown). MMP-7 showed acceptable ROC values for distinguishing F4 from the other stages of fibrosis. In previous reports, multiple analyses and multivariate logistic regression modeling of MMP-7 with hyaluronic acid, MMP-1, α-fetoprotein and APRI enhanced diagnostic accuracy to 0.938 in advanced </w:t>
      </w:r>
      <w:proofErr w:type="gramStart"/>
      <w:r w:rsidRPr="007708F1">
        <w:rPr>
          <w:rFonts w:ascii="Book Antiqua" w:eastAsia="Book Antiqua" w:hAnsi="Book Antiqua" w:cs="Book Antiqua"/>
          <w:shd w:val="clear" w:color="auto" w:fill="FFFFFF"/>
        </w:rPr>
        <w:t>fibrosis</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"_ENREF_19" \o "Irvine, 2016 #185" </w:instrText>
      </w:r>
      <w:r w:rsidR="00DF3DD8">
        <w:fldChar w:fldCharType="separate"/>
      </w:r>
      <w:r w:rsidRPr="007708F1">
        <w:rPr>
          <w:rFonts w:ascii="Book Antiqua" w:eastAsia="Book Antiqua" w:hAnsi="Book Antiqua" w:cs="Book Antiqua"/>
          <w:shd w:val="clear" w:color="auto" w:fill="FFFFFF"/>
          <w:vertAlign w:val="superscript"/>
        </w:rPr>
        <w:t>19</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Those types of analyses could possibly improve </w:t>
      </w:r>
      <w:r w:rsidR="000B597B" w:rsidRPr="007708F1">
        <w:rPr>
          <w:rFonts w:ascii="Book Antiqua" w:eastAsia="Book Antiqua" w:hAnsi="Book Antiqua" w:cs="Book Antiqua"/>
        </w:rPr>
        <w:t>area under the receiver operating characteristic</w:t>
      </w:r>
      <w:r w:rsidRPr="007708F1">
        <w:rPr>
          <w:rFonts w:ascii="Book Antiqua" w:eastAsia="Book Antiqua" w:hAnsi="Book Antiqua" w:cs="Book Antiqua"/>
          <w:shd w:val="clear" w:color="auto" w:fill="FFFFFF"/>
        </w:rPr>
        <w:t xml:space="preserve"> values in the other fibrosis stages. MMP-7 and other liver proteins in serum (</w:t>
      </w:r>
      <w:proofErr w:type="spellStart"/>
      <w:r w:rsidRPr="007708F1">
        <w:rPr>
          <w:rFonts w:ascii="Book Antiqua" w:eastAsia="Book Antiqua" w:hAnsi="Book Antiqua" w:cs="Book Antiqua"/>
          <w:i/>
          <w:shd w:val="clear" w:color="auto" w:fill="FFFFFF"/>
        </w:rPr>
        <w:t>e.g</w:t>
      </w:r>
      <w:proofErr w:type="spellEnd"/>
      <w:r w:rsidRPr="007708F1">
        <w:rPr>
          <w:rFonts w:ascii="Book Antiqua" w:eastAsia="Book Antiqua" w:hAnsi="Book Antiqua" w:cs="Book Antiqua"/>
          <w:shd w:val="clear" w:color="auto" w:fill="FFFFFF"/>
        </w:rPr>
        <w:t>, TIMP-1 and IGFBP-7, among others</w:t>
      </w:r>
      <w:proofErr w:type="gramStart"/>
      <w:r w:rsidRPr="007708F1">
        <w:rPr>
          <w:rFonts w:ascii="Book Antiqua" w:eastAsia="Book Antiqua" w:hAnsi="Book Antiqua" w:cs="Book Antiqua"/>
          <w:shd w:val="clear" w:color="auto" w:fill="FFFFFF"/>
        </w:rPr>
        <w:t>)</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"_ENREF_19" \o "Irvine, 2016 #185" </w:instrText>
      </w:r>
      <w:r w:rsidR="00DF3DD8">
        <w:fldChar w:fldCharType="separate"/>
      </w:r>
      <w:r w:rsidRPr="007708F1">
        <w:rPr>
          <w:rFonts w:ascii="Book Antiqua" w:eastAsia="Book Antiqua" w:hAnsi="Book Antiqua" w:cs="Book Antiqua"/>
          <w:shd w:val="clear" w:color="auto" w:fill="FFFFFF"/>
          <w:vertAlign w:val="superscript"/>
        </w:rPr>
        <w:t>19</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can potentially improve the available diagnostic methods by enabling the precise discrimination of mild, moderate and advanced fibrosis stages. Those results are promising, and MMP-7 has been considered a predictive biomarker in other </w:t>
      </w:r>
      <w:proofErr w:type="spellStart"/>
      <w:r w:rsidRPr="007708F1">
        <w:rPr>
          <w:rFonts w:ascii="Book Antiqua" w:eastAsia="Book Antiqua" w:hAnsi="Book Antiqua" w:cs="Book Antiqua"/>
          <w:shd w:val="clear" w:color="auto" w:fill="FFFFFF"/>
        </w:rPr>
        <w:t>fibrogenesis</w:t>
      </w:r>
      <w:proofErr w:type="spellEnd"/>
      <w:r w:rsidRPr="007708F1">
        <w:rPr>
          <w:rFonts w:ascii="Book Antiqua" w:eastAsia="Book Antiqua" w:hAnsi="Book Antiqua" w:cs="Book Antiqua"/>
          <w:shd w:val="clear" w:color="auto" w:fill="FFFFFF"/>
        </w:rPr>
        <w:t xml:space="preserve"> pathologies, such as </w:t>
      </w:r>
      <w:r w:rsidRPr="007708F1">
        <w:rPr>
          <w:rFonts w:ascii="Book Antiqua" w:eastAsia="Book Antiqua" w:hAnsi="Book Antiqua" w:cs="Book Antiqua"/>
          <w:shd w:val="clear" w:color="auto" w:fill="FFFFFF"/>
        </w:rPr>
        <w:lastRenderedPageBreak/>
        <w:t xml:space="preserve">kidney fibrosis and idiopathic pulmonary </w:t>
      </w:r>
      <w:proofErr w:type="gramStart"/>
      <w:r w:rsidRPr="007708F1">
        <w:rPr>
          <w:rFonts w:ascii="Book Antiqua" w:eastAsia="Book Antiqua" w:hAnsi="Book Antiqua" w:cs="Book Antiqua"/>
          <w:shd w:val="clear" w:color="auto" w:fill="FFFFFF"/>
        </w:rPr>
        <w:t>fibrosis</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"_ENREF_31" \o "Ke, 2017 #202" </w:instrText>
      </w:r>
      <w:r w:rsidR="00DF3DD8">
        <w:fldChar w:fldCharType="separate"/>
      </w:r>
      <w:r w:rsidRPr="007708F1">
        <w:rPr>
          <w:rFonts w:ascii="Book Antiqua" w:eastAsia="Book Antiqua" w:hAnsi="Book Antiqua" w:cs="Book Antiqua"/>
          <w:shd w:val="clear" w:color="auto" w:fill="FFFFFF"/>
          <w:vertAlign w:val="superscript"/>
        </w:rPr>
        <w:t>31</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hyperlink w:anchor="_ENREF_32" w:tooltip="Bauer, 2017 #203" w:history="1">
        <w:r w:rsidRPr="007708F1">
          <w:rPr>
            <w:rFonts w:ascii="Book Antiqua" w:eastAsia="Book Antiqua" w:hAnsi="Book Antiqua" w:cs="Book Antiqua"/>
            <w:shd w:val="clear" w:color="auto" w:fill="FFFFFF"/>
            <w:vertAlign w:val="superscript"/>
          </w:rPr>
          <w:t>32</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Thus, the correct clinical evaluation is crucial before using serum markers as diagnostic tools. On the other hand, both MMP-2 and MMP-9 have been proposed as serum biomarkers in ALD, and their concentrations have increased </w:t>
      </w:r>
      <w:r w:rsidR="00772E7E" w:rsidRPr="007708F1">
        <w:rPr>
          <w:rFonts w:ascii="Book Antiqua" w:eastAsia="Book Antiqua" w:hAnsi="Book Antiqua" w:cs="Book Antiqua"/>
          <w:shd w:val="clear" w:color="auto" w:fill="FFFFFF"/>
        </w:rPr>
        <w:t xml:space="preserve">according to Child-Pugh score </w:t>
      </w:r>
      <w:proofErr w:type="gramStart"/>
      <w:r w:rsidRPr="007708F1">
        <w:rPr>
          <w:rFonts w:ascii="Book Antiqua" w:eastAsia="Book Antiqua" w:hAnsi="Book Antiqua" w:cs="Book Antiqua"/>
          <w:shd w:val="clear" w:color="auto" w:fill="FFFFFF"/>
        </w:rPr>
        <w:t>progression</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"_ENREF_18" \o "Prystupa, 2015 #37" </w:instrText>
      </w:r>
      <w:r w:rsidR="00DF3DD8">
        <w:fldChar w:fldCharType="separate"/>
      </w:r>
      <w:r w:rsidRPr="007708F1">
        <w:rPr>
          <w:rFonts w:ascii="Book Antiqua" w:eastAsia="Book Antiqua" w:hAnsi="Book Antiqua" w:cs="Book Antiqua"/>
          <w:shd w:val="clear" w:color="auto" w:fill="FFFFFF"/>
          <w:vertAlign w:val="superscript"/>
        </w:rPr>
        <w:t>18</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However, their activity and regulation in fibrosis stages has not been previously evaluated in detail in CHC patients.</w:t>
      </w:r>
    </w:p>
    <w:p w14:paraId="622B3362" w14:textId="34C15995"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 xml:space="preserve">MMP-1 is known to degrade collagen I and III, which are typical indicators of liver </w:t>
      </w:r>
      <w:proofErr w:type="gramStart"/>
      <w:r w:rsidRPr="007708F1">
        <w:rPr>
          <w:rFonts w:ascii="Book Antiqua" w:eastAsia="Book Antiqua" w:hAnsi="Book Antiqua" w:cs="Book Antiqua"/>
          <w:shd w:val="clear" w:color="auto" w:fill="FFFFFF"/>
        </w:rPr>
        <w:t>fibrosis</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"_ENREF_27" \o "Lee, 2011 #193" </w:instrText>
      </w:r>
      <w:r w:rsidR="00DF3DD8">
        <w:fldChar w:fldCharType="separate"/>
      </w:r>
      <w:r w:rsidRPr="007708F1">
        <w:rPr>
          <w:rFonts w:ascii="Book Antiqua" w:eastAsia="Book Antiqua" w:hAnsi="Book Antiqua" w:cs="Book Antiqua"/>
          <w:shd w:val="clear" w:color="auto" w:fill="FFFFFF"/>
          <w:vertAlign w:val="superscript"/>
        </w:rPr>
        <w:t>27</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hyperlink w:anchor="_ENREF_33" w:tooltip="Iimuro, 2003 #195" w:history="1">
        <w:r w:rsidRPr="007708F1">
          <w:rPr>
            <w:rFonts w:ascii="Book Antiqua" w:eastAsia="Book Antiqua" w:hAnsi="Book Antiqua" w:cs="Book Antiqua"/>
            <w:shd w:val="clear" w:color="auto" w:fill="FFFFFF"/>
            <w:vertAlign w:val="superscript"/>
          </w:rPr>
          <w:t>33</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However, in human liver biopsy samples, active MMP-2 expression in the liver parenchyma has been </w:t>
      </w:r>
      <w:proofErr w:type="gramStart"/>
      <w:r w:rsidRPr="007708F1">
        <w:rPr>
          <w:rFonts w:ascii="Book Antiqua" w:eastAsia="Book Antiqua" w:hAnsi="Book Antiqua" w:cs="Book Antiqua"/>
          <w:shd w:val="clear" w:color="auto" w:fill="FFFFFF"/>
        </w:rPr>
        <w:t>observed</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"_ENREF_15" \o "Takahara, 1997 #181" </w:instrText>
      </w:r>
      <w:r w:rsidR="00DF3DD8">
        <w:fldChar w:fldCharType="separate"/>
      </w:r>
      <w:r w:rsidRPr="007708F1">
        <w:rPr>
          <w:rFonts w:ascii="Book Antiqua" w:eastAsia="Book Antiqua" w:hAnsi="Book Antiqua" w:cs="Book Antiqua"/>
          <w:shd w:val="clear" w:color="auto" w:fill="FFFFFF"/>
          <w:vertAlign w:val="superscript"/>
        </w:rPr>
        <w:t>15</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In 2011, MMP-2 was reported to suppress collagen I expression in a murine toxin-induced liver fibrosis </w:t>
      </w:r>
      <w:proofErr w:type="gramStart"/>
      <w:r w:rsidRPr="007708F1">
        <w:rPr>
          <w:rFonts w:ascii="Book Antiqua" w:eastAsia="Book Antiqua" w:hAnsi="Book Antiqua" w:cs="Book Antiqua"/>
          <w:shd w:val="clear" w:color="auto" w:fill="FFFFFF"/>
        </w:rPr>
        <w:t>model</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"_ENREF_34" \o "Radbill, 2011 #180" </w:instrText>
      </w:r>
      <w:r w:rsidR="00DF3DD8">
        <w:fldChar w:fldCharType="separate"/>
      </w:r>
      <w:r w:rsidRPr="007708F1">
        <w:rPr>
          <w:rFonts w:ascii="Book Antiqua" w:eastAsia="Book Antiqua" w:hAnsi="Book Antiqua" w:cs="Book Antiqua"/>
          <w:shd w:val="clear" w:color="auto" w:fill="FFFFFF"/>
          <w:vertAlign w:val="superscript"/>
        </w:rPr>
        <w:t>34</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In the present study, we identified higher concentrations of MMP-2 in the serum of CHC patients compared with healthy subjects. Similarly, HCV-infected patients were reported to have higher circulating levels of MMP-2 than healthy </w:t>
      </w:r>
      <w:proofErr w:type="gramStart"/>
      <w:r w:rsidRPr="007708F1">
        <w:rPr>
          <w:rFonts w:ascii="Book Antiqua" w:eastAsia="Book Antiqua" w:hAnsi="Book Antiqua" w:cs="Book Antiqua"/>
          <w:shd w:val="clear" w:color="auto" w:fill="FFFFFF"/>
        </w:rPr>
        <w:t>donors</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"_ENREF_35" \o "Latronico, 2016 #184" </w:instrText>
      </w:r>
      <w:r w:rsidR="00DF3DD8">
        <w:fldChar w:fldCharType="separate"/>
      </w:r>
      <w:r w:rsidRPr="007708F1">
        <w:rPr>
          <w:rFonts w:ascii="Book Antiqua" w:eastAsia="Book Antiqua" w:hAnsi="Book Antiqua" w:cs="Book Antiqua"/>
          <w:shd w:val="clear" w:color="auto" w:fill="FFFFFF"/>
          <w:vertAlign w:val="superscript"/>
        </w:rPr>
        <w:t>35</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hyperlink w:anchor="_ENREF_36" w:tooltip="Tseng, 2008 #285" w:history="1">
        <w:r w:rsidRPr="007708F1">
          <w:rPr>
            <w:rFonts w:ascii="Book Antiqua" w:eastAsia="Book Antiqua" w:hAnsi="Book Antiqua" w:cs="Book Antiqua"/>
            <w:shd w:val="clear" w:color="auto" w:fill="FFFFFF"/>
            <w:vertAlign w:val="superscript"/>
          </w:rPr>
          <w:t>36</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w:t>
      </w:r>
    </w:p>
    <w:p w14:paraId="2E5F10AB" w14:textId="45F38B39"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 xml:space="preserve">Additionally, TIMP-1 </w:t>
      </w:r>
      <w:r w:rsidR="00A215A3">
        <w:rPr>
          <w:rFonts w:ascii="Book Antiqua" w:eastAsia="Book Antiqua" w:hAnsi="Book Antiqua" w:cs="Book Antiqua"/>
          <w:shd w:val="clear" w:color="auto" w:fill="FFFFFF"/>
        </w:rPr>
        <w:t>l</w:t>
      </w:r>
      <w:r w:rsidRPr="007708F1">
        <w:rPr>
          <w:rFonts w:ascii="Book Antiqua" w:eastAsia="Book Antiqua" w:hAnsi="Book Antiqua" w:cs="Book Antiqua"/>
          <w:shd w:val="clear" w:color="auto" w:fill="FFFFFF"/>
        </w:rPr>
        <w:t xml:space="preserve">evels have been shown to be significantly higher in HCV </w:t>
      </w:r>
      <w:r w:rsidRPr="007708F1">
        <w:rPr>
          <w:rFonts w:ascii="Book Antiqua" w:eastAsia="Book Antiqua" w:hAnsi="Book Antiqua" w:cs="Book Antiqua"/>
          <w:i/>
          <w:iCs/>
          <w:shd w:val="clear" w:color="auto" w:fill="FFFFFF"/>
        </w:rPr>
        <w:t>vs</w:t>
      </w:r>
      <w:r w:rsidRPr="007708F1">
        <w:rPr>
          <w:rFonts w:ascii="Book Antiqua" w:eastAsia="Book Antiqua" w:hAnsi="Book Antiqua" w:cs="Book Antiqua"/>
          <w:shd w:val="clear" w:color="auto" w:fill="FFFFFF"/>
        </w:rPr>
        <w:t xml:space="preserve"> healthy donors, suggesting the presence of the inactive form of MMP-2</w:t>
      </w:r>
      <w:r w:rsidRPr="007708F1">
        <w:rPr>
          <w:rFonts w:ascii="Book Antiqua" w:eastAsia="Book Antiqua" w:hAnsi="Book Antiqua" w:cs="Book Antiqua"/>
          <w:shd w:val="clear" w:color="auto" w:fill="FFFFFF"/>
          <w:vertAlign w:val="superscript"/>
        </w:rPr>
        <w:t>[</w:t>
      </w:r>
      <w:hyperlink w:anchor="_ENREF_17" w:tooltip="Lichtinghagen, 2000 #283" w:history="1">
        <w:r w:rsidRPr="007708F1">
          <w:rPr>
            <w:rFonts w:ascii="Book Antiqua" w:eastAsia="Book Antiqua" w:hAnsi="Book Antiqua" w:cs="Book Antiqua"/>
            <w:shd w:val="clear" w:color="auto" w:fill="FFFFFF"/>
            <w:vertAlign w:val="superscript"/>
          </w:rPr>
          <w:t>17</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Interestingly, we found no proteolytic activity of that gelatinase type A in our results. Our findings correlate with the histopathologic events of human liver biopsies of patients with chronic hepatitis and cirrhosis of the liver, in which </w:t>
      </w:r>
      <w:r w:rsidRPr="007708F1">
        <w:rPr>
          <w:rFonts w:ascii="Book Antiqua" w:eastAsia="Book Antiqua" w:hAnsi="Book Antiqua" w:cs="Book Antiqua"/>
          <w:i/>
          <w:iCs/>
          <w:shd w:val="clear" w:color="auto" w:fill="FFFFFF"/>
        </w:rPr>
        <w:t xml:space="preserve">in situ </w:t>
      </w:r>
      <w:r w:rsidRPr="007708F1">
        <w:rPr>
          <w:rFonts w:ascii="Book Antiqua" w:eastAsia="Book Antiqua" w:hAnsi="Book Antiqua" w:cs="Book Antiqua"/>
          <w:shd w:val="clear" w:color="auto" w:fill="FFFFFF"/>
        </w:rPr>
        <w:t xml:space="preserve">hybridization showed a strong label of inactive MMP-2 in HSCs located in the lobules and </w:t>
      </w:r>
      <w:proofErr w:type="spellStart"/>
      <w:r w:rsidRPr="007708F1">
        <w:rPr>
          <w:rFonts w:ascii="Book Antiqua" w:eastAsia="Book Antiqua" w:hAnsi="Book Antiqua" w:cs="Book Antiqua"/>
          <w:shd w:val="clear" w:color="auto" w:fill="FFFFFF"/>
        </w:rPr>
        <w:t>periportal</w:t>
      </w:r>
      <w:proofErr w:type="spellEnd"/>
      <w:r w:rsidRPr="007708F1">
        <w:rPr>
          <w:rFonts w:ascii="Book Antiqua" w:eastAsia="Book Antiqua" w:hAnsi="Book Antiqua" w:cs="Book Antiqua"/>
          <w:shd w:val="clear" w:color="auto" w:fill="FFFFFF"/>
        </w:rPr>
        <w:t xml:space="preserve"> areas and in fibroblasts in the fibrous </w:t>
      </w:r>
      <w:proofErr w:type="gramStart"/>
      <w:r w:rsidRPr="007708F1">
        <w:rPr>
          <w:rFonts w:ascii="Book Antiqua" w:eastAsia="Book Antiqua" w:hAnsi="Book Antiqua" w:cs="Book Antiqua"/>
          <w:shd w:val="clear" w:color="auto" w:fill="FFFFFF"/>
        </w:rPr>
        <w:t>septa</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"_ENREF_15" \o "Takahara, 1997 #181" </w:instrText>
      </w:r>
      <w:r w:rsidR="00DF3DD8">
        <w:fldChar w:fldCharType="separate"/>
      </w:r>
      <w:r w:rsidRPr="007708F1">
        <w:rPr>
          <w:rFonts w:ascii="Book Antiqua" w:eastAsia="Book Antiqua" w:hAnsi="Book Antiqua" w:cs="Book Antiqua"/>
          <w:shd w:val="clear" w:color="auto" w:fill="FFFFFF"/>
          <w:vertAlign w:val="superscript"/>
        </w:rPr>
        <w:t>15</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Our dot blot results showed that TIMP-1 had a pattern </w:t>
      </w:r>
      <w:r w:rsidR="00A215A3">
        <w:rPr>
          <w:rFonts w:ascii="Book Antiqua" w:eastAsia="Book Antiqua" w:hAnsi="Book Antiqua" w:cs="Book Antiqua"/>
          <w:shd w:val="clear" w:color="auto" w:fill="FFFFFF"/>
        </w:rPr>
        <w:t>like</w:t>
      </w:r>
      <w:r w:rsidRPr="007708F1">
        <w:rPr>
          <w:rFonts w:ascii="Book Antiqua" w:eastAsia="Book Antiqua" w:hAnsi="Book Antiqua" w:cs="Book Antiqua"/>
          <w:shd w:val="clear" w:color="auto" w:fill="FFFFFF"/>
        </w:rPr>
        <w:t xml:space="preserve"> that of MMP-2 production, demonstrating an apparent expression in mild fibrosis (F0-F1) and an important reduction in F2 suggesting that TIMP-1 acts on serum MMP-2 regulation in patients. Perhaps MMP-2 downregulation requires less regulation by its inhibitor. In addition, the analysis of fibrosis grades did not display differences in MMP-2 at any stage evaluated. A recent meta-analysis suggests that lower serum levels of MMP-2 can be found in F2 and F3. The production of MMP-2 has been reported in HSCs, monocytes, lymphocytes, dendritic cells and </w:t>
      </w:r>
      <w:proofErr w:type="gramStart"/>
      <w:r w:rsidRPr="007708F1">
        <w:rPr>
          <w:rFonts w:ascii="Book Antiqua" w:eastAsia="Book Antiqua" w:hAnsi="Book Antiqua" w:cs="Book Antiqua"/>
          <w:shd w:val="clear" w:color="auto" w:fill="FFFFFF"/>
        </w:rPr>
        <w:t>fibroblasts</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"_ENREF_37" \o "Opdenakker, 2001 #198" </w:instrText>
      </w:r>
      <w:r w:rsidR="00DF3DD8">
        <w:fldChar w:fldCharType="separate"/>
      </w:r>
      <w:r w:rsidRPr="007708F1">
        <w:rPr>
          <w:rFonts w:ascii="Book Antiqua" w:eastAsia="Book Antiqua" w:hAnsi="Book Antiqua" w:cs="Book Antiqua"/>
          <w:shd w:val="clear" w:color="auto" w:fill="FFFFFF"/>
          <w:vertAlign w:val="superscript"/>
        </w:rPr>
        <w:t>37</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However, secretion into serum could be due to alterations in the cellular mechanism caused by HCV (</w:t>
      </w:r>
      <w:r w:rsidRPr="007708F1">
        <w:rPr>
          <w:rFonts w:ascii="Book Antiqua" w:eastAsia="Book Antiqua" w:hAnsi="Book Antiqua" w:cs="Book Antiqua"/>
          <w:i/>
          <w:shd w:val="clear" w:color="auto" w:fill="FFFFFF"/>
        </w:rPr>
        <w:t>e.g</w:t>
      </w:r>
      <w:r w:rsidR="008C17FD" w:rsidRPr="007708F1">
        <w:rPr>
          <w:rFonts w:ascii="Book Antiqua" w:eastAsia="Book Antiqua" w:hAnsi="Book Antiqua" w:cs="Book Antiqua"/>
          <w:i/>
          <w:shd w:val="clear" w:color="auto" w:fill="FFFFFF"/>
        </w:rPr>
        <w:t>.</w:t>
      </w:r>
      <w:r w:rsidRPr="007708F1">
        <w:rPr>
          <w:rFonts w:ascii="Book Antiqua" w:eastAsia="Book Antiqua" w:hAnsi="Book Antiqua" w:cs="Book Antiqua"/>
          <w:shd w:val="clear" w:color="auto" w:fill="FFFFFF"/>
        </w:rPr>
        <w:t xml:space="preserve">, </w:t>
      </w:r>
      <w:r w:rsidRPr="007708F1">
        <w:rPr>
          <w:rFonts w:ascii="Book Antiqua" w:eastAsia="Book Antiqua" w:hAnsi="Book Antiqua" w:cs="Book Antiqua"/>
          <w:shd w:val="clear" w:color="auto" w:fill="FFFFFF"/>
        </w:rPr>
        <w:lastRenderedPageBreak/>
        <w:t>methylation and acetylation</w:t>
      </w:r>
      <w:proofErr w:type="gramStart"/>
      <w:r w:rsidRPr="007708F1">
        <w:rPr>
          <w:rFonts w:ascii="Book Antiqua" w:eastAsia="Book Antiqua" w:hAnsi="Book Antiqua" w:cs="Book Antiqua"/>
          <w:shd w:val="clear" w:color="auto" w:fill="FFFFFF"/>
        </w:rPr>
        <w:t>)</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"_ENREF_38" \o "Asselah, 2009 #197" </w:instrText>
      </w:r>
      <w:r w:rsidR="00DF3DD8">
        <w:fldChar w:fldCharType="separate"/>
      </w:r>
      <w:r w:rsidRPr="007708F1">
        <w:rPr>
          <w:rFonts w:ascii="Book Antiqua" w:eastAsia="Book Antiqua" w:hAnsi="Book Antiqua" w:cs="Book Antiqua"/>
          <w:shd w:val="clear" w:color="auto" w:fill="FFFFFF"/>
          <w:vertAlign w:val="superscript"/>
        </w:rPr>
        <w:t>38</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Those results support the evidence that inactive MMP-2 is overproduced in CHC, but its role in fibrosis progression is uncertain.</w:t>
      </w:r>
    </w:p>
    <w:p w14:paraId="100F3057" w14:textId="13047B27"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 xml:space="preserve">We also found that the behavior of gelatinase B, or MMP-9, was </w:t>
      </w:r>
      <w:r w:rsidR="00A215A3">
        <w:rPr>
          <w:rFonts w:ascii="Book Antiqua" w:eastAsia="Book Antiqua" w:hAnsi="Book Antiqua" w:cs="Book Antiqua"/>
          <w:shd w:val="clear" w:color="auto" w:fill="FFFFFF"/>
        </w:rPr>
        <w:t>like</w:t>
      </w:r>
      <w:r w:rsidRPr="007708F1">
        <w:rPr>
          <w:rFonts w:ascii="Book Antiqua" w:eastAsia="Book Antiqua" w:hAnsi="Book Antiqua" w:cs="Book Antiqua"/>
          <w:shd w:val="clear" w:color="auto" w:fill="FFFFFF"/>
        </w:rPr>
        <w:t xml:space="preserve"> that of MMP-2. Our results described high levels of MMP-9 in the CHC patients</w:t>
      </w:r>
      <w:r w:rsidR="00A215A3">
        <w:rPr>
          <w:rFonts w:ascii="Book Antiqua" w:eastAsia="Book Antiqua" w:hAnsi="Book Antiqua" w:cs="Book Antiqua"/>
          <w:shd w:val="clear" w:color="auto" w:fill="FFFFFF"/>
        </w:rPr>
        <w:t>,</w:t>
      </w:r>
      <w:r w:rsidRPr="007708F1">
        <w:rPr>
          <w:rFonts w:ascii="Book Antiqua" w:eastAsia="Book Antiqua" w:hAnsi="Book Antiqua" w:cs="Book Antiqua"/>
          <w:shd w:val="clear" w:color="auto" w:fill="FFFFFF"/>
        </w:rPr>
        <w:t xml:space="preserve"> and the </w:t>
      </w:r>
      <w:proofErr w:type="spellStart"/>
      <w:r w:rsidRPr="007708F1">
        <w:rPr>
          <w:rFonts w:ascii="Book Antiqua" w:eastAsia="Book Antiqua" w:hAnsi="Book Antiqua" w:cs="Book Antiqua"/>
          <w:shd w:val="clear" w:color="auto" w:fill="FFFFFF"/>
        </w:rPr>
        <w:t>zymography</w:t>
      </w:r>
      <w:proofErr w:type="spellEnd"/>
      <w:r w:rsidRPr="007708F1">
        <w:rPr>
          <w:rFonts w:ascii="Book Antiqua" w:eastAsia="Book Antiqua" w:hAnsi="Book Antiqua" w:cs="Book Antiqua"/>
          <w:shd w:val="clear" w:color="auto" w:fill="FFFFFF"/>
        </w:rPr>
        <w:t xml:space="preserve"> analysis showed no gelatinase activity in the general substrate under physiologic conditions in any of the fibrosis stages evaluated (pH 7.0 and 37 °C). MMP-9 is mainly produced by </w:t>
      </w:r>
      <w:proofErr w:type="spellStart"/>
      <w:r w:rsidRPr="007708F1">
        <w:rPr>
          <w:rFonts w:ascii="Book Antiqua" w:eastAsia="Book Antiqua" w:hAnsi="Book Antiqua" w:cs="Book Antiqua"/>
          <w:shd w:val="clear" w:color="auto" w:fill="FFFFFF"/>
        </w:rPr>
        <w:t>Kupffer</w:t>
      </w:r>
      <w:proofErr w:type="spellEnd"/>
      <w:r w:rsidRPr="007708F1">
        <w:rPr>
          <w:rFonts w:ascii="Book Antiqua" w:eastAsia="Book Antiqua" w:hAnsi="Book Antiqua" w:cs="Book Antiqua"/>
          <w:shd w:val="clear" w:color="auto" w:fill="FFFFFF"/>
        </w:rPr>
        <w:t xml:space="preserve"> cells, but it can also be produced by lymphocytes and endothelial cells. The inactive presence of MMP-9 in the serum of patients with CHC in our study could be explained by the inactive form of MMP-2, which is its natural </w:t>
      </w:r>
      <w:proofErr w:type="gramStart"/>
      <w:r w:rsidRPr="007708F1">
        <w:rPr>
          <w:rFonts w:ascii="Book Antiqua" w:eastAsia="Book Antiqua" w:hAnsi="Book Antiqua" w:cs="Book Antiqua"/>
          <w:shd w:val="clear" w:color="auto" w:fill="FFFFFF"/>
        </w:rPr>
        <w:t>activator</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"_ENREF_39" \o "Nguyen, 2001 #199" </w:instrText>
      </w:r>
      <w:r w:rsidR="00DF3DD8">
        <w:fldChar w:fldCharType="separate"/>
      </w:r>
      <w:r w:rsidRPr="007708F1">
        <w:rPr>
          <w:rFonts w:ascii="Book Antiqua" w:eastAsia="Book Antiqua" w:hAnsi="Book Antiqua" w:cs="Book Antiqua"/>
          <w:shd w:val="clear" w:color="auto" w:fill="FFFFFF"/>
          <w:vertAlign w:val="superscript"/>
        </w:rPr>
        <w:t>39</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Furthermore, denaturalized collagen (</w:t>
      </w:r>
      <w:proofErr w:type="spellStart"/>
      <w:r w:rsidRPr="007708F1">
        <w:rPr>
          <w:rFonts w:ascii="Book Antiqua" w:eastAsia="Book Antiqua" w:hAnsi="Book Antiqua" w:cs="Book Antiqua"/>
          <w:shd w:val="clear" w:color="auto" w:fill="FFFFFF"/>
        </w:rPr>
        <w:t>Azocoll</w:t>
      </w:r>
      <w:proofErr w:type="spellEnd"/>
      <w:r w:rsidRPr="007708F1">
        <w:rPr>
          <w:rFonts w:ascii="Book Antiqua" w:eastAsia="Book Antiqua" w:hAnsi="Book Antiqua" w:cs="Book Antiqua"/>
          <w:shd w:val="clear" w:color="auto" w:fill="FFFFFF"/>
        </w:rPr>
        <w:t>) was used as the specific substrate for MMP-7</w:t>
      </w:r>
      <w:r w:rsidRPr="007708F1">
        <w:rPr>
          <w:rFonts w:ascii="Book Antiqua" w:eastAsia="Book Antiqua" w:hAnsi="Book Antiqua" w:cs="Book Antiqua"/>
          <w:shd w:val="clear" w:color="auto" w:fill="FFFFFF"/>
          <w:vertAlign w:val="superscript"/>
        </w:rPr>
        <w:t>[</w:t>
      </w:r>
      <w:hyperlink w:anchor="_ENREF_40" w:tooltip="Kihira, 1996 #200" w:history="1">
        <w:r w:rsidRPr="007708F1">
          <w:rPr>
            <w:rFonts w:ascii="Book Antiqua" w:eastAsia="Book Antiqua" w:hAnsi="Book Antiqua" w:cs="Book Antiqua"/>
            <w:shd w:val="clear" w:color="auto" w:fill="FFFFFF"/>
            <w:vertAlign w:val="superscript"/>
          </w:rPr>
          <w:t>40</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showing activity in F0 and F1. However, the </w:t>
      </w:r>
      <w:proofErr w:type="spellStart"/>
      <w:r w:rsidRPr="007708F1">
        <w:rPr>
          <w:rFonts w:ascii="Book Antiqua" w:eastAsia="Book Antiqua" w:hAnsi="Book Antiqua" w:cs="Book Antiqua"/>
          <w:shd w:val="clear" w:color="auto" w:fill="FFFFFF"/>
        </w:rPr>
        <w:t>collagenolytic</w:t>
      </w:r>
      <w:proofErr w:type="spellEnd"/>
      <w:r w:rsidRPr="007708F1">
        <w:rPr>
          <w:rFonts w:ascii="Book Antiqua" w:eastAsia="Book Antiqua" w:hAnsi="Book Antiqua" w:cs="Book Antiqua"/>
          <w:shd w:val="clear" w:color="auto" w:fill="FFFFFF"/>
        </w:rPr>
        <w:t xml:space="preserve"> activity was drastically reduced after F2, as occurs with TIMP-1 at those stages. TIMP-1 can act as an inhibitor of MMP-7</w:t>
      </w:r>
      <w:r w:rsidRPr="007708F1">
        <w:rPr>
          <w:rFonts w:ascii="Book Antiqua" w:eastAsia="Book Antiqua" w:hAnsi="Book Antiqua" w:cs="Book Antiqua"/>
          <w:shd w:val="clear" w:color="auto" w:fill="FFFFFF"/>
          <w:vertAlign w:val="superscript"/>
        </w:rPr>
        <w:t>[</w:t>
      </w:r>
      <w:hyperlink w:anchor="_ENREF_41" w:tooltip="Le, 2012 #205" w:history="1">
        <w:r w:rsidRPr="007708F1">
          <w:rPr>
            <w:rFonts w:ascii="Book Antiqua" w:eastAsia="Book Antiqua" w:hAnsi="Book Antiqua" w:cs="Book Antiqua"/>
            <w:shd w:val="clear" w:color="auto" w:fill="FFFFFF"/>
            <w:vertAlign w:val="superscript"/>
          </w:rPr>
          <w:t>41</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but our results showed strong collagenase activity and higher levels of TIMP-1 at the same stages of fibrosis, </w:t>
      </w:r>
      <w:r w:rsidR="00E6450A" w:rsidRPr="007708F1">
        <w:rPr>
          <w:rFonts w:ascii="Book Antiqua" w:eastAsia="Book Antiqua" w:hAnsi="Book Antiqua" w:cs="Book Antiqua"/>
          <w:shd w:val="clear" w:color="auto" w:fill="FFFFFF"/>
        </w:rPr>
        <w:t>suggesting that TIMP-1 could be</w:t>
      </w:r>
      <w:r w:rsidRPr="007708F1">
        <w:rPr>
          <w:rFonts w:ascii="Book Antiqua" w:eastAsia="Book Antiqua" w:hAnsi="Book Antiqua" w:cs="Book Antiqua"/>
          <w:shd w:val="clear" w:color="auto" w:fill="FFFFFF"/>
        </w:rPr>
        <w:t xml:space="preserve"> involved in the partial regulation of MMP-7</w:t>
      </w:r>
      <w:r w:rsidRPr="007708F1">
        <w:rPr>
          <w:rFonts w:ascii="Book Antiqua" w:eastAsia="Book Antiqua" w:hAnsi="Book Antiqua" w:cs="Book Antiqua"/>
          <w:shd w:val="clear" w:color="auto" w:fill="FFFFFF"/>
          <w:vertAlign w:val="superscript"/>
        </w:rPr>
        <w:t>[</w:t>
      </w:r>
      <w:hyperlink w:anchor="_ENREF_38" w:tooltip="Asselah, 2009 #197" w:history="1">
        <w:r w:rsidRPr="007708F1">
          <w:rPr>
            <w:rFonts w:ascii="Book Antiqua" w:eastAsia="Book Antiqua" w:hAnsi="Book Antiqua" w:cs="Book Antiqua"/>
            <w:shd w:val="clear" w:color="auto" w:fill="FFFFFF"/>
            <w:vertAlign w:val="superscript"/>
          </w:rPr>
          <w:t>38</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Similarly, TIMP-1 has also been reported to directly inhibit MMP-9. In fact, MMP-9 has been suggested as a therapeutic target for fibrosis resolution because it is related to the </w:t>
      </w:r>
      <w:proofErr w:type="spellStart"/>
      <w:r w:rsidRPr="007708F1">
        <w:rPr>
          <w:rFonts w:ascii="Book Antiqua" w:eastAsia="Book Antiqua" w:hAnsi="Book Antiqua" w:cs="Book Antiqua"/>
          <w:shd w:val="clear" w:color="auto" w:fill="FFFFFF"/>
        </w:rPr>
        <w:t>transdifferentiation</w:t>
      </w:r>
      <w:proofErr w:type="spellEnd"/>
      <w:r w:rsidRPr="007708F1">
        <w:rPr>
          <w:rFonts w:ascii="Book Antiqua" w:eastAsia="Book Antiqua" w:hAnsi="Book Antiqua" w:cs="Book Antiqua"/>
          <w:shd w:val="clear" w:color="auto" w:fill="FFFFFF"/>
        </w:rPr>
        <w:t xml:space="preserve"> process of HSCs and apoptosis of that cell </w:t>
      </w:r>
      <w:proofErr w:type="gramStart"/>
      <w:r w:rsidRPr="007708F1">
        <w:rPr>
          <w:rFonts w:ascii="Book Antiqua" w:eastAsia="Book Antiqua" w:hAnsi="Book Antiqua" w:cs="Book Antiqua"/>
          <w:shd w:val="clear" w:color="auto" w:fill="FFFFFF"/>
        </w:rPr>
        <w:t>line</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"_ENREF_29" \o "Roeb, 2018 #162" </w:instrText>
      </w:r>
      <w:r w:rsidR="00DF3DD8">
        <w:fldChar w:fldCharType="separate"/>
      </w:r>
      <w:r w:rsidRPr="007708F1">
        <w:rPr>
          <w:rFonts w:ascii="Book Antiqua" w:eastAsia="Book Antiqua" w:hAnsi="Book Antiqua" w:cs="Book Antiqua"/>
          <w:shd w:val="clear" w:color="auto" w:fill="FFFFFF"/>
          <w:vertAlign w:val="superscript"/>
        </w:rPr>
        <w:t>29</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00B42C1D" w:rsidRPr="007708F1">
        <w:rPr>
          <w:rFonts w:ascii="Book Antiqua" w:hAnsi="Book Antiqua" w:cs="Book Antiqua"/>
          <w:shd w:val="clear" w:color="auto" w:fill="FFFFFF"/>
          <w:lang w:eastAsia="zh-CN"/>
        </w:rPr>
        <w:t>.</w:t>
      </w:r>
      <w:r w:rsidRPr="007708F1">
        <w:rPr>
          <w:rFonts w:ascii="Book Antiqua" w:eastAsia="Book Antiqua" w:hAnsi="Book Antiqua" w:cs="Book Antiqua"/>
          <w:shd w:val="clear" w:color="auto" w:fill="FFFFFF"/>
        </w:rPr>
        <w:t xml:space="preserve"> A longitudinal study reported an approximate 40% reduction of MMP-9 </w:t>
      </w:r>
      <w:r w:rsidR="00A215A3">
        <w:rPr>
          <w:rFonts w:ascii="Book Antiqua" w:eastAsia="Book Antiqua" w:hAnsi="Book Antiqua" w:cs="Book Antiqua"/>
          <w:shd w:val="clear" w:color="auto" w:fill="FFFFFF"/>
        </w:rPr>
        <w:t>l</w:t>
      </w:r>
      <w:r w:rsidRPr="007708F1">
        <w:rPr>
          <w:rFonts w:ascii="Book Antiqua" w:eastAsia="Book Antiqua" w:hAnsi="Book Antiqua" w:cs="Book Antiqua"/>
          <w:shd w:val="clear" w:color="auto" w:fill="FFFFFF"/>
        </w:rPr>
        <w:t xml:space="preserve">evels in patients treated with dual and triple antiviral therapies but no changes in MMP-2, TIMP-1, or TIMP-2, which the authors suggested was related to the reduction of liver </w:t>
      </w:r>
      <w:proofErr w:type="gramStart"/>
      <w:r w:rsidRPr="007708F1">
        <w:rPr>
          <w:rFonts w:ascii="Book Antiqua" w:eastAsia="Book Antiqua" w:hAnsi="Book Antiqua" w:cs="Book Antiqua"/>
          <w:shd w:val="clear" w:color="auto" w:fill="FFFFFF"/>
        </w:rPr>
        <w:t>inflammation</w:t>
      </w:r>
      <w:r w:rsidRPr="007708F1">
        <w:rPr>
          <w:rFonts w:ascii="Book Antiqua" w:eastAsia="Book Antiqua" w:hAnsi="Book Antiqua" w:cs="Book Antiqua"/>
          <w:shd w:val="clear" w:color="auto" w:fill="FFFFFF"/>
          <w:vertAlign w:val="superscript"/>
        </w:rPr>
        <w:t>[</w:t>
      </w:r>
      <w:proofErr w:type="gramEnd"/>
      <w:r w:rsidR="00DF3DD8">
        <w:fldChar w:fldCharType="begin"/>
      </w:r>
      <w:r w:rsidR="00DF3DD8">
        <w:instrText xml:space="preserve"> HYPERLINK \l "_ENREF_35" \o "Latronico, 2016 #184" </w:instrText>
      </w:r>
      <w:r w:rsidR="00DF3DD8">
        <w:fldChar w:fldCharType="separate"/>
      </w:r>
      <w:r w:rsidRPr="007708F1">
        <w:rPr>
          <w:rFonts w:ascii="Book Antiqua" w:eastAsia="Book Antiqua" w:hAnsi="Book Antiqua" w:cs="Book Antiqua"/>
          <w:shd w:val="clear" w:color="auto" w:fill="FFFFFF"/>
          <w:vertAlign w:val="superscript"/>
        </w:rPr>
        <w:t>35</w:t>
      </w:r>
      <w:r w:rsidR="00DF3DD8">
        <w:rPr>
          <w:rFonts w:ascii="Book Antiqua" w:eastAsia="Book Antiqua" w:hAnsi="Book Antiqua" w:cs="Book Antiqua"/>
          <w:shd w:val="clear" w:color="auto" w:fill="FFFFFF"/>
          <w:vertAlign w:val="superscript"/>
        </w:rPr>
        <w:fldChar w:fldCharType="end"/>
      </w:r>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w:t>
      </w:r>
    </w:p>
    <w:p w14:paraId="31BE2045" w14:textId="3CAE026D" w:rsidR="00A77B3E" w:rsidRPr="007708F1" w:rsidRDefault="002650D7" w:rsidP="007708F1">
      <w:pPr>
        <w:spacing w:line="360" w:lineRule="auto"/>
        <w:ind w:firstLineChars="100" w:firstLine="240"/>
        <w:jc w:val="both"/>
      </w:pPr>
      <w:r w:rsidRPr="007708F1">
        <w:rPr>
          <w:rFonts w:ascii="Book Antiqua" w:eastAsia="Book Antiqua" w:hAnsi="Book Antiqua" w:cs="Book Antiqua"/>
        </w:rPr>
        <w:t xml:space="preserve">Taken together, our results strongly suggest that MMPs and their activity, when determined in serum, could be complementary indicators in the diagnosis of inflammation and fibrosis, especially MMP-7 in advanced stages. The inactive stage of MMPs could be due to alterations in synthesis and production (acetylation and deacetylation, translation or post-transduction modification) caused by the </w:t>
      </w:r>
      <w:proofErr w:type="gramStart"/>
      <w:r w:rsidR="00667B35" w:rsidRPr="007708F1">
        <w:rPr>
          <w:rFonts w:ascii="Book Antiqua" w:eastAsia="Book Antiqua" w:hAnsi="Book Antiqua" w:cs="Book Antiqua"/>
          <w:shd w:val="clear" w:color="auto" w:fill="FFFFFF"/>
        </w:rPr>
        <w:t>HCV</w:t>
      </w:r>
      <w:r w:rsidRPr="007708F1">
        <w:rPr>
          <w:rFonts w:ascii="Book Antiqua" w:eastAsia="Book Antiqua" w:hAnsi="Book Antiqua" w:cs="Book Antiqua"/>
          <w:vertAlign w:val="superscript"/>
        </w:rPr>
        <w:t>[</w:t>
      </w:r>
      <w:proofErr w:type="gramEnd"/>
      <w:r w:rsidR="00DF3DD8">
        <w:fldChar w:fldCharType="begin"/>
      </w:r>
      <w:r w:rsidR="00DF3DD8">
        <w:instrText xml:space="preserve"> HYPERLINK \l "_ENREF_38" \o "Asselah, 2009 #197" </w:instrText>
      </w:r>
      <w:r w:rsidR="00DF3DD8">
        <w:fldChar w:fldCharType="separate"/>
      </w:r>
      <w:r w:rsidRPr="007708F1">
        <w:rPr>
          <w:rFonts w:ascii="Book Antiqua" w:eastAsia="Book Antiqua" w:hAnsi="Book Antiqua" w:cs="Book Antiqua"/>
          <w:vertAlign w:val="superscript"/>
        </w:rPr>
        <w:t>38</w:t>
      </w:r>
      <w:r w:rsidR="00DF3DD8">
        <w:rPr>
          <w:rFonts w:ascii="Book Antiqua" w:eastAsia="Book Antiqua" w:hAnsi="Book Antiqua" w:cs="Book Antiqua"/>
          <w:vertAlign w:val="superscript"/>
        </w:rPr>
        <w:fldChar w:fldCharType="end"/>
      </w:r>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The identification of novel strategies or therapeutic targets to induce the </w:t>
      </w:r>
      <w:proofErr w:type="spellStart"/>
      <w:r w:rsidRPr="007708F1">
        <w:rPr>
          <w:rFonts w:ascii="Book Antiqua" w:eastAsia="Book Antiqua" w:hAnsi="Book Antiqua" w:cs="Book Antiqua"/>
        </w:rPr>
        <w:t>fibrolytic</w:t>
      </w:r>
      <w:proofErr w:type="spellEnd"/>
      <w:r w:rsidRPr="007708F1">
        <w:rPr>
          <w:rFonts w:ascii="Book Antiqua" w:eastAsia="Book Antiqua" w:hAnsi="Book Antiqua" w:cs="Book Antiqua"/>
        </w:rPr>
        <w:t xml:space="preserve"> function of MMPs could be crucial for improving the recovery from liver damage, preventing patients from progressing to HCC, even after receiving direct-acting antiviral treatment. </w:t>
      </w:r>
      <w:r w:rsidRPr="007708F1">
        <w:rPr>
          <w:rFonts w:ascii="Book Antiqua" w:eastAsia="Book Antiqua" w:hAnsi="Book Antiqua" w:cs="Book Antiqua"/>
        </w:rPr>
        <w:lastRenderedPageBreak/>
        <w:t xml:space="preserve">It is also important to be familiar with the </w:t>
      </w:r>
      <w:proofErr w:type="spellStart"/>
      <w:r w:rsidRPr="007708F1">
        <w:rPr>
          <w:rFonts w:ascii="Book Antiqua" w:eastAsia="Book Antiqua" w:hAnsi="Book Antiqua" w:cs="Book Antiqua"/>
        </w:rPr>
        <w:t>fibrolytic</w:t>
      </w:r>
      <w:proofErr w:type="spellEnd"/>
      <w:r w:rsidRPr="007708F1">
        <w:rPr>
          <w:rFonts w:ascii="Book Antiqua" w:eastAsia="Book Antiqua" w:hAnsi="Book Antiqua" w:cs="Book Antiqua"/>
        </w:rPr>
        <w:t xml:space="preserve"> process in other liver diseases (</w:t>
      </w:r>
      <w:r w:rsidR="00EA17AA" w:rsidRPr="007708F1">
        <w:rPr>
          <w:rFonts w:ascii="Book Antiqua" w:eastAsia="Book Antiqua" w:hAnsi="Book Antiqua" w:cs="Book Antiqua"/>
        </w:rPr>
        <w:t>nonalcoholic fatty liver disease</w:t>
      </w:r>
      <w:r w:rsidRPr="007708F1">
        <w:rPr>
          <w:rFonts w:ascii="Book Antiqua" w:eastAsia="Book Antiqua" w:hAnsi="Book Antiqua" w:cs="Book Antiqua"/>
        </w:rPr>
        <w:t xml:space="preserve"> and ALD) to understand and distinguish molecular and cellular events so that strategies can be implemented to reduce the exacerbated production of ECM and the consequent d</w:t>
      </w:r>
      <w:r w:rsidR="00010762" w:rsidRPr="007708F1">
        <w:rPr>
          <w:rFonts w:ascii="Book Antiqua" w:eastAsia="Book Antiqua" w:hAnsi="Book Antiqua" w:cs="Book Antiqua"/>
        </w:rPr>
        <w:t xml:space="preserve">evelopment of cirrhosis. </w:t>
      </w:r>
      <w:r w:rsidRPr="007708F1">
        <w:rPr>
          <w:rFonts w:ascii="Book Antiqua" w:eastAsia="Book Antiqua" w:hAnsi="Book Antiqua" w:cs="Book Antiqua"/>
        </w:rPr>
        <w:t xml:space="preserve">In short, our results strongly suggest that serum MMP-7 could be used as a complementary indicator in the diagnosis of advanced fibrosis in CHC. </w:t>
      </w:r>
      <w:proofErr w:type="spellStart"/>
      <w:r w:rsidRPr="007708F1">
        <w:rPr>
          <w:rFonts w:ascii="Book Antiqua" w:eastAsia="Book Antiqua" w:hAnsi="Book Antiqua" w:cs="Book Antiqua"/>
        </w:rPr>
        <w:t>Collagenolytic</w:t>
      </w:r>
      <w:proofErr w:type="spellEnd"/>
      <w:r w:rsidRPr="007708F1">
        <w:rPr>
          <w:rFonts w:ascii="Book Antiqua" w:eastAsia="Book Antiqua" w:hAnsi="Book Antiqua" w:cs="Book Antiqua"/>
        </w:rPr>
        <w:t xml:space="preserve"> activity occurred mainly at early fibrosis stages (F0 and F1), but gelatinase activity was not detected at any fibrosis stage. Our study provides novel evidence of the increasing production and downregulation of serum MMP activity in CHC patients during the </w:t>
      </w:r>
      <w:proofErr w:type="spellStart"/>
      <w:r w:rsidRPr="007708F1">
        <w:rPr>
          <w:rFonts w:ascii="Book Antiqua" w:eastAsia="Book Antiqua" w:hAnsi="Book Antiqua" w:cs="Book Antiqua"/>
        </w:rPr>
        <w:t>fibrolytic</w:t>
      </w:r>
      <w:proofErr w:type="spellEnd"/>
      <w:r w:rsidRPr="007708F1">
        <w:rPr>
          <w:rFonts w:ascii="Book Antiqua" w:eastAsia="Book Antiqua" w:hAnsi="Book Antiqua" w:cs="Book Antiqua"/>
        </w:rPr>
        <w:t xml:space="preserve"> process and CHC progression.</w:t>
      </w:r>
    </w:p>
    <w:bookmarkEnd w:id="170"/>
    <w:bookmarkEnd w:id="171"/>
    <w:p w14:paraId="65E8C66A" w14:textId="77777777" w:rsidR="00A77B3E" w:rsidRPr="007708F1" w:rsidRDefault="00A77B3E" w:rsidP="007708F1">
      <w:pPr>
        <w:spacing w:line="360" w:lineRule="auto"/>
        <w:jc w:val="both"/>
      </w:pPr>
    </w:p>
    <w:p w14:paraId="2E10B80F" w14:textId="77777777" w:rsidR="00A77B3E" w:rsidRPr="007708F1" w:rsidRDefault="002650D7" w:rsidP="007708F1">
      <w:pPr>
        <w:spacing w:line="360" w:lineRule="auto"/>
        <w:jc w:val="both"/>
      </w:pPr>
      <w:r w:rsidRPr="007708F1">
        <w:rPr>
          <w:rFonts w:ascii="Book Antiqua" w:eastAsia="Book Antiqua" w:hAnsi="Book Antiqua" w:cs="Book Antiqua"/>
          <w:b/>
          <w:caps/>
          <w:u w:val="single"/>
        </w:rPr>
        <w:t>CONCLUSION</w:t>
      </w:r>
    </w:p>
    <w:p w14:paraId="5271F256" w14:textId="7D6D6D34" w:rsidR="00A77B3E" w:rsidRPr="007708F1" w:rsidRDefault="002650D7" w:rsidP="007708F1">
      <w:pPr>
        <w:spacing w:line="360" w:lineRule="auto"/>
        <w:jc w:val="both"/>
      </w:pPr>
      <w:bookmarkStart w:id="173" w:name="OLE_LINK222"/>
      <w:bookmarkStart w:id="174" w:name="OLE_LINK223"/>
      <w:r w:rsidRPr="007708F1">
        <w:rPr>
          <w:rFonts w:ascii="Book Antiqua" w:eastAsia="Book Antiqua" w:hAnsi="Book Antiqua" w:cs="Book Antiqua"/>
        </w:rPr>
        <w:t>Serum concentration</w:t>
      </w:r>
      <w:r w:rsidR="00A215A3">
        <w:rPr>
          <w:rFonts w:ascii="Book Antiqua" w:eastAsia="Book Antiqua" w:hAnsi="Book Antiqua" w:cs="Book Antiqua"/>
        </w:rPr>
        <w:t>s</w:t>
      </w:r>
      <w:r w:rsidRPr="007708F1">
        <w:rPr>
          <w:rFonts w:ascii="Book Antiqua" w:eastAsia="Book Antiqua" w:hAnsi="Book Antiqua" w:cs="Book Antiqua"/>
        </w:rPr>
        <w:t xml:space="preserve"> of MMPs w</w:t>
      </w:r>
      <w:r w:rsidR="00A215A3">
        <w:rPr>
          <w:rFonts w:ascii="Book Antiqua" w:eastAsia="Book Antiqua" w:hAnsi="Book Antiqua" w:cs="Book Antiqua"/>
        </w:rPr>
        <w:t>ere</w:t>
      </w:r>
      <w:r w:rsidRPr="007708F1">
        <w:rPr>
          <w:rFonts w:ascii="Book Antiqua" w:eastAsia="Book Antiqua" w:hAnsi="Book Antiqua" w:cs="Book Antiqua"/>
        </w:rPr>
        <w:t xml:space="preserve"> upregulated in patients with CHC, but their </w:t>
      </w:r>
      <w:proofErr w:type="spellStart"/>
      <w:r w:rsidRPr="007708F1">
        <w:rPr>
          <w:rFonts w:ascii="Book Antiqua" w:eastAsia="Book Antiqua" w:hAnsi="Book Antiqua" w:cs="Book Antiqua"/>
        </w:rPr>
        <w:t>collagenolytic</w:t>
      </w:r>
      <w:proofErr w:type="spellEnd"/>
      <w:r w:rsidRPr="007708F1">
        <w:rPr>
          <w:rFonts w:ascii="Book Antiqua" w:eastAsia="Book Antiqua" w:hAnsi="Book Antiqua" w:cs="Book Antiqua"/>
        </w:rPr>
        <w:t xml:space="preserve"> activity was limited to early fibrosis stages, whereas gelatinase functions were inactive during fibrosis progression despite their</w:t>
      </w:r>
      <w:r w:rsidR="00351FA6">
        <w:rPr>
          <w:rFonts w:ascii="Book Antiqua" w:eastAsia="Book Antiqua" w:hAnsi="Book Antiqua" w:cs="Book Antiqua"/>
        </w:rPr>
        <w:t xml:space="preserve"> higher</w:t>
      </w:r>
      <w:r w:rsidRPr="007708F1">
        <w:rPr>
          <w:rFonts w:ascii="Book Antiqua" w:eastAsia="Book Antiqua" w:hAnsi="Book Antiqua" w:cs="Book Antiqua"/>
        </w:rPr>
        <w:t xml:space="preserve"> circulating concentrations. </w:t>
      </w:r>
    </w:p>
    <w:p w14:paraId="786AB3BE" w14:textId="1C4C7F43" w:rsidR="00A77B3E" w:rsidRPr="007708F1" w:rsidRDefault="002650D7" w:rsidP="007708F1">
      <w:pPr>
        <w:spacing w:line="360" w:lineRule="auto"/>
        <w:ind w:firstLineChars="100" w:firstLine="240"/>
        <w:jc w:val="both"/>
        <w:rPr>
          <w:lang w:eastAsia="zh-CN"/>
        </w:rPr>
      </w:pPr>
      <w:r w:rsidRPr="007708F1">
        <w:rPr>
          <w:rFonts w:ascii="Book Antiqua" w:eastAsia="Book Antiqua" w:hAnsi="Book Antiqua" w:cs="Book Antiqua"/>
        </w:rPr>
        <w:t xml:space="preserve">The concentration and activity of MMPs, especially MMP-7, could be complementary indicators in the diagnosis of advanced fibrosis. It is possible that the </w:t>
      </w:r>
      <w:r w:rsidR="00667B35" w:rsidRPr="007708F1">
        <w:rPr>
          <w:rFonts w:ascii="Book Antiqua" w:eastAsia="Book Antiqua" w:hAnsi="Book Antiqua" w:cs="Book Antiqua"/>
          <w:shd w:val="clear" w:color="auto" w:fill="FFFFFF"/>
        </w:rPr>
        <w:t>HCV</w:t>
      </w:r>
      <w:r w:rsidRPr="007708F1">
        <w:rPr>
          <w:rFonts w:ascii="Book Antiqua" w:eastAsia="Book Antiqua" w:hAnsi="Book Antiqua" w:cs="Book Antiqua"/>
        </w:rPr>
        <w:t xml:space="preserve"> modulates the cellular and molecular mechanisms of MMP production affecting their correct </w:t>
      </w:r>
      <w:proofErr w:type="spellStart"/>
      <w:r w:rsidRPr="007708F1">
        <w:rPr>
          <w:rFonts w:ascii="Book Antiqua" w:eastAsia="Book Antiqua" w:hAnsi="Book Antiqua" w:cs="Book Antiqua"/>
        </w:rPr>
        <w:t>fibrolytic</w:t>
      </w:r>
      <w:proofErr w:type="spellEnd"/>
      <w:r w:rsidRPr="007708F1">
        <w:rPr>
          <w:rFonts w:ascii="Book Antiqua" w:eastAsia="Book Antiqua" w:hAnsi="Book Antiqua" w:cs="Book Antiqua"/>
        </w:rPr>
        <w:t xml:space="preserve"> functions and potentially resulting in progression to HCC. Further studies are needed to determine the exact mechanisms by which the HCV maintains MMPs inactive. </w:t>
      </w:r>
    </w:p>
    <w:bookmarkEnd w:id="173"/>
    <w:bookmarkEnd w:id="174"/>
    <w:p w14:paraId="307E6C72" w14:textId="77777777" w:rsidR="00A77B3E" w:rsidRPr="007708F1" w:rsidRDefault="00A77B3E" w:rsidP="007708F1">
      <w:pPr>
        <w:spacing w:line="360" w:lineRule="auto"/>
        <w:ind w:firstLine="708"/>
        <w:jc w:val="both"/>
      </w:pPr>
    </w:p>
    <w:p w14:paraId="7D1324F5" w14:textId="77777777" w:rsidR="00A77B3E" w:rsidRPr="007708F1" w:rsidRDefault="002650D7" w:rsidP="007708F1">
      <w:pPr>
        <w:spacing w:line="360" w:lineRule="auto"/>
        <w:jc w:val="both"/>
      </w:pPr>
      <w:r w:rsidRPr="007708F1">
        <w:rPr>
          <w:rFonts w:ascii="Book Antiqua" w:eastAsia="Book Antiqua" w:hAnsi="Book Antiqua" w:cs="Book Antiqua"/>
          <w:b/>
          <w:caps/>
          <w:u w:val="single"/>
        </w:rPr>
        <w:t>ARTICLE HIGHLIGHTS</w:t>
      </w:r>
    </w:p>
    <w:p w14:paraId="627DB926" w14:textId="77777777" w:rsidR="00A77B3E" w:rsidRPr="007708F1" w:rsidRDefault="002650D7" w:rsidP="007708F1">
      <w:pPr>
        <w:spacing w:line="360" w:lineRule="auto"/>
        <w:jc w:val="both"/>
      </w:pPr>
      <w:r w:rsidRPr="007708F1">
        <w:rPr>
          <w:rFonts w:ascii="Book Antiqua" w:eastAsia="Book Antiqua" w:hAnsi="Book Antiqua" w:cs="Book Antiqua"/>
          <w:b/>
          <w:i/>
        </w:rPr>
        <w:t>Research background</w:t>
      </w:r>
    </w:p>
    <w:p w14:paraId="0C34C13F" w14:textId="2082CEA2" w:rsidR="00A77B3E" w:rsidRPr="007708F1" w:rsidRDefault="002650D7" w:rsidP="007708F1">
      <w:pPr>
        <w:spacing w:line="360" w:lineRule="auto"/>
        <w:jc w:val="both"/>
      </w:pPr>
      <w:bookmarkStart w:id="175" w:name="OLE_LINK224"/>
      <w:bookmarkStart w:id="176" w:name="OLE_LINK225"/>
      <w:bookmarkStart w:id="177" w:name="OLE_LINK226"/>
      <w:r w:rsidRPr="007708F1">
        <w:rPr>
          <w:rFonts w:ascii="Book Antiqua" w:eastAsia="Book Antiqua" w:hAnsi="Book Antiqua" w:cs="Book Antiqua"/>
        </w:rPr>
        <w:t>M</w:t>
      </w:r>
      <w:r w:rsidR="005F5AE3">
        <w:rPr>
          <w:rFonts w:ascii="Book Antiqua" w:eastAsia="Book Antiqua" w:hAnsi="Book Antiqua" w:cs="Book Antiqua"/>
        </w:rPr>
        <w:t>atrix m</w:t>
      </w:r>
      <w:r w:rsidRPr="007708F1">
        <w:rPr>
          <w:rFonts w:ascii="Book Antiqua" w:eastAsia="Book Antiqua" w:hAnsi="Book Antiqua" w:cs="Book Antiqua"/>
        </w:rPr>
        <w:t xml:space="preserve">etalloproteinases (MMPs) maintain the homeostasis between </w:t>
      </w:r>
      <w:proofErr w:type="spellStart"/>
      <w:r w:rsidRPr="007708F1">
        <w:rPr>
          <w:rFonts w:ascii="Book Antiqua" w:eastAsia="Book Antiqua" w:hAnsi="Book Antiqua" w:cs="Book Antiqua"/>
        </w:rPr>
        <w:t>fibrogenesis</w:t>
      </w:r>
      <w:proofErr w:type="spellEnd"/>
      <w:r w:rsidRPr="007708F1">
        <w:rPr>
          <w:rFonts w:ascii="Book Antiqua" w:eastAsia="Book Antiqua" w:hAnsi="Book Antiqua" w:cs="Book Antiqua"/>
        </w:rPr>
        <w:t xml:space="preserve"> and </w:t>
      </w:r>
      <w:proofErr w:type="spellStart"/>
      <w:r w:rsidRPr="007708F1">
        <w:rPr>
          <w:rFonts w:ascii="Book Antiqua" w:eastAsia="Book Antiqua" w:hAnsi="Book Antiqua" w:cs="Book Antiqua"/>
        </w:rPr>
        <w:t>fibrolytic</w:t>
      </w:r>
      <w:proofErr w:type="spellEnd"/>
      <w:r w:rsidRPr="007708F1">
        <w:rPr>
          <w:rFonts w:ascii="Book Antiqua" w:eastAsia="Book Antiqua" w:hAnsi="Book Antiqua" w:cs="Book Antiqua"/>
        </w:rPr>
        <w:t xml:space="preserve"> processes in the liver. Few studies on the production and activity of liver MMPs and fibrosis progression have been performed in humans. </w:t>
      </w:r>
    </w:p>
    <w:bookmarkEnd w:id="175"/>
    <w:bookmarkEnd w:id="176"/>
    <w:bookmarkEnd w:id="177"/>
    <w:p w14:paraId="5EE64A94" w14:textId="77777777" w:rsidR="00A77B3E" w:rsidRPr="007708F1" w:rsidRDefault="00A77B3E" w:rsidP="007708F1">
      <w:pPr>
        <w:spacing w:line="360" w:lineRule="auto"/>
        <w:jc w:val="both"/>
      </w:pPr>
    </w:p>
    <w:p w14:paraId="43C7EE8D" w14:textId="77777777" w:rsidR="00A77B3E" w:rsidRPr="007708F1" w:rsidRDefault="002650D7" w:rsidP="007708F1">
      <w:pPr>
        <w:spacing w:line="360" w:lineRule="auto"/>
        <w:jc w:val="both"/>
      </w:pPr>
      <w:r w:rsidRPr="007708F1">
        <w:rPr>
          <w:rFonts w:ascii="Book Antiqua" w:eastAsia="Book Antiqua" w:hAnsi="Book Antiqua" w:cs="Book Antiqua"/>
          <w:b/>
          <w:i/>
        </w:rPr>
        <w:t>Research motivation</w:t>
      </w:r>
    </w:p>
    <w:p w14:paraId="68176871" w14:textId="0C42A7B7" w:rsidR="00A77B3E" w:rsidRPr="007708F1" w:rsidRDefault="002650D7" w:rsidP="007708F1">
      <w:pPr>
        <w:spacing w:line="360" w:lineRule="auto"/>
        <w:jc w:val="both"/>
      </w:pPr>
      <w:bookmarkStart w:id="178" w:name="OLE_LINK227"/>
      <w:bookmarkStart w:id="179" w:name="OLE_LINK228"/>
      <w:r w:rsidRPr="007708F1">
        <w:rPr>
          <w:rFonts w:ascii="Book Antiqua" w:eastAsia="Book Antiqua" w:hAnsi="Book Antiqua" w:cs="Book Antiqua"/>
        </w:rPr>
        <w:lastRenderedPageBreak/>
        <w:t>The correct determination of liver fibrosis stages is imperative for making the diagnosis and implementing therapeutic decisions. At present, there is no evidence of the production and activity of MMP-2, MMP-7 or MMP-9 or their correlation with fibrosis progression in serum samples from patients with liver diseases.</w:t>
      </w:r>
    </w:p>
    <w:bookmarkEnd w:id="178"/>
    <w:bookmarkEnd w:id="179"/>
    <w:p w14:paraId="650EB35B" w14:textId="77777777" w:rsidR="00A77B3E" w:rsidRPr="007708F1" w:rsidRDefault="00A77B3E" w:rsidP="007708F1">
      <w:pPr>
        <w:spacing w:line="360" w:lineRule="auto"/>
        <w:jc w:val="both"/>
      </w:pPr>
    </w:p>
    <w:p w14:paraId="00039104" w14:textId="77777777" w:rsidR="00A77B3E" w:rsidRPr="007708F1" w:rsidRDefault="002650D7" w:rsidP="007708F1">
      <w:pPr>
        <w:spacing w:line="360" w:lineRule="auto"/>
        <w:jc w:val="both"/>
      </w:pPr>
      <w:r w:rsidRPr="007708F1">
        <w:rPr>
          <w:rFonts w:ascii="Book Antiqua" w:eastAsia="Book Antiqua" w:hAnsi="Book Antiqua" w:cs="Book Antiqua"/>
          <w:b/>
          <w:i/>
        </w:rPr>
        <w:t>Research objectives</w:t>
      </w:r>
    </w:p>
    <w:p w14:paraId="23DEE999" w14:textId="2A259849" w:rsidR="00A77B3E" w:rsidRPr="007708F1" w:rsidRDefault="002650D7" w:rsidP="007708F1">
      <w:pPr>
        <w:spacing w:line="360" w:lineRule="auto"/>
        <w:jc w:val="both"/>
      </w:pPr>
      <w:bookmarkStart w:id="180" w:name="OLE_LINK229"/>
      <w:r w:rsidRPr="007708F1">
        <w:rPr>
          <w:rFonts w:ascii="Book Antiqua" w:eastAsia="Book Antiqua" w:hAnsi="Book Antiqua" w:cs="Book Antiqua"/>
        </w:rPr>
        <w:t xml:space="preserve">In the present prospective, cross-sectional, multicenter study, we assessed the production, activity and regulation of </w:t>
      </w:r>
      <w:r w:rsidR="003325CF">
        <w:rPr>
          <w:rFonts w:ascii="Book Antiqua" w:eastAsia="Book Antiqua" w:hAnsi="Book Antiqua" w:cs="Book Antiqua"/>
        </w:rPr>
        <w:t xml:space="preserve">matrix </w:t>
      </w:r>
      <w:r w:rsidRPr="007708F1">
        <w:rPr>
          <w:rFonts w:ascii="Book Antiqua" w:eastAsia="Book Antiqua" w:hAnsi="Book Antiqua" w:cs="Book Antiqua"/>
        </w:rPr>
        <w:t xml:space="preserve">metalloproteinases in liver fibrosis stages in </w:t>
      </w:r>
      <w:r w:rsidR="00627165" w:rsidRPr="007708F1">
        <w:rPr>
          <w:rFonts w:ascii="Book Antiqua" w:eastAsia="Book Antiqua" w:hAnsi="Book Antiqua" w:cs="Book Antiqua"/>
        </w:rPr>
        <w:t xml:space="preserve">chronic </w:t>
      </w:r>
      <w:r w:rsidRPr="007708F1">
        <w:rPr>
          <w:rFonts w:ascii="Book Antiqua" w:eastAsia="Book Antiqua" w:hAnsi="Book Antiqua" w:cs="Book Antiqua"/>
        </w:rPr>
        <w:t>hepatitis C (CHC).</w:t>
      </w:r>
    </w:p>
    <w:bookmarkEnd w:id="180"/>
    <w:p w14:paraId="39B44D54" w14:textId="77777777" w:rsidR="00A77B3E" w:rsidRPr="007708F1" w:rsidRDefault="00A77B3E" w:rsidP="007708F1">
      <w:pPr>
        <w:spacing w:line="360" w:lineRule="auto"/>
        <w:jc w:val="both"/>
      </w:pPr>
    </w:p>
    <w:p w14:paraId="55076066" w14:textId="77777777" w:rsidR="00A77B3E" w:rsidRPr="000A565A" w:rsidRDefault="002650D7" w:rsidP="007708F1">
      <w:pPr>
        <w:spacing w:line="360" w:lineRule="auto"/>
        <w:jc w:val="both"/>
        <w:rPr>
          <w:lang w:val="es-ES_tradnl"/>
        </w:rPr>
      </w:pPr>
      <w:r w:rsidRPr="000A565A">
        <w:rPr>
          <w:rFonts w:ascii="Book Antiqua" w:eastAsia="Book Antiqua" w:hAnsi="Book Antiqua" w:cs="Book Antiqua"/>
          <w:b/>
          <w:i/>
          <w:lang w:val="es-ES_tradnl"/>
        </w:rPr>
        <w:t>Research methods</w:t>
      </w:r>
    </w:p>
    <w:p w14:paraId="170A1926" w14:textId="2C8321EE" w:rsidR="00A77B3E" w:rsidRPr="007708F1" w:rsidRDefault="002650D7" w:rsidP="007708F1">
      <w:pPr>
        <w:spacing w:line="360" w:lineRule="auto"/>
        <w:jc w:val="both"/>
      </w:pPr>
      <w:bookmarkStart w:id="181" w:name="OLE_LINK230"/>
      <w:bookmarkStart w:id="182" w:name="OLE_LINK231"/>
      <w:r w:rsidRPr="000A565A">
        <w:rPr>
          <w:rFonts w:ascii="Book Antiqua" w:eastAsia="Book Antiqua" w:hAnsi="Book Antiqua" w:cs="Book Antiqua"/>
          <w:lang w:val="es-ES_tradnl"/>
        </w:rPr>
        <w:t xml:space="preserve">We selected CHC patients from the </w:t>
      </w:r>
      <w:r w:rsidRPr="000A565A">
        <w:rPr>
          <w:rFonts w:ascii="Book Antiqua" w:eastAsia="Book Antiqua" w:hAnsi="Book Antiqua" w:cs="Book Antiqua"/>
          <w:iCs/>
          <w:lang w:val="es-ES_tradnl"/>
        </w:rPr>
        <w:t>Hospital General de México, “Dr. Eduardo Liceaga</w:t>
      </w:r>
      <w:r w:rsidR="00351FA6" w:rsidRPr="000A565A">
        <w:rPr>
          <w:rFonts w:ascii="Book Antiqua" w:eastAsia="Book Antiqua" w:hAnsi="Book Antiqua" w:cs="Book Antiqua"/>
          <w:iCs/>
          <w:lang w:val="es-ES_tradnl"/>
        </w:rPr>
        <w:t>,</w:t>
      </w:r>
      <w:r w:rsidRPr="000A565A">
        <w:rPr>
          <w:rFonts w:ascii="Book Antiqua" w:eastAsia="Book Antiqua" w:hAnsi="Book Antiqua" w:cs="Book Antiqua"/>
          <w:iCs/>
          <w:lang w:val="es-ES_tradnl"/>
        </w:rPr>
        <w:t>”</w:t>
      </w:r>
      <w:r w:rsidRPr="000A565A">
        <w:rPr>
          <w:rFonts w:ascii="Book Antiqua" w:eastAsia="Book Antiqua" w:hAnsi="Book Antiqua" w:cs="Book Antiqua"/>
          <w:lang w:val="es-ES_tradnl"/>
        </w:rPr>
        <w:t xml:space="preserve"> the </w:t>
      </w:r>
      <w:r w:rsidRPr="000A565A">
        <w:rPr>
          <w:rFonts w:ascii="Book Antiqua" w:eastAsia="Book Antiqua" w:hAnsi="Book Antiqua" w:cs="Book Antiqua"/>
          <w:iCs/>
          <w:lang w:val="es-ES_tradnl"/>
        </w:rPr>
        <w:t xml:space="preserve">Universidad Autónoma de </w:t>
      </w:r>
      <w:r w:rsidRPr="000A565A">
        <w:rPr>
          <w:rStyle w:val="tlid-translation"/>
          <w:rFonts w:ascii="Book Antiqua" w:eastAsia="Book Antiqua" w:hAnsi="Book Antiqua" w:cs="Book Antiqua"/>
          <w:iCs/>
          <w:lang w:val="es-ES_tradnl"/>
        </w:rPr>
        <w:t>Nuevo Leon</w:t>
      </w:r>
      <w:r w:rsidRPr="000A565A">
        <w:rPr>
          <w:rFonts w:ascii="Book Antiqua" w:eastAsia="Book Antiqua" w:hAnsi="Book Antiqua" w:cs="Book Antiqua"/>
          <w:lang w:val="es-ES_tradnl"/>
        </w:rPr>
        <w:t xml:space="preserve"> and the </w:t>
      </w:r>
      <w:r w:rsidRPr="000A565A">
        <w:rPr>
          <w:rFonts w:ascii="Book Antiqua" w:eastAsia="Book Antiqua" w:hAnsi="Book Antiqua" w:cs="Book Antiqua"/>
          <w:iCs/>
          <w:lang w:val="es-ES_tradnl"/>
        </w:rPr>
        <w:t>Instituto Nacional de Ciencias Médicas y Nutrición “Salvador Zubirán</w:t>
      </w:r>
      <w:r w:rsidR="00351FA6" w:rsidRPr="000A565A">
        <w:rPr>
          <w:rFonts w:ascii="Book Antiqua" w:eastAsia="Book Antiqua" w:hAnsi="Book Antiqua" w:cs="Book Antiqua"/>
          <w:iCs/>
          <w:lang w:val="es-ES_tradnl"/>
        </w:rPr>
        <w:t>.</w:t>
      </w:r>
      <w:r w:rsidRPr="000A565A">
        <w:rPr>
          <w:rFonts w:ascii="Book Antiqua" w:eastAsia="Book Antiqua" w:hAnsi="Book Antiqua" w:cs="Book Antiqua"/>
          <w:iCs/>
          <w:lang w:val="es-ES_tradnl"/>
        </w:rPr>
        <w:t>”</w:t>
      </w:r>
      <w:r w:rsidRPr="000A565A">
        <w:rPr>
          <w:rFonts w:ascii="Book Antiqua" w:eastAsia="Book Antiqua" w:hAnsi="Book Antiqua" w:cs="Book Antiqua"/>
          <w:lang w:val="es-ES_tradnl"/>
        </w:rPr>
        <w:t xml:space="preserve"> </w:t>
      </w:r>
      <w:r w:rsidRPr="007708F1">
        <w:rPr>
          <w:rFonts w:ascii="Book Antiqua" w:eastAsia="Book Antiqua" w:hAnsi="Book Antiqua" w:cs="Book Antiqua"/>
        </w:rPr>
        <w:t xml:space="preserve">Patients were categorized in fibrosis grades through </w:t>
      </w:r>
      <w:proofErr w:type="spellStart"/>
      <w:r w:rsidRPr="007708F1">
        <w:rPr>
          <w:rFonts w:ascii="Book Antiqua" w:eastAsia="Book Antiqua" w:hAnsi="Book Antiqua" w:cs="Book Antiqua"/>
        </w:rPr>
        <w:t>FibroTest</w:t>
      </w:r>
      <w:proofErr w:type="spellEnd"/>
      <w:r w:rsidRPr="007708F1">
        <w:rPr>
          <w:rFonts w:ascii="Book Antiqua" w:eastAsia="Book Antiqua" w:hAnsi="Book Antiqua" w:cs="Book Antiqua"/>
          <w:vertAlign w:val="superscript"/>
        </w:rPr>
        <w:t xml:space="preserve">® </w:t>
      </w:r>
      <w:r w:rsidRPr="007708F1">
        <w:rPr>
          <w:rFonts w:ascii="Book Antiqua" w:eastAsia="Book Antiqua" w:hAnsi="Book Antiqua" w:cs="Book Antiqua"/>
        </w:rPr>
        <w:t xml:space="preserve">and/or </w:t>
      </w:r>
      <w:proofErr w:type="spellStart"/>
      <w:r w:rsidRPr="007708F1">
        <w:rPr>
          <w:rFonts w:ascii="Book Antiqua" w:eastAsia="Book Antiqua" w:hAnsi="Book Antiqua" w:cs="Book Antiqua"/>
        </w:rPr>
        <w:t>FibroScan</w:t>
      </w:r>
      <w:proofErr w:type="spellEnd"/>
      <w:r w:rsidRPr="007708F1">
        <w:rPr>
          <w:rFonts w:ascii="Book Antiqua" w:eastAsia="Book Antiqua" w:hAnsi="Book Antiqua" w:cs="Book Antiqua"/>
          <w:vertAlign w:val="superscript"/>
        </w:rPr>
        <w:t xml:space="preserve">® </w:t>
      </w:r>
      <w:r w:rsidRPr="007708F1">
        <w:rPr>
          <w:rFonts w:ascii="Book Antiqua" w:eastAsia="Book Antiqua" w:hAnsi="Book Antiqua" w:cs="Book Antiqua"/>
        </w:rPr>
        <w:t>(F0, F1, F2, F3 or F4). Serum concentration</w:t>
      </w:r>
      <w:r w:rsidR="00351FA6">
        <w:rPr>
          <w:rFonts w:ascii="Book Antiqua" w:eastAsia="Book Antiqua" w:hAnsi="Book Antiqua" w:cs="Book Antiqua"/>
        </w:rPr>
        <w:t>s</w:t>
      </w:r>
      <w:r w:rsidRPr="007708F1">
        <w:rPr>
          <w:rFonts w:ascii="Book Antiqua" w:eastAsia="Book Antiqua" w:hAnsi="Book Antiqua" w:cs="Book Antiqua"/>
        </w:rPr>
        <w:t xml:space="preserve"> of MMP-2, -7 and -9 were determined. Differences were validated by the </w:t>
      </w:r>
      <w:proofErr w:type="spellStart"/>
      <w:r w:rsidRPr="007708F1">
        <w:rPr>
          <w:rFonts w:ascii="Book Antiqua" w:eastAsia="Book Antiqua" w:hAnsi="Book Antiqua" w:cs="Book Antiqua"/>
        </w:rPr>
        <w:t>Kruskal</w:t>
      </w:r>
      <w:proofErr w:type="spellEnd"/>
      <w:r w:rsidRPr="007708F1">
        <w:rPr>
          <w:rFonts w:ascii="Book Antiqua" w:eastAsia="Book Antiqua" w:hAnsi="Book Antiqua" w:cs="Book Antiqua"/>
        </w:rPr>
        <w:t xml:space="preserve">-Wallis and Mann-Whitney U tests. </w:t>
      </w:r>
      <w:bookmarkStart w:id="183" w:name="OLE_LINK82"/>
      <w:bookmarkStart w:id="184" w:name="OLE_LINK83"/>
      <w:r w:rsidRPr="007708F1">
        <w:rPr>
          <w:rFonts w:ascii="Book Antiqua" w:eastAsia="Book Antiqua" w:hAnsi="Book Antiqua" w:cs="Book Antiqua"/>
        </w:rPr>
        <w:t xml:space="preserve">Area under the </w:t>
      </w:r>
      <w:bookmarkStart w:id="185" w:name="OLE_LINK21"/>
      <w:bookmarkStart w:id="186" w:name="OLE_LINK22"/>
      <w:r w:rsidRPr="007708F1">
        <w:rPr>
          <w:rFonts w:ascii="Book Antiqua" w:eastAsia="Book Antiqua" w:hAnsi="Book Antiqua" w:cs="Book Antiqua"/>
        </w:rPr>
        <w:t>receiver operating characteristic</w:t>
      </w:r>
      <w:bookmarkEnd w:id="183"/>
      <w:bookmarkEnd w:id="184"/>
      <w:bookmarkEnd w:id="185"/>
      <w:bookmarkEnd w:id="186"/>
      <w:r w:rsidRPr="007708F1">
        <w:rPr>
          <w:rFonts w:ascii="Book Antiqua" w:eastAsia="Book Antiqua" w:hAnsi="Book Antiqua" w:cs="Book Antiqua"/>
        </w:rPr>
        <w:t xml:space="preserve"> curve was calculated in fibrosis degrees. Proteolytic activity was validated by chromogenic and enzymatic assays and serum concentration, and the regulation of tissue inhibitor of metalloproteinases-1 was tested in fibrosis progression. </w:t>
      </w:r>
    </w:p>
    <w:bookmarkEnd w:id="181"/>
    <w:bookmarkEnd w:id="182"/>
    <w:p w14:paraId="79739673" w14:textId="77777777" w:rsidR="00A77B3E" w:rsidRPr="007708F1" w:rsidRDefault="00A77B3E" w:rsidP="007708F1">
      <w:pPr>
        <w:spacing w:line="360" w:lineRule="auto"/>
        <w:jc w:val="both"/>
      </w:pPr>
    </w:p>
    <w:p w14:paraId="625FBD33" w14:textId="77777777" w:rsidR="00A77B3E" w:rsidRPr="007708F1" w:rsidRDefault="002650D7" w:rsidP="007708F1">
      <w:pPr>
        <w:spacing w:line="360" w:lineRule="auto"/>
        <w:jc w:val="both"/>
      </w:pPr>
      <w:r w:rsidRPr="007708F1">
        <w:rPr>
          <w:rFonts w:ascii="Book Antiqua" w:eastAsia="Book Antiqua" w:hAnsi="Book Antiqua" w:cs="Book Antiqua"/>
          <w:b/>
          <w:i/>
        </w:rPr>
        <w:t>Research results</w:t>
      </w:r>
    </w:p>
    <w:p w14:paraId="0DEA3E73" w14:textId="6E953524" w:rsidR="00A77B3E" w:rsidRPr="007708F1" w:rsidRDefault="002650D7" w:rsidP="007708F1">
      <w:pPr>
        <w:spacing w:line="360" w:lineRule="auto"/>
        <w:jc w:val="both"/>
      </w:pPr>
      <w:bookmarkStart w:id="187" w:name="OLE_LINK232"/>
      <w:bookmarkStart w:id="188" w:name="OLE_LINK233"/>
      <w:bookmarkStart w:id="189" w:name="OLE_LINK234"/>
      <w:bookmarkStart w:id="190" w:name="OLE_LINK235"/>
      <w:r w:rsidRPr="007708F1">
        <w:rPr>
          <w:rFonts w:ascii="Book Antiqua" w:eastAsia="Book Antiqua" w:hAnsi="Book Antiqua" w:cs="Book Antiqua"/>
        </w:rPr>
        <w:t xml:space="preserve">We compared 119 CHC patients with 119 healthy subjects. MMP-2, -7 and -9 concentrations were higher in the patients with CHC than in the control subjects. No differences between the serum concentrations of MMP-2 and MMP-9 were found, but MMP-7 showed differential regulation in accordance with fibrosis stages as well as an acceptable </w:t>
      </w:r>
      <w:r w:rsidR="00FD73B1" w:rsidRPr="007708F1">
        <w:rPr>
          <w:rFonts w:ascii="Book Antiqua" w:eastAsia="Book Antiqua" w:hAnsi="Book Antiqua" w:cs="Book Antiqua"/>
        </w:rPr>
        <w:t xml:space="preserve">receiver operating characteristic </w:t>
      </w:r>
      <w:r w:rsidRPr="007708F1">
        <w:rPr>
          <w:rFonts w:ascii="Book Antiqua" w:eastAsia="Book Antiqua" w:hAnsi="Book Antiqua" w:cs="Book Antiqua"/>
        </w:rPr>
        <w:t xml:space="preserve">(0.705), in advanced fibrosis (F4). </w:t>
      </w:r>
      <w:proofErr w:type="spellStart"/>
      <w:r w:rsidRPr="007708F1">
        <w:rPr>
          <w:rFonts w:ascii="Book Antiqua" w:eastAsia="Book Antiqua" w:hAnsi="Book Antiqua" w:cs="Book Antiqua"/>
        </w:rPr>
        <w:t>Collagenolytic</w:t>
      </w:r>
      <w:proofErr w:type="spellEnd"/>
      <w:r w:rsidRPr="007708F1">
        <w:rPr>
          <w:rFonts w:ascii="Book Antiqua" w:eastAsia="Book Antiqua" w:hAnsi="Book Antiqua" w:cs="Book Antiqua"/>
        </w:rPr>
        <w:t xml:space="preserve"> MMP activity was maintained in F0 and F1 but decreased significantly in F2, F3 and F4. Gelatin activity was not observed in any stage of fibrosis. The </w:t>
      </w:r>
      <w:r w:rsidRPr="007708F1">
        <w:rPr>
          <w:rFonts w:ascii="Book Antiqua" w:eastAsia="Book Antiqua" w:hAnsi="Book Antiqua" w:cs="Book Antiqua"/>
        </w:rPr>
        <w:lastRenderedPageBreak/>
        <w:t xml:space="preserve">concentration of </w:t>
      </w:r>
      <w:r w:rsidR="00351FA6" w:rsidRPr="007708F1">
        <w:rPr>
          <w:rFonts w:ascii="Book Antiqua" w:eastAsia="Book Antiqua" w:hAnsi="Book Antiqua" w:cs="Book Antiqua"/>
        </w:rPr>
        <w:t>tissue inhibitor of metalloproteinases-1</w:t>
      </w:r>
      <w:r w:rsidRPr="007708F1">
        <w:rPr>
          <w:rFonts w:ascii="Book Antiqua" w:eastAsia="Book Antiqua" w:hAnsi="Book Antiqua" w:cs="Book Antiqua"/>
        </w:rPr>
        <w:t xml:space="preserve"> was lower in F2 and F4 compared with F0, F1 and healthy subjects. Inactive </w:t>
      </w:r>
      <w:r w:rsidR="00351FA6">
        <w:rPr>
          <w:rFonts w:ascii="Book Antiqua" w:eastAsia="Book Antiqua" w:hAnsi="Book Antiqua" w:cs="Book Antiqua"/>
        </w:rPr>
        <w:t>MMPs</w:t>
      </w:r>
      <w:r w:rsidRPr="007708F1">
        <w:rPr>
          <w:rFonts w:ascii="Book Antiqua" w:eastAsia="Book Antiqua" w:hAnsi="Book Antiqua" w:cs="Book Antiqua"/>
        </w:rPr>
        <w:t xml:space="preserve"> were found in the serum of the CHC patient</w:t>
      </w:r>
      <w:bookmarkEnd w:id="187"/>
      <w:bookmarkEnd w:id="188"/>
      <w:r w:rsidRPr="007708F1">
        <w:rPr>
          <w:rFonts w:ascii="Book Antiqua" w:eastAsia="Book Antiqua" w:hAnsi="Book Antiqua" w:cs="Book Antiqua"/>
        </w:rPr>
        <w:t xml:space="preserve">s. </w:t>
      </w:r>
    </w:p>
    <w:bookmarkEnd w:id="189"/>
    <w:bookmarkEnd w:id="190"/>
    <w:p w14:paraId="6E6A6AFC" w14:textId="77777777" w:rsidR="00A77B3E" w:rsidRPr="007708F1" w:rsidRDefault="00A77B3E" w:rsidP="007708F1">
      <w:pPr>
        <w:spacing w:line="360" w:lineRule="auto"/>
        <w:jc w:val="both"/>
      </w:pPr>
    </w:p>
    <w:p w14:paraId="03974202" w14:textId="77777777" w:rsidR="00A77B3E" w:rsidRPr="007708F1" w:rsidRDefault="002650D7" w:rsidP="007708F1">
      <w:pPr>
        <w:spacing w:line="360" w:lineRule="auto"/>
        <w:jc w:val="both"/>
      </w:pPr>
      <w:r w:rsidRPr="007708F1">
        <w:rPr>
          <w:rFonts w:ascii="Book Antiqua" w:eastAsia="Book Antiqua" w:hAnsi="Book Antiqua" w:cs="Book Antiqua"/>
          <w:b/>
          <w:i/>
        </w:rPr>
        <w:t>Research conclusions</w:t>
      </w:r>
    </w:p>
    <w:p w14:paraId="5CCBEEF6" w14:textId="77777777" w:rsidR="00A77B3E" w:rsidRPr="007708F1" w:rsidRDefault="002650D7" w:rsidP="007708F1">
      <w:pPr>
        <w:spacing w:line="360" w:lineRule="auto"/>
        <w:jc w:val="both"/>
      </w:pPr>
      <w:bookmarkStart w:id="191" w:name="OLE_LINK236"/>
      <w:bookmarkStart w:id="192" w:name="OLE_LINK237"/>
      <w:r w:rsidRPr="007708F1">
        <w:rPr>
          <w:rFonts w:ascii="Book Antiqua" w:eastAsia="Book Antiqua" w:hAnsi="Book Antiqua" w:cs="Book Antiqua"/>
        </w:rPr>
        <w:t>Elevated concentrations of inactive MMPs were present in the serum of CHC patients, reflecting the impossibility to restrain liver fibrosis progression. MMPs could be used in the diagnosis of liver fibrosis and the treatment for its reversal in CHC.</w:t>
      </w:r>
    </w:p>
    <w:bookmarkEnd w:id="191"/>
    <w:bookmarkEnd w:id="192"/>
    <w:p w14:paraId="169B41F7" w14:textId="77777777" w:rsidR="00A77B3E" w:rsidRPr="007708F1" w:rsidRDefault="00A77B3E" w:rsidP="007708F1">
      <w:pPr>
        <w:spacing w:line="360" w:lineRule="auto"/>
        <w:jc w:val="both"/>
      </w:pPr>
    </w:p>
    <w:p w14:paraId="5D3E581A" w14:textId="77777777" w:rsidR="00A77B3E" w:rsidRPr="007708F1" w:rsidRDefault="002650D7" w:rsidP="007708F1">
      <w:pPr>
        <w:spacing w:line="360" w:lineRule="auto"/>
        <w:jc w:val="both"/>
      </w:pPr>
      <w:r w:rsidRPr="007708F1">
        <w:rPr>
          <w:rFonts w:ascii="Book Antiqua" w:eastAsia="Book Antiqua" w:hAnsi="Book Antiqua" w:cs="Book Antiqua"/>
          <w:b/>
          <w:i/>
        </w:rPr>
        <w:t>Research perspectives</w:t>
      </w:r>
    </w:p>
    <w:p w14:paraId="3BC6C034" w14:textId="3C626A12" w:rsidR="00A77B3E" w:rsidRPr="007708F1" w:rsidRDefault="002650D7" w:rsidP="007708F1">
      <w:pPr>
        <w:spacing w:line="360" w:lineRule="auto"/>
        <w:jc w:val="both"/>
      </w:pPr>
      <w:bookmarkStart w:id="193" w:name="OLE_LINK238"/>
      <w:r w:rsidRPr="007708F1">
        <w:rPr>
          <w:rFonts w:ascii="Book Antiqua" w:eastAsia="Book Antiqua" w:hAnsi="Book Antiqua" w:cs="Book Antiqua"/>
        </w:rPr>
        <w:t xml:space="preserve">Given that MMP-2, -7 and -9 have not been simultaneously evaluated in </w:t>
      </w:r>
      <w:r w:rsidR="00351FA6">
        <w:rPr>
          <w:rFonts w:ascii="Book Antiqua" w:eastAsia="Book Antiqua" w:hAnsi="Book Antiqua" w:cs="Book Antiqua"/>
        </w:rPr>
        <w:t xml:space="preserve">the </w:t>
      </w:r>
      <w:r w:rsidRPr="007708F1">
        <w:rPr>
          <w:rFonts w:ascii="Book Antiqua" w:eastAsia="Book Antiqua" w:hAnsi="Book Antiqua" w:cs="Book Antiqua"/>
        </w:rPr>
        <w:t xml:space="preserve">serum from liver fibrosis patients, MMPs could be used to improve the currently available diagnostic methods and as therapeutic targets. They could also be used as a monitoring tool in treatment-experienced patients that continue to present with liver fibrosis and develop cirrhosis and/or </w:t>
      </w:r>
      <w:r w:rsidR="00FA774D" w:rsidRPr="007708F1">
        <w:rPr>
          <w:rFonts w:ascii="Book Antiqua" w:eastAsia="Book Antiqua" w:hAnsi="Book Antiqua" w:cs="Book Antiqua"/>
        </w:rPr>
        <w:t xml:space="preserve">hepatocellular </w:t>
      </w:r>
      <w:r w:rsidRPr="007708F1">
        <w:rPr>
          <w:rFonts w:ascii="Book Antiqua" w:eastAsia="Book Antiqua" w:hAnsi="Book Antiqua" w:cs="Book Antiqua"/>
        </w:rPr>
        <w:t>carcinoma.</w:t>
      </w:r>
    </w:p>
    <w:bookmarkEnd w:id="193"/>
    <w:p w14:paraId="52C84DCD" w14:textId="77777777" w:rsidR="00A77B3E" w:rsidRPr="007708F1" w:rsidRDefault="00A77B3E" w:rsidP="007708F1">
      <w:pPr>
        <w:spacing w:line="360" w:lineRule="auto"/>
        <w:jc w:val="both"/>
      </w:pPr>
    </w:p>
    <w:p w14:paraId="695D932D" w14:textId="77777777" w:rsidR="00A77B3E" w:rsidRPr="007708F1" w:rsidRDefault="002650D7" w:rsidP="007708F1">
      <w:pPr>
        <w:spacing w:line="360" w:lineRule="auto"/>
        <w:jc w:val="both"/>
      </w:pPr>
      <w:r w:rsidRPr="007708F1">
        <w:rPr>
          <w:rFonts w:ascii="Book Antiqua" w:eastAsia="Book Antiqua" w:hAnsi="Book Antiqua" w:cs="Book Antiqua"/>
          <w:b/>
          <w:caps/>
          <w:u w:val="single"/>
        </w:rPr>
        <w:t>ACKNOWLEDGEMENTS</w:t>
      </w:r>
    </w:p>
    <w:p w14:paraId="45E42028" w14:textId="77777777" w:rsidR="00A77B3E" w:rsidRPr="007708F1" w:rsidRDefault="002650D7" w:rsidP="007708F1">
      <w:pPr>
        <w:spacing w:line="360" w:lineRule="auto"/>
        <w:jc w:val="both"/>
      </w:pPr>
      <w:bookmarkStart w:id="194" w:name="OLE_LINK239"/>
      <w:bookmarkStart w:id="195" w:name="OLE_LINK240"/>
      <w:r w:rsidRPr="007708F1">
        <w:rPr>
          <w:rFonts w:ascii="Book Antiqua" w:eastAsia="Book Antiqua" w:hAnsi="Book Antiqua" w:cs="Book Antiqua"/>
          <w:shd w:val="clear" w:color="auto" w:fill="FFFFFF"/>
        </w:rPr>
        <w:t>We are grateful to Daniel Santana-Vargas for his assistance in the statistical revision of the present study.</w:t>
      </w:r>
      <w:r w:rsidRPr="007708F1">
        <w:rPr>
          <w:rFonts w:ascii="Book Antiqua" w:eastAsia="Book Antiqua" w:hAnsi="Book Antiqua" w:cs="Book Antiqua"/>
        </w:rPr>
        <w:t xml:space="preserve"> Thanks to Postdoctoral Fellowship program at </w:t>
      </w:r>
      <w:r w:rsidR="00E039D4" w:rsidRPr="007708F1">
        <w:rPr>
          <w:rFonts w:ascii="Book Antiqua" w:eastAsia="Book Antiqua" w:hAnsi="Book Antiqua" w:cs="Book Antiqua"/>
        </w:rPr>
        <w:t xml:space="preserve">National Autonomous University of Mexico </w:t>
      </w:r>
      <w:r w:rsidRPr="007708F1">
        <w:rPr>
          <w:rFonts w:ascii="Book Antiqua" w:eastAsia="Book Antiqua" w:hAnsi="Book Antiqua" w:cs="Book Antiqua"/>
        </w:rPr>
        <w:t>(to M-MC)</w:t>
      </w:r>
      <w:r w:rsidR="002860DC" w:rsidRPr="007708F1">
        <w:rPr>
          <w:rFonts w:ascii="Book Antiqua" w:hAnsi="Book Antiqua" w:cs="Book Antiqua"/>
          <w:lang w:eastAsia="zh-CN"/>
        </w:rPr>
        <w:t>.</w:t>
      </w:r>
      <w:bookmarkEnd w:id="194"/>
      <w:bookmarkEnd w:id="195"/>
      <w:r w:rsidRPr="007708F1">
        <w:rPr>
          <w:rFonts w:ascii="Book Antiqua" w:eastAsia="Book Antiqua" w:hAnsi="Book Antiqua" w:cs="Book Antiqua"/>
        </w:rPr>
        <w:t xml:space="preserve"> </w:t>
      </w:r>
    </w:p>
    <w:p w14:paraId="5BB26D34" w14:textId="77777777" w:rsidR="00A77B3E" w:rsidRPr="007708F1" w:rsidRDefault="00A77B3E" w:rsidP="007708F1">
      <w:pPr>
        <w:spacing w:line="360" w:lineRule="auto"/>
        <w:jc w:val="both"/>
      </w:pPr>
    </w:p>
    <w:p w14:paraId="67145973" w14:textId="77777777" w:rsidR="00A77B3E" w:rsidRPr="007708F1" w:rsidRDefault="002650D7" w:rsidP="007708F1">
      <w:pPr>
        <w:spacing w:line="360" w:lineRule="auto"/>
        <w:jc w:val="both"/>
      </w:pPr>
      <w:r w:rsidRPr="007708F1">
        <w:rPr>
          <w:rFonts w:ascii="Book Antiqua" w:eastAsia="Book Antiqua" w:hAnsi="Book Antiqua" w:cs="Book Antiqua"/>
          <w:b/>
        </w:rPr>
        <w:t>REFERENCES</w:t>
      </w:r>
    </w:p>
    <w:p w14:paraId="12B890C2" w14:textId="77777777" w:rsidR="00A77B3E" w:rsidRPr="007708F1" w:rsidRDefault="002650D7" w:rsidP="007708F1">
      <w:pPr>
        <w:spacing w:line="360" w:lineRule="auto"/>
        <w:jc w:val="both"/>
      </w:pPr>
      <w:bookmarkStart w:id="196" w:name="OLE_LINK25"/>
      <w:bookmarkStart w:id="197" w:name="OLE_LINK26"/>
      <w:bookmarkStart w:id="198" w:name="OLE_LINK241"/>
      <w:bookmarkStart w:id="199" w:name="OLE_LINK242"/>
      <w:bookmarkStart w:id="200" w:name="OLE_LINK243"/>
      <w:bookmarkStart w:id="201" w:name="OLE_LINK244"/>
      <w:bookmarkStart w:id="202" w:name="OLE_LINK245"/>
      <w:proofErr w:type="gramStart"/>
      <w:r w:rsidRPr="007708F1">
        <w:rPr>
          <w:rFonts w:ascii="Book Antiqua" w:eastAsia="Book Antiqua" w:hAnsi="Book Antiqua" w:cs="Book Antiqua"/>
        </w:rPr>
        <w:t xml:space="preserve">1 </w:t>
      </w:r>
      <w:proofErr w:type="spellStart"/>
      <w:r w:rsidRPr="007708F1">
        <w:rPr>
          <w:rFonts w:ascii="Book Antiqua" w:eastAsia="Book Antiqua" w:hAnsi="Book Antiqua" w:cs="Book Antiqua"/>
          <w:b/>
          <w:bCs/>
        </w:rPr>
        <w:t>Tsuchida</w:t>
      </w:r>
      <w:proofErr w:type="spellEnd"/>
      <w:r w:rsidRPr="007708F1">
        <w:rPr>
          <w:rFonts w:ascii="Book Antiqua" w:eastAsia="Book Antiqua" w:hAnsi="Book Antiqua" w:cs="Book Antiqua"/>
          <w:b/>
          <w:bCs/>
        </w:rPr>
        <w:t xml:space="preserve"> T</w:t>
      </w:r>
      <w:r w:rsidRPr="007708F1">
        <w:rPr>
          <w:rFonts w:ascii="Book Antiqua" w:eastAsia="Book Antiqua" w:hAnsi="Book Antiqua" w:cs="Book Antiqua"/>
        </w:rPr>
        <w:t>, Friedman SL. Mechanisms of hepatic stellate cell activation.</w:t>
      </w:r>
      <w:proofErr w:type="gramEnd"/>
      <w:r w:rsidRPr="007708F1">
        <w:rPr>
          <w:rFonts w:ascii="Book Antiqua" w:eastAsia="Book Antiqua" w:hAnsi="Book Antiqua" w:cs="Book Antiqua"/>
        </w:rPr>
        <w:t xml:space="preserve"> </w:t>
      </w:r>
      <w:r w:rsidRPr="007708F1">
        <w:rPr>
          <w:rFonts w:ascii="Book Antiqua" w:eastAsia="Book Antiqua" w:hAnsi="Book Antiqua" w:cs="Book Antiqua"/>
          <w:i/>
          <w:iCs/>
        </w:rPr>
        <w:t xml:space="preserve">Nat Rev </w:t>
      </w:r>
      <w:proofErr w:type="spellStart"/>
      <w:r w:rsidRPr="007708F1">
        <w:rPr>
          <w:rFonts w:ascii="Book Antiqua" w:eastAsia="Book Antiqua" w:hAnsi="Book Antiqua" w:cs="Book Antiqua"/>
          <w:i/>
          <w:iCs/>
        </w:rPr>
        <w:t>Gastroenterol</w:t>
      </w:r>
      <w:proofErr w:type="spellEnd"/>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Hepatol</w:t>
      </w:r>
      <w:proofErr w:type="spellEnd"/>
      <w:r w:rsidRPr="007708F1">
        <w:rPr>
          <w:rFonts w:ascii="Book Antiqua" w:eastAsia="Book Antiqua" w:hAnsi="Book Antiqua" w:cs="Book Antiqua"/>
        </w:rPr>
        <w:t xml:space="preserve"> 2017; </w:t>
      </w:r>
      <w:r w:rsidRPr="007708F1">
        <w:rPr>
          <w:rFonts w:ascii="Book Antiqua" w:eastAsia="Book Antiqua" w:hAnsi="Book Antiqua" w:cs="Book Antiqua"/>
          <w:b/>
          <w:bCs/>
        </w:rPr>
        <w:t>14</w:t>
      </w:r>
      <w:r w:rsidRPr="007708F1">
        <w:rPr>
          <w:rFonts w:ascii="Book Antiqua" w:eastAsia="Book Antiqua" w:hAnsi="Book Antiqua" w:cs="Book Antiqua"/>
        </w:rPr>
        <w:t>: 397-411 [PMID: 28487545 DOI: 10.1038/nrgastro.2017.38]</w:t>
      </w:r>
    </w:p>
    <w:p w14:paraId="4D961F3E" w14:textId="77777777" w:rsidR="00A77B3E" w:rsidRPr="000A565A" w:rsidRDefault="002650D7" w:rsidP="007708F1">
      <w:pPr>
        <w:spacing w:line="360" w:lineRule="auto"/>
        <w:jc w:val="both"/>
        <w:rPr>
          <w:lang w:val="es-ES_tradnl"/>
        </w:rPr>
      </w:pPr>
      <w:r w:rsidRPr="007708F1">
        <w:rPr>
          <w:rFonts w:ascii="Book Antiqua" w:eastAsia="Book Antiqua" w:hAnsi="Book Antiqua" w:cs="Book Antiqua"/>
        </w:rPr>
        <w:t xml:space="preserve">2 </w:t>
      </w:r>
      <w:r w:rsidRPr="007708F1">
        <w:rPr>
          <w:rFonts w:ascii="Book Antiqua" w:eastAsia="Book Antiqua" w:hAnsi="Book Antiqua" w:cs="Book Antiqua"/>
          <w:b/>
          <w:bCs/>
        </w:rPr>
        <w:t>Duarte S</w:t>
      </w:r>
      <w:r w:rsidRPr="007708F1">
        <w:rPr>
          <w:rFonts w:ascii="Book Antiqua" w:eastAsia="Book Antiqua" w:hAnsi="Book Antiqua" w:cs="Book Antiqua"/>
        </w:rPr>
        <w:t xml:space="preserve">, Baber J, </w:t>
      </w:r>
      <w:proofErr w:type="spellStart"/>
      <w:r w:rsidRPr="007708F1">
        <w:rPr>
          <w:rFonts w:ascii="Book Antiqua" w:eastAsia="Book Antiqua" w:hAnsi="Book Antiqua" w:cs="Book Antiqua"/>
        </w:rPr>
        <w:t>Fujii</w:t>
      </w:r>
      <w:proofErr w:type="spellEnd"/>
      <w:r w:rsidRPr="007708F1">
        <w:rPr>
          <w:rFonts w:ascii="Book Antiqua" w:eastAsia="Book Antiqua" w:hAnsi="Book Antiqua" w:cs="Book Antiqua"/>
        </w:rPr>
        <w:t xml:space="preserve"> T, </w:t>
      </w:r>
      <w:proofErr w:type="spellStart"/>
      <w:r w:rsidRPr="007708F1">
        <w:rPr>
          <w:rFonts w:ascii="Book Antiqua" w:eastAsia="Book Antiqua" w:hAnsi="Book Antiqua" w:cs="Book Antiqua"/>
        </w:rPr>
        <w:t>Coito</w:t>
      </w:r>
      <w:proofErr w:type="spellEnd"/>
      <w:r w:rsidRPr="007708F1">
        <w:rPr>
          <w:rFonts w:ascii="Book Antiqua" w:eastAsia="Book Antiqua" w:hAnsi="Book Antiqua" w:cs="Book Antiqua"/>
        </w:rPr>
        <w:t xml:space="preserve"> AJ. </w:t>
      </w:r>
      <w:proofErr w:type="gramStart"/>
      <w:r w:rsidRPr="007708F1">
        <w:rPr>
          <w:rFonts w:ascii="Book Antiqua" w:eastAsia="Book Antiqua" w:hAnsi="Book Antiqua" w:cs="Book Antiqua"/>
        </w:rPr>
        <w:t>Matrix metalloproteinases in liver injury, repair and fibrosis.</w:t>
      </w:r>
      <w:proofErr w:type="gramEnd"/>
      <w:r w:rsidRPr="007708F1">
        <w:rPr>
          <w:rFonts w:ascii="Book Antiqua" w:eastAsia="Book Antiqua" w:hAnsi="Book Antiqua" w:cs="Book Antiqua"/>
        </w:rPr>
        <w:t xml:space="preserve"> </w:t>
      </w:r>
      <w:r w:rsidRPr="000A565A">
        <w:rPr>
          <w:rFonts w:ascii="Book Antiqua" w:eastAsia="Book Antiqua" w:hAnsi="Book Antiqua" w:cs="Book Antiqua"/>
          <w:i/>
          <w:iCs/>
          <w:lang w:val="es-ES_tradnl"/>
        </w:rPr>
        <w:t>Matrix Biol</w:t>
      </w:r>
      <w:r w:rsidRPr="000A565A">
        <w:rPr>
          <w:rFonts w:ascii="Book Antiqua" w:eastAsia="Book Antiqua" w:hAnsi="Book Antiqua" w:cs="Book Antiqua"/>
          <w:lang w:val="es-ES_tradnl"/>
        </w:rPr>
        <w:t xml:space="preserve"> 2015; </w:t>
      </w:r>
      <w:r w:rsidRPr="000A565A">
        <w:rPr>
          <w:rFonts w:ascii="Book Antiqua" w:eastAsia="Book Antiqua" w:hAnsi="Book Antiqua" w:cs="Book Antiqua"/>
          <w:b/>
          <w:bCs/>
          <w:lang w:val="es-ES_tradnl"/>
        </w:rPr>
        <w:t>44-46</w:t>
      </w:r>
      <w:r w:rsidRPr="000A565A">
        <w:rPr>
          <w:rFonts w:ascii="Book Antiqua" w:eastAsia="Book Antiqua" w:hAnsi="Book Antiqua" w:cs="Book Antiqua"/>
          <w:lang w:val="es-ES_tradnl"/>
        </w:rPr>
        <w:t>: 147-156 [PMID: 25599939 DOI: 10.1016/j.matbio.2015.01.004]</w:t>
      </w:r>
    </w:p>
    <w:p w14:paraId="13397347" w14:textId="77777777" w:rsidR="00A77B3E" w:rsidRPr="007708F1" w:rsidRDefault="002650D7" w:rsidP="007708F1">
      <w:pPr>
        <w:spacing w:line="360" w:lineRule="auto"/>
        <w:jc w:val="both"/>
      </w:pPr>
      <w:r w:rsidRPr="000A565A">
        <w:rPr>
          <w:rFonts w:ascii="Book Antiqua" w:eastAsia="Book Antiqua" w:hAnsi="Book Antiqua" w:cs="Book Antiqua"/>
          <w:lang w:val="es-ES_tradnl"/>
        </w:rPr>
        <w:lastRenderedPageBreak/>
        <w:t xml:space="preserve">3 </w:t>
      </w:r>
      <w:r w:rsidRPr="000A565A">
        <w:rPr>
          <w:rFonts w:ascii="Book Antiqua" w:eastAsia="Book Antiqua" w:hAnsi="Book Antiqua" w:cs="Book Antiqua"/>
          <w:b/>
          <w:bCs/>
          <w:lang w:val="es-ES_tradnl"/>
        </w:rPr>
        <w:t>Martinez-Hernandez A</w:t>
      </w:r>
      <w:r w:rsidRPr="000A565A">
        <w:rPr>
          <w:rFonts w:ascii="Book Antiqua" w:eastAsia="Book Antiqua" w:hAnsi="Book Antiqua" w:cs="Book Antiqua"/>
          <w:lang w:val="es-ES_tradnl"/>
        </w:rPr>
        <w:t xml:space="preserve">, Delgado FM, Amenta PS. </w:t>
      </w:r>
      <w:proofErr w:type="gramStart"/>
      <w:r w:rsidRPr="007708F1">
        <w:rPr>
          <w:rFonts w:ascii="Book Antiqua" w:eastAsia="Book Antiqua" w:hAnsi="Book Antiqua" w:cs="Book Antiqua"/>
        </w:rPr>
        <w:t>The extracellular matrix in hepatic regeneration.</w:t>
      </w:r>
      <w:proofErr w:type="gramEnd"/>
      <w:r w:rsidRPr="007708F1">
        <w:rPr>
          <w:rFonts w:ascii="Book Antiqua" w:eastAsia="Book Antiqua" w:hAnsi="Book Antiqua" w:cs="Book Antiqua"/>
        </w:rPr>
        <w:t xml:space="preserve"> Localization of collagen types I, III, IV, laminin, and fibronectin. </w:t>
      </w:r>
      <w:r w:rsidRPr="007708F1">
        <w:rPr>
          <w:rFonts w:ascii="Book Antiqua" w:eastAsia="Book Antiqua" w:hAnsi="Book Antiqua" w:cs="Book Antiqua"/>
          <w:i/>
          <w:iCs/>
        </w:rPr>
        <w:t>Lab Invest</w:t>
      </w:r>
      <w:r w:rsidRPr="007708F1">
        <w:rPr>
          <w:rFonts w:ascii="Book Antiqua" w:eastAsia="Book Antiqua" w:hAnsi="Book Antiqua" w:cs="Book Antiqua"/>
        </w:rPr>
        <w:t xml:space="preserve"> 1991; </w:t>
      </w:r>
      <w:r w:rsidRPr="007708F1">
        <w:rPr>
          <w:rFonts w:ascii="Book Antiqua" w:eastAsia="Book Antiqua" w:hAnsi="Book Antiqua" w:cs="Book Antiqua"/>
          <w:b/>
          <w:bCs/>
        </w:rPr>
        <w:t>64</w:t>
      </w:r>
      <w:r w:rsidRPr="007708F1">
        <w:rPr>
          <w:rFonts w:ascii="Book Antiqua" w:eastAsia="Book Antiqua" w:hAnsi="Book Antiqua" w:cs="Book Antiqua"/>
        </w:rPr>
        <w:t>: 157-166 [</w:t>
      </w:r>
      <w:bookmarkStart w:id="203" w:name="OLE_LINK90"/>
      <w:bookmarkStart w:id="204" w:name="OLE_LINK91"/>
      <w:r w:rsidRPr="007708F1">
        <w:rPr>
          <w:rFonts w:ascii="Book Antiqua" w:eastAsia="Book Antiqua" w:hAnsi="Book Antiqua" w:cs="Book Antiqua"/>
        </w:rPr>
        <w:t>PMID: 1997730</w:t>
      </w:r>
      <w:bookmarkEnd w:id="203"/>
      <w:bookmarkEnd w:id="204"/>
      <w:r w:rsidRPr="007708F1">
        <w:rPr>
          <w:rFonts w:ascii="Book Antiqua" w:eastAsia="Book Antiqua" w:hAnsi="Book Antiqua" w:cs="Book Antiqua"/>
        </w:rPr>
        <w:t>]</w:t>
      </w:r>
    </w:p>
    <w:p w14:paraId="1E0837E6" w14:textId="77777777" w:rsidR="00A77B3E" w:rsidRPr="007708F1" w:rsidRDefault="002650D7" w:rsidP="007708F1">
      <w:pPr>
        <w:spacing w:line="360" w:lineRule="auto"/>
        <w:jc w:val="both"/>
      </w:pPr>
      <w:proofErr w:type="gramStart"/>
      <w:r w:rsidRPr="007708F1">
        <w:rPr>
          <w:rFonts w:ascii="Book Antiqua" w:eastAsia="Book Antiqua" w:hAnsi="Book Antiqua" w:cs="Book Antiqua"/>
        </w:rPr>
        <w:t xml:space="preserve">4 </w:t>
      </w:r>
      <w:r w:rsidRPr="007708F1">
        <w:rPr>
          <w:rFonts w:ascii="Book Antiqua" w:eastAsia="Book Antiqua" w:hAnsi="Book Antiqua" w:cs="Book Antiqua"/>
          <w:b/>
          <w:bCs/>
        </w:rPr>
        <w:t>Friedman SL</w:t>
      </w:r>
      <w:r w:rsidRPr="007708F1">
        <w:rPr>
          <w:rFonts w:ascii="Book Antiqua" w:eastAsia="Book Antiqua" w:hAnsi="Book Antiqua" w:cs="Book Antiqua"/>
        </w:rPr>
        <w:t>. Molecular regulation of hepatic fibrosis, an integrated cellular response to tissue injury.</w:t>
      </w:r>
      <w:proofErr w:type="gramEnd"/>
      <w:r w:rsidRPr="007708F1">
        <w:rPr>
          <w:rFonts w:ascii="Book Antiqua" w:eastAsia="Book Antiqua" w:hAnsi="Book Antiqua" w:cs="Book Antiqua"/>
        </w:rPr>
        <w:t xml:space="preserve"> </w:t>
      </w:r>
      <w:r w:rsidRPr="007708F1">
        <w:rPr>
          <w:rFonts w:ascii="Book Antiqua" w:eastAsia="Book Antiqua" w:hAnsi="Book Antiqua" w:cs="Book Antiqua"/>
          <w:i/>
          <w:iCs/>
        </w:rPr>
        <w:t xml:space="preserve">J </w:t>
      </w:r>
      <w:proofErr w:type="spellStart"/>
      <w:r w:rsidRPr="007708F1">
        <w:rPr>
          <w:rFonts w:ascii="Book Antiqua" w:eastAsia="Book Antiqua" w:hAnsi="Book Antiqua" w:cs="Book Antiqua"/>
          <w:i/>
          <w:iCs/>
        </w:rPr>
        <w:t>Biol</w:t>
      </w:r>
      <w:proofErr w:type="spellEnd"/>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Chem</w:t>
      </w:r>
      <w:proofErr w:type="spellEnd"/>
      <w:r w:rsidRPr="007708F1">
        <w:rPr>
          <w:rFonts w:ascii="Book Antiqua" w:eastAsia="Book Antiqua" w:hAnsi="Book Antiqua" w:cs="Book Antiqua"/>
        </w:rPr>
        <w:t xml:space="preserve"> 2000; </w:t>
      </w:r>
      <w:r w:rsidRPr="007708F1">
        <w:rPr>
          <w:rFonts w:ascii="Book Antiqua" w:eastAsia="Book Antiqua" w:hAnsi="Book Antiqua" w:cs="Book Antiqua"/>
          <w:b/>
          <w:bCs/>
        </w:rPr>
        <w:t>275</w:t>
      </w:r>
      <w:r w:rsidRPr="007708F1">
        <w:rPr>
          <w:rFonts w:ascii="Book Antiqua" w:eastAsia="Book Antiqua" w:hAnsi="Book Antiqua" w:cs="Book Antiqua"/>
        </w:rPr>
        <w:t>: 2247-2250 [PMID: 10644669 DOI: 10.1074/jbc.275.4.2247]</w:t>
      </w:r>
    </w:p>
    <w:p w14:paraId="3C552282" w14:textId="77777777" w:rsidR="00A77B3E" w:rsidRPr="007708F1" w:rsidRDefault="002650D7" w:rsidP="007708F1">
      <w:pPr>
        <w:spacing w:line="360" w:lineRule="auto"/>
        <w:jc w:val="both"/>
      </w:pPr>
      <w:proofErr w:type="gramStart"/>
      <w:r w:rsidRPr="007708F1">
        <w:rPr>
          <w:rFonts w:ascii="Book Antiqua" w:eastAsia="Book Antiqua" w:hAnsi="Book Antiqua" w:cs="Book Antiqua"/>
        </w:rPr>
        <w:t xml:space="preserve">5 </w:t>
      </w:r>
      <w:proofErr w:type="spellStart"/>
      <w:r w:rsidRPr="007708F1">
        <w:rPr>
          <w:rFonts w:ascii="Book Antiqua" w:eastAsia="Book Antiqua" w:hAnsi="Book Antiqua" w:cs="Book Antiqua"/>
          <w:b/>
          <w:bCs/>
        </w:rPr>
        <w:t>Puche</w:t>
      </w:r>
      <w:proofErr w:type="spellEnd"/>
      <w:r w:rsidRPr="007708F1">
        <w:rPr>
          <w:rFonts w:ascii="Book Antiqua" w:eastAsia="Book Antiqua" w:hAnsi="Book Antiqua" w:cs="Book Antiqua"/>
          <w:b/>
          <w:bCs/>
        </w:rPr>
        <w:t xml:space="preserve"> JE</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Saiman</w:t>
      </w:r>
      <w:proofErr w:type="spellEnd"/>
      <w:r w:rsidRPr="007708F1">
        <w:rPr>
          <w:rFonts w:ascii="Book Antiqua" w:eastAsia="Book Antiqua" w:hAnsi="Book Antiqua" w:cs="Book Antiqua"/>
        </w:rPr>
        <w:t xml:space="preserve"> Y, Friedman SL. Hepatic stellate cells and liver fibrosis.</w:t>
      </w:r>
      <w:proofErr w:type="gramEnd"/>
      <w:r w:rsidRPr="007708F1">
        <w:rPr>
          <w:rFonts w:ascii="Book Antiqua" w:eastAsia="Book Antiqua" w:hAnsi="Book Antiqua" w:cs="Book Antiqua"/>
        </w:rPr>
        <w:t xml:space="preserve"> </w:t>
      </w:r>
      <w:proofErr w:type="spellStart"/>
      <w:r w:rsidRPr="007708F1">
        <w:rPr>
          <w:rFonts w:ascii="Book Antiqua" w:eastAsia="Book Antiqua" w:hAnsi="Book Antiqua" w:cs="Book Antiqua"/>
          <w:i/>
          <w:iCs/>
        </w:rPr>
        <w:t>Compr</w:t>
      </w:r>
      <w:proofErr w:type="spellEnd"/>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Physiol</w:t>
      </w:r>
      <w:proofErr w:type="spellEnd"/>
      <w:r w:rsidRPr="007708F1">
        <w:rPr>
          <w:rFonts w:ascii="Book Antiqua" w:eastAsia="Book Antiqua" w:hAnsi="Book Antiqua" w:cs="Book Antiqua"/>
        </w:rPr>
        <w:t xml:space="preserve"> 2013; </w:t>
      </w:r>
      <w:r w:rsidRPr="007708F1">
        <w:rPr>
          <w:rFonts w:ascii="Book Antiqua" w:eastAsia="Book Antiqua" w:hAnsi="Book Antiqua" w:cs="Book Antiqua"/>
          <w:b/>
          <w:bCs/>
        </w:rPr>
        <w:t>3</w:t>
      </w:r>
      <w:r w:rsidRPr="007708F1">
        <w:rPr>
          <w:rFonts w:ascii="Book Antiqua" w:eastAsia="Book Antiqua" w:hAnsi="Book Antiqua" w:cs="Book Antiqua"/>
        </w:rPr>
        <w:t>: 1473-1492 [PMID: 24265236 DOI: 10.1002/cphy.c120035]</w:t>
      </w:r>
    </w:p>
    <w:p w14:paraId="2919B8A8" w14:textId="77777777" w:rsidR="00A77B3E" w:rsidRPr="007708F1" w:rsidRDefault="002650D7" w:rsidP="007708F1">
      <w:pPr>
        <w:spacing w:line="360" w:lineRule="auto"/>
        <w:jc w:val="both"/>
      </w:pPr>
      <w:r w:rsidRPr="007708F1">
        <w:rPr>
          <w:rFonts w:ascii="Book Antiqua" w:eastAsia="Book Antiqua" w:hAnsi="Book Antiqua" w:cs="Book Antiqua"/>
        </w:rPr>
        <w:t xml:space="preserve">6 </w:t>
      </w:r>
      <w:proofErr w:type="spellStart"/>
      <w:r w:rsidRPr="007708F1">
        <w:rPr>
          <w:rFonts w:ascii="Book Antiqua" w:eastAsia="Book Antiqua" w:hAnsi="Book Antiqua" w:cs="Book Antiqua"/>
          <w:b/>
          <w:bCs/>
        </w:rPr>
        <w:t>Foglia</w:t>
      </w:r>
      <w:proofErr w:type="spellEnd"/>
      <w:r w:rsidRPr="007708F1">
        <w:rPr>
          <w:rFonts w:ascii="Book Antiqua" w:eastAsia="Book Antiqua" w:hAnsi="Book Antiqua" w:cs="Book Antiqua"/>
          <w:b/>
          <w:bCs/>
        </w:rPr>
        <w:t xml:space="preserve"> B</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Cannito</w:t>
      </w:r>
      <w:proofErr w:type="spellEnd"/>
      <w:r w:rsidRPr="007708F1">
        <w:rPr>
          <w:rFonts w:ascii="Book Antiqua" w:eastAsia="Book Antiqua" w:hAnsi="Book Antiqua" w:cs="Book Antiqua"/>
        </w:rPr>
        <w:t xml:space="preserve"> S, </w:t>
      </w:r>
      <w:proofErr w:type="spellStart"/>
      <w:r w:rsidRPr="007708F1">
        <w:rPr>
          <w:rFonts w:ascii="Book Antiqua" w:eastAsia="Book Antiqua" w:hAnsi="Book Antiqua" w:cs="Book Antiqua"/>
        </w:rPr>
        <w:t>Bocca</w:t>
      </w:r>
      <w:proofErr w:type="spellEnd"/>
      <w:r w:rsidRPr="007708F1">
        <w:rPr>
          <w:rFonts w:ascii="Book Antiqua" w:eastAsia="Book Antiqua" w:hAnsi="Book Antiqua" w:cs="Book Antiqua"/>
        </w:rPr>
        <w:t xml:space="preserve"> C, </w:t>
      </w:r>
      <w:proofErr w:type="spellStart"/>
      <w:r w:rsidRPr="007708F1">
        <w:rPr>
          <w:rFonts w:ascii="Book Antiqua" w:eastAsia="Book Antiqua" w:hAnsi="Book Antiqua" w:cs="Book Antiqua"/>
        </w:rPr>
        <w:t>Parola</w:t>
      </w:r>
      <w:proofErr w:type="spellEnd"/>
      <w:r w:rsidRPr="007708F1">
        <w:rPr>
          <w:rFonts w:ascii="Book Antiqua" w:eastAsia="Book Antiqua" w:hAnsi="Book Antiqua" w:cs="Book Antiqua"/>
        </w:rPr>
        <w:t xml:space="preserve"> M, Novo E. ERK Pathway in Activated, </w:t>
      </w:r>
      <w:proofErr w:type="spellStart"/>
      <w:r w:rsidRPr="007708F1">
        <w:rPr>
          <w:rFonts w:ascii="Book Antiqua" w:eastAsia="Book Antiqua" w:hAnsi="Book Antiqua" w:cs="Book Antiqua"/>
        </w:rPr>
        <w:t>Myofibroblast</w:t>
      </w:r>
      <w:proofErr w:type="spellEnd"/>
      <w:r w:rsidRPr="007708F1">
        <w:rPr>
          <w:rFonts w:ascii="Book Antiqua" w:eastAsia="Book Antiqua" w:hAnsi="Book Antiqua" w:cs="Book Antiqua"/>
        </w:rPr>
        <w:t xml:space="preserve">-Like, Hepatic Stellate Cells: A Critical Signaling Crossroad Sustaining Liver Fibrosis. </w:t>
      </w:r>
      <w:proofErr w:type="spellStart"/>
      <w:r w:rsidRPr="007708F1">
        <w:rPr>
          <w:rFonts w:ascii="Book Antiqua" w:eastAsia="Book Antiqua" w:hAnsi="Book Antiqua" w:cs="Book Antiqua"/>
          <w:i/>
          <w:iCs/>
        </w:rPr>
        <w:t>Int</w:t>
      </w:r>
      <w:proofErr w:type="spellEnd"/>
      <w:r w:rsidRPr="007708F1">
        <w:rPr>
          <w:rFonts w:ascii="Book Antiqua" w:eastAsia="Book Antiqua" w:hAnsi="Book Antiqua" w:cs="Book Antiqua"/>
          <w:i/>
          <w:iCs/>
        </w:rPr>
        <w:t xml:space="preserve"> J </w:t>
      </w:r>
      <w:proofErr w:type="spellStart"/>
      <w:r w:rsidRPr="007708F1">
        <w:rPr>
          <w:rFonts w:ascii="Book Antiqua" w:eastAsia="Book Antiqua" w:hAnsi="Book Antiqua" w:cs="Book Antiqua"/>
          <w:i/>
          <w:iCs/>
        </w:rPr>
        <w:t>Mol</w:t>
      </w:r>
      <w:proofErr w:type="spellEnd"/>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Sci</w:t>
      </w:r>
      <w:proofErr w:type="spellEnd"/>
      <w:r w:rsidRPr="007708F1">
        <w:rPr>
          <w:rFonts w:ascii="Book Antiqua" w:eastAsia="Book Antiqua" w:hAnsi="Book Antiqua" w:cs="Book Antiqua"/>
        </w:rPr>
        <w:t xml:space="preserve"> 2019; </w:t>
      </w:r>
      <w:r w:rsidRPr="007708F1">
        <w:rPr>
          <w:rFonts w:ascii="Book Antiqua" w:eastAsia="Book Antiqua" w:hAnsi="Book Antiqua" w:cs="Book Antiqua"/>
          <w:b/>
          <w:bCs/>
        </w:rPr>
        <w:t>20</w:t>
      </w:r>
      <w:r w:rsidRPr="007708F1">
        <w:rPr>
          <w:rFonts w:ascii="Book Antiqua" w:eastAsia="Book Antiqua" w:hAnsi="Book Antiqua" w:cs="Book Antiqua"/>
        </w:rPr>
        <w:t xml:space="preserve"> [PMID: 31159366 DOI: 10.3390/ijms20112700]</w:t>
      </w:r>
    </w:p>
    <w:p w14:paraId="5ACDE04B" w14:textId="77777777" w:rsidR="00A77B3E" w:rsidRPr="007708F1" w:rsidRDefault="002650D7" w:rsidP="007708F1">
      <w:pPr>
        <w:spacing w:line="360" w:lineRule="auto"/>
        <w:jc w:val="both"/>
      </w:pPr>
      <w:r w:rsidRPr="007708F1">
        <w:rPr>
          <w:rFonts w:ascii="Book Antiqua" w:eastAsia="Book Antiqua" w:hAnsi="Book Antiqua" w:cs="Book Antiqua"/>
        </w:rPr>
        <w:t xml:space="preserve">7 </w:t>
      </w:r>
      <w:proofErr w:type="spellStart"/>
      <w:r w:rsidRPr="007708F1">
        <w:rPr>
          <w:rFonts w:ascii="Book Antiqua" w:eastAsia="Book Antiqua" w:hAnsi="Book Antiqua" w:cs="Book Antiqua"/>
          <w:b/>
          <w:bCs/>
        </w:rPr>
        <w:t>Breitkopf</w:t>
      </w:r>
      <w:proofErr w:type="spellEnd"/>
      <w:r w:rsidRPr="007708F1">
        <w:rPr>
          <w:rFonts w:ascii="Book Antiqua" w:eastAsia="Book Antiqua" w:hAnsi="Book Antiqua" w:cs="Book Antiqua"/>
          <w:b/>
          <w:bCs/>
        </w:rPr>
        <w:t xml:space="preserve"> K</w:t>
      </w:r>
      <w:r w:rsidRPr="007708F1">
        <w:rPr>
          <w:rFonts w:ascii="Book Antiqua" w:eastAsia="Book Antiqua" w:hAnsi="Book Antiqua" w:cs="Book Antiqua"/>
        </w:rPr>
        <w:t xml:space="preserve">, Godoy P, </w:t>
      </w:r>
      <w:proofErr w:type="spellStart"/>
      <w:r w:rsidRPr="007708F1">
        <w:rPr>
          <w:rFonts w:ascii="Book Antiqua" w:eastAsia="Book Antiqua" w:hAnsi="Book Antiqua" w:cs="Book Antiqua"/>
        </w:rPr>
        <w:t>Ciuclan</w:t>
      </w:r>
      <w:proofErr w:type="spellEnd"/>
      <w:r w:rsidRPr="007708F1">
        <w:rPr>
          <w:rFonts w:ascii="Book Antiqua" w:eastAsia="Book Antiqua" w:hAnsi="Book Antiqua" w:cs="Book Antiqua"/>
        </w:rPr>
        <w:t xml:space="preserve"> L, Singer MV, Dooley S. TGF-beta/</w:t>
      </w:r>
      <w:proofErr w:type="spellStart"/>
      <w:r w:rsidRPr="007708F1">
        <w:rPr>
          <w:rFonts w:ascii="Book Antiqua" w:eastAsia="Book Antiqua" w:hAnsi="Book Antiqua" w:cs="Book Antiqua"/>
        </w:rPr>
        <w:t>Smad</w:t>
      </w:r>
      <w:proofErr w:type="spellEnd"/>
      <w:r w:rsidRPr="007708F1">
        <w:rPr>
          <w:rFonts w:ascii="Book Antiqua" w:eastAsia="Book Antiqua" w:hAnsi="Book Antiqua" w:cs="Book Antiqua"/>
        </w:rPr>
        <w:t xml:space="preserve"> signaling in the injured liver. </w:t>
      </w:r>
      <w:r w:rsidRPr="007708F1">
        <w:rPr>
          <w:rFonts w:ascii="Book Antiqua" w:eastAsia="Book Antiqua" w:hAnsi="Book Antiqua" w:cs="Book Antiqua"/>
          <w:i/>
          <w:iCs/>
        </w:rPr>
        <w:t xml:space="preserve">Z </w:t>
      </w:r>
      <w:proofErr w:type="spellStart"/>
      <w:r w:rsidRPr="007708F1">
        <w:rPr>
          <w:rFonts w:ascii="Book Antiqua" w:eastAsia="Book Antiqua" w:hAnsi="Book Antiqua" w:cs="Book Antiqua"/>
          <w:i/>
          <w:iCs/>
        </w:rPr>
        <w:t>Gastroenterol</w:t>
      </w:r>
      <w:proofErr w:type="spellEnd"/>
      <w:r w:rsidRPr="007708F1">
        <w:rPr>
          <w:rFonts w:ascii="Book Antiqua" w:eastAsia="Book Antiqua" w:hAnsi="Book Antiqua" w:cs="Book Antiqua"/>
        </w:rPr>
        <w:t xml:space="preserve"> 2006; </w:t>
      </w:r>
      <w:r w:rsidRPr="007708F1">
        <w:rPr>
          <w:rFonts w:ascii="Book Antiqua" w:eastAsia="Book Antiqua" w:hAnsi="Book Antiqua" w:cs="Book Antiqua"/>
          <w:b/>
          <w:bCs/>
        </w:rPr>
        <w:t>44</w:t>
      </w:r>
      <w:r w:rsidRPr="007708F1">
        <w:rPr>
          <w:rFonts w:ascii="Book Antiqua" w:eastAsia="Book Antiqua" w:hAnsi="Book Antiqua" w:cs="Book Antiqua"/>
        </w:rPr>
        <w:t>: 57-66 [PMID: 16397841 DOI: 10.1055/s-2005-858989]</w:t>
      </w:r>
    </w:p>
    <w:p w14:paraId="2722803A" w14:textId="77777777" w:rsidR="00A77B3E" w:rsidRPr="007708F1" w:rsidRDefault="002650D7" w:rsidP="007708F1">
      <w:pPr>
        <w:spacing w:line="360" w:lineRule="auto"/>
        <w:jc w:val="both"/>
      </w:pPr>
      <w:r w:rsidRPr="007708F1">
        <w:rPr>
          <w:rFonts w:ascii="Book Antiqua" w:eastAsia="Book Antiqua" w:hAnsi="Book Antiqua" w:cs="Book Antiqua"/>
        </w:rPr>
        <w:t xml:space="preserve">8 </w:t>
      </w:r>
      <w:proofErr w:type="spellStart"/>
      <w:r w:rsidRPr="007708F1">
        <w:rPr>
          <w:rFonts w:ascii="Book Antiqua" w:eastAsia="Book Antiqua" w:hAnsi="Book Antiqua" w:cs="Book Antiqua"/>
          <w:b/>
          <w:bCs/>
        </w:rPr>
        <w:t>Hanafusa</w:t>
      </w:r>
      <w:proofErr w:type="spellEnd"/>
      <w:r w:rsidRPr="007708F1">
        <w:rPr>
          <w:rFonts w:ascii="Book Antiqua" w:eastAsia="Book Antiqua" w:hAnsi="Book Antiqua" w:cs="Book Antiqua"/>
          <w:b/>
          <w:bCs/>
        </w:rPr>
        <w:t xml:space="preserve"> H</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Ninomiya</w:t>
      </w:r>
      <w:proofErr w:type="spellEnd"/>
      <w:r w:rsidRPr="007708F1">
        <w:rPr>
          <w:rFonts w:ascii="Book Antiqua" w:eastAsia="Book Antiqua" w:hAnsi="Book Antiqua" w:cs="Book Antiqua"/>
        </w:rPr>
        <w:t xml:space="preserve">-Tsuji J, </w:t>
      </w:r>
      <w:proofErr w:type="spellStart"/>
      <w:r w:rsidRPr="007708F1">
        <w:rPr>
          <w:rFonts w:ascii="Book Antiqua" w:eastAsia="Book Antiqua" w:hAnsi="Book Antiqua" w:cs="Book Antiqua"/>
        </w:rPr>
        <w:t>Masuyama</w:t>
      </w:r>
      <w:proofErr w:type="spellEnd"/>
      <w:r w:rsidRPr="007708F1">
        <w:rPr>
          <w:rFonts w:ascii="Book Antiqua" w:eastAsia="Book Antiqua" w:hAnsi="Book Antiqua" w:cs="Book Antiqua"/>
        </w:rPr>
        <w:t xml:space="preserve"> N, </w:t>
      </w:r>
      <w:proofErr w:type="spellStart"/>
      <w:r w:rsidRPr="007708F1">
        <w:rPr>
          <w:rFonts w:ascii="Book Antiqua" w:eastAsia="Book Antiqua" w:hAnsi="Book Antiqua" w:cs="Book Antiqua"/>
        </w:rPr>
        <w:t>Nishita</w:t>
      </w:r>
      <w:proofErr w:type="spellEnd"/>
      <w:r w:rsidRPr="007708F1">
        <w:rPr>
          <w:rFonts w:ascii="Book Antiqua" w:eastAsia="Book Antiqua" w:hAnsi="Book Antiqua" w:cs="Book Antiqua"/>
        </w:rPr>
        <w:t xml:space="preserve"> M, Fujisawa J, Shibuya H, Matsumoto K, Nishida E. Involvement of the p38 mitogen-activated protein kinase pathway in transforming growth factor-beta-induced gene expression. </w:t>
      </w:r>
      <w:r w:rsidRPr="007708F1">
        <w:rPr>
          <w:rFonts w:ascii="Book Antiqua" w:eastAsia="Book Antiqua" w:hAnsi="Book Antiqua" w:cs="Book Antiqua"/>
          <w:i/>
          <w:iCs/>
        </w:rPr>
        <w:t xml:space="preserve">J </w:t>
      </w:r>
      <w:proofErr w:type="spellStart"/>
      <w:r w:rsidRPr="007708F1">
        <w:rPr>
          <w:rFonts w:ascii="Book Antiqua" w:eastAsia="Book Antiqua" w:hAnsi="Book Antiqua" w:cs="Book Antiqua"/>
          <w:i/>
          <w:iCs/>
        </w:rPr>
        <w:t>Biol</w:t>
      </w:r>
      <w:proofErr w:type="spellEnd"/>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Chem</w:t>
      </w:r>
      <w:proofErr w:type="spellEnd"/>
      <w:r w:rsidRPr="007708F1">
        <w:rPr>
          <w:rFonts w:ascii="Book Antiqua" w:eastAsia="Book Antiqua" w:hAnsi="Book Antiqua" w:cs="Book Antiqua"/>
        </w:rPr>
        <w:t xml:space="preserve"> 1999; </w:t>
      </w:r>
      <w:r w:rsidRPr="007708F1">
        <w:rPr>
          <w:rFonts w:ascii="Book Antiqua" w:eastAsia="Book Antiqua" w:hAnsi="Book Antiqua" w:cs="Book Antiqua"/>
          <w:b/>
          <w:bCs/>
        </w:rPr>
        <w:t>274</w:t>
      </w:r>
      <w:r w:rsidRPr="007708F1">
        <w:rPr>
          <w:rFonts w:ascii="Book Antiqua" w:eastAsia="Book Antiqua" w:hAnsi="Book Antiqua" w:cs="Book Antiqua"/>
        </w:rPr>
        <w:t>: 27161-27167 [PMID: 10480932 DOI: 10.1074/jbc.274.38.27161]</w:t>
      </w:r>
    </w:p>
    <w:p w14:paraId="719E08E2" w14:textId="77777777" w:rsidR="00A77B3E" w:rsidRPr="007708F1" w:rsidRDefault="002650D7" w:rsidP="007708F1">
      <w:pPr>
        <w:spacing w:line="360" w:lineRule="auto"/>
        <w:jc w:val="both"/>
      </w:pPr>
      <w:r w:rsidRPr="007708F1">
        <w:rPr>
          <w:rFonts w:ascii="Book Antiqua" w:eastAsia="Book Antiqua" w:hAnsi="Book Antiqua" w:cs="Book Antiqua"/>
        </w:rPr>
        <w:t xml:space="preserve">9 </w:t>
      </w:r>
      <w:proofErr w:type="spellStart"/>
      <w:r w:rsidRPr="007708F1">
        <w:rPr>
          <w:rFonts w:ascii="Book Antiqua" w:eastAsia="Book Antiqua" w:hAnsi="Book Antiqua" w:cs="Book Antiqua"/>
          <w:b/>
          <w:bCs/>
        </w:rPr>
        <w:t>Kessenbrock</w:t>
      </w:r>
      <w:proofErr w:type="spellEnd"/>
      <w:r w:rsidRPr="007708F1">
        <w:rPr>
          <w:rFonts w:ascii="Book Antiqua" w:eastAsia="Book Antiqua" w:hAnsi="Book Antiqua" w:cs="Book Antiqua"/>
          <w:b/>
          <w:bCs/>
        </w:rPr>
        <w:t xml:space="preserve"> K</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Plaks</w:t>
      </w:r>
      <w:proofErr w:type="spellEnd"/>
      <w:r w:rsidRPr="007708F1">
        <w:rPr>
          <w:rFonts w:ascii="Book Antiqua" w:eastAsia="Book Antiqua" w:hAnsi="Book Antiqua" w:cs="Book Antiqua"/>
        </w:rPr>
        <w:t xml:space="preserve"> V, </w:t>
      </w:r>
      <w:proofErr w:type="spellStart"/>
      <w:r w:rsidRPr="007708F1">
        <w:rPr>
          <w:rFonts w:ascii="Book Antiqua" w:eastAsia="Book Antiqua" w:hAnsi="Book Antiqua" w:cs="Book Antiqua"/>
        </w:rPr>
        <w:t>Werb</w:t>
      </w:r>
      <w:proofErr w:type="spellEnd"/>
      <w:r w:rsidRPr="007708F1">
        <w:rPr>
          <w:rFonts w:ascii="Book Antiqua" w:eastAsia="Book Antiqua" w:hAnsi="Book Antiqua" w:cs="Book Antiqua"/>
        </w:rPr>
        <w:t xml:space="preserve"> Z. Matrix metalloproteinases: regulators of the tumor microenvironment. </w:t>
      </w:r>
      <w:r w:rsidRPr="007708F1">
        <w:rPr>
          <w:rFonts w:ascii="Book Antiqua" w:eastAsia="Book Antiqua" w:hAnsi="Book Antiqua" w:cs="Book Antiqua"/>
          <w:i/>
          <w:iCs/>
        </w:rPr>
        <w:t>Cell</w:t>
      </w:r>
      <w:r w:rsidRPr="007708F1">
        <w:rPr>
          <w:rFonts w:ascii="Book Antiqua" w:eastAsia="Book Antiqua" w:hAnsi="Book Antiqua" w:cs="Book Antiqua"/>
        </w:rPr>
        <w:t xml:space="preserve"> 2010; </w:t>
      </w:r>
      <w:r w:rsidRPr="007708F1">
        <w:rPr>
          <w:rFonts w:ascii="Book Antiqua" w:eastAsia="Book Antiqua" w:hAnsi="Book Antiqua" w:cs="Book Antiqua"/>
          <w:b/>
          <w:bCs/>
        </w:rPr>
        <w:t>141</w:t>
      </w:r>
      <w:r w:rsidRPr="007708F1">
        <w:rPr>
          <w:rFonts w:ascii="Book Antiqua" w:eastAsia="Book Antiqua" w:hAnsi="Book Antiqua" w:cs="Book Antiqua"/>
        </w:rPr>
        <w:t>: 52-67 [PMID: 20371345 DOI: 10.1016/j.cell.2010.03.015]</w:t>
      </w:r>
    </w:p>
    <w:p w14:paraId="56C7C1CF" w14:textId="77777777" w:rsidR="00A77B3E" w:rsidRPr="007708F1" w:rsidRDefault="002650D7" w:rsidP="007708F1">
      <w:pPr>
        <w:spacing w:line="360" w:lineRule="auto"/>
        <w:jc w:val="both"/>
      </w:pPr>
      <w:proofErr w:type="gramStart"/>
      <w:r w:rsidRPr="007708F1">
        <w:rPr>
          <w:rFonts w:ascii="Book Antiqua" w:eastAsia="Book Antiqua" w:hAnsi="Book Antiqua" w:cs="Book Antiqua"/>
        </w:rPr>
        <w:t xml:space="preserve">10 </w:t>
      </w:r>
      <w:proofErr w:type="spellStart"/>
      <w:r w:rsidRPr="007708F1">
        <w:rPr>
          <w:rFonts w:ascii="Book Antiqua" w:eastAsia="Book Antiqua" w:hAnsi="Book Antiqua" w:cs="Book Antiqua"/>
          <w:b/>
          <w:bCs/>
        </w:rPr>
        <w:t>Bourboulia</w:t>
      </w:r>
      <w:proofErr w:type="spellEnd"/>
      <w:r w:rsidRPr="007708F1">
        <w:rPr>
          <w:rFonts w:ascii="Book Antiqua" w:eastAsia="Book Antiqua" w:hAnsi="Book Antiqua" w:cs="Book Antiqua"/>
          <w:b/>
          <w:bCs/>
        </w:rPr>
        <w:t xml:space="preserve"> D</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Stetler</w:t>
      </w:r>
      <w:proofErr w:type="spellEnd"/>
      <w:r w:rsidRPr="007708F1">
        <w:rPr>
          <w:rFonts w:ascii="Book Antiqua" w:eastAsia="Book Antiqua" w:hAnsi="Book Antiqua" w:cs="Book Antiqua"/>
        </w:rPr>
        <w:t>-Stevenson WG.</w:t>
      </w:r>
      <w:proofErr w:type="gramEnd"/>
      <w:r w:rsidRPr="007708F1">
        <w:rPr>
          <w:rFonts w:ascii="Book Antiqua" w:eastAsia="Book Antiqua" w:hAnsi="Book Antiqua" w:cs="Book Antiqua"/>
        </w:rPr>
        <w:t xml:space="preserve"> Matrix metalloproteinases (MMPs) and tissue inhibitors of metalloproteinases (TIMPs): Positive and negative regulators in tumor cell adhesion. </w:t>
      </w:r>
      <w:proofErr w:type="spellStart"/>
      <w:r w:rsidRPr="007708F1">
        <w:rPr>
          <w:rFonts w:ascii="Book Antiqua" w:eastAsia="Book Antiqua" w:hAnsi="Book Antiqua" w:cs="Book Antiqua"/>
          <w:i/>
          <w:iCs/>
        </w:rPr>
        <w:t>Semin</w:t>
      </w:r>
      <w:proofErr w:type="spellEnd"/>
      <w:r w:rsidRPr="007708F1">
        <w:rPr>
          <w:rFonts w:ascii="Book Antiqua" w:eastAsia="Book Antiqua" w:hAnsi="Book Antiqua" w:cs="Book Antiqua"/>
          <w:i/>
          <w:iCs/>
        </w:rPr>
        <w:t xml:space="preserve"> Cancer </w:t>
      </w:r>
      <w:proofErr w:type="spellStart"/>
      <w:r w:rsidRPr="007708F1">
        <w:rPr>
          <w:rFonts w:ascii="Book Antiqua" w:eastAsia="Book Antiqua" w:hAnsi="Book Antiqua" w:cs="Book Antiqua"/>
          <w:i/>
          <w:iCs/>
        </w:rPr>
        <w:t>Biol</w:t>
      </w:r>
      <w:proofErr w:type="spellEnd"/>
      <w:r w:rsidRPr="007708F1">
        <w:rPr>
          <w:rFonts w:ascii="Book Antiqua" w:eastAsia="Book Antiqua" w:hAnsi="Book Antiqua" w:cs="Book Antiqua"/>
        </w:rPr>
        <w:t xml:space="preserve"> 2010; </w:t>
      </w:r>
      <w:r w:rsidRPr="007708F1">
        <w:rPr>
          <w:rFonts w:ascii="Book Antiqua" w:eastAsia="Book Antiqua" w:hAnsi="Book Antiqua" w:cs="Book Antiqua"/>
          <w:b/>
          <w:bCs/>
        </w:rPr>
        <w:t>20</w:t>
      </w:r>
      <w:r w:rsidRPr="007708F1">
        <w:rPr>
          <w:rFonts w:ascii="Book Antiqua" w:eastAsia="Book Antiqua" w:hAnsi="Book Antiqua" w:cs="Book Antiqua"/>
        </w:rPr>
        <w:t>: 161-168 [PMID: 20470890 DOI: 10.1016/j.semcancer.2010.05.002]</w:t>
      </w:r>
    </w:p>
    <w:p w14:paraId="4862F7D8" w14:textId="77777777" w:rsidR="00A77B3E" w:rsidRPr="007708F1" w:rsidRDefault="002650D7" w:rsidP="007708F1">
      <w:pPr>
        <w:spacing w:line="360" w:lineRule="auto"/>
        <w:jc w:val="both"/>
      </w:pPr>
      <w:proofErr w:type="gramStart"/>
      <w:r w:rsidRPr="007708F1">
        <w:rPr>
          <w:rFonts w:ascii="Book Antiqua" w:eastAsia="Book Antiqua" w:hAnsi="Book Antiqua" w:cs="Book Antiqua"/>
        </w:rPr>
        <w:t xml:space="preserve">11 </w:t>
      </w:r>
      <w:r w:rsidRPr="007708F1">
        <w:rPr>
          <w:rFonts w:ascii="Book Antiqua" w:eastAsia="Book Antiqua" w:hAnsi="Book Antiqua" w:cs="Book Antiqua"/>
          <w:b/>
          <w:bCs/>
        </w:rPr>
        <w:t>Han YP</w:t>
      </w:r>
      <w:r w:rsidRPr="007708F1">
        <w:rPr>
          <w:rFonts w:ascii="Book Antiqua" w:eastAsia="Book Antiqua" w:hAnsi="Book Antiqua" w:cs="Book Antiqua"/>
        </w:rPr>
        <w:t>.</w:t>
      </w:r>
      <w:proofErr w:type="gramEnd"/>
      <w:r w:rsidRPr="007708F1">
        <w:rPr>
          <w:rFonts w:ascii="Book Antiqua" w:eastAsia="Book Antiqua" w:hAnsi="Book Antiqua" w:cs="Book Antiqua"/>
        </w:rPr>
        <w:t xml:space="preserve"> </w:t>
      </w:r>
      <w:proofErr w:type="gramStart"/>
      <w:r w:rsidRPr="007708F1">
        <w:rPr>
          <w:rFonts w:ascii="Book Antiqua" w:eastAsia="Book Antiqua" w:hAnsi="Book Antiqua" w:cs="Book Antiqua"/>
        </w:rPr>
        <w:t>Matrix metalloproteinases, the pros and cons, in liver fibrosis.</w:t>
      </w:r>
      <w:proofErr w:type="gramEnd"/>
      <w:r w:rsidRPr="007708F1">
        <w:rPr>
          <w:rFonts w:ascii="Book Antiqua" w:eastAsia="Book Antiqua" w:hAnsi="Book Antiqua" w:cs="Book Antiqua"/>
        </w:rPr>
        <w:t xml:space="preserve"> </w:t>
      </w:r>
      <w:r w:rsidRPr="007708F1">
        <w:rPr>
          <w:rFonts w:ascii="Book Antiqua" w:eastAsia="Book Antiqua" w:hAnsi="Book Antiqua" w:cs="Book Antiqua"/>
          <w:i/>
          <w:iCs/>
        </w:rPr>
        <w:t xml:space="preserve">J </w:t>
      </w:r>
      <w:proofErr w:type="spellStart"/>
      <w:r w:rsidRPr="007708F1">
        <w:rPr>
          <w:rFonts w:ascii="Book Antiqua" w:eastAsia="Book Antiqua" w:hAnsi="Book Antiqua" w:cs="Book Antiqua"/>
          <w:i/>
          <w:iCs/>
        </w:rPr>
        <w:t>Gastroenterol</w:t>
      </w:r>
      <w:proofErr w:type="spellEnd"/>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Hepatol</w:t>
      </w:r>
      <w:proofErr w:type="spellEnd"/>
      <w:r w:rsidRPr="007708F1">
        <w:rPr>
          <w:rFonts w:ascii="Book Antiqua" w:eastAsia="Book Antiqua" w:hAnsi="Book Antiqua" w:cs="Book Antiqua"/>
        </w:rPr>
        <w:t xml:space="preserve"> 2006; </w:t>
      </w:r>
      <w:r w:rsidRPr="007708F1">
        <w:rPr>
          <w:rFonts w:ascii="Book Antiqua" w:eastAsia="Book Antiqua" w:hAnsi="Book Antiqua" w:cs="Book Antiqua"/>
          <w:b/>
          <w:bCs/>
        </w:rPr>
        <w:t xml:space="preserve">21 </w:t>
      </w:r>
      <w:proofErr w:type="spellStart"/>
      <w:r w:rsidRPr="007708F1">
        <w:rPr>
          <w:rFonts w:ascii="Book Antiqua" w:eastAsia="Book Antiqua" w:hAnsi="Book Antiqua" w:cs="Book Antiqua"/>
          <w:b/>
          <w:bCs/>
        </w:rPr>
        <w:t>Suppl</w:t>
      </w:r>
      <w:proofErr w:type="spellEnd"/>
      <w:r w:rsidRPr="007708F1">
        <w:rPr>
          <w:rFonts w:ascii="Book Antiqua" w:eastAsia="Book Antiqua" w:hAnsi="Book Antiqua" w:cs="Book Antiqua"/>
          <w:b/>
          <w:bCs/>
        </w:rPr>
        <w:t xml:space="preserve"> 3</w:t>
      </w:r>
      <w:r w:rsidRPr="007708F1">
        <w:rPr>
          <w:rFonts w:ascii="Book Antiqua" w:eastAsia="Book Antiqua" w:hAnsi="Book Antiqua" w:cs="Book Antiqua"/>
        </w:rPr>
        <w:t>: S88-S91 [PMID: 16958682 DOI: 10.1111/j.1440-1746.2006.04586.x]</w:t>
      </w:r>
    </w:p>
    <w:p w14:paraId="17CAE48D" w14:textId="77777777" w:rsidR="00A77B3E" w:rsidRPr="007708F1" w:rsidRDefault="002650D7" w:rsidP="007708F1">
      <w:pPr>
        <w:spacing w:line="360" w:lineRule="auto"/>
        <w:jc w:val="both"/>
      </w:pPr>
      <w:r w:rsidRPr="007708F1">
        <w:rPr>
          <w:rFonts w:ascii="Book Antiqua" w:eastAsia="Book Antiqua" w:hAnsi="Book Antiqua" w:cs="Book Antiqua"/>
        </w:rPr>
        <w:lastRenderedPageBreak/>
        <w:t xml:space="preserve">12 </w:t>
      </w:r>
      <w:proofErr w:type="spellStart"/>
      <w:r w:rsidRPr="007708F1">
        <w:rPr>
          <w:rFonts w:ascii="Book Antiqua" w:eastAsia="Book Antiqua" w:hAnsi="Book Antiqua" w:cs="Book Antiqua"/>
          <w:b/>
          <w:bCs/>
        </w:rPr>
        <w:t>Visse</w:t>
      </w:r>
      <w:proofErr w:type="spellEnd"/>
      <w:r w:rsidRPr="007708F1">
        <w:rPr>
          <w:rFonts w:ascii="Book Antiqua" w:eastAsia="Book Antiqua" w:hAnsi="Book Antiqua" w:cs="Book Antiqua"/>
          <w:b/>
          <w:bCs/>
        </w:rPr>
        <w:t xml:space="preserve"> R</w:t>
      </w:r>
      <w:r w:rsidRPr="007708F1">
        <w:rPr>
          <w:rFonts w:ascii="Book Antiqua" w:eastAsia="Book Antiqua" w:hAnsi="Book Antiqua" w:cs="Book Antiqua"/>
        </w:rPr>
        <w:t xml:space="preserve">, Nagase H. Matrix metalloproteinases and tissue inhibitors of metalloproteinases: structure, function, and biochemistry. </w:t>
      </w:r>
      <w:proofErr w:type="spellStart"/>
      <w:r w:rsidRPr="007708F1">
        <w:rPr>
          <w:rFonts w:ascii="Book Antiqua" w:eastAsia="Book Antiqua" w:hAnsi="Book Antiqua" w:cs="Book Antiqua"/>
          <w:i/>
          <w:iCs/>
        </w:rPr>
        <w:t>Circ</w:t>
      </w:r>
      <w:proofErr w:type="spellEnd"/>
      <w:r w:rsidRPr="007708F1">
        <w:rPr>
          <w:rFonts w:ascii="Book Antiqua" w:eastAsia="Book Antiqua" w:hAnsi="Book Antiqua" w:cs="Book Antiqua"/>
          <w:i/>
          <w:iCs/>
        </w:rPr>
        <w:t xml:space="preserve"> Res</w:t>
      </w:r>
      <w:r w:rsidRPr="007708F1">
        <w:rPr>
          <w:rFonts w:ascii="Book Antiqua" w:eastAsia="Book Antiqua" w:hAnsi="Book Antiqua" w:cs="Book Antiqua"/>
        </w:rPr>
        <w:t xml:space="preserve"> 2003; </w:t>
      </w:r>
      <w:r w:rsidRPr="007708F1">
        <w:rPr>
          <w:rFonts w:ascii="Book Antiqua" w:eastAsia="Book Antiqua" w:hAnsi="Book Antiqua" w:cs="Book Antiqua"/>
          <w:b/>
          <w:bCs/>
        </w:rPr>
        <w:t>92</w:t>
      </w:r>
      <w:r w:rsidRPr="007708F1">
        <w:rPr>
          <w:rFonts w:ascii="Book Antiqua" w:eastAsia="Book Antiqua" w:hAnsi="Book Antiqua" w:cs="Book Antiqua"/>
        </w:rPr>
        <w:t>: 827-839 [PMID: 12730128 DOI: 10.1161/01.RES.0000070112.80711.3D]</w:t>
      </w:r>
    </w:p>
    <w:p w14:paraId="5DAEA8D9" w14:textId="77777777" w:rsidR="00A77B3E" w:rsidRPr="007708F1" w:rsidRDefault="002650D7" w:rsidP="007708F1">
      <w:pPr>
        <w:spacing w:line="360" w:lineRule="auto"/>
        <w:jc w:val="both"/>
        <w:rPr>
          <w:lang w:eastAsia="zh-CN"/>
        </w:rPr>
      </w:pPr>
      <w:r w:rsidRPr="007708F1">
        <w:rPr>
          <w:rFonts w:ascii="Book Antiqua" w:eastAsia="Book Antiqua" w:hAnsi="Book Antiqua" w:cs="Book Antiqua"/>
        </w:rPr>
        <w:t xml:space="preserve">13 </w:t>
      </w:r>
      <w:proofErr w:type="spellStart"/>
      <w:r w:rsidR="00572C9E" w:rsidRPr="007708F1">
        <w:rPr>
          <w:rFonts w:ascii="Book Antiqua" w:eastAsia="Book Antiqua" w:hAnsi="Book Antiqua" w:cs="Book Antiqua"/>
          <w:b/>
          <w:bCs/>
        </w:rPr>
        <w:t>Hemmann</w:t>
      </w:r>
      <w:proofErr w:type="spellEnd"/>
      <w:r w:rsidR="00572C9E" w:rsidRPr="007708F1">
        <w:rPr>
          <w:rFonts w:ascii="Book Antiqua" w:eastAsia="Book Antiqua" w:hAnsi="Book Antiqua" w:cs="Book Antiqua"/>
          <w:b/>
          <w:bCs/>
        </w:rPr>
        <w:t xml:space="preserve"> S</w:t>
      </w:r>
      <w:r w:rsidR="00572C9E" w:rsidRPr="007708F1">
        <w:rPr>
          <w:rFonts w:ascii="Book Antiqua" w:eastAsia="Book Antiqua" w:hAnsi="Book Antiqua" w:cs="Book Antiqua"/>
          <w:bCs/>
        </w:rPr>
        <w:t xml:space="preserve">, Graf J, </w:t>
      </w:r>
      <w:proofErr w:type="spellStart"/>
      <w:r w:rsidR="00572C9E" w:rsidRPr="007708F1">
        <w:rPr>
          <w:rFonts w:ascii="Book Antiqua" w:eastAsia="Book Antiqua" w:hAnsi="Book Antiqua" w:cs="Book Antiqua"/>
          <w:bCs/>
        </w:rPr>
        <w:t>Roderfeld</w:t>
      </w:r>
      <w:proofErr w:type="spellEnd"/>
      <w:r w:rsidR="00572C9E" w:rsidRPr="007708F1">
        <w:rPr>
          <w:rFonts w:ascii="Book Antiqua" w:eastAsia="Book Antiqua" w:hAnsi="Book Antiqua" w:cs="Book Antiqua"/>
          <w:bCs/>
        </w:rPr>
        <w:t xml:space="preserve"> M, </w:t>
      </w:r>
      <w:proofErr w:type="spellStart"/>
      <w:r w:rsidR="00572C9E" w:rsidRPr="007708F1">
        <w:rPr>
          <w:rFonts w:ascii="Book Antiqua" w:eastAsia="Book Antiqua" w:hAnsi="Book Antiqua" w:cs="Book Antiqua"/>
          <w:bCs/>
        </w:rPr>
        <w:t>Roeb</w:t>
      </w:r>
      <w:proofErr w:type="spellEnd"/>
      <w:r w:rsidR="00572C9E" w:rsidRPr="007708F1">
        <w:rPr>
          <w:rFonts w:ascii="Book Antiqua" w:eastAsia="Book Antiqua" w:hAnsi="Book Antiqua" w:cs="Book Antiqua"/>
          <w:bCs/>
        </w:rPr>
        <w:t xml:space="preserve"> E. Expression of MMPs and TIMPs in liver fibrosis - a systematic review with special emphasis on anti-fibrotic strategies. </w:t>
      </w:r>
      <w:r w:rsidR="00572C9E" w:rsidRPr="007708F1">
        <w:rPr>
          <w:rFonts w:ascii="Book Antiqua" w:eastAsia="Book Antiqua" w:hAnsi="Book Antiqua" w:cs="Book Antiqua"/>
          <w:bCs/>
          <w:i/>
        </w:rPr>
        <w:t xml:space="preserve">J </w:t>
      </w:r>
      <w:proofErr w:type="spellStart"/>
      <w:r w:rsidR="00572C9E" w:rsidRPr="007708F1">
        <w:rPr>
          <w:rFonts w:ascii="Book Antiqua" w:eastAsia="Book Antiqua" w:hAnsi="Book Antiqua" w:cs="Book Antiqua"/>
          <w:bCs/>
          <w:i/>
        </w:rPr>
        <w:t>Hepatol</w:t>
      </w:r>
      <w:proofErr w:type="spellEnd"/>
      <w:r w:rsidR="00572C9E" w:rsidRPr="007708F1">
        <w:rPr>
          <w:rFonts w:ascii="Book Antiqua" w:eastAsia="Book Antiqua" w:hAnsi="Book Antiqua" w:cs="Book Antiqua"/>
          <w:bCs/>
        </w:rPr>
        <w:t xml:space="preserve"> 2007;</w:t>
      </w:r>
      <w:r w:rsidR="00592903" w:rsidRPr="007708F1">
        <w:rPr>
          <w:rFonts w:ascii="Book Antiqua" w:hAnsi="Book Antiqua" w:cs="Book Antiqua"/>
          <w:bCs/>
          <w:lang w:eastAsia="zh-CN"/>
        </w:rPr>
        <w:t xml:space="preserve"> </w:t>
      </w:r>
      <w:r w:rsidR="00572C9E" w:rsidRPr="007708F1">
        <w:rPr>
          <w:rFonts w:ascii="Book Antiqua" w:eastAsia="Book Antiqua" w:hAnsi="Book Antiqua" w:cs="Book Antiqua"/>
          <w:b/>
          <w:bCs/>
        </w:rPr>
        <w:t>46</w:t>
      </w:r>
      <w:r w:rsidR="00572C9E" w:rsidRPr="007708F1">
        <w:rPr>
          <w:rFonts w:ascii="Book Antiqua" w:eastAsia="Book Antiqua" w:hAnsi="Book Antiqua" w:cs="Book Antiqua"/>
          <w:bCs/>
        </w:rPr>
        <w:t>:</w:t>
      </w:r>
      <w:r w:rsidR="00592903" w:rsidRPr="007708F1">
        <w:rPr>
          <w:rFonts w:ascii="Book Antiqua" w:hAnsi="Book Antiqua" w:cs="Book Antiqua"/>
          <w:bCs/>
          <w:lang w:eastAsia="zh-CN"/>
        </w:rPr>
        <w:t xml:space="preserve"> </w:t>
      </w:r>
      <w:r w:rsidR="00572C9E" w:rsidRPr="007708F1">
        <w:rPr>
          <w:rFonts w:ascii="Book Antiqua" w:eastAsia="Book Antiqua" w:hAnsi="Book Antiqua" w:cs="Book Antiqua"/>
          <w:bCs/>
        </w:rPr>
        <w:t>955-</w:t>
      </w:r>
      <w:r w:rsidR="00592903" w:rsidRPr="007708F1">
        <w:rPr>
          <w:rFonts w:ascii="Book Antiqua" w:hAnsi="Book Antiqua" w:cs="Book Antiqua"/>
          <w:bCs/>
          <w:lang w:eastAsia="zh-CN"/>
        </w:rPr>
        <w:t>9</w:t>
      </w:r>
      <w:r w:rsidR="00592903" w:rsidRPr="007708F1">
        <w:rPr>
          <w:rFonts w:ascii="Book Antiqua" w:eastAsia="Book Antiqua" w:hAnsi="Book Antiqua" w:cs="Book Antiqua"/>
          <w:bCs/>
        </w:rPr>
        <w:t>75</w:t>
      </w:r>
      <w:r w:rsidR="00572C9E" w:rsidRPr="007708F1">
        <w:rPr>
          <w:rFonts w:ascii="Book Antiqua" w:eastAsia="Book Antiqua" w:hAnsi="Book Antiqua" w:cs="Book Antiqua"/>
          <w:bCs/>
        </w:rPr>
        <w:t xml:space="preserve"> </w:t>
      </w:r>
      <w:r w:rsidR="00592903" w:rsidRPr="007708F1">
        <w:rPr>
          <w:rFonts w:ascii="Book Antiqua" w:hAnsi="Book Antiqua" w:cs="Book Antiqua"/>
          <w:bCs/>
          <w:lang w:eastAsia="zh-CN"/>
        </w:rPr>
        <w:t>[</w:t>
      </w:r>
      <w:r w:rsidR="00592903" w:rsidRPr="007708F1">
        <w:rPr>
          <w:rFonts w:ascii="Book Antiqua" w:eastAsia="Book Antiqua" w:hAnsi="Book Antiqua" w:cs="Book Antiqua"/>
          <w:bCs/>
        </w:rPr>
        <w:t>PMID: 17383048</w:t>
      </w:r>
      <w:r w:rsidR="00592903" w:rsidRPr="007708F1">
        <w:rPr>
          <w:rFonts w:ascii="Book Antiqua" w:hAnsi="Book Antiqua" w:cs="Book Antiqua"/>
          <w:bCs/>
          <w:lang w:eastAsia="zh-CN"/>
        </w:rPr>
        <w:t xml:space="preserve"> DOI</w:t>
      </w:r>
      <w:r w:rsidR="00572C9E" w:rsidRPr="007708F1">
        <w:rPr>
          <w:rFonts w:ascii="Book Antiqua" w:eastAsia="Book Antiqua" w:hAnsi="Book Antiqua" w:cs="Book Antiqua"/>
          <w:bCs/>
        </w:rPr>
        <w:t>: 10.1016/j.jhep.2007.02.003</w:t>
      </w:r>
      <w:r w:rsidR="00592903" w:rsidRPr="007708F1">
        <w:rPr>
          <w:rFonts w:ascii="Book Antiqua" w:hAnsi="Book Antiqua" w:cs="Book Antiqua"/>
          <w:bCs/>
          <w:lang w:eastAsia="zh-CN"/>
        </w:rPr>
        <w:t>]</w:t>
      </w:r>
    </w:p>
    <w:p w14:paraId="10906C72" w14:textId="77777777" w:rsidR="00A77B3E" w:rsidRPr="007708F1" w:rsidRDefault="002650D7" w:rsidP="007708F1">
      <w:pPr>
        <w:spacing w:line="360" w:lineRule="auto"/>
        <w:jc w:val="both"/>
      </w:pPr>
      <w:r w:rsidRPr="007708F1">
        <w:rPr>
          <w:rFonts w:ascii="Book Antiqua" w:eastAsia="Book Antiqua" w:hAnsi="Book Antiqua" w:cs="Book Antiqua"/>
        </w:rPr>
        <w:t xml:space="preserve">14 </w:t>
      </w:r>
      <w:proofErr w:type="spellStart"/>
      <w:r w:rsidRPr="007708F1">
        <w:rPr>
          <w:rFonts w:ascii="Book Antiqua" w:eastAsia="Book Antiqua" w:hAnsi="Book Antiqua" w:cs="Book Antiqua"/>
          <w:b/>
          <w:bCs/>
        </w:rPr>
        <w:t>Roderfeld</w:t>
      </w:r>
      <w:proofErr w:type="spellEnd"/>
      <w:r w:rsidRPr="007708F1">
        <w:rPr>
          <w:rFonts w:ascii="Book Antiqua" w:eastAsia="Book Antiqua" w:hAnsi="Book Antiqua" w:cs="Book Antiqua"/>
          <w:b/>
          <w:bCs/>
        </w:rPr>
        <w:t xml:space="preserve"> M</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Hemmann</w:t>
      </w:r>
      <w:proofErr w:type="spellEnd"/>
      <w:r w:rsidRPr="007708F1">
        <w:rPr>
          <w:rFonts w:ascii="Book Antiqua" w:eastAsia="Book Antiqua" w:hAnsi="Book Antiqua" w:cs="Book Antiqua"/>
        </w:rPr>
        <w:t xml:space="preserve"> S, </w:t>
      </w:r>
      <w:proofErr w:type="spellStart"/>
      <w:r w:rsidRPr="007708F1">
        <w:rPr>
          <w:rFonts w:ascii="Book Antiqua" w:eastAsia="Book Antiqua" w:hAnsi="Book Antiqua" w:cs="Book Antiqua"/>
        </w:rPr>
        <w:t>Roeb</w:t>
      </w:r>
      <w:proofErr w:type="spellEnd"/>
      <w:r w:rsidRPr="007708F1">
        <w:rPr>
          <w:rFonts w:ascii="Book Antiqua" w:eastAsia="Book Antiqua" w:hAnsi="Book Antiqua" w:cs="Book Antiqua"/>
        </w:rPr>
        <w:t xml:space="preserve"> E. Mechanisms of fibrinolysis in chronic liver injury (with special emphasis on MMPs and TIMPs). </w:t>
      </w:r>
      <w:r w:rsidRPr="007708F1">
        <w:rPr>
          <w:rFonts w:ascii="Book Antiqua" w:eastAsia="Book Antiqua" w:hAnsi="Book Antiqua" w:cs="Book Antiqua"/>
          <w:i/>
          <w:iCs/>
        </w:rPr>
        <w:t xml:space="preserve">Z </w:t>
      </w:r>
      <w:proofErr w:type="spellStart"/>
      <w:r w:rsidRPr="007708F1">
        <w:rPr>
          <w:rFonts w:ascii="Book Antiqua" w:eastAsia="Book Antiqua" w:hAnsi="Book Antiqua" w:cs="Book Antiqua"/>
          <w:i/>
          <w:iCs/>
        </w:rPr>
        <w:t>Gastroenterol</w:t>
      </w:r>
      <w:proofErr w:type="spellEnd"/>
      <w:r w:rsidRPr="007708F1">
        <w:rPr>
          <w:rFonts w:ascii="Book Antiqua" w:eastAsia="Book Antiqua" w:hAnsi="Book Antiqua" w:cs="Book Antiqua"/>
        </w:rPr>
        <w:t xml:space="preserve"> 2007; </w:t>
      </w:r>
      <w:r w:rsidRPr="007708F1">
        <w:rPr>
          <w:rFonts w:ascii="Book Antiqua" w:eastAsia="Book Antiqua" w:hAnsi="Book Antiqua" w:cs="Book Antiqua"/>
          <w:b/>
          <w:bCs/>
        </w:rPr>
        <w:t>45</w:t>
      </w:r>
      <w:r w:rsidRPr="007708F1">
        <w:rPr>
          <w:rFonts w:ascii="Book Antiqua" w:eastAsia="Book Antiqua" w:hAnsi="Book Antiqua" w:cs="Book Antiqua"/>
        </w:rPr>
        <w:t>: 25-33 [PMID: 17236118 DOI: 10.1055/s-2006-927388]</w:t>
      </w:r>
    </w:p>
    <w:p w14:paraId="0F9CFC34" w14:textId="77777777" w:rsidR="00A77B3E" w:rsidRPr="007708F1" w:rsidRDefault="002650D7" w:rsidP="007708F1">
      <w:pPr>
        <w:spacing w:line="360" w:lineRule="auto"/>
        <w:jc w:val="both"/>
      </w:pPr>
      <w:r w:rsidRPr="007708F1">
        <w:rPr>
          <w:rFonts w:ascii="Book Antiqua" w:eastAsia="Book Antiqua" w:hAnsi="Book Antiqua" w:cs="Book Antiqua"/>
        </w:rPr>
        <w:t xml:space="preserve">15 </w:t>
      </w:r>
      <w:proofErr w:type="spellStart"/>
      <w:r w:rsidRPr="007708F1">
        <w:rPr>
          <w:rFonts w:ascii="Book Antiqua" w:eastAsia="Book Antiqua" w:hAnsi="Book Antiqua" w:cs="Book Antiqua"/>
          <w:b/>
          <w:bCs/>
        </w:rPr>
        <w:t>Takahara</w:t>
      </w:r>
      <w:proofErr w:type="spellEnd"/>
      <w:r w:rsidRPr="007708F1">
        <w:rPr>
          <w:rFonts w:ascii="Book Antiqua" w:eastAsia="Book Antiqua" w:hAnsi="Book Antiqua" w:cs="Book Antiqua"/>
          <w:b/>
          <w:bCs/>
        </w:rPr>
        <w:t xml:space="preserve"> T</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Furui</w:t>
      </w:r>
      <w:proofErr w:type="spellEnd"/>
      <w:r w:rsidRPr="007708F1">
        <w:rPr>
          <w:rFonts w:ascii="Book Antiqua" w:eastAsia="Book Antiqua" w:hAnsi="Book Antiqua" w:cs="Book Antiqua"/>
        </w:rPr>
        <w:t xml:space="preserve"> K, </w:t>
      </w:r>
      <w:proofErr w:type="spellStart"/>
      <w:r w:rsidRPr="007708F1">
        <w:rPr>
          <w:rFonts w:ascii="Book Antiqua" w:eastAsia="Book Antiqua" w:hAnsi="Book Antiqua" w:cs="Book Antiqua"/>
        </w:rPr>
        <w:t>Yata</w:t>
      </w:r>
      <w:proofErr w:type="spellEnd"/>
      <w:r w:rsidRPr="007708F1">
        <w:rPr>
          <w:rFonts w:ascii="Book Antiqua" w:eastAsia="Book Antiqua" w:hAnsi="Book Antiqua" w:cs="Book Antiqua"/>
        </w:rPr>
        <w:t xml:space="preserve"> Y, Jin B, Zhang LP, </w:t>
      </w:r>
      <w:proofErr w:type="spellStart"/>
      <w:r w:rsidRPr="007708F1">
        <w:rPr>
          <w:rFonts w:ascii="Book Antiqua" w:eastAsia="Book Antiqua" w:hAnsi="Book Antiqua" w:cs="Book Antiqua"/>
        </w:rPr>
        <w:t>Nambu</w:t>
      </w:r>
      <w:proofErr w:type="spellEnd"/>
      <w:r w:rsidRPr="007708F1">
        <w:rPr>
          <w:rFonts w:ascii="Book Antiqua" w:eastAsia="Book Antiqua" w:hAnsi="Book Antiqua" w:cs="Book Antiqua"/>
        </w:rPr>
        <w:t xml:space="preserve"> S, Sato H, Seiki M, Watanabe A. Dual expression of matrix metalloproteinase-2 and membrane-type 1-matrix metalloproteinase in fibrotic human livers. </w:t>
      </w:r>
      <w:r w:rsidRPr="007708F1">
        <w:rPr>
          <w:rFonts w:ascii="Book Antiqua" w:eastAsia="Book Antiqua" w:hAnsi="Book Antiqua" w:cs="Book Antiqua"/>
          <w:i/>
          <w:iCs/>
        </w:rPr>
        <w:t>Hepatology</w:t>
      </w:r>
      <w:r w:rsidRPr="007708F1">
        <w:rPr>
          <w:rFonts w:ascii="Book Antiqua" w:eastAsia="Book Antiqua" w:hAnsi="Book Antiqua" w:cs="Book Antiqua"/>
        </w:rPr>
        <w:t xml:space="preserve"> 1997; </w:t>
      </w:r>
      <w:r w:rsidRPr="007708F1">
        <w:rPr>
          <w:rFonts w:ascii="Book Antiqua" w:eastAsia="Book Antiqua" w:hAnsi="Book Antiqua" w:cs="Book Antiqua"/>
          <w:b/>
          <w:bCs/>
        </w:rPr>
        <w:t>26</w:t>
      </w:r>
      <w:r w:rsidRPr="007708F1">
        <w:rPr>
          <w:rFonts w:ascii="Book Antiqua" w:eastAsia="Book Antiqua" w:hAnsi="Book Antiqua" w:cs="Book Antiqua"/>
        </w:rPr>
        <w:t>: 1521-1529 [PMID: 9397993 DOI: 10.1002/hep.510260620]</w:t>
      </w:r>
    </w:p>
    <w:p w14:paraId="1483FF81" w14:textId="77777777" w:rsidR="00A77B3E" w:rsidRPr="007708F1" w:rsidRDefault="002650D7" w:rsidP="007708F1">
      <w:pPr>
        <w:spacing w:line="360" w:lineRule="auto"/>
        <w:jc w:val="both"/>
      </w:pPr>
      <w:r w:rsidRPr="007708F1">
        <w:rPr>
          <w:rFonts w:ascii="Book Antiqua" w:eastAsia="Book Antiqua" w:hAnsi="Book Antiqua" w:cs="Book Antiqua"/>
        </w:rPr>
        <w:t xml:space="preserve">16 </w:t>
      </w:r>
      <w:proofErr w:type="spellStart"/>
      <w:r w:rsidRPr="007708F1">
        <w:rPr>
          <w:rFonts w:ascii="Book Antiqua" w:eastAsia="Book Antiqua" w:hAnsi="Book Antiqua" w:cs="Book Antiqua"/>
          <w:b/>
          <w:bCs/>
        </w:rPr>
        <w:t>McQuibban</w:t>
      </w:r>
      <w:proofErr w:type="spellEnd"/>
      <w:r w:rsidRPr="007708F1">
        <w:rPr>
          <w:rFonts w:ascii="Book Antiqua" w:eastAsia="Book Antiqua" w:hAnsi="Book Antiqua" w:cs="Book Antiqua"/>
          <w:b/>
          <w:bCs/>
        </w:rPr>
        <w:t xml:space="preserve"> GA</w:t>
      </w:r>
      <w:r w:rsidRPr="007708F1">
        <w:rPr>
          <w:rFonts w:ascii="Book Antiqua" w:eastAsia="Book Antiqua" w:hAnsi="Book Antiqua" w:cs="Book Antiqua"/>
        </w:rPr>
        <w:t xml:space="preserve">, Gong JH, Wong JP, Wallace JL, Clark-Lewis I, Overall CM. Matrix metalloproteinase processing of monocyte chemoattractant proteins generates CC chemokine receptor antagonists with anti-inflammatory properties in vivo. </w:t>
      </w:r>
      <w:r w:rsidRPr="007708F1">
        <w:rPr>
          <w:rFonts w:ascii="Book Antiqua" w:eastAsia="Book Antiqua" w:hAnsi="Book Antiqua" w:cs="Book Antiqua"/>
          <w:i/>
          <w:iCs/>
        </w:rPr>
        <w:t>Blood</w:t>
      </w:r>
      <w:r w:rsidRPr="007708F1">
        <w:rPr>
          <w:rFonts w:ascii="Book Antiqua" w:eastAsia="Book Antiqua" w:hAnsi="Book Antiqua" w:cs="Book Antiqua"/>
        </w:rPr>
        <w:t xml:space="preserve"> 2002; </w:t>
      </w:r>
      <w:r w:rsidRPr="007708F1">
        <w:rPr>
          <w:rFonts w:ascii="Book Antiqua" w:eastAsia="Book Antiqua" w:hAnsi="Book Antiqua" w:cs="Book Antiqua"/>
          <w:b/>
          <w:bCs/>
        </w:rPr>
        <w:t>100</w:t>
      </w:r>
      <w:r w:rsidRPr="007708F1">
        <w:rPr>
          <w:rFonts w:ascii="Book Antiqua" w:eastAsia="Book Antiqua" w:hAnsi="Book Antiqua" w:cs="Book Antiqua"/>
        </w:rPr>
        <w:t>: 1160-1167 [</w:t>
      </w:r>
      <w:bookmarkStart w:id="205" w:name="OLE_LINK94"/>
      <w:bookmarkStart w:id="206" w:name="OLE_LINK95"/>
      <w:r w:rsidRPr="007708F1">
        <w:rPr>
          <w:rFonts w:ascii="Book Antiqua" w:eastAsia="Book Antiqua" w:hAnsi="Book Antiqua" w:cs="Book Antiqua"/>
        </w:rPr>
        <w:t>PMID: 12149192</w:t>
      </w:r>
      <w:bookmarkEnd w:id="205"/>
      <w:bookmarkEnd w:id="206"/>
      <w:r w:rsidRPr="007708F1">
        <w:rPr>
          <w:rFonts w:ascii="Book Antiqua" w:eastAsia="Book Antiqua" w:hAnsi="Book Antiqua" w:cs="Book Antiqua"/>
        </w:rPr>
        <w:t>]</w:t>
      </w:r>
    </w:p>
    <w:p w14:paraId="26EDBC93" w14:textId="77777777" w:rsidR="00A77B3E" w:rsidRPr="007708F1" w:rsidRDefault="002650D7" w:rsidP="007708F1">
      <w:pPr>
        <w:spacing w:line="360" w:lineRule="auto"/>
        <w:jc w:val="both"/>
      </w:pPr>
      <w:r w:rsidRPr="007708F1">
        <w:rPr>
          <w:rFonts w:ascii="Book Antiqua" w:eastAsia="Book Antiqua" w:hAnsi="Book Antiqua" w:cs="Book Antiqua"/>
        </w:rPr>
        <w:t xml:space="preserve">17 </w:t>
      </w:r>
      <w:proofErr w:type="spellStart"/>
      <w:r w:rsidRPr="007708F1">
        <w:rPr>
          <w:rFonts w:ascii="Book Antiqua" w:eastAsia="Book Antiqua" w:hAnsi="Book Antiqua" w:cs="Book Antiqua"/>
          <w:b/>
          <w:bCs/>
        </w:rPr>
        <w:t>Lichtinghagen</w:t>
      </w:r>
      <w:proofErr w:type="spellEnd"/>
      <w:r w:rsidRPr="007708F1">
        <w:rPr>
          <w:rFonts w:ascii="Book Antiqua" w:eastAsia="Book Antiqua" w:hAnsi="Book Antiqua" w:cs="Book Antiqua"/>
          <w:b/>
          <w:bCs/>
        </w:rPr>
        <w:t xml:space="preserve"> R</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Huegel</w:t>
      </w:r>
      <w:proofErr w:type="spellEnd"/>
      <w:r w:rsidRPr="007708F1">
        <w:rPr>
          <w:rFonts w:ascii="Book Antiqua" w:eastAsia="Book Antiqua" w:hAnsi="Book Antiqua" w:cs="Book Antiqua"/>
        </w:rPr>
        <w:t xml:space="preserve"> O, Seifert T, </w:t>
      </w:r>
      <w:proofErr w:type="spellStart"/>
      <w:r w:rsidRPr="007708F1">
        <w:rPr>
          <w:rFonts w:ascii="Book Antiqua" w:eastAsia="Book Antiqua" w:hAnsi="Book Antiqua" w:cs="Book Antiqua"/>
        </w:rPr>
        <w:t>Haberkorn</w:t>
      </w:r>
      <w:proofErr w:type="spellEnd"/>
      <w:r w:rsidRPr="007708F1">
        <w:rPr>
          <w:rFonts w:ascii="Book Antiqua" w:eastAsia="Book Antiqua" w:hAnsi="Book Antiqua" w:cs="Book Antiqua"/>
        </w:rPr>
        <w:t xml:space="preserve"> CI, </w:t>
      </w:r>
      <w:proofErr w:type="spellStart"/>
      <w:r w:rsidRPr="007708F1">
        <w:rPr>
          <w:rFonts w:ascii="Book Antiqua" w:eastAsia="Book Antiqua" w:hAnsi="Book Antiqua" w:cs="Book Antiqua"/>
        </w:rPr>
        <w:t>Michels</w:t>
      </w:r>
      <w:proofErr w:type="spellEnd"/>
      <w:r w:rsidRPr="007708F1">
        <w:rPr>
          <w:rFonts w:ascii="Book Antiqua" w:eastAsia="Book Antiqua" w:hAnsi="Book Antiqua" w:cs="Book Antiqua"/>
        </w:rPr>
        <w:t xml:space="preserve"> D, </w:t>
      </w:r>
      <w:proofErr w:type="spellStart"/>
      <w:r w:rsidRPr="007708F1">
        <w:rPr>
          <w:rFonts w:ascii="Book Antiqua" w:eastAsia="Book Antiqua" w:hAnsi="Book Antiqua" w:cs="Book Antiqua"/>
        </w:rPr>
        <w:t>Flemming</w:t>
      </w:r>
      <w:proofErr w:type="spellEnd"/>
      <w:r w:rsidRPr="007708F1">
        <w:rPr>
          <w:rFonts w:ascii="Book Antiqua" w:eastAsia="Book Antiqua" w:hAnsi="Book Antiqua" w:cs="Book Antiqua"/>
        </w:rPr>
        <w:t xml:space="preserve"> P, Bahr M, </w:t>
      </w:r>
      <w:proofErr w:type="spellStart"/>
      <w:r w:rsidRPr="007708F1">
        <w:rPr>
          <w:rFonts w:ascii="Book Antiqua" w:eastAsia="Book Antiqua" w:hAnsi="Book Antiqua" w:cs="Book Antiqua"/>
        </w:rPr>
        <w:t>Boeker</w:t>
      </w:r>
      <w:proofErr w:type="spellEnd"/>
      <w:r w:rsidRPr="007708F1">
        <w:rPr>
          <w:rFonts w:ascii="Book Antiqua" w:eastAsia="Book Antiqua" w:hAnsi="Book Antiqua" w:cs="Book Antiqua"/>
        </w:rPr>
        <w:t xml:space="preserve"> KH. Expression of matrix metalloproteinase-2 and -9 and their inhibitors in peripheral blood cells of patients with chronic hepatitis C. </w:t>
      </w:r>
      <w:proofErr w:type="spellStart"/>
      <w:r w:rsidRPr="007708F1">
        <w:rPr>
          <w:rFonts w:ascii="Book Antiqua" w:eastAsia="Book Antiqua" w:hAnsi="Book Antiqua" w:cs="Book Antiqua"/>
          <w:i/>
          <w:iCs/>
        </w:rPr>
        <w:t>Clin</w:t>
      </w:r>
      <w:proofErr w:type="spellEnd"/>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Chem</w:t>
      </w:r>
      <w:proofErr w:type="spellEnd"/>
      <w:r w:rsidRPr="007708F1">
        <w:rPr>
          <w:rFonts w:ascii="Book Antiqua" w:eastAsia="Book Antiqua" w:hAnsi="Book Antiqua" w:cs="Book Antiqua"/>
        </w:rPr>
        <w:t xml:space="preserve"> 2000; </w:t>
      </w:r>
      <w:r w:rsidRPr="007708F1">
        <w:rPr>
          <w:rFonts w:ascii="Book Antiqua" w:eastAsia="Book Antiqua" w:hAnsi="Book Antiqua" w:cs="Book Antiqua"/>
          <w:b/>
          <w:bCs/>
        </w:rPr>
        <w:t>46</w:t>
      </w:r>
      <w:r w:rsidRPr="007708F1">
        <w:rPr>
          <w:rFonts w:ascii="Book Antiqua" w:eastAsia="Book Antiqua" w:hAnsi="Book Antiqua" w:cs="Book Antiqua"/>
        </w:rPr>
        <w:t>: 183-192 [</w:t>
      </w:r>
      <w:bookmarkStart w:id="207" w:name="OLE_LINK96"/>
      <w:bookmarkStart w:id="208" w:name="OLE_LINK97"/>
      <w:r w:rsidRPr="007708F1">
        <w:rPr>
          <w:rFonts w:ascii="Book Antiqua" w:eastAsia="Book Antiqua" w:hAnsi="Book Antiqua" w:cs="Book Antiqua"/>
        </w:rPr>
        <w:t>PMID: 10657374</w:t>
      </w:r>
      <w:bookmarkEnd w:id="207"/>
      <w:bookmarkEnd w:id="208"/>
      <w:r w:rsidRPr="007708F1">
        <w:rPr>
          <w:rFonts w:ascii="Book Antiqua" w:eastAsia="Book Antiqua" w:hAnsi="Book Antiqua" w:cs="Book Antiqua"/>
        </w:rPr>
        <w:t>]</w:t>
      </w:r>
    </w:p>
    <w:p w14:paraId="09681C89" w14:textId="77777777" w:rsidR="00A77B3E" w:rsidRPr="007708F1" w:rsidRDefault="002650D7" w:rsidP="007708F1">
      <w:pPr>
        <w:spacing w:line="360" w:lineRule="auto"/>
        <w:jc w:val="both"/>
        <w:rPr>
          <w:lang w:eastAsia="zh-CN"/>
        </w:rPr>
      </w:pPr>
      <w:r w:rsidRPr="007708F1">
        <w:rPr>
          <w:rFonts w:ascii="Book Antiqua" w:eastAsia="Book Antiqua" w:hAnsi="Book Antiqua" w:cs="Book Antiqua"/>
        </w:rPr>
        <w:t xml:space="preserve">18 </w:t>
      </w:r>
      <w:proofErr w:type="spellStart"/>
      <w:r w:rsidR="00056EB4" w:rsidRPr="007708F1">
        <w:rPr>
          <w:rFonts w:ascii="Book Antiqua" w:eastAsia="Book Antiqua" w:hAnsi="Book Antiqua" w:cs="Book Antiqua"/>
          <w:b/>
          <w:bCs/>
        </w:rPr>
        <w:t>Prystupa</w:t>
      </w:r>
      <w:proofErr w:type="spellEnd"/>
      <w:r w:rsidR="00056EB4" w:rsidRPr="007708F1">
        <w:rPr>
          <w:rFonts w:ascii="Book Antiqua" w:eastAsia="Book Antiqua" w:hAnsi="Book Antiqua" w:cs="Book Antiqua"/>
          <w:b/>
          <w:bCs/>
        </w:rPr>
        <w:t xml:space="preserve"> A</w:t>
      </w:r>
      <w:r w:rsidR="00056EB4" w:rsidRPr="007708F1">
        <w:rPr>
          <w:rFonts w:ascii="Book Antiqua" w:eastAsia="Book Antiqua" w:hAnsi="Book Antiqua" w:cs="Book Antiqua"/>
          <w:bCs/>
        </w:rPr>
        <w:t xml:space="preserve">, </w:t>
      </w:r>
      <w:proofErr w:type="spellStart"/>
      <w:r w:rsidR="00056EB4" w:rsidRPr="007708F1">
        <w:rPr>
          <w:rFonts w:ascii="Book Antiqua" w:eastAsia="Book Antiqua" w:hAnsi="Book Antiqua" w:cs="Book Antiqua"/>
          <w:bCs/>
        </w:rPr>
        <w:t>Boguszewska-Czubara</w:t>
      </w:r>
      <w:proofErr w:type="spellEnd"/>
      <w:r w:rsidR="00056EB4" w:rsidRPr="007708F1">
        <w:rPr>
          <w:rFonts w:ascii="Book Antiqua" w:eastAsia="Book Antiqua" w:hAnsi="Book Antiqua" w:cs="Book Antiqua"/>
          <w:bCs/>
        </w:rPr>
        <w:t xml:space="preserve"> A, </w:t>
      </w:r>
      <w:proofErr w:type="spellStart"/>
      <w:r w:rsidR="00056EB4" w:rsidRPr="007708F1">
        <w:rPr>
          <w:rFonts w:ascii="Book Antiqua" w:eastAsia="Book Antiqua" w:hAnsi="Book Antiqua" w:cs="Book Antiqua"/>
          <w:bCs/>
        </w:rPr>
        <w:t>Bojarska-Junak</w:t>
      </w:r>
      <w:proofErr w:type="spellEnd"/>
      <w:r w:rsidR="00056EB4" w:rsidRPr="007708F1">
        <w:rPr>
          <w:rFonts w:ascii="Book Antiqua" w:eastAsia="Book Antiqua" w:hAnsi="Book Antiqua" w:cs="Book Antiqua"/>
          <w:bCs/>
        </w:rPr>
        <w:t xml:space="preserve"> A, </w:t>
      </w:r>
      <w:proofErr w:type="spellStart"/>
      <w:r w:rsidR="00056EB4" w:rsidRPr="007708F1">
        <w:rPr>
          <w:rFonts w:ascii="Book Antiqua" w:eastAsia="Book Antiqua" w:hAnsi="Book Antiqua" w:cs="Book Antiqua"/>
          <w:bCs/>
        </w:rPr>
        <w:t>Toruń-Jurkowska</w:t>
      </w:r>
      <w:proofErr w:type="spellEnd"/>
      <w:r w:rsidR="00056EB4" w:rsidRPr="007708F1">
        <w:rPr>
          <w:rFonts w:ascii="Book Antiqua" w:eastAsia="Book Antiqua" w:hAnsi="Book Antiqua" w:cs="Book Antiqua"/>
          <w:bCs/>
        </w:rPr>
        <w:t xml:space="preserve"> A, </w:t>
      </w:r>
      <w:proofErr w:type="spellStart"/>
      <w:r w:rsidR="00056EB4" w:rsidRPr="007708F1">
        <w:rPr>
          <w:rFonts w:ascii="Book Antiqua" w:eastAsia="Book Antiqua" w:hAnsi="Book Antiqua" w:cs="Book Antiqua"/>
          <w:bCs/>
        </w:rPr>
        <w:t>Roliński</w:t>
      </w:r>
      <w:proofErr w:type="spellEnd"/>
      <w:r w:rsidR="00056EB4" w:rsidRPr="007708F1">
        <w:rPr>
          <w:rFonts w:ascii="Book Antiqua" w:eastAsia="Book Antiqua" w:hAnsi="Book Antiqua" w:cs="Book Antiqua"/>
          <w:bCs/>
        </w:rPr>
        <w:t xml:space="preserve"> J, </w:t>
      </w:r>
      <w:proofErr w:type="spellStart"/>
      <w:r w:rsidR="00056EB4" w:rsidRPr="007708F1">
        <w:rPr>
          <w:rFonts w:ascii="Book Antiqua" w:eastAsia="Book Antiqua" w:hAnsi="Book Antiqua" w:cs="Book Antiqua"/>
          <w:bCs/>
        </w:rPr>
        <w:t>Załuska</w:t>
      </w:r>
      <w:proofErr w:type="spellEnd"/>
      <w:r w:rsidR="00056EB4" w:rsidRPr="007708F1">
        <w:rPr>
          <w:rFonts w:ascii="Book Antiqua" w:eastAsia="Book Antiqua" w:hAnsi="Book Antiqua" w:cs="Book Antiqua"/>
          <w:bCs/>
        </w:rPr>
        <w:t xml:space="preserve"> W. Activity of MMP-2, MMP-8 and MMP-9 in serum as a marker of progression of alcoholic liver disease in people from Lublin Region, eastern Poland. </w:t>
      </w:r>
      <w:r w:rsidR="00056EB4" w:rsidRPr="007708F1">
        <w:rPr>
          <w:rFonts w:ascii="Book Antiqua" w:eastAsia="Book Antiqua" w:hAnsi="Book Antiqua" w:cs="Book Antiqua"/>
          <w:bCs/>
          <w:i/>
        </w:rPr>
        <w:t xml:space="preserve">Ann </w:t>
      </w:r>
      <w:proofErr w:type="spellStart"/>
      <w:r w:rsidR="00056EB4" w:rsidRPr="007708F1">
        <w:rPr>
          <w:rFonts w:ascii="Book Antiqua" w:eastAsia="Book Antiqua" w:hAnsi="Book Antiqua" w:cs="Book Antiqua"/>
          <w:bCs/>
          <w:i/>
        </w:rPr>
        <w:t>Agric</w:t>
      </w:r>
      <w:proofErr w:type="spellEnd"/>
      <w:r w:rsidR="00056EB4" w:rsidRPr="007708F1">
        <w:rPr>
          <w:rFonts w:ascii="Book Antiqua" w:eastAsia="Book Antiqua" w:hAnsi="Book Antiqua" w:cs="Book Antiqua"/>
          <w:bCs/>
          <w:i/>
        </w:rPr>
        <w:t xml:space="preserve"> Environ Med</w:t>
      </w:r>
      <w:r w:rsidR="00056EB4" w:rsidRPr="007708F1">
        <w:rPr>
          <w:rFonts w:ascii="Book Antiqua" w:eastAsia="Book Antiqua" w:hAnsi="Book Antiqua" w:cs="Book Antiqua"/>
          <w:bCs/>
        </w:rPr>
        <w:t xml:space="preserve"> 2015;</w:t>
      </w:r>
      <w:r w:rsidR="00056EB4" w:rsidRPr="007708F1">
        <w:rPr>
          <w:rFonts w:ascii="Book Antiqua" w:hAnsi="Book Antiqua" w:cs="Book Antiqua"/>
          <w:bCs/>
          <w:lang w:eastAsia="zh-CN"/>
        </w:rPr>
        <w:t xml:space="preserve"> </w:t>
      </w:r>
      <w:r w:rsidR="00056EB4" w:rsidRPr="007708F1">
        <w:rPr>
          <w:rFonts w:ascii="Book Antiqua" w:eastAsia="Book Antiqua" w:hAnsi="Book Antiqua" w:cs="Book Antiqua"/>
          <w:b/>
          <w:bCs/>
        </w:rPr>
        <w:t>22</w:t>
      </w:r>
      <w:r w:rsidR="00056EB4" w:rsidRPr="007708F1">
        <w:rPr>
          <w:rFonts w:ascii="Book Antiqua" w:eastAsia="Book Antiqua" w:hAnsi="Book Antiqua" w:cs="Book Antiqua"/>
          <w:bCs/>
        </w:rPr>
        <w:t>:</w:t>
      </w:r>
      <w:r w:rsidR="00056EB4" w:rsidRPr="007708F1">
        <w:rPr>
          <w:rFonts w:ascii="Book Antiqua" w:hAnsi="Book Antiqua" w:cs="Book Antiqua"/>
          <w:bCs/>
          <w:lang w:eastAsia="zh-CN"/>
        </w:rPr>
        <w:t xml:space="preserve"> </w:t>
      </w:r>
      <w:r w:rsidR="00056EB4" w:rsidRPr="007708F1">
        <w:rPr>
          <w:rFonts w:ascii="Book Antiqua" w:eastAsia="Book Antiqua" w:hAnsi="Book Antiqua" w:cs="Book Antiqua"/>
          <w:bCs/>
        </w:rPr>
        <w:t>325-</w:t>
      </w:r>
      <w:r w:rsidR="00056EB4" w:rsidRPr="007708F1">
        <w:rPr>
          <w:rFonts w:ascii="Book Antiqua" w:hAnsi="Book Antiqua" w:cs="Book Antiqua"/>
          <w:bCs/>
          <w:lang w:eastAsia="zh-CN"/>
        </w:rPr>
        <w:t>32</w:t>
      </w:r>
      <w:r w:rsidR="002D3FCD" w:rsidRPr="007708F1">
        <w:rPr>
          <w:rFonts w:ascii="Book Antiqua" w:eastAsia="Book Antiqua" w:hAnsi="Book Antiqua" w:cs="Book Antiqua"/>
          <w:bCs/>
        </w:rPr>
        <w:t>8</w:t>
      </w:r>
      <w:r w:rsidR="00056EB4" w:rsidRPr="007708F1">
        <w:rPr>
          <w:rFonts w:ascii="Book Antiqua" w:eastAsia="Book Antiqua" w:hAnsi="Book Antiqua" w:cs="Book Antiqua"/>
          <w:bCs/>
        </w:rPr>
        <w:t xml:space="preserve"> </w:t>
      </w:r>
      <w:r w:rsidR="002D3FCD" w:rsidRPr="007708F1">
        <w:rPr>
          <w:rFonts w:ascii="Book Antiqua" w:hAnsi="Book Antiqua" w:cs="Book Antiqua"/>
          <w:bCs/>
          <w:lang w:eastAsia="zh-CN"/>
        </w:rPr>
        <w:t>[</w:t>
      </w:r>
      <w:r w:rsidR="002D3FCD" w:rsidRPr="007708F1">
        <w:rPr>
          <w:rFonts w:ascii="Book Antiqua" w:eastAsia="Book Antiqua" w:hAnsi="Book Antiqua" w:cs="Book Antiqua"/>
          <w:bCs/>
        </w:rPr>
        <w:t>PMID: 26094532</w:t>
      </w:r>
      <w:r w:rsidR="002D3FCD" w:rsidRPr="007708F1">
        <w:rPr>
          <w:rFonts w:ascii="Book Antiqua" w:hAnsi="Book Antiqua" w:cs="Book Antiqua"/>
          <w:bCs/>
          <w:lang w:eastAsia="zh-CN"/>
        </w:rPr>
        <w:t xml:space="preserve"> DOI</w:t>
      </w:r>
      <w:r w:rsidR="00056EB4" w:rsidRPr="007708F1">
        <w:rPr>
          <w:rFonts w:ascii="Book Antiqua" w:eastAsia="Book Antiqua" w:hAnsi="Book Antiqua" w:cs="Book Antiqua"/>
          <w:bCs/>
        </w:rPr>
        <w:t>: 10.5604/12321966.1152088</w:t>
      </w:r>
      <w:r w:rsidR="002D3FCD" w:rsidRPr="007708F1">
        <w:rPr>
          <w:rFonts w:ascii="Book Antiqua" w:hAnsi="Book Antiqua" w:cs="Book Antiqua"/>
          <w:bCs/>
          <w:lang w:eastAsia="zh-CN"/>
        </w:rPr>
        <w:t>]</w:t>
      </w:r>
    </w:p>
    <w:p w14:paraId="7A1B7208" w14:textId="77777777" w:rsidR="00A77B3E" w:rsidRPr="007708F1" w:rsidRDefault="002650D7" w:rsidP="007708F1">
      <w:pPr>
        <w:spacing w:line="360" w:lineRule="auto"/>
        <w:jc w:val="both"/>
      </w:pPr>
      <w:r w:rsidRPr="007708F1">
        <w:rPr>
          <w:rFonts w:ascii="Book Antiqua" w:eastAsia="Book Antiqua" w:hAnsi="Book Antiqua" w:cs="Book Antiqua"/>
        </w:rPr>
        <w:t xml:space="preserve">19 </w:t>
      </w:r>
      <w:r w:rsidRPr="007708F1">
        <w:rPr>
          <w:rFonts w:ascii="Book Antiqua" w:eastAsia="Book Antiqua" w:hAnsi="Book Antiqua" w:cs="Book Antiqua"/>
          <w:b/>
          <w:bCs/>
        </w:rPr>
        <w:t>Irvine KM</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Wockner</w:t>
      </w:r>
      <w:proofErr w:type="spellEnd"/>
      <w:r w:rsidRPr="007708F1">
        <w:rPr>
          <w:rFonts w:ascii="Book Antiqua" w:eastAsia="Book Antiqua" w:hAnsi="Book Antiqua" w:cs="Book Antiqua"/>
        </w:rPr>
        <w:t xml:space="preserve"> LF, Hoffmann I, </w:t>
      </w:r>
      <w:proofErr w:type="spellStart"/>
      <w:r w:rsidRPr="007708F1">
        <w:rPr>
          <w:rFonts w:ascii="Book Antiqua" w:eastAsia="Book Antiqua" w:hAnsi="Book Antiqua" w:cs="Book Antiqua"/>
        </w:rPr>
        <w:t>Horsfall</w:t>
      </w:r>
      <w:proofErr w:type="spellEnd"/>
      <w:r w:rsidRPr="007708F1">
        <w:rPr>
          <w:rFonts w:ascii="Book Antiqua" w:eastAsia="Book Antiqua" w:hAnsi="Book Antiqua" w:cs="Book Antiqua"/>
        </w:rPr>
        <w:t xml:space="preserve"> LU, Fagan KJ, </w:t>
      </w:r>
      <w:proofErr w:type="spellStart"/>
      <w:r w:rsidRPr="007708F1">
        <w:rPr>
          <w:rFonts w:ascii="Book Antiqua" w:eastAsia="Book Antiqua" w:hAnsi="Book Antiqua" w:cs="Book Antiqua"/>
        </w:rPr>
        <w:t>Bijin</w:t>
      </w:r>
      <w:proofErr w:type="spellEnd"/>
      <w:r w:rsidRPr="007708F1">
        <w:rPr>
          <w:rFonts w:ascii="Book Antiqua" w:eastAsia="Book Antiqua" w:hAnsi="Book Antiqua" w:cs="Book Antiqua"/>
        </w:rPr>
        <w:t xml:space="preserve"> V, Lee B, </w:t>
      </w:r>
      <w:proofErr w:type="spellStart"/>
      <w:r w:rsidRPr="007708F1">
        <w:rPr>
          <w:rFonts w:ascii="Book Antiqua" w:eastAsia="Book Antiqua" w:hAnsi="Book Antiqua" w:cs="Book Antiqua"/>
        </w:rPr>
        <w:t>Clouston</w:t>
      </w:r>
      <w:proofErr w:type="spellEnd"/>
      <w:r w:rsidRPr="007708F1">
        <w:rPr>
          <w:rFonts w:ascii="Book Antiqua" w:eastAsia="Book Antiqua" w:hAnsi="Book Antiqua" w:cs="Book Antiqua"/>
        </w:rPr>
        <w:t xml:space="preserve"> AD, Lampe G, Connolly JE, Powell EE. Multiplex Serum Protein Analysis Identifies Novel Biomarkers of Advanced Fibrosis in Patients with Chronic Liver Disease with the </w:t>
      </w:r>
      <w:r w:rsidRPr="007708F1">
        <w:rPr>
          <w:rFonts w:ascii="Book Antiqua" w:eastAsia="Book Antiqua" w:hAnsi="Book Antiqua" w:cs="Book Antiqua"/>
        </w:rPr>
        <w:lastRenderedPageBreak/>
        <w:t xml:space="preserve">Potential to Improve Diagnostic Accuracy of Established Biomarkers. </w:t>
      </w:r>
      <w:proofErr w:type="spellStart"/>
      <w:r w:rsidRPr="007708F1">
        <w:rPr>
          <w:rFonts w:ascii="Book Antiqua" w:eastAsia="Book Antiqua" w:hAnsi="Book Antiqua" w:cs="Book Antiqua"/>
          <w:i/>
          <w:iCs/>
        </w:rPr>
        <w:t>PLoS</w:t>
      </w:r>
      <w:proofErr w:type="spellEnd"/>
      <w:r w:rsidRPr="007708F1">
        <w:rPr>
          <w:rFonts w:ascii="Book Antiqua" w:eastAsia="Book Antiqua" w:hAnsi="Book Antiqua" w:cs="Book Antiqua"/>
          <w:i/>
          <w:iCs/>
        </w:rPr>
        <w:t xml:space="preserve"> One</w:t>
      </w:r>
      <w:r w:rsidRPr="007708F1">
        <w:rPr>
          <w:rFonts w:ascii="Book Antiqua" w:eastAsia="Book Antiqua" w:hAnsi="Book Antiqua" w:cs="Book Antiqua"/>
        </w:rPr>
        <w:t xml:space="preserve"> 2016; </w:t>
      </w:r>
      <w:r w:rsidRPr="007708F1">
        <w:rPr>
          <w:rFonts w:ascii="Book Antiqua" w:eastAsia="Book Antiqua" w:hAnsi="Book Antiqua" w:cs="Book Antiqua"/>
          <w:b/>
          <w:bCs/>
        </w:rPr>
        <w:t>11</w:t>
      </w:r>
      <w:r w:rsidRPr="007708F1">
        <w:rPr>
          <w:rFonts w:ascii="Book Antiqua" w:eastAsia="Book Antiqua" w:hAnsi="Book Antiqua" w:cs="Book Antiqua"/>
        </w:rPr>
        <w:t>: e0167001 [PMID: 27861569 DOI: 10.1371/journal.pone.0167001]</w:t>
      </w:r>
    </w:p>
    <w:p w14:paraId="09F29AF0" w14:textId="77777777" w:rsidR="00A77B3E" w:rsidRPr="007708F1" w:rsidRDefault="002650D7" w:rsidP="007708F1">
      <w:pPr>
        <w:spacing w:line="360" w:lineRule="auto"/>
        <w:jc w:val="both"/>
      </w:pPr>
      <w:proofErr w:type="gramStart"/>
      <w:r w:rsidRPr="007708F1">
        <w:rPr>
          <w:rFonts w:ascii="Book Antiqua" w:eastAsia="Book Antiqua" w:hAnsi="Book Antiqua" w:cs="Book Antiqua"/>
        </w:rPr>
        <w:t xml:space="preserve">20 </w:t>
      </w:r>
      <w:r w:rsidRPr="007708F1">
        <w:rPr>
          <w:rFonts w:ascii="Book Antiqua" w:eastAsia="Book Antiqua" w:hAnsi="Book Antiqua" w:cs="Book Antiqua"/>
          <w:b/>
          <w:bCs/>
        </w:rPr>
        <w:t>Bradford MM</w:t>
      </w:r>
      <w:r w:rsidRPr="007708F1">
        <w:rPr>
          <w:rFonts w:ascii="Book Antiqua" w:eastAsia="Book Antiqua" w:hAnsi="Book Antiqua" w:cs="Book Antiqua"/>
        </w:rPr>
        <w:t>.</w:t>
      </w:r>
      <w:proofErr w:type="gramEnd"/>
      <w:r w:rsidRPr="007708F1">
        <w:rPr>
          <w:rFonts w:ascii="Book Antiqua" w:eastAsia="Book Antiqua" w:hAnsi="Book Antiqua" w:cs="Book Antiqua"/>
        </w:rPr>
        <w:t xml:space="preserve"> </w:t>
      </w:r>
      <w:proofErr w:type="gramStart"/>
      <w:r w:rsidRPr="007708F1">
        <w:rPr>
          <w:rFonts w:ascii="Book Antiqua" w:eastAsia="Book Antiqua" w:hAnsi="Book Antiqua" w:cs="Book Antiqua"/>
        </w:rPr>
        <w:t>A rapid and sensitive method for the quantitation of microgram quantities of protein utilizing the principle of protein-dye binding.</w:t>
      </w:r>
      <w:proofErr w:type="gramEnd"/>
      <w:r w:rsidRPr="007708F1">
        <w:rPr>
          <w:rFonts w:ascii="Book Antiqua" w:eastAsia="Book Antiqua" w:hAnsi="Book Antiqua" w:cs="Book Antiqua"/>
        </w:rPr>
        <w:t xml:space="preserve"> </w:t>
      </w:r>
      <w:r w:rsidRPr="007708F1">
        <w:rPr>
          <w:rFonts w:ascii="Book Antiqua" w:eastAsia="Book Antiqua" w:hAnsi="Book Antiqua" w:cs="Book Antiqua"/>
          <w:i/>
          <w:iCs/>
        </w:rPr>
        <w:t xml:space="preserve">Anal </w:t>
      </w:r>
      <w:proofErr w:type="spellStart"/>
      <w:r w:rsidRPr="007708F1">
        <w:rPr>
          <w:rFonts w:ascii="Book Antiqua" w:eastAsia="Book Antiqua" w:hAnsi="Book Antiqua" w:cs="Book Antiqua"/>
          <w:i/>
          <w:iCs/>
        </w:rPr>
        <w:t>Biochem</w:t>
      </w:r>
      <w:proofErr w:type="spellEnd"/>
      <w:r w:rsidRPr="007708F1">
        <w:rPr>
          <w:rFonts w:ascii="Book Antiqua" w:eastAsia="Book Antiqua" w:hAnsi="Book Antiqua" w:cs="Book Antiqua"/>
        </w:rPr>
        <w:t xml:space="preserve"> 1976; </w:t>
      </w:r>
      <w:r w:rsidRPr="007708F1">
        <w:rPr>
          <w:rFonts w:ascii="Book Antiqua" w:eastAsia="Book Antiqua" w:hAnsi="Book Antiqua" w:cs="Book Antiqua"/>
          <w:b/>
          <w:bCs/>
        </w:rPr>
        <w:t>72</w:t>
      </w:r>
      <w:r w:rsidRPr="007708F1">
        <w:rPr>
          <w:rFonts w:ascii="Book Antiqua" w:eastAsia="Book Antiqua" w:hAnsi="Book Antiqua" w:cs="Book Antiqua"/>
        </w:rPr>
        <w:t>: 248-254 [PMID: 942051 DOI: 10.1006/abio.1976.9999]</w:t>
      </w:r>
    </w:p>
    <w:p w14:paraId="3B2EB0BF" w14:textId="77777777" w:rsidR="00A77B3E" w:rsidRPr="007708F1" w:rsidRDefault="002650D7" w:rsidP="007708F1">
      <w:pPr>
        <w:spacing w:line="360" w:lineRule="auto"/>
        <w:jc w:val="both"/>
      </w:pPr>
      <w:r w:rsidRPr="007708F1">
        <w:rPr>
          <w:rFonts w:ascii="Book Antiqua" w:eastAsia="Book Antiqua" w:hAnsi="Book Antiqua" w:cs="Book Antiqua"/>
        </w:rPr>
        <w:t xml:space="preserve">21 </w:t>
      </w:r>
      <w:proofErr w:type="spellStart"/>
      <w:r w:rsidRPr="007708F1">
        <w:rPr>
          <w:rFonts w:ascii="Book Antiqua" w:eastAsia="Book Antiqua" w:hAnsi="Book Antiqua" w:cs="Book Antiqua"/>
          <w:b/>
          <w:bCs/>
        </w:rPr>
        <w:t>Mitro</w:t>
      </w:r>
      <w:proofErr w:type="spellEnd"/>
      <w:r w:rsidRPr="007708F1">
        <w:rPr>
          <w:rFonts w:ascii="Book Antiqua" w:eastAsia="Book Antiqua" w:hAnsi="Book Antiqua" w:cs="Book Antiqua"/>
          <w:b/>
          <w:bCs/>
        </w:rPr>
        <w:t xml:space="preserve"> K</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Bhagavathiammai</w:t>
      </w:r>
      <w:proofErr w:type="spellEnd"/>
      <w:r w:rsidRPr="007708F1">
        <w:rPr>
          <w:rFonts w:ascii="Book Antiqua" w:eastAsia="Book Antiqua" w:hAnsi="Book Antiqua" w:cs="Book Antiqua"/>
        </w:rPr>
        <w:t xml:space="preserve"> A, Zhou OM, </w:t>
      </w:r>
      <w:proofErr w:type="spellStart"/>
      <w:r w:rsidRPr="007708F1">
        <w:rPr>
          <w:rFonts w:ascii="Book Antiqua" w:eastAsia="Book Antiqua" w:hAnsi="Book Antiqua" w:cs="Book Antiqua"/>
        </w:rPr>
        <w:t>Bobbett</w:t>
      </w:r>
      <w:proofErr w:type="spellEnd"/>
      <w:r w:rsidRPr="007708F1">
        <w:rPr>
          <w:rFonts w:ascii="Book Antiqua" w:eastAsia="Book Antiqua" w:hAnsi="Book Antiqua" w:cs="Book Antiqua"/>
        </w:rPr>
        <w:t xml:space="preserve"> G, </w:t>
      </w:r>
      <w:proofErr w:type="spellStart"/>
      <w:r w:rsidRPr="007708F1">
        <w:rPr>
          <w:rFonts w:ascii="Book Antiqua" w:eastAsia="Book Antiqua" w:hAnsi="Book Antiqua" w:cs="Book Antiqua"/>
        </w:rPr>
        <w:t>McKerrow</w:t>
      </w:r>
      <w:proofErr w:type="spellEnd"/>
      <w:r w:rsidRPr="007708F1">
        <w:rPr>
          <w:rFonts w:ascii="Book Antiqua" w:eastAsia="Book Antiqua" w:hAnsi="Book Antiqua" w:cs="Book Antiqua"/>
        </w:rPr>
        <w:t xml:space="preserve"> JH, </w:t>
      </w:r>
      <w:proofErr w:type="spellStart"/>
      <w:r w:rsidRPr="007708F1">
        <w:rPr>
          <w:rFonts w:ascii="Book Antiqua" w:eastAsia="Book Antiqua" w:hAnsi="Book Antiqua" w:cs="Book Antiqua"/>
        </w:rPr>
        <w:t>Chokshi</w:t>
      </w:r>
      <w:proofErr w:type="spellEnd"/>
      <w:r w:rsidRPr="007708F1">
        <w:rPr>
          <w:rFonts w:ascii="Book Antiqua" w:eastAsia="Book Antiqua" w:hAnsi="Book Antiqua" w:cs="Book Antiqua"/>
        </w:rPr>
        <w:t xml:space="preserve"> R, </w:t>
      </w:r>
      <w:proofErr w:type="spellStart"/>
      <w:r w:rsidRPr="007708F1">
        <w:rPr>
          <w:rFonts w:ascii="Book Antiqua" w:eastAsia="Book Antiqua" w:hAnsi="Book Antiqua" w:cs="Book Antiqua"/>
        </w:rPr>
        <w:t>Chokshi</w:t>
      </w:r>
      <w:proofErr w:type="spellEnd"/>
      <w:r w:rsidRPr="007708F1">
        <w:rPr>
          <w:rFonts w:ascii="Book Antiqua" w:eastAsia="Book Antiqua" w:hAnsi="Book Antiqua" w:cs="Book Antiqua"/>
        </w:rPr>
        <w:t xml:space="preserve"> B, James ER. </w:t>
      </w:r>
      <w:proofErr w:type="gramStart"/>
      <w:r w:rsidRPr="007708F1">
        <w:rPr>
          <w:rFonts w:ascii="Book Antiqua" w:eastAsia="Book Antiqua" w:hAnsi="Book Antiqua" w:cs="Book Antiqua"/>
        </w:rPr>
        <w:t xml:space="preserve">Partial characterization of the </w:t>
      </w:r>
      <w:proofErr w:type="spellStart"/>
      <w:r w:rsidRPr="007708F1">
        <w:rPr>
          <w:rFonts w:ascii="Book Antiqua" w:eastAsia="Book Antiqua" w:hAnsi="Book Antiqua" w:cs="Book Antiqua"/>
        </w:rPr>
        <w:t>proteolytic</w:t>
      </w:r>
      <w:proofErr w:type="spellEnd"/>
      <w:r w:rsidRPr="007708F1">
        <w:rPr>
          <w:rFonts w:ascii="Book Antiqua" w:eastAsia="Book Antiqua" w:hAnsi="Book Antiqua" w:cs="Book Antiqua"/>
        </w:rPr>
        <w:t xml:space="preserve"> secretions of </w:t>
      </w:r>
      <w:proofErr w:type="spellStart"/>
      <w:r w:rsidRPr="007708F1">
        <w:rPr>
          <w:rFonts w:ascii="Book Antiqua" w:eastAsia="Book Antiqua" w:hAnsi="Book Antiqua" w:cs="Book Antiqua"/>
        </w:rPr>
        <w:t>Acanthamoeba</w:t>
      </w:r>
      <w:proofErr w:type="spellEnd"/>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polyphaga</w:t>
      </w:r>
      <w:proofErr w:type="spellEnd"/>
      <w:r w:rsidRPr="007708F1">
        <w:rPr>
          <w:rFonts w:ascii="Book Antiqua" w:eastAsia="Book Antiqua" w:hAnsi="Book Antiqua" w:cs="Book Antiqua"/>
        </w:rPr>
        <w:t>.</w:t>
      </w:r>
      <w:proofErr w:type="gramEnd"/>
      <w:r w:rsidRPr="007708F1">
        <w:rPr>
          <w:rFonts w:ascii="Book Antiqua" w:eastAsia="Book Antiqua" w:hAnsi="Book Antiqua" w:cs="Book Antiqua"/>
        </w:rPr>
        <w:t xml:space="preserve"> </w:t>
      </w:r>
      <w:proofErr w:type="spellStart"/>
      <w:r w:rsidRPr="007708F1">
        <w:rPr>
          <w:rFonts w:ascii="Book Antiqua" w:eastAsia="Book Antiqua" w:hAnsi="Book Antiqua" w:cs="Book Antiqua"/>
          <w:i/>
          <w:iCs/>
        </w:rPr>
        <w:t>Exp</w:t>
      </w:r>
      <w:proofErr w:type="spellEnd"/>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Parasitol</w:t>
      </w:r>
      <w:proofErr w:type="spellEnd"/>
      <w:r w:rsidRPr="007708F1">
        <w:rPr>
          <w:rFonts w:ascii="Book Antiqua" w:eastAsia="Book Antiqua" w:hAnsi="Book Antiqua" w:cs="Book Antiqua"/>
        </w:rPr>
        <w:t xml:space="preserve"> 1994; </w:t>
      </w:r>
      <w:r w:rsidRPr="007708F1">
        <w:rPr>
          <w:rFonts w:ascii="Book Antiqua" w:eastAsia="Book Antiqua" w:hAnsi="Book Antiqua" w:cs="Book Antiqua"/>
          <w:b/>
          <w:bCs/>
        </w:rPr>
        <w:t>78</w:t>
      </w:r>
      <w:r w:rsidRPr="007708F1">
        <w:rPr>
          <w:rFonts w:ascii="Book Antiqua" w:eastAsia="Book Antiqua" w:hAnsi="Book Antiqua" w:cs="Book Antiqua"/>
        </w:rPr>
        <w:t>: 377-385 [</w:t>
      </w:r>
      <w:bookmarkStart w:id="209" w:name="OLE_LINK98"/>
      <w:r w:rsidRPr="007708F1">
        <w:rPr>
          <w:rFonts w:ascii="Book Antiqua" w:eastAsia="Book Antiqua" w:hAnsi="Book Antiqua" w:cs="Book Antiqua"/>
        </w:rPr>
        <w:t>PMID: 8206136</w:t>
      </w:r>
      <w:bookmarkEnd w:id="209"/>
      <w:r w:rsidR="007A2BB0" w:rsidRPr="007708F1">
        <w:rPr>
          <w:rFonts w:ascii="Book Antiqua" w:hAnsi="Book Antiqua" w:cs="Book Antiqua"/>
          <w:lang w:eastAsia="zh-CN"/>
        </w:rPr>
        <w:t xml:space="preserve"> DOI: 10.1006/expr.1994.1041</w:t>
      </w:r>
      <w:r w:rsidRPr="007708F1">
        <w:rPr>
          <w:rFonts w:ascii="Book Antiqua" w:eastAsia="Book Antiqua" w:hAnsi="Book Antiqua" w:cs="Book Antiqua"/>
        </w:rPr>
        <w:t>]</w:t>
      </w:r>
    </w:p>
    <w:p w14:paraId="093F54C6" w14:textId="77777777" w:rsidR="00A77B3E" w:rsidRPr="007708F1" w:rsidRDefault="002650D7" w:rsidP="007708F1">
      <w:pPr>
        <w:spacing w:line="360" w:lineRule="auto"/>
        <w:jc w:val="both"/>
      </w:pPr>
      <w:proofErr w:type="gramStart"/>
      <w:r w:rsidRPr="007708F1">
        <w:rPr>
          <w:rFonts w:ascii="Book Antiqua" w:eastAsia="Book Antiqua" w:hAnsi="Book Antiqua" w:cs="Book Antiqua"/>
        </w:rPr>
        <w:t xml:space="preserve">22 </w:t>
      </w:r>
      <w:proofErr w:type="spellStart"/>
      <w:r w:rsidRPr="007708F1">
        <w:rPr>
          <w:rFonts w:ascii="Book Antiqua" w:eastAsia="Book Antiqua" w:hAnsi="Book Antiqua" w:cs="Book Antiqua"/>
          <w:b/>
          <w:bCs/>
        </w:rPr>
        <w:t>Byass</w:t>
      </w:r>
      <w:proofErr w:type="spellEnd"/>
      <w:r w:rsidRPr="007708F1">
        <w:rPr>
          <w:rFonts w:ascii="Book Antiqua" w:eastAsia="Book Antiqua" w:hAnsi="Book Antiqua" w:cs="Book Antiqua"/>
          <w:b/>
          <w:bCs/>
        </w:rPr>
        <w:t xml:space="preserve"> P</w:t>
      </w:r>
      <w:r w:rsidRPr="007708F1">
        <w:rPr>
          <w:rFonts w:ascii="Book Antiqua" w:eastAsia="Book Antiqua" w:hAnsi="Book Antiqua" w:cs="Book Antiqua"/>
        </w:rPr>
        <w:t>.</w:t>
      </w:r>
      <w:proofErr w:type="gramEnd"/>
      <w:r w:rsidRPr="007708F1">
        <w:rPr>
          <w:rFonts w:ascii="Book Antiqua" w:eastAsia="Book Antiqua" w:hAnsi="Book Antiqua" w:cs="Book Antiqua"/>
        </w:rPr>
        <w:t xml:space="preserve"> The global burden of liver disease: a challenge for methods and for public health. </w:t>
      </w:r>
      <w:r w:rsidRPr="007708F1">
        <w:rPr>
          <w:rFonts w:ascii="Book Antiqua" w:eastAsia="Book Antiqua" w:hAnsi="Book Antiqua" w:cs="Book Antiqua"/>
          <w:i/>
          <w:iCs/>
        </w:rPr>
        <w:t>BMC Med</w:t>
      </w:r>
      <w:r w:rsidRPr="007708F1">
        <w:rPr>
          <w:rFonts w:ascii="Book Antiqua" w:eastAsia="Book Antiqua" w:hAnsi="Book Antiqua" w:cs="Book Antiqua"/>
        </w:rPr>
        <w:t xml:space="preserve"> 2014; </w:t>
      </w:r>
      <w:r w:rsidRPr="007708F1">
        <w:rPr>
          <w:rFonts w:ascii="Book Antiqua" w:eastAsia="Book Antiqua" w:hAnsi="Book Antiqua" w:cs="Book Antiqua"/>
          <w:b/>
          <w:bCs/>
        </w:rPr>
        <w:t>12</w:t>
      </w:r>
      <w:r w:rsidRPr="007708F1">
        <w:rPr>
          <w:rFonts w:ascii="Book Antiqua" w:eastAsia="Book Antiqua" w:hAnsi="Book Antiqua" w:cs="Book Antiqua"/>
        </w:rPr>
        <w:t>: 159 [PMID: 25286285 DOI: 10.1186/s12916-014-0159-5]</w:t>
      </w:r>
    </w:p>
    <w:p w14:paraId="5DA3EB0C" w14:textId="77777777" w:rsidR="00A77B3E" w:rsidRPr="007708F1" w:rsidRDefault="002650D7" w:rsidP="007708F1">
      <w:pPr>
        <w:spacing w:line="360" w:lineRule="auto"/>
        <w:jc w:val="both"/>
      </w:pPr>
      <w:proofErr w:type="gramStart"/>
      <w:r w:rsidRPr="007708F1">
        <w:rPr>
          <w:rFonts w:ascii="Book Antiqua" w:eastAsia="Book Antiqua" w:hAnsi="Book Antiqua" w:cs="Book Antiqua"/>
        </w:rPr>
        <w:t xml:space="preserve">23 </w:t>
      </w:r>
      <w:proofErr w:type="spellStart"/>
      <w:r w:rsidRPr="007708F1">
        <w:rPr>
          <w:rFonts w:ascii="Book Antiqua" w:eastAsia="Book Antiqua" w:hAnsi="Book Antiqua" w:cs="Book Antiqua"/>
          <w:b/>
          <w:bCs/>
        </w:rPr>
        <w:t>Kenneally</w:t>
      </w:r>
      <w:proofErr w:type="spellEnd"/>
      <w:r w:rsidRPr="007708F1">
        <w:rPr>
          <w:rFonts w:ascii="Book Antiqua" w:eastAsia="Book Antiqua" w:hAnsi="Book Antiqua" w:cs="Book Antiqua"/>
          <w:b/>
          <w:bCs/>
        </w:rPr>
        <w:t xml:space="preserve"> S</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Sier</w:t>
      </w:r>
      <w:proofErr w:type="spellEnd"/>
      <w:r w:rsidRPr="007708F1">
        <w:rPr>
          <w:rFonts w:ascii="Book Antiqua" w:eastAsia="Book Antiqua" w:hAnsi="Book Antiqua" w:cs="Book Antiqua"/>
        </w:rPr>
        <w:t xml:space="preserve"> JH, Moore JB.</w:t>
      </w:r>
      <w:proofErr w:type="gramEnd"/>
      <w:r w:rsidRPr="007708F1">
        <w:rPr>
          <w:rFonts w:ascii="Book Antiqua" w:eastAsia="Book Antiqua" w:hAnsi="Book Antiqua" w:cs="Book Antiqua"/>
        </w:rPr>
        <w:t xml:space="preserve"> Efficacy of dietary and physical activity intervention in non-alcoholic fatty liver disease: a systematic review. </w:t>
      </w:r>
      <w:r w:rsidRPr="007708F1">
        <w:rPr>
          <w:rFonts w:ascii="Book Antiqua" w:eastAsia="Book Antiqua" w:hAnsi="Book Antiqua" w:cs="Book Antiqua"/>
          <w:i/>
          <w:iCs/>
        </w:rPr>
        <w:t xml:space="preserve">BMJ Open </w:t>
      </w:r>
      <w:proofErr w:type="spellStart"/>
      <w:r w:rsidRPr="007708F1">
        <w:rPr>
          <w:rFonts w:ascii="Book Antiqua" w:eastAsia="Book Antiqua" w:hAnsi="Book Antiqua" w:cs="Book Antiqua"/>
          <w:i/>
          <w:iCs/>
        </w:rPr>
        <w:t>Gastroenterol</w:t>
      </w:r>
      <w:proofErr w:type="spellEnd"/>
      <w:r w:rsidRPr="007708F1">
        <w:rPr>
          <w:rFonts w:ascii="Book Antiqua" w:eastAsia="Book Antiqua" w:hAnsi="Book Antiqua" w:cs="Book Antiqua"/>
        </w:rPr>
        <w:t xml:space="preserve"> 2017; </w:t>
      </w:r>
      <w:r w:rsidRPr="007708F1">
        <w:rPr>
          <w:rFonts w:ascii="Book Antiqua" w:eastAsia="Book Antiqua" w:hAnsi="Book Antiqua" w:cs="Book Antiqua"/>
          <w:b/>
          <w:bCs/>
        </w:rPr>
        <w:t>4</w:t>
      </w:r>
      <w:r w:rsidRPr="007708F1">
        <w:rPr>
          <w:rFonts w:ascii="Book Antiqua" w:eastAsia="Book Antiqua" w:hAnsi="Book Antiqua" w:cs="Book Antiqua"/>
        </w:rPr>
        <w:t>: e000139 [PMID: 28761689 DOI: 10.1136/bmjgast-2017-000139]</w:t>
      </w:r>
    </w:p>
    <w:p w14:paraId="747D1142" w14:textId="77777777" w:rsidR="00A77B3E" w:rsidRPr="007708F1" w:rsidRDefault="002650D7" w:rsidP="007708F1">
      <w:pPr>
        <w:spacing w:line="360" w:lineRule="auto"/>
        <w:jc w:val="both"/>
      </w:pPr>
      <w:r w:rsidRPr="007708F1">
        <w:rPr>
          <w:rFonts w:ascii="Book Antiqua" w:eastAsia="Book Antiqua" w:hAnsi="Book Antiqua" w:cs="Book Antiqua"/>
        </w:rPr>
        <w:t xml:space="preserve">24 </w:t>
      </w:r>
      <w:r w:rsidRPr="007708F1">
        <w:rPr>
          <w:rFonts w:ascii="Book Antiqua" w:eastAsia="Book Antiqua" w:hAnsi="Book Antiqua" w:cs="Book Antiqua"/>
          <w:b/>
          <w:bCs/>
        </w:rPr>
        <w:t>Childs K</w:t>
      </w:r>
      <w:r w:rsidRPr="007708F1">
        <w:rPr>
          <w:rFonts w:ascii="Book Antiqua" w:eastAsia="Book Antiqua" w:hAnsi="Book Antiqua" w:cs="Book Antiqua"/>
        </w:rPr>
        <w:t xml:space="preserve">, Merritt E, </w:t>
      </w:r>
      <w:proofErr w:type="spellStart"/>
      <w:r w:rsidRPr="007708F1">
        <w:rPr>
          <w:rFonts w:ascii="Book Antiqua" w:eastAsia="Book Antiqua" w:hAnsi="Book Antiqua" w:cs="Book Antiqua"/>
        </w:rPr>
        <w:t>Considine</w:t>
      </w:r>
      <w:proofErr w:type="spellEnd"/>
      <w:r w:rsidRPr="007708F1">
        <w:rPr>
          <w:rFonts w:ascii="Book Antiqua" w:eastAsia="Book Antiqua" w:hAnsi="Book Antiqua" w:cs="Book Antiqua"/>
        </w:rPr>
        <w:t xml:space="preserve"> A, Sanchez-</w:t>
      </w:r>
      <w:proofErr w:type="spellStart"/>
      <w:r w:rsidRPr="007708F1">
        <w:rPr>
          <w:rFonts w:ascii="Book Antiqua" w:eastAsia="Book Antiqua" w:hAnsi="Book Antiqua" w:cs="Book Antiqua"/>
        </w:rPr>
        <w:t>Fueyo</w:t>
      </w:r>
      <w:proofErr w:type="spellEnd"/>
      <w:r w:rsidRPr="007708F1">
        <w:rPr>
          <w:rFonts w:ascii="Book Antiqua" w:eastAsia="Book Antiqua" w:hAnsi="Book Antiqua" w:cs="Book Antiqua"/>
        </w:rPr>
        <w:t xml:space="preserve"> A, </w:t>
      </w:r>
      <w:proofErr w:type="spellStart"/>
      <w:r w:rsidRPr="007708F1">
        <w:rPr>
          <w:rFonts w:ascii="Book Antiqua" w:eastAsia="Book Antiqua" w:hAnsi="Book Antiqua" w:cs="Book Antiqua"/>
        </w:rPr>
        <w:t>Agarwal</w:t>
      </w:r>
      <w:proofErr w:type="spellEnd"/>
      <w:r w:rsidRPr="007708F1">
        <w:rPr>
          <w:rFonts w:ascii="Book Antiqua" w:eastAsia="Book Antiqua" w:hAnsi="Book Antiqua" w:cs="Book Antiqua"/>
        </w:rPr>
        <w:t xml:space="preserve"> K, Martinez-</w:t>
      </w:r>
      <w:proofErr w:type="spellStart"/>
      <w:r w:rsidRPr="007708F1">
        <w:rPr>
          <w:rFonts w:ascii="Book Antiqua" w:eastAsia="Book Antiqua" w:hAnsi="Book Antiqua" w:cs="Book Antiqua"/>
        </w:rPr>
        <w:t>Llordella</w:t>
      </w:r>
      <w:proofErr w:type="spellEnd"/>
      <w:r w:rsidRPr="007708F1">
        <w:rPr>
          <w:rFonts w:ascii="Book Antiqua" w:eastAsia="Book Antiqua" w:hAnsi="Book Antiqua" w:cs="Book Antiqua"/>
        </w:rPr>
        <w:t xml:space="preserve"> M, Carey I. Immunological Predictors of Nonresponse to Directly Acting Antiviral Therapy in Patients With Chronic Hepatitis C and Decompensated Cirrhosis. </w:t>
      </w:r>
      <w:r w:rsidRPr="007708F1">
        <w:rPr>
          <w:rFonts w:ascii="Book Antiqua" w:eastAsia="Book Antiqua" w:hAnsi="Book Antiqua" w:cs="Book Antiqua"/>
          <w:i/>
          <w:iCs/>
        </w:rPr>
        <w:t>Open Forum Infect Dis</w:t>
      </w:r>
      <w:r w:rsidRPr="007708F1">
        <w:rPr>
          <w:rFonts w:ascii="Book Antiqua" w:eastAsia="Book Antiqua" w:hAnsi="Book Antiqua" w:cs="Book Antiqua"/>
        </w:rPr>
        <w:t xml:space="preserve"> 2017; </w:t>
      </w:r>
      <w:r w:rsidRPr="007708F1">
        <w:rPr>
          <w:rFonts w:ascii="Book Antiqua" w:eastAsia="Book Antiqua" w:hAnsi="Book Antiqua" w:cs="Book Antiqua"/>
          <w:b/>
          <w:bCs/>
        </w:rPr>
        <w:t>4</w:t>
      </w:r>
      <w:r w:rsidRPr="007708F1">
        <w:rPr>
          <w:rFonts w:ascii="Book Antiqua" w:eastAsia="Book Antiqua" w:hAnsi="Book Antiqua" w:cs="Book Antiqua"/>
        </w:rPr>
        <w:t>: ofx067 [PMID: 28584852 DOI: 10.1093/</w:t>
      </w:r>
      <w:proofErr w:type="spellStart"/>
      <w:r w:rsidRPr="007708F1">
        <w:rPr>
          <w:rFonts w:ascii="Book Antiqua" w:eastAsia="Book Antiqua" w:hAnsi="Book Antiqua" w:cs="Book Antiqua"/>
        </w:rPr>
        <w:t>ofid</w:t>
      </w:r>
      <w:proofErr w:type="spellEnd"/>
      <w:r w:rsidRPr="007708F1">
        <w:rPr>
          <w:rFonts w:ascii="Book Antiqua" w:eastAsia="Book Antiqua" w:hAnsi="Book Antiqua" w:cs="Book Antiqua"/>
        </w:rPr>
        <w:t>/ofx067]</w:t>
      </w:r>
    </w:p>
    <w:p w14:paraId="7D0C1260" w14:textId="77777777" w:rsidR="00A77B3E" w:rsidRPr="007708F1" w:rsidRDefault="002650D7" w:rsidP="007708F1">
      <w:pPr>
        <w:spacing w:line="360" w:lineRule="auto"/>
        <w:jc w:val="both"/>
      </w:pPr>
      <w:r w:rsidRPr="007708F1">
        <w:rPr>
          <w:rFonts w:ascii="Book Antiqua" w:eastAsia="Book Antiqua" w:hAnsi="Book Antiqua" w:cs="Book Antiqua"/>
        </w:rPr>
        <w:t xml:space="preserve">25 </w:t>
      </w:r>
      <w:proofErr w:type="spellStart"/>
      <w:r w:rsidRPr="007708F1">
        <w:rPr>
          <w:rFonts w:ascii="Book Antiqua" w:eastAsia="Book Antiqua" w:hAnsi="Book Antiqua" w:cs="Book Antiqua"/>
          <w:b/>
          <w:bCs/>
        </w:rPr>
        <w:t>Hartl</w:t>
      </w:r>
      <w:proofErr w:type="spellEnd"/>
      <w:r w:rsidRPr="007708F1">
        <w:rPr>
          <w:rFonts w:ascii="Book Antiqua" w:eastAsia="Book Antiqua" w:hAnsi="Book Antiqua" w:cs="Book Antiqua"/>
          <w:b/>
          <w:bCs/>
        </w:rPr>
        <w:t xml:space="preserve"> J</w:t>
      </w:r>
      <w:r w:rsidRPr="007708F1">
        <w:rPr>
          <w:rFonts w:ascii="Book Antiqua" w:eastAsia="Book Antiqua" w:hAnsi="Book Antiqua" w:cs="Book Antiqua"/>
        </w:rPr>
        <w:t xml:space="preserve">, Scherer MN, Loss M, </w:t>
      </w:r>
      <w:proofErr w:type="spellStart"/>
      <w:r w:rsidRPr="007708F1">
        <w:rPr>
          <w:rFonts w:ascii="Book Antiqua" w:eastAsia="Book Antiqua" w:hAnsi="Book Antiqua" w:cs="Book Antiqua"/>
        </w:rPr>
        <w:t>Schnitzbauer</w:t>
      </w:r>
      <w:proofErr w:type="spellEnd"/>
      <w:r w:rsidRPr="007708F1">
        <w:rPr>
          <w:rFonts w:ascii="Book Antiqua" w:eastAsia="Book Antiqua" w:hAnsi="Book Antiqua" w:cs="Book Antiqua"/>
        </w:rPr>
        <w:t xml:space="preserve"> A, </w:t>
      </w:r>
      <w:proofErr w:type="spellStart"/>
      <w:r w:rsidRPr="007708F1">
        <w:rPr>
          <w:rFonts w:ascii="Book Antiqua" w:eastAsia="Book Antiqua" w:hAnsi="Book Antiqua" w:cs="Book Antiqua"/>
        </w:rPr>
        <w:t>Farkas</w:t>
      </w:r>
      <w:proofErr w:type="spellEnd"/>
      <w:r w:rsidRPr="007708F1">
        <w:rPr>
          <w:rFonts w:ascii="Book Antiqua" w:eastAsia="Book Antiqua" w:hAnsi="Book Antiqua" w:cs="Book Antiqua"/>
        </w:rPr>
        <w:t xml:space="preserve"> S, </w:t>
      </w:r>
      <w:proofErr w:type="spellStart"/>
      <w:r w:rsidRPr="007708F1">
        <w:rPr>
          <w:rFonts w:ascii="Book Antiqua" w:eastAsia="Book Antiqua" w:hAnsi="Book Antiqua" w:cs="Book Antiqua"/>
        </w:rPr>
        <w:t>Baier</w:t>
      </w:r>
      <w:proofErr w:type="spellEnd"/>
      <w:r w:rsidRPr="007708F1">
        <w:rPr>
          <w:rFonts w:ascii="Book Antiqua" w:eastAsia="Book Antiqua" w:hAnsi="Book Antiqua" w:cs="Book Antiqua"/>
        </w:rPr>
        <w:t xml:space="preserve"> L, </w:t>
      </w:r>
      <w:proofErr w:type="spellStart"/>
      <w:r w:rsidRPr="007708F1">
        <w:rPr>
          <w:rFonts w:ascii="Book Antiqua" w:eastAsia="Book Antiqua" w:hAnsi="Book Antiqua" w:cs="Book Antiqua"/>
        </w:rPr>
        <w:t>Szecsey</w:t>
      </w:r>
      <w:proofErr w:type="spellEnd"/>
      <w:r w:rsidRPr="007708F1">
        <w:rPr>
          <w:rFonts w:ascii="Book Antiqua" w:eastAsia="Book Antiqua" w:hAnsi="Book Antiqua" w:cs="Book Antiqua"/>
        </w:rPr>
        <w:t xml:space="preserve"> A, </w:t>
      </w:r>
      <w:proofErr w:type="spellStart"/>
      <w:r w:rsidRPr="007708F1">
        <w:rPr>
          <w:rFonts w:ascii="Book Antiqua" w:eastAsia="Book Antiqua" w:hAnsi="Book Antiqua" w:cs="Book Antiqua"/>
        </w:rPr>
        <w:t>Schoelmerich</w:t>
      </w:r>
      <w:proofErr w:type="spellEnd"/>
      <w:r w:rsidRPr="007708F1">
        <w:rPr>
          <w:rFonts w:ascii="Book Antiqua" w:eastAsia="Book Antiqua" w:hAnsi="Book Antiqua" w:cs="Book Antiqua"/>
        </w:rPr>
        <w:t xml:space="preserve"> J, </w:t>
      </w:r>
      <w:proofErr w:type="spellStart"/>
      <w:r w:rsidRPr="007708F1">
        <w:rPr>
          <w:rFonts w:ascii="Book Antiqua" w:eastAsia="Book Antiqua" w:hAnsi="Book Antiqua" w:cs="Book Antiqua"/>
        </w:rPr>
        <w:t>Schlitt</w:t>
      </w:r>
      <w:proofErr w:type="spellEnd"/>
      <w:r w:rsidRPr="007708F1">
        <w:rPr>
          <w:rFonts w:ascii="Book Antiqua" w:eastAsia="Book Antiqua" w:hAnsi="Book Antiqua" w:cs="Book Antiqua"/>
        </w:rPr>
        <w:t xml:space="preserve"> HJ, Kirchner GI. Strong predictors for alcohol recidivism after liver transplantation: non-acceptance of the alcohol problem and abstinence of &lt;</w:t>
      </w:r>
      <w:r w:rsidR="008A31B5" w:rsidRPr="007708F1">
        <w:rPr>
          <w:rFonts w:ascii="Book Antiqua" w:hAnsi="Book Antiqua" w:cs="Book Antiqua"/>
          <w:lang w:eastAsia="zh-CN"/>
        </w:rPr>
        <w:t xml:space="preserve"> </w:t>
      </w:r>
      <w:r w:rsidRPr="007708F1">
        <w:rPr>
          <w:rFonts w:ascii="Book Antiqua" w:eastAsia="Book Antiqua" w:hAnsi="Book Antiqua" w:cs="Book Antiqua"/>
        </w:rPr>
        <w:t>3 mo</w:t>
      </w:r>
      <w:r w:rsidR="008A31B5" w:rsidRPr="007708F1">
        <w:rPr>
          <w:rFonts w:ascii="Book Antiqua" w:hAnsi="Book Antiqua" w:cs="Book Antiqua"/>
          <w:lang w:eastAsia="zh-CN"/>
        </w:rPr>
        <w:t>nths</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i/>
          <w:iCs/>
        </w:rPr>
        <w:t>Scand</w:t>
      </w:r>
      <w:proofErr w:type="spellEnd"/>
      <w:r w:rsidRPr="007708F1">
        <w:rPr>
          <w:rFonts w:ascii="Book Antiqua" w:eastAsia="Book Antiqua" w:hAnsi="Book Antiqua" w:cs="Book Antiqua"/>
          <w:i/>
          <w:iCs/>
        </w:rPr>
        <w:t xml:space="preserve"> J </w:t>
      </w:r>
      <w:proofErr w:type="spellStart"/>
      <w:r w:rsidRPr="007708F1">
        <w:rPr>
          <w:rFonts w:ascii="Book Antiqua" w:eastAsia="Book Antiqua" w:hAnsi="Book Antiqua" w:cs="Book Antiqua"/>
          <w:i/>
          <w:iCs/>
        </w:rPr>
        <w:t>Gastroenterol</w:t>
      </w:r>
      <w:proofErr w:type="spellEnd"/>
      <w:r w:rsidRPr="007708F1">
        <w:rPr>
          <w:rFonts w:ascii="Book Antiqua" w:eastAsia="Book Antiqua" w:hAnsi="Book Antiqua" w:cs="Book Antiqua"/>
        </w:rPr>
        <w:t xml:space="preserve"> 2011; </w:t>
      </w:r>
      <w:r w:rsidRPr="007708F1">
        <w:rPr>
          <w:rFonts w:ascii="Book Antiqua" w:eastAsia="Book Antiqua" w:hAnsi="Book Antiqua" w:cs="Book Antiqua"/>
          <w:b/>
          <w:bCs/>
        </w:rPr>
        <w:t>46</w:t>
      </w:r>
      <w:r w:rsidRPr="007708F1">
        <w:rPr>
          <w:rFonts w:ascii="Book Antiqua" w:eastAsia="Book Antiqua" w:hAnsi="Book Antiqua" w:cs="Book Antiqua"/>
        </w:rPr>
        <w:t>: 1257-1266 [PMID: 21815863 DOI: 10.3109/00365521.2011.603160]</w:t>
      </w:r>
    </w:p>
    <w:p w14:paraId="5329E163" w14:textId="77777777" w:rsidR="00A77B3E" w:rsidRPr="007708F1" w:rsidRDefault="002650D7" w:rsidP="007708F1">
      <w:pPr>
        <w:spacing w:line="360" w:lineRule="auto"/>
        <w:jc w:val="both"/>
      </w:pPr>
      <w:r w:rsidRPr="007708F1">
        <w:rPr>
          <w:rFonts w:ascii="Book Antiqua" w:eastAsia="Book Antiqua" w:hAnsi="Book Antiqua" w:cs="Book Antiqua"/>
        </w:rPr>
        <w:t xml:space="preserve">26 </w:t>
      </w:r>
      <w:r w:rsidRPr="007708F1">
        <w:rPr>
          <w:rFonts w:ascii="Book Antiqua" w:eastAsia="Book Antiqua" w:hAnsi="Book Antiqua" w:cs="Book Antiqua"/>
          <w:b/>
          <w:bCs/>
        </w:rPr>
        <w:t>Zeng QL</w:t>
      </w:r>
      <w:r w:rsidRPr="007708F1">
        <w:rPr>
          <w:rFonts w:ascii="Book Antiqua" w:eastAsia="Book Antiqua" w:hAnsi="Book Antiqua" w:cs="Book Antiqua"/>
        </w:rPr>
        <w:t xml:space="preserve">, Li ZQ, Liang HX, Xu GH, Li CX, Zhang DW, Li W, Sun CY, Wang FS, Yu ZJ. Unexpected high incidence of hepatocellular carcinoma in patients with hepatitis C in the era of DAAs: Too alarming? </w:t>
      </w:r>
      <w:r w:rsidRPr="007708F1">
        <w:rPr>
          <w:rFonts w:ascii="Book Antiqua" w:eastAsia="Book Antiqua" w:hAnsi="Book Antiqua" w:cs="Book Antiqua"/>
          <w:i/>
          <w:iCs/>
        </w:rPr>
        <w:t xml:space="preserve">J </w:t>
      </w:r>
      <w:proofErr w:type="spellStart"/>
      <w:r w:rsidRPr="007708F1">
        <w:rPr>
          <w:rFonts w:ascii="Book Antiqua" w:eastAsia="Book Antiqua" w:hAnsi="Book Antiqua" w:cs="Book Antiqua"/>
          <w:i/>
          <w:iCs/>
        </w:rPr>
        <w:t>Hepatol</w:t>
      </w:r>
      <w:proofErr w:type="spellEnd"/>
      <w:r w:rsidRPr="007708F1">
        <w:rPr>
          <w:rFonts w:ascii="Book Antiqua" w:eastAsia="Book Antiqua" w:hAnsi="Book Antiqua" w:cs="Book Antiqua"/>
        </w:rPr>
        <w:t xml:space="preserve"> 2016; </w:t>
      </w:r>
      <w:r w:rsidRPr="007708F1">
        <w:rPr>
          <w:rFonts w:ascii="Book Antiqua" w:eastAsia="Book Antiqua" w:hAnsi="Book Antiqua" w:cs="Book Antiqua"/>
          <w:b/>
          <w:bCs/>
        </w:rPr>
        <w:t>65</w:t>
      </w:r>
      <w:r w:rsidRPr="007708F1">
        <w:rPr>
          <w:rFonts w:ascii="Book Antiqua" w:eastAsia="Book Antiqua" w:hAnsi="Book Antiqua" w:cs="Book Antiqua"/>
        </w:rPr>
        <w:t>: 1068-1069 [PMID: 27476763 DOI: 10.1016/j.jhep.2016.07.029]</w:t>
      </w:r>
    </w:p>
    <w:p w14:paraId="08B87E31" w14:textId="77777777" w:rsidR="00A77B3E" w:rsidRPr="007708F1" w:rsidRDefault="002650D7" w:rsidP="007708F1">
      <w:pPr>
        <w:spacing w:line="360" w:lineRule="auto"/>
        <w:jc w:val="both"/>
      </w:pPr>
      <w:proofErr w:type="gramStart"/>
      <w:r w:rsidRPr="007708F1">
        <w:rPr>
          <w:rFonts w:ascii="Book Antiqua" w:eastAsia="Book Antiqua" w:hAnsi="Book Antiqua" w:cs="Book Antiqua"/>
        </w:rPr>
        <w:t xml:space="preserve">27 </w:t>
      </w:r>
      <w:r w:rsidRPr="007708F1">
        <w:rPr>
          <w:rFonts w:ascii="Book Antiqua" w:eastAsia="Book Antiqua" w:hAnsi="Book Antiqua" w:cs="Book Antiqua"/>
          <w:b/>
          <w:bCs/>
        </w:rPr>
        <w:t>Lee UE</w:t>
      </w:r>
      <w:r w:rsidRPr="007708F1">
        <w:rPr>
          <w:rFonts w:ascii="Book Antiqua" w:eastAsia="Book Antiqua" w:hAnsi="Book Antiqua" w:cs="Book Antiqua"/>
        </w:rPr>
        <w:t xml:space="preserve">, Friedman SL. Mechanisms of hepatic </w:t>
      </w:r>
      <w:proofErr w:type="spellStart"/>
      <w:r w:rsidRPr="007708F1">
        <w:rPr>
          <w:rFonts w:ascii="Book Antiqua" w:eastAsia="Book Antiqua" w:hAnsi="Book Antiqua" w:cs="Book Antiqua"/>
        </w:rPr>
        <w:t>fibrogenesis</w:t>
      </w:r>
      <w:proofErr w:type="spellEnd"/>
      <w:r w:rsidRPr="007708F1">
        <w:rPr>
          <w:rFonts w:ascii="Book Antiqua" w:eastAsia="Book Antiqua" w:hAnsi="Book Antiqua" w:cs="Book Antiqua"/>
        </w:rPr>
        <w:t>.</w:t>
      </w:r>
      <w:proofErr w:type="gramEnd"/>
      <w:r w:rsidRPr="007708F1">
        <w:rPr>
          <w:rFonts w:ascii="Book Antiqua" w:eastAsia="Book Antiqua" w:hAnsi="Book Antiqua" w:cs="Book Antiqua"/>
        </w:rPr>
        <w:t xml:space="preserve"> </w:t>
      </w:r>
      <w:r w:rsidRPr="007708F1">
        <w:rPr>
          <w:rFonts w:ascii="Book Antiqua" w:eastAsia="Book Antiqua" w:hAnsi="Book Antiqua" w:cs="Book Antiqua"/>
          <w:i/>
          <w:iCs/>
        </w:rPr>
        <w:t xml:space="preserve">Best </w:t>
      </w:r>
      <w:proofErr w:type="spellStart"/>
      <w:r w:rsidRPr="007708F1">
        <w:rPr>
          <w:rFonts w:ascii="Book Antiqua" w:eastAsia="Book Antiqua" w:hAnsi="Book Antiqua" w:cs="Book Antiqua"/>
          <w:i/>
          <w:iCs/>
        </w:rPr>
        <w:t>Pract</w:t>
      </w:r>
      <w:proofErr w:type="spellEnd"/>
      <w:r w:rsidRPr="007708F1">
        <w:rPr>
          <w:rFonts w:ascii="Book Antiqua" w:eastAsia="Book Antiqua" w:hAnsi="Book Antiqua" w:cs="Book Antiqua"/>
          <w:i/>
          <w:iCs/>
        </w:rPr>
        <w:t xml:space="preserve"> Res </w:t>
      </w:r>
      <w:proofErr w:type="spellStart"/>
      <w:r w:rsidRPr="007708F1">
        <w:rPr>
          <w:rFonts w:ascii="Book Antiqua" w:eastAsia="Book Antiqua" w:hAnsi="Book Antiqua" w:cs="Book Antiqua"/>
          <w:i/>
          <w:iCs/>
        </w:rPr>
        <w:t>Clin</w:t>
      </w:r>
      <w:proofErr w:type="spellEnd"/>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Gastroenterol</w:t>
      </w:r>
      <w:proofErr w:type="spellEnd"/>
      <w:r w:rsidRPr="007708F1">
        <w:rPr>
          <w:rFonts w:ascii="Book Antiqua" w:eastAsia="Book Antiqua" w:hAnsi="Book Antiqua" w:cs="Book Antiqua"/>
        </w:rPr>
        <w:t xml:space="preserve"> 2011; </w:t>
      </w:r>
      <w:r w:rsidRPr="007708F1">
        <w:rPr>
          <w:rFonts w:ascii="Book Antiqua" w:eastAsia="Book Antiqua" w:hAnsi="Book Antiqua" w:cs="Book Antiqua"/>
          <w:b/>
          <w:bCs/>
        </w:rPr>
        <w:t>25</w:t>
      </w:r>
      <w:r w:rsidRPr="007708F1">
        <w:rPr>
          <w:rFonts w:ascii="Book Antiqua" w:eastAsia="Book Antiqua" w:hAnsi="Book Antiqua" w:cs="Book Antiqua"/>
        </w:rPr>
        <w:t>: 195-206 [PMID: 21497738 DOI: 10.1016/j.bpg.2011.02.005]</w:t>
      </w:r>
    </w:p>
    <w:p w14:paraId="28CDCE82" w14:textId="77777777" w:rsidR="00A77B3E" w:rsidRPr="007708F1" w:rsidRDefault="002650D7" w:rsidP="007708F1">
      <w:pPr>
        <w:spacing w:line="360" w:lineRule="auto"/>
        <w:jc w:val="both"/>
      </w:pPr>
      <w:proofErr w:type="gramStart"/>
      <w:r w:rsidRPr="007708F1">
        <w:rPr>
          <w:rFonts w:ascii="Book Antiqua" w:eastAsia="Book Antiqua" w:hAnsi="Book Antiqua" w:cs="Book Antiqua"/>
        </w:rPr>
        <w:lastRenderedPageBreak/>
        <w:t xml:space="preserve">28 </w:t>
      </w:r>
      <w:proofErr w:type="spellStart"/>
      <w:r w:rsidRPr="007708F1">
        <w:rPr>
          <w:rFonts w:ascii="Book Antiqua" w:eastAsia="Book Antiqua" w:hAnsi="Book Antiqua" w:cs="Book Antiqua"/>
          <w:b/>
          <w:bCs/>
        </w:rPr>
        <w:t>Zucoloto</w:t>
      </w:r>
      <w:proofErr w:type="spellEnd"/>
      <w:r w:rsidRPr="007708F1">
        <w:rPr>
          <w:rFonts w:ascii="Book Antiqua" w:eastAsia="Book Antiqua" w:hAnsi="Book Antiqua" w:cs="Book Antiqua"/>
          <w:b/>
          <w:bCs/>
        </w:rPr>
        <w:t xml:space="preserve"> ML</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Gonçalez</w:t>
      </w:r>
      <w:proofErr w:type="spellEnd"/>
      <w:r w:rsidRPr="007708F1">
        <w:rPr>
          <w:rFonts w:ascii="Book Antiqua" w:eastAsia="Book Antiqua" w:hAnsi="Book Antiqua" w:cs="Book Antiqua"/>
        </w:rPr>
        <w:t xml:space="preserve"> T, Custer B, McFarland W, Martinez EZ.</w:t>
      </w:r>
      <w:proofErr w:type="gramEnd"/>
      <w:r w:rsidRPr="007708F1">
        <w:rPr>
          <w:rFonts w:ascii="Book Antiqua" w:eastAsia="Book Antiqua" w:hAnsi="Book Antiqua" w:cs="Book Antiqua"/>
        </w:rPr>
        <w:t xml:space="preserve"> </w:t>
      </w:r>
      <w:proofErr w:type="gramStart"/>
      <w:r w:rsidRPr="007708F1">
        <w:rPr>
          <w:rFonts w:ascii="Book Antiqua" w:eastAsia="Book Antiqua" w:hAnsi="Book Antiqua" w:cs="Book Antiqua"/>
        </w:rPr>
        <w:t xml:space="preserve">Comparison of the demographic and social profile of blood donors and </w:t>
      </w:r>
      <w:proofErr w:type="spellStart"/>
      <w:r w:rsidRPr="007708F1">
        <w:rPr>
          <w:rFonts w:ascii="Book Antiqua" w:eastAsia="Book Antiqua" w:hAnsi="Book Antiqua" w:cs="Book Antiqua"/>
        </w:rPr>
        <w:t>nondonors</w:t>
      </w:r>
      <w:proofErr w:type="spellEnd"/>
      <w:r w:rsidRPr="007708F1">
        <w:rPr>
          <w:rFonts w:ascii="Book Antiqua" w:eastAsia="Book Antiqua" w:hAnsi="Book Antiqua" w:cs="Book Antiqua"/>
        </w:rPr>
        <w:t xml:space="preserve"> in Brazil.</w:t>
      </w:r>
      <w:proofErr w:type="gramEnd"/>
      <w:r w:rsidRPr="007708F1">
        <w:rPr>
          <w:rFonts w:ascii="Book Antiqua" w:eastAsia="Book Antiqua" w:hAnsi="Book Antiqua" w:cs="Book Antiqua"/>
        </w:rPr>
        <w:t xml:space="preserve"> </w:t>
      </w:r>
      <w:r w:rsidRPr="007708F1">
        <w:rPr>
          <w:rFonts w:ascii="Book Antiqua" w:eastAsia="Book Antiqua" w:hAnsi="Book Antiqua" w:cs="Book Antiqua"/>
          <w:i/>
          <w:iCs/>
        </w:rPr>
        <w:t xml:space="preserve">Health </w:t>
      </w:r>
      <w:proofErr w:type="spellStart"/>
      <w:r w:rsidRPr="007708F1">
        <w:rPr>
          <w:rFonts w:ascii="Book Antiqua" w:eastAsia="Book Antiqua" w:hAnsi="Book Antiqua" w:cs="Book Antiqua"/>
          <w:i/>
          <w:iCs/>
        </w:rPr>
        <w:t>Soc</w:t>
      </w:r>
      <w:proofErr w:type="spellEnd"/>
      <w:r w:rsidRPr="007708F1">
        <w:rPr>
          <w:rFonts w:ascii="Book Antiqua" w:eastAsia="Book Antiqua" w:hAnsi="Book Antiqua" w:cs="Book Antiqua"/>
          <w:i/>
          <w:iCs/>
        </w:rPr>
        <w:t xml:space="preserve"> Care Community</w:t>
      </w:r>
      <w:r w:rsidRPr="007708F1">
        <w:rPr>
          <w:rFonts w:ascii="Book Antiqua" w:eastAsia="Book Antiqua" w:hAnsi="Book Antiqua" w:cs="Book Antiqua"/>
        </w:rPr>
        <w:t xml:space="preserve"> 2019; </w:t>
      </w:r>
      <w:r w:rsidRPr="007708F1">
        <w:rPr>
          <w:rFonts w:ascii="Book Antiqua" w:eastAsia="Book Antiqua" w:hAnsi="Book Antiqua" w:cs="Book Antiqua"/>
          <w:b/>
          <w:bCs/>
        </w:rPr>
        <w:t>27</w:t>
      </w:r>
      <w:r w:rsidRPr="007708F1">
        <w:rPr>
          <w:rFonts w:ascii="Book Antiqua" w:eastAsia="Book Antiqua" w:hAnsi="Book Antiqua" w:cs="Book Antiqua"/>
        </w:rPr>
        <w:t>: 330-336 [</w:t>
      </w:r>
      <w:r w:rsidR="007E6395" w:rsidRPr="007708F1">
        <w:rPr>
          <w:rFonts w:ascii="Book Antiqua" w:eastAsia="Book Antiqua" w:hAnsi="Book Antiqua" w:cs="Book Antiqua"/>
        </w:rPr>
        <w:t>PMID: 30159946 DOI: 10.1111/hsc.12650</w:t>
      </w:r>
      <w:r w:rsidRPr="007708F1">
        <w:rPr>
          <w:rFonts w:ascii="Book Antiqua" w:eastAsia="Book Antiqua" w:hAnsi="Book Antiqua" w:cs="Book Antiqua"/>
        </w:rPr>
        <w:t>]</w:t>
      </w:r>
    </w:p>
    <w:p w14:paraId="7A78073F" w14:textId="77777777" w:rsidR="00A77B3E" w:rsidRPr="007708F1" w:rsidRDefault="002650D7" w:rsidP="007708F1">
      <w:pPr>
        <w:spacing w:line="360" w:lineRule="auto"/>
        <w:jc w:val="both"/>
      </w:pPr>
      <w:proofErr w:type="gramStart"/>
      <w:r w:rsidRPr="007708F1">
        <w:rPr>
          <w:rFonts w:ascii="Book Antiqua" w:eastAsia="Book Antiqua" w:hAnsi="Book Antiqua" w:cs="Book Antiqua"/>
        </w:rPr>
        <w:t xml:space="preserve">29 </w:t>
      </w:r>
      <w:proofErr w:type="spellStart"/>
      <w:r w:rsidRPr="007708F1">
        <w:rPr>
          <w:rFonts w:ascii="Book Antiqua" w:eastAsia="Book Antiqua" w:hAnsi="Book Antiqua" w:cs="Book Antiqua"/>
          <w:b/>
          <w:bCs/>
        </w:rPr>
        <w:t>Roeb</w:t>
      </w:r>
      <w:proofErr w:type="spellEnd"/>
      <w:r w:rsidRPr="007708F1">
        <w:rPr>
          <w:rFonts w:ascii="Book Antiqua" w:eastAsia="Book Antiqua" w:hAnsi="Book Antiqua" w:cs="Book Antiqua"/>
          <w:b/>
          <w:bCs/>
        </w:rPr>
        <w:t xml:space="preserve"> E</w:t>
      </w:r>
      <w:r w:rsidRPr="007708F1">
        <w:rPr>
          <w:rFonts w:ascii="Book Antiqua" w:eastAsia="Book Antiqua" w:hAnsi="Book Antiqua" w:cs="Book Antiqua"/>
        </w:rPr>
        <w:t>. Matrix metalloproteinases and liver fibrosis (translational aspects).</w:t>
      </w:r>
      <w:proofErr w:type="gramEnd"/>
      <w:r w:rsidRPr="007708F1">
        <w:rPr>
          <w:rFonts w:ascii="Book Antiqua" w:eastAsia="Book Antiqua" w:hAnsi="Book Antiqua" w:cs="Book Antiqua"/>
        </w:rPr>
        <w:t xml:space="preserve"> </w:t>
      </w:r>
      <w:r w:rsidRPr="007708F1">
        <w:rPr>
          <w:rFonts w:ascii="Book Antiqua" w:eastAsia="Book Antiqua" w:hAnsi="Book Antiqua" w:cs="Book Antiqua"/>
          <w:i/>
          <w:iCs/>
        </w:rPr>
        <w:t xml:space="preserve">Matrix </w:t>
      </w:r>
      <w:proofErr w:type="spellStart"/>
      <w:r w:rsidRPr="007708F1">
        <w:rPr>
          <w:rFonts w:ascii="Book Antiqua" w:eastAsia="Book Antiqua" w:hAnsi="Book Antiqua" w:cs="Book Antiqua"/>
          <w:i/>
          <w:iCs/>
        </w:rPr>
        <w:t>Biol</w:t>
      </w:r>
      <w:proofErr w:type="spellEnd"/>
      <w:r w:rsidRPr="007708F1">
        <w:rPr>
          <w:rFonts w:ascii="Book Antiqua" w:eastAsia="Book Antiqua" w:hAnsi="Book Antiqua" w:cs="Book Antiqua"/>
        </w:rPr>
        <w:t xml:space="preserve"> 2018; </w:t>
      </w:r>
      <w:r w:rsidRPr="007708F1">
        <w:rPr>
          <w:rFonts w:ascii="Book Antiqua" w:eastAsia="Book Antiqua" w:hAnsi="Book Antiqua" w:cs="Book Antiqua"/>
          <w:b/>
          <w:bCs/>
        </w:rPr>
        <w:t>68-69</w:t>
      </w:r>
      <w:r w:rsidRPr="007708F1">
        <w:rPr>
          <w:rFonts w:ascii="Book Antiqua" w:eastAsia="Book Antiqua" w:hAnsi="Book Antiqua" w:cs="Book Antiqua"/>
        </w:rPr>
        <w:t>: 463-473 [PMID: 29289644 DOI: 10.1016/j.matbio.2017.12.012]</w:t>
      </w:r>
    </w:p>
    <w:p w14:paraId="69BAFAAA" w14:textId="77777777" w:rsidR="00A77B3E" w:rsidRPr="007708F1" w:rsidRDefault="002650D7" w:rsidP="007708F1">
      <w:pPr>
        <w:spacing w:line="360" w:lineRule="auto"/>
        <w:jc w:val="both"/>
        <w:rPr>
          <w:lang w:eastAsia="zh-CN"/>
        </w:rPr>
      </w:pPr>
      <w:r w:rsidRPr="007708F1">
        <w:rPr>
          <w:rFonts w:ascii="Book Antiqua" w:eastAsia="Book Antiqua" w:hAnsi="Book Antiqua" w:cs="Book Antiqua"/>
        </w:rPr>
        <w:t xml:space="preserve">30 </w:t>
      </w:r>
      <w:r w:rsidR="00AD1461" w:rsidRPr="007708F1">
        <w:rPr>
          <w:rFonts w:ascii="Book Antiqua" w:eastAsia="Book Antiqua" w:hAnsi="Book Antiqua" w:cs="Book Antiqua"/>
          <w:b/>
          <w:bCs/>
        </w:rPr>
        <w:t>Huang CC</w:t>
      </w:r>
      <w:r w:rsidR="00AD1461" w:rsidRPr="007708F1">
        <w:rPr>
          <w:rFonts w:ascii="Book Antiqua" w:eastAsia="Book Antiqua" w:hAnsi="Book Antiqua" w:cs="Book Antiqua"/>
          <w:bCs/>
        </w:rPr>
        <w:t xml:space="preserve">, Chuang JH, Chou MH, Wu CL, Chen CM, Wang CC, Chen YS, Chen CL, Tai MH. </w:t>
      </w:r>
      <w:proofErr w:type="spellStart"/>
      <w:r w:rsidR="00AD1461" w:rsidRPr="007708F1">
        <w:rPr>
          <w:rFonts w:ascii="Book Antiqua" w:eastAsia="Book Antiqua" w:hAnsi="Book Antiqua" w:cs="Book Antiqua"/>
          <w:bCs/>
        </w:rPr>
        <w:t>Matrilysin</w:t>
      </w:r>
      <w:proofErr w:type="spellEnd"/>
      <w:r w:rsidR="00AD1461" w:rsidRPr="007708F1">
        <w:rPr>
          <w:rFonts w:ascii="Book Antiqua" w:eastAsia="Book Antiqua" w:hAnsi="Book Antiqua" w:cs="Book Antiqua"/>
          <w:bCs/>
        </w:rPr>
        <w:t xml:space="preserve"> (MMP-7) is a major matrix metalloproteinase upregulated in biliary atresia-associated liver fibrosis. </w:t>
      </w:r>
      <w:r w:rsidR="00AD1461" w:rsidRPr="007708F1">
        <w:rPr>
          <w:rFonts w:ascii="Book Antiqua" w:eastAsia="Book Antiqua" w:hAnsi="Book Antiqua" w:cs="Book Antiqua"/>
          <w:bCs/>
          <w:i/>
        </w:rPr>
        <w:t xml:space="preserve">Mod </w:t>
      </w:r>
      <w:proofErr w:type="spellStart"/>
      <w:r w:rsidR="00AD1461" w:rsidRPr="007708F1">
        <w:rPr>
          <w:rFonts w:ascii="Book Antiqua" w:eastAsia="Book Antiqua" w:hAnsi="Book Antiqua" w:cs="Book Antiqua"/>
          <w:bCs/>
          <w:i/>
        </w:rPr>
        <w:t>Pathol</w:t>
      </w:r>
      <w:proofErr w:type="spellEnd"/>
      <w:r w:rsidR="00AD1461" w:rsidRPr="007708F1">
        <w:rPr>
          <w:rFonts w:ascii="Book Antiqua" w:eastAsia="Book Antiqua" w:hAnsi="Book Antiqua" w:cs="Book Antiqua"/>
          <w:bCs/>
        </w:rPr>
        <w:t xml:space="preserve"> 2005;</w:t>
      </w:r>
      <w:r w:rsidR="00F961D0" w:rsidRPr="007708F1">
        <w:rPr>
          <w:rFonts w:ascii="Book Antiqua" w:hAnsi="Book Antiqua" w:cs="Book Antiqua"/>
          <w:bCs/>
          <w:lang w:eastAsia="zh-CN"/>
        </w:rPr>
        <w:t xml:space="preserve"> </w:t>
      </w:r>
      <w:r w:rsidR="00F961D0" w:rsidRPr="007708F1">
        <w:rPr>
          <w:rFonts w:ascii="Book Antiqua" w:eastAsia="Book Antiqua" w:hAnsi="Book Antiqua" w:cs="Book Antiqua"/>
          <w:b/>
          <w:bCs/>
        </w:rPr>
        <w:t>18</w:t>
      </w:r>
      <w:r w:rsidR="00AD1461" w:rsidRPr="007708F1">
        <w:rPr>
          <w:rFonts w:ascii="Book Antiqua" w:eastAsia="Book Antiqua" w:hAnsi="Book Antiqua" w:cs="Book Antiqua"/>
          <w:bCs/>
        </w:rPr>
        <w:t>:</w:t>
      </w:r>
      <w:r w:rsidR="00F961D0" w:rsidRPr="007708F1">
        <w:rPr>
          <w:rFonts w:ascii="Book Antiqua" w:hAnsi="Book Antiqua" w:cs="Book Antiqua"/>
          <w:bCs/>
          <w:lang w:eastAsia="zh-CN"/>
        </w:rPr>
        <w:t xml:space="preserve"> </w:t>
      </w:r>
      <w:r w:rsidR="00AD1461" w:rsidRPr="007708F1">
        <w:rPr>
          <w:rFonts w:ascii="Book Antiqua" w:eastAsia="Book Antiqua" w:hAnsi="Book Antiqua" w:cs="Book Antiqua"/>
          <w:bCs/>
        </w:rPr>
        <w:t>941-</w:t>
      </w:r>
      <w:r w:rsidR="00F961D0" w:rsidRPr="007708F1">
        <w:rPr>
          <w:rFonts w:ascii="Book Antiqua" w:hAnsi="Book Antiqua" w:cs="Book Antiqua"/>
          <w:bCs/>
          <w:lang w:eastAsia="zh-CN"/>
        </w:rPr>
        <w:t>9</w:t>
      </w:r>
      <w:r w:rsidR="00F961D0" w:rsidRPr="007708F1">
        <w:rPr>
          <w:rFonts w:ascii="Book Antiqua" w:eastAsia="Book Antiqua" w:hAnsi="Book Antiqua" w:cs="Book Antiqua"/>
          <w:bCs/>
        </w:rPr>
        <w:t>50</w:t>
      </w:r>
      <w:r w:rsidR="00AD1461" w:rsidRPr="007708F1">
        <w:rPr>
          <w:rFonts w:ascii="Book Antiqua" w:eastAsia="Book Antiqua" w:hAnsi="Book Antiqua" w:cs="Book Antiqua"/>
          <w:bCs/>
        </w:rPr>
        <w:t xml:space="preserve"> </w:t>
      </w:r>
      <w:r w:rsidR="00F961D0" w:rsidRPr="007708F1">
        <w:rPr>
          <w:rFonts w:ascii="Book Antiqua" w:hAnsi="Book Antiqua" w:cs="Book Antiqua"/>
          <w:bCs/>
          <w:lang w:eastAsia="zh-CN"/>
        </w:rPr>
        <w:t>[</w:t>
      </w:r>
      <w:r w:rsidR="00F961D0" w:rsidRPr="007708F1">
        <w:rPr>
          <w:rFonts w:ascii="Book Antiqua" w:eastAsia="Book Antiqua" w:hAnsi="Book Antiqua" w:cs="Book Antiqua"/>
          <w:bCs/>
        </w:rPr>
        <w:t>PMID: 15696117</w:t>
      </w:r>
      <w:r w:rsidR="00F961D0" w:rsidRPr="007708F1">
        <w:rPr>
          <w:rFonts w:ascii="Book Antiqua" w:hAnsi="Book Antiqua" w:cs="Book Antiqua"/>
          <w:bCs/>
          <w:lang w:eastAsia="zh-CN"/>
        </w:rPr>
        <w:t xml:space="preserve"> DOI</w:t>
      </w:r>
      <w:r w:rsidR="00AD1461" w:rsidRPr="007708F1">
        <w:rPr>
          <w:rFonts w:ascii="Book Antiqua" w:eastAsia="Book Antiqua" w:hAnsi="Book Antiqua" w:cs="Book Antiqua"/>
          <w:bCs/>
        </w:rPr>
        <w:t>: 10.1038/modpathol.3800374</w:t>
      </w:r>
      <w:r w:rsidR="00F961D0" w:rsidRPr="007708F1">
        <w:rPr>
          <w:rFonts w:ascii="Book Antiqua" w:hAnsi="Book Antiqua" w:cs="Book Antiqua"/>
          <w:bCs/>
          <w:lang w:eastAsia="zh-CN"/>
        </w:rPr>
        <w:t>]</w:t>
      </w:r>
    </w:p>
    <w:p w14:paraId="452F327C" w14:textId="77777777" w:rsidR="00A77B3E" w:rsidRPr="007708F1" w:rsidRDefault="002650D7" w:rsidP="007708F1">
      <w:pPr>
        <w:spacing w:line="360" w:lineRule="auto"/>
        <w:jc w:val="both"/>
      </w:pPr>
      <w:r w:rsidRPr="007708F1">
        <w:rPr>
          <w:rFonts w:ascii="Book Antiqua" w:eastAsia="Book Antiqua" w:hAnsi="Book Antiqua" w:cs="Book Antiqua"/>
        </w:rPr>
        <w:t xml:space="preserve">31 </w:t>
      </w:r>
      <w:proofErr w:type="spellStart"/>
      <w:r w:rsidRPr="007708F1">
        <w:rPr>
          <w:rFonts w:ascii="Book Antiqua" w:eastAsia="Book Antiqua" w:hAnsi="Book Antiqua" w:cs="Book Antiqua"/>
          <w:b/>
          <w:bCs/>
        </w:rPr>
        <w:t>Ke</w:t>
      </w:r>
      <w:proofErr w:type="spellEnd"/>
      <w:r w:rsidRPr="007708F1">
        <w:rPr>
          <w:rFonts w:ascii="Book Antiqua" w:eastAsia="Book Antiqua" w:hAnsi="Book Antiqua" w:cs="Book Antiqua"/>
          <w:b/>
          <w:bCs/>
        </w:rPr>
        <w:t xml:space="preserve"> B</w:t>
      </w:r>
      <w:r w:rsidRPr="007708F1">
        <w:rPr>
          <w:rFonts w:ascii="Book Antiqua" w:eastAsia="Book Antiqua" w:hAnsi="Book Antiqua" w:cs="Book Antiqua"/>
        </w:rPr>
        <w:t xml:space="preserve">, Fan C, Yang L, Fang X. Matrix Metalloproteinases-7 and Kidney Fibrosis. </w:t>
      </w:r>
      <w:r w:rsidRPr="007708F1">
        <w:rPr>
          <w:rFonts w:ascii="Book Antiqua" w:eastAsia="Book Antiqua" w:hAnsi="Book Antiqua" w:cs="Book Antiqua"/>
          <w:i/>
          <w:iCs/>
        </w:rPr>
        <w:t xml:space="preserve">Front </w:t>
      </w:r>
      <w:proofErr w:type="spellStart"/>
      <w:r w:rsidRPr="007708F1">
        <w:rPr>
          <w:rFonts w:ascii="Book Antiqua" w:eastAsia="Book Antiqua" w:hAnsi="Book Antiqua" w:cs="Book Antiqua"/>
          <w:i/>
          <w:iCs/>
        </w:rPr>
        <w:t>Physiol</w:t>
      </w:r>
      <w:proofErr w:type="spellEnd"/>
      <w:r w:rsidRPr="007708F1">
        <w:rPr>
          <w:rFonts w:ascii="Book Antiqua" w:eastAsia="Book Antiqua" w:hAnsi="Book Antiqua" w:cs="Book Antiqua"/>
        </w:rPr>
        <w:t xml:space="preserve"> 2017; </w:t>
      </w:r>
      <w:r w:rsidRPr="007708F1">
        <w:rPr>
          <w:rFonts w:ascii="Book Antiqua" w:eastAsia="Book Antiqua" w:hAnsi="Book Antiqua" w:cs="Book Antiqua"/>
          <w:b/>
          <w:bCs/>
        </w:rPr>
        <w:t>8</w:t>
      </w:r>
      <w:r w:rsidRPr="007708F1">
        <w:rPr>
          <w:rFonts w:ascii="Book Antiqua" w:eastAsia="Book Antiqua" w:hAnsi="Book Antiqua" w:cs="Book Antiqua"/>
        </w:rPr>
        <w:t>: 21 [PMID: 28239354 DOI: 10.3389/fphys.2017.00021]</w:t>
      </w:r>
    </w:p>
    <w:p w14:paraId="3EB09A03" w14:textId="77777777" w:rsidR="00A77B3E" w:rsidRPr="007708F1" w:rsidRDefault="002650D7" w:rsidP="007708F1">
      <w:pPr>
        <w:spacing w:line="360" w:lineRule="auto"/>
        <w:jc w:val="both"/>
      </w:pPr>
      <w:r w:rsidRPr="007708F1">
        <w:rPr>
          <w:rFonts w:ascii="Book Antiqua" w:eastAsia="Book Antiqua" w:hAnsi="Book Antiqua" w:cs="Book Antiqua"/>
        </w:rPr>
        <w:t xml:space="preserve">32 </w:t>
      </w:r>
      <w:r w:rsidRPr="007708F1">
        <w:rPr>
          <w:rFonts w:ascii="Book Antiqua" w:eastAsia="Book Antiqua" w:hAnsi="Book Antiqua" w:cs="Book Antiqua"/>
          <w:b/>
          <w:bCs/>
        </w:rPr>
        <w:t>Bauer Y</w:t>
      </w:r>
      <w:r w:rsidRPr="007708F1">
        <w:rPr>
          <w:rFonts w:ascii="Book Antiqua" w:eastAsia="Book Antiqua" w:hAnsi="Book Antiqua" w:cs="Book Antiqua"/>
        </w:rPr>
        <w:t xml:space="preserve">, White ES, de Bernard S, </w:t>
      </w:r>
      <w:proofErr w:type="spellStart"/>
      <w:r w:rsidRPr="007708F1">
        <w:rPr>
          <w:rFonts w:ascii="Book Antiqua" w:eastAsia="Book Antiqua" w:hAnsi="Book Antiqua" w:cs="Book Antiqua"/>
        </w:rPr>
        <w:t>Cornelisse</w:t>
      </w:r>
      <w:proofErr w:type="spellEnd"/>
      <w:r w:rsidRPr="007708F1">
        <w:rPr>
          <w:rFonts w:ascii="Book Antiqua" w:eastAsia="Book Antiqua" w:hAnsi="Book Antiqua" w:cs="Book Antiqua"/>
        </w:rPr>
        <w:t xml:space="preserve"> P, </w:t>
      </w:r>
      <w:proofErr w:type="spellStart"/>
      <w:r w:rsidRPr="007708F1">
        <w:rPr>
          <w:rFonts w:ascii="Book Antiqua" w:eastAsia="Book Antiqua" w:hAnsi="Book Antiqua" w:cs="Book Antiqua"/>
        </w:rPr>
        <w:t>Leconte</w:t>
      </w:r>
      <w:proofErr w:type="spellEnd"/>
      <w:r w:rsidRPr="007708F1">
        <w:rPr>
          <w:rFonts w:ascii="Book Antiqua" w:eastAsia="Book Antiqua" w:hAnsi="Book Antiqua" w:cs="Book Antiqua"/>
        </w:rPr>
        <w:t xml:space="preserve"> I, </w:t>
      </w:r>
      <w:proofErr w:type="spellStart"/>
      <w:r w:rsidRPr="007708F1">
        <w:rPr>
          <w:rFonts w:ascii="Book Antiqua" w:eastAsia="Book Antiqua" w:hAnsi="Book Antiqua" w:cs="Book Antiqua"/>
        </w:rPr>
        <w:t>Morganti</w:t>
      </w:r>
      <w:proofErr w:type="spellEnd"/>
      <w:r w:rsidRPr="007708F1">
        <w:rPr>
          <w:rFonts w:ascii="Book Antiqua" w:eastAsia="Book Antiqua" w:hAnsi="Book Antiqua" w:cs="Book Antiqua"/>
        </w:rPr>
        <w:t xml:space="preserve"> A, Roux S, </w:t>
      </w:r>
      <w:proofErr w:type="spellStart"/>
      <w:r w:rsidRPr="007708F1">
        <w:rPr>
          <w:rFonts w:ascii="Book Antiqua" w:eastAsia="Book Antiqua" w:hAnsi="Book Antiqua" w:cs="Book Antiqua"/>
        </w:rPr>
        <w:t>Nayler</w:t>
      </w:r>
      <w:proofErr w:type="spellEnd"/>
      <w:r w:rsidRPr="007708F1">
        <w:rPr>
          <w:rFonts w:ascii="Book Antiqua" w:eastAsia="Book Antiqua" w:hAnsi="Book Antiqua" w:cs="Book Antiqua"/>
        </w:rPr>
        <w:t xml:space="preserve"> O. MMP-7 is a predictive biomarker of disease progression in patients with idiopathic pulmonary fibrosis. </w:t>
      </w:r>
      <w:r w:rsidRPr="007708F1">
        <w:rPr>
          <w:rFonts w:ascii="Book Antiqua" w:eastAsia="Book Antiqua" w:hAnsi="Book Antiqua" w:cs="Book Antiqua"/>
          <w:i/>
          <w:iCs/>
        </w:rPr>
        <w:t>ERJ Open Res</w:t>
      </w:r>
      <w:r w:rsidRPr="007708F1">
        <w:rPr>
          <w:rFonts w:ascii="Book Antiqua" w:eastAsia="Book Antiqua" w:hAnsi="Book Antiqua" w:cs="Book Antiqua"/>
        </w:rPr>
        <w:t xml:space="preserve"> 2017; </w:t>
      </w:r>
      <w:r w:rsidRPr="007708F1">
        <w:rPr>
          <w:rFonts w:ascii="Book Antiqua" w:eastAsia="Book Antiqua" w:hAnsi="Book Antiqua" w:cs="Book Antiqua"/>
          <w:b/>
          <w:bCs/>
        </w:rPr>
        <w:t>3</w:t>
      </w:r>
      <w:r w:rsidRPr="007708F1">
        <w:rPr>
          <w:rFonts w:ascii="Book Antiqua" w:eastAsia="Book Antiqua" w:hAnsi="Book Antiqua" w:cs="Book Antiqua"/>
        </w:rPr>
        <w:t xml:space="preserve"> [PMID: 28435843 DOI: 10.1183/23120541.00074-2016]</w:t>
      </w:r>
    </w:p>
    <w:p w14:paraId="18112C33" w14:textId="77777777" w:rsidR="00A77B3E" w:rsidRPr="007708F1" w:rsidRDefault="002650D7" w:rsidP="007708F1">
      <w:pPr>
        <w:spacing w:line="360" w:lineRule="auto"/>
        <w:jc w:val="both"/>
      </w:pPr>
      <w:r w:rsidRPr="007708F1">
        <w:rPr>
          <w:rFonts w:ascii="Book Antiqua" w:eastAsia="Book Antiqua" w:hAnsi="Book Antiqua" w:cs="Book Antiqua"/>
        </w:rPr>
        <w:t xml:space="preserve">33 </w:t>
      </w:r>
      <w:proofErr w:type="spellStart"/>
      <w:r w:rsidRPr="007708F1">
        <w:rPr>
          <w:rFonts w:ascii="Book Antiqua" w:eastAsia="Book Antiqua" w:hAnsi="Book Antiqua" w:cs="Book Antiqua"/>
          <w:b/>
          <w:bCs/>
        </w:rPr>
        <w:t>Iimuro</w:t>
      </w:r>
      <w:proofErr w:type="spellEnd"/>
      <w:r w:rsidRPr="007708F1">
        <w:rPr>
          <w:rFonts w:ascii="Book Antiqua" w:eastAsia="Book Antiqua" w:hAnsi="Book Antiqua" w:cs="Book Antiqua"/>
          <w:b/>
          <w:bCs/>
        </w:rPr>
        <w:t xml:space="preserve"> Y</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Nishio</w:t>
      </w:r>
      <w:proofErr w:type="spellEnd"/>
      <w:r w:rsidRPr="007708F1">
        <w:rPr>
          <w:rFonts w:ascii="Book Antiqua" w:eastAsia="Book Antiqua" w:hAnsi="Book Antiqua" w:cs="Book Antiqua"/>
        </w:rPr>
        <w:t xml:space="preserve"> T, Morimoto T, Nitta T, </w:t>
      </w:r>
      <w:proofErr w:type="spellStart"/>
      <w:r w:rsidRPr="007708F1">
        <w:rPr>
          <w:rFonts w:ascii="Book Antiqua" w:eastAsia="Book Antiqua" w:hAnsi="Book Antiqua" w:cs="Book Antiqua"/>
        </w:rPr>
        <w:t>Stefanovic</w:t>
      </w:r>
      <w:proofErr w:type="spellEnd"/>
      <w:r w:rsidRPr="007708F1">
        <w:rPr>
          <w:rFonts w:ascii="Book Antiqua" w:eastAsia="Book Antiqua" w:hAnsi="Book Antiqua" w:cs="Book Antiqua"/>
        </w:rPr>
        <w:t xml:space="preserve"> B, Choi SK, Brenner DA, Yamaoka Y. Delivery of matrix metalloproteinase-1 attenuates established liver fibrosis in the rat. </w:t>
      </w:r>
      <w:r w:rsidRPr="007708F1">
        <w:rPr>
          <w:rFonts w:ascii="Book Antiqua" w:eastAsia="Book Antiqua" w:hAnsi="Book Antiqua" w:cs="Book Antiqua"/>
          <w:i/>
          <w:iCs/>
        </w:rPr>
        <w:t>Gastroenterology</w:t>
      </w:r>
      <w:r w:rsidRPr="007708F1">
        <w:rPr>
          <w:rFonts w:ascii="Book Antiqua" w:eastAsia="Book Antiqua" w:hAnsi="Book Antiqua" w:cs="Book Antiqua"/>
        </w:rPr>
        <w:t xml:space="preserve"> 2003; </w:t>
      </w:r>
      <w:r w:rsidRPr="007708F1">
        <w:rPr>
          <w:rFonts w:ascii="Book Antiqua" w:eastAsia="Book Antiqua" w:hAnsi="Book Antiqua" w:cs="Book Antiqua"/>
          <w:b/>
          <w:bCs/>
        </w:rPr>
        <w:t>124</w:t>
      </w:r>
      <w:r w:rsidRPr="007708F1">
        <w:rPr>
          <w:rFonts w:ascii="Book Antiqua" w:eastAsia="Book Antiqua" w:hAnsi="Book Antiqua" w:cs="Book Antiqua"/>
        </w:rPr>
        <w:t>: 445-458 [PMID: 12557150 DOI: 10.1053/gast.2003.50063]</w:t>
      </w:r>
    </w:p>
    <w:p w14:paraId="65D96276" w14:textId="77777777" w:rsidR="00A77B3E" w:rsidRPr="007708F1" w:rsidRDefault="002650D7" w:rsidP="007708F1">
      <w:pPr>
        <w:spacing w:line="360" w:lineRule="auto"/>
        <w:jc w:val="both"/>
      </w:pPr>
      <w:r w:rsidRPr="007708F1">
        <w:rPr>
          <w:rFonts w:ascii="Book Antiqua" w:eastAsia="Book Antiqua" w:hAnsi="Book Antiqua" w:cs="Book Antiqua"/>
        </w:rPr>
        <w:t xml:space="preserve">34 </w:t>
      </w:r>
      <w:proofErr w:type="spellStart"/>
      <w:r w:rsidRPr="007708F1">
        <w:rPr>
          <w:rFonts w:ascii="Book Antiqua" w:eastAsia="Book Antiqua" w:hAnsi="Book Antiqua" w:cs="Book Antiqua"/>
          <w:b/>
          <w:bCs/>
        </w:rPr>
        <w:t>Radbill</w:t>
      </w:r>
      <w:proofErr w:type="spellEnd"/>
      <w:r w:rsidRPr="007708F1">
        <w:rPr>
          <w:rFonts w:ascii="Book Antiqua" w:eastAsia="Book Antiqua" w:hAnsi="Book Antiqua" w:cs="Book Antiqua"/>
          <w:b/>
          <w:bCs/>
        </w:rPr>
        <w:t xml:space="preserve"> BD</w:t>
      </w:r>
      <w:r w:rsidRPr="007708F1">
        <w:rPr>
          <w:rFonts w:ascii="Book Antiqua" w:eastAsia="Book Antiqua" w:hAnsi="Book Antiqua" w:cs="Book Antiqua"/>
        </w:rPr>
        <w:t xml:space="preserve">, Gupta R, Ramirez MC, </w:t>
      </w:r>
      <w:proofErr w:type="spellStart"/>
      <w:r w:rsidRPr="007708F1">
        <w:rPr>
          <w:rFonts w:ascii="Book Antiqua" w:eastAsia="Book Antiqua" w:hAnsi="Book Antiqua" w:cs="Book Antiqua"/>
        </w:rPr>
        <w:t>DiFeo</w:t>
      </w:r>
      <w:proofErr w:type="spellEnd"/>
      <w:r w:rsidRPr="007708F1">
        <w:rPr>
          <w:rFonts w:ascii="Book Antiqua" w:eastAsia="Book Antiqua" w:hAnsi="Book Antiqua" w:cs="Book Antiqua"/>
        </w:rPr>
        <w:t xml:space="preserve"> A, </w:t>
      </w:r>
      <w:proofErr w:type="spellStart"/>
      <w:r w:rsidRPr="007708F1">
        <w:rPr>
          <w:rFonts w:ascii="Book Antiqua" w:eastAsia="Book Antiqua" w:hAnsi="Book Antiqua" w:cs="Book Antiqua"/>
        </w:rPr>
        <w:t>Martignetti</w:t>
      </w:r>
      <w:proofErr w:type="spellEnd"/>
      <w:r w:rsidRPr="007708F1">
        <w:rPr>
          <w:rFonts w:ascii="Book Antiqua" w:eastAsia="Book Antiqua" w:hAnsi="Book Antiqua" w:cs="Book Antiqua"/>
        </w:rPr>
        <w:t xml:space="preserve"> JA, Alvarez CE, Friedman SL, </w:t>
      </w:r>
      <w:proofErr w:type="spellStart"/>
      <w:r w:rsidRPr="007708F1">
        <w:rPr>
          <w:rFonts w:ascii="Book Antiqua" w:eastAsia="Book Antiqua" w:hAnsi="Book Antiqua" w:cs="Book Antiqua"/>
        </w:rPr>
        <w:t>Narla</w:t>
      </w:r>
      <w:proofErr w:type="spellEnd"/>
      <w:r w:rsidRPr="007708F1">
        <w:rPr>
          <w:rFonts w:ascii="Book Antiqua" w:eastAsia="Book Antiqua" w:hAnsi="Book Antiqua" w:cs="Book Antiqua"/>
        </w:rPr>
        <w:t xml:space="preserve"> G, </w:t>
      </w:r>
      <w:proofErr w:type="spellStart"/>
      <w:r w:rsidRPr="007708F1">
        <w:rPr>
          <w:rFonts w:ascii="Book Antiqua" w:eastAsia="Book Antiqua" w:hAnsi="Book Antiqua" w:cs="Book Antiqua"/>
        </w:rPr>
        <w:t>Vrabie</w:t>
      </w:r>
      <w:proofErr w:type="spellEnd"/>
      <w:r w:rsidRPr="007708F1">
        <w:rPr>
          <w:rFonts w:ascii="Book Antiqua" w:eastAsia="Book Antiqua" w:hAnsi="Book Antiqua" w:cs="Book Antiqua"/>
        </w:rPr>
        <w:t xml:space="preserve"> R, Bowles R, </w:t>
      </w:r>
      <w:proofErr w:type="spellStart"/>
      <w:r w:rsidRPr="007708F1">
        <w:rPr>
          <w:rFonts w:ascii="Book Antiqua" w:eastAsia="Book Antiqua" w:hAnsi="Book Antiqua" w:cs="Book Antiqua"/>
        </w:rPr>
        <w:t>Saiman</w:t>
      </w:r>
      <w:proofErr w:type="spellEnd"/>
      <w:r w:rsidRPr="007708F1">
        <w:rPr>
          <w:rFonts w:ascii="Book Antiqua" w:eastAsia="Book Antiqua" w:hAnsi="Book Antiqua" w:cs="Book Antiqua"/>
        </w:rPr>
        <w:t xml:space="preserve"> Y, </w:t>
      </w:r>
      <w:proofErr w:type="spellStart"/>
      <w:r w:rsidRPr="007708F1">
        <w:rPr>
          <w:rFonts w:ascii="Book Antiqua" w:eastAsia="Book Antiqua" w:hAnsi="Book Antiqua" w:cs="Book Antiqua"/>
        </w:rPr>
        <w:t>Bansal</w:t>
      </w:r>
      <w:proofErr w:type="spellEnd"/>
      <w:r w:rsidRPr="007708F1">
        <w:rPr>
          <w:rFonts w:ascii="Book Antiqua" w:eastAsia="Book Antiqua" w:hAnsi="Book Antiqua" w:cs="Book Antiqua"/>
        </w:rPr>
        <w:t xml:space="preserve"> MB. Loss of matrix metalloproteinase-2 amplifies murine toxin-induced liver fibrosis by upregulating collagen I expression. </w:t>
      </w:r>
      <w:r w:rsidRPr="007708F1">
        <w:rPr>
          <w:rFonts w:ascii="Book Antiqua" w:eastAsia="Book Antiqua" w:hAnsi="Book Antiqua" w:cs="Book Antiqua"/>
          <w:i/>
          <w:iCs/>
        </w:rPr>
        <w:t xml:space="preserve">Dig Dis </w:t>
      </w:r>
      <w:proofErr w:type="spellStart"/>
      <w:r w:rsidRPr="007708F1">
        <w:rPr>
          <w:rFonts w:ascii="Book Antiqua" w:eastAsia="Book Antiqua" w:hAnsi="Book Antiqua" w:cs="Book Antiqua"/>
          <w:i/>
          <w:iCs/>
        </w:rPr>
        <w:t>Sci</w:t>
      </w:r>
      <w:proofErr w:type="spellEnd"/>
      <w:r w:rsidRPr="007708F1">
        <w:rPr>
          <w:rFonts w:ascii="Book Antiqua" w:eastAsia="Book Antiqua" w:hAnsi="Book Antiqua" w:cs="Book Antiqua"/>
        </w:rPr>
        <w:t xml:space="preserve"> 2011; </w:t>
      </w:r>
      <w:r w:rsidRPr="007708F1">
        <w:rPr>
          <w:rFonts w:ascii="Book Antiqua" w:eastAsia="Book Antiqua" w:hAnsi="Book Antiqua" w:cs="Book Antiqua"/>
          <w:b/>
          <w:bCs/>
        </w:rPr>
        <w:t>56</w:t>
      </w:r>
      <w:r w:rsidRPr="007708F1">
        <w:rPr>
          <w:rFonts w:ascii="Book Antiqua" w:eastAsia="Book Antiqua" w:hAnsi="Book Antiqua" w:cs="Book Antiqua"/>
        </w:rPr>
        <w:t>: 406-416 [PMID: 20563750 DOI: 10.1007/s10620-010-1296-0]</w:t>
      </w:r>
    </w:p>
    <w:p w14:paraId="5FA34313" w14:textId="77777777" w:rsidR="00A77B3E" w:rsidRPr="007708F1" w:rsidRDefault="002650D7" w:rsidP="007708F1">
      <w:pPr>
        <w:spacing w:line="360" w:lineRule="auto"/>
        <w:jc w:val="both"/>
      </w:pPr>
      <w:r w:rsidRPr="007708F1">
        <w:rPr>
          <w:rFonts w:ascii="Book Antiqua" w:eastAsia="Book Antiqua" w:hAnsi="Book Antiqua" w:cs="Book Antiqua"/>
        </w:rPr>
        <w:t xml:space="preserve">35 </w:t>
      </w:r>
      <w:proofErr w:type="spellStart"/>
      <w:r w:rsidRPr="007708F1">
        <w:rPr>
          <w:rFonts w:ascii="Book Antiqua" w:eastAsia="Book Antiqua" w:hAnsi="Book Antiqua" w:cs="Book Antiqua"/>
          <w:b/>
          <w:bCs/>
        </w:rPr>
        <w:t>Latronico</w:t>
      </w:r>
      <w:proofErr w:type="spellEnd"/>
      <w:r w:rsidRPr="007708F1">
        <w:rPr>
          <w:rFonts w:ascii="Book Antiqua" w:eastAsia="Book Antiqua" w:hAnsi="Book Antiqua" w:cs="Book Antiqua"/>
          <w:b/>
          <w:bCs/>
        </w:rPr>
        <w:t xml:space="preserve"> T</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Mascia</w:t>
      </w:r>
      <w:proofErr w:type="spellEnd"/>
      <w:r w:rsidRPr="007708F1">
        <w:rPr>
          <w:rFonts w:ascii="Book Antiqua" w:eastAsia="Book Antiqua" w:hAnsi="Book Antiqua" w:cs="Book Antiqua"/>
        </w:rPr>
        <w:t xml:space="preserve"> C, </w:t>
      </w:r>
      <w:proofErr w:type="spellStart"/>
      <w:r w:rsidRPr="007708F1">
        <w:rPr>
          <w:rFonts w:ascii="Book Antiqua" w:eastAsia="Book Antiqua" w:hAnsi="Book Antiqua" w:cs="Book Antiqua"/>
        </w:rPr>
        <w:t>Pati</w:t>
      </w:r>
      <w:proofErr w:type="spellEnd"/>
      <w:r w:rsidRPr="007708F1">
        <w:rPr>
          <w:rFonts w:ascii="Book Antiqua" w:eastAsia="Book Antiqua" w:hAnsi="Book Antiqua" w:cs="Book Antiqua"/>
        </w:rPr>
        <w:t xml:space="preserve"> I, </w:t>
      </w:r>
      <w:proofErr w:type="spellStart"/>
      <w:r w:rsidRPr="007708F1">
        <w:rPr>
          <w:rFonts w:ascii="Book Antiqua" w:eastAsia="Book Antiqua" w:hAnsi="Book Antiqua" w:cs="Book Antiqua"/>
        </w:rPr>
        <w:t>Zuccala</w:t>
      </w:r>
      <w:proofErr w:type="spellEnd"/>
      <w:r w:rsidRPr="007708F1">
        <w:rPr>
          <w:rFonts w:ascii="Book Antiqua" w:eastAsia="Book Antiqua" w:hAnsi="Book Antiqua" w:cs="Book Antiqua"/>
        </w:rPr>
        <w:t xml:space="preserve"> P, </w:t>
      </w:r>
      <w:proofErr w:type="spellStart"/>
      <w:r w:rsidRPr="007708F1">
        <w:rPr>
          <w:rFonts w:ascii="Book Antiqua" w:eastAsia="Book Antiqua" w:hAnsi="Book Antiqua" w:cs="Book Antiqua"/>
        </w:rPr>
        <w:t>Mengoni</w:t>
      </w:r>
      <w:proofErr w:type="spellEnd"/>
      <w:r w:rsidRPr="007708F1">
        <w:rPr>
          <w:rFonts w:ascii="Book Antiqua" w:eastAsia="Book Antiqua" w:hAnsi="Book Antiqua" w:cs="Book Antiqua"/>
        </w:rPr>
        <w:t xml:space="preserve"> F, </w:t>
      </w:r>
      <w:proofErr w:type="spellStart"/>
      <w:r w:rsidRPr="007708F1">
        <w:rPr>
          <w:rFonts w:ascii="Book Antiqua" w:eastAsia="Book Antiqua" w:hAnsi="Book Antiqua" w:cs="Book Antiqua"/>
        </w:rPr>
        <w:t>Marocco</w:t>
      </w:r>
      <w:proofErr w:type="spellEnd"/>
      <w:r w:rsidRPr="007708F1">
        <w:rPr>
          <w:rFonts w:ascii="Book Antiqua" w:eastAsia="Book Antiqua" w:hAnsi="Book Antiqua" w:cs="Book Antiqua"/>
        </w:rPr>
        <w:t xml:space="preserve"> R, </w:t>
      </w:r>
      <w:proofErr w:type="spellStart"/>
      <w:r w:rsidRPr="007708F1">
        <w:rPr>
          <w:rFonts w:ascii="Book Antiqua" w:eastAsia="Book Antiqua" w:hAnsi="Book Antiqua" w:cs="Book Antiqua"/>
        </w:rPr>
        <w:t>Tieghi</w:t>
      </w:r>
      <w:proofErr w:type="spellEnd"/>
      <w:r w:rsidRPr="007708F1">
        <w:rPr>
          <w:rFonts w:ascii="Book Antiqua" w:eastAsia="Book Antiqua" w:hAnsi="Book Antiqua" w:cs="Book Antiqua"/>
        </w:rPr>
        <w:t xml:space="preserve"> T, </w:t>
      </w:r>
      <w:proofErr w:type="spellStart"/>
      <w:r w:rsidRPr="007708F1">
        <w:rPr>
          <w:rFonts w:ascii="Book Antiqua" w:eastAsia="Book Antiqua" w:hAnsi="Book Antiqua" w:cs="Book Antiqua"/>
        </w:rPr>
        <w:t>Belvisi</w:t>
      </w:r>
      <w:proofErr w:type="spellEnd"/>
      <w:r w:rsidRPr="007708F1">
        <w:rPr>
          <w:rFonts w:ascii="Book Antiqua" w:eastAsia="Book Antiqua" w:hAnsi="Book Antiqua" w:cs="Book Antiqua"/>
        </w:rPr>
        <w:t xml:space="preserve"> V, </w:t>
      </w:r>
      <w:proofErr w:type="spellStart"/>
      <w:r w:rsidRPr="007708F1">
        <w:rPr>
          <w:rFonts w:ascii="Book Antiqua" w:eastAsia="Book Antiqua" w:hAnsi="Book Antiqua" w:cs="Book Antiqua"/>
        </w:rPr>
        <w:t>Lichtner</w:t>
      </w:r>
      <w:proofErr w:type="spellEnd"/>
      <w:r w:rsidRPr="007708F1">
        <w:rPr>
          <w:rFonts w:ascii="Book Antiqua" w:eastAsia="Book Antiqua" w:hAnsi="Book Antiqua" w:cs="Book Antiqua"/>
        </w:rPr>
        <w:t xml:space="preserve"> M, </w:t>
      </w:r>
      <w:proofErr w:type="spellStart"/>
      <w:r w:rsidRPr="007708F1">
        <w:rPr>
          <w:rFonts w:ascii="Book Antiqua" w:eastAsia="Book Antiqua" w:hAnsi="Book Antiqua" w:cs="Book Antiqua"/>
        </w:rPr>
        <w:t>Vullo</w:t>
      </w:r>
      <w:proofErr w:type="spellEnd"/>
      <w:r w:rsidRPr="007708F1">
        <w:rPr>
          <w:rFonts w:ascii="Book Antiqua" w:eastAsia="Book Antiqua" w:hAnsi="Book Antiqua" w:cs="Book Antiqua"/>
        </w:rPr>
        <w:t xml:space="preserve"> V, </w:t>
      </w:r>
      <w:proofErr w:type="spellStart"/>
      <w:r w:rsidRPr="007708F1">
        <w:rPr>
          <w:rFonts w:ascii="Book Antiqua" w:eastAsia="Book Antiqua" w:hAnsi="Book Antiqua" w:cs="Book Antiqua"/>
        </w:rPr>
        <w:t>Mastroianni</w:t>
      </w:r>
      <w:proofErr w:type="spellEnd"/>
      <w:r w:rsidRPr="007708F1">
        <w:rPr>
          <w:rFonts w:ascii="Book Antiqua" w:eastAsia="Book Antiqua" w:hAnsi="Book Antiqua" w:cs="Book Antiqua"/>
        </w:rPr>
        <w:t xml:space="preserve"> CM, </w:t>
      </w:r>
      <w:proofErr w:type="spellStart"/>
      <w:r w:rsidRPr="007708F1">
        <w:rPr>
          <w:rFonts w:ascii="Book Antiqua" w:eastAsia="Book Antiqua" w:hAnsi="Book Antiqua" w:cs="Book Antiqua"/>
        </w:rPr>
        <w:t>Liuzzi</w:t>
      </w:r>
      <w:proofErr w:type="spellEnd"/>
      <w:r w:rsidRPr="007708F1">
        <w:rPr>
          <w:rFonts w:ascii="Book Antiqua" w:eastAsia="Book Antiqua" w:hAnsi="Book Antiqua" w:cs="Book Antiqua"/>
        </w:rPr>
        <w:t xml:space="preserve"> GM. Liver Fibrosis in HCV </w:t>
      </w:r>
      <w:proofErr w:type="spellStart"/>
      <w:r w:rsidRPr="007708F1">
        <w:rPr>
          <w:rFonts w:ascii="Book Antiqua" w:eastAsia="Book Antiqua" w:hAnsi="Book Antiqua" w:cs="Book Antiqua"/>
        </w:rPr>
        <w:t>Monoinfected</w:t>
      </w:r>
      <w:proofErr w:type="spellEnd"/>
      <w:r w:rsidRPr="007708F1">
        <w:rPr>
          <w:rFonts w:ascii="Book Antiqua" w:eastAsia="Book Antiqua" w:hAnsi="Book Antiqua" w:cs="Book Antiqua"/>
        </w:rPr>
        <w:t xml:space="preserve"> and HIV/HCV </w:t>
      </w:r>
      <w:proofErr w:type="spellStart"/>
      <w:r w:rsidRPr="007708F1">
        <w:rPr>
          <w:rFonts w:ascii="Book Antiqua" w:eastAsia="Book Antiqua" w:hAnsi="Book Antiqua" w:cs="Book Antiqua"/>
        </w:rPr>
        <w:t>Coinfected</w:t>
      </w:r>
      <w:proofErr w:type="spellEnd"/>
      <w:r w:rsidRPr="007708F1">
        <w:rPr>
          <w:rFonts w:ascii="Book Antiqua" w:eastAsia="Book Antiqua" w:hAnsi="Book Antiqua" w:cs="Book Antiqua"/>
        </w:rPr>
        <w:t xml:space="preserve"> Patients: Dysregulation of Matrix Metalloproteinases (MMPs) and Their Tissue Inhibitors TIMPs and Effect of HCV Protease Inhibitors. </w:t>
      </w:r>
      <w:proofErr w:type="spellStart"/>
      <w:r w:rsidRPr="007708F1">
        <w:rPr>
          <w:rFonts w:ascii="Book Antiqua" w:eastAsia="Book Antiqua" w:hAnsi="Book Antiqua" w:cs="Book Antiqua"/>
          <w:i/>
          <w:iCs/>
        </w:rPr>
        <w:t>Int</w:t>
      </w:r>
      <w:proofErr w:type="spellEnd"/>
      <w:r w:rsidRPr="007708F1">
        <w:rPr>
          <w:rFonts w:ascii="Book Antiqua" w:eastAsia="Book Antiqua" w:hAnsi="Book Antiqua" w:cs="Book Antiqua"/>
          <w:i/>
          <w:iCs/>
        </w:rPr>
        <w:t xml:space="preserve"> J </w:t>
      </w:r>
      <w:proofErr w:type="spellStart"/>
      <w:r w:rsidRPr="007708F1">
        <w:rPr>
          <w:rFonts w:ascii="Book Antiqua" w:eastAsia="Book Antiqua" w:hAnsi="Book Antiqua" w:cs="Book Antiqua"/>
          <w:i/>
          <w:iCs/>
        </w:rPr>
        <w:t>Mol</w:t>
      </w:r>
      <w:proofErr w:type="spellEnd"/>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Sci</w:t>
      </w:r>
      <w:proofErr w:type="spellEnd"/>
      <w:r w:rsidRPr="007708F1">
        <w:rPr>
          <w:rFonts w:ascii="Book Antiqua" w:eastAsia="Book Antiqua" w:hAnsi="Book Antiqua" w:cs="Book Antiqua"/>
        </w:rPr>
        <w:t xml:space="preserve"> 2016; </w:t>
      </w:r>
      <w:r w:rsidRPr="007708F1">
        <w:rPr>
          <w:rFonts w:ascii="Book Antiqua" w:eastAsia="Book Antiqua" w:hAnsi="Book Antiqua" w:cs="Book Antiqua"/>
          <w:b/>
          <w:bCs/>
        </w:rPr>
        <w:t>17</w:t>
      </w:r>
      <w:r w:rsidRPr="007708F1">
        <w:rPr>
          <w:rFonts w:ascii="Book Antiqua" w:eastAsia="Book Antiqua" w:hAnsi="Book Antiqua" w:cs="Book Antiqua"/>
        </w:rPr>
        <w:t>: 455 [PMID: 27023536 DOI: 10.3390/ijms17040455]</w:t>
      </w:r>
    </w:p>
    <w:p w14:paraId="1551138F" w14:textId="77777777" w:rsidR="00A77B3E" w:rsidRPr="007708F1" w:rsidRDefault="002650D7" w:rsidP="007708F1">
      <w:pPr>
        <w:spacing w:line="360" w:lineRule="auto"/>
        <w:jc w:val="both"/>
      </w:pPr>
      <w:r w:rsidRPr="007708F1">
        <w:rPr>
          <w:rFonts w:ascii="Book Antiqua" w:eastAsia="Book Antiqua" w:hAnsi="Book Antiqua" w:cs="Book Antiqua"/>
        </w:rPr>
        <w:lastRenderedPageBreak/>
        <w:t xml:space="preserve">36 </w:t>
      </w:r>
      <w:r w:rsidRPr="007708F1">
        <w:rPr>
          <w:rFonts w:ascii="Book Antiqua" w:eastAsia="Book Antiqua" w:hAnsi="Book Antiqua" w:cs="Book Antiqua"/>
          <w:b/>
          <w:bCs/>
        </w:rPr>
        <w:t>Tseng GC</w:t>
      </w:r>
      <w:r w:rsidRPr="007708F1">
        <w:rPr>
          <w:rFonts w:ascii="Book Antiqua" w:eastAsia="Book Antiqua" w:hAnsi="Book Antiqua" w:cs="Book Antiqua"/>
        </w:rPr>
        <w:t xml:space="preserve">, Peng YC, Wang HH, Lee FH, Huang LR. Matrix metalloproteinases 2 and 9 correlate with alanine aminotransferase and hepatitis C virus in blood donors. </w:t>
      </w:r>
      <w:proofErr w:type="spellStart"/>
      <w:r w:rsidRPr="007708F1">
        <w:rPr>
          <w:rFonts w:ascii="Book Antiqua" w:eastAsia="Book Antiqua" w:hAnsi="Book Antiqua" w:cs="Book Antiqua"/>
          <w:i/>
          <w:iCs/>
        </w:rPr>
        <w:t>Hepatogastroenterology</w:t>
      </w:r>
      <w:proofErr w:type="spellEnd"/>
      <w:r w:rsidRPr="007708F1">
        <w:rPr>
          <w:rFonts w:ascii="Book Antiqua" w:eastAsia="Book Antiqua" w:hAnsi="Book Antiqua" w:cs="Book Antiqua"/>
        </w:rPr>
        <w:t xml:space="preserve"> 2008; </w:t>
      </w:r>
      <w:r w:rsidRPr="007708F1">
        <w:rPr>
          <w:rFonts w:ascii="Book Antiqua" w:eastAsia="Book Antiqua" w:hAnsi="Book Antiqua" w:cs="Book Antiqua"/>
          <w:b/>
          <w:bCs/>
        </w:rPr>
        <w:t>55</w:t>
      </w:r>
      <w:r w:rsidRPr="007708F1">
        <w:rPr>
          <w:rFonts w:ascii="Book Antiqua" w:eastAsia="Book Antiqua" w:hAnsi="Book Antiqua" w:cs="Book Antiqua"/>
        </w:rPr>
        <w:t>: 535-538 [</w:t>
      </w:r>
      <w:bookmarkStart w:id="210" w:name="OLE_LINK101"/>
      <w:bookmarkStart w:id="211" w:name="OLE_LINK102"/>
      <w:r w:rsidRPr="007708F1">
        <w:rPr>
          <w:rFonts w:ascii="Book Antiqua" w:eastAsia="Book Antiqua" w:hAnsi="Book Antiqua" w:cs="Book Antiqua"/>
        </w:rPr>
        <w:t>PMID: 18613403</w:t>
      </w:r>
      <w:bookmarkEnd w:id="210"/>
      <w:bookmarkEnd w:id="211"/>
      <w:r w:rsidRPr="007708F1">
        <w:rPr>
          <w:rFonts w:ascii="Book Antiqua" w:eastAsia="Book Antiqua" w:hAnsi="Book Antiqua" w:cs="Book Antiqua"/>
        </w:rPr>
        <w:t>]</w:t>
      </w:r>
    </w:p>
    <w:p w14:paraId="62681EC0" w14:textId="77777777" w:rsidR="00A77B3E" w:rsidRPr="007708F1" w:rsidRDefault="002650D7" w:rsidP="007708F1">
      <w:pPr>
        <w:spacing w:line="360" w:lineRule="auto"/>
        <w:jc w:val="both"/>
        <w:rPr>
          <w:lang w:eastAsia="zh-CN"/>
        </w:rPr>
      </w:pPr>
      <w:r w:rsidRPr="007708F1">
        <w:rPr>
          <w:rFonts w:ascii="Book Antiqua" w:eastAsia="Book Antiqua" w:hAnsi="Book Antiqua" w:cs="Book Antiqua"/>
        </w:rPr>
        <w:t xml:space="preserve">37 </w:t>
      </w:r>
      <w:proofErr w:type="spellStart"/>
      <w:r w:rsidR="00B03410" w:rsidRPr="007708F1">
        <w:rPr>
          <w:rFonts w:ascii="Book Antiqua" w:eastAsia="Book Antiqua" w:hAnsi="Book Antiqua" w:cs="Book Antiqua"/>
          <w:b/>
          <w:bCs/>
        </w:rPr>
        <w:t>Opdenakker</w:t>
      </w:r>
      <w:proofErr w:type="spellEnd"/>
      <w:r w:rsidR="00B03410" w:rsidRPr="007708F1">
        <w:rPr>
          <w:rFonts w:ascii="Book Antiqua" w:eastAsia="Book Antiqua" w:hAnsi="Book Antiqua" w:cs="Book Antiqua"/>
          <w:b/>
          <w:bCs/>
        </w:rPr>
        <w:t xml:space="preserve"> G</w:t>
      </w:r>
      <w:r w:rsidR="00B03410" w:rsidRPr="007708F1">
        <w:rPr>
          <w:rFonts w:ascii="Book Antiqua" w:eastAsia="Book Antiqua" w:hAnsi="Book Antiqua" w:cs="Book Antiqua"/>
          <w:bCs/>
        </w:rPr>
        <w:t xml:space="preserve">, Van den Steen PE, Dubois B, </w:t>
      </w:r>
      <w:proofErr w:type="spellStart"/>
      <w:r w:rsidR="00B03410" w:rsidRPr="007708F1">
        <w:rPr>
          <w:rFonts w:ascii="Book Antiqua" w:eastAsia="Book Antiqua" w:hAnsi="Book Antiqua" w:cs="Book Antiqua"/>
          <w:bCs/>
        </w:rPr>
        <w:t>Nelissen</w:t>
      </w:r>
      <w:proofErr w:type="spellEnd"/>
      <w:r w:rsidR="00B03410" w:rsidRPr="007708F1">
        <w:rPr>
          <w:rFonts w:ascii="Book Antiqua" w:eastAsia="Book Antiqua" w:hAnsi="Book Antiqua" w:cs="Book Antiqua"/>
          <w:bCs/>
        </w:rPr>
        <w:t xml:space="preserve"> I, Van </w:t>
      </w:r>
      <w:proofErr w:type="spellStart"/>
      <w:r w:rsidR="00B03410" w:rsidRPr="007708F1">
        <w:rPr>
          <w:rFonts w:ascii="Book Antiqua" w:eastAsia="Book Antiqua" w:hAnsi="Book Antiqua" w:cs="Book Antiqua"/>
          <w:bCs/>
        </w:rPr>
        <w:t>Coillie</w:t>
      </w:r>
      <w:proofErr w:type="spellEnd"/>
      <w:r w:rsidR="00B03410" w:rsidRPr="007708F1">
        <w:rPr>
          <w:rFonts w:ascii="Book Antiqua" w:eastAsia="Book Antiqua" w:hAnsi="Book Antiqua" w:cs="Book Antiqua"/>
          <w:bCs/>
        </w:rPr>
        <w:t xml:space="preserve"> E, </w:t>
      </w:r>
      <w:proofErr w:type="spellStart"/>
      <w:r w:rsidR="00B03410" w:rsidRPr="007708F1">
        <w:rPr>
          <w:rFonts w:ascii="Book Antiqua" w:eastAsia="Book Antiqua" w:hAnsi="Book Antiqua" w:cs="Book Antiqua"/>
          <w:bCs/>
        </w:rPr>
        <w:t>Masure</w:t>
      </w:r>
      <w:proofErr w:type="spellEnd"/>
      <w:r w:rsidR="00B03410" w:rsidRPr="007708F1">
        <w:rPr>
          <w:rFonts w:ascii="Book Antiqua" w:eastAsia="Book Antiqua" w:hAnsi="Book Antiqua" w:cs="Book Antiqua"/>
          <w:bCs/>
        </w:rPr>
        <w:t xml:space="preserve"> S, </w:t>
      </w:r>
      <w:proofErr w:type="spellStart"/>
      <w:r w:rsidR="00B03410" w:rsidRPr="007708F1">
        <w:rPr>
          <w:rFonts w:ascii="Book Antiqua" w:eastAsia="Book Antiqua" w:hAnsi="Book Antiqua" w:cs="Book Antiqua"/>
          <w:bCs/>
        </w:rPr>
        <w:t>Proost</w:t>
      </w:r>
      <w:proofErr w:type="spellEnd"/>
      <w:r w:rsidR="00B03410" w:rsidRPr="007708F1">
        <w:rPr>
          <w:rFonts w:ascii="Book Antiqua" w:eastAsia="Book Antiqua" w:hAnsi="Book Antiqua" w:cs="Book Antiqua"/>
          <w:bCs/>
        </w:rPr>
        <w:t xml:space="preserve"> P, Van </w:t>
      </w:r>
      <w:proofErr w:type="spellStart"/>
      <w:r w:rsidR="00B03410" w:rsidRPr="007708F1">
        <w:rPr>
          <w:rFonts w:ascii="Book Antiqua" w:eastAsia="Book Antiqua" w:hAnsi="Book Antiqua" w:cs="Book Antiqua"/>
          <w:bCs/>
        </w:rPr>
        <w:t>Damme</w:t>
      </w:r>
      <w:proofErr w:type="spellEnd"/>
      <w:r w:rsidR="00B03410" w:rsidRPr="007708F1">
        <w:rPr>
          <w:rFonts w:ascii="Book Antiqua" w:eastAsia="Book Antiqua" w:hAnsi="Book Antiqua" w:cs="Book Antiqua"/>
          <w:bCs/>
        </w:rPr>
        <w:t xml:space="preserve"> J. Gelatinase B functions as regulator and effector in leukocyte biology. </w:t>
      </w:r>
      <w:r w:rsidR="00B03410" w:rsidRPr="007708F1">
        <w:rPr>
          <w:rFonts w:ascii="Book Antiqua" w:eastAsia="Book Antiqua" w:hAnsi="Book Antiqua" w:cs="Book Antiqua"/>
          <w:bCs/>
          <w:i/>
        </w:rPr>
        <w:t xml:space="preserve">J </w:t>
      </w:r>
      <w:proofErr w:type="spellStart"/>
      <w:r w:rsidR="00B03410" w:rsidRPr="007708F1">
        <w:rPr>
          <w:rFonts w:ascii="Book Antiqua" w:eastAsia="Book Antiqua" w:hAnsi="Book Antiqua" w:cs="Book Antiqua"/>
          <w:bCs/>
          <w:i/>
        </w:rPr>
        <w:t>Leukoc</w:t>
      </w:r>
      <w:proofErr w:type="spellEnd"/>
      <w:r w:rsidR="00B03410" w:rsidRPr="007708F1">
        <w:rPr>
          <w:rFonts w:ascii="Book Antiqua" w:eastAsia="Book Antiqua" w:hAnsi="Book Antiqua" w:cs="Book Antiqua"/>
          <w:bCs/>
          <w:i/>
        </w:rPr>
        <w:t xml:space="preserve"> </w:t>
      </w:r>
      <w:proofErr w:type="spellStart"/>
      <w:r w:rsidR="00B03410" w:rsidRPr="007708F1">
        <w:rPr>
          <w:rFonts w:ascii="Book Antiqua" w:eastAsia="Book Antiqua" w:hAnsi="Book Antiqua" w:cs="Book Antiqua"/>
          <w:bCs/>
          <w:i/>
        </w:rPr>
        <w:t>Biol</w:t>
      </w:r>
      <w:proofErr w:type="spellEnd"/>
      <w:r w:rsidR="00B03410" w:rsidRPr="007708F1">
        <w:rPr>
          <w:rFonts w:ascii="Book Antiqua" w:eastAsia="Book Antiqua" w:hAnsi="Book Antiqua" w:cs="Book Antiqua"/>
          <w:bCs/>
        </w:rPr>
        <w:t xml:space="preserve"> 2001;</w:t>
      </w:r>
      <w:r w:rsidR="00B03410" w:rsidRPr="007708F1">
        <w:rPr>
          <w:rFonts w:ascii="Book Antiqua" w:hAnsi="Book Antiqua" w:cs="Book Antiqua"/>
          <w:bCs/>
          <w:lang w:eastAsia="zh-CN"/>
        </w:rPr>
        <w:t xml:space="preserve"> </w:t>
      </w:r>
      <w:r w:rsidR="00B03410" w:rsidRPr="007708F1">
        <w:rPr>
          <w:rFonts w:ascii="Book Antiqua" w:eastAsia="Book Antiqua" w:hAnsi="Book Antiqua" w:cs="Book Antiqua"/>
          <w:bCs/>
        </w:rPr>
        <w:t>69:</w:t>
      </w:r>
      <w:r w:rsidR="00B03410" w:rsidRPr="007708F1">
        <w:rPr>
          <w:rFonts w:ascii="Book Antiqua" w:hAnsi="Book Antiqua" w:cs="Book Antiqua"/>
          <w:bCs/>
          <w:lang w:eastAsia="zh-CN"/>
        </w:rPr>
        <w:t xml:space="preserve"> </w:t>
      </w:r>
      <w:r w:rsidR="00B03410" w:rsidRPr="007708F1">
        <w:rPr>
          <w:rFonts w:ascii="Book Antiqua" w:eastAsia="Book Antiqua" w:hAnsi="Book Antiqua" w:cs="Book Antiqua"/>
          <w:bCs/>
        </w:rPr>
        <w:t>851-</w:t>
      </w:r>
      <w:r w:rsidR="00B03410" w:rsidRPr="007708F1">
        <w:rPr>
          <w:rFonts w:ascii="Book Antiqua" w:hAnsi="Book Antiqua" w:cs="Book Antiqua"/>
          <w:bCs/>
          <w:lang w:eastAsia="zh-CN"/>
        </w:rPr>
        <w:t>85</w:t>
      </w:r>
      <w:r w:rsidR="00B03410" w:rsidRPr="007708F1">
        <w:rPr>
          <w:rFonts w:ascii="Book Antiqua" w:eastAsia="Book Antiqua" w:hAnsi="Book Antiqua" w:cs="Book Antiqua"/>
          <w:bCs/>
        </w:rPr>
        <w:t xml:space="preserve">9 </w:t>
      </w:r>
      <w:r w:rsidR="00B03410" w:rsidRPr="007708F1">
        <w:rPr>
          <w:rFonts w:ascii="Book Antiqua" w:hAnsi="Book Antiqua" w:cs="Book Antiqua"/>
          <w:bCs/>
          <w:lang w:eastAsia="zh-CN"/>
        </w:rPr>
        <w:t>[</w:t>
      </w:r>
      <w:r w:rsidR="00B03410" w:rsidRPr="007708F1">
        <w:rPr>
          <w:rFonts w:ascii="Book Antiqua" w:eastAsia="Book Antiqua" w:hAnsi="Book Antiqua" w:cs="Book Antiqua"/>
          <w:bCs/>
        </w:rPr>
        <w:t>PMID: 11404367</w:t>
      </w:r>
      <w:r w:rsidR="00B03410" w:rsidRPr="007708F1">
        <w:rPr>
          <w:rFonts w:ascii="Book Antiqua" w:hAnsi="Book Antiqua" w:cs="Book Antiqua"/>
          <w:bCs/>
          <w:lang w:eastAsia="zh-CN"/>
        </w:rPr>
        <w:t>]</w:t>
      </w:r>
    </w:p>
    <w:p w14:paraId="4F70A8BB" w14:textId="77777777" w:rsidR="00A77B3E" w:rsidRPr="007708F1" w:rsidRDefault="002650D7" w:rsidP="007708F1">
      <w:pPr>
        <w:spacing w:line="360" w:lineRule="auto"/>
        <w:jc w:val="both"/>
      </w:pPr>
      <w:r w:rsidRPr="007708F1">
        <w:rPr>
          <w:rFonts w:ascii="Book Antiqua" w:eastAsia="Book Antiqua" w:hAnsi="Book Antiqua" w:cs="Book Antiqua"/>
        </w:rPr>
        <w:t xml:space="preserve">38 </w:t>
      </w:r>
      <w:proofErr w:type="spellStart"/>
      <w:r w:rsidRPr="007708F1">
        <w:rPr>
          <w:rFonts w:ascii="Book Antiqua" w:eastAsia="Book Antiqua" w:hAnsi="Book Antiqua" w:cs="Book Antiqua"/>
          <w:b/>
          <w:bCs/>
        </w:rPr>
        <w:t>Asselah</w:t>
      </w:r>
      <w:proofErr w:type="spellEnd"/>
      <w:r w:rsidRPr="007708F1">
        <w:rPr>
          <w:rFonts w:ascii="Book Antiqua" w:eastAsia="Book Antiqua" w:hAnsi="Book Antiqua" w:cs="Book Antiqua"/>
          <w:b/>
          <w:bCs/>
        </w:rPr>
        <w:t xml:space="preserve"> T</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Bièche</w:t>
      </w:r>
      <w:proofErr w:type="spellEnd"/>
      <w:r w:rsidRPr="007708F1">
        <w:rPr>
          <w:rFonts w:ascii="Book Antiqua" w:eastAsia="Book Antiqua" w:hAnsi="Book Antiqua" w:cs="Book Antiqua"/>
        </w:rPr>
        <w:t xml:space="preserve"> I, </w:t>
      </w:r>
      <w:proofErr w:type="spellStart"/>
      <w:r w:rsidRPr="007708F1">
        <w:rPr>
          <w:rFonts w:ascii="Book Antiqua" w:eastAsia="Book Antiqua" w:hAnsi="Book Antiqua" w:cs="Book Antiqua"/>
        </w:rPr>
        <w:t>Sabbagh</w:t>
      </w:r>
      <w:proofErr w:type="spellEnd"/>
      <w:r w:rsidRPr="007708F1">
        <w:rPr>
          <w:rFonts w:ascii="Book Antiqua" w:eastAsia="Book Antiqua" w:hAnsi="Book Antiqua" w:cs="Book Antiqua"/>
        </w:rPr>
        <w:t xml:space="preserve"> A, </w:t>
      </w:r>
      <w:proofErr w:type="spellStart"/>
      <w:r w:rsidRPr="007708F1">
        <w:rPr>
          <w:rFonts w:ascii="Book Antiqua" w:eastAsia="Book Antiqua" w:hAnsi="Book Antiqua" w:cs="Book Antiqua"/>
        </w:rPr>
        <w:t>Bedossa</w:t>
      </w:r>
      <w:proofErr w:type="spellEnd"/>
      <w:r w:rsidRPr="007708F1">
        <w:rPr>
          <w:rFonts w:ascii="Book Antiqua" w:eastAsia="Book Antiqua" w:hAnsi="Book Antiqua" w:cs="Book Antiqua"/>
        </w:rPr>
        <w:t xml:space="preserve"> P, Moreau R, Valla D, </w:t>
      </w:r>
      <w:proofErr w:type="spellStart"/>
      <w:r w:rsidRPr="007708F1">
        <w:rPr>
          <w:rFonts w:ascii="Book Antiqua" w:eastAsia="Book Antiqua" w:hAnsi="Book Antiqua" w:cs="Book Antiqua"/>
        </w:rPr>
        <w:t>Vidaud</w:t>
      </w:r>
      <w:proofErr w:type="spellEnd"/>
      <w:r w:rsidRPr="007708F1">
        <w:rPr>
          <w:rFonts w:ascii="Book Antiqua" w:eastAsia="Book Antiqua" w:hAnsi="Book Antiqua" w:cs="Book Antiqua"/>
        </w:rPr>
        <w:t xml:space="preserve"> M, </w:t>
      </w:r>
      <w:proofErr w:type="spellStart"/>
      <w:r w:rsidRPr="007708F1">
        <w:rPr>
          <w:rFonts w:ascii="Book Antiqua" w:eastAsia="Book Antiqua" w:hAnsi="Book Antiqua" w:cs="Book Antiqua"/>
        </w:rPr>
        <w:t>Marcellin</w:t>
      </w:r>
      <w:proofErr w:type="spellEnd"/>
      <w:r w:rsidRPr="007708F1">
        <w:rPr>
          <w:rFonts w:ascii="Book Antiqua" w:eastAsia="Book Antiqua" w:hAnsi="Book Antiqua" w:cs="Book Antiqua"/>
        </w:rPr>
        <w:t xml:space="preserve"> P. Gene expression and hepatitis C virus infection. </w:t>
      </w:r>
      <w:r w:rsidRPr="007708F1">
        <w:rPr>
          <w:rFonts w:ascii="Book Antiqua" w:eastAsia="Book Antiqua" w:hAnsi="Book Antiqua" w:cs="Book Antiqua"/>
          <w:i/>
          <w:iCs/>
        </w:rPr>
        <w:t>Gut</w:t>
      </w:r>
      <w:r w:rsidRPr="007708F1">
        <w:rPr>
          <w:rFonts w:ascii="Book Antiqua" w:eastAsia="Book Antiqua" w:hAnsi="Book Antiqua" w:cs="Book Antiqua"/>
        </w:rPr>
        <w:t xml:space="preserve"> 2009; </w:t>
      </w:r>
      <w:r w:rsidRPr="007708F1">
        <w:rPr>
          <w:rFonts w:ascii="Book Antiqua" w:eastAsia="Book Antiqua" w:hAnsi="Book Antiqua" w:cs="Book Antiqua"/>
          <w:b/>
          <w:bCs/>
        </w:rPr>
        <w:t>58</w:t>
      </w:r>
      <w:r w:rsidRPr="007708F1">
        <w:rPr>
          <w:rFonts w:ascii="Book Antiqua" w:eastAsia="Book Antiqua" w:hAnsi="Book Antiqua" w:cs="Book Antiqua"/>
        </w:rPr>
        <w:t>: 846-858 [PMID: 19074178 DOI: 10.1136/gut.2008.166348]</w:t>
      </w:r>
    </w:p>
    <w:p w14:paraId="3005E6E0" w14:textId="77777777" w:rsidR="00A77B3E" w:rsidRPr="007708F1" w:rsidRDefault="002650D7" w:rsidP="007708F1">
      <w:pPr>
        <w:spacing w:line="360" w:lineRule="auto"/>
        <w:jc w:val="both"/>
      </w:pPr>
      <w:r w:rsidRPr="007708F1">
        <w:rPr>
          <w:rFonts w:ascii="Book Antiqua" w:eastAsia="Book Antiqua" w:hAnsi="Book Antiqua" w:cs="Book Antiqua"/>
        </w:rPr>
        <w:t xml:space="preserve">39 </w:t>
      </w:r>
      <w:r w:rsidRPr="007708F1">
        <w:rPr>
          <w:rFonts w:ascii="Book Antiqua" w:eastAsia="Book Antiqua" w:hAnsi="Book Antiqua" w:cs="Book Antiqua"/>
          <w:b/>
          <w:bCs/>
        </w:rPr>
        <w:t>Nguyen M</w:t>
      </w:r>
      <w:r w:rsidRPr="007708F1">
        <w:rPr>
          <w:rFonts w:ascii="Book Antiqua" w:eastAsia="Book Antiqua" w:hAnsi="Book Antiqua" w:cs="Book Antiqua"/>
        </w:rPr>
        <w:t xml:space="preserve">, </w:t>
      </w:r>
      <w:proofErr w:type="spellStart"/>
      <w:r w:rsidRPr="007708F1">
        <w:rPr>
          <w:rFonts w:ascii="Book Antiqua" w:eastAsia="Book Antiqua" w:hAnsi="Book Antiqua" w:cs="Book Antiqua"/>
        </w:rPr>
        <w:t>Arkell</w:t>
      </w:r>
      <w:proofErr w:type="spellEnd"/>
      <w:r w:rsidRPr="007708F1">
        <w:rPr>
          <w:rFonts w:ascii="Book Antiqua" w:eastAsia="Book Antiqua" w:hAnsi="Book Antiqua" w:cs="Book Antiqua"/>
        </w:rPr>
        <w:t xml:space="preserve"> J, Jackson CJ. </w:t>
      </w:r>
      <w:proofErr w:type="gramStart"/>
      <w:r w:rsidRPr="007708F1">
        <w:rPr>
          <w:rFonts w:ascii="Book Antiqua" w:eastAsia="Book Antiqua" w:hAnsi="Book Antiqua" w:cs="Book Antiqua"/>
        </w:rPr>
        <w:t>Human endothelial gelatinases and angiogenesis.</w:t>
      </w:r>
      <w:proofErr w:type="gramEnd"/>
      <w:r w:rsidRPr="007708F1">
        <w:rPr>
          <w:rFonts w:ascii="Book Antiqua" w:eastAsia="Book Antiqua" w:hAnsi="Book Antiqua" w:cs="Book Antiqua"/>
        </w:rPr>
        <w:t xml:space="preserve"> </w:t>
      </w:r>
      <w:proofErr w:type="spellStart"/>
      <w:r w:rsidRPr="007708F1">
        <w:rPr>
          <w:rFonts w:ascii="Book Antiqua" w:eastAsia="Book Antiqua" w:hAnsi="Book Antiqua" w:cs="Book Antiqua"/>
          <w:i/>
          <w:iCs/>
        </w:rPr>
        <w:t>Int</w:t>
      </w:r>
      <w:proofErr w:type="spellEnd"/>
      <w:r w:rsidRPr="007708F1">
        <w:rPr>
          <w:rFonts w:ascii="Book Antiqua" w:eastAsia="Book Antiqua" w:hAnsi="Book Antiqua" w:cs="Book Antiqua"/>
          <w:i/>
          <w:iCs/>
        </w:rPr>
        <w:t xml:space="preserve"> J </w:t>
      </w:r>
      <w:proofErr w:type="spellStart"/>
      <w:r w:rsidRPr="007708F1">
        <w:rPr>
          <w:rFonts w:ascii="Book Antiqua" w:eastAsia="Book Antiqua" w:hAnsi="Book Antiqua" w:cs="Book Antiqua"/>
          <w:i/>
          <w:iCs/>
        </w:rPr>
        <w:t>Biochem</w:t>
      </w:r>
      <w:proofErr w:type="spellEnd"/>
      <w:r w:rsidRPr="007708F1">
        <w:rPr>
          <w:rFonts w:ascii="Book Antiqua" w:eastAsia="Book Antiqua" w:hAnsi="Book Antiqua" w:cs="Book Antiqua"/>
          <w:i/>
          <w:iCs/>
        </w:rPr>
        <w:t xml:space="preserve"> Cell </w:t>
      </w:r>
      <w:proofErr w:type="spellStart"/>
      <w:r w:rsidRPr="007708F1">
        <w:rPr>
          <w:rFonts w:ascii="Book Antiqua" w:eastAsia="Book Antiqua" w:hAnsi="Book Antiqua" w:cs="Book Antiqua"/>
          <w:i/>
          <w:iCs/>
        </w:rPr>
        <w:t>Biol</w:t>
      </w:r>
      <w:proofErr w:type="spellEnd"/>
      <w:r w:rsidRPr="007708F1">
        <w:rPr>
          <w:rFonts w:ascii="Book Antiqua" w:eastAsia="Book Antiqua" w:hAnsi="Book Antiqua" w:cs="Book Antiqua"/>
        </w:rPr>
        <w:t xml:space="preserve"> 2001; </w:t>
      </w:r>
      <w:r w:rsidRPr="007708F1">
        <w:rPr>
          <w:rFonts w:ascii="Book Antiqua" w:eastAsia="Book Antiqua" w:hAnsi="Book Antiqua" w:cs="Book Antiqua"/>
          <w:b/>
          <w:bCs/>
        </w:rPr>
        <w:t>33</w:t>
      </w:r>
      <w:r w:rsidRPr="007708F1">
        <w:rPr>
          <w:rFonts w:ascii="Book Antiqua" w:eastAsia="Book Antiqua" w:hAnsi="Book Antiqua" w:cs="Book Antiqua"/>
        </w:rPr>
        <w:t>: 960-970 [PMID: 11470230 DOI: 10.1016/s1357-2725(01)00007-3]</w:t>
      </w:r>
    </w:p>
    <w:p w14:paraId="6D76EA27" w14:textId="77777777" w:rsidR="00A77B3E" w:rsidRPr="007708F1" w:rsidRDefault="002650D7" w:rsidP="007708F1">
      <w:pPr>
        <w:spacing w:line="360" w:lineRule="auto"/>
        <w:jc w:val="both"/>
      </w:pPr>
      <w:r w:rsidRPr="007708F1">
        <w:rPr>
          <w:rFonts w:ascii="Book Antiqua" w:eastAsia="Book Antiqua" w:hAnsi="Book Antiqua" w:cs="Book Antiqua"/>
        </w:rPr>
        <w:t xml:space="preserve">40 </w:t>
      </w:r>
      <w:proofErr w:type="spellStart"/>
      <w:r w:rsidRPr="007708F1">
        <w:rPr>
          <w:rFonts w:ascii="Book Antiqua" w:eastAsia="Book Antiqua" w:hAnsi="Book Antiqua" w:cs="Book Antiqua"/>
          <w:b/>
          <w:bCs/>
        </w:rPr>
        <w:t>Kihira</w:t>
      </w:r>
      <w:proofErr w:type="spellEnd"/>
      <w:r w:rsidRPr="007708F1">
        <w:rPr>
          <w:rFonts w:ascii="Book Antiqua" w:eastAsia="Book Antiqua" w:hAnsi="Book Antiqua" w:cs="Book Antiqua"/>
          <w:b/>
          <w:bCs/>
        </w:rPr>
        <w:t xml:space="preserve"> Y</w:t>
      </w:r>
      <w:r w:rsidRPr="007708F1">
        <w:rPr>
          <w:rFonts w:ascii="Book Antiqua" w:eastAsia="Book Antiqua" w:hAnsi="Book Antiqua" w:cs="Book Antiqua"/>
        </w:rPr>
        <w:t xml:space="preserve">, Mori K, Miyazaki K, </w:t>
      </w:r>
      <w:proofErr w:type="spellStart"/>
      <w:r w:rsidRPr="007708F1">
        <w:rPr>
          <w:rFonts w:ascii="Book Antiqua" w:eastAsia="Book Antiqua" w:hAnsi="Book Antiqua" w:cs="Book Antiqua"/>
        </w:rPr>
        <w:t>Matuo</w:t>
      </w:r>
      <w:proofErr w:type="spellEnd"/>
      <w:r w:rsidRPr="007708F1">
        <w:rPr>
          <w:rFonts w:ascii="Book Antiqua" w:eastAsia="Book Antiqua" w:hAnsi="Book Antiqua" w:cs="Book Antiqua"/>
        </w:rPr>
        <w:t xml:space="preserve"> Y. Production of recombinant human matrix metalloproteinase 7 (</w:t>
      </w:r>
      <w:proofErr w:type="spellStart"/>
      <w:r w:rsidRPr="007708F1">
        <w:rPr>
          <w:rFonts w:ascii="Book Antiqua" w:eastAsia="Book Antiqua" w:hAnsi="Book Antiqua" w:cs="Book Antiqua"/>
        </w:rPr>
        <w:t>Matrilysin</w:t>
      </w:r>
      <w:proofErr w:type="spellEnd"/>
      <w:r w:rsidRPr="007708F1">
        <w:rPr>
          <w:rFonts w:ascii="Book Antiqua" w:eastAsia="Book Antiqua" w:hAnsi="Book Antiqua" w:cs="Book Antiqua"/>
        </w:rPr>
        <w:t xml:space="preserve">) with potential role in tumor invasion by refolding from Escherichia coli inclusion bodies and development of sandwich ELISA of MMP-7. </w:t>
      </w:r>
      <w:proofErr w:type="spellStart"/>
      <w:r w:rsidRPr="007708F1">
        <w:rPr>
          <w:rFonts w:ascii="Book Antiqua" w:eastAsia="Book Antiqua" w:hAnsi="Book Antiqua" w:cs="Book Antiqua"/>
          <w:i/>
          <w:iCs/>
        </w:rPr>
        <w:t>Urol</w:t>
      </w:r>
      <w:proofErr w:type="spellEnd"/>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Oncol</w:t>
      </w:r>
      <w:proofErr w:type="spellEnd"/>
      <w:r w:rsidRPr="007708F1">
        <w:rPr>
          <w:rFonts w:ascii="Book Antiqua" w:eastAsia="Book Antiqua" w:hAnsi="Book Antiqua" w:cs="Book Antiqua"/>
        </w:rPr>
        <w:t xml:space="preserve"> 1996; </w:t>
      </w:r>
      <w:r w:rsidRPr="007708F1">
        <w:rPr>
          <w:rFonts w:ascii="Book Antiqua" w:eastAsia="Book Antiqua" w:hAnsi="Book Antiqua" w:cs="Book Antiqua"/>
          <w:b/>
          <w:bCs/>
        </w:rPr>
        <w:t>2</w:t>
      </w:r>
      <w:r w:rsidRPr="007708F1">
        <w:rPr>
          <w:rFonts w:ascii="Book Antiqua" w:eastAsia="Book Antiqua" w:hAnsi="Book Antiqua" w:cs="Book Antiqua"/>
        </w:rPr>
        <w:t>: 20-26 [</w:t>
      </w:r>
      <w:bookmarkStart w:id="212" w:name="OLE_LINK103"/>
      <w:bookmarkStart w:id="213" w:name="OLE_LINK104"/>
      <w:r w:rsidRPr="007708F1">
        <w:rPr>
          <w:rFonts w:ascii="Book Antiqua" w:eastAsia="Book Antiqua" w:hAnsi="Book Antiqua" w:cs="Book Antiqua"/>
        </w:rPr>
        <w:t>PMID: 21224131</w:t>
      </w:r>
      <w:bookmarkEnd w:id="212"/>
      <w:bookmarkEnd w:id="213"/>
      <w:r w:rsidR="000B4BAF" w:rsidRPr="007708F1">
        <w:rPr>
          <w:rFonts w:ascii="Book Antiqua" w:hAnsi="Book Antiqua" w:cs="Book Antiqua"/>
          <w:lang w:eastAsia="zh-CN"/>
        </w:rPr>
        <w:t xml:space="preserve"> DOI: 10.1016/1078-1439(96)00030-0</w:t>
      </w:r>
      <w:r w:rsidRPr="007708F1">
        <w:rPr>
          <w:rFonts w:ascii="Book Antiqua" w:eastAsia="Book Antiqua" w:hAnsi="Book Antiqua" w:cs="Book Antiqua"/>
        </w:rPr>
        <w:t>]</w:t>
      </w:r>
    </w:p>
    <w:p w14:paraId="0601BEA7" w14:textId="77777777" w:rsidR="00A77B3E" w:rsidRPr="007708F1" w:rsidRDefault="002650D7" w:rsidP="007708F1">
      <w:pPr>
        <w:spacing w:line="360" w:lineRule="auto"/>
        <w:jc w:val="both"/>
      </w:pPr>
      <w:r w:rsidRPr="007708F1">
        <w:rPr>
          <w:rFonts w:ascii="Book Antiqua" w:eastAsia="Book Antiqua" w:hAnsi="Book Antiqua" w:cs="Book Antiqua"/>
        </w:rPr>
        <w:t xml:space="preserve">41 </w:t>
      </w:r>
      <w:r w:rsidRPr="007708F1">
        <w:rPr>
          <w:rFonts w:ascii="Book Antiqua" w:eastAsia="Book Antiqua" w:hAnsi="Book Antiqua" w:cs="Book Antiqua"/>
          <w:b/>
          <w:bCs/>
        </w:rPr>
        <w:t>Le AP</w:t>
      </w:r>
      <w:r w:rsidRPr="007708F1">
        <w:rPr>
          <w:rFonts w:ascii="Book Antiqua" w:eastAsia="Book Antiqua" w:hAnsi="Book Antiqua" w:cs="Book Antiqua"/>
        </w:rPr>
        <w:t xml:space="preserve">, Friedman WJ. Matrix metalloproteinase-7 regulates cleavage of pro-nerve growth factor and is </w:t>
      </w:r>
      <w:proofErr w:type="spellStart"/>
      <w:r w:rsidRPr="007708F1">
        <w:rPr>
          <w:rFonts w:ascii="Book Antiqua" w:eastAsia="Book Antiqua" w:hAnsi="Book Antiqua" w:cs="Book Antiqua"/>
        </w:rPr>
        <w:t>neuroprotective</w:t>
      </w:r>
      <w:proofErr w:type="spellEnd"/>
      <w:r w:rsidRPr="007708F1">
        <w:rPr>
          <w:rFonts w:ascii="Book Antiqua" w:eastAsia="Book Antiqua" w:hAnsi="Book Antiqua" w:cs="Book Antiqua"/>
        </w:rPr>
        <w:t xml:space="preserve"> following </w:t>
      </w:r>
      <w:proofErr w:type="spellStart"/>
      <w:r w:rsidRPr="007708F1">
        <w:rPr>
          <w:rFonts w:ascii="Book Antiqua" w:eastAsia="Book Antiqua" w:hAnsi="Book Antiqua" w:cs="Book Antiqua"/>
        </w:rPr>
        <w:t>kainic</w:t>
      </w:r>
      <w:proofErr w:type="spellEnd"/>
      <w:r w:rsidRPr="007708F1">
        <w:rPr>
          <w:rFonts w:ascii="Book Antiqua" w:eastAsia="Book Antiqua" w:hAnsi="Book Antiqua" w:cs="Book Antiqua"/>
        </w:rPr>
        <w:t xml:space="preserve"> acid-induced seizures. </w:t>
      </w:r>
      <w:r w:rsidRPr="007708F1">
        <w:rPr>
          <w:rFonts w:ascii="Book Antiqua" w:eastAsia="Book Antiqua" w:hAnsi="Book Antiqua" w:cs="Book Antiqua"/>
          <w:i/>
          <w:iCs/>
        </w:rPr>
        <w:t xml:space="preserve">J </w:t>
      </w:r>
      <w:proofErr w:type="spellStart"/>
      <w:r w:rsidRPr="007708F1">
        <w:rPr>
          <w:rFonts w:ascii="Book Antiqua" w:eastAsia="Book Antiqua" w:hAnsi="Book Antiqua" w:cs="Book Antiqua"/>
          <w:i/>
          <w:iCs/>
        </w:rPr>
        <w:t>Neurosci</w:t>
      </w:r>
      <w:proofErr w:type="spellEnd"/>
      <w:r w:rsidRPr="007708F1">
        <w:rPr>
          <w:rFonts w:ascii="Book Antiqua" w:eastAsia="Book Antiqua" w:hAnsi="Book Antiqua" w:cs="Book Antiqua"/>
        </w:rPr>
        <w:t xml:space="preserve"> 2012; </w:t>
      </w:r>
      <w:r w:rsidRPr="007708F1">
        <w:rPr>
          <w:rFonts w:ascii="Book Antiqua" w:eastAsia="Book Antiqua" w:hAnsi="Book Antiqua" w:cs="Book Antiqua"/>
          <w:b/>
          <w:bCs/>
        </w:rPr>
        <w:t>32</w:t>
      </w:r>
      <w:r w:rsidRPr="007708F1">
        <w:rPr>
          <w:rFonts w:ascii="Book Antiqua" w:eastAsia="Book Antiqua" w:hAnsi="Book Antiqua" w:cs="Book Antiqua"/>
        </w:rPr>
        <w:t>: 703-712 [PMID: 22238106 DOI: 10.1523/JNEUROSCI.4128-11.2012]</w:t>
      </w:r>
      <w:bookmarkEnd w:id="196"/>
      <w:bookmarkEnd w:id="197"/>
    </w:p>
    <w:bookmarkEnd w:id="198"/>
    <w:bookmarkEnd w:id="199"/>
    <w:bookmarkEnd w:id="200"/>
    <w:bookmarkEnd w:id="201"/>
    <w:bookmarkEnd w:id="202"/>
    <w:p w14:paraId="0BFBB01D" w14:textId="77777777" w:rsidR="00A77B3E" w:rsidRPr="007708F1" w:rsidRDefault="00A77B3E" w:rsidP="007708F1">
      <w:pPr>
        <w:spacing w:line="360" w:lineRule="auto"/>
        <w:jc w:val="both"/>
        <w:sectPr w:rsidR="00A77B3E" w:rsidRPr="007708F1">
          <w:pgSz w:w="12240" w:h="15840"/>
          <w:pgMar w:top="1440" w:right="1440" w:bottom="1440" w:left="1440" w:header="720" w:footer="720" w:gutter="0"/>
          <w:cols w:space="720"/>
          <w:docGrid w:linePitch="360"/>
        </w:sectPr>
      </w:pPr>
    </w:p>
    <w:p w14:paraId="519FF8CA" w14:textId="77777777" w:rsidR="00A77B3E" w:rsidRPr="007708F1" w:rsidRDefault="002650D7" w:rsidP="007708F1">
      <w:pPr>
        <w:spacing w:line="360" w:lineRule="auto"/>
        <w:jc w:val="both"/>
      </w:pPr>
      <w:r w:rsidRPr="007708F1">
        <w:rPr>
          <w:rFonts w:ascii="Book Antiqua" w:eastAsia="Book Antiqua" w:hAnsi="Book Antiqua" w:cs="Book Antiqua"/>
          <w:b/>
        </w:rPr>
        <w:lastRenderedPageBreak/>
        <w:t>Footnotes</w:t>
      </w:r>
    </w:p>
    <w:p w14:paraId="01183654"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Institutional review board statement: </w:t>
      </w:r>
      <w:bookmarkStart w:id="214" w:name="OLE_LINK246"/>
      <w:bookmarkStart w:id="215" w:name="OLE_LINK247"/>
      <w:r w:rsidRPr="007708F1">
        <w:rPr>
          <w:rFonts w:ascii="Book Antiqua" w:eastAsia="Book Antiqua" w:hAnsi="Book Antiqua" w:cs="Book Antiqua"/>
        </w:rPr>
        <w:t xml:space="preserve">The study was previously approved by the institutional ethics committees of the </w:t>
      </w:r>
      <w:r w:rsidRPr="007708F1">
        <w:rPr>
          <w:rFonts w:ascii="Book Antiqua" w:eastAsia="Book Antiqua" w:hAnsi="Book Antiqua" w:cs="Book Antiqua"/>
          <w:iCs/>
        </w:rPr>
        <w:t>Hospital General de México</w:t>
      </w:r>
      <w:r w:rsidRPr="007708F1">
        <w:rPr>
          <w:rFonts w:ascii="Book Antiqua" w:eastAsia="Book Antiqua" w:hAnsi="Book Antiqua" w:cs="Book Antiqua"/>
        </w:rPr>
        <w:t xml:space="preserve"> (HG/DI/16/107/03/082) and the </w:t>
      </w:r>
      <w:r w:rsidRPr="007708F1">
        <w:rPr>
          <w:rFonts w:ascii="Book Antiqua" w:eastAsia="Book Antiqua" w:hAnsi="Book Antiqua" w:cs="Book Antiqua"/>
          <w:iCs/>
        </w:rPr>
        <w:t xml:space="preserve">Universidad </w:t>
      </w:r>
      <w:proofErr w:type="spellStart"/>
      <w:r w:rsidRPr="007708F1">
        <w:rPr>
          <w:rFonts w:ascii="Book Antiqua" w:eastAsia="Book Antiqua" w:hAnsi="Book Antiqua" w:cs="Book Antiqua"/>
          <w:iCs/>
        </w:rPr>
        <w:t>Nacional</w:t>
      </w:r>
      <w:proofErr w:type="spellEnd"/>
      <w:r w:rsidRPr="007708F1">
        <w:rPr>
          <w:rFonts w:ascii="Book Antiqua" w:eastAsia="Book Antiqua" w:hAnsi="Book Antiqua" w:cs="Book Antiqua"/>
          <w:iCs/>
        </w:rPr>
        <w:t xml:space="preserve"> </w:t>
      </w:r>
      <w:proofErr w:type="spellStart"/>
      <w:r w:rsidRPr="007708F1">
        <w:rPr>
          <w:rFonts w:ascii="Book Antiqua" w:eastAsia="Book Antiqua" w:hAnsi="Book Antiqua" w:cs="Book Antiqua"/>
          <w:iCs/>
        </w:rPr>
        <w:t>Autónoma</w:t>
      </w:r>
      <w:proofErr w:type="spellEnd"/>
      <w:r w:rsidRPr="007708F1">
        <w:rPr>
          <w:rFonts w:ascii="Book Antiqua" w:eastAsia="Book Antiqua" w:hAnsi="Book Antiqua" w:cs="Book Antiqua"/>
          <w:iCs/>
        </w:rPr>
        <w:t xml:space="preserve"> de México</w:t>
      </w:r>
      <w:r w:rsidRPr="007708F1">
        <w:rPr>
          <w:rFonts w:ascii="Book Antiqua" w:eastAsia="Book Antiqua" w:hAnsi="Book Antiqua" w:cs="Book Antiqua"/>
        </w:rPr>
        <w:t xml:space="preserve"> (FMD/DI/15/2015), guaranteeing its performance in accordance with the ethical principles described in the 1975 Declaration of Helsinki.</w:t>
      </w:r>
      <w:bookmarkEnd w:id="214"/>
      <w:bookmarkEnd w:id="215"/>
    </w:p>
    <w:p w14:paraId="18E8D8EF" w14:textId="77777777" w:rsidR="00A77B3E" w:rsidRPr="007708F1" w:rsidRDefault="00A77B3E" w:rsidP="007708F1">
      <w:pPr>
        <w:spacing w:line="360" w:lineRule="auto"/>
        <w:jc w:val="both"/>
      </w:pPr>
    </w:p>
    <w:p w14:paraId="37D706F1"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Informed consent statement: </w:t>
      </w:r>
      <w:bookmarkStart w:id="216" w:name="OLE_LINK248"/>
      <w:r w:rsidRPr="007708F1">
        <w:rPr>
          <w:rFonts w:ascii="Book Antiqua" w:eastAsia="Book Antiqua" w:hAnsi="Book Antiqua" w:cs="Book Antiqua"/>
        </w:rPr>
        <w:t>All participants provided written statements of informed consent prior to study enrollment.</w:t>
      </w:r>
      <w:bookmarkEnd w:id="216"/>
      <w:r w:rsidRPr="007708F1">
        <w:rPr>
          <w:rFonts w:ascii="Book Antiqua" w:eastAsia="Book Antiqua" w:hAnsi="Book Antiqua" w:cs="Book Antiqua"/>
        </w:rPr>
        <w:t xml:space="preserve"> </w:t>
      </w:r>
    </w:p>
    <w:p w14:paraId="4F3220C8" w14:textId="77777777" w:rsidR="00A77B3E" w:rsidRPr="007708F1" w:rsidRDefault="00A77B3E" w:rsidP="007708F1">
      <w:pPr>
        <w:spacing w:line="360" w:lineRule="auto"/>
        <w:jc w:val="both"/>
      </w:pPr>
    </w:p>
    <w:p w14:paraId="512076EA"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Conflict-of-interest statement: </w:t>
      </w:r>
      <w:bookmarkStart w:id="217" w:name="OLE_LINK249"/>
      <w:r w:rsidRPr="007708F1">
        <w:rPr>
          <w:rFonts w:ascii="Book Antiqua" w:eastAsia="Book Antiqua" w:hAnsi="Book Antiqua" w:cs="Book Antiqua"/>
        </w:rPr>
        <w:t>The authors have no conflict of interest or financial conflict with any organization or entity.</w:t>
      </w:r>
    </w:p>
    <w:bookmarkEnd w:id="217"/>
    <w:p w14:paraId="657EDC2D" w14:textId="77777777" w:rsidR="00A77B3E" w:rsidRPr="007708F1" w:rsidRDefault="00A77B3E" w:rsidP="007708F1">
      <w:pPr>
        <w:spacing w:line="360" w:lineRule="auto"/>
        <w:jc w:val="both"/>
      </w:pPr>
    </w:p>
    <w:p w14:paraId="4ED19D23"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Data sharing statement: </w:t>
      </w:r>
      <w:bookmarkStart w:id="218" w:name="OLE_LINK250"/>
      <w:bookmarkStart w:id="219" w:name="OLE_LINK251"/>
      <w:r w:rsidRPr="007708F1">
        <w:rPr>
          <w:rFonts w:ascii="Book Antiqua" w:eastAsia="Book Antiqua" w:hAnsi="Book Antiqua" w:cs="Book Antiqua"/>
          <w:shd w:val="clear" w:color="auto" w:fill="FFFFFF"/>
        </w:rPr>
        <w:t>No additional data are available.</w:t>
      </w:r>
      <w:bookmarkEnd w:id="218"/>
      <w:bookmarkEnd w:id="219"/>
    </w:p>
    <w:p w14:paraId="5A862C0B" w14:textId="77777777" w:rsidR="00A77B3E" w:rsidRPr="007708F1" w:rsidRDefault="00A77B3E" w:rsidP="007708F1">
      <w:pPr>
        <w:spacing w:line="360" w:lineRule="auto"/>
        <w:jc w:val="both"/>
      </w:pPr>
    </w:p>
    <w:p w14:paraId="68548426"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Open-Access: </w:t>
      </w:r>
      <w:r w:rsidRPr="007708F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708F1">
        <w:rPr>
          <w:rFonts w:ascii="Book Antiqua" w:eastAsia="Book Antiqua" w:hAnsi="Book Antiqua" w:cs="Book Antiqua"/>
        </w:rPr>
        <w:t>NonCommercial</w:t>
      </w:r>
      <w:proofErr w:type="spellEnd"/>
      <w:r w:rsidRPr="007708F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5EA410" w14:textId="77777777" w:rsidR="00A77B3E" w:rsidRPr="007708F1" w:rsidRDefault="00A77B3E" w:rsidP="007708F1">
      <w:pPr>
        <w:spacing w:line="360" w:lineRule="auto"/>
        <w:jc w:val="both"/>
      </w:pPr>
    </w:p>
    <w:p w14:paraId="02C8AFC4" w14:textId="77777777" w:rsidR="00A77B3E" w:rsidRPr="007708F1" w:rsidRDefault="002650D7" w:rsidP="007708F1">
      <w:pPr>
        <w:spacing w:line="360" w:lineRule="auto"/>
        <w:jc w:val="both"/>
      </w:pPr>
      <w:r w:rsidRPr="007708F1">
        <w:rPr>
          <w:rFonts w:ascii="Book Antiqua" w:eastAsia="Book Antiqua" w:hAnsi="Book Antiqua" w:cs="Book Antiqua"/>
          <w:b/>
        </w:rPr>
        <w:t xml:space="preserve">Manuscript source: </w:t>
      </w:r>
      <w:r w:rsidRPr="007708F1">
        <w:rPr>
          <w:rFonts w:ascii="Book Antiqua" w:eastAsia="Book Antiqua" w:hAnsi="Book Antiqua" w:cs="Book Antiqua"/>
        </w:rPr>
        <w:t xml:space="preserve">Unsolicited </w:t>
      </w:r>
      <w:r w:rsidR="009940C4" w:rsidRPr="007708F1">
        <w:rPr>
          <w:rFonts w:ascii="Book Antiqua" w:eastAsia="Book Antiqua" w:hAnsi="Book Antiqua" w:cs="Book Antiqua"/>
        </w:rPr>
        <w:t>manuscript</w:t>
      </w:r>
    </w:p>
    <w:p w14:paraId="680B9D49" w14:textId="77777777" w:rsidR="00A77B3E" w:rsidRPr="007708F1" w:rsidRDefault="00A77B3E" w:rsidP="007708F1">
      <w:pPr>
        <w:spacing w:line="360" w:lineRule="auto"/>
        <w:jc w:val="both"/>
      </w:pPr>
    </w:p>
    <w:p w14:paraId="209DE45F" w14:textId="77777777" w:rsidR="00A77B3E" w:rsidRPr="007708F1" w:rsidRDefault="002650D7" w:rsidP="007708F1">
      <w:pPr>
        <w:spacing w:line="360" w:lineRule="auto"/>
        <w:jc w:val="both"/>
      </w:pPr>
      <w:r w:rsidRPr="007708F1">
        <w:rPr>
          <w:rFonts w:ascii="Book Antiqua" w:eastAsia="Book Antiqua" w:hAnsi="Book Antiqua" w:cs="Book Antiqua"/>
          <w:b/>
        </w:rPr>
        <w:t xml:space="preserve">Peer-review started: </w:t>
      </w:r>
      <w:r w:rsidRPr="007708F1">
        <w:rPr>
          <w:rFonts w:ascii="Book Antiqua" w:eastAsia="Book Antiqua" w:hAnsi="Book Antiqua" w:cs="Book Antiqua"/>
        </w:rPr>
        <w:t>October 2, 2020</w:t>
      </w:r>
    </w:p>
    <w:p w14:paraId="644EDBBD" w14:textId="77777777" w:rsidR="00A77B3E" w:rsidRPr="007708F1" w:rsidRDefault="002650D7" w:rsidP="007708F1">
      <w:pPr>
        <w:spacing w:line="360" w:lineRule="auto"/>
        <w:jc w:val="both"/>
      </w:pPr>
      <w:r w:rsidRPr="007708F1">
        <w:rPr>
          <w:rFonts w:ascii="Book Antiqua" w:eastAsia="Book Antiqua" w:hAnsi="Book Antiqua" w:cs="Book Antiqua"/>
          <w:b/>
        </w:rPr>
        <w:t xml:space="preserve">First decision: </w:t>
      </w:r>
      <w:r w:rsidRPr="007708F1">
        <w:rPr>
          <w:rFonts w:ascii="Book Antiqua" w:eastAsia="Book Antiqua" w:hAnsi="Book Antiqua" w:cs="Book Antiqua"/>
        </w:rPr>
        <w:t>December 3, 2020</w:t>
      </w:r>
    </w:p>
    <w:p w14:paraId="4050C996" w14:textId="2E67B6E4" w:rsidR="00A77B3E" w:rsidRPr="007708F1" w:rsidRDefault="002650D7" w:rsidP="007708F1">
      <w:pPr>
        <w:spacing w:line="360" w:lineRule="auto"/>
        <w:jc w:val="both"/>
      </w:pPr>
      <w:r w:rsidRPr="007708F1">
        <w:rPr>
          <w:rFonts w:ascii="Book Antiqua" w:eastAsia="Book Antiqua" w:hAnsi="Book Antiqua" w:cs="Book Antiqua"/>
          <w:b/>
        </w:rPr>
        <w:t xml:space="preserve">Article in press: </w:t>
      </w:r>
      <w:r w:rsidR="00DF3DD8" w:rsidRPr="007708F1">
        <w:rPr>
          <w:rFonts w:ascii="Book Antiqua" w:eastAsia="Book Antiqua" w:hAnsi="Book Antiqua" w:cs="Book Antiqua"/>
        </w:rPr>
        <w:t>December 28, 2020</w:t>
      </w:r>
    </w:p>
    <w:p w14:paraId="765256DB" w14:textId="77777777" w:rsidR="00A77B3E" w:rsidRPr="007708F1" w:rsidRDefault="00A77B3E" w:rsidP="007708F1">
      <w:pPr>
        <w:spacing w:line="360" w:lineRule="auto"/>
        <w:jc w:val="both"/>
      </w:pPr>
    </w:p>
    <w:p w14:paraId="4FDB07D1" w14:textId="77777777" w:rsidR="00A77B3E" w:rsidRPr="007708F1" w:rsidRDefault="002650D7" w:rsidP="007708F1">
      <w:pPr>
        <w:spacing w:line="360" w:lineRule="auto"/>
        <w:jc w:val="both"/>
      </w:pPr>
      <w:r w:rsidRPr="007708F1">
        <w:rPr>
          <w:rFonts w:ascii="Book Antiqua" w:eastAsia="Book Antiqua" w:hAnsi="Book Antiqua" w:cs="Book Antiqua"/>
          <w:b/>
        </w:rPr>
        <w:lastRenderedPageBreak/>
        <w:t xml:space="preserve">Specialty type: </w:t>
      </w:r>
      <w:r w:rsidRPr="007708F1">
        <w:rPr>
          <w:rFonts w:ascii="Book Antiqua" w:eastAsia="Book Antiqua" w:hAnsi="Book Antiqua" w:cs="Book Antiqua"/>
        </w:rPr>
        <w:t xml:space="preserve">Gastroenterology and </w:t>
      </w:r>
      <w:r w:rsidR="009940C4" w:rsidRPr="007708F1">
        <w:rPr>
          <w:rFonts w:ascii="Book Antiqua" w:eastAsia="Book Antiqua" w:hAnsi="Book Antiqua" w:cs="Book Antiqua"/>
        </w:rPr>
        <w:t>hepatology</w:t>
      </w:r>
    </w:p>
    <w:p w14:paraId="20C7CB4C" w14:textId="77777777" w:rsidR="00A77B3E" w:rsidRPr="007708F1" w:rsidRDefault="002650D7" w:rsidP="007708F1">
      <w:pPr>
        <w:spacing w:line="360" w:lineRule="auto"/>
        <w:jc w:val="both"/>
      </w:pPr>
      <w:r w:rsidRPr="007708F1">
        <w:rPr>
          <w:rFonts w:ascii="Book Antiqua" w:eastAsia="Book Antiqua" w:hAnsi="Book Antiqua" w:cs="Book Antiqua"/>
          <w:b/>
        </w:rPr>
        <w:t xml:space="preserve">Country/Territory of origin: </w:t>
      </w:r>
      <w:r w:rsidRPr="007708F1">
        <w:rPr>
          <w:rFonts w:ascii="Book Antiqua" w:eastAsia="Book Antiqua" w:hAnsi="Book Antiqua" w:cs="Book Antiqua"/>
        </w:rPr>
        <w:t>Mexico</w:t>
      </w:r>
    </w:p>
    <w:p w14:paraId="2BCEEB71" w14:textId="77777777" w:rsidR="00A77B3E" w:rsidRPr="007708F1" w:rsidRDefault="002650D7" w:rsidP="007708F1">
      <w:pPr>
        <w:spacing w:line="360" w:lineRule="auto"/>
        <w:jc w:val="both"/>
      </w:pPr>
      <w:r w:rsidRPr="007708F1">
        <w:rPr>
          <w:rFonts w:ascii="Book Antiqua" w:eastAsia="Book Antiqua" w:hAnsi="Book Antiqua" w:cs="Book Antiqua"/>
          <w:b/>
        </w:rPr>
        <w:t>Peer-review report’s scientific quality classification</w:t>
      </w:r>
    </w:p>
    <w:p w14:paraId="3C2B16CF" w14:textId="77777777" w:rsidR="00A77B3E" w:rsidRPr="007708F1" w:rsidRDefault="002650D7" w:rsidP="007708F1">
      <w:pPr>
        <w:spacing w:line="360" w:lineRule="auto"/>
        <w:jc w:val="both"/>
      </w:pPr>
      <w:r w:rsidRPr="007708F1">
        <w:rPr>
          <w:rFonts w:ascii="Book Antiqua" w:eastAsia="Book Antiqua" w:hAnsi="Book Antiqua" w:cs="Book Antiqua"/>
        </w:rPr>
        <w:t xml:space="preserve">Grade </w:t>
      </w:r>
      <w:proofErr w:type="gramStart"/>
      <w:r w:rsidRPr="007708F1">
        <w:rPr>
          <w:rFonts w:ascii="Book Antiqua" w:eastAsia="Book Antiqua" w:hAnsi="Book Antiqua" w:cs="Book Antiqua"/>
        </w:rPr>
        <w:t>A</w:t>
      </w:r>
      <w:proofErr w:type="gramEnd"/>
      <w:r w:rsidRPr="007708F1">
        <w:rPr>
          <w:rFonts w:ascii="Book Antiqua" w:eastAsia="Book Antiqua" w:hAnsi="Book Antiqua" w:cs="Book Antiqua"/>
        </w:rPr>
        <w:t xml:space="preserve"> (Excellent): 0</w:t>
      </w:r>
    </w:p>
    <w:p w14:paraId="5C16C4FC" w14:textId="77777777" w:rsidR="00A77B3E" w:rsidRPr="007708F1" w:rsidRDefault="002650D7" w:rsidP="007708F1">
      <w:pPr>
        <w:spacing w:line="360" w:lineRule="auto"/>
        <w:jc w:val="both"/>
      </w:pPr>
      <w:r w:rsidRPr="007708F1">
        <w:rPr>
          <w:rFonts w:ascii="Book Antiqua" w:eastAsia="Book Antiqua" w:hAnsi="Book Antiqua" w:cs="Book Antiqua"/>
        </w:rPr>
        <w:t>Grade B (Very good): B</w:t>
      </w:r>
    </w:p>
    <w:p w14:paraId="708FE3D1" w14:textId="77777777" w:rsidR="00A77B3E" w:rsidRPr="007708F1" w:rsidRDefault="002650D7" w:rsidP="007708F1">
      <w:pPr>
        <w:spacing w:line="360" w:lineRule="auto"/>
        <w:jc w:val="both"/>
      </w:pPr>
      <w:r w:rsidRPr="007708F1">
        <w:rPr>
          <w:rFonts w:ascii="Book Antiqua" w:eastAsia="Book Antiqua" w:hAnsi="Book Antiqua" w:cs="Book Antiqua"/>
        </w:rPr>
        <w:t>Grade C (Good): C</w:t>
      </w:r>
    </w:p>
    <w:p w14:paraId="5B23B4D2" w14:textId="77777777" w:rsidR="00A77B3E" w:rsidRPr="007708F1" w:rsidRDefault="002650D7" w:rsidP="007708F1">
      <w:pPr>
        <w:spacing w:line="360" w:lineRule="auto"/>
        <w:jc w:val="both"/>
      </w:pPr>
      <w:r w:rsidRPr="007708F1">
        <w:rPr>
          <w:rFonts w:ascii="Book Antiqua" w:eastAsia="Book Antiqua" w:hAnsi="Book Antiqua" w:cs="Book Antiqua"/>
        </w:rPr>
        <w:t>Grade D (Fair): 0</w:t>
      </w:r>
    </w:p>
    <w:p w14:paraId="03DCCBB6" w14:textId="77777777" w:rsidR="00A77B3E" w:rsidRPr="007708F1" w:rsidRDefault="002650D7" w:rsidP="007708F1">
      <w:pPr>
        <w:spacing w:line="360" w:lineRule="auto"/>
        <w:jc w:val="both"/>
      </w:pPr>
      <w:r w:rsidRPr="007708F1">
        <w:rPr>
          <w:rFonts w:ascii="Book Antiqua" w:eastAsia="Book Antiqua" w:hAnsi="Book Antiqua" w:cs="Book Antiqua"/>
        </w:rPr>
        <w:t>Grade E (Poor): 0</w:t>
      </w:r>
    </w:p>
    <w:p w14:paraId="487FBC6A" w14:textId="77777777" w:rsidR="00A77B3E" w:rsidRPr="007708F1" w:rsidRDefault="00A77B3E" w:rsidP="007708F1">
      <w:pPr>
        <w:spacing w:line="360" w:lineRule="auto"/>
        <w:jc w:val="both"/>
      </w:pPr>
    </w:p>
    <w:p w14:paraId="676C0A4B" w14:textId="6ED707D4" w:rsidR="00A77B3E" w:rsidRPr="007708F1" w:rsidRDefault="002650D7" w:rsidP="007708F1">
      <w:pPr>
        <w:spacing w:line="360" w:lineRule="auto"/>
        <w:jc w:val="both"/>
        <w:rPr>
          <w:rFonts w:ascii="Book Antiqua" w:eastAsia="Book Antiqua" w:hAnsi="Book Antiqua" w:cs="Book Antiqua"/>
          <w:b/>
        </w:rPr>
      </w:pPr>
      <w:r w:rsidRPr="007708F1">
        <w:rPr>
          <w:rFonts w:ascii="Book Antiqua" w:eastAsia="Book Antiqua" w:hAnsi="Book Antiqua" w:cs="Book Antiqua"/>
          <w:b/>
        </w:rPr>
        <w:t xml:space="preserve">P-Reviewer: </w:t>
      </w:r>
      <w:r w:rsidRPr="007708F1">
        <w:rPr>
          <w:rFonts w:ascii="Book Antiqua" w:eastAsia="Book Antiqua" w:hAnsi="Book Antiqua" w:cs="Book Antiqua"/>
        </w:rPr>
        <w:t>Ding L, Feng QS</w:t>
      </w:r>
      <w:r w:rsidRPr="007708F1">
        <w:rPr>
          <w:rFonts w:ascii="Book Antiqua" w:eastAsia="Book Antiqua" w:hAnsi="Book Antiqua" w:cs="Book Antiqua"/>
          <w:b/>
        </w:rPr>
        <w:t xml:space="preserve"> S-Editor: </w:t>
      </w:r>
      <w:r w:rsidR="009940C4" w:rsidRPr="007708F1">
        <w:rPr>
          <w:rFonts w:ascii="Book Antiqua" w:hAnsi="Book Antiqua" w:cs="Book Antiqua"/>
          <w:lang w:eastAsia="zh-CN"/>
        </w:rPr>
        <w:t>Zhang H</w:t>
      </w:r>
      <w:r w:rsidR="009940C4" w:rsidRPr="007708F1">
        <w:rPr>
          <w:rFonts w:ascii="Book Antiqua" w:eastAsia="Book Antiqua" w:hAnsi="Book Antiqua" w:cs="Book Antiqua"/>
          <w:b/>
        </w:rPr>
        <w:t xml:space="preserve"> L-Editor:</w:t>
      </w:r>
      <w:r w:rsidR="0037415D" w:rsidRPr="007708F1">
        <w:rPr>
          <w:rFonts w:ascii="Book Antiqua" w:eastAsia="Book Antiqua" w:hAnsi="Book Antiqua" w:cs="Book Antiqua"/>
          <w:b/>
        </w:rPr>
        <w:t xml:space="preserve"> </w:t>
      </w:r>
      <w:proofErr w:type="spellStart"/>
      <w:r w:rsidR="0037415D" w:rsidRPr="007708F1">
        <w:rPr>
          <w:rFonts w:ascii="Book Antiqua" w:eastAsia="Book Antiqua" w:hAnsi="Book Antiqua" w:cs="Book Antiqua"/>
          <w:bCs/>
        </w:rPr>
        <w:t>Filipodia</w:t>
      </w:r>
      <w:proofErr w:type="spellEnd"/>
      <w:r w:rsidRPr="007708F1">
        <w:rPr>
          <w:rFonts w:ascii="Book Antiqua" w:eastAsia="Book Antiqua" w:hAnsi="Book Antiqua" w:cs="Book Antiqua"/>
          <w:b/>
        </w:rPr>
        <w:t xml:space="preserve"> P-Editor: </w:t>
      </w:r>
      <w:r w:rsidR="00DF3DD8" w:rsidRPr="00DF3DD8">
        <w:rPr>
          <w:rFonts w:ascii="Book Antiqua" w:eastAsia="Book Antiqua" w:hAnsi="Book Antiqua" w:cs="Book Antiqua"/>
        </w:rPr>
        <w:t>Xing YX</w:t>
      </w:r>
    </w:p>
    <w:p w14:paraId="7D99D7F7" w14:textId="77777777" w:rsidR="00776EB9" w:rsidRPr="007708F1" w:rsidRDefault="00776EB9" w:rsidP="007708F1">
      <w:pPr>
        <w:spacing w:line="360" w:lineRule="auto"/>
        <w:jc w:val="both"/>
        <w:sectPr w:rsidR="00776EB9" w:rsidRPr="007708F1">
          <w:pgSz w:w="12240" w:h="15840"/>
          <w:pgMar w:top="1440" w:right="1440" w:bottom="1440" w:left="1440" w:header="720" w:footer="720" w:gutter="0"/>
          <w:cols w:space="720"/>
          <w:docGrid w:linePitch="360"/>
        </w:sectPr>
      </w:pPr>
    </w:p>
    <w:p w14:paraId="36D3CCA4" w14:textId="77777777" w:rsidR="00A77B3E" w:rsidRPr="007708F1" w:rsidRDefault="002650D7" w:rsidP="007708F1">
      <w:pPr>
        <w:spacing w:line="360" w:lineRule="auto"/>
        <w:jc w:val="both"/>
      </w:pPr>
      <w:r w:rsidRPr="007708F1">
        <w:rPr>
          <w:rFonts w:ascii="Book Antiqua" w:eastAsia="Book Antiqua" w:hAnsi="Book Antiqua" w:cs="Book Antiqua"/>
          <w:b/>
        </w:rPr>
        <w:lastRenderedPageBreak/>
        <w:t>Figure Legends</w:t>
      </w:r>
    </w:p>
    <w:p w14:paraId="765E90E8" w14:textId="77777777" w:rsidR="00A43B29" w:rsidRPr="007708F1" w:rsidRDefault="00A43B29" w:rsidP="007708F1">
      <w:pPr>
        <w:spacing w:line="360" w:lineRule="auto"/>
        <w:jc w:val="both"/>
        <w:rPr>
          <w:rFonts w:ascii="Book Antiqua" w:hAnsi="Book Antiqua" w:cs="Book Antiqua"/>
          <w:b/>
          <w:bCs/>
          <w:lang w:eastAsia="zh-CN"/>
        </w:rPr>
      </w:pPr>
      <w:r w:rsidRPr="007708F1">
        <w:rPr>
          <w:rFonts w:ascii="Book Antiqua" w:hAnsi="Book Antiqua" w:cs="Book Antiqua"/>
          <w:b/>
          <w:bCs/>
          <w:noProof/>
          <w:lang w:eastAsia="zh-CN"/>
        </w:rPr>
        <w:drawing>
          <wp:inline distT="0" distB="0" distL="0" distR="0" wp14:anchorId="6ECD4DE9" wp14:editId="2CB02B16">
            <wp:extent cx="5174095" cy="3792772"/>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9716" cy="3796893"/>
                    </a:xfrm>
                    <a:prstGeom prst="rect">
                      <a:avLst/>
                    </a:prstGeom>
                    <a:noFill/>
                  </pic:spPr>
                </pic:pic>
              </a:graphicData>
            </a:graphic>
          </wp:inline>
        </w:drawing>
      </w:r>
    </w:p>
    <w:p w14:paraId="24EA129D" w14:textId="030B0BD5" w:rsidR="00A77B3E" w:rsidRPr="007708F1" w:rsidRDefault="002650D7" w:rsidP="007708F1">
      <w:pPr>
        <w:spacing w:line="360" w:lineRule="auto"/>
        <w:jc w:val="both"/>
        <w:rPr>
          <w:lang w:eastAsia="zh-CN"/>
        </w:rPr>
      </w:pPr>
      <w:bookmarkStart w:id="220" w:name="OLE_LINK252"/>
      <w:bookmarkStart w:id="221" w:name="OLE_LINK253"/>
      <w:r w:rsidRPr="007708F1">
        <w:rPr>
          <w:rFonts w:ascii="Book Antiqua" w:eastAsia="Book Antiqua" w:hAnsi="Book Antiqua" w:cs="Book Antiqua"/>
          <w:b/>
          <w:bCs/>
        </w:rPr>
        <w:t xml:space="preserve">Figure 1 </w:t>
      </w:r>
      <w:r w:rsidR="00BE70B2" w:rsidRPr="007708F1">
        <w:rPr>
          <w:rFonts w:ascii="Book Antiqua" w:eastAsia="Book Antiqua" w:hAnsi="Book Antiqua" w:cs="Book Antiqua"/>
          <w:b/>
          <w:bCs/>
        </w:rPr>
        <w:t>M</w:t>
      </w:r>
      <w:r w:rsidR="005F5AE3">
        <w:rPr>
          <w:rFonts w:ascii="Book Antiqua" w:eastAsia="Book Antiqua" w:hAnsi="Book Antiqua" w:cs="Book Antiqua"/>
          <w:b/>
          <w:bCs/>
        </w:rPr>
        <w:t>atrix m</w:t>
      </w:r>
      <w:r w:rsidR="00BE70B2" w:rsidRPr="007708F1">
        <w:rPr>
          <w:rFonts w:ascii="Book Antiqua" w:eastAsia="Book Antiqua" w:hAnsi="Book Antiqua" w:cs="Book Antiqua"/>
          <w:b/>
          <w:bCs/>
        </w:rPr>
        <w:t>etalloproteinase</w:t>
      </w:r>
      <w:r w:rsidRPr="007708F1">
        <w:rPr>
          <w:rFonts w:ascii="Book Antiqua" w:eastAsia="Book Antiqua" w:hAnsi="Book Antiqua" w:cs="Book Antiqua"/>
          <w:b/>
          <w:bCs/>
        </w:rPr>
        <w:t xml:space="preserve">-2, -7 and -9 determination in serum. </w:t>
      </w:r>
      <w:r w:rsidRPr="007708F1">
        <w:rPr>
          <w:rFonts w:ascii="Book Antiqua" w:eastAsia="Book Antiqua" w:hAnsi="Book Antiqua" w:cs="Book Antiqua"/>
        </w:rPr>
        <w:t xml:space="preserve">A: Detection of bands at 75, 29 and 50 </w:t>
      </w:r>
      <w:proofErr w:type="spellStart"/>
      <w:r w:rsidRPr="007708F1">
        <w:rPr>
          <w:rFonts w:ascii="Book Antiqua" w:eastAsia="Book Antiqua" w:hAnsi="Book Antiqua" w:cs="Book Antiqua"/>
        </w:rPr>
        <w:t>kDa</w:t>
      </w:r>
      <w:proofErr w:type="spellEnd"/>
      <w:r w:rsidRPr="007708F1">
        <w:rPr>
          <w:rFonts w:ascii="Book Antiqua" w:eastAsia="Book Antiqua" w:hAnsi="Book Antiqua" w:cs="Book Antiqua"/>
        </w:rPr>
        <w:t xml:space="preserve"> in </w:t>
      </w:r>
      <w:bookmarkStart w:id="222" w:name="_Hlk59624829"/>
      <w:bookmarkStart w:id="223" w:name="OLE_LINK107"/>
      <w:r w:rsidR="00996CA3" w:rsidRPr="007708F1">
        <w:rPr>
          <w:rFonts w:ascii="Book Antiqua" w:eastAsia="Book Antiqua" w:hAnsi="Book Antiqua" w:cs="Book Antiqua"/>
          <w:shd w:val="clear" w:color="auto" w:fill="FFFFFF"/>
        </w:rPr>
        <w:t>chronic hepatitis C</w:t>
      </w:r>
      <w:bookmarkEnd w:id="222"/>
      <w:bookmarkEnd w:id="223"/>
      <w:r w:rsidR="00996CA3" w:rsidRPr="007708F1">
        <w:rPr>
          <w:rFonts w:ascii="Book Antiqua" w:eastAsia="Book Antiqua" w:hAnsi="Book Antiqua" w:cs="Book Antiqua"/>
        </w:rPr>
        <w:t xml:space="preserve"> </w:t>
      </w:r>
      <w:r w:rsidR="009E1489">
        <w:rPr>
          <w:rFonts w:ascii="Book Antiqua" w:eastAsia="Book Antiqua" w:hAnsi="Book Antiqua" w:cs="Book Antiqua"/>
        </w:rPr>
        <w:t xml:space="preserve">(CHC) </w:t>
      </w:r>
      <w:r w:rsidRPr="007708F1">
        <w:rPr>
          <w:rFonts w:ascii="Book Antiqua" w:eastAsia="Book Antiqua" w:hAnsi="Book Antiqua" w:cs="Book Antiqua"/>
        </w:rPr>
        <w:t xml:space="preserve">patients and healthy individuals corresponding to </w:t>
      </w:r>
      <w:bookmarkStart w:id="224" w:name="OLE_LINK105"/>
      <w:bookmarkStart w:id="225" w:name="OLE_LINK106"/>
      <w:bookmarkStart w:id="226" w:name="OLE_LINK78"/>
      <w:r w:rsidR="003325CF">
        <w:rPr>
          <w:rFonts w:ascii="Book Antiqua" w:eastAsia="Book Antiqua" w:hAnsi="Book Antiqua" w:cs="Book Antiqua"/>
        </w:rPr>
        <w:t xml:space="preserve">matrix </w:t>
      </w:r>
      <w:r w:rsidR="00333789" w:rsidRPr="007708F1">
        <w:rPr>
          <w:rFonts w:ascii="Book Antiqua" w:eastAsia="Book Antiqua" w:hAnsi="Book Antiqua" w:cs="Book Antiqua"/>
        </w:rPr>
        <w:t xml:space="preserve">metalloproteinase </w:t>
      </w:r>
      <w:bookmarkEnd w:id="224"/>
      <w:bookmarkEnd w:id="225"/>
      <w:r w:rsidR="00333789" w:rsidRPr="007708F1">
        <w:rPr>
          <w:rFonts w:ascii="Book Antiqua" w:hAnsi="Book Antiqua" w:cs="Book Antiqua"/>
          <w:lang w:eastAsia="zh-CN"/>
        </w:rPr>
        <w:t>(</w:t>
      </w:r>
      <w:r w:rsidRPr="007708F1">
        <w:rPr>
          <w:rFonts w:ascii="Book Antiqua" w:eastAsia="Book Antiqua" w:hAnsi="Book Antiqua" w:cs="Book Antiqua"/>
        </w:rPr>
        <w:t>MMP</w:t>
      </w:r>
      <w:r w:rsidR="00333789" w:rsidRPr="007708F1">
        <w:rPr>
          <w:rFonts w:ascii="Book Antiqua" w:hAnsi="Book Antiqua" w:cs="Book Antiqua"/>
          <w:lang w:eastAsia="zh-CN"/>
        </w:rPr>
        <w:t>)</w:t>
      </w:r>
      <w:bookmarkEnd w:id="226"/>
      <w:r w:rsidRPr="007708F1">
        <w:rPr>
          <w:rFonts w:ascii="Book Antiqua" w:eastAsia="Book Antiqua" w:hAnsi="Book Antiqua" w:cs="Book Antiqua"/>
        </w:rPr>
        <w:t xml:space="preserve">-2, MMP-7 and MMP-9, respectively; B: </w:t>
      </w:r>
      <w:proofErr w:type="spellStart"/>
      <w:r w:rsidRPr="007708F1">
        <w:rPr>
          <w:rFonts w:ascii="Book Antiqua" w:eastAsia="Book Antiqua" w:hAnsi="Book Antiqua" w:cs="Book Antiqua"/>
        </w:rPr>
        <w:t>Densitometric</w:t>
      </w:r>
      <w:proofErr w:type="spellEnd"/>
      <w:r w:rsidRPr="007708F1">
        <w:rPr>
          <w:rFonts w:ascii="Book Antiqua" w:eastAsia="Book Antiqua" w:hAnsi="Book Antiqua" w:cs="Book Antiqua"/>
        </w:rPr>
        <w:t xml:space="preserve"> analysis of each of the MMPs in the patients (gray bars) and the control </w:t>
      </w:r>
      <w:r w:rsidR="009E1489">
        <w:rPr>
          <w:rFonts w:ascii="Book Antiqua" w:eastAsia="Book Antiqua" w:hAnsi="Book Antiqua" w:cs="Book Antiqua"/>
        </w:rPr>
        <w:t xml:space="preserve">(CT) </w:t>
      </w:r>
      <w:r w:rsidRPr="007708F1">
        <w:rPr>
          <w:rFonts w:ascii="Book Antiqua" w:eastAsia="Book Antiqua" w:hAnsi="Book Antiqua" w:cs="Book Antiqua"/>
        </w:rPr>
        <w:t xml:space="preserve">group (white bars) expressed as </w:t>
      </w:r>
      <w:bookmarkStart w:id="227" w:name="OLE_LINK108"/>
      <w:bookmarkStart w:id="228" w:name="OLE_LINK109"/>
      <w:r w:rsidRPr="007708F1">
        <w:rPr>
          <w:rFonts w:ascii="Book Antiqua" w:eastAsia="Book Antiqua" w:hAnsi="Book Antiqua" w:cs="Book Antiqua"/>
        </w:rPr>
        <w:t>relative optical density</w:t>
      </w:r>
      <w:bookmarkEnd w:id="227"/>
      <w:bookmarkEnd w:id="228"/>
      <w:r w:rsidR="009E1489">
        <w:rPr>
          <w:rFonts w:ascii="Book Antiqua" w:eastAsia="Book Antiqua" w:hAnsi="Book Antiqua" w:cs="Book Antiqua"/>
        </w:rPr>
        <w:t xml:space="preserve"> (ROD)</w:t>
      </w:r>
      <w:r w:rsidRPr="007708F1">
        <w:rPr>
          <w:rFonts w:ascii="Book Antiqua" w:eastAsia="Book Antiqua" w:hAnsi="Book Antiqua" w:cs="Book Antiqua"/>
        </w:rPr>
        <w:t xml:space="preserve">. </w:t>
      </w:r>
      <w:r w:rsidR="000C3788">
        <w:rPr>
          <w:rFonts w:ascii="Book Antiqua" w:eastAsia="Book Antiqua" w:hAnsi="Book Antiqua" w:cs="Book Antiqua"/>
          <w:shd w:val="clear" w:color="auto" w:fill="FFFFFF"/>
        </w:rPr>
        <w:t>R</w:t>
      </w:r>
      <w:r w:rsidR="00D11C19" w:rsidRPr="007708F1">
        <w:rPr>
          <w:rFonts w:ascii="Book Antiqua" w:eastAsia="Book Antiqua" w:hAnsi="Book Antiqua" w:cs="Book Antiqua"/>
          <w:shd w:val="clear" w:color="auto" w:fill="FFFFFF"/>
        </w:rPr>
        <w:t>elative optical density</w:t>
      </w:r>
      <w:r w:rsidRPr="007708F1">
        <w:rPr>
          <w:rFonts w:ascii="Book Antiqua" w:eastAsia="Book Antiqua" w:hAnsi="Book Antiqua" w:cs="Book Antiqua"/>
        </w:rPr>
        <w:t xml:space="preserve"> analysis was performed using ImageJ software</w:t>
      </w:r>
      <w:r w:rsidR="000C3788">
        <w:rPr>
          <w:rFonts w:ascii="Book Antiqua" w:eastAsia="Book Antiqua" w:hAnsi="Book Antiqua" w:cs="Book Antiqua"/>
        </w:rPr>
        <w:t>.</w:t>
      </w:r>
      <w:r w:rsidRPr="007708F1">
        <w:rPr>
          <w:rFonts w:ascii="Book Antiqua" w:eastAsia="Book Antiqua" w:hAnsi="Book Antiqua" w:cs="Book Antiqua"/>
        </w:rPr>
        <w:t xml:space="preserve"> </w:t>
      </w:r>
      <w:bookmarkStart w:id="229" w:name="OLE_LINK79"/>
      <w:bookmarkStart w:id="230" w:name="OLE_LINK80"/>
      <w:r w:rsidR="000C3788">
        <w:rPr>
          <w:rFonts w:ascii="Book Antiqua" w:eastAsia="Book Antiqua" w:hAnsi="Book Antiqua" w:cs="Book Antiqua"/>
        </w:rPr>
        <w:t>B</w:t>
      </w:r>
      <w:r w:rsidRPr="007708F1">
        <w:rPr>
          <w:rFonts w:ascii="Book Antiqua" w:eastAsia="Book Antiqua" w:hAnsi="Book Antiqua" w:cs="Book Antiqua"/>
        </w:rPr>
        <w:t xml:space="preserve">ars display the mean ± </w:t>
      </w:r>
      <w:r w:rsidR="00D11C19">
        <w:rPr>
          <w:rFonts w:ascii="Book Antiqua" w:hAnsi="Book Antiqua" w:cs="Book Antiqua"/>
          <w:lang w:eastAsia="zh-CN"/>
        </w:rPr>
        <w:t>standard error of the mean</w:t>
      </w:r>
      <w:r w:rsidRPr="007708F1">
        <w:rPr>
          <w:rFonts w:ascii="Book Antiqua" w:eastAsia="Book Antiqua" w:hAnsi="Book Antiqua" w:cs="Book Antiqua"/>
        </w:rPr>
        <w:t xml:space="preserve"> of </w:t>
      </w:r>
      <w:r w:rsidRPr="007708F1">
        <w:rPr>
          <w:rFonts w:ascii="Book Antiqua" w:eastAsia="Book Antiqua" w:hAnsi="Book Antiqua" w:cs="Book Antiqua"/>
          <w:shd w:val="clear" w:color="auto" w:fill="FFFFFF"/>
        </w:rPr>
        <w:t xml:space="preserve">five independent assays of random samples from </w:t>
      </w:r>
      <w:bookmarkStart w:id="231" w:name="OLE_LINK110"/>
      <w:bookmarkStart w:id="232" w:name="OLE_LINK111"/>
      <w:r w:rsidR="009E1489">
        <w:rPr>
          <w:rFonts w:ascii="Book Antiqua" w:eastAsia="Book Antiqua" w:hAnsi="Book Antiqua" w:cs="Book Antiqua"/>
          <w:shd w:val="clear" w:color="auto" w:fill="FFFFFF"/>
        </w:rPr>
        <w:t>CH</w:t>
      </w:r>
      <w:r w:rsidR="000C3788" w:rsidRPr="007708F1">
        <w:rPr>
          <w:rFonts w:ascii="Book Antiqua" w:eastAsia="Book Antiqua" w:hAnsi="Book Antiqua" w:cs="Book Antiqua"/>
          <w:shd w:val="clear" w:color="auto" w:fill="FFFFFF"/>
        </w:rPr>
        <w:t>C</w:t>
      </w:r>
      <w:r w:rsidR="00996CA3" w:rsidRPr="007708F1">
        <w:rPr>
          <w:rFonts w:ascii="Book Antiqua" w:hAnsi="Book Antiqua" w:cs="Book Antiqua"/>
          <w:shd w:val="clear" w:color="auto" w:fill="FFFFFF"/>
          <w:lang w:eastAsia="zh-CN"/>
        </w:rPr>
        <w:t xml:space="preserve"> </w:t>
      </w:r>
      <w:r w:rsidRPr="007708F1">
        <w:rPr>
          <w:rFonts w:ascii="Book Antiqua" w:eastAsia="Book Antiqua" w:hAnsi="Book Antiqua" w:cs="Book Antiqua"/>
          <w:shd w:val="clear" w:color="auto" w:fill="FFFFFF"/>
        </w:rPr>
        <w:t>samples and CT subjects</w:t>
      </w:r>
      <w:bookmarkEnd w:id="229"/>
      <w:bookmarkEnd w:id="230"/>
      <w:bookmarkEnd w:id="231"/>
      <w:bookmarkEnd w:id="232"/>
      <w:r w:rsidR="00B2626F" w:rsidRPr="007708F1">
        <w:rPr>
          <w:rFonts w:ascii="Book Antiqua" w:hAnsi="Book Antiqua" w:cs="Book Antiqua"/>
          <w:shd w:val="clear" w:color="auto" w:fill="FFFFFF"/>
          <w:lang w:eastAsia="zh-CN"/>
        </w:rPr>
        <w:t>.</w:t>
      </w:r>
      <w:r w:rsidRPr="007708F1">
        <w:rPr>
          <w:rFonts w:ascii="Book Antiqua" w:eastAsia="Book Antiqua" w:hAnsi="Book Antiqua" w:cs="Book Antiqua"/>
        </w:rPr>
        <w:t xml:space="preserve"> </w:t>
      </w:r>
      <w:bookmarkStart w:id="233" w:name="OLE_LINK81"/>
      <w:proofErr w:type="spellStart"/>
      <w:proofErr w:type="gramStart"/>
      <w:r w:rsidR="00B2626F" w:rsidRPr="007708F1">
        <w:rPr>
          <w:rFonts w:ascii="Book Antiqua" w:hAnsi="Book Antiqua" w:cs="Book Antiqua"/>
          <w:vertAlign w:val="superscript"/>
          <w:lang w:eastAsia="zh-CN"/>
        </w:rPr>
        <w:t>a</w:t>
      </w:r>
      <w:r w:rsidR="00B2626F" w:rsidRPr="007708F1">
        <w:rPr>
          <w:rFonts w:ascii="Book Antiqua" w:eastAsia="Book Antiqua" w:hAnsi="Book Antiqua" w:cs="Book Antiqua"/>
          <w:i/>
          <w:shd w:val="clear" w:color="auto" w:fill="FFFFFF"/>
        </w:rPr>
        <w:t>P</w:t>
      </w:r>
      <w:proofErr w:type="spellEnd"/>
      <w:proofErr w:type="gramEnd"/>
      <w:r w:rsidR="00B2626F" w:rsidRPr="007708F1">
        <w:rPr>
          <w:rFonts w:ascii="Book Antiqua" w:hAnsi="Book Antiqua" w:cs="Book Antiqua"/>
          <w:lang w:eastAsia="zh-CN"/>
        </w:rPr>
        <w:t xml:space="preserve"> </w:t>
      </w:r>
      <w:r w:rsidRPr="007708F1">
        <w:rPr>
          <w:rFonts w:ascii="Book Antiqua" w:eastAsia="Book Antiqua" w:hAnsi="Book Antiqua" w:cs="Book Antiqua"/>
        </w:rPr>
        <w:t>&lt;</w:t>
      </w:r>
      <w:r w:rsidR="00B2626F" w:rsidRPr="007708F1">
        <w:rPr>
          <w:rFonts w:ascii="Book Antiqua" w:hAnsi="Book Antiqua" w:cs="Book Antiqua"/>
          <w:lang w:eastAsia="zh-CN"/>
        </w:rPr>
        <w:t xml:space="preserve"> </w:t>
      </w:r>
      <w:r w:rsidRPr="007708F1">
        <w:rPr>
          <w:rFonts w:ascii="Book Antiqua" w:eastAsia="Book Antiqua" w:hAnsi="Book Antiqua" w:cs="Book Antiqua"/>
        </w:rPr>
        <w:t>0.05</w:t>
      </w:r>
      <w:r w:rsidR="009E1489">
        <w:rPr>
          <w:rFonts w:ascii="Book Antiqua" w:eastAsia="Book Antiqua" w:hAnsi="Book Antiqua" w:cs="Book Antiqua"/>
        </w:rPr>
        <w:t>;</w:t>
      </w:r>
      <w:r w:rsidRPr="007708F1">
        <w:rPr>
          <w:rFonts w:ascii="Book Antiqua" w:eastAsia="Book Antiqua" w:hAnsi="Book Antiqua" w:cs="Book Antiqua"/>
        </w:rPr>
        <w:t xml:space="preserve"> </w:t>
      </w:r>
      <w:bookmarkStart w:id="234" w:name="OLE_LINK88"/>
      <w:proofErr w:type="spellStart"/>
      <w:r w:rsidR="00B2626F" w:rsidRPr="007708F1">
        <w:rPr>
          <w:rFonts w:ascii="Book Antiqua" w:hAnsi="Book Antiqua" w:cs="Book Antiqua"/>
          <w:vertAlign w:val="superscript"/>
          <w:lang w:eastAsia="zh-CN"/>
        </w:rPr>
        <w:t>c</w:t>
      </w:r>
      <w:r w:rsidR="00B2626F" w:rsidRPr="007708F1">
        <w:rPr>
          <w:rFonts w:ascii="Book Antiqua" w:eastAsia="Book Antiqua" w:hAnsi="Book Antiqua" w:cs="Book Antiqua"/>
          <w:i/>
          <w:shd w:val="clear" w:color="auto" w:fill="FFFFFF"/>
        </w:rPr>
        <w:t>P</w:t>
      </w:r>
      <w:proofErr w:type="spellEnd"/>
      <w:r w:rsidR="00B2626F" w:rsidRPr="007708F1">
        <w:rPr>
          <w:rFonts w:ascii="Book Antiqua" w:hAnsi="Book Antiqua" w:cs="Book Antiqua"/>
          <w:lang w:eastAsia="zh-CN"/>
        </w:rPr>
        <w:t xml:space="preserve"> </w:t>
      </w:r>
      <w:r w:rsidRPr="007708F1">
        <w:rPr>
          <w:rFonts w:ascii="Book Antiqua" w:eastAsia="Book Antiqua" w:hAnsi="Book Antiqua" w:cs="Book Antiqua"/>
        </w:rPr>
        <w:t>&lt;</w:t>
      </w:r>
      <w:r w:rsidR="00B2626F" w:rsidRPr="007708F1">
        <w:rPr>
          <w:rFonts w:ascii="Book Antiqua" w:hAnsi="Book Antiqua" w:cs="Book Antiqua"/>
          <w:lang w:eastAsia="zh-CN"/>
        </w:rPr>
        <w:t xml:space="preserve"> </w:t>
      </w:r>
      <w:r w:rsidRPr="007708F1">
        <w:rPr>
          <w:rFonts w:ascii="Book Antiqua" w:eastAsia="Book Antiqua" w:hAnsi="Book Antiqua" w:cs="Book Antiqua"/>
        </w:rPr>
        <w:t>0.001</w:t>
      </w:r>
      <w:bookmarkEnd w:id="234"/>
      <w:r w:rsidRPr="007708F1">
        <w:rPr>
          <w:rFonts w:ascii="Book Antiqua" w:eastAsia="Book Antiqua" w:hAnsi="Book Antiqua" w:cs="Book Antiqua"/>
        </w:rPr>
        <w:t xml:space="preserve">. </w:t>
      </w:r>
      <w:bookmarkStart w:id="235" w:name="OLE_LINK112"/>
      <w:bookmarkStart w:id="236" w:name="OLE_LINK113"/>
      <w:bookmarkEnd w:id="233"/>
    </w:p>
    <w:bookmarkEnd w:id="220"/>
    <w:bookmarkEnd w:id="221"/>
    <w:bookmarkEnd w:id="235"/>
    <w:bookmarkEnd w:id="236"/>
    <w:p w14:paraId="42D8CE1A" w14:textId="77777777" w:rsidR="007915A1" w:rsidRPr="007708F1" w:rsidRDefault="00703C9B" w:rsidP="007708F1">
      <w:pPr>
        <w:spacing w:line="360" w:lineRule="auto"/>
        <w:jc w:val="both"/>
        <w:rPr>
          <w:rFonts w:ascii="Book Antiqua" w:hAnsi="Book Antiqua" w:cs="Book Antiqua"/>
          <w:b/>
          <w:bCs/>
          <w:lang w:eastAsia="zh-CN"/>
        </w:rPr>
      </w:pPr>
      <w:r w:rsidRPr="007708F1">
        <w:rPr>
          <w:rFonts w:ascii="Book Antiqua" w:eastAsia="Book Antiqua" w:hAnsi="Book Antiqua" w:cs="Book Antiqua"/>
          <w:b/>
          <w:bCs/>
        </w:rPr>
        <w:br w:type="page"/>
      </w:r>
      <w:r w:rsidR="007915A1" w:rsidRPr="007708F1">
        <w:rPr>
          <w:rFonts w:ascii="Book Antiqua" w:eastAsia="Book Antiqua" w:hAnsi="Book Antiqua" w:cs="Book Antiqua"/>
          <w:b/>
          <w:bCs/>
          <w:noProof/>
          <w:lang w:eastAsia="zh-CN"/>
        </w:rPr>
        <w:lastRenderedPageBreak/>
        <w:drawing>
          <wp:inline distT="0" distB="0" distL="0" distR="0" wp14:anchorId="17C1429B" wp14:editId="6C24EFF3">
            <wp:extent cx="3632167" cy="3124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5293" cy="3126889"/>
                    </a:xfrm>
                    <a:prstGeom prst="rect">
                      <a:avLst/>
                    </a:prstGeom>
                    <a:noFill/>
                  </pic:spPr>
                </pic:pic>
              </a:graphicData>
            </a:graphic>
          </wp:inline>
        </w:drawing>
      </w:r>
    </w:p>
    <w:p w14:paraId="126796B6" w14:textId="429E556F" w:rsidR="00A77B3E" w:rsidRPr="007708F1" w:rsidRDefault="002650D7" w:rsidP="007708F1">
      <w:pPr>
        <w:spacing w:line="360" w:lineRule="auto"/>
        <w:jc w:val="both"/>
        <w:rPr>
          <w:lang w:eastAsia="zh-CN"/>
        </w:rPr>
      </w:pPr>
      <w:bookmarkStart w:id="237" w:name="OLE_LINK254"/>
      <w:bookmarkStart w:id="238" w:name="OLE_LINK255"/>
      <w:r w:rsidRPr="007708F1">
        <w:rPr>
          <w:rFonts w:ascii="Book Antiqua" w:eastAsia="Book Antiqua" w:hAnsi="Book Antiqua" w:cs="Book Antiqua"/>
          <w:b/>
          <w:bCs/>
        </w:rPr>
        <w:t xml:space="preserve">Figure 2 </w:t>
      </w:r>
      <w:bookmarkStart w:id="239" w:name="OLE_LINK30"/>
      <w:r w:rsidR="00BE70B2" w:rsidRPr="007708F1">
        <w:rPr>
          <w:rFonts w:ascii="Book Antiqua" w:eastAsia="Book Antiqua" w:hAnsi="Book Antiqua" w:cs="Book Antiqua"/>
          <w:b/>
          <w:bCs/>
        </w:rPr>
        <w:t>M</w:t>
      </w:r>
      <w:r w:rsidR="005F5AE3">
        <w:rPr>
          <w:rFonts w:ascii="Book Antiqua" w:eastAsia="Book Antiqua" w:hAnsi="Book Antiqua" w:cs="Book Antiqua"/>
          <w:b/>
          <w:bCs/>
        </w:rPr>
        <w:t>atrix m</w:t>
      </w:r>
      <w:r w:rsidR="00BE70B2" w:rsidRPr="007708F1">
        <w:rPr>
          <w:rFonts w:ascii="Book Antiqua" w:eastAsia="Book Antiqua" w:hAnsi="Book Antiqua" w:cs="Book Antiqua"/>
          <w:b/>
          <w:bCs/>
        </w:rPr>
        <w:t xml:space="preserve">etalloproteinase </w:t>
      </w:r>
      <w:bookmarkEnd w:id="239"/>
      <w:r w:rsidR="00D520DB" w:rsidRPr="007708F1">
        <w:rPr>
          <w:rFonts w:ascii="Book Antiqua" w:eastAsia="Book Antiqua" w:hAnsi="Book Antiqua" w:cs="Book Antiqua"/>
          <w:b/>
          <w:bCs/>
        </w:rPr>
        <w:t>concentrations</w:t>
      </w:r>
      <w:r w:rsidRPr="007708F1">
        <w:rPr>
          <w:rFonts w:ascii="Book Antiqua" w:eastAsia="Book Antiqua" w:hAnsi="Book Antiqua" w:cs="Book Antiqua"/>
          <w:b/>
          <w:bCs/>
        </w:rPr>
        <w:t xml:space="preserve"> in serum of </w:t>
      </w:r>
      <w:r w:rsidR="001615AE" w:rsidRPr="007708F1">
        <w:rPr>
          <w:rFonts w:ascii="Book Antiqua" w:eastAsia="Book Antiqua" w:hAnsi="Book Antiqua" w:cs="Book Antiqua"/>
          <w:b/>
          <w:bCs/>
        </w:rPr>
        <w:t xml:space="preserve">chronic hepatitis C </w:t>
      </w:r>
      <w:r w:rsidRPr="007708F1">
        <w:rPr>
          <w:rFonts w:ascii="Book Antiqua" w:eastAsia="Book Antiqua" w:hAnsi="Book Antiqua" w:cs="Book Antiqua"/>
          <w:b/>
          <w:bCs/>
        </w:rPr>
        <w:t xml:space="preserve">patients and healthy individuals. </w:t>
      </w:r>
      <w:r w:rsidRPr="007708F1">
        <w:rPr>
          <w:rFonts w:ascii="Book Antiqua" w:eastAsia="Book Antiqua" w:hAnsi="Book Antiqua" w:cs="Book Antiqua"/>
          <w:shd w:val="clear" w:color="auto" w:fill="FFFFFF"/>
        </w:rPr>
        <w:t xml:space="preserve">The serum concentrations of </w:t>
      </w:r>
      <w:r w:rsidR="000C3788">
        <w:rPr>
          <w:rFonts w:ascii="Book Antiqua" w:eastAsia="Book Antiqua" w:hAnsi="Book Antiqua" w:cs="Book Antiqua"/>
          <w:shd w:val="clear" w:color="auto" w:fill="FFFFFF"/>
        </w:rPr>
        <w:t xml:space="preserve">matrix </w:t>
      </w:r>
      <w:r w:rsidR="00413C08" w:rsidRPr="007708F1">
        <w:rPr>
          <w:rFonts w:ascii="Book Antiqua" w:eastAsia="Book Antiqua" w:hAnsi="Book Antiqua" w:cs="Book Antiqua"/>
        </w:rPr>
        <w:t>metalloproteinase</w:t>
      </w:r>
      <w:r w:rsidR="00EC284C">
        <w:rPr>
          <w:rFonts w:ascii="Book Antiqua" w:eastAsia="Book Antiqua" w:hAnsi="Book Antiqua" w:cs="Book Antiqua"/>
        </w:rPr>
        <w:t xml:space="preserve"> (MMP)</w:t>
      </w:r>
      <w:r w:rsidRPr="007708F1">
        <w:rPr>
          <w:rFonts w:ascii="Book Antiqua" w:eastAsia="Book Antiqua" w:hAnsi="Book Antiqua" w:cs="Book Antiqua"/>
          <w:shd w:val="clear" w:color="auto" w:fill="FFFFFF"/>
        </w:rPr>
        <w:t xml:space="preserve">-2, </w:t>
      </w:r>
      <w:proofErr w:type="gramStart"/>
      <w:r w:rsidRPr="007708F1">
        <w:rPr>
          <w:rFonts w:ascii="Book Antiqua" w:eastAsia="Book Antiqua" w:hAnsi="Book Antiqua" w:cs="Book Antiqua"/>
          <w:shd w:val="clear" w:color="auto" w:fill="FFFFFF"/>
        </w:rPr>
        <w:t>-7 and-9</w:t>
      </w:r>
      <w:proofErr w:type="gramEnd"/>
      <w:r w:rsidRPr="007708F1">
        <w:rPr>
          <w:rFonts w:ascii="Book Antiqua" w:eastAsia="Book Antiqua" w:hAnsi="Book Antiqua" w:cs="Book Antiqua"/>
          <w:shd w:val="clear" w:color="auto" w:fill="FFFFFF"/>
        </w:rPr>
        <w:t xml:space="preserve"> were simultaneously determined in </w:t>
      </w:r>
      <w:r w:rsidR="001615AE" w:rsidRPr="007708F1">
        <w:rPr>
          <w:rFonts w:ascii="Book Antiqua" w:eastAsia="Book Antiqua" w:hAnsi="Book Antiqua" w:cs="Book Antiqua"/>
          <w:shd w:val="clear" w:color="auto" w:fill="FFFFFF"/>
        </w:rPr>
        <w:t xml:space="preserve">chronic hepatitis C </w:t>
      </w:r>
      <w:r w:rsidRPr="007708F1">
        <w:rPr>
          <w:rFonts w:ascii="Book Antiqua" w:eastAsia="Book Antiqua" w:hAnsi="Book Antiqua" w:cs="Book Antiqua"/>
          <w:shd w:val="clear" w:color="auto" w:fill="FFFFFF"/>
        </w:rPr>
        <w:t xml:space="preserve">patients (black bars) and healthy subjects (white bars) by </w:t>
      </w:r>
      <w:r w:rsidRPr="007708F1">
        <w:rPr>
          <w:rFonts w:ascii="Book Antiqua" w:eastAsia="Book Antiqua" w:hAnsi="Book Antiqua" w:cs="Book Antiqua"/>
        </w:rPr>
        <w:t>multiplex suspension array technology,</w:t>
      </w:r>
      <w:r w:rsidRPr="007708F1">
        <w:rPr>
          <w:rFonts w:ascii="Book Antiqua" w:eastAsia="Book Antiqua" w:hAnsi="Book Antiqua" w:cs="Book Antiqua"/>
          <w:shd w:val="clear" w:color="auto" w:fill="FFFFFF"/>
        </w:rPr>
        <w:t xml:space="preserve"> and the values were expressed in </w:t>
      </w:r>
      <w:proofErr w:type="spellStart"/>
      <w:r w:rsidRPr="007708F1">
        <w:rPr>
          <w:rFonts w:ascii="Book Antiqua" w:eastAsia="Book Antiqua" w:hAnsi="Book Antiqua" w:cs="Book Antiqua"/>
          <w:shd w:val="clear" w:color="auto" w:fill="FFFFFF"/>
        </w:rPr>
        <w:t>ng</w:t>
      </w:r>
      <w:proofErr w:type="spellEnd"/>
      <w:r w:rsidRPr="007708F1">
        <w:rPr>
          <w:rFonts w:ascii="Book Antiqua" w:eastAsia="Book Antiqua" w:hAnsi="Book Antiqua" w:cs="Book Antiqua"/>
          <w:shd w:val="clear" w:color="auto" w:fill="FFFFFF"/>
        </w:rPr>
        <w:t>/</w:t>
      </w:r>
      <w:proofErr w:type="spellStart"/>
      <w:r w:rsidRPr="007708F1">
        <w:rPr>
          <w:rFonts w:ascii="Book Antiqua" w:eastAsia="Book Antiqua" w:hAnsi="Book Antiqua" w:cs="Book Antiqua"/>
          <w:shd w:val="clear" w:color="auto" w:fill="FFFFFF"/>
        </w:rPr>
        <w:t>mL.</w:t>
      </w:r>
      <w:proofErr w:type="spellEnd"/>
      <w:r w:rsidRPr="007708F1">
        <w:rPr>
          <w:rFonts w:ascii="Book Antiqua" w:eastAsia="Book Antiqua" w:hAnsi="Book Antiqua" w:cs="Book Antiqua"/>
          <w:shd w:val="clear" w:color="auto" w:fill="FFFFFF"/>
        </w:rPr>
        <w:t xml:space="preserve"> S</w:t>
      </w:r>
      <w:r w:rsidRPr="007708F1">
        <w:rPr>
          <w:rFonts w:ascii="Book Antiqua" w:eastAsia="Book Antiqua" w:hAnsi="Book Antiqua" w:cs="Book Antiqua"/>
        </w:rPr>
        <w:t xml:space="preserve">tatistical differences were obtained through the Mann-Whitney U test. </w:t>
      </w:r>
      <w:r w:rsidRPr="007708F1">
        <w:rPr>
          <w:rFonts w:ascii="Book Antiqua" w:eastAsia="Book Antiqua" w:hAnsi="Book Antiqua" w:cs="Book Antiqua"/>
          <w:shd w:val="clear" w:color="auto" w:fill="FFFFFF"/>
        </w:rPr>
        <w:t xml:space="preserve">Data are expressed as mean ± </w:t>
      </w:r>
      <w:r w:rsidR="00D11C19">
        <w:rPr>
          <w:rFonts w:ascii="Book Antiqua" w:hAnsi="Book Antiqua" w:cs="Book Antiqua"/>
          <w:lang w:eastAsia="zh-CN"/>
        </w:rPr>
        <w:t>standard error of the mean</w:t>
      </w:r>
      <w:r w:rsidRPr="007708F1">
        <w:rPr>
          <w:rFonts w:ascii="Book Antiqua" w:eastAsia="Book Antiqua" w:hAnsi="Book Antiqua" w:cs="Book Antiqua"/>
          <w:shd w:val="clear" w:color="auto" w:fill="FFFFFF"/>
        </w:rPr>
        <w:t xml:space="preserve">. </w:t>
      </w:r>
      <w:proofErr w:type="spellStart"/>
      <w:proofErr w:type="gramStart"/>
      <w:r w:rsidR="0004207C" w:rsidRPr="007708F1">
        <w:rPr>
          <w:rFonts w:ascii="Book Antiqua" w:hAnsi="Book Antiqua" w:cs="Book Antiqua"/>
          <w:vertAlign w:val="superscript"/>
          <w:lang w:eastAsia="zh-CN"/>
        </w:rPr>
        <w:t>a</w:t>
      </w:r>
      <w:r w:rsidR="0004207C" w:rsidRPr="007708F1">
        <w:rPr>
          <w:rFonts w:ascii="Book Antiqua" w:eastAsia="Book Antiqua" w:hAnsi="Book Antiqua" w:cs="Book Antiqua"/>
          <w:i/>
          <w:shd w:val="clear" w:color="auto" w:fill="FFFFFF"/>
        </w:rPr>
        <w:t>P</w:t>
      </w:r>
      <w:proofErr w:type="spellEnd"/>
      <w:proofErr w:type="gramEnd"/>
      <w:r w:rsidR="0004207C" w:rsidRPr="007708F1">
        <w:rPr>
          <w:rFonts w:ascii="Book Antiqua" w:hAnsi="Book Antiqua" w:cs="Book Antiqua"/>
          <w:lang w:eastAsia="zh-CN"/>
        </w:rPr>
        <w:t xml:space="preserve"> </w:t>
      </w:r>
      <w:r w:rsidR="0004207C" w:rsidRPr="007708F1">
        <w:rPr>
          <w:rFonts w:ascii="Book Antiqua" w:eastAsia="Book Antiqua" w:hAnsi="Book Antiqua" w:cs="Book Antiqua"/>
        </w:rPr>
        <w:t>&lt;</w:t>
      </w:r>
      <w:r w:rsidR="0004207C" w:rsidRPr="007708F1">
        <w:rPr>
          <w:rFonts w:ascii="Book Antiqua" w:hAnsi="Book Antiqua" w:cs="Book Antiqua"/>
          <w:lang w:eastAsia="zh-CN"/>
        </w:rPr>
        <w:t xml:space="preserve"> </w:t>
      </w:r>
      <w:r w:rsidR="0004207C" w:rsidRPr="007708F1">
        <w:rPr>
          <w:rFonts w:ascii="Book Antiqua" w:eastAsia="Book Antiqua" w:hAnsi="Book Antiqua" w:cs="Book Antiqua"/>
        </w:rPr>
        <w:t>0.05</w:t>
      </w:r>
      <w:r w:rsidR="00EC284C">
        <w:rPr>
          <w:rFonts w:ascii="Book Antiqua" w:eastAsia="Book Antiqua" w:hAnsi="Book Antiqua" w:cs="Book Antiqua"/>
        </w:rPr>
        <w:t>;</w:t>
      </w:r>
      <w:r w:rsidR="0004207C" w:rsidRPr="007708F1">
        <w:rPr>
          <w:rFonts w:ascii="Book Antiqua" w:eastAsia="Book Antiqua" w:hAnsi="Book Antiqua" w:cs="Book Antiqua"/>
        </w:rPr>
        <w:t xml:space="preserve"> </w:t>
      </w:r>
      <w:proofErr w:type="spellStart"/>
      <w:r w:rsidR="0004207C" w:rsidRPr="007708F1">
        <w:rPr>
          <w:rFonts w:ascii="Book Antiqua" w:hAnsi="Book Antiqua" w:cs="Book Antiqua"/>
          <w:vertAlign w:val="superscript"/>
          <w:lang w:eastAsia="zh-CN"/>
        </w:rPr>
        <w:t>c</w:t>
      </w:r>
      <w:r w:rsidR="0004207C" w:rsidRPr="007708F1">
        <w:rPr>
          <w:rFonts w:ascii="Book Antiqua" w:eastAsia="Book Antiqua" w:hAnsi="Book Antiqua" w:cs="Book Antiqua"/>
          <w:i/>
          <w:shd w:val="clear" w:color="auto" w:fill="FFFFFF"/>
        </w:rPr>
        <w:t>P</w:t>
      </w:r>
      <w:proofErr w:type="spellEnd"/>
      <w:r w:rsidR="0004207C" w:rsidRPr="007708F1">
        <w:rPr>
          <w:rFonts w:ascii="Book Antiqua" w:hAnsi="Book Antiqua" w:cs="Book Antiqua"/>
          <w:lang w:eastAsia="zh-CN"/>
        </w:rPr>
        <w:t xml:space="preserve"> </w:t>
      </w:r>
      <w:r w:rsidR="0004207C" w:rsidRPr="007708F1">
        <w:rPr>
          <w:rFonts w:ascii="Book Antiqua" w:eastAsia="Book Antiqua" w:hAnsi="Book Antiqua" w:cs="Book Antiqua"/>
        </w:rPr>
        <w:t>&lt;</w:t>
      </w:r>
      <w:r w:rsidR="0004207C" w:rsidRPr="007708F1">
        <w:rPr>
          <w:rFonts w:ascii="Book Antiqua" w:hAnsi="Book Antiqua" w:cs="Book Antiqua"/>
          <w:lang w:eastAsia="zh-CN"/>
        </w:rPr>
        <w:t xml:space="preserve"> </w:t>
      </w:r>
      <w:r w:rsidR="0004207C" w:rsidRPr="007708F1">
        <w:rPr>
          <w:rFonts w:ascii="Book Antiqua" w:eastAsia="Book Antiqua" w:hAnsi="Book Antiqua" w:cs="Book Antiqua"/>
        </w:rPr>
        <w:t>0.001.</w:t>
      </w:r>
      <w:r w:rsidR="00D01169" w:rsidRPr="007708F1">
        <w:rPr>
          <w:rFonts w:ascii="Book Antiqua" w:hAnsi="Book Antiqua" w:cs="Book Antiqua"/>
          <w:lang w:eastAsia="zh-CN"/>
        </w:rPr>
        <w:t xml:space="preserve"> </w:t>
      </w:r>
    </w:p>
    <w:bookmarkEnd w:id="237"/>
    <w:bookmarkEnd w:id="238"/>
    <w:p w14:paraId="2B0D80BC" w14:textId="77777777" w:rsidR="00663937" w:rsidRPr="007708F1" w:rsidRDefault="00703C9B" w:rsidP="007708F1">
      <w:pPr>
        <w:spacing w:line="360" w:lineRule="auto"/>
        <w:jc w:val="both"/>
        <w:rPr>
          <w:rFonts w:ascii="Book Antiqua" w:hAnsi="Book Antiqua" w:cs="Book Antiqua"/>
          <w:b/>
          <w:bCs/>
          <w:lang w:eastAsia="zh-CN"/>
        </w:rPr>
      </w:pPr>
      <w:r w:rsidRPr="007708F1">
        <w:rPr>
          <w:rFonts w:ascii="Book Antiqua" w:eastAsia="Book Antiqua" w:hAnsi="Book Antiqua" w:cs="Book Antiqua"/>
          <w:b/>
          <w:bCs/>
        </w:rPr>
        <w:br w:type="page"/>
      </w:r>
      <w:r w:rsidR="00663937" w:rsidRPr="007708F1">
        <w:rPr>
          <w:rFonts w:ascii="Book Antiqua" w:eastAsia="Book Antiqua" w:hAnsi="Book Antiqua" w:cs="Book Antiqua"/>
          <w:b/>
          <w:bCs/>
          <w:noProof/>
          <w:lang w:eastAsia="zh-CN"/>
        </w:rPr>
        <w:lastRenderedPageBreak/>
        <w:drawing>
          <wp:inline distT="0" distB="0" distL="0" distR="0" wp14:anchorId="60162D98" wp14:editId="4DE004D9">
            <wp:extent cx="5962650" cy="38051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8135" cy="3808610"/>
                    </a:xfrm>
                    <a:prstGeom prst="rect">
                      <a:avLst/>
                    </a:prstGeom>
                    <a:noFill/>
                  </pic:spPr>
                </pic:pic>
              </a:graphicData>
            </a:graphic>
          </wp:inline>
        </w:drawing>
      </w:r>
    </w:p>
    <w:p w14:paraId="4010841D" w14:textId="33CAF887" w:rsidR="00A77B3E" w:rsidRPr="007708F1" w:rsidRDefault="00231114" w:rsidP="007708F1">
      <w:pPr>
        <w:spacing w:line="360" w:lineRule="auto"/>
        <w:jc w:val="both"/>
      </w:pPr>
      <w:bookmarkStart w:id="240" w:name="OLE_LINK256"/>
      <w:bookmarkStart w:id="241" w:name="OLE_LINK257"/>
      <w:r w:rsidRPr="007708F1">
        <w:rPr>
          <w:rFonts w:ascii="Book Antiqua" w:eastAsia="Book Antiqua" w:hAnsi="Book Antiqua" w:cs="Book Antiqua"/>
          <w:b/>
          <w:bCs/>
        </w:rPr>
        <w:t>Figure 3 M</w:t>
      </w:r>
      <w:r w:rsidR="005F5AE3">
        <w:rPr>
          <w:rFonts w:ascii="Book Antiqua" w:eastAsia="Book Antiqua" w:hAnsi="Book Antiqua" w:cs="Book Antiqua"/>
          <w:b/>
          <w:bCs/>
        </w:rPr>
        <w:t>atrix m</w:t>
      </w:r>
      <w:r w:rsidRPr="007708F1">
        <w:rPr>
          <w:rFonts w:ascii="Book Antiqua" w:eastAsia="Book Antiqua" w:hAnsi="Book Antiqua" w:cs="Book Antiqua"/>
          <w:b/>
          <w:bCs/>
        </w:rPr>
        <w:t xml:space="preserve">etalloproteinase productions according to fibrosis stage. </w:t>
      </w:r>
      <w:r w:rsidRPr="007708F1">
        <w:rPr>
          <w:rFonts w:ascii="Book Antiqua" w:eastAsia="Book Antiqua" w:hAnsi="Book Antiqua" w:cs="Book Antiqua"/>
          <w:shd w:val="clear" w:color="auto" w:fill="FFFFFF"/>
        </w:rPr>
        <w:t xml:space="preserve">Serum concentrations of A: </w:t>
      </w:r>
      <w:r w:rsidRPr="007708F1">
        <w:rPr>
          <w:rFonts w:ascii="Book Antiqua" w:hAnsi="Book Antiqua" w:cs="Book Antiqua"/>
          <w:lang w:eastAsia="zh-CN"/>
        </w:rPr>
        <w:t>M</w:t>
      </w:r>
      <w:r w:rsidR="005F5AE3">
        <w:rPr>
          <w:rFonts w:ascii="Book Antiqua" w:hAnsi="Book Antiqua" w:cs="Book Antiqua"/>
          <w:lang w:eastAsia="zh-CN"/>
        </w:rPr>
        <w:t>atrix m</w:t>
      </w:r>
      <w:r w:rsidRPr="007708F1">
        <w:rPr>
          <w:rFonts w:ascii="Book Antiqua" w:eastAsia="Book Antiqua" w:hAnsi="Book Antiqua" w:cs="Book Antiqua"/>
        </w:rPr>
        <w:t xml:space="preserve">etalloproteinase </w:t>
      </w:r>
      <w:r w:rsidRPr="007708F1">
        <w:rPr>
          <w:rFonts w:ascii="Book Antiqua" w:hAnsi="Book Antiqua" w:cs="Book Antiqua"/>
          <w:lang w:eastAsia="zh-CN"/>
        </w:rPr>
        <w:t>(</w:t>
      </w:r>
      <w:r w:rsidRPr="007708F1">
        <w:rPr>
          <w:rFonts w:ascii="Book Antiqua" w:eastAsia="Book Antiqua" w:hAnsi="Book Antiqua" w:cs="Book Antiqua"/>
        </w:rPr>
        <w:t>MMP</w:t>
      </w:r>
      <w:r w:rsidRPr="007708F1">
        <w:rPr>
          <w:rFonts w:ascii="Book Antiqua" w:hAnsi="Book Antiqua" w:cs="Book Antiqua"/>
          <w:lang w:eastAsia="zh-CN"/>
        </w:rPr>
        <w:t>)</w:t>
      </w:r>
      <w:r w:rsidRPr="007708F1">
        <w:rPr>
          <w:rFonts w:ascii="Book Antiqua" w:eastAsia="Book Antiqua" w:hAnsi="Book Antiqua" w:cs="Book Antiqua"/>
          <w:shd w:val="clear" w:color="auto" w:fill="FFFFFF"/>
        </w:rPr>
        <w:t>-2</w:t>
      </w:r>
      <w:r w:rsidRPr="007708F1">
        <w:rPr>
          <w:rFonts w:ascii="Book Antiqua" w:hAnsi="Book Antiqua" w:cs="Book Antiqua"/>
          <w:shd w:val="clear" w:color="auto" w:fill="FFFFFF"/>
          <w:lang w:eastAsia="zh-CN"/>
        </w:rPr>
        <w:t>;</w:t>
      </w:r>
      <w:r w:rsidRPr="007708F1">
        <w:rPr>
          <w:rFonts w:ascii="Book Antiqua" w:eastAsia="Book Antiqua" w:hAnsi="Book Antiqua" w:cs="Book Antiqua"/>
          <w:shd w:val="clear" w:color="auto" w:fill="FFFFFF"/>
        </w:rPr>
        <w:t xml:space="preserve"> B: MMP-7 and C: MMP-9 of chronic hepatitis C patients classified according to fibrosis grades F0, F1, F2, F3 and F4. Statistical differences of MMP-7 were observed in 1 = F0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F1</w:t>
      </w:r>
      <w:r w:rsidRPr="007708F1">
        <w:rPr>
          <w:rFonts w:ascii="Book Antiqua" w:eastAsia="Book Antiqua" w:hAnsi="Book Antiqua" w:cs="Book Antiqua"/>
          <w:shd w:val="clear" w:color="auto" w:fill="FFFFFF"/>
          <w:vertAlign w:val="superscript"/>
        </w:rPr>
        <w:t>a</w:t>
      </w:r>
      <w:r w:rsidRPr="007708F1">
        <w:rPr>
          <w:rFonts w:ascii="Book Antiqua" w:eastAsia="Book Antiqua" w:hAnsi="Book Antiqua" w:cs="Book Antiqua"/>
          <w:shd w:val="clear" w:color="auto" w:fill="FFFFFF"/>
        </w:rPr>
        <w:t xml:space="preserve">; 2 = F0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F3</w:t>
      </w:r>
      <w:r w:rsidRPr="007708F1">
        <w:rPr>
          <w:rFonts w:ascii="Book Antiqua" w:eastAsia="Book Antiqua" w:hAnsi="Book Antiqua" w:cs="Book Antiqua"/>
          <w:shd w:val="clear" w:color="auto" w:fill="FFFFFF"/>
          <w:vertAlign w:val="superscript"/>
        </w:rPr>
        <w:t>b</w:t>
      </w:r>
      <w:r w:rsidRPr="007708F1">
        <w:rPr>
          <w:rFonts w:ascii="Book Antiqua" w:eastAsia="Book Antiqua" w:hAnsi="Book Antiqua" w:cs="Book Antiqua"/>
          <w:shd w:val="clear" w:color="auto" w:fill="FFFFFF"/>
        </w:rPr>
        <w:t xml:space="preserve">; 3 = F0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F4</w:t>
      </w:r>
      <w:r w:rsidRPr="007708F1">
        <w:rPr>
          <w:rFonts w:ascii="Book Antiqua" w:eastAsia="Book Antiqua" w:hAnsi="Book Antiqua" w:cs="Book Antiqua"/>
          <w:shd w:val="clear" w:color="auto" w:fill="FFFFFF"/>
          <w:vertAlign w:val="superscript"/>
        </w:rPr>
        <w:t>b</w:t>
      </w:r>
      <w:r w:rsidRPr="007708F1">
        <w:rPr>
          <w:rFonts w:ascii="Book Antiqua" w:eastAsia="Book Antiqua" w:hAnsi="Book Antiqua" w:cs="Book Antiqua"/>
          <w:shd w:val="clear" w:color="auto" w:fill="FFFFFF"/>
        </w:rPr>
        <w:t xml:space="preserve">; 4 = F1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F3</w:t>
      </w:r>
      <w:r w:rsidRPr="007708F1">
        <w:rPr>
          <w:rFonts w:ascii="Book Antiqua" w:eastAsia="Book Antiqua" w:hAnsi="Book Antiqua" w:cs="Book Antiqua"/>
          <w:shd w:val="clear" w:color="auto" w:fill="FFFFFF"/>
          <w:vertAlign w:val="superscript"/>
        </w:rPr>
        <w:t>b</w:t>
      </w:r>
      <w:r w:rsidRPr="007708F1">
        <w:rPr>
          <w:rFonts w:ascii="Book Antiqua" w:eastAsia="Book Antiqua" w:hAnsi="Book Antiqua" w:cs="Book Antiqua"/>
          <w:shd w:val="clear" w:color="auto" w:fill="FFFFFF"/>
        </w:rPr>
        <w:t xml:space="preserve">; 5 = F1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F4</w:t>
      </w:r>
      <w:r w:rsidRPr="007708F1">
        <w:rPr>
          <w:rFonts w:ascii="Book Antiqua" w:eastAsia="Book Antiqua" w:hAnsi="Book Antiqua" w:cs="Book Antiqua"/>
          <w:shd w:val="clear" w:color="auto" w:fill="FFFFFF"/>
          <w:vertAlign w:val="superscript"/>
        </w:rPr>
        <w:t>b</w:t>
      </w:r>
      <w:r w:rsidRPr="007708F1">
        <w:rPr>
          <w:rFonts w:ascii="Book Antiqua" w:eastAsia="Book Antiqua" w:hAnsi="Book Antiqua" w:cs="Book Antiqua"/>
          <w:shd w:val="clear" w:color="auto" w:fill="FFFFFF"/>
        </w:rPr>
        <w:t xml:space="preserve">; 6 = F2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F3</w:t>
      </w:r>
      <w:r w:rsidRPr="007708F1">
        <w:rPr>
          <w:rFonts w:ascii="Book Antiqua" w:eastAsia="Book Antiqua" w:hAnsi="Book Antiqua" w:cs="Book Antiqua"/>
          <w:shd w:val="clear" w:color="auto" w:fill="FFFFFF"/>
          <w:vertAlign w:val="superscript"/>
        </w:rPr>
        <w:t>a</w:t>
      </w:r>
      <w:r w:rsidRPr="007708F1">
        <w:rPr>
          <w:rFonts w:ascii="Book Antiqua" w:eastAsia="Book Antiqua" w:hAnsi="Book Antiqua" w:cs="Book Antiqua"/>
          <w:shd w:val="clear" w:color="auto" w:fill="FFFFFF"/>
        </w:rPr>
        <w:t xml:space="preserve">, 7 = F3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F4</w:t>
      </w:r>
      <w:r w:rsidRPr="007708F1">
        <w:rPr>
          <w:rFonts w:ascii="Book Antiqua" w:eastAsia="Book Antiqua" w:hAnsi="Book Antiqua" w:cs="Book Antiqua"/>
          <w:shd w:val="clear" w:color="auto" w:fill="FFFFFF"/>
          <w:vertAlign w:val="superscript"/>
        </w:rPr>
        <w:t>b</w:t>
      </w:r>
      <w:r w:rsidRPr="007708F1">
        <w:rPr>
          <w:rFonts w:ascii="Book Antiqua" w:eastAsia="Book Antiqua" w:hAnsi="Book Antiqua" w:cs="Book Antiqua"/>
          <w:shd w:val="clear" w:color="auto" w:fill="FFFFFF"/>
        </w:rPr>
        <w:t xml:space="preserve">. Data are expressed as mean ± </w:t>
      </w:r>
      <w:r w:rsidR="005F5AE3">
        <w:rPr>
          <w:rFonts w:ascii="Book Antiqua" w:hAnsi="Book Antiqua" w:cs="Book Antiqua"/>
          <w:shd w:val="clear" w:color="auto" w:fill="FFFFFF"/>
          <w:lang w:eastAsia="zh-CN"/>
        </w:rPr>
        <w:t>standard error</w:t>
      </w:r>
      <w:r w:rsidR="00AB2ABB">
        <w:rPr>
          <w:rFonts w:ascii="Book Antiqua" w:hAnsi="Book Antiqua" w:cs="Book Antiqua"/>
          <w:shd w:val="clear" w:color="auto" w:fill="FFFFFF"/>
          <w:lang w:eastAsia="zh-CN"/>
        </w:rPr>
        <w:t xml:space="preserve"> of the mean</w:t>
      </w:r>
      <w:r w:rsidRPr="007708F1">
        <w:rPr>
          <w:rFonts w:ascii="Book Antiqua" w:eastAsia="Book Antiqua" w:hAnsi="Book Antiqua" w:cs="Book Antiqua"/>
          <w:shd w:val="clear" w:color="auto" w:fill="FFFFFF"/>
        </w:rPr>
        <w:t>.</w:t>
      </w:r>
      <w:bookmarkStart w:id="242" w:name="OLE_LINK84"/>
      <w:bookmarkStart w:id="243" w:name="OLE_LINK85"/>
      <w:r w:rsidRPr="007708F1">
        <w:rPr>
          <w:rFonts w:ascii="Book Antiqua" w:eastAsia="Book Antiqua" w:hAnsi="Book Antiqua" w:cs="Book Antiqua"/>
          <w:shd w:val="clear" w:color="auto" w:fill="FFFFFF"/>
        </w:rPr>
        <w:t xml:space="preserve"> </w:t>
      </w:r>
      <w:proofErr w:type="spellStart"/>
      <w:proofErr w:type="gramStart"/>
      <w:r w:rsidRPr="007708F1">
        <w:rPr>
          <w:rFonts w:ascii="Book Antiqua" w:hAnsi="Book Antiqua" w:cs="Book Antiqua"/>
          <w:vertAlign w:val="superscript"/>
          <w:lang w:eastAsia="zh-CN"/>
        </w:rPr>
        <w:t>a</w:t>
      </w:r>
      <w:r w:rsidRPr="007708F1">
        <w:rPr>
          <w:rFonts w:ascii="Book Antiqua" w:eastAsia="Book Antiqua" w:hAnsi="Book Antiqua" w:cs="Book Antiqua"/>
          <w:i/>
          <w:shd w:val="clear" w:color="auto" w:fill="FFFFFF"/>
        </w:rPr>
        <w:t>P</w:t>
      </w:r>
      <w:proofErr w:type="spellEnd"/>
      <w:proofErr w:type="gramEnd"/>
      <w:r w:rsidRPr="007708F1">
        <w:rPr>
          <w:rFonts w:ascii="Book Antiqua" w:hAnsi="Book Antiqua" w:cs="Book Antiqua"/>
          <w:lang w:eastAsia="zh-CN"/>
        </w:rPr>
        <w:t xml:space="preserve"> </w:t>
      </w:r>
      <w:r w:rsidRPr="007708F1">
        <w:rPr>
          <w:rFonts w:ascii="Book Antiqua" w:eastAsia="Book Antiqua" w:hAnsi="Book Antiqua" w:cs="Book Antiqua"/>
        </w:rPr>
        <w:t>&lt;</w:t>
      </w:r>
      <w:r w:rsidRPr="007708F1">
        <w:rPr>
          <w:rFonts w:ascii="Book Antiqua" w:hAnsi="Book Antiqua" w:cs="Book Antiqua"/>
          <w:lang w:eastAsia="zh-CN"/>
        </w:rPr>
        <w:t xml:space="preserve"> </w:t>
      </w:r>
      <w:r w:rsidRPr="007708F1">
        <w:rPr>
          <w:rFonts w:ascii="Book Antiqua" w:eastAsia="Book Antiqua" w:hAnsi="Book Antiqua" w:cs="Book Antiqua"/>
        </w:rPr>
        <w:t>0.05</w:t>
      </w:r>
      <w:bookmarkEnd w:id="242"/>
      <w:bookmarkEnd w:id="243"/>
      <w:r w:rsidR="00EC284C">
        <w:rPr>
          <w:rFonts w:ascii="Book Antiqua" w:eastAsia="Book Antiqua" w:hAnsi="Book Antiqua" w:cs="Book Antiqua"/>
        </w:rPr>
        <w:t>;</w:t>
      </w:r>
      <w:r w:rsidRPr="007708F1">
        <w:rPr>
          <w:rFonts w:ascii="Book Antiqua" w:eastAsia="Book Antiqua" w:hAnsi="Book Antiqua" w:cs="Book Antiqua"/>
        </w:rPr>
        <w:t xml:space="preserve"> </w:t>
      </w:r>
      <w:proofErr w:type="spellStart"/>
      <w:r w:rsidRPr="007708F1">
        <w:rPr>
          <w:rFonts w:ascii="Book Antiqua" w:hAnsi="Book Antiqua" w:cs="Book Antiqua"/>
          <w:vertAlign w:val="superscript"/>
          <w:lang w:eastAsia="zh-CN"/>
        </w:rPr>
        <w:t>b</w:t>
      </w:r>
      <w:r w:rsidRPr="007708F1">
        <w:rPr>
          <w:rFonts w:ascii="Book Antiqua" w:eastAsia="Book Antiqua" w:hAnsi="Book Antiqua" w:cs="Book Antiqua"/>
          <w:i/>
          <w:shd w:val="clear" w:color="auto" w:fill="FFFFFF"/>
        </w:rPr>
        <w:t>P</w:t>
      </w:r>
      <w:proofErr w:type="spellEnd"/>
      <w:r w:rsidRPr="007708F1">
        <w:rPr>
          <w:rFonts w:ascii="Book Antiqua" w:hAnsi="Book Antiqua" w:cs="Book Antiqua"/>
          <w:lang w:eastAsia="zh-CN"/>
        </w:rPr>
        <w:t xml:space="preserve"> </w:t>
      </w:r>
      <w:r w:rsidRPr="007708F1">
        <w:rPr>
          <w:rFonts w:ascii="Book Antiqua" w:eastAsia="Book Antiqua" w:hAnsi="Book Antiqua" w:cs="Book Antiqua"/>
        </w:rPr>
        <w:t>&lt;</w:t>
      </w:r>
      <w:r w:rsidRPr="007708F1">
        <w:rPr>
          <w:rFonts w:ascii="Book Antiqua" w:hAnsi="Book Antiqua" w:cs="Book Antiqua"/>
          <w:lang w:eastAsia="zh-CN"/>
        </w:rPr>
        <w:t xml:space="preserve"> </w:t>
      </w:r>
      <w:r w:rsidRPr="007708F1">
        <w:rPr>
          <w:rFonts w:ascii="Book Antiqua" w:eastAsia="Book Antiqua" w:hAnsi="Book Antiqua" w:cs="Book Antiqua"/>
        </w:rPr>
        <w:t>0.01.</w:t>
      </w:r>
    </w:p>
    <w:bookmarkEnd w:id="240"/>
    <w:bookmarkEnd w:id="241"/>
    <w:p w14:paraId="54A921E1" w14:textId="77777777" w:rsidR="00443811" w:rsidRPr="007708F1" w:rsidRDefault="00703C9B" w:rsidP="007708F1">
      <w:pPr>
        <w:spacing w:line="360" w:lineRule="auto"/>
        <w:jc w:val="both"/>
        <w:rPr>
          <w:rFonts w:ascii="Book Antiqua" w:hAnsi="Book Antiqua" w:cs="Book Antiqua"/>
          <w:b/>
          <w:bCs/>
          <w:lang w:eastAsia="zh-CN"/>
        </w:rPr>
      </w:pPr>
      <w:r w:rsidRPr="007708F1">
        <w:rPr>
          <w:rFonts w:ascii="Book Antiqua" w:eastAsia="Book Antiqua" w:hAnsi="Book Antiqua" w:cs="Book Antiqua"/>
          <w:b/>
          <w:bCs/>
        </w:rPr>
        <w:br w:type="page"/>
      </w:r>
      <w:r w:rsidR="00443811" w:rsidRPr="007708F1">
        <w:rPr>
          <w:rFonts w:ascii="Book Antiqua" w:eastAsia="Book Antiqua" w:hAnsi="Book Antiqua" w:cs="Book Antiqua"/>
          <w:b/>
          <w:bCs/>
          <w:noProof/>
          <w:lang w:eastAsia="zh-CN"/>
        </w:rPr>
        <w:lastRenderedPageBreak/>
        <w:drawing>
          <wp:inline distT="0" distB="0" distL="0" distR="0" wp14:anchorId="2626D080" wp14:editId="3A1985E8">
            <wp:extent cx="5876925" cy="33596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5266" cy="3358732"/>
                    </a:xfrm>
                    <a:prstGeom prst="rect">
                      <a:avLst/>
                    </a:prstGeom>
                    <a:noFill/>
                  </pic:spPr>
                </pic:pic>
              </a:graphicData>
            </a:graphic>
          </wp:inline>
        </w:drawing>
      </w:r>
    </w:p>
    <w:p w14:paraId="77858A4E" w14:textId="16F725F3" w:rsidR="00A77B3E" w:rsidRPr="007708F1" w:rsidRDefault="002650D7" w:rsidP="007708F1">
      <w:pPr>
        <w:spacing w:line="360" w:lineRule="auto"/>
        <w:jc w:val="both"/>
        <w:rPr>
          <w:lang w:eastAsia="zh-CN"/>
        </w:rPr>
      </w:pPr>
      <w:bookmarkStart w:id="244" w:name="OLE_LINK258"/>
      <w:bookmarkStart w:id="245" w:name="OLE_LINK259"/>
      <w:r w:rsidRPr="007708F1">
        <w:rPr>
          <w:rFonts w:ascii="Book Antiqua" w:eastAsia="Book Antiqua" w:hAnsi="Book Antiqua" w:cs="Book Antiqua"/>
          <w:b/>
          <w:bCs/>
        </w:rPr>
        <w:t xml:space="preserve">Figure 4 </w:t>
      </w:r>
      <w:r w:rsidR="00AA36BA" w:rsidRPr="007708F1">
        <w:rPr>
          <w:rFonts w:ascii="Book Antiqua" w:eastAsia="Book Antiqua" w:hAnsi="Book Antiqua" w:cs="Book Antiqua"/>
          <w:b/>
          <w:bCs/>
        </w:rPr>
        <w:t xml:space="preserve">Area under the receiver operating characteristic </w:t>
      </w:r>
      <w:r w:rsidRPr="007708F1">
        <w:rPr>
          <w:rFonts w:ascii="Book Antiqua" w:eastAsia="Book Antiqua" w:hAnsi="Book Antiqua" w:cs="Book Antiqua"/>
          <w:b/>
          <w:bCs/>
        </w:rPr>
        <w:t xml:space="preserve">analysis of </w:t>
      </w:r>
      <w:bookmarkStart w:id="246" w:name="OLE_LINK31"/>
      <w:bookmarkStart w:id="247" w:name="OLE_LINK32"/>
      <w:bookmarkStart w:id="248" w:name="OLE_LINK35"/>
      <w:r w:rsidR="000C3788">
        <w:rPr>
          <w:rFonts w:ascii="Book Antiqua" w:eastAsia="Book Antiqua" w:hAnsi="Book Antiqua" w:cs="Book Antiqua"/>
          <w:b/>
          <w:bCs/>
        </w:rPr>
        <w:t xml:space="preserve">matrix </w:t>
      </w:r>
      <w:r w:rsidR="00BE70B2" w:rsidRPr="007708F1">
        <w:rPr>
          <w:rFonts w:ascii="Book Antiqua" w:eastAsia="Book Antiqua" w:hAnsi="Book Antiqua" w:cs="Book Antiqua"/>
          <w:b/>
          <w:bCs/>
        </w:rPr>
        <w:t>metalloproteinase</w:t>
      </w:r>
      <w:bookmarkEnd w:id="246"/>
      <w:bookmarkEnd w:id="247"/>
      <w:bookmarkEnd w:id="248"/>
      <w:r w:rsidRPr="007708F1">
        <w:rPr>
          <w:rFonts w:ascii="Book Antiqua" w:eastAsia="Book Antiqua" w:hAnsi="Book Antiqua" w:cs="Book Antiqua"/>
          <w:b/>
          <w:bCs/>
        </w:rPr>
        <w:t xml:space="preserve">-7 in the fibrosis stages. </w:t>
      </w:r>
      <w:r w:rsidRPr="007708F1">
        <w:rPr>
          <w:rFonts w:ascii="Book Antiqua" w:eastAsia="Book Antiqua" w:hAnsi="Book Antiqua" w:cs="Book Antiqua"/>
        </w:rPr>
        <w:t xml:space="preserve">A: </w:t>
      </w:r>
      <w:bookmarkStart w:id="249" w:name="OLE_LINK89"/>
      <w:r w:rsidR="002625BB" w:rsidRPr="007708F1">
        <w:rPr>
          <w:rFonts w:ascii="Book Antiqua" w:eastAsia="Book Antiqua" w:hAnsi="Book Antiqua" w:cs="Book Antiqua"/>
        </w:rPr>
        <w:t xml:space="preserve">Area under the </w:t>
      </w:r>
      <w:bookmarkStart w:id="250" w:name="OLE_LINK114"/>
      <w:bookmarkStart w:id="251" w:name="OLE_LINK115"/>
      <w:r w:rsidR="002625BB" w:rsidRPr="007708F1">
        <w:rPr>
          <w:rFonts w:ascii="Book Antiqua" w:eastAsia="Book Antiqua" w:hAnsi="Book Antiqua" w:cs="Book Antiqua"/>
        </w:rPr>
        <w:t>receiver operating characteristic</w:t>
      </w:r>
      <w:bookmarkEnd w:id="249"/>
      <w:bookmarkEnd w:id="250"/>
      <w:bookmarkEnd w:id="251"/>
      <w:r w:rsidR="002625BB" w:rsidRPr="007708F1">
        <w:rPr>
          <w:rFonts w:ascii="Book Antiqua" w:eastAsia="Book Antiqua" w:hAnsi="Book Antiqua" w:cs="Book Antiqua"/>
        </w:rPr>
        <w:t xml:space="preserve"> </w:t>
      </w:r>
      <w:r w:rsidR="00A96FA7">
        <w:rPr>
          <w:rFonts w:ascii="Book Antiqua" w:eastAsia="Book Antiqua" w:hAnsi="Book Antiqua" w:cs="Book Antiqua"/>
        </w:rPr>
        <w:t xml:space="preserve">(ROC) </w:t>
      </w:r>
      <w:r w:rsidRPr="007708F1">
        <w:rPr>
          <w:rFonts w:ascii="Book Antiqua" w:eastAsia="Book Antiqua" w:hAnsi="Book Antiqua" w:cs="Book Antiqua"/>
        </w:rPr>
        <w:t xml:space="preserve">values and lower and upper limits of </w:t>
      </w:r>
      <w:r w:rsidR="000C3788">
        <w:rPr>
          <w:rFonts w:ascii="Book Antiqua" w:eastAsia="Book Antiqua" w:hAnsi="Book Antiqua" w:cs="Book Antiqua"/>
        </w:rPr>
        <w:t xml:space="preserve">matrix </w:t>
      </w:r>
      <w:r w:rsidR="00413C08" w:rsidRPr="007708F1">
        <w:rPr>
          <w:rFonts w:ascii="Book Antiqua" w:eastAsia="Book Antiqua" w:hAnsi="Book Antiqua" w:cs="Book Antiqua"/>
        </w:rPr>
        <w:t>metalloproteinase</w:t>
      </w:r>
      <w:r w:rsidR="00A96FA7">
        <w:rPr>
          <w:rFonts w:ascii="Book Antiqua" w:eastAsia="Book Antiqua" w:hAnsi="Book Antiqua" w:cs="Book Antiqua"/>
        </w:rPr>
        <w:t xml:space="preserve"> (MMP)</w:t>
      </w:r>
      <w:r w:rsidRPr="007708F1">
        <w:rPr>
          <w:rFonts w:ascii="Book Antiqua" w:eastAsia="Book Antiqua" w:hAnsi="Book Antiqua" w:cs="Book Antiqua"/>
        </w:rPr>
        <w:t xml:space="preserve">-7 in F0, F1, F2 and F3 were calculated; B: </w:t>
      </w:r>
      <w:r w:rsidR="005F5AE3">
        <w:rPr>
          <w:rFonts w:ascii="Book Antiqua" w:eastAsia="Book Antiqua" w:hAnsi="Book Antiqua" w:cs="Book Antiqua"/>
        </w:rPr>
        <w:t>A</w:t>
      </w:r>
      <w:r w:rsidR="000B597B" w:rsidRPr="007708F1">
        <w:rPr>
          <w:rFonts w:ascii="Book Antiqua" w:eastAsia="Book Antiqua" w:hAnsi="Book Antiqua" w:cs="Book Antiqua"/>
        </w:rPr>
        <w:t xml:space="preserve">rea under the </w:t>
      </w:r>
      <w:r w:rsidR="00A96FA7">
        <w:rPr>
          <w:rFonts w:ascii="Book Antiqua" w:eastAsia="Book Antiqua" w:hAnsi="Book Antiqua" w:cs="Book Antiqua"/>
        </w:rPr>
        <w:t>ROC</w:t>
      </w:r>
      <w:r w:rsidRPr="007708F1">
        <w:rPr>
          <w:rFonts w:ascii="Book Antiqua" w:eastAsia="Book Antiqua" w:hAnsi="Book Antiqua" w:cs="Book Antiqua"/>
        </w:rPr>
        <w:t xml:space="preserve"> curve of MMP-7 in F4</w:t>
      </w:r>
      <w:r w:rsidR="005F5AE3">
        <w:rPr>
          <w:rFonts w:ascii="Book Antiqua" w:eastAsia="Book Antiqua" w:hAnsi="Book Antiqua" w:cs="Book Antiqua"/>
        </w:rPr>
        <w:t>;</w:t>
      </w:r>
      <w:r w:rsidRPr="007708F1">
        <w:rPr>
          <w:rFonts w:ascii="Book Antiqua" w:eastAsia="Book Antiqua" w:hAnsi="Book Antiqua" w:cs="Book Antiqua"/>
        </w:rPr>
        <w:t xml:space="preserve"> </w:t>
      </w:r>
      <w:r w:rsidR="000B597B" w:rsidRPr="007708F1">
        <w:rPr>
          <w:rFonts w:ascii="Book Antiqua" w:eastAsia="Book Antiqua" w:hAnsi="Book Antiqua" w:cs="Book Antiqua"/>
        </w:rPr>
        <w:t xml:space="preserve">area under the </w:t>
      </w:r>
      <w:r w:rsidR="00A96FA7">
        <w:rPr>
          <w:rFonts w:ascii="Book Antiqua" w:eastAsia="Book Antiqua" w:hAnsi="Book Antiqua" w:cs="Book Antiqua"/>
        </w:rPr>
        <w:t>ROC</w:t>
      </w:r>
      <w:r w:rsidRPr="007708F1">
        <w:rPr>
          <w:rFonts w:ascii="Book Antiqua" w:eastAsia="Book Antiqua" w:hAnsi="Book Antiqua" w:cs="Book Antiqua"/>
        </w:rPr>
        <w:t xml:space="preserve"> value, statistical significance and lower-upper limits are indicated.</w:t>
      </w:r>
      <w:r w:rsidR="005F5AE3">
        <w:rPr>
          <w:rFonts w:ascii="Book Antiqua" w:eastAsia="Book Antiqua" w:hAnsi="Book Antiqua" w:cs="Book Antiqua"/>
        </w:rPr>
        <w:t xml:space="preserve"> CI: Confidence interval</w:t>
      </w:r>
      <w:r w:rsidR="00D01169" w:rsidRPr="007708F1">
        <w:rPr>
          <w:rFonts w:ascii="Book Antiqua" w:hAnsi="Book Antiqua" w:cs="Book Antiqua"/>
          <w:lang w:eastAsia="zh-CN"/>
        </w:rPr>
        <w:t>.</w:t>
      </w:r>
    </w:p>
    <w:bookmarkEnd w:id="244"/>
    <w:bookmarkEnd w:id="245"/>
    <w:p w14:paraId="5917BCCF" w14:textId="77777777" w:rsidR="0039666B" w:rsidRPr="007708F1" w:rsidRDefault="00703C9B" w:rsidP="007708F1">
      <w:pPr>
        <w:spacing w:line="360" w:lineRule="auto"/>
        <w:jc w:val="both"/>
        <w:rPr>
          <w:rFonts w:ascii="Book Antiqua" w:hAnsi="Book Antiqua" w:cs="Book Antiqua"/>
          <w:b/>
          <w:bCs/>
          <w:lang w:eastAsia="zh-CN"/>
        </w:rPr>
      </w:pPr>
      <w:r w:rsidRPr="007708F1">
        <w:rPr>
          <w:rFonts w:ascii="Book Antiqua" w:eastAsia="Book Antiqua" w:hAnsi="Book Antiqua" w:cs="Book Antiqua"/>
          <w:b/>
          <w:bCs/>
        </w:rPr>
        <w:br w:type="page"/>
      </w:r>
      <w:r w:rsidR="0039666B" w:rsidRPr="007708F1">
        <w:rPr>
          <w:rFonts w:ascii="Book Antiqua" w:eastAsia="Book Antiqua" w:hAnsi="Book Antiqua" w:cs="Book Antiqua"/>
          <w:b/>
          <w:bCs/>
          <w:noProof/>
          <w:lang w:eastAsia="zh-CN"/>
        </w:rPr>
        <w:lastRenderedPageBreak/>
        <w:drawing>
          <wp:inline distT="0" distB="0" distL="0" distR="0" wp14:anchorId="0032F318" wp14:editId="3DA4A314">
            <wp:extent cx="5953125" cy="333148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3389" cy="3331629"/>
                    </a:xfrm>
                    <a:prstGeom prst="rect">
                      <a:avLst/>
                    </a:prstGeom>
                    <a:noFill/>
                  </pic:spPr>
                </pic:pic>
              </a:graphicData>
            </a:graphic>
          </wp:inline>
        </w:drawing>
      </w:r>
    </w:p>
    <w:p w14:paraId="7EB32F61" w14:textId="1EB919CF" w:rsidR="00A77B3E" w:rsidRPr="007708F1" w:rsidRDefault="002650D7" w:rsidP="007708F1">
      <w:pPr>
        <w:spacing w:line="360" w:lineRule="auto"/>
        <w:jc w:val="both"/>
        <w:rPr>
          <w:lang w:eastAsia="zh-CN"/>
        </w:rPr>
      </w:pPr>
      <w:bookmarkStart w:id="252" w:name="OLE_LINK260"/>
      <w:bookmarkStart w:id="253" w:name="OLE_LINK261"/>
      <w:r w:rsidRPr="007708F1">
        <w:rPr>
          <w:rFonts w:ascii="Book Antiqua" w:eastAsia="Book Antiqua" w:hAnsi="Book Antiqua" w:cs="Book Antiqua"/>
          <w:b/>
          <w:bCs/>
        </w:rPr>
        <w:t xml:space="preserve">Figure 5 </w:t>
      </w:r>
      <w:proofErr w:type="spellStart"/>
      <w:r w:rsidRPr="007708F1">
        <w:rPr>
          <w:rFonts w:ascii="Book Antiqua" w:eastAsia="Book Antiqua" w:hAnsi="Book Antiqua" w:cs="Book Antiqua"/>
          <w:b/>
          <w:bCs/>
        </w:rPr>
        <w:t>Collagenolytic</w:t>
      </w:r>
      <w:proofErr w:type="spellEnd"/>
      <w:r w:rsidRPr="007708F1">
        <w:rPr>
          <w:rFonts w:ascii="Book Antiqua" w:eastAsia="Book Antiqua" w:hAnsi="Book Antiqua" w:cs="Book Antiqua"/>
          <w:b/>
          <w:bCs/>
        </w:rPr>
        <w:t xml:space="preserve"> </w:t>
      </w:r>
      <w:r w:rsidR="000C3788">
        <w:rPr>
          <w:rFonts w:ascii="Book Antiqua" w:eastAsia="Book Antiqua" w:hAnsi="Book Antiqua" w:cs="Book Antiqua"/>
          <w:b/>
          <w:bCs/>
        </w:rPr>
        <w:t xml:space="preserve">matrix </w:t>
      </w:r>
      <w:r w:rsidR="00BE70B2" w:rsidRPr="007708F1">
        <w:rPr>
          <w:rFonts w:ascii="Book Antiqua" w:eastAsia="Book Antiqua" w:hAnsi="Book Antiqua" w:cs="Book Antiqua"/>
          <w:b/>
          <w:bCs/>
        </w:rPr>
        <w:t>metalloproteinase activities</w:t>
      </w:r>
      <w:r w:rsidRPr="007708F1">
        <w:rPr>
          <w:rFonts w:ascii="Book Antiqua" w:eastAsia="Book Antiqua" w:hAnsi="Book Antiqua" w:cs="Book Antiqua"/>
          <w:b/>
          <w:bCs/>
        </w:rPr>
        <w:t xml:space="preserve"> in serum. </w:t>
      </w:r>
      <w:r w:rsidRPr="007708F1">
        <w:rPr>
          <w:rFonts w:ascii="Book Antiqua" w:eastAsia="Book Antiqua" w:hAnsi="Book Antiqua" w:cs="Book Antiqua"/>
        </w:rPr>
        <w:t xml:space="preserve">A: Representative degradation of the </w:t>
      </w:r>
      <w:proofErr w:type="spellStart"/>
      <w:r w:rsidRPr="007708F1">
        <w:rPr>
          <w:rFonts w:ascii="Book Antiqua" w:eastAsia="Book Antiqua" w:hAnsi="Book Antiqua" w:cs="Book Antiqua"/>
        </w:rPr>
        <w:t>Azocoll</w:t>
      </w:r>
      <w:proofErr w:type="spellEnd"/>
      <w:r w:rsidRPr="007708F1">
        <w:rPr>
          <w:rFonts w:ascii="Book Antiqua" w:eastAsia="Book Antiqua" w:hAnsi="Book Antiqua" w:cs="Book Antiqua"/>
        </w:rPr>
        <w:t xml:space="preserve"> substrate reflecting </w:t>
      </w:r>
      <w:proofErr w:type="spellStart"/>
      <w:r w:rsidRPr="007708F1">
        <w:rPr>
          <w:rFonts w:ascii="Book Antiqua" w:eastAsia="Book Antiqua" w:hAnsi="Book Antiqua" w:cs="Book Antiqua"/>
        </w:rPr>
        <w:t>collagenolytic</w:t>
      </w:r>
      <w:proofErr w:type="spellEnd"/>
      <w:r w:rsidRPr="007708F1">
        <w:rPr>
          <w:rFonts w:ascii="Book Antiqua" w:eastAsia="Book Antiqua" w:hAnsi="Book Antiqua" w:cs="Book Antiqua"/>
        </w:rPr>
        <w:t xml:space="preserve"> activity in the </w:t>
      </w:r>
      <w:r w:rsidR="001615AE" w:rsidRPr="007708F1">
        <w:rPr>
          <w:rFonts w:ascii="Book Antiqua" w:eastAsia="Book Antiqua" w:hAnsi="Book Antiqua" w:cs="Book Antiqua"/>
        </w:rPr>
        <w:t xml:space="preserve">chronic hepatitis C </w:t>
      </w:r>
      <w:r w:rsidR="00A96FA7">
        <w:rPr>
          <w:rFonts w:ascii="Book Antiqua" w:eastAsia="Book Antiqua" w:hAnsi="Book Antiqua" w:cs="Book Antiqua"/>
        </w:rPr>
        <w:t xml:space="preserve">(CHC) </w:t>
      </w:r>
      <w:r w:rsidR="00B361A7" w:rsidRPr="007708F1">
        <w:rPr>
          <w:rFonts w:ascii="Book Antiqua" w:eastAsia="Book Antiqua" w:hAnsi="Book Antiqua" w:cs="Book Antiqua"/>
        </w:rPr>
        <w:t>patients and controls</w:t>
      </w:r>
      <w:r w:rsidR="00A96FA7">
        <w:rPr>
          <w:rFonts w:ascii="Book Antiqua" w:eastAsia="Book Antiqua" w:hAnsi="Book Antiqua" w:cs="Book Antiqua"/>
        </w:rPr>
        <w:t xml:space="preserve"> (CTs)</w:t>
      </w:r>
      <w:r w:rsidR="00B361A7" w:rsidRPr="007708F1">
        <w:rPr>
          <w:rFonts w:ascii="Book Antiqua" w:hAnsi="Book Antiqua" w:cs="Book Antiqua"/>
          <w:lang w:eastAsia="zh-CN"/>
        </w:rPr>
        <w:t>;</w:t>
      </w:r>
      <w:r w:rsidRPr="007708F1">
        <w:rPr>
          <w:rFonts w:ascii="Book Antiqua" w:eastAsia="Book Antiqua" w:hAnsi="Book Antiqua" w:cs="Book Antiqua"/>
        </w:rPr>
        <w:t xml:space="preserve"> B: Representative enzymatic activity of the </w:t>
      </w:r>
      <w:r w:rsidR="000C3788">
        <w:rPr>
          <w:rFonts w:ascii="Book Antiqua" w:eastAsia="Book Antiqua" w:hAnsi="Book Antiqua" w:cs="Book Antiqua"/>
        </w:rPr>
        <w:t xml:space="preserve">matrix </w:t>
      </w:r>
      <w:r w:rsidR="00413C08" w:rsidRPr="007708F1">
        <w:rPr>
          <w:rFonts w:ascii="Book Antiqua" w:eastAsia="Book Antiqua" w:hAnsi="Book Antiqua" w:cs="Book Antiqua"/>
        </w:rPr>
        <w:t>metalloproteinase</w:t>
      </w:r>
      <w:r w:rsidR="00413C08" w:rsidRPr="007708F1">
        <w:rPr>
          <w:rFonts w:ascii="Book Antiqua" w:hAnsi="Book Antiqua" w:cs="Book Antiqua"/>
          <w:lang w:eastAsia="zh-CN"/>
        </w:rPr>
        <w:t>s</w:t>
      </w:r>
      <w:r w:rsidRPr="007708F1">
        <w:rPr>
          <w:rFonts w:ascii="Book Antiqua" w:eastAsia="Book Antiqua" w:hAnsi="Book Antiqua" w:cs="Book Antiqua"/>
        </w:rPr>
        <w:t xml:space="preserve"> in F0, F1, F2, F3 and F4. M</w:t>
      </w:r>
      <w:r w:rsidR="005F5AE3">
        <w:rPr>
          <w:rFonts w:ascii="Book Antiqua" w:eastAsia="Book Antiqua" w:hAnsi="Book Antiqua" w:cs="Book Antiqua"/>
        </w:rPr>
        <w:t>atrix metalloproteinase</w:t>
      </w:r>
      <w:r w:rsidRPr="007708F1">
        <w:rPr>
          <w:rFonts w:ascii="Book Antiqua" w:eastAsia="Book Antiqua" w:hAnsi="Book Antiqua" w:cs="Book Antiqua"/>
        </w:rPr>
        <w:t xml:space="preserve"> activation was carried out with a pH 9.0 buffer at 37</w:t>
      </w:r>
      <w:r w:rsidR="005F5AE3">
        <w:rPr>
          <w:rFonts w:ascii="Book Antiqua" w:eastAsia="Book Antiqua" w:hAnsi="Book Antiqua" w:cs="Book Antiqua"/>
        </w:rPr>
        <w:t xml:space="preserve"> </w:t>
      </w:r>
      <w:r w:rsidRPr="007708F1">
        <w:rPr>
          <w:rFonts w:ascii="Book Antiqua" w:eastAsia="Book Antiqua" w:hAnsi="Book Antiqua" w:cs="Book Antiqua"/>
        </w:rPr>
        <w:t>°C for 2 h. Absorbance was obtained through spectrophotometry at 520 nm</w:t>
      </w:r>
      <w:r w:rsidR="005F5AE3">
        <w:rPr>
          <w:rFonts w:ascii="Book Antiqua" w:eastAsia="Book Antiqua" w:hAnsi="Book Antiqua" w:cs="Book Antiqua"/>
        </w:rPr>
        <w:t>,</w:t>
      </w:r>
      <w:r w:rsidRPr="007708F1">
        <w:rPr>
          <w:rFonts w:ascii="Book Antiqua" w:eastAsia="Book Antiqua" w:hAnsi="Book Antiqua" w:cs="Book Antiqua"/>
        </w:rPr>
        <w:t xml:space="preserve"> and the values were adjusted to the maximal activity reached by </w:t>
      </w:r>
      <w:r w:rsidRPr="007708F1">
        <w:rPr>
          <w:rFonts w:ascii="Book Antiqua" w:eastAsia="Book Antiqua" w:hAnsi="Book Antiqua" w:cs="Book Antiqua"/>
          <w:i/>
          <w:iCs/>
        </w:rPr>
        <w:t>C</w:t>
      </w:r>
      <w:r w:rsidR="005F5AE3">
        <w:rPr>
          <w:rFonts w:ascii="Book Antiqua" w:eastAsia="Book Antiqua" w:hAnsi="Book Antiqua" w:cs="Book Antiqua"/>
          <w:i/>
          <w:iCs/>
        </w:rPr>
        <w:t>lostridium</w:t>
      </w:r>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histolyticum</w:t>
      </w:r>
      <w:proofErr w:type="spellEnd"/>
      <w:r w:rsidRPr="007708F1">
        <w:rPr>
          <w:rFonts w:ascii="Book Antiqua" w:eastAsia="Book Antiqua" w:hAnsi="Book Antiqua" w:cs="Book Antiqua"/>
        </w:rPr>
        <w:t xml:space="preserve"> collagenase and expressed as U/</w:t>
      </w:r>
      <w:proofErr w:type="spellStart"/>
      <w:r w:rsidRPr="007708F1">
        <w:rPr>
          <w:rFonts w:ascii="Book Antiqua" w:eastAsia="Book Antiqua" w:hAnsi="Book Antiqua" w:cs="Book Antiqua"/>
        </w:rPr>
        <w:t>mL.</w:t>
      </w:r>
      <w:proofErr w:type="spellEnd"/>
      <w:r w:rsidRPr="007708F1">
        <w:rPr>
          <w:rFonts w:ascii="Book Antiqua" w:eastAsia="Book Antiqua" w:hAnsi="Book Antiqua" w:cs="Book Antiqua"/>
        </w:rPr>
        <w:t xml:space="preserve"> Bars are </w:t>
      </w:r>
      <w:r w:rsidRPr="007708F1">
        <w:rPr>
          <w:rFonts w:ascii="Book Antiqua" w:eastAsia="Book Antiqua" w:hAnsi="Book Antiqua" w:cs="Book Antiqua"/>
          <w:shd w:val="clear" w:color="auto" w:fill="FFFFFF"/>
        </w:rPr>
        <w:t xml:space="preserve">expressed as mean ± </w:t>
      </w:r>
      <w:r w:rsidR="00D11C19">
        <w:rPr>
          <w:rFonts w:ascii="Book Antiqua" w:hAnsi="Book Antiqua" w:cs="Book Antiqua"/>
          <w:lang w:eastAsia="zh-CN"/>
        </w:rPr>
        <w:t>standard error of the mean</w:t>
      </w:r>
      <w:r w:rsidRPr="007708F1">
        <w:rPr>
          <w:rFonts w:ascii="Book Antiqua" w:eastAsia="Book Antiqua" w:hAnsi="Book Antiqua" w:cs="Book Antiqua"/>
          <w:shd w:val="clear" w:color="auto" w:fill="FFFFFF"/>
        </w:rPr>
        <w:t xml:space="preserve">. </w:t>
      </w:r>
      <w:proofErr w:type="spellStart"/>
      <w:proofErr w:type="gramStart"/>
      <w:r w:rsidR="00B361A7" w:rsidRPr="007708F1">
        <w:rPr>
          <w:rFonts w:ascii="Book Antiqua" w:hAnsi="Book Antiqua" w:cs="Book Antiqua"/>
          <w:vertAlign w:val="superscript"/>
          <w:lang w:eastAsia="zh-CN"/>
        </w:rPr>
        <w:t>a</w:t>
      </w:r>
      <w:r w:rsidR="00B361A7" w:rsidRPr="007708F1">
        <w:rPr>
          <w:rFonts w:ascii="Book Antiqua" w:eastAsia="Book Antiqua" w:hAnsi="Book Antiqua" w:cs="Book Antiqua"/>
          <w:i/>
          <w:shd w:val="clear" w:color="auto" w:fill="FFFFFF"/>
        </w:rPr>
        <w:t>P</w:t>
      </w:r>
      <w:proofErr w:type="spellEnd"/>
      <w:proofErr w:type="gramEnd"/>
      <w:r w:rsidR="00B361A7" w:rsidRPr="007708F1">
        <w:rPr>
          <w:rFonts w:ascii="Book Antiqua" w:hAnsi="Book Antiqua" w:cs="Book Antiqua"/>
          <w:lang w:eastAsia="zh-CN"/>
        </w:rPr>
        <w:t xml:space="preserve"> </w:t>
      </w:r>
      <w:r w:rsidR="00B361A7" w:rsidRPr="007708F1">
        <w:rPr>
          <w:rFonts w:ascii="Book Antiqua" w:eastAsia="Book Antiqua" w:hAnsi="Book Antiqua" w:cs="Book Antiqua"/>
        </w:rPr>
        <w:t>&lt;</w:t>
      </w:r>
      <w:r w:rsidR="00B361A7" w:rsidRPr="007708F1">
        <w:rPr>
          <w:rFonts w:ascii="Book Antiqua" w:hAnsi="Book Antiqua" w:cs="Book Antiqua"/>
          <w:lang w:eastAsia="zh-CN"/>
        </w:rPr>
        <w:t xml:space="preserve"> </w:t>
      </w:r>
      <w:r w:rsidR="00B361A7" w:rsidRPr="007708F1">
        <w:rPr>
          <w:rFonts w:ascii="Book Antiqua" w:eastAsia="Book Antiqua" w:hAnsi="Book Antiqua" w:cs="Book Antiqua"/>
        </w:rPr>
        <w:t>0.05</w:t>
      </w:r>
      <w:r w:rsidR="00B361A7" w:rsidRPr="007708F1">
        <w:rPr>
          <w:rFonts w:ascii="Book Antiqua" w:hAnsi="Book Antiqua" w:cs="Book Antiqua"/>
          <w:lang w:eastAsia="zh-CN"/>
        </w:rPr>
        <w:t>.</w:t>
      </w:r>
      <w:r w:rsidR="004D3B4E" w:rsidRPr="007708F1">
        <w:rPr>
          <w:rFonts w:ascii="Book Antiqua" w:hAnsi="Book Antiqua" w:cs="Book Antiqua"/>
          <w:lang w:eastAsia="zh-CN"/>
        </w:rPr>
        <w:t xml:space="preserve"> </w:t>
      </w:r>
    </w:p>
    <w:bookmarkEnd w:id="252"/>
    <w:bookmarkEnd w:id="253"/>
    <w:p w14:paraId="3B2DA8CE" w14:textId="77777777" w:rsidR="007144A3" w:rsidRPr="007708F1" w:rsidRDefault="00703C9B" w:rsidP="007708F1">
      <w:pPr>
        <w:spacing w:line="360" w:lineRule="auto"/>
        <w:jc w:val="both"/>
        <w:rPr>
          <w:rFonts w:ascii="Book Antiqua" w:hAnsi="Book Antiqua" w:cs="Book Antiqua"/>
          <w:b/>
          <w:bCs/>
          <w:lang w:eastAsia="zh-CN"/>
        </w:rPr>
      </w:pPr>
      <w:r w:rsidRPr="007708F1">
        <w:rPr>
          <w:rFonts w:ascii="Book Antiqua" w:eastAsia="Book Antiqua" w:hAnsi="Book Antiqua" w:cs="Book Antiqua"/>
          <w:b/>
          <w:bCs/>
        </w:rPr>
        <w:br w:type="page"/>
      </w:r>
      <w:r w:rsidR="007144A3" w:rsidRPr="007708F1">
        <w:rPr>
          <w:rFonts w:ascii="Book Antiqua" w:eastAsia="Book Antiqua" w:hAnsi="Book Antiqua" w:cs="Book Antiqua"/>
          <w:b/>
          <w:bCs/>
          <w:noProof/>
          <w:lang w:eastAsia="zh-CN"/>
        </w:rPr>
        <w:lastRenderedPageBreak/>
        <w:drawing>
          <wp:inline distT="0" distB="0" distL="0" distR="0" wp14:anchorId="70111B6B" wp14:editId="5B55C856">
            <wp:extent cx="5984350" cy="3352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7849" cy="3360363"/>
                    </a:xfrm>
                    <a:prstGeom prst="rect">
                      <a:avLst/>
                    </a:prstGeom>
                    <a:noFill/>
                  </pic:spPr>
                </pic:pic>
              </a:graphicData>
            </a:graphic>
          </wp:inline>
        </w:drawing>
      </w:r>
    </w:p>
    <w:p w14:paraId="61B1B762" w14:textId="4739E834" w:rsidR="00A77B3E" w:rsidRPr="007708F1" w:rsidRDefault="002650D7" w:rsidP="007708F1">
      <w:pPr>
        <w:spacing w:line="360" w:lineRule="auto"/>
        <w:jc w:val="both"/>
        <w:rPr>
          <w:lang w:eastAsia="zh-CN"/>
        </w:rPr>
      </w:pPr>
      <w:bookmarkStart w:id="254" w:name="OLE_LINK262"/>
      <w:bookmarkStart w:id="255" w:name="OLE_LINK263"/>
      <w:r w:rsidRPr="007708F1">
        <w:rPr>
          <w:rFonts w:ascii="Book Antiqua" w:eastAsia="Book Antiqua" w:hAnsi="Book Antiqua" w:cs="Book Antiqua"/>
          <w:b/>
          <w:bCs/>
        </w:rPr>
        <w:t xml:space="preserve">Figure 6 Evaluation of </w:t>
      </w:r>
      <w:proofErr w:type="spellStart"/>
      <w:r w:rsidRPr="007708F1">
        <w:rPr>
          <w:rFonts w:ascii="Book Antiqua" w:eastAsia="Book Antiqua" w:hAnsi="Book Antiqua" w:cs="Book Antiqua"/>
          <w:b/>
          <w:bCs/>
        </w:rPr>
        <w:t>gelatinase</w:t>
      </w:r>
      <w:proofErr w:type="spellEnd"/>
      <w:r w:rsidRPr="007708F1">
        <w:rPr>
          <w:rFonts w:ascii="Book Antiqua" w:eastAsia="Book Antiqua" w:hAnsi="Book Antiqua" w:cs="Book Antiqua"/>
          <w:b/>
          <w:bCs/>
        </w:rPr>
        <w:t xml:space="preserve"> activity by </w:t>
      </w:r>
      <w:proofErr w:type="spellStart"/>
      <w:r w:rsidRPr="007708F1">
        <w:rPr>
          <w:rFonts w:ascii="Book Antiqua" w:eastAsia="Book Antiqua" w:hAnsi="Book Antiqua" w:cs="Book Antiqua"/>
          <w:b/>
          <w:bCs/>
        </w:rPr>
        <w:t>zymography</w:t>
      </w:r>
      <w:proofErr w:type="spellEnd"/>
      <w:r w:rsidRPr="007708F1">
        <w:rPr>
          <w:rFonts w:ascii="Book Antiqua" w:eastAsia="Book Antiqua" w:hAnsi="Book Antiqua" w:cs="Book Antiqua"/>
          <w:b/>
          <w:bCs/>
        </w:rPr>
        <w:t xml:space="preserve">. </w:t>
      </w:r>
      <w:r w:rsidRPr="007708F1">
        <w:rPr>
          <w:rFonts w:ascii="Book Antiqua" w:eastAsia="Book Antiqua" w:hAnsi="Book Antiqua" w:cs="Book Antiqua"/>
        </w:rPr>
        <w:t xml:space="preserve">A: Representative </w:t>
      </w:r>
      <w:proofErr w:type="spellStart"/>
      <w:proofErr w:type="gramStart"/>
      <w:r w:rsidRPr="007708F1">
        <w:rPr>
          <w:rFonts w:ascii="Book Antiqua" w:eastAsia="Book Antiqua" w:hAnsi="Book Antiqua" w:cs="Book Antiqua"/>
        </w:rPr>
        <w:t>zymography</w:t>
      </w:r>
      <w:proofErr w:type="spellEnd"/>
      <w:proofErr w:type="gramEnd"/>
      <w:r w:rsidRPr="007708F1">
        <w:rPr>
          <w:rFonts w:ascii="Book Antiqua" w:eastAsia="Book Antiqua" w:hAnsi="Book Antiqua" w:cs="Book Antiqua"/>
        </w:rPr>
        <w:t xml:space="preserve"> assays in 10% </w:t>
      </w:r>
      <w:r w:rsidR="00476A11" w:rsidRPr="007708F1">
        <w:rPr>
          <w:rFonts w:ascii="Book Antiqua" w:eastAsia="Book Antiqua" w:hAnsi="Book Antiqua" w:cs="Book Antiqua"/>
        </w:rPr>
        <w:t xml:space="preserve">polyacrylamide gel electrophoresis </w:t>
      </w:r>
      <w:r w:rsidRPr="007708F1">
        <w:rPr>
          <w:rFonts w:ascii="Book Antiqua" w:eastAsia="Book Antiqua" w:hAnsi="Book Antiqua" w:cs="Book Antiqua"/>
        </w:rPr>
        <w:t>copolym</w:t>
      </w:r>
      <w:r w:rsidR="004840E5" w:rsidRPr="007708F1">
        <w:rPr>
          <w:rFonts w:ascii="Book Antiqua" w:eastAsia="Book Antiqua" w:hAnsi="Book Antiqua" w:cs="Book Antiqua"/>
        </w:rPr>
        <w:t>erized with 0.1 % (w/v) gelatin</w:t>
      </w:r>
      <w:r w:rsidRPr="007708F1">
        <w:rPr>
          <w:rFonts w:ascii="Book Antiqua" w:eastAsia="Book Antiqua" w:hAnsi="Book Antiqua" w:cs="Book Antiqua"/>
        </w:rPr>
        <w:t xml:space="preserve"> </w:t>
      </w:r>
      <w:r w:rsidR="004840E5" w:rsidRPr="007708F1">
        <w:rPr>
          <w:rFonts w:ascii="Book Antiqua" w:hAnsi="Book Antiqua" w:cs="Book Antiqua"/>
          <w:lang w:eastAsia="zh-CN"/>
        </w:rPr>
        <w:t>(</w:t>
      </w:r>
      <w:bookmarkStart w:id="256" w:name="OLE_LINK116"/>
      <w:bookmarkStart w:id="257" w:name="OLE_LINK117"/>
      <w:r w:rsidR="004840E5" w:rsidRPr="007708F1">
        <w:rPr>
          <w:rFonts w:ascii="Book Antiqua" w:eastAsia="Book Antiqua" w:hAnsi="Book Antiqua" w:cs="Book Antiqua"/>
        </w:rPr>
        <w:t xml:space="preserve">molecular </w:t>
      </w:r>
      <w:r w:rsidRPr="007708F1">
        <w:rPr>
          <w:rFonts w:ascii="Book Antiqua" w:eastAsia="Book Antiqua" w:hAnsi="Book Antiqua" w:cs="Book Antiqua"/>
        </w:rPr>
        <w:t>weight</w:t>
      </w:r>
      <w:bookmarkEnd w:id="256"/>
      <w:bookmarkEnd w:id="257"/>
      <w:r w:rsidRPr="007708F1">
        <w:rPr>
          <w:rFonts w:ascii="Book Antiqua" w:eastAsia="Book Antiqua" w:hAnsi="Book Antiqua" w:cs="Book Antiqua"/>
        </w:rPr>
        <w:t xml:space="preserve"> pattern</w:t>
      </w:r>
      <w:r w:rsidR="004840E5" w:rsidRPr="007708F1">
        <w:rPr>
          <w:rFonts w:ascii="Book Antiqua" w:hAnsi="Book Antiqua" w:cs="Book Antiqua"/>
          <w:lang w:eastAsia="zh-CN"/>
        </w:rPr>
        <w:t>)</w:t>
      </w:r>
      <w:r w:rsidRPr="007708F1">
        <w:rPr>
          <w:rFonts w:ascii="Book Antiqua" w:eastAsia="Book Antiqua" w:hAnsi="Book Antiqua" w:cs="Book Antiqua"/>
        </w:rPr>
        <w:t xml:space="preserve">. A total of 10 </w:t>
      </w:r>
      <w:r w:rsidR="00560A43">
        <w:rPr>
          <w:rFonts w:ascii="Book Antiqua" w:eastAsia="Book Antiqua" w:hAnsi="Book Antiqua" w:cs="Book Antiqua"/>
        </w:rPr>
        <w:t>µ</w:t>
      </w:r>
      <w:r w:rsidRPr="007708F1">
        <w:rPr>
          <w:rFonts w:ascii="Book Antiqua" w:eastAsia="Book Antiqua" w:hAnsi="Book Antiqua" w:cs="Book Antiqua"/>
        </w:rPr>
        <w:t xml:space="preserve">g/mL of serum from </w:t>
      </w:r>
      <w:r w:rsidR="001615AE" w:rsidRPr="007708F1">
        <w:rPr>
          <w:rFonts w:ascii="Book Antiqua" w:eastAsia="Book Antiqua" w:hAnsi="Book Antiqua" w:cs="Book Antiqua"/>
        </w:rPr>
        <w:t xml:space="preserve">chronic hepatitis C </w:t>
      </w:r>
      <w:r w:rsidR="008F3860">
        <w:rPr>
          <w:rFonts w:ascii="Book Antiqua" w:eastAsia="Book Antiqua" w:hAnsi="Book Antiqua" w:cs="Book Antiqua"/>
        </w:rPr>
        <w:t xml:space="preserve">(CHC) </w:t>
      </w:r>
      <w:r w:rsidRPr="007708F1">
        <w:rPr>
          <w:rFonts w:ascii="Book Antiqua" w:eastAsia="Book Antiqua" w:hAnsi="Book Antiqua" w:cs="Book Antiqua"/>
        </w:rPr>
        <w:t>patients and healthy individuals (</w:t>
      </w:r>
      <w:r w:rsidRPr="007708F1">
        <w:rPr>
          <w:rFonts w:ascii="Book Antiqua" w:eastAsia="Book Antiqua" w:hAnsi="Book Antiqua" w:cs="Book Antiqua"/>
          <w:i/>
          <w:iCs/>
        </w:rPr>
        <w:t>n</w:t>
      </w:r>
      <w:r w:rsidRPr="007708F1">
        <w:rPr>
          <w:rFonts w:ascii="Book Antiqua" w:eastAsia="Book Antiqua" w:hAnsi="Book Antiqua" w:cs="Book Antiqua"/>
        </w:rPr>
        <w:t xml:space="preserve"> = 20) was loaded. </w:t>
      </w:r>
      <w:proofErr w:type="spellStart"/>
      <w:r w:rsidRPr="007708F1">
        <w:rPr>
          <w:rFonts w:ascii="Book Antiqua" w:eastAsia="Book Antiqua" w:hAnsi="Book Antiqua" w:cs="Book Antiqua"/>
        </w:rPr>
        <w:t>Zymograms</w:t>
      </w:r>
      <w:proofErr w:type="spellEnd"/>
      <w:r w:rsidRPr="007708F1">
        <w:rPr>
          <w:rFonts w:ascii="Book Antiqua" w:eastAsia="Book Antiqua" w:hAnsi="Book Antiqua" w:cs="Book Antiqua"/>
        </w:rPr>
        <w:t xml:space="preserve"> were activated overnight at pH 9.0 at 37</w:t>
      </w:r>
      <w:r w:rsidR="00560A43">
        <w:rPr>
          <w:rFonts w:ascii="Book Antiqua" w:eastAsia="Book Antiqua" w:hAnsi="Book Antiqua" w:cs="Book Antiqua"/>
        </w:rPr>
        <w:t xml:space="preserve"> </w:t>
      </w:r>
      <w:r w:rsidRPr="007708F1">
        <w:rPr>
          <w:rFonts w:ascii="Book Antiqua" w:eastAsia="Book Antiqua" w:hAnsi="Book Antiqua" w:cs="Book Antiqua"/>
        </w:rPr>
        <w:t xml:space="preserve">°C; B: Determination of gelatinases in different fibrosis stages (F0, F1, F2, F3 and F4) in the serum of </w:t>
      </w:r>
      <w:r w:rsidR="008F3860">
        <w:rPr>
          <w:rFonts w:ascii="Book Antiqua" w:eastAsia="Book Antiqua" w:hAnsi="Book Antiqua" w:cs="Book Antiqua"/>
          <w:shd w:val="clear" w:color="auto" w:fill="FFFFFF"/>
        </w:rPr>
        <w:t>CHC</w:t>
      </w:r>
      <w:r w:rsidRPr="007708F1">
        <w:rPr>
          <w:rFonts w:ascii="Book Antiqua" w:eastAsia="Book Antiqua" w:hAnsi="Book Antiqua" w:cs="Book Antiqua"/>
        </w:rPr>
        <w:t xml:space="preserve"> patients. Collagenase from </w:t>
      </w:r>
      <w:r w:rsidRPr="007708F1">
        <w:rPr>
          <w:rFonts w:ascii="Book Antiqua" w:eastAsia="Book Antiqua" w:hAnsi="Book Antiqua" w:cs="Book Antiqua"/>
          <w:i/>
          <w:iCs/>
        </w:rPr>
        <w:t>C</w:t>
      </w:r>
      <w:r w:rsidR="00560A43">
        <w:rPr>
          <w:rFonts w:ascii="Book Antiqua" w:eastAsia="Book Antiqua" w:hAnsi="Book Antiqua" w:cs="Book Antiqua"/>
          <w:i/>
          <w:iCs/>
        </w:rPr>
        <w:t>lostridium</w:t>
      </w:r>
      <w:r w:rsidRPr="007708F1">
        <w:rPr>
          <w:rFonts w:ascii="Book Antiqua" w:eastAsia="Book Antiqua" w:hAnsi="Book Antiqua" w:cs="Book Antiqua"/>
          <w:i/>
          <w:iCs/>
        </w:rPr>
        <w:t xml:space="preserve"> </w:t>
      </w:r>
      <w:proofErr w:type="spellStart"/>
      <w:r w:rsidRPr="007708F1">
        <w:rPr>
          <w:rFonts w:ascii="Book Antiqua" w:eastAsia="Book Antiqua" w:hAnsi="Book Antiqua" w:cs="Book Antiqua"/>
          <w:i/>
          <w:iCs/>
        </w:rPr>
        <w:t>histolyticum</w:t>
      </w:r>
      <w:proofErr w:type="spellEnd"/>
      <w:r w:rsidR="00EF6C2E" w:rsidRPr="007708F1">
        <w:rPr>
          <w:rFonts w:ascii="Book Antiqua" w:eastAsia="Book Antiqua" w:hAnsi="Book Antiqua" w:cs="Book Antiqua"/>
        </w:rPr>
        <w:t xml:space="preserve"> (5</w:t>
      </w:r>
      <w:r w:rsidR="008F3860">
        <w:rPr>
          <w:rFonts w:ascii="Book Antiqua" w:eastAsia="Book Antiqua" w:hAnsi="Book Antiqua" w:cs="Book Antiqua"/>
        </w:rPr>
        <w:t xml:space="preserve"> </w:t>
      </w:r>
      <w:r w:rsidR="00EF6C2E" w:rsidRPr="007708F1">
        <w:rPr>
          <w:rFonts w:ascii="Book Antiqua" w:eastAsia="Book Antiqua" w:hAnsi="Book Antiqua" w:cs="Book Antiqua"/>
        </w:rPr>
        <w:t xml:space="preserve">µg/mL) </w:t>
      </w:r>
      <w:r w:rsidR="00EF6C2E" w:rsidRPr="007708F1">
        <w:rPr>
          <w:rFonts w:ascii="Book Antiqua" w:hAnsi="Book Antiqua" w:cs="Book Antiqua"/>
          <w:lang w:eastAsia="zh-CN"/>
        </w:rPr>
        <w:t>[</w:t>
      </w:r>
      <w:r w:rsidR="00EF6C2E" w:rsidRPr="007708F1">
        <w:rPr>
          <w:rFonts w:ascii="Book Antiqua" w:eastAsia="Book Antiqua" w:hAnsi="Book Antiqua" w:cs="Book Antiqua"/>
        </w:rPr>
        <w:t xml:space="preserve">C </w:t>
      </w:r>
      <w:r w:rsidR="00EF6C2E" w:rsidRPr="007708F1">
        <w:rPr>
          <w:rFonts w:ascii="Book Antiqua" w:hAnsi="Book Antiqua" w:cs="Book Antiqua"/>
          <w:lang w:eastAsia="zh-CN"/>
        </w:rPr>
        <w:t>(</w:t>
      </w:r>
      <w:r w:rsidR="00EF6C2E" w:rsidRPr="007708F1">
        <w:rPr>
          <w:rFonts w:ascii="Book Antiqua" w:eastAsia="Book Antiqua" w:hAnsi="Book Antiqua" w:cs="Book Antiqua"/>
        </w:rPr>
        <w:t>+</w:t>
      </w:r>
      <w:r w:rsidR="00EF6C2E" w:rsidRPr="007708F1">
        <w:rPr>
          <w:rFonts w:ascii="Book Antiqua" w:hAnsi="Book Antiqua" w:cs="Book Antiqua"/>
          <w:lang w:eastAsia="zh-CN"/>
        </w:rPr>
        <w:t>)</w:t>
      </w:r>
      <w:r w:rsidR="00EF6C2E" w:rsidRPr="007708F1">
        <w:rPr>
          <w:rFonts w:ascii="Book Antiqua" w:eastAsia="Book Antiqua" w:hAnsi="Book Antiqua" w:cs="Book Antiqua"/>
        </w:rPr>
        <w:t>]</w:t>
      </w:r>
      <w:r w:rsidRPr="007708F1">
        <w:rPr>
          <w:rFonts w:ascii="Book Antiqua" w:eastAsia="Book Antiqua" w:hAnsi="Book Antiqua" w:cs="Book Antiqua"/>
        </w:rPr>
        <w:t xml:space="preserve"> was used as the experimental control</w:t>
      </w:r>
      <w:r w:rsidR="008F3860">
        <w:rPr>
          <w:rFonts w:ascii="Book Antiqua" w:eastAsia="Book Antiqua" w:hAnsi="Book Antiqua" w:cs="Book Antiqua"/>
        </w:rPr>
        <w:t xml:space="preserve"> (CT)</w:t>
      </w:r>
      <w:r w:rsidRPr="007708F1">
        <w:rPr>
          <w:rFonts w:ascii="Book Antiqua" w:eastAsia="Book Antiqua" w:hAnsi="Book Antiqua" w:cs="Book Antiqua"/>
        </w:rPr>
        <w:t xml:space="preserve">. Five samples of each fibrosis stage and </w:t>
      </w:r>
      <w:r w:rsidR="008F3860">
        <w:rPr>
          <w:rFonts w:ascii="Book Antiqua" w:eastAsia="Book Antiqua" w:hAnsi="Book Antiqua" w:cs="Book Antiqua"/>
        </w:rPr>
        <w:t>CT</w:t>
      </w:r>
      <w:r w:rsidRPr="007708F1">
        <w:rPr>
          <w:rFonts w:ascii="Book Antiqua" w:eastAsia="Book Antiqua" w:hAnsi="Book Antiqua" w:cs="Book Antiqua"/>
        </w:rPr>
        <w:t xml:space="preserve"> were evaluated in triplicate.</w:t>
      </w:r>
      <w:r w:rsidR="00F859E7" w:rsidRPr="007708F1">
        <w:rPr>
          <w:rFonts w:ascii="Book Antiqua" w:hAnsi="Book Antiqua" w:cs="Book Antiqua"/>
          <w:lang w:eastAsia="zh-CN"/>
        </w:rPr>
        <w:t xml:space="preserve"> M</w:t>
      </w:r>
      <w:r w:rsidR="008F3860">
        <w:rPr>
          <w:rFonts w:ascii="Book Antiqua" w:hAnsi="Book Antiqua" w:cs="Book Antiqua"/>
          <w:lang w:eastAsia="zh-CN"/>
        </w:rPr>
        <w:t>W</w:t>
      </w:r>
      <w:r w:rsidR="00F859E7" w:rsidRPr="007708F1">
        <w:rPr>
          <w:rFonts w:ascii="Book Antiqua" w:hAnsi="Book Antiqua" w:cs="Book Antiqua"/>
          <w:lang w:eastAsia="zh-CN"/>
        </w:rPr>
        <w:t>:</w:t>
      </w:r>
      <w:r w:rsidR="00F859E7" w:rsidRPr="007708F1">
        <w:rPr>
          <w:rFonts w:ascii="Book Antiqua" w:eastAsia="Book Antiqua" w:hAnsi="Book Antiqua" w:cs="Book Antiqua"/>
        </w:rPr>
        <w:t xml:space="preserve"> </w:t>
      </w:r>
      <w:r w:rsidR="00F859E7" w:rsidRPr="007708F1">
        <w:rPr>
          <w:rFonts w:ascii="Book Antiqua" w:hAnsi="Book Antiqua" w:cs="Book Antiqua"/>
          <w:lang w:eastAsia="zh-CN"/>
        </w:rPr>
        <w:t>M</w:t>
      </w:r>
      <w:r w:rsidR="00F859E7" w:rsidRPr="007708F1">
        <w:rPr>
          <w:rFonts w:ascii="Book Antiqua" w:eastAsia="Book Antiqua" w:hAnsi="Book Antiqua" w:cs="Book Antiqua"/>
        </w:rPr>
        <w:t>olecular weight</w:t>
      </w:r>
      <w:r w:rsidR="008F3860">
        <w:rPr>
          <w:rFonts w:ascii="Book Antiqua" w:eastAsia="Book Antiqua" w:hAnsi="Book Antiqua" w:cs="Book Antiqua"/>
        </w:rPr>
        <w:t>.</w:t>
      </w:r>
    </w:p>
    <w:bookmarkEnd w:id="254"/>
    <w:bookmarkEnd w:id="255"/>
    <w:p w14:paraId="79D50E8D" w14:textId="77777777" w:rsidR="003B1A68" w:rsidRPr="007708F1" w:rsidRDefault="00703C9B" w:rsidP="007708F1">
      <w:pPr>
        <w:spacing w:line="360" w:lineRule="auto"/>
        <w:jc w:val="both"/>
        <w:rPr>
          <w:rFonts w:ascii="Book Antiqua" w:hAnsi="Book Antiqua" w:cs="Book Antiqua"/>
          <w:b/>
          <w:bCs/>
          <w:lang w:eastAsia="zh-CN"/>
        </w:rPr>
      </w:pPr>
      <w:r w:rsidRPr="007708F1">
        <w:rPr>
          <w:rFonts w:ascii="Book Antiqua" w:eastAsia="Book Antiqua" w:hAnsi="Book Antiqua" w:cs="Book Antiqua"/>
          <w:b/>
          <w:bCs/>
        </w:rPr>
        <w:br w:type="page"/>
      </w:r>
      <w:r w:rsidR="003B1A68" w:rsidRPr="007708F1">
        <w:rPr>
          <w:rFonts w:ascii="Book Antiqua" w:eastAsia="Book Antiqua" w:hAnsi="Book Antiqua" w:cs="Book Antiqua"/>
          <w:b/>
          <w:bCs/>
          <w:noProof/>
          <w:lang w:eastAsia="zh-CN"/>
        </w:rPr>
        <w:lastRenderedPageBreak/>
        <w:drawing>
          <wp:inline distT="0" distB="0" distL="0" distR="0" wp14:anchorId="04F37DD0" wp14:editId="6B31FF55">
            <wp:extent cx="5067179" cy="5716988"/>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3997" cy="5724680"/>
                    </a:xfrm>
                    <a:prstGeom prst="rect">
                      <a:avLst/>
                    </a:prstGeom>
                    <a:noFill/>
                  </pic:spPr>
                </pic:pic>
              </a:graphicData>
            </a:graphic>
          </wp:inline>
        </w:drawing>
      </w:r>
    </w:p>
    <w:p w14:paraId="7D9C4343" w14:textId="4313E8B9" w:rsidR="00F0095F" w:rsidRPr="007708F1" w:rsidRDefault="002650D7" w:rsidP="007708F1">
      <w:pPr>
        <w:spacing w:line="360" w:lineRule="auto"/>
        <w:jc w:val="both"/>
        <w:rPr>
          <w:rFonts w:ascii="Book Antiqua" w:hAnsi="Book Antiqua" w:cs="Book Antiqua"/>
          <w:lang w:eastAsia="zh-CN"/>
        </w:rPr>
      </w:pPr>
      <w:bookmarkStart w:id="258" w:name="OLE_LINK264"/>
      <w:bookmarkStart w:id="259" w:name="OLE_LINK265"/>
      <w:r w:rsidRPr="007708F1">
        <w:rPr>
          <w:rFonts w:ascii="Book Antiqua" w:eastAsia="Book Antiqua" w:hAnsi="Book Antiqua" w:cs="Book Antiqua"/>
          <w:b/>
          <w:bCs/>
        </w:rPr>
        <w:t xml:space="preserve">Figure </w:t>
      </w:r>
      <w:proofErr w:type="gramStart"/>
      <w:r w:rsidRPr="007708F1">
        <w:rPr>
          <w:rFonts w:ascii="Book Antiqua" w:eastAsia="Book Antiqua" w:hAnsi="Book Antiqua" w:cs="Book Antiqua"/>
          <w:b/>
          <w:bCs/>
        </w:rPr>
        <w:t xml:space="preserve">7 </w:t>
      </w:r>
      <w:r w:rsidR="00664882" w:rsidRPr="007708F1">
        <w:rPr>
          <w:rFonts w:ascii="Book Antiqua" w:hAnsi="Book Antiqua" w:cs="Book Antiqua"/>
          <w:b/>
          <w:bCs/>
          <w:lang w:eastAsia="zh-CN"/>
        </w:rPr>
        <w:t>T</w:t>
      </w:r>
      <w:r w:rsidR="00664882" w:rsidRPr="007708F1">
        <w:rPr>
          <w:rFonts w:ascii="Book Antiqua" w:eastAsia="Book Antiqua" w:hAnsi="Book Antiqua" w:cs="Book Antiqua"/>
          <w:b/>
          <w:bCs/>
        </w:rPr>
        <w:t xml:space="preserve">issue inhibitor of metalloproteinase </w:t>
      </w:r>
      <w:r w:rsidRPr="007708F1">
        <w:rPr>
          <w:rFonts w:ascii="Book Antiqua" w:eastAsia="Book Antiqua" w:hAnsi="Book Antiqua" w:cs="Book Antiqua"/>
          <w:b/>
          <w:bCs/>
        </w:rPr>
        <w:t xml:space="preserve">-1 </w:t>
      </w:r>
      <w:r w:rsidR="003B1A68" w:rsidRPr="007708F1">
        <w:rPr>
          <w:rFonts w:ascii="Book Antiqua" w:eastAsia="Book Antiqua" w:hAnsi="Book Antiqua" w:cs="Book Antiqua"/>
          <w:b/>
          <w:bCs/>
        </w:rPr>
        <w:t>evaluations</w:t>
      </w:r>
      <w:r w:rsidRPr="007708F1">
        <w:rPr>
          <w:rFonts w:ascii="Book Antiqua" w:eastAsia="Book Antiqua" w:hAnsi="Book Antiqua" w:cs="Book Antiqua"/>
          <w:b/>
          <w:bCs/>
        </w:rPr>
        <w:t xml:space="preserve"> in the fibrosis grades</w:t>
      </w:r>
      <w:proofErr w:type="gramEnd"/>
      <w:r w:rsidRPr="007708F1">
        <w:rPr>
          <w:rFonts w:ascii="Book Antiqua" w:eastAsia="Book Antiqua" w:hAnsi="Book Antiqua" w:cs="Book Antiqua"/>
          <w:b/>
          <w:bCs/>
        </w:rPr>
        <w:t>.</w:t>
      </w:r>
      <w:r w:rsidRPr="007708F1">
        <w:rPr>
          <w:rFonts w:ascii="Book Antiqua" w:eastAsia="Book Antiqua" w:hAnsi="Book Antiqua" w:cs="Book Antiqua"/>
        </w:rPr>
        <w:t xml:space="preserve"> A: Representa</w:t>
      </w:r>
      <w:r w:rsidR="009D61CB" w:rsidRPr="007708F1">
        <w:rPr>
          <w:rFonts w:ascii="Book Antiqua" w:eastAsia="Book Antiqua" w:hAnsi="Book Antiqua" w:cs="Book Antiqua"/>
        </w:rPr>
        <w:t xml:space="preserve">tive serum protein load </w:t>
      </w:r>
      <w:proofErr w:type="gramStart"/>
      <w:r w:rsidR="009D61CB" w:rsidRPr="007708F1">
        <w:rPr>
          <w:rFonts w:ascii="Book Antiqua" w:eastAsia="Book Antiqua" w:hAnsi="Book Antiqua" w:cs="Book Antiqua"/>
        </w:rPr>
        <w:t>(5</w:t>
      </w:r>
      <w:r w:rsidR="009D61CB" w:rsidRPr="007708F1">
        <w:rPr>
          <w:rFonts w:ascii="Book Antiqua" w:hAnsi="Book Antiqua" w:cs="Book Antiqua"/>
          <w:lang w:eastAsia="zh-CN"/>
        </w:rPr>
        <w:t xml:space="preserve"> </w:t>
      </w:r>
      <w:r w:rsidR="009D61CB" w:rsidRPr="007708F1">
        <w:rPr>
          <w:rFonts w:ascii="Book Antiqua" w:eastAsia="Book Antiqua" w:hAnsi="Book Antiqua" w:cs="Book Antiqua"/>
        </w:rPr>
        <w:t>µg/µ</w:t>
      </w:r>
      <w:r w:rsidR="009D61CB" w:rsidRPr="007708F1">
        <w:rPr>
          <w:rFonts w:ascii="Book Antiqua" w:hAnsi="Book Antiqua" w:cs="Book Antiqua"/>
          <w:lang w:eastAsia="zh-CN"/>
        </w:rPr>
        <w:t>L</w:t>
      </w:r>
      <w:r w:rsidRPr="007708F1">
        <w:rPr>
          <w:rFonts w:ascii="Book Antiqua" w:eastAsia="Book Antiqua" w:hAnsi="Book Antiqua" w:cs="Book Antiqua"/>
        </w:rPr>
        <w:t>)</w:t>
      </w:r>
      <w:proofErr w:type="gramEnd"/>
      <w:r w:rsidRPr="007708F1">
        <w:rPr>
          <w:rFonts w:ascii="Book Antiqua" w:eastAsia="Book Antiqua" w:hAnsi="Book Antiqua" w:cs="Book Antiqua"/>
        </w:rPr>
        <w:t xml:space="preserve"> onto the PVDF </w:t>
      </w:r>
      <w:r w:rsidR="00560A43">
        <w:rPr>
          <w:rFonts w:ascii="Book Antiqua" w:eastAsia="Book Antiqua" w:hAnsi="Book Antiqua" w:cs="Book Antiqua"/>
        </w:rPr>
        <w:t>membrane</w:t>
      </w:r>
      <w:r w:rsidRPr="007708F1">
        <w:rPr>
          <w:rFonts w:ascii="Book Antiqua" w:eastAsia="Book Antiqua" w:hAnsi="Book Antiqua" w:cs="Book Antiqua"/>
        </w:rPr>
        <w:t xml:space="preserve"> </w:t>
      </w:r>
      <w:r w:rsidR="00560A43">
        <w:rPr>
          <w:rFonts w:ascii="Book Antiqua" w:eastAsia="Book Antiqua" w:hAnsi="Book Antiqua" w:cs="Book Antiqua"/>
        </w:rPr>
        <w:t xml:space="preserve">stained </w:t>
      </w:r>
      <w:r w:rsidRPr="007708F1">
        <w:rPr>
          <w:rFonts w:ascii="Book Antiqua" w:eastAsia="Book Antiqua" w:hAnsi="Book Antiqua" w:cs="Book Antiqua"/>
        </w:rPr>
        <w:t xml:space="preserve">with the </w:t>
      </w:r>
      <w:proofErr w:type="spellStart"/>
      <w:r w:rsidR="00560A43">
        <w:rPr>
          <w:rFonts w:ascii="Book Antiqua" w:eastAsia="Book Antiqua" w:hAnsi="Book Antiqua" w:cs="Book Antiqua"/>
        </w:rPr>
        <w:t>P</w:t>
      </w:r>
      <w:r w:rsidR="00D77B8E" w:rsidRPr="007708F1">
        <w:rPr>
          <w:rFonts w:ascii="Book Antiqua" w:eastAsia="Book Antiqua" w:hAnsi="Book Antiqua" w:cs="Book Antiqua"/>
        </w:rPr>
        <w:t>onceau</w:t>
      </w:r>
      <w:proofErr w:type="spellEnd"/>
      <w:r w:rsidR="00D77B8E" w:rsidRPr="007708F1">
        <w:rPr>
          <w:rFonts w:ascii="Book Antiqua" w:eastAsia="Book Antiqua" w:hAnsi="Book Antiqua" w:cs="Book Antiqua"/>
        </w:rPr>
        <w:t xml:space="preserve"> </w:t>
      </w:r>
      <w:r w:rsidR="008443DD" w:rsidRPr="007708F1">
        <w:rPr>
          <w:rFonts w:ascii="Book Antiqua" w:eastAsia="Book Antiqua" w:hAnsi="Book Antiqua" w:cs="Book Antiqua"/>
        </w:rPr>
        <w:t>S solution</w:t>
      </w:r>
      <w:r w:rsidR="008443DD" w:rsidRPr="007708F1">
        <w:rPr>
          <w:rFonts w:ascii="Book Antiqua" w:hAnsi="Book Antiqua" w:cs="Book Antiqua"/>
          <w:lang w:eastAsia="zh-CN"/>
        </w:rPr>
        <w:t>;</w:t>
      </w:r>
      <w:r w:rsidRPr="007708F1">
        <w:rPr>
          <w:rFonts w:ascii="Book Antiqua" w:eastAsia="Book Antiqua" w:hAnsi="Book Antiqua" w:cs="Book Antiqua"/>
        </w:rPr>
        <w:t xml:space="preserve"> B: Representative dot blot assay of </w:t>
      </w:r>
      <w:r w:rsidR="00664882" w:rsidRPr="007708F1">
        <w:rPr>
          <w:rFonts w:ascii="Book Antiqua" w:eastAsia="Book Antiqua" w:hAnsi="Book Antiqua" w:cs="Book Antiqua"/>
        </w:rPr>
        <w:t>tissue inhibitor of metalloproteinase</w:t>
      </w:r>
      <w:r w:rsidRPr="007708F1">
        <w:rPr>
          <w:rFonts w:ascii="Book Antiqua" w:eastAsia="Book Antiqua" w:hAnsi="Book Antiqua" w:cs="Book Antiqua"/>
        </w:rPr>
        <w:t>-1 in the different fibrosis stages (F0-F4) comp</w:t>
      </w:r>
      <w:r w:rsidR="008443DD" w:rsidRPr="007708F1">
        <w:rPr>
          <w:rFonts w:ascii="Book Antiqua" w:eastAsia="Book Antiqua" w:hAnsi="Book Antiqua" w:cs="Book Antiqua"/>
        </w:rPr>
        <w:t>ared with healthy subjects</w:t>
      </w:r>
      <w:r w:rsidR="008443DD" w:rsidRPr="007708F1">
        <w:rPr>
          <w:rFonts w:ascii="Book Antiqua" w:hAnsi="Book Antiqua" w:cs="Book Antiqua"/>
          <w:lang w:eastAsia="zh-CN"/>
        </w:rPr>
        <w:t>;</w:t>
      </w:r>
      <w:r w:rsidRPr="007708F1">
        <w:rPr>
          <w:rFonts w:ascii="Book Antiqua" w:eastAsia="Book Antiqua" w:hAnsi="Book Antiqua" w:cs="Book Antiqua"/>
        </w:rPr>
        <w:t xml:space="preserve"> C: </w:t>
      </w:r>
      <w:proofErr w:type="spellStart"/>
      <w:r w:rsidRPr="007708F1">
        <w:rPr>
          <w:rFonts w:ascii="Book Antiqua" w:eastAsia="Book Antiqua" w:hAnsi="Book Antiqua" w:cs="Book Antiqua"/>
        </w:rPr>
        <w:t>Densitometric</w:t>
      </w:r>
      <w:proofErr w:type="spellEnd"/>
      <w:r w:rsidRPr="007708F1">
        <w:rPr>
          <w:rFonts w:ascii="Book Antiqua" w:eastAsia="Book Antiqua" w:hAnsi="Book Antiqua" w:cs="Book Antiqua"/>
        </w:rPr>
        <w:t xml:space="preserve"> analysis of each fibrosis stage and the controls (</w:t>
      </w:r>
      <w:r w:rsidR="008F3860">
        <w:rPr>
          <w:rFonts w:ascii="Book Antiqua" w:eastAsia="Book Antiqua" w:hAnsi="Book Antiqua" w:cs="Book Antiqua"/>
        </w:rPr>
        <w:t xml:space="preserve">CTs; </w:t>
      </w:r>
      <w:r w:rsidRPr="007708F1">
        <w:rPr>
          <w:rFonts w:ascii="Book Antiqua" w:eastAsia="Book Antiqua" w:hAnsi="Book Antiqua" w:cs="Book Antiqua"/>
        </w:rPr>
        <w:t>black bars) was expressed as relative optical density</w:t>
      </w:r>
      <w:r w:rsidR="008F3860">
        <w:rPr>
          <w:rFonts w:ascii="Book Antiqua" w:eastAsia="Book Antiqua" w:hAnsi="Book Antiqua" w:cs="Book Antiqua"/>
        </w:rPr>
        <w:t xml:space="preserve"> (ROD)</w:t>
      </w:r>
      <w:r w:rsidRPr="007708F1">
        <w:rPr>
          <w:rFonts w:ascii="Book Antiqua" w:eastAsia="Book Antiqua" w:hAnsi="Book Antiqua" w:cs="Book Antiqua"/>
        </w:rPr>
        <w:t>. Random serum samples (</w:t>
      </w:r>
      <w:r w:rsidRPr="007708F1">
        <w:rPr>
          <w:rFonts w:ascii="Book Antiqua" w:eastAsia="Book Antiqua" w:hAnsi="Book Antiqua" w:cs="Book Antiqua"/>
          <w:i/>
          <w:iCs/>
        </w:rPr>
        <w:t>n</w:t>
      </w:r>
      <w:r w:rsidRPr="007708F1">
        <w:rPr>
          <w:rFonts w:ascii="Book Antiqua" w:eastAsia="Book Antiqua" w:hAnsi="Book Antiqua" w:cs="Book Antiqua"/>
        </w:rPr>
        <w:t xml:space="preserve"> = 5) of each fibrosis stage were evaluated </w:t>
      </w:r>
      <w:r w:rsidR="00560A43">
        <w:rPr>
          <w:rFonts w:ascii="Book Antiqua" w:eastAsia="Book Antiqua" w:hAnsi="Book Antiqua" w:cs="Book Antiqua"/>
        </w:rPr>
        <w:t>in</w:t>
      </w:r>
      <w:r w:rsidRPr="007708F1">
        <w:rPr>
          <w:rFonts w:ascii="Book Antiqua" w:eastAsia="Book Antiqua" w:hAnsi="Book Antiqua" w:cs="Book Antiqua"/>
        </w:rPr>
        <w:t xml:space="preserve"> triplicate. </w:t>
      </w:r>
      <w:r w:rsidR="008F3860">
        <w:rPr>
          <w:rFonts w:ascii="Book Antiqua" w:eastAsia="Book Antiqua" w:hAnsi="Book Antiqua" w:cs="Book Antiqua"/>
          <w:shd w:val="clear" w:color="auto" w:fill="FFFFFF"/>
        </w:rPr>
        <w:t>ROD</w:t>
      </w:r>
      <w:r w:rsidRPr="007708F1">
        <w:rPr>
          <w:rFonts w:ascii="Book Antiqua" w:eastAsia="Book Antiqua" w:hAnsi="Book Antiqua" w:cs="Book Antiqua"/>
        </w:rPr>
        <w:t xml:space="preserve"> analysis was performed using ImageJ software</w:t>
      </w:r>
      <w:r w:rsidR="00560A43">
        <w:rPr>
          <w:rFonts w:ascii="Book Antiqua" w:eastAsia="Book Antiqua" w:hAnsi="Book Antiqua" w:cs="Book Antiqua"/>
        </w:rPr>
        <w:t>,</w:t>
      </w:r>
      <w:r w:rsidRPr="007708F1">
        <w:rPr>
          <w:rFonts w:ascii="Book Antiqua" w:eastAsia="Book Antiqua" w:hAnsi="Book Antiqua" w:cs="Book Antiqua"/>
        </w:rPr>
        <w:t xml:space="preserve"> and bars display the mean ± </w:t>
      </w:r>
      <w:r w:rsidR="00D11C19">
        <w:rPr>
          <w:rFonts w:ascii="Book Antiqua" w:hAnsi="Book Antiqua" w:cs="Book Antiqua"/>
          <w:lang w:eastAsia="zh-CN"/>
        </w:rPr>
        <w:t>standard error of the mean</w:t>
      </w:r>
      <w:r w:rsidRPr="007708F1">
        <w:rPr>
          <w:rFonts w:ascii="Book Antiqua" w:eastAsia="Book Antiqua" w:hAnsi="Book Antiqua" w:cs="Book Antiqua"/>
        </w:rPr>
        <w:t xml:space="preserve">. Group </w:t>
      </w:r>
      <w:r w:rsidRPr="007708F1">
        <w:rPr>
          <w:rFonts w:ascii="Book Antiqua" w:eastAsia="Book Antiqua" w:hAnsi="Book Antiqua" w:cs="Book Antiqua"/>
        </w:rPr>
        <w:lastRenderedPageBreak/>
        <w:t>comparisons</w:t>
      </w:r>
      <w:r w:rsidR="008F3860">
        <w:rPr>
          <w:rFonts w:ascii="Book Antiqua" w:eastAsia="Book Antiqua" w:hAnsi="Book Antiqua" w:cs="Book Antiqua"/>
        </w:rPr>
        <w:t>:</w:t>
      </w:r>
      <w:r w:rsidRPr="007708F1">
        <w:rPr>
          <w:rFonts w:ascii="Book Antiqua" w:eastAsia="Book Antiqua" w:hAnsi="Book Antiqua" w:cs="Book Antiqua"/>
        </w:rPr>
        <w:t xml:space="preserve"> </w:t>
      </w:r>
      <w:r w:rsidR="003B1A68" w:rsidRPr="007708F1">
        <w:rPr>
          <w:rFonts w:ascii="Book Antiqua" w:hAnsi="Book Antiqua" w:cs="Book Antiqua"/>
          <w:lang w:eastAsia="zh-CN"/>
        </w:rPr>
        <w:t>1</w:t>
      </w:r>
      <w:r w:rsidR="0023763F" w:rsidRPr="007708F1">
        <w:rPr>
          <w:rFonts w:ascii="Book Antiqua" w:hAnsi="Book Antiqua" w:cs="Book Antiqua"/>
          <w:lang w:eastAsia="zh-CN"/>
        </w:rPr>
        <w:t xml:space="preserve"> </w:t>
      </w:r>
      <w:r w:rsidRPr="007708F1">
        <w:rPr>
          <w:rFonts w:ascii="Book Antiqua" w:eastAsia="Book Antiqua" w:hAnsi="Book Antiqua" w:cs="Book Antiqua"/>
        </w:rPr>
        <w:t>=</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F0 </w:t>
      </w:r>
      <w:r w:rsidRPr="007708F1">
        <w:rPr>
          <w:rFonts w:ascii="Book Antiqua" w:eastAsia="Book Antiqua" w:hAnsi="Book Antiqua" w:cs="Book Antiqua"/>
          <w:i/>
        </w:rPr>
        <w:t>vs</w:t>
      </w:r>
      <w:r w:rsidRPr="007708F1">
        <w:rPr>
          <w:rFonts w:ascii="Book Antiqua" w:eastAsia="Book Antiqua" w:hAnsi="Book Antiqua" w:cs="Book Antiqua"/>
        </w:rPr>
        <w:t xml:space="preserve"> F2</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2</w:t>
      </w:r>
      <w:r w:rsidR="0023763F" w:rsidRPr="007708F1">
        <w:rPr>
          <w:rFonts w:ascii="Book Antiqua" w:hAnsi="Book Antiqua" w:cs="Book Antiqua"/>
          <w:lang w:eastAsia="zh-CN"/>
        </w:rPr>
        <w:t xml:space="preserve"> </w:t>
      </w:r>
      <w:r w:rsidRPr="007708F1">
        <w:rPr>
          <w:rFonts w:ascii="Book Antiqua" w:eastAsia="Book Antiqua" w:hAnsi="Book Antiqua" w:cs="Book Antiqua"/>
        </w:rPr>
        <w:t>=</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F0 </w:t>
      </w:r>
      <w:r w:rsidRPr="007708F1">
        <w:rPr>
          <w:rFonts w:ascii="Book Antiqua" w:eastAsia="Book Antiqua" w:hAnsi="Book Antiqua" w:cs="Book Antiqua"/>
          <w:i/>
          <w:iCs/>
        </w:rPr>
        <w:t>vs</w:t>
      </w:r>
      <w:r w:rsidRPr="007708F1">
        <w:rPr>
          <w:rFonts w:ascii="Book Antiqua" w:eastAsia="Book Antiqua" w:hAnsi="Book Antiqua" w:cs="Book Antiqua"/>
        </w:rPr>
        <w:t xml:space="preserve"> F4</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3</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 F1 </w:t>
      </w:r>
      <w:r w:rsidRPr="007708F1">
        <w:rPr>
          <w:rFonts w:ascii="Book Antiqua" w:eastAsia="Book Antiqua" w:hAnsi="Book Antiqua" w:cs="Book Antiqua"/>
          <w:i/>
        </w:rPr>
        <w:t>vs</w:t>
      </w:r>
      <w:r w:rsidRPr="007708F1">
        <w:rPr>
          <w:rFonts w:ascii="Book Antiqua" w:eastAsia="Book Antiqua" w:hAnsi="Book Antiqua" w:cs="Book Antiqua"/>
        </w:rPr>
        <w:t xml:space="preserve"> F2</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4</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 F1 </w:t>
      </w:r>
      <w:r w:rsidRPr="007708F1">
        <w:rPr>
          <w:rFonts w:ascii="Book Antiqua" w:eastAsia="Book Antiqua" w:hAnsi="Book Antiqua" w:cs="Book Antiqua"/>
          <w:i/>
        </w:rPr>
        <w:t>vs</w:t>
      </w:r>
      <w:r w:rsidRPr="007708F1">
        <w:rPr>
          <w:rFonts w:ascii="Book Antiqua" w:eastAsia="Book Antiqua" w:hAnsi="Book Antiqua" w:cs="Book Antiqua"/>
        </w:rPr>
        <w:t xml:space="preserve"> F4</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5</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 F2 </w:t>
      </w:r>
      <w:r w:rsidRPr="007708F1">
        <w:rPr>
          <w:rFonts w:ascii="Book Antiqua" w:eastAsia="Book Antiqua" w:hAnsi="Book Antiqua" w:cs="Book Antiqua"/>
          <w:i/>
        </w:rPr>
        <w:t>vs</w:t>
      </w:r>
      <w:r w:rsidRPr="007708F1">
        <w:rPr>
          <w:rFonts w:ascii="Book Antiqua" w:eastAsia="Book Antiqua" w:hAnsi="Book Antiqua" w:cs="Book Antiqua"/>
        </w:rPr>
        <w:t xml:space="preserve"> F3</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6</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 F2 </w:t>
      </w:r>
      <w:r w:rsidRPr="007708F1">
        <w:rPr>
          <w:rFonts w:ascii="Book Antiqua" w:eastAsia="Book Antiqua" w:hAnsi="Book Antiqua" w:cs="Book Antiqua"/>
          <w:i/>
        </w:rPr>
        <w:t>vs</w:t>
      </w:r>
      <w:r w:rsidRPr="007708F1">
        <w:rPr>
          <w:rFonts w:ascii="Book Antiqua" w:eastAsia="Book Antiqua" w:hAnsi="Book Antiqua" w:cs="Book Antiqua"/>
        </w:rPr>
        <w:t xml:space="preserve"> F4</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7</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 F3 </w:t>
      </w:r>
      <w:r w:rsidRPr="007708F1">
        <w:rPr>
          <w:rFonts w:ascii="Book Antiqua" w:eastAsia="Book Antiqua" w:hAnsi="Book Antiqua" w:cs="Book Antiqua"/>
          <w:i/>
        </w:rPr>
        <w:t>vs</w:t>
      </w:r>
      <w:r w:rsidRPr="007708F1">
        <w:rPr>
          <w:rFonts w:ascii="Book Antiqua" w:eastAsia="Book Antiqua" w:hAnsi="Book Antiqua" w:cs="Book Antiqua"/>
        </w:rPr>
        <w:t xml:space="preserve"> F4</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8</w:t>
      </w:r>
      <w:r w:rsidR="0023763F" w:rsidRPr="007708F1">
        <w:rPr>
          <w:rFonts w:ascii="Book Antiqua" w:hAnsi="Book Antiqua" w:cs="Book Antiqua"/>
          <w:lang w:eastAsia="zh-CN"/>
        </w:rPr>
        <w:t xml:space="preserve"> </w:t>
      </w:r>
      <w:r w:rsidRPr="007708F1">
        <w:rPr>
          <w:rFonts w:ascii="Book Antiqua" w:eastAsia="Book Antiqua" w:hAnsi="Book Antiqua" w:cs="Book Antiqua"/>
        </w:rPr>
        <w:t>=</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CT </w:t>
      </w:r>
      <w:r w:rsidRPr="007708F1">
        <w:rPr>
          <w:rFonts w:ascii="Book Antiqua" w:eastAsia="Book Antiqua" w:hAnsi="Book Antiqua" w:cs="Book Antiqua"/>
          <w:i/>
        </w:rPr>
        <w:t>vs</w:t>
      </w:r>
      <w:r w:rsidRPr="007708F1">
        <w:rPr>
          <w:rFonts w:ascii="Book Antiqua" w:eastAsia="Book Antiqua" w:hAnsi="Book Antiqua" w:cs="Book Antiqua"/>
        </w:rPr>
        <w:t xml:space="preserve"> F2</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9</w:t>
      </w:r>
      <w:r w:rsidR="0023763F" w:rsidRPr="007708F1">
        <w:rPr>
          <w:rFonts w:ascii="Book Antiqua" w:hAnsi="Book Antiqua" w:cs="Book Antiqua"/>
          <w:lang w:eastAsia="zh-CN"/>
        </w:rPr>
        <w:t xml:space="preserve"> </w:t>
      </w:r>
      <w:r w:rsidRPr="007708F1">
        <w:rPr>
          <w:rFonts w:ascii="Book Antiqua" w:eastAsia="Book Antiqua" w:hAnsi="Book Antiqua" w:cs="Book Antiqua"/>
        </w:rPr>
        <w:t>=</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CT </w:t>
      </w:r>
      <w:proofErr w:type="spellStart"/>
      <w:r w:rsidRPr="007708F1">
        <w:rPr>
          <w:rFonts w:ascii="Book Antiqua" w:eastAsia="Book Antiqua" w:hAnsi="Book Antiqua" w:cs="Book Antiqua"/>
          <w:i/>
        </w:rPr>
        <w:t>vs</w:t>
      </w:r>
      <w:proofErr w:type="spellEnd"/>
      <w:r w:rsidRPr="007708F1">
        <w:rPr>
          <w:rFonts w:ascii="Book Antiqua" w:eastAsia="Book Antiqua" w:hAnsi="Book Antiqua" w:cs="Book Antiqua"/>
        </w:rPr>
        <w:t xml:space="preserve"> F4</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proofErr w:type="spellStart"/>
      <w:r w:rsidR="006B5C18" w:rsidRPr="007708F1">
        <w:rPr>
          <w:rFonts w:ascii="Book Antiqua" w:hAnsi="Book Antiqua" w:cs="Book Antiqua"/>
          <w:vertAlign w:val="superscript"/>
          <w:lang w:eastAsia="zh-CN"/>
        </w:rPr>
        <w:t>c</w:t>
      </w:r>
      <w:r w:rsidR="006B5C18" w:rsidRPr="007708F1">
        <w:rPr>
          <w:rFonts w:ascii="Book Antiqua" w:eastAsia="Book Antiqua" w:hAnsi="Book Antiqua" w:cs="Book Antiqua"/>
          <w:i/>
          <w:shd w:val="clear" w:color="auto" w:fill="FFFFFF"/>
        </w:rPr>
        <w:t>P</w:t>
      </w:r>
      <w:proofErr w:type="spellEnd"/>
      <w:r w:rsidR="006B5C18" w:rsidRPr="007708F1">
        <w:rPr>
          <w:rFonts w:ascii="Book Antiqua" w:hAnsi="Book Antiqua" w:cs="Book Antiqua"/>
          <w:lang w:eastAsia="zh-CN"/>
        </w:rPr>
        <w:t xml:space="preserve"> </w:t>
      </w:r>
      <w:r w:rsidR="006B5C18" w:rsidRPr="007708F1">
        <w:rPr>
          <w:rFonts w:ascii="Book Antiqua" w:eastAsia="Book Antiqua" w:hAnsi="Book Antiqua" w:cs="Book Antiqua"/>
        </w:rPr>
        <w:t>&lt;</w:t>
      </w:r>
      <w:r w:rsidR="006B5C18" w:rsidRPr="007708F1">
        <w:rPr>
          <w:rFonts w:ascii="Book Antiqua" w:hAnsi="Book Antiqua" w:cs="Book Antiqua"/>
          <w:lang w:eastAsia="zh-CN"/>
        </w:rPr>
        <w:t xml:space="preserve"> </w:t>
      </w:r>
      <w:r w:rsidR="006B5C18" w:rsidRPr="007708F1">
        <w:rPr>
          <w:rFonts w:ascii="Book Antiqua" w:eastAsia="Book Antiqua" w:hAnsi="Book Antiqua" w:cs="Book Antiqua"/>
        </w:rPr>
        <w:t>0.001</w:t>
      </w:r>
      <w:r w:rsidRPr="007708F1">
        <w:rPr>
          <w:rFonts w:ascii="Book Antiqua" w:eastAsia="Book Antiqua" w:hAnsi="Book Antiqua" w:cs="Book Antiqua"/>
        </w:rPr>
        <w:t xml:space="preserve"> in all the groups compared.</w:t>
      </w:r>
      <w:r w:rsidR="004D3B4E" w:rsidRPr="007708F1">
        <w:rPr>
          <w:rFonts w:ascii="Book Antiqua" w:hAnsi="Book Antiqua" w:cs="Book Antiqua"/>
          <w:lang w:eastAsia="zh-CN"/>
        </w:rPr>
        <w:t xml:space="preserve"> </w:t>
      </w:r>
    </w:p>
    <w:bookmarkEnd w:id="258"/>
    <w:bookmarkEnd w:id="259"/>
    <w:p w14:paraId="63B1D218" w14:textId="70626C88" w:rsidR="00F0095F" w:rsidRPr="007708F1" w:rsidRDefault="00F0095F" w:rsidP="007708F1">
      <w:pPr>
        <w:adjustRightInd w:val="0"/>
        <w:snapToGrid w:val="0"/>
        <w:spacing w:line="360" w:lineRule="auto"/>
        <w:jc w:val="both"/>
        <w:rPr>
          <w:rFonts w:ascii="Book Antiqua" w:hAnsi="Book Antiqua"/>
          <w:b/>
        </w:rPr>
      </w:pPr>
      <w:r w:rsidRPr="007708F1">
        <w:rPr>
          <w:rFonts w:ascii="Book Antiqua" w:hAnsi="Book Antiqua" w:cs="Book Antiqua"/>
          <w:lang w:eastAsia="zh-CN"/>
        </w:rPr>
        <w:br w:type="page"/>
      </w:r>
      <w:r w:rsidRPr="007708F1">
        <w:rPr>
          <w:rFonts w:ascii="Book Antiqua" w:hAnsi="Book Antiqua"/>
          <w:b/>
        </w:rPr>
        <w:lastRenderedPageBreak/>
        <w:t>Table 1 Demographic and clinical data of chronic hepatitis C</w:t>
      </w:r>
      <w:r w:rsidRPr="007708F1">
        <w:rPr>
          <w:rFonts w:ascii="Book Antiqua" w:hAnsi="Book Antiqua"/>
          <w:b/>
          <w:lang w:eastAsia="zh-CN"/>
        </w:rPr>
        <w:t xml:space="preserve"> </w:t>
      </w:r>
      <w:r w:rsidRPr="007708F1">
        <w:rPr>
          <w:rFonts w:ascii="Book Antiqua" w:hAnsi="Book Antiqua"/>
          <w:b/>
        </w:rPr>
        <w:t>patients compared with healthy individuals</w:t>
      </w:r>
    </w:p>
    <w:tbl>
      <w:tblPr>
        <w:tblStyle w:val="Tablanormal21"/>
        <w:tblW w:w="9237" w:type="dxa"/>
        <w:jc w:val="center"/>
        <w:tblBorders>
          <w:top w:val="none" w:sz="0" w:space="0" w:color="auto"/>
          <w:bottom w:val="none" w:sz="0" w:space="0" w:color="auto"/>
        </w:tblBorders>
        <w:tblLook w:val="0420" w:firstRow="1" w:lastRow="0" w:firstColumn="0" w:lastColumn="0" w:noHBand="0" w:noVBand="1"/>
      </w:tblPr>
      <w:tblGrid>
        <w:gridCol w:w="3338"/>
        <w:gridCol w:w="1913"/>
        <w:gridCol w:w="1913"/>
        <w:gridCol w:w="2073"/>
      </w:tblGrid>
      <w:tr w:rsidR="00200C38" w:rsidRPr="007708F1" w14:paraId="38F9022F" w14:textId="77777777" w:rsidTr="009A1389">
        <w:trPr>
          <w:cnfStyle w:val="100000000000" w:firstRow="1" w:lastRow="0" w:firstColumn="0" w:lastColumn="0" w:oddVBand="0" w:evenVBand="0" w:oddHBand="0" w:evenHBand="0" w:firstRowFirstColumn="0" w:firstRowLastColumn="0" w:lastRowFirstColumn="0" w:lastRowLastColumn="0"/>
          <w:trHeight w:val="258"/>
          <w:jc w:val="center"/>
        </w:trPr>
        <w:tc>
          <w:tcPr>
            <w:tcW w:w="3338" w:type="dxa"/>
            <w:tcBorders>
              <w:top w:val="single" w:sz="4" w:space="0" w:color="auto"/>
              <w:bottom w:val="single" w:sz="4" w:space="0" w:color="auto"/>
            </w:tcBorders>
            <w:hideMark/>
          </w:tcPr>
          <w:p w14:paraId="37D5CC12" w14:textId="77777777" w:rsidR="00F0095F" w:rsidRPr="007708F1" w:rsidRDefault="00F0095F" w:rsidP="000C3788">
            <w:pPr>
              <w:spacing w:line="360" w:lineRule="auto"/>
              <w:rPr>
                <w:rFonts w:eastAsia="宋体"/>
                <w:lang w:val="en-US"/>
              </w:rPr>
            </w:pPr>
          </w:p>
        </w:tc>
        <w:tc>
          <w:tcPr>
            <w:tcW w:w="1913" w:type="dxa"/>
            <w:tcBorders>
              <w:top w:val="single" w:sz="4" w:space="0" w:color="auto"/>
              <w:bottom w:val="single" w:sz="4" w:space="0" w:color="auto"/>
            </w:tcBorders>
            <w:hideMark/>
          </w:tcPr>
          <w:p w14:paraId="1D7BCB85" w14:textId="77053549" w:rsidR="00F0095F" w:rsidRPr="007708F1" w:rsidRDefault="00F0095F" w:rsidP="000C3788">
            <w:pPr>
              <w:adjustRightInd w:val="0"/>
              <w:snapToGrid w:val="0"/>
              <w:spacing w:line="360" w:lineRule="auto"/>
              <w:rPr>
                <w:rFonts w:ascii="Book Antiqua" w:eastAsiaTheme="minorEastAsia" w:hAnsi="Book Antiqua" w:cs="Times New Roman"/>
                <w:b w:val="0"/>
                <w:lang w:val="en-US"/>
              </w:rPr>
            </w:pPr>
            <w:r w:rsidRPr="007708F1">
              <w:rPr>
                <w:rFonts w:ascii="Book Antiqua" w:hAnsi="Book Antiqua" w:cs="Times New Roman"/>
                <w:lang w:val="en-US"/>
              </w:rPr>
              <w:t>CHC</w:t>
            </w:r>
            <w:r w:rsidR="00FC5BFB">
              <w:rPr>
                <w:rFonts w:ascii="Book Antiqua" w:hAnsi="Book Antiqua" w:cs="Times New Roman"/>
                <w:lang w:val="en-US"/>
              </w:rPr>
              <w:t>,</w:t>
            </w:r>
            <w:r w:rsidR="003C574E" w:rsidRPr="007708F1">
              <w:rPr>
                <w:rFonts w:ascii="Book Antiqua" w:eastAsiaTheme="minorEastAsia" w:hAnsi="Book Antiqua" w:cs="Times New Roman"/>
                <w:b w:val="0"/>
                <w:lang w:val="en-US" w:eastAsia="zh-CN"/>
              </w:rPr>
              <w:t xml:space="preserve"> </w:t>
            </w:r>
            <w:r w:rsidRPr="007708F1">
              <w:rPr>
                <w:rFonts w:ascii="Book Antiqua" w:hAnsi="Book Antiqua" w:cs="Times New Roman"/>
                <w:i/>
                <w:lang w:val="en-US"/>
              </w:rPr>
              <w:t>n</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119</w:t>
            </w:r>
          </w:p>
        </w:tc>
        <w:tc>
          <w:tcPr>
            <w:tcW w:w="1913" w:type="dxa"/>
            <w:tcBorders>
              <w:top w:val="single" w:sz="4" w:space="0" w:color="auto"/>
              <w:bottom w:val="single" w:sz="4" w:space="0" w:color="auto"/>
            </w:tcBorders>
            <w:hideMark/>
          </w:tcPr>
          <w:p w14:paraId="521EEDD3" w14:textId="56451CDE" w:rsidR="00F0095F" w:rsidRPr="007708F1" w:rsidRDefault="00F0095F" w:rsidP="000C3788">
            <w:pPr>
              <w:adjustRightInd w:val="0"/>
              <w:snapToGrid w:val="0"/>
              <w:spacing w:line="360" w:lineRule="auto"/>
              <w:rPr>
                <w:rFonts w:ascii="Book Antiqua" w:eastAsiaTheme="minorEastAsia" w:hAnsi="Book Antiqua" w:cs="Times New Roman"/>
                <w:b w:val="0"/>
                <w:lang w:val="en-US"/>
              </w:rPr>
            </w:pPr>
            <w:r w:rsidRPr="007708F1">
              <w:rPr>
                <w:rFonts w:ascii="Book Antiqua" w:hAnsi="Book Antiqua" w:cs="Times New Roman"/>
                <w:lang w:val="en-US"/>
              </w:rPr>
              <w:t>CT</w:t>
            </w:r>
            <w:r w:rsidR="00FC5BFB">
              <w:rPr>
                <w:rFonts w:ascii="Book Antiqua" w:hAnsi="Book Antiqua" w:cs="Times New Roman"/>
                <w:lang w:val="en-US"/>
              </w:rPr>
              <w:t>,</w:t>
            </w:r>
            <w:r w:rsidR="003C574E" w:rsidRPr="007708F1">
              <w:rPr>
                <w:rFonts w:ascii="Book Antiqua" w:eastAsiaTheme="minorEastAsia" w:hAnsi="Book Antiqua" w:cs="Times New Roman"/>
                <w:b w:val="0"/>
                <w:lang w:val="en-US" w:eastAsia="zh-CN"/>
              </w:rPr>
              <w:t xml:space="preserve"> </w:t>
            </w:r>
            <w:r w:rsidRPr="007708F1">
              <w:rPr>
                <w:rFonts w:ascii="Book Antiqua" w:hAnsi="Book Antiqua" w:cs="Times New Roman"/>
                <w:i/>
                <w:lang w:val="en-US"/>
              </w:rPr>
              <w:t>n</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119</w:t>
            </w:r>
          </w:p>
        </w:tc>
        <w:tc>
          <w:tcPr>
            <w:tcW w:w="2073" w:type="dxa"/>
            <w:tcBorders>
              <w:top w:val="single" w:sz="4" w:space="0" w:color="auto"/>
              <w:bottom w:val="single" w:sz="4" w:space="0" w:color="auto"/>
            </w:tcBorders>
            <w:hideMark/>
          </w:tcPr>
          <w:p w14:paraId="0796A307" w14:textId="77777777" w:rsidR="00F0095F" w:rsidRPr="007708F1" w:rsidRDefault="00F0095F" w:rsidP="000C3788">
            <w:pPr>
              <w:adjustRightInd w:val="0"/>
              <w:snapToGrid w:val="0"/>
              <w:spacing w:line="360" w:lineRule="auto"/>
              <w:rPr>
                <w:rFonts w:ascii="Book Antiqua" w:eastAsiaTheme="minorEastAsia" w:hAnsi="Book Antiqua" w:cs="Times New Roman"/>
                <w:b w:val="0"/>
                <w:lang w:val="en-US" w:eastAsia="zh-CN"/>
              </w:rPr>
            </w:pPr>
            <w:r w:rsidRPr="007708F1">
              <w:rPr>
                <w:rFonts w:ascii="Book Antiqua" w:hAnsi="Book Antiqua" w:cs="Times New Roman"/>
                <w:i/>
                <w:lang w:val="en-US"/>
              </w:rPr>
              <w:t>P</w:t>
            </w:r>
            <w:r w:rsidRPr="007708F1">
              <w:rPr>
                <w:rFonts w:ascii="Book Antiqua" w:hAnsi="Book Antiqua" w:cs="Times New Roman"/>
                <w:lang w:val="en-US" w:eastAsia="zh-CN"/>
              </w:rPr>
              <w:t xml:space="preserve"> value</w:t>
            </w:r>
          </w:p>
        </w:tc>
      </w:tr>
      <w:tr w:rsidR="00200C38" w:rsidRPr="007708F1" w14:paraId="3F2E2190" w14:textId="77777777" w:rsidTr="009A1389">
        <w:trPr>
          <w:cnfStyle w:val="000000100000" w:firstRow="0" w:lastRow="0" w:firstColumn="0" w:lastColumn="0" w:oddVBand="0" w:evenVBand="0" w:oddHBand="1" w:evenHBand="0" w:firstRowFirstColumn="0" w:firstRowLastColumn="0" w:lastRowFirstColumn="0" w:lastRowLastColumn="0"/>
          <w:trHeight w:val="475"/>
          <w:jc w:val="center"/>
        </w:trPr>
        <w:tc>
          <w:tcPr>
            <w:tcW w:w="3338" w:type="dxa"/>
            <w:tcBorders>
              <w:top w:val="single" w:sz="4" w:space="0" w:color="auto"/>
              <w:bottom w:val="none" w:sz="0" w:space="0" w:color="auto"/>
            </w:tcBorders>
            <w:hideMark/>
          </w:tcPr>
          <w:p w14:paraId="43D59938" w14:textId="34715427" w:rsidR="00F0095F" w:rsidRPr="007708F1" w:rsidRDefault="00F0095F" w:rsidP="000C3788">
            <w:pPr>
              <w:adjustRightInd w:val="0"/>
              <w:snapToGrid w:val="0"/>
              <w:spacing w:line="360" w:lineRule="auto"/>
              <w:rPr>
                <w:rFonts w:ascii="Book Antiqua" w:eastAsiaTheme="minorEastAsia" w:hAnsi="Book Antiqua" w:cs="Times New Roman"/>
                <w:bCs/>
                <w:lang w:val="en-US" w:eastAsia="zh-CN"/>
              </w:rPr>
            </w:pPr>
            <w:r w:rsidRPr="007708F1">
              <w:rPr>
                <w:rFonts w:ascii="Book Antiqua" w:hAnsi="Book Antiqua" w:cs="Times New Roman"/>
                <w:bCs/>
                <w:lang w:val="en-US"/>
              </w:rPr>
              <w:t>Sex</w:t>
            </w:r>
            <w:r w:rsidR="00FC5BFB">
              <w:rPr>
                <w:rFonts w:ascii="Book Antiqua" w:hAnsi="Book Antiqua" w:cs="Times New Roman"/>
                <w:bCs/>
                <w:lang w:val="en-US"/>
              </w:rPr>
              <w:t>,</w:t>
            </w:r>
            <w:r w:rsidRPr="007708F1">
              <w:rPr>
                <w:rFonts w:ascii="Book Antiqua" w:hAnsi="Book Antiqua" w:cs="Times New Roman"/>
                <w:bCs/>
                <w:lang w:val="en-US"/>
              </w:rPr>
              <w:t xml:space="preserve"> </w:t>
            </w:r>
            <w:r w:rsidRPr="007708F1">
              <w:rPr>
                <w:rFonts w:ascii="Book Antiqua" w:hAnsi="Book Antiqua" w:cs="Times New Roman"/>
                <w:bCs/>
                <w:i/>
                <w:lang w:val="en-US"/>
              </w:rPr>
              <w:t>n</w:t>
            </w:r>
            <w:r w:rsidRPr="007708F1">
              <w:rPr>
                <w:rFonts w:ascii="Book Antiqua" w:hAnsi="Book Antiqua" w:cs="Times New Roman"/>
                <w:bCs/>
                <w:lang w:val="en-US"/>
              </w:rPr>
              <w:t xml:space="preserve"> (%)</w:t>
            </w:r>
          </w:p>
        </w:tc>
        <w:tc>
          <w:tcPr>
            <w:tcW w:w="1913" w:type="dxa"/>
            <w:tcBorders>
              <w:top w:val="single" w:sz="4" w:space="0" w:color="auto"/>
              <w:bottom w:val="none" w:sz="0" w:space="0" w:color="auto"/>
            </w:tcBorders>
            <w:hideMark/>
          </w:tcPr>
          <w:p w14:paraId="7463D281" w14:textId="77777777" w:rsidR="00F0095F" w:rsidRPr="007708F1" w:rsidRDefault="00F0095F" w:rsidP="000C3788">
            <w:pPr>
              <w:spacing w:line="360" w:lineRule="auto"/>
              <w:rPr>
                <w:rFonts w:eastAsia="宋体"/>
                <w:lang w:val="en-US"/>
              </w:rPr>
            </w:pPr>
          </w:p>
        </w:tc>
        <w:tc>
          <w:tcPr>
            <w:tcW w:w="1913" w:type="dxa"/>
            <w:tcBorders>
              <w:top w:val="single" w:sz="4" w:space="0" w:color="auto"/>
              <w:bottom w:val="none" w:sz="0" w:space="0" w:color="auto"/>
            </w:tcBorders>
            <w:hideMark/>
          </w:tcPr>
          <w:p w14:paraId="348FA4E9" w14:textId="77777777" w:rsidR="00F0095F" w:rsidRPr="007708F1" w:rsidRDefault="00F0095F" w:rsidP="000C3788">
            <w:pPr>
              <w:spacing w:line="360" w:lineRule="auto"/>
              <w:rPr>
                <w:rFonts w:eastAsia="宋体"/>
                <w:lang w:val="en-US"/>
              </w:rPr>
            </w:pPr>
          </w:p>
        </w:tc>
        <w:tc>
          <w:tcPr>
            <w:tcW w:w="2073" w:type="dxa"/>
            <w:vMerge w:val="restart"/>
            <w:tcBorders>
              <w:top w:val="single" w:sz="4" w:space="0" w:color="auto"/>
              <w:bottom w:val="none" w:sz="0" w:space="0" w:color="auto"/>
            </w:tcBorders>
            <w:hideMark/>
          </w:tcPr>
          <w:p w14:paraId="05B656D7"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1729E8F6" w14:textId="77777777" w:rsidTr="009A1389">
        <w:trPr>
          <w:trHeight w:val="474"/>
          <w:jc w:val="center"/>
        </w:trPr>
        <w:tc>
          <w:tcPr>
            <w:tcW w:w="3338" w:type="dxa"/>
            <w:hideMark/>
          </w:tcPr>
          <w:p w14:paraId="67CA78A3"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eastAsia="zh-CN"/>
              </w:rPr>
            </w:pPr>
            <w:r w:rsidRPr="007708F1">
              <w:rPr>
                <w:rFonts w:ascii="Book Antiqua" w:hAnsi="Book Antiqua" w:cs="Times New Roman"/>
                <w:bCs/>
                <w:lang w:val="en-US"/>
              </w:rPr>
              <w:t>Men</w:t>
            </w:r>
          </w:p>
        </w:tc>
        <w:tc>
          <w:tcPr>
            <w:tcW w:w="1913" w:type="dxa"/>
            <w:hideMark/>
          </w:tcPr>
          <w:p w14:paraId="5D82F18F"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eastAsia="zh-CN"/>
              </w:rPr>
            </w:pPr>
            <w:r w:rsidRPr="007708F1">
              <w:rPr>
                <w:rFonts w:ascii="Book Antiqua" w:hAnsi="Book Antiqua" w:cs="Times New Roman"/>
                <w:bCs/>
                <w:lang w:val="en-US"/>
              </w:rPr>
              <w:t>53 (45)</w:t>
            </w:r>
          </w:p>
        </w:tc>
        <w:tc>
          <w:tcPr>
            <w:tcW w:w="1913" w:type="dxa"/>
            <w:hideMark/>
          </w:tcPr>
          <w:p w14:paraId="0379EDD1"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eastAsia="zh-CN"/>
              </w:rPr>
            </w:pPr>
            <w:r w:rsidRPr="007708F1">
              <w:rPr>
                <w:rFonts w:ascii="Book Antiqua" w:hAnsi="Book Antiqua" w:cs="Times New Roman"/>
                <w:bCs/>
                <w:lang w:val="en-US"/>
              </w:rPr>
              <w:t>75 (63)</w:t>
            </w:r>
          </w:p>
        </w:tc>
        <w:tc>
          <w:tcPr>
            <w:tcW w:w="0" w:type="auto"/>
            <w:vMerge/>
            <w:vAlign w:val="center"/>
            <w:hideMark/>
          </w:tcPr>
          <w:p w14:paraId="77A52FDB" w14:textId="77777777" w:rsidR="00F0095F" w:rsidRPr="007708F1" w:rsidRDefault="00F0095F" w:rsidP="000C3788">
            <w:pPr>
              <w:spacing w:line="360" w:lineRule="auto"/>
              <w:rPr>
                <w:rFonts w:ascii="Book Antiqua" w:eastAsiaTheme="minorEastAsia" w:hAnsi="Book Antiqua" w:cs="Times New Roman"/>
                <w:bCs/>
                <w:lang w:val="en-US"/>
              </w:rPr>
            </w:pPr>
          </w:p>
        </w:tc>
      </w:tr>
      <w:tr w:rsidR="00200C38" w:rsidRPr="007708F1" w14:paraId="6FAD6BA9" w14:textId="77777777" w:rsidTr="009A1389">
        <w:trPr>
          <w:cnfStyle w:val="000000100000" w:firstRow="0" w:lastRow="0" w:firstColumn="0" w:lastColumn="0" w:oddVBand="0" w:evenVBand="0" w:oddHBand="1" w:evenHBand="0" w:firstRowFirstColumn="0" w:firstRowLastColumn="0" w:lastRowFirstColumn="0" w:lastRowLastColumn="0"/>
          <w:trHeight w:val="474"/>
          <w:jc w:val="center"/>
        </w:trPr>
        <w:tc>
          <w:tcPr>
            <w:tcW w:w="3338" w:type="dxa"/>
            <w:tcBorders>
              <w:top w:val="none" w:sz="0" w:space="0" w:color="auto"/>
              <w:bottom w:val="none" w:sz="0" w:space="0" w:color="auto"/>
            </w:tcBorders>
            <w:hideMark/>
          </w:tcPr>
          <w:p w14:paraId="3DDAD758"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Women</w:t>
            </w:r>
          </w:p>
        </w:tc>
        <w:tc>
          <w:tcPr>
            <w:tcW w:w="1913" w:type="dxa"/>
            <w:tcBorders>
              <w:top w:val="none" w:sz="0" w:space="0" w:color="auto"/>
              <w:bottom w:val="none" w:sz="0" w:space="0" w:color="auto"/>
            </w:tcBorders>
            <w:hideMark/>
          </w:tcPr>
          <w:p w14:paraId="0F842ABB"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66 (55)</w:t>
            </w:r>
          </w:p>
        </w:tc>
        <w:tc>
          <w:tcPr>
            <w:tcW w:w="1913" w:type="dxa"/>
            <w:tcBorders>
              <w:top w:val="none" w:sz="0" w:space="0" w:color="auto"/>
              <w:bottom w:val="none" w:sz="0" w:space="0" w:color="auto"/>
            </w:tcBorders>
            <w:hideMark/>
          </w:tcPr>
          <w:p w14:paraId="5C6800A7"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44 (37)</w:t>
            </w:r>
          </w:p>
        </w:tc>
        <w:tc>
          <w:tcPr>
            <w:tcW w:w="0" w:type="auto"/>
            <w:vMerge/>
            <w:tcBorders>
              <w:top w:val="none" w:sz="0" w:space="0" w:color="auto"/>
              <w:bottom w:val="none" w:sz="0" w:space="0" w:color="auto"/>
            </w:tcBorders>
            <w:vAlign w:val="center"/>
            <w:hideMark/>
          </w:tcPr>
          <w:p w14:paraId="1CEDF3C4" w14:textId="77777777" w:rsidR="00F0095F" w:rsidRPr="007708F1" w:rsidRDefault="00F0095F" w:rsidP="000C3788">
            <w:pPr>
              <w:spacing w:line="360" w:lineRule="auto"/>
              <w:rPr>
                <w:rFonts w:ascii="Book Antiqua" w:eastAsiaTheme="minorEastAsia" w:hAnsi="Book Antiqua" w:cs="Times New Roman"/>
                <w:bCs/>
                <w:lang w:val="en-US"/>
              </w:rPr>
            </w:pPr>
          </w:p>
        </w:tc>
      </w:tr>
      <w:tr w:rsidR="00200C38" w:rsidRPr="007708F1" w14:paraId="7F1CE686" w14:textId="77777777" w:rsidTr="009A1389">
        <w:trPr>
          <w:trHeight w:val="224"/>
          <w:jc w:val="center"/>
        </w:trPr>
        <w:tc>
          <w:tcPr>
            <w:tcW w:w="3338" w:type="dxa"/>
            <w:hideMark/>
          </w:tcPr>
          <w:p w14:paraId="6B081AD8" w14:textId="3C84ADEA"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Age </w:t>
            </w:r>
            <w:r w:rsidR="00FC5BFB">
              <w:rPr>
                <w:rFonts w:ascii="Book Antiqua" w:hAnsi="Book Antiqua" w:cs="Times New Roman"/>
                <w:bCs/>
                <w:lang w:val="en-US"/>
              </w:rPr>
              <w:t xml:space="preserve">in </w:t>
            </w:r>
            <w:proofErr w:type="spellStart"/>
            <w:r w:rsidRPr="007708F1">
              <w:rPr>
                <w:rFonts w:ascii="Book Antiqua" w:hAnsi="Book Antiqua" w:cs="Times New Roman"/>
                <w:bCs/>
                <w:lang w:val="en-US"/>
              </w:rPr>
              <w:t>yr</w:t>
            </w:r>
            <w:proofErr w:type="spellEnd"/>
          </w:p>
        </w:tc>
        <w:tc>
          <w:tcPr>
            <w:tcW w:w="1913" w:type="dxa"/>
            <w:hideMark/>
          </w:tcPr>
          <w:p w14:paraId="30FAB240"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54</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13</w:t>
            </w:r>
          </w:p>
        </w:tc>
        <w:tc>
          <w:tcPr>
            <w:tcW w:w="1913" w:type="dxa"/>
            <w:hideMark/>
          </w:tcPr>
          <w:p w14:paraId="1C951CBD"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37</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10</w:t>
            </w:r>
          </w:p>
        </w:tc>
        <w:tc>
          <w:tcPr>
            <w:tcW w:w="2073" w:type="dxa"/>
            <w:hideMark/>
          </w:tcPr>
          <w:p w14:paraId="1F7C502F"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63605B99" w14:textId="77777777" w:rsidTr="009A1389">
        <w:trPr>
          <w:cnfStyle w:val="000000100000" w:firstRow="0" w:lastRow="0" w:firstColumn="0" w:lastColumn="0" w:oddVBand="0" w:evenVBand="0" w:oddHBand="1" w:evenHBand="0" w:firstRowFirstColumn="0" w:firstRowLastColumn="0" w:lastRowFirstColumn="0" w:lastRowLastColumn="0"/>
          <w:trHeight w:val="306"/>
          <w:jc w:val="center"/>
        </w:trPr>
        <w:tc>
          <w:tcPr>
            <w:tcW w:w="3338" w:type="dxa"/>
            <w:tcBorders>
              <w:top w:val="none" w:sz="0" w:space="0" w:color="auto"/>
              <w:bottom w:val="none" w:sz="0" w:space="0" w:color="auto"/>
            </w:tcBorders>
            <w:hideMark/>
          </w:tcPr>
          <w:p w14:paraId="12C49F83" w14:textId="22FCB018"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BMI </w:t>
            </w:r>
            <w:r w:rsidR="00FC5BFB">
              <w:rPr>
                <w:rFonts w:ascii="Book Antiqua" w:hAnsi="Book Antiqua" w:cs="Times New Roman"/>
                <w:bCs/>
                <w:lang w:val="en-US"/>
              </w:rPr>
              <w:t xml:space="preserve">in </w:t>
            </w:r>
            <w:r w:rsidRPr="007708F1">
              <w:rPr>
                <w:rFonts w:ascii="Book Antiqua" w:hAnsi="Book Antiqua" w:cs="Times New Roman"/>
                <w:bCs/>
                <w:lang w:val="en-US"/>
              </w:rPr>
              <w:t>kg/m</w:t>
            </w:r>
            <w:r w:rsidRPr="007708F1">
              <w:rPr>
                <w:rFonts w:ascii="Book Antiqua" w:hAnsi="Book Antiqua" w:cs="Times New Roman"/>
                <w:bCs/>
                <w:vertAlign w:val="superscript"/>
                <w:lang w:val="en-US"/>
              </w:rPr>
              <w:t>2</w:t>
            </w:r>
          </w:p>
        </w:tc>
        <w:tc>
          <w:tcPr>
            <w:tcW w:w="1913" w:type="dxa"/>
            <w:tcBorders>
              <w:top w:val="none" w:sz="0" w:space="0" w:color="auto"/>
              <w:bottom w:val="none" w:sz="0" w:space="0" w:color="auto"/>
            </w:tcBorders>
            <w:hideMark/>
          </w:tcPr>
          <w:p w14:paraId="1C282F98"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27</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w:t>
            </w:r>
          </w:p>
        </w:tc>
        <w:tc>
          <w:tcPr>
            <w:tcW w:w="1913" w:type="dxa"/>
            <w:tcBorders>
              <w:top w:val="none" w:sz="0" w:space="0" w:color="auto"/>
              <w:bottom w:val="none" w:sz="0" w:space="0" w:color="auto"/>
            </w:tcBorders>
            <w:hideMark/>
          </w:tcPr>
          <w:p w14:paraId="4CB6AD3D"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28</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w:t>
            </w:r>
          </w:p>
        </w:tc>
        <w:tc>
          <w:tcPr>
            <w:tcW w:w="2073" w:type="dxa"/>
            <w:tcBorders>
              <w:top w:val="none" w:sz="0" w:space="0" w:color="auto"/>
              <w:bottom w:val="none" w:sz="0" w:space="0" w:color="auto"/>
            </w:tcBorders>
            <w:hideMark/>
          </w:tcPr>
          <w:p w14:paraId="1720E0E4" w14:textId="114591EC"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0.34</w:t>
            </w:r>
            <w:r w:rsidR="000C3788">
              <w:rPr>
                <w:rFonts w:ascii="Book Antiqua" w:hAnsi="Book Antiqua" w:cs="Times New Roman"/>
                <w:bCs/>
                <w:lang w:val="en-US"/>
              </w:rPr>
              <w:t>0</w:t>
            </w:r>
          </w:p>
        </w:tc>
      </w:tr>
      <w:tr w:rsidR="00200C38" w:rsidRPr="007708F1" w14:paraId="49DD93EE" w14:textId="77777777" w:rsidTr="009A1389">
        <w:trPr>
          <w:trHeight w:val="271"/>
          <w:jc w:val="center"/>
        </w:trPr>
        <w:tc>
          <w:tcPr>
            <w:tcW w:w="3338" w:type="dxa"/>
            <w:hideMark/>
          </w:tcPr>
          <w:p w14:paraId="02A6F572" w14:textId="326752C9" w:rsidR="00F0095F" w:rsidRPr="007708F1" w:rsidRDefault="00F0095F" w:rsidP="000C3788">
            <w:pPr>
              <w:adjustRightInd w:val="0"/>
              <w:snapToGrid w:val="0"/>
              <w:spacing w:line="360" w:lineRule="auto"/>
              <w:rPr>
                <w:rFonts w:ascii="Book Antiqua" w:eastAsiaTheme="minorEastAsia" w:hAnsi="Book Antiqua" w:cs="Times New Roman"/>
                <w:bCs/>
                <w:lang w:val="en-US"/>
              </w:rPr>
            </w:pPr>
            <w:proofErr w:type="spellStart"/>
            <w:r w:rsidRPr="007708F1">
              <w:rPr>
                <w:rFonts w:ascii="Book Antiqua" w:hAnsi="Book Antiqua" w:cs="Times New Roman"/>
                <w:bCs/>
                <w:lang w:val="en-US"/>
              </w:rPr>
              <w:t>Hb</w:t>
            </w:r>
            <w:proofErr w:type="spellEnd"/>
            <w:r w:rsidRPr="007708F1">
              <w:rPr>
                <w:rFonts w:ascii="Book Antiqua" w:hAnsi="Book Antiqua" w:cs="Times New Roman"/>
                <w:bCs/>
                <w:lang w:val="en-US"/>
              </w:rPr>
              <w:t xml:space="preserve"> </w:t>
            </w:r>
            <w:r w:rsidR="00FC5BFB">
              <w:rPr>
                <w:rFonts w:ascii="Book Antiqua" w:hAnsi="Book Antiqua" w:cs="Times New Roman"/>
                <w:bCs/>
                <w:lang w:val="en-US"/>
              </w:rPr>
              <w:t xml:space="preserve">in </w:t>
            </w:r>
            <w:r w:rsidRPr="007708F1">
              <w:rPr>
                <w:rFonts w:ascii="Book Antiqua" w:hAnsi="Book Antiqua" w:cs="Times New Roman"/>
                <w:bCs/>
                <w:lang w:val="en-US"/>
              </w:rPr>
              <w:t>g/</w:t>
            </w:r>
            <w:proofErr w:type="spellStart"/>
            <w:r w:rsidRPr="007708F1">
              <w:rPr>
                <w:rFonts w:ascii="Book Antiqua" w:hAnsi="Book Antiqua" w:cs="Times New Roman"/>
                <w:bCs/>
                <w:lang w:val="en-US"/>
              </w:rPr>
              <w:t>dL</w:t>
            </w:r>
            <w:proofErr w:type="spellEnd"/>
          </w:p>
        </w:tc>
        <w:tc>
          <w:tcPr>
            <w:tcW w:w="1913" w:type="dxa"/>
            <w:hideMark/>
          </w:tcPr>
          <w:p w14:paraId="5A22C95D"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14</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2</w:t>
            </w:r>
          </w:p>
        </w:tc>
        <w:tc>
          <w:tcPr>
            <w:tcW w:w="1913" w:type="dxa"/>
            <w:hideMark/>
          </w:tcPr>
          <w:p w14:paraId="0393E269"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16</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w:t>
            </w:r>
          </w:p>
        </w:tc>
        <w:tc>
          <w:tcPr>
            <w:tcW w:w="2073" w:type="dxa"/>
            <w:hideMark/>
          </w:tcPr>
          <w:p w14:paraId="5B6196A8"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33E32385" w14:textId="77777777" w:rsidTr="009A1389">
        <w:trPr>
          <w:cnfStyle w:val="000000100000" w:firstRow="0" w:lastRow="0" w:firstColumn="0" w:lastColumn="0" w:oddVBand="0" w:evenVBand="0" w:oddHBand="1" w:evenHBand="0" w:firstRowFirstColumn="0" w:firstRowLastColumn="0" w:lastRowFirstColumn="0" w:lastRowLastColumn="0"/>
          <w:trHeight w:val="367"/>
          <w:jc w:val="center"/>
        </w:trPr>
        <w:tc>
          <w:tcPr>
            <w:tcW w:w="3338" w:type="dxa"/>
            <w:tcBorders>
              <w:top w:val="none" w:sz="0" w:space="0" w:color="auto"/>
              <w:bottom w:val="none" w:sz="0" w:space="0" w:color="auto"/>
            </w:tcBorders>
            <w:hideMark/>
          </w:tcPr>
          <w:p w14:paraId="5480F6B0" w14:textId="603566C5" w:rsidR="00F0095F" w:rsidRPr="007708F1" w:rsidRDefault="00F0095F" w:rsidP="000C3788">
            <w:pPr>
              <w:adjustRightInd w:val="0"/>
              <w:snapToGrid w:val="0"/>
              <w:spacing w:line="360" w:lineRule="auto"/>
              <w:rPr>
                <w:rFonts w:ascii="Book Antiqua" w:eastAsiaTheme="minorEastAsia" w:hAnsi="Book Antiqua" w:cs="Times New Roman"/>
                <w:bCs/>
                <w:lang w:val="en-US"/>
              </w:rPr>
            </w:pPr>
            <w:proofErr w:type="spellStart"/>
            <w:r w:rsidRPr="007708F1">
              <w:rPr>
                <w:rFonts w:ascii="Book Antiqua" w:hAnsi="Book Antiqua" w:cs="Times New Roman"/>
                <w:bCs/>
                <w:lang w:val="en-US"/>
              </w:rPr>
              <w:t>Leu</w:t>
            </w:r>
            <w:proofErr w:type="spellEnd"/>
            <w:r w:rsidRPr="007708F1">
              <w:rPr>
                <w:rFonts w:ascii="Book Antiqua" w:hAnsi="Book Antiqua" w:cs="Times New Roman"/>
                <w:bCs/>
                <w:lang w:val="en-US"/>
              </w:rPr>
              <w:t xml:space="preserve"> </w:t>
            </w:r>
            <w:r w:rsidR="00FC5BFB">
              <w:rPr>
                <w:rFonts w:ascii="Book Antiqua" w:hAnsi="Book Antiqua" w:cs="Times New Roman"/>
                <w:bCs/>
                <w:lang w:val="en-US"/>
              </w:rPr>
              <w:t xml:space="preserve">as </w:t>
            </w:r>
            <w:r w:rsidRPr="007708F1">
              <w:rPr>
                <w:rFonts w:ascii="Book Antiqua" w:hAnsi="Book Antiqua" w:cs="Times New Roman"/>
                <w:bCs/>
                <w:lang w:val="en-US"/>
              </w:rPr>
              <w:t>10</w:t>
            </w:r>
            <w:r w:rsidRPr="007708F1">
              <w:rPr>
                <w:rFonts w:ascii="Book Antiqua" w:hAnsi="Book Antiqua" w:cs="Times New Roman"/>
                <w:bCs/>
                <w:vertAlign w:val="superscript"/>
                <w:lang w:val="en-US"/>
              </w:rPr>
              <w:t>3</w:t>
            </w:r>
            <w:r w:rsidRPr="007708F1">
              <w:rPr>
                <w:rFonts w:ascii="Book Antiqua" w:hAnsi="Book Antiqua" w:cs="Times New Roman"/>
                <w:bCs/>
                <w:lang w:val="en-US"/>
              </w:rPr>
              <w:t>/µL</w:t>
            </w:r>
          </w:p>
        </w:tc>
        <w:tc>
          <w:tcPr>
            <w:tcW w:w="1913" w:type="dxa"/>
            <w:tcBorders>
              <w:top w:val="none" w:sz="0" w:space="0" w:color="auto"/>
              <w:bottom w:val="none" w:sz="0" w:space="0" w:color="auto"/>
            </w:tcBorders>
            <w:hideMark/>
          </w:tcPr>
          <w:p w14:paraId="7284A6FC" w14:textId="37DCB961"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5.1</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w:t>
            </w:r>
            <w:r w:rsidR="000C3788">
              <w:rPr>
                <w:rFonts w:ascii="Book Antiqua" w:hAnsi="Book Antiqua" w:cs="Times New Roman"/>
                <w:bCs/>
                <w:lang w:val="en-US"/>
              </w:rPr>
              <w:t>.0</w:t>
            </w:r>
          </w:p>
        </w:tc>
        <w:tc>
          <w:tcPr>
            <w:tcW w:w="1913" w:type="dxa"/>
            <w:tcBorders>
              <w:top w:val="none" w:sz="0" w:space="0" w:color="auto"/>
              <w:bottom w:val="none" w:sz="0" w:space="0" w:color="auto"/>
            </w:tcBorders>
            <w:hideMark/>
          </w:tcPr>
          <w:p w14:paraId="660704B6"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7.4</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0.2</w:t>
            </w:r>
          </w:p>
        </w:tc>
        <w:tc>
          <w:tcPr>
            <w:tcW w:w="2073" w:type="dxa"/>
            <w:tcBorders>
              <w:top w:val="none" w:sz="0" w:space="0" w:color="auto"/>
              <w:bottom w:val="none" w:sz="0" w:space="0" w:color="auto"/>
            </w:tcBorders>
            <w:hideMark/>
          </w:tcPr>
          <w:p w14:paraId="364C9B00"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7D6C19B0" w14:textId="77777777" w:rsidTr="009A1389">
        <w:trPr>
          <w:trHeight w:val="304"/>
          <w:jc w:val="center"/>
        </w:trPr>
        <w:tc>
          <w:tcPr>
            <w:tcW w:w="3338" w:type="dxa"/>
            <w:hideMark/>
          </w:tcPr>
          <w:p w14:paraId="2BD67AF6" w14:textId="20B4FB30"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Platelets </w:t>
            </w:r>
            <w:r w:rsidR="00FC5BFB">
              <w:rPr>
                <w:rFonts w:ascii="Book Antiqua" w:hAnsi="Book Antiqua" w:cs="Times New Roman"/>
                <w:bCs/>
                <w:lang w:val="en-US"/>
              </w:rPr>
              <w:t xml:space="preserve">as </w:t>
            </w:r>
            <w:r w:rsidRPr="007708F1">
              <w:rPr>
                <w:rFonts w:ascii="Times New Roman" w:hAnsi="Times New Roman" w:cs="Times New Roman"/>
                <w:bCs/>
                <w:lang w:val="en-US"/>
              </w:rPr>
              <w:t>×</w:t>
            </w:r>
            <w:r w:rsidRPr="007708F1">
              <w:rPr>
                <w:rFonts w:ascii="Book Antiqua" w:hAnsi="Book Antiqua" w:cs="Times New Roman"/>
                <w:bCs/>
                <w:lang w:val="en-US"/>
              </w:rPr>
              <w:t xml:space="preserve"> 10</w:t>
            </w:r>
            <w:r w:rsidRPr="007708F1">
              <w:rPr>
                <w:rFonts w:ascii="Book Antiqua" w:hAnsi="Book Antiqua" w:cs="Times New Roman"/>
                <w:bCs/>
                <w:vertAlign w:val="superscript"/>
                <w:lang w:val="en-US"/>
              </w:rPr>
              <w:t>3</w:t>
            </w:r>
          </w:p>
        </w:tc>
        <w:tc>
          <w:tcPr>
            <w:tcW w:w="1913" w:type="dxa"/>
            <w:hideMark/>
          </w:tcPr>
          <w:p w14:paraId="5E37FA72"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177</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78</w:t>
            </w:r>
          </w:p>
        </w:tc>
        <w:tc>
          <w:tcPr>
            <w:tcW w:w="1913" w:type="dxa"/>
            <w:hideMark/>
          </w:tcPr>
          <w:p w14:paraId="248FC168"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272</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62</w:t>
            </w:r>
          </w:p>
        </w:tc>
        <w:tc>
          <w:tcPr>
            <w:tcW w:w="2073" w:type="dxa"/>
            <w:hideMark/>
          </w:tcPr>
          <w:p w14:paraId="39FB6C07"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55FD7095" w14:textId="77777777" w:rsidTr="009A1389">
        <w:trPr>
          <w:cnfStyle w:val="000000100000" w:firstRow="0" w:lastRow="0" w:firstColumn="0" w:lastColumn="0" w:oddVBand="0" w:evenVBand="0" w:oddHBand="1" w:evenHBand="0" w:firstRowFirstColumn="0" w:firstRowLastColumn="0" w:lastRowFirstColumn="0" w:lastRowLastColumn="0"/>
          <w:trHeight w:val="385"/>
          <w:jc w:val="center"/>
        </w:trPr>
        <w:tc>
          <w:tcPr>
            <w:tcW w:w="3338" w:type="dxa"/>
            <w:tcBorders>
              <w:top w:val="none" w:sz="0" w:space="0" w:color="auto"/>
              <w:bottom w:val="none" w:sz="0" w:space="0" w:color="auto"/>
            </w:tcBorders>
            <w:hideMark/>
          </w:tcPr>
          <w:p w14:paraId="37226A47" w14:textId="5506B2BE"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Total bilirubin </w:t>
            </w:r>
            <w:r w:rsidR="00FC5BFB">
              <w:rPr>
                <w:rFonts w:ascii="Book Antiqua" w:hAnsi="Book Antiqua" w:cs="Times New Roman"/>
                <w:bCs/>
                <w:lang w:val="en-US"/>
              </w:rPr>
              <w:t xml:space="preserve">in </w:t>
            </w:r>
            <w:r w:rsidRPr="007708F1">
              <w:rPr>
                <w:rFonts w:ascii="Book Antiqua" w:hAnsi="Book Antiqua" w:cs="Times New Roman"/>
                <w:bCs/>
                <w:lang w:val="en-US"/>
              </w:rPr>
              <w:t>mg/</w:t>
            </w:r>
            <w:proofErr w:type="spellStart"/>
            <w:r w:rsidRPr="007708F1">
              <w:rPr>
                <w:rFonts w:ascii="Book Antiqua" w:hAnsi="Book Antiqua" w:cs="Times New Roman"/>
                <w:bCs/>
                <w:lang w:val="en-US"/>
              </w:rPr>
              <w:t>dL</w:t>
            </w:r>
            <w:proofErr w:type="spellEnd"/>
          </w:p>
        </w:tc>
        <w:tc>
          <w:tcPr>
            <w:tcW w:w="1913" w:type="dxa"/>
            <w:tcBorders>
              <w:top w:val="none" w:sz="0" w:space="0" w:color="auto"/>
              <w:bottom w:val="none" w:sz="0" w:space="0" w:color="auto"/>
            </w:tcBorders>
            <w:hideMark/>
          </w:tcPr>
          <w:p w14:paraId="3E53EA81" w14:textId="1364A842"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2.52</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1.7</w:t>
            </w:r>
            <w:r w:rsidR="000C3788">
              <w:rPr>
                <w:rFonts w:ascii="Book Antiqua" w:hAnsi="Book Antiqua" w:cs="Times New Roman"/>
                <w:bCs/>
                <w:lang w:val="en-US"/>
              </w:rPr>
              <w:t>0</w:t>
            </w:r>
          </w:p>
        </w:tc>
        <w:tc>
          <w:tcPr>
            <w:tcW w:w="1913" w:type="dxa"/>
            <w:tcBorders>
              <w:top w:val="none" w:sz="0" w:space="0" w:color="auto"/>
              <w:bottom w:val="none" w:sz="0" w:space="0" w:color="auto"/>
            </w:tcBorders>
            <w:hideMark/>
          </w:tcPr>
          <w:p w14:paraId="34581FFF"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0.75</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0.29</w:t>
            </w:r>
          </w:p>
        </w:tc>
        <w:tc>
          <w:tcPr>
            <w:tcW w:w="2073" w:type="dxa"/>
            <w:tcBorders>
              <w:top w:val="none" w:sz="0" w:space="0" w:color="auto"/>
              <w:bottom w:val="none" w:sz="0" w:space="0" w:color="auto"/>
            </w:tcBorders>
            <w:hideMark/>
          </w:tcPr>
          <w:p w14:paraId="33D037E7"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0.001</w:t>
            </w:r>
          </w:p>
        </w:tc>
      </w:tr>
      <w:tr w:rsidR="00200C38" w:rsidRPr="007708F1" w14:paraId="278C1652" w14:textId="77777777" w:rsidTr="009A1389">
        <w:trPr>
          <w:trHeight w:val="337"/>
          <w:jc w:val="center"/>
        </w:trPr>
        <w:tc>
          <w:tcPr>
            <w:tcW w:w="3338" w:type="dxa"/>
            <w:hideMark/>
          </w:tcPr>
          <w:p w14:paraId="76D4F1E5" w14:textId="207DD420"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Direct bilirubin </w:t>
            </w:r>
            <w:r w:rsidR="00FC5BFB">
              <w:rPr>
                <w:rFonts w:ascii="Book Antiqua" w:hAnsi="Book Antiqua" w:cs="Times New Roman"/>
                <w:bCs/>
                <w:lang w:val="en-US"/>
              </w:rPr>
              <w:t xml:space="preserve">in </w:t>
            </w:r>
            <w:r w:rsidRPr="007708F1">
              <w:rPr>
                <w:rFonts w:ascii="Book Antiqua" w:hAnsi="Book Antiqua" w:cs="Times New Roman"/>
                <w:bCs/>
                <w:lang w:val="en-US"/>
              </w:rPr>
              <w:t>mg/</w:t>
            </w:r>
            <w:proofErr w:type="spellStart"/>
            <w:r w:rsidRPr="007708F1">
              <w:rPr>
                <w:rFonts w:ascii="Book Antiqua" w:hAnsi="Book Antiqua" w:cs="Times New Roman"/>
                <w:bCs/>
                <w:lang w:val="en-US"/>
              </w:rPr>
              <w:t>dL</w:t>
            </w:r>
            <w:proofErr w:type="spellEnd"/>
          </w:p>
        </w:tc>
        <w:tc>
          <w:tcPr>
            <w:tcW w:w="1913" w:type="dxa"/>
            <w:hideMark/>
          </w:tcPr>
          <w:p w14:paraId="6250E25D"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0.18</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0.15</w:t>
            </w:r>
          </w:p>
        </w:tc>
        <w:tc>
          <w:tcPr>
            <w:tcW w:w="1913" w:type="dxa"/>
            <w:hideMark/>
          </w:tcPr>
          <w:p w14:paraId="5408F382"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0.07</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0.06</w:t>
            </w:r>
          </w:p>
        </w:tc>
        <w:tc>
          <w:tcPr>
            <w:tcW w:w="2073" w:type="dxa"/>
            <w:hideMark/>
          </w:tcPr>
          <w:p w14:paraId="7672A760"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0.001</w:t>
            </w:r>
          </w:p>
        </w:tc>
      </w:tr>
      <w:tr w:rsidR="00200C38" w:rsidRPr="007708F1" w14:paraId="1C85449A" w14:textId="77777777" w:rsidTr="009A1389">
        <w:trPr>
          <w:cnfStyle w:val="000000100000" w:firstRow="0" w:lastRow="0" w:firstColumn="0" w:lastColumn="0" w:oddVBand="0" w:evenVBand="0" w:oddHBand="1" w:evenHBand="0" w:firstRowFirstColumn="0" w:firstRowLastColumn="0" w:lastRowFirstColumn="0" w:lastRowLastColumn="0"/>
          <w:trHeight w:val="273"/>
          <w:jc w:val="center"/>
        </w:trPr>
        <w:tc>
          <w:tcPr>
            <w:tcW w:w="3338" w:type="dxa"/>
            <w:tcBorders>
              <w:top w:val="none" w:sz="0" w:space="0" w:color="auto"/>
              <w:bottom w:val="none" w:sz="0" w:space="0" w:color="auto"/>
            </w:tcBorders>
            <w:hideMark/>
          </w:tcPr>
          <w:p w14:paraId="444118C9" w14:textId="22CB121D"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AST </w:t>
            </w:r>
            <w:r w:rsidR="00FC5BFB">
              <w:rPr>
                <w:rFonts w:ascii="Book Antiqua" w:hAnsi="Book Antiqua" w:cs="Times New Roman"/>
                <w:bCs/>
                <w:lang w:val="en-US"/>
              </w:rPr>
              <w:t xml:space="preserve">in </w:t>
            </w:r>
            <w:r w:rsidRPr="007708F1">
              <w:rPr>
                <w:rFonts w:ascii="Book Antiqua" w:hAnsi="Book Antiqua" w:cs="Times New Roman"/>
                <w:bCs/>
                <w:lang w:val="en-US"/>
              </w:rPr>
              <w:t>UI/L</w:t>
            </w:r>
          </w:p>
        </w:tc>
        <w:tc>
          <w:tcPr>
            <w:tcW w:w="1913" w:type="dxa"/>
            <w:tcBorders>
              <w:top w:val="none" w:sz="0" w:space="0" w:color="auto"/>
              <w:bottom w:val="none" w:sz="0" w:space="0" w:color="auto"/>
            </w:tcBorders>
            <w:hideMark/>
          </w:tcPr>
          <w:p w14:paraId="1060BE6C"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60</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5</w:t>
            </w:r>
          </w:p>
        </w:tc>
        <w:tc>
          <w:tcPr>
            <w:tcW w:w="1913" w:type="dxa"/>
            <w:tcBorders>
              <w:top w:val="none" w:sz="0" w:space="0" w:color="auto"/>
              <w:bottom w:val="none" w:sz="0" w:space="0" w:color="auto"/>
            </w:tcBorders>
            <w:hideMark/>
          </w:tcPr>
          <w:p w14:paraId="6A76022F"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30</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11</w:t>
            </w:r>
          </w:p>
        </w:tc>
        <w:tc>
          <w:tcPr>
            <w:tcW w:w="2073" w:type="dxa"/>
            <w:tcBorders>
              <w:top w:val="none" w:sz="0" w:space="0" w:color="auto"/>
              <w:bottom w:val="none" w:sz="0" w:space="0" w:color="auto"/>
            </w:tcBorders>
            <w:hideMark/>
          </w:tcPr>
          <w:p w14:paraId="4C3EB3D1"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2A3E1831" w14:textId="77777777" w:rsidTr="009A1389">
        <w:trPr>
          <w:trHeight w:val="306"/>
          <w:jc w:val="center"/>
        </w:trPr>
        <w:tc>
          <w:tcPr>
            <w:tcW w:w="3338" w:type="dxa"/>
            <w:hideMark/>
          </w:tcPr>
          <w:p w14:paraId="3FA57C19" w14:textId="24967932"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ALT </w:t>
            </w:r>
            <w:r w:rsidR="00FC5BFB">
              <w:rPr>
                <w:rFonts w:ascii="Book Antiqua" w:hAnsi="Book Antiqua" w:cs="Times New Roman"/>
                <w:bCs/>
                <w:lang w:val="en-US"/>
              </w:rPr>
              <w:t xml:space="preserve">in </w:t>
            </w:r>
            <w:r w:rsidRPr="007708F1">
              <w:rPr>
                <w:rFonts w:ascii="Book Antiqua" w:hAnsi="Book Antiqua" w:cs="Times New Roman"/>
                <w:bCs/>
                <w:lang w:val="en-US"/>
              </w:rPr>
              <w:t>UI/L</w:t>
            </w:r>
          </w:p>
        </w:tc>
        <w:tc>
          <w:tcPr>
            <w:tcW w:w="1913" w:type="dxa"/>
            <w:hideMark/>
          </w:tcPr>
          <w:p w14:paraId="4A968EBE"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63</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5</w:t>
            </w:r>
          </w:p>
        </w:tc>
        <w:tc>
          <w:tcPr>
            <w:tcW w:w="1913" w:type="dxa"/>
            <w:hideMark/>
          </w:tcPr>
          <w:p w14:paraId="0CEEE9B1"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26</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18</w:t>
            </w:r>
          </w:p>
        </w:tc>
        <w:tc>
          <w:tcPr>
            <w:tcW w:w="2073" w:type="dxa"/>
            <w:hideMark/>
          </w:tcPr>
          <w:p w14:paraId="4487D689"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3091E8B1" w14:textId="77777777" w:rsidTr="009A1389">
        <w:trPr>
          <w:cnfStyle w:val="000000100000" w:firstRow="0" w:lastRow="0" w:firstColumn="0" w:lastColumn="0" w:oddVBand="0" w:evenVBand="0" w:oddHBand="1" w:evenHBand="0" w:firstRowFirstColumn="0" w:firstRowLastColumn="0" w:lastRowFirstColumn="0" w:lastRowLastColumn="0"/>
          <w:trHeight w:val="306"/>
          <w:jc w:val="center"/>
        </w:trPr>
        <w:tc>
          <w:tcPr>
            <w:tcW w:w="3338" w:type="dxa"/>
            <w:tcBorders>
              <w:top w:val="none" w:sz="0" w:space="0" w:color="auto"/>
              <w:bottom w:val="single" w:sz="4" w:space="0" w:color="auto"/>
            </w:tcBorders>
            <w:hideMark/>
          </w:tcPr>
          <w:p w14:paraId="2B32E226" w14:textId="0974B0AB"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GGT </w:t>
            </w:r>
            <w:r w:rsidR="00FC5BFB">
              <w:rPr>
                <w:rFonts w:ascii="Book Antiqua" w:hAnsi="Book Antiqua" w:cs="Times New Roman"/>
                <w:bCs/>
                <w:lang w:val="en-US"/>
              </w:rPr>
              <w:t xml:space="preserve">in </w:t>
            </w:r>
            <w:r w:rsidRPr="007708F1">
              <w:rPr>
                <w:rFonts w:ascii="Book Antiqua" w:hAnsi="Book Antiqua" w:cs="Times New Roman"/>
                <w:bCs/>
                <w:lang w:val="en-US"/>
              </w:rPr>
              <w:t>UI/L</w:t>
            </w:r>
          </w:p>
        </w:tc>
        <w:tc>
          <w:tcPr>
            <w:tcW w:w="1913" w:type="dxa"/>
            <w:tcBorders>
              <w:top w:val="none" w:sz="0" w:space="0" w:color="auto"/>
              <w:bottom w:val="single" w:sz="4" w:space="0" w:color="auto"/>
            </w:tcBorders>
            <w:hideMark/>
          </w:tcPr>
          <w:p w14:paraId="5A1A972E" w14:textId="1797A214"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92.5</w:t>
            </w:r>
            <w:r w:rsidR="000C3788">
              <w:rPr>
                <w:rFonts w:ascii="Book Antiqua" w:hAnsi="Book Antiqua" w:cs="Times New Roman"/>
                <w:bCs/>
                <w:lang w:val="en-US"/>
              </w:rPr>
              <w:t>0</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10.67</w:t>
            </w:r>
          </w:p>
        </w:tc>
        <w:tc>
          <w:tcPr>
            <w:tcW w:w="1913" w:type="dxa"/>
            <w:tcBorders>
              <w:top w:val="none" w:sz="0" w:space="0" w:color="auto"/>
              <w:bottom w:val="single" w:sz="4" w:space="0" w:color="auto"/>
            </w:tcBorders>
            <w:hideMark/>
          </w:tcPr>
          <w:p w14:paraId="4926B593"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30.55</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2.43</w:t>
            </w:r>
          </w:p>
        </w:tc>
        <w:tc>
          <w:tcPr>
            <w:tcW w:w="2073" w:type="dxa"/>
            <w:tcBorders>
              <w:top w:val="none" w:sz="0" w:space="0" w:color="auto"/>
              <w:bottom w:val="single" w:sz="4" w:space="0" w:color="auto"/>
            </w:tcBorders>
            <w:hideMark/>
          </w:tcPr>
          <w:p w14:paraId="6D109786"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bl>
    <w:p w14:paraId="68988F43" w14:textId="57654505" w:rsidR="00F0095F" w:rsidRPr="007708F1" w:rsidRDefault="00F0095F" w:rsidP="007708F1">
      <w:pPr>
        <w:adjustRightInd w:val="0"/>
        <w:snapToGrid w:val="0"/>
        <w:spacing w:line="360" w:lineRule="auto"/>
        <w:jc w:val="both"/>
        <w:rPr>
          <w:rFonts w:ascii="Book Antiqua" w:hAnsi="Book Antiqua"/>
        </w:rPr>
      </w:pPr>
      <w:r w:rsidRPr="007708F1">
        <w:rPr>
          <w:rFonts w:ascii="Book Antiqua" w:hAnsi="Book Antiqua"/>
        </w:rPr>
        <w:t xml:space="preserve">Data were expressed as the mean ± </w:t>
      </w:r>
      <w:r w:rsidR="000C3788">
        <w:rPr>
          <w:rFonts w:ascii="Book Antiqua" w:hAnsi="Book Antiqua"/>
          <w:lang w:eastAsia="zh-CN"/>
        </w:rPr>
        <w:t>standard deviation</w:t>
      </w:r>
      <w:r w:rsidRPr="007708F1">
        <w:rPr>
          <w:rFonts w:ascii="Book Antiqua" w:hAnsi="Book Antiqua"/>
        </w:rPr>
        <w:t xml:space="preserve">. </w:t>
      </w:r>
      <w:r w:rsidR="00FC5BFB" w:rsidRPr="007708F1">
        <w:rPr>
          <w:rFonts w:ascii="Book Antiqua" w:hAnsi="Book Antiqua"/>
        </w:rPr>
        <w:t>ALT</w:t>
      </w:r>
      <w:r w:rsidR="00FC5BFB" w:rsidRPr="007708F1">
        <w:rPr>
          <w:rFonts w:ascii="Book Antiqua" w:hAnsi="Book Antiqua"/>
          <w:lang w:eastAsia="zh-CN"/>
        </w:rPr>
        <w:t>:</w:t>
      </w:r>
      <w:r w:rsidR="00FC5BFB" w:rsidRPr="007708F1">
        <w:rPr>
          <w:rFonts w:ascii="Book Antiqua" w:hAnsi="Book Antiqua"/>
        </w:rPr>
        <w:t xml:space="preserve"> Alanine aminotransferase; </w:t>
      </w:r>
      <w:r w:rsidR="00AC3682" w:rsidRPr="007708F1">
        <w:rPr>
          <w:rFonts w:ascii="Book Antiqua" w:hAnsi="Book Antiqua"/>
        </w:rPr>
        <w:t>AST</w:t>
      </w:r>
      <w:r w:rsidR="00AC3682" w:rsidRPr="007708F1">
        <w:rPr>
          <w:rFonts w:ascii="Book Antiqua" w:hAnsi="Book Antiqua"/>
          <w:lang w:eastAsia="zh-CN"/>
        </w:rPr>
        <w:t>:</w:t>
      </w:r>
      <w:r w:rsidR="00AC3682" w:rsidRPr="007708F1">
        <w:rPr>
          <w:rFonts w:ascii="Book Antiqua" w:hAnsi="Book Antiqua"/>
        </w:rPr>
        <w:t xml:space="preserve"> Aspartate aminotransferase; </w:t>
      </w:r>
      <w:r w:rsidR="00FC5BFB" w:rsidRPr="007708F1">
        <w:rPr>
          <w:rFonts w:ascii="Book Antiqua" w:hAnsi="Book Antiqua"/>
        </w:rPr>
        <w:t>BMI</w:t>
      </w:r>
      <w:r w:rsidR="00FC5BFB" w:rsidRPr="007708F1">
        <w:rPr>
          <w:rFonts w:ascii="Book Antiqua" w:hAnsi="Book Antiqua"/>
          <w:lang w:eastAsia="zh-CN"/>
        </w:rPr>
        <w:t>:</w:t>
      </w:r>
      <w:r w:rsidR="00FC5BFB" w:rsidRPr="007708F1">
        <w:rPr>
          <w:rFonts w:ascii="Book Antiqua" w:hAnsi="Book Antiqua"/>
        </w:rPr>
        <w:t xml:space="preserve"> Body </w:t>
      </w:r>
      <w:r w:rsidR="00FC5BFB">
        <w:rPr>
          <w:rFonts w:ascii="Book Antiqua" w:hAnsi="Book Antiqua"/>
        </w:rPr>
        <w:t>m</w:t>
      </w:r>
      <w:r w:rsidR="00FC5BFB" w:rsidRPr="007708F1">
        <w:rPr>
          <w:rFonts w:ascii="Book Antiqua" w:hAnsi="Book Antiqua"/>
        </w:rPr>
        <w:t xml:space="preserve">ass </w:t>
      </w:r>
      <w:r w:rsidR="00FC5BFB">
        <w:rPr>
          <w:rFonts w:ascii="Book Antiqua" w:hAnsi="Book Antiqua"/>
        </w:rPr>
        <w:t>i</w:t>
      </w:r>
      <w:r w:rsidR="00FC5BFB" w:rsidRPr="007708F1">
        <w:rPr>
          <w:rFonts w:ascii="Book Antiqua" w:hAnsi="Book Antiqua"/>
        </w:rPr>
        <w:t xml:space="preserve">ndex; </w:t>
      </w:r>
      <w:r w:rsidRPr="007708F1">
        <w:rPr>
          <w:rFonts w:ascii="Book Antiqua" w:hAnsi="Book Antiqua" w:cs="Book Antiqua"/>
          <w:lang w:eastAsia="zh-CN"/>
        </w:rPr>
        <w:t xml:space="preserve">CHC: </w:t>
      </w:r>
      <w:r w:rsidRPr="007708F1">
        <w:rPr>
          <w:rFonts w:ascii="Book Antiqua" w:hAnsi="Book Antiqua" w:cs="Book Antiqua"/>
          <w:shd w:val="clear" w:color="auto" w:fill="FFFFFF"/>
          <w:lang w:eastAsia="zh-CN"/>
        </w:rPr>
        <w:t>C</w:t>
      </w:r>
      <w:r w:rsidRPr="007708F1">
        <w:rPr>
          <w:rFonts w:ascii="Book Antiqua" w:eastAsia="Book Antiqua" w:hAnsi="Book Antiqua" w:cs="Book Antiqua"/>
          <w:shd w:val="clear" w:color="auto" w:fill="FFFFFF"/>
        </w:rPr>
        <w:t>hronic hepatitis C</w:t>
      </w:r>
      <w:r w:rsidRPr="007708F1">
        <w:rPr>
          <w:rFonts w:ascii="Book Antiqua" w:hAnsi="Book Antiqua" w:cs="Book Antiqua"/>
          <w:shd w:val="clear" w:color="auto" w:fill="FFFFFF"/>
          <w:lang w:eastAsia="zh-CN"/>
        </w:rPr>
        <w:t>;</w:t>
      </w:r>
      <w:r w:rsidRPr="007708F1">
        <w:rPr>
          <w:rFonts w:ascii="Book Antiqua" w:hAnsi="Book Antiqua" w:cs="Book Antiqua"/>
          <w:lang w:eastAsia="zh-CN"/>
        </w:rPr>
        <w:t xml:space="preserve"> CT: Control; </w:t>
      </w:r>
      <w:r w:rsidR="00AC3682" w:rsidRPr="007708F1">
        <w:rPr>
          <w:rFonts w:ascii="Book Antiqua" w:hAnsi="Book Antiqua"/>
        </w:rPr>
        <w:t>GGT</w:t>
      </w:r>
      <w:r w:rsidR="00AC3682" w:rsidRPr="007708F1">
        <w:rPr>
          <w:rFonts w:ascii="Book Antiqua" w:hAnsi="Book Antiqua"/>
          <w:lang w:eastAsia="zh-CN"/>
        </w:rPr>
        <w:t>:</w:t>
      </w:r>
      <w:r w:rsidR="00AC3682" w:rsidRPr="007708F1">
        <w:rPr>
          <w:rFonts w:ascii="Book Antiqua" w:hAnsi="Book Antiqua"/>
        </w:rPr>
        <w:t xml:space="preserve"> Gamma</w:t>
      </w:r>
      <w:r w:rsidR="00AC3682">
        <w:rPr>
          <w:rFonts w:ascii="Book Antiqua" w:hAnsi="Book Antiqua"/>
        </w:rPr>
        <w:t xml:space="preserve"> </w:t>
      </w:r>
      <w:proofErr w:type="spellStart"/>
      <w:r w:rsidR="00AC3682" w:rsidRPr="007708F1">
        <w:rPr>
          <w:rFonts w:ascii="Book Antiqua" w:hAnsi="Book Antiqua"/>
        </w:rPr>
        <w:t>glutamyl</w:t>
      </w:r>
      <w:proofErr w:type="spellEnd"/>
      <w:r w:rsidR="00AC3682" w:rsidRPr="007708F1">
        <w:rPr>
          <w:rFonts w:ascii="Book Antiqua" w:hAnsi="Book Antiqua"/>
        </w:rPr>
        <w:t xml:space="preserve"> </w:t>
      </w:r>
      <w:proofErr w:type="spellStart"/>
      <w:r w:rsidR="00AC3682" w:rsidRPr="007708F1">
        <w:rPr>
          <w:rFonts w:ascii="Book Antiqua" w:hAnsi="Book Antiqua"/>
        </w:rPr>
        <w:t>transpeptidase</w:t>
      </w:r>
      <w:proofErr w:type="spellEnd"/>
      <w:r w:rsidR="00AC3682">
        <w:rPr>
          <w:rFonts w:ascii="Book Antiqua" w:hAnsi="Book Antiqua"/>
        </w:rPr>
        <w:t>;</w:t>
      </w:r>
      <w:r w:rsidR="00AC3682" w:rsidRPr="007708F1" w:rsidDel="00FC5BFB">
        <w:rPr>
          <w:rFonts w:ascii="Book Antiqua" w:hAnsi="Book Antiqua"/>
        </w:rPr>
        <w:t xml:space="preserve"> </w:t>
      </w:r>
      <w:proofErr w:type="spellStart"/>
      <w:r w:rsidRPr="007708F1">
        <w:rPr>
          <w:rFonts w:ascii="Book Antiqua" w:hAnsi="Book Antiqua"/>
        </w:rPr>
        <w:t>Hb</w:t>
      </w:r>
      <w:proofErr w:type="spellEnd"/>
      <w:r w:rsidRPr="007708F1">
        <w:rPr>
          <w:rFonts w:ascii="Book Antiqua" w:hAnsi="Book Antiqua"/>
          <w:lang w:eastAsia="zh-CN"/>
        </w:rPr>
        <w:t>:</w:t>
      </w:r>
      <w:r w:rsidRPr="007708F1">
        <w:rPr>
          <w:rFonts w:ascii="Book Antiqua" w:hAnsi="Book Antiqua"/>
        </w:rPr>
        <w:t xml:space="preserve"> Hemoglobin; </w:t>
      </w:r>
      <w:proofErr w:type="spellStart"/>
      <w:r w:rsidRPr="007708F1">
        <w:rPr>
          <w:rFonts w:ascii="Book Antiqua" w:hAnsi="Book Antiqua"/>
        </w:rPr>
        <w:t>Leu</w:t>
      </w:r>
      <w:proofErr w:type="spellEnd"/>
      <w:r w:rsidRPr="007708F1">
        <w:rPr>
          <w:rFonts w:ascii="Book Antiqua" w:hAnsi="Book Antiqua"/>
          <w:lang w:eastAsia="zh-CN"/>
        </w:rPr>
        <w:t>:</w:t>
      </w:r>
      <w:r w:rsidRPr="007708F1">
        <w:rPr>
          <w:rFonts w:ascii="Book Antiqua" w:hAnsi="Book Antiqua"/>
        </w:rPr>
        <w:t xml:space="preserve"> </w:t>
      </w:r>
      <w:r w:rsidRPr="007708F1">
        <w:rPr>
          <w:rFonts w:ascii="Book Antiqua" w:hAnsi="Book Antiqua"/>
          <w:bCs/>
        </w:rPr>
        <w:t>Leukocytes</w:t>
      </w:r>
      <w:r w:rsidRPr="007708F1">
        <w:rPr>
          <w:rFonts w:ascii="Book Antiqua" w:hAnsi="Book Antiqua"/>
        </w:rPr>
        <w:t xml:space="preserve">. </w:t>
      </w:r>
    </w:p>
    <w:p w14:paraId="3FBCE9B0" w14:textId="77777777" w:rsidR="00F0095F" w:rsidRPr="007708F1" w:rsidRDefault="00F0095F" w:rsidP="007708F1">
      <w:pPr>
        <w:adjustRightInd w:val="0"/>
        <w:snapToGrid w:val="0"/>
        <w:spacing w:line="360" w:lineRule="auto"/>
        <w:jc w:val="both"/>
        <w:rPr>
          <w:rFonts w:ascii="Book Antiqua" w:hAnsi="Book Antiqua" w:cstheme="minorBidi"/>
        </w:rPr>
      </w:pPr>
    </w:p>
    <w:p w14:paraId="0804D1E4" w14:textId="1014A9B4" w:rsidR="004C374F" w:rsidRPr="007708F1" w:rsidRDefault="004C374F" w:rsidP="007708F1">
      <w:pPr>
        <w:spacing w:line="360" w:lineRule="auto"/>
        <w:jc w:val="both"/>
        <w:rPr>
          <w:rFonts w:ascii="Book Antiqua" w:hAnsi="Book Antiqua"/>
        </w:rPr>
      </w:pPr>
      <w:r w:rsidRPr="007708F1">
        <w:rPr>
          <w:rFonts w:ascii="Book Antiqua" w:hAnsi="Book Antiqua"/>
        </w:rPr>
        <w:br w:type="page"/>
      </w:r>
    </w:p>
    <w:p w14:paraId="3BFCA06B" w14:textId="77777777" w:rsidR="00F0095F" w:rsidRPr="007708F1" w:rsidRDefault="00F0095F" w:rsidP="007708F1">
      <w:pPr>
        <w:adjustRightInd w:val="0"/>
        <w:snapToGrid w:val="0"/>
        <w:spacing w:line="360" w:lineRule="auto"/>
        <w:jc w:val="both"/>
        <w:rPr>
          <w:rFonts w:ascii="Book Antiqua" w:hAnsi="Book Antiqua"/>
          <w:bCs/>
        </w:rPr>
      </w:pPr>
      <w:r w:rsidRPr="007708F1">
        <w:rPr>
          <w:rFonts w:ascii="Book Antiqua" w:hAnsi="Book Antiqua"/>
          <w:b/>
        </w:rPr>
        <w:lastRenderedPageBreak/>
        <w:t xml:space="preserve">Table 2 </w:t>
      </w:r>
      <w:r w:rsidRPr="007708F1">
        <w:rPr>
          <w:rFonts w:ascii="Book Antiqua" w:hAnsi="Book Antiqua"/>
          <w:b/>
          <w:bCs/>
        </w:rPr>
        <w:t>Demographic and biochemical data according to fibrosis stages</w:t>
      </w:r>
    </w:p>
    <w:tbl>
      <w:tblPr>
        <w:tblStyle w:val="Tablanormal21"/>
        <w:tblW w:w="9701" w:type="dxa"/>
        <w:tblBorders>
          <w:top w:val="none" w:sz="0" w:space="0" w:color="auto"/>
          <w:bottom w:val="none" w:sz="0" w:space="0" w:color="auto"/>
        </w:tblBorders>
        <w:tblLook w:val="0420" w:firstRow="1" w:lastRow="0" w:firstColumn="0" w:lastColumn="0" w:noHBand="0" w:noVBand="1"/>
      </w:tblPr>
      <w:tblGrid>
        <w:gridCol w:w="1538"/>
        <w:gridCol w:w="1001"/>
        <w:gridCol w:w="1001"/>
        <w:gridCol w:w="2045"/>
        <w:gridCol w:w="1001"/>
        <w:gridCol w:w="1160"/>
        <w:gridCol w:w="1955"/>
      </w:tblGrid>
      <w:tr w:rsidR="00200C38" w:rsidRPr="007708F1" w14:paraId="3648BDB0" w14:textId="77777777" w:rsidTr="009A1389">
        <w:trPr>
          <w:cnfStyle w:val="100000000000" w:firstRow="1" w:lastRow="0" w:firstColumn="0" w:lastColumn="0" w:oddVBand="0" w:evenVBand="0" w:oddHBand="0" w:evenHBand="0" w:firstRowFirstColumn="0" w:firstRowLastColumn="0" w:lastRowFirstColumn="0" w:lastRowLastColumn="0"/>
          <w:trHeight w:val="573"/>
        </w:trPr>
        <w:tc>
          <w:tcPr>
            <w:tcW w:w="1538" w:type="dxa"/>
            <w:tcBorders>
              <w:top w:val="single" w:sz="4" w:space="0" w:color="auto"/>
              <w:bottom w:val="single" w:sz="4" w:space="0" w:color="auto"/>
            </w:tcBorders>
            <w:vAlign w:val="center"/>
            <w:hideMark/>
          </w:tcPr>
          <w:p w14:paraId="65A2FF90" w14:textId="77777777" w:rsidR="00F0095F" w:rsidRPr="007708F1" w:rsidRDefault="00F0095F" w:rsidP="000C3788">
            <w:pPr>
              <w:spacing w:line="360" w:lineRule="auto"/>
              <w:rPr>
                <w:rFonts w:eastAsia="宋体"/>
                <w:lang w:val="en-US"/>
              </w:rPr>
            </w:pPr>
          </w:p>
        </w:tc>
        <w:tc>
          <w:tcPr>
            <w:tcW w:w="1001" w:type="dxa"/>
            <w:tcBorders>
              <w:top w:val="single" w:sz="4" w:space="0" w:color="auto"/>
              <w:bottom w:val="single" w:sz="4" w:space="0" w:color="auto"/>
            </w:tcBorders>
            <w:vAlign w:val="center"/>
            <w:hideMark/>
          </w:tcPr>
          <w:p w14:paraId="780EAC5C" w14:textId="4541D0E5"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F0</w:t>
            </w:r>
            <w:r w:rsidR="003F0916" w:rsidRPr="007708F1">
              <w:rPr>
                <w:rFonts w:ascii="Book Antiqua" w:eastAsiaTheme="minorEastAsia" w:hAnsi="Book Antiqua" w:cs="Times New Roman"/>
                <w:lang w:val="en-US" w:eastAsia="zh-CN"/>
              </w:rPr>
              <w:t xml:space="preserve"> </w:t>
            </w:r>
            <w:r w:rsidRPr="007708F1">
              <w:rPr>
                <w:rFonts w:ascii="Book Antiqua" w:hAnsi="Book Antiqua" w:cs="Times New Roman"/>
                <w:lang w:val="en-US"/>
              </w:rPr>
              <w:t>(36)</w:t>
            </w:r>
          </w:p>
        </w:tc>
        <w:tc>
          <w:tcPr>
            <w:tcW w:w="1001" w:type="dxa"/>
            <w:tcBorders>
              <w:top w:val="single" w:sz="4" w:space="0" w:color="auto"/>
              <w:bottom w:val="single" w:sz="4" w:space="0" w:color="auto"/>
            </w:tcBorders>
            <w:vAlign w:val="center"/>
            <w:hideMark/>
          </w:tcPr>
          <w:p w14:paraId="5BDD69C9" w14:textId="2316D059"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F1</w:t>
            </w:r>
            <w:r w:rsidR="003F0916" w:rsidRPr="007708F1">
              <w:rPr>
                <w:rFonts w:ascii="Book Antiqua" w:eastAsiaTheme="minorEastAsia" w:hAnsi="Book Antiqua" w:cs="Times New Roman"/>
                <w:lang w:val="en-US" w:eastAsia="zh-CN"/>
              </w:rPr>
              <w:t xml:space="preserve"> </w:t>
            </w:r>
            <w:r w:rsidRPr="007708F1">
              <w:rPr>
                <w:rFonts w:ascii="Book Antiqua" w:hAnsi="Book Antiqua" w:cs="Times New Roman"/>
                <w:lang w:val="en-US"/>
              </w:rPr>
              <w:t>(11)</w:t>
            </w:r>
          </w:p>
        </w:tc>
        <w:tc>
          <w:tcPr>
            <w:tcW w:w="2045" w:type="dxa"/>
            <w:tcBorders>
              <w:top w:val="single" w:sz="4" w:space="0" w:color="auto"/>
              <w:bottom w:val="single" w:sz="4" w:space="0" w:color="auto"/>
            </w:tcBorders>
            <w:vAlign w:val="center"/>
            <w:hideMark/>
          </w:tcPr>
          <w:p w14:paraId="4A18A588" w14:textId="672DF7D3"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F2</w:t>
            </w:r>
            <w:r w:rsidR="003F0916" w:rsidRPr="007708F1">
              <w:rPr>
                <w:rFonts w:ascii="Book Antiqua" w:eastAsiaTheme="minorEastAsia" w:hAnsi="Book Antiqua" w:cs="Times New Roman"/>
                <w:lang w:val="en-US" w:eastAsia="zh-CN"/>
              </w:rPr>
              <w:t xml:space="preserve"> </w:t>
            </w:r>
            <w:r w:rsidRPr="007708F1">
              <w:rPr>
                <w:rFonts w:ascii="Book Antiqua" w:hAnsi="Book Antiqua" w:cs="Times New Roman"/>
                <w:lang w:val="en-US"/>
              </w:rPr>
              <w:t>(14)</w:t>
            </w:r>
          </w:p>
        </w:tc>
        <w:tc>
          <w:tcPr>
            <w:tcW w:w="1001" w:type="dxa"/>
            <w:tcBorders>
              <w:top w:val="single" w:sz="4" w:space="0" w:color="auto"/>
              <w:bottom w:val="single" w:sz="4" w:space="0" w:color="auto"/>
            </w:tcBorders>
            <w:vAlign w:val="center"/>
            <w:hideMark/>
          </w:tcPr>
          <w:p w14:paraId="5FE15560" w14:textId="517A8412"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F3</w:t>
            </w:r>
            <w:r w:rsidR="003F0916" w:rsidRPr="007708F1">
              <w:rPr>
                <w:rFonts w:ascii="Book Antiqua" w:eastAsiaTheme="minorEastAsia" w:hAnsi="Book Antiqua" w:cs="Times New Roman"/>
                <w:lang w:val="en-US" w:eastAsia="zh-CN"/>
              </w:rPr>
              <w:t xml:space="preserve"> </w:t>
            </w:r>
            <w:r w:rsidRPr="007708F1">
              <w:rPr>
                <w:rFonts w:ascii="Book Antiqua" w:hAnsi="Book Antiqua" w:cs="Times New Roman"/>
                <w:lang w:val="en-US"/>
              </w:rPr>
              <w:t>(20)</w:t>
            </w:r>
          </w:p>
        </w:tc>
        <w:tc>
          <w:tcPr>
            <w:tcW w:w="1160" w:type="dxa"/>
            <w:tcBorders>
              <w:top w:val="single" w:sz="4" w:space="0" w:color="auto"/>
              <w:bottom w:val="single" w:sz="4" w:space="0" w:color="auto"/>
            </w:tcBorders>
            <w:vAlign w:val="center"/>
            <w:hideMark/>
          </w:tcPr>
          <w:p w14:paraId="0FB58F3B" w14:textId="2981E024"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F4</w:t>
            </w:r>
            <w:r w:rsidR="003F0916" w:rsidRPr="007708F1">
              <w:rPr>
                <w:rFonts w:ascii="Book Antiqua" w:eastAsiaTheme="minorEastAsia" w:hAnsi="Book Antiqua" w:cs="Times New Roman"/>
                <w:lang w:val="en-US" w:eastAsia="zh-CN"/>
              </w:rPr>
              <w:t xml:space="preserve"> </w:t>
            </w:r>
            <w:r w:rsidRPr="007708F1">
              <w:rPr>
                <w:rFonts w:ascii="Book Antiqua" w:hAnsi="Book Antiqua" w:cs="Times New Roman"/>
                <w:lang w:val="en-US"/>
              </w:rPr>
              <w:t>(38)</w:t>
            </w:r>
          </w:p>
        </w:tc>
        <w:tc>
          <w:tcPr>
            <w:tcW w:w="1955" w:type="dxa"/>
            <w:tcBorders>
              <w:top w:val="single" w:sz="4" w:space="0" w:color="auto"/>
              <w:bottom w:val="single" w:sz="4" w:space="0" w:color="auto"/>
            </w:tcBorders>
            <w:vAlign w:val="center"/>
            <w:hideMark/>
          </w:tcPr>
          <w:p w14:paraId="43448255" w14:textId="77777777" w:rsidR="00F0095F" w:rsidRPr="007708F1" w:rsidRDefault="00F0095F" w:rsidP="000C3788">
            <w:pPr>
              <w:adjustRightInd w:val="0"/>
              <w:snapToGrid w:val="0"/>
              <w:spacing w:line="360" w:lineRule="auto"/>
              <w:rPr>
                <w:rFonts w:ascii="Book Antiqua" w:eastAsiaTheme="minorEastAsia" w:hAnsi="Book Antiqua"/>
                <w:lang w:val="en-US"/>
              </w:rPr>
            </w:pPr>
            <w:r w:rsidRPr="007708F1">
              <w:rPr>
                <w:rFonts w:ascii="Book Antiqua" w:hAnsi="Book Antiqua"/>
                <w:lang w:val="en-US"/>
              </w:rPr>
              <w:t>Differences</w:t>
            </w:r>
          </w:p>
        </w:tc>
      </w:tr>
      <w:tr w:rsidR="00200C38" w:rsidRPr="007708F1" w14:paraId="2DBD477F" w14:textId="77777777" w:rsidTr="009A1389">
        <w:trPr>
          <w:cnfStyle w:val="000000100000" w:firstRow="0" w:lastRow="0" w:firstColumn="0" w:lastColumn="0" w:oddVBand="0" w:evenVBand="0" w:oddHBand="1" w:evenHBand="0" w:firstRowFirstColumn="0" w:firstRowLastColumn="0" w:lastRowFirstColumn="0" w:lastRowLastColumn="0"/>
          <w:trHeight w:val="465"/>
        </w:trPr>
        <w:tc>
          <w:tcPr>
            <w:tcW w:w="1538" w:type="dxa"/>
            <w:tcBorders>
              <w:top w:val="single" w:sz="4" w:space="0" w:color="auto"/>
              <w:bottom w:val="none" w:sz="0" w:space="0" w:color="auto"/>
            </w:tcBorders>
            <w:vAlign w:val="center"/>
            <w:hideMark/>
          </w:tcPr>
          <w:p w14:paraId="1FA1D55E" w14:textId="571D7651"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Sex</w:t>
            </w:r>
            <w:r w:rsidR="00E57BBA">
              <w:rPr>
                <w:rFonts w:ascii="Book Antiqua" w:hAnsi="Book Antiqua" w:cs="Times New Roman"/>
                <w:lang w:val="en-US"/>
              </w:rPr>
              <w:t>,</w:t>
            </w:r>
            <w:r w:rsidRPr="007708F1">
              <w:rPr>
                <w:rFonts w:ascii="Book Antiqua" w:hAnsi="Book Antiqua" w:cs="Times New Roman"/>
                <w:lang w:val="en-US"/>
              </w:rPr>
              <w:t xml:space="preserve"> </w:t>
            </w:r>
            <w:r w:rsidRPr="007708F1">
              <w:rPr>
                <w:rFonts w:ascii="Book Antiqua" w:hAnsi="Book Antiqua" w:cs="Times New Roman"/>
                <w:i/>
                <w:lang w:val="en-US"/>
              </w:rPr>
              <w:t>n</w:t>
            </w:r>
            <w:r w:rsidRPr="007708F1">
              <w:rPr>
                <w:rFonts w:ascii="Book Antiqua" w:hAnsi="Book Antiqua" w:cs="Times New Roman"/>
                <w:lang w:val="en-US"/>
              </w:rPr>
              <w:t xml:space="preserve"> (%)</w:t>
            </w:r>
          </w:p>
        </w:tc>
        <w:tc>
          <w:tcPr>
            <w:tcW w:w="1001" w:type="dxa"/>
            <w:tcBorders>
              <w:top w:val="single" w:sz="4" w:space="0" w:color="auto"/>
              <w:bottom w:val="none" w:sz="0" w:space="0" w:color="auto"/>
            </w:tcBorders>
            <w:vAlign w:val="center"/>
          </w:tcPr>
          <w:p w14:paraId="1E83351E"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p>
        </w:tc>
        <w:tc>
          <w:tcPr>
            <w:tcW w:w="1001" w:type="dxa"/>
            <w:tcBorders>
              <w:top w:val="single" w:sz="4" w:space="0" w:color="auto"/>
              <w:bottom w:val="none" w:sz="0" w:space="0" w:color="auto"/>
            </w:tcBorders>
            <w:vAlign w:val="center"/>
          </w:tcPr>
          <w:p w14:paraId="2A997BB1"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p>
        </w:tc>
        <w:tc>
          <w:tcPr>
            <w:tcW w:w="2045" w:type="dxa"/>
            <w:tcBorders>
              <w:top w:val="single" w:sz="4" w:space="0" w:color="auto"/>
              <w:bottom w:val="none" w:sz="0" w:space="0" w:color="auto"/>
            </w:tcBorders>
            <w:vAlign w:val="center"/>
          </w:tcPr>
          <w:p w14:paraId="5D2B0D31"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p>
        </w:tc>
        <w:tc>
          <w:tcPr>
            <w:tcW w:w="1001" w:type="dxa"/>
            <w:tcBorders>
              <w:top w:val="single" w:sz="4" w:space="0" w:color="auto"/>
              <w:bottom w:val="none" w:sz="0" w:space="0" w:color="auto"/>
            </w:tcBorders>
            <w:vAlign w:val="center"/>
          </w:tcPr>
          <w:p w14:paraId="57A5ED1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p>
        </w:tc>
        <w:tc>
          <w:tcPr>
            <w:tcW w:w="1160" w:type="dxa"/>
            <w:tcBorders>
              <w:top w:val="single" w:sz="4" w:space="0" w:color="auto"/>
              <w:bottom w:val="none" w:sz="0" w:space="0" w:color="auto"/>
            </w:tcBorders>
            <w:vAlign w:val="center"/>
          </w:tcPr>
          <w:p w14:paraId="138642F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p>
        </w:tc>
        <w:tc>
          <w:tcPr>
            <w:tcW w:w="1955" w:type="dxa"/>
            <w:tcBorders>
              <w:top w:val="single" w:sz="4" w:space="0" w:color="auto"/>
              <w:bottom w:val="none" w:sz="0" w:space="0" w:color="auto"/>
            </w:tcBorders>
            <w:vAlign w:val="center"/>
          </w:tcPr>
          <w:p w14:paraId="20C48209"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p>
        </w:tc>
      </w:tr>
      <w:tr w:rsidR="00200C38" w:rsidRPr="007708F1" w14:paraId="17D2F0E1" w14:textId="77777777" w:rsidTr="009A1389">
        <w:trPr>
          <w:trHeight w:val="464"/>
        </w:trPr>
        <w:tc>
          <w:tcPr>
            <w:tcW w:w="1538" w:type="dxa"/>
            <w:vAlign w:val="center"/>
            <w:hideMark/>
          </w:tcPr>
          <w:p w14:paraId="516C9DC4"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Men</w:t>
            </w:r>
          </w:p>
        </w:tc>
        <w:tc>
          <w:tcPr>
            <w:tcW w:w="1001" w:type="dxa"/>
            <w:vAlign w:val="center"/>
            <w:hideMark/>
          </w:tcPr>
          <w:p w14:paraId="4EED3EBF"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10 (30)</w:t>
            </w:r>
          </w:p>
        </w:tc>
        <w:tc>
          <w:tcPr>
            <w:tcW w:w="1001" w:type="dxa"/>
            <w:vAlign w:val="center"/>
            <w:hideMark/>
          </w:tcPr>
          <w:p w14:paraId="7E8CF75B"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6 (60)</w:t>
            </w:r>
          </w:p>
        </w:tc>
        <w:tc>
          <w:tcPr>
            <w:tcW w:w="2045" w:type="dxa"/>
            <w:vAlign w:val="center"/>
            <w:hideMark/>
          </w:tcPr>
          <w:p w14:paraId="00FA5353"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7 (50)</w:t>
            </w:r>
          </w:p>
        </w:tc>
        <w:tc>
          <w:tcPr>
            <w:tcW w:w="1001" w:type="dxa"/>
            <w:vAlign w:val="center"/>
            <w:hideMark/>
          </w:tcPr>
          <w:p w14:paraId="1E5B54F8"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9 (45)</w:t>
            </w:r>
          </w:p>
        </w:tc>
        <w:tc>
          <w:tcPr>
            <w:tcW w:w="1160" w:type="dxa"/>
            <w:vAlign w:val="center"/>
            <w:hideMark/>
          </w:tcPr>
          <w:p w14:paraId="30D78251"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13 (37)</w:t>
            </w:r>
          </w:p>
        </w:tc>
        <w:tc>
          <w:tcPr>
            <w:tcW w:w="1955" w:type="dxa"/>
            <w:vAlign w:val="center"/>
            <w:hideMark/>
          </w:tcPr>
          <w:p w14:paraId="56AF22B2"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N/A</w:t>
            </w:r>
          </w:p>
        </w:tc>
      </w:tr>
      <w:tr w:rsidR="00200C38" w:rsidRPr="007708F1" w14:paraId="33C1C6EB" w14:textId="77777777" w:rsidTr="009A1389">
        <w:trPr>
          <w:cnfStyle w:val="000000100000" w:firstRow="0" w:lastRow="0" w:firstColumn="0" w:lastColumn="0" w:oddVBand="0" w:evenVBand="0" w:oddHBand="1" w:evenHBand="0" w:firstRowFirstColumn="0" w:firstRowLastColumn="0" w:lastRowFirstColumn="0" w:lastRowLastColumn="0"/>
          <w:trHeight w:val="464"/>
        </w:trPr>
        <w:tc>
          <w:tcPr>
            <w:tcW w:w="1538" w:type="dxa"/>
            <w:tcBorders>
              <w:top w:val="none" w:sz="0" w:space="0" w:color="auto"/>
              <w:bottom w:val="none" w:sz="0" w:space="0" w:color="auto"/>
            </w:tcBorders>
            <w:vAlign w:val="center"/>
            <w:hideMark/>
          </w:tcPr>
          <w:p w14:paraId="126F9A51"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Women</w:t>
            </w:r>
          </w:p>
        </w:tc>
        <w:tc>
          <w:tcPr>
            <w:tcW w:w="1001" w:type="dxa"/>
            <w:tcBorders>
              <w:top w:val="none" w:sz="0" w:space="0" w:color="auto"/>
              <w:bottom w:val="none" w:sz="0" w:space="0" w:color="auto"/>
            </w:tcBorders>
            <w:vAlign w:val="center"/>
            <w:hideMark/>
          </w:tcPr>
          <w:p w14:paraId="5E7FE034"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26 (70)</w:t>
            </w:r>
          </w:p>
        </w:tc>
        <w:tc>
          <w:tcPr>
            <w:tcW w:w="1001" w:type="dxa"/>
            <w:tcBorders>
              <w:top w:val="none" w:sz="0" w:space="0" w:color="auto"/>
              <w:bottom w:val="none" w:sz="0" w:space="0" w:color="auto"/>
            </w:tcBorders>
            <w:vAlign w:val="center"/>
            <w:hideMark/>
          </w:tcPr>
          <w:p w14:paraId="6AC90F5E"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 (40)</w:t>
            </w:r>
          </w:p>
        </w:tc>
        <w:tc>
          <w:tcPr>
            <w:tcW w:w="2045" w:type="dxa"/>
            <w:tcBorders>
              <w:top w:val="none" w:sz="0" w:space="0" w:color="auto"/>
              <w:bottom w:val="none" w:sz="0" w:space="0" w:color="auto"/>
            </w:tcBorders>
            <w:vAlign w:val="center"/>
            <w:hideMark/>
          </w:tcPr>
          <w:p w14:paraId="3E5F793E"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7 (50)</w:t>
            </w:r>
          </w:p>
        </w:tc>
        <w:tc>
          <w:tcPr>
            <w:tcW w:w="1001" w:type="dxa"/>
            <w:tcBorders>
              <w:top w:val="none" w:sz="0" w:space="0" w:color="auto"/>
              <w:bottom w:val="none" w:sz="0" w:space="0" w:color="auto"/>
            </w:tcBorders>
            <w:vAlign w:val="center"/>
            <w:hideMark/>
          </w:tcPr>
          <w:p w14:paraId="6FBB0F2B"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11 (55)</w:t>
            </w:r>
          </w:p>
        </w:tc>
        <w:tc>
          <w:tcPr>
            <w:tcW w:w="1160" w:type="dxa"/>
            <w:tcBorders>
              <w:top w:val="none" w:sz="0" w:space="0" w:color="auto"/>
              <w:bottom w:val="none" w:sz="0" w:space="0" w:color="auto"/>
            </w:tcBorders>
            <w:vAlign w:val="center"/>
            <w:hideMark/>
          </w:tcPr>
          <w:p w14:paraId="7641E80B"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25 (63)</w:t>
            </w:r>
          </w:p>
        </w:tc>
        <w:tc>
          <w:tcPr>
            <w:tcW w:w="1955" w:type="dxa"/>
            <w:tcBorders>
              <w:top w:val="none" w:sz="0" w:space="0" w:color="auto"/>
              <w:bottom w:val="none" w:sz="0" w:space="0" w:color="auto"/>
            </w:tcBorders>
            <w:vAlign w:val="center"/>
            <w:hideMark/>
          </w:tcPr>
          <w:p w14:paraId="596FDEC3"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N/A</w:t>
            </w:r>
          </w:p>
        </w:tc>
      </w:tr>
      <w:tr w:rsidR="00200C38" w:rsidRPr="007708F1" w14:paraId="1A50B9DC" w14:textId="77777777" w:rsidTr="009A1389">
        <w:trPr>
          <w:trHeight w:val="996"/>
        </w:trPr>
        <w:tc>
          <w:tcPr>
            <w:tcW w:w="1538" w:type="dxa"/>
            <w:vAlign w:val="center"/>
            <w:hideMark/>
          </w:tcPr>
          <w:p w14:paraId="2BF8E450" w14:textId="50C24665"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 xml:space="preserve">Age </w:t>
            </w:r>
            <w:r w:rsidR="00E57BBA">
              <w:rPr>
                <w:rFonts w:ascii="Book Antiqua" w:hAnsi="Book Antiqua" w:cs="Times New Roman"/>
                <w:lang w:val="en-US"/>
              </w:rPr>
              <w:t xml:space="preserve">in </w:t>
            </w:r>
            <w:proofErr w:type="spellStart"/>
            <w:r w:rsidRPr="007708F1">
              <w:rPr>
                <w:rFonts w:ascii="Book Antiqua" w:hAnsi="Book Antiqua" w:cs="Times New Roman"/>
                <w:lang w:val="en-US"/>
              </w:rPr>
              <w:t>yr</w:t>
            </w:r>
            <w:proofErr w:type="spellEnd"/>
          </w:p>
        </w:tc>
        <w:tc>
          <w:tcPr>
            <w:tcW w:w="1001" w:type="dxa"/>
            <w:vAlign w:val="center"/>
            <w:hideMark/>
          </w:tcPr>
          <w:p w14:paraId="065B9AB9"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12</w:t>
            </w:r>
          </w:p>
        </w:tc>
        <w:tc>
          <w:tcPr>
            <w:tcW w:w="1001" w:type="dxa"/>
            <w:vAlign w:val="center"/>
            <w:hideMark/>
          </w:tcPr>
          <w:p w14:paraId="034B4D87"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39</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7</w:t>
            </w:r>
          </w:p>
        </w:tc>
        <w:tc>
          <w:tcPr>
            <w:tcW w:w="2045" w:type="dxa"/>
            <w:vAlign w:val="center"/>
            <w:hideMark/>
          </w:tcPr>
          <w:p w14:paraId="7AE9EED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55</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13</w:t>
            </w:r>
          </w:p>
        </w:tc>
        <w:tc>
          <w:tcPr>
            <w:tcW w:w="1001" w:type="dxa"/>
            <w:vAlign w:val="center"/>
            <w:hideMark/>
          </w:tcPr>
          <w:p w14:paraId="7B7D5E50"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59</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10</w:t>
            </w:r>
          </w:p>
        </w:tc>
        <w:tc>
          <w:tcPr>
            <w:tcW w:w="1160" w:type="dxa"/>
            <w:vAlign w:val="center"/>
            <w:hideMark/>
          </w:tcPr>
          <w:p w14:paraId="13982584"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55</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13</w:t>
            </w:r>
          </w:p>
        </w:tc>
        <w:tc>
          <w:tcPr>
            <w:tcW w:w="1955" w:type="dxa"/>
            <w:vAlign w:val="center"/>
            <w:hideMark/>
          </w:tcPr>
          <w:p w14:paraId="4EE3F592"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F0-F1</w:t>
            </w:r>
            <w:r w:rsidRPr="007708F1">
              <w:rPr>
                <w:rFonts w:ascii="Book Antiqua" w:hAnsi="Book Antiqua" w:cs="Times New Roman"/>
                <w:vertAlign w:val="superscript"/>
                <w:lang w:val="en-US" w:eastAsia="zh-CN"/>
              </w:rPr>
              <w:t>a</w:t>
            </w:r>
            <w:r w:rsidRPr="007708F1">
              <w:rPr>
                <w:rFonts w:ascii="Book Antiqua" w:hAnsi="Book Antiqua" w:cs="Times New Roman"/>
                <w:lang w:val="en-US" w:eastAsia="zh-CN"/>
              </w:rPr>
              <w:t xml:space="preserve">, </w:t>
            </w:r>
            <w:r w:rsidRPr="007708F1">
              <w:rPr>
                <w:rFonts w:ascii="Book Antiqua" w:hAnsi="Book Antiqua" w:cs="Times New Roman"/>
                <w:lang w:val="en-US"/>
              </w:rPr>
              <w:t>F0-F3</w:t>
            </w:r>
            <w:r w:rsidRPr="007708F1">
              <w:rPr>
                <w:rFonts w:ascii="Book Antiqua" w:hAnsi="Book Antiqua" w:cs="Times New Roman"/>
                <w:vertAlign w:val="superscript"/>
                <w:lang w:val="en-US" w:eastAsia="zh-CN"/>
              </w:rPr>
              <w:t>a</w:t>
            </w:r>
            <w:r w:rsidRPr="007708F1">
              <w:rPr>
                <w:rFonts w:ascii="Book Antiqua" w:hAnsi="Book Antiqua" w:cs="Times New Roman"/>
                <w:lang w:val="en-US" w:eastAsia="zh-CN"/>
              </w:rPr>
              <w:t xml:space="preserve">, </w:t>
            </w:r>
            <w:r w:rsidRPr="007708F1">
              <w:rPr>
                <w:rFonts w:ascii="Book Antiqua" w:hAnsi="Book Antiqua" w:cs="Times New Roman"/>
                <w:lang w:val="en-US"/>
              </w:rPr>
              <w:t>F1-F2</w:t>
            </w:r>
            <w:r w:rsidRPr="007708F1">
              <w:rPr>
                <w:rFonts w:ascii="Book Antiqua" w:hAnsi="Book Antiqua" w:cs="Times New Roman"/>
                <w:vertAlign w:val="superscript"/>
                <w:lang w:val="en-US" w:eastAsia="zh-CN"/>
              </w:rPr>
              <w:t>b</w:t>
            </w:r>
            <w:r w:rsidRPr="007708F1">
              <w:rPr>
                <w:rFonts w:ascii="Book Antiqua" w:hAnsi="Book Antiqua" w:cs="Times New Roman"/>
                <w:lang w:val="en-US" w:eastAsia="zh-CN"/>
              </w:rPr>
              <w:t xml:space="preserve">, </w:t>
            </w:r>
            <w:r w:rsidRPr="007708F1">
              <w:rPr>
                <w:rFonts w:ascii="Book Antiqua" w:hAnsi="Book Antiqua" w:cs="Times New Roman"/>
                <w:lang w:val="en-US"/>
              </w:rPr>
              <w:t>F1-F3</w:t>
            </w:r>
            <w:r w:rsidRPr="007708F1">
              <w:rPr>
                <w:rFonts w:ascii="Book Antiqua" w:hAnsi="Book Antiqua" w:cs="Times New Roman"/>
                <w:vertAlign w:val="superscript"/>
                <w:lang w:val="en-US" w:eastAsia="zh-CN"/>
              </w:rPr>
              <w:t>b</w:t>
            </w:r>
            <w:r w:rsidRPr="007708F1">
              <w:rPr>
                <w:rFonts w:ascii="Book Antiqua" w:hAnsi="Book Antiqua" w:cs="Times New Roman"/>
                <w:lang w:val="en-US" w:eastAsia="zh-CN"/>
              </w:rPr>
              <w:t xml:space="preserve">, </w:t>
            </w:r>
            <w:r w:rsidRPr="007708F1">
              <w:rPr>
                <w:rFonts w:ascii="Book Antiqua" w:hAnsi="Book Antiqua" w:cs="Times New Roman"/>
                <w:lang w:val="en-US"/>
              </w:rPr>
              <w:t>F1-F4</w:t>
            </w:r>
            <w:r w:rsidRPr="007708F1">
              <w:rPr>
                <w:rFonts w:ascii="Book Antiqua" w:hAnsi="Book Antiqua" w:cs="Times New Roman"/>
                <w:vertAlign w:val="superscript"/>
                <w:lang w:val="en-US" w:eastAsia="zh-CN"/>
              </w:rPr>
              <w:t>b</w:t>
            </w:r>
          </w:p>
        </w:tc>
      </w:tr>
      <w:tr w:rsidR="00200C38" w:rsidRPr="007708F1" w14:paraId="17C38864" w14:textId="77777777" w:rsidTr="009A1389">
        <w:trPr>
          <w:cnfStyle w:val="000000100000" w:firstRow="0" w:lastRow="0" w:firstColumn="0" w:lastColumn="0" w:oddVBand="0" w:evenVBand="0" w:oddHBand="1" w:evenHBand="0" w:firstRowFirstColumn="0" w:firstRowLastColumn="0" w:lastRowFirstColumn="0" w:lastRowLastColumn="0"/>
          <w:trHeight w:val="334"/>
        </w:trPr>
        <w:tc>
          <w:tcPr>
            <w:tcW w:w="1538" w:type="dxa"/>
            <w:tcBorders>
              <w:top w:val="none" w:sz="0" w:space="0" w:color="auto"/>
              <w:bottom w:val="none" w:sz="0" w:space="0" w:color="auto"/>
            </w:tcBorders>
            <w:vAlign w:val="center"/>
            <w:hideMark/>
          </w:tcPr>
          <w:p w14:paraId="25F6DBE7" w14:textId="2A4707F6"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 xml:space="preserve">BMI </w:t>
            </w:r>
            <w:r w:rsidR="00E57BBA">
              <w:rPr>
                <w:rFonts w:ascii="Book Antiqua" w:hAnsi="Book Antiqua" w:cs="Times New Roman"/>
                <w:lang w:val="en-US"/>
              </w:rPr>
              <w:t xml:space="preserve">in </w:t>
            </w:r>
            <w:r w:rsidRPr="007708F1">
              <w:rPr>
                <w:rFonts w:ascii="Book Antiqua" w:hAnsi="Book Antiqua" w:cs="Times New Roman"/>
                <w:lang w:val="en-US"/>
              </w:rPr>
              <w:t>kg/m</w:t>
            </w:r>
            <w:r w:rsidRPr="007708F1">
              <w:rPr>
                <w:rFonts w:ascii="Book Antiqua" w:hAnsi="Book Antiqua" w:cs="Times New Roman"/>
                <w:vertAlign w:val="superscript"/>
                <w:lang w:val="en-US"/>
              </w:rPr>
              <w:t>2</w:t>
            </w:r>
          </w:p>
        </w:tc>
        <w:tc>
          <w:tcPr>
            <w:tcW w:w="1001" w:type="dxa"/>
            <w:tcBorders>
              <w:top w:val="none" w:sz="0" w:space="0" w:color="auto"/>
              <w:bottom w:val="none" w:sz="0" w:space="0" w:color="auto"/>
            </w:tcBorders>
            <w:vAlign w:val="center"/>
            <w:hideMark/>
          </w:tcPr>
          <w:p w14:paraId="0A5F027D"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25</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4</w:t>
            </w:r>
          </w:p>
        </w:tc>
        <w:tc>
          <w:tcPr>
            <w:tcW w:w="1001" w:type="dxa"/>
            <w:tcBorders>
              <w:top w:val="none" w:sz="0" w:space="0" w:color="auto"/>
              <w:bottom w:val="none" w:sz="0" w:space="0" w:color="auto"/>
            </w:tcBorders>
            <w:vAlign w:val="center"/>
            <w:hideMark/>
          </w:tcPr>
          <w:p w14:paraId="79EF3984"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26</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4</w:t>
            </w:r>
          </w:p>
        </w:tc>
        <w:tc>
          <w:tcPr>
            <w:tcW w:w="2045" w:type="dxa"/>
            <w:tcBorders>
              <w:top w:val="none" w:sz="0" w:space="0" w:color="auto"/>
              <w:bottom w:val="none" w:sz="0" w:space="0" w:color="auto"/>
            </w:tcBorders>
            <w:vAlign w:val="center"/>
            <w:hideMark/>
          </w:tcPr>
          <w:p w14:paraId="697E816D"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26</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3</w:t>
            </w:r>
          </w:p>
        </w:tc>
        <w:tc>
          <w:tcPr>
            <w:tcW w:w="1001" w:type="dxa"/>
            <w:tcBorders>
              <w:top w:val="none" w:sz="0" w:space="0" w:color="auto"/>
              <w:bottom w:val="none" w:sz="0" w:space="0" w:color="auto"/>
            </w:tcBorders>
            <w:vAlign w:val="center"/>
            <w:hideMark/>
          </w:tcPr>
          <w:p w14:paraId="353811D5"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27</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3</w:t>
            </w:r>
          </w:p>
        </w:tc>
        <w:tc>
          <w:tcPr>
            <w:tcW w:w="1160" w:type="dxa"/>
            <w:tcBorders>
              <w:top w:val="none" w:sz="0" w:space="0" w:color="auto"/>
              <w:bottom w:val="none" w:sz="0" w:space="0" w:color="auto"/>
            </w:tcBorders>
            <w:vAlign w:val="center"/>
            <w:hideMark/>
          </w:tcPr>
          <w:p w14:paraId="4310ED0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27</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5</w:t>
            </w:r>
          </w:p>
        </w:tc>
        <w:tc>
          <w:tcPr>
            <w:tcW w:w="1955" w:type="dxa"/>
            <w:tcBorders>
              <w:top w:val="none" w:sz="0" w:space="0" w:color="auto"/>
              <w:bottom w:val="none" w:sz="0" w:space="0" w:color="auto"/>
            </w:tcBorders>
            <w:vAlign w:val="center"/>
            <w:hideMark/>
          </w:tcPr>
          <w:p w14:paraId="7B62C8F0" w14:textId="77777777" w:rsidR="00F0095F" w:rsidRPr="007708F1" w:rsidRDefault="00F0095F" w:rsidP="000C3788">
            <w:pPr>
              <w:adjustRightInd w:val="0"/>
              <w:snapToGrid w:val="0"/>
              <w:spacing w:line="360" w:lineRule="auto"/>
              <w:rPr>
                <w:rFonts w:ascii="Book Antiqua" w:eastAsiaTheme="minorEastAsia" w:hAnsi="Book Antiqua"/>
                <w:lang w:val="en-US" w:eastAsia="zh-CN"/>
              </w:rPr>
            </w:pPr>
            <w:r w:rsidRPr="007708F1">
              <w:rPr>
                <w:rFonts w:ascii="Book Antiqua" w:hAnsi="Book Antiqua" w:cs="Times New Roman"/>
                <w:lang w:val="en-US"/>
              </w:rPr>
              <w:t>F0-F4</w:t>
            </w:r>
            <w:r w:rsidRPr="007708F1">
              <w:rPr>
                <w:rFonts w:ascii="Book Antiqua" w:hAnsi="Book Antiqua" w:cs="Times New Roman"/>
                <w:vertAlign w:val="superscript"/>
                <w:lang w:val="en-US" w:eastAsia="zh-CN"/>
              </w:rPr>
              <w:t>a</w:t>
            </w:r>
          </w:p>
        </w:tc>
      </w:tr>
      <w:tr w:rsidR="00200C38" w:rsidRPr="007708F1" w14:paraId="3CEACE62" w14:textId="77777777" w:rsidTr="009A1389">
        <w:trPr>
          <w:trHeight w:val="128"/>
        </w:trPr>
        <w:tc>
          <w:tcPr>
            <w:tcW w:w="1538" w:type="dxa"/>
            <w:vAlign w:val="center"/>
            <w:hideMark/>
          </w:tcPr>
          <w:p w14:paraId="435418B4" w14:textId="365AD2A7" w:rsidR="00F0095F" w:rsidRPr="007708F1" w:rsidRDefault="00F0095F" w:rsidP="000C3788">
            <w:pPr>
              <w:adjustRightInd w:val="0"/>
              <w:snapToGrid w:val="0"/>
              <w:spacing w:line="360" w:lineRule="auto"/>
              <w:rPr>
                <w:rFonts w:ascii="Book Antiqua" w:eastAsiaTheme="minorEastAsia" w:hAnsi="Book Antiqua" w:cs="Times New Roman"/>
                <w:lang w:val="en-US"/>
              </w:rPr>
            </w:pPr>
            <w:proofErr w:type="spellStart"/>
            <w:r w:rsidRPr="007708F1">
              <w:rPr>
                <w:rFonts w:ascii="Book Antiqua" w:hAnsi="Book Antiqua" w:cs="Times New Roman"/>
                <w:lang w:val="en-US"/>
              </w:rPr>
              <w:t>Hb</w:t>
            </w:r>
            <w:proofErr w:type="spellEnd"/>
            <w:r w:rsidR="00E6450A" w:rsidRPr="007708F1">
              <w:rPr>
                <w:rFonts w:ascii="Book Antiqua" w:eastAsiaTheme="minorEastAsia" w:hAnsi="Book Antiqua" w:cs="Times New Roman"/>
                <w:lang w:val="en-US" w:eastAsia="zh-CN"/>
              </w:rPr>
              <w:t xml:space="preserve"> </w:t>
            </w:r>
            <w:r w:rsidR="00E57BBA">
              <w:rPr>
                <w:rFonts w:ascii="Book Antiqua" w:hAnsi="Book Antiqua" w:cs="Times New Roman"/>
                <w:lang w:val="en-US"/>
              </w:rPr>
              <w:t xml:space="preserve">in </w:t>
            </w:r>
            <w:r w:rsidRPr="007708F1">
              <w:rPr>
                <w:rFonts w:ascii="Book Antiqua" w:hAnsi="Book Antiqua" w:cs="Times New Roman"/>
                <w:lang w:val="en-US"/>
              </w:rPr>
              <w:t>g/</w:t>
            </w:r>
            <w:proofErr w:type="spellStart"/>
            <w:r w:rsidRPr="007708F1">
              <w:rPr>
                <w:rFonts w:ascii="Book Antiqua" w:hAnsi="Book Antiqua" w:cs="Times New Roman"/>
                <w:lang w:val="en-US"/>
              </w:rPr>
              <w:t>dL</w:t>
            </w:r>
            <w:proofErr w:type="spellEnd"/>
          </w:p>
        </w:tc>
        <w:tc>
          <w:tcPr>
            <w:tcW w:w="1001" w:type="dxa"/>
            <w:vAlign w:val="center"/>
            <w:hideMark/>
          </w:tcPr>
          <w:p w14:paraId="0C4489F6" w14:textId="51CB5F6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15</w:t>
            </w:r>
            <w:r w:rsidR="003325CF">
              <w:rPr>
                <w:rFonts w:ascii="Book Antiqua" w:hAnsi="Book Antiqua" w:cs="Times New Roman"/>
                <w:lang w:val="en-US"/>
              </w:rPr>
              <w:t>.0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1.3</w:t>
            </w:r>
          </w:p>
        </w:tc>
        <w:tc>
          <w:tcPr>
            <w:tcW w:w="1001" w:type="dxa"/>
            <w:vAlign w:val="center"/>
            <w:hideMark/>
          </w:tcPr>
          <w:p w14:paraId="3C6D4A4E" w14:textId="5E0CD6FD"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14</w:t>
            </w:r>
            <w:r w:rsidR="003325CF">
              <w:rPr>
                <w:rFonts w:ascii="Book Antiqua" w:hAnsi="Book Antiqua" w:cs="Times New Roman"/>
                <w:lang w:val="en-US"/>
              </w:rPr>
              <w:t>.0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w:t>
            </w:r>
            <w:r w:rsidR="003325CF">
              <w:rPr>
                <w:rFonts w:ascii="Book Antiqua" w:hAnsi="Book Antiqua" w:cs="Times New Roman"/>
                <w:lang w:val="en-US"/>
              </w:rPr>
              <w:t>.0</w:t>
            </w:r>
          </w:p>
        </w:tc>
        <w:tc>
          <w:tcPr>
            <w:tcW w:w="2045" w:type="dxa"/>
            <w:vAlign w:val="center"/>
            <w:hideMark/>
          </w:tcPr>
          <w:p w14:paraId="47C8650E" w14:textId="46F3376A"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14</w:t>
            </w:r>
            <w:r w:rsidR="003325CF">
              <w:rPr>
                <w:rFonts w:ascii="Book Antiqua" w:hAnsi="Book Antiqua" w:cs="Times New Roman"/>
                <w:lang w:val="en-US"/>
              </w:rPr>
              <w:t>.0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w:t>
            </w:r>
            <w:r w:rsidR="003325CF">
              <w:rPr>
                <w:rFonts w:ascii="Book Antiqua" w:hAnsi="Book Antiqua" w:cs="Times New Roman"/>
                <w:lang w:val="en-US"/>
              </w:rPr>
              <w:t>.0</w:t>
            </w:r>
          </w:p>
        </w:tc>
        <w:tc>
          <w:tcPr>
            <w:tcW w:w="1001" w:type="dxa"/>
            <w:vAlign w:val="center"/>
            <w:hideMark/>
          </w:tcPr>
          <w:p w14:paraId="6DD9B84E" w14:textId="446D9F0C"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14</w:t>
            </w:r>
            <w:r w:rsidR="003325CF">
              <w:rPr>
                <w:rFonts w:ascii="Book Antiqua" w:hAnsi="Book Antiqua" w:cs="Times New Roman"/>
                <w:lang w:val="en-US"/>
              </w:rPr>
              <w:t>.0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w:t>
            </w:r>
            <w:r w:rsidR="003325CF">
              <w:rPr>
                <w:rFonts w:ascii="Book Antiqua" w:hAnsi="Book Antiqua" w:cs="Times New Roman"/>
                <w:lang w:val="en-US"/>
              </w:rPr>
              <w:t>.0</w:t>
            </w:r>
          </w:p>
        </w:tc>
        <w:tc>
          <w:tcPr>
            <w:tcW w:w="1160" w:type="dxa"/>
            <w:vAlign w:val="center"/>
            <w:hideMark/>
          </w:tcPr>
          <w:p w14:paraId="54806998" w14:textId="1640D23A"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14</w:t>
            </w:r>
            <w:r w:rsidR="003325CF">
              <w:rPr>
                <w:rFonts w:ascii="Book Antiqua" w:hAnsi="Book Antiqua" w:cs="Times New Roman"/>
                <w:lang w:val="en-US"/>
              </w:rPr>
              <w:t>.0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w:t>
            </w:r>
            <w:r w:rsidR="003325CF">
              <w:rPr>
                <w:rFonts w:ascii="Book Antiqua" w:hAnsi="Book Antiqua" w:cs="Times New Roman"/>
                <w:lang w:val="en-US"/>
              </w:rPr>
              <w:t>.0</w:t>
            </w:r>
          </w:p>
        </w:tc>
        <w:tc>
          <w:tcPr>
            <w:tcW w:w="1955" w:type="dxa"/>
            <w:vAlign w:val="center"/>
            <w:hideMark/>
          </w:tcPr>
          <w:p w14:paraId="5D5FBD37"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N/S</w:t>
            </w:r>
          </w:p>
        </w:tc>
      </w:tr>
      <w:tr w:rsidR="00200C38" w:rsidRPr="007708F1" w14:paraId="010FB1E8" w14:textId="77777777" w:rsidTr="009A1389">
        <w:trPr>
          <w:cnfStyle w:val="000000100000" w:firstRow="0" w:lastRow="0" w:firstColumn="0" w:lastColumn="0" w:oddVBand="0" w:evenVBand="0" w:oddHBand="1" w:evenHBand="0" w:firstRowFirstColumn="0" w:firstRowLastColumn="0" w:lastRowFirstColumn="0" w:lastRowLastColumn="0"/>
          <w:trHeight w:val="426"/>
        </w:trPr>
        <w:tc>
          <w:tcPr>
            <w:tcW w:w="1538" w:type="dxa"/>
            <w:tcBorders>
              <w:top w:val="none" w:sz="0" w:space="0" w:color="auto"/>
              <w:bottom w:val="none" w:sz="0" w:space="0" w:color="auto"/>
            </w:tcBorders>
            <w:vAlign w:val="center"/>
            <w:hideMark/>
          </w:tcPr>
          <w:p w14:paraId="16FC528E" w14:textId="7FAF6392" w:rsidR="00F0095F" w:rsidRPr="007708F1" w:rsidRDefault="00F0095F" w:rsidP="000C3788">
            <w:pPr>
              <w:adjustRightInd w:val="0"/>
              <w:snapToGrid w:val="0"/>
              <w:spacing w:line="360" w:lineRule="auto"/>
              <w:rPr>
                <w:rFonts w:ascii="Book Antiqua" w:eastAsiaTheme="minorEastAsia" w:hAnsi="Book Antiqua" w:cs="Times New Roman"/>
                <w:lang w:val="en-US"/>
              </w:rPr>
            </w:pPr>
            <w:proofErr w:type="spellStart"/>
            <w:r w:rsidRPr="007708F1">
              <w:rPr>
                <w:rFonts w:ascii="Book Antiqua" w:hAnsi="Book Antiqua" w:cs="Times New Roman"/>
                <w:lang w:val="en-US"/>
              </w:rPr>
              <w:t>Leu</w:t>
            </w:r>
            <w:proofErr w:type="spellEnd"/>
            <w:r w:rsidR="00E6450A" w:rsidRPr="007708F1">
              <w:rPr>
                <w:rFonts w:ascii="Book Antiqua" w:eastAsiaTheme="minorEastAsia" w:hAnsi="Book Antiqua" w:cs="Times New Roman"/>
                <w:lang w:val="en-US" w:eastAsia="zh-CN"/>
              </w:rPr>
              <w:t xml:space="preserve"> </w:t>
            </w:r>
            <w:r w:rsidR="00E57BBA">
              <w:rPr>
                <w:rFonts w:ascii="Book Antiqua" w:hAnsi="Book Antiqua" w:cs="Times New Roman"/>
                <w:lang w:val="en-US"/>
              </w:rPr>
              <w:t xml:space="preserve">in </w:t>
            </w:r>
            <w:r w:rsidRPr="007708F1">
              <w:rPr>
                <w:rFonts w:ascii="Book Antiqua" w:hAnsi="Book Antiqua" w:cs="Times New Roman"/>
                <w:lang w:val="en-US"/>
              </w:rPr>
              <w:t>g/</w:t>
            </w:r>
            <w:proofErr w:type="spellStart"/>
            <w:r w:rsidRPr="007708F1">
              <w:rPr>
                <w:rFonts w:ascii="Book Antiqua" w:hAnsi="Book Antiqua" w:cs="Times New Roman"/>
                <w:lang w:val="en-US"/>
              </w:rPr>
              <w:t>dL</w:t>
            </w:r>
            <w:proofErr w:type="spellEnd"/>
          </w:p>
        </w:tc>
        <w:tc>
          <w:tcPr>
            <w:tcW w:w="1001" w:type="dxa"/>
            <w:tcBorders>
              <w:top w:val="none" w:sz="0" w:space="0" w:color="auto"/>
              <w:bottom w:val="none" w:sz="0" w:space="0" w:color="auto"/>
            </w:tcBorders>
            <w:vAlign w:val="center"/>
            <w:hideMark/>
          </w:tcPr>
          <w:p w14:paraId="68F7D9F7"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5.6</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1.3</w:t>
            </w:r>
          </w:p>
        </w:tc>
        <w:tc>
          <w:tcPr>
            <w:tcW w:w="1001" w:type="dxa"/>
            <w:tcBorders>
              <w:top w:val="none" w:sz="0" w:space="0" w:color="auto"/>
              <w:bottom w:val="none" w:sz="0" w:space="0" w:color="auto"/>
            </w:tcBorders>
            <w:vAlign w:val="center"/>
            <w:hideMark/>
          </w:tcPr>
          <w:p w14:paraId="0771C468"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6.5</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0.8</w:t>
            </w:r>
          </w:p>
        </w:tc>
        <w:tc>
          <w:tcPr>
            <w:tcW w:w="2045" w:type="dxa"/>
            <w:tcBorders>
              <w:top w:val="none" w:sz="0" w:space="0" w:color="auto"/>
              <w:bottom w:val="none" w:sz="0" w:space="0" w:color="auto"/>
            </w:tcBorders>
            <w:vAlign w:val="center"/>
            <w:hideMark/>
          </w:tcPr>
          <w:p w14:paraId="32887DEF"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4.2</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1.4</w:t>
            </w:r>
          </w:p>
        </w:tc>
        <w:tc>
          <w:tcPr>
            <w:tcW w:w="1001" w:type="dxa"/>
            <w:tcBorders>
              <w:top w:val="none" w:sz="0" w:space="0" w:color="auto"/>
              <w:bottom w:val="none" w:sz="0" w:space="0" w:color="auto"/>
            </w:tcBorders>
            <w:vAlign w:val="center"/>
            <w:hideMark/>
          </w:tcPr>
          <w:p w14:paraId="3953FD7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4.7</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1.2</w:t>
            </w:r>
          </w:p>
        </w:tc>
        <w:tc>
          <w:tcPr>
            <w:tcW w:w="1160" w:type="dxa"/>
            <w:tcBorders>
              <w:top w:val="none" w:sz="0" w:space="0" w:color="auto"/>
              <w:bottom w:val="none" w:sz="0" w:space="0" w:color="auto"/>
            </w:tcBorders>
            <w:vAlign w:val="center"/>
            <w:hideMark/>
          </w:tcPr>
          <w:p w14:paraId="663058B5"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4.3</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2.2</w:t>
            </w:r>
          </w:p>
        </w:tc>
        <w:tc>
          <w:tcPr>
            <w:tcW w:w="1955" w:type="dxa"/>
            <w:tcBorders>
              <w:top w:val="none" w:sz="0" w:space="0" w:color="auto"/>
              <w:bottom w:val="none" w:sz="0" w:space="0" w:color="auto"/>
            </w:tcBorders>
            <w:vAlign w:val="center"/>
            <w:hideMark/>
          </w:tcPr>
          <w:p w14:paraId="67C80FB6" w14:textId="77777777" w:rsidR="00F0095F" w:rsidRPr="007708F1" w:rsidRDefault="00F0095F"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t>F0-F4</w:t>
            </w:r>
            <w:r w:rsidRPr="007708F1">
              <w:rPr>
                <w:rFonts w:ascii="Book Antiqua" w:hAnsi="Book Antiqua" w:cs="Times New Roman"/>
                <w:vertAlign w:val="superscript"/>
                <w:lang w:val="en-US" w:eastAsia="zh-CN"/>
              </w:rPr>
              <w:t>b</w:t>
            </w:r>
          </w:p>
        </w:tc>
      </w:tr>
      <w:tr w:rsidR="009A1389" w:rsidRPr="007708F1" w14:paraId="6771A752" w14:textId="77777777" w:rsidTr="009A1389">
        <w:trPr>
          <w:trHeight w:val="360"/>
        </w:trPr>
        <w:tc>
          <w:tcPr>
            <w:tcW w:w="1538" w:type="dxa"/>
            <w:vMerge w:val="restart"/>
            <w:vAlign w:val="center"/>
            <w:hideMark/>
          </w:tcPr>
          <w:p w14:paraId="5228BD43" w14:textId="4EB0946E" w:rsidR="009A1389" w:rsidRPr="007708F1" w:rsidRDefault="009A1389" w:rsidP="000C3788">
            <w:pPr>
              <w:adjustRightInd w:val="0"/>
              <w:snapToGrid w:val="0"/>
              <w:spacing w:line="360" w:lineRule="auto"/>
              <w:rPr>
                <w:rFonts w:ascii="Book Antiqua" w:eastAsiaTheme="minorEastAsia" w:hAnsi="Book Antiqua" w:cs="Times New Roman"/>
                <w:vertAlign w:val="superscript"/>
                <w:lang w:val="en-US"/>
              </w:rPr>
            </w:pPr>
            <w:r w:rsidRPr="007708F1">
              <w:rPr>
                <w:rFonts w:ascii="Book Antiqua" w:hAnsi="Book Antiqua" w:cs="Times New Roman"/>
                <w:lang w:val="en-US"/>
              </w:rPr>
              <w:t xml:space="preserve">Platelets </w:t>
            </w:r>
            <w:r>
              <w:rPr>
                <w:rFonts w:ascii="Book Antiqua" w:hAnsi="Book Antiqua" w:cs="Times New Roman"/>
                <w:lang w:val="en-US"/>
              </w:rPr>
              <w:t xml:space="preserve">as </w:t>
            </w:r>
            <w:r w:rsidRPr="007708F1">
              <w:rPr>
                <w:rFonts w:ascii="Times New Roman" w:hAnsi="Times New Roman" w:cs="Times New Roman"/>
                <w:lang w:val="en-US"/>
              </w:rPr>
              <w:t>×</w:t>
            </w:r>
            <w:r w:rsidRPr="007708F1">
              <w:rPr>
                <w:rFonts w:ascii="Book Antiqua" w:hAnsi="Book Antiqua" w:cs="Times New Roman"/>
                <w:lang w:val="en-US"/>
              </w:rPr>
              <w:t xml:space="preserve"> 10</w:t>
            </w:r>
            <w:r w:rsidRPr="007708F1">
              <w:rPr>
                <w:rFonts w:ascii="Book Antiqua" w:hAnsi="Book Antiqua" w:cs="Times New Roman"/>
                <w:vertAlign w:val="superscript"/>
                <w:lang w:val="en-US"/>
              </w:rPr>
              <w:t>3</w:t>
            </w:r>
          </w:p>
        </w:tc>
        <w:tc>
          <w:tcPr>
            <w:tcW w:w="1001" w:type="dxa"/>
            <w:vMerge w:val="restart"/>
            <w:vAlign w:val="center"/>
            <w:hideMark/>
          </w:tcPr>
          <w:p w14:paraId="7FF1A514"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231</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56</w:t>
            </w:r>
          </w:p>
        </w:tc>
        <w:tc>
          <w:tcPr>
            <w:tcW w:w="1001" w:type="dxa"/>
            <w:vMerge w:val="restart"/>
            <w:vAlign w:val="center"/>
            <w:hideMark/>
          </w:tcPr>
          <w:p w14:paraId="7456F197"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233</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20</w:t>
            </w:r>
          </w:p>
        </w:tc>
        <w:tc>
          <w:tcPr>
            <w:tcW w:w="2045" w:type="dxa"/>
            <w:vMerge w:val="restart"/>
            <w:vAlign w:val="center"/>
            <w:hideMark/>
          </w:tcPr>
          <w:p w14:paraId="467F1B53"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193</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74</w:t>
            </w:r>
          </w:p>
        </w:tc>
        <w:tc>
          <w:tcPr>
            <w:tcW w:w="1001" w:type="dxa"/>
            <w:vMerge w:val="restart"/>
            <w:vAlign w:val="center"/>
            <w:hideMark/>
          </w:tcPr>
          <w:p w14:paraId="15482788"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163</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54</w:t>
            </w:r>
          </w:p>
        </w:tc>
        <w:tc>
          <w:tcPr>
            <w:tcW w:w="1160" w:type="dxa"/>
            <w:vMerge w:val="restart"/>
            <w:vAlign w:val="center"/>
            <w:hideMark/>
          </w:tcPr>
          <w:p w14:paraId="0C2140DC"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92</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39</w:t>
            </w:r>
          </w:p>
        </w:tc>
        <w:tc>
          <w:tcPr>
            <w:tcW w:w="1955" w:type="dxa"/>
            <w:vAlign w:val="center"/>
            <w:hideMark/>
          </w:tcPr>
          <w:p w14:paraId="7DDB7703" w14:textId="31B894C9" w:rsidR="009A1389" w:rsidRPr="007708F1" w:rsidRDefault="009A1389"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t>F0-F3</w:t>
            </w:r>
            <w:r w:rsidRPr="007708F1">
              <w:rPr>
                <w:rFonts w:ascii="Book Antiqua" w:hAnsi="Book Antiqua" w:cs="Times New Roman"/>
                <w:vertAlign w:val="superscript"/>
                <w:lang w:val="en-US" w:eastAsia="zh-CN"/>
              </w:rPr>
              <w:t>b</w:t>
            </w:r>
          </w:p>
        </w:tc>
      </w:tr>
      <w:tr w:rsidR="009A1389" w:rsidRPr="007708F1" w14:paraId="367F0C04" w14:textId="77777777" w:rsidTr="009A1389">
        <w:trPr>
          <w:cnfStyle w:val="000000100000" w:firstRow="0" w:lastRow="0" w:firstColumn="0" w:lastColumn="0" w:oddVBand="0" w:evenVBand="0" w:oddHBand="1" w:evenHBand="0" w:firstRowFirstColumn="0" w:firstRowLastColumn="0" w:lastRowFirstColumn="0" w:lastRowLastColumn="0"/>
          <w:trHeight w:val="465"/>
        </w:trPr>
        <w:tc>
          <w:tcPr>
            <w:tcW w:w="1538" w:type="dxa"/>
            <w:vMerge/>
            <w:tcBorders>
              <w:top w:val="none" w:sz="0" w:space="0" w:color="auto"/>
              <w:bottom w:val="none" w:sz="0" w:space="0" w:color="auto"/>
            </w:tcBorders>
            <w:vAlign w:val="center"/>
          </w:tcPr>
          <w:p w14:paraId="17B79961"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7983EDF5"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554CDA65" w14:textId="77777777" w:rsidR="009A1389" w:rsidRPr="007708F1" w:rsidRDefault="009A1389" w:rsidP="000C3788">
            <w:pPr>
              <w:adjustRightInd w:val="0"/>
              <w:snapToGrid w:val="0"/>
              <w:spacing w:line="360" w:lineRule="auto"/>
              <w:rPr>
                <w:rFonts w:ascii="Book Antiqua" w:hAnsi="Book Antiqua"/>
              </w:rPr>
            </w:pPr>
          </w:p>
        </w:tc>
        <w:tc>
          <w:tcPr>
            <w:tcW w:w="2045" w:type="dxa"/>
            <w:vMerge/>
            <w:tcBorders>
              <w:top w:val="none" w:sz="0" w:space="0" w:color="auto"/>
              <w:bottom w:val="none" w:sz="0" w:space="0" w:color="auto"/>
            </w:tcBorders>
            <w:vAlign w:val="center"/>
          </w:tcPr>
          <w:p w14:paraId="0063416B"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7AD1487C" w14:textId="77777777" w:rsidR="009A1389" w:rsidRPr="007708F1" w:rsidRDefault="009A1389" w:rsidP="000C3788">
            <w:pPr>
              <w:adjustRightInd w:val="0"/>
              <w:snapToGrid w:val="0"/>
              <w:spacing w:line="360" w:lineRule="auto"/>
              <w:rPr>
                <w:rFonts w:ascii="Book Antiqua" w:hAnsi="Book Antiqua"/>
              </w:rPr>
            </w:pPr>
          </w:p>
        </w:tc>
        <w:tc>
          <w:tcPr>
            <w:tcW w:w="1160" w:type="dxa"/>
            <w:vMerge/>
            <w:tcBorders>
              <w:top w:val="none" w:sz="0" w:space="0" w:color="auto"/>
              <w:bottom w:val="none" w:sz="0" w:space="0" w:color="auto"/>
            </w:tcBorders>
            <w:vAlign w:val="center"/>
          </w:tcPr>
          <w:p w14:paraId="49D6BA1A" w14:textId="77777777" w:rsidR="009A1389" w:rsidRPr="007708F1" w:rsidRDefault="009A1389" w:rsidP="000C3788">
            <w:pPr>
              <w:adjustRightInd w:val="0"/>
              <w:snapToGrid w:val="0"/>
              <w:spacing w:line="360" w:lineRule="auto"/>
              <w:rPr>
                <w:rFonts w:ascii="Book Antiqua" w:hAnsi="Book Antiqua"/>
              </w:rPr>
            </w:pPr>
          </w:p>
        </w:tc>
        <w:tc>
          <w:tcPr>
            <w:tcW w:w="1955" w:type="dxa"/>
            <w:tcBorders>
              <w:top w:val="none" w:sz="0" w:space="0" w:color="auto"/>
              <w:bottom w:val="none" w:sz="0" w:space="0" w:color="auto"/>
            </w:tcBorders>
            <w:vAlign w:val="center"/>
          </w:tcPr>
          <w:p w14:paraId="4DAE65AA" w14:textId="37699120" w:rsidR="009A1389" w:rsidRPr="007708F1" w:rsidRDefault="009A1389" w:rsidP="000C3788">
            <w:pPr>
              <w:adjustRightInd w:val="0"/>
              <w:snapToGrid w:val="0"/>
              <w:spacing w:line="360" w:lineRule="auto"/>
              <w:rPr>
                <w:rFonts w:ascii="Book Antiqua" w:hAnsi="Book Antiqua"/>
              </w:rPr>
            </w:pPr>
            <w:r w:rsidRPr="007708F1">
              <w:rPr>
                <w:rFonts w:ascii="Book Antiqua" w:hAnsi="Book Antiqua" w:cs="Times New Roman"/>
                <w:lang w:val="en-US"/>
              </w:rPr>
              <w:t>F0-F4</w:t>
            </w:r>
            <w:r w:rsidRPr="007708F1">
              <w:rPr>
                <w:rFonts w:ascii="Book Antiqua" w:hAnsi="Book Antiqua" w:cs="Times New Roman"/>
                <w:vertAlign w:val="superscript"/>
                <w:lang w:val="en-US" w:eastAsia="zh-CN"/>
              </w:rPr>
              <w:t>b</w:t>
            </w:r>
          </w:p>
        </w:tc>
      </w:tr>
      <w:tr w:rsidR="009A1389" w:rsidRPr="007708F1" w14:paraId="53F066B8" w14:textId="77777777" w:rsidTr="009A1389">
        <w:trPr>
          <w:trHeight w:val="330"/>
        </w:trPr>
        <w:tc>
          <w:tcPr>
            <w:tcW w:w="1538" w:type="dxa"/>
            <w:vMerge/>
            <w:vAlign w:val="center"/>
          </w:tcPr>
          <w:p w14:paraId="124DB7BA"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4A8E0DAC"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46AF54AE" w14:textId="77777777" w:rsidR="009A1389" w:rsidRPr="007708F1" w:rsidRDefault="009A1389" w:rsidP="000C3788">
            <w:pPr>
              <w:adjustRightInd w:val="0"/>
              <w:snapToGrid w:val="0"/>
              <w:spacing w:line="360" w:lineRule="auto"/>
              <w:rPr>
                <w:rFonts w:ascii="Book Antiqua" w:hAnsi="Book Antiqua"/>
              </w:rPr>
            </w:pPr>
          </w:p>
        </w:tc>
        <w:tc>
          <w:tcPr>
            <w:tcW w:w="2045" w:type="dxa"/>
            <w:vMerge/>
            <w:vAlign w:val="center"/>
          </w:tcPr>
          <w:p w14:paraId="4F505ED7"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595350D2" w14:textId="77777777" w:rsidR="009A1389" w:rsidRPr="007708F1" w:rsidRDefault="009A1389" w:rsidP="000C3788">
            <w:pPr>
              <w:adjustRightInd w:val="0"/>
              <w:snapToGrid w:val="0"/>
              <w:spacing w:line="360" w:lineRule="auto"/>
              <w:rPr>
                <w:rFonts w:ascii="Book Antiqua" w:hAnsi="Book Antiqua"/>
              </w:rPr>
            </w:pPr>
          </w:p>
        </w:tc>
        <w:tc>
          <w:tcPr>
            <w:tcW w:w="1160" w:type="dxa"/>
            <w:vMerge/>
            <w:vAlign w:val="center"/>
          </w:tcPr>
          <w:p w14:paraId="6C5065A6" w14:textId="77777777" w:rsidR="009A1389" w:rsidRPr="007708F1" w:rsidRDefault="009A1389" w:rsidP="000C3788">
            <w:pPr>
              <w:adjustRightInd w:val="0"/>
              <w:snapToGrid w:val="0"/>
              <w:spacing w:line="360" w:lineRule="auto"/>
              <w:rPr>
                <w:rFonts w:ascii="Book Antiqua" w:hAnsi="Book Antiqua"/>
              </w:rPr>
            </w:pPr>
          </w:p>
        </w:tc>
        <w:tc>
          <w:tcPr>
            <w:tcW w:w="1955" w:type="dxa"/>
            <w:vAlign w:val="center"/>
          </w:tcPr>
          <w:p w14:paraId="63587794" w14:textId="75BE501B" w:rsidR="009A1389" w:rsidRPr="007708F1" w:rsidRDefault="009A1389" w:rsidP="000C3788">
            <w:pPr>
              <w:adjustRightInd w:val="0"/>
              <w:snapToGrid w:val="0"/>
              <w:spacing w:line="360" w:lineRule="auto"/>
              <w:rPr>
                <w:rFonts w:ascii="Book Antiqua" w:hAnsi="Book Antiqua"/>
              </w:rPr>
            </w:pPr>
            <w:r w:rsidRPr="007708F1">
              <w:rPr>
                <w:rFonts w:ascii="Book Antiqua" w:hAnsi="Book Antiqua" w:cs="Times New Roman"/>
                <w:lang w:val="en-US"/>
              </w:rPr>
              <w:t>F1-F4</w:t>
            </w:r>
            <w:r w:rsidRPr="007708F1">
              <w:rPr>
                <w:rFonts w:ascii="Book Antiqua" w:hAnsi="Book Antiqua" w:cs="Times New Roman"/>
                <w:vertAlign w:val="superscript"/>
                <w:lang w:val="en-US" w:eastAsia="zh-CN"/>
              </w:rPr>
              <w:t>b</w:t>
            </w:r>
          </w:p>
        </w:tc>
      </w:tr>
      <w:tr w:rsidR="009A1389" w:rsidRPr="007708F1" w14:paraId="7FF5AD6D" w14:textId="77777777" w:rsidTr="009A1389">
        <w:trPr>
          <w:cnfStyle w:val="000000100000" w:firstRow="0" w:lastRow="0" w:firstColumn="0" w:lastColumn="0" w:oddVBand="0" w:evenVBand="0" w:oddHBand="1" w:evenHBand="0" w:firstRowFirstColumn="0" w:firstRowLastColumn="0" w:lastRowFirstColumn="0" w:lastRowLastColumn="0"/>
          <w:trHeight w:val="405"/>
        </w:trPr>
        <w:tc>
          <w:tcPr>
            <w:tcW w:w="1538" w:type="dxa"/>
            <w:vMerge/>
            <w:tcBorders>
              <w:top w:val="none" w:sz="0" w:space="0" w:color="auto"/>
              <w:bottom w:val="none" w:sz="0" w:space="0" w:color="auto"/>
            </w:tcBorders>
            <w:vAlign w:val="center"/>
          </w:tcPr>
          <w:p w14:paraId="3BDBDAE2"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7C68DCFA"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5DF24A98" w14:textId="77777777" w:rsidR="009A1389" w:rsidRPr="007708F1" w:rsidRDefault="009A1389" w:rsidP="000C3788">
            <w:pPr>
              <w:adjustRightInd w:val="0"/>
              <w:snapToGrid w:val="0"/>
              <w:spacing w:line="360" w:lineRule="auto"/>
              <w:rPr>
                <w:rFonts w:ascii="Book Antiqua" w:hAnsi="Book Antiqua"/>
              </w:rPr>
            </w:pPr>
          </w:p>
        </w:tc>
        <w:tc>
          <w:tcPr>
            <w:tcW w:w="2045" w:type="dxa"/>
            <w:vMerge/>
            <w:tcBorders>
              <w:top w:val="none" w:sz="0" w:space="0" w:color="auto"/>
              <w:bottom w:val="none" w:sz="0" w:space="0" w:color="auto"/>
            </w:tcBorders>
            <w:vAlign w:val="center"/>
          </w:tcPr>
          <w:p w14:paraId="33249916"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1E11C21A" w14:textId="77777777" w:rsidR="009A1389" w:rsidRPr="007708F1" w:rsidRDefault="009A1389" w:rsidP="000C3788">
            <w:pPr>
              <w:adjustRightInd w:val="0"/>
              <w:snapToGrid w:val="0"/>
              <w:spacing w:line="360" w:lineRule="auto"/>
              <w:rPr>
                <w:rFonts w:ascii="Book Antiqua" w:hAnsi="Book Antiqua"/>
              </w:rPr>
            </w:pPr>
          </w:p>
        </w:tc>
        <w:tc>
          <w:tcPr>
            <w:tcW w:w="1160" w:type="dxa"/>
            <w:vMerge/>
            <w:tcBorders>
              <w:top w:val="none" w:sz="0" w:space="0" w:color="auto"/>
              <w:bottom w:val="none" w:sz="0" w:space="0" w:color="auto"/>
            </w:tcBorders>
            <w:vAlign w:val="center"/>
          </w:tcPr>
          <w:p w14:paraId="2A502282" w14:textId="77777777" w:rsidR="009A1389" w:rsidRPr="007708F1" w:rsidRDefault="009A1389" w:rsidP="000C3788">
            <w:pPr>
              <w:adjustRightInd w:val="0"/>
              <w:snapToGrid w:val="0"/>
              <w:spacing w:line="360" w:lineRule="auto"/>
              <w:rPr>
                <w:rFonts w:ascii="Book Antiqua" w:hAnsi="Book Antiqua"/>
              </w:rPr>
            </w:pPr>
          </w:p>
        </w:tc>
        <w:tc>
          <w:tcPr>
            <w:tcW w:w="1955" w:type="dxa"/>
            <w:tcBorders>
              <w:top w:val="none" w:sz="0" w:space="0" w:color="auto"/>
              <w:bottom w:val="none" w:sz="0" w:space="0" w:color="auto"/>
            </w:tcBorders>
            <w:vAlign w:val="center"/>
          </w:tcPr>
          <w:p w14:paraId="5F489E81" w14:textId="78E84218" w:rsidR="009A1389" w:rsidRPr="007708F1" w:rsidRDefault="009A1389" w:rsidP="000C3788">
            <w:pPr>
              <w:adjustRightInd w:val="0"/>
              <w:snapToGrid w:val="0"/>
              <w:spacing w:line="360" w:lineRule="auto"/>
              <w:rPr>
                <w:rFonts w:ascii="Book Antiqua" w:hAnsi="Book Antiqua"/>
              </w:rPr>
            </w:pPr>
            <w:r w:rsidRPr="007708F1">
              <w:rPr>
                <w:rFonts w:ascii="Book Antiqua" w:hAnsi="Book Antiqua" w:cs="Times New Roman"/>
                <w:lang w:val="en-US"/>
              </w:rPr>
              <w:t>F2-F4</w:t>
            </w:r>
            <w:r w:rsidRPr="007708F1">
              <w:rPr>
                <w:rFonts w:ascii="Book Antiqua" w:hAnsi="Book Antiqua" w:cs="Times New Roman"/>
                <w:vertAlign w:val="superscript"/>
                <w:lang w:val="en-US" w:eastAsia="zh-CN"/>
              </w:rPr>
              <w:t>b</w:t>
            </w:r>
          </w:p>
        </w:tc>
      </w:tr>
      <w:tr w:rsidR="009A1389" w:rsidRPr="007708F1" w14:paraId="2D717A2E" w14:textId="77777777" w:rsidTr="009A1389">
        <w:trPr>
          <w:trHeight w:val="630"/>
        </w:trPr>
        <w:tc>
          <w:tcPr>
            <w:tcW w:w="1538" w:type="dxa"/>
            <w:vMerge/>
            <w:vAlign w:val="center"/>
          </w:tcPr>
          <w:p w14:paraId="4A0E0AF8"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17C7AC87"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6232881D" w14:textId="77777777" w:rsidR="009A1389" w:rsidRPr="007708F1" w:rsidRDefault="009A1389" w:rsidP="000C3788">
            <w:pPr>
              <w:adjustRightInd w:val="0"/>
              <w:snapToGrid w:val="0"/>
              <w:spacing w:line="360" w:lineRule="auto"/>
              <w:rPr>
                <w:rFonts w:ascii="Book Antiqua" w:hAnsi="Book Antiqua"/>
              </w:rPr>
            </w:pPr>
          </w:p>
        </w:tc>
        <w:tc>
          <w:tcPr>
            <w:tcW w:w="2045" w:type="dxa"/>
            <w:vMerge/>
            <w:vAlign w:val="center"/>
          </w:tcPr>
          <w:p w14:paraId="479CAEE8"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60EEC31C" w14:textId="77777777" w:rsidR="009A1389" w:rsidRPr="007708F1" w:rsidRDefault="009A1389" w:rsidP="000C3788">
            <w:pPr>
              <w:adjustRightInd w:val="0"/>
              <w:snapToGrid w:val="0"/>
              <w:spacing w:line="360" w:lineRule="auto"/>
              <w:rPr>
                <w:rFonts w:ascii="Book Antiqua" w:hAnsi="Book Antiqua"/>
              </w:rPr>
            </w:pPr>
          </w:p>
        </w:tc>
        <w:tc>
          <w:tcPr>
            <w:tcW w:w="1160" w:type="dxa"/>
            <w:vMerge/>
            <w:vAlign w:val="center"/>
          </w:tcPr>
          <w:p w14:paraId="42BFF84A" w14:textId="77777777" w:rsidR="009A1389" w:rsidRPr="007708F1" w:rsidRDefault="009A1389" w:rsidP="000C3788">
            <w:pPr>
              <w:adjustRightInd w:val="0"/>
              <w:snapToGrid w:val="0"/>
              <w:spacing w:line="360" w:lineRule="auto"/>
              <w:rPr>
                <w:rFonts w:ascii="Book Antiqua" w:hAnsi="Book Antiqua"/>
              </w:rPr>
            </w:pPr>
          </w:p>
        </w:tc>
        <w:tc>
          <w:tcPr>
            <w:tcW w:w="1955" w:type="dxa"/>
            <w:vAlign w:val="center"/>
          </w:tcPr>
          <w:p w14:paraId="59A51708" w14:textId="579B390B" w:rsidR="009A1389" w:rsidRPr="007708F1" w:rsidRDefault="009A1389" w:rsidP="000C3788">
            <w:pPr>
              <w:adjustRightInd w:val="0"/>
              <w:snapToGrid w:val="0"/>
              <w:spacing w:line="360" w:lineRule="auto"/>
              <w:rPr>
                <w:rFonts w:ascii="Book Antiqua" w:hAnsi="Book Antiqua"/>
              </w:rPr>
            </w:pPr>
            <w:r w:rsidRPr="007708F1">
              <w:rPr>
                <w:rFonts w:ascii="Book Antiqua" w:hAnsi="Book Antiqua" w:cs="Times New Roman"/>
                <w:lang w:val="en-US"/>
              </w:rPr>
              <w:t>F3-F4</w:t>
            </w:r>
            <w:r w:rsidRPr="007708F1">
              <w:rPr>
                <w:rFonts w:ascii="Book Antiqua" w:hAnsi="Book Antiqua" w:cs="Times New Roman"/>
                <w:vertAlign w:val="superscript"/>
                <w:lang w:val="en-US" w:eastAsia="zh-CN"/>
              </w:rPr>
              <w:t>b</w:t>
            </w:r>
          </w:p>
        </w:tc>
      </w:tr>
      <w:tr w:rsidR="009A1389" w:rsidRPr="007708F1" w14:paraId="68ABC79B" w14:textId="77777777" w:rsidTr="009A1389">
        <w:trPr>
          <w:cnfStyle w:val="000000100000" w:firstRow="0" w:lastRow="0" w:firstColumn="0" w:lastColumn="0" w:oddVBand="0" w:evenVBand="0" w:oddHBand="1" w:evenHBand="0" w:firstRowFirstColumn="0" w:firstRowLastColumn="0" w:lastRowFirstColumn="0" w:lastRowLastColumn="0"/>
          <w:trHeight w:val="390"/>
        </w:trPr>
        <w:tc>
          <w:tcPr>
            <w:tcW w:w="1538" w:type="dxa"/>
            <w:vMerge w:val="restart"/>
            <w:tcBorders>
              <w:top w:val="none" w:sz="0" w:space="0" w:color="auto"/>
              <w:bottom w:val="none" w:sz="0" w:space="0" w:color="auto"/>
            </w:tcBorders>
            <w:vAlign w:val="center"/>
            <w:hideMark/>
          </w:tcPr>
          <w:p w14:paraId="0E2CF0F3" w14:textId="34FA63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 xml:space="preserve">Total bilirubin </w:t>
            </w:r>
            <w:r>
              <w:rPr>
                <w:rFonts w:ascii="Book Antiqua" w:hAnsi="Book Antiqua" w:cs="Times New Roman"/>
                <w:lang w:val="en-US"/>
              </w:rPr>
              <w:t xml:space="preserve">in </w:t>
            </w:r>
            <w:r w:rsidRPr="007708F1">
              <w:rPr>
                <w:rFonts w:ascii="Book Antiqua" w:hAnsi="Book Antiqua" w:cs="Times New Roman"/>
                <w:lang w:val="en-US"/>
              </w:rPr>
              <w:t>mg/</w:t>
            </w:r>
            <w:proofErr w:type="spellStart"/>
            <w:r w:rsidRPr="007708F1">
              <w:rPr>
                <w:rFonts w:ascii="Book Antiqua" w:hAnsi="Book Antiqua" w:cs="Times New Roman"/>
                <w:lang w:val="en-US"/>
              </w:rPr>
              <w:t>dL</w:t>
            </w:r>
            <w:proofErr w:type="spellEnd"/>
          </w:p>
        </w:tc>
        <w:tc>
          <w:tcPr>
            <w:tcW w:w="1001" w:type="dxa"/>
            <w:vMerge w:val="restart"/>
            <w:tcBorders>
              <w:top w:val="none" w:sz="0" w:space="0" w:color="auto"/>
              <w:bottom w:val="none" w:sz="0" w:space="0" w:color="auto"/>
            </w:tcBorders>
            <w:vAlign w:val="center"/>
            <w:hideMark/>
          </w:tcPr>
          <w:p w14:paraId="6D244CED"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0.72</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0.31</w:t>
            </w:r>
          </w:p>
        </w:tc>
        <w:tc>
          <w:tcPr>
            <w:tcW w:w="1001" w:type="dxa"/>
            <w:vMerge w:val="restart"/>
            <w:tcBorders>
              <w:top w:val="none" w:sz="0" w:space="0" w:color="auto"/>
              <w:bottom w:val="none" w:sz="0" w:space="0" w:color="auto"/>
            </w:tcBorders>
            <w:vAlign w:val="center"/>
            <w:hideMark/>
          </w:tcPr>
          <w:p w14:paraId="24A81836"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0.44</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0.22</w:t>
            </w:r>
          </w:p>
        </w:tc>
        <w:tc>
          <w:tcPr>
            <w:tcW w:w="2045" w:type="dxa"/>
            <w:vMerge w:val="restart"/>
            <w:tcBorders>
              <w:top w:val="none" w:sz="0" w:space="0" w:color="auto"/>
              <w:bottom w:val="none" w:sz="0" w:space="0" w:color="auto"/>
            </w:tcBorders>
            <w:vAlign w:val="center"/>
            <w:hideMark/>
          </w:tcPr>
          <w:p w14:paraId="5FB589AF"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0.73</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0.28</w:t>
            </w:r>
          </w:p>
        </w:tc>
        <w:tc>
          <w:tcPr>
            <w:tcW w:w="1001" w:type="dxa"/>
            <w:vMerge w:val="restart"/>
            <w:tcBorders>
              <w:top w:val="none" w:sz="0" w:space="0" w:color="auto"/>
              <w:bottom w:val="none" w:sz="0" w:space="0" w:color="auto"/>
            </w:tcBorders>
            <w:vAlign w:val="center"/>
            <w:hideMark/>
          </w:tcPr>
          <w:p w14:paraId="526FF602"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1.75</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0.85</w:t>
            </w:r>
          </w:p>
        </w:tc>
        <w:tc>
          <w:tcPr>
            <w:tcW w:w="1160" w:type="dxa"/>
            <w:vMerge w:val="restart"/>
            <w:tcBorders>
              <w:top w:val="none" w:sz="0" w:space="0" w:color="auto"/>
              <w:bottom w:val="none" w:sz="0" w:space="0" w:color="auto"/>
            </w:tcBorders>
            <w:vAlign w:val="center"/>
            <w:hideMark/>
          </w:tcPr>
          <w:p w14:paraId="2C3D9919"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2.39</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2.7</w:t>
            </w:r>
          </w:p>
        </w:tc>
        <w:tc>
          <w:tcPr>
            <w:tcW w:w="1955" w:type="dxa"/>
            <w:tcBorders>
              <w:top w:val="none" w:sz="0" w:space="0" w:color="auto"/>
              <w:bottom w:val="none" w:sz="0" w:space="0" w:color="auto"/>
            </w:tcBorders>
            <w:vAlign w:val="center"/>
            <w:hideMark/>
          </w:tcPr>
          <w:p w14:paraId="09AA632F" w14:textId="10A83A13" w:rsidR="009A1389" w:rsidRPr="007708F1" w:rsidRDefault="009A1389"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F0-F1</w:t>
            </w:r>
            <w:r w:rsidRPr="007708F1">
              <w:rPr>
                <w:rFonts w:ascii="Book Antiqua" w:hAnsi="Book Antiqua" w:cs="Times New Roman"/>
                <w:vertAlign w:val="superscript"/>
                <w:lang w:val="en-US" w:eastAsia="zh-CN"/>
              </w:rPr>
              <w:t>b</w:t>
            </w:r>
          </w:p>
        </w:tc>
      </w:tr>
      <w:tr w:rsidR="009A1389" w:rsidRPr="007708F1" w14:paraId="37FBB9E2" w14:textId="77777777" w:rsidTr="009A1389">
        <w:trPr>
          <w:trHeight w:val="450"/>
        </w:trPr>
        <w:tc>
          <w:tcPr>
            <w:tcW w:w="1538" w:type="dxa"/>
            <w:vMerge/>
            <w:vAlign w:val="center"/>
          </w:tcPr>
          <w:p w14:paraId="1E99F0B2"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12B39EC1"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0FDE0D89" w14:textId="77777777" w:rsidR="009A1389" w:rsidRPr="007708F1" w:rsidRDefault="009A1389" w:rsidP="000C3788">
            <w:pPr>
              <w:adjustRightInd w:val="0"/>
              <w:snapToGrid w:val="0"/>
              <w:spacing w:line="360" w:lineRule="auto"/>
              <w:rPr>
                <w:rFonts w:ascii="Book Antiqua" w:hAnsi="Book Antiqua"/>
              </w:rPr>
            </w:pPr>
          </w:p>
        </w:tc>
        <w:tc>
          <w:tcPr>
            <w:tcW w:w="2045" w:type="dxa"/>
            <w:vMerge/>
            <w:vAlign w:val="center"/>
          </w:tcPr>
          <w:p w14:paraId="54B9F5D1"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7D1843D7" w14:textId="77777777" w:rsidR="009A1389" w:rsidRPr="007708F1" w:rsidRDefault="009A1389" w:rsidP="000C3788">
            <w:pPr>
              <w:adjustRightInd w:val="0"/>
              <w:snapToGrid w:val="0"/>
              <w:spacing w:line="360" w:lineRule="auto"/>
              <w:rPr>
                <w:rFonts w:ascii="Book Antiqua" w:hAnsi="Book Antiqua"/>
              </w:rPr>
            </w:pPr>
          </w:p>
        </w:tc>
        <w:tc>
          <w:tcPr>
            <w:tcW w:w="1160" w:type="dxa"/>
            <w:vMerge/>
            <w:vAlign w:val="center"/>
          </w:tcPr>
          <w:p w14:paraId="26EF850B" w14:textId="77777777" w:rsidR="009A1389" w:rsidRPr="007708F1" w:rsidRDefault="009A1389" w:rsidP="000C3788">
            <w:pPr>
              <w:adjustRightInd w:val="0"/>
              <w:snapToGrid w:val="0"/>
              <w:spacing w:line="360" w:lineRule="auto"/>
              <w:rPr>
                <w:rFonts w:ascii="Book Antiqua" w:hAnsi="Book Antiqua"/>
              </w:rPr>
            </w:pPr>
          </w:p>
        </w:tc>
        <w:tc>
          <w:tcPr>
            <w:tcW w:w="1955" w:type="dxa"/>
            <w:vAlign w:val="center"/>
          </w:tcPr>
          <w:p w14:paraId="4DCFCD17" w14:textId="7CCF5994" w:rsidR="009A1389" w:rsidRPr="007708F1" w:rsidRDefault="009A1389" w:rsidP="000C3788">
            <w:pPr>
              <w:adjustRightInd w:val="0"/>
              <w:snapToGrid w:val="0"/>
              <w:spacing w:line="360" w:lineRule="auto"/>
              <w:rPr>
                <w:rFonts w:ascii="Book Antiqua" w:hAnsi="Book Antiqua"/>
              </w:rPr>
            </w:pPr>
            <w:r w:rsidRPr="007708F1">
              <w:rPr>
                <w:rFonts w:ascii="Book Antiqua" w:hAnsi="Book Antiqua" w:cs="Times New Roman"/>
                <w:lang w:val="en-US"/>
              </w:rPr>
              <w:t>F1-F4</w:t>
            </w:r>
            <w:r w:rsidRPr="007708F1">
              <w:rPr>
                <w:rFonts w:ascii="Book Antiqua" w:hAnsi="Book Antiqua" w:cs="Times New Roman"/>
                <w:vertAlign w:val="superscript"/>
                <w:lang w:val="en-US" w:eastAsia="zh-CN"/>
              </w:rPr>
              <w:t>b</w:t>
            </w:r>
          </w:p>
        </w:tc>
      </w:tr>
      <w:tr w:rsidR="009A1389" w:rsidRPr="007708F1" w14:paraId="00CE7173" w14:textId="77777777" w:rsidTr="009A1389">
        <w:trPr>
          <w:cnfStyle w:val="000000100000" w:firstRow="0" w:lastRow="0" w:firstColumn="0" w:lastColumn="0" w:oddVBand="0" w:evenVBand="0" w:oddHBand="1" w:evenHBand="0" w:firstRowFirstColumn="0" w:firstRowLastColumn="0" w:lastRowFirstColumn="0" w:lastRowLastColumn="0"/>
          <w:trHeight w:val="390"/>
        </w:trPr>
        <w:tc>
          <w:tcPr>
            <w:tcW w:w="1538" w:type="dxa"/>
            <w:vMerge/>
            <w:tcBorders>
              <w:top w:val="none" w:sz="0" w:space="0" w:color="auto"/>
              <w:bottom w:val="none" w:sz="0" w:space="0" w:color="auto"/>
            </w:tcBorders>
            <w:vAlign w:val="center"/>
          </w:tcPr>
          <w:p w14:paraId="30D8DAFD"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0A55EAD0"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1D1DEB4E" w14:textId="77777777" w:rsidR="009A1389" w:rsidRPr="007708F1" w:rsidRDefault="009A1389" w:rsidP="000C3788">
            <w:pPr>
              <w:adjustRightInd w:val="0"/>
              <w:snapToGrid w:val="0"/>
              <w:spacing w:line="360" w:lineRule="auto"/>
              <w:rPr>
                <w:rFonts w:ascii="Book Antiqua" w:hAnsi="Book Antiqua"/>
              </w:rPr>
            </w:pPr>
          </w:p>
        </w:tc>
        <w:tc>
          <w:tcPr>
            <w:tcW w:w="2045" w:type="dxa"/>
            <w:vMerge/>
            <w:tcBorders>
              <w:top w:val="none" w:sz="0" w:space="0" w:color="auto"/>
              <w:bottom w:val="none" w:sz="0" w:space="0" w:color="auto"/>
            </w:tcBorders>
            <w:vAlign w:val="center"/>
          </w:tcPr>
          <w:p w14:paraId="1FD8DC97"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5D934ABF" w14:textId="77777777" w:rsidR="009A1389" w:rsidRPr="007708F1" w:rsidRDefault="009A1389" w:rsidP="000C3788">
            <w:pPr>
              <w:adjustRightInd w:val="0"/>
              <w:snapToGrid w:val="0"/>
              <w:spacing w:line="360" w:lineRule="auto"/>
              <w:rPr>
                <w:rFonts w:ascii="Book Antiqua" w:hAnsi="Book Antiqua"/>
              </w:rPr>
            </w:pPr>
          </w:p>
        </w:tc>
        <w:tc>
          <w:tcPr>
            <w:tcW w:w="1160" w:type="dxa"/>
            <w:vMerge/>
            <w:tcBorders>
              <w:top w:val="none" w:sz="0" w:space="0" w:color="auto"/>
              <w:bottom w:val="none" w:sz="0" w:space="0" w:color="auto"/>
            </w:tcBorders>
            <w:vAlign w:val="center"/>
          </w:tcPr>
          <w:p w14:paraId="76A75C92" w14:textId="77777777" w:rsidR="009A1389" w:rsidRPr="007708F1" w:rsidRDefault="009A1389" w:rsidP="000C3788">
            <w:pPr>
              <w:adjustRightInd w:val="0"/>
              <w:snapToGrid w:val="0"/>
              <w:spacing w:line="360" w:lineRule="auto"/>
              <w:rPr>
                <w:rFonts w:ascii="Book Antiqua" w:hAnsi="Book Antiqua"/>
              </w:rPr>
            </w:pPr>
          </w:p>
        </w:tc>
        <w:tc>
          <w:tcPr>
            <w:tcW w:w="1955" w:type="dxa"/>
            <w:tcBorders>
              <w:top w:val="none" w:sz="0" w:space="0" w:color="auto"/>
              <w:bottom w:val="none" w:sz="0" w:space="0" w:color="auto"/>
            </w:tcBorders>
            <w:vAlign w:val="center"/>
          </w:tcPr>
          <w:p w14:paraId="0D974F6B" w14:textId="671A9096" w:rsidR="009A1389" w:rsidRPr="007708F1" w:rsidRDefault="009A1389" w:rsidP="000C3788">
            <w:pPr>
              <w:adjustRightInd w:val="0"/>
              <w:snapToGrid w:val="0"/>
              <w:spacing w:line="360" w:lineRule="auto"/>
              <w:rPr>
                <w:rFonts w:ascii="Book Antiqua" w:hAnsi="Book Antiqua"/>
              </w:rPr>
            </w:pPr>
            <w:r w:rsidRPr="007708F1">
              <w:rPr>
                <w:rFonts w:ascii="Book Antiqua" w:hAnsi="Book Antiqua" w:cs="Times New Roman"/>
                <w:lang w:val="en-US"/>
              </w:rPr>
              <w:t>F2-F4</w:t>
            </w:r>
            <w:r w:rsidRPr="007708F1">
              <w:rPr>
                <w:rFonts w:ascii="Book Antiqua" w:hAnsi="Book Antiqua" w:cs="Times New Roman"/>
                <w:vertAlign w:val="superscript"/>
                <w:lang w:val="en-US" w:eastAsia="zh-CN"/>
              </w:rPr>
              <w:t>a</w:t>
            </w:r>
          </w:p>
        </w:tc>
      </w:tr>
      <w:tr w:rsidR="009A1389" w:rsidRPr="007708F1" w14:paraId="72DA99DE" w14:textId="77777777" w:rsidTr="009A1389">
        <w:trPr>
          <w:trHeight w:val="525"/>
        </w:trPr>
        <w:tc>
          <w:tcPr>
            <w:tcW w:w="1538" w:type="dxa"/>
            <w:vMerge/>
            <w:vAlign w:val="center"/>
          </w:tcPr>
          <w:p w14:paraId="592A4F1D"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4729FA5B"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30764156" w14:textId="77777777" w:rsidR="009A1389" w:rsidRPr="007708F1" w:rsidRDefault="009A1389" w:rsidP="000C3788">
            <w:pPr>
              <w:adjustRightInd w:val="0"/>
              <w:snapToGrid w:val="0"/>
              <w:spacing w:line="360" w:lineRule="auto"/>
              <w:rPr>
                <w:rFonts w:ascii="Book Antiqua" w:hAnsi="Book Antiqua"/>
              </w:rPr>
            </w:pPr>
          </w:p>
        </w:tc>
        <w:tc>
          <w:tcPr>
            <w:tcW w:w="2045" w:type="dxa"/>
            <w:vMerge/>
            <w:vAlign w:val="center"/>
          </w:tcPr>
          <w:p w14:paraId="43B556A2"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1EC96F41" w14:textId="77777777" w:rsidR="009A1389" w:rsidRPr="007708F1" w:rsidRDefault="009A1389" w:rsidP="000C3788">
            <w:pPr>
              <w:adjustRightInd w:val="0"/>
              <w:snapToGrid w:val="0"/>
              <w:spacing w:line="360" w:lineRule="auto"/>
              <w:rPr>
                <w:rFonts w:ascii="Book Antiqua" w:hAnsi="Book Antiqua"/>
              </w:rPr>
            </w:pPr>
          </w:p>
        </w:tc>
        <w:tc>
          <w:tcPr>
            <w:tcW w:w="1160" w:type="dxa"/>
            <w:vMerge/>
            <w:vAlign w:val="center"/>
          </w:tcPr>
          <w:p w14:paraId="30BDC165" w14:textId="77777777" w:rsidR="009A1389" w:rsidRPr="007708F1" w:rsidRDefault="009A1389" w:rsidP="000C3788">
            <w:pPr>
              <w:adjustRightInd w:val="0"/>
              <w:snapToGrid w:val="0"/>
              <w:spacing w:line="360" w:lineRule="auto"/>
              <w:rPr>
                <w:rFonts w:ascii="Book Antiqua" w:hAnsi="Book Antiqua"/>
              </w:rPr>
            </w:pPr>
          </w:p>
        </w:tc>
        <w:tc>
          <w:tcPr>
            <w:tcW w:w="1955" w:type="dxa"/>
            <w:vAlign w:val="center"/>
          </w:tcPr>
          <w:p w14:paraId="7AB0FCAE" w14:textId="4652873A" w:rsidR="009A1389" w:rsidRPr="007708F1" w:rsidRDefault="009A1389" w:rsidP="000C3788">
            <w:pPr>
              <w:adjustRightInd w:val="0"/>
              <w:snapToGrid w:val="0"/>
              <w:spacing w:line="360" w:lineRule="auto"/>
              <w:rPr>
                <w:rFonts w:ascii="Book Antiqua" w:hAnsi="Book Antiqua"/>
              </w:rPr>
            </w:pPr>
            <w:r w:rsidRPr="007708F1">
              <w:rPr>
                <w:rFonts w:ascii="Book Antiqua" w:hAnsi="Book Antiqua" w:cs="Times New Roman"/>
                <w:lang w:val="en-US"/>
              </w:rPr>
              <w:t>F3-F4</w:t>
            </w:r>
            <w:r w:rsidRPr="007708F1">
              <w:rPr>
                <w:rFonts w:ascii="Book Antiqua" w:hAnsi="Book Antiqua" w:cs="Times New Roman"/>
                <w:vertAlign w:val="superscript"/>
                <w:lang w:val="en-US" w:eastAsia="zh-CN"/>
              </w:rPr>
              <w:t>a</w:t>
            </w:r>
          </w:p>
        </w:tc>
      </w:tr>
      <w:tr w:rsidR="00200C38" w:rsidRPr="007708F1" w14:paraId="43B03F74" w14:textId="77777777" w:rsidTr="009A1389">
        <w:trPr>
          <w:cnfStyle w:val="000000100000" w:firstRow="0" w:lastRow="0" w:firstColumn="0" w:lastColumn="0" w:oddVBand="0" w:evenVBand="0" w:oddHBand="1" w:evenHBand="0" w:firstRowFirstColumn="0" w:firstRowLastColumn="0" w:lastRowFirstColumn="0" w:lastRowLastColumn="0"/>
          <w:trHeight w:val="248"/>
        </w:trPr>
        <w:tc>
          <w:tcPr>
            <w:tcW w:w="1538" w:type="dxa"/>
            <w:tcBorders>
              <w:top w:val="none" w:sz="0" w:space="0" w:color="auto"/>
              <w:bottom w:val="none" w:sz="0" w:space="0" w:color="auto"/>
            </w:tcBorders>
            <w:vAlign w:val="center"/>
            <w:hideMark/>
          </w:tcPr>
          <w:p w14:paraId="211574BB" w14:textId="17E00ED8"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 xml:space="preserve">Direct bilirubin </w:t>
            </w:r>
            <w:r w:rsidR="00E57BBA">
              <w:rPr>
                <w:rFonts w:ascii="Book Antiqua" w:hAnsi="Book Antiqua" w:cs="Times New Roman"/>
                <w:lang w:val="en-US"/>
              </w:rPr>
              <w:t xml:space="preserve">in </w:t>
            </w:r>
            <w:r w:rsidRPr="007708F1">
              <w:rPr>
                <w:rFonts w:ascii="Book Antiqua" w:hAnsi="Book Antiqua" w:cs="Times New Roman"/>
                <w:lang w:val="en-US"/>
              </w:rPr>
              <w:t>mg/</w:t>
            </w:r>
            <w:proofErr w:type="spellStart"/>
            <w:r w:rsidRPr="007708F1">
              <w:rPr>
                <w:rFonts w:ascii="Book Antiqua" w:hAnsi="Book Antiqua" w:cs="Times New Roman"/>
                <w:lang w:val="en-US"/>
              </w:rPr>
              <w:t>dL</w:t>
            </w:r>
            <w:proofErr w:type="spellEnd"/>
          </w:p>
        </w:tc>
        <w:tc>
          <w:tcPr>
            <w:tcW w:w="1001" w:type="dxa"/>
            <w:tcBorders>
              <w:top w:val="none" w:sz="0" w:space="0" w:color="auto"/>
              <w:bottom w:val="none" w:sz="0" w:space="0" w:color="auto"/>
            </w:tcBorders>
            <w:vAlign w:val="center"/>
            <w:hideMark/>
          </w:tcPr>
          <w:p w14:paraId="4F2BE13B"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0.18</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0.10</w:t>
            </w:r>
          </w:p>
        </w:tc>
        <w:tc>
          <w:tcPr>
            <w:tcW w:w="1001" w:type="dxa"/>
            <w:tcBorders>
              <w:top w:val="none" w:sz="0" w:space="0" w:color="auto"/>
              <w:bottom w:val="none" w:sz="0" w:space="0" w:color="auto"/>
            </w:tcBorders>
            <w:vAlign w:val="center"/>
            <w:hideMark/>
          </w:tcPr>
          <w:p w14:paraId="616C7038"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0.07</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0.05</w:t>
            </w:r>
          </w:p>
        </w:tc>
        <w:tc>
          <w:tcPr>
            <w:tcW w:w="2045" w:type="dxa"/>
            <w:tcBorders>
              <w:top w:val="none" w:sz="0" w:space="0" w:color="auto"/>
              <w:bottom w:val="none" w:sz="0" w:space="0" w:color="auto"/>
            </w:tcBorders>
            <w:vAlign w:val="center"/>
            <w:hideMark/>
          </w:tcPr>
          <w:p w14:paraId="181A01BE"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0.12</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0.10</w:t>
            </w:r>
          </w:p>
        </w:tc>
        <w:tc>
          <w:tcPr>
            <w:tcW w:w="1001" w:type="dxa"/>
            <w:tcBorders>
              <w:top w:val="none" w:sz="0" w:space="0" w:color="auto"/>
              <w:bottom w:val="none" w:sz="0" w:space="0" w:color="auto"/>
            </w:tcBorders>
            <w:vAlign w:val="center"/>
            <w:hideMark/>
          </w:tcPr>
          <w:p w14:paraId="38C190FE"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0.23</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0.15</w:t>
            </w:r>
          </w:p>
        </w:tc>
        <w:tc>
          <w:tcPr>
            <w:tcW w:w="1160" w:type="dxa"/>
            <w:tcBorders>
              <w:top w:val="none" w:sz="0" w:space="0" w:color="auto"/>
              <w:bottom w:val="none" w:sz="0" w:space="0" w:color="auto"/>
            </w:tcBorders>
            <w:vAlign w:val="center"/>
            <w:hideMark/>
          </w:tcPr>
          <w:p w14:paraId="74E4383D"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0.27</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0.3</w:t>
            </w:r>
          </w:p>
        </w:tc>
        <w:tc>
          <w:tcPr>
            <w:tcW w:w="1955" w:type="dxa"/>
            <w:tcBorders>
              <w:top w:val="none" w:sz="0" w:space="0" w:color="auto"/>
              <w:bottom w:val="none" w:sz="0" w:space="0" w:color="auto"/>
            </w:tcBorders>
            <w:vAlign w:val="center"/>
            <w:hideMark/>
          </w:tcPr>
          <w:p w14:paraId="724E5F70" w14:textId="77777777" w:rsidR="00F0095F" w:rsidRPr="007708F1" w:rsidRDefault="00F0095F"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t>F0-F1</w:t>
            </w:r>
            <w:r w:rsidRPr="007708F1">
              <w:rPr>
                <w:rFonts w:ascii="Book Antiqua" w:hAnsi="Book Antiqua" w:cs="Times New Roman"/>
                <w:vertAlign w:val="superscript"/>
                <w:lang w:val="en-US" w:eastAsia="zh-CN"/>
              </w:rPr>
              <w:t>a</w:t>
            </w:r>
          </w:p>
        </w:tc>
      </w:tr>
      <w:tr w:rsidR="009A1389" w:rsidRPr="007708F1" w14:paraId="64E895A4" w14:textId="77777777" w:rsidTr="009A1389">
        <w:trPr>
          <w:trHeight w:val="405"/>
        </w:trPr>
        <w:tc>
          <w:tcPr>
            <w:tcW w:w="1538" w:type="dxa"/>
            <w:vMerge w:val="restart"/>
            <w:vAlign w:val="center"/>
            <w:hideMark/>
          </w:tcPr>
          <w:p w14:paraId="5B7F110B" w14:textId="499BBAF4"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 xml:space="preserve">AST </w:t>
            </w:r>
            <w:r>
              <w:rPr>
                <w:rFonts w:ascii="Book Antiqua" w:hAnsi="Book Antiqua" w:cs="Times New Roman"/>
                <w:lang w:val="en-US"/>
              </w:rPr>
              <w:t xml:space="preserve">in </w:t>
            </w:r>
            <w:r w:rsidRPr="007708F1">
              <w:rPr>
                <w:rFonts w:ascii="Book Antiqua" w:hAnsi="Book Antiqua" w:cs="Times New Roman"/>
                <w:lang w:val="en-US"/>
              </w:rPr>
              <w:lastRenderedPageBreak/>
              <w:t>UI/L</w:t>
            </w:r>
          </w:p>
        </w:tc>
        <w:tc>
          <w:tcPr>
            <w:tcW w:w="1001" w:type="dxa"/>
            <w:vMerge w:val="restart"/>
            <w:vAlign w:val="center"/>
            <w:hideMark/>
          </w:tcPr>
          <w:p w14:paraId="34BDACE9"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lastRenderedPageBreak/>
              <w:t>45</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7</w:t>
            </w:r>
          </w:p>
        </w:tc>
        <w:tc>
          <w:tcPr>
            <w:tcW w:w="1001" w:type="dxa"/>
            <w:vMerge w:val="restart"/>
            <w:vAlign w:val="center"/>
            <w:hideMark/>
          </w:tcPr>
          <w:p w14:paraId="6B9F3F48"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38</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12</w:t>
            </w:r>
          </w:p>
        </w:tc>
        <w:tc>
          <w:tcPr>
            <w:tcW w:w="2045" w:type="dxa"/>
            <w:vMerge w:val="restart"/>
            <w:vAlign w:val="center"/>
            <w:hideMark/>
          </w:tcPr>
          <w:p w14:paraId="574BA8C9"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49</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11</w:t>
            </w:r>
          </w:p>
        </w:tc>
        <w:tc>
          <w:tcPr>
            <w:tcW w:w="1001" w:type="dxa"/>
            <w:vMerge w:val="restart"/>
            <w:vAlign w:val="center"/>
            <w:hideMark/>
          </w:tcPr>
          <w:p w14:paraId="0C971BFC"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74</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10</w:t>
            </w:r>
          </w:p>
        </w:tc>
        <w:tc>
          <w:tcPr>
            <w:tcW w:w="1160" w:type="dxa"/>
            <w:vMerge w:val="restart"/>
            <w:vAlign w:val="center"/>
            <w:hideMark/>
          </w:tcPr>
          <w:p w14:paraId="1C195AC8"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86</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16</w:t>
            </w:r>
          </w:p>
        </w:tc>
        <w:tc>
          <w:tcPr>
            <w:tcW w:w="1955" w:type="dxa"/>
            <w:vAlign w:val="center"/>
            <w:hideMark/>
          </w:tcPr>
          <w:p w14:paraId="3BEBECCF" w14:textId="0280438D" w:rsidR="009A1389" w:rsidRPr="007708F1" w:rsidRDefault="009A1389"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t>F0-F3</w:t>
            </w:r>
            <w:r w:rsidRPr="007708F1">
              <w:rPr>
                <w:rFonts w:ascii="Book Antiqua" w:hAnsi="Book Antiqua" w:cs="Times New Roman"/>
                <w:vertAlign w:val="superscript"/>
                <w:lang w:val="en-US" w:eastAsia="zh-CN"/>
              </w:rPr>
              <w:t>b</w:t>
            </w:r>
          </w:p>
        </w:tc>
      </w:tr>
      <w:tr w:rsidR="009A1389" w:rsidRPr="007708F1" w14:paraId="5E7291C8" w14:textId="77777777" w:rsidTr="009A1389">
        <w:trPr>
          <w:cnfStyle w:val="000000100000" w:firstRow="0" w:lastRow="0" w:firstColumn="0" w:lastColumn="0" w:oddVBand="0" w:evenVBand="0" w:oddHBand="1" w:evenHBand="0" w:firstRowFirstColumn="0" w:firstRowLastColumn="0" w:lastRowFirstColumn="0" w:lastRowLastColumn="0"/>
          <w:trHeight w:val="450"/>
        </w:trPr>
        <w:tc>
          <w:tcPr>
            <w:tcW w:w="1538" w:type="dxa"/>
            <w:vMerge/>
            <w:tcBorders>
              <w:top w:val="none" w:sz="0" w:space="0" w:color="auto"/>
              <w:bottom w:val="none" w:sz="0" w:space="0" w:color="auto"/>
            </w:tcBorders>
            <w:vAlign w:val="center"/>
          </w:tcPr>
          <w:p w14:paraId="63072673"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245AFA79"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5147AEA0" w14:textId="77777777" w:rsidR="009A1389" w:rsidRPr="007708F1" w:rsidRDefault="009A1389" w:rsidP="000C3788">
            <w:pPr>
              <w:adjustRightInd w:val="0"/>
              <w:snapToGrid w:val="0"/>
              <w:spacing w:line="360" w:lineRule="auto"/>
              <w:rPr>
                <w:rFonts w:ascii="Book Antiqua" w:hAnsi="Book Antiqua"/>
              </w:rPr>
            </w:pPr>
          </w:p>
        </w:tc>
        <w:tc>
          <w:tcPr>
            <w:tcW w:w="2045" w:type="dxa"/>
            <w:vMerge/>
            <w:tcBorders>
              <w:top w:val="none" w:sz="0" w:space="0" w:color="auto"/>
              <w:bottom w:val="none" w:sz="0" w:space="0" w:color="auto"/>
            </w:tcBorders>
            <w:vAlign w:val="center"/>
          </w:tcPr>
          <w:p w14:paraId="46031295"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7EECAB87" w14:textId="77777777" w:rsidR="009A1389" w:rsidRPr="007708F1" w:rsidRDefault="009A1389" w:rsidP="000C3788">
            <w:pPr>
              <w:adjustRightInd w:val="0"/>
              <w:snapToGrid w:val="0"/>
              <w:spacing w:line="360" w:lineRule="auto"/>
              <w:rPr>
                <w:rFonts w:ascii="Book Antiqua" w:hAnsi="Book Antiqua"/>
              </w:rPr>
            </w:pPr>
          </w:p>
        </w:tc>
        <w:tc>
          <w:tcPr>
            <w:tcW w:w="1160" w:type="dxa"/>
            <w:vMerge/>
            <w:tcBorders>
              <w:top w:val="none" w:sz="0" w:space="0" w:color="auto"/>
              <w:bottom w:val="none" w:sz="0" w:space="0" w:color="auto"/>
            </w:tcBorders>
            <w:vAlign w:val="center"/>
          </w:tcPr>
          <w:p w14:paraId="587D4C3C" w14:textId="77777777" w:rsidR="009A1389" w:rsidRPr="007708F1" w:rsidRDefault="009A1389" w:rsidP="000C3788">
            <w:pPr>
              <w:adjustRightInd w:val="0"/>
              <w:snapToGrid w:val="0"/>
              <w:spacing w:line="360" w:lineRule="auto"/>
              <w:rPr>
                <w:rFonts w:ascii="Book Antiqua" w:hAnsi="Book Antiqua"/>
              </w:rPr>
            </w:pPr>
          </w:p>
        </w:tc>
        <w:tc>
          <w:tcPr>
            <w:tcW w:w="1955" w:type="dxa"/>
            <w:tcBorders>
              <w:top w:val="none" w:sz="0" w:space="0" w:color="auto"/>
              <w:bottom w:val="none" w:sz="0" w:space="0" w:color="auto"/>
            </w:tcBorders>
            <w:vAlign w:val="center"/>
          </w:tcPr>
          <w:p w14:paraId="59E26CBE" w14:textId="2AF6BD9A" w:rsidR="009A1389" w:rsidRPr="007708F1" w:rsidRDefault="009A1389" w:rsidP="000C3788">
            <w:pPr>
              <w:adjustRightInd w:val="0"/>
              <w:snapToGrid w:val="0"/>
              <w:spacing w:line="360" w:lineRule="auto"/>
              <w:rPr>
                <w:rFonts w:ascii="Book Antiqua" w:hAnsi="Book Antiqua"/>
              </w:rPr>
            </w:pPr>
            <w:r w:rsidRPr="007708F1">
              <w:rPr>
                <w:rFonts w:ascii="Book Antiqua" w:hAnsi="Book Antiqua" w:cs="Times New Roman"/>
                <w:lang w:val="en-US"/>
              </w:rPr>
              <w:t>F0-F4</w:t>
            </w:r>
            <w:r w:rsidRPr="007708F1">
              <w:rPr>
                <w:rFonts w:ascii="Book Antiqua" w:hAnsi="Book Antiqua" w:cs="Times New Roman"/>
                <w:vertAlign w:val="superscript"/>
                <w:lang w:val="en-US" w:eastAsia="zh-CN"/>
              </w:rPr>
              <w:t>b</w:t>
            </w:r>
          </w:p>
        </w:tc>
      </w:tr>
      <w:tr w:rsidR="009A1389" w:rsidRPr="007708F1" w14:paraId="2535A55F" w14:textId="77777777" w:rsidTr="009A1389">
        <w:trPr>
          <w:trHeight w:val="360"/>
        </w:trPr>
        <w:tc>
          <w:tcPr>
            <w:tcW w:w="1538" w:type="dxa"/>
            <w:vMerge/>
            <w:vAlign w:val="center"/>
          </w:tcPr>
          <w:p w14:paraId="7305A4C6"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3A8F47DA"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25C43CB4" w14:textId="77777777" w:rsidR="009A1389" w:rsidRPr="007708F1" w:rsidRDefault="009A1389" w:rsidP="000C3788">
            <w:pPr>
              <w:adjustRightInd w:val="0"/>
              <w:snapToGrid w:val="0"/>
              <w:spacing w:line="360" w:lineRule="auto"/>
              <w:rPr>
                <w:rFonts w:ascii="Book Antiqua" w:hAnsi="Book Antiqua"/>
              </w:rPr>
            </w:pPr>
          </w:p>
        </w:tc>
        <w:tc>
          <w:tcPr>
            <w:tcW w:w="2045" w:type="dxa"/>
            <w:vMerge/>
            <w:vAlign w:val="center"/>
          </w:tcPr>
          <w:p w14:paraId="74599C4E" w14:textId="77777777" w:rsidR="009A1389" w:rsidRPr="007708F1" w:rsidRDefault="009A1389" w:rsidP="000C3788">
            <w:pPr>
              <w:adjustRightInd w:val="0"/>
              <w:snapToGrid w:val="0"/>
              <w:spacing w:line="360" w:lineRule="auto"/>
              <w:rPr>
                <w:rFonts w:ascii="Book Antiqua" w:hAnsi="Book Antiqua"/>
              </w:rPr>
            </w:pPr>
          </w:p>
        </w:tc>
        <w:tc>
          <w:tcPr>
            <w:tcW w:w="1001" w:type="dxa"/>
            <w:vMerge/>
            <w:vAlign w:val="center"/>
          </w:tcPr>
          <w:p w14:paraId="2CCE5127" w14:textId="77777777" w:rsidR="009A1389" w:rsidRPr="007708F1" w:rsidRDefault="009A1389" w:rsidP="000C3788">
            <w:pPr>
              <w:adjustRightInd w:val="0"/>
              <w:snapToGrid w:val="0"/>
              <w:spacing w:line="360" w:lineRule="auto"/>
              <w:rPr>
                <w:rFonts w:ascii="Book Antiqua" w:hAnsi="Book Antiqua"/>
              </w:rPr>
            </w:pPr>
          </w:p>
        </w:tc>
        <w:tc>
          <w:tcPr>
            <w:tcW w:w="1160" w:type="dxa"/>
            <w:vMerge/>
            <w:vAlign w:val="center"/>
          </w:tcPr>
          <w:p w14:paraId="020BFF8B" w14:textId="77777777" w:rsidR="009A1389" w:rsidRPr="007708F1" w:rsidRDefault="009A1389" w:rsidP="000C3788">
            <w:pPr>
              <w:adjustRightInd w:val="0"/>
              <w:snapToGrid w:val="0"/>
              <w:spacing w:line="360" w:lineRule="auto"/>
              <w:rPr>
                <w:rFonts w:ascii="Book Antiqua" w:hAnsi="Book Antiqua"/>
              </w:rPr>
            </w:pPr>
          </w:p>
        </w:tc>
        <w:tc>
          <w:tcPr>
            <w:tcW w:w="1955" w:type="dxa"/>
            <w:vAlign w:val="center"/>
          </w:tcPr>
          <w:p w14:paraId="215717B8" w14:textId="1E190F58" w:rsidR="009A1389" w:rsidRPr="007708F1" w:rsidRDefault="009A1389" w:rsidP="000C3788">
            <w:pPr>
              <w:adjustRightInd w:val="0"/>
              <w:snapToGrid w:val="0"/>
              <w:spacing w:line="360" w:lineRule="auto"/>
              <w:rPr>
                <w:rFonts w:ascii="Book Antiqua" w:hAnsi="Book Antiqua"/>
              </w:rPr>
            </w:pPr>
            <w:r w:rsidRPr="007708F1">
              <w:rPr>
                <w:rFonts w:ascii="Book Antiqua" w:hAnsi="Book Antiqua" w:cs="Times New Roman"/>
                <w:lang w:val="en-US"/>
              </w:rPr>
              <w:t>F1-F3</w:t>
            </w:r>
            <w:r w:rsidRPr="007708F1">
              <w:rPr>
                <w:rFonts w:ascii="Book Antiqua" w:hAnsi="Book Antiqua" w:cs="Times New Roman"/>
                <w:vertAlign w:val="superscript"/>
                <w:lang w:val="en-US" w:eastAsia="zh-CN"/>
              </w:rPr>
              <w:t>a</w:t>
            </w:r>
          </w:p>
        </w:tc>
      </w:tr>
      <w:tr w:rsidR="009A1389" w:rsidRPr="007708F1" w14:paraId="07AB0EEF" w14:textId="77777777" w:rsidTr="009A1389">
        <w:trPr>
          <w:cnfStyle w:val="000000100000" w:firstRow="0" w:lastRow="0" w:firstColumn="0" w:lastColumn="0" w:oddVBand="0" w:evenVBand="0" w:oddHBand="1" w:evenHBand="0" w:firstRowFirstColumn="0" w:firstRowLastColumn="0" w:lastRowFirstColumn="0" w:lastRowLastColumn="0"/>
          <w:trHeight w:val="540"/>
        </w:trPr>
        <w:tc>
          <w:tcPr>
            <w:tcW w:w="1538" w:type="dxa"/>
            <w:vMerge/>
            <w:tcBorders>
              <w:top w:val="none" w:sz="0" w:space="0" w:color="auto"/>
              <w:bottom w:val="none" w:sz="0" w:space="0" w:color="auto"/>
            </w:tcBorders>
            <w:vAlign w:val="center"/>
          </w:tcPr>
          <w:p w14:paraId="7C24B8E4"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27D6008F"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57E03FD8" w14:textId="77777777" w:rsidR="009A1389" w:rsidRPr="007708F1" w:rsidRDefault="009A1389" w:rsidP="000C3788">
            <w:pPr>
              <w:adjustRightInd w:val="0"/>
              <w:snapToGrid w:val="0"/>
              <w:spacing w:line="360" w:lineRule="auto"/>
              <w:rPr>
                <w:rFonts w:ascii="Book Antiqua" w:hAnsi="Book Antiqua"/>
              </w:rPr>
            </w:pPr>
          </w:p>
        </w:tc>
        <w:tc>
          <w:tcPr>
            <w:tcW w:w="2045" w:type="dxa"/>
            <w:vMerge/>
            <w:tcBorders>
              <w:top w:val="none" w:sz="0" w:space="0" w:color="auto"/>
              <w:bottom w:val="none" w:sz="0" w:space="0" w:color="auto"/>
            </w:tcBorders>
            <w:vAlign w:val="center"/>
          </w:tcPr>
          <w:p w14:paraId="50FE2FC3"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none" w:sz="0" w:space="0" w:color="auto"/>
            </w:tcBorders>
            <w:vAlign w:val="center"/>
          </w:tcPr>
          <w:p w14:paraId="427B3411" w14:textId="77777777" w:rsidR="009A1389" w:rsidRPr="007708F1" w:rsidRDefault="009A1389" w:rsidP="000C3788">
            <w:pPr>
              <w:adjustRightInd w:val="0"/>
              <w:snapToGrid w:val="0"/>
              <w:spacing w:line="360" w:lineRule="auto"/>
              <w:rPr>
                <w:rFonts w:ascii="Book Antiqua" w:hAnsi="Book Antiqua"/>
              </w:rPr>
            </w:pPr>
          </w:p>
        </w:tc>
        <w:tc>
          <w:tcPr>
            <w:tcW w:w="1160" w:type="dxa"/>
            <w:vMerge/>
            <w:tcBorders>
              <w:top w:val="none" w:sz="0" w:space="0" w:color="auto"/>
              <w:bottom w:val="none" w:sz="0" w:space="0" w:color="auto"/>
            </w:tcBorders>
            <w:vAlign w:val="center"/>
          </w:tcPr>
          <w:p w14:paraId="0B893D0E" w14:textId="77777777" w:rsidR="009A1389" w:rsidRPr="007708F1" w:rsidRDefault="009A1389" w:rsidP="000C3788">
            <w:pPr>
              <w:adjustRightInd w:val="0"/>
              <w:snapToGrid w:val="0"/>
              <w:spacing w:line="360" w:lineRule="auto"/>
              <w:rPr>
                <w:rFonts w:ascii="Book Antiqua" w:hAnsi="Book Antiqua"/>
              </w:rPr>
            </w:pPr>
          </w:p>
        </w:tc>
        <w:tc>
          <w:tcPr>
            <w:tcW w:w="1955" w:type="dxa"/>
            <w:tcBorders>
              <w:top w:val="none" w:sz="0" w:space="0" w:color="auto"/>
              <w:bottom w:val="none" w:sz="0" w:space="0" w:color="auto"/>
            </w:tcBorders>
            <w:vAlign w:val="center"/>
          </w:tcPr>
          <w:p w14:paraId="2AF80380" w14:textId="2705A1B3" w:rsidR="009A1389" w:rsidRPr="007708F1" w:rsidRDefault="009A1389" w:rsidP="000C3788">
            <w:pPr>
              <w:adjustRightInd w:val="0"/>
              <w:snapToGrid w:val="0"/>
              <w:spacing w:line="360" w:lineRule="auto"/>
              <w:rPr>
                <w:rFonts w:ascii="Book Antiqua" w:hAnsi="Book Antiqua"/>
              </w:rPr>
            </w:pPr>
            <w:r w:rsidRPr="007708F1">
              <w:rPr>
                <w:rFonts w:ascii="Book Antiqua" w:hAnsi="Book Antiqua" w:cs="Times New Roman"/>
                <w:lang w:val="en-US"/>
              </w:rPr>
              <w:t>F1-F4</w:t>
            </w:r>
            <w:r w:rsidRPr="007708F1">
              <w:rPr>
                <w:rFonts w:ascii="Book Antiqua" w:hAnsi="Book Antiqua" w:cs="Times New Roman"/>
                <w:vertAlign w:val="superscript"/>
                <w:lang w:val="en-US" w:eastAsia="zh-CN"/>
              </w:rPr>
              <w:t>a</w:t>
            </w:r>
          </w:p>
        </w:tc>
      </w:tr>
      <w:tr w:rsidR="00200C38" w:rsidRPr="007708F1" w14:paraId="697E1444" w14:textId="77777777" w:rsidTr="009A1389">
        <w:trPr>
          <w:trHeight w:val="248"/>
        </w:trPr>
        <w:tc>
          <w:tcPr>
            <w:tcW w:w="1538" w:type="dxa"/>
            <w:vAlign w:val="center"/>
            <w:hideMark/>
          </w:tcPr>
          <w:p w14:paraId="49C1A99E" w14:textId="59D63E55"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 xml:space="preserve">ALT </w:t>
            </w:r>
            <w:r w:rsidR="00E57BBA">
              <w:rPr>
                <w:rFonts w:ascii="Book Antiqua" w:hAnsi="Book Antiqua" w:cs="Times New Roman"/>
                <w:lang w:val="en-US"/>
              </w:rPr>
              <w:t xml:space="preserve">in </w:t>
            </w:r>
            <w:r w:rsidRPr="007708F1">
              <w:rPr>
                <w:rFonts w:ascii="Book Antiqua" w:hAnsi="Book Antiqua" w:cs="Times New Roman"/>
                <w:lang w:val="en-US"/>
              </w:rPr>
              <w:t>UI/L</w:t>
            </w:r>
          </w:p>
        </w:tc>
        <w:tc>
          <w:tcPr>
            <w:tcW w:w="1001" w:type="dxa"/>
            <w:vAlign w:val="center"/>
            <w:hideMark/>
          </w:tcPr>
          <w:p w14:paraId="2594E199"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56</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11</w:t>
            </w:r>
          </w:p>
        </w:tc>
        <w:tc>
          <w:tcPr>
            <w:tcW w:w="1001" w:type="dxa"/>
            <w:vAlign w:val="center"/>
            <w:hideMark/>
          </w:tcPr>
          <w:p w14:paraId="5B9F8432"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56</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8</w:t>
            </w:r>
          </w:p>
        </w:tc>
        <w:tc>
          <w:tcPr>
            <w:tcW w:w="2045" w:type="dxa"/>
            <w:vAlign w:val="center"/>
            <w:hideMark/>
          </w:tcPr>
          <w:p w14:paraId="119F554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57</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10</w:t>
            </w:r>
          </w:p>
        </w:tc>
        <w:tc>
          <w:tcPr>
            <w:tcW w:w="1001" w:type="dxa"/>
            <w:vAlign w:val="center"/>
            <w:hideMark/>
          </w:tcPr>
          <w:p w14:paraId="28980400"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69</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10</w:t>
            </w:r>
          </w:p>
        </w:tc>
        <w:tc>
          <w:tcPr>
            <w:tcW w:w="1160" w:type="dxa"/>
            <w:vAlign w:val="center"/>
            <w:hideMark/>
          </w:tcPr>
          <w:p w14:paraId="6ADE4119"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80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13</w:t>
            </w:r>
          </w:p>
        </w:tc>
        <w:tc>
          <w:tcPr>
            <w:tcW w:w="1955" w:type="dxa"/>
            <w:vAlign w:val="center"/>
            <w:hideMark/>
          </w:tcPr>
          <w:p w14:paraId="6B7458C3" w14:textId="77777777" w:rsidR="00F0095F" w:rsidRPr="007708F1" w:rsidRDefault="00F0095F"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t>F0-F4</w:t>
            </w:r>
            <w:r w:rsidRPr="007708F1">
              <w:rPr>
                <w:rFonts w:ascii="Book Antiqua" w:hAnsi="Book Antiqua" w:cs="Times New Roman"/>
                <w:vertAlign w:val="superscript"/>
                <w:lang w:val="en-US" w:eastAsia="zh-CN"/>
              </w:rPr>
              <w:t>b</w:t>
            </w:r>
          </w:p>
        </w:tc>
      </w:tr>
      <w:tr w:rsidR="009A1389" w:rsidRPr="007708F1" w14:paraId="0FCA6A1E" w14:textId="77777777" w:rsidTr="009A1389">
        <w:trPr>
          <w:cnfStyle w:val="000000100000" w:firstRow="0" w:lastRow="0" w:firstColumn="0" w:lastColumn="0" w:oddVBand="0" w:evenVBand="0" w:oddHBand="1" w:evenHBand="0" w:firstRowFirstColumn="0" w:firstRowLastColumn="0" w:lastRowFirstColumn="0" w:lastRowLastColumn="0"/>
          <w:trHeight w:val="420"/>
        </w:trPr>
        <w:tc>
          <w:tcPr>
            <w:tcW w:w="1538" w:type="dxa"/>
            <w:vMerge w:val="restart"/>
            <w:tcBorders>
              <w:top w:val="none" w:sz="0" w:space="0" w:color="auto"/>
              <w:bottom w:val="single" w:sz="4" w:space="0" w:color="auto"/>
            </w:tcBorders>
            <w:vAlign w:val="center"/>
            <w:hideMark/>
          </w:tcPr>
          <w:p w14:paraId="24DC7668" w14:textId="364195B1"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 xml:space="preserve">GGT </w:t>
            </w:r>
            <w:r>
              <w:rPr>
                <w:rFonts w:ascii="Book Antiqua" w:hAnsi="Book Antiqua" w:cs="Times New Roman"/>
                <w:lang w:val="en-US"/>
              </w:rPr>
              <w:t xml:space="preserve">in </w:t>
            </w:r>
            <w:r w:rsidRPr="007708F1">
              <w:rPr>
                <w:rFonts w:ascii="Book Antiqua" w:hAnsi="Book Antiqua" w:cs="Times New Roman"/>
                <w:lang w:val="en-US"/>
              </w:rPr>
              <w:t>UI/L</w:t>
            </w:r>
          </w:p>
        </w:tc>
        <w:tc>
          <w:tcPr>
            <w:tcW w:w="1001" w:type="dxa"/>
            <w:vMerge w:val="restart"/>
            <w:tcBorders>
              <w:top w:val="none" w:sz="0" w:space="0" w:color="auto"/>
              <w:bottom w:val="single" w:sz="4" w:space="0" w:color="auto"/>
            </w:tcBorders>
            <w:vAlign w:val="center"/>
            <w:hideMark/>
          </w:tcPr>
          <w:p w14:paraId="38B7375E"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70.49</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15.65</w:t>
            </w:r>
          </w:p>
        </w:tc>
        <w:tc>
          <w:tcPr>
            <w:tcW w:w="1001" w:type="dxa"/>
            <w:vMerge w:val="restart"/>
            <w:tcBorders>
              <w:top w:val="none" w:sz="0" w:space="0" w:color="auto"/>
              <w:bottom w:val="single" w:sz="4" w:space="0" w:color="auto"/>
            </w:tcBorders>
            <w:vAlign w:val="center"/>
            <w:hideMark/>
          </w:tcPr>
          <w:p w14:paraId="67D3E4D7" w14:textId="4FCDB29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51.3</w:t>
            </w:r>
            <w:r>
              <w:rPr>
                <w:rFonts w:ascii="Book Antiqua" w:hAnsi="Book Antiqua" w:cs="Times New Roman"/>
                <w:lang w:val="en-US"/>
              </w:rPr>
              <w:t>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19.43</w:t>
            </w:r>
          </w:p>
        </w:tc>
        <w:tc>
          <w:tcPr>
            <w:tcW w:w="2045" w:type="dxa"/>
            <w:vMerge w:val="restart"/>
            <w:tcBorders>
              <w:top w:val="none" w:sz="0" w:space="0" w:color="auto"/>
              <w:bottom w:val="single" w:sz="4" w:space="0" w:color="auto"/>
            </w:tcBorders>
            <w:vAlign w:val="center"/>
            <w:hideMark/>
          </w:tcPr>
          <w:p w14:paraId="46FF0830" w14:textId="21493B8D"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52.62</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14.1</w:t>
            </w:r>
            <w:r>
              <w:rPr>
                <w:rFonts w:ascii="Book Antiqua" w:hAnsi="Book Antiqua" w:cs="Times New Roman"/>
                <w:lang w:val="en-US"/>
              </w:rPr>
              <w:t>0</w:t>
            </w:r>
          </w:p>
        </w:tc>
        <w:tc>
          <w:tcPr>
            <w:tcW w:w="1001" w:type="dxa"/>
            <w:vMerge w:val="restart"/>
            <w:tcBorders>
              <w:top w:val="none" w:sz="0" w:space="0" w:color="auto"/>
              <w:bottom w:val="single" w:sz="4" w:space="0" w:color="auto"/>
            </w:tcBorders>
            <w:vAlign w:val="center"/>
            <w:hideMark/>
          </w:tcPr>
          <w:p w14:paraId="40E9EB7C" w14:textId="77777777"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91.58</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18.74</w:t>
            </w:r>
          </w:p>
        </w:tc>
        <w:tc>
          <w:tcPr>
            <w:tcW w:w="1160" w:type="dxa"/>
            <w:vMerge w:val="restart"/>
            <w:tcBorders>
              <w:top w:val="none" w:sz="0" w:space="0" w:color="auto"/>
              <w:bottom w:val="single" w:sz="4" w:space="0" w:color="auto"/>
            </w:tcBorders>
            <w:vAlign w:val="center"/>
            <w:hideMark/>
          </w:tcPr>
          <w:p w14:paraId="68FBC9EA" w14:textId="25E790EC" w:rsidR="009A1389" w:rsidRPr="007708F1" w:rsidRDefault="009A1389"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144</w:t>
            </w:r>
            <w:r>
              <w:rPr>
                <w:rFonts w:ascii="Book Antiqua" w:hAnsi="Book Antiqua" w:cs="Times New Roman"/>
                <w:lang w:val="en-US"/>
              </w:rPr>
              <w:t>.00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25.29</w:t>
            </w:r>
          </w:p>
        </w:tc>
        <w:tc>
          <w:tcPr>
            <w:tcW w:w="1955" w:type="dxa"/>
            <w:tcBorders>
              <w:top w:val="none" w:sz="0" w:space="0" w:color="auto"/>
              <w:bottom w:val="none" w:sz="0" w:space="0" w:color="auto"/>
            </w:tcBorders>
            <w:vAlign w:val="center"/>
            <w:hideMark/>
          </w:tcPr>
          <w:p w14:paraId="3C512377" w14:textId="4EF99001" w:rsidR="009A1389" w:rsidRPr="007708F1" w:rsidRDefault="009A1389"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F0-F4</w:t>
            </w:r>
            <w:r w:rsidRPr="007708F1">
              <w:rPr>
                <w:rFonts w:ascii="Book Antiqua" w:hAnsi="Book Antiqua" w:cs="Times New Roman"/>
                <w:vertAlign w:val="superscript"/>
                <w:lang w:val="en-US" w:eastAsia="zh-CN"/>
              </w:rPr>
              <w:t>a</w:t>
            </w:r>
          </w:p>
        </w:tc>
      </w:tr>
      <w:tr w:rsidR="009A1389" w:rsidRPr="007708F1" w14:paraId="1B95A203" w14:textId="77777777" w:rsidTr="009A1389">
        <w:trPr>
          <w:trHeight w:val="405"/>
        </w:trPr>
        <w:tc>
          <w:tcPr>
            <w:tcW w:w="1538" w:type="dxa"/>
            <w:vMerge/>
            <w:tcBorders>
              <w:bottom w:val="single" w:sz="4" w:space="0" w:color="auto"/>
            </w:tcBorders>
            <w:vAlign w:val="center"/>
          </w:tcPr>
          <w:p w14:paraId="62FDAD25"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bottom w:val="single" w:sz="4" w:space="0" w:color="auto"/>
            </w:tcBorders>
            <w:vAlign w:val="center"/>
          </w:tcPr>
          <w:p w14:paraId="38E85FA0"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bottom w:val="single" w:sz="4" w:space="0" w:color="auto"/>
            </w:tcBorders>
            <w:vAlign w:val="center"/>
          </w:tcPr>
          <w:p w14:paraId="45A94847" w14:textId="77777777" w:rsidR="009A1389" w:rsidRPr="007708F1" w:rsidRDefault="009A1389" w:rsidP="000C3788">
            <w:pPr>
              <w:adjustRightInd w:val="0"/>
              <w:snapToGrid w:val="0"/>
              <w:spacing w:line="360" w:lineRule="auto"/>
              <w:rPr>
                <w:rFonts w:ascii="Book Antiqua" w:hAnsi="Book Antiqua"/>
              </w:rPr>
            </w:pPr>
          </w:p>
        </w:tc>
        <w:tc>
          <w:tcPr>
            <w:tcW w:w="2045" w:type="dxa"/>
            <w:vMerge/>
            <w:tcBorders>
              <w:bottom w:val="single" w:sz="4" w:space="0" w:color="auto"/>
            </w:tcBorders>
            <w:vAlign w:val="center"/>
          </w:tcPr>
          <w:p w14:paraId="0A46ACC1"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bottom w:val="single" w:sz="4" w:space="0" w:color="auto"/>
            </w:tcBorders>
            <w:vAlign w:val="center"/>
          </w:tcPr>
          <w:p w14:paraId="545E1D3D" w14:textId="77777777" w:rsidR="009A1389" w:rsidRPr="007708F1" w:rsidRDefault="009A1389" w:rsidP="000C3788">
            <w:pPr>
              <w:adjustRightInd w:val="0"/>
              <w:snapToGrid w:val="0"/>
              <w:spacing w:line="360" w:lineRule="auto"/>
              <w:rPr>
                <w:rFonts w:ascii="Book Antiqua" w:hAnsi="Book Antiqua"/>
              </w:rPr>
            </w:pPr>
          </w:p>
        </w:tc>
        <w:tc>
          <w:tcPr>
            <w:tcW w:w="1160" w:type="dxa"/>
            <w:vMerge/>
            <w:tcBorders>
              <w:bottom w:val="single" w:sz="4" w:space="0" w:color="auto"/>
            </w:tcBorders>
            <w:vAlign w:val="center"/>
          </w:tcPr>
          <w:p w14:paraId="39947EAF" w14:textId="77777777" w:rsidR="009A1389" w:rsidRPr="007708F1" w:rsidRDefault="009A1389" w:rsidP="000C3788">
            <w:pPr>
              <w:adjustRightInd w:val="0"/>
              <w:snapToGrid w:val="0"/>
              <w:spacing w:line="360" w:lineRule="auto"/>
              <w:rPr>
                <w:rFonts w:ascii="Book Antiqua" w:hAnsi="Book Antiqua"/>
              </w:rPr>
            </w:pPr>
          </w:p>
        </w:tc>
        <w:tc>
          <w:tcPr>
            <w:tcW w:w="1955" w:type="dxa"/>
            <w:vAlign w:val="center"/>
          </w:tcPr>
          <w:p w14:paraId="10CCCB08" w14:textId="62DC9005" w:rsidR="009A1389" w:rsidRPr="007708F1" w:rsidRDefault="009A1389" w:rsidP="000C3788">
            <w:pPr>
              <w:adjustRightInd w:val="0"/>
              <w:snapToGrid w:val="0"/>
              <w:spacing w:line="360" w:lineRule="auto"/>
              <w:rPr>
                <w:rFonts w:ascii="Book Antiqua" w:hAnsi="Book Antiqua"/>
              </w:rPr>
            </w:pPr>
            <w:r w:rsidRPr="007708F1">
              <w:rPr>
                <w:rFonts w:ascii="Book Antiqua" w:hAnsi="Book Antiqua" w:cs="Times New Roman"/>
                <w:lang w:val="en-US"/>
              </w:rPr>
              <w:t>F1-F3</w:t>
            </w:r>
            <w:r w:rsidRPr="007708F1">
              <w:rPr>
                <w:rFonts w:ascii="Book Antiqua" w:hAnsi="Book Antiqua" w:cs="Times New Roman"/>
                <w:vertAlign w:val="superscript"/>
                <w:lang w:val="en-US" w:eastAsia="zh-CN"/>
              </w:rPr>
              <w:t>a</w:t>
            </w:r>
          </w:p>
        </w:tc>
      </w:tr>
      <w:tr w:rsidR="009A1389" w:rsidRPr="007708F1" w14:paraId="5C452EF7" w14:textId="77777777" w:rsidTr="009A1389">
        <w:trPr>
          <w:cnfStyle w:val="000000100000" w:firstRow="0" w:lastRow="0" w:firstColumn="0" w:lastColumn="0" w:oddVBand="0" w:evenVBand="0" w:oddHBand="1" w:evenHBand="0" w:firstRowFirstColumn="0" w:firstRowLastColumn="0" w:lastRowFirstColumn="0" w:lastRowLastColumn="0"/>
          <w:trHeight w:val="330"/>
        </w:trPr>
        <w:tc>
          <w:tcPr>
            <w:tcW w:w="1538" w:type="dxa"/>
            <w:vMerge/>
            <w:tcBorders>
              <w:top w:val="none" w:sz="0" w:space="0" w:color="auto"/>
              <w:bottom w:val="single" w:sz="4" w:space="0" w:color="auto"/>
            </w:tcBorders>
            <w:vAlign w:val="center"/>
          </w:tcPr>
          <w:p w14:paraId="500553D6"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single" w:sz="4" w:space="0" w:color="auto"/>
            </w:tcBorders>
            <w:vAlign w:val="center"/>
          </w:tcPr>
          <w:p w14:paraId="776E2948"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single" w:sz="4" w:space="0" w:color="auto"/>
            </w:tcBorders>
            <w:vAlign w:val="center"/>
          </w:tcPr>
          <w:p w14:paraId="5832A89D" w14:textId="77777777" w:rsidR="009A1389" w:rsidRPr="007708F1" w:rsidRDefault="009A1389" w:rsidP="000C3788">
            <w:pPr>
              <w:adjustRightInd w:val="0"/>
              <w:snapToGrid w:val="0"/>
              <w:spacing w:line="360" w:lineRule="auto"/>
              <w:rPr>
                <w:rFonts w:ascii="Book Antiqua" w:hAnsi="Book Antiqua"/>
              </w:rPr>
            </w:pPr>
          </w:p>
        </w:tc>
        <w:tc>
          <w:tcPr>
            <w:tcW w:w="2045" w:type="dxa"/>
            <w:vMerge/>
            <w:tcBorders>
              <w:top w:val="none" w:sz="0" w:space="0" w:color="auto"/>
              <w:bottom w:val="single" w:sz="4" w:space="0" w:color="auto"/>
            </w:tcBorders>
            <w:vAlign w:val="center"/>
          </w:tcPr>
          <w:p w14:paraId="2A7B79CF"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top w:val="none" w:sz="0" w:space="0" w:color="auto"/>
              <w:bottom w:val="single" w:sz="4" w:space="0" w:color="auto"/>
            </w:tcBorders>
            <w:vAlign w:val="center"/>
          </w:tcPr>
          <w:p w14:paraId="5DFCCDD1" w14:textId="77777777" w:rsidR="009A1389" w:rsidRPr="007708F1" w:rsidRDefault="009A1389" w:rsidP="000C3788">
            <w:pPr>
              <w:adjustRightInd w:val="0"/>
              <w:snapToGrid w:val="0"/>
              <w:spacing w:line="360" w:lineRule="auto"/>
              <w:rPr>
                <w:rFonts w:ascii="Book Antiqua" w:hAnsi="Book Antiqua"/>
              </w:rPr>
            </w:pPr>
          </w:p>
        </w:tc>
        <w:tc>
          <w:tcPr>
            <w:tcW w:w="1160" w:type="dxa"/>
            <w:vMerge/>
            <w:tcBorders>
              <w:top w:val="none" w:sz="0" w:space="0" w:color="auto"/>
              <w:bottom w:val="single" w:sz="4" w:space="0" w:color="auto"/>
            </w:tcBorders>
            <w:vAlign w:val="center"/>
          </w:tcPr>
          <w:p w14:paraId="4670C00A" w14:textId="77777777" w:rsidR="009A1389" w:rsidRPr="007708F1" w:rsidRDefault="009A1389" w:rsidP="000C3788">
            <w:pPr>
              <w:adjustRightInd w:val="0"/>
              <w:snapToGrid w:val="0"/>
              <w:spacing w:line="360" w:lineRule="auto"/>
              <w:rPr>
                <w:rFonts w:ascii="Book Antiqua" w:hAnsi="Book Antiqua"/>
              </w:rPr>
            </w:pPr>
          </w:p>
        </w:tc>
        <w:tc>
          <w:tcPr>
            <w:tcW w:w="1955" w:type="dxa"/>
            <w:tcBorders>
              <w:top w:val="none" w:sz="0" w:space="0" w:color="auto"/>
              <w:bottom w:val="none" w:sz="0" w:space="0" w:color="auto"/>
            </w:tcBorders>
            <w:vAlign w:val="center"/>
          </w:tcPr>
          <w:p w14:paraId="6E8415CC" w14:textId="0CEBC863" w:rsidR="009A1389" w:rsidRPr="007708F1" w:rsidRDefault="009A1389" w:rsidP="000C3788">
            <w:pPr>
              <w:adjustRightInd w:val="0"/>
              <w:snapToGrid w:val="0"/>
              <w:spacing w:line="360" w:lineRule="auto"/>
              <w:rPr>
                <w:rFonts w:ascii="Book Antiqua" w:hAnsi="Book Antiqua"/>
              </w:rPr>
            </w:pPr>
            <w:r w:rsidRPr="007708F1">
              <w:rPr>
                <w:rFonts w:ascii="Book Antiqua" w:hAnsi="Book Antiqua" w:cs="Times New Roman"/>
                <w:lang w:val="en-US"/>
              </w:rPr>
              <w:t>F1-F4</w:t>
            </w:r>
            <w:r w:rsidRPr="007708F1">
              <w:rPr>
                <w:rFonts w:ascii="Book Antiqua" w:hAnsi="Book Antiqua" w:cs="Times New Roman"/>
                <w:vertAlign w:val="superscript"/>
                <w:lang w:val="en-US" w:eastAsia="zh-CN"/>
              </w:rPr>
              <w:t>b</w:t>
            </w:r>
          </w:p>
        </w:tc>
      </w:tr>
      <w:tr w:rsidR="009A1389" w:rsidRPr="007708F1" w14:paraId="12FD1F8B" w14:textId="77777777" w:rsidTr="009A1389">
        <w:trPr>
          <w:trHeight w:val="600"/>
        </w:trPr>
        <w:tc>
          <w:tcPr>
            <w:tcW w:w="1538" w:type="dxa"/>
            <w:vMerge/>
            <w:tcBorders>
              <w:bottom w:val="single" w:sz="4" w:space="0" w:color="auto"/>
            </w:tcBorders>
            <w:vAlign w:val="center"/>
          </w:tcPr>
          <w:p w14:paraId="2A3048C1"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bottom w:val="single" w:sz="4" w:space="0" w:color="auto"/>
            </w:tcBorders>
            <w:vAlign w:val="center"/>
          </w:tcPr>
          <w:p w14:paraId="1963DBBF"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bottom w:val="single" w:sz="4" w:space="0" w:color="auto"/>
            </w:tcBorders>
            <w:vAlign w:val="center"/>
          </w:tcPr>
          <w:p w14:paraId="26F1FABE" w14:textId="77777777" w:rsidR="009A1389" w:rsidRPr="007708F1" w:rsidRDefault="009A1389" w:rsidP="000C3788">
            <w:pPr>
              <w:adjustRightInd w:val="0"/>
              <w:snapToGrid w:val="0"/>
              <w:spacing w:line="360" w:lineRule="auto"/>
              <w:rPr>
                <w:rFonts w:ascii="Book Antiqua" w:hAnsi="Book Antiqua"/>
              </w:rPr>
            </w:pPr>
          </w:p>
        </w:tc>
        <w:tc>
          <w:tcPr>
            <w:tcW w:w="2045" w:type="dxa"/>
            <w:vMerge/>
            <w:tcBorders>
              <w:bottom w:val="single" w:sz="4" w:space="0" w:color="auto"/>
            </w:tcBorders>
            <w:vAlign w:val="center"/>
          </w:tcPr>
          <w:p w14:paraId="2C2D0206" w14:textId="77777777" w:rsidR="009A1389" w:rsidRPr="007708F1" w:rsidRDefault="009A1389" w:rsidP="000C3788">
            <w:pPr>
              <w:adjustRightInd w:val="0"/>
              <w:snapToGrid w:val="0"/>
              <w:spacing w:line="360" w:lineRule="auto"/>
              <w:rPr>
                <w:rFonts w:ascii="Book Antiqua" w:hAnsi="Book Antiqua"/>
              </w:rPr>
            </w:pPr>
          </w:p>
        </w:tc>
        <w:tc>
          <w:tcPr>
            <w:tcW w:w="1001" w:type="dxa"/>
            <w:vMerge/>
            <w:tcBorders>
              <w:bottom w:val="single" w:sz="4" w:space="0" w:color="auto"/>
            </w:tcBorders>
            <w:vAlign w:val="center"/>
          </w:tcPr>
          <w:p w14:paraId="55B36018" w14:textId="77777777" w:rsidR="009A1389" w:rsidRPr="007708F1" w:rsidRDefault="009A1389" w:rsidP="000C3788">
            <w:pPr>
              <w:adjustRightInd w:val="0"/>
              <w:snapToGrid w:val="0"/>
              <w:spacing w:line="360" w:lineRule="auto"/>
              <w:rPr>
                <w:rFonts w:ascii="Book Antiqua" w:hAnsi="Book Antiqua"/>
              </w:rPr>
            </w:pPr>
          </w:p>
        </w:tc>
        <w:tc>
          <w:tcPr>
            <w:tcW w:w="1160" w:type="dxa"/>
            <w:vMerge/>
            <w:tcBorders>
              <w:bottom w:val="single" w:sz="4" w:space="0" w:color="auto"/>
            </w:tcBorders>
            <w:vAlign w:val="center"/>
          </w:tcPr>
          <w:p w14:paraId="5D7A503C" w14:textId="77777777" w:rsidR="009A1389" w:rsidRPr="007708F1" w:rsidRDefault="009A1389" w:rsidP="000C3788">
            <w:pPr>
              <w:adjustRightInd w:val="0"/>
              <w:snapToGrid w:val="0"/>
              <w:spacing w:line="360" w:lineRule="auto"/>
              <w:rPr>
                <w:rFonts w:ascii="Book Antiqua" w:hAnsi="Book Antiqua"/>
              </w:rPr>
            </w:pPr>
          </w:p>
        </w:tc>
        <w:tc>
          <w:tcPr>
            <w:tcW w:w="1955" w:type="dxa"/>
            <w:tcBorders>
              <w:bottom w:val="single" w:sz="4" w:space="0" w:color="auto"/>
            </w:tcBorders>
            <w:vAlign w:val="center"/>
          </w:tcPr>
          <w:p w14:paraId="3864EDA2" w14:textId="6EC4BF4C" w:rsidR="009A1389" w:rsidRPr="007708F1" w:rsidRDefault="009A1389" w:rsidP="000C3788">
            <w:pPr>
              <w:adjustRightInd w:val="0"/>
              <w:snapToGrid w:val="0"/>
              <w:spacing w:line="360" w:lineRule="auto"/>
              <w:rPr>
                <w:rFonts w:ascii="Book Antiqua" w:hAnsi="Book Antiqua"/>
              </w:rPr>
            </w:pPr>
            <w:r w:rsidRPr="007708F1">
              <w:rPr>
                <w:rFonts w:ascii="Book Antiqua" w:hAnsi="Book Antiqua" w:cs="Times New Roman"/>
                <w:lang w:val="en-US"/>
              </w:rPr>
              <w:t>F2-F4</w:t>
            </w:r>
            <w:r w:rsidRPr="007708F1">
              <w:rPr>
                <w:rFonts w:ascii="Book Antiqua" w:hAnsi="Book Antiqua" w:cs="Times New Roman"/>
                <w:vertAlign w:val="superscript"/>
                <w:lang w:val="en-US" w:eastAsia="zh-CN"/>
              </w:rPr>
              <w:t>a</w:t>
            </w:r>
          </w:p>
        </w:tc>
      </w:tr>
    </w:tbl>
    <w:p w14:paraId="52A1FE5C" w14:textId="77777777" w:rsidR="009A1389" w:rsidRDefault="00F0095F" w:rsidP="007708F1">
      <w:pPr>
        <w:adjustRightInd w:val="0"/>
        <w:snapToGrid w:val="0"/>
        <w:spacing w:line="360" w:lineRule="auto"/>
        <w:jc w:val="both"/>
        <w:rPr>
          <w:rFonts w:ascii="Book Antiqua" w:hAnsi="Book Antiqua"/>
          <w:lang w:eastAsia="zh-CN"/>
        </w:rPr>
      </w:pPr>
      <w:proofErr w:type="spellStart"/>
      <w:proofErr w:type="gramStart"/>
      <w:r w:rsidRPr="007708F1">
        <w:rPr>
          <w:rFonts w:ascii="Book Antiqua" w:hAnsi="Book Antiqua"/>
          <w:vertAlign w:val="superscript"/>
          <w:lang w:eastAsia="zh-CN"/>
        </w:rPr>
        <w:t>a</w:t>
      </w:r>
      <w:r w:rsidRPr="007708F1">
        <w:rPr>
          <w:rFonts w:ascii="Book Antiqua" w:hAnsi="Book Antiqua"/>
          <w:i/>
          <w:lang w:eastAsia="es-MX"/>
        </w:rPr>
        <w:t>P</w:t>
      </w:r>
      <w:proofErr w:type="spellEnd"/>
      <w:proofErr w:type="gramEnd"/>
      <w:r w:rsidRPr="007708F1">
        <w:rPr>
          <w:rFonts w:ascii="Book Antiqua" w:hAnsi="Book Antiqua"/>
          <w:lang w:eastAsia="zh-CN"/>
        </w:rPr>
        <w:t xml:space="preserve"> </w:t>
      </w:r>
      <w:r w:rsidRPr="007708F1">
        <w:rPr>
          <w:rFonts w:ascii="Book Antiqua" w:hAnsi="Book Antiqua"/>
          <w:lang w:eastAsia="es-MX"/>
        </w:rPr>
        <w:t>&lt;</w:t>
      </w:r>
      <w:r w:rsidRPr="007708F1">
        <w:rPr>
          <w:rFonts w:ascii="Book Antiqua" w:hAnsi="Book Antiqua"/>
          <w:lang w:eastAsia="zh-CN"/>
        </w:rPr>
        <w:t xml:space="preserve"> </w:t>
      </w:r>
      <w:r w:rsidRPr="007708F1">
        <w:rPr>
          <w:rFonts w:ascii="Book Antiqua" w:hAnsi="Book Antiqua"/>
          <w:lang w:eastAsia="es-MX"/>
        </w:rPr>
        <w:t>0.05</w:t>
      </w:r>
      <w:r w:rsidR="009A1389">
        <w:rPr>
          <w:rFonts w:ascii="Book Antiqua" w:hAnsi="Book Antiqua" w:hint="eastAsia"/>
          <w:lang w:eastAsia="zh-CN"/>
        </w:rPr>
        <w:t>.</w:t>
      </w:r>
    </w:p>
    <w:p w14:paraId="56E660CB" w14:textId="2BA7F121" w:rsidR="00A77B3E" w:rsidRDefault="00F0095F" w:rsidP="007708F1">
      <w:pPr>
        <w:adjustRightInd w:val="0"/>
        <w:snapToGrid w:val="0"/>
        <w:spacing w:line="360" w:lineRule="auto"/>
        <w:jc w:val="both"/>
        <w:rPr>
          <w:rFonts w:ascii="Book Antiqua" w:hAnsi="Book Antiqua" w:hint="eastAsia"/>
          <w:lang w:eastAsia="zh-CN"/>
        </w:rPr>
      </w:pPr>
      <w:r w:rsidRPr="007708F1">
        <w:rPr>
          <w:rFonts w:ascii="Book Antiqua" w:hAnsi="Book Antiqua"/>
          <w:lang w:eastAsia="es-MX"/>
        </w:rPr>
        <w:t xml:space="preserve"> </w:t>
      </w:r>
      <w:proofErr w:type="spellStart"/>
      <w:r w:rsidRPr="007708F1">
        <w:rPr>
          <w:rFonts w:ascii="Book Antiqua" w:hAnsi="Book Antiqua"/>
          <w:vertAlign w:val="superscript"/>
          <w:lang w:eastAsia="zh-CN"/>
        </w:rPr>
        <w:t>b</w:t>
      </w:r>
      <w:r w:rsidRPr="007708F1">
        <w:rPr>
          <w:rFonts w:ascii="Book Antiqua" w:hAnsi="Book Antiqua"/>
          <w:i/>
          <w:lang w:eastAsia="es-MX"/>
        </w:rPr>
        <w:t>P</w:t>
      </w:r>
      <w:proofErr w:type="spellEnd"/>
      <w:r w:rsidRPr="007708F1">
        <w:rPr>
          <w:rFonts w:ascii="Book Antiqua" w:hAnsi="Book Antiqua"/>
          <w:lang w:eastAsia="zh-CN"/>
        </w:rPr>
        <w:t xml:space="preserve"> </w:t>
      </w:r>
      <w:r w:rsidRPr="007708F1">
        <w:rPr>
          <w:rFonts w:ascii="Book Antiqua" w:hAnsi="Book Antiqua"/>
          <w:lang w:eastAsia="es-MX"/>
        </w:rPr>
        <w:t>&lt;</w:t>
      </w:r>
      <w:r w:rsidRPr="007708F1">
        <w:rPr>
          <w:rFonts w:ascii="Book Antiqua" w:hAnsi="Book Antiqua"/>
          <w:lang w:eastAsia="zh-CN"/>
        </w:rPr>
        <w:t xml:space="preserve"> </w:t>
      </w:r>
      <w:r w:rsidRPr="007708F1">
        <w:rPr>
          <w:rFonts w:ascii="Book Antiqua" w:hAnsi="Book Antiqua"/>
          <w:lang w:eastAsia="es-MX"/>
        </w:rPr>
        <w:t>0.01.</w:t>
      </w:r>
      <w:r w:rsidRPr="007708F1">
        <w:rPr>
          <w:rFonts w:ascii="Book Antiqua" w:hAnsi="Book Antiqua"/>
          <w:lang w:eastAsia="zh-CN"/>
        </w:rPr>
        <w:t xml:space="preserve"> </w:t>
      </w:r>
      <w:r w:rsidRPr="007708F1">
        <w:rPr>
          <w:rFonts w:ascii="Book Antiqua" w:hAnsi="Book Antiqua"/>
        </w:rPr>
        <w:t xml:space="preserve">Data are expressed as the mean ± </w:t>
      </w:r>
      <w:r w:rsidR="003325CF">
        <w:rPr>
          <w:rFonts w:ascii="Book Antiqua" w:hAnsi="Book Antiqua"/>
        </w:rPr>
        <w:t>standard deviation</w:t>
      </w:r>
      <w:r w:rsidRPr="007708F1">
        <w:rPr>
          <w:rFonts w:ascii="Book Antiqua" w:hAnsi="Book Antiqua"/>
        </w:rPr>
        <w:t>.</w:t>
      </w:r>
      <w:r w:rsidRPr="007708F1">
        <w:rPr>
          <w:rFonts w:ascii="Book Antiqua" w:hAnsi="Book Antiqua"/>
          <w:lang w:eastAsia="zh-CN"/>
        </w:rPr>
        <w:t xml:space="preserve"> </w:t>
      </w:r>
      <w:r w:rsidR="00016459" w:rsidRPr="007708F1">
        <w:rPr>
          <w:rFonts w:ascii="Book Antiqua" w:hAnsi="Book Antiqua"/>
        </w:rPr>
        <w:t>Fibrosis stages: F0, F1, F2, F3 and F4.</w:t>
      </w:r>
      <w:r w:rsidR="00A87E17" w:rsidRPr="007708F1">
        <w:rPr>
          <w:rFonts w:ascii="Book Antiqua" w:hAnsi="Book Antiqua"/>
        </w:rPr>
        <w:t xml:space="preserve"> </w:t>
      </w:r>
      <w:r w:rsidR="00E57BBA" w:rsidRPr="007708F1">
        <w:rPr>
          <w:rFonts w:ascii="Book Antiqua" w:hAnsi="Book Antiqua"/>
        </w:rPr>
        <w:t>ALT</w:t>
      </w:r>
      <w:r w:rsidR="00E57BBA" w:rsidRPr="007708F1">
        <w:rPr>
          <w:rFonts w:ascii="Book Antiqua" w:hAnsi="Book Antiqua"/>
          <w:lang w:eastAsia="zh-CN"/>
        </w:rPr>
        <w:t>:</w:t>
      </w:r>
      <w:r w:rsidR="00E57BBA" w:rsidRPr="007708F1">
        <w:rPr>
          <w:rFonts w:ascii="Book Antiqua" w:hAnsi="Book Antiqua"/>
        </w:rPr>
        <w:t xml:space="preserve"> Alanine aminotransferase; AST</w:t>
      </w:r>
      <w:r w:rsidR="00E57BBA" w:rsidRPr="007708F1">
        <w:rPr>
          <w:rFonts w:ascii="Book Antiqua" w:hAnsi="Book Antiqua"/>
          <w:lang w:eastAsia="zh-CN"/>
        </w:rPr>
        <w:t>:</w:t>
      </w:r>
      <w:r w:rsidR="00E57BBA" w:rsidRPr="007708F1">
        <w:rPr>
          <w:rFonts w:ascii="Book Antiqua" w:hAnsi="Book Antiqua"/>
        </w:rPr>
        <w:t xml:space="preserve"> Aspartate aminotransferase; </w:t>
      </w:r>
      <w:r w:rsidRPr="007708F1">
        <w:rPr>
          <w:rFonts w:ascii="Book Antiqua" w:hAnsi="Book Antiqua"/>
        </w:rPr>
        <w:t xml:space="preserve">BMI: Body </w:t>
      </w:r>
      <w:r w:rsidR="00E57BBA">
        <w:rPr>
          <w:rFonts w:ascii="Book Antiqua" w:hAnsi="Book Antiqua"/>
        </w:rPr>
        <w:t>m</w:t>
      </w:r>
      <w:r w:rsidRPr="007708F1">
        <w:rPr>
          <w:rFonts w:ascii="Book Antiqua" w:hAnsi="Book Antiqua"/>
        </w:rPr>
        <w:t xml:space="preserve">ass </w:t>
      </w:r>
      <w:r w:rsidR="00E57BBA">
        <w:rPr>
          <w:rFonts w:ascii="Book Antiqua" w:hAnsi="Book Antiqua"/>
        </w:rPr>
        <w:t>i</w:t>
      </w:r>
      <w:r w:rsidRPr="007708F1">
        <w:rPr>
          <w:rFonts w:ascii="Book Antiqua" w:hAnsi="Book Antiqua"/>
        </w:rPr>
        <w:t xml:space="preserve">ndex, </w:t>
      </w:r>
      <w:r w:rsidR="00E57BBA" w:rsidRPr="007708F1">
        <w:rPr>
          <w:rFonts w:ascii="Book Antiqua" w:hAnsi="Book Antiqua"/>
        </w:rPr>
        <w:t>GGT</w:t>
      </w:r>
      <w:r w:rsidR="00E57BBA" w:rsidRPr="007708F1">
        <w:rPr>
          <w:rFonts w:ascii="Book Antiqua" w:hAnsi="Book Antiqua"/>
          <w:lang w:eastAsia="zh-CN"/>
        </w:rPr>
        <w:t>:</w:t>
      </w:r>
      <w:r w:rsidR="00E57BBA" w:rsidRPr="007708F1">
        <w:rPr>
          <w:rFonts w:ascii="Book Antiqua" w:hAnsi="Book Antiqua"/>
        </w:rPr>
        <w:t xml:space="preserve"> Gamma</w:t>
      </w:r>
      <w:r w:rsidR="00E57BBA">
        <w:rPr>
          <w:rFonts w:ascii="Book Antiqua" w:hAnsi="Book Antiqua"/>
        </w:rPr>
        <w:t xml:space="preserve"> </w:t>
      </w:r>
      <w:proofErr w:type="spellStart"/>
      <w:r w:rsidR="00E57BBA" w:rsidRPr="007708F1">
        <w:rPr>
          <w:rFonts w:ascii="Book Antiqua" w:hAnsi="Book Antiqua"/>
        </w:rPr>
        <w:t>glutamyl</w:t>
      </w:r>
      <w:proofErr w:type="spellEnd"/>
      <w:r w:rsidR="00E57BBA" w:rsidRPr="007708F1">
        <w:rPr>
          <w:rFonts w:ascii="Book Antiqua" w:hAnsi="Book Antiqua"/>
        </w:rPr>
        <w:t xml:space="preserve"> </w:t>
      </w:r>
      <w:proofErr w:type="spellStart"/>
      <w:r w:rsidR="00E57BBA" w:rsidRPr="007708F1">
        <w:rPr>
          <w:rFonts w:ascii="Book Antiqua" w:hAnsi="Book Antiqua"/>
        </w:rPr>
        <w:t>transpeptidase</w:t>
      </w:r>
      <w:proofErr w:type="spellEnd"/>
      <w:r w:rsidR="00E57BBA" w:rsidRPr="007708F1">
        <w:rPr>
          <w:rFonts w:ascii="Book Antiqua" w:hAnsi="Book Antiqua"/>
          <w:lang w:eastAsia="zh-CN"/>
        </w:rPr>
        <w:t>;</w:t>
      </w:r>
      <w:r w:rsidR="00E57BBA" w:rsidRPr="007708F1">
        <w:rPr>
          <w:rFonts w:ascii="Book Antiqua" w:hAnsi="Book Antiqua"/>
        </w:rPr>
        <w:t xml:space="preserve"> </w:t>
      </w:r>
      <w:proofErr w:type="spellStart"/>
      <w:r w:rsidRPr="007708F1">
        <w:rPr>
          <w:rFonts w:ascii="Book Antiqua" w:hAnsi="Book Antiqua"/>
        </w:rPr>
        <w:t>Hb</w:t>
      </w:r>
      <w:proofErr w:type="spellEnd"/>
      <w:r w:rsidRPr="007708F1">
        <w:rPr>
          <w:rFonts w:ascii="Book Antiqua" w:hAnsi="Book Antiqua"/>
        </w:rPr>
        <w:t>: Hemoglobin</w:t>
      </w:r>
      <w:r w:rsidR="003325CF">
        <w:rPr>
          <w:rFonts w:ascii="Book Antiqua" w:hAnsi="Book Antiqua"/>
        </w:rPr>
        <w:t>;</w:t>
      </w:r>
      <w:r w:rsidRPr="007708F1">
        <w:rPr>
          <w:rFonts w:ascii="Book Antiqua" w:hAnsi="Book Antiqua"/>
        </w:rPr>
        <w:t xml:space="preserve"> </w:t>
      </w:r>
      <w:proofErr w:type="spellStart"/>
      <w:r w:rsidRPr="007708F1">
        <w:rPr>
          <w:rFonts w:ascii="Book Antiqua" w:hAnsi="Book Antiqua"/>
        </w:rPr>
        <w:t>Leu</w:t>
      </w:r>
      <w:proofErr w:type="spellEnd"/>
      <w:r w:rsidRPr="007708F1">
        <w:rPr>
          <w:rFonts w:ascii="Book Antiqua" w:hAnsi="Book Antiqua"/>
        </w:rPr>
        <w:t xml:space="preserve">: </w:t>
      </w:r>
      <w:r w:rsidRPr="007708F1">
        <w:rPr>
          <w:rFonts w:ascii="Book Antiqua" w:hAnsi="Book Antiqua"/>
          <w:bCs/>
        </w:rPr>
        <w:t>Leukocytes</w:t>
      </w:r>
      <w:r w:rsidRPr="007708F1">
        <w:rPr>
          <w:rFonts w:ascii="Book Antiqua" w:hAnsi="Book Antiqua"/>
          <w:lang w:eastAsia="zh-CN"/>
        </w:rPr>
        <w:t>;</w:t>
      </w:r>
      <w:r w:rsidRPr="007708F1">
        <w:rPr>
          <w:rFonts w:ascii="Book Antiqua" w:hAnsi="Book Antiqua"/>
        </w:rPr>
        <w:t xml:space="preserve"> </w:t>
      </w:r>
      <w:r w:rsidRPr="007708F1">
        <w:rPr>
          <w:rFonts w:ascii="Book Antiqua" w:hAnsi="Book Antiqua"/>
          <w:lang w:eastAsia="es-MX"/>
        </w:rPr>
        <w:t xml:space="preserve">N/A: </w:t>
      </w:r>
      <w:r w:rsidRPr="007708F1">
        <w:rPr>
          <w:rFonts w:ascii="Book Antiqua" w:hAnsi="Book Antiqua"/>
          <w:lang w:eastAsia="zh-CN"/>
        </w:rPr>
        <w:t>N</w:t>
      </w:r>
      <w:r w:rsidRPr="007708F1">
        <w:rPr>
          <w:rFonts w:ascii="Book Antiqua" w:hAnsi="Book Antiqua"/>
          <w:lang w:eastAsia="es-MX"/>
        </w:rPr>
        <w:t>ot applicable</w:t>
      </w:r>
      <w:r w:rsidR="003325CF">
        <w:rPr>
          <w:rFonts w:ascii="Book Antiqua" w:hAnsi="Book Antiqua"/>
          <w:lang w:eastAsia="es-MX"/>
        </w:rPr>
        <w:t>;</w:t>
      </w:r>
      <w:r w:rsidRPr="007708F1">
        <w:rPr>
          <w:rFonts w:ascii="Book Antiqua" w:hAnsi="Book Antiqua"/>
          <w:lang w:eastAsia="es-MX"/>
        </w:rPr>
        <w:t xml:space="preserve"> N/S: Not significant.</w:t>
      </w:r>
      <w:r w:rsidRPr="007708F1">
        <w:rPr>
          <w:rFonts w:ascii="Book Antiqua" w:hAnsi="Book Antiqua"/>
          <w:lang w:eastAsia="zh-CN"/>
        </w:rPr>
        <w:t xml:space="preserve"> </w:t>
      </w:r>
    </w:p>
    <w:p w14:paraId="42249B3F" w14:textId="77777777" w:rsidR="00146BD2" w:rsidRDefault="00146BD2" w:rsidP="007708F1">
      <w:pPr>
        <w:adjustRightInd w:val="0"/>
        <w:snapToGrid w:val="0"/>
        <w:spacing w:line="360" w:lineRule="auto"/>
        <w:jc w:val="both"/>
        <w:rPr>
          <w:rFonts w:ascii="Book Antiqua" w:hAnsi="Book Antiqua" w:hint="eastAsia"/>
          <w:lang w:eastAsia="zh-CN"/>
        </w:rPr>
      </w:pPr>
    </w:p>
    <w:p w14:paraId="1164A2DF" w14:textId="77777777" w:rsidR="00146BD2" w:rsidRDefault="00146BD2" w:rsidP="007708F1">
      <w:pPr>
        <w:adjustRightInd w:val="0"/>
        <w:snapToGrid w:val="0"/>
        <w:spacing w:line="360" w:lineRule="auto"/>
        <w:jc w:val="both"/>
        <w:rPr>
          <w:rFonts w:ascii="Book Antiqua" w:hAnsi="Book Antiqua" w:hint="eastAsia"/>
          <w:lang w:eastAsia="zh-CN"/>
        </w:rPr>
      </w:pPr>
    </w:p>
    <w:p w14:paraId="5CC8F677" w14:textId="77777777" w:rsidR="00146BD2" w:rsidRDefault="00146BD2" w:rsidP="007708F1">
      <w:pPr>
        <w:adjustRightInd w:val="0"/>
        <w:snapToGrid w:val="0"/>
        <w:spacing w:line="360" w:lineRule="auto"/>
        <w:jc w:val="both"/>
        <w:rPr>
          <w:rFonts w:ascii="Book Antiqua" w:hAnsi="Book Antiqua" w:hint="eastAsia"/>
          <w:lang w:eastAsia="zh-CN"/>
        </w:rPr>
      </w:pPr>
    </w:p>
    <w:p w14:paraId="24A40893" w14:textId="77777777" w:rsidR="00146BD2" w:rsidRDefault="00146BD2" w:rsidP="007708F1">
      <w:pPr>
        <w:adjustRightInd w:val="0"/>
        <w:snapToGrid w:val="0"/>
        <w:spacing w:line="360" w:lineRule="auto"/>
        <w:jc w:val="both"/>
        <w:rPr>
          <w:rFonts w:ascii="Book Antiqua" w:hAnsi="Book Antiqua" w:hint="eastAsia"/>
          <w:lang w:eastAsia="zh-CN"/>
        </w:rPr>
      </w:pPr>
    </w:p>
    <w:p w14:paraId="43E9C4F8" w14:textId="77777777" w:rsidR="00146BD2" w:rsidRDefault="00146BD2" w:rsidP="007708F1">
      <w:pPr>
        <w:adjustRightInd w:val="0"/>
        <w:snapToGrid w:val="0"/>
        <w:spacing w:line="360" w:lineRule="auto"/>
        <w:jc w:val="both"/>
        <w:rPr>
          <w:rFonts w:ascii="Book Antiqua" w:hAnsi="Book Antiqua" w:hint="eastAsia"/>
          <w:lang w:eastAsia="zh-CN"/>
        </w:rPr>
      </w:pPr>
    </w:p>
    <w:p w14:paraId="7A364890" w14:textId="77777777" w:rsidR="00146BD2" w:rsidRDefault="00146BD2" w:rsidP="007708F1">
      <w:pPr>
        <w:adjustRightInd w:val="0"/>
        <w:snapToGrid w:val="0"/>
        <w:spacing w:line="360" w:lineRule="auto"/>
        <w:jc w:val="both"/>
        <w:rPr>
          <w:rFonts w:ascii="Book Antiqua" w:hAnsi="Book Antiqua" w:hint="eastAsia"/>
          <w:lang w:eastAsia="zh-CN"/>
        </w:rPr>
      </w:pPr>
    </w:p>
    <w:p w14:paraId="0F8AC0CA" w14:textId="77777777" w:rsidR="00146BD2" w:rsidRDefault="00146BD2" w:rsidP="007708F1">
      <w:pPr>
        <w:adjustRightInd w:val="0"/>
        <w:snapToGrid w:val="0"/>
        <w:spacing w:line="360" w:lineRule="auto"/>
        <w:jc w:val="both"/>
        <w:rPr>
          <w:rFonts w:ascii="Book Antiqua" w:hAnsi="Book Antiqua" w:hint="eastAsia"/>
          <w:lang w:eastAsia="zh-CN"/>
        </w:rPr>
      </w:pPr>
    </w:p>
    <w:p w14:paraId="5912BE41" w14:textId="77777777" w:rsidR="00146BD2" w:rsidRDefault="00146BD2" w:rsidP="007708F1">
      <w:pPr>
        <w:adjustRightInd w:val="0"/>
        <w:snapToGrid w:val="0"/>
        <w:spacing w:line="360" w:lineRule="auto"/>
        <w:jc w:val="both"/>
        <w:rPr>
          <w:rFonts w:ascii="Book Antiqua" w:hAnsi="Book Antiqua" w:hint="eastAsia"/>
          <w:lang w:eastAsia="zh-CN"/>
        </w:rPr>
      </w:pPr>
    </w:p>
    <w:p w14:paraId="3F199848" w14:textId="77777777" w:rsidR="00146BD2" w:rsidRDefault="00146BD2" w:rsidP="007708F1">
      <w:pPr>
        <w:adjustRightInd w:val="0"/>
        <w:snapToGrid w:val="0"/>
        <w:spacing w:line="360" w:lineRule="auto"/>
        <w:jc w:val="both"/>
        <w:rPr>
          <w:rFonts w:ascii="Book Antiqua" w:hAnsi="Book Antiqua" w:hint="eastAsia"/>
          <w:lang w:eastAsia="zh-CN"/>
        </w:rPr>
      </w:pPr>
    </w:p>
    <w:p w14:paraId="53F3E5BC" w14:textId="77777777" w:rsidR="00146BD2" w:rsidRDefault="00146BD2" w:rsidP="007708F1">
      <w:pPr>
        <w:adjustRightInd w:val="0"/>
        <w:snapToGrid w:val="0"/>
        <w:spacing w:line="360" w:lineRule="auto"/>
        <w:jc w:val="both"/>
        <w:rPr>
          <w:rFonts w:ascii="Book Antiqua" w:hAnsi="Book Antiqua" w:hint="eastAsia"/>
          <w:lang w:eastAsia="zh-CN"/>
        </w:rPr>
      </w:pPr>
    </w:p>
    <w:p w14:paraId="4EC1467F" w14:textId="77777777" w:rsidR="00146BD2" w:rsidRDefault="00146BD2" w:rsidP="007708F1">
      <w:pPr>
        <w:adjustRightInd w:val="0"/>
        <w:snapToGrid w:val="0"/>
        <w:spacing w:line="360" w:lineRule="auto"/>
        <w:jc w:val="both"/>
        <w:rPr>
          <w:rFonts w:ascii="Book Antiqua" w:hAnsi="Book Antiqua" w:hint="eastAsia"/>
          <w:lang w:eastAsia="zh-CN"/>
        </w:rPr>
      </w:pPr>
    </w:p>
    <w:p w14:paraId="67BA50DF" w14:textId="77777777" w:rsidR="00146BD2" w:rsidRDefault="00146BD2" w:rsidP="007708F1">
      <w:pPr>
        <w:adjustRightInd w:val="0"/>
        <w:snapToGrid w:val="0"/>
        <w:spacing w:line="360" w:lineRule="auto"/>
        <w:jc w:val="both"/>
        <w:rPr>
          <w:rFonts w:ascii="Book Antiqua" w:hAnsi="Book Antiqua" w:hint="eastAsia"/>
          <w:lang w:eastAsia="zh-CN"/>
        </w:rPr>
      </w:pPr>
    </w:p>
    <w:p w14:paraId="71BD79F0" w14:textId="77777777" w:rsidR="00146BD2" w:rsidRDefault="00146BD2" w:rsidP="007708F1">
      <w:pPr>
        <w:adjustRightInd w:val="0"/>
        <w:snapToGrid w:val="0"/>
        <w:spacing w:line="360" w:lineRule="auto"/>
        <w:jc w:val="both"/>
        <w:rPr>
          <w:rFonts w:ascii="Book Antiqua" w:hAnsi="Book Antiqua" w:hint="eastAsia"/>
          <w:lang w:eastAsia="zh-CN"/>
        </w:rPr>
      </w:pPr>
    </w:p>
    <w:p w14:paraId="0CFBE0DB" w14:textId="77777777" w:rsidR="00146BD2" w:rsidRDefault="00146BD2" w:rsidP="007708F1">
      <w:pPr>
        <w:adjustRightInd w:val="0"/>
        <w:snapToGrid w:val="0"/>
        <w:spacing w:line="360" w:lineRule="auto"/>
        <w:jc w:val="both"/>
        <w:rPr>
          <w:rFonts w:ascii="Book Antiqua" w:hAnsi="Book Antiqua" w:hint="eastAsia"/>
          <w:lang w:eastAsia="zh-CN"/>
        </w:rPr>
      </w:pPr>
    </w:p>
    <w:p w14:paraId="09C11459" w14:textId="77777777" w:rsidR="00146BD2" w:rsidRDefault="00146BD2" w:rsidP="00146BD2">
      <w:pPr>
        <w:jc w:val="center"/>
        <w:rPr>
          <w:rFonts w:ascii="Book Antiqua" w:hAnsi="Book Antiqua"/>
          <w:lang w:eastAsia="zh-CN"/>
        </w:rPr>
      </w:pPr>
    </w:p>
    <w:p w14:paraId="4F364437" w14:textId="77777777" w:rsidR="00146BD2" w:rsidRDefault="00146BD2" w:rsidP="00146BD2">
      <w:pPr>
        <w:jc w:val="center"/>
        <w:rPr>
          <w:rFonts w:ascii="Book Antiqua" w:hAnsi="Book Antiqua"/>
          <w:lang w:eastAsia="zh-CN"/>
        </w:rPr>
      </w:pPr>
    </w:p>
    <w:p w14:paraId="6FE3E06C" w14:textId="77777777" w:rsidR="00146BD2" w:rsidRDefault="00146BD2" w:rsidP="00146BD2">
      <w:pPr>
        <w:jc w:val="center"/>
        <w:rPr>
          <w:rFonts w:ascii="Book Antiqua" w:hAnsi="Book Antiqua"/>
          <w:lang w:eastAsia="zh-CN"/>
        </w:rPr>
      </w:pPr>
    </w:p>
    <w:p w14:paraId="14258566" w14:textId="77777777" w:rsidR="00146BD2" w:rsidRDefault="00146BD2" w:rsidP="00146BD2">
      <w:pPr>
        <w:jc w:val="center"/>
        <w:rPr>
          <w:rFonts w:ascii="Book Antiqua" w:hAnsi="Book Antiqua"/>
          <w:lang w:eastAsia="zh-CN"/>
        </w:rPr>
      </w:pPr>
    </w:p>
    <w:p w14:paraId="7E7B5EC3" w14:textId="77777777" w:rsidR="00146BD2" w:rsidRDefault="00146BD2" w:rsidP="00146BD2">
      <w:pPr>
        <w:jc w:val="center"/>
        <w:rPr>
          <w:rFonts w:ascii="Book Antiqua" w:hAnsi="Book Antiqua"/>
          <w:lang w:eastAsia="zh-CN"/>
        </w:rPr>
      </w:pPr>
    </w:p>
    <w:p w14:paraId="5DEF4E55" w14:textId="08B127EA" w:rsidR="00146BD2" w:rsidRDefault="00146BD2" w:rsidP="00146BD2">
      <w:pPr>
        <w:jc w:val="center"/>
        <w:rPr>
          <w:rFonts w:ascii="Book Antiqua" w:hAnsi="Book Antiqua"/>
          <w:lang w:eastAsia="zh-CN"/>
        </w:rPr>
      </w:pPr>
      <w:r>
        <w:rPr>
          <w:rFonts w:ascii="Book Antiqua" w:hAnsi="Book Antiqua"/>
          <w:noProof/>
          <w:lang w:eastAsia="zh-CN"/>
        </w:rPr>
        <w:drawing>
          <wp:inline distT="0" distB="0" distL="0" distR="0" wp14:anchorId="345E9330" wp14:editId="4732F36B">
            <wp:extent cx="2499360" cy="1442720"/>
            <wp:effectExtent l="0" t="0" r="0" b="5080"/>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2720"/>
                    </a:xfrm>
                    <a:prstGeom prst="rect">
                      <a:avLst/>
                    </a:prstGeom>
                    <a:noFill/>
                    <a:ln>
                      <a:noFill/>
                    </a:ln>
                  </pic:spPr>
                </pic:pic>
              </a:graphicData>
            </a:graphic>
          </wp:inline>
        </w:drawing>
      </w:r>
    </w:p>
    <w:p w14:paraId="409CF782" w14:textId="77777777" w:rsidR="00146BD2" w:rsidRDefault="00146BD2" w:rsidP="00146BD2">
      <w:pPr>
        <w:jc w:val="center"/>
        <w:rPr>
          <w:rFonts w:ascii="Book Antiqua" w:hAnsi="Book Antiqua"/>
          <w:lang w:eastAsia="zh-CN"/>
        </w:rPr>
      </w:pPr>
    </w:p>
    <w:p w14:paraId="60D00DE4" w14:textId="77777777" w:rsidR="00146BD2" w:rsidRDefault="00146BD2" w:rsidP="00146BD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8B1D19A" w14:textId="77777777" w:rsidR="00146BD2" w:rsidRDefault="00146BD2" w:rsidP="00146BD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8C2B864" w14:textId="77777777" w:rsidR="00146BD2" w:rsidRDefault="00146BD2" w:rsidP="00146BD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28BE0D" w14:textId="77777777" w:rsidR="00146BD2" w:rsidRDefault="00146BD2" w:rsidP="00146BD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30FDDE0" w14:textId="77777777" w:rsidR="00146BD2" w:rsidRDefault="00146BD2" w:rsidP="00146BD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2BFBC75" w14:textId="77777777" w:rsidR="00146BD2" w:rsidRDefault="00146BD2" w:rsidP="00146BD2">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0ADA56E" w14:textId="77777777" w:rsidR="00146BD2" w:rsidRDefault="00146BD2" w:rsidP="00146BD2">
      <w:pPr>
        <w:jc w:val="center"/>
        <w:rPr>
          <w:rFonts w:ascii="Book Antiqua" w:hAnsi="Book Antiqua"/>
          <w:lang w:eastAsia="zh-CN"/>
        </w:rPr>
      </w:pPr>
    </w:p>
    <w:p w14:paraId="40B02708" w14:textId="77777777" w:rsidR="00146BD2" w:rsidRDefault="00146BD2" w:rsidP="00146BD2">
      <w:pPr>
        <w:jc w:val="center"/>
        <w:rPr>
          <w:rFonts w:ascii="Book Antiqua" w:hAnsi="Book Antiqua"/>
          <w:lang w:eastAsia="zh-CN"/>
        </w:rPr>
      </w:pPr>
    </w:p>
    <w:p w14:paraId="40D62EFB" w14:textId="77777777" w:rsidR="00146BD2" w:rsidRDefault="00146BD2" w:rsidP="00146BD2">
      <w:pPr>
        <w:jc w:val="center"/>
        <w:rPr>
          <w:rFonts w:ascii="Book Antiqua" w:hAnsi="Book Antiqua"/>
          <w:lang w:eastAsia="zh-CN"/>
        </w:rPr>
      </w:pPr>
    </w:p>
    <w:p w14:paraId="73D51B30" w14:textId="45B54A40" w:rsidR="00146BD2" w:rsidRDefault="00146BD2" w:rsidP="00146BD2">
      <w:pPr>
        <w:jc w:val="center"/>
        <w:rPr>
          <w:rFonts w:ascii="Book Antiqua" w:hAnsi="Book Antiqua"/>
          <w:lang w:eastAsia="zh-CN"/>
        </w:rPr>
      </w:pPr>
      <w:r>
        <w:rPr>
          <w:rFonts w:ascii="Book Antiqua" w:hAnsi="Book Antiqua"/>
          <w:noProof/>
          <w:lang w:eastAsia="zh-CN"/>
        </w:rPr>
        <w:drawing>
          <wp:inline distT="0" distB="0" distL="0" distR="0" wp14:anchorId="2B4178B9" wp14:editId="1ED3FD9E">
            <wp:extent cx="1447800" cy="1442720"/>
            <wp:effectExtent l="0" t="0" r="0" b="5080"/>
            <wp:docPr id="8" name="图片 8"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2720"/>
                    </a:xfrm>
                    <a:prstGeom prst="rect">
                      <a:avLst/>
                    </a:prstGeom>
                    <a:noFill/>
                    <a:ln>
                      <a:noFill/>
                    </a:ln>
                  </pic:spPr>
                </pic:pic>
              </a:graphicData>
            </a:graphic>
          </wp:inline>
        </w:drawing>
      </w:r>
    </w:p>
    <w:p w14:paraId="5180EFA1" w14:textId="77777777" w:rsidR="00146BD2" w:rsidRDefault="00146BD2" w:rsidP="00146BD2">
      <w:pPr>
        <w:jc w:val="center"/>
        <w:rPr>
          <w:rFonts w:ascii="Book Antiqua" w:hAnsi="Book Antiqua"/>
          <w:lang w:eastAsia="zh-CN"/>
        </w:rPr>
      </w:pPr>
    </w:p>
    <w:p w14:paraId="5A75E29B" w14:textId="77777777" w:rsidR="00146BD2" w:rsidRDefault="00146BD2" w:rsidP="00146BD2">
      <w:pPr>
        <w:jc w:val="center"/>
        <w:rPr>
          <w:rFonts w:ascii="Book Antiqua" w:hAnsi="Book Antiqua"/>
          <w:lang w:eastAsia="zh-CN"/>
        </w:rPr>
      </w:pPr>
    </w:p>
    <w:p w14:paraId="77833C75" w14:textId="77777777" w:rsidR="00146BD2" w:rsidRDefault="00146BD2" w:rsidP="00146BD2">
      <w:pPr>
        <w:jc w:val="center"/>
        <w:rPr>
          <w:rFonts w:ascii="Book Antiqua" w:hAnsi="Book Antiqua"/>
          <w:lang w:eastAsia="zh-CN"/>
        </w:rPr>
      </w:pPr>
    </w:p>
    <w:p w14:paraId="00B340C8" w14:textId="77777777" w:rsidR="00146BD2" w:rsidRDefault="00146BD2" w:rsidP="00146BD2">
      <w:pPr>
        <w:jc w:val="center"/>
        <w:rPr>
          <w:rFonts w:ascii="Book Antiqua" w:hAnsi="Book Antiqua"/>
          <w:lang w:eastAsia="zh-CN"/>
        </w:rPr>
      </w:pPr>
    </w:p>
    <w:p w14:paraId="77C8D7E6" w14:textId="77777777" w:rsidR="00146BD2" w:rsidRDefault="00146BD2" w:rsidP="00146BD2">
      <w:pPr>
        <w:jc w:val="center"/>
        <w:rPr>
          <w:rFonts w:ascii="Book Antiqua" w:hAnsi="Book Antiqua"/>
          <w:lang w:eastAsia="zh-CN"/>
        </w:rPr>
      </w:pPr>
    </w:p>
    <w:p w14:paraId="6F0F88F1" w14:textId="77777777" w:rsidR="00146BD2" w:rsidRDefault="00146BD2" w:rsidP="00146BD2">
      <w:pPr>
        <w:jc w:val="center"/>
        <w:rPr>
          <w:rFonts w:ascii="Book Antiqua" w:hAnsi="Book Antiqua"/>
          <w:lang w:eastAsia="zh-CN"/>
        </w:rPr>
      </w:pPr>
    </w:p>
    <w:p w14:paraId="42056AA1" w14:textId="77777777" w:rsidR="00146BD2" w:rsidRDefault="00146BD2" w:rsidP="00146BD2">
      <w:pPr>
        <w:jc w:val="center"/>
        <w:rPr>
          <w:rFonts w:ascii="Book Antiqua" w:hAnsi="Book Antiqua"/>
          <w:lang w:eastAsia="zh-CN"/>
        </w:rPr>
      </w:pPr>
    </w:p>
    <w:p w14:paraId="64D87DAD" w14:textId="77777777" w:rsidR="00146BD2" w:rsidRDefault="00146BD2" w:rsidP="00146BD2">
      <w:pPr>
        <w:jc w:val="center"/>
        <w:rPr>
          <w:rFonts w:ascii="Book Antiqua" w:hAnsi="Book Antiqua"/>
          <w:lang w:eastAsia="zh-CN"/>
        </w:rPr>
      </w:pPr>
    </w:p>
    <w:p w14:paraId="605A31DC" w14:textId="77777777" w:rsidR="00146BD2" w:rsidRDefault="00146BD2" w:rsidP="00146BD2">
      <w:pPr>
        <w:jc w:val="center"/>
        <w:rPr>
          <w:rFonts w:ascii="Book Antiqua" w:hAnsi="Book Antiqua"/>
          <w:lang w:eastAsia="zh-CN"/>
        </w:rPr>
      </w:pPr>
    </w:p>
    <w:p w14:paraId="7F37A0DB" w14:textId="77777777" w:rsidR="00146BD2" w:rsidRDefault="00146BD2" w:rsidP="00146BD2">
      <w:pPr>
        <w:jc w:val="right"/>
        <w:rPr>
          <w:rFonts w:ascii="Book Antiqua" w:hAnsi="Book Antiqua"/>
          <w:color w:val="000000" w:themeColor="text1"/>
          <w:lang w:eastAsia="zh-CN"/>
        </w:rPr>
      </w:pPr>
    </w:p>
    <w:p w14:paraId="1422ECE5" w14:textId="77777777" w:rsidR="00146BD2" w:rsidRDefault="00146BD2" w:rsidP="00146BD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16A281A" w14:textId="77777777" w:rsidR="00146BD2" w:rsidRPr="00146BD2" w:rsidRDefault="00146BD2" w:rsidP="007708F1">
      <w:pPr>
        <w:adjustRightInd w:val="0"/>
        <w:snapToGrid w:val="0"/>
        <w:spacing w:line="360" w:lineRule="auto"/>
        <w:jc w:val="both"/>
        <w:rPr>
          <w:rFonts w:ascii="Book Antiqua" w:hAnsi="Book Antiqua"/>
          <w:lang w:eastAsia="zh-CN"/>
        </w:rPr>
      </w:pPr>
      <w:bookmarkStart w:id="260" w:name="_GoBack"/>
      <w:bookmarkEnd w:id="260"/>
    </w:p>
    <w:sectPr w:rsidR="00146BD2" w:rsidRPr="00146B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95D0B" w14:textId="77777777" w:rsidR="001E209F" w:rsidRDefault="001E209F" w:rsidP="008A4D38">
      <w:r>
        <w:separator/>
      </w:r>
    </w:p>
  </w:endnote>
  <w:endnote w:type="continuationSeparator" w:id="0">
    <w:p w14:paraId="7A1BAE12" w14:textId="77777777" w:rsidR="001E209F" w:rsidRDefault="001E209F" w:rsidP="008A4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8264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B43B0CD" w14:textId="113EE354" w:rsidR="00B3332B" w:rsidRPr="000A565A" w:rsidRDefault="00B3332B">
            <w:pPr>
              <w:pStyle w:val="a8"/>
              <w:jc w:val="right"/>
              <w:rPr>
                <w:rFonts w:ascii="Book Antiqua" w:hAnsi="Book Antiqua"/>
                <w:sz w:val="24"/>
                <w:szCs w:val="24"/>
              </w:rPr>
            </w:pPr>
            <w:r>
              <w:rPr>
                <w:lang w:val="zh-CN" w:eastAsia="zh-CN"/>
              </w:rPr>
              <w:t xml:space="preserve"> </w:t>
            </w:r>
            <w:r w:rsidRPr="000A565A">
              <w:rPr>
                <w:rFonts w:ascii="Book Antiqua" w:hAnsi="Book Antiqua"/>
                <w:sz w:val="24"/>
                <w:szCs w:val="24"/>
              </w:rPr>
              <w:fldChar w:fldCharType="begin"/>
            </w:r>
            <w:r w:rsidRPr="000A565A">
              <w:rPr>
                <w:rFonts w:ascii="Book Antiqua" w:hAnsi="Book Antiqua"/>
                <w:sz w:val="24"/>
                <w:szCs w:val="24"/>
              </w:rPr>
              <w:instrText>PAGE</w:instrText>
            </w:r>
            <w:r w:rsidRPr="000A565A">
              <w:rPr>
                <w:rFonts w:ascii="Book Antiqua" w:hAnsi="Book Antiqua"/>
                <w:sz w:val="24"/>
                <w:szCs w:val="24"/>
              </w:rPr>
              <w:fldChar w:fldCharType="separate"/>
            </w:r>
            <w:r w:rsidR="00146BD2">
              <w:rPr>
                <w:rFonts w:ascii="Book Antiqua" w:hAnsi="Book Antiqua"/>
                <w:noProof/>
                <w:sz w:val="24"/>
                <w:szCs w:val="24"/>
              </w:rPr>
              <w:t>39</w:t>
            </w:r>
            <w:r w:rsidRPr="000A565A">
              <w:rPr>
                <w:rFonts w:ascii="Book Antiqua" w:hAnsi="Book Antiqua"/>
                <w:sz w:val="24"/>
                <w:szCs w:val="24"/>
              </w:rPr>
              <w:fldChar w:fldCharType="end"/>
            </w:r>
            <w:r w:rsidRPr="000A565A">
              <w:rPr>
                <w:rFonts w:ascii="Book Antiqua" w:hAnsi="Book Antiqua"/>
                <w:sz w:val="24"/>
                <w:szCs w:val="24"/>
                <w:lang w:val="zh-CN" w:eastAsia="zh-CN"/>
              </w:rPr>
              <w:t xml:space="preserve"> / </w:t>
            </w:r>
            <w:r w:rsidRPr="000A565A">
              <w:rPr>
                <w:rFonts w:ascii="Book Antiqua" w:hAnsi="Book Antiqua"/>
                <w:sz w:val="24"/>
                <w:szCs w:val="24"/>
              </w:rPr>
              <w:fldChar w:fldCharType="begin"/>
            </w:r>
            <w:r w:rsidRPr="000A565A">
              <w:rPr>
                <w:rFonts w:ascii="Book Antiqua" w:hAnsi="Book Antiqua"/>
                <w:sz w:val="24"/>
                <w:szCs w:val="24"/>
              </w:rPr>
              <w:instrText>NUMPAGES</w:instrText>
            </w:r>
            <w:r w:rsidRPr="000A565A">
              <w:rPr>
                <w:rFonts w:ascii="Book Antiqua" w:hAnsi="Book Antiqua"/>
                <w:sz w:val="24"/>
                <w:szCs w:val="24"/>
              </w:rPr>
              <w:fldChar w:fldCharType="separate"/>
            </w:r>
            <w:r w:rsidR="00146BD2">
              <w:rPr>
                <w:rFonts w:ascii="Book Antiqua" w:hAnsi="Book Antiqua"/>
                <w:noProof/>
                <w:sz w:val="24"/>
                <w:szCs w:val="24"/>
              </w:rPr>
              <w:t>40</w:t>
            </w:r>
            <w:r w:rsidRPr="000A565A">
              <w:rPr>
                <w:rFonts w:ascii="Book Antiqua" w:hAnsi="Book Antiqua"/>
                <w:sz w:val="24"/>
                <w:szCs w:val="24"/>
              </w:rPr>
              <w:fldChar w:fldCharType="end"/>
            </w:r>
          </w:p>
        </w:sdtContent>
      </w:sdt>
    </w:sdtContent>
  </w:sdt>
  <w:p w14:paraId="19B9ADE6" w14:textId="77777777" w:rsidR="00B3332B" w:rsidRDefault="00B3332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DF8D2F" w14:textId="77777777" w:rsidR="001E209F" w:rsidRDefault="001E209F" w:rsidP="008A4D38">
      <w:r>
        <w:separator/>
      </w:r>
    </w:p>
  </w:footnote>
  <w:footnote w:type="continuationSeparator" w:id="0">
    <w:p w14:paraId="5A1A9722" w14:textId="77777777" w:rsidR="001E209F" w:rsidRDefault="001E209F" w:rsidP="008A4D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762"/>
    <w:rsid w:val="00016459"/>
    <w:rsid w:val="00026E64"/>
    <w:rsid w:val="0004207C"/>
    <w:rsid w:val="00043366"/>
    <w:rsid w:val="00051C8B"/>
    <w:rsid w:val="00056EB4"/>
    <w:rsid w:val="00061970"/>
    <w:rsid w:val="00063D1B"/>
    <w:rsid w:val="00066B8B"/>
    <w:rsid w:val="00073663"/>
    <w:rsid w:val="000A565A"/>
    <w:rsid w:val="000B4BAF"/>
    <w:rsid w:val="000B597B"/>
    <w:rsid w:val="000C27DC"/>
    <w:rsid w:val="000C3788"/>
    <w:rsid w:val="000F6B78"/>
    <w:rsid w:val="00106AB9"/>
    <w:rsid w:val="0012223D"/>
    <w:rsid w:val="001305F6"/>
    <w:rsid w:val="0013726B"/>
    <w:rsid w:val="00142518"/>
    <w:rsid w:val="00146BD2"/>
    <w:rsid w:val="001555A3"/>
    <w:rsid w:val="00155FF1"/>
    <w:rsid w:val="001615AE"/>
    <w:rsid w:val="00194B4E"/>
    <w:rsid w:val="00197121"/>
    <w:rsid w:val="001A08BD"/>
    <w:rsid w:val="001C5FE4"/>
    <w:rsid w:val="001D5F61"/>
    <w:rsid w:val="001E209F"/>
    <w:rsid w:val="001E536B"/>
    <w:rsid w:val="001F30B2"/>
    <w:rsid w:val="00200C38"/>
    <w:rsid w:val="00211C92"/>
    <w:rsid w:val="00231114"/>
    <w:rsid w:val="00233411"/>
    <w:rsid w:val="00234D7A"/>
    <w:rsid w:val="0023763F"/>
    <w:rsid w:val="00243BB5"/>
    <w:rsid w:val="002475A3"/>
    <w:rsid w:val="002502AB"/>
    <w:rsid w:val="002625BB"/>
    <w:rsid w:val="002650D7"/>
    <w:rsid w:val="002700E5"/>
    <w:rsid w:val="0028162D"/>
    <w:rsid w:val="002860DC"/>
    <w:rsid w:val="00287590"/>
    <w:rsid w:val="00292F63"/>
    <w:rsid w:val="00294464"/>
    <w:rsid w:val="002B14BF"/>
    <w:rsid w:val="002C1795"/>
    <w:rsid w:val="002D3FCD"/>
    <w:rsid w:val="002E510B"/>
    <w:rsid w:val="002F1920"/>
    <w:rsid w:val="002F20F2"/>
    <w:rsid w:val="003044C0"/>
    <w:rsid w:val="003056B1"/>
    <w:rsid w:val="003325CF"/>
    <w:rsid w:val="00333789"/>
    <w:rsid w:val="00351FA6"/>
    <w:rsid w:val="0037415D"/>
    <w:rsid w:val="00377C77"/>
    <w:rsid w:val="003901D0"/>
    <w:rsid w:val="0039666B"/>
    <w:rsid w:val="003B1A68"/>
    <w:rsid w:val="003C574E"/>
    <w:rsid w:val="003E21FF"/>
    <w:rsid w:val="003F0916"/>
    <w:rsid w:val="00413C08"/>
    <w:rsid w:val="00420A47"/>
    <w:rsid w:val="00424AC8"/>
    <w:rsid w:val="00443811"/>
    <w:rsid w:val="0044665F"/>
    <w:rsid w:val="00470FC2"/>
    <w:rsid w:val="00476A11"/>
    <w:rsid w:val="004840E5"/>
    <w:rsid w:val="004C374F"/>
    <w:rsid w:val="004C5882"/>
    <w:rsid w:val="004C7B4A"/>
    <w:rsid w:val="004D3B4E"/>
    <w:rsid w:val="004E43FA"/>
    <w:rsid w:val="004F160C"/>
    <w:rsid w:val="005044E0"/>
    <w:rsid w:val="00504A59"/>
    <w:rsid w:val="005077FD"/>
    <w:rsid w:val="00515098"/>
    <w:rsid w:val="00524E33"/>
    <w:rsid w:val="00534EDD"/>
    <w:rsid w:val="00560A43"/>
    <w:rsid w:val="00571BDF"/>
    <w:rsid w:val="00571EE2"/>
    <w:rsid w:val="00572C9E"/>
    <w:rsid w:val="005759FE"/>
    <w:rsid w:val="00592903"/>
    <w:rsid w:val="00597D07"/>
    <w:rsid w:val="005A26C1"/>
    <w:rsid w:val="005D3344"/>
    <w:rsid w:val="005E0193"/>
    <w:rsid w:val="005F5AE3"/>
    <w:rsid w:val="005F68BD"/>
    <w:rsid w:val="00623C2B"/>
    <w:rsid w:val="00627165"/>
    <w:rsid w:val="00633892"/>
    <w:rsid w:val="00652A4C"/>
    <w:rsid w:val="00653FEB"/>
    <w:rsid w:val="00663937"/>
    <w:rsid w:val="00664882"/>
    <w:rsid w:val="00667B35"/>
    <w:rsid w:val="00670C79"/>
    <w:rsid w:val="006957F6"/>
    <w:rsid w:val="006A3218"/>
    <w:rsid w:val="006B5C18"/>
    <w:rsid w:val="006C12A0"/>
    <w:rsid w:val="006D37DF"/>
    <w:rsid w:val="006E4A1A"/>
    <w:rsid w:val="006E677B"/>
    <w:rsid w:val="00703C9B"/>
    <w:rsid w:val="007144A3"/>
    <w:rsid w:val="00724949"/>
    <w:rsid w:val="007708F1"/>
    <w:rsid w:val="00770E9F"/>
    <w:rsid w:val="0077177C"/>
    <w:rsid w:val="00772E7E"/>
    <w:rsid w:val="00776EB9"/>
    <w:rsid w:val="007800A5"/>
    <w:rsid w:val="00791192"/>
    <w:rsid w:val="00791548"/>
    <w:rsid w:val="007915A1"/>
    <w:rsid w:val="0079370B"/>
    <w:rsid w:val="007A0B8A"/>
    <w:rsid w:val="007A2BB0"/>
    <w:rsid w:val="007B149A"/>
    <w:rsid w:val="007B2AE6"/>
    <w:rsid w:val="007B3679"/>
    <w:rsid w:val="007B7EE5"/>
    <w:rsid w:val="007E0DAA"/>
    <w:rsid w:val="007E6395"/>
    <w:rsid w:val="0081220B"/>
    <w:rsid w:val="00812D75"/>
    <w:rsid w:val="00820CD9"/>
    <w:rsid w:val="008238F6"/>
    <w:rsid w:val="00835519"/>
    <w:rsid w:val="008443DD"/>
    <w:rsid w:val="00847C3B"/>
    <w:rsid w:val="0085380F"/>
    <w:rsid w:val="00860564"/>
    <w:rsid w:val="0089480D"/>
    <w:rsid w:val="008A31B5"/>
    <w:rsid w:val="008A4D38"/>
    <w:rsid w:val="008B6B14"/>
    <w:rsid w:val="008C17FD"/>
    <w:rsid w:val="008C63B7"/>
    <w:rsid w:val="008E520D"/>
    <w:rsid w:val="008F3860"/>
    <w:rsid w:val="008F6DDB"/>
    <w:rsid w:val="00931AD5"/>
    <w:rsid w:val="009442AF"/>
    <w:rsid w:val="00947FBF"/>
    <w:rsid w:val="00966C10"/>
    <w:rsid w:val="00976C62"/>
    <w:rsid w:val="009940C4"/>
    <w:rsid w:val="00994714"/>
    <w:rsid w:val="00996CA3"/>
    <w:rsid w:val="009A1389"/>
    <w:rsid w:val="009C1CA0"/>
    <w:rsid w:val="009C4794"/>
    <w:rsid w:val="009C5D7D"/>
    <w:rsid w:val="009D61CB"/>
    <w:rsid w:val="009E109A"/>
    <w:rsid w:val="009E1489"/>
    <w:rsid w:val="009E4CEB"/>
    <w:rsid w:val="009E6592"/>
    <w:rsid w:val="009E7FBD"/>
    <w:rsid w:val="00A12780"/>
    <w:rsid w:val="00A12EAA"/>
    <w:rsid w:val="00A215A3"/>
    <w:rsid w:val="00A3436F"/>
    <w:rsid w:val="00A43B29"/>
    <w:rsid w:val="00A46E29"/>
    <w:rsid w:val="00A5632B"/>
    <w:rsid w:val="00A73F30"/>
    <w:rsid w:val="00A77B3E"/>
    <w:rsid w:val="00A83805"/>
    <w:rsid w:val="00A87E17"/>
    <w:rsid w:val="00A96FA7"/>
    <w:rsid w:val="00AA36BA"/>
    <w:rsid w:val="00AA5A21"/>
    <w:rsid w:val="00AB2ABB"/>
    <w:rsid w:val="00AC3682"/>
    <w:rsid w:val="00AC3ABF"/>
    <w:rsid w:val="00AD1461"/>
    <w:rsid w:val="00AE7EBF"/>
    <w:rsid w:val="00AF76F2"/>
    <w:rsid w:val="00B003DC"/>
    <w:rsid w:val="00B02FA2"/>
    <w:rsid w:val="00B03410"/>
    <w:rsid w:val="00B13620"/>
    <w:rsid w:val="00B21F76"/>
    <w:rsid w:val="00B2380A"/>
    <w:rsid w:val="00B23C64"/>
    <w:rsid w:val="00B2626F"/>
    <w:rsid w:val="00B326ED"/>
    <w:rsid w:val="00B3332B"/>
    <w:rsid w:val="00B33B01"/>
    <w:rsid w:val="00B36004"/>
    <w:rsid w:val="00B361A7"/>
    <w:rsid w:val="00B41DFE"/>
    <w:rsid w:val="00B42C1D"/>
    <w:rsid w:val="00B74D24"/>
    <w:rsid w:val="00B827F9"/>
    <w:rsid w:val="00BA6BC7"/>
    <w:rsid w:val="00BB2459"/>
    <w:rsid w:val="00BE0775"/>
    <w:rsid w:val="00BE2DB6"/>
    <w:rsid w:val="00BE70B2"/>
    <w:rsid w:val="00BF04E0"/>
    <w:rsid w:val="00BF056F"/>
    <w:rsid w:val="00BF7F9C"/>
    <w:rsid w:val="00C24A3C"/>
    <w:rsid w:val="00C42714"/>
    <w:rsid w:val="00C55536"/>
    <w:rsid w:val="00C750D1"/>
    <w:rsid w:val="00C801CD"/>
    <w:rsid w:val="00CA2A55"/>
    <w:rsid w:val="00CA3468"/>
    <w:rsid w:val="00CB67EC"/>
    <w:rsid w:val="00CB692F"/>
    <w:rsid w:val="00CC3B9A"/>
    <w:rsid w:val="00CC79E0"/>
    <w:rsid w:val="00CD393E"/>
    <w:rsid w:val="00CF55BB"/>
    <w:rsid w:val="00D01169"/>
    <w:rsid w:val="00D10410"/>
    <w:rsid w:val="00D11C19"/>
    <w:rsid w:val="00D31977"/>
    <w:rsid w:val="00D44C9F"/>
    <w:rsid w:val="00D46392"/>
    <w:rsid w:val="00D471DA"/>
    <w:rsid w:val="00D51F9D"/>
    <w:rsid w:val="00D520DB"/>
    <w:rsid w:val="00D53D0A"/>
    <w:rsid w:val="00D5428A"/>
    <w:rsid w:val="00D61366"/>
    <w:rsid w:val="00D6519F"/>
    <w:rsid w:val="00D70BC9"/>
    <w:rsid w:val="00D75DAA"/>
    <w:rsid w:val="00D77B8E"/>
    <w:rsid w:val="00D85803"/>
    <w:rsid w:val="00D87849"/>
    <w:rsid w:val="00D911BF"/>
    <w:rsid w:val="00DA6D83"/>
    <w:rsid w:val="00DC0D80"/>
    <w:rsid w:val="00DD43A3"/>
    <w:rsid w:val="00DF0126"/>
    <w:rsid w:val="00DF3DD8"/>
    <w:rsid w:val="00DF7E40"/>
    <w:rsid w:val="00E039D4"/>
    <w:rsid w:val="00E30188"/>
    <w:rsid w:val="00E478D5"/>
    <w:rsid w:val="00E501AC"/>
    <w:rsid w:val="00E54484"/>
    <w:rsid w:val="00E560FB"/>
    <w:rsid w:val="00E57BBA"/>
    <w:rsid w:val="00E6450A"/>
    <w:rsid w:val="00E84DDD"/>
    <w:rsid w:val="00EA17AA"/>
    <w:rsid w:val="00EB0BE0"/>
    <w:rsid w:val="00EC284C"/>
    <w:rsid w:val="00EC416C"/>
    <w:rsid w:val="00ED70A0"/>
    <w:rsid w:val="00EE179F"/>
    <w:rsid w:val="00EF6C2E"/>
    <w:rsid w:val="00F0095F"/>
    <w:rsid w:val="00F06CA3"/>
    <w:rsid w:val="00F15175"/>
    <w:rsid w:val="00F16E2D"/>
    <w:rsid w:val="00F17C00"/>
    <w:rsid w:val="00F2245E"/>
    <w:rsid w:val="00F264C5"/>
    <w:rsid w:val="00F34243"/>
    <w:rsid w:val="00F37A22"/>
    <w:rsid w:val="00F83062"/>
    <w:rsid w:val="00F859E7"/>
    <w:rsid w:val="00F8681A"/>
    <w:rsid w:val="00F942AC"/>
    <w:rsid w:val="00F961D0"/>
    <w:rsid w:val="00FA774D"/>
    <w:rsid w:val="00FB15FA"/>
    <w:rsid w:val="00FB1B9D"/>
    <w:rsid w:val="00FB3002"/>
    <w:rsid w:val="00FC5BFB"/>
    <w:rsid w:val="00FD5A97"/>
    <w:rsid w:val="00FD73B1"/>
    <w:rsid w:val="00FD7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61A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paragraph" w:styleId="a3">
    <w:name w:val="Balloon Text"/>
    <w:basedOn w:val="a"/>
    <w:link w:val="Char"/>
    <w:rsid w:val="00A43B29"/>
    <w:rPr>
      <w:sz w:val="18"/>
      <w:szCs w:val="18"/>
    </w:rPr>
  </w:style>
  <w:style w:type="character" w:customStyle="1" w:styleId="Char">
    <w:name w:val="批注框文本 Char"/>
    <w:basedOn w:val="a0"/>
    <w:link w:val="a3"/>
    <w:rsid w:val="00A43B29"/>
    <w:rPr>
      <w:sz w:val="18"/>
      <w:szCs w:val="18"/>
    </w:rPr>
  </w:style>
  <w:style w:type="character" w:styleId="a4">
    <w:name w:val="annotation reference"/>
    <w:basedOn w:val="a0"/>
    <w:rsid w:val="00F859E7"/>
    <w:rPr>
      <w:sz w:val="21"/>
      <w:szCs w:val="21"/>
    </w:rPr>
  </w:style>
  <w:style w:type="paragraph" w:styleId="a5">
    <w:name w:val="annotation text"/>
    <w:basedOn w:val="a"/>
    <w:link w:val="Char0"/>
    <w:rsid w:val="00F859E7"/>
  </w:style>
  <w:style w:type="character" w:customStyle="1" w:styleId="Char0">
    <w:name w:val="批注文字 Char"/>
    <w:basedOn w:val="a0"/>
    <w:link w:val="a5"/>
    <w:rsid w:val="00F859E7"/>
    <w:rPr>
      <w:sz w:val="24"/>
      <w:szCs w:val="24"/>
    </w:rPr>
  </w:style>
  <w:style w:type="paragraph" w:styleId="a6">
    <w:name w:val="annotation subject"/>
    <w:basedOn w:val="a5"/>
    <w:next w:val="a5"/>
    <w:link w:val="Char1"/>
    <w:rsid w:val="00F859E7"/>
    <w:rPr>
      <w:b/>
      <w:bCs/>
    </w:rPr>
  </w:style>
  <w:style w:type="character" w:customStyle="1" w:styleId="Char1">
    <w:name w:val="批注主题 Char"/>
    <w:basedOn w:val="Char0"/>
    <w:link w:val="a6"/>
    <w:rsid w:val="00F859E7"/>
    <w:rPr>
      <w:b/>
      <w:bCs/>
      <w:sz w:val="24"/>
      <w:szCs w:val="24"/>
    </w:rPr>
  </w:style>
  <w:style w:type="paragraph" w:styleId="a7">
    <w:name w:val="header"/>
    <w:basedOn w:val="a"/>
    <w:link w:val="Char2"/>
    <w:unhideWhenUsed/>
    <w:rsid w:val="008A4D3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8A4D38"/>
    <w:rPr>
      <w:sz w:val="18"/>
      <w:szCs w:val="18"/>
    </w:rPr>
  </w:style>
  <w:style w:type="paragraph" w:styleId="a8">
    <w:name w:val="footer"/>
    <w:basedOn w:val="a"/>
    <w:link w:val="Char3"/>
    <w:uiPriority w:val="99"/>
    <w:unhideWhenUsed/>
    <w:rsid w:val="008A4D38"/>
    <w:pPr>
      <w:tabs>
        <w:tab w:val="center" w:pos="4153"/>
        <w:tab w:val="right" w:pos="8306"/>
      </w:tabs>
      <w:snapToGrid w:val="0"/>
    </w:pPr>
    <w:rPr>
      <w:sz w:val="18"/>
      <w:szCs w:val="18"/>
    </w:rPr>
  </w:style>
  <w:style w:type="character" w:customStyle="1" w:styleId="Char3">
    <w:name w:val="页脚 Char"/>
    <w:basedOn w:val="a0"/>
    <w:link w:val="a8"/>
    <w:uiPriority w:val="99"/>
    <w:rsid w:val="008A4D38"/>
    <w:rPr>
      <w:sz w:val="18"/>
      <w:szCs w:val="18"/>
    </w:rPr>
  </w:style>
  <w:style w:type="table" w:customStyle="1" w:styleId="Tablanormal21">
    <w:name w:val="Tabla normal 21"/>
    <w:basedOn w:val="a1"/>
    <w:uiPriority w:val="42"/>
    <w:rsid w:val="00F0095F"/>
    <w:rPr>
      <w:rFonts w:asciiTheme="minorHAnsi" w:eastAsia="Times New Roman" w:hAnsiTheme="minorHAnsi" w:cstheme="minorBidi"/>
      <w:sz w:val="22"/>
      <w:szCs w:val="22"/>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9">
    <w:name w:val="Hyperlink"/>
    <w:basedOn w:val="a0"/>
    <w:unhideWhenUsed/>
    <w:rsid w:val="008E520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paragraph" w:styleId="a3">
    <w:name w:val="Balloon Text"/>
    <w:basedOn w:val="a"/>
    <w:link w:val="Char"/>
    <w:rsid w:val="00A43B29"/>
    <w:rPr>
      <w:sz w:val="18"/>
      <w:szCs w:val="18"/>
    </w:rPr>
  </w:style>
  <w:style w:type="character" w:customStyle="1" w:styleId="Char">
    <w:name w:val="批注框文本 Char"/>
    <w:basedOn w:val="a0"/>
    <w:link w:val="a3"/>
    <w:rsid w:val="00A43B29"/>
    <w:rPr>
      <w:sz w:val="18"/>
      <w:szCs w:val="18"/>
    </w:rPr>
  </w:style>
  <w:style w:type="character" w:styleId="a4">
    <w:name w:val="annotation reference"/>
    <w:basedOn w:val="a0"/>
    <w:rsid w:val="00F859E7"/>
    <w:rPr>
      <w:sz w:val="21"/>
      <w:szCs w:val="21"/>
    </w:rPr>
  </w:style>
  <w:style w:type="paragraph" w:styleId="a5">
    <w:name w:val="annotation text"/>
    <w:basedOn w:val="a"/>
    <w:link w:val="Char0"/>
    <w:rsid w:val="00F859E7"/>
  </w:style>
  <w:style w:type="character" w:customStyle="1" w:styleId="Char0">
    <w:name w:val="批注文字 Char"/>
    <w:basedOn w:val="a0"/>
    <w:link w:val="a5"/>
    <w:rsid w:val="00F859E7"/>
    <w:rPr>
      <w:sz w:val="24"/>
      <w:szCs w:val="24"/>
    </w:rPr>
  </w:style>
  <w:style w:type="paragraph" w:styleId="a6">
    <w:name w:val="annotation subject"/>
    <w:basedOn w:val="a5"/>
    <w:next w:val="a5"/>
    <w:link w:val="Char1"/>
    <w:rsid w:val="00F859E7"/>
    <w:rPr>
      <w:b/>
      <w:bCs/>
    </w:rPr>
  </w:style>
  <w:style w:type="character" w:customStyle="1" w:styleId="Char1">
    <w:name w:val="批注主题 Char"/>
    <w:basedOn w:val="Char0"/>
    <w:link w:val="a6"/>
    <w:rsid w:val="00F859E7"/>
    <w:rPr>
      <w:b/>
      <w:bCs/>
      <w:sz w:val="24"/>
      <w:szCs w:val="24"/>
    </w:rPr>
  </w:style>
  <w:style w:type="paragraph" w:styleId="a7">
    <w:name w:val="header"/>
    <w:basedOn w:val="a"/>
    <w:link w:val="Char2"/>
    <w:unhideWhenUsed/>
    <w:rsid w:val="008A4D3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8A4D38"/>
    <w:rPr>
      <w:sz w:val="18"/>
      <w:szCs w:val="18"/>
    </w:rPr>
  </w:style>
  <w:style w:type="paragraph" w:styleId="a8">
    <w:name w:val="footer"/>
    <w:basedOn w:val="a"/>
    <w:link w:val="Char3"/>
    <w:uiPriority w:val="99"/>
    <w:unhideWhenUsed/>
    <w:rsid w:val="008A4D38"/>
    <w:pPr>
      <w:tabs>
        <w:tab w:val="center" w:pos="4153"/>
        <w:tab w:val="right" w:pos="8306"/>
      </w:tabs>
      <w:snapToGrid w:val="0"/>
    </w:pPr>
    <w:rPr>
      <w:sz w:val="18"/>
      <w:szCs w:val="18"/>
    </w:rPr>
  </w:style>
  <w:style w:type="character" w:customStyle="1" w:styleId="Char3">
    <w:name w:val="页脚 Char"/>
    <w:basedOn w:val="a0"/>
    <w:link w:val="a8"/>
    <w:uiPriority w:val="99"/>
    <w:rsid w:val="008A4D38"/>
    <w:rPr>
      <w:sz w:val="18"/>
      <w:szCs w:val="18"/>
    </w:rPr>
  </w:style>
  <w:style w:type="table" w:customStyle="1" w:styleId="Tablanormal21">
    <w:name w:val="Tabla normal 21"/>
    <w:basedOn w:val="a1"/>
    <w:uiPriority w:val="42"/>
    <w:rsid w:val="00F0095F"/>
    <w:rPr>
      <w:rFonts w:asciiTheme="minorHAnsi" w:eastAsia="Times New Roman" w:hAnsiTheme="minorHAnsi" w:cstheme="minorBidi"/>
      <w:sz w:val="22"/>
      <w:szCs w:val="22"/>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9">
    <w:name w:val="Hyperlink"/>
    <w:basedOn w:val="a0"/>
    <w:unhideWhenUsed/>
    <w:rsid w:val="008E52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59744">
      <w:bodyDiv w:val="1"/>
      <w:marLeft w:val="0"/>
      <w:marRight w:val="0"/>
      <w:marTop w:val="0"/>
      <w:marBottom w:val="0"/>
      <w:divBdr>
        <w:top w:val="none" w:sz="0" w:space="0" w:color="auto"/>
        <w:left w:val="none" w:sz="0" w:space="0" w:color="auto"/>
        <w:bottom w:val="none" w:sz="0" w:space="0" w:color="auto"/>
        <w:right w:val="none" w:sz="0" w:space="0" w:color="auto"/>
      </w:divBdr>
    </w:div>
    <w:div w:id="660700967">
      <w:bodyDiv w:val="1"/>
      <w:marLeft w:val="0"/>
      <w:marRight w:val="0"/>
      <w:marTop w:val="0"/>
      <w:marBottom w:val="0"/>
      <w:divBdr>
        <w:top w:val="none" w:sz="0" w:space="0" w:color="auto"/>
        <w:left w:val="none" w:sz="0" w:space="0" w:color="auto"/>
        <w:bottom w:val="none" w:sz="0" w:space="0" w:color="auto"/>
        <w:right w:val="none" w:sz="0" w:space="0" w:color="auto"/>
      </w:divBdr>
    </w:div>
    <w:div w:id="1167597025">
      <w:bodyDiv w:val="1"/>
      <w:marLeft w:val="0"/>
      <w:marRight w:val="0"/>
      <w:marTop w:val="0"/>
      <w:marBottom w:val="0"/>
      <w:divBdr>
        <w:top w:val="none" w:sz="0" w:space="0" w:color="auto"/>
        <w:left w:val="none" w:sz="0" w:space="0" w:color="auto"/>
        <w:bottom w:val="none" w:sz="0" w:space="0" w:color="auto"/>
        <w:right w:val="none" w:sz="0" w:space="0" w:color="auto"/>
      </w:divBdr>
    </w:div>
    <w:div w:id="1630747946">
      <w:bodyDiv w:val="1"/>
      <w:marLeft w:val="0"/>
      <w:marRight w:val="0"/>
      <w:marTop w:val="0"/>
      <w:marBottom w:val="0"/>
      <w:divBdr>
        <w:top w:val="none" w:sz="0" w:space="0" w:color="auto"/>
        <w:left w:val="none" w:sz="0" w:space="0" w:color="auto"/>
        <w:bottom w:val="none" w:sz="0" w:space="0" w:color="auto"/>
        <w:right w:val="none" w:sz="0" w:space="0" w:color="auto"/>
      </w:divBdr>
    </w:div>
    <w:div w:id="1849369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sb.info.nih.gov/nih-image"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8769</Words>
  <Characters>49986</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2021-01-16T20:54:00Z</dcterms:created>
  <dcterms:modified xsi:type="dcterms:W3CDTF">2021-02-24T13:32:00Z</dcterms:modified>
</cp:coreProperties>
</file>