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59735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bookmarkStart w:id="0" w:name="OLE_LINK2"/>
      <w:bookmarkStart w:id="1" w:name="OLE_LINK1"/>
      <w:bookmarkStart w:id="2" w:name="OLE_LINK25"/>
      <w:bookmarkStart w:id="3" w:name="OLE_LINK9"/>
      <w:r>
        <w:rPr>
          <w:rFonts w:ascii="Book Antiqua" w:eastAsia="Book Antiqua" w:hAnsi="Book Antiqua" w:cs="Book Antiqua"/>
          <w:b/>
        </w:rPr>
        <w:t xml:space="preserve">Unexplained </w:t>
      </w:r>
      <w:r>
        <w:rPr>
          <w:rFonts w:ascii="Book Antiqua" w:eastAsia="宋体" w:hAnsi="Book Antiqua" w:cs="Book Antiqua" w:hint="eastAsia"/>
          <w:b/>
          <w:lang w:eastAsia="zh-CN"/>
        </w:rPr>
        <w:t>elevation</w:t>
      </w:r>
      <w:r>
        <w:rPr>
          <w:rFonts w:ascii="Book Antiqua" w:eastAsia="Book Antiqua" w:hAnsi="Book Antiqua" w:cs="Book Antiqua"/>
          <w:b/>
        </w:rPr>
        <w:t xml:space="preserve"> of erythrocyte sedimentation rate in a </w:t>
      </w:r>
      <w:r>
        <w:rPr>
          <w:rFonts w:ascii="Book Antiqua" w:eastAsia="宋体" w:hAnsi="Book Antiqua" w:cs="Book Antiqua" w:hint="eastAsia"/>
          <w:b/>
          <w:lang w:eastAsia="zh-CN"/>
        </w:rPr>
        <w:t>patient</w:t>
      </w:r>
      <w:r>
        <w:rPr>
          <w:rFonts w:ascii="Book Antiqua" w:eastAsia="Book Antiqua" w:hAnsi="Book Antiqua" w:cs="Book Antiqua"/>
          <w:b/>
        </w:rPr>
        <w:t xml:space="preserve"> recover</w:t>
      </w:r>
      <w:r>
        <w:rPr>
          <w:rFonts w:ascii="Book Antiqua" w:eastAsia="宋体" w:hAnsi="Book Antiqua" w:cs="Book Antiqua" w:hint="eastAsia"/>
          <w:b/>
          <w:lang w:eastAsia="zh-CN"/>
        </w:rPr>
        <w:t>ing</w:t>
      </w:r>
      <w:r>
        <w:rPr>
          <w:rFonts w:ascii="Book Antiqua" w:eastAsia="Book Antiqua" w:hAnsi="Book Antiqua" w:cs="Book Antiqua"/>
          <w:b/>
        </w:rPr>
        <w:t xml:space="preserve"> from COVID-19: A case report</w:t>
      </w:r>
    </w:p>
    <w:bookmarkEnd w:id="0"/>
    <w:bookmarkEnd w:id="1"/>
    <w:bookmarkEnd w:id="2"/>
    <w:bookmarkEnd w:id="3"/>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Pu</w:t>
      </w:r>
      <w:r>
        <w:rPr>
          <w:rFonts w:ascii="Book Antiqua" w:eastAsia="Book Antiqua" w:hAnsi="Book Antiqua" w:cs="Book Antiqua"/>
          <w:lang w:val="en" w:eastAsia="en"/>
        </w:rPr>
        <w:t xml:space="preserve"> SL </w:t>
      </w:r>
      <w:r>
        <w:rPr>
          <w:rFonts w:ascii="Book Antiqua" w:eastAsia="Book Antiqua" w:hAnsi="Book Antiqua" w:cs="Book Antiqua"/>
          <w:i/>
          <w:iCs/>
          <w:lang w:val="en" w:eastAsia="en"/>
        </w:rPr>
        <w:t>et al.</w:t>
      </w:r>
      <w:r>
        <w:rPr>
          <w:rFonts w:ascii="Book Antiqua" w:eastAsia="Book Antiqua" w:hAnsi="Book Antiqua" w:cs="Book Antiqua"/>
          <w:lang w:val="en" w:eastAsia="en"/>
        </w:rPr>
        <w:t xml:space="preserve"> </w:t>
      </w:r>
      <w:bookmarkStart w:id="4" w:name="OLE_LINK10"/>
      <w:r>
        <w:rPr>
          <w:rFonts w:ascii="Book Antiqua" w:eastAsia="Book Antiqua" w:hAnsi="Book Antiqua" w:cs="Book Antiqua"/>
          <w:lang w:val="en" w:eastAsia="en"/>
        </w:rPr>
        <w:t xml:space="preserve">Increased ESR in </w:t>
      </w:r>
      <w:r>
        <w:rPr>
          <w:rFonts w:ascii="Book Antiqua" w:eastAsia="宋体" w:hAnsi="Book Antiqua" w:cs="Book Antiqua" w:hint="eastAsia"/>
          <w:lang w:eastAsia="zh-CN"/>
        </w:rPr>
        <w:t xml:space="preserve">a </w:t>
      </w:r>
      <w:r>
        <w:rPr>
          <w:rFonts w:ascii="Book Antiqua" w:eastAsia="Book Antiqua" w:hAnsi="Book Antiqua" w:cs="Book Antiqua"/>
          <w:lang w:val="en" w:eastAsia="en"/>
        </w:rPr>
        <w:t>COVID-19 patient</w:t>
      </w:r>
      <w:bookmarkEnd w:id="4"/>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Sheng-Lan Pu, X</w:t>
      </w:r>
      <w:r>
        <w:rPr>
          <w:rFonts w:ascii="Book Antiqua" w:eastAsia="宋体" w:hAnsi="Book Antiqua" w:cs="Book Antiqua"/>
          <w:lang w:eastAsia="zh-CN"/>
        </w:rPr>
        <w:t>i</w:t>
      </w:r>
      <w:r>
        <w:rPr>
          <w:rFonts w:ascii="Book Antiqua" w:eastAsia="Book Antiqua" w:hAnsi="Book Antiqua" w:cs="Book Antiqua"/>
        </w:rPr>
        <w:t>ang-Yan Zhang, Dai-Shun Liu, Ba-Ning Ye, Jian-</w:t>
      </w:r>
      <w:proofErr w:type="spellStart"/>
      <w:r>
        <w:rPr>
          <w:rFonts w:ascii="Book Antiqua" w:eastAsia="Book Antiqua" w:hAnsi="Book Antiqua" w:cs="Book Antiqua"/>
        </w:rPr>
        <w:t>Quan</w:t>
      </w:r>
      <w:proofErr w:type="spellEnd"/>
      <w:r>
        <w:rPr>
          <w:rFonts w:ascii="Book Antiqua" w:eastAsia="Book Antiqua" w:hAnsi="Book Antiqua" w:cs="Book Antiqua"/>
        </w:rPr>
        <w:t xml:space="preserve"> Li</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Sheng-Lan Pu, </w:t>
      </w:r>
      <w:r>
        <w:rPr>
          <w:rFonts w:ascii="Book Antiqua" w:eastAsia="Book Antiqua" w:hAnsi="Book Antiqua" w:cs="Book Antiqua"/>
        </w:rPr>
        <w:t xml:space="preserve">Department of General Medicine, The First People's Hospital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563000,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Sheng-Lan Pu, </w:t>
      </w:r>
      <w:r>
        <w:rPr>
          <w:rFonts w:ascii="Book Antiqua" w:eastAsia="Book Antiqua" w:hAnsi="Book Antiqua" w:cs="Book Antiqua"/>
        </w:rPr>
        <w:t xml:space="preserve">Department of General Medicine, </w:t>
      </w:r>
      <w:r>
        <w:rPr>
          <w:rFonts w:ascii="Book Antiqua" w:eastAsia="宋体" w:hAnsi="Book Antiqua" w:cs="Book Antiqua"/>
          <w:lang w:eastAsia="zh-CN"/>
        </w:rPr>
        <w:t xml:space="preserve">The </w:t>
      </w:r>
      <w:r>
        <w:rPr>
          <w:rFonts w:ascii="Book Antiqua" w:eastAsia="Book Antiqua" w:hAnsi="Book Antiqua" w:cs="Book Antiqua"/>
        </w:rPr>
        <w:t xml:space="preserve">Third Affiliated Hospital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Medical University,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563000,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X</w:t>
      </w:r>
      <w:r>
        <w:rPr>
          <w:rFonts w:ascii="Book Antiqua" w:eastAsia="宋体" w:hAnsi="Book Antiqua" w:cs="Book Antiqua"/>
          <w:b/>
          <w:bCs/>
          <w:lang w:eastAsia="zh-CN"/>
        </w:rPr>
        <w:t>i</w:t>
      </w:r>
      <w:r>
        <w:rPr>
          <w:rFonts w:ascii="Book Antiqua" w:eastAsia="Book Antiqua" w:hAnsi="Book Antiqua" w:cs="Book Antiqua"/>
          <w:b/>
          <w:bCs/>
        </w:rPr>
        <w:t xml:space="preserve">ang-Yan Zhang, </w:t>
      </w:r>
      <w:r>
        <w:rPr>
          <w:rFonts w:ascii="Book Antiqua" w:eastAsia="Book Antiqua" w:hAnsi="Book Antiqua" w:cs="Book Antiqua"/>
        </w:rPr>
        <w:t xml:space="preserve">Respiratory Institute,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Provincial People's Hospital, Guiyang 550000,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X</w:t>
      </w:r>
      <w:r>
        <w:rPr>
          <w:rFonts w:ascii="Book Antiqua" w:eastAsia="宋体" w:hAnsi="Book Antiqua" w:cs="Book Antiqua"/>
          <w:b/>
          <w:bCs/>
          <w:lang w:eastAsia="zh-CN"/>
        </w:rPr>
        <w:t>i</w:t>
      </w:r>
      <w:r>
        <w:rPr>
          <w:rFonts w:ascii="Book Antiqua" w:eastAsia="Book Antiqua" w:hAnsi="Book Antiqua" w:cs="Book Antiqua"/>
          <w:b/>
          <w:bCs/>
        </w:rPr>
        <w:t>ang-Yan Zhang, Jian-</w:t>
      </w:r>
      <w:proofErr w:type="spellStart"/>
      <w:r>
        <w:rPr>
          <w:rFonts w:ascii="Book Antiqua" w:eastAsia="Book Antiqua" w:hAnsi="Book Antiqua" w:cs="Book Antiqua"/>
          <w:b/>
          <w:bCs/>
        </w:rPr>
        <w:t>Quan</w:t>
      </w:r>
      <w:proofErr w:type="spellEnd"/>
      <w:r>
        <w:rPr>
          <w:rFonts w:ascii="Book Antiqua" w:eastAsia="Book Antiqua" w:hAnsi="Book Antiqua" w:cs="Book Antiqua"/>
          <w:b/>
          <w:bCs/>
        </w:rPr>
        <w:t xml:space="preserve"> Li, </w:t>
      </w:r>
      <w:proofErr w:type="gramStart"/>
      <w:r>
        <w:rPr>
          <w:rFonts w:ascii="Book Antiqua" w:eastAsia="Book Antiqua" w:hAnsi="Book Antiqua" w:cs="Book Antiqua"/>
        </w:rPr>
        <w:t>NHC</w:t>
      </w:r>
      <w:proofErr w:type="gramEnd"/>
      <w:r>
        <w:rPr>
          <w:rFonts w:ascii="Book Antiqua" w:eastAsia="Book Antiqua" w:hAnsi="Book Antiqua" w:cs="Book Antiqua"/>
        </w:rPr>
        <w:t xml:space="preserve"> Key Laboratory of Pulmonary Immune related Disease, Guiyang 550000,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hAnsi="Book Antiqua"/>
        </w:rPr>
      </w:pPr>
    </w:p>
    <w:p w:rsidR="0022395E" w:rsidRPr="000F4530"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Dai-Shun Liu, </w:t>
      </w:r>
      <w:r>
        <w:rPr>
          <w:rFonts w:ascii="Book Antiqua" w:eastAsia="Book Antiqua" w:hAnsi="Book Antiqua" w:cs="Book Antiqua"/>
        </w:rPr>
        <w:t>Respiratory</w:t>
      </w:r>
      <w:r w:rsidRPr="000F4530">
        <w:rPr>
          <w:rFonts w:ascii="Book Antiqua" w:eastAsia="Book Antiqua" w:hAnsi="Book Antiqua" w:cs="Book Antiqua"/>
        </w:rPr>
        <w:t xml:space="preserve"> Department, </w:t>
      </w:r>
      <w:proofErr w:type="gramStart"/>
      <w:r w:rsidRPr="000F4530">
        <w:rPr>
          <w:rFonts w:ascii="Book Antiqua" w:eastAsia="Book Antiqua" w:hAnsi="Book Antiqua" w:cs="Book Antiqua"/>
        </w:rPr>
        <w:t>The</w:t>
      </w:r>
      <w:proofErr w:type="gramEnd"/>
      <w:r w:rsidRPr="000F4530">
        <w:rPr>
          <w:rFonts w:ascii="Book Antiqua" w:eastAsia="Book Antiqua" w:hAnsi="Book Antiqua" w:cs="Book Antiqua"/>
        </w:rPr>
        <w:t xml:space="preserve"> First People's Hospital of </w:t>
      </w:r>
      <w:proofErr w:type="spellStart"/>
      <w:r w:rsidRPr="000F4530">
        <w:rPr>
          <w:rFonts w:ascii="Book Antiqua" w:eastAsia="Book Antiqua" w:hAnsi="Book Antiqua" w:cs="Book Antiqua"/>
        </w:rPr>
        <w:t>Zunyi</w:t>
      </w:r>
      <w:proofErr w:type="spellEnd"/>
      <w:r w:rsidRPr="000F4530">
        <w:rPr>
          <w:rFonts w:ascii="Book Antiqua" w:eastAsia="Book Antiqua" w:hAnsi="Book Antiqua" w:cs="Book Antiqua"/>
        </w:rPr>
        <w:t xml:space="preserve">, </w:t>
      </w:r>
      <w:proofErr w:type="spellStart"/>
      <w:r w:rsidRPr="000F4530">
        <w:rPr>
          <w:rFonts w:ascii="Book Antiqua" w:eastAsia="Book Antiqua" w:hAnsi="Book Antiqua" w:cs="Book Antiqua"/>
        </w:rPr>
        <w:t>Zunyi</w:t>
      </w:r>
      <w:proofErr w:type="spellEnd"/>
      <w:r w:rsidRPr="000F4530">
        <w:rPr>
          <w:rFonts w:ascii="Book Antiqua" w:eastAsia="Book Antiqua" w:hAnsi="Book Antiqua" w:cs="Book Antiqua"/>
        </w:rPr>
        <w:t xml:space="preserve"> 563000, </w:t>
      </w:r>
      <w:proofErr w:type="spellStart"/>
      <w:r w:rsidRPr="000F4530">
        <w:rPr>
          <w:rFonts w:ascii="Book Antiqua" w:eastAsia="Book Antiqua" w:hAnsi="Book Antiqua" w:cs="Book Antiqua"/>
        </w:rPr>
        <w:t>Guizhou</w:t>
      </w:r>
      <w:proofErr w:type="spellEnd"/>
      <w:r w:rsidRPr="000F4530">
        <w:rPr>
          <w:rFonts w:ascii="Book Antiqua" w:eastAsia="Book Antiqua" w:hAnsi="Book Antiqua" w:cs="Book Antiqua"/>
        </w:rPr>
        <w:t xml:space="preserve"> Province, China</w:t>
      </w:r>
    </w:p>
    <w:p w:rsidR="0022395E" w:rsidRPr="000F4530" w:rsidRDefault="0022395E">
      <w:pPr>
        <w:adjustRightInd w:val="0"/>
        <w:snapToGrid w:val="0"/>
        <w:spacing w:line="360" w:lineRule="auto"/>
        <w:jc w:val="both"/>
        <w:rPr>
          <w:rFonts w:ascii="Book Antiqua" w:eastAsia="Book Antiqua" w:hAnsi="Book Antiqua" w:cs="Book Antiqua"/>
        </w:rPr>
      </w:pPr>
    </w:p>
    <w:p w:rsidR="0022395E" w:rsidRDefault="00FE21F3">
      <w:pPr>
        <w:adjustRightInd w:val="0"/>
        <w:snapToGrid w:val="0"/>
        <w:spacing w:line="360" w:lineRule="auto"/>
        <w:jc w:val="both"/>
        <w:rPr>
          <w:rFonts w:ascii="Book Antiqua" w:hAnsi="Book Antiqua"/>
        </w:rPr>
      </w:pPr>
      <w:r w:rsidRPr="000F4530">
        <w:rPr>
          <w:rFonts w:ascii="Book Antiqua" w:eastAsia="Book Antiqua" w:hAnsi="Book Antiqua" w:cs="Book Antiqua"/>
          <w:b/>
          <w:bCs/>
        </w:rPr>
        <w:t xml:space="preserve">Dai-Shun Liu, </w:t>
      </w:r>
      <w:r w:rsidRPr="000F4530">
        <w:rPr>
          <w:rFonts w:ascii="Book Antiqua" w:eastAsia="Book Antiqua" w:hAnsi="Book Antiqua" w:cs="Book Antiqua"/>
        </w:rPr>
        <w:t>Respiratory Department,</w:t>
      </w:r>
      <w:r>
        <w:rPr>
          <w:rFonts w:ascii="Book Antiqua" w:eastAsia="Book Antiqua" w:hAnsi="Book Antiqua" w:cs="Book Antiqua"/>
        </w:rPr>
        <w:t xml:space="preserve"> </w:t>
      </w:r>
      <w:proofErr w:type="gramStart"/>
      <w:r>
        <w:rPr>
          <w:rFonts w:ascii="Book Antiqua" w:eastAsia="宋体" w:hAnsi="Book Antiqua" w:cs="Book Antiqua"/>
          <w:lang w:eastAsia="zh-CN"/>
        </w:rPr>
        <w:t>The</w:t>
      </w:r>
      <w:proofErr w:type="gramEnd"/>
      <w:r>
        <w:rPr>
          <w:rFonts w:ascii="Book Antiqua" w:eastAsia="宋体" w:hAnsi="Book Antiqua" w:cs="Book Antiqua"/>
          <w:lang w:eastAsia="zh-CN"/>
        </w:rPr>
        <w:t xml:space="preserve"> </w:t>
      </w:r>
      <w:r>
        <w:rPr>
          <w:rFonts w:ascii="Book Antiqua" w:eastAsia="Book Antiqua" w:hAnsi="Book Antiqua" w:cs="Book Antiqua"/>
        </w:rPr>
        <w:t xml:space="preserve">Third Affiliated Hospital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Medical University,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563000,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Ba-Ning Ye, Jian-</w:t>
      </w:r>
      <w:proofErr w:type="spellStart"/>
      <w:r>
        <w:rPr>
          <w:rFonts w:ascii="Book Antiqua" w:eastAsia="Book Antiqua" w:hAnsi="Book Antiqua" w:cs="Book Antiqua"/>
          <w:b/>
          <w:bCs/>
        </w:rPr>
        <w:t>Quan</w:t>
      </w:r>
      <w:proofErr w:type="spellEnd"/>
      <w:r>
        <w:rPr>
          <w:rFonts w:ascii="Book Antiqua" w:eastAsia="Book Antiqua" w:hAnsi="Book Antiqua" w:cs="Book Antiqua"/>
          <w:b/>
          <w:bCs/>
        </w:rPr>
        <w:t xml:space="preserve"> Li, </w:t>
      </w:r>
      <w:r>
        <w:rPr>
          <w:rFonts w:ascii="Book Antiqua" w:eastAsia="Book Antiqua" w:hAnsi="Book Antiqua" w:cs="Book Antiqua"/>
        </w:rPr>
        <w:t xml:space="preserve">Intensive Care Unit,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Provincial People's Hospital, Guiyang 550000,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bookmarkStart w:id="5" w:name="OLE_LINK27"/>
      <w:bookmarkStart w:id="6" w:name="OLE_LINK26"/>
      <w:r>
        <w:rPr>
          <w:rFonts w:ascii="Book Antiqua" w:eastAsia="Book Antiqua" w:hAnsi="Book Antiqua" w:cs="Book Antiqua"/>
        </w:rPr>
        <w:t xml:space="preserve">Pu SL contributed to the collection of clinical data; Zhang XY and Liu DL collected and analyzed all laboratory data in this case; Ye BN contributed to the </w:t>
      </w:r>
      <w:r>
        <w:rPr>
          <w:rFonts w:ascii="Book Antiqua" w:eastAsia="宋体" w:hAnsi="Book Antiqua" w:cs="Book Antiqua" w:hint="eastAsia"/>
          <w:lang w:eastAsia="zh-CN"/>
        </w:rPr>
        <w:t>preparation</w:t>
      </w:r>
      <w:r>
        <w:rPr>
          <w:rFonts w:ascii="Book Antiqua" w:eastAsia="Book Antiqua" w:hAnsi="Book Antiqua" w:cs="Book Antiqua"/>
        </w:rPr>
        <w:t xml:space="preserve"> of tables and figures; Li JQ analyzed all data and contributed to the writing of </w:t>
      </w:r>
      <w:r>
        <w:rPr>
          <w:rFonts w:ascii="Book Antiqua" w:eastAsia="宋体" w:hAnsi="Book Antiqua" w:cs="Book Antiqua" w:hint="eastAsia"/>
          <w:lang w:eastAsia="zh-CN"/>
        </w:rPr>
        <w:t xml:space="preserve">the </w:t>
      </w:r>
      <w:r>
        <w:rPr>
          <w:rFonts w:ascii="Book Antiqua" w:eastAsia="Book Antiqua" w:hAnsi="Book Antiqua" w:cs="Book Antiqua"/>
        </w:rPr>
        <w:t>manuscript; all authors read and approved the final manuscript; Li JQ is responsible for communicating with</w:t>
      </w:r>
      <w:r>
        <w:rPr>
          <w:rFonts w:ascii="Book Antiqua" w:eastAsia="宋体" w:hAnsi="Book Antiqua" w:cs="Book Antiqua" w:hint="eastAsia"/>
          <w:lang w:eastAsia="zh-CN"/>
        </w:rPr>
        <w:t xml:space="preserve"> </w:t>
      </w:r>
      <w:r>
        <w:rPr>
          <w:rFonts w:ascii="Book Antiqua" w:eastAsia="Book Antiqua" w:hAnsi="Book Antiqua" w:cs="Book Antiqua"/>
        </w:rPr>
        <w:t>other authors about progress, submissions of revisions</w:t>
      </w:r>
      <w:r>
        <w:rPr>
          <w:rFonts w:ascii="Book Antiqua" w:eastAsia="宋体" w:hAnsi="Book Antiqua" w:cs="Book Antiqua" w:hint="eastAsia"/>
          <w:lang w:eastAsia="zh-CN"/>
        </w:rPr>
        <w:t>,</w:t>
      </w:r>
      <w:r>
        <w:rPr>
          <w:rFonts w:ascii="Book Antiqua" w:eastAsia="Book Antiqua" w:hAnsi="Book Antiqua" w:cs="Book Antiqua"/>
        </w:rPr>
        <w:t xml:space="preserve"> and final approval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proof. </w:t>
      </w:r>
    </w:p>
    <w:bookmarkEnd w:id="5"/>
    <w:bookmarkEnd w:id="6"/>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Supported by </w:t>
      </w:r>
      <w:bookmarkStart w:id="7" w:name="OLE_LINK28"/>
      <w:bookmarkStart w:id="8" w:name="OLE_LINK29"/>
      <w:r>
        <w:rPr>
          <w:rFonts w:ascii="Book Antiqua" w:eastAsia="Book Antiqua" w:hAnsi="Book Antiqua" w:cs="Book Antiqua"/>
          <w:shd w:val="clear" w:color="auto" w:fill="FFFFFF"/>
        </w:rPr>
        <w:t>the Central Public-interest Scientific Institution Basal Research Fund, Chinese Academy of Medical Sciences, No. 2019PT320003;</w:t>
      </w:r>
      <w:r>
        <w:rPr>
          <w:rFonts w:ascii="Book Antiqua" w:eastAsia="Book Antiqua" w:hAnsi="Book Antiqua" w:cs="Book Antiqua"/>
        </w:rPr>
        <w:t> Science and Technology Support Plan Fund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City, No. </w:t>
      </w:r>
      <w:bookmarkStart w:id="9" w:name="OLE_LINK61"/>
      <w:bookmarkStart w:id="10" w:name="OLE_LINK60"/>
      <w:r>
        <w:rPr>
          <w:rFonts w:ascii="Book Antiqua" w:eastAsia="宋体" w:hAnsi="Book Antiqua" w:cs="Book Antiqua"/>
          <w:lang w:eastAsia="zh-CN"/>
        </w:rPr>
        <w:t>NS (</w:t>
      </w:r>
      <w:r>
        <w:rPr>
          <w:rFonts w:ascii="Book Antiqua" w:eastAsia="Book Antiqua" w:hAnsi="Book Antiqua" w:cs="Book Antiqua"/>
        </w:rPr>
        <w:t>2020</w:t>
      </w:r>
      <w:r>
        <w:rPr>
          <w:rFonts w:ascii="Book Antiqua" w:eastAsia="宋体" w:hAnsi="Book Antiqua" w:cs="Book Antiqua"/>
          <w:lang w:eastAsia="zh-CN"/>
        </w:rPr>
        <w:t>)</w:t>
      </w:r>
      <w:r>
        <w:rPr>
          <w:rFonts w:ascii="Book Antiqua" w:eastAsia="Book Antiqua" w:hAnsi="Book Antiqua" w:cs="Book Antiqua"/>
        </w:rPr>
        <w:t>1</w:t>
      </w:r>
      <w:bookmarkEnd w:id="9"/>
      <w:bookmarkEnd w:id="10"/>
      <w:r>
        <w:rPr>
          <w:rFonts w:ascii="Book Antiqua" w:eastAsia="Book Antiqua" w:hAnsi="Book Antiqua" w:cs="Book Antiqua"/>
        </w:rPr>
        <w:t>; and Science Plan Fund</w:t>
      </w:r>
      <w:r>
        <w:rPr>
          <w:rFonts w:ascii="Book Antiqua" w:eastAsia="Book Antiqua" w:hAnsi="Book Antiqua" w:cs="Book Antiqua"/>
          <w:shd w:val="clear" w:color="auto" w:fill="FFFFFF"/>
        </w:rPr>
        <w:t xml:space="preserve">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City,</w:t>
      </w:r>
      <w:r>
        <w:rPr>
          <w:rFonts w:ascii="Book Antiqua" w:eastAsia="Book Antiqua" w:hAnsi="Book Antiqua" w:cs="Book Antiqua"/>
          <w:shd w:val="clear" w:color="auto" w:fill="FFFFFF"/>
        </w:rPr>
        <w:t xml:space="preserve"> No. </w:t>
      </w:r>
      <w:bookmarkStart w:id="11" w:name="OLE_LINK62"/>
      <w:bookmarkStart w:id="12" w:name="OLE_LINK63"/>
      <w:r>
        <w:rPr>
          <w:rFonts w:ascii="Book Antiqua" w:eastAsia="宋体" w:hAnsi="Book Antiqua" w:cs="Book Antiqua"/>
          <w:shd w:val="clear" w:color="auto" w:fill="FFFFFF"/>
          <w:lang w:eastAsia="zh-CN"/>
        </w:rPr>
        <w:t>HZ (</w:t>
      </w:r>
      <w:r>
        <w:rPr>
          <w:rFonts w:ascii="Book Antiqua" w:eastAsia="Book Antiqua" w:hAnsi="Book Antiqua" w:cs="Book Antiqua"/>
          <w:shd w:val="clear" w:color="auto" w:fill="FFFFFF"/>
        </w:rPr>
        <w:t>2020</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4</w:t>
      </w:r>
      <w:bookmarkEnd w:id="11"/>
      <w:bookmarkEnd w:id="12"/>
      <w:r>
        <w:rPr>
          <w:rFonts w:ascii="Book Antiqua" w:eastAsia="Book Antiqua" w:hAnsi="Book Antiqua" w:cs="Book Antiqua"/>
          <w:shd w:val="clear" w:color="auto" w:fill="FFFFFF"/>
        </w:rPr>
        <w:t>.</w:t>
      </w:r>
    </w:p>
    <w:bookmarkEnd w:id="7"/>
    <w:bookmarkEnd w:id="8"/>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Corresponding author: Jian-</w:t>
      </w:r>
      <w:proofErr w:type="spellStart"/>
      <w:r>
        <w:rPr>
          <w:rFonts w:ascii="Book Antiqua" w:eastAsia="Book Antiqua" w:hAnsi="Book Antiqua" w:cs="Book Antiqua"/>
          <w:b/>
          <w:bCs/>
        </w:rPr>
        <w:t>Quan</w:t>
      </w:r>
      <w:proofErr w:type="spellEnd"/>
      <w:r>
        <w:rPr>
          <w:rFonts w:ascii="Book Antiqua" w:eastAsia="Book Antiqua" w:hAnsi="Book Antiqua" w:cs="Book Antiqua"/>
          <w:b/>
          <w:bCs/>
        </w:rPr>
        <w:t xml:space="preserve"> Li, MD, PhD, Assistant Professor, Doctor, </w:t>
      </w:r>
      <w:r>
        <w:rPr>
          <w:rFonts w:ascii="Book Antiqua" w:eastAsia="Book Antiqua" w:hAnsi="Book Antiqua" w:cs="Book Antiqua"/>
        </w:rPr>
        <w:t xml:space="preserve">Intensive Care Unit,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Provincial People's Hospital, No. 52 </w:t>
      </w:r>
      <w:proofErr w:type="spellStart"/>
      <w:r>
        <w:rPr>
          <w:rFonts w:ascii="Book Antiqua" w:eastAsia="Book Antiqua" w:hAnsi="Book Antiqua" w:cs="Book Antiqua"/>
        </w:rPr>
        <w:t>Baoshan</w:t>
      </w:r>
      <w:proofErr w:type="spellEnd"/>
      <w:r>
        <w:rPr>
          <w:rFonts w:ascii="Book Antiqua" w:eastAsia="Book Antiqua" w:hAnsi="Book Antiqua" w:cs="Book Antiqua"/>
        </w:rPr>
        <w:t xml:space="preserve"> Road, Guiyang 550000,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 401131098@qq.com</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7,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22,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January 5, 2021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p>
    <w:p w:rsidR="0022395E" w:rsidRDefault="0022395E">
      <w:pPr>
        <w:adjustRightInd w:val="0"/>
        <w:snapToGrid w:val="0"/>
        <w:spacing w:line="360" w:lineRule="auto"/>
        <w:jc w:val="both"/>
        <w:rPr>
          <w:rFonts w:ascii="Book Antiqua" w:hAnsi="Book Antiqua"/>
        </w:rPr>
        <w:sectPr w:rsidR="0022395E">
          <w:footerReference w:type="default" r:id="rId7"/>
          <w:type w:val="continuous"/>
          <w:pgSz w:w="12240" w:h="15840"/>
          <w:pgMar w:top="1440" w:right="1800" w:bottom="1440" w:left="1800" w:header="720" w:footer="720" w:gutter="0"/>
          <w:cols w:space="720"/>
          <w:docGrid w:linePitch="360"/>
        </w:sectPr>
      </w:pP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BACKGROUND</w:t>
      </w:r>
    </w:p>
    <w:p w:rsidR="0022395E" w:rsidRDefault="00FE21F3">
      <w:pPr>
        <w:adjustRightInd w:val="0"/>
        <w:snapToGrid w:val="0"/>
        <w:spacing w:line="360" w:lineRule="auto"/>
        <w:jc w:val="both"/>
        <w:rPr>
          <w:rFonts w:ascii="Book Antiqua" w:hAnsi="Book Antiqua"/>
        </w:rPr>
      </w:pPr>
      <w:bookmarkStart w:id="13" w:name="OLE_LINK35"/>
      <w:r>
        <w:rPr>
          <w:rFonts w:ascii="Book Antiqua" w:eastAsia="Book Antiqua" w:hAnsi="Book Antiqua" w:cs="Book Antiqua"/>
        </w:rPr>
        <w:t>A</w:t>
      </w:r>
      <w:r>
        <w:rPr>
          <w:rFonts w:ascii="Book Antiqua" w:eastAsia="Book Antiqua" w:hAnsi="Book Antiqua" w:cs="Book Antiqua"/>
          <w:b/>
          <w:bCs/>
        </w:rPr>
        <w:t> </w:t>
      </w:r>
      <w:r w:rsidRPr="000F4530">
        <w:rPr>
          <w:rFonts w:ascii="Book Antiqua" w:eastAsia="宋体" w:hAnsi="Book Antiqua" w:cs="Book Antiqua"/>
          <w:lang w:eastAsia="zh-CN"/>
        </w:rPr>
        <w:t>disease</w:t>
      </w:r>
      <w:r>
        <w:rPr>
          <w:rFonts w:ascii="Book Antiqua" w:eastAsia="宋体" w:hAnsi="Book Antiqua" w:cs="Book Antiqua" w:hint="eastAsia"/>
          <w:b/>
          <w:bCs/>
          <w:lang w:eastAsia="zh-CN"/>
        </w:rPr>
        <w:t xml:space="preserve"> </w:t>
      </w:r>
      <w:r w:rsidRPr="000F4530">
        <w:rPr>
          <w:rFonts w:ascii="Book Antiqua" w:eastAsia="宋体" w:hAnsi="Book Antiqua" w:cs="Book Antiqua"/>
          <w:lang w:eastAsia="zh-CN"/>
        </w:rPr>
        <w:t>caused by a</w:t>
      </w:r>
      <w:r>
        <w:rPr>
          <w:rFonts w:ascii="Book Antiqua" w:eastAsia="宋体" w:hAnsi="Book Antiqua" w:cs="Book Antiqua" w:hint="eastAsia"/>
          <w:b/>
          <w:bCs/>
          <w:lang w:eastAsia="zh-CN"/>
        </w:rPr>
        <w:t xml:space="preserve"> </w:t>
      </w:r>
      <w:r>
        <w:rPr>
          <w:rFonts w:ascii="Book Antiqua" w:eastAsia="Book Antiqua" w:hAnsi="Book Antiqua" w:cs="Book Antiqua"/>
        </w:rPr>
        <w:t>novel coronavirus virus</w:t>
      </w:r>
      <w:r>
        <w:rPr>
          <w:rFonts w:ascii="Book Antiqua" w:eastAsia="宋体" w:hAnsi="Book Antiqua" w:cs="Book Antiqua" w:hint="eastAsia"/>
          <w:lang w:eastAsia="zh-CN"/>
        </w:rPr>
        <w:t xml:space="preserve">, </w:t>
      </w:r>
      <w:r>
        <w:rPr>
          <w:rFonts w:ascii="Book Antiqua" w:eastAsia="Book Antiqua" w:hAnsi="Book Antiqua" w:cs="Book Antiqua"/>
        </w:rPr>
        <w:t>named coronavirus disease 2019 (COVID-19)</w:t>
      </w:r>
      <w:r>
        <w:rPr>
          <w:rFonts w:ascii="Book Antiqua" w:eastAsia="宋体" w:hAnsi="Book Antiqua" w:cs="Book Antiqua" w:hint="eastAsia"/>
          <w:lang w:eastAsia="zh-CN"/>
        </w:rPr>
        <w:t xml:space="preserve">, </w:t>
      </w:r>
      <w:r>
        <w:rPr>
          <w:rFonts w:ascii="Book Antiqua" w:eastAsia="Book Antiqua" w:hAnsi="Book Antiqua" w:cs="Book Antiqua"/>
        </w:rPr>
        <w:t xml:space="preserve">broke out in Wuhan, China </w:t>
      </w:r>
      <w:r>
        <w:rPr>
          <w:rFonts w:ascii="Book Antiqua" w:eastAsia="宋体" w:hAnsi="Book Antiqua" w:cs="Book Antiqua" w:hint="eastAsia"/>
          <w:lang w:eastAsia="zh-CN"/>
        </w:rPr>
        <w:t>i</w:t>
      </w:r>
      <w:r>
        <w:rPr>
          <w:rFonts w:ascii="Book Antiqua" w:eastAsia="Book Antiqua" w:hAnsi="Book Antiqua" w:cs="Book Antiqua"/>
        </w:rPr>
        <w:t>n December 2019, and spread around</w:t>
      </w:r>
      <w:r>
        <w:rPr>
          <w:rFonts w:ascii="Book Antiqua" w:eastAsia="宋体" w:hAnsi="Book Antiqua" w:cs="Book Antiqua" w:hint="eastAsia"/>
          <w:lang w:eastAsia="zh-CN"/>
        </w:rPr>
        <w:t xml:space="preserve"> </w:t>
      </w:r>
      <w:r>
        <w:rPr>
          <w:rFonts w:ascii="Book Antiqua" w:eastAsia="Book Antiqua" w:hAnsi="Book Antiqua" w:cs="Book Antiqua"/>
        </w:rPr>
        <w:t xml:space="preserve">the word. As of March 4, 2020, 93090 confirmed cases and 2984 deaths have been reported in more than 80 countries and territories. It has triggered global public health security. However, the features and prognosis of COVID-19 are incompletely understood. </w:t>
      </w:r>
    </w:p>
    <w:bookmarkEnd w:id="13"/>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CASE SUMMARY</w:t>
      </w:r>
    </w:p>
    <w:p w:rsidR="0022395E" w:rsidRDefault="00FE21F3">
      <w:pPr>
        <w:adjustRightInd w:val="0"/>
        <w:snapToGrid w:val="0"/>
        <w:spacing w:line="360" w:lineRule="auto"/>
        <w:jc w:val="both"/>
        <w:rPr>
          <w:rFonts w:ascii="Book Antiqua" w:hAnsi="Book Antiqua"/>
        </w:rPr>
      </w:pPr>
      <w:bookmarkStart w:id="14" w:name="OLE_LINK36"/>
      <w:bookmarkStart w:id="15" w:name="OLE_LINK37"/>
      <w:r>
        <w:rPr>
          <w:rFonts w:ascii="Book Antiqua" w:eastAsia="Book Antiqua" w:hAnsi="Book Antiqua" w:cs="Book Antiqua"/>
          <w:shd w:val="clear" w:color="auto" w:fill="FFFFFF"/>
        </w:rPr>
        <w:t>W</w:t>
      </w:r>
      <w:r>
        <w:rPr>
          <w:rFonts w:ascii="Book Antiqua" w:eastAsia="Book Antiqua" w:hAnsi="Book Antiqua" w:cs="Book Antiqua"/>
        </w:rPr>
        <w:t>e here report that the erythrocyte sedimentation rate (ESR) increased in a confirmed COVID patient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high level of ESR sustained for a long time even </w:t>
      </w:r>
      <w:r>
        <w:rPr>
          <w:rFonts w:ascii="Book Antiqua" w:eastAsia="宋体" w:hAnsi="Book Antiqua" w:cs="Book Antiqua" w:hint="eastAsia"/>
          <w:lang w:eastAsia="zh-CN"/>
        </w:rPr>
        <w:t xml:space="preserve">after the </w:t>
      </w:r>
      <w:r>
        <w:rPr>
          <w:rFonts w:ascii="Book Antiqua" w:eastAsia="Book Antiqua" w:hAnsi="Book Antiqua" w:cs="Book Antiqua"/>
        </w:rPr>
        <w:t xml:space="preserve">patient recovered from COVID-19, while all results related to tumor, tuberculosis, </w:t>
      </w:r>
      <w:r>
        <w:rPr>
          <w:rStyle w:val="17"/>
          <w:rFonts w:ascii="Book Antiqua" w:eastAsia="Book Antiqua" w:hAnsi="Book Antiqua" w:cs="Book Antiqua"/>
        </w:rPr>
        <w:t>rheumatic</w:t>
      </w:r>
      <w:r>
        <w:rPr>
          <w:rStyle w:val="16"/>
          <w:rFonts w:ascii="Book Antiqua" w:eastAsia="Book Antiqua" w:hAnsi="Book Antiqua" w:cs="Book Antiqua"/>
        </w:rPr>
        <w:t> </w:t>
      </w:r>
      <w:r>
        <w:rPr>
          <w:rStyle w:val="17"/>
          <w:rFonts w:ascii="Book Antiqua" w:eastAsia="Book Antiqua" w:hAnsi="Book Antiqua" w:cs="Book Antiqua"/>
        </w:rPr>
        <w:t>diseases,</w:t>
      </w:r>
      <w:r>
        <w:rPr>
          <w:rStyle w:val="15"/>
          <w:rFonts w:ascii="Book Antiqua" w:eastAsia="Book Antiqua" w:hAnsi="Book Antiqua" w:cs="Book Antiqua"/>
          <w:b/>
          <w:bCs/>
        </w:rPr>
        <w:t> </w:t>
      </w:r>
      <w:r>
        <w:rPr>
          <w:rStyle w:val="17"/>
          <w:rFonts w:ascii="Book Antiqua" w:eastAsia="Book Antiqua" w:hAnsi="Book Antiqua" w:cs="Book Antiqua"/>
        </w:rPr>
        <w:t xml:space="preserve">anemia, </w:t>
      </w:r>
      <w:r>
        <w:rPr>
          <w:rStyle w:val="17"/>
          <w:rFonts w:ascii="Book Antiqua" w:eastAsia="Book Antiqua" w:hAnsi="Book Antiqua" w:cs="Book Antiqua"/>
          <w:i/>
          <w:iCs/>
        </w:rPr>
        <w:t>etc.</w:t>
      </w:r>
      <w:r>
        <w:rPr>
          <w:rStyle w:val="17"/>
          <w:rFonts w:ascii="Book Antiqua" w:eastAsia="宋体" w:hAnsi="Book Antiqua" w:cs="Book Antiqua" w:hint="eastAsia"/>
          <w:i/>
          <w:iCs/>
          <w:lang w:eastAsia="zh-CN"/>
        </w:rPr>
        <w:t xml:space="preserve"> </w:t>
      </w:r>
      <w:r>
        <w:rPr>
          <w:rStyle w:val="17"/>
          <w:rFonts w:ascii="Book Antiqua" w:eastAsia="宋体" w:hAnsi="Book Antiqua" w:cs="Book Antiqua" w:hint="eastAsia"/>
          <w:lang w:eastAsia="zh-CN"/>
        </w:rPr>
        <w:t>c</w:t>
      </w:r>
      <w:r>
        <w:rPr>
          <w:rStyle w:val="17"/>
          <w:rFonts w:ascii="Book Antiqua" w:eastAsia="Book Antiqua" w:hAnsi="Book Antiqua" w:cs="Book Antiqua"/>
        </w:rPr>
        <w:t xml:space="preserve">annot explain the abnormal </w:t>
      </w:r>
      <w:r>
        <w:rPr>
          <w:rStyle w:val="17"/>
          <w:rFonts w:ascii="Book Antiqua" w:eastAsia="宋体" w:hAnsi="Book Antiqua" w:cs="Book Antiqua" w:hint="eastAsia"/>
          <w:lang w:eastAsia="zh-CN"/>
        </w:rPr>
        <w:t xml:space="preserve">elevation of </w:t>
      </w:r>
      <w:r>
        <w:rPr>
          <w:rStyle w:val="17"/>
          <w:rFonts w:ascii="Book Antiqua" w:eastAsia="Book Antiqua" w:hAnsi="Book Antiqua" w:cs="Book Antiqua"/>
        </w:rPr>
        <w:t>ESR presented in this case.</w:t>
      </w:r>
    </w:p>
    <w:bookmarkEnd w:id="14"/>
    <w:bookmarkEnd w:id="15"/>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CONCLUSION</w:t>
      </w:r>
    </w:p>
    <w:p w:rsidR="0022395E" w:rsidRDefault="00FE21F3">
      <w:pPr>
        <w:adjustRightInd w:val="0"/>
        <w:snapToGrid w:val="0"/>
        <w:spacing w:line="360" w:lineRule="auto"/>
        <w:jc w:val="both"/>
        <w:rPr>
          <w:rFonts w:ascii="Book Antiqua" w:hAnsi="Book Antiqua"/>
        </w:rPr>
      </w:pPr>
      <w:bookmarkStart w:id="16" w:name="OLE_LINK39"/>
      <w:bookmarkStart w:id="17" w:name="OLE_LINK38"/>
      <w:r>
        <w:rPr>
          <w:rStyle w:val="15"/>
          <w:rFonts w:ascii="Book Antiqua" w:eastAsia="Book Antiqua" w:hAnsi="Book Antiqua" w:cs="Book Antiqua"/>
        </w:rPr>
        <w:t xml:space="preserve">Although the increased ESR cannot be explained by all existing evidence, </w:t>
      </w:r>
      <w:r>
        <w:rPr>
          <w:rStyle w:val="15"/>
          <w:rFonts w:ascii="Book Antiqua" w:eastAsia="宋体" w:hAnsi="Book Antiqua" w:cs="Book Antiqua" w:hint="eastAsia"/>
          <w:lang w:eastAsia="zh-CN"/>
        </w:rPr>
        <w:t>it</w:t>
      </w:r>
      <w:r>
        <w:rPr>
          <w:rStyle w:val="15"/>
          <w:rFonts w:ascii="Book Antiqua" w:eastAsia="Book Antiqua" w:hAnsi="Book Antiqua" w:cs="Book Antiqua"/>
        </w:rPr>
        <w:t xml:space="preserve"> </w:t>
      </w:r>
      <w:r>
        <w:rPr>
          <w:rFonts w:ascii="Book Antiqua" w:eastAsia="Book Antiqua" w:hAnsi="Book Antiqua" w:cs="Book Antiqua"/>
        </w:rPr>
        <w:t>possibly links the abnormal pathologic change in some COVID-19 patients and negative prognosis, and provides the clue to dissect the mechanism of illness progressing in COVID-19 and its prognosis.</w:t>
      </w:r>
    </w:p>
    <w:p w:rsidR="0022395E" w:rsidRDefault="0022395E">
      <w:pPr>
        <w:adjustRightInd w:val="0"/>
        <w:snapToGrid w:val="0"/>
        <w:spacing w:line="360" w:lineRule="auto"/>
        <w:jc w:val="both"/>
        <w:rPr>
          <w:rFonts w:ascii="Book Antiqua" w:hAnsi="Book Antiqua"/>
        </w:rPr>
      </w:pPr>
    </w:p>
    <w:bookmarkEnd w:id="16"/>
    <w:bookmarkEnd w:id="17"/>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Key Words: </w:t>
      </w:r>
      <w:bookmarkStart w:id="18" w:name="OLE_LINK11"/>
      <w:bookmarkStart w:id="19" w:name="OLE_LINK12"/>
      <w:bookmarkStart w:id="20" w:name="OLE_LINK30"/>
      <w:bookmarkStart w:id="21" w:name="OLE_LINK31"/>
      <w:r>
        <w:rPr>
          <w:rFonts w:ascii="Book Antiqua" w:eastAsia="Book Antiqua" w:hAnsi="Book Antiqua" w:cs="Book Antiqua"/>
        </w:rPr>
        <w:t>COVID-19</w:t>
      </w:r>
      <w:bookmarkEnd w:id="18"/>
      <w:bookmarkEnd w:id="19"/>
      <w:r>
        <w:rPr>
          <w:rFonts w:ascii="Book Antiqua" w:eastAsia="Book Antiqua" w:hAnsi="Book Antiqua" w:cs="Book Antiqua"/>
        </w:rPr>
        <w:t xml:space="preserve">; </w:t>
      </w:r>
      <w:bookmarkStart w:id="22" w:name="OLE_LINK14"/>
      <w:bookmarkStart w:id="23" w:name="OLE_LINK13"/>
      <w:r>
        <w:rPr>
          <w:rFonts w:ascii="Book Antiqua" w:eastAsia="Book Antiqua" w:hAnsi="Book Antiqua" w:cs="Book Antiqua"/>
        </w:rPr>
        <w:t>Erythrocyte sedimentation rate</w:t>
      </w:r>
      <w:bookmarkEnd w:id="22"/>
      <w:bookmarkEnd w:id="23"/>
      <w:r>
        <w:rPr>
          <w:rFonts w:ascii="Book Antiqua" w:eastAsia="Book Antiqua" w:hAnsi="Book Antiqua" w:cs="Book Antiqua"/>
        </w:rPr>
        <w:t xml:space="preserve">; </w:t>
      </w:r>
      <w:bookmarkStart w:id="24" w:name="OLE_LINK15"/>
      <w:bookmarkStart w:id="25" w:name="OLE_LINK16"/>
      <w:r>
        <w:rPr>
          <w:rFonts w:ascii="Book Antiqua" w:eastAsia="Book Antiqua" w:hAnsi="Book Antiqua" w:cs="Book Antiqua"/>
        </w:rPr>
        <w:t xml:space="preserve">Prognosis; </w:t>
      </w:r>
      <w:bookmarkStart w:id="26" w:name="OLE_LINK20"/>
      <w:bookmarkStart w:id="27" w:name="OLE_LINK19"/>
      <w:bookmarkEnd w:id="24"/>
      <w:bookmarkEnd w:id="25"/>
      <w:r>
        <w:rPr>
          <w:rFonts w:ascii="Book Antiqua" w:eastAsia="Book Antiqua" w:hAnsi="Book Antiqua" w:cs="Book Antiqua"/>
          <w:shd w:val="clear" w:color="auto" w:fill="FFFFFF"/>
        </w:rPr>
        <w:t>SARS-CoV-2</w:t>
      </w:r>
      <w:bookmarkEnd w:id="26"/>
      <w:bookmarkEnd w:id="27"/>
      <w:r>
        <w:rPr>
          <w:rFonts w:ascii="Book Antiqua" w:eastAsia="Book Antiqua" w:hAnsi="Book Antiqua" w:cs="Book Antiqua"/>
        </w:rPr>
        <w:t xml:space="preserve">; </w:t>
      </w:r>
      <w:bookmarkStart w:id="28" w:name="OLE_LINK17"/>
      <w:bookmarkStart w:id="29" w:name="OLE_LINK18"/>
      <w:r>
        <w:rPr>
          <w:rFonts w:ascii="Book Antiqua" w:eastAsia="Book Antiqua" w:hAnsi="Book Antiqua" w:cs="Book Antiqua"/>
        </w:rPr>
        <w:t>Joint damage</w:t>
      </w:r>
      <w:bookmarkEnd w:id="28"/>
      <w:bookmarkEnd w:id="29"/>
      <w:r>
        <w:rPr>
          <w:rFonts w:ascii="Book Antiqua" w:eastAsia="Book Antiqua" w:hAnsi="Book Antiqua" w:cs="Book Antiqua"/>
        </w:rPr>
        <w:t>; Case report</w:t>
      </w:r>
    </w:p>
    <w:bookmarkEnd w:id="20"/>
    <w:bookmarkEnd w:id="21"/>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bookmarkStart w:id="30" w:name="OLE_LINK22"/>
      <w:bookmarkStart w:id="31" w:name="OLE_LINK21"/>
      <w:r>
        <w:rPr>
          <w:rFonts w:ascii="Book Antiqua" w:eastAsia="Book Antiqua" w:hAnsi="Book Antiqua" w:cs="Book Antiqua"/>
        </w:rPr>
        <w:t xml:space="preserve">Pu SL, Zhang XY, Liu DS, Ye BN, Li JQ. Unexplained </w:t>
      </w:r>
      <w:r>
        <w:rPr>
          <w:rFonts w:ascii="Book Antiqua" w:eastAsia="宋体" w:hAnsi="Book Antiqua" w:cs="Book Antiqua" w:hint="eastAsia"/>
          <w:lang w:eastAsia="zh-CN"/>
        </w:rPr>
        <w:t>elevation</w:t>
      </w:r>
      <w:r>
        <w:rPr>
          <w:rFonts w:ascii="Book Antiqua" w:eastAsia="Book Antiqua" w:hAnsi="Book Antiqua" w:cs="Book Antiqua"/>
        </w:rPr>
        <w:t xml:space="preserve"> of erythrocyte sedimentation rate in a </w:t>
      </w:r>
      <w:r>
        <w:rPr>
          <w:rFonts w:ascii="Book Antiqua" w:eastAsia="宋体" w:hAnsi="Book Antiqua" w:cs="Book Antiqua" w:hint="eastAsia"/>
          <w:lang w:eastAsia="zh-CN"/>
        </w:rPr>
        <w:t>patient</w:t>
      </w:r>
      <w:r>
        <w:rPr>
          <w:rFonts w:ascii="Book Antiqua" w:eastAsia="Book Antiqua" w:hAnsi="Book Antiqua" w:cs="Book Antiqua"/>
        </w:rPr>
        <w:t xml:space="preserve"> recover</w:t>
      </w:r>
      <w:r>
        <w:rPr>
          <w:rFonts w:ascii="Book Antiqua" w:eastAsia="宋体" w:hAnsi="Book Antiqua" w:cs="Book Antiqua" w:hint="eastAsia"/>
          <w:lang w:eastAsia="zh-CN"/>
        </w:rPr>
        <w:t>ing</w:t>
      </w:r>
      <w:r>
        <w:rPr>
          <w:rFonts w:ascii="Book Antiqua" w:eastAsia="Book Antiqua" w:hAnsi="Book Antiqua" w:cs="Book Antiqua"/>
        </w:rPr>
        <w:t xml:space="preserve"> from COVID-19. </w:t>
      </w:r>
      <w:r>
        <w:rPr>
          <w:rFonts w:ascii="Book Antiqua" w:eastAsia="Book Antiqua" w:hAnsi="Book Antiqua" w:cs="Book Antiqua"/>
          <w:i/>
          <w:iCs/>
        </w:rPr>
        <w:t xml:space="preserve">World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2021; </w:t>
      </w:r>
      <w:proofErr w:type="gramStart"/>
      <w:r>
        <w:rPr>
          <w:rFonts w:ascii="Book Antiqua" w:eastAsia="Book Antiqua" w:hAnsi="Book Antiqua" w:cs="Book Antiqua"/>
        </w:rPr>
        <w:t>In</w:t>
      </w:r>
      <w:proofErr w:type="gramEnd"/>
      <w:r>
        <w:rPr>
          <w:rFonts w:ascii="Book Antiqua" w:eastAsia="Book Antiqua" w:hAnsi="Book Antiqua" w:cs="Book Antiqua"/>
        </w:rPr>
        <w:t xml:space="preserve"> press</w:t>
      </w:r>
    </w:p>
    <w:bookmarkEnd w:id="30"/>
    <w:bookmarkEnd w:id="31"/>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Core Tip: </w:t>
      </w:r>
      <w:bookmarkStart w:id="32" w:name="OLE_LINK23"/>
      <w:bookmarkStart w:id="33" w:name="OLE_LINK32"/>
      <w:bookmarkStart w:id="34" w:name="OLE_LINK24"/>
      <w:r>
        <w:rPr>
          <w:rFonts w:ascii="Book Antiqua" w:eastAsia="Book Antiqua" w:hAnsi="Book Antiqua" w:cs="Book Antiqua"/>
        </w:rPr>
        <w:t xml:space="preserve">So far, there </w:t>
      </w:r>
      <w:r>
        <w:rPr>
          <w:rFonts w:ascii="Book Antiqua" w:eastAsia="宋体" w:hAnsi="Book Antiqua" w:cs="Book Antiqua" w:hint="eastAsia"/>
          <w:lang w:eastAsia="zh-CN"/>
        </w:rPr>
        <w:t>have been</w:t>
      </w:r>
      <w:r>
        <w:rPr>
          <w:rFonts w:ascii="Book Antiqua" w:eastAsia="Book Antiqua" w:hAnsi="Book Antiqua" w:cs="Book Antiqua"/>
        </w:rPr>
        <w:t xml:space="preserve"> many reports </w:t>
      </w:r>
      <w:r>
        <w:rPr>
          <w:rFonts w:ascii="Book Antiqua" w:eastAsia="宋体" w:hAnsi="Book Antiqua" w:cs="Book Antiqua" w:hint="eastAsia"/>
          <w:lang w:eastAsia="zh-CN"/>
        </w:rPr>
        <w:t>on</w:t>
      </w:r>
      <w:r>
        <w:rPr>
          <w:rFonts w:ascii="Book Antiqua" w:eastAsia="Book Antiqua" w:hAnsi="Book Antiqua" w:cs="Book Antiqua"/>
        </w:rPr>
        <w:t xml:space="preserve"> the coronavirus disease 2019 (COVID-19) around </w:t>
      </w:r>
      <w:r>
        <w:rPr>
          <w:rFonts w:ascii="Book Antiqua" w:eastAsia="宋体" w:hAnsi="Book Antiqua" w:cs="Book Antiqua" w:hint="eastAsia"/>
          <w:lang w:eastAsia="zh-CN"/>
        </w:rPr>
        <w:t xml:space="preserve">the </w:t>
      </w:r>
      <w:r>
        <w:rPr>
          <w:rFonts w:ascii="Book Antiqua" w:eastAsia="Book Antiqua" w:hAnsi="Book Antiqua" w:cs="Book Antiqua"/>
        </w:rPr>
        <w:t xml:space="preserve">world that </w:t>
      </w:r>
      <w:r w:rsidRPr="000F4530">
        <w:rPr>
          <w:rFonts w:ascii="Book Antiqua" w:eastAsia="Book Antiqua" w:hAnsi="Book Antiqua" w:cs="Book Antiqua"/>
        </w:rPr>
        <w:t>present</w:t>
      </w:r>
      <w:r>
        <w:rPr>
          <w:rFonts w:ascii="Book Antiqua" w:eastAsia="Book Antiqua" w:hAnsi="Book Antiqua" w:cs="Book Antiqua"/>
        </w:rPr>
        <w:t xml:space="preserve"> different epidemiological and clinical features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 xml:space="preserve">ere we report a case that </w:t>
      </w:r>
      <w:r>
        <w:rPr>
          <w:rFonts w:ascii="Book Antiqua" w:eastAsia="宋体" w:hAnsi="Book Antiqua" w:cs="Book Antiqua" w:hint="eastAsia"/>
          <w:lang w:eastAsia="zh-CN"/>
        </w:rPr>
        <w:t>had a</w:t>
      </w:r>
      <w:r>
        <w:rPr>
          <w:rFonts w:ascii="Book Antiqua" w:eastAsia="Book Antiqua" w:hAnsi="Book Antiqua" w:cs="Book Antiqua"/>
        </w:rPr>
        <w:t xml:space="preserve"> sustaining high level of erythrocyte sedimentation rate in a patient recover</w:t>
      </w:r>
      <w:r>
        <w:rPr>
          <w:rFonts w:ascii="Book Antiqua" w:eastAsia="宋体" w:hAnsi="Book Antiqua" w:cs="Book Antiqua" w:hint="eastAsia"/>
          <w:lang w:eastAsia="zh-CN"/>
        </w:rPr>
        <w:t>ing</w:t>
      </w:r>
      <w:r>
        <w:rPr>
          <w:rFonts w:ascii="Book Antiqua" w:eastAsia="Book Antiqua" w:hAnsi="Book Antiqua" w:cs="Book Antiqua"/>
        </w:rPr>
        <w:t xml:space="preserve"> from</w:t>
      </w:r>
      <w:r>
        <w:rPr>
          <w:rFonts w:ascii="Book Antiqua" w:eastAsia="宋体" w:hAnsi="Book Antiqua" w:cs="Book Antiqua" w:hint="eastAsia"/>
          <w:lang w:eastAsia="zh-CN"/>
        </w:rPr>
        <w:t xml:space="preserve"> </w:t>
      </w:r>
      <w:r>
        <w:rPr>
          <w:rFonts w:ascii="Book Antiqua" w:eastAsia="Book Antiqua" w:hAnsi="Book Antiqua" w:cs="Book Antiqua"/>
        </w:rPr>
        <w:t xml:space="preserve">COVID-19. The high level of erythrocyte sedimentation rate was not from the tumor, inflammation, tuberculosis, rheumatic diseases, </w:t>
      </w:r>
      <w:r>
        <w:rPr>
          <w:rFonts w:ascii="Book Antiqua" w:eastAsia="宋体" w:hAnsi="Book Antiqua" w:cs="Book Antiqua" w:hint="eastAsia"/>
          <w:lang w:eastAsia="zh-CN"/>
        </w:rPr>
        <w:t>or</w:t>
      </w:r>
      <w:r>
        <w:rPr>
          <w:rFonts w:ascii="Book Antiqua" w:eastAsia="Book Antiqua" w:hAnsi="Book Antiqua" w:cs="Book Antiqua"/>
        </w:rPr>
        <w:t xml:space="preserve"> autoimmune diseases. Therefore, we suspected </w:t>
      </w:r>
      <w:r>
        <w:rPr>
          <w:rFonts w:ascii="Book Antiqua" w:eastAsia="宋体" w:hAnsi="Book Antiqua" w:cs="Book Antiqua" w:hint="eastAsia"/>
          <w:lang w:eastAsia="zh-CN"/>
        </w:rPr>
        <w:t>that</w:t>
      </w:r>
      <w:r>
        <w:rPr>
          <w:rFonts w:ascii="Book Antiqua" w:eastAsia="Book Antiqua" w:hAnsi="Book Antiqua" w:cs="Book Antiqua"/>
        </w:rPr>
        <w:t xml:space="preserve"> COVID-19 possibly</w:t>
      </w:r>
      <w:r w:rsidRPr="000F4530">
        <w:rPr>
          <w:rFonts w:ascii="Book Antiqua" w:eastAsia="Book Antiqua" w:hAnsi="Book Antiqua" w:cs="Book Antiqua"/>
        </w:rPr>
        <w:t xml:space="preserve"> damage</w:t>
      </w:r>
      <w:r w:rsidRPr="000F4530">
        <w:rPr>
          <w:rFonts w:ascii="Book Antiqua" w:eastAsia="宋体" w:hAnsi="Book Antiqua" w:cs="Book Antiqua" w:hint="eastAsia"/>
          <w:lang w:eastAsia="zh-CN"/>
        </w:rPr>
        <w:t>d</w:t>
      </w:r>
      <w:r w:rsidRPr="000F4530">
        <w:rPr>
          <w:rFonts w:ascii="Book Antiqua" w:eastAsia="Book Antiqua" w:hAnsi="Book Antiqua" w:cs="Book Antiqua"/>
        </w:rPr>
        <w:t xml:space="preserve"> </w:t>
      </w:r>
      <w:r>
        <w:rPr>
          <w:rFonts w:ascii="Book Antiqua" w:eastAsia="Book Antiqua" w:hAnsi="Book Antiqua" w:cs="Book Antiqua"/>
        </w:rPr>
        <w:t xml:space="preserve">the blood or immune system. The abnormal erythrocyte sedimentation rate would be a precursor causing the joint damage after COVID-19 infection, such as osteoarthritis in future. Our report provides the supplement to </w:t>
      </w:r>
      <w:r>
        <w:rPr>
          <w:rFonts w:ascii="Book Antiqua" w:eastAsia="宋体" w:hAnsi="Book Antiqua" w:cs="Book Antiqua" w:hint="eastAsia"/>
          <w:lang w:eastAsia="zh-CN"/>
        </w:rPr>
        <w:t xml:space="preserve">understand </w:t>
      </w:r>
      <w:r>
        <w:rPr>
          <w:rFonts w:ascii="Book Antiqua" w:eastAsia="Book Antiqua" w:hAnsi="Book Antiqua" w:cs="Book Antiqua"/>
        </w:rPr>
        <w:t>the features of COVID-19 and shows some clues helping understand the prognosis of severe acute respiratory syndrome coronavirus 2 infection.</w:t>
      </w:r>
    </w:p>
    <w:bookmarkEnd w:id="32"/>
    <w:bookmarkEnd w:id="33"/>
    <w:bookmarkEnd w:id="34"/>
    <w:p w:rsidR="0022395E" w:rsidRDefault="00FE21F3">
      <w:pPr>
        <w:adjustRightInd w:val="0"/>
        <w:snapToGri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u w:val="single"/>
        </w:rPr>
        <w:lastRenderedPageBreak/>
        <w:t>INTRODUCTION</w:t>
      </w:r>
    </w:p>
    <w:p w:rsidR="0022395E" w:rsidRDefault="00FE21F3">
      <w:pPr>
        <w:adjustRightInd w:val="0"/>
        <w:snapToGrid w:val="0"/>
        <w:spacing w:line="360" w:lineRule="auto"/>
        <w:jc w:val="both"/>
        <w:rPr>
          <w:rFonts w:ascii="Book Antiqua" w:hAnsi="Book Antiqua"/>
        </w:rPr>
      </w:pPr>
      <w:bookmarkStart w:id="35" w:name="OLE_LINK33"/>
      <w:bookmarkStart w:id="36" w:name="OLE_LINK34"/>
      <w:r>
        <w:rPr>
          <w:rFonts w:ascii="Book Antiqua" w:eastAsia="Book Antiqua" w:hAnsi="Book Antiqua" w:cs="Book Antiqua"/>
        </w:rPr>
        <w:t>In December, 2019, a cluster of patients with pneumonia of unknown cause emerged in Wuhan, China, and later were confirmed with infection of a novel coronavirus virus [named severe acute respiratory syndrome coronavirus 2 (</w:t>
      </w:r>
      <w:r>
        <w:rPr>
          <w:rFonts w:ascii="Book Antiqua" w:eastAsia="Book Antiqua" w:hAnsi="Book Antiqua" w:cs="Book Antiqua"/>
          <w:shd w:val="clear" w:color="auto" w:fill="FFFFFF"/>
        </w:rPr>
        <w:t>SARS-CoV-2)</w:t>
      </w:r>
      <w:r>
        <w:rPr>
          <w:rFonts w:ascii="Book Antiqua" w:eastAsia="Book Antiqua" w:hAnsi="Book Antiqua" w:cs="Book Antiqua"/>
        </w:rPr>
        <w:t>]</w:t>
      </w:r>
      <w:r>
        <w:rPr>
          <w:rFonts w:ascii="Book Antiqua" w:eastAsia="Book Antiqua" w:hAnsi="Book Antiqua" w:cs="Book Antiqua"/>
          <w:vertAlign w:val="superscript"/>
        </w:rPr>
        <w:t>[1-3]</w:t>
      </w:r>
      <w:r>
        <w:rPr>
          <w:rFonts w:ascii="Book Antiqua" w:eastAsia="Book Antiqua" w:hAnsi="Book Antiqua" w:cs="Book Antiqua"/>
        </w:rPr>
        <w:t>. Although</w:t>
      </w:r>
      <w:r w:rsidR="000F4530">
        <w:rPr>
          <w:rFonts w:ascii="Book Antiqua" w:eastAsia="Book Antiqua" w:hAnsi="Book Antiqua" w:cs="Book Antiqua"/>
        </w:rPr>
        <w:t xml:space="preserve"> </w:t>
      </w:r>
      <w:bookmarkStart w:id="37" w:name="_GoBack"/>
      <w:bookmarkEnd w:id="37"/>
      <w:r>
        <w:rPr>
          <w:rFonts w:ascii="Book Antiqua" w:eastAsia="Book Antiqua" w:hAnsi="Book Antiqua" w:cs="Book Antiqua"/>
        </w:rPr>
        <w:t xml:space="preserve">most coronavirus disease 2019 (COVID-19) patients presented </w:t>
      </w:r>
      <w:r w:rsidR="000F4530">
        <w:rPr>
          <w:rFonts w:ascii="Book Antiqua" w:eastAsia="Book Antiqua" w:hAnsi="Book Antiqua" w:cs="Book Antiqua"/>
        </w:rPr>
        <w:t xml:space="preserve">the initial signs and symptoms </w:t>
      </w:r>
      <w:r>
        <w:rPr>
          <w:rFonts w:ascii="Book Antiqua" w:eastAsia="Book Antiqua" w:hAnsi="Book Antiqua" w:cs="Book Antiqua"/>
        </w:rPr>
        <w:t>as fever or cough</w:t>
      </w:r>
      <w:r>
        <w:rPr>
          <w:rFonts w:ascii="Book Antiqua" w:eastAsia="Book Antiqua" w:hAnsi="Book Antiqua" w:cs="Book Antiqua"/>
          <w:vertAlign w:val="superscript"/>
        </w:rPr>
        <w:t>[4]</w:t>
      </w:r>
      <w:r>
        <w:rPr>
          <w:rFonts w:ascii="Book Antiqua" w:eastAsia="Book Antiqua" w:hAnsi="Book Antiqua" w:cs="Book Antiqua"/>
        </w:rPr>
        <w:t>,</w:t>
      </w:r>
      <w:r w:rsidR="000F4530">
        <w:rPr>
          <w:rFonts w:ascii="Book Antiqua" w:eastAsia="Book Antiqua" w:hAnsi="Book Antiqua" w:cs="Book Antiqua"/>
        </w:rPr>
        <w:t xml:space="preserve"> </w:t>
      </w:r>
      <w:r>
        <w:rPr>
          <w:rFonts w:ascii="Book Antiqua" w:eastAsia="Book Antiqua" w:hAnsi="Book Antiqua" w:cs="Book Antiqua"/>
        </w:rPr>
        <w:t xml:space="preserve">extra-pulmonary symptoms </w:t>
      </w:r>
      <w:r>
        <w:rPr>
          <w:rFonts w:ascii="Book Antiqua" w:eastAsia="宋体" w:hAnsi="Book Antiqua" w:cs="Book Antiqua" w:hint="eastAsia"/>
          <w:lang w:eastAsia="zh-CN"/>
        </w:rPr>
        <w:t xml:space="preserve">have </w:t>
      </w:r>
      <w:r>
        <w:rPr>
          <w:rFonts w:ascii="Book Antiqua" w:eastAsia="Book Antiqua" w:hAnsi="Book Antiqua" w:cs="Book Antiqua"/>
        </w:rPr>
        <w:t>also</w:t>
      </w:r>
      <w:r>
        <w:rPr>
          <w:rFonts w:ascii="Book Antiqua" w:eastAsia="宋体" w:hAnsi="Book Antiqua" w:cs="Book Antiqua" w:hint="eastAsia"/>
          <w:lang w:eastAsia="zh-CN"/>
        </w:rPr>
        <w:t xml:space="preserve"> </w:t>
      </w:r>
      <w:r>
        <w:rPr>
          <w:rFonts w:ascii="Book Antiqua" w:eastAsia="Book Antiqua" w:hAnsi="Book Antiqua" w:cs="Book Antiqua"/>
        </w:rPr>
        <w:t>been reported</w:t>
      </w:r>
      <w:r>
        <w:rPr>
          <w:rFonts w:ascii="Book Antiqua" w:eastAsia="Book Antiqua" w:hAnsi="Book Antiqua" w:cs="Book Antiqua"/>
          <w:vertAlign w:val="superscript"/>
        </w:rPr>
        <w:t>[5]</w:t>
      </w:r>
      <w:r>
        <w:rPr>
          <w:rFonts w:ascii="Book Antiqua" w:eastAsia="Book Antiqua" w:hAnsi="Book Antiqua" w:cs="Book Antiqua"/>
        </w:rPr>
        <w:t xml:space="preserve">. Recent research has shown that patient with no clinical signs could be infected by the </w:t>
      </w:r>
      <w:r>
        <w:rPr>
          <w:rFonts w:ascii="Book Antiqua" w:eastAsia="Book Antiqua" w:hAnsi="Book Antiqua" w:cs="Book Antiqua"/>
          <w:shd w:val="clear" w:color="auto" w:fill="FFFFFF"/>
        </w:rPr>
        <w:t>SARS-CoV-2</w:t>
      </w:r>
      <w:r>
        <w:rPr>
          <w:rFonts w:ascii="Book Antiqua" w:eastAsia="Book Antiqua" w:hAnsi="Book Antiqua" w:cs="Book Antiqua"/>
          <w:shd w:val="clear" w:color="auto" w:fill="FFFFFF"/>
          <w:vertAlign w:val="superscript"/>
        </w:rPr>
        <w:t>[6]</w:t>
      </w:r>
      <w:r>
        <w:rPr>
          <w:rFonts w:ascii="Book Antiqua" w:eastAsia="Book Antiqua" w:hAnsi="Book Antiqua" w:cs="Book Antiqua"/>
        </w:rPr>
        <w:t xml:space="preserve">, while other studies have shown </w:t>
      </w:r>
      <w:r>
        <w:rPr>
          <w:rFonts w:ascii="Book Antiqua" w:eastAsia="宋体" w:hAnsi="Book Antiqua" w:cs="Book Antiqua" w:hint="eastAsia"/>
          <w:lang w:eastAsia="zh-CN"/>
        </w:rPr>
        <w:t>that</w:t>
      </w:r>
      <w:r>
        <w:rPr>
          <w:rFonts w:ascii="Book Antiqua" w:eastAsia="Book Antiqua" w:hAnsi="Book Antiqua" w:cs="Book Antiqua"/>
        </w:rPr>
        <w:t xml:space="preserve"> COVID-19 can rapidly evolve into the acute respiratory distress syndrome</w:t>
      </w:r>
      <w:r>
        <w:rPr>
          <w:rFonts w:ascii="Book Antiqua" w:eastAsia="宋体" w:hAnsi="Book Antiqua" w:cs="Book Antiqua" w:hint="eastAsia"/>
          <w:lang w:eastAsia="zh-CN"/>
        </w:rPr>
        <w:t xml:space="preserve"> and</w:t>
      </w:r>
      <w:r>
        <w:rPr>
          <w:rFonts w:ascii="Book Antiqua" w:eastAsia="Book Antiqua" w:hAnsi="Book Antiqua" w:cs="Book Antiqua"/>
        </w:rPr>
        <w:t xml:space="preserve"> even multiple organ dysfunction</w:t>
      </w:r>
      <w:r>
        <w:rPr>
          <w:rFonts w:ascii="Book Antiqua" w:eastAsia="Book Antiqua" w:hAnsi="Book Antiqua" w:cs="Book Antiqua"/>
          <w:vertAlign w:val="superscript"/>
        </w:rPr>
        <w:t>[4,7]</w:t>
      </w:r>
      <w:r>
        <w:rPr>
          <w:rFonts w:ascii="Book Antiqua" w:eastAsia="Book Antiqua" w:hAnsi="Book Antiqua" w:cs="Book Antiqua"/>
        </w:rPr>
        <w:t xml:space="preserve">. </w:t>
      </w:r>
      <w:r>
        <w:rPr>
          <w:rFonts w:ascii="Book Antiqua" w:eastAsia="宋体" w:hAnsi="Book Antiqua" w:cs="Book Antiqua" w:hint="eastAsia"/>
          <w:lang w:eastAsia="zh-CN"/>
        </w:rPr>
        <w:t>Since</w:t>
      </w:r>
      <w:r>
        <w:rPr>
          <w:rFonts w:ascii="Book Antiqua" w:eastAsia="Book Antiqua" w:hAnsi="Book Antiqua" w:cs="Book Antiqua"/>
        </w:rPr>
        <w:t xml:space="preserve"> most </w:t>
      </w:r>
      <w:r>
        <w:rPr>
          <w:rFonts w:ascii="Book Antiqua" w:eastAsia="宋体" w:hAnsi="Book Antiqua" w:cs="Book Antiqua" w:hint="eastAsia"/>
          <w:lang w:eastAsia="zh-CN"/>
        </w:rPr>
        <w:t>studies</w:t>
      </w:r>
      <w:r>
        <w:rPr>
          <w:rFonts w:ascii="Book Antiqua" w:eastAsia="Book Antiqua" w:hAnsi="Book Antiqua" w:cs="Book Antiqua"/>
        </w:rPr>
        <w:t xml:space="preserve"> focused the changes of</w:t>
      </w:r>
      <w:r>
        <w:rPr>
          <w:rFonts w:ascii="Book Antiqua" w:eastAsia="宋体" w:hAnsi="Book Antiqua" w:cs="Book Antiqua" w:hint="eastAsia"/>
          <w:lang w:eastAsia="zh-CN"/>
        </w:rPr>
        <w:t xml:space="preserve"> the</w:t>
      </w:r>
      <w:r>
        <w:rPr>
          <w:rFonts w:ascii="Book Antiqua" w:eastAsia="Book Antiqua" w:hAnsi="Book Antiqua" w:cs="Book Antiqua"/>
        </w:rPr>
        <w:t xml:space="preserve"> respiratory system, </w:t>
      </w:r>
      <w:r>
        <w:rPr>
          <w:rFonts w:ascii="Book Antiqua" w:eastAsia="宋体" w:hAnsi="Book Antiqua" w:cs="Book Antiqua" w:hint="eastAsia"/>
          <w:lang w:eastAsia="zh-CN"/>
        </w:rPr>
        <w:t>the</w:t>
      </w:r>
      <w:r>
        <w:rPr>
          <w:rFonts w:ascii="Book Antiqua" w:eastAsia="Book Antiqua" w:hAnsi="Book Antiqua" w:cs="Book Antiqua"/>
        </w:rPr>
        <w:t xml:space="preserve"> understanding </w:t>
      </w:r>
      <w:r>
        <w:rPr>
          <w:rFonts w:ascii="Book Antiqua" w:eastAsia="宋体" w:hAnsi="Book Antiqua" w:cs="Book Antiqua" w:hint="eastAsia"/>
          <w:lang w:eastAsia="zh-CN"/>
        </w:rPr>
        <w:t>of</w:t>
      </w:r>
      <w:r>
        <w:rPr>
          <w:rFonts w:ascii="Book Antiqua" w:eastAsia="Book Antiqua" w:hAnsi="Book Antiqua" w:cs="Book Antiqua"/>
        </w:rPr>
        <w:t xml:space="preserve"> COVID-19 is still superficial, </w:t>
      </w:r>
      <w:r>
        <w:rPr>
          <w:rFonts w:ascii="Book Antiqua" w:eastAsia="宋体" w:hAnsi="Book Antiqua" w:cs="Book Antiqua" w:hint="eastAsia"/>
          <w:lang w:eastAsia="zh-CN"/>
        </w:rPr>
        <w:t xml:space="preserve">and </w:t>
      </w:r>
      <w:r>
        <w:rPr>
          <w:rFonts w:ascii="Book Antiqua" w:eastAsia="Book Antiqua" w:hAnsi="Book Antiqua" w:cs="Book Antiqua"/>
        </w:rPr>
        <w:t>the features of other organ involvement and prognosis in COVID-19 patients are unclear.</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We </w:t>
      </w:r>
      <w:r>
        <w:rPr>
          <w:rFonts w:ascii="Book Antiqua" w:eastAsia="宋体" w:hAnsi="Book Antiqua" w:cs="Book Antiqua" w:hint="eastAsia"/>
          <w:lang w:eastAsia="zh-CN"/>
        </w:rPr>
        <w:t xml:space="preserve">herein </w:t>
      </w:r>
      <w:r>
        <w:rPr>
          <w:rFonts w:ascii="Book Antiqua" w:eastAsia="Book Antiqua" w:hAnsi="Book Antiqua" w:cs="Book Antiqua"/>
        </w:rPr>
        <w:t xml:space="preserve">describe an unexplained phenomenon that </w:t>
      </w:r>
      <w:r>
        <w:rPr>
          <w:rFonts w:ascii="Book Antiqua" w:eastAsia="宋体" w:hAnsi="Book Antiqua" w:cs="Book Antiqua" w:hint="eastAsia"/>
          <w:lang w:eastAsia="zh-CN"/>
        </w:rPr>
        <w:t>a</w:t>
      </w:r>
      <w:r>
        <w:rPr>
          <w:rFonts w:ascii="Book Antiqua" w:eastAsia="Book Antiqua" w:hAnsi="Book Antiqua" w:cs="Book Antiqua"/>
        </w:rPr>
        <w:t xml:space="preserve"> high level of erythrocyte sedimentation rate (ESR) </w:t>
      </w:r>
      <w:r>
        <w:rPr>
          <w:rFonts w:ascii="Book Antiqua" w:eastAsia="宋体" w:hAnsi="Book Antiqua" w:cs="Book Antiqua" w:hint="eastAsia"/>
          <w:lang w:eastAsia="zh-CN"/>
        </w:rPr>
        <w:t>was</w:t>
      </w:r>
      <w:r w:rsidRPr="000F4530">
        <w:rPr>
          <w:rFonts w:ascii="Book Antiqua" w:eastAsia="宋体" w:hAnsi="Book Antiqua" w:cs="Book Antiqua" w:hint="eastAsia"/>
          <w:lang w:eastAsia="zh-CN"/>
        </w:rPr>
        <w:t xml:space="preserve"> </w:t>
      </w:r>
      <w:r w:rsidRPr="000F4530">
        <w:rPr>
          <w:rFonts w:ascii="Book Antiqua" w:eastAsia="Book Antiqua" w:hAnsi="Book Antiqua" w:cs="Book Antiqua"/>
        </w:rPr>
        <w:t>present</w:t>
      </w:r>
      <w:r w:rsidR="000F4530" w:rsidRPr="000F4530">
        <w:rPr>
          <w:rFonts w:ascii="Book Antiqua" w:eastAsia="Book Antiqua" w:hAnsi="Book Antiqua" w:cs="Book Antiqua"/>
        </w:rPr>
        <w:t xml:space="preserve"> </w:t>
      </w:r>
      <w:r>
        <w:rPr>
          <w:rFonts w:ascii="Book Antiqua" w:eastAsia="Book Antiqua" w:hAnsi="Book Antiqua" w:cs="Book Antiqua"/>
        </w:rPr>
        <w:t xml:space="preserve">in a case of COVID-19, and aim to dissect the cause of abnormal ESR </w:t>
      </w:r>
      <w:r>
        <w:rPr>
          <w:rFonts w:ascii="Book Antiqua" w:eastAsia="宋体" w:hAnsi="Book Antiqua" w:cs="Book Antiqua" w:hint="eastAsia"/>
          <w:lang w:eastAsia="zh-CN"/>
        </w:rPr>
        <w:t xml:space="preserve">elevation </w:t>
      </w:r>
      <w:r>
        <w:rPr>
          <w:rFonts w:ascii="Book Antiqua" w:eastAsia="Book Antiqua" w:hAnsi="Book Antiqua" w:cs="Book Antiqua"/>
        </w:rPr>
        <w:t xml:space="preserve">in this case, </w:t>
      </w:r>
      <w:r>
        <w:rPr>
          <w:rFonts w:ascii="Book Antiqua" w:eastAsia="宋体" w:hAnsi="Book Antiqua" w:cs="Book Antiqua" w:hint="eastAsia"/>
          <w:lang w:eastAsia="zh-CN"/>
        </w:rPr>
        <w:t>in order to</w:t>
      </w:r>
      <w:r>
        <w:rPr>
          <w:rFonts w:ascii="Book Antiqua" w:eastAsia="Book Antiqua" w:hAnsi="Book Antiqua" w:cs="Book Antiqua"/>
        </w:rPr>
        <w:t xml:space="preserve"> provide insight to understand the illness progression, and </w:t>
      </w:r>
      <w:r>
        <w:rPr>
          <w:rFonts w:ascii="Book Antiqua" w:eastAsia="宋体" w:hAnsi="Book Antiqua" w:cs="Book Antiqua" w:hint="eastAsia"/>
          <w:lang w:eastAsia="zh-CN"/>
        </w:rPr>
        <w:t xml:space="preserve">the </w:t>
      </w:r>
      <w:r>
        <w:rPr>
          <w:rFonts w:ascii="Book Antiqua" w:eastAsia="Book Antiqua" w:hAnsi="Book Antiqua" w:cs="Book Antiqua"/>
        </w:rPr>
        <w:t>long-term impact of COVID-19 on patients.</w:t>
      </w:r>
    </w:p>
    <w:bookmarkEnd w:id="35"/>
    <w:bookmarkEnd w:id="36"/>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CASE PRESENTATION</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Chief complaints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A 51-year-old male patient</w:t>
      </w:r>
      <w:r>
        <w:rPr>
          <w:rFonts w:ascii="Book Antiqua" w:eastAsia="Book Antiqua" w:hAnsi="Book Antiqua" w:cs="Book Antiqua"/>
          <w:shd w:val="clear" w:color="auto" w:fill="FFFFFF"/>
        </w:rPr>
        <w:t xml:space="preserve"> presented with </w:t>
      </w:r>
      <w:r>
        <w:rPr>
          <w:rFonts w:ascii="Book Antiqua" w:eastAsia="Book Antiqua" w:hAnsi="Book Antiqua" w:cs="Book Antiqua"/>
        </w:rPr>
        <w:t>high fever, dry cough, malaise</w:t>
      </w:r>
      <w:r>
        <w:rPr>
          <w:rFonts w:ascii="Book Antiqua" w:eastAsia="宋体" w:hAnsi="Book Antiqua" w:cs="Book Antiqua" w:hint="eastAsia"/>
          <w:lang w:eastAsia="zh-CN"/>
        </w:rPr>
        <w:t>,</w:t>
      </w:r>
      <w:r>
        <w:rPr>
          <w:rFonts w:ascii="Book Antiqua" w:eastAsia="Book Antiqua" w:hAnsi="Book Antiqua" w:cs="Book Antiqua"/>
        </w:rPr>
        <w:t xml:space="preserve"> and pronounced tiredness for 8 d.</w:t>
      </w:r>
    </w:p>
    <w:p w:rsidR="0022395E" w:rsidRDefault="0022395E">
      <w:pPr>
        <w:adjustRightInd w:val="0"/>
        <w:snapToGrid w:val="0"/>
        <w:spacing w:line="360" w:lineRule="auto"/>
        <w:jc w:val="both"/>
        <w:rPr>
          <w:rFonts w:ascii="Book Antiqua" w:eastAsia="Book Antiqua" w:hAnsi="Book Antiqua" w:cs="Book Antiqua"/>
          <w:b/>
          <w:i/>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History of present illness</w:t>
      </w:r>
    </w:p>
    <w:p w:rsidR="0022395E" w:rsidRDefault="00FE21F3">
      <w:pPr>
        <w:adjustRightInd w:val="0"/>
        <w:snapToGrid w:val="0"/>
        <w:spacing w:line="360" w:lineRule="auto"/>
        <w:jc w:val="both"/>
        <w:rPr>
          <w:rFonts w:ascii="Book Antiqua" w:hAnsi="Book Antiqua"/>
        </w:rPr>
      </w:pPr>
      <w:bookmarkStart w:id="38" w:name="OLE_LINK40"/>
      <w:bookmarkStart w:id="39" w:name="OLE_LINK41"/>
      <w:r>
        <w:rPr>
          <w:rFonts w:ascii="Book Antiqua" w:eastAsia="宋体" w:hAnsi="Book Antiqua" w:cs="Book Antiqua" w:hint="eastAsia"/>
          <w:lang w:eastAsia="zh-CN"/>
        </w:rPr>
        <w:t>The p</w:t>
      </w:r>
      <w:r>
        <w:rPr>
          <w:rFonts w:ascii="Book Antiqua" w:eastAsia="Book Antiqua" w:hAnsi="Book Antiqua" w:cs="Book Antiqua"/>
        </w:rPr>
        <w:t>atient</w:t>
      </w:r>
      <w:r>
        <w:rPr>
          <w:rFonts w:ascii="Book Antiqua" w:eastAsia="宋体" w:hAnsi="Book Antiqua" w:cs="Book Antiqua" w:hint="eastAsia"/>
          <w:lang w:eastAsia="zh-CN"/>
        </w:rPr>
        <w:t>,</w:t>
      </w:r>
      <w:r>
        <w:rPr>
          <w:rFonts w:ascii="Book Antiqua" w:eastAsia="Book Antiqua" w:hAnsi="Book Antiqua" w:cs="Book Antiqua"/>
        </w:rPr>
        <w:t xml:space="preserve"> residing in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r>
        <w:rPr>
          <w:rFonts w:ascii="Book Antiqua" w:eastAsia="宋体" w:hAnsi="Book Antiqua" w:cs="Book Antiqua" w:hint="eastAsia"/>
          <w:lang w:eastAsia="zh-CN"/>
        </w:rPr>
        <w:t>,</w:t>
      </w:r>
      <w:r>
        <w:rPr>
          <w:rFonts w:ascii="Book Antiqua" w:eastAsia="Book Antiqua" w:hAnsi="Book Antiqua" w:cs="Book Antiqua"/>
        </w:rPr>
        <w:t xml:space="preserve"> returned from Wuhan, China on January 22, 2020</w:t>
      </w:r>
      <w:r>
        <w:rPr>
          <w:rFonts w:ascii="Book Antiqua" w:eastAsia="宋体" w:hAnsi="Book Antiqua" w:cs="Book Antiqua" w:hint="eastAsia"/>
          <w:lang w:eastAsia="zh-CN"/>
        </w:rPr>
        <w:t>,</w:t>
      </w:r>
      <w:r>
        <w:rPr>
          <w:rFonts w:ascii="Book Antiqua" w:eastAsia="Book Antiqua" w:hAnsi="Book Antiqua" w:cs="Book Antiqua"/>
        </w:rPr>
        <w:t xml:space="preserve"> where there had been an outbreak of COVID-19. </w:t>
      </w:r>
      <w:r>
        <w:rPr>
          <w:rFonts w:ascii="Book Antiqua" w:eastAsia="宋体" w:hAnsi="Book Antiqua" w:cs="Book Antiqua" w:hint="eastAsia"/>
          <w:lang w:eastAsia="zh-CN"/>
        </w:rPr>
        <w:t>The p</w:t>
      </w:r>
      <w:r>
        <w:rPr>
          <w:rFonts w:ascii="Book Antiqua" w:eastAsia="Book Antiqua" w:hAnsi="Book Antiqua" w:cs="Book Antiqua"/>
        </w:rPr>
        <w:t xml:space="preserve">atient </w:t>
      </w:r>
      <w:r>
        <w:rPr>
          <w:rFonts w:ascii="Book Antiqua" w:eastAsia="Book Antiqua" w:hAnsi="Book Antiqua" w:cs="Book Antiqua"/>
          <w:shd w:val="clear" w:color="auto" w:fill="FFFFFF"/>
        </w:rPr>
        <w:t xml:space="preserve">was admitted to </w:t>
      </w:r>
      <w:proofErr w:type="spellStart"/>
      <w:r>
        <w:rPr>
          <w:rFonts w:ascii="Book Antiqua" w:eastAsia="Book Antiqua" w:hAnsi="Book Antiqua" w:cs="Book Antiqua"/>
          <w:shd w:val="clear" w:color="auto" w:fill="FFFFFF"/>
        </w:rPr>
        <w:t>Guizhou</w:t>
      </w:r>
      <w:proofErr w:type="spellEnd"/>
      <w:r>
        <w:rPr>
          <w:rFonts w:ascii="Book Antiqua" w:eastAsia="Book Antiqua" w:hAnsi="Book Antiqua" w:cs="Book Antiqua"/>
          <w:shd w:val="clear" w:color="auto" w:fill="FFFFFF"/>
        </w:rPr>
        <w:t xml:space="preserve"> Provincial People’s Hospital on </w:t>
      </w:r>
      <w:r>
        <w:rPr>
          <w:rFonts w:ascii="Book Antiqua" w:eastAsia="Book Antiqua" w:hAnsi="Book Antiqua" w:cs="Book Antiqua"/>
        </w:rPr>
        <w:t>January</w:t>
      </w:r>
      <w:r>
        <w:rPr>
          <w:rFonts w:ascii="Book Antiqua" w:eastAsia="Book Antiqua" w:hAnsi="Book Antiqua" w:cs="Book Antiqua"/>
          <w:shd w:val="clear" w:color="auto" w:fill="FFFFFF"/>
        </w:rPr>
        <w:t> 29, 2020 with </w:t>
      </w:r>
      <w:r>
        <w:rPr>
          <w:rFonts w:ascii="Book Antiqua" w:eastAsia="Book Antiqua" w:hAnsi="Book Antiqua" w:cs="Book Antiqua"/>
        </w:rPr>
        <w:t>high fever, dry cough, malaise</w:t>
      </w:r>
      <w:r>
        <w:rPr>
          <w:rFonts w:ascii="Book Antiqua" w:eastAsia="宋体" w:hAnsi="Book Antiqua" w:cs="Book Antiqua" w:hint="eastAsia"/>
          <w:lang w:eastAsia="zh-CN"/>
        </w:rPr>
        <w:t>,</w:t>
      </w:r>
      <w:r>
        <w:rPr>
          <w:rFonts w:ascii="Book Antiqua" w:eastAsia="Book Antiqua" w:hAnsi="Book Antiqua" w:cs="Book Antiqua"/>
        </w:rPr>
        <w:t xml:space="preserve"> and pronounced tiredness. </w:t>
      </w:r>
      <w:bookmarkEnd w:id="38"/>
      <w:bookmarkEnd w:id="39"/>
    </w:p>
    <w:p w:rsidR="0022395E" w:rsidRDefault="0022395E">
      <w:pPr>
        <w:adjustRightInd w:val="0"/>
        <w:snapToGrid w:val="0"/>
        <w:spacing w:line="360" w:lineRule="auto"/>
        <w:jc w:val="both"/>
        <w:rPr>
          <w:rFonts w:ascii="Book Antiqua" w:eastAsia="Book Antiqua" w:hAnsi="Book Antiqua" w:cs="Book Antiqua"/>
          <w:b/>
          <w:i/>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History of past illness</w:t>
      </w:r>
    </w:p>
    <w:p w:rsidR="0022395E" w:rsidRDefault="00FE21F3">
      <w:pPr>
        <w:adjustRightInd w:val="0"/>
        <w:snapToGrid w:val="0"/>
        <w:spacing w:line="360" w:lineRule="auto"/>
        <w:jc w:val="both"/>
        <w:rPr>
          <w:rFonts w:ascii="Book Antiqua" w:eastAsia="Book Antiqua" w:hAnsi="Book Antiqua" w:cs="Book Antiqua"/>
          <w:shd w:val="clear" w:color="auto" w:fill="FFFFFF"/>
        </w:rPr>
      </w:pPr>
      <w:r>
        <w:rPr>
          <w:rFonts w:ascii="Book Antiqua" w:eastAsia="宋体" w:hAnsi="Book Antiqua" w:cs="Book Antiqua" w:hint="eastAsia"/>
          <w:lang w:eastAsia="zh-CN"/>
        </w:rPr>
        <w:t>The</w:t>
      </w:r>
      <w:r>
        <w:rPr>
          <w:rFonts w:ascii="Book Antiqua" w:eastAsia="Book Antiqua" w:hAnsi="Book Antiqua" w:cs="Book Antiqua"/>
        </w:rPr>
        <w:t xml:space="preserve"> </w:t>
      </w:r>
      <w:r>
        <w:rPr>
          <w:rFonts w:ascii="Book Antiqua" w:eastAsia="宋体" w:hAnsi="Book Antiqua" w:cs="Book Antiqua" w:hint="eastAsia"/>
          <w:lang w:eastAsia="zh-CN"/>
        </w:rPr>
        <w:t>patient had a</w:t>
      </w:r>
      <w:r>
        <w:rPr>
          <w:rFonts w:ascii="Book Antiqua" w:eastAsia="Book Antiqua" w:hAnsi="Book Antiqua" w:cs="Book Antiqua"/>
        </w:rPr>
        <w:t xml:space="preserve"> 5</w:t>
      </w:r>
      <w:r>
        <w:rPr>
          <w:rFonts w:ascii="Book Antiqua" w:eastAsia="宋体" w:hAnsi="Book Antiqua" w:cs="Book Antiqua" w:hint="eastAsia"/>
          <w:lang w:eastAsia="zh-CN"/>
        </w:rPr>
        <w:t>-</w:t>
      </w:r>
      <w:r>
        <w:rPr>
          <w:rFonts w:ascii="Book Antiqua" w:eastAsia="Book Antiqua" w:hAnsi="Book Antiqua" w:cs="Book Antiqua"/>
        </w:rPr>
        <w:t>year</w:t>
      </w:r>
      <w:r>
        <w:rPr>
          <w:rFonts w:ascii="Book Antiqua" w:eastAsia="宋体" w:hAnsi="Book Antiqua" w:cs="Book Antiqua" w:hint="eastAsia"/>
          <w:lang w:eastAsia="zh-CN"/>
        </w:rPr>
        <w:t xml:space="preserve"> </w:t>
      </w:r>
      <w:r>
        <w:rPr>
          <w:rFonts w:ascii="Book Antiqua" w:eastAsia="Book Antiqua" w:hAnsi="Book Antiqua" w:cs="Book Antiqua"/>
        </w:rPr>
        <w:t xml:space="preserve">history of </w:t>
      </w:r>
      <w:r>
        <w:rPr>
          <w:rFonts w:ascii="Book Antiqua" w:eastAsia="Book Antiqua" w:hAnsi="Book Antiqua" w:cs="Book Antiqua"/>
          <w:shd w:val="clear" w:color="auto" w:fill="FFFFFF"/>
        </w:rPr>
        <w:t xml:space="preserve">hypertension but denied </w:t>
      </w:r>
      <w:r>
        <w:rPr>
          <w:rFonts w:ascii="Book Antiqua" w:eastAsia="宋体" w:hAnsi="Book Antiqua" w:cs="Book Antiqua" w:hint="eastAsia"/>
          <w:shd w:val="clear" w:color="auto" w:fill="FFFFFF"/>
          <w:lang w:eastAsia="zh-CN"/>
        </w:rPr>
        <w:t>any</w:t>
      </w:r>
      <w:r>
        <w:rPr>
          <w:rFonts w:ascii="Book Antiqua" w:eastAsia="Book Antiqua" w:hAnsi="Book Antiqua" w:cs="Book Antiqua"/>
          <w:shd w:val="clear" w:color="auto" w:fill="FFFFFF"/>
        </w:rPr>
        <w:t xml:space="preserve"> history</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of</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arthritis, hyperthyroidism, tuberculosis</w:t>
      </w:r>
      <w:r>
        <w:rPr>
          <w:rFonts w:ascii="Book Antiqua" w:eastAsia="宋体" w:hAnsi="Book Antiqua" w:cs="Book Antiqua"/>
          <w:lang w:eastAsia="zh-CN"/>
        </w:rPr>
        <w:t xml:space="preserve">, </w:t>
      </w:r>
      <w:r>
        <w:rPr>
          <w:rStyle w:val="16"/>
          <w:rFonts w:ascii="Book Antiqua" w:eastAsia="Book Antiqua" w:hAnsi="Book Antiqua" w:cs="Book Antiqua"/>
        </w:rPr>
        <w:t>autoimmune</w:t>
      </w:r>
      <w:r>
        <w:rPr>
          <w:rStyle w:val="15"/>
          <w:rFonts w:ascii="Book Antiqua" w:eastAsia="Book Antiqua" w:hAnsi="Book Antiqua" w:cs="Book Antiqua"/>
        </w:rPr>
        <w:t> disease</w:t>
      </w:r>
      <w:r>
        <w:rPr>
          <w:rStyle w:val="15"/>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Book Antiqua" w:hAnsi="Book Antiqua" w:cs="Book Antiqua"/>
          <w:shd w:val="clear" w:color="auto" w:fill="FFFFFF"/>
        </w:rPr>
        <w:t xml:space="preserve">and other chronic diseases. </w:t>
      </w:r>
    </w:p>
    <w:p w:rsidR="0022395E" w:rsidRDefault="0022395E">
      <w:pPr>
        <w:adjustRightInd w:val="0"/>
        <w:snapToGrid w:val="0"/>
        <w:spacing w:line="360" w:lineRule="auto"/>
        <w:jc w:val="both"/>
        <w:rPr>
          <w:rFonts w:ascii="Book Antiqua" w:eastAsia="宋体" w:hAnsi="Book Antiqua" w:cs="Book Antiqua"/>
          <w:lang w:eastAsia="zh-CN"/>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Personal and family history</w:t>
      </w:r>
    </w:p>
    <w:p w:rsidR="0022395E" w:rsidRDefault="00FE21F3">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The patient had n</w:t>
      </w:r>
      <w:r>
        <w:rPr>
          <w:rFonts w:ascii="Book Antiqua" w:eastAsia="Book Antiqua" w:hAnsi="Book Antiqua" w:cs="Book Antiqua"/>
        </w:rPr>
        <w:t>o particular individual or family history.</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Physical examination</w:t>
      </w:r>
    </w:p>
    <w:p w:rsidR="0022395E" w:rsidRDefault="00FE21F3">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On admission, </w:t>
      </w:r>
      <w:r>
        <w:rPr>
          <w:rFonts w:ascii="Book Antiqua" w:eastAsia="宋体" w:hAnsi="Book Antiqua" w:cs="Book Antiqua" w:hint="eastAsia"/>
          <w:lang w:eastAsia="zh-CN"/>
        </w:rPr>
        <w:t xml:space="preserve">the </w:t>
      </w:r>
      <w:r>
        <w:rPr>
          <w:rFonts w:ascii="Book Antiqua" w:eastAsia="Book Antiqua" w:hAnsi="Book Antiqua" w:cs="Book Antiqua"/>
        </w:rPr>
        <w:t xml:space="preserve">physical examination revealed a </w:t>
      </w:r>
      <w:r>
        <w:rPr>
          <w:rFonts w:ascii="Book Antiqua" w:eastAsia="宋体" w:hAnsi="Book Antiqua" w:cs="Book Antiqua" w:hint="eastAsia"/>
          <w:lang w:eastAsia="zh-CN"/>
        </w:rPr>
        <w:t xml:space="preserve">body </w:t>
      </w:r>
      <w:r>
        <w:rPr>
          <w:rFonts w:ascii="Book Antiqua" w:eastAsia="Book Antiqua" w:hAnsi="Book Antiqua" w:cs="Book Antiqua"/>
        </w:rPr>
        <w:t>temperature of 37.8</w:t>
      </w:r>
      <w:r>
        <w:rPr>
          <w:rFonts w:ascii="宋体" w:eastAsia="宋体" w:hAnsi="宋体" w:cs="宋体" w:hint="eastAsia"/>
        </w:rPr>
        <w:t>℃</w:t>
      </w:r>
      <w:r>
        <w:rPr>
          <w:rFonts w:ascii="Book Antiqua" w:eastAsia="宋体" w:hAnsi="Book Antiqua" w:cs="宋体" w:hint="eastAsia"/>
          <w:lang w:eastAsia="zh-CN"/>
        </w:rPr>
        <w:t xml:space="preserve"> and </w:t>
      </w:r>
      <w:r>
        <w:rPr>
          <w:rFonts w:ascii="Book Antiqua" w:eastAsia="Book Antiqua" w:hAnsi="Book Antiqua" w:cs="Book Antiqua"/>
        </w:rPr>
        <w:t>no physical signs suggestive of lymphadenopathy, leukemia</w:t>
      </w:r>
      <w:r>
        <w:rPr>
          <w:rFonts w:ascii="Book Antiqua" w:eastAsia="宋体" w:hAnsi="Book Antiqua" w:cs="Book Antiqua" w:hint="eastAsia"/>
          <w:lang w:eastAsia="zh-CN"/>
        </w:rPr>
        <w:t>,</w:t>
      </w:r>
      <w:r>
        <w:rPr>
          <w:rFonts w:ascii="Book Antiqua" w:eastAsia="Book Antiqua" w:hAnsi="Book Antiqua" w:cs="Book Antiqua"/>
        </w:rPr>
        <w:t xml:space="preserve"> and hyperthyroidism. Detailed systemic physical examination revealed no abnormalities in </w:t>
      </w:r>
      <w:r>
        <w:rPr>
          <w:rFonts w:ascii="Book Antiqua" w:eastAsia="宋体" w:hAnsi="Book Antiqua" w:cs="Book Antiqua" w:hint="eastAsia"/>
          <w:lang w:eastAsia="zh-CN"/>
        </w:rPr>
        <w:t xml:space="preserve">the </w:t>
      </w:r>
      <w:r>
        <w:rPr>
          <w:rFonts w:ascii="Book Antiqua" w:eastAsia="Book Antiqua" w:hAnsi="Book Antiqua" w:cs="Book Antiqua"/>
        </w:rPr>
        <w:t>cardiovascular</w:t>
      </w:r>
      <w:r>
        <w:rPr>
          <w:rFonts w:ascii="Book Antiqua" w:eastAsia="宋体" w:hAnsi="Book Antiqua" w:cs="Book Antiqua" w:hint="eastAsia"/>
          <w:lang w:eastAsia="zh-CN"/>
        </w:rPr>
        <w:t xml:space="preserve"> </w:t>
      </w:r>
      <w:r>
        <w:rPr>
          <w:rFonts w:ascii="Book Antiqua" w:eastAsia="Book Antiqua" w:hAnsi="Book Antiqua" w:cs="Book Antiqua"/>
        </w:rPr>
        <w:t>or abdominal systems.</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Laboratory examinations</w:t>
      </w:r>
    </w:p>
    <w:p w:rsidR="0022395E" w:rsidRDefault="00FE21F3">
      <w:pPr>
        <w:adjustRightInd w:val="0"/>
        <w:snapToGrid w:val="0"/>
        <w:spacing w:line="360" w:lineRule="auto"/>
        <w:jc w:val="both"/>
        <w:rPr>
          <w:rStyle w:val="18"/>
          <w:rFonts w:ascii="Book Antiqua" w:eastAsia="Book Antiqua" w:hAnsi="Book Antiqua" w:cs="Book Antiqua"/>
          <w:shd w:val="clear" w:color="auto" w:fill="FFFFFF"/>
        </w:rPr>
      </w:pPr>
      <w:bookmarkStart w:id="40" w:name="OLE_LINK43"/>
      <w:bookmarkStart w:id="41" w:name="OLE_LINK42"/>
      <w:r>
        <w:rPr>
          <w:rFonts w:ascii="Book Antiqua" w:eastAsia="Book Antiqua" w:hAnsi="Book Antiqua" w:cs="Book Antiqua"/>
        </w:rPr>
        <w:t>Laboratory examinations after admission showed</w:t>
      </w:r>
      <w:r>
        <w:rPr>
          <w:rFonts w:ascii="Book Antiqua" w:eastAsia="宋体" w:hAnsi="Book Antiqua" w:cs="Book Antiqua" w:hint="eastAsia"/>
          <w:lang w:eastAsia="zh-CN"/>
        </w:rPr>
        <w:t xml:space="preserve"> </w:t>
      </w:r>
      <w:r>
        <w:rPr>
          <w:rFonts w:ascii="Book Antiqua" w:eastAsia="Book Antiqua" w:hAnsi="Book Antiqua" w:cs="Book Antiqua"/>
        </w:rPr>
        <w:t>mildly abnormal</w:t>
      </w:r>
      <w:r>
        <w:rPr>
          <w:rFonts w:ascii="Book Antiqua" w:eastAsia="宋体" w:hAnsi="Book Antiqua" w:cs="Book Antiqua" w:hint="eastAsia"/>
          <w:lang w:eastAsia="zh-CN"/>
        </w:rPr>
        <w:t xml:space="preserve"> </w:t>
      </w:r>
      <w:r>
        <w:rPr>
          <w:rFonts w:ascii="Book Antiqua" w:eastAsia="Book Antiqua" w:hAnsi="Book Antiqua" w:cs="Book Antiqua"/>
        </w:rPr>
        <w:t>routine</w:t>
      </w:r>
      <w:r>
        <w:rPr>
          <w:rFonts w:ascii="Book Antiqua" w:eastAsia="宋体" w:hAnsi="Book Antiqua" w:cs="Book Antiqua" w:hint="eastAsia"/>
          <w:lang w:eastAsia="zh-CN"/>
        </w:rPr>
        <w:t xml:space="preserve"> </w:t>
      </w:r>
      <w:r>
        <w:rPr>
          <w:rFonts w:ascii="Book Antiqua" w:eastAsia="Book Antiqua" w:hAnsi="Book Antiqua" w:cs="Book Antiqua"/>
        </w:rPr>
        <w:t>blood</w:t>
      </w:r>
      <w:r>
        <w:rPr>
          <w:rFonts w:ascii="Book Antiqua" w:eastAsia="宋体" w:hAnsi="Book Antiqua" w:cs="Book Antiqua" w:hint="eastAsia"/>
          <w:lang w:eastAsia="zh-CN"/>
        </w:rPr>
        <w:t xml:space="preserve"> parameters</w:t>
      </w:r>
      <w:r>
        <w:rPr>
          <w:rFonts w:ascii="Book Antiqua" w:eastAsia="Book Antiqua" w:hAnsi="Book Antiqua" w:cs="Book Antiqua"/>
        </w:rPr>
        <w:t> and other inflammation parameters such as</w:t>
      </w:r>
      <w:r>
        <w:rPr>
          <w:rStyle w:val="18"/>
          <w:rFonts w:ascii="Book Antiqua" w:eastAsia="Book Antiqua" w:hAnsi="Book Antiqua" w:cs="Book Antiqua"/>
          <w:shd w:val="clear" w:color="auto" w:fill="FFFFFF"/>
        </w:rPr>
        <w:t> </w:t>
      </w:r>
      <w:r>
        <w:rPr>
          <w:rFonts w:ascii="Book Antiqua" w:eastAsia="Book Antiqua" w:hAnsi="Book Antiqua" w:cs="Book Antiqua"/>
          <w:shd w:val="clear" w:color="auto" w:fill="FFFFFF"/>
        </w:rPr>
        <w:t xml:space="preserve">C-reactive protein (CRP), </w:t>
      </w:r>
      <w:proofErr w:type="spellStart"/>
      <w:r>
        <w:rPr>
          <w:rFonts w:ascii="Book Antiqua" w:eastAsia="Book Antiqua" w:hAnsi="Book Antiqua" w:cs="Book Antiqua"/>
          <w:shd w:val="clear" w:color="auto" w:fill="FFFFFF"/>
        </w:rPr>
        <w:t>procalcitonin</w:t>
      </w:r>
      <w:proofErr w:type="spellEnd"/>
      <w:r>
        <w:rPr>
          <w:rFonts w:ascii="Book Antiqua" w:eastAsia="Book Antiqua" w:hAnsi="Book Antiqua" w:cs="Book Antiqua"/>
        </w:rPr>
        <w:t xml:space="preserve">, </w:t>
      </w:r>
      <w:r>
        <w:rPr>
          <w:rFonts w:ascii="Book Antiqua" w:eastAsia="Book Antiqua" w:hAnsi="Book Antiqua" w:cs="Book Antiqua"/>
          <w:shd w:val="clear" w:color="auto" w:fill="FFFFFF"/>
        </w:rPr>
        <w:t>interleukin-6 (</w:t>
      </w:r>
      <w:r>
        <w:rPr>
          <w:rFonts w:ascii="Book Antiqua" w:eastAsia="Book Antiqua" w:hAnsi="Book Antiqua" w:cs="Book Antiqua"/>
        </w:rPr>
        <w:t xml:space="preserve">IL-6) and ESR, </w:t>
      </w:r>
      <w:proofErr w:type="spellStart"/>
      <w:r>
        <w:rPr>
          <w:rFonts w:ascii="Book Antiqua" w:eastAsia="宋体" w:hAnsi="Book Antiqua" w:cs="Book Antiqua" w:hint="eastAsia"/>
          <w:lang w:eastAsia="zh-CN"/>
        </w:rPr>
        <w:t>adn</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normal live</w:t>
      </w:r>
      <w:r>
        <w:rPr>
          <w:rFonts w:ascii="Book Antiqua" w:eastAsia="宋体" w:hAnsi="Book Antiqua" w:cs="Book Antiqua"/>
          <w:lang w:eastAsia="zh-CN"/>
        </w:rPr>
        <w:t>r</w:t>
      </w:r>
      <w:r>
        <w:rPr>
          <w:rFonts w:ascii="Book Antiqua" w:eastAsia="Book Antiqua" w:hAnsi="Book Antiqua" w:cs="Book Antiqua"/>
        </w:rPr>
        <w:t xml:space="preserve"> and renal function parameter</w:t>
      </w:r>
      <w:r>
        <w:rPr>
          <w:rFonts w:ascii="Book Antiqua" w:eastAsia="宋体" w:hAnsi="Book Antiqua" w:cs="Book Antiqua" w:hint="eastAsia"/>
          <w:lang w:eastAsia="zh-CN"/>
        </w:rPr>
        <w:t>s</w:t>
      </w:r>
      <w:r>
        <w:rPr>
          <w:rFonts w:ascii="Book Antiqua" w:eastAsia="Book Antiqua" w:hAnsi="Book Antiqua" w:cs="Book Antiqua"/>
        </w:rPr>
        <w:t xml:space="preserve"> (Table 1)</w:t>
      </w:r>
      <w:r>
        <w:rPr>
          <w:rFonts w:ascii="Book Antiqua" w:eastAsia="宋体" w:hAnsi="Book Antiqua" w:cs="Book Antiqua" w:hint="eastAsia"/>
          <w:lang w:eastAsia="zh-CN"/>
        </w:rPr>
        <w:t>.</w:t>
      </w:r>
      <w:r>
        <w:rPr>
          <w:rFonts w:ascii="Book Antiqua" w:eastAsia="Book Antiqua" w:hAnsi="Book Antiqua" w:cs="Book Antiqua"/>
        </w:rPr>
        <w:t xml:space="preserve"> Arterial blood gas analysis was as follows: pH, 7.418; oxygen partial pressure, 71 (oxygen Index 173); </w:t>
      </w:r>
      <w:r>
        <w:rPr>
          <w:rFonts w:ascii="Book Antiqua" w:eastAsia="宋体" w:hAnsi="Book Antiqua" w:cs="Book Antiqua" w:hint="eastAsia"/>
          <w:lang w:eastAsia="zh-CN"/>
        </w:rPr>
        <w:t>p</w:t>
      </w:r>
      <w:r>
        <w:rPr>
          <w:rFonts w:ascii="Book Antiqua" w:eastAsia="Book Antiqua" w:hAnsi="Book Antiqua" w:cs="Book Antiqua"/>
        </w:rPr>
        <w:t>artial pressure of carbon dioxide, 42 mmHg on room air.</w:t>
      </w:r>
      <w:r>
        <w:rPr>
          <w:rStyle w:val="18"/>
          <w:rFonts w:ascii="Book Antiqua" w:eastAsia="Book Antiqua" w:hAnsi="Book Antiqua" w:cs="Book Antiqua"/>
        </w:rPr>
        <w:t> </w:t>
      </w:r>
      <w:r>
        <w:rPr>
          <w:rStyle w:val="17"/>
          <w:rFonts w:ascii="Book Antiqua" w:eastAsia="Book Antiqua" w:hAnsi="Book Antiqua" w:cs="Book Antiqua"/>
        </w:rPr>
        <w:t>T</w:t>
      </w:r>
      <w:r>
        <w:rPr>
          <w:rFonts w:ascii="Book Antiqua" w:eastAsia="Book Antiqua" w:hAnsi="Book Antiqua" w:cs="Book Antiqua"/>
        </w:rPr>
        <w:t xml:space="preserve">he </w:t>
      </w:r>
      <w:r>
        <w:rPr>
          <w:rStyle w:val="15"/>
          <w:rFonts w:ascii="Book Antiqua" w:eastAsia="Book Antiqua" w:hAnsi="Book Antiqua" w:cs="Book Antiqua"/>
          <w:shd w:val="clear" w:color="auto" w:fill="FFFFFF"/>
        </w:rPr>
        <w:t>nucleic</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of SARS-C</w:t>
      </w:r>
      <w:r>
        <w:rPr>
          <w:rFonts w:ascii="Book Antiqua" w:eastAsia="Book Antiqua" w:hAnsi="Book Antiqua" w:cs="Book Antiqua"/>
        </w:rPr>
        <w:t>o</w:t>
      </w:r>
      <w:r>
        <w:rPr>
          <w:rStyle w:val="18"/>
          <w:rFonts w:ascii="Book Antiqua" w:eastAsia="Book Antiqua" w:hAnsi="Book Antiqua" w:cs="Book Antiqua"/>
          <w:shd w:val="clear" w:color="auto" w:fill="FFFFFF"/>
        </w:rPr>
        <w:t xml:space="preserve">V2 of </w:t>
      </w:r>
      <w:r>
        <w:rPr>
          <w:rStyle w:val="15"/>
          <w:rFonts w:ascii="Book Antiqua" w:eastAsia="Book Antiqua" w:hAnsi="Book Antiqua" w:cs="Book Antiqua"/>
          <w:shd w:val="clear" w:color="auto" w:fill="FFFFFF"/>
        </w:rPr>
        <w:t>throat</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swab was tested on</w:t>
      </w:r>
      <w:r>
        <w:rPr>
          <w:rFonts w:ascii="Book Antiqua" w:eastAsia="Book Antiqua" w:hAnsi="Book Antiqua" w:cs="Book Antiqua"/>
        </w:rPr>
        <w:t> January</w:t>
      </w:r>
      <w:r>
        <w:rPr>
          <w:rStyle w:val="15"/>
          <w:rFonts w:ascii="Book Antiqua" w:eastAsia="Book Antiqua" w:hAnsi="Book Antiqua" w:cs="Book Antiqua"/>
          <w:shd w:val="clear" w:color="auto" w:fill="FFFFFF"/>
        </w:rPr>
        <w:t> </w:t>
      </w:r>
      <w:r>
        <w:rPr>
          <w:rFonts w:ascii="Book Antiqua" w:eastAsia="Book Antiqua" w:hAnsi="Book Antiqua" w:cs="Book Antiqua"/>
        </w:rPr>
        <w:t xml:space="preserve">29 and 30, 2020, and </w:t>
      </w:r>
      <w:r>
        <w:rPr>
          <w:rFonts w:ascii="Book Antiqua" w:eastAsia="宋体" w:hAnsi="Book Antiqua" w:cs="Book Antiqua" w:hint="eastAsia"/>
          <w:lang w:eastAsia="zh-CN"/>
        </w:rPr>
        <w:t xml:space="preserve">the </w:t>
      </w:r>
      <w:r>
        <w:rPr>
          <w:rFonts w:ascii="Book Antiqua" w:eastAsia="Book Antiqua" w:hAnsi="Book Antiqua" w:cs="Book Antiqua"/>
        </w:rPr>
        <w:t>results showed</w:t>
      </w:r>
      <w:r>
        <w:rPr>
          <w:rFonts w:ascii="Book Antiqua" w:eastAsia="宋体" w:hAnsi="Book Antiqua" w:cs="Book Antiqua" w:hint="eastAsia"/>
          <w:lang w:eastAsia="zh-CN"/>
        </w:rPr>
        <w:t xml:space="preserve"> </w:t>
      </w:r>
      <w:r>
        <w:rPr>
          <w:rFonts w:ascii="Book Antiqua" w:eastAsia="Book Antiqua" w:hAnsi="Book Antiqua" w:cs="Book Antiqua"/>
        </w:rPr>
        <w:t xml:space="preserve">positive </w:t>
      </w:r>
      <w:r>
        <w:rPr>
          <w:rStyle w:val="15"/>
          <w:rFonts w:ascii="Book Antiqua" w:eastAsia="Book Antiqua" w:hAnsi="Book Antiqua" w:cs="Book Antiqua"/>
          <w:shd w:val="clear" w:color="auto" w:fill="FFFFFF"/>
        </w:rPr>
        <w:t>nucleic</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6"/>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of SARS-C</w:t>
      </w:r>
      <w:r>
        <w:rPr>
          <w:rFonts w:ascii="Book Antiqua" w:eastAsia="Book Antiqua" w:hAnsi="Book Antiqua" w:cs="Book Antiqua"/>
        </w:rPr>
        <w:t>o</w:t>
      </w:r>
      <w:r>
        <w:rPr>
          <w:rStyle w:val="18"/>
          <w:rFonts w:ascii="Book Antiqua" w:eastAsia="Book Antiqua" w:hAnsi="Book Antiqua" w:cs="Book Antiqua"/>
          <w:shd w:val="clear" w:color="auto" w:fill="FFFFFF"/>
        </w:rPr>
        <w:t>V2</w:t>
      </w:r>
      <w:r>
        <w:rPr>
          <w:rStyle w:val="18"/>
          <w:rFonts w:ascii="Book Antiqua" w:eastAsia="宋体" w:hAnsi="Book Antiqua" w:cs="Book Antiqua" w:hint="eastAsia"/>
          <w:shd w:val="clear" w:color="auto" w:fill="FFFFFF"/>
          <w:lang w:eastAsia="zh-CN"/>
        </w:rPr>
        <w:t xml:space="preserve"> twice</w:t>
      </w:r>
      <w:r>
        <w:rPr>
          <w:rStyle w:val="18"/>
          <w:rFonts w:ascii="Book Antiqua" w:eastAsia="Book Antiqua" w:hAnsi="Book Antiqua" w:cs="Book Antiqua"/>
          <w:shd w:val="clear" w:color="auto" w:fill="FFFFFF"/>
        </w:rPr>
        <w:t xml:space="preserve">. </w:t>
      </w:r>
      <w:bookmarkEnd w:id="40"/>
      <w:bookmarkEnd w:id="41"/>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i/>
        </w:rPr>
        <w:t>Imaging examinations</w:t>
      </w:r>
    </w:p>
    <w:p w:rsidR="0022395E" w:rsidRDefault="00FE21F3">
      <w:pPr>
        <w:adjustRightInd w:val="0"/>
        <w:snapToGrid w:val="0"/>
        <w:spacing w:line="360" w:lineRule="auto"/>
        <w:jc w:val="both"/>
        <w:rPr>
          <w:rStyle w:val="15"/>
          <w:rFonts w:ascii="Book Antiqua" w:eastAsia="Book Antiqua" w:hAnsi="Book Antiqua" w:cs="Book Antiqua"/>
          <w:shd w:val="clear" w:color="auto" w:fill="FFFFFF"/>
        </w:rPr>
      </w:pPr>
      <w:r>
        <w:rPr>
          <w:rStyle w:val="15"/>
          <w:rFonts w:ascii="Book Antiqua" w:eastAsia="Book Antiqua" w:hAnsi="Book Antiqua" w:cs="Book Antiqua"/>
          <w:shd w:val="clear" w:color="auto" w:fill="FFFFFF"/>
        </w:rPr>
        <w:t xml:space="preserve">Chest </w:t>
      </w:r>
      <w:r>
        <w:rPr>
          <w:rFonts w:ascii="Book Antiqua" w:eastAsia="Book Antiqua" w:hAnsi="Book Antiqua" w:cs="Book Antiqua"/>
        </w:rPr>
        <w:t xml:space="preserve">computed tomography </w:t>
      </w:r>
      <w:r>
        <w:rPr>
          <w:rFonts w:ascii="Book Antiqua" w:hAnsi="Book Antiqua" w:cs="Book Antiqua"/>
          <w:lang w:eastAsia="zh-CN"/>
        </w:rPr>
        <w:t>(</w:t>
      </w:r>
      <w:r>
        <w:rPr>
          <w:rStyle w:val="15"/>
          <w:rFonts w:ascii="Book Antiqua" w:eastAsia="Book Antiqua" w:hAnsi="Book Antiqua" w:cs="Book Antiqua"/>
          <w:shd w:val="clear" w:color="auto" w:fill="FFFFFF"/>
        </w:rPr>
        <w:t xml:space="preserve">CT) on admission showed the feature of multiple </w:t>
      </w:r>
      <w:r>
        <w:rPr>
          <w:rFonts w:ascii="Book Antiqua" w:eastAsia="Book Antiqua" w:hAnsi="Book Antiqua" w:cs="Book Antiqua"/>
        </w:rPr>
        <w:t>ground glass opacification</w:t>
      </w:r>
      <w:r>
        <w:rPr>
          <w:rFonts w:ascii="Book Antiqua" w:eastAsia="宋体" w:hAnsi="Book Antiqua" w:cs="Book Antiqua" w:hint="eastAsia"/>
          <w:lang w:eastAsia="zh-CN"/>
        </w:rPr>
        <w:t>s</w:t>
      </w:r>
      <w:r>
        <w:rPr>
          <w:rStyle w:val="15"/>
          <w:rFonts w:ascii="Book Antiqua" w:eastAsia="Book Antiqua" w:hAnsi="Book Antiqua" w:cs="Book Antiqua"/>
          <w:shd w:val="clear" w:color="auto" w:fill="FFFFFF"/>
        </w:rPr>
        <w:t> </w:t>
      </w:r>
      <w:r>
        <w:rPr>
          <w:rFonts w:ascii="Book Antiqua" w:eastAsia="Book Antiqua" w:hAnsi="Book Antiqua" w:cs="Book Antiqua"/>
        </w:rPr>
        <w:t xml:space="preserve">in both lower lobes </w:t>
      </w:r>
      <w:r>
        <w:rPr>
          <w:rStyle w:val="15"/>
          <w:rFonts w:ascii="Book Antiqua" w:eastAsia="Book Antiqua" w:hAnsi="Book Antiqua" w:cs="Book Antiqua"/>
          <w:shd w:val="clear" w:color="auto" w:fill="FFFFFF"/>
        </w:rPr>
        <w:t>(Figure 1).</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FINAL DIAGNOSIS</w:t>
      </w:r>
    </w:p>
    <w:p w:rsidR="0022395E" w:rsidRDefault="00FE21F3">
      <w:pPr>
        <w:adjustRightInd w:val="0"/>
        <w:snapToGrid w:val="0"/>
        <w:spacing w:line="360" w:lineRule="auto"/>
        <w:jc w:val="both"/>
        <w:rPr>
          <w:rFonts w:ascii="Book Antiqua" w:hAnsi="Book Antiqua"/>
        </w:rPr>
      </w:pPr>
      <w:bookmarkStart w:id="42" w:name="OLE_LINK3"/>
      <w:bookmarkStart w:id="43" w:name="OLE_LINK4"/>
      <w:bookmarkStart w:id="44" w:name="OLE_LINK44"/>
      <w:r>
        <w:rPr>
          <w:rFonts w:ascii="Book Antiqua" w:eastAsia="Book Antiqua" w:hAnsi="Book Antiqua" w:cs="Book Antiqua"/>
        </w:rPr>
        <w:t>Based on the positive </w:t>
      </w:r>
      <w:r>
        <w:rPr>
          <w:rStyle w:val="15"/>
          <w:rFonts w:ascii="Book Antiqua" w:eastAsia="Book Antiqua" w:hAnsi="Book Antiqua" w:cs="Book Antiqua"/>
          <w:shd w:val="clear" w:color="auto" w:fill="FFFFFF"/>
        </w:rPr>
        <w:t>nucleic</w:t>
      </w:r>
      <w:r>
        <w:rPr>
          <w:rStyle w:val="18"/>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acid</w:t>
      </w:r>
      <w:r>
        <w:rPr>
          <w:rStyle w:val="18"/>
          <w:rFonts w:ascii="Book Antiqua" w:eastAsia="Book Antiqua" w:hAnsi="Book Antiqua" w:cs="Book Antiqua"/>
          <w:shd w:val="clear" w:color="auto" w:fill="FFFFFF"/>
        </w:rPr>
        <w:t> </w:t>
      </w:r>
      <w:r>
        <w:rPr>
          <w:rStyle w:val="15"/>
          <w:rFonts w:ascii="Book Antiqua" w:eastAsia="Book Antiqua" w:hAnsi="Book Antiqua" w:cs="Book Antiqua"/>
          <w:shd w:val="clear" w:color="auto" w:fill="FFFFFF"/>
        </w:rPr>
        <w:t>assay</w:t>
      </w:r>
      <w:r>
        <w:rPr>
          <w:rStyle w:val="17"/>
          <w:rFonts w:ascii="Book Antiqua" w:eastAsia="Book Antiqua" w:hAnsi="Book Antiqua" w:cs="Book Antiqua"/>
          <w:shd w:val="clear" w:color="auto" w:fill="FFFFFF"/>
        </w:rPr>
        <w:t xml:space="preserve"> of SARS-CoV2, </w:t>
      </w:r>
      <w:r>
        <w:rPr>
          <w:rStyle w:val="15"/>
          <w:rFonts w:ascii="Book Antiqua" w:eastAsia="Book Antiqua" w:hAnsi="Book Antiqua" w:cs="Book Antiqua"/>
          <w:shd w:val="clear" w:color="auto" w:fill="FFFFFF"/>
        </w:rPr>
        <w:t xml:space="preserve">symptoms, </w:t>
      </w:r>
      <w:r>
        <w:rPr>
          <w:rStyle w:val="17"/>
          <w:rFonts w:ascii="Book Antiqua" w:eastAsia="Book Antiqua" w:hAnsi="Book Antiqua" w:cs="Book Antiqua"/>
          <w:shd w:val="clear" w:color="auto" w:fill="FFFFFF"/>
        </w:rPr>
        <w:t>laboratory data</w:t>
      </w:r>
      <w:r>
        <w:rPr>
          <w:rStyle w:val="17"/>
          <w:rFonts w:ascii="Book Antiqua" w:eastAsia="宋体" w:hAnsi="Book Antiqua" w:cs="Book Antiqua" w:hint="eastAsia"/>
          <w:shd w:val="clear" w:color="auto" w:fill="FFFFFF"/>
          <w:lang w:eastAsia="zh-CN"/>
        </w:rPr>
        <w:t>,</w:t>
      </w:r>
      <w:r>
        <w:rPr>
          <w:rStyle w:val="17"/>
          <w:rFonts w:ascii="Book Antiqua" w:eastAsia="Book Antiqua" w:hAnsi="Book Antiqua" w:cs="Book Antiqua"/>
          <w:shd w:val="clear" w:color="auto" w:fill="FFFFFF"/>
        </w:rPr>
        <w:t xml:space="preserve"> and CT result</w:t>
      </w:r>
      <w:r>
        <w:rPr>
          <w:rStyle w:val="17"/>
          <w:rFonts w:ascii="Book Antiqua" w:eastAsia="宋体" w:hAnsi="Book Antiqua" w:cs="Book Antiqua" w:hint="eastAsia"/>
          <w:shd w:val="clear" w:color="auto" w:fill="FFFFFF"/>
          <w:lang w:eastAsia="zh-CN"/>
        </w:rPr>
        <w:t>s</w:t>
      </w:r>
      <w:r>
        <w:rPr>
          <w:rStyle w:val="16"/>
          <w:rFonts w:ascii="Book Antiqua" w:eastAsia="Book Antiqua" w:hAnsi="Book Antiqua" w:cs="Book Antiqua"/>
        </w:rPr>
        <w:t>, COVID-19</w:t>
      </w:r>
      <w:r>
        <w:rPr>
          <w:rStyle w:val="16"/>
          <w:rFonts w:ascii="Book Antiqua" w:eastAsia="宋体" w:hAnsi="Book Antiqua" w:cs="Book Antiqua" w:hint="eastAsia"/>
          <w:lang w:eastAsia="zh-CN"/>
        </w:rPr>
        <w:t xml:space="preserve"> </w:t>
      </w:r>
      <w:r>
        <w:rPr>
          <w:rFonts w:ascii="Book Antiqua" w:eastAsia="Book Antiqua" w:hAnsi="Book Antiqua" w:cs="Book Antiqua"/>
        </w:rPr>
        <w:t>was confirmed on January 31, 2020</w:t>
      </w:r>
      <w:r>
        <w:rPr>
          <w:rStyle w:val="16"/>
          <w:rFonts w:ascii="Book Antiqua" w:eastAsia="Book Antiqua" w:hAnsi="Book Antiqua" w:cs="Book Antiqua"/>
        </w:rPr>
        <w:t xml:space="preserve"> according to the </w:t>
      </w:r>
      <w:r>
        <w:rPr>
          <w:rFonts w:ascii="Book Antiqua" w:eastAsia="Book Antiqua" w:hAnsi="Book Antiqua" w:cs="Book Antiqua"/>
        </w:rPr>
        <w:t>diagnostic criteria for COVID-19.</w:t>
      </w:r>
    </w:p>
    <w:bookmarkEnd w:id="42"/>
    <w:bookmarkEnd w:id="43"/>
    <w:bookmarkEnd w:id="44"/>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TREATMENT</w:t>
      </w:r>
    </w:p>
    <w:p w:rsidR="0022395E" w:rsidRDefault="00FE21F3">
      <w:pPr>
        <w:adjustRightInd w:val="0"/>
        <w:snapToGrid w:val="0"/>
        <w:spacing w:line="360" w:lineRule="auto"/>
        <w:jc w:val="both"/>
        <w:rPr>
          <w:rFonts w:ascii="Book Antiqua" w:eastAsia="Book Antiqua" w:hAnsi="Book Antiqua" w:cs="Book Antiqua"/>
        </w:rPr>
      </w:pPr>
      <w:bookmarkStart w:id="45" w:name="OLE_LINK45"/>
      <w:r>
        <w:rPr>
          <w:rFonts w:ascii="Book Antiqua" w:eastAsia="Book Antiqua" w:hAnsi="Book Antiqua" w:cs="Book Antiqua"/>
        </w:rPr>
        <w:t>After admission, main treatments included</w:t>
      </w:r>
      <w:r>
        <w:rPr>
          <w:rFonts w:ascii="Book Antiqua" w:eastAsia="宋体" w:hAnsi="Book Antiqua" w:cs="Book Antiqua" w:hint="eastAsia"/>
          <w:lang w:eastAsia="zh-CN"/>
        </w:rPr>
        <w:t xml:space="preserve"> </w:t>
      </w:r>
      <w:r>
        <w:rPr>
          <w:rStyle w:val="16"/>
          <w:rFonts w:ascii="Book Antiqua" w:eastAsia="Book Antiqua" w:hAnsi="Book Antiqua" w:cs="Book Antiqua"/>
        </w:rPr>
        <w:t>moxifloxacin, oseltamivir, γ-interferon</w:t>
      </w:r>
      <w:r>
        <w:rPr>
          <w:rStyle w:val="16"/>
          <w:rFonts w:ascii="Book Antiqua" w:eastAsia="宋体" w:hAnsi="Book Antiqua" w:cs="Book Antiqua" w:hint="eastAsia"/>
          <w:lang w:eastAsia="zh-CN"/>
        </w:rPr>
        <w:t>,</w:t>
      </w:r>
      <w:r>
        <w:rPr>
          <w:rStyle w:val="16"/>
          <w:rFonts w:ascii="Book Antiqua" w:eastAsia="Book Antiqua" w:hAnsi="Book Antiqua" w:cs="Book Antiqua"/>
        </w:rPr>
        <w:t xml:space="preserve"> </w:t>
      </w:r>
      <w:r>
        <w:rPr>
          <w:rStyle w:val="15"/>
          <w:rFonts w:ascii="Book Antiqua" w:eastAsia="Book Antiqua" w:hAnsi="Book Antiqua" w:cs="Book Antiqua"/>
        </w:rPr>
        <w:t>and</w:t>
      </w:r>
      <w:r>
        <w:rPr>
          <w:rFonts w:ascii="Book Antiqua" w:eastAsia="Book Antiqua" w:hAnsi="Book Antiqua" w:cs="Book Antiqua"/>
        </w:rPr>
        <w:t> </w:t>
      </w:r>
      <w:proofErr w:type="spellStart"/>
      <w:r>
        <w:rPr>
          <w:rFonts w:ascii="Book Antiqua" w:eastAsia="宋体" w:hAnsi="Book Antiqua" w:cs="Book Antiqua" w:hint="eastAsia"/>
          <w:lang w:eastAsia="zh-CN"/>
        </w:rPr>
        <w:t>Lianhua</w:t>
      </w:r>
      <w:proofErr w:type="spellEnd"/>
      <w:r>
        <w:rPr>
          <w:rStyle w:val="15"/>
          <w:rFonts w:ascii="Book Antiqua" w:eastAsia="Book Antiqua" w:hAnsi="Book Antiqua" w:cs="Book Antiqua"/>
        </w:rPr>
        <w:t xml:space="preserve"> antipyretic </w:t>
      </w:r>
      <w:r>
        <w:rPr>
          <w:rFonts w:ascii="Book Antiqua" w:eastAsia="Book Antiqua" w:hAnsi="Book Antiqua" w:cs="Book Antiqua"/>
        </w:rPr>
        <w:t>granules</w:t>
      </w:r>
      <w:r>
        <w:rPr>
          <w:rStyle w:val="15"/>
          <w:rFonts w:ascii="Book Antiqua" w:eastAsia="Book Antiqua" w:hAnsi="Book Antiqua" w:cs="Book Antiqua"/>
        </w:rPr>
        <w:t xml:space="preserve">. </w:t>
      </w:r>
      <w:r>
        <w:rPr>
          <w:rStyle w:val="16"/>
          <w:rFonts w:ascii="Book Antiqua" w:eastAsia="宋体" w:hAnsi="Book Antiqua" w:cs="Book Antiqua" w:hint="eastAsia"/>
          <w:lang w:eastAsia="zh-CN"/>
        </w:rPr>
        <w:t>On</w:t>
      </w:r>
      <w:r>
        <w:rPr>
          <w:rStyle w:val="16"/>
          <w:rFonts w:ascii="Book Antiqua" w:eastAsia="Book Antiqua" w:hAnsi="Book Antiqua" w:cs="Book Antiqua"/>
        </w:rPr>
        <w:t xml:space="preserve"> February 2, 2020, </w:t>
      </w:r>
      <w:r>
        <w:rPr>
          <w:rStyle w:val="16"/>
          <w:rFonts w:ascii="Book Antiqua" w:eastAsia="宋体" w:hAnsi="Book Antiqua" w:cs="Book Antiqua" w:hint="eastAsia"/>
          <w:lang w:eastAsia="zh-CN"/>
        </w:rPr>
        <w:t>the patient</w:t>
      </w:r>
      <w:r>
        <w:rPr>
          <w:rStyle w:val="16"/>
          <w:rFonts w:ascii="Book Antiqua" w:eastAsia="Book Antiqua" w:hAnsi="Book Antiqua" w:cs="Book Antiqua"/>
        </w:rPr>
        <w:t xml:space="preserve"> still had the </w:t>
      </w:r>
      <w:r w:rsidR="000F4530">
        <w:rPr>
          <w:rStyle w:val="16"/>
          <w:rFonts w:ascii="Book Antiqua" w:eastAsia="Book Antiqua" w:hAnsi="Book Antiqua" w:cs="Book Antiqua"/>
        </w:rPr>
        <w:t>symptoms</w:t>
      </w:r>
      <w:r>
        <w:rPr>
          <w:rStyle w:val="16"/>
          <w:rFonts w:ascii="Book Antiqua" w:eastAsia="Book Antiqua" w:hAnsi="Book Antiqua" w:cs="Book Antiqua"/>
        </w:rPr>
        <w:t xml:space="preserve"> of </w:t>
      </w:r>
      <w:r>
        <w:rPr>
          <w:rFonts w:ascii="Book Antiqua" w:eastAsia="Book Antiqua" w:hAnsi="Book Antiqua" w:cs="Book Antiqua"/>
        </w:rPr>
        <w:t xml:space="preserve">intermittent </w:t>
      </w:r>
      <w:r>
        <w:rPr>
          <w:rStyle w:val="16"/>
          <w:rFonts w:ascii="Book Antiqua" w:eastAsia="Book Antiqua" w:hAnsi="Book Antiqua" w:cs="Book Antiqua"/>
        </w:rPr>
        <w:t>fever and dry cough, therefore, the anti-vir</w:t>
      </w:r>
      <w:r>
        <w:rPr>
          <w:rStyle w:val="16"/>
          <w:rFonts w:ascii="Book Antiqua" w:eastAsia="宋体" w:hAnsi="Book Antiqua" w:cs="Book Antiqua" w:hint="eastAsia"/>
          <w:lang w:eastAsia="zh-CN"/>
        </w:rPr>
        <w:t>al</w:t>
      </w:r>
      <w:r>
        <w:rPr>
          <w:rStyle w:val="16"/>
          <w:rFonts w:ascii="Book Antiqua" w:eastAsia="Book Antiqua" w:hAnsi="Book Antiqua" w:cs="Book Antiqua"/>
        </w:rPr>
        <w:t xml:space="preserve"> drug</w:t>
      </w:r>
      <w:r>
        <w:rPr>
          <w:rStyle w:val="16"/>
          <w:rFonts w:ascii="Book Antiqua" w:eastAsia="宋体" w:hAnsi="Book Antiqua" w:cs="Book Antiqua" w:hint="eastAsia"/>
          <w:lang w:eastAsia="zh-CN"/>
        </w:rPr>
        <w:t>s</w:t>
      </w:r>
      <w:r>
        <w:rPr>
          <w:rStyle w:val="16"/>
          <w:rFonts w:ascii="Book Antiqua" w:eastAsia="Book Antiqua" w:hAnsi="Book Antiqua" w:cs="Book Antiqua"/>
        </w:rPr>
        <w:t xml:space="preserve">, </w:t>
      </w:r>
      <w:proofErr w:type="spellStart"/>
      <w:r>
        <w:rPr>
          <w:rFonts w:ascii="Book Antiqua" w:eastAsia="宋体" w:hAnsi="Book Antiqua" w:cs="Book Antiqua" w:hint="eastAsia"/>
          <w:lang w:eastAsia="zh-CN"/>
        </w:rPr>
        <w:t>l</w:t>
      </w:r>
      <w:r>
        <w:rPr>
          <w:rFonts w:ascii="Book Antiqua" w:eastAsia="Book Antiqua" w:hAnsi="Book Antiqua" w:cs="Book Antiqua"/>
        </w:rPr>
        <w:t>opinavir</w:t>
      </w:r>
      <w:proofErr w:type="spellEnd"/>
      <w:r>
        <w:rPr>
          <w:rFonts w:ascii="Book Antiqua" w:eastAsia="Book Antiqua" w:hAnsi="Book Antiqua" w:cs="Book Antiqua"/>
        </w:rPr>
        <w:t xml:space="preserve"> and </w:t>
      </w:r>
      <w:r>
        <w:rPr>
          <w:rFonts w:ascii="Book Antiqua" w:eastAsia="宋体" w:hAnsi="Book Antiqua" w:cs="Book Antiqua" w:hint="eastAsia"/>
          <w:lang w:eastAsia="zh-CN"/>
        </w:rPr>
        <w:t>r</w:t>
      </w:r>
      <w:r>
        <w:rPr>
          <w:rFonts w:ascii="Book Antiqua" w:eastAsia="Book Antiqua" w:hAnsi="Book Antiqua" w:cs="Book Antiqua"/>
        </w:rPr>
        <w:t xml:space="preserve">itonavir </w:t>
      </w:r>
      <w:r>
        <w:rPr>
          <w:rFonts w:ascii="Book Antiqua" w:eastAsia="宋体" w:hAnsi="Book Antiqua" w:cs="Book Antiqua" w:hint="eastAsia"/>
          <w:lang w:eastAsia="zh-CN"/>
        </w:rPr>
        <w:t>t</w:t>
      </w:r>
      <w:r>
        <w:rPr>
          <w:rFonts w:ascii="Book Antiqua" w:eastAsia="Book Antiqua" w:hAnsi="Book Antiqua" w:cs="Book Antiqua"/>
        </w:rPr>
        <w:t>ablets</w:t>
      </w:r>
      <w:r>
        <w:rPr>
          <w:rFonts w:ascii="Book Antiqua" w:eastAsia="宋体" w:hAnsi="Book Antiqua" w:cs="Book Antiqua" w:hint="eastAsia"/>
          <w:lang w:eastAsia="zh-CN"/>
        </w:rPr>
        <w:t xml:space="preserve"> and</w:t>
      </w:r>
      <w:r>
        <w:rPr>
          <w:rFonts w:ascii="Book Antiqua" w:eastAsia="Book Antiqua" w:hAnsi="Book Antiqua" w:cs="Book Antiqua"/>
        </w:rPr>
        <w:t xml:space="preserve"> methylprednisolone were given. </w:t>
      </w:r>
      <w:bookmarkEnd w:id="45"/>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rsidR="0022395E" w:rsidRDefault="00FE21F3">
      <w:pPr>
        <w:adjustRightInd w:val="0"/>
        <w:snapToGrid w:val="0"/>
        <w:spacing w:line="360" w:lineRule="auto"/>
        <w:jc w:val="both"/>
        <w:rPr>
          <w:rFonts w:ascii="Book Antiqua" w:hAnsi="Book Antiqua"/>
        </w:rPr>
      </w:pPr>
      <w:bookmarkStart w:id="46" w:name="OLE_LINK47"/>
      <w:bookmarkStart w:id="47" w:name="OLE_LINK46"/>
      <w:r>
        <w:rPr>
          <w:rFonts w:ascii="Book Antiqua" w:eastAsia="Book Antiqua" w:hAnsi="Book Antiqua" w:cs="Book Antiqua"/>
        </w:rPr>
        <w:t xml:space="preserve">Up to February 14, 2020, </w:t>
      </w:r>
      <w:r>
        <w:rPr>
          <w:rFonts w:ascii="Book Antiqua" w:eastAsia="宋体" w:hAnsi="Book Antiqua" w:cs="Book Antiqua" w:hint="eastAsia"/>
          <w:lang w:eastAsia="zh-CN"/>
        </w:rPr>
        <w:t xml:space="preserve">the </w:t>
      </w:r>
      <w:r>
        <w:rPr>
          <w:rFonts w:ascii="Book Antiqua" w:eastAsia="Book Antiqua" w:hAnsi="Book Antiqua" w:cs="Book Antiqua"/>
        </w:rPr>
        <w:t xml:space="preserve">patient’s symptoms of malaise and pronounced tiredness were significantly improved, </w:t>
      </w:r>
      <w:r>
        <w:rPr>
          <w:rFonts w:ascii="Book Antiqua" w:eastAsia="宋体" w:hAnsi="Book Antiqua" w:cs="Book Antiqua" w:hint="eastAsia"/>
          <w:lang w:eastAsia="zh-CN"/>
        </w:rPr>
        <w:t xml:space="preserve">but </w:t>
      </w:r>
      <w:r>
        <w:rPr>
          <w:rFonts w:ascii="Book Antiqua" w:eastAsia="Book Antiqua" w:hAnsi="Book Antiqua" w:cs="Book Antiqua"/>
        </w:rPr>
        <w:t>he still had</w:t>
      </w:r>
      <w:r w:rsidR="000F4530">
        <w:rPr>
          <w:rFonts w:ascii="Book Antiqua" w:eastAsia="宋体" w:hAnsi="Book Antiqua" w:cs="Book Antiqua"/>
          <w:lang w:eastAsia="zh-CN"/>
        </w:rPr>
        <w:t xml:space="preserve"> </w:t>
      </w:r>
      <w:r>
        <w:rPr>
          <w:rFonts w:ascii="Book Antiqua" w:eastAsia="Book Antiqua" w:hAnsi="Book Antiqua" w:cs="Book Antiqua"/>
        </w:rPr>
        <w:t xml:space="preserve">dry cough and intermittent </w:t>
      </w:r>
      <w:r>
        <w:rPr>
          <w:rStyle w:val="15"/>
          <w:rFonts w:ascii="Book Antiqua" w:eastAsia="Book Antiqua" w:hAnsi="Book Antiqua" w:cs="Book Antiqua"/>
        </w:rPr>
        <w:t>fever</w:t>
      </w:r>
      <w:r>
        <w:rPr>
          <w:rFonts w:ascii="Book Antiqua" w:eastAsia="Book Antiqua" w:hAnsi="Book Antiqua" w:cs="Book Antiqua"/>
        </w:rPr>
        <w:t xml:space="preserve">. For centralized management </w:t>
      </w:r>
      <w:r>
        <w:rPr>
          <w:rFonts w:ascii="Book Antiqua" w:eastAsia="宋体" w:hAnsi="Book Antiqua" w:cs="Book Antiqua" w:hint="eastAsia"/>
          <w:lang w:eastAsia="zh-CN"/>
        </w:rPr>
        <w:t>of</w:t>
      </w:r>
      <w:r>
        <w:rPr>
          <w:rFonts w:ascii="Book Antiqua" w:eastAsia="Book Antiqua" w:hAnsi="Book Antiqua" w:cs="Book Antiqua"/>
        </w:rPr>
        <w:t xml:space="preserve"> COVID-19 patients, he was transferred to Jiang Jun Shan Hospital (</w:t>
      </w:r>
      <w:r>
        <w:rPr>
          <w:rFonts w:ascii="Book Antiqua" w:eastAsia="宋体" w:hAnsi="Book Antiqua" w:cs="Book Antiqua" w:hint="eastAsia"/>
          <w:lang w:eastAsia="zh-CN"/>
        </w:rPr>
        <w:t>t</w:t>
      </w:r>
      <w:r>
        <w:rPr>
          <w:rFonts w:ascii="Book Antiqua" w:eastAsia="Book Antiqua" w:hAnsi="Book Antiqua" w:cs="Book Antiqua"/>
        </w:rPr>
        <w:t xml:space="preserve">he </w:t>
      </w:r>
      <w:r>
        <w:rPr>
          <w:rFonts w:ascii="Book Antiqua" w:eastAsia="宋体" w:hAnsi="Book Antiqua" w:cs="Book Antiqua" w:hint="eastAsia"/>
          <w:lang w:eastAsia="zh-CN"/>
        </w:rPr>
        <w:t>designated</w:t>
      </w:r>
      <w:r>
        <w:rPr>
          <w:rFonts w:ascii="Book Antiqua" w:eastAsia="Book Antiqua" w:hAnsi="Book Antiqua" w:cs="Book Antiqua"/>
        </w:rPr>
        <w:t xml:space="preserve"> </w:t>
      </w:r>
      <w:r>
        <w:rPr>
          <w:rFonts w:ascii="Book Antiqua" w:eastAsia="宋体" w:hAnsi="Book Antiqua" w:cs="Book Antiqua" w:hint="eastAsia"/>
          <w:lang w:eastAsia="zh-CN"/>
        </w:rPr>
        <w:t>h</w:t>
      </w:r>
      <w:r>
        <w:rPr>
          <w:rFonts w:ascii="Book Antiqua" w:eastAsia="Book Antiqua" w:hAnsi="Book Antiqua" w:cs="Book Antiqua"/>
        </w:rPr>
        <w:t xml:space="preserve">ospital for COVID-19 patients in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 Laboratory data</w:t>
      </w:r>
      <w:r>
        <w:rPr>
          <w:rFonts w:ascii="Book Antiqua" w:eastAsia="宋体" w:hAnsi="Book Antiqua" w:cs="Book Antiqua" w:hint="eastAsia"/>
          <w:lang w:eastAsia="zh-CN"/>
        </w:rPr>
        <w:t xml:space="preserve"> </w:t>
      </w:r>
      <w:r>
        <w:rPr>
          <w:rFonts w:ascii="Book Antiqua" w:eastAsia="Book Antiqua" w:hAnsi="Book Antiqua" w:cs="Book Antiqua"/>
        </w:rPr>
        <w:t>after transferring indicated</w:t>
      </w:r>
      <w:r>
        <w:rPr>
          <w:rFonts w:ascii="Book Antiqua" w:eastAsia="宋体" w:hAnsi="Book Antiqua" w:cs="Book Antiqua" w:hint="eastAsia"/>
          <w:lang w:eastAsia="zh-CN"/>
        </w:rPr>
        <w:t xml:space="preserve"> that</w:t>
      </w:r>
      <w:r>
        <w:rPr>
          <w:rFonts w:ascii="Book Antiqua" w:eastAsia="Book Antiqua" w:hAnsi="Book Antiqua" w:cs="Book Antiqua"/>
        </w:rPr>
        <w:t xml:space="preserve"> the count of leukocyte</w:t>
      </w:r>
      <w:r>
        <w:rPr>
          <w:rFonts w:ascii="Book Antiqua" w:eastAsia="宋体" w:hAnsi="Book Antiqua" w:cs="Book Antiqua" w:hint="eastAsia"/>
          <w:lang w:eastAsia="zh-CN"/>
        </w:rPr>
        <w:t>s</w:t>
      </w:r>
      <w:r>
        <w:rPr>
          <w:rFonts w:ascii="Book Antiqua" w:eastAsia="Book Antiqua" w:hAnsi="Book Antiqua" w:cs="Book Antiqua"/>
        </w:rPr>
        <w:t xml:space="preserve"> and lympho</w:t>
      </w:r>
      <w:r w:rsidR="000F4530">
        <w:rPr>
          <w:rFonts w:ascii="Book Antiqua" w:eastAsia="Book Antiqua" w:hAnsi="Book Antiqua" w:cs="Book Antiqua"/>
        </w:rPr>
        <w:t>cytes</w:t>
      </w:r>
      <w:r>
        <w:rPr>
          <w:rFonts w:ascii="Book Antiqua" w:eastAsia="Book Antiqua" w:hAnsi="Book Antiqua" w:cs="Book Antiqua"/>
        </w:rPr>
        <w:t xml:space="preserve"> decreased,</w:t>
      </w:r>
      <w:r>
        <w:rPr>
          <w:rStyle w:val="18"/>
          <w:rFonts w:ascii="Book Antiqua" w:eastAsia="Book Antiqua" w:hAnsi="Book Antiqua" w:cs="Book Antiqua"/>
        </w:rPr>
        <w:t xml:space="preserve"> while </w:t>
      </w:r>
      <w:r>
        <w:rPr>
          <w:rFonts w:ascii="Book Antiqua" w:eastAsia="Book Antiqua" w:hAnsi="Book Antiqua" w:cs="Book Antiqua"/>
        </w:rPr>
        <w:t>IL-6</w:t>
      </w:r>
      <w:r>
        <w:rPr>
          <w:rFonts w:ascii="Book Antiqua" w:eastAsia="宋体" w:hAnsi="Book Antiqua" w:cs="Book Antiqua" w:hint="eastAsia"/>
          <w:lang w:eastAsia="zh-CN"/>
        </w:rPr>
        <w:t xml:space="preserve">, </w:t>
      </w:r>
      <w:r>
        <w:rPr>
          <w:rFonts w:ascii="Book Antiqua" w:eastAsia="Book Antiqua" w:hAnsi="Book Antiqua" w:cs="Book Antiqua"/>
        </w:rPr>
        <w:t>CRP</w:t>
      </w:r>
      <w:r>
        <w:rPr>
          <w:rFonts w:ascii="Book Antiqua" w:eastAsia="宋体" w:hAnsi="Book Antiqua" w:cs="Book Antiqua" w:hint="eastAsia"/>
          <w:lang w:eastAsia="zh-CN"/>
        </w:rPr>
        <w:t>,</w:t>
      </w:r>
      <w:r>
        <w:rPr>
          <w:rFonts w:ascii="Book Antiqua" w:eastAsia="Book Antiqua" w:hAnsi="Book Antiqua" w:cs="Book Antiqua"/>
        </w:rPr>
        <w:t xml:space="preserve"> and ESR increased</w:t>
      </w:r>
      <w:r>
        <w:rPr>
          <w:rFonts w:ascii="Book Antiqua" w:hAnsi="Book Antiqua" w:cs="Book Antiqua"/>
          <w:lang w:eastAsia="zh-CN"/>
        </w:rPr>
        <w:t xml:space="preserve">, </w:t>
      </w:r>
      <w:r>
        <w:rPr>
          <w:rFonts w:ascii="Book Antiqua" w:eastAsia="Book Antiqua" w:hAnsi="Book Antiqua" w:cs="Book Antiqua"/>
        </w:rPr>
        <w:t>and</w:t>
      </w:r>
      <w:r>
        <w:rPr>
          <w:rFonts w:ascii="Book Antiqua" w:eastAsia="宋体" w:hAnsi="Book Antiqua" w:cs="Book Antiqua" w:hint="eastAsia"/>
          <w:lang w:eastAsia="zh-CN"/>
        </w:rPr>
        <w:t xml:space="preserve"> </w:t>
      </w:r>
      <w:r>
        <w:rPr>
          <w:rFonts w:ascii="Book Antiqua" w:eastAsia="Book Antiqua" w:hAnsi="Book Antiqua" w:cs="Book Antiqua"/>
        </w:rPr>
        <w:t>liver function</w:t>
      </w:r>
      <w:r>
        <w:rPr>
          <w:rFonts w:ascii="Book Antiqua" w:eastAsia="宋体" w:hAnsi="Book Antiqua" w:cs="Book Antiqua" w:hint="eastAsia"/>
          <w:lang w:eastAsia="zh-CN"/>
        </w:rPr>
        <w:t xml:space="preserve"> parameters were</w:t>
      </w:r>
      <w:r>
        <w:rPr>
          <w:rFonts w:ascii="Book Antiqua" w:eastAsia="Book Antiqua" w:hAnsi="Book Antiqua" w:cs="Book Antiqua"/>
        </w:rPr>
        <w:t xml:space="preserve"> mildly abnormal </w:t>
      </w:r>
      <w:r>
        <w:rPr>
          <w:rFonts w:ascii="Book Antiqua" w:eastAsia="宋体" w:hAnsi="Book Antiqua" w:cs="Book Antiqua" w:hint="eastAsia"/>
          <w:lang w:eastAsia="zh-CN"/>
        </w:rPr>
        <w:t xml:space="preserve"> </w:t>
      </w:r>
      <w:r>
        <w:rPr>
          <w:rFonts w:ascii="Book Antiqua" w:eastAsia="Book Antiqua" w:hAnsi="Book Antiqua" w:cs="Book Antiqua"/>
        </w:rPr>
        <w:t xml:space="preserve"> (Table 2)</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Arterial blood gas analysis was as follows: pH, 7.41</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o</w:t>
      </w:r>
      <w:r>
        <w:rPr>
          <w:rFonts w:ascii="Book Antiqua" w:eastAsia="Book Antiqua" w:hAnsi="Book Antiqua" w:cs="Book Antiqua"/>
        </w:rPr>
        <w:t xml:space="preserve">xygen partial pressure, 78 (oxygen index 270); partial pressure of carbon dioxide, 42 mmHg on room air (Table 3). </w:t>
      </w:r>
      <w:r>
        <w:rPr>
          <w:rFonts w:ascii="Book Antiqua" w:eastAsia="宋体" w:hAnsi="Book Antiqua" w:cs="Book Antiqua" w:hint="eastAsia"/>
          <w:lang w:eastAsia="zh-CN"/>
        </w:rPr>
        <w:t>C</w:t>
      </w:r>
      <w:r>
        <w:rPr>
          <w:rStyle w:val="18"/>
          <w:rFonts w:ascii="Book Antiqua" w:eastAsia="Book Antiqua" w:hAnsi="Book Antiqua" w:cs="Book Antiqua"/>
        </w:rPr>
        <w:t>hest CT showed the streaky or coarse reticular pattern opacities, and lesions in both lower lobes were improved compar</w:t>
      </w:r>
      <w:r>
        <w:rPr>
          <w:rStyle w:val="18"/>
          <w:rFonts w:ascii="Book Antiqua" w:eastAsia="宋体" w:hAnsi="Book Antiqua" w:cs="Book Antiqua" w:hint="eastAsia"/>
          <w:lang w:eastAsia="zh-CN"/>
        </w:rPr>
        <w:t>ed</w:t>
      </w:r>
      <w:r>
        <w:rPr>
          <w:rStyle w:val="18"/>
          <w:rFonts w:ascii="Book Antiqua" w:eastAsia="Book Antiqua" w:hAnsi="Book Antiqua" w:cs="Book Antiqua"/>
        </w:rPr>
        <w:t xml:space="preserve"> to th</w:t>
      </w:r>
      <w:r>
        <w:rPr>
          <w:rStyle w:val="18"/>
          <w:rFonts w:ascii="Book Antiqua" w:eastAsia="宋体" w:hAnsi="Book Antiqua" w:cs="Book Antiqua" w:hint="eastAsia"/>
          <w:lang w:eastAsia="zh-CN"/>
        </w:rPr>
        <w:t>ose</w:t>
      </w:r>
      <w:r>
        <w:rPr>
          <w:rStyle w:val="18"/>
          <w:rFonts w:ascii="Book Antiqua" w:eastAsia="Book Antiqua" w:hAnsi="Book Antiqua" w:cs="Book Antiqua"/>
        </w:rPr>
        <w:t xml:space="preserve"> scanned before (Figure 2). T</w:t>
      </w:r>
      <w:r>
        <w:rPr>
          <w:rFonts w:ascii="Book Antiqua" w:eastAsia="Book Antiqua" w:hAnsi="Book Antiqua" w:cs="Book Antiqua"/>
        </w:rPr>
        <w:t xml:space="preserve">reatments with </w:t>
      </w:r>
      <w:r>
        <w:rPr>
          <w:rStyle w:val="15"/>
          <w:rFonts w:ascii="Book Antiqua" w:eastAsia="Book Antiqua" w:hAnsi="Book Antiqua" w:cs="Book Antiqua"/>
        </w:rPr>
        <w:t>moxifloxacin</w:t>
      </w:r>
      <w:r>
        <w:rPr>
          <w:rFonts w:ascii="Book Antiqua" w:eastAsia="Book Antiqua" w:hAnsi="Book Antiqua" w:cs="Book Antiqua"/>
        </w:rPr>
        <w:t xml:space="preserve"> and </w:t>
      </w:r>
      <w:r>
        <w:rPr>
          <w:rStyle w:val="15"/>
          <w:rFonts w:ascii="Book Antiqua" w:eastAsia="Book Antiqua" w:hAnsi="Book Antiqua" w:cs="Book Antiqua"/>
        </w:rPr>
        <w:t xml:space="preserve">oseltamivir were replaced with the </w:t>
      </w:r>
      <w:r>
        <w:rPr>
          <w:rFonts w:ascii="Book Antiqua" w:eastAsia="Book Antiqua" w:hAnsi="Book Antiqua" w:cs="Book Antiqua"/>
        </w:rPr>
        <w:t>anti-virus drug</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Arbido</w:t>
      </w:r>
      <w:proofErr w:type="spellEnd"/>
      <w:r>
        <w:rPr>
          <w:rFonts w:ascii="Book Antiqua" w:eastAsia="Book Antiqua" w:hAnsi="Book Antiqua" w:cs="Book Antiqua"/>
        </w:rPr>
        <w:t xml:space="preserve">. On February 21, 2020, the </w:t>
      </w:r>
      <w:r w:rsidR="000F4530">
        <w:rPr>
          <w:rFonts w:ascii="Book Antiqua" w:eastAsia="Book Antiqua" w:hAnsi="Book Antiqua" w:cs="Book Antiqua"/>
        </w:rPr>
        <w:t>symptoms</w:t>
      </w:r>
      <w:r>
        <w:rPr>
          <w:rFonts w:ascii="Book Antiqua" w:eastAsia="Book Antiqua" w:hAnsi="Book Antiqua" w:cs="Book Antiqua"/>
        </w:rPr>
        <w:t xml:space="preserve"> of dry cough and fever significantly </w:t>
      </w:r>
      <w:r>
        <w:rPr>
          <w:rStyle w:val="18"/>
          <w:rFonts w:ascii="Book Antiqua" w:eastAsia="Book Antiqua" w:hAnsi="Book Antiqua" w:cs="Book Antiqua"/>
          <w:shd w:val="clear" w:color="auto" w:fill="FFFFFF"/>
        </w:rPr>
        <w:t>re</w:t>
      </w:r>
      <w:r>
        <w:rPr>
          <w:rStyle w:val="18"/>
          <w:rFonts w:ascii="Book Antiqua" w:eastAsia="宋体" w:hAnsi="Book Antiqua" w:cs="Book Antiqua" w:hint="eastAsia"/>
          <w:shd w:val="clear" w:color="auto" w:fill="FFFFFF"/>
          <w:lang w:eastAsia="zh-CN"/>
        </w:rPr>
        <w:t>solv</w:t>
      </w:r>
      <w:r>
        <w:rPr>
          <w:rStyle w:val="18"/>
          <w:rFonts w:ascii="Book Antiqua" w:eastAsia="Book Antiqua" w:hAnsi="Book Antiqua" w:cs="Book Antiqua"/>
          <w:shd w:val="clear" w:color="auto" w:fill="FFFFFF"/>
        </w:rPr>
        <w:t>ed</w:t>
      </w:r>
      <w:r>
        <w:rPr>
          <w:rFonts w:ascii="Book Antiqua" w:eastAsia="Book Antiqua" w:hAnsi="Book Antiqua" w:cs="Book Antiqua"/>
        </w:rPr>
        <w:t xml:space="preserve">. </w:t>
      </w:r>
      <w:r>
        <w:rPr>
          <w:rFonts w:ascii="Book Antiqua" w:eastAsia="宋体" w:hAnsi="Book Antiqua" w:cs="Book Antiqua" w:hint="eastAsia"/>
          <w:lang w:eastAsia="zh-CN"/>
        </w:rPr>
        <w:t>C</w:t>
      </w:r>
      <w:r>
        <w:rPr>
          <w:rFonts w:ascii="Book Antiqua" w:eastAsia="Book Antiqua" w:hAnsi="Book Antiqua" w:cs="Book Antiqua"/>
        </w:rPr>
        <w:t xml:space="preserve">hest CT showed </w:t>
      </w:r>
      <w:r>
        <w:rPr>
          <w:rFonts w:ascii="Book Antiqua" w:eastAsia="宋体" w:hAnsi="Book Antiqua" w:cs="Book Antiqua" w:hint="eastAsia"/>
          <w:lang w:eastAsia="zh-CN"/>
        </w:rPr>
        <w:t xml:space="preserve">that </w:t>
      </w:r>
      <w:r>
        <w:rPr>
          <w:rFonts w:ascii="Book Antiqua" w:eastAsia="Book Antiqua" w:hAnsi="Book Antiqua" w:cs="Book Antiqua"/>
        </w:rPr>
        <w:t xml:space="preserve">the </w:t>
      </w:r>
      <w:r>
        <w:rPr>
          <w:rStyle w:val="18"/>
          <w:rFonts w:ascii="Book Antiqua" w:eastAsia="Book Antiqua" w:hAnsi="Book Antiqua" w:cs="Book Antiqua"/>
        </w:rPr>
        <w:t>lesions</w:t>
      </w:r>
      <w:r>
        <w:rPr>
          <w:rStyle w:val="18"/>
          <w:rFonts w:ascii="Book Antiqua" w:eastAsia="Book Antiqua" w:hAnsi="Book Antiqua" w:cs="Book Antiqua"/>
          <w:shd w:val="clear" w:color="auto" w:fill="FFFFFF"/>
        </w:rPr>
        <w:t> </w:t>
      </w:r>
      <w:r>
        <w:rPr>
          <w:rFonts w:ascii="Book Antiqua" w:eastAsia="Book Antiqua" w:hAnsi="Book Antiqua" w:cs="Book Antiqua"/>
        </w:rPr>
        <w:t>in both lower lobes</w:t>
      </w:r>
      <w:r>
        <w:rPr>
          <w:rStyle w:val="18"/>
          <w:rFonts w:ascii="Book Antiqua" w:eastAsia="Book Antiqua" w:hAnsi="Book Antiqua" w:cs="Book Antiqua"/>
          <w:shd w:val="clear" w:color="auto" w:fill="FFFFFF"/>
        </w:rPr>
        <w:t xml:space="preserve"> significantly </w:t>
      </w:r>
      <w:r>
        <w:rPr>
          <w:rFonts w:ascii="Book Antiqua" w:eastAsia="Book Antiqua" w:hAnsi="Book Antiqua" w:cs="Book Antiqua"/>
        </w:rPr>
        <w:t>improved</w:t>
      </w:r>
      <w:r>
        <w:rPr>
          <w:rStyle w:val="18"/>
          <w:rFonts w:ascii="Book Antiqua" w:eastAsia="Book Antiqua" w:hAnsi="Book Antiqua" w:cs="Book Antiqua"/>
          <w:shd w:val="clear" w:color="auto" w:fill="FFFFFF"/>
        </w:rPr>
        <w:t xml:space="preserve"> (Figure 3), and the assay of blood sample indicated </w:t>
      </w:r>
      <w:r>
        <w:rPr>
          <w:rStyle w:val="18"/>
          <w:rFonts w:ascii="Book Antiqua" w:eastAsia="宋体" w:hAnsi="Book Antiqua" w:cs="Book Antiqua" w:hint="eastAsia"/>
          <w:shd w:val="clear" w:color="auto" w:fill="FFFFFF"/>
          <w:lang w:eastAsia="zh-CN"/>
        </w:rPr>
        <w:t xml:space="preserve">that </w:t>
      </w:r>
      <w:r>
        <w:rPr>
          <w:rStyle w:val="18"/>
          <w:rFonts w:ascii="Book Antiqua" w:eastAsia="Book Antiqua" w:hAnsi="Book Antiqua" w:cs="Book Antiqua"/>
          <w:shd w:val="clear" w:color="auto" w:fill="FFFFFF"/>
        </w:rPr>
        <w:t xml:space="preserve">all </w:t>
      </w:r>
      <w:r>
        <w:rPr>
          <w:rFonts w:ascii="Book Antiqua" w:eastAsia="Book Antiqua" w:hAnsi="Book Antiqua" w:cs="Book Antiqua"/>
        </w:rPr>
        <w:t>parameters of inflammation were normal except ESR (Table 4) tested on February 25, 2020. Also</w:t>
      </w:r>
      <w:r>
        <w:rPr>
          <w:rFonts w:ascii="Book Antiqua" w:eastAsia="宋体" w:hAnsi="Book Antiqua" w:cs="Book Antiqua" w:hint="eastAsia"/>
          <w:lang w:eastAsia="zh-CN"/>
        </w:rPr>
        <w:t>,</w:t>
      </w:r>
      <w:r>
        <w:rPr>
          <w:rFonts w:ascii="Book Antiqua" w:eastAsia="Book Antiqua" w:hAnsi="Book Antiqua" w:cs="Book Antiqua"/>
        </w:rPr>
        <w:t xml:space="preserve"> both the </w:t>
      </w:r>
      <w:r>
        <w:rPr>
          <w:rStyle w:val="20"/>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Style w:val="20"/>
          <w:rFonts w:ascii="Book Antiqua" w:eastAsia="Book Antiqua" w:hAnsi="Book Antiqua" w:cs="Book Antiqua"/>
          <w:shd w:val="clear" w:color="auto" w:fill="FFFFFF"/>
        </w:rPr>
        <w:t>throat</w:t>
      </w:r>
      <w:r>
        <w:rPr>
          <w:rStyle w:val="17"/>
          <w:rFonts w:ascii="Book Antiqua" w:eastAsia="Book Antiqua" w:hAnsi="Book Antiqua" w:cs="Book Antiqua"/>
          <w:shd w:val="clear" w:color="auto" w:fill="FFFFFF"/>
        </w:rPr>
        <w:t> </w:t>
      </w:r>
      <w:r>
        <w:rPr>
          <w:rStyle w:val="20"/>
          <w:rFonts w:ascii="Book Antiqua" w:eastAsia="Book Antiqua" w:hAnsi="Book Antiqua" w:cs="Book Antiqua"/>
          <w:shd w:val="clear" w:color="auto" w:fill="FFFFFF"/>
        </w:rPr>
        <w:t>swab</w:t>
      </w:r>
      <w:r>
        <w:rPr>
          <w:rFonts w:ascii="Book Antiqua" w:eastAsia="Book Antiqua" w:hAnsi="Book Antiqua" w:cs="Book Antiqua"/>
        </w:rPr>
        <w:t> of SARS-</w:t>
      </w:r>
      <w:r>
        <w:rPr>
          <w:rFonts w:ascii="Book Antiqua" w:eastAsia="Book Antiqua" w:hAnsi="Book Antiqua" w:cs="Book Antiqua"/>
        </w:rPr>
        <w:lastRenderedPageBreak/>
        <w:t>CoV2 tested on February 22 and 24, 2020 were negative, indicat</w:t>
      </w:r>
      <w:r w:rsidR="000F4530">
        <w:rPr>
          <w:rFonts w:ascii="Book Antiqua" w:eastAsia="Book Antiqua" w:hAnsi="Book Antiqua" w:cs="Book Antiqua"/>
        </w:rPr>
        <w:t>ing</w:t>
      </w:r>
      <w:r>
        <w:rPr>
          <w:rFonts w:ascii="Book Antiqua" w:eastAsia="Book Antiqua" w:hAnsi="Book Antiqua" w:cs="Book Antiqua"/>
        </w:rPr>
        <w:t xml:space="preserve"> </w:t>
      </w:r>
      <w:r>
        <w:rPr>
          <w:rFonts w:ascii="Book Antiqua" w:eastAsia="宋体" w:hAnsi="Book Antiqua" w:cs="Book Antiqua" w:hint="eastAsia"/>
          <w:lang w:eastAsia="zh-CN"/>
        </w:rPr>
        <w:t xml:space="preserve">that </w:t>
      </w:r>
      <w:r>
        <w:rPr>
          <w:rFonts w:ascii="Book Antiqua" w:eastAsia="Book Antiqua" w:hAnsi="Book Antiqua" w:cs="Book Antiqua"/>
        </w:rPr>
        <w:t xml:space="preserve">this patient </w:t>
      </w:r>
      <w:r>
        <w:rPr>
          <w:rFonts w:ascii="Book Antiqua" w:eastAsia="宋体" w:hAnsi="Book Antiqua" w:cs="Book Antiqua" w:hint="eastAsia"/>
          <w:lang w:eastAsia="zh-CN"/>
        </w:rPr>
        <w:t xml:space="preserve">had </w:t>
      </w:r>
      <w:r>
        <w:rPr>
          <w:rFonts w:ascii="Book Antiqua" w:eastAsia="Book Antiqua" w:hAnsi="Book Antiqua" w:cs="Book Antiqua"/>
        </w:rPr>
        <w:t>recovered from COVID-19. </w:t>
      </w:r>
      <w:r>
        <w:rPr>
          <w:rStyle w:val="16"/>
          <w:rFonts w:ascii="Book Antiqua" w:eastAsia="Book Antiqua" w:hAnsi="Book Antiqua" w:cs="Book Antiqua"/>
        </w:rPr>
        <w:t xml:space="preserve">With the improvement of </w:t>
      </w:r>
      <w:r>
        <w:rPr>
          <w:rStyle w:val="16"/>
          <w:rFonts w:ascii="Book Antiqua" w:eastAsia="宋体" w:hAnsi="Book Antiqua" w:cs="Book Antiqua" w:hint="eastAsia"/>
          <w:lang w:eastAsia="zh-CN"/>
        </w:rPr>
        <w:t xml:space="preserve">the </w:t>
      </w:r>
      <w:r>
        <w:rPr>
          <w:rStyle w:val="16"/>
          <w:rFonts w:ascii="Book Antiqua" w:eastAsia="Book Antiqua" w:hAnsi="Book Antiqua" w:cs="Book Antiqua"/>
        </w:rPr>
        <w:t>patient’s condition, we stopped the use of all anti-vir</w:t>
      </w:r>
      <w:r>
        <w:rPr>
          <w:rStyle w:val="16"/>
          <w:rFonts w:ascii="Book Antiqua" w:eastAsia="宋体" w:hAnsi="Book Antiqua" w:cs="Book Antiqua" w:hint="eastAsia"/>
          <w:lang w:eastAsia="zh-CN"/>
        </w:rPr>
        <w:t>al drugs</w:t>
      </w:r>
      <w:r>
        <w:rPr>
          <w:rStyle w:val="16"/>
          <w:rFonts w:ascii="Book Antiqua" w:eastAsia="Book Antiqua" w:hAnsi="Book Antiqua" w:cs="Book Antiqua"/>
        </w:rPr>
        <w:t xml:space="preserve"> on February 24, 2020</w:t>
      </w:r>
      <w:r>
        <w:rPr>
          <w:rStyle w:val="16"/>
          <w:rFonts w:ascii="Book Antiqua" w:eastAsia="宋体" w:hAnsi="Book Antiqua" w:cs="Book Antiqua" w:hint="eastAsia"/>
          <w:lang w:eastAsia="zh-CN"/>
        </w:rPr>
        <w:t>. The</w:t>
      </w:r>
      <w:r>
        <w:rPr>
          <w:rStyle w:val="16"/>
          <w:rFonts w:ascii="Book Antiqua" w:eastAsia="Book Antiqua" w:hAnsi="Book Antiqua" w:cs="Book Antiqua"/>
        </w:rPr>
        <w:t xml:space="preserve"> patient</w:t>
      </w:r>
      <w:r>
        <w:rPr>
          <w:rStyle w:val="16"/>
          <w:rFonts w:ascii="Book Antiqua" w:eastAsia="宋体" w:hAnsi="Book Antiqua" w:cs="Book Antiqua"/>
          <w:lang w:eastAsia="zh-CN"/>
        </w:rPr>
        <w:t>’</w:t>
      </w:r>
      <w:r>
        <w:rPr>
          <w:rStyle w:val="16"/>
          <w:rFonts w:ascii="Book Antiqua" w:eastAsia="Book Antiqua" w:hAnsi="Book Antiqua" w:cs="Book Antiqua"/>
        </w:rPr>
        <w:t xml:space="preserve">s situation was stable from February 24, 2020 to March 1, 2020, and </w:t>
      </w:r>
      <w:r>
        <w:rPr>
          <w:rStyle w:val="16"/>
          <w:rFonts w:ascii="Book Antiqua" w:eastAsia="宋体" w:hAnsi="Book Antiqua" w:cs="Book Antiqua" w:hint="eastAsia"/>
          <w:lang w:eastAsia="zh-CN"/>
        </w:rPr>
        <w:t>he</w:t>
      </w:r>
      <w:r>
        <w:rPr>
          <w:rStyle w:val="16"/>
          <w:rFonts w:ascii="Book Antiqua" w:eastAsia="Book Antiqua" w:hAnsi="Book Antiqua" w:cs="Book Antiqua"/>
        </w:rPr>
        <w:t xml:space="preserve"> was discharged and </w:t>
      </w:r>
      <w:r>
        <w:rPr>
          <w:rFonts w:ascii="Book Antiqua" w:eastAsia="Book Antiqua" w:hAnsi="Book Antiqua" w:cs="Book Antiqua"/>
          <w:shd w:val="clear" w:color="auto" w:fill="FFFFFF"/>
        </w:rPr>
        <w:t>entered the period of medical observation</w:t>
      </w:r>
      <w:r>
        <w:rPr>
          <w:rStyle w:val="16"/>
          <w:rFonts w:ascii="Book Antiqua" w:eastAsia="Book Antiqua" w:hAnsi="Book Antiqua" w:cs="Book Antiqua"/>
        </w:rPr>
        <w:t> from March 1, 2020.</w:t>
      </w:r>
    </w:p>
    <w:p w:rsidR="0022395E" w:rsidRDefault="00FE21F3">
      <w:pPr>
        <w:adjustRightInd w:val="0"/>
        <w:snapToGrid w:val="0"/>
        <w:spacing w:line="360" w:lineRule="auto"/>
        <w:ind w:firstLineChars="100" w:firstLine="240"/>
        <w:jc w:val="both"/>
        <w:rPr>
          <w:rStyle w:val="16"/>
          <w:rFonts w:ascii="Book Antiqua" w:eastAsia="Book Antiqua" w:hAnsi="Book Antiqua" w:cs="Book Antiqua"/>
        </w:rPr>
      </w:pPr>
      <w:r>
        <w:rPr>
          <w:rFonts w:ascii="Book Antiqua" w:eastAsia="Book Antiqua" w:hAnsi="Book Antiqua" w:cs="Book Antiqua"/>
          <w:shd w:val="clear" w:color="auto" w:fill="FFFFFF"/>
        </w:rPr>
        <w:t>Strangely</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patient’s ESR gradually increased after admission, and reached120 mm/h on February 22, 2020. To figure out the possible reasons of ESR increase in this case, we tested the relevant parameters of</w:t>
      </w:r>
      <w:r>
        <w:rPr>
          <w:rStyle w:val="16"/>
          <w:rFonts w:ascii="Book Antiqua" w:eastAsia="Book Antiqua" w:hAnsi="Book Antiqua" w:cs="Book Antiqua"/>
        </w:rPr>
        <w:t> </w:t>
      </w:r>
      <w:r>
        <w:rPr>
          <w:rFonts w:ascii="Book Antiqua" w:eastAsia="Book Antiqua" w:hAnsi="Book Antiqua" w:cs="Book Antiqua"/>
        </w:rPr>
        <w:t xml:space="preserve">tumor, inflammation, tuberculosis, </w:t>
      </w:r>
      <w:r>
        <w:rPr>
          <w:rStyle w:val="16"/>
          <w:rFonts w:ascii="Book Antiqua" w:eastAsia="Book Antiqua" w:hAnsi="Book Antiqua" w:cs="Book Antiqua"/>
        </w:rPr>
        <w:t>rheumatic</w:t>
      </w:r>
      <w:r>
        <w:rPr>
          <w:rStyle w:val="17"/>
          <w:rFonts w:ascii="Book Antiqua" w:eastAsia="Book Antiqua" w:hAnsi="Book Antiqua" w:cs="Book Antiqua"/>
        </w:rPr>
        <w:t> </w:t>
      </w:r>
      <w:r>
        <w:rPr>
          <w:rStyle w:val="16"/>
          <w:rFonts w:ascii="Book Antiqua" w:eastAsia="Book Antiqua" w:hAnsi="Book Antiqua" w:cs="Book Antiqua"/>
        </w:rPr>
        <w:t>diseases,</w:t>
      </w:r>
      <w:r>
        <w:rPr>
          <w:rStyle w:val="19"/>
          <w:rFonts w:ascii="Book Antiqua" w:eastAsia="Book Antiqua" w:hAnsi="Book Antiqua" w:cs="Book Antiqua"/>
          <w:b/>
          <w:bCs/>
        </w:rPr>
        <w:t> </w:t>
      </w:r>
      <w:r>
        <w:rPr>
          <w:rStyle w:val="16"/>
          <w:rFonts w:ascii="Book Antiqua" w:eastAsia="Book Antiqua" w:hAnsi="Book Antiqua" w:cs="Book Antiqua"/>
        </w:rPr>
        <w:t>autoimmune</w:t>
      </w:r>
      <w:r>
        <w:rPr>
          <w:rStyle w:val="17"/>
          <w:rFonts w:ascii="Book Antiqua" w:eastAsia="Book Antiqua" w:hAnsi="Book Antiqua" w:cs="Book Antiqua"/>
        </w:rPr>
        <w:t> </w:t>
      </w:r>
      <w:r>
        <w:rPr>
          <w:rStyle w:val="16"/>
          <w:rFonts w:ascii="Book Antiqua" w:eastAsia="Book Antiqua" w:hAnsi="Book Antiqua" w:cs="Book Antiqua"/>
        </w:rPr>
        <w:t>diseases, hyperthyroidism</w:t>
      </w:r>
      <w:r w:rsidR="00C3694A">
        <w:rPr>
          <w:rStyle w:val="16"/>
          <w:rFonts w:ascii="Book Antiqua" w:eastAsia="Book Antiqua" w:hAnsi="Book Antiqua" w:cs="Book Antiqua"/>
        </w:rPr>
        <w:t>,</w:t>
      </w:r>
      <w:r>
        <w:rPr>
          <w:rStyle w:val="16"/>
          <w:rFonts w:ascii="Book Antiqua" w:eastAsia="Book Antiqua" w:hAnsi="Book Antiqua" w:cs="Book Antiqua"/>
        </w:rPr>
        <w:t xml:space="preserve"> and anemia, </w:t>
      </w:r>
      <w:r w:rsidR="00C3694A">
        <w:rPr>
          <w:rStyle w:val="16"/>
          <w:rFonts w:ascii="Book Antiqua" w:eastAsia="Book Antiqua" w:hAnsi="Book Antiqua" w:cs="Book Antiqua"/>
        </w:rPr>
        <w:t xml:space="preserve">but </w:t>
      </w:r>
      <w:r>
        <w:rPr>
          <w:rStyle w:val="16"/>
          <w:rFonts w:ascii="Book Antiqua" w:eastAsia="Book Antiqua" w:hAnsi="Book Antiqua" w:cs="Book Antiqua"/>
        </w:rPr>
        <w:t xml:space="preserve">there </w:t>
      </w:r>
      <w:r w:rsidR="00C3694A">
        <w:rPr>
          <w:rStyle w:val="16"/>
          <w:rFonts w:ascii="Book Antiqua" w:eastAsia="Book Antiqua" w:hAnsi="Book Antiqua" w:cs="Book Antiqua"/>
        </w:rPr>
        <w:t xml:space="preserve">was </w:t>
      </w:r>
      <w:r>
        <w:rPr>
          <w:rStyle w:val="16"/>
          <w:rFonts w:ascii="Book Antiqua" w:eastAsia="Book Antiqua" w:hAnsi="Book Antiqua" w:cs="Book Antiqua"/>
        </w:rPr>
        <w:t xml:space="preserve">no evidence </w:t>
      </w:r>
      <w:r w:rsidR="00C3694A">
        <w:rPr>
          <w:rStyle w:val="16"/>
          <w:rFonts w:ascii="Book Antiqua" w:eastAsia="Book Antiqua" w:hAnsi="Book Antiqua" w:cs="Book Antiqua"/>
        </w:rPr>
        <w:t xml:space="preserve">indicating that </w:t>
      </w:r>
      <w:r>
        <w:rPr>
          <w:rStyle w:val="16"/>
          <w:rFonts w:ascii="Book Antiqua" w:eastAsia="Book Antiqua" w:hAnsi="Book Antiqua" w:cs="Book Antiqua"/>
        </w:rPr>
        <w:t xml:space="preserve">the </w:t>
      </w:r>
      <w:r w:rsidR="00C3694A">
        <w:rPr>
          <w:rStyle w:val="16"/>
          <w:rFonts w:ascii="Book Antiqua" w:eastAsia="Book Antiqua" w:hAnsi="Book Antiqua" w:cs="Book Antiqua"/>
        </w:rPr>
        <w:t xml:space="preserve">elevation </w:t>
      </w:r>
      <w:r>
        <w:rPr>
          <w:rStyle w:val="16"/>
          <w:rFonts w:ascii="Book Antiqua" w:eastAsia="Book Antiqua" w:hAnsi="Book Antiqua" w:cs="Book Antiqua"/>
        </w:rPr>
        <w:t xml:space="preserve">of ESR resulted from </w:t>
      </w:r>
      <w:r>
        <w:rPr>
          <w:rFonts w:ascii="Book Antiqua" w:eastAsia="Book Antiqua" w:hAnsi="Book Antiqua" w:cs="Book Antiqua"/>
        </w:rPr>
        <w:t>these possible factors</w:t>
      </w:r>
      <w:r>
        <w:rPr>
          <w:rStyle w:val="16"/>
          <w:rFonts w:ascii="Book Antiqua" w:eastAsia="Book Antiqua" w:hAnsi="Book Antiqua" w:cs="Book Antiqua"/>
        </w:rPr>
        <w:t> (Table 3). The</w:t>
      </w:r>
      <w:r w:rsidR="00C3694A">
        <w:rPr>
          <w:rStyle w:val="16"/>
          <w:rFonts w:ascii="Book Antiqua" w:eastAsia="Book Antiqua" w:hAnsi="Book Antiqua" w:cs="Book Antiqua"/>
        </w:rPr>
        <w:t xml:space="preserve"> </w:t>
      </w:r>
      <w:r>
        <w:rPr>
          <w:rStyle w:val="16"/>
          <w:rFonts w:ascii="Book Antiqua" w:eastAsia="Book Antiqua" w:hAnsi="Book Antiqua" w:cs="Book Antiqua"/>
        </w:rPr>
        <w:t xml:space="preserve">ESR </w:t>
      </w:r>
      <w:r w:rsidR="00C3694A">
        <w:rPr>
          <w:rStyle w:val="16"/>
          <w:rFonts w:ascii="Book Antiqua" w:eastAsia="Book Antiqua" w:hAnsi="Book Antiqua" w:cs="Book Antiqua"/>
        </w:rPr>
        <w:t xml:space="preserve">tested </w:t>
      </w:r>
      <w:r>
        <w:rPr>
          <w:rStyle w:val="16"/>
          <w:rFonts w:ascii="Book Antiqua" w:eastAsia="Book Antiqua" w:hAnsi="Book Antiqua" w:cs="Book Antiqua"/>
        </w:rPr>
        <w:t>on February 28 and 29, 2020 still reached</w:t>
      </w:r>
      <w:r w:rsidR="00C3694A">
        <w:rPr>
          <w:rStyle w:val="16"/>
          <w:rFonts w:ascii="Book Antiqua" w:eastAsia="Book Antiqua" w:hAnsi="Book Antiqua" w:cs="Book Antiqua"/>
        </w:rPr>
        <w:t xml:space="preserve"> </w:t>
      </w:r>
      <w:r>
        <w:rPr>
          <w:rStyle w:val="16"/>
          <w:rFonts w:ascii="Book Antiqua" w:eastAsia="Book Antiqua" w:hAnsi="Book Antiqua" w:cs="Book Antiqua"/>
        </w:rPr>
        <w:t>120 mm/h and 118 mm/h</w:t>
      </w:r>
      <w:r w:rsidR="00C3694A">
        <w:rPr>
          <w:rStyle w:val="16"/>
          <w:rFonts w:ascii="Book Antiqua" w:eastAsia="Book Antiqua" w:hAnsi="Book Antiqua" w:cs="Book Antiqua"/>
        </w:rPr>
        <w:t>,</w:t>
      </w:r>
      <w:r>
        <w:rPr>
          <w:rStyle w:val="16"/>
          <w:rFonts w:ascii="Book Antiqua" w:eastAsia="Book Antiqua" w:hAnsi="Book Antiqua" w:cs="Book Antiqua"/>
        </w:rPr>
        <w:t xml:space="preserve"> respectively (Figure 4</w:t>
      </w:r>
      <w:r w:rsidR="00C3694A">
        <w:rPr>
          <w:rStyle w:val="16"/>
          <w:rFonts w:ascii="Book Antiqua" w:eastAsia="Book Antiqua" w:hAnsi="Book Antiqua" w:cs="Book Antiqua"/>
        </w:rPr>
        <w:t xml:space="preserve">). Therefore, </w:t>
      </w:r>
      <w:r>
        <w:rPr>
          <w:rStyle w:val="16"/>
          <w:rFonts w:ascii="Book Antiqua" w:eastAsia="Book Antiqua" w:hAnsi="Book Antiqua" w:cs="Book Antiqua"/>
        </w:rPr>
        <w:t xml:space="preserve">we excluded the </w:t>
      </w:r>
      <w:r w:rsidR="00C3694A">
        <w:rPr>
          <w:rStyle w:val="16"/>
          <w:rFonts w:ascii="Book Antiqua" w:eastAsia="Book Antiqua" w:hAnsi="Book Antiqua" w:cs="Book Antiqua"/>
        </w:rPr>
        <w:t xml:space="preserve">possibility that the elevation </w:t>
      </w:r>
      <w:r>
        <w:rPr>
          <w:rStyle w:val="16"/>
          <w:rFonts w:ascii="Book Antiqua" w:eastAsia="Book Antiqua" w:hAnsi="Book Antiqua" w:cs="Book Antiqua"/>
        </w:rPr>
        <w:t xml:space="preserve">of ESR resulted from the negative effect of drugs. Moreover, the high level of ESR sustained more than </w:t>
      </w:r>
      <w:r w:rsidR="00C3694A">
        <w:rPr>
          <w:rStyle w:val="16"/>
          <w:rFonts w:ascii="Book Antiqua" w:eastAsia="Book Antiqua" w:hAnsi="Book Antiqua" w:cs="Book Antiqua"/>
        </w:rPr>
        <w:t xml:space="preserve">1 </w:t>
      </w:r>
      <w:proofErr w:type="spellStart"/>
      <w:r w:rsidR="00C3694A">
        <w:rPr>
          <w:rStyle w:val="16"/>
          <w:rFonts w:ascii="Book Antiqua" w:eastAsia="Book Antiqua" w:hAnsi="Book Antiqua" w:cs="Book Antiqua"/>
        </w:rPr>
        <w:t>mo</w:t>
      </w:r>
      <w:proofErr w:type="spellEnd"/>
      <w:r w:rsidR="00C3694A">
        <w:rPr>
          <w:rStyle w:val="16"/>
          <w:rFonts w:ascii="Book Antiqua" w:eastAsia="Book Antiqua" w:hAnsi="Book Antiqua" w:cs="Book Antiqua"/>
        </w:rPr>
        <w:t xml:space="preserve"> </w:t>
      </w:r>
      <w:r>
        <w:rPr>
          <w:rStyle w:val="16"/>
          <w:rFonts w:ascii="Book Antiqua" w:eastAsia="Book Antiqua" w:hAnsi="Book Antiqua" w:cs="Book Antiqua"/>
        </w:rPr>
        <w:t xml:space="preserve">after </w:t>
      </w:r>
      <w:r w:rsidR="00C3694A">
        <w:rPr>
          <w:rStyle w:val="16"/>
          <w:rFonts w:ascii="Book Antiqua" w:eastAsia="Book Antiqua" w:hAnsi="Book Antiqua" w:cs="Book Antiqua"/>
        </w:rPr>
        <w:t xml:space="preserve">the patient was </w:t>
      </w:r>
      <w:r>
        <w:rPr>
          <w:rStyle w:val="16"/>
          <w:rFonts w:ascii="Book Antiqua" w:eastAsia="Book Antiqua" w:hAnsi="Book Antiqua" w:cs="Book Antiqua"/>
        </w:rPr>
        <w:t xml:space="preserve">discharged from hospital, </w:t>
      </w:r>
      <w:r w:rsidR="00C3694A">
        <w:rPr>
          <w:rStyle w:val="16"/>
          <w:rFonts w:ascii="Book Antiqua" w:eastAsia="Book Antiqua" w:hAnsi="Book Antiqua" w:cs="Book Antiqua"/>
        </w:rPr>
        <w:t xml:space="preserve">and </w:t>
      </w:r>
      <w:r>
        <w:rPr>
          <w:rStyle w:val="16"/>
          <w:rFonts w:ascii="Book Antiqua" w:eastAsia="Book Antiqua" w:hAnsi="Book Antiqua" w:cs="Book Antiqua"/>
        </w:rPr>
        <w:t>the ESR tested on April 18, 2020 and April 24, 2020 was 18 and 15 mm/h</w:t>
      </w:r>
      <w:r w:rsidR="00C3694A">
        <w:rPr>
          <w:rStyle w:val="16"/>
          <w:rFonts w:ascii="Book Antiqua" w:eastAsia="Book Antiqua" w:hAnsi="Book Antiqua" w:cs="Book Antiqua"/>
        </w:rPr>
        <w:t>,</w:t>
      </w:r>
      <w:r>
        <w:rPr>
          <w:rStyle w:val="16"/>
          <w:rFonts w:ascii="Book Antiqua" w:eastAsia="Book Antiqua" w:hAnsi="Book Antiqua" w:cs="Book Antiqua"/>
        </w:rPr>
        <w:t xml:space="preserve"> respectively</w:t>
      </w:r>
      <w:r w:rsidR="00C3694A">
        <w:rPr>
          <w:rStyle w:val="16"/>
          <w:rFonts w:ascii="Book Antiqua" w:eastAsia="Book Antiqua" w:hAnsi="Book Antiqua" w:cs="Book Antiqua"/>
        </w:rPr>
        <w:t>. However,</w:t>
      </w:r>
      <w:r>
        <w:rPr>
          <w:rStyle w:val="16"/>
          <w:rFonts w:ascii="Book Antiqua" w:eastAsia="Book Antiqua" w:hAnsi="Book Antiqua" w:cs="Book Antiqua"/>
        </w:rPr>
        <w:t xml:space="preserve"> the exact cause of </w:t>
      </w:r>
      <w:r w:rsidR="00C3694A">
        <w:rPr>
          <w:rStyle w:val="16"/>
          <w:rFonts w:ascii="Book Antiqua" w:eastAsia="Book Antiqua" w:hAnsi="Book Antiqua" w:cs="Book Antiqua"/>
        </w:rPr>
        <w:t xml:space="preserve">sustained </w:t>
      </w:r>
      <w:r>
        <w:rPr>
          <w:rStyle w:val="16"/>
          <w:rFonts w:ascii="Book Antiqua" w:eastAsia="Book Antiqua" w:hAnsi="Book Antiqua" w:cs="Book Antiqua"/>
        </w:rPr>
        <w:t xml:space="preserve">ESR </w:t>
      </w:r>
      <w:r w:rsidR="00C3694A">
        <w:rPr>
          <w:rStyle w:val="16"/>
          <w:rFonts w:ascii="Book Antiqua" w:eastAsia="Book Antiqua" w:hAnsi="Book Antiqua" w:cs="Book Antiqua"/>
        </w:rPr>
        <w:t xml:space="preserve">elevation </w:t>
      </w:r>
      <w:r>
        <w:rPr>
          <w:rStyle w:val="16"/>
          <w:rFonts w:ascii="Book Antiqua" w:eastAsia="Book Antiqua" w:hAnsi="Book Antiqua" w:cs="Book Antiqua"/>
        </w:rPr>
        <w:t xml:space="preserve">in this case is unclear. </w:t>
      </w:r>
      <w:bookmarkEnd w:id="46"/>
      <w:bookmarkEnd w:id="47"/>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rsidR="0022395E" w:rsidRDefault="00FE21F3">
      <w:pPr>
        <w:adjustRightInd w:val="0"/>
        <w:snapToGrid w:val="0"/>
        <w:spacing w:line="360" w:lineRule="auto"/>
        <w:jc w:val="both"/>
        <w:rPr>
          <w:rFonts w:ascii="Book Antiqua" w:hAnsi="Book Antiqua"/>
        </w:rPr>
      </w:pPr>
      <w:bookmarkStart w:id="48" w:name="OLE_LINK48"/>
      <w:bookmarkStart w:id="49" w:name="OLE_LINK49"/>
      <w:r>
        <w:rPr>
          <w:rFonts w:ascii="Book Antiqua" w:eastAsia="Book Antiqua" w:hAnsi="Book Antiqua" w:cs="Book Antiqua"/>
        </w:rPr>
        <w:t xml:space="preserve">As its high </w:t>
      </w:r>
      <w:r>
        <w:rPr>
          <w:rStyle w:val="19"/>
          <w:rFonts w:ascii="Book Antiqua" w:eastAsia="Book Antiqua" w:hAnsi="Book Antiqua" w:cs="Book Antiqua"/>
        </w:rPr>
        <w:t>susceptibility,</w:t>
      </w:r>
      <w:r>
        <w:rPr>
          <w:rFonts w:ascii="Book Antiqua" w:eastAsia="Book Antiqua" w:hAnsi="Book Antiqua" w:cs="Book Antiqua"/>
        </w:rPr>
        <w:t xml:space="preserve"> COVID-19 caused </w:t>
      </w:r>
      <w:r w:rsidR="00C3694A">
        <w:rPr>
          <w:rFonts w:ascii="Book Antiqua" w:eastAsia="Book Antiqua" w:hAnsi="Book Antiqua" w:cs="Book Antiqua"/>
        </w:rPr>
        <w:t xml:space="preserve">a </w:t>
      </w:r>
      <w:r>
        <w:rPr>
          <w:rFonts w:ascii="Book Antiqua" w:eastAsia="Book Antiqua" w:hAnsi="Book Antiqua" w:cs="Book Antiqua"/>
        </w:rPr>
        <w:t xml:space="preserve">serious public </w:t>
      </w:r>
      <w:proofErr w:type="spellStart"/>
      <w:r>
        <w:rPr>
          <w:rFonts w:ascii="Book Antiqua" w:eastAsia="Book Antiqua" w:hAnsi="Book Antiqua" w:cs="Book Antiqua"/>
        </w:rPr>
        <w:t>heath</w:t>
      </w:r>
      <w:proofErr w:type="spellEnd"/>
      <w:r>
        <w:rPr>
          <w:rFonts w:ascii="Book Antiqua" w:eastAsia="Book Antiqua" w:hAnsi="Book Antiqua" w:cs="Book Antiqua"/>
        </w:rPr>
        <w:t xml:space="preserve"> </w:t>
      </w:r>
      <w:r w:rsidR="00C3694A">
        <w:rPr>
          <w:rFonts w:ascii="Book Antiqua" w:eastAsia="Book Antiqua" w:hAnsi="Book Antiqua" w:cs="Book Antiqua"/>
        </w:rPr>
        <w:t xml:space="preserve">issue </w:t>
      </w:r>
      <w:r>
        <w:rPr>
          <w:rFonts w:ascii="Book Antiqua" w:eastAsia="Book Antiqua" w:hAnsi="Book Antiqua" w:cs="Book Antiqua"/>
        </w:rPr>
        <w:t>around</w:t>
      </w:r>
      <w:r w:rsidR="00C3694A">
        <w:rPr>
          <w:rFonts w:ascii="Book Antiqua" w:eastAsia="Book Antiqua" w:hAnsi="Book Antiqua" w:cs="Book Antiqua"/>
        </w:rPr>
        <w:t xml:space="preserve"> </w:t>
      </w:r>
      <w:r>
        <w:rPr>
          <w:rFonts w:ascii="Book Antiqua" w:eastAsia="Book Antiqua" w:hAnsi="Book Antiqua" w:cs="Book Antiqua"/>
        </w:rPr>
        <w:t xml:space="preserve">the </w:t>
      </w:r>
      <w:proofErr w:type="gramStart"/>
      <w:r>
        <w:rPr>
          <w:rFonts w:ascii="Book Antiqua" w:eastAsia="Book Antiqua" w:hAnsi="Book Antiqua" w:cs="Book Antiqua"/>
        </w:rPr>
        <w:t>world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3,8]</w:t>
      </w:r>
      <w:r>
        <w:rPr>
          <w:rFonts w:ascii="Book Antiqua" w:eastAsia="Book Antiqua" w:hAnsi="Book Antiqua" w:cs="Book Antiqua"/>
        </w:rPr>
        <w:t xml:space="preserve">. Although the treatments and prevention </w:t>
      </w:r>
      <w:r w:rsidR="00C3694A">
        <w:rPr>
          <w:rFonts w:ascii="Book Antiqua" w:eastAsia="Book Antiqua" w:hAnsi="Book Antiqua" w:cs="Book Antiqua"/>
        </w:rPr>
        <w:t xml:space="preserve">for </w:t>
      </w:r>
      <w:r>
        <w:rPr>
          <w:rFonts w:ascii="Book Antiqua" w:eastAsia="Book Antiqua" w:hAnsi="Book Antiqua" w:cs="Book Antiqua"/>
        </w:rPr>
        <w:t>COVID-19 progressed, little is known about the prognosis and clinical impact of COVID-19</w:t>
      </w:r>
      <w:r>
        <w:rPr>
          <w:rFonts w:ascii="Book Antiqua" w:eastAsia="Book Antiqua" w:hAnsi="Book Antiqua" w:cs="Book Antiqua"/>
          <w:vertAlign w:val="superscript"/>
        </w:rPr>
        <w:t>[2</w:t>
      </w:r>
      <w:proofErr w:type="gramStart"/>
      <w:r>
        <w:rPr>
          <w:rFonts w:ascii="Book Antiqua" w:eastAsia="Book Antiqua" w:hAnsi="Book Antiqua" w:cs="Book Antiqua"/>
          <w:vertAlign w:val="superscript"/>
        </w:rPr>
        <w:t>,9</w:t>
      </w:r>
      <w:proofErr w:type="gramEnd"/>
      <w:r>
        <w:rPr>
          <w:rFonts w:ascii="Book Antiqua" w:eastAsia="Book Antiqua" w:hAnsi="Book Antiqua" w:cs="Book Antiqua"/>
          <w:vertAlign w:val="superscript"/>
        </w:rPr>
        <w:t>]</w:t>
      </w:r>
      <w:r>
        <w:rPr>
          <w:rFonts w:ascii="Book Antiqua" w:eastAsia="Book Antiqua" w:hAnsi="Book Antiqua" w:cs="Book Antiqua"/>
        </w:rPr>
        <w:t>.</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In this virus-imported case, the fever </w:t>
      </w:r>
      <w:r w:rsidR="00C3694A">
        <w:rPr>
          <w:rFonts w:ascii="Book Antiqua" w:eastAsia="Book Antiqua" w:hAnsi="Book Antiqua" w:cs="Book Antiqua"/>
        </w:rPr>
        <w:t xml:space="preserve">was </w:t>
      </w:r>
      <w:r>
        <w:rPr>
          <w:rFonts w:ascii="Book Antiqua" w:eastAsia="Book Antiqua" w:hAnsi="Book Antiqua" w:cs="Book Antiqua"/>
        </w:rPr>
        <w:t>the typical clinical feature of COVID-19</w:t>
      </w:r>
      <w:r w:rsidR="00C3694A">
        <w:rPr>
          <w:rFonts w:ascii="Book Antiqua" w:eastAsia="Book Antiqua" w:hAnsi="Book Antiqua" w:cs="Book Antiqua"/>
        </w:rPr>
        <w:t xml:space="preserve"> </w:t>
      </w:r>
      <w:r>
        <w:rPr>
          <w:rFonts w:ascii="Book Antiqua" w:eastAsia="Book Antiqua" w:hAnsi="Book Antiqua" w:cs="Book Antiqua"/>
        </w:rPr>
        <w:t xml:space="preserve">even though several inflammation parameters such as the count of leukocyte and </w:t>
      </w:r>
      <w:r>
        <w:rPr>
          <w:rStyle w:val="18"/>
          <w:rFonts w:ascii="Book Antiqua" w:eastAsia="Book Antiqua" w:hAnsi="Book Antiqua" w:cs="Book Antiqua"/>
          <w:shd w:val="clear" w:color="auto" w:fill="FFFFFF"/>
        </w:rPr>
        <w:t xml:space="preserve">neutrophils were normal (Table 1). </w:t>
      </w:r>
      <w:r>
        <w:rPr>
          <w:rFonts w:ascii="Book Antiqua" w:eastAsia="Book Antiqua" w:hAnsi="Book Antiqua" w:cs="Book Antiqua"/>
        </w:rPr>
        <w:t>Consistent with common characteristics of viral infection</w:t>
      </w:r>
      <w:r>
        <w:rPr>
          <w:rStyle w:val="18"/>
          <w:rFonts w:ascii="Book Antiqua" w:eastAsia="Book Antiqua" w:hAnsi="Book Antiqua" w:cs="Book Antiqua"/>
        </w:rPr>
        <w:t>, </w:t>
      </w:r>
      <w:r>
        <w:rPr>
          <w:rFonts w:ascii="Book Antiqua" w:eastAsia="Book Antiqua" w:hAnsi="Book Antiqua" w:cs="Book Antiqua"/>
        </w:rPr>
        <w:t>lymphopenia presented after COVID-19 and returned to normal</w:t>
      </w:r>
      <w:r w:rsidR="00C3694A">
        <w:rPr>
          <w:rFonts w:ascii="Book Antiqua" w:eastAsia="Book Antiqua" w:hAnsi="Book Antiqua" w:cs="Book Antiqua"/>
        </w:rPr>
        <w:t xml:space="preserve"> </w:t>
      </w:r>
      <w:r>
        <w:rPr>
          <w:rFonts w:ascii="Book Antiqua" w:eastAsia="Book Antiqua" w:hAnsi="Book Antiqua" w:cs="Book Antiqua"/>
        </w:rPr>
        <w:t>after recovery from virus infection (Tables 1 and 4). With the illness progression, COVID-19</w:t>
      </w:r>
      <w:r w:rsidR="00C3694A">
        <w:rPr>
          <w:rFonts w:ascii="Book Antiqua" w:eastAsia="Book Antiqua" w:hAnsi="Book Antiqua" w:cs="Book Antiqua"/>
        </w:rPr>
        <w:t xml:space="preserve"> </w:t>
      </w:r>
      <w:r>
        <w:rPr>
          <w:rFonts w:ascii="Book Antiqua" w:eastAsia="Book Antiqua" w:hAnsi="Book Antiqua" w:cs="Book Antiqua"/>
        </w:rPr>
        <w:t xml:space="preserve">could be associated with bacterial infection, as the </w:t>
      </w:r>
      <w:r>
        <w:rPr>
          <w:rFonts w:ascii="Book Antiqua" w:eastAsia="Book Antiqua" w:hAnsi="Book Antiqua" w:cs="Book Antiqua"/>
        </w:rPr>
        <w:lastRenderedPageBreak/>
        <w:t xml:space="preserve">results showed </w:t>
      </w:r>
      <w:r w:rsidR="00C3694A">
        <w:rPr>
          <w:rFonts w:ascii="Book Antiqua" w:eastAsia="Book Antiqua" w:hAnsi="Book Antiqua" w:cs="Book Antiqua"/>
        </w:rPr>
        <w:t>that inflammation</w:t>
      </w:r>
      <w:r w:rsidR="00C3694A" w:rsidDel="00C3694A">
        <w:rPr>
          <w:rFonts w:ascii="Book Antiqua" w:eastAsia="Book Antiqua" w:hAnsi="Book Antiqua" w:cs="Book Antiqua"/>
        </w:rPr>
        <w:t xml:space="preserve"> </w:t>
      </w:r>
      <w:r>
        <w:rPr>
          <w:rFonts w:ascii="Book Antiqua" w:eastAsia="Book Antiqua" w:hAnsi="Book Antiqua" w:cs="Book Antiqua"/>
        </w:rPr>
        <w:t>parameters</w:t>
      </w:r>
      <w:r w:rsidR="00C3694A">
        <w:rPr>
          <w:rFonts w:ascii="Book Antiqua" w:eastAsia="Book Antiqua" w:hAnsi="Book Antiqua" w:cs="Book Antiqua"/>
        </w:rPr>
        <w:t xml:space="preserve"> </w:t>
      </w:r>
      <w:r>
        <w:rPr>
          <w:rFonts w:ascii="Book Antiqua" w:eastAsia="Book Antiqua" w:hAnsi="Book Antiqua" w:cs="Book Antiqua"/>
        </w:rPr>
        <w:t xml:space="preserve">such as the count of leukocyte and </w:t>
      </w:r>
      <w:r>
        <w:rPr>
          <w:rStyle w:val="18"/>
          <w:rFonts w:ascii="Book Antiqua" w:eastAsia="Book Antiqua" w:hAnsi="Book Antiqua" w:cs="Book Antiqua"/>
          <w:shd w:val="clear" w:color="auto" w:fill="FFFFFF"/>
        </w:rPr>
        <w:t>neutrophils</w:t>
      </w:r>
      <w:r>
        <w:rPr>
          <w:rFonts w:ascii="Book Antiqua" w:eastAsia="Book Antiqua" w:hAnsi="Book Antiqua" w:cs="Book Antiqua"/>
        </w:rPr>
        <w:t>, IL-6</w:t>
      </w:r>
      <w:r w:rsidR="00C3694A">
        <w:rPr>
          <w:rFonts w:ascii="Book Antiqua" w:eastAsia="Book Antiqua" w:hAnsi="Book Antiqua" w:cs="Book Antiqua"/>
        </w:rPr>
        <w:t>,</w:t>
      </w:r>
      <w:r>
        <w:rPr>
          <w:rFonts w:ascii="Book Antiqua" w:eastAsia="Book Antiqua" w:hAnsi="Book Antiqua" w:cs="Book Antiqua"/>
        </w:rPr>
        <w:t xml:space="preserve"> and CRP increased. </w:t>
      </w:r>
      <w:r w:rsidR="00C3694A">
        <w:rPr>
          <w:rFonts w:ascii="Book Antiqua" w:eastAsia="Book Antiqua" w:hAnsi="Book Antiqua" w:cs="Book Antiqua"/>
        </w:rPr>
        <w:t xml:space="preserve">However, </w:t>
      </w:r>
      <w:r>
        <w:rPr>
          <w:rFonts w:ascii="Book Antiqua" w:eastAsia="Book Antiqua" w:hAnsi="Book Antiqua" w:cs="Book Antiqua"/>
        </w:rPr>
        <w:t xml:space="preserve">the </w:t>
      </w:r>
      <w:proofErr w:type="spellStart"/>
      <w:r>
        <w:rPr>
          <w:rFonts w:ascii="Book Antiqua" w:eastAsia="Book Antiqua" w:hAnsi="Book Antiqua" w:cs="Book Antiqua"/>
          <w:shd w:val="clear" w:color="auto" w:fill="FFFFFF"/>
        </w:rPr>
        <w:t>procalcitonin</w:t>
      </w:r>
      <w:proofErr w:type="spellEnd"/>
      <w:r>
        <w:rPr>
          <w:rFonts w:ascii="Book Antiqua" w:eastAsia="Book Antiqua" w:hAnsi="Book Antiqua" w:cs="Book Antiqua"/>
        </w:rPr>
        <w:t xml:space="preserve"> results indicated </w:t>
      </w:r>
      <w:r w:rsidR="00C3694A">
        <w:rPr>
          <w:rFonts w:ascii="Book Antiqua" w:eastAsia="Book Antiqua" w:hAnsi="Book Antiqua" w:cs="Book Antiqua"/>
        </w:rPr>
        <w:t xml:space="preserve">that </w:t>
      </w:r>
      <w:r>
        <w:rPr>
          <w:rFonts w:ascii="Book Antiqua" w:eastAsia="Book Antiqua" w:hAnsi="Book Antiqua" w:cs="Book Antiqua"/>
        </w:rPr>
        <w:t xml:space="preserve">viral infection rather than bacterial infection </w:t>
      </w:r>
      <w:r w:rsidR="00C3694A">
        <w:rPr>
          <w:rFonts w:ascii="Book Antiqua" w:eastAsia="Book Antiqua" w:hAnsi="Book Antiqua" w:cs="Book Antiqua"/>
        </w:rPr>
        <w:t xml:space="preserve">was </w:t>
      </w:r>
      <w:r>
        <w:rPr>
          <w:rFonts w:ascii="Book Antiqua" w:eastAsia="Book Antiqua" w:hAnsi="Book Antiqua" w:cs="Book Antiqua"/>
        </w:rPr>
        <w:t>mainly involved in this case (Tables 1, 2</w:t>
      </w:r>
      <w:r w:rsidR="00C3694A">
        <w:rPr>
          <w:rFonts w:ascii="Book Antiqua" w:eastAsia="Book Antiqua" w:hAnsi="Book Antiqua" w:cs="Book Antiqua"/>
        </w:rPr>
        <w:t>,</w:t>
      </w:r>
      <w:r>
        <w:rPr>
          <w:rFonts w:ascii="Book Antiqua" w:eastAsia="Book Antiqua" w:hAnsi="Book Antiqua" w:cs="Book Antiqua"/>
        </w:rPr>
        <w:t xml:space="preserve"> and 4). As the </w:t>
      </w:r>
      <w:r>
        <w:rPr>
          <w:rStyle w:val="19"/>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Fonts w:ascii="Book Antiqua" w:eastAsia="Book Antiqua" w:hAnsi="Book Antiqua" w:cs="Book Antiqua"/>
        </w:rPr>
        <w:t xml:space="preserve">virus turned negative, the patient’s physical sign of fever and dry cough significantly </w:t>
      </w:r>
      <w:r w:rsidR="00C3694A">
        <w:rPr>
          <w:rFonts w:ascii="Book Antiqua" w:eastAsia="Book Antiqua" w:hAnsi="Book Antiqua" w:cs="Book Antiqua"/>
        </w:rPr>
        <w:t>relieved</w:t>
      </w:r>
      <w:r>
        <w:rPr>
          <w:rFonts w:ascii="Book Antiqua" w:eastAsia="Book Antiqua" w:hAnsi="Book Antiqua" w:cs="Book Antiqua"/>
        </w:rPr>
        <w:t>, therefore, the signs and symptoms of the patient are correlated with the activity of</w:t>
      </w:r>
      <w:r w:rsidR="00C3694A">
        <w:rPr>
          <w:rFonts w:ascii="Book Antiqua" w:eastAsia="Book Antiqua" w:hAnsi="Book Antiqua" w:cs="Book Antiqua"/>
        </w:rPr>
        <w:t xml:space="preserve"> </w:t>
      </w:r>
      <w:r>
        <w:rPr>
          <w:rFonts w:ascii="Book Antiqua" w:eastAsia="Book Antiqua" w:hAnsi="Book Antiqua" w:cs="Book Antiqua"/>
          <w:shd w:val="clear" w:color="auto" w:fill="FFFFFF"/>
        </w:rPr>
        <w:t>SARS-CoV-2</w:t>
      </w:r>
      <w:r w:rsidR="00C3694A">
        <w:rPr>
          <w:rFonts w:ascii="Book Antiqua" w:eastAsia="Book Antiqua" w:hAnsi="Book Antiqua" w:cs="Book Antiqua"/>
          <w:shd w:val="clear" w:color="auto" w:fill="FFFFFF"/>
        </w:rPr>
        <w:t xml:space="preserve"> infection</w:t>
      </w:r>
      <w:r>
        <w:rPr>
          <w:rFonts w:ascii="Book Antiqua" w:eastAsia="Book Antiqua" w:hAnsi="Book Antiqua" w:cs="Book Antiqua"/>
        </w:rPr>
        <w:t>.</w:t>
      </w:r>
    </w:p>
    <w:p w:rsidR="0022395E" w:rsidRDefault="00FE21F3">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rPr>
        <w:t xml:space="preserve">Strangely, we found </w:t>
      </w:r>
      <w:r w:rsidR="00413452">
        <w:rPr>
          <w:rFonts w:ascii="Book Antiqua" w:eastAsia="Book Antiqua" w:hAnsi="Book Antiqua" w:cs="Book Antiqua"/>
        </w:rPr>
        <w:t xml:space="preserve">an </w:t>
      </w:r>
      <w:r>
        <w:rPr>
          <w:rFonts w:ascii="Book Antiqua" w:eastAsia="Book Antiqua" w:hAnsi="Book Antiqua" w:cs="Book Antiqua"/>
        </w:rPr>
        <w:t xml:space="preserve">unexplained laboratory data in this case that ESR began to significantly increase at about </w:t>
      </w:r>
      <w:r w:rsidR="00413452">
        <w:rPr>
          <w:rFonts w:ascii="Book Antiqua" w:eastAsia="Book Antiqua" w:hAnsi="Book Antiqua" w:cs="Book Antiqua"/>
        </w:rPr>
        <w:t xml:space="preserve">2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after COVID-19</w:t>
      </w:r>
      <w:r w:rsidR="00413452">
        <w:rPr>
          <w:rFonts w:ascii="Book Antiqua" w:eastAsia="Book Antiqua" w:hAnsi="Book Antiqua" w:cs="Book Antiqua"/>
        </w:rPr>
        <w:t xml:space="preserve">. The </w:t>
      </w:r>
      <w:r>
        <w:rPr>
          <w:rFonts w:ascii="Book Antiqua" w:eastAsia="Book Antiqua" w:hAnsi="Book Antiqua" w:cs="Book Antiqua"/>
        </w:rPr>
        <w:t xml:space="preserve">high level of ESR sustained for a long time even though the sign of fever and dry cough </w:t>
      </w:r>
      <w:r w:rsidR="00413452">
        <w:rPr>
          <w:rFonts w:ascii="Book Antiqua" w:eastAsia="Book Antiqua" w:hAnsi="Book Antiqua" w:cs="Book Antiqua"/>
        </w:rPr>
        <w:t>resolved</w:t>
      </w:r>
      <w:r>
        <w:rPr>
          <w:rFonts w:ascii="Book Antiqua" w:eastAsia="Book Antiqua" w:hAnsi="Book Antiqua" w:cs="Book Antiqua"/>
        </w:rPr>
        <w:t>, the change of chest CT</w:t>
      </w:r>
      <w:r w:rsidR="00413452">
        <w:rPr>
          <w:rFonts w:ascii="Book Antiqua" w:eastAsia="Book Antiqua" w:hAnsi="Book Antiqua" w:cs="Book Antiqua"/>
        </w:rPr>
        <w:t xml:space="preserve"> manifestations</w:t>
      </w:r>
      <w:r>
        <w:rPr>
          <w:rFonts w:ascii="Book Antiqua" w:eastAsia="Book Antiqua" w:hAnsi="Book Antiqua" w:cs="Book Antiqua"/>
        </w:rPr>
        <w:t xml:space="preserve"> improved (Figure 3), and the test of </w:t>
      </w:r>
      <w:r>
        <w:rPr>
          <w:rStyle w:val="19"/>
          <w:rFonts w:ascii="Book Antiqua" w:eastAsia="Book Antiqua" w:hAnsi="Book Antiqua" w:cs="Book Antiqua"/>
          <w:shd w:val="clear" w:color="auto" w:fill="FFFFFF"/>
        </w:rPr>
        <w:t>nucleic</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acid</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assay</w:t>
      </w:r>
      <w:r>
        <w:rPr>
          <w:rStyle w:val="18"/>
          <w:rFonts w:ascii="Book Antiqua" w:eastAsia="Book Antiqua" w:hAnsi="Book Antiqua" w:cs="Book Antiqua"/>
          <w:shd w:val="clear" w:color="auto" w:fill="FFFFFF"/>
        </w:rPr>
        <w:t xml:space="preserve"> of </w:t>
      </w:r>
      <w:r>
        <w:rPr>
          <w:rStyle w:val="19"/>
          <w:rFonts w:ascii="Book Antiqua" w:eastAsia="Book Antiqua" w:hAnsi="Book Antiqua" w:cs="Book Antiqua"/>
          <w:shd w:val="clear" w:color="auto" w:fill="FFFFFF"/>
        </w:rPr>
        <w:t>throat</w:t>
      </w:r>
      <w:r>
        <w:rPr>
          <w:rStyle w:val="17"/>
          <w:rFonts w:ascii="Book Antiqua" w:eastAsia="Book Antiqua" w:hAnsi="Book Antiqua" w:cs="Book Antiqua"/>
          <w:shd w:val="clear" w:color="auto" w:fill="FFFFFF"/>
        </w:rPr>
        <w:t> </w:t>
      </w:r>
      <w:r>
        <w:rPr>
          <w:rStyle w:val="19"/>
          <w:rFonts w:ascii="Book Antiqua" w:eastAsia="Book Antiqua" w:hAnsi="Book Antiqua" w:cs="Book Antiqua"/>
          <w:shd w:val="clear" w:color="auto" w:fill="FFFFFF"/>
        </w:rPr>
        <w:t>swab</w:t>
      </w:r>
      <w:r w:rsidR="00413452">
        <w:rPr>
          <w:rFonts w:ascii="Book Antiqua" w:eastAsia="Book Antiqua" w:hAnsi="Book Antiqua" w:cs="Book Antiqua"/>
        </w:rPr>
        <w:t xml:space="preserve"> </w:t>
      </w:r>
      <w:r>
        <w:rPr>
          <w:rFonts w:ascii="Book Antiqua" w:eastAsia="Book Antiqua" w:hAnsi="Book Antiqua" w:cs="Book Antiqua"/>
        </w:rPr>
        <w:t xml:space="preserve">turned negative. </w:t>
      </w:r>
      <w:r w:rsidR="00413452">
        <w:rPr>
          <w:rFonts w:ascii="Book Antiqua" w:eastAsia="Book Antiqua" w:hAnsi="Book Antiqua" w:cs="Book Antiqua"/>
        </w:rPr>
        <w:t>C</w:t>
      </w:r>
      <w:r>
        <w:rPr>
          <w:rFonts w:ascii="Book Antiqua" w:eastAsia="Book Antiqua" w:hAnsi="Book Antiqua" w:cs="Book Antiqua"/>
        </w:rPr>
        <w:t xml:space="preserve">urrent results indicated </w:t>
      </w:r>
      <w:r>
        <w:rPr>
          <w:rStyle w:val="16"/>
          <w:rFonts w:ascii="Book Antiqua" w:eastAsia="Book Antiqua" w:hAnsi="Book Antiqua" w:cs="Book Antiqua"/>
        </w:rPr>
        <w:t xml:space="preserve">the abnormal </w:t>
      </w:r>
      <w:r w:rsidR="00413452">
        <w:rPr>
          <w:rStyle w:val="16"/>
          <w:rFonts w:ascii="Book Antiqua" w:eastAsia="Book Antiqua" w:hAnsi="Book Antiqua" w:cs="Book Antiqua"/>
        </w:rPr>
        <w:t xml:space="preserve">elevation </w:t>
      </w:r>
      <w:r>
        <w:rPr>
          <w:rStyle w:val="16"/>
          <w:rFonts w:ascii="Book Antiqua" w:eastAsia="Book Antiqua" w:hAnsi="Book Antiqua" w:cs="Book Antiqua"/>
        </w:rPr>
        <w:t>of ESR in this case was not caused by</w:t>
      </w:r>
      <w:r>
        <w:rPr>
          <w:rFonts w:ascii="Book Antiqua" w:eastAsia="Book Antiqua" w:hAnsi="Book Antiqua" w:cs="Book Antiqua"/>
        </w:rPr>
        <w:t> the tumor, inflammation, tuberculosis,</w:t>
      </w:r>
      <w:r>
        <w:rPr>
          <w:rFonts w:ascii="Book Antiqua" w:eastAsia="宋体" w:hAnsi="Book Antiqua" w:cs="Book Antiqua"/>
          <w:lang w:eastAsia="zh-CN"/>
        </w:rPr>
        <w:t xml:space="preserve"> </w:t>
      </w:r>
      <w:r>
        <w:rPr>
          <w:rStyle w:val="16"/>
          <w:rFonts w:ascii="Book Antiqua" w:eastAsia="Book Antiqua" w:hAnsi="Book Antiqua" w:cs="Book Antiqua"/>
        </w:rPr>
        <w:t>rheumatic</w:t>
      </w:r>
      <w:r>
        <w:rPr>
          <w:rStyle w:val="16"/>
          <w:rFonts w:ascii="Book Antiqua" w:eastAsia="宋体" w:hAnsi="Book Antiqua" w:cs="Book Antiqua"/>
          <w:lang w:eastAsia="zh-CN"/>
        </w:rPr>
        <w:t xml:space="preserve"> </w:t>
      </w:r>
      <w:r>
        <w:rPr>
          <w:rStyle w:val="16"/>
          <w:rFonts w:ascii="Book Antiqua" w:eastAsia="Book Antiqua" w:hAnsi="Book Antiqua" w:cs="Book Antiqua"/>
        </w:rPr>
        <w:t>diseases</w:t>
      </w:r>
      <w:r>
        <w:rPr>
          <w:rStyle w:val="16"/>
          <w:rFonts w:ascii="Book Antiqua" w:eastAsia="宋体" w:hAnsi="Book Antiqua" w:cs="Book Antiqua"/>
          <w:lang w:eastAsia="zh-CN"/>
        </w:rPr>
        <w:t xml:space="preserve">, </w:t>
      </w:r>
      <w:r>
        <w:rPr>
          <w:rStyle w:val="16"/>
          <w:rFonts w:ascii="Book Antiqua" w:eastAsia="Book Antiqua" w:hAnsi="Book Antiqua" w:cs="Book Antiqua"/>
        </w:rPr>
        <w:t>hyperthyroidism, anemia,</w:t>
      </w:r>
      <w:r>
        <w:rPr>
          <w:rStyle w:val="15"/>
          <w:rFonts w:ascii="Book Antiqua" w:eastAsia="Book Antiqua" w:hAnsi="Book Antiqua" w:cs="Book Antiqua"/>
          <w:b/>
          <w:bCs/>
        </w:rPr>
        <w:t> </w:t>
      </w:r>
      <w:r>
        <w:rPr>
          <w:rStyle w:val="16"/>
          <w:rFonts w:ascii="Book Antiqua" w:eastAsia="Book Antiqua" w:hAnsi="Book Antiqua" w:cs="Book Antiqua"/>
        </w:rPr>
        <w:t>autoimmune</w:t>
      </w:r>
      <w:r>
        <w:rPr>
          <w:rStyle w:val="17"/>
          <w:rFonts w:ascii="Book Antiqua" w:eastAsia="Book Antiqua" w:hAnsi="Book Antiqua" w:cs="Book Antiqua"/>
        </w:rPr>
        <w:t> </w:t>
      </w:r>
      <w:r>
        <w:rPr>
          <w:rStyle w:val="16"/>
          <w:rFonts w:ascii="Book Antiqua" w:eastAsia="Book Antiqua" w:hAnsi="Book Antiqua" w:cs="Book Antiqua"/>
        </w:rPr>
        <w:t>diseases</w:t>
      </w:r>
      <w:r w:rsidR="00413452">
        <w:rPr>
          <w:rStyle w:val="16"/>
          <w:rFonts w:ascii="Book Antiqua" w:eastAsia="Book Antiqua" w:hAnsi="Book Antiqua" w:cs="Book Antiqua"/>
        </w:rPr>
        <w:t>,</w:t>
      </w:r>
      <w:r>
        <w:rPr>
          <w:rStyle w:val="16"/>
          <w:rFonts w:ascii="Book Antiqua" w:eastAsia="Book Antiqua" w:hAnsi="Book Antiqua" w:cs="Book Antiqua"/>
        </w:rPr>
        <w:t xml:space="preserve"> </w:t>
      </w:r>
      <w:r w:rsidR="00413452">
        <w:rPr>
          <w:rStyle w:val="16"/>
          <w:rFonts w:ascii="Book Antiqua" w:eastAsia="Book Antiqua" w:hAnsi="Book Antiqua" w:cs="Book Antiqua"/>
        </w:rPr>
        <w:t xml:space="preserve">or </w:t>
      </w:r>
      <w:r>
        <w:rPr>
          <w:rStyle w:val="16"/>
          <w:rFonts w:ascii="Book Antiqua" w:eastAsia="Book Antiqua" w:hAnsi="Book Antiqua" w:cs="Book Antiqua"/>
        </w:rPr>
        <w:t>the side-effect</w:t>
      </w:r>
      <w:r w:rsidR="00413452">
        <w:rPr>
          <w:rStyle w:val="16"/>
          <w:rFonts w:ascii="Book Antiqua" w:eastAsia="Book Antiqua" w:hAnsi="Book Antiqua" w:cs="Book Antiqua"/>
        </w:rPr>
        <w:t>s</w:t>
      </w:r>
      <w:r>
        <w:rPr>
          <w:rStyle w:val="16"/>
          <w:rFonts w:ascii="Book Antiqua" w:eastAsia="Book Antiqua" w:hAnsi="Book Antiqua" w:cs="Book Antiqua"/>
        </w:rPr>
        <w:t xml:space="preserve"> of drugs (Table 3).</w:t>
      </w:r>
    </w:p>
    <w:p w:rsidR="0022395E" w:rsidRDefault="00FE21F3">
      <w:pPr>
        <w:adjustRightInd w:val="0"/>
        <w:snapToGrid w:val="0"/>
        <w:spacing w:line="360" w:lineRule="auto"/>
        <w:ind w:firstLineChars="100" w:firstLine="240"/>
        <w:jc w:val="both"/>
        <w:rPr>
          <w:rFonts w:ascii="Book Antiqua" w:eastAsia="Book Antiqua" w:hAnsi="Book Antiqua" w:cs="Book Antiqua"/>
        </w:rPr>
      </w:pPr>
      <w:r>
        <w:rPr>
          <w:rStyle w:val="16"/>
          <w:rFonts w:ascii="Book Antiqua" w:eastAsia="Book Antiqua" w:hAnsi="Book Antiqua" w:cs="Book Antiqua"/>
        </w:rPr>
        <w:t>ESR is affected by the</w:t>
      </w:r>
      <w:r>
        <w:rPr>
          <w:rFonts w:ascii="Book Antiqua" w:eastAsia="Book Antiqua" w:hAnsi="Book Antiqua" w:cs="Book Antiqua"/>
        </w:rPr>
        <w:t> size, shape</w:t>
      </w:r>
      <w:r w:rsidR="00413452">
        <w:rPr>
          <w:rFonts w:ascii="Book Antiqua" w:eastAsia="Book Antiqua" w:hAnsi="Book Antiqua" w:cs="Book Antiqua"/>
        </w:rPr>
        <w:t>,</w:t>
      </w:r>
      <w:r>
        <w:rPr>
          <w:rFonts w:ascii="Book Antiqua" w:eastAsia="Book Antiqua" w:hAnsi="Book Antiqua" w:cs="Book Antiqua"/>
        </w:rPr>
        <w:t xml:space="preserve"> and concentration</w:t>
      </w:r>
      <w:r>
        <w:rPr>
          <w:rStyle w:val="16"/>
          <w:rFonts w:ascii="Book Antiqua" w:eastAsia="Book Antiqua" w:hAnsi="Book Antiqua" w:cs="Book Antiqua"/>
        </w:rPr>
        <w:t xml:space="preserve"> of </w:t>
      </w:r>
      <w:r>
        <w:rPr>
          <w:rFonts w:ascii="Book Antiqua" w:eastAsia="Book Antiqua" w:hAnsi="Book Antiqua" w:cs="Book Antiqua"/>
        </w:rPr>
        <w:t xml:space="preserve">red blood cells and plasma </w:t>
      </w:r>
      <w:proofErr w:type="gramStart"/>
      <w:r>
        <w:rPr>
          <w:rFonts w:ascii="Book Antiqua" w:eastAsia="Book Antiqua" w:hAnsi="Book Antiqua" w:cs="Book Antiqua"/>
        </w:rPr>
        <w:t>characteristics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w:t>
      </w:r>
      <w:r w:rsidR="00413452">
        <w:rPr>
          <w:rStyle w:val="16"/>
          <w:rFonts w:ascii="Book Antiqua" w:eastAsia="Book Antiqua" w:hAnsi="Book Antiqua" w:cs="Book Antiqua"/>
        </w:rPr>
        <w:t>T</w:t>
      </w:r>
      <w:r>
        <w:rPr>
          <w:rStyle w:val="16"/>
          <w:rFonts w:ascii="Book Antiqua" w:eastAsia="Book Antiqua" w:hAnsi="Book Antiqua" w:cs="Book Antiqua"/>
        </w:rPr>
        <w:t xml:space="preserve">he exact causes of the increased ESR in this case </w:t>
      </w:r>
      <w:r w:rsidR="00413452">
        <w:rPr>
          <w:rStyle w:val="16"/>
          <w:rFonts w:ascii="Book Antiqua" w:eastAsia="Book Antiqua" w:hAnsi="Book Antiqua" w:cs="Book Antiqua"/>
        </w:rPr>
        <w:t xml:space="preserve">are </w:t>
      </w:r>
      <w:r>
        <w:rPr>
          <w:rStyle w:val="16"/>
          <w:rFonts w:ascii="Book Antiqua" w:eastAsia="Book Antiqua" w:hAnsi="Book Antiqua" w:cs="Book Antiqua"/>
        </w:rPr>
        <w:t>not yet clear</w:t>
      </w:r>
      <w:r w:rsidR="00413452">
        <w:rPr>
          <w:rStyle w:val="16"/>
          <w:rFonts w:ascii="Book Antiqua" w:eastAsia="Book Antiqua" w:hAnsi="Book Antiqua" w:cs="Book Antiqua"/>
        </w:rPr>
        <w:t xml:space="preserve">. We speculated that </w:t>
      </w:r>
      <w:r>
        <w:rPr>
          <w:rStyle w:val="16"/>
          <w:rFonts w:ascii="Book Antiqua" w:eastAsia="Book Antiqua" w:hAnsi="Book Antiqua" w:cs="Book Antiqua"/>
        </w:rPr>
        <w:t xml:space="preserve">COVID-19 </w:t>
      </w:r>
      <w:r w:rsidR="00413452">
        <w:rPr>
          <w:rStyle w:val="16"/>
          <w:rFonts w:ascii="Book Antiqua" w:eastAsia="Book Antiqua" w:hAnsi="Book Antiqua" w:cs="Book Antiqua"/>
        </w:rPr>
        <w:t xml:space="preserve">might </w:t>
      </w:r>
      <w:r>
        <w:rPr>
          <w:rStyle w:val="16"/>
          <w:rFonts w:ascii="Book Antiqua" w:eastAsia="Book Antiqua" w:hAnsi="Book Antiqua" w:cs="Book Antiqua"/>
        </w:rPr>
        <w:t xml:space="preserve">trigger the change of the form of </w:t>
      </w:r>
      <w:r>
        <w:rPr>
          <w:rFonts w:ascii="Book Antiqua" w:eastAsia="Book Antiqua" w:hAnsi="Book Antiqua" w:cs="Book Antiqua"/>
          <w:shd w:val="clear" w:color="auto" w:fill="FFFFFF"/>
        </w:rPr>
        <w:t>erythrocyte</w:t>
      </w:r>
      <w:r w:rsidR="00413452">
        <w:rPr>
          <w:rFonts w:ascii="Book Antiqua" w:eastAsia="Book Antiqua" w:hAnsi="Book Antiqua" w:cs="Book Antiqua"/>
          <w:shd w:val="clear" w:color="auto" w:fill="FFFFFF"/>
        </w:rPr>
        <w:t>s</w:t>
      </w:r>
      <w:r>
        <w:rPr>
          <w:rFonts w:ascii="Book Antiqua" w:eastAsia="Book Antiqua" w:hAnsi="Book Antiqua" w:cs="Book Antiqua"/>
          <w:shd w:val="clear" w:color="auto" w:fill="FFFFFF"/>
        </w:rPr>
        <w:t xml:space="preserve"> or </w:t>
      </w:r>
      <w:r>
        <w:rPr>
          <w:rFonts w:ascii="Book Antiqua" w:eastAsia="Book Antiqua" w:hAnsi="Book Antiqua" w:cs="Book Antiqua"/>
        </w:rPr>
        <w:t>plasma characteristics</w:t>
      </w:r>
      <w:r>
        <w:rPr>
          <w:rFonts w:ascii="Book Antiqua" w:eastAsia="Book Antiqua" w:hAnsi="Book Antiqua" w:cs="Book Antiqua"/>
          <w:shd w:val="clear" w:color="auto" w:fill="FFFFFF"/>
        </w:rPr>
        <w:t xml:space="preserve"> including the immune system </w:t>
      </w:r>
      <w:r w:rsidR="00413452" w:rsidRPr="000F4530">
        <w:rPr>
          <w:rFonts w:ascii="Book Antiqua" w:eastAsia="Book Antiqua" w:hAnsi="Book Antiqua" w:cs="Book Antiqua"/>
          <w:i/>
          <w:shd w:val="clear" w:color="auto" w:fill="FFFFFF"/>
        </w:rPr>
        <w:t>via</w:t>
      </w:r>
      <w:r w:rsidR="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an unknown mechanism to </w:t>
      </w:r>
      <w:r>
        <w:rPr>
          <w:rStyle w:val="16"/>
          <w:rFonts w:ascii="Book Antiqua" w:eastAsia="Book Antiqua" w:hAnsi="Book Antiqua" w:cs="Book Antiqua"/>
        </w:rPr>
        <w:t xml:space="preserve">increase the ESR. The sustained high level of ESR possibly brings </w:t>
      </w:r>
      <w:r w:rsidR="00413452">
        <w:rPr>
          <w:rStyle w:val="16"/>
          <w:rFonts w:ascii="Book Antiqua" w:eastAsia="Book Antiqua" w:hAnsi="Book Antiqua" w:cs="Book Antiqua"/>
        </w:rPr>
        <w:t xml:space="preserve">a </w:t>
      </w:r>
      <w:r>
        <w:rPr>
          <w:rStyle w:val="16"/>
          <w:rFonts w:ascii="Book Antiqua" w:eastAsia="Book Antiqua" w:hAnsi="Book Antiqua" w:cs="Book Antiqua"/>
        </w:rPr>
        <w:t>negative effect on COVID-19 patients</w:t>
      </w:r>
      <w:r w:rsidR="00413452">
        <w:rPr>
          <w:rStyle w:val="16"/>
          <w:rFonts w:ascii="Book Antiqua" w:eastAsia="Book Antiqua" w:hAnsi="Book Antiqua" w:cs="Book Antiqua"/>
        </w:rPr>
        <w:t>’</w:t>
      </w:r>
      <w:r>
        <w:rPr>
          <w:rStyle w:val="16"/>
          <w:rFonts w:ascii="Book Antiqua" w:eastAsia="Book Antiqua" w:hAnsi="Book Antiqua" w:cs="Book Antiqua"/>
        </w:rPr>
        <w:t xml:space="preserve"> prognosis, </w:t>
      </w:r>
      <w:r w:rsidR="00413452">
        <w:rPr>
          <w:rStyle w:val="16"/>
          <w:rFonts w:ascii="Book Antiqua" w:eastAsia="Book Antiqua" w:hAnsi="Book Antiqua" w:cs="Book Antiqua"/>
        </w:rPr>
        <w:t>since</w:t>
      </w:r>
      <w:r>
        <w:rPr>
          <w:rStyle w:val="16"/>
          <w:rFonts w:ascii="Book Antiqua" w:eastAsia="Book Antiqua" w:hAnsi="Book Antiqua" w:cs="Book Antiqua"/>
        </w:rPr>
        <w:t xml:space="preserve"> high ESR could damage the </w:t>
      </w:r>
      <w:r>
        <w:rPr>
          <w:rFonts w:ascii="Book Antiqua" w:eastAsia="Book Antiqua" w:hAnsi="Book Antiqua" w:cs="Book Antiqua"/>
        </w:rPr>
        <w:t>joint</w:t>
      </w:r>
      <w:r w:rsidR="00413452">
        <w:rPr>
          <w:rFonts w:ascii="Book Antiqua" w:eastAsia="Book Antiqua" w:hAnsi="Book Antiqua" w:cs="Book Antiqua"/>
        </w:rPr>
        <w:t xml:space="preserve"> and thus</w:t>
      </w:r>
      <w:r>
        <w:rPr>
          <w:rFonts w:ascii="Book Antiqua" w:eastAsia="Book Antiqua" w:hAnsi="Book Antiqua" w:cs="Book Antiqua"/>
        </w:rPr>
        <w:t xml:space="preserve"> leads to</w:t>
      </w:r>
      <w:r w:rsidR="00413452">
        <w:rPr>
          <w:rFonts w:ascii="Book Antiqua" w:eastAsia="Book Antiqua" w:hAnsi="Book Antiqua" w:cs="Book Antiqua"/>
        </w:rPr>
        <w:t xml:space="preserve"> </w:t>
      </w:r>
      <w:r>
        <w:rPr>
          <w:rFonts w:ascii="Book Antiqua" w:eastAsia="Book Antiqua" w:hAnsi="Book Antiqua" w:cs="Book Antiqua"/>
        </w:rPr>
        <w:t>joint disease</w:t>
      </w:r>
      <w:r w:rsidR="00413452">
        <w:rPr>
          <w:rFonts w:ascii="Book Antiqua" w:eastAsia="Book Antiqua" w:hAnsi="Book Antiqua" w:cs="Book Antiqua"/>
        </w:rPr>
        <w:t>s</w:t>
      </w:r>
      <w:r>
        <w:rPr>
          <w:rFonts w:ascii="Book Antiqua" w:eastAsia="Book Antiqua" w:hAnsi="Book Antiqua" w:cs="Book Antiqua"/>
        </w:rPr>
        <w:t xml:space="preserve"> such as </w:t>
      </w:r>
      <w:proofErr w:type="gramStart"/>
      <w:r>
        <w:rPr>
          <w:rFonts w:ascii="Book Antiqua" w:eastAsia="Book Antiqua" w:hAnsi="Book Antiqua" w:cs="Book Antiqua"/>
        </w:rPr>
        <w:t>osteoarthritis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11,12]</w:t>
      </w:r>
      <w:r>
        <w:rPr>
          <w:rFonts w:ascii="Book Antiqua" w:eastAsia="Book Antiqua" w:hAnsi="Book Antiqua" w:cs="Book Antiqua"/>
        </w:rPr>
        <w:t xml:space="preserve">. Furthermore, it may be a precursor of hepatic and renal </w:t>
      </w:r>
      <w:proofErr w:type="gramStart"/>
      <w:r>
        <w:rPr>
          <w:rFonts w:ascii="Book Antiqua" w:eastAsia="Book Antiqua" w:hAnsi="Book Antiqua" w:cs="Book Antiqua"/>
        </w:rPr>
        <w:t>dysfunction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12-15]</w:t>
      </w:r>
      <w:r>
        <w:rPr>
          <w:rFonts w:ascii="Book Antiqua" w:eastAsia="Book Antiqua" w:hAnsi="Book Antiqua" w:cs="Book Antiqua"/>
        </w:rPr>
        <w:t>. Thus</w:t>
      </w:r>
      <w:r w:rsidR="00413452">
        <w:rPr>
          <w:rFonts w:ascii="Book Antiqua" w:eastAsia="Book Antiqua" w:hAnsi="Book Antiqua" w:cs="Book Antiqua"/>
        </w:rPr>
        <w:t>,</w:t>
      </w:r>
      <w:r>
        <w:rPr>
          <w:rFonts w:ascii="Book Antiqua" w:eastAsia="Book Antiqua" w:hAnsi="Book Antiqua" w:cs="Book Antiqua"/>
        </w:rPr>
        <w:t xml:space="preserve"> COVID-19 </w:t>
      </w:r>
      <w:r w:rsidR="00413452">
        <w:rPr>
          <w:rFonts w:ascii="Book Antiqua" w:eastAsia="Book Antiqua" w:hAnsi="Book Antiqua" w:cs="Book Antiqua"/>
        </w:rPr>
        <w:t xml:space="preserve">may </w:t>
      </w:r>
      <w:r>
        <w:rPr>
          <w:rFonts w:ascii="Book Antiqua" w:eastAsia="Book Antiqua" w:hAnsi="Book Antiqua" w:cs="Book Antiqua"/>
        </w:rPr>
        <w:t>influence the long-term prognosis of patient</w:t>
      </w:r>
      <w:r w:rsidR="00413452">
        <w:rPr>
          <w:rFonts w:ascii="Book Antiqua" w:eastAsia="Book Antiqua" w:hAnsi="Book Antiqua" w:cs="Book Antiqua"/>
        </w:rPr>
        <w:t xml:space="preserve">s; </w:t>
      </w:r>
      <w:r>
        <w:rPr>
          <w:rFonts w:ascii="Book Antiqua" w:eastAsia="Book Antiqua" w:hAnsi="Book Antiqua" w:cs="Book Antiqua"/>
        </w:rPr>
        <w:t>however, it is difficult to predict the long-term prognosis of COVID-19 patient</w:t>
      </w:r>
      <w:r w:rsidR="00413452">
        <w:rPr>
          <w:rFonts w:ascii="Book Antiqua" w:eastAsia="Book Antiqua" w:hAnsi="Book Antiqua" w:cs="Book Antiqua"/>
        </w:rPr>
        <w:t>s</w:t>
      </w:r>
      <w:r>
        <w:rPr>
          <w:rFonts w:ascii="Book Antiqua" w:eastAsia="Book Antiqua" w:hAnsi="Book Antiqua" w:cs="Book Antiqua"/>
        </w:rPr>
        <w:t xml:space="preserve"> </w:t>
      </w:r>
      <w:r>
        <w:rPr>
          <w:rFonts w:ascii="Book Antiqua" w:eastAsia="Book Antiqua" w:hAnsi="Book Antiqua" w:cs="Book Antiqua"/>
          <w:shd w:val="clear" w:color="auto" w:fill="FFFFFF"/>
        </w:rPr>
        <w:t>on the basis</w:t>
      </w:r>
      <w:r w:rsidR="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of </w:t>
      </w:r>
      <w:r w:rsidR="00413452">
        <w:rPr>
          <w:rFonts w:ascii="Book Antiqua" w:eastAsia="Book Antiqua" w:hAnsi="Book Antiqua" w:cs="Book Antiqua"/>
          <w:shd w:val="clear" w:color="auto" w:fill="FFFFFF"/>
        </w:rPr>
        <w:t>only</w:t>
      </w:r>
      <w:r w:rsidR="00413452" w:rsidDel="00413452">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ESR</w:t>
      </w:r>
      <w:r w:rsidR="00413452">
        <w:rPr>
          <w:rFonts w:ascii="Book Antiqua" w:eastAsia="Book Antiqua" w:hAnsi="Book Antiqua" w:cs="Book Antiqua"/>
          <w:shd w:val="clear" w:color="auto" w:fill="FFFFFF"/>
        </w:rPr>
        <w:t xml:space="preserve">. </w:t>
      </w:r>
      <w:r w:rsidR="00413452">
        <w:rPr>
          <w:rFonts w:ascii="Book Antiqua" w:eastAsia="Book Antiqua" w:hAnsi="Book Antiqua" w:cs="Book Antiqua"/>
        </w:rPr>
        <w:t>M</w:t>
      </w:r>
      <w:r>
        <w:rPr>
          <w:rFonts w:ascii="Book Antiqua" w:eastAsia="Book Antiqua" w:hAnsi="Book Antiqua" w:cs="Book Antiqua"/>
        </w:rPr>
        <w:t xml:space="preserve">ore cases and </w:t>
      </w:r>
      <w:r w:rsidR="00413452">
        <w:rPr>
          <w:rFonts w:ascii="Book Antiqua" w:eastAsia="Book Antiqua" w:hAnsi="Book Antiqua" w:cs="Book Antiqua"/>
        </w:rPr>
        <w:t xml:space="preserve">evidence are </w:t>
      </w:r>
      <w:r>
        <w:rPr>
          <w:rFonts w:ascii="Book Antiqua" w:eastAsia="Book Antiqua" w:hAnsi="Book Antiqua" w:cs="Book Antiqua"/>
        </w:rPr>
        <w:t>need</w:t>
      </w:r>
      <w:r w:rsidR="00413452">
        <w:rPr>
          <w:rFonts w:ascii="Book Antiqua" w:eastAsia="Book Antiqua" w:hAnsi="Book Antiqua" w:cs="Book Antiqua"/>
        </w:rPr>
        <w:t>ed</w:t>
      </w:r>
      <w:r>
        <w:rPr>
          <w:rFonts w:ascii="Book Antiqua" w:eastAsia="Book Antiqua" w:hAnsi="Book Antiqua" w:cs="Book Antiqua"/>
        </w:rPr>
        <w:t xml:space="preserve"> to </w:t>
      </w:r>
      <w:r w:rsidR="00413452">
        <w:rPr>
          <w:rFonts w:ascii="Book Antiqua" w:eastAsia="Book Antiqua" w:hAnsi="Book Antiqua" w:cs="Book Antiqua"/>
        </w:rPr>
        <w:t>address this issue</w:t>
      </w:r>
      <w:r>
        <w:rPr>
          <w:rFonts w:ascii="Book Antiqua" w:eastAsia="Book Antiqua" w:hAnsi="Book Antiqua" w:cs="Book Antiqua"/>
        </w:rPr>
        <w:t>.</w:t>
      </w:r>
      <w:bookmarkEnd w:id="48"/>
      <w:bookmarkEnd w:id="49"/>
    </w:p>
    <w:p w:rsidR="0022395E" w:rsidRDefault="0022395E">
      <w:pPr>
        <w:adjustRightInd w:val="0"/>
        <w:snapToGrid w:val="0"/>
        <w:spacing w:line="360" w:lineRule="auto"/>
        <w:ind w:firstLineChars="100" w:firstLine="240"/>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rsidR="0022395E" w:rsidRDefault="00FE21F3">
      <w:pPr>
        <w:adjustRightInd w:val="0"/>
        <w:snapToGrid w:val="0"/>
        <w:spacing w:line="360" w:lineRule="auto"/>
        <w:jc w:val="both"/>
        <w:rPr>
          <w:rFonts w:ascii="Book Antiqua" w:eastAsia="Book Antiqua" w:hAnsi="Book Antiqua" w:cs="Book Antiqua"/>
        </w:rPr>
      </w:pPr>
      <w:bookmarkStart w:id="50" w:name="OLE_LINK50"/>
      <w:bookmarkStart w:id="51" w:name="OLE_LINK51"/>
      <w:r>
        <w:rPr>
          <w:rFonts w:ascii="Book Antiqua" w:eastAsia="Book Antiqua" w:hAnsi="Book Antiqua" w:cs="Book Antiqua"/>
        </w:rPr>
        <w:t xml:space="preserve">In summary, </w:t>
      </w:r>
      <w:r w:rsidR="008443DF">
        <w:rPr>
          <w:rFonts w:ascii="Book Antiqua" w:eastAsia="Book Antiqua" w:hAnsi="Book Antiqua" w:cs="Book Antiqua"/>
        </w:rPr>
        <w:t xml:space="preserve">we have documented a patient with </w:t>
      </w:r>
      <w:r w:rsidR="000F4530">
        <w:rPr>
          <w:rFonts w:ascii="Book Antiqua" w:eastAsia="Book Antiqua" w:hAnsi="Book Antiqua" w:cs="Book Antiqua"/>
        </w:rPr>
        <w:t xml:space="preserve">a </w:t>
      </w:r>
      <w:r w:rsidR="008443DF">
        <w:rPr>
          <w:rFonts w:ascii="Book Antiqua" w:eastAsia="Book Antiqua" w:hAnsi="Book Antiqua" w:cs="Book Antiqua"/>
        </w:rPr>
        <w:t xml:space="preserve">sustained </w:t>
      </w:r>
      <w:r>
        <w:rPr>
          <w:rFonts w:ascii="Book Antiqua" w:eastAsia="Book Antiqua" w:hAnsi="Book Antiqua" w:cs="Book Antiqua"/>
        </w:rPr>
        <w:t xml:space="preserve">high level of ESR, even after </w:t>
      </w:r>
      <w:r w:rsidR="008443DF">
        <w:rPr>
          <w:rFonts w:ascii="Book Antiqua" w:eastAsia="Book Antiqua" w:hAnsi="Book Antiqua" w:cs="Book Antiqua"/>
        </w:rPr>
        <w:t xml:space="preserve">he </w:t>
      </w:r>
      <w:r>
        <w:rPr>
          <w:rFonts w:ascii="Book Antiqua" w:eastAsia="Book Antiqua" w:hAnsi="Book Antiqua" w:cs="Book Antiqua"/>
        </w:rPr>
        <w:t xml:space="preserve">recovered from COVID-19. The increased ESR in this patient cannot </w:t>
      </w:r>
      <w:proofErr w:type="gramStart"/>
      <w:r>
        <w:rPr>
          <w:rFonts w:ascii="Book Antiqua" w:eastAsia="Book Antiqua" w:hAnsi="Book Antiqua" w:cs="Book Antiqua"/>
        </w:rPr>
        <w:lastRenderedPageBreak/>
        <w:t>be</w:t>
      </w:r>
      <w:proofErr w:type="gramEnd"/>
      <w:r>
        <w:rPr>
          <w:rFonts w:ascii="Book Antiqua" w:eastAsia="Book Antiqua" w:hAnsi="Book Antiqua" w:cs="Book Antiqua"/>
        </w:rPr>
        <w:t xml:space="preserve"> explained by the tumor,</w:t>
      </w:r>
      <w:r>
        <w:rPr>
          <w:rFonts w:ascii="Book Antiqua" w:eastAsia="宋体" w:hAnsi="Book Antiqua" w:cs="Book Antiqua"/>
          <w:lang w:eastAsia="zh-CN"/>
        </w:rPr>
        <w:t xml:space="preserve"> </w:t>
      </w:r>
      <w:r>
        <w:rPr>
          <w:rFonts w:ascii="Book Antiqua" w:eastAsia="Book Antiqua" w:hAnsi="Book Antiqua" w:cs="Book Antiqua"/>
        </w:rPr>
        <w:t>inflammation, tuberculosis,</w:t>
      </w:r>
      <w:r>
        <w:rPr>
          <w:rFonts w:ascii="Book Antiqua" w:eastAsia="宋体" w:hAnsi="Book Antiqua" w:cs="Book Antiqua"/>
          <w:lang w:eastAsia="zh-CN"/>
        </w:rPr>
        <w:t xml:space="preserve"> </w:t>
      </w:r>
      <w:r>
        <w:rPr>
          <w:rStyle w:val="17"/>
          <w:rFonts w:ascii="Book Antiqua" w:eastAsia="Book Antiqua" w:hAnsi="Book Antiqua" w:cs="Book Antiqua"/>
        </w:rPr>
        <w:t>rheumatic</w:t>
      </w:r>
      <w:r>
        <w:rPr>
          <w:rStyle w:val="17"/>
          <w:rFonts w:ascii="Book Antiqua" w:eastAsia="宋体" w:hAnsi="Book Antiqua" w:cs="Book Antiqua"/>
          <w:lang w:eastAsia="zh-CN"/>
        </w:rPr>
        <w:t xml:space="preserve"> </w:t>
      </w:r>
      <w:r>
        <w:rPr>
          <w:rStyle w:val="17"/>
          <w:rFonts w:ascii="Book Antiqua" w:eastAsia="Book Antiqua" w:hAnsi="Book Antiqua" w:cs="Book Antiqua"/>
        </w:rPr>
        <w:t>diseases</w:t>
      </w:r>
      <w:r>
        <w:rPr>
          <w:rStyle w:val="17"/>
          <w:rFonts w:ascii="Book Antiqua" w:eastAsia="宋体" w:hAnsi="Book Antiqua" w:cs="Book Antiqua"/>
          <w:lang w:eastAsia="zh-CN"/>
        </w:rPr>
        <w:t xml:space="preserve">, </w:t>
      </w:r>
      <w:r>
        <w:rPr>
          <w:rStyle w:val="17"/>
          <w:rFonts w:ascii="Book Antiqua" w:eastAsia="Book Antiqua" w:hAnsi="Book Antiqua" w:cs="Book Antiqua"/>
        </w:rPr>
        <w:t>hyperthyroidism, anemia,</w:t>
      </w:r>
      <w:r>
        <w:rPr>
          <w:rStyle w:val="15"/>
          <w:rFonts w:ascii="Book Antiqua" w:eastAsia="Book Antiqua" w:hAnsi="Book Antiqua" w:cs="Book Antiqua"/>
          <w:b/>
          <w:bCs/>
        </w:rPr>
        <w:t> </w:t>
      </w:r>
      <w:r>
        <w:rPr>
          <w:rStyle w:val="17"/>
          <w:rFonts w:ascii="Book Antiqua" w:eastAsia="Book Antiqua" w:hAnsi="Book Antiqua" w:cs="Book Antiqua"/>
        </w:rPr>
        <w:t>autoimmune</w:t>
      </w:r>
      <w:r>
        <w:rPr>
          <w:rStyle w:val="16"/>
          <w:rFonts w:ascii="Book Antiqua" w:eastAsia="Book Antiqua" w:hAnsi="Book Antiqua" w:cs="Book Antiqua"/>
        </w:rPr>
        <w:t> </w:t>
      </w:r>
      <w:r>
        <w:rPr>
          <w:rStyle w:val="17"/>
          <w:rFonts w:ascii="Book Antiqua" w:eastAsia="Book Antiqua" w:hAnsi="Book Antiqua" w:cs="Book Antiqua"/>
        </w:rPr>
        <w:t>diseases</w:t>
      </w:r>
      <w:r w:rsidR="008443DF">
        <w:rPr>
          <w:rStyle w:val="17"/>
          <w:rFonts w:ascii="Book Antiqua" w:eastAsia="Book Antiqua" w:hAnsi="Book Antiqua" w:cs="Book Antiqua"/>
        </w:rPr>
        <w:t>,</w:t>
      </w:r>
      <w:r>
        <w:rPr>
          <w:rStyle w:val="17"/>
          <w:rFonts w:ascii="Book Antiqua" w:eastAsia="Book Antiqua" w:hAnsi="Book Antiqua" w:cs="Book Antiqua"/>
        </w:rPr>
        <w:t xml:space="preserve"> </w:t>
      </w:r>
      <w:r w:rsidR="008443DF">
        <w:rPr>
          <w:rStyle w:val="17"/>
          <w:rFonts w:ascii="Book Antiqua" w:eastAsia="Book Antiqua" w:hAnsi="Book Antiqua" w:cs="Book Antiqua"/>
        </w:rPr>
        <w:t xml:space="preserve">or </w:t>
      </w:r>
      <w:r>
        <w:rPr>
          <w:rStyle w:val="17"/>
          <w:rFonts w:ascii="Book Antiqua" w:eastAsia="Book Antiqua" w:hAnsi="Book Antiqua" w:cs="Book Antiqua"/>
        </w:rPr>
        <w:t>the side-effect</w:t>
      </w:r>
      <w:r w:rsidR="008443DF">
        <w:rPr>
          <w:rStyle w:val="17"/>
          <w:rFonts w:ascii="Book Antiqua" w:eastAsia="Book Antiqua" w:hAnsi="Book Antiqua" w:cs="Book Antiqua"/>
        </w:rPr>
        <w:t>s</w:t>
      </w:r>
      <w:r>
        <w:rPr>
          <w:rStyle w:val="17"/>
          <w:rFonts w:ascii="Book Antiqua" w:eastAsia="Book Antiqua" w:hAnsi="Book Antiqua" w:cs="Book Antiqua"/>
        </w:rPr>
        <w:t xml:space="preserve"> of drug</w:t>
      </w:r>
      <w:r w:rsidR="008443DF">
        <w:rPr>
          <w:rStyle w:val="17"/>
          <w:rFonts w:ascii="Book Antiqua" w:eastAsia="Book Antiqua" w:hAnsi="Book Antiqua" w:cs="Book Antiqua"/>
        </w:rPr>
        <w:t>s</w:t>
      </w:r>
      <w:r>
        <w:rPr>
          <w:rStyle w:val="17"/>
          <w:rFonts w:ascii="Book Antiqua" w:eastAsia="Book Antiqua" w:hAnsi="Book Antiqua" w:cs="Book Antiqua"/>
        </w:rPr>
        <w:t>. It</w:t>
      </w:r>
      <w:r w:rsidR="008443DF">
        <w:rPr>
          <w:rStyle w:val="17"/>
          <w:rFonts w:ascii="Book Antiqua" w:eastAsia="Book Antiqua" w:hAnsi="Book Antiqua" w:cs="Book Antiqua"/>
        </w:rPr>
        <w:t xml:space="preserve"> is</w:t>
      </w:r>
      <w:r>
        <w:rPr>
          <w:rStyle w:val="17"/>
          <w:rFonts w:ascii="Book Antiqua" w:eastAsia="Book Antiqua" w:hAnsi="Book Antiqua" w:cs="Book Antiqua"/>
        </w:rPr>
        <w:t xml:space="preserve"> possibly associated with </w:t>
      </w:r>
      <w:r w:rsidR="008443DF">
        <w:rPr>
          <w:rStyle w:val="17"/>
          <w:rFonts w:ascii="Book Antiqua" w:eastAsia="Book Antiqua" w:hAnsi="Book Antiqua" w:cs="Book Antiqua"/>
        </w:rPr>
        <w:t xml:space="preserve">the </w:t>
      </w:r>
      <w:r>
        <w:rPr>
          <w:rStyle w:val="17"/>
          <w:rFonts w:ascii="Book Antiqua" w:eastAsia="Book Antiqua" w:hAnsi="Book Antiqua" w:cs="Book Antiqua"/>
        </w:rPr>
        <w:t xml:space="preserve">patient’s prognosis, although it is </w:t>
      </w:r>
      <w:r>
        <w:rPr>
          <w:rFonts w:ascii="Book Antiqua" w:eastAsia="Book Antiqua" w:hAnsi="Book Antiqua" w:cs="Book Antiqua"/>
        </w:rPr>
        <w:t>difficult to predict the long-term prognosis of COVID-19 based on this single parameter.</w:t>
      </w:r>
      <w:bookmarkEnd w:id="50"/>
      <w:bookmarkEnd w:id="51"/>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caps/>
          <w:u w:val="single"/>
        </w:rPr>
        <w:t>ACKNOWLEDGEMENTS</w:t>
      </w:r>
    </w:p>
    <w:p w:rsidR="0022395E" w:rsidRDefault="00FE21F3">
      <w:pPr>
        <w:adjustRightInd w:val="0"/>
        <w:snapToGrid w:val="0"/>
        <w:spacing w:line="360" w:lineRule="auto"/>
        <w:jc w:val="both"/>
        <w:rPr>
          <w:rFonts w:ascii="Book Antiqua" w:hAnsi="Book Antiqua"/>
        </w:rPr>
      </w:pPr>
      <w:bookmarkStart w:id="52" w:name="OLE_LINK6"/>
      <w:bookmarkStart w:id="53" w:name="OLE_LINK5"/>
      <w:r>
        <w:rPr>
          <w:rFonts w:ascii="Book Antiqua" w:eastAsia="Book Antiqua" w:hAnsi="Book Antiqua" w:cs="Book Antiqua"/>
        </w:rPr>
        <w:t>We thank Dr. Ting-Ting Lou and Dr. Wen-Qi Zheng at Jian</w:t>
      </w:r>
      <w:r w:rsidR="008443DF">
        <w:rPr>
          <w:rFonts w:ascii="Book Antiqua" w:eastAsia="Book Antiqua" w:hAnsi="Book Antiqua" w:cs="Book Antiqua"/>
        </w:rPr>
        <w:t>g</w:t>
      </w:r>
      <w:r>
        <w:rPr>
          <w:rFonts w:ascii="Book Antiqua" w:eastAsia="Book Antiqua" w:hAnsi="Book Antiqua" w:cs="Book Antiqua"/>
        </w:rPr>
        <w:t xml:space="preserve"> Jun Shan Hospital for their assistance in </w:t>
      </w:r>
      <w:r w:rsidR="008443DF">
        <w:rPr>
          <w:rFonts w:ascii="Book Antiqua" w:eastAsia="Book Antiqua" w:hAnsi="Book Antiqua" w:cs="Book Antiqua"/>
        </w:rPr>
        <w:t xml:space="preserve">the </w:t>
      </w:r>
      <w:r>
        <w:rPr>
          <w:rFonts w:ascii="Book Antiqua" w:eastAsia="Book Antiqua" w:hAnsi="Book Antiqua" w:cs="Book Antiqua"/>
        </w:rPr>
        <w:t>preparation and collection of clinical data.</w:t>
      </w:r>
    </w:p>
    <w:bookmarkEnd w:id="52"/>
    <w:bookmarkEnd w:id="53"/>
    <w:p w:rsidR="0022395E" w:rsidRDefault="0022395E">
      <w:pPr>
        <w:adjustRightInd w:val="0"/>
        <w:snapToGrid w:val="0"/>
        <w:spacing w:line="360" w:lineRule="auto"/>
        <w:jc w:val="both"/>
        <w:rPr>
          <w:rFonts w:ascii="Book Antiqua" w:eastAsia="Book Antiqua" w:hAnsi="Book Antiqua" w:cs="Book Antiqua"/>
          <w:b/>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REFERENCES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Zhu N</w:t>
      </w:r>
      <w:r>
        <w:rPr>
          <w:rFonts w:ascii="Book Antiqua" w:eastAsia="Book Antiqua" w:hAnsi="Book Antiqua" w:cs="Book Antiqua"/>
        </w:rPr>
        <w:t xml:space="preserve">, Zhang D, Wang W, Li X, Yang B, Song J, Zhao X, Huang B, Shi W, Lu R,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727-733 [PMID: 31978945 DOI: 10.1056/NEJMoa2001017]</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Wang W</w:t>
      </w:r>
      <w:r>
        <w:rPr>
          <w:rFonts w:ascii="Book Antiqua" w:eastAsia="Book Antiqua" w:hAnsi="Book Antiqua" w:cs="Book Antiqua"/>
        </w:rPr>
        <w:t xml:space="preserve">, Tang J, Wei F. Updated understanding of the outbreak of 2019 novel coronavirus (2019-nCoV) in Wuhan, China. </w:t>
      </w:r>
      <w:r>
        <w:rPr>
          <w:rFonts w:ascii="Book Antiqua" w:eastAsia="Book Antiqua" w:hAnsi="Book Antiqua" w:cs="Book Antiqua"/>
          <w:i/>
          <w:iCs/>
        </w:rPr>
        <w:t xml:space="preserve">J Med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2020; </w:t>
      </w:r>
      <w:r>
        <w:rPr>
          <w:rFonts w:ascii="Book Antiqua" w:eastAsia="Book Antiqua" w:hAnsi="Book Antiqua" w:cs="Book Antiqua"/>
          <w:b/>
          <w:bCs/>
        </w:rPr>
        <w:t>92</w:t>
      </w:r>
      <w:r>
        <w:rPr>
          <w:rFonts w:ascii="Book Antiqua" w:eastAsia="Book Antiqua" w:hAnsi="Book Antiqua" w:cs="Book Antiqua"/>
        </w:rPr>
        <w:t>: 441-447 [PMID: 31994742 DOI: 10.1002/jmv.25689]</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Rello</w:t>
      </w:r>
      <w:proofErr w:type="spellEnd"/>
      <w:r>
        <w:rPr>
          <w:rFonts w:ascii="Book Antiqua" w:eastAsia="Book Antiqua" w:hAnsi="Book Antiqua" w:cs="Book Antiqua"/>
          <w:b/>
          <w:bCs/>
        </w:rPr>
        <w:t xml:space="preserve"> J</w:t>
      </w:r>
      <w:r>
        <w:rPr>
          <w:rFonts w:ascii="Book Antiqua" w:eastAsia="Book Antiqua" w:hAnsi="Book Antiqua" w:cs="Book Antiqua"/>
        </w:rPr>
        <w:t xml:space="preserve">, Tejada S, </w:t>
      </w:r>
      <w:proofErr w:type="spellStart"/>
      <w:r>
        <w:rPr>
          <w:rFonts w:ascii="Book Antiqua" w:eastAsia="Book Antiqua" w:hAnsi="Book Antiqua" w:cs="Book Antiqua"/>
        </w:rPr>
        <w:t>Userovici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Arvaniti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Pugin</w:t>
      </w:r>
      <w:proofErr w:type="spellEnd"/>
      <w:r>
        <w:rPr>
          <w:rFonts w:ascii="Book Antiqua" w:eastAsia="Book Antiqua" w:hAnsi="Book Antiqua" w:cs="Book Antiqua"/>
        </w:rPr>
        <w:t xml:space="preserve"> J, Waterer G. Coronavirus Disease 2019 (COVID-19): A critical care perspective beyond China. </w:t>
      </w:r>
      <w:proofErr w:type="spellStart"/>
      <w:r>
        <w:rPr>
          <w:rFonts w:ascii="Book Antiqua" w:eastAsia="Book Antiqua" w:hAnsi="Book Antiqua" w:cs="Book Antiqua"/>
          <w:i/>
          <w:iCs/>
        </w:rPr>
        <w:t>Anaesth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Crit</w:t>
      </w:r>
      <w:proofErr w:type="spellEnd"/>
      <w:r>
        <w:rPr>
          <w:rFonts w:ascii="Book Antiqua" w:eastAsia="Book Antiqua" w:hAnsi="Book Antiqua" w:cs="Book Antiqua"/>
          <w:i/>
          <w:iCs/>
        </w:rPr>
        <w:t xml:space="preserve"> Care Pain Med</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167-169 [PMID: 32142972 DOI: 10.1016/j.accpm.2020.03.001]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Huang C</w:t>
      </w:r>
      <w:r>
        <w:rPr>
          <w:rFonts w:ascii="Book Antiqua" w:eastAsia="Book Antiqua" w:hAnsi="Book Antiqua" w:cs="Book Antiqua"/>
        </w:rPr>
        <w:t xml:space="preserve">, Wang Y, Li X, Ren L, Zhao J, Hu Y, Zhang L, Fan G, Xu J,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X, Cheng Z, Yu T, Xia J, Wei Y, Wu W,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X, Yin W, Li H, Liu M, Xiao Y, Gao H,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J, Wang G, Jiang R, Gao Z,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Q, Wang J, Cao B. Clinical features of patients infected with 2019 novel coronavirus in Wuhan, China.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395</w:t>
      </w:r>
      <w:r>
        <w:rPr>
          <w:rFonts w:ascii="Book Antiqua" w:eastAsia="Book Antiqua" w:hAnsi="Book Antiqua" w:cs="Book Antiqua"/>
        </w:rPr>
        <w:t>: 497-506 [PMID: 31986264 DOI: 10.1016/S0140-6736(20)30183-5]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Song Y</w:t>
      </w:r>
      <w:r>
        <w:rPr>
          <w:rFonts w:ascii="Book Antiqua" w:eastAsia="Book Antiqua" w:hAnsi="Book Antiqua" w:cs="Book Antiqua"/>
        </w:rPr>
        <w:t xml:space="preserve">, Liu P, Shi XL, Chu YL, Zhang J, Xia J, </w:t>
      </w:r>
      <w:proofErr w:type="gramStart"/>
      <w:r>
        <w:rPr>
          <w:rFonts w:ascii="Book Antiqua" w:eastAsia="Book Antiqua" w:hAnsi="Book Antiqua" w:cs="Book Antiqua"/>
        </w:rPr>
        <w:t>Gao</w:t>
      </w:r>
      <w:proofErr w:type="gramEnd"/>
      <w:r>
        <w:rPr>
          <w:rFonts w:ascii="Book Antiqua" w:eastAsia="Book Antiqua" w:hAnsi="Book Antiqua" w:cs="Book Antiqua"/>
        </w:rPr>
        <w:t xml:space="preserve"> XZ, Qu T, Wang MY. SARS-CoV-2 induced </w:t>
      </w:r>
      <w:proofErr w:type="spellStart"/>
      <w:r>
        <w:rPr>
          <w:rFonts w:ascii="Book Antiqua" w:eastAsia="Book Antiqua" w:hAnsi="Book Antiqua" w:cs="Book Antiqua"/>
        </w:rPr>
        <w:t>diarrhoea</w:t>
      </w:r>
      <w:proofErr w:type="spellEnd"/>
      <w:r>
        <w:rPr>
          <w:rFonts w:ascii="Book Antiqua" w:eastAsia="Book Antiqua" w:hAnsi="Book Antiqua" w:cs="Book Antiqua"/>
        </w:rPr>
        <w:t xml:space="preserve"> as onset symptom in patient with COVID-19.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1143-1144 [PMID: 32139552 DOI: 10.1136/gutjnl-2020-320891]</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6 </w:t>
      </w:r>
      <w:r>
        <w:rPr>
          <w:rFonts w:ascii="Book Antiqua" w:eastAsia="Book Antiqua" w:hAnsi="Book Antiqua" w:cs="Book Antiqua"/>
          <w:b/>
          <w:bCs/>
        </w:rPr>
        <w:t>Ng OT</w:t>
      </w:r>
      <w:r>
        <w:rPr>
          <w:rFonts w:ascii="Book Antiqua" w:eastAsia="Book Antiqua" w:hAnsi="Book Antiqua" w:cs="Book Antiqua"/>
        </w:rPr>
        <w:t xml:space="preserve">, </w:t>
      </w:r>
      <w:proofErr w:type="spellStart"/>
      <w:r>
        <w:rPr>
          <w:rFonts w:ascii="Book Antiqua" w:eastAsia="Book Antiqua" w:hAnsi="Book Antiqua" w:cs="Book Antiqua"/>
        </w:rPr>
        <w:t>Marimuthu</w:t>
      </w:r>
      <w:proofErr w:type="spellEnd"/>
      <w:r>
        <w:rPr>
          <w:rFonts w:ascii="Book Antiqua" w:eastAsia="Book Antiqua" w:hAnsi="Book Antiqua" w:cs="Book Antiqua"/>
        </w:rPr>
        <w:t xml:space="preserve"> K, Chia PY, </w:t>
      </w:r>
      <w:proofErr w:type="spellStart"/>
      <w:r>
        <w:rPr>
          <w:rFonts w:ascii="Book Antiqua" w:eastAsia="Book Antiqua" w:hAnsi="Book Antiqua" w:cs="Book Antiqua"/>
        </w:rPr>
        <w:t>Koh</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Chiew</w:t>
      </w:r>
      <w:proofErr w:type="spellEnd"/>
      <w:r>
        <w:rPr>
          <w:rFonts w:ascii="Book Antiqua" w:eastAsia="Book Antiqua" w:hAnsi="Book Antiqua" w:cs="Book Antiqua"/>
        </w:rPr>
        <w:t xml:space="preserve"> CJ, De Wang L, Young BE, Chan M, </w:t>
      </w:r>
      <w:proofErr w:type="spellStart"/>
      <w:r>
        <w:rPr>
          <w:rFonts w:ascii="Book Antiqua" w:eastAsia="Book Antiqua" w:hAnsi="Book Antiqua" w:cs="Book Antiqua"/>
        </w:rPr>
        <w:t>Vasoo</w:t>
      </w:r>
      <w:proofErr w:type="spellEnd"/>
      <w:r>
        <w:rPr>
          <w:rFonts w:ascii="Book Antiqua" w:eastAsia="Book Antiqua" w:hAnsi="Book Antiqua" w:cs="Book Antiqua"/>
        </w:rPr>
        <w:t xml:space="preserve"> S, Ling LM, Lye DC, Kam KQ, </w:t>
      </w:r>
      <w:proofErr w:type="spellStart"/>
      <w:r>
        <w:rPr>
          <w:rFonts w:ascii="Book Antiqua" w:eastAsia="Book Antiqua" w:hAnsi="Book Antiqua" w:cs="Book Antiqua"/>
        </w:rPr>
        <w:t>Thoon</w:t>
      </w:r>
      <w:proofErr w:type="spellEnd"/>
      <w:r>
        <w:rPr>
          <w:rFonts w:ascii="Book Antiqua" w:eastAsia="Book Antiqua" w:hAnsi="Book Antiqua" w:cs="Book Antiqua"/>
        </w:rPr>
        <w:t xml:space="preserve"> KC, </w:t>
      </w:r>
      <w:proofErr w:type="spellStart"/>
      <w:r>
        <w:rPr>
          <w:rFonts w:ascii="Book Antiqua" w:eastAsia="Book Antiqua" w:hAnsi="Book Antiqua" w:cs="Book Antiqua"/>
        </w:rPr>
        <w:t>Kurupatham</w:t>
      </w:r>
      <w:proofErr w:type="spellEnd"/>
      <w:r>
        <w:rPr>
          <w:rFonts w:ascii="Book Antiqua" w:eastAsia="Book Antiqua" w:hAnsi="Book Antiqua" w:cs="Book Antiqua"/>
        </w:rPr>
        <w:t xml:space="preserve"> L, Said Z, Goh E, Low C, Lim SK, Raj P, Oh O, </w:t>
      </w:r>
      <w:proofErr w:type="spellStart"/>
      <w:r>
        <w:rPr>
          <w:rFonts w:ascii="Book Antiqua" w:eastAsia="Book Antiqua" w:hAnsi="Book Antiqua" w:cs="Book Antiqua"/>
        </w:rPr>
        <w:t>Koh</w:t>
      </w:r>
      <w:proofErr w:type="spellEnd"/>
      <w:r>
        <w:rPr>
          <w:rFonts w:ascii="Book Antiqua" w:eastAsia="Book Antiqua" w:hAnsi="Book Antiqua" w:cs="Book Antiqua"/>
        </w:rPr>
        <w:t xml:space="preserve"> VTJ, </w:t>
      </w:r>
      <w:proofErr w:type="spellStart"/>
      <w:r>
        <w:rPr>
          <w:rFonts w:ascii="Book Antiqua" w:eastAsia="Book Antiqua" w:hAnsi="Book Antiqua" w:cs="Book Antiqua"/>
        </w:rPr>
        <w:t>Poh</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Mak</w:t>
      </w:r>
      <w:proofErr w:type="spellEnd"/>
      <w:r>
        <w:rPr>
          <w:rFonts w:ascii="Book Antiqua" w:eastAsia="Book Antiqua" w:hAnsi="Book Antiqua" w:cs="Book Antiqua"/>
        </w:rPr>
        <w:t xml:space="preserve"> TM, Cui L, Cook AR, Lin RTP, Leo YS, Lee VJM. SARS-CoV-2 Infection among Travelers Returning from Wuhan, China.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2020; </w:t>
      </w:r>
      <w:r>
        <w:rPr>
          <w:rFonts w:ascii="Book Antiqua" w:eastAsia="Book Antiqua" w:hAnsi="Book Antiqua" w:cs="Book Antiqua"/>
          <w:b/>
          <w:bCs/>
        </w:rPr>
        <w:t>382</w:t>
      </w:r>
      <w:r>
        <w:rPr>
          <w:rFonts w:ascii="Book Antiqua" w:eastAsia="Book Antiqua" w:hAnsi="Book Antiqua" w:cs="Book Antiqua"/>
        </w:rPr>
        <w:t>: 1476-1478 [PMID: 32163698 DOI: 10.1056/NEJMc2003100]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Xu Z</w:t>
      </w:r>
      <w:r>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rPr>
        <w:t xml:space="preserve">Lancet </w:t>
      </w:r>
      <w:proofErr w:type="spellStart"/>
      <w:r>
        <w:rPr>
          <w:rFonts w:ascii="Book Antiqua" w:eastAsia="Book Antiqua" w:hAnsi="Book Antiqua" w:cs="Book Antiqua"/>
          <w:i/>
          <w:iCs/>
        </w:rPr>
        <w:t>Respir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420-422 [PMID: 32085846 DOI: 10.1016/S2213-2600(20)30076-X]</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Lu CW</w:t>
      </w:r>
      <w:r>
        <w:rPr>
          <w:rFonts w:ascii="Book Antiqua" w:eastAsia="Book Antiqua" w:hAnsi="Book Antiqua" w:cs="Book Antiqua"/>
        </w:rPr>
        <w:t xml:space="preserve">, Liu XF,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 ZF. 2019-nCoV transmission through the ocular surface must not be ignored. </w:t>
      </w:r>
      <w:r>
        <w:rPr>
          <w:rFonts w:ascii="Book Antiqua" w:eastAsia="Book Antiqua" w:hAnsi="Book Antiqua" w:cs="Book Antiqua"/>
          <w:i/>
          <w:iCs/>
        </w:rPr>
        <w:t>Lancet</w:t>
      </w:r>
      <w:r>
        <w:rPr>
          <w:rFonts w:ascii="Book Antiqua" w:eastAsia="Book Antiqua" w:hAnsi="Book Antiqua" w:cs="Book Antiqua"/>
        </w:rPr>
        <w:t xml:space="preserve"> 2020; </w:t>
      </w:r>
      <w:r>
        <w:rPr>
          <w:rFonts w:ascii="Book Antiqua" w:eastAsia="Book Antiqua" w:hAnsi="Book Antiqua" w:cs="Book Antiqua"/>
          <w:b/>
          <w:bCs/>
        </w:rPr>
        <w:t>395</w:t>
      </w:r>
      <w:r>
        <w:rPr>
          <w:rFonts w:ascii="Book Antiqua" w:eastAsia="Book Antiqua" w:hAnsi="Book Antiqua" w:cs="Book Antiqua"/>
        </w:rPr>
        <w:t>: e39 [PMID: 32035510 DOI: 10.1016/S0140-6736(20)30313-5]</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Sun P</w:t>
      </w:r>
      <w:r>
        <w:rPr>
          <w:rFonts w:ascii="Book Antiqua" w:eastAsia="Book Antiqua" w:hAnsi="Book Antiqua" w:cs="Book Antiqua"/>
        </w:rPr>
        <w:t xml:space="preserve">, Lu X, Xu C, Sun W, Pan B. Understanding of COVID-19 based on current evidence. </w:t>
      </w:r>
      <w:r>
        <w:rPr>
          <w:rFonts w:ascii="Book Antiqua" w:eastAsia="Book Antiqua" w:hAnsi="Book Antiqua" w:cs="Book Antiqua"/>
          <w:i/>
          <w:iCs/>
        </w:rPr>
        <w:t xml:space="preserve">J Med </w:t>
      </w:r>
      <w:proofErr w:type="spellStart"/>
      <w:r>
        <w:rPr>
          <w:rFonts w:ascii="Book Antiqua" w:eastAsia="Book Antiqua" w:hAnsi="Book Antiqua" w:cs="Book Antiqua"/>
          <w:i/>
          <w:iCs/>
        </w:rPr>
        <w:t>Virol</w:t>
      </w:r>
      <w:proofErr w:type="spellEnd"/>
      <w:r>
        <w:rPr>
          <w:rFonts w:ascii="Book Antiqua" w:eastAsia="Book Antiqua" w:hAnsi="Book Antiqua" w:cs="Book Antiqua"/>
        </w:rPr>
        <w:t xml:space="preserve"> 2020; </w:t>
      </w:r>
      <w:r>
        <w:rPr>
          <w:rFonts w:ascii="Book Antiqua" w:eastAsia="Book Antiqua" w:hAnsi="Book Antiqua" w:cs="Book Antiqua"/>
          <w:b/>
          <w:bCs/>
        </w:rPr>
        <w:t>92</w:t>
      </w:r>
      <w:r>
        <w:rPr>
          <w:rFonts w:ascii="Book Antiqua" w:eastAsia="Book Antiqua" w:hAnsi="Book Antiqua" w:cs="Book Antiqua"/>
        </w:rPr>
        <w:t>: 548-551 [PMID: 32096567 DOI: 10.1002/jmv.25722]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Ramsay ES</w:t>
      </w:r>
      <w:r>
        <w:rPr>
          <w:rFonts w:ascii="Book Antiqua" w:eastAsia="Book Antiqua" w:hAnsi="Book Antiqua" w:cs="Book Antiqua"/>
        </w:rPr>
        <w:t xml:space="preserve">, </w:t>
      </w:r>
      <w:proofErr w:type="spellStart"/>
      <w:r>
        <w:rPr>
          <w:rFonts w:ascii="Book Antiqua" w:eastAsia="Book Antiqua" w:hAnsi="Book Antiqua" w:cs="Book Antiqua"/>
        </w:rPr>
        <w:t>Lerman</w:t>
      </w:r>
      <w:proofErr w:type="spellEnd"/>
      <w:r>
        <w:rPr>
          <w:rFonts w:ascii="Book Antiqua" w:eastAsia="Book Antiqua" w:hAnsi="Book Antiqua" w:cs="Book Antiqua"/>
        </w:rPr>
        <w:t xml:space="preserve"> MA. How to use the erythrocyte sedimentation rate in </w:t>
      </w:r>
      <w:proofErr w:type="spellStart"/>
      <w:r>
        <w:rPr>
          <w:rFonts w:ascii="Book Antiqua" w:eastAsia="Book Antiqua" w:hAnsi="Book Antiqua" w:cs="Book Antiqua"/>
        </w:rPr>
        <w:t>paediatrics</w:t>
      </w:r>
      <w:proofErr w:type="spellEnd"/>
      <w:r>
        <w:rPr>
          <w:rFonts w:ascii="Book Antiqua" w:eastAsia="Book Antiqua" w:hAnsi="Book Antiqua" w:cs="Book Antiqua"/>
        </w:rPr>
        <w:t xml:space="preserve">. </w:t>
      </w:r>
      <w:r>
        <w:rPr>
          <w:rFonts w:ascii="Book Antiqua" w:eastAsia="Book Antiqua" w:hAnsi="Book Antiqua" w:cs="Book Antiqua"/>
          <w:i/>
          <w:iCs/>
        </w:rPr>
        <w:t xml:space="preserve">Arch Dis Child </w:t>
      </w:r>
      <w:proofErr w:type="spellStart"/>
      <w:r>
        <w:rPr>
          <w:rFonts w:ascii="Book Antiqua" w:eastAsia="Book Antiqua" w:hAnsi="Book Antiqua" w:cs="Book Antiqua"/>
          <w:i/>
          <w:iCs/>
        </w:rPr>
        <w:t>Educ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Ed</w:t>
      </w:r>
      <w:r>
        <w:rPr>
          <w:rFonts w:ascii="Book Antiqua" w:eastAsia="Book Antiqua" w:hAnsi="Book Antiqua" w:cs="Book Antiqua"/>
        </w:rPr>
        <w:t xml:space="preserve"> 2015; </w:t>
      </w:r>
      <w:r>
        <w:rPr>
          <w:rFonts w:ascii="Book Antiqua" w:eastAsia="Book Antiqua" w:hAnsi="Book Antiqua" w:cs="Book Antiqua"/>
          <w:b/>
          <w:bCs/>
        </w:rPr>
        <w:t>100</w:t>
      </w:r>
      <w:r>
        <w:rPr>
          <w:rFonts w:ascii="Book Antiqua" w:eastAsia="Book Antiqua" w:hAnsi="Book Antiqua" w:cs="Book Antiqua"/>
        </w:rPr>
        <w:t>: 30-36 [PMID: 25205237 DOI: 10.1136/archdischild-2013-305349]</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Hanada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Takahashi M, </w:t>
      </w:r>
      <w:proofErr w:type="spellStart"/>
      <w:r>
        <w:rPr>
          <w:rFonts w:ascii="Book Antiqua" w:eastAsia="Book Antiqua" w:hAnsi="Book Antiqua" w:cs="Book Antiqua"/>
        </w:rPr>
        <w:t>Furuhashi</w:t>
      </w:r>
      <w:proofErr w:type="spellEnd"/>
      <w:r>
        <w:rPr>
          <w:rFonts w:ascii="Book Antiqua" w:eastAsia="Book Antiqua" w:hAnsi="Book Antiqua" w:cs="Book Antiqua"/>
        </w:rPr>
        <w:t xml:space="preserve"> H, Koyama H, Matsuyama Y. Elevated erythrocyte sedimentation rate and high-sensitivity C-reactive protein in osteoarthritis of the knee: relationship with clinical findings and radiographic severity. </w:t>
      </w:r>
      <w:r>
        <w:rPr>
          <w:rFonts w:ascii="Book Antiqua" w:eastAsia="Book Antiqua" w:hAnsi="Book Antiqua" w:cs="Book Antiqua"/>
          <w:i/>
          <w:iCs/>
        </w:rPr>
        <w:t xml:space="preserve">Ann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2016; </w:t>
      </w:r>
      <w:r>
        <w:rPr>
          <w:rFonts w:ascii="Book Antiqua" w:eastAsia="Book Antiqua" w:hAnsi="Book Antiqua" w:cs="Book Antiqua"/>
          <w:b/>
          <w:bCs/>
        </w:rPr>
        <w:t>53</w:t>
      </w:r>
      <w:r>
        <w:rPr>
          <w:rFonts w:ascii="Book Antiqua" w:eastAsia="Book Antiqua" w:hAnsi="Book Antiqua" w:cs="Book Antiqua"/>
        </w:rPr>
        <w:t>: 548-553 [PMID: 26384360 DOI: 10.1177/0004563215610142]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Atzeni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Talotta</w:t>
      </w:r>
      <w:proofErr w:type="spellEnd"/>
      <w:r>
        <w:rPr>
          <w:rFonts w:ascii="Book Antiqua" w:eastAsia="Book Antiqua" w:hAnsi="Book Antiqua" w:cs="Book Antiqua"/>
        </w:rPr>
        <w:t xml:space="preserve"> R, Masala IF, Bongiovanni S, </w:t>
      </w:r>
      <w:proofErr w:type="spellStart"/>
      <w:r>
        <w:rPr>
          <w:rFonts w:ascii="Book Antiqua" w:eastAsia="Book Antiqua" w:hAnsi="Book Antiqua" w:cs="Book Antiqua"/>
        </w:rPr>
        <w:t>Boccassini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Sarzi-Puttini</w:t>
      </w:r>
      <w:proofErr w:type="spellEnd"/>
      <w:r>
        <w:rPr>
          <w:rFonts w:ascii="Book Antiqua" w:eastAsia="Book Antiqua" w:hAnsi="Book Antiqua" w:cs="Book Antiqua"/>
        </w:rPr>
        <w:t xml:space="preserve"> P. Biomarkers in Rheumatoid Arthritis. </w:t>
      </w:r>
      <w:proofErr w:type="spellStart"/>
      <w:r>
        <w:rPr>
          <w:rFonts w:ascii="Book Antiqua" w:eastAsia="Book Antiqua" w:hAnsi="Book Antiqua" w:cs="Book Antiqua"/>
          <w:i/>
          <w:iCs/>
        </w:rPr>
        <w:t>Isr</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Assoc</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512-516 [PMID: 28825772]</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Brouillard</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Reade R, Boulanger E, </w:t>
      </w:r>
      <w:proofErr w:type="spellStart"/>
      <w:r>
        <w:rPr>
          <w:rFonts w:ascii="Book Antiqua" w:eastAsia="Book Antiqua" w:hAnsi="Book Antiqua" w:cs="Book Antiqua"/>
        </w:rPr>
        <w:t>Cardon</w:t>
      </w:r>
      <w:proofErr w:type="spellEnd"/>
      <w:r>
        <w:rPr>
          <w:rFonts w:ascii="Book Antiqua" w:eastAsia="Book Antiqua" w:hAnsi="Book Antiqua" w:cs="Book Antiqua"/>
        </w:rPr>
        <w:t xml:space="preserve"> G, Dracon M, </w:t>
      </w:r>
      <w:proofErr w:type="spellStart"/>
      <w:r>
        <w:rPr>
          <w:rFonts w:ascii="Book Antiqua" w:eastAsia="Book Antiqua" w:hAnsi="Book Antiqua" w:cs="Book Antiqua"/>
        </w:rPr>
        <w:t>Dequiedt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Pagniez</w:t>
      </w:r>
      <w:proofErr w:type="spellEnd"/>
      <w:r>
        <w:rPr>
          <w:rFonts w:ascii="Book Antiqua" w:eastAsia="Book Antiqua" w:hAnsi="Book Antiqua" w:cs="Book Antiqua"/>
        </w:rPr>
        <w:t xml:space="preserve"> D. Erythrocyte sedimentation rate, an underestimated tool in chronic renal failure. </w:t>
      </w:r>
      <w:proofErr w:type="spellStart"/>
      <w:r>
        <w:rPr>
          <w:rFonts w:ascii="Book Antiqua" w:eastAsia="Book Antiqua" w:hAnsi="Book Antiqua" w:cs="Book Antiqua"/>
          <w:i/>
          <w:iCs/>
        </w:rPr>
        <w:lastRenderedPageBreak/>
        <w:t>Nephrol</w:t>
      </w:r>
      <w:proofErr w:type="spellEnd"/>
      <w:r>
        <w:rPr>
          <w:rFonts w:ascii="Book Antiqua" w:eastAsia="Book Antiqua" w:hAnsi="Book Antiqua" w:cs="Book Antiqua"/>
          <w:i/>
          <w:iCs/>
        </w:rPr>
        <w:t xml:space="preserve"> Dial Transplant</w:t>
      </w:r>
      <w:r>
        <w:rPr>
          <w:rFonts w:ascii="Book Antiqua" w:eastAsia="Book Antiqua" w:hAnsi="Book Antiqua" w:cs="Book Antiqua"/>
        </w:rPr>
        <w:t xml:space="preserve"> 1996; </w:t>
      </w:r>
      <w:r>
        <w:rPr>
          <w:rFonts w:ascii="Book Antiqua" w:eastAsia="Book Antiqua" w:hAnsi="Book Antiqua" w:cs="Book Antiqua"/>
          <w:b/>
          <w:bCs/>
        </w:rPr>
        <w:t>11</w:t>
      </w:r>
      <w:r>
        <w:rPr>
          <w:rFonts w:ascii="Book Antiqua" w:eastAsia="Book Antiqua" w:hAnsi="Book Antiqua" w:cs="Book Antiqua"/>
        </w:rPr>
        <w:t>: 2244-2247 [PMID: 8941585 DOI: 10.1093/oxfordjournals.ndt.a027143]</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Hess CT</w:t>
      </w:r>
      <w:r>
        <w:rPr>
          <w:rFonts w:ascii="Book Antiqua" w:eastAsia="Book Antiqua" w:hAnsi="Book Antiqua" w:cs="Book Antiqua"/>
        </w:rPr>
        <w:t xml:space="preserve">. </w:t>
      </w:r>
      <w:proofErr w:type="gramStart"/>
      <w:r>
        <w:rPr>
          <w:rFonts w:ascii="Book Antiqua" w:eastAsia="Book Antiqua" w:hAnsi="Book Antiqua" w:cs="Book Antiqua"/>
        </w:rPr>
        <w:t>Monitoring</w:t>
      </w:r>
      <w:proofErr w:type="gramEnd"/>
      <w:r>
        <w:rPr>
          <w:rFonts w:ascii="Book Antiqua" w:eastAsia="Book Antiqua" w:hAnsi="Book Antiqua" w:cs="Book Antiqua"/>
        </w:rPr>
        <w:t xml:space="preserve"> laboratory values: transferrin, C-reactive protein, erythrocyte sedimentation rate, and liver function.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Skin Wound Care</w:t>
      </w:r>
      <w:r>
        <w:rPr>
          <w:rFonts w:ascii="Book Antiqua" w:eastAsia="Book Antiqua" w:hAnsi="Book Antiqua" w:cs="Book Antiqua"/>
        </w:rPr>
        <w:t xml:space="preserve"> 2009; </w:t>
      </w:r>
      <w:r>
        <w:rPr>
          <w:rFonts w:ascii="Book Antiqua" w:eastAsia="Book Antiqua" w:hAnsi="Book Antiqua" w:cs="Book Antiqua"/>
          <w:b/>
          <w:bCs/>
        </w:rPr>
        <w:t>22</w:t>
      </w:r>
      <w:r>
        <w:rPr>
          <w:rFonts w:ascii="Book Antiqua" w:eastAsia="Book Antiqua" w:hAnsi="Book Antiqua" w:cs="Book Antiqua"/>
        </w:rPr>
        <w:t>: 96 [PMID: 19155715 DOI: 10.1097/01.ASW.0000345287.28403.76]</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Stojan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Fang H, </w:t>
      </w:r>
      <w:proofErr w:type="spellStart"/>
      <w:r>
        <w:rPr>
          <w:rFonts w:ascii="Book Antiqua" w:eastAsia="Book Antiqua" w:hAnsi="Book Antiqua" w:cs="Book Antiqua"/>
        </w:rPr>
        <w:t>Magder</w:t>
      </w:r>
      <w:proofErr w:type="spellEnd"/>
      <w:r>
        <w:rPr>
          <w:rFonts w:ascii="Book Antiqua" w:eastAsia="Book Antiqua" w:hAnsi="Book Antiqua" w:cs="Book Antiqua"/>
        </w:rPr>
        <w:t xml:space="preserve"> L, Petri M. Erythrocyte sedimentation rate is a predictor of renal and overall SLE disease activity. </w:t>
      </w:r>
      <w:r>
        <w:rPr>
          <w:rFonts w:ascii="Book Antiqua" w:eastAsia="Book Antiqua" w:hAnsi="Book Antiqua" w:cs="Book Antiqua"/>
          <w:i/>
          <w:iCs/>
        </w:rPr>
        <w:t>Lupus</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827-834 [PMID: 23761098 DOI: 10.1177/0961203313492578]</w:t>
      </w:r>
    </w:p>
    <w:p w:rsidR="0022395E" w:rsidRDefault="0022395E">
      <w:pPr>
        <w:adjustRightInd w:val="0"/>
        <w:snapToGrid w:val="0"/>
        <w:spacing w:line="360" w:lineRule="auto"/>
        <w:jc w:val="both"/>
        <w:rPr>
          <w:rFonts w:ascii="Book Antiqua" w:hAnsi="Book Antiqua"/>
        </w:rPr>
        <w:sectPr w:rsidR="0022395E">
          <w:type w:val="continuous"/>
          <w:pgSz w:w="12240" w:h="15840"/>
          <w:pgMar w:top="1440" w:right="1800" w:bottom="1440" w:left="1800" w:header="720" w:footer="720" w:gutter="0"/>
          <w:cols w:space="720"/>
          <w:docGrid w:linePitch="360"/>
        </w:sectPr>
      </w:pP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bookmarkStart w:id="54" w:name="OLE_LINK53"/>
      <w:bookmarkStart w:id="55" w:name="OLE_LINK52"/>
      <w:r>
        <w:rPr>
          <w:rFonts w:ascii="Book Antiqua" w:eastAsia="Book Antiqua" w:hAnsi="Book Antiqua" w:cs="Book Antiqua"/>
        </w:rPr>
        <w:t>Written informed consent was obtained from the patient for publication of this case report and any accompanying images.</w:t>
      </w:r>
      <w:bookmarkEnd w:id="54"/>
      <w:bookmarkEnd w:id="55"/>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bookmarkStart w:id="56" w:name="OLE_LINK54"/>
      <w:bookmarkStart w:id="57" w:name="OLE_LINK55"/>
      <w:r>
        <w:rPr>
          <w:rFonts w:ascii="Book Antiqua" w:eastAsia="Book Antiqua" w:hAnsi="Book Antiqua" w:cs="Book Antiqua"/>
        </w:rPr>
        <w:t>We confirm that the manuscript has been read and approved by all named authors, and the order of authors listed in the manuscript has been approved by all of us. All authors declare that they have no competing interests</w:t>
      </w:r>
      <w:r w:rsidR="008443DF">
        <w:rPr>
          <w:rFonts w:ascii="Book Antiqua" w:eastAsia="Book Antiqua" w:hAnsi="Book Antiqua" w:cs="Book Antiqua"/>
        </w:rPr>
        <w:t xml:space="preserve"> to disclose</w:t>
      </w:r>
      <w:r>
        <w:rPr>
          <w:rFonts w:ascii="Book Antiqua" w:eastAsia="Book Antiqua" w:hAnsi="Book Antiqua" w:cs="Book Antiqua"/>
        </w:rPr>
        <w:t>.</w:t>
      </w:r>
      <w:bookmarkEnd w:id="56"/>
      <w:bookmarkEnd w:id="57"/>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CARE Checklist (2016) statement: </w:t>
      </w:r>
      <w:bookmarkStart w:id="58" w:name="OLE_LINK56"/>
      <w:bookmarkStart w:id="59" w:name="OLE_LINK57"/>
      <w:r>
        <w:rPr>
          <w:rFonts w:ascii="Book Antiqua" w:eastAsia="Book Antiqua" w:hAnsi="Book Antiqua" w:cs="Book Antiqua"/>
        </w:rPr>
        <w:t>We have read the CARE Checklist (2016), and the manuscript was prepared and revised according to the CARE Checklist (2016).</w:t>
      </w:r>
      <w:bookmarkEnd w:id="58"/>
      <w:bookmarkEnd w:id="59"/>
    </w:p>
    <w:p w:rsidR="0022395E" w:rsidRDefault="0022395E">
      <w:pPr>
        <w:adjustRightInd w:val="0"/>
        <w:snapToGrid w:val="0"/>
        <w:spacing w:line="360" w:lineRule="auto"/>
        <w:jc w:val="both"/>
        <w:rPr>
          <w:rFonts w:ascii="Book Antiqua" w:eastAsia="Book Antiqua" w:hAnsi="Book Antiqua" w:cs="Book Antiqua"/>
          <w:b/>
          <w:bCs/>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source: </w:t>
      </w:r>
      <w:r>
        <w:rPr>
          <w:rFonts w:ascii="Book Antiqua" w:eastAsia="Book Antiqua" w:hAnsi="Book Antiqua" w:cs="Book Antiqua"/>
        </w:rPr>
        <w:t>Unsolicited manuscript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7,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13, 2020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Medicine, research and experimental</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B (Very good): B</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C (Good): C</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D (Fair): 0</w:t>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rPr>
        <w:t>Grade E (Poor): 0</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hAnsi="Book Antiqua"/>
        </w:rPr>
        <w:sectPr w:rsidR="0022395E">
          <w:type w:val="continuous"/>
          <w:pgSz w:w="12240" w:h="15840"/>
          <w:pgMar w:top="1440" w:right="1800" w:bottom="1440" w:left="180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Byeon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Velikova</w:t>
      </w:r>
      <w:proofErr w:type="spellEnd"/>
      <w:r>
        <w:rPr>
          <w:rFonts w:ascii="Book Antiqua" w:eastAsia="Book Antiqua" w:hAnsi="Book Antiqua" w:cs="Book Antiqua"/>
        </w:rPr>
        <w:t xml:space="preserve"> TV</w:t>
      </w:r>
      <w:r>
        <w:rPr>
          <w:rFonts w:ascii="Book Antiqua" w:eastAsia="Book Antiqua" w:hAnsi="Book Antiqua" w:cs="Book Antiqua"/>
          <w:b/>
        </w:rPr>
        <w:t xml:space="preserve"> S-Editor: </w:t>
      </w:r>
      <w:r>
        <w:rPr>
          <w:rFonts w:ascii="Book Antiqua" w:eastAsia="Book Antiqua" w:hAnsi="Book Antiqua" w:cs="Book Antiqua"/>
        </w:rPr>
        <w:t>Zhang L</w:t>
      </w:r>
      <w:r>
        <w:rPr>
          <w:rFonts w:ascii="Book Antiqua" w:eastAsia="Book Antiqua" w:hAnsi="Book Antiqua" w:cs="Book Antiqua"/>
          <w:b/>
        </w:rPr>
        <w:t xml:space="preserve"> L-Editor: </w:t>
      </w:r>
      <w:r w:rsidR="008443DF" w:rsidRPr="000F4530">
        <w:rPr>
          <w:rFonts w:ascii="Book Antiqua" w:eastAsia="Book Antiqua" w:hAnsi="Book Antiqua" w:cs="Book Antiqua"/>
        </w:rPr>
        <w:t>Wang TQ</w:t>
      </w:r>
      <w:r w:rsidR="008443DF">
        <w:rPr>
          <w:rFonts w:ascii="Book Antiqua" w:eastAsia="Book Antiqua" w:hAnsi="Book Antiqua" w:cs="Book Antiqua"/>
          <w:b/>
        </w:rPr>
        <w:t xml:space="preserve"> </w:t>
      </w:r>
      <w:r>
        <w:rPr>
          <w:rFonts w:ascii="Book Antiqua" w:eastAsia="Book Antiqua" w:hAnsi="Book Antiqua" w:cs="Book Antiqua"/>
          <w:b/>
        </w:rPr>
        <w:t xml:space="preserve">P-Editor: </w:t>
      </w:r>
    </w:p>
    <w:p w:rsidR="0022395E" w:rsidRDefault="00FE21F3">
      <w:pPr>
        <w:snapToGrid w:val="0"/>
        <w:spacing w:line="360" w:lineRule="auto"/>
        <w:jc w:val="both"/>
        <w:rPr>
          <w:rFonts w:ascii="Book Antiqua" w:eastAsia="Book Antiqua" w:hAnsi="Book Antiqua" w:cs="Book Antiqua"/>
          <w:b/>
        </w:rPr>
      </w:pPr>
      <w:r>
        <w:rPr>
          <w:rFonts w:ascii="Book Antiqua" w:eastAsia="Book Antiqua" w:hAnsi="Book Antiqua" w:cs="Book Antiqua"/>
          <w:b/>
        </w:rPr>
        <w:br w:type="page"/>
      </w:r>
    </w:p>
    <w:p w:rsidR="0022395E" w:rsidRDefault="00FE21F3">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22395E" w:rsidRDefault="00FE21F3">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B1854FC" wp14:editId="7F81219C">
            <wp:extent cx="5486400" cy="1810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81038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bookmarkStart w:id="60" w:name="OLE_LINK58"/>
      <w:bookmarkStart w:id="61" w:name="OLE_LINK59"/>
      <w:r>
        <w:rPr>
          <w:rFonts w:ascii="Book Antiqua" w:eastAsia="Book Antiqua" w:hAnsi="Book Antiqua" w:cs="Book Antiqua"/>
          <w:b/>
          <w:bCs/>
        </w:rPr>
        <w:t xml:space="preserve">Figure 1 </w:t>
      </w:r>
      <w:r w:rsidR="00B136C1">
        <w:rPr>
          <w:rFonts w:ascii="Book Antiqua" w:eastAsia="Book Antiqua" w:hAnsi="Book Antiqua" w:cs="Book Antiqua"/>
          <w:b/>
          <w:bCs/>
        </w:rPr>
        <w:t>C</w:t>
      </w:r>
      <w:r>
        <w:rPr>
          <w:rFonts w:ascii="Book Antiqua" w:eastAsia="Book Antiqua" w:hAnsi="Book Antiqua" w:cs="Book Antiqua"/>
          <w:b/>
          <w:bCs/>
        </w:rPr>
        <w:t>hest</w:t>
      </w:r>
      <w:r>
        <w:rPr>
          <w:rFonts w:ascii="Book Antiqua" w:eastAsia="Book Antiqua" w:hAnsi="Book Antiqua" w:cs="Book Antiqua"/>
        </w:rPr>
        <w:t xml:space="preserve"> </w:t>
      </w:r>
      <w:r>
        <w:rPr>
          <w:rFonts w:ascii="Book Antiqua" w:eastAsia="Book Antiqua" w:hAnsi="Book Antiqua" w:cs="Book Antiqua"/>
          <w:b/>
          <w:bCs/>
        </w:rPr>
        <w:t xml:space="preserve">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January 31, 2020</w:t>
      </w:r>
      <w:r>
        <w:rPr>
          <w:rFonts w:ascii="Book Antiqua" w:hAnsi="Book Antiqua"/>
          <w:lang w:eastAsia="zh-CN"/>
        </w:rPr>
        <w:t xml:space="preserve">. </w:t>
      </w:r>
      <w:r>
        <w:rPr>
          <w:rFonts w:ascii="Book Antiqua" w:eastAsia="Book Antiqua" w:hAnsi="Book Antiqua" w:cs="Book Antiqua"/>
        </w:rPr>
        <w:t>After admission, the high-resolution computed tomography scan of chest on January 31, 2020 show</w:t>
      </w:r>
      <w:r>
        <w:rPr>
          <w:rFonts w:ascii="Book Antiqua" w:eastAsia="宋体" w:hAnsi="Book Antiqua" w:cs="Book Antiqua"/>
          <w:lang w:eastAsia="zh-CN"/>
        </w:rPr>
        <w:t>ed</w:t>
      </w:r>
      <w:r w:rsidR="00B136C1">
        <w:rPr>
          <w:rFonts w:ascii="Book Antiqua" w:eastAsia="Book Antiqua" w:hAnsi="Book Antiqua" w:cs="Book Antiqua"/>
        </w:rPr>
        <w:t xml:space="preserve"> </w:t>
      </w:r>
      <w:r>
        <w:rPr>
          <w:rFonts w:ascii="Book Antiqua" w:eastAsia="Book Antiqua" w:hAnsi="Book Antiqua" w:cs="Book Antiqua"/>
        </w:rPr>
        <w:t>ground-glass shadowing in both the left and right lower lobes</w:t>
      </w:r>
      <w:r w:rsidR="00B136C1">
        <w:rPr>
          <w:rFonts w:ascii="Book Antiqua" w:eastAsia="Book Antiqua" w:hAnsi="Book Antiqua" w:cs="Book Antiqua"/>
        </w:rPr>
        <w:t xml:space="preserve"> (</w:t>
      </w:r>
      <w:r>
        <w:rPr>
          <w:rFonts w:ascii="Book Antiqua" w:eastAsia="Book Antiqua" w:hAnsi="Book Antiqua" w:cs="Book Antiqua"/>
        </w:rPr>
        <w:t>red arrows</w:t>
      </w:r>
      <w:r w:rsidR="00B136C1">
        <w:rPr>
          <w:rFonts w:ascii="Book Antiqua" w:eastAsia="Book Antiqua" w:hAnsi="Book Antiqua" w:cs="Book Antiqua"/>
        </w:rPr>
        <w:t>)</w:t>
      </w:r>
      <w:r>
        <w:rPr>
          <w:rFonts w:ascii="Book Antiqua" w:eastAsia="Book Antiqua" w:hAnsi="Book Antiqua" w:cs="Book Antiqua"/>
        </w:rPr>
        <w:t>.</w:t>
      </w:r>
    </w:p>
    <w:p w:rsidR="0022395E" w:rsidRDefault="0022395E">
      <w:pPr>
        <w:adjustRightInd w:val="0"/>
        <w:snapToGrid w:val="0"/>
        <w:spacing w:line="360" w:lineRule="auto"/>
        <w:jc w:val="both"/>
        <w:rPr>
          <w:rFonts w:ascii="Book Antiqua" w:hAnsi="Book Antiqua"/>
        </w:rPr>
      </w:pPr>
    </w:p>
    <w:bookmarkEnd w:id="60"/>
    <w:bookmarkEnd w:id="61"/>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br w:type="page"/>
      </w: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17F34FB7" wp14:editId="6C45E4A3">
            <wp:extent cx="5486400" cy="18091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80911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2 </w:t>
      </w:r>
      <w:r w:rsidR="00B136C1">
        <w:rPr>
          <w:rFonts w:ascii="Book Antiqua" w:eastAsia="Book Antiqua" w:hAnsi="Book Antiqua" w:cs="Book Antiqua"/>
          <w:b/>
          <w:bCs/>
        </w:rPr>
        <w:t>C</w:t>
      </w:r>
      <w:r>
        <w:rPr>
          <w:rFonts w:ascii="Book Antiqua" w:eastAsia="Book Antiqua" w:hAnsi="Book Antiqua" w:cs="Book Antiqua"/>
          <w:b/>
          <w:bCs/>
        </w:rPr>
        <w:t xml:space="preserve">hest 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February 15, 2020.</w:t>
      </w:r>
      <w:r>
        <w:rPr>
          <w:rFonts w:ascii="Book Antiqua" w:hAnsi="Book Antiqua"/>
          <w:lang w:eastAsia="zh-CN"/>
        </w:rPr>
        <w:t xml:space="preserve"> </w:t>
      </w:r>
      <w:r w:rsidR="00B136C1">
        <w:rPr>
          <w:rFonts w:ascii="Book Antiqua" w:eastAsia="Book Antiqua" w:hAnsi="Book Antiqua" w:cs="Book Antiqua"/>
        </w:rPr>
        <w:t xml:space="preserve">A </w:t>
      </w:r>
      <w:r>
        <w:rPr>
          <w:rFonts w:ascii="Book Antiqua" w:eastAsia="Book Antiqua" w:hAnsi="Book Antiqua" w:cs="Book Antiqua"/>
        </w:rPr>
        <w:t xml:space="preserve">high-resolution computed tomography scan of </w:t>
      </w:r>
      <w:r w:rsidR="00B136C1">
        <w:rPr>
          <w:rFonts w:ascii="Book Antiqua" w:eastAsia="Book Antiqua" w:hAnsi="Book Antiqua" w:cs="Book Antiqua"/>
        </w:rPr>
        <w:t xml:space="preserve">the </w:t>
      </w:r>
      <w:r>
        <w:rPr>
          <w:rFonts w:ascii="Book Antiqua" w:eastAsia="Book Antiqua" w:hAnsi="Book Antiqua" w:cs="Book Antiqua"/>
        </w:rPr>
        <w:t xml:space="preserve">chest was </w:t>
      </w:r>
      <w:r w:rsidR="00B136C1">
        <w:rPr>
          <w:rFonts w:ascii="Book Antiqua" w:eastAsia="Book Antiqua" w:hAnsi="Book Antiqua" w:cs="Book Antiqua"/>
        </w:rPr>
        <w:t xml:space="preserve">performed </w:t>
      </w:r>
      <w:r>
        <w:rPr>
          <w:rFonts w:ascii="Book Antiqua" w:eastAsia="Book Antiqua" w:hAnsi="Book Antiqua" w:cs="Book Antiqua"/>
        </w:rPr>
        <w:t xml:space="preserve">on February 15, 2020, </w:t>
      </w:r>
      <w:r w:rsidR="00B136C1">
        <w:rPr>
          <w:rFonts w:ascii="Book Antiqua" w:eastAsia="Book Antiqua" w:hAnsi="Book Antiqua" w:cs="Book Antiqua"/>
        </w:rPr>
        <w:t xml:space="preserve">which </w:t>
      </w:r>
      <w:r>
        <w:rPr>
          <w:rFonts w:ascii="Book Antiqua" w:eastAsia="Book Antiqua" w:hAnsi="Book Antiqua" w:cs="Book Antiqua"/>
        </w:rPr>
        <w:t xml:space="preserve">showed </w:t>
      </w:r>
      <w:r w:rsidR="00B136C1">
        <w:rPr>
          <w:rFonts w:ascii="Book Antiqua" w:eastAsia="Book Antiqua" w:hAnsi="Book Antiqua" w:cs="Book Antiqua"/>
        </w:rPr>
        <w:t xml:space="preserve">that </w:t>
      </w:r>
      <w:r>
        <w:rPr>
          <w:rFonts w:ascii="Book Antiqua" w:eastAsia="Book Antiqua" w:hAnsi="Book Antiqua" w:cs="Book Antiqua"/>
        </w:rPr>
        <w:t xml:space="preserve">the ground-glass shadowing in both the left and right lower lobes </w:t>
      </w:r>
      <w:r w:rsidR="00B136C1">
        <w:rPr>
          <w:rFonts w:ascii="Book Antiqua" w:eastAsia="Book Antiqua" w:hAnsi="Book Antiqua" w:cs="Book Antiqua"/>
        </w:rPr>
        <w:t xml:space="preserve">was </w:t>
      </w:r>
      <w:r>
        <w:rPr>
          <w:rFonts w:ascii="Book Antiqua" w:eastAsia="Book Antiqua" w:hAnsi="Book Antiqua" w:cs="Book Antiqua"/>
        </w:rPr>
        <w:t xml:space="preserve">improved, and there </w:t>
      </w:r>
      <w:r w:rsidR="00B136C1">
        <w:rPr>
          <w:rFonts w:ascii="Book Antiqua" w:eastAsia="Book Antiqua" w:hAnsi="Book Antiqua" w:cs="Book Antiqua"/>
        </w:rPr>
        <w:t xml:space="preserve">were </w:t>
      </w:r>
      <w:r>
        <w:rPr>
          <w:rFonts w:ascii="Book Antiqua" w:eastAsia="Book Antiqua" w:hAnsi="Book Antiqua" w:cs="Book Antiqua"/>
        </w:rPr>
        <w:t>streaky or coarse reticular pattern opacities</w:t>
      </w:r>
      <w:r w:rsidR="00B136C1">
        <w:rPr>
          <w:rStyle w:val="15"/>
          <w:rFonts w:ascii="Book Antiqua" w:eastAsia="Book Antiqua" w:hAnsi="Book Antiqua" w:cs="Book Antiqua"/>
        </w:rPr>
        <w:t xml:space="preserve"> (</w:t>
      </w:r>
      <w:r>
        <w:rPr>
          <w:rFonts w:ascii="Book Antiqua" w:eastAsia="Book Antiqua" w:hAnsi="Book Antiqua" w:cs="Book Antiqua"/>
        </w:rPr>
        <w:t>red arrows</w:t>
      </w:r>
      <w:r w:rsidR="00B136C1">
        <w:rPr>
          <w:rFonts w:ascii="Book Antiqua" w:eastAsia="Book Antiqua" w:hAnsi="Book Antiqua" w:cs="Book Antiqua"/>
        </w:rPr>
        <w:t>)</w:t>
      </w:r>
      <w:r>
        <w:rPr>
          <w:rFonts w:ascii="Book Antiqua" w:eastAsia="Book Antiqua" w:hAnsi="Book Antiqua" w:cs="Book Antiqua"/>
        </w:rPr>
        <w:t>.</w:t>
      </w:r>
    </w:p>
    <w:p w:rsidR="0022395E" w:rsidRDefault="0022395E">
      <w:pPr>
        <w:adjustRightInd w:val="0"/>
        <w:snapToGrid w:val="0"/>
        <w:spacing w:line="360" w:lineRule="auto"/>
        <w:jc w:val="both"/>
        <w:rPr>
          <w:rFonts w:ascii="Book Antiqua" w:hAnsi="Book Antiqua"/>
        </w:rPr>
      </w:pP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br w:type="page"/>
      </w:r>
    </w:p>
    <w:p w:rsidR="0022395E" w:rsidRDefault="00FE21F3">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50613427" wp14:editId="3C1AAE96">
            <wp:extent cx="5486400" cy="1812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812925"/>
                    </a:xfrm>
                    <a:prstGeom prst="rect">
                      <a:avLst/>
                    </a:prstGeom>
                  </pic:spPr>
                </pic:pic>
              </a:graphicData>
            </a:graphic>
          </wp:inline>
        </w:drawing>
      </w:r>
    </w:p>
    <w:p w:rsidR="0022395E" w:rsidRDefault="00FE21F3">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3 </w:t>
      </w:r>
      <w:r w:rsidR="00B136C1">
        <w:rPr>
          <w:rFonts w:ascii="Book Antiqua" w:eastAsia="Book Antiqua" w:hAnsi="Book Antiqua" w:cs="Book Antiqua"/>
          <w:b/>
          <w:bCs/>
        </w:rPr>
        <w:t>C</w:t>
      </w:r>
      <w:r>
        <w:rPr>
          <w:rFonts w:ascii="Book Antiqua" w:eastAsia="Book Antiqua" w:hAnsi="Book Antiqua" w:cs="Book Antiqua"/>
          <w:b/>
          <w:bCs/>
        </w:rPr>
        <w:t xml:space="preserve">hest computed tomography </w:t>
      </w:r>
      <w:r w:rsidR="00B136C1">
        <w:rPr>
          <w:rFonts w:ascii="Book Antiqua" w:eastAsia="Book Antiqua" w:hAnsi="Book Antiqua" w:cs="Book Antiqua"/>
          <w:b/>
          <w:bCs/>
        </w:rPr>
        <w:t xml:space="preserve">images obtained </w:t>
      </w:r>
      <w:r>
        <w:rPr>
          <w:rFonts w:ascii="Book Antiqua" w:eastAsia="Book Antiqua" w:hAnsi="Book Antiqua" w:cs="Book Antiqua"/>
          <w:b/>
          <w:bCs/>
        </w:rPr>
        <w:t>on February 25, 2020.</w:t>
      </w:r>
      <w:r>
        <w:rPr>
          <w:rFonts w:ascii="Book Antiqua" w:hAnsi="Book Antiqua"/>
          <w:lang w:eastAsia="zh-CN"/>
        </w:rPr>
        <w:t xml:space="preserve"> </w:t>
      </w:r>
      <w:r>
        <w:rPr>
          <w:rFonts w:ascii="Book Antiqua" w:eastAsia="Book Antiqua" w:hAnsi="Book Antiqua" w:cs="Book Antiqua"/>
        </w:rPr>
        <w:t xml:space="preserve">After </w:t>
      </w:r>
      <w:r w:rsidR="00B136C1">
        <w:rPr>
          <w:rFonts w:ascii="Book Antiqua" w:eastAsia="Book Antiqua" w:hAnsi="Book Antiqua" w:cs="Book Antiqua"/>
        </w:rPr>
        <w:t xml:space="preserve">the </w:t>
      </w:r>
      <w:r>
        <w:rPr>
          <w:rFonts w:ascii="Book Antiqua" w:eastAsia="Book Antiqua" w:hAnsi="Book Antiqua" w:cs="Book Antiqua"/>
        </w:rPr>
        <w:t xml:space="preserve">patient’s signs and symptoms </w:t>
      </w:r>
      <w:r w:rsidR="00B136C1">
        <w:rPr>
          <w:rFonts w:ascii="Book Antiqua" w:eastAsia="Book Antiqua" w:hAnsi="Book Antiqua" w:cs="Book Antiqua"/>
        </w:rPr>
        <w:t>resolved</w:t>
      </w:r>
      <w:r>
        <w:rPr>
          <w:rFonts w:ascii="Book Antiqua" w:eastAsia="Book Antiqua" w:hAnsi="Book Antiqua" w:cs="Book Antiqua"/>
        </w:rPr>
        <w:t>, </w:t>
      </w:r>
      <w:r w:rsidR="00B136C1">
        <w:rPr>
          <w:rFonts w:ascii="Book Antiqua" w:eastAsia="Book Antiqua" w:hAnsi="Book Antiqua" w:cs="Book Antiqua"/>
        </w:rPr>
        <w:t xml:space="preserve">a </w:t>
      </w:r>
      <w:r>
        <w:rPr>
          <w:rFonts w:ascii="Book Antiqua" w:eastAsia="Book Antiqua" w:hAnsi="Book Antiqua" w:cs="Book Antiqua"/>
        </w:rPr>
        <w:t xml:space="preserve">high-resolution computed tomography scan of </w:t>
      </w:r>
      <w:r w:rsidR="00B136C1">
        <w:rPr>
          <w:rFonts w:ascii="Book Antiqua" w:eastAsia="Book Antiqua" w:hAnsi="Book Antiqua" w:cs="Book Antiqua"/>
        </w:rPr>
        <w:t xml:space="preserve">the </w:t>
      </w:r>
      <w:r>
        <w:rPr>
          <w:rFonts w:ascii="Book Antiqua" w:eastAsia="Book Antiqua" w:hAnsi="Book Antiqua" w:cs="Book Antiqua"/>
        </w:rPr>
        <w:t xml:space="preserve">chest was </w:t>
      </w:r>
      <w:r w:rsidR="00B136C1">
        <w:rPr>
          <w:rFonts w:ascii="Book Antiqua" w:eastAsia="Book Antiqua" w:hAnsi="Book Antiqua" w:cs="Book Antiqua"/>
        </w:rPr>
        <w:t xml:space="preserve">performed </w:t>
      </w:r>
      <w:r>
        <w:rPr>
          <w:rFonts w:ascii="Book Antiqua" w:eastAsia="Book Antiqua" w:hAnsi="Book Antiqua" w:cs="Book Antiqua"/>
        </w:rPr>
        <w:t xml:space="preserve">on February 25, 2020, </w:t>
      </w:r>
      <w:r w:rsidR="00B136C1">
        <w:rPr>
          <w:rFonts w:ascii="Book Antiqua" w:eastAsia="Book Antiqua" w:hAnsi="Book Antiqua" w:cs="Book Antiqua"/>
        </w:rPr>
        <w:t xml:space="preserve">which </w:t>
      </w:r>
      <w:r>
        <w:rPr>
          <w:rFonts w:ascii="Book Antiqua" w:eastAsia="Book Antiqua" w:hAnsi="Book Antiqua" w:cs="Book Antiqua"/>
        </w:rPr>
        <w:t xml:space="preserve">showed </w:t>
      </w:r>
      <w:r w:rsidR="00B136C1">
        <w:rPr>
          <w:rFonts w:ascii="Book Antiqua" w:eastAsia="Book Antiqua" w:hAnsi="Book Antiqua" w:cs="Book Antiqua"/>
        </w:rPr>
        <w:t xml:space="preserve">that </w:t>
      </w:r>
      <w:r>
        <w:rPr>
          <w:rFonts w:ascii="Book Antiqua" w:eastAsia="Book Antiqua" w:hAnsi="Book Antiqua" w:cs="Book Antiqua"/>
        </w:rPr>
        <w:t>the ground-glass shadowing in both lower lobes, and the streaky or coarse reticular pattern opacities were further significantly improved</w:t>
      </w:r>
      <w:r w:rsidR="00B136C1">
        <w:rPr>
          <w:rStyle w:val="15"/>
          <w:rFonts w:ascii="Book Antiqua" w:eastAsia="Book Antiqua" w:hAnsi="Book Antiqua" w:cs="Book Antiqua"/>
        </w:rPr>
        <w:t xml:space="preserve"> (</w:t>
      </w:r>
      <w:r>
        <w:rPr>
          <w:rFonts w:ascii="Book Antiqua" w:eastAsia="Book Antiqua" w:hAnsi="Book Antiqua" w:cs="Book Antiqua"/>
        </w:rPr>
        <w:t>red arrows</w:t>
      </w:r>
      <w:r w:rsidR="00B136C1">
        <w:rPr>
          <w:rFonts w:ascii="Book Antiqua" w:eastAsia="Book Antiqua" w:hAnsi="Book Antiqua" w:cs="Book Antiqua"/>
        </w:rPr>
        <w:t>)</w:t>
      </w:r>
      <w:r>
        <w:rPr>
          <w:rFonts w:ascii="Book Antiqua" w:eastAsia="Book Antiqua" w:hAnsi="Book Antiqua" w:cs="Book Antiqua"/>
        </w:rPr>
        <w:t>.</w:t>
      </w:r>
    </w:p>
    <w:p w:rsidR="0022395E" w:rsidRDefault="00FE21F3">
      <w:pPr>
        <w:adjustRightInd w:val="0"/>
        <w:snapToGrid w:val="0"/>
        <w:spacing w:line="360" w:lineRule="auto"/>
        <w:jc w:val="both"/>
        <w:rPr>
          <w:rFonts w:ascii="Book Antiqua" w:hAnsi="Book Antiqua"/>
        </w:rPr>
      </w:pPr>
      <w:r>
        <w:rPr>
          <w:rFonts w:ascii="Book Antiqua" w:hAnsi="Book Antiqua"/>
        </w:rPr>
        <w:br w:type="page"/>
      </w:r>
    </w:p>
    <w:p w:rsidR="0022395E" w:rsidRDefault="00FE21F3">
      <w:pPr>
        <w:adjustRightInd w:val="0"/>
        <w:snapToGrid w:val="0"/>
        <w:spacing w:line="360" w:lineRule="auto"/>
        <w:jc w:val="both"/>
        <w:rPr>
          <w:rFonts w:ascii="Book Antiqua" w:eastAsia="Book Antiqua" w:hAnsi="Book Antiqua" w:cs="Book Antiqua"/>
          <w:b/>
          <w:bCs/>
        </w:rPr>
      </w:pPr>
      <w:bookmarkStart w:id="62" w:name="OLE_LINK7"/>
      <w:bookmarkStart w:id="63" w:name="OLE_LINK8"/>
      <w:r>
        <w:rPr>
          <w:rFonts w:ascii="Book Antiqua" w:eastAsia="Book Antiqua" w:hAnsi="Book Antiqua" w:cs="Book Antiqua"/>
          <w:b/>
          <w:bCs/>
          <w:noProof/>
          <w:lang w:eastAsia="zh-CN"/>
        </w:rPr>
        <w:lastRenderedPageBreak/>
        <w:drawing>
          <wp:inline distT="0" distB="0" distL="0" distR="0" wp14:anchorId="66A871FA" wp14:editId="67297A94">
            <wp:extent cx="5486400" cy="3162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162300"/>
                    </a:xfrm>
                    <a:prstGeom prst="rect">
                      <a:avLst/>
                    </a:prstGeom>
                  </pic:spPr>
                </pic:pic>
              </a:graphicData>
            </a:graphic>
          </wp:inline>
        </w:drawing>
      </w:r>
    </w:p>
    <w:p w:rsidR="0022395E" w:rsidRDefault="00FE21F3">
      <w:pPr>
        <w:adjustRightInd w:val="0"/>
        <w:snapToGrid w:val="0"/>
        <w:spacing w:line="360" w:lineRule="auto"/>
        <w:jc w:val="both"/>
        <w:rPr>
          <w:rFonts w:ascii="Book Antiqua" w:eastAsia="Book Antiqua" w:hAnsi="Book Antiqua" w:cs="Book Antiqua"/>
        </w:rPr>
        <w:sectPr w:rsidR="0022395E">
          <w:type w:val="continuous"/>
          <w:pgSz w:w="12240" w:h="15840"/>
          <w:pgMar w:top="1440" w:right="1800" w:bottom="1440" w:left="1800" w:header="720" w:footer="720" w:gutter="0"/>
          <w:cols w:space="720"/>
          <w:docGrid w:linePitch="360"/>
        </w:sectPr>
      </w:pPr>
      <w:r>
        <w:rPr>
          <w:rFonts w:ascii="Book Antiqua" w:eastAsia="Book Antiqua" w:hAnsi="Book Antiqua" w:cs="Book Antiqua"/>
          <w:b/>
          <w:bCs/>
        </w:rPr>
        <w:t xml:space="preserve">Figure 4 </w:t>
      </w:r>
      <w:r w:rsidR="00B136C1">
        <w:rPr>
          <w:rFonts w:ascii="Book Antiqua" w:eastAsia="Book Antiqua" w:hAnsi="Book Antiqua" w:cs="Book Antiqua"/>
          <w:b/>
          <w:bCs/>
        </w:rPr>
        <w:t>D</w:t>
      </w:r>
      <w:r>
        <w:rPr>
          <w:rFonts w:ascii="Book Antiqua" w:eastAsia="Book Antiqua" w:hAnsi="Book Antiqua" w:cs="Book Antiqua"/>
          <w:b/>
          <w:bCs/>
        </w:rPr>
        <w:t xml:space="preserve">ynamic </w:t>
      </w:r>
      <w:r w:rsidR="00B136C1">
        <w:rPr>
          <w:rFonts w:ascii="Book Antiqua" w:eastAsia="Book Antiqua" w:hAnsi="Book Antiqua" w:cs="Book Antiqua"/>
          <w:b/>
          <w:bCs/>
        </w:rPr>
        <w:t xml:space="preserve">changes </w:t>
      </w:r>
      <w:r>
        <w:rPr>
          <w:rFonts w:ascii="Book Antiqua" w:eastAsia="Book Antiqua" w:hAnsi="Book Antiqua" w:cs="Book Antiqua"/>
          <w:b/>
          <w:bCs/>
        </w:rPr>
        <w:t xml:space="preserve">of </w:t>
      </w:r>
      <w:r w:rsidR="00B136C1">
        <w:rPr>
          <w:rFonts w:ascii="Book Antiqua" w:eastAsia="Book Antiqua" w:hAnsi="Book Antiqua" w:cs="Book Antiqua"/>
          <w:b/>
          <w:bCs/>
        </w:rPr>
        <w:t xml:space="preserve">the </w:t>
      </w:r>
      <w:r>
        <w:rPr>
          <w:rFonts w:ascii="Book Antiqua" w:eastAsia="Book Antiqua" w:hAnsi="Book Antiqua" w:cs="Book Antiqua"/>
          <w:b/>
          <w:bCs/>
        </w:rPr>
        <w:t>patient’s body temperature and erythrocyte sedimentation rate during hospitalization.</w:t>
      </w:r>
      <w:r>
        <w:rPr>
          <w:rFonts w:ascii="Book Antiqua" w:hAnsi="Book Antiqua"/>
          <w:lang w:eastAsia="zh-CN"/>
        </w:rPr>
        <w:t xml:space="preserve"> </w:t>
      </w:r>
      <w:r>
        <w:rPr>
          <w:rFonts w:ascii="Book Antiqua" w:eastAsia="Book Antiqua" w:hAnsi="Book Antiqua" w:cs="Book Antiqua"/>
        </w:rPr>
        <w:t xml:space="preserve">After admission, the patient’s body temperature </w:t>
      </w:r>
      <w:r w:rsidR="00B136C1">
        <w:rPr>
          <w:rFonts w:ascii="Book Antiqua" w:eastAsia="Book Antiqua" w:hAnsi="Book Antiqua" w:cs="Book Antiqua"/>
        </w:rPr>
        <w:t>was</w:t>
      </w:r>
      <w:r>
        <w:rPr>
          <w:rFonts w:ascii="Book Antiqua" w:eastAsia="Book Antiqua" w:hAnsi="Book Antiqua" w:cs="Book Antiqua"/>
        </w:rPr>
        <w:t xml:space="preserve"> monitored and the highest temperature in </w:t>
      </w:r>
      <w:r w:rsidR="00B136C1">
        <w:rPr>
          <w:rFonts w:ascii="Book Antiqua" w:eastAsia="Book Antiqua" w:hAnsi="Book Antiqua" w:cs="Book Antiqua"/>
        </w:rPr>
        <w:t xml:space="preserve">each </w:t>
      </w:r>
      <w:r>
        <w:rPr>
          <w:rFonts w:ascii="Book Antiqua" w:eastAsia="Book Antiqua" w:hAnsi="Book Antiqua" w:cs="Book Antiqua"/>
        </w:rPr>
        <w:t xml:space="preserve">day was recorded. The results are shown in this figure as </w:t>
      </w:r>
      <w:r w:rsidR="00B136C1">
        <w:rPr>
          <w:rFonts w:ascii="Book Antiqua" w:eastAsia="Book Antiqua" w:hAnsi="Book Antiqua" w:cs="Book Antiqua"/>
        </w:rPr>
        <w:t>a</w:t>
      </w:r>
      <w:r>
        <w:rPr>
          <w:rFonts w:ascii="Book Antiqua" w:eastAsia="Book Antiqua" w:hAnsi="Book Antiqua" w:cs="Book Antiqua"/>
        </w:rPr>
        <w:t xml:space="preserve"> blue scatter curve. The erythrocyte sedimentation rate was examined at several </w:t>
      </w:r>
      <w:r w:rsidR="00B136C1">
        <w:rPr>
          <w:rFonts w:ascii="Book Antiqua" w:eastAsia="Book Antiqua" w:hAnsi="Book Antiqua" w:cs="Book Antiqua"/>
        </w:rPr>
        <w:t xml:space="preserve">indicated </w:t>
      </w:r>
      <w:r>
        <w:rPr>
          <w:rFonts w:ascii="Book Antiqua" w:eastAsia="Book Antiqua" w:hAnsi="Book Antiqua" w:cs="Book Antiqua"/>
        </w:rPr>
        <w:t>time points as indicated with red histogram</w:t>
      </w:r>
      <w:r w:rsidR="00B136C1">
        <w:rPr>
          <w:rFonts w:ascii="Book Antiqua" w:eastAsia="Book Antiqua" w:hAnsi="Book Antiqua" w:cs="Book Antiqua"/>
        </w:rPr>
        <w:t>s</w:t>
      </w:r>
      <w:r>
        <w:rPr>
          <w:rFonts w:ascii="Book Antiqua" w:eastAsia="Book Antiqua" w:hAnsi="Book Antiqua" w:cs="Book Antiqua"/>
        </w:rPr>
        <w:t xml:space="preserve">. </w:t>
      </w:r>
    </w:p>
    <w:bookmarkEnd w:id="62"/>
    <w:bookmarkEnd w:id="63"/>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lastRenderedPageBreak/>
        <w:t>Table 1</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routine </w:t>
      </w:r>
      <w:r>
        <w:rPr>
          <w:rFonts w:ascii="Book Antiqua" w:hAnsi="Book Antiqua"/>
          <w:b/>
          <w:bCs/>
        </w:rPr>
        <w:t>blood</w:t>
      </w:r>
      <w:r w:rsidR="00B136C1">
        <w:rPr>
          <w:rFonts w:ascii="Book Antiqua" w:hAnsi="Book Antiqua"/>
          <w:b/>
          <w:bCs/>
        </w:rPr>
        <w:t xml:space="preserve"> test</w:t>
      </w:r>
      <w:r>
        <w:rPr>
          <w:rFonts w:ascii="Book Antiqua" w:hAnsi="Book Antiqua"/>
          <w:b/>
          <w:bCs/>
        </w:rPr>
        <w:t>, 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13340" w:type="dxa"/>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725"/>
        <w:gridCol w:w="939"/>
        <w:gridCol w:w="917"/>
        <w:gridCol w:w="914"/>
        <w:gridCol w:w="994"/>
        <w:gridCol w:w="995"/>
        <w:gridCol w:w="972"/>
        <w:gridCol w:w="948"/>
        <w:gridCol w:w="1025"/>
        <w:gridCol w:w="1092"/>
        <w:gridCol w:w="1025"/>
        <w:gridCol w:w="897"/>
        <w:gridCol w:w="897"/>
      </w:tblGrid>
      <w:tr w:rsidR="0022395E">
        <w:trPr>
          <w:trHeight w:val="620"/>
          <w:tblCellSpacing w:w="0" w:type="dxa"/>
        </w:trPr>
        <w:tc>
          <w:tcPr>
            <w:tcW w:w="1525" w:type="dxa"/>
            <w:tcBorders>
              <w:top w:val="single" w:sz="4" w:space="0" w:color="auto"/>
              <w:bottom w:val="single" w:sz="4" w:space="0" w:color="auto"/>
            </w:tcBorders>
            <w:tcMar>
              <w:top w:w="10" w:type="dxa"/>
              <w:left w:w="10" w:type="dxa"/>
              <w:right w:w="10" w:type="dxa"/>
            </w:tcMar>
            <w:vAlign w:val="center"/>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Item/</w:t>
            </w:r>
            <w:r w:rsidR="00B136C1">
              <w:rPr>
                <w:rFonts w:ascii="Book Antiqua" w:hAnsi="Book Antiqua"/>
                <w:b/>
              </w:rPr>
              <w:t>r</w:t>
            </w:r>
            <w:r>
              <w:rPr>
                <w:rFonts w:ascii="Book Antiqua" w:hAnsi="Book Antiqua"/>
                <w:b/>
              </w:rPr>
              <w:t>esult</w:t>
            </w:r>
          </w:p>
        </w:tc>
        <w:tc>
          <w:tcPr>
            <w:tcW w:w="968"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WBC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936"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NEUT (%)</w:t>
            </w:r>
          </w:p>
        </w:tc>
        <w:tc>
          <w:tcPr>
            <w:tcW w:w="94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LYM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1004"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PCT (ng/mL)</w:t>
            </w:r>
          </w:p>
        </w:tc>
        <w:tc>
          <w:tcPr>
            <w:tcW w:w="1005"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IL6 (</w:t>
            </w:r>
            <w:proofErr w:type="spellStart"/>
            <w:r>
              <w:rPr>
                <w:rFonts w:ascii="Book Antiqua" w:hAnsi="Book Antiqua"/>
                <w:b/>
              </w:rPr>
              <w:t>pg</w:t>
            </w:r>
            <w:proofErr w:type="spellEnd"/>
            <w:r>
              <w:rPr>
                <w:rFonts w:ascii="Book Antiqua" w:hAnsi="Book Antiqua"/>
                <w:b/>
              </w:rPr>
              <w:t>/mL)</w:t>
            </w:r>
          </w:p>
        </w:tc>
        <w:tc>
          <w:tcPr>
            <w:tcW w:w="986"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ESR (mm/h)</w:t>
            </w:r>
          </w:p>
        </w:tc>
        <w:tc>
          <w:tcPr>
            <w:tcW w:w="967"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CRP (mg/L)</w:t>
            </w:r>
          </w:p>
        </w:tc>
        <w:tc>
          <w:tcPr>
            <w:tcW w:w="103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CREA (</w:t>
            </w:r>
            <w:proofErr w:type="spellStart"/>
            <w:r>
              <w:rPr>
                <w:rFonts w:ascii="Book Antiqua" w:hAnsi="Book Antiqua"/>
                <w:b/>
              </w:rPr>
              <w:t>umol</w:t>
            </w:r>
            <w:proofErr w:type="spellEnd"/>
            <w:r>
              <w:rPr>
                <w:rFonts w:ascii="Book Antiqua" w:hAnsi="Book Antiqua"/>
                <w:b/>
              </w:rPr>
              <w:t>/L)</w:t>
            </w:r>
          </w:p>
        </w:tc>
        <w:tc>
          <w:tcPr>
            <w:tcW w:w="1097"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UREA (</w:t>
            </w:r>
            <w:proofErr w:type="spellStart"/>
            <w:r>
              <w:rPr>
                <w:rFonts w:ascii="Book Antiqua" w:hAnsi="Book Antiqua"/>
                <w:b/>
              </w:rPr>
              <w:t>mmol</w:t>
            </w:r>
            <w:proofErr w:type="spellEnd"/>
            <w:r>
              <w:rPr>
                <w:rFonts w:ascii="Book Antiqua" w:hAnsi="Book Antiqua"/>
                <w:b/>
              </w:rPr>
              <w:t>/L)</w:t>
            </w:r>
          </w:p>
        </w:tc>
        <w:tc>
          <w:tcPr>
            <w:tcW w:w="103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TBIL (</w:t>
            </w:r>
            <w:proofErr w:type="spellStart"/>
            <w:r>
              <w:rPr>
                <w:rFonts w:ascii="Book Antiqua" w:hAnsi="Book Antiqua"/>
                <w:b/>
              </w:rPr>
              <w:t>umol</w:t>
            </w:r>
            <w:proofErr w:type="spellEnd"/>
            <w:r>
              <w:rPr>
                <w:rFonts w:ascii="Book Antiqua" w:hAnsi="Book Antiqua"/>
                <w:b/>
              </w:rPr>
              <w:t>/L)</w:t>
            </w:r>
          </w:p>
        </w:tc>
        <w:tc>
          <w:tcPr>
            <w:tcW w:w="926"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ALT (U/L)</w:t>
            </w:r>
          </w:p>
        </w:tc>
        <w:tc>
          <w:tcPr>
            <w:tcW w:w="926"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AST (U/L)</w:t>
            </w:r>
          </w:p>
        </w:tc>
      </w:tr>
      <w:tr w:rsidR="0022395E">
        <w:trPr>
          <w:trHeight w:val="620"/>
          <w:tblCellSpacing w:w="0" w:type="dxa"/>
        </w:trPr>
        <w:tc>
          <w:tcPr>
            <w:tcW w:w="152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w:t>
            </w:r>
          </w:p>
        </w:tc>
        <w:tc>
          <w:tcPr>
            <w:tcW w:w="968"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3.57</w:t>
            </w:r>
          </w:p>
        </w:tc>
        <w:tc>
          <w:tcPr>
            <w:tcW w:w="93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53.5</w:t>
            </w:r>
          </w:p>
        </w:tc>
        <w:tc>
          <w:tcPr>
            <w:tcW w:w="94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1.29</w:t>
            </w:r>
          </w:p>
        </w:tc>
        <w:tc>
          <w:tcPr>
            <w:tcW w:w="100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0.06</w:t>
            </w:r>
          </w:p>
        </w:tc>
        <w:tc>
          <w:tcPr>
            <w:tcW w:w="100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35.65</w:t>
            </w:r>
          </w:p>
        </w:tc>
        <w:tc>
          <w:tcPr>
            <w:tcW w:w="98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22</w:t>
            </w:r>
          </w:p>
        </w:tc>
        <w:tc>
          <w:tcPr>
            <w:tcW w:w="967"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43.58</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103</w:t>
            </w:r>
          </w:p>
        </w:tc>
        <w:tc>
          <w:tcPr>
            <w:tcW w:w="1097"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4.6</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17.3</w:t>
            </w:r>
          </w:p>
        </w:tc>
        <w:tc>
          <w:tcPr>
            <w:tcW w:w="92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9.73</w:t>
            </w:r>
          </w:p>
        </w:tc>
        <w:tc>
          <w:tcPr>
            <w:tcW w:w="92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38.45</w:t>
            </w:r>
          </w:p>
        </w:tc>
      </w:tr>
      <w:tr w:rsidR="0022395E">
        <w:trPr>
          <w:trHeight w:val="560"/>
          <w:tblCellSpacing w:w="0" w:type="dxa"/>
        </w:trPr>
        <w:tc>
          <w:tcPr>
            <w:tcW w:w="152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968"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93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94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100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0.5</w:t>
            </w:r>
          </w:p>
        </w:tc>
        <w:tc>
          <w:tcPr>
            <w:tcW w:w="100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98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967"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1097"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92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926"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 granulocyte</w:t>
      </w:r>
      <w:r w:rsidR="00B136C1">
        <w:rPr>
          <w:rFonts w:ascii="Book Antiqua" w:eastAsia="宋体" w:hAnsi="Book Antiqua"/>
          <w:lang w:eastAsia="zh-CN"/>
        </w:rPr>
        <w:t>s</w:t>
      </w:r>
      <w:r>
        <w:rPr>
          <w:rFonts w:ascii="Book Antiqua" w:eastAsia="宋体" w:hAnsi="Book Antiqua"/>
          <w:lang w:eastAsia="zh-CN"/>
        </w:rPr>
        <w:t xml:space="preserve">; LYM: </w:t>
      </w:r>
      <w:proofErr w:type="spellStart"/>
      <w:r>
        <w:rPr>
          <w:rFonts w:ascii="Book Antiqua" w:eastAsia="宋体" w:hAnsi="Book Antiqua"/>
          <w:lang w:eastAsia="zh-CN"/>
        </w:rPr>
        <w:t>Lymphocytotoxicity</w:t>
      </w:r>
      <w:proofErr w:type="spellEnd"/>
      <w:r>
        <w:rPr>
          <w:rFonts w:ascii="Book Antiqua" w:eastAsia="宋体" w:hAnsi="Book Antiqua"/>
          <w:lang w:eastAsia="zh-CN"/>
        </w:rPr>
        <w:t xml:space="preserve">; PCT: </w:t>
      </w:r>
      <w:proofErr w:type="spellStart"/>
      <w:r>
        <w:rPr>
          <w:rFonts w:ascii="Book Antiqua" w:eastAsia="宋体" w:hAnsi="Book Antiqua"/>
          <w:lang w:eastAsia="zh-CN"/>
        </w:rPr>
        <w:t>Procalcitonin</w:t>
      </w:r>
      <w:proofErr w:type="spellEnd"/>
      <w:r>
        <w:rPr>
          <w:rFonts w:ascii="Book Antiqua" w:eastAsia="宋体" w:hAnsi="Book Antiqua"/>
          <w:lang w:eastAsia="zh-CN"/>
        </w:rPr>
        <w:t>; IL-6: interleukin-6; ESR: Erythrocyte sedimentation rate; CRP: C-reactive protein; CREA: Creatinine; TBIL: Total bilirubin; ALT: Alanine transaminase; AST: Aspartate aminotransferase.</w:t>
      </w:r>
    </w:p>
    <w:p w:rsidR="0022395E" w:rsidRDefault="00FE21F3">
      <w:pPr>
        <w:autoSpaceDE w:val="0"/>
        <w:autoSpaceDN w:val="0"/>
        <w:adjustRightInd w:val="0"/>
        <w:snapToGrid w:val="0"/>
        <w:spacing w:line="360" w:lineRule="auto"/>
        <w:jc w:val="both"/>
        <w:rPr>
          <w:rFonts w:ascii="Book Antiqua" w:hAnsi="Book Antiqua"/>
        </w:rPr>
      </w:pPr>
      <w:r>
        <w:rPr>
          <w:rFonts w:ascii="Book Antiqua" w:hAnsi="Book Antiqua"/>
          <w:b/>
          <w:bCs/>
        </w:rPr>
        <w:br w:type="page"/>
      </w:r>
      <w:r>
        <w:rPr>
          <w:rFonts w:ascii="Book Antiqua" w:hAnsi="Book Antiqua"/>
          <w:b/>
          <w:bCs/>
        </w:rPr>
        <w:lastRenderedPageBreak/>
        <w:t>Table 2</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w:t>
      </w:r>
      <w:r>
        <w:rPr>
          <w:rFonts w:ascii="Book Antiqua" w:hAnsi="Book Antiqua"/>
          <w:b/>
          <w:bCs/>
        </w:rPr>
        <w:t>routine</w:t>
      </w:r>
      <w:r w:rsidR="00B136C1">
        <w:rPr>
          <w:rFonts w:ascii="Book Antiqua" w:hAnsi="Book Antiqua"/>
          <w:b/>
          <w:bCs/>
        </w:rPr>
        <w:t xml:space="preserve"> blood tests, </w:t>
      </w:r>
      <w:r>
        <w:rPr>
          <w:rFonts w:ascii="Book Antiqua" w:hAnsi="Book Antiqua"/>
          <w:b/>
          <w:bCs/>
        </w:rPr>
        <w:t>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13280" w:type="dxa"/>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725"/>
        <w:gridCol w:w="907"/>
        <w:gridCol w:w="913"/>
        <w:gridCol w:w="909"/>
        <w:gridCol w:w="993"/>
        <w:gridCol w:w="994"/>
        <w:gridCol w:w="970"/>
        <w:gridCol w:w="945"/>
        <w:gridCol w:w="1025"/>
        <w:gridCol w:w="1092"/>
        <w:gridCol w:w="1025"/>
        <w:gridCol w:w="891"/>
        <w:gridCol w:w="891"/>
      </w:tblGrid>
      <w:tr w:rsidR="0022395E">
        <w:trPr>
          <w:trHeight w:val="600"/>
          <w:tblCellSpacing w:w="0" w:type="dxa"/>
        </w:trPr>
        <w:tc>
          <w:tcPr>
            <w:tcW w:w="1525" w:type="dxa"/>
            <w:tcBorders>
              <w:bottom w:val="single" w:sz="4" w:space="0" w:color="auto"/>
            </w:tcBorders>
            <w:tcMar>
              <w:top w:w="10" w:type="dxa"/>
              <w:left w:w="10" w:type="dxa"/>
              <w:right w:w="10" w:type="dxa"/>
            </w:tcMar>
            <w:vAlign w:val="center"/>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Item/</w:t>
            </w:r>
            <w:r w:rsidR="00B136C1">
              <w:rPr>
                <w:rFonts w:ascii="Book Antiqua" w:hAnsi="Book Antiqua"/>
                <w:b/>
              </w:rPr>
              <w:t>r</w:t>
            </w:r>
            <w:r>
              <w:rPr>
                <w:rFonts w:ascii="Book Antiqua" w:hAnsi="Book Antiqua"/>
                <w:b/>
              </w:rPr>
              <w:t>esult</w:t>
            </w:r>
          </w:p>
        </w:tc>
        <w:tc>
          <w:tcPr>
            <w:tcW w:w="934"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WBC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932"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NEUT (%)</w:t>
            </w:r>
          </w:p>
        </w:tc>
        <w:tc>
          <w:tcPr>
            <w:tcW w:w="935"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LYM (</w:t>
            </w:r>
            <w:r>
              <w:rPr>
                <w:rFonts w:ascii="Book Antiqua" w:hAnsi="Book Antiqua"/>
                <w:b/>
                <w:bCs/>
              </w:rPr>
              <w:t>×</w:t>
            </w:r>
            <w:r>
              <w:rPr>
                <w:rFonts w:ascii="Book Antiqua" w:hAnsi="Book Antiqua"/>
                <w:b/>
              </w:rPr>
              <w:t xml:space="preserve"> 10</w:t>
            </w:r>
            <w:r>
              <w:rPr>
                <w:rFonts w:ascii="Book Antiqua" w:hAnsi="Book Antiqua"/>
                <w:b/>
                <w:vertAlign w:val="superscript"/>
              </w:rPr>
              <w:t>9</w:t>
            </w:r>
            <w:r>
              <w:rPr>
                <w:rFonts w:ascii="Book Antiqua" w:hAnsi="Book Antiqua"/>
                <w:b/>
              </w:rPr>
              <w:t>/L)</w:t>
            </w:r>
          </w:p>
        </w:tc>
        <w:tc>
          <w:tcPr>
            <w:tcW w:w="1003"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PCT (ng/mL)</w:t>
            </w:r>
          </w:p>
        </w:tc>
        <w:tc>
          <w:tcPr>
            <w:tcW w:w="1004"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IL6 (</w:t>
            </w:r>
            <w:proofErr w:type="spellStart"/>
            <w:r>
              <w:rPr>
                <w:rFonts w:ascii="Book Antiqua" w:hAnsi="Book Antiqua"/>
                <w:b/>
              </w:rPr>
              <w:t>pg</w:t>
            </w:r>
            <w:proofErr w:type="spellEnd"/>
            <w:r>
              <w:rPr>
                <w:rFonts w:ascii="Book Antiqua" w:hAnsi="Book Antiqua"/>
                <w:b/>
              </w:rPr>
              <w:t>/mL)</w:t>
            </w:r>
          </w:p>
        </w:tc>
        <w:tc>
          <w:tcPr>
            <w:tcW w:w="984"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ESR (mm/h)</w:t>
            </w:r>
          </w:p>
        </w:tc>
        <w:tc>
          <w:tcPr>
            <w:tcW w:w="964"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CRP (mg/L)</w:t>
            </w:r>
          </w:p>
        </w:tc>
        <w:tc>
          <w:tcPr>
            <w:tcW w:w="1030"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CREA (</w:t>
            </w:r>
            <w:proofErr w:type="spellStart"/>
            <w:r>
              <w:rPr>
                <w:rFonts w:ascii="Book Antiqua" w:hAnsi="Book Antiqua"/>
                <w:b/>
              </w:rPr>
              <w:t>umol</w:t>
            </w:r>
            <w:proofErr w:type="spellEnd"/>
            <w:r>
              <w:rPr>
                <w:rFonts w:ascii="Book Antiqua" w:hAnsi="Book Antiqua"/>
                <w:b/>
              </w:rPr>
              <w:t>/L)</w:t>
            </w:r>
          </w:p>
        </w:tc>
        <w:tc>
          <w:tcPr>
            <w:tcW w:w="1097"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UREA (</w:t>
            </w:r>
            <w:proofErr w:type="spellStart"/>
            <w:r>
              <w:rPr>
                <w:rFonts w:ascii="Book Antiqua" w:hAnsi="Book Antiqua"/>
                <w:b/>
              </w:rPr>
              <w:t>mmol</w:t>
            </w:r>
            <w:proofErr w:type="spellEnd"/>
            <w:r>
              <w:rPr>
                <w:rFonts w:ascii="Book Antiqua" w:hAnsi="Book Antiqua"/>
                <w:b/>
              </w:rPr>
              <w:t>/L)</w:t>
            </w:r>
          </w:p>
        </w:tc>
        <w:tc>
          <w:tcPr>
            <w:tcW w:w="1030"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TBIL (</w:t>
            </w:r>
            <w:proofErr w:type="spellStart"/>
            <w:r>
              <w:rPr>
                <w:rFonts w:ascii="Book Antiqua" w:hAnsi="Book Antiqua"/>
                <w:b/>
              </w:rPr>
              <w:t>umol</w:t>
            </w:r>
            <w:proofErr w:type="spellEnd"/>
            <w:r>
              <w:rPr>
                <w:rFonts w:ascii="Book Antiqua" w:hAnsi="Book Antiqua"/>
                <w:b/>
              </w:rPr>
              <w:t>/L)</w:t>
            </w:r>
          </w:p>
        </w:tc>
        <w:tc>
          <w:tcPr>
            <w:tcW w:w="921"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ALT (U/L)</w:t>
            </w:r>
          </w:p>
        </w:tc>
        <w:tc>
          <w:tcPr>
            <w:tcW w:w="921" w:type="dxa"/>
            <w:tcBorders>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rPr>
            </w:pPr>
            <w:r>
              <w:rPr>
                <w:rFonts w:ascii="Book Antiqua" w:hAnsi="Book Antiqua"/>
                <w:b/>
              </w:rPr>
              <w:t>AST (U/L)</w:t>
            </w:r>
          </w:p>
        </w:tc>
      </w:tr>
      <w:tr w:rsidR="0022395E">
        <w:trPr>
          <w:trHeight w:val="620"/>
          <w:tblCellSpacing w:w="0" w:type="dxa"/>
        </w:trPr>
        <w:tc>
          <w:tcPr>
            <w:tcW w:w="152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Results</w:t>
            </w:r>
          </w:p>
        </w:tc>
        <w:tc>
          <w:tcPr>
            <w:tcW w:w="93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2.27</w:t>
            </w:r>
          </w:p>
        </w:tc>
        <w:tc>
          <w:tcPr>
            <w:tcW w:w="932"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54.8</w:t>
            </w:r>
          </w:p>
        </w:tc>
        <w:tc>
          <w:tcPr>
            <w:tcW w:w="935"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0.73</w:t>
            </w:r>
          </w:p>
        </w:tc>
        <w:tc>
          <w:tcPr>
            <w:tcW w:w="1003"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w:t>
            </w:r>
          </w:p>
        </w:tc>
        <w:tc>
          <w:tcPr>
            <w:tcW w:w="100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14.2</w:t>
            </w:r>
          </w:p>
        </w:tc>
        <w:tc>
          <w:tcPr>
            <w:tcW w:w="98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102</w:t>
            </w:r>
          </w:p>
        </w:tc>
        <w:tc>
          <w:tcPr>
            <w:tcW w:w="96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16.69</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89</w:t>
            </w:r>
          </w:p>
        </w:tc>
        <w:tc>
          <w:tcPr>
            <w:tcW w:w="1097"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3.1</w:t>
            </w:r>
          </w:p>
        </w:tc>
        <w:tc>
          <w:tcPr>
            <w:tcW w:w="103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10.2</w:t>
            </w:r>
          </w:p>
        </w:tc>
        <w:tc>
          <w:tcPr>
            <w:tcW w:w="9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46</w:t>
            </w:r>
          </w:p>
        </w:tc>
        <w:tc>
          <w:tcPr>
            <w:tcW w:w="9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43</w:t>
            </w:r>
          </w:p>
        </w:tc>
      </w:tr>
      <w:tr w:rsidR="0022395E">
        <w:trPr>
          <w:trHeight w:val="620"/>
          <w:tblCellSpacing w:w="0" w:type="dxa"/>
        </w:trPr>
        <w:tc>
          <w:tcPr>
            <w:tcW w:w="1525"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934"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932"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935"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1003"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0.5</w:t>
            </w:r>
          </w:p>
        </w:tc>
        <w:tc>
          <w:tcPr>
            <w:tcW w:w="1004"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984"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964"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1030"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1097"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1030"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921"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921" w:type="dxa"/>
            <w:tcBorders>
              <w:bottom w:val="nil"/>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 granulocyte</w:t>
      </w:r>
      <w:r w:rsidR="00B136C1">
        <w:rPr>
          <w:rFonts w:ascii="Book Antiqua" w:eastAsia="宋体" w:hAnsi="Book Antiqua"/>
          <w:lang w:eastAsia="zh-CN"/>
        </w:rPr>
        <w:t>s</w:t>
      </w:r>
      <w:r>
        <w:rPr>
          <w:rFonts w:ascii="Book Antiqua" w:eastAsia="宋体" w:hAnsi="Book Antiqua"/>
          <w:lang w:eastAsia="zh-CN"/>
        </w:rPr>
        <w:t xml:space="preserve">; LYM: </w:t>
      </w:r>
      <w:proofErr w:type="spellStart"/>
      <w:r>
        <w:rPr>
          <w:rFonts w:ascii="Book Antiqua" w:eastAsia="宋体" w:hAnsi="Book Antiqua"/>
          <w:lang w:eastAsia="zh-CN"/>
        </w:rPr>
        <w:t>Lymphocytotoxicity</w:t>
      </w:r>
      <w:proofErr w:type="spellEnd"/>
      <w:r>
        <w:rPr>
          <w:rFonts w:ascii="Book Antiqua" w:eastAsia="宋体" w:hAnsi="Book Antiqua"/>
          <w:lang w:eastAsia="zh-CN"/>
        </w:rPr>
        <w:t xml:space="preserve">; PCT: </w:t>
      </w:r>
      <w:proofErr w:type="spellStart"/>
      <w:r>
        <w:rPr>
          <w:rFonts w:ascii="Book Antiqua" w:eastAsia="宋体" w:hAnsi="Book Antiqua"/>
          <w:lang w:eastAsia="zh-CN"/>
        </w:rPr>
        <w:t>Procalcitonin</w:t>
      </w:r>
      <w:proofErr w:type="spellEnd"/>
      <w:r>
        <w:rPr>
          <w:rFonts w:ascii="Book Antiqua" w:eastAsia="宋体" w:hAnsi="Book Antiqua"/>
          <w:lang w:eastAsia="zh-CN"/>
        </w:rPr>
        <w:t>; IL-6: interleukin-6; ESR: Erythrocyte sedimentation rate; CRP: C-reactive protein; CREA: Creatinine; TBIL: Total bilirubin; ALT: Alanine transaminase; AST: Aspartate aminotransferase.</w:t>
      </w:r>
    </w:p>
    <w:p w:rsidR="0022395E" w:rsidRDefault="00FE21F3">
      <w:pPr>
        <w:snapToGrid w:val="0"/>
        <w:spacing w:line="360" w:lineRule="auto"/>
        <w:jc w:val="both"/>
        <w:rPr>
          <w:rFonts w:ascii="Book Antiqua" w:eastAsia="宋体" w:hAnsi="Book Antiqua"/>
          <w:lang w:eastAsia="zh-CN"/>
        </w:rPr>
      </w:pPr>
      <w:r>
        <w:rPr>
          <w:rFonts w:ascii="Book Antiqua" w:eastAsia="宋体" w:hAnsi="Book Antiqua"/>
          <w:lang w:eastAsia="zh-CN"/>
        </w:rPr>
        <w:br w:type="page"/>
      </w:r>
    </w:p>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lastRenderedPageBreak/>
        <w:t>Table 3</w:t>
      </w:r>
      <w:r>
        <w:rPr>
          <w:rFonts w:ascii="Book Antiqua" w:hAnsi="Book Antiqua"/>
        </w:rPr>
        <w:t xml:space="preserve"> </w:t>
      </w:r>
      <w:r w:rsidR="00B136C1">
        <w:rPr>
          <w:rFonts w:ascii="Book Antiqua" w:hAnsi="Book Antiqua"/>
          <w:b/>
          <w:bCs/>
        </w:rPr>
        <w:t>R</w:t>
      </w:r>
      <w:r>
        <w:rPr>
          <w:rFonts w:ascii="Book Antiqua" w:hAnsi="Book Antiqua"/>
          <w:b/>
          <w:bCs/>
        </w:rPr>
        <w:t>esults of examination related to</w:t>
      </w:r>
      <w:r w:rsidR="00B136C1">
        <w:rPr>
          <w:rFonts w:ascii="Book Antiqua" w:hAnsi="Book Antiqua"/>
          <w:b/>
          <w:bCs/>
        </w:rPr>
        <w:t xml:space="preserve"> </w:t>
      </w:r>
      <w:r>
        <w:rPr>
          <w:rFonts w:ascii="Book Antiqua" w:eastAsia="Book Antiqua" w:hAnsi="Book Antiqua" w:cs="Book Antiqua"/>
          <w:b/>
          <w:bCs/>
        </w:rPr>
        <w:t>erythrocyte sedimentation rate</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gridCol w:w="4410"/>
      </w:tblGrid>
      <w:tr w:rsidR="0022395E">
        <w:tc>
          <w:tcPr>
            <w:tcW w:w="4409" w:type="dxa"/>
            <w:tcBorders>
              <w:top w:val="single" w:sz="4" w:space="0" w:color="auto"/>
              <w:bottom w:val="single" w:sz="4" w:space="0" w:color="auto"/>
            </w:tcBorders>
          </w:tcPr>
          <w:p w:rsidR="0022395E" w:rsidRDefault="00FE21F3" w:rsidP="00B136C1">
            <w:pPr>
              <w:adjustRightInd w:val="0"/>
              <w:snapToGrid w:val="0"/>
              <w:spacing w:line="360" w:lineRule="auto"/>
              <w:jc w:val="both"/>
              <w:rPr>
                <w:rFonts w:ascii="Book Antiqua" w:hAnsi="Book Antiqua"/>
                <w:b/>
                <w:lang w:eastAsia="zh-CN"/>
              </w:rPr>
            </w:pPr>
            <w:r>
              <w:rPr>
                <w:rFonts w:ascii="Book Antiqua" w:hAnsi="Book Antiqua"/>
                <w:b/>
                <w:bCs/>
              </w:rPr>
              <w:t>Item</w:t>
            </w:r>
          </w:p>
        </w:tc>
        <w:tc>
          <w:tcPr>
            <w:tcW w:w="4409" w:type="dxa"/>
            <w:tcBorders>
              <w:top w:val="single" w:sz="4" w:space="0" w:color="auto"/>
              <w:bottom w:val="single" w:sz="4" w:space="0" w:color="auto"/>
            </w:tcBorders>
          </w:tcPr>
          <w:p w:rsidR="0022395E" w:rsidRDefault="00FE21F3">
            <w:pPr>
              <w:adjustRightInd w:val="0"/>
              <w:snapToGrid w:val="0"/>
              <w:spacing w:line="360" w:lineRule="auto"/>
              <w:jc w:val="both"/>
              <w:rPr>
                <w:rFonts w:ascii="Book Antiqua" w:hAnsi="Book Antiqua"/>
                <w:b/>
              </w:rPr>
            </w:pPr>
            <w:r>
              <w:rPr>
                <w:rFonts w:ascii="Book Antiqua" w:hAnsi="Book Antiqua"/>
                <w:b/>
              </w:rPr>
              <w:t>Result</w:t>
            </w:r>
          </w:p>
        </w:tc>
        <w:tc>
          <w:tcPr>
            <w:tcW w:w="4410" w:type="dxa"/>
            <w:tcBorders>
              <w:top w:val="single" w:sz="4" w:space="0" w:color="auto"/>
              <w:bottom w:val="single" w:sz="4" w:space="0" w:color="auto"/>
            </w:tcBorders>
          </w:tcPr>
          <w:p w:rsidR="0022395E" w:rsidRDefault="00FE21F3">
            <w:pPr>
              <w:adjustRightInd w:val="0"/>
              <w:snapToGrid w:val="0"/>
              <w:spacing w:line="360" w:lineRule="auto"/>
              <w:jc w:val="both"/>
              <w:rPr>
                <w:rFonts w:ascii="Book Antiqua" w:hAnsi="Book Antiqua"/>
                <w:b/>
              </w:rPr>
            </w:pPr>
            <w:r>
              <w:rPr>
                <w:rFonts w:ascii="Book Antiqua" w:hAnsi="Book Antiqua"/>
                <w:b/>
              </w:rPr>
              <w:t>Reference range</w:t>
            </w:r>
          </w:p>
        </w:tc>
      </w:tr>
      <w:tr w:rsidR="0022395E">
        <w:tc>
          <w:tcPr>
            <w:tcW w:w="4409" w:type="dxa"/>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bCs/>
              </w:rPr>
              <w:t>FT3 (</w:t>
            </w:r>
            <w:proofErr w:type="spellStart"/>
            <w:r>
              <w:rPr>
                <w:rFonts w:ascii="Book Antiqua" w:hAnsi="Book Antiqua"/>
                <w:bCs/>
              </w:rPr>
              <w:t>ρmol</w:t>
            </w:r>
            <w:proofErr w:type="spellEnd"/>
            <w:r>
              <w:rPr>
                <w:rFonts w:ascii="Book Antiqua" w:hAnsi="Book Antiqua"/>
                <w:bCs/>
              </w:rPr>
              <w:t>/L)</w:t>
            </w:r>
          </w:p>
        </w:tc>
        <w:tc>
          <w:tcPr>
            <w:tcW w:w="4409" w:type="dxa"/>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rPr>
              <w:t>5.52</w:t>
            </w:r>
          </w:p>
        </w:tc>
        <w:tc>
          <w:tcPr>
            <w:tcW w:w="4410" w:type="dxa"/>
            <w:tcBorders>
              <w:top w:val="single" w:sz="4" w:space="0" w:color="auto"/>
            </w:tcBorders>
          </w:tcPr>
          <w:p w:rsidR="0022395E" w:rsidRDefault="00FE21F3">
            <w:pPr>
              <w:adjustRightInd w:val="0"/>
              <w:snapToGrid w:val="0"/>
              <w:spacing w:line="360" w:lineRule="auto"/>
              <w:jc w:val="both"/>
              <w:rPr>
                <w:rFonts w:ascii="Book Antiqua" w:hAnsi="Book Antiqua"/>
              </w:rPr>
            </w:pPr>
            <w:r>
              <w:rPr>
                <w:rFonts w:ascii="Book Antiqua" w:hAnsi="Book Antiqua"/>
              </w:rPr>
              <w:t>3.28-6.47</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FT4 (</w:t>
            </w:r>
            <w:proofErr w:type="spellStart"/>
            <w:r>
              <w:rPr>
                <w:rFonts w:ascii="Book Antiqua" w:hAnsi="Book Antiqua"/>
                <w:bCs/>
              </w:rPr>
              <w:t>ρmol</w:t>
            </w:r>
            <w:proofErr w:type="spellEnd"/>
            <w:r>
              <w:rPr>
                <w:rFonts w:ascii="Book Antiqua" w:hAnsi="Book Antiqua"/>
                <w:bCs/>
              </w:rPr>
              <w:t>/L)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11.04</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7.64-16.03</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TSH (µIU/mL)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1.473</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0.34-5.6</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RF (U/mL)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10</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0-20</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ANCA</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tc>
          <w:tcPr>
            <w:tcW w:w="4409" w:type="dxa"/>
          </w:tcPr>
          <w:p w:rsidR="0022395E" w:rsidRDefault="00FE21F3">
            <w:pPr>
              <w:adjustRightInd w:val="0"/>
              <w:snapToGrid w:val="0"/>
              <w:spacing w:line="360" w:lineRule="auto"/>
              <w:jc w:val="both"/>
              <w:rPr>
                <w:rFonts w:ascii="Book Antiqua" w:hAnsi="Book Antiqua"/>
              </w:rPr>
            </w:pPr>
            <w:proofErr w:type="spellStart"/>
            <w:r>
              <w:rPr>
                <w:rFonts w:ascii="Book Antiqua" w:hAnsi="Book Antiqua"/>
                <w:bCs/>
              </w:rPr>
              <w:t>Hb</w:t>
            </w:r>
            <w:proofErr w:type="spellEnd"/>
            <w:r>
              <w:rPr>
                <w:rFonts w:ascii="Book Antiqua" w:hAnsi="Book Antiqua"/>
                <w:bCs/>
              </w:rPr>
              <w:t xml:space="preserve"> </w:t>
            </w:r>
            <w:r>
              <w:rPr>
                <w:rFonts w:ascii="Book Antiqua" w:hAnsi="Book Antiqua"/>
                <w:bCs/>
                <w:lang w:eastAsia="zh-CN"/>
              </w:rPr>
              <w:t>(</w:t>
            </w:r>
            <w:r>
              <w:rPr>
                <w:rFonts w:ascii="Book Antiqua" w:hAnsi="Book Antiqua"/>
                <w:bCs/>
              </w:rPr>
              <w:t>g/L</w:t>
            </w:r>
            <w:r>
              <w:rPr>
                <w:rFonts w:ascii="Book Antiqua" w:hAnsi="Book Antiqua"/>
                <w:bCs/>
                <w:lang w:eastAsia="zh-CN"/>
              </w:rPr>
              <w:t>)</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134</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110-150</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AFP (ng/mL)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3.35</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0-10.9</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CA125 (U/mL)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5</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0-35</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CA19-9 (U/mL)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20</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0-37</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CEA (ng/mL)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1.3</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0-5</w:t>
            </w:r>
          </w:p>
        </w:tc>
      </w:tr>
      <w:tr w:rsidR="0022395E">
        <w:tc>
          <w:tcPr>
            <w:tcW w:w="4409" w:type="dxa"/>
          </w:tcPr>
          <w:p w:rsidR="0022395E" w:rsidRDefault="00FE21F3">
            <w:pPr>
              <w:adjustRightInd w:val="0"/>
              <w:snapToGrid w:val="0"/>
              <w:spacing w:line="360" w:lineRule="auto"/>
              <w:jc w:val="both"/>
              <w:rPr>
                <w:rFonts w:ascii="Book Antiqua" w:hAnsi="Book Antiqua"/>
              </w:rPr>
            </w:pPr>
            <w:proofErr w:type="spellStart"/>
            <w:r>
              <w:rPr>
                <w:rFonts w:ascii="Book Antiqua" w:hAnsi="Book Antiqua"/>
                <w:bCs/>
              </w:rPr>
              <w:t>Mp</w:t>
            </w:r>
            <w:proofErr w:type="spellEnd"/>
            <w:r>
              <w:rPr>
                <w:rFonts w:ascii="Book Antiqua" w:hAnsi="Book Antiqua"/>
                <w:bCs/>
              </w:rPr>
              <w:t>-IgM</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TB-IgG</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AFB</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T-SPOT.TB</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r w:rsidR="0022395E">
        <w:tc>
          <w:tcPr>
            <w:tcW w:w="4409" w:type="dxa"/>
          </w:tcPr>
          <w:p w:rsidR="0022395E" w:rsidRDefault="00FE21F3">
            <w:pPr>
              <w:adjustRightInd w:val="0"/>
              <w:snapToGrid w:val="0"/>
              <w:spacing w:line="360" w:lineRule="auto"/>
              <w:jc w:val="both"/>
              <w:rPr>
                <w:rFonts w:ascii="Book Antiqua" w:hAnsi="Book Antiqua"/>
              </w:rPr>
            </w:pPr>
            <w:proofErr w:type="spellStart"/>
            <w:r>
              <w:rPr>
                <w:rFonts w:ascii="Book Antiqua" w:hAnsi="Book Antiqua"/>
                <w:bCs/>
              </w:rPr>
              <w:t>HBsAg</w:t>
            </w:r>
            <w:proofErr w:type="spellEnd"/>
            <w:r>
              <w:rPr>
                <w:rFonts w:ascii="Book Antiqua" w:hAnsi="Book Antiqua"/>
                <w:bCs/>
              </w:rPr>
              <w:t xml:space="preserve"> (IU/mL)</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0</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0-0.05</w:t>
            </w:r>
          </w:p>
        </w:tc>
      </w:tr>
      <w:tr w:rsidR="0022395E">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bCs/>
              </w:rPr>
              <w:t>HIV</w:t>
            </w:r>
          </w:p>
        </w:tc>
        <w:tc>
          <w:tcPr>
            <w:tcW w:w="4409"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c>
          <w:tcPr>
            <w:tcW w:w="4410" w:type="dxa"/>
          </w:tcPr>
          <w:p w:rsidR="0022395E" w:rsidRDefault="00FE21F3">
            <w:pPr>
              <w:adjustRightInd w:val="0"/>
              <w:snapToGrid w:val="0"/>
              <w:spacing w:line="360" w:lineRule="auto"/>
              <w:jc w:val="both"/>
              <w:rPr>
                <w:rFonts w:ascii="Book Antiqua" w:hAnsi="Book Antiqua"/>
              </w:rPr>
            </w:pPr>
            <w:r>
              <w:rPr>
                <w:rFonts w:ascii="Book Antiqua" w:hAnsi="Book Antiqua"/>
              </w:rPr>
              <w:t>Negative</w:t>
            </w:r>
          </w:p>
        </w:tc>
      </w:tr>
    </w:tbl>
    <w:p w:rsidR="0022395E" w:rsidRDefault="00FE21F3">
      <w:pPr>
        <w:shd w:val="clear" w:color="auto" w:fill="FFFFFF"/>
        <w:adjustRightInd w:val="0"/>
        <w:snapToGrid w:val="0"/>
        <w:spacing w:line="360" w:lineRule="auto"/>
        <w:jc w:val="both"/>
        <w:rPr>
          <w:rFonts w:ascii="Book Antiqua" w:hAnsi="Book Antiqua"/>
        </w:rPr>
      </w:pPr>
      <w:r>
        <w:rPr>
          <w:rFonts w:ascii="Book Antiqua" w:hAnsi="Book Antiqua"/>
        </w:rPr>
        <w:t xml:space="preserve">TSH: Thyroid </w:t>
      </w:r>
      <w:r w:rsidR="00B136C1">
        <w:rPr>
          <w:rFonts w:ascii="Book Antiqua" w:hAnsi="Book Antiqua"/>
        </w:rPr>
        <w:t>stimulating hormone</w:t>
      </w:r>
      <w:r>
        <w:rPr>
          <w:rFonts w:ascii="Book Antiqua" w:hAnsi="Book Antiqua"/>
        </w:rPr>
        <w:t xml:space="preserve">; RF: Rheumatic diseases; ANCA: Autoimmune diseases; </w:t>
      </w:r>
      <w:proofErr w:type="spellStart"/>
      <w:r>
        <w:rPr>
          <w:rFonts w:ascii="Book Antiqua" w:hAnsi="Book Antiqua"/>
        </w:rPr>
        <w:t>Hb</w:t>
      </w:r>
      <w:proofErr w:type="spellEnd"/>
      <w:r>
        <w:rPr>
          <w:rFonts w:ascii="Book Antiqua" w:hAnsi="Book Antiqua"/>
        </w:rPr>
        <w:t xml:space="preserve">: Hemoglobin; AFP: Alpha fetoprotein; CEA: Carcinoma </w:t>
      </w:r>
      <w:r w:rsidR="00B136C1">
        <w:rPr>
          <w:rFonts w:ascii="Book Antiqua" w:hAnsi="Book Antiqua"/>
        </w:rPr>
        <w:t>embryonic antigen</w:t>
      </w:r>
      <w:r>
        <w:rPr>
          <w:rFonts w:ascii="Book Antiqua" w:hAnsi="Book Antiqua"/>
        </w:rPr>
        <w:t>; HIV: Human immunodeficiency virus.</w:t>
      </w:r>
    </w:p>
    <w:p w:rsidR="00B136C1" w:rsidRDefault="00B136C1">
      <w:pPr>
        <w:rPr>
          <w:rFonts w:ascii="Book Antiqua" w:hAnsi="Book Antiqua"/>
          <w:b/>
          <w:bCs/>
        </w:rPr>
      </w:pPr>
      <w:r>
        <w:rPr>
          <w:rFonts w:ascii="Book Antiqua" w:hAnsi="Book Antiqua"/>
          <w:b/>
          <w:bCs/>
        </w:rPr>
        <w:lastRenderedPageBreak/>
        <w:br w:type="page"/>
      </w:r>
    </w:p>
    <w:p w:rsidR="0022395E" w:rsidRDefault="00FE21F3">
      <w:pPr>
        <w:autoSpaceDE w:val="0"/>
        <w:autoSpaceDN w:val="0"/>
        <w:adjustRightInd w:val="0"/>
        <w:snapToGrid w:val="0"/>
        <w:spacing w:line="360" w:lineRule="auto"/>
        <w:jc w:val="both"/>
        <w:rPr>
          <w:rFonts w:ascii="Book Antiqua" w:hAnsi="Book Antiqua"/>
          <w:b/>
          <w:bCs/>
        </w:rPr>
      </w:pPr>
      <w:r>
        <w:rPr>
          <w:rFonts w:ascii="Book Antiqua" w:hAnsi="Book Antiqua"/>
          <w:b/>
          <w:bCs/>
        </w:rPr>
        <w:lastRenderedPageBreak/>
        <w:t>Table 4</w:t>
      </w:r>
      <w:r>
        <w:rPr>
          <w:rFonts w:ascii="Book Antiqua" w:hAnsi="Book Antiqua"/>
        </w:rPr>
        <w:t xml:space="preserve"> </w:t>
      </w:r>
      <w:r w:rsidR="00B136C1">
        <w:rPr>
          <w:rFonts w:ascii="Book Antiqua" w:hAnsi="Book Antiqua"/>
          <w:b/>
          <w:bCs/>
        </w:rPr>
        <w:t>M</w:t>
      </w:r>
      <w:r>
        <w:rPr>
          <w:rFonts w:ascii="Book Antiqua" w:hAnsi="Book Antiqua"/>
          <w:b/>
          <w:bCs/>
        </w:rPr>
        <w:t>ain results of</w:t>
      </w:r>
      <w:r w:rsidR="00B136C1">
        <w:rPr>
          <w:rFonts w:ascii="Book Antiqua" w:hAnsi="Book Antiqua"/>
          <w:b/>
          <w:bCs/>
        </w:rPr>
        <w:t xml:space="preserve"> routine </w:t>
      </w:r>
      <w:r>
        <w:rPr>
          <w:rFonts w:ascii="Book Antiqua" w:hAnsi="Book Antiqua"/>
          <w:b/>
          <w:bCs/>
        </w:rPr>
        <w:t xml:space="preserve">blood </w:t>
      </w:r>
      <w:r w:rsidR="00B136C1">
        <w:rPr>
          <w:rFonts w:ascii="Book Antiqua" w:hAnsi="Book Antiqua"/>
          <w:b/>
          <w:bCs/>
        </w:rPr>
        <w:t xml:space="preserve">tests, </w:t>
      </w:r>
      <w:r>
        <w:rPr>
          <w:rFonts w:ascii="Book Antiqua" w:hAnsi="Book Antiqua"/>
          <w:b/>
          <w:bCs/>
        </w:rPr>
        <w:t>inflammation parameters</w:t>
      </w:r>
      <w:r w:rsidR="00B136C1">
        <w:rPr>
          <w:rFonts w:ascii="Book Antiqua" w:hAnsi="Book Antiqua"/>
          <w:b/>
          <w:bCs/>
        </w:rPr>
        <w:t>,</w:t>
      </w:r>
      <w:r>
        <w:rPr>
          <w:rFonts w:ascii="Book Antiqua" w:hAnsi="Book Antiqua"/>
          <w:b/>
          <w:bCs/>
        </w:rPr>
        <w:t xml:space="preserve"> and</w:t>
      </w:r>
      <w:r w:rsidR="00B136C1">
        <w:rPr>
          <w:rFonts w:ascii="Book Antiqua" w:hAnsi="Book Antiqua"/>
          <w:b/>
          <w:bCs/>
        </w:rPr>
        <w:t xml:space="preserve"> </w:t>
      </w:r>
      <w:r>
        <w:rPr>
          <w:rFonts w:ascii="Book Antiqua" w:hAnsi="Book Antiqua"/>
          <w:b/>
          <w:bCs/>
        </w:rPr>
        <w:t>live</w:t>
      </w:r>
      <w:r w:rsidR="00B136C1">
        <w:rPr>
          <w:rFonts w:ascii="Book Antiqua" w:hAnsi="Book Antiqua"/>
          <w:b/>
          <w:bCs/>
        </w:rPr>
        <w:t>r</w:t>
      </w:r>
      <w:r>
        <w:rPr>
          <w:rFonts w:ascii="Book Antiqua" w:hAnsi="Book Antiqua"/>
          <w:b/>
          <w:bCs/>
        </w:rPr>
        <w:t xml:space="preserve"> and renal function</w:t>
      </w:r>
    </w:p>
    <w:tbl>
      <w:tblPr>
        <w:tblW w:w="13300" w:type="dxa"/>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725"/>
        <w:gridCol w:w="970"/>
        <w:gridCol w:w="932"/>
        <w:gridCol w:w="926"/>
        <w:gridCol w:w="991"/>
        <w:gridCol w:w="991"/>
        <w:gridCol w:w="969"/>
        <w:gridCol w:w="942"/>
        <w:gridCol w:w="1017"/>
        <w:gridCol w:w="1040"/>
        <w:gridCol w:w="1017"/>
        <w:gridCol w:w="890"/>
        <w:gridCol w:w="890"/>
      </w:tblGrid>
      <w:tr w:rsidR="0022395E">
        <w:trPr>
          <w:trHeight w:val="660"/>
          <w:tblCellSpacing w:w="0" w:type="dxa"/>
        </w:trPr>
        <w:tc>
          <w:tcPr>
            <w:tcW w:w="1519" w:type="dxa"/>
            <w:tcBorders>
              <w:top w:val="single" w:sz="4" w:space="0" w:color="auto"/>
              <w:bottom w:val="single" w:sz="4" w:space="0" w:color="auto"/>
            </w:tcBorders>
            <w:tcMar>
              <w:top w:w="10" w:type="dxa"/>
              <w:left w:w="10" w:type="dxa"/>
              <w:right w:w="10" w:type="dxa"/>
            </w:tcMar>
            <w:vAlign w:val="center"/>
          </w:tcPr>
          <w:p w:rsidR="0022395E" w:rsidRDefault="00FE21F3" w:rsidP="00B136C1">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Item/</w:t>
            </w:r>
            <w:r w:rsidR="00B136C1">
              <w:rPr>
                <w:rFonts w:ascii="Book Antiqua" w:hAnsi="Book Antiqua"/>
                <w:b/>
                <w:bCs/>
              </w:rPr>
              <w:t>r</w:t>
            </w:r>
            <w:r>
              <w:rPr>
                <w:rFonts w:ascii="Book Antiqua" w:hAnsi="Book Antiqua"/>
                <w:b/>
                <w:bCs/>
              </w:rPr>
              <w:t>esult</w:t>
            </w:r>
          </w:p>
        </w:tc>
        <w:tc>
          <w:tcPr>
            <w:tcW w:w="1004"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WBC (×</w:t>
            </w:r>
            <w:r>
              <w:rPr>
                <w:rFonts w:ascii="Book Antiqua" w:hAnsi="Book Antiqua"/>
              </w:rPr>
              <w:t xml:space="preserve"> </w:t>
            </w:r>
            <w:r>
              <w:rPr>
                <w:rFonts w:ascii="Book Antiqua" w:hAnsi="Book Antiqua"/>
                <w:b/>
                <w:bCs/>
              </w:rPr>
              <w:t>10</w:t>
            </w:r>
            <w:r>
              <w:rPr>
                <w:rFonts w:ascii="Book Antiqua" w:hAnsi="Book Antiqua"/>
                <w:b/>
                <w:bCs/>
                <w:vertAlign w:val="superscript"/>
              </w:rPr>
              <w:t>9</w:t>
            </w:r>
            <w:r>
              <w:rPr>
                <w:rFonts w:ascii="Book Antiqua" w:hAnsi="Book Antiqua"/>
                <w:b/>
                <w:bCs/>
              </w:rPr>
              <w:t>/L)</w:t>
            </w:r>
          </w:p>
        </w:tc>
        <w:tc>
          <w:tcPr>
            <w:tcW w:w="954"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NEUT (%)</w:t>
            </w:r>
          </w:p>
        </w:tc>
        <w:tc>
          <w:tcPr>
            <w:tcW w:w="954"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LYM (×</w:t>
            </w:r>
            <w:r>
              <w:rPr>
                <w:rFonts w:ascii="Book Antiqua" w:hAnsi="Book Antiqua"/>
              </w:rPr>
              <w:t xml:space="preserve"> </w:t>
            </w:r>
            <w:r>
              <w:rPr>
                <w:rFonts w:ascii="Book Antiqua" w:hAnsi="Book Antiqua"/>
                <w:b/>
                <w:bCs/>
              </w:rPr>
              <w:t>10</w:t>
            </w:r>
            <w:r>
              <w:rPr>
                <w:rFonts w:ascii="Book Antiqua" w:hAnsi="Book Antiqua"/>
                <w:b/>
                <w:bCs/>
                <w:vertAlign w:val="superscript"/>
              </w:rPr>
              <w:t>9</w:t>
            </w:r>
            <w:r>
              <w:rPr>
                <w:rFonts w:ascii="Book Antiqua" w:hAnsi="Book Antiqua"/>
                <w:b/>
                <w:bCs/>
              </w:rPr>
              <w:t>/L)</w:t>
            </w:r>
          </w:p>
        </w:tc>
        <w:tc>
          <w:tcPr>
            <w:tcW w:w="1001"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PCT (ng/mL)</w:t>
            </w:r>
          </w:p>
        </w:tc>
        <w:tc>
          <w:tcPr>
            <w:tcW w:w="1001"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IL6 (</w:t>
            </w:r>
            <w:proofErr w:type="spellStart"/>
            <w:r>
              <w:rPr>
                <w:rFonts w:ascii="Book Antiqua" w:hAnsi="Book Antiqua"/>
                <w:b/>
                <w:bCs/>
              </w:rPr>
              <w:t>pg</w:t>
            </w:r>
            <w:proofErr w:type="spellEnd"/>
            <w:r>
              <w:rPr>
                <w:rFonts w:ascii="Book Antiqua" w:hAnsi="Book Antiqua"/>
                <w:b/>
                <w:bCs/>
              </w:rPr>
              <w:t>/mL)</w:t>
            </w:r>
          </w:p>
        </w:tc>
        <w:tc>
          <w:tcPr>
            <w:tcW w:w="983"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ESR (mm/h)</w:t>
            </w:r>
          </w:p>
        </w:tc>
        <w:tc>
          <w:tcPr>
            <w:tcW w:w="962"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CRP (mg/L)</w:t>
            </w:r>
          </w:p>
        </w:tc>
        <w:tc>
          <w:tcPr>
            <w:tcW w:w="1021"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CREA (</w:t>
            </w:r>
            <w:proofErr w:type="spellStart"/>
            <w:r>
              <w:rPr>
                <w:rFonts w:ascii="Book Antiqua" w:hAnsi="Book Antiqua"/>
                <w:b/>
                <w:bCs/>
              </w:rPr>
              <w:t>umol</w:t>
            </w:r>
            <w:proofErr w:type="spellEnd"/>
            <w:r>
              <w:rPr>
                <w:rFonts w:ascii="Book Antiqua" w:hAnsi="Book Antiqua"/>
                <w:b/>
                <w:bCs/>
              </w:rPr>
              <w:t>/L)</w:t>
            </w:r>
          </w:p>
        </w:tc>
        <w:tc>
          <w:tcPr>
            <w:tcW w:w="104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UREA (</w:t>
            </w:r>
            <w:proofErr w:type="spellStart"/>
            <w:r>
              <w:rPr>
                <w:rFonts w:ascii="Book Antiqua" w:hAnsi="Book Antiqua"/>
                <w:b/>
                <w:bCs/>
              </w:rPr>
              <w:t>mmol</w:t>
            </w:r>
            <w:proofErr w:type="spellEnd"/>
            <w:r>
              <w:rPr>
                <w:rFonts w:ascii="Book Antiqua" w:hAnsi="Book Antiqua"/>
                <w:b/>
                <w:bCs/>
              </w:rPr>
              <w:t>/L)</w:t>
            </w:r>
          </w:p>
        </w:tc>
        <w:tc>
          <w:tcPr>
            <w:tcW w:w="1021"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TBIL (</w:t>
            </w:r>
            <w:proofErr w:type="spellStart"/>
            <w:r>
              <w:rPr>
                <w:rFonts w:ascii="Book Antiqua" w:hAnsi="Book Antiqua"/>
                <w:b/>
                <w:bCs/>
              </w:rPr>
              <w:t>umol</w:t>
            </w:r>
            <w:proofErr w:type="spellEnd"/>
            <w:r>
              <w:rPr>
                <w:rFonts w:ascii="Book Antiqua" w:hAnsi="Book Antiqua"/>
                <w:b/>
                <w:bCs/>
              </w:rPr>
              <w:t>/L)</w:t>
            </w:r>
          </w:p>
        </w:tc>
        <w:tc>
          <w:tcPr>
            <w:tcW w:w="92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ALT (U/L)</w:t>
            </w:r>
          </w:p>
        </w:tc>
        <w:tc>
          <w:tcPr>
            <w:tcW w:w="920" w:type="dxa"/>
            <w:tcBorders>
              <w:top w:val="single" w:sz="4" w:space="0" w:color="auto"/>
              <w:bottom w:val="single" w:sz="4" w:space="0" w:color="auto"/>
            </w:tcBorders>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b/>
                <w:bCs/>
              </w:rPr>
            </w:pPr>
            <w:r>
              <w:rPr>
                <w:rFonts w:ascii="Book Antiqua" w:hAnsi="Book Antiqua"/>
                <w:b/>
                <w:bCs/>
              </w:rPr>
              <w:t>AST (U/L)</w:t>
            </w:r>
          </w:p>
        </w:tc>
      </w:tr>
      <w:tr w:rsidR="0022395E">
        <w:trPr>
          <w:trHeight w:val="660"/>
          <w:tblCellSpacing w:w="0" w:type="dxa"/>
        </w:trPr>
        <w:tc>
          <w:tcPr>
            <w:tcW w:w="1519"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Result</w:t>
            </w:r>
          </w:p>
        </w:tc>
        <w:tc>
          <w:tcPr>
            <w:tcW w:w="100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w:t>
            </w:r>
          </w:p>
        </w:tc>
        <w:tc>
          <w:tcPr>
            <w:tcW w:w="95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47.6</w:t>
            </w:r>
          </w:p>
        </w:tc>
        <w:tc>
          <w:tcPr>
            <w:tcW w:w="95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1.12</w:t>
            </w:r>
          </w:p>
        </w:tc>
        <w:tc>
          <w:tcPr>
            <w:tcW w:w="100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&lt; 0.05</w:t>
            </w:r>
          </w:p>
        </w:tc>
        <w:tc>
          <w:tcPr>
            <w:tcW w:w="100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13.97</w:t>
            </w:r>
          </w:p>
        </w:tc>
        <w:tc>
          <w:tcPr>
            <w:tcW w:w="983"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120</w:t>
            </w:r>
          </w:p>
        </w:tc>
        <w:tc>
          <w:tcPr>
            <w:tcW w:w="962"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8.3</w:t>
            </w:r>
          </w:p>
        </w:tc>
        <w:tc>
          <w:tcPr>
            <w:tcW w:w="10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99</w:t>
            </w:r>
          </w:p>
        </w:tc>
        <w:tc>
          <w:tcPr>
            <w:tcW w:w="104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7.1</w:t>
            </w:r>
          </w:p>
        </w:tc>
        <w:tc>
          <w:tcPr>
            <w:tcW w:w="10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11.4</w:t>
            </w:r>
          </w:p>
        </w:tc>
        <w:tc>
          <w:tcPr>
            <w:tcW w:w="92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28</w:t>
            </w:r>
          </w:p>
        </w:tc>
        <w:tc>
          <w:tcPr>
            <w:tcW w:w="92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24</w:t>
            </w:r>
          </w:p>
        </w:tc>
      </w:tr>
      <w:tr w:rsidR="0022395E">
        <w:trPr>
          <w:trHeight w:val="660"/>
          <w:tblCellSpacing w:w="0" w:type="dxa"/>
        </w:trPr>
        <w:tc>
          <w:tcPr>
            <w:tcW w:w="1519"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Reference range</w:t>
            </w:r>
          </w:p>
        </w:tc>
        <w:tc>
          <w:tcPr>
            <w:tcW w:w="100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4-10</w:t>
            </w:r>
          </w:p>
        </w:tc>
        <w:tc>
          <w:tcPr>
            <w:tcW w:w="95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45-77</w:t>
            </w:r>
          </w:p>
        </w:tc>
        <w:tc>
          <w:tcPr>
            <w:tcW w:w="954"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0.8-4</w:t>
            </w:r>
          </w:p>
        </w:tc>
        <w:tc>
          <w:tcPr>
            <w:tcW w:w="100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m:oMath>
              <m:r>
                <w:rPr>
                  <w:rFonts w:ascii="Cambria Math" w:hAnsi="Cambria Math"/>
                </w:rPr>
                <m:t xml:space="preserve"> </m:t>
              </m:r>
            </m:oMath>
            <w:r>
              <w:rPr>
                <w:rFonts w:ascii="Book Antiqua" w:hAnsi="Book Antiqua"/>
              </w:rPr>
              <w:t>&lt; 0.5</w:t>
            </w:r>
          </w:p>
        </w:tc>
        <w:tc>
          <w:tcPr>
            <w:tcW w:w="100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0-7</w:t>
            </w:r>
          </w:p>
        </w:tc>
        <w:tc>
          <w:tcPr>
            <w:tcW w:w="983"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0-15</w:t>
            </w:r>
          </w:p>
        </w:tc>
        <w:tc>
          <w:tcPr>
            <w:tcW w:w="962"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0-8</w:t>
            </w:r>
          </w:p>
        </w:tc>
        <w:tc>
          <w:tcPr>
            <w:tcW w:w="10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40-106</w:t>
            </w:r>
          </w:p>
        </w:tc>
        <w:tc>
          <w:tcPr>
            <w:tcW w:w="104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2.9-8.2</w:t>
            </w:r>
          </w:p>
        </w:tc>
        <w:tc>
          <w:tcPr>
            <w:tcW w:w="1021"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5.1-20</w:t>
            </w:r>
          </w:p>
        </w:tc>
        <w:tc>
          <w:tcPr>
            <w:tcW w:w="92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5-40</w:t>
            </w:r>
          </w:p>
        </w:tc>
        <w:tc>
          <w:tcPr>
            <w:tcW w:w="920" w:type="dxa"/>
            <w:tcMar>
              <w:top w:w="10" w:type="dxa"/>
              <w:left w:w="10" w:type="dxa"/>
              <w:right w:w="10" w:type="dxa"/>
            </w:tcMar>
            <w:vAlign w:val="center"/>
          </w:tcPr>
          <w:p w:rsidR="0022395E" w:rsidRDefault="00FE21F3">
            <w:pPr>
              <w:pStyle w:val="a5"/>
              <w:widowControl/>
              <w:adjustRightInd w:val="0"/>
              <w:snapToGrid w:val="0"/>
              <w:spacing w:before="0" w:beforeAutospacing="0" w:after="0" w:afterAutospacing="0" w:line="360" w:lineRule="auto"/>
              <w:jc w:val="both"/>
              <w:rPr>
                <w:rFonts w:ascii="Book Antiqua" w:hAnsi="Book Antiqua"/>
              </w:rPr>
            </w:pPr>
            <w:r>
              <w:rPr>
                <w:rFonts w:ascii="Book Antiqua" w:hAnsi="Book Antiqua"/>
              </w:rPr>
              <w:t>8-40</w:t>
            </w:r>
          </w:p>
        </w:tc>
      </w:tr>
    </w:tbl>
    <w:p w:rsidR="0022395E" w:rsidRDefault="00FE21F3">
      <w:pPr>
        <w:shd w:val="clear" w:color="auto" w:fill="FFFFFF"/>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WBC: White blood cell</w:t>
      </w:r>
      <w:r w:rsidR="00B136C1">
        <w:rPr>
          <w:rFonts w:ascii="Book Antiqua" w:eastAsia="宋体" w:hAnsi="Book Antiqua"/>
          <w:lang w:eastAsia="zh-CN"/>
        </w:rPr>
        <w:t>s</w:t>
      </w:r>
      <w:r>
        <w:rPr>
          <w:rFonts w:ascii="Book Antiqua" w:eastAsia="宋体" w:hAnsi="Book Antiqua"/>
          <w:lang w:eastAsia="zh-CN"/>
        </w:rPr>
        <w:t>; NEUT: Neutrophil</w:t>
      </w:r>
      <w:r w:rsidR="000F4530">
        <w:rPr>
          <w:rFonts w:ascii="Book Antiqua" w:eastAsia="宋体" w:hAnsi="Book Antiqua"/>
          <w:lang w:eastAsia="zh-CN"/>
        </w:rPr>
        <w:t xml:space="preserve"> </w:t>
      </w:r>
      <w:r>
        <w:rPr>
          <w:rFonts w:ascii="Book Antiqua" w:eastAsia="宋体" w:hAnsi="Book Antiqua"/>
          <w:lang w:eastAsia="zh-CN"/>
        </w:rPr>
        <w:t>granulocyte</w:t>
      </w:r>
      <w:r w:rsidR="00B136C1">
        <w:rPr>
          <w:rFonts w:ascii="Book Antiqua" w:eastAsia="宋体" w:hAnsi="Book Antiqua"/>
          <w:lang w:eastAsia="zh-CN"/>
        </w:rPr>
        <w:t>s</w:t>
      </w:r>
      <w:r>
        <w:rPr>
          <w:rFonts w:ascii="Book Antiqua" w:eastAsia="宋体" w:hAnsi="Book Antiqua"/>
          <w:lang w:eastAsia="zh-CN"/>
        </w:rPr>
        <w:t xml:space="preserve">; LYM: </w:t>
      </w:r>
      <w:proofErr w:type="spellStart"/>
      <w:r>
        <w:rPr>
          <w:rFonts w:ascii="Book Antiqua" w:eastAsia="宋体" w:hAnsi="Book Antiqua"/>
          <w:lang w:eastAsia="zh-CN"/>
        </w:rPr>
        <w:t>Lymphocytotoxicity</w:t>
      </w:r>
      <w:proofErr w:type="spellEnd"/>
      <w:r>
        <w:rPr>
          <w:rFonts w:ascii="Book Antiqua" w:eastAsia="宋体" w:hAnsi="Book Antiqua"/>
          <w:lang w:eastAsia="zh-CN"/>
        </w:rPr>
        <w:t xml:space="preserve">; PCT: </w:t>
      </w:r>
      <w:proofErr w:type="spellStart"/>
      <w:r>
        <w:rPr>
          <w:rFonts w:ascii="Book Antiqua" w:eastAsia="宋体" w:hAnsi="Book Antiqua"/>
          <w:lang w:eastAsia="zh-CN"/>
        </w:rPr>
        <w:t>Procalcitonin</w:t>
      </w:r>
      <w:proofErr w:type="spellEnd"/>
      <w:r>
        <w:rPr>
          <w:rFonts w:ascii="Book Antiqua" w:eastAsia="宋体" w:hAnsi="Book Antiqua"/>
          <w:lang w:eastAsia="zh-CN"/>
        </w:rPr>
        <w:t>; IL-6: interleukin-6; ESR: Erythrocyte sedimentation rate; CRP: C-reactive protein; CREA: Creatinine; TBIL: Total bilirubin; ALT: Alanine transaminase; AST: Aspartate aminotransferase.</w:t>
      </w:r>
    </w:p>
    <w:p w:rsidR="0022395E" w:rsidRDefault="0022395E">
      <w:pPr>
        <w:adjustRightInd w:val="0"/>
        <w:snapToGrid w:val="0"/>
        <w:spacing w:line="360" w:lineRule="auto"/>
        <w:jc w:val="both"/>
        <w:rPr>
          <w:rFonts w:ascii="Book Antiqua" w:hAnsi="Book Antiqua"/>
        </w:rPr>
      </w:pPr>
    </w:p>
    <w:sectPr w:rsidR="0022395E">
      <w:type w:val="continuous"/>
      <w:pgSz w:w="16838" w:h="11906" w:orient="landscape"/>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B0E" w:rsidRDefault="00BF1B0E">
      <w:r>
        <w:separator/>
      </w:r>
    </w:p>
  </w:endnote>
  <w:endnote w:type="continuationSeparator" w:id="0">
    <w:p w:rsidR="00BF1B0E" w:rsidRDefault="00BF1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380628"/>
    </w:sdtPr>
    <w:sdtContent>
      <w:sdt>
        <w:sdtPr>
          <w:id w:val="-1769616900"/>
        </w:sdtPr>
        <w:sdtContent>
          <w:p w:rsidR="000F4530" w:rsidRDefault="000F453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28BC">
              <w:rPr>
                <w:b/>
                <w:bCs/>
                <w:noProof/>
              </w:rPr>
              <w:t>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28BC">
              <w:rPr>
                <w:b/>
                <w:bCs/>
                <w:noProof/>
              </w:rPr>
              <w:t>23</w:t>
            </w:r>
            <w:r>
              <w:rPr>
                <w:b/>
                <w:bCs/>
                <w:sz w:val="24"/>
                <w:szCs w:val="24"/>
              </w:rPr>
              <w:fldChar w:fldCharType="end"/>
            </w:r>
          </w:p>
        </w:sdtContent>
      </w:sdt>
    </w:sdtContent>
  </w:sdt>
  <w:p w:rsidR="000F4530" w:rsidRDefault="000F453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B0E" w:rsidRDefault="00BF1B0E">
      <w:r>
        <w:separator/>
      </w:r>
    </w:p>
  </w:footnote>
  <w:footnote w:type="continuationSeparator" w:id="0">
    <w:p w:rsidR="00BF1B0E" w:rsidRDefault="00BF1B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F4530"/>
    <w:rsid w:val="001771F2"/>
    <w:rsid w:val="001B46E0"/>
    <w:rsid w:val="002119FF"/>
    <w:rsid w:val="0022395E"/>
    <w:rsid w:val="00234E35"/>
    <w:rsid w:val="002535EF"/>
    <w:rsid w:val="002E1982"/>
    <w:rsid w:val="0032161F"/>
    <w:rsid w:val="00404646"/>
    <w:rsid w:val="00413452"/>
    <w:rsid w:val="00491C29"/>
    <w:rsid w:val="00497714"/>
    <w:rsid w:val="005F3DBB"/>
    <w:rsid w:val="006224D5"/>
    <w:rsid w:val="00656862"/>
    <w:rsid w:val="006730D2"/>
    <w:rsid w:val="006734A3"/>
    <w:rsid w:val="0067529D"/>
    <w:rsid w:val="0068047D"/>
    <w:rsid w:val="00741C4B"/>
    <w:rsid w:val="007821DF"/>
    <w:rsid w:val="007B2D00"/>
    <w:rsid w:val="007B3455"/>
    <w:rsid w:val="007B3BD6"/>
    <w:rsid w:val="007C0ABF"/>
    <w:rsid w:val="007C4EFE"/>
    <w:rsid w:val="007E21C8"/>
    <w:rsid w:val="007E5582"/>
    <w:rsid w:val="008028BC"/>
    <w:rsid w:val="00837552"/>
    <w:rsid w:val="008443DF"/>
    <w:rsid w:val="009665DB"/>
    <w:rsid w:val="00992811"/>
    <w:rsid w:val="009D3C47"/>
    <w:rsid w:val="009E2B8E"/>
    <w:rsid w:val="00A645CC"/>
    <w:rsid w:val="00A77B3E"/>
    <w:rsid w:val="00B136C1"/>
    <w:rsid w:val="00B54952"/>
    <w:rsid w:val="00B64EDD"/>
    <w:rsid w:val="00B735AB"/>
    <w:rsid w:val="00B74377"/>
    <w:rsid w:val="00BA0962"/>
    <w:rsid w:val="00BE55F3"/>
    <w:rsid w:val="00BF1B0E"/>
    <w:rsid w:val="00C14481"/>
    <w:rsid w:val="00C275A2"/>
    <w:rsid w:val="00C3694A"/>
    <w:rsid w:val="00C36BB7"/>
    <w:rsid w:val="00C447BB"/>
    <w:rsid w:val="00C54EAB"/>
    <w:rsid w:val="00CA2A55"/>
    <w:rsid w:val="00D149B1"/>
    <w:rsid w:val="00D21543"/>
    <w:rsid w:val="00DA22FB"/>
    <w:rsid w:val="00DC3C04"/>
    <w:rsid w:val="00E26C68"/>
    <w:rsid w:val="00E72E96"/>
    <w:rsid w:val="00E91D93"/>
    <w:rsid w:val="00F05FBD"/>
    <w:rsid w:val="00F6229C"/>
    <w:rsid w:val="00F7125F"/>
    <w:rsid w:val="00FD4E21"/>
    <w:rsid w:val="00FE21F3"/>
    <w:rsid w:val="00FF5946"/>
    <w:rsid w:val="11706619"/>
    <w:rsid w:val="1A1745E1"/>
    <w:rsid w:val="22B07121"/>
    <w:rsid w:val="256A6C65"/>
    <w:rsid w:val="35091EA8"/>
    <w:rsid w:val="3F8E7756"/>
    <w:rsid w:val="5B812473"/>
    <w:rsid w:val="62F261C4"/>
    <w:rsid w:val="6CCA7065"/>
    <w:rsid w:val="6E3B1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599495-8B45-4830-8158-839C1C1D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widowControl w:val="0"/>
      <w:spacing w:before="100" w:beforeAutospacing="1" w:after="100" w:afterAutospacing="1"/>
    </w:pPr>
    <w:rPr>
      <w:rFonts w:ascii="Calibri" w:eastAsia="宋体" w:hAnsi="Calibri"/>
      <w:lang w:eastAsia="zh-CN"/>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17"/>
    <w:basedOn w:val="a0"/>
  </w:style>
  <w:style w:type="character" w:customStyle="1" w:styleId="16">
    <w:name w:val="16"/>
    <w:basedOn w:val="a0"/>
  </w:style>
  <w:style w:type="character" w:customStyle="1" w:styleId="15">
    <w:name w:val="15"/>
    <w:basedOn w:val="a0"/>
  </w:style>
  <w:style w:type="character" w:customStyle="1" w:styleId="18">
    <w:name w:val="18"/>
    <w:basedOn w:val="a0"/>
    <w:qFormat/>
  </w:style>
  <w:style w:type="character" w:customStyle="1" w:styleId="20">
    <w:name w:val="20"/>
    <w:basedOn w:val="a0"/>
    <w:qFormat/>
  </w:style>
  <w:style w:type="character" w:customStyle="1" w:styleId="19">
    <w:name w:val="19"/>
    <w:basedOn w:val="a0"/>
    <w:qFormat/>
  </w:style>
  <w:style w:type="character" w:customStyle="1" w:styleId="apple-converted-space">
    <w:name w:val="apple-converted-space"/>
    <w:basedOn w:val="a0"/>
    <w:qFormat/>
  </w:style>
  <w:style w:type="character" w:styleId="a7">
    <w:name w:val="Placeholder Text"/>
    <w:basedOn w:val="a0"/>
    <w:uiPriority w:val="99"/>
    <w:semiHidden/>
    <w:qFormat/>
    <w:rPr>
      <w:color w:val="808080"/>
    </w:rPr>
  </w:style>
  <w:style w:type="character" w:customStyle="1" w:styleId="tran">
    <w:name w:val="tran"/>
    <w:basedOn w:val="a0"/>
    <w:qFormat/>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8">
    <w:name w:val="Balloon Text"/>
    <w:basedOn w:val="a"/>
    <w:link w:val="Char1"/>
    <w:semiHidden/>
    <w:unhideWhenUsed/>
    <w:rsid w:val="00C3694A"/>
    <w:rPr>
      <w:sz w:val="18"/>
      <w:szCs w:val="18"/>
    </w:rPr>
  </w:style>
  <w:style w:type="character" w:customStyle="1" w:styleId="Char1">
    <w:name w:val="批注框文本 Char"/>
    <w:basedOn w:val="a0"/>
    <w:link w:val="a8"/>
    <w:semiHidden/>
    <w:rsid w:val="00C3694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3505</Words>
  <Characters>19984</Characters>
  <Application>Microsoft Office Word</Application>
  <DocSecurity>0</DocSecurity>
  <Lines>166</Lines>
  <Paragraphs>46</Paragraphs>
  <ScaleCrop>false</ScaleCrop>
  <Company>微软中国</Company>
  <LinksUpToDate>false</LinksUpToDate>
  <CharactersWithSpaces>23443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Wang Tianqi</cp:lastModifiedBy>
  <cp:revision>3</cp:revision>
  <dcterms:created xsi:type="dcterms:W3CDTF">2021-01-14T02:37:00Z</dcterms:created>
  <dcterms:modified xsi:type="dcterms:W3CDTF">2021-01-14T02:49:00Z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