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C6355"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Name of Journal: </w:t>
      </w:r>
      <w:r w:rsidRPr="007E02D4">
        <w:rPr>
          <w:rFonts w:ascii="Book Antiqua" w:eastAsia="Book Antiqua" w:hAnsi="Book Antiqua" w:cs="Book Antiqua"/>
          <w:i/>
          <w:color w:val="000000"/>
        </w:rPr>
        <w:t>World Journal of Gastroenterology</w:t>
      </w:r>
    </w:p>
    <w:p w14:paraId="3CDB994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Manuscript NO: </w:t>
      </w:r>
      <w:r w:rsidRPr="007E02D4">
        <w:rPr>
          <w:rFonts w:ascii="Book Antiqua" w:eastAsia="Book Antiqua" w:hAnsi="Book Antiqua" w:cs="Book Antiqua"/>
          <w:color w:val="000000"/>
        </w:rPr>
        <w:t>60432</w:t>
      </w:r>
    </w:p>
    <w:p w14:paraId="4F934999"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Manuscript Type: </w:t>
      </w:r>
      <w:r w:rsidRPr="007E02D4">
        <w:rPr>
          <w:rFonts w:ascii="Book Antiqua" w:eastAsia="Book Antiqua" w:hAnsi="Book Antiqua" w:cs="Book Antiqua"/>
          <w:color w:val="000000"/>
        </w:rPr>
        <w:t>CASE REPORT</w:t>
      </w:r>
    </w:p>
    <w:p w14:paraId="607B5D81" w14:textId="77777777" w:rsidR="00A77B3E" w:rsidRPr="007E02D4" w:rsidRDefault="00A77B3E" w:rsidP="007E02D4">
      <w:pPr>
        <w:spacing w:line="360" w:lineRule="auto"/>
        <w:jc w:val="both"/>
        <w:rPr>
          <w:rFonts w:ascii="Book Antiqua" w:hAnsi="Book Antiqua"/>
        </w:rPr>
      </w:pPr>
    </w:p>
    <w:p w14:paraId="77BEFF6B" w14:textId="77777777" w:rsidR="00A77B3E" w:rsidRPr="007E02D4" w:rsidRDefault="00160296" w:rsidP="007E02D4">
      <w:pPr>
        <w:spacing w:line="360" w:lineRule="auto"/>
        <w:jc w:val="both"/>
        <w:rPr>
          <w:rFonts w:ascii="Book Antiqua" w:hAnsi="Book Antiqua"/>
        </w:rPr>
      </w:pPr>
      <w:bookmarkStart w:id="0" w:name="OLE_LINK329"/>
      <w:bookmarkStart w:id="1" w:name="OLE_LINK330"/>
      <w:proofErr w:type="spellStart"/>
      <w:r w:rsidRPr="007E02D4">
        <w:rPr>
          <w:rFonts w:ascii="Book Antiqua" w:eastAsia="Book Antiqua" w:hAnsi="Book Antiqua" w:cs="Book Antiqua"/>
          <w:b/>
          <w:bCs/>
          <w:color w:val="000000"/>
        </w:rPr>
        <w:t>Transperineal</w:t>
      </w:r>
      <w:proofErr w:type="spellEnd"/>
      <w:r w:rsidRPr="007E02D4">
        <w:rPr>
          <w:rFonts w:ascii="Book Antiqua" w:eastAsia="Book Antiqua" w:hAnsi="Book Antiqua" w:cs="Book Antiqua"/>
          <w:b/>
          <w:bCs/>
          <w:color w:val="000000"/>
        </w:rPr>
        <w:t xml:space="preserve"> core-needle</w:t>
      </w:r>
      <w:r w:rsidR="00BA23B5">
        <w:rPr>
          <w:rFonts w:asciiTheme="minorEastAsia" w:hAnsiTheme="minorEastAsia" w:cs="Book Antiqua" w:hint="eastAsia"/>
          <w:b/>
          <w:bCs/>
          <w:color w:val="000000"/>
          <w:lang w:eastAsia="zh-CN"/>
        </w:rPr>
        <w:t xml:space="preserve"> </w:t>
      </w:r>
      <w:r w:rsidRPr="007E02D4">
        <w:rPr>
          <w:rFonts w:ascii="Book Antiqua" w:eastAsia="Book Antiqua" w:hAnsi="Book Antiqua" w:cs="Book Antiqua"/>
          <w:b/>
          <w:bCs/>
          <w:color w:val="000000"/>
        </w:rPr>
        <w:t>biopsy of a rectal subepithelial lesion guided by endorectal ultrasound after contrast-enhanced ultrasound: A case report</w:t>
      </w:r>
    </w:p>
    <w:bookmarkEnd w:id="0"/>
    <w:bookmarkEnd w:id="1"/>
    <w:p w14:paraId="755998BD" w14:textId="77777777" w:rsidR="00A77B3E" w:rsidRPr="007E02D4" w:rsidRDefault="00A77B3E" w:rsidP="007E02D4">
      <w:pPr>
        <w:spacing w:line="360" w:lineRule="auto"/>
        <w:jc w:val="both"/>
        <w:rPr>
          <w:rFonts w:ascii="Book Antiqua" w:hAnsi="Book Antiqua"/>
        </w:rPr>
      </w:pPr>
    </w:p>
    <w:p w14:paraId="09458805" w14:textId="77777777" w:rsidR="00A77B3E" w:rsidRPr="007E02D4" w:rsidRDefault="00525F7B" w:rsidP="007E02D4">
      <w:pPr>
        <w:spacing w:line="360" w:lineRule="auto"/>
        <w:jc w:val="both"/>
        <w:rPr>
          <w:rFonts w:ascii="Book Antiqua" w:hAnsi="Book Antiqua"/>
        </w:rPr>
      </w:pPr>
      <w:r w:rsidRPr="007E02D4">
        <w:rPr>
          <w:rFonts w:ascii="Book Antiqua" w:eastAsia="Book Antiqua" w:hAnsi="Book Antiqua" w:cs="Book Antiqua"/>
          <w:color w:val="000000"/>
        </w:rPr>
        <w:t xml:space="preserve">Zhang </w:t>
      </w:r>
      <w:r>
        <w:rPr>
          <w:rFonts w:ascii="Book Antiqua" w:eastAsia="Book Antiqua" w:hAnsi="Book Antiqua" w:cs="Book Antiqua"/>
          <w:color w:val="000000"/>
        </w:rPr>
        <w:t xml:space="preserve">Q </w:t>
      </w:r>
      <w:r w:rsidRPr="00525F7B">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280"/>
      <w:bookmarkStart w:id="3" w:name="OLE_LINK281"/>
      <w:bookmarkStart w:id="4" w:name="OLE_LINK331"/>
      <w:proofErr w:type="spellStart"/>
      <w:r w:rsidR="00160296" w:rsidRPr="007E02D4">
        <w:rPr>
          <w:rFonts w:ascii="Book Antiqua" w:eastAsia="Book Antiqua" w:hAnsi="Book Antiqua" w:cs="Book Antiqua"/>
          <w:color w:val="000000"/>
        </w:rPr>
        <w:t>Transperineal</w:t>
      </w:r>
      <w:proofErr w:type="spellEnd"/>
      <w:r w:rsidR="00160296" w:rsidRPr="007E02D4">
        <w:rPr>
          <w:rFonts w:ascii="Book Antiqua" w:eastAsia="Book Antiqua" w:hAnsi="Book Antiqua" w:cs="Book Antiqua"/>
          <w:color w:val="000000"/>
        </w:rPr>
        <w:t xml:space="preserve"> CNB of rectal subepithelial lesion</w:t>
      </w:r>
    </w:p>
    <w:bookmarkEnd w:id="2"/>
    <w:bookmarkEnd w:id="3"/>
    <w:bookmarkEnd w:id="4"/>
    <w:p w14:paraId="4B7FD6F2" w14:textId="77777777" w:rsidR="00A77B3E" w:rsidRPr="007E02D4" w:rsidRDefault="00A77B3E" w:rsidP="007E02D4">
      <w:pPr>
        <w:spacing w:line="360" w:lineRule="auto"/>
        <w:jc w:val="both"/>
        <w:rPr>
          <w:rFonts w:ascii="Book Antiqua" w:hAnsi="Book Antiqua"/>
        </w:rPr>
      </w:pPr>
    </w:p>
    <w:p w14:paraId="0265E56C" w14:textId="77777777" w:rsidR="00A77B3E" w:rsidRPr="007E02D4" w:rsidRDefault="00160296" w:rsidP="007E02D4">
      <w:pPr>
        <w:spacing w:line="360" w:lineRule="auto"/>
        <w:jc w:val="both"/>
        <w:rPr>
          <w:rFonts w:ascii="Book Antiqua" w:hAnsi="Book Antiqua"/>
        </w:rPr>
      </w:pPr>
      <w:proofErr w:type="spellStart"/>
      <w:r w:rsidRPr="007E02D4">
        <w:rPr>
          <w:rFonts w:ascii="Book Antiqua" w:eastAsia="Book Antiqua" w:hAnsi="Book Antiqua" w:cs="Book Antiqua"/>
          <w:color w:val="000000"/>
        </w:rPr>
        <w:t>Qiong</w:t>
      </w:r>
      <w:proofErr w:type="spellEnd"/>
      <w:r w:rsidRPr="007E02D4">
        <w:rPr>
          <w:rFonts w:ascii="Book Antiqua" w:eastAsia="Book Antiqua" w:hAnsi="Book Antiqua" w:cs="Book Antiqua"/>
          <w:color w:val="000000"/>
        </w:rPr>
        <w:t xml:space="preserve"> Zhang, </w:t>
      </w:r>
      <w:proofErr w:type="spellStart"/>
      <w:r w:rsidRPr="007E02D4">
        <w:rPr>
          <w:rFonts w:ascii="Book Antiqua" w:eastAsia="Book Antiqua" w:hAnsi="Book Antiqua" w:cs="Book Antiqua"/>
          <w:color w:val="000000"/>
        </w:rPr>
        <w:t>Jie</w:t>
      </w:r>
      <w:proofErr w:type="spellEnd"/>
      <w:r w:rsidRPr="007E02D4">
        <w:rPr>
          <w:rFonts w:ascii="Book Antiqua" w:eastAsia="Book Antiqua" w:hAnsi="Book Antiqua" w:cs="Book Antiqua"/>
          <w:color w:val="000000"/>
        </w:rPr>
        <w:t xml:space="preserve">-Ying Zhao, </w:t>
      </w:r>
      <w:proofErr w:type="spellStart"/>
      <w:r w:rsidRPr="007E02D4">
        <w:rPr>
          <w:rFonts w:ascii="Book Antiqua" w:eastAsia="Book Antiqua" w:hAnsi="Book Antiqua" w:cs="Book Antiqua"/>
          <w:color w:val="000000"/>
        </w:rPr>
        <w:t>Hua</w:t>
      </w:r>
      <w:proofErr w:type="spellEnd"/>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Zhuang</w:t>
      </w:r>
      <w:proofErr w:type="spellEnd"/>
      <w:r w:rsidRPr="007E02D4">
        <w:rPr>
          <w:rFonts w:ascii="Book Antiqua" w:eastAsia="Book Antiqua" w:hAnsi="Book Antiqua" w:cs="Book Antiqua"/>
          <w:color w:val="000000"/>
        </w:rPr>
        <w:t xml:space="preserve">, Chun-Yan Lu, Jin Yao, Yuan </w:t>
      </w:r>
      <w:proofErr w:type="spellStart"/>
      <w:r w:rsidRPr="007E02D4">
        <w:rPr>
          <w:rFonts w:ascii="Book Antiqua" w:eastAsia="Book Antiqua" w:hAnsi="Book Antiqua" w:cs="Book Antiqua"/>
          <w:color w:val="000000"/>
        </w:rPr>
        <w:t>Luo</w:t>
      </w:r>
      <w:proofErr w:type="spellEnd"/>
      <w:r w:rsidRPr="007E02D4">
        <w:rPr>
          <w:rFonts w:ascii="Book Antiqua" w:eastAsia="Book Antiqua" w:hAnsi="Book Antiqua" w:cs="Book Antiqua"/>
          <w:color w:val="000000"/>
        </w:rPr>
        <w:t>, Yong-Yang Yu</w:t>
      </w:r>
    </w:p>
    <w:p w14:paraId="1A1F1C1B" w14:textId="77777777" w:rsidR="00A77B3E" w:rsidRPr="007E02D4" w:rsidRDefault="00A77B3E" w:rsidP="007E02D4">
      <w:pPr>
        <w:spacing w:line="360" w:lineRule="auto"/>
        <w:jc w:val="both"/>
        <w:rPr>
          <w:rFonts w:ascii="Book Antiqua" w:hAnsi="Book Antiqua"/>
        </w:rPr>
      </w:pPr>
    </w:p>
    <w:p w14:paraId="3685F04F" w14:textId="77777777" w:rsidR="00A77B3E" w:rsidRPr="007E02D4" w:rsidRDefault="000C682D" w:rsidP="007E02D4">
      <w:pPr>
        <w:spacing w:line="360" w:lineRule="auto"/>
        <w:jc w:val="both"/>
        <w:rPr>
          <w:rFonts w:ascii="Book Antiqua" w:hAnsi="Book Antiqua"/>
        </w:rPr>
      </w:pPr>
      <w:proofErr w:type="spellStart"/>
      <w:r w:rsidRPr="007E02D4">
        <w:rPr>
          <w:rFonts w:ascii="Book Antiqua" w:eastAsia="Book Antiqua" w:hAnsi="Book Antiqua" w:cs="Book Antiqua"/>
          <w:b/>
          <w:bCs/>
          <w:color w:val="000000"/>
        </w:rPr>
        <w:t>Qiong</w:t>
      </w:r>
      <w:proofErr w:type="spellEnd"/>
      <w:r w:rsidRPr="007E02D4">
        <w:rPr>
          <w:rFonts w:ascii="Book Antiqua" w:eastAsia="Book Antiqua" w:hAnsi="Book Antiqua" w:cs="Book Antiqua"/>
          <w:b/>
          <w:bCs/>
          <w:color w:val="000000"/>
        </w:rPr>
        <w:t xml:space="preserve"> Zhang, </w:t>
      </w:r>
      <w:proofErr w:type="spellStart"/>
      <w:r w:rsidRPr="007E02D4">
        <w:rPr>
          <w:rFonts w:ascii="Book Antiqua" w:eastAsia="Book Antiqua" w:hAnsi="Book Antiqua" w:cs="Book Antiqua"/>
          <w:b/>
          <w:bCs/>
          <w:color w:val="000000"/>
        </w:rPr>
        <w:t>Jie</w:t>
      </w:r>
      <w:proofErr w:type="spellEnd"/>
      <w:r w:rsidRPr="007E02D4">
        <w:rPr>
          <w:rFonts w:ascii="Book Antiqua" w:eastAsia="Book Antiqua" w:hAnsi="Book Antiqua" w:cs="Book Antiqua"/>
          <w:b/>
          <w:bCs/>
          <w:color w:val="000000"/>
        </w:rPr>
        <w:t xml:space="preserve">-Ying Zhao, </w:t>
      </w:r>
      <w:r w:rsidR="00160296" w:rsidRPr="007E02D4">
        <w:rPr>
          <w:rFonts w:ascii="Book Antiqua" w:eastAsia="Book Antiqua" w:hAnsi="Book Antiqua" w:cs="Book Antiqua"/>
          <w:b/>
          <w:bCs/>
          <w:color w:val="000000"/>
        </w:rPr>
        <w:t xml:space="preserve">Hua Zhuang, </w:t>
      </w:r>
      <w:r w:rsidR="007A7B51" w:rsidRPr="007E02D4">
        <w:rPr>
          <w:rFonts w:ascii="Book Antiqua" w:eastAsia="Book Antiqua" w:hAnsi="Book Antiqua" w:cs="Book Antiqua"/>
          <w:b/>
          <w:bCs/>
          <w:color w:val="000000"/>
        </w:rPr>
        <w:t xml:space="preserve">Yuan Luo, </w:t>
      </w:r>
      <w:bookmarkStart w:id="5" w:name="OLE_LINK282"/>
      <w:bookmarkStart w:id="6" w:name="OLE_LINK283"/>
      <w:bookmarkStart w:id="7" w:name="OLE_LINK288"/>
      <w:bookmarkStart w:id="8" w:name="OLE_LINK291"/>
      <w:bookmarkStart w:id="9" w:name="OLE_LINK310"/>
      <w:r w:rsidR="00160296" w:rsidRPr="007E02D4">
        <w:rPr>
          <w:rFonts w:ascii="Book Antiqua" w:eastAsia="Book Antiqua" w:hAnsi="Book Antiqua" w:cs="Book Antiqua"/>
          <w:color w:val="000000"/>
        </w:rPr>
        <w:t>Department of Diagnostic Ultrasound</w:t>
      </w:r>
      <w:bookmarkEnd w:id="5"/>
      <w:bookmarkEnd w:id="6"/>
      <w:bookmarkEnd w:id="7"/>
      <w:bookmarkEnd w:id="8"/>
      <w:bookmarkEnd w:id="9"/>
      <w:r w:rsidR="00160296" w:rsidRPr="007E02D4">
        <w:rPr>
          <w:rFonts w:ascii="Book Antiqua" w:eastAsia="Book Antiqua" w:hAnsi="Book Antiqua" w:cs="Book Antiqua"/>
          <w:color w:val="000000"/>
        </w:rPr>
        <w:t xml:space="preserve">, </w:t>
      </w:r>
      <w:bookmarkStart w:id="10" w:name="OLE_LINK284"/>
      <w:bookmarkStart w:id="11" w:name="OLE_LINK285"/>
      <w:bookmarkStart w:id="12" w:name="OLE_LINK289"/>
      <w:bookmarkStart w:id="13" w:name="OLE_LINK311"/>
      <w:bookmarkStart w:id="14" w:name="OLE_LINK328"/>
      <w:r w:rsidR="00160296" w:rsidRPr="007E02D4">
        <w:rPr>
          <w:rFonts w:ascii="Book Antiqua" w:eastAsia="Book Antiqua" w:hAnsi="Book Antiqua" w:cs="Book Antiqua"/>
          <w:color w:val="000000"/>
        </w:rPr>
        <w:t>West China Hospital, Sichuan University</w:t>
      </w:r>
      <w:bookmarkEnd w:id="10"/>
      <w:bookmarkEnd w:id="11"/>
      <w:bookmarkEnd w:id="12"/>
      <w:bookmarkEnd w:id="13"/>
      <w:bookmarkEnd w:id="14"/>
      <w:r w:rsidR="00160296" w:rsidRPr="007E02D4">
        <w:rPr>
          <w:rFonts w:ascii="Book Antiqua" w:eastAsia="Book Antiqua" w:hAnsi="Book Antiqua" w:cs="Book Antiqua"/>
          <w:color w:val="000000"/>
        </w:rPr>
        <w:t xml:space="preserve">, Chengdu 610041, </w:t>
      </w:r>
      <w:bookmarkStart w:id="15" w:name="OLE_LINK286"/>
      <w:bookmarkStart w:id="16" w:name="OLE_LINK287"/>
      <w:bookmarkStart w:id="17" w:name="OLE_LINK290"/>
      <w:bookmarkStart w:id="18" w:name="OLE_LINK312"/>
      <w:r w:rsidR="00160296" w:rsidRPr="007E02D4">
        <w:rPr>
          <w:rFonts w:ascii="Book Antiqua" w:eastAsia="Book Antiqua" w:hAnsi="Book Antiqua" w:cs="Book Antiqua"/>
          <w:color w:val="000000"/>
        </w:rPr>
        <w:t>Sichuan Province</w:t>
      </w:r>
      <w:bookmarkEnd w:id="15"/>
      <w:bookmarkEnd w:id="16"/>
      <w:bookmarkEnd w:id="17"/>
      <w:bookmarkEnd w:id="18"/>
      <w:r w:rsidR="00160296" w:rsidRPr="007E02D4">
        <w:rPr>
          <w:rFonts w:ascii="Book Antiqua" w:eastAsia="Book Antiqua" w:hAnsi="Book Antiqua" w:cs="Book Antiqua"/>
          <w:color w:val="000000"/>
        </w:rPr>
        <w:t>, China</w:t>
      </w:r>
    </w:p>
    <w:p w14:paraId="4B60CF87" w14:textId="77777777" w:rsidR="00A77B3E" w:rsidRPr="007E02D4" w:rsidRDefault="00A77B3E" w:rsidP="007E02D4">
      <w:pPr>
        <w:spacing w:line="360" w:lineRule="auto"/>
        <w:jc w:val="both"/>
        <w:rPr>
          <w:rFonts w:ascii="Book Antiqua" w:hAnsi="Book Antiqua"/>
        </w:rPr>
      </w:pPr>
    </w:p>
    <w:p w14:paraId="5C065D29"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Chun-Yan Lu, Jin Yao, </w:t>
      </w:r>
      <w:bookmarkStart w:id="19" w:name="OLE_LINK300"/>
      <w:bookmarkStart w:id="20" w:name="OLE_LINK301"/>
      <w:bookmarkStart w:id="21" w:name="OLE_LINK307"/>
      <w:r w:rsidRPr="007E02D4">
        <w:rPr>
          <w:rFonts w:ascii="Book Antiqua" w:eastAsia="Book Antiqua" w:hAnsi="Book Antiqua" w:cs="Book Antiqua"/>
          <w:color w:val="000000"/>
        </w:rPr>
        <w:t>Department of Radiology</w:t>
      </w:r>
      <w:bookmarkEnd w:id="19"/>
      <w:bookmarkEnd w:id="20"/>
      <w:bookmarkEnd w:id="21"/>
      <w:r w:rsidRPr="007E02D4">
        <w:rPr>
          <w:rFonts w:ascii="Book Antiqua" w:eastAsia="Book Antiqua" w:hAnsi="Book Antiqua" w:cs="Book Antiqua"/>
          <w:color w:val="000000"/>
        </w:rPr>
        <w:t xml:space="preserve">, </w:t>
      </w:r>
      <w:bookmarkStart w:id="22" w:name="OLE_LINK302"/>
      <w:bookmarkStart w:id="23" w:name="OLE_LINK303"/>
      <w:bookmarkStart w:id="24" w:name="OLE_LINK308"/>
      <w:r w:rsidRPr="007E02D4">
        <w:rPr>
          <w:rFonts w:ascii="Book Antiqua" w:eastAsia="Book Antiqua" w:hAnsi="Book Antiqua" w:cs="Book Antiqua"/>
          <w:color w:val="000000"/>
        </w:rPr>
        <w:t>West China Hospital, Sichuan University</w:t>
      </w:r>
      <w:bookmarkEnd w:id="22"/>
      <w:bookmarkEnd w:id="23"/>
      <w:bookmarkEnd w:id="24"/>
      <w:r w:rsidRPr="007E02D4">
        <w:rPr>
          <w:rFonts w:ascii="Book Antiqua" w:eastAsia="Book Antiqua" w:hAnsi="Book Antiqua" w:cs="Book Antiqua"/>
          <w:color w:val="000000"/>
        </w:rPr>
        <w:t xml:space="preserve">, Chengdu 610041, </w:t>
      </w:r>
      <w:bookmarkStart w:id="25" w:name="OLE_LINK304"/>
      <w:bookmarkStart w:id="26" w:name="OLE_LINK305"/>
      <w:bookmarkStart w:id="27" w:name="OLE_LINK306"/>
      <w:bookmarkStart w:id="28" w:name="OLE_LINK309"/>
      <w:r w:rsidR="007A7B51" w:rsidRPr="007E02D4">
        <w:rPr>
          <w:rFonts w:ascii="Book Antiqua" w:eastAsia="Book Antiqua" w:hAnsi="Book Antiqua" w:cs="Book Antiqua"/>
          <w:color w:val="000000"/>
        </w:rPr>
        <w:t>Sichuan Province</w:t>
      </w:r>
      <w:bookmarkEnd w:id="25"/>
      <w:bookmarkEnd w:id="26"/>
      <w:bookmarkEnd w:id="27"/>
      <w:bookmarkEnd w:id="28"/>
      <w:r w:rsidRPr="007E02D4">
        <w:rPr>
          <w:rFonts w:ascii="Book Antiqua" w:eastAsia="Book Antiqua" w:hAnsi="Book Antiqua" w:cs="Book Antiqua"/>
          <w:color w:val="000000"/>
        </w:rPr>
        <w:t>, China</w:t>
      </w:r>
    </w:p>
    <w:p w14:paraId="7B30D60B" w14:textId="77777777" w:rsidR="00A77B3E" w:rsidRPr="007E02D4" w:rsidRDefault="00A77B3E" w:rsidP="007E02D4">
      <w:pPr>
        <w:spacing w:line="360" w:lineRule="auto"/>
        <w:jc w:val="both"/>
        <w:rPr>
          <w:rFonts w:ascii="Book Antiqua" w:hAnsi="Book Antiqua"/>
        </w:rPr>
      </w:pPr>
    </w:p>
    <w:p w14:paraId="1B905045" w14:textId="629B411C"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Yong-Yang Yu, </w:t>
      </w:r>
      <w:bookmarkStart w:id="29" w:name="OLE_LINK313"/>
      <w:bookmarkStart w:id="30" w:name="OLE_LINK314"/>
      <w:r w:rsidRPr="007E02D4">
        <w:rPr>
          <w:rFonts w:ascii="Book Antiqua" w:eastAsia="Book Antiqua" w:hAnsi="Book Antiqua" w:cs="Book Antiqua"/>
          <w:color w:val="000000"/>
        </w:rPr>
        <w:t>Department of Gastroenterology</w:t>
      </w:r>
      <w:bookmarkEnd w:id="29"/>
      <w:bookmarkEnd w:id="30"/>
      <w:r w:rsidRPr="007E02D4">
        <w:rPr>
          <w:rFonts w:ascii="Book Antiqua" w:eastAsia="Book Antiqua" w:hAnsi="Book Antiqua" w:cs="Book Antiqua"/>
          <w:color w:val="000000"/>
        </w:rPr>
        <w:t xml:space="preserve">, </w:t>
      </w:r>
      <w:bookmarkStart w:id="31" w:name="OLE_LINK315"/>
      <w:bookmarkStart w:id="32" w:name="OLE_LINK316"/>
      <w:r w:rsidRPr="007E02D4">
        <w:rPr>
          <w:rFonts w:ascii="Book Antiqua" w:eastAsia="Book Antiqua" w:hAnsi="Book Antiqua" w:cs="Book Antiqua"/>
          <w:color w:val="000000"/>
        </w:rPr>
        <w:t>West China Hospital, Sichuan University</w:t>
      </w:r>
      <w:bookmarkEnd w:id="31"/>
      <w:bookmarkEnd w:id="32"/>
      <w:r w:rsidRPr="007E02D4">
        <w:rPr>
          <w:rFonts w:ascii="Book Antiqua" w:eastAsia="Book Antiqua" w:hAnsi="Book Antiqua" w:cs="Book Antiqua"/>
          <w:color w:val="000000"/>
        </w:rPr>
        <w:t xml:space="preserve">, Chengdu 610041, </w:t>
      </w:r>
      <w:bookmarkStart w:id="33" w:name="OLE_LINK317"/>
      <w:bookmarkStart w:id="34" w:name="OLE_LINK318"/>
      <w:r w:rsidRPr="007E02D4">
        <w:rPr>
          <w:rFonts w:ascii="Book Antiqua" w:eastAsia="Book Antiqua" w:hAnsi="Book Antiqua" w:cs="Book Antiqua"/>
          <w:color w:val="000000"/>
        </w:rPr>
        <w:t>Sichuan</w:t>
      </w:r>
      <w:r w:rsidR="0023317E">
        <w:rPr>
          <w:rFonts w:ascii="Book Antiqua" w:eastAsia="Book Antiqua" w:hAnsi="Book Antiqua" w:cs="Book Antiqua"/>
          <w:color w:val="000000"/>
        </w:rPr>
        <w:t xml:space="preserve"> </w:t>
      </w:r>
      <w:r w:rsidR="007A7B51" w:rsidRPr="007E02D4">
        <w:rPr>
          <w:rFonts w:ascii="Book Antiqua" w:eastAsia="Book Antiqua" w:hAnsi="Book Antiqua" w:cs="Book Antiqua"/>
          <w:color w:val="000000"/>
        </w:rPr>
        <w:t>Province</w:t>
      </w:r>
      <w:bookmarkEnd w:id="33"/>
      <w:bookmarkEnd w:id="34"/>
      <w:r w:rsidRPr="007E02D4">
        <w:rPr>
          <w:rFonts w:ascii="Book Antiqua" w:eastAsia="Book Antiqua" w:hAnsi="Book Antiqua" w:cs="Book Antiqua"/>
          <w:color w:val="000000"/>
        </w:rPr>
        <w:t>, China</w:t>
      </w:r>
    </w:p>
    <w:p w14:paraId="0A642CAE" w14:textId="77777777" w:rsidR="00A77B3E" w:rsidRPr="007E02D4" w:rsidRDefault="00A77B3E" w:rsidP="007E02D4">
      <w:pPr>
        <w:spacing w:line="360" w:lineRule="auto"/>
        <w:jc w:val="both"/>
        <w:rPr>
          <w:rFonts w:ascii="Book Antiqua" w:hAnsi="Book Antiqua"/>
        </w:rPr>
      </w:pPr>
    </w:p>
    <w:p w14:paraId="4012B8DF" w14:textId="224B8B16"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Author contributions: </w:t>
      </w:r>
      <w:r w:rsidRPr="007E02D4">
        <w:rPr>
          <w:rFonts w:ascii="Book Antiqua" w:eastAsia="Book Antiqua" w:hAnsi="Book Antiqua" w:cs="Book Antiqua"/>
          <w:color w:val="000000"/>
        </w:rPr>
        <w:t xml:space="preserve">Zhang </w:t>
      </w:r>
      <w:r w:rsidR="000536BE">
        <w:rPr>
          <w:rFonts w:ascii="Book Antiqua" w:eastAsia="Book Antiqua" w:hAnsi="Book Antiqua" w:cs="Book Antiqua"/>
          <w:color w:val="000000"/>
        </w:rPr>
        <w:t xml:space="preserve">Q </w:t>
      </w:r>
      <w:r w:rsidRPr="007E02D4">
        <w:rPr>
          <w:rFonts w:ascii="Book Antiqua" w:eastAsia="Book Antiqua" w:hAnsi="Book Antiqua" w:cs="Book Antiqua"/>
          <w:color w:val="000000"/>
        </w:rPr>
        <w:t xml:space="preserve">was responsible for the conceptualization, data curation, investigation, and original manuscript drafting; Zhao </w:t>
      </w:r>
      <w:r w:rsidR="000536BE">
        <w:rPr>
          <w:rFonts w:ascii="Book Antiqua" w:eastAsia="Book Antiqua" w:hAnsi="Book Antiqua" w:cs="Book Antiqua"/>
          <w:color w:val="000000"/>
        </w:rPr>
        <w:t xml:space="preserve">JY </w:t>
      </w:r>
      <w:r w:rsidRPr="007E02D4">
        <w:rPr>
          <w:rFonts w:ascii="Book Antiqua" w:eastAsia="Book Antiqua" w:hAnsi="Book Antiqua" w:cs="Book Antiqua"/>
          <w:color w:val="000000"/>
        </w:rPr>
        <w:t>was responsible for data curation</w:t>
      </w:r>
      <w:r w:rsidR="002C1C22">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and original manuscript drafting; Zhuang </w:t>
      </w:r>
      <w:r w:rsidR="000536BE">
        <w:rPr>
          <w:rFonts w:ascii="Book Antiqua" w:eastAsia="Book Antiqua" w:hAnsi="Book Antiqua" w:cs="Book Antiqua"/>
          <w:color w:val="000000"/>
        </w:rPr>
        <w:t xml:space="preserve">H </w:t>
      </w:r>
      <w:r w:rsidRPr="007E02D4">
        <w:rPr>
          <w:rFonts w:ascii="Book Antiqua" w:eastAsia="Book Antiqua" w:hAnsi="Book Antiqua" w:cs="Book Antiqua"/>
          <w:color w:val="000000"/>
        </w:rPr>
        <w:t>was responsible for the conceptualization, data cura</w:t>
      </w:r>
      <w:r w:rsidR="00A510AE">
        <w:rPr>
          <w:rFonts w:ascii="Book Antiqua" w:eastAsia="Book Antiqua" w:hAnsi="Book Antiqua" w:cs="Book Antiqua"/>
          <w:color w:val="000000"/>
        </w:rPr>
        <w:t>t</w:t>
      </w:r>
      <w:r w:rsidRPr="007E02D4">
        <w:rPr>
          <w:rFonts w:ascii="Book Antiqua" w:eastAsia="Book Antiqua" w:hAnsi="Book Antiqua" w:cs="Book Antiqua"/>
          <w:color w:val="000000"/>
        </w:rPr>
        <w:t xml:space="preserve">ion, funding acquisition, supervision, </w:t>
      </w:r>
      <w:r w:rsidR="002C1C22">
        <w:rPr>
          <w:rFonts w:ascii="Book Antiqua" w:eastAsia="Book Antiqua" w:hAnsi="Book Antiqua" w:cs="Book Antiqua"/>
          <w:color w:val="000000"/>
        </w:rPr>
        <w:t xml:space="preserve">and </w:t>
      </w:r>
      <w:r w:rsidR="002C1C22" w:rsidRPr="007E02D4">
        <w:rPr>
          <w:rFonts w:ascii="Book Antiqua" w:eastAsia="Book Antiqua" w:hAnsi="Book Antiqua" w:cs="Book Antiqua"/>
          <w:color w:val="000000"/>
        </w:rPr>
        <w:t xml:space="preserve">manuscript </w:t>
      </w:r>
      <w:r w:rsidRPr="007E02D4">
        <w:rPr>
          <w:rFonts w:ascii="Book Antiqua" w:eastAsia="Book Antiqua" w:hAnsi="Book Antiqua" w:cs="Book Antiqua"/>
          <w:color w:val="000000"/>
        </w:rPr>
        <w:t>drafting and review; Lu</w:t>
      </w:r>
      <w:r w:rsidR="000536BE">
        <w:rPr>
          <w:rFonts w:ascii="Book Antiqua" w:eastAsia="Book Antiqua" w:hAnsi="Book Antiqua" w:cs="Book Antiqua"/>
          <w:color w:val="000000"/>
        </w:rPr>
        <w:t xml:space="preserve"> CY</w:t>
      </w:r>
      <w:r w:rsidRPr="007E02D4">
        <w:rPr>
          <w:rFonts w:ascii="Book Antiqua" w:eastAsia="Book Antiqua" w:hAnsi="Book Antiqua" w:cs="Book Antiqua"/>
          <w:color w:val="000000"/>
        </w:rPr>
        <w:t>, Yao</w:t>
      </w:r>
      <w:r w:rsidR="000536BE">
        <w:rPr>
          <w:rFonts w:ascii="Book Antiqua" w:eastAsia="Book Antiqua" w:hAnsi="Book Antiqua" w:cs="Book Antiqua"/>
          <w:color w:val="000000"/>
        </w:rPr>
        <w:t xml:space="preserve"> J</w:t>
      </w:r>
      <w:r w:rsidRPr="007E02D4">
        <w:rPr>
          <w:rFonts w:ascii="Book Antiqua" w:eastAsia="Book Antiqua" w:hAnsi="Book Antiqua" w:cs="Book Antiqua"/>
          <w:color w:val="000000"/>
        </w:rPr>
        <w:t>, Luo</w:t>
      </w:r>
      <w:r w:rsidR="000536BE">
        <w:rPr>
          <w:rFonts w:ascii="Book Antiqua" w:eastAsia="Book Antiqua" w:hAnsi="Book Antiqua" w:cs="Book Antiqua"/>
          <w:color w:val="000000"/>
        </w:rPr>
        <w:t xml:space="preserve"> Y</w:t>
      </w:r>
      <w:r w:rsidR="002C1C22">
        <w:rPr>
          <w:rFonts w:ascii="Book Antiqua" w:eastAsia="Book Antiqua" w:hAnsi="Book Antiqua" w:cs="Book Antiqua"/>
          <w:color w:val="000000"/>
        </w:rPr>
        <w:t>,</w:t>
      </w:r>
      <w:r w:rsidRPr="007E02D4">
        <w:rPr>
          <w:rFonts w:ascii="Book Antiqua" w:eastAsia="Book Antiqua" w:hAnsi="Book Antiqua" w:cs="Book Antiqua"/>
          <w:color w:val="000000"/>
        </w:rPr>
        <w:t xml:space="preserve"> and Yu </w:t>
      </w:r>
      <w:r w:rsidR="000536BE">
        <w:rPr>
          <w:rFonts w:ascii="Book Antiqua" w:eastAsia="Book Antiqua" w:hAnsi="Book Antiqua" w:cs="Book Antiqua"/>
          <w:color w:val="000000"/>
        </w:rPr>
        <w:t xml:space="preserve">YY </w:t>
      </w:r>
      <w:r w:rsidRPr="007E02D4">
        <w:rPr>
          <w:rFonts w:ascii="Book Antiqua" w:eastAsia="Book Antiqua" w:hAnsi="Book Antiqua" w:cs="Book Antiqua"/>
          <w:color w:val="000000"/>
        </w:rPr>
        <w:t>were responsible for data curation; all authors issued final approval for the version to be submitted.</w:t>
      </w:r>
    </w:p>
    <w:p w14:paraId="294B1C8E" w14:textId="77777777" w:rsidR="00A77B3E" w:rsidRPr="007E02D4" w:rsidRDefault="00A77B3E" w:rsidP="007E02D4">
      <w:pPr>
        <w:spacing w:line="360" w:lineRule="auto"/>
        <w:jc w:val="both"/>
        <w:rPr>
          <w:rFonts w:ascii="Book Antiqua" w:hAnsi="Book Antiqua"/>
        </w:rPr>
      </w:pPr>
    </w:p>
    <w:p w14:paraId="41932962" w14:textId="395309F9"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lastRenderedPageBreak/>
        <w:t xml:space="preserve">Supported by </w:t>
      </w:r>
      <w:bookmarkStart w:id="35" w:name="OLE_LINK319"/>
      <w:bookmarkStart w:id="36" w:name="OLE_LINK320"/>
      <w:bookmarkStart w:id="37" w:name="OLE_LINK332"/>
      <w:bookmarkStart w:id="38" w:name="OLE_LINK333"/>
      <w:r w:rsidRPr="007E02D4">
        <w:rPr>
          <w:rFonts w:ascii="Book Antiqua" w:eastAsia="Book Antiqua" w:hAnsi="Book Antiqua" w:cs="Book Antiqua"/>
          <w:color w:val="000000"/>
        </w:rPr>
        <w:t xml:space="preserve">National </w:t>
      </w:r>
      <w:bookmarkStart w:id="39" w:name="OLE_LINK41"/>
      <w:r w:rsidRPr="007E02D4">
        <w:rPr>
          <w:rFonts w:ascii="Book Antiqua" w:eastAsia="Book Antiqua" w:hAnsi="Book Antiqua" w:cs="Book Antiqua"/>
          <w:color w:val="000000"/>
        </w:rPr>
        <w:t>Natur</w:t>
      </w:r>
      <w:r w:rsidR="005832FA">
        <w:rPr>
          <w:rFonts w:ascii="Book Antiqua" w:eastAsia="Book Antiqua" w:hAnsi="Book Antiqua" w:cs="Book Antiqua"/>
          <w:color w:val="000000"/>
        </w:rPr>
        <w:t>al</w:t>
      </w:r>
      <w:bookmarkEnd w:id="39"/>
      <w:r w:rsidRPr="007E02D4">
        <w:rPr>
          <w:rFonts w:ascii="Book Antiqua" w:eastAsia="Book Antiqua" w:hAnsi="Book Antiqua" w:cs="Book Antiqua"/>
          <w:color w:val="000000"/>
        </w:rPr>
        <w:t xml:space="preserve"> Science Foundation of China</w:t>
      </w:r>
      <w:bookmarkEnd w:id="35"/>
      <w:bookmarkEnd w:id="36"/>
      <w:r w:rsidR="000536BE">
        <w:rPr>
          <w:rFonts w:ascii="Book Antiqua" w:eastAsia="Book Antiqua" w:hAnsi="Book Antiqua" w:cs="Book Antiqua"/>
          <w:color w:val="000000"/>
        </w:rPr>
        <w:t>,</w:t>
      </w:r>
      <w:r w:rsidRPr="007E02D4">
        <w:rPr>
          <w:rFonts w:ascii="Book Antiqua" w:eastAsia="Book Antiqua" w:hAnsi="Book Antiqua" w:cs="Book Antiqua"/>
          <w:color w:val="000000"/>
        </w:rPr>
        <w:t xml:space="preserve"> No. 81101061</w:t>
      </w:r>
      <w:r w:rsidR="000536BE">
        <w:rPr>
          <w:rFonts w:ascii="Book Antiqua" w:eastAsia="Book Antiqua" w:hAnsi="Book Antiqua" w:cs="Book Antiqua"/>
          <w:color w:val="000000"/>
        </w:rPr>
        <w:t>;</w:t>
      </w:r>
      <w:r w:rsidRPr="007E02D4">
        <w:rPr>
          <w:rFonts w:ascii="Book Antiqua" w:eastAsia="Book Antiqua" w:hAnsi="Book Antiqua" w:cs="Book Antiqua"/>
          <w:color w:val="000000"/>
        </w:rPr>
        <w:t xml:space="preserve"> </w:t>
      </w:r>
      <w:bookmarkStart w:id="40" w:name="OLE_LINK321"/>
      <w:bookmarkStart w:id="41" w:name="OLE_LINK322"/>
      <w:r w:rsidR="005832FA">
        <w:rPr>
          <w:rFonts w:ascii="Book Antiqua" w:eastAsia="Book Antiqua" w:hAnsi="Book Antiqua" w:cs="Book Antiqua"/>
          <w:color w:val="000000"/>
        </w:rPr>
        <w:t xml:space="preserve">and </w:t>
      </w:r>
      <w:r w:rsidRPr="007E02D4">
        <w:rPr>
          <w:rFonts w:ascii="Book Antiqua" w:eastAsia="Book Antiqua" w:hAnsi="Book Antiqua" w:cs="Book Antiqua"/>
          <w:color w:val="000000"/>
        </w:rPr>
        <w:t>Sichuan Science and Technology Planning Project, China</w:t>
      </w:r>
      <w:bookmarkEnd w:id="40"/>
      <w:bookmarkEnd w:id="41"/>
      <w:r w:rsidR="000536BE">
        <w:rPr>
          <w:rFonts w:ascii="Book Antiqua" w:eastAsia="Book Antiqua" w:hAnsi="Book Antiqua" w:cs="Book Antiqua"/>
          <w:color w:val="000000"/>
        </w:rPr>
        <w:t>,</w:t>
      </w:r>
      <w:r w:rsidRPr="007E02D4">
        <w:rPr>
          <w:rFonts w:ascii="Book Antiqua" w:eastAsia="Book Antiqua" w:hAnsi="Book Antiqua" w:cs="Book Antiqua"/>
          <w:color w:val="000000"/>
        </w:rPr>
        <w:t xml:space="preserve"> No. </w:t>
      </w:r>
      <w:bookmarkStart w:id="42" w:name="OLE_LINK323"/>
      <w:bookmarkStart w:id="43" w:name="OLE_LINK324"/>
      <w:r w:rsidRPr="007E02D4">
        <w:rPr>
          <w:rFonts w:ascii="Book Antiqua" w:eastAsia="Book Antiqua" w:hAnsi="Book Antiqua" w:cs="Book Antiqua"/>
          <w:color w:val="000000"/>
        </w:rPr>
        <w:t>2017JY0074</w:t>
      </w:r>
      <w:bookmarkEnd w:id="42"/>
      <w:bookmarkEnd w:id="43"/>
      <w:r w:rsidR="000536BE">
        <w:rPr>
          <w:rFonts w:ascii="Book Antiqua" w:eastAsia="Book Antiqua" w:hAnsi="Book Antiqua" w:cs="Book Antiqua"/>
          <w:color w:val="000000"/>
        </w:rPr>
        <w:t>.</w:t>
      </w:r>
    </w:p>
    <w:bookmarkEnd w:id="37"/>
    <w:bookmarkEnd w:id="38"/>
    <w:p w14:paraId="45A77E7A" w14:textId="77777777" w:rsidR="00A77B3E" w:rsidRPr="007E02D4" w:rsidRDefault="00A77B3E" w:rsidP="007E02D4">
      <w:pPr>
        <w:spacing w:line="360" w:lineRule="auto"/>
        <w:jc w:val="both"/>
        <w:rPr>
          <w:rFonts w:ascii="Book Antiqua" w:hAnsi="Book Antiqua"/>
        </w:rPr>
      </w:pPr>
    </w:p>
    <w:p w14:paraId="45ABDB0C"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Corresponding author: Hua Zhuang, MD, PhD, Associate Professor, Director, </w:t>
      </w:r>
      <w:bookmarkStart w:id="44" w:name="OLE_LINK294"/>
      <w:bookmarkStart w:id="45" w:name="OLE_LINK295"/>
      <w:r w:rsidRPr="007E02D4">
        <w:rPr>
          <w:rFonts w:ascii="Book Antiqua" w:eastAsia="Book Antiqua" w:hAnsi="Book Antiqua" w:cs="Book Antiqua"/>
          <w:color w:val="000000"/>
        </w:rPr>
        <w:t>Department of Diagnostic Ultrasound</w:t>
      </w:r>
      <w:bookmarkEnd w:id="44"/>
      <w:bookmarkEnd w:id="45"/>
      <w:r w:rsidRPr="007E02D4">
        <w:rPr>
          <w:rFonts w:ascii="Book Antiqua" w:eastAsia="Book Antiqua" w:hAnsi="Book Antiqua" w:cs="Book Antiqua"/>
          <w:color w:val="000000"/>
        </w:rPr>
        <w:t xml:space="preserve">, </w:t>
      </w:r>
      <w:bookmarkStart w:id="46" w:name="OLE_LINK296"/>
      <w:bookmarkStart w:id="47" w:name="OLE_LINK297"/>
      <w:r w:rsidRPr="007E02D4">
        <w:rPr>
          <w:rFonts w:ascii="Book Antiqua" w:eastAsia="Book Antiqua" w:hAnsi="Book Antiqua" w:cs="Book Antiqua"/>
          <w:color w:val="000000"/>
        </w:rPr>
        <w:t>West China Hospital, Sichuan University</w:t>
      </w:r>
      <w:bookmarkEnd w:id="46"/>
      <w:bookmarkEnd w:id="47"/>
      <w:r w:rsidRPr="007E02D4">
        <w:rPr>
          <w:rFonts w:ascii="Book Antiqua" w:eastAsia="Book Antiqua" w:hAnsi="Book Antiqua" w:cs="Book Antiqua"/>
          <w:color w:val="000000"/>
        </w:rPr>
        <w:t xml:space="preserve">, </w:t>
      </w:r>
      <w:bookmarkStart w:id="48" w:name="OLE_LINK298"/>
      <w:bookmarkStart w:id="49" w:name="OLE_LINK299"/>
      <w:r w:rsidR="001D3A3C">
        <w:rPr>
          <w:rFonts w:ascii="Book Antiqua" w:eastAsia="Book Antiqua" w:hAnsi="Book Antiqua" w:cs="Book Antiqua"/>
          <w:color w:val="000000"/>
        </w:rPr>
        <w:t xml:space="preserve">No. </w:t>
      </w:r>
      <w:r w:rsidRPr="007E02D4">
        <w:rPr>
          <w:rFonts w:ascii="Book Antiqua" w:eastAsia="Book Antiqua" w:hAnsi="Book Antiqua" w:cs="Book Antiqua"/>
          <w:color w:val="000000"/>
        </w:rPr>
        <w:t xml:space="preserve">37 </w:t>
      </w:r>
      <w:proofErr w:type="spellStart"/>
      <w:r w:rsidRPr="007E02D4">
        <w:rPr>
          <w:rFonts w:ascii="Book Antiqua" w:eastAsia="Book Antiqua" w:hAnsi="Book Antiqua" w:cs="Book Antiqua"/>
          <w:color w:val="000000"/>
        </w:rPr>
        <w:t>Guo</w:t>
      </w:r>
      <w:proofErr w:type="spellEnd"/>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Xue</w:t>
      </w:r>
      <w:proofErr w:type="spellEnd"/>
      <w:r w:rsidRPr="007E02D4">
        <w:rPr>
          <w:rFonts w:ascii="Book Antiqua" w:eastAsia="Book Antiqua" w:hAnsi="Book Antiqua" w:cs="Book Antiqua"/>
          <w:color w:val="000000"/>
        </w:rPr>
        <w:t xml:space="preserve"> Road, </w:t>
      </w:r>
      <w:proofErr w:type="spellStart"/>
      <w:r w:rsidRPr="007E02D4">
        <w:rPr>
          <w:rFonts w:ascii="Book Antiqua" w:eastAsia="Book Antiqua" w:hAnsi="Book Antiqua" w:cs="Book Antiqua"/>
          <w:color w:val="000000"/>
        </w:rPr>
        <w:t>Wuhou</w:t>
      </w:r>
      <w:proofErr w:type="spellEnd"/>
      <w:r w:rsidRPr="007E02D4">
        <w:rPr>
          <w:rFonts w:ascii="Book Antiqua" w:eastAsia="Book Antiqua" w:hAnsi="Book Antiqua" w:cs="Book Antiqua"/>
          <w:color w:val="000000"/>
        </w:rPr>
        <w:t xml:space="preserve"> District</w:t>
      </w:r>
      <w:bookmarkEnd w:id="48"/>
      <w:bookmarkEnd w:id="49"/>
      <w:r w:rsidRPr="007E02D4">
        <w:rPr>
          <w:rFonts w:ascii="Book Antiqua" w:eastAsia="Book Antiqua" w:hAnsi="Book Antiqua" w:cs="Book Antiqua"/>
          <w:color w:val="000000"/>
        </w:rPr>
        <w:t xml:space="preserve">, Chengdu 610041, Sichuan Province, China. </w:t>
      </w:r>
      <w:bookmarkStart w:id="50" w:name="OLE_LINK292"/>
      <w:bookmarkStart w:id="51" w:name="OLE_LINK293"/>
      <w:r w:rsidRPr="007E02D4">
        <w:rPr>
          <w:rFonts w:ascii="Book Antiqua" w:eastAsia="Book Antiqua" w:hAnsi="Book Antiqua" w:cs="Book Antiqua"/>
          <w:color w:val="000000"/>
        </w:rPr>
        <w:t>annzhuang@yeah.net</w:t>
      </w:r>
      <w:bookmarkEnd w:id="50"/>
      <w:bookmarkEnd w:id="51"/>
    </w:p>
    <w:p w14:paraId="6CFF3532" w14:textId="77777777" w:rsidR="00A77B3E" w:rsidRPr="007E02D4" w:rsidRDefault="00A77B3E" w:rsidP="007E02D4">
      <w:pPr>
        <w:spacing w:line="360" w:lineRule="auto"/>
        <w:jc w:val="both"/>
        <w:rPr>
          <w:rFonts w:ascii="Book Antiqua" w:hAnsi="Book Antiqua"/>
        </w:rPr>
      </w:pPr>
    </w:p>
    <w:p w14:paraId="15A8B73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Received: </w:t>
      </w:r>
      <w:r w:rsidRPr="007E02D4">
        <w:rPr>
          <w:rFonts w:ascii="Book Antiqua" w:eastAsia="Book Antiqua" w:hAnsi="Book Antiqua" w:cs="Book Antiqua"/>
          <w:color w:val="000000"/>
        </w:rPr>
        <w:t>November 3, 2020</w:t>
      </w:r>
    </w:p>
    <w:p w14:paraId="0488F91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Revised: </w:t>
      </w:r>
      <w:r w:rsidRPr="007E02D4">
        <w:rPr>
          <w:rFonts w:ascii="Book Antiqua" w:eastAsia="Book Antiqua" w:hAnsi="Book Antiqua" w:cs="Book Antiqua"/>
          <w:color w:val="000000"/>
        </w:rPr>
        <w:t>January 29, 2021</w:t>
      </w:r>
    </w:p>
    <w:p w14:paraId="15C7DD57" w14:textId="5698E96B"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Accepted: </w:t>
      </w:r>
      <w:r w:rsidR="002B3259" w:rsidRPr="002B3259">
        <w:rPr>
          <w:rFonts w:ascii="Book Antiqua" w:eastAsia="Book Antiqua" w:hAnsi="Book Antiqua" w:cs="Book Antiqua"/>
          <w:color w:val="000000"/>
        </w:rPr>
        <w:t>March 1, 2021</w:t>
      </w:r>
    </w:p>
    <w:p w14:paraId="2F83161E" w14:textId="46D0AAC1" w:rsidR="00A77B3E" w:rsidRPr="007E02D4" w:rsidRDefault="00160296" w:rsidP="007E02D4">
      <w:pPr>
        <w:spacing w:line="360" w:lineRule="auto"/>
        <w:jc w:val="both"/>
        <w:rPr>
          <w:rFonts w:ascii="Book Antiqua" w:hAnsi="Book Antiqua"/>
          <w:lang w:eastAsia="zh-CN"/>
        </w:rPr>
      </w:pPr>
      <w:r w:rsidRPr="007E02D4">
        <w:rPr>
          <w:rFonts w:ascii="Book Antiqua" w:eastAsia="Book Antiqua" w:hAnsi="Book Antiqua" w:cs="Book Antiqua"/>
          <w:b/>
          <w:bCs/>
          <w:color w:val="000000"/>
        </w:rPr>
        <w:t xml:space="preserve">Published online: </w:t>
      </w:r>
      <w:r w:rsidR="00306166">
        <w:rPr>
          <w:rFonts w:ascii="Book Antiqua" w:hAnsi="Book Antiqua"/>
          <w:color w:val="000000"/>
          <w:shd w:val="clear" w:color="auto" w:fill="FFFFFF"/>
        </w:rPr>
        <w:t>April 7</w:t>
      </w:r>
      <w:r w:rsidR="00306166">
        <w:rPr>
          <w:rFonts w:ascii="Book Antiqua" w:hAnsi="Book Antiqua" w:hint="eastAsia"/>
          <w:color w:val="000000"/>
          <w:shd w:val="clear" w:color="auto" w:fill="FFFFFF"/>
          <w:lang w:eastAsia="zh-CN"/>
        </w:rPr>
        <w:t>, 2021</w:t>
      </w:r>
    </w:p>
    <w:p w14:paraId="52F449A0" w14:textId="77777777" w:rsidR="00A77B3E" w:rsidRPr="007E02D4" w:rsidRDefault="00A77B3E" w:rsidP="007E02D4">
      <w:pPr>
        <w:spacing w:line="360" w:lineRule="auto"/>
        <w:jc w:val="both"/>
        <w:rPr>
          <w:rFonts w:ascii="Book Antiqua" w:hAnsi="Book Antiqua"/>
        </w:rPr>
        <w:sectPr w:rsidR="00A77B3E" w:rsidRPr="007E02D4">
          <w:footerReference w:type="default" r:id="rId7"/>
          <w:pgSz w:w="12240" w:h="15840"/>
          <w:pgMar w:top="1440" w:right="1440" w:bottom="1440" w:left="1440" w:header="720" w:footer="720" w:gutter="0"/>
          <w:cols w:space="720"/>
          <w:docGrid w:linePitch="360"/>
        </w:sectPr>
      </w:pPr>
    </w:p>
    <w:p w14:paraId="00B958F8"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lastRenderedPageBreak/>
        <w:t>Abstract</w:t>
      </w:r>
    </w:p>
    <w:p w14:paraId="6196CD67"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BACKGROUND</w:t>
      </w:r>
    </w:p>
    <w:p w14:paraId="7152C1CE" w14:textId="472398D8" w:rsidR="00A77B3E" w:rsidRPr="007E02D4" w:rsidRDefault="00160296" w:rsidP="007E02D4">
      <w:pPr>
        <w:spacing w:line="360" w:lineRule="auto"/>
        <w:jc w:val="both"/>
        <w:rPr>
          <w:rFonts w:ascii="Book Antiqua" w:hAnsi="Book Antiqua"/>
        </w:rPr>
      </w:pPr>
      <w:bookmarkStart w:id="52" w:name="OLE_LINK334"/>
      <w:bookmarkStart w:id="53" w:name="OLE_LINK335"/>
      <w:r w:rsidRPr="007E02D4">
        <w:rPr>
          <w:rFonts w:ascii="Book Antiqua" w:eastAsia="Book Antiqua" w:hAnsi="Book Antiqua" w:cs="Book Antiqua"/>
          <w:color w:val="000000"/>
        </w:rPr>
        <w:t xml:space="preserve">Rectal subepithelial lesions (SELs) are commonly seen in </w:t>
      </w:r>
      <w:r w:rsidR="002C1C22" w:rsidRPr="007E02D4">
        <w:rPr>
          <w:rFonts w:ascii="Book Antiqua" w:eastAsia="Book Antiqua" w:hAnsi="Book Antiqua" w:cs="Book Antiqua"/>
          <w:color w:val="000000"/>
        </w:rPr>
        <w:t>endoscop</w:t>
      </w:r>
      <w:r w:rsidR="002C1C22">
        <w:rPr>
          <w:rFonts w:ascii="Book Antiqua" w:eastAsia="Book Antiqua" w:hAnsi="Book Antiqua" w:cs="Book Antiqua"/>
          <w:color w:val="000000"/>
        </w:rPr>
        <w:t>ic</w:t>
      </w:r>
      <w:r w:rsidR="002C1C22"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examination, generally manifested as bumps with </w:t>
      </w:r>
      <w:r w:rsidR="002C1C22">
        <w:rPr>
          <w:rFonts w:ascii="Book Antiqua" w:eastAsia="Book Antiqua" w:hAnsi="Book Antiqua" w:cs="Book Antiqua"/>
          <w:color w:val="000000"/>
        </w:rPr>
        <w:t xml:space="preserve">a </w:t>
      </w:r>
      <w:r w:rsidRPr="007E02D4">
        <w:rPr>
          <w:rFonts w:ascii="Book Antiqua" w:eastAsia="Book Antiqua" w:hAnsi="Book Antiqua" w:cs="Book Antiqua"/>
          <w:color w:val="000000"/>
        </w:rPr>
        <w:t xml:space="preserve">smooth surface. Precise preoperative diagnoses for rectal SELs are difficult because abnormal tissues are not easily to be obtained by regular endoscopic forceps biopsy. Traditional guidance </w:t>
      </w:r>
      <w:r w:rsidR="002C1C22">
        <w:rPr>
          <w:rFonts w:ascii="Book Antiqua" w:eastAsia="Book Antiqua" w:hAnsi="Book Antiqua" w:cs="Book Antiqua"/>
          <w:color w:val="000000"/>
        </w:rPr>
        <w:t xml:space="preserve">modalities </w:t>
      </w:r>
      <w:r w:rsidRPr="007E02D4">
        <w:rPr>
          <w:rFonts w:ascii="Book Antiqua" w:eastAsia="Book Antiqua" w:hAnsi="Book Antiqua" w:cs="Book Antiqua"/>
          <w:color w:val="000000"/>
        </w:rPr>
        <w:t>of preoperative biopsy, including endoscopic ultrasound, computed tomography</w:t>
      </w:r>
      <w:r w:rsidR="002C1C22">
        <w:rPr>
          <w:rFonts w:ascii="Book Antiqua" w:eastAsia="Book Antiqua" w:hAnsi="Book Antiqua" w:cs="Book Antiqua"/>
          <w:color w:val="000000"/>
        </w:rPr>
        <w:t>,</w:t>
      </w:r>
      <w:r w:rsidRPr="007E02D4">
        <w:rPr>
          <w:rFonts w:ascii="Book Antiqua" w:eastAsia="Book Antiqua" w:hAnsi="Book Antiqua" w:cs="Book Antiqua"/>
          <w:color w:val="000000"/>
        </w:rPr>
        <w:t xml:space="preserve"> and transabdominal ultrasound</w:t>
      </w:r>
      <w:r w:rsidR="002C1C22">
        <w:rPr>
          <w:rFonts w:ascii="Book Antiqua" w:eastAsia="Book Antiqua" w:hAnsi="Book Antiqua" w:cs="Book Antiqua"/>
          <w:color w:val="000000"/>
        </w:rPr>
        <w:t>,</w:t>
      </w:r>
      <w:r w:rsidRPr="007E02D4">
        <w:rPr>
          <w:rFonts w:ascii="Book Antiqua" w:eastAsia="Book Antiqua" w:hAnsi="Book Antiqua" w:cs="Book Antiqua"/>
          <w:color w:val="000000"/>
        </w:rPr>
        <w:t xml:space="preserve"> are often unsatisfactory. An updated, safe, and effective biopsy guidance method is required. We </w:t>
      </w:r>
      <w:r w:rsidR="002C1C22">
        <w:rPr>
          <w:rFonts w:ascii="Book Antiqua" w:eastAsia="Book Antiqua" w:hAnsi="Book Antiqua" w:cs="Book Antiqua"/>
          <w:color w:val="000000"/>
        </w:rPr>
        <w:t xml:space="preserve">herein </w:t>
      </w:r>
      <w:r w:rsidRPr="007E02D4">
        <w:rPr>
          <w:rFonts w:ascii="Book Antiqua" w:eastAsia="Book Antiqua" w:hAnsi="Book Antiqua" w:cs="Book Antiqua"/>
          <w:color w:val="000000"/>
        </w:rPr>
        <w:t>report a new biopsy guidance</w:t>
      </w:r>
      <w:r w:rsidR="002C1C22">
        <w:rPr>
          <w:rFonts w:ascii="Book Antiqua" w:eastAsia="Book Antiqua" w:hAnsi="Book Antiqua" w:cs="Book Antiqua"/>
          <w:color w:val="000000"/>
        </w:rPr>
        <w:t xml:space="preserve"> modality</w:t>
      </w:r>
      <w:r w:rsidRPr="007E02D4">
        <w:rPr>
          <w:rFonts w:ascii="Book Antiqua" w:eastAsia="Book Antiqua" w:hAnsi="Book Antiqua" w:cs="Book Antiqua"/>
          <w:color w:val="000000"/>
        </w:rPr>
        <w:t>—</w:t>
      </w:r>
      <w:proofErr w:type="spellStart"/>
      <w:r w:rsidRPr="007E02D4">
        <w:rPr>
          <w:rFonts w:ascii="Book Antiqua" w:eastAsia="Book Antiqua" w:hAnsi="Book Antiqua" w:cs="Book Antiqua"/>
          <w:color w:val="000000"/>
        </w:rPr>
        <w:t>endorectal</w:t>
      </w:r>
      <w:proofErr w:type="spellEnd"/>
      <w:r w:rsidRPr="007E02D4">
        <w:rPr>
          <w:rFonts w:ascii="Book Antiqua" w:eastAsia="Book Antiqua" w:hAnsi="Book Antiqua" w:cs="Book Antiqua"/>
          <w:color w:val="000000"/>
        </w:rPr>
        <w:t xml:space="preserve"> ultrasound (ERUS) combined with contrast-enhanced ultrasound (CEUS).</w:t>
      </w:r>
    </w:p>
    <w:bookmarkEnd w:id="52"/>
    <w:bookmarkEnd w:id="53"/>
    <w:p w14:paraId="0EE1FBE4" w14:textId="77777777" w:rsidR="00A77B3E" w:rsidRPr="007E02D4" w:rsidRDefault="00A77B3E" w:rsidP="007E02D4">
      <w:pPr>
        <w:spacing w:line="360" w:lineRule="auto"/>
        <w:jc w:val="both"/>
        <w:rPr>
          <w:rFonts w:ascii="Book Antiqua" w:hAnsi="Book Antiqua"/>
        </w:rPr>
      </w:pPr>
    </w:p>
    <w:p w14:paraId="0E891DA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CASE SUMMARY</w:t>
      </w:r>
    </w:p>
    <w:p w14:paraId="3D42DED1" w14:textId="222F5260" w:rsidR="00A77B3E" w:rsidRPr="007E02D4" w:rsidRDefault="002C1C22" w:rsidP="007E02D4">
      <w:pPr>
        <w:spacing w:line="360" w:lineRule="auto"/>
        <w:jc w:val="both"/>
        <w:rPr>
          <w:rFonts w:ascii="Book Antiqua" w:hAnsi="Book Antiqua"/>
        </w:rPr>
      </w:pPr>
      <w:r>
        <w:rPr>
          <w:rFonts w:ascii="Book Antiqua" w:eastAsia="Book Antiqua" w:hAnsi="Book Antiqua" w:cs="Book Antiqua"/>
          <w:color w:val="000000"/>
        </w:rPr>
        <w:t>A</w:t>
      </w:r>
      <w:r w:rsidR="00160296" w:rsidRPr="007E02D4">
        <w:rPr>
          <w:rFonts w:ascii="Book Antiqua" w:eastAsia="Book Antiqua" w:hAnsi="Book Antiqua" w:cs="Book Antiqua"/>
          <w:color w:val="000000"/>
        </w:rPr>
        <w:t xml:space="preserve"> 32-year-old woman </w:t>
      </w:r>
      <w:r w:rsidRPr="007E02D4">
        <w:rPr>
          <w:rFonts w:ascii="Book Antiqua" w:eastAsia="Book Antiqua" w:hAnsi="Book Antiqua" w:cs="Book Antiqua"/>
          <w:color w:val="000000"/>
        </w:rPr>
        <w:t>complain</w:t>
      </w:r>
      <w:r>
        <w:rPr>
          <w:rFonts w:ascii="Book Antiqua" w:eastAsia="Book Antiqua" w:hAnsi="Book Antiqua" w:cs="Book Antiqua"/>
          <w:color w:val="000000"/>
        </w:rPr>
        <w:t>ed</w:t>
      </w:r>
      <w:r w:rsidRPr="007E02D4">
        <w:rPr>
          <w:rFonts w:ascii="Book Antiqua" w:eastAsia="Book Antiqua" w:hAnsi="Book Antiqua" w:cs="Book Antiqua"/>
          <w:color w:val="000000"/>
        </w:rPr>
        <w:t xml:space="preserve"> </w:t>
      </w:r>
      <w:r w:rsidR="00160296" w:rsidRPr="007E02D4">
        <w:rPr>
          <w:rFonts w:ascii="Book Antiqua" w:eastAsia="Book Antiqua" w:hAnsi="Book Antiqua" w:cs="Book Antiqua"/>
          <w:color w:val="000000"/>
        </w:rPr>
        <w:t xml:space="preserve">of a mass inside the rectovaginal space for 9 years, which became enlarged within 1 year. A rectal SEL </w:t>
      </w:r>
      <w:r>
        <w:rPr>
          <w:rFonts w:ascii="Book Antiqua" w:eastAsia="Book Antiqua" w:hAnsi="Book Antiqua" w:cs="Book Antiqua"/>
          <w:color w:val="000000"/>
        </w:rPr>
        <w:t xml:space="preserve">detected </w:t>
      </w:r>
      <w:r w:rsidR="00160296" w:rsidRPr="007E02D4">
        <w:rPr>
          <w:rFonts w:ascii="Book Antiqua" w:eastAsia="Book Antiqua" w:hAnsi="Book Antiqua" w:cs="Book Antiqua"/>
          <w:color w:val="000000"/>
        </w:rPr>
        <w:t xml:space="preserve">by endoscopy was suspected to be a gastrointestinal stromal tumor or exophytic uterine fibroid. Pathological diagnosis </w:t>
      </w:r>
      <w:r>
        <w:rPr>
          <w:rFonts w:ascii="Book Antiqua" w:eastAsia="Book Antiqua" w:hAnsi="Book Antiqua" w:cs="Book Antiqua"/>
          <w:color w:val="000000"/>
        </w:rPr>
        <w:t>was</w:t>
      </w:r>
      <w:r w:rsidRPr="007E02D4">
        <w:rPr>
          <w:rFonts w:ascii="Book Antiqua" w:eastAsia="Book Antiqua" w:hAnsi="Book Antiqua" w:cs="Book Antiqua"/>
          <w:color w:val="000000"/>
        </w:rPr>
        <w:t xml:space="preserve"> </w:t>
      </w:r>
      <w:r w:rsidR="00160296" w:rsidRPr="007E02D4">
        <w:rPr>
          <w:rFonts w:ascii="Book Antiqua" w:eastAsia="Book Antiqua" w:hAnsi="Book Antiqua" w:cs="Book Antiqua"/>
          <w:color w:val="000000"/>
        </w:rPr>
        <w:t xml:space="preserve">difficult because of unsuccessful transabdominal core needle biopsy with insufficient tissues, as well as vaginal hemorrhage. A second biopsy was suggested after multiple disciplinary treatment discussion, which referred to a </w:t>
      </w:r>
      <w:proofErr w:type="spellStart"/>
      <w:r w:rsidR="00160296" w:rsidRPr="007E02D4">
        <w:rPr>
          <w:rFonts w:ascii="Book Antiqua" w:eastAsia="Book Antiqua" w:hAnsi="Book Antiqua" w:cs="Book Antiqua"/>
          <w:color w:val="000000"/>
        </w:rPr>
        <w:t>transperineal</w:t>
      </w:r>
      <w:proofErr w:type="spellEnd"/>
      <w:r w:rsidR="00160296" w:rsidRPr="007E02D4">
        <w:rPr>
          <w:rFonts w:ascii="Book Antiqua" w:eastAsia="Book Antiqua" w:hAnsi="Book Antiqua" w:cs="Book Antiqua"/>
          <w:color w:val="000000"/>
        </w:rPr>
        <w:t xml:space="preserve"> core needle biopsy (CNB) guided by ERUS combined with CEUS. Adequate samples were procured and</w:t>
      </w:r>
      <w:r>
        <w:rPr>
          <w:rFonts w:ascii="Book Antiqua" w:eastAsia="Book Antiqua" w:hAnsi="Book Antiqua" w:cs="Book Antiqua"/>
          <w:color w:val="000000"/>
        </w:rPr>
        <w:t xml:space="preserve"> </w:t>
      </w:r>
      <w:r w:rsidR="00160296" w:rsidRPr="007E02D4">
        <w:rPr>
          <w:rFonts w:ascii="Book Antiqua" w:eastAsia="Book Antiqua" w:hAnsi="Book Antiqua" w:cs="Book Antiqua"/>
          <w:color w:val="000000"/>
        </w:rPr>
        <w:t xml:space="preserve">rectal gastrointestinal stromal tumor was proved to be the pathological diagnosis. Imatinib was recommended for first-line therapy by multiple disciplinary treatment discussion. After the tumor shrunk, resection of </w:t>
      </w:r>
      <w:r>
        <w:rPr>
          <w:rFonts w:ascii="Book Antiqua" w:eastAsia="Book Antiqua" w:hAnsi="Book Antiqua" w:cs="Book Antiqua"/>
          <w:color w:val="000000"/>
        </w:rPr>
        <w:t xml:space="preserve">the </w:t>
      </w:r>
      <w:r w:rsidR="00160296" w:rsidRPr="007E02D4">
        <w:rPr>
          <w:rFonts w:ascii="Book Antiqua" w:eastAsia="Book Antiqua" w:hAnsi="Book Antiqua" w:cs="Book Antiqua"/>
          <w:color w:val="000000"/>
        </w:rPr>
        <w:t xml:space="preserve">rectal gastrointestinal stromal tumor was performed through the posterior vaginal wall. Adjuvant therapy was applied and no recurrence or metastasis has been found by the last follow-up </w:t>
      </w:r>
      <w:r>
        <w:rPr>
          <w:rFonts w:ascii="Book Antiqua" w:eastAsia="Book Antiqua" w:hAnsi="Book Antiqua" w:cs="Book Antiqua"/>
          <w:color w:val="000000"/>
        </w:rPr>
        <w:t>o</w:t>
      </w:r>
      <w:r w:rsidRPr="007E02D4">
        <w:rPr>
          <w:rFonts w:ascii="Book Antiqua" w:eastAsia="Book Antiqua" w:hAnsi="Book Antiqua" w:cs="Book Antiqua"/>
          <w:color w:val="000000"/>
        </w:rPr>
        <w:t xml:space="preserve">n </w:t>
      </w:r>
      <w:r w:rsidR="00160296" w:rsidRPr="007E02D4">
        <w:rPr>
          <w:rFonts w:ascii="Book Antiqua" w:eastAsia="Book Antiqua" w:hAnsi="Book Antiqua" w:cs="Book Antiqua"/>
          <w:color w:val="000000"/>
        </w:rPr>
        <w:t>Dec</w:t>
      </w:r>
      <w:r w:rsidR="001D3A3C">
        <w:rPr>
          <w:rFonts w:ascii="Book Antiqua" w:eastAsia="Book Antiqua" w:hAnsi="Book Antiqua" w:cs="Book Antiqua"/>
          <w:color w:val="000000"/>
        </w:rPr>
        <w:t>ember</w:t>
      </w:r>
      <w:r w:rsidR="00160296" w:rsidRPr="007E02D4">
        <w:rPr>
          <w:rFonts w:ascii="Book Antiqua" w:eastAsia="Book Antiqua" w:hAnsi="Book Antiqua" w:cs="Book Antiqua"/>
          <w:color w:val="000000"/>
        </w:rPr>
        <w:t xml:space="preserve"> 13, 2019.</w:t>
      </w:r>
    </w:p>
    <w:p w14:paraId="496AC148" w14:textId="77777777" w:rsidR="00A77B3E" w:rsidRPr="007E02D4" w:rsidRDefault="00A77B3E" w:rsidP="007E02D4">
      <w:pPr>
        <w:spacing w:line="360" w:lineRule="auto"/>
        <w:jc w:val="both"/>
        <w:rPr>
          <w:rFonts w:ascii="Book Antiqua" w:hAnsi="Book Antiqua"/>
        </w:rPr>
      </w:pPr>
    </w:p>
    <w:p w14:paraId="1F85BA5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CONCLUSION</w:t>
      </w:r>
    </w:p>
    <w:p w14:paraId="6849F3D1" w14:textId="01187439" w:rsidR="00A77B3E" w:rsidRPr="007E02D4" w:rsidRDefault="00160296" w:rsidP="007E02D4">
      <w:pPr>
        <w:spacing w:line="360" w:lineRule="auto"/>
        <w:jc w:val="both"/>
        <w:rPr>
          <w:rFonts w:ascii="Book Antiqua" w:hAnsi="Book Antiqua"/>
        </w:rPr>
      </w:pPr>
      <w:bookmarkStart w:id="54" w:name="OLE_LINK336"/>
      <w:bookmarkStart w:id="55" w:name="OLE_LINK337"/>
      <w:proofErr w:type="spellStart"/>
      <w:r w:rsidRPr="007E02D4">
        <w:rPr>
          <w:rFonts w:ascii="Book Antiqua" w:eastAsia="Book Antiqua" w:hAnsi="Book Antiqua" w:cs="Book Antiqua"/>
          <w:color w:val="000000"/>
        </w:rPr>
        <w:t>Transperineal</w:t>
      </w:r>
      <w:proofErr w:type="spellEnd"/>
      <w:r w:rsidR="002C1C22">
        <w:rPr>
          <w:rFonts w:ascii="Book Antiqua" w:eastAsia="Book Antiqua" w:hAnsi="Book Antiqua" w:cs="Book Antiqua"/>
          <w:color w:val="000000"/>
        </w:rPr>
        <w:t xml:space="preserve"> </w:t>
      </w:r>
      <w:r w:rsidRPr="007E02D4">
        <w:rPr>
          <w:rFonts w:ascii="Book Antiqua" w:eastAsia="Book Antiqua" w:hAnsi="Book Antiqua" w:cs="Book Antiqua"/>
          <w:color w:val="000000"/>
        </w:rPr>
        <w:t>CNB guided by ERUS and CEUS is a safe and effective preoperative biopsy</w:t>
      </w:r>
      <w:r w:rsidR="002C1C22">
        <w:rPr>
          <w:rFonts w:ascii="Book Antiqua" w:eastAsia="Book Antiqua" w:hAnsi="Book Antiqua" w:cs="Book Antiqua"/>
          <w:color w:val="000000"/>
        </w:rPr>
        <w:t xml:space="preserve"> </w:t>
      </w:r>
      <w:r w:rsidRPr="007E02D4">
        <w:rPr>
          <w:rFonts w:ascii="Book Antiqua" w:eastAsia="Book Antiqua" w:hAnsi="Book Antiqua" w:cs="Book Antiqua"/>
          <w:color w:val="000000"/>
        </w:rPr>
        <w:t>of rectal SELs yet with some limitations.</w:t>
      </w:r>
    </w:p>
    <w:bookmarkEnd w:id="54"/>
    <w:bookmarkEnd w:id="55"/>
    <w:p w14:paraId="781B87D1" w14:textId="77777777" w:rsidR="00A77B3E" w:rsidRPr="007E02D4" w:rsidRDefault="00A77B3E" w:rsidP="007E02D4">
      <w:pPr>
        <w:spacing w:line="360" w:lineRule="auto"/>
        <w:jc w:val="both"/>
        <w:rPr>
          <w:rFonts w:ascii="Book Antiqua" w:hAnsi="Book Antiqua"/>
        </w:rPr>
      </w:pPr>
    </w:p>
    <w:p w14:paraId="53365689"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Key Words: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core needle biopsy; Endorectal ultrasound; Contrast-enhanced ultrasound; Rectal subepithelial lesion; Case report</w:t>
      </w:r>
    </w:p>
    <w:p w14:paraId="66A2981D" w14:textId="77777777" w:rsidR="00A77B3E" w:rsidRDefault="00A77B3E" w:rsidP="007E02D4">
      <w:pPr>
        <w:spacing w:line="360" w:lineRule="auto"/>
        <w:jc w:val="both"/>
        <w:rPr>
          <w:rFonts w:ascii="Book Antiqua" w:hAnsi="Book Antiqua" w:hint="eastAsia"/>
          <w:lang w:eastAsia="zh-CN"/>
        </w:rPr>
      </w:pPr>
    </w:p>
    <w:p w14:paraId="75B27C21" w14:textId="77777777" w:rsidR="00183BFA" w:rsidRPr="00026CB8" w:rsidRDefault="00183BFA" w:rsidP="00183BFA">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8245A8D" w14:textId="77777777" w:rsidR="00183BFA" w:rsidRPr="00183BFA" w:rsidRDefault="00183BFA" w:rsidP="007E02D4">
      <w:pPr>
        <w:spacing w:line="360" w:lineRule="auto"/>
        <w:jc w:val="both"/>
        <w:rPr>
          <w:rFonts w:ascii="Book Antiqua" w:hAnsi="Book Antiqua" w:hint="eastAsia"/>
          <w:lang w:eastAsia="zh-CN"/>
        </w:rPr>
      </w:pPr>
    </w:p>
    <w:p w14:paraId="58957089" w14:textId="77777777" w:rsidR="00A743F3" w:rsidRDefault="00A743F3" w:rsidP="007E02D4">
      <w:pPr>
        <w:spacing w:line="360" w:lineRule="auto"/>
        <w:jc w:val="both"/>
        <w:rPr>
          <w:rFonts w:ascii="Book Antiqua" w:hAnsi="Book Antiqua" w:cs="Book Antiqua" w:hint="eastAsia"/>
          <w:color w:val="000000"/>
          <w:lang w:eastAsia="zh-CN"/>
        </w:rPr>
      </w:pPr>
      <w:r w:rsidRPr="00A743F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60296" w:rsidRPr="007E02D4">
        <w:rPr>
          <w:rFonts w:ascii="Book Antiqua" w:eastAsia="Book Antiqua" w:hAnsi="Book Antiqua" w:cs="Book Antiqua"/>
          <w:color w:val="000000"/>
        </w:rPr>
        <w:t xml:space="preserve">Zhang Q, Zhao JY, Zhuang H, Lu CY, Yao J, Luo Y, Yu YY. </w:t>
      </w:r>
      <w:proofErr w:type="spellStart"/>
      <w:r w:rsidR="00160296" w:rsidRPr="007E02D4">
        <w:rPr>
          <w:rFonts w:ascii="Book Antiqua" w:eastAsia="Book Antiqua" w:hAnsi="Book Antiqua" w:cs="Book Antiqua"/>
          <w:color w:val="000000"/>
        </w:rPr>
        <w:t>Transperineal</w:t>
      </w:r>
      <w:proofErr w:type="spellEnd"/>
      <w:r w:rsidR="00160296" w:rsidRPr="007E02D4">
        <w:rPr>
          <w:rFonts w:ascii="Book Antiqua" w:eastAsia="Book Antiqua" w:hAnsi="Book Antiqua" w:cs="Book Antiqua"/>
          <w:color w:val="000000"/>
        </w:rPr>
        <w:t xml:space="preserve"> core-needle</w:t>
      </w:r>
      <w:r w:rsidR="001B69C2">
        <w:rPr>
          <w:rFonts w:asciiTheme="minorEastAsia" w:hAnsiTheme="minorEastAsia" w:cs="Book Antiqua" w:hint="eastAsia"/>
          <w:color w:val="000000"/>
          <w:lang w:eastAsia="zh-CN"/>
        </w:rPr>
        <w:t xml:space="preserve"> </w:t>
      </w:r>
      <w:r w:rsidR="00160296" w:rsidRPr="007E02D4">
        <w:rPr>
          <w:rFonts w:ascii="Book Antiqua" w:eastAsia="Book Antiqua" w:hAnsi="Book Antiqua" w:cs="Book Antiqua"/>
          <w:color w:val="000000"/>
        </w:rPr>
        <w:t xml:space="preserve">biopsy of a rectal subepithelial lesion guided by endorectal ultrasound after contrast-enhanced ultrasound: A case report. </w:t>
      </w:r>
      <w:r w:rsidR="00160296" w:rsidRPr="007E02D4">
        <w:rPr>
          <w:rFonts w:ascii="Book Antiqua" w:eastAsia="Book Antiqua" w:hAnsi="Book Antiqua" w:cs="Book Antiqua"/>
          <w:i/>
          <w:iCs/>
          <w:color w:val="000000"/>
        </w:rPr>
        <w:t xml:space="preserve">World J </w:t>
      </w:r>
      <w:proofErr w:type="spellStart"/>
      <w:r w:rsidR="00160296" w:rsidRPr="007E02D4">
        <w:rPr>
          <w:rFonts w:ascii="Book Antiqua" w:eastAsia="Book Antiqua" w:hAnsi="Book Antiqua" w:cs="Book Antiqua"/>
          <w:i/>
          <w:iCs/>
          <w:color w:val="000000"/>
        </w:rPr>
        <w:t>Gastroenterol</w:t>
      </w:r>
      <w:proofErr w:type="spellEnd"/>
      <w:r w:rsidR="00160296" w:rsidRPr="007E02D4">
        <w:rPr>
          <w:rFonts w:ascii="Book Antiqua" w:eastAsia="Book Antiqua" w:hAnsi="Book Antiqua" w:cs="Book Antiqua"/>
          <w:color w:val="000000"/>
        </w:rPr>
        <w:t xml:space="preserve"> 2021; </w:t>
      </w:r>
      <w:r w:rsidR="00306166" w:rsidRPr="00306166">
        <w:rPr>
          <w:rFonts w:ascii="Book Antiqua" w:eastAsia="Book Antiqua" w:hAnsi="Book Antiqua" w:cs="Book Antiqua"/>
          <w:color w:val="000000"/>
        </w:rPr>
        <w:t>2</w:t>
      </w:r>
      <w:r w:rsidR="00306166">
        <w:rPr>
          <w:rFonts w:ascii="Book Antiqua" w:hAnsi="Book Antiqua" w:cs="Book Antiqua" w:hint="eastAsia"/>
          <w:color w:val="000000"/>
          <w:lang w:eastAsia="zh-CN"/>
        </w:rPr>
        <w:t>7</w:t>
      </w:r>
      <w:r w:rsidR="00306166" w:rsidRPr="00306166">
        <w:rPr>
          <w:rFonts w:ascii="Book Antiqua" w:eastAsia="Book Antiqua" w:hAnsi="Book Antiqua" w:cs="Book Antiqua"/>
          <w:color w:val="000000"/>
        </w:rPr>
        <w:t>(</w:t>
      </w:r>
      <w:r w:rsidR="00306166">
        <w:rPr>
          <w:rFonts w:ascii="Book Antiqua" w:hAnsi="Book Antiqua" w:cs="Book Antiqua" w:hint="eastAsia"/>
          <w:color w:val="000000"/>
          <w:lang w:eastAsia="zh-CN"/>
        </w:rPr>
        <w:t>13</w:t>
      </w:r>
      <w:r w:rsidR="00306166" w:rsidRPr="00306166">
        <w:rPr>
          <w:rFonts w:ascii="Book Antiqua" w:eastAsia="Book Antiqua" w:hAnsi="Book Antiqua" w:cs="Book Antiqua"/>
          <w:color w:val="000000"/>
        </w:rPr>
        <w:t xml:space="preserve">): </w:t>
      </w:r>
      <w:r>
        <w:rPr>
          <w:rFonts w:ascii="Book Antiqua" w:hAnsi="Book Antiqua" w:hint="eastAsia"/>
        </w:rPr>
        <w:t>1354-1361</w:t>
      </w:r>
      <w:r w:rsidR="00306166" w:rsidRPr="00306166">
        <w:rPr>
          <w:rFonts w:ascii="Book Antiqua" w:eastAsia="Book Antiqua" w:hAnsi="Book Antiqua" w:cs="Book Antiqua"/>
          <w:color w:val="000000"/>
        </w:rPr>
        <w:t xml:space="preserve"> </w:t>
      </w:r>
    </w:p>
    <w:p w14:paraId="5D13CF4E" w14:textId="581E62C9" w:rsidR="00A743F3" w:rsidRDefault="00306166" w:rsidP="007E02D4">
      <w:pPr>
        <w:spacing w:line="360" w:lineRule="auto"/>
        <w:jc w:val="both"/>
        <w:rPr>
          <w:rFonts w:ascii="Book Antiqua" w:hAnsi="Book Antiqua" w:cs="Book Antiqua" w:hint="eastAsia"/>
          <w:color w:val="000000"/>
          <w:lang w:eastAsia="zh-CN"/>
        </w:rPr>
      </w:pPr>
      <w:r w:rsidRPr="00A743F3">
        <w:rPr>
          <w:rFonts w:ascii="Book Antiqua" w:eastAsia="Book Antiqua" w:hAnsi="Book Antiqua" w:cs="Book Antiqua"/>
          <w:b/>
          <w:color w:val="000000"/>
        </w:rPr>
        <w:t>URL:</w:t>
      </w:r>
      <w:r w:rsidRPr="00306166">
        <w:rPr>
          <w:rFonts w:ascii="Book Antiqua" w:eastAsia="Book Antiqua" w:hAnsi="Book Antiqua" w:cs="Book Antiqua"/>
          <w:color w:val="000000"/>
        </w:rPr>
        <w:t xml:space="preserve"> </w:t>
      </w:r>
      <w:hyperlink r:id="rId8" w:history="1">
        <w:r w:rsidR="00A743F3" w:rsidRPr="00E82F1E">
          <w:rPr>
            <w:rStyle w:val="aa"/>
            <w:rFonts w:ascii="Book Antiqua" w:eastAsia="Book Antiqua" w:hAnsi="Book Antiqua" w:cs="Book Antiqua"/>
          </w:rPr>
          <w:t>https://www.wjgnet.com/1007-9327/full/v2</w:t>
        </w:r>
        <w:r w:rsidR="00A743F3" w:rsidRPr="00E82F1E">
          <w:rPr>
            <w:rStyle w:val="aa"/>
            <w:rFonts w:ascii="Book Antiqua" w:hAnsi="Book Antiqua" w:cs="Book Antiqua" w:hint="eastAsia"/>
            <w:lang w:eastAsia="zh-CN"/>
          </w:rPr>
          <w:t>7</w:t>
        </w:r>
        <w:r w:rsidR="00A743F3" w:rsidRPr="00E82F1E">
          <w:rPr>
            <w:rStyle w:val="aa"/>
            <w:rFonts w:ascii="Book Antiqua" w:eastAsia="Book Antiqua" w:hAnsi="Book Antiqua" w:cs="Book Antiqua"/>
          </w:rPr>
          <w:t>/i</w:t>
        </w:r>
        <w:r w:rsidR="00A743F3" w:rsidRPr="00E82F1E">
          <w:rPr>
            <w:rStyle w:val="aa"/>
            <w:rFonts w:ascii="Book Antiqua" w:hAnsi="Book Antiqua" w:cs="Book Antiqua" w:hint="eastAsia"/>
            <w:lang w:eastAsia="zh-CN"/>
          </w:rPr>
          <w:t>13</w:t>
        </w:r>
        <w:r w:rsidR="00A743F3" w:rsidRPr="00E82F1E">
          <w:rPr>
            <w:rStyle w:val="aa"/>
            <w:rFonts w:ascii="Book Antiqua" w:eastAsia="Book Antiqua" w:hAnsi="Book Antiqua" w:cs="Book Antiqua"/>
          </w:rPr>
          <w:t>/</w:t>
        </w:r>
        <w:r w:rsidR="00A743F3" w:rsidRPr="00E82F1E">
          <w:rPr>
            <w:rStyle w:val="aa"/>
            <w:rFonts w:ascii="Book Antiqua" w:hAnsi="Book Antiqua" w:cs="Book Antiqua" w:hint="eastAsia"/>
            <w:lang w:eastAsia="zh-CN"/>
          </w:rPr>
          <w:t>1354</w:t>
        </w:r>
        <w:r w:rsidR="00A743F3" w:rsidRPr="00E82F1E">
          <w:rPr>
            <w:rStyle w:val="aa"/>
            <w:rFonts w:ascii="Book Antiqua" w:eastAsia="Book Antiqua" w:hAnsi="Book Antiqua" w:cs="Book Antiqua"/>
          </w:rPr>
          <w:t>.htm</w:t>
        </w:r>
      </w:hyperlink>
      <w:r w:rsidRPr="00306166">
        <w:rPr>
          <w:rFonts w:ascii="Book Antiqua" w:eastAsia="Book Antiqua" w:hAnsi="Book Antiqua" w:cs="Book Antiqua"/>
          <w:color w:val="000000"/>
        </w:rPr>
        <w:t xml:space="preserve"> </w:t>
      </w:r>
    </w:p>
    <w:p w14:paraId="06B28248" w14:textId="5C04D6F3" w:rsidR="00A77B3E" w:rsidRPr="00A743F3" w:rsidRDefault="00306166" w:rsidP="007E02D4">
      <w:pPr>
        <w:spacing w:line="360" w:lineRule="auto"/>
        <w:jc w:val="both"/>
        <w:rPr>
          <w:rFonts w:ascii="Book Antiqua" w:hAnsi="Book Antiqua" w:hint="eastAsia"/>
          <w:lang w:eastAsia="zh-CN"/>
        </w:rPr>
      </w:pPr>
      <w:r w:rsidRPr="00A743F3">
        <w:rPr>
          <w:rFonts w:ascii="Book Antiqua" w:eastAsia="Book Antiqua" w:hAnsi="Book Antiqua" w:cs="Book Antiqua"/>
          <w:b/>
          <w:color w:val="000000"/>
        </w:rPr>
        <w:t>DOI:</w:t>
      </w:r>
      <w:r w:rsidRPr="00306166">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06166">
        <w:rPr>
          <w:rFonts w:ascii="Book Antiqua" w:eastAsia="Book Antiqua" w:hAnsi="Book Antiqua" w:cs="Book Antiqua"/>
          <w:color w:val="000000"/>
        </w:rPr>
        <w:t>.i</w:t>
      </w:r>
      <w:r>
        <w:rPr>
          <w:rFonts w:ascii="Book Antiqua" w:hAnsi="Book Antiqua" w:cs="Book Antiqua" w:hint="eastAsia"/>
          <w:color w:val="000000"/>
          <w:lang w:eastAsia="zh-CN"/>
        </w:rPr>
        <w:t>13</w:t>
      </w:r>
      <w:r w:rsidRPr="00306166">
        <w:rPr>
          <w:rFonts w:ascii="Book Antiqua" w:eastAsia="Book Antiqua" w:hAnsi="Book Antiqua" w:cs="Book Antiqua"/>
          <w:color w:val="000000"/>
        </w:rPr>
        <w:t>.</w:t>
      </w:r>
      <w:r w:rsidR="00A743F3">
        <w:rPr>
          <w:rFonts w:ascii="Book Antiqua" w:hAnsi="Book Antiqua" w:cs="Book Antiqua" w:hint="eastAsia"/>
          <w:color w:val="000000"/>
          <w:lang w:eastAsia="zh-CN"/>
        </w:rPr>
        <w:t>1354</w:t>
      </w:r>
    </w:p>
    <w:p w14:paraId="093CAD4C" w14:textId="77777777" w:rsidR="00A77B3E" w:rsidRPr="007E02D4" w:rsidRDefault="00A77B3E" w:rsidP="007E02D4">
      <w:pPr>
        <w:spacing w:line="360" w:lineRule="auto"/>
        <w:jc w:val="both"/>
        <w:rPr>
          <w:rFonts w:ascii="Book Antiqua" w:hAnsi="Book Antiqua"/>
        </w:rPr>
      </w:pPr>
    </w:p>
    <w:p w14:paraId="77D0E55E" w14:textId="0843A044"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Core Tip: </w:t>
      </w:r>
      <w:bookmarkStart w:id="56" w:name="OLE_LINK326"/>
      <w:bookmarkStart w:id="57" w:name="OLE_LINK327"/>
      <w:r w:rsidRPr="007E02D4">
        <w:rPr>
          <w:rFonts w:ascii="Book Antiqua" w:eastAsia="Book Antiqua" w:hAnsi="Book Antiqua" w:cs="Book Antiqua"/>
          <w:color w:val="000000"/>
        </w:rPr>
        <w:t xml:space="preserve">Rectal </w:t>
      </w:r>
      <w:r w:rsidR="001D3A3C" w:rsidRPr="007E02D4">
        <w:rPr>
          <w:rFonts w:ascii="Book Antiqua" w:eastAsia="Book Antiqua" w:hAnsi="Book Antiqua" w:cs="Book Antiqua"/>
          <w:color w:val="000000"/>
        </w:rPr>
        <w:t>subepithelial lesions (SELs)</w:t>
      </w:r>
      <w:r w:rsidRPr="007E02D4">
        <w:rPr>
          <w:rFonts w:ascii="Book Antiqua" w:eastAsia="Book Antiqua" w:hAnsi="Book Antiqua" w:cs="Book Antiqua"/>
          <w:color w:val="000000"/>
        </w:rPr>
        <w:t xml:space="preserve"> often manifest as bumps with </w:t>
      </w:r>
      <w:r w:rsidR="000D0E5C">
        <w:rPr>
          <w:rFonts w:ascii="Book Antiqua" w:eastAsia="Book Antiqua" w:hAnsi="Book Antiqua" w:cs="Book Antiqua"/>
          <w:color w:val="000000"/>
        </w:rPr>
        <w:t xml:space="preserve">a </w:t>
      </w:r>
      <w:r w:rsidRPr="007E02D4">
        <w:rPr>
          <w:rFonts w:ascii="Book Antiqua" w:eastAsia="Book Antiqua" w:hAnsi="Book Antiqua" w:cs="Book Antiqua"/>
          <w:color w:val="000000"/>
        </w:rPr>
        <w:t xml:space="preserve">smooth surface </w:t>
      </w:r>
      <w:r w:rsidR="000D0E5C">
        <w:rPr>
          <w:rFonts w:ascii="Book Antiqua" w:eastAsia="Book Antiqua" w:hAnsi="Book Antiqua" w:cs="Book Antiqua"/>
          <w:color w:val="000000"/>
        </w:rPr>
        <w:t>o</w:t>
      </w:r>
      <w:r w:rsidR="000D0E5C" w:rsidRPr="007E02D4">
        <w:rPr>
          <w:rFonts w:ascii="Book Antiqua" w:eastAsia="Book Antiqua" w:hAnsi="Book Antiqua" w:cs="Book Antiqua"/>
          <w:color w:val="000000"/>
        </w:rPr>
        <w:t xml:space="preserve">n </w:t>
      </w:r>
      <w:r w:rsidRPr="007E02D4">
        <w:rPr>
          <w:rFonts w:ascii="Book Antiqua" w:eastAsia="Book Antiqua" w:hAnsi="Book Antiqua" w:cs="Book Antiqua"/>
          <w:color w:val="000000"/>
        </w:rPr>
        <w:t xml:space="preserve">endoscopy. An efficient biopsy strategy is crucial to sampling for differentiation of pathological types. The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w:t>
      </w:r>
      <w:r w:rsidR="001D3A3C" w:rsidRPr="007E02D4">
        <w:rPr>
          <w:rFonts w:ascii="Book Antiqua" w:eastAsia="Book Antiqua" w:hAnsi="Book Antiqua" w:cs="Book Antiqua"/>
          <w:color w:val="000000"/>
        </w:rPr>
        <w:t>core needle biopsy</w:t>
      </w:r>
      <w:r w:rsidRPr="007E02D4">
        <w:rPr>
          <w:rFonts w:ascii="Book Antiqua" w:eastAsia="Book Antiqua" w:hAnsi="Book Antiqua" w:cs="Book Antiqua"/>
          <w:color w:val="000000"/>
        </w:rPr>
        <w:t xml:space="preserve"> guided by </w:t>
      </w:r>
      <w:r w:rsidR="001D3A3C" w:rsidRPr="007E02D4">
        <w:rPr>
          <w:rFonts w:ascii="Book Antiqua" w:eastAsia="Book Antiqua" w:hAnsi="Book Antiqua" w:cs="Book Antiqua"/>
          <w:color w:val="000000"/>
        </w:rPr>
        <w:t>endorectal ultrasound</w:t>
      </w:r>
      <w:r w:rsidRPr="007E02D4">
        <w:rPr>
          <w:rFonts w:ascii="Book Antiqua" w:eastAsia="Book Antiqua" w:hAnsi="Book Antiqua" w:cs="Book Antiqua"/>
          <w:color w:val="000000"/>
        </w:rPr>
        <w:t xml:space="preserve"> combined with </w:t>
      </w:r>
      <w:r w:rsidR="001D3A3C" w:rsidRPr="007E02D4">
        <w:rPr>
          <w:rFonts w:ascii="Book Antiqua" w:eastAsia="Book Antiqua" w:hAnsi="Book Antiqua" w:cs="Book Antiqua"/>
          <w:color w:val="000000"/>
        </w:rPr>
        <w:t>contrast-enhanced ultrasound</w:t>
      </w:r>
      <w:r w:rsidRPr="007E02D4">
        <w:rPr>
          <w:rFonts w:ascii="Book Antiqua" w:eastAsia="Book Antiqua" w:hAnsi="Book Antiqua" w:cs="Book Antiqua"/>
          <w:color w:val="000000"/>
        </w:rPr>
        <w:t xml:space="preserve"> overcomes the limitations of previous guidance, such as sampling inadequacy, high risk of complications</w:t>
      </w:r>
      <w:r w:rsidR="000D0E5C">
        <w:rPr>
          <w:rFonts w:ascii="Book Antiqua" w:eastAsia="Book Antiqua" w:hAnsi="Book Antiqua" w:cs="Book Antiqua"/>
          <w:color w:val="000000"/>
        </w:rPr>
        <w:t>,</w:t>
      </w:r>
      <w:r w:rsidRPr="007E02D4">
        <w:rPr>
          <w:rFonts w:ascii="Book Antiqua" w:eastAsia="Book Antiqua" w:hAnsi="Book Antiqua" w:cs="Book Antiqua"/>
          <w:color w:val="000000"/>
        </w:rPr>
        <w:t xml:space="preserve"> and exposure </w:t>
      </w:r>
      <w:r w:rsidR="000D0E5C">
        <w:rPr>
          <w:rFonts w:ascii="Book Antiqua" w:eastAsia="Book Antiqua" w:hAnsi="Book Antiqua" w:cs="Book Antiqua"/>
          <w:color w:val="000000"/>
        </w:rPr>
        <w:t>to</w:t>
      </w:r>
      <w:r w:rsidR="000D0E5C"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radiation. In our case, unsuccessful transabdominal biopsy led to failure of pathological diagnosis. The patient underwent this new biopsy modality then, and </w:t>
      </w:r>
      <w:r w:rsidR="000D0E5C">
        <w:rPr>
          <w:rFonts w:ascii="Book Antiqua" w:eastAsia="Book Antiqua" w:hAnsi="Book Antiqua" w:cs="Book Antiqua"/>
          <w:color w:val="000000"/>
        </w:rPr>
        <w:t>a</w:t>
      </w:r>
      <w:r w:rsidR="000D0E5C"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diagnosis was finally made. No complications occurred. We recommend this new strategy as a promising tool for rectal SEL </w:t>
      </w:r>
      <w:r w:rsidR="000D0E5C" w:rsidRPr="007E02D4">
        <w:rPr>
          <w:rFonts w:ascii="Book Antiqua" w:eastAsia="Book Antiqua" w:hAnsi="Book Antiqua" w:cs="Book Antiqua"/>
          <w:color w:val="000000"/>
        </w:rPr>
        <w:t>biops</w:t>
      </w:r>
      <w:r w:rsidR="000D0E5C">
        <w:rPr>
          <w:rFonts w:ascii="Book Antiqua" w:eastAsia="Book Antiqua" w:hAnsi="Book Antiqua" w:cs="Book Antiqua"/>
          <w:color w:val="000000"/>
        </w:rPr>
        <w:t>y</w:t>
      </w:r>
      <w:r w:rsidRPr="007E02D4">
        <w:rPr>
          <w:rFonts w:ascii="Book Antiqua" w:eastAsia="Book Antiqua" w:hAnsi="Book Antiqua" w:cs="Book Antiqua"/>
          <w:color w:val="000000"/>
        </w:rPr>
        <w:t>.</w:t>
      </w:r>
    </w:p>
    <w:bookmarkEnd w:id="56"/>
    <w:bookmarkEnd w:id="57"/>
    <w:p w14:paraId="23FC4029" w14:textId="77777777" w:rsidR="00A77B3E" w:rsidRPr="007E02D4" w:rsidRDefault="00A77B3E" w:rsidP="007E02D4">
      <w:pPr>
        <w:spacing w:line="360" w:lineRule="auto"/>
        <w:jc w:val="both"/>
        <w:rPr>
          <w:rFonts w:ascii="Book Antiqua" w:hAnsi="Book Antiqua"/>
        </w:rPr>
      </w:pPr>
    </w:p>
    <w:p w14:paraId="1F3625DC" w14:textId="77777777" w:rsidR="00A77B3E" w:rsidRPr="007E02D4" w:rsidRDefault="001D3A3C" w:rsidP="007E02D4">
      <w:pPr>
        <w:spacing w:line="360" w:lineRule="auto"/>
        <w:jc w:val="both"/>
        <w:rPr>
          <w:rFonts w:ascii="Book Antiqua" w:hAnsi="Book Antiqua"/>
        </w:rPr>
      </w:pPr>
      <w:r>
        <w:rPr>
          <w:rFonts w:ascii="Book Antiqua" w:eastAsia="Book Antiqua" w:hAnsi="Book Antiqua" w:cs="Book Antiqua"/>
          <w:b/>
          <w:caps/>
          <w:color w:val="000000"/>
          <w:u w:val="single"/>
        </w:rPr>
        <w:br w:type="page"/>
      </w:r>
      <w:r w:rsidR="00160296" w:rsidRPr="007E02D4">
        <w:rPr>
          <w:rFonts w:ascii="Book Antiqua" w:eastAsia="Book Antiqua" w:hAnsi="Book Antiqua" w:cs="Book Antiqua"/>
          <w:b/>
          <w:caps/>
          <w:color w:val="000000"/>
          <w:u w:val="single"/>
        </w:rPr>
        <w:lastRenderedPageBreak/>
        <w:t>INTRODUCTION</w:t>
      </w:r>
    </w:p>
    <w:p w14:paraId="7B572EE7" w14:textId="0E93FDED" w:rsidR="00A77B3E" w:rsidRPr="007E02D4" w:rsidRDefault="00160296" w:rsidP="007E02D4">
      <w:pPr>
        <w:spacing w:line="360" w:lineRule="auto"/>
        <w:jc w:val="both"/>
        <w:rPr>
          <w:rFonts w:ascii="Book Antiqua" w:hAnsi="Book Antiqua"/>
        </w:rPr>
      </w:pPr>
      <w:r w:rsidRPr="005832FA">
        <w:rPr>
          <w:rFonts w:ascii="Book Antiqua" w:eastAsia="Book Antiqua" w:hAnsi="Book Antiqua" w:cs="Book Antiqua"/>
          <w:color w:val="000000"/>
        </w:rPr>
        <w:t>Rectal subepithelial lesions (SELs) vary in types and there have been many studies on the diagnostic value of ultrasound (US). Pelvic lipomas, gastrointestinal stromal tumors (GISTs), carcinoid tumors, leiomyomas, schwannomas</w:t>
      </w:r>
      <w:r w:rsidR="00F812C4">
        <w:rPr>
          <w:rFonts w:ascii="Book Antiqua" w:eastAsia="Book Antiqua" w:hAnsi="Book Antiqua" w:cs="Book Antiqua"/>
          <w:color w:val="000000"/>
        </w:rPr>
        <w:t>,</w:t>
      </w:r>
      <w:r w:rsidRPr="005832FA">
        <w:rPr>
          <w:rFonts w:ascii="Book Antiqua" w:eastAsia="Book Antiqua" w:hAnsi="Book Antiqua" w:cs="Book Antiqua"/>
          <w:color w:val="000000"/>
        </w:rPr>
        <w:t xml:space="preserve"> and lymphomas often originate from the </w:t>
      </w:r>
      <w:proofErr w:type="spellStart"/>
      <w:proofErr w:type="gramStart"/>
      <w:r w:rsidRPr="005832FA">
        <w:rPr>
          <w:rFonts w:ascii="Book Antiqua" w:eastAsia="Book Antiqua" w:hAnsi="Book Antiqua" w:cs="Book Antiqua"/>
          <w:color w:val="000000"/>
        </w:rPr>
        <w:t>anorectum</w:t>
      </w:r>
      <w:proofErr w:type="spellEnd"/>
      <w:r w:rsidRPr="005832FA">
        <w:rPr>
          <w:rFonts w:ascii="Book Antiqua" w:eastAsia="Book Antiqua" w:hAnsi="Book Antiqua" w:cs="Book Antiqua"/>
          <w:color w:val="000000"/>
          <w:vertAlign w:val="superscript"/>
        </w:rPr>
        <w:t>[</w:t>
      </w:r>
      <w:proofErr w:type="gramEnd"/>
      <w:r w:rsidR="00D30351">
        <w:fldChar w:fldCharType="begin"/>
      </w:r>
      <w:r w:rsidR="00D30351">
        <w:instrText xml:space="preserve"> HYPERLINK \l "_ENREF_1" \o "Yegin, 2016 #8" </w:instrText>
      </w:r>
      <w:r w:rsidR="00D30351">
        <w:fldChar w:fldCharType="separate"/>
      </w:r>
      <w:r w:rsidRPr="005832FA">
        <w:rPr>
          <w:rFonts w:ascii="Book Antiqua" w:eastAsia="Book Antiqua" w:hAnsi="Book Antiqua" w:cs="Book Antiqua"/>
          <w:color w:val="000000"/>
          <w:vertAlign w:val="superscript"/>
        </w:rPr>
        <w:t>1</w:t>
      </w:r>
      <w:r w:rsidR="00D30351">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hyperlink w:anchor="_ENREF_2" w:tooltip="El Chafic, 2017 #12" w:history="1">
        <w:r w:rsidRPr="005832FA">
          <w:rPr>
            <w:rFonts w:ascii="Book Antiqua" w:eastAsia="Book Antiqua" w:hAnsi="Book Antiqua" w:cs="Book Antiqua"/>
            <w:color w:val="000000"/>
            <w:vertAlign w:val="superscript"/>
          </w:rPr>
          <w:t>2</w:t>
        </w:r>
      </w:hyperlink>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These tumors are apt to manifest as rectal SELs </w:t>
      </w:r>
      <w:r w:rsidR="00F812C4">
        <w:rPr>
          <w:rFonts w:ascii="Book Antiqua" w:eastAsia="Book Antiqua" w:hAnsi="Book Antiqua" w:cs="Book Antiqua"/>
          <w:color w:val="000000"/>
        </w:rPr>
        <w:t>o</w:t>
      </w:r>
      <w:r w:rsidR="00F812C4" w:rsidRPr="005832FA">
        <w:rPr>
          <w:rFonts w:ascii="Book Antiqua" w:eastAsia="Book Antiqua" w:hAnsi="Book Antiqua" w:cs="Book Antiqua"/>
          <w:color w:val="000000"/>
        </w:rPr>
        <w:t xml:space="preserve">n </w:t>
      </w:r>
      <w:r w:rsidRPr="005832FA">
        <w:rPr>
          <w:rFonts w:ascii="Book Antiqua" w:eastAsia="Book Antiqua" w:hAnsi="Book Antiqua" w:cs="Book Antiqua"/>
          <w:color w:val="000000"/>
        </w:rPr>
        <w:t xml:space="preserve">endoscopy. Traditional biopsy guidance methods include endoscopy, endoscopic </w:t>
      </w:r>
      <w:r w:rsidR="005832FA">
        <w:rPr>
          <w:rFonts w:ascii="Book Antiqua" w:eastAsia="Book Antiqua" w:hAnsi="Book Antiqua" w:cs="Book Antiqua"/>
          <w:color w:val="000000"/>
        </w:rPr>
        <w:t>US</w:t>
      </w:r>
      <w:r w:rsidRPr="005832FA">
        <w:rPr>
          <w:rFonts w:ascii="Book Antiqua" w:eastAsia="Book Antiqua" w:hAnsi="Book Antiqua" w:cs="Book Antiqua"/>
          <w:color w:val="000000"/>
        </w:rPr>
        <w:t xml:space="preserve"> (EUS), transabdominal ultrasound, and computed tomography (CT), which have been reported with many </w:t>
      </w:r>
      <w:proofErr w:type="gramStart"/>
      <w:r w:rsidRPr="005832FA">
        <w:rPr>
          <w:rFonts w:ascii="Book Antiqua" w:eastAsia="Book Antiqua" w:hAnsi="Book Antiqua" w:cs="Book Antiqua"/>
          <w:color w:val="000000"/>
        </w:rPr>
        <w:t>disadvantages</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"_ENREF_1" \o "Yegin, 2016 #8" </w:instrText>
      </w:r>
      <w:r w:rsidR="0023556F" w:rsidRPr="005832FA">
        <w:fldChar w:fldCharType="separate"/>
      </w:r>
      <w:r w:rsidRPr="005832FA">
        <w:rPr>
          <w:rFonts w:ascii="Book Antiqua" w:eastAsia="Book Antiqua" w:hAnsi="Book Antiqua" w:cs="Book Antiqua"/>
          <w:color w:val="000000"/>
          <w:vertAlign w:val="superscript"/>
        </w:rPr>
        <w:t>1-4</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to achieve successful biopsies. By application of endorectal </w:t>
      </w:r>
      <w:r w:rsidR="005832FA">
        <w:rPr>
          <w:rFonts w:ascii="Book Antiqua" w:eastAsia="Book Antiqua" w:hAnsi="Book Antiqua" w:cs="Book Antiqua"/>
          <w:color w:val="000000"/>
        </w:rPr>
        <w:t>US</w:t>
      </w:r>
      <w:r w:rsidRPr="005832FA">
        <w:rPr>
          <w:rFonts w:ascii="Book Antiqua" w:eastAsia="Book Antiqua" w:hAnsi="Book Antiqua" w:cs="Book Antiqua"/>
          <w:color w:val="000000"/>
        </w:rPr>
        <w:t xml:space="preserve"> (ERUS) in anorectal and pelvic diseases in our daily work, we found a novel guidance method for rectal SELs biopsy, which is safer and more effective. Out of several preoperative biopsy approaches for rectal SELs, this case report focuses on </w:t>
      </w:r>
      <w:proofErr w:type="spellStart"/>
      <w:r w:rsidRPr="005832FA">
        <w:rPr>
          <w:rFonts w:ascii="Book Antiqua" w:eastAsia="Book Antiqua" w:hAnsi="Book Antiqua" w:cs="Book Antiqua"/>
          <w:color w:val="000000"/>
        </w:rPr>
        <w:t>transperineal</w:t>
      </w:r>
      <w:proofErr w:type="spellEnd"/>
      <w:r w:rsidRPr="005832FA">
        <w:rPr>
          <w:rFonts w:ascii="Book Antiqua" w:eastAsia="Book Antiqua" w:hAnsi="Book Antiqua" w:cs="Book Antiqua"/>
          <w:color w:val="000000"/>
        </w:rPr>
        <w:t xml:space="preserve"> core needle biopsy (CNB</w:t>
      </w:r>
      <w:proofErr w:type="gramStart"/>
      <w:r w:rsidRPr="005832FA">
        <w:rPr>
          <w:rFonts w:ascii="Book Antiqua" w:eastAsia="Book Antiqua" w:hAnsi="Book Antiqua" w:cs="Book Antiqua"/>
          <w:color w:val="000000"/>
        </w:rPr>
        <w:t>)</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"_ENREF_5" \o "Nuernberg, 2019 #7" </w:instrText>
      </w:r>
      <w:r w:rsidR="0023556F" w:rsidRPr="005832FA">
        <w:fldChar w:fldCharType="separate"/>
      </w:r>
      <w:r w:rsidRPr="005832FA">
        <w:rPr>
          <w:rFonts w:ascii="Book Antiqua" w:eastAsia="Book Antiqua" w:hAnsi="Book Antiqua" w:cs="Book Antiqua"/>
          <w:color w:val="000000"/>
          <w:vertAlign w:val="superscript"/>
        </w:rPr>
        <w:t>5</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guided by contrast-enhanced </w:t>
      </w:r>
      <w:r w:rsidR="005832FA">
        <w:rPr>
          <w:rFonts w:ascii="Book Antiqua" w:eastAsia="Book Antiqua" w:hAnsi="Book Antiqua" w:cs="Book Antiqua"/>
          <w:color w:val="000000"/>
        </w:rPr>
        <w:t>US</w:t>
      </w:r>
      <w:r w:rsidRPr="005832FA">
        <w:rPr>
          <w:rFonts w:ascii="Book Antiqua" w:eastAsia="Book Antiqua" w:hAnsi="Book Antiqua" w:cs="Book Antiqua"/>
          <w:color w:val="000000"/>
        </w:rPr>
        <w:t xml:space="preserve"> (CEUS) combined with ERUS. We present the following case in accordance with the CARE reporting</w:t>
      </w:r>
      <w:r w:rsidRPr="007E02D4">
        <w:rPr>
          <w:rFonts w:ascii="Book Antiqua" w:eastAsia="Book Antiqua" w:hAnsi="Book Antiqua" w:cs="Book Antiqua"/>
          <w:color w:val="000000"/>
        </w:rPr>
        <w:t xml:space="preserve"> checklist.</w:t>
      </w:r>
    </w:p>
    <w:p w14:paraId="5AAF46C8" w14:textId="77777777" w:rsidR="00A77B3E" w:rsidRPr="007E02D4" w:rsidRDefault="00A77B3E" w:rsidP="007E02D4">
      <w:pPr>
        <w:spacing w:line="360" w:lineRule="auto"/>
        <w:jc w:val="both"/>
        <w:rPr>
          <w:rFonts w:ascii="Book Antiqua" w:hAnsi="Book Antiqua"/>
        </w:rPr>
      </w:pPr>
    </w:p>
    <w:p w14:paraId="113B5208"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CASE PRESENTATION</w:t>
      </w:r>
    </w:p>
    <w:p w14:paraId="2BC6BB8C"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Chief complaints</w:t>
      </w:r>
    </w:p>
    <w:p w14:paraId="0215BE0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A 32-year-old woman was admitted to our hospital with a progressively enlarged mass in the rectovaginal space for 9 years.</w:t>
      </w:r>
    </w:p>
    <w:p w14:paraId="17270588" w14:textId="77777777" w:rsidR="00A77B3E" w:rsidRPr="007E02D4" w:rsidRDefault="00A77B3E" w:rsidP="007E02D4">
      <w:pPr>
        <w:spacing w:line="360" w:lineRule="auto"/>
        <w:jc w:val="both"/>
        <w:rPr>
          <w:rFonts w:ascii="Book Antiqua" w:hAnsi="Book Antiqua"/>
        </w:rPr>
      </w:pPr>
    </w:p>
    <w:p w14:paraId="4F0BEBBA"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History of present illness</w:t>
      </w:r>
    </w:p>
    <w:p w14:paraId="175F2DB1" w14:textId="33FD3346" w:rsidR="00A77B3E" w:rsidRPr="007E02D4" w:rsidRDefault="00160296" w:rsidP="007E02D4">
      <w:pPr>
        <w:spacing w:line="360" w:lineRule="auto"/>
        <w:jc w:val="both"/>
        <w:rPr>
          <w:rFonts w:ascii="Book Antiqua" w:hAnsi="Book Antiqua"/>
        </w:rPr>
      </w:pPr>
      <w:bookmarkStart w:id="58" w:name="OLE_LINK338"/>
      <w:bookmarkStart w:id="59" w:name="OLE_LINK339"/>
      <w:r w:rsidRPr="007E02D4">
        <w:rPr>
          <w:rFonts w:ascii="Book Antiqua" w:eastAsia="Book Antiqua" w:hAnsi="Book Antiqua" w:cs="Book Antiqua"/>
          <w:color w:val="000000"/>
        </w:rPr>
        <w:t xml:space="preserve">The mass was found during </w:t>
      </w:r>
      <w:r w:rsidR="00F812C4">
        <w:rPr>
          <w:rFonts w:ascii="Book Antiqua" w:eastAsia="Book Antiqua" w:hAnsi="Book Antiqua" w:cs="Book Antiqua"/>
          <w:color w:val="000000"/>
        </w:rPr>
        <w:t xml:space="preserve">a </w:t>
      </w:r>
      <w:r w:rsidRPr="007E02D4">
        <w:rPr>
          <w:rFonts w:ascii="Book Antiqua" w:eastAsia="Book Antiqua" w:hAnsi="Book Antiqua" w:cs="Book Antiqua"/>
          <w:color w:val="000000"/>
        </w:rPr>
        <w:t>routine examination 9 years ago and no obvious progression was seen in following annual examination</w:t>
      </w:r>
      <w:r w:rsidR="00F812C4">
        <w:rPr>
          <w:rFonts w:ascii="Book Antiqua" w:eastAsia="Book Antiqua" w:hAnsi="Book Antiqua" w:cs="Book Antiqua"/>
          <w:color w:val="000000"/>
        </w:rPr>
        <w:t>s</w:t>
      </w:r>
      <w:r w:rsidRPr="007E02D4">
        <w:rPr>
          <w:rFonts w:ascii="Book Antiqua" w:eastAsia="Book Antiqua" w:hAnsi="Book Antiqua" w:cs="Book Antiqua"/>
          <w:color w:val="000000"/>
        </w:rPr>
        <w:t xml:space="preserve"> until a year ago. The maximum diameter of the mass had significantly grown from 4.0 cm to 9.7 cm in a year, with dents in stools, which was caused by tumor compression. The patient had a submucosal protrusion demonstrated by endoscopy in </w:t>
      </w:r>
      <w:r w:rsidR="005F73AC">
        <w:rPr>
          <w:rFonts w:ascii="Book Antiqua" w:eastAsia="Book Antiqua" w:hAnsi="Book Antiqua" w:cs="Book Antiqua"/>
          <w:color w:val="000000"/>
        </w:rPr>
        <w:t>a</w:t>
      </w:r>
      <w:r w:rsidR="005F73AC"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local hospital. However</w:t>
      </w:r>
      <w:r w:rsidR="008124C2">
        <w:rPr>
          <w:rFonts w:ascii="Book Antiqua" w:eastAsia="Book Antiqua" w:hAnsi="Book Antiqua" w:cs="Book Antiqua"/>
          <w:color w:val="000000"/>
        </w:rPr>
        <w:t>,</w:t>
      </w:r>
      <w:r w:rsidRPr="007E02D4">
        <w:rPr>
          <w:rFonts w:ascii="Book Antiqua" w:eastAsia="Book Antiqua" w:hAnsi="Book Antiqua" w:cs="Book Antiqua"/>
          <w:color w:val="000000"/>
        </w:rPr>
        <w:t xml:space="preserve"> no absolute tumor tissue but only inflammation</w:t>
      </w:r>
      <w:r w:rsidR="00F812C4">
        <w:rPr>
          <w:rFonts w:ascii="Book Antiqua" w:eastAsia="Book Antiqua" w:hAnsi="Book Antiqua" w:cs="Book Antiqua"/>
          <w:color w:val="000000"/>
        </w:rPr>
        <w:t xml:space="preserve"> was </w:t>
      </w:r>
      <w:r w:rsidRPr="007E02D4">
        <w:rPr>
          <w:rFonts w:ascii="Book Antiqua" w:eastAsia="Book Antiqua" w:hAnsi="Book Antiqua" w:cs="Book Antiqua"/>
          <w:color w:val="000000"/>
        </w:rPr>
        <w:t>found after several times of</w:t>
      </w:r>
      <w:r w:rsidR="00F812C4">
        <w:rPr>
          <w:rFonts w:ascii="Book Antiqua" w:eastAsia="Book Antiqua" w:hAnsi="Book Antiqua" w:cs="Book Antiqua"/>
          <w:color w:val="000000"/>
        </w:rPr>
        <w:t xml:space="preserve"> </w:t>
      </w:r>
      <w:r w:rsidR="00F812C4" w:rsidRPr="007E02D4">
        <w:rPr>
          <w:rFonts w:ascii="Book Antiqua" w:eastAsia="Book Antiqua" w:hAnsi="Book Antiqua" w:cs="Book Antiqua"/>
          <w:color w:val="000000"/>
        </w:rPr>
        <w:t>endoscopic</w:t>
      </w:r>
      <w:r w:rsidRPr="007E02D4">
        <w:rPr>
          <w:rFonts w:ascii="Book Antiqua" w:eastAsia="Book Antiqua" w:hAnsi="Book Antiqua" w:cs="Book Antiqua"/>
          <w:color w:val="000000"/>
        </w:rPr>
        <w:t xml:space="preserve"> biopsies in </w:t>
      </w:r>
      <w:r w:rsidR="00F812C4">
        <w:rPr>
          <w:rFonts w:ascii="Book Antiqua" w:eastAsia="Book Antiqua" w:hAnsi="Book Antiqua" w:cs="Book Antiqua"/>
          <w:color w:val="000000"/>
        </w:rPr>
        <w:t xml:space="preserve">the </w:t>
      </w:r>
      <w:r w:rsidRPr="007E02D4">
        <w:rPr>
          <w:rFonts w:ascii="Book Antiqua" w:eastAsia="Book Antiqua" w:hAnsi="Book Antiqua" w:cs="Book Antiqua"/>
          <w:color w:val="000000"/>
        </w:rPr>
        <w:t xml:space="preserve">latest </w:t>
      </w:r>
      <w:r w:rsidR="00F812C4">
        <w:rPr>
          <w:rFonts w:ascii="Book Antiqua" w:eastAsia="Book Antiqua" w:hAnsi="Book Antiqua" w:cs="Book Antiqua"/>
          <w:color w:val="000000"/>
        </w:rPr>
        <w:t>2</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years, which was not consistent with clinical estimation. Therefore</w:t>
      </w:r>
      <w:r w:rsidR="008124C2">
        <w:rPr>
          <w:rFonts w:ascii="Book Antiqua" w:eastAsia="Book Antiqua" w:hAnsi="Book Antiqua" w:cs="Book Antiqua"/>
          <w:color w:val="000000"/>
        </w:rPr>
        <w:t>,</w:t>
      </w:r>
      <w:r w:rsidRPr="007E02D4">
        <w:rPr>
          <w:rFonts w:ascii="Book Antiqua" w:eastAsia="Book Antiqua" w:hAnsi="Book Antiqua" w:cs="Book Antiqua"/>
          <w:color w:val="000000"/>
        </w:rPr>
        <w:t xml:space="preserve"> she came to our hospital for further diagnosis (Table 1)</w:t>
      </w:r>
      <w:r w:rsidR="005832FA">
        <w:rPr>
          <w:rFonts w:ascii="Book Antiqua" w:eastAsia="Book Antiqua" w:hAnsi="Book Antiqua" w:cs="Book Antiqua"/>
          <w:color w:val="000000"/>
        </w:rPr>
        <w:t>.</w:t>
      </w:r>
    </w:p>
    <w:bookmarkEnd w:id="58"/>
    <w:bookmarkEnd w:id="59"/>
    <w:p w14:paraId="3968A117" w14:textId="77777777" w:rsidR="00A77B3E" w:rsidRPr="007E02D4" w:rsidRDefault="00A77B3E" w:rsidP="007E02D4">
      <w:pPr>
        <w:spacing w:line="360" w:lineRule="auto"/>
        <w:jc w:val="both"/>
        <w:rPr>
          <w:rFonts w:ascii="Book Antiqua" w:hAnsi="Book Antiqua"/>
        </w:rPr>
      </w:pPr>
    </w:p>
    <w:p w14:paraId="7DF8B543"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History of past illness</w:t>
      </w:r>
    </w:p>
    <w:p w14:paraId="494EB73D"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The patient had no previous medical history.</w:t>
      </w:r>
    </w:p>
    <w:p w14:paraId="6BD86837" w14:textId="77777777" w:rsidR="00A77B3E" w:rsidRPr="007E02D4" w:rsidRDefault="00A77B3E" w:rsidP="007E02D4">
      <w:pPr>
        <w:spacing w:line="360" w:lineRule="auto"/>
        <w:jc w:val="both"/>
        <w:rPr>
          <w:rFonts w:ascii="Book Antiqua" w:hAnsi="Book Antiqua"/>
        </w:rPr>
      </w:pPr>
    </w:p>
    <w:p w14:paraId="6822E3A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Personal and family history</w:t>
      </w:r>
    </w:p>
    <w:p w14:paraId="1D83E68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The patient and family had no history of previous similar illness.</w:t>
      </w:r>
    </w:p>
    <w:p w14:paraId="682F2AEB" w14:textId="77777777" w:rsidR="00A77B3E" w:rsidRPr="007E02D4" w:rsidRDefault="00A77B3E" w:rsidP="007E02D4">
      <w:pPr>
        <w:spacing w:line="360" w:lineRule="auto"/>
        <w:jc w:val="both"/>
        <w:rPr>
          <w:rFonts w:ascii="Book Antiqua" w:hAnsi="Book Antiqua"/>
        </w:rPr>
      </w:pPr>
    </w:p>
    <w:p w14:paraId="748E78D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Physical examination</w:t>
      </w:r>
    </w:p>
    <w:p w14:paraId="18BE0F5F" w14:textId="641FB47E" w:rsidR="00A77B3E" w:rsidRPr="007E02D4" w:rsidRDefault="00160296" w:rsidP="007E02D4">
      <w:pPr>
        <w:spacing w:line="360" w:lineRule="auto"/>
        <w:jc w:val="both"/>
        <w:rPr>
          <w:rFonts w:ascii="Book Antiqua" w:hAnsi="Book Antiqua"/>
        </w:rPr>
      </w:pPr>
      <w:bookmarkStart w:id="60" w:name="OLE_LINK340"/>
      <w:bookmarkStart w:id="61" w:name="OLE_LINK341"/>
      <w:r w:rsidRPr="007E02D4">
        <w:rPr>
          <w:rFonts w:ascii="Book Antiqua" w:eastAsia="Book Antiqua" w:hAnsi="Book Antiqua" w:cs="Book Antiqua"/>
          <w:color w:val="000000"/>
        </w:rPr>
        <w:t>The patient’s mental status, appetite, sleep</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and weight were normal without any obvious symptoms of abdominal distension, tenesmus, prolapse, diarrhea</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or constipation. The anterior rectum wall was plump during digital rectal examination without tenderness or blood stain on the fingertip.</w:t>
      </w:r>
    </w:p>
    <w:bookmarkEnd w:id="60"/>
    <w:bookmarkEnd w:id="61"/>
    <w:p w14:paraId="4E606562" w14:textId="77777777" w:rsidR="00A77B3E" w:rsidRPr="007E02D4" w:rsidRDefault="00A77B3E" w:rsidP="007E02D4">
      <w:pPr>
        <w:spacing w:line="360" w:lineRule="auto"/>
        <w:jc w:val="both"/>
        <w:rPr>
          <w:rFonts w:ascii="Book Antiqua" w:hAnsi="Book Antiqua"/>
        </w:rPr>
      </w:pPr>
    </w:p>
    <w:p w14:paraId="631E5171"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Laboratory examinations</w:t>
      </w:r>
    </w:p>
    <w:p w14:paraId="1D274B06" w14:textId="612925D3"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Laboratory examinations were normal, including routine blood analysis, carcinoembryonic antigen</w:t>
      </w:r>
      <w:r w:rsidRPr="00F812C4">
        <w:rPr>
          <w:rFonts w:ascii="Book Antiqua" w:eastAsia="Book Antiqua" w:hAnsi="Book Antiqua" w:cs="Book Antiqua"/>
          <w:color w:val="000000"/>
        </w:rPr>
        <w:t xml:space="preserve">, </w:t>
      </w:r>
      <w:r w:rsidR="00F812C4" w:rsidRPr="00F812C4">
        <w:rPr>
          <w:rFonts w:ascii="Book Antiqua" w:eastAsia="Book Antiqua" w:hAnsi="Book Antiqua" w:cs="Book Antiqua"/>
          <w:color w:val="000000"/>
        </w:rPr>
        <w:t>α</w:t>
      </w:r>
      <w:r w:rsidRPr="00F812C4">
        <w:rPr>
          <w:rFonts w:ascii="Book Antiqua" w:eastAsia="Book Antiqua" w:hAnsi="Book Antiqua" w:cs="Book Antiqua"/>
          <w:color w:val="000000"/>
        </w:rPr>
        <w:t>-fetopr</w:t>
      </w:r>
      <w:r w:rsidRPr="007E02D4">
        <w:rPr>
          <w:rFonts w:ascii="Book Antiqua" w:eastAsia="Book Antiqua" w:hAnsi="Book Antiqua" w:cs="Book Antiqua"/>
          <w:color w:val="000000"/>
        </w:rPr>
        <w:t>otein, carbohydrate antigen (CA)</w:t>
      </w:r>
      <w:r w:rsidR="00F812C4">
        <w:rPr>
          <w:rFonts w:ascii="Book Antiqua" w:eastAsia="Book Antiqua" w:hAnsi="Book Antiqua" w:cs="Book Antiqua"/>
          <w:color w:val="000000"/>
        </w:rPr>
        <w:t xml:space="preserve"> </w:t>
      </w:r>
      <w:r w:rsidRPr="007E02D4">
        <w:rPr>
          <w:rFonts w:ascii="Book Antiqua" w:eastAsia="Book Antiqua" w:hAnsi="Book Antiqua" w:cs="Book Antiqua"/>
          <w:color w:val="000000"/>
        </w:rPr>
        <w:t>19-9</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and CA125.</w:t>
      </w:r>
    </w:p>
    <w:p w14:paraId="0775D909" w14:textId="77777777" w:rsidR="00A77B3E" w:rsidRPr="007E02D4" w:rsidRDefault="00A77B3E" w:rsidP="007E02D4">
      <w:pPr>
        <w:spacing w:line="360" w:lineRule="auto"/>
        <w:jc w:val="both"/>
        <w:rPr>
          <w:rFonts w:ascii="Book Antiqua" w:hAnsi="Book Antiqua"/>
        </w:rPr>
      </w:pPr>
    </w:p>
    <w:p w14:paraId="4F13D60E"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i/>
          <w:color w:val="000000"/>
        </w:rPr>
        <w:t>Imaging examinations</w:t>
      </w:r>
    </w:p>
    <w:p w14:paraId="4707C23C" w14:textId="029CED2B" w:rsidR="00A77B3E" w:rsidRPr="007E02D4" w:rsidRDefault="00160296" w:rsidP="007E02D4">
      <w:pPr>
        <w:spacing w:line="360" w:lineRule="auto"/>
        <w:jc w:val="both"/>
        <w:rPr>
          <w:rFonts w:ascii="Book Antiqua" w:hAnsi="Book Antiqua"/>
        </w:rPr>
      </w:pPr>
      <w:bookmarkStart w:id="62" w:name="OLE_LINK342"/>
      <w:bookmarkStart w:id="63" w:name="OLE_LINK343"/>
      <w:r w:rsidRPr="007E02D4">
        <w:rPr>
          <w:rFonts w:ascii="Book Antiqua" w:eastAsia="Book Antiqua" w:hAnsi="Book Antiqua" w:cs="Book Antiqua"/>
          <w:color w:val="000000"/>
        </w:rPr>
        <w:t xml:space="preserve">Contrast-enhanced CT (CECT) showed a mass with liquefaction necrosis (low density area) inside the rectovaginal space, with an obscure margin (Figure 1A). Transabdominal US </w:t>
      </w:r>
      <w:r w:rsidR="00F812C4" w:rsidRPr="007E02D4">
        <w:rPr>
          <w:rFonts w:ascii="Book Antiqua" w:eastAsia="Book Antiqua" w:hAnsi="Book Antiqua" w:cs="Book Antiqua"/>
          <w:color w:val="000000"/>
        </w:rPr>
        <w:t>w</w:t>
      </w:r>
      <w:r w:rsidR="00F812C4">
        <w:rPr>
          <w:rFonts w:ascii="Book Antiqua" w:eastAsia="Book Antiqua" w:hAnsi="Book Antiqua" w:cs="Book Antiqua"/>
          <w:color w:val="000000"/>
        </w:rPr>
        <w:t>as</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performed. A heterogeneous hypoechoic mass with a maximum diameter of 9.7 cm was also seen in the rectovaginal space (Figure 2A), which was suspected </w:t>
      </w:r>
      <w:r w:rsidR="00F812C4">
        <w:rPr>
          <w:rFonts w:ascii="Book Antiqua" w:eastAsia="Book Antiqua" w:hAnsi="Book Antiqua" w:cs="Book Antiqua"/>
          <w:color w:val="000000"/>
        </w:rPr>
        <w:t xml:space="preserve">to be a </w:t>
      </w:r>
      <w:r w:rsidRPr="007E02D4">
        <w:rPr>
          <w:rFonts w:ascii="Book Antiqua" w:eastAsia="Book Antiqua" w:hAnsi="Book Antiqua" w:cs="Book Antiqua"/>
          <w:color w:val="000000"/>
        </w:rPr>
        <w:t>rectal GIST or exophytic uterine fibroid.</w:t>
      </w:r>
    </w:p>
    <w:bookmarkEnd w:id="62"/>
    <w:bookmarkEnd w:id="63"/>
    <w:p w14:paraId="0FB347E6" w14:textId="77777777" w:rsidR="00A77B3E" w:rsidRPr="007E02D4" w:rsidRDefault="00A77B3E" w:rsidP="007E02D4">
      <w:pPr>
        <w:spacing w:line="360" w:lineRule="auto"/>
        <w:jc w:val="both"/>
        <w:rPr>
          <w:rFonts w:ascii="Book Antiqua" w:hAnsi="Book Antiqua"/>
        </w:rPr>
      </w:pPr>
    </w:p>
    <w:p w14:paraId="6BD9FCB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i/>
          <w:iCs/>
          <w:color w:val="000000"/>
        </w:rPr>
        <w:t>Further diagnostic work-up</w:t>
      </w:r>
    </w:p>
    <w:p w14:paraId="24C03712" w14:textId="761DABFF" w:rsidR="00A77B3E" w:rsidRPr="007E02D4" w:rsidRDefault="00160296" w:rsidP="007E02D4">
      <w:pPr>
        <w:spacing w:line="360" w:lineRule="auto"/>
        <w:jc w:val="both"/>
        <w:rPr>
          <w:rFonts w:ascii="Book Antiqua" w:hAnsi="Book Antiqua"/>
        </w:rPr>
      </w:pPr>
      <w:bookmarkStart w:id="64" w:name="OLE_LINK344"/>
      <w:bookmarkStart w:id="65" w:name="OLE_LINK345"/>
      <w:r w:rsidRPr="007E02D4">
        <w:rPr>
          <w:rFonts w:ascii="Book Antiqua" w:eastAsia="Book Antiqua" w:hAnsi="Book Antiqua" w:cs="Book Antiqua"/>
          <w:color w:val="000000"/>
        </w:rPr>
        <w:t>Transabdominal CNB (MG1522 BARD MAGNUM Biopsy Instrument; Tempe, AZ, U</w:t>
      </w:r>
      <w:r w:rsidR="007A45D8">
        <w:rPr>
          <w:rFonts w:ascii="Book Antiqua" w:eastAsia="Book Antiqua" w:hAnsi="Book Antiqua" w:cs="Book Antiqua"/>
          <w:color w:val="000000"/>
        </w:rPr>
        <w:t>nited States</w:t>
      </w:r>
      <w:r w:rsidRPr="007E02D4">
        <w:rPr>
          <w:rFonts w:ascii="Book Antiqua" w:eastAsia="Book Antiqua" w:hAnsi="Book Antiqua" w:cs="Book Antiqua"/>
          <w:color w:val="000000"/>
        </w:rPr>
        <w:t xml:space="preserve">; disposable core tissue biopsy needle, gauge size and needle length: 16 </w:t>
      </w:r>
      <w:r w:rsidR="00F812C4">
        <w:rPr>
          <w:rFonts w:ascii="Book Antiqua" w:eastAsia="Book Antiqua" w:hAnsi="Book Antiqua" w:cs="Book Antiqua"/>
          <w:color w:val="000000"/>
        </w:rPr>
        <w:t>G and</w:t>
      </w:r>
      <w:r w:rsidRPr="007E02D4">
        <w:rPr>
          <w:rFonts w:ascii="Book Antiqua" w:eastAsia="Book Antiqua" w:hAnsi="Book Antiqua" w:cs="Book Antiqua"/>
          <w:color w:val="000000"/>
        </w:rPr>
        <w:t xml:space="preserve"> 16 cm) was performed to make a definite diagnosis (Figure 2B). Before the operation, written informed consent was obtained from the patient, and her </w:t>
      </w:r>
      <w:r w:rsidRPr="007E02D4">
        <w:rPr>
          <w:rFonts w:ascii="Book Antiqua" w:eastAsia="Book Antiqua" w:hAnsi="Book Antiqua" w:cs="Book Antiqua"/>
          <w:color w:val="000000"/>
        </w:rPr>
        <w:lastRenderedPageBreak/>
        <w:t xml:space="preserve">preoperative regular laboratory examinations </w:t>
      </w:r>
      <w:r w:rsidR="00F812C4">
        <w:rPr>
          <w:rFonts w:ascii="Book Antiqua" w:eastAsia="Book Antiqua" w:hAnsi="Book Antiqua" w:cs="Book Antiqua"/>
          <w:color w:val="000000"/>
        </w:rPr>
        <w:t>were</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normal</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including routine</w:t>
      </w:r>
      <w:r w:rsidR="00F812C4">
        <w:rPr>
          <w:rFonts w:ascii="Book Antiqua" w:eastAsia="Book Antiqua" w:hAnsi="Book Antiqua" w:cs="Book Antiqua"/>
          <w:color w:val="000000"/>
        </w:rPr>
        <w:t xml:space="preserve"> blood test</w:t>
      </w:r>
      <w:r w:rsidRPr="007E02D4">
        <w:rPr>
          <w:rFonts w:ascii="Book Antiqua" w:eastAsia="Book Antiqua" w:hAnsi="Book Antiqua" w:cs="Book Antiqua"/>
          <w:color w:val="000000"/>
        </w:rPr>
        <w:t>, coagulation function</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and blood transfusion set. Some hemorrhage occurred from the vagina, causing premature end of the biopsy, and spontaneously relieved several days later. Strips of greyish shattered tissue (Figure 3</w:t>
      </w:r>
      <w:r w:rsidR="00C46EE7">
        <w:rPr>
          <w:rFonts w:ascii="Book Antiqua" w:hAnsi="Book Antiqua" w:cs="Book Antiqua"/>
          <w:color w:val="000000"/>
          <w:lang w:eastAsia="zh-CN"/>
        </w:rPr>
        <w:t>A</w:t>
      </w:r>
      <w:r w:rsidRPr="007E02D4">
        <w:rPr>
          <w:rFonts w:ascii="Book Antiqua" w:eastAsia="Book Antiqua" w:hAnsi="Book Antiqua" w:cs="Book Antiqua"/>
          <w:color w:val="000000"/>
        </w:rPr>
        <w:t>) were obtained, with the largest diameter smaller than 0.3 cm. Pathology indicated inadequate biopsy tissue for diagnosis. Another biopsy after ERUS assessment was recommended by multiple disciplinary treatment (MDT).</w:t>
      </w:r>
    </w:p>
    <w:p w14:paraId="7D0D717F" w14:textId="45BEBD2D" w:rsidR="00A77B3E" w:rsidRPr="007E02D4" w:rsidRDefault="00160296" w:rsidP="007A45D8">
      <w:pPr>
        <w:spacing w:line="360" w:lineRule="auto"/>
        <w:ind w:firstLineChars="200" w:firstLine="480"/>
        <w:jc w:val="both"/>
        <w:rPr>
          <w:rFonts w:ascii="Book Antiqua" w:hAnsi="Book Antiqua"/>
        </w:rPr>
      </w:pPr>
      <w:r w:rsidRPr="007E02D4">
        <w:rPr>
          <w:rFonts w:ascii="Book Antiqua" w:eastAsia="Book Antiqua" w:hAnsi="Book Antiqua" w:cs="Book Antiqua"/>
          <w:color w:val="000000"/>
        </w:rPr>
        <w:t xml:space="preserve">First, ERUS </w:t>
      </w:r>
      <w:r w:rsidR="00F812C4" w:rsidRPr="007E02D4">
        <w:rPr>
          <w:rFonts w:ascii="Book Antiqua" w:eastAsia="Book Antiqua" w:hAnsi="Book Antiqua" w:cs="Book Antiqua"/>
          <w:color w:val="000000"/>
        </w:rPr>
        <w:t>w</w:t>
      </w:r>
      <w:r w:rsidR="00F812C4">
        <w:rPr>
          <w:rFonts w:ascii="Book Antiqua" w:eastAsia="Book Antiqua" w:hAnsi="Book Antiqua" w:cs="Book Antiqua"/>
          <w:color w:val="000000"/>
        </w:rPr>
        <w:t>as</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performed </w:t>
      </w:r>
      <w:r w:rsidR="00F812C4">
        <w:rPr>
          <w:rFonts w:ascii="Book Antiqua" w:eastAsia="Book Antiqua" w:hAnsi="Book Antiqua" w:cs="Book Antiqua"/>
          <w:color w:val="000000"/>
        </w:rPr>
        <w:t>with the</w:t>
      </w:r>
      <w:r w:rsidR="00F812C4"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MyLab</w:t>
      </w:r>
      <w:proofErr w:type="spellEnd"/>
      <w:r w:rsidRPr="007E02D4">
        <w:rPr>
          <w:rFonts w:ascii="Book Antiqua" w:eastAsia="Book Antiqua" w:hAnsi="Book Antiqua" w:cs="Book Antiqua"/>
          <w:color w:val="000000"/>
        </w:rPr>
        <w:t xml:space="preserve"> Twice US system (</w:t>
      </w:r>
      <w:proofErr w:type="spellStart"/>
      <w:r w:rsidRPr="007E02D4">
        <w:rPr>
          <w:rFonts w:ascii="Book Antiqua" w:eastAsia="Book Antiqua" w:hAnsi="Book Antiqua" w:cs="Book Antiqua"/>
          <w:color w:val="000000"/>
        </w:rPr>
        <w:t>Esaote</w:t>
      </w:r>
      <w:proofErr w:type="spellEnd"/>
      <w:r w:rsidRPr="007E02D4">
        <w:rPr>
          <w:rFonts w:ascii="Book Antiqua" w:eastAsia="Book Antiqua" w:hAnsi="Book Antiqua" w:cs="Book Antiqua"/>
          <w:color w:val="000000"/>
        </w:rPr>
        <w:t>, Genoa, Italy) equipped with a biplane endoscopic probe (TRT33, linear frequency of 4–13 MHz, convex frequency of 3</w:t>
      </w:r>
      <w:r w:rsidR="005832FA">
        <w:rPr>
          <w:rFonts w:ascii="Book Antiqua" w:eastAsia="Book Antiqua" w:hAnsi="Book Antiqua" w:cs="Book Antiqua"/>
          <w:color w:val="000000"/>
        </w:rPr>
        <w:t>-</w:t>
      </w:r>
      <w:r w:rsidRPr="007E02D4">
        <w:rPr>
          <w:rFonts w:ascii="Book Antiqua" w:eastAsia="Book Antiqua" w:hAnsi="Book Antiqua" w:cs="Book Antiqua"/>
          <w:color w:val="000000"/>
        </w:rPr>
        <w:t xml:space="preserve">9 MHz), recording the location, size, stratification, </w:t>
      </w:r>
      <w:proofErr w:type="spellStart"/>
      <w:r w:rsidRPr="007E02D4">
        <w:rPr>
          <w:rFonts w:ascii="Book Antiqua" w:eastAsia="Book Antiqua" w:hAnsi="Book Antiqua" w:cs="Book Antiqua"/>
          <w:color w:val="000000"/>
        </w:rPr>
        <w:t>adjacence</w:t>
      </w:r>
      <w:proofErr w:type="spellEnd"/>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and echogenicity of the tumor. Then CEUS was performed with a bolus injection through </w:t>
      </w:r>
      <w:r w:rsidR="00F812C4">
        <w:rPr>
          <w:rFonts w:ascii="Book Antiqua" w:eastAsia="Book Antiqua" w:hAnsi="Book Antiqua" w:cs="Book Antiqua"/>
          <w:color w:val="000000"/>
        </w:rPr>
        <w:t xml:space="preserve">the </w:t>
      </w:r>
      <w:r w:rsidRPr="007E02D4">
        <w:rPr>
          <w:rFonts w:ascii="Book Antiqua" w:eastAsia="Book Antiqua" w:hAnsi="Book Antiqua" w:cs="Book Antiqua"/>
          <w:color w:val="000000"/>
        </w:rPr>
        <w:t xml:space="preserve">elbow </w:t>
      </w:r>
      <w:r w:rsidR="00F812C4" w:rsidRPr="007E02D4">
        <w:rPr>
          <w:rFonts w:ascii="Book Antiqua" w:eastAsia="Book Antiqua" w:hAnsi="Book Antiqua" w:cs="Book Antiqua"/>
          <w:color w:val="000000"/>
        </w:rPr>
        <w:t>ve</w:t>
      </w:r>
      <w:r w:rsidR="00F812C4">
        <w:rPr>
          <w:rFonts w:ascii="Book Antiqua" w:eastAsia="Book Antiqua" w:hAnsi="Book Antiqua" w:cs="Book Antiqua"/>
          <w:color w:val="000000"/>
        </w:rPr>
        <w:t>in</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of 2.4 mL </w:t>
      </w:r>
      <w:proofErr w:type="spellStart"/>
      <w:r w:rsidRPr="007E02D4">
        <w:rPr>
          <w:rFonts w:ascii="Book Antiqua" w:eastAsia="Book Antiqua" w:hAnsi="Book Antiqua" w:cs="Book Antiqua"/>
          <w:color w:val="000000"/>
        </w:rPr>
        <w:t>SonoVue</w:t>
      </w:r>
      <w:proofErr w:type="spellEnd"/>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Bracco</w:t>
      </w:r>
      <w:proofErr w:type="spellEnd"/>
      <w:r w:rsidRPr="007E02D4">
        <w:rPr>
          <w:rFonts w:ascii="Book Antiqua" w:eastAsia="Book Antiqua" w:hAnsi="Book Antiqua" w:cs="Book Antiqua"/>
          <w:color w:val="000000"/>
        </w:rPr>
        <w:t xml:space="preserve">, Milan, Italy) (Figure 4). Because of the heterogeneity of the tumor, it </w:t>
      </w:r>
      <w:r w:rsidR="00F812C4">
        <w:rPr>
          <w:rFonts w:ascii="Book Antiqua" w:eastAsia="Book Antiqua" w:hAnsi="Book Antiqua" w:cs="Book Antiqua"/>
          <w:color w:val="000000"/>
        </w:rPr>
        <w:t>was</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difficult to recognize the necrotic from non-necrotic part in B mode, which can be clearly depicted by CEUS as nonenhanced </w:t>
      </w:r>
      <w:r w:rsidRPr="007E02D4">
        <w:rPr>
          <w:rFonts w:ascii="Book Antiqua" w:eastAsia="Book Antiqua" w:hAnsi="Book Antiqua" w:cs="Book Antiqua"/>
          <w:i/>
          <w:iCs/>
          <w:color w:val="000000"/>
        </w:rPr>
        <w:t>vs</w:t>
      </w:r>
      <w:r w:rsidRPr="007E02D4">
        <w:rPr>
          <w:rFonts w:ascii="Book Antiqua" w:eastAsia="Book Antiqua" w:hAnsi="Book Antiqua" w:cs="Book Antiqua"/>
          <w:color w:val="000000"/>
        </w:rPr>
        <w:t xml:space="preserve"> enhanced area. As previous CECT has pointed out necrosis, CEUS was performed right before puncture to confirm the substantial part of the tumor for biopsy guidance for the second time, avoiding the failed samples inside presumptive solid area, which turned to be non-enhanced after CEUS. This guarantees the precision and efficiency of biopsy samples.</w:t>
      </w:r>
    </w:p>
    <w:p w14:paraId="07C80BAD" w14:textId="12E08D42" w:rsidR="00A77B3E" w:rsidRPr="007E02D4" w:rsidRDefault="00160296" w:rsidP="007A45D8">
      <w:pPr>
        <w:spacing w:line="360" w:lineRule="auto"/>
        <w:ind w:firstLineChars="200" w:firstLine="480"/>
        <w:jc w:val="both"/>
        <w:rPr>
          <w:rFonts w:ascii="Book Antiqua" w:hAnsi="Book Antiqua"/>
        </w:rPr>
      </w:pPr>
      <w:r w:rsidRPr="007E02D4">
        <w:rPr>
          <w:rFonts w:ascii="Book Antiqua" w:eastAsia="Book Antiqua" w:hAnsi="Book Antiqua" w:cs="Book Antiqua"/>
          <w:color w:val="000000"/>
        </w:rPr>
        <w:t xml:space="preserve">The probe was switched to linear mode. The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puncture site and path were decided, and disinfection as well as drape were also completed. After local anesthesia, a freehand biopsy of the lesion was performed with </w:t>
      </w:r>
      <w:r w:rsidR="00F812C4">
        <w:rPr>
          <w:rFonts w:ascii="Book Antiqua" w:eastAsia="Book Antiqua" w:hAnsi="Book Antiqua" w:cs="Book Antiqua"/>
          <w:color w:val="000000"/>
        </w:rPr>
        <w:t>the</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guidance of in-plane needle. The needle tip and its movements </w:t>
      </w:r>
      <w:r w:rsidR="00F812C4" w:rsidRPr="007E02D4">
        <w:rPr>
          <w:rFonts w:ascii="Book Antiqua" w:eastAsia="Book Antiqua" w:hAnsi="Book Antiqua" w:cs="Book Antiqua"/>
          <w:color w:val="000000"/>
        </w:rPr>
        <w:t>w</w:t>
      </w:r>
      <w:r w:rsidR="00F812C4">
        <w:rPr>
          <w:rFonts w:ascii="Book Antiqua" w:eastAsia="Book Antiqua" w:hAnsi="Book Antiqua" w:cs="Book Antiqua"/>
          <w:color w:val="000000"/>
        </w:rPr>
        <w:t>ere</w:t>
      </w:r>
      <w:r w:rsidR="00F812C4"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continuously monitored in real time by ERUS during the whole puncture </w:t>
      </w:r>
      <w:proofErr w:type="gramStart"/>
      <w:r w:rsidRPr="007E02D4">
        <w:rPr>
          <w:rFonts w:ascii="Book Antiqua" w:eastAsia="Book Antiqua" w:hAnsi="Book Antiqua" w:cs="Book Antiqua"/>
          <w:color w:val="000000"/>
        </w:rPr>
        <w:t>pro</w:t>
      </w:r>
      <w:r w:rsidRPr="00FB36D0">
        <w:rPr>
          <w:rFonts w:ascii="Book Antiqua" w:eastAsia="Book Antiqua" w:hAnsi="Book Antiqua" w:cs="Book Antiqua"/>
          <w:color w:val="000000"/>
        </w:rPr>
        <w:t>cedure</w:t>
      </w:r>
      <w:r w:rsidRPr="00FB36D0">
        <w:rPr>
          <w:rFonts w:ascii="Book Antiqua" w:eastAsia="Book Antiqua" w:hAnsi="Book Antiqua" w:cs="Book Antiqua"/>
          <w:color w:val="000000"/>
          <w:vertAlign w:val="superscript"/>
        </w:rPr>
        <w:t>[</w:t>
      </w:r>
      <w:proofErr w:type="gramEnd"/>
      <w:r w:rsidR="0023556F" w:rsidRPr="00FB36D0">
        <w:fldChar w:fldCharType="begin"/>
      </w:r>
      <w:r w:rsidR="0023556F" w:rsidRPr="00FB36D0">
        <w:instrText xml:space="preserve"> HYPERLINK \l "_ENREF_6" \o "Kim, 2013 #13" </w:instrText>
      </w:r>
      <w:r w:rsidR="0023556F" w:rsidRPr="00FB36D0">
        <w:fldChar w:fldCharType="separate"/>
      </w:r>
      <w:r w:rsidRPr="00FB36D0">
        <w:rPr>
          <w:rFonts w:ascii="Book Antiqua" w:eastAsia="Book Antiqua" w:hAnsi="Book Antiqua" w:cs="Book Antiqua"/>
          <w:color w:val="000000"/>
          <w:vertAlign w:val="superscript"/>
        </w:rPr>
        <w:t>6</w:t>
      </w:r>
      <w:r w:rsidR="0023556F" w:rsidRPr="00FB36D0">
        <w:rPr>
          <w:rFonts w:ascii="Book Antiqua" w:eastAsia="Book Antiqua" w:hAnsi="Book Antiqua" w:cs="Book Antiqua"/>
          <w:color w:val="000000"/>
          <w:vertAlign w:val="superscript"/>
        </w:rPr>
        <w:fldChar w:fldCharType="end"/>
      </w:r>
      <w:r w:rsidRPr="00FB36D0">
        <w:rPr>
          <w:rFonts w:ascii="Book Antiqua" w:eastAsia="Book Antiqua" w:hAnsi="Book Antiqua" w:cs="Book Antiqua"/>
          <w:color w:val="000000"/>
          <w:vertAlign w:val="superscript"/>
        </w:rPr>
        <w:t>]</w:t>
      </w:r>
      <w:r w:rsidRPr="00FB36D0">
        <w:rPr>
          <w:rFonts w:ascii="Book Antiqua" w:eastAsia="Book Antiqua" w:hAnsi="Book Antiqua" w:cs="Book Antiqua"/>
          <w:color w:val="000000"/>
        </w:rPr>
        <w:t xml:space="preserve"> to </w:t>
      </w:r>
      <w:r w:rsidRPr="007E02D4">
        <w:rPr>
          <w:rFonts w:ascii="Book Antiqua" w:eastAsia="Book Antiqua" w:hAnsi="Book Antiqua" w:cs="Book Antiqua"/>
          <w:color w:val="000000"/>
        </w:rPr>
        <w:t xml:space="preserve">procure the tissue of lesion from enhanced area of the tumor </w:t>
      </w:r>
      <w:r w:rsidR="00F812C4">
        <w:rPr>
          <w:rFonts w:ascii="Book Antiqua" w:eastAsia="Book Antiqua" w:hAnsi="Book Antiqua" w:cs="Book Antiqua"/>
          <w:color w:val="000000"/>
        </w:rPr>
        <w:t>o</w:t>
      </w:r>
      <w:r w:rsidR="00F812C4" w:rsidRPr="007E02D4">
        <w:rPr>
          <w:rFonts w:ascii="Book Antiqua" w:eastAsia="Book Antiqua" w:hAnsi="Book Antiqua" w:cs="Book Antiqua"/>
          <w:color w:val="000000"/>
        </w:rPr>
        <w:t xml:space="preserve">n </w:t>
      </w:r>
      <w:r w:rsidRPr="007E02D4">
        <w:rPr>
          <w:rFonts w:ascii="Book Antiqua" w:eastAsia="Book Antiqua" w:hAnsi="Book Antiqua" w:cs="Book Antiqua"/>
          <w:color w:val="000000"/>
        </w:rPr>
        <w:t>CEUS (Figure 5). Several strips of greyish tissue were obtained with a length of 0.3</w:t>
      </w:r>
      <w:r w:rsidR="005832FA">
        <w:rPr>
          <w:rFonts w:ascii="Book Antiqua" w:eastAsia="Book Antiqua" w:hAnsi="Book Antiqua" w:cs="Book Antiqua"/>
          <w:color w:val="000000"/>
        </w:rPr>
        <w:t>-</w:t>
      </w:r>
      <w:r w:rsidRPr="007E02D4">
        <w:rPr>
          <w:rFonts w:ascii="Book Antiqua" w:eastAsia="Book Antiqua" w:hAnsi="Book Antiqua" w:cs="Book Antiqua"/>
          <w:color w:val="000000"/>
        </w:rPr>
        <w:t>1.2 cm (Figure 3</w:t>
      </w:r>
      <w:r w:rsidR="00C46EE7">
        <w:rPr>
          <w:rFonts w:ascii="Book Antiqua" w:hAnsi="Book Antiqua" w:cs="Book Antiqua"/>
          <w:color w:val="000000"/>
          <w:lang w:eastAsia="zh-CN"/>
        </w:rPr>
        <w:t>B</w:t>
      </w:r>
      <w:r w:rsidR="00D3773A">
        <w:rPr>
          <w:rFonts w:asciiTheme="minorEastAsia" w:hAnsiTheme="minorEastAsia" w:cs="Book Antiqua" w:hint="eastAsia"/>
          <w:color w:val="000000"/>
          <w:lang w:eastAsia="zh-CN"/>
        </w:rPr>
        <w:t xml:space="preserve"> </w:t>
      </w:r>
      <w:r w:rsidR="003A6E7B" w:rsidRPr="003A6E7B">
        <w:rPr>
          <w:rFonts w:ascii="Book Antiqua" w:eastAsia="Book Antiqua" w:hAnsi="Book Antiqua" w:cs="Book Antiqua" w:hint="eastAsia"/>
          <w:color w:val="000000"/>
        </w:rPr>
        <w:t>and</w:t>
      </w:r>
      <w:r w:rsidRPr="007E02D4">
        <w:rPr>
          <w:rFonts w:ascii="Book Antiqua" w:eastAsia="Book Antiqua" w:hAnsi="Book Antiqua" w:cs="Book Antiqua"/>
          <w:color w:val="000000"/>
        </w:rPr>
        <w:t xml:space="preserve"> </w:t>
      </w:r>
      <w:r w:rsidR="00C46EE7">
        <w:rPr>
          <w:rFonts w:ascii="Book Antiqua" w:hAnsi="Book Antiqua" w:cs="Book Antiqua"/>
          <w:color w:val="000000"/>
          <w:lang w:eastAsia="zh-CN"/>
        </w:rPr>
        <w:t>C</w:t>
      </w:r>
      <w:r w:rsidRPr="007E02D4">
        <w:rPr>
          <w:rFonts w:ascii="Book Antiqua" w:eastAsia="Book Antiqua" w:hAnsi="Book Antiqua" w:cs="Book Antiqua"/>
          <w:color w:val="000000"/>
        </w:rPr>
        <w:t>). No complications occurred.</w:t>
      </w:r>
    </w:p>
    <w:bookmarkEnd w:id="64"/>
    <w:bookmarkEnd w:id="65"/>
    <w:p w14:paraId="2074AD1D" w14:textId="77777777" w:rsidR="00A77B3E" w:rsidRPr="007E02D4" w:rsidRDefault="00A77B3E" w:rsidP="007E02D4">
      <w:pPr>
        <w:spacing w:line="360" w:lineRule="auto"/>
        <w:jc w:val="both"/>
        <w:rPr>
          <w:rFonts w:ascii="Book Antiqua" w:hAnsi="Book Antiqua"/>
        </w:rPr>
      </w:pPr>
    </w:p>
    <w:p w14:paraId="3721ED07"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FINAL DIAGNOSIS</w:t>
      </w:r>
    </w:p>
    <w:p w14:paraId="2B8F07ED" w14:textId="080137B3"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lastRenderedPageBreak/>
        <w:t>According to the post-operation immunohistochemical (IHC) staining, CD117, Dog-1, CD34</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and </w:t>
      </w:r>
      <w:r w:rsidR="007A45D8" w:rsidRPr="007A45D8">
        <w:rPr>
          <w:rFonts w:ascii="Book Antiqua" w:eastAsia="Book Antiqua" w:hAnsi="Book Antiqua" w:cs="Book Antiqua"/>
          <w:color w:val="000000"/>
        </w:rPr>
        <w:t>succinate dehydrogenase B subu</w:t>
      </w:r>
      <w:r w:rsidR="007A45D8">
        <w:t>nit</w:t>
      </w:r>
      <w:r w:rsidRPr="007E02D4">
        <w:rPr>
          <w:rFonts w:ascii="Book Antiqua" w:eastAsia="Book Antiqua" w:hAnsi="Book Antiqua" w:cs="Book Antiqua"/>
          <w:color w:val="000000"/>
        </w:rPr>
        <w:t xml:space="preserve"> were positive,</w:t>
      </w:r>
      <w:r w:rsidR="00F812C4">
        <w:rPr>
          <w:rFonts w:ascii="Book Antiqua" w:eastAsia="Book Antiqua" w:hAnsi="Book Antiqua" w:cs="Book Antiqua"/>
          <w:color w:val="000000"/>
        </w:rPr>
        <w:t xml:space="preserve"> and</w:t>
      </w:r>
      <w:r w:rsidRPr="007E02D4">
        <w:rPr>
          <w:rFonts w:ascii="Book Antiqua" w:eastAsia="Book Antiqua" w:hAnsi="Book Antiqua" w:cs="Book Antiqua"/>
          <w:color w:val="000000"/>
        </w:rPr>
        <w:t xml:space="preserve"> </w:t>
      </w:r>
      <w:r w:rsidR="007A45D8" w:rsidRPr="007A45D8">
        <w:rPr>
          <w:rFonts w:ascii="Book Antiqua" w:eastAsia="Book Antiqua" w:hAnsi="Book Antiqua" w:cs="Book Antiqua"/>
          <w:color w:val="000000"/>
        </w:rPr>
        <w:t>spinal muscular atrophy</w:t>
      </w:r>
      <w:r w:rsidRPr="007E02D4">
        <w:rPr>
          <w:rFonts w:ascii="Book Antiqua" w:eastAsia="Book Antiqua" w:hAnsi="Book Antiqua" w:cs="Book Antiqua"/>
          <w:color w:val="000000"/>
        </w:rPr>
        <w:t>, Des</w:t>
      </w:r>
      <w:r w:rsidR="00F812C4">
        <w:rPr>
          <w:rFonts w:ascii="Book Antiqua" w:eastAsia="Book Antiqua" w:hAnsi="Book Antiqua" w:cs="Book Antiqua"/>
          <w:color w:val="000000"/>
        </w:rPr>
        <w:t>,</w:t>
      </w:r>
      <w:r w:rsidRPr="007E02D4">
        <w:rPr>
          <w:rFonts w:ascii="Book Antiqua" w:eastAsia="Book Antiqua" w:hAnsi="Book Antiqua" w:cs="Book Antiqua"/>
          <w:color w:val="000000"/>
        </w:rPr>
        <w:t xml:space="preserve"> and S-100 were negative. The proliferation index of Ki-67 was 2%. The diagnosis was finally settled as GIST with post-therapeutic reaction (Figure 6).</w:t>
      </w:r>
    </w:p>
    <w:p w14:paraId="292FD588" w14:textId="77777777" w:rsidR="00A77B3E" w:rsidRPr="007E02D4" w:rsidRDefault="00A77B3E" w:rsidP="007E02D4">
      <w:pPr>
        <w:spacing w:line="360" w:lineRule="auto"/>
        <w:jc w:val="both"/>
        <w:rPr>
          <w:rFonts w:ascii="Book Antiqua" w:hAnsi="Book Antiqua"/>
        </w:rPr>
      </w:pPr>
    </w:p>
    <w:p w14:paraId="2B1F925B"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TREATMENT</w:t>
      </w:r>
    </w:p>
    <w:p w14:paraId="753E7FA0" w14:textId="1C5936B6" w:rsidR="00A77B3E" w:rsidRPr="007E02D4" w:rsidRDefault="00160296" w:rsidP="007E02D4">
      <w:pPr>
        <w:spacing w:line="360" w:lineRule="auto"/>
        <w:jc w:val="both"/>
        <w:rPr>
          <w:rFonts w:ascii="Book Antiqua" w:hAnsi="Book Antiqua"/>
        </w:rPr>
      </w:pPr>
      <w:bookmarkStart w:id="66" w:name="OLE_LINK346"/>
      <w:bookmarkStart w:id="67" w:name="OLE_LINK347"/>
      <w:r w:rsidRPr="007E02D4">
        <w:rPr>
          <w:rFonts w:ascii="Book Antiqua" w:eastAsia="Book Antiqua" w:hAnsi="Book Antiqua" w:cs="Book Antiqua"/>
          <w:color w:val="000000"/>
        </w:rPr>
        <w:t xml:space="preserve">After the second MDT discussion, imatinib (Gleevec; Novartis, Basel, Switzerland) was decided as first-line therapy. It was suggested to wait for the treatment reaction before making a further therapeutic schedule. After 5 </w:t>
      </w:r>
      <w:proofErr w:type="spellStart"/>
      <w:r w:rsidRPr="007E02D4">
        <w:rPr>
          <w:rFonts w:ascii="Book Antiqua" w:eastAsia="Book Antiqua" w:hAnsi="Book Antiqua" w:cs="Book Antiqua"/>
          <w:color w:val="000000"/>
        </w:rPr>
        <w:t>mo</w:t>
      </w:r>
      <w:proofErr w:type="spellEnd"/>
      <w:r w:rsidRPr="007E02D4">
        <w:rPr>
          <w:rFonts w:ascii="Book Antiqua" w:eastAsia="Book Antiqua" w:hAnsi="Book Antiqua" w:cs="Book Antiqua"/>
          <w:color w:val="000000"/>
        </w:rPr>
        <w:t xml:space="preserve">, CECT showed that the tumor had significantly shrunk (Figure 1B). The patient underwent complete GIST resection through the posterior vaginal wall. During the surgery, the tumor was found </w:t>
      </w:r>
      <w:r w:rsidR="00F812C4">
        <w:rPr>
          <w:rFonts w:ascii="Book Antiqua" w:eastAsia="Book Antiqua" w:hAnsi="Book Antiqua" w:cs="Book Antiqua"/>
          <w:color w:val="000000"/>
        </w:rPr>
        <w:t xml:space="preserve">to </w:t>
      </w:r>
      <w:r w:rsidRPr="007E02D4">
        <w:rPr>
          <w:rFonts w:ascii="Book Antiqua" w:eastAsia="Book Antiqua" w:hAnsi="Book Antiqua" w:cs="Book Antiqua"/>
          <w:color w:val="000000"/>
        </w:rPr>
        <w:t>originate from the rectal muscular layer, close to the posterior vaginal wall, with a smooth capsule, 5.5 cm in maximum diameter. It was greyish white on the cut surface with an interlaced appearance. The postoperative pathology findings were as follow</w:t>
      </w:r>
      <w:r w:rsidR="00F812C4">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4A4135">
        <w:rPr>
          <w:rFonts w:ascii="Book Antiqua" w:eastAsia="Book Antiqua" w:hAnsi="Book Antiqua" w:cs="Book Antiqua"/>
          <w:color w:val="000000"/>
        </w:rPr>
        <w:t>A s</w:t>
      </w:r>
      <w:r w:rsidR="004A4135" w:rsidRPr="007E02D4">
        <w:rPr>
          <w:rFonts w:ascii="Book Antiqua" w:eastAsia="Book Antiqua" w:hAnsi="Book Antiqua" w:cs="Book Antiqua"/>
          <w:color w:val="000000"/>
        </w:rPr>
        <w:t xml:space="preserve">uspected </w:t>
      </w:r>
      <w:r w:rsidR="004A4135">
        <w:rPr>
          <w:rFonts w:ascii="Book Antiqua" w:eastAsia="Book Antiqua" w:hAnsi="Book Antiqua" w:cs="Book Antiqua"/>
          <w:color w:val="000000"/>
        </w:rPr>
        <w:t>s</w:t>
      </w:r>
      <w:r w:rsidRPr="007E02D4">
        <w:rPr>
          <w:rFonts w:ascii="Book Antiqua" w:eastAsia="Book Antiqua" w:hAnsi="Book Antiqua" w:cs="Book Antiqua"/>
          <w:color w:val="000000"/>
        </w:rPr>
        <w:t xml:space="preserve">pindle cell tumor, interstitial and fibrous tissue proliferation, </w:t>
      </w:r>
      <w:proofErr w:type="gramStart"/>
      <w:r w:rsidRPr="007E02D4">
        <w:rPr>
          <w:rFonts w:ascii="Book Antiqua" w:eastAsia="Book Antiqua" w:hAnsi="Book Antiqua" w:cs="Book Antiqua"/>
          <w:color w:val="000000"/>
        </w:rPr>
        <w:t>focal</w:t>
      </w:r>
      <w:proofErr w:type="gramEnd"/>
      <w:r w:rsidRPr="007E02D4">
        <w:rPr>
          <w:rFonts w:ascii="Book Antiqua" w:eastAsia="Book Antiqua" w:hAnsi="Book Antiqua" w:cs="Book Antiqua"/>
          <w:color w:val="000000"/>
        </w:rPr>
        <w:t xml:space="preserve"> glassy degeneration area accompanied by a few lymphocyte reactions, remote hemorrhage with hemosiderin deposition, and </w:t>
      </w:r>
      <w:r w:rsidR="004A4135">
        <w:rPr>
          <w:rFonts w:ascii="Book Antiqua" w:eastAsia="Book Antiqua" w:hAnsi="Book Antiqua" w:cs="Book Antiqua"/>
          <w:color w:val="000000"/>
        </w:rPr>
        <w:t xml:space="preserve">a </w:t>
      </w:r>
      <w:r w:rsidR="004A4135" w:rsidRPr="007E02D4">
        <w:rPr>
          <w:rFonts w:ascii="Book Antiqua" w:eastAsia="Book Antiqua" w:hAnsi="Book Antiqua" w:cs="Book Antiqua"/>
          <w:color w:val="000000"/>
        </w:rPr>
        <w:t>negative</w:t>
      </w:r>
      <w:r w:rsidR="004A4135" w:rsidRPr="007E02D4" w:rsidDel="004A4135">
        <w:rPr>
          <w:rFonts w:ascii="Book Antiqua" w:eastAsia="Book Antiqua" w:hAnsi="Book Antiqua" w:cs="Book Antiqua"/>
          <w:color w:val="000000"/>
        </w:rPr>
        <w:t xml:space="preserve"> </w:t>
      </w:r>
      <w:r w:rsidRPr="007E02D4">
        <w:rPr>
          <w:rFonts w:ascii="Book Antiqua" w:eastAsia="Book Antiqua" w:hAnsi="Book Antiqua" w:cs="Book Antiqua"/>
          <w:color w:val="000000"/>
        </w:rPr>
        <w:t>surgical margin.</w:t>
      </w:r>
    </w:p>
    <w:bookmarkEnd w:id="66"/>
    <w:bookmarkEnd w:id="67"/>
    <w:p w14:paraId="79B323C5" w14:textId="77777777" w:rsidR="00A77B3E" w:rsidRPr="007E02D4" w:rsidRDefault="00A77B3E" w:rsidP="007E02D4">
      <w:pPr>
        <w:spacing w:line="360" w:lineRule="auto"/>
        <w:jc w:val="both"/>
        <w:rPr>
          <w:rFonts w:ascii="Book Antiqua" w:hAnsi="Book Antiqua"/>
        </w:rPr>
      </w:pPr>
    </w:p>
    <w:p w14:paraId="68702623"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OUTCOME AND FOLLOW-UP</w:t>
      </w:r>
    </w:p>
    <w:p w14:paraId="31740A5F" w14:textId="0C1B96EF" w:rsidR="00A77B3E" w:rsidRPr="007E02D4" w:rsidRDefault="004A4135" w:rsidP="007E02D4">
      <w:pPr>
        <w:spacing w:line="360" w:lineRule="auto"/>
        <w:jc w:val="both"/>
        <w:rPr>
          <w:rFonts w:ascii="Book Antiqua" w:hAnsi="Book Antiqua"/>
        </w:rPr>
      </w:pPr>
      <w:r>
        <w:rPr>
          <w:rFonts w:ascii="Book Antiqua" w:eastAsia="Book Antiqua" w:hAnsi="Book Antiqua" w:cs="Book Antiqua"/>
          <w:color w:val="000000"/>
        </w:rPr>
        <w:t>Fifteen months after</w:t>
      </w:r>
      <w:r w:rsidR="00160296" w:rsidRPr="007E02D4">
        <w:rPr>
          <w:rFonts w:ascii="Book Antiqua" w:eastAsia="Book Antiqua" w:hAnsi="Book Antiqua" w:cs="Book Antiqua"/>
          <w:color w:val="000000"/>
        </w:rPr>
        <w:t xml:space="preserve"> resection, CECT of the pelvic cavity on October 26, 2019 (Figure 1C) indicated no obvious sign of tumor recurrence. No recurrence or metastasis has been found either by the last follow-up in Dec</w:t>
      </w:r>
      <w:r w:rsidR="007A45D8">
        <w:rPr>
          <w:rFonts w:ascii="Book Antiqua" w:eastAsia="Book Antiqua" w:hAnsi="Book Antiqua" w:cs="Book Antiqua"/>
          <w:color w:val="000000"/>
        </w:rPr>
        <w:t>ember</w:t>
      </w:r>
      <w:r w:rsidR="00160296" w:rsidRPr="007E02D4">
        <w:rPr>
          <w:rFonts w:ascii="Book Antiqua" w:eastAsia="Book Antiqua" w:hAnsi="Book Antiqua" w:cs="Book Antiqua"/>
          <w:color w:val="000000"/>
        </w:rPr>
        <w:t xml:space="preserve"> 13, 2019.</w:t>
      </w:r>
    </w:p>
    <w:p w14:paraId="4BBEA971" w14:textId="77777777" w:rsidR="00A77B3E" w:rsidRPr="007E02D4" w:rsidRDefault="00A77B3E" w:rsidP="007E02D4">
      <w:pPr>
        <w:spacing w:line="360" w:lineRule="auto"/>
        <w:jc w:val="both"/>
        <w:rPr>
          <w:rFonts w:ascii="Book Antiqua" w:hAnsi="Book Antiqua"/>
        </w:rPr>
      </w:pPr>
    </w:p>
    <w:p w14:paraId="6C77201A"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DISCUSSION</w:t>
      </w:r>
    </w:p>
    <w:p w14:paraId="31176D4C" w14:textId="77777777" w:rsidR="00A77B3E" w:rsidRPr="005832FA" w:rsidRDefault="00160296" w:rsidP="007E02D4">
      <w:pPr>
        <w:spacing w:line="360" w:lineRule="auto"/>
        <w:jc w:val="both"/>
        <w:rPr>
          <w:rFonts w:ascii="Book Antiqua" w:hAnsi="Book Antiqua"/>
        </w:rPr>
      </w:pPr>
      <w:bookmarkStart w:id="68" w:name="OLE_LINK348"/>
      <w:bookmarkStart w:id="69" w:name="OLE_LINK349"/>
      <w:r w:rsidRPr="005832FA">
        <w:rPr>
          <w:rFonts w:ascii="Book Antiqua" w:eastAsia="Book Antiqua" w:hAnsi="Book Antiqua" w:cs="Book Antiqua"/>
          <w:color w:val="000000"/>
        </w:rPr>
        <w:t xml:space="preserve">GISTs are nondirectional differentiated mesenchymal neoplasms that arise anywhere along the digestive tract with an incidence of 3% in the </w:t>
      </w:r>
      <w:proofErr w:type="gramStart"/>
      <w:r w:rsidRPr="005832FA">
        <w:rPr>
          <w:rFonts w:ascii="Book Antiqua" w:eastAsia="Book Antiqua" w:hAnsi="Book Antiqua" w:cs="Book Antiqua"/>
          <w:color w:val="000000"/>
        </w:rPr>
        <w:t>rectum</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"_ENREF_7" \o "Edge, 2010 #16" </w:instrText>
      </w:r>
      <w:r w:rsidR="0023556F" w:rsidRPr="005832FA">
        <w:fldChar w:fldCharType="separate"/>
      </w:r>
      <w:r w:rsidRPr="005832FA">
        <w:rPr>
          <w:rFonts w:ascii="Book Antiqua" w:eastAsia="Book Antiqua" w:hAnsi="Book Antiqua" w:cs="Book Antiqua"/>
          <w:color w:val="000000"/>
          <w:vertAlign w:val="superscript"/>
        </w:rPr>
        <w:t>7</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Approximately 25% of GISTs were found accidently during surgery or by imaging and about 5% at </w:t>
      </w:r>
      <w:proofErr w:type="gramStart"/>
      <w:r w:rsidRPr="005832FA">
        <w:rPr>
          <w:rFonts w:ascii="Book Antiqua" w:eastAsia="Book Antiqua" w:hAnsi="Book Antiqua" w:cs="Book Antiqua"/>
          <w:color w:val="000000"/>
        </w:rPr>
        <w:t>autopsy</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"_ENREF_8" \o "Joensuu, 2013 #3" </w:instrText>
      </w:r>
      <w:r w:rsidR="0023556F" w:rsidRPr="005832FA">
        <w:fldChar w:fldCharType="separate"/>
      </w:r>
      <w:r w:rsidRPr="005832FA">
        <w:rPr>
          <w:rFonts w:ascii="Book Antiqua" w:eastAsia="Book Antiqua" w:hAnsi="Book Antiqua" w:cs="Book Antiqua"/>
          <w:color w:val="000000"/>
          <w:vertAlign w:val="superscript"/>
        </w:rPr>
        <w:t>8</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w:t>
      </w:r>
    </w:p>
    <w:p w14:paraId="6AC8CD28" w14:textId="61564DDF" w:rsidR="00A77B3E" w:rsidRPr="005832FA" w:rsidRDefault="00160296" w:rsidP="007A45D8">
      <w:pPr>
        <w:spacing w:line="360" w:lineRule="auto"/>
        <w:ind w:firstLineChars="200" w:firstLine="480"/>
        <w:jc w:val="both"/>
        <w:rPr>
          <w:rFonts w:ascii="Book Antiqua" w:hAnsi="Book Antiqua"/>
        </w:rPr>
      </w:pPr>
      <w:r w:rsidRPr="005832FA">
        <w:rPr>
          <w:rFonts w:ascii="Book Antiqua" w:eastAsia="Book Antiqua" w:hAnsi="Book Antiqua" w:cs="Book Antiqua"/>
          <w:color w:val="000000"/>
        </w:rPr>
        <w:t xml:space="preserve">Rectal GISTs are often concealed, </w:t>
      </w:r>
      <w:r w:rsidR="004A4135" w:rsidRPr="005832FA">
        <w:rPr>
          <w:rFonts w:ascii="Book Antiqua" w:eastAsia="Book Antiqua" w:hAnsi="Book Antiqua" w:cs="Book Antiqua"/>
          <w:color w:val="000000"/>
        </w:rPr>
        <w:t>accompan</w:t>
      </w:r>
      <w:r w:rsidR="004A4135">
        <w:rPr>
          <w:rFonts w:ascii="Book Antiqua" w:eastAsia="Book Antiqua" w:hAnsi="Book Antiqua" w:cs="Book Antiqua"/>
          <w:color w:val="000000"/>
        </w:rPr>
        <w:t>ied by</w:t>
      </w:r>
      <w:r w:rsidR="004A4135" w:rsidRPr="005832FA">
        <w:rPr>
          <w:rFonts w:ascii="Book Antiqua" w:eastAsia="Book Antiqua" w:hAnsi="Book Antiqua" w:cs="Book Antiqua"/>
          <w:color w:val="000000"/>
        </w:rPr>
        <w:t xml:space="preserve"> </w:t>
      </w:r>
      <w:r w:rsidRPr="005832FA">
        <w:rPr>
          <w:rFonts w:ascii="Book Antiqua" w:eastAsia="Book Antiqua" w:hAnsi="Book Antiqua" w:cs="Book Antiqua"/>
          <w:color w:val="000000"/>
        </w:rPr>
        <w:t xml:space="preserve">long disease duration, thus symptoms often appear in the late phase of the disease. Common imaging findings </w:t>
      </w:r>
      <w:r w:rsidRPr="005832FA">
        <w:rPr>
          <w:rFonts w:ascii="Book Antiqua" w:eastAsia="Book Antiqua" w:hAnsi="Book Antiqua" w:cs="Book Antiqua"/>
          <w:color w:val="000000"/>
        </w:rPr>
        <w:lastRenderedPageBreak/>
        <w:t xml:space="preserve">include </w:t>
      </w:r>
      <w:r w:rsidR="004A4135">
        <w:rPr>
          <w:rFonts w:ascii="Book Antiqua" w:eastAsia="Book Antiqua" w:hAnsi="Book Antiqua" w:cs="Book Antiqua"/>
          <w:color w:val="000000"/>
        </w:rPr>
        <w:t xml:space="preserve">a </w:t>
      </w:r>
      <w:r w:rsidRPr="005832FA">
        <w:rPr>
          <w:rFonts w:ascii="Book Antiqua" w:eastAsia="Book Antiqua" w:hAnsi="Book Antiqua" w:cs="Book Antiqua"/>
          <w:color w:val="000000"/>
        </w:rPr>
        <w:t xml:space="preserve">well-circumscribed tumor with </w:t>
      </w:r>
      <w:bookmarkStart w:id="70" w:name="OLE_LINK42"/>
      <w:proofErr w:type="spellStart"/>
      <w:r w:rsidRPr="005832FA">
        <w:rPr>
          <w:rFonts w:ascii="Book Antiqua" w:eastAsia="Book Antiqua" w:hAnsi="Book Antiqua" w:cs="Book Antiqua"/>
          <w:color w:val="000000"/>
        </w:rPr>
        <w:t>nonannular</w:t>
      </w:r>
      <w:bookmarkEnd w:id="70"/>
      <w:proofErr w:type="spellEnd"/>
      <w:r w:rsidRPr="005832FA">
        <w:rPr>
          <w:rFonts w:ascii="Book Antiqua" w:eastAsia="Book Antiqua" w:hAnsi="Book Antiqua" w:cs="Book Antiqua"/>
          <w:color w:val="000000"/>
        </w:rPr>
        <w:t xml:space="preserve"> and </w:t>
      </w:r>
      <w:proofErr w:type="spellStart"/>
      <w:r w:rsidRPr="005832FA">
        <w:rPr>
          <w:rFonts w:ascii="Book Antiqua" w:eastAsia="Book Antiqua" w:hAnsi="Book Antiqua" w:cs="Book Antiqua"/>
          <w:color w:val="000000"/>
        </w:rPr>
        <w:t>exophytic</w:t>
      </w:r>
      <w:proofErr w:type="spellEnd"/>
      <w:r w:rsidRPr="005832FA">
        <w:rPr>
          <w:rFonts w:ascii="Book Antiqua" w:eastAsia="Book Antiqua" w:hAnsi="Book Antiqua" w:cs="Book Antiqua"/>
          <w:color w:val="000000"/>
        </w:rPr>
        <w:t xml:space="preserve"> growth pattern, without causing perirectal lymphadenopathy or bowel obstruction in most </w:t>
      </w:r>
      <w:proofErr w:type="gramStart"/>
      <w:r w:rsidRPr="005832FA">
        <w:rPr>
          <w:rFonts w:ascii="Book Antiqua" w:eastAsia="Book Antiqua" w:hAnsi="Book Antiqua" w:cs="Book Antiqua"/>
          <w:color w:val="000000"/>
        </w:rPr>
        <w:t>cases</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"_ENREF_9" \o "Koch, 2013 #4" </w:instrText>
      </w:r>
      <w:r w:rsidR="0023556F" w:rsidRPr="005832FA">
        <w:fldChar w:fldCharType="separate"/>
      </w:r>
      <w:r w:rsidRPr="005832FA">
        <w:rPr>
          <w:rFonts w:ascii="Book Antiqua" w:eastAsia="Book Antiqua" w:hAnsi="Book Antiqua" w:cs="Book Antiqua"/>
          <w:color w:val="000000"/>
          <w:vertAlign w:val="superscript"/>
        </w:rPr>
        <w:t>9</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Rectal GISTs are of increasing concern because of the rare site and post-treatment implications for lifestyle. Targeted therapy has been successful compared with conventional chemotherapy and radiotherapy. Surgery is still the main approach to cure </w:t>
      </w:r>
      <w:proofErr w:type="gramStart"/>
      <w:r w:rsidRPr="005832FA">
        <w:rPr>
          <w:rFonts w:ascii="Book Antiqua" w:eastAsia="Book Antiqua" w:hAnsi="Book Antiqua" w:cs="Book Antiqua"/>
          <w:color w:val="000000"/>
        </w:rPr>
        <w:t>GISTs</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"_ENREF_10" \o "Corbin, 2014 #5" </w:instrText>
      </w:r>
      <w:r w:rsidR="0023556F" w:rsidRPr="005832FA">
        <w:fldChar w:fldCharType="separate"/>
      </w:r>
      <w:r w:rsidRPr="005832FA">
        <w:rPr>
          <w:rFonts w:ascii="Book Antiqua" w:eastAsia="Book Antiqua" w:hAnsi="Book Antiqua" w:cs="Book Antiqua"/>
          <w:color w:val="000000"/>
          <w:vertAlign w:val="superscript"/>
        </w:rPr>
        <w:t>10</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hyperlink w:anchor="_ENREF_11" w:tooltip="Wu, 2003 #6" w:history="1">
        <w:r w:rsidRPr="005832FA">
          <w:rPr>
            <w:rFonts w:ascii="Book Antiqua" w:eastAsia="Book Antiqua" w:hAnsi="Book Antiqua" w:cs="Book Antiqua"/>
            <w:color w:val="000000"/>
            <w:vertAlign w:val="superscript"/>
          </w:rPr>
          <w:t>11</w:t>
        </w:r>
      </w:hyperlink>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Preoperative diagnosis is crucial for GISTs, because </w:t>
      </w:r>
      <w:r w:rsidR="004A4135">
        <w:rPr>
          <w:rFonts w:ascii="Book Antiqua" w:eastAsia="Book Antiqua" w:hAnsi="Book Antiqua" w:cs="Book Antiqua"/>
          <w:color w:val="000000"/>
        </w:rPr>
        <w:t xml:space="preserve">they </w:t>
      </w:r>
      <w:r w:rsidRPr="005832FA">
        <w:rPr>
          <w:rFonts w:ascii="Book Antiqua" w:eastAsia="Book Antiqua" w:hAnsi="Book Antiqua" w:cs="Book Antiqua"/>
          <w:color w:val="000000"/>
        </w:rPr>
        <w:t>differ from other rectal SELs in treatment and prognosis.</w:t>
      </w:r>
    </w:p>
    <w:p w14:paraId="34735B7D" w14:textId="43FA16B9" w:rsidR="00A77B3E" w:rsidRPr="005832FA" w:rsidRDefault="00160296" w:rsidP="007A45D8">
      <w:pPr>
        <w:spacing w:line="360" w:lineRule="auto"/>
        <w:ind w:firstLineChars="200" w:firstLine="480"/>
        <w:jc w:val="both"/>
        <w:rPr>
          <w:rFonts w:ascii="Book Antiqua" w:hAnsi="Book Antiqua"/>
        </w:rPr>
      </w:pPr>
      <w:r w:rsidRPr="005832FA">
        <w:rPr>
          <w:rFonts w:ascii="Book Antiqua" w:eastAsia="Book Antiqua" w:hAnsi="Book Antiqua" w:cs="Book Antiqua"/>
          <w:color w:val="000000"/>
        </w:rPr>
        <w:t>GISTs have malignant potential and treatment depends on accurate pathological diagnosis by IHC staining, which requires adequate tissue samples. Endoscopic biopsy only samples mucosal tissue, yet rectal GISTs often present as submucosal growths, which forms a barrier for endoscopic biopsy. E</w:t>
      </w:r>
      <w:r w:rsidR="009B1095" w:rsidRPr="005832FA">
        <w:rPr>
          <w:rFonts w:ascii="Book Antiqua" w:eastAsia="Book Antiqua" w:hAnsi="Book Antiqua" w:cs="Book Antiqua"/>
          <w:color w:val="000000"/>
        </w:rPr>
        <w:t>US</w:t>
      </w:r>
      <w:r w:rsidRPr="005832FA">
        <w:rPr>
          <w:rFonts w:ascii="Book Antiqua" w:eastAsia="Book Antiqua" w:hAnsi="Book Antiqua" w:cs="Book Antiqua"/>
          <w:color w:val="000000"/>
        </w:rPr>
        <w:t xml:space="preserve">-guided fine needle aspiration (EUS-FNA) is considered for preoperative diagnosis of submucosal lesions. In our case, the results of several times of EUS-FNA from </w:t>
      </w:r>
      <w:r w:rsidR="005F73AC">
        <w:rPr>
          <w:rFonts w:ascii="Book Antiqua" w:eastAsia="Book Antiqua" w:hAnsi="Book Antiqua" w:cs="Book Antiqua"/>
          <w:color w:val="000000"/>
        </w:rPr>
        <w:t xml:space="preserve">the </w:t>
      </w:r>
      <w:r w:rsidRPr="005832FA">
        <w:rPr>
          <w:rFonts w:ascii="Book Antiqua" w:eastAsia="Book Antiqua" w:hAnsi="Book Antiqua" w:cs="Book Antiqua"/>
          <w:color w:val="000000"/>
        </w:rPr>
        <w:t xml:space="preserve">local hospital were negative. Inadequate tissue samples were mentioned by </w:t>
      </w:r>
      <w:proofErr w:type="spellStart"/>
      <w:r w:rsidRPr="005832FA">
        <w:rPr>
          <w:rFonts w:ascii="Book Antiqua" w:eastAsia="Book Antiqua" w:hAnsi="Book Antiqua" w:cs="Book Antiqua"/>
          <w:color w:val="000000"/>
        </w:rPr>
        <w:t>Yegin</w:t>
      </w:r>
      <w:proofErr w:type="spellEnd"/>
      <w:r w:rsidRPr="005832FA">
        <w:rPr>
          <w:rFonts w:ascii="Book Antiqua" w:eastAsia="Book Antiqua" w:hAnsi="Book Antiqua" w:cs="Book Antiqua"/>
          <w:color w:val="000000"/>
        </w:rPr>
        <w:t xml:space="preserve"> and </w:t>
      </w:r>
      <w:proofErr w:type="spellStart"/>
      <w:proofErr w:type="gramStart"/>
      <w:r w:rsidRPr="005832FA">
        <w:rPr>
          <w:rFonts w:ascii="Book Antiqua" w:eastAsia="Book Antiqua" w:hAnsi="Book Antiqua" w:cs="Book Antiqua"/>
          <w:color w:val="000000"/>
        </w:rPr>
        <w:t>Duman</w:t>
      </w:r>
      <w:proofErr w:type="spellEnd"/>
      <w:r w:rsidR="005832FA" w:rsidRPr="005832FA">
        <w:rPr>
          <w:rFonts w:ascii="Book Antiqua" w:eastAsia="Book Antiqua" w:hAnsi="Book Antiqua" w:cs="Book Antiqua"/>
          <w:color w:val="000000"/>
          <w:vertAlign w:val="superscript"/>
        </w:rPr>
        <w:t>[</w:t>
      </w:r>
      <w:proofErr w:type="gramEnd"/>
      <w:r w:rsidR="005832FA" w:rsidRPr="005832FA">
        <w:fldChar w:fldCharType="begin"/>
      </w:r>
      <w:r w:rsidR="005832FA" w:rsidRPr="005832FA">
        <w:instrText xml:space="preserve"> HYPERLINK \l "_ENREF_1" \o "Yegin, 2016 #8" </w:instrText>
      </w:r>
      <w:r w:rsidR="005832FA" w:rsidRPr="005832FA">
        <w:fldChar w:fldCharType="separate"/>
      </w:r>
      <w:r w:rsidR="005832FA" w:rsidRPr="005832FA">
        <w:rPr>
          <w:rFonts w:ascii="Book Antiqua" w:eastAsia="Book Antiqua" w:hAnsi="Book Antiqua" w:cs="Book Antiqua"/>
          <w:color w:val="000000"/>
          <w:vertAlign w:val="superscript"/>
        </w:rPr>
        <w:t>1</w:t>
      </w:r>
      <w:r w:rsidR="005832FA" w:rsidRPr="005832FA">
        <w:rPr>
          <w:rFonts w:ascii="Book Antiqua" w:eastAsia="Book Antiqua" w:hAnsi="Book Antiqua" w:cs="Book Antiqua"/>
          <w:color w:val="000000"/>
          <w:vertAlign w:val="superscript"/>
        </w:rPr>
        <w:fldChar w:fldCharType="end"/>
      </w:r>
      <w:r w:rsidR="005832FA"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in approximately one third of cases. A multicenter retrospective </w:t>
      </w:r>
      <w:proofErr w:type="gramStart"/>
      <w:r w:rsidRPr="005832FA">
        <w:rPr>
          <w:rFonts w:ascii="Book Antiqua" w:eastAsia="Book Antiqua" w:hAnsi="Book Antiqua" w:cs="Book Antiqua"/>
          <w:color w:val="000000"/>
        </w:rPr>
        <w:t>study</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"_ENREF_3" \o "Trindade, 2019 #9" </w:instrText>
      </w:r>
      <w:r w:rsidR="0023556F" w:rsidRPr="005832FA">
        <w:fldChar w:fldCharType="separate"/>
      </w:r>
      <w:r w:rsidRPr="005832FA">
        <w:rPr>
          <w:rFonts w:ascii="Book Antiqua" w:eastAsia="Book Antiqua" w:hAnsi="Book Antiqua" w:cs="Book Antiqua"/>
          <w:color w:val="000000"/>
          <w:vertAlign w:val="superscript"/>
        </w:rPr>
        <w:t>3</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of EUS-FNA of suspected GISTs gave cytopathological yield, IHC yield</w:t>
      </w:r>
      <w:r w:rsidR="005F73AC">
        <w:rPr>
          <w:rFonts w:ascii="Book Antiqua" w:eastAsia="Book Antiqua" w:hAnsi="Book Antiqua" w:cs="Book Antiqua"/>
          <w:color w:val="000000"/>
        </w:rPr>
        <w:t>,</w:t>
      </w:r>
      <w:r w:rsidRPr="005832FA">
        <w:rPr>
          <w:rFonts w:ascii="Book Antiqua" w:eastAsia="Book Antiqua" w:hAnsi="Book Antiqua" w:cs="Book Antiqua"/>
          <w:color w:val="000000"/>
        </w:rPr>
        <w:t xml:space="preserve"> and diagnostic yield of 46%, 41%</w:t>
      </w:r>
      <w:r w:rsidR="005F73AC">
        <w:rPr>
          <w:rFonts w:ascii="Book Antiqua" w:eastAsia="Book Antiqua" w:hAnsi="Book Antiqua" w:cs="Book Antiqua"/>
          <w:color w:val="000000"/>
        </w:rPr>
        <w:t>,</w:t>
      </w:r>
      <w:r w:rsidRPr="005832FA">
        <w:rPr>
          <w:rFonts w:ascii="Book Antiqua" w:eastAsia="Book Antiqua" w:hAnsi="Book Antiqua" w:cs="Book Antiqua"/>
          <w:color w:val="000000"/>
        </w:rPr>
        <w:t xml:space="preserve"> and 37%, respectively. In addition, EUS-FNA has been limited in its inability to procure intact and adequate samples that are vital for histopathological and IHC analysis, causing difficulties in pathological diagnosis of GISTs</w:t>
      </w:r>
      <w:r w:rsidRPr="005832FA">
        <w:rPr>
          <w:rFonts w:ascii="Book Antiqua" w:eastAsia="Book Antiqua" w:hAnsi="Book Antiqua" w:cs="Book Antiqua"/>
          <w:color w:val="000000"/>
          <w:vertAlign w:val="superscript"/>
        </w:rPr>
        <w:t>[</w:t>
      </w:r>
      <w:hyperlink w:anchor="_ENREF_2" w:tooltip="El Chafic, 2017 #12" w:history="1">
        <w:r w:rsidRPr="005832FA">
          <w:rPr>
            <w:rFonts w:ascii="Book Antiqua" w:eastAsia="Book Antiqua" w:hAnsi="Book Antiqua" w:cs="Book Antiqua"/>
            <w:color w:val="000000"/>
            <w:vertAlign w:val="superscript"/>
          </w:rPr>
          <w:t>2</w:t>
        </w:r>
      </w:hyperlink>
      <w:r w:rsidRPr="005832FA">
        <w:rPr>
          <w:rFonts w:ascii="Book Antiqua" w:eastAsia="Book Antiqua" w:hAnsi="Book Antiqua" w:cs="Book Antiqua"/>
          <w:color w:val="000000"/>
          <w:vertAlign w:val="superscript"/>
        </w:rPr>
        <w:t>,</w:t>
      </w:r>
      <w:hyperlink w:anchor="_ENREF_4" w:tooltip="Obuch, 2017 #10" w:history="1">
        <w:r w:rsidRPr="005832FA">
          <w:rPr>
            <w:rFonts w:ascii="Book Antiqua" w:eastAsia="Book Antiqua" w:hAnsi="Book Antiqua" w:cs="Book Antiqua"/>
            <w:color w:val="000000"/>
            <w:vertAlign w:val="superscript"/>
          </w:rPr>
          <w:t>4</w:t>
        </w:r>
      </w:hyperlink>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E</w:t>
      </w:r>
      <w:r w:rsidR="009B1095" w:rsidRPr="005832FA">
        <w:rPr>
          <w:rFonts w:ascii="Book Antiqua" w:eastAsia="Book Antiqua" w:hAnsi="Book Antiqua" w:cs="Book Antiqua"/>
          <w:color w:val="000000"/>
        </w:rPr>
        <w:t>US</w:t>
      </w:r>
      <w:r w:rsidRPr="005832FA">
        <w:rPr>
          <w:rFonts w:ascii="Book Antiqua" w:eastAsia="Book Antiqua" w:hAnsi="Book Antiqua" w:cs="Book Antiqua"/>
          <w:color w:val="000000"/>
        </w:rPr>
        <w:t>-guided fine needle biopsy (EUS-FNB) is still the commonest biopsy mode for GIST</w:t>
      </w:r>
      <w:r w:rsidR="005F73AC">
        <w:rPr>
          <w:rFonts w:ascii="Book Antiqua" w:eastAsia="Book Antiqua" w:hAnsi="Book Antiqua" w:cs="Book Antiqua"/>
          <w:color w:val="000000"/>
        </w:rPr>
        <w:t>s</w:t>
      </w:r>
      <w:r w:rsidRPr="005832FA">
        <w:rPr>
          <w:rFonts w:ascii="Book Antiqua" w:eastAsia="Book Antiqua" w:hAnsi="Book Antiqua" w:cs="Book Antiqua"/>
          <w:color w:val="000000"/>
        </w:rPr>
        <w:t xml:space="preserve">. However, it requires adequate preoperative bowel preparation, and the risks of infection and </w:t>
      </w:r>
      <w:proofErr w:type="spellStart"/>
      <w:r w:rsidRPr="005832FA">
        <w:rPr>
          <w:rFonts w:ascii="Book Antiqua" w:eastAsia="Book Antiqua" w:hAnsi="Book Antiqua" w:cs="Book Antiqua"/>
          <w:color w:val="000000"/>
        </w:rPr>
        <w:t>hemafecia</w:t>
      </w:r>
      <w:proofErr w:type="spellEnd"/>
      <w:r w:rsidRPr="005832FA">
        <w:rPr>
          <w:rFonts w:ascii="Book Antiqua" w:eastAsia="Book Antiqua" w:hAnsi="Book Antiqua" w:cs="Book Antiqua"/>
          <w:color w:val="000000"/>
        </w:rPr>
        <w:t xml:space="preserve"> are higher in </w:t>
      </w:r>
      <w:proofErr w:type="spellStart"/>
      <w:r w:rsidRPr="005832FA">
        <w:rPr>
          <w:rFonts w:ascii="Book Antiqua" w:eastAsia="Book Antiqua" w:hAnsi="Book Antiqua" w:cs="Book Antiqua"/>
          <w:color w:val="000000"/>
        </w:rPr>
        <w:t>transrectal</w:t>
      </w:r>
      <w:proofErr w:type="spellEnd"/>
      <w:r w:rsidRPr="005832FA">
        <w:rPr>
          <w:rFonts w:ascii="Book Antiqua" w:eastAsia="Book Antiqua" w:hAnsi="Book Antiqua" w:cs="Book Antiqua"/>
          <w:color w:val="000000"/>
        </w:rPr>
        <w:t xml:space="preserve"> approach than </w:t>
      </w:r>
      <w:r w:rsidR="005F73AC">
        <w:rPr>
          <w:rFonts w:ascii="Book Antiqua" w:eastAsia="Book Antiqua" w:hAnsi="Book Antiqua" w:cs="Book Antiqua"/>
          <w:color w:val="000000"/>
        </w:rPr>
        <w:t xml:space="preserve">in </w:t>
      </w:r>
      <w:proofErr w:type="spellStart"/>
      <w:r w:rsidRPr="005832FA">
        <w:rPr>
          <w:rFonts w:ascii="Book Antiqua" w:eastAsia="Book Antiqua" w:hAnsi="Book Antiqua" w:cs="Book Antiqua"/>
          <w:color w:val="000000"/>
        </w:rPr>
        <w:t>transperineal</w:t>
      </w:r>
      <w:proofErr w:type="spellEnd"/>
      <w:r w:rsidRPr="005832FA">
        <w:rPr>
          <w:rFonts w:ascii="Book Antiqua" w:eastAsia="Book Antiqua" w:hAnsi="Book Antiqua" w:cs="Book Antiqua"/>
          <w:color w:val="000000"/>
        </w:rPr>
        <w:t xml:space="preserve"> </w:t>
      </w:r>
      <w:proofErr w:type="gramStart"/>
      <w:r w:rsidR="007C0981" w:rsidRPr="005832FA">
        <w:rPr>
          <w:rFonts w:ascii="Book Antiqua" w:eastAsia="Book Antiqua" w:hAnsi="Book Antiqua" w:cs="Book Antiqua"/>
          <w:color w:val="000000"/>
        </w:rPr>
        <w:t>approach</w:t>
      </w:r>
      <w:r w:rsidRPr="005832FA">
        <w:rPr>
          <w:rFonts w:ascii="Book Antiqua" w:eastAsia="Book Antiqua" w:hAnsi="Book Antiqua" w:cs="Book Antiqua"/>
          <w:color w:val="000000"/>
          <w:vertAlign w:val="superscript"/>
        </w:rPr>
        <w:t>[</w:t>
      </w:r>
      <w:proofErr w:type="gramEnd"/>
      <w:r w:rsidR="00D30351">
        <w:fldChar w:fldCharType="begin"/>
      </w:r>
      <w:r w:rsidR="00D30351">
        <w:instrText xml:space="preserve"> HYPERLINK \l "_ENREF_12" \o "Liss, 2017 #18" </w:instrText>
      </w:r>
      <w:r w:rsidR="00D30351">
        <w:fldChar w:fldCharType="separate"/>
      </w:r>
      <w:r w:rsidRPr="005832FA">
        <w:rPr>
          <w:rFonts w:ascii="Book Antiqua" w:eastAsia="Book Antiqua" w:hAnsi="Book Antiqua" w:cs="Book Antiqua"/>
          <w:color w:val="000000"/>
          <w:vertAlign w:val="superscript"/>
        </w:rPr>
        <w:t>12</w:t>
      </w:r>
      <w:r w:rsidR="00D30351">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hyperlink w:anchor="_ENREF_13" w:tooltip="Nordström, 2016 #19" w:history="1">
        <w:r w:rsidRPr="005832FA">
          <w:rPr>
            <w:rFonts w:ascii="Book Antiqua" w:eastAsia="Book Antiqua" w:hAnsi="Book Antiqua" w:cs="Book Antiqua"/>
            <w:color w:val="000000"/>
            <w:vertAlign w:val="superscript"/>
          </w:rPr>
          <w:t>13</w:t>
        </w:r>
      </w:hyperlink>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Also, the technique of EUS-FNB is more difficult, and it requires complex instruments, leading to unavailability in primary hospital.</w:t>
      </w:r>
    </w:p>
    <w:p w14:paraId="488989E0" w14:textId="20BD7AF3" w:rsidR="00A77B3E" w:rsidRPr="005832FA" w:rsidRDefault="00160296" w:rsidP="007A45D8">
      <w:pPr>
        <w:spacing w:line="360" w:lineRule="auto"/>
        <w:ind w:firstLineChars="200" w:firstLine="480"/>
        <w:jc w:val="both"/>
        <w:rPr>
          <w:rFonts w:ascii="Book Antiqua" w:hAnsi="Book Antiqua"/>
        </w:rPr>
      </w:pPr>
      <w:r w:rsidRPr="005832FA">
        <w:rPr>
          <w:rFonts w:ascii="Book Antiqua" w:eastAsia="Book Antiqua" w:hAnsi="Book Antiqua" w:cs="Book Antiqua"/>
          <w:color w:val="000000"/>
        </w:rPr>
        <w:t xml:space="preserve">We performed CNB guided by transabdominal US at first. Post-urination procedure was taken in order to avoid bladder injuries. Compression of the pelvic cavity by the probe was made to protect the surrounding bowel. The needle still went through the vagina and caused vaginal hemorrhage. Eventually, we were not able to </w:t>
      </w:r>
      <w:r w:rsidRPr="005832FA">
        <w:rPr>
          <w:rFonts w:ascii="Book Antiqua" w:eastAsia="Book Antiqua" w:hAnsi="Book Antiqua" w:cs="Book Antiqua"/>
          <w:color w:val="000000"/>
        </w:rPr>
        <w:lastRenderedPageBreak/>
        <w:t xml:space="preserve">obtain </w:t>
      </w:r>
      <w:r w:rsidR="005F73AC">
        <w:rPr>
          <w:rFonts w:ascii="Book Antiqua" w:eastAsia="Book Antiqua" w:hAnsi="Book Antiqua" w:cs="Book Antiqua"/>
          <w:color w:val="000000"/>
        </w:rPr>
        <w:t xml:space="preserve">a </w:t>
      </w:r>
      <w:r w:rsidRPr="005832FA">
        <w:rPr>
          <w:rFonts w:ascii="Book Antiqua" w:eastAsia="Book Antiqua" w:hAnsi="Book Antiqua" w:cs="Book Antiqua"/>
          <w:color w:val="000000"/>
        </w:rPr>
        <w:t>pathological diagnosis because of the conflict between high risk of complications and inadequate sampling.</w:t>
      </w:r>
    </w:p>
    <w:p w14:paraId="5F7B2A71" w14:textId="0DE4970B" w:rsidR="00A77B3E" w:rsidRPr="005832FA" w:rsidRDefault="00160296" w:rsidP="007A45D8">
      <w:pPr>
        <w:spacing w:line="360" w:lineRule="auto"/>
        <w:ind w:firstLineChars="200" w:firstLine="480"/>
        <w:jc w:val="both"/>
        <w:rPr>
          <w:rFonts w:ascii="Book Antiqua" w:hAnsi="Book Antiqua"/>
        </w:rPr>
      </w:pPr>
      <w:r w:rsidRPr="005832FA">
        <w:rPr>
          <w:rFonts w:ascii="Book Antiqua" w:eastAsia="Book Antiqua" w:hAnsi="Book Antiqua" w:cs="Book Antiqua"/>
          <w:color w:val="000000"/>
        </w:rPr>
        <w:t xml:space="preserve">Then we performed </w:t>
      </w:r>
      <w:proofErr w:type="spellStart"/>
      <w:r w:rsidRPr="005832FA">
        <w:rPr>
          <w:rFonts w:ascii="Book Antiqua" w:eastAsia="Book Antiqua" w:hAnsi="Book Antiqua" w:cs="Book Antiqua"/>
          <w:color w:val="000000"/>
        </w:rPr>
        <w:t>transperineal</w:t>
      </w:r>
      <w:proofErr w:type="spellEnd"/>
      <w:r w:rsidRPr="005832FA">
        <w:rPr>
          <w:rFonts w:ascii="Book Antiqua" w:eastAsia="Book Antiqua" w:hAnsi="Book Antiqua" w:cs="Book Antiqua"/>
          <w:color w:val="000000"/>
        </w:rPr>
        <w:t xml:space="preserve"> freehand biopsy under the guidance of ERUS and CEUS, and it succeeded. We consider </w:t>
      </w:r>
      <w:r w:rsidR="005F73AC">
        <w:rPr>
          <w:rFonts w:ascii="Book Antiqua" w:eastAsia="Book Antiqua" w:hAnsi="Book Antiqua" w:cs="Book Antiqua"/>
          <w:color w:val="000000"/>
        </w:rPr>
        <w:t xml:space="preserve">that </w:t>
      </w:r>
      <w:r w:rsidRPr="005832FA">
        <w:rPr>
          <w:rFonts w:ascii="Book Antiqua" w:eastAsia="Book Antiqua" w:hAnsi="Book Antiqua" w:cs="Book Antiqua"/>
          <w:color w:val="000000"/>
        </w:rPr>
        <w:t xml:space="preserve">ERUS guided </w:t>
      </w:r>
      <w:proofErr w:type="spellStart"/>
      <w:r w:rsidRPr="005832FA">
        <w:rPr>
          <w:rFonts w:ascii="Book Antiqua" w:eastAsia="Book Antiqua" w:hAnsi="Book Antiqua" w:cs="Book Antiqua"/>
          <w:color w:val="000000"/>
        </w:rPr>
        <w:t>transperineal</w:t>
      </w:r>
      <w:proofErr w:type="spellEnd"/>
      <w:r w:rsidRPr="005832FA">
        <w:rPr>
          <w:rFonts w:ascii="Book Antiqua" w:eastAsia="Book Antiqua" w:hAnsi="Book Antiqua" w:cs="Book Antiqua"/>
          <w:color w:val="000000"/>
        </w:rPr>
        <w:t xml:space="preserve"> biopsy is a reliable and safe method for preoperative pathological diagnosis of rectal SELs. And CEUS does help in the location of sampling. This method possesses</w:t>
      </w:r>
      <w:r w:rsidR="005F73AC">
        <w:rPr>
          <w:rFonts w:ascii="Book Antiqua" w:eastAsia="Book Antiqua" w:hAnsi="Book Antiqua" w:cs="Book Antiqua"/>
          <w:color w:val="000000"/>
        </w:rPr>
        <w:t xml:space="preserve"> </w:t>
      </w:r>
      <w:r w:rsidRPr="005832FA">
        <w:rPr>
          <w:rFonts w:ascii="Book Antiqua" w:eastAsia="Book Antiqua" w:hAnsi="Book Antiqua" w:cs="Book Antiqua"/>
          <w:color w:val="000000"/>
        </w:rPr>
        <w:t xml:space="preserve">advantages of </w:t>
      </w:r>
      <w:r w:rsidR="005F73AC" w:rsidRPr="005832FA">
        <w:rPr>
          <w:rFonts w:ascii="Book Antiqua" w:eastAsia="Book Antiqua" w:hAnsi="Book Antiqua" w:cs="Book Antiqua"/>
          <w:color w:val="000000"/>
        </w:rPr>
        <w:t xml:space="preserve">both </w:t>
      </w:r>
      <w:r w:rsidRPr="005832FA">
        <w:rPr>
          <w:rFonts w:ascii="Book Antiqua" w:eastAsia="Book Antiqua" w:hAnsi="Book Antiqua" w:cs="Book Antiqua"/>
          <w:color w:val="000000"/>
        </w:rPr>
        <w:t xml:space="preserve">high resolution and low risk of </w:t>
      </w:r>
      <w:proofErr w:type="gramStart"/>
      <w:r w:rsidRPr="005832FA">
        <w:rPr>
          <w:rFonts w:ascii="Book Antiqua" w:eastAsia="Book Antiqua" w:hAnsi="Book Antiqua" w:cs="Book Antiqua"/>
          <w:color w:val="000000"/>
        </w:rPr>
        <w:t>infection</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"_ENREF_14" \o "Xiang, 2019 #17" </w:instrText>
      </w:r>
      <w:r w:rsidR="0023556F" w:rsidRPr="005832FA">
        <w:fldChar w:fldCharType="separate"/>
      </w:r>
      <w:r w:rsidRPr="005832FA">
        <w:rPr>
          <w:rFonts w:ascii="Book Antiqua" w:eastAsia="Book Antiqua" w:hAnsi="Book Antiqua" w:cs="Book Antiqua"/>
          <w:color w:val="000000"/>
          <w:vertAlign w:val="superscript"/>
        </w:rPr>
        <w:t>14</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xml:space="preserve">, allowing acquirement of adequate tissue through </w:t>
      </w:r>
      <w:r w:rsidR="005F73AC">
        <w:rPr>
          <w:rFonts w:ascii="Book Antiqua" w:eastAsia="Book Antiqua" w:hAnsi="Book Antiqua" w:cs="Book Antiqua"/>
          <w:color w:val="000000"/>
        </w:rPr>
        <w:t xml:space="preserve">a </w:t>
      </w:r>
      <w:r w:rsidRPr="005832FA">
        <w:rPr>
          <w:rFonts w:ascii="Book Antiqua" w:eastAsia="Book Antiqua" w:hAnsi="Book Antiqua" w:cs="Book Antiqua"/>
          <w:color w:val="000000"/>
        </w:rPr>
        <w:t xml:space="preserve">short puncture path. And it can be carried out under local anesthesia in outpatient department, with a lower cost of time and </w:t>
      </w:r>
      <w:proofErr w:type="gramStart"/>
      <w:r w:rsidRPr="005832FA">
        <w:rPr>
          <w:rFonts w:ascii="Book Antiqua" w:eastAsia="Book Antiqua" w:hAnsi="Book Antiqua" w:cs="Book Antiqua"/>
          <w:color w:val="000000"/>
        </w:rPr>
        <w:t>money</w:t>
      </w:r>
      <w:r w:rsidRPr="005832FA">
        <w:rPr>
          <w:rFonts w:ascii="Book Antiqua" w:eastAsia="Book Antiqua" w:hAnsi="Book Antiqua" w:cs="Book Antiqua"/>
          <w:color w:val="000000"/>
          <w:vertAlign w:val="superscript"/>
        </w:rPr>
        <w:t>[</w:t>
      </w:r>
      <w:proofErr w:type="gramEnd"/>
      <w:r w:rsidR="0023556F" w:rsidRPr="005832FA">
        <w:fldChar w:fldCharType="begin"/>
      </w:r>
      <w:r w:rsidR="0023556F" w:rsidRPr="005832FA">
        <w:instrText xml:space="preserve"> HYPERLINK \l "_ENREF_12" \o "Liss, 2017 #18" </w:instrText>
      </w:r>
      <w:r w:rsidR="0023556F" w:rsidRPr="005832FA">
        <w:fldChar w:fldCharType="separate"/>
      </w:r>
      <w:r w:rsidRPr="005832FA">
        <w:rPr>
          <w:rFonts w:ascii="Book Antiqua" w:eastAsia="Book Antiqua" w:hAnsi="Book Antiqua" w:cs="Book Antiqua"/>
          <w:color w:val="000000"/>
          <w:vertAlign w:val="superscript"/>
        </w:rPr>
        <w:t>12</w:t>
      </w:r>
      <w:r w:rsidR="0023556F" w:rsidRPr="005832FA">
        <w:rPr>
          <w:rFonts w:ascii="Book Antiqua" w:eastAsia="Book Antiqua" w:hAnsi="Book Antiqua" w:cs="Book Antiqua"/>
          <w:color w:val="000000"/>
          <w:vertAlign w:val="superscript"/>
        </w:rPr>
        <w:fldChar w:fldCharType="end"/>
      </w:r>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 The needle does</w:t>
      </w:r>
      <w:r w:rsidR="005F73AC">
        <w:rPr>
          <w:rFonts w:ascii="Book Antiqua" w:eastAsia="Book Antiqua" w:hAnsi="Book Antiqua" w:cs="Book Antiqua"/>
          <w:color w:val="000000"/>
        </w:rPr>
        <w:t xml:space="preserve"> </w:t>
      </w:r>
      <w:r w:rsidRPr="005832FA">
        <w:rPr>
          <w:rFonts w:ascii="Book Antiqua" w:eastAsia="Book Antiqua" w:hAnsi="Book Antiqua" w:cs="Book Antiqua"/>
          <w:color w:val="000000"/>
        </w:rPr>
        <w:t>n</w:t>
      </w:r>
      <w:r w:rsidR="005F73AC">
        <w:rPr>
          <w:rFonts w:ascii="Book Antiqua" w:eastAsia="Book Antiqua" w:hAnsi="Book Antiqua" w:cs="Book Antiqua"/>
          <w:color w:val="000000"/>
        </w:rPr>
        <w:t>o</w:t>
      </w:r>
      <w:r w:rsidRPr="005832FA">
        <w:rPr>
          <w:rFonts w:ascii="Book Antiqua" w:eastAsia="Book Antiqua" w:hAnsi="Book Antiqua" w:cs="Book Antiqua"/>
          <w:color w:val="000000"/>
        </w:rPr>
        <w:t xml:space="preserve">t go through </w:t>
      </w:r>
      <w:r w:rsidR="005F73AC">
        <w:rPr>
          <w:rFonts w:ascii="Book Antiqua" w:eastAsia="Book Antiqua" w:hAnsi="Book Antiqua" w:cs="Book Antiqua"/>
          <w:color w:val="000000"/>
        </w:rPr>
        <w:t xml:space="preserve">the </w:t>
      </w:r>
      <w:r w:rsidR="005F73AC" w:rsidRPr="005832FA">
        <w:rPr>
          <w:rFonts w:ascii="Book Antiqua" w:eastAsia="Book Antiqua" w:hAnsi="Book Antiqua" w:cs="Book Antiqua"/>
          <w:color w:val="000000"/>
        </w:rPr>
        <w:t>rect</w:t>
      </w:r>
      <w:r w:rsidR="005F73AC">
        <w:rPr>
          <w:rFonts w:ascii="Book Antiqua" w:eastAsia="Book Antiqua" w:hAnsi="Book Antiqua" w:cs="Book Antiqua"/>
          <w:color w:val="000000"/>
        </w:rPr>
        <w:t>al</w:t>
      </w:r>
      <w:r w:rsidR="005F73AC" w:rsidRPr="005832FA">
        <w:rPr>
          <w:rFonts w:ascii="Book Antiqua" w:eastAsia="Book Antiqua" w:hAnsi="Book Antiqua" w:cs="Book Antiqua"/>
          <w:color w:val="000000"/>
        </w:rPr>
        <w:t xml:space="preserve"> </w:t>
      </w:r>
      <w:r w:rsidRPr="005832FA">
        <w:rPr>
          <w:rFonts w:ascii="Book Antiqua" w:eastAsia="Book Antiqua" w:hAnsi="Book Antiqua" w:cs="Book Antiqua"/>
          <w:color w:val="000000"/>
        </w:rPr>
        <w:t>wall, so there is no need for bowel preparation. This method also reduce</w:t>
      </w:r>
      <w:r w:rsidR="005F73AC">
        <w:rPr>
          <w:rFonts w:ascii="Book Antiqua" w:eastAsia="Book Antiqua" w:hAnsi="Book Antiqua" w:cs="Book Antiqua"/>
          <w:color w:val="000000"/>
        </w:rPr>
        <w:t>s</w:t>
      </w:r>
      <w:r w:rsidRPr="005832FA">
        <w:rPr>
          <w:rFonts w:ascii="Book Antiqua" w:eastAsia="Book Antiqua" w:hAnsi="Book Antiqua" w:cs="Book Antiqua"/>
          <w:color w:val="000000"/>
        </w:rPr>
        <w:t xml:space="preserve"> the application of antibiotics due to </w:t>
      </w:r>
      <w:r w:rsidR="005F73AC">
        <w:rPr>
          <w:rFonts w:ascii="Book Antiqua" w:eastAsia="Book Antiqua" w:hAnsi="Book Antiqua" w:cs="Book Antiqua"/>
          <w:color w:val="000000"/>
        </w:rPr>
        <w:t xml:space="preserve">a </w:t>
      </w:r>
      <w:r w:rsidRPr="005832FA">
        <w:rPr>
          <w:rFonts w:ascii="Book Antiqua" w:eastAsia="Book Antiqua" w:hAnsi="Book Antiqua" w:cs="Book Antiqua"/>
          <w:color w:val="000000"/>
        </w:rPr>
        <w:t xml:space="preserve">low risk of </w:t>
      </w:r>
      <w:proofErr w:type="gramStart"/>
      <w:r w:rsidRPr="005832FA">
        <w:rPr>
          <w:rFonts w:ascii="Book Antiqua" w:eastAsia="Book Antiqua" w:hAnsi="Book Antiqua" w:cs="Book Antiqua"/>
          <w:color w:val="000000"/>
        </w:rPr>
        <w:t>infection</w:t>
      </w:r>
      <w:r w:rsidRPr="005832FA">
        <w:rPr>
          <w:rFonts w:ascii="Book Antiqua" w:eastAsia="Book Antiqua" w:hAnsi="Book Antiqua" w:cs="Book Antiqua"/>
          <w:color w:val="000000"/>
          <w:vertAlign w:val="superscript"/>
        </w:rPr>
        <w:t>[</w:t>
      </w:r>
      <w:proofErr w:type="gramEnd"/>
      <w:hyperlink w:anchor="_ENREF_15" w:tooltip="Ristau, 2018 #20" w:history="1">
        <w:r w:rsidRPr="005832FA">
          <w:rPr>
            <w:rFonts w:ascii="Book Antiqua" w:eastAsia="Book Antiqua" w:hAnsi="Book Antiqua" w:cs="Book Antiqua"/>
            <w:color w:val="000000"/>
            <w:vertAlign w:val="superscript"/>
          </w:rPr>
          <w:t>15</w:t>
        </w:r>
      </w:hyperlink>
      <w:r w:rsidRPr="005832FA">
        <w:rPr>
          <w:rFonts w:ascii="Book Antiqua" w:eastAsia="Book Antiqua" w:hAnsi="Book Antiqua" w:cs="Book Antiqua"/>
          <w:color w:val="000000"/>
          <w:vertAlign w:val="superscript"/>
        </w:rPr>
        <w:t>]</w:t>
      </w:r>
      <w:r w:rsidRPr="005832FA">
        <w:rPr>
          <w:rFonts w:ascii="Book Antiqua" w:eastAsia="Book Antiqua" w:hAnsi="Book Antiqua" w:cs="Book Antiqua"/>
          <w:color w:val="000000"/>
        </w:rPr>
        <w:t>.</w:t>
      </w:r>
    </w:p>
    <w:p w14:paraId="1318299D" w14:textId="07B2A867" w:rsidR="00A77B3E" w:rsidRPr="005832FA" w:rsidRDefault="00160296" w:rsidP="007A45D8">
      <w:pPr>
        <w:spacing w:line="360" w:lineRule="auto"/>
        <w:ind w:firstLineChars="200" w:firstLine="480"/>
        <w:jc w:val="both"/>
        <w:rPr>
          <w:rFonts w:ascii="Book Antiqua" w:hAnsi="Book Antiqua"/>
        </w:rPr>
      </w:pPr>
      <w:r w:rsidRPr="005832FA">
        <w:rPr>
          <w:rFonts w:ascii="Book Antiqua" w:eastAsia="Book Antiqua" w:hAnsi="Book Antiqua" w:cs="Book Antiqua"/>
          <w:color w:val="000000"/>
        </w:rPr>
        <w:t xml:space="preserve">For patients manifesting as rectal SELs and </w:t>
      </w:r>
      <w:bookmarkStart w:id="71" w:name="OLE_LINK43"/>
      <w:r w:rsidRPr="005832FA">
        <w:rPr>
          <w:rFonts w:ascii="Book Antiqua" w:eastAsia="Book Antiqua" w:hAnsi="Book Antiqua" w:cs="Book Antiqua"/>
          <w:color w:val="000000"/>
        </w:rPr>
        <w:t>suspect</w:t>
      </w:r>
      <w:bookmarkEnd w:id="71"/>
      <w:r w:rsidR="005F73AC">
        <w:rPr>
          <w:rFonts w:ascii="Book Antiqua" w:eastAsia="Book Antiqua" w:hAnsi="Book Antiqua" w:cs="Book Antiqua"/>
          <w:color w:val="000000"/>
        </w:rPr>
        <w:t>ed</w:t>
      </w:r>
      <w:r w:rsidRPr="005832FA">
        <w:rPr>
          <w:rFonts w:ascii="Book Antiqua" w:eastAsia="Book Antiqua" w:hAnsi="Book Antiqua" w:cs="Book Antiqua"/>
          <w:color w:val="000000"/>
        </w:rPr>
        <w:t xml:space="preserve"> tumors, to obtain preoperative diagnosis is difficult. ERUS guided </w:t>
      </w:r>
      <w:proofErr w:type="spellStart"/>
      <w:r w:rsidRPr="005832FA">
        <w:rPr>
          <w:rFonts w:ascii="Book Antiqua" w:eastAsia="Book Antiqua" w:hAnsi="Book Antiqua" w:cs="Book Antiqua"/>
          <w:color w:val="000000"/>
        </w:rPr>
        <w:t>transperineal</w:t>
      </w:r>
      <w:proofErr w:type="spellEnd"/>
      <w:r w:rsidRPr="005832FA">
        <w:rPr>
          <w:rFonts w:ascii="Book Antiqua" w:eastAsia="Book Antiqua" w:hAnsi="Book Antiqua" w:cs="Book Antiqua"/>
          <w:color w:val="000000"/>
        </w:rPr>
        <w:t xml:space="preserve"> biopsy can be one of the supplementary methods to routine biopsy work-up, especially for the difficult cases after several times of failure for insufficient sampling and risk of puncture complications. In addition, freehand biopsy is more suitable for underdeveloped areas because it does</w:t>
      </w:r>
      <w:r w:rsidR="005F73AC">
        <w:rPr>
          <w:rFonts w:ascii="Book Antiqua" w:eastAsia="Book Antiqua" w:hAnsi="Book Antiqua" w:cs="Book Antiqua"/>
          <w:color w:val="000000"/>
        </w:rPr>
        <w:t xml:space="preserve"> </w:t>
      </w:r>
      <w:r w:rsidRPr="005832FA">
        <w:rPr>
          <w:rFonts w:ascii="Book Antiqua" w:eastAsia="Book Antiqua" w:hAnsi="Book Antiqua" w:cs="Book Antiqua"/>
          <w:color w:val="000000"/>
        </w:rPr>
        <w:t>n</w:t>
      </w:r>
      <w:r w:rsidR="005F73AC">
        <w:rPr>
          <w:rFonts w:ascii="Book Antiqua" w:eastAsia="Book Antiqua" w:hAnsi="Book Antiqua" w:cs="Book Antiqua"/>
          <w:color w:val="000000"/>
        </w:rPr>
        <w:t>o</w:t>
      </w:r>
      <w:r w:rsidRPr="005832FA">
        <w:rPr>
          <w:rFonts w:ascii="Book Antiqua" w:eastAsia="Book Antiqua" w:hAnsi="Book Antiqua" w:cs="Book Antiqua"/>
          <w:color w:val="000000"/>
        </w:rPr>
        <w:t>t need needle guide kit and costs less.</w:t>
      </w:r>
    </w:p>
    <w:p w14:paraId="2101297B" w14:textId="4A05286F" w:rsidR="00A77B3E" w:rsidRPr="005832FA" w:rsidRDefault="00160296" w:rsidP="007A45D8">
      <w:pPr>
        <w:spacing w:line="360" w:lineRule="auto"/>
        <w:ind w:firstLineChars="200" w:firstLine="480"/>
        <w:jc w:val="both"/>
        <w:rPr>
          <w:rFonts w:ascii="Book Antiqua" w:hAnsi="Book Antiqua"/>
        </w:rPr>
      </w:pPr>
      <w:r w:rsidRPr="005832FA">
        <w:rPr>
          <w:rFonts w:ascii="Book Antiqua" w:eastAsia="Book Antiqua" w:hAnsi="Book Antiqua" w:cs="Book Antiqua"/>
          <w:color w:val="000000"/>
        </w:rPr>
        <w:t xml:space="preserve">There are some limitations of this approach. For patients with stenosis in </w:t>
      </w:r>
      <w:r w:rsidR="005F73AC">
        <w:rPr>
          <w:rFonts w:ascii="Book Antiqua" w:eastAsia="Book Antiqua" w:hAnsi="Book Antiqua" w:cs="Book Antiqua"/>
          <w:color w:val="000000"/>
        </w:rPr>
        <w:t xml:space="preserve">the </w:t>
      </w:r>
      <w:r w:rsidRPr="005832FA">
        <w:rPr>
          <w:rFonts w:ascii="Book Antiqua" w:eastAsia="Book Antiqua" w:hAnsi="Book Antiqua" w:cs="Book Antiqua"/>
          <w:color w:val="000000"/>
        </w:rPr>
        <w:t xml:space="preserve">rectum or anal tube, or those with high-position lesions beyond the display limit of the probe, the </w:t>
      </w:r>
      <w:proofErr w:type="spellStart"/>
      <w:r w:rsidRPr="005832FA">
        <w:rPr>
          <w:rFonts w:ascii="Book Antiqua" w:eastAsia="Book Antiqua" w:hAnsi="Book Antiqua" w:cs="Book Antiqua"/>
          <w:color w:val="000000"/>
        </w:rPr>
        <w:t>transperineal</w:t>
      </w:r>
      <w:proofErr w:type="spellEnd"/>
      <w:r w:rsidRPr="005832FA">
        <w:rPr>
          <w:rFonts w:ascii="Book Antiqua" w:eastAsia="Book Antiqua" w:hAnsi="Book Antiqua" w:cs="Book Antiqua"/>
          <w:color w:val="000000"/>
        </w:rPr>
        <w:t xml:space="preserve"> CNB guided by ERUS combined with CEUS would not be able to carry out.</w:t>
      </w:r>
    </w:p>
    <w:bookmarkEnd w:id="68"/>
    <w:bookmarkEnd w:id="69"/>
    <w:p w14:paraId="44A10510" w14:textId="77777777" w:rsidR="00A77B3E" w:rsidRPr="007E02D4" w:rsidRDefault="00A77B3E" w:rsidP="007E02D4">
      <w:pPr>
        <w:spacing w:line="360" w:lineRule="auto"/>
        <w:jc w:val="both"/>
        <w:rPr>
          <w:rFonts w:ascii="Book Antiqua" w:hAnsi="Book Antiqua"/>
        </w:rPr>
      </w:pPr>
    </w:p>
    <w:p w14:paraId="704C052F"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CONCLUSION</w:t>
      </w:r>
    </w:p>
    <w:p w14:paraId="2F6FDC21" w14:textId="7B1056AC" w:rsidR="00A77B3E" w:rsidRPr="007E02D4" w:rsidRDefault="00160296" w:rsidP="007E02D4">
      <w:pPr>
        <w:spacing w:line="360" w:lineRule="auto"/>
        <w:jc w:val="both"/>
        <w:rPr>
          <w:rFonts w:ascii="Book Antiqua" w:hAnsi="Book Antiqua"/>
        </w:rPr>
      </w:pP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CNB guided by ERUS ensures adequate samples with a shorter puncture path, avoiding injuries to the bladder, bowel, uterus, vagina</w:t>
      </w:r>
      <w:r w:rsidR="00386C4C">
        <w:rPr>
          <w:rFonts w:ascii="Book Antiqua" w:eastAsia="Book Antiqua" w:hAnsi="Book Antiqua" w:cs="Book Antiqua"/>
          <w:color w:val="000000"/>
        </w:rPr>
        <w:t>,</w:t>
      </w:r>
      <w:r w:rsidRPr="007E02D4">
        <w:rPr>
          <w:rFonts w:ascii="Book Antiqua" w:eastAsia="Book Antiqua" w:hAnsi="Book Antiqua" w:cs="Book Antiqua"/>
          <w:color w:val="000000"/>
        </w:rPr>
        <w:t xml:space="preserve"> and prostate. It also protects patients from infection caused by transrectal puncture. CEUS of the lesion can make it clear which points are the most appropriate for sampling.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CNB guided by CEUS combined with ERUS could be a supplement to traditional biopsy guidance method and it has the potential to be an important tool for preoperative </w:t>
      </w:r>
      <w:r w:rsidRPr="007E02D4">
        <w:rPr>
          <w:rFonts w:ascii="Book Antiqua" w:eastAsia="Book Antiqua" w:hAnsi="Book Antiqua" w:cs="Book Antiqua"/>
          <w:color w:val="000000"/>
        </w:rPr>
        <w:lastRenderedPageBreak/>
        <w:t>biopsy of rectal SEL. The application could be limited by anorectal stenosis or with high-position lesions.</w:t>
      </w:r>
    </w:p>
    <w:p w14:paraId="715CA1CC" w14:textId="77777777" w:rsidR="00A77B3E" w:rsidRPr="007E02D4" w:rsidRDefault="00A77B3E" w:rsidP="007E02D4">
      <w:pPr>
        <w:spacing w:line="360" w:lineRule="auto"/>
        <w:jc w:val="both"/>
        <w:rPr>
          <w:rFonts w:ascii="Book Antiqua" w:hAnsi="Book Antiqua"/>
        </w:rPr>
      </w:pPr>
    </w:p>
    <w:p w14:paraId="09B7F7B7"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aps/>
          <w:color w:val="000000"/>
          <w:u w:val="single"/>
        </w:rPr>
        <w:t>ACKNOWLEDGEMENTS</w:t>
      </w:r>
    </w:p>
    <w:p w14:paraId="71A6CA78" w14:textId="1919B5BD"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The authors thank Dr. Chen </w:t>
      </w:r>
      <w:r w:rsidR="005832FA">
        <w:rPr>
          <w:rFonts w:ascii="Book Antiqua" w:eastAsia="Book Antiqua" w:hAnsi="Book Antiqua" w:cs="Book Antiqua"/>
          <w:color w:val="000000"/>
        </w:rPr>
        <w:t xml:space="preserve">HJ </w:t>
      </w:r>
      <w:r w:rsidRPr="007E02D4">
        <w:rPr>
          <w:rFonts w:ascii="Book Antiqua" w:eastAsia="Book Antiqua" w:hAnsi="Book Antiqua" w:cs="Book Antiqua"/>
          <w:color w:val="000000"/>
        </w:rPr>
        <w:t>for providing the pathological data.</w:t>
      </w:r>
    </w:p>
    <w:p w14:paraId="26B25721" w14:textId="77777777" w:rsidR="00A77B3E" w:rsidRPr="007E02D4" w:rsidRDefault="00A77B3E" w:rsidP="007E02D4">
      <w:pPr>
        <w:spacing w:line="360" w:lineRule="auto"/>
        <w:jc w:val="both"/>
        <w:rPr>
          <w:rFonts w:ascii="Book Antiqua" w:hAnsi="Book Antiqua"/>
        </w:rPr>
      </w:pPr>
    </w:p>
    <w:p w14:paraId="22C55871"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REFERENCES</w:t>
      </w:r>
    </w:p>
    <w:p w14:paraId="07DEBD86" w14:textId="77777777" w:rsidR="00A77B3E" w:rsidRPr="007E02D4" w:rsidRDefault="00160296" w:rsidP="007E02D4">
      <w:pPr>
        <w:spacing w:line="360" w:lineRule="auto"/>
        <w:jc w:val="both"/>
        <w:rPr>
          <w:rFonts w:ascii="Book Antiqua" w:hAnsi="Book Antiqua"/>
        </w:rPr>
      </w:pPr>
      <w:bookmarkStart w:id="72" w:name="OLE_LINK12"/>
      <w:bookmarkStart w:id="73" w:name="OLE_LINK13"/>
      <w:bookmarkStart w:id="74" w:name="OLE_LINK350"/>
      <w:r w:rsidRPr="007E02D4">
        <w:rPr>
          <w:rFonts w:ascii="Book Antiqua" w:eastAsia="Book Antiqua" w:hAnsi="Book Antiqua" w:cs="Book Antiqua"/>
          <w:color w:val="000000"/>
        </w:rPr>
        <w:t xml:space="preserve">1 </w:t>
      </w:r>
      <w:proofErr w:type="spellStart"/>
      <w:r w:rsidRPr="007E02D4">
        <w:rPr>
          <w:rFonts w:ascii="Book Antiqua" w:eastAsia="Book Antiqua" w:hAnsi="Book Antiqua" w:cs="Book Antiqua"/>
          <w:b/>
          <w:bCs/>
          <w:color w:val="000000"/>
        </w:rPr>
        <w:t>Yegin</w:t>
      </w:r>
      <w:proofErr w:type="spellEnd"/>
      <w:r w:rsidRPr="007E02D4">
        <w:rPr>
          <w:rFonts w:ascii="Book Antiqua" w:eastAsia="Book Antiqua" w:hAnsi="Book Antiqua" w:cs="Book Antiqua"/>
          <w:b/>
          <w:bCs/>
          <w:color w:val="000000"/>
        </w:rPr>
        <w:t xml:space="preserve"> EG</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Duman</w:t>
      </w:r>
      <w:proofErr w:type="spellEnd"/>
      <w:r w:rsidRPr="007E02D4">
        <w:rPr>
          <w:rFonts w:ascii="Book Antiqua" w:eastAsia="Book Antiqua" w:hAnsi="Book Antiqua" w:cs="Book Antiqua"/>
          <w:color w:val="000000"/>
        </w:rPr>
        <w:t xml:space="preserve"> DG. Small EUS-suspected gastrointestinal stromal tumors of the stomach: An overview for the current state of management. </w:t>
      </w:r>
      <w:proofErr w:type="spellStart"/>
      <w:r w:rsidRPr="007E02D4">
        <w:rPr>
          <w:rFonts w:ascii="Book Antiqua" w:eastAsia="Book Antiqua" w:hAnsi="Book Antiqua" w:cs="Book Antiqua"/>
          <w:i/>
          <w:iCs/>
          <w:color w:val="000000"/>
        </w:rPr>
        <w:t>Endosc</w:t>
      </w:r>
      <w:proofErr w:type="spellEnd"/>
      <w:r w:rsidRPr="007E02D4">
        <w:rPr>
          <w:rFonts w:ascii="Book Antiqua" w:eastAsia="Book Antiqua" w:hAnsi="Book Antiqua" w:cs="Book Antiqua"/>
          <w:i/>
          <w:iCs/>
          <w:color w:val="000000"/>
        </w:rPr>
        <w:t xml:space="preserve"> Ultrasound</w:t>
      </w:r>
      <w:r w:rsidRPr="007E02D4">
        <w:rPr>
          <w:rFonts w:ascii="Book Antiqua" w:eastAsia="Book Antiqua" w:hAnsi="Book Antiqua" w:cs="Book Antiqua"/>
          <w:color w:val="000000"/>
        </w:rPr>
        <w:t xml:space="preserve"> 2016; </w:t>
      </w:r>
      <w:r w:rsidRPr="007E02D4">
        <w:rPr>
          <w:rFonts w:ascii="Book Antiqua" w:eastAsia="Book Antiqua" w:hAnsi="Book Antiqua" w:cs="Book Antiqua"/>
          <w:b/>
          <w:bCs/>
          <w:color w:val="000000"/>
        </w:rPr>
        <w:t>5</w:t>
      </w:r>
      <w:r w:rsidRPr="007E02D4">
        <w:rPr>
          <w:rFonts w:ascii="Book Antiqua" w:eastAsia="Book Antiqua" w:hAnsi="Book Antiqua" w:cs="Book Antiqua"/>
          <w:color w:val="000000"/>
        </w:rPr>
        <w:t>: 69-77 [PMID: 27080604 DOI: 10.4103/2303-9027.180469]</w:t>
      </w:r>
    </w:p>
    <w:p w14:paraId="07196253"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2 </w:t>
      </w:r>
      <w:r w:rsidRPr="007E02D4">
        <w:rPr>
          <w:rFonts w:ascii="Book Antiqua" w:eastAsia="Book Antiqua" w:hAnsi="Book Antiqua" w:cs="Book Antiqua"/>
          <w:b/>
          <w:bCs/>
          <w:color w:val="000000"/>
        </w:rPr>
        <w:t xml:space="preserve">El </w:t>
      </w:r>
      <w:proofErr w:type="spellStart"/>
      <w:r w:rsidRPr="007E02D4">
        <w:rPr>
          <w:rFonts w:ascii="Book Antiqua" w:eastAsia="Book Antiqua" w:hAnsi="Book Antiqua" w:cs="Book Antiqua"/>
          <w:b/>
          <w:bCs/>
          <w:color w:val="000000"/>
        </w:rPr>
        <w:t>Chafic</w:t>
      </w:r>
      <w:proofErr w:type="spellEnd"/>
      <w:r w:rsidRPr="007E02D4">
        <w:rPr>
          <w:rFonts w:ascii="Book Antiqua" w:eastAsia="Book Antiqua" w:hAnsi="Book Antiqua" w:cs="Book Antiqua"/>
          <w:b/>
          <w:bCs/>
          <w:color w:val="000000"/>
        </w:rPr>
        <w:t xml:space="preserve"> AH</w:t>
      </w:r>
      <w:r w:rsidRPr="007E02D4">
        <w:rPr>
          <w:rFonts w:ascii="Book Antiqua" w:eastAsia="Book Antiqua" w:hAnsi="Book Antiqua" w:cs="Book Antiqua"/>
          <w:color w:val="000000"/>
        </w:rPr>
        <w:t xml:space="preserve">, Loren D, Siddiqui A, Mounzer R, Cosgrove N, Kowalski T. Comparison of FNA and fine-needle biopsy for EUS-guided sampling of suspected GI stromal tumors. </w:t>
      </w:r>
      <w:proofErr w:type="spellStart"/>
      <w:r w:rsidRPr="007E02D4">
        <w:rPr>
          <w:rFonts w:ascii="Book Antiqua" w:eastAsia="Book Antiqua" w:hAnsi="Book Antiqua" w:cs="Book Antiqua"/>
          <w:i/>
          <w:iCs/>
          <w:color w:val="000000"/>
        </w:rPr>
        <w:t>Gastrointest</w:t>
      </w:r>
      <w:proofErr w:type="spellEnd"/>
      <w:r w:rsidRPr="007E02D4">
        <w:rPr>
          <w:rFonts w:ascii="Book Antiqua" w:eastAsia="Book Antiqua" w:hAnsi="Book Antiqua" w:cs="Book Antiqua"/>
          <w:i/>
          <w:iCs/>
          <w:color w:val="000000"/>
        </w:rPr>
        <w:t xml:space="preserve"> </w:t>
      </w:r>
      <w:proofErr w:type="spellStart"/>
      <w:r w:rsidRPr="007E02D4">
        <w:rPr>
          <w:rFonts w:ascii="Book Antiqua" w:eastAsia="Book Antiqua" w:hAnsi="Book Antiqua" w:cs="Book Antiqua"/>
          <w:i/>
          <w:iCs/>
          <w:color w:val="000000"/>
        </w:rPr>
        <w:t>Endosc</w:t>
      </w:r>
      <w:proofErr w:type="spellEnd"/>
      <w:r w:rsidRPr="007E02D4">
        <w:rPr>
          <w:rFonts w:ascii="Book Antiqua" w:eastAsia="Book Antiqua" w:hAnsi="Book Antiqua" w:cs="Book Antiqua"/>
          <w:color w:val="000000"/>
        </w:rPr>
        <w:t xml:space="preserve"> 2017; </w:t>
      </w:r>
      <w:r w:rsidRPr="007E02D4">
        <w:rPr>
          <w:rFonts w:ascii="Book Antiqua" w:eastAsia="Book Antiqua" w:hAnsi="Book Antiqua" w:cs="Book Antiqua"/>
          <w:b/>
          <w:bCs/>
          <w:color w:val="000000"/>
        </w:rPr>
        <w:t>86</w:t>
      </w:r>
      <w:r w:rsidRPr="007E02D4">
        <w:rPr>
          <w:rFonts w:ascii="Book Antiqua" w:eastAsia="Book Antiqua" w:hAnsi="Book Antiqua" w:cs="Book Antiqua"/>
          <w:color w:val="000000"/>
        </w:rPr>
        <w:t>: 510-515 [PMID: 28131864 DOI: 10.1016/j.gie.2017.01.010]</w:t>
      </w:r>
    </w:p>
    <w:p w14:paraId="73DDB6CF"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3 </w:t>
      </w:r>
      <w:proofErr w:type="spellStart"/>
      <w:r w:rsidRPr="007E02D4">
        <w:rPr>
          <w:rFonts w:ascii="Book Antiqua" w:eastAsia="Book Antiqua" w:hAnsi="Book Antiqua" w:cs="Book Antiqua"/>
          <w:b/>
          <w:bCs/>
          <w:color w:val="000000"/>
        </w:rPr>
        <w:t>Trindade</w:t>
      </w:r>
      <w:proofErr w:type="spellEnd"/>
      <w:r w:rsidRPr="007E02D4">
        <w:rPr>
          <w:rFonts w:ascii="Book Antiqua" w:eastAsia="Book Antiqua" w:hAnsi="Book Antiqua" w:cs="Book Antiqua"/>
          <w:b/>
          <w:bCs/>
          <w:color w:val="000000"/>
        </w:rPr>
        <w:t xml:space="preserve"> AJ</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Benias</w:t>
      </w:r>
      <w:proofErr w:type="spellEnd"/>
      <w:r w:rsidRPr="007E02D4">
        <w:rPr>
          <w:rFonts w:ascii="Book Antiqua" w:eastAsia="Book Antiqua" w:hAnsi="Book Antiqua" w:cs="Book Antiqua"/>
          <w:color w:val="000000"/>
        </w:rPr>
        <w:t xml:space="preserve"> PC, </w:t>
      </w:r>
      <w:proofErr w:type="spellStart"/>
      <w:r w:rsidRPr="007E02D4">
        <w:rPr>
          <w:rFonts w:ascii="Book Antiqua" w:eastAsia="Book Antiqua" w:hAnsi="Book Antiqua" w:cs="Book Antiqua"/>
          <w:color w:val="000000"/>
        </w:rPr>
        <w:t>Alshelleh</w:t>
      </w:r>
      <w:proofErr w:type="spellEnd"/>
      <w:r w:rsidRPr="007E02D4">
        <w:rPr>
          <w:rFonts w:ascii="Book Antiqua" w:eastAsia="Book Antiqua" w:hAnsi="Book Antiqua" w:cs="Book Antiqua"/>
          <w:color w:val="000000"/>
        </w:rPr>
        <w:t xml:space="preserve"> M, </w:t>
      </w:r>
      <w:proofErr w:type="spellStart"/>
      <w:r w:rsidRPr="007E02D4">
        <w:rPr>
          <w:rFonts w:ascii="Book Antiqua" w:eastAsia="Book Antiqua" w:hAnsi="Book Antiqua" w:cs="Book Antiqua"/>
          <w:color w:val="000000"/>
        </w:rPr>
        <w:t>Bazarbashi</w:t>
      </w:r>
      <w:proofErr w:type="spellEnd"/>
      <w:r w:rsidRPr="007E02D4">
        <w:rPr>
          <w:rFonts w:ascii="Book Antiqua" w:eastAsia="Book Antiqua" w:hAnsi="Book Antiqua" w:cs="Book Antiqua"/>
          <w:color w:val="000000"/>
        </w:rPr>
        <w:t xml:space="preserve"> AN, </w:t>
      </w:r>
      <w:proofErr w:type="spellStart"/>
      <w:r w:rsidRPr="007E02D4">
        <w:rPr>
          <w:rFonts w:ascii="Book Antiqua" w:eastAsia="Book Antiqua" w:hAnsi="Book Antiqua" w:cs="Book Antiqua"/>
          <w:color w:val="000000"/>
        </w:rPr>
        <w:t>Tharian</w:t>
      </w:r>
      <w:proofErr w:type="spellEnd"/>
      <w:r w:rsidRPr="007E02D4">
        <w:rPr>
          <w:rFonts w:ascii="Book Antiqua" w:eastAsia="Book Antiqua" w:hAnsi="Book Antiqua" w:cs="Book Antiqua"/>
          <w:color w:val="000000"/>
        </w:rPr>
        <w:t xml:space="preserve"> B, </w:t>
      </w:r>
      <w:proofErr w:type="spellStart"/>
      <w:r w:rsidRPr="007E02D4">
        <w:rPr>
          <w:rFonts w:ascii="Book Antiqua" w:eastAsia="Book Antiqua" w:hAnsi="Book Antiqua" w:cs="Book Antiqua"/>
          <w:color w:val="000000"/>
        </w:rPr>
        <w:t>Inamdar</w:t>
      </w:r>
      <w:proofErr w:type="spellEnd"/>
      <w:r w:rsidRPr="007E02D4">
        <w:rPr>
          <w:rFonts w:ascii="Book Antiqua" w:eastAsia="Book Antiqua" w:hAnsi="Book Antiqua" w:cs="Book Antiqua"/>
          <w:color w:val="000000"/>
        </w:rPr>
        <w:t xml:space="preserve"> S, Sharma N, </w:t>
      </w:r>
      <w:proofErr w:type="spellStart"/>
      <w:r w:rsidRPr="007E02D4">
        <w:rPr>
          <w:rFonts w:ascii="Book Antiqua" w:eastAsia="Book Antiqua" w:hAnsi="Book Antiqua" w:cs="Book Antiqua"/>
          <w:color w:val="000000"/>
        </w:rPr>
        <w:t>Zelt</w:t>
      </w:r>
      <w:proofErr w:type="spellEnd"/>
      <w:r w:rsidRPr="007E02D4">
        <w:rPr>
          <w:rFonts w:ascii="Book Antiqua" w:eastAsia="Book Antiqua" w:hAnsi="Book Antiqua" w:cs="Book Antiqua"/>
          <w:color w:val="000000"/>
        </w:rPr>
        <w:t xml:space="preserve"> C, </w:t>
      </w:r>
      <w:proofErr w:type="spellStart"/>
      <w:r w:rsidRPr="007E02D4">
        <w:rPr>
          <w:rFonts w:ascii="Book Antiqua" w:eastAsia="Book Antiqua" w:hAnsi="Book Antiqua" w:cs="Book Antiqua"/>
          <w:color w:val="000000"/>
        </w:rPr>
        <w:t>Korrapati</w:t>
      </w:r>
      <w:proofErr w:type="spellEnd"/>
      <w:r w:rsidRPr="007E02D4">
        <w:rPr>
          <w:rFonts w:ascii="Book Antiqua" w:eastAsia="Book Antiqua" w:hAnsi="Book Antiqua" w:cs="Book Antiqua"/>
          <w:color w:val="000000"/>
        </w:rPr>
        <w:t xml:space="preserve"> P, </w:t>
      </w:r>
      <w:proofErr w:type="spellStart"/>
      <w:r w:rsidRPr="007E02D4">
        <w:rPr>
          <w:rFonts w:ascii="Book Antiqua" w:eastAsia="Book Antiqua" w:hAnsi="Book Antiqua" w:cs="Book Antiqua"/>
          <w:color w:val="000000"/>
        </w:rPr>
        <w:t>Barakat</w:t>
      </w:r>
      <w:proofErr w:type="spellEnd"/>
      <w:r w:rsidRPr="007E02D4">
        <w:rPr>
          <w:rFonts w:ascii="Book Antiqua" w:eastAsia="Book Antiqua" w:hAnsi="Book Antiqua" w:cs="Book Antiqua"/>
          <w:color w:val="000000"/>
        </w:rPr>
        <w:t xml:space="preserve"> M, </w:t>
      </w:r>
      <w:proofErr w:type="spellStart"/>
      <w:r w:rsidRPr="007E02D4">
        <w:rPr>
          <w:rFonts w:ascii="Book Antiqua" w:eastAsia="Book Antiqua" w:hAnsi="Book Antiqua" w:cs="Book Antiqua"/>
          <w:color w:val="000000"/>
        </w:rPr>
        <w:t>Sejpal</w:t>
      </w:r>
      <w:proofErr w:type="spellEnd"/>
      <w:r w:rsidRPr="007E02D4">
        <w:rPr>
          <w:rFonts w:ascii="Book Antiqua" w:eastAsia="Book Antiqua" w:hAnsi="Book Antiqua" w:cs="Book Antiqua"/>
          <w:color w:val="000000"/>
        </w:rPr>
        <w:t xml:space="preserve"> DV, </w:t>
      </w:r>
      <w:proofErr w:type="spellStart"/>
      <w:r w:rsidRPr="007E02D4">
        <w:rPr>
          <w:rFonts w:ascii="Book Antiqua" w:eastAsia="Book Antiqua" w:hAnsi="Book Antiqua" w:cs="Book Antiqua"/>
          <w:color w:val="000000"/>
        </w:rPr>
        <w:t>Ryou</w:t>
      </w:r>
      <w:proofErr w:type="spellEnd"/>
      <w:r w:rsidRPr="007E02D4">
        <w:rPr>
          <w:rFonts w:ascii="Book Antiqua" w:eastAsia="Book Antiqua" w:hAnsi="Book Antiqua" w:cs="Book Antiqua"/>
          <w:color w:val="000000"/>
        </w:rPr>
        <w:t xml:space="preserve"> M. Fine-needle biopsy is superior to fine-needle aspiration of suspected gastrointestinal stromal tumors: a large multicenter study. </w:t>
      </w:r>
      <w:proofErr w:type="spellStart"/>
      <w:r w:rsidRPr="007E02D4">
        <w:rPr>
          <w:rFonts w:ascii="Book Antiqua" w:eastAsia="Book Antiqua" w:hAnsi="Book Antiqua" w:cs="Book Antiqua"/>
          <w:i/>
          <w:iCs/>
          <w:color w:val="000000"/>
        </w:rPr>
        <w:t>Endosc</w:t>
      </w:r>
      <w:proofErr w:type="spellEnd"/>
      <w:r w:rsidRPr="007E02D4">
        <w:rPr>
          <w:rFonts w:ascii="Book Antiqua" w:eastAsia="Book Antiqua" w:hAnsi="Book Antiqua" w:cs="Book Antiqua"/>
          <w:i/>
          <w:iCs/>
          <w:color w:val="000000"/>
        </w:rPr>
        <w:t xml:space="preserve"> </w:t>
      </w:r>
      <w:proofErr w:type="spellStart"/>
      <w:r w:rsidRPr="007E02D4">
        <w:rPr>
          <w:rFonts w:ascii="Book Antiqua" w:eastAsia="Book Antiqua" w:hAnsi="Book Antiqua" w:cs="Book Antiqua"/>
          <w:i/>
          <w:iCs/>
          <w:color w:val="000000"/>
        </w:rPr>
        <w:t>Int</w:t>
      </w:r>
      <w:proofErr w:type="spellEnd"/>
      <w:r w:rsidRPr="007E02D4">
        <w:rPr>
          <w:rFonts w:ascii="Book Antiqua" w:eastAsia="Book Antiqua" w:hAnsi="Book Antiqua" w:cs="Book Antiqua"/>
          <w:i/>
          <w:iCs/>
          <w:color w:val="000000"/>
        </w:rPr>
        <w:t xml:space="preserve"> Open</w:t>
      </w:r>
      <w:r w:rsidRPr="007E02D4">
        <w:rPr>
          <w:rFonts w:ascii="Book Antiqua" w:eastAsia="Book Antiqua" w:hAnsi="Book Antiqua" w:cs="Book Antiqua"/>
          <w:color w:val="000000"/>
        </w:rPr>
        <w:t xml:space="preserve"> 2019; </w:t>
      </w:r>
      <w:r w:rsidRPr="007E02D4">
        <w:rPr>
          <w:rFonts w:ascii="Book Antiqua" w:eastAsia="Book Antiqua" w:hAnsi="Book Antiqua" w:cs="Book Antiqua"/>
          <w:b/>
          <w:bCs/>
          <w:color w:val="000000"/>
        </w:rPr>
        <w:t>7</w:t>
      </w:r>
      <w:r w:rsidRPr="007E02D4">
        <w:rPr>
          <w:rFonts w:ascii="Book Antiqua" w:eastAsia="Book Antiqua" w:hAnsi="Book Antiqua" w:cs="Book Antiqua"/>
          <w:color w:val="000000"/>
        </w:rPr>
        <w:t>: E931-E936 [PMID: 31304239 DOI: 10.1055/a-0953-1640]</w:t>
      </w:r>
    </w:p>
    <w:p w14:paraId="1BBB06EE"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4 </w:t>
      </w:r>
      <w:proofErr w:type="spellStart"/>
      <w:r w:rsidRPr="007E02D4">
        <w:rPr>
          <w:rFonts w:ascii="Book Antiqua" w:eastAsia="Book Antiqua" w:hAnsi="Book Antiqua" w:cs="Book Antiqua"/>
          <w:b/>
          <w:bCs/>
          <w:color w:val="000000"/>
        </w:rPr>
        <w:t>Obuch</w:t>
      </w:r>
      <w:proofErr w:type="spellEnd"/>
      <w:r w:rsidRPr="007E02D4">
        <w:rPr>
          <w:rFonts w:ascii="Book Antiqua" w:eastAsia="Book Antiqua" w:hAnsi="Book Antiqua" w:cs="Book Antiqua"/>
          <w:b/>
          <w:bCs/>
          <w:color w:val="000000"/>
        </w:rPr>
        <w:t xml:space="preserve"> J</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Wani</w:t>
      </w:r>
      <w:proofErr w:type="spellEnd"/>
      <w:r w:rsidRPr="007E02D4">
        <w:rPr>
          <w:rFonts w:ascii="Book Antiqua" w:eastAsia="Book Antiqua" w:hAnsi="Book Antiqua" w:cs="Book Antiqua"/>
          <w:color w:val="000000"/>
        </w:rPr>
        <w:t xml:space="preserve"> S. EUS-guided tissue acquisition in GI stromal tumors. </w:t>
      </w:r>
      <w:proofErr w:type="spellStart"/>
      <w:r w:rsidRPr="007E02D4">
        <w:rPr>
          <w:rFonts w:ascii="Book Antiqua" w:eastAsia="Book Antiqua" w:hAnsi="Book Antiqua" w:cs="Book Antiqua"/>
          <w:i/>
          <w:iCs/>
          <w:color w:val="000000"/>
        </w:rPr>
        <w:t>Gastrointest</w:t>
      </w:r>
      <w:proofErr w:type="spellEnd"/>
      <w:r w:rsidRPr="007E02D4">
        <w:rPr>
          <w:rFonts w:ascii="Book Antiqua" w:eastAsia="Book Antiqua" w:hAnsi="Book Antiqua" w:cs="Book Antiqua"/>
          <w:i/>
          <w:iCs/>
          <w:color w:val="000000"/>
        </w:rPr>
        <w:t xml:space="preserve"> </w:t>
      </w:r>
      <w:proofErr w:type="spellStart"/>
      <w:r w:rsidRPr="007E02D4">
        <w:rPr>
          <w:rFonts w:ascii="Book Antiqua" w:eastAsia="Book Antiqua" w:hAnsi="Book Antiqua" w:cs="Book Antiqua"/>
          <w:i/>
          <w:iCs/>
          <w:color w:val="000000"/>
        </w:rPr>
        <w:t>Endosc</w:t>
      </w:r>
      <w:proofErr w:type="spellEnd"/>
      <w:r w:rsidRPr="007E02D4">
        <w:rPr>
          <w:rFonts w:ascii="Book Antiqua" w:eastAsia="Book Antiqua" w:hAnsi="Book Antiqua" w:cs="Book Antiqua"/>
          <w:color w:val="000000"/>
        </w:rPr>
        <w:t xml:space="preserve"> 2017; </w:t>
      </w:r>
      <w:r w:rsidRPr="007E02D4">
        <w:rPr>
          <w:rFonts w:ascii="Book Antiqua" w:eastAsia="Book Antiqua" w:hAnsi="Book Antiqua" w:cs="Book Antiqua"/>
          <w:b/>
          <w:bCs/>
          <w:color w:val="000000"/>
        </w:rPr>
        <w:t>86</w:t>
      </w:r>
      <w:r w:rsidRPr="007E02D4">
        <w:rPr>
          <w:rFonts w:ascii="Book Antiqua" w:eastAsia="Book Antiqua" w:hAnsi="Book Antiqua" w:cs="Book Antiqua"/>
          <w:color w:val="000000"/>
        </w:rPr>
        <w:t>: 516-518 [PMID: 28826549 DOI: 10.1016/j.gie.2017.03.1515]</w:t>
      </w:r>
    </w:p>
    <w:p w14:paraId="7105A94E"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5 </w:t>
      </w:r>
      <w:proofErr w:type="spellStart"/>
      <w:r w:rsidRPr="007E02D4">
        <w:rPr>
          <w:rFonts w:ascii="Book Antiqua" w:eastAsia="Book Antiqua" w:hAnsi="Book Antiqua" w:cs="Book Antiqua"/>
          <w:b/>
          <w:bCs/>
          <w:color w:val="000000"/>
        </w:rPr>
        <w:t>Nuernberg</w:t>
      </w:r>
      <w:proofErr w:type="spellEnd"/>
      <w:r w:rsidRPr="007E02D4">
        <w:rPr>
          <w:rFonts w:ascii="Book Antiqua" w:eastAsia="Book Antiqua" w:hAnsi="Book Antiqua" w:cs="Book Antiqua"/>
          <w:b/>
          <w:bCs/>
          <w:color w:val="000000"/>
        </w:rPr>
        <w:t xml:space="preserve"> D</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Saftoiu</w:t>
      </w:r>
      <w:proofErr w:type="spellEnd"/>
      <w:r w:rsidRPr="007E02D4">
        <w:rPr>
          <w:rFonts w:ascii="Book Antiqua" w:eastAsia="Book Antiqua" w:hAnsi="Book Antiqua" w:cs="Book Antiqua"/>
          <w:color w:val="000000"/>
        </w:rPr>
        <w:t xml:space="preserve"> A, </w:t>
      </w:r>
      <w:proofErr w:type="spellStart"/>
      <w:r w:rsidRPr="007E02D4">
        <w:rPr>
          <w:rFonts w:ascii="Book Antiqua" w:eastAsia="Book Antiqua" w:hAnsi="Book Antiqua" w:cs="Book Antiqua"/>
          <w:color w:val="000000"/>
        </w:rPr>
        <w:t>Barreiros</w:t>
      </w:r>
      <w:proofErr w:type="spellEnd"/>
      <w:r w:rsidRPr="007E02D4">
        <w:rPr>
          <w:rFonts w:ascii="Book Antiqua" w:eastAsia="Book Antiqua" w:hAnsi="Book Antiqua" w:cs="Book Antiqua"/>
          <w:color w:val="000000"/>
        </w:rPr>
        <w:t xml:space="preserve"> AP, </w:t>
      </w:r>
      <w:proofErr w:type="spellStart"/>
      <w:r w:rsidRPr="007E02D4">
        <w:rPr>
          <w:rFonts w:ascii="Book Antiqua" w:eastAsia="Book Antiqua" w:hAnsi="Book Antiqua" w:cs="Book Antiqua"/>
          <w:color w:val="000000"/>
        </w:rPr>
        <w:t>Burmester</w:t>
      </w:r>
      <w:proofErr w:type="spellEnd"/>
      <w:r w:rsidRPr="007E02D4">
        <w:rPr>
          <w:rFonts w:ascii="Book Antiqua" w:eastAsia="Book Antiqua" w:hAnsi="Book Antiqua" w:cs="Book Antiqua"/>
          <w:color w:val="000000"/>
        </w:rPr>
        <w:t xml:space="preserve"> E, Ivan ET, </w:t>
      </w:r>
      <w:proofErr w:type="spellStart"/>
      <w:r w:rsidRPr="007E02D4">
        <w:rPr>
          <w:rFonts w:ascii="Book Antiqua" w:eastAsia="Book Antiqua" w:hAnsi="Book Antiqua" w:cs="Book Antiqua"/>
          <w:color w:val="000000"/>
        </w:rPr>
        <w:t>Clevert</w:t>
      </w:r>
      <w:proofErr w:type="spellEnd"/>
      <w:r w:rsidRPr="007E02D4">
        <w:rPr>
          <w:rFonts w:ascii="Book Antiqua" w:eastAsia="Book Antiqua" w:hAnsi="Book Antiqua" w:cs="Book Antiqua"/>
          <w:color w:val="000000"/>
        </w:rPr>
        <w:t xml:space="preserve"> DA, Dietrich CF, </w:t>
      </w:r>
      <w:proofErr w:type="spellStart"/>
      <w:r w:rsidRPr="007E02D4">
        <w:rPr>
          <w:rFonts w:ascii="Book Antiqua" w:eastAsia="Book Antiqua" w:hAnsi="Book Antiqua" w:cs="Book Antiqua"/>
          <w:color w:val="000000"/>
        </w:rPr>
        <w:t>Gilja</w:t>
      </w:r>
      <w:proofErr w:type="spellEnd"/>
      <w:r w:rsidRPr="007E02D4">
        <w:rPr>
          <w:rFonts w:ascii="Book Antiqua" w:eastAsia="Book Antiqua" w:hAnsi="Book Antiqua" w:cs="Book Antiqua"/>
          <w:color w:val="000000"/>
        </w:rPr>
        <w:t xml:space="preserve"> OH, </w:t>
      </w:r>
      <w:proofErr w:type="spellStart"/>
      <w:r w:rsidRPr="007E02D4">
        <w:rPr>
          <w:rFonts w:ascii="Book Antiqua" w:eastAsia="Book Antiqua" w:hAnsi="Book Antiqua" w:cs="Book Antiqua"/>
          <w:color w:val="000000"/>
        </w:rPr>
        <w:t>Lorentzen</w:t>
      </w:r>
      <w:proofErr w:type="spellEnd"/>
      <w:r w:rsidRPr="007E02D4">
        <w:rPr>
          <w:rFonts w:ascii="Book Antiqua" w:eastAsia="Book Antiqua" w:hAnsi="Book Antiqua" w:cs="Book Antiqua"/>
          <w:color w:val="000000"/>
        </w:rPr>
        <w:t xml:space="preserve"> T, </w:t>
      </w:r>
      <w:proofErr w:type="spellStart"/>
      <w:r w:rsidRPr="007E02D4">
        <w:rPr>
          <w:rFonts w:ascii="Book Antiqua" w:eastAsia="Book Antiqua" w:hAnsi="Book Antiqua" w:cs="Book Antiqua"/>
          <w:color w:val="000000"/>
        </w:rPr>
        <w:t>Maconi</w:t>
      </w:r>
      <w:proofErr w:type="spellEnd"/>
      <w:r w:rsidRPr="007E02D4">
        <w:rPr>
          <w:rFonts w:ascii="Book Antiqua" w:eastAsia="Book Antiqua" w:hAnsi="Book Antiqua" w:cs="Book Antiqua"/>
          <w:color w:val="000000"/>
        </w:rPr>
        <w:t xml:space="preserve"> G, </w:t>
      </w:r>
      <w:proofErr w:type="spellStart"/>
      <w:r w:rsidRPr="007E02D4">
        <w:rPr>
          <w:rFonts w:ascii="Book Antiqua" w:eastAsia="Book Antiqua" w:hAnsi="Book Antiqua" w:cs="Book Antiqua"/>
          <w:color w:val="000000"/>
        </w:rPr>
        <w:t>Mihmanli</w:t>
      </w:r>
      <w:proofErr w:type="spellEnd"/>
      <w:r w:rsidRPr="007E02D4">
        <w:rPr>
          <w:rFonts w:ascii="Book Antiqua" w:eastAsia="Book Antiqua" w:hAnsi="Book Antiqua" w:cs="Book Antiqua"/>
          <w:color w:val="000000"/>
        </w:rPr>
        <w:t xml:space="preserve"> I, </w:t>
      </w:r>
      <w:proofErr w:type="spellStart"/>
      <w:r w:rsidRPr="007E02D4">
        <w:rPr>
          <w:rFonts w:ascii="Book Antiqua" w:eastAsia="Book Antiqua" w:hAnsi="Book Antiqua" w:cs="Book Antiqua"/>
          <w:color w:val="000000"/>
        </w:rPr>
        <w:t>Nolsoe</w:t>
      </w:r>
      <w:proofErr w:type="spellEnd"/>
      <w:r w:rsidRPr="007E02D4">
        <w:rPr>
          <w:rFonts w:ascii="Book Antiqua" w:eastAsia="Book Antiqua" w:hAnsi="Book Antiqua" w:cs="Book Antiqua"/>
          <w:color w:val="000000"/>
        </w:rPr>
        <w:t xml:space="preserve"> CP, </w:t>
      </w:r>
      <w:proofErr w:type="spellStart"/>
      <w:r w:rsidRPr="007E02D4">
        <w:rPr>
          <w:rFonts w:ascii="Book Antiqua" w:eastAsia="Book Antiqua" w:hAnsi="Book Antiqua" w:cs="Book Antiqua"/>
          <w:color w:val="000000"/>
        </w:rPr>
        <w:t>Pfeffer</w:t>
      </w:r>
      <w:proofErr w:type="spellEnd"/>
      <w:r w:rsidRPr="007E02D4">
        <w:rPr>
          <w:rFonts w:ascii="Book Antiqua" w:eastAsia="Book Antiqua" w:hAnsi="Book Antiqua" w:cs="Book Antiqua"/>
          <w:color w:val="000000"/>
        </w:rPr>
        <w:t xml:space="preserve"> F, </w:t>
      </w:r>
      <w:proofErr w:type="spellStart"/>
      <w:r w:rsidRPr="007E02D4">
        <w:rPr>
          <w:rFonts w:ascii="Book Antiqua" w:eastAsia="Book Antiqua" w:hAnsi="Book Antiqua" w:cs="Book Antiqua"/>
          <w:color w:val="000000"/>
        </w:rPr>
        <w:t>Rafaelsen</w:t>
      </w:r>
      <w:proofErr w:type="spellEnd"/>
      <w:r w:rsidRPr="007E02D4">
        <w:rPr>
          <w:rFonts w:ascii="Book Antiqua" w:eastAsia="Book Antiqua" w:hAnsi="Book Antiqua" w:cs="Book Antiqua"/>
          <w:color w:val="000000"/>
        </w:rPr>
        <w:t xml:space="preserve"> SR, </w:t>
      </w:r>
      <w:proofErr w:type="spellStart"/>
      <w:r w:rsidRPr="007E02D4">
        <w:rPr>
          <w:rFonts w:ascii="Book Antiqua" w:eastAsia="Book Antiqua" w:hAnsi="Book Antiqua" w:cs="Book Antiqua"/>
          <w:color w:val="000000"/>
        </w:rPr>
        <w:t>Sparchez</w:t>
      </w:r>
      <w:proofErr w:type="spellEnd"/>
      <w:r w:rsidRPr="007E02D4">
        <w:rPr>
          <w:rFonts w:ascii="Book Antiqua" w:eastAsia="Book Antiqua" w:hAnsi="Book Antiqua" w:cs="Book Antiqua"/>
          <w:color w:val="000000"/>
        </w:rPr>
        <w:t xml:space="preserve"> Z, </w:t>
      </w:r>
      <w:proofErr w:type="spellStart"/>
      <w:r w:rsidRPr="007E02D4">
        <w:rPr>
          <w:rFonts w:ascii="Book Antiqua" w:eastAsia="Book Antiqua" w:hAnsi="Book Antiqua" w:cs="Book Antiqua"/>
          <w:color w:val="000000"/>
        </w:rPr>
        <w:t>Vilmann</w:t>
      </w:r>
      <w:proofErr w:type="spellEnd"/>
      <w:r w:rsidRPr="007E02D4">
        <w:rPr>
          <w:rFonts w:ascii="Book Antiqua" w:eastAsia="Book Antiqua" w:hAnsi="Book Antiqua" w:cs="Book Antiqua"/>
          <w:color w:val="000000"/>
        </w:rPr>
        <w:t xml:space="preserve"> P, </w:t>
      </w:r>
      <w:proofErr w:type="spellStart"/>
      <w:r w:rsidRPr="007E02D4">
        <w:rPr>
          <w:rFonts w:ascii="Book Antiqua" w:eastAsia="Book Antiqua" w:hAnsi="Book Antiqua" w:cs="Book Antiqua"/>
          <w:color w:val="000000"/>
        </w:rPr>
        <w:t>Waage</w:t>
      </w:r>
      <w:proofErr w:type="spellEnd"/>
      <w:r w:rsidRPr="007E02D4">
        <w:rPr>
          <w:rFonts w:ascii="Book Antiqua" w:eastAsia="Book Antiqua" w:hAnsi="Book Antiqua" w:cs="Book Antiqua"/>
          <w:color w:val="000000"/>
        </w:rPr>
        <w:t xml:space="preserve"> JER. EFSUMB Recommendations for Gastrointestinal Ultrasound Part 3: Endorectal, Endoanal and Perineal Ultrasound. </w:t>
      </w:r>
      <w:r w:rsidRPr="007E02D4">
        <w:rPr>
          <w:rFonts w:ascii="Book Antiqua" w:eastAsia="Book Antiqua" w:hAnsi="Book Antiqua" w:cs="Book Antiqua"/>
          <w:i/>
          <w:iCs/>
          <w:color w:val="000000"/>
        </w:rPr>
        <w:t>Ultrasound Int Open</w:t>
      </w:r>
      <w:r w:rsidRPr="007E02D4">
        <w:rPr>
          <w:rFonts w:ascii="Book Antiqua" w:eastAsia="Book Antiqua" w:hAnsi="Book Antiqua" w:cs="Book Antiqua"/>
          <w:color w:val="000000"/>
        </w:rPr>
        <w:t xml:space="preserve"> 2019; </w:t>
      </w:r>
      <w:r w:rsidRPr="007E02D4">
        <w:rPr>
          <w:rFonts w:ascii="Book Antiqua" w:eastAsia="Book Antiqua" w:hAnsi="Book Antiqua" w:cs="Book Antiqua"/>
          <w:b/>
          <w:bCs/>
          <w:color w:val="000000"/>
        </w:rPr>
        <w:t>5</w:t>
      </w:r>
      <w:r w:rsidRPr="007E02D4">
        <w:rPr>
          <w:rFonts w:ascii="Book Antiqua" w:eastAsia="Book Antiqua" w:hAnsi="Book Antiqua" w:cs="Book Antiqua"/>
          <w:color w:val="000000"/>
        </w:rPr>
        <w:t>: E34-E51 [PMID: 30729231 DOI: 10.1055/a-0825-6708]</w:t>
      </w:r>
    </w:p>
    <w:p w14:paraId="013D152B" w14:textId="77777777" w:rsidR="00A77B3E" w:rsidRPr="00094885" w:rsidRDefault="00160296" w:rsidP="00094885">
      <w:pPr>
        <w:spacing w:line="360" w:lineRule="auto"/>
        <w:jc w:val="both"/>
        <w:rPr>
          <w:rFonts w:ascii="Book Antiqua" w:eastAsia="Book Antiqua" w:hAnsi="Book Antiqua" w:cs="Book Antiqua"/>
          <w:color w:val="000000"/>
        </w:rPr>
      </w:pPr>
      <w:r w:rsidRPr="007E02D4">
        <w:rPr>
          <w:rFonts w:ascii="Book Antiqua" w:eastAsia="Book Antiqua" w:hAnsi="Book Antiqua" w:cs="Book Antiqua"/>
          <w:color w:val="000000"/>
        </w:rPr>
        <w:t xml:space="preserve">6 </w:t>
      </w:r>
      <w:r w:rsidRPr="007E02D4">
        <w:rPr>
          <w:rFonts w:ascii="Book Antiqua" w:eastAsia="Book Antiqua" w:hAnsi="Book Antiqua" w:cs="Book Antiqua"/>
          <w:b/>
          <w:bCs/>
          <w:color w:val="000000"/>
        </w:rPr>
        <w:t>Kim DW</w:t>
      </w:r>
      <w:r w:rsidRPr="007E02D4">
        <w:rPr>
          <w:rFonts w:ascii="Book Antiqua" w:eastAsia="Book Antiqua" w:hAnsi="Book Antiqua" w:cs="Book Antiqua"/>
          <w:color w:val="000000"/>
        </w:rPr>
        <w:t xml:space="preserve">. How to do it: ultrasound-guided fine-needle aspiration of thyroid nodules that commonly result in inappropriate cytology. </w:t>
      </w:r>
      <w:r w:rsidRPr="007E02D4">
        <w:rPr>
          <w:rFonts w:ascii="Book Antiqua" w:eastAsia="Book Antiqua" w:hAnsi="Book Antiqua" w:cs="Book Antiqua"/>
          <w:i/>
          <w:iCs/>
          <w:color w:val="000000"/>
        </w:rPr>
        <w:t>Clin Imaging</w:t>
      </w:r>
      <w:r w:rsidRPr="007E02D4">
        <w:rPr>
          <w:rFonts w:ascii="Book Antiqua" w:eastAsia="Book Antiqua" w:hAnsi="Book Antiqua" w:cs="Book Antiqua"/>
          <w:color w:val="000000"/>
        </w:rPr>
        <w:t xml:space="preserve"> 2013; </w:t>
      </w:r>
      <w:r w:rsidRPr="007E02D4">
        <w:rPr>
          <w:rFonts w:ascii="Book Antiqua" w:eastAsia="Book Antiqua" w:hAnsi="Book Antiqua" w:cs="Book Antiqua"/>
          <w:b/>
          <w:bCs/>
          <w:color w:val="000000"/>
        </w:rPr>
        <w:t>37</w:t>
      </w:r>
      <w:r w:rsidRPr="007E02D4">
        <w:rPr>
          <w:rFonts w:ascii="Book Antiqua" w:eastAsia="Book Antiqua" w:hAnsi="Book Antiqua" w:cs="Book Antiqua"/>
          <w:color w:val="000000"/>
        </w:rPr>
        <w:t>: 1-7 [PMID: 23206602 DOI: 10.1016/j.clinimag.2012.03.009]</w:t>
      </w:r>
    </w:p>
    <w:p w14:paraId="1F61C19A" w14:textId="6B901B73" w:rsidR="00A77B3E" w:rsidRPr="00094885" w:rsidRDefault="00160296" w:rsidP="00094885">
      <w:pPr>
        <w:spacing w:line="360" w:lineRule="auto"/>
        <w:jc w:val="both"/>
        <w:rPr>
          <w:rFonts w:ascii="Book Antiqua" w:eastAsia="Book Antiqua" w:hAnsi="Book Antiqua" w:cs="Book Antiqua"/>
          <w:color w:val="000000"/>
        </w:rPr>
      </w:pPr>
      <w:r w:rsidRPr="007E02D4">
        <w:rPr>
          <w:rFonts w:ascii="Book Antiqua" w:eastAsia="Book Antiqua" w:hAnsi="Book Antiqua" w:cs="Book Antiqua"/>
          <w:color w:val="000000"/>
        </w:rPr>
        <w:lastRenderedPageBreak/>
        <w:t xml:space="preserve">7 </w:t>
      </w:r>
      <w:proofErr w:type="spellStart"/>
      <w:r w:rsidR="00094885" w:rsidRPr="00094885">
        <w:rPr>
          <w:rFonts w:ascii="Book Antiqua" w:eastAsia="Book Antiqua" w:hAnsi="Book Antiqua" w:cs="Book Antiqua"/>
          <w:b/>
          <w:bCs/>
          <w:color w:val="000000"/>
        </w:rPr>
        <w:t>Egner</w:t>
      </w:r>
      <w:proofErr w:type="spellEnd"/>
      <w:r w:rsidR="00094885" w:rsidRPr="00094885">
        <w:rPr>
          <w:rFonts w:ascii="Book Antiqua" w:eastAsia="Book Antiqua" w:hAnsi="Book Antiqua" w:cs="Book Antiqua"/>
          <w:b/>
          <w:bCs/>
          <w:color w:val="000000"/>
        </w:rPr>
        <w:t xml:space="preserve"> JR.</w:t>
      </w:r>
      <w:bookmarkStart w:id="75" w:name="OLE_LINK9"/>
      <w:bookmarkStart w:id="76" w:name="OLE_LINK10"/>
      <w:r w:rsidR="001537A4">
        <w:rPr>
          <w:rFonts w:ascii="Book Antiqua" w:eastAsia="Book Antiqua" w:hAnsi="Book Antiqua" w:cs="Book Antiqua"/>
          <w:b/>
          <w:bCs/>
          <w:color w:val="000000"/>
        </w:rPr>
        <w:t xml:space="preserve"> </w:t>
      </w:r>
      <w:r w:rsidR="00094885" w:rsidRPr="00094885">
        <w:rPr>
          <w:rFonts w:ascii="Book Antiqua" w:eastAsia="Book Antiqua" w:hAnsi="Book Antiqua" w:cs="Book Antiqua"/>
          <w:color w:val="000000"/>
        </w:rPr>
        <w:t>AJCC cancer staging manual.</w:t>
      </w:r>
      <w:bookmarkStart w:id="77" w:name="OLE_LINK7"/>
      <w:bookmarkStart w:id="78" w:name="OLE_LINK8"/>
      <w:bookmarkStart w:id="79" w:name="OLE_LINK11"/>
      <w:r w:rsidR="001537A4">
        <w:rPr>
          <w:rFonts w:ascii="Book Antiqua" w:eastAsia="Book Antiqua" w:hAnsi="Book Antiqua" w:cs="Book Antiqua"/>
          <w:color w:val="000000"/>
        </w:rPr>
        <w:t xml:space="preserve"> </w:t>
      </w:r>
      <w:r w:rsidR="00094885" w:rsidRPr="006609AA">
        <w:rPr>
          <w:rFonts w:ascii="Book Antiqua" w:eastAsia="Book Antiqua" w:hAnsi="Book Antiqua" w:cs="Book Antiqua"/>
          <w:i/>
          <w:iCs/>
          <w:color w:val="000000"/>
        </w:rPr>
        <w:t>JAMA</w:t>
      </w:r>
      <w:bookmarkEnd w:id="75"/>
      <w:bookmarkEnd w:id="76"/>
      <w:bookmarkEnd w:id="77"/>
      <w:bookmarkEnd w:id="78"/>
      <w:bookmarkEnd w:id="79"/>
      <w:r w:rsidR="001537A4">
        <w:rPr>
          <w:rFonts w:ascii="Book Antiqua" w:eastAsia="Book Antiqua" w:hAnsi="Book Antiqua" w:cs="Book Antiqua"/>
          <w:i/>
          <w:iCs/>
          <w:color w:val="000000"/>
        </w:rPr>
        <w:t xml:space="preserve"> </w:t>
      </w:r>
      <w:r w:rsidR="00094885" w:rsidRPr="00094885">
        <w:rPr>
          <w:rFonts w:ascii="Book Antiqua" w:eastAsia="Book Antiqua" w:hAnsi="Book Antiqua" w:cs="Book Antiqua"/>
          <w:color w:val="000000"/>
        </w:rPr>
        <w:t>2010</w:t>
      </w:r>
      <w:r w:rsidR="00132591">
        <w:rPr>
          <w:rFonts w:ascii="Book Antiqua" w:eastAsia="Book Antiqua" w:hAnsi="Book Antiqua" w:cs="Book Antiqua"/>
          <w:color w:val="000000"/>
        </w:rPr>
        <w:t>;</w:t>
      </w:r>
      <w:r w:rsidR="001537A4">
        <w:rPr>
          <w:rFonts w:ascii="Book Antiqua" w:eastAsia="Book Antiqua" w:hAnsi="Book Antiqua" w:cs="Book Antiqua"/>
          <w:color w:val="000000"/>
        </w:rPr>
        <w:t xml:space="preserve"> </w:t>
      </w:r>
      <w:r w:rsidR="00094885" w:rsidRPr="00132591">
        <w:rPr>
          <w:rFonts w:ascii="Book Antiqua" w:eastAsia="Book Antiqua" w:hAnsi="Book Antiqua" w:cs="Book Antiqua"/>
          <w:b/>
          <w:bCs/>
          <w:color w:val="000000"/>
        </w:rPr>
        <w:t>304</w:t>
      </w:r>
      <w:r w:rsidR="00094885" w:rsidRPr="005832FA">
        <w:rPr>
          <w:rFonts w:ascii="Book Antiqua" w:eastAsia="Book Antiqua" w:hAnsi="Book Antiqua" w:cs="Book Antiqua"/>
          <w:color w:val="000000"/>
        </w:rPr>
        <w:t>:</w:t>
      </w:r>
      <w:r w:rsidR="001537A4">
        <w:rPr>
          <w:rFonts w:ascii="Book Antiqua" w:eastAsia="Book Antiqua" w:hAnsi="Book Antiqua" w:cs="Book Antiqua"/>
          <w:b/>
          <w:bCs/>
          <w:color w:val="000000"/>
        </w:rPr>
        <w:t xml:space="preserve"> </w:t>
      </w:r>
      <w:r w:rsidR="00094885" w:rsidRPr="00094885">
        <w:rPr>
          <w:rFonts w:ascii="Book Antiqua" w:eastAsia="Book Antiqua" w:hAnsi="Book Antiqua" w:cs="Book Antiqua"/>
          <w:color w:val="000000"/>
        </w:rPr>
        <w:t>1726-1727</w:t>
      </w:r>
      <w:r w:rsidR="00897FAE">
        <w:rPr>
          <w:rFonts w:ascii="Book Antiqua" w:eastAsia="Book Antiqua" w:hAnsi="Book Antiqua" w:cs="Book Antiqua"/>
          <w:color w:val="000000"/>
        </w:rPr>
        <w:t xml:space="preserve"> [DOI: </w:t>
      </w:r>
      <w:r w:rsidR="00897FAE" w:rsidRPr="00897FAE">
        <w:rPr>
          <w:rFonts w:ascii="Book Antiqua" w:eastAsia="Book Antiqua" w:hAnsi="Book Antiqua" w:cs="Book Antiqua"/>
          <w:color w:val="000000"/>
        </w:rPr>
        <w:t>10.1001/jama.2010.1525</w:t>
      </w:r>
      <w:r w:rsidR="00897FAE">
        <w:rPr>
          <w:rFonts w:ascii="Book Antiqua" w:eastAsia="Book Antiqua" w:hAnsi="Book Antiqua" w:cs="Book Antiqua"/>
          <w:color w:val="000000"/>
        </w:rPr>
        <w:t>]</w:t>
      </w:r>
    </w:p>
    <w:p w14:paraId="044D0685"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8 </w:t>
      </w:r>
      <w:proofErr w:type="spellStart"/>
      <w:r w:rsidRPr="007E02D4">
        <w:rPr>
          <w:rFonts w:ascii="Book Antiqua" w:eastAsia="Book Antiqua" w:hAnsi="Book Antiqua" w:cs="Book Antiqua"/>
          <w:b/>
          <w:bCs/>
          <w:color w:val="000000"/>
        </w:rPr>
        <w:t>Joensuu</w:t>
      </w:r>
      <w:proofErr w:type="spellEnd"/>
      <w:r w:rsidRPr="007E02D4">
        <w:rPr>
          <w:rFonts w:ascii="Book Antiqua" w:eastAsia="Book Antiqua" w:hAnsi="Book Antiqua" w:cs="Book Antiqua"/>
          <w:b/>
          <w:bCs/>
          <w:color w:val="000000"/>
        </w:rPr>
        <w:t xml:space="preserve"> H</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Hohenberger</w:t>
      </w:r>
      <w:proofErr w:type="spellEnd"/>
      <w:r w:rsidRPr="007E02D4">
        <w:rPr>
          <w:rFonts w:ascii="Book Antiqua" w:eastAsia="Book Antiqua" w:hAnsi="Book Antiqua" w:cs="Book Antiqua"/>
          <w:color w:val="000000"/>
        </w:rPr>
        <w:t xml:space="preserve"> P, </w:t>
      </w:r>
      <w:proofErr w:type="spellStart"/>
      <w:r w:rsidRPr="007E02D4">
        <w:rPr>
          <w:rFonts w:ascii="Book Antiqua" w:eastAsia="Book Antiqua" w:hAnsi="Book Antiqua" w:cs="Book Antiqua"/>
          <w:color w:val="000000"/>
        </w:rPr>
        <w:t>Corless</w:t>
      </w:r>
      <w:proofErr w:type="spellEnd"/>
      <w:r w:rsidRPr="007E02D4">
        <w:rPr>
          <w:rFonts w:ascii="Book Antiqua" w:eastAsia="Book Antiqua" w:hAnsi="Book Antiqua" w:cs="Book Antiqua"/>
          <w:color w:val="000000"/>
        </w:rPr>
        <w:t xml:space="preserve"> CL. Gastrointestinal stromal </w:t>
      </w:r>
      <w:proofErr w:type="spellStart"/>
      <w:r w:rsidRPr="007E02D4">
        <w:rPr>
          <w:rFonts w:ascii="Book Antiqua" w:eastAsia="Book Antiqua" w:hAnsi="Book Antiqua" w:cs="Book Antiqua"/>
          <w:color w:val="000000"/>
        </w:rPr>
        <w:t>tumour</w:t>
      </w:r>
      <w:proofErr w:type="spellEnd"/>
      <w:r w:rsidRPr="007E02D4">
        <w:rPr>
          <w:rFonts w:ascii="Book Antiqua" w:eastAsia="Book Antiqua" w:hAnsi="Book Antiqua" w:cs="Book Antiqua"/>
          <w:color w:val="000000"/>
        </w:rPr>
        <w:t xml:space="preserve">. </w:t>
      </w:r>
      <w:r w:rsidRPr="007E02D4">
        <w:rPr>
          <w:rFonts w:ascii="Book Antiqua" w:eastAsia="Book Antiqua" w:hAnsi="Book Antiqua" w:cs="Book Antiqua"/>
          <w:i/>
          <w:iCs/>
          <w:color w:val="000000"/>
        </w:rPr>
        <w:t>Lancet</w:t>
      </w:r>
      <w:r w:rsidRPr="007E02D4">
        <w:rPr>
          <w:rFonts w:ascii="Book Antiqua" w:eastAsia="Book Antiqua" w:hAnsi="Book Antiqua" w:cs="Book Antiqua"/>
          <w:color w:val="000000"/>
        </w:rPr>
        <w:t xml:space="preserve"> 2013; </w:t>
      </w:r>
      <w:r w:rsidRPr="007E02D4">
        <w:rPr>
          <w:rFonts w:ascii="Book Antiqua" w:eastAsia="Book Antiqua" w:hAnsi="Book Antiqua" w:cs="Book Antiqua"/>
          <w:b/>
          <w:bCs/>
          <w:color w:val="000000"/>
        </w:rPr>
        <w:t>382</w:t>
      </w:r>
      <w:r w:rsidRPr="007E02D4">
        <w:rPr>
          <w:rFonts w:ascii="Book Antiqua" w:eastAsia="Book Antiqua" w:hAnsi="Book Antiqua" w:cs="Book Antiqua"/>
          <w:color w:val="000000"/>
        </w:rPr>
        <w:t>: 973-983 [PMID: 23623056 DOI: 10.1016/</w:t>
      </w:r>
      <w:r w:rsidR="00525F7B">
        <w:rPr>
          <w:rFonts w:ascii="Book Antiqua" w:eastAsia="Book Antiqua" w:hAnsi="Book Antiqua" w:cs="Book Antiqua"/>
          <w:color w:val="000000"/>
        </w:rPr>
        <w:t>S</w:t>
      </w:r>
      <w:r w:rsidRPr="007E02D4">
        <w:rPr>
          <w:rFonts w:ascii="Book Antiqua" w:eastAsia="Book Antiqua" w:hAnsi="Book Antiqua" w:cs="Book Antiqua"/>
          <w:color w:val="000000"/>
        </w:rPr>
        <w:t>0140-6736(13)60106-3]</w:t>
      </w:r>
    </w:p>
    <w:p w14:paraId="19FFC591"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9 </w:t>
      </w:r>
      <w:r w:rsidRPr="007E02D4">
        <w:rPr>
          <w:rFonts w:ascii="Book Antiqua" w:eastAsia="Book Antiqua" w:hAnsi="Book Antiqua" w:cs="Book Antiqua"/>
          <w:b/>
          <w:bCs/>
          <w:color w:val="000000"/>
        </w:rPr>
        <w:t>Koch MR</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Jagannathan</w:t>
      </w:r>
      <w:proofErr w:type="spellEnd"/>
      <w:r w:rsidRPr="007E02D4">
        <w:rPr>
          <w:rFonts w:ascii="Book Antiqua" w:eastAsia="Book Antiqua" w:hAnsi="Book Antiqua" w:cs="Book Antiqua"/>
          <w:color w:val="000000"/>
        </w:rPr>
        <w:t xml:space="preserve"> JP, </w:t>
      </w:r>
      <w:proofErr w:type="spellStart"/>
      <w:r w:rsidRPr="007E02D4">
        <w:rPr>
          <w:rFonts w:ascii="Book Antiqua" w:eastAsia="Book Antiqua" w:hAnsi="Book Antiqua" w:cs="Book Antiqua"/>
          <w:color w:val="000000"/>
        </w:rPr>
        <w:t>Shinagare</w:t>
      </w:r>
      <w:proofErr w:type="spellEnd"/>
      <w:r w:rsidRPr="007E02D4">
        <w:rPr>
          <w:rFonts w:ascii="Book Antiqua" w:eastAsia="Book Antiqua" w:hAnsi="Book Antiqua" w:cs="Book Antiqua"/>
          <w:color w:val="000000"/>
        </w:rPr>
        <w:t xml:space="preserve"> AB, </w:t>
      </w:r>
      <w:proofErr w:type="spellStart"/>
      <w:r w:rsidRPr="007E02D4">
        <w:rPr>
          <w:rFonts w:ascii="Book Antiqua" w:eastAsia="Book Antiqua" w:hAnsi="Book Antiqua" w:cs="Book Antiqua"/>
          <w:color w:val="000000"/>
        </w:rPr>
        <w:t>Krajewski</w:t>
      </w:r>
      <w:proofErr w:type="spellEnd"/>
      <w:r w:rsidRPr="007E02D4">
        <w:rPr>
          <w:rFonts w:ascii="Book Antiqua" w:eastAsia="Book Antiqua" w:hAnsi="Book Antiqua" w:cs="Book Antiqua"/>
          <w:color w:val="000000"/>
        </w:rPr>
        <w:t xml:space="preserve"> KM, </w:t>
      </w:r>
      <w:proofErr w:type="spellStart"/>
      <w:r w:rsidRPr="007E02D4">
        <w:rPr>
          <w:rFonts w:ascii="Book Antiqua" w:eastAsia="Book Antiqua" w:hAnsi="Book Antiqua" w:cs="Book Antiqua"/>
          <w:color w:val="000000"/>
        </w:rPr>
        <w:t>Raut</w:t>
      </w:r>
      <w:proofErr w:type="spellEnd"/>
      <w:r w:rsidRPr="007E02D4">
        <w:rPr>
          <w:rFonts w:ascii="Book Antiqua" w:eastAsia="Book Antiqua" w:hAnsi="Book Antiqua" w:cs="Book Antiqua"/>
          <w:color w:val="000000"/>
        </w:rPr>
        <w:t xml:space="preserve"> CP, </w:t>
      </w:r>
      <w:proofErr w:type="spellStart"/>
      <w:r w:rsidRPr="007E02D4">
        <w:rPr>
          <w:rFonts w:ascii="Book Antiqua" w:eastAsia="Book Antiqua" w:hAnsi="Book Antiqua" w:cs="Book Antiqua"/>
          <w:color w:val="000000"/>
        </w:rPr>
        <w:t>Hornick</w:t>
      </w:r>
      <w:proofErr w:type="spellEnd"/>
      <w:r w:rsidRPr="007E02D4">
        <w:rPr>
          <w:rFonts w:ascii="Book Antiqua" w:eastAsia="Book Antiqua" w:hAnsi="Book Antiqua" w:cs="Book Antiqua"/>
          <w:color w:val="000000"/>
        </w:rPr>
        <w:t xml:space="preserve"> JL, </w:t>
      </w:r>
      <w:proofErr w:type="spellStart"/>
      <w:r w:rsidRPr="007E02D4">
        <w:rPr>
          <w:rFonts w:ascii="Book Antiqua" w:eastAsia="Book Antiqua" w:hAnsi="Book Antiqua" w:cs="Book Antiqua"/>
          <w:color w:val="000000"/>
        </w:rPr>
        <w:t>Ramaiya</w:t>
      </w:r>
      <w:proofErr w:type="spellEnd"/>
      <w:r w:rsidRPr="007E02D4">
        <w:rPr>
          <w:rFonts w:ascii="Book Antiqua" w:eastAsia="Book Antiqua" w:hAnsi="Book Antiqua" w:cs="Book Antiqua"/>
          <w:color w:val="000000"/>
        </w:rPr>
        <w:t xml:space="preserve"> NH. Imaging features of primary anorectal gastrointestinal stromal tumors with clinical and pathologic correlation. </w:t>
      </w:r>
      <w:r w:rsidRPr="007E02D4">
        <w:rPr>
          <w:rFonts w:ascii="Book Antiqua" w:eastAsia="Book Antiqua" w:hAnsi="Book Antiqua" w:cs="Book Antiqua"/>
          <w:i/>
          <w:iCs/>
          <w:color w:val="000000"/>
        </w:rPr>
        <w:t>Cancer Imaging</w:t>
      </w:r>
      <w:r w:rsidRPr="007E02D4">
        <w:rPr>
          <w:rFonts w:ascii="Book Antiqua" w:eastAsia="Book Antiqua" w:hAnsi="Book Antiqua" w:cs="Book Antiqua"/>
          <w:color w:val="000000"/>
        </w:rPr>
        <w:t xml:space="preserve"> 2013; </w:t>
      </w:r>
      <w:r w:rsidRPr="007E02D4">
        <w:rPr>
          <w:rFonts w:ascii="Book Antiqua" w:eastAsia="Book Antiqua" w:hAnsi="Book Antiqua" w:cs="Book Antiqua"/>
          <w:b/>
          <w:bCs/>
          <w:color w:val="000000"/>
        </w:rPr>
        <w:t>12</w:t>
      </w:r>
      <w:r w:rsidRPr="007E02D4">
        <w:rPr>
          <w:rFonts w:ascii="Book Antiqua" w:eastAsia="Book Antiqua" w:hAnsi="Book Antiqua" w:cs="Book Antiqua"/>
          <w:color w:val="000000"/>
        </w:rPr>
        <w:t>: 557-565 [PMID: 23400107 DOI: 10.1102/1470-7330.2012.0048]</w:t>
      </w:r>
    </w:p>
    <w:p w14:paraId="044B1213" w14:textId="77777777" w:rsidR="00A77B3E" w:rsidRPr="00525F7B" w:rsidRDefault="00160296" w:rsidP="007E02D4">
      <w:pPr>
        <w:spacing w:line="360" w:lineRule="auto"/>
        <w:jc w:val="both"/>
        <w:rPr>
          <w:rFonts w:ascii="Book Antiqua" w:eastAsia="Book Antiqua" w:hAnsi="Book Antiqua" w:cs="Book Antiqua"/>
          <w:color w:val="000000"/>
        </w:rPr>
      </w:pPr>
      <w:r w:rsidRPr="007E02D4">
        <w:rPr>
          <w:rFonts w:ascii="Book Antiqua" w:eastAsia="Book Antiqua" w:hAnsi="Book Antiqua" w:cs="Book Antiqua"/>
          <w:color w:val="000000"/>
        </w:rPr>
        <w:t xml:space="preserve">10 </w:t>
      </w:r>
      <w:r w:rsidRPr="007E02D4">
        <w:rPr>
          <w:rFonts w:ascii="Book Antiqua" w:eastAsia="Book Antiqua" w:hAnsi="Book Antiqua" w:cs="Book Antiqua"/>
          <w:b/>
          <w:bCs/>
          <w:color w:val="000000"/>
        </w:rPr>
        <w:t>Corbin KS</w:t>
      </w:r>
      <w:r w:rsidRPr="007E02D4">
        <w:rPr>
          <w:rFonts w:ascii="Book Antiqua" w:eastAsia="Book Antiqua" w:hAnsi="Book Antiqua" w:cs="Book Antiqua"/>
          <w:color w:val="000000"/>
        </w:rPr>
        <w:t xml:space="preserve">, Kindler HL, </w:t>
      </w:r>
      <w:proofErr w:type="spellStart"/>
      <w:r w:rsidRPr="007E02D4">
        <w:rPr>
          <w:rFonts w:ascii="Book Antiqua" w:eastAsia="Book Antiqua" w:hAnsi="Book Antiqua" w:cs="Book Antiqua"/>
          <w:color w:val="000000"/>
        </w:rPr>
        <w:t>Liauw</w:t>
      </w:r>
      <w:proofErr w:type="spellEnd"/>
      <w:r w:rsidRPr="007E02D4">
        <w:rPr>
          <w:rFonts w:ascii="Book Antiqua" w:eastAsia="Book Antiqua" w:hAnsi="Book Antiqua" w:cs="Book Antiqua"/>
          <w:color w:val="000000"/>
        </w:rPr>
        <w:t xml:space="preserve"> SL. Considering the role of radiation therapy for gastrointestinal stromal tumor. </w:t>
      </w:r>
      <w:proofErr w:type="spellStart"/>
      <w:r w:rsidRPr="007E02D4">
        <w:rPr>
          <w:rFonts w:ascii="Book Antiqua" w:eastAsia="Book Antiqua" w:hAnsi="Book Antiqua" w:cs="Book Antiqua"/>
          <w:i/>
          <w:iCs/>
          <w:color w:val="000000"/>
        </w:rPr>
        <w:t>Onco</w:t>
      </w:r>
      <w:proofErr w:type="spellEnd"/>
      <w:r w:rsidRPr="007E02D4">
        <w:rPr>
          <w:rFonts w:ascii="Book Antiqua" w:eastAsia="Book Antiqua" w:hAnsi="Book Antiqua" w:cs="Book Antiqua"/>
          <w:i/>
          <w:iCs/>
          <w:color w:val="000000"/>
        </w:rPr>
        <w:t xml:space="preserve"> Targets </w:t>
      </w:r>
      <w:proofErr w:type="spellStart"/>
      <w:r w:rsidRPr="007E02D4">
        <w:rPr>
          <w:rFonts w:ascii="Book Antiqua" w:eastAsia="Book Antiqua" w:hAnsi="Book Antiqua" w:cs="Book Antiqua"/>
          <w:i/>
          <w:iCs/>
          <w:color w:val="000000"/>
        </w:rPr>
        <w:t>Ther</w:t>
      </w:r>
      <w:proofErr w:type="spellEnd"/>
      <w:r w:rsidRPr="007E02D4">
        <w:rPr>
          <w:rFonts w:ascii="Book Antiqua" w:eastAsia="Book Antiqua" w:hAnsi="Book Antiqua" w:cs="Book Antiqua"/>
          <w:color w:val="000000"/>
        </w:rPr>
        <w:t xml:space="preserve"> 2014; </w:t>
      </w:r>
      <w:r w:rsidRPr="007E02D4">
        <w:rPr>
          <w:rFonts w:ascii="Book Antiqua" w:eastAsia="Book Antiqua" w:hAnsi="Book Antiqua" w:cs="Book Antiqua"/>
          <w:b/>
          <w:bCs/>
          <w:color w:val="000000"/>
        </w:rPr>
        <w:t>7</w:t>
      </w:r>
      <w:r w:rsidRPr="007E02D4">
        <w:rPr>
          <w:rFonts w:ascii="Book Antiqua" w:eastAsia="Book Antiqua" w:hAnsi="Book Antiqua" w:cs="Book Antiqua"/>
          <w:color w:val="000000"/>
        </w:rPr>
        <w:t xml:space="preserve">: 713-718 [PMID: </w:t>
      </w:r>
      <w:bookmarkStart w:id="80" w:name="OLE_LINK14"/>
      <w:bookmarkStart w:id="81" w:name="OLE_LINK15"/>
      <w:r w:rsidRPr="007E02D4">
        <w:rPr>
          <w:rFonts w:ascii="Book Antiqua" w:eastAsia="Book Antiqua" w:hAnsi="Book Antiqua" w:cs="Book Antiqua"/>
          <w:color w:val="000000"/>
        </w:rPr>
        <w:t>24872712</w:t>
      </w:r>
      <w:bookmarkEnd w:id="80"/>
      <w:bookmarkEnd w:id="81"/>
      <w:r w:rsidRPr="007E02D4">
        <w:rPr>
          <w:rFonts w:ascii="Book Antiqua" w:eastAsia="Book Antiqua" w:hAnsi="Book Antiqua" w:cs="Book Antiqua"/>
          <w:color w:val="000000"/>
        </w:rPr>
        <w:t xml:space="preserve"> DOI: </w:t>
      </w:r>
      <w:bookmarkStart w:id="82" w:name="OLE_LINK16"/>
      <w:bookmarkStart w:id="83" w:name="OLE_LINK17"/>
      <w:r w:rsidR="00525F7B" w:rsidRPr="00525F7B">
        <w:rPr>
          <w:rFonts w:ascii="Book Antiqua" w:eastAsia="Book Antiqua" w:hAnsi="Book Antiqua" w:cs="Book Antiqua"/>
          <w:color w:val="000000"/>
        </w:rPr>
        <w:t>10.2147/OTT.S36873</w:t>
      </w:r>
      <w:bookmarkEnd w:id="82"/>
      <w:bookmarkEnd w:id="83"/>
      <w:r w:rsidRPr="007E02D4">
        <w:rPr>
          <w:rFonts w:ascii="Book Antiqua" w:eastAsia="Book Antiqua" w:hAnsi="Book Antiqua" w:cs="Book Antiqua"/>
          <w:color w:val="000000"/>
        </w:rPr>
        <w:t>]</w:t>
      </w:r>
    </w:p>
    <w:p w14:paraId="4F011C2F"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11 </w:t>
      </w:r>
      <w:r w:rsidRPr="007E02D4">
        <w:rPr>
          <w:rFonts w:ascii="Book Antiqua" w:eastAsia="Book Antiqua" w:hAnsi="Book Antiqua" w:cs="Book Antiqua"/>
          <w:b/>
          <w:bCs/>
          <w:color w:val="000000"/>
        </w:rPr>
        <w:t>Wu PC</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Langerman</w:t>
      </w:r>
      <w:proofErr w:type="spellEnd"/>
      <w:r w:rsidRPr="007E02D4">
        <w:rPr>
          <w:rFonts w:ascii="Book Antiqua" w:eastAsia="Book Antiqua" w:hAnsi="Book Antiqua" w:cs="Book Antiqua"/>
          <w:color w:val="000000"/>
        </w:rPr>
        <w:t xml:space="preserve"> A, Ryan CW, Hart J, </w:t>
      </w:r>
      <w:proofErr w:type="spellStart"/>
      <w:r w:rsidRPr="007E02D4">
        <w:rPr>
          <w:rFonts w:ascii="Book Antiqua" w:eastAsia="Book Antiqua" w:hAnsi="Book Antiqua" w:cs="Book Antiqua"/>
          <w:color w:val="000000"/>
        </w:rPr>
        <w:t>Swiger</w:t>
      </w:r>
      <w:proofErr w:type="spellEnd"/>
      <w:r w:rsidRPr="007E02D4">
        <w:rPr>
          <w:rFonts w:ascii="Book Antiqua" w:eastAsia="Book Antiqua" w:hAnsi="Book Antiqua" w:cs="Book Antiqua"/>
          <w:color w:val="000000"/>
        </w:rPr>
        <w:t xml:space="preserve"> S, Posner MC. Surgical treatment of gastrointestinal stromal tumors in the imatinib (STI-571) era. </w:t>
      </w:r>
      <w:r w:rsidRPr="007E02D4">
        <w:rPr>
          <w:rFonts w:ascii="Book Antiqua" w:eastAsia="Book Antiqua" w:hAnsi="Book Antiqua" w:cs="Book Antiqua"/>
          <w:i/>
          <w:iCs/>
          <w:color w:val="000000"/>
        </w:rPr>
        <w:t>Surgery</w:t>
      </w:r>
      <w:r w:rsidRPr="007E02D4">
        <w:rPr>
          <w:rFonts w:ascii="Book Antiqua" w:eastAsia="Book Antiqua" w:hAnsi="Book Antiqua" w:cs="Book Antiqua"/>
          <w:color w:val="000000"/>
        </w:rPr>
        <w:t xml:space="preserve"> 2003; </w:t>
      </w:r>
      <w:r w:rsidRPr="007E02D4">
        <w:rPr>
          <w:rFonts w:ascii="Book Antiqua" w:eastAsia="Book Antiqua" w:hAnsi="Book Antiqua" w:cs="Book Antiqua"/>
          <w:b/>
          <w:bCs/>
          <w:color w:val="000000"/>
        </w:rPr>
        <w:t>134</w:t>
      </w:r>
      <w:r w:rsidRPr="007E02D4">
        <w:rPr>
          <w:rFonts w:ascii="Book Antiqua" w:eastAsia="Book Antiqua" w:hAnsi="Book Antiqua" w:cs="Book Antiqua"/>
          <w:color w:val="000000"/>
        </w:rPr>
        <w:t>: 656-65; discussion 665-6 [PMID: 14605627 DOI: 10.1016/s0039-6060(03)00314-3]</w:t>
      </w:r>
    </w:p>
    <w:p w14:paraId="78A31EE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12 </w:t>
      </w:r>
      <w:proofErr w:type="spellStart"/>
      <w:r w:rsidRPr="007E02D4">
        <w:rPr>
          <w:rFonts w:ascii="Book Antiqua" w:eastAsia="Book Antiqua" w:hAnsi="Book Antiqua" w:cs="Book Antiqua"/>
          <w:b/>
          <w:bCs/>
          <w:color w:val="000000"/>
        </w:rPr>
        <w:t>Liss</w:t>
      </w:r>
      <w:proofErr w:type="spellEnd"/>
      <w:r w:rsidRPr="007E02D4">
        <w:rPr>
          <w:rFonts w:ascii="Book Antiqua" w:eastAsia="Book Antiqua" w:hAnsi="Book Antiqua" w:cs="Book Antiqua"/>
          <w:b/>
          <w:bCs/>
          <w:color w:val="000000"/>
        </w:rPr>
        <w:t xml:space="preserve"> MA</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Ehdaie</w:t>
      </w:r>
      <w:proofErr w:type="spellEnd"/>
      <w:r w:rsidRPr="007E02D4">
        <w:rPr>
          <w:rFonts w:ascii="Book Antiqua" w:eastAsia="Book Antiqua" w:hAnsi="Book Antiqua" w:cs="Book Antiqua"/>
          <w:color w:val="000000"/>
        </w:rPr>
        <w:t xml:space="preserve"> B, Loeb S, Meng MV, Raman JD, Spears V, Stroup SP. An Update of the American Urological Association White Paper on the Prevention and Treatment of the More Common Complications Related to Prostate Biopsy. </w:t>
      </w:r>
      <w:r w:rsidRPr="007E02D4">
        <w:rPr>
          <w:rFonts w:ascii="Book Antiqua" w:eastAsia="Book Antiqua" w:hAnsi="Book Antiqua" w:cs="Book Antiqua"/>
          <w:i/>
          <w:iCs/>
          <w:color w:val="000000"/>
        </w:rPr>
        <w:t xml:space="preserve">J </w:t>
      </w:r>
      <w:proofErr w:type="spellStart"/>
      <w:r w:rsidRPr="007E02D4">
        <w:rPr>
          <w:rFonts w:ascii="Book Antiqua" w:eastAsia="Book Antiqua" w:hAnsi="Book Antiqua" w:cs="Book Antiqua"/>
          <w:i/>
          <w:iCs/>
          <w:color w:val="000000"/>
        </w:rPr>
        <w:t>Urol</w:t>
      </w:r>
      <w:proofErr w:type="spellEnd"/>
      <w:r w:rsidRPr="007E02D4">
        <w:rPr>
          <w:rFonts w:ascii="Book Antiqua" w:eastAsia="Book Antiqua" w:hAnsi="Book Antiqua" w:cs="Book Antiqua"/>
          <w:color w:val="000000"/>
        </w:rPr>
        <w:t xml:space="preserve"> 2017; </w:t>
      </w:r>
      <w:r w:rsidRPr="007E02D4">
        <w:rPr>
          <w:rFonts w:ascii="Book Antiqua" w:eastAsia="Book Antiqua" w:hAnsi="Book Antiqua" w:cs="Book Antiqua"/>
          <w:b/>
          <w:bCs/>
          <w:color w:val="000000"/>
        </w:rPr>
        <w:t>198</w:t>
      </w:r>
      <w:r w:rsidRPr="007E02D4">
        <w:rPr>
          <w:rFonts w:ascii="Book Antiqua" w:eastAsia="Book Antiqua" w:hAnsi="Book Antiqua" w:cs="Book Antiqua"/>
          <w:color w:val="000000"/>
        </w:rPr>
        <w:t>: 329-334 [PMID: 28363690 DOI: 10.1016/j.juro.2017.01.103]</w:t>
      </w:r>
    </w:p>
    <w:p w14:paraId="24E4CA86"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13 </w:t>
      </w:r>
      <w:proofErr w:type="spellStart"/>
      <w:r w:rsidRPr="007E02D4">
        <w:rPr>
          <w:rFonts w:ascii="Book Antiqua" w:eastAsia="Book Antiqua" w:hAnsi="Book Antiqua" w:cs="Book Antiqua"/>
          <w:b/>
          <w:bCs/>
          <w:color w:val="000000"/>
        </w:rPr>
        <w:t>Nordström</w:t>
      </w:r>
      <w:proofErr w:type="spellEnd"/>
      <w:r w:rsidRPr="007E02D4">
        <w:rPr>
          <w:rFonts w:ascii="Book Antiqua" w:eastAsia="Book Antiqua" w:hAnsi="Book Antiqua" w:cs="Book Antiqua"/>
          <w:b/>
          <w:bCs/>
          <w:color w:val="000000"/>
        </w:rPr>
        <w:t xml:space="preserve"> T</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Adolfsson</w:t>
      </w:r>
      <w:proofErr w:type="spellEnd"/>
      <w:r w:rsidRPr="007E02D4">
        <w:rPr>
          <w:rFonts w:ascii="Book Antiqua" w:eastAsia="Book Antiqua" w:hAnsi="Book Antiqua" w:cs="Book Antiqua"/>
          <w:color w:val="000000"/>
        </w:rPr>
        <w:t xml:space="preserve"> J, </w:t>
      </w:r>
      <w:proofErr w:type="spellStart"/>
      <w:r w:rsidRPr="007E02D4">
        <w:rPr>
          <w:rFonts w:ascii="Book Antiqua" w:eastAsia="Book Antiqua" w:hAnsi="Book Antiqua" w:cs="Book Antiqua"/>
          <w:color w:val="000000"/>
        </w:rPr>
        <w:t>Grönberg</w:t>
      </w:r>
      <w:proofErr w:type="spellEnd"/>
      <w:r w:rsidRPr="007E02D4">
        <w:rPr>
          <w:rFonts w:ascii="Book Antiqua" w:eastAsia="Book Antiqua" w:hAnsi="Book Antiqua" w:cs="Book Antiqua"/>
          <w:color w:val="000000"/>
        </w:rPr>
        <w:t xml:space="preserve"> H, </w:t>
      </w:r>
      <w:proofErr w:type="spellStart"/>
      <w:r w:rsidRPr="007E02D4">
        <w:rPr>
          <w:rFonts w:ascii="Book Antiqua" w:eastAsia="Book Antiqua" w:hAnsi="Book Antiqua" w:cs="Book Antiqua"/>
          <w:color w:val="000000"/>
        </w:rPr>
        <w:t>Eklund</w:t>
      </w:r>
      <w:proofErr w:type="spellEnd"/>
      <w:r w:rsidRPr="007E02D4">
        <w:rPr>
          <w:rFonts w:ascii="Book Antiqua" w:eastAsia="Book Antiqua" w:hAnsi="Book Antiqua" w:cs="Book Antiqua"/>
          <w:color w:val="000000"/>
        </w:rPr>
        <w:t xml:space="preserve"> M. Repeat Prostate-Specific Antigen Tests Before Prostate Biopsy Decisions. </w:t>
      </w:r>
      <w:r w:rsidRPr="007E02D4">
        <w:rPr>
          <w:rFonts w:ascii="Book Antiqua" w:eastAsia="Book Antiqua" w:hAnsi="Book Antiqua" w:cs="Book Antiqua"/>
          <w:i/>
          <w:iCs/>
          <w:color w:val="000000"/>
        </w:rPr>
        <w:t>J Natl Cancer Inst</w:t>
      </w:r>
      <w:r w:rsidRPr="007E02D4">
        <w:rPr>
          <w:rFonts w:ascii="Book Antiqua" w:eastAsia="Book Antiqua" w:hAnsi="Book Antiqua" w:cs="Book Antiqua"/>
          <w:color w:val="000000"/>
        </w:rPr>
        <w:t xml:space="preserve"> 2016; </w:t>
      </w:r>
      <w:r w:rsidRPr="007E02D4">
        <w:rPr>
          <w:rFonts w:ascii="Book Antiqua" w:eastAsia="Book Antiqua" w:hAnsi="Book Antiqua" w:cs="Book Antiqua"/>
          <w:b/>
          <w:bCs/>
          <w:color w:val="000000"/>
        </w:rPr>
        <w:t>108</w:t>
      </w:r>
      <w:r w:rsidRPr="007E02D4">
        <w:rPr>
          <w:rFonts w:ascii="Book Antiqua" w:eastAsia="Book Antiqua" w:hAnsi="Book Antiqua" w:cs="Book Antiqua"/>
          <w:color w:val="000000"/>
        </w:rPr>
        <w:t xml:space="preserve"> [PMID: 27418620 DOI: 10.1093/</w:t>
      </w:r>
      <w:proofErr w:type="spellStart"/>
      <w:r w:rsidRPr="007E02D4">
        <w:rPr>
          <w:rFonts w:ascii="Book Antiqua" w:eastAsia="Book Antiqua" w:hAnsi="Book Antiqua" w:cs="Book Antiqua"/>
          <w:color w:val="000000"/>
        </w:rPr>
        <w:t>jnci</w:t>
      </w:r>
      <w:proofErr w:type="spellEnd"/>
      <w:r w:rsidRPr="007E02D4">
        <w:rPr>
          <w:rFonts w:ascii="Book Antiqua" w:eastAsia="Book Antiqua" w:hAnsi="Book Antiqua" w:cs="Book Antiqua"/>
          <w:color w:val="000000"/>
        </w:rPr>
        <w:t>/djw165]</w:t>
      </w:r>
    </w:p>
    <w:p w14:paraId="783A4B6C"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14 </w:t>
      </w:r>
      <w:r w:rsidRPr="007E02D4">
        <w:rPr>
          <w:rFonts w:ascii="Book Antiqua" w:eastAsia="Book Antiqua" w:hAnsi="Book Antiqua" w:cs="Book Antiqua"/>
          <w:b/>
          <w:bCs/>
          <w:color w:val="000000"/>
        </w:rPr>
        <w:t>Xiang J</w:t>
      </w:r>
      <w:r w:rsidRPr="007E02D4">
        <w:rPr>
          <w:rFonts w:ascii="Book Antiqua" w:eastAsia="Book Antiqua" w:hAnsi="Book Antiqua" w:cs="Book Antiqua"/>
          <w:color w:val="000000"/>
        </w:rPr>
        <w:t xml:space="preserve">, Yan H, Li J, Wang X, Chen H, Zheng X.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i/>
          <w:iCs/>
          <w:color w:val="000000"/>
        </w:rPr>
        <w:t>vs</w:t>
      </w:r>
      <w:proofErr w:type="spellEnd"/>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transrectal</w:t>
      </w:r>
      <w:proofErr w:type="spellEnd"/>
      <w:r w:rsidRPr="007E02D4">
        <w:rPr>
          <w:rFonts w:ascii="Book Antiqua" w:eastAsia="Book Antiqua" w:hAnsi="Book Antiqua" w:cs="Book Antiqua"/>
          <w:color w:val="000000"/>
        </w:rPr>
        <w:t xml:space="preserve"> prostate biopsy in the diagnosis of prostate cancer: a systematic review and meta-analysis. </w:t>
      </w:r>
      <w:r w:rsidRPr="007E02D4">
        <w:rPr>
          <w:rFonts w:ascii="Book Antiqua" w:eastAsia="Book Antiqua" w:hAnsi="Book Antiqua" w:cs="Book Antiqua"/>
          <w:i/>
          <w:iCs/>
          <w:color w:val="000000"/>
        </w:rPr>
        <w:t>World J Surg Oncol</w:t>
      </w:r>
      <w:r w:rsidRPr="007E02D4">
        <w:rPr>
          <w:rFonts w:ascii="Book Antiqua" w:eastAsia="Book Antiqua" w:hAnsi="Book Antiqua" w:cs="Book Antiqua"/>
          <w:color w:val="000000"/>
        </w:rPr>
        <w:t xml:space="preserve"> 2019; </w:t>
      </w:r>
      <w:r w:rsidRPr="007E02D4">
        <w:rPr>
          <w:rFonts w:ascii="Book Antiqua" w:eastAsia="Book Antiqua" w:hAnsi="Book Antiqua" w:cs="Book Antiqua"/>
          <w:b/>
          <w:bCs/>
          <w:color w:val="000000"/>
        </w:rPr>
        <w:t>17</w:t>
      </w:r>
      <w:r w:rsidRPr="007E02D4">
        <w:rPr>
          <w:rFonts w:ascii="Book Antiqua" w:eastAsia="Book Antiqua" w:hAnsi="Book Antiqua" w:cs="Book Antiqua"/>
          <w:color w:val="000000"/>
        </w:rPr>
        <w:t>: 31 [PMID: 30760274 DOI: 10.1186/s12957-019-1573-0]</w:t>
      </w:r>
    </w:p>
    <w:p w14:paraId="6F6C58C8"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 xml:space="preserve">15 </w:t>
      </w:r>
      <w:proofErr w:type="spellStart"/>
      <w:r w:rsidRPr="007E02D4">
        <w:rPr>
          <w:rFonts w:ascii="Book Antiqua" w:eastAsia="Book Antiqua" w:hAnsi="Book Antiqua" w:cs="Book Antiqua"/>
          <w:b/>
          <w:bCs/>
          <w:color w:val="000000"/>
        </w:rPr>
        <w:t>Ristau</w:t>
      </w:r>
      <w:proofErr w:type="spellEnd"/>
      <w:r w:rsidRPr="007E02D4">
        <w:rPr>
          <w:rFonts w:ascii="Book Antiqua" w:eastAsia="Book Antiqua" w:hAnsi="Book Antiqua" w:cs="Book Antiqua"/>
          <w:b/>
          <w:bCs/>
          <w:color w:val="000000"/>
        </w:rPr>
        <w:t xml:space="preserve"> BT</w:t>
      </w:r>
      <w:r w:rsidRPr="007E02D4">
        <w:rPr>
          <w:rFonts w:ascii="Book Antiqua" w:eastAsia="Book Antiqua" w:hAnsi="Book Antiqua" w:cs="Book Antiqua"/>
          <w:color w:val="000000"/>
        </w:rPr>
        <w:t xml:space="preserve">, </w:t>
      </w:r>
      <w:proofErr w:type="spellStart"/>
      <w:r w:rsidRPr="007E02D4">
        <w:rPr>
          <w:rFonts w:ascii="Book Antiqua" w:eastAsia="Book Antiqua" w:hAnsi="Book Antiqua" w:cs="Book Antiqua"/>
          <w:color w:val="000000"/>
        </w:rPr>
        <w:t>Allaway</w:t>
      </w:r>
      <w:proofErr w:type="spellEnd"/>
      <w:r w:rsidRPr="007E02D4">
        <w:rPr>
          <w:rFonts w:ascii="Book Antiqua" w:eastAsia="Book Antiqua" w:hAnsi="Book Antiqua" w:cs="Book Antiqua"/>
          <w:color w:val="000000"/>
        </w:rPr>
        <w:t xml:space="preserve"> M, </w:t>
      </w:r>
      <w:proofErr w:type="spellStart"/>
      <w:r w:rsidRPr="007E02D4">
        <w:rPr>
          <w:rFonts w:ascii="Book Antiqua" w:eastAsia="Book Antiqua" w:hAnsi="Book Antiqua" w:cs="Book Antiqua"/>
          <w:color w:val="000000"/>
        </w:rPr>
        <w:t>Cendo</w:t>
      </w:r>
      <w:proofErr w:type="spellEnd"/>
      <w:r w:rsidRPr="007E02D4">
        <w:rPr>
          <w:rFonts w:ascii="Book Antiqua" w:eastAsia="Book Antiqua" w:hAnsi="Book Antiqua" w:cs="Book Antiqua"/>
          <w:color w:val="000000"/>
        </w:rPr>
        <w:t xml:space="preserve"> D, Hart J, Riley J, </w:t>
      </w:r>
      <w:proofErr w:type="spellStart"/>
      <w:r w:rsidRPr="007E02D4">
        <w:rPr>
          <w:rFonts w:ascii="Book Antiqua" w:eastAsia="Book Antiqua" w:hAnsi="Book Antiqua" w:cs="Book Antiqua"/>
          <w:color w:val="000000"/>
        </w:rPr>
        <w:t>Parousis</w:t>
      </w:r>
      <w:proofErr w:type="spellEnd"/>
      <w:r w:rsidRPr="007E02D4">
        <w:rPr>
          <w:rFonts w:ascii="Book Antiqua" w:eastAsia="Book Antiqua" w:hAnsi="Book Antiqua" w:cs="Book Antiqua"/>
          <w:color w:val="000000"/>
        </w:rPr>
        <w:t xml:space="preserve"> V, </w:t>
      </w:r>
      <w:proofErr w:type="spellStart"/>
      <w:r w:rsidRPr="007E02D4">
        <w:rPr>
          <w:rFonts w:ascii="Book Antiqua" w:eastAsia="Book Antiqua" w:hAnsi="Book Antiqua" w:cs="Book Antiqua"/>
          <w:color w:val="000000"/>
        </w:rPr>
        <w:t>Albertsen</w:t>
      </w:r>
      <w:proofErr w:type="spellEnd"/>
      <w:r w:rsidRPr="007E02D4">
        <w:rPr>
          <w:rFonts w:ascii="Book Antiqua" w:eastAsia="Book Antiqua" w:hAnsi="Book Antiqua" w:cs="Book Antiqua"/>
          <w:color w:val="000000"/>
        </w:rPr>
        <w:t xml:space="preserve"> PC. Free-hand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prostate biopsy provides acceptable cancer detection and minimizes risk of infection: evolving experience with a 10-sector template. </w:t>
      </w:r>
      <w:proofErr w:type="spellStart"/>
      <w:r w:rsidRPr="007E02D4">
        <w:rPr>
          <w:rFonts w:ascii="Book Antiqua" w:eastAsia="Book Antiqua" w:hAnsi="Book Antiqua" w:cs="Book Antiqua"/>
          <w:i/>
          <w:iCs/>
          <w:color w:val="000000"/>
        </w:rPr>
        <w:t>Urol</w:t>
      </w:r>
      <w:proofErr w:type="spellEnd"/>
      <w:r w:rsidRPr="007E02D4">
        <w:rPr>
          <w:rFonts w:ascii="Book Antiqua" w:eastAsia="Book Antiqua" w:hAnsi="Book Antiqua" w:cs="Book Antiqua"/>
          <w:i/>
          <w:iCs/>
          <w:color w:val="000000"/>
        </w:rPr>
        <w:t xml:space="preserve"> </w:t>
      </w:r>
      <w:proofErr w:type="spellStart"/>
      <w:r w:rsidRPr="007E02D4">
        <w:rPr>
          <w:rFonts w:ascii="Book Antiqua" w:eastAsia="Book Antiqua" w:hAnsi="Book Antiqua" w:cs="Book Antiqua"/>
          <w:i/>
          <w:iCs/>
          <w:color w:val="000000"/>
        </w:rPr>
        <w:t>Oncol</w:t>
      </w:r>
      <w:proofErr w:type="spellEnd"/>
      <w:r w:rsidRPr="007E02D4">
        <w:rPr>
          <w:rFonts w:ascii="Book Antiqua" w:eastAsia="Book Antiqua" w:hAnsi="Book Antiqua" w:cs="Book Antiqua"/>
          <w:color w:val="000000"/>
        </w:rPr>
        <w:t xml:space="preserve"> 2018; </w:t>
      </w:r>
      <w:r w:rsidRPr="007E02D4">
        <w:rPr>
          <w:rFonts w:ascii="Book Antiqua" w:eastAsia="Book Antiqua" w:hAnsi="Book Antiqua" w:cs="Book Antiqua"/>
          <w:b/>
          <w:bCs/>
          <w:color w:val="000000"/>
        </w:rPr>
        <w:t>36</w:t>
      </w:r>
      <w:r w:rsidRPr="007E02D4">
        <w:rPr>
          <w:rFonts w:ascii="Book Antiqua" w:eastAsia="Book Antiqua" w:hAnsi="Book Antiqua" w:cs="Book Antiqua"/>
          <w:color w:val="000000"/>
        </w:rPr>
        <w:t>: 528.e15-528.e20 [PMID: 30446447 DOI: 10.1016/j.urolonc.2018.09.013]</w:t>
      </w:r>
    </w:p>
    <w:bookmarkEnd w:id="72"/>
    <w:bookmarkEnd w:id="73"/>
    <w:bookmarkEnd w:id="74"/>
    <w:p w14:paraId="2A96D5E3" w14:textId="77777777" w:rsidR="00A77B3E" w:rsidRPr="007E02D4" w:rsidRDefault="00A77B3E" w:rsidP="007E02D4">
      <w:pPr>
        <w:spacing w:line="360" w:lineRule="auto"/>
        <w:jc w:val="both"/>
        <w:rPr>
          <w:rFonts w:ascii="Book Antiqua" w:hAnsi="Book Antiqua"/>
        </w:rPr>
        <w:sectPr w:rsidR="00A77B3E" w:rsidRPr="007E02D4">
          <w:pgSz w:w="12240" w:h="15840"/>
          <w:pgMar w:top="1440" w:right="1440" w:bottom="1440" w:left="1440" w:header="720" w:footer="720" w:gutter="0"/>
          <w:cols w:space="720"/>
          <w:docGrid w:linePitch="360"/>
        </w:sectPr>
      </w:pPr>
    </w:p>
    <w:p w14:paraId="77982839"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lastRenderedPageBreak/>
        <w:t>Footnotes</w:t>
      </w:r>
    </w:p>
    <w:p w14:paraId="234C0CD8" w14:textId="68AD9CC9"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Informed consent statement: </w:t>
      </w:r>
      <w:r w:rsidR="00386C4C">
        <w:rPr>
          <w:rFonts w:ascii="Book Antiqua" w:eastAsia="Book Antiqua" w:hAnsi="Book Antiqua" w:cs="Book Antiqua"/>
          <w:color w:val="000000"/>
        </w:rPr>
        <w:t>I</w:t>
      </w:r>
      <w:r w:rsidRPr="007E02D4">
        <w:rPr>
          <w:rFonts w:ascii="Book Antiqua" w:eastAsia="Book Antiqua" w:hAnsi="Book Antiqua" w:cs="Book Antiqua"/>
          <w:color w:val="000000"/>
        </w:rPr>
        <w:t xml:space="preserve">nformed written consent was obtained from the patient for </w:t>
      </w:r>
      <w:r w:rsidR="00386C4C">
        <w:rPr>
          <w:rFonts w:ascii="Book Antiqua" w:eastAsia="Book Antiqua" w:hAnsi="Book Antiqua" w:cs="Book Antiqua"/>
          <w:color w:val="000000"/>
        </w:rPr>
        <w:t xml:space="preserve">the publication </w:t>
      </w:r>
      <w:r w:rsidRPr="007E02D4">
        <w:rPr>
          <w:rFonts w:ascii="Book Antiqua" w:eastAsia="Book Antiqua" w:hAnsi="Book Antiqua" w:cs="Book Antiqua"/>
          <w:color w:val="000000"/>
        </w:rPr>
        <w:t xml:space="preserve">of </w:t>
      </w:r>
      <w:r w:rsidR="00386C4C">
        <w:rPr>
          <w:rFonts w:ascii="Book Antiqua" w:eastAsia="Book Antiqua" w:hAnsi="Book Antiqua" w:cs="Book Antiqua"/>
          <w:color w:val="000000"/>
        </w:rPr>
        <w:t xml:space="preserve">the </w:t>
      </w:r>
      <w:r w:rsidRPr="007E02D4">
        <w:rPr>
          <w:rFonts w:ascii="Book Antiqua" w:eastAsia="Book Antiqua" w:hAnsi="Book Antiqua" w:cs="Book Antiqua"/>
          <w:color w:val="000000"/>
        </w:rPr>
        <w:t>relevant information.</w:t>
      </w:r>
    </w:p>
    <w:p w14:paraId="379570F1" w14:textId="77777777" w:rsidR="00A77B3E" w:rsidRPr="007E02D4" w:rsidRDefault="00A77B3E" w:rsidP="007E02D4">
      <w:pPr>
        <w:spacing w:line="360" w:lineRule="auto"/>
        <w:jc w:val="both"/>
        <w:rPr>
          <w:rFonts w:ascii="Book Antiqua" w:hAnsi="Book Antiqua"/>
        </w:rPr>
      </w:pPr>
    </w:p>
    <w:p w14:paraId="7B1AA969" w14:textId="7BA9DDB8"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Conflict-of-interest statement: </w:t>
      </w:r>
      <w:r w:rsidRPr="007E02D4">
        <w:rPr>
          <w:rFonts w:ascii="Book Antiqua" w:eastAsia="Book Antiqua" w:hAnsi="Book Antiqua" w:cs="Book Antiqua"/>
          <w:color w:val="000000"/>
        </w:rPr>
        <w:t>The authors declare that they have no conflict of interest</w:t>
      </w:r>
      <w:r w:rsidR="00386C4C">
        <w:rPr>
          <w:rFonts w:ascii="Book Antiqua" w:eastAsia="Book Antiqua" w:hAnsi="Book Antiqua" w:cs="Book Antiqua"/>
          <w:color w:val="000000"/>
        </w:rPr>
        <w:t xml:space="preserve"> to report</w:t>
      </w:r>
      <w:r w:rsidRPr="007E02D4">
        <w:rPr>
          <w:rFonts w:ascii="Book Antiqua" w:eastAsia="Book Antiqua" w:hAnsi="Book Antiqua" w:cs="Book Antiqua"/>
          <w:color w:val="000000"/>
        </w:rPr>
        <w:t>.</w:t>
      </w:r>
    </w:p>
    <w:p w14:paraId="48E21582" w14:textId="77777777" w:rsidR="00A77B3E" w:rsidRPr="007E02D4" w:rsidRDefault="00A77B3E" w:rsidP="007E02D4">
      <w:pPr>
        <w:spacing w:line="360" w:lineRule="auto"/>
        <w:jc w:val="both"/>
        <w:rPr>
          <w:rFonts w:ascii="Book Antiqua" w:hAnsi="Book Antiqua"/>
        </w:rPr>
      </w:pPr>
    </w:p>
    <w:p w14:paraId="245FF98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CARE Checklist (2016) statement: </w:t>
      </w:r>
      <w:bookmarkStart w:id="84" w:name="OLE_LINK351"/>
      <w:bookmarkStart w:id="85" w:name="OLE_LINK352"/>
      <w:r w:rsidRPr="007E02D4">
        <w:rPr>
          <w:rFonts w:ascii="Book Antiqua" w:eastAsia="Book Antiqua" w:hAnsi="Book Antiqua" w:cs="Book Antiqua"/>
          <w:color w:val="000000"/>
        </w:rPr>
        <w:t>The authors have read the CARE Checklist (2016), and the manuscript was prepared and revised according to the CARE Checklist (2016).</w:t>
      </w:r>
    </w:p>
    <w:bookmarkEnd w:id="84"/>
    <w:bookmarkEnd w:id="85"/>
    <w:p w14:paraId="10F3F5E7" w14:textId="77777777" w:rsidR="00A77B3E" w:rsidRPr="007E02D4" w:rsidRDefault="00A77B3E" w:rsidP="007E02D4">
      <w:pPr>
        <w:spacing w:line="360" w:lineRule="auto"/>
        <w:jc w:val="both"/>
        <w:rPr>
          <w:rFonts w:ascii="Book Antiqua" w:hAnsi="Book Antiqua"/>
        </w:rPr>
      </w:pPr>
    </w:p>
    <w:p w14:paraId="7A2D5430"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Open-Access: </w:t>
      </w:r>
      <w:r w:rsidRPr="007E02D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E02D4">
        <w:rPr>
          <w:rFonts w:ascii="Book Antiqua" w:eastAsia="Book Antiqua" w:hAnsi="Book Antiqua" w:cs="Book Antiqua"/>
          <w:color w:val="000000"/>
        </w:rPr>
        <w:t>NonCommercial</w:t>
      </w:r>
      <w:proofErr w:type="spellEnd"/>
      <w:r w:rsidRPr="007E02D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03BB43" w14:textId="77777777" w:rsidR="00A77B3E" w:rsidRPr="007E02D4" w:rsidRDefault="00A77B3E" w:rsidP="007E02D4">
      <w:pPr>
        <w:spacing w:line="360" w:lineRule="auto"/>
        <w:jc w:val="both"/>
        <w:rPr>
          <w:rFonts w:ascii="Book Antiqua" w:hAnsi="Book Antiqua"/>
        </w:rPr>
      </w:pPr>
    </w:p>
    <w:p w14:paraId="0233BCB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Manuscript source: </w:t>
      </w:r>
      <w:r w:rsidRPr="007E02D4">
        <w:rPr>
          <w:rFonts w:ascii="Book Antiqua" w:eastAsia="Book Antiqua" w:hAnsi="Book Antiqua" w:cs="Book Antiqua"/>
          <w:color w:val="000000"/>
        </w:rPr>
        <w:t xml:space="preserve">Unsolicited </w:t>
      </w:r>
      <w:r w:rsidR="00392D74">
        <w:rPr>
          <w:rFonts w:ascii="Book Antiqua" w:eastAsia="Book Antiqua" w:hAnsi="Book Antiqua" w:cs="Book Antiqua"/>
          <w:color w:val="000000"/>
        </w:rPr>
        <w:t>m</w:t>
      </w:r>
      <w:r w:rsidRPr="007E02D4">
        <w:rPr>
          <w:rFonts w:ascii="Book Antiqua" w:eastAsia="Book Antiqua" w:hAnsi="Book Antiqua" w:cs="Book Antiqua"/>
          <w:color w:val="000000"/>
        </w:rPr>
        <w:t>anuscript</w:t>
      </w:r>
    </w:p>
    <w:p w14:paraId="15DB042F" w14:textId="77777777" w:rsidR="00A77B3E" w:rsidRPr="007E02D4" w:rsidRDefault="00A77B3E" w:rsidP="007E02D4">
      <w:pPr>
        <w:spacing w:line="360" w:lineRule="auto"/>
        <w:jc w:val="both"/>
        <w:rPr>
          <w:rFonts w:ascii="Book Antiqua" w:hAnsi="Book Antiqua"/>
        </w:rPr>
      </w:pPr>
    </w:p>
    <w:p w14:paraId="0E3C3ACC"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Peer-review started: </w:t>
      </w:r>
      <w:r w:rsidRPr="007E02D4">
        <w:rPr>
          <w:rFonts w:ascii="Book Antiqua" w:eastAsia="Book Antiqua" w:hAnsi="Book Antiqua" w:cs="Book Antiqua"/>
          <w:color w:val="000000"/>
        </w:rPr>
        <w:t>November 3, 2020</w:t>
      </w:r>
    </w:p>
    <w:p w14:paraId="37A865AC"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First decision: </w:t>
      </w:r>
      <w:r w:rsidRPr="007E02D4">
        <w:rPr>
          <w:rFonts w:ascii="Book Antiqua" w:eastAsia="Book Antiqua" w:hAnsi="Book Antiqua" w:cs="Book Antiqua"/>
          <w:color w:val="000000"/>
        </w:rPr>
        <w:t>January 23, 2021</w:t>
      </w:r>
    </w:p>
    <w:p w14:paraId="52514EDA" w14:textId="46484564"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Article in press: </w:t>
      </w:r>
      <w:r w:rsidR="00306166" w:rsidRPr="002B3259">
        <w:rPr>
          <w:rFonts w:ascii="Book Antiqua" w:eastAsia="Book Antiqua" w:hAnsi="Book Antiqua" w:cs="Book Antiqua"/>
          <w:color w:val="000000"/>
        </w:rPr>
        <w:t>March 1, 2021</w:t>
      </w:r>
    </w:p>
    <w:p w14:paraId="144AD318" w14:textId="77777777" w:rsidR="00A77B3E" w:rsidRPr="007E02D4" w:rsidRDefault="00A77B3E" w:rsidP="007E02D4">
      <w:pPr>
        <w:spacing w:line="360" w:lineRule="auto"/>
        <w:jc w:val="both"/>
        <w:rPr>
          <w:rFonts w:ascii="Book Antiqua" w:hAnsi="Book Antiqua"/>
        </w:rPr>
      </w:pPr>
    </w:p>
    <w:p w14:paraId="159107A7"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Specialty type: </w:t>
      </w:r>
      <w:r w:rsidRPr="007E02D4">
        <w:rPr>
          <w:rFonts w:ascii="Book Antiqua" w:eastAsia="Book Antiqua" w:hAnsi="Book Antiqua" w:cs="Book Antiqua"/>
          <w:color w:val="000000"/>
        </w:rPr>
        <w:t xml:space="preserve">Gastroenterology and </w:t>
      </w:r>
      <w:r w:rsidR="002F12D3">
        <w:rPr>
          <w:rFonts w:ascii="Book Antiqua" w:eastAsia="Book Antiqua" w:hAnsi="Book Antiqua" w:cs="Book Antiqua"/>
          <w:color w:val="000000"/>
        </w:rPr>
        <w:t>h</w:t>
      </w:r>
      <w:r w:rsidRPr="007E02D4">
        <w:rPr>
          <w:rFonts w:ascii="Book Antiqua" w:eastAsia="Book Antiqua" w:hAnsi="Book Antiqua" w:cs="Book Antiqua"/>
          <w:color w:val="000000"/>
        </w:rPr>
        <w:t>epatology</w:t>
      </w:r>
    </w:p>
    <w:p w14:paraId="77DF5387"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 xml:space="preserve">Country/Territory of origin: </w:t>
      </w:r>
      <w:r w:rsidRPr="007E02D4">
        <w:rPr>
          <w:rFonts w:ascii="Book Antiqua" w:eastAsia="Book Antiqua" w:hAnsi="Book Antiqua" w:cs="Book Antiqua"/>
          <w:color w:val="000000"/>
        </w:rPr>
        <w:t>China</w:t>
      </w:r>
    </w:p>
    <w:p w14:paraId="4D945548"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t>Peer-review report’s scientific quality classification</w:t>
      </w:r>
    </w:p>
    <w:p w14:paraId="4E989315"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Grade A (Excellent): 0</w:t>
      </w:r>
    </w:p>
    <w:p w14:paraId="4E4F63FF"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Grade B (Very good): B</w:t>
      </w:r>
    </w:p>
    <w:p w14:paraId="56BBFF88"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lastRenderedPageBreak/>
        <w:t>Grade C (Good): C, C</w:t>
      </w:r>
      <w:r w:rsidR="00C04FCD">
        <w:rPr>
          <w:rFonts w:ascii="Book Antiqua" w:eastAsia="Book Antiqua" w:hAnsi="Book Antiqua" w:cs="Book Antiqua"/>
          <w:color w:val="000000"/>
        </w:rPr>
        <w:t>, C</w:t>
      </w:r>
    </w:p>
    <w:p w14:paraId="0546F2B4"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Grade D (Fair): 0</w:t>
      </w:r>
    </w:p>
    <w:p w14:paraId="0DD9A542"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color w:val="000000"/>
        </w:rPr>
        <w:t>Grade E (Poor): 0</w:t>
      </w:r>
    </w:p>
    <w:p w14:paraId="71A57B7D" w14:textId="77777777" w:rsidR="00A77B3E" w:rsidRPr="007E02D4" w:rsidRDefault="00A77B3E" w:rsidP="007E02D4">
      <w:pPr>
        <w:spacing w:line="360" w:lineRule="auto"/>
        <w:jc w:val="both"/>
        <w:rPr>
          <w:rFonts w:ascii="Book Antiqua" w:hAnsi="Book Antiqua"/>
        </w:rPr>
      </w:pPr>
    </w:p>
    <w:p w14:paraId="747F522F" w14:textId="4B611C8D" w:rsidR="00A77B3E" w:rsidRPr="00AB70E6" w:rsidRDefault="00160296" w:rsidP="007E02D4">
      <w:pPr>
        <w:spacing w:line="360" w:lineRule="auto"/>
        <w:jc w:val="both"/>
        <w:rPr>
          <w:rFonts w:ascii="Book Antiqua" w:hAnsi="Book Antiqua" w:cs="Book Antiqua"/>
          <w:color w:val="000000"/>
          <w:lang w:eastAsia="zh-CN"/>
        </w:rPr>
      </w:pPr>
      <w:r w:rsidRPr="007E02D4">
        <w:rPr>
          <w:rFonts w:ascii="Book Antiqua" w:eastAsia="Book Antiqua" w:hAnsi="Book Antiqua" w:cs="Book Antiqua"/>
          <w:b/>
          <w:color w:val="000000"/>
        </w:rPr>
        <w:t xml:space="preserve">P-Reviewer: </w:t>
      </w:r>
      <w:proofErr w:type="spellStart"/>
      <w:r w:rsidRPr="007E02D4">
        <w:rPr>
          <w:rFonts w:ascii="Book Antiqua" w:eastAsia="Book Antiqua" w:hAnsi="Book Antiqua" w:cs="Book Antiqua"/>
          <w:color w:val="000000"/>
        </w:rPr>
        <w:t>Campani</w:t>
      </w:r>
      <w:proofErr w:type="spellEnd"/>
      <w:r w:rsidRPr="007E02D4">
        <w:rPr>
          <w:rFonts w:ascii="Book Antiqua" w:eastAsia="Book Antiqua" w:hAnsi="Book Antiqua" w:cs="Book Antiqua"/>
          <w:color w:val="000000"/>
        </w:rPr>
        <w:t xml:space="preserve"> C, Park SB, </w:t>
      </w:r>
      <w:proofErr w:type="spellStart"/>
      <w:r w:rsidRPr="007E02D4">
        <w:rPr>
          <w:rFonts w:ascii="Book Antiqua" w:eastAsia="Book Antiqua" w:hAnsi="Book Antiqua" w:cs="Book Antiqua"/>
          <w:color w:val="000000"/>
        </w:rPr>
        <w:t>Vignali</w:t>
      </w:r>
      <w:proofErr w:type="spellEnd"/>
      <w:r w:rsidRPr="007E02D4">
        <w:rPr>
          <w:rFonts w:ascii="Book Antiqua" w:eastAsia="Book Antiqua" w:hAnsi="Book Antiqua" w:cs="Book Antiqua"/>
          <w:color w:val="000000"/>
        </w:rPr>
        <w:t xml:space="preserve"> A</w:t>
      </w:r>
      <w:r w:rsidRPr="007E02D4">
        <w:rPr>
          <w:rFonts w:ascii="Book Antiqua" w:eastAsia="Book Antiqua" w:hAnsi="Book Antiqua" w:cs="Book Antiqua"/>
          <w:b/>
          <w:color w:val="000000"/>
        </w:rPr>
        <w:t xml:space="preserve"> S-Editor: </w:t>
      </w:r>
      <w:r w:rsidRPr="007E02D4">
        <w:rPr>
          <w:rFonts w:ascii="Book Antiqua" w:eastAsia="Book Antiqua" w:hAnsi="Book Antiqua" w:cs="Book Antiqua"/>
          <w:color w:val="000000"/>
        </w:rPr>
        <w:t>Fan JR</w:t>
      </w:r>
      <w:r w:rsidRPr="007E02D4">
        <w:rPr>
          <w:rFonts w:ascii="Book Antiqua" w:eastAsia="Book Antiqua" w:hAnsi="Book Antiqua" w:cs="Book Antiqua"/>
          <w:b/>
          <w:color w:val="000000"/>
        </w:rPr>
        <w:t xml:space="preserve"> L-Editor: </w:t>
      </w:r>
      <w:r w:rsidR="00386C4C" w:rsidRPr="007C0981">
        <w:rPr>
          <w:rFonts w:ascii="Book Antiqua" w:eastAsia="Book Antiqua" w:hAnsi="Book Antiqua" w:cs="Book Antiqua"/>
          <w:color w:val="000000"/>
        </w:rPr>
        <w:t>Wang TQ</w:t>
      </w:r>
      <w:r w:rsidRPr="007E02D4">
        <w:rPr>
          <w:rFonts w:ascii="Book Antiqua" w:eastAsia="Book Antiqua" w:hAnsi="Book Antiqua" w:cs="Book Antiqua"/>
          <w:b/>
          <w:color w:val="000000"/>
        </w:rPr>
        <w:t xml:space="preserve"> P-Editor:</w:t>
      </w:r>
      <w:r w:rsidRPr="00AB70E6">
        <w:rPr>
          <w:rFonts w:ascii="Book Antiqua" w:eastAsia="Book Antiqua" w:hAnsi="Book Antiqua" w:cs="Book Antiqua"/>
          <w:color w:val="000000"/>
        </w:rPr>
        <w:t xml:space="preserve"> </w:t>
      </w:r>
      <w:r w:rsidR="00AB70E6" w:rsidRPr="00AB70E6">
        <w:rPr>
          <w:rFonts w:ascii="Book Antiqua" w:hAnsi="Book Antiqua" w:cs="Book Antiqua" w:hint="eastAsia"/>
          <w:color w:val="000000"/>
          <w:lang w:eastAsia="zh-CN"/>
        </w:rPr>
        <w:t>Wang LL</w:t>
      </w:r>
    </w:p>
    <w:p w14:paraId="5E485DE7" w14:textId="77777777" w:rsidR="00AB70E6" w:rsidRPr="00AB70E6" w:rsidRDefault="00AB70E6" w:rsidP="007E02D4">
      <w:pPr>
        <w:spacing w:line="360" w:lineRule="auto"/>
        <w:jc w:val="both"/>
        <w:rPr>
          <w:rFonts w:ascii="Book Antiqua" w:hAnsi="Book Antiqua"/>
          <w:lang w:eastAsia="zh-CN"/>
        </w:rPr>
        <w:sectPr w:rsidR="00AB70E6" w:rsidRPr="00AB70E6">
          <w:pgSz w:w="12240" w:h="15840"/>
          <w:pgMar w:top="1440" w:right="1440" w:bottom="1440" w:left="1440" w:header="720" w:footer="720" w:gutter="0"/>
          <w:cols w:space="720"/>
          <w:docGrid w:linePitch="360"/>
        </w:sectPr>
      </w:pPr>
    </w:p>
    <w:p w14:paraId="5380C4F1" w14:textId="77777777"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color w:val="000000"/>
        </w:rPr>
        <w:lastRenderedPageBreak/>
        <w:t>Figure Legends</w:t>
      </w:r>
    </w:p>
    <w:p w14:paraId="0E1032BC" w14:textId="77777777" w:rsidR="00023027" w:rsidRPr="007E02D4" w:rsidRDefault="00023027" w:rsidP="007E02D4">
      <w:pPr>
        <w:spacing w:line="360" w:lineRule="auto"/>
        <w:jc w:val="both"/>
        <w:rPr>
          <w:rFonts w:ascii="Book Antiqua" w:eastAsia="Book Antiqua" w:hAnsi="Book Antiqua" w:cs="Book Antiqua"/>
          <w:b/>
          <w:bCs/>
          <w:color w:val="000000"/>
        </w:rPr>
      </w:pPr>
      <w:r w:rsidRPr="007E02D4">
        <w:rPr>
          <w:rFonts w:ascii="Book Antiqua" w:hAnsi="Book Antiqua"/>
          <w:noProof/>
          <w:lang w:eastAsia="zh-CN"/>
        </w:rPr>
        <w:drawing>
          <wp:inline distT="0" distB="0" distL="0" distR="0" wp14:anchorId="0DA44843" wp14:editId="7274E7FC">
            <wp:extent cx="5638095" cy="3714286"/>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095" cy="3714286"/>
                    </a:xfrm>
                    <a:prstGeom prst="rect">
                      <a:avLst/>
                    </a:prstGeom>
                  </pic:spPr>
                </pic:pic>
              </a:graphicData>
            </a:graphic>
          </wp:inline>
        </w:drawing>
      </w:r>
    </w:p>
    <w:p w14:paraId="1E772054" w14:textId="6764C5FA"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Figure 1 </w:t>
      </w:r>
      <w:r w:rsidR="00B83D9C" w:rsidRPr="00B83D9C">
        <w:rPr>
          <w:rFonts w:ascii="Book Antiqua" w:eastAsia="Book Antiqua" w:hAnsi="Book Antiqua" w:cs="Book Antiqua"/>
          <w:b/>
          <w:bCs/>
          <w:color w:val="000000"/>
        </w:rPr>
        <w:t>Contrast-enhanced computed tomography</w:t>
      </w:r>
      <w:r w:rsidRPr="007E02D4">
        <w:rPr>
          <w:rFonts w:ascii="Book Antiqua" w:eastAsia="Book Antiqua" w:hAnsi="Book Antiqua" w:cs="Book Antiqua"/>
          <w:b/>
          <w:bCs/>
          <w:color w:val="000000"/>
        </w:rPr>
        <w:t xml:space="preserve"> in sagittal section.</w:t>
      </w:r>
      <w:r w:rsidRPr="007E02D4">
        <w:rPr>
          <w:rFonts w:ascii="Book Antiqua" w:eastAsia="Book Antiqua" w:hAnsi="Book Antiqua" w:cs="Book Antiqua"/>
          <w:color w:val="000000"/>
        </w:rPr>
        <w:t xml:space="preserve"> A</w:t>
      </w:r>
      <w:r w:rsidR="008F73EB">
        <w:rPr>
          <w:rFonts w:ascii="Book Antiqua" w:eastAsia="Book Antiqua" w:hAnsi="Book Antiqua" w:cs="Book Antiqua"/>
          <w:color w:val="000000"/>
        </w:rPr>
        <w:t>:</w:t>
      </w:r>
      <w:r w:rsidRPr="007E02D4">
        <w:rPr>
          <w:rFonts w:ascii="Book Antiqua" w:eastAsia="Book Antiqua" w:hAnsi="Book Antiqua" w:cs="Book Antiqua"/>
          <w:color w:val="000000"/>
        </w:rPr>
        <w:t xml:space="preserve"> </w:t>
      </w:r>
      <w:r w:rsidR="00386C4C">
        <w:rPr>
          <w:rFonts w:ascii="Book Antiqua" w:eastAsia="Book Antiqua" w:hAnsi="Book Antiqua" w:cs="Book Antiqua"/>
          <w:color w:val="000000"/>
        </w:rPr>
        <w:t xml:space="preserve">A </w:t>
      </w:r>
      <w:r w:rsidRPr="007E02D4">
        <w:rPr>
          <w:rFonts w:ascii="Book Antiqua" w:eastAsia="Book Antiqua" w:hAnsi="Book Antiqua" w:cs="Book Antiqua"/>
          <w:color w:val="000000"/>
        </w:rPr>
        <w:t>rectovaginal space mass of 8.0 cm in maximum diameter with non-enhancing liquefaction necrosis at the time of admission</w:t>
      </w:r>
      <w:r w:rsidR="008F73EB">
        <w:rPr>
          <w:rFonts w:ascii="Book Antiqua" w:eastAsia="Book Antiqua" w:hAnsi="Book Antiqua" w:cs="Book Antiqua"/>
          <w:color w:val="000000"/>
        </w:rPr>
        <w:t xml:space="preserve">; </w:t>
      </w:r>
      <w:r w:rsidRPr="007E02D4">
        <w:rPr>
          <w:rFonts w:ascii="Book Antiqua" w:eastAsia="Book Antiqua" w:hAnsi="Book Antiqua" w:cs="Book Antiqua"/>
          <w:color w:val="000000"/>
        </w:rPr>
        <w:t>B</w:t>
      </w:r>
      <w:r w:rsidR="008F73EB">
        <w:rPr>
          <w:rFonts w:ascii="Book Antiqua" w:eastAsia="Book Antiqua" w:hAnsi="Book Antiqua" w:cs="Book Antiqua"/>
          <w:color w:val="000000"/>
        </w:rPr>
        <w:t>:</w:t>
      </w:r>
      <w:r w:rsidRPr="007E02D4">
        <w:rPr>
          <w:rFonts w:ascii="Book Antiqua" w:eastAsia="Book Antiqua" w:hAnsi="Book Antiqua" w:cs="Book Antiqua"/>
          <w:color w:val="000000"/>
        </w:rPr>
        <w:t xml:space="preserve"> The mass significantly shrunk to 6.4 cm in maximum diameter after 5 </w:t>
      </w:r>
      <w:proofErr w:type="spellStart"/>
      <w:r w:rsidRPr="007E02D4">
        <w:rPr>
          <w:rFonts w:ascii="Book Antiqua" w:eastAsia="Book Antiqua" w:hAnsi="Book Antiqua" w:cs="Book Antiqua"/>
          <w:color w:val="000000"/>
        </w:rPr>
        <w:t>mo</w:t>
      </w:r>
      <w:proofErr w:type="spellEnd"/>
      <w:r w:rsidRPr="007E02D4">
        <w:rPr>
          <w:rFonts w:ascii="Book Antiqua" w:eastAsia="Book Antiqua" w:hAnsi="Book Antiqua" w:cs="Book Antiqua"/>
          <w:color w:val="000000"/>
        </w:rPr>
        <w:t xml:space="preserve"> of </w:t>
      </w:r>
      <w:proofErr w:type="spellStart"/>
      <w:r w:rsidRPr="007E02D4">
        <w:rPr>
          <w:rFonts w:ascii="Book Antiqua" w:eastAsia="Book Antiqua" w:hAnsi="Book Antiqua" w:cs="Book Antiqua"/>
          <w:color w:val="000000"/>
        </w:rPr>
        <w:t>imatinib</w:t>
      </w:r>
      <w:proofErr w:type="spellEnd"/>
      <w:r w:rsidRPr="007E02D4">
        <w:rPr>
          <w:rFonts w:ascii="Book Antiqua" w:eastAsia="Book Antiqua" w:hAnsi="Book Antiqua" w:cs="Book Antiqua"/>
          <w:color w:val="000000"/>
        </w:rPr>
        <w:t xml:space="preserve"> treatment and non-enhanced liquefaction area enlarged clearly</w:t>
      </w:r>
      <w:r w:rsidR="008F73EB">
        <w:rPr>
          <w:rFonts w:ascii="Book Antiqua" w:eastAsia="Book Antiqua" w:hAnsi="Book Antiqua" w:cs="Book Antiqua"/>
          <w:color w:val="000000"/>
        </w:rPr>
        <w:t>;</w:t>
      </w:r>
      <w:r w:rsidRPr="007E02D4">
        <w:rPr>
          <w:rFonts w:ascii="Book Antiqua" w:eastAsia="Book Antiqua" w:hAnsi="Book Antiqua" w:cs="Book Antiqua"/>
          <w:color w:val="000000"/>
        </w:rPr>
        <w:t xml:space="preserve"> C</w:t>
      </w:r>
      <w:r w:rsidR="008F73EB">
        <w:rPr>
          <w:rFonts w:ascii="Book Antiqua" w:eastAsia="Book Antiqua" w:hAnsi="Book Antiqua" w:cs="Book Antiqua"/>
          <w:color w:val="000000"/>
        </w:rPr>
        <w:t>:</w:t>
      </w:r>
      <w:r w:rsidRPr="007E02D4">
        <w:rPr>
          <w:rFonts w:ascii="Book Antiqua" w:eastAsia="Book Antiqua" w:hAnsi="Book Antiqua" w:cs="Book Antiqua"/>
          <w:color w:val="000000"/>
        </w:rPr>
        <w:t xml:space="preserve"> No obvious sign of tumor recurrence in </w:t>
      </w:r>
      <w:proofErr w:type="spellStart"/>
      <w:r w:rsidRPr="007E02D4">
        <w:rPr>
          <w:rFonts w:ascii="Book Antiqua" w:eastAsia="Book Antiqua" w:hAnsi="Book Antiqua" w:cs="Book Antiqua"/>
          <w:color w:val="000000"/>
        </w:rPr>
        <w:t>rectovaginal</w:t>
      </w:r>
      <w:proofErr w:type="spellEnd"/>
      <w:r w:rsidRPr="007E02D4">
        <w:rPr>
          <w:rFonts w:ascii="Book Antiqua" w:eastAsia="Book Antiqua" w:hAnsi="Book Antiqua" w:cs="Book Antiqua"/>
          <w:color w:val="000000"/>
        </w:rPr>
        <w:t xml:space="preserve"> space 15 </w:t>
      </w:r>
      <w:proofErr w:type="spellStart"/>
      <w:r w:rsidRPr="007E02D4">
        <w:rPr>
          <w:rFonts w:ascii="Book Antiqua" w:eastAsia="Book Antiqua" w:hAnsi="Book Antiqua" w:cs="Book Antiqua"/>
          <w:color w:val="000000"/>
        </w:rPr>
        <w:t>mo</w:t>
      </w:r>
      <w:proofErr w:type="spellEnd"/>
      <w:r w:rsidRPr="007E02D4">
        <w:rPr>
          <w:rFonts w:ascii="Book Antiqua" w:eastAsia="Book Antiqua" w:hAnsi="Book Antiqua" w:cs="Book Antiqua"/>
          <w:color w:val="000000"/>
        </w:rPr>
        <w:t xml:space="preserve"> after tumor resection</w:t>
      </w:r>
      <w:r w:rsidR="005832FA">
        <w:rPr>
          <w:rFonts w:ascii="Book Antiqua" w:eastAsia="Book Antiqua" w:hAnsi="Book Antiqua" w:cs="Book Antiqua"/>
          <w:color w:val="000000"/>
        </w:rPr>
        <w:t>. A</w:t>
      </w:r>
      <w:r w:rsidRPr="007E02D4">
        <w:rPr>
          <w:rFonts w:ascii="Book Antiqua" w:eastAsia="Book Antiqua" w:hAnsi="Book Antiqua" w:cs="Book Antiqua"/>
          <w:color w:val="000000"/>
        </w:rPr>
        <w:t>rrow</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8F73EB">
        <w:rPr>
          <w:rFonts w:ascii="Book Antiqua" w:eastAsia="Book Antiqua" w:hAnsi="Book Antiqua" w:cs="Book Antiqua"/>
          <w:color w:val="000000"/>
        </w:rPr>
        <w:t>T</w:t>
      </w:r>
      <w:r w:rsidRPr="007E02D4">
        <w:rPr>
          <w:rFonts w:ascii="Book Antiqua" w:eastAsia="Book Antiqua" w:hAnsi="Book Antiqua" w:cs="Book Antiqua"/>
          <w:color w:val="000000"/>
        </w:rPr>
        <w:t>he mass; pentagram</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8F73EB">
        <w:rPr>
          <w:rFonts w:ascii="Book Antiqua" w:eastAsia="Book Antiqua" w:hAnsi="Book Antiqua" w:cs="Book Antiqua"/>
          <w:color w:val="000000"/>
        </w:rPr>
        <w:t>L</w:t>
      </w:r>
      <w:r w:rsidRPr="007E02D4">
        <w:rPr>
          <w:rFonts w:ascii="Book Antiqua" w:eastAsia="Book Antiqua" w:hAnsi="Book Antiqua" w:cs="Book Antiqua"/>
          <w:color w:val="000000"/>
        </w:rPr>
        <w:t>iquefaction necrosis area; arrow head</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8F73EB">
        <w:rPr>
          <w:rFonts w:ascii="Book Antiqua" w:eastAsia="Book Antiqua" w:hAnsi="Book Antiqua" w:cs="Book Antiqua"/>
          <w:color w:val="000000"/>
        </w:rPr>
        <w:t>B</w:t>
      </w:r>
      <w:r w:rsidRPr="007E02D4">
        <w:rPr>
          <w:rFonts w:ascii="Book Antiqua" w:eastAsia="Book Antiqua" w:hAnsi="Book Antiqua" w:cs="Book Antiqua"/>
          <w:color w:val="000000"/>
        </w:rPr>
        <w:t>ladder; asterisk</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8F73EB">
        <w:rPr>
          <w:rFonts w:ascii="Book Antiqua" w:eastAsia="Book Antiqua" w:hAnsi="Book Antiqua" w:cs="Book Antiqua"/>
          <w:color w:val="000000"/>
        </w:rPr>
        <w:t>U</w:t>
      </w:r>
      <w:r w:rsidRPr="007E02D4">
        <w:rPr>
          <w:rFonts w:ascii="Book Antiqua" w:eastAsia="Book Antiqua" w:hAnsi="Book Antiqua" w:cs="Book Antiqua"/>
          <w:color w:val="000000"/>
        </w:rPr>
        <w:t>terus</w:t>
      </w:r>
      <w:r w:rsidR="008F73EB">
        <w:rPr>
          <w:rFonts w:ascii="Book Antiqua" w:eastAsia="Book Antiqua" w:hAnsi="Book Antiqua" w:cs="Book Antiqua"/>
          <w:color w:val="000000"/>
        </w:rPr>
        <w:t>.</w:t>
      </w:r>
    </w:p>
    <w:p w14:paraId="5B1FFBAC" w14:textId="77777777" w:rsidR="00023027" w:rsidRPr="007E02D4" w:rsidRDefault="00023027" w:rsidP="007E02D4">
      <w:pPr>
        <w:spacing w:line="360" w:lineRule="auto"/>
        <w:jc w:val="both"/>
        <w:rPr>
          <w:rFonts w:ascii="Book Antiqua" w:eastAsia="Book Antiqua" w:hAnsi="Book Antiqua" w:cs="Book Antiqua"/>
          <w:b/>
          <w:bCs/>
          <w:color w:val="000000"/>
        </w:rPr>
      </w:pPr>
      <w:r w:rsidRPr="007E02D4">
        <w:rPr>
          <w:rFonts w:ascii="Book Antiqua" w:eastAsia="Book Antiqua" w:hAnsi="Book Antiqua" w:cs="Book Antiqua"/>
          <w:b/>
          <w:bCs/>
          <w:color w:val="000000"/>
        </w:rPr>
        <w:br w:type="page"/>
      </w:r>
      <w:r w:rsidRPr="007E02D4">
        <w:rPr>
          <w:rFonts w:ascii="Book Antiqua" w:hAnsi="Book Antiqua"/>
          <w:noProof/>
          <w:lang w:eastAsia="zh-CN"/>
        </w:rPr>
        <w:lastRenderedPageBreak/>
        <w:drawing>
          <wp:inline distT="0" distB="0" distL="0" distR="0" wp14:anchorId="09F4B0DA" wp14:editId="0B3149E1">
            <wp:extent cx="5943600" cy="2825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25750"/>
                    </a:xfrm>
                    <a:prstGeom prst="rect">
                      <a:avLst/>
                    </a:prstGeom>
                  </pic:spPr>
                </pic:pic>
              </a:graphicData>
            </a:graphic>
          </wp:inline>
        </w:drawing>
      </w:r>
    </w:p>
    <w:p w14:paraId="7506E86C" w14:textId="200BE46F" w:rsidR="00A77B3E" w:rsidRPr="007E02D4" w:rsidRDefault="00160296" w:rsidP="007E02D4">
      <w:pPr>
        <w:spacing w:line="360" w:lineRule="auto"/>
        <w:jc w:val="both"/>
        <w:rPr>
          <w:rFonts w:ascii="Book Antiqua" w:hAnsi="Book Antiqua"/>
        </w:rPr>
      </w:pPr>
      <w:bookmarkStart w:id="86" w:name="OLE_LINK353"/>
      <w:bookmarkStart w:id="87" w:name="OLE_LINK354"/>
      <w:r w:rsidRPr="007E02D4">
        <w:rPr>
          <w:rFonts w:ascii="Book Antiqua" w:eastAsia="Book Antiqua" w:hAnsi="Book Antiqua" w:cs="Book Antiqua"/>
          <w:b/>
          <w:bCs/>
          <w:color w:val="000000"/>
        </w:rPr>
        <w:t>Figure 2</w:t>
      </w:r>
      <w:r w:rsidR="000213C7">
        <w:rPr>
          <w:rFonts w:ascii="Book Antiqua" w:eastAsia="Book Antiqua" w:hAnsi="Book Antiqua" w:cs="Book Antiqua"/>
          <w:b/>
          <w:bCs/>
          <w:color w:val="000000"/>
        </w:rPr>
        <w:t xml:space="preserve"> </w:t>
      </w:r>
      <w:r w:rsidR="004715CE">
        <w:rPr>
          <w:rFonts w:ascii="Book Antiqua" w:eastAsia="Book Antiqua" w:hAnsi="Book Antiqua" w:cs="Book Antiqua"/>
          <w:b/>
          <w:bCs/>
          <w:color w:val="000000"/>
        </w:rPr>
        <w:t>Grey scale ultrasound</w:t>
      </w:r>
      <w:r w:rsidR="00B83D9C">
        <w:rPr>
          <w:rFonts w:ascii="Book Antiqua" w:eastAsia="Book Antiqua" w:hAnsi="Book Antiqua" w:cs="Book Antiqua"/>
          <w:b/>
          <w:bCs/>
          <w:color w:val="000000"/>
        </w:rPr>
        <w:t>.</w:t>
      </w:r>
      <w:r w:rsidR="000213C7">
        <w:rPr>
          <w:rFonts w:ascii="Book Antiqua" w:eastAsia="Book Antiqua" w:hAnsi="Book Antiqua" w:cs="Book Antiqua"/>
          <w:b/>
          <w:bCs/>
          <w:color w:val="000000"/>
        </w:rPr>
        <w:t xml:space="preserve"> </w:t>
      </w:r>
      <w:r w:rsidRPr="007E02D4">
        <w:rPr>
          <w:rFonts w:ascii="Book Antiqua" w:eastAsia="Book Antiqua" w:hAnsi="Book Antiqua" w:cs="Book Antiqua"/>
          <w:color w:val="000000"/>
        </w:rPr>
        <w:t>A</w:t>
      </w:r>
      <w:r w:rsidR="00B83D9C">
        <w:rPr>
          <w:rFonts w:ascii="Book Antiqua" w:eastAsia="Book Antiqua" w:hAnsi="Book Antiqua" w:cs="Book Antiqua"/>
          <w:color w:val="000000"/>
        </w:rPr>
        <w:t>:</w:t>
      </w:r>
      <w:r w:rsidRPr="007E02D4">
        <w:rPr>
          <w:rFonts w:ascii="Book Antiqua" w:eastAsia="Book Antiqua" w:hAnsi="Book Antiqua" w:cs="Book Antiqua"/>
          <w:color w:val="000000"/>
        </w:rPr>
        <w:t xml:space="preserve"> A mass was demonstrated inside the rectovaginal space in the grey scale images</w:t>
      </w:r>
      <w:r w:rsidR="00B83D9C">
        <w:rPr>
          <w:rFonts w:ascii="Book Antiqua" w:eastAsia="Book Antiqua" w:hAnsi="Book Antiqua" w:cs="Book Antiqua"/>
          <w:color w:val="000000"/>
        </w:rPr>
        <w:t>;</w:t>
      </w:r>
      <w:r w:rsidRPr="007E02D4">
        <w:rPr>
          <w:rFonts w:ascii="Book Antiqua" w:eastAsia="Book Antiqua" w:hAnsi="Book Antiqua" w:cs="Book Antiqua"/>
          <w:color w:val="000000"/>
        </w:rPr>
        <w:t xml:space="preserve"> B</w:t>
      </w:r>
      <w:r w:rsidR="00B83D9C">
        <w:rPr>
          <w:rFonts w:ascii="Book Antiqua" w:eastAsia="Book Antiqua" w:hAnsi="Book Antiqua" w:cs="Book Antiqua"/>
          <w:color w:val="000000"/>
        </w:rPr>
        <w:t>:</w:t>
      </w:r>
      <w:r w:rsidRPr="007E02D4">
        <w:rPr>
          <w:rFonts w:ascii="Book Antiqua" w:eastAsia="Book Antiqua" w:hAnsi="Book Antiqua" w:cs="Book Antiqua"/>
          <w:color w:val="000000"/>
        </w:rPr>
        <w:t xml:space="preserve"> Transabdominal </w:t>
      </w:r>
      <w:r w:rsidR="00B83D9C" w:rsidRPr="007E02D4">
        <w:rPr>
          <w:rFonts w:ascii="Book Antiqua" w:eastAsia="Book Antiqua" w:hAnsi="Book Antiqua" w:cs="Book Antiqua"/>
          <w:color w:val="000000"/>
        </w:rPr>
        <w:t>core needle biopsy</w:t>
      </w:r>
      <w:r w:rsidRPr="007E02D4">
        <w:rPr>
          <w:rFonts w:ascii="Book Antiqua" w:eastAsia="Book Antiqua" w:hAnsi="Book Antiqua" w:cs="Book Antiqua"/>
          <w:color w:val="000000"/>
        </w:rPr>
        <w:t xml:space="preserve"> of the mass. </w:t>
      </w:r>
      <w:r w:rsidR="001537A4">
        <w:rPr>
          <w:rFonts w:ascii="Book Antiqua" w:eastAsia="Book Antiqua" w:hAnsi="Book Antiqua" w:cs="Book Antiqua"/>
          <w:color w:val="000000"/>
        </w:rPr>
        <w:t>A</w:t>
      </w:r>
      <w:r w:rsidRPr="007E02D4">
        <w:rPr>
          <w:rFonts w:ascii="Book Antiqua" w:eastAsia="Book Antiqua" w:hAnsi="Book Antiqua" w:cs="Book Antiqua"/>
          <w:color w:val="000000"/>
        </w:rPr>
        <w:t>rrow</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B83D9C">
        <w:rPr>
          <w:rFonts w:ascii="Book Antiqua" w:eastAsia="Book Antiqua" w:hAnsi="Book Antiqua" w:cs="Book Antiqua"/>
          <w:color w:val="000000"/>
        </w:rPr>
        <w:t>T</w:t>
      </w:r>
      <w:r w:rsidRPr="007E02D4">
        <w:rPr>
          <w:rFonts w:ascii="Book Antiqua" w:eastAsia="Book Antiqua" w:hAnsi="Book Antiqua" w:cs="Book Antiqua"/>
          <w:color w:val="000000"/>
        </w:rPr>
        <w:t>he mass; arrow head</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B83D9C">
        <w:rPr>
          <w:rFonts w:ascii="Book Antiqua" w:eastAsia="Book Antiqua" w:hAnsi="Book Antiqua" w:cs="Book Antiqua"/>
          <w:color w:val="000000"/>
        </w:rPr>
        <w:t>C</w:t>
      </w:r>
      <w:r w:rsidRPr="007E02D4">
        <w:rPr>
          <w:rFonts w:ascii="Book Antiqua" w:eastAsia="Book Antiqua" w:hAnsi="Book Antiqua" w:cs="Book Antiqua"/>
          <w:color w:val="000000"/>
        </w:rPr>
        <w:t xml:space="preserve">ore needle; asterisk: </w:t>
      </w:r>
      <w:r w:rsidR="00B83D9C">
        <w:rPr>
          <w:rFonts w:ascii="Book Antiqua" w:eastAsia="Book Antiqua" w:hAnsi="Book Antiqua" w:cs="Book Antiqua"/>
          <w:color w:val="000000"/>
        </w:rPr>
        <w:t>U</w:t>
      </w:r>
      <w:r w:rsidRPr="007E02D4">
        <w:rPr>
          <w:rFonts w:ascii="Book Antiqua" w:eastAsia="Book Antiqua" w:hAnsi="Book Antiqua" w:cs="Book Antiqua"/>
          <w:color w:val="000000"/>
        </w:rPr>
        <w:t>terus cervix</w:t>
      </w:r>
      <w:r w:rsidR="001537A4">
        <w:rPr>
          <w:rFonts w:ascii="Book Antiqua" w:eastAsia="Book Antiqua" w:hAnsi="Book Antiqua" w:cs="Book Antiqua"/>
          <w:color w:val="000000"/>
        </w:rPr>
        <w:t>.</w:t>
      </w:r>
    </w:p>
    <w:bookmarkEnd w:id="86"/>
    <w:bookmarkEnd w:id="87"/>
    <w:p w14:paraId="19B64BF7" w14:textId="77777777" w:rsidR="00FB36D0" w:rsidRDefault="00FB36D0" w:rsidP="007E02D4">
      <w:pPr>
        <w:spacing w:line="360" w:lineRule="auto"/>
        <w:jc w:val="both"/>
        <w:rPr>
          <w:rFonts w:ascii="Book Antiqua" w:hAnsi="Book Antiqua"/>
          <w:noProof/>
          <w:lang w:eastAsia="zh-CN"/>
        </w:rPr>
        <w:sectPr w:rsidR="00FB36D0" w:rsidSect="009F12D3">
          <w:pgSz w:w="12240" w:h="15840"/>
          <w:pgMar w:top="1440" w:right="1440" w:bottom="1440" w:left="1440" w:header="720" w:footer="720" w:gutter="0"/>
          <w:cols w:space="720"/>
          <w:docGrid w:linePitch="360"/>
        </w:sectPr>
      </w:pPr>
    </w:p>
    <w:p w14:paraId="3208F4A1" w14:textId="2A2BD5B8" w:rsidR="004F32BD" w:rsidRPr="007E02D4" w:rsidRDefault="004F32BD" w:rsidP="007E02D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EB2B601" wp14:editId="31F6CC44">
            <wp:extent cx="5943600" cy="30137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13710"/>
                    </a:xfrm>
                    <a:prstGeom prst="rect">
                      <a:avLst/>
                    </a:prstGeom>
                  </pic:spPr>
                </pic:pic>
              </a:graphicData>
            </a:graphic>
          </wp:inline>
        </w:drawing>
      </w:r>
    </w:p>
    <w:p w14:paraId="5B4F2D7D" w14:textId="3CABB75C" w:rsidR="00A77B3E" w:rsidRPr="000213C7" w:rsidRDefault="00160296" w:rsidP="007E02D4">
      <w:pPr>
        <w:spacing w:line="360" w:lineRule="auto"/>
        <w:jc w:val="both"/>
        <w:rPr>
          <w:rFonts w:ascii="Book Antiqua" w:eastAsia="Book Antiqua" w:hAnsi="Book Antiqua" w:cs="Book Antiqua"/>
          <w:color w:val="000000"/>
        </w:rPr>
      </w:pPr>
      <w:r w:rsidRPr="007E02D4">
        <w:rPr>
          <w:rFonts w:ascii="Book Antiqua" w:eastAsia="Book Antiqua" w:hAnsi="Book Antiqua" w:cs="Book Antiqua"/>
          <w:b/>
          <w:bCs/>
          <w:color w:val="000000"/>
        </w:rPr>
        <w:t>Figure 3 Slide samples.</w:t>
      </w:r>
      <w:r w:rsidRPr="007E02D4">
        <w:rPr>
          <w:rFonts w:ascii="Book Antiqua" w:eastAsia="Book Antiqua" w:hAnsi="Book Antiqua" w:cs="Book Antiqua"/>
          <w:color w:val="000000"/>
        </w:rPr>
        <w:t xml:space="preserve"> </w:t>
      </w:r>
      <w:r w:rsidR="00C46EE7">
        <w:rPr>
          <w:rFonts w:ascii="Book Antiqua" w:eastAsia="Book Antiqua" w:hAnsi="Book Antiqua" w:cs="Book Antiqua"/>
          <w:color w:val="000000"/>
        </w:rPr>
        <w:t>A:</w:t>
      </w:r>
      <w:r w:rsidR="00C46EE7" w:rsidRPr="007E02D4">
        <w:rPr>
          <w:rFonts w:ascii="Book Antiqua" w:eastAsia="Book Antiqua" w:hAnsi="Book Antiqua" w:cs="Book Antiqua"/>
          <w:color w:val="000000"/>
        </w:rPr>
        <w:t xml:space="preserve"> The shattered slide samples from transabdominal ultrasound-guided biopsy</w:t>
      </w:r>
      <w:r w:rsidR="00C46EE7">
        <w:rPr>
          <w:rFonts w:ascii="Book Antiqua" w:eastAsia="Book Antiqua" w:hAnsi="Book Antiqua" w:cs="Book Antiqua"/>
          <w:color w:val="000000"/>
        </w:rPr>
        <w:t>; B</w:t>
      </w:r>
      <w:r w:rsidR="00E91E6D">
        <w:rPr>
          <w:rFonts w:ascii="Book Antiqua" w:eastAsia="Book Antiqua" w:hAnsi="Book Antiqua" w:cs="Book Antiqua"/>
          <w:color w:val="000000"/>
        </w:rPr>
        <w:t xml:space="preserve"> and</w:t>
      </w:r>
      <w:r w:rsidRPr="007E02D4">
        <w:rPr>
          <w:rFonts w:ascii="Book Antiqua" w:eastAsia="Book Antiqua" w:hAnsi="Book Antiqua" w:cs="Book Antiqua"/>
          <w:color w:val="000000"/>
        </w:rPr>
        <w:t xml:space="preserve"> </w:t>
      </w:r>
      <w:r w:rsidR="00C46EE7">
        <w:rPr>
          <w:rFonts w:ascii="Book Antiqua" w:eastAsia="Book Antiqua" w:hAnsi="Book Antiqua" w:cs="Book Antiqua"/>
          <w:color w:val="000000"/>
        </w:rPr>
        <w:t>C</w:t>
      </w:r>
      <w:r w:rsidR="00E91E6D">
        <w:rPr>
          <w:rFonts w:ascii="Book Antiqua" w:eastAsia="Book Antiqua" w:hAnsi="Book Antiqua" w:cs="Book Antiqua"/>
          <w:color w:val="000000"/>
        </w:rPr>
        <w:t>:</w:t>
      </w:r>
      <w:r w:rsidRPr="007E02D4">
        <w:rPr>
          <w:rFonts w:ascii="Book Antiqua" w:eastAsia="Book Antiqua" w:hAnsi="Book Antiqua" w:cs="Book Antiqua"/>
          <w:color w:val="000000"/>
        </w:rPr>
        <w:t xml:space="preserve"> The slide samples from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biopsy guided by </w:t>
      </w:r>
      <w:r w:rsidR="00E91E6D">
        <w:rPr>
          <w:rFonts w:ascii="Book Antiqua" w:eastAsia="Book Antiqua" w:hAnsi="Book Antiqua" w:cs="Book Antiqua"/>
          <w:color w:val="000000"/>
        </w:rPr>
        <w:t>e</w:t>
      </w:r>
      <w:r w:rsidR="00E91E6D" w:rsidRPr="007E02D4">
        <w:rPr>
          <w:rFonts w:ascii="Book Antiqua" w:eastAsia="Book Antiqua" w:hAnsi="Book Antiqua" w:cs="Book Antiqua"/>
          <w:color w:val="000000"/>
        </w:rPr>
        <w:t>ndorectal ultrasound</w:t>
      </w:r>
      <w:r w:rsidRPr="007E02D4">
        <w:rPr>
          <w:rFonts w:ascii="Book Antiqua" w:eastAsia="Book Antiqua" w:hAnsi="Book Antiqua" w:cs="Book Antiqua"/>
          <w:color w:val="000000"/>
        </w:rPr>
        <w:t>, which were abundant and intact</w:t>
      </w:r>
      <w:r w:rsidR="00480E2D">
        <w:rPr>
          <w:rFonts w:ascii="Book Antiqua" w:eastAsia="Book Antiqua" w:hAnsi="Book Antiqua" w:cs="Book Antiqua"/>
          <w:color w:val="000000"/>
        </w:rPr>
        <w:t>.</w:t>
      </w:r>
    </w:p>
    <w:p w14:paraId="0790F406" w14:textId="77777777" w:rsidR="00023027" w:rsidRPr="007E02D4" w:rsidRDefault="00023027" w:rsidP="007E02D4">
      <w:pPr>
        <w:spacing w:line="360" w:lineRule="auto"/>
        <w:jc w:val="both"/>
        <w:rPr>
          <w:rFonts w:ascii="Book Antiqua" w:eastAsia="Book Antiqua" w:hAnsi="Book Antiqua" w:cs="Book Antiqua"/>
          <w:b/>
          <w:bCs/>
          <w:color w:val="000000"/>
        </w:rPr>
      </w:pPr>
      <w:r w:rsidRPr="007E02D4">
        <w:rPr>
          <w:rFonts w:ascii="Book Antiqua" w:eastAsia="Book Antiqua" w:hAnsi="Book Antiqua" w:cs="Book Antiqua"/>
          <w:b/>
          <w:bCs/>
          <w:color w:val="000000"/>
        </w:rPr>
        <w:br w:type="page"/>
      </w:r>
      <w:r w:rsidRPr="007E02D4">
        <w:rPr>
          <w:rFonts w:ascii="Book Antiqua" w:hAnsi="Book Antiqua"/>
          <w:noProof/>
          <w:lang w:eastAsia="zh-CN"/>
        </w:rPr>
        <w:lastRenderedPageBreak/>
        <w:drawing>
          <wp:inline distT="0" distB="0" distL="0" distR="0" wp14:anchorId="284A180F" wp14:editId="3D89C560">
            <wp:extent cx="5285714" cy="402857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5714" cy="4028571"/>
                    </a:xfrm>
                    <a:prstGeom prst="rect">
                      <a:avLst/>
                    </a:prstGeom>
                  </pic:spPr>
                </pic:pic>
              </a:graphicData>
            </a:graphic>
          </wp:inline>
        </w:drawing>
      </w:r>
    </w:p>
    <w:p w14:paraId="5EEE34F6" w14:textId="58D503AC" w:rsidR="00A77B3E" w:rsidRPr="007E02D4" w:rsidRDefault="00160296" w:rsidP="007E02D4">
      <w:pPr>
        <w:spacing w:line="360" w:lineRule="auto"/>
        <w:jc w:val="both"/>
        <w:rPr>
          <w:rFonts w:ascii="Book Antiqua" w:hAnsi="Book Antiqua"/>
        </w:rPr>
      </w:pPr>
      <w:bookmarkStart w:id="88" w:name="OLE_LINK355"/>
      <w:bookmarkStart w:id="89" w:name="OLE_LINK356"/>
      <w:r w:rsidRPr="007E02D4">
        <w:rPr>
          <w:rFonts w:ascii="Book Antiqua" w:eastAsia="Book Antiqua" w:hAnsi="Book Antiqua" w:cs="Book Antiqua"/>
          <w:b/>
          <w:bCs/>
          <w:color w:val="000000"/>
        </w:rPr>
        <w:t xml:space="preserve">Figure 4 </w:t>
      </w:r>
      <w:proofErr w:type="spellStart"/>
      <w:r w:rsidRPr="007E02D4">
        <w:rPr>
          <w:rFonts w:ascii="Book Antiqua" w:eastAsia="Book Antiqua" w:hAnsi="Book Antiqua" w:cs="Book Antiqua"/>
          <w:b/>
          <w:bCs/>
          <w:color w:val="000000"/>
        </w:rPr>
        <w:t>Endorectal</w:t>
      </w:r>
      <w:proofErr w:type="spellEnd"/>
      <w:r w:rsidRPr="007E02D4">
        <w:rPr>
          <w:rFonts w:ascii="Book Antiqua" w:eastAsia="Book Antiqua" w:hAnsi="Book Antiqua" w:cs="Book Antiqua"/>
          <w:b/>
          <w:bCs/>
          <w:color w:val="000000"/>
        </w:rPr>
        <w:t xml:space="preserve"> </w:t>
      </w:r>
      <w:r w:rsidR="003846DC" w:rsidRPr="003846DC">
        <w:rPr>
          <w:rFonts w:ascii="Book Antiqua" w:eastAsia="Book Antiqua" w:hAnsi="Book Antiqua" w:cs="Book Antiqua"/>
          <w:b/>
          <w:bCs/>
          <w:color w:val="000000"/>
        </w:rPr>
        <w:t>ultrasound</w:t>
      </w:r>
      <w:r w:rsidRPr="007E02D4">
        <w:rPr>
          <w:rFonts w:ascii="Book Antiqua" w:eastAsia="Book Antiqua" w:hAnsi="Book Antiqua" w:cs="Book Antiqua"/>
          <w:b/>
          <w:bCs/>
          <w:color w:val="000000"/>
        </w:rPr>
        <w:t xml:space="preserve"> performed </w:t>
      </w:r>
      <w:r w:rsidR="00386C4C">
        <w:rPr>
          <w:rFonts w:ascii="Book Antiqua" w:eastAsia="Book Antiqua" w:hAnsi="Book Antiqua" w:cs="Book Antiqua"/>
          <w:b/>
          <w:bCs/>
          <w:color w:val="000000"/>
        </w:rPr>
        <w:t>with the</w:t>
      </w:r>
      <w:r w:rsidR="00386C4C" w:rsidRPr="007E02D4">
        <w:rPr>
          <w:rFonts w:ascii="Book Antiqua" w:eastAsia="Book Antiqua" w:hAnsi="Book Antiqua" w:cs="Book Antiqua"/>
          <w:b/>
          <w:bCs/>
          <w:color w:val="000000"/>
        </w:rPr>
        <w:t xml:space="preserve"> </w:t>
      </w:r>
      <w:r w:rsidRPr="007E02D4">
        <w:rPr>
          <w:rFonts w:ascii="Book Antiqua" w:eastAsia="Book Antiqua" w:hAnsi="Book Antiqua" w:cs="Book Antiqua"/>
          <w:b/>
          <w:bCs/>
          <w:color w:val="000000"/>
        </w:rPr>
        <w:t>convex probe of TRT33.</w:t>
      </w:r>
      <w:r w:rsidRPr="007E02D4">
        <w:rPr>
          <w:rFonts w:ascii="Book Antiqua" w:eastAsia="Book Antiqua" w:hAnsi="Book Antiqua" w:cs="Book Antiqua"/>
          <w:color w:val="000000"/>
        </w:rPr>
        <w:t xml:space="preserve"> Liquefaction necrosis and cellular appearance were found inside the tumor in transverse sections, and the solid part of the tumor was either hypo- or iso-enhancing. </w:t>
      </w:r>
      <w:r w:rsidR="001537A4">
        <w:rPr>
          <w:rFonts w:ascii="Book Antiqua" w:eastAsia="Book Antiqua" w:hAnsi="Book Antiqua" w:cs="Book Antiqua"/>
          <w:color w:val="000000"/>
        </w:rPr>
        <w:t>A</w:t>
      </w:r>
      <w:r w:rsidRPr="007E02D4">
        <w:rPr>
          <w:rFonts w:ascii="Book Antiqua" w:eastAsia="Book Antiqua" w:hAnsi="Book Antiqua" w:cs="Book Antiqua"/>
          <w:color w:val="000000"/>
        </w:rPr>
        <w:t xml:space="preserve">rrow: </w:t>
      </w:r>
      <w:r w:rsidR="003846DC">
        <w:rPr>
          <w:rFonts w:ascii="Book Antiqua" w:eastAsia="Book Antiqua" w:hAnsi="Book Antiqua" w:cs="Book Antiqua"/>
          <w:color w:val="000000"/>
        </w:rPr>
        <w:t>R</w:t>
      </w:r>
      <w:r w:rsidRPr="007E02D4">
        <w:rPr>
          <w:rFonts w:ascii="Book Antiqua" w:eastAsia="Book Antiqua" w:hAnsi="Book Antiqua" w:cs="Book Antiqua"/>
          <w:color w:val="000000"/>
        </w:rPr>
        <w:t>ectal stromal tumor</w:t>
      </w:r>
      <w:r w:rsidR="002C677A">
        <w:rPr>
          <w:rFonts w:ascii="Book Antiqua" w:eastAsia="Book Antiqua" w:hAnsi="Book Antiqua" w:cs="Book Antiqua"/>
          <w:color w:val="000000"/>
        </w:rPr>
        <w:t>.</w:t>
      </w:r>
    </w:p>
    <w:bookmarkEnd w:id="88"/>
    <w:bookmarkEnd w:id="89"/>
    <w:p w14:paraId="7372B6B4" w14:textId="77777777" w:rsidR="00023027" w:rsidRPr="007E02D4" w:rsidRDefault="00023027" w:rsidP="007E02D4">
      <w:pPr>
        <w:spacing w:line="360" w:lineRule="auto"/>
        <w:jc w:val="both"/>
        <w:rPr>
          <w:rFonts w:ascii="Book Antiqua" w:eastAsia="Book Antiqua" w:hAnsi="Book Antiqua" w:cs="Book Antiqua"/>
          <w:b/>
          <w:bCs/>
          <w:color w:val="000000"/>
        </w:rPr>
      </w:pPr>
      <w:r w:rsidRPr="007E02D4">
        <w:rPr>
          <w:rFonts w:ascii="Book Antiqua" w:eastAsia="Book Antiqua" w:hAnsi="Book Antiqua" w:cs="Book Antiqua"/>
          <w:b/>
          <w:bCs/>
          <w:color w:val="000000"/>
        </w:rPr>
        <w:br w:type="page"/>
      </w:r>
      <w:r w:rsidRPr="007E02D4">
        <w:rPr>
          <w:rFonts w:ascii="Book Antiqua" w:hAnsi="Book Antiqua"/>
          <w:noProof/>
          <w:lang w:eastAsia="zh-CN"/>
        </w:rPr>
        <w:lastRenderedPageBreak/>
        <w:drawing>
          <wp:inline distT="0" distB="0" distL="0" distR="0" wp14:anchorId="6965CA1E" wp14:editId="0107BD5D">
            <wp:extent cx="5943600" cy="26460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46045"/>
                    </a:xfrm>
                    <a:prstGeom prst="rect">
                      <a:avLst/>
                    </a:prstGeom>
                  </pic:spPr>
                </pic:pic>
              </a:graphicData>
            </a:graphic>
          </wp:inline>
        </w:drawing>
      </w:r>
    </w:p>
    <w:p w14:paraId="12D80277" w14:textId="7551A60F" w:rsidR="00A77B3E" w:rsidRPr="007E02D4" w:rsidRDefault="00160296" w:rsidP="007E02D4">
      <w:pPr>
        <w:spacing w:line="360" w:lineRule="auto"/>
        <w:jc w:val="both"/>
        <w:rPr>
          <w:rFonts w:ascii="Book Antiqua" w:hAnsi="Book Antiqua"/>
        </w:rPr>
      </w:pPr>
      <w:r w:rsidRPr="007E02D4">
        <w:rPr>
          <w:rFonts w:ascii="Book Antiqua" w:eastAsia="Book Antiqua" w:hAnsi="Book Antiqua" w:cs="Book Antiqua"/>
          <w:b/>
          <w:bCs/>
          <w:color w:val="000000"/>
        </w:rPr>
        <w:t xml:space="preserve">Figure 5 Freehand </w:t>
      </w:r>
      <w:proofErr w:type="spellStart"/>
      <w:r w:rsidRPr="007E02D4">
        <w:rPr>
          <w:rFonts w:ascii="Book Antiqua" w:eastAsia="Book Antiqua" w:hAnsi="Book Antiqua" w:cs="Book Antiqua"/>
          <w:b/>
          <w:bCs/>
          <w:color w:val="000000"/>
        </w:rPr>
        <w:t>transperineal</w:t>
      </w:r>
      <w:proofErr w:type="spellEnd"/>
      <w:r w:rsidRPr="007E02D4">
        <w:rPr>
          <w:rFonts w:ascii="Book Antiqua" w:eastAsia="Book Antiqua" w:hAnsi="Book Antiqua" w:cs="Book Antiqua"/>
          <w:b/>
          <w:bCs/>
          <w:color w:val="000000"/>
        </w:rPr>
        <w:t xml:space="preserve"> biopsy of </w:t>
      </w:r>
      <w:r w:rsidR="00386C4C">
        <w:rPr>
          <w:rFonts w:ascii="Book Antiqua" w:eastAsia="Book Antiqua" w:hAnsi="Book Antiqua" w:cs="Book Antiqua"/>
          <w:b/>
          <w:bCs/>
          <w:color w:val="000000"/>
        </w:rPr>
        <w:t xml:space="preserve">the </w:t>
      </w:r>
      <w:r w:rsidRPr="007E02D4">
        <w:rPr>
          <w:rFonts w:ascii="Book Antiqua" w:eastAsia="Book Antiqua" w:hAnsi="Book Antiqua" w:cs="Book Antiqua"/>
          <w:b/>
          <w:bCs/>
          <w:color w:val="000000"/>
        </w:rPr>
        <w:t xml:space="preserve">rectal </w:t>
      </w:r>
      <w:proofErr w:type="spellStart"/>
      <w:r w:rsidRPr="007E02D4">
        <w:rPr>
          <w:rFonts w:ascii="Book Antiqua" w:eastAsia="Book Antiqua" w:hAnsi="Book Antiqua" w:cs="Book Antiqua"/>
          <w:b/>
          <w:bCs/>
          <w:color w:val="000000"/>
        </w:rPr>
        <w:t>subepithelial</w:t>
      </w:r>
      <w:proofErr w:type="spellEnd"/>
      <w:r w:rsidRPr="007E02D4">
        <w:rPr>
          <w:rFonts w:ascii="Book Antiqua" w:eastAsia="Book Antiqua" w:hAnsi="Book Antiqua" w:cs="Book Antiqua"/>
          <w:b/>
          <w:bCs/>
          <w:color w:val="000000"/>
        </w:rPr>
        <w:t xml:space="preserve"> mass guided by </w:t>
      </w:r>
      <w:proofErr w:type="spellStart"/>
      <w:r w:rsidR="00CA4BAB" w:rsidRPr="00CA4BAB">
        <w:rPr>
          <w:rFonts w:ascii="Book Antiqua" w:eastAsia="宋体" w:hAnsi="Book Antiqua"/>
          <w:b/>
          <w:bCs/>
        </w:rPr>
        <w:t>endorectal</w:t>
      </w:r>
      <w:proofErr w:type="spellEnd"/>
      <w:r w:rsidR="00CA4BAB" w:rsidRPr="00CA4BAB">
        <w:rPr>
          <w:rFonts w:ascii="Book Antiqua" w:eastAsia="宋体" w:hAnsi="Book Antiqua"/>
          <w:b/>
          <w:bCs/>
        </w:rPr>
        <w:t xml:space="preserve"> ultrasound</w:t>
      </w:r>
      <w:r w:rsidRPr="00CA4BAB">
        <w:rPr>
          <w:rFonts w:ascii="Book Antiqua" w:eastAsia="Book Antiqua" w:hAnsi="Book Antiqua" w:cs="Book Antiqua"/>
          <w:b/>
          <w:bCs/>
          <w:color w:val="000000"/>
        </w:rPr>
        <w:t>.</w:t>
      </w:r>
      <w:r w:rsidR="00386C4C">
        <w:rPr>
          <w:rFonts w:ascii="Book Antiqua" w:eastAsia="Book Antiqua" w:hAnsi="Book Antiqua" w:cs="Book Antiqua"/>
          <w:b/>
          <w:bCs/>
          <w:color w:val="000000"/>
        </w:rPr>
        <w:t xml:space="preserve"> </w:t>
      </w:r>
      <w:r w:rsidR="00CA4BAB">
        <w:rPr>
          <w:rFonts w:ascii="Book Antiqua" w:eastAsia="Book Antiqua" w:hAnsi="Book Antiqua" w:cs="Book Antiqua"/>
          <w:color w:val="000000"/>
        </w:rPr>
        <w:t>A:</w:t>
      </w:r>
      <w:r w:rsidRPr="007E02D4">
        <w:rPr>
          <w:rFonts w:ascii="Book Antiqua" w:eastAsia="Book Antiqua" w:hAnsi="Book Antiqua" w:cs="Book Antiqua"/>
          <w:color w:val="000000"/>
        </w:rPr>
        <w:t xml:space="preserve"> The patient in left lateral decubitus, and the freehand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biopsy was </w:t>
      </w:r>
      <w:r w:rsidR="00386C4C" w:rsidRPr="007E02D4">
        <w:rPr>
          <w:rFonts w:ascii="Book Antiqua" w:eastAsia="Book Antiqua" w:hAnsi="Book Antiqua" w:cs="Book Antiqua"/>
          <w:color w:val="000000"/>
        </w:rPr>
        <w:t>perform</w:t>
      </w:r>
      <w:r w:rsidR="00386C4C">
        <w:rPr>
          <w:rFonts w:ascii="Book Antiqua" w:eastAsia="Book Antiqua" w:hAnsi="Book Antiqua" w:cs="Book Antiqua"/>
          <w:color w:val="000000"/>
        </w:rPr>
        <w:t>ed</w:t>
      </w:r>
      <w:r w:rsidRPr="007E02D4">
        <w:rPr>
          <w:rFonts w:ascii="Book Antiqua" w:eastAsia="Book Antiqua" w:hAnsi="Book Antiqua" w:cs="Book Antiqua"/>
          <w:color w:val="000000"/>
        </w:rPr>
        <w:t xml:space="preserve">, guided by </w:t>
      </w:r>
      <w:proofErr w:type="spellStart"/>
      <w:r w:rsidR="00CA4BAB" w:rsidRPr="00CA4BAB">
        <w:rPr>
          <w:rFonts w:ascii="Book Antiqua" w:eastAsia="宋体" w:hAnsi="Book Antiqua"/>
        </w:rPr>
        <w:t>endorectal</w:t>
      </w:r>
      <w:proofErr w:type="spellEnd"/>
      <w:r w:rsidR="00CA4BAB" w:rsidRPr="00CA4BAB">
        <w:rPr>
          <w:rFonts w:ascii="Book Antiqua" w:eastAsia="宋体" w:hAnsi="Book Antiqua"/>
        </w:rPr>
        <w:t xml:space="preserve"> ultrasound</w:t>
      </w:r>
      <w:r w:rsidR="00CA4BAB">
        <w:rPr>
          <w:rFonts w:ascii="Book Antiqua" w:eastAsia="宋体" w:hAnsi="Book Antiqua"/>
        </w:rPr>
        <w:t xml:space="preserve"> (</w:t>
      </w:r>
      <w:r w:rsidR="00CA4BAB" w:rsidRPr="007E02D4">
        <w:rPr>
          <w:rFonts w:ascii="Book Antiqua" w:eastAsia="Book Antiqua" w:hAnsi="Book Antiqua" w:cs="Book Antiqua"/>
          <w:color w:val="000000"/>
        </w:rPr>
        <w:t>ERUS</w:t>
      </w:r>
      <w:r w:rsidR="00CA4BAB">
        <w:rPr>
          <w:rFonts w:ascii="Book Antiqua" w:eastAsia="宋体" w:hAnsi="Book Antiqua"/>
        </w:rPr>
        <w:t>)</w:t>
      </w:r>
      <w:r w:rsidR="00CA4BAB">
        <w:rPr>
          <w:rFonts w:ascii="Book Antiqua" w:eastAsia="Book Antiqua" w:hAnsi="Book Antiqua" w:cs="Book Antiqua"/>
          <w:color w:val="000000"/>
        </w:rPr>
        <w:t>;</w:t>
      </w:r>
      <w:r w:rsidR="00FB36D0">
        <w:rPr>
          <w:rFonts w:ascii="Book Antiqua" w:eastAsia="Book Antiqua" w:hAnsi="Book Antiqua" w:cs="Book Antiqua"/>
          <w:color w:val="000000"/>
        </w:rPr>
        <w:t xml:space="preserve"> </w:t>
      </w:r>
      <w:r w:rsidR="00CA4BAB">
        <w:rPr>
          <w:rFonts w:ascii="Book Antiqua" w:eastAsia="Book Antiqua" w:hAnsi="Book Antiqua" w:cs="Book Antiqua"/>
          <w:color w:val="000000"/>
        </w:rPr>
        <w:t>B:</w:t>
      </w:r>
      <w:r w:rsidRPr="007E02D4">
        <w:rPr>
          <w:rFonts w:ascii="Book Antiqua" w:eastAsia="Book Antiqua" w:hAnsi="Book Antiqua" w:cs="Book Antiqua"/>
          <w:color w:val="000000"/>
        </w:rPr>
        <w:t xml:space="preserve"> Longitudinal sectional image of </w:t>
      </w:r>
      <w:proofErr w:type="spellStart"/>
      <w:r w:rsidRPr="007E02D4">
        <w:rPr>
          <w:rFonts w:ascii="Book Antiqua" w:eastAsia="Book Antiqua" w:hAnsi="Book Antiqua" w:cs="Book Antiqua"/>
          <w:color w:val="000000"/>
        </w:rPr>
        <w:t>transperineal</w:t>
      </w:r>
      <w:proofErr w:type="spellEnd"/>
      <w:r w:rsidRPr="007E02D4">
        <w:rPr>
          <w:rFonts w:ascii="Book Antiqua" w:eastAsia="Book Antiqua" w:hAnsi="Book Antiqua" w:cs="Book Antiqua"/>
          <w:color w:val="000000"/>
        </w:rPr>
        <w:t xml:space="preserve"> </w:t>
      </w:r>
      <w:r w:rsidR="002C677A" w:rsidRPr="007E02D4">
        <w:rPr>
          <w:rFonts w:ascii="Book Antiqua" w:eastAsia="Book Antiqua" w:hAnsi="Book Antiqua" w:cs="Book Antiqua"/>
          <w:color w:val="000000"/>
        </w:rPr>
        <w:t>core needle biopsy</w:t>
      </w:r>
      <w:r w:rsidRPr="007E02D4">
        <w:rPr>
          <w:rFonts w:ascii="Book Antiqua" w:eastAsia="Book Antiqua" w:hAnsi="Book Antiqua" w:cs="Book Antiqua"/>
          <w:color w:val="000000"/>
        </w:rPr>
        <w:t xml:space="preserve"> guided by ERUS obtained </w:t>
      </w:r>
      <w:r w:rsidR="00386C4C">
        <w:rPr>
          <w:rFonts w:ascii="Book Antiqua" w:eastAsia="Book Antiqua" w:hAnsi="Book Antiqua" w:cs="Book Antiqua"/>
          <w:color w:val="000000"/>
        </w:rPr>
        <w:t>with the</w:t>
      </w:r>
      <w:r w:rsidR="00386C4C" w:rsidRPr="007E02D4">
        <w:rPr>
          <w:rFonts w:ascii="Book Antiqua" w:eastAsia="Book Antiqua" w:hAnsi="Book Antiqua" w:cs="Book Antiqua"/>
          <w:color w:val="000000"/>
        </w:rPr>
        <w:t xml:space="preserve"> </w:t>
      </w:r>
      <w:r w:rsidRPr="007E02D4">
        <w:rPr>
          <w:rFonts w:ascii="Book Antiqua" w:eastAsia="Book Antiqua" w:hAnsi="Book Antiqua" w:cs="Book Antiqua"/>
          <w:color w:val="000000"/>
        </w:rPr>
        <w:t xml:space="preserve">linear probe of TRT33. H: </w:t>
      </w:r>
      <w:r w:rsidR="00CA4BAB">
        <w:rPr>
          <w:rFonts w:ascii="Book Antiqua" w:eastAsia="Book Antiqua" w:hAnsi="Book Antiqua" w:cs="Book Antiqua"/>
          <w:color w:val="000000"/>
        </w:rPr>
        <w:t>H</w:t>
      </w:r>
      <w:r w:rsidRPr="007E02D4">
        <w:rPr>
          <w:rFonts w:ascii="Book Antiqua" w:eastAsia="Book Antiqua" w:hAnsi="Book Antiqua" w:cs="Book Antiqua"/>
          <w:color w:val="000000"/>
        </w:rPr>
        <w:t xml:space="preserve">ead; C: </w:t>
      </w:r>
      <w:r w:rsidR="00CA4BAB">
        <w:rPr>
          <w:rFonts w:ascii="Book Antiqua" w:eastAsia="Book Antiqua" w:hAnsi="Book Antiqua" w:cs="Book Antiqua"/>
          <w:color w:val="000000"/>
        </w:rPr>
        <w:t>C</w:t>
      </w:r>
      <w:r w:rsidRPr="007E02D4">
        <w:rPr>
          <w:rFonts w:ascii="Book Antiqua" w:eastAsia="Book Antiqua" w:hAnsi="Book Antiqua" w:cs="Book Antiqua"/>
          <w:color w:val="000000"/>
        </w:rPr>
        <w:t xml:space="preserve">audal; N: </w:t>
      </w:r>
      <w:r w:rsidR="00CA4BAB">
        <w:rPr>
          <w:rFonts w:ascii="Book Antiqua" w:eastAsia="Book Antiqua" w:hAnsi="Book Antiqua" w:cs="Book Antiqua"/>
          <w:color w:val="000000"/>
        </w:rPr>
        <w:t>N</w:t>
      </w:r>
      <w:r w:rsidRPr="007E02D4">
        <w:rPr>
          <w:rFonts w:ascii="Book Antiqua" w:eastAsia="Book Antiqua" w:hAnsi="Book Antiqua" w:cs="Book Antiqua"/>
          <w:color w:val="000000"/>
        </w:rPr>
        <w:t xml:space="preserve">ear field; F: </w:t>
      </w:r>
      <w:r w:rsidR="00CA4BAB">
        <w:rPr>
          <w:rFonts w:ascii="Book Antiqua" w:eastAsia="Book Antiqua" w:hAnsi="Book Antiqua" w:cs="Book Antiqua"/>
          <w:color w:val="000000"/>
        </w:rPr>
        <w:t>F</w:t>
      </w:r>
      <w:r w:rsidRPr="007E02D4">
        <w:rPr>
          <w:rFonts w:ascii="Book Antiqua" w:eastAsia="Book Antiqua" w:hAnsi="Book Antiqua" w:cs="Book Antiqua"/>
          <w:color w:val="000000"/>
        </w:rPr>
        <w:t>ar field; arrow</w:t>
      </w:r>
      <w:r w:rsidR="00386C4C">
        <w:rPr>
          <w:rFonts w:ascii="Book Antiqua" w:eastAsia="Book Antiqua" w:hAnsi="Book Antiqua" w:cs="Book Antiqua"/>
          <w:color w:val="000000"/>
        </w:rPr>
        <w:t>s</w:t>
      </w:r>
      <w:r w:rsidRPr="007E02D4">
        <w:rPr>
          <w:rFonts w:ascii="Book Antiqua" w:eastAsia="Book Antiqua" w:hAnsi="Book Antiqua" w:cs="Book Antiqua"/>
          <w:color w:val="000000"/>
        </w:rPr>
        <w:t xml:space="preserve">: </w:t>
      </w:r>
      <w:r w:rsidR="00CA4BAB">
        <w:rPr>
          <w:rFonts w:ascii="Book Antiqua" w:eastAsia="Book Antiqua" w:hAnsi="Book Antiqua" w:cs="Book Antiqua"/>
          <w:color w:val="000000"/>
        </w:rPr>
        <w:t>R</w:t>
      </w:r>
      <w:r w:rsidRPr="007E02D4">
        <w:rPr>
          <w:rFonts w:ascii="Book Antiqua" w:eastAsia="Book Antiqua" w:hAnsi="Book Antiqua" w:cs="Book Antiqua"/>
          <w:color w:val="000000"/>
        </w:rPr>
        <w:t xml:space="preserve">ectal stromal tumor; </w:t>
      </w:r>
      <w:r w:rsidR="00134CD2">
        <w:rPr>
          <w:rFonts w:ascii="Book Antiqua" w:eastAsia="Book Antiqua" w:hAnsi="Book Antiqua" w:cs="Book Antiqua"/>
          <w:color w:val="000000"/>
        </w:rPr>
        <w:t>t</w:t>
      </w:r>
      <w:r w:rsidR="00134CD2" w:rsidRPr="00134CD2">
        <w:rPr>
          <w:rFonts w:ascii="Book Antiqua" w:eastAsia="Book Antiqua" w:hAnsi="Book Antiqua" w:cs="Book Antiqua"/>
          <w:color w:val="000000"/>
        </w:rPr>
        <w:t>riangular arrowheads</w:t>
      </w:r>
      <w:r w:rsidRPr="007E02D4">
        <w:rPr>
          <w:rFonts w:ascii="Book Antiqua" w:eastAsia="Book Antiqua" w:hAnsi="Book Antiqua" w:cs="Book Antiqua"/>
          <w:color w:val="000000"/>
        </w:rPr>
        <w:t xml:space="preserve">: </w:t>
      </w:r>
      <w:r w:rsidR="00CA4BAB">
        <w:rPr>
          <w:rFonts w:ascii="Book Antiqua" w:eastAsia="Book Antiqua" w:hAnsi="Book Antiqua" w:cs="Book Antiqua"/>
          <w:color w:val="000000"/>
        </w:rPr>
        <w:t>C</w:t>
      </w:r>
      <w:r w:rsidRPr="007E02D4">
        <w:rPr>
          <w:rFonts w:ascii="Book Antiqua" w:eastAsia="Book Antiqua" w:hAnsi="Book Antiqua" w:cs="Book Antiqua"/>
          <w:color w:val="000000"/>
        </w:rPr>
        <w:t>ore needle; asterisk: TRT33 probe</w:t>
      </w:r>
      <w:r w:rsidR="002C677A">
        <w:rPr>
          <w:rFonts w:ascii="Book Antiqua" w:eastAsia="Book Antiqua" w:hAnsi="Book Antiqua" w:cs="Book Antiqua"/>
          <w:color w:val="000000"/>
        </w:rPr>
        <w:t>.</w:t>
      </w:r>
    </w:p>
    <w:p w14:paraId="03E35870" w14:textId="77777777" w:rsidR="00023027" w:rsidRPr="007E02D4" w:rsidRDefault="00023027" w:rsidP="007E02D4">
      <w:pPr>
        <w:spacing w:line="360" w:lineRule="auto"/>
        <w:jc w:val="both"/>
        <w:rPr>
          <w:rFonts w:ascii="Book Antiqua" w:eastAsia="Book Antiqua" w:hAnsi="Book Antiqua" w:cs="Book Antiqua"/>
          <w:b/>
          <w:bCs/>
          <w:color w:val="000000"/>
        </w:rPr>
      </w:pPr>
      <w:r w:rsidRPr="007E02D4">
        <w:rPr>
          <w:rFonts w:ascii="Book Antiqua" w:eastAsia="Book Antiqua" w:hAnsi="Book Antiqua" w:cs="Book Antiqua"/>
          <w:b/>
          <w:bCs/>
          <w:color w:val="000000"/>
        </w:rPr>
        <w:br w:type="page"/>
      </w:r>
      <w:r w:rsidRPr="007E02D4">
        <w:rPr>
          <w:rFonts w:ascii="Book Antiqua" w:hAnsi="Book Antiqua"/>
          <w:noProof/>
          <w:lang w:eastAsia="zh-CN"/>
        </w:rPr>
        <w:lastRenderedPageBreak/>
        <w:drawing>
          <wp:inline distT="0" distB="0" distL="0" distR="0" wp14:anchorId="20F851CF" wp14:editId="71672E71">
            <wp:extent cx="5209524" cy="386666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9524" cy="3866667"/>
                    </a:xfrm>
                    <a:prstGeom prst="rect">
                      <a:avLst/>
                    </a:prstGeom>
                  </pic:spPr>
                </pic:pic>
              </a:graphicData>
            </a:graphic>
          </wp:inline>
        </w:drawing>
      </w:r>
    </w:p>
    <w:p w14:paraId="43C485EC" w14:textId="51566111" w:rsidR="00A77B3E" w:rsidRPr="007E02D4" w:rsidRDefault="00160296" w:rsidP="007E02D4">
      <w:pPr>
        <w:spacing w:line="360" w:lineRule="auto"/>
        <w:jc w:val="both"/>
        <w:rPr>
          <w:rFonts w:ascii="Book Antiqua" w:eastAsia="Book Antiqua" w:hAnsi="Book Antiqua" w:cs="Book Antiqua"/>
          <w:color w:val="000000"/>
        </w:rPr>
      </w:pPr>
      <w:bookmarkStart w:id="90" w:name="OLE_LINK357"/>
      <w:bookmarkStart w:id="91" w:name="OLE_LINK358"/>
      <w:r w:rsidRPr="007E02D4">
        <w:rPr>
          <w:rFonts w:ascii="Book Antiqua" w:eastAsia="Book Antiqua" w:hAnsi="Book Antiqua" w:cs="Book Antiqua"/>
          <w:b/>
          <w:bCs/>
          <w:color w:val="000000"/>
        </w:rPr>
        <w:t>Figure 6</w:t>
      </w:r>
      <w:r w:rsidR="00C23C79">
        <w:rPr>
          <w:rFonts w:asciiTheme="minorEastAsia" w:hAnsiTheme="minorEastAsia" w:cs="Book Antiqua" w:hint="eastAsia"/>
          <w:b/>
          <w:bCs/>
          <w:color w:val="000000"/>
          <w:lang w:eastAsia="zh-CN"/>
        </w:rPr>
        <w:t xml:space="preserve"> </w:t>
      </w:r>
      <w:r w:rsidRPr="007E02D4">
        <w:rPr>
          <w:rFonts w:ascii="Book Antiqua" w:eastAsia="Book Antiqua" w:hAnsi="Book Antiqua" w:cs="Book Antiqua"/>
          <w:b/>
          <w:bCs/>
          <w:color w:val="000000"/>
        </w:rPr>
        <w:t>Pathological results.</w:t>
      </w:r>
      <w:r w:rsidR="00BE57F1">
        <w:rPr>
          <w:rFonts w:ascii="Book Antiqua" w:eastAsia="Book Antiqua" w:hAnsi="Book Antiqua" w:cs="Book Antiqua"/>
          <w:b/>
          <w:bCs/>
          <w:color w:val="000000"/>
        </w:rPr>
        <w:t xml:space="preserve"> </w:t>
      </w:r>
      <w:r w:rsidR="00A07942">
        <w:rPr>
          <w:rFonts w:ascii="Book Antiqua" w:eastAsia="Book Antiqua" w:hAnsi="Book Antiqua" w:cs="Book Antiqua"/>
          <w:color w:val="000000"/>
        </w:rPr>
        <w:t>A:</w:t>
      </w:r>
      <w:r w:rsidRPr="007E02D4">
        <w:rPr>
          <w:rFonts w:ascii="Book Antiqua" w:eastAsia="Book Antiqua" w:hAnsi="Book Antiqua" w:cs="Book Antiqua"/>
          <w:color w:val="000000"/>
        </w:rPr>
        <w:t xml:space="preserve"> A mass </w:t>
      </w:r>
      <w:r w:rsidR="00386C4C">
        <w:rPr>
          <w:rFonts w:ascii="Book Antiqua" w:eastAsia="Book Antiqua" w:hAnsi="Book Antiqua" w:cs="Book Antiqua"/>
          <w:color w:val="000000"/>
        </w:rPr>
        <w:t xml:space="preserve">consisting </w:t>
      </w:r>
      <w:r w:rsidRPr="007E02D4">
        <w:rPr>
          <w:rFonts w:ascii="Book Antiqua" w:eastAsia="Book Antiqua" w:hAnsi="Book Antiqua" w:cs="Book Antiqua"/>
          <w:color w:val="000000"/>
        </w:rPr>
        <w:t>of spindle-shaped cells in hematoxylin and eosin staining</w:t>
      </w:r>
      <w:r w:rsidR="00A07942">
        <w:rPr>
          <w:rFonts w:ascii="Book Antiqua" w:eastAsia="Book Antiqua" w:hAnsi="Book Antiqua" w:cs="Book Antiqua"/>
          <w:color w:val="000000"/>
        </w:rPr>
        <w:t>;</w:t>
      </w:r>
      <w:r w:rsidR="00BE57F1">
        <w:rPr>
          <w:rFonts w:ascii="Book Antiqua" w:eastAsia="Book Antiqua" w:hAnsi="Book Antiqua" w:cs="Book Antiqua"/>
          <w:color w:val="000000"/>
        </w:rPr>
        <w:t xml:space="preserve"> </w:t>
      </w:r>
      <w:r w:rsidR="00A07942">
        <w:rPr>
          <w:rFonts w:ascii="Book Antiqua" w:eastAsia="Book Antiqua" w:hAnsi="Book Antiqua" w:cs="Book Antiqua"/>
          <w:color w:val="000000"/>
        </w:rPr>
        <w:t>B-D:</w:t>
      </w:r>
      <w:r w:rsidR="00BE57F1">
        <w:rPr>
          <w:rFonts w:ascii="Book Antiqua" w:eastAsia="Book Antiqua" w:hAnsi="Book Antiqua" w:cs="Book Antiqua"/>
          <w:color w:val="000000"/>
        </w:rPr>
        <w:t xml:space="preserve"> </w:t>
      </w:r>
      <w:r w:rsidR="00A07942">
        <w:rPr>
          <w:rFonts w:ascii="Book Antiqua" w:eastAsia="Book Antiqua" w:hAnsi="Book Antiqua" w:cs="Book Antiqua"/>
          <w:color w:val="000000"/>
        </w:rPr>
        <w:t>I</w:t>
      </w:r>
      <w:r w:rsidR="00A07942" w:rsidRPr="007E02D4">
        <w:rPr>
          <w:rFonts w:ascii="Book Antiqua" w:eastAsia="Book Antiqua" w:hAnsi="Book Antiqua" w:cs="Book Antiqua"/>
          <w:color w:val="000000"/>
        </w:rPr>
        <w:t>mmunohistochemical</w:t>
      </w:r>
      <w:r w:rsidRPr="007E02D4">
        <w:rPr>
          <w:rFonts w:ascii="Book Antiqua" w:eastAsia="Book Antiqua" w:hAnsi="Book Antiqua" w:cs="Book Antiqua"/>
          <w:color w:val="000000"/>
        </w:rPr>
        <w:t xml:space="preserve"> staining of the rectal stromal tumor: CD117, Dog-1</w:t>
      </w:r>
      <w:r w:rsidR="00386C4C">
        <w:rPr>
          <w:rFonts w:ascii="Book Antiqua" w:eastAsia="Book Antiqua" w:hAnsi="Book Antiqua" w:cs="Book Antiqua"/>
          <w:color w:val="000000"/>
        </w:rPr>
        <w:t>,</w:t>
      </w:r>
      <w:r w:rsidRPr="007E02D4">
        <w:rPr>
          <w:rFonts w:ascii="Book Antiqua" w:eastAsia="Book Antiqua" w:hAnsi="Book Antiqua" w:cs="Book Antiqua"/>
          <w:color w:val="000000"/>
        </w:rPr>
        <w:t xml:space="preserve"> and CD34 were strongly positive (low power field).</w:t>
      </w:r>
    </w:p>
    <w:bookmarkEnd w:id="90"/>
    <w:bookmarkEnd w:id="91"/>
    <w:p w14:paraId="65528247" w14:textId="77777777" w:rsidR="007E02D4" w:rsidRPr="007E02D4" w:rsidRDefault="007E02D4" w:rsidP="007E02D4">
      <w:pPr>
        <w:spacing w:line="360" w:lineRule="auto"/>
        <w:jc w:val="both"/>
        <w:rPr>
          <w:rFonts w:ascii="Book Antiqua" w:eastAsia="宋体" w:hAnsi="Book Antiqua"/>
          <w:b/>
        </w:rPr>
      </w:pPr>
      <w:r w:rsidRPr="007E02D4">
        <w:rPr>
          <w:rFonts w:ascii="Book Antiqua" w:eastAsia="Book Antiqua" w:hAnsi="Book Antiqua" w:cs="Book Antiqua"/>
          <w:color w:val="000000"/>
        </w:rPr>
        <w:br w:type="page"/>
      </w:r>
      <w:r w:rsidRPr="007E02D4">
        <w:rPr>
          <w:rFonts w:ascii="Book Antiqua" w:eastAsia="宋体" w:hAnsi="Book Antiqua"/>
          <w:b/>
        </w:rPr>
        <w:lastRenderedPageBreak/>
        <w:t>Table 1 Timeline of diagnosis and treatment process</w:t>
      </w:r>
    </w:p>
    <w:tbl>
      <w:tblPr>
        <w:tblStyle w:val="a5"/>
        <w:tblW w:w="0" w:type="auto"/>
        <w:tblLook w:val="0600" w:firstRow="0" w:lastRow="0" w:firstColumn="0" w:lastColumn="0" w:noHBand="1" w:noVBand="1"/>
      </w:tblPr>
      <w:tblGrid>
        <w:gridCol w:w="1543"/>
        <w:gridCol w:w="8033"/>
      </w:tblGrid>
      <w:tr w:rsidR="007E02D4" w:rsidRPr="007E02D4" w14:paraId="2B9B6D71" w14:textId="77777777" w:rsidTr="003C6887">
        <w:tc>
          <w:tcPr>
            <w:tcW w:w="0" w:type="auto"/>
            <w:tcBorders>
              <w:top w:val="single" w:sz="4" w:space="0" w:color="auto"/>
              <w:left w:val="nil"/>
              <w:bottom w:val="single" w:sz="4" w:space="0" w:color="auto"/>
              <w:right w:val="nil"/>
            </w:tcBorders>
            <w:hideMark/>
          </w:tcPr>
          <w:p w14:paraId="295CCBF0" w14:textId="77777777" w:rsidR="007E02D4" w:rsidRPr="00FB36D0" w:rsidRDefault="007E02D4" w:rsidP="007E02D4">
            <w:pPr>
              <w:spacing w:line="360" w:lineRule="auto"/>
              <w:jc w:val="both"/>
              <w:rPr>
                <w:rFonts w:ascii="Book Antiqua" w:eastAsia="宋体" w:hAnsi="Book Antiqua"/>
                <w:b/>
                <w:bCs/>
              </w:rPr>
            </w:pPr>
            <w:r w:rsidRPr="00FB36D0">
              <w:rPr>
                <w:rFonts w:ascii="Book Antiqua" w:eastAsia="宋体" w:hAnsi="Book Antiqua"/>
                <w:b/>
                <w:bCs/>
              </w:rPr>
              <w:t>Time</w:t>
            </w:r>
          </w:p>
        </w:tc>
        <w:tc>
          <w:tcPr>
            <w:tcW w:w="0" w:type="auto"/>
            <w:tcBorders>
              <w:top w:val="single" w:sz="4" w:space="0" w:color="auto"/>
              <w:left w:val="nil"/>
              <w:bottom w:val="single" w:sz="4" w:space="0" w:color="auto"/>
              <w:right w:val="nil"/>
            </w:tcBorders>
            <w:hideMark/>
          </w:tcPr>
          <w:p w14:paraId="68089079" w14:textId="77777777" w:rsidR="007E02D4" w:rsidRPr="00FB36D0" w:rsidRDefault="007E02D4" w:rsidP="007E02D4">
            <w:pPr>
              <w:spacing w:line="360" w:lineRule="auto"/>
              <w:jc w:val="both"/>
              <w:rPr>
                <w:rFonts w:ascii="Book Antiqua" w:eastAsia="宋体" w:hAnsi="Book Antiqua"/>
                <w:b/>
                <w:bCs/>
              </w:rPr>
            </w:pPr>
            <w:r w:rsidRPr="00FB36D0">
              <w:rPr>
                <w:rFonts w:ascii="Book Antiqua" w:eastAsia="宋体" w:hAnsi="Book Antiqua"/>
                <w:b/>
                <w:bCs/>
              </w:rPr>
              <w:t>Events</w:t>
            </w:r>
          </w:p>
        </w:tc>
      </w:tr>
      <w:tr w:rsidR="007E02D4" w:rsidRPr="007E02D4" w14:paraId="5569C1A0" w14:textId="77777777" w:rsidTr="003C6887">
        <w:tc>
          <w:tcPr>
            <w:tcW w:w="0" w:type="auto"/>
            <w:tcBorders>
              <w:top w:val="single" w:sz="4" w:space="0" w:color="auto"/>
              <w:left w:val="nil"/>
              <w:bottom w:val="nil"/>
              <w:right w:val="nil"/>
            </w:tcBorders>
            <w:hideMark/>
          </w:tcPr>
          <w:p w14:paraId="04C248B8"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January 2018</w:t>
            </w:r>
          </w:p>
        </w:tc>
        <w:tc>
          <w:tcPr>
            <w:tcW w:w="0" w:type="auto"/>
            <w:tcBorders>
              <w:top w:val="single" w:sz="4" w:space="0" w:color="auto"/>
              <w:left w:val="nil"/>
              <w:bottom w:val="nil"/>
              <w:right w:val="nil"/>
            </w:tcBorders>
            <w:hideMark/>
          </w:tcPr>
          <w:p w14:paraId="2C6C64F4" w14:textId="5839394B"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A mass in the rectovaginal space found 9 y</w:t>
            </w:r>
            <w:r w:rsidR="00386C4C">
              <w:rPr>
                <w:rFonts w:ascii="Book Antiqua" w:eastAsia="宋体" w:hAnsi="Book Antiqua"/>
              </w:rPr>
              <w:t>ea</w:t>
            </w:r>
            <w:r w:rsidRPr="007E02D4">
              <w:rPr>
                <w:rFonts w:ascii="Book Antiqua" w:eastAsia="宋体" w:hAnsi="Book Antiqua"/>
              </w:rPr>
              <w:t>r</w:t>
            </w:r>
            <w:r w:rsidR="007C0981">
              <w:rPr>
                <w:rFonts w:ascii="Book Antiqua" w:eastAsia="宋体" w:hAnsi="Book Antiqua"/>
              </w:rPr>
              <w:t>s</w:t>
            </w:r>
            <w:r w:rsidRPr="007E02D4">
              <w:rPr>
                <w:rFonts w:ascii="Book Antiqua" w:eastAsia="宋体" w:hAnsi="Book Antiqua"/>
              </w:rPr>
              <w:t xml:space="preserve"> ago had significantly grown in a year, with several times of negative endoscopy biopsy results</w:t>
            </w:r>
          </w:p>
        </w:tc>
      </w:tr>
      <w:tr w:rsidR="007E02D4" w:rsidRPr="007E02D4" w14:paraId="6BF43484" w14:textId="77777777" w:rsidTr="003C6887">
        <w:tc>
          <w:tcPr>
            <w:tcW w:w="0" w:type="auto"/>
            <w:tcBorders>
              <w:top w:val="nil"/>
              <w:left w:val="nil"/>
              <w:bottom w:val="nil"/>
              <w:right w:val="nil"/>
            </w:tcBorders>
            <w:hideMark/>
          </w:tcPr>
          <w:p w14:paraId="553600EC" w14:textId="19608ED3"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January 31</w:t>
            </w:r>
            <w:r w:rsidR="0008689B" w:rsidRPr="0008689B">
              <w:rPr>
                <w:rFonts w:ascii="Book Antiqua" w:eastAsia="宋体" w:hAnsi="Book Antiqua"/>
              </w:rPr>
              <w:t>,</w:t>
            </w:r>
            <w:r w:rsidR="00FB36D0">
              <w:rPr>
                <w:rFonts w:ascii="Book Antiqua" w:eastAsia="宋体" w:hAnsi="Book Antiqua"/>
              </w:rPr>
              <w:t xml:space="preserve"> </w:t>
            </w:r>
            <w:r w:rsidRPr="007E02D4">
              <w:rPr>
                <w:rFonts w:ascii="Book Antiqua" w:eastAsia="宋体" w:hAnsi="Book Antiqua"/>
              </w:rPr>
              <w:t>2018</w:t>
            </w:r>
          </w:p>
        </w:tc>
        <w:tc>
          <w:tcPr>
            <w:tcW w:w="0" w:type="auto"/>
            <w:tcBorders>
              <w:top w:val="nil"/>
              <w:left w:val="nil"/>
              <w:bottom w:val="nil"/>
              <w:right w:val="nil"/>
            </w:tcBorders>
            <w:hideMark/>
          </w:tcPr>
          <w:p w14:paraId="13CE49DC"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Transabdominal biopsy failed to provide qualified tissues to make well-defined pathological result</w:t>
            </w:r>
          </w:p>
        </w:tc>
      </w:tr>
      <w:tr w:rsidR="007E02D4" w:rsidRPr="007E02D4" w14:paraId="193BF89E" w14:textId="77777777" w:rsidTr="003C6887">
        <w:tc>
          <w:tcPr>
            <w:tcW w:w="0" w:type="auto"/>
            <w:tcBorders>
              <w:top w:val="nil"/>
              <w:left w:val="nil"/>
              <w:bottom w:val="nil"/>
              <w:right w:val="nil"/>
            </w:tcBorders>
            <w:hideMark/>
          </w:tcPr>
          <w:p w14:paraId="128FA39E"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February 8</w:t>
            </w:r>
            <w:r w:rsidR="0008689B" w:rsidRPr="0008689B">
              <w:rPr>
                <w:rFonts w:ascii="Book Antiqua" w:eastAsia="宋体" w:hAnsi="Book Antiqua"/>
              </w:rPr>
              <w:t>,</w:t>
            </w:r>
            <w:r w:rsidRPr="007E02D4">
              <w:rPr>
                <w:rFonts w:ascii="Book Antiqua" w:eastAsia="宋体" w:hAnsi="Book Antiqua"/>
              </w:rPr>
              <w:t xml:space="preserve"> 2018</w:t>
            </w:r>
          </w:p>
        </w:tc>
        <w:tc>
          <w:tcPr>
            <w:tcW w:w="0" w:type="auto"/>
            <w:tcBorders>
              <w:top w:val="nil"/>
              <w:left w:val="nil"/>
              <w:bottom w:val="nil"/>
              <w:right w:val="nil"/>
            </w:tcBorders>
            <w:hideMark/>
          </w:tcPr>
          <w:p w14:paraId="2B849B06"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 xml:space="preserve">The patient underwent </w:t>
            </w:r>
            <w:proofErr w:type="spellStart"/>
            <w:r w:rsidRPr="007E02D4">
              <w:rPr>
                <w:rFonts w:ascii="Book Antiqua" w:eastAsia="宋体" w:hAnsi="Book Antiqua"/>
              </w:rPr>
              <w:t>transperineal</w:t>
            </w:r>
            <w:proofErr w:type="spellEnd"/>
            <w:r w:rsidRPr="007E02D4">
              <w:rPr>
                <w:rFonts w:ascii="Book Antiqua" w:eastAsia="宋体" w:hAnsi="Book Antiqua"/>
              </w:rPr>
              <w:t xml:space="preserve"> biopsy guided by ERUS and CEUS, diagnosed as rectal GIST</w:t>
            </w:r>
          </w:p>
        </w:tc>
      </w:tr>
      <w:tr w:rsidR="007E02D4" w:rsidRPr="007E02D4" w14:paraId="0312C213" w14:textId="77777777" w:rsidTr="003C6887">
        <w:tc>
          <w:tcPr>
            <w:tcW w:w="0" w:type="auto"/>
            <w:tcBorders>
              <w:top w:val="nil"/>
              <w:left w:val="nil"/>
              <w:bottom w:val="nil"/>
              <w:right w:val="nil"/>
            </w:tcBorders>
            <w:hideMark/>
          </w:tcPr>
          <w:p w14:paraId="2CBD8B28"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July 23</w:t>
            </w:r>
            <w:r w:rsidR="0008689B" w:rsidRPr="0008689B">
              <w:rPr>
                <w:rFonts w:ascii="Book Antiqua" w:eastAsia="宋体" w:hAnsi="Book Antiqua"/>
              </w:rPr>
              <w:t>,</w:t>
            </w:r>
            <w:r w:rsidRPr="007E02D4">
              <w:rPr>
                <w:rFonts w:ascii="Book Antiqua" w:eastAsia="宋体" w:hAnsi="Book Antiqua"/>
              </w:rPr>
              <w:t xml:space="preserve"> 2018</w:t>
            </w:r>
          </w:p>
        </w:tc>
        <w:tc>
          <w:tcPr>
            <w:tcW w:w="0" w:type="auto"/>
            <w:tcBorders>
              <w:top w:val="nil"/>
              <w:left w:val="nil"/>
              <w:bottom w:val="nil"/>
              <w:right w:val="nil"/>
            </w:tcBorders>
            <w:hideMark/>
          </w:tcPr>
          <w:p w14:paraId="7E905B7D" w14:textId="1090C16D" w:rsidR="007E02D4" w:rsidRPr="007E02D4" w:rsidRDefault="007E02D4">
            <w:pPr>
              <w:spacing w:line="360" w:lineRule="auto"/>
              <w:jc w:val="both"/>
              <w:rPr>
                <w:rFonts w:ascii="Book Antiqua" w:eastAsia="宋体" w:hAnsi="Book Antiqua"/>
              </w:rPr>
            </w:pPr>
            <w:r w:rsidRPr="007E02D4">
              <w:rPr>
                <w:rFonts w:ascii="Book Antiqua" w:eastAsia="宋体" w:hAnsi="Book Antiqua"/>
              </w:rPr>
              <w:t xml:space="preserve">The tumor shrunk after </w:t>
            </w:r>
            <w:r w:rsidR="00386C4C">
              <w:rPr>
                <w:rFonts w:ascii="Book Antiqua" w:eastAsia="宋体" w:hAnsi="Book Antiqua"/>
              </w:rPr>
              <w:t>5</w:t>
            </w:r>
            <w:r w:rsidRPr="007E02D4">
              <w:rPr>
                <w:rFonts w:ascii="Book Antiqua" w:eastAsia="宋体" w:hAnsi="Book Antiqua"/>
              </w:rPr>
              <w:t>-</w:t>
            </w:r>
            <w:r w:rsidR="00386C4C" w:rsidRPr="007E02D4">
              <w:rPr>
                <w:rFonts w:ascii="Book Antiqua" w:eastAsia="宋体" w:hAnsi="Book Antiqua"/>
              </w:rPr>
              <w:t>mo</w:t>
            </w:r>
            <w:r w:rsidR="00386C4C">
              <w:rPr>
                <w:rFonts w:ascii="Book Antiqua" w:eastAsia="宋体" w:hAnsi="Book Antiqua"/>
              </w:rPr>
              <w:t xml:space="preserve"> </w:t>
            </w:r>
            <w:proofErr w:type="spellStart"/>
            <w:r w:rsidRPr="007E02D4">
              <w:rPr>
                <w:rFonts w:ascii="Book Antiqua" w:eastAsia="宋体" w:hAnsi="Book Antiqua"/>
              </w:rPr>
              <w:t>imatinib</w:t>
            </w:r>
            <w:proofErr w:type="spellEnd"/>
            <w:r w:rsidRPr="007E02D4">
              <w:rPr>
                <w:rFonts w:ascii="Book Antiqua" w:eastAsia="宋体" w:hAnsi="Book Antiqua"/>
              </w:rPr>
              <w:t xml:space="preserve"> treatment, and was completely resected through the posterior vaginal wall</w:t>
            </w:r>
          </w:p>
        </w:tc>
      </w:tr>
      <w:tr w:rsidR="007E02D4" w:rsidRPr="007E02D4" w14:paraId="6587A270" w14:textId="77777777" w:rsidTr="003C6887">
        <w:tc>
          <w:tcPr>
            <w:tcW w:w="0" w:type="auto"/>
            <w:tcBorders>
              <w:top w:val="nil"/>
              <w:left w:val="nil"/>
              <w:bottom w:val="single" w:sz="4" w:space="0" w:color="auto"/>
              <w:right w:val="nil"/>
            </w:tcBorders>
            <w:hideMark/>
          </w:tcPr>
          <w:p w14:paraId="01AC0987"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October 13</w:t>
            </w:r>
            <w:r w:rsidR="0008689B" w:rsidRPr="0008689B">
              <w:rPr>
                <w:rFonts w:ascii="Book Antiqua" w:eastAsia="宋体" w:hAnsi="Book Antiqua"/>
              </w:rPr>
              <w:t>,</w:t>
            </w:r>
            <w:r w:rsidRPr="007E02D4">
              <w:rPr>
                <w:rFonts w:ascii="Book Antiqua" w:eastAsia="宋体" w:hAnsi="Book Antiqua"/>
              </w:rPr>
              <w:t xml:space="preserve"> 2019</w:t>
            </w:r>
          </w:p>
        </w:tc>
        <w:tc>
          <w:tcPr>
            <w:tcW w:w="0" w:type="auto"/>
            <w:tcBorders>
              <w:top w:val="nil"/>
              <w:left w:val="nil"/>
              <w:bottom w:val="single" w:sz="4" w:space="0" w:color="auto"/>
              <w:right w:val="nil"/>
            </w:tcBorders>
            <w:hideMark/>
          </w:tcPr>
          <w:p w14:paraId="3FF6437B"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Fifteen months after tumor resection, no obvious sign of recurrence was found</w:t>
            </w:r>
          </w:p>
        </w:tc>
      </w:tr>
    </w:tbl>
    <w:p w14:paraId="1F6F964E" w14:textId="77777777" w:rsidR="007E02D4" w:rsidRPr="007E02D4" w:rsidRDefault="007E02D4" w:rsidP="007E02D4">
      <w:pPr>
        <w:spacing w:line="360" w:lineRule="auto"/>
        <w:jc w:val="both"/>
        <w:rPr>
          <w:rFonts w:ascii="Book Antiqua" w:eastAsia="宋体" w:hAnsi="Book Antiqua"/>
        </w:rPr>
      </w:pPr>
      <w:r w:rsidRPr="007E02D4">
        <w:rPr>
          <w:rFonts w:ascii="Book Antiqua" w:eastAsia="宋体" w:hAnsi="Book Antiqua"/>
        </w:rPr>
        <w:t xml:space="preserve">ERUS: </w:t>
      </w:r>
      <w:r w:rsidR="00175B3D">
        <w:rPr>
          <w:rFonts w:ascii="Book Antiqua" w:eastAsia="宋体" w:hAnsi="Book Antiqua"/>
        </w:rPr>
        <w:t>E</w:t>
      </w:r>
      <w:r w:rsidRPr="007E02D4">
        <w:rPr>
          <w:rFonts w:ascii="Book Antiqua" w:eastAsia="宋体" w:hAnsi="Book Antiqua"/>
        </w:rPr>
        <w:t xml:space="preserve">ndorectal ultrasound; CEUS: </w:t>
      </w:r>
      <w:r w:rsidR="00175B3D">
        <w:rPr>
          <w:rFonts w:ascii="Book Antiqua" w:eastAsia="宋体" w:hAnsi="Book Antiqua"/>
        </w:rPr>
        <w:t>C</w:t>
      </w:r>
      <w:r w:rsidRPr="007E02D4">
        <w:rPr>
          <w:rFonts w:ascii="Book Antiqua" w:eastAsia="宋体" w:hAnsi="Book Antiqua"/>
        </w:rPr>
        <w:t xml:space="preserve">ontrast-enhanced ultrasound; GIST: </w:t>
      </w:r>
      <w:r w:rsidR="00175B3D">
        <w:rPr>
          <w:rFonts w:ascii="Book Antiqua" w:eastAsia="宋体" w:hAnsi="Book Antiqua"/>
        </w:rPr>
        <w:t>G</w:t>
      </w:r>
      <w:r w:rsidRPr="007E02D4">
        <w:rPr>
          <w:rFonts w:ascii="Book Antiqua" w:eastAsia="宋体" w:hAnsi="Book Antiqua"/>
        </w:rPr>
        <w:t>astrointestinal stromal tumor.</w:t>
      </w:r>
    </w:p>
    <w:p w14:paraId="16E5EC3B" w14:textId="5C3326B0" w:rsidR="00A743F3" w:rsidRDefault="00A743F3">
      <w:pPr>
        <w:rPr>
          <w:rFonts w:ascii="Book Antiqua" w:hAnsi="Book Antiqua"/>
        </w:rPr>
      </w:pPr>
      <w:r>
        <w:rPr>
          <w:rFonts w:ascii="Book Antiqua" w:hAnsi="Book Antiqua"/>
        </w:rPr>
        <w:br w:type="page"/>
      </w:r>
    </w:p>
    <w:p w14:paraId="00284925" w14:textId="77777777" w:rsidR="00A743F3" w:rsidRDefault="00A743F3" w:rsidP="00A743F3">
      <w:pPr>
        <w:ind w:leftChars="100" w:left="240"/>
        <w:jc w:val="center"/>
        <w:rPr>
          <w:rFonts w:ascii="Book Antiqua" w:hAnsi="Book Antiqua"/>
          <w:lang w:eastAsia="zh-CN"/>
        </w:rPr>
      </w:pPr>
    </w:p>
    <w:p w14:paraId="248ABA07" w14:textId="77777777" w:rsidR="00A743F3" w:rsidRDefault="00A743F3" w:rsidP="00A743F3">
      <w:pPr>
        <w:ind w:leftChars="100" w:left="240"/>
        <w:jc w:val="center"/>
        <w:rPr>
          <w:rFonts w:ascii="Book Antiqua" w:hAnsi="Book Antiqua"/>
          <w:lang w:eastAsia="zh-CN"/>
        </w:rPr>
      </w:pPr>
    </w:p>
    <w:p w14:paraId="790F711D" w14:textId="77777777" w:rsidR="00A743F3" w:rsidRDefault="00A743F3" w:rsidP="00A743F3">
      <w:pPr>
        <w:ind w:leftChars="100" w:left="240"/>
        <w:jc w:val="center"/>
        <w:rPr>
          <w:rFonts w:ascii="Book Antiqua" w:hAnsi="Book Antiqua"/>
          <w:lang w:eastAsia="zh-CN"/>
        </w:rPr>
      </w:pPr>
    </w:p>
    <w:p w14:paraId="60735434" w14:textId="77777777" w:rsidR="00A743F3" w:rsidRDefault="00A743F3" w:rsidP="00A743F3">
      <w:pPr>
        <w:ind w:leftChars="100" w:left="240"/>
        <w:jc w:val="center"/>
        <w:rPr>
          <w:rFonts w:ascii="Book Antiqua" w:hAnsi="Book Antiqua"/>
          <w:lang w:eastAsia="zh-CN"/>
        </w:rPr>
      </w:pPr>
    </w:p>
    <w:p w14:paraId="437233AB" w14:textId="77777777" w:rsidR="00A743F3" w:rsidRDefault="00A743F3" w:rsidP="00A743F3">
      <w:pPr>
        <w:ind w:leftChars="100" w:left="240"/>
        <w:jc w:val="center"/>
        <w:rPr>
          <w:rFonts w:ascii="Book Antiqua" w:hAnsi="Book Antiqua"/>
          <w:lang w:eastAsia="zh-CN"/>
        </w:rPr>
      </w:pPr>
      <w:r>
        <w:rPr>
          <w:rFonts w:ascii="Book Antiqua" w:hAnsi="Book Antiqua"/>
          <w:noProof/>
          <w:lang w:eastAsia="zh-CN"/>
        </w:rPr>
        <w:drawing>
          <wp:inline distT="0" distB="0" distL="0" distR="0" wp14:anchorId="059279AF" wp14:editId="5F52F0A9">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350CBA" w14:textId="77777777" w:rsidR="00A743F3" w:rsidRDefault="00A743F3" w:rsidP="00A743F3">
      <w:pPr>
        <w:ind w:leftChars="100" w:left="240"/>
        <w:jc w:val="center"/>
        <w:rPr>
          <w:rFonts w:ascii="Book Antiqua" w:hAnsi="Book Antiqua"/>
          <w:lang w:eastAsia="zh-CN"/>
        </w:rPr>
      </w:pPr>
    </w:p>
    <w:p w14:paraId="0135FABD" w14:textId="77777777" w:rsidR="00A743F3" w:rsidRPr="00763D22" w:rsidRDefault="00A743F3" w:rsidP="00A743F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EE0DCDC" w14:textId="77777777" w:rsidR="00A743F3" w:rsidRPr="00763D22" w:rsidRDefault="00A743F3" w:rsidP="00A743F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85A03D" w14:textId="77777777" w:rsidR="00A743F3" w:rsidRPr="00763D22" w:rsidRDefault="00A743F3" w:rsidP="00A743F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6131F8" w14:textId="77777777" w:rsidR="00A743F3" w:rsidRPr="00763D22" w:rsidRDefault="00A743F3" w:rsidP="00A743F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C6C52B" w14:textId="77777777" w:rsidR="00A743F3" w:rsidRPr="00763D22" w:rsidRDefault="00A743F3" w:rsidP="00A743F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86E6CD" w14:textId="77777777" w:rsidR="00A743F3" w:rsidRPr="00763D22" w:rsidRDefault="00A743F3" w:rsidP="00A743F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1511AB1" w14:textId="77777777" w:rsidR="00A743F3" w:rsidRDefault="00A743F3" w:rsidP="00A743F3">
      <w:pPr>
        <w:ind w:leftChars="100" w:left="240"/>
        <w:jc w:val="center"/>
        <w:rPr>
          <w:rFonts w:ascii="Book Antiqua" w:hAnsi="Book Antiqua"/>
          <w:lang w:eastAsia="zh-CN"/>
        </w:rPr>
      </w:pPr>
    </w:p>
    <w:p w14:paraId="7F79D86E" w14:textId="77777777" w:rsidR="00A743F3" w:rsidRDefault="00A743F3" w:rsidP="00A743F3">
      <w:pPr>
        <w:ind w:leftChars="100" w:left="240"/>
        <w:jc w:val="center"/>
        <w:rPr>
          <w:rFonts w:ascii="Book Antiqua" w:hAnsi="Book Antiqua"/>
          <w:lang w:eastAsia="zh-CN"/>
        </w:rPr>
      </w:pPr>
    </w:p>
    <w:p w14:paraId="0070F5E4" w14:textId="77777777" w:rsidR="00A743F3" w:rsidRDefault="00A743F3" w:rsidP="00A743F3">
      <w:pPr>
        <w:ind w:leftChars="100" w:left="240"/>
        <w:jc w:val="center"/>
        <w:rPr>
          <w:rFonts w:ascii="Book Antiqua" w:hAnsi="Book Antiqua"/>
          <w:lang w:eastAsia="zh-CN"/>
        </w:rPr>
      </w:pPr>
    </w:p>
    <w:p w14:paraId="0895DE1C" w14:textId="77777777" w:rsidR="00A743F3" w:rsidRDefault="00A743F3" w:rsidP="00A743F3">
      <w:pPr>
        <w:ind w:leftChars="100" w:left="240"/>
        <w:jc w:val="center"/>
        <w:rPr>
          <w:rFonts w:ascii="Book Antiqua" w:hAnsi="Book Antiqua"/>
          <w:lang w:eastAsia="zh-CN"/>
        </w:rPr>
      </w:pPr>
      <w:r>
        <w:rPr>
          <w:rFonts w:ascii="Book Antiqua" w:hAnsi="Book Antiqua"/>
          <w:noProof/>
          <w:lang w:eastAsia="zh-CN"/>
        </w:rPr>
        <w:drawing>
          <wp:inline distT="0" distB="0" distL="0" distR="0" wp14:anchorId="0BE7652E" wp14:editId="47214AC3">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768713" w14:textId="77777777" w:rsidR="00A743F3" w:rsidRDefault="00A743F3" w:rsidP="00A743F3">
      <w:pPr>
        <w:ind w:leftChars="100" w:left="240"/>
        <w:jc w:val="center"/>
        <w:rPr>
          <w:rFonts w:ascii="Book Antiqua" w:hAnsi="Book Antiqua"/>
          <w:lang w:eastAsia="zh-CN"/>
        </w:rPr>
      </w:pPr>
    </w:p>
    <w:p w14:paraId="7628E45D" w14:textId="77777777" w:rsidR="00A743F3" w:rsidRDefault="00A743F3" w:rsidP="00A743F3">
      <w:pPr>
        <w:ind w:leftChars="100" w:left="240"/>
        <w:jc w:val="center"/>
        <w:rPr>
          <w:rFonts w:ascii="Book Antiqua" w:hAnsi="Book Antiqua"/>
          <w:lang w:eastAsia="zh-CN"/>
        </w:rPr>
      </w:pPr>
    </w:p>
    <w:p w14:paraId="19CDC125" w14:textId="77777777" w:rsidR="00A743F3" w:rsidRDefault="00A743F3" w:rsidP="00A743F3">
      <w:pPr>
        <w:ind w:leftChars="100" w:left="240"/>
        <w:jc w:val="center"/>
        <w:rPr>
          <w:rFonts w:ascii="Book Antiqua" w:hAnsi="Book Antiqua"/>
          <w:lang w:eastAsia="zh-CN"/>
        </w:rPr>
      </w:pPr>
    </w:p>
    <w:p w14:paraId="05775793" w14:textId="77777777" w:rsidR="00A743F3" w:rsidRDefault="00A743F3" w:rsidP="00A743F3">
      <w:pPr>
        <w:ind w:leftChars="100" w:left="240"/>
        <w:jc w:val="center"/>
        <w:rPr>
          <w:rFonts w:ascii="Book Antiqua" w:hAnsi="Book Antiqua"/>
          <w:lang w:eastAsia="zh-CN"/>
        </w:rPr>
      </w:pPr>
    </w:p>
    <w:p w14:paraId="4E675F8B" w14:textId="77777777" w:rsidR="00A743F3" w:rsidRDefault="00A743F3" w:rsidP="00A743F3">
      <w:pPr>
        <w:ind w:leftChars="100" w:left="240"/>
        <w:jc w:val="center"/>
        <w:rPr>
          <w:rFonts w:ascii="Book Antiqua" w:hAnsi="Book Antiqua"/>
          <w:lang w:eastAsia="zh-CN"/>
        </w:rPr>
      </w:pPr>
    </w:p>
    <w:p w14:paraId="6EC939B9" w14:textId="77777777" w:rsidR="00A743F3" w:rsidRDefault="00A743F3" w:rsidP="00A743F3">
      <w:pPr>
        <w:ind w:leftChars="100" w:left="240"/>
        <w:jc w:val="center"/>
        <w:rPr>
          <w:rFonts w:ascii="Book Antiqua" w:hAnsi="Book Antiqua"/>
          <w:lang w:eastAsia="zh-CN"/>
        </w:rPr>
      </w:pPr>
    </w:p>
    <w:p w14:paraId="38B8736E" w14:textId="77777777" w:rsidR="00A743F3" w:rsidRDefault="00A743F3" w:rsidP="00A743F3">
      <w:pPr>
        <w:ind w:leftChars="100" w:left="240"/>
        <w:jc w:val="center"/>
        <w:rPr>
          <w:rFonts w:ascii="Book Antiqua" w:hAnsi="Book Antiqua"/>
          <w:lang w:eastAsia="zh-CN"/>
        </w:rPr>
      </w:pPr>
    </w:p>
    <w:p w14:paraId="17311B4E" w14:textId="77777777" w:rsidR="00A743F3" w:rsidRDefault="00A743F3" w:rsidP="00A743F3">
      <w:pPr>
        <w:ind w:leftChars="100" w:left="240"/>
        <w:jc w:val="center"/>
        <w:rPr>
          <w:rFonts w:ascii="Book Antiqua" w:hAnsi="Book Antiqua"/>
          <w:lang w:eastAsia="zh-CN"/>
        </w:rPr>
      </w:pPr>
    </w:p>
    <w:p w14:paraId="51F138BB" w14:textId="77777777" w:rsidR="00A743F3" w:rsidRDefault="00A743F3" w:rsidP="00A743F3">
      <w:pPr>
        <w:ind w:leftChars="100" w:left="240"/>
        <w:jc w:val="center"/>
        <w:rPr>
          <w:rFonts w:ascii="Book Antiqua" w:hAnsi="Book Antiqua"/>
          <w:lang w:eastAsia="zh-CN"/>
        </w:rPr>
      </w:pPr>
    </w:p>
    <w:p w14:paraId="2E1A3D05" w14:textId="77777777" w:rsidR="00A743F3" w:rsidRPr="00763D22" w:rsidRDefault="00A743F3" w:rsidP="00A743F3">
      <w:pPr>
        <w:ind w:leftChars="100" w:left="240"/>
        <w:jc w:val="right"/>
        <w:rPr>
          <w:rFonts w:ascii="Book Antiqua" w:hAnsi="Book Antiqua"/>
          <w:color w:val="000000" w:themeColor="text1"/>
          <w:lang w:eastAsia="zh-CN"/>
        </w:rPr>
      </w:pPr>
    </w:p>
    <w:p w14:paraId="3FA3AF8D" w14:textId="77777777" w:rsidR="00A743F3" w:rsidRPr="00763D22" w:rsidRDefault="00A743F3" w:rsidP="00A743F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1601C16" w14:textId="77777777" w:rsidR="007E02D4" w:rsidRPr="007E02D4" w:rsidRDefault="007E02D4" w:rsidP="007E02D4">
      <w:pPr>
        <w:spacing w:line="360" w:lineRule="auto"/>
        <w:jc w:val="both"/>
        <w:rPr>
          <w:rFonts w:ascii="Book Antiqua" w:hAnsi="Book Antiqua"/>
        </w:rPr>
      </w:pPr>
      <w:bookmarkStart w:id="92" w:name="_GoBack"/>
      <w:bookmarkEnd w:id="92"/>
    </w:p>
    <w:sectPr w:rsidR="007E02D4" w:rsidRPr="007E02D4" w:rsidSect="009F12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2EE6A" w14:textId="77777777" w:rsidR="00EF082D" w:rsidRDefault="00EF082D" w:rsidP="0095229E">
      <w:r>
        <w:separator/>
      </w:r>
    </w:p>
  </w:endnote>
  <w:endnote w:type="continuationSeparator" w:id="0">
    <w:p w14:paraId="1DCA84D1" w14:textId="77777777" w:rsidR="00EF082D" w:rsidRDefault="00EF082D" w:rsidP="0095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7A2E8" w14:textId="77777777" w:rsidR="0095229E" w:rsidRPr="0095229E" w:rsidRDefault="009F12D3" w:rsidP="0095229E">
    <w:pPr>
      <w:pStyle w:val="a4"/>
      <w:jc w:val="right"/>
      <w:rPr>
        <w:rFonts w:ascii="Book Antiqua" w:hAnsi="Book Antiqua"/>
        <w:color w:val="000000" w:themeColor="text1"/>
        <w:sz w:val="24"/>
        <w:szCs w:val="24"/>
      </w:rPr>
    </w:pPr>
    <w:r w:rsidRPr="0095229E">
      <w:rPr>
        <w:rFonts w:ascii="Book Antiqua" w:hAnsi="Book Antiqua"/>
        <w:color w:val="000000" w:themeColor="text1"/>
        <w:sz w:val="24"/>
        <w:szCs w:val="24"/>
      </w:rPr>
      <w:fldChar w:fldCharType="begin"/>
    </w:r>
    <w:r w:rsidR="0095229E" w:rsidRPr="0095229E">
      <w:rPr>
        <w:rFonts w:ascii="Book Antiqua" w:hAnsi="Book Antiqua"/>
        <w:color w:val="000000" w:themeColor="text1"/>
        <w:sz w:val="24"/>
        <w:szCs w:val="24"/>
      </w:rPr>
      <w:instrText>PAGE  \* Arabic  \* MERGEFORMAT</w:instrText>
    </w:r>
    <w:r w:rsidRPr="0095229E">
      <w:rPr>
        <w:rFonts w:ascii="Book Antiqua" w:hAnsi="Book Antiqua"/>
        <w:color w:val="000000" w:themeColor="text1"/>
        <w:sz w:val="24"/>
        <w:szCs w:val="24"/>
      </w:rPr>
      <w:fldChar w:fldCharType="separate"/>
    </w:r>
    <w:r w:rsidR="00A743F3" w:rsidRPr="00A743F3">
      <w:rPr>
        <w:rFonts w:ascii="Book Antiqua" w:hAnsi="Book Antiqua"/>
        <w:noProof/>
        <w:color w:val="000000" w:themeColor="text1"/>
        <w:sz w:val="24"/>
        <w:szCs w:val="24"/>
        <w:lang w:val="zh-CN" w:eastAsia="zh-CN"/>
      </w:rPr>
      <w:t>22</w:t>
    </w:r>
    <w:r w:rsidRPr="0095229E">
      <w:rPr>
        <w:rFonts w:ascii="Book Antiqua" w:hAnsi="Book Antiqua"/>
        <w:color w:val="000000" w:themeColor="text1"/>
        <w:sz w:val="24"/>
        <w:szCs w:val="24"/>
      </w:rPr>
      <w:fldChar w:fldCharType="end"/>
    </w:r>
    <w:r w:rsidR="0095229E" w:rsidRPr="0095229E">
      <w:rPr>
        <w:rFonts w:ascii="Book Antiqua" w:hAnsi="Book Antiqua"/>
        <w:color w:val="000000" w:themeColor="text1"/>
        <w:sz w:val="24"/>
        <w:szCs w:val="24"/>
        <w:lang w:val="zh-CN" w:eastAsia="zh-CN"/>
      </w:rPr>
      <w:t xml:space="preserve"> / </w:t>
    </w:r>
    <w:r w:rsidR="00EF082D">
      <w:fldChar w:fldCharType="begin"/>
    </w:r>
    <w:r w:rsidR="00EF082D">
      <w:instrText>NUMPAGES  \* Arabic  \* MERGEFORMAT</w:instrText>
    </w:r>
    <w:r w:rsidR="00EF082D">
      <w:fldChar w:fldCharType="separate"/>
    </w:r>
    <w:r w:rsidR="00A743F3" w:rsidRPr="00A743F3">
      <w:rPr>
        <w:rFonts w:ascii="Book Antiqua" w:hAnsi="Book Antiqua"/>
        <w:noProof/>
        <w:color w:val="000000" w:themeColor="text1"/>
        <w:sz w:val="24"/>
        <w:szCs w:val="24"/>
        <w:lang w:val="zh-CN" w:eastAsia="zh-CN"/>
      </w:rPr>
      <w:t>22</w:t>
    </w:r>
    <w:r w:rsidR="00EF082D">
      <w:rPr>
        <w:rFonts w:ascii="Book Antiqua" w:hAnsi="Book Antiqua"/>
        <w:noProof/>
        <w:color w:val="000000" w:themeColor="text1"/>
        <w:sz w:val="24"/>
        <w:szCs w:val="24"/>
        <w:lang w:val="zh-CN" w:eastAsia="zh-CN"/>
      </w:rPr>
      <w:fldChar w:fldCharType="end"/>
    </w:r>
  </w:p>
  <w:p w14:paraId="095160AC" w14:textId="77777777" w:rsidR="0095229E" w:rsidRPr="0095229E" w:rsidRDefault="0095229E" w:rsidP="0095229E">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A2DBA" w14:textId="77777777" w:rsidR="00EF082D" w:rsidRDefault="00EF082D" w:rsidP="0095229E">
      <w:r>
        <w:separator/>
      </w:r>
    </w:p>
  </w:footnote>
  <w:footnote w:type="continuationSeparator" w:id="0">
    <w:p w14:paraId="56EB5719" w14:textId="77777777" w:rsidR="00EF082D" w:rsidRDefault="00EF082D" w:rsidP="009522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52F1DFF-DF9D-4D51-BA57-6C559AED403C}"/>
    <w:docVar w:name="KY_MEDREF_VERSION" w:val="3"/>
  </w:docVars>
  <w:rsids>
    <w:rsidRoot w:val="00A77B3E"/>
    <w:rsid w:val="00005D01"/>
    <w:rsid w:val="000213C7"/>
    <w:rsid w:val="00023027"/>
    <w:rsid w:val="00037292"/>
    <w:rsid w:val="000536BE"/>
    <w:rsid w:val="0008689B"/>
    <w:rsid w:val="00094885"/>
    <w:rsid w:val="000C682D"/>
    <w:rsid w:val="000D0E5C"/>
    <w:rsid w:val="00132591"/>
    <w:rsid w:val="00134CD2"/>
    <w:rsid w:val="001537A4"/>
    <w:rsid w:val="00160296"/>
    <w:rsid w:val="00175B3D"/>
    <w:rsid w:val="00183BFA"/>
    <w:rsid w:val="001B69C2"/>
    <w:rsid w:val="001D3A3C"/>
    <w:rsid w:val="00203ACD"/>
    <w:rsid w:val="00232023"/>
    <w:rsid w:val="0023317E"/>
    <w:rsid w:val="0023556F"/>
    <w:rsid w:val="00256B7B"/>
    <w:rsid w:val="002B3259"/>
    <w:rsid w:val="002C1C22"/>
    <w:rsid w:val="002C677A"/>
    <w:rsid w:val="002F12D3"/>
    <w:rsid w:val="00306166"/>
    <w:rsid w:val="003846DC"/>
    <w:rsid w:val="00386C4C"/>
    <w:rsid w:val="00392D74"/>
    <w:rsid w:val="003A6E7B"/>
    <w:rsid w:val="003C6887"/>
    <w:rsid w:val="004715CE"/>
    <w:rsid w:val="00480E2D"/>
    <w:rsid w:val="004A23F9"/>
    <w:rsid w:val="004A4135"/>
    <w:rsid w:val="004B2717"/>
    <w:rsid w:val="004F32BD"/>
    <w:rsid w:val="00525F7B"/>
    <w:rsid w:val="005832FA"/>
    <w:rsid w:val="005B39F2"/>
    <w:rsid w:val="005D4F94"/>
    <w:rsid w:val="005E07DB"/>
    <w:rsid w:val="005F73AC"/>
    <w:rsid w:val="00627B66"/>
    <w:rsid w:val="00643CD9"/>
    <w:rsid w:val="006609AA"/>
    <w:rsid w:val="006E41F3"/>
    <w:rsid w:val="00720754"/>
    <w:rsid w:val="007A45D8"/>
    <w:rsid w:val="007A7B51"/>
    <w:rsid w:val="007C0981"/>
    <w:rsid w:val="007E02D4"/>
    <w:rsid w:val="007E7744"/>
    <w:rsid w:val="008124C2"/>
    <w:rsid w:val="008369E1"/>
    <w:rsid w:val="00897457"/>
    <w:rsid w:val="00897FAE"/>
    <w:rsid w:val="008F73EB"/>
    <w:rsid w:val="0094637C"/>
    <w:rsid w:val="0095229E"/>
    <w:rsid w:val="00961B8B"/>
    <w:rsid w:val="009B1095"/>
    <w:rsid w:val="009F12D3"/>
    <w:rsid w:val="00A07942"/>
    <w:rsid w:val="00A130EF"/>
    <w:rsid w:val="00A510AE"/>
    <w:rsid w:val="00A6138E"/>
    <w:rsid w:val="00A743F3"/>
    <w:rsid w:val="00A77B3E"/>
    <w:rsid w:val="00AB70E6"/>
    <w:rsid w:val="00B80A8E"/>
    <w:rsid w:val="00B83D9C"/>
    <w:rsid w:val="00BA23B5"/>
    <w:rsid w:val="00BE57F1"/>
    <w:rsid w:val="00C04FCD"/>
    <w:rsid w:val="00C23C79"/>
    <w:rsid w:val="00C24847"/>
    <w:rsid w:val="00C46EE7"/>
    <w:rsid w:val="00CA2A55"/>
    <w:rsid w:val="00CA4BAB"/>
    <w:rsid w:val="00D12FEB"/>
    <w:rsid w:val="00D30351"/>
    <w:rsid w:val="00D3773A"/>
    <w:rsid w:val="00D55C50"/>
    <w:rsid w:val="00D91B36"/>
    <w:rsid w:val="00E5201D"/>
    <w:rsid w:val="00E91E6D"/>
    <w:rsid w:val="00EF082D"/>
    <w:rsid w:val="00F812C4"/>
    <w:rsid w:val="00FB36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4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2D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522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229E"/>
    <w:rPr>
      <w:sz w:val="18"/>
      <w:szCs w:val="18"/>
    </w:rPr>
  </w:style>
  <w:style w:type="paragraph" w:styleId="a4">
    <w:name w:val="footer"/>
    <w:basedOn w:val="a"/>
    <w:link w:val="Char0"/>
    <w:uiPriority w:val="99"/>
    <w:unhideWhenUsed/>
    <w:rsid w:val="0095229E"/>
    <w:pPr>
      <w:tabs>
        <w:tab w:val="center" w:pos="4153"/>
        <w:tab w:val="right" w:pos="8306"/>
      </w:tabs>
      <w:snapToGrid w:val="0"/>
    </w:pPr>
    <w:rPr>
      <w:sz w:val="18"/>
      <w:szCs w:val="18"/>
    </w:rPr>
  </w:style>
  <w:style w:type="character" w:customStyle="1" w:styleId="Char0">
    <w:name w:val="页脚 Char"/>
    <w:basedOn w:val="a0"/>
    <w:link w:val="a4"/>
    <w:uiPriority w:val="99"/>
    <w:rsid w:val="0095229E"/>
    <w:rPr>
      <w:sz w:val="18"/>
      <w:szCs w:val="18"/>
    </w:rPr>
  </w:style>
  <w:style w:type="table" w:styleId="a5">
    <w:name w:val="Table Grid"/>
    <w:basedOn w:val="a1"/>
    <w:uiPriority w:val="39"/>
    <w:rsid w:val="007E02D4"/>
    <w:rPr>
      <w:rFonts w:ascii="Calibri" w:eastAsia="Times New Roma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D55C50"/>
    <w:rPr>
      <w:sz w:val="21"/>
      <w:szCs w:val="21"/>
    </w:rPr>
  </w:style>
  <w:style w:type="paragraph" w:styleId="a7">
    <w:name w:val="annotation text"/>
    <w:basedOn w:val="a"/>
    <w:link w:val="Char1"/>
    <w:semiHidden/>
    <w:unhideWhenUsed/>
    <w:rsid w:val="00D55C50"/>
  </w:style>
  <w:style w:type="character" w:customStyle="1" w:styleId="Char1">
    <w:name w:val="批注文字 Char"/>
    <w:basedOn w:val="a0"/>
    <w:link w:val="a7"/>
    <w:semiHidden/>
    <w:rsid w:val="00D55C50"/>
    <w:rPr>
      <w:sz w:val="24"/>
      <w:szCs w:val="24"/>
    </w:rPr>
  </w:style>
  <w:style w:type="paragraph" w:styleId="a8">
    <w:name w:val="annotation subject"/>
    <w:basedOn w:val="a7"/>
    <w:next w:val="a7"/>
    <w:link w:val="Char2"/>
    <w:semiHidden/>
    <w:unhideWhenUsed/>
    <w:rsid w:val="00D55C50"/>
    <w:rPr>
      <w:b/>
      <w:bCs/>
    </w:rPr>
  </w:style>
  <w:style w:type="character" w:customStyle="1" w:styleId="Char2">
    <w:name w:val="批注主题 Char"/>
    <w:basedOn w:val="Char1"/>
    <w:link w:val="a8"/>
    <w:semiHidden/>
    <w:rsid w:val="00D55C50"/>
    <w:rPr>
      <w:b/>
      <w:bCs/>
      <w:sz w:val="24"/>
      <w:szCs w:val="24"/>
    </w:rPr>
  </w:style>
  <w:style w:type="paragraph" w:styleId="a9">
    <w:name w:val="Balloon Text"/>
    <w:basedOn w:val="a"/>
    <w:link w:val="Char3"/>
    <w:rsid w:val="00A510AE"/>
    <w:rPr>
      <w:sz w:val="18"/>
      <w:szCs w:val="18"/>
    </w:rPr>
  </w:style>
  <w:style w:type="character" w:customStyle="1" w:styleId="Char3">
    <w:name w:val="批注框文本 Char"/>
    <w:basedOn w:val="a0"/>
    <w:link w:val="a9"/>
    <w:rsid w:val="00A510AE"/>
    <w:rPr>
      <w:sz w:val="18"/>
      <w:szCs w:val="18"/>
    </w:rPr>
  </w:style>
  <w:style w:type="character" w:styleId="aa">
    <w:name w:val="Hyperlink"/>
    <w:basedOn w:val="a0"/>
    <w:unhideWhenUsed/>
    <w:rsid w:val="00A743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2D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522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229E"/>
    <w:rPr>
      <w:sz w:val="18"/>
      <w:szCs w:val="18"/>
    </w:rPr>
  </w:style>
  <w:style w:type="paragraph" w:styleId="a4">
    <w:name w:val="footer"/>
    <w:basedOn w:val="a"/>
    <w:link w:val="Char0"/>
    <w:uiPriority w:val="99"/>
    <w:unhideWhenUsed/>
    <w:rsid w:val="0095229E"/>
    <w:pPr>
      <w:tabs>
        <w:tab w:val="center" w:pos="4153"/>
        <w:tab w:val="right" w:pos="8306"/>
      </w:tabs>
      <w:snapToGrid w:val="0"/>
    </w:pPr>
    <w:rPr>
      <w:sz w:val="18"/>
      <w:szCs w:val="18"/>
    </w:rPr>
  </w:style>
  <w:style w:type="character" w:customStyle="1" w:styleId="Char0">
    <w:name w:val="页脚 Char"/>
    <w:basedOn w:val="a0"/>
    <w:link w:val="a4"/>
    <w:uiPriority w:val="99"/>
    <w:rsid w:val="0095229E"/>
    <w:rPr>
      <w:sz w:val="18"/>
      <w:szCs w:val="18"/>
    </w:rPr>
  </w:style>
  <w:style w:type="table" w:styleId="a5">
    <w:name w:val="Table Grid"/>
    <w:basedOn w:val="a1"/>
    <w:uiPriority w:val="39"/>
    <w:rsid w:val="007E02D4"/>
    <w:rPr>
      <w:rFonts w:ascii="Calibri" w:eastAsia="Times New Roma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D55C50"/>
    <w:rPr>
      <w:sz w:val="21"/>
      <w:szCs w:val="21"/>
    </w:rPr>
  </w:style>
  <w:style w:type="paragraph" w:styleId="a7">
    <w:name w:val="annotation text"/>
    <w:basedOn w:val="a"/>
    <w:link w:val="Char1"/>
    <w:semiHidden/>
    <w:unhideWhenUsed/>
    <w:rsid w:val="00D55C50"/>
  </w:style>
  <w:style w:type="character" w:customStyle="1" w:styleId="Char1">
    <w:name w:val="批注文字 Char"/>
    <w:basedOn w:val="a0"/>
    <w:link w:val="a7"/>
    <w:semiHidden/>
    <w:rsid w:val="00D55C50"/>
    <w:rPr>
      <w:sz w:val="24"/>
      <w:szCs w:val="24"/>
    </w:rPr>
  </w:style>
  <w:style w:type="paragraph" w:styleId="a8">
    <w:name w:val="annotation subject"/>
    <w:basedOn w:val="a7"/>
    <w:next w:val="a7"/>
    <w:link w:val="Char2"/>
    <w:semiHidden/>
    <w:unhideWhenUsed/>
    <w:rsid w:val="00D55C50"/>
    <w:rPr>
      <w:b/>
      <w:bCs/>
    </w:rPr>
  </w:style>
  <w:style w:type="character" w:customStyle="1" w:styleId="Char2">
    <w:name w:val="批注主题 Char"/>
    <w:basedOn w:val="Char1"/>
    <w:link w:val="a8"/>
    <w:semiHidden/>
    <w:rsid w:val="00D55C50"/>
    <w:rPr>
      <w:b/>
      <w:bCs/>
      <w:sz w:val="24"/>
      <w:szCs w:val="24"/>
    </w:rPr>
  </w:style>
  <w:style w:type="paragraph" w:styleId="a9">
    <w:name w:val="Balloon Text"/>
    <w:basedOn w:val="a"/>
    <w:link w:val="Char3"/>
    <w:rsid w:val="00A510AE"/>
    <w:rPr>
      <w:sz w:val="18"/>
      <w:szCs w:val="18"/>
    </w:rPr>
  </w:style>
  <w:style w:type="character" w:customStyle="1" w:styleId="Char3">
    <w:name w:val="批注框文本 Char"/>
    <w:basedOn w:val="a0"/>
    <w:link w:val="a9"/>
    <w:rsid w:val="00A510AE"/>
    <w:rPr>
      <w:sz w:val="18"/>
      <w:szCs w:val="18"/>
    </w:rPr>
  </w:style>
  <w:style w:type="character" w:styleId="aa">
    <w:name w:val="Hyperlink"/>
    <w:basedOn w:val="a0"/>
    <w:unhideWhenUsed/>
    <w:rsid w:val="00A743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656">
      <w:bodyDiv w:val="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7/i13/1354.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22</Pages>
  <Words>3872</Words>
  <Characters>22072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exiuge</dc:creator>
  <cp:lastModifiedBy>Lenovo</cp:lastModifiedBy>
  <cp:revision>16</cp:revision>
  <dcterms:created xsi:type="dcterms:W3CDTF">2021-03-15T08:25:00Z</dcterms:created>
  <dcterms:modified xsi:type="dcterms:W3CDTF">2021-03-29T07:55:00Z</dcterms:modified>
</cp:coreProperties>
</file>