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65DE" w14:textId="77777777" w:rsidR="006F7BD4" w:rsidRDefault="00AF4C4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AAD987E" w14:textId="77777777" w:rsidR="006F7BD4" w:rsidRDefault="00AF4C4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60505</w:t>
      </w:r>
    </w:p>
    <w:p w14:paraId="40BFDF03" w14:textId="77777777" w:rsidR="006F7BD4" w:rsidRDefault="00AF4C4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BDB3A45" w14:textId="77777777" w:rsidR="006F7BD4" w:rsidRDefault="006F7BD4">
      <w:pPr>
        <w:spacing w:line="360" w:lineRule="auto"/>
        <w:jc w:val="both"/>
      </w:pPr>
    </w:p>
    <w:p w14:paraId="4457187F" w14:textId="77777777" w:rsidR="006F7BD4" w:rsidRDefault="00AF4C4C">
      <w:pPr>
        <w:spacing w:line="360" w:lineRule="auto"/>
        <w:jc w:val="both"/>
      </w:pPr>
      <w:r>
        <w:rPr>
          <w:rFonts w:ascii="Book Antiqua" w:eastAsia="Book Antiqua" w:hAnsi="Book Antiqua" w:cs="Book Antiqua"/>
          <w:b/>
          <w:bCs/>
          <w:i/>
          <w:iCs/>
          <w:color w:val="000000"/>
        </w:rPr>
        <w:t>ACTA2</w:t>
      </w:r>
      <w:r>
        <w:rPr>
          <w:rFonts w:ascii="Book Antiqua" w:eastAsia="Book Antiqua" w:hAnsi="Book Antiqua" w:cs="Book Antiqua"/>
          <w:b/>
          <w:bCs/>
          <w:color w:val="000000"/>
        </w:rPr>
        <w:t xml:space="preserve"> mutation is responsible for multisystemic smooth muscle dysfunction syndrome with seizures: A case report and review of literature</w:t>
      </w:r>
    </w:p>
    <w:p w14:paraId="5C539926" w14:textId="77777777" w:rsidR="006F7BD4" w:rsidRDefault="006F7BD4">
      <w:pPr>
        <w:spacing w:line="360" w:lineRule="auto"/>
        <w:jc w:val="both"/>
      </w:pPr>
    </w:p>
    <w:p w14:paraId="0E273EEB" w14:textId="0B2FAA17" w:rsidR="006F7BD4" w:rsidRDefault="00AF4C4C">
      <w:pPr>
        <w:spacing w:line="360" w:lineRule="auto"/>
        <w:jc w:val="both"/>
      </w:pPr>
      <w:r>
        <w:rPr>
          <w:rFonts w:ascii="Book Antiqua" w:eastAsia="Book Antiqua" w:hAnsi="Book Antiqua" w:cs="Book Antiqua"/>
          <w:color w:val="000000"/>
        </w:rPr>
        <w:t xml:space="preserve">Yang </w:t>
      </w:r>
      <w:r w:rsidR="003575EB">
        <w:rPr>
          <w:rFonts w:ascii="Book Antiqua" w:eastAsia="Book Antiqua" w:hAnsi="Book Antiqua" w:cs="Book Antiqua"/>
          <w:color w:val="000000"/>
        </w:rPr>
        <w:t xml:space="preserve">WX </w:t>
      </w:r>
      <w:r>
        <w:rPr>
          <w:rFonts w:ascii="Book Antiqua" w:eastAsia="Book Antiqua" w:hAnsi="Book Antiqua" w:cs="Book Antiqua"/>
          <w:i/>
          <w:iCs/>
          <w:color w:val="000000"/>
        </w:rPr>
        <w:t>et al.</w:t>
      </w:r>
      <w:r>
        <w:rPr>
          <w:rFonts w:ascii="Book Antiqua" w:eastAsia="Book Antiqua" w:hAnsi="Book Antiqua" w:cs="Book Antiqua"/>
          <w:color w:val="000000"/>
        </w:rPr>
        <w:t xml:space="preserve"> MSMDS with seizures</w:t>
      </w:r>
    </w:p>
    <w:p w14:paraId="12A5775E" w14:textId="77777777" w:rsidR="006F7BD4" w:rsidRDefault="006F7BD4">
      <w:pPr>
        <w:spacing w:line="360" w:lineRule="auto"/>
        <w:jc w:val="both"/>
      </w:pPr>
    </w:p>
    <w:p w14:paraId="70E11B40" w14:textId="77777777" w:rsidR="006F7BD4" w:rsidRDefault="00AF4C4C">
      <w:pPr>
        <w:spacing w:line="360" w:lineRule="auto"/>
        <w:jc w:val="both"/>
      </w:pPr>
      <w:r>
        <w:rPr>
          <w:rFonts w:ascii="Book Antiqua" w:eastAsia="Book Antiqua" w:hAnsi="Book Antiqua" w:cs="Book Antiqua"/>
          <w:color w:val="000000"/>
        </w:rPr>
        <w:t>Wen-Xian Yang, Hang-Hu Zhang, Jia-Ni Hu, Li Zhao, Yan-Yun Li, Xiao-Li Shao</w:t>
      </w:r>
    </w:p>
    <w:p w14:paraId="06DF58BF" w14:textId="77777777" w:rsidR="006F7BD4" w:rsidRDefault="006F7BD4">
      <w:pPr>
        <w:spacing w:line="360" w:lineRule="auto"/>
        <w:jc w:val="both"/>
      </w:pPr>
    </w:p>
    <w:p w14:paraId="415C397B" w14:textId="6DEC8D31" w:rsidR="006F7BD4" w:rsidRDefault="00AF4C4C">
      <w:pPr>
        <w:spacing w:line="360" w:lineRule="auto"/>
        <w:jc w:val="both"/>
      </w:pPr>
      <w:r>
        <w:rPr>
          <w:rFonts w:ascii="Book Antiqua" w:eastAsia="Book Antiqua" w:hAnsi="Book Antiqua" w:cs="Book Antiqua"/>
          <w:b/>
          <w:bCs/>
          <w:color w:val="000000"/>
        </w:rPr>
        <w:t xml:space="preserve">Wen-Xian Yang, </w:t>
      </w:r>
      <w:bookmarkStart w:id="0" w:name="OLE_LINK296"/>
      <w:bookmarkStart w:id="1" w:name="OLE_LINK297"/>
      <w:r w:rsidR="002D3406" w:rsidRPr="002D3406">
        <w:rPr>
          <w:rFonts w:ascii="Book Antiqua" w:eastAsia="Book Antiqua" w:hAnsi="Book Antiqua" w:cs="Book Antiqua"/>
          <w:bCs/>
          <w:color w:val="000000"/>
        </w:rPr>
        <w:t>Department of</w:t>
      </w:r>
      <w:bookmarkEnd w:id="0"/>
      <w:bookmarkEnd w:id="1"/>
      <w:r w:rsidR="002D3406">
        <w:rPr>
          <w:rFonts w:ascii="Book Antiqua" w:hAnsi="Book Antiqua" w:cs="Book Antiqua" w:hint="eastAsia"/>
          <w:b/>
          <w:bCs/>
          <w:color w:val="000000"/>
          <w:lang w:eastAsia="zh-CN"/>
        </w:rPr>
        <w:t xml:space="preserve"> </w:t>
      </w:r>
      <w:r>
        <w:rPr>
          <w:rFonts w:ascii="Book Antiqua" w:eastAsia="Book Antiqua" w:hAnsi="Book Antiqua" w:cs="Book Antiqua"/>
          <w:color w:val="000000"/>
        </w:rPr>
        <w:t>Pediatrics, Shaoxing University School of Medicine, Shaoxing 312000, Zhejiang Province, China</w:t>
      </w:r>
    </w:p>
    <w:p w14:paraId="0A15EFF7" w14:textId="77777777" w:rsidR="006F7BD4" w:rsidRDefault="006F7BD4">
      <w:pPr>
        <w:spacing w:line="360" w:lineRule="auto"/>
        <w:jc w:val="both"/>
      </w:pPr>
    </w:p>
    <w:p w14:paraId="06A386C3" w14:textId="2B5CA8C1" w:rsidR="006F7BD4" w:rsidRDefault="00AF4C4C">
      <w:pPr>
        <w:spacing w:line="360" w:lineRule="auto"/>
        <w:jc w:val="both"/>
      </w:pPr>
      <w:r>
        <w:rPr>
          <w:rFonts w:ascii="Book Antiqua" w:eastAsia="Book Antiqua" w:hAnsi="Book Antiqua" w:cs="Book Antiqua"/>
          <w:b/>
          <w:bCs/>
          <w:color w:val="000000"/>
        </w:rPr>
        <w:t xml:space="preserve">Hang-Hu Zhang, Jia-Ni Hu, Yan-Yun Li, Xiao-Li Shao, </w:t>
      </w:r>
      <w:r w:rsidR="002D3406" w:rsidRPr="002D3406">
        <w:rPr>
          <w:rFonts w:ascii="Book Antiqua" w:eastAsia="Book Antiqua" w:hAnsi="Book Antiqua" w:cs="Book Antiqua"/>
          <w:bCs/>
          <w:color w:val="000000"/>
        </w:rPr>
        <w:t>Department of</w:t>
      </w:r>
      <w:r w:rsidR="002D3406">
        <w:rPr>
          <w:rFonts w:ascii="Book Antiqua" w:eastAsia="Book Antiqua" w:hAnsi="Book Antiqua" w:cs="Book Antiqua"/>
          <w:color w:val="000000"/>
        </w:rPr>
        <w:t xml:space="preserve"> </w:t>
      </w:r>
      <w:r>
        <w:rPr>
          <w:rFonts w:ascii="Book Antiqua" w:eastAsia="Book Antiqua" w:hAnsi="Book Antiqua" w:cs="Book Antiqua"/>
          <w:color w:val="000000"/>
        </w:rPr>
        <w:t>Pediatrics, Shaoxing Peoples’ Hospital, The First Affiliated Hospital of Shaoxing University, Shaoxing 312000, Zhejiang Province, China</w:t>
      </w:r>
    </w:p>
    <w:p w14:paraId="4A75AAE0" w14:textId="77777777" w:rsidR="006F7BD4" w:rsidRDefault="006F7BD4">
      <w:pPr>
        <w:spacing w:line="360" w:lineRule="auto"/>
        <w:jc w:val="both"/>
      </w:pPr>
    </w:p>
    <w:p w14:paraId="1F292A85" w14:textId="73C39098" w:rsidR="006F7BD4" w:rsidRDefault="00AF4C4C">
      <w:pPr>
        <w:spacing w:line="360" w:lineRule="auto"/>
        <w:jc w:val="both"/>
      </w:pPr>
      <w:r>
        <w:rPr>
          <w:rFonts w:ascii="Book Antiqua" w:eastAsia="Book Antiqua" w:hAnsi="Book Antiqua" w:cs="Book Antiqua"/>
          <w:b/>
          <w:bCs/>
          <w:color w:val="000000"/>
        </w:rPr>
        <w:t xml:space="preserve">Li Zhao, </w:t>
      </w:r>
      <w:r w:rsidR="002D3406" w:rsidRPr="002D3406">
        <w:rPr>
          <w:rFonts w:ascii="Book Antiqua" w:eastAsia="Book Antiqua" w:hAnsi="Book Antiqua" w:cs="Book Antiqua"/>
          <w:bCs/>
          <w:color w:val="000000"/>
        </w:rPr>
        <w:t>Department of</w:t>
      </w:r>
      <w:r w:rsidR="002D3406">
        <w:rPr>
          <w:rFonts w:ascii="Book Antiqua" w:eastAsia="Book Antiqua" w:hAnsi="Book Antiqua" w:cs="Book Antiqua"/>
          <w:color w:val="000000"/>
        </w:rPr>
        <w:t xml:space="preserve"> </w:t>
      </w:r>
      <w:r>
        <w:rPr>
          <w:rFonts w:ascii="Book Antiqua" w:eastAsia="Book Antiqua" w:hAnsi="Book Antiqua" w:cs="Book Antiqua"/>
          <w:color w:val="000000"/>
        </w:rPr>
        <w:t>Radiology, Shaoxing Peoples’ Hospital, The First Affiliated Hospital of Shaoxing University, Shaoxing 312000, Zhejiang Province, China</w:t>
      </w:r>
    </w:p>
    <w:p w14:paraId="0950ED50" w14:textId="77777777" w:rsidR="006F7BD4" w:rsidRDefault="006F7BD4">
      <w:pPr>
        <w:spacing w:line="360" w:lineRule="auto"/>
        <w:jc w:val="both"/>
      </w:pPr>
    </w:p>
    <w:p w14:paraId="00ACC3FF" w14:textId="77777777" w:rsidR="006F7BD4" w:rsidRDefault="00AF4C4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 WX</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Zhang HY reviewed the relevant literature, sorted out the literature data, and made contributions to the drafting of the manuscript;</w:t>
      </w:r>
      <w:r>
        <w:rPr>
          <w:rFonts w:ascii="Book Antiqua" w:eastAsia="Book Antiqua" w:hAnsi="Book Antiqua" w:cs="Book Antiqua"/>
          <w:b/>
          <w:bCs/>
          <w:color w:val="000000"/>
        </w:rPr>
        <w:t xml:space="preserve"> </w:t>
      </w:r>
      <w:r>
        <w:rPr>
          <w:rFonts w:ascii="Book Antiqua" w:eastAsia="Book Antiqua" w:hAnsi="Book Antiqua" w:cs="Book Antiqua"/>
          <w:color w:val="000000"/>
        </w:rPr>
        <w:t>Li YY Hu JN, and Zhao L reviewed the relevant literature and contributed to the drafting of the manuscript;</w:t>
      </w:r>
      <w:r>
        <w:rPr>
          <w:rFonts w:ascii="Book Antiqua" w:eastAsia="Book Antiqua" w:hAnsi="Book Antiqua" w:cs="Book Antiqua"/>
          <w:b/>
          <w:bCs/>
          <w:color w:val="000000"/>
        </w:rPr>
        <w:t xml:space="preserve"> </w:t>
      </w:r>
      <w:r>
        <w:rPr>
          <w:rFonts w:ascii="Book Antiqua" w:eastAsia="Book Antiqua" w:hAnsi="Book Antiqua" w:cs="Book Antiqua"/>
          <w:color w:val="000000"/>
        </w:rPr>
        <w:t>Shao XL reviewed the literature, analyzed and interpreted relevant data, and is responsible for the revision of important parts of the manuscript; All authors issued final approval for the version to be submitted.</w:t>
      </w:r>
    </w:p>
    <w:p w14:paraId="7EE7CE5F" w14:textId="77777777" w:rsidR="006F7BD4" w:rsidRDefault="006F7BD4">
      <w:pPr>
        <w:spacing w:line="360" w:lineRule="auto"/>
        <w:jc w:val="both"/>
      </w:pPr>
    </w:p>
    <w:p w14:paraId="1DE51052" w14:textId="77777777" w:rsidR="006F7BD4" w:rsidRDefault="00AF4C4C">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 xml:space="preserve">Zhejiang Medical and Health Science and Technology Program, No. 2020KY327 and No. 2017KY660. </w:t>
      </w:r>
    </w:p>
    <w:p w14:paraId="77AFD7E7" w14:textId="77777777" w:rsidR="006F7BD4" w:rsidRDefault="006F7BD4">
      <w:pPr>
        <w:spacing w:line="360" w:lineRule="auto"/>
        <w:jc w:val="both"/>
      </w:pPr>
    </w:p>
    <w:p w14:paraId="2FFAA903" w14:textId="089EF599" w:rsidR="006F7BD4" w:rsidRDefault="00AF4C4C">
      <w:pPr>
        <w:spacing w:line="360" w:lineRule="auto"/>
        <w:jc w:val="both"/>
      </w:pPr>
      <w:r>
        <w:rPr>
          <w:rFonts w:ascii="Book Antiqua" w:eastAsia="Book Antiqua" w:hAnsi="Book Antiqua" w:cs="Book Antiqua"/>
          <w:b/>
          <w:bCs/>
          <w:color w:val="000000"/>
        </w:rPr>
        <w:t xml:space="preserve">Corresponding author: Xiao-Li Shao, MD, Professor, </w:t>
      </w:r>
      <w:r w:rsidR="00D9131E">
        <w:rPr>
          <w:rFonts w:ascii="Book Antiqua" w:eastAsia="Book Antiqua" w:hAnsi="Book Antiqua" w:cs="Book Antiqua"/>
          <w:bCs/>
          <w:color w:val="000000"/>
        </w:rPr>
        <w:t>Department of</w:t>
      </w:r>
      <w:r w:rsidR="00D9131E">
        <w:rPr>
          <w:rFonts w:ascii="Book Antiqua" w:eastAsia="Book Antiqua" w:hAnsi="Book Antiqua" w:cs="Book Antiqua"/>
          <w:color w:val="000000"/>
        </w:rPr>
        <w:t xml:space="preserve"> </w:t>
      </w:r>
      <w:r>
        <w:rPr>
          <w:rFonts w:ascii="Book Antiqua" w:eastAsia="Book Antiqua" w:hAnsi="Book Antiqua" w:cs="Book Antiqua"/>
          <w:color w:val="000000"/>
        </w:rPr>
        <w:t>Pediatrics, Shaoxing Peoples’ Hospital, The First Affiliated Hospital of Shaoxing University, No.</w:t>
      </w:r>
      <w:r w:rsidR="00D9131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568 </w:t>
      </w:r>
      <w:proofErr w:type="spellStart"/>
      <w:r>
        <w:rPr>
          <w:rFonts w:ascii="Book Antiqua" w:eastAsia="Book Antiqua" w:hAnsi="Book Antiqua" w:cs="Book Antiqua"/>
          <w:color w:val="000000"/>
        </w:rPr>
        <w:t>Zhongxing</w:t>
      </w:r>
      <w:proofErr w:type="spellEnd"/>
      <w:r>
        <w:rPr>
          <w:rFonts w:ascii="Book Antiqua" w:eastAsia="Book Antiqua" w:hAnsi="Book Antiqua" w:cs="Book Antiqua"/>
          <w:color w:val="000000"/>
        </w:rPr>
        <w:t xml:space="preserve"> North Road, Yuecheng District, Shaoxing 312000, Zhejiang Province, China. nuannuan717@126.com</w:t>
      </w:r>
    </w:p>
    <w:p w14:paraId="3E32A7BD" w14:textId="77777777" w:rsidR="006F7BD4" w:rsidRDefault="006F7BD4">
      <w:pPr>
        <w:spacing w:line="360" w:lineRule="auto"/>
        <w:jc w:val="both"/>
      </w:pPr>
    </w:p>
    <w:p w14:paraId="3859DAB9" w14:textId="77777777" w:rsidR="006F7BD4" w:rsidRDefault="00AF4C4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26, 2021</w:t>
      </w:r>
    </w:p>
    <w:p w14:paraId="6A28B59C" w14:textId="77777777" w:rsidR="006F7BD4" w:rsidRPr="00D55D8E" w:rsidRDefault="00AF4C4C">
      <w:pPr>
        <w:spacing w:line="360" w:lineRule="auto"/>
        <w:jc w:val="both"/>
        <w:rPr>
          <w:rFonts w:hint="eastAsia"/>
          <w:lang w:eastAsia="zh-CN"/>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19, 2021</w:t>
      </w:r>
    </w:p>
    <w:p w14:paraId="36CC09AC" w14:textId="267CC969" w:rsidR="006F7BD4" w:rsidRDefault="00AF4C4C">
      <w:pPr>
        <w:spacing w:line="360" w:lineRule="auto"/>
        <w:jc w:val="both"/>
      </w:pPr>
      <w:r>
        <w:rPr>
          <w:rFonts w:ascii="Book Antiqua" w:eastAsia="Book Antiqua" w:hAnsi="Book Antiqua" w:cs="Book Antiqua"/>
          <w:b/>
          <w:bCs/>
          <w:color w:val="000000"/>
        </w:rPr>
        <w:t xml:space="preserve">Accepted: </w:t>
      </w:r>
      <w:r w:rsidR="002B660E" w:rsidRPr="002B660E">
        <w:rPr>
          <w:rFonts w:ascii="Book Antiqua" w:eastAsia="Book Antiqua" w:hAnsi="Book Antiqua" w:cs="Book Antiqua"/>
          <w:color w:val="000000"/>
        </w:rPr>
        <w:t>September 8, 2021</w:t>
      </w:r>
    </w:p>
    <w:p w14:paraId="4C9BE9D2" w14:textId="77777777" w:rsidR="006F7BD4" w:rsidRDefault="00AF4C4C">
      <w:pPr>
        <w:spacing w:line="360" w:lineRule="auto"/>
        <w:jc w:val="both"/>
      </w:pPr>
      <w:r>
        <w:rPr>
          <w:rFonts w:ascii="Book Antiqua" w:eastAsia="Book Antiqua" w:hAnsi="Book Antiqua" w:cs="Book Antiqua"/>
          <w:b/>
          <w:bCs/>
          <w:color w:val="000000"/>
        </w:rPr>
        <w:t xml:space="preserve">Published online: </w:t>
      </w:r>
    </w:p>
    <w:p w14:paraId="1465EB11" w14:textId="77777777" w:rsidR="006F7BD4" w:rsidRDefault="006F7BD4">
      <w:pPr>
        <w:spacing w:line="360" w:lineRule="auto"/>
        <w:jc w:val="both"/>
        <w:sectPr w:rsidR="006F7BD4">
          <w:footerReference w:type="default" r:id="rId7"/>
          <w:pgSz w:w="12240" w:h="15840"/>
          <w:pgMar w:top="1440" w:right="1440" w:bottom="1440" w:left="1440" w:header="720" w:footer="720" w:gutter="0"/>
          <w:cols w:space="720"/>
          <w:docGrid w:linePitch="360"/>
        </w:sectPr>
      </w:pPr>
    </w:p>
    <w:p w14:paraId="24F7B37C" w14:textId="77777777" w:rsidR="006F7BD4" w:rsidRDefault="00AF4C4C">
      <w:pPr>
        <w:spacing w:line="360" w:lineRule="auto"/>
        <w:jc w:val="both"/>
      </w:pPr>
      <w:r>
        <w:rPr>
          <w:rFonts w:ascii="Book Antiqua" w:eastAsia="Book Antiqua" w:hAnsi="Book Antiqua" w:cs="Book Antiqua"/>
          <w:b/>
          <w:color w:val="000000"/>
        </w:rPr>
        <w:lastRenderedPageBreak/>
        <w:t>Abstract</w:t>
      </w:r>
    </w:p>
    <w:p w14:paraId="4DAD5A63" w14:textId="77777777" w:rsidR="006F7BD4" w:rsidRDefault="00AF4C4C">
      <w:pPr>
        <w:spacing w:line="360" w:lineRule="auto"/>
        <w:jc w:val="both"/>
      </w:pPr>
      <w:r>
        <w:rPr>
          <w:rFonts w:ascii="Book Antiqua" w:eastAsia="Book Antiqua" w:hAnsi="Book Antiqua" w:cs="Book Antiqua"/>
          <w:color w:val="000000"/>
        </w:rPr>
        <w:t>BACKGROUND</w:t>
      </w:r>
    </w:p>
    <w:p w14:paraId="0E71669A" w14:textId="77777777" w:rsidR="006F7BD4" w:rsidRDefault="00AF4C4C">
      <w:pPr>
        <w:spacing w:line="360" w:lineRule="auto"/>
        <w:jc w:val="both"/>
      </w:pPr>
      <w:r>
        <w:rPr>
          <w:rFonts w:ascii="Book Antiqua" w:eastAsia="Book Antiqua" w:hAnsi="Book Antiqua" w:cs="Book Antiqua"/>
          <w:i/>
          <w:iCs/>
          <w:color w:val="000000"/>
        </w:rPr>
        <w:t>ACTA2</w:t>
      </w:r>
      <w:r>
        <w:rPr>
          <w:rFonts w:ascii="Book Antiqua" w:eastAsia="Book Antiqua" w:hAnsi="Book Antiqua" w:cs="Book Antiqua"/>
          <w:color w:val="000000"/>
        </w:rPr>
        <w:t xml:space="preserve"> gene is a specific gene that encodes actin α2. Multisystem smooth muscle dysfunction syndrome (MSMDS) is a multisystem disease characterized by aortic and cerebrovascular lesions caused by </w:t>
      </w:r>
      <w:r>
        <w:rPr>
          <w:rFonts w:ascii="Book Antiqua" w:eastAsia="Book Antiqua" w:hAnsi="Book Antiqua" w:cs="Book Antiqua"/>
          <w:i/>
          <w:iCs/>
          <w:color w:val="000000"/>
        </w:rPr>
        <w:t>ACTA2</w:t>
      </w:r>
      <w:r>
        <w:rPr>
          <w:rFonts w:ascii="Book Antiqua" w:eastAsia="Book Antiqua" w:hAnsi="Book Antiqua" w:cs="Book Antiqua"/>
          <w:color w:val="000000"/>
        </w:rPr>
        <w:t xml:space="preserve"> gene mutations. There have been many reports of cardiac, pulmonary and cerebrovascular lesions caused by MSMDS; however, few studies have focused on seizures caused by MSMDS.</w:t>
      </w:r>
    </w:p>
    <w:p w14:paraId="2F79E53B" w14:textId="77777777" w:rsidR="006F7BD4" w:rsidRDefault="006F7BD4">
      <w:pPr>
        <w:spacing w:line="360" w:lineRule="auto"/>
        <w:jc w:val="both"/>
      </w:pPr>
    </w:p>
    <w:p w14:paraId="725BE69E" w14:textId="77777777" w:rsidR="006F7BD4" w:rsidRDefault="00AF4C4C">
      <w:pPr>
        <w:spacing w:line="360" w:lineRule="auto"/>
        <w:jc w:val="both"/>
      </w:pPr>
      <w:r>
        <w:rPr>
          <w:rFonts w:ascii="Book Antiqua" w:eastAsia="Book Antiqua" w:hAnsi="Book Antiqua" w:cs="Book Antiqua"/>
          <w:color w:val="000000"/>
        </w:rPr>
        <w:t>CASE SUMMARY</w:t>
      </w:r>
    </w:p>
    <w:p w14:paraId="4AAB219A" w14:textId="77777777" w:rsidR="006F7BD4" w:rsidRDefault="00AF4C4C">
      <w:pPr>
        <w:spacing w:line="360" w:lineRule="auto"/>
        <w:jc w:val="both"/>
      </w:pPr>
      <w:r>
        <w:rPr>
          <w:rFonts w:ascii="Book Antiqua" w:eastAsia="Book Antiqua" w:hAnsi="Book Antiqua" w:cs="Book Antiqua"/>
          <w:color w:val="000000"/>
        </w:rPr>
        <w:t xml:space="preserve">Our patient was a girl aged 7 years and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recurrent cough, </w:t>
      </w:r>
      <w:proofErr w:type="gramStart"/>
      <w:r>
        <w:rPr>
          <w:rFonts w:ascii="Book Antiqua" w:eastAsia="Book Antiqua" w:hAnsi="Book Antiqua" w:cs="Book Antiqua"/>
          <w:color w:val="000000"/>
        </w:rPr>
        <w:t>asthma</w:t>
      </w:r>
      <w:proofErr w:type="gramEnd"/>
      <w:r>
        <w:rPr>
          <w:rFonts w:ascii="Book Antiqua" w:eastAsia="Book Antiqua" w:hAnsi="Book Antiqua" w:cs="Book Antiqua"/>
          <w:color w:val="000000"/>
        </w:rPr>
        <w:t xml:space="preserve"> and seizures for 7 years. She was diagnosed with severe pneumonia, congenital heart disease, cardiac insufficiency, and malnutrition in the local hospital. Cardiac ultrasonography revealed congenital heart disease, patent ductus arteriosus (with a diameter of 0.68 cm), left coronary </w:t>
      </w:r>
      <w:proofErr w:type="spellStart"/>
      <w:r>
        <w:rPr>
          <w:rFonts w:ascii="Book Antiqua" w:eastAsia="Book Antiqua" w:hAnsi="Book Antiqua" w:cs="Book Antiqua"/>
          <w:color w:val="000000"/>
        </w:rPr>
        <w:t>arteriectasis</w:t>
      </w:r>
      <w:proofErr w:type="spellEnd"/>
      <w:r>
        <w:rPr>
          <w:rFonts w:ascii="Book Antiqua" w:eastAsia="Book Antiqua" w:hAnsi="Book Antiqua" w:cs="Book Antiqua"/>
          <w:color w:val="000000"/>
        </w:rPr>
        <w:t>, patent oval foramen (0.12 cm), tricuspid and pulmonary regurgitation, and pulmonary hypertension. Cerebral magnetic resonance imaging and magnetic resonance angiography indicated stiffness in the brain vessels, together with multiple aberrant signaling shadows in bilateral paraventricular regions. A heterozygous mutation (</w:t>
      </w:r>
      <w:r>
        <w:rPr>
          <w:rFonts w:ascii="Book Antiqua" w:eastAsia="Book Antiqua" w:hAnsi="Book Antiqua" w:cs="Book Antiqua"/>
          <w:i/>
          <w:iCs/>
          <w:color w:val="000000"/>
        </w:rPr>
        <w:t>c.536</w:t>
      </w:r>
      <w:r>
        <w:rPr>
          <w:rFonts w:ascii="Book Antiqua" w:eastAsia="Book Antiqua" w:hAnsi="Book Antiqua" w:cs="Book Antiqua"/>
          <w:color w:val="000000"/>
        </w:rPr>
        <w:t>G&gt;A) was identified in the</w:t>
      </w:r>
      <w:r>
        <w:rPr>
          <w:rFonts w:ascii="Book Antiqua" w:eastAsia="Book Antiqua" w:hAnsi="Book Antiqua" w:cs="Book Antiqua"/>
          <w:i/>
          <w:iCs/>
          <w:color w:val="000000"/>
        </w:rPr>
        <w:t xml:space="preserve"> ACTA2</w:t>
      </w:r>
      <w:r>
        <w:rPr>
          <w:rFonts w:ascii="Book Antiqua" w:eastAsia="Book Antiqua" w:hAnsi="Book Antiqua" w:cs="Book Antiqua"/>
          <w:color w:val="000000"/>
        </w:rPr>
        <w:t xml:space="preserve"> gene, resulting in generation of </w:t>
      </w:r>
      <w:r>
        <w:rPr>
          <w:rFonts w:ascii="Book Antiqua" w:eastAsia="Book Antiqua" w:hAnsi="Book Antiqua" w:cs="Book Antiqua"/>
          <w:i/>
          <w:iCs/>
          <w:color w:val="000000"/>
        </w:rPr>
        <w:t>p.R179H.</w:t>
      </w:r>
      <w:r>
        <w:rPr>
          <w:rFonts w:ascii="Book Antiqua" w:eastAsia="Book Antiqua" w:hAnsi="Book Antiqua" w:cs="Book Antiqua"/>
          <w:color w:val="000000"/>
        </w:rPr>
        <w:t xml:space="preserve"> Finally, the girl was diagnosed with MSMDS combined with epilepsy. The patient had 4 episodes of seizures before treatment, and no onset of seizure was reported after oral administration of sodium valproate for 1 year. </w:t>
      </w:r>
    </w:p>
    <w:p w14:paraId="2234E17F" w14:textId="77777777" w:rsidR="006F7BD4" w:rsidRDefault="006F7BD4">
      <w:pPr>
        <w:spacing w:line="360" w:lineRule="auto"/>
        <w:jc w:val="both"/>
      </w:pPr>
    </w:p>
    <w:p w14:paraId="61BB82BA" w14:textId="77777777" w:rsidR="006F7BD4" w:rsidRDefault="00AF4C4C">
      <w:pPr>
        <w:spacing w:line="360" w:lineRule="auto"/>
        <w:jc w:val="both"/>
      </w:pPr>
      <w:r>
        <w:rPr>
          <w:rFonts w:ascii="Book Antiqua" w:eastAsia="Book Antiqua" w:hAnsi="Book Antiqua" w:cs="Book Antiqua"/>
          <w:color w:val="000000"/>
        </w:rPr>
        <w:t>CONCLUSION</w:t>
      </w:r>
    </w:p>
    <w:p w14:paraId="7192FF3F" w14:textId="77777777" w:rsidR="006F7BD4" w:rsidRDefault="00AF4C4C">
      <w:pPr>
        <w:spacing w:line="360" w:lineRule="auto"/>
        <w:jc w:val="both"/>
      </w:pPr>
      <w:r>
        <w:rPr>
          <w:rFonts w:ascii="Book Antiqua" w:eastAsia="Book Antiqua" w:hAnsi="Book Antiqua" w:cs="Book Antiqua"/>
          <w:color w:val="000000"/>
        </w:rPr>
        <w:t xml:space="preserve">MSMDS has a variety of clinical manifestations and unique cranial imaging features. Cerebrovascular injury and white matter injury may lead to seizures. Gene detection can confirm the diagnosis and prevent missed diagnosis or misdiagnosis. </w:t>
      </w:r>
    </w:p>
    <w:p w14:paraId="2F570062" w14:textId="77777777" w:rsidR="006F7BD4" w:rsidRDefault="006F7BD4">
      <w:pPr>
        <w:spacing w:line="360" w:lineRule="auto"/>
        <w:jc w:val="both"/>
      </w:pPr>
    </w:p>
    <w:p w14:paraId="37B68A0A" w14:textId="77777777" w:rsidR="006F7BD4" w:rsidRDefault="00AF4C4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Multi-systemic smooth muscle dysfunction syndrome; </w:t>
      </w:r>
      <w:r>
        <w:rPr>
          <w:rFonts w:ascii="Book Antiqua" w:eastAsia="Book Antiqua" w:hAnsi="Book Antiqua" w:cs="Book Antiqua"/>
          <w:i/>
          <w:iCs/>
          <w:color w:val="000000"/>
        </w:rPr>
        <w:t>ACTA2</w:t>
      </w:r>
      <w:r>
        <w:rPr>
          <w:rFonts w:ascii="Book Antiqua" w:eastAsia="Book Antiqua" w:hAnsi="Book Antiqua" w:cs="Book Antiqua"/>
          <w:color w:val="000000"/>
        </w:rPr>
        <w:t xml:space="preserve"> gene; Seizures; Gene detection; Case report</w:t>
      </w:r>
    </w:p>
    <w:p w14:paraId="70DA84AF" w14:textId="77777777" w:rsidR="006F7BD4" w:rsidRDefault="006F7BD4">
      <w:pPr>
        <w:spacing w:line="360" w:lineRule="auto"/>
        <w:jc w:val="both"/>
      </w:pPr>
    </w:p>
    <w:p w14:paraId="0A2132BA" w14:textId="77777777" w:rsidR="006F7BD4" w:rsidRDefault="00AF4C4C">
      <w:pPr>
        <w:spacing w:line="360" w:lineRule="auto"/>
        <w:jc w:val="both"/>
      </w:pPr>
      <w:r>
        <w:rPr>
          <w:rFonts w:ascii="Book Antiqua" w:eastAsia="Book Antiqua" w:hAnsi="Book Antiqua" w:cs="Book Antiqua"/>
          <w:color w:val="000000"/>
        </w:rPr>
        <w:t xml:space="preserve">Yang WX, Zhang HH, Hu JN, Zhao L, Li YY, Shao XL. </w:t>
      </w:r>
      <w:r w:rsidRPr="00226D01">
        <w:rPr>
          <w:rFonts w:ascii="Book Antiqua" w:eastAsia="Book Antiqua" w:hAnsi="Book Antiqua" w:cs="Book Antiqua"/>
          <w:i/>
          <w:iCs/>
          <w:color w:val="000000"/>
        </w:rPr>
        <w:t>ACTA2</w:t>
      </w:r>
      <w:r>
        <w:rPr>
          <w:rFonts w:ascii="Book Antiqua" w:eastAsia="Book Antiqua" w:hAnsi="Book Antiqua" w:cs="Book Antiqua"/>
          <w:color w:val="000000"/>
        </w:rPr>
        <w:t xml:space="preserve"> mutation is responsible for multisystemic smooth muscle dysfunction syndrome with seizures: A case report and review of literature.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36A3B481" w14:textId="77777777" w:rsidR="006F7BD4" w:rsidRDefault="006F7BD4">
      <w:pPr>
        <w:spacing w:line="360" w:lineRule="auto"/>
        <w:jc w:val="both"/>
      </w:pPr>
    </w:p>
    <w:p w14:paraId="415095C6" w14:textId="77777777" w:rsidR="006F7BD4" w:rsidRDefault="00AF4C4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Multisystem smooth muscle dysfunction syndrome (MSMDS) is a disease caused by</w:t>
      </w:r>
      <w:r>
        <w:rPr>
          <w:rFonts w:ascii="Book Antiqua" w:eastAsia="Book Antiqua" w:hAnsi="Book Antiqua" w:cs="Book Antiqua"/>
          <w:i/>
          <w:iCs/>
          <w:color w:val="000000"/>
        </w:rPr>
        <w:t xml:space="preserve"> ACTA2</w:t>
      </w:r>
      <w:r>
        <w:rPr>
          <w:rFonts w:ascii="Book Antiqua" w:eastAsia="Book Antiqua" w:hAnsi="Book Antiqua" w:cs="Book Antiqua"/>
          <w:color w:val="000000"/>
        </w:rPr>
        <w:t xml:space="preserve"> gene mutation. We report a case of MSMDS complicated with epilepsy. Since birth, the child developed several system dysfunctions, including dyspnea, congenital heart disease, and malnutrition. Brain magnetic resonance imaging (MRI) and magnetic resonance angiography showed cerebrovascular stiffness. It was accompanied by multiple abnormal signaling shadows around the bilateral ventricles, which may have been the focus of the seizures. Reviewing the literature and imaging reports, head MRI shows that abnormal signals and vascular malformations should be paid more attention to, which may lead to seizures in older patients.</w:t>
      </w:r>
    </w:p>
    <w:p w14:paraId="4B8EAFC2" w14:textId="4EF1CE0A" w:rsidR="003247FD" w:rsidRDefault="003247FD">
      <w:pPr>
        <w:spacing w:line="360" w:lineRule="auto"/>
        <w:jc w:val="both"/>
      </w:pPr>
      <w:r>
        <w:br w:type="page"/>
      </w:r>
    </w:p>
    <w:p w14:paraId="3BF995B8" w14:textId="77777777" w:rsidR="006F7BD4" w:rsidRDefault="00AF4C4C">
      <w:pPr>
        <w:spacing w:line="360" w:lineRule="auto"/>
        <w:jc w:val="both"/>
      </w:pPr>
      <w:r>
        <w:rPr>
          <w:rFonts w:ascii="Book Antiqua" w:eastAsia="Book Antiqua" w:hAnsi="Book Antiqua" w:cs="Book Antiqua"/>
          <w:b/>
          <w:caps/>
          <w:color w:val="000000"/>
          <w:u w:val="single"/>
        </w:rPr>
        <w:lastRenderedPageBreak/>
        <w:t>INTRODUCTION</w:t>
      </w:r>
    </w:p>
    <w:p w14:paraId="70F1916D" w14:textId="048A0F1E" w:rsidR="006F7BD4" w:rsidRDefault="00AF4C4C">
      <w:pPr>
        <w:spacing w:line="360" w:lineRule="auto"/>
        <w:jc w:val="both"/>
      </w:pPr>
      <w:r>
        <w:rPr>
          <w:rFonts w:ascii="Book Antiqua" w:eastAsia="Book Antiqua" w:hAnsi="Book Antiqua" w:cs="Book Antiqua"/>
          <w:color w:val="000000"/>
        </w:rPr>
        <w:t xml:space="preserve">Multisystem smooth muscle dysfunction syndrome (MSMDS), initially reported by </w:t>
      </w:r>
      <w:proofErr w:type="spellStart"/>
      <w:r w:rsidR="003247FD" w:rsidRPr="003247FD">
        <w:rPr>
          <w:rFonts w:ascii="Book Antiqua" w:eastAsia="Book Antiqua" w:hAnsi="Book Antiqua" w:cs="Book Antiqua"/>
          <w:color w:val="000000"/>
        </w:rPr>
        <w:t>Milewicz</w:t>
      </w:r>
      <w:proofErr w:type="spellEnd"/>
      <w:r w:rsidR="003247FD" w:rsidRPr="003247FD">
        <w:rPr>
          <w:rFonts w:ascii="Book Antiqua" w:eastAsia="Book Antiqua" w:hAnsi="Book Antiqua" w:cs="Book Antiqua"/>
          <w:color w:val="000000"/>
        </w:rPr>
        <w:t xml:space="preserve"> </w:t>
      </w:r>
      <w:r w:rsidR="003247FD" w:rsidRPr="003247FD">
        <w:rPr>
          <w:rFonts w:ascii="Book Antiqua" w:hAnsi="Book Antiqua" w:cs="Book Antiqua" w:hint="eastAsia"/>
          <w:i/>
          <w:color w:val="000000"/>
          <w:lang w:eastAsia="zh-CN"/>
        </w:rPr>
        <w:t xml:space="preserve">et </w:t>
      </w:r>
      <w:proofErr w:type="gramStart"/>
      <w:r w:rsidR="003247FD" w:rsidRPr="003247FD">
        <w:rPr>
          <w:rFonts w:ascii="Book Antiqua" w:hAnsi="Book Antiqua" w:cs="Book Antiqua" w:hint="eastAsia"/>
          <w:i/>
          <w:color w:val="000000"/>
          <w:lang w:eastAsia="zh-CN"/>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in 2008, is a serious genetic disease caused by mutations in the </w:t>
      </w:r>
      <w:r>
        <w:rPr>
          <w:rFonts w:ascii="Book Antiqua" w:eastAsia="Book Antiqua" w:hAnsi="Book Antiqua" w:cs="Book Antiqua"/>
          <w:i/>
          <w:iCs/>
          <w:color w:val="000000"/>
        </w:rPr>
        <w:t>ACTA2</w:t>
      </w:r>
      <w:r>
        <w:rPr>
          <w:rFonts w:ascii="Book Antiqua" w:eastAsia="Book Antiqua" w:hAnsi="Book Antiqua" w:cs="Book Antiqua"/>
          <w:color w:val="000000"/>
        </w:rPr>
        <w:t xml:space="preserve"> gene. It is characterized by aortic and cerebrovascular diseases, persistent ductus arteriosus, congenital mydriasis and organ dysfunction dependent on smooth muscle function, including the bladder and 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The diagnosis and treatment are still a challenge as few cases induced by </w:t>
      </w:r>
      <w:r>
        <w:rPr>
          <w:rFonts w:ascii="Book Antiqua" w:eastAsia="Book Antiqua" w:hAnsi="Book Antiqua" w:cs="Book Antiqua"/>
          <w:i/>
          <w:iCs/>
          <w:color w:val="000000"/>
        </w:rPr>
        <w:t>ACTA2</w:t>
      </w:r>
      <w:r>
        <w:rPr>
          <w:rFonts w:ascii="Book Antiqua" w:eastAsia="Book Antiqua" w:hAnsi="Book Antiqua" w:cs="Book Antiqua"/>
          <w:color w:val="000000"/>
        </w:rPr>
        <w:t xml:space="preserve"> mutation are available. In this case report, we present a patient with MSMDS induced by </w:t>
      </w:r>
      <w:r>
        <w:rPr>
          <w:rFonts w:ascii="Book Antiqua" w:eastAsia="Book Antiqua" w:hAnsi="Book Antiqua" w:cs="Book Antiqua"/>
          <w:i/>
          <w:iCs/>
          <w:color w:val="000000"/>
        </w:rPr>
        <w:t>ACTA2</w:t>
      </w:r>
      <w:r>
        <w:rPr>
          <w:rFonts w:ascii="Book Antiqua" w:eastAsia="Book Antiqua" w:hAnsi="Book Antiqua" w:cs="Book Antiqua"/>
          <w:color w:val="000000"/>
        </w:rPr>
        <w:t xml:space="preserve"> mutation combined with seizures. We summarize the clinical manifestations, laboratory test findings and molecular features. At the same time, we searched PubMed for related cases from 1980 to 2020 by using the keywords “multi-system smooth muscle dysfunction” and “</w:t>
      </w:r>
      <w:r>
        <w:rPr>
          <w:rFonts w:ascii="Book Antiqua" w:eastAsia="Book Antiqua" w:hAnsi="Book Antiqua" w:cs="Book Antiqua"/>
          <w:i/>
          <w:iCs/>
          <w:color w:val="000000"/>
        </w:rPr>
        <w:t>ACTA2</w:t>
      </w:r>
      <w:r>
        <w:rPr>
          <w:rFonts w:ascii="Book Antiqua" w:eastAsia="Book Antiqua" w:hAnsi="Book Antiqua" w:cs="Book Antiqua"/>
          <w:color w:val="000000"/>
        </w:rPr>
        <w:t>”, and summarized the clinical characteristics, laboratory results and molecular characteristics of these cases.</w:t>
      </w:r>
    </w:p>
    <w:p w14:paraId="7E64FDC7" w14:textId="77777777" w:rsidR="006F7BD4" w:rsidRDefault="006F7BD4">
      <w:pPr>
        <w:spacing w:line="360" w:lineRule="auto"/>
        <w:jc w:val="both"/>
      </w:pPr>
    </w:p>
    <w:p w14:paraId="0368ACD0" w14:textId="77777777" w:rsidR="006F7BD4" w:rsidRDefault="00AF4C4C">
      <w:pPr>
        <w:spacing w:line="360" w:lineRule="auto"/>
        <w:jc w:val="both"/>
      </w:pPr>
      <w:r>
        <w:rPr>
          <w:rFonts w:ascii="Book Antiqua" w:eastAsia="Book Antiqua" w:hAnsi="Book Antiqua" w:cs="Book Antiqua"/>
          <w:b/>
          <w:caps/>
          <w:color w:val="000000"/>
          <w:u w:val="single"/>
        </w:rPr>
        <w:t>CASE PRESENTATION</w:t>
      </w:r>
    </w:p>
    <w:p w14:paraId="61BA623B" w14:textId="77777777" w:rsidR="006F7BD4" w:rsidRDefault="00AF4C4C">
      <w:pPr>
        <w:spacing w:line="360" w:lineRule="auto"/>
        <w:jc w:val="both"/>
      </w:pPr>
      <w:r>
        <w:rPr>
          <w:rFonts w:ascii="Book Antiqua" w:eastAsia="Book Antiqua" w:hAnsi="Book Antiqua" w:cs="Book Antiqua"/>
          <w:b/>
          <w:i/>
          <w:color w:val="000000"/>
        </w:rPr>
        <w:t>Chief complaints</w:t>
      </w:r>
    </w:p>
    <w:p w14:paraId="465753E4" w14:textId="77777777" w:rsidR="006F7BD4" w:rsidRDefault="00AF4C4C">
      <w:pPr>
        <w:spacing w:line="360" w:lineRule="auto"/>
        <w:jc w:val="both"/>
      </w:pPr>
      <w:r>
        <w:rPr>
          <w:rFonts w:ascii="Book Antiqua" w:eastAsia="Book Antiqua" w:hAnsi="Book Antiqua" w:cs="Book Antiqua"/>
          <w:color w:val="000000"/>
        </w:rPr>
        <w:t xml:space="preserve">A girl aged 7 years and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came to our department for repeated cough, shortness of breath for 7 years and one convulsion. There were four convulsions within 2 d after admission. No fever, vomiting, diarrhea and other symptoms were found.</w:t>
      </w:r>
    </w:p>
    <w:p w14:paraId="1F3A1F3B" w14:textId="77777777" w:rsidR="006F7BD4" w:rsidRDefault="006F7BD4">
      <w:pPr>
        <w:spacing w:line="360" w:lineRule="auto"/>
        <w:jc w:val="both"/>
      </w:pPr>
    </w:p>
    <w:p w14:paraId="13CCE644" w14:textId="77777777" w:rsidR="006F7BD4" w:rsidRDefault="00AF4C4C">
      <w:pPr>
        <w:spacing w:line="360" w:lineRule="auto"/>
        <w:jc w:val="both"/>
      </w:pPr>
      <w:r>
        <w:rPr>
          <w:rFonts w:ascii="Book Antiqua" w:eastAsia="Book Antiqua" w:hAnsi="Book Antiqua" w:cs="Book Antiqua"/>
          <w:b/>
          <w:i/>
          <w:color w:val="000000"/>
        </w:rPr>
        <w:t>History of present illness</w:t>
      </w:r>
    </w:p>
    <w:p w14:paraId="36AA6B49" w14:textId="77777777" w:rsidR="006F7BD4" w:rsidRDefault="00AF4C4C">
      <w:pPr>
        <w:spacing w:line="360" w:lineRule="auto"/>
        <w:jc w:val="both"/>
      </w:pPr>
      <w:r>
        <w:rPr>
          <w:rFonts w:ascii="Book Antiqua" w:eastAsia="Book Antiqua" w:hAnsi="Book Antiqua" w:cs="Book Antiqua"/>
          <w:color w:val="000000"/>
        </w:rPr>
        <w:t>The patient had convulsions shortly after waking up in the morning, for no obvious reason. They were characterized by generalized tonic–</w:t>
      </w:r>
      <w:proofErr w:type="spellStart"/>
      <w:r>
        <w:rPr>
          <w:rFonts w:ascii="Book Antiqua" w:eastAsia="Book Antiqua" w:hAnsi="Book Antiqua" w:cs="Book Antiqua"/>
          <w:color w:val="000000"/>
        </w:rPr>
        <w:t>clonic</w:t>
      </w:r>
      <w:proofErr w:type="spellEnd"/>
      <w:r>
        <w:rPr>
          <w:rFonts w:ascii="Book Antiqua" w:eastAsia="Book Antiqua" w:hAnsi="Book Antiqua" w:cs="Book Antiqua"/>
          <w:color w:val="000000"/>
        </w:rPr>
        <w:t xml:space="preserve"> seizures and relieved spontaneously within 2 min.</w:t>
      </w:r>
    </w:p>
    <w:p w14:paraId="42E2AC48" w14:textId="77777777" w:rsidR="006F7BD4" w:rsidRDefault="006F7BD4">
      <w:pPr>
        <w:spacing w:line="360" w:lineRule="auto"/>
        <w:jc w:val="both"/>
      </w:pPr>
    </w:p>
    <w:p w14:paraId="0CF81B0E" w14:textId="77777777" w:rsidR="006F7BD4" w:rsidRDefault="00AF4C4C">
      <w:pPr>
        <w:spacing w:line="360" w:lineRule="auto"/>
        <w:jc w:val="both"/>
      </w:pPr>
      <w:r>
        <w:rPr>
          <w:rFonts w:ascii="Book Antiqua" w:eastAsia="Book Antiqua" w:hAnsi="Book Antiqua" w:cs="Book Antiqua"/>
          <w:b/>
          <w:i/>
          <w:color w:val="000000"/>
        </w:rPr>
        <w:t>History of past illness</w:t>
      </w:r>
    </w:p>
    <w:p w14:paraId="253293D9" w14:textId="77777777" w:rsidR="006F7BD4" w:rsidRDefault="00AF4C4C">
      <w:pPr>
        <w:spacing w:line="360" w:lineRule="auto"/>
        <w:jc w:val="both"/>
      </w:pPr>
      <w:r>
        <w:rPr>
          <w:rFonts w:ascii="Book Antiqua" w:eastAsia="Book Antiqua" w:hAnsi="Book Antiqua" w:cs="Book Antiqua"/>
          <w:color w:val="000000"/>
        </w:rPr>
        <w:t xml:space="preserve">The patient had a paroxysmal cough after catching a cold, combined with cyanosis in the mouth and lips, and shortness of breath since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age. Chest radiography indicated increased pulmonary markings in both lungs. Cardiac ultrasonography </w:t>
      </w:r>
      <w:r>
        <w:rPr>
          <w:rFonts w:ascii="Book Antiqua" w:eastAsia="Book Antiqua" w:hAnsi="Book Antiqua" w:cs="Book Antiqua"/>
          <w:color w:val="000000"/>
        </w:rPr>
        <w:lastRenderedPageBreak/>
        <w:t>indicated congenital heart disease, patent ductus arteriosus (PDA), patent oval foramen and pulmonary hypertension. She was admitted to the local hospital several times for the treatment of severe pneumonia, congenital heart disease, heart insufficiency, and malnutrition. These conditions showed remission after symptomatic treatment.</w:t>
      </w:r>
    </w:p>
    <w:p w14:paraId="205EA24F" w14:textId="77777777" w:rsidR="006F7BD4" w:rsidRDefault="006F7BD4">
      <w:pPr>
        <w:spacing w:line="360" w:lineRule="auto"/>
        <w:jc w:val="both"/>
      </w:pPr>
    </w:p>
    <w:p w14:paraId="69856632" w14:textId="77777777" w:rsidR="006F7BD4" w:rsidRDefault="00AF4C4C">
      <w:pPr>
        <w:spacing w:line="360" w:lineRule="auto"/>
        <w:jc w:val="both"/>
      </w:pPr>
      <w:r>
        <w:rPr>
          <w:rFonts w:ascii="Book Antiqua" w:eastAsia="Book Antiqua" w:hAnsi="Book Antiqua" w:cs="Book Antiqua"/>
          <w:b/>
          <w:i/>
          <w:color w:val="000000"/>
        </w:rPr>
        <w:t>Personal and family history</w:t>
      </w:r>
    </w:p>
    <w:p w14:paraId="3DAE8087" w14:textId="77777777" w:rsidR="006F7BD4" w:rsidRDefault="00AF4C4C">
      <w:pPr>
        <w:spacing w:line="360" w:lineRule="auto"/>
        <w:jc w:val="both"/>
      </w:pPr>
      <w:r>
        <w:rPr>
          <w:rFonts w:ascii="Book Antiqua" w:eastAsia="Book Antiqua" w:hAnsi="Book Antiqua" w:cs="Book Antiqua"/>
          <w:color w:val="000000"/>
        </w:rPr>
        <w:t>The child was born by cesarean section at 38 wk. Her parents and one of her brothers were healthy.</w:t>
      </w:r>
    </w:p>
    <w:p w14:paraId="6A859840" w14:textId="77777777" w:rsidR="006F7BD4" w:rsidRDefault="006F7BD4">
      <w:pPr>
        <w:spacing w:line="360" w:lineRule="auto"/>
        <w:jc w:val="both"/>
      </w:pPr>
    </w:p>
    <w:p w14:paraId="222ECDF5" w14:textId="77777777" w:rsidR="006F7BD4" w:rsidRDefault="00AF4C4C">
      <w:pPr>
        <w:spacing w:line="360" w:lineRule="auto"/>
        <w:jc w:val="both"/>
      </w:pPr>
      <w:r>
        <w:rPr>
          <w:rFonts w:ascii="Book Antiqua" w:eastAsia="Book Antiqua" w:hAnsi="Book Antiqua" w:cs="Book Antiqua"/>
          <w:b/>
          <w:i/>
          <w:color w:val="000000"/>
        </w:rPr>
        <w:t>Physical examination</w:t>
      </w:r>
    </w:p>
    <w:p w14:paraId="789FE965" w14:textId="77777777" w:rsidR="006F7BD4" w:rsidRDefault="00AF4C4C">
      <w:pPr>
        <w:spacing w:line="360" w:lineRule="auto"/>
        <w:jc w:val="both"/>
      </w:pPr>
      <w:r>
        <w:rPr>
          <w:rFonts w:ascii="Book Antiqua" w:eastAsia="Book Antiqua" w:hAnsi="Book Antiqua" w:cs="Book Antiqua"/>
          <w:color w:val="000000"/>
        </w:rPr>
        <w:t>After admission, the patient’s temperature was 37.0°C; pulse, 112 bpm; respiration, 29 breaths/min; blood pressure, 98/60 mmHg; body weight, 18 kg; height, 118 cm; and head circumference, 50 cm. She was conscious, but presented with an appearance of malnutrition. The subcutaneous fat was thin. No swelling was noticed in the tonsils. No cyanosis was identified in the mouth and lips. No obvious edema was observed. her language, intelligence and movement showed slight delay. Congenital mydriasis was noticed. The pupils showed a diameter of 5 mm, and were no longer sensitive to light reflex. The heart rate was 112 bpm. The cardiac sound was loud, P</w:t>
      </w:r>
      <w:r>
        <w:rPr>
          <w:rFonts w:ascii="Book Antiqua" w:eastAsia="Book Antiqua" w:hAnsi="Book Antiqua" w:cs="Book Antiqua"/>
          <w:color w:val="000000"/>
          <w:szCs w:val="20"/>
          <w:vertAlign w:val="subscript"/>
        </w:rPr>
        <w:t xml:space="preserve">2 </w:t>
      </w:r>
      <w:r>
        <w:rPr>
          <w:rFonts w:ascii="Book Antiqua" w:eastAsia="Book Antiqua" w:hAnsi="Book Antiqua" w:cs="Book Antiqua"/>
          <w:color w:val="000000"/>
        </w:rPr>
        <w:t>showed accentuation. Persistent machinery murmur (III/6) was identified in the left sternal border. The pulmonary respiration in both lungs was coarse, without dry or moist rales. The abdomen was soft, and the liver was palpable under the ribs (1.0 cm). The boundary was sharp, and the texture was soft. No tenderness was felt. For nervous system examination, the neck was soft, and the pathological signs were negative. The myodynamia and muscular tension were normal, and the tendon reflex was normal. Appetite, sleeping, urination and defecation were normal.</w:t>
      </w:r>
    </w:p>
    <w:p w14:paraId="29C9CD24" w14:textId="77777777" w:rsidR="006F7BD4" w:rsidRDefault="006F7BD4">
      <w:pPr>
        <w:spacing w:line="360" w:lineRule="auto"/>
        <w:jc w:val="both"/>
      </w:pPr>
    </w:p>
    <w:p w14:paraId="3DCFA4E3" w14:textId="77777777" w:rsidR="006F7BD4" w:rsidRDefault="00AF4C4C">
      <w:pPr>
        <w:spacing w:line="360" w:lineRule="auto"/>
        <w:jc w:val="both"/>
      </w:pPr>
      <w:r>
        <w:rPr>
          <w:rFonts w:ascii="Book Antiqua" w:eastAsia="Book Antiqua" w:hAnsi="Book Antiqua" w:cs="Book Antiqua"/>
          <w:b/>
          <w:i/>
          <w:color w:val="000000"/>
        </w:rPr>
        <w:t>Laboratory examinations</w:t>
      </w:r>
    </w:p>
    <w:p w14:paraId="61F564E4" w14:textId="77777777" w:rsidR="006F7BD4" w:rsidRDefault="00AF4C4C">
      <w:pPr>
        <w:spacing w:line="360" w:lineRule="auto"/>
        <w:jc w:val="both"/>
      </w:pPr>
      <w:r>
        <w:rPr>
          <w:rFonts w:ascii="Book Antiqua" w:eastAsia="Book Antiqua" w:hAnsi="Book Antiqua" w:cs="Book Antiqua"/>
          <w:color w:val="000000"/>
        </w:rPr>
        <w:t>Blood analysis revealed leukocytosis 8.58 ×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/L with the neutrophils as the major cells (68%). The hematocrit and platelet count were normal. The level of procalcitonin </w:t>
      </w:r>
      <w:r>
        <w:rPr>
          <w:rFonts w:ascii="Book Antiqua" w:eastAsia="Book Antiqua" w:hAnsi="Book Antiqua" w:cs="Book Antiqua"/>
          <w:color w:val="000000"/>
        </w:rPr>
        <w:lastRenderedPageBreak/>
        <w:t xml:space="preserve">increased slightly (1.42 ng/mL). Serum C-reactive protein was 33.84 mg/L (normal range &lt; 8 mg/L). Stool occult blood test was positive. Electrocardiography showed sinus rhythm and axis deviation to the right. Chest X-ray showed thickened texture in both lungs, together with patchy blurred shadows and enlarged heart shadow. There was obvious protrusion in the pulmonary artery segment, plump edge of the right heart, and left heart margin beyond the midline of the clavicle. There were no abnormalities in liver and renal function determination, cardiac enzymes, electrolytes, blood glucose and organic acid. The score based on the Wechsler Intelligence Scale was 75. </w:t>
      </w:r>
    </w:p>
    <w:p w14:paraId="1E2C6329" w14:textId="77777777" w:rsidR="006F7BD4" w:rsidRDefault="006F7BD4">
      <w:pPr>
        <w:spacing w:line="360" w:lineRule="auto"/>
        <w:jc w:val="both"/>
      </w:pPr>
    </w:p>
    <w:p w14:paraId="27E4D7B0" w14:textId="77777777" w:rsidR="006F7BD4" w:rsidRDefault="00AF4C4C">
      <w:pPr>
        <w:spacing w:line="360" w:lineRule="auto"/>
        <w:jc w:val="both"/>
      </w:pPr>
      <w:r>
        <w:rPr>
          <w:rFonts w:ascii="Book Antiqua" w:eastAsia="Book Antiqua" w:hAnsi="Book Antiqua" w:cs="Book Antiqua"/>
          <w:b/>
          <w:i/>
          <w:color w:val="000000"/>
        </w:rPr>
        <w:t>Imaging examinations</w:t>
      </w:r>
    </w:p>
    <w:p w14:paraId="113352D5" w14:textId="77777777" w:rsidR="006F7BD4" w:rsidRDefault="00AF4C4C">
      <w:pPr>
        <w:spacing w:line="360" w:lineRule="auto"/>
        <w:jc w:val="both"/>
      </w:pPr>
      <w:r>
        <w:rPr>
          <w:rFonts w:ascii="Book Antiqua" w:eastAsia="Book Antiqua" w:hAnsi="Book Antiqua" w:cs="Book Antiqua"/>
          <w:color w:val="000000"/>
        </w:rPr>
        <w:t xml:space="preserve">The video electroencephalogram findings showed background activity of 6–7 c/s in consciousness. The bilateral activity was symmetric, with no obvious spike/sharp wave. No paradoxical discharge was noticed in the presence of flash stimulation. Cardiac ultrasonography revealed congenital heart disease: PDA with a diameter of 0.68 cm, left coronary </w:t>
      </w:r>
      <w:proofErr w:type="spellStart"/>
      <w:r>
        <w:rPr>
          <w:rFonts w:ascii="Book Antiqua" w:eastAsia="Book Antiqua" w:hAnsi="Book Antiqua" w:cs="Book Antiqua"/>
          <w:color w:val="000000"/>
        </w:rPr>
        <w:t>arteriectasis</w:t>
      </w:r>
      <w:proofErr w:type="spellEnd"/>
      <w:r>
        <w:rPr>
          <w:rFonts w:ascii="Book Antiqua" w:eastAsia="Book Antiqua" w:hAnsi="Book Antiqua" w:cs="Book Antiqua"/>
          <w:color w:val="000000"/>
        </w:rPr>
        <w:t>, patent oval foramen with a diameter of 0.12 cm, tricuspid and pulmonary regurgitation, and pulmonary hypertension. Cranial magnetic resonance imaging (MRI) and magnetic resonance angiography (MRA) indicated stiffness in the brain vessels, together with multiple aberrant signaling shadows in bilateral paraventricular regions (Figure 1).</w:t>
      </w:r>
    </w:p>
    <w:p w14:paraId="78FD6B53" w14:textId="77777777" w:rsidR="006F7BD4" w:rsidRDefault="006F7BD4">
      <w:pPr>
        <w:spacing w:line="360" w:lineRule="auto"/>
        <w:jc w:val="both"/>
      </w:pPr>
    </w:p>
    <w:p w14:paraId="2D0B46F7" w14:textId="77777777" w:rsidR="006F7BD4" w:rsidRDefault="00AF4C4C">
      <w:pPr>
        <w:spacing w:line="360" w:lineRule="auto"/>
        <w:jc w:val="both"/>
      </w:pPr>
      <w:r>
        <w:rPr>
          <w:rFonts w:ascii="Book Antiqua" w:eastAsia="Book Antiqua" w:hAnsi="Book Antiqua" w:cs="Book Antiqua"/>
          <w:b/>
          <w:bCs/>
          <w:i/>
          <w:iCs/>
          <w:color w:val="000000"/>
        </w:rPr>
        <w:t>Gene sequence analysis</w:t>
      </w:r>
    </w:p>
    <w:p w14:paraId="24AE364B" w14:textId="77777777" w:rsidR="006F7BD4" w:rsidRDefault="00AF4C4C">
      <w:pPr>
        <w:spacing w:line="360" w:lineRule="auto"/>
        <w:jc w:val="both"/>
      </w:pPr>
      <w:r>
        <w:rPr>
          <w:rFonts w:ascii="Book Antiqua" w:eastAsia="Book Antiqua" w:hAnsi="Book Antiqua" w:cs="Book Antiqua"/>
          <w:color w:val="000000"/>
        </w:rPr>
        <w:t>For the gene sequencing, venous blood samples (3 mL) were collected from the patient and her parents using a tube containing EDTA after obtaining informed consent. The study protocols were approved by the Ethical Committee of our hospital (approval No. 2016066). The pathogenic gene was detected by whole exon sequencing, and verified by Sanger technique. A heterozygous mutation (</w:t>
      </w:r>
      <w:r>
        <w:rPr>
          <w:rFonts w:ascii="Book Antiqua" w:eastAsia="Book Antiqua" w:hAnsi="Book Antiqua" w:cs="Book Antiqua"/>
          <w:i/>
          <w:iCs/>
          <w:color w:val="000000"/>
        </w:rPr>
        <w:t>c.536G&gt;A</w:t>
      </w:r>
      <w:r>
        <w:rPr>
          <w:rFonts w:ascii="Book Antiqua" w:eastAsia="Book Antiqua" w:hAnsi="Book Antiqua" w:cs="Book Antiqua"/>
          <w:color w:val="000000"/>
        </w:rPr>
        <w:t xml:space="preserve">) was identified in the </w:t>
      </w:r>
      <w:r>
        <w:rPr>
          <w:rFonts w:ascii="Book Antiqua" w:eastAsia="Book Antiqua" w:hAnsi="Book Antiqua" w:cs="Book Antiqua"/>
          <w:i/>
          <w:iCs/>
          <w:color w:val="000000"/>
        </w:rPr>
        <w:t>ACTA2</w:t>
      </w:r>
      <w:r>
        <w:rPr>
          <w:rFonts w:ascii="Book Antiqua" w:eastAsia="Book Antiqua" w:hAnsi="Book Antiqua" w:cs="Book Antiqua"/>
          <w:color w:val="000000"/>
        </w:rPr>
        <w:t xml:space="preserve"> gene, which resulted in generation of </w:t>
      </w:r>
      <w:r>
        <w:rPr>
          <w:rFonts w:ascii="Book Antiqua" w:eastAsia="Book Antiqua" w:hAnsi="Book Antiqua" w:cs="Book Antiqua"/>
          <w:i/>
          <w:iCs/>
          <w:color w:val="000000"/>
        </w:rPr>
        <w:t>p.R179H</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(Figure 2, Table 1). No mutations were identified in the </w:t>
      </w:r>
      <w:r>
        <w:rPr>
          <w:rFonts w:ascii="Book Antiqua" w:eastAsia="Book Antiqua" w:hAnsi="Book Antiqua" w:cs="Book Antiqua"/>
          <w:i/>
          <w:iCs/>
          <w:color w:val="000000"/>
        </w:rPr>
        <w:t>ACTA2</w:t>
      </w:r>
      <w:r>
        <w:rPr>
          <w:rFonts w:ascii="Book Antiqua" w:eastAsia="Book Antiqua" w:hAnsi="Book Antiqua" w:cs="Book Antiqua"/>
          <w:color w:val="000000"/>
        </w:rPr>
        <w:t xml:space="preserve"> gene in her parents.</w:t>
      </w:r>
    </w:p>
    <w:p w14:paraId="4A659670" w14:textId="77777777" w:rsidR="006F7BD4" w:rsidRDefault="006F7BD4">
      <w:pPr>
        <w:spacing w:line="360" w:lineRule="auto"/>
        <w:jc w:val="both"/>
      </w:pPr>
    </w:p>
    <w:p w14:paraId="3649338F" w14:textId="77777777" w:rsidR="006F7BD4" w:rsidRDefault="00AF4C4C">
      <w:pPr>
        <w:spacing w:line="360" w:lineRule="auto"/>
        <w:jc w:val="both"/>
      </w:pPr>
      <w:r>
        <w:rPr>
          <w:rFonts w:ascii="Book Antiqua" w:eastAsia="Book Antiqua" w:hAnsi="Book Antiqua" w:cs="Book Antiqua"/>
          <w:b/>
          <w:caps/>
          <w:color w:val="000000"/>
          <w:u w:val="single"/>
        </w:rPr>
        <w:lastRenderedPageBreak/>
        <w:t>FINAL DIAGNOSIS</w:t>
      </w:r>
    </w:p>
    <w:p w14:paraId="314BCBDE" w14:textId="77777777" w:rsidR="006F7BD4" w:rsidRDefault="00AF4C4C">
      <w:pPr>
        <w:spacing w:line="360" w:lineRule="auto"/>
        <w:jc w:val="both"/>
      </w:pPr>
      <w:r>
        <w:rPr>
          <w:rFonts w:ascii="Book Antiqua" w:eastAsia="Book Antiqua" w:hAnsi="Book Antiqua" w:cs="Book Antiqua"/>
          <w:color w:val="000000"/>
        </w:rPr>
        <w:t>MSMDS.</w:t>
      </w:r>
    </w:p>
    <w:p w14:paraId="43D8D219" w14:textId="77777777" w:rsidR="006F7BD4" w:rsidRDefault="006F7BD4">
      <w:pPr>
        <w:spacing w:line="360" w:lineRule="auto"/>
        <w:jc w:val="both"/>
      </w:pPr>
    </w:p>
    <w:p w14:paraId="7000E9BD" w14:textId="77777777" w:rsidR="006F7BD4" w:rsidRDefault="00AF4C4C">
      <w:pPr>
        <w:spacing w:line="360" w:lineRule="auto"/>
        <w:jc w:val="both"/>
      </w:pPr>
      <w:r>
        <w:rPr>
          <w:rFonts w:ascii="Book Antiqua" w:eastAsia="Book Antiqua" w:hAnsi="Book Antiqua" w:cs="Book Antiqua"/>
          <w:b/>
          <w:caps/>
          <w:color w:val="000000"/>
          <w:u w:val="single"/>
        </w:rPr>
        <w:t>TREATMENT</w:t>
      </w:r>
    </w:p>
    <w:p w14:paraId="6E13DDA3" w14:textId="77777777" w:rsidR="006F7BD4" w:rsidRDefault="00AF4C4C">
      <w:pPr>
        <w:spacing w:line="360" w:lineRule="auto"/>
        <w:jc w:val="both"/>
      </w:pPr>
      <w:r>
        <w:rPr>
          <w:rFonts w:ascii="Book Antiqua" w:eastAsia="Book Antiqua" w:hAnsi="Book Antiqua" w:cs="Book Antiqua"/>
          <w:color w:val="000000"/>
        </w:rPr>
        <w:t xml:space="preserve">To date, there is no standardized treatment for MSMDS. For children with MSMDS, we reviewed and screened the conventional treatment strategies for related symptoms, and administered the following treatments to alleviate the patient’s conditions. Sildenafil was utilized to decrease pulmonary </w:t>
      </w:r>
      <w:proofErr w:type="gramStart"/>
      <w:r>
        <w:rPr>
          <w:rFonts w:ascii="Book Antiqua" w:eastAsia="Book Antiqua" w:hAnsi="Book Antiqua" w:cs="Book Antiqua"/>
          <w:color w:val="000000"/>
        </w:rPr>
        <w:t>hypertension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Fructose diphosphate sodium was used to nourish the cardiac </w:t>
      </w:r>
      <w:proofErr w:type="gramStart"/>
      <w:r>
        <w:rPr>
          <w:rFonts w:ascii="Book Antiqua" w:eastAsia="Book Antiqua" w:hAnsi="Book Antiqua" w:cs="Book Antiqua"/>
          <w:color w:val="000000"/>
        </w:rPr>
        <w:t>muscles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Oral administration of sodium valproate was given for the treatment of </w:t>
      </w:r>
      <w:proofErr w:type="gramStart"/>
      <w:r>
        <w:rPr>
          <w:rFonts w:ascii="Book Antiqua" w:eastAsia="Book Antiqua" w:hAnsi="Book Antiqua" w:cs="Book Antiqua"/>
          <w:color w:val="000000"/>
        </w:rPr>
        <w:t>epilepsy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0B2A984D" w14:textId="77777777" w:rsidR="006F7BD4" w:rsidRDefault="006F7BD4">
      <w:pPr>
        <w:spacing w:line="360" w:lineRule="auto"/>
        <w:jc w:val="both"/>
      </w:pPr>
    </w:p>
    <w:p w14:paraId="7C216C9A" w14:textId="77777777" w:rsidR="006F7BD4" w:rsidRDefault="00AF4C4C">
      <w:pPr>
        <w:spacing w:line="360" w:lineRule="auto"/>
        <w:jc w:val="both"/>
      </w:pPr>
      <w:r>
        <w:rPr>
          <w:rFonts w:ascii="Book Antiqua" w:eastAsia="Book Antiqua" w:hAnsi="Book Antiqua" w:cs="Book Antiqua"/>
          <w:b/>
          <w:caps/>
          <w:color w:val="000000"/>
          <w:u w:val="single"/>
        </w:rPr>
        <w:t>OUTCOME AND FOLLOW-UP</w:t>
      </w:r>
    </w:p>
    <w:p w14:paraId="29505DB6" w14:textId="77777777" w:rsidR="006F7BD4" w:rsidRDefault="00AF4C4C">
      <w:pPr>
        <w:spacing w:line="360" w:lineRule="auto"/>
        <w:jc w:val="both"/>
      </w:pPr>
      <w:r>
        <w:rPr>
          <w:rFonts w:ascii="Book Antiqua" w:eastAsia="Book Antiqua" w:hAnsi="Book Antiqua" w:cs="Book Antiqua"/>
          <w:color w:val="000000"/>
        </w:rPr>
        <w:t xml:space="preserve">The patient was followed up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discharge. Recurrent coughing and purplish relapse could usually be improved after anti-infective treatment, and she has not shown seizures until now, through oral administration of sodium valproate (5 mL, bid).</w:t>
      </w:r>
    </w:p>
    <w:p w14:paraId="0B27DC12" w14:textId="77777777" w:rsidR="006F7BD4" w:rsidRDefault="006F7BD4">
      <w:pPr>
        <w:spacing w:line="360" w:lineRule="auto"/>
        <w:jc w:val="both"/>
      </w:pPr>
    </w:p>
    <w:p w14:paraId="133266EC" w14:textId="77777777" w:rsidR="006F7BD4" w:rsidRDefault="00AF4C4C">
      <w:pPr>
        <w:spacing w:line="360" w:lineRule="auto"/>
        <w:jc w:val="both"/>
      </w:pPr>
      <w:r>
        <w:rPr>
          <w:rFonts w:ascii="Book Antiqua" w:eastAsia="Book Antiqua" w:hAnsi="Book Antiqua" w:cs="Book Antiqua"/>
          <w:b/>
          <w:caps/>
          <w:color w:val="000000"/>
          <w:u w:val="single"/>
        </w:rPr>
        <w:t>DISCUSSION</w:t>
      </w:r>
    </w:p>
    <w:p w14:paraId="0FA3310C" w14:textId="199D0194" w:rsidR="006F7BD4" w:rsidRDefault="00AF4C4C">
      <w:pPr>
        <w:spacing w:line="360" w:lineRule="auto"/>
        <w:jc w:val="both"/>
      </w:pPr>
      <w:r>
        <w:rPr>
          <w:rFonts w:ascii="Book Antiqua" w:eastAsia="Book Antiqua" w:hAnsi="Book Antiqua" w:cs="Book Antiqua"/>
          <w:color w:val="000000"/>
        </w:rPr>
        <w:t>We searched “multiple system smooth muscle dysfunction” and “</w:t>
      </w:r>
      <w:r>
        <w:rPr>
          <w:rFonts w:ascii="Book Antiqua" w:eastAsia="Book Antiqua" w:hAnsi="Book Antiqua" w:cs="Book Antiqua"/>
          <w:i/>
          <w:iCs/>
          <w:color w:val="000000"/>
        </w:rPr>
        <w:t>ACTA2</w:t>
      </w:r>
      <w:r>
        <w:rPr>
          <w:rFonts w:ascii="Book Antiqua" w:eastAsia="Book Antiqua" w:hAnsi="Book Antiqua" w:cs="Book Antiqua"/>
          <w:color w:val="000000"/>
        </w:rPr>
        <w:t>” in PubMed and Medline, and reviewed the clinical symptoms and imaging of the previous cases. Besides our case, we searched PubMed for a total of 19 published articles involving 37 MSMDS patients. Details of these cases are summarized in Table 2</w:t>
      </w:r>
      <w:bookmarkStart w:id="2" w:name="OLE_LINK298"/>
      <w:bookmarkStart w:id="3" w:name="OLE_LINK299"/>
      <w:r w:rsidR="003247FD">
        <w:rPr>
          <w:rFonts w:ascii="Book Antiqua" w:hAnsi="Book Antiqua"/>
          <w:vertAlign w:val="superscript"/>
          <w:lang w:eastAsia="zh-CN"/>
        </w:rPr>
        <w:t>[</w:t>
      </w:r>
      <w:r w:rsidR="003247FD">
        <w:rPr>
          <w:rFonts w:ascii="Book Antiqua" w:hAnsi="Book Antiqua"/>
          <w:vertAlign w:val="superscript"/>
        </w:rPr>
        <w:t>1,2,6</w:t>
      </w:r>
      <w:r w:rsidR="003247FD">
        <w:rPr>
          <w:rFonts w:ascii="Book Antiqua" w:hAnsi="Book Antiqua" w:hint="eastAsia"/>
          <w:vertAlign w:val="superscript"/>
          <w:lang w:eastAsia="zh-CN"/>
        </w:rPr>
        <w:t>-22</w:t>
      </w:r>
      <w:r w:rsidR="003247FD">
        <w:rPr>
          <w:rFonts w:ascii="Book Antiqua" w:hAnsi="Book Antiqua"/>
          <w:vertAlign w:val="superscript"/>
        </w:rPr>
        <w:t>]</w:t>
      </w:r>
      <w:bookmarkEnd w:id="2"/>
      <w:bookmarkEnd w:id="3"/>
      <w:r>
        <w:rPr>
          <w:rFonts w:ascii="Book Antiqua" w:eastAsia="Book Antiqua" w:hAnsi="Book Antiqua" w:cs="Book Antiqua"/>
          <w:color w:val="000000"/>
        </w:rPr>
        <w:t xml:space="preserve">. According to the analysis of these patients, the youngest was age 3 </w:t>
      </w:r>
      <w:proofErr w:type="gramStart"/>
      <w:r>
        <w:rPr>
          <w:rFonts w:ascii="Book Antiqua" w:eastAsia="Book Antiqua" w:hAnsi="Book Antiqua" w:cs="Book Antiqua"/>
          <w:color w:val="000000"/>
        </w:rPr>
        <w:t>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and the oldest 41 years</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The main clinical manifestations were congenital fixed mydriasis and PDA. Thirty-seven patients had congenital pupil dilation and 35 had PDA. Four patients had convulsions. Twenty-five patients had abnormal signals of white matter on MRI findings. Thirty-seven patients underwent gene sequencing analysis. In total, 28 cases had Arg179His mutation, five Arg179Cys mutation, and two each Arg179Leu and Asn117Lys mutation. </w:t>
      </w:r>
    </w:p>
    <w:p w14:paraId="029D4D83" w14:textId="77777777" w:rsidR="006F7BD4" w:rsidRDefault="00AF4C4C">
      <w:pPr>
        <w:spacing w:line="360" w:lineRule="auto"/>
        <w:ind w:firstLine="480"/>
        <w:jc w:val="both"/>
      </w:pPr>
      <w:r>
        <w:rPr>
          <w:rFonts w:ascii="Book Antiqua" w:eastAsia="Book Antiqua" w:hAnsi="Book Antiqua" w:cs="Book Antiqua"/>
          <w:i/>
          <w:iCs/>
          <w:color w:val="000000"/>
        </w:rPr>
        <w:lastRenderedPageBreak/>
        <w:t>ACTA2</w:t>
      </w:r>
      <w:r>
        <w:rPr>
          <w:rFonts w:ascii="Book Antiqua" w:eastAsia="Book Antiqua" w:hAnsi="Book Antiqua" w:cs="Book Antiqua"/>
          <w:color w:val="000000"/>
        </w:rPr>
        <w:t xml:space="preserve"> gene is located in the long arm of chromosome 10q23.31, which encodes the expression of actin α2. MSMDS is a serious disease caused by </w:t>
      </w:r>
      <w:r>
        <w:rPr>
          <w:rFonts w:ascii="Book Antiqua" w:eastAsia="Book Antiqua" w:hAnsi="Book Antiqua" w:cs="Book Antiqua"/>
          <w:i/>
          <w:iCs/>
          <w:color w:val="000000"/>
        </w:rPr>
        <w:t>ACTA2</w:t>
      </w:r>
      <w:r>
        <w:rPr>
          <w:rFonts w:ascii="Book Antiqua" w:eastAsia="Book Antiqua" w:hAnsi="Book Antiqua" w:cs="Book Antiqua"/>
          <w:color w:val="000000"/>
        </w:rPr>
        <w:t xml:space="preserve"> mutation, which is characterized by familial thoracic aortic aneurysm and cerebrovascular lesions. </w:t>
      </w:r>
      <w:proofErr w:type="spellStart"/>
      <w:r>
        <w:rPr>
          <w:rFonts w:ascii="Book Antiqua" w:eastAsia="Book Antiqua" w:hAnsi="Book Antiqua" w:cs="Book Antiqua"/>
          <w:color w:val="000000"/>
        </w:rPr>
        <w:t>Milewicz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summarized the clinical symptoms of the disease in 2010: (1) Visual system: congenital nonreactive mydriatic fixation; (2) Cardiovascular system: PDA, pulmonary artery dilatation or hypertension, thoracic aortic aneurysm; (3) Nervous system: cerebral infarction, hemiplegia, motor/mental delay; (4) Respiratory system: shortness of breath, recurrent respiratory infection, bronchial asthma; (5) Digestive system: intestinal malrotation or intestinal dyskinesia; and (6) Other systematic manifestations: hypotonic bladder, congenital absence of abdominal muscle. </w:t>
      </w:r>
    </w:p>
    <w:p w14:paraId="67B35E3F" w14:textId="77777777" w:rsidR="006F7BD4" w:rsidRDefault="00AF4C4C">
      <w:pPr>
        <w:spacing w:line="360" w:lineRule="auto"/>
        <w:ind w:firstLine="480"/>
        <w:jc w:val="both"/>
      </w:pPr>
      <w:r>
        <w:rPr>
          <w:rFonts w:ascii="Book Antiqua" w:eastAsia="Book Antiqua" w:hAnsi="Book Antiqua" w:cs="Book Antiqua"/>
          <w:color w:val="000000"/>
        </w:rPr>
        <w:t>To date, the clinical pedigree of neurological manifestations of</w:t>
      </w:r>
      <w:r>
        <w:rPr>
          <w:rFonts w:ascii="Book Antiqua" w:eastAsia="Book Antiqua" w:hAnsi="Book Antiqua" w:cs="Book Antiqua"/>
          <w:i/>
          <w:iCs/>
          <w:color w:val="000000"/>
        </w:rPr>
        <w:t xml:space="preserve"> ACTA2 </w:t>
      </w:r>
      <w:r>
        <w:rPr>
          <w:rFonts w:ascii="Book Antiqua" w:eastAsia="Book Antiqua" w:hAnsi="Book Antiqua" w:cs="Book Antiqua"/>
          <w:color w:val="000000"/>
        </w:rPr>
        <w:t xml:space="preserve">mutations is not well described. The main symptoms are motor and/or mental delay, cerebral infarction and/or </w:t>
      </w:r>
      <w:proofErr w:type="gramStart"/>
      <w:r>
        <w:rPr>
          <w:rFonts w:ascii="Book Antiqua" w:eastAsia="Book Antiqua" w:hAnsi="Book Antiqua" w:cs="Book Antiqua"/>
          <w:color w:val="000000"/>
        </w:rPr>
        <w:t>hemiplegia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In the literature review, we found three patients with neurological epilepsy besides our case. The main imaging manifestations were cerebrovascular abnormalities and white matter signaling changes. The specificity of cerebrovascular disease was mainly epidural artery dilatation, intradural artery stiffness, large artery and distal microvascular </w:t>
      </w:r>
      <w:proofErr w:type="gramStart"/>
      <w:r>
        <w:rPr>
          <w:rFonts w:ascii="Book Antiqua" w:eastAsia="Book Antiqua" w:hAnsi="Book Antiqua" w:cs="Book Antiqua"/>
          <w:color w:val="000000"/>
        </w:rPr>
        <w:t>malformation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20"/>
          <w:shd w:val="clear" w:color="auto" w:fill="FFFFFF"/>
          <w:vertAlign w:val="superscript"/>
        </w:rPr>
        <w:t>,15,22]</w:t>
      </w:r>
      <w:r>
        <w:rPr>
          <w:rFonts w:ascii="Book Antiqua" w:eastAsia="Book Antiqua" w:hAnsi="Book Antiqua" w:cs="Book Antiqua"/>
          <w:color w:val="000000"/>
        </w:rPr>
        <w:t>. In our case, initial MRI showed that the blood vessels in the brain were stiff, and the white matter showed multiple signals. No changes in gray matter were found. With the increase of age, further attention should be paid to the occurrence of gray matter infarction. For the four convulsions in our case, we speculate that the possible mechanism is as follows: (1) Cerebrovascular rigidity and occlusion led to low regional cerebral blood flow and ischemic penumbra, in which surviving neurons repeatedly produced epileptic discharges; (2) Cerebrovascular lesions led to the loss of small vascular smooth muscle cells, thickening, stenosis and hardness of vascular wall, decrease of vasomotor activity, change of blood–brain barrier permeability and decrease of neuronal response threshold. It triggered increase in the excitability of neurons and albumin exudation. In the presence of albumin absorbed by astrocytes, the ability to buffer extracellular K</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and reuptake extracellular glutamate was affected, which eventually triggered the changes </w:t>
      </w:r>
      <w:r>
        <w:rPr>
          <w:rFonts w:ascii="Book Antiqua" w:eastAsia="Book Antiqua" w:hAnsi="Book Antiqua" w:cs="Book Antiqua"/>
          <w:color w:val="000000"/>
        </w:rPr>
        <w:lastRenderedPageBreak/>
        <w:t>in neuronal microenvironment and epileptic electricity generation</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and (3) The change in signaling in the white matter. The white matter is an important part of the central nervous system and the gathering place of nerve fibers in the brain, which undertake the functions of neural information sharing and information communication in various brain areas. The pathological changes in cerebral vessels cause ischemia and hypoxia in the white matter, which promotes the death of nerve cells. This facilitates new synaptic connections between neurons to form a new abnormal neural network, leading to seizures. </w:t>
      </w:r>
    </w:p>
    <w:p w14:paraId="673397EA" w14:textId="77777777" w:rsidR="006F7BD4" w:rsidRDefault="006F7BD4">
      <w:pPr>
        <w:spacing w:line="360" w:lineRule="auto"/>
        <w:ind w:firstLine="480"/>
        <w:jc w:val="both"/>
      </w:pPr>
    </w:p>
    <w:p w14:paraId="4157D49C" w14:textId="77777777" w:rsidR="006F7BD4" w:rsidRDefault="00AF4C4C">
      <w:pPr>
        <w:spacing w:line="360" w:lineRule="auto"/>
        <w:jc w:val="both"/>
      </w:pPr>
      <w:r>
        <w:rPr>
          <w:rFonts w:ascii="Book Antiqua" w:eastAsia="Book Antiqua" w:hAnsi="Book Antiqua" w:cs="Book Antiqua"/>
          <w:b/>
          <w:caps/>
          <w:color w:val="000000"/>
          <w:u w:val="single"/>
        </w:rPr>
        <w:t>CONCLUSION</w:t>
      </w:r>
    </w:p>
    <w:p w14:paraId="61842E06" w14:textId="77777777" w:rsidR="006F7BD4" w:rsidRDefault="00AF4C4C">
      <w:pPr>
        <w:spacing w:line="360" w:lineRule="auto"/>
        <w:jc w:val="both"/>
      </w:pPr>
      <w:r>
        <w:rPr>
          <w:rFonts w:ascii="Book Antiqua" w:eastAsia="Book Antiqua" w:hAnsi="Book Antiqua" w:cs="Book Antiqua"/>
          <w:color w:val="000000"/>
        </w:rPr>
        <w:t>MSMDS caused by</w:t>
      </w:r>
      <w:r>
        <w:rPr>
          <w:rFonts w:ascii="Book Antiqua" w:eastAsia="Book Antiqua" w:hAnsi="Book Antiqua" w:cs="Book Antiqua"/>
          <w:i/>
          <w:iCs/>
          <w:color w:val="000000"/>
        </w:rPr>
        <w:t xml:space="preserve"> ACTA2</w:t>
      </w:r>
      <w:r>
        <w:rPr>
          <w:rFonts w:ascii="Book Antiqua" w:eastAsia="Book Antiqua" w:hAnsi="Book Antiqua" w:cs="Book Antiqua"/>
          <w:color w:val="000000"/>
        </w:rPr>
        <w:t xml:space="preserve"> mutation showed different clinical symptoms. Seizures may be one of the neurological manifestations in the evolution of the disease. The disease is characterized by multiple system involvement with no obvious specificity. Its diagnosis is still a challenge. Cranial MRI and MRA examinations are recommended in children with convulsions, which have important diagnostic value for the diagnosis of the disease. Gene sequencing is crucial to evaluate the patient population in order to provide accurate prognosis and genetic counseling. Pediatricians should be familiar with this rare disease and its prognosis.</w:t>
      </w:r>
    </w:p>
    <w:p w14:paraId="26E695B7" w14:textId="77777777" w:rsidR="006F7BD4" w:rsidRDefault="006F7BD4">
      <w:pPr>
        <w:spacing w:line="360" w:lineRule="auto"/>
        <w:jc w:val="both"/>
      </w:pPr>
    </w:p>
    <w:p w14:paraId="770A58C8" w14:textId="77777777" w:rsidR="006F7BD4" w:rsidRDefault="00AF4C4C">
      <w:pPr>
        <w:spacing w:line="360" w:lineRule="auto"/>
        <w:jc w:val="both"/>
      </w:pPr>
      <w:r>
        <w:rPr>
          <w:rFonts w:ascii="Book Antiqua" w:eastAsia="Book Antiqua" w:hAnsi="Book Antiqua" w:cs="Book Antiqua"/>
          <w:b/>
          <w:caps/>
          <w:color w:val="000000"/>
          <w:u w:val="single"/>
        </w:rPr>
        <w:t>ACKNOWLEDGEMENTS</w:t>
      </w:r>
    </w:p>
    <w:p w14:paraId="62FCDF8C" w14:textId="77777777" w:rsidR="006F7BD4" w:rsidRDefault="00AF4C4C">
      <w:pPr>
        <w:spacing w:line="360" w:lineRule="auto"/>
        <w:jc w:val="both"/>
      </w:pPr>
      <w:r>
        <w:rPr>
          <w:rFonts w:ascii="Book Antiqua" w:eastAsia="Book Antiqua" w:hAnsi="Book Antiqua" w:cs="Book Antiqua"/>
          <w:color w:val="000000"/>
        </w:rPr>
        <w:t xml:space="preserve">The authors thanks for the English revision of the article from Dr Kin Man in Royal Free Hospital. </w:t>
      </w:r>
    </w:p>
    <w:p w14:paraId="1A18F778" w14:textId="77777777" w:rsidR="006F7BD4" w:rsidRDefault="006F7BD4">
      <w:pPr>
        <w:spacing w:line="360" w:lineRule="auto"/>
        <w:jc w:val="both"/>
      </w:pPr>
    </w:p>
    <w:p w14:paraId="4ADA88DD" w14:textId="77777777" w:rsidR="006F7BD4" w:rsidRDefault="00AF4C4C">
      <w:pPr>
        <w:spacing w:line="360" w:lineRule="auto"/>
        <w:jc w:val="both"/>
      </w:pPr>
      <w:r>
        <w:rPr>
          <w:rFonts w:ascii="Book Antiqua" w:eastAsia="Book Antiqua" w:hAnsi="Book Antiqua" w:cs="Book Antiqua"/>
          <w:b/>
          <w:color w:val="000000"/>
        </w:rPr>
        <w:t>REFERENCES</w:t>
      </w:r>
    </w:p>
    <w:p w14:paraId="3CC1710F" w14:textId="77777777" w:rsidR="006F7BD4" w:rsidRDefault="00AF4C4C">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Milewicz</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Østergaard</w:t>
      </w:r>
      <w:proofErr w:type="spellEnd"/>
      <w:r>
        <w:rPr>
          <w:rFonts w:ascii="Book Antiqua" w:eastAsia="Book Antiqua" w:hAnsi="Book Antiqua" w:cs="Book Antiqua"/>
          <w:color w:val="000000"/>
        </w:rPr>
        <w:t xml:space="preserve"> JR, Ala-</w:t>
      </w:r>
      <w:proofErr w:type="spellStart"/>
      <w:r>
        <w:rPr>
          <w:rFonts w:ascii="Book Antiqua" w:eastAsia="Book Antiqua" w:hAnsi="Book Antiqua" w:cs="Book Antiqua"/>
          <w:color w:val="000000"/>
        </w:rPr>
        <w:t>Kokko</w:t>
      </w:r>
      <w:proofErr w:type="spellEnd"/>
      <w:r>
        <w:rPr>
          <w:rFonts w:ascii="Book Antiqua" w:eastAsia="Book Antiqua" w:hAnsi="Book Antiqua" w:cs="Book Antiqua"/>
          <w:color w:val="000000"/>
        </w:rPr>
        <w:t xml:space="preserve"> LM, Khan N, Grange DK, Mendoza-</w:t>
      </w:r>
      <w:proofErr w:type="spellStart"/>
      <w:r>
        <w:rPr>
          <w:rFonts w:ascii="Book Antiqua" w:eastAsia="Book Antiqua" w:hAnsi="Book Antiqua" w:cs="Book Antiqua"/>
          <w:color w:val="000000"/>
        </w:rPr>
        <w:t>Londono</w:t>
      </w:r>
      <w:proofErr w:type="spellEnd"/>
      <w:r>
        <w:rPr>
          <w:rFonts w:ascii="Book Antiqua" w:eastAsia="Book Antiqua" w:hAnsi="Book Antiqua" w:cs="Book Antiqua"/>
          <w:color w:val="000000"/>
        </w:rPr>
        <w:t xml:space="preserve"> R, Bradley TJ, Olney AH, </w:t>
      </w:r>
      <w:proofErr w:type="spellStart"/>
      <w:r>
        <w:rPr>
          <w:rFonts w:ascii="Book Antiqua" w:eastAsia="Book Antiqua" w:hAnsi="Book Antiqua" w:cs="Book Antiqua"/>
          <w:color w:val="000000"/>
        </w:rPr>
        <w:t>Adès</w:t>
      </w:r>
      <w:proofErr w:type="spellEnd"/>
      <w:r>
        <w:rPr>
          <w:rFonts w:ascii="Book Antiqua" w:eastAsia="Book Antiqua" w:hAnsi="Book Antiqua" w:cs="Book Antiqua"/>
          <w:color w:val="000000"/>
        </w:rPr>
        <w:t xml:space="preserve"> L, Maher JF, Guo D, </w:t>
      </w:r>
      <w:proofErr w:type="spellStart"/>
      <w:r>
        <w:rPr>
          <w:rFonts w:ascii="Book Antiqua" w:eastAsia="Book Antiqua" w:hAnsi="Book Antiqua" w:cs="Book Antiqua"/>
          <w:color w:val="000000"/>
        </w:rPr>
        <w:t>Buja</w:t>
      </w:r>
      <w:proofErr w:type="spellEnd"/>
      <w:r>
        <w:rPr>
          <w:rFonts w:ascii="Book Antiqua" w:eastAsia="Book Antiqua" w:hAnsi="Book Antiqua" w:cs="Book Antiqua"/>
          <w:color w:val="000000"/>
        </w:rPr>
        <w:t xml:space="preserve"> LM, Kim D, Hyland JC, Regalado ES. De novo ACTA2 mutation causes a novel syndrome of multisystemic smooth muscle dysfunction. </w:t>
      </w:r>
      <w:r>
        <w:rPr>
          <w:rFonts w:ascii="Book Antiqua" w:eastAsia="Book Antiqua" w:hAnsi="Book Antiqua" w:cs="Book Antiqua"/>
          <w:i/>
          <w:iCs/>
          <w:color w:val="000000"/>
        </w:rPr>
        <w:t>Am J Med Genet A</w:t>
      </w:r>
      <w:r>
        <w:rPr>
          <w:rFonts w:ascii="Book Antiqua" w:eastAsia="Book Antiqua" w:hAnsi="Book Antiqua" w:cs="Book Antiqua"/>
          <w:color w:val="000000"/>
        </w:rPr>
        <w:t xml:space="preserve"> 2010; </w:t>
      </w:r>
      <w:r>
        <w:rPr>
          <w:rFonts w:ascii="Book Antiqua" w:eastAsia="Book Antiqua" w:hAnsi="Book Antiqua" w:cs="Book Antiqua"/>
          <w:b/>
          <w:bCs/>
          <w:color w:val="000000"/>
        </w:rPr>
        <w:t>152A</w:t>
      </w:r>
      <w:r>
        <w:rPr>
          <w:rFonts w:ascii="Book Antiqua" w:eastAsia="Book Antiqua" w:hAnsi="Book Antiqua" w:cs="Book Antiqua"/>
          <w:color w:val="000000"/>
        </w:rPr>
        <w:t>: 2437-2443 [PMID: 20734336 DOI: 10.1002/ajmg.a.33657]</w:t>
      </w:r>
    </w:p>
    <w:p w14:paraId="641B2011" w14:textId="77777777" w:rsidR="006F7BD4" w:rsidRDefault="00AF4C4C">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Brodsky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Turan</w:t>
      </w:r>
      <w:proofErr w:type="spellEnd"/>
      <w:r>
        <w:rPr>
          <w:rFonts w:ascii="Book Antiqua" w:eastAsia="Book Antiqua" w:hAnsi="Book Antiqua" w:cs="Book Antiqua"/>
          <w:color w:val="000000"/>
        </w:rPr>
        <w:t xml:space="preserve"> KE, Khanna CL, Patton A, </w:t>
      </w:r>
      <w:proofErr w:type="spellStart"/>
      <w:r>
        <w:rPr>
          <w:rFonts w:ascii="Book Antiqua" w:eastAsia="Book Antiqua" w:hAnsi="Book Antiqua" w:cs="Book Antiqua"/>
          <w:color w:val="000000"/>
        </w:rPr>
        <w:t>Kirmani</w:t>
      </w:r>
      <w:proofErr w:type="spellEnd"/>
      <w:r>
        <w:rPr>
          <w:rFonts w:ascii="Book Antiqua" w:eastAsia="Book Antiqua" w:hAnsi="Book Antiqua" w:cs="Book Antiqua"/>
          <w:color w:val="000000"/>
        </w:rPr>
        <w:t xml:space="preserve"> S. Congenital mydriasis and prune belly syndrome in a child with an ACTA2 mutation. </w:t>
      </w:r>
      <w:r>
        <w:rPr>
          <w:rFonts w:ascii="Book Antiqua" w:eastAsia="Book Antiqua" w:hAnsi="Book Antiqua" w:cs="Book Antiqua"/>
          <w:i/>
          <w:iCs/>
          <w:color w:val="000000"/>
        </w:rPr>
        <w:t>J AAPOS</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393-395 [PMID: 24998021 DOI: 10.1016/j.jaapos.2014.02.010]</w:t>
      </w:r>
    </w:p>
    <w:p w14:paraId="7FAA2149" w14:textId="77777777" w:rsidR="006F7BD4" w:rsidRDefault="00AF4C4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Bhogal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Khraisha</w:t>
      </w:r>
      <w:proofErr w:type="spellEnd"/>
      <w:r>
        <w:rPr>
          <w:rFonts w:ascii="Book Antiqua" w:eastAsia="Book Antiqua" w:hAnsi="Book Antiqua" w:cs="Book Antiqua"/>
          <w:color w:val="000000"/>
        </w:rPr>
        <w:t xml:space="preserve"> O, Al </w:t>
      </w:r>
      <w:proofErr w:type="spellStart"/>
      <w:r>
        <w:rPr>
          <w:rFonts w:ascii="Book Antiqua" w:eastAsia="Book Antiqua" w:hAnsi="Book Antiqua" w:cs="Book Antiqua"/>
          <w:color w:val="000000"/>
        </w:rPr>
        <w:t>Madani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Treece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Baumrucker</w:t>
      </w:r>
      <w:proofErr w:type="spellEnd"/>
      <w:r>
        <w:rPr>
          <w:rFonts w:ascii="Book Antiqua" w:eastAsia="Book Antiqua" w:hAnsi="Book Antiqua" w:cs="Book Antiqua"/>
          <w:color w:val="000000"/>
        </w:rPr>
        <w:t xml:space="preserve"> SJ, Paul TK. Sildenafil for Pulmonary Arterial Hypertension.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e520-e526 [PMID: 30946047 DOI: 10.1097/MJT.0000000000000766]</w:t>
      </w:r>
    </w:p>
    <w:p w14:paraId="3CCBEA0D" w14:textId="23D005F5" w:rsidR="006F7BD4" w:rsidRPr="003247FD" w:rsidRDefault="00AF4C4C">
      <w:pPr>
        <w:spacing w:line="360" w:lineRule="auto"/>
        <w:jc w:val="both"/>
        <w:rPr>
          <w:lang w:eastAsia="zh-CN"/>
        </w:rPr>
      </w:pPr>
      <w:r>
        <w:rPr>
          <w:rFonts w:ascii="Book Antiqua" w:eastAsia="Book Antiqua" w:hAnsi="Book Antiqua" w:cs="Book Antiqua"/>
          <w:color w:val="000000"/>
        </w:rPr>
        <w:t xml:space="preserve">4 </w:t>
      </w:r>
      <w:r>
        <w:rPr>
          <w:rFonts w:ascii="Book Antiqua" w:eastAsia="Book Antiqua" w:hAnsi="Book Antiqua" w:cs="Book Antiqua"/>
          <w:b/>
          <w:bCs/>
          <w:color w:val="000000"/>
        </w:rPr>
        <w:t>Bai YT,</w:t>
      </w:r>
      <w:r>
        <w:rPr>
          <w:rFonts w:ascii="Book Antiqua" w:eastAsia="Book Antiqua" w:hAnsi="Book Antiqua" w:cs="Book Antiqua"/>
          <w:color w:val="000000"/>
        </w:rPr>
        <w:t xml:space="preserve"> Shi QB, Li Y. Clinical Study of Fructose Sodium Diphosphate in the Treatment of Acute Myocardial Infarction. </w:t>
      </w:r>
      <w:proofErr w:type="spellStart"/>
      <w:r>
        <w:rPr>
          <w:rFonts w:ascii="Book Antiqua" w:eastAsia="Book Antiqua" w:hAnsi="Book Antiqua" w:cs="Book Antiqua"/>
          <w:i/>
          <w:iCs/>
          <w:color w:val="000000"/>
        </w:rPr>
        <w:t>Zhongguo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Yaofang</w:t>
      </w:r>
      <w:proofErr w:type="spellEnd"/>
      <w:r>
        <w:rPr>
          <w:rFonts w:ascii="Book Antiqua" w:eastAsia="Book Antiqua" w:hAnsi="Book Antiqua" w:cs="Book Antiqua"/>
          <w:color w:val="000000"/>
        </w:rPr>
        <w:t xml:space="preserve"> 2017</w:t>
      </w:r>
      <w:r w:rsidR="003247F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3247FD">
        <w:rPr>
          <w:rFonts w:ascii="Book Antiqua" w:eastAsia="Book Antiqua" w:hAnsi="Book Antiqua" w:cs="Book Antiqua"/>
          <w:b/>
          <w:color w:val="000000"/>
        </w:rPr>
        <w:t>28</w:t>
      </w:r>
      <w:r>
        <w:rPr>
          <w:rFonts w:ascii="Book Antiqua" w:eastAsia="Book Antiqua" w:hAnsi="Book Antiqua" w:cs="Book Antiqua"/>
          <w:color w:val="000000"/>
        </w:rPr>
        <w:t>: 1076-1079</w:t>
      </w:r>
    </w:p>
    <w:p w14:paraId="75DECA5D" w14:textId="77777777" w:rsidR="006F7BD4" w:rsidRDefault="00AF4C4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Nevitt SJ</w:t>
      </w:r>
      <w:r>
        <w:rPr>
          <w:rFonts w:ascii="Book Antiqua" w:eastAsia="Book Antiqua" w:hAnsi="Book Antiqua" w:cs="Book Antiqua"/>
          <w:color w:val="000000"/>
        </w:rPr>
        <w:t xml:space="preserve">, Marson AG, Weston J, </w:t>
      </w:r>
      <w:proofErr w:type="spellStart"/>
      <w:r>
        <w:rPr>
          <w:rFonts w:ascii="Book Antiqua" w:eastAsia="Book Antiqua" w:hAnsi="Book Antiqua" w:cs="Book Antiqua"/>
          <w:color w:val="000000"/>
        </w:rPr>
        <w:t>Tudur</w:t>
      </w:r>
      <w:proofErr w:type="spellEnd"/>
      <w:r>
        <w:rPr>
          <w:rFonts w:ascii="Book Antiqua" w:eastAsia="Book Antiqua" w:hAnsi="Book Antiqua" w:cs="Book Antiqua"/>
          <w:color w:val="000000"/>
        </w:rPr>
        <w:t xml:space="preserve"> Smith C. Sodium valproate </w:t>
      </w:r>
      <w:r>
        <w:rPr>
          <w:rFonts w:ascii="Book Antiqua" w:eastAsia="Book Antiqua" w:hAnsi="Book Antiqua" w:cs="Book Antiqua"/>
          <w:i/>
          <w:iCs/>
          <w:color w:val="000000"/>
        </w:rPr>
        <w:t>vs</w:t>
      </w:r>
      <w:r>
        <w:rPr>
          <w:rFonts w:ascii="Book Antiqua" w:eastAsia="Book Antiqua" w:hAnsi="Book Antiqua" w:cs="Book Antiqua"/>
          <w:color w:val="000000"/>
        </w:rPr>
        <w:t xml:space="preserve"> phenytoin monotherapy for epilepsy: an individual participant data review.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CD001769 [PMID: 30091458 DOI: 10.1002/14651858.CD001769.pub4]</w:t>
      </w:r>
    </w:p>
    <w:p w14:paraId="7F064339" w14:textId="77777777" w:rsidR="006F7BD4" w:rsidRDefault="00AF4C4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Mohaissen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Allanson JE, O'Connor MD, </w:t>
      </w:r>
      <w:proofErr w:type="spellStart"/>
      <w:r>
        <w:rPr>
          <w:rFonts w:ascii="Book Antiqua" w:eastAsia="Book Antiqua" w:hAnsi="Book Antiqua" w:cs="Book Antiqua"/>
          <w:color w:val="000000"/>
        </w:rPr>
        <w:t>Veinot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Brandys</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Maharajh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Dennie</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Beauchesne</w:t>
      </w:r>
      <w:proofErr w:type="spellEnd"/>
      <w:r>
        <w:rPr>
          <w:rFonts w:ascii="Book Antiqua" w:eastAsia="Book Antiqua" w:hAnsi="Book Antiqua" w:cs="Book Antiqua"/>
          <w:color w:val="000000"/>
        </w:rPr>
        <w:t xml:space="preserve"> LM. Brachial artery occlusion in a young adult with an ACTA2 thoracic aortic aneurysm.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326-329 [PMID: 22946110 DOI: 10.1177/1358863X12453973]</w:t>
      </w:r>
    </w:p>
    <w:p w14:paraId="2E4DE236" w14:textId="77777777" w:rsidR="006F7BD4" w:rsidRDefault="00AF4C4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Amans</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Stout C, Fox C, </w:t>
      </w:r>
      <w:proofErr w:type="spellStart"/>
      <w:r>
        <w:rPr>
          <w:rFonts w:ascii="Book Antiqua" w:eastAsia="Book Antiqua" w:hAnsi="Book Antiqua" w:cs="Book Antiqua"/>
          <w:color w:val="000000"/>
        </w:rPr>
        <w:t>Narvid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Hetts</w:t>
      </w:r>
      <w:proofErr w:type="spellEnd"/>
      <w:r>
        <w:rPr>
          <w:rFonts w:ascii="Book Antiqua" w:eastAsia="Book Antiqua" w:hAnsi="Book Antiqua" w:cs="Book Antiqua"/>
          <w:color w:val="000000"/>
        </w:rPr>
        <w:t xml:space="preserve"> SW, Cooke DL, </w:t>
      </w:r>
      <w:proofErr w:type="spellStart"/>
      <w:r>
        <w:rPr>
          <w:rFonts w:ascii="Book Antiqua" w:eastAsia="Book Antiqua" w:hAnsi="Book Antiqua" w:cs="Book Antiqua"/>
          <w:color w:val="000000"/>
        </w:rPr>
        <w:t>Higashida</w:t>
      </w:r>
      <w:proofErr w:type="spellEnd"/>
      <w:r>
        <w:rPr>
          <w:rFonts w:ascii="Book Antiqua" w:eastAsia="Book Antiqua" w:hAnsi="Book Antiqua" w:cs="Book Antiqua"/>
          <w:color w:val="000000"/>
        </w:rPr>
        <w:t xml:space="preserve"> RT, Dowd CF, McSwain H, Halbach VV. Cerebral arteriopathy associated with Arg179His ACTA2 mutation.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Neurointerv</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e46 [PMID: 24353327 DOI: 10.1136/neurintsurg-2013-010997.rep]</w:t>
      </w:r>
    </w:p>
    <w:p w14:paraId="7CEBF8DF" w14:textId="77777777" w:rsidR="006F7BD4" w:rsidRDefault="00AF4C4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Logeswaran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Friedburg</w:t>
      </w:r>
      <w:proofErr w:type="spellEnd"/>
      <w:r>
        <w:rPr>
          <w:rFonts w:ascii="Book Antiqua" w:eastAsia="Book Antiqua" w:hAnsi="Book Antiqua" w:cs="Book Antiqua"/>
          <w:color w:val="000000"/>
        </w:rPr>
        <w:t xml:space="preserve"> C, Hofmann K, </w:t>
      </w:r>
      <w:proofErr w:type="spellStart"/>
      <w:r>
        <w:rPr>
          <w:rFonts w:ascii="Book Antiqua" w:eastAsia="Book Antiqua" w:hAnsi="Book Antiqua" w:cs="Book Antiqua"/>
          <w:color w:val="000000"/>
        </w:rPr>
        <w:t>Akintuerk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Biskup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Graef</w:t>
      </w:r>
      <w:proofErr w:type="spellEnd"/>
      <w:r>
        <w:rPr>
          <w:rFonts w:ascii="Book Antiqua" w:eastAsia="Book Antiqua" w:hAnsi="Book Antiqua" w:cs="Book Antiqua"/>
          <w:color w:val="000000"/>
        </w:rPr>
        <w:t xml:space="preserve"> M, Rad A, Weber A, Neubauer BA, </w:t>
      </w:r>
      <w:proofErr w:type="spellStart"/>
      <w:r>
        <w:rPr>
          <w:rFonts w:ascii="Book Antiqua" w:eastAsia="Book Antiqua" w:hAnsi="Book Antiqua" w:cs="Book Antiqua"/>
          <w:color w:val="000000"/>
        </w:rPr>
        <w:t>Schranz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Bouvagnet</w:t>
      </w:r>
      <w:proofErr w:type="spellEnd"/>
      <w:r>
        <w:rPr>
          <w:rFonts w:ascii="Book Antiqua" w:eastAsia="Book Antiqua" w:hAnsi="Book Antiqua" w:cs="Book Antiqua"/>
          <w:color w:val="000000"/>
        </w:rPr>
        <w:t xml:space="preserve"> P, Lorenz B, Hahn A. Two patients with the heterozygous R189H mutation in ACTA2 and Complex congenital heart defects expands the cardiac phenotype of multisystemic smooth muscle dysfunction syndrome. </w:t>
      </w:r>
      <w:r>
        <w:rPr>
          <w:rFonts w:ascii="Book Antiqua" w:eastAsia="Book Antiqua" w:hAnsi="Book Antiqua" w:cs="Book Antiqua"/>
          <w:i/>
          <w:iCs/>
          <w:color w:val="000000"/>
        </w:rPr>
        <w:t>Am J Med Genet A</w:t>
      </w:r>
      <w:r>
        <w:rPr>
          <w:rFonts w:ascii="Book Antiqua" w:eastAsia="Book Antiqua" w:hAnsi="Book Antiqua" w:cs="Book Antiqua"/>
          <w:color w:val="000000"/>
        </w:rPr>
        <w:t xml:space="preserve"> 2017; </w:t>
      </w:r>
      <w:r>
        <w:rPr>
          <w:rFonts w:ascii="Book Antiqua" w:eastAsia="Book Antiqua" w:hAnsi="Book Antiqua" w:cs="Book Antiqua"/>
          <w:b/>
          <w:bCs/>
          <w:color w:val="000000"/>
        </w:rPr>
        <w:t>173</w:t>
      </w:r>
      <w:r>
        <w:rPr>
          <w:rFonts w:ascii="Book Antiqua" w:eastAsia="Book Antiqua" w:hAnsi="Book Antiqua" w:cs="Book Antiqua"/>
          <w:color w:val="000000"/>
        </w:rPr>
        <w:t>: 2566 [PMID: 28816420 DOI: 10.1002/ajmg.a.38329]</w:t>
      </w:r>
    </w:p>
    <w:p w14:paraId="03B77941" w14:textId="77777777" w:rsidR="006F7BD4" w:rsidRDefault="00AF4C4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Chen SN</w:t>
      </w:r>
      <w:r>
        <w:rPr>
          <w:rFonts w:ascii="Book Antiqua" w:eastAsia="Book Antiqua" w:hAnsi="Book Antiqua" w:cs="Book Antiqua"/>
          <w:color w:val="000000"/>
        </w:rPr>
        <w:t xml:space="preserve">, Wang YQ, Hao CL, Lu YH, Jiang WJ, Gao CY, Wu M. Multisystem smooth muscle dysfunction syndrome in a Chinese girl: A case report and review of the literature.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4355-4365 [PMID: 31911919 DOI: 10.12998/wjcc.v7.i24.4355]</w:t>
      </w:r>
    </w:p>
    <w:p w14:paraId="30B35801" w14:textId="77777777" w:rsidR="006F7BD4" w:rsidRDefault="00AF4C4C">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Yetman</w:t>
      </w:r>
      <w:proofErr w:type="spellEnd"/>
      <w:r>
        <w:rPr>
          <w:rFonts w:ascii="Book Antiqua" w:eastAsia="Book Antiqua" w:hAnsi="Book Antiqua" w:cs="Book Antiqua"/>
          <w:b/>
          <w:bCs/>
          <w:color w:val="000000"/>
        </w:rPr>
        <w:t xml:space="preserve"> AT</w:t>
      </w:r>
      <w:r>
        <w:rPr>
          <w:rFonts w:ascii="Book Antiqua" w:eastAsia="Book Antiqua" w:hAnsi="Book Antiqua" w:cs="Book Antiqua"/>
          <w:color w:val="000000"/>
        </w:rPr>
        <w:t xml:space="preserve">, Starr LJ, </w:t>
      </w:r>
      <w:proofErr w:type="spellStart"/>
      <w:r>
        <w:rPr>
          <w:rFonts w:ascii="Book Antiqua" w:eastAsia="Book Antiqua" w:hAnsi="Book Antiqua" w:cs="Book Antiqua"/>
          <w:color w:val="000000"/>
        </w:rPr>
        <w:t>Bleyl</w:t>
      </w:r>
      <w:proofErr w:type="spellEnd"/>
      <w:r>
        <w:rPr>
          <w:rFonts w:ascii="Book Antiqua" w:eastAsia="Book Antiqua" w:hAnsi="Book Antiqua" w:cs="Book Antiqua"/>
          <w:color w:val="000000"/>
        </w:rPr>
        <w:t xml:space="preserve"> SB, Meyers L, Delaney JW. Progressive Aortic Dilation Associated With ACTA2 Mutations Presenting in Infancy.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e262-e266 [PMID: 26034244 DOI: 10.1542/peds.2014-3032]</w:t>
      </w:r>
    </w:p>
    <w:p w14:paraId="6B43EA57" w14:textId="77777777" w:rsidR="006F7BD4" w:rsidRDefault="00AF4C4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de Grazia J</w:t>
      </w:r>
      <w:r>
        <w:rPr>
          <w:rFonts w:ascii="Book Antiqua" w:eastAsia="Book Antiqua" w:hAnsi="Book Antiqua" w:cs="Book Antiqua"/>
          <w:color w:val="000000"/>
        </w:rPr>
        <w:t xml:space="preserve">, Delgado I, Sanchez-Montanez A, </w:t>
      </w:r>
      <w:proofErr w:type="spellStart"/>
      <w:r>
        <w:rPr>
          <w:rFonts w:ascii="Book Antiqua" w:eastAsia="Book Antiqua" w:hAnsi="Book Antiqua" w:cs="Book Antiqua"/>
          <w:color w:val="000000"/>
        </w:rPr>
        <w:t>Boronat</w:t>
      </w:r>
      <w:proofErr w:type="spellEnd"/>
      <w:r>
        <w:rPr>
          <w:rFonts w:ascii="Book Antiqua" w:eastAsia="Book Antiqua" w:hAnsi="Book Antiqua" w:cs="Book Antiqua"/>
          <w:color w:val="000000"/>
        </w:rPr>
        <w:t xml:space="preserve"> S, Del Campo M, Vazquez E. Cerebral arteriopathy associated with heterozygous Arg179Cys mutation in the ACTA2 gene: Report in 2 newborn siblings. </w:t>
      </w:r>
      <w:r>
        <w:rPr>
          <w:rFonts w:ascii="Book Antiqua" w:eastAsia="Book Antiqua" w:hAnsi="Book Antiqua" w:cs="Book Antiqua"/>
          <w:i/>
          <w:iCs/>
          <w:color w:val="000000"/>
        </w:rPr>
        <w:t>Brain Dev</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62-66 [PMID: 27567161 DOI: 10.1016/j.braindev.2016.08.003]</w:t>
      </w:r>
    </w:p>
    <w:p w14:paraId="2781EC7D" w14:textId="77777777" w:rsidR="006F7BD4" w:rsidRDefault="00AF4C4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 xml:space="preserve">Mc </w:t>
      </w:r>
      <w:proofErr w:type="spellStart"/>
      <w:r>
        <w:rPr>
          <w:rFonts w:ascii="Book Antiqua" w:eastAsia="Book Antiqua" w:hAnsi="Book Antiqua" w:cs="Book Antiqua"/>
          <w:b/>
          <w:bCs/>
          <w:color w:val="000000"/>
        </w:rPr>
        <w:t>Glacken</w:t>
      </w:r>
      <w:proofErr w:type="spellEnd"/>
      <w:r>
        <w:rPr>
          <w:rFonts w:ascii="Book Antiqua" w:eastAsia="Book Antiqua" w:hAnsi="Book Antiqua" w:cs="Book Antiqua"/>
          <w:b/>
          <w:bCs/>
          <w:color w:val="000000"/>
        </w:rPr>
        <w:t>-Byrne AB</w:t>
      </w:r>
      <w:r>
        <w:rPr>
          <w:rFonts w:ascii="Book Antiqua" w:eastAsia="Book Antiqua" w:hAnsi="Book Antiqua" w:cs="Book Antiqua"/>
          <w:color w:val="000000"/>
        </w:rPr>
        <w:t xml:space="preserve">, Prentice D, </w:t>
      </w:r>
      <w:proofErr w:type="spellStart"/>
      <w:r>
        <w:rPr>
          <w:rFonts w:ascii="Book Antiqua" w:eastAsia="Book Antiqua" w:hAnsi="Book Antiqua" w:cs="Book Antiqua"/>
          <w:color w:val="000000"/>
        </w:rPr>
        <w:t>Roshandel</w:t>
      </w:r>
      <w:proofErr w:type="spellEnd"/>
      <w:r>
        <w:rPr>
          <w:rFonts w:ascii="Book Antiqua" w:eastAsia="Book Antiqua" w:hAnsi="Book Antiqua" w:cs="Book Antiqua"/>
          <w:color w:val="000000"/>
        </w:rPr>
        <w:t xml:space="preserve"> D, Brown MR, </w:t>
      </w:r>
      <w:proofErr w:type="spellStart"/>
      <w:r>
        <w:rPr>
          <w:rFonts w:ascii="Book Antiqua" w:eastAsia="Book Antiqua" w:hAnsi="Book Antiqua" w:cs="Book Antiqua"/>
          <w:color w:val="000000"/>
        </w:rPr>
        <w:t>Tuch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Sivadorai</w:t>
      </w:r>
      <w:proofErr w:type="spellEnd"/>
      <w:r>
        <w:rPr>
          <w:rFonts w:ascii="Book Antiqua" w:eastAsia="Book Antiqua" w:hAnsi="Book Antiqua" w:cs="Book Antiqua"/>
          <w:color w:val="000000"/>
        </w:rPr>
        <w:t xml:space="preserve"> P, Davis MR, Laing NG, Chen FK. High-resolution iris and retinal imaging in multisystemic smooth muscle dysfunction syndrome due to a novel Asn117Lys substitution in ACTA2: a case report.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68 [PMID: 32093627 DOI: 10.1186/s12886-020-01344-w]</w:t>
      </w:r>
    </w:p>
    <w:p w14:paraId="3E5A4C01" w14:textId="77777777" w:rsidR="006F7BD4" w:rsidRDefault="00AF4C4C">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Meuwissen</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Lequin</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Bindels</w:t>
      </w:r>
      <w:proofErr w:type="spellEnd"/>
      <w:r>
        <w:rPr>
          <w:rFonts w:ascii="Book Antiqua" w:eastAsia="Book Antiqua" w:hAnsi="Book Antiqua" w:cs="Book Antiqua"/>
          <w:color w:val="000000"/>
        </w:rPr>
        <w:t xml:space="preserve">-de </w:t>
      </w:r>
      <w:proofErr w:type="spellStart"/>
      <w:r>
        <w:rPr>
          <w:rFonts w:ascii="Book Antiqua" w:eastAsia="Book Antiqua" w:hAnsi="Book Antiqua" w:cs="Book Antiqua"/>
          <w:color w:val="000000"/>
        </w:rPr>
        <w:t>Heus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Bruggenwirth</w:t>
      </w:r>
      <w:proofErr w:type="spellEnd"/>
      <w:r>
        <w:rPr>
          <w:rFonts w:ascii="Book Antiqua" w:eastAsia="Book Antiqua" w:hAnsi="Book Antiqua" w:cs="Book Antiqua"/>
          <w:color w:val="000000"/>
        </w:rPr>
        <w:t xml:space="preserve"> HT, </w:t>
      </w:r>
      <w:proofErr w:type="spellStart"/>
      <w:r>
        <w:rPr>
          <w:rFonts w:ascii="Book Antiqua" w:eastAsia="Book Antiqua" w:hAnsi="Book Antiqua" w:cs="Book Antiqua"/>
          <w:color w:val="000000"/>
        </w:rPr>
        <w:t>Knapen</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Dalinghaus</w:t>
      </w:r>
      <w:proofErr w:type="spellEnd"/>
      <w:r>
        <w:rPr>
          <w:rFonts w:ascii="Book Antiqua" w:eastAsia="Book Antiqua" w:hAnsi="Book Antiqua" w:cs="Book Antiqua"/>
          <w:color w:val="000000"/>
        </w:rPr>
        <w:t xml:space="preserve"> M, de Coo R, van Bever Y, Winkelman BH, Mancini GM. ACTA2 mutation with childhood cardiovascular, autonomic and brain anomalies and severe outcome. </w:t>
      </w:r>
      <w:r>
        <w:rPr>
          <w:rFonts w:ascii="Book Antiqua" w:eastAsia="Book Antiqua" w:hAnsi="Book Antiqua" w:cs="Book Antiqua"/>
          <w:i/>
          <w:iCs/>
          <w:color w:val="000000"/>
        </w:rPr>
        <w:t>Am J Med Genet A</w:t>
      </w:r>
      <w:r>
        <w:rPr>
          <w:rFonts w:ascii="Book Antiqua" w:eastAsia="Book Antiqua" w:hAnsi="Book Antiqua" w:cs="Book Antiqua"/>
          <w:color w:val="000000"/>
        </w:rPr>
        <w:t xml:space="preserve"> 2013; </w:t>
      </w:r>
      <w:r>
        <w:rPr>
          <w:rFonts w:ascii="Book Antiqua" w:eastAsia="Book Antiqua" w:hAnsi="Book Antiqua" w:cs="Book Antiqua"/>
          <w:b/>
          <w:bCs/>
          <w:color w:val="000000"/>
        </w:rPr>
        <w:t>161A</w:t>
      </w:r>
      <w:r>
        <w:rPr>
          <w:rFonts w:ascii="Book Antiqua" w:eastAsia="Book Antiqua" w:hAnsi="Book Antiqua" w:cs="Book Antiqua"/>
          <w:color w:val="000000"/>
        </w:rPr>
        <w:t>: 1376-1380 [PMID: 23613326 DOI: 10.1002/ajmg.a.35858]</w:t>
      </w:r>
    </w:p>
    <w:p w14:paraId="29229EFA" w14:textId="77777777" w:rsidR="006F7BD4" w:rsidRDefault="00AF4C4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Moller HU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Fledelius</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Milewicz</w:t>
      </w:r>
      <w:proofErr w:type="spellEnd"/>
      <w:r>
        <w:rPr>
          <w:rFonts w:ascii="Book Antiqua" w:eastAsia="Book Antiqua" w:hAnsi="Book Antiqua" w:cs="Book Antiqua"/>
          <w:color w:val="000000"/>
        </w:rPr>
        <w:t xml:space="preserve"> DM, Regalado ES, </w:t>
      </w:r>
      <w:proofErr w:type="spellStart"/>
      <w:r>
        <w:rPr>
          <w:rFonts w:ascii="Book Antiqua" w:eastAsia="Book Antiqua" w:hAnsi="Book Antiqua" w:cs="Book Antiqua"/>
          <w:color w:val="000000"/>
        </w:rPr>
        <w:t>Ostergaard</w:t>
      </w:r>
      <w:proofErr w:type="spellEnd"/>
      <w:r>
        <w:rPr>
          <w:rFonts w:ascii="Book Antiqua" w:eastAsia="Book Antiqua" w:hAnsi="Book Antiqua" w:cs="Book Antiqua"/>
          <w:color w:val="000000"/>
        </w:rPr>
        <w:t xml:space="preserve"> JR. Eye features in three Danish patients with multisystemic smooth muscle dysfunction syndrome.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96</w:t>
      </w:r>
      <w:r>
        <w:rPr>
          <w:rFonts w:ascii="Book Antiqua" w:eastAsia="Book Antiqua" w:hAnsi="Book Antiqua" w:cs="Book Antiqua"/>
          <w:color w:val="000000"/>
        </w:rPr>
        <w:t>: 1227-1231 [PMID: 22790431 DOI: 10.1136/bjophthalmol-2011-301462]</w:t>
      </w:r>
    </w:p>
    <w:p w14:paraId="3039A3C7" w14:textId="77777777" w:rsidR="006F7BD4" w:rsidRDefault="00AF4C4C">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Moosa</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Traboulsi</w:t>
      </w:r>
      <w:proofErr w:type="spellEnd"/>
      <w:r>
        <w:rPr>
          <w:rFonts w:ascii="Book Antiqua" w:eastAsia="Book Antiqua" w:hAnsi="Book Antiqua" w:cs="Book Antiqua"/>
          <w:color w:val="000000"/>
        </w:rPr>
        <w:t xml:space="preserve"> EI, Reid J, Prieto L, Moran R, Friedman NR. Neonatal stroke and progressive leukoencephalopathy in a child with an ACTA2 mutation. </w:t>
      </w:r>
      <w:r>
        <w:rPr>
          <w:rFonts w:ascii="Book Antiqua" w:eastAsia="Book Antiqua" w:hAnsi="Book Antiqua" w:cs="Book Antiqua"/>
          <w:i/>
          <w:iCs/>
          <w:color w:val="000000"/>
        </w:rPr>
        <w:t>J Child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531-534 [PMID: 22752479 DOI: 10.1177/0883073812446631]</w:t>
      </w:r>
    </w:p>
    <w:p w14:paraId="2E4CE3A8" w14:textId="77777777" w:rsidR="006F7BD4" w:rsidRDefault="00AF4C4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Moreno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Metze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Lomazi</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Bertola</w:t>
      </w:r>
      <w:proofErr w:type="spellEnd"/>
      <w:r>
        <w:rPr>
          <w:rFonts w:ascii="Book Antiqua" w:eastAsia="Book Antiqua" w:hAnsi="Book Antiqua" w:cs="Book Antiqua"/>
          <w:color w:val="000000"/>
        </w:rPr>
        <w:t xml:space="preserve"> DR, Barbosa RH, </w:t>
      </w:r>
      <w:proofErr w:type="spellStart"/>
      <w:r>
        <w:rPr>
          <w:rFonts w:ascii="Book Antiqua" w:eastAsia="Book Antiqua" w:hAnsi="Book Antiqua" w:cs="Book Antiqua"/>
          <w:color w:val="000000"/>
        </w:rPr>
        <w:t>Cosentino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Sobreira</w:t>
      </w:r>
      <w:proofErr w:type="spellEnd"/>
      <w:r>
        <w:rPr>
          <w:rFonts w:ascii="Book Antiqua" w:eastAsia="Book Antiqua" w:hAnsi="Book Antiqua" w:cs="Book Antiqua"/>
          <w:color w:val="000000"/>
        </w:rPr>
        <w:t xml:space="preserve"> N, Cavalcanti DP. Visceral myopathy: Clinical and molecular survey of a cohort of seven new patients and state of the art of overlapping phenotypes. </w:t>
      </w:r>
      <w:r>
        <w:rPr>
          <w:rFonts w:ascii="Book Antiqua" w:eastAsia="Book Antiqua" w:hAnsi="Book Antiqua" w:cs="Book Antiqua"/>
          <w:i/>
          <w:iCs/>
          <w:color w:val="000000"/>
        </w:rPr>
        <w:t>Am J Med Genet A</w:t>
      </w:r>
      <w:r>
        <w:rPr>
          <w:rFonts w:ascii="Book Antiqua" w:eastAsia="Book Antiqua" w:hAnsi="Book Antiqua" w:cs="Book Antiqua"/>
          <w:color w:val="000000"/>
        </w:rPr>
        <w:t xml:space="preserve"> 2016; </w:t>
      </w:r>
      <w:r>
        <w:rPr>
          <w:rFonts w:ascii="Book Antiqua" w:eastAsia="Book Antiqua" w:hAnsi="Book Antiqua" w:cs="Book Antiqua"/>
          <w:b/>
          <w:bCs/>
          <w:color w:val="000000"/>
        </w:rPr>
        <w:t>170</w:t>
      </w:r>
      <w:r>
        <w:rPr>
          <w:rFonts w:ascii="Book Antiqua" w:eastAsia="Book Antiqua" w:hAnsi="Book Antiqua" w:cs="Book Antiqua"/>
          <w:color w:val="000000"/>
        </w:rPr>
        <w:t>: 2965-2974 [PMID: 27481187 DOI: 10.1002/ajmg.a.37857]</w:t>
      </w:r>
    </w:p>
    <w:p w14:paraId="56C6801E" w14:textId="77777777" w:rsidR="006F7BD4" w:rsidRDefault="00AF4C4C">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Munot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Saunders DE, </w:t>
      </w:r>
      <w:proofErr w:type="spellStart"/>
      <w:r>
        <w:rPr>
          <w:rFonts w:ascii="Book Antiqua" w:eastAsia="Book Antiqua" w:hAnsi="Book Antiqua" w:cs="Book Antiqua"/>
          <w:color w:val="000000"/>
        </w:rPr>
        <w:t>Milewicz</w:t>
      </w:r>
      <w:proofErr w:type="spellEnd"/>
      <w:r>
        <w:rPr>
          <w:rFonts w:ascii="Book Antiqua" w:eastAsia="Book Antiqua" w:hAnsi="Book Antiqua" w:cs="Book Antiqua"/>
          <w:color w:val="000000"/>
        </w:rPr>
        <w:t xml:space="preserve"> DM, Regalado ES, </w:t>
      </w:r>
      <w:proofErr w:type="spellStart"/>
      <w:r>
        <w:rPr>
          <w:rFonts w:ascii="Book Antiqua" w:eastAsia="Book Antiqua" w:hAnsi="Book Antiqua" w:cs="Book Antiqua"/>
          <w:color w:val="000000"/>
        </w:rPr>
        <w:t>Ostergaard</w:t>
      </w:r>
      <w:proofErr w:type="spellEnd"/>
      <w:r>
        <w:rPr>
          <w:rFonts w:ascii="Book Antiqua" w:eastAsia="Book Antiqua" w:hAnsi="Book Antiqua" w:cs="Book Antiqua"/>
          <w:color w:val="000000"/>
        </w:rPr>
        <w:t xml:space="preserve"> JR, Braun KP, Kerr T, </w:t>
      </w:r>
      <w:proofErr w:type="spellStart"/>
      <w:r>
        <w:rPr>
          <w:rFonts w:ascii="Book Antiqua" w:eastAsia="Book Antiqua" w:hAnsi="Book Antiqua" w:cs="Book Antiqua"/>
          <w:color w:val="000000"/>
        </w:rPr>
        <w:t>Lichtenbelt</w:t>
      </w:r>
      <w:proofErr w:type="spellEnd"/>
      <w:r>
        <w:rPr>
          <w:rFonts w:ascii="Book Antiqua" w:eastAsia="Book Antiqua" w:hAnsi="Book Antiqua" w:cs="Book Antiqua"/>
          <w:color w:val="000000"/>
        </w:rPr>
        <w:t xml:space="preserve"> KD, Philip S, </w:t>
      </w:r>
      <w:proofErr w:type="spellStart"/>
      <w:r>
        <w:rPr>
          <w:rFonts w:ascii="Book Antiqua" w:eastAsia="Book Antiqua" w:hAnsi="Book Antiqua" w:cs="Book Antiqua"/>
          <w:color w:val="000000"/>
        </w:rPr>
        <w:t>Rittey</w:t>
      </w:r>
      <w:proofErr w:type="spellEnd"/>
      <w:r>
        <w:rPr>
          <w:rFonts w:ascii="Book Antiqua" w:eastAsia="Book Antiqua" w:hAnsi="Book Antiqua" w:cs="Book Antiqua"/>
          <w:color w:val="000000"/>
        </w:rPr>
        <w:t xml:space="preserve"> C, Jacques TS, Cox TC, Ganesan V. A novel distinctive </w:t>
      </w:r>
      <w:r>
        <w:rPr>
          <w:rFonts w:ascii="Book Antiqua" w:eastAsia="Book Antiqua" w:hAnsi="Book Antiqua" w:cs="Book Antiqua"/>
          <w:color w:val="000000"/>
        </w:rPr>
        <w:lastRenderedPageBreak/>
        <w:t xml:space="preserve">cerebrovascular phenotype is associated with heterozygous Arg179 ACTA2 mutations.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2012; </w:t>
      </w:r>
      <w:r>
        <w:rPr>
          <w:rFonts w:ascii="Book Antiqua" w:eastAsia="Book Antiqua" w:hAnsi="Book Antiqua" w:cs="Book Antiqua"/>
          <w:b/>
          <w:bCs/>
          <w:color w:val="000000"/>
        </w:rPr>
        <w:t>135</w:t>
      </w:r>
      <w:r>
        <w:rPr>
          <w:rFonts w:ascii="Book Antiqua" w:eastAsia="Book Antiqua" w:hAnsi="Book Antiqua" w:cs="Book Antiqua"/>
          <w:color w:val="000000"/>
        </w:rPr>
        <w:t>: 2506-2514 [PMID: 22831780 DOI: 10.1093/brain/aws172]</w:t>
      </w:r>
    </w:p>
    <w:p w14:paraId="182DE1CE" w14:textId="77777777" w:rsidR="006F7BD4" w:rsidRDefault="00AF4C4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Prabhu S</w:t>
      </w:r>
      <w:r>
        <w:rPr>
          <w:rFonts w:ascii="Book Antiqua" w:eastAsia="Book Antiqua" w:hAnsi="Book Antiqua" w:cs="Book Antiqua"/>
          <w:color w:val="000000"/>
        </w:rPr>
        <w:t xml:space="preserve">, Fox S, </w:t>
      </w:r>
      <w:proofErr w:type="spellStart"/>
      <w:r>
        <w:rPr>
          <w:rFonts w:ascii="Book Antiqua" w:eastAsia="Book Antiqua" w:hAnsi="Book Antiqua" w:cs="Book Antiqua"/>
          <w:color w:val="000000"/>
        </w:rPr>
        <w:t>Mattke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Armes</w:t>
      </w:r>
      <w:proofErr w:type="spellEnd"/>
      <w:r>
        <w:rPr>
          <w:rFonts w:ascii="Book Antiqua" w:eastAsia="Book Antiqua" w:hAnsi="Book Antiqua" w:cs="Book Antiqua"/>
          <w:color w:val="000000"/>
        </w:rPr>
        <w:t xml:space="preserve"> JE, Alphonso N. Extracorporeal Life Support in Multisystem Smooth Muscle Dysfunction Syndrome.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Congenit</w:t>
      </w:r>
      <w:proofErr w:type="spellEnd"/>
      <w:r>
        <w:rPr>
          <w:rFonts w:ascii="Book Antiqua" w:eastAsia="Book Antiqua" w:hAnsi="Book Antiqua" w:cs="Book Antiqua"/>
          <w:i/>
          <w:iCs/>
          <w:color w:val="000000"/>
        </w:rPr>
        <w:t xml:space="preserve"> Heart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750-753 [PMID: 27549731 DOI: 10.1177/2150135116658457]</w:t>
      </w:r>
    </w:p>
    <w:p w14:paraId="333C6CAF" w14:textId="77777777" w:rsidR="006F7BD4" w:rsidRDefault="00AF4C4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Richer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Milewicz</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Gow</w:t>
      </w:r>
      <w:proofErr w:type="spellEnd"/>
      <w:r>
        <w:rPr>
          <w:rFonts w:ascii="Book Antiqua" w:eastAsia="Book Antiqua" w:hAnsi="Book Antiqua" w:cs="Book Antiqua"/>
          <w:color w:val="000000"/>
        </w:rPr>
        <w:t xml:space="preserve"> R, de </w:t>
      </w:r>
      <w:proofErr w:type="spellStart"/>
      <w:r>
        <w:rPr>
          <w:rFonts w:ascii="Book Antiqua" w:eastAsia="Book Antiqua" w:hAnsi="Book Antiqua" w:cs="Book Antiqua"/>
          <w:color w:val="000000"/>
        </w:rPr>
        <w:t>Nanassy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Maharajh</w:t>
      </w:r>
      <w:proofErr w:type="spellEnd"/>
      <w:r>
        <w:rPr>
          <w:rFonts w:ascii="Book Antiqua" w:eastAsia="Book Antiqua" w:hAnsi="Book Antiqua" w:cs="Book Antiqua"/>
          <w:color w:val="000000"/>
        </w:rPr>
        <w:t xml:space="preserve"> G, Miller E, Oppenheimer L, </w:t>
      </w:r>
      <w:proofErr w:type="spellStart"/>
      <w:r>
        <w:rPr>
          <w:rFonts w:ascii="Book Antiqua" w:eastAsia="Book Antiqua" w:hAnsi="Book Antiqua" w:cs="Book Antiqua"/>
          <w:color w:val="000000"/>
        </w:rPr>
        <w:t>Weiler</w:t>
      </w:r>
      <w:proofErr w:type="spellEnd"/>
      <w:r>
        <w:rPr>
          <w:rFonts w:ascii="Book Antiqua" w:eastAsia="Book Antiqua" w:hAnsi="Book Antiqua" w:cs="Book Antiqua"/>
          <w:color w:val="000000"/>
        </w:rPr>
        <w:t xml:space="preserve"> G, O'Connor M. R179H mutation in ACTA2 expanding the phenotype to include prune-belly sequence and skin manifestations. </w:t>
      </w:r>
      <w:r>
        <w:rPr>
          <w:rFonts w:ascii="Book Antiqua" w:eastAsia="Book Antiqua" w:hAnsi="Book Antiqua" w:cs="Book Antiqua"/>
          <w:i/>
          <w:iCs/>
          <w:color w:val="000000"/>
        </w:rPr>
        <w:t>Am J Med Genet A</w:t>
      </w:r>
      <w:r>
        <w:rPr>
          <w:rFonts w:ascii="Book Antiqua" w:eastAsia="Book Antiqua" w:hAnsi="Book Antiqua" w:cs="Book Antiqua"/>
          <w:color w:val="000000"/>
        </w:rPr>
        <w:t xml:space="preserve"> 2012; </w:t>
      </w:r>
      <w:r>
        <w:rPr>
          <w:rFonts w:ascii="Book Antiqua" w:eastAsia="Book Antiqua" w:hAnsi="Book Antiqua" w:cs="Book Antiqua"/>
          <w:b/>
          <w:bCs/>
          <w:color w:val="000000"/>
        </w:rPr>
        <w:t>158A</w:t>
      </w:r>
      <w:r>
        <w:rPr>
          <w:rFonts w:ascii="Book Antiqua" w:eastAsia="Book Antiqua" w:hAnsi="Book Antiqua" w:cs="Book Antiqua"/>
          <w:color w:val="000000"/>
        </w:rPr>
        <w:t>: 664-668 [PMID: 22302747 DOI: 10.1002/ajmg.a.35206]</w:t>
      </w:r>
    </w:p>
    <w:p w14:paraId="30224F0A" w14:textId="77777777" w:rsidR="006F7BD4" w:rsidRDefault="00AF4C4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Zhou YL</w:t>
      </w:r>
      <w:r>
        <w:rPr>
          <w:rFonts w:ascii="Book Antiqua" w:eastAsia="Book Antiqua" w:hAnsi="Book Antiqua" w:cs="Book Antiqua"/>
          <w:color w:val="000000"/>
        </w:rPr>
        <w:t xml:space="preserve">, Zhang YY, Cheng BL, Xu D, Tang LF, Chen ZM. [Multisystemic smooth muscle dysfunction syndrome in children: a case report and literature review].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Er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55</w:t>
      </w:r>
      <w:r>
        <w:rPr>
          <w:rFonts w:ascii="Book Antiqua" w:eastAsia="Book Antiqua" w:hAnsi="Book Antiqua" w:cs="Book Antiqua"/>
          <w:color w:val="000000"/>
        </w:rPr>
        <w:t>: 619-623 [PMID: 28822439 DOI: 10.3760/cma.j.issn.0578-1310.2017.08.014]</w:t>
      </w:r>
    </w:p>
    <w:p w14:paraId="2F3F07D4" w14:textId="77777777" w:rsidR="006F7BD4" w:rsidRDefault="00AF4C4C">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Roulez</w:t>
      </w:r>
      <w:proofErr w:type="spellEnd"/>
      <w:r>
        <w:rPr>
          <w:rFonts w:ascii="Book Antiqua" w:eastAsia="Book Antiqua" w:hAnsi="Book Antiqua" w:cs="Book Antiqua"/>
          <w:b/>
          <w:bCs/>
          <w:color w:val="000000"/>
        </w:rPr>
        <w:t xml:space="preserve">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Delbeke</w:t>
      </w:r>
      <w:proofErr w:type="spellEnd"/>
      <w:r>
        <w:rPr>
          <w:rFonts w:ascii="Book Antiqua" w:eastAsia="Book Antiqua" w:hAnsi="Book Antiqua" w:cs="Book Antiqua"/>
          <w:color w:val="000000"/>
        </w:rPr>
        <w:t xml:space="preserve"> P, Van Bogaert P, </w:t>
      </w:r>
      <w:proofErr w:type="spellStart"/>
      <w:r>
        <w:rPr>
          <w:rFonts w:ascii="Book Antiqua" w:eastAsia="Book Antiqua" w:hAnsi="Book Antiqua" w:cs="Book Antiqua"/>
          <w:color w:val="000000"/>
        </w:rPr>
        <w:t>Rodesch</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Zaeytijd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Depasse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Coucke</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Meire</w:t>
      </w:r>
      <w:proofErr w:type="spellEnd"/>
      <w:r>
        <w:rPr>
          <w:rFonts w:ascii="Book Antiqua" w:eastAsia="Book Antiqua" w:hAnsi="Book Antiqua" w:cs="Book Antiqua"/>
          <w:color w:val="000000"/>
        </w:rPr>
        <w:t xml:space="preserve"> FM. Congenital fixed dilated pupils due to ACTA2- multisystemic smooth muscle dysfunction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Neuroophthalmol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137-143 [PMID: 24621862 DOI: 10.1097/WNO.0000000000000090]</w:t>
      </w:r>
    </w:p>
    <w:p w14:paraId="201C17A6" w14:textId="77777777" w:rsidR="006F7BD4" w:rsidRDefault="00AF4C4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Kanamori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Y, Tsuda K, Ihara S, Miyama S. Refractory cerebral infarction in a child with an ACTA2 mutation. </w:t>
      </w:r>
      <w:r>
        <w:rPr>
          <w:rFonts w:ascii="Book Antiqua" w:eastAsia="Book Antiqua" w:hAnsi="Book Antiqua" w:cs="Book Antiqua"/>
          <w:i/>
          <w:iCs/>
          <w:color w:val="000000"/>
        </w:rPr>
        <w:t>Brain Dev</w:t>
      </w:r>
      <w:r>
        <w:rPr>
          <w:rFonts w:ascii="Book Antiqua" w:eastAsia="Book Antiqua" w:hAnsi="Book Antiqua" w:cs="Book Antiqua"/>
          <w:color w:val="000000"/>
        </w:rPr>
        <w:t xml:space="preserve"> 2021; </w:t>
      </w:r>
      <w:r>
        <w:rPr>
          <w:rFonts w:ascii="Book Antiqua" w:eastAsia="Book Antiqua" w:hAnsi="Book Antiqua" w:cs="Book Antiqua"/>
          <w:b/>
          <w:bCs/>
          <w:color w:val="000000"/>
        </w:rPr>
        <w:t>43</w:t>
      </w:r>
      <w:r>
        <w:rPr>
          <w:rFonts w:ascii="Book Antiqua" w:eastAsia="Book Antiqua" w:hAnsi="Book Antiqua" w:cs="Book Antiqua"/>
          <w:color w:val="000000"/>
        </w:rPr>
        <w:t>: 585-589 [PMID: 33342581 DOI: 10.1016/j.braindev.2020.12.001]</w:t>
      </w:r>
    </w:p>
    <w:p w14:paraId="70C407A7" w14:textId="77777777" w:rsidR="006F7BD4" w:rsidRDefault="00AF4C4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Yang H</w:t>
      </w:r>
      <w:r>
        <w:rPr>
          <w:rFonts w:ascii="Book Antiqua" w:eastAsia="Book Antiqua" w:hAnsi="Book Antiqua" w:cs="Book Antiqua"/>
          <w:color w:val="000000"/>
        </w:rPr>
        <w:t xml:space="preserve">, Rajah G, Guo A, Wang Y, Wang Q. Pathogenesis of epileptic seizures and epilepsy after stroke. </w:t>
      </w:r>
      <w:r>
        <w:rPr>
          <w:rFonts w:ascii="Book Antiqua" w:eastAsia="Book Antiqua" w:hAnsi="Book Antiqua" w:cs="Book Antiqua"/>
          <w:i/>
          <w:iCs/>
          <w:color w:val="000000"/>
        </w:rPr>
        <w:t>Neurol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426-432 [PMID: 29681214 DOI: 10.1080/01616412.2018.1455014]</w:t>
      </w:r>
    </w:p>
    <w:p w14:paraId="2B669565" w14:textId="77777777" w:rsidR="006F7BD4" w:rsidRDefault="006F7BD4">
      <w:pPr>
        <w:spacing w:line="360" w:lineRule="auto"/>
        <w:jc w:val="both"/>
        <w:sectPr w:rsidR="006F7BD4">
          <w:pgSz w:w="12240" w:h="15840"/>
          <w:pgMar w:top="1440" w:right="1440" w:bottom="1440" w:left="1440" w:header="720" w:footer="720" w:gutter="0"/>
          <w:cols w:space="720"/>
          <w:docGrid w:linePitch="360"/>
        </w:sectPr>
      </w:pPr>
    </w:p>
    <w:p w14:paraId="197E03C2" w14:textId="77777777" w:rsidR="006F7BD4" w:rsidRDefault="00AF4C4C">
      <w:pPr>
        <w:spacing w:line="360" w:lineRule="auto"/>
        <w:jc w:val="both"/>
      </w:pPr>
      <w:r>
        <w:rPr>
          <w:rFonts w:ascii="Book Antiqua" w:eastAsia="Book Antiqua" w:hAnsi="Book Antiqua" w:cs="Book Antiqua"/>
          <w:b/>
          <w:color w:val="000000"/>
        </w:rPr>
        <w:lastRenderedPageBreak/>
        <w:t>Footnotes</w:t>
      </w:r>
    </w:p>
    <w:p w14:paraId="1262E892" w14:textId="77777777" w:rsidR="006F7BD4" w:rsidRDefault="00AF4C4C">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hd w:val="clear" w:color="auto" w:fill="FFFFFF"/>
        </w:rPr>
        <w:t xml:space="preserve">All study participants, or their legal guardian, provided informed written consent prior to study enrollment. </w:t>
      </w:r>
    </w:p>
    <w:p w14:paraId="7780DA44" w14:textId="77777777" w:rsidR="006F7BD4" w:rsidRDefault="006F7BD4">
      <w:pPr>
        <w:spacing w:line="360" w:lineRule="auto"/>
        <w:jc w:val="both"/>
      </w:pPr>
    </w:p>
    <w:p w14:paraId="25424982" w14:textId="77777777" w:rsidR="006F7BD4" w:rsidRDefault="00AF4C4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7B0ABBCB" w14:textId="77777777" w:rsidR="006F7BD4" w:rsidRDefault="006F7BD4">
      <w:pPr>
        <w:spacing w:line="360" w:lineRule="auto"/>
        <w:jc w:val="both"/>
      </w:pPr>
    </w:p>
    <w:p w14:paraId="65D34418" w14:textId="77777777" w:rsidR="006F7BD4" w:rsidRDefault="00AF4C4C">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74E8358A" w14:textId="77777777" w:rsidR="006F7BD4" w:rsidRDefault="006F7BD4">
      <w:pPr>
        <w:spacing w:line="360" w:lineRule="auto"/>
        <w:jc w:val="both"/>
      </w:pPr>
    </w:p>
    <w:p w14:paraId="0B5AF3C2" w14:textId="77777777" w:rsidR="006F7BD4" w:rsidRDefault="00AF4C4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46206F" w14:textId="77777777" w:rsidR="006F7BD4" w:rsidRDefault="006F7BD4">
      <w:pPr>
        <w:spacing w:line="360" w:lineRule="auto"/>
        <w:jc w:val="both"/>
      </w:pPr>
    </w:p>
    <w:p w14:paraId="0C571CB1" w14:textId="77777777" w:rsidR="006F7BD4" w:rsidRDefault="00AF4C4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04F46807" w14:textId="77777777" w:rsidR="006F7BD4" w:rsidRDefault="006F7BD4">
      <w:pPr>
        <w:spacing w:line="360" w:lineRule="auto"/>
        <w:jc w:val="both"/>
      </w:pPr>
    </w:p>
    <w:p w14:paraId="2F479116" w14:textId="77777777" w:rsidR="006F7BD4" w:rsidRDefault="00AF4C4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26, 2021</w:t>
      </w:r>
    </w:p>
    <w:p w14:paraId="6795C9D6" w14:textId="77777777" w:rsidR="006F7BD4" w:rsidRDefault="00AF4C4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8, 2021</w:t>
      </w:r>
    </w:p>
    <w:p w14:paraId="786D1691" w14:textId="77777777" w:rsidR="006F7BD4" w:rsidRDefault="00AF4C4C">
      <w:pPr>
        <w:spacing w:line="360" w:lineRule="auto"/>
        <w:jc w:val="both"/>
      </w:pPr>
      <w:r>
        <w:rPr>
          <w:rFonts w:ascii="Book Antiqua" w:eastAsia="Book Antiqua" w:hAnsi="Book Antiqua" w:cs="Book Antiqua"/>
          <w:b/>
          <w:color w:val="000000"/>
        </w:rPr>
        <w:t xml:space="preserve">Article in press: </w:t>
      </w:r>
    </w:p>
    <w:p w14:paraId="0C07B43C" w14:textId="77777777" w:rsidR="006F7BD4" w:rsidRDefault="006F7BD4">
      <w:pPr>
        <w:spacing w:line="360" w:lineRule="auto"/>
        <w:jc w:val="both"/>
      </w:pPr>
    </w:p>
    <w:p w14:paraId="1E9A2981" w14:textId="77777777" w:rsidR="006F7BD4" w:rsidRDefault="00AF4C4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14:paraId="1B370D30" w14:textId="77777777" w:rsidR="006F7BD4" w:rsidRDefault="00AF4C4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A019D51" w14:textId="77777777" w:rsidR="006F7BD4" w:rsidRDefault="00AF4C4C">
      <w:pPr>
        <w:spacing w:line="360" w:lineRule="auto"/>
        <w:jc w:val="both"/>
      </w:pPr>
      <w:r>
        <w:rPr>
          <w:rFonts w:ascii="Book Antiqua" w:eastAsia="Book Antiqua" w:hAnsi="Book Antiqua" w:cs="Book Antiqua"/>
          <w:b/>
          <w:color w:val="000000"/>
        </w:rPr>
        <w:t>Peer-review report’s scientific quality classification</w:t>
      </w:r>
    </w:p>
    <w:p w14:paraId="1AFCECB8" w14:textId="77777777" w:rsidR="006F7BD4" w:rsidRDefault="00AF4C4C">
      <w:pPr>
        <w:spacing w:line="360" w:lineRule="auto"/>
        <w:jc w:val="both"/>
      </w:pPr>
      <w:r>
        <w:rPr>
          <w:rFonts w:ascii="Book Antiqua" w:eastAsia="Book Antiqua" w:hAnsi="Book Antiqua" w:cs="Book Antiqua"/>
          <w:color w:val="000000"/>
        </w:rPr>
        <w:t>Grade A (Excellent): A</w:t>
      </w:r>
    </w:p>
    <w:p w14:paraId="7411FC79" w14:textId="77777777" w:rsidR="006F7BD4" w:rsidRDefault="00AF4C4C">
      <w:pPr>
        <w:spacing w:line="360" w:lineRule="auto"/>
        <w:jc w:val="both"/>
      </w:pPr>
      <w:r>
        <w:rPr>
          <w:rFonts w:ascii="Book Antiqua" w:eastAsia="Book Antiqua" w:hAnsi="Book Antiqua" w:cs="Book Antiqua"/>
          <w:color w:val="000000"/>
        </w:rPr>
        <w:t>Grade B (Very good): B</w:t>
      </w:r>
    </w:p>
    <w:p w14:paraId="710F9F8C" w14:textId="77777777" w:rsidR="006F7BD4" w:rsidRDefault="00AF4C4C">
      <w:pPr>
        <w:spacing w:line="360" w:lineRule="auto"/>
        <w:jc w:val="both"/>
      </w:pPr>
      <w:r>
        <w:rPr>
          <w:rFonts w:ascii="Book Antiqua" w:eastAsia="Book Antiqua" w:hAnsi="Book Antiqua" w:cs="Book Antiqua"/>
          <w:color w:val="000000"/>
        </w:rPr>
        <w:t>Grade C (Good): 0</w:t>
      </w:r>
    </w:p>
    <w:p w14:paraId="7F68A5C8" w14:textId="77777777" w:rsidR="006F7BD4" w:rsidRDefault="00AF4C4C">
      <w:pPr>
        <w:spacing w:line="360" w:lineRule="auto"/>
        <w:jc w:val="both"/>
      </w:pPr>
      <w:r>
        <w:rPr>
          <w:rFonts w:ascii="Book Antiqua" w:eastAsia="Book Antiqua" w:hAnsi="Book Antiqua" w:cs="Book Antiqua"/>
          <w:color w:val="000000"/>
        </w:rPr>
        <w:lastRenderedPageBreak/>
        <w:t>Grade D (Fair): 0</w:t>
      </w:r>
    </w:p>
    <w:p w14:paraId="6CACE775" w14:textId="77777777" w:rsidR="006F7BD4" w:rsidRDefault="00AF4C4C">
      <w:pPr>
        <w:spacing w:line="360" w:lineRule="auto"/>
        <w:jc w:val="both"/>
      </w:pPr>
      <w:r>
        <w:rPr>
          <w:rFonts w:ascii="Book Antiqua" w:eastAsia="Book Antiqua" w:hAnsi="Book Antiqua" w:cs="Book Antiqua"/>
          <w:color w:val="000000"/>
        </w:rPr>
        <w:t>Grade E (Poor): 0</w:t>
      </w:r>
    </w:p>
    <w:p w14:paraId="403872CF" w14:textId="77777777" w:rsidR="006F7BD4" w:rsidRDefault="006F7BD4">
      <w:pPr>
        <w:spacing w:line="360" w:lineRule="auto"/>
        <w:jc w:val="both"/>
      </w:pPr>
    </w:p>
    <w:p w14:paraId="50993A0D" w14:textId="77777777" w:rsidR="006F7BD4" w:rsidRDefault="00AF4C4C">
      <w:pPr>
        <w:spacing w:line="360" w:lineRule="auto"/>
        <w:jc w:val="both"/>
        <w:sectPr w:rsidR="006F7BD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Sikiric</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Zavras</w:t>
      </w:r>
      <w:proofErr w:type="spellEnd"/>
      <w:r>
        <w:rPr>
          <w:rFonts w:ascii="Book Antiqua" w:eastAsia="Book Antiqua" w:hAnsi="Book Antiqua" w:cs="Book Antiqua"/>
          <w:color w:val="000000"/>
        </w:rPr>
        <w:t xml:space="preserve"> N</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2154F02C" w14:textId="77777777" w:rsidR="006F7BD4" w:rsidRDefault="00AF4C4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28E8D98" w14:textId="77777777" w:rsidR="006F7BD4" w:rsidRDefault="00AF4C4C">
      <w:pPr>
        <w:spacing w:line="360" w:lineRule="auto"/>
        <w:jc w:val="both"/>
      </w:pPr>
      <w:r>
        <w:rPr>
          <w:noProof/>
          <w:lang w:eastAsia="zh-CN"/>
        </w:rPr>
        <w:drawing>
          <wp:inline distT="0" distB="0" distL="0" distR="0" wp14:anchorId="6019BDCB" wp14:editId="5692FA93">
            <wp:extent cx="2627630" cy="27984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641887" cy="2813779"/>
                    </a:xfrm>
                    <a:prstGeom prst="rect">
                      <a:avLst/>
                    </a:prstGeom>
                  </pic:spPr>
                </pic:pic>
              </a:graphicData>
            </a:graphic>
          </wp:inline>
        </w:drawing>
      </w:r>
    </w:p>
    <w:p w14:paraId="41DAD03E" w14:textId="4551D229" w:rsidR="006F7BD4" w:rsidRDefault="00AF4C4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Cerebral </w:t>
      </w:r>
      <w:r w:rsidR="00E97828">
        <w:rPr>
          <w:rFonts w:ascii="Book Antiqua" w:eastAsia="Book Antiqua" w:hAnsi="Book Antiqua" w:cs="Book Antiqua"/>
          <w:b/>
          <w:bCs/>
          <w:color w:val="000000"/>
        </w:rPr>
        <w:t>ma</w:t>
      </w:r>
      <w:r>
        <w:rPr>
          <w:rFonts w:ascii="Book Antiqua" w:eastAsia="Book Antiqua" w:hAnsi="Book Antiqua" w:cs="Book Antiqua"/>
          <w:b/>
          <w:bCs/>
          <w:color w:val="000000"/>
        </w:rPr>
        <w:t xml:space="preserve">gnetic resonance imaging (axial T1-weighted, T2-weighted, fluid attenuated inversion recovery images) for the patient with multi-systemic smooth muscle dysfunction syndrome multiple. </w:t>
      </w:r>
      <w:r w:rsidRPr="00E97828">
        <w:rPr>
          <w:rFonts w:ascii="Book Antiqua" w:eastAsia="Book Antiqua" w:hAnsi="Book Antiqua" w:cs="Book Antiqua"/>
          <w:bCs/>
          <w:color w:val="000000"/>
        </w:rPr>
        <w:t xml:space="preserve">A-C: </w:t>
      </w:r>
      <w:r>
        <w:rPr>
          <w:rFonts w:ascii="Book Antiqua" w:eastAsia="Book Antiqua" w:hAnsi="Book Antiqua" w:cs="Book Antiqua"/>
          <w:color w:val="000000"/>
        </w:rPr>
        <w:t xml:space="preserve">Cerebral Magnetic resonance imaging showed multiple aberrant signal shadows in bilateral paraventricular; D: There was no enhancement in contrast-enhanced scan; E: Lateral projection of magnetic resonance angiography indicated abnormally straight course of intracranial arteries. </w:t>
      </w:r>
    </w:p>
    <w:p w14:paraId="0273B411" w14:textId="77777777" w:rsidR="006F7BD4" w:rsidRDefault="00AF4C4C">
      <w:pPr>
        <w:rPr>
          <w:rFonts w:ascii="Book Antiqua" w:eastAsia="Book Antiqua" w:hAnsi="Book Antiqua" w:cs="Book Antiqua"/>
          <w:color w:val="000000"/>
        </w:rPr>
      </w:pPr>
      <w:r>
        <w:rPr>
          <w:rFonts w:ascii="Book Antiqua" w:eastAsia="Book Antiqua" w:hAnsi="Book Antiqua" w:cs="Book Antiqua"/>
          <w:color w:val="000000"/>
        </w:rPr>
        <w:br w:type="page"/>
      </w:r>
    </w:p>
    <w:p w14:paraId="2BCFA5FA" w14:textId="77777777" w:rsidR="006F7BD4" w:rsidRDefault="00AF4C4C">
      <w:pPr>
        <w:spacing w:line="360" w:lineRule="auto"/>
        <w:jc w:val="both"/>
      </w:pPr>
      <w:r>
        <w:rPr>
          <w:noProof/>
          <w:lang w:eastAsia="zh-CN"/>
        </w:rPr>
        <w:lastRenderedPageBreak/>
        <w:drawing>
          <wp:inline distT="0" distB="0" distL="0" distR="0" wp14:anchorId="5FA3AD78" wp14:editId="2542CD28">
            <wp:extent cx="3329940" cy="26593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3342589" cy="2669786"/>
                    </a:xfrm>
                    <a:prstGeom prst="rect">
                      <a:avLst/>
                    </a:prstGeom>
                  </pic:spPr>
                </pic:pic>
              </a:graphicData>
            </a:graphic>
          </wp:inline>
        </w:drawing>
      </w:r>
    </w:p>
    <w:p w14:paraId="581F2B55" w14:textId="78C44AE2" w:rsidR="006F7BD4" w:rsidRDefault="00AF4C4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Sequencing analysis results for the patient and her parents. </w:t>
      </w:r>
      <w:r>
        <w:rPr>
          <w:rFonts w:ascii="Book Antiqua" w:eastAsia="Book Antiqua" w:hAnsi="Book Antiqua" w:cs="Book Antiqua"/>
          <w:color w:val="000000"/>
        </w:rPr>
        <w:t xml:space="preserve">The gene sequence map of the child showed the change of </w:t>
      </w:r>
      <w:r>
        <w:rPr>
          <w:rFonts w:ascii="Book Antiqua" w:eastAsia="Book Antiqua" w:hAnsi="Book Antiqua" w:cs="Book Antiqua"/>
          <w:i/>
          <w:iCs/>
          <w:color w:val="000000"/>
        </w:rPr>
        <w:t>c.536</w:t>
      </w:r>
      <w:r>
        <w:rPr>
          <w:rFonts w:ascii="Book Antiqua" w:eastAsia="Book Antiqua" w:hAnsi="Book Antiqua" w:cs="Book Antiqua"/>
          <w:color w:val="000000"/>
        </w:rPr>
        <w:t>G&gt;A (the nucleotide cytosine mutation of cod</w:t>
      </w:r>
      <w:r w:rsidR="00C55432">
        <w:rPr>
          <w:rFonts w:ascii="Book Antiqua" w:eastAsia="Book Antiqua" w:hAnsi="Book Antiqua" w:cs="Book Antiqua"/>
          <w:color w:val="000000"/>
        </w:rPr>
        <w:t>ing region 536 became thymine).</w:t>
      </w:r>
      <w:r w:rsidR="00C55432">
        <w:rPr>
          <w:rFonts w:ascii="Book Antiqua" w:hAnsi="Book Antiqua" w:cs="Book Antiqua" w:hint="eastAsia"/>
          <w:color w:val="000000"/>
          <w:lang w:eastAsia="zh-CN"/>
        </w:rPr>
        <w:t xml:space="preserve"> </w:t>
      </w:r>
      <w:r>
        <w:rPr>
          <w:rFonts w:ascii="Book Antiqua" w:eastAsia="Book Antiqua" w:hAnsi="Book Antiqua" w:cs="Book Antiqua"/>
          <w:color w:val="000000"/>
        </w:rPr>
        <w:t>No mutation was identified in the sequencing data of her father and mother</w:t>
      </w:r>
      <w:r w:rsidR="00C55432">
        <w:rPr>
          <w:rFonts w:ascii="Book Antiqua" w:hAnsi="Book Antiqua" w:cs="Book Antiqua" w:hint="eastAsia"/>
          <w:color w:val="000000"/>
          <w:lang w:eastAsia="zh-CN"/>
        </w:rPr>
        <w:t xml:space="preserve">. </w:t>
      </w:r>
      <w:r>
        <w:rPr>
          <w:rFonts w:ascii="Book Antiqua" w:eastAsia="Book Antiqua" w:hAnsi="Book Antiqua" w:cs="Book Antiqua"/>
          <w:color w:val="000000"/>
        </w:rPr>
        <w:t>A: The patient; B: Her father; C: Her mother; Green shadow indicated mutation sites.</w:t>
      </w:r>
    </w:p>
    <w:p w14:paraId="3ECE3F9C" w14:textId="77777777" w:rsidR="006F7BD4" w:rsidRDefault="00AF4C4C">
      <w:pPr>
        <w:rPr>
          <w:rFonts w:ascii="Book Antiqua" w:eastAsia="Book Antiqua" w:hAnsi="Book Antiqua" w:cs="Book Antiqua"/>
          <w:color w:val="000000"/>
        </w:rPr>
      </w:pPr>
      <w:r>
        <w:rPr>
          <w:rFonts w:ascii="Book Antiqua" w:eastAsia="Book Antiqua" w:hAnsi="Book Antiqua" w:cs="Book Antiqua"/>
          <w:color w:val="000000"/>
        </w:rPr>
        <w:br w:type="page"/>
      </w:r>
    </w:p>
    <w:p w14:paraId="096B1473" w14:textId="77777777" w:rsidR="006F7BD4" w:rsidRDefault="00AF4C4C">
      <w:pPr>
        <w:spacing w:line="360" w:lineRule="auto"/>
        <w:rPr>
          <w:rFonts w:ascii="Book Antiqua" w:hAnsi="Book Antiqua"/>
          <w:b/>
          <w:bCs/>
          <w:color w:val="000000"/>
          <w:szCs w:val="22"/>
        </w:rPr>
      </w:pPr>
      <w:r>
        <w:rPr>
          <w:rFonts w:ascii="Book Antiqua" w:hAnsi="Book Antiqua"/>
          <w:b/>
          <w:bCs/>
          <w:color w:val="000000"/>
        </w:rPr>
        <w:lastRenderedPageBreak/>
        <w:t xml:space="preserve">Table </w:t>
      </w:r>
      <w:proofErr w:type="gramStart"/>
      <w:r>
        <w:rPr>
          <w:rFonts w:ascii="Book Antiqua" w:hAnsi="Book Antiqua"/>
          <w:b/>
          <w:bCs/>
          <w:color w:val="000000"/>
        </w:rPr>
        <w:t xml:space="preserve">1 </w:t>
      </w:r>
      <w:r>
        <w:rPr>
          <w:rFonts w:ascii="Book Antiqua" w:hAnsi="Book Antiqua"/>
          <w:color w:val="000000"/>
        </w:rPr>
        <w:t xml:space="preserve"> </w:t>
      </w:r>
      <w:r>
        <w:rPr>
          <w:rFonts w:ascii="Book Antiqua" w:hAnsi="Book Antiqua"/>
          <w:b/>
          <w:bCs/>
          <w:color w:val="000000"/>
        </w:rPr>
        <w:t>Gene</w:t>
      </w:r>
      <w:proofErr w:type="gramEnd"/>
      <w:r>
        <w:rPr>
          <w:rFonts w:ascii="Book Antiqua" w:hAnsi="Book Antiqua"/>
          <w:b/>
          <w:bCs/>
          <w:color w:val="000000"/>
        </w:rPr>
        <w:t xml:space="preserve"> sequencing data of the </w:t>
      </w:r>
      <w:r>
        <w:rPr>
          <w:rFonts w:ascii="Book Antiqua" w:hAnsi="Book Antiqua"/>
          <w:b/>
          <w:bCs/>
          <w:i/>
          <w:iCs/>
          <w:color w:val="000000"/>
        </w:rPr>
        <w:t>ACTA2</w:t>
      </w:r>
      <w:r>
        <w:rPr>
          <w:rFonts w:ascii="Book Antiqua" w:hAnsi="Book Antiqua"/>
          <w:b/>
          <w:bCs/>
          <w:color w:val="000000"/>
        </w:rPr>
        <w:t xml:space="preserve"> in the patient</w:t>
      </w:r>
    </w:p>
    <w:tbl>
      <w:tblPr>
        <w:tblStyle w:val="a9"/>
        <w:tblW w:w="85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0"/>
        <w:gridCol w:w="4260"/>
      </w:tblGrid>
      <w:tr w:rsidR="006F7BD4" w14:paraId="1C3A3EA0" w14:textId="77777777">
        <w:tc>
          <w:tcPr>
            <w:tcW w:w="4261" w:type="dxa"/>
            <w:tcBorders>
              <w:top w:val="single" w:sz="4" w:space="0" w:color="auto"/>
              <w:left w:val="nil"/>
              <w:bottom w:val="single" w:sz="4" w:space="0" w:color="auto"/>
              <w:right w:val="nil"/>
            </w:tcBorders>
          </w:tcPr>
          <w:p w14:paraId="6BFC2BE8" w14:textId="77777777" w:rsidR="006F7BD4" w:rsidRDefault="00AF4C4C">
            <w:pPr>
              <w:spacing w:line="360" w:lineRule="auto"/>
              <w:rPr>
                <w:rFonts w:ascii="Book Antiqua" w:hAnsi="Book Antiqua"/>
                <w:b/>
                <w:bCs/>
                <w:color w:val="000000"/>
                <w:szCs w:val="20"/>
                <w:lang w:eastAsia="zh-CN"/>
              </w:rPr>
            </w:pPr>
            <w:r>
              <w:rPr>
                <w:rFonts w:ascii="Book Antiqua" w:hAnsi="Book Antiqua"/>
                <w:b/>
                <w:bCs/>
                <w:color w:val="000000"/>
                <w:szCs w:val="20"/>
                <w:lang w:eastAsia="zh-CN"/>
              </w:rPr>
              <w:t xml:space="preserve">Item </w:t>
            </w:r>
          </w:p>
        </w:tc>
        <w:tc>
          <w:tcPr>
            <w:tcW w:w="4261" w:type="dxa"/>
            <w:tcBorders>
              <w:top w:val="single" w:sz="4" w:space="0" w:color="auto"/>
              <w:left w:val="nil"/>
              <w:bottom w:val="single" w:sz="4" w:space="0" w:color="auto"/>
              <w:right w:val="nil"/>
            </w:tcBorders>
          </w:tcPr>
          <w:p w14:paraId="442D62F6" w14:textId="77777777" w:rsidR="006F7BD4" w:rsidRDefault="00AF4C4C">
            <w:pPr>
              <w:spacing w:line="360" w:lineRule="auto"/>
              <w:rPr>
                <w:rFonts w:ascii="Book Antiqua" w:hAnsi="Book Antiqua"/>
                <w:b/>
                <w:bCs/>
                <w:color w:val="000000"/>
                <w:szCs w:val="20"/>
                <w:lang w:eastAsia="zh-CN"/>
              </w:rPr>
            </w:pPr>
            <w:r>
              <w:rPr>
                <w:rFonts w:ascii="Book Antiqua" w:hAnsi="Book Antiqua"/>
                <w:b/>
                <w:bCs/>
                <w:color w:val="000000"/>
                <w:szCs w:val="20"/>
                <w:lang w:eastAsia="zh-CN"/>
              </w:rPr>
              <w:t xml:space="preserve">Results </w:t>
            </w:r>
          </w:p>
        </w:tc>
      </w:tr>
      <w:tr w:rsidR="006F7BD4" w14:paraId="2B83875A" w14:textId="77777777">
        <w:tc>
          <w:tcPr>
            <w:tcW w:w="4261" w:type="dxa"/>
            <w:tcBorders>
              <w:top w:val="single" w:sz="4" w:space="0" w:color="auto"/>
              <w:left w:val="nil"/>
              <w:bottom w:val="nil"/>
              <w:right w:val="nil"/>
            </w:tcBorders>
          </w:tcPr>
          <w:p w14:paraId="01815001" w14:textId="77777777" w:rsidR="006F7BD4" w:rsidRDefault="00AF4C4C">
            <w:pPr>
              <w:spacing w:line="360" w:lineRule="auto"/>
              <w:rPr>
                <w:rFonts w:ascii="Book Antiqua" w:hAnsi="Book Antiqua"/>
                <w:color w:val="000000"/>
                <w:szCs w:val="20"/>
                <w:lang w:eastAsia="zh-CN"/>
              </w:rPr>
            </w:pPr>
            <w:r>
              <w:rPr>
                <w:rFonts w:ascii="Book Antiqua" w:hAnsi="Book Antiqua"/>
                <w:color w:val="000000"/>
                <w:szCs w:val="20"/>
                <w:lang w:eastAsia="zh-CN"/>
              </w:rPr>
              <w:t>Nucleotide changes</w:t>
            </w:r>
          </w:p>
        </w:tc>
        <w:tc>
          <w:tcPr>
            <w:tcW w:w="4261" w:type="dxa"/>
            <w:tcBorders>
              <w:top w:val="single" w:sz="4" w:space="0" w:color="auto"/>
              <w:left w:val="nil"/>
              <w:bottom w:val="nil"/>
              <w:right w:val="nil"/>
            </w:tcBorders>
          </w:tcPr>
          <w:p w14:paraId="58E6DB9A" w14:textId="77777777" w:rsidR="006F7BD4" w:rsidRDefault="00AF4C4C">
            <w:pPr>
              <w:spacing w:line="360" w:lineRule="auto"/>
              <w:rPr>
                <w:rFonts w:ascii="Book Antiqua" w:hAnsi="Book Antiqua"/>
                <w:color w:val="000000"/>
                <w:szCs w:val="20"/>
                <w:lang w:eastAsia="zh-CN"/>
              </w:rPr>
            </w:pPr>
            <w:r>
              <w:rPr>
                <w:rFonts w:ascii="Book Antiqua" w:hAnsi="Book Antiqua"/>
                <w:i/>
                <w:iCs/>
                <w:color w:val="000000"/>
                <w:szCs w:val="20"/>
                <w:lang w:eastAsia="zh-CN"/>
              </w:rPr>
              <w:t>c.536</w:t>
            </w:r>
            <w:r>
              <w:rPr>
                <w:rFonts w:ascii="Book Antiqua" w:hAnsi="Book Antiqua"/>
                <w:color w:val="000000"/>
                <w:szCs w:val="20"/>
                <w:lang w:eastAsia="zh-CN"/>
              </w:rPr>
              <w:t>G&gt;A</w:t>
            </w:r>
          </w:p>
        </w:tc>
      </w:tr>
      <w:tr w:rsidR="006F7BD4" w14:paraId="68042976" w14:textId="77777777">
        <w:tc>
          <w:tcPr>
            <w:tcW w:w="4261" w:type="dxa"/>
            <w:tcBorders>
              <w:top w:val="nil"/>
              <w:left w:val="nil"/>
              <w:bottom w:val="nil"/>
              <w:right w:val="nil"/>
            </w:tcBorders>
          </w:tcPr>
          <w:p w14:paraId="6FEC55EB" w14:textId="77777777" w:rsidR="006F7BD4" w:rsidRDefault="00AF4C4C">
            <w:pPr>
              <w:spacing w:line="360" w:lineRule="auto"/>
              <w:rPr>
                <w:rFonts w:ascii="Book Antiqua" w:hAnsi="Book Antiqua"/>
                <w:color w:val="000000"/>
                <w:szCs w:val="20"/>
                <w:lang w:eastAsia="zh-CN"/>
              </w:rPr>
            </w:pPr>
            <w:r>
              <w:rPr>
                <w:rFonts w:ascii="Book Antiqua" w:hAnsi="Book Antiqua"/>
                <w:color w:val="000000"/>
                <w:szCs w:val="20"/>
                <w:lang w:eastAsia="zh-CN"/>
              </w:rPr>
              <w:t>NM No.</w:t>
            </w:r>
          </w:p>
        </w:tc>
        <w:tc>
          <w:tcPr>
            <w:tcW w:w="4261" w:type="dxa"/>
            <w:tcBorders>
              <w:top w:val="nil"/>
              <w:left w:val="nil"/>
              <w:bottom w:val="nil"/>
              <w:right w:val="nil"/>
            </w:tcBorders>
          </w:tcPr>
          <w:p w14:paraId="58A90A7C" w14:textId="77777777" w:rsidR="006F7BD4" w:rsidRDefault="00AF4C4C">
            <w:pPr>
              <w:spacing w:line="360" w:lineRule="auto"/>
              <w:rPr>
                <w:rFonts w:ascii="Book Antiqua" w:hAnsi="Book Antiqua"/>
                <w:color w:val="000000"/>
                <w:szCs w:val="20"/>
                <w:lang w:eastAsia="zh-CN"/>
              </w:rPr>
            </w:pPr>
            <w:r>
              <w:rPr>
                <w:rFonts w:ascii="Book Antiqua" w:hAnsi="Book Antiqua"/>
                <w:color w:val="000000"/>
                <w:szCs w:val="20"/>
                <w:lang w:eastAsia="zh-CN"/>
              </w:rPr>
              <w:t>NM_001613.2</w:t>
            </w:r>
          </w:p>
        </w:tc>
      </w:tr>
      <w:tr w:rsidR="006F7BD4" w14:paraId="5452AA8B" w14:textId="77777777">
        <w:tc>
          <w:tcPr>
            <w:tcW w:w="4261" w:type="dxa"/>
            <w:tcBorders>
              <w:top w:val="nil"/>
              <w:left w:val="nil"/>
              <w:bottom w:val="nil"/>
              <w:right w:val="nil"/>
            </w:tcBorders>
          </w:tcPr>
          <w:p w14:paraId="02B77BB9" w14:textId="77777777" w:rsidR="006F7BD4" w:rsidRDefault="00AF4C4C">
            <w:pPr>
              <w:spacing w:line="360" w:lineRule="auto"/>
              <w:rPr>
                <w:rFonts w:ascii="Book Antiqua" w:hAnsi="Book Antiqua"/>
                <w:color w:val="000000"/>
                <w:szCs w:val="20"/>
                <w:lang w:eastAsia="zh-CN"/>
              </w:rPr>
            </w:pPr>
            <w:r>
              <w:rPr>
                <w:rFonts w:ascii="Book Antiqua" w:hAnsi="Book Antiqua"/>
                <w:color w:val="000000"/>
                <w:szCs w:val="20"/>
                <w:lang w:eastAsia="zh-CN"/>
              </w:rPr>
              <w:t>Homozygous/heterozygous mutation</w:t>
            </w:r>
          </w:p>
        </w:tc>
        <w:tc>
          <w:tcPr>
            <w:tcW w:w="4261" w:type="dxa"/>
            <w:tcBorders>
              <w:top w:val="nil"/>
              <w:left w:val="nil"/>
              <w:bottom w:val="nil"/>
              <w:right w:val="nil"/>
            </w:tcBorders>
          </w:tcPr>
          <w:p w14:paraId="5412123E" w14:textId="77777777" w:rsidR="006F7BD4" w:rsidRDefault="00AF4C4C">
            <w:pPr>
              <w:spacing w:line="360" w:lineRule="auto"/>
              <w:rPr>
                <w:rFonts w:ascii="Book Antiqua" w:hAnsi="Book Antiqua"/>
                <w:color w:val="000000"/>
                <w:szCs w:val="20"/>
                <w:lang w:eastAsia="zh-CN"/>
              </w:rPr>
            </w:pPr>
            <w:r>
              <w:rPr>
                <w:rFonts w:ascii="Book Antiqua" w:hAnsi="Book Antiqua"/>
                <w:color w:val="000000"/>
                <w:szCs w:val="20"/>
                <w:lang w:eastAsia="zh-CN"/>
              </w:rPr>
              <w:t>Heterozygous mutation</w:t>
            </w:r>
          </w:p>
        </w:tc>
      </w:tr>
      <w:tr w:rsidR="006F7BD4" w14:paraId="3CE74D83" w14:textId="77777777">
        <w:tc>
          <w:tcPr>
            <w:tcW w:w="4261" w:type="dxa"/>
            <w:tcBorders>
              <w:top w:val="nil"/>
              <w:left w:val="nil"/>
              <w:bottom w:val="nil"/>
              <w:right w:val="nil"/>
            </w:tcBorders>
          </w:tcPr>
          <w:p w14:paraId="0265750F" w14:textId="77777777" w:rsidR="006F7BD4" w:rsidRDefault="00AF4C4C">
            <w:pPr>
              <w:spacing w:line="360" w:lineRule="auto"/>
              <w:rPr>
                <w:rFonts w:ascii="Book Antiqua" w:hAnsi="Book Antiqua"/>
                <w:color w:val="000000"/>
                <w:szCs w:val="20"/>
                <w:lang w:eastAsia="zh-CN"/>
              </w:rPr>
            </w:pPr>
            <w:r>
              <w:rPr>
                <w:rFonts w:ascii="Book Antiqua" w:hAnsi="Book Antiqua"/>
                <w:color w:val="000000"/>
                <w:szCs w:val="20"/>
                <w:lang w:eastAsia="zh-CN"/>
              </w:rPr>
              <w:t xml:space="preserve">Amino acid changes </w:t>
            </w:r>
          </w:p>
        </w:tc>
        <w:tc>
          <w:tcPr>
            <w:tcW w:w="4261" w:type="dxa"/>
            <w:tcBorders>
              <w:top w:val="nil"/>
              <w:left w:val="nil"/>
              <w:bottom w:val="nil"/>
              <w:right w:val="nil"/>
            </w:tcBorders>
          </w:tcPr>
          <w:p w14:paraId="09487CC5" w14:textId="77777777" w:rsidR="006F7BD4" w:rsidRDefault="00AF4C4C">
            <w:pPr>
              <w:spacing w:line="360" w:lineRule="auto"/>
              <w:rPr>
                <w:rFonts w:ascii="Book Antiqua" w:hAnsi="Book Antiqua"/>
                <w:i/>
                <w:iCs/>
                <w:color w:val="000000"/>
                <w:szCs w:val="20"/>
                <w:lang w:eastAsia="zh-CN"/>
              </w:rPr>
            </w:pPr>
            <w:r>
              <w:rPr>
                <w:rFonts w:ascii="Book Antiqua" w:hAnsi="Book Antiqua"/>
                <w:i/>
                <w:iCs/>
                <w:color w:val="000000"/>
                <w:szCs w:val="20"/>
                <w:lang w:eastAsia="zh-CN"/>
              </w:rPr>
              <w:t>p.R179H</w:t>
            </w:r>
          </w:p>
        </w:tc>
      </w:tr>
      <w:tr w:rsidR="006F7BD4" w14:paraId="4609AEF9" w14:textId="77777777">
        <w:tc>
          <w:tcPr>
            <w:tcW w:w="4261" w:type="dxa"/>
            <w:tcBorders>
              <w:top w:val="nil"/>
              <w:left w:val="nil"/>
              <w:bottom w:val="nil"/>
              <w:right w:val="nil"/>
            </w:tcBorders>
          </w:tcPr>
          <w:p w14:paraId="1095710D" w14:textId="77777777" w:rsidR="006F7BD4" w:rsidRDefault="00AF4C4C">
            <w:pPr>
              <w:spacing w:line="360" w:lineRule="auto"/>
              <w:rPr>
                <w:rFonts w:ascii="Book Antiqua" w:hAnsi="Book Antiqua"/>
                <w:color w:val="000000"/>
                <w:szCs w:val="20"/>
                <w:lang w:eastAsia="zh-CN"/>
              </w:rPr>
            </w:pPr>
            <w:r>
              <w:rPr>
                <w:rFonts w:ascii="Book Antiqua" w:hAnsi="Book Antiqua"/>
                <w:color w:val="000000"/>
                <w:szCs w:val="20"/>
                <w:lang w:eastAsia="zh-CN"/>
              </w:rPr>
              <w:t>Minor allele frequency</w:t>
            </w:r>
          </w:p>
        </w:tc>
        <w:tc>
          <w:tcPr>
            <w:tcW w:w="4261" w:type="dxa"/>
            <w:tcBorders>
              <w:top w:val="nil"/>
              <w:left w:val="nil"/>
              <w:bottom w:val="nil"/>
              <w:right w:val="nil"/>
            </w:tcBorders>
          </w:tcPr>
          <w:p w14:paraId="501EBB71" w14:textId="77777777" w:rsidR="006F7BD4" w:rsidRDefault="00AF4C4C">
            <w:pPr>
              <w:spacing w:line="360" w:lineRule="auto"/>
              <w:rPr>
                <w:rFonts w:ascii="Book Antiqua" w:hAnsi="Book Antiqua"/>
                <w:color w:val="000000"/>
                <w:szCs w:val="20"/>
                <w:lang w:eastAsia="zh-CN"/>
              </w:rPr>
            </w:pPr>
            <w:r>
              <w:rPr>
                <w:rFonts w:ascii="Book Antiqua" w:hAnsi="Book Antiqua"/>
                <w:color w:val="000000"/>
                <w:szCs w:val="20"/>
                <w:lang w:eastAsia="zh-CN"/>
              </w:rPr>
              <w:t>N/A</w:t>
            </w:r>
          </w:p>
        </w:tc>
      </w:tr>
      <w:tr w:rsidR="006F7BD4" w14:paraId="047AAB14" w14:textId="77777777">
        <w:tc>
          <w:tcPr>
            <w:tcW w:w="4261" w:type="dxa"/>
            <w:tcBorders>
              <w:top w:val="nil"/>
              <w:left w:val="nil"/>
              <w:bottom w:val="nil"/>
              <w:right w:val="nil"/>
            </w:tcBorders>
          </w:tcPr>
          <w:p w14:paraId="7C8A66E3" w14:textId="77777777" w:rsidR="006F7BD4" w:rsidRDefault="00AF4C4C">
            <w:pPr>
              <w:spacing w:line="360" w:lineRule="auto"/>
              <w:rPr>
                <w:rFonts w:ascii="Book Antiqua" w:hAnsi="Book Antiqua"/>
                <w:color w:val="000000"/>
                <w:szCs w:val="20"/>
                <w:lang w:eastAsia="zh-CN"/>
              </w:rPr>
            </w:pPr>
            <w:r>
              <w:rPr>
                <w:rFonts w:ascii="Book Antiqua" w:hAnsi="Book Antiqua"/>
                <w:color w:val="000000"/>
                <w:szCs w:val="20"/>
                <w:lang w:eastAsia="zh-CN"/>
              </w:rPr>
              <w:t>Pathogenicity</w:t>
            </w:r>
          </w:p>
        </w:tc>
        <w:tc>
          <w:tcPr>
            <w:tcW w:w="4261" w:type="dxa"/>
            <w:tcBorders>
              <w:top w:val="nil"/>
              <w:left w:val="nil"/>
              <w:bottom w:val="nil"/>
              <w:right w:val="nil"/>
            </w:tcBorders>
          </w:tcPr>
          <w:p w14:paraId="649A09E6" w14:textId="77777777" w:rsidR="006F7BD4" w:rsidRDefault="00AF4C4C">
            <w:pPr>
              <w:spacing w:line="360" w:lineRule="auto"/>
              <w:rPr>
                <w:rFonts w:ascii="Book Antiqua" w:hAnsi="Book Antiqua"/>
                <w:color w:val="000000"/>
                <w:szCs w:val="20"/>
                <w:lang w:eastAsia="zh-CN"/>
              </w:rPr>
            </w:pPr>
            <w:r>
              <w:rPr>
                <w:rFonts w:ascii="Book Antiqua" w:hAnsi="Book Antiqua"/>
                <w:color w:val="000000"/>
                <w:szCs w:val="20"/>
                <w:lang w:eastAsia="zh-CN"/>
              </w:rPr>
              <w:t>Pathogenic mutation</w:t>
            </w:r>
          </w:p>
        </w:tc>
      </w:tr>
      <w:tr w:rsidR="006F7BD4" w14:paraId="71968B9C" w14:textId="77777777">
        <w:tc>
          <w:tcPr>
            <w:tcW w:w="4261" w:type="dxa"/>
            <w:tcBorders>
              <w:top w:val="nil"/>
              <w:left w:val="nil"/>
              <w:bottom w:val="nil"/>
              <w:right w:val="nil"/>
            </w:tcBorders>
          </w:tcPr>
          <w:p w14:paraId="7101CEAB" w14:textId="77777777" w:rsidR="006F7BD4" w:rsidRDefault="00AF4C4C">
            <w:pPr>
              <w:spacing w:line="360" w:lineRule="auto"/>
              <w:rPr>
                <w:rFonts w:ascii="Book Antiqua" w:hAnsi="Book Antiqua"/>
                <w:color w:val="000000"/>
                <w:szCs w:val="20"/>
                <w:lang w:eastAsia="zh-CN"/>
              </w:rPr>
            </w:pPr>
            <w:r>
              <w:rPr>
                <w:rFonts w:ascii="Book Antiqua" w:hAnsi="Book Antiqua"/>
                <w:color w:val="000000"/>
                <w:szCs w:val="20"/>
                <w:lang w:eastAsia="zh-CN"/>
              </w:rPr>
              <w:t>Disease/phenotype</w:t>
            </w:r>
          </w:p>
        </w:tc>
        <w:tc>
          <w:tcPr>
            <w:tcW w:w="4261" w:type="dxa"/>
            <w:tcBorders>
              <w:top w:val="nil"/>
              <w:left w:val="nil"/>
              <w:bottom w:val="nil"/>
              <w:right w:val="nil"/>
            </w:tcBorders>
          </w:tcPr>
          <w:p w14:paraId="6D625CFF" w14:textId="77777777" w:rsidR="006F7BD4" w:rsidRDefault="00AF4C4C">
            <w:pPr>
              <w:spacing w:line="360" w:lineRule="auto"/>
              <w:rPr>
                <w:rFonts w:ascii="Book Antiqua" w:hAnsi="Book Antiqua"/>
                <w:color w:val="000000"/>
                <w:szCs w:val="20"/>
                <w:lang w:eastAsia="zh-CN"/>
              </w:rPr>
            </w:pPr>
            <w:r>
              <w:rPr>
                <w:rFonts w:ascii="Book Antiqua" w:hAnsi="Book Antiqua"/>
                <w:color w:val="000000"/>
                <w:szCs w:val="20"/>
                <w:lang w:eastAsia="zh-CN"/>
              </w:rPr>
              <w:t>Multi-systemic smooth muscle dysfunction syndrome</w:t>
            </w:r>
          </w:p>
        </w:tc>
      </w:tr>
      <w:tr w:rsidR="006F7BD4" w14:paraId="786B8CB3" w14:textId="77777777">
        <w:tc>
          <w:tcPr>
            <w:tcW w:w="4261" w:type="dxa"/>
            <w:tcBorders>
              <w:top w:val="nil"/>
              <w:left w:val="nil"/>
              <w:bottom w:val="nil"/>
              <w:right w:val="nil"/>
            </w:tcBorders>
          </w:tcPr>
          <w:p w14:paraId="3776CBF2" w14:textId="77777777" w:rsidR="006F7BD4" w:rsidRDefault="00AF4C4C">
            <w:pPr>
              <w:spacing w:line="360" w:lineRule="auto"/>
              <w:rPr>
                <w:rFonts w:ascii="Book Antiqua" w:hAnsi="Book Antiqua"/>
                <w:color w:val="000000"/>
                <w:szCs w:val="20"/>
                <w:lang w:eastAsia="zh-CN"/>
              </w:rPr>
            </w:pPr>
            <w:r>
              <w:rPr>
                <w:rFonts w:ascii="Book Antiqua" w:hAnsi="Book Antiqua"/>
                <w:color w:val="000000"/>
                <w:szCs w:val="20"/>
                <w:lang w:eastAsia="zh-CN"/>
              </w:rPr>
              <w:t>Genetic type</w:t>
            </w:r>
          </w:p>
        </w:tc>
        <w:tc>
          <w:tcPr>
            <w:tcW w:w="4261" w:type="dxa"/>
            <w:tcBorders>
              <w:top w:val="nil"/>
              <w:left w:val="nil"/>
              <w:bottom w:val="nil"/>
              <w:right w:val="nil"/>
            </w:tcBorders>
          </w:tcPr>
          <w:p w14:paraId="637AC885" w14:textId="77777777" w:rsidR="006F7BD4" w:rsidRDefault="00AF4C4C">
            <w:pPr>
              <w:spacing w:line="360" w:lineRule="auto"/>
              <w:rPr>
                <w:rFonts w:ascii="Book Antiqua" w:hAnsi="Book Antiqua"/>
                <w:color w:val="000000"/>
                <w:szCs w:val="20"/>
                <w:lang w:eastAsia="zh-CN"/>
              </w:rPr>
            </w:pPr>
            <w:r>
              <w:rPr>
                <w:rFonts w:ascii="Book Antiqua" w:hAnsi="Book Antiqua"/>
                <w:color w:val="000000"/>
                <w:szCs w:val="20"/>
                <w:lang w:eastAsia="zh-CN"/>
              </w:rPr>
              <w:t>Autosomal dominant</w:t>
            </w:r>
          </w:p>
        </w:tc>
      </w:tr>
      <w:tr w:rsidR="006F7BD4" w14:paraId="5973E981" w14:textId="77777777">
        <w:tc>
          <w:tcPr>
            <w:tcW w:w="4261" w:type="dxa"/>
            <w:tcBorders>
              <w:top w:val="nil"/>
              <w:left w:val="nil"/>
              <w:bottom w:val="single" w:sz="4" w:space="0" w:color="auto"/>
              <w:right w:val="nil"/>
            </w:tcBorders>
          </w:tcPr>
          <w:p w14:paraId="5101AEEE" w14:textId="77777777" w:rsidR="006F7BD4" w:rsidRDefault="00AF4C4C">
            <w:pPr>
              <w:spacing w:line="360" w:lineRule="auto"/>
              <w:rPr>
                <w:rFonts w:ascii="Book Antiqua" w:hAnsi="Book Antiqua"/>
                <w:color w:val="000000"/>
                <w:szCs w:val="20"/>
                <w:lang w:eastAsia="zh-CN"/>
              </w:rPr>
            </w:pPr>
            <w:r>
              <w:rPr>
                <w:rFonts w:ascii="Book Antiqua" w:hAnsi="Book Antiqua"/>
                <w:color w:val="000000"/>
                <w:szCs w:val="20"/>
                <w:lang w:eastAsia="zh-CN"/>
              </w:rPr>
              <w:t xml:space="preserve">Mutation source </w:t>
            </w:r>
          </w:p>
        </w:tc>
        <w:tc>
          <w:tcPr>
            <w:tcW w:w="4261" w:type="dxa"/>
            <w:tcBorders>
              <w:top w:val="nil"/>
              <w:left w:val="nil"/>
              <w:bottom w:val="single" w:sz="4" w:space="0" w:color="auto"/>
              <w:right w:val="nil"/>
            </w:tcBorders>
          </w:tcPr>
          <w:p w14:paraId="48A0BCB3" w14:textId="77777777" w:rsidR="006F7BD4" w:rsidRDefault="00AF4C4C">
            <w:pPr>
              <w:spacing w:line="360" w:lineRule="auto"/>
              <w:rPr>
                <w:rFonts w:ascii="Book Antiqua" w:hAnsi="Book Antiqua"/>
                <w:color w:val="000000"/>
                <w:szCs w:val="20"/>
                <w:lang w:eastAsia="zh-CN"/>
              </w:rPr>
            </w:pPr>
            <w:r>
              <w:rPr>
                <w:rFonts w:ascii="Book Antiqua" w:hAnsi="Book Antiqua"/>
                <w:color w:val="000000"/>
                <w:szCs w:val="20"/>
                <w:lang w:eastAsia="zh-CN"/>
              </w:rPr>
              <w:t xml:space="preserve">Newly identified </w:t>
            </w:r>
          </w:p>
        </w:tc>
      </w:tr>
    </w:tbl>
    <w:p w14:paraId="4ED1E8D5" w14:textId="77777777" w:rsidR="006F7BD4" w:rsidRDefault="006F7BD4">
      <w:pPr>
        <w:pStyle w:val="a3"/>
        <w:spacing w:before="100"/>
        <w:rPr>
          <w:rFonts w:ascii="Book Antiqua" w:hAnsi="Book Antiqua"/>
          <w:b/>
          <w:bCs/>
          <w:color w:val="000000" w:themeColor="text1"/>
          <w:sz w:val="24"/>
          <w:szCs w:val="24"/>
        </w:rPr>
        <w:sectPr w:rsidR="006F7BD4">
          <w:pgSz w:w="12240" w:h="15840"/>
          <w:pgMar w:top="1440" w:right="1440" w:bottom="1440" w:left="1440" w:header="720" w:footer="720" w:gutter="0"/>
          <w:cols w:space="720"/>
          <w:docGrid w:linePitch="360"/>
        </w:sectPr>
      </w:pPr>
    </w:p>
    <w:p w14:paraId="65DE0D97" w14:textId="77777777" w:rsidR="006F7BD4" w:rsidRDefault="00AF4C4C">
      <w:pPr>
        <w:pStyle w:val="a3"/>
        <w:spacing w:line="360" w:lineRule="auto"/>
        <w:rPr>
          <w:rFonts w:ascii="Book Antiqua" w:hAnsi="Book Antiqua"/>
          <w:sz w:val="24"/>
          <w:szCs w:val="24"/>
        </w:rPr>
      </w:pPr>
      <w:r>
        <w:rPr>
          <w:rFonts w:ascii="Book Antiqua" w:hAnsi="Book Antiqua"/>
          <w:b/>
          <w:bCs/>
          <w:color w:val="000000" w:themeColor="text1"/>
          <w:sz w:val="24"/>
          <w:szCs w:val="24"/>
        </w:rPr>
        <w:lastRenderedPageBreak/>
        <w:t>Table 2 Clinical characteristics of 37 patients with multiple smooth muscle disorder syndrome</w:t>
      </w:r>
    </w:p>
    <w:tbl>
      <w:tblPr>
        <w:tblW w:w="5298" w:type="pct"/>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989"/>
        <w:gridCol w:w="4807"/>
        <w:gridCol w:w="1413"/>
        <w:gridCol w:w="1554"/>
        <w:gridCol w:w="1557"/>
        <w:gridCol w:w="1412"/>
      </w:tblGrid>
      <w:tr w:rsidR="006F7BD4" w14:paraId="4689EB9D" w14:textId="77777777">
        <w:trPr>
          <w:trHeight w:val="576"/>
        </w:trPr>
        <w:tc>
          <w:tcPr>
            <w:tcW w:w="1088" w:type="pct"/>
            <w:tcBorders>
              <w:top w:val="single" w:sz="4" w:space="0" w:color="auto"/>
              <w:bottom w:val="single" w:sz="4" w:space="0" w:color="auto"/>
            </w:tcBorders>
            <w:noWrap/>
            <w:tcMar>
              <w:top w:w="15" w:type="dxa"/>
              <w:left w:w="15" w:type="dxa"/>
              <w:bottom w:w="0" w:type="dxa"/>
              <w:right w:w="15" w:type="dxa"/>
            </w:tcMar>
            <w:vAlign w:val="center"/>
          </w:tcPr>
          <w:p w14:paraId="12BC4E5F" w14:textId="77777777" w:rsidR="006F7BD4" w:rsidRDefault="006F7BD4">
            <w:pPr>
              <w:spacing w:line="360" w:lineRule="auto"/>
              <w:jc w:val="center"/>
              <w:rPr>
                <w:rFonts w:ascii="Book Antiqua" w:eastAsia="等线" w:hAnsi="Book Antiqua"/>
                <w:color w:val="000000"/>
              </w:rPr>
            </w:pPr>
          </w:p>
        </w:tc>
        <w:tc>
          <w:tcPr>
            <w:tcW w:w="1750" w:type="pct"/>
            <w:tcBorders>
              <w:top w:val="single" w:sz="4" w:space="0" w:color="auto"/>
              <w:bottom w:val="single" w:sz="4" w:space="0" w:color="auto"/>
            </w:tcBorders>
            <w:noWrap/>
            <w:tcMar>
              <w:top w:w="15" w:type="dxa"/>
              <w:left w:w="15" w:type="dxa"/>
              <w:bottom w:w="0" w:type="dxa"/>
              <w:right w:w="15" w:type="dxa"/>
            </w:tcMar>
            <w:vAlign w:val="center"/>
          </w:tcPr>
          <w:p w14:paraId="5D17574B" w14:textId="77777777" w:rsidR="006F7BD4" w:rsidRDefault="00AF4C4C">
            <w:pPr>
              <w:spacing w:line="360" w:lineRule="auto"/>
              <w:jc w:val="center"/>
              <w:rPr>
                <w:rFonts w:ascii="Book Antiqua" w:eastAsia="等线" w:hAnsi="Book Antiqua"/>
                <w:b/>
                <w:bCs/>
                <w:color w:val="000000"/>
                <w:kern w:val="2"/>
              </w:rPr>
            </w:pPr>
            <w:r>
              <w:rPr>
                <w:rFonts w:ascii="Book Antiqua" w:eastAsia="等线" w:hAnsi="Book Antiqua"/>
                <w:b/>
                <w:bCs/>
                <w:color w:val="000000"/>
              </w:rPr>
              <w:t>Mutation type</w:t>
            </w:r>
          </w:p>
        </w:tc>
        <w:tc>
          <w:tcPr>
            <w:tcW w:w="514" w:type="pct"/>
            <w:tcBorders>
              <w:top w:val="single" w:sz="4" w:space="0" w:color="auto"/>
              <w:bottom w:val="single" w:sz="4" w:space="0" w:color="auto"/>
            </w:tcBorders>
            <w:noWrap/>
            <w:tcMar>
              <w:top w:w="15" w:type="dxa"/>
              <w:left w:w="15" w:type="dxa"/>
              <w:bottom w:w="0" w:type="dxa"/>
              <w:right w:w="15" w:type="dxa"/>
            </w:tcMar>
            <w:vAlign w:val="center"/>
          </w:tcPr>
          <w:p w14:paraId="637CCEB5" w14:textId="77777777" w:rsidR="006F7BD4" w:rsidRDefault="00AF4C4C">
            <w:pPr>
              <w:spacing w:line="360" w:lineRule="auto"/>
              <w:jc w:val="center"/>
              <w:rPr>
                <w:rFonts w:ascii="Book Antiqua" w:eastAsia="等线" w:hAnsi="Book Antiqua"/>
                <w:b/>
                <w:bCs/>
                <w:color w:val="000000"/>
              </w:rPr>
            </w:pPr>
            <w:r>
              <w:rPr>
                <w:rFonts w:ascii="Book Antiqua" w:eastAsia="等线" w:hAnsi="Book Antiqua"/>
                <w:b/>
                <w:bCs/>
                <w:color w:val="000000"/>
              </w:rPr>
              <w:t>Arg179His</w:t>
            </w:r>
            <w:r>
              <w:rPr>
                <w:rFonts w:ascii="Book Antiqua" w:eastAsia="等线" w:hAnsi="Book Antiqua"/>
                <w:b/>
                <w:bCs/>
                <w:color w:val="000000"/>
                <w:vertAlign w:val="superscript"/>
              </w:rPr>
              <w:t>1</w:t>
            </w:r>
          </w:p>
        </w:tc>
        <w:tc>
          <w:tcPr>
            <w:tcW w:w="566" w:type="pct"/>
            <w:tcBorders>
              <w:top w:val="single" w:sz="4" w:space="0" w:color="auto"/>
              <w:bottom w:val="single" w:sz="4" w:space="0" w:color="auto"/>
            </w:tcBorders>
            <w:noWrap/>
            <w:tcMar>
              <w:top w:w="15" w:type="dxa"/>
              <w:left w:w="15" w:type="dxa"/>
              <w:bottom w:w="0" w:type="dxa"/>
              <w:right w:w="15" w:type="dxa"/>
            </w:tcMar>
            <w:vAlign w:val="center"/>
          </w:tcPr>
          <w:p w14:paraId="4612D643" w14:textId="77777777" w:rsidR="006F7BD4" w:rsidRDefault="00AF4C4C">
            <w:pPr>
              <w:spacing w:line="360" w:lineRule="auto"/>
              <w:jc w:val="center"/>
              <w:rPr>
                <w:rFonts w:ascii="Book Antiqua" w:eastAsia="等线" w:hAnsi="Book Antiqua"/>
                <w:b/>
                <w:bCs/>
                <w:color w:val="000000"/>
              </w:rPr>
            </w:pPr>
            <w:r>
              <w:rPr>
                <w:rFonts w:ascii="Book Antiqua" w:eastAsia="等线" w:hAnsi="Book Antiqua"/>
                <w:b/>
                <w:bCs/>
                <w:color w:val="000000"/>
              </w:rPr>
              <w:t>Arg179Cys</w:t>
            </w:r>
          </w:p>
        </w:tc>
        <w:tc>
          <w:tcPr>
            <w:tcW w:w="567" w:type="pct"/>
            <w:tcBorders>
              <w:top w:val="single" w:sz="4" w:space="0" w:color="auto"/>
              <w:bottom w:val="single" w:sz="4" w:space="0" w:color="auto"/>
            </w:tcBorders>
            <w:noWrap/>
            <w:tcMar>
              <w:top w:w="15" w:type="dxa"/>
              <w:left w:w="15" w:type="dxa"/>
              <w:bottom w:w="0" w:type="dxa"/>
              <w:right w:w="15" w:type="dxa"/>
            </w:tcMar>
            <w:vAlign w:val="center"/>
          </w:tcPr>
          <w:p w14:paraId="5BB2A061" w14:textId="77777777" w:rsidR="006F7BD4" w:rsidRDefault="00AF4C4C">
            <w:pPr>
              <w:spacing w:line="360" w:lineRule="auto"/>
              <w:jc w:val="center"/>
              <w:rPr>
                <w:rFonts w:ascii="Book Antiqua" w:eastAsia="等线" w:hAnsi="Book Antiqua"/>
                <w:b/>
                <w:bCs/>
                <w:color w:val="000000"/>
              </w:rPr>
            </w:pPr>
            <w:r>
              <w:rPr>
                <w:rFonts w:ascii="Book Antiqua" w:eastAsia="等线" w:hAnsi="Book Antiqua"/>
                <w:b/>
                <w:bCs/>
                <w:color w:val="000000"/>
              </w:rPr>
              <w:t>Arg179Leu</w:t>
            </w:r>
          </w:p>
        </w:tc>
        <w:tc>
          <w:tcPr>
            <w:tcW w:w="514" w:type="pct"/>
            <w:tcBorders>
              <w:top w:val="single" w:sz="4" w:space="0" w:color="auto"/>
              <w:bottom w:val="single" w:sz="4" w:space="0" w:color="auto"/>
            </w:tcBorders>
            <w:noWrap/>
            <w:tcMar>
              <w:top w:w="15" w:type="dxa"/>
              <w:left w:w="15" w:type="dxa"/>
              <w:bottom w:w="0" w:type="dxa"/>
              <w:right w:w="15" w:type="dxa"/>
            </w:tcMar>
            <w:vAlign w:val="center"/>
          </w:tcPr>
          <w:p w14:paraId="6EBF937C" w14:textId="77777777" w:rsidR="006F7BD4" w:rsidRDefault="00AF4C4C">
            <w:pPr>
              <w:spacing w:line="360" w:lineRule="auto"/>
              <w:jc w:val="center"/>
              <w:rPr>
                <w:rFonts w:ascii="Book Antiqua" w:eastAsia="等线" w:hAnsi="Book Antiqua"/>
                <w:b/>
                <w:bCs/>
                <w:color w:val="000000"/>
              </w:rPr>
            </w:pPr>
            <w:r>
              <w:rPr>
                <w:rFonts w:ascii="Book Antiqua" w:eastAsia="等线" w:hAnsi="Book Antiqua"/>
                <w:b/>
                <w:bCs/>
                <w:color w:val="000000"/>
              </w:rPr>
              <w:t>Asn117Lys</w:t>
            </w:r>
          </w:p>
        </w:tc>
      </w:tr>
      <w:tr w:rsidR="006F7BD4" w14:paraId="58233DD0" w14:textId="77777777">
        <w:trPr>
          <w:trHeight w:val="288"/>
        </w:trPr>
        <w:tc>
          <w:tcPr>
            <w:tcW w:w="1088" w:type="pct"/>
            <w:tcBorders>
              <w:top w:val="single" w:sz="4" w:space="0" w:color="auto"/>
            </w:tcBorders>
            <w:noWrap/>
            <w:tcMar>
              <w:top w:w="15" w:type="dxa"/>
              <w:left w:w="15" w:type="dxa"/>
              <w:bottom w:w="0" w:type="dxa"/>
              <w:right w:w="15" w:type="dxa"/>
            </w:tcMar>
            <w:vAlign w:val="center"/>
          </w:tcPr>
          <w:p w14:paraId="3420D1B5" w14:textId="77777777" w:rsidR="006F7BD4" w:rsidRDefault="00AF4C4C">
            <w:pPr>
              <w:spacing w:line="360" w:lineRule="auto"/>
              <w:rPr>
                <w:rFonts w:ascii="Book Antiqua" w:eastAsia="等线" w:hAnsi="Book Antiqua"/>
                <w:color w:val="000000"/>
              </w:rPr>
            </w:pPr>
            <w:r>
              <w:rPr>
                <w:rFonts w:ascii="Book Antiqua" w:eastAsia="等线" w:hAnsi="Book Antiqua"/>
                <w:color w:val="000000"/>
              </w:rPr>
              <w:t>Total number of patients (unit: example)</w:t>
            </w:r>
          </w:p>
        </w:tc>
        <w:tc>
          <w:tcPr>
            <w:tcW w:w="1750" w:type="pct"/>
            <w:tcBorders>
              <w:top w:val="single" w:sz="4" w:space="0" w:color="auto"/>
            </w:tcBorders>
            <w:noWrap/>
            <w:tcMar>
              <w:top w:w="15" w:type="dxa"/>
              <w:left w:w="15" w:type="dxa"/>
              <w:bottom w:w="0" w:type="dxa"/>
              <w:right w:w="15" w:type="dxa"/>
            </w:tcMar>
            <w:vAlign w:val="center"/>
          </w:tcPr>
          <w:p w14:paraId="6A19E744" w14:textId="77777777" w:rsidR="006F7BD4" w:rsidRDefault="006F7BD4">
            <w:pPr>
              <w:spacing w:line="360" w:lineRule="auto"/>
              <w:rPr>
                <w:rFonts w:ascii="Book Antiqua" w:eastAsia="等线" w:hAnsi="Book Antiqua"/>
                <w:color w:val="000000"/>
              </w:rPr>
            </w:pPr>
          </w:p>
        </w:tc>
        <w:tc>
          <w:tcPr>
            <w:tcW w:w="514" w:type="pct"/>
            <w:tcBorders>
              <w:top w:val="single" w:sz="4" w:space="0" w:color="auto"/>
            </w:tcBorders>
            <w:noWrap/>
            <w:tcMar>
              <w:top w:w="15" w:type="dxa"/>
              <w:left w:w="15" w:type="dxa"/>
              <w:bottom w:w="0" w:type="dxa"/>
              <w:right w:w="15" w:type="dxa"/>
            </w:tcMar>
            <w:vAlign w:val="center"/>
          </w:tcPr>
          <w:p w14:paraId="7ECA05B9" w14:textId="77777777" w:rsidR="006F7BD4" w:rsidRDefault="00AF4C4C">
            <w:pPr>
              <w:spacing w:line="360" w:lineRule="auto"/>
              <w:jc w:val="center"/>
              <w:rPr>
                <w:rFonts w:ascii="Book Antiqua" w:eastAsia="等线" w:hAnsi="Book Antiqua" w:cs="宋体"/>
                <w:color w:val="000000"/>
                <w:kern w:val="2"/>
              </w:rPr>
            </w:pPr>
            <w:r>
              <w:rPr>
                <w:rFonts w:ascii="Book Antiqua" w:eastAsia="等线" w:hAnsi="Book Antiqua"/>
                <w:color w:val="000000"/>
              </w:rPr>
              <w:t>28</w:t>
            </w:r>
          </w:p>
        </w:tc>
        <w:tc>
          <w:tcPr>
            <w:tcW w:w="566" w:type="pct"/>
            <w:tcBorders>
              <w:top w:val="single" w:sz="4" w:space="0" w:color="auto"/>
            </w:tcBorders>
            <w:noWrap/>
            <w:tcMar>
              <w:top w:w="15" w:type="dxa"/>
              <w:left w:w="15" w:type="dxa"/>
              <w:bottom w:w="0" w:type="dxa"/>
              <w:right w:w="15" w:type="dxa"/>
            </w:tcMar>
            <w:vAlign w:val="center"/>
          </w:tcPr>
          <w:p w14:paraId="274A8B3C" w14:textId="77777777" w:rsidR="006F7BD4" w:rsidRDefault="00AF4C4C">
            <w:pPr>
              <w:spacing w:line="360" w:lineRule="auto"/>
              <w:jc w:val="center"/>
              <w:rPr>
                <w:rFonts w:ascii="Book Antiqua" w:eastAsia="等线" w:hAnsi="Book Antiqua" w:cstheme="minorBidi"/>
                <w:color w:val="000000"/>
              </w:rPr>
            </w:pPr>
            <w:r>
              <w:rPr>
                <w:rFonts w:ascii="Book Antiqua" w:eastAsia="等线" w:hAnsi="Book Antiqua"/>
                <w:color w:val="000000"/>
              </w:rPr>
              <w:t>5</w:t>
            </w:r>
          </w:p>
        </w:tc>
        <w:tc>
          <w:tcPr>
            <w:tcW w:w="567" w:type="pct"/>
            <w:tcBorders>
              <w:top w:val="single" w:sz="4" w:space="0" w:color="auto"/>
            </w:tcBorders>
            <w:noWrap/>
            <w:tcMar>
              <w:top w:w="15" w:type="dxa"/>
              <w:left w:w="15" w:type="dxa"/>
              <w:bottom w:w="0" w:type="dxa"/>
              <w:right w:w="15" w:type="dxa"/>
            </w:tcMar>
            <w:vAlign w:val="center"/>
          </w:tcPr>
          <w:p w14:paraId="71CC4E8A"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2</w:t>
            </w:r>
          </w:p>
        </w:tc>
        <w:tc>
          <w:tcPr>
            <w:tcW w:w="514" w:type="pct"/>
            <w:tcBorders>
              <w:top w:val="single" w:sz="4" w:space="0" w:color="auto"/>
            </w:tcBorders>
            <w:noWrap/>
            <w:tcMar>
              <w:top w:w="15" w:type="dxa"/>
              <w:left w:w="15" w:type="dxa"/>
              <w:bottom w:w="0" w:type="dxa"/>
              <w:right w:w="15" w:type="dxa"/>
            </w:tcMar>
            <w:vAlign w:val="center"/>
          </w:tcPr>
          <w:p w14:paraId="45EE0ADB"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2</w:t>
            </w:r>
          </w:p>
        </w:tc>
      </w:tr>
      <w:tr w:rsidR="006F7BD4" w14:paraId="05FB80C5" w14:textId="77777777">
        <w:trPr>
          <w:trHeight w:val="288"/>
        </w:trPr>
        <w:tc>
          <w:tcPr>
            <w:tcW w:w="1088" w:type="pct"/>
            <w:noWrap/>
            <w:tcMar>
              <w:top w:w="15" w:type="dxa"/>
              <w:left w:w="15" w:type="dxa"/>
              <w:bottom w:w="0" w:type="dxa"/>
              <w:right w:w="15" w:type="dxa"/>
            </w:tcMar>
            <w:vAlign w:val="center"/>
          </w:tcPr>
          <w:p w14:paraId="5B072EA0" w14:textId="77777777" w:rsidR="006F7BD4" w:rsidRDefault="00AF4C4C">
            <w:pPr>
              <w:spacing w:line="360" w:lineRule="auto"/>
              <w:rPr>
                <w:rFonts w:ascii="Book Antiqua" w:eastAsia="等线" w:hAnsi="Book Antiqua"/>
                <w:color w:val="000000"/>
              </w:rPr>
            </w:pPr>
            <w:r>
              <w:rPr>
                <w:rFonts w:ascii="Book Antiqua" w:eastAsia="等线" w:hAnsi="Book Antiqua"/>
                <w:color w:val="000000"/>
              </w:rPr>
              <w:t>Clinical features</w:t>
            </w:r>
          </w:p>
        </w:tc>
        <w:tc>
          <w:tcPr>
            <w:tcW w:w="1750" w:type="pct"/>
            <w:noWrap/>
            <w:tcMar>
              <w:top w:w="15" w:type="dxa"/>
              <w:left w:w="15" w:type="dxa"/>
              <w:bottom w:w="0" w:type="dxa"/>
              <w:right w:w="15" w:type="dxa"/>
            </w:tcMar>
            <w:vAlign w:val="center"/>
          </w:tcPr>
          <w:p w14:paraId="3D9496B4" w14:textId="77777777" w:rsidR="006F7BD4" w:rsidRDefault="006F7BD4">
            <w:pPr>
              <w:spacing w:line="360" w:lineRule="auto"/>
              <w:rPr>
                <w:rFonts w:ascii="Book Antiqua" w:eastAsia="等线" w:hAnsi="Book Antiqua"/>
                <w:color w:val="000000"/>
              </w:rPr>
            </w:pPr>
          </w:p>
        </w:tc>
        <w:tc>
          <w:tcPr>
            <w:tcW w:w="514" w:type="pct"/>
            <w:noWrap/>
            <w:tcMar>
              <w:top w:w="15" w:type="dxa"/>
              <w:left w:w="15" w:type="dxa"/>
              <w:bottom w:w="0" w:type="dxa"/>
              <w:right w:w="15" w:type="dxa"/>
            </w:tcMar>
            <w:vAlign w:val="center"/>
          </w:tcPr>
          <w:p w14:paraId="0866446C" w14:textId="77777777" w:rsidR="006F7BD4" w:rsidRDefault="006F7BD4">
            <w:pPr>
              <w:spacing w:line="360" w:lineRule="auto"/>
              <w:jc w:val="center"/>
              <w:rPr>
                <w:rFonts w:ascii="Book Antiqua" w:eastAsia="等线" w:hAnsi="Book Antiqua"/>
              </w:rPr>
            </w:pPr>
          </w:p>
        </w:tc>
        <w:tc>
          <w:tcPr>
            <w:tcW w:w="566" w:type="pct"/>
            <w:noWrap/>
            <w:tcMar>
              <w:top w:w="15" w:type="dxa"/>
              <w:left w:w="15" w:type="dxa"/>
              <w:bottom w:w="0" w:type="dxa"/>
              <w:right w:w="15" w:type="dxa"/>
            </w:tcMar>
            <w:vAlign w:val="center"/>
          </w:tcPr>
          <w:p w14:paraId="565B8C38" w14:textId="77777777" w:rsidR="006F7BD4" w:rsidRDefault="006F7BD4">
            <w:pPr>
              <w:spacing w:line="360" w:lineRule="auto"/>
              <w:jc w:val="center"/>
              <w:rPr>
                <w:rFonts w:ascii="Book Antiqua" w:eastAsia="等线" w:hAnsi="Book Antiqua"/>
              </w:rPr>
            </w:pPr>
          </w:p>
        </w:tc>
        <w:tc>
          <w:tcPr>
            <w:tcW w:w="567" w:type="pct"/>
            <w:noWrap/>
            <w:tcMar>
              <w:top w:w="15" w:type="dxa"/>
              <w:left w:w="15" w:type="dxa"/>
              <w:bottom w:w="0" w:type="dxa"/>
              <w:right w:w="15" w:type="dxa"/>
            </w:tcMar>
            <w:vAlign w:val="center"/>
          </w:tcPr>
          <w:p w14:paraId="111F27E6" w14:textId="77777777" w:rsidR="006F7BD4" w:rsidRDefault="006F7BD4">
            <w:pPr>
              <w:spacing w:line="360" w:lineRule="auto"/>
              <w:jc w:val="center"/>
              <w:rPr>
                <w:rFonts w:ascii="Book Antiqua" w:eastAsia="等线" w:hAnsi="Book Antiqua"/>
              </w:rPr>
            </w:pPr>
          </w:p>
        </w:tc>
        <w:tc>
          <w:tcPr>
            <w:tcW w:w="514" w:type="pct"/>
            <w:noWrap/>
            <w:tcMar>
              <w:top w:w="15" w:type="dxa"/>
              <w:left w:w="15" w:type="dxa"/>
              <w:bottom w:w="0" w:type="dxa"/>
              <w:right w:w="15" w:type="dxa"/>
            </w:tcMar>
            <w:vAlign w:val="center"/>
          </w:tcPr>
          <w:p w14:paraId="734A5714" w14:textId="77777777" w:rsidR="006F7BD4" w:rsidRDefault="006F7BD4">
            <w:pPr>
              <w:spacing w:line="360" w:lineRule="auto"/>
              <w:jc w:val="center"/>
              <w:rPr>
                <w:rFonts w:ascii="Book Antiqua" w:eastAsia="等线" w:hAnsi="Book Antiqua"/>
              </w:rPr>
            </w:pPr>
          </w:p>
        </w:tc>
      </w:tr>
      <w:tr w:rsidR="006F7BD4" w14:paraId="5E3E30A0" w14:textId="77777777">
        <w:trPr>
          <w:trHeight w:val="288"/>
        </w:trPr>
        <w:tc>
          <w:tcPr>
            <w:tcW w:w="1088" w:type="pct"/>
            <w:noWrap/>
            <w:tcMar>
              <w:top w:w="15" w:type="dxa"/>
              <w:left w:w="15" w:type="dxa"/>
              <w:bottom w:w="0" w:type="dxa"/>
              <w:right w:w="15" w:type="dxa"/>
            </w:tcMar>
            <w:vAlign w:val="center"/>
          </w:tcPr>
          <w:p w14:paraId="1C87CBA0" w14:textId="77777777" w:rsidR="006F7BD4" w:rsidRDefault="00AF4C4C">
            <w:pPr>
              <w:spacing w:line="360" w:lineRule="auto"/>
              <w:rPr>
                <w:rFonts w:ascii="Book Antiqua" w:eastAsia="等线" w:hAnsi="Book Antiqua" w:cs="宋体"/>
                <w:color w:val="000000"/>
                <w:kern w:val="2"/>
              </w:rPr>
            </w:pPr>
            <w:r>
              <w:rPr>
                <w:rFonts w:ascii="Book Antiqua" w:eastAsia="等线" w:hAnsi="Book Antiqua"/>
                <w:color w:val="000000"/>
              </w:rPr>
              <w:t>Visual system symptoms</w:t>
            </w:r>
          </w:p>
        </w:tc>
        <w:tc>
          <w:tcPr>
            <w:tcW w:w="1750" w:type="pct"/>
            <w:noWrap/>
            <w:tcMar>
              <w:top w:w="15" w:type="dxa"/>
              <w:left w:w="15" w:type="dxa"/>
              <w:bottom w:w="0" w:type="dxa"/>
              <w:right w:w="15" w:type="dxa"/>
            </w:tcMar>
            <w:vAlign w:val="center"/>
          </w:tcPr>
          <w:p w14:paraId="209B8C99" w14:textId="77777777" w:rsidR="006F7BD4" w:rsidRDefault="006F7BD4">
            <w:pPr>
              <w:spacing w:line="360" w:lineRule="auto"/>
              <w:rPr>
                <w:rFonts w:ascii="Book Antiqua" w:eastAsia="等线" w:hAnsi="Book Antiqua" w:cs="宋体"/>
                <w:color w:val="000000"/>
              </w:rPr>
            </w:pPr>
          </w:p>
        </w:tc>
        <w:tc>
          <w:tcPr>
            <w:tcW w:w="514" w:type="pct"/>
            <w:noWrap/>
            <w:tcMar>
              <w:top w:w="15" w:type="dxa"/>
              <w:left w:w="15" w:type="dxa"/>
              <w:bottom w:w="0" w:type="dxa"/>
              <w:right w:w="15" w:type="dxa"/>
            </w:tcMar>
            <w:vAlign w:val="center"/>
          </w:tcPr>
          <w:p w14:paraId="0A6D8A66" w14:textId="77777777" w:rsidR="006F7BD4" w:rsidRDefault="006F7BD4">
            <w:pPr>
              <w:spacing w:line="360" w:lineRule="auto"/>
              <w:jc w:val="center"/>
              <w:rPr>
                <w:rFonts w:ascii="Book Antiqua" w:eastAsia="等线" w:hAnsi="Book Antiqua"/>
              </w:rPr>
            </w:pPr>
          </w:p>
        </w:tc>
        <w:tc>
          <w:tcPr>
            <w:tcW w:w="566" w:type="pct"/>
            <w:noWrap/>
            <w:tcMar>
              <w:top w:w="15" w:type="dxa"/>
              <w:left w:w="15" w:type="dxa"/>
              <w:bottom w:w="0" w:type="dxa"/>
              <w:right w:w="15" w:type="dxa"/>
            </w:tcMar>
            <w:vAlign w:val="center"/>
          </w:tcPr>
          <w:p w14:paraId="2763231A" w14:textId="77777777" w:rsidR="006F7BD4" w:rsidRDefault="006F7BD4">
            <w:pPr>
              <w:spacing w:line="360" w:lineRule="auto"/>
              <w:jc w:val="center"/>
              <w:rPr>
                <w:rFonts w:ascii="Book Antiqua" w:eastAsia="等线" w:hAnsi="Book Antiqua"/>
              </w:rPr>
            </w:pPr>
          </w:p>
        </w:tc>
        <w:tc>
          <w:tcPr>
            <w:tcW w:w="567" w:type="pct"/>
            <w:noWrap/>
            <w:tcMar>
              <w:top w:w="15" w:type="dxa"/>
              <w:left w:w="15" w:type="dxa"/>
              <w:bottom w:w="0" w:type="dxa"/>
              <w:right w:w="15" w:type="dxa"/>
            </w:tcMar>
            <w:vAlign w:val="center"/>
          </w:tcPr>
          <w:p w14:paraId="21467131" w14:textId="77777777" w:rsidR="006F7BD4" w:rsidRDefault="006F7BD4">
            <w:pPr>
              <w:spacing w:line="360" w:lineRule="auto"/>
              <w:jc w:val="center"/>
              <w:rPr>
                <w:rFonts w:ascii="Book Antiqua" w:eastAsia="等线" w:hAnsi="Book Antiqua"/>
              </w:rPr>
            </w:pPr>
          </w:p>
        </w:tc>
        <w:tc>
          <w:tcPr>
            <w:tcW w:w="514" w:type="pct"/>
            <w:noWrap/>
            <w:tcMar>
              <w:top w:w="15" w:type="dxa"/>
              <w:left w:w="15" w:type="dxa"/>
              <w:bottom w:w="0" w:type="dxa"/>
              <w:right w:w="15" w:type="dxa"/>
            </w:tcMar>
            <w:vAlign w:val="center"/>
          </w:tcPr>
          <w:p w14:paraId="267128FD" w14:textId="77777777" w:rsidR="006F7BD4" w:rsidRDefault="006F7BD4">
            <w:pPr>
              <w:spacing w:line="360" w:lineRule="auto"/>
              <w:jc w:val="center"/>
              <w:rPr>
                <w:rFonts w:ascii="Book Antiqua" w:eastAsia="等线" w:hAnsi="Book Antiqua"/>
              </w:rPr>
            </w:pPr>
          </w:p>
        </w:tc>
      </w:tr>
      <w:tr w:rsidR="006F7BD4" w14:paraId="4A421DFE" w14:textId="77777777">
        <w:trPr>
          <w:trHeight w:val="288"/>
        </w:trPr>
        <w:tc>
          <w:tcPr>
            <w:tcW w:w="1088" w:type="pct"/>
            <w:noWrap/>
            <w:tcMar>
              <w:top w:w="15" w:type="dxa"/>
              <w:left w:w="15" w:type="dxa"/>
              <w:bottom w:w="0" w:type="dxa"/>
              <w:right w:w="15" w:type="dxa"/>
            </w:tcMar>
            <w:vAlign w:val="center"/>
          </w:tcPr>
          <w:p w14:paraId="12DC453E" w14:textId="77777777" w:rsidR="006F7BD4" w:rsidRDefault="006F7BD4">
            <w:pPr>
              <w:spacing w:line="360" w:lineRule="auto"/>
              <w:rPr>
                <w:rFonts w:ascii="Book Antiqua" w:eastAsia="等线" w:hAnsi="Book Antiqua"/>
              </w:rPr>
            </w:pPr>
          </w:p>
        </w:tc>
        <w:tc>
          <w:tcPr>
            <w:tcW w:w="1750" w:type="pct"/>
            <w:noWrap/>
            <w:tcMar>
              <w:top w:w="15" w:type="dxa"/>
              <w:left w:w="15" w:type="dxa"/>
              <w:bottom w:w="0" w:type="dxa"/>
              <w:right w:w="15" w:type="dxa"/>
            </w:tcMar>
            <w:vAlign w:val="center"/>
          </w:tcPr>
          <w:p w14:paraId="27590A35" w14:textId="77777777" w:rsidR="006F7BD4" w:rsidRDefault="00AF4C4C">
            <w:pPr>
              <w:spacing w:line="360" w:lineRule="auto"/>
              <w:rPr>
                <w:rFonts w:ascii="Book Antiqua" w:eastAsia="等线" w:hAnsi="Book Antiqua" w:cs="宋体"/>
                <w:color w:val="000000"/>
                <w:kern w:val="2"/>
              </w:rPr>
            </w:pPr>
            <w:r>
              <w:rPr>
                <w:rFonts w:ascii="Book Antiqua" w:eastAsia="等线" w:hAnsi="Book Antiqua"/>
                <w:color w:val="000000"/>
              </w:rPr>
              <w:t>Congenital mydriasis</w:t>
            </w:r>
          </w:p>
        </w:tc>
        <w:tc>
          <w:tcPr>
            <w:tcW w:w="514" w:type="pct"/>
            <w:noWrap/>
            <w:tcMar>
              <w:top w:w="15" w:type="dxa"/>
              <w:left w:w="15" w:type="dxa"/>
              <w:bottom w:w="0" w:type="dxa"/>
              <w:right w:w="15" w:type="dxa"/>
            </w:tcMar>
            <w:vAlign w:val="center"/>
          </w:tcPr>
          <w:p w14:paraId="1DE94CF3" w14:textId="77777777" w:rsidR="006F7BD4" w:rsidRDefault="00AF4C4C">
            <w:pPr>
              <w:spacing w:line="360" w:lineRule="auto"/>
              <w:jc w:val="center"/>
              <w:rPr>
                <w:rFonts w:ascii="Book Antiqua" w:eastAsia="等线" w:hAnsi="Book Antiqua" w:cstheme="minorBidi"/>
                <w:color w:val="000000"/>
              </w:rPr>
            </w:pPr>
            <w:r>
              <w:rPr>
                <w:rFonts w:ascii="Book Antiqua" w:eastAsia="等线" w:hAnsi="Book Antiqua"/>
                <w:color w:val="000000"/>
              </w:rPr>
              <w:t>28</w:t>
            </w:r>
          </w:p>
        </w:tc>
        <w:tc>
          <w:tcPr>
            <w:tcW w:w="566" w:type="pct"/>
            <w:noWrap/>
            <w:tcMar>
              <w:top w:w="15" w:type="dxa"/>
              <w:left w:w="15" w:type="dxa"/>
              <w:bottom w:w="0" w:type="dxa"/>
              <w:right w:w="15" w:type="dxa"/>
            </w:tcMar>
            <w:vAlign w:val="center"/>
          </w:tcPr>
          <w:p w14:paraId="1A39DAE0"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5</w:t>
            </w:r>
          </w:p>
        </w:tc>
        <w:tc>
          <w:tcPr>
            <w:tcW w:w="567" w:type="pct"/>
            <w:noWrap/>
            <w:tcMar>
              <w:top w:w="15" w:type="dxa"/>
              <w:left w:w="15" w:type="dxa"/>
              <w:bottom w:w="0" w:type="dxa"/>
              <w:right w:w="15" w:type="dxa"/>
            </w:tcMar>
            <w:vAlign w:val="center"/>
          </w:tcPr>
          <w:p w14:paraId="388E79A0"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2</w:t>
            </w:r>
          </w:p>
        </w:tc>
        <w:tc>
          <w:tcPr>
            <w:tcW w:w="514" w:type="pct"/>
            <w:noWrap/>
            <w:tcMar>
              <w:top w:w="15" w:type="dxa"/>
              <w:left w:w="15" w:type="dxa"/>
              <w:bottom w:w="0" w:type="dxa"/>
              <w:right w:w="15" w:type="dxa"/>
            </w:tcMar>
            <w:vAlign w:val="center"/>
          </w:tcPr>
          <w:p w14:paraId="4CDCB615"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2</w:t>
            </w:r>
          </w:p>
        </w:tc>
      </w:tr>
      <w:tr w:rsidR="006F7BD4" w14:paraId="366F2E7E" w14:textId="77777777">
        <w:trPr>
          <w:trHeight w:val="288"/>
        </w:trPr>
        <w:tc>
          <w:tcPr>
            <w:tcW w:w="1088" w:type="pct"/>
            <w:noWrap/>
            <w:tcMar>
              <w:top w:w="15" w:type="dxa"/>
              <w:left w:w="15" w:type="dxa"/>
              <w:bottom w:w="0" w:type="dxa"/>
              <w:right w:w="15" w:type="dxa"/>
            </w:tcMar>
            <w:vAlign w:val="center"/>
          </w:tcPr>
          <w:p w14:paraId="6585755C" w14:textId="77777777" w:rsidR="006F7BD4"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4BF42D54" w14:textId="77777777" w:rsidR="006F7BD4" w:rsidRDefault="00AF4C4C">
            <w:pPr>
              <w:spacing w:line="360" w:lineRule="auto"/>
              <w:rPr>
                <w:rFonts w:ascii="Book Antiqua" w:eastAsia="等线" w:hAnsi="Book Antiqua" w:cs="宋体"/>
                <w:color w:val="000000"/>
                <w:kern w:val="2"/>
              </w:rPr>
            </w:pPr>
            <w:r>
              <w:rPr>
                <w:rFonts w:ascii="Book Antiqua" w:eastAsia="等线" w:hAnsi="Book Antiqua"/>
                <w:color w:val="000000"/>
              </w:rPr>
              <w:t>Retinal vessels twists and turns</w:t>
            </w:r>
          </w:p>
        </w:tc>
        <w:tc>
          <w:tcPr>
            <w:tcW w:w="514" w:type="pct"/>
            <w:noWrap/>
            <w:tcMar>
              <w:top w:w="15" w:type="dxa"/>
              <w:left w:w="15" w:type="dxa"/>
              <w:bottom w:w="0" w:type="dxa"/>
              <w:right w:w="15" w:type="dxa"/>
            </w:tcMar>
            <w:vAlign w:val="center"/>
          </w:tcPr>
          <w:p w14:paraId="717BC05C" w14:textId="77777777" w:rsidR="006F7BD4" w:rsidRDefault="00AF4C4C">
            <w:pPr>
              <w:spacing w:line="360" w:lineRule="auto"/>
              <w:jc w:val="center"/>
              <w:rPr>
                <w:rFonts w:ascii="Book Antiqua" w:eastAsia="等线" w:hAnsi="Book Antiqua" w:cstheme="minorBidi"/>
                <w:color w:val="000000"/>
              </w:rPr>
            </w:pPr>
            <w:r>
              <w:rPr>
                <w:rFonts w:ascii="Book Antiqua" w:eastAsia="等线" w:hAnsi="Book Antiqua"/>
                <w:color w:val="000000"/>
              </w:rPr>
              <w:t>13</w:t>
            </w:r>
          </w:p>
        </w:tc>
        <w:tc>
          <w:tcPr>
            <w:tcW w:w="566" w:type="pct"/>
            <w:noWrap/>
            <w:tcMar>
              <w:top w:w="15" w:type="dxa"/>
              <w:left w:w="15" w:type="dxa"/>
              <w:bottom w:w="0" w:type="dxa"/>
              <w:right w:w="15" w:type="dxa"/>
            </w:tcMar>
            <w:vAlign w:val="center"/>
          </w:tcPr>
          <w:p w14:paraId="338F8940"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1</w:t>
            </w:r>
          </w:p>
        </w:tc>
        <w:tc>
          <w:tcPr>
            <w:tcW w:w="567" w:type="pct"/>
            <w:noWrap/>
            <w:tcMar>
              <w:top w:w="15" w:type="dxa"/>
              <w:left w:w="15" w:type="dxa"/>
              <w:bottom w:w="0" w:type="dxa"/>
              <w:right w:w="15" w:type="dxa"/>
            </w:tcMar>
            <w:vAlign w:val="center"/>
          </w:tcPr>
          <w:p w14:paraId="24913198"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1</w:t>
            </w:r>
          </w:p>
        </w:tc>
        <w:tc>
          <w:tcPr>
            <w:tcW w:w="514" w:type="pct"/>
            <w:noWrap/>
            <w:tcMar>
              <w:top w:w="15" w:type="dxa"/>
              <w:left w:w="15" w:type="dxa"/>
              <w:bottom w:w="0" w:type="dxa"/>
              <w:right w:w="15" w:type="dxa"/>
            </w:tcMar>
            <w:vAlign w:val="center"/>
          </w:tcPr>
          <w:p w14:paraId="712869C9"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r>
      <w:tr w:rsidR="006F7BD4" w14:paraId="347E0D52" w14:textId="77777777">
        <w:trPr>
          <w:trHeight w:val="288"/>
        </w:trPr>
        <w:tc>
          <w:tcPr>
            <w:tcW w:w="1088" w:type="pct"/>
            <w:noWrap/>
            <w:tcMar>
              <w:top w:w="15" w:type="dxa"/>
              <w:left w:w="15" w:type="dxa"/>
              <w:bottom w:w="0" w:type="dxa"/>
              <w:right w:w="15" w:type="dxa"/>
            </w:tcMar>
            <w:vAlign w:val="center"/>
          </w:tcPr>
          <w:p w14:paraId="625775F5" w14:textId="77777777" w:rsidR="006F7BD4" w:rsidRDefault="00AF4C4C">
            <w:pPr>
              <w:spacing w:line="360" w:lineRule="auto"/>
              <w:rPr>
                <w:rFonts w:ascii="Book Antiqua" w:eastAsia="等线" w:hAnsi="Book Antiqua"/>
                <w:color w:val="000000"/>
              </w:rPr>
            </w:pPr>
            <w:r>
              <w:rPr>
                <w:rFonts w:ascii="Book Antiqua" w:eastAsia="等线" w:hAnsi="Book Antiqua"/>
                <w:color w:val="000000"/>
              </w:rPr>
              <w:t>Cardiovascular system</w:t>
            </w:r>
          </w:p>
        </w:tc>
        <w:tc>
          <w:tcPr>
            <w:tcW w:w="1750" w:type="pct"/>
            <w:noWrap/>
            <w:tcMar>
              <w:top w:w="15" w:type="dxa"/>
              <w:left w:w="15" w:type="dxa"/>
              <w:bottom w:w="0" w:type="dxa"/>
              <w:right w:w="15" w:type="dxa"/>
            </w:tcMar>
            <w:vAlign w:val="center"/>
          </w:tcPr>
          <w:p w14:paraId="50551E35" w14:textId="77777777" w:rsidR="006F7BD4" w:rsidRDefault="006F7BD4">
            <w:pPr>
              <w:spacing w:line="360" w:lineRule="auto"/>
              <w:rPr>
                <w:rFonts w:ascii="Book Antiqua" w:eastAsia="等线" w:hAnsi="Book Antiqua"/>
                <w:color w:val="000000"/>
              </w:rPr>
            </w:pPr>
          </w:p>
        </w:tc>
        <w:tc>
          <w:tcPr>
            <w:tcW w:w="514" w:type="pct"/>
            <w:noWrap/>
            <w:tcMar>
              <w:top w:w="15" w:type="dxa"/>
              <w:left w:w="15" w:type="dxa"/>
              <w:bottom w:w="0" w:type="dxa"/>
              <w:right w:w="15" w:type="dxa"/>
            </w:tcMar>
            <w:vAlign w:val="center"/>
          </w:tcPr>
          <w:p w14:paraId="6C74A7CD" w14:textId="77777777" w:rsidR="006F7BD4" w:rsidRDefault="006F7BD4">
            <w:pPr>
              <w:spacing w:line="360" w:lineRule="auto"/>
              <w:jc w:val="center"/>
              <w:rPr>
                <w:rFonts w:ascii="Book Antiqua" w:eastAsia="等线" w:hAnsi="Book Antiqua"/>
              </w:rPr>
            </w:pPr>
          </w:p>
        </w:tc>
        <w:tc>
          <w:tcPr>
            <w:tcW w:w="566" w:type="pct"/>
            <w:noWrap/>
            <w:tcMar>
              <w:top w:w="15" w:type="dxa"/>
              <w:left w:w="15" w:type="dxa"/>
              <w:bottom w:w="0" w:type="dxa"/>
              <w:right w:w="15" w:type="dxa"/>
            </w:tcMar>
            <w:vAlign w:val="center"/>
          </w:tcPr>
          <w:p w14:paraId="5256476D" w14:textId="77777777" w:rsidR="006F7BD4" w:rsidRDefault="006F7BD4">
            <w:pPr>
              <w:spacing w:line="360" w:lineRule="auto"/>
              <w:jc w:val="center"/>
              <w:rPr>
                <w:rFonts w:ascii="Book Antiqua" w:eastAsia="等线" w:hAnsi="Book Antiqua"/>
              </w:rPr>
            </w:pPr>
          </w:p>
        </w:tc>
        <w:tc>
          <w:tcPr>
            <w:tcW w:w="567" w:type="pct"/>
            <w:noWrap/>
            <w:tcMar>
              <w:top w:w="15" w:type="dxa"/>
              <w:left w:w="15" w:type="dxa"/>
              <w:bottom w:w="0" w:type="dxa"/>
              <w:right w:w="15" w:type="dxa"/>
            </w:tcMar>
            <w:vAlign w:val="center"/>
          </w:tcPr>
          <w:p w14:paraId="52FF066D" w14:textId="77777777" w:rsidR="006F7BD4" w:rsidRDefault="006F7BD4">
            <w:pPr>
              <w:spacing w:line="360" w:lineRule="auto"/>
              <w:jc w:val="center"/>
              <w:rPr>
                <w:rFonts w:ascii="Book Antiqua" w:eastAsia="等线" w:hAnsi="Book Antiqua"/>
              </w:rPr>
            </w:pPr>
          </w:p>
        </w:tc>
        <w:tc>
          <w:tcPr>
            <w:tcW w:w="514" w:type="pct"/>
            <w:noWrap/>
            <w:tcMar>
              <w:top w:w="15" w:type="dxa"/>
              <w:left w:w="15" w:type="dxa"/>
              <w:bottom w:w="0" w:type="dxa"/>
              <w:right w:w="15" w:type="dxa"/>
            </w:tcMar>
            <w:vAlign w:val="center"/>
          </w:tcPr>
          <w:p w14:paraId="1CA657AB" w14:textId="77777777" w:rsidR="006F7BD4" w:rsidRDefault="006F7BD4">
            <w:pPr>
              <w:spacing w:line="360" w:lineRule="auto"/>
              <w:jc w:val="center"/>
              <w:rPr>
                <w:rFonts w:ascii="Book Antiqua" w:eastAsia="等线" w:hAnsi="Book Antiqua"/>
              </w:rPr>
            </w:pPr>
          </w:p>
        </w:tc>
      </w:tr>
      <w:tr w:rsidR="006F7BD4" w14:paraId="0980E96F" w14:textId="77777777">
        <w:trPr>
          <w:trHeight w:val="288"/>
        </w:trPr>
        <w:tc>
          <w:tcPr>
            <w:tcW w:w="1088" w:type="pct"/>
            <w:noWrap/>
            <w:tcMar>
              <w:top w:w="15" w:type="dxa"/>
              <w:left w:w="15" w:type="dxa"/>
              <w:bottom w:w="0" w:type="dxa"/>
              <w:right w:w="15" w:type="dxa"/>
            </w:tcMar>
            <w:vAlign w:val="center"/>
          </w:tcPr>
          <w:p w14:paraId="62D1C03A" w14:textId="77777777" w:rsidR="006F7BD4" w:rsidRDefault="006F7BD4">
            <w:pPr>
              <w:spacing w:line="360" w:lineRule="auto"/>
              <w:rPr>
                <w:rFonts w:ascii="Book Antiqua" w:eastAsia="等线" w:hAnsi="Book Antiqua"/>
              </w:rPr>
            </w:pPr>
          </w:p>
        </w:tc>
        <w:tc>
          <w:tcPr>
            <w:tcW w:w="1750" w:type="pct"/>
            <w:noWrap/>
            <w:tcMar>
              <w:top w:w="15" w:type="dxa"/>
              <w:left w:w="15" w:type="dxa"/>
              <w:bottom w:w="0" w:type="dxa"/>
              <w:right w:w="15" w:type="dxa"/>
            </w:tcMar>
            <w:vAlign w:val="center"/>
          </w:tcPr>
          <w:p w14:paraId="23C86F2D" w14:textId="77777777" w:rsidR="006F7BD4" w:rsidRDefault="00AF4C4C">
            <w:pPr>
              <w:spacing w:line="360" w:lineRule="auto"/>
              <w:rPr>
                <w:rFonts w:ascii="Book Antiqua" w:eastAsia="等线" w:hAnsi="Book Antiqua" w:cs="宋体"/>
                <w:color w:val="000000"/>
                <w:kern w:val="2"/>
              </w:rPr>
            </w:pPr>
            <w:r>
              <w:rPr>
                <w:rFonts w:ascii="Book Antiqua" w:eastAsia="等线" w:hAnsi="Book Antiqua"/>
                <w:color w:val="000000"/>
              </w:rPr>
              <w:t>Patent ductus arteriosus</w:t>
            </w:r>
          </w:p>
        </w:tc>
        <w:tc>
          <w:tcPr>
            <w:tcW w:w="514" w:type="pct"/>
            <w:noWrap/>
            <w:tcMar>
              <w:top w:w="15" w:type="dxa"/>
              <w:left w:w="15" w:type="dxa"/>
              <w:bottom w:w="0" w:type="dxa"/>
              <w:right w:w="15" w:type="dxa"/>
            </w:tcMar>
            <w:vAlign w:val="center"/>
          </w:tcPr>
          <w:p w14:paraId="5B5DDFB9" w14:textId="77777777" w:rsidR="006F7BD4" w:rsidRDefault="00AF4C4C">
            <w:pPr>
              <w:spacing w:line="360" w:lineRule="auto"/>
              <w:jc w:val="center"/>
              <w:rPr>
                <w:rFonts w:ascii="Book Antiqua" w:eastAsia="等线" w:hAnsi="Book Antiqua" w:cstheme="minorBidi"/>
                <w:color w:val="000000"/>
              </w:rPr>
            </w:pPr>
            <w:r>
              <w:rPr>
                <w:rFonts w:ascii="Book Antiqua" w:eastAsia="等线" w:hAnsi="Book Antiqua"/>
                <w:color w:val="000000"/>
              </w:rPr>
              <w:t>26</w:t>
            </w:r>
          </w:p>
        </w:tc>
        <w:tc>
          <w:tcPr>
            <w:tcW w:w="566" w:type="pct"/>
            <w:noWrap/>
            <w:tcMar>
              <w:top w:w="15" w:type="dxa"/>
              <w:left w:w="15" w:type="dxa"/>
              <w:bottom w:w="0" w:type="dxa"/>
              <w:right w:w="15" w:type="dxa"/>
            </w:tcMar>
            <w:vAlign w:val="center"/>
          </w:tcPr>
          <w:p w14:paraId="3B5C95E6"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5</w:t>
            </w:r>
          </w:p>
        </w:tc>
        <w:tc>
          <w:tcPr>
            <w:tcW w:w="567" w:type="pct"/>
            <w:noWrap/>
            <w:tcMar>
              <w:top w:w="15" w:type="dxa"/>
              <w:left w:w="15" w:type="dxa"/>
              <w:bottom w:w="0" w:type="dxa"/>
              <w:right w:w="15" w:type="dxa"/>
            </w:tcMar>
            <w:vAlign w:val="center"/>
          </w:tcPr>
          <w:p w14:paraId="69EF5C4A"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2</w:t>
            </w:r>
          </w:p>
        </w:tc>
        <w:tc>
          <w:tcPr>
            <w:tcW w:w="514" w:type="pct"/>
            <w:noWrap/>
            <w:tcMar>
              <w:top w:w="15" w:type="dxa"/>
              <w:left w:w="15" w:type="dxa"/>
              <w:bottom w:w="0" w:type="dxa"/>
              <w:right w:w="15" w:type="dxa"/>
            </w:tcMar>
            <w:vAlign w:val="center"/>
          </w:tcPr>
          <w:p w14:paraId="1EB46484"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2</w:t>
            </w:r>
          </w:p>
        </w:tc>
      </w:tr>
      <w:tr w:rsidR="006F7BD4" w14:paraId="74C387BE" w14:textId="77777777">
        <w:trPr>
          <w:trHeight w:val="288"/>
        </w:trPr>
        <w:tc>
          <w:tcPr>
            <w:tcW w:w="1088" w:type="pct"/>
            <w:noWrap/>
            <w:tcMar>
              <w:top w:w="15" w:type="dxa"/>
              <w:left w:w="15" w:type="dxa"/>
              <w:bottom w:w="0" w:type="dxa"/>
              <w:right w:w="15" w:type="dxa"/>
            </w:tcMar>
            <w:vAlign w:val="center"/>
          </w:tcPr>
          <w:p w14:paraId="3187F3C2" w14:textId="77777777" w:rsidR="006F7BD4"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479F284D" w14:textId="77777777" w:rsidR="006F7BD4" w:rsidRDefault="00AF4C4C">
            <w:pPr>
              <w:spacing w:line="360" w:lineRule="auto"/>
              <w:rPr>
                <w:rFonts w:ascii="Book Antiqua" w:eastAsia="等线" w:hAnsi="Book Antiqua" w:cs="宋体"/>
                <w:color w:val="000000"/>
                <w:kern w:val="2"/>
              </w:rPr>
            </w:pPr>
            <w:r>
              <w:rPr>
                <w:rFonts w:ascii="Book Antiqua" w:eastAsia="等线" w:hAnsi="Book Antiqua"/>
                <w:color w:val="000000"/>
              </w:rPr>
              <w:t>Pulmonary hypertension</w:t>
            </w:r>
          </w:p>
        </w:tc>
        <w:tc>
          <w:tcPr>
            <w:tcW w:w="514" w:type="pct"/>
            <w:noWrap/>
            <w:tcMar>
              <w:top w:w="15" w:type="dxa"/>
              <w:left w:w="15" w:type="dxa"/>
              <w:bottom w:w="0" w:type="dxa"/>
              <w:right w:w="15" w:type="dxa"/>
            </w:tcMar>
            <w:vAlign w:val="center"/>
          </w:tcPr>
          <w:p w14:paraId="3FD9EF1C" w14:textId="77777777" w:rsidR="006F7BD4" w:rsidRDefault="00AF4C4C">
            <w:pPr>
              <w:spacing w:line="360" w:lineRule="auto"/>
              <w:jc w:val="center"/>
              <w:rPr>
                <w:rFonts w:ascii="Book Antiqua" w:eastAsia="等线" w:hAnsi="Book Antiqua" w:cstheme="minorBidi"/>
                <w:color w:val="000000"/>
              </w:rPr>
            </w:pPr>
            <w:r>
              <w:rPr>
                <w:rFonts w:ascii="Book Antiqua" w:eastAsia="等线" w:hAnsi="Book Antiqua"/>
                <w:color w:val="000000"/>
              </w:rPr>
              <w:t>12</w:t>
            </w:r>
          </w:p>
        </w:tc>
        <w:tc>
          <w:tcPr>
            <w:tcW w:w="566" w:type="pct"/>
            <w:noWrap/>
            <w:tcMar>
              <w:top w:w="15" w:type="dxa"/>
              <w:left w:w="15" w:type="dxa"/>
              <w:bottom w:w="0" w:type="dxa"/>
              <w:right w:w="15" w:type="dxa"/>
            </w:tcMar>
            <w:vAlign w:val="center"/>
          </w:tcPr>
          <w:p w14:paraId="26B6D68C"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2</w:t>
            </w:r>
          </w:p>
        </w:tc>
        <w:tc>
          <w:tcPr>
            <w:tcW w:w="567" w:type="pct"/>
            <w:noWrap/>
            <w:tcMar>
              <w:top w:w="15" w:type="dxa"/>
              <w:left w:w="15" w:type="dxa"/>
              <w:bottom w:w="0" w:type="dxa"/>
              <w:right w:w="15" w:type="dxa"/>
            </w:tcMar>
            <w:vAlign w:val="center"/>
          </w:tcPr>
          <w:p w14:paraId="4F517660"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c>
          <w:tcPr>
            <w:tcW w:w="514" w:type="pct"/>
            <w:noWrap/>
            <w:tcMar>
              <w:top w:w="15" w:type="dxa"/>
              <w:left w:w="15" w:type="dxa"/>
              <w:bottom w:w="0" w:type="dxa"/>
              <w:right w:w="15" w:type="dxa"/>
            </w:tcMar>
            <w:vAlign w:val="center"/>
          </w:tcPr>
          <w:p w14:paraId="03371F97"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r>
      <w:tr w:rsidR="006F7BD4" w14:paraId="1DC41B52" w14:textId="77777777">
        <w:trPr>
          <w:trHeight w:val="288"/>
        </w:trPr>
        <w:tc>
          <w:tcPr>
            <w:tcW w:w="1088" w:type="pct"/>
            <w:noWrap/>
            <w:tcMar>
              <w:top w:w="15" w:type="dxa"/>
              <w:left w:w="15" w:type="dxa"/>
              <w:bottom w:w="0" w:type="dxa"/>
              <w:right w:w="15" w:type="dxa"/>
            </w:tcMar>
            <w:vAlign w:val="center"/>
          </w:tcPr>
          <w:p w14:paraId="0C3B8475" w14:textId="77777777" w:rsidR="006F7BD4"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62552D6E" w14:textId="77777777" w:rsidR="006F7BD4" w:rsidRDefault="00AF4C4C">
            <w:pPr>
              <w:spacing w:line="360" w:lineRule="auto"/>
              <w:rPr>
                <w:rFonts w:ascii="Book Antiqua" w:eastAsia="等线" w:hAnsi="Book Antiqua" w:cs="宋体"/>
                <w:color w:val="000000"/>
                <w:kern w:val="2"/>
              </w:rPr>
            </w:pPr>
            <w:r>
              <w:rPr>
                <w:rFonts w:ascii="Book Antiqua" w:eastAsia="等线" w:hAnsi="Book Antiqua"/>
                <w:color w:val="000000"/>
              </w:rPr>
              <w:t>Thoracic aortic aneurysm</w:t>
            </w:r>
          </w:p>
        </w:tc>
        <w:tc>
          <w:tcPr>
            <w:tcW w:w="514" w:type="pct"/>
            <w:noWrap/>
            <w:tcMar>
              <w:top w:w="15" w:type="dxa"/>
              <w:left w:w="15" w:type="dxa"/>
              <w:bottom w:w="0" w:type="dxa"/>
              <w:right w:w="15" w:type="dxa"/>
            </w:tcMar>
            <w:vAlign w:val="center"/>
          </w:tcPr>
          <w:p w14:paraId="78BCC640" w14:textId="77777777" w:rsidR="006F7BD4" w:rsidRDefault="00AF4C4C">
            <w:pPr>
              <w:spacing w:line="360" w:lineRule="auto"/>
              <w:jc w:val="center"/>
              <w:rPr>
                <w:rFonts w:ascii="Book Antiqua" w:eastAsia="等线" w:hAnsi="Book Antiqua" w:cstheme="minorBidi"/>
                <w:color w:val="000000"/>
              </w:rPr>
            </w:pPr>
            <w:r>
              <w:rPr>
                <w:rFonts w:ascii="Book Antiqua" w:eastAsia="等线" w:hAnsi="Book Antiqua"/>
                <w:color w:val="000000"/>
              </w:rPr>
              <w:t>9</w:t>
            </w:r>
          </w:p>
        </w:tc>
        <w:tc>
          <w:tcPr>
            <w:tcW w:w="566" w:type="pct"/>
            <w:noWrap/>
            <w:tcMar>
              <w:top w:w="15" w:type="dxa"/>
              <w:left w:w="15" w:type="dxa"/>
              <w:bottom w:w="0" w:type="dxa"/>
              <w:right w:w="15" w:type="dxa"/>
            </w:tcMar>
            <w:vAlign w:val="center"/>
          </w:tcPr>
          <w:p w14:paraId="7D0E77A9"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c>
          <w:tcPr>
            <w:tcW w:w="567" w:type="pct"/>
            <w:noWrap/>
            <w:tcMar>
              <w:top w:w="15" w:type="dxa"/>
              <w:left w:w="15" w:type="dxa"/>
              <w:bottom w:w="0" w:type="dxa"/>
              <w:right w:w="15" w:type="dxa"/>
            </w:tcMar>
            <w:vAlign w:val="center"/>
          </w:tcPr>
          <w:p w14:paraId="2F119CAF"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c>
          <w:tcPr>
            <w:tcW w:w="514" w:type="pct"/>
            <w:noWrap/>
            <w:tcMar>
              <w:top w:w="15" w:type="dxa"/>
              <w:left w:w="15" w:type="dxa"/>
              <w:bottom w:w="0" w:type="dxa"/>
              <w:right w:w="15" w:type="dxa"/>
            </w:tcMar>
            <w:vAlign w:val="center"/>
          </w:tcPr>
          <w:p w14:paraId="51B4BD04"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r>
      <w:tr w:rsidR="006F7BD4" w14:paraId="2BC22CC3" w14:textId="77777777">
        <w:trPr>
          <w:trHeight w:val="288"/>
        </w:trPr>
        <w:tc>
          <w:tcPr>
            <w:tcW w:w="1088" w:type="pct"/>
            <w:noWrap/>
            <w:tcMar>
              <w:top w:w="15" w:type="dxa"/>
              <w:left w:w="15" w:type="dxa"/>
              <w:bottom w:w="0" w:type="dxa"/>
              <w:right w:w="15" w:type="dxa"/>
            </w:tcMar>
            <w:vAlign w:val="center"/>
          </w:tcPr>
          <w:p w14:paraId="0758DC9A" w14:textId="77777777" w:rsidR="006F7BD4"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7713C22E" w14:textId="77777777" w:rsidR="006F7BD4" w:rsidRDefault="00AF4C4C">
            <w:pPr>
              <w:spacing w:line="360" w:lineRule="auto"/>
              <w:rPr>
                <w:rFonts w:ascii="Book Antiqua" w:eastAsia="等线" w:hAnsi="Book Antiqua" w:cs="宋体"/>
                <w:color w:val="000000"/>
                <w:kern w:val="2"/>
              </w:rPr>
            </w:pPr>
            <w:r>
              <w:rPr>
                <w:rFonts w:ascii="Book Antiqua" w:eastAsia="等线" w:hAnsi="Book Antiqua"/>
                <w:color w:val="000000"/>
              </w:rPr>
              <w:t>Pulmonary artery dilatation</w:t>
            </w:r>
          </w:p>
        </w:tc>
        <w:tc>
          <w:tcPr>
            <w:tcW w:w="514" w:type="pct"/>
            <w:noWrap/>
            <w:tcMar>
              <w:top w:w="15" w:type="dxa"/>
              <w:left w:w="15" w:type="dxa"/>
              <w:bottom w:w="0" w:type="dxa"/>
              <w:right w:w="15" w:type="dxa"/>
            </w:tcMar>
            <w:vAlign w:val="center"/>
          </w:tcPr>
          <w:p w14:paraId="4C0D4E6E" w14:textId="77777777" w:rsidR="006F7BD4" w:rsidRDefault="00AF4C4C">
            <w:pPr>
              <w:spacing w:line="360" w:lineRule="auto"/>
              <w:jc w:val="center"/>
              <w:rPr>
                <w:rFonts w:ascii="Book Antiqua" w:eastAsia="等线" w:hAnsi="Book Antiqua" w:cstheme="minorBidi"/>
                <w:color w:val="000000"/>
              </w:rPr>
            </w:pPr>
            <w:r>
              <w:rPr>
                <w:rFonts w:ascii="Book Antiqua" w:eastAsia="等线" w:hAnsi="Book Antiqua"/>
                <w:color w:val="000000"/>
              </w:rPr>
              <w:t>10</w:t>
            </w:r>
          </w:p>
        </w:tc>
        <w:tc>
          <w:tcPr>
            <w:tcW w:w="566" w:type="pct"/>
            <w:noWrap/>
            <w:tcMar>
              <w:top w:w="15" w:type="dxa"/>
              <w:left w:w="15" w:type="dxa"/>
              <w:bottom w:w="0" w:type="dxa"/>
              <w:right w:w="15" w:type="dxa"/>
            </w:tcMar>
            <w:vAlign w:val="center"/>
          </w:tcPr>
          <w:p w14:paraId="3586A535"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1</w:t>
            </w:r>
          </w:p>
        </w:tc>
        <w:tc>
          <w:tcPr>
            <w:tcW w:w="567" w:type="pct"/>
            <w:noWrap/>
            <w:tcMar>
              <w:top w:w="15" w:type="dxa"/>
              <w:left w:w="15" w:type="dxa"/>
              <w:bottom w:w="0" w:type="dxa"/>
              <w:right w:w="15" w:type="dxa"/>
            </w:tcMar>
            <w:vAlign w:val="center"/>
          </w:tcPr>
          <w:p w14:paraId="097CB487"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c>
          <w:tcPr>
            <w:tcW w:w="514" w:type="pct"/>
            <w:noWrap/>
            <w:tcMar>
              <w:top w:w="15" w:type="dxa"/>
              <w:left w:w="15" w:type="dxa"/>
              <w:bottom w:w="0" w:type="dxa"/>
              <w:right w:w="15" w:type="dxa"/>
            </w:tcMar>
            <w:vAlign w:val="center"/>
          </w:tcPr>
          <w:p w14:paraId="10266375"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r>
      <w:tr w:rsidR="006F7BD4" w14:paraId="3904C061" w14:textId="77777777">
        <w:trPr>
          <w:trHeight w:val="288"/>
        </w:trPr>
        <w:tc>
          <w:tcPr>
            <w:tcW w:w="1088" w:type="pct"/>
            <w:noWrap/>
            <w:tcMar>
              <w:top w:w="15" w:type="dxa"/>
              <w:left w:w="15" w:type="dxa"/>
              <w:bottom w:w="0" w:type="dxa"/>
              <w:right w:w="15" w:type="dxa"/>
            </w:tcMar>
            <w:vAlign w:val="center"/>
          </w:tcPr>
          <w:p w14:paraId="533C0397" w14:textId="77777777" w:rsidR="006F7BD4" w:rsidRDefault="00AF4C4C">
            <w:pPr>
              <w:spacing w:line="360" w:lineRule="auto"/>
              <w:rPr>
                <w:rFonts w:ascii="Book Antiqua" w:eastAsia="等线" w:hAnsi="Book Antiqua"/>
                <w:color w:val="000000"/>
              </w:rPr>
            </w:pPr>
            <w:r>
              <w:rPr>
                <w:rFonts w:ascii="Book Antiqua" w:eastAsia="等线" w:hAnsi="Book Antiqua"/>
                <w:color w:val="000000"/>
              </w:rPr>
              <w:t>Nervous system</w:t>
            </w:r>
          </w:p>
        </w:tc>
        <w:tc>
          <w:tcPr>
            <w:tcW w:w="1750" w:type="pct"/>
            <w:noWrap/>
            <w:tcMar>
              <w:top w:w="15" w:type="dxa"/>
              <w:left w:w="15" w:type="dxa"/>
              <w:bottom w:w="0" w:type="dxa"/>
              <w:right w:w="15" w:type="dxa"/>
            </w:tcMar>
            <w:vAlign w:val="center"/>
          </w:tcPr>
          <w:p w14:paraId="40628E06" w14:textId="77777777" w:rsidR="006F7BD4" w:rsidRDefault="006F7BD4">
            <w:pPr>
              <w:spacing w:line="360" w:lineRule="auto"/>
              <w:rPr>
                <w:rFonts w:ascii="Book Antiqua" w:eastAsia="等线" w:hAnsi="Book Antiqua"/>
                <w:color w:val="000000"/>
              </w:rPr>
            </w:pPr>
          </w:p>
        </w:tc>
        <w:tc>
          <w:tcPr>
            <w:tcW w:w="514" w:type="pct"/>
            <w:noWrap/>
            <w:tcMar>
              <w:top w:w="15" w:type="dxa"/>
              <w:left w:w="15" w:type="dxa"/>
              <w:bottom w:w="0" w:type="dxa"/>
              <w:right w:w="15" w:type="dxa"/>
            </w:tcMar>
            <w:vAlign w:val="center"/>
          </w:tcPr>
          <w:p w14:paraId="1FEF51AD" w14:textId="77777777" w:rsidR="006F7BD4" w:rsidRDefault="006F7BD4">
            <w:pPr>
              <w:spacing w:line="360" w:lineRule="auto"/>
              <w:jc w:val="center"/>
              <w:rPr>
                <w:rFonts w:ascii="Book Antiqua" w:eastAsia="等线" w:hAnsi="Book Antiqua"/>
              </w:rPr>
            </w:pPr>
          </w:p>
        </w:tc>
        <w:tc>
          <w:tcPr>
            <w:tcW w:w="566" w:type="pct"/>
            <w:noWrap/>
            <w:tcMar>
              <w:top w:w="15" w:type="dxa"/>
              <w:left w:w="15" w:type="dxa"/>
              <w:bottom w:w="0" w:type="dxa"/>
              <w:right w:w="15" w:type="dxa"/>
            </w:tcMar>
            <w:vAlign w:val="center"/>
          </w:tcPr>
          <w:p w14:paraId="3B1D16FD" w14:textId="77777777" w:rsidR="006F7BD4" w:rsidRDefault="006F7BD4">
            <w:pPr>
              <w:spacing w:line="360" w:lineRule="auto"/>
              <w:jc w:val="center"/>
              <w:rPr>
                <w:rFonts w:ascii="Book Antiqua" w:eastAsia="等线" w:hAnsi="Book Antiqua"/>
              </w:rPr>
            </w:pPr>
          </w:p>
        </w:tc>
        <w:tc>
          <w:tcPr>
            <w:tcW w:w="567" w:type="pct"/>
            <w:noWrap/>
            <w:tcMar>
              <w:top w:w="15" w:type="dxa"/>
              <w:left w:w="15" w:type="dxa"/>
              <w:bottom w:w="0" w:type="dxa"/>
              <w:right w:w="15" w:type="dxa"/>
            </w:tcMar>
            <w:vAlign w:val="center"/>
          </w:tcPr>
          <w:p w14:paraId="6607CA24" w14:textId="77777777" w:rsidR="006F7BD4" w:rsidRDefault="006F7BD4">
            <w:pPr>
              <w:spacing w:line="360" w:lineRule="auto"/>
              <w:jc w:val="center"/>
              <w:rPr>
                <w:rFonts w:ascii="Book Antiqua" w:eastAsia="等线" w:hAnsi="Book Antiqua"/>
              </w:rPr>
            </w:pPr>
          </w:p>
        </w:tc>
        <w:tc>
          <w:tcPr>
            <w:tcW w:w="514" w:type="pct"/>
            <w:noWrap/>
            <w:tcMar>
              <w:top w:w="15" w:type="dxa"/>
              <w:left w:w="15" w:type="dxa"/>
              <w:bottom w:w="0" w:type="dxa"/>
              <w:right w:w="15" w:type="dxa"/>
            </w:tcMar>
            <w:vAlign w:val="center"/>
          </w:tcPr>
          <w:p w14:paraId="53E2A5F0" w14:textId="77777777" w:rsidR="006F7BD4" w:rsidRDefault="006F7BD4">
            <w:pPr>
              <w:spacing w:line="360" w:lineRule="auto"/>
              <w:jc w:val="center"/>
              <w:rPr>
                <w:rFonts w:ascii="Book Antiqua" w:eastAsia="等线" w:hAnsi="Book Antiqua"/>
              </w:rPr>
            </w:pPr>
          </w:p>
        </w:tc>
      </w:tr>
      <w:tr w:rsidR="006F7BD4" w14:paraId="2E5B64AC" w14:textId="77777777">
        <w:trPr>
          <w:trHeight w:val="288"/>
        </w:trPr>
        <w:tc>
          <w:tcPr>
            <w:tcW w:w="1088" w:type="pct"/>
            <w:noWrap/>
            <w:tcMar>
              <w:top w:w="15" w:type="dxa"/>
              <w:left w:w="15" w:type="dxa"/>
              <w:bottom w:w="0" w:type="dxa"/>
              <w:right w:w="15" w:type="dxa"/>
            </w:tcMar>
            <w:vAlign w:val="center"/>
          </w:tcPr>
          <w:p w14:paraId="06551B10" w14:textId="77777777" w:rsidR="006F7BD4" w:rsidRDefault="006F7BD4">
            <w:pPr>
              <w:spacing w:line="360" w:lineRule="auto"/>
              <w:rPr>
                <w:rFonts w:ascii="Book Antiqua" w:eastAsia="等线" w:hAnsi="Book Antiqua"/>
              </w:rPr>
            </w:pPr>
          </w:p>
        </w:tc>
        <w:tc>
          <w:tcPr>
            <w:tcW w:w="1750" w:type="pct"/>
            <w:noWrap/>
            <w:tcMar>
              <w:top w:w="15" w:type="dxa"/>
              <w:left w:w="15" w:type="dxa"/>
              <w:bottom w:w="0" w:type="dxa"/>
              <w:right w:w="15" w:type="dxa"/>
            </w:tcMar>
            <w:vAlign w:val="center"/>
          </w:tcPr>
          <w:p w14:paraId="09FBF5C7" w14:textId="77777777" w:rsidR="006F7BD4" w:rsidRDefault="00AF4C4C">
            <w:pPr>
              <w:spacing w:line="360" w:lineRule="auto"/>
              <w:rPr>
                <w:rFonts w:ascii="Book Antiqua" w:eastAsia="等线" w:hAnsi="Book Antiqua" w:cs="宋体"/>
                <w:color w:val="000000"/>
                <w:kern w:val="2"/>
              </w:rPr>
            </w:pPr>
            <w:r>
              <w:rPr>
                <w:rFonts w:ascii="Book Antiqua" w:eastAsia="等线" w:hAnsi="Book Antiqua"/>
                <w:color w:val="000000"/>
              </w:rPr>
              <w:t>Underdevelopment</w:t>
            </w:r>
          </w:p>
        </w:tc>
        <w:tc>
          <w:tcPr>
            <w:tcW w:w="514" w:type="pct"/>
            <w:noWrap/>
            <w:tcMar>
              <w:top w:w="15" w:type="dxa"/>
              <w:left w:w="15" w:type="dxa"/>
              <w:bottom w:w="0" w:type="dxa"/>
              <w:right w:w="15" w:type="dxa"/>
            </w:tcMar>
            <w:vAlign w:val="center"/>
          </w:tcPr>
          <w:p w14:paraId="22109947" w14:textId="77777777" w:rsidR="006F7BD4" w:rsidRDefault="00AF4C4C">
            <w:pPr>
              <w:spacing w:line="360" w:lineRule="auto"/>
              <w:jc w:val="center"/>
              <w:rPr>
                <w:rFonts w:ascii="Book Antiqua" w:eastAsia="等线" w:hAnsi="Book Antiqua" w:cstheme="minorBidi"/>
                <w:color w:val="000000"/>
              </w:rPr>
            </w:pPr>
            <w:r>
              <w:rPr>
                <w:rFonts w:ascii="Book Antiqua" w:eastAsia="等线" w:hAnsi="Book Antiqua"/>
                <w:color w:val="000000"/>
              </w:rPr>
              <w:t>11</w:t>
            </w:r>
          </w:p>
        </w:tc>
        <w:tc>
          <w:tcPr>
            <w:tcW w:w="566" w:type="pct"/>
            <w:noWrap/>
            <w:tcMar>
              <w:top w:w="15" w:type="dxa"/>
              <w:left w:w="15" w:type="dxa"/>
              <w:bottom w:w="0" w:type="dxa"/>
              <w:right w:w="15" w:type="dxa"/>
            </w:tcMar>
            <w:vAlign w:val="center"/>
          </w:tcPr>
          <w:p w14:paraId="71D5054B"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1</w:t>
            </w:r>
          </w:p>
        </w:tc>
        <w:tc>
          <w:tcPr>
            <w:tcW w:w="567" w:type="pct"/>
            <w:noWrap/>
            <w:tcMar>
              <w:top w:w="15" w:type="dxa"/>
              <w:left w:w="15" w:type="dxa"/>
              <w:bottom w:w="0" w:type="dxa"/>
              <w:right w:w="15" w:type="dxa"/>
            </w:tcMar>
            <w:vAlign w:val="center"/>
          </w:tcPr>
          <w:p w14:paraId="1438F98C"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c>
          <w:tcPr>
            <w:tcW w:w="514" w:type="pct"/>
            <w:noWrap/>
            <w:tcMar>
              <w:top w:w="15" w:type="dxa"/>
              <w:left w:w="15" w:type="dxa"/>
              <w:bottom w:w="0" w:type="dxa"/>
              <w:right w:w="15" w:type="dxa"/>
            </w:tcMar>
            <w:vAlign w:val="center"/>
          </w:tcPr>
          <w:p w14:paraId="68CA2787"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r>
      <w:tr w:rsidR="006F7BD4" w14:paraId="5EB81770" w14:textId="77777777">
        <w:trPr>
          <w:trHeight w:val="288"/>
        </w:trPr>
        <w:tc>
          <w:tcPr>
            <w:tcW w:w="1088" w:type="pct"/>
            <w:noWrap/>
            <w:tcMar>
              <w:top w:w="15" w:type="dxa"/>
              <w:left w:w="15" w:type="dxa"/>
              <w:bottom w:w="0" w:type="dxa"/>
              <w:right w:w="15" w:type="dxa"/>
            </w:tcMar>
            <w:vAlign w:val="center"/>
          </w:tcPr>
          <w:p w14:paraId="0331F347" w14:textId="77777777" w:rsidR="006F7BD4"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2E4EA7A3" w14:textId="77777777" w:rsidR="006F7BD4" w:rsidRDefault="00AF4C4C">
            <w:pPr>
              <w:spacing w:line="360" w:lineRule="auto"/>
              <w:rPr>
                <w:rFonts w:ascii="Book Antiqua" w:eastAsia="等线" w:hAnsi="Book Antiqua" w:cs="宋体"/>
                <w:color w:val="000000"/>
                <w:kern w:val="2"/>
              </w:rPr>
            </w:pPr>
            <w:r>
              <w:rPr>
                <w:rFonts w:ascii="Book Antiqua" w:eastAsia="等线" w:hAnsi="Book Antiqua"/>
                <w:color w:val="000000"/>
              </w:rPr>
              <w:t>Cerebral infarction or hemiplegia</w:t>
            </w:r>
          </w:p>
        </w:tc>
        <w:tc>
          <w:tcPr>
            <w:tcW w:w="514" w:type="pct"/>
            <w:noWrap/>
            <w:tcMar>
              <w:top w:w="15" w:type="dxa"/>
              <w:left w:w="15" w:type="dxa"/>
              <w:bottom w:w="0" w:type="dxa"/>
              <w:right w:w="15" w:type="dxa"/>
            </w:tcMar>
            <w:vAlign w:val="center"/>
          </w:tcPr>
          <w:p w14:paraId="1A81DE94" w14:textId="77777777" w:rsidR="006F7BD4" w:rsidRDefault="00AF4C4C">
            <w:pPr>
              <w:spacing w:line="360" w:lineRule="auto"/>
              <w:jc w:val="center"/>
              <w:rPr>
                <w:rFonts w:ascii="Book Antiqua" w:eastAsia="等线" w:hAnsi="Book Antiqua" w:cstheme="minorBidi"/>
                <w:color w:val="000000"/>
              </w:rPr>
            </w:pPr>
            <w:r>
              <w:rPr>
                <w:rFonts w:ascii="Book Antiqua" w:eastAsia="等线" w:hAnsi="Book Antiqua"/>
                <w:color w:val="000000"/>
              </w:rPr>
              <w:t>5</w:t>
            </w:r>
          </w:p>
        </w:tc>
        <w:tc>
          <w:tcPr>
            <w:tcW w:w="566" w:type="pct"/>
            <w:noWrap/>
            <w:tcMar>
              <w:top w:w="15" w:type="dxa"/>
              <w:left w:w="15" w:type="dxa"/>
              <w:bottom w:w="0" w:type="dxa"/>
              <w:right w:w="15" w:type="dxa"/>
            </w:tcMar>
            <w:vAlign w:val="center"/>
          </w:tcPr>
          <w:p w14:paraId="03448D64"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1</w:t>
            </w:r>
          </w:p>
        </w:tc>
        <w:tc>
          <w:tcPr>
            <w:tcW w:w="567" w:type="pct"/>
            <w:noWrap/>
            <w:tcMar>
              <w:top w:w="15" w:type="dxa"/>
              <w:left w:w="15" w:type="dxa"/>
              <w:bottom w:w="0" w:type="dxa"/>
              <w:right w:w="15" w:type="dxa"/>
            </w:tcMar>
            <w:vAlign w:val="center"/>
          </w:tcPr>
          <w:p w14:paraId="77F0DC96"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c>
          <w:tcPr>
            <w:tcW w:w="514" w:type="pct"/>
            <w:noWrap/>
            <w:tcMar>
              <w:top w:w="15" w:type="dxa"/>
              <w:left w:w="15" w:type="dxa"/>
              <w:bottom w:w="0" w:type="dxa"/>
              <w:right w:w="15" w:type="dxa"/>
            </w:tcMar>
            <w:vAlign w:val="center"/>
          </w:tcPr>
          <w:p w14:paraId="6E4B6D96"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1</w:t>
            </w:r>
          </w:p>
        </w:tc>
      </w:tr>
      <w:tr w:rsidR="006F7BD4" w14:paraId="6C423F51" w14:textId="77777777">
        <w:trPr>
          <w:trHeight w:val="288"/>
        </w:trPr>
        <w:tc>
          <w:tcPr>
            <w:tcW w:w="1088" w:type="pct"/>
            <w:noWrap/>
            <w:tcMar>
              <w:top w:w="15" w:type="dxa"/>
              <w:left w:w="15" w:type="dxa"/>
              <w:bottom w:w="0" w:type="dxa"/>
              <w:right w:w="15" w:type="dxa"/>
            </w:tcMar>
            <w:vAlign w:val="center"/>
          </w:tcPr>
          <w:p w14:paraId="57681EF2" w14:textId="77777777" w:rsidR="006F7BD4"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5077FC09" w14:textId="77777777" w:rsidR="006F7BD4" w:rsidRDefault="00AF4C4C">
            <w:pPr>
              <w:spacing w:line="360" w:lineRule="auto"/>
              <w:rPr>
                <w:rFonts w:ascii="Book Antiqua" w:eastAsia="等线" w:hAnsi="Book Antiqua" w:cs="宋体"/>
                <w:color w:val="000000"/>
                <w:kern w:val="2"/>
              </w:rPr>
            </w:pPr>
            <w:r>
              <w:rPr>
                <w:rFonts w:ascii="Book Antiqua" w:eastAsia="等线" w:hAnsi="Book Antiqua"/>
                <w:color w:val="000000"/>
              </w:rPr>
              <w:t>White matter lesion</w:t>
            </w:r>
          </w:p>
        </w:tc>
        <w:tc>
          <w:tcPr>
            <w:tcW w:w="514" w:type="pct"/>
            <w:noWrap/>
            <w:tcMar>
              <w:top w:w="15" w:type="dxa"/>
              <w:left w:w="15" w:type="dxa"/>
              <w:bottom w:w="0" w:type="dxa"/>
              <w:right w:w="15" w:type="dxa"/>
            </w:tcMar>
            <w:vAlign w:val="center"/>
          </w:tcPr>
          <w:p w14:paraId="260CC21C" w14:textId="77777777" w:rsidR="006F7BD4" w:rsidRDefault="00AF4C4C">
            <w:pPr>
              <w:spacing w:line="360" w:lineRule="auto"/>
              <w:jc w:val="center"/>
              <w:rPr>
                <w:rFonts w:ascii="Book Antiqua" w:eastAsia="等线" w:hAnsi="Book Antiqua" w:cstheme="minorBidi"/>
                <w:color w:val="000000"/>
              </w:rPr>
            </w:pPr>
            <w:r>
              <w:rPr>
                <w:rFonts w:ascii="Book Antiqua" w:eastAsia="等线" w:hAnsi="Book Antiqua"/>
                <w:color w:val="000000"/>
              </w:rPr>
              <w:t>21</w:t>
            </w:r>
          </w:p>
        </w:tc>
        <w:tc>
          <w:tcPr>
            <w:tcW w:w="566" w:type="pct"/>
            <w:noWrap/>
            <w:tcMar>
              <w:top w:w="15" w:type="dxa"/>
              <w:left w:w="15" w:type="dxa"/>
              <w:bottom w:w="0" w:type="dxa"/>
              <w:right w:w="15" w:type="dxa"/>
            </w:tcMar>
            <w:vAlign w:val="center"/>
          </w:tcPr>
          <w:p w14:paraId="527F61AB"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3</w:t>
            </w:r>
          </w:p>
        </w:tc>
        <w:tc>
          <w:tcPr>
            <w:tcW w:w="567" w:type="pct"/>
            <w:noWrap/>
            <w:tcMar>
              <w:top w:w="15" w:type="dxa"/>
              <w:left w:w="15" w:type="dxa"/>
              <w:bottom w:w="0" w:type="dxa"/>
              <w:right w:w="15" w:type="dxa"/>
            </w:tcMar>
            <w:vAlign w:val="center"/>
          </w:tcPr>
          <w:p w14:paraId="7BD2D17B"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c>
          <w:tcPr>
            <w:tcW w:w="514" w:type="pct"/>
            <w:noWrap/>
            <w:tcMar>
              <w:top w:w="15" w:type="dxa"/>
              <w:left w:w="15" w:type="dxa"/>
              <w:bottom w:w="0" w:type="dxa"/>
              <w:right w:w="15" w:type="dxa"/>
            </w:tcMar>
            <w:vAlign w:val="center"/>
          </w:tcPr>
          <w:p w14:paraId="61BB5F42"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1</w:t>
            </w:r>
          </w:p>
        </w:tc>
      </w:tr>
      <w:tr w:rsidR="006F7BD4" w14:paraId="427300E7" w14:textId="77777777">
        <w:trPr>
          <w:trHeight w:val="288"/>
        </w:trPr>
        <w:tc>
          <w:tcPr>
            <w:tcW w:w="1088" w:type="pct"/>
            <w:noWrap/>
            <w:tcMar>
              <w:top w:w="15" w:type="dxa"/>
              <w:left w:w="15" w:type="dxa"/>
              <w:bottom w:w="0" w:type="dxa"/>
              <w:right w:w="15" w:type="dxa"/>
            </w:tcMar>
            <w:vAlign w:val="center"/>
          </w:tcPr>
          <w:p w14:paraId="4483E62F" w14:textId="77777777" w:rsidR="006F7BD4"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13227850" w14:textId="77777777" w:rsidR="006F7BD4" w:rsidRDefault="00AF4C4C">
            <w:pPr>
              <w:spacing w:line="360" w:lineRule="auto"/>
              <w:rPr>
                <w:rFonts w:ascii="Book Antiqua" w:eastAsia="等线" w:hAnsi="Book Antiqua" w:cs="宋体"/>
                <w:color w:val="000000"/>
                <w:kern w:val="2"/>
              </w:rPr>
            </w:pPr>
            <w:r>
              <w:rPr>
                <w:rFonts w:ascii="Book Antiqua" w:eastAsia="等线" w:hAnsi="Book Antiqua"/>
                <w:color w:val="000000"/>
              </w:rPr>
              <w:t xml:space="preserve">Manifestations of </w:t>
            </w:r>
            <w:proofErr w:type="spellStart"/>
            <w:r>
              <w:rPr>
                <w:rFonts w:ascii="Book Antiqua" w:eastAsia="等线" w:hAnsi="Book Antiqua"/>
                <w:color w:val="000000"/>
              </w:rPr>
              <w:t>moyamoya</w:t>
            </w:r>
            <w:proofErr w:type="spellEnd"/>
            <w:r>
              <w:rPr>
                <w:rFonts w:ascii="Book Antiqua" w:eastAsia="等线" w:hAnsi="Book Antiqua"/>
                <w:color w:val="000000"/>
              </w:rPr>
              <w:t>-like disease</w:t>
            </w:r>
          </w:p>
        </w:tc>
        <w:tc>
          <w:tcPr>
            <w:tcW w:w="514" w:type="pct"/>
            <w:noWrap/>
            <w:tcMar>
              <w:top w:w="15" w:type="dxa"/>
              <w:left w:w="15" w:type="dxa"/>
              <w:bottom w:w="0" w:type="dxa"/>
              <w:right w:w="15" w:type="dxa"/>
            </w:tcMar>
            <w:vAlign w:val="center"/>
          </w:tcPr>
          <w:p w14:paraId="2C6E435F" w14:textId="77777777" w:rsidR="006F7BD4" w:rsidRDefault="00AF4C4C">
            <w:pPr>
              <w:spacing w:line="360" w:lineRule="auto"/>
              <w:jc w:val="center"/>
              <w:rPr>
                <w:rFonts w:ascii="Book Antiqua" w:eastAsia="等线" w:hAnsi="Book Antiqua" w:cstheme="minorBidi"/>
                <w:color w:val="000000"/>
              </w:rPr>
            </w:pPr>
            <w:r>
              <w:rPr>
                <w:rFonts w:ascii="Book Antiqua" w:eastAsia="等线" w:hAnsi="Book Antiqua"/>
                <w:color w:val="000000"/>
              </w:rPr>
              <w:t>19</w:t>
            </w:r>
          </w:p>
        </w:tc>
        <w:tc>
          <w:tcPr>
            <w:tcW w:w="566" w:type="pct"/>
            <w:noWrap/>
            <w:tcMar>
              <w:top w:w="15" w:type="dxa"/>
              <w:left w:w="15" w:type="dxa"/>
              <w:bottom w:w="0" w:type="dxa"/>
              <w:right w:w="15" w:type="dxa"/>
            </w:tcMar>
            <w:vAlign w:val="center"/>
          </w:tcPr>
          <w:p w14:paraId="1D1B50BB"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4</w:t>
            </w:r>
          </w:p>
        </w:tc>
        <w:tc>
          <w:tcPr>
            <w:tcW w:w="567" w:type="pct"/>
            <w:noWrap/>
            <w:tcMar>
              <w:top w:w="15" w:type="dxa"/>
              <w:left w:w="15" w:type="dxa"/>
              <w:bottom w:w="0" w:type="dxa"/>
              <w:right w:w="15" w:type="dxa"/>
            </w:tcMar>
            <w:vAlign w:val="center"/>
          </w:tcPr>
          <w:p w14:paraId="3BF4D8C5"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1</w:t>
            </w:r>
          </w:p>
        </w:tc>
        <w:tc>
          <w:tcPr>
            <w:tcW w:w="514" w:type="pct"/>
            <w:noWrap/>
            <w:tcMar>
              <w:top w:w="15" w:type="dxa"/>
              <w:left w:w="15" w:type="dxa"/>
              <w:bottom w:w="0" w:type="dxa"/>
              <w:right w:w="15" w:type="dxa"/>
            </w:tcMar>
            <w:vAlign w:val="center"/>
          </w:tcPr>
          <w:p w14:paraId="3B2CD84E"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r>
      <w:tr w:rsidR="006F7BD4" w14:paraId="1A80C268" w14:textId="77777777">
        <w:trPr>
          <w:trHeight w:val="288"/>
        </w:trPr>
        <w:tc>
          <w:tcPr>
            <w:tcW w:w="1088" w:type="pct"/>
            <w:noWrap/>
            <w:tcMar>
              <w:top w:w="15" w:type="dxa"/>
              <w:left w:w="15" w:type="dxa"/>
              <w:bottom w:w="0" w:type="dxa"/>
              <w:right w:w="15" w:type="dxa"/>
            </w:tcMar>
            <w:vAlign w:val="center"/>
          </w:tcPr>
          <w:p w14:paraId="50F66C38" w14:textId="77777777" w:rsidR="006F7BD4"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18A27311" w14:textId="77777777" w:rsidR="006F7BD4" w:rsidRDefault="00AF4C4C">
            <w:pPr>
              <w:spacing w:line="360" w:lineRule="auto"/>
              <w:rPr>
                <w:rFonts w:ascii="Book Antiqua" w:eastAsia="等线" w:hAnsi="Book Antiqua" w:cs="宋体"/>
                <w:color w:val="000000"/>
                <w:kern w:val="2"/>
              </w:rPr>
            </w:pPr>
            <w:r>
              <w:rPr>
                <w:rFonts w:ascii="Book Antiqua" w:eastAsia="等线" w:hAnsi="Book Antiqua"/>
                <w:color w:val="000000"/>
              </w:rPr>
              <w:t>Epileptic seizure</w:t>
            </w:r>
          </w:p>
        </w:tc>
        <w:tc>
          <w:tcPr>
            <w:tcW w:w="514" w:type="pct"/>
            <w:noWrap/>
            <w:tcMar>
              <w:top w:w="15" w:type="dxa"/>
              <w:left w:w="15" w:type="dxa"/>
              <w:bottom w:w="0" w:type="dxa"/>
              <w:right w:w="15" w:type="dxa"/>
            </w:tcMar>
            <w:vAlign w:val="center"/>
          </w:tcPr>
          <w:p w14:paraId="2B251B09" w14:textId="77777777" w:rsidR="006F7BD4" w:rsidRDefault="00AF4C4C">
            <w:pPr>
              <w:spacing w:line="360" w:lineRule="auto"/>
              <w:jc w:val="center"/>
              <w:rPr>
                <w:rFonts w:ascii="Book Antiqua" w:eastAsia="等线" w:hAnsi="Book Antiqua" w:cstheme="minorBidi"/>
                <w:color w:val="000000"/>
              </w:rPr>
            </w:pPr>
            <w:r>
              <w:rPr>
                <w:rFonts w:ascii="Book Antiqua" w:eastAsia="等线" w:hAnsi="Book Antiqua"/>
                <w:color w:val="000000"/>
              </w:rPr>
              <w:t>4</w:t>
            </w:r>
          </w:p>
        </w:tc>
        <w:tc>
          <w:tcPr>
            <w:tcW w:w="566" w:type="pct"/>
            <w:noWrap/>
            <w:tcMar>
              <w:top w:w="15" w:type="dxa"/>
              <w:left w:w="15" w:type="dxa"/>
              <w:bottom w:w="0" w:type="dxa"/>
              <w:right w:w="15" w:type="dxa"/>
            </w:tcMar>
            <w:vAlign w:val="center"/>
          </w:tcPr>
          <w:p w14:paraId="498AE32A"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1</w:t>
            </w:r>
          </w:p>
        </w:tc>
        <w:tc>
          <w:tcPr>
            <w:tcW w:w="567" w:type="pct"/>
            <w:noWrap/>
            <w:tcMar>
              <w:top w:w="15" w:type="dxa"/>
              <w:left w:w="15" w:type="dxa"/>
              <w:bottom w:w="0" w:type="dxa"/>
              <w:right w:w="15" w:type="dxa"/>
            </w:tcMar>
            <w:vAlign w:val="center"/>
          </w:tcPr>
          <w:p w14:paraId="70399341"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c>
          <w:tcPr>
            <w:tcW w:w="514" w:type="pct"/>
            <w:noWrap/>
            <w:tcMar>
              <w:top w:w="15" w:type="dxa"/>
              <w:left w:w="15" w:type="dxa"/>
              <w:bottom w:w="0" w:type="dxa"/>
              <w:right w:w="15" w:type="dxa"/>
            </w:tcMar>
            <w:vAlign w:val="center"/>
          </w:tcPr>
          <w:p w14:paraId="6BD30C03"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r>
      <w:tr w:rsidR="006F7BD4" w14:paraId="7B85E4F0" w14:textId="77777777">
        <w:trPr>
          <w:trHeight w:val="288"/>
        </w:trPr>
        <w:tc>
          <w:tcPr>
            <w:tcW w:w="1088" w:type="pct"/>
            <w:noWrap/>
            <w:tcMar>
              <w:top w:w="15" w:type="dxa"/>
              <w:left w:w="15" w:type="dxa"/>
              <w:bottom w:w="0" w:type="dxa"/>
              <w:right w:w="15" w:type="dxa"/>
            </w:tcMar>
            <w:vAlign w:val="center"/>
          </w:tcPr>
          <w:p w14:paraId="58AED83C" w14:textId="77777777" w:rsidR="006F7BD4" w:rsidRDefault="00AF4C4C">
            <w:pPr>
              <w:spacing w:line="360" w:lineRule="auto"/>
              <w:rPr>
                <w:rFonts w:ascii="Book Antiqua" w:eastAsia="等线" w:hAnsi="Book Antiqua"/>
                <w:color w:val="000000"/>
              </w:rPr>
            </w:pPr>
            <w:r>
              <w:rPr>
                <w:rFonts w:ascii="Book Antiqua" w:eastAsia="等线" w:hAnsi="Book Antiqua"/>
                <w:color w:val="000000"/>
              </w:rPr>
              <w:lastRenderedPageBreak/>
              <w:t>Respiratory system</w:t>
            </w:r>
          </w:p>
        </w:tc>
        <w:tc>
          <w:tcPr>
            <w:tcW w:w="1750" w:type="pct"/>
            <w:noWrap/>
            <w:tcMar>
              <w:top w:w="15" w:type="dxa"/>
              <w:left w:w="15" w:type="dxa"/>
              <w:bottom w:w="0" w:type="dxa"/>
              <w:right w:w="15" w:type="dxa"/>
            </w:tcMar>
            <w:vAlign w:val="center"/>
          </w:tcPr>
          <w:p w14:paraId="46AA6870" w14:textId="77777777" w:rsidR="006F7BD4" w:rsidRDefault="006F7BD4">
            <w:pPr>
              <w:spacing w:line="360" w:lineRule="auto"/>
              <w:rPr>
                <w:rFonts w:ascii="Book Antiqua" w:eastAsia="等线" w:hAnsi="Book Antiqua"/>
                <w:color w:val="000000"/>
              </w:rPr>
            </w:pPr>
          </w:p>
        </w:tc>
        <w:tc>
          <w:tcPr>
            <w:tcW w:w="514" w:type="pct"/>
            <w:noWrap/>
            <w:tcMar>
              <w:top w:w="15" w:type="dxa"/>
              <w:left w:w="15" w:type="dxa"/>
              <w:bottom w:w="0" w:type="dxa"/>
              <w:right w:w="15" w:type="dxa"/>
            </w:tcMar>
            <w:vAlign w:val="center"/>
          </w:tcPr>
          <w:p w14:paraId="12756715" w14:textId="77777777" w:rsidR="006F7BD4" w:rsidRDefault="006F7BD4">
            <w:pPr>
              <w:spacing w:line="360" w:lineRule="auto"/>
              <w:jc w:val="center"/>
              <w:rPr>
                <w:rFonts w:ascii="Book Antiqua" w:eastAsia="等线" w:hAnsi="Book Antiqua"/>
              </w:rPr>
            </w:pPr>
          </w:p>
        </w:tc>
        <w:tc>
          <w:tcPr>
            <w:tcW w:w="566" w:type="pct"/>
            <w:noWrap/>
            <w:tcMar>
              <w:top w:w="15" w:type="dxa"/>
              <w:left w:w="15" w:type="dxa"/>
              <w:bottom w:w="0" w:type="dxa"/>
              <w:right w:w="15" w:type="dxa"/>
            </w:tcMar>
            <w:vAlign w:val="center"/>
          </w:tcPr>
          <w:p w14:paraId="3D0054AA" w14:textId="77777777" w:rsidR="006F7BD4" w:rsidRDefault="006F7BD4">
            <w:pPr>
              <w:spacing w:line="360" w:lineRule="auto"/>
              <w:jc w:val="center"/>
              <w:rPr>
                <w:rFonts w:ascii="Book Antiqua" w:eastAsia="等线" w:hAnsi="Book Antiqua"/>
              </w:rPr>
            </w:pPr>
          </w:p>
        </w:tc>
        <w:tc>
          <w:tcPr>
            <w:tcW w:w="567" w:type="pct"/>
            <w:noWrap/>
            <w:tcMar>
              <w:top w:w="15" w:type="dxa"/>
              <w:left w:w="15" w:type="dxa"/>
              <w:bottom w:w="0" w:type="dxa"/>
              <w:right w:w="15" w:type="dxa"/>
            </w:tcMar>
            <w:vAlign w:val="center"/>
          </w:tcPr>
          <w:p w14:paraId="50BCD4E6" w14:textId="77777777" w:rsidR="006F7BD4" w:rsidRDefault="006F7BD4">
            <w:pPr>
              <w:spacing w:line="360" w:lineRule="auto"/>
              <w:jc w:val="center"/>
              <w:rPr>
                <w:rFonts w:ascii="Book Antiqua" w:eastAsia="等线" w:hAnsi="Book Antiqua"/>
              </w:rPr>
            </w:pPr>
          </w:p>
        </w:tc>
        <w:tc>
          <w:tcPr>
            <w:tcW w:w="514" w:type="pct"/>
            <w:noWrap/>
            <w:tcMar>
              <w:top w:w="15" w:type="dxa"/>
              <w:left w:w="15" w:type="dxa"/>
              <w:bottom w:w="0" w:type="dxa"/>
              <w:right w:w="15" w:type="dxa"/>
            </w:tcMar>
            <w:vAlign w:val="center"/>
          </w:tcPr>
          <w:p w14:paraId="77405EE8" w14:textId="77777777" w:rsidR="006F7BD4" w:rsidRDefault="006F7BD4">
            <w:pPr>
              <w:spacing w:line="360" w:lineRule="auto"/>
              <w:jc w:val="center"/>
              <w:rPr>
                <w:rFonts w:ascii="Book Antiqua" w:eastAsia="等线" w:hAnsi="Book Antiqua"/>
              </w:rPr>
            </w:pPr>
          </w:p>
        </w:tc>
      </w:tr>
      <w:tr w:rsidR="006F7BD4" w14:paraId="68821E38" w14:textId="77777777">
        <w:trPr>
          <w:trHeight w:val="312"/>
        </w:trPr>
        <w:tc>
          <w:tcPr>
            <w:tcW w:w="1088" w:type="pct"/>
            <w:noWrap/>
            <w:tcMar>
              <w:top w:w="15" w:type="dxa"/>
              <w:left w:w="15" w:type="dxa"/>
              <w:bottom w:w="0" w:type="dxa"/>
              <w:right w:w="15" w:type="dxa"/>
            </w:tcMar>
            <w:vAlign w:val="center"/>
          </w:tcPr>
          <w:p w14:paraId="5AACB25D" w14:textId="77777777" w:rsidR="006F7BD4" w:rsidRDefault="006F7BD4">
            <w:pPr>
              <w:spacing w:line="360" w:lineRule="auto"/>
              <w:rPr>
                <w:rFonts w:ascii="Book Antiqua" w:eastAsia="等线" w:hAnsi="Book Antiqua"/>
              </w:rPr>
            </w:pPr>
          </w:p>
        </w:tc>
        <w:tc>
          <w:tcPr>
            <w:tcW w:w="1750" w:type="pct"/>
            <w:noWrap/>
            <w:tcMar>
              <w:top w:w="15" w:type="dxa"/>
              <w:left w:w="15" w:type="dxa"/>
              <w:bottom w:w="0" w:type="dxa"/>
              <w:right w:w="15" w:type="dxa"/>
            </w:tcMar>
            <w:vAlign w:val="center"/>
          </w:tcPr>
          <w:p w14:paraId="2E437845" w14:textId="77777777" w:rsidR="006F7BD4" w:rsidRDefault="00AF4C4C">
            <w:pPr>
              <w:spacing w:line="360" w:lineRule="auto"/>
              <w:rPr>
                <w:rFonts w:ascii="Book Antiqua" w:eastAsia="等线" w:hAnsi="Book Antiqua" w:cs="宋体"/>
                <w:color w:val="000000"/>
                <w:kern w:val="2"/>
              </w:rPr>
            </w:pPr>
            <w:r>
              <w:rPr>
                <w:rFonts w:ascii="Book Antiqua" w:eastAsia="等线" w:hAnsi="Book Antiqua"/>
                <w:color w:val="000000"/>
              </w:rPr>
              <w:t>Dyspnea</w:t>
            </w:r>
          </w:p>
        </w:tc>
        <w:tc>
          <w:tcPr>
            <w:tcW w:w="514" w:type="pct"/>
            <w:noWrap/>
            <w:tcMar>
              <w:top w:w="15" w:type="dxa"/>
              <w:left w:w="15" w:type="dxa"/>
              <w:bottom w:w="0" w:type="dxa"/>
              <w:right w:w="15" w:type="dxa"/>
            </w:tcMar>
            <w:vAlign w:val="center"/>
          </w:tcPr>
          <w:p w14:paraId="6D69CAC7" w14:textId="77777777" w:rsidR="006F7BD4" w:rsidRDefault="00AF4C4C">
            <w:pPr>
              <w:spacing w:line="360" w:lineRule="auto"/>
              <w:jc w:val="center"/>
              <w:rPr>
                <w:rFonts w:ascii="Book Antiqua" w:eastAsia="等线" w:hAnsi="Book Antiqua" w:cstheme="minorBidi"/>
                <w:color w:val="000000"/>
              </w:rPr>
            </w:pPr>
            <w:r>
              <w:rPr>
                <w:rFonts w:ascii="Book Antiqua" w:eastAsia="等线" w:hAnsi="Book Antiqua"/>
                <w:color w:val="000000"/>
              </w:rPr>
              <w:t>14</w:t>
            </w:r>
          </w:p>
        </w:tc>
        <w:tc>
          <w:tcPr>
            <w:tcW w:w="566" w:type="pct"/>
            <w:noWrap/>
            <w:tcMar>
              <w:top w:w="15" w:type="dxa"/>
              <w:left w:w="15" w:type="dxa"/>
              <w:bottom w:w="0" w:type="dxa"/>
              <w:right w:w="15" w:type="dxa"/>
            </w:tcMar>
            <w:vAlign w:val="center"/>
          </w:tcPr>
          <w:p w14:paraId="0E951AB9"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3</w:t>
            </w:r>
          </w:p>
        </w:tc>
        <w:tc>
          <w:tcPr>
            <w:tcW w:w="567" w:type="pct"/>
            <w:noWrap/>
            <w:tcMar>
              <w:top w:w="15" w:type="dxa"/>
              <w:left w:w="15" w:type="dxa"/>
              <w:bottom w:w="0" w:type="dxa"/>
              <w:right w:w="15" w:type="dxa"/>
            </w:tcMar>
            <w:vAlign w:val="center"/>
          </w:tcPr>
          <w:p w14:paraId="092EEA60"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1</w:t>
            </w:r>
          </w:p>
        </w:tc>
        <w:tc>
          <w:tcPr>
            <w:tcW w:w="514" w:type="pct"/>
            <w:noWrap/>
            <w:tcMar>
              <w:top w:w="15" w:type="dxa"/>
              <w:left w:w="15" w:type="dxa"/>
              <w:bottom w:w="0" w:type="dxa"/>
              <w:right w:w="15" w:type="dxa"/>
            </w:tcMar>
            <w:vAlign w:val="center"/>
          </w:tcPr>
          <w:p w14:paraId="67E21D12"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r>
      <w:tr w:rsidR="006F7BD4" w14:paraId="63EE924A" w14:textId="77777777">
        <w:trPr>
          <w:trHeight w:val="288"/>
        </w:trPr>
        <w:tc>
          <w:tcPr>
            <w:tcW w:w="1088" w:type="pct"/>
            <w:noWrap/>
            <w:tcMar>
              <w:top w:w="15" w:type="dxa"/>
              <w:left w:w="15" w:type="dxa"/>
              <w:bottom w:w="0" w:type="dxa"/>
              <w:right w:w="15" w:type="dxa"/>
            </w:tcMar>
            <w:vAlign w:val="center"/>
          </w:tcPr>
          <w:p w14:paraId="62CE2CA6" w14:textId="77777777" w:rsidR="006F7BD4"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1A93C223" w14:textId="77777777" w:rsidR="006F7BD4" w:rsidRDefault="00AF4C4C">
            <w:pPr>
              <w:spacing w:line="360" w:lineRule="auto"/>
              <w:rPr>
                <w:rFonts w:ascii="Book Antiqua" w:eastAsia="等线" w:hAnsi="Book Antiqua" w:cs="宋体"/>
                <w:color w:val="000000"/>
                <w:kern w:val="2"/>
              </w:rPr>
            </w:pPr>
            <w:r>
              <w:rPr>
                <w:rFonts w:ascii="Book Antiqua" w:eastAsia="等线" w:hAnsi="Book Antiqua"/>
                <w:color w:val="000000"/>
              </w:rPr>
              <w:t>Asthma</w:t>
            </w:r>
          </w:p>
        </w:tc>
        <w:tc>
          <w:tcPr>
            <w:tcW w:w="514" w:type="pct"/>
            <w:noWrap/>
            <w:tcMar>
              <w:top w:w="15" w:type="dxa"/>
              <w:left w:w="15" w:type="dxa"/>
              <w:bottom w:w="0" w:type="dxa"/>
              <w:right w:w="15" w:type="dxa"/>
            </w:tcMar>
            <w:vAlign w:val="center"/>
          </w:tcPr>
          <w:p w14:paraId="318B666C" w14:textId="77777777" w:rsidR="006F7BD4" w:rsidRDefault="00AF4C4C">
            <w:pPr>
              <w:spacing w:line="360" w:lineRule="auto"/>
              <w:jc w:val="center"/>
              <w:rPr>
                <w:rFonts w:ascii="Book Antiqua" w:eastAsia="等线" w:hAnsi="Book Antiqua" w:cstheme="minorBidi"/>
                <w:color w:val="000000"/>
              </w:rPr>
            </w:pPr>
            <w:r>
              <w:rPr>
                <w:rFonts w:ascii="Book Antiqua" w:eastAsia="等线" w:hAnsi="Book Antiqua"/>
                <w:color w:val="000000"/>
              </w:rPr>
              <w:t>3</w:t>
            </w:r>
          </w:p>
        </w:tc>
        <w:tc>
          <w:tcPr>
            <w:tcW w:w="566" w:type="pct"/>
            <w:noWrap/>
            <w:tcMar>
              <w:top w:w="15" w:type="dxa"/>
              <w:left w:w="15" w:type="dxa"/>
              <w:bottom w:w="0" w:type="dxa"/>
              <w:right w:w="15" w:type="dxa"/>
            </w:tcMar>
            <w:vAlign w:val="center"/>
          </w:tcPr>
          <w:p w14:paraId="4BE50F6E"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c>
          <w:tcPr>
            <w:tcW w:w="567" w:type="pct"/>
            <w:noWrap/>
            <w:tcMar>
              <w:top w:w="15" w:type="dxa"/>
              <w:left w:w="15" w:type="dxa"/>
              <w:bottom w:w="0" w:type="dxa"/>
              <w:right w:w="15" w:type="dxa"/>
            </w:tcMar>
            <w:vAlign w:val="center"/>
          </w:tcPr>
          <w:p w14:paraId="2D8DD2C4"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c>
          <w:tcPr>
            <w:tcW w:w="514" w:type="pct"/>
            <w:noWrap/>
            <w:tcMar>
              <w:top w:w="15" w:type="dxa"/>
              <w:left w:w="15" w:type="dxa"/>
              <w:bottom w:w="0" w:type="dxa"/>
              <w:right w:w="15" w:type="dxa"/>
            </w:tcMar>
            <w:vAlign w:val="center"/>
          </w:tcPr>
          <w:p w14:paraId="34DB80F2"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r>
      <w:tr w:rsidR="006F7BD4" w14:paraId="1C5633E0" w14:textId="77777777">
        <w:trPr>
          <w:trHeight w:val="288"/>
        </w:trPr>
        <w:tc>
          <w:tcPr>
            <w:tcW w:w="1088" w:type="pct"/>
            <w:noWrap/>
            <w:tcMar>
              <w:top w:w="15" w:type="dxa"/>
              <w:left w:w="15" w:type="dxa"/>
              <w:bottom w:w="0" w:type="dxa"/>
              <w:right w:w="15" w:type="dxa"/>
            </w:tcMar>
            <w:vAlign w:val="center"/>
          </w:tcPr>
          <w:p w14:paraId="526EFA92" w14:textId="77777777" w:rsidR="006F7BD4" w:rsidRDefault="00AF4C4C">
            <w:pPr>
              <w:spacing w:line="360" w:lineRule="auto"/>
              <w:rPr>
                <w:rFonts w:ascii="Book Antiqua" w:eastAsia="等线" w:hAnsi="Book Antiqua"/>
                <w:color w:val="000000"/>
              </w:rPr>
            </w:pPr>
            <w:r>
              <w:rPr>
                <w:rFonts w:ascii="Book Antiqua" w:eastAsia="等线" w:hAnsi="Book Antiqua"/>
                <w:color w:val="000000"/>
              </w:rPr>
              <w:t>Digestive system</w:t>
            </w:r>
          </w:p>
        </w:tc>
        <w:tc>
          <w:tcPr>
            <w:tcW w:w="1750" w:type="pct"/>
            <w:noWrap/>
            <w:tcMar>
              <w:top w:w="15" w:type="dxa"/>
              <w:left w:w="15" w:type="dxa"/>
              <w:bottom w:w="0" w:type="dxa"/>
              <w:right w:w="15" w:type="dxa"/>
            </w:tcMar>
            <w:vAlign w:val="center"/>
          </w:tcPr>
          <w:p w14:paraId="068F9D24" w14:textId="77777777" w:rsidR="006F7BD4" w:rsidRDefault="006F7BD4">
            <w:pPr>
              <w:spacing w:line="360" w:lineRule="auto"/>
              <w:rPr>
                <w:rFonts w:ascii="Book Antiqua" w:eastAsia="等线" w:hAnsi="Book Antiqua"/>
                <w:color w:val="000000"/>
              </w:rPr>
            </w:pPr>
          </w:p>
        </w:tc>
        <w:tc>
          <w:tcPr>
            <w:tcW w:w="514" w:type="pct"/>
            <w:noWrap/>
            <w:tcMar>
              <w:top w:w="15" w:type="dxa"/>
              <w:left w:w="15" w:type="dxa"/>
              <w:bottom w:w="0" w:type="dxa"/>
              <w:right w:w="15" w:type="dxa"/>
            </w:tcMar>
            <w:vAlign w:val="center"/>
          </w:tcPr>
          <w:p w14:paraId="4E8C2959" w14:textId="77777777" w:rsidR="006F7BD4" w:rsidRDefault="006F7BD4">
            <w:pPr>
              <w:spacing w:line="360" w:lineRule="auto"/>
              <w:jc w:val="center"/>
              <w:rPr>
                <w:rFonts w:ascii="Book Antiqua" w:eastAsia="等线" w:hAnsi="Book Antiqua"/>
              </w:rPr>
            </w:pPr>
          </w:p>
        </w:tc>
        <w:tc>
          <w:tcPr>
            <w:tcW w:w="566" w:type="pct"/>
            <w:noWrap/>
            <w:tcMar>
              <w:top w:w="15" w:type="dxa"/>
              <w:left w:w="15" w:type="dxa"/>
              <w:bottom w:w="0" w:type="dxa"/>
              <w:right w:w="15" w:type="dxa"/>
            </w:tcMar>
            <w:vAlign w:val="center"/>
          </w:tcPr>
          <w:p w14:paraId="721B08CE" w14:textId="77777777" w:rsidR="006F7BD4" w:rsidRDefault="006F7BD4">
            <w:pPr>
              <w:spacing w:line="360" w:lineRule="auto"/>
              <w:jc w:val="center"/>
              <w:rPr>
                <w:rFonts w:ascii="Book Antiqua" w:eastAsia="等线" w:hAnsi="Book Antiqua"/>
              </w:rPr>
            </w:pPr>
          </w:p>
        </w:tc>
        <w:tc>
          <w:tcPr>
            <w:tcW w:w="567" w:type="pct"/>
            <w:noWrap/>
            <w:tcMar>
              <w:top w:w="15" w:type="dxa"/>
              <w:left w:w="15" w:type="dxa"/>
              <w:bottom w:w="0" w:type="dxa"/>
              <w:right w:w="15" w:type="dxa"/>
            </w:tcMar>
            <w:vAlign w:val="center"/>
          </w:tcPr>
          <w:p w14:paraId="122DC000" w14:textId="77777777" w:rsidR="006F7BD4" w:rsidRDefault="006F7BD4">
            <w:pPr>
              <w:spacing w:line="360" w:lineRule="auto"/>
              <w:jc w:val="center"/>
              <w:rPr>
                <w:rFonts w:ascii="Book Antiqua" w:eastAsia="等线" w:hAnsi="Book Antiqua"/>
              </w:rPr>
            </w:pPr>
          </w:p>
        </w:tc>
        <w:tc>
          <w:tcPr>
            <w:tcW w:w="514" w:type="pct"/>
            <w:noWrap/>
            <w:tcMar>
              <w:top w:w="15" w:type="dxa"/>
              <w:left w:w="15" w:type="dxa"/>
              <w:bottom w:w="0" w:type="dxa"/>
              <w:right w:w="15" w:type="dxa"/>
            </w:tcMar>
            <w:vAlign w:val="center"/>
          </w:tcPr>
          <w:p w14:paraId="002B688A" w14:textId="77777777" w:rsidR="006F7BD4" w:rsidRDefault="006F7BD4">
            <w:pPr>
              <w:spacing w:line="360" w:lineRule="auto"/>
              <w:jc w:val="center"/>
              <w:rPr>
                <w:rFonts w:ascii="Book Antiqua" w:eastAsia="等线" w:hAnsi="Book Antiqua"/>
              </w:rPr>
            </w:pPr>
          </w:p>
        </w:tc>
      </w:tr>
      <w:tr w:rsidR="006F7BD4" w14:paraId="05EE73DC" w14:textId="77777777">
        <w:trPr>
          <w:trHeight w:val="288"/>
        </w:trPr>
        <w:tc>
          <w:tcPr>
            <w:tcW w:w="1088" w:type="pct"/>
            <w:noWrap/>
            <w:tcMar>
              <w:top w:w="15" w:type="dxa"/>
              <w:left w:w="15" w:type="dxa"/>
              <w:bottom w:w="0" w:type="dxa"/>
              <w:right w:w="15" w:type="dxa"/>
            </w:tcMar>
            <w:vAlign w:val="center"/>
          </w:tcPr>
          <w:p w14:paraId="3210E5A1" w14:textId="77777777" w:rsidR="006F7BD4" w:rsidRDefault="006F7BD4">
            <w:pPr>
              <w:spacing w:line="360" w:lineRule="auto"/>
              <w:rPr>
                <w:rFonts w:ascii="Book Antiqua" w:eastAsia="等线" w:hAnsi="Book Antiqua"/>
              </w:rPr>
            </w:pPr>
          </w:p>
        </w:tc>
        <w:tc>
          <w:tcPr>
            <w:tcW w:w="1750" w:type="pct"/>
            <w:noWrap/>
            <w:tcMar>
              <w:top w:w="15" w:type="dxa"/>
              <w:left w:w="15" w:type="dxa"/>
              <w:bottom w:w="0" w:type="dxa"/>
              <w:right w:w="15" w:type="dxa"/>
            </w:tcMar>
            <w:vAlign w:val="center"/>
          </w:tcPr>
          <w:p w14:paraId="4D461DC4" w14:textId="77777777" w:rsidR="006F7BD4" w:rsidRDefault="00AF4C4C">
            <w:pPr>
              <w:spacing w:line="360" w:lineRule="auto"/>
              <w:rPr>
                <w:rFonts w:ascii="Book Antiqua" w:eastAsia="等线" w:hAnsi="Book Antiqua" w:cs="宋体"/>
                <w:color w:val="000000"/>
                <w:kern w:val="2"/>
              </w:rPr>
            </w:pPr>
            <w:r>
              <w:rPr>
                <w:rFonts w:ascii="Book Antiqua" w:eastAsia="等线" w:hAnsi="Book Antiqua"/>
                <w:color w:val="000000"/>
              </w:rPr>
              <w:t>Intestinal malrotation</w:t>
            </w:r>
          </w:p>
        </w:tc>
        <w:tc>
          <w:tcPr>
            <w:tcW w:w="514" w:type="pct"/>
            <w:noWrap/>
            <w:tcMar>
              <w:top w:w="15" w:type="dxa"/>
              <w:left w:w="15" w:type="dxa"/>
              <w:bottom w:w="0" w:type="dxa"/>
              <w:right w:w="15" w:type="dxa"/>
            </w:tcMar>
            <w:vAlign w:val="center"/>
          </w:tcPr>
          <w:p w14:paraId="15F0BE99" w14:textId="77777777" w:rsidR="006F7BD4" w:rsidRDefault="00AF4C4C">
            <w:pPr>
              <w:spacing w:line="360" w:lineRule="auto"/>
              <w:jc w:val="center"/>
              <w:rPr>
                <w:rFonts w:ascii="Book Antiqua" w:eastAsia="等线" w:hAnsi="Book Antiqua" w:cstheme="minorBidi"/>
                <w:color w:val="000000"/>
              </w:rPr>
            </w:pPr>
            <w:r>
              <w:rPr>
                <w:rFonts w:ascii="Book Antiqua" w:eastAsia="等线" w:hAnsi="Book Antiqua"/>
                <w:color w:val="000000"/>
              </w:rPr>
              <w:t>5</w:t>
            </w:r>
          </w:p>
        </w:tc>
        <w:tc>
          <w:tcPr>
            <w:tcW w:w="566" w:type="pct"/>
            <w:noWrap/>
            <w:tcMar>
              <w:top w:w="15" w:type="dxa"/>
              <w:left w:w="15" w:type="dxa"/>
              <w:bottom w:w="0" w:type="dxa"/>
              <w:right w:w="15" w:type="dxa"/>
            </w:tcMar>
            <w:vAlign w:val="center"/>
          </w:tcPr>
          <w:p w14:paraId="4FCCB79E"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2</w:t>
            </w:r>
          </w:p>
        </w:tc>
        <w:tc>
          <w:tcPr>
            <w:tcW w:w="567" w:type="pct"/>
            <w:noWrap/>
            <w:tcMar>
              <w:top w:w="15" w:type="dxa"/>
              <w:left w:w="15" w:type="dxa"/>
              <w:bottom w:w="0" w:type="dxa"/>
              <w:right w:w="15" w:type="dxa"/>
            </w:tcMar>
            <w:vAlign w:val="center"/>
          </w:tcPr>
          <w:p w14:paraId="7BACFF89"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c>
          <w:tcPr>
            <w:tcW w:w="514" w:type="pct"/>
            <w:noWrap/>
            <w:tcMar>
              <w:top w:w="15" w:type="dxa"/>
              <w:left w:w="15" w:type="dxa"/>
              <w:bottom w:w="0" w:type="dxa"/>
              <w:right w:w="15" w:type="dxa"/>
            </w:tcMar>
            <w:vAlign w:val="center"/>
          </w:tcPr>
          <w:p w14:paraId="36D4347D"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r>
      <w:tr w:rsidR="006F7BD4" w14:paraId="31823D32" w14:textId="77777777">
        <w:trPr>
          <w:trHeight w:val="288"/>
        </w:trPr>
        <w:tc>
          <w:tcPr>
            <w:tcW w:w="1088" w:type="pct"/>
            <w:noWrap/>
            <w:tcMar>
              <w:top w:w="15" w:type="dxa"/>
              <w:left w:w="15" w:type="dxa"/>
              <w:bottom w:w="0" w:type="dxa"/>
              <w:right w:w="15" w:type="dxa"/>
            </w:tcMar>
            <w:vAlign w:val="center"/>
          </w:tcPr>
          <w:p w14:paraId="27DF673C" w14:textId="77777777" w:rsidR="006F7BD4"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408837FF" w14:textId="77777777" w:rsidR="006F7BD4" w:rsidRDefault="00AF4C4C">
            <w:pPr>
              <w:spacing w:line="360" w:lineRule="auto"/>
              <w:rPr>
                <w:rFonts w:ascii="Book Antiqua" w:eastAsia="等线" w:hAnsi="Book Antiqua"/>
                <w:color w:val="000000"/>
              </w:rPr>
            </w:pPr>
            <w:r>
              <w:rPr>
                <w:rFonts w:ascii="Book Antiqua" w:eastAsia="等线" w:hAnsi="Book Antiqua"/>
                <w:color w:val="000000"/>
              </w:rPr>
              <w:t>Poor intestinal peristalsis</w:t>
            </w:r>
          </w:p>
        </w:tc>
        <w:tc>
          <w:tcPr>
            <w:tcW w:w="514" w:type="pct"/>
            <w:noWrap/>
            <w:tcMar>
              <w:top w:w="15" w:type="dxa"/>
              <w:left w:w="15" w:type="dxa"/>
              <w:bottom w:w="0" w:type="dxa"/>
              <w:right w:w="15" w:type="dxa"/>
            </w:tcMar>
            <w:vAlign w:val="center"/>
          </w:tcPr>
          <w:p w14:paraId="44D90B40"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5</w:t>
            </w:r>
          </w:p>
        </w:tc>
        <w:tc>
          <w:tcPr>
            <w:tcW w:w="566" w:type="pct"/>
            <w:noWrap/>
            <w:tcMar>
              <w:top w:w="15" w:type="dxa"/>
              <w:left w:w="15" w:type="dxa"/>
              <w:bottom w:w="0" w:type="dxa"/>
              <w:right w:w="15" w:type="dxa"/>
            </w:tcMar>
            <w:vAlign w:val="center"/>
          </w:tcPr>
          <w:p w14:paraId="55917961"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1</w:t>
            </w:r>
          </w:p>
        </w:tc>
        <w:tc>
          <w:tcPr>
            <w:tcW w:w="567" w:type="pct"/>
            <w:noWrap/>
            <w:tcMar>
              <w:top w:w="15" w:type="dxa"/>
              <w:left w:w="15" w:type="dxa"/>
              <w:bottom w:w="0" w:type="dxa"/>
              <w:right w:w="15" w:type="dxa"/>
            </w:tcMar>
            <w:vAlign w:val="center"/>
          </w:tcPr>
          <w:p w14:paraId="48EA63FE"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c>
          <w:tcPr>
            <w:tcW w:w="514" w:type="pct"/>
            <w:noWrap/>
            <w:tcMar>
              <w:top w:w="15" w:type="dxa"/>
              <w:left w:w="15" w:type="dxa"/>
              <w:bottom w:w="0" w:type="dxa"/>
              <w:right w:w="15" w:type="dxa"/>
            </w:tcMar>
            <w:vAlign w:val="center"/>
          </w:tcPr>
          <w:p w14:paraId="630AD45F" w14:textId="77777777" w:rsidR="006F7BD4" w:rsidRDefault="00AF4C4C">
            <w:pPr>
              <w:spacing w:line="360" w:lineRule="auto"/>
              <w:jc w:val="center"/>
              <w:rPr>
                <w:rFonts w:ascii="Book Antiqua" w:eastAsia="等线" w:hAnsi="Book Antiqua"/>
                <w:color w:val="000000"/>
              </w:rPr>
            </w:pPr>
            <w:r>
              <w:rPr>
                <w:rFonts w:ascii="Book Antiqua" w:eastAsia="等线" w:hAnsi="Book Antiqua"/>
                <w:color w:val="000000"/>
              </w:rPr>
              <w:t>0</w:t>
            </w:r>
          </w:p>
        </w:tc>
      </w:tr>
    </w:tbl>
    <w:p w14:paraId="6C72643A" w14:textId="77777777" w:rsidR="006F7BD4" w:rsidRDefault="00AF4C4C">
      <w:pPr>
        <w:spacing w:line="360" w:lineRule="auto"/>
        <w:jc w:val="both"/>
        <w:rPr>
          <w:rFonts w:ascii="Book Antiqua" w:hAnsi="Book Antiqua" w:cstheme="minorBidi"/>
          <w:kern w:val="2"/>
          <w:lang w:eastAsia="zh-CN"/>
        </w:rPr>
      </w:pPr>
      <w:r>
        <w:rPr>
          <w:rFonts w:ascii="Book Antiqua" w:hAnsi="Book Antiqua"/>
          <w:vertAlign w:val="superscript"/>
        </w:rPr>
        <w:t>1</w:t>
      </w:r>
      <w:r>
        <w:rPr>
          <w:rFonts w:ascii="Book Antiqua" w:hAnsi="Book Antiqua"/>
          <w:caps/>
        </w:rPr>
        <w:t>i</w:t>
      </w:r>
      <w:r>
        <w:rPr>
          <w:rFonts w:ascii="Book Antiqua" w:hAnsi="Book Antiqua"/>
        </w:rPr>
        <w:t>ncluding our patient.</w:t>
      </w:r>
      <w:r>
        <w:rPr>
          <w:rFonts w:ascii="Book Antiqua" w:hAnsi="Book Antiqua" w:hint="eastAsia"/>
          <w:lang w:eastAsia="zh-CN"/>
        </w:rPr>
        <w:t xml:space="preserve"> </w:t>
      </w:r>
      <w:r>
        <w:rPr>
          <w:rFonts w:ascii="Book Antiqua" w:hAnsi="Book Antiqua"/>
        </w:rPr>
        <w:t>Data collected from references</w:t>
      </w:r>
      <w:r>
        <w:rPr>
          <w:rFonts w:ascii="Book Antiqua" w:hAnsi="Book Antiqua" w:hint="eastAsia"/>
          <w:lang w:eastAsia="zh-CN"/>
        </w:rPr>
        <w:t>:</w:t>
      </w:r>
      <w:r>
        <w:rPr>
          <w:rFonts w:ascii="Book Antiqua" w:hAnsi="Book Antiqua"/>
          <w:lang w:eastAsia="zh-CN"/>
        </w:rPr>
        <w:t xml:space="preserve"> </w:t>
      </w:r>
      <w:r>
        <w:rPr>
          <w:rFonts w:ascii="Book Antiqua" w:hAnsi="Book Antiqua"/>
        </w:rPr>
        <w:t>Arg179His</w:t>
      </w:r>
      <w:r>
        <w:rPr>
          <w:rFonts w:ascii="Book Antiqua" w:hAnsi="Book Antiqua"/>
          <w:vertAlign w:val="superscript"/>
          <w:lang w:eastAsia="zh-CN"/>
        </w:rPr>
        <w:t>[</w:t>
      </w:r>
      <w:r>
        <w:rPr>
          <w:rFonts w:ascii="Book Antiqua" w:hAnsi="Book Antiqua"/>
          <w:vertAlign w:val="superscript"/>
        </w:rPr>
        <w:t>1,2,6-10,15,17-21]</w:t>
      </w:r>
      <w:r>
        <w:rPr>
          <w:rFonts w:ascii="Book Antiqua" w:hAnsi="Book Antiqua"/>
        </w:rPr>
        <w:t>; Arg179Cys</w:t>
      </w:r>
      <w:r>
        <w:rPr>
          <w:rFonts w:ascii="Book Antiqua" w:hAnsi="Book Antiqua"/>
          <w:vertAlign w:val="superscript"/>
          <w:lang w:eastAsia="zh-CN"/>
        </w:rPr>
        <w:t>[</w:t>
      </w:r>
      <w:r>
        <w:rPr>
          <w:rFonts w:ascii="Book Antiqua" w:hAnsi="Book Antiqua"/>
          <w:vertAlign w:val="superscript"/>
        </w:rPr>
        <w:t>11,13,16,22</w:t>
      </w:r>
      <w:r>
        <w:rPr>
          <w:rFonts w:ascii="Book Antiqua" w:hAnsi="Book Antiqua"/>
          <w:vertAlign w:val="superscript"/>
          <w:lang w:eastAsia="zh-CN"/>
        </w:rPr>
        <w:t>]</w:t>
      </w:r>
      <w:r>
        <w:rPr>
          <w:rFonts w:ascii="Book Antiqua" w:hAnsi="Book Antiqua"/>
          <w:lang w:eastAsia="zh-CN"/>
        </w:rPr>
        <w:t>;</w:t>
      </w:r>
      <w:r>
        <w:rPr>
          <w:rFonts w:ascii="Book Antiqua" w:hAnsi="Book Antiqua" w:hint="eastAsia"/>
          <w:lang w:eastAsia="zh-CN"/>
        </w:rPr>
        <w:t xml:space="preserve"> </w:t>
      </w:r>
      <w:r>
        <w:rPr>
          <w:rFonts w:ascii="Book Antiqua" w:hAnsi="Book Antiqua"/>
        </w:rPr>
        <w:t>Arg179Leu</w:t>
      </w:r>
      <w:r>
        <w:rPr>
          <w:rFonts w:ascii="Book Antiqua" w:hAnsi="Book Antiqua"/>
          <w:vertAlign w:val="superscript"/>
          <w:lang w:eastAsia="zh-CN"/>
        </w:rPr>
        <w:t>[</w:t>
      </w:r>
      <w:r>
        <w:rPr>
          <w:rFonts w:ascii="Book Antiqua" w:hAnsi="Book Antiqua"/>
          <w:vertAlign w:val="superscript"/>
        </w:rPr>
        <w:t>14,17</w:t>
      </w:r>
      <w:r>
        <w:rPr>
          <w:rFonts w:ascii="Book Antiqua" w:hAnsi="Book Antiqua"/>
          <w:vertAlign w:val="superscript"/>
          <w:lang w:eastAsia="zh-CN"/>
        </w:rPr>
        <w:t>]</w:t>
      </w:r>
      <w:r>
        <w:rPr>
          <w:rFonts w:ascii="Book Antiqua" w:hAnsi="Book Antiqua"/>
          <w:lang w:eastAsia="zh-CN"/>
        </w:rPr>
        <w:t xml:space="preserve">; </w:t>
      </w:r>
      <w:r>
        <w:rPr>
          <w:rFonts w:ascii="Book Antiqua" w:hAnsi="Book Antiqua"/>
        </w:rPr>
        <w:t>Asn117Lys</w:t>
      </w:r>
      <w:r>
        <w:rPr>
          <w:rFonts w:ascii="Book Antiqua" w:hAnsi="Book Antiqua"/>
          <w:vertAlign w:val="superscript"/>
          <w:lang w:eastAsia="zh-CN"/>
        </w:rPr>
        <w:t>[</w:t>
      </w:r>
      <w:r>
        <w:rPr>
          <w:rFonts w:ascii="Book Antiqua" w:hAnsi="Book Antiqua"/>
          <w:vertAlign w:val="superscript"/>
        </w:rPr>
        <w:t>12</w:t>
      </w:r>
      <w:r>
        <w:rPr>
          <w:rFonts w:ascii="Book Antiqua" w:hAnsi="Book Antiqua"/>
          <w:vertAlign w:val="superscript"/>
          <w:lang w:eastAsia="zh-CN"/>
        </w:rPr>
        <w:t>]</w:t>
      </w:r>
      <w:r>
        <w:rPr>
          <w:rFonts w:ascii="Book Antiqua" w:hAnsi="Book Antiqua"/>
          <w:lang w:eastAsia="zh-CN"/>
        </w:rPr>
        <w:t>.</w:t>
      </w:r>
    </w:p>
    <w:p w14:paraId="7B7C06B1" w14:textId="77777777" w:rsidR="006F7BD4" w:rsidRDefault="006F7BD4">
      <w:pPr>
        <w:spacing w:line="360" w:lineRule="auto"/>
        <w:jc w:val="both"/>
      </w:pPr>
    </w:p>
    <w:sectPr w:rsidR="006F7B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3A0F" w14:textId="77777777" w:rsidR="00822C45" w:rsidRDefault="00822C45">
      <w:r>
        <w:separator/>
      </w:r>
    </w:p>
  </w:endnote>
  <w:endnote w:type="continuationSeparator" w:id="0">
    <w:p w14:paraId="5C90090C" w14:textId="77777777" w:rsidR="00822C45" w:rsidRDefault="0082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827248"/>
      <w:docPartObj>
        <w:docPartGallery w:val="Page Numbers (Bottom of Page)"/>
        <w:docPartUnique/>
      </w:docPartObj>
    </w:sdtPr>
    <w:sdtEndPr/>
    <w:sdtContent>
      <w:sdt>
        <w:sdtPr>
          <w:id w:val="98381352"/>
          <w:docPartObj>
            <w:docPartGallery w:val="Page Numbers (Top of Page)"/>
            <w:docPartUnique/>
          </w:docPartObj>
        </w:sdtPr>
        <w:sdtEndPr/>
        <w:sdtContent>
          <w:p w14:paraId="330C4246" w14:textId="48AA77AE" w:rsidR="00A96D4B" w:rsidRDefault="00A96D4B" w:rsidP="00A96D4B">
            <w:pPr>
              <w:pStyle w:val="a5"/>
              <w:jc w:val="right"/>
            </w:pPr>
            <w:r w:rsidRPr="00A96D4B">
              <w:rPr>
                <w:rFonts w:ascii="Book Antiqua" w:hAnsi="Book Antiqua"/>
                <w:sz w:val="24"/>
                <w:szCs w:val="24"/>
                <w:lang w:val="zh-CN" w:eastAsia="zh-CN"/>
              </w:rPr>
              <w:t xml:space="preserve"> </w:t>
            </w:r>
            <w:r w:rsidRPr="00A96D4B">
              <w:rPr>
                <w:rFonts w:ascii="Book Antiqua" w:hAnsi="Book Antiqua"/>
                <w:b/>
                <w:bCs/>
                <w:sz w:val="24"/>
                <w:szCs w:val="24"/>
              </w:rPr>
              <w:fldChar w:fldCharType="begin"/>
            </w:r>
            <w:r w:rsidRPr="00A96D4B">
              <w:rPr>
                <w:rFonts w:ascii="Book Antiqua" w:hAnsi="Book Antiqua"/>
                <w:b/>
                <w:bCs/>
                <w:sz w:val="24"/>
                <w:szCs w:val="24"/>
              </w:rPr>
              <w:instrText>PAGE</w:instrText>
            </w:r>
            <w:r w:rsidRPr="00A96D4B">
              <w:rPr>
                <w:rFonts w:ascii="Book Antiqua" w:hAnsi="Book Antiqua"/>
                <w:b/>
                <w:bCs/>
                <w:sz w:val="24"/>
                <w:szCs w:val="24"/>
              </w:rPr>
              <w:fldChar w:fldCharType="separate"/>
            </w:r>
            <w:r>
              <w:rPr>
                <w:rFonts w:ascii="Book Antiqua" w:hAnsi="Book Antiqua"/>
                <w:b/>
                <w:bCs/>
                <w:noProof/>
                <w:sz w:val="24"/>
                <w:szCs w:val="24"/>
              </w:rPr>
              <w:t>20</w:t>
            </w:r>
            <w:r w:rsidRPr="00A96D4B">
              <w:rPr>
                <w:rFonts w:ascii="Book Antiqua" w:hAnsi="Book Antiqua"/>
                <w:b/>
                <w:bCs/>
                <w:sz w:val="24"/>
                <w:szCs w:val="24"/>
              </w:rPr>
              <w:fldChar w:fldCharType="end"/>
            </w:r>
            <w:r w:rsidRPr="00A96D4B">
              <w:rPr>
                <w:rFonts w:ascii="Book Antiqua" w:hAnsi="Book Antiqua"/>
                <w:sz w:val="24"/>
                <w:szCs w:val="24"/>
                <w:lang w:val="zh-CN" w:eastAsia="zh-CN"/>
              </w:rPr>
              <w:t xml:space="preserve"> / </w:t>
            </w:r>
            <w:r w:rsidRPr="00A96D4B">
              <w:rPr>
                <w:rFonts w:ascii="Book Antiqua" w:hAnsi="Book Antiqua"/>
                <w:b/>
                <w:bCs/>
                <w:sz w:val="24"/>
                <w:szCs w:val="24"/>
              </w:rPr>
              <w:fldChar w:fldCharType="begin"/>
            </w:r>
            <w:r w:rsidRPr="00A96D4B">
              <w:rPr>
                <w:rFonts w:ascii="Book Antiqua" w:hAnsi="Book Antiqua"/>
                <w:b/>
                <w:bCs/>
                <w:sz w:val="24"/>
                <w:szCs w:val="24"/>
              </w:rPr>
              <w:instrText>NUMPAGES</w:instrText>
            </w:r>
            <w:r w:rsidRPr="00A96D4B">
              <w:rPr>
                <w:rFonts w:ascii="Book Antiqua" w:hAnsi="Book Antiqua"/>
                <w:b/>
                <w:bCs/>
                <w:sz w:val="24"/>
                <w:szCs w:val="24"/>
              </w:rPr>
              <w:fldChar w:fldCharType="separate"/>
            </w:r>
            <w:r>
              <w:rPr>
                <w:rFonts w:ascii="Book Antiqua" w:hAnsi="Book Antiqua"/>
                <w:b/>
                <w:bCs/>
                <w:noProof/>
                <w:sz w:val="24"/>
                <w:szCs w:val="24"/>
              </w:rPr>
              <w:t>20</w:t>
            </w:r>
            <w:r w:rsidRPr="00A96D4B">
              <w:rPr>
                <w:rFonts w:ascii="Book Antiqua" w:hAnsi="Book Antiqua"/>
                <w:b/>
                <w:bCs/>
                <w:sz w:val="24"/>
                <w:szCs w:val="24"/>
              </w:rPr>
              <w:fldChar w:fldCharType="end"/>
            </w:r>
          </w:p>
        </w:sdtContent>
      </w:sdt>
    </w:sdtContent>
  </w:sdt>
  <w:p w14:paraId="23B4BFE2" w14:textId="77777777" w:rsidR="006F7BD4" w:rsidRDefault="006F7B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ADE0" w14:textId="77777777" w:rsidR="00822C45" w:rsidRDefault="00822C45">
      <w:r>
        <w:separator/>
      </w:r>
    </w:p>
  </w:footnote>
  <w:footnote w:type="continuationSeparator" w:id="0">
    <w:p w14:paraId="429FB72E" w14:textId="77777777" w:rsidR="00822C45" w:rsidRDefault="00822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63E20"/>
    <w:rsid w:val="001D3C64"/>
    <w:rsid w:val="00226D01"/>
    <w:rsid w:val="002903FA"/>
    <w:rsid w:val="002B660E"/>
    <w:rsid w:val="002D3406"/>
    <w:rsid w:val="003247FD"/>
    <w:rsid w:val="003575EB"/>
    <w:rsid w:val="003E4F71"/>
    <w:rsid w:val="006F7BD4"/>
    <w:rsid w:val="00711D53"/>
    <w:rsid w:val="00822C45"/>
    <w:rsid w:val="0094244B"/>
    <w:rsid w:val="009B62EE"/>
    <w:rsid w:val="009C3F62"/>
    <w:rsid w:val="00A60016"/>
    <w:rsid w:val="00A77B3E"/>
    <w:rsid w:val="00A96D4B"/>
    <w:rsid w:val="00AF4C4C"/>
    <w:rsid w:val="00C55432"/>
    <w:rsid w:val="00CA2A55"/>
    <w:rsid w:val="00D35A33"/>
    <w:rsid w:val="00D55D8E"/>
    <w:rsid w:val="00D9131E"/>
    <w:rsid w:val="00E97828"/>
    <w:rsid w:val="00F35820"/>
    <w:rsid w:val="00F452E4"/>
    <w:rsid w:val="145063D8"/>
    <w:rsid w:val="4C6A3304"/>
    <w:rsid w:val="6D377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3F39A"/>
  <w15:docId w15:val="{BFBABAF8-CAE5-4D22-A559-F28AAEC0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pPr>
      <w:widowControl w:val="0"/>
      <w:autoSpaceDE w:val="0"/>
      <w:autoSpaceDN w:val="0"/>
      <w:adjustRightInd w:val="0"/>
    </w:pPr>
    <w:rPr>
      <w:rFonts w:ascii="等线" w:eastAsia="等线" w:cs="等线"/>
      <w:sz w:val="36"/>
      <w:szCs w:val="36"/>
      <w:lang w:eastAsia="zh-CN"/>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正文文本 字符"/>
    <w:basedOn w:val="a0"/>
    <w:link w:val="a3"/>
    <w:uiPriority w:val="1"/>
    <w:semiHidden/>
    <w:qFormat/>
    <w:rPr>
      <w:rFonts w:ascii="等线" w:eastAsia="等线" w:cs="等线"/>
      <w:sz w:val="36"/>
      <w:szCs w:val="36"/>
      <w:lang w:eastAsia="zh-CN"/>
    </w:rPr>
  </w:style>
  <w:style w:type="paragraph" w:styleId="aa">
    <w:name w:val="Balloon Text"/>
    <w:basedOn w:val="a"/>
    <w:link w:val="ab"/>
    <w:rsid w:val="002D3406"/>
    <w:rPr>
      <w:sz w:val="18"/>
      <w:szCs w:val="18"/>
    </w:rPr>
  </w:style>
  <w:style w:type="character" w:customStyle="1" w:styleId="ab">
    <w:name w:val="批注框文本 字符"/>
    <w:basedOn w:val="a0"/>
    <w:link w:val="aa"/>
    <w:rsid w:val="002D3406"/>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3776</Words>
  <Characters>21524</Characters>
  <Application>Microsoft Office Word</Application>
  <DocSecurity>0</DocSecurity>
  <Lines>179</Lines>
  <Paragraphs>50</Paragraphs>
  <ScaleCrop>false</ScaleCrop>
  <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李俊妮</dc:creator>
  <cp:lastModifiedBy>Liansheng Ma</cp:lastModifiedBy>
  <cp:revision>2</cp:revision>
  <dcterms:created xsi:type="dcterms:W3CDTF">2021-09-08T06:41:00Z</dcterms:created>
  <dcterms:modified xsi:type="dcterms:W3CDTF">2021-09-08T06:41:00Z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1A5FEA5EDCDB4A038F7AA08CF33902F2</vt:lpwstr>
  </property>
</Properties>
</file>