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8FB" w:rsidRPr="00FB5BBF" w:rsidRDefault="00E40B5E" w:rsidP="00577148">
      <w:pPr>
        <w:spacing w:after="0" w:line="360" w:lineRule="auto"/>
        <w:jc w:val="both"/>
        <w:rPr>
          <w:rFonts w:ascii="Book Antiqua" w:eastAsia="Book Antiqua" w:hAnsi="Book Antiqua" w:cs="Book Antiqua"/>
          <w:b/>
          <w:color w:val="000000"/>
          <w:sz w:val="24"/>
          <w:szCs w:val="24"/>
        </w:rPr>
      </w:pPr>
      <w:r w:rsidRPr="00FB5BBF">
        <w:rPr>
          <w:rFonts w:ascii="Book Antiqua" w:eastAsia="Book Antiqua" w:hAnsi="Book Antiqua" w:cs="Book Antiqua"/>
          <w:b/>
          <w:color w:val="0000FF"/>
          <w:sz w:val="24"/>
          <w:szCs w:val="24"/>
        </w:rPr>
        <w:t xml:space="preserve">Name of journal: </w:t>
      </w:r>
      <w:bookmarkStart w:id="0" w:name="OLE_LINK256"/>
      <w:r w:rsidRPr="00FB5BBF">
        <w:rPr>
          <w:rFonts w:ascii="Book Antiqua" w:eastAsia="Book Antiqua" w:hAnsi="Book Antiqua" w:cs="Book Antiqua"/>
          <w:b/>
          <w:color w:val="000000"/>
          <w:sz w:val="24"/>
          <w:szCs w:val="24"/>
        </w:rPr>
        <w:t>World Journal of Radiology</w:t>
      </w:r>
      <w:bookmarkEnd w:id="0"/>
    </w:p>
    <w:p w:rsidR="004B58FB" w:rsidRPr="00FB5BBF" w:rsidRDefault="00E40B5E" w:rsidP="00577148">
      <w:pPr>
        <w:spacing w:after="0" w:line="360" w:lineRule="auto"/>
        <w:jc w:val="both"/>
        <w:rPr>
          <w:rFonts w:ascii="Book Antiqua" w:eastAsia="Book Antiqua" w:hAnsi="Book Antiqua" w:cs="Book Antiqua"/>
          <w:b/>
          <w:color w:val="0000FF"/>
          <w:sz w:val="24"/>
          <w:szCs w:val="24"/>
        </w:rPr>
      </w:pPr>
      <w:r w:rsidRPr="00FB5BBF">
        <w:rPr>
          <w:rFonts w:ascii="Book Antiqua" w:eastAsia="Book Antiqua" w:hAnsi="Book Antiqua" w:cs="Book Antiqua"/>
          <w:b/>
          <w:color w:val="0000FF"/>
          <w:sz w:val="24"/>
          <w:szCs w:val="24"/>
        </w:rPr>
        <w:t>ESPS Manuscript NO: 6061</w:t>
      </w:r>
    </w:p>
    <w:p w:rsidR="004B58FB" w:rsidRPr="00FB5BBF" w:rsidRDefault="00E40B5E" w:rsidP="00577148">
      <w:pPr>
        <w:spacing w:after="0" w:line="360" w:lineRule="auto"/>
        <w:jc w:val="both"/>
        <w:rPr>
          <w:rFonts w:ascii="Book Antiqua" w:eastAsia="Book Antiqua" w:hAnsi="Book Antiqua" w:cs="Book Antiqua"/>
          <w:b/>
          <w:color w:val="0000FF"/>
          <w:sz w:val="24"/>
          <w:szCs w:val="24"/>
        </w:rPr>
      </w:pPr>
      <w:r w:rsidRPr="00FB5BBF">
        <w:rPr>
          <w:rFonts w:ascii="Book Antiqua" w:eastAsia="Book Antiqua" w:hAnsi="Book Antiqua" w:cs="Book Antiqua"/>
          <w:b/>
          <w:color w:val="0000FF"/>
          <w:sz w:val="24"/>
          <w:szCs w:val="24"/>
        </w:rPr>
        <w:t>Columns:</w:t>
      </w:r>
      <w:r w:rsidRPr="00FB5BBF">
        <w:rPr>
          <w:rFonts w:ascii="Book Antiqua" w:eastAsia="Calibri" w:hAnsi="Book Antiqua" w:cs="Calibri"/>
          <w:sz w:val="24"/>
          <w:szCs w:val="24"/>
        </w:rPr>
        <w:t xml:space="preserve"> </w:t>
      </w:r>
      <w:r w:rsidR="00617787" w:rsidRPr="00FB5BBF">
        <w:rPr>
          <w:rFonts w:ascii="Book Antiqua" w:eastAsia="Book Antiqua" w:hAnsi="Book Antiqua" w:cs="Book Antiqua"/>
          <w:b/>
          <w:color w:val="000000"/>
          <w:sz w:val="24"/>
          <w:szCs w:val="24"/>
        </w:rPr>
        <w:t xml:space="preserve">CASE REPORT </w:t>
      </w:r>
    </w:p>
    <w:p w:rsidR="004B58FB" w:rsidRPr="00FB5BBF" w:rsidRDefault="004B58FB" w:rsidP="00577148">
      <w:pPr>
        <w:spacing w:after="0" w:line="360" w:lineRule="auto"/>
        <w:jc w:val="both"/>
        <w:rPr>
          <w:rFonts w:ascii="Book Antiqua" w:eastAsia="Book Antiqua" w:hAnsi="Book Antiqua" w:cs="Book Antiqua"/>
          <w:sz w:val="24"/>
          <w:szCs w:val="24"/>
        </w:rPr>
      </w:pPr>
    </w:p>
    <w:p w:rsidR="004B58FB" w:rsidRPr="00FB5BBF" w:rsidRDefault="00E40B5E" w:rsidP="00577148">
      <w:pPr>
        <w:spacing w:after="0" w:line="360" w:lineRule="auto"/>
        <w:jc w:val="both"/>
        <w:rPr>
          <w:rFonts w:ascii="Book Antiqua" w:eastAsia="Book Antiqua" w:hAnsi="Book Antiqua" w:cs="Book Antiqua"/>
          <w:spacing w:val="5"/>
          <w:sz w:val="24"/>
          <w:szCs w:val="24"/>
        </w:rPr>
      </w:pPr>
      <w:r w:rsidRPr="00FB5BBF">
        <w:rPr>
          <w:rFonts w:ascii="Book Antiqua" w:eastAsia="Book Antiqua" w:hAnsi="Book Antiqua" w:cs="Book Antiqua"/>
          <w:b/>
          <w:sz w:val="24"/>
          <w:szCs w:val="24"/>
        </w:rPr>
        <w:t xml:space="preserve">Renal </w:t>
      </w:r>
      <w:proofErr w:type="spellStart"/>
      <w:r w:rsidR="00577148" w:rsidRPr="00FB5BBF">
        <w:rPr>
          <w:rFonts w:ascii="Book Antiqua" w:eastAsia="Book Antiqua" w:hAnsi="Book Antiqua" w:cs="Book Antiqua"/>
          <w:b/>
          <w:sz w:val="24"/>
          <w:szCs w:val="24"/>
        </w:rPr>
        <w:t>hilar</w:t>
      </w:r>
      <w:proofErr w:type="spellEnd"/>
      <w:r w:rsidR="00577148" w:rsidRPr="00FB5BBF">
        <w:rPr>
          <w:rFonts w:ascii="Book Antiqua" w:eastAsia="Book Antiqua" w:hAnsi="Book Antiqua" w:cs="Book Antiqua"/>
          <w:b/>
          <w:sz w:val="24"/>
          <w:szCs w:val="24"/>
        </w:rPr>
        <w:t xml:space="preserve"> </w:t>
      </w:r>
      <w:proofErr w:type="spellStart"/>
      <w:r w:rsidR="00577148" w:rsidRPr="00FB5BBF">
        <w:rPr>
          <w:rFonts w:ascii="Book Antiqua" w:eastAsia="Book Antiqua" w:hAnsi="Book Antiqua" w:cs="Book Antiqua"/>
          <w:b/>
          <w:sz w:val="24"/>
          <w:szCs w:val="24"/>
        </w:rPr>
        <w:t>paraganglioma</w:t>
      </w:r>
      <w:proofErr w:type="spellEnd"/>
      <w:r w:rsidRPr="00FB5BBF">
        <w:rPr>
          <w:rFonts w:ascii="Book Antiqua" w:eastAsia="Book Antiqua" w:hAnsi="Book Antiqua" w:cs="Book Antiqua"/>
          <w:b/>
          <w:sz w:val="24"/>
          <w:szCs w:val="24"/>
        </w:rPr>
        <w:t>: A case report</w:t>
      </w:r>
    </w:p>
    <w:p w:rsidR="00617787" w:rsidRPr="00FB5BBF" w:rsidRDefault="00617787" w:rsidP="00577148">
      <w:pPr>
        <w:spacing w:after="0" w:line="360" w:lineRule="auto"/>
        <w:jc w:val="both"/>
        <w:rPr>
          <w:rFonts w:ascii="Book Antiqua" w:hAnsi="Book Antiqua" w:cs="Book Antiqua"/>
          <w:sz w:val="24"/>
          <w:szCs w:val="24"/>
          <w:lang w:eastAsia="zh-CN"/>
        </w:rPr>
      </w:pPr>
    </w:p>
    <w:p w:rsidR="00617787" w:rsidRPr="00FB5BBF" w:rsidRDefault="00617787" w:rsidP="00577148">
      <w:pPr>
        <w:spacing w:after="0" w:line="360" w:lineRule="auto"/>
        <w:jc w:val="both"/>
        <w:rPr>
          <w:rFonts w:ascii="Book Antiqua" w:hAnsi="Book Antiqua" w:cs="Book Antiqua"/>
          <w:sz w:val="24"/>
          <w:szCs w:val="24"/>
          <w:lang w:eastAsia="zh-CN"/>
        </w:rPr>
      </w:pPr>
      <w:proofErr w:type="spellStart"/>
      <w:r w:rsidRPr="00FB5BBF">
        <w:rPr>
          <w:rFonts w:ascii="Book Antiqua" w:eastAsia="Book Antiqua" w:hAnsi="Book Antiqua" w:cs="Book Antiqua"/>
          <w:sz w:val="24"/>
          <w:szCs w:val="24"/>
        </w:rPr>
        <w:t>Abou</w:t>
      </w:r>
      <w:proofErr w:type="spellEnd"/>
      <w:r w:rsidRPr="00FB5BBF">
        <w:rPr>
          <w:rFonts w:ascii="Book Antiqua" w:eastAsia="Book Antiqua" w:hAnsi="Book Antiqua" w:cs="Book Antiqua"/>
          <w:sz w:val="24"/>
          <w:szCs w:val="24"/>
        </w:rPr>
        <w:t xml:space="preserve"> </w:t>
      </w:r>
      <w:proofErr w:type="spellStart"/>
      <w:r w:rsidRPr="00FB5BBF">
        <w:rPr>
          <w:rFonts w:ascii="Book Antiqua" w:eastAsia="Book Antiqua" w:hAnsi="Book Antiqua" w:cs="Book Antiqua"/>
          <w:sz w:val="24"/>
          <w:szCs w:val="24"/>
        </w:rPr>
        <w:t>Yehia</w:t>
      </w:r>
      <w:proofErr w:type="spellEnd"/>
      <w:r w:rsidRPr="00FB5BBF">
        <w:rPr>
          <w:rFonts w:ascii="Book Antiqua" w:hAnsi="Book Antiqua" w:cs="Book Antiqua" w:hint="eastAsia"/>
          <w:b/>
          <w:sz w:val="24"/>
          <w:szCs w:val="24"/>
          <w:lang w:eastAsia="zh-CN"/>
        </w:rPr>
        <w:t xml:space="preserve"> </w:t>
      </w:r>
      <w:r w:rsidRPr="00FB5BBF">
        <w:rPr>
          <w:rFonts w:ascii="Book Antiqua" w:hAnsi="Book Antiqua" w:cs="Book Antiqua" w:hint="eastAsia"/>
          <w:sz w:val="24"/>
          <w:szCs w:val="24"/>
          <w:lang w:eastAsia="zh-CN"/>
        </w:rPr>
        <w:t>ZA</w:t>
      </w:r>
      <w:r w:rsidRPr="00FB5BBF">
        <w:rPr>
          <w:rFonts w:ascii="Book Antiqua" w:hAnsi="Book Antiqua" w:cs="Book Antiqua" w:hint="eastAsia"/>
          <w:i/>
          <w:sz w:val="24"/>
          <w:szCs w:val="24"/>
          <w:lang w:eastAsia="zh-CN"/>
        </w:rPr>
        <w:t xml:space="preserve"> et al. </w:t>
      </w:r>
      <w:r w:rsidR="00E40B5E" w:rsidRPr="00FB5BBF">
        <w:rPr>
          <w:rFonts w:ascii="Book Antiqua" w:eastAsia="Book Antiqua" w:hAnsi="Book Antiqua" w:cs="Book Antiqua"/>
          <w:sz w:val="24"/>
          <w:szCs w:val="24"/>
        </w:rPr>
        <w:t xml:space="preserve">Renal </w:t>
      </w:r>
      <w:proofErr w:type="spellStart"/>
      <w:r w:rsidR="00577148" w:rsidRPr="00FB5BBF">
        <w:rPr>
          <w:rFonts w:ascii="Book Antiqua" w:eastAsia="Book Antiqua" w:hAnsi="Book Antiqua" w:cs="Book Antiqua"/>
          <w:sz w:val="24"/>
          <w:szCs w:val="24"/>
        </w:rPr>
        <w:t>hilar</w:t>
      </w:r>
      <w:proofErr w:type="spellEnd"/>
      <w:r w:rsidR="00577148" w:rsidRPr="00FB5BBF">
        <w:rPr>
          <w:rFonts w:ascii="Book Antiqua" w:eastAsia="Book Antiqua" w:hAnsi="Book Antiqua" w:cs="Book Antiqua"/>
          <w:sz w:val="24"/>
          <w:szCs w:val="24"/>
        </w:rPr>
        <w:t xml:space="preserve"> </w:t>
      </w:r>
      <w:proofErr w:type="spellStart"/>
      <w:r w:rsidR="00577148" w:rsidRPr="00FB5BBF">
        <w:rPr>
          <w:rFonts w:ascii="Book Antiqua" w:eastAsia="Book Antiqua" w:hAnsi="Book Antiqua" w:cs="Book Antiqua"/>
          <w:sz w:val="24"/>
          <w:szCs w:val="24"/>
        </w:rPr>
        <w:t>paraganglioma</w:t>
      </w:r>
      <w:proofErr w:type="spellEnd"/>
    </w:p>
    <w:p w:rsidR="004F0174" w:rsidRPr="00FB5BBF" w:rsidRDefault="004F0174" w:rsidP="00577148">
      <w:pPr>
        <w:spacing w:after="0" w:line="360" w:lineRule="auto"/>
        <w:jc w:val="both"/>
        <w:rPr>
          <w:rFonts w:ascii="Book Antiqua" w:hAnsi="Book Antiqua" w:cs="Book Antiqua"/>
          <w:sz w:val="24"/>
          <w:szCs w:val="24"/>
          <w:lang w:eastAsia="zh-CN"/>
        </w:rPr>
      </w:pPr>
    </w:p>
    <w:p w:rsidR="00617787" w:rsidRPr="00FB5BBF" w:rsidRDefault="00617787" w:rsidP="00577148">
      <w:pPr>
        <w:spacing w:after="0" w:line="360" w:lineRule="auto"/>
        <w:jc w:val="both"/>
        <w:rPr>
          <w:rFonts w:ascii="Book Antiqua" w:hAnsi="Book Antiqua" w:cs="Book Antiqua"/>
          <w:sz w:val="24"/>
          <w:szCs w:val="24"/>
          <w:lang w:eastAsia="zh-CN"/>
        </w:rPr>
      </w:pPr>
      <w:proofErr w:type="spellStart"/>
      <w:r w:rsidRPr="00FB5BBF">
        <w:rPr>
          <w:rFonts w:ascii="Book Antiqua" w:eastAsia="Book Antiqua" w:hAnsi="Book Antiqua" w:cs="Book Antiqua"/>
          <w:sz w:val="24"/>
          <w:szCs w:val="24"/>
        </w:rPr>
        <w:t>Zeinab</w:t>
      </w:r>
      <w:proofErr w:type="spellEnd"/>
      <w:r w:rsidRPr="00FB5BBF">
        <w:rPr>
          <w:rFonts w:ascii="Book Antiqua" w:eastAsia="Book Antiqua" w:hAnsi="Book Antiqua" w:cs="Book Antiqua"/>
          <w:sz w:val="24"/>
          <w:szCs w:val="24"/>
        </w:rPr>
        <w:t xml:space="preserve"> Ali </w:t>
      </w:r>
      <w:proofErr w:type="spellStart"/>
      <w:r w:rsidRPr="00FB5BBF">
        <w:rPr>
          <w:rFonts w:ascii="Book Antiqua" w:eastAsia="Book Antiqua" w:hAnsi="Book Antiqua" w:cs="Book Antiqua"/>
          <w:sz w:val="24"/>
          <w:szCs w:val="24"/>
        </w:rPr>
        <w:t>Abou</w:t>
      </w:r>
      <w:proofErr w:type="spellEnd"/>
      <w:r w:rsidRPr="00FB5BBF">
        <w:rPr>
          <w:rFonts w:ascii="Book Antiqua" w:eastAsia="Book Antiqua" w:hAnsi="Book Antiqua" w:cs="Book Antiqua"/>
          <w:sz w:val="24"/>
          <w:szCs w:val="24"/>
        </w:rPr>
        <w:t xml:space="preserve"> </w:t>
      </w:r>
      <w:proofErr w:type="spellStart"/>
      <w:r w:rsidRPr="00FB5BBF">
        <w:rPr>
          <w:rFonts w:ascii="Book Antiqua" w:eastAsia="Book Antiqua" w:hAnsi="Book Antiqua" w:cs="Book Antiqua"/>
          <w:sz w:val="24"/>
          <w:szCs w:val="24"/>
        </w:rPr>
        <w:t>Yehia</w:t>
      </w:r>
      <w:proofErr w:type="spellEnd"/>
      <w:r w:rsidRPr="00FB5BBF">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 xml:space="preserve">Rashid Khalid </w:t>
      </w:r>
      <w:proofErr w:type="spellStart"/>
      <w:r w:rsidRPr="00FB5BBF">
        <w:rPr>
          <w:rFonts w:ascii="Book Antiqua" w:eastAsia="Book Antiqua" w:hAnsi="Book Antiqua" w:cs="Book Antiqua"/>
          <w:sz w:val="24"/>
          <w:szCs w:val="24"/>
        </w:rPr>
        <w:t>Sayyid</w:t>
      </w:r>
      <w:proofErr w:type="spellEnd"/>
      <w:r w:rsidRPr="00FB5BBF">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 xml:space="preserve">Ali Ahmad </w:t>
      </w:r>
      <w:proofErr w:type="spellStart"/>
      <w:r w:rsidRPr="00FB5BBF">
        <w:rPr>
          <w:rFonts w:ascii="Book Antiqua" w:eastAsia="Book Antiqua" w:hAnsi="Book Antiqua" w:cs="Book Antiqua"/>
          <w:sz w:val="24"/>
          <w:szCs w:val="24"/>
        </w:rPr>
        <w:t>Haydar</w:t>
      </w:r>
      <w:proofErr w:type="spellEnd"/>
      <w:r w:rsidRPr="00FB5BBF">
        <w:rPr>
          <w:rFonts w:ascii="Book Antiqua" w:eastAsia="Book Antiqua" w:hAnsi="Book Antiqua" w:cs="Book Antiqua"/>
          <w:sz w:val="24"/>
          <w:szCs w:val="24"/>
        </w:rPr>
        <w:t xml:space="preserve"> </w:t>
      </w:r>
    </w:p>
    <w:p w:rsidR="00617787" w:rsidRPr="00FB5BBF" w:rsidRDefault="00864470" w:rsidP="00577148">
      <w:pPr>
        <w:spacing w:after="0" w:line="360" w:lineRule="auto"/>
        <w:jc w:val="both"/>
        <w:rPr>
          <w:rFonts w:ascii="Book Antiqua" w:hAnsi="Book Antiqua" w:cs="Book Antiqua"/>
          <w:sz w:val="24"/>
          <w:szCs w:val="24"/>
          <w:lang w:eastAsia="zh-CN"/>
        </w:rPr>
      </w:pPr>
      <w:r>
        <w:rPr>
          <w:rFonts w:ascii="Book Antiqua" w:eastAsia="Book Antiqua" w:hAnsi="Book Antiqua" w:cs="Book Antiqua"/>
          <w:b/>
          <w:noProof/>
          <w:color w:val="000000"/>
          <w:sz w:val="24"/>
          <w:szCs w:val="24"/>
          <w:lang w:eastAsia="zh-CN"/>
        </w:rPr>
        <w:pict>
          <v:line id="_x0000_s1026" style="position:absolute;left:0;text-align:left;z-index:251658240" from="4pt,9.35pt" to="472.75pt,9.35pt" strokecolor="gray" strokeweight="3pt"/>
        </w:pict>
      </w:r>
    </w:p>
    <w:p w:rsidR="004B58FB" w:rsidRPr="00FB5BBF" w:rsidRDefault="00617787" w:rsidP="00577148">
      <w:pPr>
        <w:spacing w:after="0" w:line="360" w:lineRule="auto"/>
        <w:jc w:val="both"/>
        <w:rPr>
          <w:rFonts w:ascii="Book Antiqua" w:hAnsi="Book Antiqua" w:cs="Book Antiqua"/>
          <w:b/>
          <w:sz w:val="24"/>
          <w:szCs w:val="24"/>
          <w:lang w:eastAsia="zh-CN"/>
        </w:rPr>
      </w:pPr>
      <w:proofErr w:type="spellStart"/>
      <w:r w:rsidRPr="00FB5BBF">
        <w:rPr>
          <w:rFonts w:ascii="Book Antiqua" w:eastAsia="Book Antiqua" w:hAnsi="Book Antiqua" w:cs="Book Antiqua"/>
          <w:b/>
          <w:sz w:val="24"/>
          <w:szCs w:val="24"/>
        </w:rPr>
        <w:t>Zeinab</w:t>
      </w:r>
      <w:proofErr w:type="spellEnd"/>
      <w:r w:rsidRPr="00FB5BBF">
        <w:rPr>
          <w:rFonts w:ascii="Book Antiqua" w:eastAsia="Book Antiqua" w:hAnsi="Book Antiqua" w:cs="Book Antiqua"/>
          <w:b/>
          <w:sz w:val="24"/>
          <w:szCs w:val="24"/>
        </w:rPr>
        <w:t xml:space="preserve"> Ali </w:t>
      </w:r>
      <w:bookmarkStart w:id="1" w:name="OLE_LINK1"/>
      <w:proofErr w:type="spellStart"/>
      <w:r w:rsidRPr="00FB5BBF">
        <w:rPr>
          <w:rFonts w:ascii="Book Antiqua" w:eastAsia="Book Antiqua" w:hAnsi="Book Antiqua" w:cs="Book Antiqua"/>
          <w:b/>
          <w:sz w:val="24"/>
          <w:szCs w:val="24"/>
        </w:rPr>
        <w:t>Abou</w:t>
      </w:r>
      <w:proofErr w:type="spellEnd"/>
      <w:r w:rsidRPr="00FB5BBF">
        <w:rPr>
          <w:rFonts w:ascii="Book Antiqua" w:eastAsia="Book Antiqua" w:hAnsi="Book Antiqua" w:cs="Book Antiqua"/>
          <w:b/>
          <w:sz w:val="24"/>
          <w:szCs w:val="24"/>
        </w:rPr>
        <w:t xml:space="preserve"> </w:t>
      </w:r>
      <w:proofErr w:type="spellStart"/>
      <w:r w:rsidRPr="00FB5BBF">
        <w:rPr>
          <w:rFonts w:ascii="Book Antiqua" w:eastAsia="Book Antiqua" w:hAnsi="Book Antiqua" w:cs="Book Antiqua"/>
          <w:b/>
          <w:sz w:val="24"/>
          <w:szCs w:val="24"/>
        </w:rPr>
        <w:t>Yehia</w:t>
      </w:r>
      <w:bookmarkEnd w:id="1"/>
      <w:proofErr w:type="spellEnd"/>
      <w:r w:rsidRPr="00FB5BBF">
        <w:rPr>
          <w:rFonts w:ascii="Book Antiqua" w:hAnsi="Book Antiqua" w:cs="Book Antiqua" w:hint="eastAsia"/>
          <w:b/>
          <w:sz w:val="24"/>
          <w:szCs w:val="24"/>
          <w:lang w:eastAsia="zh-CN"/>
        </w:rPr>
        <w:t xml:space="preserve">, </w:t>
      </w:r>
      <w:r w:rsidRPr="00FB5BBF">
        <w:rPr>
          <w:rFonts w:ascii="Book Antiqua" w:eastAsia="Book Antiqua" w:hAnsi="Book Antiqua" w:cs="Book Antiqua"/>
          <w:b/>
          <w:sz w:val="24"/>
          <w:szCs w:val="24"/>
        </w:rPr>
        <w:t xml:space="preserve">Rashid Khalid </w:t>
      </w:r>
      <w:proofErr w:type="spellStart"/>
      <w:r w:rsidRPr="00FB5BBF">
        <w:rPr>
          <w:rFonts w:ascii="Book Antiqua" w:eastAsia="Book Antiqua" w:hAnsi="Book Antiqua" w:cs="Book Antiqua"/>
          <w:b/>
          <w:sz w:val="24"/>
          <w:szCs w:val="24"/>
        </w:rPr>
        <w:t>Sayyid</w:t>
      </w:r>
      <w:proofErr w:type="spellEnd"/>
      <w:r w:rsidRPr="00FB5BBF">
        <w:rPr>
          <w:rFonts w:ascii="Book Antiqua" w:hAnsi="Book Antiqua" w:cs="Book Antiqua" w:hint="eastAsia"/>
          <w:b/>
          <w:sz w:val="24"/>
          <w:szCs w:val="24"/>
          <w:lang w:eastAsia="zh-CN"/>
        </w:rPr>
        <w:t xml:space="preserve">, </w:t>
      </w:r>
      <w:r w:rsidRPr="00FB5BBF">
        <w:rPr>
          <w:rFonts w:ascii="Book Antiqua" w:eastAsia="Book Antiqua" w:hAnsi="Book Antiqua" w:cs="Book Antiqua"/>
          <w:b/>
          <w:sz w:val="24"/>
          <w:szCs w:val="24"/>
        </w:rPr>
        <w:t xml:space="preserve">Ali Ahmad </w:t>
      </w:r>
      <w:proofErr w:type="spellStart"/>
      <w:r w:rsidRPr="00FB5BBF">
        <w:rPr>
          <w:rFonts w:ascii="Book Antiqua" w:eastAsia="Book Antiqua" w:hAnsi="Book Antiqua" w:cs="Book Antiqua"/>
          <w:b/>
          <w:sz w:val="24"/>
          <w:szCs w:val="24"/>
        </w:rPr>
        <w:t>Haydar</w:t>
      </w:r>
      <w:proofErr w:type="spellEnd"/>
      <w:r w:rsidRPr="00FB5BBF">
        <w:rPr>
          <w:rFonts w:ascii="Book Antiqua" w:hAnsi="Book Antiqua" w:cs="Book Antiqua" w:hint="eastAsia"/>
          <w:b/>
          <w:sz w:val="24"/>
          <w:szCs w:val="24"/>
          <w:lang w:eastAsia="zh-CN"/>
        </w:rPr>
        <w:t xml:space="preserve">, </w:t>
      </w:r>
      <w:r w:rsidR="00E40B5E" w:rsidRPr="00FB5BBF">
        <w:rPr>
          <w:rFonts w:ascii="Book Antiqua" w:eastAsia="Book Antiqua" w:hAnsi="Book Antiqua" w:cs="Book Antiqua"/>
          <w:sz w:val="24"/>
          <w:szCs w:val="24"/>
        </w:rPr>
        <w:t>Department</w:t>
      </w:r>
      <w:r w:rsidRPr="00FB5BBF">
        <w:rPr>
          <w:rFonts w:ascii="Book Antiqua" w:hAnsi="Book Antiqua" w:cs="Book Antiqua" w:hint="eastAsia"/>
          <w:sz w:val="24"/>
          <w:szCs w:val="24"/>
          <w:lang w:eastAsia="zh-CN"/>
        </w:rPr>
        <w:t xml:space="preserve"> of </w:t>
      </w:r>
      <w:r w:rsidRPr="00FB5BBF">
        <w:rPr>
          <w:rFonts w:ascii="Book Antiqua" w:eastAsia="Book Antiqua" w:hAnsi="Book Antiqua" w:cs="Book Antiqua"/>
          <w:sz w:val="24"/>
          <w:szCs w:val="24"/>
        </w:rPr>
        <w:t>Radiology</w:t>
      </w:r>
      <w:r w:rsidR="00E40B5E" w:rsidRPr="00FB5BBF">
        <w:rPr>
          <w:rFonts w:ascii="Book Antiqua" w:eastAsia="Book Antiqua" w:hAnsi="Book Antiqua" w:cs="Book Antiqua"/>
          <w:sz w:val="24"/>
          <w:szCs w:val="24"/>
        </w:rPr>
        <w:t xml:space="preserve">, AUBMC, </w:t>
      </w:r>
      <w:proofErr w:type="spellStart"/>
      <w:r w:rsidR="00E40B5E" w:rsidRPr="00FB5BBF">
        <w:rPr>
          <w:rFonts w:ascii="Book Antiqua" w:eastAsia="Book Antiqua" w:hAnsi="Book Antiqua" w:cs="Book Antiqua"/>
          <w:sz w:val="24"/>
          <w:szCs w:val="24"/>
        </w:rPr>
        <w:t>Riad</w:t>
      </w:r>
      <w:proofErr w:type="spellEnd"/>
      <w:r w:rsidR="00E40B5E" w:rsidRPr="00FB5BBF">
        <w:rPr>
          <w:rFonts w:ascii="Book Antiqua" w:eastAsia="Book Antiqua" w:hAnsi="Book Antiqua" w:cs="Book Antiqua"/>
          <w:sz w:val="24"/>
          <w:szCs w:val="24"/>
        </w:rPr>
        <w:t xml:space="preserve"> el </w:t>
      </w:r>
      <w:proofErr w:type="spellStart"/>
      <w:r w:rsidR="00E40B5E" w:rsidRPr="00FB5BBF">
        <w:rPr>
          <w:rFonts w:ascii="Book Antiqua" w:eastAsia="Book Antiqua" w:hAnsi="Book Antiqua" w:cs="Book Antiqua"/>
          <w:sz w:val="24"/>
          <w:szCs w:val="24"/>
        </w:rPr>
        <w:t>Solh</w:t>
      </w:r>
      <w:proofErr w:type="spellEnd"/>
      <w:r w:rsidR="00E40B5E" w:rsidRPr="00FB5BBF">
        <w:rPr>
          <w:rFonts w:ascii="Book Antiqua" w:eastAsia="Book Antiqua" w:hAnsi="Book Antiqua" w:cs="Book Antiqua"/>
          <w:sz w:val="24"/>
          <w:szCs w:val="24"/>
        </w:rPr>
        <w:t xml:space="preserve">, </w:t>
      </w:r>
      <w:r w:rsidR="00CC7499" w:rsidRPr="00CC7499">
        <w:rPr>
          <w:rFonts w:ascii="Book Antiqua" w:eastAsia="Book Antiqua" w:hAnsi="Book Antiqua" w:cs="Book Antiqua"/>
          <w:sz w:val="24"/>
          <w:szCs w:val="24"/>
        </w:rPr>
        <w:t>Beirut 1107 2020</w:t>
      </w:r>
      <w:r w:rsidR="00E40B5E" w:rsidRPr="00FB5BBF">
        <w:rPr>
          <w:rFonts w:ascii="Book Antiqua" w:eastAsia="Book Antiqua" w:hAnsi="Book Antiqua" w:cs="Book Antiqua"/>
          <w:sz w:val="24"/>
          <w:szCs w:val="24"/>
        </w:rPr>
        <w:t>, Lebanon</w:t>
      </w:r>
    </w:p>
    <w:p w:rsidR="004B58FB" w:rsidRPr="00FB5BBF" w:rsidRDefault="004B58FB" w:rsidP="00577148">
      <w:pPr>
        <w:spacing w:after="0" w:line="360" w:lineRule="auto"/>
        <w:jc w:val="both"/>
        <w:rPr>
          <w:rFonts w:ascii="Book Antiqua" w:eastAsia="Book Antiqua" w:hAnsi="Book Antiqua" w:cs="Book Antiqua"/>
          <w:b/>
          <w:sz w:val="24"/>
          <w:szCs w:val="24"/>
        </w:rPr>
      </w:pPr>
    </w:p>
    <w:p w:rsidR="004B58FB" w:rsidRPr="00FB5BBF"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b/>
          <w:sz w:val="24"/>
          <w:szCs w:val="24"/>
        </w:rPr>
        <w:t xml:space="preserve">Author contributions: </w:t>
      </w:r>
      <w:proofErr w:type="spellStart"/>
      <w:r w:rsidR="00617787" w:rsidRPr="00FB5BBF">
        <w:rPr>
          <w:rFonts w:ascii="Book Antiqua" w:eastAsia="Book Antiqua" w:hAnsi="Book Antiqua" w:cs="Book Antiqua"/>
          <w:sz w:val="24"/>
          <w:szCs w:val="24"/>
        </w:rPr>
        <w:t>Abou</w:t>
      </w:r>
      <w:proofErr w:type="spellEnd"/>
      <w:r w:rsidR="00617787" w:rsidRPr="00FB5BBF">
        <w:rPr>
          <w:rFonts w:ascii="Book Antiqua" w:eastAsia="Book Antiqua" w:hAnsi="Book Antiqua" w:cs="Book Antiqua"/>
          <w:sz w:val="24"/>
          <w:szCs w:val="24"/>
        </w:rPr>
        <w:t xml:space="preserve"> </w:t>
      </w:r>
      <w:proofErr w:type="spellStart"/>
      <w:r w:rsidR="00617787" w:rsidRPr="00FB5BBF">
        <w:rPr>
          <w:rFonts w:ascii="Book Antiqua" w:eastAsia="Book Antiqua" w:hAnsi="Book Antiqua" w:cs="Book Antiqua"/>
          <w:sz w:val="24"/>
          <w:szCs w:val="24"/>
        </w:rPr>
        <w:t>Yehia</w:t>
      </w:r>
      <w:proofErr w:type="spellEnd"/>
      <w:r w:rsidR="00617787" w:rsidRPr="00FB5BBF">
        <w:rPr>
          <w:rFonts w:ascii="Book Antiqua" w:eastAsia="Book Antiqua" w:hAnsi="Book Antiqua" w:cs="Book Antiqua"/>
          <w:sz w:val="24"/>
          <w:szCs w:val="24"/>
        </w:rPr>
        <w:t xml:space="preserve"> </w:t>
      </w:r>
      <w:r w:rsidR="00617787" w:rsidRPr="00FB5BBF">
        <w:rPr>
          <w:rFonts w:ascii="Book Antiqua" w:hAnsi="Book Antiqua" w:cs="Book Antiqua" w:hint="eastAsia"/>
          <w:sz w:val="24"/>
          <w:szCs w:val="24"/>
          <w:lang w:eastAsia="zh-CN"/>
        </w:rPr>
        <w:t xml:space="preserve">ZA, </w:t>
      </w:r>
      <w:proofErr w:type="spellStart"/>
      <w:r w:rsidR="00617787" w:rsidRPr="00FB5BBF">
        <w:rPr>
          <w:rFonts w:ascii="Book Antiqua" w:eastAsia="Book Antiqua" w:hAnsi="Book Antiqua" w:cs="Book Antiqua"/>
          <w:sz w:val="24"/>
          <w:szCs w:val="24"/>
        </w:rPr>
        <w:t>Sayyid</w:t>
      </w:r>
      <w:proofErr w:type="spellEnd"/>
      <w:r w:rsidR="002F0013">
        <w:rPr>
          <w:rFonts w:ascii="Book Antiqua" w:hAnsi="Book Antiqua" w:cs="Book Antiqua" w:hint="eastAsia"/>
          <w:sz w:val="24"/>
          <w:szCs w:val="24"/>
          <w:lang w:eastAsia="zh-CN"/>
        </w:rPr>
        <w:t xml:space="preserve"> RK</w:t>
      </w:r>
      <w:r w:rsidR="00617787" w:rsidRPr="00FB5BBF">
        <w:rPr>
          <w:rFonts w:ascii="Book Antiqua" w:hAnsi="Book Antiqua" w:cs="Book Antiqua" w:hint="eastAsia"/>
          <w:sz w:val="24"/>
          <w:szCs w:val="24"/>
          <w:lang w:eastAsia="zh-CN"/>
        </w:rPr>
        <w:t xml:space="preserve"> and </w:t>
      </w:r>
      <w:proofErr w:type="spellStart"/>
      <w:r w:rsidR="00617787" w:rsidRPr="00FB5BBF">
        <w:rPr>
          <w:rFonts w:ascii="Book Antiqua" w:eastAsia="Book Antiqua" w:hAnsi="Book Antiqua" w:cs="Book Antiqua"/>
          <w:sz w:val="24"/>
          <w:szCs w:val="24"/>
        </w:rPr>
        <w:t>Haydar</w:t>
      </w:r>
      <w:proofErr w:type="spellEnd"/>
      <w:r w:rsidR="00617787" w:rsidRPr="00FB5BBF">
        <w:rPr>
          <w:rFonts w:ascii="Book Antiqua" w:eastAsia="Book Antiqua" w:hAnsi="Book Antiqua" w:cs="Book Antiqua"/>
          <w:sz w:val="24"/>
          <w:szCs w:val="24"/>
        </w:rPr>
        <w:t xml:space="preserve"> </w:t>
      </w:r>
      <w:r w:rsidR="00577148">
        <w:rPr>
          <w:rFonts w:ascii="Book Antiqua" w:hAnsi="Book Antiqua" w:cs="Book Antiqua" w:hint="eastAsia"/>
          <w:sz w:val="24"/>
          <w:szCs w:val="24"/>
          <w:lang w:eastAsia="zh-CN"/>
        </w:rPr>
        <w:t>AA</w:t>
      </w:r>
      <w:r w:rsidR="00617787" w:rsidRPr="00FB5BBF">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have contributed to the writing of the case report in accordance with the standard proposed by the International Committee of Medical Journal Editors.</w:t>
      </w:r>
    </w:p>
    <w:p w:rsidR="004B58FB" w:rsidRPr="00FB5BBF" w:rsidRDefault="004B58FB" w:rsidP="00577148">
      <w:pPr>
        <w:spacing w:after="0" w:line="360" w:lineRule="auto"/>
        <w:jc w:val="both"/>
        <w:rPr>
          <w:rFonts w:ascii="Book Antiqua" w:eastAsia="Book Antiqua" w:hAnsi="Book Antiqua" w:cs="Book Antiqua"/>
          <w:color w:val="000000"/>
          <w:sz w:val="24"/>
          <w:szCs w:val="24"/>
        </w:rPr>
      </w:pPr>
    </w:p>
    <w:p w:rsidR="004B58FB" w:rsidRPr="00CC7499"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b/>
          <w:color w:val="000000"/>
          <w:sz w:val="24"/>
          <w:szCs w:val="24"/>
        </w:rPr>
        <w:t xml:space="preserve">Correspondence to: </w:t>
      </w:r>
      <w:r w:rsidR="00617787" w:rsidRPr="00FB5BBF">
        <w:rPr>
          <w:rFonts w:ascii="Book Antiqua" w:eastAsia="Book Antiqua" w:hAnsi="Book Antiqua" w:cs="Book Antiqua"/>
          <w:b/>
          <w:sz w:val="24"/>
          <w:szCs w:val="24"/>
        </w:rPr>
        <w:t xml:space="preserve">Ali Ahmad </w:t>
      </w:r>
      <w:proofErr w:type="spellStart"/>
      <w:r w:rsidR="00617787" w:rsidRPr="00FB5BBF">
        <w:rPr>
          <w:rFonts w:ascii="Book Antiqua" w:eastAsia="Book Antiqua" w:hAnsi="Book Antiqua" w:cs="Book Antiqua"/>
          <w:b/>
          <w:sz w:val="24"/>
          <w:szCs w:val="24"/>
        </w:rPr>
        <w:t>Haydar</w:t>
      </w:r>
      <w:proofErr w:type="spellEnd"/>
      <w:r w:rsidR="00617787" w:rsidRPr="00FB5BBF">
        <w:rPr>
          <w:rFonts w:ascii="Book Antiqua" w:hAnsi="Book Antiqua" w:cs="Book Antiqua"/>
          <w:b/>
          <w:sz w:val="24"/>
          <w:szCs w:val="24"/>
          <w:lang w:eastAsia="zh-CN"/>
        </w:rPr>
        <w:t>, MD,</w:t>
      </w:r>
      <w:r w:rsidR="00617787" w:rsidRPr="00FB5BBF">
        <w:rPr>
          <w:rFonts w:ascii="Book Antiqua" w:hAnsi="Book Antiqua" w:cs="Book Antiqua" w:hint="eastAsia"/>
          <w:b/>
          <w:sz w:val="24"/>
          <w:szCs w:val="24"/>
          <w:lang w:eastAsia="zh-CN"/>
        </w:rPr>
        <w:t xml:space="preserve"> </w:t>
      </w:r>
      <w:r w:rsidR="00617787" w:rsidRPr="00FB5BBF">
        <w:rPr>
          <w:rFonts w:ascii="Book Antiqua" w:eastAsia="Book Antiqua" w:hAnsi="Book Antiqua" w:cs="Book Antiqua"/>
          <w:sz w:val="24"/>
          <w:szCs w:val="24"/>
        </w:rPr>
        <w:t>Department</w:t>
      </w:r>
      <w:r w:rsidR="00617787" w:rsidRPr="00FB5BBF">
        <w:rPr>
          <w:rFonts w:ascii="Book Antiqua" w:hAnsi="Book Antiqua" w:cs="Book Antiqua" w:hint="eastAsia"/>
          <w:sz w:val="24"/>
          <w:szCs w:val="24"/>
          <w:lang w:eastAsia="zh-CN"/>
        </w:rPr>
        <w:t xml:space="preserve"> of </w:t>
      </w:r>
      <w:r w:rsidR="00617787" w:rsidRPr="00FB5BBF">
        <w:rPr>
          <w:rFonts w:ascii="Book Antiqua" w:eastAsia="Book Antiqua" w:hAnsi="Book Antiqua" w:cs="Book Antiqua"/>
          <w:sz w:val="24"/>
          <w:szCs w:val="24"/>
        </w:rPr>
        <w:t>Radiology</w:t>
      </w:r>
      <w:r w:rsidR="00E44C98" w:rsidRPr="00FB5BBF">
        <w:rPr>
          <w:rFonts w:ascii="Book Antiqua" w:eastAsia="Book Antiqua" w:hAnsi="Book Antiqua" w:cs="Book Antiqua"/>
          <w:sz w:val="24"/>
          <w:szCs w:val="24"/>
        </w:rPr>
        <w:t xml:space="preserve">, AUBMC, </w:t>
      </w:r>
      <w:r w:rsidR="00CC7499">
        <w:rPr>
          <w:rFonts w:ascii="Book Antiqua" w:eastAsia="Book Antiqua" w:hAnsi="Book Antiqua" w:cs="Book Antiqua"/>
          <w:sz w:val="24"/>
          <w:szCs w:val="24"/>
        </w:rPr>
        <w:t>PO Box</w:t>
      </w:r>
      <w:r w:rsidR="00577148">
        <w:rPr>
          <w:rFonts w:ascii="Book Antiqua" w:hAnsi="Book Antiqua" w:cs="Book Antiqua" w:hint="eastAsia"/>
          <w:sz w:val="24"/>
          <w:szCs w:val="24"/>
          <w:lang w:eastAsia="zh-CN"/>
        </w:rPr>
        <w:t xml:space="preserve">. </w:t>
      </w:r>
      <w:r w:rsidR="00CC7499">
        <w:rPr>
          <w:rFonts w:ascii="Book Antiqua" w:eastAsia="Book Antiqua" w:hAnsi="Book Antiqua" w:cs="Book Antiqua"/>
          <w:sz w:val="24"/>
          <w:szCs w:val="24"/>
        </w:rPr>
        <w:t>11-0236</w:t>
      </w:r>
      <w:r w:rsidR="00CC7499">
        <w:rPr>
          <w:rFonts w:ascii="Book Antiqua" w:hAnsi="Book Antiqua" w:cs="Book Antiqua" w:hint="eastAsia"/>
          <w:sz w:val="24"/>
          <w:szCs w:val="24"/>
          <w:lang w:eastAsia="zh-CN"/>
        </w:rPr>
        <w:t xml:space="preserve">, </w:t>
      </w:r>
      <w:proofErr w:type="spellStart"/>
      <w:r w:rsidR="00CC7499" w:rsidRPr="00CC7499">
        <w:rPr>
          <w:rFonts w:ascii="Book Antiqua" w:eastAsia="Book Antiqua" w:hAnsi="Book Antiqua" w:cs="Book Antiqua"/>
          <w:sz w:val="24"/>
          <w:szCs w:val="24"/>
        </w:rPr>
        <w:t>Riad</w:t>
      </w:r>
      <w:proofErr w:type="spellEnd"/>
      <w:r w:rsidR="00CC7499" w:rsidRPr="00CC7499">
        <w:rPr>
          <w:rFonts w:ascii="Book Antiqua" w:eastAsia="Book Antiqua" w:hAnsi="Book Antiqua" w:cs="Book Antiqua"/>
          <w:sz w:val="24"/>
          <w:szCs w:val="24"/>
        </w:rPr>
        <w:t xml:space="preserve"> El </w:t>
      </w:r>
      <w:proofErr w:type="spellStart"/>
      <w:r w:rsidR="00CC7499" w:rsidRPr="00CC7499">
        <w:rPr>
          <w:rFonts w:ascii="Book Antiqua" w:eastAsia="Book Antiqua" w:hAnsi="Book Antiqua" w:cs="Book Antiqua"/>
          <w:sz w:val="24"/>
          <w:szCs w:val="24"/>
        </w:rPr>
        <w:t>Solh</w:t>
      </w:r>
      <w:proofErr w:type="spellEnd"/>
      <w:r w:rsidR="00CC7499" w:rsidRPr="00CC7499">
        <w:rPr>
          <w:rFonts w:ascii="Book Antiqua" w:eastAsia="Book Antiqua" w:hAnsi="Book Antiqua" w:cs="Book Antiqua"/>
          <w:sz w:val="24"/>
          <w:szCs w:val="24"/>
        </w:rPr>
        <w:t>, Beirut 1107 2020</w:t>
      </w:r>
      <w:r w:rsidR="00E44C98" w:rsidRPr="00FB5BBF">
        <w:rPr>
          <w:rFonts w:ascii="Book Antiqua" w:eastAsia="Book Antiqua" w:hAnsi="Book Antiqua" w:cs="Book Antiqua"/>
          <w:sz w:val="24"/>
          <w:szCs w:val="24"/>
        </w:rPr>
        <w:t>, Lebanon</w:t>
      </w:r>
      <w:r w:rsidR="00617787" w:rsidRPr="00FB5BBF">
        <w:rPr>
          <w:rFonts w:ascii="Book Antiqua" w:hAnsi="Book Antiqua" w:cs="Book Antiqua" w:hint="eastAsia"/>
          <w:sz w:val="24"/>
          <w:szCs w:val="24"/>
          <w:lang w:eastAsia="zh-CN"/>
        </w:rPr>
        <w:t xml:space="preserve"> </w:t>
      </w:r>
    </w:p>
    <w:p w:rsidR="004B58FB" w:rsidRPr="00FB5BBF" w:rsidRDefault="00E40B5E" w:rsidP="00577148">
      <w:pPr>
        <w:spacing w:after="0" w:line="360" w:lineRule="auto"/>
        <w:jc w:val="both"/>
        <w:rPr>
          <w:rFonts w:ascii="Book Antiqua" w:eastAsia="Book Antiqua" w:hAnsi="Book Antiqua" w:cs="Book Antiqua"/>
          <w:color w:val="000000"/>
          <w:sz w:val="24"/>
          <w:szCs w:val="24"/>
        </w:rPr>
      </w:pPr>
      <w:r w:rsidRPr="00FB5BBF">
        <w:rPr>
          <w:rFonts w:ascii="Book Antiqua" w:eastAsia="Book Antiqua" w:hAnsi="Book Antiqua" w:cs="Book Antiqua"/>
          <w:b/>
          <w:color w:val="000000"/>
          <w:sz w:val="24"/>
          <w:szCs w:val="24"/>
        </w:rPr>
        <w:t xml:space="preserve">Telephone: </w:t>
      </w:r>
      <w:r w:rsidR="00617787" w:rsidRPr="00FB5BBF">
        <w:rPr>
          <w:rFonts w:ascii="Book Antiqua" w:hAnsi="Book Antiqua" w:cs="Book Antiqua" w:hint="eastAsia"/>
          <w:color w:val="000000"/>
          <w:sz w:val="24"/>
          <w:szCs w:val="24"/>
          <w:lang w:eastAsia="zh-CN"/>
        </w:rPr>
        <w:t>+</w:t>
      </w:r>
      <w:r w:rsidRPr="00FB5BBF">
        <w:rPr>
          <w:rFonts w:ascii="Book Antiqua" w:eastAsia="Book Antiqua" w:hAnsi="Book Antiqua" w:cs="Book Antiqua"/>
          <w:color w:val="000000"/>
          <w:sz w:val="24"/>
          <w:szCs w:val="24"/>
        </w:rPr>
        <w:t xml:space="preserve">9-613-539553 </w:t>
      </w:r>
      <w:r w:rsidR="00617787" w:rsidRPr="00FB5BBF">
        <w:rPr>
          <w:rFonts w:ascii="Book Antiqua" w:hAnsi="Book Antiqua" w:cs="Book Antiqua" w:hint="eastAsia"/>
          <w:color w:val="000000"/>
          <w:sz w:val="24"/>
          <w:szCs w:val="24"/>
          <w:lang w:eastAsia="zh-CN"/>
        </w:rPr>
        <w:tab/>
      </w:r>
      <w:r w:rsidR="00617787" w:rsidRPr="00FB5BBF">
        <w:rPr>
          <w:rFonts w:ascii="Book Antiqua" w:hAnsi="Book Antiqua" w:cs="Book Antiqua" w:hint="eastAsia"/>
          <w:b/>
          <w:color w:val="000000"/>
          <w:sz w:val="24"/>
          <w:szCs w:val="24"/>
          <w:lang w:eastAsia="zh-CN"/>
        </w:rPr>
        <w:tab/>
      </w:r>
      <w:r w:rsidRPr="00FB5BBF">
        <w:rPr>
          <w:rFonts w:ascii="Book Antiqua" w:eastAsia="Book Antiqua" w:hAnsi="Book Antiqua" w:cs="Book Antiqua"/>
          <w:b/>
          <w:color w:val="000000"/>
          <w:sz w:val="24"/>
          <w:szCs w:val="24"/>
        </w:rPr>
        <w:t>Fax:</w:t>
      </w:r>
      <w:r w:rsidRPr="00FB5BBF">
        <w:rPr>
          <w:rFonts w:ascii="Book Antiqua" w:eastAsia="Book Antiqua" w:hAnsi="Book Antiqua" w:cs="Book Antiqua"/>
          <w:color w:val="000000"/>
          <w:sz w:val="24"/>
          <w:szCs w:val="24"/>
        </w:rPr>
        <w:t xml:space="preserve"> </w:t>
      </w:r>
      <w:r w:rsidR="00617787" w:rsidRPr="00FB5BBF">
        <w:rPr>
          <w:rFonts w:ascii="Book Antiqua" w:hAnsi="Book Antiqua" w:cs="Book Antiqua" w:hint="eastAsia"/>
          <w:color w:val="000000"/>
          <w:sz w:val="24"/>
          <w:szCs w:val="24"/>
          <w:lang w:eastAsia="zh-CN"/>
        </w:rPr>
        <w:t>+</w:t>
      </w:r>
      <w:r w:rsidRPr="00FB5BBF">
        <w:rPr>
          <w:rFonts w:ascii="Book Antiqua" w:eastAsia="Book Antiqua" w:hAnsi="Book Antiqua" w:cs="Book Antiqua"/>
          <w:color w:val="000000"/>
          <w:sz w:val="24"/>
          <w:szCs w:val="24"/>
        </w:rPr>
        <w:t>9-611-743634</w:t>
      </w:r>
    </w:p>
    <w:p w:rsidR="004B58FB" w:rsidRPr="00FB5BBF" w:rsidRDefault="004B58FB" w:rsidP="00577148">
      <w:pPr>
        <w:spacing w:after="0" w:line="360" w:lineRule="auto"/>
        <w:jc w:val="both"/>
        <w:rPr>
          <w:rFonts w:ascii="Book Antiqua" w:eastAsia="Book Antiqua" w:hAnsi="Book Antiqua" w:cs="Book Antiqua"/>
          <w:b/>
          <w:color w:val="000000"/>
          <w:sz w:val="24"/>
          <w:szCs w:val="24"/>
        </w:rPr>
      </w:pPr>
    </w:p>
    <w:p w:rsidR="004B58FB" w:rsidRPr="00FB5BBF" w:rsidRDefault="00E40B5E" w:rsidP="00577148">
      <w:pPr>
        <w:spacing w:after="0" w:line="360" w:lineRule="auto"/>
        <w:jc w:val="both"/>
        <w:rPr>
          <w:rFonts w:ascii="Book Antiqua" w:eastAsia="Book Antiqua" w:hAnsi="Book Antiqua" w:cs="Book Antiqua"/>
          <w:bCs/>
          <w:color w:val="000000"/>
          <w:sz w:val="24"/>
          <w:szCs w:val="24"/>
        </w:rPr>
      </w:pPr>
      <w:r w:rsidRPr="00FB5BBF">
        <w:rPr>
          <w:rFonts w:ascii="Book Antiqua" w:eastAsia="Book Antiqua" w:hAnsi="Book Antiqua" w:cs="Book Antiqua"/>
          <w:b/>
          <w:color w:val="000000"/>
          <w:sz w:val="24"/>
          <w:szCs w:val="24"/>
        </w:rPr>
        <w:t xml:space="preserve">Received: </w:t>
      </w:r>
      <w:r w:rsidRPr="00FB5BBF">
        <w:rPr>
          <w:rFonts w:ascii="Book Antiqua" w:eastAsia="Book Antiqua" w:hAnsi="Book Antiqua" w:cs="Book Antiqua"/>
          <w:color w:val="000000"/>
          <w:sz w:val="24"/>
          <w:szCs w:val="24"/>
        </w:rPr>
        <w:t>September 30, 2013</w:t>
      </w:r>
      <w:r w:rsidR="00617787" w:rsidRPr="00FB5BBF">
        <w:rPr>
          <w:rFonts w:ascii="Book Antiqua" w:hAnsi="Book Antiqua" w:cs="Book Antiqua" w:hint="eastAsia"/>
          <w:color w:val="000000"/>
          <w:sz w:val="24"/>
          <w:szCs w:val="24"/>
          <w:lang w:eastAsia="zh-CN"/>
        </w:rPr>
        <w:tab/>
      </w:r>
      <w:r w:rsidR="00617787" w:rsidRPr="00FB5BBF">
        <w:rPr>
          <w:rFonts w:ascii="Book Antiqua" w:hAnsi="Book Antiqua" w:cs="Book Antiqua" w:hint="eastAsia"/>
          <w:color w:val="000000"/>
          <w:sz w:val="24"/>
          <w:szCs w:val="24"/>
          <w:lang w:eastAsia="zh-CN"/>
        </w:rPr>
        <w:tab/>
      </w:r>
      <w:r w:rsidRPr="00FB5BBF">
        <w:rPr>
          <w:rFonts w:ascii="Book Antiqua" w:eastAsia="Book Antiqua" w:hAnsi="Book Antiqua" w:cs="Book Antiqua"/>
          <w:b/>
          <w:color w:val="000000"/>
          <w:sz w:val="24"/>
          <w:szCs w:val="24"/>
        </w:rPr>
        <w:t xml:space="preserve">Revised: </w:t>
      </w:r>
      <w:r w:rsidRPr="00FB5BBF">
        <w:rPr>
          <w:rFonts w:ascii="Book Antiqua" w:eastAsia="Book Antiqua" w:hAnsi="Book Antiqua" w:cs="Book Antiqua"/>
          <w:bCs/>
          <w:color w:val="000000"/>
          <w:sz w:val="24"/>
          <w:szCs w:val="24"/>
        </w:rPr>
        <w:t xml:space="preserve">November 11, 2013 </w:t>
      </w:r>
    </w:p>
    <w:p w:rsidR="004B58FB" w:rsidRPr="00FB5BBF" w:rsidRDefault="00E40B5E" w:rsidP="00577148">
      <w:pPr>
        <w:spacing w:after="0" w:line="360" w:lineRule="auto"/>
        <w:jc w:val="both"/>
        <w:rPr>
          <w:rFonts w:ascii="Book Antiqua" w:eastAsia="Book Antiqua" w:hAnsi="Book Antiqua" w:cs="Book Antiqua"/>
          <w:b/>
          <w:color w:val="000000"/>
          <w:sz w:val="24"/>
          <w:szCs w:val="24"/>
        </w:rPr>
      </w:pPr>
      <w:r w:rsidRPr="00FB5BBF">
        <w:rPr>
          <w:rFonts w:ascii="Book Antiqua" w:eastAsia="Book Antiqua" w:hAnsi="Book Antiqua" w:cs="Book Antiqua"/>
          <w:b/>
          <w:color w:val="000000"/>
          <w:sz w:val="24"/>
          <w:szCs w:val="24"/>
        </w:rPr>
        <w:t xml:space="preserve">Accepted: </w:t>
      </w:r>
      <w:r w:rsidR="00B74C15" w:rsidRPr="00562388">
        <w:rPr>
          <w:rFonts w:ascii="Book Antiqua" w:eastAsia="宋体" w:hAnsi="Book Antiqua" w:hint="eastAsia"/>
          <w:color w:val="000000"/>
          <w:sz w:val="24"/>
          <w:lang w:eastAsia="zh-CN"/>
        </w:rPr>
        <w:t>December 17, 2013</w:t>
      </w:r>
    </w:p>
    <w:p w:rsidR="004B58FB" w:rsidRPr="00FB5BBF" w:rsidRDefault="00E40B5E" w:rsidP="00577148">
      <w:pPr>
        <w:spacing w:after="0" w:line="360" w:lineRule="auto"/>
        <w:jc w:val="both"/>
        <w:rPr>
          <w:rFonts w:ascii="Book Antiqua" w:eastAsia="Book Antiqua" w:hAnsi="Book Antiqua" w:cs="Book Antiqua"/>
          <w:b/>
          <w:sz w:val="24"/>
          <w:szCs w:val="24"/>
          <w:u w:val="single"/>
        </w:rPr>
      </w:pPr>
      <w:r w:rsidRPr="00FB5BBF">
        <w:rPr>
          <w:rFonts w:ascii="Book Antiqua" w:eastAsia="Book Antiqua" w:hAnsi="Book Antiqua" w:cs="Book Antiqua"/>
          <w:b/>
          <w:color w:val="000000"/>
          <w:sz w:val="24"/>
          <w:szCs w:val="24"/>
        </w:rPr>
        <w:t xml:space="preserve">Published online: </w:t>
      </w:r>
    </w:p>
    <w:p w:rsidR="00E666DC" w:rsidRPr="00FB5BBF" w:rsidRDefault="00E666DC" w:rsidP="00577148">
      <w:pPr>
        <w:spacing w:after="0" w:line="360" w:lineRule="auto"/>
        <w:jc w:val="both"/>
        <w:rPr>
          <w:rFonts w:ascii="Book Antiqua" w:eastAsia="Book Antiqua" w:hAnsi="Book Antiqua" w:cs="Book Antiqua"/>
          <w:b/>
          <w:sz w:val="24"/>
          <w:szCs w:val="24"/>
          <w:u w:val="single"/>
        </w:rPr>
      </w:pPr>
    </w:p>
    <w:p w:rsidR="00617787" w:rsidRPr="00FB5BBF" w:rsidRDefault="00617787" w:rsidP="00577148">
      <w:pPr>
        <w:spacing w:after="0"/>
        <w:rPr>
          <w:rFonts w:ascii="Book Antiqua" w:eastAsia="Book Antiqua" w:hAnsi="Book Antiqua" w:cs="Book Antiqua"/>
          <w:b/>
          <w:sz w:val="24"/>
          <w:szCs w:val="24"/>
        </w:rPr>
      </w:pPr>
      <w:r w:rsidRPr="00FB5BBF">
        <w:rPr>
          <w:rFonts w:ascii="Book Antiqua" w:eastAsia="Book Antiqua" w:hAnsi="Book Antiqua" w:cs="Book Antiqua"/>
          <w:b/>
          <w:sz w:val="24"/>
          <w:szCs w:val="24"/>
        </w:rPr>
        <w:br w:type="page"/>
      </w:r>
    </w:p>
    <w:p w:rsidR="004B58FB" w:rsidRPr="00FB5BBF" w:rsidRDefault="00E40B5E" w:rsidP="00577148">
      <w:pPr>
        <w:spacing w:after="0" w:line="360" w:lineRule="auto"/>
        <w:jc w:val="both"/>
        <w:rPr>
          <w:rFonts w:ascii="Book Antiqua" w:eastAsia="Book Antiqua" w:hAnsi="Book Antiqua" w:cs="Book Antiqua"/>
          <w:b/>
          <w:sz w:val="24"/>
          <w:szCs w:val="24"/>
        </w:rPr>
      </w:pPr>
      <w:r w:rsidRPr="00FB5BBF">
        <w:rPr>
          <w:rFonts w:ascii="Book Antiqua" w:eastAsia="Book Antiqua" w:hAnsi="Book Antiqua" w:cs="Book Antiqua"/>
          <w:b/>
          <w:sz w:val="24"/>
          <w:szCs w:val="24"/>
        </w:rPr>
        <w:lastRenderedPageBreak/>
        <w:t>Abstract</w:t>
      </w:r>
    </w:p>
    <w:p w:rsidR="004B58FB" w:rsidRPr="00FB5BBF" w:rsidRDefault="000E3531" w:rsidP="00577148">
      <w:pPr>
        <w:spacing w:after="0" w:line="360" w:lineRule="auto"/>
        <w:jc w:val="both"/>
        <w:rPr>
          <w:rFonts w:ascii="Book Antiqua" w:hAnsi="Book Antiqua" w:cstheme="majorBidi"/>
          <w:sz w:val="24"/>
          <w:szCs w:val="24"/>
          <w:lang w:eastAsia="zh-CN"/>
        </w:rPr>
      </w:pPr>
      <w:proofErr w:type="spellStart"/>
      <w:r w:rsidRPr="00FB5BBF">
        <w:rPr>
          <w:rFonts w:ascii="Book Antiqua" w:hAnsi="Book Antiqua" w:cstheme="majorBidi"/>
          <w:sz w:val="24"/>
          <w:szCs w:val="24"/>
        </w:rPr>
        <w:t>Paragangliomas</w:t>
      </w:r>
      <w:proofErr w:type="spellEnd"/>
      <w:r w:rsidRPr="00FB5BBF">
        <w:rPr>
          <w:rFonts w:ascii="Book Antiqua" w:hAnsi="Book Antiqua" w:cstheme="majorBidi"/>
          <w:sz w:val="24"/>
          <w:szCs w:val="24"/>
        </w:rPr>
        <w:t xml:space="preserve"> are extra-adrenal </w:t>
      </w:r>
      <w:proofErr w:type="spellStart"/>
      <w:r w:rsidRPr="00FB5BBF">
        <w:rPr>
          <w:rFonts w:ascii="Book Antiqua" w:hAnsi="Book Antiqua" w:cstheme="majorBidi"/>
          <w:sz w:val="24"/>
          <w:szCs w:val="24"/>
        </w:rPr>
        <w:t>pheochromocytomas</w:t>
      </w:r>
      <w:proofErr w:type="spellEnd"/>
      <w:r w:rsidRPr="00FB5BBF">
        <w:rPr>
          <w:rFonts w:ascii="Book Antiqua" w:hAnsi="Book Antiqua" w:cstheme="majorBidi"/>
          <w:sz w:val="24"/>
          <w:szCs w:val="24"/>
        </w:rPr>
        <w:t xml:space="preserve"> that derive from </w:t>
      </w:r>
      <w:proofErr w:type="spellStart"/>
      <w:r w:rsidRPr="00FB5BBF">
        <w:rPr>
          <w:rFonts w:ascii="Book Antiqua" w:hAnsi="Book Antiqua" w:cstheme="majorBidi"/>
          <w:sz w:val="24"/>
          <w:szCs w:val="24"/>
        </w:rPr>
        <w:t>chromaffin</w:t>
      </w:r>
      <w:proofErr w:type="spellEnd"/>
      <w:r w:rsidRPr="00FB5BBF">
        <w:rPr>
          <w:rFonts w:ascii="Book Antiqua" w:hAnsi="Book Antiqua" w:cstheme="majorBidi"/>
          <w:sz w:val="24"/>
          <w:szCs w:val="24"/>
        </w:rPr>
        <w:t xml:space="preserve"> cells and arise along the sympathetic </w:t>
      </w:r>
      <w:proofErr w:type="spellStart"/>
      <w:r w:rsidRPr="00FB5BBF">
        <w:rPr>
          <w:rFonts w:ascii="Book Antiqua" w:hAnsi="Book Antiqua" w:cstheme="majorBidi"/>
          <w:sz w:val="24"/>
          <w:szCs w:val="24"/>
        </w:rPr>
        <w:t>paraganglia</w:t>
      </w:r>
      <w:proofErr w:type="spellEnd"/>
      <w:r w:rsidRPr="00FB5BBF">
        <w:rPr>
          <w:rFonts w:ascii="Book Antiqua" w:hAnsi="Book Antiqua" w:cstheme="majorBidi"/>
          <w:sz w:val="24"/>
          <w:szCs w:val="24"/>
        </w:rPr>
        <w:t xml:space="preserve"> in the body. In the majority of the cases</w:t>
      </w:r>
      <w:r w:rsidR="002C4E1E" w:rsidRPr="00FB5BBF">
        <w:rPr>
          <w:rFonts w:ascii="Book Antiqua" w:hAnsi="Book Antiqua" w:cstheme="majorBidi"/>
          <w:sz w:val="24"/>
          <w:szCs w:val="24"/>
        </w:rPr>
        <w:t>,</w:t>
      </w:r>
      <w:r w:rsidRPr="00FB5BBF">
        <w:rPr>
          <w:rFonts w:ascii="Book Antiqua" w:hAnsi="Book Antiqua" w:cstheme="majorBidi"/>
          <w:sz w:val="24"/>
          <w:szCs w:val="24"/>
        </w:rPr>
        <w:t xml:space="preserve"> they are secretory tumors and they present most commonly with palpitations. Plasma </w:t>
      </w:r>
      <w:proofErr w:type="spellStart"/>
      <w:r w:rsidRPr="00FB5BBF">
        <w:rPr>
          <w:rFonts w:ascii="Book Antiqua" w:hAnsi="Book Antiqua" w:cstheme="majorBidi"/>
          <w:sz w:val="24"/>
          <w:szCs w:val="24"/>
        </w:rPr>
        <w:t>metanephrines</w:t>
      </w:r>
      <w:proofErr w:type="spellEnd"/>
      <w:r w:rsidRPr="00FB5BBF">
        <w:rPr>
          <w:rFonts w:ascii="Book Antiqua" w:hAnsi="Book Antiqua" w:cstheme="majorBidi"/>
          <w:sz w:val="24"/>
          <w:szCs w:val="24"/>
        </w:rPr>
        <w:t xml:space="preserve"> are the standard screening tests for </w:t>
      </w:r>
      <w:r w:rsidR="002C4E1E" w:rsidRPr="00FB5BBF">
        <w:rPr>
          <w:rFonts w:ascii="Book Antiqua" w:hAnsi="Book Antiqua" w:cstheme="majorBidi"/>
          <w:sz w:val="24"/>
          <w:szCs w:val="24"/>
        </w:rPr>
        <w:t>making</w:t>
      </w:r>
      <w:r w:rsidRPr="00FB5BBF">
        <w:rPr>
          <w:rFonts w:ascii="Book Antiqua" w:hAnsi="Book Antiqua" w:cstheme="majorBidi"/>
          <w:sz w:val="24"/>
          <w:szCs w:val="24"/>
        </w:rPr>
        <w:t xml:space="preserve"> the diagnosis which is confirmed by pathology. Imaging plays a very important role in establishing the diagnosis. However, there is no specific feature on imaging for </w:t>
      </w:r>
      <w:proofErr w:type="spellStart"/>
      <w:r w:rsidRPr="00FB5BBF">
        <w:rPr>
          <w:rFonts w:ascii="Book Antiqua" w:hAnsi="Book Antiqua" w:cstheme="majorBidi"/>
          <w:sz w:val="24"/>
          <w:szCs w:val="24"/>
        </w:rPr>
        <w:t>paragangliomas</w:t>
      </w:r>
      <w:proofErr w:type="spellEnd"/>
      <w:r w:rsidRPr="00FB5BBF">
        <w:rPr>
          <w:rFonts w:ascii="Book Antiqua" w:hAnsi="Book Antiqua" w:cstheme="majorBidi"/>
          <w:sz w:val="24"/>
          <w:szCs w:val="24"/>
        </w:rPr>
        <w:t xml:space="preserve">; the vascularity of the tumor should show as hyper-enhancing lesions but this is not always the case. The diagnostic value of PET is yet a matter of debate. </w:t>
      </w:r>
      <w:r w:rsidRPr="00FB5BBF">
        <w:rPr>
          <w:rFonts w:ascii="Book Antiqua" w:eastAsia="Calibri" w:hAnsi="Book Antiqua" w:cstheme="majorBidi"/>
          <w:sz w:val="24"/>
          <w:szCs w:val="24"/>
        </w:rPr>
        <w:t xml:space="preserve">We are presenting a very rare case of a </w:t>
      </w:r>
      <w:proofErr w:type="spellStart"/>
      <w:r w:rsidRPr="00FB5BBF">
        <w:rPr>
          <w:rFonts w:ascii="Book Antiqua" w:eastAsia="Calibri" w:hAnsi="Book Antiqua" w:cstheme="majorBidi"/>
          <w:sz w:val="24"/>
          <w:szCs w:val="24"/>
        </w:rPr>
        <w:t>paraganglioma</w:t>
      </w:r>
      <w:proofErr w:type="spellEnd"/>
      <w:r w:rsidRPr="00FB5BBF">
        <w:rPr>
          <w:rFonts w:ascii="Book Antiqua" w:eastAsia="Calibri" w:hAnsi="Book Antiqua" w:cstheme="majorBidi"/>
          <w:sz w:val="24"/>
          <w:szCs w:val="24"/>
        </w:rPr>
        <w:t xml:space="preserve"> arising at the renal hilum, splaying the renal artery and vein and causing vascular compromise to the left kidney. The patient presented with an atypical presentation of unrelenting fever that was followed by acute colicky pain. Based on imaging and blood </w:t>
      </w:r>
      <w:proofErr w:type="spellStart"/>
      <w:r w:rsidRPr="00FB5BBF">
        <w:rPr>
          <w:rFonts w:ascii="Book Antiqua" w:eastAsia="Calibri" w:hAnsi="Book Antiqua" w:cstheme="majorBidi"/>
          <w:sz w:val="24"/>
          <w:szCs w:val="24"/>
        </w:rPr>
        <w:t>metanephrine</w:t>
      </w:r>
      <w:proofErr w:type="spellEnd"/>
      <w:r w:rsidRPr="00FB5BBF">
        <w:rPr>
          <w:rFonts w:ascii="Book Antiqua" w:eastAsia="Calibri" w:hAnsi="Book Antiqua" w:cstheme="majorBidi"/>
          <w:sz w:val="24"/>
          <w:szCs w:val="24"/>
        </w:rPr>
        <w:t xml:space="preserve"> levels, diagnosis of </w:t>
      </w:r>
      <w:proofErr w:type="spellStart"/>
      <w:r w:rsidRPr="00FB5BBF">
        <w:rPr>
          <w:rFonts w:ascii="Book Antiqua" w:eastAsia="Calibri" w:hAnsi="Book Antiqua" w:cstheme="majorBidi"/>
          <w:sz w:val="24"/>
          <w:szCs w:val="24"/>
        </w:rPr>
        <w:t>paraganglioma</w:t>
      </w:r>
      <w:proofErr w:type="spellEnd"/>
      <w:r w:rsidRPr="00FB5BBF">
        <w:rPr>
          <w:rFonts w:ascii="Book Antiqua" w:eastAsia="Calibri" w:hAnsi="Book Antiqua" w:cstheme="majorBidi"/>
          <w:sz w:val="24"/>
          <w:szCs w:val="24"/>
        </w:rPr>
        <w:t xml:space="preserve"> was made. Resection of the tumor was achieved and the patient is now asymptomatic. </w:t>
      </w:r>
    </w:p>
    <w:p w:rsidR="00FB5BBF" w:rsidRPr="00FB5BBF" w:rsidRDefault="00FB5BBF" w:rsidP="00577148">
      <w:pPr>
        <w:spacing w:after="0" w:line="360" w:lineRule="auto"/>
        <w:rPr>
          <w:rFonts w:ascii="Book Antiqua" w:hAnsi="Book Antiqua"/>
          <w:sz w:val="24"/>
          <w:lang w:eastAsia="zh-CN"/>
        </w:rPr>
      </w:pPr>
    </w:p>
    <w:p w:rsidR="00FB5BBF" w:rsidRPr="00FB5BBF" w:rsidRDefault="00FB5BBF" w:rsidP="00577148">
      <w:pPr>
        <w:spacing w:after="0" w:line="360" w:lineRule="auto"/>
        <w:rPr>
          <w:rFonts w:ascii="Book Antiqua" w:hAnsi="Book Antiqua"/>
          <w:sz w:val="24"/>
        </w:rPr>
      </w:pPr>
      <w:r w:rsidRPr="00FB5BBF">
        <w:rPr>
          <w:rFonts w:ascii="Book Antiqua" w:hAnsi="Book Antiqua"/>
          <w:sz w:val="24"/>
        </w:rPr>
        <w:t>©</w:t>
      </w:r>
      <w:r w:rsidRPr="00FB5BBF">
        <w:rPr>
          <w:rFonts w:ascii="Book Antiqua" w:hAnsi="Book Antiqua" w:hint="eastAsia"/>
          <w:sz w:val="24"/>
        </w:rPr>
        <w:t xml:space="preserve"> </w:t>
      </w:r>
      <w:r w:rsidRPr="00FB5BBF">
        <w:rPr>
          <w:rFonts w:ascii="Book Antiqua" w:hAnsi="Book Antiqua"/>
          <w:sz w:val="24"/>
        </w:rPr>
        <w:t xml:space="preserve">2013 </w:t>
      </w:r>
      <w:proofErr w:type="spellStart"/>
      <w:r w:rsidRPr="00FB5BBF">
        <w:rPr>
          <w:rFonts w:ascii="Book Antiqua" w:hAnsi="Book Antiqua"/>
          <w:sz w:val="24"/>
        </w:rPr>
        <w:t>Baishideng</w:t>
      </w:r>
      <w:proofErr w:type="spellEnd"/>
      <w:r w:rsidRPr="00FB5BBF">
        <w:rPr>
          <w:rFonts w:ascii="Book Antiqua" w:hAnsi="Book Antiqua"/>
          <w:sz w:val="24"/>
        </w:rPr>
        <w:t xml:space="preserve"> Publishing Group Co., Limited. All rights reserved.</w:t>
      </w:r>
    </w:p>
    <w:p w:rsidR="00FB5BBF" w:rsidRPr="00FB5BBF" w:rsidRDefault="00FB5BBF" w:rsidP="00577148">
      <w:pPr>
        <w:spacing w:after="0" w:line="360" w:lineRule="auto"/>
        <w:rPr>
          <w:rFonts w:ascii="Book Antiqua" w:hAnsi="Book Antiqua"/>
          <w:sz w:val="24"/>
          <w:lang w:eastAsia="zh-CN"/>
        </w:rPr>
      </w:pPr>
    </w:p>
    <w:p w:rsidR="004B58FB" w:rsidRDefault="00E40B5E" w:rsidP="00577148">
      <w:pPr>
        <w:spacing w:after="0" w:line="360" w:lineRule="auto"/>
        <w:jc w:val="both"/>
        <w:rPr>
          <w:rFonts w:ascii="Book Antiqua" w:hAnsi="Book Antiqua" w:cs="Book Antiqua"/>
          <w:sz w:val="24"/>
          <w:szCs w:val="24"/>
          <w:lang w:eastAsia="zh-CN"/>
        </w:rPr>
      </w:pPr>
      <w:r w:rsidRPr="00FB5BBF">
        <w:rPr>
          <w:rFonts w:ascii="Book Antiqua" w:eastAsia="Book Antiqua" w:hAnsi="Book Antiqua" w:cs="Book Antiqua"/>
          <w:b/>
          <w:sz w:val="24"/>
          <w:szCs w:val="24"/>
        </w:rPr>
        <w:t xml:space="preserve">Keywords: </w:t>
      </w:r>
      <w:r w:rsidR="00FB5BBF" w:rsidRPr="00FB5BBF">
        <w:rPr>
          <w:rFonts w:ascii="Book Antiqua" w:eastAsia="Book Antiqua" w:hAnsi="Book Antiqua" w:cs="Book Antiqua"/>
          <w:sz w:val="24"/>
          <w:szCs w:val="24"/>
        </w:rPr>
        <w:t xml:space="preserve">Renal; </w:t>
      </w:r>
      <w:proofErr w:type="spellStart"/>
      <w:r w:rsidR="00FB5BBF" w:rsidRPr="00FB5BBF">
        <w:rPr>
          <w:rFonts w:ascii="Book Antiqua" w:eastAsia="Book Antiqua" w:hAnsi="Book Antiqua" w:cs="Book Antiqua"/>
          <w:sz w:val="24"/>
          <w:szCs w:val="24"/>
        </w:rPr>
        <w:t>Hilar</w:t>
      </w:r>
      <w:proofErr w:type="spellEnd"/>
      <w:r w:rsidR="00FB5BBF" w:rsidRPr="00FB5BBF">
        <w:rPr>
          <w:rFonts w:ascii="Book Antiqua" w:eastAsia="Book Antiqua" w:hAnsi="Book Antiqua" w:cs="Book Antiqua"/>
          <w:sz w:val="24"/>
          <w:szCs w:val="24"/>
        </w:rPr>
        <w:t xml:space="preserve">; </w:t>
      </w:r>
      <w:proofErr w:type="spellStart"/>
      <w:r w:rsidR="00FB5BBF" w:rsidRPr="00FB5BBF">
        <w:rPr>
          <w:rFonts w:ascii="Book Antiqua" w:eastAsia="Book Antiqua" w:hAnsi="Book Antiqua" w:cs="Book Antiqua"/>
          <w:sz w:val="24"/>
          <w:szCs w:val="24"/>
        </w:rPr>
        <w:t>Paraganglioma</w:t>
      </w:r>
      <w:proofErr w:type="spellEnd"/>
      <w:r w:rsidR="00FB5BBF" w:rsidRPr="00FB5BBF">
        <w:rPr>
          <w:rFonts w:ascii="Book Antiqua" w:eastAsia="Book Antiqua" w:hAnsi="Book Antiqua" w:cs="Book Antiqua"/>
          <w:sz w:val="24"/>
          <w:szCs w:val="24"/>
        </w:rPr>
        <w:t xml:space="preserve">; </w:t>
      </w:r>
      <w:proofErr w:type="spellStart"/>
      <w:r w:rsidR="00FB5BBF" w:rsidRPr="00FB5BBF">
        <w:rPr>
          <w:rFonts w:ascii="Book Antiqua" w:eastAsia="Book Antiqua" w:hAnsi="Book Antiqua" w:cs="Book Antiqua"/>
          <w:sz w:val="24"/>
          <w:szCs w:val="24"/>
        </w:rPr>
        <w:t>Pheochromocytoma</w:t>
      </w:r>
      <w:proofErr w:type="spellEnd"/>
      <w:r w:rsidR="00FB5BBF" w:rsidRPr="00FB5BBF">
        <w:rPr>
          <w:rFonts w:ascii="Book Antiqua" w:eastAsia="Book Antiqua" w:hAnsi="Book Antiqua" w:cs="Book Antiqua"/>
          <w:sz w:val="24"/>
          <w:szCs w:val="24"/>
        </w:rPr>
        <w:t>; Imaging</w:t>
      </w:r>
    </w:p>
    <w:p w:rsidR="00FB5BBF" w:rsidRPr="00FB5BBF" w:rsidRDefault="00FB5BBF" w:rsidP="00577148">
      <w:pPr>
        <w:spacing w:after="0" w:line="360" w:lineRule="auto"/>
        <w:jc w:val="both"/>
        <w:rPr>
          <w:rFonts w:ascii="Book Antiqua" w:hAnsi="Book Antiqua" w:cs="Book Antiqua"/>
          <w:b/>
          <w:sz w:val="24"/>
          <w:szCs w:val="24"/>
          <w:lang w:eastAsia="zh-CN"/>
        </w:rPr>
      </w:pPr>
    </w:p>
    <w:p w:rsidR="004B58FB" w:rsidRDefault="00E40B5E" w:rsidP="00577148">
      <w:pPr>
        <w:spacing w:after="0" w:line="360" w:lineRule="auto"/>
        <w:jc w:val="both"/>
        <w:rPr>
          <w:rFonts w:ascii="Book Antiqua" w:hAnsi="Book Antiqua" w:cs="Book Antiqua"/>
          <w:sz w:val="24"/>
          <w:szCs w:val="24"/>
          <w:lang w:eastAsia="zh-CN"/>
        </w:rPr>
      </w:pPr>
      <w:r w:rsidRPr="00FB5BBF">
        <w:rPr>
          <w:rFonts w:ascii="Book Antiqua" w:eastAsia="Book Antiqua" w:hAnsi="Book Antiqua" w:cs="Book Antiqua"/>
          <w:b/>
          <w:sz w:val="24"/>
          <w:szCs w:val="24"/>
        </w:rPr>
        <w:t>Core tip:</w:t>
      </w:r>
      <w:r w:rsidR="00617787" w:rsidRPr="00FB5BBF">
        <w:rPr>
          <w:rFonts w:ascii="Book Antiqua" w:hAnsi="Book Antiqua" w:cs="Book Antiqua" w:hint="eastAsia"/>
          <w:sz w:val="24"/>
          <w:szCs w:val="24"/>
          <w:lang w:eastAsia="zh-CN"/>
        </w:rPr>
        <w:t xml:space="preserve"> </w:t>
      </w:r>
      <w:proofErr w:type="spellStart"/>
      <w:r w:rsidR="00FB5BBF" w:rsidRPr="00FB5BBF">
        <w:rPr>
          <w:rFonts w:ascii="Book Antiqua" w:hAnsi="Book Antiqua" w:cs="Book Antiqua"/>
          <w:sz w:val="24"/>
          <w:szCs w:val="24"/>
          <w:lang w:eastAsia="zh-CN"/>
        </w:rPr>
        <w:t>Chromaffin</w:t>
      </w:r>
      <w:proofErr w:type="spellEnd"/>
      <w:r w:rsidR="00FB5BBF" w:rsidRPr="00FB5BBF">
        <w:rPr>
          <w:rFonts w:ascii="Book Antiqua" w:hAnsi="Book Antiqua" w:cs="Book Antiqua"/>
          <w:sz w:val="24"/>
          <w:szCs w:val="24"/>
          <w:lang w:eastAsia="zh-CN"/>
        </w:rPr>
        <w:t xml:space="preserve"> cell tumors are very rare tumors, the majority of which derive from catecholamine secreting cells in the adrenal glands. Extra-adrenal </w:t>
      </w:r>
      <w:proofErr w:type="spellStart"/>
      <w:r w:rsidR="00FB5BBF" w:rsidRPr="00FB5BBF">
        <w:rPr>
          <w:rFonts w:ascii="Book Antiqua" w:hAnsi="Book Antiqua" w:cs="Book Antiqua"/>
          <w:sz w:val="24"/>
          <w:szCs w:val="24"/>
          <w:lang w:eastAsia="zh-CN"/>
        </w:rPr>
        <w:t>paragangliomas</w:t>
      </w:r>
      <w:proofErr w:type="spellEnd"/>
      <w:r w:rsidR="00FB5BBF" w:rsidRPr="00FB5BBF">
        <w:rPr>
          <w:rFonts w:ascii="Book Antiqua" w:hAnsi="Book Antiqua" w:cs="Book Antiqua"/>
          <w:sz w:val="24"/>
          <w:szCs w:val="24"/>
          <w:lang w:eastAsia="zh-CN"/>
        </w:rPr>
        <w:t xml:space="preserve"> comprise around 15% of the </w:t>
      </w:r>
      <w:proofErr w:type="spellStart"/>
      <w:r w:rsidR="00FB5BBF" w:rsidRPr="00FB5BBF">
        <w:rPr>
          <w:rFonts w:ascii="Book Antiqua" w:hAnsi="Book Antiqua" w:cs="Book Antiqua"/>
          <w:sz w:val="24"/>
          <w:szCs w:val="24"/>
          <w:lang w:eastAsia="zh-CN"/>
        </w:rPr>
        <w:t>chromaffin</w:t>
      </w:r>
      <w:proofErr w:type="spellEnd"/>
      <w:r w:rsidR="00FB5BBF" w:rsidRPr="00FB5BBF">
        <w:rPr>
          <w:rFonts w:ascii="Book Antiqua" w:hAnsi="Book Antiqua" w:cs="Book Antiqua"/>
          <w:sz w:val="24"/>
          <w:szCs w:val="24"/>
          <w:lang w:eastAsia="zh-CN"/>
        </w:rPr>
        <w:t xml:space="preserve"> cell tumors; they usually arise from sympathetic </w:t>
      </w:r>
      <w:proofErr w:type="spellStart"/>
      <w:r w:rsidR="00FB5BBF" w:rsidRPr="00FB5BBF">
        <w:rPr>
          <w:rFonts w:ascii="Book Antiqua" w:hAnsi="Book Antiqua" w:cs="Book Antiqua"/>
          <w:sz w:val="24"/>
          <w:szCs w:val="24"/>
          <w:lang w:eastAsia="zh-CN"/>
        </w:rPr>
        <w:t>paraganglia</w:t>
      </w:r>
      <w:proofErr w:type="spellEnd"/>
      <w:r w:rsidR="00FB5BBF" w:rsidRPr="00FB5BBF">
        <w:rPr>
          <w:rFonts w:ascii="Book Antiqua" w:hAnsi="Book Antiqua" w:cs="Book Antiqua"/>
          <w:sz w:val="24"/>
          <w:szCs w:val="24"/>
          <w:lang w:eastAsia="zh-CN"/>
        </w:rPr>
        <w:t xml:space="preserve"> throughout the body. We are presenting a very rare case for the location and presentation of a </w:t>
      </w:r>
      <w:proofErr w:type="spellStart"/>
      <w:r w:rsidR="00FB5BBF" w:rsidRPr="00FB5BBF">
        <w:rPr>
          <w:rFonts w:ascii="Book Antiqua" w:hAnsi="Book Antiqua" w:cs="Book Antiqua"/>
          <w:sz w:val="24"/>
          <w:szCs w:val="24"/>
          <w:lang w:eastAsia="zh-CN"/>
        </w:rPr>
        <w:t>paraganglioma</w:t>
      </w:r>
      <w:proofErr w:type="spellEnd"/>
      <w:r w:rsidR="00FB5BBF" w:rsidRPr="00FB5BBF">
        <w:rPr>
          <w:rFonts w:ascii="Book Antiqua" w:hAnsi="Book Antiqua" w:cs="Book Antiqua"/>
          <w:sz w:val="24"/>
          <w:szCs w:val="24"/>
          <w:lang w:eastAsia="zh-CN"/>
        </w:rPr>
        <w:t xml:space="preserve"> arising at the renal hilum splaying the renal artery and vein and causing vascular compromise to the left kidney.</w:t>
      </w:r>
    </w:p>
    <w:p w:rsidR="00FB5BBF" w:rsidRPr="00FB5BBF" w:rsidRDefault="00FB5BBF" w:rsidP="00577148">
      <w:pPr>
        <w:spacing w:after="0" w:line="360" w:lineRule="auto"/>
        <w:jc w:val="both"/>
        <w:rPr>
          <w:rFonts w:ascii="Book Antiqua" w:eastAsia="Book Antiqua" w:hAnsi="Book Antiqua" w:cs="Book Antiqua"/>
          <w:sz w:val="24"/>
          <w:szCs w:val="24"/>
        </w:rPr>
      </w:pPr>
    </w:p>
    <w:p w:rsidR="004B58FB" w:rsidRPr="00FB5BBF" w:rsidRDefault="00FB5BBF" w:rsidP="00577148">
      <w:pPr>
        <w:spacing w:after="0" w:line="360" w:lineRule="auto"/>
        <w:jc w:val="both"/>
        <w:rPr>
          <w:rFonts w:ascii="Book Antiqua" w:hAnsi="Book Antiqua" w:cs="Book Antiqua"/>
          <w:sz w:val="24"/>
          <w:szCs w:val="24"/>
          <w:lang w:eastAsia="zh-CN"/>
        </w:rPr>
      </w:pPr>
      <w:proofErr w:type="spellStart"/>
      <w:r w:rsidRPr="00FB5BBF">
        <w:rPr>
          <w:rFonts w:ascii="Book Antiqua" w:eastAsia="Book Antiqua" w:hAnsi="Book Antiqua" w:cs="Book Antiqua"/>
          <w:sz w:val="24"/>
          <w:szCs w:val="24"/>
        </w:rPr>
        <w:t>Abou</w:t>
      </w:r>
      <w:proofErr w:type="spellEnd"/>
      <w:r w:rsidRPr="00FB5BBF">
        <w:rPr>
          <w:rFonts w:ascii="Book Antiqua" w:eastAsia="Book Antiqua" w:hAnsi="Book Antiqua" w:cs="Book Antiqua"/>
          <w:sz w:val="24"/>
          <w:szCs w:val="24"/>
        </w:rPr>
        <w:t xml:space="preserve"> </w:t>
      </w:r>
      <w:proofErr w:type="spellStart"/>
      <w:r w:rsidRPr="00FB5BBF">
        <w:rPr>
          <w:rFonts w:ascii="Book Antiqua" w:eastAsia="Book Antiqua" w:hAnsi="Book Antiqua" w:cs="Book Antiqua"/>
          <w:sz w:val="24"/>
          <w:szCs w:val="24"/>
        </w:rPr>
        <w:t>Yehia</w:t>
      </w:r>
      <w:proofErr w:type="spellEnd"/>
      <w:r w:rsidRPr="00FB5BBF">
        <w:rPr>
          <w:rFonts w:ascii="Book Antiqua" w:eastAsia="Book Antiqua" w:hAnsi="Book Antiqua" w:cs="Book Antiqua"/>
          <w:sz w:val="24"/>
          <w:szCs w:val="24"/>
        </w:rPr>
        <w:t xml:space="preserve"> ZA, </w:t>
      </w:r>
      <w:proofErr w:type="spellStart"/>
      <w:r w:rsidRPr="00FB5BBF">
        <w:rPr>
          <w:rFonts w:ascii="Book Antiqua" w:eastAsia="Book Antiqua" w:hAnsi="Book Antiqua" w:cs="Book Antiqua"/>
          <w:sz w:val="24"/>
          <w:szCs w:val="24"/>
        </w:rPr>
        <w:t>Sayyid</w:t>
      </w:r>
      <w:proofErr w:type="spellEnd"/>
      <w:r w:rsidRPr="00FB5BBF">
        <w:rPr>
          <w:rFonts w:ascii="Book Antiqua" w:eastAsia="Book Antiqua" w:hAnsi="Book Antiqua" w:cs="Book Antiqua"/>
          <w:sz w:val="24"/>
          <w:szCs w:val="24"/>
        </w:rPr>
        <w:t xml:space="preserve"> R, </w:t>
      </w:r>
      <w:proofErr w:type="spellStart"/>
      <w:r w:rsidRPr="00FB5BBF">
        <w:rPr>
          <w:rFonts w:ascii="Book Antiqua" w:eastAsia="Book Antiqua" w:hAnsi="Book Antiqua" w:cs="Book Antiqua"/>
          <w:sz w:val="24"/>
          <w:szCs w:val="24"/>
        </w:rPr>
        <w:t>Haydar</w:t>
      </w:r>
      <w:proofErr w:type="spellEnd"/>
      <w:r w:rsidRPr="00FB5BBF">
        <w:rPr>
          <w:rFonts w:ascii="Book Antiqua" w:eastAsia="Book Antiqua" w:hAnsi="Book Antiqua" w:cs="Book Antiqua"/>
          <w:sz w:val="24"/>
          <w:szCs w:val="24"/>
        </w:rPr>
        <w:t xml:space="preserve"> A. Renal </w:t>
      </w:r>
      <w:proofErr w:type="spellStart"/>
      <w:r w:rsidRPr="00FB5BBF">
        <w:rPr>
          <w:rFonts w:ascii="Book Antiqua" w:eastAsia="Book Antiqua" w:hAnsi="Book Antiqua" w:cs="Book Antiqua"/>
          <w:sz w:val="24"/>
          <w:szCs w:val="24"/>
        </w:rPr>
        <w:t>Hilar</w:t>
      </w:r>
      <w:proofErr w:type="spellEnd"/>
      <w:r w:rsidRPr="00FB5BBF">
        <w:rPr>
          <w:rFonts w:ascii="Book Antiqua" w:eastAsia="Book Antiqua" w:hAnsi="Book Antiqua" w:cs="Book Antiqua"/>
          <w:sz w:val="24"/>
          <w:szCs w:val="24"/>
        </w:rPr>
        <w:t xml:space="preserve"> </w:t>
      </w:r>
      <w:proofErr w:type="spellStart"/>
      <w:r w:rsidRPr="00FB5BBF">
        <w:rPr>
          <w:rFonts w:ascii="Book Antiqua" w:eastAsia="Book Antiqua" w:hAnsi="Book Antiqua" w:cs="Book Antiqua"/>
          <w:sz w:val="24"/>
          <w:szCs w:val="24"/>
        </w:rPr>
        <w:t>Paraganglioma</w:t>
      </w:r>
      <w:proofErr w:type="spellEnd"/>
      <w:r w:rsidRPr="00FB5BBF">
        <w:rPr>
          <w:rFonts w:ascii="Book Antiqua" w:eastAsia="Book Antiqua" w:hAnsi="Book Antiqua" w:cs="Book Antiqua"/>
          <w:sz w:val="24"/>
          <w:szCs w:val="24"/>
        </w:rPr>
        <w:t>: A case report</w:t>
      </w:r>
      <w:r>
        <w:rPr>
          <w:rFonts w:ascii="Book Antiqua" w:hAnsi="Book Antiqua" w:cs="Book Antiqua" w:hint="eastAsia"/>
          <w:sz w:val="24"/>
          <w:szCs w:val="24"/>
          <w:lang w:eastAsia="zh-CN"/>
        </w:rPr>
        <w:t>.</w:t>
      </w:r>
    </w:p>
    <w:p w:rsidR="004B58FB" w:rsidRPr="00FB5BBF"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i/>
          <w:sz w:val="24"/>
          <w:szCs w:val="24"/>
        </w:rPr>
        <w:t xml:space="preserve">World J Radiology </w:t>
      </w:r>
      <w:r w:rsidRPr="00FB5BBF">
        <w:rPr>
          <w:rFonts w:ascii="Book Antiqua" w:eastAsia="Book Antiqua" w:hAnsi="Book Antiqua" w:cs="Book Antiqua"/>
          <w:sz w:val="24"/>
          <w:szCs w:val="24"/>
        </w:rPr>
        <w:t xml:space="preserve">2013;  </w:t>
      </w:r>
    </w:p>
    <w:p w:rsidR="004B58FB" w:rsidRPr="00FB5BBF"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b/>
          <w:sz w:val="24"/>
          <w:szCs w:val="24"/>
        </w:rPr>
        <w:t>Available from:</w:t>
      </w:r>
    </w:p>
    <w:p w:rsidR="004B58FB" w:rsidRPr="00FB5BBF"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b/>
          <w:sz w:val="24"/>
          <w:szCs w:val="24"/>
        </w:rPr>
        <w:lastRenderedPageBreak/>
        <w:t>DOI:</w:t>
      </w:r>
      <w:r w:rsidRPr="00FB5BBF">
        <w:rPr>
          <w:rFonts w:ascii="Book Antiqua" w:eastAsia="Book Antiqua" w:hAnsi="Book Antiqua" w:cs="Book Antiqua"/>
          <w:sz w:val="24"/>
          <w:szCs w:val="24"/>
        </w:rPr>
        <w:t xml:space="preserve"> </w:t>
      </w:r>
    </w:p>
    <w:p w:rsidR="00617787" w:rsidRPr="00FB5BBF" w:rsidRDefault="00E40B5E" w:rsidP="00577148">
      <w:pPr>
        <w:spacing w:after="0" w:line="360" w:lineRule="auto"/>
        <w:jc w:val="both"/>
        <w:rPr>
          <w:rFonts w:ascii="Book Antiqua" w:hAnsi="Book Antiqua" w:cs="Book Antiqua"/>
          <w:b/>
          <w:sz w:val="24"/>
          <w:szCs w:val="24"/>
          <w:lang w:eastAsia="zh-CN"/>
        </w:rPr>
      </w:pPr>
      <w:r w:rsidRPr="00FB5BBF">
        <w:rPr>
          <w:rFonts w:ascii="Book Antiqua" w:eastAsia="Book Antiqua" w:hAnsi="Book Antiqua" w:cs="Book Antiqua"/>
          <w:b/>
          <w:sz w:val="24"/>
          <w:szCs w:val="24"/>
          <w:u w:val="single"/>
        </w:rPr>
        <w:t xml:space="preserve"> </w:t>
      </w:r>
    </w:p>
    <w:p w:rsidR="00617787" w:rsidRPr="00FB5BBF" w:rsidRDefault="00617787" w:rsidP="00577148">
      <w:pPr>
        <w:spacing w:after="0" w:line="360" w:lineRule="auto"/>
        <w:jc w:val="both"/>
        <w:rPr>
          <w:rFonts w:ascii="Book Antiqua" w:hAnsi="Book Antiqua" w:cs="Book Antiqua"/>
          <w:b/>
          <w:sz w:val="24"/>
          <w:szCs w:val="24"/>
          <w:lang w:eastAsia="zh-CN"/>
        </w:rPr>
      </w:pPr>
    </w:p>
    <w:p w:rsidR="00617787" w:rsidRPr="00FB5BBF" w:rsidRDefault="00617787" w:rsidP="00577148">
      <w:pPr>
        <w:spacing w:after="0" w:line="360" w:lineRule="auto"/>
        <w:jc w:val="both"/>
        <w:rPr>
          <w:rFonts w:ascii="Book Antiqua" w:hAnsi="Book Antiqua" w:cs="Book Antiqua"/>
          <w:b/>
          <w:sz w:val="24"/>
          <w:szCs w:val="24"/>
          <w:lang w:eastAsia="zh-CN"/>
        </w:rPr>
      </w:pPr>
    </w:p>
    <w:p w:rsidR="00FB5BBF" w:rsidRDefault="00FB5BBF" w:rsidP="00577148">
      <w:pPr>
        <w:spacing w:after="0"/>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4B58FB" w:rsidRPr="00FB5BBF" w:rsidRDefault="00E40B5E" w:rsidP="00577148">
      <w:pPr>
        <w:spacing w:after="0" w:line="360" w:lineRule="auto"/>
        <w:jc w:val="both"/>
        <w:rPr>
          <w:rFonts w:ascii="Book Antiqua" w:eastAsia="Book Antiqua" w:hAnsi="Book Antiqua" w:cs="Book Antiqua"/>
          <w:b/>
          <w:sz w:val="24"/>
          <w:szCs w:val="24"/>
        </w:rPr>
      </w:pPr>
      <w:r w:rsidRPr="00FB5BBF">
        <w:rPr>
          <w:rFonts w:ascii="Book Antiqua" w:eastAsia="Book Antiqua" w:hAnsi="Book Antiqua" w:cs="Book Antiqua"/>
          <w:b/>
          <w:sz w:val="24"/>
          <w:szCs w:val="24"/>
        </w:rPr>
        <w:lastRenderedPageBreak/>
        <w:t>INTRODUCTION</w:t>
      </w:r>
    </w:p>
    <w:p w:rsidR="00F85B46" w:rsidRPr="00FB5BBF" w:rsidRDefault="00B3645E" w:rsidP="00577148">
      <w:pPr>
        <w:spacing w:after="0" w:line="360" w:lineRule="auto"/>
        <w:jc w:val="both"/>
        <w:rPr>
          <w:rFonts w:ascii="Book Antiqua" w:eastAsia="Calibri" w:hAnsi="Book Antiqua" w:cstheme="majorBidi"/>
          <w:sz w:val="24"/>
          <w:szCs w:val="24"/>
        </w:rPr>
      </w:pPr>
      <w:proofErr w:type="spellStart"/>
      <w:r w:rsidRPr="00FB5BBF">
        <w:rPr>
          <w:rFonts w:ascii="Book Antiqua" w:hAnsi="Book Antiqua" w:cstheme="majorBidi"/>
          <w:sz w:val="24"/>
          <w:szCs w:val="24"/>
        </w:rPr>
        <w:t>Paragangliomas</w:t>
      </w:r>
      <w:proofErr w:type="spellEnd"/>
      <w:r w:rsidRPr="00FB5BBF">
        <w:rPr>
          <w:rFonts w:ascii="Book Antiqua" w:hAnsi="Book Antiqua" w:cstheme="majorBidi"/>
          <w:sz w:val="24"/>
          <w:szCs w:val="24"/>
        </w:rPr>
        <w:t xml:space="preserve"> comprise a rare category of </w:t>
      </w:r>
      <w:proofErr w:type="spellStart"/>
      <w:r w:rsidRPr="00FB5BBF">
        <w:rPr>
          <w:rFonts w:ascii="Book Antiqua" w:hAnsi="Book Antiqua" w:cstheme="majorBidi"/>
          <w:sz w:val="24"/>
          <w:szCs w:val="24"/>
        </w:rPr>
        <w:t>chromaffin</w:t>
      </w:r>
      <w:proofErr w:type="spellEnd"/>
      <w:r w:rsidRPr="00FB5BBF">
        <w:rPr>
          <w:rFonts w:ascii="Book Antiqua" w:hAnsi="Book Antiqua" w:cstheme="majorBidi"/>
          <w:sz w:val="24"/>
          <w:szCs w:val="24"/>
        </w:rPr>
        <w:t xml:space="preserve"> cell tumors. They are extra-adrenal </w:t>
      </w:r>
      <w:proofErr w:type="spellStart"/>
      <w:r w:rsidRPr="00FB5BBF">
        <w:rPr>
          <w:rFonts w:ascii="Book Antiqua" w:hAnsi="Book Antiqua" w:cstheme="majorBidi"/>
          <w:sz w:val="24"/>
          <w:szCs w:val="24"/>
        </w:rPr>
        <w:t>pheochromocytomas</w:t>
      </w:r>
      <w:proofErr w:type="spellEnd"/>
      <w:r w:rsidRPr="00FB5BBF">
        <w:rPr>
          <w:rFonts w:ascii="Book Antiqua" w:hAnsi="Book Antiqua" w:cstheme="majorBidi"/>
          <w:sz w:val="24"/>
          <w:szCs w:val="24"/>
        </w:rPr>
        <w:t xml:space="preserve"> usually arising along the sympathetic </w:t>
      </w:r>
      <w:proofErr w:type="spellStart"/>
      <w:r w:rsidRPr="00FB5BBF">
        <w:rPr>
          <w:rFonts w:ascii="Book Antiqua" w:hAnsi="Book Antiqua" w:cstheme="majorBidi"/>
          <w:sz w:val="24"/>
          <w:szCs w:val="24"/>
        </w:rPr>
        <w:t>paraganglia</w:t>
      </w:r>
      <w:proofErr w:type="spellEnd"/>
      <w:r w:rsidRPr="00FB5BBF">
        <w:rPr>
          <w:rFonts w:ascii="Book Antiqua" w:hAnsi="Book Antiqua" w:cstheme="majorBidi"/>
          <w:sz w:val="24"/>
          <w:szCs w:val="24"/>
        </w:rPr>
        <w:t xml:space="preserve"> in the body. </w:t>
      </w:r>
      <w:r w:rsidRPr="00FB5BBF">
        <w:rPr>
          <w:rFonts w:ascii="Book Antiqua" w:eastAsia="Calibri" w:hAnsi="Book Antiqua" w:cstheme="majorBidi"/>
          <w:sz w:val="24"/>
          <w:szCs w:val="24"/>
        </w:rPr>
        <w:t xml:space="preserve">The rarity of these tumors </w:t>
      </w:r>
      <w:r w:rsidRPr="00FB5BBF">
        <w:rPr>
          <w:rFonts w:ascii="Book Antiqua" w:hAnsi="Book Antiqua" w:cstheme="majorBidi"/>
          <w:sz w:val="24"/>
          <w:szCs w:val="24"/>
        </w:rPr>
        <w:t xml:space="preserve">can easily mislead the pre-operative diagnosis leading to a drastic outcome especially when it arises in atypical locations. There is no specific well described feature on imaging for </w:t>
      </w:r>
      <w:proofErr w:type="spellStart"/>
      <w:r w:rsidR="001E508C" w:rsidRPr="00FB5BBF">
        <w:rPr>
          <w:rFonts w:ascii="Book Antiqua" w:hAnsi="Book Antiqua" w:cstheme="majorBidi"/>
          <w:sz w:val="24"/>
          <w:szCs w:val="24"/>
        </w:rPr>
        <w:t>paraganglioma</w:t>
      </w:r>
      <w:proofErr w:type="spellEnd"/>
      <w:r w:rsidR="001E508C" w:rsidRPr="00FB5BBF">
        <w:rPr>
          <w:rFonts w:ascii="Book Antiqua" w:hAnsi="Book Antiqua" w:cstheme="majorBidi"/>
          <w:sz w:val="24"/>
          <w:szCs w:val="24"/>
        </w:rPr>
        <w:t xml:space="preserve">; the vascularity of the tumor should reveal a hyper-enhancing mass but this is not always the </w:t>
      </w:r>
      <w:proofErr w:type="gramStart"/>
      <w:r w:rsidR="001E508C" w:rsidRPr="00FB5BBF">
        <w:rPr>
          <w:rFonts w:ascii="Book Antiqua" w:hAnsi="Book Antiqua" w:cstheme="majorBidi"/>
          <w:sz w:val="24"/>
          <w:szCs w:val="24"/>
        </w:rPr>
        <w:t>case</w:t>
      </w:r>
      <w:r w:rsidR="002D7BCA" w:rsidRPr="00FB5BBF">
        <w:rPr>
          <w:rFonts w:ascii="Book Antiqua" w:hAnsi="Book Antiqua" w:cstheme="majorBidi"/>
          <w:sz w:val="24"/>
          <w:szCs w:val="24"/>
          <w:vertAlign w:val="superscript"/>
        </w:rPr>
        <w:t>[</w:t>
      </w:r>
      <w:proofErr w:type="gramEnd"/>
      <w:r w:rsidR="002D7BCA" w:rsidRPr="00FB5BBF">
        <w:rPr>
          <w:rFonts w:ascii="Book Antiqua" w:hAnsi="Book Antiqua" w:cstheme="majorBidi"/>
          <w:sz w:val="24"/>
          <w:szCs w:val="24"/>
          <w:vertAlign w:val="superscript"/>
        </w:rPr>
        <w:t>1]</w:t>
      </w:r>
      <w:r w:rsidRPr="00FB5BBF">
        <w:rPr>
          <w:rFonts w:ascii="Book Antiqua" w:hAnsi="Book Antiqua" w:cstheme="majorBidi"/>
          <w:sz w:val="24"/>
          <w:szCs w:val="24"/>
        </w:rPr>
        <w:t>.</w:t>
      </w:r>
      <w:r w:rsidRPr="00FB5BBF">
        <w:rPr>
          <w:rFonts w:ascii="Book Antiqua" w:eastAsia="Calibri" w:hAnsi="Book Antiqua" w:cstheme="majorBidi"/>
          <w:sz w:val="24"/>
          <w:szCs w:val="24"/>
        </w:rPr>
        <w:t xml:space="preserve"> Despite premedication, a significant percentage of patients experience considerable intraoperative hemodynamic complications; it is therefore essential to have a high index of suspicion in making the diagnosis of a </w:t>
      </w:r>
      <w:proofErr w:type="spellStart"/>
      <w:r w:rsidRPr="00FB5BBF">
        <w:rPr>
          <w:rFonts w:ascii="Book Antiqua" w:eastAsia="Calibri" w:hAnsi="Book Antiqua" w:cstheme="majorBidi"/>
          <w:sz w:val="24"/>
          <w:szCs w:val="24"/>
        </w:rPr>
        <w:t>paraganglioma</w:t>
      </w:r>
      <w:proofErr w:type="spellEnd"/>
      <w:r w:rsidRPr="00FB5BBF">
        <w:rPr>
          <w:rFonts w:ascii="Book Antiqua" w:eastAsia="Calibri" w:hAnsi="Book Antiqua" w:cstheme="majorBidi"/>
          <w:sz w:val="24"/>
          <w:szCs w:val="24"/>
        </w:rPr>
        <w:t xml:space="preserve"> in the light of atypical tumor location and unspecific </w:t>
      </w:r>
      <w:proofErr w:type="gramStart"/>
      <w:r w:rsidRPr="00FB5BBF">
        <w:rPr>
          <w:rFonts w:ascii="Book Antiqua" w:eastAsia="Calibri" w:hAnsi="Book Antiqua" w:cstheme="majorBidi"/>
          <w:sz w:val="24"/>
          <w:szCs w:val="24"/>
        </w:rPr>
        <w:t>symptoms</w:t>
      </w:r>
      <w:r w:rsidR="006E24CB" w:rsidRPr="00FB5BBF">
        <w:rPr>
          <w:rFonts w:ascii="Book Antiqua" w:eastAsia="Calibri" w:hAnsi="Book Antiqua" w:cstheme="majorBidi"/>
          <w:sz w:val="24"/>
          <w:szCs w:val="24"/>
          <w:vertAlign w:val="superscript"/>
        </w:rPr>
        <w:t>[</w:t>
      </w:r>
      <w:proofErr w:type="gramEnd"/>
      <w:r w:rsidR="006E24CB" w:rsidRPr="00FB5BBF">
        <w:rPr>
          <w:rFonts w:ascii="Book Antiqua" w:eastAsia="Calibri" w:hAnsi="Book Antiqua" w:cstheme="majorBidi"/>
          <w:sz w:val="24"/>
          <w:szCs w:val="24"/>
          <w:vertAlign w:val="superscript"/>
        </w:rPr>
        <w:t>2]</w:t>
      </w:r>
      <w:r w:rsidRPr="00FB5BBF">
        <w:rPr>
          <w:rFonts w:ascii="Book Antiqua" w:eastAsia="Calibri" w:hAnsi="Book Antiqua" w:cstheme="majorBidi"/>
          <w:sz w:val="24"/>
          <w:szCs w:val="24"/>
        </w:rPr>
        <w:t xml:space="preserve">. </w:t>
      </w:r>
    </w:p>
    <w:p w:rsidR="009C7588" w:rsidRPr="00FB5BBF" w:rsidRDefault="009C7588" w:rsidP="00577148">
      <w:pPr>
        <w:spacing w:after="0" w:line="360" w:lineRule="auto"/>
        <w:jc w:val="both"/>
        <w:rPr>
          <w:rFonts w:ascii="Book Antiqua" w:hAnsi="Book Antiqua" w:cstheme="majorBidi"/>
          <w:sz w:val="24"/>
          <w:szCs w:val="24"/>
          <w:lang w:eastAsia="zh-CN"/>
        </w:rPr>
      </w:pPr>
    </w:p>
    <w:p w:rsidR="004B58FB" w:rsidRPr="00FB5BBF" w:rsidRDefault="00E40B5E" w:rsidP="00577148">
      <w:pPr>
        <w:spacing w:after="0" w:line="360" w:lineRule="auto"/>
        <w:jc w:val="both"/>
        <w:rPr>
          <w:rFonts w:ascii="Book Antiqua" w:eastAsia="Book Antiqua" w:hAnsi="Book Antiqua" w:cs="Book Antiqua"/>
          <w:b/>
          <w:sz w:val="24"/>
          <w:szCs w:val="24"/>
        </w:rPr>
      </w:pPr>
      <w:r w:rsidRPr="00FB5BBF">
        <w:rPr>
          <w:rFonts w:ascii="Book Antiqua" w:eastAsia="Book Antiqua" w:hAnsi="Book Antiqua" w:cs="Book Antiqua"/>
          <w:b/>
          <w:sz w:val="24"/>
          <w:szCs w:val="24"/>
        </w:rPr>
        <w:t>CASE REPORT</w:t>
      </w:r>
    </w:p>
    <w:p w:rsidR="00FB3D57" w:rsidRPr="00FB5BBF" w:rsidRDefault="00FD37F1"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The patient is a previously healthy </w:t>
      </w:r>
      <w:r w:rsidR="00E40B5E" w:rsidRPr="00FB5BBF">
        <w:rPr>
          <w:rFonts w:ascii="Book Antiqua" w:eastAsia="Book Antiqua" w:hAnsi="Book Antiqua" w:cs="Book Antiqua"/>
          <w:sz w:val="24"/>
          <w:szCs w:val="24"/>
        </w:rPr>
        <w:t>32</w:t>
      </w:r>
      <w:r w:rsidR="00FB5BBF">
        <w:rPr>
          <w:rFonts w:ascii="Book Antiqua" w:hAnsi="Book Antiqua" w:cs="Book Antiqua" w:hint="eastAsia"/>
          <w:sz w:val="24"/>
          <w:szCs w:val="24"/>
          <w:lang w:eastAsia="zh-CN"/>
        </w:rPr>
        <w:t>-</w:t>
      </w:r>
      <w:r w:rsidR="00E40B5E" w:rsidRPr="00FB5BBF">
        <w:rPr>
          <w:rFonts w:ascii="Book Antiqua" w:eastAsia="Book Antiqua" w:hAnsi="Book Antiqua" w:cs="Book Antiqua"/>
          <w:sz w:val="24"/>
          <w:szCs w:val="24"/>
        </w:rPr>
        <w:t>year</w:t>
      </w:r>
      <w:r w:rsidR="00FB5BBF">
        <w:rPr>
          <w:rFonts w:ascii="Book Antiqua" w:hAnsi="Book Antiqua" w:cs="Book Antiqua" w:hint="eastAsia"/>
          <w:sz w:val="24"/>
          <w:szCs w:val="24"/>
          <w:lang w:eastAsia="zh-CN"/>
        </w:rPr>
        <w:t>-</w:t>
      </w:r>
      <w:r w:rsidR="00E40B5E" w:rsidRPr="00FB5BBF">
        <w:rPr>
          <w:rFonts w:ascii="Book Antiqua" w:eastAsia="Book Antiqua" w:hAnsi="Book Antiqua" w:cs="Book Antiqua"/>
          <w:sz w:val="24"/>
          <w:szCs w:val="24"/>
        </w:rPr>
        <w:t>old woman</w:t>
      </w:r>
      <w:r w:rsidRPr="00FB5BBF">
        <w:rPr>
          <w:rFonts w:ascii="Book Antiqua" w:eastAsia="Book Antiqua" w:hAnsi="Book Antiqua" w:cs="Book Antiqua"/>
          <w:sz w:val="24"/>
          <w:szCs w:val="24"/>
        </w:rPr>
        <w:t xml:space="preserve">. She </w:t>
      </w:r>
      <w:r w:rsidR="00E40B5E" w:rsidRPr="00FB5BBF">
        <w:rPr>
          <w:rFonts w:ascii="Book Antiqua" w:eastAsia="Book Antiqua" w:hAnsi="Book Antiqua" w:cs="Book Antiqua"/>
          <w:sz w:val="24"/>
          <w:szCs w:val="24"/>
        </w:rPr>
        <w:t xml:space="preserve">presented with a 10 d history of headache, nausea, vomiting and generalized weakness, followed by acute onset colicky renal pain and low grade fever. Physical examination was non-remarkable except for tachycardia (HR: 130-140).  </w:t>
      </w:r>
    </w:p>
    <w:p w:rsidR="004B58FB" w:rsidRPr="00FB5BBF" w:rsidRDefault="00E40B5E" w:rsidP="00577148">
      <w:pPr>
        <w:spacing w:after="0" w:line="360" w:lineRule="auto"/>
        <w:ind w:firstLineChars="200" w:firstLine="480"/>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Patient had leukocytosis (WBC: 17000), elevated inflammatory markers </w:t>
      </w:r>
      <w:r w:rsidR="00FB5BBF" w:rsidRPr="00FB5BBF">
        <w:rPr>
          <w:rFonts w:ascii="Book Antiqua" w:eastAsia="Book Antiqua" w:hAnsi="Book Antiqua" w:cs="Book Antiqua"/>
          <w:sz w:val="24"/>
          <w:szCs w:val="24"/>
        </w:rPr>
        <w:t>(CRP: 11.485 mg/</w:t>
      </w:r>
      <w:proofErr w:type="spellStart"/>
      <w:r w:rsidR="00FB5BBF" w:rsidRPr="00FB5BBF">
        <w:rPr>
          <w:rFonts w:ascii="Book Antiqua" w:eastAsia="Book Antiqua" w:hAnsi="Book Antiqua" w:cs="Book Antiqua"/>
          <w:sz w:val="24"/>
          <w:szCs w:val="24"/>
        </w:rPr>
        <w:t>dL</w:t>
      </w:r>
      <w:proofErr w:type="spellEnd"/>
      <w:r w:rsidR="00FB5BBF" w:rsidRPr="00FB5BBF">
        <w:rPr>
          <w:rFonts w:ascii="Book Antiqua" w:eastAsia="Book Antiqua" w:hAnsi="Book Antiqua" w:cs="Book Antiqua"/>
          <w:sz w:val="24"/>
          <w:szCs w:val="24"/>
        </w:rPr>
        <w:t>, normal: 0-1 mg/</w:t>
      </w:r>
      <w:proofErr w:type="spellStart"/>
      <w:r w:rsidR="00FB5BBF" w:rsidRPr="00FB5BBF">
        <w:rPr>
          <w:rFonts w:ascii="Book Antiqua" w:eastAsia="Book Antiqua" w:hAnsi="Book Antiqua" w:cs="Book Antiqua"/>
          <w:sz w:val="24"/>
          <w:szCs w:val="24"/>
        </w:rPr>
        <w:t>dL</w:t>
      </w:r>
      <w:proofErr w:type="spellEnd"/>
      <w:r w:rsidR="00FB5BBF" w:rsidRPr="00FB5BBF">
        <w:rPr>
          <w:rFonts w:ascii="Book Antiqua" w:eastAsia="Book Antiqua" w:hAnsi="Book Antiqua" w:cs="Book Antiqua"/>
          <w:sz w:val="24"/>
          <w:szCs w:val="24"/>
        </w:rPr>
        <w:t xml:space="preserve">), </w:t>
      </w:r>
      <w:r w:rsidRPr="00FB5BBF">
        <w:rPr>
          <w:rFonts w:ascii="Book Antiqua" w:eastAsia="Book Antiqua" w:hAnsi="Book Antiqua" w:cs="Book Antiqua"/>
          <w:sz w:val="24"/>
          <w:szCs w:val="24"/>
        </w:rPr>
        <w:t>the other tests were unremarkable. CT abdomen revealed a 3.3</w:t>
      </w:r>
      <w:r w:rsidR="00FB5BBF" w:rsidRPr="00FB5BBF">
        <w:rPr>
          <w:rFonts w:ascii="Book Antiqua" w:eastAsia="Book Antiqua" w:hAnsi="Book Antiqua" w:cs="Book Antiqua"/>
          <w:sz w:val="24"/>
          <w:szCs w:val="24"/>
        </w:rPr>
        <w:t xml:space="preserve"> cm</w:t>
      </w:r>
      <w:r w:rsidR="00FB5BBF">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w:t>
      </w:r>
      <w:r w:rsidR="00CC7499">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3.3</w:t>
      </w:r>
      <w:r w:rsidR="00FB5BBF" w:rsidRPr="00FB5BBF">
        <w:rPr>
          <w:rFonts w:ascii="Book Antiqua" w:eastAsia="Book Antiqua" w:hAnsi="Book Antiqua" w:cs="Book Antiqua"/>
          <w:sz w:val="24"/>
          <w:szCs w:val="24"/>
        </w:rPr>
        <w:t xml:space="preserve"> cm</w:t>
      </w:r>
      <w:r w:rsidR="00FB5BBF">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w:t>
      </w:r>
      <w:r w:rsidR="00FB5BBF">
        <w:rPr>
          <w:rFonts w:ascii="Book Antiqua" w:hAnsi="Book Antiqua" w:cs="Book Antiqua" w:hint="eastAsia"/>
          <w:sz w:val="24"/>
          <w:szCs w:val="24"/>
          <w:lang w:eastAsia="zh-CN"/>
        </w:rPr>
        <w:t xml:space="preserve"> </w:t>
      </w:r>
      <w:r w:rsidRPr="00FB5BBF">
        <w:rPr>
          <w:rFonts w:ascii="Book Antiqua" w:eastAsia="Book Antiqua" w:hAnsi="Book Antiqua" w:cs="Book Antiqua"/>
          <w:sz w:val="24"/>
          <w:szCs w:val="24"/>
        </w:rPr>
        <w:t xml:space="preserve">2.5 cm mass with </w:t>
      </w:r>
      <w:proofErr w:type="spellStart"/>
      <w:r w:rsidRPr="00FB5BBF">
        <w:rPr>
          <w:rFonts w:ascii="Book Antiqua" w:eastAsia="Book Antiqua" w:hAnsi="Book Antiqua" w:cs="Book Antiqua"/>
          <w:sz w:val="24"/>
          <w:szCs w:val="24"/>
        </w:rPr>
        <w:t>hypodense</w:t>
      </w:r>
      <w:proofErr w:type="spellEnd"/>
      <w:r w:rsidRPr="00FB5BBF">
        <w:rPr>
          <w:rFonts w:ascii="Book Antiqua" w:eastAsia="Book Antiqua" w:hAnsi="Book Antiqua" w:cs="Book Antiqua"/>
          <w:sz w:val="24"/>
          <w:szCs w:val="24"/>
        </w:rPr>
        <w:t xml:space="preserve"> center and ring enhancement at the renal hilum splaying the renal artery and the renal vein and causing vascular compromise to the left kidney with secondary focal lower pole infarction (Figure 1).</w:t>
      </w:r>
    </w:p>
    <w:p w:rsidR="004B58FB" w:rsidRPr="00FB5BBF" w:rsidRDefault="00E40B5E" w:rsidP="00577148">
      <w:pPr>
        <w:spacing w:after="0" w:line="360" w:lineRule="auto"/>
        <w:ind w:firstLineChars="200" w:firstLine="480"/>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Blood </w:t>
      </w:r>
      <w:proofErr w:type="spellStart"/>
      <w:r w:rsidRPr="00FB5BBF">
        <w:rPr>
          <w:rFonts w:ascii="Book Antiqua" w:eastAsia="Book Antiqua" w:hAnsi="Book Antiqua" w:cs="Book Antiqua"/>
          <w:sz w:val="24"/>
          <w:szCs w:val="24"/>
        </w:rPr>
        <w:t>metanephrine</w:t>
      </w:r>
      <w:proofErr w:type="spellEnd"/>
      <w:r w:rsidRPr="00FB5BBF">
        <w:rPr>
          <w:rFonts w:ascii="Book Antiqua" w:eastAsia="Book Antiqua" w:hAnsi="Book Antiqua" w:cs="Book Antiqua"/>
          <w:sz w:val="24"/>
          <w:szCs w:val="24"/>
        </w:rPr>
        <w:t xml:space="preserve"> level was then obtained and found to be elevated (0.88; normal: less than 0.37).</w:t>
      </w:r>
      <w:r w:rsidR="006C736A" w:rsidRPr="00FB5BBF">
        <w:rPr>
          <w:rFonts w:ascii="Book Antiqua" w:eastAsia="Book Antiqua" w:hAnsi="Book Antiqua" w:cs="Book Antiqua"/>
          <w:sz w:val="24"/>
          <w:szCs w:val="24"/>
        </w:rPr>
        <w:t xml:space="preserve"> PET-CT</w:t>
      </w:r>
      <w:r w:rsidRPr="00FB5BBF">
        <w:rPr>
          <w:rFonts w:ascii="Book Antiqua" w:eastAsia="Book Antiqua" w:hAnsi="Book Antiqua" w:cs="Book Antiqua"/>
          <w:sz w:val="24"/>
          <w:szCs w:val="24"/>
        </w:rPr>
        <w:t xml:space="preserve"> revealed radiotracer uptake at the periphery of the mass (Figure 2). CT guided FNA was done and showed atypical </w:t>
      </w:r>
      <w:proofErr w:type="spellStart"/>
      <w:r w:rsidRPr="00FB5BBF">
        <w:rPr>
          <w:rFonts w:ascii="Book Antiqua" w:eastAsia="Book Antiqua" w:hAnsi="Book Antiqua" w:cs="Book Antiqua"/>
          <w:sz w:val="24"/>
          <w:szCs w:val="24"/>
        </w:rPr>
        <w:t>epithelioid</w:t>
      </w:r>
      <w:proofErr w:type="spellEnd"/>
      <w:r w:rsidRPr="00FB5BBF">
        <w:rPr>
          <w:rFonts w:ascii="Book Antiqua" w:eastAsia="Book Antiqua" w:hAnsi="Book Antiqua" w:cs="Book Antiqua"/>
          <w:sz w:val="24"/>
          <w:szCs w:val="24"/>
        </w:rPr>
        <w:t xml:space="preserve"> malignant cells. </w:t>
      </w:r>
    </w:p>
    <w:p w:rsidR="004B58FB" w:rsidRPr="00FB5BBF" w:rsidRDefault="00E40B5E" w:rsidP="00577148">
      <w:pPr>
        <w:spacing w:after="0" w:line="360" w:lineRule="auto"/>
        <w:ind w:firstLine="480"/>
        <w:jc w:val="both"/>
        <w:rPr>
          <w:rFonts w:ascii="Book Antiqua" w:eastAsia="Book Antiqua" w:hAnsi="Book Antiqua" w:cs="Book Antiqua"/>
          <w:sz w:val="24"/>
          <w:szCs w:val="24"/>
        </w:rPr>
      </w:pPr>
      <w:r w:rsidRPr="00FB5BBF">
        <w:rPr>
          <w:rFonts w:ascii="Book Antiqua" w:eastAsia="Book Antiqua" w:hAnsi="Book Antiqua" w:cs="Book Antiqua"/>
          <w:sz w:val="24"/>
          <w:szCs w:val="24"/>
        </w:rPr>
        <w:t>The patient was pre</w:t>
      </w:r>
      <w:r w:rsidR="00C35C05" w:rsidRPr="00FB5BBF">
        <w:rPr>
          <w:rFonts w:ascii="Book Antiqua" w:eastAsia="Book Antiqua" w:hAnsi="Book Antiqua" w:cs="Book Antiqua"/>
          <w:sz w:val="24"/>
          <w:szCs w:val="24"/>
        </w:rPr>
        <w:t>-</w:t>
      </w:r>
      <w:r w:rsidRPr="00FB5BBF">
        <w:rPr>
          <w:rFonts w:ascii="Book Antiqua" w:eastAsia="Book Antiqua" w:hAnsi="Book Antiqua" w:cs="Book Antiqua"/>
          <w:sz w:val="24"/>
          <w:szCs w:val="24"/>
        </w:rPr>
        <w:t xml:space="preserve">medicated with an alpha blocker and underwent surgery </w:t>
      </w:r>
      <w:r w:rsidR="00A820D8" w:rsidRPr="00FB5BBF">
        <w:rPr>
          <w:rFonts w:ascii="Book Antiqua" w:eastAsia="Book Antiqua" w:hAnsi="Book Antiqua" w:cs="Book Antiqua"/>
          <w:sz w:val="24"/>
          <w:szCs w:val="24"/>
        </w:rPr>
        <w:t xml:space="preserve">four </w:t>
      </w:r>
      <w:r w:rsidRPr="00FB5BBF">
        <w:rPr>
          <w:rFonts w:ascii="Book Antiqua" w:eastAsia="Book Antiqua" w:hAnsi="Book Antiqua" w:cs="Book Antiqua"/>
          <w:sz w:val="24"/>
          <w:szCs w:val="24"/>
        </w:rPr>
        <w:t>days later for a suspected extr</w:t>
      </w:r>
      <w:r w:rsidR="008865E7" w:rsidRPr="00FB5BBF">
        <w:rPr>
          <w:rFonts w:ascii="Book Antiqua" w:eastAsia="Book Antiqua" w:hAnsi="Book Antiqua" w:cs="Book Antiqua"/>
          <w:sz w:val="24"/>
          <w:szCs w:val="24"/>
        </w:rPr>
        <w:t xml:space="preserve">a-adrenal </w:t>
      </w:r>
      <w:proofErr w:type="spellStart"/>
      <w:r w:rsidR="008865E7" w:rsidRPr="00FB5BBF">
        <w:rPr>
          <w:rFonts w:ascii="Book Antiqua" w:eastAsia="Book Antiqua" w:hAnsi="Book Antiqua" w:cs="Book Antiqua"/>
          <w:sz w:val="24"/>
          <w:szCs w:val="24"/>
        </w:rPr>
        <w:t>pheochromocytoma</w:t>
      </w:r>
      <w:proofErr w:type="spellEnd"/>
      <w:r w:rsidR="008865E7" w:rsidRPr="00FB5BBF">
        <w:rPr>
          <w:rFonts w:ascii="Book Antiqua" w:eastAsia="Book Antiqua" w:hAnsi="Book Antiqua" w:cs="Book Antiqua"/>
          <w:sz w:val="24"/>
          <w:szCs w:val="24"/>
        </w:rPr>
        <w:t>.</w:t>
      </w:r>
      <w:r w:rsidRPr="00FB5BBF">
        <w:rPr>
          <w:rFonts w:ascii="Book Antiqua" w:eastAsia="Book Antiqua" w:hAnsi="Book Antiqua" w:cs="Book Antiqua"/>
          <w:sz w:val="24"/>
          <w:szCs w:val="24"/>
        </w:rPr>
        <w:t xml:space="preserve"> </w:t>
      </w:r>
      <w:r w:rsidR="008865E7" w:rsidRPr="00FB5BBF">
        <w:rPr>
          <w:rFonts w:ascii="Book Antiqua" w:eastAsia="Book Antiqua" w:hAnsi="Book Antiqua" w:cs="Book Antiqua"/>
          <w:sz w:val="24"/>
          <w:szCs w:val="24"/>
        </w:rPr>
        <w:t>Total</w:t>
      </w:r>
      <w:r w:rsidRPr="00FB5BBF">
        <w:rPr>
          <w:rFonts w:ascii="Book Antiqua" w:eastAsia="Book Antiqua" w:hAnsi="Book Antiqua" w:cs="Book Antiqua"/>
          <w:sz w:val="24"/>
          <w:szCs w:val="24"/>
        </w:rPr>
        <w:t xml:space="preserve"> left nephrectomy and excision of the </w:t>
      </w:r>
      <w:r w:rsidR="00B445A1" w:rsidRPr="00FB5BBF">
        <w:rPr>
          <w:rFonts w:ascii="Book Antiqua" w:eastAsia="Book Antiqua" w:hAnsi="Book Antiqua" w:cs="Book Antiqua"/>
          <w:sz w:val="24"/>
          <w:szCs w:val="24"/>
        </w:rPr>
        <w:t>mass was done. Pathology reveale</w:t>
      </w:r>
      <w:r w:rsidRPr="00FB5BBF">
        <w:rPr>
          <w:rFonts w:ascii="Book Antiqua" w:eastAsia="Book Antiqua" w:hAnsi="Book Antiqua" w:cs="Book Antiqua"/>
          <w:sz w:val="24"/>
          <w:szCs w:val="24"/>
        </w:rPr>
        <w:t xml:space="preserve">d a </w:t>
      </w:r>
      <w:proofErr w:type="spellStart"/>
      <w:r w:rsidRPr="00FB5BBF">
        <w:rPr>
          <w:rFonts w:ascii="Book Antiqua" w:eastAsia="Book Antiqua" w:hAnsi="Book Antiqua" w:cs="Book Antiqua"/>
          <w:sz w:val="24"/>
          <w:szCs w:val="24"/>
        </w:rPr>
        <w:t>para</w:t>
      </w:r>
      <w:r w:rsidR="00013006" w:rsidRPr="00FB5BBF">
        <w:rPr>
          <w:rFonts w:ascii="Book Antiqua" w:eastAsia="Book Antiqua" w:hAnsi="Book Antiqua" w:cs="Book Antiqua"/>
          <w:sz w:val="24"/>
          <w:szCs w:val="24"/>
        </w:rPr>
        <w:t>ga</w:t>
      </w:r>
      <w:r w:rsidRPr="00FB5BBF">
        <w:rPr>
          <w:rFonts w:ascii="Book Antiqua" w:eastAsia="Book Antiqua" w:hAnsi="Book Antiqua" w:cs="Book Antiqua"/>
          <w:sz w:val="24"/>
          <w:szCs w:val="24"/>
        </w:rPr>
        <w:t>nglioma</w:t>
      </w:r>
      <w:proofErr w:type="spellEnd"/>
      <w:r w:rsidRPr="00FB5BBF">
        <w:rPr>
          <w:rFonts w:ascii="Book Antiqua" w:eastAsia="Book Antiqua" w:hAnsi="Book Antiqua" w:cs="Book Antiqua"/>
          <w:sz w:val="24"/>
          <w:szCs w:val="24"/>
        </w:rPr>
        <w:t xml:space="preserve"> (</w:t>
      </w:r>
      <w:r w:rsidR="00FB5BBF" w:rsidRPr="00FB5BBF">
        <w:rPr>
          <w:rFonts w:ascii="Book Antiqua" w:eastAsia="Book Antiqua" w:hAnsi="Book Antiqua" w:cs="Book Antiqua"/>
          <w:sz w:val="24"/>
          <w:szCs w:val="24"/>
        </w:rPr>
        <w:t>F</w:t>
      </w:r>
      <w:r w:rsidR="00FB5BBF">
        <w:rPr>
          <w:rFonts w:ascii="Book Antiqua" w:eastAsia="Book Antiqua" w:hAnsi="Book Antiqua" w:cs="Book Antiqua"/>
          <w:sz w:val="24"/>
          <w:szCs w:val="24"/>
        </w:rPr>
        <w:t>igure</w:t>
      </w:r>
      <w:r w:rsidRPr="00FB5BBF">
        <w:rPr>
          <w:rFonts w:ascii="Book Antiqua" w:eastAsia="Book Antiqua" w:hAnsi="Book Antiqua" w:cs="Book Antiqua"/>
          <w:sz w:val="24"/>
          <w:szCs w:val="24"/>
        </w:rPr>
        <w:t xml:space="preserve"> 3).</w:t>
      </w:r>
    </w:p>
    <w:p w:rsidR="004B58FB" w:rsidRPr="00FB5BBF" w:rsidRDefault="00E40B5E" w:rsidP="00577148">
      <w:pPr>
        <w:spacing w:after="0" w:line="360" w:lineRule="auto"/>
        <w:ind w:firstLineChars="300" w:firstLine="720"/>
        <w:jc w:val="both"/>
        <w:rPr>
          <w:rFonts w:ascii="Book Antiqua" w:eastAsia="Book Antiqua" w:hAnsi="Book Antiqua" w:cs="Book Antiqua"/>
          <w:sz w:val="24"/>
          <w:szCs w:val="24"/>
        </w:rPr>
      </w:pPr>
      <w:r w:rsidRPr="00FB5BBF">
        <w:rPr>
          <w:rFonts w:ascii="Book Antiqua" w:eastAsia="Book Antiqua" w:hAnsi="Book Antiqua" w:cs="Book Antiqua"/>
          <w:sz w:val="24"/>
          <w:szCs w:val="24"/>
        </w:rPr>
        <w:lastRenderedPageBreak/>
        <w:t>Her post-operative course was uneventful. Her headaches disappeared completely and her pulse returned to normal despite discontinuation of beta blocker.</w:t>
      </w:r>
    </w:p>
    <w:p w:rsidR="00F85B46" w:rsidRPr="00FB5BBF" w:rsidRDefault="00F85B46" w:rsidP="00577148">
      <w:pPr>
        <w:spacing w:after="0" w:line="360" w:lineRule="auto"/>
        <w:jc w:val="both"/>
        <w:rPr>
          <w:rFonts w:ascii="Book Antiqua" w:hAnsi="Book Antiqua" w:cs="Book Antiqua"/>
          <w:sz w:val="24"/>
          <w:szCs w:val="24"/>
          <w:lang w:eastAsia="zh-CN"/>
        </w:rPr>
      </w:pPr>
    </w:p>
    <w:p w:rsidR="004B58FB" w:rsidRPr="00FB5BBF" w:rsidRDefault="00E40B5E" w:rsidP="00577148">
      <w:pPr>
        <w:spacing w:after="0" w:line="360" w:lineRule="auto"/>
        <w:jc w:val="both"/>
        <w:rPr>
          <w:rFonts w:ascii="Book Antiqua" w:eastAsia="Book Antiqua" w:hAnsi="Book Antiqua" w:cs="Book Antiqua"/>
          <w:b/>
          <w:sz w:val="24"/>
          <w:szCs w:val="24"/>
        </w:rPr>
      </w:pPr>
      <w:r w:rsidRPr="00FB5BBF">
        <w:rPr>
          <w:rFonts w:ascii="Book Antiqua" w:eastAsia="Book Antiqua" w:hAnsi="Book Antiqua" w:cs="Book Antiqua"/>
          <w:b/>
          <w:sz w:val="24"/>
          <w:szCs w:val="24"/>
        </w:rPr>
        <w:t>DISCUSSION</w:t>
      </w:r>
    </w:p>
    <w:p w:rsidR="009C7588" w:rsidRPr="00FB5BBF" w:rsidRDefault="009C7588" w:rsidP="00577148">
      <w:pPr>
        <w:spacing w:after="0" w:line="360" w:lineRule="auto"/>
        <w:jc w:val="both"/>
        <w:rPr>
          <w:rFonts w:ascii="Book Antiqua" w:eastAsia="Calibri" w:hAnsi="Book Antiqua" w:cstheme="majorBidi"/>
          <w:sz w:val="24"/>
          <w:szCs w:val="24"/>
        </w:rPr>
      </w:pPr>
      <w:proofErr w:type="spellStart"/>
      <w:r w:rsidRPr="00FB5BBF">
        <w:rPr>
          <w:rFonts w:ascii="Book Antiqua" w:eastAsia="Calibri" w:hAnsi="Book Antiqua" w:cstheme="majorBidi"/>
          <w:sz w:val="24"/>
          <w:szCs w:val="24"/>
        </w:rPr>
        <w:t>Paragangliomas</w:t>
      </w:r>
      <w:proofErr w:type="spellEnd"/>
      <w:r w:rsidRPr="00FB5BBF">
        <w:rPr>
          <w:rFonts w:ascii="Book Antiqua" w:eastAsia="Calibri" w:hAnsi="Book Antiqua" w:cstheme="majorBidi"/>
          <w:sz w:val="24"/>
          <w:szCs w:val="24"/>
        </w:rPr>
        <w:t xml:space="preserve"> usually present along the sympathetic chain in the abdomen particularly in the vicinity of the aorta and less commonly in the thorax or head and </w:t>
      </w:r>
      <w:proofErr w:type="gramStart"/>
      <w:r w:rsidRPr="00FB5BBF">
        <w:rPr>
          <w:rFonts w:ascii="Book Antiqua" w:eastAsia="Calibri" w:hAnsi="Book Antiqua" w:cstheme="majorBidi"/>
          <w:sz w:val="24"/>
          <w:szCs w:val="24"/>
        </w:rPr>
        <w:t>neck</w:t>
      </w:r>
      <w:r w:rsidR="009D6754" w:rsidRPr="00FB5BBF">
        <w:rPr>
          <w:rFonts w:ascii="Book Antiqua" w:eastAsia="Calibri" w:hAnsi="Book Antiqua" w:cstheme="majorBidi"/>
          <w:sz w:val="24"/>
          <w:szCs w:val="24"/>
          <w:vertAlign w:val="superscript"/>
        </w:rPr>
        <w:t>[</w:t>
      </w:r>
      <w:proofErr w:type="gramEnd"/>
      <w:r w:rsidR="009D6754" w:rsidRPr="00FB5BBF">
        <w:rPr>
          <w:rFonts w:ascii="Book Antiqua" w:eastAsia="Calibri" w:hAnsi="Book Antiqua" w:cstheme="majorBidi"/>
          <w:sz w:val="24"/>
          <w:szCs w:val="24"/>
          <w:vertAlign w:val="superscript"/>
        </w:rPr>
        <w:t>2,3</w:t>
      </w:r>
      <w:r w:rsidRPr="00FB5BBF">
        <w:rPr>
          <w:rFonts w:ascii="Book Antiqua" w:eastAsia="Calibri" w:hAnsi="Book Antiqua" w:cstheme="majorBidi"/>
          <w:sz w:val="24"/>
          <w:szCs w:val="24"/>
          <w:vertAlign w:val="superscript"/>
        </w:rPr>
        <w:t>]</w:t>
      </w:r>
      <w:r w:rsidRPr="00FB5BBF">
        <w:rPr>
          <w:rFonts w:ascii="Book Antiqua" w:eastAsia="Calibri" w:hAnsi="Book Antiqua" w:cstheme="majorBidi"/>
          <w:sz w:val="24"/>
          <w:szCs w:val="24"/>
        </w:rPr>
        <w:t>. They can be functional</w:t>
      </w:r>
      <w:r w:rsidR="00FB5BBF">
        <w:rPr>
          <w:rFonts w:ascii="Book Antiqua" w:hAnsi="Book Antiqua" w:cstheme="majorBidi" w:hint="eastAsia"/>
          <w:sz w:val="24"/>
          <w:szCs w:val="24"/>
          <w:lang w:eastAsia="zh-CN"/>
        </w:rPr>
        <w:t>-</w:t>
      </w:r>
      <w:r w:rsidRPr="00FB5BBF">
        <w:rPr>
          <w:rFonts w:ascii="Book Antiqua" w:eastAsia="Calibri" w:hAnsi="Book Antiqua" w:cstheme="majorBidi"/>
          <w:sz w:val="24"/>
          <w:szCs w:val="24"/>
        </w:rPr>
        <w:t xml:space="preserve">secreting </w:t>
      </w:r>
      <w:proofErr w:type="spellStart"/>
      <w:r w:rsidRPr="00FB5BBF">
        <w:rPr>
          <w:rFonts w:ascii="Book Antiqua" w:eastAsia="Calibri" w:hAnsi="Book Antiqua" w:cstheme="majorBidi"/>
          <w:sz w:val="24"/>
          <w:szCs w:val="24"/>
        </w:rPr>
        <w:t>catecholamines</w:t>
      </w:r>
      <w:proofErr w:type="spellEnd"/>
      <w:r w:rsidR="00FB5BBF">
        <w:rPr>
          <w:rFonts w:ascii="Book Antiqua" w:hAnsi="Book Antiqua" w:cstheme="majorBidi" w:hint="eastAsia"/>
          <w:sz w:val="24"/>
          <w:szCs w:val="24"/>
          <w:lang w:eastAsia="zh-CN"/>
        </w:rPr>
        <w:t xml:space="preserve"> </w:t>
      </w:r>
      <w:r w:rsidRPr="00FB5BBF">
        <w:rPr>
          <w:rFonts w:ascii="Book Antiqua" w:eastAsia="Calibri" w:hAnsi="Book Antiqua" w:cstheme="majorBidi"/>
          <w:sz w:val="24"/>
          <w:szCs w:val="24"/>
        </w:rPr>
        <w:t xml:space="preserve">or nonfunctional. </w:t>
      </w:r>
      <w:proofErr w:type="spellStart"/>
      <w:r w:rsidRPr="00FB5BBF">
        <w:rPr>
          <w:rFonts w:ascii="Book Antiqua" w:eastAsia="Calibri" w:hAnsi="Book Antiqua" w:cstheme="majorBidi"/>
          <w:sz w:val="24"/>
          <w:szCs w:val="24"/>
        </w:rPr>
        <w:t>Paragangliomas</w:t>
      </w:r>
      <w:proofErr w:type="spellEnd"/>
      <w:r w:rsidRPr="00FB5BBF">
        <w:rPr>
          <w:rFonts w:ascii="Book Antiqua" w:eastAsia="Calibri" w:hAnsi="Book Antiqua" w:cstheme="majorBidi"/>
          <w:sz w:val="24"/>
          <w:szCs w:val="24"/>
        </w:rPr>
        <w:t xml:space="preserve"> are secretory in more than 50% of the cases; the majority of which present with </w:t>
      </w:r>
      <w:proofErr w:type="gramStart"/>
      <w:r w:rsidRPr="00FB5BBF">
        <w:rPr>
          <w:rFonts w:ascii="Book Antiqua" w:eastAsia="Calibri" w:hAnsi="Book Antiqua" w:cstheme="majorBidi"/>
          <w:sz w:val="24"/>
          <w:szCs w:val="24"/>
        </w:rPr>
        <w:t>palpitations</w:t>
      </w:r>
      <w:r w:rsidR="009D6754" w:rsidRPr="00FB5BBF">
        <w:rPr>
          <w:rFonts w:ascii="Book Antiqua" w:eastAsia="Calibri" w:hAnsi="Book Antiqua" w:cstheme="majorBidi"/>
          <w:sz w:val="24"/>
          <w:szCs w:val="24"/>
          <w:vertAlign w:val="superscript"/>
        </w:rPr>
        <w:t>[</w:t>
      </w:r>
      <w:proofErr w:type="gramEnd"/>
      <w:r w:rsidR="009D6754" w:rsidRPr="00FB5BBF">
        <w:rPr>
          <w:rFonts w:ascii="Book Antiqua" w:eastAsia="Calibri" w:hAnsi="Book Antiqua" w:cstheme="majorBidi"/>
          <w:sz w:val="24"/>
          <w:szCs w:val="24"/>
          <w:vertAlign w:val="superscript"/>
        </w:rPr>
        <w:t>3,4</w:t>
      </w:r>
      <w:r w:rsidRPr="00FB5BBF">
        <w:rPr>
          <w:rFonts w:ascii="Book Antiqua" w:eastAsia="Calibri" w:hAnsi="Book Antiqua" w:cstheme="majorBidi"/>
          <w:sz w:val="24"/>
          <w:szCs w:val="24"/>
          <w:vertAlign w:val="superscript"/>
        </w:rPr>
        <w:t>]</w:t>
      </w:r>
      <w:r w:rsidRPr="00FB5BBF">
        <w:rPr>
          <w:rFonts w:ascii="Book Antiqua" w:eastAsia="Calibri" w:hAnsi="Book Antiqua" w:cstheme="majorBidi"/>
          <w:sz w:val="24"/>
          <w:szCs w:val="24"/>
        </w:rPr>
        <w:t>.</w:t>
      </w:r>
    </w:p>
    <w:p w:rsidR="009C7588" w:rsidRPr="00FB5BBF" w:rsidRDefault="009C7588" w:rsidP="00577148">
      <w:pPr>
        <w:autoSpaceDE w:val="0"/>
        <w:autoSpaceDN w:val="0"/>
        <w:adjustRightInd w:val="0"/>
        <w:spacing w:after="0" w:line="360" w:lineRule="auto"/>
        <w:ind w:firstLineChars="250" w:firstLine="600"/>
        <w:jc w:val="both"/>
        <w:rPr>
          <w:rFonts w:ascii="Book Antiqua" w:hAnsi="Book Antiqua" w:cstheme="majorBidi"/>
          <w:color w:val="131413"/>
          <w:sz w:val="24"/>
          <w:szCs w:val="24"/>
        </w:rPr>
      </w:pPr>
      <w:r w:rsidRPr="00FB5BBF">
        <w:rPr>
          <w:rFonts w:ascii="Book Antiqua" w:eastAsia="Calibri" w:hAnsi="Book Antiqua" w:cstheme="majorBidi"/>
          <w:sz w:val="24"/>
          <w:szCs w:val="24"/>
        </w:rPr>
        <w:t xml:space="preserve">Other typical symptoms include episodic hypertension, headache, and diaphoresis. Paroxysmal hypertension is seen only in 50% of these patients </w:t>
      </w:r>
      <w:r w:rsidRPr="00FB5BBF">
        <w:rPr>
          <w:rFonts w:ascii="Book Antiqua" w:eastAsia="Calibri" w:hAnsi="Book Antiqua" w:cstheme="majorBidi"/>
          <w:sz w:val="24"/>
          <w:szCs w:val="24"/>
          <w:vertAlign w:val="superscript"/>
        </w:rPr>
        <w:t>[6]</w:t>
      </w:r>
      <w:r w:rsidRPr="00FB5BBF">
        <w:rPr>
          <w:rFonts w:ascii="Book Antiqua" w:eastAsia="Calibri" w:hAnsi="Book Antiqua" w:cstheme="majorBidi"/>
          <w:sz w:val="24"/>
          <w:szCs w:val="24"/>
        </w:rPr>
        <w:t xml:space="preserve">.Unspecific presenting symptoms such as fever and lumbar pain have been reported with cases of retroperitoneal </w:t>
      </w:r>
      <w:proofErr w:type="spellStart"/>
      <w:r w:rsidRPr="00FB5BBF">
        <w:rPr>
          <w:rFonts w:ascii="Book Antiqua" w:eastAsia="Calibri" w:hAnsi="Book Antiqua" w:cstheme="majorBidi"/>
          <w:sz w:val="24"/>
          <w:szCs w:val="24"/>
        </w:rPr>
        <w:t>paragangliomas</w:t>
      </w:r>
      <w:proofErr w:type="spellEnd"/>
      <w:r w:rsidR="009D6754" w:rsidRPr="00FB5BBF">
        <w:rPr>
          <w:rFonts w:ascii="Book Antiqua" w:eastAsia="Calibri" w:hAnsi="Book Antiqua" w:cstheme="majorBidi"/>
          <w:sz w:val="24"/>
          <w:szCs w:val="24"/>
          <w:vertAlign w:val="superscript"/>
        </w:rPr>
        <w:t>[</w:t>
      </w:r>
      <w:r w:rsidRPr="00FB5BBF">
        <w:rPr>
          <w:rFonts w:ascii="Book Antiqua" w:eastAsia="Calibri" w:hAnsi="Book Antiqua" w:cstheme="majorBidi"/>
          <w:sz w:val="24"/>
          <w:szCs w:val="24"/>
          <w:vertAlign w:val="superscript"/>
        </w:rPr>
        <w:t>4</w:t>
      </w:r>
      <w:r w:rsidR="009D6754" w:rsidRPr="00FB5BBF">
        <w:rPr>
          <w:rFonts w:ascii="Book Antiqua" w:eastAsia="Calibri" w:hAnsi="Book Antiqua" w:cstheme="majorBidi"/>
          <w:sz w:val="24"/>
          <w:szCs w:val="24"/>
          <w:vertAlign w:val="superscript"/>
        </w:rPr>
        <w:t>,5</w:t>
      </w:r>
      <w:r w:rsidRPr="00FB5BBF">
        <w:rPr>
          <w:rFonts w:ascii="Book Antiqua" w:eastAsia="Calibri" w:hAnsi="Book Antiqua" w:cstheme="majorBidi"/>
          <w:sz w:val="24"/>
          <w:szCs w:val="24"/>
          <w:vertAlign w:val="superscript"/>
        </w:rPr>
        <w:t>]</w:t>
      </w:r>
      <w:r w:rsidRPr="00FB5BBF">
        <w:rPr>
          <w:rFonts w:ascii="Book Antiqua" w:eastAsia="Calibri" w:hAnsi="Book Antiqua" w:cstheme="majorBidi"/>
          <w:sz w:val="24"/>
          <w:szCs w:val="24"/>
        </w:rPr>
        <w:t xml:space="preserve">. </w:t>
      </w:r>
      <w:r w:rsidRPr="00FB5BBF">
        <w:rPr>
          <w:rFonts w:ascii="Book Antiqua" w:hAnsi="Book Antiqua" w:cstheme="majorBidi"/>
          <w:color w:val="131413"/>
          <w:sz w:val="24"/>
          <w:szCs w:val="24"/>
        </w:rPr>
        <w:t xml:space="preserve">The laboratory workup of patients with </w:t>
      </w:r>
      <w:proofErr w:type="spellStart"/>
      <w:r w:rsidRPr="00FB5BBF">
        <w:rPr>
          <w:rFonts w:ascii="Book Antiqua" w:hAnsi="Book Antiqua" w:cstheme="majorBidi"/>
          <w:color w:val="131413"/>
          <w:sz w:val="24"/>
          <w:szCs w:val="24"/>
        </w:rPr>
        <w:t>pheochromocytomas</w:t>
      </w:r>
      <w:proofErr w:type="spellEnd"/>
      <w:r w:rsidRPr="00FB5BBF">
        <w:rPr>
          <w:rFonts w:ascii="Book Antiqua" w:hAnsi="Book Antiqua" w:cstheme="majorBidi"/>
          <w:color w:val="131413"/>
          <w:sz w:val="24"/>
          <w:szCs w:val="24"/>
        </w:rPr>
        <w:t xml:space="preserve"> and extra-adrenal </w:t>
      </w:r>
      <w:proofErr w:type="spellStart"/>
      <w:r w:rsidRPr="00FB5BBF">
        <w:rPr>
          <w:rFonts w:ascii="Book Antiqua" w:hAnsi="Book Antiqua" w:cstheme="majorBidi"/>
          <w:color w:val="131413"/>
          <w:sz w:val="24"/>
          <w:szCs w:val="24"/>
        </w:rPr>
        <w:t>paraganglioma</w:t>
      </w:r>
      <w:proofErr w:type="spellEnd"/>
      <w:r w:rsidRPr="00FB5BBF">
        <w:rPr>
          <w:rFonts w:ascii="Book Antiqua" w:hAnsi="Book Antiqua" w:cstheme="majorBidi"/>
          <w:color w:val="131413"/>
          <w:sz w:val="24"/>
          <w:szCs w:val="24"/>
        </w:rPr>
        <w:t xml:space="preserve"> (PPGLs) has conventionally relied on biochemical measurements of tumor secretory products or their metabolites. Histopathology and immunohistochemistry remain the gold standard for </w:t>
      </w:r>
      <w:r w:rsidR="001B5793" w:rsidRPr="00FB5BBF">
        <w:rPr>
          <w:rFonts w:ascii="Book Antiqua" w:hAnsi="Book Antiqua" w:cstheme="majorBidi"/>
          <w:color w:val="131413"/>
          <w:sz w:val="24"/>
          <w:szCs w:val="24"/>
        </w:rPr>
        <w:t xml:space="preserve">making the </w:t>
      </w:r>
      <w:r w:rsidR="00FB5BBF">
        <w:rPr>
          <w:rFonts w:ascii="Book Antiqua" w:hAnsi="Book Antiqua" w:cstheme="majorBidi"/>
          <w:color w:val="131413"/>
          <w:sz w:val="24"/>
          <w:szCs w:val="24"/>
        </w:rPr>
        <w:t xml:space="preserve">definitive </w:t>
      </w:r>
      <w:proofErr w:type="gramStart"/>
      <w:r w:rsidR="00FB5BBF">
        <w:rPr>
          <w:rFonts w:ascii="Book Antiqua" w:hAnsi="Book Antiqua" w:cstheme="majorBidi"/>
          <w:color w:val="131413"/>
          <w:sz w:val="24"/>
          <w:szCs w:val="24"/>
        </w:rPr>
        <w:t>diagnosis</w:t>
      </w:r>
      <w:r w:rsidR="009D6754" w:rsidRPr="00FB5BBF">
        <w:rPr>
          <w:rFonts w:ascii="Book Antiqua" w:eastAsia="Calibri" w:hAnsi="Book Antiqua" w:cstheme="majorBidi"/>
          <w:sz w:val="24"/>
          <w:szCs w:val="24"/>
          <w:vertAlign w:val="superscript"/>
        </w:rPr>
        <w:t>[</w:t>
      </w:r>
      <w:proofErr w:type="gramEnd"/>
      <w:r w:rsidR="009D6754" w:rsidRPr="00FB5BBF">
        <w:rPr>
          <w:rFonts w:ascii="Book Antiqua" w:eastAsia="Calibri" w:hAnsi="Book Antiqua" w:cstheme="majorBidi"/>
          <w:sz w:val="24"/>
          <w:szCs w:val="24"/>
          <w:vertAlign w:val="superscript"/>
        </w:rPr>
        <w:t>6</w:t>
      </w:r>
      <w:r w:rsidR="002F0013">
        <w:rPr>
          <w:rFonts w:ascii="Book Antiqua" w:hAnsi="Book Antiqua" w:cstheme="majorBidi" w:hint="eastAsia"/>
          <w:sz w:val="24"/>
          <w:szCs w:val="24"/>
          <w:vertAlign w:val="superscript"/>
          <w:lang w:eastAsia="zh-CN"/>
        </w:rPr>
        <w:t>-</w:t>
      </w:r>
      <w:r w:rsidR="009D6754" w:rsidRPr="00FB5BBF">
        <w:rPr>
          <w:rFonts w:ascii="Book Antiqua" w:eastAsia="Calibri" w:hAnsi="Book Antiqua" w:cstheme="majorBidi"/>
          <w:sz w:val="24"/>
          <w:szCs w:val="24"/>
          <w:vertAlign w:val="superscript"/>
        </w:rPr>
        <w:t>8</w:t>
      </w:r>
      <w:r w:rsidRPr="00FB5BBF">
        <w:rPr>
          <w:rFonts w:ascii="Book Antiqua" w:eastAsia="Calibri" w:hAnsi="Book Antiqua" w:cstheme="majorBidi"/>
          <w:sz w:val="24"/>
          <w:szCs w:val="24"/>
          <w:vertAlign w:val="superscript"/>
        </w:rPr>
        <w:t>]</w:t>
      </w:r>
      <w:r w:rsidRPr="00FB5BBF">
        <w:rPr>
          <w:rFonts w:ascii="Book Antiqua" w:hAnsi="Book Antiqua" w:cstheme="majorBidi"/>
          <w:color w:val="131413"/>
          <w:sz w:val="24"/>
          <w:szCs w:val="24"/>
        </w:rPr>
        <w:t>.</w:t>
      </w:r>
    </w:p>
    <w:p w:rsidR="009C7588" w:rsidRPr="00FB5BBF" w:rsidRDefault="009C7588" w:rsidP="00577148">
      <w:pPr>
        <w:autoSpaceDE w:val="0"/>
        <w:autoSpaceDN w:val="0"/>
        <w:adjustRightInd w:val="0"/>
        <w:spacing w:after="0" w:line="360" w:lineRule="auto"/>
        <w:ind w:firstLineChars="300" w:firstLine="720"/>
        <w:jc w:val="both"/>
        <w:rPr>
          <w:rFonts w:ascii="Book Antiqua" w:hAnsi="Book Antiqua" w:cstheme="majorBidi"/>
          <w:sz w:val="24"/>
          <w:szCs w:val="24"/>
        </w:rPr>
      </w:pPr>
      <w:r w:rsidRPr="00FB5BBF">
        <w:rPr>
          <w:rFonts w:ascii="Book Antiqua" w:hAnsi="Book Antiqua" w:cstheme="majorBidi"/>
          <w:sz w:val="24"/>
          <w:szCs w:val="24"/>
        </w:rPr>
        <w:t xml:space="preserve">Approximately 10% of </w:t>
      </w:r>
      <w:proofErr w:type="spellStart"/>
      <w:r w:rsidRPr="00FB5BBF">
        <w:rPr>
          <w:rFonts w:ascii="Book Antiqua" w:hAnsi="Book Antiqua" w:cstheme="majorBidi"/>
          <w:sz w:val="24"/>
          <w:szCs w:val="24"/>
        </w:rPr>
        <w:t>pheochromocytomas</w:t>
      </w:r>
      <w:proofErr w:type="spellEnd"/>
      <w:r w:rsidRPr="00FB5BBF">
        <w:rPr>
          <w:rFonts w:ascii="Book Antiqua" w:hAnsi="Book Antiqua" w:cstheme="majorBidi"/>
          <w:sz w:val="24"/>
          <w:szCs w:val="24"/>
        </w:rPr>
        <w:t xml:space="preserve"> and </w:t>
      </w:r>
      <w:proofErr w:type="spellStart"/>
      <w:r w:rsidRPr="00FB5BBF">
        <w:rPr>
          <w:rFonts w:ascii="Book Antiqua" w:hAnsi="Book Antiqua" w:cstheme="majorBidi"/>
          <w:sz w:val="24"/>
          <w:szCs w:val="24"/>
        </w:rPr>
        <w:t>paragangliomas</w:t>
      </w:r>
      <w:proofErr w:type="spellEnd"/>
      <w:r w:rsidRPr="00FB5BBF">
        <w:rPr>
          <w:rFonts w:ascii="Book Antiqua" w:hAnsi="Book Antiqua" w:cstheme="majorBidi"/>
          <w:sz w:val="24"/>
          <w:szCs w:val="24"/>
        </w:rPr>
        <w:t xml:space="preserve"> are malignant; </w:t>
      </w:r>
      <w:r w:rsidR="00542800" w:rsidRPr="00FB5BBF">
        <w:rPr>
          <w:rFonts w:ascii="Book Antiqua" w:hAnsi="Book Antiqua" w:cstheme="majorBidi"/>
          <w:sz w:val="24"/>
          <w:szCs w:val="24"/>
        </w:rPr>
        <w:t>nevertheless</w:t>
      </w:r>
      <w:r w:rsidRPr="00FB5BBF">
        <w:rPr>
          <w:rFonts w:ascii="Book Antiqua" w:hAnsi="Book Antiqua" w:cstheme="majorBidi"/>
          <w:sz w:val="24"/>
          <w:szCs w:val="24"/>
        </w:rPr>
        <w:t>, this often cannot be determined on a biochemical or histologic basis. Malignancy in these tumors is defined by the presence of local invasion on gross or microscopic examination at the time of resection, or much more commonl</w:t>
      </w:r>
      <w:r w:rsidR="00FB5BBF">
        <w:rPr>
          <w:rFonts w:ascii="Book Antiqua" w:hAnsi="Book Antiqua" w:cstheme="majorBidi"/>
          <w:sz w:val="24"/>
          <w:szCs w:val="24"/>
        </w:rPr>
        <w:t xml:space="preserve">y by the presence of </w:t>
      </w:r>
      <w:proofErr w:type="gramStart"/>
      <w:r w:rsidR="00FB5BBF">
        <w:rPr>
          <w:rFonts w:ascii="Book Antiqua" w:hAnsi="Book Antiqua" w:cstheme="majorBidi"/>
          <w:sz w:val="24"/>
          <w:szCs w:val="24"/>
        </w:rPr>
        <w:t>metastases</w:t>
      </w:r>
      <w:r w:rsidR="009D6754" w:rsidRPr="00FB5BBF">
        <w:rPr>
          <w:rFonts w:ascii="Book Antiqua" w:eastAsia="Calibri" w:hAnsi="Book Antiqua" w:cstheme="majorBidi"/>
          <w:sz w:val="24"/>
          <w:szCs w:val="24"/>
          <w:vertAlign w:val="superscript"/>
        </w:rPr>
        <w:t>[</w:t>
      </w:r>
      <w:proofErr w:type="gramEnd"/>
      <w:r w:rsidR="009D6754" w:rsidRPr="00FB5BBF">
        <w:rPr>
          <w:rFonts w:ascii="Book Antiqua" w:eastAsia="Calibri" w:hAnsi="Book Antiqua" w:cstheme="majorBidi"/>
          <w:sz w:val="24"/>
          <w:szCs w:val="24"/>
          <w:vertAlign w:val="superscript"/>
        </w:rPr>
        <w:t>6,7,9</w:t>
      </w:r>
      <w:r w:rsidRPr="00FB5BBF">
        <w:rPr>
          <w:rFonts w:ascii="Book Antiqua" w:eastAsia="Calibri" w:hAnsi="Book Antiqua" w:cstheme="majorBidi"/>
          <w:sz w:val="24"/>
          <w:szCs w:val="24"/>
          <w:vertAlign w:val="superscript"/>
        </w:rPr>
        <w:t>]</w:t>
      </w:r>
      <w:r w:rsidRPr="00FB5BBF">
        <w:rPr>
          <w:rFonts w:ascii="Book Antiqua" w:hAnsi="Book Antiqua" w:cstheme="majorBidi"/>
          <w:color w:val="131413"/>
          <w:sz w:val="24"/>
          <w:szCs w:val="24"/>
        </w:rPr>
        <w:t>.</w:t>
      </w:r>
    </w:p>
    <w:p w:rsidR="009C7588" w:rsidRPr="00FB5BBF" w:rsidRDefault="009C7588" w:rsidP="00577148">
      <w:pPr>
        <w:spacing w:after="0" w:line="360" w:lineRule="auto"/>
        <w:ind w:firstLineChars="300" w:firstLine="720"/>
        <w:jc w:val="both"/>
        <w:rPr>
          <w:rFonts w:ascii="Book Antiqua" w:eastAsia="Calibri" w:hAnsi="Book Antiqua" w:cstheme="majorBidi"/>
          <w:sz w:val="24"/>
          <w:szCs w:val="24"/>
        </w:rPr>
      </w:pPr>
      <w:r w:rsidRPr="00FB5BBF">
        <w:rPr>
          <w:rFonts w:ascii="Book Antiqua" w:eastAsia="Calibri" w:hAnsi="Book Antiqua" w:cstheme="majorBidi"/>
          <w:sz w:val="24"/>
          <w:szCs w:val="24"/>
        </w:rPr>
        <w:t xml:space="preserve">Our patient presented with a 10 d history of headache and fever followed by acute onset colicky renal pain. She was </w:t>
      </w:r>
      <w:proofErr w:type="spellStart"/>
      <w:r w:rsidRPr="00FB5BBF">
        <w:rPr>
          <w:rFonts w:ascii="Book Antiqua" w:eastAsia="Calibri" w:hAnsi="Book Antiqua" w:cstheme="majorBidi"/>
          <w:sz w:val="24"/>
          <w:szCs w:val="24"/>
        </w:rPr>
        <w:t>tachycardic</w:t>
      </w:r>
      <w:proofErr w:type="spellEnd"/>
      <w:r w:rsidRPr="00FB5BBF">
        <w:rPr>
          <w:rFonts w:ascii="Book Antiqua" w:eastAsia="Calibri" w:hAnsi="Book Antiqua" w:cstheme="majorBidi"/>
          <w:sz w:val="24"/>
          <w:szCs w:val="24"/>
        </w:rPr>
        <w:t xml:space="preserve">, her blood pressure was however normal on all measurements taken. The acute pain, in association with fever, headache, nausea and vomiting together with the </w:t>
      </w:r>
      <w:proofErr w:type="spellStart"/>
      <w:r w:rsidRPr="00FB5BBF">
        <w:rPr>
          <w:rFonts w:ascii="Book Antiqua" w:eastAsia="Calibri" w:hAnsi="Book Antiqua" w:cstheme="majorBidi"/>
          <w:sz w:val="24"/>
          <w:szCs w:val="24"/>
        </w:rPr>
        <w:t>hypodense</w:t>
      </w:r>
      <w:proofErr w:type="spellEnd"/>
      <w:r w:rsidRPr="00FB5BBF">
        <w:rPr>
          <w:rFonts w:ascii="Book Antiqua" w:eastAsia="Calibri" w:hAnsi="Book Antiqua" w:cstheme="majorBidi"/>
          <w:sz w:val="24"/>
          <w:szCs w:val="24"/>
        </w:rPr>
        <w:t xml:space="preserve"> mass in the kidney lead us to consider an infectious ongoing process. </w:t>
      </w:r>
    </w:p>
    <w:p w:rsidR="009C7588" w:rsidRPr="00FB5BBF" w:rsidRDefault="009C7588" w:rsidP="00577148">
      <w:pPr>
        <w:spacing w:after="0" w:line="360" w:lineRule="auto"/>
        <w:ind w:firstLineChars="300" w:firstLine="720"/>
        <w:jc w:val="both"/>
        <w:rPr>
          <w:rFonts w:ascii="Book Antiqua" w:hAnsi="Book Antiqua" w:cstheme="majorBidi"/>
          <w:sz w:val="24"/>
          <w:szCs w:val="24"/>
        </w:rPr>
      </w:pPr>
      <w:r w:rsidRPr="00FB5BBF">
        <w:rPr>
          <w:rFonts w:ascii="Book Antiqua" w:eastAsia="Calibri" w:hAnsi="Book Antiqua" w:cstheme="majorBidi"/>
          <w:sz w:val="24"/>
          <w:szCs w:val="24"/>
        </w:rPr>
        <w:t xml:space="preserve">Plasma free </w:t>
      </w:r>
      <w:proofErr w:type="spellStart"/>
      <w:r w:rsidRPr="00FB5BBF">
        <w:rPr>
          <w:rFonts w:ascii="Book Antiqua" w:eastAsia="Calibri" w:hAnsi="Book Antiqua" w:cstheme="majorBidi"/>
          <w:sz w:val="24"/>
          <w:szCs w:val="24"/>
        </w:rPr>
        <w:t>metanephrine</w:t>
      </w:r>
      <w:proofErr w:type="spellEnd"/>
      <w:r w:rsidRPr="00FB5BBF">
        <w:rPr>
          <w:rFonts w:ascii="Book Antiqua" w:eastAsia="Calibri" w:hAnsi="Book Antiqua" w:cstheme="majorBidi"/>
          <w:sz w:val="24"/>
          <w:szCs w:val="24"/>
        </w:rPr>
        <w:t xml:space="preserve"> and </w:t>
      </w:r>
      <w:proofErr w:type="spellStart"/>
      <w:r w:rsidRPr="00FB5BBF">
        <w:rPr>
          <w:rFonts w:ascii="Book Antiqua" w:eastAsia="Calibri" w:hAnsi="Book Antiqua" w:cstheme="majorBidi"/>
          <w:sz w:val="24"/>
          <w:szCs w:val="24"/>
        </w:rPr>
        <w:t>normetanephrine</w:t>
      </w:r>
      <w:proofErr w:type="spellEnd"/>
      <w:r w:rsidRPr="00FB5BBF">
        <w:rPr>
          <w:rFonts w:ascii="Book Antiqua" w:eastAsia="Calibri" w:hAnsi="Book Antiqua" w:cstheme="majorBidi"/>
          <w:sz w:val="24"/>
          <w:szCs w:val="24"/>
        </w:rPr>
        <w:t xml:space="preserve"> or urine </w:t>
      </w:r>
      <w:proofErr w:type="spellStart"/>
      <w:r w:rsidRPr="00FB5BBF">
        <w:rPr>
          <w:rFonts w:ascii="Book Antiqua" w:eastAsia="Calibri" w:hAnsi="Book Antiqua" w:cstheme="majorBidi"/>
          <w:sz w:val="24"/>
          <w:szCs w:val="24"/>
        </w:rPr>
        <w:t>metanephrine</w:t>
      </w:r>
      <w:proofErr w:type="spellEnd"/>
      <w:r w:rsidRPr="00FB5BBF">
        <w:rPr>
          <w:rFonts w:ascii="Book Antiqua" w:eastAsia="Calibri" w:hAnsi="Book Antiqua" w:cstheme="majorBidi"/>
          <w:sz w:val="24"/>
          <w:szCs w:val="24"/>
        </w:rPr>
        <w:t xml:space="preserve"> are the first screening tests to </w:t>
      </w:r>
      <w:r w:rsidR="00184764" w:rsidRPr="00FB5BBF">
        <w:rPr>
          <w:rFonts w:ascii="Book Antiqua" w:eastAsia="Calibri" w:hAnsi="Book Antiqua" w:cstheme="majorBidi"/>
          <w:sz w:val="24"/>
          <w:szCs w:val="24"/>
        </w:rPr>
        <w:t>make</w:t>
      </w:r>
      <w:r w:rsidRPr="00FB5BBF">
        <w:rPr>
          <w:rFonts w:ascii="Book Antiqua" w:eastAsia="Calibri" w:hAnsi="Book Antiqua" w:cstheme="majorBidi"/>
          <w:sz w:val="24"/>
          <w:szCs w:val="24"/>
        </w:rPr>
        <w:t xml:space="preserve"> t</w:t>
      </w:r>
      <w:r w:rsidR="00FB5BBF">
        <w:rPr>
          <w:rFonts w:ascii="Book Antiqua" w:eastAsia="Calibri" w:hAnsi="Book Antiqua" w:cstheme="majorBidi"/>
          <w:sz w:val="24"/>
          <w:szCs w:val="24"/>
        </w:rPr>
        <w:t xml:space="preserve">he diagnosis of a </w:t>
      </w:r>
      <w:proofErr w:type="spellStart"/>
      <w:proofErr w:type="gramStart"/>
      <w:r w:rsidR="00FB5BBF">
        <w:rPr>
          <w:rFonts w:ascii="Book Antiqua" w:eastAsia="Calibri" w:hAnsi="Book Antiqua" w:cstheme="majorBidi"/>
          <w:sz w:val="24"/>
          <w:szCs w:val="24"/>
        </w:rPr>
        <w:t>paraganglioma</w:t>
      </w:r>
      <w:proofErr w:type="spellEnd"/>
      <w:r w:rsidR="009D6754" w:rsidRPr="00FB5BBF">
        <w:rPr>
          <w:rFonts w:ascii="Book Antiqua" w:eastAsia="Calibri" w:hAnsi="Book Antiqua" w:cstheme="majorBidi"/>
          <w:sz w:val="24"/>
          <w:szCs w:val="24"/>
          <w:vertAlign w:val="superscript"/>
        </w:rPr>
        <w:t>[</w:t>
      </w:r>
      <w:proofErr w:type="gramEnd"/>
      <w:r w:rsidRPr="00FB5BBF">
        <w:rPr>
          <w:rFonts w:ascii="Book Antiqua" w:eastAsia="Calibri" w:hAnsi="Book Antiqua" w:cstheme="majorBidi"/>
          <w:sz w:val="24"/>
          <w:szCs w:val="24"/>
          <w:vertAlign w:val="superscript"/>
        </w:rPr>
        <w:t>7]</w:t>
      </w:r>
      <w:r w:rsidRPr="00FB5BBF">
        <w:rPr>
          <w:rFonts w:ascii="Book Antiqua" w:hAnsi="Book Antiqua" w:cstheme="majorBidi"/>
          <w:color w:val="131413"/>
          <w:sz w:val="24"/>
          <w:szCs w:val="24"/>
        </w:rPr>
        <w:t xml:space="preserve">. </w:t>
      </w:r>
      <w:r w:rsidRPr="00FB5BBF">
        <w:rPr>
          <w:rFonts w:ascii="Book Antiqua" w:eastAsia="Calibri" w:hAnsi="Book Antiqua" w:cstheme="majorBidi"/>
          <w:sz w:val="24"/>
          <w:szCs w:val="24"/>
        </w:rPr>
        <w:t xml:space="preserve">Our patient had </w:t>
      </w:r>
      <w:r w:rsidRPr="00FB5BBF">
        <w:rPr>
          <w:rFonts w:ascii="Book Antiqua" w:eastAsia="Calibri" w:hAnsi="Book Antiqua" w:cstheme="majorBidi"/>
          <w:sz w:val="24"/>
          <w:szCs w:val="24"/>
        </w:rPr>
        <w:lastRenderedPageBreak/>
        <w:t xml:space="preserve">elevated plasma </w:t>
      </w:r>
      <w:proofErr w:type="spellStart"/>
      <w:r w:rsidRPr="00FB5BBF">
        <w:rPr>
          <w:rFonts w:ascii="Book Antiqua" w:eastAsia="Calibri" w:hAnsi="Book Antiqua" w:cstheme="majorBidi"/>
          <w:sz w:val="24"/>
          <w:szCs w:val="24"/>
        </w:rPr>
        <w:t>metanephrine</w:t>
      </w:r>
      <w:proofErr w:type="spellEnd"/>
      <w:r w:rsidRPr="00FB5BBF">
        <w:rPr>
          <w:rFonts w:ascii="Book Antiqua" w:eastAsia="Calibri" w:hAnsi="Book Antiqua" w:cstheme="majorBidi"/>
          <w:sz w:val="24"/>
          <w:szCs w:val="24"/>
        </w:rPr>
        <w:t xml:space="preserve"> level with no elevation of the </w:t>
      </w:r>
      <w:proofErr w:type="spellStart"/>
      <w:r w:rsidRPr="00FB5BBF">
        <w:rPr>
          <w:rFonts w:ascii="Book Antiqua" w:eastAsia="Calibri" w:hAnsi="Book Antiqua" w:cstheme="majorBidi"/>
          <w:sz w:val="24"/>
          <w:szCs w:val="24"/>
        </w:rPr>
        <w:t>normetanephrine</w:t>
      </w:r>
      <w:proofErr w:type="spellEnd"/>
      <w:r w:rsidRPr="00FB5BBF">
        <w:rPr>
          <w:rFonts w:ascii="Book Antiqua" w:eastAsia="Calibri" w:hAnsi="Book Antiqua" w:cstheme="majorBidi"/>
          <w:sz w:val="24"/>
          <w:szCs w:val="24"/>
        </w:rPr>
        <w:t xml:space="preserve">. Imaging studies such as CT or MRI are essential before surgery for confirmation and for further assessment of the location, size and possible metastasis. PET-CT provides precise anatomic and metabolic information and is recently increasingly relied upon. It was validated that PET-CT complements other modalities, in the initial evaluation of </w:t>
      </w:r>
      <w:proofErr w:type="spellStart"/>
      <w:r w:rsidRPr="00FB5BBF">
        <w:rPr>
          <w:rFonts w:ascii="Book Antiqua" w:eastAsia="Calibri" w:hAnsi="Book Antiqua" w:cstheme="majorBidi"/>
          <w:sz w:val="24"/>
          <w:szCs w:val="24"/>
        </w:rPr>
        <w:t>pheochromocytomas</w:t>
      </w:r>
      <w:proofErr w:type="spellEnd"/>
      <w:r w:rsidRPr="00FB5BBF">
        <w:rPr>
          <w:rFonts w:ascii="Book Antiqua" w:eastAsia="Calibri" w:hAnsi="Book Antiqua" w:cstheme="majorBidi"/>
          <w:sz w:val="24"/>
          <w:szCs w:val="24"/>
        </w:rPr>
        <w:t>. However, the value of PET alone in determining metastatic disease is still vague d</w:t>
      </w:r>
      <w:r w:rsidR="00FB5BBF">
        <w:rPr>
          <w:rFonts w:ascii="Book Antiqua" w:eastAsia="Calibri" w:hAnsi="Book Antiqua" w:cstheme="majorBidi"/>
          <w:sz w:val="24"/>
          <w:szCs w:val="24"/>
        </w:rPr>
        <w:t xml:space="preserve">ue to the scarcity of the </w:t>
      </w:r>
      <w:proofErr w:type="gramStart"/>
      <w:r w:rsidR="00FB5BBF">
        <w:rPr>
          <w:rFonts w:ascii="Book Antiqua" w:eastAsia="Calibri" w:hAnsi="Book Antiqua" w:cstheme="majorBidi"/>
          <w:sz w:val="24"/>
          <w:szCs w:val="24"/>
        </w:rPr>
        <w:t>tumor</w:t>
      </w:r>
      <w:r w:rsidR="009D6754" w:rsidRPr="00FB5BBF">
        <w:rPr>
          <w:rFonts w:ascii="Book Antiqua" w:eastAsia="Calibri" w:hAnsi="Book Antiqua" w:cstheme="majorBidi"/>
          <w:sz w:val="24"/>
          <w:szCs w:val="24"/>
          <w:vertAlign w:val="superscript"/>
        </w:rPr>
        <w:t>[</w:t>
      </w:r>
      <w:proofErr w:type="gramEnd"/>
      <w:r w:rsidR="009D6754" w:rsidRPr="00FB5BBF">
        <w:rPr>
          <w:rFonts w:ascii="Book Antiqua" w:eastAsia="Calibri" w:hAnsi="Book Antiqua" w:cstheme="majorBidi"/>
          <w:sz w:val="24"/>
          <w:szCs w:val="24"/>
          <w:vertAlign w:val="superscript"/>
        </w:rPr>
        <w:t>6</w:t>
      </w:r>
      <w:r w:rsidRPr="00FB5BBF">
        <w:rPr>
          <w:rFonts w:ascii="Book Antiqua" w:eastAsia="Calibri" w:hAnsi="Book Antiqua" w:cstheme="majorBidi"/>
          <w:sz w:val="24"/>
          <w:szCs w:val="24"/>
          <w:vertAlign w:val="superscript"/>
        </w:rPr>
        <w:t>,9</w:t>
      </w:r>
      <w:r w:rsidR="009D6754" w:rsidRPr="00FB5BBF">
        <w:rPr>
          <w:rFonts w:ascii="Book Antiqua" w:eastAsia="Calibri" w:hAnsi="Book Antiqua" w:cstheme="majorBidi"/>
          <w:sz w:val="24"/>
          <w:szCs w:val="24"/>
          <w:vertAlign w:val="superscript"/>
        </w:rPr>
        <w:t>,10</w:t>
      </w:r>
      <w:r w:rsidRPr="00FB5BBF">
        <w:rPr>
          <w:rFonts w:ascii="Book Antiqua" w:eastAsia="Calibri" w:hAnsi="Book Antiqua" w:cstheme="majorBidi"/>
          <w:sz w:val="24"/>
          <w:szCs w:val="24"/>
          <w:vertAlign w:val="superscript"/>
        </w:rPr>
        <w:t>]</w:t>
      </w:r>
      <w:r w:rsidRPr="00FB5BBF">
        <w:rPr>
          <w:rFonts w:ascii="Book Antiqua" w:hAnsi="Book Antiqua" w:cstheme="majorBidi"/>
          <w:color w:val="131413"/>
          <w:sz w:val="24"/>
          <w:szCs w:val="24"/>
        </w:rPr>
        <w:t>.</w:t>
      </w:r>
    </w:p>
    <w:p w:rsidR="009C7588" w:rsidRPr="00FB5BBF" w:rsidRDefault="009C7588" w:rsidP="00577148">
      <w:pPr>
        <w:spacing w:after="0" w:line="360" w:lineRule="auto"/>
        <w:ind w:firstLineChars="300" w:firstLine="720"/>
        <w:jc w:val="both"/>
        <w:rPr>
          <w:rFonts w:ascii="Book Antiqua" w:eastAsia="Calibri" w:hAnsi="Book Antiqua" w:cstheme="majorBidi"/>
          <w:sz w:val="24"/>
          <w:szCs w:val="24"/>
        </w:rPr>
      </w:pPr>
      <w:r w:rsidRPr="00FB5BBF">
        <w:rPr>
          <w:rFonts w:ascii="Book Antiqua" w:eastAsia="Calibri" w:hAnsi="Book Antiqua" w:cstheme="majorBidi"/>
          <w:sz w:val="24"/>
          <w:szCs w:val="24"/>
        </w:rPr>
        <w:t xml:space="preserve">According to the NCCN guidelines, the mainstay of treatment of </w:t>
      </w:r>
      <w:proofErr w:type="spellStart"/>
      <w:r w:rsidRPr="00FB5BBF">
        <w:rPr>
          <w:rFonts w:ascii="Book Antiqua" w:eastAsia="Calibri" w:hAnsi="Book Antiqua" w:cstheme="majorBidi"/>
          <w:sz w:val="24"/>
          <w:szCs w:val="24"/>
        </w:rPr>
        <w:t>paragangliomas</w:t>
      </w:r>
      <w:proofErr w:type="spellEnd"/>
      <w:r w:rsidRPr="00FB5BBF">
        <w:rPr>
          <w:rFonts w:ascii="Book Antiqua" w:eastAsia="Calibri" w:hAnsi="Book Antiqua" w:cstheme="majorBidi"/>
          <w:sz w:val="24"/>
          <w:szCs w:val="24"/>
        </w:rPr>
        <w:t xml:space="preserve"> i</w:t>
      </w:r>
      <w:r w:rsidR="002121B1" w:rsidRPr="00FB5BBF">
        <w:rPr>
          <w:rFonts w:ascii="Book Antiqua" w:eastAsia="Calibri" w:hAnsi="Book Antiqua" w:cstheme="majorBidi"/>
          <w:sz w:val="24"/>
          <w:szCs w:val="24"/>
        </w:rPr>
        <w:t>s total resection when possible. I</w:t>
      </w:r>
      <w:r w:rsidRPr="00FB5BBF">
        <w:rPr>
          <w:rFonts w:ascii="Book Antiqua" w:eastAsia="Calibri" w:hAnsi="Book Antiqua" w:cstheme="majorBidi"/>
          <w:sz w:val="24"/>
          <w:szCs w:val="24"/>
        </w:rPr>
        <w:t xml:space="preserve">f not, </w:t>
      </w:r>
      <w:proofErr w:type="spellStart"/>
      <w:r w:rsidRPr="00FB5BBF">
        <w:rPr>
          <w:rFonts w:ascii="Book Antiqua" w:eastAsia="Calibri" w:hAnsi="Book Antiqua" w:cstheme="majorBidi"/>
          <w:sz w:val="24"/>
          <w:szCs w:val="24"/>
        </w:rPr>
        <w:t>cytoreductive</w:t>
      </w:r>
      <w:proofErr w:type="spellEnd"/>
      <w:r w:rsidRPr="00FB5BBF">
        <w:rPr>
          <w:rFonts w:ascii="Book Antiqua" w:eastAsia="Calibri" w:hAnsi="Book Antiqua" w:cstheme="majorBidi"/>
          <w:sz w:val="24"/>
          <w:szCs w:val="24"/>
        </w:rPr>
        <w:t xml:space="preserve"> resection followed by radiation or systemic chemotherapy should be offered depending on the extent of the metastasis </w:t>
      </w:r>
      <w:r w:rsidR="009D6754" w:rsidRPr="00FB5BBF">
        <w:rPr>
          <w:rFonts w:ascii="Book Antiqua" w:eastAsia="Calibri" w:hAnsi="Book Antiqua" w:cstheme="majorBidi"/>
          <w:sz w:val="24"/>
          <w:szCs w:val="24"/>
          <w:vertAlign w:val="superscript"/>
        </w:rPr>
        <w:t>[8</w:t>
      </w:r>
      <w:r w:rsidRPr="00FB5BBF">
        <w:rPr>
          <w:rFonts w:ascii="Book Antiqua" w:eastAsia="Calibri" w:hAnsi="Book Antiqua" w:cstheme="majorBidi"/>
          <w:sz w:val="24"/>
          <w:szCs w:val="24"/>
          <w:vertAlign w:val="superscript"/>
        </w:rPr>
        <w:t>]</w:t>
      </w:r>
      <w:r w:rsidRPr="00FB5BBF">
        <w:rPr>
          <w:rFonts w:ascii="Book Antiqua" w:hAnsi="Book Antiqua" w:cstheme="majorBidi"/>
          <w:color w:val="131413"/>
          <w:sz w:val="24"/>
          <w:szCs w:val="24"/>
        </w:rPr>
        <w:t xml:space="preserve">. </w:t>
      </w:r>
      <w:r w:rsidRPr="00FB5BBF">
        <w:rPr>
          <w:rFonts w:ascii="Book Antiqua" w:eastAsia="Calibri" w:hAnsi="Book Antiqua" w:cstheme="majorBidi"/>
          <w:sz w:val="24"/>
          <w:szCs w:val="24"/>
        </w:rPr>
        <w:t xml:space="preserve">In our case </w:t>
      </w:r>
      <w:r w:rsidR="002121B1" w:rsidRPr="00FB5BBF">
        <w:rPr>
          <w:rFonts w:ascii="Book Antiqua" w:eastAsia="Calibri" w:hAnsi="Book Antiqua" w:cstheme="majorBidi"/>
          <w:sz w:val="24"/>
          <w:szCs w:val="24"/>
        </w:rPr>
        <w:t>the left kidney’s compromise by the tumor and the location of the tumor necessitated a</w:t>
      </w:r>
      <w:r w:rsidRPr="00FB5BBF">
        <w:rPr>
          <w:rFonts w:ascii="Book Antiqua" w:eastAsia="Calibri" w:hAnsi="Book Antiqua" w:cstheme="majorBidi"/>
          <w:sz w:val="24"/>
          <w:szCs w:val="24"/>
        </w:rPr>
        <w:t xml:space="preserve"> total nephrectomy </w:t>
      </w:r>
      <w:r w:rsidR="002121B1" w:rsidRPr="00FB5BBF">
        <w:rPr>
          <w:rFonts w:ascii="Book Antiqua" w:eastAsia="Calibri" w:hAnsi="Book Antiqua" w:cstheme="majorBidi"/>
          <w:sz w:val="24"/>
          <w:szCs w:val="24"/>
        </w:rPr>
        <w:t>to be performed</w:t>
      </w:r>
      <w:r w:rsidRPr="00FB5BBF">
        <w:rPr>
          <w:rFonts w:ascii="Book Antiqua" w:eastAsia="Calibri" w:hAnsi="Book Antiqua" w:cstheme="majorBidi"/>
          <w:sz w:val="24"/>
          <w:szCs w:val="24"/>
        </w:rPr>
        <w:t>. There was no evidence of vascular invasion and the symptoms totally disappeared after the resection.</w:t>
      </w:r>
    </w:p>
    <w:p w:rsidR="009C7588" w:rsidRPr="00FB5BBF" w:rsidRDefault="009C7588" w:rsidP="00577148">
      <w:pPr>
        <w:spacing w:after="0" w:line="360" w:lineRule="auto"/>
        <w:ind w:firstLineChars="350" w:firstLine="840"/>
        <w:jc w:val="both"/>
        <w:rPr>
          <w:rFonts w:ascii="Book Antiqua" w:eastAsia="Calibri" w:hAnsi="Book Antiqua" w:cstheme="majorBidi"/>
          <w:sz w:val="24"/>
          <w:szCs w:val="24"/>
        </w:rPr>
      </w:pPr>
      <w:proofErr w:type="spellStart"/>
      <w:r w:rsidRPr="00FB5BBF">
        <w:rPr>
          <w:rFonts w:ascii="Book Antiqua" w:eastAsia="Calibri" w:hAnsi="Book Antiqua" w:cstheme="majorBidi"/>
          <w:sz w:val="24"/>
          <w:szCs w:val="24"/>
        </w:rPr>
        <w:t>Paragangliomas</w:t>
      </w:r>
      <w:proofErr w:type="spellEnd"/>
      <w:r w:rsidRPr="00FB5BBF">
        <w:rPr>
          <w:rFonts w:ascii="Book Antiqua" w:eastAsia="Calibri" w:hAnsi="Book Antiqua" w:cstheme="majorBidi"/>
          <w:sz w:val="24"/>
          <w:szCs w:val="24"/>
        </w:rPr>
        <w:t xml:space="preserve"> are more likely to be malignant than </w:t>
      </w:r>
      <w:proofErr w:type="spellStart"/>
      <w:r w:rsidRPr="00FB5BBF">
        <w:rPr>
          <w:rFonts w:ascii="Book Antiqua" w:eastAsia="Calibri" w:hAnsi="Book Antiqua" w:cstheme="majorBidi"/>
          <w:sz w:val="24"/>
          <w:szCs w:val="24"/>
        </w:rPr>
        <w:t>pheochromocytomas</w:t>
      </w:r>
      <w:proofErr w:type="spellEnd"/>
      <w:r w:rsidRPr="00FB5BBF">
        <w:rPr>
          <w:rFonts w:ascii="Book Antiqua" w:eastAsia="Calibri" w:hAnsi="Book Antiqua" w:cstheme="majorBidi"/>
          <w:sz w:val="24"/>
          <w:szCs w:val="24"/>
        </w:rPr>
        <w:t xml:space="preserve"> (40% </w:t>
      </w:r>
      <w:proofErr w:type="spellStart"/>
      <w:r w:rsidRPr="0047271A">
        <w:rPr>
          <w:rFonts w:ascii="Book Antiqua" w:eastAsia="Calibri" w:hAnsi="Book Antiqua" w:cstheme="majorBidi"/>
          <w:i/>
          <w:sz w:val="24"/>
          <w:szCs w:val="24"/>
        </w:rPr>
        <w:t>v</w:t>
      </w:r>
      <w:bookmarkStart w:id="2" w:name="_GoBack"/>
      <w:bookmarkEnd w:id="2"/>
      <w:r w:rsidRPr="0047271A">
        <w:rPr>
          <w:rFonts w:ascii="Book Antiqua" w:eastAsia="Calibri" w:hAnsi="Book Antiqua" w:cstheme="majorBidi"/>
          <w:i/>
          <w:sz w:val="24"/>
          <w:szCs w:val="24"/>
        </w:rPr>
        <w:t>s</w:t>
      </w:r>
      <w:proofErr w:type="spellEnd"/>
      <w:r w:rsidRPr="00FB5BBF">
        <w:rPr>
          <w:rFonts w:ascii="Book Antiqua" w:eastAsia="Calibri" w:hAnsi="Book Antiqua" w:cstheme="majorBidi"/>
          <w:sz w:val="24"/>
          <w:szCs w:val="24"/>
        </w:rPr>
        <w:t xml:space="preserve"> 10%)</w:t>
      </w:r>
      <w:r w:rsidR="009D6754" w:rsidRPr="00FB5BBF">
        <w:rPr>
          <w:rFonts w:ascii="Book Antiqua" w:eastAsia="Calibri" w:hAnsi="Book Antiqua" w:cstheme="majorBidi"/>
          <w:sz w:val="24"/>
          <w:szCs w:val="24"/>
          <w:vertAlign w:val="superscript"/>
        </w:rPr>
        <w:t>[3,7</w:t>
      </w:r>
      <w:r w:rsidRPr="00FB5BBF">
        <w:rPr>
          <w:rFonts w:ascii="Book Antiqua" w:eastAsia="Calibri" w:hAnsi="Book Antiqua" w:cstheme="majorBidi"/>
          <w:sz w:val="24"/>
          <w:szCs w:val="24"/>
          <w:vertAlign w:val="superscript"/>
        </w:rPr>
        <w:t>]</w:t>
      </w:r>
      <w:r w:rsidRPr="00FB5BBF">
        <w:rPr>
          <w:rFonts w:ascii="Book Antiqua" w:hAnsi="Book Antiqua" w:cstheme="majorBidi"/>
          <w:color w:val="131413"/>
          <w:sz w:val="24"/>
          <w:szCs w:val="24"/>
        </w:rPr>
        <w:t xml:space="preserve">. </w:t>
      </w:r>
      <w:r w:rsidRPr="00FB5BBF">
        <w:rPr>
          <w:rFonts w:ascii="Book Antiqua" w:eastAsia="Calibri" w:hAnsi="Book Antiqua" w:cstheme="majorBidi"/>
          <w:sz w:val="24"/>
          <w:szCs w:val="24"/>
        </w:rPr>
        <w:t>According to the literature, presence of confluent necrosis and the secretory nature of the tumor</w:t>
      </w:r>
      <w:r w:rsidR="00FB5BBF">
        <w:rPr>
          <w:rFonts w:ascii="Book Antiqua" w:hAnsi="Book Antiqua" w:cstheme="majorBidi" w:hint="eastAsia"/>
          <w:sz w:val="24"/>
          <w:szCs w:val="24"/>
          <w:lang w:eastAsia="zh-CN"/>
        </w:rPr>
        <w:t>-</w:t>
      </w:r>
      <w:r w:rsidRPr="00FB5BBF">
        <w:rPr>
          <w:rFonts w:ascii="Book Antiqua" w:eastAsia="Calibri" w:hAnsi="Book Antiqua" w:cstheme="majorBidi"/>
          <w:sz w:val="24"/>
          <w:szCs w:val="24"/>
        </w:rPr>
        <w:t>both of which are present in our patient</w:t>
      </w:r>
      <w:r w:rsidR="001312BA">
        <w:rPr>
          <w:rFonts w:ascii="Book Antiqua" w:hAnsi="Book Antiqua" w:cstheme="majorBidi" w:hint="eastAsia"/>
          <w:sz w:val="24"/>
          <w:szCs w:val="24"/>
          <w:lang w:eastAsia="zh-CN"/>
        </w:rPr>
        <w:t>-</w:t>
      </w:r>
      <w:r w:rsidR="00777CC1" w:rsidRPr="00FB5BBF">
        <w:rPr>
          <w:rFonts w:ascii="Book Antiqua" w:eastAsia="Calibri" w:hAnsi="Book Antiqua" w:cstheme="majorBidi"/>
          <w:sz w:val="24"/>
          <w:szCs w:val="24"/>
        </w:rPr>
        <w:t xml:space="preserve"> are predictors of </w:t>
      </w:r>
      <w:proofErr w:type="gramStart"/>
      <w:r w:rsidR="00777CC1" w:rsidRPr="00FB5BBF">
        <w:rPr>
          <w:rFonts w:ascii="Book Antiqua" w:eastAsia="Calibri" w:hAnsi="Book Antiqua" w:cstheme="majorBidi"/>
          <w:sz w:val="24"/>
          <w:szCs w:val="24"/>
        </w:rPr>
        <w:t>malignancy</w:t>
      </w:r>
      <w:r w:rsidR="00777CC1" w:rsidRPr="00FB5BBF">
        <w:rPr>
          <w:rFonts w:ascii="Book Antiqua" w:eastAsia="Calibri" w:hAnsi="Book Antiqua" w:cstheme="majorBidi"/>
          <w:sz w:val="24"/>
          <w:szCs w:val="24"/>
          <w:vertAlign w:val="superscript"/>
        </w:rPr>
        <w:t>[</w:t>
      </w:r>
      <w:proofErr w:type="gramEnd"/>
      <w:r w:rsidR="00777CC1" w:rsidRPr="00FB5BBF">
        <w:rPr>
          <w:rFonts w:ascii="Book Antiqua" w:eastAsia="Calibri" w:hAnsi="Book Antiqua" w:cstheme="majorBidi"/>
          <w:sz w:val="24"/>
          <w:szCs w:val="24"/>
          <w:vertAlign w:val="superscript"/>
        </w:rPr>
        <w:t>8</w:t>
      </w:r>
      <w:r w:rsidRPr="00FB5BBF">
        <w:rPr>
          <w:rFonts w:ascii="Book Antiqua" w:eastAsia="Calibri" w:hAnsi="Book Antiqua" w:cstheme="majorBidi"/>
          <w:sz w:val="24"/>
          <w:szCs w:val="24"/>
          <w:vertAlign w:val="superscript"/>
        </w:rPr>
        <w:t>]</w:t>
      </w:r>
      <w:r w:rsidR="00577148">
        <w:rPr>
          <w:rFonts w:ascii="Book Antiqua" w:hAnsi="Book Antiqua" w:cstheme="majorBidi"/>
          <w:color w:val="131413"/>
          <w:sz w:val="24"/>
          <w:szCs w:val="24"/>
        </w:rPr>
        <w:t>.</w:t>
      </w:r>
      <w:r w:rsidR="00577148">
        <w:rPr>
          <w:rFonts w:ascii="Book Antiqua" w:hAnsi="Book Antiqua" w:cstheme="majorBidi" w:hint="eastAsia"/>
          <w:color w:val="131413"/>
          <w:sz w:val="24"/>
          <w:szCs w:val="24"/>
          <w:lang w:eastAsia="zh-CN"/>
        </w:rPr>
        <w:t xml:space="preserve"> </w:t>
      </w:r>
      <w:r w:rsidRPr="00FB5BBF">
        <w:rPr>
          <w:rFonts w:ascii="Book Antiqua" w:eastAsia="Calibri" w:hAnsi="Book Antiqua" w:cstheme="majorBidi"/>
          <w:sz w:val="24"/>
          <w:szCs w:val="24"/>
        </w:rPr>
        <w:t xml:space="preserve">However, the differentiation between malignant or benign </w:t>
      </w:r>
      <w:proofErr w:type="spellStart"/>
      <w:r w:rsidRPr="00FB5BBF">
        <w:rPr>
          <w:rFonts w:ascii="Book Antiqua" w:eastAsia="Calibri" w:hAnsi="Book Antiqua" w:cstheme="majorBidi"/>
          <w:sz w:val="24"/>
          <w:szCs w:val="24"/>
        </w:rPr>
        <w:t>paragangliomas</w:t>
      </w:r>
      <w:proofErr w:type="spellEnd"/>
      <w:r w:rsidRPr="00FB5BBF">
        <w:rPr>
          <w:rFonts w:ascii="Book Antiqua" w:eastAsia="Calibri" w:hAnsi="Book Antiqua" w:cstheme="majorBidi"/>
          <w:sz w:val="24"/>
          <w:szCs w:val="24"/>
        </w:rPr>
        <w:t xml:space="preserve"> is still debatable and evidence of metastasis is the only definitive criterion to labe</w:t>
      </w:r>
      <w:r w:rsidR="00FB5BBF">
        <w:rPr>
          <w:rFonts w:ascii="Book Antiqua" w:eastAsia="Calibri" w:hAnsi="Book Antiqua" w:cstheme="majorBidi"/>
          <w:sz w:val="24"/>
          <w:szCs w:val="24"/>
        </w:rPr>
        <w:t xml:space="preserve">l the tumor as malignant so </w:t>
      </w:r>
      <w:proofErr w:type="gramStart"/>
      <w:r w:rsidR="00FB5BBF">
        <w:rPr>
          <w:rFonts w:ascii="Book Antiqua" w:eastAsia="Calibri" w:hAnsi="Book Antiqua" w:cstheme="majorBidi"/>
          <w:sz w:val="24"/>
          <w:szCs w:val="24"/>
        </w:rPr>
        <w:t>far</w:t>
      </w:r>
      <w:r w:rsidR="0095082A" w:rsidRPr="00FB5BBF">
        <w:rPr>
          <w:rFonts w:ascii="Book Antiqua" w:eastAsia="Calibri" w:hAnsi="Book Antiqua" w:cstheme="majorBidi"/>
          <w:sz w:val="24"/>
          <w:szCs w:val="24"/>
          <w:vertAlign w:val="superscript"/>
        </w:rPr>
        <w:t>[</w:t>
      </w:r>
      <w:proofErr w:type="gramEnd"/>
      <w:r w:rsidR="0095082A" w:rsidRPr="00FB5BBF">
        <w:rPr>
          <w:rFonts w:ascii="Book Antiqua" w:eastAsia="Calibri" w:hAnsi="Book Antiqua" w:cstheme="majorBidi"/>
          <w:sz w:val="24"/>
          <w:szCs w:val="24"/>
          <w:vertAlign w:val="superscript"/>
        </w:rPr>
        <w:t>3,8</w:t>
      </w:r>
      <w:r w:rsidRPr="00FB5BBF">
        <w:rPr>
          <w:rFonts w:ascii="Book Antiqua" w:eastAsia="Calibri" w:hAnsi="Book Antiqua" w:cstheme="majorBidi"/>
          <w:sz w:val="24"/>
          <w:szCs w:val="24"/>
          <w:vertAlign w:val="superscript"/>
        </w:rPr>
        <w:t>,10]</w:t>
      </w:r>
      <w:r w:rsidRPr="00FB5BBF">
        <w:rPr>
          <w:rFonts w:ascii="Book Antiqua" w:eastAsia="Calibri" w:hAnsi="Book Antiqua" w:cstheme="majorBidi"/>
          <w:sz w:val="24"/>
          <w:szCs w:val="24"/>
        </w:rPr>
        <w:t xml:space="preserve">. </w:t>
      </w:r>
    </w:p>
    <w:p w:rsidR="009C7588" w:rsidRPr="001312BA" w:rsidRDefault="009C7588" w:rsidP="00577148">
      <w:pPr>
        <w:spacing w:after="0" w:line="360" w:lineRule="auto"/>
        <w:ind w:firstLineChars="300" w:firstLine="720"/>
        <w:jc w:val="both"/>
        <w:rPr>
          <w:rFonts w:ascii="Book Antiqua" w:hAnsi="Book Antiqua" w:cstheme="majorBidi"/>
          <w:sz w:val="24"/>
          <w:szCs w:val="24"/>
          <w:lang w:eastAsia="zh-CN"/>
        </w:rPr>
      </w:pPr>
      <w:r w:rsidRPr="00FB5BBF">
        <w:rPr>
          <w:rFonts w:ascii="Book Antiqua" w:eastAsia="Calibri" w:hAnsi="Book Antiqua" w:cstheme="majorBidi"/>
          <w:sz w:val="24"/>
          <w:szCs w:val="24"/>
        </w:rPr>
        <w:t xml:space="preserve">Surveillance is advised every 6-12 months in the first 5 years post resection and then annually until 10 years post resection. In our case it is recommended to follow up by History, Physical Exam, and Blood Pressure measurements as well as </w:t>
      </w:r>
      <w:proofErr w:type="spellStart"/>
      <w:r w:rsidRPr="00FB5BBF">
        <w:rPr>
          <w:rFonts w:ascii="Book Antiqua" w:eastAsia="Calibri" w:hAnsi="Book Antiqua" w:cstheme="majorBidi"/>
          <w:sz w:val="24"/>
          <w:szCs w:val="24"/>
        </w:rPr>
        <w:t>metanephrine</w:t>
      </w:r>
      <w:proofErr w:type="spellEnd"/>
      <w:r w:rsidRPr="00FB5BBF">
        <w:rPr>
          <w:rFonts w:ascii="Book Antiqua" w:eastAsia="Calibri" w:hAnsi="Book Antiqua" w:cstheme="majorBidi"/>
          <w:sz w:val="24"/>
          <w:szCs w:val="24"/>
        </w:rPr>
        <w:t xml:space="preserve"> levels. Imaging should be done if needed; in case of new clinical findings. Patients under the age of 45, or those with multifocal, bilateral or recurrent lesions are more likely to have a heritable mutation and in these cases genetic counseling and testing are recommended ac</w:t>
      </w:r>
      <w:r w:rsidR="00FB5BBF">
        <w:rPr>
          <w:rFonts w:ascii="Book Antiqua" w:eastAsia="Calibri" w:hAnsi="Book Antiqua" w:cstheme="majorBidi"/>
          <w:sz w:val="24"/>
          <w:szCs w:val="24"/>
        </w:rPr>
        <w:t xml:space="preserve">cording to NCCN 2013 </w:t>
      </w:r>
      <w:proofErr w:type="gramStart"/>
      <w:r w:rsidR="00FB5BBF">
        <w:rPr>
          <w:rFonts w:ascii="Book Antiqua" w:eastAsia="Calibri" w:hAnsi="Book Antiqua" w:cstheme="majorBidi"/>
          <w:sz w:val="24"/>
          <w:szCs w:val="24"/>
        </w:rPr>
        <w:t>guidelines</w:t>
      </w:r>
      <w:r w:rsidR="003072FF" w:rsidRPr="00FB5BBF">
        <w:rPr>
          <w:rFonts w:ascii="Book Antiqua" w:eastAsia="Calibri" w:hAnsi="Book Antiqua" w:cstheme="majorBidi"/>
          <w:sz w:val="24"/>
          <w:szCs w:val="24"/>
          <w:vertAlign w:val="superscript"/>
        </w:rPr>
        <w:t>[</w:t>
      </w:r>
      <w:proofErr w:type="gramEnd"/>
      <w:r w:rsidR="003072FF" w:rsidRPr="00FB5BBF">
        <w:rPr>
          <w:rFonts w:ascii="Book Antiqua" w:eastAsia="Calibri" w:hAnsi="Book Antiqua" w:cstheme="majorBidi"/>
          <w:sz w:val="24"/>
          <w:szCs w:val="24"/>
          <w:vertAlign w:val="superscript"/>
        </w:rPr>
        <w:t>8</w:t>
      </w:r>
      <w:r w:rsidRPr="00FB5BBF">
        <w:rPr>
          <w:rFonts w:ascii="Book Antiqua" w:eastAsia="Calibri" w:hAnsi="Book Antiqua" w:cstheme="majorBidi"/>
          <w:sz w:val="24"/>
          <w:szCs w:val="24"/>
          <w:vertAlign w:val="superscript"/>
        </w:rPr>
        <w:t>]</w:t>
      </w:r>
      <w:r w:rsidRPr="00FB5BBF">
        <w:rPr>
          <w:rFonts w:ascii="Book Antiqua" w:eastAsia="Calibri" w:hAnsi="Book Antiqua" w:cstheme="majorBidi"/>
          <w:sz w:val="24"/>
          <w:szCs w:val="24"/>
        </w:rPr>
        <w:t xml:space="preserve">. </w:t>
      </w:r>
    </w:p>
    <w:p w:rsidR="00FB5BBF" w:rsidRDefault="00FB5BBF" w:rsidP="00577148">
      <w:pPr>
        <w:spacing w:after="0"/>
        <w:rPr>
          <w:rFonts w:ascii="Book Antiqua" w:eastAsia="Book Antiqua" w:hAnsi="Book Antiqua" w:cs="Book Antiqua"/>
          <w:b/>
          <w:sz w:val="24"/>
          <w:szCs w:val="24"/>
          <w:shd w:val="clear" w:color="auto" w:fill="FFFF00"/>
        </w:rPr>
      </w:pPr>
      <w:r>
        <w:rPr>
          <w:rFonts w:ascii="Book Antiqua" w:eastAsia="Book Antiqua" w:hAnsi="Book Antiqua" w:cs="Book Antiqua"/>
          <w:b/>
          <w:sz w:val="24"/>
          <w:szCs w:val="24"/>
          <w:shd w:val="clear" w:color="auto" w:fill="FFFF00"/>
        </w:rPr>
        <w:br w:type="page"/>
      </w:r>
    </w:p>
    <w:p w:rsidR="00FB5BBF" w:rsidRPr="00FB5BBF" w:rsidRDefault="00FB5BBF" w:rsidP="00577148">
      <w:pPr>
        <w:spacing w:after="0" w:line="360" w:lineRule="auto"/>
        <w:jc w:val="both"/>
        <w:rPr>
          <w:rFonts w:ascii="Book Antiqua" w:eastAsia="Book Antiqua" w:hAnsi="Book Antiqua" w:cs="Book Antiqua"/>
          <w:b/>
          <w:sz w:val="24"/>
          <w:szCs w:val="24"/>
        </w:rPr>
      </w:pPr>
      <w:r w:rsidRPr="00FB5BBF">
        <w:rPr>
          <w:rFonts w:ascii="Book Antiqua" w:eastAsia="Book Antiqua" w:hAnsi="Book Antiqua" w:cs="Book Antiqua"/>
          <w:b/>
          <w:sz w:val="24"/>
          <w:szCs w:val="24"/>
        </w:rPr>
        <w:lastRenderedPageBreak/>
        <w:t>COMMENTS</w:t>
      </w: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Case characteristics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The patient presented with a 10 d history of headache, nausea, vomiting and generalized weakness, followed by acute onset colicky renal pain and low grade fever. </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Clinical diagnosis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The patient’s symptoms were very unspecific and the presence of unrelenting fever along with the acute colicky renal pain pointed to an infectious process in the vicinity of the kidney. </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Differential diagnosis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An infectious process in the abdomen causing this pain and fever was first on the differential followed by renal colic; </w:t>
      </w:r>
      <w:proofErr w:type="gramStart"/>
      <w:r w:rsidR="00577148" w:rsidRPr="00577148">
        <w:rPr>
          <w:rFonts w:ascii="Book Antiqua" w:eastAsia="Book Antiqua" w:hAnsi="Book Antiqua" w:cs="Book Antiqua"/>
          <w:sz w:val="24"/>
          <w:szCs w:val="24"/>
        </w:rPr>
        <w:t>Renal</w:t>
      </w:r>
      <w:proofErr w:type="gramEnd"/>
      <w:r w:rsidR="00577148" w:rsidRPr="00577148">
        <w:rPr>
          <w:rFonts w:ascii="Book Antiqua" w:eastAsia="Book Antiqua" w:hAnsi="Book Antiqua" w:cs="Book Antiqua"/>
          <w:sz w:val="24"/>
          <w:szCs w:val="24"/>
        </w:rPr>
        <w:t xml:space="preserve"> cell carcinoma </w:t>
      </w:r>
      <w:r w:rsidRPr="00FB5BBF">
        <w:rPr>
          <w:rFonts w:ascii="Book Antiqua" w:eastAsia="Book Antiqua" w:hAnsi="Book Antiqua" w:cs="Book Antiqua"/>
          <w:sz w:val="24"/>
          <w:szCs w:val="24"/>
        </w:rPr>
        <w:t xml:space="preserve">was also to be ruled out. </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Laboratory diagnosis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Blood tests were negative except for elevated inflammatory markers and blood </w:t>
      </w:r>
      <w:proofErr w:type="spellStart"/>
      <w:r w:rsidRPr="00FB5BBF">
        <w:rPr>
          <w:rFonts w:ascii="Book Antiqua" w:eastAsia="Book Antiqua" w:hAnsi="Book Antiqua" w:cs="Book Antiqua"/>
          <w:sz w:val="24"/>
          <w:szCs w:val="24"/>
        </w:rPr>
        <w:t>metanephrine</w:t>
      </w:r>
      <w:proofErr w:type="spellEnd"/>
      <w:r w:rsidRPr="00FB5BBF">
        <w:rPr>
          <w:rFonts w:ascii="Book Antiqua" w:eastAsia="Book Antiqua" w:hAnsi="Book Antiqua" w:cs="Book Antiqua"/>
          <w:sz w:val="24"/>
          <w:szCs w:val="24"/>
        </w:rPr>
        <w:t xml:space="preserve"> levels. </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Imaging diagnosis</w:t>
      </w:r>
    </w:p>
    <w:p w:rsidR="00FB5BBF" w:rsidRPr="00FB5BBF" w:rsidRDefault="00577148" w:rsidP="00577148">
      <w:pPr>
        <w:spacing w:after="0" w:line="360" w:lineRule="auto"/>
        <w:jc w:val="both"/>
        <w:rPr>
          <w:rFonts w:ascii="Book Antiqua" w:eastAsia="Book Antiqua" w:hAnsi="Book Antiqua" w:cs="Book Antiqua"/>
          <w:sz w:val="24"/>
          <w:szCs w:val="24"/>
        </w:rPr>
      </w:pPr>
      <w:r w:rsidRPr="00577148">
        <w:rPr>
          <w:rFonts w:ascii="Book Antiqua" w:eastAsia="Book Antiqua" w:hAnsi="Book Antiqua" w:cs="Book Antiqua"/>
          <w:sz w:val="24"/>
          <w:szCs w:val="24"/>
        </w:rPr>
        <w:t xml:space="preserve">Computed tomography </w:t>
      </w:r>
      <w:r w:rsidR="00FB5BBF" w:rsidRPr="00FB5BBF">
        <w:rPr>
          <w:rFonts w:ascii="Book Antiqua" w:eastAsia="Book Antiqua" w:hAnsi="Book Antiqua" w:cs="Book Antiqua"/>
          <w:sz w:val="24"/>
          <w:szCs w:val="24"/>
        </w:rPr>
        <w:t xml:space="preserve">scan of the abdomen showed a </w:t>
      </w:r>
      <w:proofErr w:type="spellStart"/>
      <w:r w:rsidR="00FB5BBF" w:rsidRPr="00FB5BBF">
        <w:rPr>
          <w:rFonts w:ascii="Book Antiqua" w:eastAsia="Book Antiqua" w:hAnsi="Book Antiqua" w:cs="Book Antiqua"/>
          <w:sz w:val="24"/>
          <w:szCs w:val="24"/>
        </w:rPr>
        <w:t>hypodense</w:t>
      </w:r>
      <w:proofErr w:type="spellEnd"/>
      <w:r w:rsidR="00FB5BBF" w:rsidRPr="00FB5BBF">
        <w:rPr>
          <w:rFonts w:ascii="Book Antiqua" w:eastAsia="Book Antiqua" w:hAnsi="Book Antiqua" w:cs="Book Antiqua"/>
          <w:sz w:val="24"/>
          <w:szCs w:val="24"/>
        </w:rPr>
        <w:t xml:space="preserve"> mass with ring enhancement on the renal </w:t>
      </w:r>
      <w:proofErr w:type="spellStart"/>
      <w:r w:rsidR="00FB5BBF" w:rsidRPr="00FB5BBF">
        <w:rPr>
          <w:rFonts w:ascii="Book Antiqua" w:eastAsia="Book Antiqua" w:hAnsi="Book Antiqua" w:cs="Book Antiqua"/>
          <w:sz w:val="24"/>
          <w:szCs w:val="24"/>
        </w:rPr>
        <w:t>hilar</w:t>
      </w:r>
      <w:proofErr w:type="spellEnd"/>
      <w:r w:rsidR="00FB5BBF" w:rsidRPr="00FB5BBF">
        <w:rPr>
          <w:rFonts w:ascii="Book Antiqua" w:eastAsia="Book Antiqua" w:hAnsi="Book Antiqua" w:cs="Book Antiqua"/>
          <w:sz w:val="24"/>
          <w:szCs w:val="24"/>
        </w:rPr>
        <w:t xml:space="preserve"> area splaying the renal artery and vein; </w:t>
      </w:r>
      <w:r w:rsidRPr="00577148">
        <w:rPr>
          <w:rFonts w:ascii="Book Antiqua" w:eastAsia="Book Antiqua" w:hAnsi="Book Antiqua" w:cs="Book Antiqua"/>
          <w:sz w:val="24"/>
          <w:szCs w:val="24"/>
        </w:rPr>
        <w:t xml:space="preserve">positron emission tomography </w:t>
      </w:r>
      <w:r w:rsidR="00FB5BBF" w:rsidRPr="00FB5BBF">
        <w:rPr>
          <w:rFonts w:ascii="Book Antiqua" w:eastAsia="Book Antiqua" w:hAnsi="Book Antiqua" w:cs="Book Antiqua"/>
          <w:sz w:val="24"/>
          <w:szCs w:val="24"/>
        </w:rPr>
        <w:t>scan was done and demonstrated radiotracer uptake at the periphery of the mass.</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Pathological diagnosis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FNA was done and showed atypical </w:t>
      </w:r>
      <w:proofErr w:type="spellStart"/>
      <w:r w:rsidRPr="00FB5BBF">
        <w:rPr>
          <w:rFonts w:ascii="Book Antiqua" w:eastAsia="Book Antiqua" w:hAnsi="Book Antiqua" w:cs="Book Antiqua"/>
          <w:sz w:val="24"/>
          <w:szCs w:val="24"/>
        </w:rPr>
        <w:t>epithelioid</w:t>
      </w:r>
      <w:proofErr w:type="spellEnd"/>
      <w:r w:rsidRPr="00FB5BBF">
        <w:rPr>
          <w:rFonts w:ascii="Book Antiqua" w:eastAsia="Book Antiqua" w:hAnsi="Book Antiqua" w:cs="Book Antiqua"/>
          <w:sz w:val="24"/>
          <w:szCs w:val="24"/>
        </w:rPr>
        <w:t xml:space="preserve"> malignant cells; pathology of the excised mass revealed a </w:t>
      </w:r>
      <w:proofErr w:type="spellStart"/>
      <w:r w:rsidRPr="00FB5BBF">
        <w:rPr>
          <w:rFonts w:ascii="Book Antiqua" w:eastAsia="Book Antiqua" w:hAnsi="Book Antiqua" w:cs="Book Antiqua"/>
          <w:sz w:val="24"/>
          <w:szCs w:val="24"/>
        </w:rPr>
        <w:t>paraganglioma</w:t>
      </w:r>
      <w:proofErr w:type="spellEnd"/>
      <w:r w:rsidRPr="00FB5BBF">
        <w:rPr>
          <w:rFonts w:ascii="Book Antiqua" w:eastAsia="Book Antiqua" w:hAnsi="Book Antiqua" w:cs="Book Antiqua"/>
          <w:sz w:val="24"/>
          <w:szCs w:val="24"/>
        </w:rPr>
        <w:t xml:space="preserve">. </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Treatment</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lastRenderedPageBreak/>
        <w:t xml:space="preserve">The patient was pre-medicated with an alpha blocker and then 4 days later underwent left nephrectomy and excision of the mass was performed. </w:t>
      </w:r>
    </w:p>
    <w:p w:rsidR="00FB5BBF" w:rsidRPr="00FB5BBF" w:rsidRDefault="00FB5BBF" w:rsidP="00577148">
      <w:pPr>
        <w:spacing w:after="0" w:line="360" w:lineRule="auto"/>
        <w:jc w:val="both"/>
        <w:rPr>
          <w:rFonts w:ascii="Book Antiqua" w:eastAsia="Book Antiqua" w:hAnsi="Book Antiqua" w:cs="Book Antiqua"/>
          <w:b/>
          <w:i/>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Related reports</w:t>
      </w:r>
    </w:p>
    <w:p w:rsidR="00FB5BBF" w:rsidRPr="00FB5BBF" w:rsidRDefault="00FB5BBF" w:rsidP="00577148">
      <w:pPr>
        <w:spacing w:after="0" w:line="360" w:lineRule="auto"/>
        <w:jc w:val="both"/>
        <w:rPr>
          <w:rFonts w:ascii="Book Antiqua" w:eastAsia="Book Antiqua" w:hAnsi="Book Antiqua" w:cs="Book Antiqua"/>
          <w:sz w:val="24"/>
          <w:szCs w:val="24"/>
        </w:rPr>
      </w:pPr>
      <w:proofErr w:type="spellStart"/>
      <w:r w:rsidRPr="00FB5BBF">
        <w:rPr>
          <w:rFonts w:ascii="Book Antiqua" w:eastAsia="Book Antiqua" w:hAnsi="Book Antiqua" w:cs="Book Antiqua"/>
          <w:sz w:val="24"/>
          <w:szCs w:val="24"/>
        </w:rPr>
        <w:t>Joynt</w:t>
      </w:r>
      <w:proofErr w:type="spellEnd"/>
      <w:r w:rsidRPr="00FB5BBF">
        <w:rPr>
          <w:rFonts w:ascii="Book Antiqua" w:eastAsia="Book Antiqua" w:hAnsi="Book Antiqua" w:cs="Book Antiqua"/>
          <w:sz w:val="24"/>
          <w:szCs w:val="24"/>
        </w:rPr>
        <w:t xml:space="preserve"> </w:t>
      </w:r>
      <w:r w:rsidRPr="002F0013">
        <w:rPr>
          <w:rFonts w:ascii="Book Antiqua" w:eastAsia="Book Antiqua" w:hAnsi="Book Antiqua" w:cs="Book Antiqua"/>
          <w:i/>
          <w:sz w:val="24"/>
          <w:szCs w:val="24"/>
        </w:rPr>
        <w:t xml:space="preserve">et al </w:t>
      </w:r>
      <w:r w:rsidRPr="00FB5BBF">
        <w:rPr>
          <w:rFonts w:ascii="Book Antiqua" w:eastAsia="Book Antiqua" w:hAnsi="Book Antiqua" w:cs="Book Antiqua"/>
          <w:sz w:val="24"/>
          <w:szCs w:val="24"/>
        </w:rPr>
        <w:t>article “</w:t>
      </w:r>
      <w:proofErr w:type="spellStart"/>
      <w:r w:rsidRPr="00FB5BBF">
        <w:rPr>
          <w:rFonts w:ascii="Book Antiqua" w:eastAsia="Book Antiqua" w:hAnsi="Book Antiqua" w:cs="Book Antiqua"/>
          <w:sz w:val="24"/>
          <w:szCs w:val="24"/>
        </w:rPr>
        <w:t>Paragangliomas</w:t>
      </w:r>
      <w:proofErr w:type="spellEnd"/>
      <w:r w:rsidRPr="00FB5BBF">
        <w:rPr>
          <w:rFonts w:ascii="Book Antiqua" w:eastAsia="Book Antiqua" w:hAnsi="Book Antiqua" w:cs="Book Antiqua"/>
          <w:sz w:val="24"/>
          <w:szCs w:val="24"/>
        </w:rPr>
        <w:t xml:space="preserve">, etiology, presentation and management.” Published in 2009 provides a brief but cumulative overview on the case topic. </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 xml:space="preserve">Term explanation </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A </w:t>
      </w:r>
      <w:proofErr w:type="spellStart"/>
      <w:r w:rsidRPr="00FB5BBF">
        <w:rPr>
          <w:rFonts w:ascii="Book Antiqua" w:eastAsia="Book Antiqua" w:hAnsi="Book Antiqua" w:cs="Book Antiqua"/>
          <w:sz w:val="24"/>
          <w:szCs w:val="24"/>
        </w:rPr>
        <w:t>paraganglioma</w:t>
      </w:r>
      <w:proofErr w:type="spellEnd"/>
      <w:r w:rsidRPr="00FB5BBF">
        <w:rPr>
          <w:rFonts w:ascii="Book Antiqua" w:eastAsia="Book Antiqua" w:hAnsi="Book Antiqua" w:cs="Book Antiqua"/>
          <w:sz w:val="24"/>
          <w:szCs w:val="24"/>
        </w:rPr>
        <w:t xml:space="preserve"> is a rare tumor that originate form </w:t>
      </w:r>
      <w:proofErr w:type="spellStart"/>
      <w:r w:rsidRPr="00FB5BBF">
        <w:rPr>
          <w:rFonts w:ascii="Book Antiqua" w:eastAsia="Book Antiqua" w:hAnsi="Book Antiqua" w:cs="Book Antiqua"/>
          <w:sz w:val="24"/>
          <w:szCs w:val="24"/>
        </w:rPr>
        <w:t>chromaffin</w:t>
      </w:r>
      <w:proofErr w:type="spellEnd"/>
      <w:r w:rsidRPr="00FB5BBF">
        <w:rPr>
          <w:rFonts w:ascii="Book Antiqua" w:eastAsia="Book Antiqua" w:hAnsi="Book Antiqua" w:cs="Book Antiqua"/>
          <w:sz w:val="24"/>
          <w:szCs w:val="24"/>
        </w:rPr>
        <w:t xml:space="preserve"> cells of sympathetic chain; it can be found anywhere along the sympathetic chains in the body.</w:t>
      </w:r>
    </w:p>
    <w:p w:rsidR="00FB5BBF" w:rsidRPr="00FB5BBF" w:rsidRDefault="00FB5BBF" w:rsidP="00577148">
      <w:pPr>
        <w:spacing w:after="0" w:line="360" w:lineRule="auto"/>
        <w:jc w:val="both"/>
        <w:rPr>
          <w:rFonts w:ascii="Book Antiqua" w:eastAsia="Book Antiqua" w:hAnsi="Book Antiqua" w:cs="Book Antiqua"/>
          <w:sz w:val="24"/>
          <w:szCs w:val="24"/>
        </w:rPr>
      </w:pP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Experiences and lessons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One lesson that </w:t>
      </w:r>
      <w:r w:rsidR="00746FBF">
        <w:rPr>
          <w:rFonts w:ascii="Book Antiqua" w:hAnsi="Book Antiqua" w:cs="Book Antiqua" w:hint="eastAsia"/>
          <w:sz w:val="24"/>
          <w:szCs w:val="24"/>
          <w:lang w:eastAsia="zh-CN"/>
        </w:rPr>
        <w:t>the authors</w:t>
      </w:r>
      <w:r w:rsidRPr="00FB5BBF">
        <w:rPr>
          <w:rFonts w:ascii="Book Antiqua" w:eastAsia="Book Antiqua" w:hAnsi="Book Antiqua" w:cs="Book Antiqua"/>
          <w:sz w:val="24"/>
          <w:szCs w:val="24"/>
        </w:rPr>
        <w:t xml:space="preserve"> learned from this case is to consider </w:t>
      </w:r>
      <w:proofErr w:type="spellStart"/>
      <w:r w:rsidRPr="00FB5BBF">
        <w:rPr>
          <w:rFonts w:ascii="Book Antiqua" w:eastAsia="Book Antiqua" w:hAnsi="Book Antiqua" w:cs="Book Antiqua"/>
          <w:sz w:val="24"/>
          <w:szCs w:val="24"/>
        </w:rPr>
        <w:t>paraganglioma</w:t>
      </w:r>
      <w:proofErr w:type="spellEnd"/>
      <w:r w:rsidRPr="00FB5BBF">
        <w:rPr>
          <w:rFonts w:ascii="Book Antiqua" w:eastAsia="Book Antiqua" w:hAnsi="Book Antiqua" w:cs="Book Antiqua"/>
          <w:sz w:val="24"/>
          <w:szCs w:val="24"/>
        </w:rPr>
        <w:t xml:space="preserve"> in the differential when a patient presents with vague symptoms and an abdominal mass.</w:t>
      </w:r>
    </w:p>
    <w:p w:rsidR="00FB5BBF"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 </w:t>
      </w:r>
    </w:p>
    <w:p w:rsidR="00FB5BBF" w:rsidRPr="00FB5BBF" w:rsidRDefault="00FB5BBF" w:rsidP="00577148">
      <w:pPr>
        <w:spacing w:after="0" w:line="360" w:lineRule="auto"/>
        <w:jc w:val="both"/>
        <w:rPr>
          <w:rFonts w:ascii="Book Antiqua" w:eastAsia="Book Antiqua" w:hAnsi="Book Antiqua" w:cs="Book Antiqua"/>
          <w:b/>
          <w:i/>
          <w:sz w:val="24"/>
          <w:szCs w:val="24"/>
        </w:rPr>
      </w:pPr>
      <w:r w:rsidRPr="00FB5BBF">
        <w:rPr>
          <w:rFonts w:ascii="Book Antiqua" w:eastAsia="Book Antiqua" w:hAnsi="Book Antiqua" w:cs="Book Antiqua"/>
          <w:b/>
          <w:i/>
          <w:sz w:val="24"/>
          <w:szCs w:val="24"/>
        </w:rPr>
        <w:t>Peer review</w:t>
      </w:r>
    </w:p>
    <w:p w:rsidR="00F554B3" w:rsidRPr="00FB5BBF" w:rsidRDefault="00FB5BBF"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sz w:val="24"/>
          <w:szCs w:val="24"/>
        </w:rPr>
        <w:t xml:space="preserve">The manuscript presents a rare case of a renal </w:t>
      </w:r>
      <w:proofErr w:type="spellStart"/>
      <w:r w:rsidRPr="00FB5BBF">
        <w:rPr>
          <w:rFonts w:ascii="Book Antiqua" w:eastAsia="Book Antiqua" w:hAnsi="Book Antiqua" w:cs="Book Antiqua"/>
          <w:sz w:val="24"/>
          <w:szCs w:val="24"/>
        </w:rPr>
        <w:t>hilar</w:t>
      </w:r>
      <w:proofErr w:type="spellEnd"/>
      <w:r w:rsidRPr="00FB5BBF">
        <w:rPr>
          <w:rFonts w:ascii="Book Antiqua" w:eastAsia="Book Antiqua" w:hAnsi="Book Antiqua" w:cs="Book Antiqua"/>
          <w:sz w:val="24"/>
          <w:szCs w:val="24"/>
        </w:rPr>
        <w:t xml:space="preserve"> </w:t>
      </w:r>
      <w:proofErr w:type="spellStart"/>
      <w:r w:rsidRPr="00FB5BBF">
        <w:rPr>
          <w:rFonts w:ascii="Book Antiqua" w:eastAsia="Book Antiqua" w:hAnsi="Book Antiqua" w:cs="Book Antiqua"/>
          <w:sz w:val="24"/>
          <w:szCs w:val="24"/>
        </w:rPr>
        <w:t>paraganglioma</w:t>
      </w:r>
      <w:proofErr w:type="spellEnd"/>
      <w:r w:rsidRPr="00FB5BBF">
        <w:rPr>
          <w:rFonts w:ascii="Book Antiqua" w:eastAsia="Book Antiqua" w:hAnsi="Book Antiqua" w:cs="Book Antiqua"/>
          <w:sz w:val="24"/>
          <w:szCs w:val="24"/>
        </w:rPr>
        <w:t xml:space="preserve"> demonstrating the steps to making the diagnosis and it provides some literature review regarding the management and the follow up of such a rare tumor. The case may not add much to the existing literature but it certainly highlights an original substance to learn from.   </w:t>
      </w:r>
    </w:p>
    <w:p w:rsidR="00FB5BBF" w:rsidRDefault="00FB5BBF" w:rsidP="00577148">
      <w:pPr>
        <w:spacing w:after="0"/>
        <w:rPr>
          <w:rFonts w:ascii="Book Antiqua" w:eastAsia="Book Antiqua" w:hAnsi="Book Antiqua" w:cs="Book Antiqua"/>
          <w:sz w:val="24"/>
          <w:szCs w:val="24"/>
        </w:rPr>
      </w:pPr>
      <w:r>
        <w:rPr>
          <w:rFonts w:ascii="Book Antiqua" w:eastAsia="Book Antiqua" w:hAnsi="Book Antiqua" w:cs="Book Antiqua"/>
          <w:sz w:val="24"/>
          <w:szCs w:val="24"/>
        </w:rPr>
        <w:br w:type="page"/>
      </w:r>
    </w:p>
    <w:p w:rsidR="004B58FB" w:rsidRPr="00FB5BBF"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b/>
          <w:sz w:val="24"/>
          <w:szCs w:val="24"/>
        </w:rPr>
        <w:lastRenderedPageBreak/>
        <w:t>REFERENCES</w:t>
      </w:r>
    </w:p>
    <w:p w:rsidR="001312BA" w:rsidRPr="00F401D6" w:rsidRDefault="001312BA" w:rsidP="00577148">
      <w:pPr>
        <w:spacing w:after="0" w:line="360" w:lineRule="auto"/>
        <w:jc w:val="both"/>
        <w:rPr>
          <w:rFonts w:ascii="Book Antiqua" w:eastAsia="宋体" w:hAnsi="Book Antiqua" w:cs="宋体"/>
          <w:sz w:val="24"/>
          <w:szCs w:val="24"/>
        </w:rPr>
      </w:pPr>
      <w:r w:rsidRPr="00F401D6">
        <w:rPr>
          <w:rFonts w:ascii="Book Antiqua" w:eastAsia="宋体" w:hAnsi="Book Antiqua" w:cs="宋体"/>
          <w:sz w:val="24"/>
          <w:szCs w:val="24"/>
        </w:rPr>
        <w:t>1 </w:t>
      </w:r>
      <w:r w:rsidRPr="00F401D6">
        <w:rPr>
          <w:rFonts w:ascii="Book Antiqua" w:eastAsia="宋体" w:hAnsi="Book Antiqua" w:cs="宋体"/>
          <w:b/>
          <w:bCs/>
          <w:sz w:val="24"/>
          <w:szCs w:val="24"/>
        </w:rPr>
        <w:t>Kinney MA</w:t>
      </w:r>
      <w:r w:rsidRPr="00F401D6">
        <w:rPr>
          <w:rFonts w:ascii="Book Antiqua" w:eastAsia="宋体" w:hAnsi="Book Antiqua" w:cs="宋体"/>
          <w:sz w:val="24"/>
          <w:szCs w:val="24"/>
        </w:rPr>
        <w:t xml:space="preserve">, Warner ME, </w:t>
      </w:r>
      <w:proofErr w:type="spellStart"/>
      <w:r w:rsidRPr="00F401D6">
        <w:rPr>
          <w:rFonts w:ascii="Book Antiqua" w:eastAsia="宋体" w:hAnsi="Book Antiqua" w:cs="宋体"/>
          <w:sz w:val="24"/>
          <w:szCs w:val="24"/>
        </w:rPr>
        <w:t>vanHeerden</w:t>
      </w:r>
      <w:proofErr w:type="spellEnd"/>
      <w:r w:rsidRPr="00F401D6">
        <w:rPr>
          <w:rFonts w:ascii="Book Antiqua" w:eastAsia="宋体" w:hAnsi="Book Antiqua" w:cs="宋体"/>
          <w:sz w:val="24"/>
          <w:szCs w:val="24"/>
        </w:rPr>
        <w:t xml:space="preserve"> JA, </w:t>
      </w:r>
      <w:proofErr w:type="spellStart"/>
      <w:r w:rsidRPr="00F401D6">
        <w:rPr>
          <w:rFonts w:ascii="Book Antiqua" w:eastAsia="宋体" w:hAnsi="Book Antiqua" w:cs="宋体"/>
          <w:sz w:val="24"/>
          <w:szCs w:val="24"/>
        </w:rPr>
        <w:t>Horlocker</w:t>
      </w:r>
      <w:proofErr w:type="spellEnd"/>
      <w:r w:rsidRPr="00F401D6">
        <w:rPr>
          <w:rFonts w:ascii="Book Antiqua" w:eastAsia="宋体" w:hAnsi="Book Antiqua" w:cs="宋体"/>
          <w:sz w:val="24"/>
          <w:szCs w:val="24"/>
        </w:rPr>
        <w:t xml:space="preserve"> TT, Young WF, Schroeder DR, </w:t>
      </w:r>
      <w:proofErr w:type="spellStart"/>
      <w:r w:rsidRPr="00F401D6">
        <w:rPr>
          <w:rFonts w:ascii="Book Antiqua" w:eastAsia="宋体" w:hAnsi="Book Antiqua" w:cs="宋体"/>
          <w:sz w:val="24"/>
          <w:szCs w:val="24"/>
        </w:rPr>
        <w:t>Maxson</w:t>
      </w:r>
      <w:proofErr w:type="spellEnd"/>
      <w:r w:rsidRPr="00F401D6">
        <w:rPr>
          <w:rFonts w:ascii="Book Antiqua" w:eastAsia="宋体" w:hAnsi="Book Antiqua" w:cs="宋体"/>
          <w:sz w:val="24"/>
          <w:szCs w:val="24"/>
        </w:rPr>
        <w:t xml:space="preserve"> PM, Warner MA. </w:t>
      </w:r>
      <w:proofErr w:type="spellStart"/>
      <w:proofErr w:type="gramStart"/>
      <w:r w:rsidRPr="00F401D6">
        <w:rPr>
          <w:rFonts w:ascii="Book Antiqua" w:eastAsia="宋体" w:hAnsi="Book Antiqua" w:cs="宋体"/>
          <w:sz w:val="24"/>
          <w:szCs w:val="24"/>
        </w:rPr>
        <w:t>Perianesthetic</w:t>
      </w:r>
      <w:proofErr w:type="spellEnd"/>
      <w:r w:rsidRPr="00F401D6">
        <w:rPr>
          <w:rFonts w:ascii="Book Antiqua" w:eastAsia="宋体" w:hAnsi="Book Antiqua" w:cs="宋体"/>
          <w:sz w:val="24"/>
          <w:szCs w:val="24"/>
        </w:rPr>
        <w:t xml:space="preserve"> risks and outcomes of </w:t>
      </w:r>
      <w:proofErr w:type="spellStart"/>
      <w:r w:rsidRPr="00F401D6">
        <w:rPr>
          <w:rFonts w:ascii="Book Antiqua" w:eastAsia="宋体" w:hAnsi="Book Antiqua" w:cs="宋体"/>
          <w:sz w:val="24"/>
          <w:szCs w:val="24"/>
        </w:rPr>
        <w:t>pheochromocytoma</w:t>
      </w:r>
      <w:proofErr w:type="spellEnd"/>
      <w:r w:rsidRPr="00F401D6">
        <w:rPr>
          <w:rFonts w:ascii="Book Antiqua" w:eastAsia="宋体" w:hAnsi="Book Antiqua" w:cs="宋体"/>
          <w:sz w:val="24"/>
          <w:szCs w:val="24"/>
        </w:rPr>
        <w:t xml:space="preserve"> and </w:t>
      </w:r>
      <w:proofErr w:type="spellStart"/>
      <w:r w:rsidRPr="00F401D6">
        <w:rPr>
          <w:rFonts w:ascii="Book Antiqua" w:eastAsia="宋体" w:hAnsi="Book Antiqua" w:cs="宋体"/>
          <w:sz w:val="24"/>
          <w:szCs w:val="24"/>
        </w:rPr>
        <w:t>paraganglioma</w:t>
      </w:r>
      <w:proofErr w:type="spellEnd"/>
      <w:r w:rsidRPr="00F401D6">
        <w:rPr>
          <w:rFonts w:ascii="Book Antiqua" w:eastAsia="宋体" w:hAnsi="Book Antiqua" w:cs="宋体"/>
          <w:sz w:val="24"/>
          <w:szCs w:val="24"/>
        </w:rPr>
        <w:t xml:space="preserve"> resection.</w:t>
      </w:r>
      <w:proofErr w:type="gramEnd"/>
      <w:r w:rsidRPr="00F401D6">
        <w:rPr>
          <w:rFonts w:ascii="Book Antiqua" w:eastAsia="宋体" w:hAnsi="Book Antiqua" w:cs="宋体"/>
          <w:sz w:val="24"/>
          <w:szCs w:val="24"/>
        </w:rPr>
        <w:t> </w:t>
      </w:r>
      <w:proofErr w:type="spellStart"/>
      <w:r w:rsidRPr="00F401D6">
        <w:rPr>
          <w:rFonts w:ascii="Book Antiqua" w:eastAsia="宋体" w:hAnsi="Book Antiqua" w:cs="宋体"/>
          <w:i/>
          <w:iCs/>
          <w:sz w:val="24"/>
          <w:szCs w:val="24"/>
        </w:rPr>
        <w:t>Anesth</w:t>
      </w:r>
      <w:proofErr w:type="spellEnd"/>
      <w:r w:rsidRPr="00F401D6">
        <w:rPr>
          <w:rFonts w:ascii="Book Antiqua" w:eastAsia="宋体" w:hAnsi="Book Antiqua" w:cs="宋体"/>
          <w:i/>
          <w:iCs/>
          <w:sz w:val="24"/>
          <w:szCs w:val="24"/>
        </w:rPr>
        <w:t xml:space="preserve"> </w:t>
      </w:r>
      <w:proofErr w:type="spellStart"/>
      <w:r w:rsidRPr="00F401D6">
        <w:rPr>
          <w:rFonts w:ascii="Book Antiqua" w:eastAsia="宋体" w:hAnsi="Book Antiqua" w:cs="宋体"/>
          <w:i/>
          <w:iCs/>
          <w:sz w:val="24"/>
          <w:szCs w:val="24"/>
        </w:rPr>
        <w:t>Analg</w:t>
      </w:r>
      <w:proofErr w:type="spellEnd"/>
      <w:r w:rsidRPr="00F401D6">
        <w:rPr>
          <w:rFonts w:ascii="Book Antiqua" w:eastAsia="宋体" w:hAnsi="Book Antiqua" w:cs="宋体"/>
          <w:sz w:val="24"/>
          <w:szCs w:val="24"/>
        </w:rPr>
        <w:t> 2000; </w:t>
      </w:r>
      <w:r w:rsidRPr="00F401D6">
        <w:rPr>
          <w:rFonts w:ascii="Book Antiqua" w:eastAsia="宋体" w:hAnsi="Book Antiqua" w:cs="宋体"/>
          <w:b/>
          <w:bCs/>
          <w:sz w:val="24"/>
          <w:szCs w:val="24"/>
        </w:rPr>
        <w:t>91</w:t>
      </w:r>
      <w:r w:rsidRPr="00F401D6">
        <w:rPr>
          <w:rFonts w:ascii="Book Antiqua" w:eastAsia="宋体" w:hAnsi="Book Antiqua" w:cs="宋体"/>
          <w:sz w:val="24"/>
          <w:szCs w:val="24"/>
        </w:rPr>
        <w:t>: 1118-1123 [PMID: 11049893]</w:t>
      </w:r>
    </w:p>
    <w:p w:rsidR="001312BA" w:rsidRPr="00F401D6" w:rsidRDefault="001312BA" w:rsidP="00577148">
      <w:pPr>
        <w:spacing w:after="0" w:line="360" w:lineRule="auto"/>
        <w:jc w:val="both"/>
        <w:rPr>
          <w:rFonts w:ascii="Book Antiqua" w:eastAsia="宋体" w:hAnsi="Book Antiqua" w:cs="宋体"/>
          <w:sz w:val="24"/>
          <w:szCs w:val="24"/>
        </w:rPr>
      </w:pPr>
      <w:r w:rsidRPr="00F401D6">
        <w:rPr>
          <w:rFonts w:ascii="Book Antiqua" w:eastAsia="宋体" w:hAnsi="Book Antiqua" w:cs="宋体"/>
          <w:sz w:val="24"/>
          <w:szCs w:val="24"/>
        </w:rPr>
        <w:t>2 </w:t>
      </w:r>
      <w:proofErr w:type="spellStart"/>
      <w:r w:rsidRPr="00F401D6">
        <w:rPr>
          <w:rFonts w:ascii="Book Antiqua" w:eastAsia="宋体" w:hAnsi="Book Antiqua" w:cs="宋体"/>
          <w:b/>
          <w:bCs/>
          <w:sz w:val="24"/>
          <w:szCs w:val="24"/>
        </w:rPr>
        <w:t>Pagni</w:t>
      </w:r>
      <w:proofErr w:type="spellEnd"/>
      <w:r w:rsidRPr="00F401D6">
        <w:rPr>
          <w:rFonts w:ascii="Book Antiqua" w:eastAsia="宋体" w:hAnsi="Book Antiqua" w:cs="宋体"/>
          <w:b/>
          <w:bCs/>
          <w:sz w:val="24"/>
          <w:szCs w:val="24"/>
        </w:rPr>
        <w:t xml:space="preserve"> F</w:t>
      </w:r>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Galbiati</w:t>
      </w:r>
      <w:proofErr w:type="spellEnd"/>
      <w:r w:rsidRPr="00F401D6">
        <w:rPr>
          <w:rFonts w:ascii="Book Antiqua" w:eastAsia="宋体" w:hAnsi="Book Antiqua" w:cs="宋体"/>
          <w:sz w:val="24"/>
          <w:szCs w:val="24"/>
        </w:rPr>
        <w:t xml:space="preserve"> E, Bono F, Di Bella C. Renal </w:t>
      </w:r>
      <w:proofErr w:type="spellStart"/>
      <w:r w:rsidRPr="00F401D6">
        <w:rPr>
          <w:rFonts w:ascii="Book Antiqua" w:eastAsia="宋体" w:hAnsi="Book Antiqua" w:cs="宋体"/>
          <w:sz w:val="24"/>
          <w:szCs w:val="24"/>
        </w:rPr>
        <w:t>hilus</w:t>
      </w:r>
      <w:proofErr w:type="spellEnd"/>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paraganglioma</w:t>
      </w:r>
      <w:proofErr w:type="spellEnd"/>
      <w:r w:rsidRPr="00F401D6">
        <w:rPr>
          <w:rFonts w:ascii="Book Antiqua" w:eastAsia="宋体" w:hAnsi="Book Antiqua" w:cs="宋体"/>
          <w:sz w:val="24"/>
          <w:szCs w:val="24"/>
        </w:rPr>
        <w:t>: a case report and brief review. </w:t>
      </w:r>
      <w:proofErr w:type="spellStart"/>
      <w:r w:rsidRPr="00F401D6">
        <w:rPr>
          <w:rFonts w:ascii="Book Antiqua" w:eastAsia="宋体" w:hAnsi="Book Antiqua" w:cs="宋体"/>
          <w:i/>
          <w:iCs/>
          <w:sz w:val="24"/>
          <w:szCs w:val="24"/>
        </w:rPr>
        <w:t>Pathologica</w:t>
      </w:r>
      <w:proofErr w:type="spellEnd"/>
      <w:r w:rsidRPr="00F401D6">
        <w:rPr>
          <w:rFonts w:ascii="Book Antiqua" w:eastAsia="宋体" w:hAnsi="Book Antiqua" w:cs="宋体"/>
          <w:sz w:val="24"/>
          <w:szCs w:val="24"/>
        </w:rPr>
        <w:t> 2009; </w:t>
      </w:r>
      <w:r w:rsidRPr="00F401D6">
        <w:rPr>
          <w:rFonts w:ascii="Book Antiqua" w:eastAsia="宋体" w:hAnsi="Book Antiqua" w:cs="宋体"/>
          <w:b/>
          <w:bCs/>
          <w:sz w:val="24"/>
          <w:szCs w:val="24"/>
        </w:rPr>
        <w:t>101</w:t>
      </w:r>
      <w:r w:rsidRPr="00F401D6">
        <w:rPr>
          <w:rFonts w:ascii="Book Antiqua" w:eastAsia="宋体" w:hAnsi="Book Antiqua" w:cs="宋体"/>
          <w:sz w:val="24"/>
          <w:szCs w:val="24"/>
        </w:rPr>
        <w:t>: 89-92 [PMID: 19886555]</w:t>
      </w:r>
    </w:p>
    <w:p w:rsidR="001312BA" w:rsidRPr="00F401D6" w:rsidRDefault="001312BA" w:rsidP="00577148">
      <w:pPr>
        <w:spacing w:after="0" w:line="360" w:lineRule="auto"/>
        <w:jc w:val="both"/>
        <w:rPr>
          <w:rFonts w:ascii="Book Antiqua" w:eastAsia="宋体" w:hAnsi="Book Antiqua" w:cs="宋体"/>
          <w:sz w:val="24"/>
          <w:szCs w:val="24"/>
        </w:rPr>
      </w:pPr>
      <w:r w:rsidRPr="00F401D6">
        <w:rPr>
          <w:rFonts w:ascii="Book Antiqua" w:eastAsia="宋体" w:hAnsi="Book Antiqua" w:cs="宋体"/>
          <w:sz w:val="24"/>
          <w:szCs w:val="24"/>
        </w:rPr>
        <w:t>3 </w:t>
      </w:r>
      <w:proofErr w:type="spellStart"/>
      <w:r w:rsidRPr="00F401D6">
        <w:rPr>
          <w:rFonts w:ascii="Book Antiqua" w:eastAsia="宋体" w:hAnsi="Book Antiqua" w:cs="宋体"/>
          <w:b/>
          <w:bCs/>
          <w:sz w:val="24"/>
          <w:szCs w:val="24"/>
        </w:rPr>
        <w:t>Joynt</w:t>
      </w:r>
      <w:proofErr w:type="spellEnd"/>
      <w:r w:rsidRPr="00F401D6">
        <w:rPr>
          <w:rFonts w:ascii="Book Antiqua" w:eastAsia="宋体" w:hAnsi="Book Antiqua" w:cs="宋体"/>
          <w:b/>
          <w:bCs/>
          <w:sz w:val="24"/>
          <w:szCs w:val="24"/>
        </w:rPr>
        <w:t xml:space="preserve"> KE</w:t>
      </w:r>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Moslehi</w:t>
      </w:r>
      <w:proofErr w:type="spellEnd"/>
      <w:r w:rsidRPr="00F401D6">
        <w:rPr>
          <w:rFonts w:ascii="Book Antiqua" w:eastAsia="宋体" w:hAnsi="Book Antiqua" w:cs="宋体"/>
          <w:sz w:val="24"/>
          <w:szCs w:val="24"/>
        </w:rPr>
        <w:t xml:space="preserve"> JJ, Baughman KL. </w:t>
      </w:r>
      <w:proofErr w:type="spellStart"/>
      <w:r w:rsidRPr="00F401D6">
        <w:rPr>
          <w:rFonts w:ascii="Book Antiqua" w:eastAsia="宋体" w:hAnsi="Book Antiqua" w:cs="宋体"/>
          <w:sz w:val="24"/>
          <w:szCs w:val="24"/>
        </w:rPr>
        <w:t>Paragangliomas</w:t>
      </w:r>
      <w:proofErr w:type="spellEnd"/>
      <w:r w:rsidRPr="00F401D6">
        <w:rPr>
          <w:rFonts w:ascii="Book Antiqua" w:eastAsia="宋体" w:hAnsi="Book Antiqua" w:cs="宋体"/>
          <w:sz w:val="24"/>
          <w:szCs w:val="24"/>
        </w:rPr>
        <w:t>: etiology, presentation, and management. </w:t>
      </w:r>
      <w:proofErr w:type="spellStart"/>
      <w:r w:rsidRPr="00F401D6">
        <w:rPr>
          <w:rFonts w:ascii="Book Antiqua" w:eastAsia="宋体" w:hAnsi="Book Antiqua" w:cs="宋体"/>
          <w:i/>
          <w:iCs/>
          <w:sz w:val="24"/>
          <w:szCs w:val="24"/>
        </w:rPr>
        <w:t>Cardiol</w:t>
      </w:r>
      <w:proofErr w:type="spellEnd"/>
      <w:r w:rsidRPr="00F401D6">
        <w:rPr>
          <w:rFonts w:ascii="Book Antiqua" w:eastAsia="宋体" w:hAnsi="Book Antiqua" w:cs="宋体"/>
          <w:i/>
          <w:iCs/>
          <w:sz w:val="24"/>
          <w:szCs w:val="24"/>
        </w:rPr>
        <w:t xml:space="preserve"> Rev</w:t>
      </w:r>
      <w:r w:rsidRPr="00F401D6">
        <w:rPr>
          <w:rFonts w:ascii="Book Antiqua" w:eastAsia="宋体" w:hAnsi="Book Antiqua" w:cs="宋体"/>
          <w:sz w:val="24"/>
          <w:szCs w:val="24"/>
        </w:rPr>
        <w:t> </w:t>
      </w:r>
      <w:r>
        <w:rPr>
          <w:rFonts w:ascii="Book Antiqua" w:eastAsia="宋体" w:hAnsi="Book Antiqua" w:cs="宋体" w:hint="eastAsia"/>
          <w:sz w:val="24"/>
          <w:szCs w:val="24"/>
        </w:rPr>
        <w:t>2009</w:t>
      </w:r>
      <w:r w:rsidRPr="00F401D6">
        <w:rPr>
          <w:rFonts w:ascii="Book Antiqua" w:eastAsia="宋体" w:hAnsi="Book Antiqua" w:cs="宋体"/>
          <w:sz w:val="24"/>
          <w:szCs w:val="24"/>
        </w:rPr>
        <w:t>; </w:t>
      </w:r>
      <w:r w:rsidRPr="00F401D6">
        <w:rPr>
          <w:rFonts w:ascii="Book Antiqua" w:eastAsia="宋体" w:hAnsi="Book Antiqua" w:cs="宋体"/>
          <w:b/>
          <w:bCs/>
          <w:sz w:val="24"/>
          <w:szCs w:val="24"/>
        </w:rPr>
        <w:t>17</w:t>
      </w:r>
      <w:r w:rsidRPr="00F401D6">
        <w:rPr>
          <w:rFonts w:ascii="Book Antiqua" w:eastAsia="宋体" w:hAnsi="Book Antiqua" w:cs="宋体"/>
          <w:sz w:val="24"/>
          <w:szCs w:val="24"/>
        </w:rPr>
        <w:t>: 159-164 [PMID: 19525677 DO</w:t>
      </w:r>
      <w:r>
        <w:rPr>
          <w:rFonts w:ascii="Book Antiqua" w:eastAsia="宋体" w:hAnsi="Book Antiqua" w:cs="宋体"/>
          <w:sz w:val="24"/>
          <w:szCs w:val="24"/>
        </w:rPr>
        <w:t>I: 10.1097/CRD.0b013e3181a6de40</w:t>
      </w:r>
      <w:r w:rsidRPr="00F401D6">
        <w:rPr>
          <w:rFonts w:ascii="Book Antiqua" w:eastAsia="宋体" w:hAnsi="Book Antiqua" w:cs="宋体"/>
          <w:sz w:val="24"/>
          <w:szCs w:val="24"/>
        </w:rPr>
        <w:t>]</w:t>
      </w:r>
    </w:p>
    <w:p w:rsidR="001312BA" w:rsidRPr="00F401D6" w:rsidRDefault="001312BA" w:rsidP="00577148">
      <w:pPr>
        <w:spacing w:after="0" w:line="360" w:lineRule="auto"/>
        <w:jc w:val="both"/>
        <w:rPr>
          <w:rFonts w:ascii="Book Antiqua" w:eastAsia="宋体" w:hAnsi="Book Antiqua" w:cs="宋体"/>
          <w:sz w:val="24"/>
          <w:szCs w:val="24"/>
        </w:rPr>
      </w:pPr>
      <w:r w:rsidRPr="00F401D6">
        <w:rPr>
          <w:rFonts w:ascii="Book Antiqua" w:eastAsia="宋体" w:hAnsi="Book Antiqua" w:cs="宋体"/>
          <w:sz w:val="24"/>
          <w:szCs w:val="24"/>
        </w:rPr>
        <w:t>4 </w:t>
      </w:r>
      <w:r w:rsidRPr="00F401D6">
        <w:rPr>
          <w:rFonts w:ascii="Book Antiqua" w:eastAsia="宋体" w:hAnsi="Book Antiqua" w:cs="宋体"/>
          <w:b/>
          <w:bCs/>
          <w:sz w:val="24"/>
          <w:szCs w:val="24"/>
        </w:rPr>
        <w:t>Chandra V</w:t>
      </w:r>
      <w:r w:rsidRPr="00F401D6">
        <w:rPr>
          <w:rFonts w:ascii="Book Antiqua" w:eastAsia="宋体" w:hAnsi="Book Antiqua" w:cs="宋体"/>
          <w:sz w:val="24"/>
          <w:szCs w:val="24"/>
        </w:rPr>
        <w:t xml:space="preserve">, Thompson GB, Bower TC, </w:t>
      </w:r>
      <w:proofErr w:type="spellStart"/>
      <w:r w:rsidRPr="00F401D6">
        <w:rPr>
          <w:rFonts w:ascii="Book Antiqua" w:eastAsia="宋体" w:hAnsi="Book Antiqua" w:cs="宋体"/>
          <w:sz w:val="24"/>
          <w:szCs w:val="24"/>
        </w:rPr>
        <w:t>Taler</w:t>
      </w:r>
      <w:proofErr w:type="spellEnd"/>
      <w:r w:rsidRPr="00F401D6">
        <w:rPr>
          <w:rFonts w:ascii="Book Antiqua" w:eastAsia="宋体" w:hAnsi="Book Antiqua" w:cs="宋体"/>
          <w:sz w:val="24"/>
          <w:szCs w:val="24"/>
        </w:rPr>
        <w:t xml:space="preserve"> SJ. Renal artery stenosis and a functioning </w:t>
      </w:r>
      <w:proofErr w:type="spellStart"/>
      <w:r w:rsidRPr="00F401D6">
        <w:rPr>
          <w:rFonts w:ascii="Book Antiqua" w:eastAsia="宋体" w:hAnsi="Book Antiqua" w:cs="宋体"/>
          <w:sz w:val="24"/>
          <w:szCs w:val="24"/>
        </w:rPr>
        <w:t>hilar</w:t>
      </w:r>
      <w:proofErr w:type="spellEnd"/>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paraganglioma</w:t>
      </w:r>
      <w:proofErr w:type="spellEnd"/>
      <w:r w:rsidRPr="00F401D6">
        <w:rPr>
          <w:rFonts w:ascii="Book Antiqua" w:eastAsia="宋体" w:hAnsi="Book Antiqua" w:cs="宋体"/>
          <w:sz w:val="24"/>
          <w:szCs w:val="24"/>
        </w:rPr>
        <w:t xml:space="preserve">: a rare cause of </w:t>
      </w:r>
      <w:proofErr w:type="spellStart"/>
      <w:r w:rsidRPr="00F401D6">
        <w:rPr>
          <w:rFonts w:ascii="Book Antiqua" w:eastAsia="宋体" w:hAnsi="Book Antiqua" w:cs="宋体"/>
          <w:sz w:val="24"/>
          <w:szCs w:val="24"/>
        </w:rPr>
        <w:t>renovascular</w:t>
      </w:r>
      <w:proofErr w:type="spellEnd"/>
      <w:r w:rsidRPr="00F401D6">
        <w:rPr>
          <w:rFonts w:ascii="Book Antiqua" w:eastAsia="宋体" w:hAnsi="Book Antiqua" w:cs="宋体"/>
          <w:sz w:val="24"/>
          <w:szCs w:val="24"/>
        </w:rPr>
        <w:t xml:space="preserve"> hypertension--a case report. </w:t>
      </w:r>
      <w:proofErr w:type="spellStart"/>
      <w:r w:rsidRPr="00F401D6">
        <w:rPr>
          <w:rFonts w:ascii="Book Antiqua" w:eastAsia="宋体" w:hAnsi="Book Antiqua" w:cs="宋体"/>
          <w:i/>
          <w:iCs/>
          <w:sz w:val="24"/>
          <w:szCs w:val="24"/>
        </w:rPr>
        <w:t>Vasc</w:t>
      </w:r>
      <w:proofErr w:type="spellEnd"/>
      <w:r w:rsidRPr="00F401D6">
        <w:rPr>
          <w:rFonts w:ascii="Book Antiqua" w:eastAsia="宋体" w:hAnsi="Book Antiqua" w:cs="宋体"/>
          <w:i/>
          <w:iCs/>
          <w:sz w:val="24"/>
          <w:szCs w:val="24"/>
        </w:rPr>
        <w:t xml:space="preserve"> Endovascular </w:t>
      </w:r>
      <w:proofErr w:type="spellStart"/>
      <w:r w:rsidRPr="00F401D6">
        <w:rPr>
          <w:rFonts w:ascii="Book Antiqua" w:eastAsia="宋体" w:hAnsi="Book Antiqua" w:cs="宋体"/>
          <w:i/>
          <w:iCs/>
          <w:sz w:val="24"/>
          <w:szCs w:val="24"/>
        </w:rPr>
        <w:t>Surg</w:t>
      </w:r>
      <w:proofErr w:type="spellEnd"/>
      <w:r w:rsidRPr="00F401D6">
        <w:rPr>
          <w:rFonts w:ascii="Book Antiqua" w:eastAsia="宋体" w:hAnsi="Book Antiqua" w:cs="宋体"/>
          <w:sz w:val="24"/>
          <w:szCs w:val="24"/>
        </w:rPr>
        <w:t> </w:t>
      </w:r>
      <w:r>
        <w:rPr>
          <w:rFonts w:ascii="Book Antiqua" w:eastAsia="宋体" w:hAnsi="Book Antiqua" w:cs="宋体" w:hint="eastAsia"/>
          <w:sz w:val="24"/>
          <w:szCs w:val="24"/>
        </w:rPr>
        <w:t>2004</w:t>
      </w:r>
      <w:r w:rsidRPr="00F401D6">
        <w:rPr>
          <w:rFonts w:ascii="Book Antiqua" w:eastAsia="宋体" w:hAnsi="Book Antiqua" w:cs="宋体"/>
          <w:sz w:val="24"/>
          <w:szCs w:val="24"/>
        </w:rPr>
        <w:t>; </w:t>
      </w:r>
      <w:r w:rsidRPr="00F401D6">
        <w:rPr>
          <w:rFonts w:ascii="Book Antiqua" w:eastAsia="宋体" w:hAnsi="Book Antiqua" w:cs="宋体"/>
          <w:b/>
          <w:bCs/>
          <w:sz w:val="24"/>
          <w:szCs w:val="24"/>
        </w:rPr>
        <w:t>38</w:t>
      </w:r>
      <w:r w:rsidRPr="00F401D6">
        <w:rPr>
          <w:rFonts w:ascii="Book Antiqua" w:eastAsia="宋体" w:hAnsi="Book Antiqua" w:cs="宋体"/>
          <w:sz w:val="24"/>
          <w:szCs w:val="24"/>
        </w:rPr>
        <w:t xml:space="preserve">: 385-390 [PMID: </w:t>
      </w:r>
      <w:bookmarkStart w:id="3" w:name="OLE_LINK334"/>
      <w:r w:rsidRPr="00F401D6">
        <w:rPr>
          <w:rFonts w:ascii="Book Antiqua" w:eastAsia="宋体" w:hAnsi="Book Antiqua" w:cs="宋体"/>
          <w:sz w:val="24"/>
          <w:szCs w:val="24"/>
        </w:rPr>
        <w:t>15306959</w:t>
      </w:r>
      <w:bookmarkEnd w:id="3"/>
      <w:r w:rsidRPr="00F401D6">
        <w:rPr>
          <w:rFonts w:ascii="Book Antiqua" w:eastAsia="宋体" w:hAnsi="Book Antiqua" w:cs="宋体"/>
          <w:sz w:val="24"/>
          <w:szCs w:val="24"/>
        </w:rPr>
        <w:t>]</w:t>
      </w:r>
    </w:p>
    <w:p w:rsidR="001312BA" w:rsidRPr="00F401D6" w:rsidRDefault="001312BA" w:rsidP="00577148">
      <w:pPr>
        <w:spacing w:after="0" w:line="360" w:lineRule="auto"/>
        <w:jc w:val="both"/>
        <w:rPr>
          <w:rFonts w:ascii="Book Antiqua" w:eastAsia="宋体" w:hAnsi="Book Antiqua" w:cs="宋体"/>
          <w:sz w:val="24"/>
          <w:szCs w:val="24"/>
        </w:rPr>
      </w:pPr>
      <w:r w:rsidRPr="00F401D6">
        <w:rPr>
          <w:rFonts w:ascii="Book Antiqua" w:eastAsia="宋体" w:hAnsi="Book Antiqua" w:cs="宋体"/>
          <w:sz w:val="24"/>
          <w:szCs w:val="24"/>
        </w:rPr>
        <w:t>5 </w:t>
      </w:r>
      <w:r w:rsidRPr="00F401D6">
        <w:rPr>
          <w:rFonts w:ascii="Book Antiqua" w:eastAsia="宋体" w:hAnsi="Book Antiqua" w:cs="宋体"/>
          <w:b/>
          <w:bCs/>
          <w:sz w:val="24"/>
          <w:szCs w:val="24"/>
        </w:rPr>
        <w:t>Davies LL</w:t>
      </w:r>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Fitchett</w:t>
      </w:r>
      <w:proofErr w:type="spellEnd"/>
      <w:r w:rsidRPr="00F401D6">
        <w:rPr>
          <w:rFonts w:ascii="Book Antiqua" w:eastAsia="宋体" w:hAnsi="Book Antiqua" w:cs="宋体"/>
          <w:sz w:val="24"/>
          <w:szCs w:val="24"/>
        </w:rPr>
        <w:t xml:space="preserve"> JM, Jones D. Fever of unknown origin: a rare retroperitoneal cause. </w:t>
      </w:r>
      <w:r w:rsidRPr="00F401D6">
        <w:rPr>
          <w:rFonts w:ascii="Book Antiqua" w:eastAsia="宋体" w:hAnsi="Book Antiqua" w:cs="宋体"/>
          <w:i/>
          <w:iCs/>
          <w:sz w:val="24"/>
          <w:szCs w:val="24"/>
        </w:rPr>
        <w:t>BMJ Case Rep</w:t>
      </w:r>
      <w:r w:rsidRPr="00F401D6">
        <w:rPr>
          <w:rFonts w:ascii="Book Antiqua" w:eastAsia="宋体" w:hAnsi="Book Antiqua" w:cs="宋体"/>
          <w:sz w:val="24"/>
          <w:szCs w:val="24"/>
        </w:rPr>
        <w:t> 2012; </w:t>
      </w:r>
      <w:r w:rsidRPr="00F401D6">
        <w:rPr>
          <w:rFonts w:ascii="Book Antiqua" w:eastAsia="宋体" w:hAnsi="Book Antiqua" w:cs="宋体"/>
          <w:b/>
          <w:bCs/>
          <w:sz w:val="24"/>
          <w:szCs w:val="24"/>
        </w:rPr>
        <w:t>2012</w:t>
      </w:r>
      <w:r w:rsidRPr="00F401D6">
        <w:rPr>
          <w:rFonts w:ascii="Book Antiqua" w:eastAsia="宋体" w:hAnsi="Book Antiqua" w:cs="宋体"/>
          <w:sz w:val="24"/>
          <w:szCs w:val="24"/>
        </w:rPr>
        <w:t>: [PMID: 2270768</w:t>
      </w:r>
      <w:r>
        <w:rPr>
          <w:rFonts w:ascii="Book Antiqua" w:eastAsia="宋体" w:hAnsi="Book Antiqua" w:cs="宋体"/>
          <w:sz w:val="24"/>
          <w:szCs w:val="24"/>
        </w:rPr>
        <w:t>6 DOI: 10.1136/bcr.03.2012.6122</w:t>
      </w:r>
      <w:r w:rsidRPr="00F401D6">
        <w:rPr>
          <w:rFonts w:ascii="Book Antiqua" w:eastAsia="宋体" w:hAnsi="Book Antiqua" w:cs="宋体"/>
          <w:sz w:val="24"/>
          <w:szCs w:val="24"/>
        </w:rPr>
        <w:t>]</w:t>
      </w:r>
    </w:p>
    <w:p w:rsidR="001312BA" w:rsidRPr="00F401D6" w:rsidRDefault="001312BA" w:rsidP="00577148">
      <w:pPr>
        <w:spacing w:after="0" w:line="360" w:lineRule="auto"/>
        <w:jc w:val="both"/>
        <w:rPr>
          <w:rFonts w:ascii="Book Antiqua" w:eastAsia="宋体" w:hAnsi="Book Antiqua" w:cs="宋体"/>
          <w:sz w:val="24"/>
          <w:szCs w:val="24"/>
        </w:rPr>
      </w:pPr>
      <w:proofErr w:type="gramStart"/>
      <w:r w:rsidRPr="00F401D6">
        <w:rPr>
          <w:rFonts w:ascii="Book Antiqua" w:eastAsia="宋体" w:hAnsi="Book Antiqua" w:cs="宋体"/>
          <w:sz w:val="24"/>
          <w:szCs w:val="24"/>
        </w:rPr>
        <w:t>6 </w:t>
      </w:r>
      <w:r w:rsidRPr="00F401D6">
        <w:rPr>
          <w:rFonts w:ascii="Book Antiqua" w:eastAsia="宋体" w:hAnsi="Book Antiqua" w:cs="宋体"/>
          <w:b/>
          <w:bCs/>
          <w:sz w:val="24"/>
          <w:szCs w:val="24"/>
        </w:rPr>
        <w:t>Lee KY</w:t>
      </w:r>
      <w:r w:rsidRPr="00F401D6">
        <w:rPr>
          <w:rFonts w:ascii="Book Antiqua" w:eastAsia="宋体" w:hAnsi="Book Antiqua" w:cs="宋体"/>
          <w:sz w:val="24"/>
          <w:szCs w:val="24"/>
        </w:rPr>
        <w:t>, Oh YW, Noh HJ, Lee YJ, Yong HS, Kang EY, Kim KA, Lee NJ.</w:t>
      </w:r>
      <w:proofErr w:type="gramEnd"/>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Extraadrenal</w:t>
      </w:r>
      <w:proofErr w:type="spellEnd"/>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paragangliomas</w:t>
      </w:r>
      <w:proofErr w:type="spellEnd"/>
      <w:r w:rsidRPr="00F401D6">
        <w:rPr>
          <w:rFonts w:ascii="Book Antiqua" w:eastAsia="宋体" w:hAnsi="Book Antiqua" w:cs="宋体"/>
          <w:sz w:val="24"/>
          <w:szCs w:val="24"/>
        </w:rPr>
        <w:t xml:space="preserve"> of the body: imaging features. </w:t>
      </w:r>
      <w:r w:rsidRPr="00F401D6">
        <w:rPr>
          <w:rFonts w:ascii="Book Antiqua" w:eastAsia="宋体" w:hAnsi="Book Antiqua" w:cs="宋体"/>
          <w:i/>
          <w:iCs/>
          <w:sz w:val="24"/>
          <w:szCs w:val="24"/>
        </w:rPr>
        <w:t xml:space="preserve">AJR Am J </w:t>
      </w:r>
      <w:proofErr w:type="spellStart"/>
      <w:r w:rsidRPr="00F401D6">
        <w:rPr>
          <w:rFonts w:ascii="Book Antiqua" w:eastAsia="宋体" w:hAnsi="Book Antiqua" w:cs="宋体"/>
          <w:i/>
          <w:iCs/>
          <w:sz w:val="24"/>
          <w:szCs w:val="24"/>
        </w:rPr>
        <w:t>Roentgenol</w:t>
      </w:r>
      <w:proofErr w:type="spellEnd"/>
      <w:r w:rsidRPr="00F401D6">
        <w:rPr>
          <w:rFonts w:ascii="Book Antiqua" w:eastAsia="宋体" w:hAnsi="Book Antiqua" w:cs="宋体"/>
          <w:sz w:val="24"/>
          <w:szCs w:val="24"/>
        </w:rPr>
        <w:t> 2006; </w:t>
      </w:r>
      <w:r w:rsidRPr="00F401D6">
        <w:rPr>
          <w:rFonts w:ascii="Book Antiqua" w:eastAsia="宋体" w:hAnsi="Book Antiqua" w:cs="宋体"/>
          <w:b/>
          <w:bCs/>
          <w:sz w:val="24"/>
          <w:szCs w:val="24"/>
        </w:rPr>
        <w:t>187</w:t>
      </w:r>
      <w:r w:rsidRPr="00F401D6">
        <w:rPr>
          <w:rFonts w:ascii="Book Antiqua" w:eastAsia="宋体" w:hAnsi="Book Antiqua" w:cs="宋体"/>
          <w:sz w:val="24"/>
          <w:szCs w:val="24"/>
        </w:rPr>
        <w:t>: 492-504 [PMID: 16</w:t>
      </w:r>
      <w:r>
        <w:rPr>
          <w:rFonts w:ascii="Book Antiqua" w:eastAsia="宋体" w:hAnsi="Book Antiqua" w:cs="宋体"/>
          <w:sz w:val="24"/>
          <w:szCs w:val="24"/>
        </w:rPr>
        <w:t>861555 DOI: 10.2214/AJR.05.0370</w:t>
      </w:r>
      <w:r w:rsidRPr="00F401D6">
        <w:rPr>
          <w:rFonts w:ascii="Book Antiqua" w:eastAsia="宋体" w:hAnsi="Book Antiqua" w:cs="宋体"/>
          <w:sz w:val="24"/>
          <w:szCs w:val="24"/>
        </w:rPr>
        <w:t>]</w:t>
      </w:r>
    </w:p>
    <w:p w:rsidR="001312BA" w:rsidRPr="00F401D6" w:rsidRDefault="001312BA" w:rsidP="00577148">
      <w:pPr>
        <w:spacing w:after="0" w:line="360" w:lineRule="auto"/>
        <w:jc w:val="both"/>
        <w:rPr>
          <w:rFonts w:ascii="Book Antiqua" w:eastAsia="宋体" w:hAnsi="Book Antiqua" w:cs="宋体"/>
          <w:sz w:val="24"/>
          <w:szCs w:val="24"/>
        </w:rPr>
      </w:pPr>
      <w:proofErr w:type="gramStart"/>
      <w:r w:rsidRPr="00F401D6">
        <w:rPr>
          <w:rFonts w:ascii="Book Antiqua" w:eastAsia="宋体" w:hAnsi="Book Antiqua" w:cs="宋体"/>
          <w:sz w:val="24"/>
          <w:szCs w:val="24"/>
        </w:rPr>
        <w:t>7 </w:t>
      </w:r>
      <w:proofErr w:type="spellStart"/>
      <w:r w:rsidRPr="00F401D6">
        <w:rPr>
          <w:rFonts w:ascii="Book Antiqua" w:eastAsia="宋体" w:hAnsi="Book Antiqua" w:cs="宋体"/>
          <w:b/>
          <w:bCs/>
          <w:sz w:val="24"/>
          <w:szCs w:val="24"/>
        </w:rPr>
        <w:t>Eisenhofer</w:t>
      </w:r>
      <w:proofErr w:type="spellEnd"/>
      <w:r w:rsidRPr="00F401D6">
        <w:rPr>
          <w:rFonts w:ascii="Book Antiqua" w:eastAsia="宋体" w:hAnsi="Book Antiqua" w:cs="宋体"/>
          <w:b/>
          <w:bCs/>
          <w:sz w:val="24"/>
          <w:szCs w:val="24"/>
        </w:rPr>
        <w:t xml:space="preserve"> G</w:t>
      </w:r>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Tischler</w:t>
      </w:r>
      <w:proofErr w:type="spellEnd"/>
      <w:r w:rsidRPr="00F401D6">
        <w:rPr>
          <w:rFonts w:ascii="Book Antiqua" w:eastAsia="宋体" w:hAnsi="Book Antiqua" w:cs="宋体"/>
          <w:sz w:val="24"/>
          <w:szCs w:val="24"/>
        </w:rPr>
        <w:t xml:space="preserve"> AS, de </w:t>
      </w:r>
      <w:proofErr w:type="spellStart"/>
      <w:r w:rsidRPr="00F401D6">
        <w:rPr>
          <w:rFonts w:ascii="Book Antiqua" w:eastAsia="宋体" w:hAnsi="Book Antiqua" w:cs="宋体"/>
          <w:sz w:val="24"/>
          <w:szCs w:val="24"/>
        </w:rPr>
        <w:t>Krijger</w:t>
      </w:r>
      <w:proofErr w:type="spellEnd"/>
      <w:r w:rsidRPr="00F401D6">
        <w:rPr>
          <w:rFonts w:ascii="Book Antiqua" w:eastAsia="宋体" w:hAnsi="Book Antiqua" w:cs="宋体"/>
          <w:sz w:val="24"/>
          <w:szCs w:val="24"/>
        </w:rPr>
        <w:t xml:space="preserve"> RR.</w:t>
      </w:r>
      <w:proofErr w:type="gramEnd"/>
      <w:r w:rsidRPr="00F401D6">
        <w:rPr>
          <w:rFonts w:ascii="Book Antiqua" w:eastAsia="宋体" w:hAnsi="Book Antiqua" w:cs="宋体"/>
          <w:sz w:val="24"/>
          <w:szCs w:val="24"/>
        </w:rPr>
        <w:t xml:space="preserve"> Diagnostic tests and biomarkers for </w:t>
      </w:r>
      <w:proofErr w:type="spellStart"/>
      <w:r w:rsidRPr="00F401D6">
        <w:rPr>
          <w:rFonts w:ascii="Book Antiqua" w:eastAsia="宋体" w:hAnsi="Book Antiqua" w:cs="宋体"/>
          <w:sz w:val="24"/>
          <w:szCs w:val="24"/>
        </w:rPr>
        <w:t>pheochromocytoma</w:t>
      </w:r>
      <w:proofErr w:type="spellEnd"/>
      <w:r w:rsidRPr="00F401D6">
        <w:rPr>
          <w:rFonts w:ascii="Book Antiqua" w:eastAsia="宋体" w:hAnsi="Book Antiqua" w:cs="宋体"/>
          <w:sz w:val="24"/>
          <w:szCs w:val="24"/>
        </w:rPr>
        <w:t xml:space="preserve"> and extra-adrenal </w:t>
      </w:r>
      <w:proofErr w:type="spellStart"/>
      <w:r w:rsidRPr="00F401D6">
        <w:rPr>
          <w:rFonts w:ascii="Book Antiqua" w:eastAsia="宋体" w:hAnsi="Book Antiqua" w:cs="宋体"/>
          <w:sz w:val="24"/>
          <w:szCs w:val="24"/>
        </w:rPr>
        <w:t>paraganglioma</w:t>
      </w:r>
      <w:proofErr w:type="spellEnd"/>
      <w:r w:rsidRPr="00F401D6">
        <w:rPr>
          <w:rFonts w:ascii="Book Antiqua" w:eastAsia="宋体" w:hAnsi="Book Antiqua" w:cs="宋体"/>
          <w:sz w:val="24"/>
          <w:szCs w:val="24"/>
        </w:rPr>
        <w:t>: from routine laboratory methods to disease stratification. </w:t>
      </w:r>
      <w:proofErr w:type="spellStart"/>
      <w:r w:rsidRPr="00F401D6">
        <w:rPr>
          <w:rFonts w:ascii="Book Antiqua" w:eastAsia="宋体" w:hAnsi="Book Antiqua" w:cs="宋体"/>
          <w:i/>
          <w:iCs/>
          <w:sz w:val="24"/>
          <w:szCs w:val="24"/>
        </w:rPr>
        <w:t>Endocr</w:t>
      </w:r>
      <w:proofErr w:type="spellEnd"/>
      <w:r w:rsidRPr="00F401D6">
        <w:rPr>
          <w:rFonts w:ascii="Book Antiqua" w:eastAsia="宋体" w:hAnsi="Book Antiqua" w:cs="宋体"/>
          <w:i/>
          <w:iCs/>
          <w:sz w:val="24"/>
          <w:szCs w:val="24"/>
        </w:rPr>
        <w:t xml:space="preserve"> </w:t>
      </w:r>
      <w:proofErr w:type="spellStart"/>
      <w:r w:rsidRPr="00F401D6">
        <w:rPr>
          <w:rFonts w:ascii="Book Antiqua" w:eastAsia="宋体" w:hAnsi="Book Antiqua" w:cs="宋体"/>
          <w:i/>
          <w:iCs/>
          <w:sz w:val="24"/>
          <w:szCs w:val="24"/>
        </w:rPr>
        <w:t>Pathol</w:t>
      </w:r>
      <w:proofErr w:type="spellEnd"/>
      <w:r w:rsidRPr="00F401D6">
        <w:rPr>
          <w:rFonts w:ascii="Book Antiqua" w:eastAsia="宋体" w:hAnsi="Book Antiqua" w:cs="宋体"/>
          <w:sz w:val="24"/>
          <w:szCs w:val="24"/>
        </w:rPr>
        <w:t> 2012; </w:t>
      </w:r>
      <w:r w:rsidRPr="00F401D6">
        <w:rPr>
          <w:rFonts w:ascii="Book Antiqua" w:eastAsia="宋体" w:hAnsi="Book Antiqua" w:cs="宋体"/>
          <w:b/>
          <w:bCs/>
          <w:sz w:val="24"/>
          <w:szCs w:val="24"/>
        </w:rPr>
        <w:t>23</w:t>
      </w:r>
      <w:r w:rsidRPr="00F401D6">
        <w:rPr>
          <w:rFonts w:ascii="Book Antiqua" w:eastAsia="宋体" w:hAnsi="Book Antiqua" w:cs="宋体"/>
          <w:sz w:val="24"/>
          <w:szCs w:val="24"/>
        </w:rPr>
        <w:t>: 4-14 [PMID: 22180288</w:t>
      </w:r>
      <w:r>
        <w:rPr>
          <w:rFonts w:ascii="Book Antiqua" w:eastAsia="宋体" w:hAnsi="Book Antiqua" w:cs="宋体"/>
          <w:sz w:val="24"/>
          <w:szCs w:val="24"/>
        </w:rPr>
        <w:t xml:space="preserve"> DOI: 10.1007/s12022-011-9188-1</w:t>
      </w:r>
      <w:r w:rsidRPr="00F401D6">
        <w:rPr>
          <w:rFonts w:ascii="Book Antiqua" w:eastAsia="宋体" w:hAnsi="Book Antiqua" w:cs="宋体"/>
          <w:sz w:val="24"/>
          <w:szCs w:val="24"/>
        </w:rPr>
        <w:t>]</w:t>
      </w:r>
    </w:p>
    <w:p w:rsidR="001312BA" w:rsidRPr="00F401D6" w:rsidRDefault="001312BA" w:rsidP="00577148">
      <w:pPr>
        <w:spacing w:after="0" w:line="360" w:lineRule="auto"/>
        <w:jc w:val="both"/>
        <w:rPr>
          <w:rFonts w:ascii="Book Antiqua" w:eastAsia="宋体" w:hAnsi="Book Antiqua" w:cs="宋体"/>
          <w:sz w:val="24"/>
          <w:szCs w:val="24"/>
        </w:rPr>
      </w:pPr>
      <w:proofErr w:type="gramStart"/>
      <w:r>
        <w:rPr>
          <w:rFonts w:ascii="Book Antiqua" w:eastAsia="宋体" w:hAnsi="Book Antiqua" w:cs="宋体"/>
          <w:sz w:val="24"/>
          <w:szCs w:val="24"/>
        </w:rPr>
        <w:t xml:space="preserve">8 </w:t>
      </w:r>
      <w:r w:rsidRPr="00F401D6">
        <w:rPr>
          <w:rFonts w:ascii="Book Antiqua" w:eastAsia="宋体" w:hAnsi="Book Antiqua" w:cs="宋体"/>
          <w:sz w:val="24"/>
          <w:szCs w:val="24"/>
        </w:rPr>
        <w:t>National Comprehensive Cancer Network.</w:t>
      </w:r>
      <w:proofErr w:type="gramEnd"/>
      <w:r w:rsidRPr="00F401D6">
        <w:rPr>
          <w:rFonts w:ascii="Book Antiqua" w:eastAsia="宋体" w:hAnsi="Book Antiqua" w:cs="宋体"/>
          <w:sz w:val="24"/>
          <w:szCs w:val="24"/>
        </w:rPr>
        <w:t xml:space="preserve"> </w:t>
      </w:r>
      <w:proofErr w:type="gramStart"/>
      <w:r w:rsidRPr="00F401D6">
        <w:rPr>
          <w:rFonts w:ascii="Book Antiqua" w:eastAsia="宋体" w:hAnsi="Book Antiqua" w:cs="宋体"/>
          <w:sz w:val="24"/>
          <w:szCs w:val="24"/>
        </w:rPr>
        <w:t>NCCN Guidelines Version 1.</w:t>
      </w:r>
      <w:proofErr w:type="gramEnd"/>
      <w:r>
        <w:rPr>
          <w:rFonts w:ascii="Book Antiqua" w:eastAsia="宋体" w:hAnsi="Book Antiqua" w:cs="宋体" w:hint="eastAsia"/>
          <w:sz w:val="24"/>
          <w:szCs w:val="24"/>
        </w:rPr>
        <w:t xml:space="preserve"> </w:t>
      </w:r>
      <w:r w:rsidRPr="00F401D6">
        <w:rPr>
          <w:rFonts w:ascii="Book Antiqua" w:eastAsia="宋体" w:hAnsi="Book Antiqua" w:cs="宋体"/>
          <w:sz w:val="24"/>
          <w:szCs w:val="24"/>
        </w:rPr>
        <w:t>2014 Neuro</w:t>
      </w:r>
      <w:r>
        <w:rPr>
          <w:rFonts w:ascii="Book Antiqua" w:eastAsia="宋体" w:hAnsi="Book Antiqua" w:cs="宋体"/>
          <w:sz w:val="24"/>
          <w:szCs w:val="24"/>
        </w:rPr>
        <w:t>endocrine Tumors 2013, MS23-M25</w:t>
      </w:r>
    </w:p>
    <w:p w:rsidR="001312BA" w:rsidRPr="00F401D6" w:rsidRDefault="001312BA" w:rsidP="00577148">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rPr>
        <w:t>9</w:t>
      </w:r>
      <w:r w:rsidRPr="00F401D6">
        <w:rPr>
          <w:rFonts w:ascii="Book Antiqua" w:eastAsia="宋体" w:hAnsi="Book Antiqua" w:cs="宋体"/>
          <w:b/>
          <w:sz w:val="24"/>
          <w:szCs w:val="24"/>
        </w:rPr>
        <w:t xml:space="preserve"> </w:t>
      </w:r>
      <w:proofErr w:type="spellStart"/>
      <w:r w:rsidRPr="00F401D6">
        <w:rPr>
          <w:rFonts w:ascii="Book Antiqua" w:eastAsia="宋体" w:hAnsi="Book Antiqua" w:cs="宋体"/>
          <w:b/>
          <w:sz w:val="24"/>
          <w:szCs w:val="24"/>
        </w:rPr>
        <w:t>Saad</w:t>
      </w:r>
      <w:proofErr w:type="spellEnd"/>
      <w:r w:rsidRPr="00F401D6">
        <w:rPr>
          <w:rFonts w:ascii="Book Antiqua" w:eastAsia="宋体" w:hAnsi="Book Antiqua" w:cs="宋体"/>
          <w:b/>
          <w:sz w:val="24"/>
          <w:szCs w:val="24"/>
        </w:rPr>
        <w:t xml:space="preserve"> FF</w:t>
      </w:r>
      <w:r w:rsidRPr="00F401D6">
        <w:rPr>
          <w:rFonts w:ascii="Book Antiqua" w:eastAsia="宋体" w:hAnsi="Book Antiqua" w:cs="宋体"/>
          <w:sz w:val="24"/>
          <w:szCs w:val="24"/>
        </w:rPr>
        <w:t xml:space="preserve">, </w:t>
      </w:r>
      <w:proofErr w:type="spellStart"/>
      <w:r w:rsidRPr="00F401D6">
        <w:rPr>
          <w:rFonts w:ascii="Book Antiqua" w:eastAsia="宋体" w:hAnsi="Book Antiqua" w:cs="宋体"/>
          <w:sz w:val="24"/>
          <w:szCs w:val="24"/>
        </w:rPr>
        <w:t>Kroiss</w:t>
      </w:r>
      <w:proofErr w:type="spellEnd"/>
      <w:r w:rsidRPr="00F401D6">
        <w:rPr>
          <w:rFonts w:ascii="Book Antiqua" w:eastAsia="宋体" w:hAnsi="Book Antiqua" w:cs="宋体"/>
          <w:sz w:val="24"/>
          <w:szCs w:val="24"/>
        </w:rPr>
        <w:t xml:space="preserve"> A, Ahmad Z, </w:t>
      </w:r>
      <w:proofErr w:type="spellStart"/>
      <w:r w:rsidRPr="00F401D6">
        <w:rPr>
          <w:rFonts w:ascii="Book Antiqua" w:eastAsia="宋体" w:hAnsi="Book Antiqua" w:cs="宋体"/>
          <w:sz w:val="24"/>
          <w:szCs w:val="24"/>
        </w:rPr>
        <w:t>Zanariah</w:t>
      </w:r>
      <w:proofErr w:type="spellEnd"/>
      <w:r w:rsidRPr="00F401D6">
        <w:rPr>
          <w:rFonts w:ascii="Book Antiqua" w:eastAsia="宋体" w:hAnsi="Book Antiqua" w:cs="宋体"/>
          <w:sz w:val="24"/>
          <w:szCs w:val="24"/>
        </w:rPr>
        <w:t xml:space="preserve"> H, Lau W, </w:t>
      </w:r>
      <w:proofErr w:type="spellStart"/>
      <w:r w:rsidRPr="00F401D6">
        <w:rPr>
          <w:rFonts w:ascii="Book Antiqua" w:eastAsia="宋体" w:hAnsi="Book Antiqua" w:cs="宋体"/>
          <w:sz w:val="24"/>
          <w:szCs w:val="24"/>
        </w:rPr>
        <w:t>Uprimny</w:t>
      </w:r>
      <w:proofErr w:type="spellEnd"/>
      <w:r w:rsidRPr="00F401D6">
        <w:rPr>
          <w:rFonts w:ascii="Book Antiqua" w:eastAsia="宋体" w:hAnsi="Book Antiqua" w:cs="宋体"/>
          <w:sz w:val="24"/>
          <w:szCs w:val="24"/>
        </w:rPr>
        <w:t xml:space="preserve"> C, </w:t>
      </w:r>
      <w:proofErr w:type="spellStart"/>
      <w:r w:rsidRPr="00F401D6">
        <w:rPr>
          <w:rFonts w:ascii="Book Antiqua" w:eastAsia="宋体" w:hAnsi="Book Antiqua" w:cs="宋体"/>
          <w:sz w:val="24"/>
          <w:szCs w:val="24"/>
        </w:rPr>
        <w:t>Donnemiller</w:t>
      </w:r>
      <w:proofErr w:type="spellEnd"/>
      <w:r w:rsidRPr="00F401D6">
        <w:rPr>
          <w:rFonts w:ascii="Book Antiqua" w:eastAsia="宋体" w:hAnsi="Book Antiqua" w:cs="宋体"/>
          <w:sz w:val="24"/>
          <w:szCs w:val="24"/>
        </w:rPr>
        <w:t xml:space="preserve"> E, </w:t>
      </w:r>
      <w:proofErr w:type="spellStart"/>
      <w:r w:rsidRPr="00F401D6">
        <w:rPr>
          <w:rFonts w:ascii="Book Antiqua" w:eastAsia="宋体" w:hAnsi="Book Antiqua" w:cs="宋体"/>
          <w:sz w:val="24"/>
          <w:szCs w:val="24"/>
        </w:rPr>
        <w:t>Kendler</w:t>
      </w:r>
      <w:proofErr w:type="spellEnd"/>
      <w:r w:rsidRPr="00F401D6">
        <w:rPr>
          <w:rFonts w:ascii="Book Antiqua" w:eastAsia="宋体" w:hAnsi="Book Antiqua" w:cs="宋体"/>
          <w:sz w:val="24"/>
          <w:szCs w:val="24"/>
        </w:rPr>
        <w:t xml:space="preserve"> D, </w:t>
      </w:r>
      <w:proofErr w:type="spellStart"/>
      <w:r w:rsidRPr="00F401D6">
        <w:rPr>
          <w:rFonts w:ascii="Book Antiqua" w:eastAsia="宋体" w:hAnsi="Book Antiqua" w:cs="宋体"/>
          <w:sz w:val="24"/>
          <w:szCs w:val="24"/>
        </w:rPr>
        <w:t>Nordin</w:t>
      </w:r>
      <w:proofErr w:type="spellEnd"/>
      <w:r w:rsidRPr="00F401D6">
        <w:rPr>
          <w:rFonts w:ascii="Book Antiqua" w:eastAsia="宋体" w:hAnsi="Book Antiqua" w:cs="宋体"/>
          <w:sz w:val="24"/>
          <w:szCs w:val="24"/>
        </w:rPr>
        <w:t xml:space="preserve"> A, </w:t>
      </w:r>
      <w:proofErr w:type="spellStart"/>
      <w:r w:rsidRPr="00F401D6">
        <w:rPr>
          <w:rFonts w:ascii="Book Antiqua" w:eastAsia="宋体" w:hAnsi="Book Antiqua" w:cs="宋体"/>
          <w:sz w:val="24"/>
          <w:szCs w:val="24"/>
        </w:rPr>
        <w:t>Virgolini</w:t>
      </w:r>
      <w:proofErr w:type="spellEnd"/>
      <w:r w:rsidRPr="00F401D6">
        <w:rPr>
          <w:rFonts w:ascii="Book Antiqua" w:eastAsia="宋体" w:hAnsi="Book Antiqua" w:cs="宋体"/>
          <w:sz w:val="24"/>
          <w:szCs w:val="24"/>
        </w:rPr>
        <w:t xml:space="preserve"> I. Localization and prediction of malignant potential in recurrent </w:t>
      </w:r>
      <w:proofErr w:type="spellStart"/>
      <w:r w:rsidRPr="00F401D6">
        <w:rPr>
          <w:rFonts w:ascii="Book Antiqua" w:eastAsia="宋体" w:hAnsi="Book Antiqua" w:cs="宋体"/>
          <w:sz w:val="24"/>
          <w:szCs w:val="24"/>
        </w:rPr>
        <w:t>pheochromocytoma</w:t>
      </w:r>
      <w:proofErr w:type="spellEnd"/>
      <w:r w:rsidRPr="00F401D6">
        <w:rPr>
          <w:rFonts w:ascii="Book Antiqua" w:eastAsia="宋体" w:hAnsi="Book Antiqua" w:cs="宋体"/>
          <w:sz w:val="24"/>
          <w:szCs w:val="24"/>
        </w:rPr>
        <w:t>/</w:t>
      </w:r>
      <w:proofErr w:type="spellStart"/>
      <w:r w:rsidRPr="00F401D6">
        <w:rPr>
          <w:rFonts w:ascii="Book Antiqua" w:eastAsia="宋体" w:hAnsi="Book Antiqua" w:cs="宋体"/>
          <w:sz w:val="24"/>
          <w:szCs w:val="24"/>
        </w:rPr>
        <w:t>paraganglioma</w:t>
      </w:r>
      <w:proofErr w:type="spellEnd"/>
      <w:r w:rsidRPr="00F401D6">
        <w:rPr>
          <w:rFonts w:ascii="Book Antiqua" w:eastAsia="宋体" w:hAnsi="Book Antiqua" w:cs="宋体"/>
          <w:sz w:val="24"/>
          <w:szCs w:val="24"/>
        </w:rPr>
        <w:t xml:space="preserve"> (PCC/PGL) using 18F-FDG PET/CT. </w:t>
      </w:r>
      <w:proofErr w:type="spellStart"/>
      <w:r w:rsidRPr="00F401D6">
        <w:rPr>
          <w:rFonts w:ascii="Book Antiqua" w:eastAsia="宋体" w:hAnsi="Book Antiqua" w:cs="宋体"/>
          <w:i/>
          <w:sz w:val="24"/>
          <w:szCs w:val="24"/>
        </w:rPr>
        <w:t>Acta</w:t>
      </w:r>
      <w:proofErr w:type="spellEnd"/>
      <w:r w:rsidRPr="00F401D6">
        <w:rPr>
          <w:rFonts w:ascii="Book Antiqua" w:eastAsia="宋体" w:hAnsi="Book Antiqua" w:cs="宋体"/>
          <w:i/>
          <w:sz w:val="24"/>
          <w:szCs w:val="24"/>
        </w:rPr>
        <w:t xml:space="preserve"> </w:t>
      </w:r>
      <w:proofErr w:type="spellStart"/>
      <w:r w:rsidRPr="00F401D6">
        <w:rPr>
          <w:rFonts w:ascii="Book Antiqua" w:eastAsia="宋体" w:hAnsi="Book Antiqua" w:cs="宋体"/>
          <w:i/>
          <w:sz w:val="24"/>
          <w:szCs w:val="24"/>
        </w:rPr>
        <w:t>Radiol</w:t>
      </w:r>
      <w:proofErr w:type="spellEnd"/>
      <w:r>
        <w:rPr>
          <w:rFonts w:ascii="Book Antiqua" w:eastAsia="宋体" w:hAnsi="Book Antiqua" w:cs="宋体" w:hint="eastAsia"/>
          <w:sz w:val="24"/>
          <w:szCs w:val="24"/>
          <w:lang w:eastAsia="zh-CN"/>
        </w:rPr>
        <w:t xml:space="preserve"> </w:t>
      </w:r>
      <w:r w:rsidRPr="00F401D6">
        <w:rPr>
          <w:rFonts w:ascii="Book Antiqua" w:eastAsia="宋体" w:hAnsi="Book Antiqua" w:cs="宋体"/>
          <w:sz w:val="24"/>
          <w:szCs w:val="24"/>
        </w:rPr>
        <w:t>2013 Sep 14.</w:t>
      </w:r>
      <w:r>
        <w:rPr>
          <w:rFonts w:ascii="Book Antiqua" w:eastAsia="宋体" w:hAnsi="Book Antiqua" w:cs="宋体" w:hint="eastAsia"/>
          <w:sz w:val="24"/>
          <w:szCs w:val="24"/>
          <w:lang w:eastAsia="zh-CN"/>
        </w:rPr>
        <w:t xml:space="preserve"> [</w:t>
      </w:r>
      <w:proofErr w:type="spellStart"/>
      <w:r w:rsidRPr="001312BA">
        <w:rPr>
          <w:rFonts w:ascii="Book Antiqua" w:eastAsia="宋体" w:hAnsi="Book Antiqua" w:cs="宋体"/>
          <w:sz w:val="24"/>
          <w:szCs w:val="24"/>
          <w:lang w:eastAsia="zh-CN"/>
        </w:rPr>
        <w:t>Epub</w:t>
      </w:r>
      <w:proofErr w:type="spellEnd"/>
      <w:r w:rsidRPr="001312BA">
        <w:rPr>
          <w:rFonts w:ascii="Book Antiqua" w:eastAsia="宋体" w:hAnsi="Book Antiqua" w:cs="宋体"/>
          <w:sz w:val="24"/>
          <w:szCs w:val="24"/>
          <w:lang w:eastAsia="zh-CN"/>
        </w:rPr>
        <w:t xml:space="preserve"> ahead of print]</w:t>
      </w:r>
      <w:r w:rsidRPr="001312BA">
        <w:rPr>
          <w:rFonts w:ascii="Book Antiqua" w:eastAsia="宋体" w:hAnsi="Book Antiqua" w:cs="宋体" w:hint="eastAsia"/>
          <w:sz w:val="24"/>
          <w:szCs w:val="24"/>
          <w:lang w:eastAsia="zh-CN"/>
        </w:rPr>
        <w:t xml:space="preserve"> </w:t>
      </w:r>
      <w:r>
        <w:rPr>
          <w:rFonts w:ascii="Book Antiqua" w:eastAsia="宋体" w:hAnsi="Book Antiqua" w:cs="宋体" w:hint="eastAsia"/>
          <w:sz w:val="24"/>
          <w:szCs w:val="24"/>
          <w:lang w:eastAsia="zh-CN"/>
        </w:rPr>
        <w:t>[</w:t>
      </w:r>
      <w:r w:rsidRPr="001312BA">
        <w:rPr>
          <w:rFonts w:ascii="Book Antiqua" w:eastAsia="宋体" w:hAnsi="Book Antiqua" w:cs="宋体"/>
          <w:sz w:val="24"/>
          <w:szCs w:val="24"/>
          <w:lang w:eastAsia="zh-CN"/>
        </w:rPr>
        <w:t>PMID: 24037430</w:t>
      </w:r>
      <w:r>
        <w:rPr>
          <w:rFonts w:ascii="Book Antiqua" w:eastAsia="宋体" w:hAnsi="Book Antiqua" w:cs="宋体" w:hint="eastAsia"/>
          <w:sz w:val="24"/>
          <w:szCs w:val="24"/>
          <w:lang w:eastAsia="zh-CN"/>
        </w:rPr>
        <w:t>]</w:t>
      </w:r>
    </w:p>
    <w:p w:rsidR="001312BA" w:rsidRPr="00F401D6" w:rsidRDefault="001312BA" w:rsidP="00577148">
      <w:pPr>
        <w:spacing w:after="0" w:line="360" w:lineRule="auto"/>
        <w:jc w:val="both"/>
        <w:rPr>
          <w:rFonts w:ascii="Book Antiqua" w:eastAsia="宋体" w:hAnsi="Book Antiqua" w:cs="宋体"/>
          <w:sz w:val="24"/>
          <w:szCs w:val="24"/>
        </w:rPr>
      </w:pPr>
      <w:r w:rsidRPr="00F401D6">
        <w:rPr>
          <w:rFonts w:ascii="Book Antiqua" w:eastAsia="宋体" w:hAnsi="Book Antiqua" w:cs="宋体"/>
          <w:sz w:val="24"/>
          <w:szCs w:val="24"/>
        </w:rPr>
        <w:t>10 </w:t>
      </w:r>
      <w:r w:rsidRPr="00F401D6">
        <w:rPr>
          <w:rFonts w:ascii="Book Antiqua" w:eastAsia="宋体" w:hAnsi="Book Antiqua" w:cs="宋体"/>
          <w:b/>
          <w:bCs/>
          <w:sz w:val="24"/>
          <w:szCs w:val="24"/>
        </w:rPr>
        <w:t>Lin M</w:t>
      </w:r>
      <w:r w:rsidRPr="00F401D6">
        <w:rPr>
          <w:rFonts w:ascii="Book Antiqua" w:eastAsia="宋体" w:hAnsi="Book Antiqua" w:cs="宋体"/>
          <w:sz w:val="24"/>
          <w:szCs w:val="24"/>
        </w:rPr>
        <w:t xml:space="preserve">, Wong V, Yap J, Jin R, Leong P, Campbell P. FDG PET in the evaluation of </w:t>
      </w:r>
      <w:proofErr w:type="spellStart"/>
      <w:r w:rsidRPr="00F401D6">
        <w:rPr>
          <w:rFonts w:ascii="Book Antiqua" w:eastAsia="宋体" w:hAnsi="Book Antiqua" w:cs="宋体"/>
          <w:sz w:val="24"/>
          <w:szCs w:val="24"/>
        </w:rPr>
        <w:t>phaeochromocytoma</w:t>
      </w:r>
      <w:proofErr w:type="spellEnd"/>
      <w:r w:rsidRPr="00F401D6">
        <w:rPr>
          <w:rFonts w:ascii="Book Antiqua" w:eastAsia="宋体" w:hAnsi="Book Antiqua" w:cs="宋体"/>
          <w:sz w:val="24"/>
          <w:szCs w:val="24"/>
        </w:rPr>
        <w:t xml:space="preserve">: a correlative study with MIBG </w:t>
      </w:r>
      <w:proofErr w:type="spellStart"/>
      <w:r w:rsidRPr="00F401D6">
        <w:rPr>
          <w:rFonts w:ascii="Book Antiqua" w:eastAsia="宋体" w:hAnsi="Book Antiqua" w:cs="宋体"/>
          <w:sz w:val="24"/>
          <w:szCs w:val="24"/>
        </w:rPr>
        <w:t>scintigraphy</w:t>
      </w:r>
      <w:proofErr w:type="spellEnd"/>
      <w:r w:rsidRPr="00F401D6">
        <w:rPr>
          <w:rFonts w:ascii="Book Antiqua" w:eastAsia="宋体" w:hAnsi="Book Antiqua" w:cs="宋体"/>
          <w:sz w:val="24"/>
          <w:szCs w:val="24"/>
        </w:rPr>
        <w:t xml:space="preserve"> and Ki-67 </w:t>
      </w:r>
      <w:r w:rsidRPr="00F401D6">
        <w:rPr>
          <w:rFonts w:ascii="Book Antiqua" w:eastAsia="宋体" w:hAnsi="Book Antiqua" w:cs="宋体"/>
          <w:sz w:val="24"/>
          <w:szCs w:val="24"/>
        </w:rPr>
        <w:lastRenderedPageBreak/>
        <w:t>proliferative index. </w:t>
      </w:r>
      <w:proofErr w:type="spellStart"/>
      <w:r w:rsidRPr="00F401D6">
        <w:rPr>
          <w:rFonts w:ascii="Book Antiqua" w:eastAsia="宋体" w:hAnsi="Book Antiqua" w:cs="宋体"/>
          <w:i/>
          <w:iCs/>
          <w:sz w:val="24"/>
          <w:szCs w:val="24"/>
        </w:rPr>
        <w:t>Clin</w:t>
      </w:r>
      <w:proofErr w:type="spellEnd"/>
      <w:r w:rsidRPr="00F401D6">
        <w:rPr>
          <w:rFonts w:ascii="Book Antiqua" w:eastAsia="宋体" w:hAnsi="Book Antiqua" w:cs="宋体"/>
          <w:i/>
          <w:iCs/>
          <w:sz w:val="24"/>
          <w:szCs w:val="24"/>
        </w:rPr>
        <w:t xml:space="preserve"> Imaging</w:t>
      </w:r>
      <w:r w:rsidRPr="00F401D6">
        <w:rPr>
          <w:rFonts w:ascii="Book Antiqua" w:eastAsia="宋体" w:hAnsi="Book Antiqua" w:cs="宋体"/>
          <w:sz w:val="24"/>
          <w:szCs w:val="24"/>
        </w:rPr>
        <w:t> </w:t>
      </w:r>
      <w:r>
        <w:rPr>
          <w:rFonts w:ascii="Book Antiqua" w:eastAsia="宋体" w:hAnsi="Book Antiqua" w:cs="宋体" w:hint="eastAsia"/>
          <w:sz w:val="24"/>
          <w:szCs w:val="24"/>
        </w:rPr>
        <w:t>2013</w:t>
      </w:r>
      <w:r w:rsidRPr="00F401D6">
        <w:rPr>
          <w:rFonts w:ascii="Book Antiqua" w:eastAsia="宋体" w:hAnsi="Book Antiqua" w:cs="宋体"/>
          <w:sz w:val="24"/>
          <w:szCs w:val="24"/>
        </w:rPr>
        <w:t>; </w:t>
      </w:r>
      <w:r w:rsidRPr="00F401D6">
        <w:rPr>
          <w:rFonts w:ascii="Book Antiqua" w:eastAsia="宋体" w:hAnsi="Book Antiqua" w:cs="宋体"/>
          <w:b/>
          <w:bCs/>
          <w:sz w:val="24"/>
          <w:szCs w:val="24"/>
        </w:rPr>
        <w:t>37</w:t>
      </w:r>
      <w:r w:rsidRPr="00F401D6">
        <w:rPr>
          <w:rFonts w:ascii="Book Antiqua" w:eastAsia="宋体" w:hAnsi="Book Antiqua" w:cs="宋体"/>
          <w:sz w:val="24"/>
          <w:szCs w:val="24"/>
        </w:rPr>
        <w:t>: 1084-1088 [PMID: 24035263 DOI:</w:t>
      </w:r>
      <w:r>
        <w:rPr>
          <w:rFonts w:ascii="Book Antiqua" w:eastAsia="宋体" w:hAnsi="Book Antiqua" w:cs="宋体"/>
          <w:sz w:val="24"/>
          <w:szCs w:val="24"/>
        </w:rPr>
        <w:t xml:space="preserve"> 10.1016/j.clinimag.2013.07.011</w:t>
      </w:r>
      <w:r w:rsidRPr="00F401D6">
        <w:rPr>
          <w:rFonts w:ascii="Book Antiqua" w:eastAsia="宋体" w:hAnsi="Book Antiqua" w:cs="宋体"/>
          <w:sz w:val="24"/>
          <w:szCs w:val="24"/>
        </w:rPr>
        <w:t>]</w:t>
      </w:r>
    </w:p>
    <w:p w:rsidR="00640D4D" w:rsidRPr="00FB5BBF" w:rsidRDefault="00640D4D" w:rsidP="00577148">
      <w:pPr>
        <w:spacing w:after="0" w:line="360" w:lineRule="auto"/>
        <w:jc w:val="both"/>
        <w:rPr>
          <w:rFonts w:ascii="Book Antiqua" w:eastAsia="Book Antiqua" w:hAnsi="Book Antiqua" w:cs="Book Antiqua"/>
          <w:sz w:val="24"/>
          <w:szCs w:val="24"/>
        </w:rPr>
      </w:pPr>
    </w:p>
    <w:p w:rsidR="001312BA" w:rsidRDefault="001312BA" w:rsidP="00577148">
      <w:pPr>
        <w:pStyle w:val="a4"/>
        <w:spacing w:after="0" w:line="360" w:lineRule="auto"/>
        <w:ind w:left="0"/>
        <w:jc w:val="right"/>
        <w:rPr>
          <w:rFonts w:ascii="Book Antiqua" w:hAnsi="Book Antiqua"/>
          <w:b/>
          <w:bCs/>
          <w:color w:val="000000"/>
          <w:sz w:val="24"/>
          <w:szCs w:val="24"/>
          <w:lang w:eastAsia="zh-CN"/>
        </w:rPr>
      </w:pPr>
      <w:bookmarkStart w:id="4" w:name="OLE_LINK277"/>
      <w:bookmarkStart w:id="5" w:name="OLE_LINK278"/>
      <w:bookmarkStart w:id="6" w:name="OLE_LINK279"/>
      <w:bookmarkStart w:id="7" w:name="OLE_LINK290"/>
      <w:bookmarkStart w:id="8" w:name="OLE_LINK301"/>
      <w:bookmarkStart w:id="9" w:name="OLE_LINK312"/>
      <w:bookmarkStart w:id="10" w:name="OLE_LINK315"/>
      <w:bookmarkStart w:id="11" w:name="OLE_LINK316"/>
      <w:bookmarkStart w:id="12" w:name="OLE_LINK317"/>
      <w:bookmarkStart w:id="13" w:name="OLE_LINK318"/>
      <w:r w:rsidRPr="001312BA">
        <w:rPr>
          <w:rStyle w:val="ab"/>
          <w:rFonts w:ascii="Book Antiqua" w:hAnsi="Book Antiqua" w:cs="Arial"/>
          <w:bCs w:val="0"/>
          <w:noProof/>
          <w:color w:val="000000"/>
          <w:sz w:val="24"/>
          <w:szCs w:val="24"/>
        </w:rPr>
        <w:t>P-</w:t>
      </w:r>
      <w:r w:rsidR="00737732">
        <w:rPr>
          <w:rStyle w:val="ab"/>
          <w:rFonts w:ascii="Book Antiqua" w:hAnsi="Book Antiqua" w:cs="Arial" w:hint="eastAsia"/>
          <w:bCs w:val="0"/>
          <w:noProof/>
          <w:color w:val="000000"/>
          <w:sz w:val="24"/>
          <w:szCs w:val="24"/>
          <w:lang w:eastAsia="zh-CN"/>
        </w:rPr>
        <w:t xml:space="preserve"> </w:t>
      </w:r>
      <w:r w:rsidRPr="001312BA">
        <w:rPr>
          <w:rStyle w:val="ab"/>
          <w:rFonts w:ascii="Book Antiqua" w:hAnsi="Book Antiqua" w:cs="Arial"/>
          <w:bCs w:val="0"/>
          <w:noProof/>
          <w:color w:val="000000"/>
          <w:sz w:val="24"/>
          <w:szCs w:val="24"/>
        </w:rPr>
        <w:t>Reviewers</w:t>
      </w:r>
      <w:r w:rsidRPr="001312BA">
        <w:rPr>
          <w:rStyle w:val="ab"/>
          <w:rFonts w:ascii="Book Antiqua" w:eastAsia="宋体" w:hAnsi="Book Antiqua" w:cs="Arial" w:hint="eastAsia"/>
          <w:bCs w:val="0"/>
          <w:noProof/>
          <w:color w:val="000000"/>
          <w:sz w:val="24"/>
          <w:szCs w:val="24"/>
          <w:lang w:eastAsia="zh-CN"/>
        </w:rPr>
        <w:t>:</w:t>
      </w:r>
      <w:r w:rsidRPr="001312BA">
        <w:t xml:space="preserve"> </w:t>
      </w:r>
      <w:r w:rsidRPr="001312BA">
        <w:rPr>
          <w:rStyle w:val="ab"/>
          <w:rFonts w:ascii="Book Antiqua" w:eastAsia="宋体" w:hAnsi="Book Antiqua" w:cs="Arial"/>
          <w:b w:val="0"/>
          <w:bCs w:val="0"/>
          <w:noProof/>
          <w:color w:val="000000"/>
          <w:sz w:val="24"/>
          <w:szCs w:val="24"/>
          <w:lang w:eastAsia="zh-CN"/>
        </w:rPr>
        <w:t>Chen</w:t>
      </w:r>
      <w:r w:rsidRPr="001312BA">
        <w:rPr>
          <w:rStyle w:val="ab"/>
          <w:rFonts w:ascii="Book Antiqua" w:eastAsia="宋体" w:hAnsi="Book Antiqua" w:cs="Arial" w:hint="eastAsia"/>
          <w:b w:val="0"/>
          <w:bCs w:val="0"/>
          <w:noProof/>
          <w:color w:val="000000"/>
          <w:sz w:val="24"/>
          <w:szCs w:val="24"/>
          <w:lang w:eastAsia="zh-CN"/>
        </w:rPr>
        <w:t xml:space="preserve"> F,</w:t>
      </w:r>
      <w:r w:rsidRPr="001312BA">
        <w:rPr>
          <w:rFonts w:ascii="Book Antiqua" w:hAnsi="Book Antiqua"/>
          <w:bCs/>
          <w:color w:val="000000"/>
          <w:sz w:val="24"/>
          <w:szCs w:val="24"/>
        </w:rPr>
        <w:t xml:space="preserve"> </w:t>
      </w:r>
      <w:proofErr w:type="spellStart"/>
      <w:r w:rsidRPr="001312BA">
        <w:rPr>
          <w:rFonts w:ascii="Book Antiqua" w:hAnsi="Book Antiqua"/>
          <w:bCs/>
          <w:color w:val="000000"/>
          <w:sz w:val="24"/>
          <w:szCs w:val="24"/>
        </w:rPr>
        <w:t>Gholamrezanezhad</w:t>
      </w:r>
      <w:proofErr w:type="spellEnd"/>
      <w:r w:rsidRPr="001312BA">
        <w:rPr>
          <w:rFonts w:ascii="Book Antiqua" w:hAnsi="Book Antiqua"/>
          <w:bCs/>
          <w:color w:val="000000"/>
          <w:sz w:val="24"/>
          <w:szCs w:val="24"/>
        </w:rPr>
        <w:t xml:space="preserve"> A</w:t>
      </w:r>
      <w:r w:rsidRPr="001312BA">
        <w:rPr>
          <w:rFonts w:ascii="Book Antiqua" w:hAnsi="Book Antiqua" w:hint="eastAsia"/>
          <w:bCs/>
          <w:color w:val="000000"/>
          <w:sz w:val="24"/>
          <w:szCs w:val="24"/>
          <w:lang w:eastAsia="zh-CN"/>
        </w:rPr>
        <w:t>,</w:t>
      </w:r>
      <w:r w:rsidRPr="001312BA">
        <w:rPr>
          <w:rFonts w:ascii="Book Antiqua" w:hAnsi="Book Antiqua"/>
          <w:bCs/>
          <w:color w:val="000000"/>
          <w:sz w:val="24"/>
          <w:szCs w:val="24"/>
        </w:rPr>
        <w:t xml:space="preserve"> </w:t>
      </w:r>
      <w:proofErr w:type="spellStart"/>
      <w:r w:rsidRPr="001312BA">
        <w:rPr>
          <w:rFonts w:ascii="Book Antiqua" w:hAnsi="Book Antiqua"/>
          <w:bCs/>
          <w:color w:val="000000"/>
          <w:sz w:val="24"/>
          <w:szCs w:val="24"/>
        </w:rPr>
        <w:t>Lakatos</w:t>
      </w:r>
      <w:proofErr w:type="spellEnd"/>
      <w:r w:rsidRPr="001312BA">
        <w:rPr>
          <w:rFonts w:ascii="Book Antiqua" w:hAnsi="Book Antiqua" w:hint="eastAsia"/>
          <w:bCs/>
          <w:color w:val="000000"/>
          <w:sz w:val="24"/>
          <w:szCs w:val="24"/>
          <w:lang w:eastAsia="zh-CN"/>
        </w:rPr>
        <w:t xml:space="preserve"> PL</w:t>
      </w:r>
      <w:r>
        <w:rPr>
          <w:rFonts w:ascii="Book Antiqua" w:hAnsi="Book Antiqua" w:hint="eastAsia"/>
          <w:bCs/>
          <w:color w:val="000000"/>
          <w:sz w:val="24"/>
          <w:szCs w:val="24"/>
          <w:lang w:eastAsia="zh-CN"/>
        </w:rPr>
        <w:t xml:space="preserve"> </w:t>
      </w:r>
      <w:r w:rsidRPr="001312BA">
        <w:rPr>
          <w:rFonts w:ascii="Book Antiqua" w:hAnsi="Book Antiqua"/>
          <w:b/>
          <w:bCs/>
          <w:color w:val="000000"/>
          <w:sz w:val="24"/>
          <w:szCs w:val="24"/>
        </w:rPr>
        <w:t>S-</w:t>
      </w:r>
      <w:r w:rsidR="00737732">
        <w:rPr>
          <w:rFonts w:ascii="Book Antiqua" w:hAnsi="Book Antiqua" w:hint="eastAsia"/>
          <w:b/>
          <w:bCs/>
          <w:color w:val="000000"/>
          <w:sz w:val="24"/>
          <w:szCs w:val="24"/>
          <w:lang w:eastAsia="zh-CN"/>
        </w:rPr>
        <w:t xml:space="preserve"> </w:t>
      </w:r>
      <w:r w:rsidRPr="001312BA">
        <w:rPr>
          <w:rFonts w:ascii="Book Antiqua" w:hAnsi="Book Antiqua"/>
          <w:b/>
          <w:bCs/>
          <w:color w:val="000000"/>
          <w:sz w:val="24"/>
          <w:szCs w:val="24"/>
        </w:rPr>
        <w:t>Editor</w:t>
      </w:r>
      <w:r w:rsidRPr="001312BA">
        <w:rPr>
          <w:rFonts w:ascii="Book Antiqua" w:eastAsia="宋体" w:hAnsi="Book Antiqua" w:hint="eastAsia"/>
          <w:b/>
          <w:bCs/>
          <w:color w:val="000000"/>
          <w:sz w:val="24"/>
          <w:szCs w:val="24"/>
          <w:lang w:eastAsia="zh-CN"/>
        </w:rPr>
        <w:t>:</w:t>
      </w:r>
      <w:r w:rsidRPr="001312BA">
        <w:rPr>
          <w:rFonts w:ascii="Book Antiqua" w:hAnsi="Book Antiqua"/>
          <w:bCs/>
          <w:color w:val="000000"/>
          <w:sz w:val="24"/>
          <w:szCs w:val="24"/>
        </w:rPr>
        <w:t xml:space="preserve"> </w:t>
      </w:r>
      <w:r w:rsidRPr="001312BA">
        <w:rPr>
          <w:rFonts w:ascii="Book Antiqua" w:eastAsia="宋体" w:hAnsi="Book Antiqua" w:hint="eastAsia"/>
          <w:bCs/>
          <w:color w:val="000000"/>
          <w:sz w:val="24"/>
          <w:szCs w:val="24"/>
          <w:lang w:eastAsia="zh-CN"/>
        </w:rPr>
        <w:t>Qi Y</w:t>
      </w:r>
    </w:p>
    <w:p w:rsidR="001312BA" w:rsidRPr="001312BA" w:rsidRDefault="001312BA" w:rsidP="00577148">
      <w:pPr>
        <w:pStyle w:val="a4"/>
        <w:spacing w:after="0" w:line="360" w:lineRule="auto"/>
        <w:ind w:left="0"/>
        <w:jc w:val="right"/>
        <w:rPr>
          <w:rFonts w:ascii="Book Antiqua" w:eastAsia="宋体" w:hAnsi="Book Antiqua"/>
          <w:b/>
          <w:bCs/>
          <w:color w:val="000000"/>
          <w:sz w:val="24"/>
          <w:szCs w:val="24"/>
          <w:lang w:eastAsia="zh-CN"/>
        </w:rPr>
      </w:pPr>
      <w:r w:rsidRPr="001312BA">
        <w:rPr>
          <w:rFonts w:ascii="Book Antiqua" w:hAnsi="Book Antiqua"/>
          <w:b/>
          <w:bCs/>
          <w:color w:val="000000"/>
          <w:sz w:val="24"/>
          <w:szCs w:val="24"/>
        </w:rPr>
        <w:t>L-</w:t>
      </w:r>
      <w:r w:rsidR="00737732">
        <w:rPr>
          <w:rFonts w:ascii="Book Antiqua" w:hAnsi="Book Antiqua" w:hint="eastAsia"/>
          <w:b/>
          <w:bCs/>
          <w:color w:val="000000"/>
          <w:sz w:val="24"/>
          <w:szCs w:val="24"/>
          <w:lang w:eastAsia="zh-CN"/>
        </w:rPr>
        <w:t xml:space="preserve"> </w:t>
      </w:r>
      <w:r w:rsidRPr="001312BA">
        <w:rPr>
          <w:rFonts w:ascii="Book Antiqua" w:hAnsi="Book Antiqua"/>
          <w:b/>
          <w:bCs/>
          <w:color w:val="000000"/>
          <w:sz w:val="24"/>
          <w:szCs w:val="24"/>
        </w:rPr>
        <w:t>Editor</w:t>
      </w:r>
      <w:r w:rsidRPr="001312BA">
        <w:rPr>
          <w:rFonts w:ascii="Book Antiqua" w:eastAsia="宋体" w:hAnsi="Book Antiqua" w:hint="eastAsia"/>
          <w:b/>
          <w:bCs/>
          <w:color w:val="000000"/>
          <w:sz w:val="24"/>
          <w:szCs w:val="24"/>
          <w:lang w:eastAsia="zh-CN"/>
        </w:rPr>
        <w:t>:</w:t>
      </w:r>
      <w:r w:rsidRPr="001312BA">
        <w:rPr>
          <w:rFonts w:ascii="Book Antiqua" w:hAnsi="Book Antiqua"/>
          <w:b/>
          <w:bCs/>
          <w:color w:val="000000"/>
          <w:sz w:val="24"/>
          <w:szCs w:val="24"/>
        </w:rPr>
        <w:t xml:space="preserve">   E-</w:t>
      </w:r>
      <w:r w:rsidR="00737732">
        <w:rPr>
          <w:rFonts w:ascii="Book Antiqua" w:hAnsi="Book Antiqua" w:hint="eastAsia"/>
          <w:b/>
          <w:bCs/>
          <w:color w:val="000000"/>
          <w:sz w:val="24"/>
          <w:szCs w:val="24"/>
          <w:lang w:eastAsia="zh-CN"/>
        </w:rPr>
        <w:t xml:space="preserve"> </w:t>
      </w:r>
      <w:r w:rsidRPr="001312BA">
        <w:rPr>
          <w:rFonts w:ascii="Book Antiqua" w:hAnsi="Book Antiqua"/>
          <w:b/>
          <w:bCs/>
          <w:color w:val="000000"/>
          <w:sz w:val="24"/>
          <w:szCs w:val="24"/>
        </w:rPr>
        <w:t>Editor</w:t>
      </w:r>
      <w:r w:rsidRPr="001312BA">
        <w:rPr>
          <w:rFonts w:ascii="Book Antiqua" w:eastAsia="宋体" w:hAnsi="Book Antiqua" w:hint="eastAsia"/>
          <w:b/>
          <w:bCs/>
          <w:color w:val="000000"/>
          <w:sz w:val="24"/>
          <w:szCs w:val="24"/>
          <w:lang w:eastAsia="zh-CN"/>
        </w:rPr>
        <w:t>:</w:t>
      </w:r>
    </w:p>
    <w:bookmarkEnd w:id="4"/>
    <w:bookmarkEnd w:id="5"/>
    <w:bookmarkEnd w:id="6"/>
    <w:bookmarkEnd w:id="7"/>
    <w:bookmarkEnd w:id="8"/>
    <w:bookmarkEnd w:id="9"/>
    <w:bookmarkEnd w:id="10"/>
    <w:bookmarkEnd w:id="11"/>
    <w:bookmarkEnd w:id="12"/>
    <w:bookmarkEnd w:id="13"/>
    <w:p w:rsidR="001312BA" w:rsidRDefault="001312BA" w:rsidP="00577148">
      <w:pPr>
        <w:spacing w:after="0"/>
        <w:rPr>
          <w:rFonts w:ascii="Book Antiqua" w:eastAsia="Book Antiqua" w:hAnsi="Book Antiqua" w:cs="Book Antiqua"/>
          <w:sz w:val="24"/>
          <w:szCs w:val="24"/>
        </w:rPr>
      </w:pPr>
      <w:r>
        <w:rPr>
          <w:rFonts w:ascii="Book Antiqua" w:eastAsia="Book Antiqua" w:hAnsi="Book Antiqua" w:cs="Book Antiqua"/>
          <w:sz w:val="24"/>
          <w:szCs w:val="24"/>
        </w:rPr>
        <w:br w:type="page"/>
      </w:r>
    </w:p>
    <w:p w:rsidR="004B58FB" w:rsidRPr="001312BA" w:rsidRDefault="00FB5BBF" w:rsidP="00577148">
      <w:pPr>
        <w:spacing w:after="0" w:line="360" w:lineRule="auto"/>
        <w:jc w:val="both"/>
        <w:rPr>
          <w:rFonts w:ascii="Book Antiqua" w:hAnsi="Book Antiqua" w:cs="Book Antiqua"/>
          <w:sz w:val="24"/>
          <w:szCs w:val="24"/>
          <w:lang w:eastAsia="zh-CN"/>
        </w:rPr>
      </w:pPr>
      <w:r>
        <w:rPr>
          <w:rFonts w:ascii="Book Antiqua" w:eastAsia="Book Antiqua" w:hAnsi="Book Antiqua" w:cs="Book Antiqua"/>
          <w:b/>
          <w:sz w:val="24"/>
          <w:szCs w:val="24"/>
        </w:rPr>
        <w:lastRenderedPageBreak/>
        <w:t>Figure 1</w:t>
      </w:r>
      <w:r w:rsidR="00E40B5E" w:rsidRPr="00FB5BBF">
        <w:rPr>
          <w:rFonts w:ascii="Book Antiqua" w:eastAsia="Book Antiqua" w:hAnsi="Book Antiqua" w:cs="Book Antiqua"/>
          <w:b/>
          <w:sz w:val="24"/>
          <w:szCs w:val="24"/>
        </w:rPr>
        <w:t xml:space="preserve"> Axial </w:t>
      </w:r>
      <w:r w:rsidR="001312BA" w:rsidRPr="001312BA">
        <w:rPr>
          <w:rFonts w:ascii="Book Antiqua" w:eastAsia="Book Antiqua" w:hAnsi="Book Antiqua" w:cs="Book Antiqua"/>
          <w:b/>
          <w:sz w:val="24"/>
          <w:szCs w:val="24"/>
        </w:rPr>
        <w:t xml:space="preserve">computed tomography </w:t>
      </w:r>
      <w:r w:rsidR="00E40B5E" w:rsidRPr="00FB5BBF">
        <w:rPr>
          <w:rFonts w:ascii="Book Antiqua" w:eastAsia="Book Antiqua" w:hAnsi="Book Antiqua" w:cs="Book Antiqua"/>
          <w:b/>
          <w:sz w:val="24"/>
          <w:szCs w:val="24"/>
        </w:rPr>
        <w:t xml:space="preserve">scan of the abdomen in the </w:t>
      </w:r>
      <w:proofErr w:type="spellStart"/>
      <w:r w:rsidR="00E40B5E" w:rsidRPr="00FB5BBF">
        <w:rPr>
          <w:rFonts w:ascii="Book Antiqua" w:eastAsia="Book Antiqua" w:hAnsi="Book Antiqua" w:cs="Book Antiqua"/>
          <w:b/>
          <w:sz w:val="24"/>
          <w:szCs w:val="24"/>
        </w:rPr>
        <w:t>portovenous</w:t>
      </w:r>
      <w:proofErr w:type="spellEnd"/>
      <w:r w:rsidR="00E40B5E" w:rsidRPr="00FB5BBF">
        <w:rPr>
          <w:rFonts w:ascii="Book Antiqua" w:eastAsia="Book Antiqua" w:hAnsi="Book Antiqua" w:cs="Book Antiqua"/>
          <w:b/>
          <w:sz w:val="24"/>
          <w:szCs w:val="24"/>
        </w:rPr>
        <w:t xml:space="preserve"> phase at the level of the kidney.</w:t>
      </w:r>
      <w:r w:rsidR="00E40B5E" w:rsidRPr="001312BA">
        <w:rPr>
          <w:rFonts w:ascii="Book Antiqua" w:eastAsia="Book Antiqua" w:hAnsi="Book Antiqua" w:cs="Book Antiqua"/>
          <w:sz w:val="24"/>
          <w:szCs w:val="24"/>
        </w:rPr>
        <w:t xml:space="preserve"> Black </w:t>
      </w:r>
      <w:r w:rsidR="007F483D" w:rsidRPr="001312BA">
        <w:rPr>
          <w:rFonts w:ascii="Book Antiqua" w:eastAsia="Book Antiqua" w:hAnsi="Book Antiqua" w:cs="Book Antiqua"/>
          <w:sz w:val="24"/>
          <w:szCs w:val="24"/>
        </w:rPr>
        <w:t>double-</w:t>
      </w:r>
      <w:r w:rsidR="00E40B5E" w:rsidRPr="001312BA">
        <w:rPr>
          <w:rFonts w:ascii="Book Antiqua" w:eastAsia="Book Antiqua" w:hAnsi="Book Antiqua" w:cs="Book Antiqua"/>
          <w:sz w:val="24"/>
          <w:szCs w:val="24"/>
        </w:rPr>
        <w:t xml:space="preserve">arrowhead points to </w:t>
      </w:r>
      <w:proofErr w:type="spellStart"/>
      <w:r w:rsidR="00E40B5E" w:rsidRPr="001312BA">
        <w:rPr>
          <w:rFonts w:ascii="Book Antiqua" w:eastAsia="Book Antiqua" w:hAnsi="Book Antiqua" w:cs="Book Antiqua"/>
          <w:sz w:val="24"/>
          <w:szCs w:val="24"/>
        </w:rPr>
        <w:t>hypodense</w:t>
      </w:r>
      <w:proofErr w:type="spellEnd"/>
      <w:r w:rsidR="00E40B5E" w:rsidRPr="001312BA">
        <w:rPr>
          <w:rFonts w:ascii="Book Antiqua" w:eastAsia="Book Antiqua" w:hAnsi="Book Antiqua" w:cs="Book Antiqua"/>
          <w:sz w:val="24"/>
          <w:szCs w:val="24"/>
        </w:rPr>
        <w:t xml:space="preserve"> </w:t>
      </w:r>
      <w:proofErr w:type="spellStart"/>
      <w:r w:rsidR="00E40B5E" w:rsidRPr="001312BA">
        <w:rPr>
          <w:rFonts w:ascii="Book Antiqua" w:eastAsia="Book Antiqua" w:hAnsi="Book Antiqua" w:cs="Book Antiqua"/>
          <w:sz w:val="24"/>
          <w:szCs w:val="24"/>
        </w:rPr>
        <w:t>tumour</w:t>
      </w:r>
      <w:proofErr w:type="spellEnd"/>
      <w:r w:rsidR="00E40B5E" w:rsidRPr="001312BA">
        <w:rPr>
          <w:rFonts w:ascii="Book Antiqua" w:eastAsia="Book Antiqua" w:hAnsi="Book Antiqua" w:cs="Book Antiqua"/>
          <w:sz w:val="24"/>
          <w:szCs w:val="24"/>
        </w:rPr>
        <w:t xml:space="preserve"> with ring enhancement at the renal hilum. White arrow shows the displaced renal vein; black arrow shows the compressed renal artery. White </w:t>
      </w:r>
      <w:r w:rsidR="007F483D" w:rsidRPr="001312BA">
        <w:rPr>
          <w:rFonts w:ascii="Book Antiqua" w:eastAsia="Book Antiqua" w:hAnsi="Book Antiqua" w:cs="Book Antiqua"/>
          <w:sz w:val="24"/>
          <w:szCs w:val="24"/>
        </w:rPr>
        <w:t>double-</w:t>
      </w:r>
      <w:r w:rsidR="00E40B5E" w:rsidRPr="001312BA">
        <w:rPr>
          <w:rFonts w:ascii="Book Antiqua" w:eastAsia="Book Antiqua" w:hAnsi="Book Antiqua" w:cs="Book Antiqua"/>
          <w:sz w:val="24"/>
          <w:szCs w:val="24"/>
        </w:rPr>
        <w:t>arrow head shows anterior renal infarct.</w:t>
      </w:r>
    </w:p>
    <w:p w:rsidR="001312BA" w:rsidRDefault="001312BA" w:rsidP="00577148">
      <w:pPr>
        <w:spacing w:after="0" w:line="360" w:lineRule="auto"/>
        <w:jc w:val="both"/>
        <w:rPr>
          <w:rFonts w:ascii="Book Antiqua" w:hAnsi="Book Antiqua" w:cs="Book Antiqua"/>
          <w:b/>
          <w:sz w:val="24"/>
          <w:szCs w:val="24"/>
          <w:lang w:eastAsia="zh-CN"/>
        </w:rPr>
      </w:pPr>
    </w:p>
    <w:p w:rsidR="001312BA" w:rsidRPr="001312BA" w:rsidRDefault="001312BA" w:rsidP="00577148">
      <w:pPr>
        <w:spacing w:after="0" w:line="360" w:lineRule="auto"/>
        <w:jc w:val="both"/>
        <w:rPr>
          <w:rFonts w:ascii="Book Antiqua" w:hAnsi="Book Antiqua" w:cs="Book Antiqua"/>
          <w:b/>
          <w:sz w:val="24"/>
          <w:szCs w:val="24"/>
          <w:lang w:eastAsia="zh-CN"/>
        </w:rPr>
      </w:pPr>
      <w:r w:rsidRPr="00FB5BBF">
        <w:rPr>
          <w:rFonts w:ascii="Book Antiqua" w:hAnsi="Book Antiqua"/>
          <w:noProof/>
          <w:sz w:val="24"/>
          <w:szCs w:val="24"/>
          <w:lang w:eastAsia="zh-CN"/>
        </w:rPr>
        <w:drawing>
          <wp:inline distT="0" distB="0" distL="0" distR="0" wp14:anchorId="5BBE11A1" wp14:editId="25B744A0">
            <wp:extent cx="5943600" cy="4104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104005"/>
                    </a:xfrm>
                    <a:prstGeom prst="rect">
                      <a:avLst/>
                    </a:prstGeom>
                  </pic:spPr>
                </pic:pic>
              </a:graphicData>
            </a:graphic>
          </wp:inline>
        </w:drawing>
      </w:r>
    </w:p>
    <w:p w:rsidR="004B58FB" w:rsidRPr="00FB5BBF" w:rsidRDefault="004B58FB" w:rsidP="00577148">
      <w:pPr>
        <w:spacing w:after="0" w:line="360" w:lineRule="auto"/>
        <w:jc w:val="both"/>
        <w:rPr>
          <w:rFonts w:ascii="Book Antiqua" w:eastAsia="Book Antiqua" w:hAnsi="Book Antiqua" w:cs="Book Antiqua"/>
          <w:b/>
          <w:sz w:val="24"/>
          <w:szCs w:val="24"/>
        </w:rPr>
      </w:pPr>
    </w:p>
    <w:p w:rsidR="004B58FB" w:rsidRPr="00FB5BBF" w:rsidRDefault="004B58FB" w:rsidP="00577148">
      <w:pPr>
        <w:spacing w:after="0" w:line="360" w:lineRule="auto"/>
        <w:jc w:val="both"/>
        <w:rPr>
          <w:rFonts w:ascii="Book Antiqua" w:eastAsia="Book Antiqua" w:hAnsi="Book Antiqua" w:cs="Book Antiqua"/>
          <w:b/>
          <w:sz w:val="24"/>
          <w:szCs w:val="24"/>
        </w:rPr>
      </w:pPr>
    </w:p>
    <w:p w:rsidR="001312BA" w:rsidRDefault="001312BA" w:rsidP="00577148">
      <w:pPr>
        <w:spacing w:after="0"/>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4B58FB" w:rsidRPr="001312BA" w:rsidRDefault="00E40B5E" w:rsidP="00577148">
      <w:pPr>
        <w:spacing w:after="0" w:line="360" w:lineRule="auto"/>
        <w:jc w:val="both"/>
        <w:rPr>
          <w:rFonts w:ascii="Book Antiqua" w:eastAsia="Book Antiqua" w:hAnsi="Book Antiqua" w:cs="Book Antiqua"/>
          <w:sz w:val="24"/>
          <w:szCs w:val="24"/>
        </w:rPr>
      </w:pPr>
      <w:r w:rsidRPr="00FB5BBF">
        <w:rPr>
          <w:rFonts w:ascii="Book Antiqua" w:eastAsia="Book Antiqua" w:hAnsi="Book Antiqua" w:cs="Book Antiqua"/>
          <w:b/>
          <w:sz w:val="24"/>
          <w:szCs w:val="24"/>
        </w:rPr>
        <w:lastRenderedPageBreak/>
        <w:t>Fig</w:t>
      </w:r>
      <w:r w:rsidR="00FB5BBF">
        <w:rPr>
          <w:rFonts w:ascii="Book Antiqua" w:eastAsia="Book Antiqua" w:hAnsi="Book Antiqua" w:cs="Book Antiqua"/>
          <w:b/>
          <w:sz w:val="24"/>
          <w:szCs w:val="24"/>
        </w:rPr>
        <w:t>ure 2</w:t>
      </w:r>
      <w:r w:rsidR="00C64161" w:rsidRPr="00FB5BBF">
        <w:rPr>
          <w:rFonts w:ascii="Book Antiqua" w:eastAsia="Book Antiqua" w:hAnsi="Book Antiqua" w:cs="Book Antiqua"/>
          <w:b/>
          <w:sz w:val="24"/>
          <w:szCs w:val="24"/>
        </w:rPr>
        <w:t xml:space="preserve"> </w:t>
      </w:r>
      <w:r w:rsidR="001312BA" w:rsidRPr="001312BA">
        <w:rPr>
          <w:rFonts w:ascii="Book Antiqua" w:eastAsia="Book Antiqua" w:hAnsi="Book Antiqua" w:cs="Book Antiqua"/>
          <w:b/>
          <w:sz w:val="24"/>
          <w:szCs w:val="24"/>
        </w:rPr>
        <w:t xml:space="preserve">Positron emission tomography computed tomography </w:t>
      </w:r>
      <w:r w:rsidR="00C64161" w:rsidRPr="00FB5BBF">
        <w:rPr>
          <w:rFonts w:ascii="Book Antiqua" w:eastAsia="Book Antiqua" w:hAnsi="Book Antiqua" w:cs="Book Antiqua"/>
          <w:b/>
          <w:sz w:val="24"/>
          <w:szCs w:val="24"/>
        </w:rPr>
        <w:t xml:space="preserve">coronal view. </w:t>
      </w:r>
      <w:r w:rsidR="00E94658" w:rsidRPr="001312BA">
        <w:rPr>
          <w:rFonts w:ascii="Book Antiqua" w:eastAsia="Book Antiqua" w:hAnsi="Book Antiqua" w:cs="Book Antiqua"/>
          <w:sz w:val="24"/>
          <w:szCs w:val="24"/>
        </w:rPr>
        <w:t>White</w:t>
      </w:r>
      <w:r w:rsidRPr="001312BA">
        <w:rPr>
          <w:rFonts w:ascii="Book Antiqua" w:eastAsia="Book Antiqua" w:hAnsi="Book Antiqua" w:cs="Book Antiqua"/>
          <w:sz w:val="24"/>
          <w:szCs w:val="24"/>
        </w:rPr>
        <w:t xml:space="preserve"> arrow head pointing to tumor showing peripheral radiotracer uptake. </w:t>
      </w:r>
    </w:p>
    <w:p w:rsidR="00640D4D" w:rsidRPr="00FB5BBF" w:rsidRDefault="00640D4D" w:rsidP="00577148">
      <w:pPr>
        <w:spacing w:after="0" w:line="360" w:lineRule="auto"/>
        <w:jc w:val="both"/>
        <w:rPr>
          <w:rFonts w:ascii="Book Antiqua" w:eastAsia="Book Antiqua" w:hAnsi="Book Antiqua" w:cs="Book Antiqua"/>
          <w:b/>
          <w:sz w:val="24"/>
          <w:szCs w:val="24"/>
        </w:rPr>
      </w:pPr>
    </w:p>
    <w:p w:rsidR="00640D4D" w:rsidRPr="00FB5BBF" w:rsidRDefault="001312BA" w:rsidP="00577148">
      <w:pPr>
        <w:spacing w:after="0" w:line="360" w:lineRule="auto"/>
        <w:jc w:val="both"/>
        <w:rPr>
          <w:rFonts w:ascii="Book Antiqua" w:eastAsia="Book Antiqua" w:hAnsi="Book Antiqua" w:cs="Book Antiqua"/>
          <w:b/>
          <w:sz w:val="24"/>
          <w:szCs w:val="24"/>
        </w:rPr>
      </w:pPr>
      <w:r w:rsidRPr="00FB5BBF">
        <w:rPr>
          <w:rFonts w:ascii="Book Antiqua" w:hAnsi="Book Antiqua"/>
          <w:noProof/>
          <w:sz w:val="24"/>
          <w:szCs w:val="24"/>
          <w:lang w:eastAsia="zh-CN"/>
        </w:rPr>
        <w:drawing>
          <wp:inline distT="0" distB="0" distL="0" distR="0" wp14:anchorId="02D080A0" wp14:editId="13E32D14">
            <wp:extent cx="5943600" cy="5999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999480"/>
                    </a:xfrm>
                    <a:prstGeom prst="rect">
                      <a:avLst/>
                    </a:prstGeom>
                  </pic:spPr>
                </pic:pic>
              </a:graphicData>
            </a:graphic>
          </wp:inline>
        </w:drawing>
      </w:r>
    </w:p>
    <w:p w:rsidR="004B58FB" w:rsidRPr="00FB5BBF" w:rsidRDefault="004B58FB" w:rsidP="00577148">
      <w:pPr>
        <w:spacing w:after="0" w:line="360" w:lineRule="auto"/>
        <w:jc w:val="both"/>
        <w:rPr>
          <w:rFonts w:ascii="Book Antiqua" w:eastAsia="Book Antiqua" w:hAnsi="Book Antiqua" w:cs="Book Antiqua"/>
          <w:sz w:val="24"/>
          <w:szCs w:val="24"/>
        </w:rPr>
      </w:pPr>
    </w:p>
    <w:p w:rsidR="001312BA" w:rsidRDefault="001312BA" w:rsidP="00577148">
      <w:pPr>
        <w:spacing w:after="0"/>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4B58FB" w:rsidRPr="00617787" w:rsidRDefault="00FB5BBF" w:rsidP="00577148">
      <w:pPr>
        <w:spacing w:after="0" w:line="360" w:lineRule="auto"/>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Figure 3</w:t>
      </w:r>
      <w:r w:rsidR="00E40B5E" w:rsidRPr="00FB5BBF">
        <w:rPr>
          <w:rFonts w:ascii="Book Antiqua" w:eastAsia="Book Antiqua" w:hAnsi="Book Antiqua" w:cs="Book Antiqua"/>
          <w:b/>
          <w:sz w:val="24"/>
          <w:szCs w:val="24"/>
        </w:rPr>
        <w:t xml:space="preserve"> Pathology slide, arrow heads pointing to </w:t>
      </w:r>
      <w:proofErr w:type="spellStart"/>
      <w:r w:rsidR="00E40B5E" w:rsidRPr="00FB5BBF">
        <w:rPr>
          <w:rFonts w:ascii="Book Antiqua" w:eastAsia="Book Antiqua" w:hAnsi="Book Antiqua" w:cs="Book Antiqua"/>
          <w:b/>
          <w:sz w:val="24"/>
          <w:szCs w:val="24"/>
        </w:rPr>
        <w:t>synaptophysin</w:t>
      </w:r>
      <w:proofErr w:type="spellEnd"/>
      <w:r w:rsidR="00E40B5E" w:rsidRPr="00FB5BBF">
        <w:rPr>
          <w:rFonts w:ascii="Book Antiqua" w:eastAsia="Book Antiqua" w:hAnsi="Book Antiqua" w:cs="Book Antiqua"/>
          <w:b/>
          <w:sz w:val="24"/>
          <w:szCs w:val="24"/>
        </w:rPr>
        <w:t xml:space="preserve"> positive cells.</w:t>
      </w:r>
    </w:p>
    <w:p w:rsidR="004B58FB" w:rsidRPr="00617787" w:rsidRDefault="004B58FB" w:rsidP="00577148">
      <w:pPr>
        <w:spacing w:after="0" w:line="360" w:lineRule="auto"/>
        <w:jc w:val="both"/>
        <w:rPr>
          <w:rFonts w:ascii="Book Antiqua" w:eastAsia="Book Antiqua" w:hAnsi="Book Antiqua" w:cs="Book Antiqua"/>
          <w:sz w:val="24"/>
          <w:szCs w:val="24"/>
        </w:rPr>
      </w:pPr>
    </w:p>
    <w:p w:rsidR="004B58FB" w:rsidRPr="00617787" w:rsidRDefault="00E40B5E" w:rsidP="00577148">
      <w:pPr>
        <w:spacing w:after="0" w:line="360" w:lineRule="auto"/>
        <w:jc w:val="both"/>
        <w:rPr>
          <w:rFonts w:ascii="Book Antiqua" w:eastAsia="Book Antiqua" w:hAnsi="Book Antiqua" w:cs="Book Antiqua"/>
          <w:sz w:val="24"/>
          <w:szCs w:val="24"/>
        </w:rPr>
      </w:pPr>
      <w:r w:rsidRPr="00617787">
        <w:rPr>
          <w:rFonts w:ascii="Book Antiqua" w:eastAsia="Book Antiqua" w:hAnsi="Book Antiqua" w:cs="Book Antiqua"/>
          <w:sz w:val="24"/>
          <w:szCs w:val="24"/>
        </w:rPr>
        <w:t xml:space="preserve">  </w:t>
      </w:r>
    </w:p>
    <w:p w:rsidR="004B58FB" w:rsidRPr="00617787" w:rsidRDefault="00E40B5E" w:rsidP="00577148">
      <w:pPr>
        <w:spacing w:after="0" w:line="360" w:lineRule="auto"/>
        <w:jc w:val="both"/>
        <w:rPr>
          <w:rFonts w:ascii="Book Antiqua" w:eastAsia="Book Antiqua" w:hAnsi="Book Antiqua" w:cs="Book Antiqua"/>
          <w:sz w:val="24"/>
          <w:szCs w:val="24"/>
        </w:rPr>
      </w:pPr>
      <w:r w:rsidRPr="00617787">
        <w:rPr>
          <w:rFonts w:ascii="Book Antiqua" w:eastAsia="Book Antiqua" w:hAnsi="Book Antiqua" w:cs="Book Antiqua"/>
          <w:sz w:val="24"/>
          <w:szCs w:val="24"/>
        </w:rPr>
        <w:t xml:space="preserve">  </w:t>
      </w:r>
      <w:r w:rsidR="001312BA" w:rsidRPr="00FB5BBF">
        <w:rPr>
          <w:rFonts w:ascii="Book Antiqua" w:hAnsi="Book Antiqua"/>
          <w:noProof/>
          <w:sz w:val="24"/>
          <w:szCs w:val="24"/>
          <w:lang w:eastAsia="zh-CN"/>
        </w:rPr>
        <w:drawing>
          <wp:inline distT="0" distB="0" distL="0" distR="0" wp14:anchorId="0D451F87" wp14:editId="2FD73E8F">
            <wp:extent cx="5500577" cy="4125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3859" cy="4127894"/>
                    </a:xfrm>
                    <a:prstGeom prst="rect">
                      <a:avLst/>
                    </a:prstGeom>
                  </pic:spPr>
                </pic:pic>
              </a:graphicData>
            </a:graphic>
          </wp:inline>
        </w:drawing>
      </w:r>
    </w:p>
    <w:p w:rsidR="004B58FB" w:rsidRPr="00617787" w:rsidRDefault="004B58FB" w:rsidP="00577148">
      <w:pPr>
        <w:spacing w:after="0" w:line="360" w:lineRule="auto"/>
        <w:jc w:val="both"/>
        <w:rPr>
          <w:rFonts w:ascii="Book Antiqua" w:eastAsia="Book Antiqua" w:hAnsi="Book Antiqua" w:cs="Book Antiqua"/>
          <w:sz w:val="24"/>
          <w:szCs w:val="24"/>
        </w:rPr>
      </w:pPr>
    </w:p>
    <w:sectPr w:rsidR="004B58FB" w:rsidRPr="006177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470" w:rsidRDefault="00864470" w:rsidP="00AA7679">
      <w:pPr>
        <w:spacing w:after="0" w:line="240" w:lineRule="auto"/>
      </w:pPr>
      <w:r>
        <w:separator/>
      </w:r>
    </w:p>
  </w:endnote>
  <w:endnote w:type="continuationSeparator" w:id="0">
    <w:p w:rsidR="00864470" w:rsidRDefault="00864470" w:rsidP="00AA7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470" w:rsidRDefault="00864470" w:rsidP="00AA7679">
      <w:pPr>
        <w:spacing w:after="0" w:line="240" w:lineRule="auto"/>
      </w:pPr>
      <w:r>
        <w:separator/>
      </w:r>
    </w:p>
  </w:footnote>
  <w:footnote w:type="continuationSeparator" w:id="0">
    <w:p w:rsidR="00864470" w:rsidRDefault="00864470" w:rsidP="00AA7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F64E4"/>
    <w:multiLevelType w:val="multilevel"/>
    <w:tmpl w:val="9A1ED63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58328FC"/>
    <w:multiLevelType w:val="multilevel"/>
    <w:tmpl w:val="708052A2"/>
    <w:lvl w:ilvl="0">
      <w:start w:val="1"/>
      <w:numFmt w:val="decimal"/>
      <w:lvlText w:val="%1."/>
      <w:lvlJc w:val="left"/>
      <w:rPr>
        <w:b/>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B143249"/>
    <w:multiLevelType w:val="multilevel"/>
    <w:tmpl w:val="C668F94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B58FB"/>
    <w:rsid w:val="00013006"/>
    <w:rsid w:val="000311A0"/>
    <w:rsid w:val="00064188"/>
    <w:rsid w:val="000772CB"/>
    <w:rsid w:val="000C2907"/>
    <w:rsid w:val="000C4630"/>
    <w:rsid w:val="000E1339"/>
    <w:rsid w:val="000E3531"/>
    <w:rsid w:val="00100813"/>
    <w:rsid w:val="001312BA"/>
    <w:rsid w:val="0015196B"/>
    <w:rsid w:val="00161B09"/>
    <w:rsid w:val="00180751"/>
    <w:rsid w:val="00184764"/>
    <w:rsid w:val="001B5793"/>
    <w:rsid w:val="001C4AD5"/>
    <w:rsid w:val="001E508C"/>
    <w:rsid w:val="002121B1"/>
    <w:rsid w:val="00232F26"/>
    <w:rsid w:val="0024394E"/>
    <w:rsid w:val="00244B7F"/>
    <w:rsid w:val="002A51E0"/>
    <w:rsid w:val="002B3482"/>
    <w:rsid w:val="002C4E1E"/>
    <w:rsid w:val="002D7BCA"/>
    <w:rsid w:val="002E6EA8"/>
    <w:rsid w:val="002F0013"/>
    <w:rsid w:val="002F2C13"/>
    <w:rsid w:val="002F60AF"/>
    <w:rsid w:val="00306D65"/>
    <w:rsid w:val="003072FF"/>
    <w:rsid w:val="00332990"/>
    <w:rsid w:val="003440BC"/>
    <w:rsid w:val="00383ECB"/>
    <w:rsid w:val="003C7778"/>
    <w:rsid w:val="0042066D"/>
    <w:rsid w:val="00426B07"/>
    <w:rsid w:val="004371FB"/>
    <w:rsid w:val="00455C7E"/>
    <w:rsid w:val="004560F4"/>
    <w:rsid w:val="0047271A"/>
    <w:rsid w:val="0047584C"/>
    <w:rsid w:val="004A44F9"/>
    <w:rsid w:val="004B58FB"/>
    <w:rsid w:val="004C043F"/>
    <w:rsid w:val="004C1099"/>
    <w:rsid w:val="004E0D53"/>
    <w:rsid w:val="004F0174"/>
    <w:rsid w:val="00542800"/>
    <w:rsid w:val="005500DB"/>
    <w:rsid w:val="00551061"/>
    <w:rsid w:val="00577148"/>
    <w:rsid w:val="00592C77"/>
    <w:rsid w:val="00596A67"/>
    <w:rsid w:val="00617787"/>
    <w:rsid w:val="00632DB8"/>
    <w:rsid w:val="00640D4D"/>
    <w:rsid w:val="00650418"/>
    <w:rsid w:val="00654C30"/>
    <w:rsid w:val="00677FAD"/>
    <w:rsid w:val="006A17B6"/>
    <w:rsid w:val="006C1C6E"/>
    <w:rsid w:val="006C736A"/>
    <w:rsid w:val="006E24CB"/>
    <w:rsid w:val="006F692A"/>
    <w:rsid w:val="007019E8"/>
    <w:rsid w:val="00715C2F"/>
    <w:rsid w:val="00737732"/>
    <w:rsid w:val="00746FBF"/>
    <w:rsid w:val="00757EF7"/>
    <w:rsid w:val="00777CC1"/>
    <w:rsid w:val="007969D1"/>
    <w:rsid w:val="007E5912"/>
    <w:rsid w:val="007F483D"/>
    <w:rsid w:val="00800789"/>
    <w:rsid w:val="00864470"/>
    <w:rsid w:val="008865E7"/>
    <w:rsid w:val="008A01CF"/>
    <w:rsid w:val="008B0883"/>
    <w:rsid w:val="008B1E50"/>
    <w:rsid w:val="00912199"/>
    <w:rsid w:val="0095082A"/>
    <w:rsid w:val="00997FF8"/>
    <w:rsid w:val="009C7588"/>
    <w:rsid w:val="009D1FEA"/>
    <w:rsid w:val="009D6754"/>
    <w:rsid w:val="00A138DE"/>
    <w:rsid w:val="00A820D8"/>
    <w:rsid w:val="00A9748A"/>
    <w:rsid w:val="00A9776F"/>
    <w:rsid w:val="00AA7679"/>
    <w:rsid w:val="00B05834"/>
    <w:rsid w:val="00B105EC"/>
    <w:rsid w:val="00B3645E"/>
    <w:rsid w:val="00B445A1"/>
    <w:rsid w:val="00B50305"/>
    <w:rsid w:val="00B6103C"/>
    <w:rsid w:val="00B61630"/>
    <w:rsid w:val="00B74C15"/>
    <w:rsid w:val="00BC348F"/>
    <w:rsid w:val="00BE11C8"/>
    <w:rsid w:val="00C1495B"/>
    <w:rsid w:val="00C35533"/>
    <w:rsid w:val="00C35C05"/>
    <w:rsid w:val="00C60A18"/>
    <w:rsid w:val="00C63835"/>
    <w:rsid w:val="00C64161"/>
    <w:rsid w:val="00C81B4F"/>
    <w:rsid w:val="00CB38D2"/>
    <w:rsid w:val="00CC7499"/>
    <w:rsid w:val="00CD5504"/>
    <w:rsid w:val="00D4576F"/>
    <w:rsid w:val="00D61C5D"/>
    <w:rsid w:val="00DE3F98"/>
    <w:rsid w:val="00DF6487"/>
    <w:rsid w:val="00E21433"/>
    <w:rsid w:val="00E2305F"/>
    <w:rsid w:val="00E40B5E"/>
    <w:rsid w:val="00E44C98"/>
    <w:rsid w:val="00E4658A"/>
    <w:rsid w:val="00E65406"/>
    <w:rsid w:val="00E666DC"/>
    <w:rsid w:val="00E7056D"/>
    <w:rsid w:val="00E94658"/>
    <w:rsid w:val="00E956A2"/>
    <w:rsid w:val="00EA12CA"/>
    <w:rsid w:val="00EF6B64"/>
    <w:rsid w:val="00F03E5C"/>
    <w:rsid w:val="00F30D78"/>
    <w:rsid w:val="00F506F0"/>
    <w:rsid w:val="00F554B3"/>
    <w:rsid w:val="00F606BC"/>
    <w:rsid w:val="00F85B46"/>
    <w:rsid w:val="00FB3B06"/>
    <w:rsid w:val="00FB3D57"/>
    <w:rsid w:val="00FB5BBF"/>
    <w:rsid w:val="00FD37F1"/>
    <w:rsid w:val="00FD58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F6B64"/>
    <w:rPr>
      <w:i/>
      <w:iCs/>
    </w:rPr>
  </w:style>
  <w:style w:type="paragraph" w:styleId="a4">
    <w:name w:val="List Paragraph"/>
    <w:basedOn w:val="a"/>
    <w:uiPriority w:val="34"/>
    <w:qFormat/>
    <w:rsid w:val="00EF6B64"/>
    <w:pPr>
      <w:ind w:left="720"/>
      <w:contextualSpacing/>
    </w:pPr>
  </w:style>
  <w:style w:type="paragraph" w:styleId="a5">
    <w:name w:val="Balloon Text"/>
    <w:basedOn w:val="a"/>
    <w:link w:val="Char"/>
    <w:uiPriority w:val="99"/>
    <w:semiHidden/>
    <w:unhideWhenUsed/>
    <w:rsid w:val="00E65406"/>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E65406"/>
    <w:rPr>
      <w:rFonts w:ascii="Tahoma" w:hAnsi="Tahoma" w:cs="Tahoma"/>
      <w:sz w:val="16"/>
      <w:szCs w:val="16"/>
    </w:rPr>
  </w:style>
  <w:style w:type="paragraph" w:styleId="a6">
    <w:name w:val="header"/>
    <w:basedOn w:val="a"/>
    <w:link w:val="Char0"/>
    <w:uiPriority w:val="99"/>
    <w:unhideWhenUsed/>
    <w:rsid w:val="00AA767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AA7679"/>
    <w:rPr>
      <w:sz w:val="18"/>
      <w:szCs w:val="18"/>
    </w:rPr>
  </w:style>
  <w:style w:type="paragraph" w:styleId="a7">
    <w:name w:val="footer"/>
    <w:basedOn w:val="a"/>
    <w:link w:val="Char1"/>
    <w:uiPriority w:val="99"/>
    <w:unhideWhenUsed/>
    <w:rsid w:val="00AA7679"/>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AA7679"/>
    <w:rPr>
      <w:sz w:val="18"/>
      <w:szCs w:val="18"/>
    </w:rPr>
  </w:style>
  <w:style w:type="character" w:styleId="a8">
    <w:name w:val="annotation reference"/>
    <w:basedOn w:val="a0"/>
    <w:uiPriority w:val="99"/>
    <w:semiHidden/>
    <w:unhideWhenUsed/>
    <w:rsid w:val="00AA7679"/>
    <w:rPr>
      <w:sz w:val="21"/>
      <w:szCs w:val="21"/>
    </w:rPr>
  </w:style>
  <w:style w:type="paragraph" w:styleId="a9">
    <w:name w:val="annotation text"/>
    <w:basedOn w:val="a"/>
    <w:link w:val="Char2"/>
    <w:uiPriority w:val="99"/>
    <w:semiHidden/>
    <w:unhideWhenUsed/>
    <w:rsid w:val="00AA7679"/>
  </w:style>
  <w:style w:type="character" w:customStyle="1" w:styleId="Char2">
    <w:name w:val="批注文字 Char"/>
    <w:basedOn w:val="a0"/>
    <w:link w:val="a9"/>
    <w:uiPriority w:val="99"/>
    <w:semiHidden/>
    <w:rsid w:val="00AA7679"/>
  </w:style>
  <w:style w:type="paragraph" w:styleId="aa">
    <w:name w:val="annotation subject"/>
    <w:basedOn w:val="a9"/>
    <w:next w:val="a9"/>
    <w:link w:val="Char3"/>
    <w:uiPriority w:val="99"/>
    <w:semiHidden/>
    <w:unhideWhenUsed/>
    <w:rsid w:val="00AA7679"/>
    <w:rPr>
      <w:b/>
      <w:bCs/>
    </w:rPr>
  </w:style>
  <w:style w:type="character" w:customStyle="1" w:styleId="Char3">
    <w:name w:val="批注主题 Char"/>
    <w:basedOn w:val="Char2"/>
    <w:link w:val="aa"/>
    <w:uiPriority w:val="99"/>
    <w:semiHidden/>
    <w:rsid w:val="00AA7679"/>
    <w:rPr>
      <w:b/>
      <w:bCs/>
    </w:rPr>
  </w:style>
  <w:style w:type="character" w:styleId="ab">
    <w:name w:val="Strong"/>
    <w:qFormat/>
    <w:rsid w:val="001312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13</Pages>
  <Words>2057</Words>
  <Characters>11729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Y</cp:lastModifiedBy>
  <cp:revision>133</cp:revision>
  <dcterms:created xsi:type="dcterms:W3CDTF">2013-11-11T13:03:00Z</dcterms:created>
  <dcterms:modified xsi:type="dcterms:W3CDTF">2013-12-18T00:51:00Z</dcterms:modified>
</cp:coreProperties>
</file>