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628C" w14:textId="77777777" w:rsidR="00A77B3E" w:rsidRDefault="00F124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0A8614" w14:textId="77777777" w:rsidR="00A77B3E" w:rsidRDefault="00F124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60795</w:t>
      </w:r>
    </w:p>
    <w:p w14:paraId="2AC6725A" w14:textId="2EB1B843" w:rsidR="00A77B3E" w:rsidRDefault="00F124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A1DAC4E" w14:textId="77777777" w:rsidR="00A77B3E" w:rsidRDefault="00A77B3E">
      <w:pPr>
        <w:spacing w:line="360" w:lineRule="auto"/>
        <w:jc w:val="both"/>
      </w:pPr>
    </w:p>
    <w:p w14:paraId="7F67FC5B" w14:textId="68CA425A" w:rsidR="00A77B3E" w:rsidRDefault="00F1240A">
      <w:pPr>
        <w:spacing w:line="360" w:lineRule="auto"/>
        <w:jc w:val="both"/>
      </w:pPr>
      <w:r>
        <w:rPr>
          <w:rFonts w:ascii="Book Antiqua" w:eastAsia="Book Antiqua" w:hAnsi="Book Antiqua" w:cs="Book Antiqua"/>
          <w:b/>
          <w:bCs/>
          <w:color w:val="000000"/>
        </w:rPr>
        <w:t>Atrial fibrillation and concomitant left subclavian, axillary and brachial artery embolism after fiberoptic bronchoscopy: A case report</w:t>
      </w:r>
    </w:p>
    <w:p w14:paraId="53492EF6" w14:textId="77777777" w:rsidR="00A77B3E" w:rsidRDefault="00A77B3E">
      <w:pPr>
        <w:spacing w:line="360" w:lineRule="auto"/>
        <w:jc w:val="both"/>
      </w:pPr>
    </w:p>
    <w:p w14:paraId="399B6F9B" w14:textId="77777777" w:rsidR="00A77B3E" w:rsidRDefault="00DD3C74">
      <w:pPr>
        <w:spacing w:line="360" w:lineRule="auto"/>
        <w:jc w:val="both"/>
      </w:pPr>
      <w:r>
        <w:rPr>
          <w:rFonts w:ascii="Book Antiqua" w:eastAsia="Book Antiqua" w:hAnsi="Book Antiqua" w:cs="Book Antiqua"/>
          <w:color w:val="000000"/>
        </w:rPr>
        <w:t>Yang</w:t>
      </w:r>
      <w:r>
        <w:rPr>
          <w:rFonts w:ascii="Book Antiqua" w:hAnsi="Book Antiqua" w:cs="Book Antiqua" w:hint="eastAsia"/>
          <w:color w:val="000000"/>
          <w:lang w:eastAsia="zh-CN"/>
        </w:rPr>
        <w:t xml:space="preserve"> CL </w:t>
      </w:r>
      <w:r w:rsidRPr="00DD3C74">
        <w:rPr>
          <w:rFonts w:ascii="Book Antiqua" w:hAnsi="Book Antiqua" w:cs="Book Antiqua" w:hint="eastAsia"/>
          <w:i/>
          <w:color w:val="000000"/>
          <w:lang w:eastAsia="zh-CN"/>
        </w:rPr>
        <w:t>et al</w:t>
      </w:r>
      <w:r>
        <w:rPr>
          <w:rFonts w:ascii="Book Antiqua" w:hAnsi="Book Antiqua" w:cs="Book Antiqua" w:hint="eastAsia"/>
          <w:color w:val="000000"/>
          <w:lang w:eastAsia="zh-CN"/>
        </w:rPr>
        <w:t>. C</w:t>
      </w:r>
      <w:r w:rsidR="00F1240A">
        <w:rPr>
          <w:rFonts w:ascii="Book Antiqua" w:eastAsia="Book Antiqua" w:hAnsi="Book Antiqua" w:cs="Book Antiqua"/>
          <w:color w:val="000000"/>
        </w:rPr>
        <w:t>omplication of fiberoptic bronchoscopy</w:t>
      </w:r>
    </w:p>
    <w:p w14:paraId="1B1557CA" w14:textId="77777777" w:rsidR="00A77B3E" w:rsidRDefault="00A77B3E">
      <w:pPr>
        <w:spacing w:line="360" w:lineRule="auto"/>
        <w:jc w:val="both"/>
      </w:pPr>
    </w:p>
    <w:p w14:paraId="1CD5A8FE" w14:textId="77777777" w:rsidR="00A77B3E" w:rsidRDefault="00F1240A">
      <w:pPr>
        <w:spacing w:line="360" w:lineRule="auto"/>
        <w:jc w:val="both"/>
      </w:pPr>
      <w:r>
        <w:rPr>
          <w:rFonts w:ascii="Book Antiqua" w:eastAsia="Book Antiqua" w:hAnsi="Book Antiqua" w:cs="Book Antiqua"/>
          <w:color w:val="000000"/>
        </w:rPr>
        <w:t xml:space="preserve">Cui-Lin Yang, Ran Zhou,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-Xian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Min Chen, Bao-Li Zi, Ping Li, Kai-Hua Zhou</w:t>
      </w:r>
    </w:p>
    <w:p w14:paraId="4BC0CC20" w14:textId="77777777" w:rsidR="00A77B3E" w:rsidRDefault="00A77B3E">
      <w:pPr>
        <w:spacing w:line="360" w:lineRule="auto"/>
        <w:jc w:val="both"/>
      </w:pPr>
    </w:p>
    <w:p w14:paraId="3E63B5C7" w14:textId="77777777" w:rsidR="00A77B3E" w:rsidRDefault="00F1240A">
      <w:pPr>
        <w:spacing w:line="360" w:lineRule="auto"/>
        <w:jc w:val="both"/>
      </w:pPr>
      <w:r>
        <w:rPr>
          <w:rFonts w:ascii="Book Antiqua" w:eastAsia="Book Antiqua" w:hAnsi="Book Antiqua" w:cs="Book Antiqua"/>
          <w:b/>
          <w:bCs/>
          <w:color w:val="000000"/>
        </w:rPr>
        <w:t xml:space="preserve">Cui-Lin Yang,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-Xian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Min Chen, Bao-Li Zi, Ping Li, Kai-Hua Zhou, </w:t>
      </w:r>
      <w:r>
        <w:rPr>
          <w:rFonts w:ascii="Book Antiqua" w:eastAsia="Book Antiqua" w:hAnsi="Book Antiqua" w:cs="Book Antiqua"/>
          <w:color w:val="000000"/>
        </w:rPr>
        <w:t>Department of Respiratory, Kunming Municipal First People's Hospital, Kunming 650000, Yunnan Province, China</w:t>
      </w:r>
    </w:p>
    <w:p w14:paraId="12415815" w14:textId="77777777" w:rsidR="00A77B3E" w:rsidRDefault="00A77B3E">
      <w:pPr>
        <w:spacing w:line="360" w:lineRule="auto"/>
        <w:jc w:val="both"/>
      </w:pPr>
    </w:p>
    <w:p w14:paraId="6FDCC75D" w14:textId="77777777" w:rsidR="00A77B3E" w:rsidRDefault="00F1240A">
      <w:pPr>
        <w:spacing w:line="360" w:lineRule="auto"/>
        <w:jc w:val="both"/>
      </w:pPr>
      <w:r>
        <w:rPr>
          <w:rFonts w:ascii="Book Antiqua" w:eastAsia="Book Antiqua" w:hAnsi="Book Antiqua" w:cs="Book Antiqua"/>
          <w:b/>
          <w:bCs/>
          <w:color w:val="000000"/>
        </w:rPr>
        <w:t xml:space="preserve">Ran Zhou, </w:t>
      </w:r>
      <w:r>
        <w:rPr>
          <w:rFonts w:ascii="Book Antiqua" w:eastAsia="Book Antiqua" w:hAnsi="Book Antiqua" w:cs="Book Antiqua"/>
          <w:color w:val="000000"/>
        </w:rPr>
        <w:t>Department of Respiratory, The First People's Hospital of Yunnan Province, Kunming 650000, Yunnan Province, China</w:t>
      </w:r>
    </w:p>
    <w:p w14:paraId="03D91B4C" w14:textId="77777777" w:rsidR="00A77B3E" w:rsidRDefault="00A77B3E">
      <w:pPr>
        <w:spacing w:line="360" w:lineRule="auto"/>
        <w:jc w:val="both"/>
      </w:pPr>
    </w:p>
    <w:p w14:paraId="3AF8E44A" w14:textId="77777777" w:rsidR="00A77B3E" w:rsidRDefault="00F1240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 xml:space="preserve">Chen M and </w:t>
      </w:r>
      <w:proofErr w:type="spellStart"/>
      <w:r>
        <w:rPr>
          <w:rFonts w:ascii="Book Antiqua" w:eastAsia="Book Antiqua" w:hAnsi="Book Antiqua" w:cs="Book Antiqua"/>
          <w:color w:val="000000"/>
          <w:szCs w:val="28"/>
        </w:rPr>
        <w:t>Jin</w:t>
      </w:r>
      <w:proofErr w:type="spellEnd"/>
      <w:r>
        <w:rPr>
          <w:rFonts w:ascii="Book Antiqua" w:eastAsia="Book Antiqua" w:hAnsi="Book Antiqua" w:cs="Book Antiqua"/>
          <w:color w:val="000000"/>
          <w:szCs w:val="28"/>
        </w:rPr>
        <w:t xml:space="preserve"> ZX were the attending physicians for the patient, reviewed the literature, and contributed to writing the manuscript; Zi BL and Li P reviewed the literature and contributed to writing the manuscript; Zhou KH performed the bronchoscopy procedure and contributed to manuscript writing; Zhou R was responsible for revising the manuscript for important intellectual content; all authors approved the final submitted version of the manuscript.</w:t>
      </w:r>
    </w:p>
    <w:p w14:paraId="795AAEC4" w14:textId="77777777" w:rsidR="00A77B3E" w:rsidRDefault="00A77B3E">
      <w:pPr>
        <w:spacing w:line="360" w:lineRule="auto"/>
        <w:jc w:val="both"/>
      </w:pPr>
    </w:p>
    <w:p w14:paraId="26EF84C6" w14:textId="77777777" w:rsidR="00A77B3E" w:rsidRDefault="00F1240A">
      <w:pPr>
        <w:spacing w:line="360" w:lineRule="auto"/>
        <w:jc w:val="both"/>
      </w:pPr>
      <w:r>
        <w:rPr>
          <w:rFonts w:ascii="Book Antiqua" w:eastAsia="Book Antiqua" w:hAnsi="Book Antiqua" w:cs="Book Antiqua"/>
          <w:b/>
          <w:bCs/>
          <w:color w:val="000000"/>
        </w:rPr>
        <w:t xml:space="preserve">Corresponding author: Kai-Hua Zhou, MM, Chief Physician, </w:t>
      </w:r>
      <w:r>
        <w:rPr>
          <w:rFonts w:ascii="Book Antiqua" w:eastAsia="Book Antiqua" w:hAnsi="Book Antiqua" w:cs="Book Antiqua"/>
          <w:color w:val="000000"/>
        </w:rPr>
        <w:t>Department of Respiratory, Kunming Municipal First People's Hospital, No. 1288 Beijing Road, Kunming 650000, Yunnan Province, China. zkh51033528@sina.com</w:t>
      </w:r>
    </w:p>
    <w:p w14:paraId="4DC5653D" w14:textId="77777777" w:rsidR="00A77B3E" w:rsidRDefault="00A77B3E">
      <w:pPr>
        <w:spacing w:line="360" w:lineRule="auto"/>
        <w:jc w:val="both"/>
      </w:pPr>
    </w:p>
    <w:p w14:paraId="28C9AFAD" w14:textId="77777777" w:rsidR="00A77B3E" w:rsidRDefault="00F124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13, 2020</w:t>
      </w:r>
    </w:p>
    <w:p w14:paraId="5C654382" w14:textId="77777777" w:rsidR="00A77B3E" w:rsidRDefault="00F1240A">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4, 2021</w:t>
      </w:r>
    </w:p>
    <w:p w14:paraId="33DBACE4" w14:textId="1AEE006D" w:rsidR="00A77B3E" w:rsidRDefault="00F1240A">
      <w:pPr>
        <w:spacing w:line="360" w:lineRule="auto"/>
        <w:jc w:val="both"/>
      </w:pPr>
      <w:r>
        <w:rPr>
          <w:rFonts w:ascii="Book Antiqua" w:eastAsia="Book Antiqua" w:hAnsi="Book Antiqua" w:cs="Book Antiqua"/>
          <w:b/>
          <w:bCs/>
          <w:color w:val="000000"/>
        </w:rPr>
        <w:t xml:space="preserve">Accepted: </w:t>
      </w:r>
      <w:r w:rsidR="0085271E" w:rsidRPr="0085271E">
        <w:rPr>
          <w:rFonts w:ascii="Book Antiqua" w:eastAsia="Book Antiqua" w:hAnsi="Book Antiqua" w:cs="Book Antiqua"/>
          <w:color w:val="000000"/>
        </w:rPr>
        <w:t>September 13, 2021</w:t>
      </w:r>
    </w:p>
    <w:p w14:paraId="0D84786E" w14:textId="77777777" w:rsidR="00A77B3E" w:rsidRDefault="00F1240A">
      <w:pPr>
        <w:spacing w:line="360" w:lineRule="auto"/>
        <w:jc w:val="both"/>
      </w:pPr>
      <w:r>
        <w:rPr>
          <w:rFonts w:ascii="Book Antiqua" w:eastAsia="Book Antiqua" w:hAnsi="Book Antiqua" w:cs="Book Antiqua"/>
          <w:b/>
          <w:bCs/>
          <w:color w:val="000000"/>
        </w:rPr>
        <w:t xml:space="preserve">Published online: </w:t>
      </w:r>
    </w:p>
    <w:p w14:paraId="2E0CC005" w14:textId="77777777" w:rsidR="000B1260" w:rsidRDefault="000B1260">
      <w:pPr>
        <w:spacing w:line="360" w:lineRule="auto"/>
        <w:jc w:val="both"/>
        <w:rPr>
          <w:rFonts w:ascii="Book Antiqua" w:hAnsi="Book Antiqua" w:cs="Book Antiqua"/>
          <w:b/>
          <w:color w:val="000000"/>
          <w:lang w:eastAsia="zh-CN"/>
        </w:rPr>
      </w:pPr>
    </w:p>
    <w:p w14:paraId="3A2F522A" w14:textId="77777777" w:rsidR="000B1260" w:rsidRDefault="000B1260">
      <w:pPr>
        <w:spacing w:line="360" w:lineRule="auto"/>
        <w:jc w:val="both"/>
        <w:rPr>
          <w:rFonts w:ascii="Book Antiqua" w:hAnsi="Book Antiqua" w:cs="Book Antiqua"/>
          <w:b/>
          <w:color w:val="000000"/>
          <w:lang w:eastAsia="zh-CN"/>
        </w:rPr>
      </w:pPr>
    </w:p>
    <w:p w14:paraId="446FE0A3" w14:textId="77777777" w:rsidR="00A77B3E" w:rsidRDefault="00F1240A">
      <w:pPr>
        <w:spacing w:line="360" w:lineRule="auto"/>
        <w:jc w:val="both"/>
      </w:pPr>
      <w:r>
        <w:rPr>
          <w:rFonts w:ascii="Book Antiqua" w:eastAsia="Book Antiqua" w:hAnsi="Book Antiqua" w:cs="Book Antiqua"/>
          <w:b/>
          <w:color w:val="000000"/>
        </w:rPr>
        <w:t>Abstract</w:t>
      </w:r>
    </w:p>
    <w:p w14:paraId="13099CB8" w14:textId="77777777" w:rsidR="00A77B3E" w:rsidRPr="00FF7D30" w:rsidRDefault="00F1240A">
      <w:pPr>
        <w:spacing w:line="360" w:lineRule="auto"/>
        <w:jc w:val="both"/>
        <w:rPr>
          <w:b/>
          <w:bCs/>
          <w:i/>
          <w:iCs/>
        </w:rPr>
      </w:pPr>
      <w:r w:rsidRPr="00FF7D30">
        <w:rPr>
          <w:rFonts w:ascii="Book Antiqua" w:eastAsia="Book Antiqua" w:hAnsi="Book Antiqua" w:cs="Book Antiqua"/>
          <w:b/>
          <w:bCs/>
          <w:i/>
          <w:iCs/>
          <w:color w:val="000000"/>
        </w:rPr>
        <w:t>BACKGROUND</w:t>
      </w:r>
    </w:p>
    <w:p w14:paraId="72CDE79A" w14:textId="77777777" w:rsidR="00A77B3E" w:rsidRDefault="00F1240A" w:rsidP="00DD3C74">
      <w:pPr>
        <w:spacing w:line="360" w:lineRule="auto"/>
        <w:jc w:val="both"/>
      </w:pPr>
      <w:r>
        <w:rPr>
          <w:rFonts w:ascii="Book Antiqua" w:eastAsia="Book Antiqua" w:hAnsi="Book Antiqua" w:cs="Book Antiqua"/>
          <w:color w:val="000000"/>
          <w:szCs w:val="28"/>
        </w:rPr>
        <w:t>Fiberoptic bronchoscopy has been widely used in the diagnosis and treatment of respiratory diseases.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Numerous major and minor complications have been reported following this procedure.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incidence of major postoperative complications is approximately 0.5% and includes respiratory depression,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pneumothorax,</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pulmonary edema,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pneumonia, airway obstruction and cardiorespiratory arrest.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Minor complications include vasovagal reactions,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cardiac arrhythmias, hemorrhage, pneumothorax,</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aphonia,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nausea,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vomiting and fever.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However,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to our knowledge,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 case of atrial fibrillation (AF) concomitant with fatal arterial embolism in the upper extremities following diagnostic bronchoscopy has never been reported.</w:t>
      </w:r>
    </w:p>
    <w:p w14:paraId="603AF7F4" w14:textId="77777777" w:rsidR="00A77B3E" w:rsidRDefault="00A77B3E" w:rsidP="00DD3C74">
      <w:pPr>
        <w:spacing w:line="360" w:lineRule="auto"/>
        <w:jc w:val="both"/>
        <w:rPr>
          <w:lang w:eastAsia="zh-CN"/>
        </w:rPr>
      </w:pPr>
    </w:p>
    <w:p w14:paraId="514732F7" w14:textId="77777777" w:rsidR="00A77B3E" w:rsidRPr="00FF7D30" w:rsidRDefault="00F1240A">
      <w:pPr>
        <w:spacing w:line="360" w:lineRule="auto"/>
        <w:jc w:val="both"/>
        <w:rPr>
          <w:b/>
          <w:bCs/>
          <w:i/>
          <w:iCs/>
        </w:rPr>
      </w:pPr>
      <w:r w:rsidRPr="00FF7D30">
        <w:rPr>
          <w:rFonts w:ascii="Book Antiqua" w:eastAsia="Book Antiqua" w:hAnsi="Book Antiqua" w:cs="Book Antiqua"/>
          <w:b/>
          <w:bCs/>
          <w:i/>
          <w:iCs/>
          <w:color w:val="000000"/>
        </w:rPr>
        <w:t>CASE SUMMARY</w:t>
      </w:r>
    </w:p>
    <w:p w14:paraId="337B1A14" w14:textId="2EB560CF" w:rsidR="00A77B3E" w:rsidRDefault="00F1240A" w:rsidP="00DD3C74">
      <w:pPr>
        <w:spacing w:line="360" w:lineRule="auto"/>
        <w:jc w:val="both"/>
      </w:pPr>
      <w:r>
        <w:rPr>
          <w:rFonts w:ascii="Book Antiqua" w:eastAsia="Book Antiqua" w:hAnsi="Book Antiqua" w:cs="Book Antiqua"/>
          <w:color w:val="000000"/>
          <w:szCs w:val="28"/>
        </w:rPr>
        <w:t xml:space="preserve">A 70-year-old female patient presented with a history of rheumatic heart disease beginning at </w:t>
      </w:r>
      <w:r w:rsidR="00993E27">
        <w:rPr>
          <w:rFonts w:ascii="Book Antiqua" w:eastAsia="Book Antiqua" w:hAnsi="Book Antiqua" w:cs="Book Antiqua"/>
          <w:color w:val="000000"/>
          <w:szCs w:val="28"/>
        </w:rPr>
        <w:t xml:space="preserve">10 </w:t>
      </w:r>
      <w:r>
        <w:rPr>
          <w:rFonts w:ascii="Book Antiqua" w:eastAsia="Book Antiqua" w:hAnsi="Book Antiqua" w:cs="Book Antiqua"/>
          <w:color w:val="000000"/>
          <w:szCs w:val="28"/>
        </w:rPr>
        <w:t>years of age</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and an approximately 10-year history of hypertension.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was transferred from the cardiology department to the respiratory department due to recurrent coughing,</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pneumonia,</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fever.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She underwent fiberoptic bronchoscopy in the respiratory department. Approximately </w:t>
      </w:r>
      <w:r w:rsidR="00993E27">
        <w:rPr>
          <w:rFonts w:ascii="Book Antiqua" w:eastAsia="Book Antiqua" w:hAnsi="Book Antiqua" w:cs="Book Antiqua"/>
          <w:color w:val="000000"/>
          <w:szCs w:val="28"/>
        </w:rPr>
        <w:t>2 h</w:t>
      </w:r>
      <w:r>
        <w:rPr>
          <w:rFonts w:ascii="Book Antiqua" w:eastAsia="Book Antiqua" w:hAnsi="Book Antiqua" w:cs="Book Antiqua"/>
          <w:color w:val="000000"/>
          <w:szCs w:val="28"/>
        </w:rPr>
        <w:t xml:space="preserve"> after completion of bronchoscopy, </w:t>
      </w:r>
      <w:r w:rsidR="00993E27">
        <w:rPr>
          <w:rFonts w:ascii="Book Antiqua" w:eastAsia="Book Antiqua" w:hAnsi="Book Antiqua" w:cs="Book Antiqua"/>
          <w:color w:val="000000"/>
          <w:szCs w:val="28"/>
        </w:rPr>
        <w:t>she</w:t>
      </w:r>
      <w:r>
        <w:rPr>
          <w:rFonts w:ascii="Book Antiqua" w:eastAsia="Book Antiqua" w:hAnsi="Book Antiqua" w:cs="Book Antiqua"/>
          <w:color w:val="000000"/>
          <w:szCs w:val="28"/>
        </w:rPr>
        <w:t xml:space="preserve"> complained of left arm numbness and weakness.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Physical examination detected cyanosis of the left upper extremity, grade III weakened limb muscle strength, and undetectable left brachial artery pulsation.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Auscultation indicated </w:t>
      </w:r>
      <w:r w:rsidR="00DD3C74">
        <w:rPr>
          <w:rFonts w:ascii="Book Antiqua" w:eastAsia="Book Antiqua" w:hAnsi="Book Antiqua" w:cs="Book Antiqua"/>
          <w:color w:val="000000"/>
          <w:szCs w:val="28"/>
        </w:rPr>
        <w:t>AF</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B-mode ultrasound examination of the blood vessels showed hyperechoic material in the left subclavian, axillary </w:t>
      </w:r>
      <w:r w:rsidR="00993E27">
        <w:rPr>
          <w:rFonts w:ascii="Book Antiqua" w:eastAsia="Book Antiqua" w:hAnsi="Book Antiqua" w:cs="Book Antiqua"/>
          <w:color w:val="000000"/>
          <w:szCs w:val="28"/>
        </w:rPr>
        <w:t>and</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brachial </w:t>
      </w:r>
      <w:r w:rsidR="00993E27">
        <w:rPr>
          <w:rFonts w:ascii="Book Antiqua" w:eastAsia="Book Antiqua" w:hAnsi="Book Antiqua" w:cs="Book Antiqua"/>
          <w:color w:val="000000"/>
          <w:szCs w:val="28"/>
        </w:rPr>
        <w:t>arteries</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parallel veins.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 xml:space="preserve">As our hospital has no vascular surgery </w:t>
      </w:r>
      <w:r w:rsidR="00993E27">
        <w:rPr>
          <w:rFonts w:ascii="Book Antiqua" w:eastAsia="Book Antiqua" w:hAnsi="Book Antiqua" w:cs="Book Antiqua"/>
          <w:color w:val="000000"/>
          <w:szCs w:val="28"/>
        </w:rPr>
        <w:t>capability</w:t>
      </w:r>
      <w:r>
        <w:rPr>
          <w:rFonts w:ascii="Book Antiqua" w:eastAsia="Book Antiqua" w:hAnsi="Book Antiqua" w:cs="Book Antiqua"/>
          <w:color w:val="000000"/>
          <w:szCs w:val="28"/>
        </w:rPr>
        <w:t xml:space="preserve">, the patient was transferred to a specialized hospital </w:t>
      </w:r>
      <w:r>
        <w:rPr>
          <w:rFonts w:ascii="Book Antiqua" w:eastAsia="Book Antiqua" w:hAnsi="Book Antiqua" w:cs="Book Antiqua"/>
          <w:color w:val="000000"/>
          <w:szCs w:val="28"/>
        </w:rPr>
        <w:lastRenderedPageBreak/>
        <w:t xml:space="preserve">for emergency thrombectomy that day. A tracking investigation found that the </w:t>
      </w:r>
      <w:r w:rsidR="00993E27">
        <w:rPr>
          <w:rFonts w:ascii="Book Antiqua" w:eastAsia="Book Antiqua" w:hAnsi="Book Antiqua" w:cs="Book Antiqua"/>
          <w:color w:val="000000"/>
          <w:szCs w:val="28"/>
        </w:rPr>
        <w:t xml:space="preserve">patient’s </w:t>
      </w:r>
      <w:r>
        <w:rPr>
          <w:rFonts w:ascii="Book Antiqua" w:eastAsia="Book Antiqua" w:hAnsi="Book Antiqua" w:cs="Book Antiqua"/>
          <w:color w:val="000000"/>
          <w:szCs w:val="28"/>
        </w:rPr>
        <w:t>conditions improved after successful thrombectomy.</w:t>
      </w:r>
    </w:p>
    <w:p w14:paraId="14A43DC5" w14:textId="77777777" w:rsidR="00681C30" w:rsidRPr="00681C30" w:rsidRDefault="00681C30" w:rsidP="00DD3C74">
      <w:pPr>
        <w:spacing w:line="360" w:lineRule="auto"/>
        <w:jc w:val="both"/>
        <w:rPr>
          <w:lang w:eastAsia="zh-CN"/>
        </w:rPr>
      </w:pPr>
    </w:p>
    <w:p w14:paraId="7BE2737F" w14:textId="77777777" w:rsidR="00A77B3E" w:rsidRPr="00FF7D30" w:rsidRDefault="00F1240A">
      <w:pPr>
        <w:spacing w:line="360" w:lineRule="auto"/>
        <w:jc w:val="both"/>
        <w:rPr>
          <w:b/>
          <w:bCs/>
          <w:i/>
          <w:iCs/>
        </w:rPr>
      </w:pPr>
      <w:r w:rsidRPr="00FF7D30">
        <w:rPr>
          <w:rFonts w:ascii="Book Antiqua" w:eastAsia="Book Antiqua" w:hAnsi="Book Antiqua" w:cs="Book Antiqua"/>
          <w:b/>
          <w:bCs/>
          <w:i/>
          <w:iCs/>
          <w:color w:val="000000"/>
        </w:rPr>
        <w:t>CONCLUSION</w:t>
      </w:r>
    </w:p>
    <w:p w14:paraId="3975D389" w14:textId="0E7DE315" w:rsidR="00A77B3E" w:rsidRDefault="00AE0441" w:rsidP="00862124">
      <w:pPr>
        <w:spacing w:line="360" w:lineRule="auto"/>
        <w:jc w:val="both"/>
        <w:rPr>
          <w:rFonts w:ascii="Book Antiqua" w:hAnsi="Book Antiqua" w:cs="Book Antiqua"/>
          <w:color w:val="000000"/>
          <w:szCs w:val="28"/>
          <w:lang w:eastAsia="zh-CN"/>
        </w:rPr>
      </w:pPr>
      <w:r w:rsidRPr="00AE0441">
        <w:rPr>
          <w:rFonts w:ascii="Book Antiqua" w:eastAsia="Book Antiqua" w:hAnsi="Book Antiqua" w:cs="Book Antiqua"/>
          <w:color w:val="000000"/>
          <w:szCs w:val="28"/>
        </w:rPr>
        <w:t>Thromboembolism fo</w:t>
      </w:r>
      <w:r w:rsidRPr="00AE0441">
        <w:rPr>
          <w:rFonts w:ascii="Book Antiqua" w:eastAsia="Book Antiqua" w:hAnsi="Book Antiqua" w:cs="Book Antiqua" w:hint="eastAsia"/>
          <w:color w:val="000000"/>
          <w:szCs w:val="28"/>
        </w:rPr>
        <w:t>llowing bronchoscopy is rare</w:t>
      </w:r>
      <w:r w:rsidR="00D155BC">
        <w:rPr>
          <w:rFonts w:ascii="Book Antiqua" w:hAnsi="Book Antiqua" w:cs="Book Antiqua" w:hint="eastAsia"/>
          <w:color w:val="000000"/>
          <w:szCs w:val="28"/>
          <w:lang w:eastAsia="zh-CN"/>
        </w:rPr>
        <w:t>,</w:t>
      </w:r>
      <w:r w:rsidR="00D155BC">
        <w:rPr>
          <w:rFonts w:ascii="Book Antiqua" w:hAnsi="Book Antiqua" w:cs="Book Antiqua"/>
          <w:color w:val="000000"/>
          <w:szCs w:val="28"/>
          <w:lang w:eastAsia="zh-CN"/>
        </w:rPr>
        <w:t xml:space="preserve"> </w:t>
      </w:r>
      <w:r w:rsidR="00993E27">
        <w:rPr>
          <w:rFonts w:ascii="Book Antiqua" w:hAnsi="Book Antiqua" w:cs="Book Antiqua"/>
          <w:color w:val="000000"/>
          <w:szCs w:val="28"/>
          <w:lang w:eastAsia="zh-CN"/>
        </w:rPr>
        <w:t xml:space="preserve">and </w:t>
      </w:r>
      <w:r w:rsidRPr="00AE0441">
        <w:rPr>
          <w:rFonts w:ascii="Book Antiqua" w:eastAsia="Book Antiqua" w:hAnsi="Book Antiqua" w:cs="Book Antiqua" w:hint="eastAsia"/>
          <w:color w:val="000000"/>
          <w:szCs w:val="28"/>
        </w:rPr>
        <w:t>only a few cases of cerebral air embolism after bronchoscopy have been reported.</w:t>
      </w:r>
      <w:r w:rsidR="00D155BC">
        <w:rPr>
          <w:rFonts w:ascii="Book Antiqua" w:eastAsia="Book Antiqua" w:hAnsi="Book Antiqua" w:cs="Book Antiqua"/>
          <w:color w:val="000000"/>
          <w:szCs w:val="28"/>
        </w:rPr>
        <w:t xml:space="preserve"> </w:t>
      </w:r>
    </w:p>
    <w:p w14:paraId="7841071B" w14:textId="77777777" w:rsidR="00862124" w:rsidRPr="00862124" w:rsidRDefault="00862124" w:rsidP="00862124">
      <w:pPr>
        <w:spacing w:line="360" w:lineRule="auto"/>
        <w:jc w:val="both"/>
        <w:rPr>
          <w:lang w:eastAsia="zh-CN"/>
        </w:rPr>
      </w:pPr>
    </w:p>
    <w:p w14:paraId="71BA9CED" w14:textId="77777777" w:rsidR="00A77B3E" w:rsidRDefault="00F1240A">
      <w:pPr>
        <w:spacing w:line="360" w:lineRule="auto"/>
        <w:jc w:val="both"/>
      </w:pPr>
      <w:r>
        <w:rPr>
          <w:rFonts w:ascii="Book Antiqua" w:eastAsia="Book Antiqua" w:hAnsi="Book Antiqua" w:cs="Book Antiqua"/>
          <w:b/>
          <w:bCs/>
          <w:color w:val="000000"/>
        </w:rPr>
        <w:t xml:space="preserve">Key Words: </w:t>
      </w:r>
      <w:r w:rsidR="00DD3C74">
        <w:rPr>
          <w:rFonts w:ascii="Book Antiqua" w:hAnsi="Book Antiqua" w:cs="Book Antiqua" w:hint="eastAsia"/>
          <w:color w:val="000000"/>
          <w:lang w:eastAsia="zh-CN"/>
        </w:rPr>
        <w:t>F</w:t>
      </w:r>
      <w:r>
        <w:rPr>
          <w:rFonts w:ascii="Book Antiqua" w:eastAsia="Book Antiqua" w:hAnsi="Book Antiqua" w:cs="Book Antiqua"/>
          <w:color w:val="000000"/>
        </w:rPr>
        <w:t xml:space="preserve">iberoptic bronchoscopy; </w:t>
      </w:r>
      <w:r w:rsidR="00DD3C74">
        <w:rPr>
          <w:rFonts w:ascii="Book Antiqua" w:hAnsi="Book Antiqua" w:cs="Book Antiqua" w:hint="eastAsia"/>
          <w:color w:val="000000"/>
          <w:lang w:eastAsia="zh-CN"/>
        </w:rPr>
        <w:t>C</w:t>
      </w:r>
      <w:r>
        <w:rPr>
          <w:rFonts w:ascii="Book Antiqua" w:eastAsia="Book Antiqua" w:hAnsi="Book Antiqua" w:cs="Book Antiqua"/>
          <w:color w:val="000000"/>
        </w:rPr>
        <w:t xml:space="preserve">omplications; </w:t>
      </w:r>
      <w:r w:rsidR="00DD3C74">
        <w:rPr>
          <w:rFonts w:ascii="Book Antiqua" w:hAnsi="Book Antiqua" w:cs="Book Antiqua" w:hint="eastAsia"/>
          <w:color w:val="000000"/>
          <w:lang w:eastAsia="zh-CN"/>
        </w:rPr>
        <w:t>A</w:t>
      </w:r>
      <w:r>
        <w:rPr>
          <w:rFonts w:ascii="Book Antiqua" w:eastAsia="Book Antiqua" w:hAnsi="Book Antiqua" w:cs="Book Antiqua"/>
          <w:color w:val="000000"/>
        </w:rPr>
        <w:t xml:space="preserve">trial fibrillation; </w:t>
      </w:r>
      <w:r w:rsidR="00DD3C74">
        <w:rPr>
          <w:rFonts w:ascii="Book Antiqua" w:hAnsi="Book Antiqua" w:cs="Book Antiqua" w:hint="eastAsia"/>
          <w:color w:val="000000"/>
          <w:lang w:eastAsia="zh-CN"/>
        </w:rPr>
        <w:t>T</w:t>
      </w:r>
      <w:r>
        <w:rPr>
          <w:rFonts w:ascii="Book Antiqua" w:eastAsia="Book Antiqua" w:hAnsi="Book Antiqua" w:cs="Book Antiqua"/>
          <w:color w:val="000000"/>
        </w:rPr>
        <w:t xml:space="preserve">hromboembolism; </w:t>
      </w:r>
      <w:r w:rsidR="00DD3C74">
        <w:rPr>
          <w:rFonts w:ascii="Book Antiqua" w:hAnsi="Book Antiqua" w:cs="Book Antiqua" w:hint="eastAsia"/>
          <w:color w:val="000000"/>
          <w:lang w:eastAsia="zh-CN"/>
        </w:rPr>
        <w:t>A</w:t>
      </w:r>
      <w:r>
        <w:rPr>
          <w:rFonts w:ascii="Book Antiqua" w:eastAsia="Book Antiqua" w:hAnsi="Book Antiqua" w:cs="Book Antiqua"/>
          <w:color w:val="000000"/>
        </w:rPr>
        <w:t xml:space="preserve">nticoagulant therapy; </w:t>
      </w:r>
      <w:r w:rsidR="00DD3C74">
        <w:rPr>
          <w:rFonts w:ascii="Book Antiqua" w:hAnsi="Book Antiqua" w:cs="Book Antiqua" w:hint="eastAsia"/>
          <w:color w:val="000000"/>
          <w:lang w:eastAsia="zh-CN"/>
        </w:rPr>
        <w:t>C</w:t>
      </w:r>
      <w:r>
        <w:rPr>
          <w:rFonts w:ascii="Book Antiqua" w:eastAsia="Book Antiqua" w:hAnsi="Book Antiqua" w:cs="Book Antiqua"/>
          <w:color w:val="000000"/>
        </w:rPr>
        <w:t>ase report</w:t>
      </w:r>
    </w:p>
    <w:p w14:paraId="1F2335B2" w14:textId="77777777" w:rsidR="00A77B3E" w:rsidRDefault="00A77B3E">
      <w:pPr>
        <w:spacing w:line="360" w:lineRule="auto"/>
        <w:jc w:val="both"/>
      </w:pPr>
    </w:p>
    <w:p w14:paraId="24CFC269" w14:textId="77777777" w:rsidR="00A77B3E" w:rsidRDefault="00F1240A">
      <w:pPr>
        <w:spacing w:line="360" w:lineRule="auto"/>
        <w:jc w:val="both"/>
      </w:pPr>
      <w:r>
        <w:rPr>
          <w:rFonts w:ascii="Book Antiqua" w:eastAsia="Book Antiqua" w:hAnsi="Book Antiqua" w:cs="Book Antiqua"/>
          <w:color w:val="000000"/>
        </w:rPr>
        <w:t xml:space="preserve">Yang CL, Zhou 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ZX, Chen M, Zi BL, Li P, Zhou KH. Atrial fibrillation and concomitant left subclavian artery, axillary artery and brachial artery embolism after fiberoptic bronchoscopy: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161FA54" w14:textId="77777777" w:rsidR="00A77B3E" w:rsidRDefault="00A77B3E">
      <w:pPr>
        <w:spacing w:line="360" w:lineRule="auto"/>
        <w:jc w:val="both"/>
      </w:pPr>
    </w:p>
    <w:p w14:paraId="36CD4D98" w14:textId="3652E5C6" w:rsidR="00A77B3E" w:rsidRPr="00DD3C74" w:rsidRDefault="00F1240A">
      <w:pPr>
        <w:spacing w:line="360" w:lineRule="auto"/>
        <w:jc w:val="both"/>
        <w:rPr>
          <w:lang w:eastAsia="zh-CN"/>
        </w:rPr>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szCs w:val="28"/>
        </w:rPr>
        <w:t>This case highlights the fact that although fiberoptic bronchoscopy is generally a well-known and safe procedure, serious complications,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such as arterial thrombosis may occur.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 risk of developing arterial thrombosis following bronchoscopy is higher in patients </w:t>
      </w:r>
      <w:r w:rsidR="00993E27">
        <w:rPr>
          <w:rFonts w:ascii="Book Antiqua" w:eastAsia="Book Antiqua" w:hAnsi="Book Antiqua" w:cs="Book Antiqua"/>
          <w:color w:val="000000"/>
          <w:szCs w:val="28"/>
        </w:rPr>
        <w:t>with</w:t>
      </w:r>
      <w:r>
        <w:rPr>
          <w:rFonts w:ascii="Book Antiqua" w:eastAsia="Book Antiqua" w:hAnsi="Book Antiqua" w:cs="Book Antiqua"/>
          <w:color w:val="000000"/>
          <w:szCs w:val="28"/>
        </w:rPr>
        <w:t xml:space="preserve"> atrial fibrillation with mitral stenosis,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highlighting the need for a rigorous risk assessment in these patients.</w:t>
      </w:r>
    </w:p>
    <w:p w14:paraId="7D269B54" w14:textId="77777777" w:rsidR="00A77B3E" w:rsidRDefault="00DD3C74">
      <w:pPr>
        <w:spacing w:line="360" w:lineRule="auto"/>
        <w:jc w:val="both"/>
      </w:pPr>
      <w:r>
        <w:br w:type="page"/>
      </w:r>
      <w:r w:rsidR="00F1240A">
        <w:rPr>
          <w:rFonts w:ascii="Book Antiqua" w:eastAsia="Book Antiqua" w:hAnsi="Book Antiqua" w:cs="Book Antiqua"/>
          <w:b/>
          <w:caps/>
          <w:color w:val="000000"/>
          <w:u w:val="single"/>
        </w:rPr>
        <w:lastRenderedPageBreak/>
        <w:t>I</w:t>
      </w:r>
      <w:r w:rsidR="00F1240A" w:rsidRPr="00FF7D30">
        <w:rPr>
          <w:rFonts w:ascii="Book Antiqua" w:eastAsia="Book Antiqua" w:hAnsi="Book Antiqua" w:cs="Book Antiqua"/>
          <w:b/>
          <w:caps/>
          <w:color w:val="000000"/>
        </w:rPr>
        <w:t>NTRODUCTION</w:t>
      </w:r>
    </w:p>
    <w:p w14:paraId="4D21E0EC" w14:textId="7AA4A1B9" w:rsidR="00A77B3E" w:rsidRPr="00DD3C74" w:rsidRDefault="00F1240A" w:rsidP="00DD3C74">
      <w:pPr>
        <w:spacing w:line="360" w:lineRule="auto"/>
        <w:jc w:val="both"/>
        <w:rPr>
          <w:lang w:eastAsia="zh-CN"/>
        </w:rPr>
      </w:pPr>
      <w:r>
        <w:rPr>
          <w:rFonts w:ascii="Book Antiqua" w:eastAsia="Book Antiqua" w:hAnsi="Book Antiqua" w:cs="Book Antiqua"/>
          <w:color w:val="000000"/>
          <w:szCs w:val="28"/>
        </w:rPr>
        <w:t>Fiberoptic bronchoscopy is a well-tolerated, minimally invasive surgical procedure,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which has been widely used in the diagnosis and treatment of respiratory diseases</w:t>
      </w:r>
      <w:r w:rsidRPr="00DD3C74">
        <w:rPr>
          <w:rFonts w:ascii="Book Antiqua" w:eastAsia="Book Antiqua" w:hAnsi="Book Antiqua" w:cs="Book Antiqua"/>
          <w:bCs/>
          <w:color w:val="000000"/>
          <w:szCs w:val="35"/>
          <w:vertAlign w:val="superscript"/>
        </w:rPr>
        <w:t>[1]</w:t>
      </w:r>
      <w:r w:rsidRPr="00DD3C74">
        <w:rPr>
          <w:rFonts w:ascii="Book Antiqua" w:eastAsia="Book Antiqua" w:hAnsi="Book Antiqua" w:cs="Book Antiqua"/>
          <w:color w:val="000000"/>
          <w:szCs w:val="28"/>
        </w:rPr>
        <w:t>.</w:t>
      </w:r>
      <w:r w:rsidR="00DD3C74" w:rsidRP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For diagnostic purposes, bronchoscopy permits a visual inspection of the tracheobronchial tree and removal of tissue samples for biopsy.</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Therapeutically,</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bronchoscopy is used to remove secretions and to aspirate foreign bodies from the interior of the bronchi</w:t>
      </w:r>
      <w:r w:rsidRPr="00DD3C74">
        <w:rPr>
          <w:rFonts w:ascii="Book Antiqua" w:eastAsia="Book Antiqua" w:hAnsi="Book Antiqua" w:cs="Book Antiqua"/>
          <w:bCs/>
          <w:color w:val="000000"/>
          <w:szCs w:val="35"/>
          <w:vertAlign w:val="superscript"/>
        </w:rPr>
        <w:t>[2]</w:t>
      </w:r>
      <w:r w:rsidRPr="00DD3C74">
        <w:rPr>
          <w:rFonts w:ascii="Book Antiqua" w:eastAsia="Book Antiqua" w:hAnsi="Book Antiqua" w:cs="Book Antiqua"/>
          <w:color w:val="000000"/>
          <w:szCs w:val="28"/>
        </w:rPr>
        <w:t>. Although fiberoptic bronchoscopy is an established and commonly</w:t>
      </w:r>
      <w:r w:rsidR="00F744B0">
        <w:rPr>
          <w:rFonts w:ascii="Book Antiqua" w:eastAsia="Book Antiqua" w:hAnsi="Book Antiqua" w:cs="Book Antiqua"/>
          <w:color w:val="000000"/>
          <w:szCs w:val="28"/>
        </w:rPr>
        <w:t xml:space="preserve"> </w:t>
      </w:r>
      <w:r w:rsidRPr="00DD3C74">
        <w:rPr>
          <w:rFonts w:ascii="Book Antiqua" w:eastAsia="Book Antiqua" w:hAnsi="Book Antiqua" w:cs="Book Antiqua"/>
          <w:color w:val="000000"/>
          <w:szCs w:val="28"/>
        </w:rPr>
        <w:t>used procedure, there are several postoperative complications that may arise, including hemoptysis,</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bleeding,</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pneumothorax and bronchospasm</w:t>
      </w:r>
      <w:r w:rsidRPr="00DD3C74">
        <w:rPr>
          <w:rFonts w:ascii="Book Antiqua" w:eastAsia="Book Antiqua" w:hAnsi="Book Antiqua" w:cs="Book Antiqua"/>
          <w:color w:val="000000"/>
          <w:szCs w:val="35"/>
          <w:vertAlign w:val="superscript"/>
        </w:rPr>
        <w:t>[3]</w:t>
      </w:r>
      <w:r w:rsidRPr="00DD3C74">
        <w:rPr>
          <w:rFonts w:ascii="Book Antiqua" w:eastAsia="Book Antiqua" w:hAnsi="Book Antiqua" w:cs="Book Antiqua"/>
          <w:color w:val="000000"/>
          <w:szCs w:val="28"/>
        </w:rPr>
        <w:t>. Anecdotal evidence has been reported describing the occurrence of arterial cerebral air embolism following diagnostic flexible fiberoptic bronchoscopy</w:t>
      </w:r>
      <w:r w:rsidRPr="00DD3C74">
        <w:rPr>
          <w:rFonts w:ascii="Book Antiqua" w:eastAsia="Book Antiqua" w:hAnsi="Book Antiqua" w:cs="Book Antiqua"/>
          <w:bCs/>
          <w:color w:val="000000"/>
          <w:szCs w:val="35"/>
          <w:vertAlign w:val="superscript"/>
        </w:rPr>
        <w:t>[4</w:t>
      </w:r>
      <w:r w:rsidR="00DD3C74">
        <w:rPr>
          <w:rFonts w:ascii="Book Antiqua" w:hAnsi="Book Antiqua" w:cs="Book Antiqua" w:hint="eastAsia"/>
          <w:bCs/>
          <w:color w:val="000000"/>
          <w:szCs w:val="35"/>
          <w:vertAlign w:val="superscript"/>
          <w:lang w:eastAsia="zh-CN"/>
        </w:rPr>
        <w:t>-</w:t>
      </w:r>
      <w:r w:rsidRPr="00DD3C74">
        <w:rPr>
          <w:rFonts w:ascii="Book Antiqua" w:eastAsia="Book Antiqua" w:hAnsi="Book Antiqua" w:cs="Book Antiqua"/>
          <w:bCs/>
          <w:color w:val="000000"/>
          <w:szCs w:val="35"/>
          <w:vertAlign w:val="superscript"/>
        </w:rPr>
        <w:t>6]</w:t>
      </w:r>
      <w:r w:rsidRPr="00DD3C74">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However,</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to our knowledge,</w:t>
      </w:r>
      <w:r w:rsidR="00DD3C74">
        <w:rPr>
          <w:rFonts w:ascii="Book Antiqua" w:hAnsi="Book Antiqua" w:cs="Book Antiqua" w:hint="eastAsia"/>
          <w:color w:val="000000"/>
          <w:szCs w:val="28"/>
          <w:lang w:eastAsia="zh-CN"/>
        </w:rPr>
        <w:t xml:space="preserve"> </w:t>
      </w:r>
      <w:r w:rsidR="00DD3C74">
        <w:rPr>
          <w:rFonts w:ascii="Book Antiqua" w:eastAsia="Book Antiqua" w:hAnsi="Book Antiqua" w:cs="Book Antiqua"/>
          <w:color w:val="000000"/>
          <w:szCs w:val="28"/>
        </w:rPr>
        <w:t>atrial fibrillation</w:t>
      </w:r>
      <w:r w:rsidRPr="00DD3C74">
        <w:rPr>
          <w:rFonts w:ascii="Book Antiqua" w:eastAsia="Book Antiqua" w:hAnsi="Book Antiqua" w:cs="Book Antiqua"/>
          <w:color w:val="000000"/>
          <w:szCs w:val="28"/>
        </w:rPr>
        <w:t xml:space="preserve"> (AF) with concomitant embolism of the left subclavian artery, axillary artery,</w:t>
      </w:r>
      <w:r w:rsidR="00DD3C74">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and brac</w:t>
      </w:r>
      <w:r>
        <w:rPr>
          <w:rFonts w:ascii="Book Antiqua" w:eastAsia="Book Antiqua" w:hAnsi="Book Antiqua" w:cs="Book Antiqua"/>
          <w:color w:val="000000"/>
          <w:szCs w:val="28"/>
        </w:rPr>
        <w:t>hial artery as a postoperative complication following fiberoptic bronchoscopy has not been reported.</w:t>
      </w:r>
    </w:p>
    <w:p w14:paraId="27BE9DDF" w14:textId="77777777" w:rsidR="00A77B3E" w:rsidRDefault="00A77B3E" w:rsidP="00DD3C74">
      <w:pPr>
        <w:spacing w:line="360" w:lineRule="auto"/>
        <w:jc w:val="both"/>
        <w:rPr>
          <w:lang w:eastAsia="zh-CN"/>
        </w:rPr>
      </w:pPr>
    </w:p>
    <w:p w14:paraId="56BB2936" w14:textId="77777777" w:rsidR="00A77B3E" w:rsidRPr="00F744B0" w:rsidRDefault="00F1240A">
      <w:pPr>
        <w:spacing w:line="360" w:lineRule="auto"/>
        <w:jc w:val="both"/>
      </w:pPr>
      <w:r w:rsidRPr="00FF7D30">
        <w:rPr>
          <w:rFonts w:ascii="Book Antiqua" w:eastAsia="Book Antiqua" w:hAnsi="Book Antiqua" w:cs="Book Antiqua"/>
          <w:b/>
          <w:caps/>
          <w:color w:val="000000"/>
        </w:rPr>
        <w:t>CASE PRESENTATION</w:t>
      </w:r>
    </w:p>
    <w:p w14:paraId="6528D51B" w14:textId="77777777" w:rsidR="00A77B3E" w:rsidRDefault="00F1240A">
      <w:pPr>
        <w:spacing w:line="360" w:lineRule="auto"/>
        <w:jc w:val="both"/>
      </w:pPr>
      <w:r>
        <w:rPr>
          <w:rFonts w:ascii="Book Antiqua" w:eastAsia="Book Antiqua" w:hAnsi="Book Antiqua" w:cs="Book Antiqua"/>
          <w:b/>
          <w:i/>
          <w:color w:val="000000"/>
        </w:rPr>
        <w:t>Chief complaints</w:t>
      </w:r>
    </w:p>
    <w:p w14:paraId="6A845A80" w14:textId="74E15775" w:rsidR="00A77B3E" w:rsidRDefault="00F1240A">
      <w:pPr>
        <w:spacing w:line="360" w:lineRule="auto"/>
        <w:jc w:val="both"/>
      </w:pPr>
      <w:r>
        <w:rPr>
          <w:rFonts w:ascii="Book Antiqua" w:eastAsia="Book Antiqua" w:hAnsi="Book Antiqua" w:cs="Book Antiqua"/>
          <w:color w:val="000000"/>
          <w:szCs w:val="28"/>
        </w:rPr>
        <w:t xml:space="preserve">A 70-year-old female patient was admitted to the Department of Cardiology due to complaints of repeated dizziness over a </w:t>
      </w:r>
      <w:r w:rsidR="00F744B0">
        <w:rPr>
          <w:rFonts w:ascii="Book Antiqua" w:eastAsia="Book Antiqua" w:hAnsi="Book Antiqua" w:cs="Book Antiqua"/>
          <w:color w:val="000000"/>
          <w:szCs w:val="28"/>
        </w:rPr>
        <w:t>10</w:t>
      </w:r>
      <w:r>
        <w:rPr>
          <w:rFonts w:ascii="Book Antiqua" w:eastAsia="Book Antiqua" w:hAnsi="Book Antiqua" w:cs="Book Antiqua"/>
          <w:color w:val="000000"/>
          <w:szCs w:val="28"/>
        </w:rPr>
        <w:t xml:space="preserve">-year period and shortness of breath and cough for </w:t>
      </w:r>
      <w:r w:rsidR="00F744B0">
        <w:rPr>
          <w:rFonts w:ascii="Book Antiqua" w:eastAsia="Book Antiqua" w:hAnsi="Book Antiqua" w:cs="Book Antiqua"/>
          <w:color w:val="000000"/>
          <w:szCs w:val="28"/>
        </w:rPr>
        <w:t xml:space="preserve">1 </w:t>
      </w:r>
      <w:r>
        <w:rPr>
          <w:rFonts w:ascii="Book Antiqua" w:eastAsia="Book Antiqua" w:hAnsi="Book Antiqua" w:cs="Book Antiqua"/>
          <w:color w:val="000000"/>
          <w:szCs w:val="28"/>
        </w:rPr>
        <w:t>year.</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These symptoms progressed over a </w:t>
      </w:r>
      <w:r w:rsidR="00F744B0">
        <w:rPr>
          <w:rFonts w:ascii="Book Antiqua" w:eastAsia="Book Antiqua" w:hAnsi="Book Antiqua" w:cs="Book Antiqua"/>
          <w:color w:val="000000"/>
          <w:szCs w:val="28"/>
        </w:rPr>
        <w:t>1-</w:t>
      </w:r>
      <w:r>
        <w:rPr>
          <w:rFonts w:ascii="Book Antiqua" w:eastAsia="Book Antiqua" w:hAnsi="Book Antiqua" w:cs="Book Antiqua"/>
          <w:color w:val="000000"/>
          <w:szCs w:val="28"/>
        </w:rPr>
        <w:t>mo period.</w:t>
      </w:r>
    </w:p>
    <w:p w14:paraId="7290DDB4" w14:textId="77777777" w:rsidR="00A77B3E" w:rsidRDefault="00A77B3E">
      <w:pPr>
        <w:spacing w:line="360" w:lineRule="auto"/>
        <w:jc w:val="both"/>
      </w:pPr>
    </w:p>
    <w:p w14:paraId="3A96303C" w14:textId="77777777" w:rsidR="00A77B3E" w:rsidRDefault="00F1240A">
      <w:pPr>
        <w:spacing w:line="360" w:lineRule="auto"/>
        <w:jc w:val="both"/>
      </w:pPr>
      <w:r>
        <w:rPr>
          <w:rFonts w:ascii="Book Antiqua" w:eastAsia="Book Antiqua" w:hAnsi="Book Antiqua" w:cs="Book Antiqua"/>
          <w:b/>
          <w:i/>
          <w:color w:val="000000"/>
        </w:rPr>
        <w:t>History of present illness</w:t>
      </w:r>
    </w:p>
    <w:p w14:paraId="2EC552BA" w14:textId="04002B03" w:rsidR="00A77B3E" w:rsidRDefault="00F1240A" w:rsidP="00DD3C74">
      <w:pPr>
        <w:spacing w:line="360" w:lineRule="auto"/>
        <w:jc w:val="both"/>
      </w:pPr>
      <w:r>
        <w:rPr>
          <w:rFonts w:ascii="Book Antiqua" w:eastAsia="Book Antiqua" w:hAnsi="Book Antiqua" w:cs="Book Antiqua"/>
          <w:color w:val="000000"/>
          <w:szCs w:val="28"/>
        </w:rPr>
        <w:t>The patient was transferred from the Cardiology Department to the Respiratory Department due to recurrent cough,</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fever, and</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8"/>
        </w:rPr>
        <w:t>multiple lesions identified on computed tomography (CT) in both lungs.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Physicians recommended fiberoptic bronchoscopy for further diagnosis.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Two hours after completion of the operation, the patient complained of exacerbation of left arm numbness and weakness.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skin of the left upper extremity was found to be cyanotic, muscle strength decreased to grade 3,</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the left brachial artery pulsation was not detectable.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B-mode ultrasound examination of the blood vessels revealed hyperechoic material in the left subclavian artery, axillary artery, brachial artery, and parallel veins</w:t>
      </w:r>
      <w:r w:rsidR="00862124">
        <w:rPr>
          <w:rFonts w:ascii="Book Antiqua" w:hAnsi="Book Antiqua" w:cs="Book Antiqua" w:hint="eastAsia"/>
          <w:color w:val="000000"/>
          <w:szCs w:val="28"/>
          <w:lang w:eastAsia="zh-CN"/>
        </w:rPr>
        <w:t xml:space="preserve"> </w:t>
      </w:r>
      <w:r w:rsidR="00F450B6">
        <w:rPr>
          <w:rFonts w:ascii="Book Antiqua" w:hAnsi="Book Antiqua" w:cs="Book Antiqua" w:hint="eastAsia"/>
          <w:color w:val="000000"/>
          <w:szCs w:val="28"/>
          <w:lang w:eastAsia="zh-CN"/>
        </w:rPr>
        <w:t>(</w:t>
      </w:r>
      <w:r w:rsidR="00862124">
        <w:rPr>
          <w:rFonts w:ascii="Book Antiqua" w:hAnsi="Book Antiqua" w:cs="Book Antiqua" w:hint="eastAsia"/>
          <w:color w:val="000000"/>
          <w:szCs w:val="28"/>
          <w:lang w:eastAsia="zh-CN"/>
        </w:rPr>
        <w:t>F</w:t>
      </w:r>
      <w:r w:rsidR="00F450B6">
        <w:rPr>
          <w:rFonts w:ascii="Book Antiqua" w:hAnsi="Book Antiqua" w:cs="Book Antiqua" w:hint="eastAsia"/>
          <w:color w:val="000000"/>
          <w:szCs w:val="28"/>
          <w:lang w:eastAsia="zh-CN"/>
        </w:rPr>
        <w:t xml:space="preserve">igure </w:t>
      </w:r>
      <w:r w:rsidR="00862124">
        <w:rPr>
          <w:rFonts w:ascii="Book Antiqua" w:hAnsi="Book Antiqua" w:cs="Book Antiqua" w:hint="eastAsia"/>
          <w:color w:val="000000"/>
          <w:szCs w:val="28"/>
          <w:lang w:eastAsia="zh-CN"/>
        </w:rPr>
        <w:t>1</w:t>
      </w:r>
      <w:r w:rsidR="00F450B6">
        <w:rPr>
          <w:rFonts w:ascii="Book Antiqua" w:hAnsi="Book Antiqua" w:cs="Book Antiqua" w:hint="eastAsia"/>
          <w:color w:val="000000"/>
          <w:szCs w:val="28"/>
          <w:lang w:eastAsia="zh-CN"/>
        </w:rPr>
        <w:t>A</w:t>
      </w:r>
      <w:r w:rsidR="00F744B0">
        <w:rPr>
          <w:rFonts w:ascii="Book Antiqua" w:hAnsi="Book Antiqua" w:cs="Book Antiqua"/>
          <w:color w:val="000000"/>
          <w:szCs w:val="28"/>
          <w:lang w:eastAsia="zh-CN"/>
        </w:rPr>
        <w:t>,</w:t>
      </w:r>
      <w:r w:rsidR="00862124">
        <w:rPr>
          <w:rFonts w:ascii="Book Antiqua" w:hAnsi="Book Antiqua" w:cs="Book Antiqua" w:hint="eastAsia"/>
          <w:color w:val="000000"/>
          <w:szCs w:val="28"/>
          <w:lang w:eastAsia="zh-CN"/>
        </w:rPr>
        <w:t xml:space="preserve"> </w:t>
      </w:r>
      <w:r w:rsidR="00F450B6">
        <w:rPr>
          <w:rFonts w:ascii="Book Antiqua" w:hAnsi="Book Antiqua" w:cs="Book Antiqua" w:hint="eastAsia"/>
          <w:color w:val="000000"/>
          <w:szCs w:val="28"/>
          <w:lang w:eastAsia="zh-CN"/>
        </w:rPr>
        <w:t>B)</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Based on the </w:t>
      </w:r>
      <w:r w:rsidR="00F744B0">
        <w:rPr>
          <w:rFonts w:ascii="Book Antiqua" w:eastAsia="Book Antiqua" w:hAnsi="Book Antiqua" w:cs="Book Antiqua"/>
          <w:color w:val="000000"/>
          <w:szCs w:val="28"/>
        </w:rPr>
        <w:t xml:space="preserve">patient’s </w:t>
      </w:r>
      <w:r>
        <w:rPr>
          <w:rFonts w:ascii="Book Antiqua" w:eastAsia="Book Antiqua" w:hAnsi="Book Antiqua" w:cs="Book Antiqua"/>
          <w:color w:val="000000"/>
          <w:szCs w:val="28"/>
        </w:rPr>
        <w:t xml:space="preserve">symptoms, history of rheumatic </w:t>
      </w:r>
      <w:r>
        <w:rPr>
          <w:rFonts w:ascii="Book Antiqua" w:eastAsia="Book Antiqua" w:hAnsi="Book Antiqua" w:cs="Book Antiqua"/>
          <w:color w:val="000000"/>
          <w:szCs w:val="28"/>
        </w:rPr>
        <w:lastRenderedPageBreak/>
        <w:t>heart disease, and ultrasound images,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we diagnosed embolism in the left upper extremity.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As our hospital has no vascular surgery </w:t>
      </w:r>
      <w:r w:rsidR="00F744B0">
        <w:rPr>
          <w:rFonts w:ascii="Book Antiqua" w:eastAsia="Book Antiqua" w:hAnsi="Book Antiqua" w:cs="Book Antiqua"/>
          <w:color w:val="000000"/>
          <w:szCs w:val="28"/>
        </w:rPr>
        <w:t>capability</w:t>
      </w:r>
      <w:r>
        <w:rPr>
          <w:rFonts w:ascii="Book Antiqua" w:eastAsia="Book Antiqua" w:hAnsi="Book Antiqua" w:cs="Book Antiqua"/>
          <w:color w:val="000000"/>
          <w:szCs w:val="28"/>
        </w:rPr>
        <w: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was transferred on the same day to a specialized hospital for an emergency thrombectomy.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 tracking investigation found that the </w:t>
      </w:r>
      <w:r w:rsidR="00F744B0">
        <w:rPr>
          <w:rFonts w:ascii="Book Antiqua" w:eastAsia="Book Antiqua" w:hAnsi="Book Antiqua" w:cs="Book Antiqua"/>
          <w:color w:val="000000"/>
          <w:szCs w:val="28"/>
        </w:rPr>
        <w:t xml:space="preserve">patient’s </w:t>
      </w:r>
      <w:r>
        <w:rPr>
          <w:rFonts w:ascii="Book Antiqua" w:eastAsia="Book Antiqua" w:hAnsi="Book Antiqua" w:cs="Book Antiqua"/>
          <w:color w:val="000000"/>
          <w:szCs w:val="28"/>
        </w:rPr>
        <w:t>conditions improved after successful thrombectomy.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 numbness in the </w:t>
      </w:r>
      <w:r>
        <w:rPr>
          <w:rStyle w:val="tlid-translation"/>
          <w:rFonts w:ascii="Book Antiqua" w:eastAsia="Book Antiqua" w:hAnsi="Book Antiqua" w:cs="Book Antiqua"/>
          <w:color w:val="000000"/>
          <w:szCs w:val="28"/>
        </w:rPr>
        <w:t>left upper limb disappeared, and muscle strength and skin color returned to normal.</w:t>
      </w:r>
    </w:p>
    <w:p w14:paraId="630376BF" w14:textId="77777777" w:rsidR="00A77B3E" w:rsidRDefault="00A77B3E" w:rsidP="00DD3C74">
      <w:pPr>
        <w:spacing w:line="360" w:lineRule="auto"/>
        <w:jc w:val="both"/>
        <w:rPr>
          <w:lang w:eastAsia="zh-CN"/>
        </w:rPr>
      </w:pPr>
    </w:p>
    <w:p w14:paraId="16EF5AAD" w14:textId="77777777" w:rsidR="00A77B3E" w:rsidRDefault="00F1240A">
      <w:pPr>
        <w:spacing w:line="360" w:lineRule="auto"/>
        <w:jc w:val="both"/>
      </w:pPr>
      <w:r>
        <w:rPr>
          <w:rFonts w:ascii="Book Antiqua" w:eastAsia="Book Antiqua" w:hAnsi="Book Antiqua" w:cs="Book Antiqua"/>
          <w:b/>
          <w:i/>
          <w:color w:val="000000"/>
        </w:rPr>
        <w:t>History of past illness</w:t>
      </w:r>
    </w:p>
    <w:p w14:paraId="777657CA" w14:textId="157EBD54" w:rsidR="00A77B3E" w:rsidRDefault="00F1240A" w:rsidP="00DD3C74">
      <w:pPr>
        <w:spacing w:line="360" w:lineRule="auto"/>
        <w:jc w:val="both"/>
      </w:pPr>
      <w:r>
        <w:rPr>
          <w:rFonts w:ascii="Book Antiqua" w:eastAsia="Book Antiqua" w:hAnsi="Book Antiqua" w:cs="Book Antiqua"/>
          <w:color w:val="000000"/>
          <w:szCs w:val="28"/>
        </w:rPr>
        <w:t xml:space="preserve">The patient had a history of rheumatic heart disease at age </w:t>
      </w:r>
      <w:r w:rsidR="00F744B0">
        <w:rPr>
          <w:rFonts w:ascii="Book Antiqua" w:eastAsia="Book Antiqua" w:hAnsi="Book Antiqua" w:cs="Book Antiqua"/>
          <w:color w:val="000000"/>
          <w:szCs w:val="28"/>
        </w:rPr>
        <w:t xml:space="preserve">10 years </w:t>
      </w:r>
      <w:r>
        <w:rPr>
          <w:rFonts w:ascii="Book Antiqua" w:eastAsia="Book Antiqua" w:hAnsi="Book Antiqua" w:cs="Book Antiqua"/>
          <w:color w:val="000000"/>
          <w:szCs w:val="28"/>
        </w:rPr>
        <w:t>with hypertension as high as 160/110 mmHg,</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which was well controlled through oral amlodipine tablets.</w:t>
      </w:r>
    </w:p>
    <w:p w14:paraId="1212E263" w14:textId="77777777" w:rsidR="00A77B3E" w:rsidRDefault="00A77B3E" w:rsidP="00DD3C74">
      <w:pPr>
        <w:spacing w:line="360" w:lineRule="auto"/>
        <w:jc w:val="both"/>
        <w:rPr>
          <w:lang w:eastAsia="zh-CN"/>
        </w:rPr>
      </w:pPr>
    </w:p>
    <w:p w14:paraId="7983A922" w14:textId="77777777" w:rsidR="00A77B3E" w:rsidRDefault="00F1240A">
      <w:pPr>
        <w:spacing w:line="360" w:lineRule="auto"/>
        <w:jc w:val="both"/>
      </w:pPr>
      <w:r>
        <w:rPr>
          <w:rFonts w:ascii="Book Antiqua" w:eastAsia="Book Antiqua" w:hAnsi="Book Antiqua" w:cs="Book Antiqua"/>
          <w:b/>
          <w:i/>
          <w:color w:val="000000"/>
        </w:rPr>
        <w:t>Personal and family history</w:t>
      </w:r>
    </w:p>
    <w:p w14:paraId="4AFC6DE5" w14:textId="77777777" w:rsidR="00A77B3E" w:rsidRDefault="00F1240A">
      <w:pPr>
        <w:spacing w:line="360" w:lineRule="auto"/>
        <w:jc w:val="both"/>
      </w:pPr>
      <w:r>
        <w:rPr>
          <w:rFonts w:ascii="Book Antiqua" w:eastAsia="Book Antiqua" w:hAnsi="Book Antiqua" w:cs="Book Antiqua"/>
          <w:color w:val="000000"/>
          <w:szCs w:val="28"/>
        </w:rPr>
        <w:t>The patient had no pertinent family history.</w:t>
      </w:r>
    </w:p>
    <w:p w14:paraId="5110BD70" w14:textId="77777777" w:rsidR="00A77B3E" w:rsidRDefault="00A77B3E">
      <w:pPr>
        <w:spacing w:line="360" w:lineRule="auto"/>
        <w:jc w:val="both"/>
      </w:pPr>
    </w:p>
    <w:p w14:paraId="0A4043F6" w14:textId="77777777" w:rsidR="00A77B3E" w:rsidRDefault="00F1240A">
      <w:pPr>
        <w:spacing w:line="360" w:lineRule="auto"/>
        <w:jc w:val="both"/>
      </w:pPr>
      <w:r>
        <w:rPr>
          <w:rFonts w:ascii="Book Antiqua" w:eastAsia="Book Antiqua" w:hAnsi="Book Antiqua" w:cs="Book Antiqua"/>
          <w:b/>
          <w:i/>
          <w:color w:val="000000"/>
        </w:rPr>
        <w:t>Physical examination</w:t>
      </w:r>
    </w:p>
    <w:p w14:paraId="5E7BF8C6" w14:textId="40C509DB" w:rsidR="00A77B3E" w:rsidRDefault="00F1240A" w:rsidP="00DD3C74">
      <w:pPr>
        <w:spacing w:line="360" w:lineRule="auto"/>
        <w:jc w:val="both"/>
      </w:pPr>
      <w:r>
        <w:rPr>
          <w:rFonts w:ascii="Book Antiqua" w:eastAsia="Book Antiqua" w:hAnsi="Book Antiqua" w:cs="Book Antiqua"/>
          <w:color w:val="000000"/>
          <w:szCs w:val="28"/>
        </w:rPr>
        <w:t>Vital signs of the patient appeared stable during bronchoscopy,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except for minor coughing.</w:t>
      </w:r>
      <w:r w:rsidR="00DD3C74">
        <w:rPr>
          <w:rFonts w:ascii="Book Antiqua" w:hAnsi="Book Antiqua" w:cs="Book Antiqua" w:hint="eastAsia"/>
          <w:color w:val="000000"/>
          <w:szCs w:val="28"/>
          <w:lang w:eastAsia="zh-CN"/>
        </w:rPr>
        <w:t xml:space="preserve"> </w:t>
      </w:r>
      <w:r w:rsidR="00F744B0">
        <w:rPr>
          <w:rFonts w:ascii="Book Antiqua" w:eastAsia="Book Antiqua" w:hAnsi="Book Antiqua" w:cs="Book Antiqua"/>
          <w:color w:val="000000"/>
          <w:szCs w:val="28"/>
        </w:rPr>
        <w:t>B</w:t>
      </w:r>
      <w:r>
        <w:rPr>
          <w:rFonts w:ascii="Book Antiqua" w:eastAsia="Book Antiqua" w:hAnsi="Book Antiqua" w:cs="Book Antiqua"/>
          <w:color w:val="000000"/>
          <w:szCs w:val="28"/>
        </w:rPr>
        <w:t>lood pressure was 128/80 mmHg, heart rate was 80</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105 beats/min with signs of AF, peripheral capillary oxygen saturation (SpO</w:t>
      </w:r>
      <w:r w:rsidRPr="00DD3C74">
        <w:rPr>
          <w:rFonts w:ascii="Book Antiqua" w:eastAsia="Book Antiqua" w:hAnsi="Book Antiqua" w:cs="Book Antiqua"/>
          <w:color w:val="000000"/>
          <w:szCs w:val="28"/>
          <w:vertAlign w:val="subscript"/>
        </w:rPr>
        <w:t>2</w:t>
      </w:r>
      <w:r>
        <w:rPr>
          <w:rFonts w:ascii="Book Antiqua" w:eastAsia="Book Antiqua" w:hAnsi="Book Antiqua" w:cs="Book Antiqua"/>
          <w:color w:val="000000"/>
          <w:szCs w:val="28"/>
        </w:rPr>
        <w:t>) was 95</w:t>
      </w:r>
      <w:r w:rsidR="00F744B0">
        <w:rPr>
          <w:rFonts w:ascii="Book Antiqua" w:hAnsi="Book Antiqua" w:cs="Book Antiqua" w:hint="eastAsia"/>
          <w:color w:val="000000"/>
          <w:szCs w:val="28"/>
          <w:lang w:eastAsia="zh-CN"/>
        </w:rPr>
        <w:t>%</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98%,</w:t>
      </w:r>
      <w:r w:rsidR="00F744B0">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respiratory rate was 20 breaths</w:t>
      </w:r>
      <w:r w:rsidR="00DD3C74">
        <w:rPr>
          <w:rFonts w:ascii="Book Antiqua" w:hAnsi="Book Antiqua" w:cs="Book Antiqua" w:hint="eastAsia"/>
          <w:color w:val="000000"/>
          <w:szCs w:val="28"/>
          <w:lang w:eastAsia="zh-CN"/>
        </w:rPr>
        <w:t>/</w:t>
      </w:r>
      <w:r>
        <w:rPr>
          <w:rFonts w:ascii="Book Antiqua" w:eastAsia="Book Antiqua" w:hAnsi="Book Antiqua" w:cs="Book Antiqua"/>
          <w:color w:val="000000"/>
          <w:szCs w:val="28"/>
        </w:rPr>
        <w:t>min, and temperature was 36.5</w:t>
      </w:r>
      <w:r w:rsidR="00DD3C74">
        <w:rPr>
          <w:rFonts w:ascii="Book Antiqua" w:eastAsia="Book Antiqua" w:hAnsi="Book Antiqua" w:cs="Book Antiqua"/>
          <w:color w:val="000000"/>
          <w:szCs w:val="28"/>
        </w:rPr>
        <w:t>°</w:t>
      </w:r>
      <w:r>
        <w:rPr>
          <w:rFonts w:ascii="Book Antiqua" w:eastAsia="Book Antiqua" w:hAnsi="Book Antiqua" w:cs="Book Antiqua"/>
          <w:color w:val="000000"/>
          <w:szCs w:val="28"/>
        </w:rPr>
        <w:t>C,</w:t>
      </w:r>
      <w:r w:rsidR="00DD3C74">
        <w:rPr>
          <w:rFonts w:ascii="Book Antiqua" w:hAnsi="Book Antiqua" w:cs="Book Antiqua" w:hint="eastAsia"/>
          <w:color w:val="000000"/>
          <w:szCs w:val="28"/>
          <w:lang w:eastAsia="zh-CN"/>
        </w:rPr>
        <w:t xml:space="preserve"> </w:t>
      </w:r>
      <w:r w:rsidR="00F744B0">
        <w:rPr>
          <w:rFonts w:ascii="Book Antiqua" w:eastAsia="Book Antiqua" w:hAnsi="Book Antiqua" w:cs="Book Antiqua"/>
          <w:color w:val="000000"/>
          <w:szCs w:val="28"/>
        </w:rPr>
        <w:t>2 h</w:t>
      </w:r>
      <w:r>
        <w:rPr>
          <w:rFonts w:ascii="Book Antiqua" w:eastAsia="Book Antiqua" w:hAnsi="Book Antiqua" w:cs="Book Antiqua"/>
          <w:color w:val="000000"/>
          <w:szCs w:val="28"/>
        </w:rPr>
        <w:t xml:space="preserve"> after the examination.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complained of numbness in the left arm and difficulty stretching the fingers of her left hand.</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Her skin in the left upper extremity was cyanotic; muscle strength decreased to grade 3</w:t>
      </w:r>
      <w:r w:rsidR="00F744B0">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and the left brachial artery pulsation was not detectable.</w:t>
      </w:r>
    </w:p>
    <w:p w14:paraId="5503BDE9" w14:textId="77777777" w:rsidR="00A77B3E" w:rsidRDefault="00A77B3E" w:rsidP="00DD3C74">
      <w:pPr>
        <w:spacing w:line="360" w:lineRule="auto"/>
        <w:jc w:val="both"/>
        <w:rPr>
          <w:lang w:eastAsia="zh-CN"/>
        </w:rPr>
      </w:pPr>
    </w:p>
    <w:p w14:paraId="0B9988C3" w14:textId="77777777" w:rsidR="00A77B3E" w:rsidRDefault="00F1240A">
      <w:pPr>
        <w:spacing w:line="360" w:lineRule="auto"/>
        <w:jc w:val="both"/>
      </w:pPr>
      <w:r>
        <w:rPr>
          <w:rFonts w:ascii="Book Antiqua" w:eastAsia="Book Antiqua" w:hAnsi="Book Antiqua" w:cs="Book Antiqua"/>
          <w:b/>
          <w:i/>
          <w:color w:val="000000"/>
        </w:rPr>
        <w:t>Laboratory examinations</w:t>
      </w:r>
    </w:p>
    <w:p w14:paraId="1C2050A6" w14:textId="29EC9145" w:rsidR="00A77B3E" w:rsidRDefault="00F1240A" w:rsidP="00DD3C74">
      <w:pPr>
        <w:spacing w:line="360" w:lineRule="auto"/>
        <w:jc w:val="both"/>
      </w:pPr>
      <w:r>
        <w:rPr>
          <w:rFonts w:ascii="Book Antiqua" w:eastAsia="Book Antiqua" w:hAnsi="Book Antiqua" w:cs="Book Antiqua"/>
          <w:color w:val="000000"/>
          <w:szCs w:val="28"/>
        </w:rPr>
        <w:t>Five coagulation tests on the first day of admission revealed a prothrombin time (PT) of 13.6 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 activated partial thromboplastin time (APTT) of 23.4</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 thrombin time (TT) of 16.6 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 international normalized ratio (INR) of 1.19,</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fibrinogen (FIB) levels of 5.12 g/L. Emergency coagulation tests after bronchoscopy showed a PT of 12.3 s, an APTT of 22.7 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 TT of 17.2 s, and an INR of 0.89.</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FIB concentration was 6 g/L (reference range 2</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4 g/L),</w:t>
      </w:r>
      <w:r w:rsidR="00D155BC">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D-dimer was 8.13 mg/L (reference range 0-0.55 g/L),</w:t>
      </w:r>
      <w:r w:rsidR="00DD3C74">
        <w:rPr>
          <w:rFonts w:ascii="Book Antiqua" w:hAnsi="Book Antiqua" w:cs="Book Antiqua" w:hint="eastAsia"/>
          <w:color w:val="000000"/>
          <w:szCs w:val="28"/>
          <w:lang w:eastAsia="zh-CN"/>
        </w:rPr>
        <w:t xml:space="preserve"> </w:t>
      </w:r>
      <w:proofErr w:type="spellStart"/>
      <w:r>
        <w:rPr>
          <w:rFonts w:ascii="Book Antiqua" w:eastAsia="Book Antiqua" w:hAnsi="Book Antiqua" w:cs="Book Antiqua"/>
          <w:color w:val="000000"/>
          <w:szCs w:val="28"/>
        </w:rPr>
        <w:t>te</w:t>
      </w:r>
      <w:proofErr w:type="spellEnd"/>
      <w:r>
        <w:rPr>
          <w:rFonts w:ascii="Book Antiqua" w:eastAsia="Book Antiqua" w:hAnsi="Book Antiqua" w:cs="Book Antiqua"/>
          <w:color w:val="000000"/>
          <w:szCs w:val="28"/>
        </w:rPr>
        <w:t xml:space="preserve"> potassium level was </w:t>
      </w:r>
      <w:r>
        <w:rPr>
          <w:rFonts w:ascii="Book Antiqua" w:eastAsia="Book Antiqua" w:hAnsi="Book Antiqua" w:cs="Book Antiqua"/>
          <w:color w:val="000000"/>
          <w:szCs w:val="28"/>
        </w:rPr>
        <w:lastRenderedPageBreak/>
        <w:t>3.36 mmol/L (reference range 3.5</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5.3 mmol/L),</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lactate dehydrogenase was 439 </w:t>
      </w:r>
      <w:r w:rsidR="00F744B0">
        <w:rPr>
          <w:rFonts w:ascii="Book Antiqua" w:eastAsia="Book Antiqua" w:hAnsi="Book Antiqua" w:cs="Book Antiqua"/>
          <w:color w:val="000000"/>
          <w:szCs w:val="28"/>
        </w:rPr>
        <w:t>U</w:t>
      </w:r>
      <w:r>
        <w:rPr>
          <w:rFonts w:ascii="Book Antiqua" w:eastAsia="Book Antiqua" w:hAnsi="Book Antiqua" w:cs="Book Antiqua"/>
          <w:color w:val="000000"/>
          <w:szCs w:val="28"/>
        </w:rPr>
        <w:t>/L (reference range 90</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250 </w:t>
      </w:r>
      <w:r w:rsidR="00F744B0">
        <w:rPr>
          <w:rFonts w:ascii="Book Antiqua" w:eastAsia="Book Antiqua" w:hAnsi="Book Antiqua" w:cs="Book Antiqua"/>
          <w:color w:val="000000"/>
          <w:szCs w:val="28"/>
        </w:rPr>
        <w:t>U</w:t>
      </w:r>
      <w:r>
        <w:rPr>
          <w:rFonts w:ascii="Book Antiqua" w:eastAsia="Book Antiqua" w:hAnsi="Book Antiqua" w:cs="Book Antiqua"/>
          <w:color w:val="000000"/>
          <w:szCs w:val="28"/>
        </w:rPr>
        <w:t>/L),</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and troponin I was 0.216 </w:t>
      </w:r>
      <w:r w:rsidR="00F744B0">
        <w:rPr>
          <w:rFonts w:ascii="Book Antiqua" w:eastAsia="Book Antiqua" w:hAnsi="Book Antiqua" w:cs="Book Antiqua"/>
          <w:color w:val="000000"/>
          <w:szCs w:val="28"/>
        </w:rPr>
        <w:sym w:font="Symbol" w:char="F06D"/>
      </w:r>
      <w:r>
        <w:rPr>
          <w:rFonts w:ascii="Book Antiqua" w:eastAsia="Book Antiqua" w:hAnsi="Book Antiqua" w:cs="Book Antiqua"/>
          <w:color w:val="000000"/>
          <w:szCs w:val="28"/>
        </w:rPr>
        <w:t>g/L (reference range 0.006</w:t>
      </w:r>
      <w:r w:rsidR="00F744B0">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0.06 </w:t>
      </w:r>
      <w:r w:rsidR="00F744B0">
        <w:rPr>
          <w:rFonts w:ascii="Book Antiqua" w:eastAsia="Book Antiqua" w:hAnsi="Book Antiqua" w:cs="Book Antiqua"/>
          <w:color w:val="000000"/>
          <w:szCs w:val="28"/>
        </w:rPr>
        <w:sym w:font="Symbol" w:char="F06D"/>
      </w:r>
      <w:r>
        <w:rPr>
          <w:rFonts w:ascii="Book Antiqua" w:eastAsia="Book Antiqua" w:hAnsi="Book Antiqua" w:cs="Book Antiqua"/>
          <w:color w:val="000000"/>
          <w:szCs w:val="28"/>
        </w:rPr>
        <w:t>g/L).</w:t>
      </w:r>
    </w:p>
    <w:p w14:paraId="1EC29F70" w14:textId="77777777" w:rsidR="00A77B3E" w:rsidRDefault="00A77B3E" w:rsidP="00DD3C74">
      <w:pPr>
        <w:spacing w:line="360" w:lineRule="auto"/>
        <w:jc w:val="both"/>
        <w:rPr>
          <w:lang w:eastAsia="zh-CN"/>
        </w:rPr>
      </w:pPr>
    </w:p>
    <w:p w14:paraId="2B6B48D5" w14:textId="77777777" w:rsidR="00A77B3E" w:rsidRDefault="00F1240A">
      <w:pPr>
        <w:spacing w:line="360" w:lineRule="auto"/>
        <w:jc w:val="both"/>
      </w:pPr>
      <w:r>
        <w:rPr>
          <w:rFonts w:ascii="Book Antiqua" w:eastAsia="Book Antiqua" w:hAnsi="Book Antiqua" w:cs="Book Antiqua"/>
          <w:b/>
          <w:i/>
          <w:color w:val="000000"/>
        </w:rPr>
        <w:t>Imaging examinations</w:t>
      </w:r>
    </w:p>
    <w:p w14:paraId="4DD5CF3F" w14:textId="738DCD58" w:rsidR="00A77B3E" w:rsidRDefault="00F1240A" w:rsidP="00DD3C74">
      <w:pPr>
        <w:spacing w:line="360" w:lineRule="auto"/>
        <w:jc w:val="both"/>
      </w:pPr>
      <w:r>
        <w:rPr>
          <w:rFonts w:ascii="Book Antiqua" w:eastAsia="Book Antiqua" w:hAnsi="Book Antiqua" w:cs="Book Antiqua"/>
          <w:color w:val="000000"/>
          <w:szCs w:val="28"/>
        </w:rPr>
        <w:t>Color doppler ultrasound indicated the presence of rheumatic heart disease, moderate mitral valve stenosis, and moderate insufficiency,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left atrium enlargement,</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decreased left ventricular diastolic and systolic function,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moderate tricuspid valve regurgitation, severe pulmonary hypertension,</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minor pericardial effusion. Chest CT detected multiple nodules and exudative lesions in both lungs,</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as well as local swelling of the left upper lung lobe. The bronchoscopy examination detected branch stenosis in the anterior segment of the right upper lobe, chronic inflammation in the right upper lobe,</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and inflammatory infiltration in the upper </w:t>
      </w:r>
      <w:proofErr w:type="spellStart"/>
      <w:r>
        <w:rPr>
          <w:rFonts w:ascii="Book Antiqua" w:eastAsia="Book Antiqua" w:hAnsi="Book Antiqua" w:cs="Book Antiqua"/>
          <w:color w:val="000000"/>
          <w:szCs w:val="28"/>
        </w:rPr>
        <w:t>apicoposterior</w:t>
      </w:r>
      <w:proofErr w:type="spellEnd"/>
      <w:r>
        <w:rPr>
          <w:rFonts w:ascii="Book Antiqua" w:eastAsia="Book Antiqua" w:hAnsi="Book Antiqua" w:cs="Book Antiqua"/>
          <w:color w:val="000000"/>
          <w:szCs w:val="28"/>
        </w:rPr>
        <w:t xml:space="preserve"> segment.</w:t>
      </w:r>
    </w:p>
    <w:p w14:paraId="1E7C82C0" w14:textId="77777777" w:rsidR="00A77B3E" w:rsidRDefault="00A77B3E" w:rsidP="00DD3C74">
      <w:pPr>
        <w:spacing w:line="360" w:lineRule="auto"/>
        <w:jc w:val="both"/>
        <w:rPr>
          <w:lang w:eastAsia="zh-CN"/>
        </w:rPr>
      </w:pPr>
    </w:p>
    <w:p w14:paraId="29B0B194" w14:textId="77777777" w:rsidR="00A77B3E" w:rsidRPr="00F744B0" w:rsidRDefault="00F1240A">
      <w:pPr>
        <w:spacing w:line="360" w:lineRule="auto"/>
        <w:jc w:val="both"/>
      </w:pPr>
      <w:r w:rsidRPr="00FF7D30">
        <w:rPr>
          <w:rFonts w:ascii="Book Antiqua" w:eastAsia="Book Antiqua" w:hAnsi="Book Antiqua" w:cs="Book Antiqua"/>
          <w:b/>
          <w:caps/>
          <w:color w:val="000000"/>
        </w:rPr>
        <w:t>FINAL DIAGNOSIS</w:t>
      </w:r>
    </w:p>
    <w:p w14:paraId="7A994C96" w14:textId="325AA645" w:rsidR="00A77B3E" w:rsidRPr="00F744B0" w:rsidRDefault="00F1240A" w:rsidP="00DD3C74">
      <w:pPr>
        <w:spacing w:line="360" w:lineRule="auto"/>
        <w:jc w:val="both"/>
      </w:pPr>
      <w:r w:rsidRPr="00F744B0">
        <w:rPr>
          <w:rFonts w:ascii="Book Antiqua" w:eastAsia="Book Antiqua" w:hAnsi="Book Antiqua" w:cs="Book Antiqua"/>
          <w:color w:val="000000"/>
          <w:szCs w:val="28"/>
        </w:rPr>
        <w:t xml:space="preserve">Based on the </w:t>
      </w:r>
      <w:r w:rsidR="00F744B0" w:rsidRPr="00F744B0">
        <w:rPr>
          <w:rFonts w:ascii="Book Antiqua" w:eastAsia="Book Antiqua" w:hAnsi="Book Antiqua" w:cs="Book Antiqua"/>
          <w:color w:val="000000"/>
          <w:szCs w:val="28"/>
        </w:rPr>
        <w:t>patients</w:t>
      </w:r>
      <w:r w:rsidR="00F744B0">
        <w:rPr>
          <w:rFonts w:ascii="Book Antiqua" w:eastAsia="Book Antiqua" w:hAnsi="Book Antiqua" w:cs="Book Antiqua"/>
          <w:color w:val="000000"/>
          <w:szCs w:val="28"/>
        </w:rPr>
        <w:t>’</w:t>
      </w:r>
      <w:r w:rsidR="00F744B0" w:rsidRPr="00F744B0">
        <w:rPr>
          <w:rFonts w:ascii="Book Antiqua" w:eastAsia="Book Antiqua" w:hAnsi="Book Antiqua" w:cs="Book Antiqua"/>
          <w:color w:val="000000"/>
          <w:szCs w:val="28"/>
        </w:rPr>
        <w:t xml:space="preserve"> </w:t>
      </w:r>
      <w:r w:rsidRPr="00F744B0">
        <w:rPr>
          <w:rFonts w:ascii="Book Antiqua" w:eastAsia="Book Antiqua" w:hAnsi="Book Antiqua" w:cs="Book Antiqua"/>
          <w:color w:val="000000"/>
          <w:szCs w:val="28"/>
        </w:rPr>
        <w:t>symptoms, history of rheumatic heart disease, and ultrasound images,</w:t>
      </w:r>
      <w:r w:rsidR="00DD3C74" w:rsidRPr="00F744B0">
        <w:rPr>
          <w:rFonts w:ascii="Book Antiqua" w:hAnsi="Book Antiqua" w:cs="Book Antiqua"/>
          <w:color w:val="000000"/>
          <w:szCs w:val="28"/>
          <w:lang w:eastAsia="zh-CN"/>
        </w:rPr>
        <w:t xml:space="preserve"> </w:t>
      </w:r>
      <w:r w:rsidRPr="00F744B0">
        <w:rPr>
          <w:rFonts w:ascii="Book Antiqua" w:eastAsia="Book Antiqua" w:hAnsi="Book Antiqua" w:cs="Book Antiqua"/>
          <w:color w:val="000000"/>
          <w:szCs w:val="28"/>
        </w:rPr>
        <w:t>the patient was finally diagnosed with AF with concomitant left subclavian artery,</w:t>
      </w:r>
      <w:r w:rsidR="00DD3C74" w:rsidRPr="00F744B0">
        <w:rPr>
          <w:rFonts w:ascii="Book Antiqua" w:hAnsi="Book Antiqua" w:cs="Book Antiqua"/>
          <w:color w:val="000000"/>
          <w:szCs w:val="28"/>
          <w:lang w:eastAsia="zh-CN"/>
        </w:rPr>
        <w:t xml:space="preserve"> </w:t>
      </w:r>
      <w:r w:rsidRPr="00F744B0">
        <w:rPr>
          <w:rFonts w:ascii="Book Antiqua" w:eastAsia="Book Antiqua" w:hAnsi="Book Antiqua" w:cs="Book Antiqua"/>
          <w:color w:val="000000"/>
          <w:szCs w:val="28"/>
        </w:rPr>
        <w:t>axillary artery,</w:t>
      </w:r>
      <w:r w:rsidR="00DD3C74" w:rsidRPr="00F744B0">
        <w:rPr>
          <w:rFonts w:ascii="Book Antiqua" w:hAnsi="Book Antiqua" w:cs="Book Antiqua"/>
          <w:color w:val="000000"/>
          <w:szCs w:val="28"/>
          <w:lang w:eastAsia="zh-CN"/>
        </w:rPr>
        <w:t xml:space="preserve"> </w:t>
      </w:r>
      <w:r w:rsidRPr="00F744B0">
        <w:rPr>
          <w:rFonts w:ascii="Book Antiqua" w:eastAsia="Book Antiqua" w:hAnsi="Book Antiqua" w:cs="Book Antiqua"/>
          <w:color w:val="000000"/>
          <w:szCs w:val="28"/>
        </w:rPr>
        <w:t xml:space="preserve">and brachial artery embolism </w:t>
      </w:r>
      <w:r w:rsidR="00F744B0">
        <w:rPr>
          <w:rFonts w:ascii="Book Antiqua" w:eastAsia="Book Antiqua" w:hAnsi="Book Antiqua" w:cs="Book Antiqua"/>
          <w:color w:val="000000"/>
          <w:szCs w:val="28"/>
        </w:rPr>
        <w:t>after</w:t>
      </w:r>
      <w:r w:rsidR="00F744B0" w:rsidRPr="00F744B0">
        <w:rPr>
          <w:rFonts w:ascii="Book Antiqua" w:eastAsia="Book Antiqua" w:hAnsi="Book Antiqua" w:cs="Book Antiqua"/>
          <w:color w:val="000000"/>
          <w:szCs w:val="28"/>
        </w:rPr>
        <w:t xml:space="preserve"> </w:t>
      </w:r>
      <w:r w:rsidRPr="00F744B0">
        <w:rPr>
          <w:rFonts w:ascii="Book Antiqua" w:eastAsia="Book Antiqua" w:hAnsi="Book Antiqua" w:cs="Book Antiqua"/>
          <w:color w:val="000000"/>
          <w:szCs w:val="28"/>
        </w:rPr>
        <w:t>fiberoptic bronchoscopy.</w:t>
      </w:r>
    </w:p>
    <w:p w14:paraId="661BFDD1" w14:textId="77777777" w:rsidR="00A77B3E" w:rsidRPr="00F744B0" w:rsidRDefault="00A77B3E" w:rsidP="00DD3C74">
      <w:pPr>
        <w:spacing w:line="360" w:lineRule="auto"/>
        <w:jc w:val="both"/>
        <w:rPr>
          <w:lang w:eastAsia="zh-CN"/>
        </w:rPr>
      </w:pPr>
    </w:p>
    <w:p w14:paraId="5AE52758" w14:textId="77777777" w:rsidR="00A77B3E" w:rsidRPr="00F744B0" w:rsidRDefault="00F1240A">
      <w:pPr>
        <w:spacing w:line="360" w:lineRule="auto"/>
        <w:jc w:val="both"/>
      </w:pPr>
      <w:r w:rsidRPr="00FF7D30">
        <w:rPr>
          <w:rFonts w:ascii="Book Antiqua" w:eastAsia="Book Antiqua" w:hAnsi="Book Antiqua" w:cs="Book Antiqua"/>
          <w:b/>
          <w:caps/>
          <w:color w:val="000000"/>
        </w:rPr>
        <w:t>TREATMENT</w:t>
      </w:r>
    </w:p>
    <w:p w14:paraId="242354CE" w14:textId="65793BD6" w:rsidR="00A77B3E" w:rsidRPr="00DD3C74" w:rsidRDefault="00F1240A" w:rsidP="00DD3C74">
      <w:pPr>
        <w:spacing w:line="360" w:lineRule="auto"/>
        <w:jc w:val="both"/>
        <w:rPr>
          <w:lang w:eastAsia="zh-CN"/>
        </w:rPr>
      </w:pPr>
      <w:r>
        <w:rPr>
          <w:rFonts w:ascii="Book Antiqua" w:eastAsia="Book Antiqua" w:hAnsi="Book Antiqua" w:cs="Book Antiqua"/>
          <w:color w:val="000000"/>
          <w:szCs w:val="28"/>
        </w:rPr>
        <w:t>Since our hospital is not equipped for vascular surgery,</w:t>
      </w:r>
      <w:r w:rsidR="00DD3C74">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the patient was transferred on the same </w:t>
      </w:r>
      <w:r w:rsidR="00F744B0">
        <w:rPr>
          <w:rFonts w:ascii="Book Antiqua" w:eastAsia="Book Antiqua" w:hAnsi="Book Antiqua" w:cs="Book Antiqua"/>
          <w:color w:val="000000"/>
          <w:szCs w:val="28"/>
        </w:rPr>
        <w:t xml:space="preserve">day </w:t>
      </w:r>
      <w:r>
        <w:rPr>
          <w:rFonts w:ascii="Book Antiqua" w:eastAsia="Book Antiqua" w:hAnsi="Book Antiqua" w:cs="Book Antiqua"/>
          <w:color w:val="000000"/>
          <w:szCs w:val="28"/>
        </w:rPr>
        <w:t>to a specialized hospital for emergency thrombectomy.</w:t>
      </w:r>
    </w:p>
    <w:p w14:paraId="7A7923A5" w14:textId="77777777" w:rsidR="00A77B3E" w:rsidRPr="00DD3C74" w:rsidRDefault="00A77B3E" w:rsidP="00DD3C74">
      <w:pPr>
        <w:spacing w:line="360" w:lineRule="auto"/>
        <w:jc w:val="both"/>
        <w:rPr>
          <w:lang w:eastAsia="zh-CN"/>
        </w:rPr>
      </w:pPr>
    </w:p>
    <w:p w14:paraId="145975B8" w14:textId="77777777" w:rsidR="00A77B3E" w:rsidRPr="00B022C1" w:rsidRDefault="00F1240A">
      <w:pPr>
        <w:spacing w:line="360" w:lineRule="auto"/>
        <w:jc w:val="both"/>
      </w:pPr>
      <w:r w:rsidRPr="00FF7D30">
        <w:rPr>
          <w:rFonts w:ascii="Book Antiqua" w:eastAsia="Book Antiqua" w:hAnsi="Book Antiqua" w:cs="Book Antiqua"/>
          <w:b/>
          <w:caps/>
          <w:color w:val="000000"/>
        </w:rPr>
        <w:t>OUTCOME AND FOLLOW-UP</w:t>
      </w:r>
    </w:p>
    <w:p w14:paraId="4705C239" w14:textId="5AA97430" w:rsidR="00A77B3E" w:rsidRPr="00B022C1" w:rsidRDefault="00F1240A" w:rsidP="00DD3C74">
      <w:pPr>
        <w:spacing w:line="360" w:lineRule="auto"/>
        <w:jc w:val="both"/>
      </w:pPr>
      <w:r w:rsidRPr="00B022C1">
        <w:rPr>
          <w:rFonts w:ascii="Book Antiqua" w:eastAsia="Book Antiqua" w:hAnsi="Book Antiqua" w:cs="Book Antiqua"/>
          <w:color w:val="000000"/>
          <w:szCs w:val="28"/>
        </w:rPr>
        <w:t xml:space="preserve">A tracking investigation found that the </w:t>
      </w:r>
      <w:r w:rsidR="00B022C1" w:rsidRPr="00B022C1">
        <w:rPr>
          <w:rFonts w:ascii="Book Antiqua" w:eastAsia="Book Antiqua" w:hAnsi="Book Antiqua" w:cs="Book Antiqua"/>
          <w:color w:val="000000"/>
          <w:szCs w:val="28"/>
        </w:rPr>
        <w:t>patient</w:t>
      </w:r>
      <w:r w:rsidR="00B022C1">
        <w:rPr>
          <w:rFonts w:ascii="Book Antiqua" w:eastAsia="Book Antiqua" w:hAnsi="Book Antiqua" w:cs="Book Antiqua"/>
          <w:color w:val="000000"/>
          <w:szCs w:val="28"/>
        </w:rPr>
        <w:t>’</w:t>
      </w:r>
      <w:r w:rsidR="00B022C1" w:rsidRPr="00B022C1">
        <w:rPr>
          <w:rFonts w:ascii="Book Antiqua" w:eastAsia="Book Antiqua" w:hAnsi="Book Antiqua" w:cs="Book Antiqua"/>
          <w:color w:val="000000"/>
          <w:szCs w:val="28"/>
        </w:rPr>
        <w:t xml:space="preserve">s </w:t>
      </w:r>
      <w:r w:rsidRPr="00B022C1">
        <w:rPr>
          <w:rFonts w:ascii="Book Antiqua" w:eastAsia="Book Antiqua" w:hAnsi="Book Antiqua" w:cs="Book Antiqua"/>
          <w:color w:val="000000"/>
          <w:szCs w:val="28"/>
        </w:rPr>
        <w:t>conditions improved after successful thrombectomy.</w:t>
      </w:r>
      <w:r w:rsidR="00DD3C74" w:rsidRPr="00B022C1">
        <w:rPr>
          <w:rFonts w:ascii="Book Antiqua" w:hAnsi="Book Antiqua" w:cs="Book Antiqua"/>
          <w:color w:val="000000"/>
          <w:szCs w:val="28"/>
          <w:lang w:eastAsia="zh-CN"/>
        </w:rPr>
        <w:t xml:space="preserve"> </w:t>
      </w:r>
      <w:r w:rsidRPr="00B022C1">
        <w:rPr>
          <w:rStyle w:val="tlid-translation"/>
          <w:rFonts w:ascii="Book Antiqua" w:eastAsia="Book Antiqua" w:hAnsi="Book Antiqua" w:cs="Book Antiqua"/>
          <w:color w:val="000000"/>
          <w:szCs w:val="28"/>
        </w:rPr>
        <w:t>Left upper limb numbness disappeared, while muscle strength and skin color returned to normal.</w:t>
      </w:r>
    </w:p>
    <w:p w14:paraId="42F8EF41" w14:textId="77777777" w:rsidR="00A77B3E" w:rsidRPr="00B022C1" w:rsidRDefault="00A77B3E" w:rsidP="00DD3C74">
      <w:pPr>
        <w:spacing w:line="360" w:lineRule="auto"/>
        <w:jc w:val="both"/>
        <w:rPr>
          <w:lang w:eastAsia="zh-CN"/>
        </w:rPr>
      </w:pPr>
    </w:p>
    <w:p w14:paraId="62FF75B1" w14:textId="77777777" w:rsidR="00A77B3E" w:rsidRPr="00B022C1" w:rsidRDefault="00F1240A">
      <w:pPr>
        <w:spacing w:line="360" w:lineRule="auto"/>
        <w:jc w:val="both"/>
      </w:pPr>
      <w:r w:rsidRPr="00FF7D30">
        <w:rPr>
          <w:rFonts w:ascii="Book Antiqua" w:eastAsia="Book Antiqua" w:hAnsi="Book Antiqua" w:cs="Book Antiqua"/>
          <w:b/>
          <w:caps/>
          <w:color w:val="000000"/>
        </w:rPr>
        <w:t>DISCUSSION</w:t>
      </w:r>
    </w:p>
    <w:p w14:paraId="7D52E269" w14:textId="28392923" w:rsidR="00AE3A2F" w:rsidRDefault="00AE3A2F" w:rsidP="00AE3A2F">
      <w:pPr>
        <w:spacing w:line="360" w:lineRule="auto"/>
        <w:jc w:val="both"/>
      </w:pPr>
      <w:r>
        <w:rPr>
          <w:rFonts w:ascii="Book Antiqua" w:eastAsia="Book Antiqua" w:hAnsi="Book Antiqua" w:cs="Book Antiqua"/>
          <w:color w:val="000000"/>
          <w:szCs w:val="28"/>
        </w:rPr>
        <w:lastRenderedPageBreak/>
        <w:t xml:space="preserve">The most likely cause behind the formation of an upper extremity embolism in the case presented was the </w:t>
      </w:r>
      <w:r w:rsidR="00B022C1">
        <w:rPr>
          <w:rFonts w:ascii="Book Antiqua" w:eastAsia="Book Antiqua" w:hAnsi="Book Antiqua" w:cs="Book Antiqua"/>
          <w:color w:val="000000"/>
          <w:szCs w:val="28"/>
        </w:rPr>
        <w:t xml:space="preserve">detachment </w:t>
      </w:r>
      <w:r>
        <w:rPr>
          <w:rFonts w:ascii="Book Antiqua" w:eastAsia="Book Antiqua" w:hAnsi="Book Antiqua" w:cs="Book Antiqua"/>
          <w:color w:val="000000"/>
          <w:szCs w:val="28"/>
        </w:rPr>
        <w:t>of an atrial embolus induced by AF combined with an accelerated heartbeat throughout the bronchoscopy procedure.</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Physical examination</w:t>
      </w:r>
      <w:r>
        <w:rPr>
          <w:rFonts w:ascii="Book Antiqua" w:eastAsia="Book Antiqua" w:hAnsi="Book Antiqua" w:cs="Book Antiqua"/>
          <w:b/>
          <w:bCs/>
          <w:color w:val="000000"/>
          <w:szCs w:val="28"/>
        </w:rPr>
        <w:t xml:space="preserve"> </w:t>
      </w:r>
      <w:r>
        <w:rPr>
          <w:rFonts w:ascii="Book Antiqua" w:eastAsia="Book Antiqua" w:hAnsi="Book Antiqua" w:cs="Book Antiqua"/>
          <w:color w:val="000000"/>
          <w:szCs w:val="28"/>
        </w:rPr>
        <w:t>showed an AF rhythm after bronchoscopy.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patient had a long history of rheumatic heart disease</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echocardiography indicated moderate mitral stenosis with mild mitral regurgitation</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Studies have shown that </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20% of patients with mitral stenosis had thromboembolism, and </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80% of patients with thrombosis had A</w:t>
      </w:r>
      <w:r w:rsidRPr="00DD3C74">
        <w:rPr>
          <w:rFonts w:ascii="Book Antiqua" w:eastAsia="Book Antiqua" w:hAnsi="Book Antiqua" w:cs="Book Antiqua"/>
          <w:color w:val="000000"/>
          <w:szCs w:val="28"/>
        </w:rPr>
        <w:t>F</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7]</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Thus, AF, mitral stenosis,</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and thromboembolism are closely related.</w:t>
      </w:r>
    </w:p>
    <w:p w14:paraId="6FC4D18D" w14:textId="67ED2768" w:rsidR="00AE3A2F" w:rsidRPr="00AE3A2F" w:rsidRDefault="00AE3A2F" w:rsidP="00AE3A2F">
      <w:pPr>
        <w:spacing w:line="360" w:lineRule="auto"/>
        <w:ind w:firstLineChars="100" w:firstLine="240"/>
        <w:jc w:val="both"/>
        <w:rPr>
          <w:lang w:eastAsia="zh-CN"/>
        </w:rPr>
      </w:pPr>
      <w:r>
        <w:rPr>
          <w:rFonts w:ascii="Book Antiqua" w:eastAsia="Book Antiqua" w:hAnsi="Book Antiqua" w:cs="Book Antiqua"/>
          <w:color w:val="000000"/>
          <w:szCs w:val="28"/>
        </w:rPr>
        <w:t>AF is one of the most common arrhythmias and is the main complication in thromboembolism.</w:t>
      </w:r>
      <w:r>
        <w:rPr>
          <w:rFonts w:ascii="Book Antiqua" w:hAnsi="Book Antiqua" w:cs="Book Antiqua" w:hint="eastAsia"/>
          <w:color w:val="000000"/>
          <w:szCs w:val="28"/>
          <w:lang w:eastAsia="zh-CN"/>
        </w:rPr>
        <w:t xml:space="preserve"> </w:t>
      </w:r>
      <w:r w:rsidR="00B022C1">
        <w:rPr>
          <w:rFonts w:ascii="Book Antiqua" w:eastAsia="Book Antiqua" w:hAnsi="Book Antiqua" w:cs="Book Antiqua"/>
          <w:color w:val="000000"/>
          <w:szCs w:val="28"/>
        </w:rPr>
        <w:t xml:space="preserve">The </w:t>
      </w:r>
      <w:r>
        <w:rPr>
          <w:rFonts w:ascii="Book Antiqua" w:eastAsia="Book Antiqua" w:hAnsi="Book Antiqua" w:cs="Book Antiqua"/>
          <w:color w:val="000000"/>
          <w:szCs w:val="28"/>
        </w:rPr>
        <w:t>2019 AHA/ACC/HRS updated guideline</w:t>
      </w:r>
      <w:r w:rsidR="00B022C1">
        <w:rPr>
          <w:rFonts w:ascii="Book Antiqua" w:eastAsia="Book Antiqua" w:hAnsi="Book Antiqua" w:cs="Book Antiqua"/>
          <w:color w:val="000000"/>
          <w:szCs w:val="28"/>
        </w:rPr>
        <w:t>s</w:t>
      </w:r>
      <w:r>
        <w:rPr>
          <w:rFonts w:ascii="Book Antiqua" w:eastAsia="Book Antiqua" w:hAnsi="Book Antiqua" w:cs="Book Antiqua"/>
          <w:color w:val="000000"/>
          <w:szCs w:val="28"/>
        </w:rPr>
        <w:t xml:space="preserve"> for the management of patients with AF recognize the damage caused by thromboembolism due to AF and provide new recommendations for the prevention and treatment of thromboembolism</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8]</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V</w:t>
      </w:r>
      <w:r>
        <w:rPr>
          <w:rFonts w:ascii="Book Antiqua" w:eastAsia="Book Antiqua" w:hAnsi="Book Antiqua" w:cs="Book Antiqua"/>
          <w:color w:val="000000"/>
          <w:szCs w:val="28"/>
        </w:rPr>
        <w:t>alvular AF is defined in the guideline</w:t>
      </w:r>
      <w:r w:rsidR="00B022C1">
        <w:rPr>
          <w:rFonts w:ascii="Book Antiqua" w:eastAsia="Book Antiqua" w:hAnsi="Book Antiqua" w:cs="Book Antiqua"/>
          <w:color w:val="000000"/>
          <w:szCs w:val="28"/>
        </w:rPr>
        <w:t>s</w:t>
      </w:r>
      <w:r>
        <w:rPr>
          <w:rFonts w:ascii="Book Antiqua" w:eastAsia="Book Antiqua" w:hAnsi="Book Antiqua" w:cs="Book Antiqua"/>
          <w:color w:val="000000"/>
          <w:szCs w:val="28"/>
        </w:rPr>
        <w:t xml:space="preserve"> as AF that occurs in the setting of moderate-to-severe mitral stenosis (potentially requiring surgical intervention) or in the presence of an artificial (mechanical) heart valve.</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Valvular AF also may be considered as an indication for long-term anticoagulation therapy with warfarin.</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Our patient had AF and moderate mitral stenosis (mitral valve area 1.1 cm</w:t>
      </w:r>
      <w:r>
        <w:rPr>
          <w:rFonts w:ascii="Book Antiqua" w:eastAsia="Book Antiqua" w:hAnsi="Book Antiqua" w:cs="Book Antiqua"/>
          <w:color w:val="000000"/>
          <w:szCs w:val="35"/>
          <w:vertAlign w:val="superscript"/>
        </w:rPr>
        <w:t>2</w:t>
      </w:r>
      <w:r>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which is defined as valvular AF requiring long-time warfarin anticoagulation therapy.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However,</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since the patient did not receive anticoagulant therapy,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surgical procedure may have induced detachment of the embolus</w:t>
      </w:r>
      <w:r w:rsidR="00B022C1">
        <w:rPr>
          <w:rFonts w:ascii="Book Antiqua" w:eastAsia="Book Antiqua" w:hAnsi="Book Antiqua" w:cs="Book Antiqua"/>
          <w:color w:val="000000"/>
          <w:szCs w:val="28"/>
        </w:rPr>
        <w:t>,</w:t>
      </w:r>
      <w:r>
        <w:rPr>
          <w:rFonts w:ascii="Book Antiqua" w:eastAsia="Book Antiqua" w:hAnsi="Book Antiqua" w:cs="Book Antiqua"/>
          <w:color w:val="000000"/>
          <w:szCs w:val="28"/>
        </w:rPr>
        <w:t xml:space="preserve"> leading to the formation of an embolism in the upper limb.</w:t>
      </w:r>
    </w:p>
    <w:p w14:paraId="6CA7EE5A" w14:textId="100DB500" w:rsidR="00AE3A2F" w:rsidRDefault="00AE3A2F" w:rsidP="00AE3A2F">
      <w:pPr>
        <w:spacing w:line="360" w:lineRule="auto"/>
        <w:ind w:firstLineChars="100" w:firstLine="240"/>
        <w:jc w:val="both"/>
      </w:pPr>
      <w:r>
        <w:rPr>
          <w:rFonts w:ascii="Book Antiqua" w:eastAsia="Book Antiqua" w:hAnsi="Book Antiqua" w:cs="Book Antiqua"/>
          <w:color w:val="000000"/>
          <w:szCs w:val="28"/>
        </w:rPr>
        <w:t>AF is not an absolute contraindication for fiberoptic bronchoscopy. According to the 2019 American AF guideline</w:t>
      </w:r>
      <w:r w:rsidR="00B022C1">
        <w:rPr>
          <w:rFonts w:ascii="Book Antiqua" w:eastAsia="Book Antiqua" w:hAnsi="Book Antiqua" w:cs="Book Antiqua"/>
          <w:color w:val="000000"/>
          <w:szCs w:val="28"/>
        </w:rPr>
        <w:t>s</w:t>
      </w:r>
      <w:r>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if a patient with AF or a mechanical heart valve requires temporary interruption of warfarin treatment during an elective invasive procedure or surgery,</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bridging therapy that includes unfractionated heparin or low molecular weight heparin is recommended.</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The decision on bridging therapy should balance the risks of stroke and bleeding.</w:t>
      </w:r>
    </w:p>
    <w:p w14:paraId="016FF4B3" w14:textId="77777777" w:rsidR="00A77B3E" w:rsidRDefault="00A77B3E" w:rsidP="00DD3C74">
      <w:pPr>
        <w:spacing w:line="360" w:lineRule="auto"/>
        <w:jc w:val="both"/>
        <w:rPr>
          <w:lang w:eastAsia="zh-CN"/>
        </w:rPr>
      </w:pPr>
    </w:p>
    <w:p w14:paraId="3F0B3033" w14:textId="77777777" w:rsidR="00A77B3E" w:rsidRPr="00B022C1" w:rsidRDefault="00F1240A">
      <w:pPr>
        <w:spacing w:line="360" w:lineRule="auto"/>
        <w:jc w:val="both"/>
      </w:pPr>
      <w:r w:rsidRPr="00FF7D30">
        <w:rPr>
          <w:rFonts w:ascii="Book Antiqua" w:eastAsia="Book Antiqua" w:hAnsi="Book Antiqua" w:cs="Book Antiqua"/>
          <w:b/>
          <w:caps/>
          <w:color w:val="000000"/>
        </w:rPr>
        <w:t>CONCLUSION</w:t>
      </w:r>
    </w:p>
    <w:p w14:paraId="2B44DEB6" w14:textId="1337D859" w:rsidR="00AE3A2F" w:rsidRDefault="00AE3A2F" w:rsidP="00AE3A2F">
      <w:pPr>
        <w:spacing w:line="360" w:lineRule="auto"/>
        <w:jc w:val="both"/>
      </w:pPr>
      <w:r>
        <w:rPr>
          <w:rFonts w:ascii="Book Antiqua" w:eastAsia="Book Antiqua" w:hAnsi="Book Antiqua" w:cs="Book Antiqua"/>
          <w:color w:val="000000"/>
          <w:szCs w:val="28"/>
        </w:rPr>
        <w:t>This case highlights the importance of anticoagulation prior to fiberoptic bronchoscopy in patients with AF.</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szCs w:val="28"/>
        </w:rPr>
        <w:t xml:space="preserve">Numerous guidelines recommend an oral anticoagulant, especially </w:t>
      </w:r>
      <w:r>
        <w:rPr>
          <w:rFonts w:ascii="Book Antiqua" w:eastAsia="Book Antiqua" w:hAnsi="Book Antiqua" w:cs="Book Antiqua"/>
          <w:color w:val="000000"/>
          <w:szCs w:val="28"/>
        </w:rPr>
        <w:lastRenderedPageBreak/>
        <w:t>warfarin, as the first choice for patients with AF</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9]</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To achieve optimum results and to reduce the risks of bleeding and thromboembolism,</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recommended INR for warfarin treatment is between 2.0 and 3.0.</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At this dose,</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relative risk of stroke is reduced by 64%,</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and all-cause mortality may be significantly reduced by 26%.</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However,</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utilization rate of oral anticoagulants in China is lower than in western countries</w:t>
      </w:r>
      <w:r w:rsidRPr="00DD3C74">
        <w:rPr>
          <w:rFonts w:ascii="Book Antiqua" w:eastAsia="Book Antiqua" w:hAnsi="Book Antiqua" w:cs="Book Antiqua"/>
          <w:color w:val="000000"/>
          <w:szCs w:val="35"/>
          <w:vertAlign w:val="superscript"/>
        </w:rPr>
        <w:t>[</w:t>
      </w:r>
      <w:r w:rsidRPr="00DD3C74">
        <w:rPr>
          <w:rFonts w:ascii="Book Antiqua" w:eastAsia="Book Antiqua" w:hAnsi="Book Antiqua" w:cs="Book Antiqua"/>
          <w:bCs/>
          <w:color w:val="000000"/>
          <w:szCs w:val="23"/>
          <w:vertAlign w:val="superscript"/>
        </w:rPr>
        <w:t>10]</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 current utilization rate of warfarin-based antithrombotic therapy in Chinese patients with non-valvular AF is below 10%.</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Various reasons have been attributed to the low utilization rate of anticoagulation therapy in Chinese patients with AF,</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including the narrow safety window of warfarin</w:t>
      </w:r>
      <w:r w:rsidR="00B022C1">
        <w:rPr>
          <w:rFonts w:ascii="Book Antiqua" w:eastAsia="Book Antiqua" w:hAnsi="Book Antiqua" w:cs="Book Antiqua"/>
          <w:color w:val="000000"/>
          <w:szCs w:val="28"/>
        </w:rPr>
        <w:t xml:space="preserve">, which </w:t>
      </w:r>
      <w:r w:rsidRPr="00DD3C74">
        <w:rPr>
          <w:rFonts w:ascii="Book Antiqua" w:eastAsia="Book Antiqua" w:hAnsi="Book Antiqua" w:cs="Book Antiqua"/>
          <w:color w:val="000000"/>
          <w:szCs w:val="28"/>
        </w:rPr>
        <w:t>results in poor compliance and extra coagulation monitoring and dose adjustments required due to the constant INR variations.</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GARFIELD global research has shown that the lack of effective long-term management and safety concerns of anticoagulant therapy results in approximately half of all eligible patients not receiving anticoagulant therapy</w:t>
      </w:r>
      <w:r w:rsidRPr="00DD3C74">
        <w:rPr>
          <w:rFonts w:ascii="Book Antiqua" w:eastAsia="Book Antiqua" w:hAnsi="Book Antiqua" w:cs="Book Antiqua"/>
          <w:color w:val="000000"/>
          <w:szCs w:val="35"/>
          <w:vertAlign w:val="superscript"/>
        </w:rPr>
        <w:t>[11]</w:t>
      </w:r>
      <w:r w:rsidRPr="00DD3C74">
        <w:rPr>
          <w:rFonts w:ascii="Book Antiqua" w:eastAsia="Book Antiqua" w:hAnsi="Book Antiqua" w:cs="Book Antiqua"/>
          <w:color w:val="000000"/>
          <w:szCs w:val="28"/>
        </w:rPr>
        <w:t>.</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Therefore,</w:t>
      </w:r>
      <w:r>
        <w:rPr>
          <w:rFonts w:ascii="Book Antiqua" w:hAnsi="Book Antiqua" w:cs="Book Antiqua" w:hint="eastAsia"/>
          <w:color w:val="000000"/>
          <w:szCs w:val="28"/>
          <w:lang w:eastAsia="zh-CN"/>
        </w:rPr>
        <w:t xml:space="preserve"> </w:t>
      </w:r>
      <w:r w:rsidRPr="00DD3C74">
        <w:rPr>
          <w:rFonts w:ascii="Book Antiqua" w:eastAsia="Book Antiqua" w:hAnsi="Book Antiqua" w:cs="Book Antiqua"/>
          <w:color w:val="000000"/>
          <w:szCs w:val="28"/>
        </w:rPr>
        <w:t>physicians have an important rol</w:t>
      </w:r>
      <w:r>
        <w:rPr>
          <w:rFonts w:ascii="Book Antiqua" w:eastAsia="Book Antiqua" w:hAnsi="Book Antiqua" w:cs="Book Antiqua"/>
          <w:color w:val="000000"/>
          <w:szCs w:val="28"/>
        </w:rPr>
        <w:t>e in improving the acceptance and usage of anticoagulation therapy in patients with AF.</w:t>
      </w:r>
    </w:p>
    <w:p w14:paraId="0C20A451" w14:textId="77777777" w:rsidR="00A77B3E" w:rsidRPr="00AE3A2F" w:rsidRDefault="00A77B3E" w:rsidP="00AE3A2F">
      <w:pPr>
        <w:spacing w:line="360" w:lineRule="auto"/>
        <w:jc w:val="both"/>
        <w:rPr>
          <w:lang w:eastAsia="zh-CN"/>
        </w:rPr>
      </w:pPr>
    </w:p>
    <w:p w14:paraId="5B4C73BE" w14:textId="607389C0" w:rsidR="00A77B3E" w:rsidRPr="00B022C1" w:rsidRDefault="00F1240A">
      <w:pPr>
        <w:spacing w:line="360" w:lineRule="auto"/>
        <w:jc w:val="both"/>
      </w:pPr>
      <w:r w:rsidRPr="00FF7D30">
        <w:rPr>
          <w:rFonts w:ascii="Book Antiqua" w:eastAsia="Book Antiqua" w:hAnsi="Book Antiqua" w:cs="Book Antiqua"/>
          <w:b/>
          <w:caps/>
          <w:color w:val="000000"/>
        </w:rPr>
        <w:t>ACKNOWLEDGMENTS</w:t>
      </w:r>
    </w:p>
    <w:p w14:paraId="1F012255" w14:textId="4B78662A" w:rsidR="00A77B3E" w:rsidRDefault="00F1240A" w:rsidP="00AE3A2F">
      <w:pPr>
        <w:spacing w:line="360" w:lineRule="auto"/>
        <w:jc w:val="both"/>
      </w:pPr>
      <w:r>
        <w:rPr>
          <w:rFonts w:ascii="Book Antiqua" w:eastAsia="Book Antiqua" w:hAnsi="Book Antiqua" w:cs="Book Antiqua"/>
          <w:color w:val="000000"/>
          <w:szCs w:val="28"/>
        </w:rPr>
        <w:t xml:space="preserve">We thank the Ultrasound team of Kunming Municipal First </w:t>
      </w:r>
      <w:r w:rsidR="00B022C1">
        <w:rPr>
          <w:rFonts w:ascii="Book Antiqua" w:eastAsia="Book Antiqua" w:hAnsi="Book Antiqua" w:cs="Book Antiqua"/>
          <w:color w:val="000000"/>
          <w:szCs w:val="28"/>
        </w:rPr>
        <w:t xml:space="preserve">People’s </w:t>
      </w:r>
      <w:r>
        <w:rPr>
          <w:rFonts w:ascii="Book Antiqua" w:eastAsia="Book Antiqua" w:hAnsi="Book Antiqua" w:cs="Book Antiqua"/>
          <w:color w:val="000000"/>
          <w:szCs w:val="28"/>
        </w:rPr>
        <w:t>Hospital for providing the images for this manuscript.</w:t>
      </w:r>
    </w:p>
    <w:p w14:paraId="098ED659" w14:textId="77777777" w:rsidR="00A77B3E" w:rsidRDefault="00A77B3E" w:rsidP="00AE3A2F">
      <w:pPr>
        <w:spacing w:line="360" w:lineRule="auto"/>
        <w:jc w:val="both"/>
        <w:rPr>
          <w:lang w:eastAsia="zh-CN"/>
        </w:rPr>
      </w:pPr>
    </w:p>
    <w:p w14:paraId="47C1C20A" w14:textId="77777777" w:rsidR="00A77B3E" w:rsidRDefault="00F1240A" w:rsidP="00AE3A2F">
      <w:pPr>
        <w:spacing w:line="360" w:lineRule="auto"/>
        <w:jc w:val="both"/>
      </w:pPr>
      <w:r>
        <w:rPr>
          <w:rFonts w:ascii="Book Antiqua" w:eastAsia="Book Antiqua" w:hAnsi="Book Antiqua" w:cs="Book Antiqua"/>
          <w:b/>
          <w:color w:val="000000"/>
        </w:rPr>
        <w:t>REFERENCES</w:t>
      </w:r>
    </w:p>
    <w:p w14:paraId="6F3DCBD4" w14:textId="77777777" w:rsidR="00A77B3E" w:rsidRDefault="00F1240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Costa ADS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Scordamaglio</w:t>
      </w:r>
      <w:proofErr w:type="spellEnd"/>
      <w:r>
        <w:rPr>
          <w:rFonts w:ascii="Book Antiqua" w:eastAsia="Book Antiqua" w:hAnsi="Book Antiqua" w:cs="Book Antiqua"/>
          <w:color w:val="000000"/>
        </w:rPr>
        <w:t xml:space="preserve"> PR, Suzuki I, Palomino ALM, </w:t>
      </w:r>
      <w:proofErr w:type="spellStart"/>
      <w:r>
        <w:rPr>
          <w:rFonts w:ascii="Book Antiqua" w:eastAsia="Book Antiqua" w:hAnsi="Book Antiqua" w:cs="Book Antiqua"/>
          <w:color w:val="000000"/>
        </w:rPr>
        <w:t>Jacomelli</w:t>
      </w:r>
      <w:proofErr w:type="spellEnd"/>
      <w:r>
        <w:rPr>
          <w:rFonts w:ascii="Book Antiqua" w:eastAsia="Book Antiqua" w:hAnsi="Book Antiqua" w:cs="Book Antiqua"/>
          <w:color w:val="000000"/>
        </w:rPr>
        <w:t xml:space="preserve"> M. Indications, clinical outcomes and complications of 1,949 flexible bronchoscopies. </w:t>
      </w:r>
      <w:r>
        <w:rPr>
          <w:rFonts w:ascii="Book Antiqua" w:eastAsia="Book Antiqua" w:hAnsi="Book Antiqua" w:cs="Book Antiqua"/>
          <w:i/>
          <w:iCs/>
          <w:color w:val="000000"/>
        </w:rPr>
        <w:t>Einstein (Sao Paulo)</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eAO4380 [PMID: 30427487 DOI: 10.31744/</w:t>
      </w:r>
      <w:proofErr w:type="spellStart"/>
      <w:r>
        <w:rPr>
          <w:rFonts w:ascii="Book Antiqua" w:eastAsia="Book Antiqua" w:hAnsi="Book Antiqua" w:cs="Book Antiqua"/>
          <w:color w:val="000000"/>
        </w:rPr>
        <w:t>einstein_journal</w:t>
      </w:r>
      <w:proofErr w:type="spellEnd"/>
      <w:r>
        <w:rPr>
          <w:rFonts w:ascii="Book Antiqua" w:eastAsia="Book Antiqua" w:hAnsi="Book Antiqua" w:cs="Book Antiqua"/>
          <w:color w:val="000000"/>
        </w:rPr>
        <w:t>/2018AO4380]</w:t>
      </w:r>
    </w:p>
    <w:p w14:paraId="30C167D2" w14:textId="77777777" w:rsidR="00A77B3E" w:rsidRDefault="00F1240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Huang PM</w:t>
      </w:r>
      <w:r>
        <w:rPr>
          <w:rFonts w:ascii="Book Antiqua" w:eastAsia="Book Antiqua" w:hAnsi="Book Antiqua" w:cs="Book Antiqua"/>
          <w:color w:val="000000"/>
        </w:rPr>
        <w:t xml:space="preserve">, Kao MW. Endobronchial foreign body removed by flexible bronchoscopy using the Trendelenburg position.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60</w:t>
      </w:r>
      <w:r>
        <w:rPr>
          <w:rFonts w:ascii="Book Antiqua" w:eastAsia="Book Antiqua" w:hAnsi="Book Antiqua" w:cs="Book Antiqua"/>
          <w:color w:val="000000"/>
        </w:rPr>
        <w:t>: 545-547 [PMID: 22207366 DOI: 10.1055/s-0031-1293598]</w:t>
      </w:r>
    </w:p>
    <w:p w14:paraId="06B8BB09" w14:textId="77777777" w:rsidR="00A77B3E" w:rsidRDefault="00F1240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Leiten</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Martinsen EM, Bakke PS, Eagan TM, </w:t>
      </w:r>
      <w:proofErr w:type="spellStart"/>
      <w:r>
        <w:rPr>
          <w:rFonts w:ascii="Book Antiqua" w:eastAsia="Book Antiqua" w:hAnsi="Book Antiqua" w:cs="Book Antiqua"/>
          <w:color w:val="000000"/>
        </w:rPr>
        <w:t>Grønseth</w:t>
      </w:r>
      <w:proofErr w:type="spellEnd"/>
      <w:r>
        <w:rPr>
          <w:rFonts w:ascii="Book Antiqua" w:eastAsia="Book Antiqua" w:hAnsi="Book Antiqua" w:cs="Book Antiqua"/>
          <w:color w:val="000000"/>
        </w:rPr>
        <w:t xml:space="preserve"> R. Complications and discomfort of bronchoscopy: a systematic review. </w:t>
      </w:r>
      <w:r>
        <w:rPr>
          <w:rFonts w:ascii="Book Antiqua" w:eastAsia="Book Antiqua" w:hAnsi="Book Antiqua" w:cs="Book Antiqua"/>
          <w:i/>
          <w:iCs/>
          <w:color w:val="000000"/>
        </w:rPr>
        <w:t>Eur Clin Respir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33324 [PMID: 27839531 DOI: 10.3402/ecrj.v3.33324]</w:t>
      </w:r>
    </w:p>
    <w:p w14:paraId="77EBF047" w14:textId="77777777" w:rsidR="00A77B3E" w:rsidRDefault="00F1240A">
      <w:pPr>
        <w:spacing w:line="360" w:lineRule="auto"/>
        <w:jc w:val="both"/>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Maemura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Kage H, </w:t>
      </w:r>
      <w:proofErr w:type="spellStart"/>
      <w:r>
        <w:rPr>
          <w:rFonts w:ascii="Book Antiqua" w:eastAsia="Book Antiqua" w:hAnsi="Book Antiqua" w:cs="Book Antiqua"/>
          <w:color w:val="000000"/>
        </w:rPr>
        <w:t>Isago</w:t>
      </w:r>
      <w:proofErr w:type="spellEnd"/>
      <w:r>
        <w:rPr>
          <w:rFonts w:ascii="Book Antiqua" w:eastAsia="Book Antiqua" w:hAnsi="Book Antiqua" w:cs="Book Antiqua"/>
          <w:color w:val="000000"/>
        </w:rPr>
        <w:t xml:space="preserve"> H, Takeshima H, Makita K, Amano Y,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Ohishi</w:t>
      </w:r>
      <w:proofErr w:type="spellEnd"/>
      <w:r>
        <w:rPr>
          <w:rFonts w:ascii="Book Antiqua" w:eastAsia="Book Antiqua" w:hAnsi="Book Antiqua" w:cs="Book Antiqua"/>
          <w:color w:val="000000"/>
        </w:rPr>
        <w:t xml:space="preserve"> N, Nagase T. Cerebral Arterial Air Embolism after Diagnostic Flexible Fiberoptic Bronchoscopy: A Case Report and Review of the Literature.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7108215 [PMID: 29854532 DOI: 10.1155/2018/7108215]</w:t>
      </w:r>
    </w:p>
    <w:p w14:paraId="316DD3D9" w14:textId="77777777" w:rsidR="00A77B3E" w:rsidRDefault="00F1240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Azzola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von Garnier C, </w:t>
      </w:r>
      <w:proofErr w:type="spellStart"/>
      <w:r>
        <w:rPr>
          <w:rFonts w:ascii="Book Antiqua" w:eastAsia="Book Antiqua" w:hAnsi="Book Antiqua" w:cs="Book Antiqua"/>
          <w:color w:val="000000"/>
        </w:rPr>
        <w:t>Chhajed</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Schirp</w:t>
      </w:r>
      <w:proofErr w:type="spellEnd"/>
      <w:r>
        <w:rPr>
          <w:rFonts w:ascii="Book Antiqua" w:eastAsia="Book Antiqua" w:hAnsi="Book Antiqua" w:cs="Book Antiqua"/>
          <w:color w:val="000000"/>
        </w:rPr>
        <w:t xml:space="preserve"> U, Tamm M. Fatal cerebral air embolism following uneventful flexible bronchoscopy. </w:t>
      </w:r>
      <w:r>
        <w:rPr>
          <w:rFonts w:ascii="Book Antiqua" w:eastAsia="Book Antiqua" w:hAnsi="Book Antiqua" w:cs="Book Antiqua"/>
          <w:i/>
          <w:iCs/>
          <w:color w:val="000000"/>
        </w:rPr>
        <w:t>Respiration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569-572 [PMID: 21079412 DOI: 10.1159/000321849]</w:t>
      </w:r>
    </w:p>
    <w:p w14:paraId="5D64EFA4" w14:textId="77777777" w:rsidR="00A77B3E" w:rsidRDefault="00F1240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Toyota H</w:t>
      </w:r>
      <w:r>
        <w:rPr>
          <w:rFonts w:ascii="Book Antiqua" w:eastAsia="Book Antiqua" w:hAnsi="Book Antiqua" w:cs="Book Antiqua"/>
          <w:color w:val="000000"/>
        </w:rPr>
        <w:t xml:space="preserve">, Kobayashi K, </w:t>
      </w:r>
      <w:proofErr w:type="spellStart"/>
      <w:r>
        <w:rPr>
          <w:rFonts w:ascii="Book Antiqua" w:eastAsia="Book Antiqua" w:hAnsi="Book Antiqua" w:cs="Book Antiqua"/>
          <w:color w:val="000000"/>
        </w:rPr>
        <w:t>Matsukura</w:t>
      </w:r>
      <w:proofErr w:type="spellEnd"/>
      <w:r>
        <w:rPr>
          <w:rFonts w:ascii="Book Antiqua" w:eastAsia="Book Antiqua" w:hAnsi="Book Antiqua" w:cs="Book Antiqua"/>
          <w:color w:val="000000"/>
        </w:rPr>
        <w:t xml:space="preserve"> S, Kawamura Y, Kanda T, Arai H, Nagase H, Yamaguchi M. A Case of Cerebral Air Embolism During Diagnostic Flexible Bronchoscopy.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Bronchology</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Pulmonol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e58-e60 [PMID: 31569105 DOI: 10.1097/LBR.0000000000000608]</w:t>
      </w:r>
    </w:p>
    <w:p w14:paraId="044A4F2F" w14:textId="77777777" w:rsidR="00A77B3E" w:rsidRDefault="00F1240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Giugliano</w:t>
      </w:r>
      <w:proofErr w:type="spellEnd"/>
      <w:r>
        <w:rPr>
          <w:rFonts w:ascii="Book Antiqua" w:eastAsia="Book Antiqua" w:hAnsi="Book Antiqua" w:cs="Book Antiqua"/>
          <w:b/>
          <w:bCs/>
          <w:color w:val="000000"/>
        </w:rPr>
        <w:t xml:space="preserve"> RP</w:t>
      </w:r>
      <w:r>
        <w:rPr>
          <w:rFonts w:ascii="Book Antiqua" w:eastAsia="Book Antiqua" w:hAnsi="Book Antiqua" w:cs="Book Antiqua"/>
          <w:color w:val="000000"/>
        </w:rPr>
        <w:t xml:space="preserve">, O'Gara PT. DOACs in Patients With Mitral Stenosis and Atrial Fibrillation: Time for a Randomized Clinical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73</w:t>
      </w:r>
      <w:r>
        <w:rPr>
          <w:rFonts w:ascii="Book Antiqua" w:eastAsia="Book Antiqua" w:hAnsi="Book Antiqua" w:cs="Book Antiqua"/>
          <w:color w:val="000000"/>
        </w:rPr>
        <w:t>: 1132-1134 [PMID: 30871696 DOI: 10.1016/j.jacc.2018.12.048]</w:t>
      </w:r>
    </w:p>
    <w:p w14:paraId="31CC6111" w14:textId="77777777" w:rsidR="00A77B3E" w:rsidRDefault="00F1240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January CT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Wann</w:t>
      </w:r>
      <w:proofErr w:type="spellEnd"/>
      <w:r>
        <w:rPr>
          <w:rFonts w:ascii="Book Antiqua" w:eastAsia="Book Antiqua" w:hAnsi="Book Antiqua" w:cs="Book Antiqua"/>
          <w:color w:val="000000"/>
        </w:rPr>
        <w:t xml:space="preserve"> LS, Calkins H, Chen LY, </w:t>
      </w:r>
      <w:proofErr w:type="spellStart"/>
      <w:r>
        <w:rPr>
          <w:rFonts w:ascii="Book Antiqua" w:eastAsia="Book Antiqua" w:hAnsi="Book Antiqua" w:cs="Book Antiqua"/>
          <w:color w:val="000000"/>
        </w:rPr>
        <w:t>Cigarroa</w:t>
      </w:r>
      <w:proofErr w:type="spellEnd"/>
      <w:r>
        <w:rPr>
          <w:rFonts w:ascii="Book Antiqua" w:eastAsia="Book Antiqua" w:hAnsi="Book Antiqua" w:cs="Book Antiqua"/>
          <w:color w:val="000000"/>
        </w:rPr>
        <w:t xml:space="preserve"> JE, Cleveland JC Jr, </w:t>
      </w:r>
      <w:proofErr w:type="spellStart"/>
      <w:r>
        <w:rPr>
          <w:rFonts w:ascii="Book Antiqua" w:eastAsia="Book Antiqua" w:hAnsi="Book Antiqua" w:cs="Book Antiqua"/>
          <w:color w:val="000000"/>
        </w:rPr>
        <w:t>Ellinor</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Ezekowitz</w:t>
      </w:r>
      <w:proofErr w:type="spellEnd"/>
      <w:r>
        <w:rPr>
          <w:rFonts w:ascii="Book Antiqua" w:eastAsia="Book Antiqua" w:hAnsi="Book Antiqua" w:cs="Book Antiqua"/>
          <w:color w:val="000000"/>
        </w:rPr>
        <w:t xml:space="preserve"> MD, Field ME, </w:t>
      </w:r>
      <w:proofErr w:type="spellStart"/>
      <w:r>
        <w:rPr>
          <w:rFonts w:ascii="Book Antiqua" w:eastAsia="Book Antiqua" w:hAnsi="Book Antiqua" w:cs="Book Antiqua"/>
          <w:color w:val="000000"/>
        </w:rPr>
        <w:t>Furie</w:t>
      </w:r>
      <w:proofErr w:type="spellEnd"/>
      <w:r>
        <w:rPr>
          <w:rFonts w:ascii="Book Antiqua" w:eastAsia="Book Antiqua" w:hAnsi="Book Antiqua" w:cs="Book Antiqua"/>
          <w:color w:val="000000"/>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in Collaboration With the Society of Thoracic Surgeons.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140</w:t>
      </w:r>
      <w:r>
        <w:rPr>
          <w:rFonts w:ascii="Book Antiqua" w:eastAsia="Book Antiqua" w:hAnsi="Book Antiqua" w:cs="Book Antiqua"/>
          <w:color w:val="000000"/>
        </w:rPr>
        <w:t>: e125-e151 [PMID: 30686041 DOI: 10.1161/CIR.0000000000000665]</w:t>
      </w:r>
    </w:p>
    <w:p w14:paraId="08B49C5A" w14:textId="77777777" w:rsidR="00A77B3E" w:rsidRDefault="00F1240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Katz DF</w:t>
      </w:r>
      <w:r>
        <w:rPr>
          <w:rFonts w:ascii="Book Antiqua" w:eastAsia="Book Antiqua" w:hAnsi="Book Antiqua" w:cs="Book Antiqua"/>
          <w:color w:val="000000"/>
        </w:rPr>
        <w:t xml:space="preserve">, Maddox TM, </w:t>
      </w:r>
      <w:proofErr w:type="spellStart"/>
      <w:r>
        <w:rPr>
          <w:rFonts w:ascii="Book Antiqua" w:eastAsia="Book Antiqua" w:hAnsi="Book Antiqua" w:cs="Book Antiqua"/>
          <w:color w:val="000000"/>
        </w:rPr>
        <w:t>Turakhia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Gehi</w:t>
      </w:r>
      <w:proofErr w:type="spellEnd"/>
      <w:r>
        <w:rPr>
          <w:rFonts w:ascii="Book Antiqua" w:eastAsia="Book Antiqua" w:hAnsi="Book Antiqua" w:cs="Book Antiqua"/>
          <w:color w:val="000000"/>
        </w:rPr>
        <w:t xml:space="preserve"> A, O'Brien EC, Lubitz SA, </w:t>
      </w:r>
      <w:proofErr w:type="spellStart"/>
      <w:r>
        <w:rPr>
          <w:rFonts w:ascii="Book Antiqua" w:eastAsia="Book Antiqua" w:hAnsi="Book Antiqua" w:cs="Book Antiqua"/>
          <w:color w:val="000000"/>
        </w:rPr>
        <w:t>Turchin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Doros</w:t>
      </w:r>
      <w:proofErr w:type="spellEnd"/>
      <w:r>
        <w:rPr>
          <w:rFonts w:ascii="Book Antiqua" w:eastAsia="Book Antiqua" w:hAnsi="Book Antiqua" w:cs="Book Antiqua"/>
          <w:color w:val="000000"/>
        </w:rPr>
        <w:t xml:space="preserve"> G, Lei L, </w:t>
      </w:r>
      <w:proofErr w:type="spellStart"/>
      <w:r>
        <w:rPr>
          <w:rFonts w:ascii="Book Antiqua" w:eastAsia="Book Antiqua" w:hAnsi="Book Antiqua" w:cs="Book Antiqua"/>
          <w:color w:val="000000"/>
        </w:rPr>
        <w:t>Varosy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Marzec</w:t>
      </w:r>
      <w:proofErr w:type="spellEnd"/>
      <w:r>
        <w:rPr>
          <w:rFonts w:ascii="Book Antiqua" w:eastAsia="Book Antiqua" w:hAnsi="Book Antiqua" w:cs="Book Antiqua"/>
          <w:color w:val="000000"/>
        </w:rPr>
        <w:t xml:space="preserve"> L, Hsu JC. Contemporary Trends in Oral Anticoagulant Prescription in Atrial Fibrillation Patients at Low to Moderate Risk of Stroke After Guideline-Recommended Change in Use of the CHADS</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to the CHA</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DS</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-VASc Score for Thromboembolic Risk Assessment: Analysis From the National Cardiovascular Data Registry's Outpatient Practice Innovation and Clinical Excellence Atrial Fibrillation Registry. </w:t>
      </w:r>
      <w:r>
        <w:rPr>
          <w:rFonts w:ascii="Book Antiqua" w:eastAsia="Book Antiqua" w:hAnsi="Book Antiqua" w:cs="Book Antiqua"/>
          <w:i/>
          <w:iCs/>
          <w:color w:val="000000"/>
        </w:rPr>
        <w:t>Circ Cardiovasc Qual Outcomes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28506981 DOI: 10.1161/CIRCOUTCOMES.116.003476]</w:t>
      </w:r>
    </w:p>
    <w:p w14:paraId="13DECDA3" w14:textId="77777777" w:rsidR="00A77B3E" w:rsidRDefault="00F1240A">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Sun Y</w:t>
      </w:r>
      <w:r>
        <w:rPr>
          <w:rFonts w:ascii="Book Antiqua" w:eastAsia="Book Antiqua" w:hAnsi="Book Antiqua" w:cs="Book Antiqua"/>
          <w:color w:val="000000"/>
        </w:rPr>
        <w:t xml:space="preserve">, Hu D; Chinese Investigators of GARFIELD; Chinese Investigators of GARFIELD. [Chinese subgroup analysis of the global anticoagulant registry in the FIELD (GARFIELD) registry in the patients with non-valvular atrial fibrillation].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Xin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Guan Bing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846-850 [PMID: 25549561]</w:t>
      </w:r>
    </w:p>
    <w:p w14:paraId="6583AEBE" w14:textId="77777777" w:rsidR="00A77B3E" w:rsidRDefault="00F1240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Weitz JI</w:t>
      </w:r>
      <w:r>
        <w:rPr>
          <w:rFonts w:ascii="Book Antiqua" w:eastAsia="Book Antiqua" w:hAnsi="Book Antiqua" w:cs="Book Antiqua"/>
          <w:color w:val="000000"/>
        </w:rPr>
        <w:t xml:space="preserve">, Haas S, </w:t>
      </w:r>
      <w:proofErr w:type="spellStart"/>
      <w:r>
        <w:rPr>
          <w:rFonts w:ascii="Book Antiqua" w:eastAsia="Book Antiqua" w:hAnsi="Book Antiqua" w:cs="Book Antiqua"/>
          <w:color w:val="000000"/>
        </w:rPr>
        <w:t>Ageno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Angchaisuksiri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Bounameaux</w:t>
      </w:r>
      <w:proofErr w:type="spellEnd"/>
      <w:r>
        <w:rPr>
          <w:rFonts w:ascii="Book Antiqua" w:eastAsia="Book Antiqua" w:hAnsi="Book Antiqua" w:cs="Book Antiqua"/>
          <w:color w:val="000000"/>
        </w:rPr>
        <w:t xml:space="preserve"> H, Nielsen JD, Goldhaber SZ,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Kayani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Prandoni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Schellong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Turpie</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Kakkar</w:t>
      </w:r>
      <w:proofErr w:type="spellEnd"/>
      <w:r>
        <w:rPr>
          <w:rFonts w:ascii="Book Antiqua" w:eastAsia="Book Antiqua" w:hAnsi="Book Antiqua" w:cs="Book Antiqua"/>
          <w:color w:val="000000"/>
        </w:rPr>
        <w:t xml:space="preserve"> AK. Global Anticoagulant Registry in the Field - Venous Thromboembolism (GARFIELD-VTE). Rationale and design.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1172-1179 [PMID: 27656711 DOI: 10.1160/TH16-04-0335]</w:t>
      </w:r>
    </w:p>
    <w:p w14:paraId="07D3A8A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DF9211F" w14:textId="77777777" w:rsidR="00A77B3E" w:rsidRDefault="00F1240A">
      <w:pPr>
        <w:spacing w:line="360" w:lineRule="auto"/>
        <w:jc w:val="both"/>
      </w:pPr>
      <w:r>
        <w:rPr>
          <w:rFonts w:ascii="Book Antiqua" w:eastAsia="Book Antiqua" w:hAnsi="Book Antiqua" w:cs="Book Antiqua"/>
          <w:b/>
          <w:color w:val="000000"/>
        </w:rPr>
        <w:lastRenderedPageBreak/>
        <w:t>Footnotes</w:t>
      </w:r>
    </w:p>
    <w:p w14:paraId="39788D09" w14:textId="77777777" w:rsidR="00A77B3E" w:rsidRDefault="00F1240A">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zCs w:val="28"/>
        </w:rPr>
        <w:t>Written informed consent was obtained from the patient for publication of this report and any accompanying images.</w:t>
      </w:r>
    </w:p>
    <w:p w14:paraId="60C765E3" w14:textId="77777777" w:rsidR="00A77B3E" w:rsidRDefault="00A77B3E">
      <w:pPr>
        <w:spacing w:line="360" w:lineRule="auto"/>
        <w:jc w:val="both"/>
      </w:pPr>
    </w:p>
    <w:p w14:paraId="5C9CAA94" w14:textId="77777777" w:rsidR="00A77B3E" w:rsidRDefault="00F1240A">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zCs w:val="28"/>
        </w:rPr>
        <w:t>The authors declare that they have no conflicts of interest.</w:t>
      </w:r>
    </w:p>
    <w:p w14:paraId="0148C5F0" w14:textId="77777777" w:rsidR="00A77B3E" w:rsidRDefault="00A77B3E">
      <w:pPr>
        <w:spacing w:line="360" w:lineRule="auto"/>
        <w:jc w:val="both"/>
      </w:pPr>
    </w:p>
    <w:p w14:paraId="5FDE3751" w14:textId="77777777" w:rsidR="00A77B3E" w:rsidRDefault="00F1240A">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8"/>
        </w:rPr>
        <w:t>The authors have read the CARE checklist (2016), and the manuscript was prepared and revised according to the CARE Checklist (2016).</w:t>
      </w:r>
    </w:p>
    <w:p w14:paraId="6AFD01EE" w14:textId="77777777" w:rsidR="00A77B3E" w:rsidRDefault="00A77B3E">
      <w:pPr>
        <w:spacing w:line="360" w:lineRule="auto"/>
        <w:jc w:val="both"/>
      </w:pPr>
    </w:p>
    <w:p w14:paraId="073FF529" w14:textId="77777777" w:rsidR="00A77B3E" w:rsidRDefault="00F124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ACD660" w14:textId="77777777" w:rsidR="00A77B3E" w:rsidRDefault="00A77B3E">
      <w:pPr>
        <w:spacing w:line="360" w:lineRule="auto"/>
        <w:jc w:val="both"/>
      </w:pPr>
    </w:p>
    <w:p w14:paraId="70A8E85B" w14:textId="77777777" w:rsidR="00A77B3E" w:rsidRDefault="00F1240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D3C7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AE6CFD7" w14:textId="77777777" w:rsidR="00A77B3E" w:rsidRDefault="00A77B3E">
      <w:pPr>
        <w:spacing w:line="360" w:lineRule="auto"/>
        <w:jc w:val="both"/>
      </w:pPr>
    </w:p>
    <w:p w14:paraId="23C02A6C" w14:textId="77777777" w:rsidR="00A77B3E" w:rsidRDefault="00F124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13, 2020</w:t>
      </w:r>
    </w:p>
    <w:p w14:paraId="1E28375F" w14:textId="77777777" w:rsidR="00A77B3E" w:rsidRDefault="00F124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07E0EB97" w14:textId="77777777" w:rsidR="00A77B3E" w:rsidRDefault="00F1240A">
      <w:pPr>
        <w:spacing w:line="360" w:lineRule="auto"/>
        <w:jc w:val="both"/>
      </w:pPr>
      <w:r>
        <w:rPr>
          <w:rFonts w:ascii="Book Antiqua" w:eastAsia="Book Antiqua" w:hAnsi="Book Antiqua" w:cs="Book Antiqua"/>
          <w:b/>
          <w:color w:val="000000"/>
        </w:rPr>
        <w:t xml:space="preserve">Article in press: </w:t>
      </w:r>
    </w:p>
    <w:p w14:paraId="5ABABC8C" w14:textId="77777777" w:rsidR="00A77B3E" w:rsidRDefault="00A77B3E">
      <w:pPr>
        <w:spacing w:line="360" w:lineRule="auto"/>
        <w:jc w:val="both"/>
      </w:pPr>
    </w:p>
    <w:p w14:paraId="48E025A5" w14:textId="77777777" w:rsidR="00A77B3E" w:rsidRDefault="00F1240A">
      <w:pPr>
        <w:spacing w:line="360" w:lineRule="auto"/>
        <w:jc w:val="both"/>
      </w:pPr>
      <w:r>
        <w:rPr>
          <w:rFonts w:ascii="Book Antiqua" w:eastAsia="Book Antiqua" w:hAnsi="Book Antiqua" w:cs="Book Antiqua"/>
          <w:b/>
          <w:color w:val="000000"/>
        </w:rPr>
        <w:t xml:space="preserve">Specialty type: </w:t>
      </w:r>
      <w:r w:rsidR="00DD3C74" w:rsidRPr="00DD3C74">
        <w:rPr>
          <w:rFonts w:ascii="Book Antiqua" w:eastAsia="Book Antiqua" w:hAnsi="Book Antiqua" w:cs="Book Antiqua"/>
          <w:color w:val="000000"/>
        </w:rPr>
        <w:t>Medicine, research and experimental</w:t>
      </w:r>
    </w:p>
    <w:p w14:paraId="5A10FC2A" w14:textId="77777777" w:rsidR="00A77B3E" w:rsidRDefault="00F124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8A6AD33" w14:textId="77777777" w:rsidR="00A77B3E" w:rsidRDefault="00F1240A">
      <w:pPr>
        <w:spacing w:line="360" w:lineRule="auto"/>
        <w:jc w:val="both"/>
      </w:pPr>
      <w:r>
        <w:rPr>
          <w:rFonts w:ascii="Book Antiqua" w:eastAsia="Book Antiqua" w:hAnsi="Book Antiqua" w:cs="Book Antiqua"/>
          <w:b/>
          <w:color w:val="000000"/>
        </w:rPr>
        <w:t>Peer-review report’s scientific quality classification</w:t>
      </w:r>
    </w:p>
    <w:p w14:paraId="0D4F647B" w14:textId="77777777" w:rsidR="00A77B3E" w:rsidRDefault="00F1240A">
      <w:pPr>
        <w:spacing w:line="360" w:lineRule="auto"/>
        <w:jc w:val="both"/>
      </w:pPr>
      <w:r>
        <w:rPr>
          <w:rFonts w:ascii="Book Antiqua" w:eastAsia="Book Antiqua" w:hAnsi="Book Antiqua" w:cs="Book Antiqua"/>
          <w:color w:val="000000"/>
        </w:rPr>
        <w:t>Grade A (Excellent): 0</w:t>
      </w:r>
    </w:p>
    <w:p w14:paraId="39CE8C30" w14:textId="77777777" w:rsidR="00A77B3E" w:rsidRDefault="00F1240A">
      <w:pPr>
        <w:spacing w:line="360" w:lineRule="auto"/>
        <w:jc w:val="both"/>
      </w:pPr>
      <w:r>
        <w:rPr>
          <w:rFonts w:ascii="Book Antiqua" w:eastAsia="Book Antiqua" w:hAnsi="Book Antiqua" w:cs="Book Antiqua"/>
          <w:color w:val="000000"/>
        </w:rPr>
        <w:t>Grade B (Very good): B</w:t>
      </w:r>
    </w:p>
    <w:p w14:paraId="43E4EE8B" w14:textId="77777777" w:rsidR="00A77B3E" w:rsidRDefault="00F1240A">
      <w:pPr>
        <w:spacing w:line="360" w:lineRule="auto"/>
        <w:jc w:val="both"/>
      </w:pPr>
      <w:r>
        <w:rPr>
          <w:rFonts w:ascii="Book Antiqua" w:eastAsia="Book Antiqua" w:hAnsi="Book Antiqua" w:cs="Book Antiqua"/>
          <w:color w:val="000000"/>
        </w:rPr>
        <w:t>Grade C (Good): 0</w:t>
      </w:r>
    </w:p>
    <w:p w14:paraId="40A033EC" w14:textId="77777777" w:rsidR="00A77B3E" w:rsidRDefault="00F1240A">
      <w:pPr>
        <w:spacing w:line="360" w:lineRule="auto"/>
        <w:jc w:val="both"/>
      </w:pPr>
      <w:r>
        <w:rPr>
          <w:rFonts w:ascii="Book Antiqua" w:eastAsia="Book Antiqua" w:hAnsi="Book Antiqua" w:cs="Book Antiqua"/>
          <w:color w:val="000000"/>
        </w:rPr>
        <w:t>Grade D (Fair): 0</w:t>
      </w:r>
    </w:p>
    <w:p w14:paraId="5CF4AE03" w14:textId="77777777" w:rsidR="00A77B3E" w:rsidRDefault="00F1240A">
      <w:pPr>
        <w:spacing w:line="360" w:lineRule="auto"/>
        <w:jc w:val="both"/>
      </w:pPr>
      <w:r>
        <w:rPr>
          <w:rFonts w:ascii="Book Antiqua" w:eastAsia="Book Antiqua" w:hAnsi="Book Antiqua" w:cs="Book Antiqua"/>
          <w:color w:val="000000"/>
        </w:rPr>
        <w:t>Grade E (Poor): 0</w:t>
      </w:r>
    </w:p>
    <w:p w14:paraId="31C49BA8" w14:textId="77777777" w:rsidR="00A77B3E" w:rsidRDefault="00A77B3E">
      <w:pPr>
        <w:spacing w:line="360" w:lineRule="auto"/>
        <w:jc w:val="both"/>
      </w:pPr>
    </w:p>
    <w:p w14:paraId="5E944B74" w14:textId="6F4A69B6" w:rsidR="00A77B3E" w:rsidRDefault="00F1240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Patel VJ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022C1">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7A1F8FA8" w14:textId="77777777" w:rsidR="00A77B3E" w:rsidRDefault="00F1240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7D71D2A" w14:textId="77777777" w:rsidR="00F450B6" w:rsidRPr="00F450B6" w:rsidRDefault="00AE3A2F">
      <w:pPr>
        <w:spacing w:line="360" w:lineRule="auto"/>
        <w:jc w:val="both"/>
        <w:rPr>
          <w:lang w:eastAsia="zh-CN"/>
        </w:rPr>
      </w:pPr>
      <w:r>
        <w:rPr>
          <w:noProof/>
          <w:lang w:eastAsia="zh-CN"/>
        </w:rPr>
        <w:drawing>
          <wp:inline distT="0" distB="0" distL="0" distR="0" wp14:anchorId="6557B83E" wp14:editId="7143FCF4">
            <wp:extent cx="2977243" cy="23845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77243" cy="2384551"/>
                    </a:xfrm>
                    <a:prstGeom prst="rect">
                      <a:avLst/>
                    </a:prstGeom>
                  </pic:spPr>
                </pic:pic>
              </a:graphicData>
            </a:graphic>
          </wp:inline>
        </w:drawing>
      </w:r>
    </w:p>
    <w:p w14:paraId="028694ED" w14:textId="77777777" w:rsidR="00AE3A2F" w:rsidRDefault="00AE3A2F">
      <w:pPr>
        <w:spacing w:line="360" w:lineRule="auto"/>
        <w:jc w:val="both"/>
        <w:rPr>
          <w:lang w:eastAsia="zh-CN"/>
        </w:rPr>
      </w:pPr>
      <w:r>
        <w:rPr>
          <w:noProof/>
          <w:lang w:eastAsia="zh-CN"/>
        </w:rPr>
        <w:drawing>
          <wp:inline distT="0" distB="0" distL="0" distR="0" wp14:anchorId="584C1520" wp14:editId="79D34975">
            <wp:extent cx="2990065" cy="2057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90065" cy="2057400"/>
                    </a:xfrm>
                    <a:prstGeom prst="rect">
                      <a:avLst/>
                    </a:prstGeom>
                  </pic:spPr>
                </pic:pic>
              </a:graphicData>
            </a:graphic>
          </wp:inline>
        </w:drawing>
      </w:r>
    </w:p>
    <w:p w14:paraId="000BF236" w14:textId="4BB575D5" w:rsidR="00A77B3E" w:rsidRPr="00862124" w:rsidRDefault="00862124" w:rsidP="00862124">
      <w:pPr>
        <w:spacing w:line="360" w:lineRule="auto"/>
        <w:jc w:val="both"/>
        <w:rPr>
          <w:rFonts w:ascii="Book Antiqua" w:hAnsi="Book Antiqua"/>
          <w:b/>
          <w:lang w:eastAsia="zh-CN"/>
        </w:rPr>
      </w:pPr>
      <w:r w:rsidRPr="00862124">
        <w:rPr>
          <w:rFonts w:ascii="Book Antiqua" w:eastAsia="Book Antiqua" w:hAnsi="Book Antiqua" w:cs="Book Antiqua"/>
          <w:b/>
          <w:color w:val="000000"/>
        </w:rPr>
        <w:t xml:space="preserve">Figure </w:t>
      </w:r>
      <w:r>
        <w:rPr>
          <w:rFonts w:ascii="Book Antiqua" w:hAnsi="Book Antiqua" w:cs="Book Antiqua" w:hint="eastAsia"/>
          <w:b/>
          <w:color w:val="000000"/>
          <w:lang w:eastAsia="zh-CN"/>
        </w:rPr>
        <w:t xml:space="preserve">1 </w:t>
      </w:r>
      <w:r w:rsidRPr="00862124">
        <w:rPr>
          <w:rFonts w:ascii="Book Antiqua" w:eastAsia="Book Antiqua" w:hAnsi="Book Antiqua" w:cs="Book Antiqua"/>
          <w:b/>
          <w:color w:val="000000"/>
        </w:rPr>
        <w:t xml:space="preserve">B-mode ultrasound examination of blood vessels showed hyperechoic material. </w:t>
      </w:r>
      <w:r w:rsidRPr="00862124">
        <w:rPr>
          <w:rFonts w:ascii="Book Antiqua" w:hAnsi="Book Antiqua" w:cs="Book Antiqua"/>
          <w:color w:val="000000"/>
          <w:lang w:eastAsia="zh-CN"/>
        </w:rPr>
        <w:t xml:space="preserve">A: </w:t>
      </w:r>
      <w:r w:rsidR="00B022C1">
        <w:rPr>
          <w:rFonts w:ascii="Book Antiqua" w:hAnsi="Book Antiqua" w:cs="Book Antiqua"/>
          <w:color w:val="000000"/>
          <w:lang w:eastAsia="zh-CN"/>
        </w:rPr>
        <w:t>B</w:t>
      </w:r>
      <w:r w:rsidRPr="00862124">
        <w:rPr>
          <w:rFonts w:ascii="Book Antiqua" w:eastAsia="Book Antiqua" w:hAnsi="Book Antiqua" w:cs="Book Antiqua"/>
          <w:color w:val="000000"/>
        </w:rPr>
        <w:t>rachial artery</w:t>
      </w:r>
      <w:r w:rsidRPr="00862124">
        <w:rPr>
          <w:rFonts w:ascii="Book Antiqua" w:hAnsi="Book Antiqua" w:cs="Book Antiqua"/>
          <w:color w:val="000000"/>
          <w:lang w:eastAsia="zh-CN"/>
        </w:rPr>
        <w:t>;</w:t>
      </w:r>
      <w:r w:rsidR="00F450B6" w:rsidRPr="00862124">
        <w:rPr>
          <w:rFonts w:ascii="Book Antiqua" w:eastAsia="Book Antiqua" w:hAnsi="Book Antiqua" w:cs="Book Antiqua"/>
          <w:color w:val="000000"/>
        </w:rPr>
        <w:t xml:space="preserve"> B</w:t>
      </w:r>
      <w:r w:rsidRPr="00862124">
        <w:rPr>
          <w:rFonts w:ascii="Book Antiqua" w:hAnsi="Book Antiqua" w:cs="Book Antiqua"/>
          <w:color w:val="000000"/>
          <w:lang w:eastAsia="zh-CN"/>
        </w:rPr>
        <w:t xml:space="preserve">: </w:t>
      </w:r>
      <w:r w:rsidR="00B022C1">
        <w:rPr>
          <w:rFonts w:ascii="Book Antiqua" w:hAnsi="Book Antiqua" w:cs="Book Antiqua"/>
          <w:color w:val="000000"/>
          <w:lang w:eastAsia="zh-CN"/>
        </w:rPr>
        <w:t>A</w:t>
      </w:r>
      <w:r w:rsidR="00F450B6" w:rsidRPr="00862124">
        <w:rPr>
          <w:rFonts w:ascii="Book Antiqua" w:eastAsia="Book Antiqua" w:hAnsi="Book Antiqua" w:cs="Book Antiqua"/>
          <w:color w:val="000000"/>
        </w:rPr>
        <w:t>xillary artery</w:t>
      </w:r>
      <w:r>
        <w:rPr>
          <w:rFonts w:ascii="Book Antiqua" w:hAnsi="Book Antiqua" w:cs="Book Antiqua" w:hint="eastAsia"/>
          <w:color w:val="000000"/>
          <w:lang w:eastAsia="zh-CN"/>
        </w:rPr>
        <w:t>.</w:t>
      </w:r>
    </w:p>
    <w:sectPr w:rsidR="00A77B3E" w:rsidRPr="00862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6201" w14:textId="77777777" w:rsidR="0085107A" w:rsidRDefault="0085107A" w:rsidP="006E3625">
      <w:r>
        <w:separator/>
      </w:r>
    </w:p>
  </w:endnote>
  <w:endnote w:type="continuationSeparator" w:id="0">
    <w:p w14:paraId="1EE3BC63" w14:textId="77777777" w:rsidR="0085107A" w:rsidRDefault="0085107A" w:rsidP="006E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89865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29668E2" w14:textId="77777777" w:rsidR="006E3625" w:rsidRPr="006E3625" w:rsidRDefault="006E3625" w:rsidP="006E3625">
            <w:pPr>
              <w:pStyle w:val="Footer"/>
              <w:jc w:val="right"/>
              <w:rPr>
                <w:rFonts w:ascii="Book Antiqua" w:hAnsi="Book Antiqua"/>
                <w:sz w:val="24"/>
                <w:szCs w:val="24"/>
              </w:rPr>
            </w:pPr>
            <w:r w:rsidRPr="006E3625">
              <w:rPr>
                <w:rFonts w:ascii="Book Antiqua" w:hAnsi="Book Antiqua"/>
                <w:sz w:val="24"/>
                <w:szCs w:val="24"/>
                <w:lang w:val="zh-CN" w:eastAsia="zh-CN"/>
              </w:rPr>
              <w:t xml:space="preserve"> </w:t>
            </w:r>
            <w:r w:rsidRPr="006E3625">
              <w:rPr>
                <w:rFonts w:ascii="Book Antiqua" w:hAnsi="Book Antiqua"/>
                <w:bCs/>
                <w:sz w:val="24"/>
                <w:szCs w:val="24"/>
              </w:rPr>
              <w:fldChar w:fldCharType="begin"/>
            </w:r>
            <w:r w:rsidRPr="006E3625">
              <w:rPr>
                <w:rFonts w:ascii="Book Antiqua" w:hAnsi="Book Antiqua"/>
                <w:bCs/>
                <w:sz w:val="24"/>
                <w:szCs w:val="24"/>
              </w:rPr>
              <w:instrText>PAGE</w:instrText>
            </w:r>
            <w:r w:rsidRPr="006E3625">
              <w:rPr>
                <w:rFonts w:ascii="Book Antiqua" w:hAnsi="Book Antiqua"/>
                <w:bCs/>
                <w:sz w:val="24"/>
                <w:szCs w:val="24"/>
              </w:rPr>
              <w:fldChar w:fldCharType="separate"/>
            </w:r>
            <w:r w:rsidR="000B1260">
              <w:rPr>
                <w:rFonts w:ascii="Book Antiqua" w:hAnsi="Book Antiqua"/>
                <w:bCs/>
                <w:noProof/>
                <w:sz w:val="24"/>
                <w:szCs w:val="24"/>
              </w:rPr>
              <w:t>11</w:t>
            </w:r>
            <w:r w:rsidRPr="006E3625">
              <w:rPr>
                <w:rFonts w:ascii="Book Antiqua" w:hAnsi="Book Antiqua"/>
                <w:bCs/>
                <w:sz w:val="24"/>
                <w:szCs w:val="24"/>
              </w:rPr>
              <w:fldChar w:fldCharType="end"/>
            </w:r>
            <w:r w:rsidRPr="006E3625">
              <w:rPr>
                <w:rFonts w:ascii="Book Antiqua" w:hAnsi="Book Antiqua"/>
                <w:sz w:val="24"/>
                <w:szCs w:val="24"/>
                <w:lang w:val="zh-CN" w:eastAsia="zh-CN"/>
              </w:rPr>
              <w:t xml:space="preserve"> / </w:t>
            </w:r>
            <w:r w:rsidRPr="006E3625">
              <w:rPr>
                <w:rFonts w:ascii="Book Antiqua" w:hAnsi="Book Antiqua"/>
                <w:bCs/>
                <w:sz w:val="24"/>
                <w:szCs w:val="24"/>
              </w:rPr>
              <w:fldChar w:fldCharType="begin"/>
            </w:r>
            <w:r w:rsidRPr="006E3625">
              <w:rPr>
                <w:rFonts w:ascii="Book Antiqua" w:hAnsi="Book Antiqua"/>
                <w:bCs/>
                <w:sz w:val="24"/>
                <w:szCs w:val="24"/>
              </w:rPr>
              <w:instrText>NUMPAGES</w:instrText>
            </w:r>
            <w:r w:rsidRPr="006E3625">
              <w:rPr>
                <w:rFonts w:ascii="Book Antiqua" w:hAnsi="Book Antiqua"/>
                <w:bCs/>
                <w:sz w:val="24"/>
                <w:szCs w:val="24"/>
              </w:rPr>
              <w:fldChar w:fldCharType="separate"/>
            </w:r>
            <w:r w:rsidR="000B1260">
              <w:rPr>
                <w:rFonts w:ascii="Book Antiqua" w:hAnsi="Book Antiqua"/>
                <w:bCs/>
                <w:noProof/>
                <w:sz w:val="24"/>
                <w:szCs w:val="24"/>
              </w:rPr>
              <w:t>13</w:t>
            </w:r>
            <w:r w:rsidRPr="006E3625">
              <w:rPr>
                <w:rFonts w:ascii="Book Antiqua" w:hAnsi="Book Antiqua"/>
                <w:bCs/>
                <w:sz w:val="24"/>
                <w:szCs w:val="24"/>
              </w:rPr>
              <w:fldChar w:fldCharType="end"/>
            </w:r>
          </w:p>
        </w:sdtContent>
      </w:sdt>
    </w:sdtContent>
  </w:sdt>
  <w:p w14:paraId="4F42876F" w14:textId="77777777" w:rsidR="006E3625" w:rsidRPr="006E3625" w:rsidRDefault="006E3625" w:rsidP="006E3625">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8319F" w14:textId="77777777" w:rsidR="0085107A" w:rsidRDefault="0085107A" w:rsidP="006E3625">
      <w:r>
        <w:separator/>
      </w:r>
    </w:p>
  </w:footnote>
  <w:footnote w:type="continuationSeparator" w:id="0">
    <w:p w14:paraId="5C8140ED" w14:textId="77777777" w:rsidR="0085107A" w:rsidRDefault="0085107A" w:rsidP="006E3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730"/>
    <w:rsid w:val="00092656"/>
    <w:rsid w:val="000B1260"/>
    <w:rsid w:val="00126D5B"/>
    <w:rsid w:val="00221D07"/>
    <w:rsid w:val="00473AC0"/>
    <w:rsid w:val="004C187C"/>
    <w:rsid w:val="00681C30"/>
    <w:rsid w:val="006E3625"/>
    <w:rsid w:val="006F30F9"/>
    <w:rsid w:val="006F5EEA"/>
    <w:rsid w:val="006F6F8B"/>
    <w:rsid w:val="007132B6"/>
    <w:rsid w:val="0073773F"/>
    <w:rsid w:val="00770094"/>
    <w:rsid w:val="007C4D5C"/>
    <w:rsid w:val="0085107A"/>
    <w:rsid w:val="0085271E"/>
    <w:rsid w:val="00862124"/>
    <w:rsid w:val="009037C3"/>
    <w:rsid w:val="00947F40"/>
    <w:rsid w:val="00993E27"/>
    <w:rsid w:val="009E7BC7"/>
    <w:rsid w:val="00A77B3E"/>
    <w:rsid w:val="00AE0441"/>
    <w:rsid w:val="00AE3A2F"/>
    <w:rsid w:val="00AE4399"/>
    <w:rsid w:val="00AF1242"/>
    <w:rsid w:val="00B022C1"/>
    <w:rsid w:val="00C60B51"/>
    <w:rsid w:val="00CA2A55"/>
    <w:rsid w:val="00D155BC"/>
    <w:rsid w:val="00DD3C74"/>
    <w:rsid w:val="00EE7625"/>
    <w:rsid w:val="00F1240A"/>
    <w:rsid w:val="00F450B6"/>
    <w:rsid w:val="00F744B0"/>
    <w:rsid w:val="00FB5F92"/>
    <w:rsid w:val="00FF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CDA5A"/>
  <w15:docId w15:val="{C71DB384-9A5E-419A-85B6-20D7EE16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MsoCommentReference0">
    <w:name w:val="MsoCommentReference"/>
    <w:basedOn w:val="DefaultParagraphFont"/>
  </w:style>
  <w:style w:type="character" w:styleId="CommentReference">
    <w:name w:val="annotation reference"/>
    <w:basedOn w:val="DefaultParagraphFont"/>
    <w:rsid w:val="00DD3C74"/>
    <w:rPr>
      <w:sz w:val="21"/>
      <w:szCs w:val="21"/>
    </w:rPr>
  </w:style>
  <w:style w:type="paragraph" w:styleId="CommentText">
    <w:name w:val="annotation text"/>
    <w:basedOn w:val="Normal"/>
    <w:link w:val="CommentTextChar"/>
    <w:rsid w:val="00DD3C74"/>
  </w:style>
  <w:style w:type="character" w:customStyle="1" w:styleId="CommentTextChar">
    <w:name w:val="Comment Text Char"/>
    <w:basedOn w:val="DefaultParagraphFont"/>
    <w:link w:val="CommentText"/>
    <w:rsid w:val="00DD3C74"/>
    <w:rPr>
      <w:sz w:val="24"/>
      <w:szCs w:val="24"/>
    </w:rPr>
  </w:style>
  <w:style w:type="paragraph" w:styleId="CommentSubject">
    <w:name w:val="annotation subject"/>
    <w:basedOn w:val="CommentText"/>
    <w:next w:val="CommentText"/>
    <w:link w:val="CommentSubjectChar"/>
    <w:rsid w:val="00DD3C74"/>
    <w:rPr>
      <w:b/>
      <w:bCs/>
    </w:rPr>
  </w:style>
  <w:style w:type="character" w:customStyle="1" w:styleId="CommentSubjectChar">
    <w:name w:val="Comment Subject Char"/>
    <w:basedOn w:val="CommentTextChar"/>
    <w:link w:val="CommentSubject"/>
    <w:rsid w:val="00DD3C74"/>
    <w:rPr>
      <w:b/>
      <w:bCs/>
      <w:sz w:val="24"/>
      <w:szCs w:val="24"/>
    </w:rPr>
  </w:style>
  <w:style w:type="paragraph" w:styleId="BalloonText">
    <w:name w:val="Balloon Text"/>
    <w:basedOn w:val="Normal"/>
    <w:link w:val="BalloonTextChar"/>
    <w:rsid w:val="00DD3C74"/>
    <w:rPr>
      <w:sz w:val="18"/>
      <w:szCs w:val="18"/>
    </w:rPr>
  </w:style>
  <w:style w:type="character" w:customStyle="1" w:styleId="BalloonTextChar">
    <w:name w:val="Balloon Text Char"/>
    <w:basedOn w:val="DefaultParagraphFont"/>
    <w:link w:val="BalloonText"/>
    <w:rsid w:val="00DD3C74"/>
    <w:rPr>
      <w:sz w:val="18"/>
      <w:szCs w:val="18"/>
    </w:rPr>
  </w:style>
  <w:style w:type="paragraph" w:styleId="Header">
    <w:name w:val="header"/>
    <w:basedOn w:val="Normal"/>
    <w:link w:val="HeaderChar"/>
    <w:rsid w:val="006E36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E3625"/>
    <w:rPr>
      <w:sz w:val="18"/>
      <w:szCs w:val="18"/>
    </w:rPr>
  </w:style>
  <w:style w:type="paragraph" w:styleId="Footer">
    <w:name w:val="footer"/>
    <w:basedOn w:val="Normal"/>
    <w:link w:val="FooterChar"/>
    <w:uiPriority w:val="99"/>
    <w:rsid w:val="006E36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36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Cathel Kerr</cp:lastModifiedBy>
  <cp:revision>2</cp:revision>
  <dcterms:created xsi:type="dcterms:W3CDTF">2021-10-09T12:34:00Z</dcterms:created>
  <dcterms:modified xsi:type="dcterms:W3CDTF">2021-10-09T12:34:00Z</dcterms:modified>
</cp:coreProperties>
</file>