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F00BB"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color w:val="000000"/>
        </w:rPr>
        <w:t xml:space="preserve">Name of Journal: </w:t>
      </w:r>
      <w:r w:rsidRPr="006314A2">
        <w:rPr>
          <w:rFonts w:ascii="Book Antiqua" w:eastAsia="Book Antiqua" w:hAnsi="Book Antiqua" w:cs="Book Antiqua"/>
          <w:i/>
          <w:color w:val="000000"/>
        </w:rPr>
        <w:t>World Journal of Clinical Cases</w:t>
      </w:r>
    </w:p>
    <w:p w14:paraId="23ABE65E"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color w:val="000000"/>
        </w:rPr>
        <w:t xml:space="preserve">Manuscript NO: </w:t>
      </w:r>
      <w:r w:rsidRPr="006314A2">
        <w:rPr>
          <w:rFonts w:ascii="Book Antiqua" w:eastAsia="Book Antiqua" w:hAnsi="Book Antiqua" w:cs="Book Antiqua"/>
          <w:color w:val="000000"/>
        </w:rPr>
        <w:t>61077</w:t>
      </w:r>
    </w:p>
    <w:p w14:paraId="14B17539"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color w:val="000000"/>
        </w:rPr>
        <w:t xml:space="preserve">Manuscript Type: </w:t>
      </w:r>
      <w:r w:rsidRPr="006314A2">
        <w:rPr>
          <w:rFonts w:ascii="Book Antiqua" w:eastAsia="Book Antiqua" w:hAnsi="Book Antiqua" w:cs="Book Antiqua"/>
          <w:color w:val="000000"/>
        </w:rPr>
        <w:t>CASE REPORT</w:t>
      </w:r>
    </w:p>
    <w:p w14:paraId="76EAD3B6" w14:textId="77777777" w:rsidR="00A77B3E" w:rsidRPr="006314A2" w:rsidRDefault="00A77B3E" w:rsidP="006314A2">
      <w:pPr>
        <w:spacing w:line="360" w:lineRule="auto"/>
        <w:jc w:val="both"/>
        <w:rPr>
          <w:rFonts w:ascii="Book Antiqua" w:hAnsi="Book Antiqua"/>
        </w:rPr>
      </w:pPr>
    </w:p>
    <w:p w14:paraId="29C8DC50" w14:textId="23DB4A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color w:val="000000"/>
        </w:rPr>
        <w:t>Long-term control of melanoma</w:t>
      </w:r>
      <w:r w:rsidRPr="006314A2">
        <w:rPr>
          <w:rFonts w:ascii="Book Antiqua" w:eastAsia="Book Antiqua" w:hAnsi="Book Antiqua" w:cs="Book Antiqua"/>
          <w:b/>
          <w:color w:val="000000"/>
        </w:rPr>
        <w:t xml:space="preserve"> brain metastases</w:t>
      </w:r>
      <w:r w:rsidR="00415728">
        <w:rPr>
          <w:rFonts w:ascii="Book Antiqua" w:eastAsia="Book Antiqua" w:hAnsi="Book Antiqua" w:cs="Book Antiqua"/>
          <w:b/>
          <w:color w:val="000000"/>
        </w:rPr>
        <w:t xml:space="preserve"> with </w:t>
      </w:r>
      <w:r w:rsidR="00415728" w:rsidRPr="00415728">
        <w:rPr>
          <w:rFonts w:ascii="Book Antiqua" w:eastAsia="Book Antiqua" w:hAnsi="Book Antiqua" w:cs="Book Antiqua"/>
          <w:b/>
          <w:color w:val="000000"/>
        </w:rPr>
        <w:t xml:space="preserve">co-occurring </w:t>
      </w:r>
      <w:r w:rsidRPr="006314A2">
        <w:rPr>
          <w:rFonts w:ascii="Book Antiqua" w:eastAsia="Book Antiqua" w:hAnsi="Book Antiqua" w:cs="Book Antiqua"/>
          <w:b/>
          <w:color w:val="000000"/>
        </w:rPr>
        <w:t>intracranial infection and involuntary drug reduction during</w:t>
      </w:r>
      <w:r w:rsidR="00415728">
        <w:rPr>
          <w:rFonts w:ascii="Book Antiqua" w:eastAsia="Book Antiqua" w:hAnsi="Book Antiqua" w:cs="Book Antiqua"/>
          <w:b/>
          <w:color w:val="000000"/>
        </w:rPr>
        <w:t xml:space="preserve"> </w:t>
      </w:r>
      <w:r w:rsidRPr="006314A2">
        <w:rPr>
          <w:rFonts w:ascii="Book Antiqua" w:eastAsia="Book Antiqua" w:hAnsi="Book Antiqua" w:cs="Book Antiqua"/>
          <w:b/>
          <w:color w:val="000000"/>
        </w:rPr>
        <w:t>COVID-19 pande</w:t>
      </w:r>
      <w:r w:rsidRPr="006314A2">
        <w:rPr>
          <w:rFonts w:ascii="Book Antiqua" w:eastAsia="Book Antiqua" w:hAnsi="Book Antiqua" w:cs="Book Antiqua"/>
          <w:b/>
          <w:color w:val="000000"/>
        </w:rPr>
        <w:t>mic</w:t>
      </w:r>
      <w:r w:rsidR="005330D1" w:rsidRPr="006314A2">
        <w:rPr>
          <w:rFonts w:ascii="Book Antiqua" w:eastAsia="Book Antiqua" w:hAnsi="Book Antiqua" w:cs="Book Antiqua"/>
          <w:b/>
          <w:color w:val="000000"/>
        </w:rPr>
        <w:t>: A case report</w:t>
      </w:r>
    </w:p>
    <w:p w14:paraId="19B8B1D2" w14:textId="77777777" w:rsidR="00A77B3E" w:rsidRPr="006314A2" w:rsidRDefault="00A77B3E" w:rsidP="006314A2">
      <w:pPr>
        <w:spacing w:line="360" w:lineRule="auto"/>
        <w:jc w:val="both"/>
        <w:rPr>
          <w:rFonts w:ascii="Book Antiqua" w:hAnsi="Book Antiqua"/>
        </w:rPr>
      </w:pPr>
    </w:p>
    <w:p w14:paraId="5D8A8713" w14:textId="1A79A333" w:rsidR="00A77B3E" w:rsidRPr="006314A2" w:rsidRDefault="006D56F1" w:rsidP="006314A2">
      <w:pPr>
        <w:spacing w:line="360" w:lineRule="auto"/>
        <w:jc w:val="both"/>
        <w:rPr>
          <w:rFonts w:ascii="Book Antiqua" w:hAnsi="Book Antiqua"/>
        </w:rPr>
      </w:pPr>
      <w:r w:rsidRPr="006314A2">
        <w:rPr>
          <w:rFonts w:ascii="Book Antiqua" w:eastAsia="Book Antiqua" w:hAnsi="Book Antiqua" w:cs="Book Antiqua"/>
          <w:color w:val="000000"/>
        </w:rPr>
        <w:t xml:space="preserve">Wang </w:t>
      </w:r>
      <w:r>
        <w:rPr>
          <w:rFonts w:ascii="Book Antiqua" w:eastAsia="Book Antiqua" w:hAnsi="Book Antiqua" w:cs="Book Antiqua"/>
          <w:color w:val="000000"/>
        </w:rPr>
        <w:t xml:space="preserve">Y </w:t>
      </w:r>
      <w:r w:rsidRPr="006D56F1">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F4057F" w:rsidRPr="006314A2">
        <w:rPr>
          <w:rFonts w:ascii="Book Antiqua" w:eastAsia="Book Antiqua" w:hAnsi="Book Antiqua" w:cs="Book Antiqua"/>
          <w:color w:val="000000"/>
        </w:rPr>
        <w:t>Melanoma with intracranial infection</w:t>
      </w:r>
    </w:p>
    <w:p w14:paraId="266CD02D" w14:textId="77777777" w:rsidR="00A77B3E" w:rsidRPr="006314A2" w:rsidRDefault="00A77B3E" w:rsidP="006314A2">
      <w:pPr>
        <w:spacing w:line="360" w:lineRule="auto"/>
        <w:jc w:val="both"/>
        <w:rPr>
          <w:rFonts w:ascii="Book Antiqua" w:hAnsi="Book Antiqua"/>
        </w:rPr>
      </w:pPr>
    </w:p>
    <w:p w14:paraId="377B13E2"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 xml:space="preserve">Yang Wang, Bin </w:t>
      </w:r>
      <w:proofErr w:type="spellStart"/>
      <w:r w:rsidRPr="006314A2">
        <w:rPr>
          <w:rFonts w:ascii="Book Antiqua" w:eastAsia="Book Antiqua" w:hAnsi="Book Antiqua" w:cs="Book Antiqua"/>
          <w:color w:val="000000"/>
        </w:rPr>
        <w:t>Lian</w:t>
      </w:r>
      <w:proofErr w:type="spellEnd"/>
      <w:r w:rsidRPr="006314A2">
        <w:rPr>
          <w:rFonts w:ascii="Book Antiqua" w:eastAsia="Book Antiqua" w:hAnsi="Book Antiqua" w:cs="Book Antiqua"/>
          <w:color w:val="000000"/>
        </w:rPr>
        <w:t xml:space="preserve">, </w:t>
      </w:r>
      <w:proofErr w:type="spellStart"/>
      <w:r w:rsidRPr="006314A2">
        <w:rPr>
          <w:rFonts w:ascii="Book Antiqua" w:eastAsia="Book Antiqua" w:hAnsi="Book Antiqua" w:cs="Book Antiqua"/>
          <w:color w:val="000000"/>
        </w:rPr>
        <w:t>Chuan</w:t>
      </w:r>
      <w:proofErr w:type="spellEnd"/>
      <w:r w:rsidRPr="006314A2">
        <w:rPr>
          <w:rFonts w:ascii="Book Antiqua" w:eastAsia="Book Antiqua" w:hAnsi="Book Antiqua" w:cs="Book Antiqua"/>
          <w:color w:val="000000"/>
        </w:rPr>
        <w:t>-Liang Cui</w:t>
      </w:r>
    </w:p>
    <w:p w14:paraId="07B68E29" w14:textId="77777777" w:rsidR="00A77B3E" w:rsidRPr="006314A2" w:rsidRDefault="00A77B3E" w:rsidP="006314A2">
      <w:pPr>
        <w:spacing w:line="360" w:lineRule="auto"/>
        <w:jc w:val="both"/>
        <w:rPr>
          <w:rFonts w:ascii="Book Antiqua" w:hAnsi="Book Antiqua"/>
        </w:rPr>
      </w:pPr>
    </w:p>
    <w:p w14:paraId="01787232"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bCs/>
          <w:color w:val="000000"/>
        </w:rPr>
        <w:t xml:space="preserve">Yang Wang, Bin </w:t>
      </w:r>
      <w:proofErr w:type="spellStart"/>
      <w:r w:rsidRPr="006314A2">
        <w:rPr>
          <w:rFonts w:ascii="Book Antiqua" w:eastAsia="Book Antiqua" w:hAnsi="Book Antiqua" w:cs="Book Antiqua"/>
          <w:b/>
          <w:bCs/>
          <w:color w:val="000000"/>
        </w:rPr>
        <w:t>Lian</w:t>
      </w:r>
      <w:proofErr w:type="spellEnd"/>
      <w:r w:rsidRPr="006314A2">
        <w:rPr>
          <w:rFonts w:ascii="Book Antiqua" w:eastAsia="Book Antiqua" w:hAnsi="Book Antiqua" w:cs="Book Antiqua"/>
          <w:b/>
          <w:bCs/>
          <w:color w:val="000000"/>
        </w:rPr>
        <w:t xml:space="preserve">, </w:t>
      </w:r>
      <w:proofErr w:type="spellStart"/>
      <w:r w:rsidRPr="006314A2">
        <w:rPr>
          <w:rFonts w:ascii="Book Antiqua" w:eastAsia="Book Antiqua" w:hAnsi="Book Antiqua" w:cs="Book Antiqua"/>
          <w:b/>
          <w:bCs/>
          <w:color w:val="000000"/>
        </w:rPr>
        <w:t>Chuan</w:t>
      </w:r>
      <w:proofErr w:type="spellEnd"/>
      <w:r w:rsidRPr="006314A2">
        <w:rPr>
          <w:rFonts w:ascii="Book Antiqua" w:eastAsia="Book Antiqua" w:hAnsi="Book Antiqua" w:cs="Book Antiqua"/>
          <w:b/>
          <w:bCs/>
          <w:color w:val="000000"/>
        </w:rPr>
        <w:t xml:space="preserve">-Liang Cui, </w:t>
      </w:r>
      <w:r w:rsidRPr="006314A2">
        <w:rPr>
          <w:rFonts w:ascii="Book Antiqua" w:eastAsia="Book Antiqua" w:hAnsi="Book Antiqua" w:cs="Book Antiqua"/>
          <w:color w:val="000000"/>
        </w:rPr>
        <w:t>Department of Renal Cancer and Melanoma, Peking University Cancer Hospital &amp; Institute, Beijing 100142, China</w:t>
      </w:r>
    </w:p>
    <w:p w14:paraId="04C19D98" w14:textId="77777777" w:rsidR="00A77B3E" w:rsidRPr="006314A2" w:rsidRDefault="00A77B3E" w:rsidP="006314A2">
      <w:pPr>
        <w:spacing w:line="360" w:lineRule="auto"/>
        <w:jc w:val="both"/>
        <w:rPr>
          <w:rFonts w:ascii="Book Antiqua" w:hAnsi="Book Antiqua"/>
        </w:rPr>
      </w:pPr>
    </w:p>
    <w:p w14:paraId="12C770E4" w14:textId="4A0FBB5E"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bCs/>
          <w:color w:val="000000"/>
        </w:rPr>
        <w:t xml:space="preserve">Author contributions: </w:t>
      </w:r>
      <w:r w:rsidRPr="006314A2">
        <w:rPr>
          <w:rFonts w:ascii="Book Antiqua" w:eastAsia="Book Antiqua" w:hAnsi="Book Antiqua" w:cs="Book Antiqua"/>
          <w:color w:val="000000"/>
          <w:shd w:val="clear" w:color="auto" w:fill="FFFFFF"/>
        </w:rPr>
        <w:t>Wang Y reviewed the literature and contributed to writing the article; Lian B was the patient’s physician</w:t>
      </w:r>
      <w:r w:rsidR="00F076F1">
        <w:rPr>
          <w:rFonts w:ascii="Book Antiqua" w:eastAsia="Book Antiqua" w:hAnsi="Book Antiqua" w:cs="Book Antiqua"/>
          <w:color w:val="000000"/>
          <w:shd w:val="clear" w:color="auto" w:fill="FFFFFF"/>
        </w:rPr>
        <w:t xml:space="preserve"> </w:t>
      </w:r>
      <w:r w:rsidRPr="006314A2">
        <w:rPr>
          <w:rFonts w:ascii="Book Antiqua" w:eastAsia="Book Antiqua" w:hAnsi="Book Antiqua" w:cs="Book Antiqua"/>
          <w:color w:val="000000"/>
          <w:shd w:val="clear" w:color="auto" w:fill="FFFFFF"/>
        </w:rPr>
        <w:t>and contributed to ext</w:t>
      </w:r>
      <w:r w:rsidRPr="006314A2">
        <w:rPr>
          <w:rFonts w:ascii="Book Antiqua" w:eastAsia="Book Antiqua" w:hAnsi="Book Antiqua" w:cs="Book Antiqua"/>
          <w:color w:val="000000"/>
          <w:shd w:val="clear" w:color="auto" w:fill="FFFFFF"/>
        </w:rPr>
        <w:t xml:space="preserve">racting </w:t>
      </w:r>
      <w:r w:rsidR="00415728">
        <w:rPr>
          <w:rFonts w:ascii="Book Antiqua" w:eastAsia="Book Antiqua" w:hAnsi="Book Antiqua" w:cs="Book Antiqua"/>
          <w:color w:val="000000"/>
          <w:shd w:val="clear" w:color="auto" w:fill="FFFFFF"/>
        </w:rPr>
        <w:t xml:space="preserve">the </w:t>
      </w:r>
      <w:r w:rsidRPr="006314A2">
        <w:rPr>
          <w:rFonts w:ascii="Book Antiqua" w:eastAsia="Book Antiqua" w:hAnsi="Book Antiqua" w:cs="Book Antiqua"/>
          <w:color w:val="000000"/>
          <w:shd w:val="clear" w:color="auto" w:fill="FFFFFF"/>
        </w:rPr>
        <w:t xml:space="preserve">data; </w:t>
      </w:r>
      <w:r w:rsidRPr="006314A2">
        <w:rPr>
          <w:rFonts w:ascii="Book Antiqua" w:eastAsia="Book Antiqua" w:hAnsi="Book Antiqua" w:cs="Book Antiqua"/>
          <w:color w:val="000000"/>
          <w:shd w:val="clear" w:color="auto" w:fill="FFFFFF"/>
        </w:rPr>
        <w:t>Cui CL contributed to revising and editing the article; all authors have read and approve</w:t>
      </w:r>
      <w:r w:rsidR="00A810BC">
        <w:rPr>
          <w:rFonts w:ascii="Book Antiqua" w:eastAsia="Book Antiqua" w:hAnsi="Book Antiqua" w:cs="Book Antiqua"/>
          <w:color w:val="000000"/>
          <w:shd w:val="clear" w:color="auto" w:fill="FFFFFF"/>
        </w:rPr>
        <w:t>d</w:t>
      </w:r>
      <w:r w:rsidRPr="006314A2">
        <w:rPr>
          <w:rFonts w:ascii="Book Antiqua" w:eastAsia="Book Antiqua" w:hAnsi="Book Antiqua" w:cs="Book Antiqua"/>
          <w:color w:val="000000"/>
          <w:shd w:val="clear" w:color="auto" w:fill="FFFFFF"/>
        </w:rPr>
        <w:t xml:space="preserve"> the final manuscript.</w:t>
      </w:r>
    </w:p>
    <w:p w14:paraId="0842A14C" w14:textId="77777777" w:rsidR="00A77B3E" w:rsidRPr="006314A2" w:rsidRDefault="00A77B3E" w:rsidP="006314A2">
      <w:pPr>
        <w:spacing w:line="360" w:lineRule="auto"/>
        <w:jc w:val="both"/>
        <w:rPr>
          <w:rFonts w:ascii="Book Antiqua" w:hAnsi="Book Antiqua"/>
        </w:rPr>
      </w:pPr>
    </w:p>
    <w:p w14:paraId="7F32993C" w14:textId="59E5D839"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bCs/>
          <w:color w:val="000000"/>
        </w:rPr>
        <w:t xml:space="preserve">Supported by </w:t>
      </w:r>
      <w:r w:rsidRPr="006314A2">
        <w:rPr>
          <w:rFonts w:ascii="Book Antiqua" w:eastAsia="Book Antiqua" w:hAnsi="Book Antiqua" w:cs="Book Antiqua"/>
          <w:color w:val="000000"/>
        </w:rPr>
        <w:t xml:space="preserve">Beijing Municipal Administration of Hospitals’ Youth </w:t>
      </w:r>
      <w:proofErr w:type="spellStart"/>
      <w:r w:rsidRPr="006314A2">
        <w:rPr>
          <w:rFonts w:ascii="Book Antiqua" w:eastAsia="Book Antiqua" w:hAnsi="Book Antiqua" w:cs="Book Antiqua"/>
          <w:color w:val="000000"/>
        </w:rPr>
        <w:t>Programme</w:t>
      </w:r>
      <w:proofErr w:type="spellEnd"/>
      <w:r w:rsidRPr="006314A2">
        <w:rPr>
          <w:rFonts w:ascii="Book Antiqua" w:eastAsia="Book Antiqua" w:hAnsi="Book Antiqua" w:cs="Book Antiqua"/>
          <w:color w:val="000000"/>
        </w:rPr>
        <w:t xml:space="preserve">, No. QML20181101; </w:t>
      </w:r>
      <w:r w:rsidR="00D17067">
        <w:rPr>
          <w:rFonts w:ascii="Book Antiqua" w:eastAsia="Book Antiqua" w:hAnsi="Book Antiqua" w:cs="Book Antiqua"/>
          <w:color w:val="000000"/>
        </w:rPr>
        <w:t xml:space="preserve">and </w:t>
      </w:r>
      <w:r w:rsidRPr="006314A2">
        <w:rPr>
          <w:rFonts w:ascii="Book Antiqua" w:eastAsia="Book Antiqua" w:hAnsi="Book Antiqua" w:cs="Book Antiqua"/>
          <w:color w:val="000000"/>
        </w:rPr>
        <w:t>Beijing Municipal Administration of Hospitals Incubating Program, No. PX2017042.</w:t>
      </w:r>
    </w:p>
    <w:p w14:paraId="532D80C6" w14:textId="77777777" w:rsidR="00A77B3E" w:rsidRPr="006314A2" w:rsidRDefault="00A77B3E" w:rsidP="006314A2">
      <w:pPr>
        <w:spacing w:line="360" w:lineRule="auto"/>
        <w:jc w:val="both"/>
        <w:rPr>
          <w:rFonts w:ascii="Book Antiqua" w:hAnsi="Book Antiqua"/>
        </w:rPr>
      </w:pPr>
    </w:p>
    <w:p w14:paraId="13B2003A" w14:textId="3695D153"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bCs/>
          <w:color w:val="000000"/>
        </w:rPr>
        <w:t xml:space="preserve">Corresponding author: </w:t>
      </w:r>
      <w:proofErr w:type="spellStart"/>
      <w:r w:rsidRPr="006314A2">
        <w:rPr>
          <w:rFonts w:ascii="Book Antiqua" w:eastAsia="Book Antiqua" w:hAnsi="Book Antiqua" w:cs="Book Antiqua"/>
          <w:b/>
          <w:bCs/>
          <w:color w:val="000000"/>
        </w:rPr>
        <w:t>Chuan</w:t>
      </w:r>
      <w:proofErr w:type="spellEnd"/>
      <w:r w:rsidRPr="006314A2">
        <w:rPr>
          <w:rFonts w:ascii="Book Antiqua" w:eastAsia="Book Antiqua" w:hAnsi="Book Antiqua" w:cs="Book Antiqua"/>
          <w:b/>
          <w:bCs/>
          <w:color w:val="000000"/>
        </w:rPr>
        <w:t xml:space="preserve">-Liang Cui, MD, Chief Physician, </w:t>
      </w:r>
      <w:r w:rsidRPr="006314A2">
        <w:rPr>
          <w:rFonts w:ascii="Book Antiqua" w:eastAsia="Book Antiqua" w:hAnsi="Book Antiqua" w:cs="Book Antiqua"/>
          <w:color w:val="000000"/>
        </w:rPr>
        <w:t>Department of Renal Cancer and Melanoma, Peking University Cancer Hospital &amp; Institute, No.</w:t>
      </w:r>
      <w:r w:rsidR="003E3205">
        <w:rPr>
          <w:rFonts w:ascii="Book Antiqua" w:eastAsia="Book Antiqua" w:hAnsi="Book Antiqua" w:cs="Book Antiqua"/>
          <w:color w:val="000000"/>
        </w:rPr>
        <w:t xml:space="preserve"> </w:t>
      </w:r>
      <w:r w:rsidRPr="006314A2">
        <w:rPr>
          <w:rFonts w:ascii="Book Antiqua" w:eastAsia="Book Antiqua" w:hAnsi="Book Antiqua" w:cs="Book Antiqua"/>
          <w:color w:val="000000"/>
        </w:rPr>
        <w:t xml:space="preserve">52 </w:t>
      </w:r>
      <w:proofErr w:type="spellStart"/>
      <w:r w:rsidRPr="006314A2">
        <w:rPr>
          <w:rFonts w:ascii="Book Antiqua" w:eastAsia="Book Antiqua" w:hAnsi="Book Antiqua" w:cs="Book Antiqua"/>
          <w:color w:val="000000"/>
        </w:rPr>
        <w:t>Fucheng</w:t>
      </w:r>
      <w:proofErr w:type="spellEnd"/>
      <w:r w:rsidRPr="006314A2">
        <w:rPr>
          <w:rFonts w:ascii="Book Antiqua" w:eastAsia="Book Antiqua" w:hAnsi="Book Antiqua" w:cs="Book Antiqua"/>
          <w:color w:val="000000"/>
        </w:rPr>
        <w:t xml:space="preserve"> Road, Beijing 100142, China. 1008ccl@163.com</w:t>
      </w:r>
    </w:p>
    <w:p w14:paraId="2EBF71CF" w14:textId="77777777" w:rsidR="00A77B3E" w:rsidRPr="006314A2" w:rsidRDefault="00A77B3E" w:rsidP="006314A2">
      <w:pPr>
        <w:spacing w:line="360" w:lineRule="auto"/>
        <w:jc w:val="both"/>
        <w:rPr>
          <w:rFonts w:ascii="Book Antiqua" w:hAnsi="Book Antiqua"/>
        </w:rPr>
      </w:pPr>
    </w:p>
    <w:p w14:paraId="017DE9A5"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bCs/>
          <w:color w:val="000000"/>
        </w:rPr>
        <w:t xml:space="preserve">Received: </w:t>
      </w:r>
      <w:r w:rsidRPr="006314A2">
        <w:rPr>
          <w:rFonts w:ascii="Book Antiqua" w:eastAsia="Book Antiqua" w:hAnsi="Book Antiqua" w:cs="Book Antiqua"/>
          <w:color w:val="000000"/>
        </w:rPr>
        <w:t>November 24, 2020</w:t>
      </w:r>
    </w:p>
    <w:p w14:paraId="56791171" w14:textId="6C4E817D"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bCs/>
          <w:color w:val="000000"/>
        </w:rPr>
        <w:t xml:space="preserve">Revised: </w:t>
      </w:r>
      <w:r w:rsidR="00E045D3">
        <w:rPr>
          <w:rFonts w:ascii="Book Antiqua" w:hAnsi="Book Antiqua"/>
          <w:color w:val="000000"/>
        </w:rPr>
        <w:t>December 27, 2020</w:t>
      </w:r>
    </w:p>
    <w:p w14:paraId="7D9F0639" w14:textId="75013A08"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bCs/>
          <w:color w:val="000000"/>
        </w:rPr>
        <w:lastRenderedPageBreak/>
        <w:t xml:space="preserve">Accepted: </w:t>
      </w:r>
      <w:r w:rsidR="007F28A8" w:rsidRPr="007F28A8">
        <w:rPr>
          <w:rFonts w:ascii="Book Antiqua" w:eastAsia="Book Antiqua" w:hAnsi="Book Antiqua" w:cs="Book Antiqua"/>
          <w:color w:val="000000"/>
        </w:rPr>
        <w:t>January 27, 2021</w:t>
      </w:r>
    </w:p>
    <w:p w14:paraId="58BEACC5"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bCs/>
          <w:color w:val="000000"/>
        </w:rPr>
        <w:t xml:space="preserve">Published online: </w:t>
      </w:r>
    </w:p>
    <w:p w14:paraId="25F6E958" w14:textId="77777777" w:rsidR="00A77B3E" w:rsidRPr="006314A2" w:rsidRDefault="00A77B3E" w:rsidP="006314A2">
      <w:pPr>
        <w:spacing w:line="360" w:lineRule="auto"/>
        <w:jc w:val="both"/>
        <w:rPr>
          <w:rFonts w:ascii="Book Antiqua" w:hAnsi="Book Antiqua"/>
        </w:rPr>
        <w:sectPr w:rsidR="00A77B3E" w:rsidRPr="006314A2">
          <w:footerReference w:type="default" r:id="rId6"/>
          <w:pgSz w:w="12240" w:h="15840"/>
          <w:pgMar w:top="1440" w:right="1440" w:bottom="1440" w:left="1440" w:header="720" w:footer="720" w:gutter="0"/>
          <w:cols w:space="720"/>
          <w:docGrid w:linePitch="360"/>
        </w:sectPr>
      </w:pPr>
    </w:p>
    <w:p w14:paraId="0C629E67"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color w:val="000000"/>
        </w:rPr>
        <w:lastRenderedPageBreak/>
        <w:t>Abstract</w:t>
      </w:r>
    </w:p>
    <w:p w14:paraId="3E638932"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BACKGROUND</w:t>
      </w:r>
    </w:p>
    <w:p w14:paraId="0B930A59" w14:textId="2EC489A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Melanoma brain metastasis is a comm</w:t>
      </w:r>
      <w:r w:rsidRPr="006314A2">
        <w:rPr>
          <w:rFonts w:ascii="Book Antiqua" w:eastAsia="Book Antiqua" w:hAnsi="Book Antiqua" w:cs="Book Antiqua"/>
          <w:color w:val="000000"/>
        </w:rPr>
        <w:t xml:space="preserve">on cause of death in melanoma patients and </w:t>
      </w:r>
      <w:r w:rsidR="00415728">
        <w:rPr>
          <w:rFonts w:ascii="Book Antiqua" w:eastAsia="Book Antiqua" w:hAnsi="Book Antiqua" w:cs="Book Antiqua"/>
          <w:color w:val="000000"/>
        </w:rPr>
        <w:t>is associated with a</w:t>
      </w:r>
      <w:r w:rsidR="00415728" w:rsidRPr="006314A2">
        <w:rPr>
          <w:rFonts w:ascii="Book Antiqua" w:eastAsia="Book Antiqua" w:hAnsi="Book Antiqua" w:cs="Book Antiqua"/>
          <w:color w:val="000000"/>
        </w:rPr>
        <w:t xml:space="preserve"> </w:t>
      </w:r>
      <w:r w:rsidRPr="006314A2">
        <w:rPr>
          <w:rFonts w:ascii="Book Antiqua" w:eastAsia="Book Antiqua" w:hAnsi="Book Antiqua" w:cs="Book Antiqua"/>
          <w:color w:val="000000"/>
        </w:rPr>
        <w:t>poor prognosis. There</w:t>
      </w:r>
      <w:r w:rsidRPr="006314A2">
        <w:rPr>
          <w:rFonts w:ascii="Book Antiqua" w:eastAsia="Book Antiqua" w:hAnsi="Book Antiqua" w:cs="Book Antiqua"/>
          <w:color w:val="000000"/>
        </w:rPr>
        <w:t xml:space="preserve"> are relatively few reports on intracranial infections after brain metastasis resection.</w:t>
      </w:r>
    </w:p>
    <w:p w14:paraId="2300C13D" w14:textId="77777777" w:rsidR="00A77B3E" w:rsidRPr="006314A2" w:rsidRDefault="00A77B3E" w:rsidP="006314A2">
      <w:pPr>
        <w:spacing w:line="360" w:lineRule="auto"/>
        <w:jc w:val="both"/>
        <w:rPr>
          <w:rFonts w:ascii="Book Antiqua" w:hAnsi="Book Antiqua"/>
        </w:rPr>
      </w:pPr>
    </w:p>
    <w:p w14:paraId="6F0210E2"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CASE SUMMARY</w:t>
      </w:r>
    </w:p>
    <w:p w14:paraId="3D4E9222" w14:textId="44E19E04"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 xml:space="preserve">Here we report a case of melanoma brain </w:t>
      </w:r>
      <w:r w:rsidRPr="006314A2">
        <w:rPr>
          <w:rFonts w:ascii="Book Antiqua" w:eastAsia="Book Antiqua" w:hAnsi="Book Antiqua" w:cs="Book Antiqua"/>
          <w:color w:val="000000"/>
        </w:rPr>
        <w:t xml:space="preserve">metastases in a patient harboring a </w:t>
      </w:r>
      <w:r w:rsidRPr="006314A2">
        <w:rPr>
          <w:rFonts w:ascii="Book Antiqua" w:eastAsia="Book Antiqua" w:hAnsi="Book Antiqua" w:cs="Book Antiqua"/>
          <w:i/>
          <w:iCs/>
          <w:color w:val="000000"/>
        </w:rPr>
        <w:t>BRAF</w:t>
      </w:r>
      <w:r w:rsidRPr="006314A2">
        <w:rPr>
          <w:rFonts w:ascii="Book Antiqua" w:eastAsia="Book Antiqua" w:hAnsi="Book Antiqua" w:cs="Book Antiqua"/>
          <w:color w:val="000000"/>
        </w:rPr>
        <w:t xml:space="preserve"> V600E mutation, who</w:t>
      </w:r>
      <w:r w:rsidR="00415728">
        <w:rPr>
          <w:rFonts w:ascii="Book Antiqua" w:eastAsia="Book Antiqua" w:hAnsi="Book Antiqua" w:cs="Book Antiqua"/>
          <w:color w:val="000000"/>
        </w:rPr>
        <w:t xml:space="preserve"> </w:t>
      </w:r>
      <w:r w:rsidRPr="006314A2">
        <w:rPr>
          <w:rFonts w:ascii="Book Antiqua" w:eastAsia="Book Antiqua" w:hAnsi="Book Antiqua" w:cs="Book Antiqua"/>
          <w:color w:val="000000"/>
        </w:rPr>
        <w:t>experienced intracranial tumor progression</w:t>
      </w:r>
      <w:r w:rsidR="00415728" w:rsidRPr="00415728">
        <w:rPr>
          <w:rFonts w:ascii="Book Antiqua" w:eastAsia="Book Antiqua" w:hAnsi="Book Antiqua" w:cs="Book Antiqua"/>
          <w:color w:val="000000"/>
        </w:rPr>
        <w:t xml:space="preserve"> </w:t>
      </w:r>
      <w:r w:rsidR="00415728" w:rsidRPr="006314A2">
        <w:rPr>
          <w:rFonts w:ascii="Book Antiqua" w:eastAsia="Book Antiqua" w:hAnsi="Book Antiqua" w:cs="Book Antiqua"/>
          <w:color w:val="000000"/>
        </w:rPr>
        <w:t xml:space="preserve">despite previous combined treatment with a programmed death (PD)-1 inhibitor, </w:t>
      </w:r>
      <w:proofErr w:type="spellStart"/>
      <w:r w:rsidR="00415728" w:rsidRPr="006314A2">
        <w:rPr>
          <w:rFonts w:ascii="Book Antiqua" w:eastAsia="Book Antiqua" w:hAnsi="Book Antiqua" w:cs="Book Antiqua"/>
          <w:color w:val="000000"/>
        </w:rPr>
        <w:t>axitinib</w:t>
      </w:r>
      <w:proofErr w:type="spellEnd"/>
      <w:r w:rsidR="00415728" w:rsidRPr="006314A2">
        <w:rPr>
          <w:rFonts w:ascii="Book Antiqua" w:eastAsia="Book Antiqua" w:hAnsi="Book Antiqua" w:cs="Book Antiqua"/>
          <w:color w:val="000000"/>
        </w:rPr>
        <w:t xml:space="preserve">, and </w:t>
      </w:r>
      <w:proofErr w:type="spellStart"/>
      <w:r w:rsidR="00415728" w:rsidRPr="006314A2">
        <w:rPr>
          <w:rFonts w:ascii="Book Antiqua" w:eastAsia="Book Antiqua" w:hAnsi="Book Antiqua" w:cs="Book Antiqua"/>
          <w:color w:val="000000"/>
        </w:rPr>
        <w:t>vemurafenib</w:t>
      </w:r>
      <w:proofErr w:type="spellEnd"/>
      <w:r w:rsidRPr="006314A2">
        <w:rPr>
          <w:rFonts w:ascii="Book Antiqua" w:eastAsia="Book Antiqua" w:hAnsi="Book Antiqua" w:cs="Book Antiqua"/>
          <w:color w:val="000000"/>
        </w:rPr>
        <w:t>. She repeatedly underw</w:t>
      </w:r>
      <w:r w:rsidRPr="006314A2">
        <w:rPr>
          <w:rFonts w:ascii="Book Antiqua" w:eastAsia="Book Antiqua" w:hAnsi="Book Antiqua" w:cs="Book Antiqua"/>
          <w:color w:val="000000"/>
        </w:rPr>
        <w:t xml:space="preserve">ent local therapy, including stereotactic radiosurgery and intracranial surgery, and developed central nervous system infection. Treatment with </w:t>
      </w:r>
      <w:proofErr w:type="spellStart"/>
      <w:r w:rsidRPr="006314A2">
        <w:rPr>
          <w:rFonts w:ascii="Book Antiqua" w:eastAsia="Book Antiqua" w:hAnsi="Book Antiqua" w:cs="Book Antiqua"/>
          <w:color w:val="000000"/>
        </w:rPr>
        <w:t>vemurafenib</w:t>
      </w:r>
      <w:proofErr w:type="spellEnd"/>
      <w:r w:rsidRPr="006314A2">
        <w:rPr>
          <w:rFonts w:ascii="Book Antiqua" w:eastAsia="Book Antiqua" w:hAnsi="Book Antiqua" w:cs="Book Antiqua"/>
          <w:color w:val="000000"/>
        </w:rPr>
        <w:t xml:space="preserve"> combined with </w:t>
      </w:r>
      <w:proofErr w:type="spellStart"/>
      <w:r w:rsidRPr="006314A2">
        <w:rPr>
          <w:rFonts w:ascii="Book Antiqua" w:eastAsia="Book Antiqua" w:hAnsi="Book Antiqua" w:cs="Book Antiqua"/>
          <w:color w:val="000000"/>
        </w:rPr>
        <w:t>cobimetinib</w:t>
      </w:r>
      <w:proofErr w:type="spellEnd"/>
      <w:r w:rsidRPr="006314A2">
        <w:rPr>
          <w:rFonts w:ascii="Book Antiqua" w:eastAsia="Book Antiqua" w:hAnsi="Book Antiqua" w:cs="Book Antiqua"/>
          <w:color w:val="000000"/>
        </w:rPr>
        <w:t xml:space="preserve"> resulted in an intracranial progression-free survival of 10 mo. During the coronavirus disease 2019 (COVID-19) pandemic, the patient did not visit the hospital for regular vemurafenib treatment, and experienced intracranial progression after involuntary drug reduction for 1 mo. The patient subsequently received various systemic treatments including vemurafenib, PD-1 inhibitor, and chemotherapy, with an overall survival of 29 </w:t>
      </w:r>
      <w:proofErr w:type="spellStart"/>
      <w:r w:rsidRPr="006314A2">
        <w:rPr>
          <w:rFonts w:ascii="Book Antiqua" w:eastAsia="Book Antiqua" w:hAnsi="Book Antiqua" w:cs="Book Antiqua"/>
          <w:color w:val="000000"/>
        </w:rPr>
        <w:t>mo</w:t>
      </w:r>
      <w:proofErr w:type="spellEnd"/>
      <w:r w:rsidRPr="006314A2">
        <w:rPr>
          <w:rFonts w:ascii="Book Antiqua" w:eastAsia="Book Antiqua" w:hAnsi="Book Antiqua" w:cs="Book Antiqua"/>
          <w:color w:val="000000"/>
        </w:rPr>
        <w:t xml:space="preserve"> as of September 2020.</w:t>
      </w:r>
    </w:p>
    <w:p w14:paraId="0A48E8B6" w14:textId="77777777" w:rsidR="00A77B3E" w:rsidRPr="006314A2" w:rsidRDefault="00A77B3E" w:rsidP="006314A2">
      <w:pPr>
        <w:spacing w:line="360" w:lineRule="auto"/>
        <w:jc w:val="both"/>
        <w:rPr>
          <w:rFonts w:ascii="Book Antiqua" w:hAnsi="Book Antiqua"/>
        </w:rPr>
      </w:pPr>
    </w:p>
    <w:p w14:paraId="2A145719"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CONCLUSION</w:t>
      </w:r>
    </w:p>
    <w:p w14:paraId="695E30C6"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We report the first case of melanoma brain metastases with co-occurring intracranial infection and unintended drug reduction during the COVID-19 outbreak. Long-term control of the intracranial lesions was achieved with systemic and local therapies.</w:t>
      </w:r>
    </w:p>
    <w:p w14:paraId="5D81FBD6" w14:textId="77777777" w:rsidR="00A77B3E" w:rsidRPr="006314A2" w:rsidRDefault="00A77B3E" w:rsidP="006314A2">
      <w:pPr>
        <w:spacing w:line="360" w:lineRule="auto"/>
        <w:jc w:val="both"/>
        <w:rPr>
          <w:rFonts w:ascii="Book Antiqua" w:hAnsi="Book Antiqua"/>
        </w:rPr>
      </w:pPr>
    </w:p>
    <w:p w14:paraId="5EA72DC3"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bCs/>
          <w:color w:val="000000"/>
        </w:rPr>
        <w:t xml:space="preserve">Key Words: </w:t>
      </w:r>
      <w:r w:rsidRPr="006314A2">
        <w:rPr>
          <w:rFonts w:ascii="Book Antiqua" w:eastAsia="Book Antiqua" w:hAnsi="Book Antiqua" w:cs="Book Antiqua"/>
          <w:color w:val="000000"/>
        </w:rPr>
        <w:t>Melanoma; Intracranial infection; Brain metastases; COVID-19; Local therapy; Case report</w:t>
      </w:r>
    </w:p>
    <w:p w14:paraId="4E9376B1" w14:textId="77777777" w:rsidR="00A77B3E" w:rsidRPr="006314A2" w:rsidRDefault="00A77B3E" w:rsidP="006314A2">
      <w:pPr>
        <w:spacing w:line="360" w:lineRule="auto"/>
        <w:jc w:val="both"/>
        <w:rPr>
          <w:rFonts w:ascii="Book Antiqua" w:hAnsi="Book Antiqua"/>
        </w:rPr>
      </w:pPr>
    </w:p>
    <w:p w14:paraId="0A3D50E0" w14:textId="3CC4C27F"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lastRenderedPageBreak/>
        <w:t xml:space="preserve">Wang Y, Lian B, Cui CL. </w:t>
      </w:r>
      <w:r w:rsidR="0032394B" w:rsidRPr="0032394B">
        <w:rPr>
          <w:rFonts w:ascii="Book Antiqua" w:eastAsia="Book Antiqua" w:hAnsi="Book Antiqua" w:cs="Book Antiqua"/>
          <w:bCs/>
          <w:color w:val="000000"/>
        </w:rPr>
        <w:t>Long-term control of</w:t>
      </w:r>
      <w:r w:rsidR="0032394B" w:rsidRPr="0032394B">
        <w:rPr>
          <w:rFonts w:ascii="Book Antiqua" w:eastAsia="Book Antiqua" w:hAnsi="Book Antiqua" w:cs="Book Antiqua"/>
          <w:bCs/>
          <w:color w:val="000000"/>
        </w:rPr>
        <w:t xml:space="preserve"> melanoma brain metastases</w:t>
      </w:r>
      <w:r w:rsidR="00415728" w:rsidRPr="00415728">
        <w:rPr>
          <w:rFonts w:ascii="Book Antiqua" w:eastAsia="Book Antiqua" w:hAnsi="Book Antiqua" w:cs="Book Antiqua"/>
          <w:b/>
          <w:color w:val="000000"/>
        </w:rPr>
        <w:t xml:space="preserve"> </w:t>
      </w:r>
      <w:r w:rsidR="00415728" w:rsidRPr="006A0F08">
        <w:rPr>
          <w:rFonts w:ascii="Book Antiqua" w:eastAsia="Book Antiqua" w:hAnsi="Book Antiqua" w:cs="Book Antiqua"/>
          <w:color w:val="000000"/>
        </w:rPr>
        <w:t>with co-occurring</w:t>
      </w:r>
      <w:r w:rsidR="00415728" w:rsidRPr="0032394B" w:rsidDel="00415728">
        <w:rPr>
          <w:rFonts w:ascii="Book Antiqua" w:eastAsia="Book Antiqua" w:hAnsi="Book Antiqua" w:cs="Book Antiqua"/>
          <w:bCs/>
          <w:color w:val="000000"/>
        </w:rPr>
        <w:t xml:space="preserve"> </w:t>
      </w:r>
      <w:r w:rsidR="0032394B" w:rsidRPr="0032394B">
        <w:rPr>
          <w:rFonts w:ascii="Book Antiqua" w:eastAsia="Book Antiqua" w:hAnsi="Book Antiqua" w:cs="Book Antiqua"/>
          <w:bCs/>
          <w:color w:val="000000"/>
        </w:rPr>
        <w:t>intracranial infection and involuntary drug reduction during</w:t>
      </w:r>
      <w:r w:rsidR="00415728">
        <w:rPr>
          <w:rFonts w:ascii="Book Antiqua" w:eastAsia="Book Antiqua" w:hAnsi="Book Antiqua" w:cs="Book Antiqua"/>
          <w:bCs/>
          <w:color w:val="000000"/>
        </w:rPr>
        <w:t xml:space="preserve"> </w:t>
      </w:r>
      <w:r w:rsidR="0032394B" w:rsidRPr="0032394B">
        <w:rPr>
          <w:rFonts w:ascii="Book Antiqua" w:eastAsia="Book Antiqua" w:hAnsi="Book Antiqua" w:cs="Book Antiqua"/>
          <w:bCs/>
          <w:color w:val="000000"/>
        </w:rPr>
        <w:t>COVID-19 pandemic: A case report</w:t>
      </w:r>
      <w:r w:rsidRPr="006314A2">
        <w:rPr>
          <w:rFonts w:ascii="Book Antiqua" w:eastAsia="Book Antiqua" w:hAnsi="Book Antiqua" w:cs="Book Antiqua"/>
          <w:color w:val="000000"/>
        </w:rPr>
        <w:t xml:space="preserve">. </w:t>
      </w:r>
      <w:r w:rsidRPr="006314A2">
        <w:rPr>
          <w:rFonts w:ascii="Book Antiqua" w:eastAsia="Book Antiqua" w:hAnsi="Book Antiqua" w:cs="Book Antiqua"/>
          <w:i/>
          <w:iCs/>
          <w:color w:val="000000"/>
        </w:rPr>
        <w:t>World J Clin Cases</w:t>
      </w:r>
      <w:r w:rsidRPr="006314A2">
        <w:rPr>
          <w:rFonts w:ascii="Book Antiqua" w:eastAsia="Book Antiqua" w:hAnsi="Book Antiqua" w:cs="Book Antiqua"/>
          <w:color w:val="000000"/>
        </w:rPr>
        <w:t xml:space="preserve"> 202</w:t>
      </w:r>
      <w:r w:rsidR="0032394B">
        <w:rPr>
          <w:rFonts w:ascii="Book Antiqua" w:eastAsia="Book Antiqua" w:hAnsi="Book Antiqua" w:cs="Book Antiqua"/>
          <w:color w:val="000000"/>
        </w:rPr>
        <w:t>1</w:t>
      </w:r>
      <w:r w:rsidRPr="006314A2">
        <w:rPr>
          <w:rFonts w:ascii="Book Antiqua" w:eastAsia="Book Antiqua" w:hAnsi="Book Antiqua" w:cs="Book Antiqua"/>
          <w:color w:val="000000"/>
        </w:rPr>
        <w:t>; In press</w:t>
      </w:r>
    </w:p>
    <w:p w14:paraId="6D545C6B" w14:textId="77777777" w:rsidR="00A77B3E" w:rsidRPr="006314A2" w:rsidRDefault="00A77B3E" w:rsidP="006314A2">
      <w:pPr>
        <w:spacing w:line="360" w:lineRule="auto"/>
        <w:jc w:val="both"/>
        <w:rPr>
          <w:rFonts w:ascii="Book Antiqua" w:hAnsi="Book Antiqua"/>
        </w:rPr>
      </w:pPr>
    </w:p>
    <w:p w14:paraId="586A53CE" w14:textId="636652C2"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bCs/>
          <w:color w:val="000000"/>
        </w:rPr>
        <w:t xml:space="preserve">Core Tip: </w:t>
      </w:r>
      <w:r w:rsidRPr="006314A2">
        <w:rPr>
          <w:rFonts w:ascii="Book Antiqua" w:eastAsia="Book Antiqua" w:hAnsi="Book Antiqua" w:cs="Book Antiqua"/>
          <w:color w:val="000000"/>
        </w:rPr>
        <w:t xml:space="preserve">We </w:t>
      </w:r>
      <w:r w:rsidR="00415728">
        <w:rPr>
          <w:rFonts w:ascii="Book Antiqua" w:eastAsia="Book Antiqua" w:hAnsi="Book Antiqua" w:cs="Book Antiqua"/>
          <w:color w:val="000000"/>
        </w:rPr>
        <w:t>report</w:t>
      </w:r>
      <w:r w:rsidR="00415728" w:rsidRPr="006314A2">
        <w:rPr>
          <w:rFonts w:ascii="Book Antiqua" w:eastAsia="Book Antiqua" w:hAnsi="Book Antiqua" w:cs="Book Antiqua"/>
          <w:color w:val="000000"/>
        </w:rPr>
        <w:t xml:space="preserve"> </w:t>
      </w:r>
      <w:r w:rsidRPr="006314A2">
        <w:rPr>
          <w:rFonts w:ascii="Book Antiqua" w:eastAsia="Book Antiqua" w:hAnsi="Book Antiqua" w:cs="Book Antiqua"/>
          <w:color w:val="000000"/>
        </w:rPr>
        <w:t xml:space="preserve">a melanoma patient with brain metastases </w:t>
      </w:r>
      <w:r w:rsidR="00415728">
        <w:rPr>
          <w:rFonts w:ascii="Book Antiqua" w:eastAsia="Book Antiqua" w:hAnsi="Book Antiqua" w:cs="Book Antiqua"/>
          <w:color w:val="000000"/>
        </w:rPr>
        <w:t xml:space="preserve">who </w:t>
      </w:r>
      <w:r w:rsidRPr="006314A2">
        <w:rPr>
          <w:rFonts w:ascii="Book Antiqua" w:eastAsia="Book Antiqua" w:hAnsi="Book Antiqua" w:cs="Book Antiqua"/>
          <w:color w:val="000000"/>
        </w:rPr>
        <w:t>had</w:t>
      </w:r>
      <w:r w:rsidRPr="006314A2">
        <w:rPr>
          <w:rFonts w:ascii="Book Antiqua" w:eastAsia="Book Antiqua" w:hAnsi="Book Antiqua" w:cs="Book Antiqua"/>
          <w:color w:val="000000"/>
        </w:rPr>
        <w:t xml:space="preserve"> long-term control of intracranial lesions with the combination of local therapy and BRAF/MEK inhibitor. During the treatment course, the patient experienced intracranial infection and unwanted drug reduction during the </w:t>
      </w:r>
      <w:r w:rsidR="00E045D3" w:rsidRPr="006314A2">
        <w:rPr>
          <w:rFonts w:ascii="Book Antiqua" w:eastAsia="Book Antiqua" w:hAnsi="Book Antiqua" w:cs="Book Antiqua"/>
          <w:color w:val="000000"/>
        </w:rPr>
        <w:t>coronavirus disease 2019</w:t>
      </w:r>
      <w:r w:rsidRPr="006314A2">
        <w:rPr>
          <w:rFonts w:ascii="Book Antiqua" w:eastAsia="Book Antiqua" w:hAnsi="Book Antiqua" w:cs="Book Antiqua"/>
          <w:color w:val="000000"/>
        </w:rPr>
        <w:t xml:space="preserve"> outbreak.</w:t>
      </w:r>
    </w:p>
    <w:p w14:paraId="021DE513" w14:textId="77777777" w:rsidR="00A77B3E" w:rsidRPr="006314A2" w:rsidRDefault="00A77B3E" w:rsidP="006314A2">
      <w:pPr>
        <w:spacing w:line="360" w:lineRule="auto"/>
        <w:jc w:val="both"/>
        <w:rPr>
          <w:rFonts w:ascii="Book Antiqua" w:hAnsi="Book Antiqua"/>
        </w:rPr>
      </w:pPr>
    </w:p>
    <w:p w14:paraId="4FE9B835" w14:textId="4A03B997" w:rsidR="00A77B3E" w:rsidRPr="006314A2" w:rsidRDefault="00FC37A3" w:rsidP="006314A2">
      <w:pPr>
        <w:spacing w:line="360" w:lineRule="auto"/>
        <w:jc w:val="both"/>
        <w:rPr>
          <w:rFonts w:ascii="Book Antiqua" w:hAnsi="Book Antiqua"/>
        </w:rPr>
      </w:pPr>
      <w:r w:rsidRPr="006314A2">
        <w:rPr>
          <w:rFonts w:ascii="Book Antiqua" w:eastAsia="Book Antiqua" w:hAnsi="Book Antiqua" w:cs="Book Antiqua"/>
          <w:b/>
          <w:caps/>
          <w:color w:val="000000"/>
          <w:u w:val="single"/>
        </w:rPr>
        <w:br w:type="page"/>
      </w:r>
      <w:r w:rsidR="00F4057F" w:rsidRPr="006314A2">
        <w:rPr>
          <w:rFonts w:ascii="Book Antiqua" w:eastAsia="Book Antiqua" w:hAnsi="Book Antiqua" w:cs="Book Antiqua"/>
          <w:b/>
          <w:caps/>
          <w:color w:val="000000"/>
          <w:u w:val="single"/>
        </w:rPr>
        <w:lastRenderedPageBreak/>
        <w:t>INTRODUCTION</w:t>
      </w:r>
    </w:p>
    <w:p w14:paraId="544CACD6" w14:textId="306BCE8B"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Melanoma is a rare, aggressive tumor and the bra</w:t>
      </w:r>
      <w:r w:rsidRPr="006314A2">
        <w:rPr>
          <w:rFonts w:ascii="Book Antiqua" w:eastAsia="Book Antiqua" w:hAnsi="Book Antiqua" w:cs="Book Antiqua"/>
          <w:color w:val="000000"/>
        </w:rPr>
        <w:t>in is a common metastatic site</w:t>
      </w:r>
      <w:r w:rsidR="00415728">
        <w:rPr>
          <w:rFonts w:ascii="Book Antiqua" w:eastAsia="Book Antiqua" w:hAnsi="Book Antiqua" w:cs="Book Antiqua"/>
          <w:color w:val="000000"/>
        </w:rPr>
        <w:t xml:space="preserve">. </w:t>
      </w:r>
      <w:r w:rsidR="00415728" w:rsidRPr="006314A2">
        <w:rPr>
          <w:rFonts w:ascii="Book Antiqua" w:eastAsia="Book Antiqua" w:hAnsi="Book Antiqua" w:cs="Book Antiqua"/>
          <w:color w:val="000000"/>
        </w:rPr>
        <w:t>Melanoma brain metastasis</w:t>
      </w:r>
      <w:r w:rsidR="00415728">
        <w:rPr>
          <w:rFonts w:ascii="Book Antiqua" w:eastAsia="Book Antiqua" w:hAnsi="Book Antiqua" w:cs="Book Antiqua"/>
          <w:color w:val="000000"/>
        </w:rPr>
        <w:t xml:space="preserve"> is associated with a</w:t>
      </w:r>
      <w:r w:rsidRPr="006314A2">
        <w:rPr>
          <w:rFonts w:ascii="Book Antiqua" w:eastAsia="Book Antiqua" w:hAnsi="Book Antiqua" w:cs="Book Antiqua"/>
          <w:color w:val="000000"/>
        </w:rPr>
        <w:t xml:space="preserve"> poor prognosis</w:t>
      </w:r>
      <w:r w:rsidR="00415728">
        <w:rPr>
          <w:rFonts w:ascii="Book Antiqua" w:eastAsia="Book Antiqua" w:hAnsi="Book Antiqua" w:cs="Book Antiqua"/>
          <w:color w:val="000000"/>
        </w:rPr>
        <w:t>,</w:t>
      </w:r>
      <w:r w:rsidRPr="006314A2">
        <w:rPr>
          <w:rFonts w:ascii="Book Antiqua" w:eastAsia="Book Antiqua" w:hAnsi="Book Antiqua" w:cs="Book Antiqua"/>
          <w:color w:val="000000"/>
        </w:rPr>
        <w:t xml:space="preserve"> with a median overall survival (OS) of 3</w:t>
      </w:r>
      <w:r w:rsidR="0053602E">
        <w:rPr>
          <w:rFonts w:ascii="Book Antiqua" w:eastAsia="Book Antiqua" w:hAnsi="Book Antiqua" w:cs="Book Antiqua"/>
          <w:color w:val="000000"/>
        </w:rPr>
        <w:t>-</w:t>
      </w:r>
      <w:r w:rsidRPr="006314A2">
        <w:rPr>
          <w:rFonts w:ascii="Book Antiqua" w:eastAsia="Book Antiqua" w:hAnsi="Book Antiqua" w:cs="Book Antiqua"/>
          <w:color w:val="000000"/>
        </w:rPr>
        <w:t xml:space="preserve">5 </w:t>
      </w:r>
      <w:proofErr w:type="spellStart"/>
      <w:proofErr w:type="gramStart"/>
      <w:r w:rsidRPr="006314A2">
        <w:rPr>
          <w:rFonts w:ascii="Book Antiqua" w:eastAsia="Book Antiqua" w:hAnsi="Book Antiqua" w:cs="Book Antiqua"/>
          <w:color w:val="000000"/>
        </w:rPr>
        <w:t>mo</w:t>
      </w:r>
      <w:proofErr w:type="spellEnd"/>
      <w:r w:rsidRPr="006314A2">
        <w:rPr>
          <w:rFonts w:ascii="Book Antiqua" w:eastAsia="Book Antiqua" w:hAnsi="Book Antiqua" w:cs="Book Antiqua"/>
          <w:color w:val="000000"/>
          <w:vertAlign w:val="superscript"/>
        </w:rPr>
        <w:t>[</w:t>
      </w:r>
      <w:proofErr w:type="gramEnd"/>
      <w:r w:rsidRPr="006314A2">
        <w:rPr>
          <w:rFonts w:ascii="Book Antiqua" w:eastAsia="Book Antiqua" w:hAnsi="Book Antiqua" w:cs="Book Antiqua"/>
          <w:color w:val="000000"/>
          <w:vertAlign w:val="superscript"/>
        </w:rPr>
        <w:t>1,2]</w:t>
      </w:r>
      <w:r w:rsidRPr="006314A2">
        <w:rPr>
          <w:rFonts w:ascii="Book Antiqua" w:eastAsia="Book Antiqua" w:hAnsi="Book Antiqua" w:cs="Book Antiqua"/>
          <w:color w:val="000000"/>
        </w:rPr>
        <w:t>. In patients harboring</w:t>
      </w:r>
      <w:r w:rsidR="00926ED0">
        <w:rPr>
          <w:rFonts w:ascii="Book Antiqua" w:eastAsia="Book Antiqua" w:hAnsi="Book Antiqua" w:cs="Book Antiqua"/>
          <w:color w:val="000000"/>
        </w:rPr>
        <w:t xml:space="preserve"> </w:t>
      </w:r>
      <w:r w:rsidRPr="006314A2">
        <w:rPr>
          <w:rFonts w:ascii="Book Antiqua" w:eastAsia="Book Antiqua" w:hAnsi="Book Antiqua" w:cs="Book Antiqua"/>
          <w:i/>
          <w:iCs/>
          <w:color w:val="000000"/>
        </w:rPr>
        <w:t>BRAF</w:t>
      </w:r>
      <w:r w:rsidRPr="006314A2">
        <w:rPr>
          <w:rFonts w:ascii="Book Antiqua" w:eastAsia="Book Antiqua" w:hAnsi="Book Antiqua" w:cs="Book Antiqua"/>
          <w:color w:val="000000"/>
        </w:rPr>
        <w:t xml:space="preserve"> mutation</w:t>
      </w:r>
      <w:r w:rsidR="00926ED0">
        <w:rPr>
          <w:rFonts w:ascii="Book Antiqua" w:eastAsia="Book Antiqua" w:hAnsi="Book Antiqua" w:cs="Book Antiqua"/>
          <w:color w:val="000000"/>
        </w:rPr>
        <w:t>s</w:t>
      </w:r>
      <w:r w:rsidRPr="006314A2">
        <w:rPr>
          <w:rFonts w:ascii="Book Antiqua" w:eastAsia="Book Antiqua" w:hAnsi="Book Antiqua" w:cs="Book Antiqua"/>
          <w:color w:val="000000"/>
        </w:rPr>
        <w:t>, BRAF</w:t>
      </w:r>
      <w:r w:rsidRPr="006314A2">
        <w:rPr>
          <w:rFonts w:ascii="Book Antiqua" w:eastAsia="Book Antiqua" w:hAnsi="Book Antiqua" w:cs="Book Antiqua"/>
          <w:color w:val="000000"/>
        </w:rPr>
        <w:t xml:space="preserve"> and MEK inhibitors significantly increase the intracranial control rate and OS for brain </w:t>
      </w:r>
      <w:proofErr w:type="gramStart"/>
      <w:r w:rsidRPr="006314A2">
        <w:rPr>
          <w:rFonts w:ascii="Book Antiqua" w:eastAsia="Book Antiqua" w:hAnsi="Book Antiqua" w:cs="Book Antiqua"/>
          <w:color w:val="000000"/>
        </w:rPr>
        <w:t>metastases</w:t>
      </w:r>
      <w:r w:rsidRPr="006314A2">
        <w:rPr>
          <w:rFonts w:ascii="Book Antiqua" w:eastAsia="Book Antiqua" w:hAnsi="Book Antiqua" w:cs="Book Antiqua"/>
          <w:color w:val="000000"/>
          <w:vertAlign w:val="superscript"/>
        </w:rPr>
        <w:t>[</w:t>
      </w:r>
      <w:proofErr w:type="gramEnd"/>
      <w:r w:rsidRPr="006314A2">
        <w:rPr>
          <w:rFonts w:ascii="Book Antiqua" w:eastAsia="Book Antiqua" w:hAnsi="Book Antiqua" w:cs="Book Antiqua"/>
          <w:color w:val="000000"/>
          <w:vertAlign w:val="superscript"/>
        </w:rPr>
        <w:t>3]</w:t>
      </w:r>
      <w:r w:rsidRPr="006314A2">
        <w:rPr>
          <w:rFonts w:ascii="Book Antiqua" w:eastAsia="Book Antiqua" w:hAnsi="Book Antiqua" w:cs="Book Antiqua"/>
          <w:color w:val="000000"/>
        </w:rPr>
        <w:t>. However, compared to extracrani</w:t>
      </w:r>
      <w:r w:rsidRPr="006314A2">
        <w:rPr>
          <w:rFonts w:ascii="Book Antiqua" w:eastAsia="Book Antiqua" w:hAnsi="Book Antiqua" w:cs="Book Antiqua"/>
          <w:color w:val="000000"/>
        </w:rPr>
        <w:t>al lesions</w:t>
      </w:r>
      <w:r w:rsidR="00415728">
        <w:rPr>
          <w:rFonts w:ascii="Book Antiqua" w:eastAsia="Book Antiqua" w:hAnsi="Book Antiqua" w:cs="Book Antiqua"/>
          <w:color w:val="000000"/>
        </w:rPr>
        <w:t>,</w:t>
      </w:r>
      <w:r w:rsidRPr="006314A2">
        <w:rPr>
          <w:rFonts w:ascii="Book Antiqua" w:eastAsia="Book Antiqua" w:hAnsi="Book Antiqua" w:cs="Book Antiqua"/>
          <w:color w:val="000000"/>
        </w:rPr>
        <w:t xml:space="preserve"> the duratio</w:t>
      </w:r>
      <w:r w:rsidRPr="006314A2">
        <w:rPr>
          <w:rFonts w:ascii="Book Antiqua" w:eastAsia="Book Antiqua" w:hAnsi="Book Antiqua" w:cs="Book Antiqua"/>
          <w:color w:val="000000"/>
        </w:rPr>
        <w:t xml:space="preserve">n of response is short; progression of intracranial lesions is the main reason for treatment </w:t>
      </w:r>
      <w:proofErr w:type="gramStart"/>
      <w:r w:rsidRPr="006314A2">
        <w:rPr>
          <w:rFonts w:ascii="Book Antiqua" w:eastAsia="Book Antiqua" w:hAnsi="Book Antiqua" w:cs="Book Antiqua"/>
          <w:color w:val="000000"/>
        </w:rPr>
        <w:t>failure</w:t>
      </w:r>
      <w:r w:rsidRPr="006314A2">
        <w:rPr>
          <w:rFonts w:ascii="Book Antiqua" w:eastAsia="Book Antiqua" w:hAnsi="Book Antiqua" w:cs="Book Antiqua"/>
          <w:color w:val="000000"/>
          <w:vertAlign w:val="superscript"/>
        </w:rPr>
        <w:t>[</w:t>
      </w:r>
      <w:proofErr w:type="gramEnd"/>
      <w:r w:rsidRPr="006314A2">
        <w:rPr>
          <w:rFonts w:ascii="Book Antiqua" w:eastAsia="Book Antiqua" w:hAnsi="Book Antiqua" w:cs="Book Antiqua"/>
          <w:color w:val="000000"/>
          <w:vertAlign w:val="superscript"/>
        </w:rPr>
        <w:t>4]</w:t>
      </w:r>
      <w:r w:rsidRPr="006314A2">
        <w:rPr>
          <w:rFonts w:ascii="Book Antiqua" w:eastAsia="Book Antiqua" w:hAnsi="Book Antiqua" w:cs="Book Antiqua"/>
          <w:color w:val="000000"/>
        </w:rPr>
        <w:t xml:space="preserve">. Here we report a case of melanoma brain metastases in a patient harboring a </w:t>
      </w:r>
      <w:r w:rsidRPr="006314A2">
        <w:rPr>
          <w:rFonts w:ascii="Book Antiqua" w:eastAsia="Book Antiqua" w:hAnsi="Book Antiqua" w:cs="Book Antiqua"/>
          <w:i/>
          <w:iCs/>
          <w:color w:val="000000"/>
        </w:rPr>
        <w:t>BRAF</w:t>
      </w:r>
      <w:r w:rsidRPr="006314A2">
        <w:rPr>
          <w:rFonts w:ascii="Book Antiqua" w:eastAsia="Book Antiqua" w:hAnsi="Book Antiqua" w:cs="Book Antiqua"/>
          <w:color w:val="000000"/>
        </w:rPr>
        <w:t xml:space="preserve"> V600E mutation; although the patient experienced unexpected intracranial infection and dose reduction, long-term control of intracranial metasta</w:t>
      </w:r>
      <w:r w:rsidR="00F65226">
        <w:rPr>
          <w:rFonts w:ascii="Book Antiqua" w:eastAsia="Book Antiqua" w:hAnsi="Book Antiqua" w:cs="Book Antiqua"/>
          <w:color w:val="000000"/>
        </w:rPr>
        <w:t>se</w:t>
      </w:r>
      <w:r w:rsidRPr="006314A2">
        <w:rPr>
          <w:rFonts w:ascii="Book Antiqua" w:eastAsia="Book Antiqua" w:hAnsi="Book Antiqua" w:cs="Book Antiqua"/>
          <w:color w:val="000000"/>
        </w:rPr>
        <w:t>s was achieved with a combination of BRAF/MEK inhibitor and local therapies.</w:t>
      </w:r>
    </w:p>
    <w:p w14:paraId="1C8F6795" w14:textId="77777777" w:rsidR="00A77B3E" w:rsidRPr="006314A2" w:rsidRDefault="00A77B3E" w:rsidP="006314A2">
      <w:pPr>
        <w:spacing w:line="360" w:lineRule="auto"/>
        <w:jc w:val="both"/>
        <w:rPr>
          <w:rFonts w:ascii="Book Antiqua" w:hAnsi="Book Antiqua"/>
        </w:rPr>
      </w:pPr>
    </w:p>
    <w:p w14:paraId="448590CD"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caps/>
          <w:color w:val="000000"/>
          <w:u w:val="single"/>
        </w:rPr>
        <w:t>CASE PRESENTATION</w:t>
      </w:r>
    </w:p>
    <w:p w14:paraId="5310E1DC"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i/>
          <w:color w:val="000000"/>
        </w:rPr>
        <w:t>Chief complaints</w:t>
      </w:r>
    </w:p>
    <w:p w14:paraId="49B5A983" w14:textId="32DF817D"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A 46-year-old A</w:t>
      </w:r>
      <w:r w:rsidRPr="006314A2">
        <w:rPr>
          <w:rFonts w:ascii="Book Antiqua" w:eastAsia="Book Antiqua" w:hAnsi="Book Antiqua" w:cs="Book Antiqua"/>
          <w:color w:val="000000"/>
        </w:rPr>
        <w:t xml:space="preserve">sian </w:t>
      </w:r>
      <w:r w:rsidR="00415728">
        <w:rPr>
          <w:rFonts w:ascii="Book Antiqua" w:eastAsia="Book Antiqua" w:hAnsi="Book Antiqua" w:cs="Book Antiqua"/>
          <w:color w:val="000000"/>
        </w:rPr>
        <w:t>woman</w:t>
      </w:r>
      <w:r w:rsidR="00415728" w:rsidRPr="006314A2">
        <w:rPr>
          <w:rFonts w:ascii="Book Antiqua" w:eastAsia="Book Antiqua" w:hAnsi="Book Antiqua" w:cs="Book Antiqua"/>
          <w:color w:val="000000"/>
        </w:rPr>
        <w:t xml:space="preserve"> </w:t>
      </w:r>
      <w:r w:rsidRPr="006314A2">
        <w:rPr>
          <w:rFonts w:ascii="Book Antiqua" w:eastAsia="Book Antiqua" w:hAnsi="Book Antiqua" w:cs="Book Antiqua"/>
          <w:color w:val="000000"/>
        </w:rPr>
        <w:t>presented with a fever and headache.</w:t>
      </w:r>
    </w:p>
    <w:p w14:paraId="5934D257" w14:textId="77777777" w:rsidR="00A77B3E" w:rsidRPr="006314A2" w:rsidRDefault="00A77B3E" w:rsidP="006314A2">
      <w:pPr>
        <w:spacing w:line="360" w:lineRule="auto"/>
        <w:jc w:val="both"/>
        <w:rPr>
          <w:rFonts w:ascii="Book Antiqua" w:hAnsi="Book Antiqua"/>
        </w:rPr>
      </w:pPr>
    </w:p>
    <w:p w14:paraId="5A7645F2"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i/>
          <w:color w:val="000000"/>
        </w:rPr>
        <w:t>History of present illness</w:t>
      </w:r>
    </w:p>
    <w:p w14:paraId="066635CD" w14:textId="57BD3A8D"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 xml:space="preserve">The patient had a seizure and the convulsion localized to the right limbs. Magnetic resonance imaging (MRI) of the brain revealed </w:t>
      </w:r>
      <w:r w:rsidR="00415728">
        <w:rPr>
          <w:rFonts w:ascii="Book Antiqua" w:eastAsia="Book Antiqua" w:hAnsi="Book Antiqua" w:cs="Book Antiqua"/>
          <w:color w:val="000000"/>
        </w:rPr>
        <w:t>lesions</w:t>
      </w:r>
      <w:r w:rsidR="00415728" w:rsidRPr="006314A2">
        <w:rPr>
          <w:rFonts w:ascii="Book Antiqua" w:eastAsia="Book Antiqua" w:hAnsi="Book Antiqua" w:cs="Book Antiqua"/>
          <w:color w:val="000000"/>
        </w:rPr>
        <w:t xml:space="preserve"> </w:t>
      </w:r>
      <w:r w:rsidRPr="006314A2">
        <w:rPr>
          <w:rFonts w:ascii="Book Antiqua" w:eastAsia="Book Antiqua" w:hAnsi="Book Antiqua" w:cs="Book Antiqua"/>
          <w:color w:val="000000"/>
        </w:rPr>
        <w:t xml:space="preserve">in the left frontal and temporal regions. Surgical removal of the </w:t>
      </w:r>
      <w:r w:rsidR="008412D7">
        <w:rPr>
          <w:rFonts w:ascii="Book Antiqua" w:eastAsia="Book Antiqua" w:hAnsi="Book Antiqua" w:cs="Book Antiqua"/>
          <w:color w:val="000000"/>
        </w:rPr>
        <w:t xml:space="preserve">suspected </w:t>
      </w:r>
      <w:r w:rsidRPr="006314A2">
        <w:rPr>
          <w:rFonts w:ascii="Book Antiqua" w:eastAsia="Book Antiqua" w:hAnsi="Book Antiqua" w:cs="Book Antiqua"/>
          <w:color w:val="000000"/>
        </w:rPr>
        <w:t xml:space="preserve">brain </w:t>
      </w:r>
      <w:r w:rsidR="00415728" w:rsidRPr="006314A2">
        <w:rPr>
          <w:rFonts w:ascii="Book Antiqua" w:eastAsia="Book Antiqua" w:hAnsi="Book Antiqua" w:cs="Book Antiqua"/>
          <w:color w:val="000000"/>
        </w:rPr>
        <w:t>metastas</w:t>
      </w:r>
      <w:r w:rsidR="00415728">
        <w:rPr>
          <w:rFonts w:ascii="Book Antiqua" w:eastAsia="Book Antiqua" w:hAnsi="Book Antiqua" w:cs="Book Antiqua"/>
          <w:color w:val="000000"/>
        </w:rPr>
        <w:t>e</w:t>
      </w:r>
      <w:r w:rsidR="00415728" w:rsidRPr="006314A2">
        <w:rPr>
          <w:rFonts w:ascii="Book Antiqua" w:eastAsia="Book Antiqua" w:hAnsi="Book Antiqua" w:cs="Book Antiqua"/>
          <w:color w:val="000000"/>
        </w:rPr>
        <w:t xml:space="preserve">s </w:t>
      </w:r>
      <w:r w:rsidRPr="006314A2">
        <w:rPr>
          <w:rFonts w:ascii="Book Antiqua" w:eastAsia="Book Antiqua" w:hAnsi="Book Antiqua" w:cs="Book Antiqua"/>
          <w:color w:val="000000"/>
        </w:rPr>
        <w:t>w</w:t>
      </w:r>
      <w:r w:rsidRPr="006314A2">
        <w:rPr>
          <w:rFonts w:ascii="Book Antiqua" w:eastAsia="Book Antiqua" w:hAnsi="Book Antiqua" w:cs="Book Antiqua"/>
          <w:color w:val="000000"/>
        </w:rPr>
        <w:t>as performed on May 20, 2019, but the postoperative pathologic assessment showed only necrotic tissue without tumor cells. On postoperative day 7, the patient presented with a fever and headache.</w:t>
      </w:r>
    </w:p>
    <w:p w14:paraId="1A2AA7A2" w14:textId="77777777" w:rsidR="00A77B3E" w:rsidRPr="006314A2" w:rsidRDefault="00A77B3E" w:rsidP="006314A2">
      <w:pPr>
        <w:spacing w:line="360" w:lineRule="auto"/>
        <w:jc w:val="both"/>
        <w:rPr>
          <w:rFonts w:ascii="Book Antiqua" w:hAnsi="Book Antiqua"/>
        </w:rPr>
      </w:pPr>
    </w:p>
    <w:p w14:paraId="716DA121"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i/>
          <w:color w:val="000000"/>
        </w:rPr>
        <w:t>History of past illness</w:t>
      </w:r>
    </w:p>
    <w:p w14:paraId="15CB606F" w14:textId="24BEB22E"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The patient was d</w:t>
      </w:r>
      <w:r w:rsidRPr="006314A2">
        <w:rPr>
          <w:rFonts w:ascii="Book Antiqua" w:eastAsia="Book Antiqua" w:hAnsi="Book Antiqua" w:cs="Book Antiqua"/>
          <w:color w:val="000000"/>
        </w:rPr>
        <w:t xml:space="preserve">iagnosed </w:t>
      </w:r>
      <w:r w:rsidR="008412D7">
        <w:rPr>
          <w:rFonts w:ascii="Book Antiqua" w:eastAsia="Book Antiqua" w:hAnsi="Book Antiqua" w:cs="Book Antiqua"/>
          <w:color w:val="000000"/>
        </w:rPr>
        <w:t>with</w:t>
      </w:r>
      <w:r w:rsidR="008412D7" w:rsidRPr="006314A2">
        <w:rPr>
          <w:rFonts w:ascii="Book Antiqua" w:eastAsia="Book Antiqua" w:hAnsi="Book Antiqua" w:cs="Book Antiqua"/>
          <w:color w:val="000000"/>
        </w:rPr>
        <w:t xml:space="preserve"> </w:t>
      </w:r>
      <w:proofErr w:type="spellStart"/>
      <w:r w:rsidRPr="006314A2">
        <w:rPr>
          <w:rFonts w:ascii="Book Antiqua" w:eastAsia="Book Antiqua" w:hAnsi="Book Antiqua" w:cs="Book Antiqua"/>
          <w:color w:val="000000"/>
        </w:rPr>
        <w:t>acral</w:t>
      </w:r>
      <w:proofErr w:type="spellEnd"/>
      <w:r w:rsidRPr="006314A2">
        <w:rPr>
          <w:rFonts w:ascii="Book Antiqua" w:eastAsia="Book Antiqua" w:hAnsi="Book Antiqua" w:cs="Book Antiqua"/>
          <w:color w:val="000000"/>
        </w:rPr>
        <w:t xml:space="preserve"> melanoma with a Breslow depth of 10 mm in 2016 (Figure 1). Metastasis to</w:t>
      </w:r>
      <w:r w:rsidR="008412D7">
        <w:rPr>
          <w:rFonts w:ascii="Book Antiqua" w:eastAsia="Book Antiqua" w:hAnsi="Book Antiqua" w:cs="Book Antiqua"/>
          <w:color w:val="000000"/>
        </w:rPr>
        <w:t xml:space="preserve"> </w:t>
      </w:r>
      <w:r w:rsidRPr="006314A2">
        <w:rPr>
          <w:rFonts w:ascii="Book Antiqua" w:eastAsia="Book Antiqua" w:hAnsi="Book Antiqua" w:cs="Book Antiqua"/>
          <w:color w:val="000000"/>
        </w:rPr>
        <w:t>inguinal lymph node</w:t>
      </w:r>
      <w:r w:rsidR="008412D7">
        <w:rPr>
          <w:rFonts w:ascii="Book Antiqua" w:eastAsia="Book Antiqua" w:hAnsi="Book Antiqua" w:cs="Book Antiqua"/>
          <w:color w:val="000000"/>
        </w:rPr>
        <w:t>s</w:t>
      </w:r>
      <w:r w:rsidRPr="006314A2">
        <w:rPr>
          <w:rFonts w:ascii="Book Antiqua" w:eastAsia="Book Antiqua" w:hAnsi="Book Antiqua" w:cs="Book Antiqua"/>
          <w:color w:val="000000"/>
        </w:rPr>
        <w:t xml:space="preserve"> was suspected based on </w:t>
      </w:r>
      <w:r w:rsidR="008412D7">
        <w:rPr>
          <w:rFonts w:ascii="Book Antiqua" w:eastAsia="Book Antiqua" w:hAnsi="Book Antiqua" w:cs="Book Antiqua"/>
          <w:color w:val="000000"/>
        </w:rPr>
        <w:t>P</w:t>
      </w:r>
      <w:r w:rsidR="008412D7" w:rsidRPr="006314A2">
        <w:rPr>
          <w:rFonts w:ascii="Book Antiqua" w:eastAsia="Book Antiqua" w:hAnsi="Book Antiqua" w:cs="Book Antiqua"/>
          <w:color w:val="000000"/>
        </w:rPr>
        <w:t xml:space="preserve">ositron </w:t>
      </w:r>
      <w:r w:rsidRPr="006314A2">
        <w:rPr>
          <w:rFonts w:ascii="Book Antiqua" w:eastAsia="Book Antiqua" w:hAnsi="Book Antiqua" w:cs="Book Antiqua"/>
          <w:color w:val="000000"/>
        </w:rPr>
        <w:t>emission tomography/computed tomography exam</w:t>
      </w:r>
      <w:r w:rsidRPr="006314A2">
        <w:rPr>
          <w:rFonts w:ascii="Book Antiqua" w:eastAsia="Book Antiqua" w:hAnsi="Book Antiqua" w:cs="Book Antiqua"/>
          <w:color w:val="000000"/>
        </w:rPr>
        <w:t xml:space="preserve">ination. The patient later underwent extended resection of the primary lesion and inguinal lymph node dissection, with one nodal metastasis in six dissected lymph nodes. Genetic testing revealed the presence of the </w:t>
      </w:r>
      <w:r w:rsidRPr="006314A2">
        <w:rPr>
          <w:rFonts w:ascii="Book Antiqua" w:eastAsia="Book Antiqua" w:hAnsi="Book Antiqua" w:cs="Book Antiqua"/>
          <w:i/>
          <w:iCs/>
          <w:color w:val="000000"/>
        </w:rPr>
        <w:lastRenderedPageBreak/>
        <w:t>BRAF</w:t>
      </w:r>
      <w:r w:rsidRPr="006314A2">
        <w:rPr>
          <w:rFonts w:ascii="Book Antiqua" w:eastAsia="Book Antiqua" w:hAnsi="Book Antiqua" w:cs="Book Antiqua"/>
          <w:color w:val="000000"/>
        </w:rPr>
        <w:t xml:space="preserve"> V600E mutation. Her initial pathologic stage was pT4bN1bM0 (</w:t>
      </w:r>
      <w:r w:rsidR="0075303B" w:rsidRPr="0075303B">
        <w:rPr>
          <w:rFonts w:ascii="Book Antiqua" w:eastAsia="Book Antiqua" w:hAnsi="Book Antiqua" w:cs="Book Antiqua"/>
          <w:color w:val="000000"/>
        </w:rPr>
        <w:t>American Joint Committee on Cancer</w:t>
      </w:r>
      <w:r w:rsidRPr="006314A2">
        <w:rPr>
          <w:rFonts w:ascii="Book Antiqua" w:eastAsia="Book Antiqua" w:hAnsi="Book Antiqua" w:cs="Book Antiqua"/>
          <w:color w:val="000000"/>
        </w:rPr>
        <w:t>/</w:t>
      </w:r>
      <w:r w:rsidR="0075303B" w:rsidRPr="0075303B">
        <w:rPr>
          <w:rFonts w:ascii="Book Antiqua" w:eastAsia="Book Antiqua" w:hAnsi="Book Antiqua" w:cs="Book Antiqua"/>
          <w:color w:val="000000"/>
        </w:rPr>
        <w:t>Union for International Cancer Control</w:t>
      </w:r>
      <w:r w:rsidRPr="006314A2">
        <w:rPr>
          <w:rFonts w:ascii="Book Antiqua" w:eastAsia="Book Antiqua" w:hAnsi="Book Antiqua" w:cs="Book Antiqua"/>
          <w:color w:val="000000"/>
        </w:rPr>
        <w:t>, 8</w:t>
      </w:r>
      <w:r w:rsidRPr="0075303B">
        <w:rPr>
          <w:rFonts w:ascii="Book Antiqua" w:eastAsia="Book Antiqua" w:hAnsi="Book Antiqua" w:cs="Book Antiqua"/>
          <w:color w:val="000000"/>
          <w:vertAlign w:val="superscript"/>
        </w:rPr>
        <w:t>th</w:t>
      </w:r>
      <w:r w:rsidRPr="006314A2">
        <w:rPr>
          <w:rFonts w:ascii="Book Antiqua" w:eastAsia="Book Antiqua" w:hAnsi="Book Antiqua" w:cs="Book Antiqua"/>
          <w:color w:val="000000"/>
        </w:rPr>
        <w:t xml:space="preserve"> Edition).</w:t>
      </w:r>
    </w:p>
    <w:p w14:paraId="363F361A" w14:textId="4CC8E762" w:rsidR="00A77B3E" w:rsidRPr="006314A2" w:rsidRDefault="00F4057F" w:rsidP="0075303B">
      <w:pPr>
        <w:spacing w:line="360" w:lineRule="auto"/>
        <w:ind w:firstLineChars="200" w:firstLine="480"/>
        <w:jc w:val="both"/>
        <w:rPr>
          <w:rFonts w:ascii="Book Antiqua" w:hAnsi="Book Antiqua"/>
        </w:rPr>
      </w:pPr>
      <w:r w:rsidRPr="006314A2">
        <w:rPr>
          <w:rFonts w:ascii="Book Antiqua" w:eastAsia="Book Antiqua" w:hAnsi="Book Antiqua" w:cs="Book Antiqua"/>
          <w:color w:val="000000"/>
        </w:rPr>
        <w:t xml:space="preserve">The patient received adjuvant high-dose interferon therapy and during a comprehensive review 3 </w:t>
      </w:r>
      <w:proofErr w:type="spellStart"/>
      <w:r w:rsidRPr="006314A2">
        <w:rPr>
          <w:rFonts w:ascii="Book Antiqua" w:eastAsia="Book Antiqua" w:hAnsi="Book Antiqua" w:cs="Book Antiqua"/>
          <w:color w:val="000000"/>
        </w:rPr>
        <w:t>mo</w:t>
      </w:r>
      <w:proofErr w:type="spellEnd"/>
      <w:r w:rsidRPr="006314A2">
        <w:rPr>
          <w:rFonts w:ascii="Book Antiqua" w:eastAsia="Book Antiqua" w:hAnsi="Book Antiqua" w:cs="Book Antiqua"/>
          <w:color w:val="000000"/>
        </w:rPr>
        <w:t xml:space="preserve"> later, pulmonary metastasis was detected. She was started on </w:t>
      </w:r>
      <w:proofErr w:type="spellStart"/>
      <w:r w:rsidRPr="006314A2">
        <w:rPr>
          <w:rFonts w:ascii="Book Antiqua" w:eastAsia="Book Antiqua" w:hAnsi="Book Antiqua" w:cs="Book Antiqua"/>
          <w:color w:val="000000"/>
        </w:rPr>
        <w:t>toripalimab</w:t>
      </w:r>
      <w:proofErr w:type="spellEnd"/>
      <w:r w:rsidRPr="006314A2">
        <w:rPr>
          <w:rFonts w:ascii="Book Antiqua" w:eastAsia="Book Antiqua" w:hAnsi="Book Antiqua" w:cs="Book Antiqua"/>
          <w:color w:val="000000"/>
        </w:rPr>
        <w:t xml:space="preserve"> </w:t>
      </w:r>
      <w:r w:rsidR="0075303B">
        <w:rPr>
          <w:rFonts w:ascii="Book Antiqua" w:eastAsia="Book Antiqua" w:hAnsi="Book Antiqua" w:cs="Book Antiqua"/>
          <w:color w:val="000000"/>
        </w:rPr>
        <w:t>[</w:t>
      </w:r>
      <w:r w:rsidRPr="006314A2">
        <w:rPr>
          <w:rFonts w:ascii="Book Antiqua" w:eastAsia="Book Antiqua" w:hAnsi="Book Antiqua" w:cs="Book Antiqua"/>
          <w:color w:val="000000"/>
        </w:rPr>
        <w:t xml:space="preserve">a programmed death </w:t>
      </w:r>
      <w:r w:rsidR="0075303B">
        <w:rPr>
          <w:rFonts w:ascii="Book Antiqua" w:eastAsia="Book Antiqua" w:hAnsi="Book Antiqua" w:cs="Book Antiqua"/>
          <w:color w:val="000000"/>
        </w:rPr>
        <w:t>(</w:t>
      </w:r>
      <w:r w:rsidRPr="006314A2">
        <w:rPr>
          <w:rFonts w:ascii="Book Antiqua" w:eastAsia="Book Antiqua" w:hAnsi="Book Antiqua" w:cs="Book Antiqua"/>
          <w:color w:val="000000"/>
        </w:rPr>
        <w:t>PD</w:t>
      </w:r>
      <w:r w:rsidR="0075303B">
        <w:rPr>
          <w:rFonts w:ascii="Book Antiqua" w:eastAsia="Book Antiqua" w:hAnsi="Book Antiqua" w:cs="Book Antiqua"/>
          <w:color w:val="000000"/>
        </w:rPr>
        <w:t>)</w:t>
      </w:r>
      <w:r w:rsidRPr="006314A2">
        <w:rPr>
          <w:rFonts w:ascii="Book Antiqua" w:eastAsia="Book Antiqua" w:hAnsi="Book Antiqua" w:cs="Book Antiqua"/>
          <w:color w:val="000000"/>
        </w:rPr>
        <w:t>-1 inhibitor that has been approved for the treatment of melanoma in China</w:t>
      </w:r>
      <w:r w:rsidR="0075303B">
        <w:rPr>
          <w:rFonts w:ascii="Book Antiqua" w:eastAsia="Book Antiqua" w:hAnsi="Book Antiqua" w:cs="Book Antiqua"/>
          <w:color w:val="000000"/>
        </w:rPr>
        <w:t>]</w:t>
      </w:r>
      <w:r w:rsidRPr="006314A2">
        <w:rPr>
          <w:rFonts w:ascii="Book Antiqua" w:eastAsia="Book Antiqua" w:hAnsi="Book Antiqua" w:cs="Book Antiqua"/>
          <w:color w:val="000000"/>
        </w:rPr>
        <w:t xml:space="preserve"> combined with </w:t>
      </w:r>
      <w:proofErr w:type="spellStart"/>
      <w:r w:rsidRPr="006314A2">
        <w:rPr>
          <w:rFonts w:ascii="Book Antiqua" w:eastAsia="Book Antiqua" w:hAnsi="Book Antiqua" w:cs="Book Antiqua"/>
          <w:color w:val="000000"/>
        </w:rPr>
        <w:t>axitinib</w:t>
      </w:r>
      <w:proofErr w:type="spellEnd"/>
      <w:r w:rsidRPr="006314A2">
        <w:rPr>
          <w:rFonts w:ascii="Book Antiqua" w:eastAsia="Book Antiqua" w:hAnsi="Book Antiqua" w:cs="Book Antiqua"/>
          <w:color w:val="000000"/>
        </w:rPr>
        <w:t xml:space="preserve"> </w:t>
      </w:r>
      <w:r w:rsidR="0075303B">
        <w:rPr>
          <w:rFonts w:ascii="Book Antiqua" w:eastAsia="Book Antiqua" w:hAnsi="Book Antiqua" w:cs="Book Antiqua"/>
          <w:color w:val="000000"/>
        </w:rPr>
        <w:t>[</w:t>
      </w:r>
      <w:r w:rsidRPr="006314A2">
        <w:rPr>
          <w:rFonts w:ascii="Book Antiqua" w:eastAsia="Book Antiqua" w:hAnsi="Book Antiqua" w:cs="Book Antiqua"/>
          <w:color w:val="000000"/>
        </w:rPr>
        <w:t xml:space="preserve">an oral inhibitor of vascular endothelial growth factor </w:t>
      </w:r>
      <w:r w:rsidR="0075303B">
        <w:rPr>
          <w:rFonts w:ascii="Book Antiqua" w:eastAsia="Book Antiqua" w:hAnsi="Book Antiqua" w:cs="Book Antiqua"/>
          <w:color w:val="000000"/>
        </w:rPr>
        <w:t>(</w:t>
      </w:r>
      <w:r w:rsidRPr="006314A2">
        <w:rPr>
          <w:rFonts w:ascii="Book Antiqua" w:eastAsia="Book Antiqua" w:hAnsi="Book Antiqua" w:cs="Book Antiqua"/>
          <w:color w:val="000000"/>
        </w:rPr>
        <w:t>VEGF</w:t>
      </w:r>
      <w:r w:rsidR="0075303B">
        <w:rPr>
          <w:rFonts w:ascii="Book Antiqua" w:eastAsia="Book Antiqua" w:hAnsi="Book Antiqua" w:cs="Book Antiqua"/>
          <w:color w:val="000000"/>
        </w:rPr>
        <w:t>)</w:t>
      </w:r>
      <w:r w:rsidRPr="006314A2">
        <w:rPr>
          <w:rFonts w:ascii="Book Antiqua" w:eastAsia="Book Antiqua" w:hAnsi="Book Antiqua" w:cs="Book Antiqua"/>
          <w:color w:val="000000"/>
        </w:rPr>
        <w:t xml:space="preserve"> receptors 1, 2, and 3</w:t>
      </w:r>
      <w:r w:rsidR="0075303B">
        <w:rPr>
          <w:rFonts w:ascii="Book Antiqua" w:eastAsia="Book Antiqua" w:hAnsi="Book Antiqua" w:cs="Book Antiqua"/>
          <w:color w:val="000000"/>
        </w:rPr>
        <w:t>]</w:t>
      </w:r>
      <w:r w:rsidRPr="006314A2">
        <w:rPr>
          <w:rFonts w:ascii="Book Antiqua" w:eastAsia="Book Antiqua" w:hAnsi="Book Antiqua" w:cs="Book Antiqua"/>
          <w:color w:val="000000"/>
        </w:rPr>
        <w:t xml:space="preserve"> and had </w:t>
      </w:r>
      <w:r w:rsidR="008412D7">
        <w:rPr>
          <w:rFonts w:ascii="Book Antiqua" w:eastAsia="Book Antiqua" w:hAnsi="Book Antiqua" w:cs="Book Antiqua"/>
          <w:color w:val="000000"/>
        </w:rPr>
        <w:t xml:space="preserve">a </w:t>
      </w:r>
      <w:r w:rsidRPr="006314A2">
        <w:rPr>
          <w:rFonts w:ascii="Book Antiqua" w:eastAsia="Book Antiqua" w:hAnsi="Book Antiqua" w:cs="Book Antiqua"/>
          <w:color w:val="000000"/>
        </w:rPr>
        <w:t xml:space="preserve">progression-free survival (PFS) </w:t>
      </w:r>
      <w:r w:rsidR="008412D7">
        <w:rPr>
          <w:rFonts w:ascii="Book Antiqua" w:eastAsia="Book Antiqua" w:hAnsi="Book Antiqua" w:cs="Book Antiqua"/>
          <w:color w:val="000000"/>
        </w:rPr>
        <w:t>of</w:t>
      </w:r>
      <w:r w:rsidR="008412D7" w:rsidRPr="006314A2">
        <w:rPr>
          <w:rFonts w:ascii="Book Antiqua" w:eastAsia="Book Antiqua" w:hAnsi="Book Antiqua" w:cs="Book Antiqua"/>
          <w:color w:val="000000"/>
        </w:rPr>
        <w:t xml:space="preserve"> </w:t>
      </w:r>
      <w:r w:rsidRPr="006314A2">
        <w:rPr>
          <w:rFonts w:ascii="Book Antiqua" w:eastAsia="Book Antiqua" w:hAnsi="Book Antiqua" w:cs="Book Antiqua"/>
          <w:color w:val="000000"/>
        </w:rPr>
        <w:t xml:space="preserve">4 </w:t>
      </w:r>
      <w:proofErr w:type="spellStart"/>
      <w:r w:rsidRPr="006314A2">
        <w:rPr>
          <w:rFonts w:ascii="Book Antiqua" w:eastAsia="Book Antiqua" w:hAnsi="Book Antiqua" w:cs="Book Antiqua"/>
          <w:color w:val="000000"/>
        </w:rPr>
        <w:t>mo</w:t>
      </w:r>
      <w:proofErr w:type="spellEnd"/>
      <w:r w:rsidRPr="006314A2">
        <w:rPr>
          <w:rFonts w:ascii="Book Antiqua" w:eastAsia="Book Antiqua" w:hAnsi="Book Antiqua" w:cs="Book Antiqua"/>
          <w:color w:val="000000"/>
        </w:rPr>
        <w:t xml:space="preserve">, at which point she experienced pulmonary progression. The treatment was switched to vemurafenib and after 9 </w:t>
      </w:r>
      <w:proofErr w:type="spellStart"/>
      <w:r w:rsidRPr="006314A2">
        <w:rPr>
          <w:rFonts w:ascii="Book Antiqua" w:eastAsia="Book Antiqua" w:hAnsi="Book Antiqua" w:cs="Book Antiqua"/>
          <w:color w:val="000000"/>
        </w:rPr>
        <w:t>mo</w:t>
      </w:r>
      <w:proofErr w:type="spellEnd"/>
      <w:r w:rsidRPr="006314A2">
        <w:rPr>
          <w:rFonts w:ascii="Book Antiqua" w:eastAsia="Book Antiqua" w:hAnsi="Book Antiqua" w:cs="Book Antiqua"/>
          <w:color w:val="000000"/>
        </w:rPr>
        <w:t>, brain MRI</w:t>
      </w:r>
      <w:r w:rsidRPr="006314A2">
        <w:rPr>
          <w:rFonts w:ascii="Book Antiqua" w:eastAsia="Book Antiqua" w:hAnsi="Book Antiqua" w:cs="Book Antiqua"/>
          <w:color w:val="000000"/>
        </w:rPr>
        <w:t xml:space="preserve"> revealed left frontal lobe metastasis. The patient underwent stereotactic radiosurgery (SRS) for the metastasis (24 </w:t>
      </w:r>
      <w:proofErr w:type="spellStart"/>
      <w:r w:rsidRPr="006314A2">
        <w:rPr>
          <w:rFonts w:ascii="Book Antiqua" w:eastAsia="Book Antiqua" w:hAnsi="Book Antiqua" w:cs="Book Antiqua"/>
          <w:color w:val="000000"/>
        </w:rPr>
        <w:t>Gy</w:t>
      </w:r>
      <w:proofErr w:type="spellEnd"/>
      <w:r w:rsidRPr="006314A2">
        <w:rPr>
          <w:rFonts w:ascii="Book Antiqua" w:eastAsia="Book Antiqua" w:hAnsi="Book Antiqua" w:cs="Book Antiqua"/>
          <w:color w:val="000000"/>
        </w:rPr>
        <w:t xml:space="preserve"> in 3 fractions) and continued on vemurafenib. Thereafter, she was examined every 6 </w:t>
      </w:r>
      <w:proofErr w:type="spellStart"/>
      <w:r w:rsidRPr="006314A2">
        <w:rPr>
          <w:rFonts w:ascii="Book Antiqua" w:eastAsia="Book Antiqua" w:hAnsi="Book Antiqua" w:cs="Book Antiqua"/>
          <w:color w:val="000000"/>
        </w:rPr>
        <w:t>wk</w:t>
      </w:r>
      <w:proofErr w:type="spellEnd"/>
      <w:r w:rsidRPr="006314A2">
        <w:rPr>
          <w:rFonts w:ascii="Book Antiqua" w:eastAsia="Book Antiqua" w:hAnsi="Book Antiqua" w:cs="Book Antiqua"/>
          <w:color w:val="000000"/>
        </w:rPr>
        <w:t xml:space="preserve"> for 10 mo.</w:t>
      </w:r>
    </w:p>
    <w:p w14:paraId="4B381389" w14:textId="77777777" w:rsidR="00A77B3E" w:rsidRPr="006314A2" w:rsidRDefault="00A77B3E" w:rsidP="006314A2">
      <w:pPr>
        <w:spacing w:line="360" w:lineRule="auto"/>
        <w:jc w:val="both"/>
        <w:rPr>
          <w:rFonts w:ascii="Book Antiqua" w:hAnsi="Book Antiqua"/>
        </w:rPr>
      </w:pPr>
    </w:p>
    <w:p w14:paraId="41525B6A"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i/>
          <w:color w:val="000000"/>
        </w:rPr>
        <w:t>Physical examination</w:t>
      </w:r>
    </w:p>
    <w:p w14:paraId="0F89D9E3" w14:textId="52617231"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shd w:val="clear" w:color="auto" w:fill="FFFFFF"/>
        </w:rPr>
        <w:t>Physical exa</w:t>
      </w:r>
      <w:r w:rsidRPr="006314A2">
        <w:rPr>
          <w:rFonts w:ascii="Book Antiqua" w:eastAsia="Book Antiqua" w:hAnsi="Book Antiqua" w:cs="Book Antiqua"/>
          <w:color w:val="000000"/>
          <w:shd w:val="clear" w:color="auto" w:fill="FFFFFF"/>
        </w:rPr>
        <w:t>mination revealed signs of meningeal irritation. Vital signs were stable.</w:t>
      </w:r>
    </w:p>
    <w:p w14:paraId="36788DEA" w14:textId="77777777" w:rsidR="00A77B3E" w:rsidRPr="006314A2" w:rsidRDefault="00A77B3E" w:rsidP="006314A2">
      <w:pPr>
        <w:spacing w:line="360" w:lineRule="auto"/>
        <w:jc w:val="both"/>
        <w:rPr>
          <w:rFonts w:ascii="Book Antiqua" w:hAnsi="Book Antiqua"/>
        </w:rPr>
      </w:pPr>
    </w:p>
    <w:p w14:paraId="49E9298B"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i/>
          <w:color w:val="000000"/>
        </w:rPr>
        <w:t>Laboratory examinations</w:t>
      </w:r>
    </w:p>
    <w:p w14:paraId="10EB83AE" w14:textId="21EA1C98"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A lumbar puncture was performed and the cerebrospinal fluid (CSF) had a white blood cell count of 842/</w:t>
      </w:r>
      <w:proofErr w:type="spellStart"/>
      <w:r w:rsidRPr="006314A2">
        <w:rPr>
          <w:rFonts w:ascii="Book Antiqua" w:eastAsia="Book Antiqua" w:hAnsi="Book Antiqua" w:cs="Book Antiqua"/>
          <w:color w:val="000000"/>
        </w:rPr>
        <w:t>μ</w:t>
      </w:r>
      <w:r w:rsidR="0075303B">
        <w:rPr>
          <w:rFonts w:ascii="Book Antiqua" w:eastAsia="Book Antiqua" w:hAnsi="Book Antiqua" w:cs="Book Antiqua"/>
          <w:color w:val="000000"/>
        </w:rPr>
        <w:t>L</w:t>
      </w:r>
      <w:proofErr w:type="spellEnd"/>
      <w:r w:rsidRPr="006314A2">
        <w:rPr>
          <w:rFonts w:ascii="Book Antiqua" w:eastAsia="Book Antiqua" w:hAnsi="Book Antiqua" w:cs="Book Antiqua"/>
          <w:color w:val="000000"/>
        </w:rPr>
        <w:t xml:space="preserve">, with </w:t>
      </w:r>
      <w:r w:rsidR="008412D7">
        <w:rPr>
          <w:rFonts w:ascii="Book Antiqua" w:eastAsia="Book Antiqua" w:hAnsi="Book Antiqua" w:cs="Book Antiqua"/>
          <w:color w:val="000000"/>
        </w:rPr>
        <w:t xml:space="preserve">an </w:t>
      </w:r>
      <w:r w:rsidRPr="006314A2">
        <w:rPr>
          <w:rFonts w:ascii="Book Antiqua" w:eastAsia="Book Antiqua" w:hAnsi="Book Antiqua" w:cs="Book Antiqua"/>
          <w:color w:val="000000"/>
        </w:rPr>
        <w:t>elevated lactate l</w:t>
      </w:r>
      <w:r w:rsidRPr="006314A2">
        <w:rPr>
          <w:rFonts w:ascii="Book Antiqua" w:eastAsia="Book Antiqua" w:hAnsi="Book Antiqua" w:cs="Book Antiqua"/>
          <w:color w:val="000000"/>
        </w:rPr>
        <w:t>evel (2.5 mmo</w:t>
      </w:r>
      <w:r w:rsidR="0053602E">
        <w:rPr>
          <w:rFonts w:ascii="Book Antiqua" w:eastAsia="Book Antiqua" w:hAnsi="Book Antiqua" w:cs="Book Antiqua"/>
          <w:color w:val="000000"/>
        </w:rPr>
        <w:t>l</w:t>
      </w:r>
      <w:r w:rsidRPr="006314A2">
        <w:rPr>
          <w:rFonts w:ascii="Book Antiqua" w:eastAsia="Book Antiqua" w:hAnsi="Book Antiqua" w:cs="Book Antiqua"/>
          <w:color w:val="000000"/>
        </w:rPr>
        <w:t>/L) and reduced sugar level (2.4 mmo</w:t>
      </w:r>
      <w:r w:rsidR="0053602E">
        <w:rPr>
          <w:rFonts w:ascii="Book Antiqua" w:eastAsia="Book Antiqua" w:hAnsi="Book Antiqua" w:cs="Book Antiqua"/>
          <w:color w:val="000000"/>
        </w:rPr>
        <w:t>l</w:t>
      </w:r>
      <w:r w:rsidRPr="006314A2">
        <w:rPr>
          <w:rFonts w:ascii="Book Antiqua" w:eastAsia="Book Antiqua" w:hAnsi="Book Antiqua" w:cs="Book Antiqua"/>
          <w:color w:val="000000"/>
        </w:rPr>
        <w:t>/L).</w:t>
      </w:r>
    </w:p>
    <w:p w14:paraId="362756F2" w14:textId="77777777" w:rsidR="00A77B3E" w:rsidRPr="006314A2" w:rsidRDefault="00A77B3E" w:rsidP="006314A2">
      <w:pPr>
        <w:spacing w:line="360" w:lineRule="auto"/>
        <w:jc w:val="both"/>
        <w:rPr>
          <w:rFonts w:ascii="Book Antiqua" w:hAnsi="Book Antiqua"/>
        </w:rPr>
      </w:pPr>
    </w:p>
    <w:p w14:paraId="1E3F4640"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i/>
          <w:color w:val="000000"/>
        </w:rPr>
        <w:t>Imaging examinations</w:t>
      </w:r>
    </w:p>
    <w:p w14:paraId="7C76D1E6" w14:textId="5B39A8B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Brain MRI demonstrated left frontotemporal alterations following craniotomy (Figure 2).</w:t>
      </w:r>
    </w:p>
    <w:p w14:paraId="755F5DC9" w14:textId="77777777" w:rsidR="00A77B3E" w:rsidRPr="006314A2" w:rsidRDefault="00A77B3E" w:rsidP="006314A2">
      <w:pPr>
        <w:spacing w:line="360" w:lineRule="auto"/>
        <w:jc w:val="both"/>
        <w:rPr>
          <w:rFonts w:ascii="Book Antiqua" w:hAnsi="Book Antiqua"/>
        </w:rPr>
      </w:pPr>
    </w:p>
    <w:p w14:paraId="669DE453"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caps/>
          <w:color w:val="000000"/>
          <w:u w:val="single"/>
        </w:rPr>
        <w:t>FINAL DIAGNOSIS</w:t>
      </w:r>
    </w:p>
    <w:p w14:paraId="524D2B2E" w14:textId="30EB88E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 xml:space="preserve">Intracranial </w:t>
      </w:r>
      <w:r w:rsidR="0075303B">
        <w:rPr>
          <w:rFonts w:ascii="Book Antiqua" w:eastAsia="Book Antiqua" w:hAnsi="Book Antiqua" w:cs="Book Antiqua"/>
          <w:color w:val="000000"/>
        </w:rPr>
        <w:t>i</w:t>
      </w:r>
      <w:r w:rsidRPr="006314A2">
        <w:rPr>
          <w:rFonts w:ascii="Book Antiqua" w:eastAsia="Book Antiqua" w:hAnsi="Book Antiqua" w:cs="Book Antiqua"/>
          <w:color w:val="000000"/>
        </w:rPr>
        <w:t>nfection</w:t>
      </w:r>
      <w:r w:rsidR="0075303B">
        <w:rPr>
          <w:rFonts w:ascii="Book Antiqua" w:eastAsia="Book Antiqua" w:hAnsi="Book Antiqua" w:cs="Book Antiqua"/>
          <w:color w:val="000000"/>
        </w:rPr>
        <w:t>.</w:t>
      </w:r>
    </w:p>
    <w:p w14:paraId="757E542E" w14:textId="77777777" w:rsidR="00A77B3E" w:rsidRPr="006314A2" w:rsidRDefault="00A77B3E" w:rsidP="006314A2">
      <w:pPr>
        <w:spacing w:line="360" w:lineRule="auto"/>
        <w:jc w:val="both"/>
        <w:rPr>
          <w:rFonts w:ascii="Book Antiqua" w:hAnsi="Book Antiqua"/>
        </w:rPr>
      </w:pPr>
    </w:p>
    <w:p w14:paraId="0A706C10"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caps/>
          <w:color w:val="000000"/>
          <w:u w:val="single"/>
        </w:rPr>
        <w:t>TREATMENT</w:t>
      </w:r>
    </w:p>
    <w:p w14:paraId="15EE6553" w14:textId="177A62A4"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lastRenderedPageBreak/>
        <w:t xml:space="preserve">The patient was treated with meropenem. In </w:t>
      </w:r>
      <w:r w:rsidRPr="006314A2">
        <w:rPr>
          <w:rFonts w:ascii="Book Antiqua" w:eastAsia="Book Antiqua" w:hAnsi="Book Antiqua" w:cs="Book Antiqua"/>
          <w:color w:val="000000"/>
        </w:rPr>
        <w:t>the re-examination 3 d later</w:t>
      </w:r>
      <w:r w:rsidR="008412D7">
        <w:rPr>
          <w:rFonts w:ascii="Book Antiqua" w:eastAsia="Book Antiqua" w:hAnsi="Book Antiqua" w:cs="Book Antiqua"/>
          <w:color w:val="000000"/>
        </w:rPr>
        <w:t>,</w:t>
      </w:r>
      <w:r w:rsidRPr="006314A2">
        <w:rPr>
          <w:rFonts w:ascii="Book Antiqua" w:eastAsia="Book Antiqua" w:hAnsi="Book Antiqua" w:cs="Book Antiqua"/>
          <w:color w:val="000000"/>
        </w:rPr>
        <w:t xml:space="preserve"> the CSF test results were normal. A week later, the patient discontinued the antibiotic and was discharged. A combined treatment regimen of </w:t>
      </w:r>
      <w:proofErr w:type="spellStart"/>
      <w:r w:rsidRPr="006314A2">
        <w:rPr>
          <w:rFonts w:ascii="Book Antiqua" w:eastAsia="Book Antiqua" w:hAnsi="Book Antiqua" w:cs="Book Antiqua"/>
          <w:color w:val="000000"/>
        </w:rPr>
        <w:t>vemurafenib</w:t>
      </w:r>
      <w:proofErr w:type="spellEnd"/>
      <w:r w:rsidR="00BC3676">
        <w:rPr>
          <w:rFonts w:ascii="Book Antiqua" w:eastAsia="Book Antiqua" w:hAnsi="Book Antiqua" w:cs="Book Antiqua"/>
          <w:color w:val="000000"/>
        </w:rPr>
        <w:t xml:space="preserve"> </w:t>
      </w:r>
      <w:r w:rsidRPr="006314A2">
        <w:rPr>
          <w:rFonts w:ascii="Book Antiqua" w:eastAsia="Book Antiqua" w:hAnsi="Book Antiqua" w:cs="Book Antiqua"/>
          <w:color w:val="000000"/>
        </w:rPr>
        <w:t>+</w:t>
      </w:r>
      <w:r w:rsidR="00BC3676">
        <w:rPr>
          <w:rFonts w:ascii="Book Antiqua" w:eastAsia="Book Antiqua" w:hAnsi="Book Antiqua" w:cs="Book Antiqua"/>
          <w:color w:val="000000"/>
        </w:rPr>
        <w:t xml:space="preserve"> </w:t>
      </w:r>
      <w:proofErr w:type="spellStart"/>
      <w:r w:rsidRPr="006314A2">
        <w:rPr>
          <w:rFonts w:ascii="Book Antiqua" w:eastAsia="Book Antiqua" w:hAnsi="Book Antiqua" w:cs="Book Antiqua"/>
          <w:color w:val="000000"/>
        </w:rPr>
        <w:t>cobimetinib</w:t>
      </w:r>
      <w:proofErr w:type="spellEnd"/>
      <w:r w:rsidRPr="006314A2">
        <w:rPr>
          <w:rFonts w:ascii="Book Antiqua" w:eastAsia="Book Antiqua" w:hAnsi="Book Antiqua" w:cs="Book Antiqua"/>
          <w:color w:val="000000"/>
        </w:rPr>
        <w:t xml:space="preserve"> was initiated on</w:t>
      </w:r>
      <w:r w:rsidR="008412D7">
        <w:rPr>
          <w:rFonts w:ascii="Book Antiqua" w:eastAsia="Book Antiqua" w:hAnsi="Book Antiqua" w:cs="Book Antiqua"/>
          <w:color w:val="000000"/>
        </w:rPr>
        <w:t xml:space="preserve"> the</w:t>
      </w:r>
      <w:r w:rsidRPr="006314A2">
        <w:rPr>
          <w:rFonts w:ascii="Book Antiqua" w:eastAsia="Book Antiqua" w:hAnsi="Book Antiqua" w:cs="Book Antiqua"/>
          <w:color w:val="000000"/>
        </w:rPr>
        <w:t xml:space="preserve"> 20</w:t>
      </w:r>
      <w:r w:rsidRPr="0075303B">
        <w:rPr>
          <w:rFonts w:ascii="Book Antiqua" w:eastAsia="Book Antiqua" w:hAnsi="Book Antiqua" w:cs="Book Antiqua"/>
          <w:color w:val="000000"/>
          <w:vertAlign w:val="superscript"/>
        </w:rPr>
        <w:t>th</w:t>
      </w:r>
      <w:r w:rsidRPr="006314A2">
        <w:rPr>
          <w:rFonts w:ascii="Book Antiqua" w:eastAsia="Book Antiqua" w:hAnsi="Book Antiqua" w:cs="Book Antiqua"/>
          <w:color w:val="000000"/>
        </w:rPr>
        <w:t xml:space="preserve"> postoperative day.</w:t>
      </w:r>
    </w:p>
    <w:p w14:paraId="75B1EDE0" w14:textId="77777777" w:rsidR="00A77B3E" w:rsidRPr="006314A2" w:rsidRDefault="00A77B3E" w:rsidP="006314A2">
      <w:pPr>
        <w:spacing w:line="360" w:lineRule="auto"/>
        <w:jc w:val="both"/>
        <w:rPr>
          <w:rFonts w:ascii="Book Antiqua" w:hAnsi="Book Antiqua"/>
        </w:rPr>
      </w:pPr>
    </w:p>
    <w:p w14:paraId="45FFAA94"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caps/>
          <w:color w:val="000000"/>
          <w:u w:val="single"/>
        </w:rPr>
        <w:t>OUTCOME AND FOLLOW-UP</w:t>
      </w:r>
    </w:p>
    <w:p w14:paraId="7C3FC182" w14:textId="446B0B53"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 xml:space="preserve">The patient continued the treatment of </w:t>
      </w:r>
      <w:proofErr w:type="spellStart"/>
      <w:r w:rsidRPr="006314A2">
        <w:rPr>
          <w:rFonts w:ascii="Book Antiqua" w:eastAsia="Book Antiqua" w:hAnsi="Book Antiqua" w:cs="Book Antiqua"/>
          <w:color w:val="000000"/>
        </w:rPr>
        <w:t>vemurafenib</w:t>
      </w:r>
      <w:proofErr w:type="spellEnd"/>
      <w:r w:rsidR="00BC3676">
        <w:rPr>
          <w:rFonts w:ascii="Book Antiqua" w:eastAsia="Book Antiqua" w:hAnsi="Book Antiqua" w:cs="Book Antiqua"/>
          <w:color w:val="000000"/>
        </w:rPr>
        <w:t xml:space="preserve"> </w:t>
      </w:r>
      <w:r w:rsidRPr="006314A2">
        <w:rPr>
          <w:rFonts w:ascii="Book Antiqua" w:eastAsia="Book Antiqua" w:hAnsi="Book Antiqua" w:cs="Book Antiqua"/>
          <w:color w:val="000000"/>
        </w:rPr>
        <w:t>+</w:t>
      </w:r>
      <w:r w:rsidR="00BC3676">
        <w:rPr>
          <w:rFonts w:ascii="Book Antiqua" w:eastAsia="Book Antiqua" w:hAnsi="Book Antiqua" w:cs="Book Antiqua"/>
          <w:color w:val="000000"/>
        </w:rPr>
        <w:t xml:space="preserve"> </w:t>
      </w:r>
      <w:proofErr w:type="spellStart"/>
      <w:r w:rsidRPr="006314A2">
        <w:rPr>
          <w:rFonts w:ascii="Book Antiqua" w:eastAsia="Book Antiqua" w:hAnsi="Book Antiqua" w:cs="Book Antiqua"/>
          <w:color w:val="000000"/>
        </w:rPr>
        <w:t>cobimetinib</w:t>
      </w:r>
      <w:proofErr w:type="spellEnd"/>
      <w:r w:rsidRPr="006314A2">
        <w:rPr>
          <w:rFonts w:ascii="Book Antiqua" w:eastAsia="Book Antiqua" w:hAnsi="Book Antiqua" w:cs="Book Antiqua"/>
          <w:color w:val="000000"/>
        </w:rPr>
        <w:t xml:space="preserve"> with monthly follow-up. During the coronavirus disease 2019 (COVID-19) pandemic period in February 2020, the patient was unable to visit specialized hospitals that were not in her city of residence to receive vemurafenib treatment because of travel restrictions, and she self-administered a reduced dose of vemurafenib (from 960 to 480 mg</w:t>
      </w:r>
      <w:r w:rsidR="00BC3676">
        <w:rPr>
          <w:rFonts w:ascii="Book Antiqua" w:eastAsia="Book Antiqua" w:hAnsi="Book Antiqua" w:cs="Book Antiqua"/>
          <w:color w:val="000000"/>
        </w:rPr>
        <w:t>,</w:t>
      </w:r>
      <w:r w:rsidR="00081AB5">
        <w:rPr>
          <w:rFonts w:ascii="Book Antiqua" w:eastAsia="Book Antiqua" w:hAnsi="Book Antiqua" w:cs="Book Antiqua"/>
          <w:color w:val="000000"/>
        </w:rPr>
        <w:t xml:space="preserve"> BID</w:t>
      </w:r>
      <w:r w:rsidRPr="006314A2">
        <w:rPr>
          <w:rFonts w:ascii="Book Antiqua" w:eastAsia="Book Antiqua" w:hAnsi="Book Antiqua" w:cs="Book Antiqua"/>
          <w:color w:val="000000"/>
        </w:rPr>
        <w:t xml:space="preserve">) for 1 mo. In March 2020, the patient was re-examined by brain MRI and a new intracranial metastatic lesion was detected. The patient again underwent SRS with sequential </w:t>
      </w:r>
      <w:proofErr w:type="spellStart"/>
      <w:r w:rsidRPr="006314A2">
        <w:rPr>
          <w:rFonts w:ascii="Book Antiqua" w:eastAsia="Book Antiqua" w:hAnsi="Book Antiqua" w:cs="Book Antiqua"/>
          <w:color w:val="000000"/>
        </w:rPr>
        <w:t>vemurafenib</w:t>
      </w:r>
      <w:proofErr w:type="spellEnd"/>
      <w:r w:rsidRPr="006314A2">
        <w:rPr>
          <w:rFonts w:ascii="Book Antiqua" w:eastAsia="Book Antiqua" w:hAnsi="Book Antiqua" w:cs="Book Antiqua"/>
          <w:color w:val="000000"/>
        </w:rPr>
        <w:t xml:space="preserve">, </w:t>
      </w:r>
      <w:proofErr w:type="spellStart"/>
      <w:r w:rsidRPr="006314A2">
        <w:rPr>
          <w:rFonts w:ascii="Book Antiqua" w:eastAsia="Book Antiqua" w:hAnsi="Book Antiqua" w:cs="Book Antiqua"/>
          <w:color w:val="000000"/>
        </w:rPr>
        <w:t>cobimetinib</w:t>
      </w:r>
      <w:proofErr w:type="spellEnd"/>
      <w:r w:rsidRPr="006314A2">
        <w:rPr>
          <w:rFonts w:ascii="Book Antiqua" w:eastAsia="Book Antiqua" w:hAnsi="Book Antiqua" w:cs="Book Antiqua"/>
          <w:color w:val="000000"/>
        </w:rPr>
        <w:t xml:space="preserve">, and </w:t>
      </w:r>
      <w:proofErr w:type="spellStart"/>
      <w:r w:rsidRPr="006314A2">
        <w:rPr>
          <w:rFonts w:ascii="Book Antiqua" w:eastAsia="Book Antiqua" w:hAnsi="Book Antiqua" w:cs="Book Antiqua"/>
          <w:color w:val="000000"/>
        </w:rPr>
        <w:t>pembrolizumab</w:t>
      </w:r>
      <w:proofErr w:type="spellEnd"/>
      <w:r w:rsidRPr="006314A2">
        <w:rPr>
          <w:rFonts w:ascii="Book Antiqua" w:eastAsia="Book Antiqua" w:hAnsi="Book Antiqua" w:cs="Book Antiqua"/>
          <w:color w:val="000000"/>
        </w:rPr>
        <w:t xml:space="preserve"> treatments. After one cycle of combined therapy, imaging examination showed the progression of pulmonary metastases; the patient also presented with thrombocytopenia. The treatment was switched to chemotherapy with temozolomide</w:t>
      </w:r>
      <w:r w:rsidR="00BC3676">
        <w:rPr>
          <w:rFonts w:ascii="Book Antiqua" w:eastAsia="Book Antiqua" w:hAnsi="Book Antiqua" w:cs="Book Antiqua"/>
          <w:color w:val="000000"/>
        </w:rPr>
        <w:t xml:space="preserve"> </w:t>
      </w:r>
      <w:r w:rsidRPr="006314A2">
        <w:rPr>
          <w:rFonts w:ascii="Book Antiqua" w:eastAsia="Book Antiqua" w:hAnsi="Book Antiqua" w:cs="Book Antiqua"/>
          <w:color w:val="000000"/>
        </w:rPr>
        <w:t>+</w:t>
      </w:r>
      <w:r w:rsidR="00BC3676">
        <w:rPr>
          <w:rFonts w:ascii="Book Antiqua" w:eastAsia="Book Antiqua" w:hAnsi="Book Antiqua" w:cs="Book Antiqua"/>
          <w:color w:val="000000"/>
        </w:rPr>
        <w:t xml:space="preserve"> </w:t>
      </w:r>
      <w:r w:rsidRPr="006314A2">
        <w:rPr>
          <w:rFonts w:ascii="Book Antiqua" w:eastAsia="Book Antiqua" w:hAnsi="Book Antiqua" w:cs="Book Antiqua"/>
          <w:color w:val="000000"/>
        </w:rPr>
        <w:t>cisplatin</w:t>
      </w:r>
      <w:r w:rsidR="00BC3676">
        <w:rPr>
          <w:rFonts w:ascii="Book Antiqua" w:eastAsia="Book Antiqua" w:hAnsi="Book Antiqua" w:cs="Book Antiqua"/>
          <w:color w:val="000000"/>
        </w:rPr>
        <w:t xml:space="preserve"> </w:t>
      </w:r>
      <w:r w:rsidRPr="006314A2">
        <w:rPr>
          <w:rFonts w:ascii="Book Antiqua" w:eastAsia="Book Antiqua" w:hAnsi="Book Antiqua" w:cs="Book Antiqua"/>
          <w:color w:val="000000"/>
        </w:rPr>
        <w:t>+</w:t>
      </w:r>
      <w:r w:rsidR="00BC3676">
        <w:rPr>
          <w:rFonts w:ascii="Book Antiqua" w:eastAsia="Book Antiqua" w:hAnsi="Book Antiqua" w:cs="Book Antiqua"/>
          <w:color w:val="000000"/>
        </w:rPr>
        <w:t xml:space="preserve"> </w:t>
      </w:r>
      <w:r w:rsidRPr="006314A2">
        <w:rPr>
          <w:rFonts w:ascii="Book Antiqua" w:eastAsia="Book Antiqua" w:hAnsi="Book Antiqua" w:cs="Book Antiqua"/>
          <w:color w:val="000000"/>
        </w:rPr>
        <w:t>bevacizumab. As of September 2020, the patient had completed five cycles of combined chemotherapy and had stable disease.</w:t>
      </w:r>
    </w:p>
    <w:p w14:paraId="34EF9EF3" w14:textId="77777777" w:rsidR="00A77B3E" w:rsidRPr="006314A2" w:rsidRDefault="00A77B3E" w:rsidP="006314A2">
      <w:pPr>
        <w:spacing w:line="360" w:lineRule="auto"/>
        <w:jc w:val="both"/>
        <w:rPr>
          <w:rFonts w:ascii="Book Antiqua" w:hAnsi="Book Antiqua"/>
        </w:rPr>
      </w:pPr>
    </w:p>
    <w:p w14:paraId="67B19A87"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caps/>
          <w:color w:val="000000"/>
          <w:u w:val="single"/>
        </w:rPr>
        <w:t>DISCUSSION</w:t>
      </w:r>
    </w:p>
    <w:p w14:paraId="23822D79" w14:textId="6D999F9B"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 xml:space="preserve">Melanoma is highly malignant and often has a poor prognosis. In recent years, advances in immunotherapy and targeted therapy have significantly improved the survival </w:t>
      </w:r>
      <w:proofErr w:type="gramStart"/>
      <w:r w:rsidRPr="006314A2">
        <w:rPr>
          <w:rFonts w:ascii="Book Antiqua" w:eastAsia="Book Antiqua" w:hAnsi="Book Antiqua" w:cs="Book Antiqua"/>
          <w:color w:val="000000"/>
        </w:rPr>
        <w:t>rate</w:t>
      </w:r>
      <w:r w:rsidRPr="006314A2">
        <w:rPr>
          <w:rFonts w:ascii="Book Antiqua" w:eastAsia="Book Antiqua" w:hAnsi="Book Antiqua" w:cs="Book Antiqua"/>
          <w:color w:val="000000"/>
          <w:vertAlign w:val="superscript"/>
        </w:rPr>
        <w:t>[</w:t>
      </w:r>
      <w:proofErr w:type="gramEnd"/>
      <w:r w:rsidRPr="006314A2">
        <w:rPr>
          <w:rFonts w:ascii="Book Antiqua" w:eastAsia="Book Antiqua" w:hAnsi="Book Antiqua" w:cs="Book Antiqua"/>
          <w:color w:val="000000"/>
          <w:vertAlign w:val="superscript"/>
        </w:rPr>
        <w:t>3,5-7]</w:t>
      </w:r>
      <w:r w:rsidRPr="006314A2">
        <w:rPr>
          <w:rFonts w:ascii="Book Antiqua" w:eastAsia="Book Antiqua" w:hAnsi="Book Antiqua" w:cs="Book Antiqua"/>
          <w:color w:val="000000"/>
        </w:rPr>
        <w:t xml:space="preserve">. For patients harboring </w:t>
      </w:r>
      <w:r w:rsidRPr="006314A2">
        <w:rPr>
          <w:rFonts w:ascii="Book Antiqua" w:eastAsia="Book Antiqua" w:hAnsi="Book Antiqua" w:cs="Book Antiqua"/>
          <w:i/>
          <w:iCs/>
          <w:color w:val="000000"/>
        </w:rPr>
        <w:t>BRAF</w:t>
      </w:r>
      <w:r w:rsidRPr="006314A2">
        <w:rPr>
          <w:rFonts w:ascii="Book Antiqua" w:eastAsia="Book Antiqua" w:hAnsi="Book Antiqua" w:cs="Book Antiqua"/>
          <w:color w:val="000000"/>
        </w:rPr>
        <w:t xml:space="preserve"> mutations, the combination of BRAF and MEK inhibitors yields a high response rate with a median survival of 1 year</w:t>
      </w:r>
      <w:r w:rsidRPr="006314A2">
        <w:rPr>
          <w:rFonts w:ascii="Book Antiqua" w:eastAsia="Book Antiqua" w:hAnsi="Book Antiqua" w:cs="Book Antiqua"/>
          <w:color w:val="000000"/>
          <w:vertAlign w:val="superscript"/>
        </w:rPr>
        <w:t>[5]</w:t>
      </w:r>
      <w:r w:rsidRPr="006314A2">
        <w:rPr>
          <w:rFonts w:ascii="Book Antiqua" w:eastAsia="Book Antiqua" w:hAnsi="Book Antiqua" w:cs="Book Antiqua"/>
          <w:color w:val="000000"/>
        </w:rPr>
        <w:t>; immunotherapies such as PD-1, programmed death ligand (PD-L)</w:t>
      </w:r>
      <w:r w:rsidR="00BC3676">
        <w:rPr>
          <w:rFonts w:ascii="Book Antiqua" w:eastAsia="Book Antiqua" w:hAnsi="Book Antiqua" w:cs="Book Antiqua"/>
          <w:color w:val="000000"/>
        </w:rPr>
        <w:t xml:space="preserve"> </w:t>
      </w:r>
      <w:r w:rsidRPr="006314A2">
        <w:rPr>
          <w:rFonts w:ascii="Book Antiqua" w:eastAsia="Book Antiqua" w:hAnsi="Book Antiqua" w:cs="Book Antiqua"/>
          <w:color w:val="000000"/>
        </w:rPr>
        <w:t>1, or cytotoxic T lymphocyte antigen (CTLA) 4 inhibitors have a lower initial response rate but longer response duration. Although in preclinical models BRAF and MEK inhibitors enhanced the antitumor efficacy of immunotherapy</w:t>
      </w:r>
      <w:r w:rsidRPr="006314A2">
        <w:rPr>
          <w:rFonts w:ascii="Book Antiqua" w:eastAsia="Book Antiqua" w:hAnsi="Book Antiqua" w:cs="Book Antiqua"/>
          <w:color w:val="000000"/>
          <w:vertAlign w:val="superscript"/>
        </w:rPr>
        <w:t>[8,9]</w:t>
      </w:r>
      <w:r w:rsidRPr="006314A2">
        <w:rPr>
          <w:rFonts w:ascii="Book Antiqua" w:eastAsia="Book Antiqua" w:hAnsi="Book Antiqua" w:cs="Book Antiqua"/>
          <w:color w:val="000000"/>
        </w:rPr>
        <w:t>, clinical studies</w:t>
      </w:r>
      <w:r w:rsidRPr="006314A2">
        <w:rPr>
          <w:rFonts w:ascii="Book Antiqua" w:eastAsia="Book Antiqua" w:hAnsi="Book Antiqua" w:cs="Book Antiqua"/>
          <w:color w:val="000000"/>
          <w:vertAlign w:val="superscript"/>
        </w:rPr>
        <w:t>[10,11]</w:t>
      </w:r>
      <w:r w:rsidRPr="006314A2">
        <w:rPr>
          <w:rFonts w:ascii="Book Antiqua" w:eastAsia="Book Antiqua" w:hAnsi="Book Antiqua" w:cs="Book Antiqua"/>
          <w:color w:val="000000"/>
        </w:rPr>
        <w:t xml:space="preserve"> have shown that combining BRAF and MEK inhibitors with PD-1 or PD-L1 inhibitor was associated with a higher risk of grade 3/4 </w:t>
      </w:r>
      <w:r w:rsidRPr="006314A2">
        <w:rPr>
          <w:rFonts w:ascii="Book Antiqua" w:eastAsia="Book Antiqua" w:hAnsi="Book Antiqua" w:cs="Book Antiqua"/>
          <w:color w:val="000000"/>
        </w:rPr>
        <w:lastRenderedPageBreak/>
        <w:t xml:space="preserve">treatment-related adverse events necessitating dose reduction or treatment discontinuation in a large number of cases. The optimal treatment regimen for patients with advanced melanoma with </w:t>
      </w:r>
      <w:r w:rsidRPr="006314A2">
        <w:rPr>
          <w:rFonts w:ascii="Book Antiqua" w:eastAsia="Book Antiqua" w:hAnsi="Book Antiqua" w:cs="Book Antiqua"/>
          <w:i/>
          <w:iCs/>
          <w:color w:val="000000"/>
        </w:rPr>
        <w:t>BRAF</w:t>
      </w:r>
      <w:r w:rsidRPr="006314A2">
        <w:rPr>
          <w:rFonts w:ascii="Book Antiqua" w:eastAsia="Book Antiqua" w:hAnsi="Book Antiqua" w:cs="Book Antiqua"/>
          <w:color w:val="000000"/>
        </w:rPr>
        <w:t xml:space="preserve"> mu</w:t>
      </w:r>
      <w:r w:rsidRPr="006314A2">
        <w:rPr>
          <w:rFonts w:ascii="Book Antiqua" w:eastAsia="Book Antiqua" w:hAnsi="Book Antiqua" w:cs="Book Antiqua"/>
          <w:color w:val="000000"/>
        </w:rPr>
        <w:t>tation</w:t>
      </w:r>
      <w:r w:rsidR="00926ED0">
        <w:rPr>
          <w:rFonts w:ascii="Book Antiqua" w:eastAsia="Book Antiqua" w:hAnsi="Book Antiqua" w:cs="Book Antiqua"/>
          <w:color w:val="000000"/>
        </w:rPr>
        <w:t>s</w:t>
      </w:r>
      <w:r w:rsidRPr="006314A2">
        <w:rPr>
          <w:rFonts w:ascii="Book Antiqua" w:eastAsia="Book Antiqua" w:hAnsi="Book Antiqua" w:cs="Book Antiqua"/>
          <w:color w:val="000000"/>
        </w:rPr>
        <w:t xml:space="preserve"> has ye</w:t>
      </w:r>
      <w:r w:rsidRPr="006314A2">
        <w:rPr>
          <w:rFonts w:ascii="Book Antiqua" w:eastAsia="Book Antiqua" w:hAnsi="Book Antiqua" w:cs="Book Antiqua"/>
          <w:color w:val="000000"/>
        </w:rPr>
        <w:t>t to be established.</w:t>
      </w:r>
    </w:p>
    <w:p w14:paraId="54173B2B" w14:textId="599E4CA9" w:rsidR="00A77B3E" w:rsidRPr="006314A2" w:rsidRDefault="00F4057F" w:rsidP="00BC3676">
      <w:pPr>
        <w:spacing w:line="360" w:lineRule="auto"/>
        <w:ind w:firstLineChars="200" w:firstLine="480"/>
        <w:jc w:val="both"/>
        <w:rPr>
          <w:rFonts w:ascii="Book Antiqua" w:hAnsi="Book Antiqua"/>
        </w:rPr>
      </w:pPr>
      <w:r w:rsidRPr="006314A2">
        <w:rPr>
          <w:rFonts w:ascii="Book Antiqua" w:eastAsia="Book Antiqua" w:hAnsi="Book Antiqua" w:cs="Book Antiqua"/>
          <w:color w:val="000000"/>
        </w:rPr>
        <w:t xml:space="preserve">Our patient preferred the PD-1 inhibitor </w:t>
      </w:r>
      <w:proofErr w:type="spellStart"/>
      <w:r w:rsidRPr="006314A2">
        <w:rPr>
          <w:rFonts w:ascii="Book Antiqua" w:eastAsia="Book Antiqua" w:hAnsi="Book Antiqua" w:cs="Book Antiqua"/>
          <w:color w:val="000000"/>
        </w:rPr>
        <w:t>toripalimab</w:t>
      </w:r>
      <w:proofErr w:type="spellEnd"/>
      <w:r w:rsidRPr="006314A2">
        <w:rPr>
          <w:rFonts w:ascii="Book Antiqua" w:eastAsia="Book Antiqua" w:hAnsi="Book Antiqua" w:cs="Book Antiqua"/>
          <w:color w:val="000000"/>
        </w:rPr>
        <w:t xml:space="preserve"> combined with the VEGF inhibitor </w:t>
      </w:r>
      <w:proofErr w:type="spellStart"/>
      <w:r w:rsidRPr="006314A2">
        <w:rPr>
          <w:rFonts w:ascii="Book Antiqua" w:eastAsia="Book Antiqua" w:hAnsi="Book Antiqua" w:cs="Book Antiqua"/>
          <w:color w:val="000000"/>
        </w:rPr>
        <w:t>axitinib</w:t>
      </w:r>
      <w:proofErr w:type="spellEnd"/>
      <w:r w:rsidRPr="006314A2">
        <w:rPr>
          <w:rFonts w:ascii="Book Antiqua" w:eastAsia="Book Antiqua" w:hAnsi="Book Antiqua" w:cs="Book Antiqua"/>
          <w:color w:val="000000"/>
        </w:rPr>
        <w:t xml:space="preserve"> as the initial systemic treatment. </w:t>
      </w:r>
      <w:proofErr w:type="spellStart"/>
      <w:r w:rsidRPr="006314A2">
        <w:rPr>
          <w:rFonts w:ascii="Book Antiqua" w:eastAsia="Book Antiqua" w:hAnsi="Book Antiqua" w:cs="Book Antiqua"/>
          <w:color w:val="000000"/>
        </w:rPr>
        <w:t>Axitinib</w:t>
      </w:r>
      <w:proofErr w:type="spellEnd"/>
      <w:r w:rsidRPr="006314A2">
        <w:rPr>
          <w:rFonts w:ascii="Book Antiqua" w:eastAsia="Book Antiqua" w:hAnsi="Book Antiqua" w:cs="Book Antiqua"/>
          <w:color w:val="000000"/>
        </w:rPr>
        <w:t xml:space="preserve"> combined with PD-1 blockade has shown promising antitumor activity in patients with metastatic mucosal melanoma, with a median PFS of 7.5 </w:t>
      </w:r>
      <w:proofErr w:type="spellStart"/>
      <w:proofErr w:type="gramStart"/>
      <w:r w:rsidRPr="006314A2">
        <w:rPr>
          <w:rFonts w:ascii="Book Antiqua" w:eastAsia="Book Antiqua" w:hAnsi="Book Antiqua" w:cs="Book Antiqua"/>
          <w:color w:val="000000"/>
        </w:rPr>
        <w:t>mo</w:t>
      </w:r>
      <w:proofErr w:type="spellEnd"/>
      <w:r w:rsidRPr="006314A2">
        <w:rPr>
          <w:rFonts w:ascii="Book Antiqua" w:eastAsia="Book Antiqua" w:hAnsi="Book Antiqua" w:cs="Book Antiqua"/>
          <w:color w:val="000000"/>
          <w:shd w:val="clear" w:color="auto" w:fill="FFFFFF"/>
          <w:vertAlign w:val="superscript"/>
        </w:rPr>
        <w:t>[</w:t>
      </w:r>
      <w:proofErr w:type="gramEnd"/>
      <w:r w:rsidRPr="006314A2">
        <w:rPr>
          <w:rFonts w:ascii="Book Antiqua" w:eastAsia="Book Antiqua" w:hAnsi="Book Antiqua" w:cs="Book Antiqua"/>
          <w:color w:val="000000"/>
          <w:shd w:val="clear" w:color="auto" w:fill="FFFFFF"/>
          <w:vertAlign w:val="superscript"/>
        </w:rPr>
        <w:t>12]</w:t>
      </w:r>
      <w:r w:rsidRPr="006314A2">
        <w:rPr>
          <w:rFonts w:ascii="Book Antiqua" w:eastAsia="Book Antiqua" w:hAnsi="Book Antiqua" w:cs="Book Antiqua"/>
          <w:color w:val="000000"/>
          <w:shd w:val="clear" w:color="auto" w:fill="FFFFFF"/>
        </w:rPr>
        <w:t>.</w:t>
      </w:r>
      <w:r w:rsidRPr="006314A2">
        <w:rPr>
          <w:rFonts w:ascii="Book Antiqua" w:eastAsia="Book Antiqua" w:hAnsi="Book Antiqua" w:cs="Book Antiqua"/>
          <w:color w:val="000000"/>
        </w:rPr>
        <w:t xml:space="preserve"> PFS in our patient was only 4 </w:t>
      </w:r>
      <w:proofErr w:type="spellStart"/>
      <w:r w:rsidRPr="006314A2">
        <w:rPr>
          <w:rFonts w:ascii="Book Antiqua" w:eastAsia="Book Antiqua" w:hAnsi="Book Antiqua" w:cs="Book Antiqua"/>
          <w:color w:val="000000"/>
        </w:rPr>
        <w:t>mo</w:t>
      </w:r>
      <w:proofErr w:type="spellEnd"/>
      <w:r w:rsidRPr="006314A2">
        <w:rPr>
          <w:rFonts w:ascii="Book Antiqua" w:eastAsia="Book Antiqua" w:hAnsi="Book Antiqua" w:cs="Book Antiqua"/>
          <w:color w:val="000000"/>
        </w:rPr>
        <w:t xml:space="preserve"> on this treatment, indicating that it was not very effective. Although the patient experienced intracranial progression several times after switching to BRAF inhibitor and the combination of BRAF and MEK inhibitors, on the latter regimen the disease has been controlled for nearly 30 </w:t>
      </w:r>
      <w:proofErr w:type="spellStart"/>
      <w:r w:rsidRPr="006314A2">
        <w:rPr>
          <w:rFonts w:ascii="Book Antiqua" w:eastAsia="Book Antiqua" w:hAnsi="Book Antiqua" w:cs="Book Antiqua"/>
          <w:color w:val="000000"/>
        </w:rPr>
        <w:t>mo</w:t>
      </w:r>
      <w:proofErr w:type="spellEnd"/>
      <w:r w:rsidR="00F65226">
        <w:rPr>
          <w:rFonts w:ascii="Book Antiqua" w:eastAsia="Book Antiqua" w:hAnsi="Book Antiqua" w:cs="Book Antiqua"/>
          <w:color w:val="000000"/>
        </w:rPr>
        <w:t xml:space="preserve"> until</w:t>
      </w:r>
      <w:r w:rsidRPr="006314A2">
        <w:rPr>
          <w:rFonts w:ascii="Book Antiqua" w:eastAsia="Book Antiqua" w:hAnsi="Book Antiqua" w:cs="Book Antiqua"/>
          <w:color w:val="000000"/>
        </w:rPr>
        <w:t xml:space="preserve"> treatment failure occurred when the patient undertook dose reduction on her own.</w:t>
      </w:r>
    </w:p>
    <w:p w14:paraId="1A45D403" w14:textId="7F66A899" w:rsidR="00A77B3E" w:rsidRPr="006314A2" w:rsidRDefault="00F4057F" w:rsidP="00BC3676">
      <w:pPr>
        <w:spacing w:line="360" w:lineRule="auto"/>
        <w:ind w:firstLineChars="200" w:firstLine="480"/>
        <w:jc w:val="both"/>
        <w:rPr>
          <w:rFonts w:ascii="Book Antiqua" w:hAnsi="Book Antiqua"/>
        </w:rPr>
      </w:pPr>
      <w:r w:rsidRPr="006314A2">
        <w:rPr>
          <w:rFonts w:ascii="Book Antiqua" w:eastAsia="Book Antiqua" w:hAnsi="Book Antiqua" w:cs="Book Antiqua"/>
          <w:color w:val="000000"/>
        </w:rPr>
        <w:t>This case also illustrates that the combination of local therapy and BRAF/MEK inhibit</w:t>
      </w:r>
      <w:r w:rsidRPr="006314A2">
        <w:rPr>
          <w:rFonts w:ascii="Book Antiqua" w:eastAsia="Book Antiqua" w:hAnsi="Book Antiqua" w:cs="Book Antiqua"/>
          <w:color w:val="000000"/>
        </w:rPr>
        <w:t xml:space="preserve">or </w:t>
      </w:r>
      <w:r w:rsidR="00926ED0">
        <w:rPr>
          <w:rFonts w:ascii="Book Antiqua" w:eastAsia="Book Antiqua" w:hAnsi="Book Antiqua" w:cs="Book Antiqua"/>
          <w:color w:val="000000"/>
        </w:rPr>
        <w:t>offers</w:t>
      </w:r>
      <w:r w:rsidR="00926ED0" w:rsidRPr="006314A2">
        <w:rPr>
          <w:rFonts w:ascii="Book Antiqua" w:eastAsia="Book Antiqua" w:hAnsi="Book Antiqua" w:cs="Book Antiqua"/>
          <w:color w:val="000000"/>
        </w:rPr>
        <w:t xml:space="preserve"> </w:t>
      </w:r>
      <w:r w:rsidRPr="006314A2">
        <w:rPr>
          <w:rFonts w:ascii="Book Antiqua" w:eastAsia="Book Antiqua" w:hAnsi="Book Antiqua" w:cs="Book Antiqua"/>
          <w:color w:val="000000"/>
        </w:rPr>
        <w:t xml:space="preserve">a survival benefit for melanoma patients with brain metastasis. It was previously reported that SRS combined </w:t>
      </w:r>
      <w:r w:rsidR="00926ED0">
        <w:rPr>
          <w:rFonts w:ascii="Book Antiqua" w:eastAsia="Book Antiqua" w:hAnsi="Book Antiqua" w:cs="Book Antiqua"/>
          <w:color w:val="000000"/>
        </w:rPr>
        <w:t xml:space="preserve">with </w:t>
      </w:r>
      <w:r w:rsidRPr="006314A2">
        <w:rPr>
          <w:rFonts w:ascii="Book Antiqua" w:eastAsia="Book Antiqua" w:hAnsi="Book Antiqua" w:cs="Book Antiqua"/>
          <w:color w:val="000000"/>
        </w:rPr>
        <w:t>BRAF/MEK</w:t>
      </w:r>
      <w:r w:rsidRPr="006314A2">
        <w:rPr>
          <w:rFonts w:ascii="Book Antiqua" w:eastAsia="Book Antiqua" w:hAnsi="Book Antiqua" w:cs="Book Antiqua"/>
          <w:color w:val="000000"/>
        </w:rPr>
        <w:t xml:space="preserve"> inhibitor treatment had a 1-year local intracranial control rate of 72</w:t>
      </w:r>
      <w:proofErr w:type="gramStart"/>
      <w:r w:rsidRPr="006314A2">
        <w:rPr>
          <w:rFonts w:ascii="Book Antiqua" w:eastAsia="Book Antiqua" w:hAnsi="Book Antiqua" w:cs="Book Antiqua"/>
          <w:color w:val="000000"/>
        </w:rPr>
        <w:t>%</w:t>
      </w:r>
      <w:r w:rsidRPr="006314A2">
        <w:rPr>
          <w:rFonts w:ascii="Book Antiqua" w:eastAsia="Book Antiqua" w:hAnsi="Book Antiqua" w:cs="Book Antiqua"/>
          <w:color w:val="000000"/>
          <w:vertAlign w:val="superscript"/>
        </w:rPr>
        <w:t>[</w:t>
      </w:r>
      <w:proofErr w:type="gramEnd"/>
      <w:r w:rsidRPr="006314A2">
        <w:rPr>
          <w:rFonts w:ascii="Book Antiqua" w:eastAsia="Book Antiqua" w:hAnsi="Book Antiqua" w:cs="Book Antiqua"/>
          <w:color w:val="000000"/>
          <w:vertAlign w:val="superscript"/>
        </w:rPr>
        <w:t>13]</w:t>
      </w:r>
      <w:r w:rsidRPr="006314A2">
        <w:rPr>
          <w:rFonts w:ascii="Book Antiqua" w:eastAsia="Book Antiqua" w:hAnsi="Book Antiqua" w:cs="Book Antiqua"/>
          <w:color w:val="000000"/>
        </w:rPr>
        <w:t>, and concurrent or post-SRS BRAF/MEK inhibitors increased intracranial tumor control and improved OS in patients</w:t>
      </w:r>
      <w:r w:rsidRPr="006314A2">
        <w:rPr>
          <w:rFonts w:ascii="Book Antiqua" w:eastAsia="Book Antiqua" w:hAnsi="Book Antiqua" w:cs="Book Antiqua"/>
          <w:color w:val="000000"/>
          <w:vertAlign w:val="superscript"/>
        </w:rPr>
        <w:t>[14]</w:t>
      </w:r>
      <w:r w:rsidRPr="006314A2">
        <w:rPr>
          <w:rFonts w:ascii="Book Antiqua" w:eastAsia="Book Antiqua" w:hAnsi="Book Antiqua" w:cs="Book Antiqua"/>
          <w:color w:val="000000"/>
        </w:rPr>
        <w:t xml:space="preserve">. SRS may affect blood–brain barrier permeability and increase the intracranial delivery of BRAF/MEK </w:t>
      </w:r>
      <w:proofErr w:type="gramStart"/>
      <w:r w:rsidRPr="006314A2">
        <w:rPr>
          <w:rFonts w:ascii="Book Antiqua" w:eastAsia="Book Antiqua" w:hAnsi="Book Antiqua" w:cs="Book Antiqua"/>
          <w:color w:val="000000"/>
        </w:rPr>
        <w:t>inhibitors</w:t>
      </w:r>
      <w:r w:rsidRPr="006314A2">
        <w:rPr>
          <w:rFonts w:ascii="Book Antiqua" w:eastAsia="Book Antiqua" w:hAnsi="Book Antiqua" w:cs="Book Antiqua"/>
          <w:color w:val="000000"/>
          <w:vertAlign w:val="superscript"/>
        </w:rPr>
        <w:t>[</w:t>
      </w:r>
      <w:proofErr w:type="gramEnd"/>
      <w:r w:rsidRPr="006314A2">
        <w:rPr>
          <w:rFonts w:ascii="Book Antiqua" w:eastAsia="Book Antiqua" w:hAnsi="Book Antiqua" w:cs="Book Antiqua"/>
          <w:color w:val="000000"/>
          <w:vertAlign w:val="superscript"/>
        </w:rPr>
        <w:t>15]</w:t>
      </w:r>
      <w:r w:rsidRPr="006314A2">
        <w:rPr>
          <w:rFonts w:ascii="Book Antiqua" w:eastAsia="Book Antiqua" w:hAnsi="Book Antiqua" w:cs="Book Antiqua"/>
          <w:color w:val="000000"/>
        </w:rPr>
        <w:t>. The strategy of combining local and BRAF/MEK inhibitor therapies warrants more detailed investigation in order to determine the optimal modality and sequence of local and BRAF/MEK inhibitor therapies, along with the associated risks.</w:t>
      </w:r>
    </w:p>
    <w:p w14:paraId="03E34671" w14:textId="205EFDE1" w:rsidR="00A77B3E" w:rsidRPr="006314A2" w:rsidRDefault="00F4057F" w:rsidP="00BC3676">
      <w:pPr>
        <w:spacing w:line="360" w:lineRule="auto"/>
        <w:ind w:firstLineChars="200" w:firstLine="480"/>
        <w:jc w:val="both"/>
        <w:rPr>
          <w:rFonts w:ascii="Book Antiqua" w:hAnsi="Book Antiqua"/>
        </w:rPr>
      </w:pPr>
      <w:r w:rsidRPr="006314A2">
        <w:rPr>
          <w:rFonts w:ascii="Book Antiqua" w:eastAsia="Book Antiqua" w:hAnsi="Book Antiqua" w:cs="Book Antiqua"/>
          <w:color w:val="000000"/>
        </w:rPr>
        <w:t>Our patient had an intracranial infection after craniotomy for tumor resection. Intracranial infection is among the most common perioperative complications of craniotomy, with a reported incidence of 1.4</w:t>
      </w:r>
      <w:r w:rsidR="00BC3676" w:rsidRPr="006314A2">
        <w:rPr>
          <w:rFonts w:ascii="Book Antiqua" w:eastAsia="Book Antiqua" w:hAnsi="Book Antiqua" w:cs="Book Antiqua"/>
          <w:color w:val="000000"/>
        </w:rPr>
        <w:t>%</w:t>
      </w:r>
      <w:r w:rsidR="0053602E">
        <w:rPr>
          <w:rFonts w:ascii="Book Antiqua" w:eastAsia="Book Antiqua" w:hAnsi="Book Antiqua" w:cs="Book Antiqua"/>
          <w:color w:val="000000"/>
        </w:rPr>
        <w:t>-</w:t>
      </w:r>
      <w:r w:rsidRPr="006314A2">
        <w:rPr>
          <w:rFonts w:ascii="Book Antiqua" w:eastAsia="Book Antiqua" w:hAnsi="Book Antiqua" w:cs="Book Antiqua"/>
          <w:color w:val="000000"/>
        </w:rPr>
        <w:t>9.5</w:t>
      </w:r>
      <w:proofErr w:type="gramStart"/>
      <w:r w:rsidRPr="006314A2">
        <w:rPr>
          <w:rFonts w:ascii="Book Antiqua" w:eastAsia="Book Antiqua" w:hAnsi="Book Antiqua" w:cs="Book Antiqua"/>
          <w:color w:val="000000"/>
        </w:rPr>
        <w:t>%</w:t>
      </w:r>
      <w:r w:rsidRPr="006314A2">
        <w:rPr>
          <w:rFonts w:ascii="Book Antiqua" w:eastAsia="Book Antiqua" w:hAnsi="Book Antiqua" w:cs="Book Antiqua"/>
          <w:color w:val="000000"/>
          <w:vertAlign w:val="superscript"/>
        </w:rPr>
        <w:t>[</w:t>
      </w:r>
      <w:proofErr w:type="gramEnd"/>
      <w:r w:rsidRPr="006314A2">
        <w:rPr>
          <w:rFonts w:ascii="Book Antiqua" w:eastAsia="Book Antiqua" w:hAnsi="Book Antiqua" w:cs="Book Antiqua"/>
          <w:color w:val="000000"/>
          <w:vertAlign w:val="superscript"/>
        </w:rPr>
        <w:t>16-19]</w:t>
      </w:r>
      <w:r w:rsidRPr="006314A2">
        <w:rPr>
          <w:rFonts w:ascii="Book Antiqua" w:eastAsia="Book Antiqua" w:hAnsi="Book Antiqua" w:cs="Book Antiqua"/>
          <w:color w:val="000000"/>
        </w:rPr>
        <w:t xml:space="preserve"> and high rates of long-term complications and mortality. There are relatively few reports on intracranial infections after brain metastasis resection, which has an estimated incidence of 4</w:t>
      </w:r>
      <w:proofErr w:type="gramStart"/>
      <w:r w:rsidRPr="006314A2">
        <w:rPr>
          <w:rFonts w:ascii="Book Antiqua" w:eastAsia="Book Antiqua" w:hAnsi="Book Antiqua" w:cs="Book Antiqua"/>
          <w:color w:val="000000"/>
        </w:rPr>
        <w:t>%</w:t>
      </w:r>
      <w:r w:rsidRPr="006314A2">
        <w:rPr>
          <w:rFonts w:ascii="Book Antiqua" w:eastAsia="Book Antiqua" w:hAnsi="Book Antiqua" w:cs="Book Antiqua"/>
          <w:color w:val="000000"/>
          <w:vertAlign w:val="superscript"/>
        </w:rPr>
        <w:t>[</w:t>
      </w:r>
      <w:proofErr w:type="gramEnd"/>
      <w:r w:rsidRPr="006314A2">
        <w:rPr>
          <w:rFonts w:ascii="Book Antiqua" w:eastAsia="Book Antiqua" w:hAnsi="Book Antiqua" w:cs="Book Antiqua"/>
          <w:color w:val="000000"/>
          <w:vertAlign w:val="superscript"/>
        </w:rPr>
        <w:t>20]</w:t>
      </w:r>
      <w:r w:rsidRPr="006314A2">
        <w:rPr>
          <w:rFonts w:ascii="Book Antiqua" w:eastAsia="Book Antiqua" w:hAnsi="Book Antiqua" w:cs="Book Antiqua"/>
          <w:color w:val="000000"/>
        </w:rPr>
        <w:t>. To our knowledge, secondary intracranial infection after resection of melanoma brain metastasis has not been previously repo</w:t>
      </w:r>
      <w:r w:rsidRPr="006314A2">
        <w:rPr>
          <w:rFonts w:ascii="Book Antiqua" w:eastAsia="Book Antiqua" w:hAnsi="Book Antiqua" w:cs="Book Antiqua"/>
          <w:color w:val="000000"/>
        </w:rPr>
        <w:t xml:space="preserve">rted. </w:t>
      </w:r>
      <w:r w:rsidR="00926ED0">
        <w:rPr>
          <w:rFonts w:ascii="Book Antiqua" w:eastAsia="Book Antiqua" w:hAnsi="Book Antiqua" w:cs="Book Antiqua"/>
          <w:color w:val="000000"/>
        </w:rPr>
        <w:t>L</w:t>
      </w:r>
      <w:r w:rsidRPr="006314A2">
        <w:rPr>
          <w:rFonts w:ascii="Book Antiqua" w:eastAsia="Book Antiqua" w:hAnsi="Book Antiqua" w:cs="Book Antiqua"/>
          <w:color w:val="000000"/>
        </w:rPr>
        <w:t>onger operation t</w:t>
      </w:r>
      <w:r w:rsidRPr="006314A2">
        <w:rPr>
          <w:rFonts w:ascii="Book Antiqua" w:eastAsia="Book Antiqua" w:hAnsi="Book Antiqua" w:cs="Book Antiqua"/>
          <w:color w:val="000000"/>
        </w:rPr>
        <w:t xml:space="preserve">ime, external drainage, and </w:t>
      </w:r>
      <w:r w:rsidRPr="006314A2">
        <w:rPr>
          <w:rFonts w:ascii="Book Antiqua" w:eastAsia="Book Antiqua" w:hAnsi="Book Antiqua" w:cs="Book Antiqua"/>
          <w:color w:val="000000"/>
        </w:rPr>
        <w:lastRenderedPageBreak/>
        <w:t xml:space="preserve">contamination of surgical wounds increase the risk of post-craniotomy intracranial </w:t>
      </w:r>
      <w:proofErr w:type="gramStart"/>
      <w:r w:rsidRPr="006314A2">
        <w:rPr>
          <w:rFonts w:ascii="Book Antiqua" w:eastAsia="Book Antiqua" w:hAnsi="Book Antiqua" w:cs="Book Antiqua"/>
          <w:color w:val="000000"/>
        </w:rPr>
        <w:t>infection</w:t>
      </w:r>
      <w:r w:rsidRPr="006314A2">
        <w:rPr>
          <w:rFonts w:ascii="Book Antiqua" w:eastAsia="Book Antiqua" w:hAnsi="Book Antiqua" w:cs="Book Antiqua"/>
          <w:color w:val="000000"/>
          <w:vertAlign w:val="superscript"/>
        </w:rPr>
        <w:t>[</w:t>
      </w:r>
      <w:proofErr w:type="gramEnd"/>
      <w:r w:rsidRPr="006314A2">
        <w:rPr>
          <w:rFonts w:ascii="Book Antiqua" w:eastAsia="Book Antiqua" w:hAnsi="Book Antiqua" w:cs="Book Antiqua"/>
          <w:color w:val="000000"/>
          <w:vertAlign w:val="superscript"/>
        </w:rPr>
        <w:t>20-22]</w:t>
      </w:r>
      <w:r w:rsidRPr="006314A2">
        <w:rPr>
          <w:rFonts w:ascii="Book Antiqua" w:eastAsia="Book Antiqua" w:hAnsi="Book Antiqua" w:cs="Book Antiqua"/>
          <w:color w:val="000000"/>
        </w:rPr>
        <w:t>. None of these risk factors were present in our case, except for a long operation time (4 h). The infection was quickly controlled after antibiotic treatment, allowing the systematic antitumor treatment to proceed. Our experience with this case also demonstrates that when selecting the local treatment modality for patients with melanoma brain metastasis, severe complications such as intracranial infection should be considered.</w:t>
      </w:r>
    </w:p>
    <w:p w14:paraId="41121E3D" w14:textId="773E63CC" w:rsidR="00A77B3E" w:rsidRPr="006314A2" w:rsidRDefault="00F4057F" w:rsidP="00BC3676">
      <w:pPr>
        <w:spacing w:line="360" w:lineRule="auto"/>
        <w:ind w:firstLineChars="200" w:firstLine="480"/>
        <w:jc w:val="both"/>
        <w:rPr>
          <w:rFonts w:ascii="Book Antiqua" w:hAnsi="Book Antiqua"/>
        </w:rPr>
      </w:pPr>
      <w:r w:rsidRPr="006314A2">
        <w:rPr>
          <w:rFonts w:ascii="Book Antiqua" w:eastAsia="Book Antiqua" w:hAnsi="Book Antiqua" w:cs="Book Antiqua"/>
          <w:color w:val="000000"/>
        </w:rPr>
        <w:t xml:space="preserve">Antitumor treatments can be lifesaving and improve patients’ prognosis. However, in the context of COVID-19, physicians have become more cautious when administering antitumor therapy. At the same time, because of travel restrictions and lockdown, many patients from small cities or the countryside are unable to visit cancer specialists in major cities for treatment. In this type of public emergency situation, diagnosis and treatment as well as drug distribution </w:t>
      </w:r>
      <w:r w:rsidRPr="006314A2">
        <w:rPr>
          <w:rFonts w:ascii="Book Antiqua" w:eastAsia="Book Antiqua" w:hAnsi="Book Antiqua" w:cs="Book Antiqua"/>
          <w:i/>
          <w:iCs/>
          <w:color w:val="000000"/>
        </w:rPr>
        <w:t>via</w:t>
      </w:r>
      <w:r w:rsidRPr="006314A2">
        <w:rPr>
          <w:rFonts w:ascii="Book Antiqua" w:eastAsia="Book Antiqua" w:hAnsi="Book Antiqua" w:cs="Book Antiqua"/>
          <w:color w:val="000000"/>
        </w:rPr>
        <w:t xml:space="preserve"> the i</w:t>
      </w:r>
      <w:r w:rsidRPr="006314A2">
        <w:rPr>
          <w:rFonts w:ascii="Book Antiqua" w:eastAsia="Book Antiqua" w:hAnsi="Book Antiqua" w:cs="Book Antiqua"/>
          <w:color w:val="000000"/>
        </w:rPr>
        <w:t xml:space="preserve">nternet </w:t>
      </w:r>
      <w:r w:rsidR="00926ED0">
        <w:rPr>
          <w:rFonts w:ascii="Book Antiqua" w:eastAsia="Book Antiqua" w:hAnsi="Book Antiqua" w:cs="Book Antiqua"/>
          <w:color w:val="000000"/>
        </w:rPr>
        <w:t>are</w:t>
      </w:r>
      <w:r w:rsidR="00926ED0" w:rsidRPr="006314A2">
        <w:rPr>
          <w:rFonts w:ascii="Book Antiqua" w:eastAsia="Book Antiqua" w:hAnsi="Book Antiqua" w:cs="Book Antiqua"/>
          <w:color w:val="000000"/>
        </w:rPr>
        <w:t xml:space="preserve"> </w:t>
      </w:r>
      <w:r w:rsidRPr="006314A2">
        <w:rPr>
          <w:rFonts w:ascii="Book Antiqua" w:eastAsia="Book Antiqua" w:hAnsi="Book Antiqua" w:cs="Book Antiqua"/>
          <w:color w:val="000000"/>
        </w:rPr>
        <w:t>an o</w:t>
      </w:r>
      <w:r w:rsidRPr="006314A2">
        <w:rPr>
          <w:rFonts w:ascii="Book Antiqua" w:eastAsia="Book Antiqua" w:hAnsi="Book Antiqua" w:cs="Book Antiqua"/>
          <w:color w:val="000000"/>
        </w:rPr>
        <w:t>ption. In fact, since the COVID-19 pandemic, our hospital and many others in China and worldwide have established efficient telemedicine and remote counseling systems</w:t>
      </w:r>
      <w:r w:rsidRPr="006314A2">
        <w:rPr>
          <w:rFonts w:ascii="Book Antiqua" w:eastAsia="Book Antiqua" w:hAnsi="Book Antiqua" w:cs="Book Antiqua"/>
          <w:color w:val="000000"/>
          <w:vertAlign w:val="superscript"/>
        </w:rPr>
        <w:t xml:space="preserve">[23-25] </w:t>
      </w:r>
      <w:r w:rsidRPr="006314A2">
        <w:rPr>
          <w:rFonts w:ascii="Book Antiqua" w:eastAsia="Book Antiqua" w:hAnsi="Book Antiqua" w:cs="Book Antiqua"/>
          <w:color w:val="000000"/>
        </w:rPr>
        <w:t>for the convenience of patients to diminish the possibility of adverse events or disease progression as a result of involuntary dose reduction or treatment discontinuation.</w:t>
      </w:r>
    </w:p>
    <w:p w14:paraId="6F1EE50C" w14:textId="77777777" w:rsidR="00A77B3E" w:rsidRPr="006314A2" w:rsidRDefault="00A77B3E" w:rsidP="006314A2">
      <w:pPr>
        <w:spacing w:line="360" w:lineRule="auto"/>
        <w:ind w:firstLine="720"/>
        <w:jc w:val="both"/>
        <w:rPr>
          <w:rFonts w:ascii="Book Antiqua" w:hAnsi="Book Antiqua"/>
        </w:rPr>
      </w:pPr>
    </w:p>
    <w:p w14:paraId="0F45E3DD"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caps/>
          <w:color w:val="000000"/>
          <w:u w:val="single"/>
        </w:rPr>
        <w:t>CONCLUSION</w:t>
      </w:r>
    </w:p>
    <w:p w14:paraId="07435B59" w14:textId="7240727E"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Melanoma brain metastas</w:t>
      </w:r>
      <w:r w:rsidR="00F65226">
        <w:rPr>
          <w:rFonts w:ascii="Book Antiqua" w:eastAsia="Book Antiqua" w:hAnsi="Book Antiqua" w:cs="Book Antiqua"/>
          <w:color w:val="000000"/>
        </w:rPr>
        <w:t>i</w:t>
      </w:r>
      <w:r w:rsidRPr="006314A2">
        <w:rPr>
          <w:rFonts w:ascii="Book Antiqua" w:eastAsia="Book Antiqua" w:hAnsi="Book Antiqua" w:cs="Book Antiqua"/>
          <w:color w:val="000000"/>
        </w:rPr>
        <w:t>s is a major challenge in the treatment of melanoma. Intracranial infection after craniotomy for resection of melanoma brain metastas</w:t>
      </w:r>
      <w:r w:rsidR="00F65226">
        <w:rPr>
          <w:rFonts w:ascii="Book Antiqua" w:eastAsia="Book Antiqua" w:hAnsi="Book Antiqua" w:cs="Book Antiqua"/>
          <w:color w:val="000000"/>
        </w:rPr>
        <w:t>i</w:t>
      </w:r>
      <w:r w:rsidRPr="006314A2">
        <w:rPr>
          <w:rFonts w:ascii="Book Antiqua" w:eastAsia="Book Antiqua" w:hAnsi="Book Antiqua" w:cs="Book Antiqua"/>
          <w:color w:val="000000"/>
        </w:rPr>
        <w:t>s is a very rare event and has not been specifically reported in the literature. Based on our case, patients with melanoma brain metastases can achieve long-term control of intracranial lesions with a combination of BRAF/MEK inhibitors. Our experience also highlights the importance of considering severe complications of local therapy and establishing internet-based diagnosis and treatment procedures.</w:t>
      </w:r>
    </w:p>
    <w:p w14:paraId="3E141270" w14:textId="77777777" w:rsidR="00A77B3E" w:rsidRPr="006314A2" w:rsidRDefault="00A77B3E" w:rsidP="006314A2">
      <w:pPr>
        <w:spacing w:line="360" w:lineRule="auto"/>
        <w:jc w:val="both"/>
        <w:rPr>
          <w:rFonts w:ascii="Book Antiqua" w:hAnsi="Book Antiqua"/>
        </w:rPr>
      </w:pPr>
    </w:p>
    <w:p w14:paraId="231439DE"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color w:val="000000"/>
        </w:rPr>
        <w:t>REFERENCES</w:t>
      </w:r>
    </w:p>
    <w:p w14:paraId="59FCB1B2" w14:textId="154B4D29"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lastRenderedPageBreak/>
        <w:t xml:space="preserve">1 </w:t>
      </w:r>
      <w:r w:rsidRPr="006314A2">
        <w:rPr>
          <w:rFonts w:ascii="Book Antiqua" w:eastAsia="Book Antiqua" w:hAnsi="Book Antiqua" w:cs="Book Antiqua"/>
          <w:b/>
          <w:bCs/>
          <w:color w:val="000000"/>
        </w:rPr>
        <w:t>Fife KM</w:t>
      </w:r>
      <w:r w:rsidRPr="006314A2">
        <w:rPr>
          <w:rFonts w:ascii="Book Antiqua" w:eastAsia="Book Antiqua" w:hAnsi="Book Antiqua" w:cs="Book Antiqua"/>
          <w:color w:val="000000"/>
        </w:rPr>
        <w:t xml:space="preserve">, Colman MH, Stevens GN, Firth IC, Moon D, Shannon KF, Harman R, Petersen-Schaefer K, </w:t>
      </w:r>
      <w:proofErr w:type="spellStart"/>
      <w:r w:rsidRPr="006314A2">
        <w:rPr>
          <w:rFonts w:ascii="Book Antiqua" w:eastAsia="Book Antiqua" w:hAnsi="Book Antiqua" w:cs="Book Antiqua"/>
          <w:color w:val="000000"/>
        </w:rPr>
        <w:t>Zacest</w:t>
      </w:r>
      <w:proofErr w:type="spellEnd"/>
      <w:r w:rsidRPr="006314A2">
        <w:rPr>
          <w:rFonts w:ascii="Book Antiqua" w:eastAsia="Book Antiqua" w:hAnsi="Book Antiqua" w:cs="Book Antiqua"/>
          <w:color w:val="000000"/>
        </w:rPr>
        <w:t xml:space="preserve"> AC, </w:t>
      </w:r>
      <w:proofErr w:type="spellStart"/>
      <w:r w:rsidRPr="006314A2">
        <w:rPr>
          <w:rFonts w:ascii="Book Antiqua" w:eastAsia="Book Antiqua" w:hAnsi="Book Antiqua" w:cs="Book Antiqua"/>
          <w:color w:val="000000"/>
        </w:rPr>
        <w:t>Besser</w:t>
      </w:r>
      <w:proofErr w:type="spellEnd"/>
      <w:r w:rsidRPr="006314A2">
        <w:rPr>
          <w:rFonts w:ascii="Book Antiqua" w:eastAsia="Book Antiqua" w:hAnsi="Book Antiqua" w:cs="Book Antiqua"/>
          <w:color w:val="000000"/>
        </w:rPr>
        <w:t xml:space="preserve"> M, Milton GW, McCarthy WH, Thompson JF. Determinants of outcome in melanoma patients with cerebral metastases. </w:t>
      </w:r>
      <w:r w:rsidRPr="006314A2">
        <w:rPr>
          <w:rFonts w:ascii="Book Antiqua" w:eastAsia="Book Antiqua" w:hAnsi="Book Antiqua" w:cs="Book Antiqua"/>
          <w:i/>
          <w:iCs/>
          <w:color w:val="000000"/>
        </w:rPr>
        <w:t>J Clin Oncol</w:t>
      </w:r>
      <w:r w:rsidRPr="006314A2">
        <w:rPr>
          <w:rFonts w:ascii="Book Antiqua" w:eastAsia="Book Antiqua" w:hAnsi="Book Antiqua" w:cs="Book Antiqua"/>
          <w:color w:val="000000"/>
        </w:rPr>
        <w:t xml:space="preserve"> 2004; </w:t>
      </w:r>
      <w:r w:rsidRPr="006314A2">
        <w:rPr>
          <w:rFonts w:ascii="Book Antiqua" w:eastAsia="Book Antiqua" w:hAnsi="Book Antiqua" w:cs="Book Antiqua"/>
          <w:b/>
          <w:bCs/>
          <w:color w:val="000000"/>
        </w:rPr>
        <w:t>22</w:t>
      </w:r>
      <w:r w:rsidRPr="006314A2">
        <w:rPr>
          <w:rFonts w:ascii="Book Antiqua" w:eastAsia="Book Antiqua" w:hAnsi="Book Antiqua" w:cs="Book Antiqua"/>
          <w:color w:val="000000"/>
        </w:rPr>
        <w:t>: 1293-1300 [PMID: 15051777</w:t>
      </w:r>
      <w:r w:rsidR="009D3A1C" w:rsidRPr="006314A2">
        <w:rPr>
          <w:rFonts w:ascii="Book Antiqua" w:eastAsia="Book Antiqua" w:hAnsi="Book Antiqua" w:cs="Book Antiqua"/>
          <w:color w:val="000000"/>
        </w:rPr>
        <w:t xml:space="preserve"> DOI: </w:t>
      </w:r>
      <w:r w:rsidR="009D3A1C" w:rsidRPr="006314A2">
        <w:rPr>
          <w:rFonts w:ascii="Book Antiqua" w:hAnsi="Book Antiqua" w:cs="Segoe UI"/>
          <w:color w:val="212121"/>
          <w:shd w:val="clear" w:color="auto" w:fill="FFFFFF"/>
        </w:rPr>
        <w:t>10.1200/JCO.2004.08.140</w:t>
      </w:r>
      <w:r w:rsidRPr="006314A2">
        <w:rPr>
          <w:rFonts w:ascii="Book Antiqua" w:eastAsia="Book Antiqua" w:hAnsi="Book Antiqua" w:cs="Book Antiqua"/>
          <w:color w:val="000000"/>
        </w:rPr>
        <w:t>]</w:t>
      </w:r>
    </w:p>
    <w:p w14:paraId="4E39CE68" w14:textId="527333AB"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 xml:space="preserve">2 </w:t>
      </w:r>
      <w:proofErr w:type="spellStart"/>
      <w:r w:rsidRPr="006314A2">
        <w:rPr>
          <w:rFonts w:ascii="Book Antiqua" w:eastAsia="Book Antiqua" w:hAnsi="Book Antiqua" w:cs="Book Antiqua"/>
          <w:b/>
          <w:bCs/>
          <w:color w:val="000000"/>
        </w:rPr>
        <w:t>Staudt</w:t>
      </w:r>
      <w:proofErr w:type="spellEnd"/>
      <w:r w:rsidRPr="006314A2">
        <w:rPr>
          <w:rFonts w:ascii="Book Antiqua" w:eastAsia="Book Antiqua" w:hAnsi="Book Antiqua" w:cs="Book Antiqua"/>
          <w:b/>
          <w:bCs/>
          <w:color w:val="000000"/>
        </w:rPr>
        <w:t xml:space="preserve"> M</w:t>
      </w:r>
      <w:r w:rsidRPr="006314A2">
        <w:rPr>
          <w:rFonts w:ascii="Book Antiqua" w:eastAsia="Book Antiqua" w:hAnsi="Book Antiqua" w:cs="Book Antiqua"/>
          <w:color w:val="000000"/>
        </w:rPr>
        <w:t xml:space="preserve">, </w:t>
      </w:r>
      <w:proofErr w:type="spellStart"/>
      <w:r w:rsidRPr="006314A2">
        <w:rPr>
          <w:rFonts w:ascii="Book Antiqua" w:eastAsia="Book Antiqua" w:hAnsi="Book Antiqua" w:cs="Book Antiqua"/>
          <w:color w:val="000000"/>
        </w:rPr>
        <w:t>Lasithiotakis</w:t>
      </w:r>
      <w:proofErr w:type="spellEnd"/>
      <w:r w:rsidRPr="006314A2">
        <w:rPr>
          <w:rFonts w:ascii="Book Antiqua" w:eastAsia="Book Antiqua" w:hAnsi="Book Antiqua" w:cs="Book Antiqua"/>
          <w:color w:val="000000"/>
        </w:rPr>
        <w:t xml:space="preserve"> K, Leiter U, Meier F, </w:t>
      </w:r>
      <w:proofErr w:type="spellStart"/>
      <w:r w:rsidRPr="006314A2">
        <w:rPr>
          <w:rFonts w:ascii="Book Antiqua" w:eastAsia="Book Antiqua" w:hAnsi="Book Antiqua" w:cs="Book Antiqua"/>
          <w:color w:val="000000"/>
        </w:rPr>
        <w:t>Eigentler</w:t>
      </w:r>
      <w:proofErr w:type="spellEnd"/>
      <w:r w:rsidRPr="006314A2">
        <w:rPr>
          <w:rFonts w:ascii="Book Antiqua" w:eastAsia="Book Antiqua" w:hAnsi="Book Antiqua" w:cs="Book Antiqua"/>
          <w:color w:val="000000"/>
        </w:rPr>
        <w:t xml:space="preserve"> T, Bamberg M, </w:t>
      </w:r>
      <w:proofErr w:type="spellStart"/>
      <w:r w:rsidRPr="006314A2">
        <w:rPr>
          <w:rFonts w:ascii="Book Antiqua" w:eastAsia="Book Antiqua" w:hAnsi="Book Antiqua" w:cs="Book Antiqua"/>
          <w:color w:val="000000"/>
        </w:rPr>
        <w:t>Tatagiba</w:t>
      </w:r>
      <w:proofErr w:type="spellEnd"/>
      <w:r w:rsidRPr="006314A2">
        <w:rPr>
          <w:rFonts w:ascii="Book Antiqua" w:eastAsia="Book Antiqua" w:hAnsi="Book Antiqua" w:cs="Book Antiqua"/>
          <w:color w:val="000000"/>
        </w:rPr>
        <w:t xml:space="preserve"> M, </w:t>
      </w:r>
      <w:proofErr w:type="spellStart"/>
      <w:r w:rsidRPr="006314A2">
        <w:rPr>
          <w:rFonts w:ascii="Book Antiqua" w:eastAsia="Book Antiqua" w:hAnsi="Book Antiqua" w:cs="Book Antiqua"/>
          <w:color w:val="000000"/>
        </w:rPr>
        <w:t>Brossart</w:t>
      </w:r>
      <w:proofErr w:type="spellEnd"/>
      <w:r w:rsidRPr="006314A2">
        <w:rPr>
          <w:rFonts w:ascii="Book Antiqua" w:eastAsia="Book Antiqua" w:hAnsi="Book Antiqua" w:cs="Book Antiqua"/>
          <w:color w:val="000000"/>
        </w:rPr>
        <w:t xml:space="preserve"> P, </w:t>
      </w:r>
      <w:proofErr w:type="spellStart"/>
      <w:r w:rsidRPr="006314A2">
        <w:rPr>
          <w:rFonts w:ascii="Book Antiqua" w:eastAsia="Book Antiqua" w:hAnsi="Book Antiqua" w:cs="Book Antiqua"/>
          <w:color w:val="000000"/>
        </w:rPr>
        <w:t>Garbe</w:t>
      </w:r>
      <w:proofErr w:type="spellEnd"/>
      <w:r w:rsidRPr="006314A2">
        <w:rPr>
          <w:rFonts w:ascii="Book Antiqua" w:eastAsia="Book Antiqua" w:hAnsi="Book Antiqua" w:cs="Book Antiqua"/>
          <w:color w:val="000000"/>
        </w:rPr>
        <w:t xml:space="preserve"> C. Determinants of survival in patients with brain metastases from cutaneous melanoma. </w:t>
      </w:r>
      <w:r w:rsidRPr="006314A2">
        <w:rPr>
          <w:rFonts w:ascii="Book Antiqua" w:eastAsia="Book Antiqua" w:hAnsi="Book Antiqua" w:cs="Book Antiqua"/>
          <w:i/>
          <w:iCs/>
          <w:color w:val="000000"/>
        </w:rPr>
        <w:t>Br J Cancer</w:t>
      </w:r>
      <w:r w:rsidRPr="006314A2">
        <w:rPr>
          <w:rFonts w:ascii="Book Antiqua" w:eastAsia="Book Antiqua" w:hAnsi="Book Antiqua" w:cs="Book Antiqua"/>
          <w:color w:val="000000"/>
        </w:rPr>
        <w:t xml:space="preserve"> 2010; </w:t>
      </w:r>
      <w:r w:rsidRPr="006314A2">
        <w:rPr>
          <w:rFonts w:ascii="Book Antiqua" w:eastAsia="Book Antiqua" w:hAnsi="Book Antiqua" w:cs="Book Antiqua"/>
          <w:b/>
          <w:bCs/>
          <w:color w:val="000000"/>
        </w:rPr>
        <w:t>102</w:t>
      </w:r>
      <w:r w:rsidRPr="006314A2">
        <w:rPr>
          <w:rFonts w:ascii="Book Antiqua" w:eastAsia="Book Antiqua" w:hAnsi="Book Antiqua" w:cs="Book Antiqua"/>
          <w:color w:val="000000"/>
        </w:rPr>
        <w:t>: 1213-1218 [PMID: 20372154</w:t>
      </w:r>
      <w:r w:rsidR="009D3A1C" w:rsidRPr="006314A2">
        <w:rPr>
          <w:rFonts w:ascii="Book Antiqua" w:eastAsia="Book Antiqua" w:hAnsi="Book Antiqua" w:cs="Book Antiqua"/>
          <w:color w:val="000000"/>
        </w:rPr>
        <w:t xml:space="preserve"> DOI: </w:t>
      </w:r>
      <w:r w:rsidR="009D3A1C" w:rsidRPr="006314A2">
        <w:rPr>
          <w:rFonts w:ascii="Book Antiqua" w:hAnsi="Book Antiqua" w:cs="Segoe UI"/>
          <w:color w:val="212121"/>
          <w:shd w:val="clear" w:color="auto" w:fill="FFFFFF"/>
        </w:rPr>
        <w:t>10.1038/sj.bjc.6605622</w:t>
      </w:r>
      <w:r w:rsidRPr="006314A2">
        <w:rPr>
          <w:rFonts w:ascii="Book Antiqua" w:eastAsia="Book Antiqua" w:hAnsi="Book Antiqua" w:cs="Book Antiqua"/>
          <w:color w:val="000000"/>
        </w:rPr>
        <w:t>]</w:t>
      </w:r>
    </w:p>
    <w:p w14:paraId="1AB05655" w14:textId="7352BFD9"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 xml:space="preserve">3 </w:t>
      </w:r>
      <w:r w:rsidRPr="006314A2">
        <w:rPr>
          <w:rFonts w:ascii="Book Antiqua" w:eastAsia="Book Antiqua" w:hAnsi="Book Antiqua" w:cs="Book Antiqua"/>
          <w:b/>
          <w:bCs/>
          <w:color w:val="000000"/>
        </w:rPr>
        <w:t>Davies MA</w:t>
      </w:r>
      <w:r w:rsidRPr="006314A2">
        <w:rPr>
          <w:rFonts w:ascii="Book Antiqua" w:eastAsia="Book Antiqua" w:hAnsi="Book Antiqua" w:cs="Book Antiqua"/>
          <w:color w:val="000000"/>
        </w:rPr>
        <w:t xml:space="preserve">, </w:t>
      </w:r>
      <w:proofErr w:type="spellStart"/>
      <w:r w:rsidRPr="006314A2">
        <w:rPr>
          <w:rFonts w:ascii="Book Antiqua" w:eastAsia="Book Antiqua" w:hAnsi="Book Antiqua" w:cs="Book Antiqua"/>
          <w:color w:val="000000"/>
        </w:rPr>
        <w:t>Saiag</w:t>
      </w:r>
      <w:proofErr w:type="spellEnd"/>
      <w:r w:rsidRPr="006314A2">
        <w:rPr>
          <w:rFonts w:ascii="Book Antiqua" w:eastAsia="Book Antiqua" w:hAnsi="Book Antiqua" w:cs="Book Antiqua"/>
          <w:color w:val="000000"/>
        </w:rPr>
        <w:t xml:space="preserve"> P, Robert C, </w:t>
      </w:r>
      <w:proofErr w:type="spellStart"/>
      <w:r w:rsidRPr="006314A2">
        <w:rPr>
          <w:rFonts w:ascii="Book Antiqua" w:eastAsia="Book Antiqua" w:hAnsi="Book Antiqua" w:cs="Book Antiqua"/>
          <w:color w:val="000000"/>
        </w:rPr>
        <w:t>Grob</w:t>
      </w:r>
      <w:proofErr w:type="spellEnd"/>
      <w:r w:rsidRPr="006314A2">
        <w:rPr>
          <w:rFonts w:ascii="Book Antiqua" w:eastAsia="Book Antiqua" w:hAnsi="Book Antiqua" w:cs="Book Antiqua"/>
          <w:color w:val="000000"/>
        </w:rPr>
        <w:t xml:space="preserve"> JJ, Flaherty KT, </w:t>
      </w:r>
      <w:proofErr w:type="spellStart"/>
      <w:r w:rsidRPr="006314A2">
        <w:rPr>
          <w:rFonts w:ascii="Book Antiqua" w:eastAsia="Book Antiqua" w:hAnsi="Book Antiqua" w:cs="Book Antiqua"/>
          <w:color w:val="000000"/>
        </w:rPr>
        <w:t>Arance</w:t>
      </w:r>
      <w:proofErr w:type="spellEnd"/>
      <w:r w:rsidRPr="006314A2">
        <w:rPr>
          <w:rFonts w:ascii="Book Antiqua" w:eastAsia="Book Antiqua" w:hAnsi="Book Antiqua" w:cs="Book Antiqua"/>
          <w:color w:val="000000"/>
        </w:rPr>
        <w:t xml:space="preserve"> A, </w:t>
      </w:r>
      <w:proofErr w:type="spellStart"/>
      <w:r w:rsidRPr="006314A2">
        <w:rPr>
          <w:rFonts w:ascii="Book Antiqua" w:eastAsia="Book Antiqua" w:hAnsi="Book Antiqua" w:cs="Book Antiqua"/>
          <w:color w:val="000000"/>
        </w:rPr>
        <w:t>Chiarion-Sileni</w:t>
      </w:r>
      <w:proofErr w:type="spellEnd"/>
      <w:r w:rsidRPr="006314A2">
        <w:rPr>
          <w:rFonts w:ascii="Book Antiqua" w:eastAsia="Book Antiqua" w:hAnsi="Book Antiqua" w:cs="Book Antiqua"/>
          <w:color w:val="000000"/>
        </w:rPr>
        <w:t xml:space="preserve"> V, Thomas L, </w:t>
      </w:r>
      <w:proofErr w:type="spellStart"/>
      <w:r w:rsidRPr="006314A2">
        <w:rPr>
          <w:rFonts w:ascii="Book Antiqua" w:eastAsia="Book Antiqua" w:hAnsi="Book Antiqua" w:cs="Book Antiqua"/>
          <w:color w:val="000000"/>
        </w:rPr>
        <w:t>Lesimple</w:t>
      </w:r>
      <w:proofErr w:type="spellEnd"/>
      <w:r w:rsidRPr="006314A2">
        <w:rPr>
          <w:rFonts w:ascii="Book Antiqua" w:eastAsia="Book Antiqua" w:hAnsi="Book Antiqua" w:cs="Book Antiqua"/>
          <w:color w:val="000000"/>
        </w:rPr>
        <w:t xml:space="preserve"> T, </w:t>
      </w:r>
      <w:proofErr w:type="spellStart"/>
      <w:r w:rsidRPr="006314A2">
        <w:rPr>
          <w:rFonts w:ascii="Book Antiqua" w:eastAsia="Book Antiqua" w:hAnsi="Book Antiqua" w:cs="Book Antiqua"/>
          <w:color w:val="000000"/>
        </w:rPr>
        <w:t>Mortier</w:t>
      </w:r>
      <w:proofErr w:type="spellEnd"/>
      <w:r w:rsidRPr="006314A2">
        <w:rPr>
          <w:rFonts w:ascii="Book Antiqua" w:eastAsia="Book Antiqua" w:hAnsi="Book Antiqua" w:cs="Book Antiqua"/>
          <w:color w:val="000000"/>
        </w:rPr>
        <w:t xml:space="preserve"> L, </w:t>
      </w:r>
      <w:proofErr w:type="spellStart"/>
      <w:r w:rsidRPr="006314A2">
        <w:rPr>
          <w:rFonts w:ascii="Book Antiqua" w:eastAsia="Book Antiqua" w:hAnsi="Book Antiqua" w:cs="Book Antiqua"/>
          <w:color w:val="000000"/>
        </w:rPr>
        <w:t>Moschos</w:t>
      </w:r>
      <w:proofErr w:type="spellEnd"/>
      <w:r w:rsidRPr="006314A2">
        <w:rPr>
          <w:rFonts w:ascii="Book Antiqua" w:eastAsia="Book Antiqua" w:hAnsi="Book Antiqua" w:cs="Book Antiqua"/>
          <w:color w:val="000000"/>
        </w:rPr>
        <w:t xml:space="preserve"> SJ, Hogg D, </w:t>
      </w:r>
      <w:proofErr w:type="spellStart"/>
      <w:r w:rsidRPr="006314A2">
        <w:rPr>
          <w:rFonts w:ascii="Book Antiqua" w:eastAsia="Book Antiqua" w:hAnsi="Book Antiqua" w:cs="Book Antiqua"/>
          <w:color w:val="000000"/>
        </w:rPr>
        <w:t>Márquez-Rodas</w:t>
      </w:r>
      <w:proofErr w:type="spellEnd"/>
      <w:r w:rsidRPr="006314A2">
        <w:rPr>
          <w:rFonts w:ascii="Book Antiqua" w:eastAsia="Book Antiqua" w:hAnsi="Book Antiqua" w:cs="Book Antiqua"/>
          <w:color w:val="000000"/>
        </w:rPr>
        <w:t xml:space="preserve"> I, Del </w:t>
      </w:r>
      <w:proofErr w:type="spellStart"/>
      <w:r w:rsidRPr="006314A2">
        <w:rPr>
          <w:rFonts w:ascii="Book Antiqua" w:eastAsia="Book Antiqua" w:hAnsi="Book Antiqua" w:cs="Book Antiqua"/>
          <w:color w:val="000000"/>
        </w:rPr>
        <w:t>Vecchio</w:t>
      </w:r>
      <w:proofErr w:type="spellEnd"/>
      <w:r w:rsidRPr="006314A2">
        <w:rPr>
          <w:rFonts w:ascii="Book Antiqua" w:eastAsia="Book Antiqua" w:hAnsi="Book Antiqua" w:cs="Book Antiqua"/>
          <w:color w:val="000000"/>
        </w:rPr>
        <w:t xml:space="preserve"> M, </w:t>
      </w:r>
      <w:proofErr w:type="spellStart"/>
      <w:r w:rsidRPr="006314A2">
        <w:rPr>
          <w:rFonts w:ascii="Book Antiqua" w:eastAsia="Book Antiqua" w:hAnsi="Book Antiqua" w:cs="Book Antiqua"/>
          <w:color w:val="000000"/>
        </w:rPr>
        <w:t>Lebbé</w:t>
      </w:r>
      <w:proofErr w:type="spellEnd"/>
      <w:r w:rsidRPr="006314A2">
        <w:rPr>
          <w:rFonts w:ascii="Book Antiqua" w:eastAsia="Book Antiqua" w:hAnsi="Book Antiqua" w:cs="Book Antiqua"/>
          <w:color w:val="000000"/>
        </w:rPr>
        <w:t xml:space="preserve"> C, Meyer N, Zhang Y, Huang Y, Mookerjee B, Long GV. Dabrafenib plus trametinib in patients with BRAF</w:t>
      </w:r>
      <w:r w:rsidRPr="006314A2">
        <w:rPr>
          <w:rFonts w:ascii="Book Antiqua" w:eastAsia="Book Antiqua" w:hAnsi="Book Antiqua" w:cs="Book Antiqua"/>
          <w:color w:val="000000"/>
          <w:vertAlign w:val="superscript"/>
        </w:rPr>
        <w:t>V600</w:t>
      </w:r>
      <w:r w:rsidRPr="006314A2">
        <w:rPr>
          <w:rFonts w:ascii="Book Antiqua" w:eastAsia="Book Antiqua" w:hAnsi="Book Antiqua" w:cs="Book Antiqua"/>
          <w:color w:val="000000"/>
        </w:rPr>
        <w:t xml:space="preserve">-mutant melanoma brain metastases (COMBI-MB): a </w:t>
      </w:r>
      <w:proofErr w:type="spellStart"/>
      <w:r w:rsidRPr="006314A2">
        <w:rPr>
          <w:rFonts w:ascii="Book Antiqua" w:eastAsia="Book Antiqua" w:hAnsi="Book Antiqua" w:cs="Book Antiqua"/>
          <w:color w:val="000000"/>
        </w:rPr>
        <w:t>multicentre</w:t>
      </w:r>
      <w:proofErr w:type="spellEnd"/>
      <w:r w:rsidRPr="006314A2">
        <w:rPr>
          <w:rFonts w:ascii="Book Antiqua" w:eastAsia="Book Antiqua" w:hAnsi="Book Antiqua" w:cs="Book Antiqua"/>
          <w:color w:val="000000"/>
        </w:rPr>
        <w:t xml:space="preserve">, </w:t>
      </w:r>
      <w:proofErr w:type="spellStart"/>
      <w:r w:rsidRPr="006314A2">
        <w:rPr>
          <w:rFonts w:ascii="Book Antiqua" w:eastAsia="Book Antiqua" w:hAnsi="Book Antiqua" w:cs="Book Antiqua"/>
          <w:color w:val="000000"/>
        </w:rPr>
        <w:t>multicohort</w:t>
      </w:r>
      <w:proofErr w:type="spellEnd"/>
      <w:r w:rsidRPr="006314A2">
        <w:rPr>
          <w:rFonts w:ascii="Book Antiqua" w:eastAsia="Book Antiqua" w:hAnsi="Book Antiqua" w:cs="Book Antiqua"/>
          <w:color w:val="000000"/>
        </w:rPr>
        <w:t xml:space="preserve">, open-label, phase 2 trial. </w:t>
      </w:r>
      <w:r w:rsidRPr="006314A2">
        <w:rPr>
          <w:rFonts w:ascii="Book Antiqua" w:eastAsia="Book Antiqua" w:hAnsi="Book Antiqua" w:cs="Book Antiqua"/>
          <w:i/>
          <w:iCs/>
          <w:color w:val="000000"/>
        </w:rPr>
        <w:t>Lancet Oncol</w:t>
      </w:r>
      <w:r w:rsidRPr="006314A2">
        <w:rPr>
          <w:rFonts w:ascii="Book Antiqua" w:eastAsia="Book Antiqua" w:hAnsi="Book Antiqua" w:cs="Book Antiqua"/>
          <w:color w:val="000000"/>
        </w:rPr>
        <w:t xml:space="preserve"> 2017; </w:t>
      </w:r>
      <w:r w:rsidRPr="006314A2">
        <w:rPr>
          <w:rFonts w:ascii="Book Antiqua" w:eastAsia="Book Antiqua" w:hAnsi="Book Antiqua" w:cs="Book Antiqua"/>
          <w:b/>
          <w:bCs/>
          <w:color w:val="000000"/>
        </w:rPr>
        <w:t>18</w:t>
      </w:r>
      <w:r w:rsidRPr="006314A2">
        <w:rPr>
          <w:rFonts w:ascii="Book Antiqua" w:eastAsia="Book Antiqua" w:hAnsi="Book Antiqua" w:cs="Book Antiqua"/>
          <w:color w:val="000000"/>
        </w:rPr>
        <w:t>: 863-873 [PMID: 28592387</w:t>
      </w:r>
      <w:r w:rsidR="009D3A1C" w:rsidRPr="006314A2">
        <w:rPr>
          <w:rFonts w:ascii="Book Antiqua" w:eastAsia="Book Antiqua" w:hAnsi="Book Antiqua" w:cs="Book Antiqua"/>
          <w:color w:val="000000"/>
        </w:rPr>
        <w:t xml:space="preserve"> DOI: </w:t>
      </w:r>
      <w:r w:rsidR="009D3A1C" w:rsidRPr="006314A2">
        <w:rPr>
          <w:rFonts w:ascii="Book Antiqua" w:hAnsi="Book Antiqua" w:cs="Segoe UI"/>
          <w:color w:val="212121"/>
          <w:shd w:val="clear" w:color="auto" w:fill="FFFFFF"/>
        </w:rPr>
        <w:t>10.1016/S1470-2045(17)30429-1</w:t>
      </w:r>
      <w:r w:rsidRPr="006314A2">
        <w:rPr>
          <w:rFonts w:ascii="Book Antiqua" w:eastAsia="Book Antiqua" w:hAnsi="Book Antiqua" w:cs="Book Antiqua"/>
          <w:color w:val="000000"/>
        </w:rPr>
        <w:t>]</w:t>
      </w:r>
    </w:p>
    <w:p w14:paraId="79ECB997" w14:textId="0956F89D"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 xml:space="preserve">4 </w:t>
      </w:r>
      <w:r w:rsidRPr="006314A2">
        <w:rPr>
          <w:rFonts w:ascii="Book Antiqua" w:eastAsia="Book Antiqua" w:hAnsi="Book Antiqua" w:cs="Book Antiqua"/>
          <w:b/>
          <w:bCs/>
          <w:color w:val="000000"/>
        </w:rPr>
        <w:t>Long GV</w:t>
      </w:r>
      <w:r w:rsidRPr="006314A2">
        <w:rPr>
          <w:rFonts w:ascii="Book Antiqua" w:eastAsia="Book Antiqua" w:hAnsi="Book Antiqua" w:cs="Book Antiqua"/>
          <w:color w:val="000000"/>
        </w:rPr>
        <w:t xml:space="preserve">, </w:t>
      </w:r>
      <w:proofErr w:type="spellStart"/>
      <w:r w:rsidRPr="006314A2">
        <w:rPr>
          <w:rFonts w:ascii="Book Antiqua" w:eastAsia="Book Antiqua" w:hAnsi="Book Antiqua" w:cs="Book Antiqua"/>
          <w:color w:val="000000"/>
        </w:rPr>
        <w:t>Stroyakovskiy</w:t>
      </w:r>
      <w:proofErr w:type="spellEnd"/>
      <w:r w:rsidRPr="006314A2">
        <w:rPr>
          <w:rFonts w:ascii="Book Antiqua" w:eastAsia="Book Antiqua" w:hAnsi="Book Antiqua" w:cs="Book Antiqua"/>
          <w:color w:val="000000"/>
        </w:rPr>
        <w:t xml:space="preserve"> D, </w:t>
      </w:r>
      <w:proofErr w:type="spellStart"/>
      <w:r w:rsidRPr="006314A2">
        <w:rPr>
          <w:rFonts w:ascii="Book Antiqua" w:eastAsia="Book Antiqua" w:hAnsi="Book Antiqua" w:cs="Book Antiqua"/>
          <w:color w:val="000000"/>
        </w:rPr>
        <w:t>Gogas</w:t>
      </w:r>
      <w:proofErr w:type="spellEnd"/>
      <w:r w:rsidRPr="006314A2">
        <w:rPr>
          <w:rFonts w:ascii="Book Antiqua" w:eastAsia="Book Antiqua" w:hAnsi="Book Antiqua" w:cs="Book Antiqua"/>
          <w:color w:val="000000"/>
        </w:rPr>
        <w:t xml:space="preserve"> H, </w:t>
      </w:r>
      <w:proofErr w:type="spellStart"/>
      <w:r w:rsidRPr="006314A2">
        <w:rPr>
          <w:rFonts w:ascii="Book Antiqua" w:eastAsia="Book Antiqua" w:hAnsi="Book Antiqua" w:cs="Book Antiqua"/>
          <w:color w:val="000000"/>
        </w:rPr>
        <w:t>Levchenko</w:t>
      </w:r>
      <w:proofErr w:type="spellEnd"/>
      <w:r w:rsidRPr="006314A2">
        <w:rPr>
          <w:rFonts w:ascii="Book Antiqua" w:eastAsia="Book Antiqua" w:hAnsi="Book Antiqua" w:cs="Book Antiqua"/>
          <w:color w:val="000000"/>
        </w:rPr>
        <w:t xml:space="preserve"> E, de </w:t>
      </w:r>
      <w:proofErr w:type="spellStart"/>
      <w:r w:rsidRPr="006314A2">
        <w:rPr>
          <w:rFonts w:ascii="Book Antiqua" w:eastAsia="Book Antiqua" w:hAnsi="Book Antiqua" w:cs="Book Antiqua"/>
          <w:color w:val="000000"/>
        </w:rPr>
        <w:t>Braud</w:t>
      </w:r>
      <w:proofErr w:type="spellEnd"/>
      <w:r w:rsidRPr="006314A2">
        <w:rPr>
          <w:rFonts w:ascii="Book Antiqua" w:eastAsia="Book Antiqua" w:hAnsi="Book Antiqua" w:cs="Book Antiqua"/>
          <w:color w:val="000000"/>
        </w:rPr>
        <w:t xml:space="preserve"> F, Larkin J, </w:t>
      </w:r>
      <w:proofErr w:type="spellStart"/>
      <w:r w:rsidRPr="006314A2">
        <w:rPr>
          <w:rFonts w:ascii="Book Antiqua" w:eastAsia="Book Antiqua" w:hAnsi="Book Antiqua" w:cs="Book Antiqua"/>
          <w:color w:val="000000"/>
        </w:rPr>
        <w:t>Garbe</w:t>
      </w:r>
      <w:proofErr w:type="spellEnd"/>
      <w:r w:rsidRPr="006314A2">
        <w:rPr>
          <w:rFonts w:ascii="Book Antiqua" w:eastAsia="Book Antiqua" w:hAnsi="Book Antiqua" w:cs="Book Antiqua"/>
          <w:color w:val="000000"/>
        </w:rPr>
        <w:t xml:space="preserve"> C, </w:t>
      </w:r>
      <w:proofErr w:type="spellStart"/>
      <w:r w:rsidRPr="006314A2">
        <w:rPr>
          <w:rFonts w:ascii="Book Antiqua" w:eastAsia="Book Antiqua" w:hAnsi="Book Antiqua" w:cs="Book Antiqua"/>
          <w:color w:val="000000"/>
        </w:rPr>
        <w:t>Jouary</w:t>
      </w:r>
      <w:proofErr w:type="spellEnd"/>
      <w:r w:rsidRPr="006314A2">
        <w:rPr>
          <w:rFonts w:ascii="Book Antiqua" w:eastAsia="Book Antiqua" w:hAnsi="Book Antiqua" w:cs="Book Antiqua"/>
          <w:color w:val="000000"/>
        </w:rPr>
        <w:t xml:space="preserve"> T, </w:t>
      </w:r>
      <w:proofErr w:type="spellStart"/>
      <w:r w:rsidRPr="006314A2">
        <w:rPr>
          <w:rFonts w:ascii="Book Antiqua" w:eastAsia="Book Antiqua" w:hAnsi="Book Antiqua" w:cs="Book Antiqua"/>
          <w:color w:val="000000"/>
        </w:rPr>
        <w:t>Hauschild</w:t>
      </w:r>
      <w:proofErr w:type="spellEnd"/>
      <w:r w:rsidRPr="006314A2">
        <w:rPr>
          <w:rFonts w:ascii="Book Antiqua" w:eastAsia="Book Antiqua" w:hAnsi="Book Antiqua" w:cs="Book Antiqua"/>
          <w:color w:val="000000"/>
        </w:rPr>
        <w:t xml:space="preserve"> A, </w:t>
      </w:r>
      <w:proofErr w:type="spellStart"/>
      <w:r w:rsidRPr="006314A2">
        <w:rPr>
          <w:rFonts w:ascii="Book Antiqua" w:eastAsia="Book Antiqua" w:hAnsi="Book Antiqua" w:cs="Book Antiqua"/>
          <w:color w:val="000000"/>
        </w:rPr>
        <w:t>Grob</w:t>
      </w:r>
      <w:proofErr w:type="spellEnd"/>
      <w:r w:rsidRPr="006314A2">
        <w:rPr>
          <w:rFonts w:ascii="Book Antiqua" w:eastAsia="Book Antiqua" w:hAnsi="Book Antiqua" w:cs="Book Antiqua"/>
          <w:color w:val="000000"/>
        </w:rPr>
        <w:t xml:space="preserve"> JJ, </w:t>
      </w:r>
      <w:proofErr w:type="spellStart"/>
      <w:r w:rsidRPr="006314A2">
        <w:rPr>
          <w:rFonts w:ascii="Book Antiqua" w:eastAsia="Book Antiqua" w:hAnsi="Book Antiqua" w:cs="Book Antiqua"/>
          <w:color w:val="000000"/>
        </w:rPr>
        <w:t>Chiarion-Sileni</w:t>
      </w:r>
      <w:proofErr w:type="spellEnd"/>
      <w:r w:rsidRPr="006314A2">
        <w:rPr>
          <w:rFonts w:ascii="Book Antiqua" w:eastAsia="Book Antiqua" w:hAnsi="Book Antiqua" w:cs="Book Antiqua"/>
          <w:color w:val="000000"/>
        </w:rPr>
        <w:t xml:space="preserve"> V, </w:t>
      </w:r>
      <w:proofErr w:type="spellStart"/>
      <w:r w:rsidRPr="006314A2">
        <w:rPr>
          <w:rFonts w:ascii="Book Antiqua" w:eastAsia="Book Antiqua" w:hAnsi="Book Antiqua" w:cs="Book Antiqua"/>
          <w:color w:val="000000"/>
        </w:rPr>
        <w:t>Lebbe</w:t>
      </w:r>
      <w:proofErr w:type="spellEnd"/>
      <w:r w:rsidRPr="006314A2">
        <w:rPr>
          <w:rFonts w:ascii="Book Antiqua" w:eastAsia="Book Antiqua" w:hAnsi="Book Antiqua" w:cs="Book Antiqua"/>
          <w:color w:val="000000"/>
        </w:rPr>
        <w:t xml:space="preserve"> C, </w:t>
      </w:r>
      <w:proofErr w:type="spellStart"/>
      <w:r w:rsidRPr="006314A2">
        <w:rPr>
          <w:rFonts w:ascii="Book Antiqua" w:eastAsia="Book Antiqua" w:hAnsi="Book Antiqua" w:cs="Book Antiqua"/>
          <w:color w:val="000000"/>
        </w:rPr>
        <w:t>Mandalà</w:t>
      </w:r>
      <w:proofErr w:type="spellEnd"/>
      <w:r w:rsidRPr="006314A2">
        <w:rPr>
          <w:rFonts w:ascii="Book Antiqua" w:eastAsia="Book Antiqua" w:hAnsi="Book Antiqua" w:cs="Book Antiqua"/>
          <w:color w:val="000000"/>
        </w:rPr>
        <w:t xml:space="preserve"> M, </w:t>
      </w:r>
      <w:proofErr w:type="spellStart"/>
      <w:r w:rsidRPr="006314A2">
        <w:rPr>
          <w:rFonts w:ascii="Book Antiqua" w:eastAsia="Book Antiqua" w:hAnsi="Book Antiqua" w:cs="Book Antiqua"/>
          <w:color w:val="000000"/>
        </w:rPr>
        <w:t>Millward</w:t>
      </w:r>
      <w:proofErr w:type="spellEnd"/>
      <w:r w:rsidRPr="006314A2">
        <w:rPr>
          <w:rFonts w:ascii="Book Antiqua" w:eastAsia="Book Antiqua" w:hAnsi="Book Antiqua" w:cs="Book Antiqua"/>
          <w:color w:val="000000"/>
        </w:rPr>
        <w:t xml:space="preserve"> M, </w:t>
      </w:r>
      <w:proofErr w:type="spellStart"/>
      <w:r w:rsidRPr="006314A2">
        <w:rPr>
          <w:rFonts w:ascii="Book Antiqua" w:eastAsia="Book Antiqua" w:hAnsi="Book Antiqua" w:cs="Book Antiqua"/>
          <w:color w:val="000000"/>
        </w:rPr>
        <w:t>Arance</w:t>
      </w:r>
      <w:proofErr w:type="spellEnd"/>
      <w:r w:rsidRPr="006314A2">
        <w:rPr>
          <w:rFonts w:ascii="Book Antiqua" w:eastAsia="Book Antiqua" w:hAnsi="Book Antiqua" w:cs="Book Antiqua"/>
          <w:color w:val="000000"/>
        </w:rPr>
        <w:t xml:space="preserve"> A, </w:t>
      </w:r>
      <w:proofErr w:type="spellStart"/>
      <w:r w:rsidRPr="006314A2">
        <w:rPr>
          <w:rFonts w:ascii="Book Antiqua" w:eastAsia="Book Antiqua" w:hAnsi="Book Antiqua" w:cs="Book Antiqua"/>
          <w:color w:val="000000"/>
        </w:rPr>
        <w:t>Bondarenko</w:t>
      </w:r>
      <w:proofErr w:type="spellEnd"/>
      <w:r w:rsidRPr="006314A2">
        <w:rPr>
          <w:rFonts w:ascii="Book Antiqua" w:eastAsia="Book Antiqua" w:hAnsi="Book Antiqua" w:cs="Book Antiqua"/>
          <w:color w:val="000000"/>
        </w:rPr>
        <w:t xml:space="preserve"> I, </w:t>
      </w:r>
      <w:proofErr w:type="spellStart"/>
      <w:r w:rsidRPr="006314A2">
        <w:rPr>
          <w:rFonts w:ascii="Book Antiqua" w:eastAsia="Book Antiqua" w:hAnsi="Book Antiqua" w:cs="Book Antiqua"/>
          <w:color w:val="000000"/>
        </w:rPr>
        <w:t>Haanen</w:t>
      </w:r>
      <w:proofErr w:type="spellEnd"/>
      <w:r w:rsidRPr="006314A2">
        <w:rPr>
          <w:rFonts w:ascii="Book Antiqua" w:eastAsia="Book Antiqua" w:hAnsi="Book Antiqua" w:cs="Book Antiqua"/>
          <w:color w:val="000000"/>
        </w:rPr>
        <w:t xml:space="preserve"> JB, Hansson J, </w:t>
      </w:r>
      <w:proofErr w:type="spellStart"/>
      <w:r w:rsidRPr="006314A2">
        <w:rPr>
          <w:rFonts w:ascii="Book Antiqua" w:eastAsia="Book Antiqua" w:hAnsi="Book Antiqua" w:cs="Book Antiqua"/>
          <w:color w:val="000000"/>
        </w:rPr>
        <w:t>Utikal</w:t>
      </w:r>
      <w:proofErr w:type="spellEnd"/>
      <w:r w:rsidRPr="006314A2">
        <w:rPr>
          <w:rFonts w:ascii="Book Antiqua" w:eastAsia="Book Antiqua" w:hAnsi="Book Antiqua" w:cs="Book Antiqua"/>
          <w:color w:val="000000"/>
        </w:rPr>
        <w:t xml:space="preserve"> J, </w:t>
      </w:r>
      <w:proofErr w:type="spellStart"/>
      <w:r w:rsidRPr="006314A2">
        <w:rPr>
          <w:rFonts w:ascii="Book Antiqua" w:eastAsia="Book Antiqua" w:hAnsi="Book Antiqua" w:cs="Book Antiqua"/>
          <w:color w:val="000000"/>
        </w:rPr>
        <w:t>Ferraresi</w:t>
      </w:r>
      <w:proofErr w:type="spellEnd"/>
      <w:r w:rsidRPr="006314A2">
        <w:rPr>
          <w:rFonts w:ascii="Book Antiqua" w:eastAsia="Book Antiqua" w:hAnsi="Book Antiqua" w:cs="Book Antiqua"/>
          <w:color w:val="000000"/>
        </w:rPr>
        <w:t xml:space="preserve"> V, Kovalenko N, Mohr P, </w:t>
      </w:r>
      <w:proofErr w:type="spellStart"/>
      <w:r w:rsidRPr="006314A2">
        <w:rPr>
          <w:rFonts w:ascii="Book Antiqua" w:eastAsia="Book Antiqua" w:hAnsi="Book Antiqua" w:cs="Book Antiqua"/>
          <w:color w:val="000000"/>
        </w:rPr>
        <w:t>Probachai</w:t>
      </w:r>
      <w:proofErr w:type="spellEnd"/>
      <w:r w:rsidRPr="006314A2">
        <w:rPr>
          <w:rFonts w:ascii="Book Antiqua" w:eastAsia="Book Antiqua" w:hAnsi="Book Antiqua" w:cs="Book Antiqua"/>
          <w:color w:val="000000"/>
        </w:rPr>
        <w:t xml:space="preserve"> V, </w:t>
      </w:r>
      <w:proofErr w:type="spellStart"/>
      <w:r w:rsidRPr="006314A2">
        <w:rPr>
          <w:rFonts w:ascii="Book Antiqua" w:eastAsia="Book Antiqua" w:hAnsi="Book Antiqua" w:cs="Book Antiqua"/>
          <w:color w:val="000000"/>
        </w:rPr>
        <w:t>Schadendorf</w:t>
      </w:r>
      <w:proofErr w:type="spellEnd"/>
      <w:r w:rsidRPr="006314A2">
        <w:rPr>
          <w:rFonts w:ascii="Book Antiqua" w:eastAsia="Book Antiqua" w:hAnsi="Book Antiqua" w:cs="Book Antiqua"/>
          <w:color w:val="000000"/>
        </w:rPr>
        <w:t xml:space="preserve"> D, Nathan P, Robert C, </w:t>
      </w:r>
      <w:proofErr w:type="spellStart"/>
      <w:r w:rsidRPr="006314A2">
        <w:rPr>
          <w:rFonts w:ascii="Book Antiqua" w:eastAsia="Book Antiqua" w:hAnsi="Book Antiqua" w:cs="Book Antiqua"/>
          <w:color w:val="000000"/>
        </w:rPr>
        <w:t>Ribas</w:t>
      </w:r>
      <w:proofErr w:type="spellEnd"/>
      <w:r w:rsidRPr="006314A2">
        <w:rPr>
          <w:rFonts w:ascii="Book Antiqua" w:eastAsia="Book Antiqua" w:hAnsi="Book Antiqua" w:cs="Book Antiqua"/>
          <w:color w:val="000000"/>
        </w:rPr>
        <w:t xml:space="preserve"> A, </w:t>
      </w:r>
      <w:proofErr w:type="spellStart"/>
      <w:r w:rsidRPr="006314A2">
        <w:rPr>
          <w:rFonts w:ascii="Book Antiqua" w:eastAsia="Book Antiqua" w:hAnsi="Book Antiqua" w:cs="Book Antiqua"/>
          <w:color w:val="000000"/>
        </w:rPr>
        <w:t>DeMarini</w:t>
      </w:r>
      <w:proofErr w:type="spellEnd"/>
      <w:r w:rsidRPr="006314A2">
        <w:rPr>
          <w:rFonts w:ascii="Book Antiqua" w:eastAsia="Book Antiqua" w:hAnsi="Book Antiqua" w:cs="Book Antiqua"/>
          <w:color w:val="000000"/>
        </w:rPr>
        <w:t xml:space="preserve"> DJ, Irani JG, Swann S, Legos JJ, </w:t>
      </w:r>
      <w:proofErr w:type="spellStart"/>
      <w:r w:rsidRPr="006314A2">
        <w:rPr>
          <w:rFonts w:ascii="Book Antiqua" w:eastAsia="Book Antiqua" w:hAnsi="Book Antiqua" w:cs="Book Antiqua"/>
          <w:color w:val="000000"/>
        </w:rPr>
        <w:t>Jin</w:t>
      </w:r>
      <w:proofErr w:type="spellEnd"/>
      <w:r w:rsidRPr="006314A2">
        <w:rPr>
          <w:rFonts w:ascii="Book Antiqua" w:eastAsia="Book Antiqua" w:hAnsi="Book Antiqua" w:cs="Book Antiqua"/>
          <w:color w:val="000000"/>
        </w:rPr>
        <w:t xml:space="preserve"> F, </w:t>
      </w:r>
      <w:proofErr w:type="spellStart"/>
      <w:r w:rsidRPr="006314A2">
        <w:rPr>
          <w:rFonts w:ascii="Book Antiqua" w:eastAsia="Book Antiqua" w:hAnsi="Book Antiqua" w:cs="Book Antiqua"/>
          <w:color w:val="000000"/>
        </w:rPr>
        <w:t>Mookerjee</w:t>
      </w:r>
      <w:proofErr w:type="spellEnd"/>
      <w:r w:rsidRPr="006314A2">
        <w:rPr>
          <w:rFonts w:ascii="Book Antiqua" w:eastAsia="Book Antiqua" w:hAnsi="Book Antiqua" w:cs="Book Antiqua"/>
          <w:color w:val="000000"/>
        </w:rPr>
        <w:t xml:space="preserve"> B, Flaherty K. Dabrafenib and trametinib </w:t>
      </w:r>
      <w:r w:rsidRPr="006314A2">
        <w:rPr>
          <w:rFonts w:ascii="Book Antiqua" w:eastAsia="Book Antiqua" w:hAnsi="Book Antiqua" w:cs="Book Antiqua"/>
          <w:i/>
          <w:iCs/>
          <w:color w:val="000000"/>
        </w:rPr>
        <w:t>vs</w:t>
      </w:r>
      <w:r w:rsidRPr="006314A2">
        <w:rPr>
          <w:rFonts w:ascii="Book Antiqua" w:eastAsia="Book Antiqua" w:hAnsi="Book Antiqua" w:cs="Book Antiqua"/>
          <w:color w:val="000000"/>
        </w:rPr>
        <w:t xml:space="preserve"> dabrafenib and placebo for Val600 BRAF-mutant melanoma: a </w:t>
      </w:r>
      <w:proofErr w:type="spellStart"/>
      <w:r w:rsidRPr="006314A2">
        <w:rPr>
          <w:rFonts w:ascii="Book Antiqua" w:eastAsia="Book Antiqua" w:hAnsi="Book Antiqua" w:cs="Book Antiqua"/>
          <w:color w:val="000000"/>
        </w:rPr>
        <w:t>multicentre</w:t>
      </w:r>
      <w:proofErr w:type="spellEnd"/>
      <w:r w:rsidRPr="006314A2">
        <w:rPr>
          <w:rFonts w:ascii="Book Antiqua" w:eastAsia="Book Antiqua" w:hAnsi="Book Antiqua" w:cs="Book Antiqua"/>
          <w:color w:val="000000"/>
        </w:rPr>
        <w:t xml:space="preserve">, double-blind, phase 3 </w:t>
      </w:r>
      <w:proofErr w:type="spellStart"/>
      <w:r w:rsidRPr="006314A2">
        <w:rPr>
          <w:rFonts w:ascii="Book Antiqua" w:eastAsia="Book Antiqua" w:hAnsi="Book Antiqua" w:cs="Book Antiqua"/>
          <w:color w:val="000000"/>
        </w:rPr>
        <w:t>randomised</w:t>
      </w:r>
      <w:proofErr w:type="spellEnd"/>
      <w:r w:rsidRPr="006314A2">
        <w:rPr>
          <w:rFonts w:ascii="Book Antiqua" w:eastAsia="Book Antiqua" w:hAnsi="Book Antiqua" w:cs="Book Antiqua"/>
          <w:color w:val="000000"/>
        </w:rPr>
        <w:t xml:space="preserve"> controlled trial. </w:t>
      </w:r>
      <w:r w:rsidRPr="006314A2">
        <w:rPr>
          <w:rFonts w:ascii="Book Antiqua" w:eastAsia="Book Antiqua" w:hAnsi="Book Antiqua" w:cs="Book Antiqua"/>
          <w:i/>
          <w:iCs/>
          <w:color w:val="000000"/>
        </w:rPr>
        <w:t>Lancet</w:t>
      </w:r>
      <w:r w:rsidRPr="006314A2">
        <w:rPr>
          <w:rFonts w:ascii="Book Antiqua" w:eastAsia="Book Antiqua" w:hAnsi="Book Antiqua" w:cs="Book Antiqua"/>
          <w:color w:val="000000"/>
        </w:rPr>
        <w:t xml:space="preserve"> 2015; </w:t>
      </w:r>
      <w:r w:rsidRPr="006314A2">
        <w:rPr>
          <w:rFonts w:ascii="Book Antiqua" w:eastAsia="Book Antiqua" w:hAnsi="Book Antiqua" w:cs="Book Antiqua"/>
          <w:b/>
          <w:bCs/>
          <w:color w:val="000000"/>
        </w:rPr>
        <w:t>386</w:t>
      </w:r>
      <w:r w:rsidRPr="006314A2">
        <w:rPr>
          <w:rFonts w:ascii="Book Antiqua" w:eastAsia="Book Antiqua" w:hAnsi="Book Antiqua" w:cs="Book Antiqua"/>
          <w:color w:val="000000"/>
        </w:rPr>
        <w:t>: 444-451 [PMID: 26037941</w:t>
      </w:r>
      <w:r w:rsidR="009D3A1C" w:rsidRPr="006314A2">
        <w:rPr>
          <w:rFonts w:ascii="Book Antiqua" w:eastAsia="Book Antiqua" w:hAnsi="Book Antiqua" w:cs="Book Antiqua"/>
          <w:color w:val="000000"/>
        </w:rPr>
        <w:t xml:space="preserve"> DOI: </w:t>
      </w:r>
      <w:r w:rsidR="009D3A1C" w:rsidRPr="006314A2">
        <w:rPr>
          <w:rFonts w:ascii="Book Antiqua" w:hAnsi="Book Antiqua" w:cs="Segoe UI"/>
          <w:color w:val="212121"/>
          <w:shd w:val="clear" w:color="auto" w:fill="FFFFFF"/>
        </w:rPr>
        <w:t>10.1016/S0140-6736(15)60898-4</w:t>
      </w:r>
      <w:r w:rsidRPr="006314A2">
        <w:rPr>
          <w:rFonts w:ascii="Book Antiqua" w:eastAsia="Book Antiqua" w:hAnsi="Book Antiqua" w:cs="Book Antiqua"/>
          <w:color w:val="000000"/>
        </w:rPr>
        <w:t>]</w:t>
      </w:r>
    </w:p>
    <w:p w14:paraId="0998D756" w14:textId="2700D63C"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 xml:space="preserve">5 </w:t>
      </w:r>
      <w:r w:rsidRPr="006314A2">
        <w:rPr>
          <w:rFonts w:ascii="Book Antiqua" w:eastAsia="Book Antiqua" w:hAnsi="Book Antiqua" w:cs="Book Antiqua"/>
          <w:b/>
          <w:bCs/>
          <w:color w:val="000000"/>
        </w:rPr>
        <w:t>Long GV</w:t>
      </w:r>
      <w:r w:rsidRPr="006314A2">
        <w:rPr>
          <w:rFonts w:ascii="Book Antiqua" w:eastAsia="Book Antiqua" w:hAnsi="Book Antiqua" w:cs="Book Antiqua"/>
          <w:color w:val="000000"/>
        </w:rPr>
        <w:t xml:space="preserve">, Flaherty KT, </w:t>
      </w:r>
      <w:proofErr w:type="spellStart"/>
      <w:r w:rsidRPr="006314A2">
        <w:rPr>
          <w:rFonts w:ascii="Book Antiqua" w:eastAsia="Book Antiqua" w:hAnsi="Book Antiqua" w:cs="Book Antiqua"/>
          <w:color w:val="000000"/>
        </w:rPr>
        <w:t>Stroyakovskiy</w:t>
      </w:r>
      <w:proofErr w:type="spellEnd"/>
      <w:r w:rsidRPr="006314A2">
        <w:rPr>
          <w:rFonts w:ascii="Book Antiqua" w:eastAsia="Book Antiqua" w:hAnsi="Book Antiqua" w:cs="Book Antiqua"/>
          <w:color w:val="000000"/>
        </w:rPr>
        <w:t xml:space="preserve"> D, </w:t>
      </w:r>
      <w:proofErr w:type="spellStart"/>
      <w:r w:rsidRPr="006314A2">
        <w:rPr>
          <w:rFonts w:ascii="Book Antiqua" w:eastAsia="Book Antiqua" w:hAnsi="Book Antiqua" w:cs="Book Antiqua"/>
          <w:color w:val="000000"/>
        </w:rPr>
        <w:t>Gogas</w:t>
      </w:r>
      <w:proofErr w:type="spellEnd"/>
      <w:r w:rsidRPr="006314A2">
        <w:rPr>
          <w:rFonts w:ascii="Book Antiqua" w:eastAsia="Book Antiqua" w:hAnsi="Book Antiqua" w:cs="Book Antiqua"/>
          <w:color w:val="000000"/>
        </w:rPr>
        <w:t xml:space="preserve"> H, </w:t>
      </w:r>
      <w:proofErr w:type="spellStart"/>
      <w:r w:rsidRPr="006314A2">
        <w:rPr>
          <w:rFonts w:ascii="Book Antiqua" w:eastAsia="Book Antiqua" w:hAnsi="Book Antiqua" w:cs="Book Antiqua"/>
          <w:color w:val="000000"/>
        </w:rPr>
        <w:t>Levchenko</w:t>
      </w:r>
      <w:proofErr w:type="spellEnd"/>
      <w:r w:rsidRPr="006314A2">
        <w:rPr>
          <w:rFonts w:ascii="Book Antiqua" w:eastAsia="Book Antiqua" w:hAnsi="Book Antiqua" w:cs="Book Antiqua"/>
          <w:color w:val="000000"/>
        </w:rPr>
        <w:t xml:space="preserve"> E, de </w:t>
      </w:r>
      <w:proofErr w:type="spellStart"/>
      <w:r w:rsidRPr="006314A2">
        <w:rPr>
          <w:rFonts w:ascii="Book Antiqua" w:eastAsia="Book Antiqua" w:hAnsi="Book Antiqua" w:cs="Book Antiqua"/>
          <w:color w:val="000000"/>
        </w:rPr>
        <w:t>Braud</w:t>
      </w:r>
      <w:proofErr w:type="spellEnd"/>
      <w:r w:rsidRPr="006314A2">
        <w:rPr>
          <w:rFonts w:ascii="Book Antiqua" w:eastAsia="Book Antiqua" w:hAnsi="Book Antiqua" w:cs="Book Antiqua"/>
          <w:color w:val="000000"/>
        </w:rPr>
        <w:t xml:space="preserve"> F, Larkin J, </w:t>
      </w:r>
      <w:proofErr w:type="spellStart"/>
      <w:r w:rsidRPr="006314A2">
        <w:rPr>
          <w:rFonts w:ascii="Book Antiqua" w:eastAsia="Book Antiqua" w:hAnsi="Book Antiqua" w:cs="Book Antiqua"/>
          <w:color w:val="000000"/>
        </w:rPr>
        <w:t>Garbe</w:t>
      </w:r>
      <w:proofErr w:type="spellEnd"/>
      <w:r w:rsidRPr="006314A2">
        <w:rPr>
          <w:rFonts w:ascii="Book Antiqua" w:eastAsia="Book Antiqua" w:hAnsi="Book Antiqua" w:cs="Book Antiqua"/>
          <w:color w:val="000000"/>
        </w:rPr>
        <w:t xml:space="preserve"> C, </w:t>
      </w:r>
      <w:proofErr w:type="spellStart"/>
      <w:r w:rsidRPr="006314A2">
        <w:rPr>
          <w:rFonts w:ascii="Book Antiqua" w:eastAsia="Book Antiqua" w:hAnsi="Book Antiqua" w:cs="Book Antiqua"/>
          <w:color w:val="000000"/>
        </w:rPr>
        <w:t>Jouary</w:t>
      </w:r>
      <w:proofErr w:type="spellEnd"/>
      <w:r w:rsidRPr="006314A2">
        <w:rPr>
          <w:rFonts w:ascii="Book Antiqua" w:eastAsia="Book Antiqua" w:hAnsi="Book Antiqua" w:cs="Book Antiqua"/>
          <w:color w:val="000000"/>
        </w:rPr>
        <w:t xml:space="preserve"> T, </w:t>
      </w:r>
      <w:proofErr w:type="spellStart"/>
      <w:r w:rsidRPr="006314A2">
        <w:rPr>
          <w:rFonts w:ascii="Book Antiqua" w:eastAsia="Book Antiqua" w:hAnsi="Book Antiqua" w:cs="Book Antiqua"/>
          <w:color w:val="000000"/>
        </w:rPr>
        <w:t>Hauschild</w:t>
      </w:r>
      <w:proofErr w:type="spellEnd"/>
      <w:r w:rsidRPr="006314A2">
        <w:rPr>
          <w:rFonts w:ascii="Book Antiqua" w:eastAsia="Book Antiqua" w:hAnsi="Book Antiqua" w:cs="Book Antiqua"/>
          <w:color w:val="000000"/>
        </w:rPr>
        <w:t xml:space="preserve"> A, </w:t>
      </w:r>
      <w:proofErr w:type="spellStart"/>
      <w:r w:rsidRPr="006314A2">
        <w:rPr>
          <w:rFonts w:ascii="Book Antiqua" w:eastAsia="Book Antiqua" w:hAnsi="Book Antiqua" w:cs="Book Antiqua"/>
          <w:color w:val="000000"/>
        </w:rPr>
        <w:t>Chiarion-Sileni</w:t>
      </w:r>
      <w:proofErr w:type="spellEnd"/>
      <w:r w:rsidRPr="006314A2">
        <w:rPr>
          <w:rFonts w:ascii="Book Antiqua" w:eastAsia="Book Antiqua" w:hAnsi="Book Antiqua" w:cs="Book Antiqua"/>
          <w:color w:val="000000"/>
        </w:rPr>
        <w:t xml:space="preserve"> V, </w:t>
      </w:r>
      <w:proofErr w:type="spellStart"/>
      <w:r w:rsidRPr="006314A2">
        <w:rPr>
          <w:rFonts w:ascii="Book Antiqua" w:eastAsia="Book Antiqua" w:hAnsi="Book Antiqua" w:cs="Book Antiqua"/>
          <w:color w:val="000000"/>
        </w:rPr>
        <w:t>Lebbe</w:t>
      </w:r>
      <w:proofErr w:type="spellEnd"/>
      <w:r w:rsidRPr="006314A2">
        <w:rPr>
          <w:rFonts w:ascii="Book Antiqua" w:eastAsia="Book Antiqua" w:hAnsi="Book Antiqua" w:cs="Book Antiqua"/>
          <w:color w:val="000000"/>
        </w:rPr>
        <w:t xml:space="preserve"> C, </w:t>
      </w:r>
      <w:proofErr w:type="spellStart"/>
      <w:r w:rsidRPr="006314A2">
        <w:rPr>
          <w:rFonts w:ascii="Book Antiqua" w:eastAsia="Book Antiqua" w:hAnsi="Book Antiqua" w:cs="Book Antiqua"/>
          <w:color w:val="000000"/>
        </w:rPr>
        <w:t>Mandalá</w:t>
      </w:r>
      <w:proofErr w:type="spellEnd"/>
      <w:r w:rsidRPr="006314A2">
        <w:rPr>
          <w:rFonts w:ascii="Book Antiqua" w:eastAsia="Book Antiqua" w:hAnsi="Book Antiqua" w:cs="Book Antiqua"/>
          <w:color w:val="000000"/>
        </w:rPr>
        <w:t xml:space="preserve"> M, </w:t>
      </w:r>
      <w:proofErr w:type="spellStart"/>
      <w:r w:rsidRPr="006314A2">
        <w:rPr>
          <w:rFonts w:ascii="Book Antiqua" w:eastAsia="Book Antiqua" w:hAnsi="Book Antiqua" w:cs="Book Antiqua"/>
          <w:color w:val="000000"/>
        </w:rPr>
        <w:t>Millward</w:t>
      </w:r>
      <w:proofErr w:type="spellEnd"/>
      <w:r w:rsidRPr="006314A2">
        <w:rPr>
          <w:rFonts w:ascii="Book Antiqua" w:eastAsia="Book Antiqua" w:hAnsi="Book Antiqua" w:cs="Book Antiqua"/>
          <w:color w:val="000000"/>
        </w:rPr>
        <w:t xml:space="preserve"> M, </w:t>
      </w:r>
      <w:proofErr w:type="spellStart"/>
      <w:r w:rsidRPr="006314A2">
        <w:rPr>
          <w:rFonts w:ascii="Book Antiqua" w:eastAsia="Book Antiqua" w:hAnsi="Book Antiqua" w:cs="Book Antiqua"/>
          <w:color w:val="000000"/>
        </w:rPr>
        <w:t>Arance</w:t>
      </w:r>
      <w:proofErr w:type="spellEnd"/>
      <w:r w:rsidRPr="006314A2">
        <w:rPr>
          <w:rFonts w:ascii="Book Antiqua" w:eastAsia="Book Antiqua" w:hAnsi="Book Antiqua" w:cs="Book Antiqua"/>
          <w:color w:val="000000"/>
        </w:rPr>
        <w:t xml:space="preserve"> A, </w:t>
      </w:r>
      <w:proofErr w:type="spellStart"/>
      <w:r w:rsidRPr="006314A2">
        <w:rPr>
          <w:rFonts w:ascii="Book Antiqua" w:eastAsia="Book Antiqua" w:hAnsi="Book Antiqua" w:cs="Book Antiqua"/>
          <w:color w:val="000000"/>
        </w:rPr>
        <w:t>Bondarenko</w:t>
      </w:r>
      <w:proofErr w:type="spellEnd"/>
      <w:r w:rsidRPr="006314A2">
        <w:rPr>
          <w:rFonts w:ascii="Book Antiqua" w:eastAsia="Book Antiqua" w:hAnsi="Book Antiqua" w:cs="Book Antiqua"/>
          <w:color w:val="000000"/>
        </w:rPr>
        <w:t xml:space="preserve"> I, </w:t>
      </w:r>
      <w:proofErr w:type="spellStart"/>
      <w:r w:rsidRPr="006314A2">
        <w:rPr>
          <w:rFonts w:ascii="Book Antiqua" w:eastAsia="Book Antiqua" w:hAnsi="Book Antiqua" w:cs="Book Antiqua"/>
          <w:color w:val="000000"/>
        </w:rPr>
        <w:t>Haanen</w:t>
      </w:r>
      <w:proofErr w:type="spellEnd"/>
      <w:r w:rsidRPr="006314A2">
        <w:rPr>
          <w:rFonts w:ascii="Book Antiqua" w:eastAsia="Book Antiqua" w:hAnsi="Book Antiqua" w:cs="Book Antiqua"/>
          <w:color w:val="000000"/>
        </w:rPr>
        <w:t xml:space="preserve"> JBAG, Hansson J, </w:t>
      </w:r>
      <w:proofErr w:type="spellStart"/>
      <w:r w:rsidRPr="006314A2">
        <w:rPr>
          <w:rFonts w:ascii="Book Antiqua" w:eastAsia="Book Antiqua" w:hAnsi="Book Antiqua" w:cs="Book Antiqua"/>
          <w:color w:val="000000"/>
        </w:rPr>
        <w:t>Utikal</w:t>
      </w:r>
      <w:proofErr w:type="spellEnd"/>
      <w:r w:rsidRPr="006314A2">
        <w:rPr>
          <w:rFonts w:ascii="Book Antiqua" w:eastAsia="Book Antiqua" w:hAnsi="Book Antiqua" w:cs="Book Antiqua"/>
          <w:color w:val="000000"/>
        </w:rPr>
        <w:t xml:space="preserve"> J, </w:t>
      </w:r>
      <w:proofErr w:type="spellStart"/>
      <w:r w:rsidRPr="006314A2">
        <w:rPr>
          <w:rFonts w:ascii="Book Antiqua" w:eastAsia="Book Antiqua" w:hAnsi="Book Antiqua" w:cs="Book Antiqua"/>
          <w:color w:val="000000"/>
        </w:rPr>
        <w:t>Ferraresi</w:t>
      </w:r>
      <w:proofErr w:type="spellEnd"/>
      <w:r w:rsidRPr="006314A2">
        <w:rPr>
          <w:rFonts w:ascii="Book Antiqua" w:eastAsia="Book Antiqua" w:hAnsi="Book Antiqua" w:cs="Book Antiqua"/>
          <w:color w:val="000000"/>
        </w:rPr>
        <w:t xml:space="preserve"> V, Mohr P, </w:t>
      </w:r>
      <w:proofErr w:type="spellStart"/>
      <w:r w:rsidRPr="006314A2">
        <w:rPr>
          <w:rFonts w:ascii="Book Antiqua" w:eastAsia="Book Antiqua" w:hAnsi="Book Antiqua" w:cs="Book Antiqua"/>
          <w:color w:val="000000"/>
        </w:rPr>
        <w:t>Probachai</w:t>
      </w:r>
      <w:proofErr w:type="spellEnd"/>
      <w:r w:rsidRPr="006314A2">
        <w:rPr>
          <w:rFonts w:ascii="Book Antiqua" w:eastAsia="Book Antiqua" w:hAnsi="Book Antiqua" w:cs="Book Antiqua"/>
          <w:color w:val="000000"/>
        </w:rPr>
        <w:t xml:space="preserve"> V, </w:t>
      </w:r>
      <w:proofErr w:type="spellStart"/>
      <w:r w:rsidRPr="006314A2">
        <w:rPr>
          <w:rFonts w:ascii="Book Antiqua" w:eastAsia="Book Antiqua" w:hAnsi="Book Antiqua" w:cs="Book Antiqua"/>
          <w:color w:val="000000"/>
        </w:rPr>
        <w:t>Schadendorf</w:t>
      </w:r>
      <w:proofErr w:type="spellEnd"/>
      <w:r w:rsidRPr="006314A2">
        <w:rPr>
          <w:rFonts w:ascii="Book Antiqua" w:eastAsia="Book Antiqua" w:hAnsi="Book Antiqua" w:cs="Book Antiqua"/>
          <w:color w:val="000000"/>
        </w:rPr>
        <w:t xml:space="preserve"> D, Nathan P, Robert C, </w:t>
      </w:r>
      <w:proofErr w:type="spellStart"/>
      <w:r w:rsidRPr="006314A2">
        <w:rPr>
          <w:rFonts w:ascii="Book Antiqua" w:eastAsia="Book Antiqua" w:hAnsi="Book Antiqua" w:cs="Book Antiqua"/>
          <w:color w:val="000000"/>
        </w:rPr>
        <w:t>Ribas</w:t>
      </w:r>
      <w:proofErr w:type="spellEnd"/>
      <w:r w:rsidRPr="006314A2">
        <w:rPr>
          <w:rFonts w:ascii="Book Antiqua" w:eastAsia="Book Antiqua" w:hAnsi="Book Antiqua" w:cs="Book Antiqua"/>
          <w:color w:val="000000"/>
        </w:rPr>
        <w:t xml:space="preserve"> A, Davies MA, Lane SR, Legos JJ, </w:t>
      </w:r>
      <w:proofErr w:type="spellStart"/>
      <w:r w:rsidRPr="006314A2">
        <w:rPr>
          <w:rFonts w:ascii="Book Antiqua" w:eastAsia="Book Antiqua" w:hAnsi="Book Antiqua" w:cs="Book Antiqua"/>
          <w:color w:val="000000"/>
        </w:rPr>
        <w:t>Mookerjee</w:t>
      </w:r>
      <w:proofErr w:type="spellEnd"/>
      <w:r w:rsidRPr="006314A2">
        <w:rPr>
          <w:rFonts w:ascii="Book Antiqua" w:eastAsia="Book Antiqua" w:hAnsi="Book Antiqua" w:cs="Book Antiqua"/>
          <w:color w:val="000000"/>
        </w:rPr>
        <w:t xml:space="preserve"> B, </w:t>
      </w:r>
      <w:proofErr w:type="spellStart"/>
      <w:r w:rsidRPr="006314A2">
        <w:rPr>
          <w:rFonts w:ascii="Book Antiqua" w:eastAsia="Book Antiqua" w:hAnsi="Book Antiqua" w:cs="Book Antiqua"/>
          <w:color w:val="000000"/>
        </w:rPr>
        <w:t>Grob</w:t>
      </w:r>
      <w:proofErr w:type="spellEnd"/>
      <w:r w:rsidRPr="006314A2">
        <w:rPr>
          <w:rFonts w:ascii="Book Antiqua" w:eastAsia="Book Antiqua" w:hAnsi="Book Antiqua" w:cs="Book Antiqua"/>
          <w:color w:val="000000"/>
        </w:rPr>
        <w:t xml:space="preserve"> JJ. Dabrafenib plus trametinib </w:t>
      </w:r>
      <w:r w:rsidRPr="006314A2">
        <w:rPr>
          <w:rFonts w:ascii="Book Antiqua" w:eastAsia="Book Antiqua" w:hAnsi="Book Antiqua" w:cs="Book Antiqua"/>
          <w:i/>
          <w:iCs/>
          <w:color w:val="000000"/>
        </w:rPr>
        <w:t>vs</w:t>
      </w:r>
      <w:r w:rsidRPr="006314A2">
        <w:rPr>
          <w:rFonts w:ascii="Book Antiqua" w:eastAsia="Book Antiqua" w:hAnsi="Book Antiqua" w:cs="Book Antiqua"/>
          <w:color w:val="000000"/>
        </w:rPr>
        <w:t xml:space="preserve"> dabrafenib monotherapy in patients with metastatic BRAF V600E/K-mutant melanoma: long-term survival and </w:t>
      </w:r>
      <w:r w:rsidRPr="006314A2">
        <w:rPr>
          <w:rFonts w:ascii="Book Antiqua" w:eastAsia="Book Antiqua" w:hAnsi="Book Antiqua" w:cs="Book Antiqua"/>
          <w:color w:val="000000"/>
        </w:rPr>
        <w:lastRenderedPageBreak/>
        <w:t xml:space="preserve">safety analysis of a phase 3 study. </w:t>
      </w:r>
      <w:r w:rsidRPr="006314A2">
        <w:rPr>
          <w:rFonts w:ascii="Book Antiqua" w:eastAsia="Book Antiqua" w:hAnsi="Book Antiqua" w:cs="Book Antiqua"/>
          <w:i/>
          <w:iCs/>
          <w:color w:val="000000"/>
        </w:rPr>
        <w:t>Ann Oncol</w:t>
      </w:r>
      <w:r w:rsidRPr="006314A2">
        <w:rPr>
          <w:rFonts w:ascii="Book Antiqua" w:eastAsia="Book Antiqua" w:hAnsi="Book Antiqua" w:cs="Book Antiqua"/>
          <w:color w:val="000000"/>
        </w:rPr>
        <w:t xml:space="preserve"> 2019; </w:t>
      </w:r>
      <w:r w:rsidRPr="006314A2">
        <w:rPr>
          <w:rFonts w:ascii="Book Antiqua" w:eastAsia="Book Antiqua" w:hAnsi="Book Antiqua" w:cs="Book Antiqua"/>
          <w:b/>
          <w:bCs/>
          <w:color w:val="000000"/>
        </w:rPr>
        <w:t>30</w:t>
      </w:r>
      <w:r w:rsidRPr="006314A2">
        <w:rPr>
          <w:rFonts w:ascii="Book Antiqua" w:eastAsia="Book Antiqua" w:hAnsi="Book Antiqua" w:cs="Book Antiqua"/>
          <w:color w:val="000000"/>
        </w:rPr>
        <w:t>: 1848 [PMID: 31406976</w:t>
      </w:r>
      <w:r w:rsidR="009D3A1C" w:rsidRPr="006314A2">
        <w:rPr>
          <w:rFonts w:ascii="Book Antiqua" w:eastAsia="Book Antiqua" w:hAnsi="Book Antiqua" w:cs="Book Antiqua"/>
          <w:color w:val="000000"/>
        </w:rPr>
        <w:t xml:space="preserve"> DOI: </w:t>
      </w:r>
      <w:r w:rsidR="009D3A1C" w:rsidRPr="006314A2">
        <w:rPr>
          <w:rFonts w:ascii="Book Antiqua" w:hAnsi="Book Antiqua" w:cs="Segoe UI"/>
          <w:color w:val="212121"/>
          <w:shd w:val="clear" w:color="auto" w:fill="FFFFFF"/>
        </w:rPr>
        <w:t>10.1093/</w:t>
      </w:r>
      <w:proofErr w:type="spellStart"/>
      <w:r w:rsidR="009D3A1C" w:rsidRPr="006314A2">
        <w:rPr>
          <w:rFonts w:ascii="Book Antiqua" w:hAnsi="Book Antiqua" w:cs="Segoe UI"/>
          <w:color w:val="212121"/>
          <w:shd w:val="clear" w:color="auto" w:fill="FFFFFF"/>
        </w:rPr>
        <w:t>annonc</w:t>
      </w:r>
      <w:proofErr w:type="spellEnd"/>
      <w:r w:rsidR="009D3A1C" w:rsidRPr="006314A2">
        <w:rPr>
          <w:rFonts w:ascii="Book Antiqua" w:hAnsi="Book Antiqua" w:cs="Segoe UI"/>
          <w:color w:val="212121"/>
          <w:shd w:val="clear" w:color="auto" w:fill="FFFFFF"/>
        </w:rPr>
        <w:t>/mdz221</w:t>
      </w:r>
      <w:r w:rsidRPr="006314A2">
        <w:rPr>
          <w:rFonts w:ascii="Book Antiqua" w:eastAsia="Book Antiqua" w:hAnsi="Book Antiqua" w:cs="Book Antiqua"/>
          <w:color w:val="000000"/>
        </w:rPr>
        <w:t>]</w:t>
      </w:r>
    </w:p>
    <w:p w14:paraId="4789ACEC" w14:textId="0A457DA4"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 xml:space="preserve">6 </w:t>
      </w:r>
      <w:r w:rsidRPr="006314A2">
        <w:rPr>
          <w:rFonts w:ascii="Book Antiqua" w:eastAsia="Book Antiqua" w:hAnsi="Book Antiqua" w:cs="Book Antiqua"/>
          <w:b/>
          <w:bCs/>
          <w:color w:val="000000"/>
        </w:rPr>
        <w:t>Robert C</w:t>
      </w:r>
      <w:r w:rsidRPr="006314A2">
        <w:rPr>
          <w:rFonts w:ascii="Book Antiqua" w:eastAsia="Book Antiqua" w:hAnsi="Book Antiqua" w:cs="Book Antiqua"/>
          <w:color w:val="000000"/>
        </w:rPr>
        <w:t xml:space="preserve">, </w:t>
      </w:r>
      <w:proofErr w:type="spellStart"/>
      <w:r w:rsidRPr="006314A2">
        <w:rPr>
          <w:rFonts w:ascii="Book Antiqua" w:eastAsia="Book Antiqua" w:hAnsi="Book Antiqua" w:cs="Book Antiqua"/>
          <w:color w:val="000000"/>
        </w:rPr>
        <w:t>Ribas</w:t>
      </w:r>
      <w:proofErr w:type="spellEnd"/>
      <w:r w:rsidRPr="006314A2">
        <w:rPr>
          <w:rFonts w:ascii="Book Antiqua" w:eastAsia="Book Antiqua" w:hAnsi="Book Antiqua" w:cs="Book Antiqua"/>
          <w:color w:val="000000"/>
        </w:rPr>
        <w:t xml:space="preserve"> A, </w:t>
      </w:r>
      <w:proofErr w:type="spellStart"/>
      <w:r w:rsidRPr="006314A2">
        <w:rPr>
          <w:rFonts w:ascii="Book Antiqua" w:eastAsia="Book Antiqua" w:hAnsi="Book Antiqua" w:cs="Book Antiqua"/>
          <w:color w:val="000000"/>
        </w:rPr>
        <w:t>Schachter</w:t>
      </w:r>
      <w:proofErr w:type="spellEnd"/>
      <w:r w:rsidRPr="006314A2">
        <w:rPr>
          <w:rFonts w:ascii="Book Antiqua" w:eastAsia="Book Antiqua" w:hAnsi="Book Antiqua" w:cs="Book Antiqua"/>
          <w:color w:val="000000"/>
        </w:rPr>
        <w:t xml:space="preserve"> J, </w:t>
      </w:r>
      <w:proofErr w:type="spellStart"/>
      <w:r w:rsidRPr="006314A2">
        <w:rPr>
          <w:rFonts w:ascii="Book Antiqua" w:eastAsia="Book Antiqua" w:hAnsi="Book Antiqua" w:cs="Book Antiqua"/>
          <w:color w:val="000000"/>
        </w:rPr>
        <w:t>Arance</w:t>
      </w:r>
      <w:proofErr w:type="spellEnd"/>
      <w:r w:rsidRPr="006314A2">
        <w:rPr>
          <w:rFonts w:ascii="Book Antiqua" w:eastAsia="Book Antiqua" w:hAnsi="Book Antiqua" w:cs="Book Antiqua"/>
          <w:color w:val="000000"/>
        </w:rPr>
        <w:t xml:space="preserve"> A, </w:t>
      </w:r>
      <w:proofErr w:type="spellStart"/>
      <w:r w:rsidRPr="006314A2">
        <w:rPr>
          <w:rFonts w:ascii="Book Antiqua" w:eastAsia="Book Antiqua" w:hAnsi="Book Antiqua" w:cs="Book Antiqua"/>
          <w:color w:val="000000"/>
        </w:rPr>
        <w:t>Grob</w:t>
      </w:r>
      <w:proofErr w:type="spellEnd"/>
      <w:r w:rsidRPr="006314A2">
        <w:rPr>
          <w:rFonts w:ascii="Book Antiqua" w:eastAsia="Book Antiqua" w:hAnsi="Book Antiqua" w:cs="Book Antiqua"/>
          <w:color w:val="000000"/>
        </w:rPr>
        <w:t xml:space="preserve"> JJ, </w:t>
      </w:r>
      <w:proofErr w:type="spellStart"/>
      <w:r w:rsidRPr="006314A2">
        <w:rPr>
          <w:rFonts w:ascii="Book Antiqua" w:eastAsia="Book Antiqua" w:hAnsi="Book Antiqua" w:cs="Book Antiqua"/>
          <w:color w:val="000000"/>
        </w:rPr>
        <w:t>Mortier</w:t>
      </w:r>
      <w:proofErr w:type="spellEnd"/>
      <w:r w:rsidRPr="006314A2">
        <w:rPr>
          <w:rFonts w:ascii="Book Antiqua" w:eastAsia="Book Antiqua" w:hAnsi="Book Antiqua" w:cs="Book Antiqua"/>
          <w:color w:val="000000"/>
        </w:rPr>
        <w:t xml:space="preserve"> L, </w:t>
      </w:r>
      <w:proofErr w:type="spellStart"/>
      <w:r w:rsidRPr="006314A2">
        <w:rPr>
          <w:rFonts w:ascii="Book Antiqua" w:eastAsia="Book Antiqua" w:hAnsi="Book Antiqua" w:cs="Book Antiqua"/>
          <w:color w:val="000000"/>
        </w:rPr>
        <w:t>Daud</w:t>
      </w:r>
      <w:proofErr w:type="spellEnd"/>
      <w:r w:rsidRPr="006314A2">
        <w:rPr>
          <w:rFonts w:ascii="Book Antiqua" w:eastAsia="Book Antiqua" w:hAnsi="Book Antiqua" w:cs="Book Antiqua"/>
          <w:color w:val="000000"/>
        </w:rPr>
        <w:t xml:space="preserve"> A, </w:t>
      </w:r>
      <w:proofErr w:type="spellStart"/>
      <w:r w:rsidRPr="006314A2">
        <w:rPr>
          <w:rFonts w:ascii="Book Antiqua" w:eastAsia="Book Antiqua" w:hAnsi="Book Antiqua" w:cs="Book Antiqua"/>
          <w:color w:val="000000"/>
        </w:rPr>
        <w:t>Carlino</w:t>
      </w:r>
      <w:proofErr w:type="spellEnd"/>
      <w:r w:rsidRPr="006314A2">
        <w:rPr>
          <w:rFonts w:ascii="Book Antiqua" w:eastAsia="Book Antiqua" w:hAnsi="Book Antiqua" w:cs="Book Antiqua"/>
          <w:color w:val="000000"/>
        </w:rPr>
        <w:t xml:space="preserve"> MS, McNeil CM, </w:t>
      </w:r>
      <w:proofErr w:type="spellStart"/>
      <w:r w:rsidRPr="006314A2">
        <w:rPr>
          <w:rFonts w:ascii="Book Antiqua" w:eastAsia="Book Antiqua" w:hAnsi="Book Antiqua" w:cs="Book Antiqua"/>
          <w:color w:val="000000"/>
        </w:rPr>
        <w:t>Lotem</w:t>
      </w:r>
      <w:proofErr w:type="spellEnd"/>
      <w:r w:rsidRPr="006314A2">
        <w:rPr>
          <w:rFonts w:ascii="Book Antiqua" w:eastAsia="Book Antiqua" w:hAnsi="Book Antiqua" w:cs="Book Antiqua"/>
          <w:color w:val="000000"/>
        </w:rPr>
        <w:t xml:space="preserve"> M, Larkin JMG, </w:t>
      </w:r>
      <w:proofErr w:type="spellStart"/>
      <w:r w:rsidRPr="006314A2">
        <w:rPr>
          <w:rFonts w:ascii="Book Antiqua" w:eastAsia="Book Antiqua" w:hAnsi="Book Antiqua" w:cs="Book Antiqua"/>
          <w:color w:val="000000"/>
        </w:rPr>
        <w:t>Lorigan</w:t>
      </w:r>
      <w:proofErr w:type="spellEnd"/>
      <w:r w:rsidRPr="006314A2">
        <w:rPr>
          <w:rFonts w:ascii="Book Antiqua" w:eastAsia="Book Antiqua" w:hAnsi="Book Antiqua" w:cs="Book Antiqua"/>
          <w:color w:val="000000"/>
        </w:rPr>
        <w:t xml:space="preserve"> P, </w:t>
      </w:r>
      <w:proofErr w:type="spellStart"/>
      <w:r w:rsidRPr="006314A2">
        <w:rPr>
          <w:rFonts w:ascii="Book Antiqua" w:eastAsia="Book Antiqua" w:hAnsi="Book Antiqua" w:cs="Book Antiqua"/>
          <w:color w:val="000000"/>
        </w:rPr>
        <w:t>Neyns</w:t>
      </w:r>
      <w:proofErr w:type="spellEnd"/>
      <w:r w:rsidRPr="006314A2">
        <w:rPr>
          <w:rFonts w:ascii="Book Antiqua" w:eastAsia="Book Antiqua" w:hAnsi="Book Antiqua" w:cs="Book Antiqua"/>
          <w:color w:val="000000"/>
        </w:rPr>
        <w:t xml:space="preserve"> B, Blank CU, Petrella TM, Hamid O, Su SC, </w:t>
      </w:r>
      <w:proofErr w:type="spellStart"/>
      <w:r w:rsidRPr="006314A2">
        <w:rPr>
          <w:rFonts w:ascii="Book Antiqua" w:eastAsia="Book Antiqua" w:hAnsi="Book Antiqua" w:cs="Book Antiqua"/>
          <w:color w:val="000000"/>
        </w:rPr>
        <w:t>Krepler</w:t>
      </w:r>
      <w:proofErr w:type="spellEnd"/>
      <w:r w:rsidRPr="006314A2">
        <w:rPr>
          <w:rFonts w:ascii="Book Antiqua" w:eastAsia="Book Antiqua" w:hAnsi="Book Antiqua" w:cs="Book Antiqua"/>
          <w:color w:val="000000"/>
        </w:rPr>
        <w:t xml:space="preserve"> C, Ibrahim N, Long GV. Pembrolizumab </w:t>
      </w:r>
      <w:r w:rsidRPr="006314A2">
        <w:rPr>
          <w:rFonts w:ascii="Book Antiqua" w:eastAsia="Book Antiqua" w:hAnsi="Book Antiqua" w:cs="Book Antiqua"/>
          <w:i/>
          <w:iCs/>
          <w:color w:val="000000"/>
        </w:rPr>
        <w:t>vs</w:t>
      </w:r>
      <w:r w:rsidRPr="006314A2">
        <w:rPr>
          <w:rFonts w:ascii="Book Antiqua" w:eastAsia="Book Antiqua" w:hAnsi="Book Antiqua" w:cs="Book Antiqua"/>
          <w:color w:val="000000"/>
        </w:rPr>
        <w:t xml:space="preserve"> ipilimumab in advanced melanoma (KEYNOTE-006): post-hoc 5-year results from an open-label, </w:t>
      </w:r>
      <w:proofErr w:type="spellStart"/>
      <w:r w:rsidRPr="006314A2">
        <w:rPr>
          <w:rFonts w:ascii="Book Antiqua" w:eastAsia="Book Antiqua" w:hAnsi="Book Antiqua" w:cs="Book Antiqua"/>
          <w:color w:val="000000"/>
        </w:rPr>
        <w:t>multicentre</w:t>
      </w:r>
      <w:proofErr w:type="spellEnd"/>
      <w:r w:rsidRPr="006314A2">
        <w:rPr>
          <w:rFonts w:ascii="Book Antiqua" w:eastAsia="Book Antiqua" w:hAnsi="Book Antiqua" w:cs="Book Antiqua"/>
          <w:color w:val="000000"/>
        </w:rPr>
        <w:t xml:space="preserve">, </w:t>
      </w:r>
      <w:proofErr w:type="spellStart"/>
      <w:r w:rsidRPr="006314A2">
        <w:rPr>
          <w:rFonts w:ascii="Book Antiqua" w:eastAsia="Book Antiqua" w:hAnsi="Book Antiqua" w:cs="Book Antiqua"/>
          <w:color w:val="000000"/>
        </w:rPr>
        <w:t>randomised</w:t>
      </w:r>
      <w:proofErr w:type="spellEnd"/>
      <w:r w:rsidRPr="006314A2">
        <w:rPr>
          <w:rFonts w:ascii="Book Antiqua" w:eastAsia="Book Antiqua" w:hAnsi="Book Antiqua" w:cs="Book Antiqua"/>
          <w:color w:val="000000"/>
        </w:rPr>
        <w:t xml:space="preserve">, controlled, phase 3 study. </w:t>
      </w:r>
      <w:r w:rsidRPr="006314A2">
        <w:rPr>
          <w:rFonts w:ascii="Book Antiqua" w:eastAsia="Book Antiqua" w:hAnsi="Book Antiqua" w:cs="Book Antiqua"/>
          <w:i/>
          <w:iCs/>
          <w:color w:val="000000"/>
        </w:rPr>
        <w:t>Lancet Oncol</w:t>
      </w:r>
      <w:r w:rsidRPr="006314A2">
        <w:rPr>
          <w:rFonts w:ascii="Book Antiqua" w:eastAsia="Book Antiqua" w:hAnsi="Book Antiqua" w:cs="Book Antiqua"/>
          <w:color w:val="000000"/>
        </w:rPr>
        <w:t xml:space="preserve"> 2019; </w:t>
      </w:r>
      <w:r w:rsidRPr="006314A2">
        <w:rPr>
          <w:rFonts w:ascii="Book Antiqua" w:eastAsia="Book Antiqua" w:hAnsi="Book Antiqua" w:cs="Book Antiqua"/>
          <w:b/>
          <w:bCs/>
          <w:color w:val="000000"/>
        </w:rPr>
        <w:t>20</w:t>
      </w:r>
      <w:r w:rsidRPr="006314A2">
        <w:rPr>
          <w:rFonts w:ascii="Book Antiqua" w:eastAsia="Book Antiqua" w:hAnsi="Book Antiqua" w:cs="Book Antiqua"/>
          <w:color w:val="000000"/>
        </w:rPr>
        <w:t>: 1239-1251 [PMID: 31345627</w:t>
      </w:r>
      <w:r w:rsidR="009D3A1C" w:rsidRPr="006314A2">
        <w:rPr>
          <w:rFonts w:ascii="Book Antiqua" w:eastAsia="Book Antiqua" w:hAnsi="Book Antiqua" w:cs="Book Antiqua"/>
          <w:color w:val="000000"/>
        </w:rPr>
        <w:t xml:space="preserve"> DOI: </w:t>
      </w:r>
      <w:r w:rsidR="009D3A1C" w:rsidRPr="006314A2">
        <w:rPr>
          <w:rFonts w:ascii="Book Antiqua" w:hAnsi="Book Antiqua" w:cs="Segoe UI"/>
          <w:color w:val="212121"/>
          <w:shd w:val="clear" w:color="auto" w:fill="FFFFFF"/>
        </w:rPr>
        <w:t>10.1016/S1470-2045(19)30388-2</w:t>
      </w:r>
      <w:r w:rsidRPr="006314A2">
        <w:rPr>
          <w:rFonts w:ascii="Book Antiqua" w:eastAsia="Book Antiqua" w:hAnsi="Book Antiqua" w:cs="Book Antiqua"/>
          <w:color w:val="000000"/>
        </w:rPr>
        <w:t>]</w:t>
      </w:r>
    </w:p>
    <w:p w14:paraId="07BBB9CC" w14:textId="3B17E572"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 xml:space="preserve">7 </w:t>
      </w:r>
      <w:r w:rsidRPr="006314A2">
        <w:rPr>
          <w:rFonts w:ascii="Book Antiqua" w:eastAsia="Book Antiqua" w:hAnsi="Book Antiqua" w:cs="Book Antiqua"/>
          <w:b/>
          <w:bCs/>
          <w:color w:val="000000"/>
        </w:rPr>
        <w:t>Larkin J</w:t>
      </w:r>
      <w:r w:rsidRPr="006314A2">
        <w:rPr>
          <w:rFonts w:ascii="Book Antiqua" w:eastAsia="Book Antiqua" w:hAnsi="Book Antiqua" w:cs="Book Antiqua"/>
          <w:color w:val="000000"/>
        </w:rPr>
        <w:t xml:space="preserve">, </w:t>
      </w:r>
      <w:proofErr w:type="spellStart"/>
      <w:r w:rsidRPr="006314A2">
        <w:rPr>
          <w:rFonts w:ascii="Book Antiqua" w:eastAsia="Book Antiqua" w:hAnsi="Book Antiqua" w:cs="Book Antiqua"/>
          <w:color w:val="000000"/>
        </w:rPr>
        <w:t>Chiarion-Sileni</w:t>
      </w:r>
      <w:proofErr w:type="spellEnd"/>
      <w:r w:rsidRPr="006314A2">
        <w:rPr>
          <w:rFonts w:ascii="Book Antiqua" w:eastAsia="Book Antiqua" w:hAnsi="Book Antiqua" w:cs="Book Antiqua"/>
          <w:color w:val="000000"/>
        </w:rPr>
        <w:t xml:space="preserve"> V, Gonzalez R, </w:t>
      </w:r>
      <w:proofErr w:type="spellStart"/>
      <w:r w:rsidRPr="006314A2">
        <w:rPr>
          <w:rFonts w:ascii="Book Antiqua" w:eastAsia="Book Antiqua" w:hAnsi="Book Antiqua" w:cs="Book Antiqua"/>
          <w:color w:val="000000"/>
        </w:rPr>
        <w:t>Grob</w:t>
      </w:r>
      <w:proofErr w:type="spellEnd"/>
      <w:r w:rsidRPr="006314A2">
        <w:rPr>
          <w:rFonts w:ascii="Book Antiqua" w:eastAsia="Book Antiqua" w:hAnsi="Book Antiqua" w:cs="Book Antiqua"/>
          <w:color w:val="000000"/>
        </w:rPr>
        <w:t xml:space="preserve"> JJ, </w:t>
      </w:r>
      <w:proofErr w:type="spellStart"/>
      <w:r w:rsidRPr="006314A2">
        <w:rPr>
          <w:rFonts w:ascii="Book Antiqua" w:eastAsia="Book Antiqua" w:hAnsi="Book Antiqua" w:cs="Book Antiqua"/>
          <w:color w:val="000000"/>
        </w:rPr>
        <w:t>Rutkowski</w:t>
      </w:r>
      <w:proofErr w:type="spellEnd"/>
      <w:r w:rsidRPr="006314A2">
        <w:rPr>
          <w:rFonts w:ascii="Book Antiqua" w:eastAsia="Book Antiqua" w:hAnsi="Book Antiqua" w:cs="Book Antiqua"/>
          <w:color w:val="000000"/>
        </w:rPr>
        <w:t xml:space="preserve"> P, Lao CD, </w:t>
      </w:r>
      <w:proofErr w:type="spellStart"/>
      <w:r w:rsidRPr="006314A2">
        <w:rPr>
          <w:rFonts w:ascii="Book Antiqua" w:eastAsia="Book Antiqua" w:hAnsi="Book Antiqua" w:cs="Book Antiqua"/>
          <w:color w:val="000000"/>
        </w:rPr>
        <w:t>Cowey</w:t>
      </w:r>
      <w:proofErr w:type="spellEnd"/>
      <w:r w:rsidRPr="006314A2">
        <w:rPr>
          <w:rFonts w:ascii="Book Antiqua" w:eastAsia="Book Antiqua" w:hAnsi="Book Antiqua" w:cs="Book Antiqua"/>
          <w:color w:val="000000"/>
        </w:rPr>
        <w:t xml:space="preserve"> CL, </w:t>
      </w:r>
      <w:proofErr w:type="spellStart"/>
      <w:r w:rsidRPr="006314A2">
        <w:rPr>
          <w:rFonts w:ascii="Book Antiqua" w:eastAsia="Book Antiqua" w:hAnsi="Book Antiqua" w:cs="Book Antiqua"/>
          <w:color w:val="000000"/>
        </w:rPr>
        <w:t>Schadendorf</w:t>
      </w:r>
      <w:proofErr w:type="spellEnd"/>
      <w:r w:rsidRPr="006314A2">
        <w:rPr>
          <w:rFonts w:ascii="Book Antiqua" w:eastAsia="Book Antiqua" w:hAnsi="Book Antiqua" w:cs="Book Antiqua"/>
          <w:color w:val="000000"/>
        </w:rPr>
        <w:t xml:space="preserve"> D, </w:t>
      </w:r>
      <w:proofErr w:type="spellStart"/>
      <w:r w:rsidRPr="006314A2">
        <w:rPr>
          <w:rFonts w:ascii="Book Antiqua" w:eastAsia="Book Antiqua" w:hAnsi="Book Antiqua" w:cs="Book Antiqua"/>
          <w:color w:val="000000"/>
        </w:rPr>
        <w:t>Wagstaff</w:t>
      </w:r>
      <w:proofErr w:type="spellEnd"/>
      <w:r w:rsidRPr="006314A2">
        <w:rPr>
          <w:rFonts w:ascii="Book Antiqua" w:eastAsia="Book Antiqua" w:hAnsi="Book Antiqua" w:cs="Book Antiqua"/>
          <w:color w:val="000000"/>
        </w:rPr>
        <w:t xml:space="preserve"> J, </w:t>
      </w:r>
      <w:proofErr w:type="spellStart"/>
      <w:r w:rsidRPr="006314A2">
        <w:rPr>
          <w:rFonts w:ascii="Book Antiqua" w:eastAsia="Book Antiqua" w:hAnsi="Book Antiqua" w:cs="Book Antiqua"/>
          <w:color w:val="000000"/>
        </w:rPr>
        <w:t>Dummer</w:t>
      </w:r>
      <w:proofErr w:type="spellEnd"/>
      <w:r w:rsidRPr="006314A2">
        <w:rPr>
          <w:rFonts w:ascii="Book Antiqua" w:eastAsia="Book Antiqua" w:hAnsi="Book Antiqua" w:cs="Book Antiqua"/>
          <w:color w:val="000000"/>
        </w:rPr>
        <w:t xml:space="preserve"> R, </w:t>
      </w:r>
      <w:proofErr w:type="spellStart"/>
      <w:r w:rsidRPr="006314A2">
        <w:rPr>
          <w:rFonts w:ascii="Book Antiqua" w:eastAsia="Book Antiqua" w:hAnsi="Book Antiqua" w:cs="Book Antiqua"/>
          <w:color w:val="000000"/>
        </w:rPr>
        <w:t>Ferrucci</w:t>
      </w:r>
      <w:proofErr w:type="spellEnd"/>
      <w:r w:rsidRPr="006314A2">
        <w:rPr>
          <w:rFonts w:ascii="Book Antiqua" w:eastAsia="Book Antiqua" w:hAnsi="Book Antiqua" w:cs="Book Antiqua"/>
          <w:color w:val="000000"/>
        </w:rPr>
        <w:t xml:space="preserve"> PF, </w:t>
      </w:r>
      <w:proofErr w:type="spellStart"/>
      <w:r w:rsidRPr="006314A2">
        <w:rPr>
          <w:rFonts w:ascii="Book Antiqua" w:eastAsia="Book Antiqua" w:hAnsi="Book Antiqua" w:cs="Book Antiqua"/>
          <w:color w:val="000000"/>
        </w:rPr>
        <w:t>Smylie</w:t>
      </w:r>
      <w:proofErr w:type="spellEnd"/>
      <w:r w:rsidRPr="006314A2">
        <w:rPr>
          <w:rFonts w:ascii="Book Antiqua" w:eastAsia="Book Antiqua" w:hAnsi="Book Antiqua" w:cs="Book Antiqua"/>
          <w:color w:val="000000"/>
        </w:rPr>
        <w:t xml:space="preserve"> M, Hogg D, Hill A, </w:t>
      </w:r>
      <w:proofErr w:type="spellStart"/>
      <w:r w:rsidRPr="006314A2">
        <w:rPr>
          <w:rFonts w:ascii="Book Antiqua" w:eastAsia="Book Antiqua" w:hAnsi="Book Antiqua" w:cs="Book Antiqua"/>
          <w:color w:val="000000"/>
        </w:rPr>
        <w:t>Márquez-Rodas</w:t>
      </w:r>
      <w:proofErr w:type="spellEnd"/>
      <w:r w:rsidRPr="006314A2">
        <w:rPr>
          <w:rFonts w:ascii="Book Antiqua" w:eastAsia="Book Antiqua" w:hAnsi="Book Antiqua" w:cs="Book Antiqua"/>
          <w:color w:val="000000"/>
        </w:rPr>
        <w:t xml:space="preserve"> I, </w:t>
      </w:r>
      <w:proofErr w:type="spellStart"/>
      <w:r w:rsidRPr="006314A2">
        <w:rPr>
          <w:rFonts w:ascii="Book Antiqua" w:eastAsia="Book Antiqua" w:hAnsi="Book Antiqua" w:cs="Book Antiqua"/>
          <w:color w:val="000000"/>
        </w:rPr>
        <w:t>Haanen</w:t>
      </w:r>
      <w:proofErr w:type="spellEnd"/>
      <w:r w:rsidRPr="006314A2">
        <w:rPr>
          <w:rFonts w:ascii="Book Antiqua" w:eastAsia="Book Antiqua" w:hAnsi="Book Antiqua" w:cs="Book Antiqua"/>
          <w:color w:val="000000"/>
        </w:rPr>
        <w:t xml:space="preserve"> J, </w:t>
      </w:r>
      <w:proofErr w:type="spellStart"/>
      <w:r w:rsidRPr="006314A2">
        <w:rPr>
          <w:rFonts w:ascii="Book Antiqua" w:eastAsia="Book Antiqua" w:hAnsi="Book Antiqua" w:cs="Book Antiqua"/>
          <w:color w:val="000000"/>
        </w:rPr>
        <w:t>Guidoboni</w:t>
      </w:r>
      <w:proofErr w:type="spellEnd"/>
      <w:r w:rsidRPr="006314A2">
        <w:rPr>
          <w:rFonts w:ascii="Book Antiqua" w:eastAsia="Book Antiqua" w:hAnsi="Book Antiqua" w:cs="Book Antiqua"/>
          <w:color w:val="000000"/>
        </w:rPr>
        <w:t xml:space="preserve"> M, </w:t>
      </w:r>
      <w:proofErr w:type="spellStart"/>
      <w:r w:rsidRPr="006314A2">
        <w:rPr>
          <w:rFonts w:ascii="Book Antiqua" w:eastAsia="Book Antiqua" w:hAnsi="Book Antiqua" w:cs="Book Antiqua"/>
          <w:color w:val="000000"/>
        </w:rPr>
        <w:t>Maio</w:t>
      </w:r>
      <w:proofErr w:type="spellEnd"/>
      <w:r w:rsidRPr="006314A2">
        <w:rPr>
          <w:rFonts w:ascii="Book Antiqua" w:eastAsia="Book Antiqua" w:hAnsi="Book Antiqua" w:cs="Book Antiqua"/>
          <w:color w:val="000000"/>
        </w:rPr>
        <w:t xml:space="preserve"> M, </w:t>
      </w:r>
      <w:proofErr w:type="spellStart"/>
      <w:r w:rsidRPr="006314A2">
        <w:rPr>
          <w:rFonts w:ascii="Book Antiqua" w:eastAsia="Book Antiqua" w:hAnsi="Book Antiqua" w:cs="Book Antiqua"/>
          <w:color w:val="000000"/>
        </w:rPr>
        <w:t>Schöffski</w:t>
      </w:r>
      <w:proofErr w:type="spellEnd"/>
      <w:r w:rsidRPr="006314A2">
        <w:rPr>
          <w:rFonts w:ascii="Book Antiqua" w:eastAsia="Book Antiqua" w:hAnsi="Book Antiqua" w:cs="Book Antiqua"/>
          <w:color w:val="000000"/>
        </w:rPr>
        <w:t xml:space="preserve"> P, </w:t>
      </w:r>
      <w:proofErr w:type="spellStart"/>
      <w:r w:rsidRPr="006314A2">
        <w:rPr>
          <w:rFonts w:ascii="Book Antiqua" w:eastAsia="Book Antiqua" w:hAnsi="Book Antiqua" w:cs="Book Antiqua"/>
          <w:color w:val="000000"/>
        </w:rPr>
        <w:t>Carlino</w:t>
      </w:r>
      <w:proofErr w:type="spellEnd"/>
      <w:r w:rsidRPr="006314A2">
        <w:rPr>
          <w:rFonts w:ascii="Book Antiqua" w:eastAsia="Book Antiqua" w:hAnsi="Book Antiqua" w:cs="Book Antiqua"/>
          <w:color w:val="000000"/>
        </w:rPr>
        <w:t xml:space="preserve"> MS, </w:t>
      </w:r>
      <w:proofErr w:type="spellStart"/>
      <w:r w:rsidRPr="006314A2">
        <w:rPr>
          <w:rFonts w:ascii="Book Antiqua" w:eastAsia="Book Antiqua" w:hAnsi="Book Antiqua" w:cs="Book Antiqua"/>
          <w:color w:val="000000"/>
        </w:rPr>
        <w:t>Lebbé</w:t>
      </w:r>
      <w:proofErr w:type="spellEnd"/>
      <w:r w:rsidRPr="006314A2">
        <w:rPr>
          <w:rFonts w:ascii="Book Antiqua" w:eastAsia="Book Antiqua" w:hAnsi="Book Antiqua" w:cs="Book Antiqua"/>
          <w:color w:val="000000"/>
        </w:rPr>
        <w:t xml:space="preserve"> C, McArthur G, </w:t>
      </w:r>
      <w:proofErr w:type="spellStart"/>
      <w:r w:rsidRPr="006314A2">
        <w:rPr>
          <w:rFonts w:ascii="Book Antiqua" w:eastAsia="Book Antiqua" w:hAnsi="Book Antiqua" w:cs="Book Antiqua"/>
          <w:color w:val="000000"/>
        </w:rPr>
        <w:t>Ascierto</w:t>
      </w:r>
      <w:proofErr w:type="spellEnd"/>
      <w:r w:rsidRPr="006314A2">
        <w:rPr>
          <w:rFonts w:ascii="Book Antiqua" w:eastAsia="Book Antiqua" w:hAnsi="Book Antiqua" w:cs="Book Antiqua"/>
          <w:color w:val="000000"/>
        </w:rPr>
        <w:t xml:space="preserve"> PA, Daniels GA, Long GV, </w:t>
      </w:r>
      <w:proofErr w:type="spellStart"/>
      <w:r w:rsidRPr="006314A2">
        <w:rPr>
          <w:rFonts w:ascii="Book Antiqua" w:eastAsia="Book Antiqua" w:hAnsi="Book Antiqua" w:cs="Book Antiqua"/>
          <w:color w:val="000000"/>
        </w:rPr>
        <w:t>Bastholt</w:t>
      </w:r>
      <w:proofErr w:type="spellEnd"/>
      <w:r w:rsidRPr="006314A2">
        <w:rPr>
          <w:rFonts w:ascii="Book Antiqua" w:eastAsia="Book Antiqua" w:hAnsi="Book Antiqua" w:cs="Book Antiqua"/>
          <w:color w:val="000000"/>
        </w:rPr>
        <w:t xml:space="preserve"> L, Rizzo JI, </w:t>
      </w:r>
      <w:proofErr w:type="spellStart"/>
      <w:r w:rsidRPr="006314A2">
        <w:rPr>
          <w:rFonts w:ascii="Book Antiqua" w:eastAsia="Book Antiqua" w:hAnsi="Book Antiqua" w:cs="Book Antiqua"/>
          <w:color w:val="000000"/>
        </w:rPr>
        <w:t>Balogh</w:t>
      </w:r>
      <w:proofErr w:type="spellEnd"/>
      <w:r w:rsidRPr="006314A2">
        <w:rPr>
          <w:rFonts w:ascii="Book Antiqua" w:eastAsia="Book Antiqua" w:hAnsi="Book Antiqua" w:cs="Book Antiqua"/>
          <w:color w:val="000000"/>
        </w:rPr>
        <w:t xml:space="preserve"> A, </w:t>
      </w:r>
      <w:proofErr w:type="spellStart"/>
      <w:r w:rsidRPr="006314A2">
        <w:rPr>
          <w:rFonts w:ascii="Book Antiqua" w:eastAsia="Book Antiqua" w:hAnsi="Book Antiqua" w:cs="Book Antiqua"/>
          <w:color w:val="000000"/>
        </w:rPr>
        <w:t>Moshyk</w:t>
      </w:r>
      <w:proofErr w:type="spellEnd"/>
      <w:r w:rsidRPr="006314A2">
        <w:rPr>
          <w:rFonts w:ascii="Book Antiqua" w:eastAsia="Book Antiqua" w:hAnsi="Book Antiqua" w:cs="Book Antiqua"/>
          <w:color w:val="000000"/>
        </w:rPr>
        <w:t xml:space="preserve"> A, Hodi FS, </w:t>
      </w:r>
      <w:proofErr w:type="spellStart"/>
      <w:r w:rsidRPr="006314A2">
        <w:rPr>
          <w:rFonts w:ascii="Book Antiqua" w:eastAsia="Book Antiqua" w:hAnsi="Book Antiqua" w:cs="Book Antiqua"/>
          <w:color w:val="000000"/>
        </w:rPr>
        <w:t>Wolchok</w:t>
      </w:r>
      <w:proofErr w:type="spellEnd"/>
      <w:r w:rsidRPr="006314A2">
        <w:rPr>
          <w:rFonts w:ascii="Book Antiqua" w:eastAsia="Book Antiqua" w:hAnsi="Book Antiqua" w:cs="Book Antiqua"/>
          <w:color w:val="000000"/>
        </w:rPr>
        <w:t xml:space="preserve"> JD. Five-Year Survival with Combined Nivolumab and Ipilimumab in Advanced Melanoma. </w:t>
      </w:r>
      <w:r w:rsidRPr="006314A2">
        <w:rPr>
          <w:rFonts w:ascii="Book Antiqua" w:eastAsia="Book Antiqua" w:hAnsi="Book Antiqua" w:cs="Book Antiqua"/>
          <w:i/>
          <w:iCs/>
          <w:color w:val="000000"/>
        </w:rPr>
        <w:t xml:space="preserve">N </w:t>
      </w:r>
      <w:proofErr w:type="spellStart"/>
      <w:r w:rsidRPr="006314A2">
        <w:rPr>
          <w:rFonts w:ascii="Book Antiqua" w:eastAsia="Book Antiqua" w:hAnsi="Book Antiqua" w:cs="Book Antiqua"/>
          <w:i/>
          <w:iCs/>
          <w:color w:val="000000"/>
        </w:rPr>
        <w:t>Engl</w:t>
      </w:r>
      <w:proofErr w:type="spellEnd"/>
      <w:r w:rsidRPr="006314A2">
        <w:rPr>
          <w:rFonts w:ascii="Book Antiqua" w:eastAsia="Book Antiqua" w:hAnsi="Book Antiqua" w:cs="Book Antiqua"/>
          <w:i/>
          <w:iCs/>
          <w:color w:val="000000"/>
        </w:rPr>
        <w:t xml:space="preserve"> J Med</w:t>
      </w:r>
      <w:r w:rsidRPr="006314A2">
        <w:rPr>
          <w:rFonts w:ascii="Book Antiqua" w:eastAsia="Book Antiqua" w:hAnsi="Book Antiqua" w:cs="Book Antiqua"/>
          <w:color w:val="000000"/>
        </w:rPr>
        <w:t xml:space="preserve"> 2019; </w:t>
      </w:r>
      <w:r w:rsidRPr="006314A2">
        <w:rPr>
          <w:rFonts w:ascii="Book Antiqua" w:eastAsia="Book Antiqua" w:hAnsi="Book Antiqua" w:cs="Book Antiqua"/>
          <w:b/>
          <w:bCs/>
          <w:color w:val="000000"/>
        </w:rPr>
        <w:t>381</w:t>
      </w:r>
      <w:r w:rsidRPr="006314A2">
        <w:rPr>
          <w:rFonts w:ascii="Book Antiqua" w:eastAsia="Book Antiqua" w:hAnsi="Book Antiqua" w:cs="Book Antiqua"/>
          <w:color w:val="000000"/>
        </w:rPr>
        <w:t>: 1535-1546 [PMID: 31562797</w:t>
      </w:r>
      <w:r w:rsidR="009D3A1C" w:rsidRPr="006314A2">
        <w:rPr>
          <w:rFonts w:ascii="Book Antiqua" w:eastAsia="Book Antiqua" w:hAnsi="Book Antiqua" w:cs="Book Antiqua"/>
          <w:color w:val="000000"/>
        </w:rPr>
        <w:t xml:space="preserve"> DOI: </w:t>
      </w:r>
      <w:r w:rsidR="009D3A1C" w:rsidRPr="006314A2">
        <w:rPr>
          <w:rFonts w:ascii="Book Antiqua" w:hAnsi="Book Antiqua" w:cs="Segoe UI"/>
          <w:color w:val="212121"/>
          <w:shd w:val="clear" w:color="auto" w:fill="FFFFFF"/>
        </w:rPr>
        <w:t>10.1056/NEJMoa1910836</w:t>
      </w:r>
      <w:r w:rsidRPr="006314A2">
        <w:rPr>
          <w:rFonts w:ascii="Book Antiqua" w:eastAsia="Book Antiqua" w:hAnsi="Book Antiqua" w:cs="Book Antiqua"/>
          <w:color w:val="000000"/>
        </w:rPr>
        <w:t>]</w:t>
      </w:r>
    </w:p>
    <w:p w14:paraId="47D37557" w14:textId="4725684E"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 xml:space="preserve">8 </w:t>
      </w:r>
      <w:proofErr w:type="spellStart"/>
      <w:r w:rsidRPr="006314A2">
        <w:rPr>
          <w:rFonts w:ascii="Book Antiqua" w:eastAsia="Book Antiqua" w:hAnsi="Book Antiqua" w:cs="Book Antiqua"/>
          <w:b/>
          <w:bCs/>
          <w:color w:val="000000"/>
        </w:rPr>
        <w:t>Homet</w:t>
      </w:r>
      <w:proofErr w:type="spellEnd"/>
      <w:r w:rsidRPr="006314A2">
        <w:rPr>
          <w:rFonts w:ascii="Book Antiqua" w:eastAsia="Book Antiqua" w:hAnsi="Book Antiqua" w:cs="Book Antiqua"/>
          <w:b/>
          <w:bCs/>
          <w:color w:val="000000"/>
        </w:rPr>
        <w:t xml:space="preserve"> Moreno B</w:t>
      </w:r>
      <w:r w:rsidRPr="006314A2">
        <w:rPr>
          <w:rFonts w:ascii="Book Antiqua" w:eastAsia="Book Antiqua" w:hAnsi="Book Antiqua" w:cs="Book Antiqua"/>
          <w:color w:val="000000"/>
        </w:rPr>
        <w:t xml:space="preserve">, </w:t>
      </w:r>
      <w:proofErr w:type="spellStart"/>
      <w:r w:rsidRPr="006314A2">
        <w:rPr>
          <w:rFonts w:ascii="Book Antiqua" w:eastAsia="Book Antiqua" w:hAnsi="Book Antiqua" w:cs="Book Antiqua"/>
          <w:color w:val="000000"/>
        </w:rPr>
        <w:t>Mok</w:t>
      </w:r>
      <w:proofErr w:type="spellEnd"/>
      <w:r w:rsidRPr="006314A2">
        <w:rPr>
          <w:rFonts w:ascii="Book Antiqua" w:eastAsia="Book Antiqua" w:hAnsi="Book Antiqua" w:cs="Book Antiqua"/>
          <w:color w:val="000000"/>
        </w:rPr>
        <w:t xml:space="preserve"> S, Comin-</w:t>
      </w:r>
      <w:proofErr w:type="spellStart"/>
      <w:r w:rsidRPr="006314A2">
        <w:rPr>
          <w:rFonts w:ascii="Book Antiqua" w:eastAsia="Book Antiqua" w:hAnsi="Book Antiqua" w:cs="Book Antiqua"/>
          <w:color w:val="000000"/>
        </w:rPr>
        <w:t>Anduix</w:t>
      </w:r>
      <w:proofErr w:type="spellEnd"/>
      <w:r w:rsidRPr="006314A2">
        <w:rPr>
          <w:rFonts w:ascii="Book Antiqua" w:eastAsia="Book Antiqua" w:hAnsi="Book Antiqua" w:cs="Book Antiqua"/>
          <w:color w:val="000000"/>
        </w:rPr>
        <w:t xml:space="preserve"> B, Hu-</w:t>
      </w:r>
      <w:proofErr w:type="spellStart"/>
      <w:r w:rsidRPr="006314A2">
        <w:rPr>
          <w:rFonts w:ascii="Book Antiqua" w:eastAsia="Book Antiqua" w:hAnsi="Book Antiqua" w:cs="Book Antiqua"/>
          <w:color w:val="000000"/>
        </w:rPr>
        <w:t>Lieskovan</w:t>
      </w:r>
      <w:proofErr w:type="spellEnd"/>
      <w:r w:rsidRPr="006314A2">
        <w:rPr>
          <w:rFonts w:ascii="Book Antiqua" w:eastAsia="Book Antiqua" w:hAnsi="Book Antiqua" w:cs="Book Antiqua"/>
          <w:color w:val="000000"/>
        </w:rPr>
        <w:t xml:space="preserve"> S, </w:t>
      </w:r>
      <w:proofErr w:type="spellStart"/>
      <w:r w:rsidRPr="006314A2">
        <w:rPr>
          <w:rFonts w:ascii="Book Antiqua" w:eastAsia="Book Antiqua" w:hAnsi="Book Antiqua" w:cs="Book Antiqua"/>
          <w:color w:val="000000"/>
        </w:rPr>
        <w:t>Ribas</w:t>
      </w:r>
      <w:proofErr w:type="spellEnd"/>
      <w:r w:rsidRPr="006314A2">
        <w:rPr>
          <w:rFonts w:ascii="Book Antiqua" w:eastAsia="Book Antiqua" w:hAnsi="Book Antiqua" w:cs="Book Antiqua"/>
          <w:color w:val="000000"/>
        </w:rPr>
        <w:t xml:space="preserve"> A. Combined treatment with dabrafenib and trametinib with immune-stimulating antibodies for BRAF mutant melanoma. </w:t>
      </w:r>
      <w:proofErr w:type="spellStart"/>
      <w:r w:rsidRPr="006314A2">
        <w:rPr>
          <w:rFonts w:ascii="Book Antiqua" w:eastAsia="Book Antiqua" w:hAnsi="Book Antiqua" w:cs="Book Antiqua"/>
          <w:i/>
          <w:iCs/>
          <w:color w:val="000000"/>
        </w:rPr>
        <w:t>Oncoimmunology</w:t>
      </w:r>
      <w:proofErr w:type="spellEnd"/>
      <w:r w:rsidRPr="006314A2">
        <w:rPr>
          <w:rFonts w:ascii="Book Antiqua" w:eastAsia="Book Antiqua" w:hAnsi="Book Antiqua" w:cs="Book Antiqua"/>
          <w:color w:val="000000"/>
        </w:rPr>
        <w:t xml:space="preserve"> 2016; </w:t>
      </w:r>
      <w:r w:rsidRPr="006314A2">
        <w:rPr>
          <w:rFonts w:ascii="Book Antiqua" w:eastAsia="Book Antiqua" w:hAnsi="Book Antiqua" w:cs="Book Antiqua"/>
          <w:b/>
          <w:bCs/>
          <w:color w:val="000000"/>
        </w:rPr>
        <w:t>5</w:t>
      </w:r>
      <w:r w:rsidRPr="006314A2">
        <w:rPr>
          <w:rFonts w:ascii="Book Antiqua" w:eastAsia="Book Antiqua" w:hAnsi="Book Antiqua" w:cs="Book Antiqua"/>
          <w:color w:val="000000"/>
        </w:rPr>
        <w:t>: e1052212 [PMID: 27622011</w:t>
      </w:r>
      <w:r w:rsidR="009D3A1C" w:rsidRPr="006314A2">
        <w:rPr>
          <w:rFonts w:ascii="Book Antiqua" w:eastAsia="Book Antiqua" w:hAnsi="Book Antiqua" w:cs="Book Antiqua"/>
          <w:color w:val="000000"/>
        </w:rPr>
        <w:t xml:space="preserve"> DOI: </w:t>
      </w:r>
      <w:r w:rsidR="009D3A1C" w:rsidRPr="006314A2">
        <w:rPr>
          <w:rFonts w:ascii="Book Antiqua" w:hAnsi="Book Antiqua" w:cs="Segoe UI"/>
          <w:color w:val="212121"/>
          <w:shd w:val="clear" w:color="auto" w:fill="FFFFFF"/>
        </w:rPr>
        <w:t>10.1080/2162402X.2015.1052212</w:t>
      </w:r>
      <w:r w:rsidRPr="006314A2">
        <w:rPr>
          <w:rFonts w:ascii="Book Antiqua" w:eastAsia="Book Antiqua" w:hAnsi="Book Antiqua" w:cs="Book Antiqua"/>
          <w:color w:val="000000"/>
        </w:rPr>
        <w:t>]</w:t>
      </w:r>
    </w:p>
    <w:p w14:paraId="16496738" w14:textId="299B22AC"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 xml:space="preserve">9 </w:t>
      </w:r>
      <w:r w:rsidRPr="006314A2">
        <w:rPr>
          <w:rFonts w:ascii="Book Antiqua" w:eastAsia="Book Antiqua" w:hAnsi="Book Antiqua" w:cs="Book Antiqua"/>
          <w:b/>
          <w:bCs/>
          <w:color w:val="000000"/>
        </w:rPr>
        <w:t>Hu-</w:t>
      </w:r>
      <w:proofErr w:type="spellStart"/>
      <w:r w:rsidRPr="006314A2">
        <w:rPr>
          <w:rFonts w:ascii="Book Antiqua" w:eastAsia="Book Antiqua" w:hAnsi="Book Antiqua" w:cs="Book Antiqua"/>
          <w:b/>
          <w:bCs/>
          <w:color w:val="000000"/>
        </w:rPr>
        <w:t>Lieskovan</w:t>
      </w:r>
      <w:proofErr w:type="spellEnd"/>
      <w:r w:rsidRPr="006314A2">
        <w:rPr>
          <w:rFonts w:ascii="Book Antiqua" w:eastAsia="Book Antiqua" w:hAnsi="Book Antiqua" w:cs="Book Antiqua"/>
          <w:b/>
          <w:bCs/>
          <w:color w:val="000000"/>
        </w:rPr>
        <w:t xml:space="preserve"> S</w:t>
      </w:r>
      <w:r w:rsidRPr="006314A2">
        <w:rPr>
          <w:rFonts w:ascii="Book Antiqua" w:eastAsia="Book Antiqua" w:hAnsi="Book Antiqua" w:cs="Book Antiqua"/>
          <w:color w:val="000000"/>
        </w:rPr>
        <w:t xml:space="preserve">, </w:t>
      </w:r>
      <w:proofErr w:type="spellStart"/>
      <w:r w:rsidRPr="006314A2">
        <w:rPr>
          <w:rFonts w:ascii="Book Antiqua" w:eastAsia="Book Antiqua" w:hAnsi="Book Antiqua" w:cs="Book Antiqua"/>
          <w:color w:val="000000"/>
        </w:rPr>
        <w:t>Mok</w:t>
      </w:r>
      <w:proofErr w:type="spellEnd"/>
      <w:r w:rsidRPr="006314A2">
        <w:rPr>
          <w:rFonts w:ascii="Book Antiqua" w:eastAsia="Book Antiqua" w:hAnsi="Book Antiqua" w:cs="Book Antiqua"/>
          <w:color w:val="000000"/>
        </w:rPr>
        <w:t xml:space="preserve"> S, </w:t>
      </w:r>
      <w:proofErr w:type="spellStart"/>
      <w:r w:rsidRPr="006314A2">
        <w:rPr>
          <w:rFonts w:ascii="Book Antiqua" w:eastAsia="Book Antiqua" w:hAnsi="Book Antiqua" w:cs="Book Antiqua"/>
          <w:color w:val="000000"/>
        </w:rPr>
        <w:t>Homet</w:t>
      </w:r>
      <w:proofErr w:type="spellEnd"/>
      <w:r w:rsidRPr="006314A2">
        <w:rPr>
          <w:rFonts w:ascii="Book Antiqua" w:eastAsia="Book Antiqua" w:hAnsi="Book Antiqua" w:cs="Book Antiqua"/>
          <w:color w:val="000000"/>
        </w:rPr>
        <w:t xml:space="preserve"> Moreno B, </w:t>
      </w:r>
      <w:proofErr w:type="spellStart"/>
      <w:r w:rsidRPr="006314A2">
        <w:rPr>
          <w:rFonts w:ascii="Book Antiqua" w:eastAsia="Book Antiqua" w:hAnsi="Book Antiqua" w:cs="Book Antiqua"/>
          <w:color w:val="000000"/>
        </w:rPr>
        <w:t>Tsoi</w:t>
      </w:r>
      <w:proofErr w:type="spellEnd"/>
      <w:r w:rsidRPr="006314A2">
        <w:rPr>
          <w:rFonts w:ascii="Book Antiqua" w:eastAsia="Book Antiqua" w:hAnsi="Book Antiqua" w:cs="Book Antiqua"/>
          <w:color w:val="000000"/>
        </w:rPr>
        <w:t xml:space="preserve"> J, Robert L, </w:t>
      </w:r>
      <w:proofErr w:type="spellStart"/>
      <w:r w:rsidRPr="006314A2">
        <w:rPr>
          <w:rFonts w:ascii="Book Antiqua" w:eastAsia="Book Antiqua" w:hAnsi="Book Antiqua" w:cs="Book Antiqua"/>
          <w:color w:val="000000"/>
        </w:rPr>
        <w:t>Goedert</w:t>
      </w:r>
      <w:proofErr w:type="spellEnd"/>
      <w:r w:rsidRPr="006314A2">
        <w:rPr>
          <w:rFonts w:ascii="Book Antiqua" w:eastAsia="Book Antiqua" w:hAnsi="Book Antiqua" w:cs="Book Antiqua"/>
          <w:color w:val="000000"/>
        </w:rPr>
        <w:t xml:space="preserve"> L, </w:t>
      </w:r>
      <w:proofErr w:type="spellStart"/>
      <w:r w:rsidRPr="006314A2">
        <w:rPr>
          <w:rFonts w:ascii="Book Antiqua" w:eastAsia="Book Antiqua" w:hAnsi="Book Antiqua" w:cs="Book Antiqua"/>
          <w:color w:val="000000"/>
        </w:rPr>
        <w:t>Pinheiro</w:t>
      </w:r>
      <w:proofErr w:type="spellEnd"/>
      <w:r w:rsidRPr="006314A2">
        <w:rPr>
          <w:rFonts w:ascii="Book Antiqua" w:eastAsia="Book Antiqua" w:hAnsi="Book Antiqua" w:cs="Book Antiqua"/>
          <w:color w:val="000000"/>
        </w:rPr>
        <w:t xml:space="preserve"> EM, </w:t>
      </w:r>
      <w:proofErr w:type="spellStart"/>
      <w:r w:rsidRPr="006314A2">
        <w:rPr>
          <w:rFonts w:ascii="Book Antiqua" w:eastAsia="Book Antiqua" w:hAnsi="Book Antiqua" w:cs="Book Antiqua"/>
          <w:color w:val="000000"/>
        </w:rPr>
        <w:t>Koya</w:t>
      </w:r>
      <w:proofErr w:type="spellEnd"/>
      <w:r w:rsidRPr="006314A2">
        <w:rPr>
          <w:rFonts w:ascii="Book Antiqua" w:eastAsia="Book Antiqua" w:hAnsi="Book Antiqua" w:cs="Book Antiqua"/>
          <w:color w:val="000000"/>
        </w:rPr>
        <w:t xml:space="preserve"> RC, </w:t>
      </w:r>
      <w:proofErr w:type="spellStart"/>
      <w:r w:rsidRPr="006314A2">
        <w:rPr>
          <w:rFonts w:ascii="Book Antiqua" w:eastAsia="Book Antiqua" w:hAnsi="Book Antiqua" w:cs="Book Antiqua"/>
          <w:color w:val="000000"/>
        </w:rPr>
        <w:t>Graeber</w:t>
      </w:r>
      <w:proofErr w:type="spellEnd"/>
      <w:r w:rsidRPr="006314A2">
        <w:rPr>
          <w:rFonts w:ascii="Book Antiqua" w:eastAsia="Book Antiqua" w:hAnsi="Book Antiqua" w:cs="Book Antiqua"/>
          <w:color w:val="000000"/>
        </w:rPr>
        <w:t xml:space="preserve"> TG, Comin-</w:t>
      </w:r>
      <w:proofErr w:type="spellStart"/>
      <w:r w:rsidRPr="006314A2">
        <w:rPr>
          <w:rFonts w:ascii="Book Antiqua" w:eastAsia="Book Antiqua" w:hAnsi="Book Antiqua" w:cs="Book Antiqua"/>
          <w:color w:val="000000"/>
        </w:rPr>
        <w:t>Anduix</w:t>
      </w:r>
      <w:proofErr w:type="spellEnd"/>
      <w:r w:rsidRPr="006314A2">
        <w:rPr>
          <w:rFonts w:ascii="Book Antiqua" w:eastAsia="Book Antiqua" w:hAnsi="Book Antiqua" w:cs="Book Antiqua"/>
          <w:color w:val="000000"/>
        </w:rPr>
        <w:t xml:space="preserve"> B, </w:t>
      </w:r>
      <w:proofErr w:type="spellStart"/>
      <w:r w:rsidRPr="006314A2">
        <w:rPr>
          <w:rFonts w:ascii="Book Antiqua" w:eastAsia="Book Antiqua" w:hAnsi="Book Antiqua" w:cs="Book Antiqua"/>
          <w:color w:val="000000"/>
        </w:rPr>
        <w:t>Ribas</w:t>
      </w:r>
      <w:proofErr w:type="spellEnd"/>
      <w:r w:rsidRPr="006314A2">
        <w:rPr>
          <w:rFonts w:ascii="Book Antiqua" w:eastAsia="Book Antiqua" w:hAnsi="Book Antiqua" w:cs="Book Antiqua"/>
          <w:color w:val="000000"/>
        </w:rPr>
        <w:t xml:space="preserve"> A. Improved antitumor activity of immunotherapy with BRAF and MEK inhibitors in BRAF(V600E) melanoma. </w:t>
      </w:r>
      <w:proofErr w:type="spellStart"/>
      <w:r w:rsidRPr="006314A2">
        <w:rPr>
          <w:rFonts w:ascii="Book Antiqua" w:eastAsia="Book Antiqua" w:hAnsi="Book Antiqua" w:cs="Book Antiqua"/>
          <w:i/>
          <w:iCs/>
          <w:color w:val="000000"/>
        </w:rPr>
        <w:t>Sci</w:t>
      </w:r>
      <w:proofErr w:type="spellEnd"/>
      <w:r w:rsidRPr="006314A2">
        <w:rPr>
          <w:rFonts w:ascii="Book Antiqua" w:eastAsia="Book Antiqua" w:hAnsi="Book Antiqua" w:cs="Book Antiqua"/>
          <w:i/>
          <w:iCs/>
          <w:color w:val="000000"/>
        </w:rPr>
        <w:t xml:space="preserve"> </w:t>
      </w:r>
      <w:proofErr w:type="spellStart"/>
      <w:r w:rsidRPr="006314A2">
        <w:rPr>
          <w:rFonts w:ascii="Book Antiqua" w:eastAsia="Book Antiqua" w:hAnsi="Book Antiqua" w:cs="Book Antiqua"/>
          <w:i/>
          <w:iCs/>
          <w:color w:val="000000"/>
        </w:rPr>
        <w:t>Transl</w:t>
      </w:r>
      <w:proofErr w:type="spellEnd"/>
      <w:r w:rsidRPr="006314A2">
        <w:rPr>
          <w:rFonts w:ascii="Book Antiqua" w:eastAsia="Book Antiqua" w:hAnsi="Book Antiqua" w:cs="Book Antiqua"/>
          <w:i/>
          <w:iCs/>
          <w:color w:val="000000"/>
        </w:rPr>
        <w:t xml:space="preserve"> Med</w:t>
      </w:r>
      <w:r w:rsidRPr="006314A2">
        <w:rPr>
          <w:rFonts w:ascii="Book Antiqua" w:eastAsia="Book Antiqua" w:hAnsi="Book Antiqua" w:cs="Book Antiqua"/>
          <w:color w:val="000000"/>
        </w:rPr>
        <w:t xml:space="preserve"> 2015; </w:t>
      </w:r>
      <w:r w:rsidRPr="006314A2">
        <w:rPr>
          <w:rFonts w:ascii="Book Antiqua" w:eastAsia="Book Antiqua" w:hAnsi="Book Antiqua" w:cs="Book Antiqua"/>
          <w:b/>
          <w:bCs/>
          <w:color w:val="000000"/>
        </w:rPr>
        <w:t>7</w:t>
      </w:r>
      <w:r w:rsidRPr="006314A2">
        <w:rPr>
          <w:rFonts w:ascii="Book Antiqua" w:eastAsia="Book Antiqua" w:hAnsi="Book Antiqua" w:cs="Book Antiqua"/>
          <w:color w:val="000000"/>
        </w:rPr>
        <w:t>: 279ra41 [PMID: 25787767</w:t>
      </w:r>
      <w:r w:rsidR="009D3A1C" w:rsidRPr="006314A2">
        <w:rPr>
          <w:rFonts w:ascii="Book Antiqua" w:eastAsia="Book Antiqua" w:hAnsi="Book Antiqua" w:cs="Book Antiqua"/>
          <w:color w:val="000000"/>
        </w:rPr>
        <w:t xml:space="preserve"> DOI: </w:t>
      </w:r>
      <w:r w:rsidR="009D3A1C" w:rsidRPr="006314A2">
        <w:rPr>
          <w:rFonts w:ascii="Book Antiqua" w:hAnsi="Book Antiqua" w:cs="Segoe UI"/>
          <w:color w:val="212121"/>
          <w:shd w:val="clear" w:color="auto" w:fill="FFFFFF"/>
        </w:rPr>
        <w:t>10.1126/scitranslmed.aaa4691</w:t>
      </w:r>
      <w:r w:rsidRPr="006314A2">
        <w:rPr>
          <w:rFonts w:ascii="Book Antiqua" w:eastAsia="Book Antiqua" w:hAnsi="Book Antiqua" w:cs="Book Antiqua"/>
          <w:color w:val="000000"/>
        </w:rPr>
        <w:t>]</w:t>
      </w:r>
    </w:p>
    <w:p w14:paraId="1909964E" w14:textId="436E5E8D"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 xml:space="preserve">10 </w:t>
      </w:r>
      <w:proofErr w:type="spellStart"/>
      <w:r w:rsidRPr="006314A2">
        <w:rPr>
          <w:rFonts w:ascii="Book Antiqua" w:eastAsia="Book Antiqua" w:hAnsi="Book Antiqua" w:cs="Book Antiqua"/>
          <w:b/>
          <w:bCs/>
          <w:color w:val="000000"/>
        </w:rPr>
        <w:t>Ribas</w:t>
      </w:r>
      <w:proofErr w:type="spellEnd"/>
      <w:r w:rsidRPr="006314A2">
        <w:rPr>
          <w:rFonts w:ascii="Book Antiqua" w:eastAsia="Book Antiqua" w:hAnsi="Book Antiqua" w:cs="Book Antiqua"/>
          <w:b/>
          <w:bCs/>
          <w:color w:val="000000"/>
        </w:rPr>
        <w:t xml:space="preserve"> A</w:t>
      </w:r>
      <w:r w:rsidRPr="006314A2">
        <w:rPr>
          <w:rFonts w:ascii="Book Antiqua" w:eastAsia="Book Antiqua" w:hAnsi="Book Antiqua" w:cs="Book Antiqua"/>
          <w:color w:val="000000"/>
        </w:rPr>
        <w:t xml:space="preserve">, Lawrence D, Atkinson V, Agarwal S, Miller WH Jr, </w:t>
      </w:r>
      <w:proofErr w:type="spellStart"/>
      <w:r w:rsidRPr="006314A2">
        <w:rPr>
          <w:rFonts w:ascii="Book Antiqua" w:eastAsia="Book Antiqua" w:hAnsi="Book Antiqua" w:cs="Book Antiqua"/>
          <w:color w:val="000000"/>
        </w:rPr>
        <w:t>Carlino</w:t>
      </w:r>
      <w:proofErr w:type="spellEnd"/>
      <w:r w:rsidRPr="006314A2">
        <w:rPr>
          <w:rFonts w:ascii="Book Antiqua" w:eastAsia="Book Antiqua" w:hAnsi="Book Antiqua" w:cs="Book Antiqua"/>
          <w:color w:val="000000"/>
        </w:rPr>
        <w:t xml:space="preserve"> MS, Fisher R, Long GV, Hodi FS, Tsoi J, Grasso CS, Mookerjee B, Zhao Q, Ghori R, Moreno BH, Ibrahim N, Hamid O. Combined BRAF and MEK inhibition with PD-1 blockade immunotherapy in BRAF-mutant melanoma. </w:t>
      </w:r>
      <w:r w:rsidRPr="006314A2">
        <w:rPr>
          <w:rFonts w:ascii="Book Antiqua" w:eastAsia="Book Antiqua" w:hAnsi="Book Antiqua" w:cs="Book Antiqua"/>
          <w:i/>
          <w:iCs/>
          <w:color w:val="000000"/>
        </w:rPr>
        <w:t>Nat Med</w:t>
      </w:r>
      <w:r w:rsidRPr="006314A2">
        <w:rPr>
          <w:rFonts w:ascii="Book Antiqua" w:eastAsia="Book Antiqua" w:hAnsi="Book Antiqua" w:cs="Book Antiqua"/>
          <w:color w:val="000000"/>
        </w:rPr>
        <w:t xml:space="preserve"> 2019; </w:t>
      </w:r>
      <w:r w:rsidRPr="006314A2">
        <w:rPr>
          <w:rFonts w:ascii="Book Antiqua" w:eastAsia="Book Antiqua" w:hAnsi="Book Antiqua" w:cs="Book Antiqua"/>
          <w:b/>
          <w:bCs/>
          <w:color w:val="000000"/>
        </w:rPr>
        <w:t>25</w:t>
      </w:r>
      <w:r w:rsidRPr="006314A2">
        <w:rPr>
          <w:rFonts w:ascii="Book Antiqua" w:eastAsia="Book Antiqua" w:hAnsi="Book Antiqua" w:cs="Book Antiqua"/>
          <w:color w:val="000000"/>
        </w:rPr>
        <w:t>: 936-940 [PMID: 31171879</w:t>
      </w:r>
      <w:r w:rsidR="009D3A1C" w:rsidRPr="006314A2">
        <w:rPr>
          <w:rFonts w:ascii="Book Antiqua" w:eastAsia="Book Antiqua" w:hAnsi="Book Antiqua" w:cs="Book Antiqua"/>
          <w:color w:val="000000"/>
        </w:rPr>
        <w:t xml:space="preserve"> DOI: </w:t>
      </w:r>
      <w:r w:rsidR="009D3A1C" w:rsidRPr="006314A2">
        <w:rPr>
          <w:rFonts w:ascii="Book Antiqua" w:hAnsi="Book Antiqua" w:cs="Segoe UI"/>
          <w:color w:val="212121"/>
          <w:shd w:val="clear" w:color="auto" w:fill="FFFFFF"/>
        </w:rPr>
        <w:t>10.1038/s41591-019-0476-5</w:t>
      </w:r>
      <w:r w:rsidRPr="006314A2">
        <w:rPr>
          <w:rFonts w:ascii="Book Antiqua" w:eastAsia="Book Antiqua" w:hAnsi="Book Antiqua" w:cs="Book Antiqua"/>
          <w:color w:val="000000"/>
        </w:rPr>
        <w:t>]</w:t>
      </w:r>
    </w:p>
    <w:p w14:paraId="1FD7E257" w14:textId="740DFE02" w:rsidR="00A77B3E" w:rsidRPr="006314A2" w:rsidRDefault="00F4057F" w:rsidP="006314A2">
      <w:pPr>
        <w:spacing w:line="360" w:lineRule="auto"/>
        <w:jc w:val="both"/>
        <w:rPr>
          <w:rFonts w:ascii="Book Antiqua" w:eastAsia="Book Antiqua" w:hAnsi="Book Antiqua" w:cs="Book Antiqua"/>
          <w:color w:val="000000"/>
        </w:rPr>
      </w:pPr>
      <w:r w:rsidRPr="006314A2">
        <w:rPr>
          <w:rFonts w:ascii="Book Antiqua" w:eastAsia="Book Antiqua" w:hAnsi="Book Antiqua" w:cs="Book Antiqua"/>
          <w:color w:val="000000"/>
        </w:rPr>
        <w:lastRenderedPageBreak/>
        <w:t xml:space="preserve">11 </w:t>
      </w:r>
      <w:proofErr w:type="spellStart"/>
      <w:r w:rsidRPr="006314A2">
        <w:rPr>
          <w:rFonts w:ascii="Book Antiqua" w:eastAsia="Book Antiqua" w:hAnsi="Book Antiqua" w:cs="Book Antiqua"/>
          <w:b/>
          <w:bCs/>
          <w:color w:val="000000"/>
        </w:rPr>
        <w:t>Gutzmer</w:t>
      </w:r>
      <w:proofErr w:type="spellEnd"/>
      <w:r w:rsidRPr="006314A2">
        <w:rPr>
          <w:rFonts w:ascii="Book Antiqua" w:eastAsia="Book Antiqua" w:hAnsi="Book Antiqua" w:cs="Book Antiqua"/>
          <w:b/>
          <w:bCs/>
          <w:color w:val="000000"/>
        </w:rPr>
        <w:t xml:space="preserve"> R,</w:t>
      </w:r>
      <w:r w:rsidRPr="006314A2">
        <w:rPr>
          <w:rFonts w:ascii="Book Antiqua" w:eastAsia="Book Antiqua" w:hAnsi="Book Antiqua" w:cs="Book Antiqua"/>
          <w:color w:val="000000"/>
        </w:rPr>
        <w:t xml:space="preserve"> </w:t>
      </w:r>
      <w:proofErr w:type="spellStart"/>
      <w:r w:rsidRPr="006314A2">
        <w:rPr>
          <w:rFonts w:ascii="Book Antiqua" w:eastAsia="Book Antiqua" w:hAnsi="Book Antiqua" w:cs="Book Antiqua"/>
          <w:color w:val="000000"/>
        </w:rPr>
        <w:t>Stroyakovskiy</w:t>
      </w:r>
      <w:proofErr w:type="spellEnd"/>
      <w:r w:rsidRPr="006314A2">
        <w:rPr>
          <w:rFonts w:ascii="Book Antiqua" w:eastAsia="Book Antiqua" w:hAnsi="Book Antiqua" w:cs="Book Antiqua"/>
          <w:color w:val="000000"/>
        </w:rPr>
        <w:t xml:space="preserve"> D, </w:t>
      </w:r>
      <w:proofErr w:type="spellStart"/>
      <w:r w:rsidRPr="006314A2">
        <w:rPr>
          <w:rFonts w:ascii="Book Antiqua" w:eastAsia="Book Antiqua" w:hAnsi="Book Antiqua" w:cs="Book Antiqua"/>
          <w:color w:val="000000"/>
        </w:rPr>
        <w:t>Gogas</w:t>
      </w:r>
      <w:proofErr w:type="spellEnd"/>
      <w:r w:rsidRPr="006314A2">
        <w:rPr>
          <w:rFonts w:ascii="Book Antiqua" w:eastAsia="Book Antiqua" w:hAnsi="Book Antiqua" w:cs="Book Antiqua"/>
          <w:color w:val="000000"/>
        </w:rPr>
        <w:t xml:space="preserve"> H, Robert C, Lewis K, </w:t>
      </w:r>
      <w:proofErr w:type="spellStart"/>
      <w:r w:rsidRPr="006314A2">
        <w:rPr>
          <w:rFonts w:ascii="Book Antiqua" w:eastAsia="Book Antiqua" w:hAnsi="Book Antiqua" w:cs="Book Antiqua"/>
          <w:color w:val="000000"/>
        </w:rPr>
        <w:t>Protsenko</w:t>
      </w:r>
      <w:proofErr w:type="spellEnd"/>
      <w:r w:rsidRPr="006314A2">
        <w:rPr>
          <w:rFonts w:ascii="Book Antiqua" w:eastAsia="Book Antiqua" w:hAnsi="Book Antiqua" w:cs="Book Antiqua"/>
          <w:color w:val="000000"/>
        </w:rPr>
        <w:t xml:space="preserve"> S, Pereira RP, </w:t>
      </w:r>
      <w:proofErr w:type="spellStart"/>
      <w:r w:rsidRPr="006314A2">
        <w:rPr>
          <w:rFonts w:ascii="Book Antiqua" w:eastAsia="Book Antiqua" w:hAnsi="Book Antiqua" w:cs="Book Antiqua"/>
          <w:color w:val="000000"/>
        </w:rPr>
        <w:t>Eigentler</w:t>
      </w:r>
      <w:proofErr w:type="spellEnd"/>
      <w:r w:rsidRPr="006314A2">
        <w:rPr>
          <w:rFonts w:ascii="Book Antiqua" w:eastAsia="Book Antiqua" w:hAnsi="Book Antiqua" w:cs="Book Antiqua"/>
          <w:color w:val="000000"/>
        </w:rPr>
        <w:t xml:space="preserve"> T, </w:t>
      </w:r>
      <w:proofErr w:type="spellStart"/>
      <w:r w:rsidRPr="006314A2">
        <w:rPr>
          <w:rFonts w:ascii="Book Antiqua" w:eastAsia="Book Antiqua" w:hAnsi="Book Antiqua" w:cs="Book Antiqua"/>
          <w:color w:val="000000"/>
        </w:rPr>
        <w:t>Rutkowski</w:t>
      </w:r>
      <w:proofErr w:type="spellEnd"/>
      <w:r w:rsidRPr="006314A2">
        <w:rPr>
          <w:rFonts w:ascii="Book Antiqua" w:eastAsia="Book Antiqua" w:hAnsi="Book Antiqua" w:cs="Book Antiqua"/>
          <w:color w:val="000000"/>
        </w:rPr>
        <w:t xml:space="preserve"> P, </w:t>
      </w:r>
      <w:proofErr w:type="spellStart"/>
      <w:r w:rsidRPr="006314A2">
        <w:rPr>
          <w:rFonts w:ascii="Book Antiqua" w:eastAsia="Book Antiqua" w:hAnsi="Book Antiqua" w:cs="Book Antiqua"/>
          <w:color w:val="000000"/>
        </w:rPr>
        <w:t>Demidov</w:t>
      </w:r>
      <w:proofErr w:type="spellEnd"/>
      <w:r w:rsidRPr="006314A2">
        <w:rPr>
          <w:rFonts w:ascii="Book Antiqua" w:eastAsia="Book Antiqua" w:hAnsi="Book Antiqua" w:cs="Book Antiqua"/>
          <w:color w:val="000000"/>
        </w:rPr>
        <w:t xml:space="preserve"> L, </w:t>
      </w:r>
      <w:proofErr w:type="spellStart"/>
      <w:r w:rsidRPr="006314A2">
        <w:rPr>
          <w:rFonts w:ascii="Book Antiqua" w:eastAsia="Book Antiqua" w:hAnsi="Book Antiqua" w:cs="Book Antiqua"/>
          <w:color w:val="000000"/>
        </w:rPr>
        <w:t>Manikhas</w:t>
      </w:r>
      <w:proofErr w:type="spellEnd"/>
      <w:r w:rsidRPr="006314A2">
        <w:rPr>
          <w:rFonts w:ascii="Book Antiqua" w:eastAsia="Book Antiqua" w:hAnsi="Book Antiqua" w:cs="Book Antiqua"/>
          <w:color w:val="000000"/>
        </w:rPr>
        <w:t xml:space="preserve"> GM, Yan Y, Huang KC, </w:t>
      </w:r>
      <w:proofErr w:type="spellStart"/>
      <w:r w:rsidRPr="006314A2">
        <w:rPr>
          <w:rFonts w:ascii="Book Antiqua" w:eastAsia="Book Antiqua" w:hAnsi="Book Antiqua" w:cs="Book Antiqua"/>
          <w:color w:val="000000"/>
        </w:rPr>
        <w:t>Uyei</w:t>
      </w:r>
      <w:proofErr w:type="spellEnd"/>
      <w:r w:rsidRPr="006314A2">
        <w:rPr>
          <w:rFonts w:ascii="Book Antiqua" w:eastAsia="Book Antiqua" w:hAnsi="Book Antiqua" w:cs="Book Antiqua"/>
          <w:color w:val="000000"/>
        </w:rPr>
        <w:t xml:space="preserve"> A, McNally V, McArthur GA, </w:t>
      </w:r>
      <w:proofErr w:type="spellStart"/>
      <w:r w:rsidRPr="006314A2">
        <w:rPr>
          <w:rFonts w:ascii="Book Antiqua" w:eastAsia="Book Antiqua" w:hAnsi="Book Antiqua" w:cs="Book Antiqua"/>
          <w:color w:val="000000"/>
        </w:rPr>
        <w:t>Ascierto</w:t>
      </w:r>
      <w:proofErr w:type="spellEnd"/>
      <w:r w:rsidRPr="006314A2">
        <w:rPr>
          <w:rFonts w:ascii="Book Antiqua" w:eastAsia="Book Antiqua" w:hAnsi="Book Antiqua" w:cs="Book Antiqua"/>
          <w:color w:val="000000"/>
        </w:rPr>
        <w:t xml:space="preserve"> PA. </w:t>
      </w:r>
      <w:proofErr w:type="spellStart"/>
      <w:r w:rsidRPr="006314A2">
        <w:rPr>
          <w:rFonts w:ascii="Book Antiqua" w:eastAsia="Book Antiqua" w:hAnsi="Book Antiqua" w:cs="Book Antiqua"/>
          <w:color w:val="000000"/>
        </w:rPr>
        <w:t>Atezolizumab</w:t>
      </w:r>
      <w:proofErr w:type="spellEnd"/>
      <w:r w:rsidRPr="006314A2">
        <w:rPr>
          <w:rFonts w:ascii="Book Antiqua" w:eastAsia="Book Antiqua" w:hAnsi="Book Antiqua" w:cs="Book Antiqua"/>
          <w:color w:val="000000"/>
        </w:rPr>
        <w:t xml:space="preserve">, </w:t>
      </w:r>
      <w:proofErr w:type="spellStart"/>
      <w:r w:rsidRPr="006314A2">
        <w:rPr>
          <w:rFonts w:ascii="Book Antiqua" w:eastAsia="Book Antiqua" w:hAnsi="Book Antiqua" w:cs="Book Antiqua"/>
          <w:color w:val="000000"/>
        </w:rPr>
        <w:t>vemurafenib</w:t>
      </w:r>
      <w:proofErr w:type="spellEnd"/>
      <w:r w:rsidRPr="006314A2">
        <w:rPr>
          <w:rFonts w:ascii="Book Antiqua" w:eastAsia="Book Antiqua" w:hAnsi="Book Antiqua" w:cs="Book Antiqua"/>
          <w:color w:val="000000"/>
        </w:rPr>
        <w:t xml:space="preserve">, and </w:t>
      </w:r>
      <w:proofErr w:type="spellStart"/>
      <w:r w:rsidRPr="006314A2">
        <w:rPr>
          <w:rFonts w:ascii="Book Antiqua" w:eastAsia="Book Antiqua" w:hAnsi="Book Antiqua" w:cs="Book Antiqua"/>
          <w:color w:val="000000"/>
        </w:rPr>
        <w:t>cobimetinib</w:t>
      </w:r>
      <w:proofErr w:type="spellEnd"/>
      <w:r w:rsidRPr="006314A2">
        <w:rPr>
          <w:rFonts w:ascii="Book Antiqua" w:eastAsia="Book Antiqua" w:hAnsi="Book Antiqua" w:cs="Book Antiqua"/>
          <w:color w:val="000000"/>
        </w:rPr>
        <w:t xml:space="preserve"> as first-line treatment for unresectable advanced </w:t>
      </w:r>
      <w:r w:rsidRPr="006314A2">
        <w:rPr>
          <w:rFonts w:ascii="Book Antiqua" w:eastAsia="Book Antiqua" w:hAnsi="Book Antiqua" w:cs="Book Antiqua"/>
          <w:i/>
          <w:iCs/>
          <w:color w:val="000000"/>
        </w:rPr>
        <w:t>BRAF</w:t>
      </w:r>
      <w:r w:rsidRPr="006314A2">
        <w:rPr>
          <w:rFonts w:ascii="Book Antiqua" w:eastAsia="Book Antiqua" w:hAnsi="Book Antiqua" w:cs="Book Antiqua"/>
          <w:color w:val="000000"/>
          <w:vertAlign w:val="superscript"/>
        </w:rPr>
        <w:t>V600</w:t>
      </w:r>
      <w:r w:rsidRPr="006314A2">
        <w:rPr>
          <w:rFonts w:ascii="Book Antiqua" w:eastAsia="Book Antiqua" w:hAnsi="Book Antiqua" w:cs="Book Antiqua"/>
          <w:color w:val="000000"/>
        </w:rPr>
        <w:t xml:space="preserve"> mutation-positive melanoma (IMspire150): primary analysis of the </w:t>
      </w:r>
      <w:proofErr w:type="spellStart"/>
      <w:r w:rsidRPr="006314A2">
        <w:rPr>
          <w:rFonts w:ascii="Book Antiqua" w:eastAsia="Book Antiqua" w:hAnsi="Book Antiqua" w:cs="Book Antiqua"/>
          <w:color w:val="000000"/>
        </w:rPr>
        <w:t>randomised</w:t>
      </w:r>
      <w:proofErr w:type="spellEnd"/>
      <w:r w:rsidRPr="006314A2">
        <w:rPr>
          <w:rFonts w:ascii="Book Antiqua" w:eastAsia="Book Antiqua" w:hAnsi="Book Antiqua" w:cs="Book Antiqua"/>
          <w:color w:val="000000"/>
        </w:rPr>
        <w:t xml:space="preserve">, double-blind, placebo-controlled, phase 3 trial. </w:t>
      </w:r>
      <w:r w:rsidRPr="006314A2">
        <w:rPr>
          <w:rFonts w:ascii="Book Antiqua" w:eastAsia="Book Antiqua" w:hAnsi="Book Antiqua" w:cs="Book Antiqua"/>
          <w:i/>
          <w:iCs/>
          <w:color w:val="000000"/>
        </w:rPr>
        <w:t>Lancet</w:t>
      </w:r>
      <w:r w:rsidR="009D3A1C" w:rsidRPr="006314A2">
        <w:rPr>
          <w:rFonts w:ascii="Book Antiqua" w:eastAsia="Book Antiqua" w:hAnsi="Book Antiqua" w:cs="Book Antiqua"/>
          <w:color w:val="000000"/>
        </w:rPr>
        <w:t xml:space="preserve"> 2020;</w:t>
      </w:r>
      <w:r w:rsidRPr="006314A2">
        <w:rPr>
          <w:rFonts w:ascii="Book Antiqua" w:eastAsia="Book Antiqua" w:hAnsi="Book Antiqua" w:cs="Book Antiqua"/>
          <w:color w:val="000000"/>
        </w:rPr>
        <w:t xml:space="preserve"> </w:t>
      </w:r>
      <w:r w:rsidR="009D3A1C" w:rsidRPr="006314A2">
        <w:rPr>
          <w:rFonts w:ascii="Book Antiqua" w:eastAsia="Book Antiqua" w:hAnsi="Book Antiqua" w:cs="Book Antiqua"/>
          <w:b/>
          <w:bCs/>
          <w:color w:val="000000"/>
        </w:rPr>
        <w:t>395:</w:t>
      </w:r>
      <w:r w:rsidR="009D3A1C" w:rsidRPr="006314A2">
        <w:rPr>
          <w:rFonts w:ascii="Book Antiqua" w:eastAsia="Book Antiqua" w:hAnsi="Book Antiqua" w:cs="Book Antiqua"/>
          <w:color w:val="000000"/>
        </w:rPr>
        <w:t xml:space="preserve"> 1835-1844</w:t>
      </w:r>
      <w:r w:rsidRPr="006314A2">
        <w:rPr>
          <w:rFonts w:ascii="Book Antiqua" w:eastAsia="Book Antiqua" w:hAnsi="Book Antiqua" w:cs="Book Antiqua"/>
          <w:color w:val="000000"/>
        </w:rPr>
        <w:t xml:space="preserve"> </w:t>
      </w:r>
      <w:r w:rsidR="009D3A1C" w:rsidRPr="006314A2">
        <w:rPr>
          <w:rFonts w:ascii="Book Antiqua" w:eastAsia="Book Antiqua" w:hAnsi="Book Antiqua" w:cs="Book Antiqua"/>
          <w:color w:val="000000"/>
        </w:rPr>
        <w:t>[PMID: 32534646 DOI: 10.1016/S0140-6736(20)30934-X</w:t>
      </w:r>
      <w:r w:rsidRPr="006314A2">
        <w:rPr>
          <w:rFonts w:ascii="Book Antiqua" w:eastAsia="Book Antiqua" w:hAnsi="Book Antiqua" w:cs="Book Antiqua"/>
          <w:color w:val="000000"/>
        </w:rPr>
        <w:t>]</w:t>
      </w:r>
    </w:p>
    <w:p w14:paraId="3812D954" w14:textId="1B1CCEA3"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 xml:space="preserve">12 </w:t>
      </w:r>
      <w:r w:rsidRPr="006314A2">
        <w:rPr>
          <w:rFonts w:ascii="Book Antiqua" w:eastAsia="Book Antiqua" w:hAnsi="Book Antiqua" w:cs="Book Antiqua"/>
          <w:b/>
          <w:bCs/>
          <w:color w:val="000000"/>
        </w:rPr>
        <w:t>Sheng X</w:t>
      </w:r>
      <w:r w:rsidRPr="006314A2">
        <w:rPr>
          <w:rFonts w:ascii="Book Antiqua" w:eastAsia="Book Antiqua" w:hAnsi="Book Antiqua" w:cs="Book Antiqua"/>
          <w:color w:val="000000"/>
        </w:rPr>
        <w:t xml:space="preserve">, Yan X, Chi Z, Si L, Cui C, Tang B, Li S, Mao L, Lian B, Wang X, Bai X, Zhou L, Kong Y, Dai J, Wang K, Tang X, Zhou H, Wu H, Feng H, Yao S, Flaherty KT, Guo J. </w:t>
      </w:r>
      <w:proofErr w:type="spellStart"/>
      <w:r w:rsidRPr="006314A2">
        <w:rPr>
          <w:rFonts w:ascii="Book Antiqua" w:eastAsia="Book Antiqua" w:hAnsi="Book Antiqua" w:cs="Book Antiqua"/>
          <w:color w:val="000000"/>
        </w:rPr>
        <w:t>Axitinib</w:t>
      </w:r>
      <w:proofErr w:type="spellEnd"/>
      <w:r w:rsidRPr="006314A2">
        <w:rPr>
          <w:rFonts w:ascii="Book Antiqua" w:eastAsia="Book Antiqua" w:hAnsi="Book Antiqua" w:cs="Book Antiqua"/>
          <w:color w:val="000000"/>
        </w:rPr>
        <w:t xml:space="preserve"> in Combination With </w:t>
      </w:r>
      <w:proofErr w:type="spellStart"/>
      <w:r w:rsidRPr="006314A2">
        <w:rPr>
          <w:rFonts w:ascii="Book Antiqua" w:eastAsia="Book Antiqua" w:hAnsi="Book Antiqua" w:cs="Book Antiqua"/>
          <w:color w:val="000000"/>
        </w:rPr>
        <w:t>Toripalimab</w:t>
      </w:r>
      <w:proofErr w:type="spellEnd"/>
      <w:r w:rsidRPr="006314A2">
        <w:rPr>
          <w:rFonts w:ascii="Book Antiqua" w:eastAsia="Book Antiqua" w:hAnsi="Book Antiqua" w:cs="Book Antiqua"/>
          <w:color w:val="000000"/>
        </w:rPr>
        <w:t>, a Humanized Immunoglobulin G</w:t>
      </w:r>
      <w:r w:rsidRPr="006314A2">
        <w:rPr>
          <w:rFonts w:ascii="Book Antiqua" w:eastAsia="Book Antiqua" w:hAnsi="Book Antiqua" w:cs="Book Antiqua"/>
          <w:color w:val="000000"/>
          <w:vertAlign w:val="subscript"/>
        </w:rPr>
        <w:t>4</w:t>
      </w:r>
      <w:r w:rsidRPr="006314A2">
        <w:rPr>
          <w:rFonts w:ascii="Book Antiqua" w:eastAsia="Book Antiqua" w:hAnsi="Book Antiqua" w:cs="Book Antiqua"/>
          <w:color w:val="000000"/>
        </w:rPr>
        <w:t xml:space="preserve"> Monoclonal Antibody Against Programmed Cell Death-1, in Patients With Metastatic Mucosal Melanoma: An Open-Label Phase IB Trial. </w:t>
      </w:r>
      <w:r w:rsidRPr="006314A2">
        <w:rPr>
          <w:rFonts w:ascii="Book Antiqua" w:eastAsia="Book Antiqua" w:hAnsi="Book Antiqua" w:cs="Book Antiqua"/>
          <w:i/>
          <w:iCs/>
          <w:color w:val="000000"/>
        </w:rPr>
        <w:t>J Clin Oncol</w:t>
      </w:r>
      <w:r w:rsidRPr="006314A2">
        <w:rPr>
          <w:rFonts w:ascii="Book Antiqua" w:eastAsia="Book Antiqua" w:hAnsi="Book Antiqua" w:cs="Book Antiqua"/>
          <w:color w:val="000000"/>
        </w:rPr>
        <w:t xml:space="preserve"> 2019; </w:t>
      </w:r>
      <w:r w:rsidRPr="006314A2">
        <w:rPr>
          <w:rFonts w:ascii="Book Antiqua" w:eastAsia="Book Antiqua" w:hAnsi="Book Antiqua" w:cs="Book Antiqua"/>
          <w:b/>
          <w:bCs/>
          <w:color w:val="000000"/>
        </w:rPr>
        <w:t>37</w:t>
      </w:r>
      <w:r w:rsidRPr="006314A2">
        <w:rPr>
          <w:rFonts w:ascii="Book Antiqua" w:eastAsia="Book Antiqua" w:hAnsi="Book Antiqua" w:cs="Book Antiqua"/>
          <w:color w:val="000000"/>
        </w:rPr>
        <w:t>: 2987-2999 [PMID: 31403867</w:t>
      </w:r>
      <w:r w:rsidR="006314A2" w:rsidRPr="006314A2">
        <w:rPr>
          <w:rFonts w:ascii="Book Antiqua" w:eastAsia="Book Antiqua" w:hAnsi="Book Antiqua" w:cs="Book Antiqua"/>
          <w:color w:val="000000"/>
        </w:rPr>
        <w:t xml:space="preserve"> DOI: </w:t>
      </w:r>
      <w:r w:rsidR="006314A2" w:rsidRPr="006314A2">
        <w:rPr>
          <w:rFonts w:ascii="Book Antiqua" w:hAnsi="Book Antiqua" w:cs="Segoe UI"/>
          <w:color w:val="212121"/>
          <w:shd w:val="clear" w:color="auto" w:fill="FFFFFF"/>
        </w:rPr>
        <w:t>10.1200/JCO.19.00210</w:t>
      </w:r>
      <w:r w:rsidRPr="006314A2">
        <w:rPr>
          <w:rFonts w:ascii="Book Antiqua" w:eastAsia="Book Antiqua" w:hAnsi="Book Antiqua" w:cs="Book Antiqua"/>
          <w:color w:val="000000"/>
        </w:rPr>
        <w:t>]</w:t>
      </w:r>
    </w:p>
    <w:p w14:paraId="46284E6C" w14:textId="2307F3CF"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 xml:space="preserve">13 </w:t>
      </w:r>
      <w:r w:rsidRPr="006314A2">
        <w:rPr>
          <w:rFonts w:ascii="Book Antiqua" w:eastAsia="Book Antiqua" w:hAnsi="Book Antiqua" w:cs="Book Antiqua"/>
          <w:b/>
          <w:bCs/>
          <w:color w:val="000000"/>
        </w:rPr>
        <w:t>Acharya S</w:t>
      </w:r>
      <w:r w:rsidRPr="006314A2">
        <w:rPr>
          <w:rFonts w:ascii="Book Antiqua" w:eastAsia="Book Antiqua" w:hAnsi="Book Antiqua" w:cs="Book Antiqua"/>
          <w:color w:val="000000"/>
        </w:rPr>
        <w:t xml:space="preserve">, Mahmood M, Mullen D, Yang D, </w:t>
      </w:r>
      <w:proofErr w:type="spellStart"/>
      <w:r w:rsidRPr="006314A2">
        <w:rPr>
          <w:rFonts w:ascii="Book Antiqua" w:eastAsia="Book Antiqua" w:hAnsi="Book Antiqua" w:cs="Book Antiqua"/>
          <w:color w:val="000000"/>
        </w:rPr>
        <w:t>Tsien</w:t>
      </w:r>
      <w:proofErr w:type="spellEnd"/>
      <w:r w:rsidRPr="006314A2">
        <w:rPr>
          <w:rFonts w:ascii="Book Antiqua" w:eastAsia="Book Antiqua" w:hAnsi="Book Antiqua" w:cs="Book Antiqua"/>
          <w:color w:val="000000"/>
        </w:rPr>
        <w:t xml:space="preserve"> CI, Huang J, Perkins SM, Rich K, </w:t>
      </w:r>
      <w:proofErr w:type="spellStart"/>
      <w:r w:rsidRPr="006314A2">
        <w:rPr>
          <w:rFonts w:ascii="Book Antiqua" w:eastAsia="Book Antiqua" w:hAnsi="Book Antiqua" w:cs="Book Antiqua"/>
          <w:color w:val="000000"/>
        </w:rPr>
        <w:t>Chicoine</w:t>
      </w:r>
      <w:proofErr w:type="spellEnd"/>
      <w:r w:rsidRPr="006314A2">
        <w:rPr>
          <w:rFonts w:ascii="Book Antiqua" w:eastAsia="Book Antiqua" w:hAnsi="Book Antiqua" w:cs="Book Antiqua"/>
          <w:color w:val="000000"/>
        </w:rPr>
        <w:t xml:space="preserve"> M, </w:t>
      </w:r>
      <w:proofErr w:type="spellStart"/>
      <w:r w:rsidRPr="006314A2">
        <w:rPr>
          <w:rFonts w:ascii="Book Antiqua" w:eastAsia="Book Antiqua" w:hAnsi="Book Antiqua" w:cs="Book Antiqua"/>
          <w:color w:val="000000"/>
        </w:rPr>
        <w:t>Leuthardt</w:t>
      </w:r>
      <w:proofErr w:type="spellEnd"/>
      <w:r w:rsidRPr="006314A2">
        <w:rPr>
          <w:rFonts w:ascii="Book Antiqua" w:eastAsia="Book Antiqua" w:hAnsi="Book Antiqua" w:cs="Book Antiqua"/>
          <w:color w:val="000000"/>
        </w:rPr>
        <w:t xml:space="preserve"> E, Dowling J, Dunn G, Keller J, Robinson CG, Abraham C. Distant intracranial failure in melanoma brain metastases treated with stereotactic radiosurgery in the era of immunotherapy and targeted agents. </w:t>
      </w:r>
      <w:proofErr w:type="spellStart"/>
      <w:r w:rsidRPr="006314A2">
        <w:rPr>
          <w:rFonts w:ascii="Book Antiqua" w:eastAsia="Book Antiqua" w:hAnsi="Book Antiqua" w:cs="Book Antiqua"/>
          <w:i/>
          <w:iCs/>
          <w:color w:val="000000"/>
        </w:rPr>
        <w:t>Adv</w:t>
      </w:r>
      <w:proofErr w:type="spellEnd"/>
      <w:r w:rsidRPr="006314A2">
        <w:rPr>
          <w:rFonts w:ascii="Book Antiqua" w:eastAsia="Book Antiqua" w:hAnsi="Book Antiqua" w:cs="Book Antiqua"/>
          <w:i/>
          <w:iCs/>
          <w:color w:val="000000"/>
        </w:rPr>
        <w:t xml:space="preserve"> </w:t>
      </w:r>
      <w:proofErr w:type="spellStart"/>
      <w:r w:rsidRPr="006314A2">
        <w:rPr>
          <w:rFonts w:ascii="Book Antiqua" w:eastAsia="Book Antiqua" w:hAnsi="Book Antiqua" w:cs="Book Antiqua"/>
          <w:i/>
          <w:iCs/>
          <w:color w:val="000000"/>
        </w:rPr>
        <w:t>Radiat</w:t>
      </w:r>
      <w:proofErr w:type="spellEnd"/>
      <w:r w:rsidRPr="006314A2">
        <w:rPr>
          <w:rFonts w:ascii="Book Antiqua" w:eastAsia="Book Antiqua" w:hAnsi="Book Antiqua" w:cs="Book Antiqua"/>
          <w:i/>
          <w:iCs/>
          <w:color w:val="000000"/>
        </w:rPr>
        <w:t xml:space="preserve"> </w:t>
      </w:r>
      <w:proofErr w:type="spellStart"/>
      <w:r w:rsidRPr="006314A2">
        <w:rPr>
          <w:rFonts w:ascii="Book Antiqua" w:eastAsia="Book Antiqua" w:hAnsi="Book Antiqua" w:cs="Book Antiqua"/>
          <w:i/>
          <w:iCs/>
          <w:color w:val="000000"/>
        </w:rPr>
        <w:t>Oncol</w:t>
      </w:r>
      <w:proofErr w:type="spellEnd"/>
      <w:r w:rsidRPr="006314A2">
        <w:rPr>
          <w:rFonts w:ascii="Book Antiqua" w:eastAsia="Book Antiqua" w:hAnsi="Book Antiqua" w:cs="Book Antiqua"/>
          <w:color w:val="000000"/>
        </w:rPr>
        <w:t xml:space="preserve"> 2017; </w:t>
      </w:r>
      <w:r w:rsidRPr="006314A2">
        <w:rPr>
          <w:rFonts w:ascii="Book Antiqua" w:eastAsia="Book Antiqua" w:hAnsi="Book Antiqua" w:cs="Book Antiqua"/>
          <w:b/>
          <w:bCs/>
          <w:color w:val="000000"/>
        </w:rPr>
        <w:t>2</w:t>
      </w:r>
      <w:r w:rsidRPr="006314A2">
        <w:rPr>
          <w:rFonts w:ascii="Book Antiqua" w:eastAsia="Book Antiqua" w:hAnsi="Book Antiqua" w:cs="Book Antiqua"/>
          <w:color w:val="000000"/>
        </w:rPr>
        <w:t>: 572-580 [PMID: 29204524</w:t>
      </w:r>
      <w:r w:rsidR="006314A2" w:rsidRPr="006314A2">
        <w:rPr>
          <w:rFonts w:ascii="Book Antiqua" w:eastAsia="Book Antiqua" w:hAnsi="Book Antiqua" w:cs="Book Antiqua"/>
          <w:color w:val="000000"/>
        </w:rPr>
        <w:t xml:space="preserve"> DOI: </w:t>
      </w:r>
      <w:r w:rsidR="006314A2" w:rsidRPr="006314A2">
        <w:rPr>
          <w:rFonts w:ascii="Book Antiqua" w:hAnsi="Book Antiqua" w:cs="Segoe UI"/>
          <w:color w:val="212121"/>
          <w:shd w:val="clear" w:color="auto" w:fill="FFFFFF"/>
        </w:rPr>
        <w:t>10.1016/j.adro.2017.07.003</w:t>
      </w:r>
      <w:r w:rsidRPr="006314A2">
        <w:rPr>
          <w:rFonts w:ascii="Book Antiqua" w:eastAsia="Book Antiqua" w:hAnsi="Book Antiqua" w:cs="Book Antiqua"/>
          <w:color w:val="000000"/>
        </w:rPr>
        <w:t>]</w:t>
      </w:r>
    </w:p>
    <w:p w14:paraId="13555616" w14:textId="660659C8"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 xml:space="preserve">14 </w:t>
      </w:r>
      <w:r w:rsidRPr="006314A2">
        <w:rPr>
          <w:rFonts w:ascii="Book Antiqua" w:eastAsia="Book Antiqua" w:hAnsi="Book Antiqua" w:cs="Book Antiqua"/>
          <w:b/>
          <w:bCs/>
          <w:color w:val="000000"/>
        </w:rPr>
        <w:t>Ahmed KA</w:t>
      </w:r>
      <w:r w:rsidRPr="006314A2">
        <w:rPr>
          <w:rFonts w:ascii="Book Antiqua" w:eastAsia="Book Antiqua" w:hAnsi="Book Antiqua" w:cs="Book Antiqua"/>
          <w:color w:val="000000"/>
        </w:rPr>
        <w:t xml:space="preserve">, </w:t>
      </w:r>
      <w:proofErr w:type="spellStart"/>
      <w:r w:rsidRPr="006314A2">
        <w:rPr>
          <w:rFonts w:ascii="Book Antiqua" w:eastAsia="Book Antiqua" w:hAnsi="Book Antiqua" w:cs="Book Antiqua"/>
          <w:color w:val="000000"/>
        </w:rPr>
        <w:t>Abuodeh</w:t>
      </w:r>
      <w:proofErr w:type="spellEnd"/>
      <w:r w:rsidRPr="006314A2">
        <w:rPr>
          <w:rFonts w:ascii="Book Antiqua" w:eastAsia="Book Antiqua" w:hAnsi="Book Antiqua" w:cs="Book Antiqua"/>
          <w:color w:val="000000"/>
        </w:rPr>
        <w:t xml:space="preserve"> YA, </w:t>
      </w:r>
      <w:proofErr w:type="spellStart"/>
      <w:r w:rsidRPr="006314A2">
        <w:rPr>
          <w:rFonts w:ascii="Book Antiqua" w:eastAsia="Book Antiqua" w:hAnsi="Book Antiqua" w:cs="Book Antiqua"/>
          <w:color w:val="000000"/>
        </w:rPr>
        <w:t>Echevarria</w:t>
      </w:r>
      <w:proofErr w:type="spellEnd"/>
      <w:r w:rsidRPr="006314A2">
        <w:rPr>
          <w:rFonts w:ascii="Book Antiqua" w:eastAsia="Book Antiqua" w:hAnsi="Book Antiqua" w:cs="Book Antiqua"/>
          <w:color w:val="000000"/>
        </w:rPr>
        <w:t xml:space="preserve"> MI, Arrington JA, Stallworth DG, Hogue C, </w:t>
      </w:r>
      <w:proofErr w:type="spellStart"/>
      <w:r w:rsidRPr="006314A2">
        <w:rPr>
          <w:rFonts w:ascii="Book Antiqua" w:eastAsia="Book Antiqua" w:hAnsi="Book Antiqua" w:cs="Book Antiqua"/>
          <w:color w:val="000000"/>
        </w:rPr>
        <w:t>Naghavi</w:t>
      </w:r>
      <w:proofErr w:type="spellEnd"/>
      <w:r w:rsidRPr="006314A2">
        <w:rPr>
          <w:rFonts w:ascii="Book Antiqua" w:eastAsia="Book Antiqua" w:hAnsi="Book Antiqua" w:cs="Book Antiqua"/>
          <w:color w:val="000000"/>
        </w:rPr>
        <w:t xml:space="preserve"> AO, Kim S, Kim Y, Patel BG, </w:t>
      </w:r>
      <w:proofErr w:type="spellStart"/>
      <w:r w:rsidRPr="006314A2">
        <w:rPr>
          <w:rFonts w:ascii="Book Antiqua" w:eastAsia="Book Antiqua" w:hAnsi="Book Antiqua" w:cs="Book Antiqua"/>
          <w:color w:val="000000"/>
        </w:rPr>
        <w:t>Sarangkasiri</w:t>
      </w:r>
      <w:proofErr w:type="spellEnd"/>
      <w:r w:rsidRPr="006314A2">
        <w:rPr>
          <w:rFonts w:ascii="Book Antiqua" w:eastAsia="Book Antiqua" w:hAnsi="Book Antiqua" w:cs="Book Antiqua"/>
          <w:color w:val="000000"/>
        </w:rPr>
        <w:t xml:space="preserve"> S, Johnstone PA, </w:t>
      </w:r>
      <w:proofErr w:type="spellStart"/>
      <w:r w:rsidRPr="006314A2">
        <w:rPr>
          <w:rFonts w:ascii="Book Antiqua" w:eastAsia="Book Antiqua" w:hAnsi="Book Antiqua" w:cs="Book Antiqua"/>
          <w:color w:val="000000"/>
        </w:rPr>
        <w:t>Sahebjam</w:t>
      </w:r>
      <w:proofErr w:type="spellEnd"/>
      <w:r w:rsidRPr="006314A2">
        <w:rPr>
          <w:rFonts w:ascii="Book Antiqua" w:eastAsia="Book Antiqua" w:hAnsi="Book Antiqua" w:cs="Book Antiqua"/>
          <w:color w:val="000000"/>
        </w:rPr>
        <w:t xml:space="preserve"> S, </w:t>
      </w:r>
      <w:proofErr w:type="spellStart"/>
      <w:r w:rsidRPr="006314A2">
        <w:rPr>
          <w:rFonts w:ascii="Book Antiqua" w:eastAsia="Book Antiqua" w:hAnsi="Book Antiqua" w:cs="Book Antiqua"/>
          <w:color w:val="000000"/>
        </w:rPr>
        <w:t>Khushalani</w:t>
      </w:r>
      <w:proofErr w:type="spellEnd"/>
      <w:r w:rsidRPr="006314A2">
        <w:rPr>
          <w:rFonts w:ascii="Book Antiqua" w:eastAsia="Book Antiqua" w:hAnsi="Book Antiqua" w:cs="Book Antiqua"/>
          <w:color w:val="000000"/>
        </w:rPr>
        <w:t xml:space="preserve"> NI, Forsyth PA, Harrison LB, Yu M, </w:t>
      </w:r>
      <w:proofErr w:type="spellStart"/>
      <w:r w:rsidRPr="006314A2">
        <w:rPr>
          <w:rFonts w:ascii="Book Antiqua" w:eastAsia="Book Antiqua" w:hAnsi="Book Antiqua" w:cs="Book Antiqua"/>
          <w:color w:val="000000"/>
        </w:rPr>
        <w:t>Etame</w:t>
      </w:r>
      <w:proofErr w:type="spellEnd"/>
      <w:r w:rsidRPr="006314A2">
        <w:rPr>
          <w:rFonts w:ascii="Book Antiqua" w:eastAsia="Book Antiqua" w:hAnsi="Book Antiqua" w:cs="Book Antiqua"/>
          <w:color w:val="000000"/>
        </w:rPr>
        <w:t xml:space="preserve"> AB, </w:t>
      </w:r>
      <w:proofErr w:type="spellStart"/>
      <w:r w:rsidRPr="006314A2">
        <w:rPr>
          <w:rFonts w:ascii="Book Antiqua" w:eastAsia="Book Antiqua" w:hAnsi="Book Antiqua" w:cs="Book Antiqua"/>
          <w:color w:val="000000"/>
        </w:rPr>
        <w:t>Caudell</w:t>
      </w:r>
      <w:proofErr w:type="spellEnd"/>
      <w:r w:rsidRPr="006314A2">
        <w:rPr>
          <w:rFonts w:ascii="Book Antiqua" w:eastAsia="Book Antiqua" w:hAnsi="Book Antiqua" w:cs="Book Antiqua"/>
          <w:color w:val="000000"/>
        </w:rPr>
        <w:t xml:space="preserve"> JJ. Clinical outcomes of melanoma brain metastases treated with stereotactic radiosurgery and anti-PD-1 therapy, anti-CTLA-4 therapy, BRAF/MEK inhibitors, BRAF inhibitor, or conventional chemotherapy. </w:t>
      </w:r>
      <w:r w:rsidRPr="006314A2">
        <w:rPr>
          <w:rFonts w:ascii="Book Antiqua" w:eastAsia="Book Antiqua" w:hAnsi="Book Antiqua" w:cs="Book Antiqua"/>
          <w:i/>
          <w:iCs/>
          <w:color w:val="000000"/>
        </w:rPr>
        <w:t>Ann Oncol</w:t>
      </w:r>
      <w:r w:rsidRPr="006314A2">
        <w:rPr>
          <w:rFonts w:ascii="Book Antiqua" w:eastAsia="Book Antiqua" w:hAnsi="Book Antiqua" w:cs="Book Antiqua"/>
          <w:color w:val="000000"/>
        </w:rPr>
        <w:t xml:space="preserve"> 2016; </w:t>
      </w:r>
      <w:r w:rsidRPr="006314A2">
        <w:rPr>
          <w:rFonts w:ascii="Book Antiqua" w:eastAsia="Book Antiqua" w:hAnsi="Book Antiqua" w:cs="Book Antiqua"/>
          <w:b/>
          <w:bCs/>
          <w:color w:val="000000"/>
        </w:rPr>
        <w:t>27</w:t>
      </w:r>
      <w:r w:rsidRPr="006314A2">
        <w:rPr>
          <w:rFonts w:ascii="Book Antiqua" w:eastAsia="Book Antiqua" w:hAnsi="Book Antiqua" w:cs="Book Antiqua"/>
          <w:color w:val="000000"/>
        </w:rPr>
        <w:t>: 2288-2294 [PMID: 27637745</w:t>
      </w:r>
      <w:r w:rsidR="006314A2" w:rsidRPr="006314A2">
        <w:rPr>
          <w:rFonts w:ascii="Book Antiqua" w:eastAsia="Book Antiqua" w:hAnsi="Book Antiqua" w:cs="Book Antiqua"/>
          <w:color w:val="000000"/>
        </w:rPr>
        <w:t xml:space="preserve"> DOI: </w:t>
      </w:r>
      <w:r w:rsidR="006314A2" w:rsidRPr="006314A2">
        <w:rPr>
          <w:rFonts w:ascii="Book Antiqua" w:hAnsi="Book Antiqua" w:cs="Segoe UI"/>
          <w:color w:val="212121"/>
          <w:shd w:val="clear" w:color="auto" w:fill="FFFFFF"/>
        </w:rPr>
        <w:t>10.1093/</w:t>
      </w:r>
      <w:proofErr w:type="spellStart"/>
      <w:r w:rsidR="006314A2" w:rsidRPr="006314A2">
        <w:rPr>
          <w:rFonts w:ascii="Book Antiqua" w:hAnsi="Book Antiqua" w:cs="Segoe UI"/>
          <w:color w:val="212121"/>
          <w:shd w:val="clear" w:color="auto" w:fill="FFFFFF"/>
        </w:rPr>
        <w:t>annonc</w:t>
      </w:r>
      <w:proofErr w:type="spellEnd"/>
      <w:r w:rsidR="006314A2" w:rsidRPr="006314A2">
        <w:rPr>
          <w:rFonts w:ascii="Book Antiqua" w:hAnsi="Book Antiqua" w:cs="Segoe UI"/>
          <w:color w:val="212121"/>
          <w:shd w:val="clear" w:color="auto" w:fill="FFFFFF"/>
        </w:rPr>
        <w:t>/mdw417</w:t>
      </w:r>
      <w:r w:rsidRPr="006314A2">
        <w:rPr>
          <w:rFonts w:ascii="Book Antiqua" w:eastAsia="Book Antiqua" w:hAnsi="Book Antiqua" w:cs="Book Antiqua"/>
          <w:color w:val="000000"/>
        </w:rPr>
        <w:t>]</w:t>
      </w:r>
    </w:p>
    <w:p w14:paraId="4BD43D18" w14:textId="7DD4DB13"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 xml:space="preserve">15 </w:t>
      </w:r>
      <w:proofErr w:type="spellStart"/>
      <w:r w:rsidRPr="006314A2">
        <w:rPr>
          <w:rFonts w:ascii="Book Antiqua" w:eastAsia="Book Antiqua" w:hAnsi="Book Antiqua" w:cs="Book Antiqua"/>
          <w:b/>
          <w:bCs/>
          <w:color w:val="000000"/>
        </w:rPr>
        <w:t>Mastorakos</w:t>
      </w:r>
      <w:proofErr w:type="spellEnd"/>
      <w:r w:rsidRPr="006314A2">
        <w:rPr>
          <w:rFonts w:ascii="Book Antiqua" w:eastAsia="Book Antiqua" w:hAnsi="Book Antiqua" w:cs="Book Antiqua"/>
          <w:b/>
          <w:bCs/>
          <w:color w:val="000000"/>
        </w:rPr>
        <w:t xml:space="preserve"> P</w:t>
      </w:r>
      <w:r w:rsidRPr="006314A2">
        <w:rPr>
          <w:rFonts w:ascii="Book Antiqua" w:eastAsia="Book Antiqua" w:hAnsi="Book Antiqua" w:cs="Book Antiqua"/>
          <w:color w:val="000000"/>
        </w:rPr>
        <w:t xml:space="preserve">, Xu Z, Yu J, Hess J, Qian J, </w:t>
      </w:r>
      <w:proofErr w:type="spellStart"/>
      <w:r w:rsidRPr="006314A2">
        <w:rPr>
          <w:rFonts w:ascii="Book Antiqua" w:eastAsia="Book Antiqua" w:hAnsi="Book Antiqua" w:cs="Book Antiqua"/>
          <w:color w:val="000000"/>
        </w:rPr>
        <w:t>Chatrath</w:t>
      </w:r>
      <w:proofErr w:type="spellEnd"/>
      <w:r w:rsidRPr="006314A2">
        <w:rPr>
          <w:rFonts w:ascii="Book Antiqua" w:eastAsia="Book Antiqua" w:hAnsi="Book Antiqua" w:cs="Book Antiqua"/>
          <w:color w:val="000000"/>
        </w:rPr>
        <w:t xml:space="preserve"> A, Taylor DG, </w:t>
      </w:r>
      <w:proofErr w:type="spellStart"/>
      <w:r w:rsidRPr="006314A2">
        <w:rPr>
          <w:rFonts w:ascii="Book Antiqua" w:eastAsia="Book Antiqua" w:hAnsi="Book Antiqua" w:cs="Book Antiqua"/>
          <w:color w:val="000000"/>
        </w:rPr>
        <w:t>Kondziolka</w:t>
      </w:r>
      <w:proofErr w:type="spellEnd"/>
      <w:r w:rsidRPr="006314A2">
        <w:rPr>
          <w:rFonts w:ascii="Book Antiqua" w:eastAsia="Book Antiqua" w:hAnsi="Book Antiqua" w:cs="Book Antiqua"/>
          <w:color w:val="000000"/>
        </w:rPr>
        <w:t xml:space="preserve"> D, </w:t>
      </w:r>
      <w:proofErr w:type="spellStart"/>
      <w:r w:rsidRPr="006314A2">
        <w:rPr>
          <w:rFonts w:ascii="Book Antiqua" w:eastAsia="Book Antiqua" w:hAnsi="Book Antiqua" w:cs="Book Antiqua"/>
          <w:color w:val="000000"/>
        </w:rPr>
        <w:t>Warnick</w:t>
      </w:r>
      <w:proofErr w:type="spellEnd"/>
      <w:r w:rsidRPr="006314A2">
        <w:rPr>
          <w:rFonts w:ascii="Book Antiqua" w:eastAsia="Book Antiqua" w:hAnsi="Book Antiqua" w:cs="Book Antiqua"/>
          <w:color w:val="000000"/>
        </w:rPr>
        <w:t xml:space="preserve"> R, Chiang V, Sheehan J. BRAF V600 Mutation and BRAF Kinase Inhibitors in Conjunction With Stereotactic Radiosurgery for Intracranial Melanoma Metastases: A Multicenter Retrospective Study. </w:t>
      </w:r>
      <w:r w:rsidRPr="006314A2">
        <w:rPr>
          <w:rFonts w:ascii="Book Antiqua" w:eastAsia="Book Antiqua" w:hAnsi="Book Antiqua" w:cs="Book Antiqua"/>
          <w:i/>
          <w:iCs/>
          <w:color w:val="000000"/>
        </w:rPr>
        <w:t>Neurosurgery</w:t>
      </w:r>
      <w:r w:rsidRPr="006314A2">
        <w:rPr>
          <w:rFonts w:ascii="Book Antiqua" w:eastAsia="Book Antiqua" w:hAnsi="Book Antiqua" w:cs="Book Antiqua"/>
          <w:color w:val="000000"/>
        </w:rPr>
        <w:t xml:space="preserve"> 2019; </w:t>
      </w:r>
      <w:r w:rsidRPr="006314A2">
        <w:rPr>
          <w:rFonts w:ascii="Book Antiqua" w:eastAsia="Book Antiqua" w:hAnsi="Book Antiqua" w:cs="Book Antiqua"/>
          <w:b/>
          <w:bCs/>
          <w:color w:val="000000"/>
        </w:rPr>
        <w:t>84</w:t>
      </w:r>
      <w:r w:rsidRPr="006314A2">
        <w:rPr>
          <w:rFonts w:ascii="Book Antiqua" w:eastAsia="Book Antiqua" w:hAnsi="Book Antiqua" w:cs="Book Antiqua"/>
          <w:color w:val="000000"/>
        </w:rPr>
        <w:t>: 868-880 [PMID: 29846702</w:t>
      </w:r>
      <w:r w:rsidR="006314A2" w:rsidRPr="006314A2">
        <w:rPr>
          <w:rFonts w:ascii="Book Antiqua" w:eastAsia="Book Antiqua" w:hAnsi="Book Antiqua" w:cs="Book Antiqua"/>
          <w:color w:val="000000"/>
        </w:rPr>
        <w:t xml:space="preserve"> DOI: </w:t>
      </w:r>
      <w:r w:rsidR="006314A2" w:rsidRPr="006314A2">
        <w:rPr>
          <w:rFonts w:ascii="Book Antiqua" w:hAnsi="Book Antiqua" w:cs="Segoe UI"/>
          <w:color w:val="212121"/>
          <w:shd w:val="clear" w:color="auto" w:fill="FFFFFF"/>
        </w:rPr>
        <w:t>10.1093/neuros/nyy203</w:t>
      </w:r>
      <w:r w:rsidRPr="006314A2">
        <w:rPr>
          <w:rFonts w:ascii="Book Antiqua" w:eastAsia="Book Antiqua" w:hAnsi="Book Antiqua" w:cs="Book Antiqua"/>
          <w:color w:val="000000"/>
        </w:rPr>
        <w:t>]</w:t>
      </w:r>
    </w:p>
    <w:p w14:paraId="283896EA" w14:textId="27DD5BE8"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lastRenderedPageBreak/>
        <w:t xml:space="preserve">16 </w:t>
      </w:r>
      <w:r w:rsidRPr="006314A2">
        <w:rPr>
          <w:rFonts w:ascii="Book Antiqua" w:eastAsia="Book Antiqua" w:hAnsi="Book Antiqua" w:cs="Book Antiqua"/>
          <w:b/>
          <w:bCs/>
          <w:color w:val="000000"/>
        </w:rPr>
        <w:t>Wang LY</w:t>
      </w:r>
      <w:r w:rsidRPr="006314A2">
        <w:rPr>
          <w:rFonts w:ascii="Book Antiqua" w:eastAsia="Book Antiqua" w:hAnsi="Book Antiqua" w:cs="Book Antiqua"/>
          <w:color w:val="000000"/>
        </w:rPr>
        <w:t xml:space="preserve">, Cao XH, Shi LK, Ma ZZ, Wang Y, Liu Y. Risk factors for intracranial infection after craniotomy: A case-control study. </w:t>
      </w:r>
      <w:r w:rsidRPr="006314A2">
        <w:rPr>
          <w:rFonts w:ascii="Book Antiqua" w:eastAsia="Book Antiqua" w:hAnsi="Book Antiqua" w:cs="Book Antiqua"/>
          <w:i/>
          <w:iCs/>
          <w:color w:val="000000"/>
        </w:rPr>
        <w:t xml:space="preserve">Brain </w:t>
      </w:r>
      <w:proofErr w:type="spellStart"/>
      <w:r w:rsidRPr="006314A2">
        <w:rPr>
          <w:rFonts w:ascii="Book Antiqua" w:eastAsia="Book Antiqua" w:hAnsi="Book Antiqua" w:cs="Book Antiqua"/>
          <w:i/>
          <w:iCs/>
          <w:color w:val="000000"/>
        </w:rPr>
        <w:t>Behav</w:t>
      </w:r>
      <w:proofErr w:type="spellEnd"/>
      <w:r w:rsidRPr="006314A2">
        <w:rPr>
          <w:rFonts w:ascii="Book Antiqua" w:eastAsia="Book Antiqua" w:hAnsi="Book Antiqua" w:cs="Book Antiqua"/>
          <w:color w:val="000000"/>
        </w:rPr>
        <w:t xml:space="preserve"> 2020; </w:t>
      </w:r>
      <w:r w:rsidRPr="006314A2">
        <w:rPr>
          <w:rFonts w:ascii="Book Antiqua" w:eastAsia="Book Antiqua" w:hAnsi="Book Antiqua" w:cs="Book Antiqua"/>
          <w:b/>
          <w:bCs/>
          <w:color w:val="000000"/>
        </w:rPr>
        <w:t>10</w:t>
      </w:r>
      <w:r w:rsidRPr="006314A2">
        <w:rPr>
          <w:rFonts w:ascii="Book Antiqua" w:eastAsia="Book Antiqua" w:hAnsi="Book Antiqua" w:cs="Book Antiqua"/>
          <w:color w:val="000000"/>
        </w:rPr>
        <w:t>: e01658 [PMID: 32424961</w:t>
      </w:r>
      <w:r w:rsidR="006314A2" w:rsidRPr="006314A2">
        <w:rPr>
          <w:rFonts w:ascii="Book Antiqua" w:eastAsia="Book Antiqua" w:hAnsi="Book Antiqua" w:cs="Book Antiqua"/>
          <w:color w:val="000000"/>
        </w:rPr>
        <w:t xml:space="preserve"> DOI: </w:t>
      </w:r>
      <w:r w:rsidR="006314A2" w:rsidRPr="006314A2">
        <w:rPr>
          <w:rFonts w:ascii="Book Antiqua" w:hAnsi="Book Antiqua" w:cs="Segoe UI"/>
          <w:color w:val="212121"/>
          <w:shd w:val="clear" w:color="auto" w:fill="FFFFFF"/>
        </w:rPr>
        <w:t>10.1002/brb3.1658</w:t>
      </w:r>
      <w:r w:rsidRPr="006314A2">
        <w:rPr>
          <w:rFonts w:ascii="Book Antiqua" w:eastAsia="Book Antiqua" w:hAnsi="Book Antiqua" w:cs="Book Antiqua"/>
          <w:color w:val="000000"/>
        </w:rPr>
        <w:t>]</w:t>
      </w:r>
    </w:p>
    <w:p w14:paraId="1E0256A4" w14:textId="09438CF0"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 xml:space="preserve">17 </w:t>
      </w:r>
      <w:r w:rsidRPr="006314A2">
        <w:rPr>
          <w:rFonts w:ascii="Book Antiqua" w:eastAsia="Book Antiqua" w:hAnsi="Book Antiqua" w:cs="Book Antiqua"/>
          <w:b/>
          <w:bCs/>
          <w:color w:val="000000"/>
        </w:rPr>
        <w:t>McClelland S 3rd</w:t>
      </w:r>
      <w:r w:rsidRPr="006314A2">
        <w:rPr>
          <w:rFonts w:ascii="Book Antiqua" w:eastAsia="Book Antiqua" w:hAnsi="Book Antiqua" w:cs="Book Antiqua"/>
          <w:color w:val="000000"/>
        </w:rPr>
        <w:t xml:space="preserve">. Postoperative intracranial neurosurgery infection rates in North America </w:t>
      </w:r>
      <w:r w:rsidRPr="006314A2">
        <w:rPr>
          <w:rFonts w:ascii="Book Antiqua" w:eastAsia="Book Antiqua" w:hAnsi="Book Antiqua" w:cs="Book Antiqua"/>
          <w:i/>
          <w:iCs/>
          <w:color w:val="000000"/>
        </w:rPr>
        <w:t>vs</w:t>
      </w:r>
      <w:r w:rsidRPr="006314A2">
        <w:rPr>
          <w:rFonts w:ascii="Book Antiqua" w:eastAsia="Book Antiqua" w:hAnsi="Book Antiqua" w:cs="Book Antiqua"/>
          <w:color w:val="000000"/>
        </w:rPr>
        <w:t xml:space="preserve"> Europe: a systematic analysis. </w:t>
      </w:r>
      <w:r w:rsidRPr="006314A2">
        <w:rPr>
          <w:rFonts w:ascii="Book Antiqua" w:eastAsia="Book Antiqua" w:hAnsi="Book Antiqua" w:cs="Book Antiqua"/>
          <w:i/>
          <w:iCs/>
          <w:color w:val="000000"/>
        </w:rPr>
        <w:t>Am J Infect Control</w:t>
      </w:r>
      <w:r w:rsidRPr="006314A2">
        <w:rPr>
          <w:rFonts w:ascii="Book Antiqua" w:eastAsia="Book Antiqua" w:hAnsi="Book Antiqua" w:cs="Book Antiqua"/>
          <w:color w:val="000000"/>
        </w:rPr>
        <w:t xml:space="preserve"> 2008; </w:t>
      </w:r>
      <w:r w:rsidRPr="006314A2">
        <w:rPr>
          <w:rFonts w:ascii="Book Antiqua" w:eastAsia="Book Antiqua" w:hAnsi="Book Antiqua" w:cs="Book Antiqua"/>
          <w:b/>
          <w:bCs/>
          <w:color w:val="000000"/>
        </w:rPr>
        <w:t>36</w:t>
      </w:r>
      <w:r w:rsidRPr="006314A2">
        <w:rPr>
          <w:rFonts w:ascii="Book Antiqua" w:eastAsia="Book Antiqua" w:hAnsi="Book Antiqua" w:cs="Book Antiqua"/>
          <w:color w:val="000000"/>
        </w:rPr>
        <w:t>: 570-573 [PMID: 18926310</w:t>
      </w:r>
      <w:r w:rsidR="006314A2" w:rsidRPr="006314A2">
        <w:rPr>
          <w:rFonts w:ascii="Book Antiqua" w:eastAsia="Book Antiqua" w:hAnsi="Book Antiqua" w:cs="Book Antiqua"/>
          <w:color w:val="000000"/>
        </w:rPr>
        <w:t xml:space="preserve"> DOI: </w:t>
      </w:r>
      <w:r w:rsidR="006314A2" w:rsidRPr="006314A2">
        <w:rPr>
          <w:rFonts w:ascii="Book Antiqua" w:hAnsi="Book Antiqua" w:cs="Segoe UI"/>
          <w:color w:val="212121"/>
          <w:shd w:val="clear" w:color="auto" w:fill="FFFFFF"/>
        </w:rPr>
        <w:t>10.1016/j.ajic.2007.07.015</w:t>
      </w:r>
      <w:r w:rsidRPr="006314A2">
        <w:rPr>
          <w:rFonts w:ascii="Book Antiqua" w:eastAsia="Book Antiqua" w:hAnsi="Book Antiqua" w:cs="Book Antiqua"/>
          <w:color w:val="000000"/>
        </w:rPr>
        <w:t>]</w:t>
      </w:r>
    </w:p>
    <w:p w14:paraId="5AC29DEE" w14:textId="0099F0D0"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 xml:space="preserve">18 </w:t>
      </w:r>
      <w:proofErr w:type="spellStart"/>
      <w:r w:rsidRPr="006314A2">
        <w:rPr>
          <w:rFonts w:ascii="Book Antiqua" w:eastAsia="Book Antiqua" w:hAnsi="Book Antiqua" w:cs="Book Antiqua"/>
          <w:b/>
          <w:bCs/>
          <w:color w:val="000000"/>
        </w:rPr>
        <w:t>Kourbeti</w:t>
      </w:r>
      <w:proofErr w:type="spellEnd"/>
      <w:r w:rsidRPr="006314A2">
        <w:rPr>
          <w:rFonts w:ascii="Book Antiqua" w:eastAsia="Book Antiqua" w:hAnsi="Book Antiqua" w:cs="Book Antiqua"/>
          <w:b/>
          <w:bCs/>
          <w:color w:val="000000"/>
        </w:rPr>
        <w:t xml:space="preserve"> IS</w:t>
      </w:r>
      <w:r w:rsidRPr="006314A2">
        <w:rPr>
          <w:rFonts w:ascii="Book Antiqua" w:eastAsia="Book Antiqua" w:hAnsi="Book Antiqua" w:cs="Book Antiqua"/>
          <w:color w:val="000000"/>
        </w:rPr>
        <w:t xml:space="preserve">, </w:t>
      </w:r>
      <w:proofErr w:type="spellStart"/>
      <w:r w:rsidRPr="006314A2">
        <w:rPr>
          <w:rFonts w:ascii="Book Antiqua" w:eastAsia="Book Antiqua" w:hAnsi="Book Antiqua" w:cs="Book Antiqua"/>
          <w:color w:val="000000"/>
        </w:rPr>
        <w:t>Vakis</w:t>
      </w:r>
      <w:proofErr w:type="spellEnd"/>
      <w:r w:rsidRPr="006314A2">
        <w:rPr>
          <w:rFonts w:ascii="Book Antiqua" w:eastAsia="Book Antiqua" w:hAnsi="Book Antiqua" w:cs="Book Antiqua"/>
          <w:color w:val="000000"/>
        </w:rPr>
        <w:t xml:space="preserve"> AF, </w:t>
      </w:r>
      <w:proofErr w:type="spellStart"/>
      <w:r w:rsidRPr="006314A2">
        <w:rPr>
          <w:rFonts w:ascii="Book Antiqua" w:eastAsia="Book Antiqua" w:hAnsi="Book Antiqua" w:cs="Book Antiqua"/>
          <w:color w:val="000000"/>
        </w:rPr>
        <w:t>Ziakas</w:t>
      </w:r>
      <w:proofErr w:type="spellEnd"/>
      <w:r w:rsidRPr="006314A2">
        <w:rPr>
          <w:rFonts w:ascii="Book Antiqua" w:eastAsia="Book Antiqua" w:hAnsi="Book Antiqua" w:cs="Book Antiqua"/>
          <w:color w:val="000000"/>
        </w:rPr>
        <w:t xml:space="preserve"> P, </w:t>
      </w:r>
      <w:proofErr w:type="spellStart"/>
      <w:r w:rsidRPr="006314A2">
        <w:rPr>
          <w:rFonts w:ascii="Book Antiqua" w:eastAsia="Book Antiqua" w:hAnsi="Book Antiqua" w:cs="Book Antiqua"/>
          <w:color w:val="000000"/>
        </w:rPr>
        <w:t>Karabetsos</w:t>
      </w:r>
      <w:proofErr w:type="spellEnd"/>
      <w:r w:rsidRPr="006314A2">
        <w:rPr>
          <w:rFonts w:ascii="Book Antiqua" w:eastAsia="Book Antiqua" w:hAnsi="Book Antiqua" w:cs="Book Antiqua"/>
          <w:color w:val="000000"/>
        </w:rPr>
        <w:t xml:space="preserve"> D, </w:t>
      </w:r>
      <w:proofErr w:type="spellStart"/>
      <w:r w:rsidRPr="006314A2">
        <w:rPr>
          <w:rFonts w:ascii="Book Antiqua" w:eastAsia="Book Antiqua" w:hAnsi="Book Antiqua" w:cs="Book Antiqua"/>
          <w:color w:val="000000"/>
        </w:rPr>
        <w:t>Potolidis</w:t>
      </w:r>
      <w:proofErr w:type="spellEnd"/>
      <w:r w:rsidRPr="006314A2">
        <w:rPr>
          <w:rFonts w:ascii="Book Antiqua" w:eastAsia="Book Antiqua" w:hAnsi="Book Antiqua" w:cs="Book Antiqua"/>
          <w:color w:val="000000"/>
        </w:rPr>
        <w:t xml:space="preserve"> E, Christou S, </w:t>
      </w:r>
      <w:proofErr w:type="spellStart"/>
      <w:r w:rsidRPr="006314A2">
        <w:rPr>
          <w:rFonts w:ascii="Book Antiqua" w:eastAsia="Book Antiqua" w:hAnsi="Book Antiqua" w:cs="Book Antiqua"/>
          <w:color w:val="000000"/>
        </w:rPr>
        <w:t>Samonis</w:t>
      </w:r>
      <w:proofErr w:type="spellEnd"/>
      <w:r w:rsidRPr="006314A2">
        <w:rPr>
          <w:rFonts w:ascii="Book Antiqua" w:eastAsia="Book Antiqua" w:hAnsi="Book Antiqua" w:cs="Book Antiqua"/>
          <w:color w:val="000000"/>
        </w:rPr>
        <w:t xml:space="preserve"> G. Infections in patients undergoing craniotomy: risk factors associated with post-craniotomy meningitis. </w:t>
      </w:r>
      <w:r w:rsidRPr="006314A2">
        <w:rPr>
          <w:rFonts w:ascii="Book Antiqua" w:eastAsia="Book Antiqua" w:hAnsi="Book Antiqua" w:cs="Book Antiqua"/>
          <w:i/>
          <w:iCs/>
          <w:color w:val="000000"/>
        </w:rPr>
        <w:t xml:space="preserve">J </w:t>
      </w:r>
      <w:proofErr w:type="spellStart"/>
      <w:r w:rsidRPr="006314A2">
        <w:rPr>
          <w:rFonts w:ascii="Book Antiqua" w:eastAsia="Book Antiqua" w:hAnsi="Book Antiqua" w:cs="Book Antiqua"/>
          <w:i/>
          <w:iCs/>
          <w:color w:val="000000"/>
        </w:rPr>
        <w:t>Neurosurg</w:t>
      </w:r>
      <w:proofErr w:type="spellEnd"/>
      <w:r w:rsidRPr="006314A2">
        <w:rPr>
          <w:rFonts w:ascii="Book Antiqua" w:eastAsia="Book Antiqua" w:hAnsi="Book Antiqua" w:cs="Book Antiqua"/>
          <w:color w:val="000000"/>
        </w:rPr>
        <w:t xml:space="preserve"> 2015; </w:t>
      </w:r>
      <w:r w:rsidRPr="006314A2">
        <w:rPr>
          <w:rFonts w:ascii="Book Antiqua" w:eastAsia="Book Antiqua" w:hAnsi="Book Antiqua" w:cs="Book Antiqua"/>
          <w:b/>
          <w:bCs/>
          <w:color w:val="000000"/>
        </w:rPr>
        <w:t>122</w:t>
      </w:r>
      <w:r w:rsidRPr="006314A2">
        <w:rPr>
          <w:rFonts w:ascii="Book Antiqua" w:eastAsia="Book Antiqua" w:hAnsi="Book Antiqua" w:cs="Book Antiqua"/>
          <w:color w:val="000000"/>
        </w:rPr>
        <w:t>: 1113-1119 [PMID: 25343179</w:t>
      </w:r>
      <w:r w:rsidR="006314A2" w:rsidRPr="006314A2">
        <w:rPr>
          <w:rFonts w:ascii="Book Antiqua" w:eastAsia="Book Antiqua" w:hAnsi="Book Antiqua" w:cs="Book Antiqua"/>
          <w:color w:val="000000"/>
        </w:rPr>
        <w:t xml:space="preserve"> DOI: </w:t>
      </w:r>
      <w:r w:rsidR="006314A2" w:rsidRPr="006314A2">
        <w:rPr>
          <w:rFonts w:ascii="Book Antiqua" w:hAnsi="Book Antiqua" w:cs="Segoe UI"/>
          <w:color w:val="212121"/>
          <w:shd w:val="clear" w:color="auto" w:fill="FFFFFF"/>
        </w:rPr>
        <w:t>10.3171/2014.8.JNS132557</w:t>
      </w:r>
      <w:r w:rsidRPr="006314A2">
        <w:rPr>
          <w:rFonts w:ascii="Book Antiqua" w:eastAsia="Book Antiqua" w:hAnsi="Book Antiqua" w:cs="Book Antiqua"/>
          <w:color w:val="000000"/>
        </w:rPr>
        <w:t>]</w:t>
      </w:r>
    </w:p>
    <w:p w14:paraId="773190D2" w14:textId="1D8F159E"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 xml:space="preserve">19 </w:t>
      </w:r>
      <w:r w:rsidRPr="006314A2">
        <w:rPr>
          <w:rFonts w:ascii="Book Antiqua" w:eastAsia="Book Antiqua" w:hAnsi="Book Antiqua" w:cs="Book Antiqua"/>
          <w:b/>
          <w:bCs/>
          <w:color w:val="000000"/>
        </w:rPr>
        <w:t>Davies BM</w:t>
      </w:r>
      <w:r w:rsidRPr="006314A2">
        <w:rPr>
          <w:rFonts w:ascii="Book Antiqua" w:eastAsia="Book Antiqua" w:hAnsi="Book Antiqua" w:cs="Book Antiqua"/>
          <w:color w:val="000000"/>
        </w:rPr>
        <w:t xml:space="preserve">, Jones A, Patel HC. Implementation of a care bundle and evaluation of risk factors for surgical site infection in cranial neurosurgery. </w:t>
      </w:r>
      <w:proofErr w:type="spellStart"/>
      <w:r w:rsidRPr="006314A2">
        <w:rPr>
          <w:rFonts w:ascii="Book Antiqua" w:eastAsia="Book Antiqua" w:hAnsi="Book Antiqua" w:cs="Book Antiqua"/>
          <w:i/>
          <w:iCs/>
          <w:color w:val="000000"/>
        </w:rPr>
        <w:t>Clin</w:t>
      </w:r>
      <w:proofErr w:type="spellEnd"/>
      <w:r w:rsidRPr="006314A2">
        <w:rPr>
          <w:rFonts w:ascii="Book Antiqua" w:eastAsia="Book Antiqua" w:hAnsi="Book Antiqua" w:cs="Book Antiqua"/>
          <w:i/>
          <w:iCs/>
          <w:color w:val="000000"/>
        </w:rPr>
        <w:t xml:space="preserve"> </w:t>
      </w:r>
      <w:proofErr w:type="spellStart"/>
      <w:r w:rsidRPr="006314A2">
        <w:rPr>
          <w:rFonts w:ascii="Book Antiqua" w:eastAsia="Book Antiqua" w:hAnsi="Book Antiqua" w:cs="Book Antiqua"/>
          <w:i/>
          <w:iCs/>
          <w:color w:val="000000"/>
        </w:rPr>
        <w:t>Neurol</w:t>
      </w:r>
      <w:proofErr w:type="spellEnd"/>
      <w:r w:rsidRPr="006314A2">
        <w:rPr>
          <w:rFonts w:ascii="Book Antiqua" w:eastAsia="Book Antiqua" w:hAnsi="Book Antiqua" w:cs="Book Antiqua"/>
          <w:i/>
          <w:iCs/>
          <w:color w:val="000000"/>
        </w:rPr>
        <w:t xml:space="preserve"> </w:t>
      </w:r>
      <w:proofErr w:type="spellStart"/>
      <w:r w:rsidRPr="006314A2">
        <w:rPr>
          <w:rFonts w:ascii="Book Antiqua" w:eastAsia="Book Antiqua" w:hAnsi="Book Antiqua" w:cs="Book Antiqua"/>
          <w:i/>
          <w:iCs/>
          <w:color w:val="000000"/>
        </w:rPr>
        <w:t>Neurosurg</w:t>
      </w:r>
      <w:proofErr w:type="spellEnd"/>
      <w:r w:rsidRPr="006314A2">
        <w:rPr>
          <w:rFonts w:ascii="Book Antiqua" w:eastAsia="Book Antiqua" w:hAnsi="Book Antiqua" w:cs="Book Antiqua"/>
          <w:color w:val="000000"/>
        </w:rPr>
        <w:t xml:space="preserve"> 2016; </w:t>
      </w:r>
      <w:r w:rsidRPr="006314A2">
        <w:rPr>
          <w:rFonts w:ascii="Book Antiqua" w:eastAsia="Book Antiqua" w:hAnsi="Book Antiqua" w:cs="Book Antiqua"/>
          <w:b/>
          <w:bCs/>
          <w:color w:val="000000"/>
        </w:rPr>
        <w:t>144</w:t>
      </w:r>
      <w:r w:rsidRPr="006314A2">
        <w:rPr>
          <w:rFonts w:ascii="Book Antiqua" w:eastAsia="Book Antiqua" w:hAnsi="Book Antiqua" w:cs="Book Antiqua"/>
          <w:color w:val="000000"/>
        </w:rPr>
        <w:t>: 121-125 [PMID: 27046291</w:t>
      </w:r>
      <w:r w:rsidR="006314A2" w:rsidRPr="006314A2">
        <w:rPr>
          <w:rFonts w:ascii="Book Antiqua" w:eastAsia="Book Antiqua" w:hAnsi="Book Antiqua" w:cs="Book Antiqua"/>
          <w:color w:val="000000"/>
        </w:rPr>
        <w:t xml:space="preserve"> DOI: </w:t>
      </w:r>
      <w:r w:rsidR="006314A2" w:rsidRPr="006314A2">
        <w:rPr>
          <w:rFonts w:ascii="Book Antiqua" w:hAnsi="Book Antiqua" w:cs="Segoe UI"/>
          <w:color w:val="212121"/>
          <w:shd w:val="clear" w:color="auto" w:fill="FFFFFF"/>
        </w:rPr>
        <w:t>10.1016/j.clineuro.2016.03.025</w:t>
      </w:r>
      <w:r w:rsidRPr="006314A2">
        <w:rPr>
          <w:rFonts w:ascii="Book Antiqua" w:eastAsia="Book Antiqua" w:hAnsi="Book Antiqua" w:cs="Book Antiqua"/>
          <w:color w:val="000000"/>
        </w:rPr>
        <w:t>]</w:t>
      </w:r>
    </w:p>
    <w:p w14:paraId="438DAE91" w14:textId="114FDF8E"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 xml:space="preserve">20 </w:t>
      </w:r>
      <w:r w:rsidRPr="006314A2">
        <w:rPr>
          <w:rFonts w:ascii="Book Antiqua" w:eastAsia="Book Antiqua" w:hAnsi="Book Antiqua" w:cs="Book Antiqua"/>
          <w:b/>
          <w:bCs/>
          <w:color w:val="000000"/>
        </w:rPr>
        <w:t>Shi ZH</w:t>
      </w:r>
      <w:r w:rsidRPr="006314A2">
        <w:rPr>
          <w:rFonts w:ascii="Book Antiqua" w:eastAsia="Book Antiqua" w:hAnsi="Book Antiqua" w:cs="Book Antiqua"/>
          <w:color w:val="000000"/>
        </w:rPr>
        <w:t xml:space="preserve">, Xu M, Wang YZ, Luo XY, Chen GQ, Wang X, Wang T, Tang MZ, Zhou JX. Post-craniotomy intracranial infection in patients with brain tumors: a retrospective analysis of 5723 consecutive patients. </w:t>
      </w:r>
      <w:r w:rsidRPr="006314A2">
        <w:rPr>
          <w:rFonts w:ascii="Book Antiqua" w:eastAsia="Book Antiqua" w:hAnsi="Book Antiqua" w:cs="Book Antiqua"/>
          <w:i/>
          <w:iCs/>
          <w:color w:val="000000"/>
        </w:rPr>
        <w:t xml:space="preserve">Br J </w:t>
      </w:r>
      <w:proofErr w:type="spellStart"/>
      <w:r w:rsidRPr="006314A2">
        <w:rPr>
          <w:rFonts w:ascii="Book Antiqua" w:eastAsia="Book Antiqua" w:hAnsi="Book Antiqua" w:cs="Book Antiqua"/>
          <w:i/>
          <w:iCs/>
          <w:color w:val="000000"/>
        </w:rPr>
        <w:t>Neurosurg</w:t>
      </w:r>
      <w:proofErr w:type="spellEnd"/>
      <w:r w:rsidRPr="006314A2">
        <w:rPr>
          <w:rFonts w:ascii="Book Antiqua" w:eastAsia="Book Antiqua" w:hAnsi="Book Antiqua" w:cs="Book Antiqua"/>
          <w:color w:val="000000"/>
        </w:rPr>
        <w:t xml:space="preserve"> 2017; </w:t>
      </w:r>
      <w:r w:rsidRPr="006314A2">
        <w:rPr>
          <w:rFonts w:ascii="Book Antiqua" w:eastAsia="Book Antiqua" w:hAnsi="Book Antiqua" w:cs="Book Antiqua"/>
          <w:b/>
          <w:bCs/>
          <w:color w:val="000000"/>
        </w:rPr>
        <w:t>31</w:t>
      </w:r>
      <w:r w:rsidRPr="006314A2">
        <w:rPr>
          <w:rFonts w:ascii="Book Antiqua" w:eastAsia="Book Antiqua" w:hAnsi="Book Antiqua" w:cs="Book Antiqua"/>
          <w:color w:val="000000"/>
        </w:rPr>
        <w:t>: 5-9 [PMID: 27845572</w:t>
      </w:r>
      <w:r w:rsidR="006314A2" w:rsidRPr="006314A2">
        <w:rPr>
          <w:rFonts w:ascii="Book Antiqua" w:eastAsia="Book Antiqua" w:hAnsi="Book Antiqua" w:cs="Book Antiqua"/>
          <w:color w:val="000000"/>
        </w:rPr>
        <w:t xml:space="preserve"> DOI: </w:t>
      </w:r>
      <w:r w:rsidR="006314A2" w:rsidRPr="006314A2">
        <w:rPr>
          <w:rFonts w:ascii="Book Antiqua" w:hAnsi="Book Antiqua" w:cs="Segoe UI"/>
          <w:color w:val="212121"/>
          <w:shd w:val="clear" w:color="auto" w:fill="FFFFFF"/>
        </w:rPr>
        <w:t>10.1080/02688697.2016.1253827</w:t>
      </w:r>
      <w:r w:rsidRPr="006314A2">
        <w:rPr>
          <w:rFonts w:ascii="Book Antiqua" w:eastAsia="Book Antiqua" w:hAnsi="Book Antiqua" w:cs="Book Antiqua"/>
          <w:color w:val="000000"/>
        </w:rPr>
        <w:t>]</w:t>
      </w:r>
    </w:p>
    <w:p w14:paraId="2D6EC845" w14:textId="4E0C1F1E"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 xml:space="preserve">21 </w:t>
      </w:r>
      <w:proofErr w:type="spellStart"/>
      <w:r w:rsidRPr="006314A2">
        <w:rPr>
          <w:rFonts w:ascii="Book Antiqua" w:eastAsia="Book Antiqua" w:hAnsi="Book Antiqua" w:cs="Book Antiqua"/>
          <w:b/>
          <w:bCs/>
          <w:color w:val="000000"/>
        </w:rPr>
        <w:t>Elward</w:t>
      </w:r>
      <w:proofErr w:type="spellEnd"/>
      <w:r w:rsidRPr="006314A2">
        <w:rPr>
          <w:rFonts w:ascii="Book Antiqua" w:eastAsia="Book Antiqua" w:hAnsi="Book Antiqua" w:cs="Book Antiqua"/>
          <w:b/>
          <w:bCs/>
          <w:color w:val="000000"/>
        </w:rPr>
        <w:t xml:space="preserve"> A</w:t>
      </w:r>
      <w:r w:rsidRPr="006314A2">
        <w:rPr>
          <w:rFonts w:ascii="Book Antiqua" w:eastAsia="Book Antiqua" w:hAnsi="Book Antiqua" w:cs="Book Antiqua"/>
          <w:color w:val="000000"/>
        </w:rPr>
        <w:t xml:space="preserve">, </w:t>
      </w:r>
      <w:proofErr w:type="spellStart"/>
      <w:r w:rsidRPr="006314A2">
        <w:rPr>
          <w:rFonts w:ascii="Book Antiqua" w:eastAsia="Book Antiqua" w:hAnsi="Book Antiqua" w:cs="Book Antiqua"/>
          <w:color w:val="000000"/>
        </w:rPr>
        <w:t>Yegge</w:t>
      </w:r>
      <w:proofErr w:type="spellEnd"/>
      <w:r w:rsidRPr="006314A2">
        <w:rPr>
          <w:rFonts w:ascii="Book Antiqua" w:eastAsia="Book Antiqua" w:hAnsi="Book Antiqua" w:cs="Book Antiqua"/>
          <w:color w:val="000000"/>
        </w:rPr>
        <w:t xml:space="preserve"> J, </w:t>
      </w:r>
      <w:proofErr w:type="spellStart"/>
      <w:r w:rsidRPr="006314A2">
        <w:rPr>
          <w:rFonts w:ascii="Book Antiqua" w:eastAsia="Book Antiqua" w:hAnsi="Book Antiqua" w:cs="Book Antiqua"/>
          <w:color w:val="000000"/>
        </w:rPr>
        <w:t>Recktenwald</w:t>
      </w:r>
      <w:proofErr w:type="spellEnd"/>
      <w:r w:rsidRPr="006314A2">
        <w:rPr>
          <w:rFonts w:ascii="Book Antiqua" w:eastAsia="Book Antiqua" w:hAnsi="Book Antiqua" w:cs="Book Antiqua"/>
          <w:color w:val="000000"/>
        </w:rPr>
        <w:t xml:space="preserve"> A, </w:t>
      </w:r>
      <w:proofErr w:type="spellStart"/>
      <w:r w:rsidRPr="006314A2">
        <w:rPr>
          <w:rFonts w:ascii="Book Antiqua" w:eastAsia="Book Antiqua" w:hAnsi="Book Antiqua" w:cs="Book Antiqua"/>
          <w:color w:val="000000"/>
        </w:rPr>
        <w:t>Jadwisiak</w:t>
      </w:r>
      <w:proofErr w:type="spellEnd"/>
      <w:r w:rsidRPr="006314A2">
        <w:rPr>
          <w:rFonts w:ascii="Book Antiqua" w:eastAsia="Book Antiqua" w:hAnsi="Book Antiqua" w:cs="Book Antiqua"/>
          <w:color w:val="000000"/>
        </w:rPr>
        <w:t xml:space="preserve"> L, </w:t>
      </w:r>
      <w:proofErr w:type="spellStart"/>
      <w:r w:rsidRPr="006314A2">
        <w:rPr>
          <w:rFonts w:ascii="Book Antiqua" w:eastAsia="Book Antiqua" w:hAnsi="Book Antiqua" w:cs="Book Antiqua"/>
          <w:color w:val="000000"/>
        </w:rPr>
        <w:t>Kieffer</w:t>
      </w:r>
      <w:proofErr w:type="spellEnd"/>
      <w:r w:rsidRPr="006314A2">
        <w:rPr>
          <w:rFonts w:ascii="Book Antiqua" w:eastAsia="Book Antiqua" w:hAnsi="Book Antiqua" w:cs="Book Antiqua"/>
          <w:color w:val="000000"/>
        </w:rPr>
        <w:t xml:space="preserve"> P, </w:t>
      </w:r>
      <w:proofErr w:type="spellStart"/>
      <w:r w:rsidRPr="006314A2">
        <w:rPr>
          <w:rFonts w:ascii="Book Antiqua" w:eastAsia="Book Antiqua" w:hAnsi="Book Antiqua" w:cs="Book Antiqua"/>
          <w:color w:val="000000"/>
        </w:rPr>
        <w:t>Hohrein</w:t>
      </w:r>
      <w:proofErr w:type="spellEnd"/>
      <w:r w:rsidRPr="006314A2">
        <w:rPr>
          <w:rFonts w:ascii="Book Antiqua" w:eastAsia="Book Antiqua" w:hAnsi="Book Antiqua" w:cs="Book Antiqua"/>
          <w:color w:val="000000"/>
        </w:rPr>
        <w:t xml:space="preserve"> M, Hopkins-Broyles D, </w:t>
      </w:r>
      <w:proofErr w:type="spellStart"/>
      <w:r w:rsidRPr="006314A2">
        <w:rPr>
          <w:rFonts w:ascii="Book Antiqua" w:eastAsia="Book Antiqua" w:hAnsi="Book Antiqua" w:cs="Book Antiqua"/>
          <w:color w:val="000000"/>
        </w:rPr>
        <w:t>Woeltje</w:t>
      </w:r>
      <w:proofErr w:type="spellEnd"/>
      <w:r w:rsidRPr="006314A2">
        <w:rPr>
          <w:rFonts w:ascii="Book Antiqua" w:eastAsia="Book Antiqua" w:hAnsi="Book Antiqua" w:cs="Book Antiqua"/>
          <w:color w:val="000000"/>
        </w:rPr>
        <w:t xml:space="preserve"> KF. Risk Factors for Craniotomy or Spinal Fusion Surgical Site Infection. </w:t>
      </w:r>
      <w:proofErr w:type="spellStart"/>
      <w:r w:rsidRPr="006314A2">
        <w:rPr>
          <w:rFonts w:ascii="Book Antiqua" w:eastAsia="Book Antiqua" w:hAnsi="Book Antiqua" w:cs="Book Antiqua"/>
          <w:i/>
          <w:iCs/>
          <w:color w:val="000000"/>
        </w:rPr>
        <w:t>Pediatr</w:t>
      </w:r>
      <w:proofErr w:type="spellEnd"/>
      <w:r w:rsidRPr="006314A2">
        <w:rPr>
          <w:rFonts w:ascii="Book Antiqua" w:eastAsia="Book Antiqua" w:hAnsi="Book Antiqua" w:cs="Book Antiqua"/>
          <w:i/>
          <w:iCs/>
          <w:color w:val="000000"/>
        </w:rPr>
        <w:t xml:space="preserve"> Infect Dis J</w:t>
      </w:r>
      <w:r w:rsidRPr="006314A2">
        <w:rPr>
          <w:rFonts w:ascii="Book Antiqua" w:eastAsia="Book Antiqua" w:hAnsi="Book Antiqua" w:cs="Book Antiqua"/>
          <w:color w:val="000000"/>
        </w:rPr>
        <w:t xml:space="preserve"> 2015; </w:t>
      </w:r>
      <w:r w:rsidRPr="006314A2">
        <w:rPr>
          <w:rFonts w:ascii="Book Antiqua" w:eastAsia="Book Antiqua" w:hAnsi="Book Antiqua" w:cs="Book Antiqua"/>
          <w:b/>
          <w:bCs/>
          <w:color w:val="000000"/>
        </w:rPr>
        <w:t>34</w:t>
      </w:r>
      <w:r w:rsidRPr="006314A2">
        <w:rPr>
          <w:rFonts w:ascii="Book Antiqua" w:eastAsia="Book Antiqua" w:hAnsi="Book Antiqua" w:cs="Book Antiqua"/>
          <w:color w:val="000000"/>
        </w:rPr>
        <w:t>: 1323-1328 [PMID: 26353030</w:t>
      </w:r>
      <w:r w:rsidR="006314A2" w:rsidRPr="006314A2">
        <w:rPr>
          <w:rFonts w:ascii="Book Antiqua" w:eastAsia="Book Antiqua" w:hAnsi="Book Antiqua" w:cs="Book Antiqua"/>
          <w:color w:val="000000"/>
        </w:rPr>
        <w:t xml:space="preserve"> DOI: </w:t>
      </w:r>
      <w:r w:rsidR="006314A2" w:rsidRPr="006314A2">
        <w:rPr>
          <w:rFonts w:ascii="Book Antiqua" w:hAnsi="Book Antiqua" w:cs="Segoe UI"/>
          <w:color w:val="212121"/>
          <w:shd w:val="clear" w:color="auto" w:fill="FFFFFF"/>
        </w:rPr>
        <w:t>10.1097/INF.0000000000000889</w:t>
      </w:r>
      <w:r w:rsidRPr="006314A2">
        <w:rPr>
          <w:rFonts w:ascii="Book Antiqua" w:eastAsia="Book Antiqua" w:hAnsi="Book Antiqua" w:cs="Book Antiqua"/>
          <w:color w:val="000000"/>
        </w:rPr>
        <w:t>]</w:t>
      </w:r>
    </w:p>
    <w:p w14:paraId="0E05BF82" w14:textId="653305BD"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 xml:space="preserve">22 </w:t>
      </w:r>
      <w:r w:rsidRPr="006314A2">
        <w:rPr>
          <w:rFonts w:ascii="Book Antiqua" w:eastAsia="Book Antiqua" w:hAnsi="Book Antiqua" w:cs="Book Antiqua"/>
          <w:b/>
          <w:bCs/>
          <w:color w:val="000000"/>
        </w:rPr>
        <w:t>Inoue T</w:t>
      </w:r>
      <w:r w:rsidRPr="006314A2">
        <w:rPr>
          <w:rFonts w:ascii="Book Antiqua" w:eastAsia="Book Antiqua" w:hAnsi="Book Antiqua" w:cs="Book Antiqua"/>
          <w:color w:val="000000"/>
        </w:rPr>
        <w:t xml:space="preserve">, Shimizu H, Fujimura M, Sato K, Endo H, </w:t>
      </w:r>
      <w:proofErr w:type="spellStart"/>
      <w:r w:rsidRPr="006314A2">
        <w:rPr>
          <w:rFonts w:ascii="Book Antiqua" w:eastAsia="Book Antiqua" w:hAnsi="Book Antiqua" w:cs="Book Antiqua"/>
          <w:color w:val="000000"/>
        </w:rPr>
        <w:t>Niizuma</w:t>
      </w:r>
      <w:proofErr w:type="spellEnd"/>
      <w:r w:rsidRPr="006314A2">
        <w:rPr>
          <w:rFonts w:ascii="Book Antiqua" w:eastAsia="Book Antiqua" w:hAnsi="Book Antiqua" w:cs="Book Antiqua"/>
          <w:color w:val="000000"/>
        </w:rPr>
        <w:t xml:space="preserve"> K, Sakata H, Tominaga T. Risk factors for meningitis after craniotomy in patients with subarachnoid hemorrhage due to anterior circulation aneurysms rupture. </w:t>
      </w:r>
      <w:proofErr w:type="spellStart"/>
      <w:r w:rsidRPr="006314A2">
        <w:rPr>
          <w:rFonts w:ascii="Book Antiqua" w:eastAsia="Book Antiqua" w:hAnsi="Book Antiqua" w:cs="Book Antiqua"/>
          <w:i/>
          <w:iCs/>
          <w:color w:val="000000"/>
        </w:rPr>
        <w:t>Clin</w:t>
      </w:r>
      <w:proofErr w:type="spellEnd"/>
      <w:r w:rsidRPr="006314A2">
        <w:rPr>
          <w:rFonts w:ascii="Book Antiqua" w:eastAsia="Book Antiqua" w:hAnsi="Book Antiqua" w:cs="Book Antiqua"/>
          <w:i/>
          <w:iCs/>
          <w:color w:val="000000"/>
        </w:rPr>
        <w:t xml:space="preserve"> </w:t>
      </w:r>
      <w:proofErr w:type="spellStart"/>
      <w:r w:rsidRPr="006314A2">
        <w:rPr>
          <w:rFonts w:ascii="Book Antiqua" w:eastAsia="Book Antiqua" w:hAnsi="Book Antiqua" w:cs="Book Antiqua"/>
          <w:i/>
          <w:iCs/>
          <w:color w:val="000000"/>
        </w:rPr>
        <w:t>Neurol</w:t>
      </w:r>
      <w:proofErr w:type="spellEnd"/>
      <w:r w:rsidRPr="006314A2">
        <w:rPr>
          <w:rFonts w:ascii="Book Antiqua" w:eastAsia="Book Antiqua" w:hAnsi="Book Antiqua" w:cs="Book Antiqua"/>
          <w:i/>
          <w:iCs/>
          <w:color w:val="000000"/>
        </w:rPr>
        <w:t xml:space="preserve"> </w:t>
      </w:r>
      <w:proofErr w:type="spellStart"/>
      <w:r w:rsidRPr="006314A2">
        <w:rPr>
          <w:rFonts w:ascii="Book Antiqua" w:eastAsia="Book Antiqua" w:hAnsi="Book Antiqua" w:cs="Book Antiqua"/>
          <w:i/>
          <w:iCs/>
          <w:color w:val="000000"/>
        </w:rPr>
        <w:t>Neurosurg</w:t>
      </w:r>
      <w:proofErr w:type="spellEnd"/>
      <w:r w:rsidRPr="006314A2">
        <w:rPr>
          <w:rFonts w:ascii="Book Antiqua" w:eastAsia="Book Antiqua" w:hAnsi="Book Antiqua" w:cs="Book Antiqua"/>
          <w:color w:val="000000"/>
        </w:rPr>
        <w:t xml:space="preserve"> 2015; </w:t>
      </w:r>
      <w:r w:rsidRPr="006314A2">
        <w:rPr>
          <w:rFonts w:ascii="Book Antiqua" w:eastAsia="Book Antiqua" w:hAnsi="Book Antiqua" w:cs="Book Antiqua"/>
          <w:b/>
          <w:bCs/>
          <w:color w:val="000000"/>
        </w:rPr>
        <w:t>139</w:t>
      </w:r>
      <w:r w:rsidRPr="006314A2">
        <w:rPr>
          <w:rFonts w:ascii="Book Antiqua" w:eastAsia="Book Antiqua" w:hAnsi="Book Antiqua" w:cs="Book Antiqua"/>
          <w:color w:val="000000"/>
        </w:rPr>
        <w:t>: 302-306 [PMID: 26562195</w:t>
      </w:r>
      <w:r w:rsidR="006314A2" w:rsidRPr="006314A2">
        <w:rPr>
          <w:rFonts w:ascii="Book Antiqua" w:eastAsia="Book Antiqua" w:hAnsi="Book Antiqua" w:cs="Book Antiqua"/>
          <w:color w:val="000000"/>
        </w:rPr>
        <w:t xml:space="preserve"> DOI: </w:t>
      </w:r>
      <w:r w:rsidR="006314A2" w:rsidRPr="006314A2">
        <w:rPr>
          <w:rFonts w:ascii="Book Antiqua" w:hAnsi="Book Antiqua" w:cs="Segoe UI"/>
          <w:color w:val="212121"/>
          <w:shd w:val="clear" w:color="auto" w:fill="FFFFFF"/>
        </w:rPr>
        <w:t>10.1016/j.clineuro.2015.10.029</w:t>
      </w:r>
      <w:r w:rsidRPr="006314A2">
        <w:rPr>
          <w:rFonts w:ascii="Book Antiqua" w:eastAsia="Book Antiqua" w:hAnsi="Book Antiqua" w:cs="Book Antiqua"/>
          <w:color w:val="000000"/>
        </w:rPr>
        <w:t>]</w:t>
      </w:r>
    </w:p>
    <w:p w14:paraId="0D9099CC" w14:textId="51C672BF"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 xml:space="preserve">23 </w:t>
      </w:r>
      <w:r w:rsidRPr="006314A2">
        <w:rPr>
          <w:rFonts w:ascii="Book Antiqua" w:eastAsia="Book Antiqua" w:hAnsi="Book Antiqua" w:cs="Book Antiqua"/>
          <w:b/>
          <w:bCs/>
          <w:color w:val="000000"/>
        </w:rPr>
        <w:t>Gambardella C</w:t>
      </w:r>
      <w:r w:rsidRPr="006314A2">
        <w:rPr>
          <w:rFonts w:ascii="Book Antiqua" w:eastAsia="Book Antiqua" w:hAnsi="Book Antiqua" w:cs="Book Antiqua"/>
          <w:color w:val="000000"/>
        </w:rPr>
        <w:t xml:space="preserve">, </w:t>
      </w:r>
      <w:proofErr w:type="spellStart"/>
      <w:r w:rsidRPr="006314A2">
        <w:rPr>
          <w:rFonts w:ascii="Book Antiqua" w:eastAsia="Book Antiqua" w:hAnsi="Book Antiqua" w:cs="Book Antiqua"/>
          <w:color w:val="000000"/>
        </w:rPr>
        <w:t>Pagliuca</w:t>
      </w:r>
      <w:proofErr w:type="spellEnd"/>
      <w:r w:rsidRPr="006314A2">
        <w:rPr>
          <w:rFonts w:ascii="Book Antiqua" w:eastAsia="Book Antiqua" w:hAnsi="Book Antiqua" w:cs="Book Antiqua"/>
          <w:color w:val="000000"/>
        </w:rPr>
        <w:t xml:space="preserve"> R, </w:t>
      </w:r>
      <w:proofErr w:type="spellStart"/>
      <w:r w:rsidRPr="006314A2">
        <w:rPr>
          <w:rFonts w:ascii="Book Antiqua" w:eastAsia="Book Antiqua" w:hAnsi="Book Antiqua" w:cs="Book Antiqua"/>
          <w:color w:val="000000"/>
        </w:rPr>
        <w:t>Pomilla</w:t>
      </w:r>
      <w:proofErr w:type="spellEnd"/>
      <w:r w:rsidRPr="006314A2">
        <w:rPr>
          <w:rFonts w:ascii="Book Antiqua" w:eastAsia="Book Antiqua" w:hAnsi="Book Antiqua" w:cs="Book Antiqua"/>
          <w:color w:val="000000"/>
        </w:rPr>
        <w:t xml:space="preserve"> G, Gambardella A. COVID-19 risk contagion: Organization and procedures in a South Italy geriatric oncology ward. </w:t>
      </w:r>
      <w:r w:rsidRPr="006314A2">
        <w:rPr>
          <w:rFonts w:ascii="Book Antiqua" w:eastAsia="Book Antiqua" w:hAnsi="Book Antiqua" w:cs="Book Antiqua"/>
          <w:i/>
          <w:iCs/>
          <w:color w:val="000000"/>
        </w:rPr>
        <w:t xml:space="preserve">J </w:t>
      </w:r>
      <w:proofErr w:type="spellStart"/>
      <w:r w:rsidRPr="006314A2">
        <w:rPr>
          <w:rFonts w:ascii="Book Antiqua" w:eastAsia="Book Antiqua" w:hAnsi="Book Antiqua" w:cs="Book Antiqua"/>
          <w:i/>
          <w:iCs/>
          <w:color w:val="000000"/>
        </w:rPr>
        <w:t>Geriatr</w:t>
      </w:r>
      <w:proofErr w:type="spellEnd"/>
      <w:r w:rsidRPr="006314A2">
        <w:rPr>
          <w:rFonts w:ascii="Book Antiqua" w:eastAsia="Book Antiqua" w:hAnsi="Book Antiqua" w:cs="Book Antiqua"/>
          <w:i/>
          <w:iCs/>
          <w:color w:val="000000"/>
        </w:rPr>
        <w:t xml:space="preserve"> </w:t>
      </w:r>
      <w:proofErr w:type="spellStart"/>
      <w:r w:rsidRPr="006314A2">
        <w:rPr>
          <w:rFonts w:ascii="Book Antiqua" w:eastAsia="Book Antiqua" w:hAnsi="Book Antiqua" w:cs="Book Antiqua"/>
          <w:i/>
          <w:iCs/>
          <w:color w:val="000000"/>
        </w:rPr>
        <w:t>Oncol</w:t>
      </w:r>
      <w:proofErr w:type="spellEnd"/>
      <w:r w:rsidRPr="006314A2">
        <w:rPr>
          <w:rFonts w:ascii="Book Antiqua" w:eastAsia="Book Antiqua" w:hAnsi="Book Antiqua" w:cs="Book Antiqua"/>
          <w:color w:val="000000"/>
        </w:rPr>
        <w:t xml:space="preserve"> 2020; </w:t>
      </w:r>
      <w:r w:rsidRPr="006314A2">
        <w:rPr>
          <w:rFonts w:ascii="Book Antiqua" w:eastAsia="Book Antiqua" w:hAnsi="Book Antiqua" w:cs="Book Antiqua"/>
          <w:b/>
          <w:bCs/>
          <w:color w:val="000000"/>
        </w:rPr>
        <w:t>11</w:t>
      </w:r>
      <w:r w:rsidRPr="006314A2">
        <w:rPr>
          <w:rFonts w:ascii="Book Antiqua" w:eastAsia="Book Antiqua" w:hAnsi="Book Antiqua" w:cs="Book Antiqua"/>
          <w:color w:val="000000"/>
        </w:rPr>
        <w:t>: 1187-1188 [PMID: 32467027</w:t>
      </w:r>
      <w:r w:rsidR="006314A2" w:rsidRPr="006314A2">
        <w:rPr>
          <w:rFonts w:ascii="Book Antiqua" w:eastAsia="Book Antiqua" w:hAnsi="Book Antiqua" w:cs="Book Antiqua"/>
          <w:color w:val="000000"/>
        </w:rPr>
        <w:t xml:space="preserve"> DOI: </w:t>
      </w:r>
      <w:r w:rsidR="006314A2" w:rsidRPr="006314A2">
        <w:rPr>
          <w:rFonts w:ascii="Book Antiqua" w:hAnsi="Book Antiqua" w:cs="Segoe UI"/>
          <w:color w:val="212121"/>
          <w:shd w:val="clear" w:color="auto" w:fill="FFFFFF"/>
        </w:rPr>
        <w:t>10.1016/j.jgo.2020.05.008</w:t>
      </w:r>
      <w:r w:rsidRPr="006314A2">
        <w:rPr>
          <w:rFonts w:ascii="Book Antiqua" w:eastAsia="Book Antiqua" w:hAnsi="Book Antiqua" w:cs="Book Antiqua"/>
          <w:color w:val="000000"/>
        </w:rPr>
        <w:t>]</w:t>
      </w:r>
    </w:p>
    <w:p w14:paraId="7F68EA17" w14:textId="7C07C65E"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lastRenderedPageBreak/>
        <w:t xml:space="preserve">24 </w:t>
      </w:r>
      <w:r w:rsidRPr="006314A2">
        <w:rPr>
          <w:rFonts w:ascii="Book Antiqua" w:eastAsia="Book Antiqua" w:hAnsi="Book Antiqua" w:cs="Book Antiqua"/>
          <w:b/>
          <w:bCs/>
          <w:color w:val="000000"/>
        </w:rPr>
        <w:t>Li YX</w:t>
      </w:r>
      <w:r w:rsidRPr="006314A2">
        <w:rPr>
          <w:rFonts w:ascii="Book Antiqua" w:eastAsia="Book Antiqua" w:hAnsi="Book Antiqua" w:cs="Book Antiqua"/>
          <w:color w:val="000000"/>
        </w:rPr>
        <w:t xml:space="preserve">, He CZ, Liu YC, Zhao PY, Xu XL, Wang YF, Xia SY, Du XH. The impact of COVID-19 on gastric cancer surgery: a single-center retrospective study. </w:t>
      </w:r>
      <w:r w:rsidRPr="006314A2">
        <w:rPr>
          <w:rFonts w:ascii="Book Antiqua" w:eastAsia="Book Antiqua" w:hAnsi="Book Antiqua" w:cs="Book Antiqua"/>
          <w:i/>
          <w:iCs/>
          <w:color w:val="000000"/>
        </w:rPr>
        <w:t>BMC Surg</w:t>
      </w:r>
      <w:r w:rsidRPr="006314A2">
        <w:rPr>
          <w:rFonts w:ascii="Book Antiqua" w:eastAsia="Book Antiqua" w:hAnsi="Book Antiqua" w:cs="Book Antiqua"/>
          <w:color w:val="000000"/>
        </w:rPr>
        <w:t xml:space="preserve"> 2020; </w:t>
      </w:r>
      <w:r w:rsidRPr="006314A2">
        <w:rPr>
          <w:rFonts w:ascii="Book Antiqua" w:eastAsia="Book Antiqua" w:hAnsi="Book Antiqua" w:cs="Book Antiqua"/>
          <w:b/>
          <w:bCs/>
          <w:color w:val="000000"/>
        </w:rPr>
        <w:t>20</w:t>
      </w:r>
      <w:r w:rsidRPr="006314A2">
        <w:rPr>
          <w:rFonts w:ascii="Book Antiqua" w:eastAsia="Book Antiqua" w:hAnsi="Book Antiqua" w:cs="Book Antiqua"/>
          <w:color w:val="000000"/>
        </w:rPr>
        <w:t>: 222 [PMID: 33008379</w:t>
      </w:r>
      <w:r w:rsidR="006314A2" w:rsidRPr="006314A2">
        <w:rPr>
          <w:rFonts w:ascii="Book Antiqua" w:eastAsia="Book Antiqua" w:hAnsi="Book Antiqua" w:cs="Book Antiqua"/>
          <w:color w:val="000000"/>
        </w:rPr>
        <w:t xml:space="preserve"> DOI: </w:t>
      </w:r>
      <w:r w:rsidR="006314A2" w:rsidRPr="006314A2">
        <w:rPr>
          <w:rFonts w:ascii="Book Antiqua" w:hAnsi="Book Antiqua" w:cs="Segoe UI"/>
          <w:color w:val="212121"/>
          <w:shd w:val="clear" w:color="auto" w:fill="FFFFFF"/>
        </w:rPr>
        <w:t>10.1186/s12893-020-00885-7</w:t>
      </w:r>
      <w:r w:rsidRPr="006314A2">
        <w:rPr>
          <w:rFonts w:ascii="Book Antiqua" w:eastAsia="Book Antiqua" w:hAnsi="Book Antiqua" w:cs="Book Antiqua"/>
          <w:color w:val="000000"/>
        </w:rPr>
        <w:t>]</w:t>
      </w:r>
    </w:p>
    <w:p w14:paraId="76E98364" w14:textId="0E4BDBD5"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 xml:space="preserve">25 </w:t>
      </w:r>
      <w:proofErr w:type="spellStart"/>
      <w:r w:rsidRPr="006314A2">
        <w:rPr>
          <w:rFonts w:ascii="Book Antiqua" w:eastAsia="Book Antiqua" w:hAnsi="Book Antiqua" w:cs="Book Antiqua"/>
          <w:b/>
          <w:bCs/>
          <w:color w:val="000000"/>
        </w:rPr>
        <w:t>Tolone</w:t>
      </w:r>
      <w:proofErr w:type="spellEnd"/>
      <w:r w:rsidRPr="006314A2">
        <w:rPr>
          <w:rFonts w:ascii="Book Antiqua" w:eastAsia="Book Antiqua" w:hAnsi="Book Antiqua" w:cs="Book Antiqua"/>
          <w:b/>
          <w:bCs/>
          <w:color w:val="000000"/>
        </w:rPr>
        <w:t xml:space="preserve"> S</w:t>
      </w:r>
      <w:r w:rsidRPr="006314A2">
        <w:rPr>
          <w:rFonts w:ascii="Book Antiqua" w:eastAsia="Book Antiqua" w:hAnsi="Book Antiqua" w:cs="Book Antiqua"/>
          <w:color w:val="000000"/>
        </w:rPr>
        <w:t xml:space="preserve">, Gambardella C, </w:t>
      </w:r>
      <w:proofErr w:type="spellStart"/>
      <w:r w:rsidRPr="006314A2">
        <w:rPr>
          <w:rFonts w:ascii="Book Antiqua" w:eastAsia="Book Antiqua" w:hAnsi="Book Antiqua" w:cs="Book Antiqua"/>
          <w:color w:val="000000"/>
        </w:rPr>
        <w:t>Brusciano</w:t>
      </w:r>
      <w:proofErr w:type="spellEnd"/>
      <w:r w:rsidRPr="006314A2">
        <w:rPr>
          <w:rFonts w:ascii="Book Antiqua" w:eastAsia="Book Antiqua" w:hAnsi="Book Antiqua" w:cs="Book Antiqua"/>
          <w:color w:val="000000"/>
        </w:rPr>
        <w:t xml:space="preserve"> L, Del </w:t>
      </w:r>
      <w:proofErr w:type="spellStart"/>
      <w:r w:rsidRPr="006314A2">
        <w:rPr>
          <w:rFonts w:ascii="Book Antiqua" w:eastAsia="Book Antiqua" w:hAnsi="Book Antiqua" w:cs="Book Antiqua"/>
          <w:color w:val="000000"/>
        </w:rPr>
        <w:t>Genio</w:t>
      </w:r>
      <w:proofErr w:type="spellEnd"/>
      <w:r w:rsidRPr="006314A2">
        <w:rPr>
          <w:rFonts w:ascii="Book Antiqua" w:eastAsia="Book Antiqua" w:hAnsi="Book Antiqua" w:cs="Book Antiqua"/>
          <w:color w:val="000000"/>
        </w:rPr>
        <w:t xml:space="preserve"> G, </w:t>
      </w:r>
      <w:proofErr w:type="spellStart"/>
      <w:r w:rsidRPr="006314A2">
        <w:rPr>
          <w:rFonts w:ascii="Book Antiqua" w:eastAsia="Book Antiqua" w:hAnsi="Book Antiqua" w:cs="Book Antiqua"/>
          <w:color w:val="000000"/>
        </w:rPr>
        <w:t>Lucido</w:t>
      </w:r>
      <w:proofErr w:type="spellEnd"/>
      <w:r w:rsidRPr="006314A2">
        <w:rPr>
          <w:rFonts w:ascii="Book Antiqua" w:eastAsia="Book Antiqua" w:hAnsi="Book Antiqua" w:cs="Book Antiqua"/>
          <w:color w:val="000000"/>
        </w:rPr>
        <w:t xml:space="preserve"> FS, </w:t>
      </w:r>
      <w:proofErr w:type="spellStart"/>
      <w:r w:rsidRPr="006314A2">
        <w:rPr>
          <w:rFonts w:ascii="Book Antiqua" w:eastAsia="Book Antiqua" w:hAnsi="Book Antiqua" w:cs="Book Antiqua"/>
          <w:color w:val="000000"/>
        </w:rPr>
        <w:t>Docimo</w:t>
      </w:r>
      <w:proofErr w:type="spellEnd"/>
      <w:r w:rsidRPr="006314A2">
        <w:rPr>
          <w:rFonts w:ascii="Book Antiqua" w:eastAsia="Book Antiqua" w:hAnsi="Book Antiqua" w:cs="Book Antiqua"/>
          <w:color w:val="000000"/>
        </w:rPr>
        <w:t xml:space="preserve"> L. Telephonic triage before surgical ward admission and telemedicine during COVID-19 outbreak in Italy. Effective and easy procedures to reduce in-hospital positivity. </w:t>
      </w:r>
      <w:r w:rsidRPr="006314A2">
        <w:rPr>
          <w:rFonts w:ascii="Book Antiqua" w:eastAsia="Book Antiqua" w:hAnsi="Book Antiqua" w:cs="Book Antiqua"/>
          <w:i/>
          <w:iCs/>
          <w:color w:val="000000"/>
        </w:rPr>
        <w:t>Int J Surg</w:t>
      </w:r>
      <w:r w:rsidRPr="006314A2">
        <w:rPr>
          <w:rFonts w:ascii="Book Antiqua" w:eastAsia="Book Antiqua" w:hAnsi="Book Antiqua" w:cs="Book Antiqua"/>
          <w:color w:val="000000"/>
        </w:rPr>
        <w:t xml:space="preserve"> 2020; </w:t>
      </w:r>
      <w:r w:rsidRPr="006314A2">
        <w:rPr>
          <w:rFonts w:ascii="Book Antiqua" w:eastAsia="Book Antiqua" w:hAnsi="Book Antiqua" w:cs="Book Antiqua"/>
          <w:b/>
          <w:bCs/>
          <w:color w:val="000000"/>
        </w:rPr>
        <w:t>78</w:t>
      </w:r>
      <w:r w:rsidRPr="006314A2">
        <w:rPr>
          <w:rFonts w:ascii="Book Antiqua" w:eastAsia="Book Antiqua" w:hAnsi="Book Antiqua" w:cs="Book Antiqua"/>
          <w:color w:val="000000"/>
        </w:rPr>
        <w:t>: 123-125 [PMID: 32360932</w:t>
      </w:r>
      <w:r w:rsidR="006314A2" w:rsidRPr="006314A2">
        <w:rPr>
          <w:rFonts w:ascii="Book Antiqua" w:eastAsia="Book Antiqua" w:hAnsi="Book Antiqua" w:cs="Book Antiqua"/>
          <w:color w:val="000000"/>
        </w:rPr>
        <w:t xml:space="preserve"> DOI: </w:t>
      </w:r>
      <w:r w:rsidR="006314A2" w:rsidRPr="006314A2">
        <w:rPr>
          <w:rFonts w:ascii="Book Antiqua" w:hAnsi="Book Antiqua" w:cs="Segoe UI"/>
          <w:color w:val="212121"/>
          <w:shd w:val="clear" w:color="auto" w:fill="FFFFFF"/>
        </w:rPr>
        <w:t>10.1016/j.ijsu.2020.04.060</w:t>
      </w:r>
      <w:r w:rsidRPr="006314A2">
        <w:rPr>
          <w:rFonts w:ascii="Book Antiqua" w:eastAsia="Book Antiqua" w:hAnsi="Book Antiqua" w:cs="Book Antiqua"/>
          <w:color w:val="000000"/>
        </w:rPr>
        <w:t>]</w:t>
      </w:r>
    </w:p>
    <w:p w14:paraId="77628A16" w14:textId="77777777" w:rsidR="00A77B3E" w:rsidRPr="006314A2" w:rsidRDefault="00A77B3E" w:rsidP="006314A2">
      <w:pPr>
        <w:spacing w:line="360" w:lineRule="auto"/>
        <w:jc w:val="both"/>
        <w:rPr>
          <w:rFonts w:ascii="Book Antiqua" w:hAnsi="Book Antiqua"/>
        </w:rPr>
        <w:sectPr w:rsidR="00A77B3E" w:rsidRPr="006314A2">
          <w:pgSz w:w="12240" w:h="15840"/>
          <w:pgMar w:top="1440" w:right="1440" w:bottom="1440" w:left="1440" w:header="720" w:footer="720" w:gutter="0"/>
          <w:cols w:space="720"/>
          <w:docGrid w:linePitch="360"/>
        </w:sectPr>
      </w:pPr>
    </w:p>
    <w:p w14:paraId="1A586A73"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color w:val="000000"/>
        </w:rPr>
        <w:lastRenderedPageBreak/>
        <w:t>Footnotes</w:t>
      </w:r>
    </w:p>
    <w:p w14:paraId="4CF88C60"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bCs/>
          <w:color w:val="000000"/>
        </w:rPr>
        <w:t xml:space="preserve">Informed consent statement: </w:t>
      </w:r>
      <w:r w:rsidRPr="006314A2">
        <w:rPr>
          <w:rFonts w:ascii="Book Antiqua" w:eastAsia="Book Antiqua" w:hAnsi="Book Antiqua" w:cs="Book Antiqua"/>
          <w:color w:val="000000"/>
          <w:shd w:val="clear" w:color="auto" w:fill="FFFFFF"/>
        </w:rPr>
        <w:t>Informed written consent was obtained from the patient for the publication of this report and any accompanying images.</w:t>
      </w:r>
    </w:p>
    <w:p w14:paraId="762E2D77" w14:textId="77777777" w:rsidR="00A77B3E" w:rsidRPr="006314A2" w:rsidRDefault="00A77B3E" w:rsidP="006314A2">
      <w:pPr>
        <w:spacing w:line="360" w:lineRule="auto"/>
        <w:jc w:val="both"/>
        <w:rPr>
          <w:rFonts w:ascii="Book Antiqua" w:hAnsi="Book Antiqua"/>
        </w:rPr>
      </w:pPr>
    </w:p>
    <w:p w14:paraId="64933254" w14:textId="13E10E69"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bCs/>
          <w:color w:val="000000"/>
        </w:rPr>
        <w:t xml:space="preserve">Conflict-of-interest statement: </w:t>
      </w:r>
      <w:r w:rsidRPr="006314A2">
        <w:rPr>
          <w:rFonts w:ascii="Book Antiqua" w:eastAsia="Book Antiqua" w:hAnsi="Book Antiqua" w:cs="Book Antiqua"/>
          <w:color w:val="000000"/>
          <w:shd w:val="clear" w:color="auto" w:fill="FFFFFF"/>
        </w:rPr>
        <w:t>No conflicts of in</w:t>
      </w:r>
      <w:r w:rsidRPr="006314A2">
        <w:rPr>
          <w:rFonts w:ascii="Book Antiqua" w:eastAsia="Book Antiqua" w:hAnsi="Book Antiqua" w:cs="Book Antiqua"/>
          <w:color w:val="000000"/>
          <w:shd w:val="clear" w:color="auto" w:fill="FFFFFF"/>
        </w:rPr>
        <w:t xml:space="preserve">terest </w:t>
      </w:r>
      <w:r w:rsidR="00926ED0">
        <w:rPr>
          <w:rFonts w:ascii="Book Antiqua" w:eastAsia="Book Antiqua" w:hAnsi="Book Antiqua" w:cs="Book Antiqua"/>
          <w:color w:val="000000"/>
          <w:shd w:val="clear" w:color="auto" w:fill="FFFFFF"/>
        </w:rPr>
        <w:t xml:space="preserve">are </w:t>
      </w:r>
      <w:r w:rsidRPr="006314A2">
        <w:rPr>
          <w:rFonts w:ascii="Book Antiqua" w:eastAsia="Book Antiqua" w:hAnsi="Book Antiqua" w:cs="Book Antiqua"/>
          <w:color w:val="000000"/>
          <w:shd w:val="clear" w:color="auto" w:fill="FFFFFF"/>
        </w:rPr>
        <w:t>decla</w:t>
      </w:r>
      <w:r w:rsidRPr="006314A2">
        <w:rPr>
          <w:rFonts w:ascii="Book Antiqua" w:eastAsia="Book Antiqua" w:hAnsi="Book Antiqua" w:cs="Book Antiqua"/>
          <w:color w:val="000000"/>
          <w:shd w:val="clear" w:color="auto" w:fill="FFFFFF"/>
        </w:rPr>
        <w:t>red.</w:t>
      </w:r>
    </w:p>
    <w:p w14:paraId="7DFEA358" w14:textId="77777777" w:rsidR="00A77B3E" w:rsidRPr="006314A2" w:rsidRDefault="00A77B3E" w:rsidP="006314A2">
      <w:pPr>
        <w:spacing w:line="360" w:lineRule="auto"/>
        <w:jc w:val="both"/>
        <w:rPr>
          <w:rFonts w:ascii="Book Antiqua" w:hAnsi="Book Antiqua"/>
        </w:rPr>
      </w:pPr>
    </w:p>
    <w:p w14:paraId="2CCD5736"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bCs/>
          <w:color w:val="000000"/>
        </w:rPr>
        <w:t xml:space="preserve">CARE Checklist (2016) statement: </w:t>
      </w:r>
      <w:r w:rsidRPr="006314A2">
        <w:rPr>
          <w:rFonts w:ascii="Book Antiqua" w:eastAsia="Book Antiqua" w:hAnsi="Book Antiqua" w:cs="Book Antiqua"/>
          <w:color w:val="000000"/>
          <w:shd w:val="clear" w:color="auto" w:fill="FFFFFF"/>
        </w:rPr>
        <w:t>The authors have read the CARE Checklist (2016), and the manuscript was prepared and revised according to the CARE Checklist (2016).</w:t>
      </w:r>
    </w:p>
    <w:p w14:paraId="5C97905A" w14:textId="77777777" w:rsidR="00A77B3E" w:rsidRPr="006314A2" w:rsidRDefault="00A77B3E" w:rsidP="006314A2">
      <w:pPr>
        <w:spacing w:line="360" w:lineRule="auto"/>
        <w:jc w:val="both"/>
        <w:rPr>
          <w:rFonts w:ascii="Book Antiqua" w:hAnsi="Book Antiqua"/>
        </w:rPr>
      </w:pPr>
    </w:p>
    <w:p w14:paraId="3D89AF74"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bCs/>
          <w:color w:val="000000"/>
        </w:rPr>
        <w:t xml:space="preserve">Open-Access: </w:t>
      </w:r>
      <w:r w:rsidRPr="006314A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314A2">
        <w:rPr>
          <w:rFonts w:ascii="Book Antiqua" w:eastAsia="Book Antiqua" w:hAnsi="Book Antiqua" w:cs="Book Antiqua"/>
          <w:color w:val="000000"/>
        </w:rPr>
        <w:t>NonCommercial</w:t>
      </w:r>
      <w:proofErr w:type="spellEnd"/>
      <w:r w:rsidRPr="006314A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61CB80D" w14:textId="77777777" w:rsidR="00A77B3E" w:rsidRPr="006314A2" w:rsidRDefault="00A77B3E" w:rsidP="006314A2">
      <w:pPr>
        <w:spacing w:line="360" w:lineRule="auto"/>
        <w:jc w:val="both"/>
        <w:rPr>
          <w:rFonts w:ascii="Book Antiqua" w:hAnsi="Book Antiqua"/>
        </w:rPr>
      </w:pPr>
    </w:p>
    <w:p w14:paraId="76CDAC6D" w14:textId="41869D18"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color w:val="000000"/>
        </w:rPr>
        <w:t xml:space="preserve">Manuscript source: </w:t>
      </w:r>
      <w:r w:rsidRPr="006314A2">
        <w:rPr>
          <w:rFonts w:ascii="Book Antiqua" w:eastAsia="Book Antiqua" w:hAnsi="Book Antiqua" w:cs="Book Antiqua"/>
          <w:color w:val="000000"/>
        </w:rPr>
        <w:t xml:space="preserve">Unsolicited </w:t>
      </w:r>
      <w:r w:rsidR="0049445B" w:rsidRPr="006314A2">
        <w:rPr>
          <w:rFonts w:ascii="Book Antiqua" w:eastAsia="Book Antiqua" w:hAnsi="Book Antiqua" w:cs="Book Antiqua"/>
          <w:color w:val="000000"/>
        </w:rPr>
        <w:t>m</w:t>
      </w:r>
      <w:r w:rsidRPr="006314A2">
        <w:rPr>
          <w:rFonts w:ascii="Book Antiqua" w:eastAsia="Book Antiqua" w:hAnsi="Book Antiqua" w:cs="Book Antiqua"/>
          <w:color w:val="000000"/>
        </w:rPr>
        <w:t>anuscript</w:t>
      </w:r>
    </w:p>
    <w:p w14:paraId="4B5CCC68" w14:textId="77777777" w:rsidR="00A77B3E" w:rsidRPr="006314A2" w:rsidRDefault="00A77B3E" w:rsidP="006314A2">
      <w:pPr>
        <w:spacing w:line="360" w:lineRule="auto"/>
        <w:jc w:val="both"/>
        <w:rPr>
          <w:rFonts w:ascii="Book Antiqua" w:hAnsi="Book Antiqua"/>
        </w:rPr>
      </w:pPr>
    </w:p>
    <w:p w14:paraId="421A8088"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color w:val="000000"/>
        </w:rPr>
        <w:t xml:space="preserve">Peer-review started: </w:t>
      </w:r>
      <w:r w:rsidRPr="006314A2">
        <w:rPr>
          <w:rFonts w:ascii="Book Antiqua" w:eastAsia="Book Antiqua" w:hAnsi="Book Antiqua" w:cs="Book Antiqua"/>
          <w:color w:val="000000"/>
        </w:rPr>
        <w:t>November 24, 2020</w:t>
      </w:r>
    </w:p>
    <w:p w14:paraId="0DC1B794"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color w:val="000000"/>
        </w:rPr>
        <w:t xml:space="preserve">First decision: </w:t>
      </w:r>
      <w:r w:rsidRPr="006314A2">
        <w:rPr>
          <w:rFonts w:ascii="Book Antiqua" w:eastAsia="Book Antiqua" w:hAnsi="Book Antiqua" w:cs="Book Antiqua"/>
          <w:color w:val="000000"/>
        </w:rPr>
        <w:t>December 21, 2020</w:t>
      </w:r>
    </w:p>
    <w:p w14:paraId="5BAC57E5"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color w:val="000000"/>
        </w:rPr>
        <w:t xml:space="preserve">Article in press: </w:t>
      </w:r>
    </w:p>
    <w:p w14:paraId="7DB4CFB1" w14:textId="77777777" w:rsidR="00A77B3E" w:rsidRPr="006314A2" w:rsidRDefault="00A77B3E" w:rsidP="006314A2">
      <w:pPr>
        <w:spacing w:line="360" w:lineRule="auto"/>
        <w:jc w:val="both"/>
        <w:rPr>
          <w:rFonts w:ascii="Book Antiqua" w:hAnsi="Book Antiqua"/>
        </w:rPr>
      </w:pPr>
    </w:p>
    <w:p w14:paraId="1C90C1E6" w14:textId="5076346D"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color w:val="000000"/>
        </w:rPr>
        <w:t xml:space="preserve">Specialty type: </w:t>
      </w:r>
      <w:bookmarkStart w:id="0" w:name="OLE_LINK1952"/>
      <w:bookmarkStart w:id="1" w:name="OLE_LINK1953"/>
      <w:bookmarkStart w:id="2" w:name="OLE_LINK2066"/>
      <w:r w:rsidR="00B41781" w:rsidRPr="006314A2">
        <w:rPr>
          <w:rFonts w:ascii="Book Antiqua" w:eastAsia="微软雅黑" w:hAnsi="Book Antiqua" w:cs="宋体"/>
        </w:rPr>
        <w:t>Medicine, research and experimental</w:t>
      </w:r>
      <w:bookmarkEnd w:id="0"/>
      <w:bookmarkEnd w:id="1"/>
      <w:bookmarkEnd w:id="2"/>
    </w:p>
    <w:p w14:paraId="786B4D1F"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color w:val="000000"/>
        </w:rPr>
        <w:t xml:space="preserve">Country/Territory of origin: </w:t>
      </w:r>
      <w:r w:rsidRPr="006314A2">
        <w:rPr>
          <w:rFonts w:ascii="Book Antiqua" w:eastAsia="Book Antiqua" w:hAnsi="Book Antiqua" w:cs="Book Antiqua"/>
          <w:color w:val="000000"/>
        </w:rPr>
        <w:t>China</w:t>
      </w:r>
    </w:p>
    <w:p w14:paraId="477AA3C9"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color w:val="000000"/>
        </w:rPr>
        <w:t>Peer-review report’s scientific quality classification</w:t>
      </w:r>
    </w:p>
    <w:p w14:paraId="46EA23DF"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Grade A (Excellent): 0</w:t>
      </w:r>
    </w:p>
    <w:p w14:paraId="1F6EF14A"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Grade B (Very good): B</w:t>
      </w:r>
    </w:p>
    <w:p w14:paraId="7E2B5E19"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Grade C (Good): 0</w:t>
      </w:r>
    </w:p>
    <w:p w14:paraId="60C5EA74"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t>Grade D (Fair): 0</w:t>
      </w:r>
    </w:p>
    <w:p w14:paraId="23C04A45"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color w:val="000000"/>
        </w:rPr>
        <w:lastRenderedPageBreak/>
        <w:t>Grade E (Poor): 0</w:t>
      </w:r>
    </w:p>
    <w:p w14:paraId="22EE02A6" w14:textId="77777777" w:rsidR="00A77B3E" w:rsidRPr="006314A2" w:rsidRDefault="00A77B3E" w:rsidP="006314A2">
      <w:pPr>
        <w:spacing w:line="360" w:lineRule="auto"/>
        <w:jc w:val="both"/>
        <w:rPr>
          <w:rFonts w:ascii="Book Antiqua" w:hAnsi="Book Antiqua"/>
        </w:rPr>
      </w:pPr>
    </w:p>
    <w:p w14:paraId="1FE85C05" w14:textId="56E797C9" w:rsidR="00A77B3E" w:rsidRDefault="00F4057F" w:rsidP="006314A2">
      <w:pPr>
        <w:spacing w:line="360" w:lineRule="auto"/>
        <w:jc w:val="both"/>
        <w:rPr>
          <w:rFonts w:ascii="Book Antiqua" w:eastAsia="Book Antiqua" w:hAnsi="Book Antiqua" w:cs="Book Antiqua"/>
          <w:b/>
          <w:color w:val="000000"/>
        </w:rPr>
      </w:pPr>
      <w:r w:rsidRPr="006314A2">
        <w:rPr>
          <w:rFonts w:ascii="Book Antiqua" w:eastAsia="Book Antiqua" w:hAnsi="Book Antiqua" w:cs="Book Antiqua"/>
          <w:b/>
          <w:color w:val="000000"/>
        </w:rPr>
        <w:t xml:space="preserve">P-Reviewer: </w:t>
      </w:r>
      <w:proofErr w:type="spellStart"/>
      <w:r w:rsidRPr="006314A2">
        <w:rPr>
          <w:rFonts w:ascii="Book Antiqua" w:eastAsia="Book Antiqua" w:hAnsi="Book Antiqua" w:cs="Book Antiqua"/>
          <w:color w:val="000000"/>
        </w:rPr>
        <w:t>Sarti</w:t>
      </w:r>
      <w:proofErr w:type="spellEnd"/>
      <w:r w:rsidRPr="006314A2">
        <w:rPr>
          <w:rFonts w:ascii="Book Antiqua" w:eastAsia="Book Antiqua" w:hAnsi="Book Antiqua" w:cs="Book Antiqua"/>
          <w:color w:val="000000"/>
        </w:rPr>
        <w:t xml:space="preserve"> D</w:t>
      </w:r>
      <w:r w:rsidRPr="006314A2">
        <w:rPr>
          <w:rFonts w:ascii="Book Antiqua" w:eastAsia="Book Antiqua" w:hAnsi="Book Antiqua" w:cs="Book Antiqua"/>
          <w:b/>
          <w:color w:val="000000"/>
        </w:rPr>
        <w:t xml:space="preserve"> S-Editor: </w:t>
      </w:r>
      <w:r w:rsidR="001449DD" w:rsidRPr="006314A2">
        <w:rPr>
          <w:rFonts w:ascii="Book Antiqua" w:eastAsia="Book Antiqua" w:hAnsi="Book Antiqua" w:cs="Book Antiqua"/>
          <w:color w:val="000000"/>
        </w:rPr>
        <w:t>F</w:t>
      </w:r>
      <w:r w:rsidRPr="006314A2">
        <w:rPr>
          <w:rFonts w:ascii="Book Antiqua" w:eastAsia="Book Antiqua" w:hAnsi="Book Antiqua" w:cs="Book Antiqua"/>
          <w:color w:val="000000"/>
        </w:rPr>
        <w:t>an J</w:t>
      </w:r>
      <w:r w:rsidR="001449DD" w:rsidRPr="006314A2">
        <w:rPr>
          <w:rFonts w:ascii="Book Antiqua" w:eastAsia="Book Antiqua" w:hAnsi="Book Antiqua" w:cs="Book Antiqua"/>
          <w:color w:val="000000"/>
        </w:rPr>
        <w:t>R</w:t>
      </w:r>
      <w:r w:rsidRPr="006314A2">
        <w:rPr>
          <w:rFonts w:ascii="Book Antiqua" w:eastAsia="Book Antiqua" w:hAnsi="Book Antiqua" w:cs="Book Antiqua"/>
          <w:b/>
          <w:color w:val="000000"/>
        </w:rPr>
        <w:t xml:space="preserve"> L-E</w:t>
      </w:r>
      <w:r w:rsidRPr="006314A2">
        <w:rPr>
          <w:rFonts w:ascii="Book Antiqua" w:eastAsia="Book Antiqua" w:hAnsi="Book Antiqua" w:cs="Book Antiqua"/>
          <w:b/>
          <w:color w:val="000000"/>
        </w:rPr>
        <w:t xml:space="preserve">ditor: </w:t>
      </w:r>
      <w:r w:rsidR="000C6C55" w:rsidRPr="006A0F08">
        <w:rPr>
          <w:rFonts w:ascii="Book Antiqua" w:eastAsia="Book Antiqua" w:hAnsi="Book Antiqua" w:cs="Book Antiqua"/>
          <w:color w:val="000000"/>
        </w:rPr>
        <w:t>Wang TQ</w:t>
      </w:r>
      <w:r w:rsidRPr="006314A2">
        <w:rPr>
          <w:rFonts w:ascii="Book Antiqua" w:eastAsia="Book Antiqua" w:hAnsi="Book Antiqua" w:cs="Book Antiqua"/>
          <w:b/>
          <w:color w:val="000000"/>
        </w:rPr>
        <w:t xml:space="preserve"> P</w:t>
      </w:r>
      <w:r w:rsidRPr="006314A2">
        <w:rPr>
          <w:rFonts w:ascii="Book Antiqua" w:eastAsia="Book Antiqua" w:hAnsi="Book Antiqua" w:cs="Book Antiqua"/>
          <w:b/>
          <w:color w:val="000000"/>
        </w:rPr>
        <w:t xml:space="preserve">-Editor: </w:t>
      </w:r>
    </w:p>
    <w:p w14:paraId="31F7C262" w14:textId="77777777" w:rsidR="0053602E" w:rsidRPr="006314A2" w:rsidRDefault="0053602E" w:rsidP="006314A2">
      <w:pPr>
        <w:spacing w:line="360" w:lineRule="auto"/>
        <w:jc w:val="both"/>
        <w:rPr>
          <w:rFonts w:ascii="Book Antiqua" w:hAnsi="Book Antiqua"/>
        </w:rPr>
        <w:sectPr w:rsidR="0053602E" w:rsidRPr="006314A2">
          <w:pgSz w:w="12240" w:h="15840"/>
          <w:pgMar w:top="1440" w:right="1440" w:bottom="1440" w:left="1440" w:header="720" w:footer="720" w:gutter="0"/>
          <w:cols w:space="720"/>
          <w:docGrid w:linePitch="360"/>
        </w:sectPr>
      </w:pPr>
    </w:p>
    <w:p w14:paraId="301EEAC2" w14:textId="77777777"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color w:val="000000"/>
        </w:rPr>
        <w:lastRenderedPageBreak/>
        <w:t>Figure Legends</w:t>
      </w:r>
    </w:p>
    <w:p w14:paraId="69AC1DD4" w14:textId="57FC31BA" w:rsidR="00E45E61" w:rsidRPr="006314A2" w:rsidRDefault="00E45E61" w:rsidP="006314A2">
      <w:pPr>
        <w:spacing w:line="360" w:lineRule="auto"/>
        <w:jc w:val="both"/>
        <w:rPr>
          <w:rFonts w:ascii="Book Antiqua" w:eastAsia="Book Antiqua" w:hAnsi="Book Antiqua" w:cs="Book Antiqua"/>
          <w:b/>
          <w:bCs/>
          <w:color w:val="000000"/>
        </w:rPr>
      </w:pPr>
      <w:r w:rsidRPr="006314A2">
        <w:rPr>
          <w:rFonts w:ascii="Book Antiqua" w:hAnsi="Book Antiqua"/>
          <w:noProof/>
          <w:lang w:eastAsia="zh-CN"/>
        </w:rPr>
        <w:drawing>
          <wp:inline distT="0" distB="0" distL="0" distR="0" wp14:anchorId="010C879D" wp14:editId="1DB669FF">
            <wp:extent cx="5943600" cy="21012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101215"/>
                    </a:xfrm>
                    <a:prstGeom prst="rect">
                      <a:avLst/>
                    </a:prstGeom>
                  </pic:spPr>
                </pic:pic>
              </a:graphicData>
            </a:graphic>
          </wp:inline>
        </w:drawing>
      </w:r>
    </w:p>
    <w:p w14:paraId="2D20DE22" w14:textId="2F8778C1" w:rsidR="00A77B3E" w:rsidRPr="006314A2" w:rsidRDefault="00F4057F" w:rsidP="006314A2">
      <w:pPr>
        <w:spacing w:line="360" w:lineRule="auto"/>
        <w:jc w:val="both"/>
        <w:rPr>
          <w:rFonts w:ascii="Book Antiqua" w:hAnsi="Book Antiqua"/>
          <w:b/>
          <w:bCs/>
        </w:rPr>
      </w:pPr>
      <w:r w:rsidRPr="006314A2">
        <w:rPr>
          <w:rFonts w:ascii="Book Antiqua" w:eastAsia="Book Antiqua" w:hAnsi="Book Antiqua" w:cs="Book Antiqua"/>
          <w:b/>
          <w:bCs/>
          <w:color w:val="000000"/>
        </w:rPr>
        <w:t>Figure 1 Timeline of the treatment cour</w:t>
      </w:r>
      <w:bookmarkStart w:id="3" w:name="_GoBack"/>
      <w:r w:rsidRPr="006314A2">
        <w:rPr>
          <w:rFonts w:ascii="Book Antiqua" w:eastAsia="Book Antiqua" w:hAnsi="Book Antiqua" w:cs="Book Antiqua"/>
          <w:b/>
          <w:bCs/>
          <w:color w:val="000000"/>
        </w:rPr>
        <w:t xml:space="preserve">se of </w:t>
      </w:r>
      <w:r w:rsidR="000C6C55">
        <w:rPr>
          <w:rFonts w:ascii="Book Antiqua" w:eastAsia="Book Antiqua" w:hAnsi="Book Antiqua" w:cs="Book Antiqua"/>
          <w:b/>
          <w:bCs/>
          <w:color w:val="000000"/>
        </w:rPr>
        <w:t>the</w:t>
      </w:r>
      <w:r w:rsidR="000C6C55" w:rsidRPr="006314A2">
        <w:rPr>
          <w:rFonts w:ascii="Book Antiqua" w:eastAsia="Book Antiqua" w:hAnsi="Book Antiqua" w:cs="Book Antiqua"/>
          <w:b/>
          <w:bCs/>
          <w:color w:val="000000"/>
        </w:rPr>
        <w:t xml:space="preserve"> </w:t>
      </w:r>
      <w:r w:rsidRPr="006314A2">
        <w:rPr>
          <w:rFonts w:ascii="Book Antiqua" w:eastAsia="Book Antiqua" w:hAnsi="Book Antiqua" w:cs="Book Antiqua"/>
          <w:b/>
          <w:bCs/>
          <w:color w:val="000000"/>
        </w:rPr>
        <w:t>pa</w:t>
      </w:r>
      <w:bookmarkEnd w:id="3"/>
      <w:r w:rsidRPr="006314A2">
        <w:rPr>
          <w:rFonts w:ascii="Book Antiqua" w:eastAsia="Book Antiqua" w:hAnsi="Book Antiqua" w:cs="Book Antiqua"/>
          <w:b/>
          <w:bCs/>
          <w:color w:val="000000"/>
        </w:rPr>
        <w:t>tient.</w:t>
      </w:r>
      <w:r w:rsidR="002A60A9" w:rsidRPr="006314A2">
        <w:rPr>
          <w:rFonts w:ascii="Book Antiqua" w:eastAsia="Book Antiqua" w:hAnsi="Book Antiqua" w:cs="Book Antiqua"/>
          <w:b/>
          <w:bCs/>
          <w:color w:val="000000"/>
        </w:rPr>
        <w:t xml:space="preserve"> </w:t>
      </w:r>
      <w:r w:rsidR="002A60A9" w:rsidRPr="006314A2">
        <w:rPr>
          <w:rFonts w:ascii="Book Antiqua" w:eastAsia="Book Antiqua" w:hAnsi="Book Antiqua" w:cs="Book Antiqua"/>
          <w:color w:val="000000"/>
        </w:rPr>
        <w:t>PFS: Progression-free survival; SRS: Stereotactic radiosurgery.</w:t>
      </w:r>
    </w:p>
    <w:p w14:paraId="24F9E59C" w14:textId="41B0C09A" w:rsidR="00E45E61" w:rsidRPr="006314A2" w:rsidRDefault="00E45E61" w:rsidP="006314A2">
      <w:pPr>
        <w:spacing w:line="360" w:lineRule="auto"/>
        <w:jc w:val="both"/>
        <w:rPr>
          <w:rFonts w:ascii="Book Antiqua" w:eastAsia="Book Antiqua" w:hAnsi="Book Antiqua" w:cs="Book Antiqua"/>
          <w:b/>
          <w:bCs/>
          <w:color w:val="000000"/>
        </w:rPr>
      </w:pPr>
      <w:r w:rsidRPr="006314A2">
        <w:rPr>
          <w:rFonts w:ascii="Book Antiqua" w:eastAsia="Book Antiqua" w:hAnsi="Book Antiqua" w:cs="Book Antiqua"/>
          <w:b/>
          <w:bCs/>
          <w:color w:val="000000"/>
        </w:rPr>
        <w:br w:type="page"/>
      </w:r>
      <w:r w:rsidR="00863CE1" w:rsidRPr="006314A2">
        <w:rPr>
          <w:rFonts w:ascii="Book Antiqua" w:hAnsi="Book Antiqua"/>
          <w:noProof/>
          <w:lang w:eastAsia="zh-CN"/>
        </w:rPr>
        <w:lastRenderedPageBreak/>
        <w:drawing>
          <wp:inline distT="0" distB="0" distL="0" distR="0" wp14:anchorId="34D9B068" wp14:editId="7B8B9647">
            <wp:extent cx="5943600" cy="18923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892300"/>
                    </a:xfrm>
                    <a:prstGeom prst="rect">
                      <a:avLst/>
                    </a:prstGeom>
                  </pic:spPr>
                </pic:pic>
              </a:graphicData>
            </a:graphic>
          </wp:inline>
        </w:drawing>
      </w:r>
    </w:p>
    <w:p w14:paraId="28A25975" w14:textId="6B4625A1" w:rsidR="00E45E61" w:rsidRPr="006314A2" w:rsidRDefault="00863CE1" w:rsidP="006314A2">
      <w:pPr>
        <w:spacing w:line="360" w:lineRule="auto"/>
        <w:jc w:val="both"/>
        <w:rPr>
          <w:rFonts w:ascii="Book Antiqua" w:eastAsia="Book Antiqua" w:hAnsi="Book Antiqua" w:cs="Book Antiqua"/>
          <w:b/>
          <w:bCs/>
          <w:color w:val="000000"/>
        </w:rPr>
      </w:pPr>
      <w:r w:rsidRPr="006314A2">
        <w:rPr>
          <w:rFonts w:ascii="Book Antiqua" w:hAnsi="Book Antiqua"/>
          <w:noProof/>
          <w:lang w:eastAsia="zh-CN"/>
        </w:rPr>
        <w:drawing>
          <wp:inline distT="0" distB="0" distL="0" distR="0" wp14:anchorId="7D1E8AB8" wp14:editId="37C5B14B">
            <wp:extent cx="5943600" cy="231711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317115"/>
                    </a:xfrm>
                    <a:prstGeom prst="rect">
                      <a:avLst/>
                    </a:prstGeom>
                  </pic:spPr>
                </pic:pic>
              </a:graphicData>
            </a:graphic>
          </wp:inline>
        </w:drawing>
      </w:r>
    </w:p>
    <w:p w14:paraId="60F68708" w14:textId="488F560C" w:rsidR="00A77B3E" w:rsidRPr="006314A2" w:rsidRDefault="00F4057F" w:rsidP="006314A2">
      <w:pPr>
        <w:spacing w:line="360" w:lineRule="auto"/>
        <w:jc w:val="both"/>
        <w:rPr>
          <w:rFonts w:ascii="Book Antiqua" w:hAnsi="Book Antiqua"/>
        </w:rPr>
      </w:pPr>
      <w:r w:rsidRPr="006314A2">
        <w:rPr>
          <w:rFonts w:ascii="Book Antiqua" w:eastAsia="Book Antiqua" w:hAnsi="Book Antiqua" w:cs="Book Antiqua"/>
          <w:b/>
          <w:bCs/>
          <w:color w:val="000000"/>
        </w:rPr>
        <w:t>Figure 2 Representative images of lung and brain metastases in our patient at different stages of treatment.</w:t>
      </w:r>
      <w:r w:rsidRPr="006314A2">
        <w:rPr>
          <w:rFonts w:ascii="Book Antiqua" w:eastAsia="Book Antiqua" w:hAnsi="Book Antiqua" w:cs="Book Antiqua"/>
          <w:color w:val="000000"/>
        </w:rPr>
        <w:t xml:space="preserve"> A</w:t>
      </w:r>
      <w:r w:rsidR="00C77EBD" w:rsidRPr="006314A2">
        <w:rPr>
          <w:rFonts w:ascii="Book Antiqua" w:eastAsia="Book Antiqua" w:hAnsi="Book Antiqua" w:cs="Book Antiqua"/>
          <w:color w:val="000000"/>
        </w:rPr>
        <w:t>:</w:t>
      </w:r>
      <w:r w:rsidRPr="006314A2">
        <w:rPr>
          <w:rFonts w:ascii="Book Antiqua" w:eastAsia="Book Antiqua" w:hAnsi="Book Antiqua" w:cs="Book Antiqua"/>
          <w:color w:val="000000"/>
        </w:rPr>
        <w:t xml:space="preserve"> Initial lung metastases</w:t>
      </w:r>
      <w:r w:rsidR="00C77EBD" w:rsidRPr="006314A2">
        <w:rPr>
          <w:rFonts w:ascii="Book Antiqua" w:eastAsia="Book Antiqua" w:hAnsi="Book Antiqua" w:cs="Book Antiqua"/>
          <w:color w:val="000000"/>
        </w:rPr>
        <w:t>;</w:t>
      </w:r>
      <w:r w:rsidRPr="006314A2">
        <w:rPr>
          <w:rFonts w:ascii="Book Antiqua" w:eastAsia="Book Antiqua" w:hAnsi="Book Antiqua" w:cs="Book Antiqua"/>
          <w:color w:val="000000"/>
        </w:rPr>
        <w:t xml:space="preserve"> B</w:t>
      </w:r>
      <w:r w:rsidR="00C77EBD" w:rsidRPr="006314A2">
        <w:rPr>
          <w:rFonts w:ascii="Book Antiqua" w:eastAsia="Book Antiqua" w:hAnsi="Book Antiqua" w:cs="Book Antiqua"/>
          <w:color w:val="000000"/>
        </w:rPr>
        <w:t>:</w:t>
      </w:r>
      <w:r w:rsidRPr="006314A2">
        <w:rPr>
          <w:rFonts w:ascii="Book Antiqua" w:eastAsia="Book Antiqua" w:hAnsi="Book Antiqua" w:cs="Book Antiqua"/>
          <w:color w:val="000000"/>
        </w:rPr>
        <w:t xml:space="preserve"> Progression of lung metastases after 4 </w:t>
      </w:r>
      <w:proofErr w:type="spellStart"/>
      <w:r w:rsidRPr="006314A2">
        <w:rPr>
          <w:rFonts w:ascii="Book Antiqua" w:eastAsia="Book Antiqua" w:hAnsi="Book Antiqua" w:cs="Book Antiqua"/>
          <w:color w:val="000000"/>
        </w:rPr>
        <w:t>mo</w:t>
      </w:r>
      <w:proofErr w:type="spellEnd"/>
      <w:r w:rsidRPr="006314A2">
        <w:rPr>
          <w:rFonts w:ascii="Book Antiqua" w:eastAsia="Book Antiqua" w:hAnsi="Book Antiqua" w:cs="Book Antiqua"/>
          <w:color w:val="000000"/>
        </w:rPr>
        <w:t xml:space="preserve"> of </w:t>
      </w:r>
      <w:r w:rsidR="00CF3607">
        <w:rPr>
          <w:rFonts w:ascii="Book Antiqua" w:eastAsia="Book Antiqua" w:hAnsi="Book Antiqua" w:cs="Book Antiqua"/>
          <w:color w:val="000000"/>
        </w:rPr>
        <w:t>p</w:t>
      </w:r>
      <w:r w:rsidR="00CF3607" w:rsidRPr="006314A2">
        <w:rPr>
          <w:rFonts w:ascii="Book Antiqua" w:eastAsia="Book Antiqua" w:hAnsi="Book Antiqua" w:cs="Book Antiqua"/>
          <w:color w:val="000000"/>
        </w:rPr>
        <w:t>rogressive disease</w:t>
      </w:r>
      <w:r w:rsidRPr="006314A2">
        <w:rPr>
          <w:rFonts w:ascii="Book Antiqua" w:eastAsia="Book Antiqua" w:hAnsi="Book Antiqua" w:cs="Book Antiqua"/>
          <w:color w:val="000000"/>
        </w:rPr>
        <w:t>-1 inhibitor</w:t>
      </w:r>
      <w:r w:rsidR="00C77EBD" w:rsidRPr="006314A2">
        <w:rPr>
          <w:rFonts w:ascii="Book Antiqua" w:eastAsia="Book Antiqua" w:hAnsi="Book Antiqua" w:cs="Book Antiqua"/>
          <w:color w:val="000000"/>
        </w:rPr>
        <w:t xml:space="preserve"> </w:t>
      </w:r>
      <w:r w:rsidRPr="006314A2">
        <w:rPr>
          <w:rFonts w:ascii="Book Antiqua" w:eastAsia="Book Antiqua" w:hAnsi="Book Antiqua" w:cs="Book Antiqua"/>
          <w:color w:val="000000"/>
        </w:rPr>
        <w:t>+</w:t>
      </w:r>
      <w:r w:rsidR="00C77EBD" w:rsidRPr="006314A2">
        <w:rPr>
          <w:rFonts w:ascii="Book Antiqua" w:eastAsia="Book Antiqua" w:hAnsi="Book Antiqua" w:cs="Book Antiqua"/>
          <w:color w:val="000000"/>
        </w:rPr>
        <w:t xml:space="preserve"> </w:t>
      </w:r>
      <w:proofErr w:type="spellStart"/>
      <w:r w:rsidRPr="006314A2">
        <w:rPr>
          <w:rFonts w:ascii="Book Antiqua" w:eastAsia="Book Antiqua" w:hAnsi="Book Antiqua" w:cs="Book Antiqua"/>
          <w:color w:val="000000"/>
        </w:rPr>
        <w:t>axitinib</w:t>
      </w:r>
      <w:proofErr w:type="spellEnd"/>
      <w:r w:rsidRPr="006314A2">
        <w:rPr>
          <w:rFonts w:ascii="Book Antiqua" w:eastAsia="Book Antiqua" w:hAnsi="Book Antiqua" w:cs="Book Antiqua"/>
          <w:color w:val="000000"/>
        </w:rPr>
        <w:t xml:space="preserve"> treatment</w:t>
      </w:r>
      <w:r w:rsidR="00C77EBD" w:rsidRPr="006314A2">
        <w:rPr>
          <w:rFonts w:ascii="Book Antiqua" w:eastAsia="Book Antiqua" w:hAnsi="Book Antiqua" w:cs="Book Antiqua"/>
          <w:color w:val="000000"/>
        </w:rPr>
        <w:t>;</w:t>
      </w:r>
      <w:r w:rsidRPr="006314A2">
        <w:rPr>
          <w:rFonts w:ascii="Book Antiqua" w:eastAsia="Book Antiqua" w:hAnsi="Book Antiqua" w:cs="Book Antiqua"/>
          <w:color w:val="000000"/>
        </w:rPr>
        <w:t xml:space="preserve"> C</w:t>
      </w:r>
      <w:r w:rsidR="00C77EBD" w:rsidRPr="006314A2">
        <w:rPr>
          <w:rFonts w:ascii="Book Antiqua" w:eastAsia="Book Antiqua" w:hAnsi="Book Antiqua" w:cs="Book Antiqua"/>
          <w:color w:val="000000"/>
        </w:rPr>
        <w:t>:</w:t>
      </w:r>
      <w:r w:rsidRPr="006314A2">
        <w:rPr>
          <w:rFonts w:ascii="Book Antiqua" w:eastAsia="Book Antiqua" w:hAnsi="Book Antiqua" w:cs="Book Antiqua"/>
          <w:color w:val="000000"/>
        </w:rPr>
        <w:t xml:space="preserve"> Lung metastases eliminated after 19 </w:t>
      </w:r>
      <w:proofErr w:type="spellStart"/>
      <w:r w:rsidRPr="006314A2">
        <w:rPr>
          <w:rFonts w:ascii="Book Antiqua" w:eastAsia="Book Antiqua" w:hAnsi="Book Antiqua" w:cs="Book Antiqua"/>
          <w:color w:val="000000"/>
        </w:rPr>
        <w:t>mo</w:t>
      </w:r>
      <w:proofErr w:type="spellEnd"/>
      <w:r w:rsidRPr="006314A2">
        <w:rPr>
          <w:rFonts w:ascii="Book Antiqua" w:eastAsia="Book Antiqua" w:hAnsi="Book Antiqua" w:cs="Book Antiqua"/>
          <w:color w:val="000000"/>
        </w:rPr>
        <w:t xml:space="preserve"> of </w:t>
      </w:r>
      <w:proofErr w:type="spellStart"/>
      <w:r w:rsidRPr="006314A2">
        <w:rPr>
          <w:rFonts w:ascii="Book Antiqua" w:eastAsia="Book Antiqua" w:hAnsi="Book Antiqua" w:cs="Book Antiqua"/>
          <w:color w:val="000000"/>
        </w:rPr>
        <w:t>vemurafenib</w:t>
      </w:r>
      <w:proofErr w:type="spellEnd"/>
      <w:r w:rsidRPr="006314A2">
        <w:rPr>
          <w:rFonts w:ascii="Book Antiqua" w:eastAsia="Book Antiqua" w:hAnsi="Book Antiqua" w:cs="Book Antiqua"/>
          <w:color w:val="000000"/>
        </w:rPr>
        <w:t xml:space="preserve"> treatment</w:t>
      </w:r>
      <w:r w:rsidR="00C77EBD" w:rsidRPr="006314A2">
        <w:rPr>
          <w:rFonts w:ascii="Book Antiqua" w:eastAsia="Book Antiqua" w:hAnsi="Book Antiqua" w:cs="Book Antiqua"/>
          <w:color w:val="000000"/>
        </w:rPr>
        <w:t>;</w:t>
      </w:r>
      <w:r w:rsidRPr="006314A2">
        <w:rPr>
          <w:rFonts w:ascii="Book Antiqua" w:eastAsia="Book Antiqua" w:hAnsi="Book Antiqua" w:cs="Book Antiqua"/>
          <w:color w:val="000000"/>
        </w:rPr>
        <w:t xml:space="preserve"> D</w:t>
      </w:r>
      <w:r w:rsidR="00C77EBD" w:rsidRPr="006314A2">
        <w:rPr>
          <w:rFonts w:ascii="Book Antiqua" w:eastAsia="Book Antiqua" w:hAnsi="Book Antiqua" w:cs="Book Antiqua"/>
          <w:color w:val="000000"/>
        </w:rPr>
        <w:t>:</w:t>
      </w:r>
      <w:r w:rsidRPr="006314A2">
        <w:rPr>
          <w:rFonts w:ascii="Book Antiqua" w:eastAsia="Book Antiqua" w:hAnsi="Book Antiqua" w:cs="Book Antiqua"/>
          <w:color w:val="000000"/>
        </w:rPr>
        <w:t xml:space="preserve"> Metastatic brain lesions before craniotomy</w:t>
      </w:r>
      <w:r w:rsidR="00C77EBD" w:rsidRPr="006314A2">
        <w:rPr>
          <w:rFonts w:ascii="Book Antiqua" w:eastAsia="Book Antiqua" w:hAnsi="Book Antiqua" w:cs="Book Antiqua"/>
          <w:color w:val="000000"/>
        </w:rPr>
        <w:t>;</w:t>
      </w:r>
      <w:r w:rsidRPr="006314A2">
        <w:rPr>
          <w:rFonts w:ascii="Book Antiqua" w:eastAsia="Book Antiqua" w:hAnsi="Book Antiqua" w:cs="Book Antiqua"/>
          <w:color w:val="000000"/>
        </w:rPr>
        <w:t xml:space="preserve"> E</w:t>
      </w:r>
      <w:r w:rsidR="00C77EBD" w:rsidRPr="006314A2">
        <w:rPr>
          <w:rFonts w:ascii="Book Antiqua" w:eastAsia="Book Antiqua" w:hAnsi="Book Antiqua" w:cs="Book Antiqua"/>
          <w:color w:val="000000"/>
        </w:rPr>
        <w:t>:</w:t>
      </w:r>
      <w:r w:rsidRPr="006314A2">
        <w:rPr>
          <w:rFonts w:ascii="Book Antiqua" w:eastAsia="Book Antiqua" w:hAnsi="Book Antiqua" w:cs="Book Antiqua"/>
          <w:color w:val="000000"/>
        </w:rPr>
        <w:t xml:space="preserve"> Metastatic brain lesions 7</w:t>
      </w:r>
      <w:r w:rsidR="00C77EBD" w:rsidRPr="006314A2">
        <w:rPr>
          <w:rFonts w:ascii="Book Antiqua" w:eastAsia="Book Antiqua" w:hAnsi="Book Antiqua" w:cs="Book Antiqua"/>
          <w:color w:val="000000"/>
        </w:rPr>
        <w:t xml:space="preserve"> </w:t>
      </w:r>
      <w:r w:rsidRPr="006314A2">
        <w:rPr>
          <w:rFonts w:ascii="Book Antiqua" w:eastAsia="Book Antiqua" w:hAnsi="Book Antiqua" w:cs="Book Antiqua"/>
          <w:color w:val="000000"/>
        </w:rPr>
        <w:t>d after craniotomy</w:t>
      </w:r>
      <w:r w:rsidR="00C77EBD" w:rsidRPr="006314A2">
        <w:rPr>
          <w:rFonts w:ascii="Book Antiqua" w:eastAsia="Book Antiqua" w:hAnsi="Book Antiqua" w:cs="Book Antiqua"/>
          <w:color w:val="000000"/>
        </w:rPr>
        <w:t>;</w:t>
      </w:r>
      <w:r w:rsidRPr="006314A2">
        <w:rPr>
          <w:rFonts w:ascii="Book Antiqua" w:eastAsia="Book Antiqua" w:hAnsi="Book Antiqua" w:cs="Book Antiqua"/>
          <w:color w:val="000000"/>
        </w:rPr>
        <w:t xml:space="preserve"> F</w:t>
      </w:r>
      <w:r w:rsidR="00C77EBD" w:rsidRPr="006314A2">
        <w:rPr>
          <w:rFonts w:ascii="Book Antiqua" w:eastAsia="Book Antiqua" w:hAnsi="Book Antiqua" w:cs="Book Antiqua"/>
          <w:color w:val="000000"/>
        </w:rPr>
        <w:t>:</w:t>
      </w:r>
      <w:r w:rsidRPr="006314A2">
        <w:rPr>
          <w:rFonts w:ascii="Book Antiqua" w:eastAsia="Book Antiqua" w:hAnsi="Book Antiqua" w:cs="Book Antiqua"/>
          <w:color w:val="000000"/>
        </w:rPr>
        <w:t xml:space="preserve"> Progression of brain metastases after 9 </w:t>
      </w:r>
      <w:proofErr w:type="spellStart"/>
      <w:r w:rsidRPr="006314A2">
        <w:rPr>
          <w:rFonts w:ascii="Book Antiqua" w:eastAsia="Book Antiqua" w:hAnsi="Book Antiqua" w:cs="Book Antiqua"/>
          <w:color w:val="000000"/>
        </w:rPr>
        <w:t>mo</w:t>
      </w:r>
      <w:proofErr w:type="spellEnd"/>
      <w:r w:rsidRPr="006314A2">
        <w:rPr>
          <w:rFonts w:ascii="Book Antiqua" w:eastAsia="Book Antiqua" w:hAnsi="Book Antiqua" w:cs="Book Antiqua"/>
          <w:color w:val="000000"/>
        </w:rPr>
        <w:t xml:space="preserve"> of </w:t>
      </w:r>
      <w:proofErr w:type="spellStart"/>
      <w:r w:rsidRPr="006314A2">
        <w:rPr>
          <w:rFonts w:ascii="Book Antiqua" w:eastAsia="Book Antiqua" w:hAnsi="Book Antiqua" w:cs="Book Antiqua"/>
          <w:color w:val="000000"/>
        </w:rPr>
        <w:t>vemurafenib</w:t>
      </w:r>
      <w:proofErr w:type="spellEnd"/>
      <w:r w:rsidR="00C77EBD" w:rsidRPr="006314A2">
        <w:rPr>
          <w:rFonts w:ascii="Book Antiqua" w:eastAsia="Book Antiqua" w:hAnsi="Book Antiqua" w:cs="Book Antiqua"/>
          <w:color w:val="000000"/>
        </w:rPr>
        <w:t xml:space="preserve"> </w:t>
      </w:r>
      <w:r w:rsidRPr="006314A2">
        <w:rPr>
          <w:rFonts w:ascii="Book Antiqua" w:eastAsia="Book Antiqua" w:hAnsi="Book Antiqua" w:cs="Book Antiqua"/>
          <w:color w:val="000000"/>
        </w:rPr>
        <w:t>+</w:t>
      </w:r>
      <w:r w:rsidR="00C77EBD" w:rsidRPr="006314A2">
        <w:rPr>
          <w:rFonts w:ascii="Book Antiqua" w:eastAsia="Book Antiqua" w:hAnsi="Book Antiqua" w:cs="Book Antiqua"/>
          <w:color w:val="000000"/>
        </w:rPr>
        <w:t xml:space="preserve"> </w:t>
      </w:r>
      <w:proofErr w:type="spellStart"/>
      <w:r w:rsidRPr="006314A2">
        <w:rPr>
          <w:rFonts w:ascii="Book Antiqua" w:eastAsia="Book Antiqua" w:hAnsi="Book Antiqua" w:cs="Book Antiqua"/>
          <w:color w:val="000000"/>
        </w:rPr>
        <w:t>cobimetinib</w:t>
      </w:r>
      <w:proofErr w:type="spellEnd"/>
      <w:r w:rsidRPr="006314A2">
        <w:rPr>
          <w:rFonts w:ascii="Book Antiqua" w:eastAsia="Book Antiqua" w:hAnsi="Book Antiqua" w:cs="Book Antiqua"/>
          <w:color w:val="000000"/>
        </w:rPr>
        <w:t xml:space="preserve"> treatment. </w:t>
      </w:r>
      <w:r w:rsidR="00C77EBD" w:rsidRPr="006314A2">
        <w:rPr>
          <w:rFonts w:ascii="Book Antiqua" w:eastAsia="Book Antiqua" w:hAnsi="Book Antiqua" w:cs="Book Antiqua"/>
          <w:color w:val="000000"/>
        </w:rPr>
        <w:t>PD: P</w:t>
      </w:r>
      <w:r w:rsidRPr="006314A2">
        <w:rPr>
          <w:rFonts w:ascii="Book Antiqua" w:eastAsia="Book Antiqua" w:hAnsi="Book Antiqua" w:cs="Book Antiqua"/>
          <w:color w:val="000000"/>
        </w:rPr>
        <w:t>rogressive disease.</w:t>
      </w:r>
    </w:p>
    <w:sectPr w:rsidR="00A77B3E" w:rsidRPr="006314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7A668" w14:textId="77777777" w:rsidR="00925CAA" w:rsidRDefault="00925CAA" w:rsidP="005330D1">
      <w:r>
        <w:separator/>
      </w:r>
    </w:p>
  </w:endnote>
  <w:endnote w:type="continuationSeparator" w:id="0">
    <w:p w14:paraId="1B8306E1" w14:textId="77777777" w:rsidR="00925CAA" w:rsidRDefault="00925CAA" w:rsidP="00533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微软雅黑">
    <w:altName w:val="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2EE62" w14:textId="77777777" w:rsidR="00045BB8" w:rsidRPr="00045BB8" w:rsidRDefault="00045BB8" w:rsidP="00045BB8">
    <w:pPr>
      <w:pStyle w:val="a4"/>
      <w:jc w:val="right"/>
      <w:rPr>
        <w:rFonts w:ascii="Book Antiqua" w:hAnsi="Book Antiqua"/>
        <w:color w:val="000000" w:themeColor="text1"/>
        <w:sz w:val="24"/>
        <w:szCs w:val="24"/>
      </w:rPr>
    </w:pPr>
    <w:r w:rsidRPr="00045BB8">
      <w:rPr>
        <w:rFonts w:ascii="Book Antiqua" w:hAnsi="Book Antiqua"/>
        <w:color w:val="000000" w:themeColor="text1"/>
        <w:sz w:val="24"/>
        <w:szCs w:val="24"/>
        <w:lang w:val="zh-CN" w:eastAsia="zh-CN"/>
      </w:rPr>
      <w:t xml:space="preserve"> </w:t>
    </w:r>
    <w:r w:rsidRPr="00045BB8">
      <w:rPr>
        <w:rFonts w:ascii="Book Antiqua" w:hAnsi="Book Antiqua"/>
        <w:color w:val="000000" w:themeColor="text1"/>
        <w:sz w:val="24"/>
        <w:szCs w:val="24"/>
      </w:rPr>
      <w:fldChar w:fldCharType="begin"/>
    </w:r>
    <w:r w:rsidRPr="00045BB8">
      <w:rPr>
        <w:rFonts w:ascii="Book Antiqua" w:hAnsi="Book Antiqua"/>
        <w:color w:val="000000" w:themeColor="text1"/>
        <w:sz w:val="24"/>
        <w:szCs w:val="24"/>
      </w:rPr>
      <w:instrText>PAGE  \* Arabic  \* MERGEFORMAT</w:instrText>
    </w:r>
    <w:r w:rsidRPr="00045BB8">
      <w:rPr>
        <w:rFonts w:ascii="Book Antiqua" w:hAnsi="Book Antiqua"/>
        <w:color w:val="000000" w:themeColor="text1"/>
        <w:sz w:val="24"/>
        <w:szCs w:val="24"/>
      </w:rPr>
      <w:fldChar w:fldCharType="separate"/>
    </w:r>
    <w:r w:rsidR="006A0F08" w:rsidRPr="006A0F08">
      <w:rPr>
        <w:rFonts w:ascii="Book Antiqua" w:hAnsi="Book Antiqua"/>
        <w:noProof/>
        <w:color w:val="000000" w:themeColor="text1"/>
        <w:sz w:val="24"/>
        <w:szCs w:val="24"/>
        <w:lang w:val="zh-CN" w:eastAsia="zh-CN"/>
      </w:rPr>
      <w:t>18</w:t>
    </w:r>
    <w:r w:rsidRPr="00045BB8">
      <w:rPr>
        <w:rFonts w:ascii="Book Antiqua" w:hAnsi="Book Antiqua"/>
        <w:color w:val="000000" w:themeColor="text1"/>
        <w:sz w:val="24"/>
        <w:szCs w:val="24"/>
      </w:rPr>
      <w:fldChar w:fldCharType="end"/>
    </w:r>
    <w:r w:rsidRPr="00045BB8">
      <w:rPr>
        <w:rFonts w:ascii="Book Antiqua" w:hAnsi="Book Antiqua"/>
        <w:color w:val="000000" w:themeColor="text1"/>
        <w:sz w:val="24"/>
        <w:szCs w:val="24"/>
        <w:lang w:val="zh-CN" w:eastAsia="zh-CN"/>
      </w:rPr>
      <w:t xml:space="preserve"> / </w:t>
    </w:r>
    <w:r w:rsidRPr="00045BB8">
      <w:rPr>
        <w:rFonts w:ascii="Book Antiqua" w:hAnsi="Book Antiqua"/>
        <w:color w:val="000000" w:themeColor="text1"/>
        <w:sz w:val="24"/>
        <w:szCs w:val="24"/>
      </w:rPr>
      <w:fldChar w:fldCharType="begin"/>
    </w:r>
    <w:r w:rsidRPr="00045BB8">
      <w:rPr>
        <w:rFonts w:ascii="Book Antiqua" w:hAnsi="Book Antiqua"/>
        <w:color w:val="000000" w:themeColor="text1"/>
        <w:sz w:val="24"/>
        <w:szCs w:val="24"/>
      </w:rPr>
      <w:instrText>NUMPAGES  \* Arabic  \* MERGEFORMAT</w:instrText>
    </w:r>
    <w:r w:rsidRPr="00045BB8">
      <w:rPr>
        <w:rFonts w:ascii="Book Antiqua" w:hAnsi="Book Antiqua"/>
        <w:color w:val="000000" w:themeColor="text1"/>
        <w:sz w:val="24"/>
        <w:szCs w:val="24"/>
      </w:rPr>
      <w:fldChar w:fldCharType="separate"/>
    </w:r>
    <w:r w:rsidR="006A0F08" w:rsidRPr="006A0F08">
      <w:rPr>
        <w:rFonts w:ascii="Book Antiqua" w:hAnsi="Book Antiqua"/>
        <w:noProof/>
        <w:color w:val="000000" w:themeColor="text1"/>
        <w:sz w:val="24"/>
        <w:szCs w:val="24"/>
        <w:lang w:val="zh-CN" w:eastAsia="zh-CN"/>
      </w:rPr>
      <w:t>18</w:t>
    </w:r>
    <w:r w:rsidRPr="00045BB8">
      <w:rPr>
        <w:rFonts w:ascii="Book Antiqua" w:hAnsi="Book Antiqua"/>
        <w:color w:val="000000" w:themeColor="text1"/>
        <w:sz w:val="24"/>
        <w:szCs w:val="24"/>
      </w:rPr>
      <w:fldChar w:fldCharType="end"/>
    </w:r>
  </w:p>
  <w:p w14:paraId="23BF55D9" w14:textId="77777777" w:rsidR="00045BB8" w:rsidRDefault="00045BB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10802" w14:textId="77777777" w:rsidR="00925CAA" w:rsidRDefault="00925CAA" w:rsidP="005330D1">
      <w:r>
        <w:separator/>
      </w:r>
    </w:p>
  </w:footnote>
  <w:footnote w:type="continuationSeparator" w:id="0">
    <w:p w14:paraId="4167A794" w14:textId="77777777" w:rsidR="00925CAA" w:rsidRDefault="00925CAA" w:rsidP="005330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45BB8"/>
    <w:rsid w:val="00081AB5"/>
    <w:rsid w:val="000C6C55"/>
    <w:rsid w:val="00124661"/>
    <w:rsid w:val="001449DD"/>
    <w:rsid w:val="0029205B"/>
    <w:rsid w:val="002A60A9"/>
    <w:rsid w:val="002B273E"/>
    <w:rsid w:val="0032394B"/>
    <w:rsid w:val="00391E48"/>
    <w:rsid w:val="003E3205"/>
    <w:rsid w:val="00415728"/>
    <w:rsid w:val="0049445B"/>
    <w:rsid w:val="005330D1"/>
    <w:rsid w:val="0053602E"/>
    <w:rsid w:val="006314A2"/>
    <w:rsid w:val="006A0F08"/>
    <w:rsid w:val="006A7A40"/>
    <w:rsid w:val="006D56F1"/>
    <w:rsid w:val="0075303B"/>
    <w:rsid w:val="007F28A8"/>
    <w:rsid w:val="008412D7"/>
    <w:rsid w:val="00857CC3"/>
    <w:rsid w:val="00863CE1"/>
    <w:rsid w:val="00925CAA"/>
    <w:rsid w:val="00926ED0"/>
    <w:rsid w:val="009D3A1C"/>
    <w:rsid w:val="00A77B3E"/>
    <w:rsid w:val="00A810BC"/>
    <w:rsid w:val="00AA1E23"/>
    <w:rsid w:val="00AC2EFE"/>
    <w:rsid w:val="00AC7430"/>
    <w:rsid w:val="00B41781"/>
    <w:rsid w:val="00BC3676"/>
    <w:rsid w:val="00BE5BE0"/>
    <w:rsid w:val="00C21807"/>
    <w:rsid w:val="00C24404"/>
    <w:rsid w:val="00C35510"/>
    <w:rsid w:val="00C77EBD"/>
    <w:rsid w:val="00C90D0F"/>
    <w:rsid w:val="00CA2A55"/>
    <w:rsid w:val="00CB2A2C"/>
    <w:rsid w:val="00CF3607"/>
    <w:rsid w:val="00D17067"/>
    <w:rsid w:val="00DA191A"/>
    <w:rsid w:val="00E045D3"/>
    <w:rsid w:val="00E30083"/>
    <w:rsid w:val="00E45E61"/>
    <w:rsid w:val="00EE0E92"/>
    <w:rsid w:val="00F076F1"/>
    <w:rsid w:val="00F4057F"/>
    <w:rsid w:val="00F65226"/>
    <w:rsid w:val="00FC37A3"/>
    <w:rsid w:val="00FF3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C667C8"/>
  <w15:docId w15:val="{725BB36E-783E-4CBB-8B16-E6A1CDE15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330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330D1"/>
    <w:rPr>
      <w:sz w:val="18"/>
      <w:szCs w:val="18"/>
    </w:rPr>
  </w:style>
  <w:style w:type="paragraph" w:styleId="a4">
    <w:name w:val="footer"/>
    <w:basedOn w:val="a"/>
    <w:link w:val="Char0"/>
    <w:uiPriority w:val="99"/>
    <w:unhideWhenUsed/>
    <w:rsid w:val="005330D1"/>
    <w:pPr>
      <w:tabs>
        <w:tab w:val="center" w:pos="4153"/>
        <w:tab w:val="right" w:pos="8306"/>
      </w:tabs>
      <w:snapToGrid w:val="0"/>
    </w:pPr>
    <w:rPr>
      <w:sz w:val="18"/>
      <w:szCs w:val="18"/>
    </w:rPr>
  </w:style>
  <w:style w:type="character" w:customStyle="1" w:styleId="Char0">
    <w:name w:val="页脚 Char"/>
    <w:basedOn w:val="a0"/>
    <w:link w:val="a4"/>
    <w:uiPriority w:val="99"/>
    <w:rsid w:val="005330D1"/>
    <w:rPr>
      <w:sz w:val="18"/>
      <w:szCs w:val="18"/>
    </w:rPr>
  </w:style>
  <w:style w:type="paragraph" w:styleId="a5">
    <w:name w:val="Revision"/>
    <w:hidden/>
    <w:uiPriority w:val="99"/>
    <w:semiHidden/>
    <w:rsid w:val="00F65226"/>
    <w:rPr>
      <w:sz w:val="24"/>
      <w:szCs w:val="24"/>
    </w:rPr>
  </w:style>
  <w:style w:type="paragraph" w:styleId="a6">
    <w:name w:val="Balloon Text"/>
    <w:basedOn w:val="a"/>
    <w:link w:val="Char1"/>
    <w:rsid w:val="00F65226"/>
    <w:rPr>
      <w:rFonts w:ascii="宋体" w:eastAsia="宋体"/>
      <w:sz w:val="18"/>
      <w:szCs w:val="18"/>
    </w:rPr>
  </w:style>
  <w:style w:type="character" w:customStyle="1" w:styleId="Char1">
    <w:name w:val="批注框文本 Char"/>
    <w:basedOn w:val="a0"/>
    <w:link w:val="a6"/>
    <w:rsid w:val="00F65226"/>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3544</Words>
  <Characters>20207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ibm</dc:creator>
  <cp:lastModifiedBy>ibm</cp:lastModifiedBy>
  <cp:revision>3</cp:revision>
  <dcterms:created xsi:type="dcterms:W3CDTF">2021-02-18T13:18:00Z</dcterms:created>
  <dcterms:modified xsi:type="dcterms:W3CDTF">2021-02-18T13:21:00Z</dcterms:modified>
</cp:coreProperties>
</file>