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737DF6" w14:textId="77777777" w:rsidR="00A77B3E" w:rsidRDefault="00066FE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4B3EAC8" w14:textId="77777777" w:rsidR="00A77B3E" w:rsidRDefault="00066FE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61082</w:t>
      </w:r>
    </w:p>
    <w:p w14:paraId="3542DF23" w14:textId="77777777" w:rsidR="00A77B3E" w:rsidRDefault="00066FE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1770B84" w14:textId="77777777" w:rsidR="00A77B3E" w:rsidRDefault="00A77B3E">
      <w:pPr>
        <w:spacing w:line="360" w:lineRule="auto"/>
        <w:jc w:val="both"/>
      </w:pPr>
    </w:p>
    <w:p w14:paraId="2F01C3EF" w14:textId="7950F5FB" w:rsidR="00A77B3E" w:rsidRPr="00EC05C8" w:rsidRDefault="00066FE6">
      <w:pPr>
        <w:spacing w:line="360" w:lineRule="auto"/>
        <w:jc w:val="both"/>
        <w:rPr>
          <w:rFonts w:ascii="Book Antiqua" w:eastAsia="Book Antiqua" w:hAnsi="Book Antiqua" w:cs="Book Antiqua"/>
          <w:b/>
          <w:color w:val="000000"/>
        </w:rPr>
      </w:pPr>
      <w:r w:rsidRPr="00EC05C8">
        <w:rPr>
          <w:rFonts w:ascii="Book Antiqua" w:eastAsia="Book Antiqua" w:hAnsi="Book Antiqua" w:cs="Book Antiqua"/>
          <w:b/>
          <w:color w:val="000000"/>
        </w:rPr>
        <w:t>Successful reversal of ostomy 13 years after Hartmann procedure</w:t>
      </w:r>
      <w:r w:rsidR="00EC05C8">
        <w:rPr>
          <w:rFonts w:ascii="Book Antiqua" w:eastAsia="Book Antiqua" w:hAnsi="Book Antiqua" w:cs="Book Antiqua"/>
          <w:b/>
          <w:color w:val="000000"/>
        </w:rPr>
        <w:t xml:space="preserve"> </w:t>
      </w:r>
      <w:r w:rsidRPr="00EC05C8">
        <w:rPr>
          <w:rFonts w:ascii="Book Antiqua" w:eastAsia="Book Antiqua" w:hAnsi="Book Antiqua" w:cs="Book Antiqua"/>
          <w:b/>
          <w:color w:val="000000"/>
        </w:rPr>
        <w:t>in a patient with colon cancer:</w:t>
      </w:r>
      <w:r w:rsidR="00EC05C8">
        <w:rPr>
          <w:rFonts w:ascii="Book Antiqua" w:eastAsia="Book Antiqua" w:hAnsi="Book Antiqua" w:cs="Book Antiqua"/>
          <w:b/>
          <w:color w:val="000000"/>
        </w:rPr>
        <w:t xml:space="preserve"> A</w:t>
      </w:r>
      <w:r w:rsidRPr="00EC05C8">
        <w:rPr>
          <w:rFonts w:ascii="Book Antiqua" w:eastAsia="Book Antiqua" w:hAnsi="Book Antiqua" w:cs="Book Antiqua"/>
          <w:b/>
          <w:color w:val="000000"/>
        </w:rPr>
        <w:t xml:space="preserve"> case report</w:t>
      </w:r>
    </w:p>
    <w:p w14:paraId="71C680C3" w14:textId="77777777" w:rsidR="00A77B3E" w:rsidRDefault="00A77B3E">
      <w:pPr>
        <w:spacing w:line="360" w:lineRule="auto"/>
        <w:jc w:val="both"/>
      </w:pPr>
    </w:p>
    <w:p w14:paraId="6746A9FB" w14:textId="68DD3311" w:rsidR="00A77B3E" w:rsidRDefault="008A2703">
      <w:pPr>
        <w:spacing w:line="360" w:lineRule="auto"/>
        <w:jc w:val="both"/>
      </w:pPr>
      <w:r>
        <w:rPr>
          <w:rFonts w:ascii="Book Antiqua" w:eastAsia="Book Antiqua" w:hAnsi="Book Antiqua" w:cs="Book Antiqua"/>
          <w:color w:val="000000"/>
        </w:rPr>
        <w:t xml:space="preserve">Huang W </w:t>
      </w:r>
      <w:r w:rsidRPr="008A270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66FE6">
        <w:rPr>
          <w:rFonts w:ascii="Book Antiqua" w:eastAsia="Book Antiqua" w:hAnsi="Book Antiqua" w:cs="Book Antiqua"/>
          <w:color w:val="000000"/>
        </w:rPr>
        <w:t>Longest time reversal of ostomy</w:t>
      </w:r>
    </w:p>
    <w:p w14:paraId="1CF3E6D1" w14:textId="77777777" w:rsidR="00A77B3E" w:rsidRDefault="00A77B3E">
      <w:pPr>
        <w:spacing w:line="360" w:lineRule="auto"/>
        <w:jc w:val="both"/>
      </w:pPr>
    </w:p>
    <w:p w14:paraId="53EA913A" w14:textId="77777777" w:rsidR="00A77B3E" w:rsidRDefault="00066FE6">
      <w:pPr>
        <w:spacing w:line="360" w:lineRule="auto"/>
        <w:jc w:val="both"/>
      </w:pPr>
      <w:r>
        <w:rPr>
          <w:rFonts w:ascii="Book Antiqua" w:eastAsia="Book Antiqua" w:hAnsi="Book Antiqua" w:cs="Book Antiqua"/>
          <w:color w:val="000000"/>
        </w:rPr>
        <w:t>Wang Huang, Zhen-Zhou Chen, Zheng-</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Wei</w:t>
      </w:r>
    </w:p>
    <w:p w14:paraId="68D24BD7" w14:textId="77777777" w:rsidR="00A77B3E" w:rsidRDefault="00A77B3E">
      <w:pPr>
        <w:spacing w:line="360" w:lineRule="auto"/>
        <w:jc w:val="both"/>
      </w:pPr>
    </w:p>
    <w:p w14:paraId="66B454EA" w14:textId="267A7280" w:rsidR="00A77B3E" w:rsidRDefault="00066FE6">
      <w:pPr>
        <w:spacing w:line="360" w:lineRule="auto"/>
        <w:jc w:val="both"/>
      </w:pPr>
      <w:r>
        <w:rPr>
          <w:rFonts w:ascii="Book Antiqua" w:eastAsia="Book Antiqua" w:hAnsi="Book Antiqua" w:cs="Book Antiqua"/>
          <w:b/>
          <w:bCs/>
          <w:color w:val="000000"/>
        </w:rPr>
        <w:t xml:space="preserve">Wang Huang, </w:t>
      </w:r>
      <w:r w:rsidR="00076FAF">
        <w:rPr>
          <w:rFonts w:ascii="Book Antiqua" w:eastAsia="Book Antiqua" w:hAnsi="Book Antiqua" w:cs="Book Antiqua"/>
          <w:b/>
          <w:bCs/>
          <w:color w:val="000000"/>
        </w:rPr>
        <w:t>Zhen-Zhou Chen, Zheng-</w:t>
      </w:r>
      <w:proofErr w:type="spellStart"/>
      <w:r w:rsidR="00076FAF">
        <w:rPr>
          <w:rFonts w:ascii="Book Antiqua" w:eastAsia="Book Antiqua" w:hAnsi="Book Antiqua" w:cs="Book Antiqua"/>
          <w:b/>
          <w:bCs/>
          <w:color w:val="000000"/>
        </w:rPr>
        <w:t>Qiang</w:t>
      </w:r>
      <w:proofErr w:type="spellEnd"/>
      <w:r w:rsidR="00076FAF">
        <w:rPr>
          <w:rFonts w:ascii="Book Antiqua" w:eastAsia="Book Antiqua" w:hAnsi="Book Antiqua" w:cs="Book Antiqua"/>
          <w:b/>
          <w:bCs/>
          <w:color w:val="000000"/>
        </w:rPr>
        <w:t xml:space="preserve"> Wei, </w:t>
      </w:r>
      <w:r>
        <w:rPr>
          <w:rFonts w:ascii="Book Antiqua" w:eastAsia="Book Antiqua" w:hAnsi="Book Antiqua" w:cs="Book Antiqua"/>
          <w:color w:val="000000"/>
        </w:rPr>
        <w:t xml:space="preserve">Department of Gastrointestinal Surgery, </w:t>
      </w:r>
      <w:r w:rsidR="00AB0469">
        <w:rPr>
          <w:rFonts w:ascii="Book Antiqua" w:eastAsia="Book Antiqua" w:hAnsi="Book Antiqua" w:cs="Book Antiqua"/>
          <w:color w:val="000000"/>
        </w:rPr>
        <w:t>T</w:t>
      </w:r>
      <w:r>
        <w:rPr>
          <w:rFonts w:ascii="Book Antiqua" w:eastAsia="Book Antiqua" w:hAnsi="Book Antiqua" w:cs="Book Antiqua"/>
          <w:color w:val="000000"/>
        </w:rPr>
        <w:t>he First Affiliated Hospital of Chongqing Medical University, Chongqing 400000, China</w:t>
      </w:r>
    </w:p>
    <w:p w14:paraId="51647716" w14:textId="77777777" w:rsidR="00A77B3E" w:rsidRDefault="00A77B3E">
      <w:pPr>
        <w:spacing w:line="360" w:lineRule="auto"/>
        <w:jc w:val="both"/>
      </w:pPr>
    </w:p>
    <w:p w14:paraId="16395811" w14:textId="54301907" w:rsidR="00A77B3E" w:rsidRDefault="00066FE6">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Huang</w:t>
      </w:r>
      <w:r w:rsidR="0023008E">
        <w:rPr>
          <w:rFonts w:ascii="Book Antiqua" w:eastAsia="Book Antiqua" w:hAnsi="Book Antiqua" w:cs="Book Antiqua"/>
          <w:color w:val="000000"/>
        </w:rPr>
        <w:t xml:space="preserve"> W</w:t>
      </w:r>
      <w:r>
        <w:rPr>
          <w:rFonts w:ascii="Book Antiqua" w:eastAsia="Book Antiqua" w:hAnsi="Book Antiqua" w:cs="Book Antiqua"/>
          <w:color w:val="000000"/>
        </w:rPr>
        <w:t xml:space="preserve"> performed the case report and wrote the manuscript</w:t>
      </w:r>
      <w:r w:rsidR="0023008E">
        <w:rPr>
          <w:rFonts w:ascii="Book Antiqua" w:eastAsia="Book Antiqua" w:hAnsi="Book Antiqua" w:cs="Book Antiqua"/>
          <w:color w:val="000000"/>
        </w:rPr>
        <w:t>;</w:t>
      </w:r>
      <w:r>
        <w:rPr>
          <w:rFonts w:ascii="Book Antiqua" w:eastAsia="Book Antiqua" w:hAnsi="Book Antiqua" w:cs="Book Antiqua"/>
          <w:color w:val="000000"/>
        </w:rPr>
        <w:t xml:space="preserve"> Chen</w:t>
      </w:r>
      <w:r w:rsidR="0023008E">
        <w:rPr>
          <w:rFonts w:ascii="Book Antiqua" w:eastAsia="Book Antiqua" w:hAnsi="Book Antiqua" w:cs="Book Antiqua"/>
          <w:color w:val="000000"/>
        </w:rPr>
        <w:t xml:space="preserve"> ZZ </w:t>
      </w:r>
      <w:r>
        <w:rPr>
          <w:rFonts w:ascii="Book Antiqua" w:eastAsia="Book Antiqua" w:hAnsi="Book Antiqua" w:cs="Book Antiqua"/>
          <w:color w:val="000000"/>
        </w:rPr>
        <w:t>edited the manuscript</w:t>
      </w:r>
      <w:r w:rsidR="0023008E">
        <w:rPr>
          <w:rFonts w:ascii="Book Antiqua" w:eastAsia="Book Antiqua" w:hAnsi="Book Antiqua" w:cs="Book Antiqua"/>
          <w:color w:val="000000"/>
        </w:rPr>
        <w:t>;</w:t>
      </w:r>
      <w:r>
        <w:rPr>
          <w:rFonts w:ascii="Book Antiqua" w:eastAsia="Book Antiqua" w:hAnsi="Book Antiqua" w:cs="Book Antiqua"/>
          <w:color w:val="000000"/>
        </w:rPr>
        <w:t xml:space="preserve"> Wei </w:t>
      </w:r>
      <w:r w:rsidR="0023008E">
        <w:rPr>
          <w:rFonts w:ascii="Book Antiqua" w:eastAsia="Book Antiqua" w:hAnsi="Book Antiqua" w:cs="Book Antiqua"/>
          <w:color w:val="000000"/>
        </w:rPr>
        <w:t xml:space="preserve">ZQ </w:t>
      </w:r>
      <w:r>
        <w:rPr>
          <w:rFonts w:ascii="Book Antiqua" w:eastAsia="Book Antiqua" w:hAnsi="Book Antiqua" w:cs="Book Antiqua"/>
          <w:color w:val="000000"/>
        </w:rPr>
        <w:t>supervised the work and edited the manuscript.</w:t>
      </w:r>
    </w:p>
    <w:p w14:paraId="30F44C2F" w14:textId="77777777" w:rsidR="00A77B3E" w:rsidRDefault="00A77B3E">
      <w:pPr>
        <w:spacing w:line="360" w:lineRule="auto"/>
        <w:jc w:val="both"/>
      </w:pPr>
    </w:p>
    <w:p w14:paraId="271B6FE8" w14:textId="7419B87E" w:rsidR="00A77B3E" w:rsidRDefault="00066FE6">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Chong</w:t>
      </w:r>
      <w:r>
        <w:rPr>
          <w:rFonts w:ascii="Book Antiqua" w:eastAsia="Book Antiqua" w:hAnsi="Book Antiqua" w:cs="Book Antiqua"/>
          <w:color w:val="000000"/>
        </w:rPr>
        <w:t xml:space="preserve">qing </w:t>
      </w:r>
      <w:r w:rsidR="00BF5983">
        <w:rPr>
          <w:rFonts w:ascii="Book Antiqua" w:eastAsia="Book Antiqua" w:hAnsi="Book Antiqua" w:cs="Book Antiqua"/>
          <w:color w:val="000000"/>
        </w:rPr>
        <w:t xml:space="preserve">Key Diseases </w:t>
      </w:r>
      <w:r>
        <w:rPr>
          <w:rFonts w:ascii="Book Antiqua" w:eastAsia="Book Antiqua" w:hAnsi="Book Antiqua" w:cs="Book Antiqua"/>
          <w:color w:val="000000"/>
        </w:rPr>
        <w:t xml:space="preserve">Research </w:t>
      </w:r>
      <w:r>
        <w:rPr>
          <w:rFonts w:ascii="Book Antiqua" w:eastAsia="Book Antiqua" w:hAnsi="Book Antiqua" w:cs="Book Antiqua"/>
          <w:color w:val="000000"/>
        </w:rPr>
        <w:t>and Application Demonstration Program (Colorectal Cancer Prevention and Treatment Technology Research and Application Demonstration)</w:t>
      </w:r>
      <w:r w:rsidR="00AA7C58">
        <w:rPr>
          <w:rFonts w:ascii="Book Antiqua" w:eastAsia="Book Antiqua" w:hAnsi="Book Antiqua" w:cs="Book Antiqua"/>
          <w:color w:val="000000"/>
        </w:rPr>
        <w:t>, No. 2019ZX003</w:t>
      </w:r>
      <w:r w:rsidR="007641A4">
        <w:rPr>
          <w:rFonts w:ascii="Book Antiqua" w:eastAsia="Book Antiqua" w:hAnsi="Book Antiqua" w:cs="Book Antiqua"/>
          <w:color w:val="000000"/>
        </w:rPr>
        <w:t>.</w:t>
      </w:r>
    </w:p>
    <w:p w14:paraId="62A0E009" w14:textId="77777777" w:rsidR="00A77B3E" w:rsidRDefault="00A77B3E">
      <w:pPr>
        <w:spacing w:line="360" w:lineRule="auto"/>
        <w:jc w:val="both"/>
      </w:pPr>
    </w:p>
    <w:p w14:paraId="50BFA16B" w14:textId="30919A32" w:rsidR="00A77B3E" w:rsidRDefault="00066FE6">
      <w:pPr>
        <w:spacing w:line="360" w:lineRule="auto"/>
        <w:jc w:val="both"/>
      </w:pPr>
      <w:r>
        <w:rPr>
          <w:rFonts w:ascii="Book Antiqua" w:eastAsia="Book Antiqua" w:hAnsi="Book Antiqua" w:cs="Book Antiqua"/>
          <w:b/>
          <w:bCs/>
          <w:color w:val="000000"/>
        </w:rPr>
        <w:t>Corresponding author: Zheng-</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Wei, MD, Doctor, </w:t>
      </w:r>
      <w:r>
        <w:rPr>
          <w:rFonts w:ascii="Book Antiqua" w:eastAsia="Book Antiqua" w:hAnsi="Book Antiqua" w:cs="Book Antiqua"/>
          <w:color w:val="000000"/>
        </w:rPr>
        <w:t xml:space="preserve">Department of Gastrointestinal Surgery, </w:t>
      </w:r>
      <w:r w:rsidR="00083C52">
        <w:rPr>
          <w:rFonts w:ascii="Book Antiqua" w:eastAsia="Book Antiqua" w:hAnsi="Book Antiqua" w:cs="Book Antiqua"/>
          <w:color w:val="000000"/>
        </w:rPr>
        <w:t>T</w:t>
      </w:r>
      <w:r>
        <w:rPr>
          <w:rFonts w:ascii="Book Antiqua" w:eastAsia="Book Antiqua" w:hAnsi="Book Antiqua" w:cs="Book Antiqua"/>
          <w:color w:val="000000"/>
        </w:rPr>
        <w:t xml:space="preserve">he First Affiliated Hospital of Chongqing Medical University, </w:t>
      </w:r>
      <w:r w:rsidR="00A17BDD">
        <w:rPr>
          <w:rFonts w:ascii="Book Antiqua" w:eastAsia="Book Antiqua" w:hAnsi="Book Antiqua" w:cs="Book Antiqua"/>
          <w:color w:val="000000"/>
        </w:rPr>
        <w:t xml:space="preserve">No.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Youyi</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Yuanjiagang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Yuzhong</w:t>
      </w:r>
      <w:proofErr w:type="spellEnd"/>
      <w:r>
        <w:rPr>
          <w:rFonts w:ascii="Book Antiqua" w:eastAsia="Book Antiqua" w:hAnsi="Book Antiqua" w:cs="Book Antiqua"/>
          <w:color w:val="000000"/>
        </w:rPr>
        <w:t xml:space="preserve"> District, </w:t>
      </w:r>
      <w:r w:rsidR="00A17BDD">
        <w:rPr>
          <w:rFonts w:ascii="Book Antiqua" w:eastAsia="Book Antiqua" w:hAnsi="Book Antiqua" w:cs="Book Antiqua"/>
          <w:color w:val="000000"/>
        </w:rPr>
        <w:t>C</w:t>
      </w:r>
      <w:r>
        <w:rPr>
          <w:rFonts w:ascii="Book Antiqua" w:eastAsia="Book Antiqua" w:hAnsi="Book Antiqua" w:cs="Book Antiqua"/>
          <w:color w:val="000000"/>
        </w:rPr>
        <w:t>hongqing 400000, China. 384535713@qq.com</w:t>
      </w:r>
    </w:p>
    <w:p w14:paraId="62A07224" w14:textId="77777777" w:rsidR="00A77B3E" w:rsidRDefault="00A77B3E">
      <w:pPr>
        <w:spacing w:line="360" w:lineRule="auto"/>
        <w:jc w:val="both"/>
      </w:pPr>
    </w:p>
    <w:p w14:paraId="4047BAFA" w14:textId="77777777" w:rsidR="00A77B3E" w:rsidRDefault="00066FE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26, 2020</w:t>
      </w:r>
    </w:p>
    <w:p w14:paraId="1ADCD1E1" w14:textId="7B5BDCD1" w:rsidR="00A77B3E" w:rsidRDefault="00066FE6">
      <w:pPr>
        <w:spacing w:line="360" w:lineRule="auto"/>
        <w:jc w:val="both"/>
      </w:pPr>
      <w:r>
        <w:rPr>
          <w:rFonts w:ascii="Book Antiqua" w:eastAsia="Book Antiqua" w:hAnsi="Book Antiqua" w:cs="Book Antiqua"/>
          <w:b/>
          <w:bCs/>
          <w:color w:val="000000"/>
        </w:rPr>
        <w:t xml:space="preserve">Revised: </w:t>
      </w:r>
      <w:r w:rsidR="003B7992">
        <w:rPr>
          <w:rFonts w:ascii="Book Antiqua" w:hAnsi="Book Antiqua"/>
        </w:rPr>
        <w:t>May 22, 2021</w:t>
      </w:r>
    </w:p>
    <w:p w14:paraId="246C5C0A" w14:textId="07D2CE5C" w:rsidR="00A77B3E" w:rsidRDefault="00066FE6">
      <w:pPr>
        <w:spacing w:line="360" w:lineRule="auto"/>
        <w:jc w:val="both"/>
      </w:pPr>
      <w:r>
        <w:rPr>
          <w:rFonts w:ascii="Book Antiqua" w:eastAsia="Book Antiqua" w:hAnsi="Book Antiqua" w:cs="Book Antiqua"/>
          <w:b/>
          <w:bCs/>
          <w:color w:val="000000"/>
        </w:rPr>
        <w:t xml:space="preserve">Accepted: </w:t>
      </w:r>
      <w:r w:rsidR="009107D7" w:rsidRPr="009107D7">
        <w:rPr>
          <w:rFonts w:ascii="Book Antiqua" w:eastAsia="Book Antiqua" w:hAnsi="Book Antiqua" w:cs="Book Antiqua"/>
          <w:color w:val="000000"/>
        </w:rPr>
        <w:t>May 25, 2021</w:t>
      </w:r>
    </w:p>
    <w:p w14:paraId="6C13A10E" w14:textId="77777777" w:rsidR="00A77B3E" w:rsidRDefault="00066FE6">
      <w:pPr>
        <w:spacing w:line="360" w:lineRule="auto"/>
        <w:jc w:val="both"/>
      </w:pPr>
      <w:r>
        <w:rPr>
          <w:rFonts w:ascii="Book Antiqua" w:eastAsia="Book Antiqua" w:hAnsi="Book Antiqua" w:cs="Book Antiqua"/>
          <w:b/>
          <w:bCs/>
          <w:color w:val="000000"/>
        </w:rPr>
        <w:t xml:space="preserve">Published online: </w:t>
      </w:r>
    </w:p>
    <w:p w14:paraId="4816837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2BEE704" w14:textId="77777777" w:rsidR="00A77B3E" w:rsidRDefault="00066FE6">
      <w:pPr>
        <w:spacing w:line="360" w:lineRule="auto"/>
        <w:jc w:val="both"/>
      </w:pPr>
      <w:r>
        <w:rPr>
          <w:rFonts w:ascii="Book Antiqua" w:eastAsia="Book Antiqua" w:hAnsi="Book Antiqua" w:cs="Book Antiqua"/>
          <w:b/>
          <w:color w:val="000000"/>
        </w:rPr>
        <w:lastRenderedPageBreak/>
        <w:t>Abstract</w:t>
      </w:r>
    </w:p>
    <w:p w14:paraId="10B15C6C" w14:textId="77777777" w:rsidR="00A77B3E" w:rsidRDefault="00066FE6">
      <w:pPr>
        <w:spacing w:line="360" w:lineRule="auto"/>
        <w:jc w:val="both"/>
      </w:pPr>
      <w:r>
        <w:rPr>
          <w:rFonts w:ascii="Book Antiqua" w:eastAsia="Book Antiqua" w:hAnsi="Book Antiqua" w:cs="Book Antiqua"/>
          <w:color w:val="000000"/>
        </w:rPr>
        <w:t>BACKGROUND</w:t>
      </w:r>
    </w:p>
    <w:p w14:paraId="7F335826" w14:textId="77777777" w:rsidR="00A77B3E" w:rsidRDefault="00066FE6">
      <w:pPr>
        <w:spacing w:line="360" w:lineRule="auto"/>
        <w:jc w:val="both"/>
      </w:pPr>
      <w:r>
        <w:rPr>
          <w:rFonts w:ascii="Book Antiqua" w:eastAsia="Book Antiqua" w:hAnsi="Book Antiqua" w:cs="Book Antiqua"/>
          <w:color w:val="000000"/>
        </w:rPr>
        <w:t>The Hartmann procedure is currently recognized as a common, safe, and feasible surgical procedure. However, its reversal rate is low, and the optimal timing for Hartmann reversal surgery is controversial.</w:t>
      </w:r>
    </w:p>
    <w:p w14:paraId="6FC99D7E" w14:textId="77777777" w:rsidR="00A77B3E" w:rsidRDefault="00A77B3E">
      <w:pPr>
        <w:spacing w:line="360" w:lineRule="auto"/>
        <w:jc w:val="both"/>
      </w:pPr>
    </w:p>
    <w:p w14:paraId="24ABD5FF" w14:textId="77777777" w:rsidR="00A77B3E" w:rsidRDefault="00066FE6">
      <w:pPr>
        <w:spacing w:line="360" w:lineRule="auto"/>
        <w:jc w:val="both"/>
      </w:pPr>
      <w:r>
        <w:rPr>
          <w:rFonts w:ascii="Book Antiqua" w:eastAsia="Book Antiqua" w:hAnsi="Book Antiqua" w:cs="Book Antiqua"/>
          <w:color w:val="000000"/>
        </w:rPr>
        <w:t>CASE SUMMARY</w:t>
      </w:r>
    </w:p>
    <w:p w14:paraId="6F3D6EC7" w14:textId="19C7B449" w:rsidR="00A77B3E" w:rsidRDefault="00066FE6">
      <w:pPr>
        <w:spacing w:line="360" w:lineRule="auto"/>
        <w:jc w:val="both"/>
      </w:pPr>
      <w:r>
        <w:rPr>
          <w:rFonts w:ascii="Book Antiqua" w:eastAsia="Book Antiqua" w:hAnsi="Book Antiqua" w:cs="Book Antiqua"/>
          <w:color w:val="000000"/>
        </w:rPr>
        <w:t>A 65-year-old man came to our hospi</w:t>
      </w:r>
      <w:r>
        <w:rPr>
          <w:rFonts w:ascii="Book Antiqua" w:eastAsia="Book Antiqua" w:hAnsi="Book Antiqua" w:cs="Book Antiqua"/>
          <w:color w:val="000000"/>
        </w:rPr>
        <w:t xml:space="preserve">tal with </w:t>
      </w:r>
      <w:r w:rsidR="00BF5983">
        <w:rPr>
          <w:rFonts w:ascii="Book Antiqua" w:eastAsia="Book Antiqua" w:hAnsi="Book Antiqua" w:cs="Book Antiqua"/>
          <w:color w:val="000000"/>
        </w:rPr>
        <w:t xml:space="preserve">a </w:t>
      </w:r>
      <w:r>
        <w:rPr>
          <w:rFonts w:ascii="Book Antiqua" w:eastAsia="Book Antiqua" w:hAnsi="Book Antiqua" w:cs="Book Antiqua"/>
          <w:color w:val="000000"/>
        </w:rPr>
        <w:t>complaint of an in</w:t>
      </w:r>
      <w:r>
        <w:rPr>
          <w:rFonts w:ascii="Book Antiqua" w:eastAsia="Book Antiqua" w:hAnsi="Book Antiqua" w:cs="Book Antiqua"/>
          <w:color w:val="000000"/>
        </w:rPr>
        <w:t xml:space="preserve">testinal fistula next to the stoma. The patient had undergone a Hartmann procedure 13 years prior. We performed colonoscopy, </w:t>
      </w:r>
      <w:r w:rsidR="00CD3741" w:rsidRPr="00CD3741">
        <w:rPr>
          <w:rFonts w:ascii="Book Antiqua" w:eastAsia="Book Antiqua" w:hAnsi="Book Antiqua" w:cs="Book Antiqua"/>
          <w:color w:val="000000"/>
        </w:rPr>
        <w:t>computed tomography</w:t>
      </w:r>
      <w:r>
        <w:rPr>
          <w:rFonts w:ascii="Book Antiqua" w:eastAsia="Book Antiqua" w:hAnsi="Book Antiqua" w:cs="Book Antiqua"/>
          <w:color w:val="000000"/>
        </w:rPr>
        <w:t>, and other diagnostics before successfully reversing the stoma.</w:t>
      </w:r>
    </w:p>
    <w:p w14:paraId="22CFABA6" w14:textId="77777777" w:rsidR="00A77B3E" w:rsidRDefault="00A77B3E">
      <w:pPr>
        <w:spacing w:line="360" w:lineRule="auto"/>
        <w:jc w:val="both"/>
      </w:pPr>
    </w:p>
    <w:p w14:paraId="13F8D3C0" w14:textId="77777777" w:rsidR="00A77B3E" w:rsidRDefault="00066FE6">
      <w:pPr>
        <w:spacing w:line="360" w:lineRule="auto"/>
        <w:jc w:val="both"/>
      </w:pPr>
      <w:r>
        <w:rPr>
          <w:rFonts w:ascii="Book Antiqua" w:eastAsia="Book Antiqua" w:hAnsi="Book Antiqua" w:cs="Book Antiqua"/>
          <w:color w:val="000000"/>
        </w:rPr>
        <w:t>CONCLUSION</w:t>
      </w:r>
    </w:p>
    <w:p w14:paraId="4BE03B6D" w14:textId="77777777" w:rsidR="00A77B3E" w:rsidRDefault="00066FE6">
      <w:pPr>
        <w:spacing w:line="360" w:lineRule="auto"/>
        <w:jc w:val="both"/>
      </w:pPr>
      <w:r>
        <w:rPr>
          <w:rFonts w:ascii="Book Antiqua" w:eastAsia="Book Antiqua" w:hAnsi="Book Antiqua" w:cs="Book Antiqua"/>
          <w:color w:val="000000"/>
        </w:rPr>
        <w:t>Although the optimal time for Hartmann procedure reversal is controversial, time may ultimately not be a factor in the success of reversal.</w:t>
      </w:r>
    </w:p>
    <w:p w14:paraId="745493CB" w14:textId="77777777" w:rsidR="00A77B3E" w:rsidRDefault="00A77B3E">
      <w:pPr>
        <w:spacing w:line="360" w:lineRule="auto"/>
        <w:jc w:val="both"/>
      </w:pPr>
    </w:p>
    <w:p w14:paraId="6BB6D2B9" w14:textId="3BDF0A3A" w:rsidR="00A77B3E" w:rsidRDefault="00066FE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Hartmann; Hartmann's procedure; </w:t>
      </w:r>
      <w:r w:rsidR="00F01858">
        <w:rPr>
          <w:rFonts w:ascii="Book Antiqua" w:eastAsia="Book Antiqua" w:hAnsi="Book Antiqua" w:cs="Book Antiqua"/>
          <w:color w:val="000000"/>
        </w:rPr>
        <w:t>R</w:t>
      </w:r>
      <w:r>
        <w:rPr>
          <w:rFonts w:ascii="Book Antiqua" w:eastAsia="Book Antiqua" w:hAnsi="Book Antiqua" w:cs="Book Antiqua"/>
          <w:color w:val="000000"/>
        </w:rPr>
        <w:t xml:space="preserve">eversal; </w:t>
      </w:r>
      <w:r w:rsidR="00F01858">
        <w:rPr>
          <w:rFonts w:ascii="Book Antiqua" w:eastAsia="Book Antiqua" w:hAnsi="Book Antiqua" w:cs="Book Antiqua"/>
          <w:color w:val="000000"/>
        </w:rPr>
        <w:t>T</w:t>
      </w:r>
      <w:r>
        <w:rPr>
          <w:rFonts w:ascii="Book Antiqua" w:eastAsia="Book Antiqua" w:hAnsi="Book Antiqua" w:cs="Book Antiqua"/>
          <w:color w:val="000000"/>
        </w:rPr>
        <w:t xml:space="preserve">ime; </w:t>
      </w:r>
      <w:r w:rsidR="00F01858">
        <w:rPr>
          <w:rFonts w:ascii="Book Antiqua" w:eastAsia="Book Antiqua" w:hAnsi="Book Antiqua" w:cs="Book Antiqua"/>
          <w:color w:val="000000"/>
        </w:rPr>
        <w:t>C</w:t>
      </w:r>
      <w:r>
        <w:rPr>
          <w:rFonts w:ascii="Book Antiqua" w:eastAsia="Book Antiqua" w:hAnsi="Book Antiqua" w:cs="Book Antiqua"/>
          <w:color w:val="000000"/>
        </w:rPr>
        <w:t>omplications</w:t>
      </w:r>
      <w:r w:rsidR="00F01858">
        <w:rPr>
          <w:rFonts w:ascii="Book Antiqua" w:eastAsia="Book Antiqua" w:hAnsi="Book Antiqua" w:cs="Book Antiqua"/>
          <w:color w:val="000000"/>
        </w:rPr>
        <w:t>;</w:t>
      </w:r>
      <w:r w:rsidR="00F01858" w:rsidRPr="00F01858">
        <w:rPr>
          <w:rFonts w:ascii="Book Antiqua" w:eastAsia="Book Antiqua" w:hAnsi="Book Antiqua" w:cs="Book Antiqua"/>
          <w:color w:val="000000"/>
        </w:rPr>
        <w:t xml:space="preserve"> </w:t>
      </w:r>
      <w:r w:rsidR="00F01858">
        <w:rPr>
          <w:rFonts w:ascii="Book Antiqua" w:eastAsia="Book Antiqua" w:hAnsi="Book Antiqua" w:cs="Book Antiqua"/>
          <w:color w:val="000000"/>
        </w:rPr>
        <w:t>Case study</w:t>
      </w:r>
      <w:r w:rsidR="00665EF6">
        <w:rPr>
          <w:rFonts w:ascii="Book Antiqua" w:eastAsia="Book Antiqua" w:hAnsi="Book Antiqua" w:cs="Book Antiqua"/>
          <w:color w:val="000000"/>
        </w:rPr>
        <w:t>; Case report</w:t>
      </w:r>
    </w:p>
    <w:p w14:paraId="5FBEE656" w14:textId="77777777" w:rsidR="00A77B3E" w:rsidRDefault="00A77B3E">
      <w:pPr>
        <w:spacing w:line="360" w:lineRule="auto"/>
        <w:jc w:val="both"/>
      </w:pPr>
    </w:p>
    <w:p w14:paraId="39975712" w14:textId="21EE75C8" w:rsidR="00A77B3E" w:rsidRDefault="00066FE6">
      <w:pPr>
        <w:spacing w:line="360" w:lineRule="auto"/>
        <w:jc w:val="both"/>
      </w:pPr>
      <w:r>
        <w:rPr>
          <w:rFonts w:ascii="Book Antiqua" w:eastAsia="Book Antiqua" w:hAnsi="Book Antiqua" w:cs="Book Antiqua"/>
          <w:color w:val="000000"/>
        </w:rPr>
        <w:t>Huang W, Chen ZZ, Wei ZQ. Successful reversal of ostomy 13 years after Hartmann procedure</w:t>
      </w:r>
      <w:r w:rsidR="00673221">
        <w:rPr>
          <w:rFonts w:ascii="Book Antiqua" w:eastAsia="Book Antiqua" w:hAnsi="Book Antiqua" w:cs="Book Antiqua"/>
          <w:color w:val="000000"/>
        </w:rPr>
        <w:t xml:space="preserve"> </w:t>
      </w:r>
      <w:r>
        <w:rPr>
          <w:rFonts w:ascii="Book Antiqua" w:eastAsia="Book Antiqua" w:hAnsi="Book Antiqua" w:cs="Book Antiqua"/>
          <w:color w:val="000000"/>
        </w:rPr>
        <w:t>in a patient with colon cancer:</w:t>
      </w:r>
      <w:r w:rsidR="00673221">
        <w:rPr>
          <w:rFonts w:ascii="Book Antiqua" w:eastAsia="Book Antiqua" w:hAnsi="Book Antiqua" w:cs="Book Antiqua"/>
          <w:color w:val="000000"/>
        </w:rPr>
        <w:t xml:space="preserve"> 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DF4219B" w14:textId="77777777" w:rsidR="00A77B3E" w:rsidRDefault="00A77B3E">
      <w:pPr>
        <w:spacing w:line="360" w:lineRule="auto"/>
        <w:jc w:val="both"/>
      </w:pPr>
    </w:p>
    <w:p w14:paraId="19BA2FDF" w14:textId="77777777" w:rsidR="00A77B3E" w:rsidRDefault="00066FE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First, for acute intestinal obstruction in the left colon or rectum, Hartmann’s surgery is a safe and feasible treatment. Second, there is controversy about the time to reversal after Hartmann’s procedure. This case is the longest successful reversal in the world.</w:t>
      </w:r>
    </w:p>
    <w:p w14:paraId="16CB3B88" w14:textId="77777777" w:rsidR="00A77B3E" w:rsidRDefault="00A77B3E">
      <w:pPr>
        <w:spacing w:line="360" w:lineRule="auto"/>
        <w:jc w:val="both"/>
      </w:pPr>
    </w:p>
    <w:p w14:paraId="0DB788C1" w14:textId="04A92B03" w:rsidR="00A77B3E" w:rsidRDefault="00673221">
      <w:pPr>
        <w:spacing w:line="360" w:lineRule="auto"/>
        <w:jc w:val="both"/>
      </w:pPr>
      <w:r>
        <w:rPr>
          <w:rFonts w:ascii="Book Antiqua" w:eastAsia="Book Antiqua" w:hAnsi="Book Antiqua" w:cs="Book Antiqua"/>
          <w:b/>
          <w:caps/>
          <w:color w:val="000000"/>
          <w:u w:val="single"/>
        </w:rPr>
        <w:br w:type="page"/>
      </w:r>
      <w:r w:rsidR="00066FE6">
        <w:rPr>
          <w:rFonts w:ascii="Book Antiqua" w:eastAsia="Book Antiqua" w:hAnsi="Book Antiqua" w:cs="Book Antiqua"/>
          <w:b/>
          <w:caps/>
          <w:color w:val="000000"/>
          <w:u w:val="single"/>
        </w:rPr>
        <w:lastRenderedPageBreak/>
        <w:t>INTRODUCTION</w:t>
      </w:r>
    </w:p>
    <w:p w14:paraId="55061E5E" w14:textId="0478970B" w:rsidR="00A77B3E" w:rsidRDefault="00066FE6">
      <w:pPr>
        <w:spacing w:line="360" w:lineRule="auto"/>
        <w:jc w:val="both"/>
      </w:pPr>
      <w:r>
        <w:rPr>
          <w:rFonts w:ascii="Book Antiqua" w:eastAsia="Book Antiqua" w:hAnsi="Book Antiqua" w:cs="Book Antiqua"/>
          <w:color w:val="000000"/>
        </w:rPr>
        <w:t>Currently, colorectal cancer is one of the</w:t>
      </w:r>
      <w:r w:rsidR="00673221">
        <w:rPr>
          <w:rFonts w:ascii="Book Antiqua" w:eastAsia="Book Antiqua" w:hAnsi="Book Antiqua" w:cs="Book Antiqua"/>
          <w:color w:val="000000"/>
        </w:rPr>
        <w:t xml:space="preserve"> </w:t>
      </w:r>
      <w:r>
        <w:rPr>
          <w:rFonts w:ascii="Book Antiqua" w:eastAsia="Book Antiqua" w:hAnsi="Book Antiqua" w:cs="Book Antiqua"/>
          <w:color w:val="000000"/>
        </w:rPr>
        <w:t>most common malignant tumors, having the third highest incidence among all malignancies and being the second leading cause of cancer-related mortality. Many colorectal cases are diagnosed as acute onset due to intestinal obstruction and/or perforation. The majority of the reported figures are approximately 30% for such presentation</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However, colorectal obstruction accounts for approximately 80% of emergency cases related to colorectal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The most common site of colorectal cancer obstruction is the sigmoid colon, and 75% of such tumors are located in the distal splenic flexure</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w:t>
      </w:r>
    </w:p>
    <w:p w14:paraId="66C7D636" w14:textId="44AC2380" w:rsidR="00A77B3E" w:rsidRDefault="00066FE6">
      <w:pPr>
        <w:spacing w:line="360" w:lineRule="auto"/>
        <w:ind w:firstLine="432"/>
        <w:jc w:val="both"/>
      </w:pPr>
      <w:r>
        <w:rPr>
          <w:rFonts w:ascii="Book Antiqua" w:eastAsia="Book Antiqua" w:hAnsi="Book Antiqua" w:cs="Book Antiqua"/>
          <w:color w:val="000000"/>
        </w:rPr>
        <w:t xml:space="preserve">When colon cancer is complicated by intestinal obstruction, emergency surgery is often required, and Hartmann's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sidR="00673221">
        <w:rPr>
          <w:rFonts w:ascii="Book Antiqua" w:eastAsia="Book Antiqua" w:hAnsi="Book Antiqua" w:cs="Book Antiqua"/>
          <w:color w:val="000000"/>
        </w:rPr>
        <w:t xml:space="preserve"> </w:t>
      </w:r>
      <w:r>
        <w:rPr>
          <w:rFonts w:ascii="Book Antiqua" w:eastAsia="Book Antiqua" w:hAnsi="Book Antiqua" w:cs="Book Antiqua"/>
          <w:color w:val="000000"/>
        </w:rPr>
        <w:t>(proximal fistula, distal closure) is usually preferred. Currently, the Hartmann procedure is recognized as a common, safe, and feasible surgical method</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However, after Hartmann, the long-term stoma state leads to a lower quality of life for the patient, and there are also complications such as parastomal hernia</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stoma prolapse</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stoma stenosis</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and stoma infection</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However, due to the locally advanced nature of most colorectal tumors, the possibility of tumor recurrence and metastasis after surgery is relatively high. Therefore, it is necessary to fully evaluate the characteristics of the tumor before considering the reversal surgery. Additionally, Hartmann procedure reversal is extremely difficult due to severe abdominal adhesions, difficulty in finding stumps, and changes in distal disuse, which have caused the time to perform reversal to be delayed. Moreover, the patient's bowel function may be affected after the reversal procedure, so often no such surgery is considered. Currently, the time to reversal after Hartmann's operation is the focus of controversy.</w:t>
      </w:r>
    </w:p>
    <w:p w14:paraId="1B71BC32" w14:textId="77777777" w:rsidR="00A77B3E" w:rsidRDefault="00066FE6">
      <w:pPr>
        <w:spacing w:line="360" w:lineRule="auto"/>
        <w:ind w:firstLine="432"/>
        <w:jc w:val="both"/>
      </w:pPr>
      <w:r>
        <w:rPr>
          <w:rFonts w:ascii="Book Antiqua" w:eastAsia="Book Antiqua" w:hAnsi="Book Antiqua" w:cs="Book Antiqua"/>
          <w:color w:val="000000"/>
        </w:rPr>
        <w:t>In this case study, we report a patient with a successful fistula reversal 13 years after undergoing Hartmann’s procedure.</w:t>
      </w:r>
    </w:p>
    <w:p w14:paraId="754D9730" w14:textId="77777777" w:rsidR="00A77B3E" w:rsidRDefault="00A77B3E">
      <w:pPr>
        <w:spacing w:line="360" w:lineRule="auto"/>
        <w:ind w:firstLine="432"/>
        <w:jc w:val="both"/>
      </w:pPr>
    </w:p>
    <w:p w14:paraId="3CAE0226" w14:textId="77777777" w:rsidR="00A77B3E" w:rsidRDefault="00066FE6">
      <w:pPr>
        <w:spacing w:line="360" w:lineRule="auto"/>
        <w:jc w:val="both"/>
      </w:pPr>
      <w:r>
        <w:rPr>
          <w:rFonts w:ascii="Book Antiqua" w:eastAsia="Book Antiqua" w:hAnsi="Book Antiqua" w:cs="Book Antiqua"/>
          <w:b/>
          <w:caps/>
          <w:color w:val="000000"/>
          <w:u w:val="single"/>
        </w:rPr>
        <w:t>CASE PRESENTATION</w:t>
      </w:r>
    </w:p>
    <w:p w14:paraId="7A95536D" w14:textId="77777777" w:rsidR="00A77B3E" w:rsidRDefault="00066FE6">
      <w:pPr>
        <w:spacing w:line="360" w:lineRule="auto"/>
        <w:jc w:val="both"/>
      </w:pPr>
      <w:r>
        <w:rPr>
          <w:rFonts w:ascii="Book Antiqua" w:eastAsia="Book Antiqua" w:hAnsi="Book Antiqua" w:cs="Book Antiqua"/>
          <w:b/>
          <w:i/>
          <w:color w:val="000000"/>
        </w:rPr>
        <w:t>Chief complaints</w:t>
      </w:r>
    </w:p>
    <w:p w14:paraId="4DAE84D1" w14:textId="302FE1D3" w:rsidR="00A77B3E" w:rsidRDefault="00066FE6">
      <w:pPr>
        <w:spacing w:line="360" w:lineRule="auto"/>
        <w:jc w:val="both"/>
      </w:pPr>
      <w:r>
        <w:rPr>
          <w:rFonts w:ascii="Book Antiqua" w:eastAsia="Book Antiqua" w:hAnsi="Book Antiqua" w:cs="Book Antiqua"/>
          <w:color w:val="000000"/>
        </w:rPr>
        <w:lastRenderedPageBreak/>
        <w:t xml:space="preserve">A 65-year-old man was admitted to our hospital for “discovering a nodule adjacent to the stoma in April that had enlarged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and then ruptured 1 d prior”.</w:t>
      </w:r>
    </w:p>
    <w:p w14:paraId="3B2A2875" w14:textId="77777777" w:rsidR="00A77B3E" w:rsidRDefault="00A77B3E">
      <w:pPr>
        <w:spacing w:line="360" w:lineRule="auto"/>
        <w:jc w:val="both"/>
      </w:pPr>
    </w:p>
    <w:p w14:paraId="5B5EE4DF" w14:textId="77777777" w:rsidR="00A77B3E" w:rsidRDefault="00066FE6">
      <w:pPr>
        <w:spacing w:line="360" w:lineRule="auto"/>
        <w:jc w:val="both"/>
      </w:pPr>
      <w:r>
        <w:rPr>
          <w:rFonts w:ascii="Book Antiqua" w:eastAsia="Book Antiqua" w:hAnsi="Book Antiqua" w:cs="Book Antiqua"/>
          <w:b/>
          <w:i/>
          <w:color w:val="000000"/>
        </w:rPr>
        <w:t>History of present illness</w:t>
      </w:r>
    </w:p>
    <w:p w14:paraId="627F2D14" w14:textId="550BC7F6" w:rsidR="00A77B3E" w:rsidRDefault="00066FE6">
      <w:pPr>
        <w:spacing w:line="360" w:lineRule="auto"/>
        <w:jc w:val="both"/>
      </w:pPr>
      <w:r>
        <w:rPr>
          <w:rFonts w:ascii="Book Antiqua" w:eastAsia="Book Antiqua" w:hAnsi="Book Antiqua" w:cs="Book Antiqua"/>
          <w:color w:val="000000"/>
        </w:rPr>
        <w:t>Four months ago, the patient accidentally found a small nodule on the right side of the colostomy that was approximately 0.5 cm in size without redness, swelling, or tenderness, and did not go to the doctor. Two months ago, the nodule enlarged, accompanied by</w:t>
      </w:r>
      <w:r w:rsidR="00673221">
        <w:rPr>
          <w:rFonts w:ascii="Book Antiqua" w:eastAsia="Book Antiqua" w:hAnsi="Book Antiqua" w:cs="Book Antiqua"/>
          <w:color w:val="000000"/>
        </w:rPr>
        <w:t xml:space="preserve"> </w:t>
      </w:r>
      <w:r>
        <w:rPr>
          <w:rFonts w:ascii="Book Antiqua" w:eastAsia="Book Antiqua" w:hAnsi="Book Antiqua" w:cs="Book Antiqua"/>
          <w:color w:val="000000"/>
        </w:rPr>
        <w:t xml:space="preserve">redness, swelling, heat, and pain. After oral administration of cefdinir, he improved and did not take antibiotics regularly. One week ago, the patient had an enlarged nodule on the right side of the stoma, accompanied by a mass on the left side of the stoma that was approximately 4 </w:t>
      </w:r>
      <w:r w:rsidR="00673221">
        <w:rPr>
          <w:rFonts w:ascii="Book Antiqua" w:eastAsia="Book Antiqua" w:hAnsi="Book Antiqua" w:cs="Book Antiqua"/>
          <w:color w:val="000000"/>
        </w:rPr>
        <w:t xml:space="preserve">cm </w:t>
      </w:r>
      <w:r>
        <w:rPr>
          <w:rFonts w:ascii="Book Antiqua" w:eastAsia="Book Antiqua" w:hAnsi="Book Antiqua" w:cs="Book Antiqua"/>
          <w:color w:val="000000"/>
        </w:rPr>
        <w:t xml:space="preserve">× 3 </w:t>
      </w:r>
      <w:r>
        <w:rPr>
          <w:rFonts w:ascii="Book Antiqua" w:eastAsia="Book Antiqua" w:hAnsi="Book Antiqua" w:cs="Book Antiqua"/>
          <w:color w:val="000000"/>
        </w:rPr>
        <w:t>cm in size,</w:t>
      </w:r>
      <w:r w:rsidR="00E622FA">
        <w:rPr>
          <w:rFonts w:ascii="Book Antiqua" w:eastAsia="Book Antiqua" w:hAnsi="Book Antiqua" w:cs="Book Antiqua"/>
          <w:color w:val="000000"/>
        </w:rPr>
        <w:t xml:space="preserve"> </w:t>
      </w:r>
      <w:r w:rsidR="00BF5983">
        <w:rPr>
          <w:rFonts w:ascii="Book Antiqua" w:eastAsia="Book Antiqua" w:hAnsi="Book Antiqua" w:cs="Book Antiqua"/>
          <w:color w:val="000000"/>
        </w:rPr>
        <w:t>with</w:t>
      </w:r>
      <w:r>
        <w:rPr>
          <w:rFonts w:ascii="Book Antiqua" w:eastAsia="Book Antiqua" w:hAnsi="Book Antiqua" w:cs="Book Antiqua"/>
          <w:color w:val="000000"/>
        </w:rPr>
        <w:t xml:space="preserve"> redness, swel</w:t>
      </w:r>
      <w:r>
        <w:rPr>
          <w:rFonts w:ascii="Book Antiqua" w:eastAsia="Book Antiqua" w:hAnsi="Book Antiqua" w:cs="Book Antiqua"/>
          <w:color w:val="000000"/>
        </w:rPr>
        <w:t>ling, heat, pain, and a black mass of pus in the middle; intravenous infusion of cefoxitin did not alleviate symptoms. Three days ago, the nodule on the right side of the stoma ruptured, and a fistula of approximately 1.5 cm in size appeared, which caused a large amount of overflowing stool. A day ago, the mass on the left side of the fistula ruptured and released pus, so he went to our hospital.</w:t>
      </w:r>
    </w:p>
    <w:p w14:paraId="43F151F3" w14:textId="77777777" w:rsidR="00A77B3E" w:rsidRDefault="00A77B3E">
      <w:pPr>
        <w:spacing w:line="360" w:lineRule="auto"/>
        <w:jc w:val="both"/>
      </w:pPr>
    </w:p>
    <w:p w14:paraId="1BE1B085" w14:textId="77777777" w:rsidR="00A77B3E" w:rsidRDefault="00066FE6">
      <w:pPr>
        <w:spacing w:line="360" w:lineRule="auto"/>
        <w:jc w:val="both"/>
      </w:pPr>
      <w:r>
        <w:rPr>
          <w:rFonts w:ascii="Book Antiqua" w:eastAsia="Book Antiqua" w:hAnsi="Book Antiqua" w:cs="Book Antiqua"/>
          <w:b/>
          <w:i/>
          <w:color w:val="000000"/>
        </w:rPr>
        <w:t>History of past illness</w:t>
      </w:r>
    </w:p>
    <w:p w14:paraId="3C3D9E9B" w14:textId="40031A09" w:rsidR="00A77B3E" w:rsidRDefault="00066FE6">
      <w:pPr>
        <w:spacing w:line="360" w:lineRule="auto"/>
        <w:jc w:val="both"/>
      </w:pPr>
      <w:r>
        <w:rPr>
          <w:rFonts w:ascii="Book Antiqua" w:eastAsia="Book Antiqua" w:hAnsi="Book Antiqua" w:cs="Book Antiqua"/>
          <w:color w:val="000000"/>
        </w:rPr>
        <w:t>Thirteen years ago, the patient underwent Hartmann surgery due to a sigmoid colon tumor with acute obstruction. Postoperative pat</w:t>
      </w:r>
      <w:r>
        <w:rPr>
          <w:rFonts w:ascii="Book Antiqua" w:eastAsia="Book Antiqua" w:hAnsi="Book Antiqua" w:cs="Book Antiqua"/>
          <w:color w:val="000000"/>
        </w:rPr>
        <w:t>hological diagnosis was</w:t>
      </w:r>
      <w:r w:rsidR="00BF5983">
        <w:rPr>
          <w:rFonts w:ascii="Book Antiqua" w:eastAsia="Book Antiqua" w:hAnsi="Book Antiqua" w:cs="Book Antiqua"/>
          <w:color w:val="000000"/>
        </w:rPr>
        <w:t xml:space="preserve"> </w:t>
      </w:r>
      <w:r>
        <w:rPr>
          <w:rFonts w:ascii="Book Antiqua" w:eastAsia="Book Antiqua" w:hAnsi="Book Antiqua" w:cs="Book Antiqua"/>
          <w:color w:val="000000"/>
        </w:rPr>
        <w:t>stage II sigmoid colon adenocarcinoma</w:t>
      </w:r>
      <w:r w:rsidR="00BF5983">
        <w:rPr>
          <w:rFonts w:ascii="Book Antiqua" w:eastAsia="Book Antiqua" w:hAnsi="Book Antiqua" w:cs="Book Antiqua"/>
          <w:color w:val="000000"/>
        </w:rPr>
        <w:t xml:space="preserve"> (T4N0M0)</w:t>
      </w:r>
      <w:r>
        <w:rPr>
          <w:rFonts w:ascii="Book Antiqua" w:eastAsia="Book Antiqua" w:hAnsi="Book Antiqua" w:cs="Book Antiqua"/>
          <w:color w:val="000000"/>
        </w:rPr>
        <w:t>. Due to the patient's ow</w:t>
      </w:r>
      <w:r>
        <w:rPr>
          <w:rFonts w:ascii="Book Antiqua" w:eastAsia="Book Antiqua" w:hAnsi="Book Antiqua" w:cs="Book Antiqua"/>
          <w:color w:val="000000"/>
        </w:rPr>
        <w:t>n reasons, he did not undergo regular treatment</w:t>
      </w:r>
      <w:r w:rsidR="00673221">
        <w:rPr>
          <w:rFonts w:ascii="Book Antiqua" w:eastAsia="Book Antiqua" w:hAnsi="Book Antiqua" w:cs="Book Antiqua"/>
          <w:color w:val="000000"/>
        </w:rPr>
        <w:t xml:space="preserve"> </w:t>
      </w:r>
      <w:r>
        <w:rPr>
          <w:rFonts w:ascii="Book Antiqua" w:eastAsia="Book Antiqua" w:hAnsi="Book Antiqua" w:cs="Book Antiqua"/>
          <w:color w:val="000000"/>
        </w:rPr>
        <w:t xml:space="preserve">and not reverse the stoma in time. The patient was admitted to our hospital for </w:t>
      </w:r>
      <w:proofErr w:type="spellStart"/>
      <w:r>
        <w:rPr>
          <w:rFonts w:ascii="Book Antiqua" w:eastAsia="Book Antiqua" w:hAnsi="Book Antiqua" w:cs="Book Antiqua"/>
          <w:color w:val="000000"/>
        </w:rPr>
        <w:t>paraostomy</w:t>
      </w:r>
      <w:proofErr w:type="spellEnd"/>
      <w:r>
        <w:rPr>
          <w:rFonts w:ascii="Book Antiqua" w:eastAsia="Book Antiqua" w:hAnsi="Book Antiqua" w:cs="Book Antiqua"/>
          <w:color w:val="000000"/>
        </w:rPr>
        <w:t xml:space="preserve"> hernia and right inguinal hernia 3 years ago, and underwent tension-free inguinal repair and </w:t>
      </w:r>
      <w:proofErr w:type="spellStart"/>
      <w:r>
        <w:rPr>
          <w:rFonts w:ascii="Book Antiqua" w:eastAsia="Book Antiqua" w:hAnsi="Book Antiqua" w:cs="Book Antiqua"/>
          <w:color w:val="000000"/>
        </w:rPr>
        <w:t>paraostomy</w:t>
      </w:r>
      <w:proofErr w:type="spellEnd"/>
      <w:r>
        <w:rPr>
          <w:rFonts w:ascii="Book Antiqua" w:eastAsia="Book Antiqua" w:hAnsi="Book Antiqua" w:cs="Book Antiqua"/>
          <w:color w:val="000000"/>
        </w:rPr>
        <w:t xml:space="preserve"> hernia repair </w:t>
      </w:r>
      <w:r>
        <w:rPr>
          <w:rFonts w:ascii="Book Antiqua" w:eastAsia="Book Antiqua" w:hAnsi="Book Antiqua" w:cs="Book Antiqua"/>
          <w:i/>
          <w:iCs/>
          <w:color w:val="000000"/>
        </w:rPr>
        <w:t>via</w:t>
      </w:r>
      <w:r w:rsidR="00673221">
        <w:rPr>
          <w:rFonts w:ascii="Book Antiqua" w:eastAsia="Book Antiqua" w:hAnsi="Book Antiqua" w:cs="Book Antiqua"/>
          <w:color w:val="000000"/>
        </w:rPr>
        <w:t xml:space="preserve"> </w:t>
      </w:r>
      <w:r>
        <w:rPr>
          <w:rFonts w:ascii="Book Antiqua" w:eastAsia="Book Antiqua" w:hAnsi="Book Antiqua" w:cs="Book Antiqua"/>
          <w:color w:val="000000"/>
        </w:rPr>
        <w:t xml:space="preserve">an open operation. The abscess was cut for drainage 1 year ago due to a </w:t>
      </w:r>
      <w:proofErr w:type="spellStart"/>
      <w:r>
        <w:rPr>
          <w:rFonts w:ascii="Book Antiqua" w:eastAsia="Book Antiqua" w:hAnsi="Book Antiqua" w:cs="Book Antiqua"/>
          <w:color w:val="000000"/>
        </w:rPr>
        <w:t>paraostomy</w:t>
      </w:r>
      <w:proofErr w:type="spellEnd"/>
      <w:r>
        <w:rPr>
          <w:rFonts w:ascii="Book Antiqua" w:eastAsia="Book Antiqua" w:hAnsi="Book Antiqua" w:cs="Book Antiqua"/>
          <w:color w:val="000000"/>
        </w:rPr>
        <w:t xml:space="preserve"> abscess.</w:t>
      </w:r>
    </w:p>
    <w:p w14:paraId="2890DE9A" w14:textId="77777777" w:rsidR="00A77B3E" w:rsidRDefault="00A77B3E">
      <w:pPr>
        <w:spacing w:line="360" w:lineRule="auto"/>
        <w:jc w:val="both"/>
      </w:pPr>
    </w:p>
    <w:p w14:paraId="58B892E2" w14:textId="77777777" w:rsidR="00A77B3E" w:rsidRDefault="00066FE6">
      <w:pPr>
        <w:spacing w:line="360" w:lineRule="auto"/>
        <w:jc w:val="both"/>
      </w:pPr>
      <w:r>
        <w:rPr>
          <w:rFonts w:ascii="Book Antiqua" w:eastAsia="Book Antiqua" w:hAnsi="Book Antiqua" w:cs="Book Antiqua"/>
          <w:b/>
          <w:i/>
          <w:color w:val="000000"/>
        </w:rPr>
        <w:t>Physical examination</w:t>
      </w:r>
    </w:p>
    <w:p w14:paraId="3BE7D93E" w14:textId="7AD4F2B7" w:rsidR="00A77B3E" w:rsidRDefault="00066FE6">
      <w:pPr>
        <w:spacing w:line="360" w:lineRule="auto"/>
        <w:jc w:val="both"/>
      </w:pPr>
      <w:r>
        <w:rPr>
          <w:rFonts w:ascii="Book Antiqua" w:eastAsia="Book Antiqua" w:hAnsi="Book Antiqua" w:cs="Book Antiqua"/>
          <w:color w:val="000000"/>
        </w:rPr>
        <w:t>There was a 10-cm surgical scar (from the Hartmann surgical incision) on the right abdomen, a 15-cm surgical incision scar (</w:t>
      </w:r>
      <w:proofErr w:type="spellStart"/>
      <w:r>
        <w:rPr>
          <w:rFonts w:ascii="Book Antiqua" w:eastAsia="Book Antiqua" w:hAnsi="Book Antiqua" w:cs="Book Antiqua"/>
          <w:color w:val="000000"/>
        </w:rPr>
        <w:t>paraostomy</w:t>
      </w:r>
      <w:proofErr w:type="spellEnd"/>
      <w:r>
        <w:rPr>
          <w:rFonts w:ascii="Book Antiqua" w:eastAsia="Book Antiqua" w:hAnsi="Book Antiqua" w:cs="Book Antiqua"/>
          <w:color w:val="000000"/>
        </w:rPr>
        <w:t xml:space="preserve"> hernia repair incision) in the middle </w:t>
      </w:r>
      <w:r>
        <w:rPr>
          <w:rFonts w:ascii="Book Antiqua" w:eastAsia="Book Antiqua" w:hAnsi="Book Antiqua" w:cs="Book Antiqua"/>
          <w:color w:val="000000"/>
        </w:rPr>
        <w:lastRenderedPageBreak/>
        <w:t xml:space="preserve">abdomen, and a 5-cm surgical scar on the right inguinal area. The colostomy port was located in the left lower abdomen. On the right side of the colostomy port, there was an abscess of approximately 5 </w:t>
      </w:r>
      <w:r w:rsidR="00673221">
        <w:rPr>
          <w:rFonts w:ascii="Book Antiqua" w:eastAsia="Book Antiqua" w:hAnsi="Book Antiqua" w:cs="Book Antiqua"/>
          <w:color w:val="000000"/>
        </w:rPr>
        <w:t xml:space="preserve">cm </w:t>
      </w:r>
      <w:r>
        <w:rPr>
          <w:rFonts w:ascii="Book Antiqua" w:eastAsia="Book Antiqua" w:hAnsi="Book Antiqua" w:cs="Book Antiqua"/>
          <w:color w:val="000000"/>
        </w:rPr>
        <w:t>× 5 cm in size. The skin was red, swollen, and hot. A middle ulcer was also found. The pla</w:t>
      </w:r>
      <w:r>
        <w:rPr>
          <w:rFonts w:ascii="Book Antiqua" w:eastAsia="Book Antiqua" w:hAnsi="Book Antiqua" w:cs="Book Antiqua"/>
          <w:color w:val="000000"/>
        </w:rPr>
        <w:t xml:space="preserve">ce where the mass overflowed with pus was located at the anterior upper pole of the iliac and was approximately 1.5 </w:t>
      </w:r>
      <w:r w:rsidR="00673221">
        <w:rPr>
          <w:rFonts w:ascii="Book Antiqua" w:eastAsia="Book Antiqua" w:hAnsi="Book Antiqua" w:cs="Book Antiqua"/>
          <w:color w:val="000000"/>
        </w:rPr>
        <w:t xml:space="preserve">cm </w:t>
      </w:r>
      <w:r>
        <w:rPr>
          <w:rFonts w:ascii="Book Antiqua" w:eastAsia="Book Antiqua" w:hAnsi="Book Antiqua" w:cs="Book Antiqua"/>
          <w:color w:val="000000"/>
        </w:rPr>
        <w:t xml:space="preserve">× 1.5 cm, at a depth of approximately about 2 cm, and there was pus outflow. On the left side of the stoma, there was a fistula of approximately 1.5 </w:t>
      </w:r>
      <w:r w:rsidR="00673221">
        <w:rPr>
          <w:rFonts w:ascii="Book Antiqua" w:eastAsia="Book Antiqua" w:hAnsi="Book Antiqua" w:cs="Book Antiqua"/>
          <w:color w:val="000000"/>
        </w:rPr>
        <w:t xml:space="preserve">cm </w:t>
      </w:r>
      <w:r>
        <w:rPr>
          <w:rFonts w:ascii="Book Antiqua" w:eastAsia="Book Antiqua" w:hAnsi="Book Antiqua" w:cs="Book Antiqua"/>
          <w:color w:val="000000"/>
        </w:rPr>
        <w:t xml:space="preserve">× 1.5 cm in size, located next to the belly button that had </w:t>
      </w:r>
      <w:r w:rsidR="00BF5983">
        <w:rPr>
          <w:rFonts w:ascii="Book Antiqua" w:eastAsia="Book Antiqua" w:hAnsi="Book Antiqua" w:cs="Book Antiqua"/>
          <w:color w:val="000000"/>
        </w:rPr>
        <w:t>much</w:t>
      </w:r>
      <w:r>
        <w:rPr>
          <w:rFonts w:ascii="Book Antiqua" w:eastAsia="Book Antiqua" w:hAnsi="Book Antiqua" w:cs="Book Antiqua"/>
          <w:color w:val="000000"/>
        </w:rPr>
        <w:t xml:space="preserve"> stool overflow. A </w:t>
      </w:r>
      <w:r>
        <w:rPr>
          <w:rFonts w:ascii="Book Antiqua" w:eastAsia="Book Antiqua" w:hAnsi="Book Antiqua" w:cs="Book Antiqua"/>
          <w:color w:val="000000"/>
        </w:rPr>
        <w:t xml:space="preserve">mass of approximately 5 </w:t>
      </w:r>
      <w:r w:rsidR="00673221">
        <w:rPr>
          <w:rFonts w:ascii="Book Antiqua" w:eastAsia="Book Antiqua" w:hAnsi="Book Antiqua" w:cs="Book Antiqua"/>
          <w:color w:val="000000"/>
        </w:rPr>
        <w:t xml:space="preserve">cm </w:t>
      </w:r>
      <w:r>
        <w:rPr>
          <w:rFonts w:ascii="Book Antiqua" w:eastAsia="Book Antiqua" w:hAnsi="Book Antiqua" w:cs="Book Antiqua"/>
          <w:color w:val="000000"/>
        </w:rPr>
        <w:t>× 3 cm was palpable in the left groin area, which was obvious when standing, soft in quality, and did not protrude into the scrotum.</w:t>
      </w:r>
    </w:p>
    <w:p w14:paraId="48860401" w14:textId="77777777" w:rsidR="00A77B3E" w:rsidRDefault="00A77B3E">
      <w:pPr>
        <w:spacing w:line="360" w:lineRule="auto"/>
        <w:jc w:val="both"/>
      </w:pPr>
    </w:p>
    <w:p w14:paraId="58546417" w14:textId="77777777" w:rsidR="00A77B3E" w:rsidRDefault="00066FE6">
      <w:pPr>
        <w:spacing w:line="360" w:lineRule="auto"/>
        <w:jc w:val="both"/>
      </w:pPr>
      <w:r>
        <w:rPr>
          <w:rFonts w:ascii="Book Antiqua" w:eastAsia="Book Antiqua" w:hAnsi="Book Antiqua" w:cs="Book Antiqua"/>
          <w:b/>
          <w:i/>
          <w:color w:val="000000"/>
        </w:rPr>
        <w:t>Laboratory examinations</w:t>
      </w:r>
    </w:p>
    <w:p w14:paraId="3890BC5E" w14:textId="77777777" w:rsidR="00A77B3E" w:rsidRDefault="00066FE6">
      <w:pPr>
        <w:spacing w:line="360" w:lineRule="auto"/>
        <w:jc w:val="both"/>
      </w:pPr>
      <w:r>
        <w:rPr>
          <w:rFonts w:ascii="Book Antiqua" w:eastAsia="Book Antiqua" w:hAnsi="Book Antiqua" w:cs="Book Antiqua"/>
          <w:color w:val="000000"/>
        </w:rPr>
        <w:t>Routine blood markers and tumor markers were normal, but Calcitonin original was 0.53.</w:t>
      </w:r>
    </w:p>
    <w:p w14:paraId="23973F36" w14:textId="77777777" w:rsidR="00A77B3E" w:rsidRDefault="00A77B3E">
      <w:pPr>
        <w:spacing w:line="360" w:lineRule="auto"/>
        <w:jc w:val="both"/>
      </w:pPr>
    </w:p>
    <w:p w14:paraId="7C60C505" w14:textId="77777777" w:rsidR="00A77B3E" w:rsidRDefault="00066FE6">
      <w:pPr>
        <w:spacing w:line="360" w:lineRule="auto"/>
        <w:jc w:val="both"/>
      </w:pPr>
      <w:r>
        <w:rPr>
          <w:rFonts w:ascii="Book Antiqua" w:eastAsia="Book Antiqua" w:hAnsi="Book Antiqua" w:cs="Book Antiqua"/>
          <w:b/>
          <w:i/>
          <w:color w:val="000000"/>
        </w:rPr>
        <w:t>Imaging examinations</w:t>
      </w:r>
    </w:p>
    <w:p w14:paraId="277338D2" w14:textId="61C1658C" w:rsidR="00A77B3E" w:rsidRDefault="00066FE6" w:rsidP="00673221">
      <w:pPr>
        <w:spacing w:line="360" w:lineRule="auto"/>
        <w:jc w:val="both"/>
      </w:pPr>
      <w:r w:rsidRPr="00673221">
        <w:rPr>
          <w:rFonts w:ascii="Book Antiqua" w:eastAsia="Book Antiqua" w:hAnsi="Book Antiqua" w:cs="Book Antiqua"/>
          <w:b/>
          <w:bCs/>
          <w:color w:val="000000"/>
        </w:rPr>
        <w:t xml:space="preserve">Enhanced </w:t>
      </w:r>
      <w:r w:rsidR="00673221" w:rsidRPr="00673221">
        <w:rPr>
          <w:rFonts w:ascii="Book Antiqua" w:eastAsia="Book Antiqua" w:hAnsi="Book Antiqua" w:cs="Book Antiqua"/>
          <w:b/>
          <w:bCs/>
          <w:color w:val="000000"/>
        </w:rPr>
        <w:t>computed tomography</w:t>
      </w:r>
      <w:r w:rsidRPr="00673221">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673221">
        <w:rPr>
          <w:rFonts w:ascii="Book Antiqua" w:eastAsia="Book Antiqua" w:hAnsi="Book Antiqua" w:cs="Book Antiqua"/>
          <w:color w:val="000000"/>
        </w:rPr>
        <w:t>T</w:t>
      </w:r>
      <w:r>
        <w:rPr>
          <w:rFonts w:ascii="Book Antiqua" w:eastAsia="Book Antiqua" w:hAnsi="Book Antiqua" w:cs="Book Antiqua"/>
          <w:color w:val="000000"/>
        </w:rPr>
        <w:t>he right sinus of the stoma was formed, which was the same as the intestinal cavity (red arrow), and the parastomal hernia can be seen</w:t>
      </w:r>
      <w:r w:rsidR="00673221">
        <w:rPr>
          <w:rFonts w:ascii="Book Antiqua" w:eastAsia="Book Antiqua" w:hAnsi="Book Antiqua" w:cs="Book Antiqua"/>
          <w:color w:val="000000"/>
        </w:rPr>
        <w:t xml:space="preserve"> (Figure 1</w:t>
      </w:r>
      <w:r w:rsidR="00673221">
        <w:rPr>
          <w:rFonts w:ascii="Book Antiqua" w:eastAsia="Book Antiqua" w:hAnsi="Book Antiqua" w:cs="Book Antiqua"/>
          <w:color w:val="000000"/>
        </w:rPr>
        <w:t>A-C</w:t>
      </w:r>
      <w:r w:rsidR="007A6487">
        <w:rPr>
          <w:rFonts w:ascii="Book Antiqua" w:eastAsia="Book Antiqua" w:hAnsi="Book Antiqua" w:cs="Book Antiqua"/>
          <w:color w:val="000000"/>
        </w:rPr>
        <w:t xml:space="preserve">). The </w:t>
      </w:r>
      <w:r w:rsidR="00673221">
        <w:rPr>
          <w:rFonts w:ascii="Book Antiqua" w:eastAsia="Book Antiqua" w:hAnsi="Book Antiqua" w:cs="Book Antiqua"/>
          <w:color w:val="000000"/>
        </w:rPr>
        <w:t>l</w:t>
      </w:r>
      <w:r>
        <w:rPr>
          <w:rFonts w:ascii="Book Antiqua" w:eastAsia="Book Antiqua" w:hAnsi="Book Antiqua" w:cs="Book Antiqua"/>
          <w:color w:val="000000"/>
        </w:rPr>
        <w:t xml:space="preserve">eft side of the stoma </w:t>
      </w:r>
      <w:r w:rsidR="007A6487">
        <w:rPr>
          <w:rFonts w:ascii="Book Antiqua" w:eastAsia="Book Antiqua" w:hAnsi="Book Antiqua" w:cs="Book Antiqua"/>
          <w:color w:val="000000"/>
        </w:rPr>
        <w:t xml:space="preserve">had </w:t>
      </w:r>
      <w:r>
        <w:rPr>
          <w:rFonts w:ascii="Book Antiqua" w:eastAsia="Book Antiqua" w:hAnsi="Book Antiqua" w:cs="Book Antiqua"/>
          <w:color w:val="000000"/>
        </w:rPr>
        <w:t>a suspicious sinus formation (yellow arrow)</w:t>
      </w:r>
      <w:r w:rsidR="007A6487">
        <w:rPr>
          <w:rFonts w:ascii="Book Antiqua" w:eastAsia="Book Antiqua" w:hAnsi="Book Antiqua" w:cs="Book Antiqua"/>
          <w:color w:val="000000"/>
        </w:rPr>
        <w:t>, with</w:t>
      </w:r>
      <w:r>
        <w:rPr>
          <w:rFonts w:ascii="Book Antiqua" w:eastAsia="Book Antiqua" w:hAnsi="Book Antiqua" w:cs="Book Antiqua"/>
          <w:color w:val="000000"/>
        </w:rPr>
        <w:t xml:space="preserve"> surrounding soft tissue swelling</w:t>
      </w:r>
      <w:r w:rsidR="00673221">
        <w:rPr>
          <w:rFonts w:ascii="Book Antiqua" w:eastAsia="Book Antiqua" w:hAnsi="Book Antiqua" w:cs="Book Antiqua"/>
          <w:color w:val="000000"/>
        </w:rPr>
        <w:t xml:space="preserve"> (Figure 1D and E</w:t>
      </w:r>
      <w:r w:rsidR="007A6487">
        <w:rPr>
          <w:rFonts w:ascii="Book Antiqua" w:eastAsia="Book Antiqua" w:hAnsi="Book Antiqua" w:cs="Book Antiqua"/>
          <w:color w:val="000000"/>
        </w:rPr>
        <w:t xml:space="preserve">) and </w:t>
      </w:r>
      <w:r>
        <w:rPr>
          <w:rFonts w:ascii="Book Antiqua" w:eastAsia="Book Antiqua" w:hAnsi="Book Antiqua" w:cs="Book Antiqua"/>
          <w:color w:val="000000"/>
        </w:rPr>
        <w:t>left inguinal hernia (green</w:t>
      </w:r>
      <w:r w:rsidR="00673221">
        <w:rPr>
          <w:rFonts w:ascii="Book Antiqua" w:eastAsia="Book Antiqua" w:hAnsi="Book Antiqua" w:cs="Book Antiqua"/>
          <w:color w:val="000000"/>
        </w:rPr>
        <w:t xml:space="preserve"> </w:t>
      </w:r>
      <w:r>
        <w:rPr>
          <w:rFonts w:ascii="Book Antiqua" w:eastAsia="Book Antiqua" w:hAnsi="Book Antiqua" w:cs="Book Antiqua"/>
          <w:color w:val="000000"/>
        </w:rPr>
        <w:t>arrow</w:t>
      </w:r>
      <w:r w:rsidR="007A6487">
        <w:rPr>
          <w:rFonts w:ascii="Book Antiqua" w:eastAsia="Book Antiqua" w:hAnsi="Book Antiqua" w:cs="Book Antiqua"/>
          <w:color w:val="000000"/>
        </w:rPr>
        <w:t xml:space="preserve">). No </w:t>
      </w:r>
      <w:r>
        <w:rPr>
          <w:rFonts w:ascii="Book Antiqua" w:eastAsia="Book Antiqua" w:hAnsi="Book Antiqua" w:cs="Book Antiqua"/>
          <w:color w:val="000000"/>
        </w:rPr>
        <w:t>tumor recurrence was seen</w:t>
      </w:r>
      <w:r w:rsidR="00673221">
        <w:rPr>
          <w:rFonts w:ascii="Book Antiqua" w:eastAsia="Book Antiqua" w:hAnsi="Book Antiqua" w:cs="Book Antiqua"/>
          <w:color w:val="000000"/>
        </w:rPr>
        <w:t xml:space="preserve"> (Figure 1F)</w:t>
      </w:r>
      <w:r>
        <w:rPr>
          <w:rFonts w:ascii="Book Antiqua" w:eastAsia="Book Antiqua" w:hAnsi="Book Antiqua" w:cs="Book Antiqua"/>
          <w:color w:val="000000"/>
        </w:rPr>
        <w:t>.</w:t>
      </w:r>
    </w:p>
    <w:p w14:paraId="0A9E2ACC" w14:textId="77777777" w:rsidR="00673221" w:rsidRDefault="00673221" w:rsidP="00673221">
      <w:pPr>
        <w:spacing w:line="360" w:lineRule="auto"/>
        <w:jc w:val="both"/>
        <w:rPr>
          <w:rFonts w:ascii="Book Antiqua" w:eastAsia="Book Antiqua" w:hAnsi="Book Antiqua" w:cs="Book Antiqua"/>
          <w:color w:val="000000"/>
        </w:rPr>
      </w:pPr>
    </w:p>
    <w:p w14:paraId="0A578844" w14:textId="380F3B5F" w:rsidR="00A77B3E" w:rsidRDefault="00066FE6" w:rsidP="00673221">
      <w:pPr>
        <w:spacing w:line="360" w:lineRule="auto"/>
        <w:jc w:val="both"/>
      </w:pPr>
      <w:r w:rsidRPr="00673221">
        <w:rPr>
          <w:rFonts w:ascii="Book Antiqua" w:eastAsia="Book Antiqua" w:hAnsi="Book Antiqua" w:cs="Book Antiqua"/>
          <w:b/>
          <w:bCs/>
          <w:color w:val="000000"/>
        </w:rPr>
        <w:t xml:space="preserve">Colonoscopy: </w:t>
      </w:r>
      <w:r>
        <w:rPr>
          <w:rFonts w:ascii="Book Antiqua" w:eastAsia="Book Antiqua" w:hAnsi="Book Antiqua" w:cs="Book Antiqua"/>
          <w:color w:val="000000"/>
        </w:rPr>
        <w:t>The proximal bowel (</w:t>
      </w:r>
      <w:r w:rsidR="00673221">
        <w:rPr>
          <w:rFonts w:ascii="Book Antiqua" w:eastAsia="Book Antiqua" w:hAnsi="Book Antiqua" w:cs="Book Antiqua"/>
          <w:color w:val="000000"/>
        </w:rPr>
        <w:t>Figure 2</w:t>
      </w:r>
      <w:r>
        <w:rPr>
          <w:rFonts w:ascii="Book Antiqua" w:eastAsia="Book Antiqua" w:hAnsi="Book Antiqua" w:cs="Book Antiqua"/>
          <w:color w:val="000000"/>
        </w:rPr>
        <w:t>A</w:t>
      </w:r>
      <w:r w:rsidR="00673221">
        <w:rPr>
          <w:rFonts w:ascii="Book Antiqua" w:eastAsia="Book Antiqua" w:hAnsi="Book Antiqua" w:cs="Book Antiqua"/>
          <w:color w:val="000000"/>
        </w:rPr>
        <w:t xml:space="preserve"> and</w:t>
      </w:r>
      <w:r>
        <w:rPr>
          <w:rFonts w:ascii="Book Antiqua" w:eastAsia="Book Antiqua" w:hAnsi="Book Antiqua" w:cs="Book Antiqua"/>
          <w:color w:val="000000"/>
        </w:rPr>
        <w:t xml:space="preserve"> B</w:t>
      </w:r>
      <w:r>
        <w:rPr>
          <w:rFonts w:ascii="Book Antiqua" w:eastAsia="Book Antiqua" w:hAnsi="Book Antiqua" w:cs="Book Antiqua"/>
          <w:color w:val="000000"/>
        </w:rPr>
        <w:t>) was</w:t>
      </w:r>
      <w:r w:rsidR="00673221">
        <w:rPr>
          <w:rFonts w:ascii="Book Antiqua" w:eastAsia="Book Antiqua" w:hAnsi="Book Antiqua" w:cs="Book Antiqua"/>
          <w:color w:val="000000"/>
        </w:rPr>
        <w:t xml:space="preserve"> </w:t>
      </w:r>
      <w:r>
        <w:rPr>
          <w:rFonts w:ascii="Book Antiqua" w:eastAsia="Book Antiqua" w:hAnsi="Book Antiqua" w:cs="Book Antiqua"/>
          <w:color w:val="000000"/>
        </w:rPr>
        <w:t>no</w:t>
      </w:r>
      <w:r w:rsidR="00BF5983">
        <w:rPr>
          <w:rFonts w:ascii="Book Antiqua" w:eastAsia="Book Antiqua" w:hAnsi="Book Antiqua" w:cs="Book Antiqua"/>
          <w:color w:val="000000"/>
        </w:rPr>
        <w:t>t</w:t>
      </w:r>
      <w:r>
        <w:rPr>
          <w:rFonts w:ascii="Book Antiqua" w:eastAsia="Book Antiqua" w:hAnsi="Book Antiqua" w:cs="Book Antiqua"/>
          <w:color w:val="000000"/>
        </w:rPr>
        <w:t xml:space="preserve"> significant</w:t>
      </w:r>
      <w:r w:rsidR="00BF5983">
        <w:rPr>
          <w:rFonts w:ascii="Book Antiqua" w:eastAsia="Book Antiqua" w:hAnsi="Book Antiqua" w:cs="Book Antiqua"/>
          <w:color w:val="000000"/>
        </w:rPr>
        <w:t>ly</w:t>
      </w:r>
      <w:r>
        <w:rPr>
          <w:rFonts w:ascii="Book Antiqua" w:eastAsia="Book Antiqua" w:hAnsi="Book Antiqua" w:cs="Book Antiqua"/>
          <w:color w:val="000000"/>
        </w:rPr>
        <w:t xml:space="preserve"> abno</w:t>
      </w:r>
      <w:r>
        <w:rPr>
          <w:rFonts w:ascii="Book Antiqua" w:eastAsia="Book Antiqua" w:hAnsi="Book Antiqua" w:cs="Book Antiqua"/>
          <w:color w:val="000000"/>
        </w:rPr>
        <w:t>rmal; the distal bowel (</w:t>
      </w:r>
      <w:r w:rsidR="00673221">
        <w:rPr>
          <w:rFonts w:ascii="Book Antiqua" w:eastAsia="Book Antiqua" w:hAnsi="Book Antiqua" w:cs="Book Antiqua"/>
          <w:color w:val="000000"/>
        </w:rPr>
        <w:t>Figure 2</w:t>
      </w:r>
      <w:r>
        <w:rPr>
          <w:rFonts w:ascii="Book Antiqua" w:eastAsia="Book Antiqua" w:hAnsi="Book Antiqua" w:cs="Book Antiqua"/>
          <w:color w:val="000000"/>
        </w:rPr>
        <w:t>C</w:t>
      </w:r>
      <w:r w:rsidR="00673221">
        <w:rPr>
          <w:rFonts w:ascii="Book Antiqua" w:eastAsia="Book Antiqua" w:hAnsi="Book Antiqua" w:cs="Book Antiqua"/>
          <w:color w:val="000000"/>
        </w:rPr>
        <w:t xml:space="preserve"> and</w:t>
      </w:r>
      <w:r>
        <w:rPr>
          <w:rFonts w:ascii="Book Antiqua" w:eastAsia="Book Antiqua" w:hAnsi="Book Antiqua" w:cs="Book Antiqua"/>
          <w:color w:val="000000"/>
        </w:rPr>
        <w:t xml:space="preserve"> D) was approximately 25 cm, and showed changes from disuse, with a large number of white mucus</w:t>
      </w:r>
      <w:r w:rsidR="00673221">
        <w:rPr>
          <w:rFonts w:ascii="Book Antiqua" w:eastAsia="Book Antiqua" w:hAnsi="Book Antiqua" w:cs="Book Antiqua"/>
          <w:color w:val="000000"/>
        </w:rPr>
        <w:t xml:space="preserve"> </w:t>
      </w:r>
      <w:r>
        <w:rPr>
          <w:rFonts w:ascii="Book Antiqua" w:eastAsia="Book Antiqua" w:hAnsi="Book Antiqua" w:cs="Book Antiqua"/>
          <w:color w:val="000000"/>
        </w:rPr>
        <w:t>masses</w:t>
      </w:r>
      <w:r w:rsidR="00673221">
        <w:rPr>
          <w:rFonts w:ascii="Book Antiqua" w:eastAsia="Book Antiqua" w:hAnsi="Book Antiqua" w:cs="Book Antiqua"/>
          <w:color w:val="000000"/>
        </w:rPr>
        <w:t xml:space="preserve"> </w:t>
      </w:r>
      <w:r>
        <w:rPr>
          <w:rFonts w:ascii="Book Antiqua" w:eastAsia="Book Antiqua" w:hAnsi="Book Antiqua" w:cs="Book Antiqua"/>
          <w:color w:val="000000"/>
        </w:rPr>
        <w:t>(The</w:t>
      </w:r>
      <w:r w:rsidR="00673221">
        <w:rPr>
          <w:rFonts w:ascii="Book Antiqua" w:eastAsia="Book Antiqua" w:hAnsi="Book Antiqua" w:cs="Book Antiqua"/>
          <w:color w:val="000000"/>
        </w:rPr>
        <w:t xml:space="preserve"> </w:t>
      </w:r>
      <w:r>
        <w:rPr>
          <w:rFonts w:ascii="Book Antiqua" w:eastAsia="Book Antiqua" w:hAnsi="Book Antiqua" w:cs="Book Antiqua"/>
          <w:color w:val="000000"/>
        </w:rPr>
        <w:t>white mucus</w:t>
      </w:r>
      <w:r w:rsidR="00673221">
        <w:rPr>
          <w:rFonts w:ascii="Book Antiqua" w:eastAsia="Book Antiqua" w:hAnsi="Book Antiqua" w:cs="Book Antiqua"/>
          <w:color w:val="000000"/>
        </w:rPr>
        <w:t xml:space="preserve"> </w:t>
      </w:r>
      <w:r>
        <w:rPr>
          <w:rFonts w:ascii="Book Antiqua" w:eastAsia="Book Antiqua" w:hAnsi="Book Antiqua" w:cs="Book Antiqua"/>
          <w:color w:val="000000"/>
        </w:rPr>
        <w:t>masses were</w:t>
      </w:r>
      <w:r w:rsidR="00673221">
        <w:rPr>
          <w:rFonts w:ascii="Book Antiqua" w:eastAsia="Book Antiqua" w:hAnsi="Book Antiqua" w:cs="Book Antiqua"/>
          <w:color w:val="000000"/>
        </w:rPr>
        <w:t xml:space="preserve"> </w:t>
      </w:r>
      <w:r>
        <w:rPr>
          <w:rFonts w:ascii="Book Antiqua" w:eastAsia="Book Antiqua" w:hAnsi="Book Antiqua" w:cs="Book Antiqua"/>
          <w:color w:val="000000"/>
        </w:rPr>
        <w:t>formed by the absorption of water by intestinal fluid secreted by the colon).</w:t>
      </w:r>
    </w:p>
    <w:p w14:paraId="5A1EB693" w14:textId="77777777" w:rsidR="00673221" w:rsidRDefault="00673221" w:rsidP="00673221">
      <w:pPr>
        <w:spacing w:line="360" w:lineRule="auto"/>
        <w:jc w:val="both"/>
        <w:rPr>
          <w:rFonts w:ascii="Book Antiqua" w:eastAsia="Book Antiqua" w:hAnsi="Book Antiqua" w:cs="Book Antiqua"/>
          <w:color w:val="000000"/>
        </w:rPr>
      </w:pPr>
    </w:p>
    <w:p w14:paraId="5B13401D" w14:textId="6124A0BF" w:rsidR="00A77B3E" w:rsidRDefault="00066FE6" w:rsidP="00673221">
      <w:pPr>
        <w:spacing w:line="360" w:lineRule="auto"/>
        <w:jc w:val="both"/>
      </w:pPr>
      <w:r w:rsidRPr="00E735F4">
        <w:rPr>
          <w:rFonts w:ascii="Book Antiqua" w:eastAsia="Book Antiqua" w:hAnsi="Book Antiqua" w:cs="Book Antiqua"/>
          <w:b/>
          <w:bCs/>
          <w:color w:val="000000"/>
        </w:rPr>
        <w:t xml:space="preserve">Retrograde </w:t>
      </w:r>
      <w:proofErr w:type="spellStart"/>
      <w:r w:rsidRPr="00E735F4">
        <w:rPr>
          <w:rFonts w:ascii="Book Antiqua" w:eastAsia="Book Antiqua" w:hAnsi="Book Antiqua" w:cs="Book Antiqua"/>
          <w:b/>
          <w:bCs/>
          <w:color w:val="000000"/>
        </w:rPr>
        <w:t>transanal</w:t>
      </w:r>
      <w:proofErr w:type="spellEnd"/>
      <w:r w:rsidRPr="00E735F4">
        <w:rPr>
          <w:rFonts w:ascii="Book Antiqua" w:eastAsia="Book Antiqua" w:hAnsi="Book Antiqua" w:cs="Book Antiqua"/>
          <w:b/>
          <w:bCs/>
          <w:color w:val="000000"/>
        </w:rPr>
        <w:t xml:space="preserve"> digestive tract radiograp</w:t>
      </w:r>
      <w:r w:rsidRPr="00E735F4">
        <w:rPr>
          <w:rFonts w:ascii="Book Antiqua" w:eastAsia="Book Antiqua" w:hAnsi="Book Antiqua" w:cs="Book Antiqua"/>
          <w:b/>
          <w:bCs/>
          <w:color w:val="000000"/>
        </w:rPr>
        <w:t xml:space="preserve">hy: </w:t>
      </w:r>
      <w:r>
        <w:rPr>
          <w:rFonts w:ascii="Book Antiqua" w:eastAsia="Book Antiqua" w:hAnsi="Book Antiqua" w:cs="Book Antiqua"/>
          <w:color w:val="000000"/>
        </w:rPr>
        <w:t>Front view (</w:t>
      </w:r>
      <w:r w:rsidR="00E735F4">
        <w:rPr>
          <w:rFonts w:ascii="Book Antiqua" w:eastAsia="Book Antiqua" w:hAnsi="Book Antiqua" w:cs="Book Antiqua"/>
          <w:color w:val="000000"/>
        </w:rPr>
        <w:t>Figure 3</w:t>
      </w:r>
      <w:r>
        <w:rPr>
          <w:rFonts w:ascii="Book Antiqua" w:eastAsia="Book Antiqua" w:hAnsi="Book Antiqua" w:cs="Book Antiqua"/>
          <w:color w:val="000000"/>
        </w:rPr>
        <w:t>A</w:t>
      </w:r>
      <w:r w:rsidR="00E735F4">
        <w:rPr>
          <w:rFonts w:ascii="Book Antiqua" w:eastAsia="Book Antiqua" w:hAnsi="Book Antiqua" w:cs="Book Antiqua"/>
          <w:color w:val="000000"/>
        </w:rPr>
        <w:t xml:space="preserve"> and</w:t>
      </w:r>
      <w:r>
        <w:rPr>
          <w:rFonts w:ascii="Book Antiqua" w:eastAsia="Book Antiqua" w:hAnsi="Book Antiqua" w:cs="Book Antiqua"/>
          <w:color w:val="000000"/>
        </w:rPr>
        <w:t xml:space="preserve"> B</w:t>
      </w:r>
      <w:r w:rsidR="00BF5983">
        <w:rPr>
          <w:rFonts w:ascii="Book Antiqua" w:eastAsia="Book Antiqua" w:hAnsi="Book Antiqua" w:cs="Book Antiqua"/>
          <w:color w:val="000000"/>
        </w:rPr>
        <w:t xml:space="preserve">) and </w:t>
      </w:r>
      <w:r>
        <w:rPr>
          <w:rFonts w:ascii="Book Antiqua" w:eastAsia="Book Antiqua" w:hAnsi="Book Antiqua" w:cs="Book Antiqua"/>
          <w:color w:val="000000"/>
        </w:rPr>
        <w:t>lateral view (</w:t>
      </w:r>
      <w:r w:rsidR="00E735F4">
        <w:rPr>
          <w:rFonts w:ascii="Book Antiqua" w:eastAsia="Book Antiqua" w:hAnsi="Book Antiqua" w:cs="Book Antiqua"/>
          <w:color w:val="000000"/>
        </w:rPr>
        <w:t>Figure 3</w:t>
      </w:r>
      <w:r>
        <w:rPr>
          <w:rFonts w:ascii="Book Antiqua" w:eastAsia="Book Antiqua" w:hAnsi="Book Antiqua" w:cs="Book Antiqua"/>
          <w:color w:val="000000"/>
        </w:rPr>
        <w:t>C</w:t>
      </w:r>
      <w:r w:rsidR="00E735F4">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BF5983">
        <w:rPr>
          <w:rFonts w:ascii="Book Antiqua" w:eastAsia="Book Antiqua" w:hAnsi="Book Antiqua" w:cs="Book Antiqua"/>
          <w:color w:val="000000"/>
        </w:rPr>
        <w:t xml:space="preserve">) showed that </w:t>
      </w:r>
      <w:r>
        <w:rPr>
          <w:rFonts w:ascii="Book Antiqua" w:eastAsia="Book Antiqua" w:hAnsi="Book Antiqua" w:cs="Book Antiqua"/>
          <w:color w:val="000000"/>
        </w:rPr>
        <w:t>the distal bowel was</w:t>
      </w:r>
      <w:r>
        <w:rPr>
          <w:rFonts w:ascii="Book Antiqua" w:eastAsia="Book Antiqua" w:hAnsi="Book Antiqua" w:cs="Book Antiqua"/>
          <w:color w:val="000000"/>
        </w:rPr>
        <w:t xml:space="preserve"> approximately 25 cm, with no bow</w:t>
      </w:r>
      <w:r>
        <w:rPr>
          <w:rFonts w:ascii="Book Antiqua" w:eastAsia="Book Antiqua" w:hAnsi="Book Antiqua" w:cs="Book Antiqua"/>
          <w:color w:val="000000"/>
        </w:rPr>
        <w:t xml:space="preserve">el stenosis and </w:t>
      </w:r>
      <w:r w:rsidR="00BF5983">
        <w:rPr>
          <w:rFonts w:ascii="Book Antiqua" w:eastAsia="Book Antiqua" w:hAnsi="Book Antiqua" w:cs="Book Antiqua"/>
          <w:color w:val="000000"/>
        </w:rPr>
        <w:t xml:space="preserve">a </w:t>
      </w:r>
      <w:r>
        <w:rPr>
          <w:rFonts w:ascii="Book Antiqua" w:eastAsia="Book Antiqua" w:hAnsi="Book Antiqua" w:cs="Book Antiqua"/>
          <w:color w:val="000000"/>
        </w:rPr>
        <w:t>smoot</w:t>
      </w:r>
      <w:r>
        <w:rPr>
          <w:rFonts w:ascii="Book Antiqua" w:eastAsia="Book Antiqua" w:hAnsi="Book Antiqua" w:cs="Book Antiqua"/>
          <w:color w:val="000000"/>
        </w:rPr>
        <w:t>h bowel mucosa.</w:t>
      </w:r>
    </w:p>
    <w:p w14:paraId="0C8F8735" w14:textId="77777777" w:rsidR="00A77B3E" w:rsidRDefault="00A77B3E" w:rsidP="00E735F4">
      <w:pPr>
        <w:spacing w:line="360" w:lineRule="auto"/>
        <w:jc w:val="both"/>
      </w:pPr>
    </w:p>
    <w:p w14:paraId="7942BA97" w14:textId="77777777" w:rsidR="00A77B3E" w:rsidRDefault="00066FE6">
      <w:pPr>
        <w:spacing w:line="360" w:lineRule="auto"/>
        <w:jc w:val="both"/>
      </w:pPr>
      <w:r>
        <w:rPr>
          <w:rFonts w:ascii="Book Antiqua" w:eastAsia="Book Antiqua" w:hAnsi="Book Antiqua" w:cs="Book Antiqua"/>
          <w:b/>
          <w:caps/>
          <w:color w:val="000000"/>
          <w:u w:val="single"/>
        </w:rPr>
        <w:t>FINAL DIAGNOSIS</w:t>
      </w:r>
    </w:p>
    <w:p w14:paraId="0FFD37DB" w14:textId="50348690" w:rsidR="00A77B3E" w:rsidRPr="00E735F4" w:rsidRDefault="00E735F4" w:rsidP="00E735F4">
      <w:pPr>
        <w:spacing w:line="360" w:lineRule="auto"/>
        <w:jc w:val="both"/>
      </w:pPr>
      <w:r>
        <w:rPr>
          <w:rFonts w:ascii="Book Antiqua" w:eastAsia="Book Antiqua" w:hAnsi="Book Antiqua" w:cs="Book Antiqua"/>
          <w:color w:val="000000"/>
        </w:rPr>
        <w:t>(</w:t>
      </w:r>
      <w:r w:rsidR="00066FE6">
        <w:rPr>
          <w:rFonts w:ascii="Book Antiqua" w:eastAsia="Book Antiqua" w:hAnsi="Book Antiqua" w:cs="Book Antiqua"/>
          <w:color w:val="000000"/>
        </w:rPr>
        <w:t>1</w:t>
      </w:r>
      <w:r>
        <w:rPr>
          <w:rFonts w:ascii="Book Antiqua" w:eastAsia="Book Antiqua" w:hAnsi="Book Antiqua" w:cs="Book Antiqua"/>
          <w:color w:val="000000"/>
        </w:rPr>
        <w:t>)</w:t>
      </w:r>
      <w:r w:rsidR="00066FE6">
        <w:rPr>
          <w:rFonts w:ascii="Book Antiqua" w:eastAsia="Book Antiqua" w:hAnsi="Book Antiqua" w:cs="Book Antiqua"/>
          <w:color w:val="000000"/>
        </w:rPr>
        <w:t xml:space="preserve"> Colostomy with infe</w:t>
      </w:r>
      <w:r w:rsidR="00066FE6">
        <w:rPr>
          <w:rFonts w:ascii="Book Antiqua" w:eastAsia="Book Antiqua" w:hAnsi="Book Antiqua" w:cs="Book Antiqua"/>
          <w:color w:val="000000"/>
        </w:rPr>
        <w:t>ction</w:t>
      </w:r>
      <w:r>
        <w:rPr>
          <w:rFonts w:ascii="Book Antiqua" w:eastAsia="Book Antiqua" w:hAnsi="Book Antiqua" w:cs="Book Antiqua"/>
          <w:color w:val="000000"/>
        </w:rPr>
        <w:t>;</w:t>
      </w:r>
      <w:r w:rsidR="00066FE6">
        <w:rPr>
          <w:rFonts w:ascii="Book Antiqua" w:eastAsia="Book Antiqua" w:hAnsi="Book Antiqua" w:cs="Book Antiqua"/>
          <w:color w:val="000000"/>
        </w:rPr>
        <w:t xml:space="preserve"> </w:t>
      </w:r>
      <w:r>
        <w:rPr>
          <w:rFonts w:ascii="Book Antiqua" w:eastAsia="Book Antiqua" w:hAnsi="Book Antiqua" w:cs="Book Antiqua"/>
          <w:color w:val="000000"/>
        </w:rPr>
        <w:t>(</w:t>
      </w:r>
      <w:r w:rsidR="00066FE6">
        <w:rPr>
          <w:rFonts w:ascii="Book Antiqua" w:eastAsia="Book Antiqua" w:hAnsi="Book Antiqua" w:cs="Book Antiqua"/>
          <w:color w:val="000000"/>
        </w:rPr>
        <w:t>2</w:t>
      </w:r>
      <w:r>
        <w:rPr>
          <w:rFonts w:ascii="Book Antiqua" w:eastAsia="Book Antiqua" w:hAnsi="Book Antiqua" w:cs="Book Antiqua"/>
          <w:color w:val="000000"/>
        </w:rPr>
        <w:t>)</w:t>
      </w:r>
      <w:r w:rsidR="00066FE6">
        <w:rPr>
          <w:rFonts w:ascii="Book Antiqua" w:eastAsia="Book Antiqua" w:hAnsi="Book Antiqua" w:cs="Book Antiqua"/>
          <w:color w:val="000000"/>
        </w:rPr>
        <w:t xml:space="preserve"> </w:t>
      </w:r>
      <w:proofErr w:type="spellStart"/>
      <w:r w:rsidR="00BF5983">
        <w:rPr>
          <w:rFonts w:ascii="Book Antiqua" w:eastAsia="Book Antiqua" w:hAnsi="Book Antiqua" w:cs="Book Antiqua"/>
          <w:color w:val="000000"/>
        </w:rPr>
        <w:t>parastomal</w:t>
      </w:r>
      <w:proofErr w:type="spellEnd"/>
      <w:r w:rsidR="00BF5983">
        <w:rPr>
          <w:rFonts w:ascii="Book Antiqua" w:eastAsia="Book Antiqua" w:hAnsi="Book Antiqua" w:cs="Book Antiqua"/>
          <w:color w:val="000000"/>
        </w:rPr>
        <w:t xml:space="preserve"> </w:t>
      </w:r>
      <w:r w:rsidR="00066FE6">
        <w:rPr>
          <w:rFonts w:ascii="Book Antiqua" w:eastAsia="Book Antiqua" w:hAnsi="Book Antiqua" w:cs="Book Antiqua"/>
          <w:color w:val="000000"/>
        </w:rPr>
        <w:t>hernia</w:t>
      </w:r>
      <w:r>
        <w:rPr>
          <w:rFonts w:ascii="Book Antiqua" w:eastAsia="Book Antiqua" w:hAnsi="Book Antiqua" w:cs="Book Antiqua"/>
          <w:color w:val="000000"/>
        </w:rPr>
        <w:t>;</w:t>
      </w:r>
      <w:r w:rsidR="00066FE6">
        <w:rPr>
          <w:rFonts w:ascii="Book Antiqua" w:eastAsia="Book Antiqua" w:hAnsi="Book Antiqua" w:cs="Book Antiqua"/>
          <w:color w:val="000000"/>
        </w:rPr>
        <w:t xml:space="preserve"> </w:t>
      </w:r>
      <w:r>
        <w:rPr>
          <w:rFonts w:ascii="Book Antiqua" w:eastAsia="Book Antiqua" w:hAnsi="Book Antiqua" w:cs="Book Antiqua"/>
          <w:color w:val="000000"/>
        </w:rPr>
        <w:t>(</w:t>
      </w:r>
      <w:r w:rsidR="00066FE6">
        <w:rPr>
          <w:rFonts w:ascii="Book Antiqua" w:eastAsia="Book Antiqua" w:hAnsi="Book Antiqua" w:cs="Book Antiqua"/>
          <w:color w:val="000000"/>
        </w:rPr>
        <w:t>3</w:t>
      </w:r>
      <w:r>
        <w:rPr>
          <w:rFonts w:ascii="Book Antiqua" w:eastAsia="Book Antiqua" w:hAnsi="Book Antiqua" w:cs="Book Antiqua"/>
          <w:color w:val="000000"/>
        </w:rPr>
        <w:t>)</w:t>
      </w:r>
      <w:r w:rsidR="00066FE6">
        <w:rPr>
          <w:rFonts w:ascii="Book Antiqua" w:eastAsia="Book Antiqua" w:hAnsi="Book Antiqua" w:cs="Book Antiqua"/>
          <w:color w:val="000000"/>
        </w:rPr>
        <w:t xml:space="preserve"> </w:t>
      </w:r>
      <w:r w:rsidR="00BF5983">
        <w:rPr>
          <w:rFonts w:ascii="Book Antiqua" w:eastAsia="Book Antiqua" w:hAnsi="Book Antiqua" w:cs="Book Antiqua"/>
          <w:color w:val="000000"/>
        </w:rPr>
        <w:t>i</w:t>
      </w:r>
      <w:r w:rsidR="00BF5983" w:rsidRPr="00E735F4">
        <w:rPr>
          <w:rFonts w:ascii="Book Antiqua" w:eastAsia="Book Antiqua" w:hAnsi="Book Antiqua" w:cs="Book Antiqua"/>
          <w:color w:val="000000"/>
        </w:rPr>
        <w:t xml:space="preserve">ntestinal </w:t>
      </w:r>
      <w:r w:rsidR="00066FE6" w:rsidRPr="00E735F4">
        <w:rPr>
          <w:rFonts w:ascii="Book Antiqua" w:eastAsia="Book Antiqua" w:hAnsi="Book Antiqua" w:cs="Book Antiqua"/>
          <w:color w:val="000000"/>
        </w:rPr>
        <w:t>fistula</w:t>
      </w:r>
      <w:r>
        <w:rPr>
          <w:rFonts w:ascii="Book Antiqua" w:eastAsia="Book Antiqua" w:hAnsi="Book Antiqua" w:cs="Book Antiqua"/>
          <w:color w:val="000000"/>
        </w:rPr>
        <w:t>;</w:t>
      </w:r>
      <w:r w:rsidR="00066FE6" w:rsidRPr="00E735F4">
        <w:rPr>
          <w:rFonts w:ascii="Book Antiqua" w:eastAsia="Book Antiqua" w:hAnsi="Book Antiqua" w:cs="Book Antiqua"/>
          <w:color w:val="000000"/>
        </w:rPr>
        <w:t xml:space="preserve"> and </w:t>
      </w:r>
      <w:r>
        <w:rPr>
          <w:rFonts w:ascii="Book Antiqua" w:eastAsia="Book Antiqua" w:hAnsi="Book Antiqua" w:cs="Book Antiqua"/>
          <w:color w:val="000000"/>
        </w:rPr>
        <w:t>(</w:t>
      </w:r>
      <w:r w:rsidR="00066FE6" w:rsidRPr="00E735F4">
        <w:rPr>
          <w:rFonts w:ascii="Book Antiqua" w:eastAsia="Book Antiqua" w:hAnsi="Book Antiqua" w:cs="Book Antiqua"/>
          <w:color w:val="000000"/>
        </w:rPr>
        <w:t>4</w:t>
      </w:r>
      <w:r>
        <w:rPr>
          <w:rFonts w:ascii="Book Antiqua" w:eastAsia="Book Antiqua" w:hAnsi="Book Antiqua" w:cs="Book Antiqua"/>
          <w:color w:val="000000"/>
        </w:rPr>
        <w:t>)</w:t>
      </w:r>
      <w:r w:rsidR="00066FE6" w:rsidRPr="00E735F4">
        <w:rPr>
          <w:rFonts w:ascii="Book Antiqua" w:eastAsia="Book Antiqua" w:hAnsi="Book Antiqua" w:cs="Book Antiqua"/>
          <w:color w:val="000000"/>
        </w:rPr>
        <w:t xml:space="preserve"> </w:t>
      </w:r>
      <w:r w:rsidR="00BF5983">
        <w:rPr>
          <w:rFonts w:ascii="Book Antiqua" w:eastAsia="Book Antiqua" w:hAnsi="Book Antiqua" w:cs="Book Antiqua"/>
          <w:color w:val="000000"/>
        </w:rPr>
        <w:t>i</w:t>
      </w:r>
      <w:r w:rsidR="00BF5983" w:rsidRPr="00E735F4">
        <w:rPr>
          <w:rFonts w:ascii="Book Antiqua" w:eastAsia="Book Antiqua" w:hAnsi="Book Antiqua" w:cs="Book Antiqua"/>
          <w:color w:val="000000"/>
        </w:rPr>
        <w:t xml:space="preserve">nguinal </w:t>
      </w:r>
      <w:r w:rsidR="00066FE6" w:rsidRPr="00E735F4">
        <w:rPr>
          <w:rFonts w:ascii="Book Antiqua" w:eastAsia="Book Antiqua" w:hAnsi="Book Antiqua" w:cs="Book Antiqua"/>
          <w:color w:val="000000"/>
        </w:rPr>
        <w:t>hernia</w:t>
      </w:r>
      <w:r w:rsidR="008B00F1">
        <w:rPr>
          <w:rFonts w:ascii="Book Antiqua" w:eastAsia="Book Antiqua" w:hAnsi="Book Antiqua" w:cs="Book Antiqua"/>
          <w:color w:val="000000"/>
        </w:rPr>
        <w:t>.</w:t>
      </w:r>
    </w:p>
    <w:p w14:paraId="00548FEC" w14:textId="77777777" w:rsidR="00A77B3E" w:rsidRPr="00E735F4" w:rsidRDefault="00A77B3E" w:rsidP="00E735F4">
      <w:pPr>
        <w:spacing w:line="360" w:lineRule="auto"/>
        <w:jc w:val="both"/>
      </w:pPr>
    </w:p>
    <w:p w14:paraId="47220F86" w14:textId="77777777" w:rsidR="00A77B3E" w:rsidRDefault="00066FE6">
      <w:pPr>
        <w:spacing w:line="360" w:lineRule="auto"/>
        <w:jc w:val="both"/>
      </w:pPr>
      <w:r>
        <w:rPr>
          <w:rFonts w:ascii="Book Antiqua" w:eastAsia="Book Antiqua" w:hAnsi="Book Antiqua" w:cs="Book Antiqua"/>
          <w:b/>
          <w:caps/>
          <w:color w:val="000000"/>
          <w:u w:val="single"/>
        </w:rPr>
        <w:t>TREATMENT</w:t>
      </w:r>
    </w:p>
    <w:p w14:paraId="00BA69C4" w14:textId="46E28504" w:rsidR="00A77B3E" w:rsidRDefault="00066FE6">
      <w:pPr>
        <w:spacing w:line="360" w:lineRule="auto"/>
        <w:jc w:val="both"/>
      </w:pPr>
      <w:r>
        <w:rPr>
          <w:rFonts w:ascii="Book Antiqua" w:eastAsia="Book Antiqua" w:hAnsi="Book Antiqua" w:cs="Book Antiqua"/>
          <w:color w:val="000000"/>
        </w:rPr>
        <w:t>Although the patient had no fever after admission and the infection index was not high, the patient’s local infection was severe, and the left abscess was treated with incision and drainage. According to the results of drug sensitivity, ceftizoxime</w:t>
      </w:r>
      <w:r w:rsidR="00D72A6E">
        <w:rPr>
          <w:rFonts w:ascii="Book Antiqua" w:eastAsia="Book Antiqua" w:hAnsi="Book Antiqua" w:cs="Book Antiqua"/>
          <w:color w:val="000000"/>
        </w:rPr>
        <w:t xml:space="preserve"> </w:t>
      </w:r>
      <w:r>
        <w:rPr>
          <w:rFonts w:ascii="Book Antiqua" w:eastAsia="Book Antiqua" w:hAnsi="Book Antiqua" w:cs="Book Antiqua"/>
          <w:color w:val="000000"/>
        </w:rPr>
        <w:t>was given as an anti-inflammatory with nutritional support.</w:t>
      </w:r>
      <w:r w:rsidR="00D72A6E">
        <w:rPr>
          <w:rFonts w:ascii="Book Antiqua" w:eastAsia="Book Antiqua" w:hAnsi="Book Antiqua" w:cs="Book Antiqua"/>
          <w:color w:val="000000"/>
        </w:rPr>
        <w:t xml:space="preserve"> </w:t>
      </w:r>
      <w:r>
        <w:rPr>
          <w:rFonts w:ascii="Book Antiqua" w:eastAsia="Book Antiqua" w:hAnsi="Book Antiqua" w:cs="Book Antiqua"/>
          <w:color w:val="000000"/>
        </w:rPr>
        <w:t>With general care, including changing the dressing on the fistula, the patient's infection was gradually controlled and improved.</w:t>
      </w:r>
    </w:p>
    <w:p w14:paraId="0A783D27" w14:textId="7135929C" w:rsidR="00A77B3E" w:rsidRDefault="00066FE6">
      <w:pPr>
        <w:spacing w:line="360" w:lineRule="auto"/>
        <w:ind w:firstLine="432"/>
        <w:jc w:val="both"/>
      </w:pPr>
      <w:r>
        <w:rPr>
          <w:rFonts w:ascii="Book Antiqua" w:eastAsia="Book Antiqua" w:hAnsi="Book Antiqua" w:cs="Book Antiqua"/>
          <w:color w:val="000000"/>
        </w:rPr>
        <w:t>The patient has a large amount of leakag</w:t>
      </w:r>
      <w:r>
        <w:rPr>
          <w:rFonts w:ascii="Book Antiqua" w:eastAsia="Book Antiqua" w:hAnsi="Book Antiqua" w:cs="Book Antiqua"/>
          <w:color w:val="000000"/>
        </w:rPr>
        <w:t xml:space="preserve">e due to the intestinal fistula, which </w:t>
      </w:r>
      <w:r w:rsidR="007A6487">
        <w:rPr>
          <w:rFonts w:ascii="Book Antiqua" w:eastAsia="Book Antiqua" w:hAnsi="Book Antiqua" w:cs="Book Antiqua"/>
          <w:color w:val="000000"/>
        </w:rPr>
        <w:t xml:space="preserve">was </w:t>
      </w:r>
      <w:r>
        <w:rPr>
          <w:rFonts w:ascii="Book Antiqua" w:eastAsia="Book Antiqua" w:hAnsi="Book Antiqua" w:cs="Book Antiqua"/>
          <w:color w:val="000000"/>
        </w:rPr>
        <w:t xml:space="preserve">a high-flow </w:t>
      </w:r>
      <w:proofErr w:type="gramStart"/>
      <w:r>
        <w:rPr>
          <w:rFonts w:ascii="Book Antiqua" w:eastAsia="Book Antiqua" w:hAnsi="Book Antiqua" w:cs="Book Antiqua"/>
          <w:color w:val="000000"/>
        </w:rPr>
        <w:t>fistula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sidR="00D72A6E">
        <w:rPr>
          <w:rFonts w:ascii="Book Antiqua" w:eastAsia="Book Antiqua" w:hAnsi="Book Antiqua" w:cs="Book Antiqua"/>
          <w:color w:val="000000"/>
        </w:rPr>
        <w:t xml:space="preserve"> </w:t>
      </w:r>
      <w:r>
        <w:rPr>
          <w:rFonts w:ascii="Book Antiqua" w:eastAsia="Book Antiqua" w:hAnsi="Book Antiqua" w:cs="Book Antiqua"/>
          <w:color w:val="000000"/>
        </w:rPr>
        <w:t xml:space="preserve">that seriously affects the patient’s quality of life. According to the patient’s condition, the following treatment options were available: </w:t>
      </w:r>
      <w:r w:rsidR="00D72A6E">
        <w:rPr>
          <w:rFonts w:ascii="Book Antiqua" w:eastAsia="Book Antiqua" w:hAnsi="Book Antiqua" w:cs="Book Antiqua"/>
          <w:color w:val="000000"/>
        </w:rPr>
        <w:t>(</w:t>
      </w:r>
      <w:r>
        <w:rPr>
          <w:rFonts w:ascii="Book Antiqua" w:eastAsia="Book Antiqua" w:hAnsi="Book Antiqua" w:cs="Book Antiqua"/>
          <w:color w:val="000000"/>
        </w:rPr>
        <w:t>1</w:t>
      </w:r>
      <w:r w:rsidR="00D72A6E">
        <w:rPr>
          <w:rFonts w:ascii="Book Antiqua" w:eastAsia="Book Antiqua" w:hAnsi="Book Antiqua" w:cs="Book Antiqua"/>
          <w:color w:val="000000"/>
        </w:rPr>
        <w:t>)</w:t>
      </w:r>
      <w:r>
        <w:rPr>
          <w:rFonts w:ascii="Book Antiqua" w:eastAsia="Book Antiqua" w:hAnsi="Book Antiqua" w:cs="Book Antiqua"/>
          <w:color w:val="000000"/>
        </w:rPr>
        <w:t xml:space="preserve"> </w:t>
      </w:r>
      <w:r w:rsidR="00D72A6E">
        <w:rPr>
          <w:rFonts w:ascii="Book Antiqua" w:eastAsia="Book Antiqua" w:hAnsi="Book Antiqua" w:cs="Book Antiqua"/>
          <w:color w:val="000000"/>
        </w:rPr>
        <w:t>S</w:t>
      </w:r>
      <w:r>
        <w:rPr>
          <w:rFonts w:ascii="Book Antiqua" w:eastAsia="Book Antiqua" w:hAnsi="Book Antiqua" w:cs="Book Antiqua"/>
          <w:color w:val="000000"/>
        </w:rPr>
        <w:t xml:space="preserve">toma displacement and stoma reconstruction; </w:t>
      </w:r>
      <w:r w:rsidR="00D72A6E">
        <w:rPr>
          <w:rFonts w:ascii="Book Antiqua" w:eastAsia="Book Antiqua" w:hAnsi="Book Antiqua" w:cs="Book Antiqua"/>
          <w:color w:val="000000"/>
        </w:rPr>
        <w:t>(</w:t>
      </w:r>
      <w:r>
        <w:rPr>
          <w:rFonts w:ascii="Book Antiqua" w:eastAsia="Book Antiqua" w:hAnsi="Book Antiqua" w:cs="Book Antiqua"/>
          <w:color w:val="000000"/>
        </w:rPr>
        <w:t>2</w:t>
      </w:r>
      <w:r w:rsidR="00D72A6E">
        <w:rPr>
          <w:rFonts w:ascii="Book Antiqua" w:eastAsia="Book Antiqua" w:hAnsi="Book Antiqua" w:cs="Book Antiqua"/>
          <w:color w:val="000000"/>
        </w:rPr>
        <w:t>)</w:t>
      </w:r>
      <w:r>
        <w:rPr>
          <w:rFonts w:ascii="Book Antiqua" w:eastAsia="Book Antiqua" w:hAnsi="Book Antiqua" w:cs="Book Antiqua"/>
          <w:color w:val="000000"/>
        </w:rPr>
        <w:t xml:space="preserve"> </w:t>
      </w:r>
      <w:r w:rsidR="007A6487">
        <w:rPr>
          <w:rFonts w:ascii="Book Antiqua" w:eastAsia="Book Antiqua" w:hAnsi="Book Antiqua" w:cs="Book Antiqua"/>
          <w:color w:val="000000"/>
        </w:rPr>
        <w:t xml:space="preserve">proximal </w:t>
      </w:r>
      <w:r>
        <w:rPr>
          <w:rFonts w:ascii="Book Antiqua" w:eastAsia="Book Antiqua" w:hAnsi="Book Antiqua" w:cs="Book Antiqua"/>
          <w:color w:val="000000"/>
        </w:rPr>
        <w:t xml:space="preserve">colostomy to address the abdominal wall where two stomas had formed; </w:t>
      </w:r>
      <w:r w:rsidR="00D72A6E">
        <w:rPr>
          <w:rFonts w:ascii="Book Antiqua" w:eastAsia="Book Antiqua" w:hAnsi="Book Antiqua" w:cs="Book Antiqua"/>
          <w:color w:val="000000"/>
        </w:rPr>
        <w:t>(</w:t>
      </w:r>
      <w:r>
        <w:rPr>
          <w:rFonts w:ascii="Book Antiqua" w:eastAsia="Book Antiqua" w:hAnsi="Book Antiqua" w:cs="Book Antiqua"/>
          <w:color w:val="000000"/>
        </w:rPr>
        <w:t>3</w:t>
      </w:r>
      <w:r w:rsidR="00D72A6E">
        <w:rPr>
          <w:rFonts w:ascii="Book Antiqua" w:eastAsia="Book Antiqua" w:hAnsi="Book Antiqua" w:cs="Book Antiqua"/>
          <w:color w:val="000000"/>
        </w:rPr>
        <w:t>)</w:t>
      </w:r>
      <w:r>
        <w:rPr>
          <w:rFonts w:ascii="Book Antiqua" w:eastAsia="Book Antiqua" w:hAnsi="Book Antiqua" w:cs="Book Antiqua"/>
          <w:color w:val="000000"/>
        </w:rPr>
        <w:t xml:space="preserve"> Hartmann reversal; and </w:t>
      </w:r>
      <w:r w:rsidR="00D72A6E">
        <w:rPr>
          <w:rFonts w:ascii="Book Antiqua" w:eastAsia="Book Antiqua" w:hAnsi="Book Antiqua" w:cs="Book Antiqua"/>
          <w:color w:val="000000"/>
        </w:rPr>
        <w:t>(</w:t>
      </w:r>
      <w:r>
        <w:rPr>
          <w:rFonts w:ascii="Book Antiqua" w:eastAsia="Book Antiqua" w:hAnsi="Book Antiqua" w:cs="Book Antiqua"/>
          <w:color w:val="000000"/>
        </w:rPr>
        <w:t>4</w:t>
      </w:r>
      <w:r w:rsidR="00D72A6E">
        <w:rPr>
          <w:rFonts w:ascii="Book Antiqua" w:eastAsia="Book Antiqua" w:hAnsi="Book Antiqua" w:cs="Book Antiqua"/>
          <w:color w:val="000000"/>
        </w:rPr>
        <w:t>)</w:t>
      </w:r>
      <w:r>
        <w:rPr>
          <w:rFonts w:ascii="Book Antiqua" w:eastAsia="Book Antiqua" w:hAnsi="Book Antiqua" w:cs="Book Antiqua"/>
          <w:color w:val="000000"/>
        </w:rPr>
        <w:t xml:space="preserve"> </w:t>
      </w:r>
      <w:r w:rsidR="007A6487">
        <w:rPr>
          <w:rFonts w:ascii="Book Antiqua" w:eastAsia="Book Antiqua" w:hAnsi="Book Antiqua" w:cs="Book Antiqua"/>
          <w:color w:val="000000"/>
        </w:rPr>
        <w:t xml:space="preserve">waiting </w:t>
      </w:r>
      <w:r>
        <w:rPr>
          <w:rFonts w:ascii="Book Antiqua" w:eastAsia="Book Antiqua" w:hAnsi="Book Antiqua" w:cs="Book Antiqua"/>
          <w:color w:val="000000"/>
        </w:rPr>
        <w:t xml:space="preserve">and observation. After full communication, the patient, the patient's family, and the doctor unanimously decided to perform Hartmann's reversal. The patient underwent laparoscopic exploration under general anesthesia, lysis of intestinal adhesions, partial removal of the parastomal mesh, bowel resection and anastomosis, and abdominal sinus resection. A small incision in the right upper abdomen was first </w:t>
      </w:r>
      <w:r w:rsidR="007A6487">
        <w:rPr>
          <w:rFonts w:ascii="Book Antiqua" w:eastAsia="Book Antiqua" w:hAnsi="Book Antiqua" w:cs="Book Antiqua"/>
          <w:color w:val="000000"/>
        </w:rPr>
        <w:t>made</w:t>
      </w:r>
      <w:r>
        <w:rPr>
          <w:rFonts w:ascii="Book Antiqua" w:eastAsia="Book Antiqua" w:hAnsi="Book Antiqua" w:cs="Book Antiqua"/>
          <w:color w:val="000000"/>
        </w:rPr>
        <w:t>. During the operation, it was found that</w:t>
      </w:r>
      <w:r w:rsidR="007A6487">
        <w:rPr>
          <w:rFonts w:ascii="Book Antiqua" w:eastAsia="Book Antiqua" w:hAnsi="Book Antiqua" w:cs="Book Antiqua"/>
          <w:color w:val="000000"/>
        </w:rPr>
        <w:t xml:space="preserve"> abdominal </w:t>
      </w:r>
      <w:r>
        <w:rPr>
          <w:rFonts w:ascii="Book Antiqua" w:eastAsia="Book Antiqua" w:hAnsi="Book Antiqua" w:cs="Book Antiqua"/>
          <w:color w:val="000000"/>
        </w:rPr>
        <w:t>adhesion was serious, no tumor recurrence was found, the distal bowel was located in the left para</w:t>
      </w:r>
      <w:r>
        <w:rPr>
          <w:rFonts w:ascii="Book Antiqua" w:eastAsia="Book Antiqua" w:hAnsi="Book Antiqua" w:cs="Book Antiqua"/>
          <w:color w:val="000000"/>
        </w:rPr>
        <w:t>colic sulcus (approximately 25 cm in length), and the distal bowel was changed due to disuse with obvious atrophy. There was also a mucus mass in the stump. To ensure a successful anastomosis, a 5-cm intestinal tube was removed from the stump and end-to-end anastomosis was performed. The inflation test was negative, so preventive stoma was not performed. Intraoperative bleeding was 200 mL, and the operation took 420 min.</w:t>
      </w:r>
    </w:p>
    <w:p w14:paraId="41CEB672" w14:textId="3BAA0342" w:rsidR="00A77B3E" w:rsidRDefault="00066FE6">
      <w:pPr>
        <w:spacing w:line="360" w:lineRule="auto"/>
        <w:ind w:firstLine="432"/>
        <w:jc w:val="both"/>
      </w:pPr>
      <w:r>
        <w:rPr>
          <w:rFonts w:ascii="Book Antiqua" w:eastAsia="Book Antiqua" w:hAnsi="Book Antiqua" w:cs="Book Antiqua"/>
          <w:color w:val="000000"/>
        </w:rPr>
        <w:lastRenderedPageBreak/>
        <w:t xml:space="preserve">After the operation, </w:t>
      </w:r>
      <w:r>
        <w:rPr>
          <w:rFonts w:ascii="Book Antiqua" w:eastAsia="Book Antiqua" w:hAnsi="Book Antiqua" w:cs="Book Antiqua"/>
          <w:i/>
          <w:iCs/>
          <w:color w:val="000000"/>
        </w:rPr>
        <w:t>Escherichia coli</w:t>
      </w:r>
      <w:r w:rsidR="00F618C3">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Enterococcus faecium</w:t>
      </w:r>
      <w:r w:rsidR="00F618C3">
        <w:rPr>
          <w:rFonts w:ascii="Book Antiqua" w:eastAsia="Book Antiqua" w:hAnsi="Book Antiqua" w:cs="Book Antiqua"/>
          <w:color w:val="000000"/>
        </w:rPr>
        <w:t xml:space="preserve"> </w:t>
      </w:r>
      <w:r>
        <w:rPr>
          <w:rFonts w:ascii="Book Antiqua" w:eastAsia="Book Antiqua" w:hAnsi="Book Antiqua" w:cs="Book Antiqua"/>
          <w:color w:val="000000"/>
        </w:rPr>
        <w:t xml:space="preserve">were cultured in the abdominal drainage fluid of the patient, who had signs of peritonitis. According to the drug sensitivity test, piperacillin sodium and tazobactam sodium 4.5 g every 8 h (total 14 </w:t>
      </w:r>
      <w:r>
        <w:rPr>
          <w:rFonts w:ascii="Book Antiqua" w:eastAsia="Book Antiqua" w:hAnsi="Book Antiqua" w:cs="Book Antiqua"/>
          <w:color w:val="000000"/>
        </w:rPr>
        <w:t xml:space="preserve">d) </w:t>
      </w:r>
      <w:r w:rsidR="007A6487">
        <w:rPr>
          <w:rFonts w:ascii="Book Antiqua" w:eastAsia="Book Antiqua" w:hAnsi="Book Antiqua" w:cs="Book Antiqua"/>
          <w:color w:val="000000"/>
        </w:rPr>
        <w:t xml:space="preserve">were </w:t>
      </w:r>
      <w:r>
        <w:rPr>
          <w:rFonts w:ascii="Book Antiqua" w:eastAsia="Book Antiqua" w:hAnsi="Book Antiqua" w:cs="Book Antiqua"/>
          <w:color w:val="000000"/>
        </w:rPr>
        <w:t xml:space="preserve">given for anti-inflammatory. </w:t>
      </w:r>
      <w:r w:rsidR="007A6487">
        <w:rPr>
          <w:rFonts w:ascii="Book Antiqua" w:eastAsia="Book Antiqua" w:hAnsi="Book Antiqua" w:cs="Book Antiqua"/>
          <w:color w:val="000000"/>
        </w:rPr>
        <w:t xml:space="preserve">An </w:t>
      </w:r>
      <w:r>
        <w:rPr>
          <w:rFonts w:ascii="Book Antiqua" w:eastAsia="Book Antiqua" w:hAnsi="Book Antiqua" w:cs="Book Antiqua"/>
          <w:color w:val="000000"/>
        </w:rPr>
        <w:t>incision infecti</w:t>
      </w:r>
      <w:r>
        <w:rPr>
          <w:rFonts w:ascii="Book Antiqua" w:eastAsia="Book Antiqua" w:hAnsi="Book Antiqua" w:cs="Book Antiqua"/>
          <w:color w:val="000000"/>
        </w:rPr>
        <w:t>on occurred on the 6</w:t>
      </w:r>
      <w:r w:rsidRPr="00F24D61">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(Figure 4A), and the dressing was changed.</w:t>
      </w:r>
      <w:r w:rsidR="00F618C3">
        <w:rPr>
          <w:rFonts w:ascii="Book Antiqua" w:eastAsia="Book Antiqua" w:hAnsi="Book Antiqua" w:cs="Book Antiqua"/>
          <w:color w:val="000000"/>
        </w:rPr>
        <w:t xml:space="preserve"> </w:t>
      </w:r>
      <w:r>
        <w:rPr>
          <w:rFonts w:ascii="Book Antiqua" w:eastAsia="Book Antiqua" w:hAnsi="Book Antiqua" w:cs="Book Antiqua"/>
          <w:color w:val="000000"/>
        </w:rPr>
        <w:t>On the 6</w:t>
      </w:r>
      <w:r w:rsidRPr="00F618C3">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the operation, he developed exhaust and defecated on the 8</w:t>
      </w:r>
      <w:r w:rsidRPr="00F618C3">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active anti-infection treatment, he was discharged smoothly after the operation.</w:t>
      </w:r>
    </w:p>
    <w:p w14:paraId="3239F803" w14:textId="77777777" w:rsidR="00A77B3E" w:rsidRDefault="00A77B3E">
      <w:pPr>
        <w:spacing w:line="360" w:lineRule="auto"/>
        <w:ind w:firstLine="432"/>
        <w:jc w:val="both"/>
      </w:pPr>
    </w:p>
    <w:p w14:paraId="74EC5CE9" w14:textId="77777777" w:rsidR="00A77B3E" w:rsidRDefault="00066FE6">
      <w:pPr>
        <w:spacing w:line="360" w:lineRule="auto"/>
        <w:jc w:val="both"/>
      </w:pPr>
      <w:r>
        <w:rPr>
          <w:rFonts w:ascii="Book Antiqua" w:eastAsia="Book Antiqua" w:hAnsi="Book Antiqua" w:cs="Book Antiqua"/>
          <w:b/>
          <w:caps/>
          <w:color w:val="000000"/>
          <w:u w:val="single"/>
        </w:rPr>
        <w:t>OUTCOME AND FOLLOW-UP</w:t>
      </w:r>
    </w:p>
    <w:p w14:paraId="2AB53DF9" w14:textId="044BCADB" w:rsidR="00A77B3E" w:rsidRDefault="00066FE6">
      <w:pPr>
        <w:spacing w:line="360" w:lineRule="auto"/>
        <w:jc w:val="both"/>
      </w:pPr>
      <w:r>
        <w:rPr>
          <w:rFonts w:ascii="Book Antiqua" w:eastAsia="Book Antiqua" w:hAnsi="Book Antiqua" w:cs="Book Antiqua"/>
          <w:color w:val="000000"/>
        </w:rPr>
        <w:t xml:space="preserve">In the first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regular follow-up visits were made every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outpatient clinic, and the patient’s intestinal function was assessed through the </w:t>
      </w:r>
      <w:r w:rsidR="00F618C3" w:rsidRPr="00F618C3">
        <w:rPr>
          <w:rFonts w:ascii="Book Antiqua" w:eastAsia="Book Antiqua" w:hAnsi="Book Antiqua" w:cs="Book Antiqua"/>
          <w:color w:val="000000"/>
        </w:rPr>
        <w:t>Ligament Augmentation and Reconstruction S</w:t>
      </w:r>
      <w:r w:rsidR="00F618C3" w:rsidRPr="00F618C3">
        <w:rPr>
          <w:rFonts w:ascii="Book Antiqua" w:eastAsia="Book Antiqua" w:hAnsi="Book Antiqua" w:cs="Book Antiqua"/>
          <w:color w:val="000000"/>
        </w:rPr>
        <w:t>ystem (</w:t>
      </w:r>
      <w:r w:rsidR="00F618C3">
        <w:rPr>
          <w:rFonts w:ascii="Book Antiqua" w:eastAsia="Book Antiqua" w:hAnsi="Book Antiqua" w:cs="Book Antiqua"/>
          <w:color w:val="000000"/>
        </w:rPr>
        <w:t>LARS</w:t>
      </w:r>
      <w:r w:rsidR="00F618C3" w:rsidRPr="00F618C3">
        <w:rPr>
          <w:rFonts w:ascii="Book Antiqua" w:eastAsia="Book Antiqua" w:hAnsi="Book Antiqua" w:cs="Book Antiqua"/>
          <w:color w:val="000000"/>
        </w:rPr>
        <w:t>)</w:t>
      </w:r>
      <w:r>
        <w:rPr>
          <w:rFonts w:ascii="Book Antiqua" w:eastAsia="Book Antiqua" w:hAnsi="Book Antiqua" w:cs="Book Antiqua"/>
          <w:color w:val="000000"/>
        </w:rPr>
        <w:t xml:space="preserve"> scale. Tumor markers were</w:t>
      </w:r>
      <w:r w:rsidR="007A6487">
        <w:rPr>
          <w:rFonts w:ascii="Book Antiqua" w:eastAsia="Book Antiqua" w:hAnsi="Book Antiqua" w:cs="Book Antiqua"/>
          <w:color w:val="000000"/>
        </w:rPr>
        <w:t xml:space="preserve"> evaluated</w:t>
      </w:r>
      <w:r>
        <w:rPr>
          <w:rFonts w:ascii="Book Antiqua" w:eastAsia="Book Antiqua" w:hAnsi="Book Antiqua" w:cs="Book Antiqua"/>
          <w:color w:val="000000"/>
        </w:rPr>
        <w:t xml:space="preserve"> every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Colonoscopy a</w:t>
      </w:r>
      <w:r>
        <w:rPr>
          <w:rFonts w:ascii="Book Antiqua" w:eastAsia="Book Antiqua" w:hAnsi="Book Antiqua" w:cs="Book Antiqua"/>
          <w:color w:val="000000"/>
        </w:rPr>
        <w:t>nd computed tomography (CT) examinations were completed 1 year after surgery. Three months after surgery</w:t>
      </w:r>
      <w:r>
        <w:rPr>
          <w:rFonts w:ascii="Book Antiqua" w:eastAsia="Book Antiqua" w:hAnsi="Book Antiqua" w:cs="Book Antiqua"/>
          <w:color w:val="000000"/>
          <w:szCs w:val="21"/>
          <w:shd w:val="clear" w:color="auto" w:fill="F7F8FA"/>
        </w:rPr>
        <w:t xml:space="preserve">, </w:t>
      </w:r>
      <w:r>
        <w:rPr>
          <w:rFonts w:ascii="Book Antiqua" w:eastAsia="Book Antiqua" w:hAnsi="Book Antiqua" w:cs="Book Antiqua"/>
          <w:color w:val="000000"/>
        </w:rPr>
        <w:t>bowel movements occurred 4 to 7 times a day, with stool irregularity. The LARS score was 21 points, which is considered mild LARS. Six months after surgery, the patient had a bowel movement once a day, with stool formation. The LARS score was 11 points, meaning no LARS. There were also normal tumor markers and CT prompts for incisional hernia and inguinal hernia formation (Figure 5), abdominal wounds (Figure 4B), abdominal wall hernia repair, and inguinal hernia repair. One year after the operation, the patient had a bowel movement once a day, with stool formation. The LARS score remained at 11 points, with no LARS, normal tumor markers, and normal colonoscopy results (Figure 6). Over the past year, the patient's psychological pressure has significantly decreased, as he can travel, visit friends, and have a bright mood, which has improved his quality of life.</w:t>
      </w:r>
    </w:p>
    <w:p w14:paraId="06173F85" w14:textId="77777777" w:rsidR="00A77B3E" w:rsidRDefault="00A77B3E">
      <w:pPr>
        <w:spacing w:line="360" w:lineRule="auto"/>
        <w:jc w:val="both"/>
      </w:pPr>
    </w:p>
    <w:p w14:paraId="44EC7E6C" w14:textId="77777777" w:rsidR="00A77B3E" w:rsidRDefault="00066FE6">
      <w:pPr>
        <w:spacing w:line="360" w:lineRule="auto"/>
        <w:jc w:val="both"/>
      </w:pPr>
      <w:r>
        <w:rPr>
          <w:rFonts w:ascii="Book Antiqua" w:eastAsia="Book Antiqua" w:hAnsi="Book Antiqua" w:cs="Book Antiqua"/>
          <w:b/>
          <w:caps/>
          <w:color w:val="000000"/>
          <w:u w:val="single"/>
        </w:rPr>
        <w:t>DISCUSSION</w:t>
      </w:r>
    </w:p>
    <w:p w14:paraId="3FBADC69" w14:textId="5554D885" w:rsidR="00A77B3E" w:rsidRDefault="00066FE6">
      <w:pPr>
        <w:spacing w:line="360" w:lineRule="auto"/>
        <w:jc w:val="both"/>
      </w:pPr>
      <w:r>
        <w:rPr>
          <w:rFonts w:ascii="Book Antiqua" w:eastAsia="Book Antiqua" w:hAnsi="Book Antiqua" w:cs="Book Antiqua"/>
          <w:color w:val="000000"/>
        </w:rPr>
        <w:t xml:space="preserve">According to reports in the literature, the incidence of colorectal cancer is increasing annually, with up to 40% of colorectal cancers developing acutely. Among them, most are caused by obstruction. The current common processing </w:t>
      </w:r>
      <w:proofErr w:type="gramStart"/>
      <w:r>
        <w:rPr>
          <w:rFonts w:ascii="Book Antiqua" w:eastAsia="Book Antiqua" w:hAnsi="Book Antiqua" w:cs="Book Antiqua"/>
          <w:color w:val="000000"/>
        </w:rPr>
        <w:t>methods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sidR="00056033">
        <w:rPr>
          <w:rFonts w:ascii="Book Antiqua" w:eastAsia="Book Antiqua" w:hAnsi="Book Antiqua" w:cs="Book Antiqua"/>
          <w:color w:val="000000"/>
        </w:rPr>
        <w:t xml:space="preserve"> </w:t>
      </w:r>
      <w:r>
        <w:rPr>
          <w:rFonts w:ascii="Book Antiqua" w:eastAsia="Book Antiqua" w:hAnsi="Book Antiqua" w:cs="Book Antiqua"/>
          <w:color w:val="000000"/>
        </w:rPr>
        <w:t xml:space="preserve">are: </w:t>
      </w:r>
      <w:r w:rsidR="00056033">
        <w:rPr>
          <w:rFonts w:ascii="Book Antiqua" w:eastAsia="Book Antiqua" w:hAnsi="Book Antiqua" w:cs="Book Antiqua"/>
          <w:color w:val="000000"/>
        </w:rPr>
        <w:t>(</w:t>
      </w:r>
      <w:r>
        <w:rPr>
          <w:rFonts w:ascii="Book Antiqua" w:eastAsia="Book Antiqua" w:hAnsi="Book Antiqua" w:cs="Book Antiqua"/>
          <w:color w:val="000000"/>
        </w:rPr>
        <w:t>1</w:t>
      </w:r>
      <w:r w:rsidR="00056033">
        <w:rPr>
          <w:rFonts w:ascii="Book Antiqua" w:eastAsia="Book Antiqua" w:hAnsi="Book Antiqua" w:cs="Book Antiqua"/>
          <w:color w:val="000000"/>
        </w:rPr>
        <w:t>)</w:t>
      </w:r>
      <w:r>
        <w:rPr>
          <w:rFonts w:ascii="Book Antiqua" w:eastAsia="Book Antiqua" w:hAnsi="Book Antiqua" w:cs="Book Antiqua"/>
          <w:color w:val="000000"/>
        </w:rPr>
        <w:t xml:space="preserve"> </w:t>
      </w:r>
      <w:r w:rsidR="00056033">
        <w:rPr>
          <w:rFonts w:ascii="Book Antiqua" w:eastAsia="Book Antiqua" w:hAnsi="Book Antiqua" w:cs="Book Antiqua"/>
          <w:color w:val="000000"/>
        </w:rPr>
        <w:t>L</w:t>
      </w:r>
      <w:r>
        <w:rPr>
          <w:rFonts w:ascii="Book Antiqua" w:eastAsia="Book Antiqua" w:hAnsi="Book Antiqua" w:cs="Book Antiqua"/>
          <w:color w:val="000000"/>
        </w:rPr>
        <w:t xml:space="preserve">oop </w:t>
      </w:r>
      <w:r>
        <w:rPr>
          <w:rFonts w:ascii="Book Antiqua" w:eastAsia="Book Antiqua" w:hAnsi="Book Antiqua" w:cs="Book Antiqua"/>
          <w:color w:val="000000"/>
        </w:rPr>
        <w:lastRenderedPageBreak/>
        <w:t>colost</w:t>
      </w:r>
      <w:r>
        <w:rPr>
          <w:rFonts w:ascii="Book Antiqua" w:eastAsia="Book Antiqua" w:hAnsi="Book Antiqua" w:cs="Book Antiqua"/>
          <w:color w:val="000000"/>
        </w:rPr>
        <w:t>omy</w:t>
      </w:r>
      <w:r w:rsidR="00056033">
        <w:rPr>
          <w:rFonts w:ascii="Book Antiqua" w:eastAsia="Book Antiqua" w:hAnsi="Book Antiqua" w:cs="Book Antiqua"/>
          <w:color w:val="000000"/>
        </w:rPr>
        <w:t>;</w:t>
      </w:r>
      <w:r>
        <w:rPr>
          <w:rFonts w:ascii="Book Antiqua" w:eastAsia="Book Antiqua" w:hAnsi="Book Antiqua" w:cs="Book Antiqua"/>
          <w:color w:val="000000"/>
        </w:rPr>
        <w:t xml:space="preserve"> </w:t>
      </w:r>
      <w:r w:rsidR="00056033">
        <w:rPr>
          <w:rFonts w:ascii="Book Antiqua" w:eastAsia="Book Antiqua" w:hAnsi="Book Antiqua" w:cs="Book Antiqua"/>
          <w:color w:val="000000"/>
        </w:rPr>
        <w:t>(</w:t>
      </w:r>
      <w:r>
        <w:rPr>
          <w:rFonts w:ascii="Book Antiqua" w:eastAsia="Book Antiqua" w:hAnsi="Book Antiqua" w:cs="Book Antiqua"/>
          <w:color w:val="000000"/>
        </w:rPr>
        <w:t>2</w:t>
      </w:r>
      <w:r w:rsidR="00056033">
        <w:rPr>
          <w:rFonts w:ascii="Book Antiqua" w:eastAsia="Book Antiqua" w:hAnsi="Book Antiqua" w:cs="Book Antiqua"/>
          <w:color w:val="000000"/>
        </w:rPr>
        <w:t>)</w:t>
      </w:r>
      <w:r>
        <w:rPr>
          <w:rFonts w:ascii="Book Antiqua" w:eastAsia="Book Antiqua" w:hAnsi="Book Antiqua" w:cs="Book Antiqua"/>
          <w:color w:val="000000"/>
        </w:rPr>
        <w:t xml:space="preserve"> </w:t>
      </w:r>
      <w:r w:rsidR="007A6487">
        <w:rPr>
          <w:rFonts w:ascii="Book Antiqua" w:eastAsia="Book Antiqua" w:hAnsi="Book Antiqua" w:cs="Book Antiqua"/>
          <w:color w:val="000000"/>
        </w:rPr>
        <w:t xml:space="preserve">primary </w:t>
      </w:r>
      <w:r>
        <w:rPr>
          <w:rFonts w:ascii="Book Antiqua" w:eastAsia="Book Antiqua" w:hAnsi="Book Antiqua" w:cs="Book Antiqua"/>
          <w:color w:val="000000"/>
        </w:rPr>
        <w:t>resection with end colostomy: Hartmann’s procedure</w:t>
      </w:r>
      <w:r w:rsidR="00056033">
        <w:rPr>
          <w:rFonts w:ascii="Book Antiqua" w:eastAsia="Book Antiqua" w:hAnsi="Book Antiqua" w:cs="Book Antiqua"/>
          <w:color w:val="000000"/>
        </w:rPr>
        <w:t>;</w:t>
      </w:r>
      <w:r>
        <w:rPr>
          <w:rFonts w:ascii="Book Antiqua" w:eastAsia="Book Antiqua" w:hAnsi="Book Antiqua" w:cs="Book Antiqua"/>
          <w:color w:val="000000"/>
        </w:rPr>
        <w:t xml:space="preserve"> </w:t>
      </w:r>
      <w:r w:rsidR="00056033">
        <w:rPr>
          <w:rFonts w:ascii="Book Antiqua" w:eastAsia="Book Antiqua" w:hAnsi="Book Antiqua" w:cs="Book Antiqua"/>
          <w:color w:val="000000"/>
        </w:rPr>
        <w:t>(</w:t>
      </w:r>
      <w:r>
        <w:rPr>
          <w:rFonts w:ascii="Book Antiqua" w:eastAsia="Book Antiqua" w:hAnsi="Book Antiqua" w:cs="Book Antiqua"/>
          <w:color w:val="000000"/>
        </w:rPr>
        <w:t>3</w:t>
      </w:r>
      <w:r w:rsidR="00056033">
        <w:rPr>
          <w:rFonts w:ascii="Book Antiqua" w:eastAsia="Book Antiqua" w:hAnsi="Book Antiqua" w:cs="Book Antiqua"/>
          <w:color w:val="000000"/>
        </w:rPr>
        <w:t>)</w:t>
      </w:r>
      <w:r>
        <w:rPr>
          <w:rFonts w:ascii="Book Antiqua" w:eastAsia="Book Antiqua" w:hAnsi="Book Antiqua" w:cs="Book Antiqua"/>
          <w:color w:val="000000"/>
        </w:rPr>
        <w:t xml:space="preserve"> </w:t>
      </w:r>
      <w:r w:rsidR="007A6487">
        <w:rPr>
          <w:rFonts w:ascii="Book Antiqua" w:eastAsia="Book Antiqua" w:hAnsi="Book Antiqua" w:cs="Book Antiqua"/>
          <w:color w:val="000000"/>
        </w:rPr>
        <w:t xml:space="preserve">endoscopic </w:t>
      </w:r>
      <w:r>
        <w:rPr>
          <w:rFonts w:ascii="Book Antiqua" w:eastAsia="Book Antiqua" w:hAnsi="Book Antiqua" w:cs="Book Antiqua"/>
          <w:color w:val="000000"/>
        </w:rPr>
        <w:t xml:space="preserve">colonic stenting </w:t>
      </w:r>
      <w:r w:rsidR="007A6487">
        <w:rPr>
          <w:rFonts w:ascii="Book Antiqua" w:eastAsia="Book Antiqua" w:hAnsi="Book Antiqua" w:cs="Book Antiqua"/>
          <w:color w:val="000000"/>
        </w:rPr>
        <w:t xml:space="preserve">with </w:t>
      </w:r>
      <w:r>
        <w:rPr>
          <w:rFonts w:ascii="Book Antiqua" w:eastAsia="Book Antiqua" w:hAnsi="Book Antiqua" w:cs="Book Antiqua"/>
          <w:color w:val="000000"/>
        </w:rPr>
        <w:t>self-expanding metallic stents</w:t>
      </w:r>
      <w:r w:rsidR="00056033">
        <w:rPr>
          <w:rFonts w:ascii="Book Antiqua" w:eastAsia="Book Antiqua" w:hAnsi="Book Antiqua" w:cs="Book Antiqua"/>
          <w:color w:val="000000"/>
        </w:rPr>
        <w:t>;</w:t>
      </w:r>
      <w:r>
        <w:rPr>
          <w:rFonts w:ascii="Book Antiqua" w:eastAsia="Book Antiqua" w:hAnsi="Book Antiqua" w:cs="Book Antiqua"/>
          <w:color w:val="000000"/>
        </w:rPr>
        <w:t xml:space="preserve"> and </w:t>
      </w:r>
      <w:r w:rsidR="00056033">
        <w:rPr>
          <w:rFonts w:ascii="Book Antiqua" w:eastAsia="Book Antiqua" w:hAnsi="Book Antiqua" w:cs="Book Antiqua"/>
          <w:color w:val="000000"/>
        </w:rPr>
        <w:t>(</w:t>
      </w:r>
      <w:r>
        <w:rPr>
          <w:rFonts w:ascii="Book Antiqua" w:eastAsia="Book Antiqua" w:hAnsi="Book Antiqua" w:cs="Book Antiqua"/>
          <w:color w:val="000000"/>
        </w:rPr>
        <w:t>4</w:t>
      </w:r>
      <w:r w:rsidR="00056033">
        <w:rPr>
          <w:rFonts w:ascii="Book Antiqua" w:eastAsia="Book Antiqua" w:hAnsi="Book Antiqua" w:cs="Book Antiqua"/>
          <w:color w:val="000000"/>
        </w:rPr>
        <w:t>)</w:t>
      </w:r>
      <w:r>
        <w:rPr>
          <w:rFonts w:ascii="Book Antiqua" w:eastAsia="Book Antiqua" w:hAnsi="Book Antiqua" w:cs="Book Antiqua"/>
          <w:color w:val="000000"/>
        </w:rPr>
        <w:t xml:space="preserve"> </w:t>
      </w:r>
      <w:r w:rsidR="007A6487">
        <w:rPr>
          <w:rFonts w:ascii="Book Antiqua" w:eastAsia="Book Antiqua" w:hAnsi="Book Antiqua" w:cs="Book Antiqua"/>
          <w:color w:val="000000"/>
        </w:rPr>
        <w:t xml:space="preserve">primary </w:t>
      </w:r>
      <w:r>
        <w:rPr>
          <w:rFonts w:ascii="Book Antiqua" w:eastAsia="Book Antiqua" w:hAnsi="Book Antiqua" w:cs="Book Antiqua"/>
          <w:color w:val="000000"/>
        </w:rPr>
        <w:t>resection and anastomosis. Currently, Hartmann’s procedure is one of the main methods for treating left colorectal cancer with acute intestinal obstruction</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In this case, the patient started with acute mechanical obstruction</w:t>
      </w:r>
      <w:r w:rsidR="007A6487">
        <w:rPr>
          <w:rFonts w:ascii="Book Antiqua" w:eastAsia="Book Antiqua" w:hAnsi="Book Antiqua" w:cs="Book Antiqua"/>
          <w:color w:val="000000"/>
        </w:rPr>
        <w:t xml:space="preserve">. Since </w:t>
      </w:r>
      <w:r>
        <w:rPr>
          <w:rFonts w:ascii="Book Antiqua" w:eastAsia="Book Antiqua" w:hAnsi="Book Antiqua" w:cs="Book Antiqua"/>
          <w:color w:val="000000"/>
        </w:rPr>
        <w:t xml:space="preserve">colonic stent implantation was immature in </w:t>
      </w:r>
      <w:r w:rsidR="007A6487">
        <w:rPr>
          <w:rFonts w:ascii="Book Antiqua" w:eastAsia="Book Antiqua" w:hAnsi="Book Antiqua" w:cs="Book Antiqua"/>
          <w:color w:val="000000"/>
        </w:rPr>
        <w:t>China</w:t>
      </w:r>
      <w:r w:rsidR="00E622FA">
        <w:rPr>
          <w:rFonts w:ascii="Book Antiqua" w:eastAsia="Book Antiqua" w:hAnsi="Book Antiqua" w:cs="Book Antiqua"/>
          <w:color w:val="000000"/>
        </w:rPr>
        <w:t xml:space="preserve"> </w:t>
      </w:r>
      <w:r w:rsidR="007A6487">
        <w:rPr>
          <w:rFonts w:ascii="Book Antiqua" w:eastAsia="Book Antiqua" w:hAnsi="Book Antiqua" w:cs="Book Antiqua"/>
          <w:color w:val="000000"/>
        </w:rPr>
        <w:t xml:space="preserve">13 years ago, doctors </w:t>
      </w:r>
      <w:r>
        <w:rPr>
          <w:rFonts w:ascii="Book Antiqua" w:eastAsia="Book Antiqua" w:hAnsi="Book Antiqua" w:cs="Book Antiqua"/>
          <w:color w:val="000000"/>
        </w:rPr>
        <w:t>chose this safe and feasible method, which not</w:t>
      </w:r>
      <w:r>
        <w:rPr>
          <w:rFonts w:ascii="Book Antiqua" w:eastAsia="Book Antiqua" w:hAnsi="Book Antiqua" w:cs="Book Antiqua"/>
          <w:color w:val="000000"/>
        </w:rPr>
        <w:t xml:space="preserve"> only cured the intestinal obstruction, but was also more successful. The tumor was removed, and the patient had no tumor recurrence after the operation.</w:t>
      </w:r>
    </w:p>
    <w:p w14:paraId="7EA6868D" w14:textId="3303391D" w:rsidR="00A77B3E" w:rsidRDefault="00066FE6">
      <w:pPr>
        <w:spacing w:line="360" w:lineRule="auto"/>
        <w:ind w:firstLine="432"/>
        <w:jc w:val="both"/>
      </w:pPr>
      <w:r>
        <w:rPr>
          <w:rFonts w:ascii="Book Antiqua" w:eastAsia="Book Antiqua" w:hAnsi="Book Antiqua" w:cs="Book Antiqua"/>
          <w:color w:val="000000"/>
        </w:rPr>
        <w:t>The rate of complications after receiving Hartm</w:t>
      </w:r>
      <w:r>
        <w:rPr>
          <w:rFonts w:ascii="Book Antiqua" w:eastAsia="Book Antiqua" w:hAnsi="Book Antiqua" w:cs="Book Antiqua"/>
          <w:color w:val="000000"/>
        </w:rPr>
        <w:t xml:space="preserve">ann’s procedure </w:t>
      </w:r>
      <w:r w:rsidR="007A6487">
        <w:rPr>
          <w:rFonts w:ascii="Book Antiqua" w:eastAsia="Book Antiqua" w:hAnsi="Book Antiqua" w:cs="Book Antiqua"/>
          <w:color w:val="000000"/>
        </w:rPr>
        <w:t xml:space="preserve">is </w:t>
      </w:r>
      <w:r>
        <w:rPr>
          <w:rFonts w:ascii="Book Antiqua" w:eastAsia="Book Antiqua" w:hAnsi="Book Antiqua" w:cs="Book Antiqua"/>
          <w:color w:val="000000"/>
        </w:rPr>
        <w:t>as high as 51</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Common complications include incision infection, distal rectal stump dysfunction, and parastomal complications. In this case, the patient experienced stoma-related complications such as parastomal hernia</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parastomal abscess, and intestinal fistula, which seriously affected the patient's quality of life and increased psychological pressure. According to the literature, the rate of parastomal hernia is as high as 58%. Stoma patients have poor mental health, body image, </w:t>
      </w:r>
      <w:r w:rsidR="007A6487">
        <w:rPr>
          <w:rFonts w:ascii="Book Antiqua" w:eastAsia="Book Antiqua" w:hAnsi="Book Antiqua" w:cs="Book Antiqua"/>
          <w:color w:val="000000"/>
        </w:rPr>
        <w:t xml:space="preserve">and </w:t>
      </w:r>
      <w:r>
        <w:rPr>
          <w:rFonts w:ascii="Book Antiqua" w:eastAsia="Book Antiqua" w:hAnsi="Book Antiqua" w:cs="Book Antiqua"/>
          <w:color w:val="000000"/>
        </w:rPr>
        <w:t xml:space="preserve">physical and emotional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6"/>
          <w:vertAlign w:val="superscript"/>
        </w:rPr>
        <w:t>[</w:t>
      </w:r>
      <w:proofErr w:type="gramEnd"/>
      <w:r w:rsidRPr="008D2798">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In</w:t>
      </w:r>
      <w:r>
        <w:rPr>
          <w:rFonts w:ascii="Book Antiqua" w:eastAsia="Book Antiqua" w:hAnsi="Book Antiqua" w:cs="Book Antiqua"/>
          <w:color w:val="000000"/>
        </w:rPr>
        <w:t xml:space="preserve"> addition to the above-mentioned complications, the survival rate following Hartmann’s operation is lower</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but fortunately, the patient in this case achieved R0 resection and no metastasis occurred after the operation.</w:t>
      </w:r>
    </w:p>
    <w:p w14:paraId="5584CA54" w14:textId="1DB2DC5D" w:rsidR="00A77B3E" w:rsidRDefault="00066FE6">
      <w:pPr>
        <w:spacing w:line="360" w:lineRule="auto"/>
        <w:ind w:firstLine="432"/>
        <w:jc w:val="both"/>
      </w:pPr>
      <w:r>
        <w:rPr>
          <w:rFonts w:ascii="Book Antiqua" w:eastAsia="Book Antiqua" w:hAnsi="Book Antiqua" w:cs="Book Antiqua"/>
          <w:color w:val="000000"/>
        </w:rPr>
        <w:t>In this case, the patient underwent Hartmann reversal, which decreased his psychological pressure and allowed him to better integrate into society. It is also because this case had two parastomal hernias and bilateral inguinal hernias on the abdominal wall. The patient’s abdomen was weak. If the stoma is displaced or two stomas are performe</w:t>
      </w:r>
      <w:r>
        <w:rPr>
          <w:rFonts w:ascii="Book Antiqua" w:eastAsia="Book Antiqua" w:hAnsi="Book Antiqua" w:cs="Book Antiqua"/>
          <w:color w:val="000000"/>
        </w:rPr>
        <w:t xml:space="preserve">d, the patient will still have stoma-related complications and the abdominal wall will be worse. </w:t>
      </w:r>
      <w:r w:rsidR="007A6487">
        <w:rPr>
          <w:rFonts w:ascii="Book Antiqua" w:eastAsia="Book Antiqua" w:hAnsi="Book Antiqua" w:cs="Book Antiqua"/>
          <w:color w:val="000000"/>
        </w:rPr>
        <w:t xml:space="preserve">Therefore, </w:t>
      </w:r>
      <w:r>
        <w:rPr>
          <w:rFonts w:ascii="Book Antiqua" w:eastAsia="Book Antiqua" w:hAnsi="Book Antiqua" w:cs="Book Antiqua"/>
          <w:color w:val="000000"/>
        </w:rPr>
        <w:t xml:space="preserve">the team </w:t>
      </w:r>
      <w:r>
        <w:rPr>
          <w:rFonts w:ascii="Book Antiqua" w:eastAsia="Book Antiqua" w:hAnsi="Book Antiqua" w:cs="Book Antiqua"/>
          <w:color w:val="000000"/>
        </w:rPr>
        <w:t>chose stoma reversal.</w:t>
      </w:r>
    </w:p>
    <w:p w14:paraId="6252E323" w14:textId="423D958C" w:rsidR="00A77B3E" w:rsidRDefault="00066FE6">
      <w:pPr>
        <w:spacing w:line="360" w:lineRule="auto"/>
        <w:ind w:firstLine="432"/>
        <w:jc w:val="both"/>
      </w:pPr>
      <w:r>
        <w:rPr>
          <w:rFonts w:ascii="Book Antiqua" w:eastAsia="Book Antiqua" w:hAnsi="Book Antiqua" w:cs="Book Antiqua"/>
          <w:color w:val="000000"/>
        </w:rPr>
        <w:t>The reversal rate of Hartmann surgery is very low. As reported in the literature, the Hartmann reversal rate is 25.9%</w:t>
      </w:r>
      <w:r w:rsidR="00F053BB">
        <w:rPr>
          <w:rFonts w:ascii="Book Antiqua" w:eastAsia="Book Antiqua" w:hAnsi="Book Antiqua" w:cs="Book Antiqua"/>
          <w:color w:val="000000"/>
        </w:rPr>
        <w:t>-</w:t>
      </w:r>
      <w:r>
        <w:rPr>
          <w:rFonts w:ascii="Book Antiqua" w:eastAsia="Book Antiqua" w:hAnsi="Book Antiqua" w:cs="Book Antiqua"/>
          <w:color w:val="000000"/>
        </w:rPr>
        <w:t>61</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4,10</w:t>
      </w:r>
      <w:r w:rsidR="00F053BB">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and most of the literature reports are less than 50%. According to the 2015 U</w:t>
      </w:r>
      <w:r w:rsidR="008D2798">
        <w:rPr>
          <w:rFonts w:ascii="Book Antiqua" w:eastAsia="Book Antiqua" w:hAnsi="Book Antiqua" w:cs="Book Antiqua"/>
          <w:color w:val="000000"/>
        </w:rPr>
        <w:t xml:space="preserve">nited </w:t>
      </w:r>
      <w:r>
        <w:rPr>
          <w:rFonts w:ascii="Book Antiqua" w:eastAsia="Book Antiqua" w:hAnsi="Book Antiqua" w:cs="Book Antiqua"/>
          <w:color w:val="000000"/>
        </w:rPr>
        <w:t>S</w:t>
      </w:r>
      <w:r w:rsidR="008D2798">
        <w:rPr>
          <w:rFonts w:ascii="Book Antiqua" w:eastAsia="Book Antiqua" w:hAnsi="Book Antiqua" w:cs="Book Antiqua"/>
          <w:color w:val="000000"/>
        </w:rPr>
        <w:t>tates</w:t>
      </w:r>
      <w:r>
        <w:rPr>
          <w:rFonts w:ascii="Book Antiqua" w:eastAsia="Book Antiqua" w:hAnsi="Book Antiqua" w:cs="Book Antiqua"/>
          <w:color w:val="000000"/>
        </w:rPr>
        <w:t xml:space="preserve"> bowel cancer audit report, 95% of patients who received Hartmann surgery still had a stoma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Currently, the intervening time before performing Hartmann reversal is controversial. It has been reported in the </w:t>
      </w:r>
      <w:r>
        <w:rPr>
          <w:rFonts w:ascii="Book Antiqua" w:eastAsia="Book Antiqua" w:hAnsi="Book Antiqua" w:cs="Book Antiqua"/>
          <w:color w:val="000000"/>
        </w:rPr>
        <w:lastRenderedPageBreak/>
        <w:t xml:space="preserve">literature that the average time interval between Hartmann surgery and Hartmann reversal is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of which the longest fistula reversal time is 96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The reversal time in this case was 156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much longer than the time reported in the literature.</w:t>
      </w:r>
    </w:p>
    <w:p w14:paraId="20E0A1C3" w14:textId="7EBCB2D1" w:rsidR="00A77B3E" w:rsidRDefault="00066FE6">
      <w:pPr>
        <w:spacing w:line="360" w:lineRule="auto"/>
        <w:ind w:firstLine="432"/>
        <w:jc w:val="both"/>
      </w:pPr>
      <w:r>
        <w:rPr>
          <w:rFonts w:ascii="Book Antiqua" w:eastAsia="Book Antiqua" w:hAnsi="Book Antiqua" w:cs="Book Antiqua"/>
          <w:color w:val="000000"/>
        </w:rPr>
        <w:t xml:space="preserve">Previous studies have reported increased rates of complications with increased time to the reversal </w:t>
      </w:r>
      <w:proofErr w:type="gramStart"/>
      <w:r>
        <w:rPr>
          <w:rFonts w:ascii="Book Antiqua" w:eastAsia="Book Antiqua" w:hAnsi="Book Antiqua" w:cs="Book Antiqua"/>
          <w:color w:val="000000"/>
        </w:rPr>
        <w:t>operation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12,14</w:t>
      </w:r>
      <w:r w:rsidR="00F053BB">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xml:space="preserve">. They speculated that this was related to atrophy of the distal stump, and it is recommended to reverse it as soon as possible. Others have noted that complications can be reduced by clinical treatment and nutrition </w:t>
      </w:r>
      <w:proofErr w:type="gramStart"/>
      <w:r>
        <w:rPr>
          <w:rFonts w:ascii="Book Antiqua" w:eastAsia="Book Antiqua" w:hAnsi="Book Antiqua" w:cs="Book Antiqua"/>
          <w:color w:val="000000"/>
        </w:rPr>
        <w:t>support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12,17</w:t>
      </w:r>
      <w:r w:rsidR="00F053BB">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Finally, some believe that the length of reversal time does not affect postoperative complications or reversal rate</w:t>
      </w:r>
      <w:r>
        <w:rPr>
          <w:rFonts w:ascii="Book Antiqua" w:eastAsia="Book Antiqua" w:hAnsi="Book Antiqua" w:cs="Book Antiqua"/>
          <w:color w:val="000000"/>
          <w:szCs w:val="36"/>
          <w:vertAlign w:val="superscript"/>
        </w:rPr>
        <w:t>[5,14,21,22]</w:t>
      </w:r>
      <w:r>
        <w:rPr>
          <w:rFonts w:ascii="Book Antiqua" w:eastAsia="Book Antiqua" w:hAnsi="Book Antiqua" w:cs="Book Antiqua"/>
          <w:color w:val="000000"/>
        </w:rPr>
        <w:t xml:space="preserve">. In this case, the reversal time was 156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which proves that the interval length does not increase the risk of reversal. At the same time, the incidence of complications after Hartmann reversal is quite high. According to reports in the literature, the total incidence of complications after Hartmann reversal is 16.3% (3.6%</w:t>
      </w:r>
      <w:r w:rsidR="00F053BB">
        <w:rPr>
          <w:rFonts w:ascii="Book Antiqua" w:eastAsia="Book Antiqua" w:hAnsi="Book Antiqua" w:cs="Book Antiqua"/>
          <w:color w:val="000000"/>
        </w:rPr>
        <w:t>-</w:t>
      </w:r>
      <w:r>
        <w:rPr>
          <w:rFonts w:ascii="Book Antiqua" w:eastAsia="Book Antiqua" w:hAnsi="Book Antiqua" w:cs="Book Antiqua"/>
          <w:color w:val="000000"/>
        </w:rPr>
        <w:t>50%</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The most common postoperative complication i</w:t>
      </w:r>
      <w:r>
        <w:rPr>
          <w:rFonts w:ascii="Book Antiqua" w:eastAsia="Book Antiqua" w:hAnsi="Book Antiqua" w:cs="Book Antiqua"/>
          <w:color w:val="000000"/>
        </w:rPr>
        <w:t xml:space="preserve">s wound infection, </w:t>
      </w:r>
      <w:r w:rsidR="007A6487">
        <w:rPr>
          <w:rFonts w:ascii="Book Antiqua" w:eastAsia="Book Antiqua" w:hAnsi="Book Antiqua" w:cs="Book Antiqua"/>
          <w:color w:val="000000"/>
        </w:rPr>
        <w:t xml:space="preserve">with incidence rates </w:t>
      </w:r>
      <w:r>
        <w:rPr>
          <w:rFonts w:ascii="Book Antiqua" w:eastAsia="Book Antiqua" w:hAnsi="Book Antiqua" w:cs="Book Antiqua"/>
          <w:color w:val="000000"/>
        </w:rPr>
        <w:t>ranging from 5% to 30% (average 12.5%</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followed by anastomotic failure, </w:t>
      </w:r>
      <w:r w:rsidR="007A6487">
        <w:rPr>
          <w:rFonts w:ascii="Book Antiqua" w:eastAsia="Book Antiqua" w:hAnsi="Book Antiqua" w:cs="Book Antiqua"/>
          <w:color w:val="000000"/>
        </w:rPr>
        <w:t xml:space="preserve">whose incidence rate </w:t>
      </w:r>
      <w:r>
        <w:rPr>
          <w:rFonts w:ascii="Book Antiqua" w:eastAsia="Book Antiqua" w:hAnsi="Book Antiqua" w:cs="Book Antiqua"/>
          <w:color w:val="000000"/>
        </w:rPr>
        <w:t>is 4.2%</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In this case, the complication </w:t>
      </w:r>
      <w:r w:rsidR="007A6487">
        <w:rPr>
          <w:rFonts w:ascii="Book Antiqua" w:eastAsia="Book Antiqua" w:hAnsi="Book Antiqua" w:cs="Book Antiqua"/>
          <w:color w:val="000000"/>
        </w:rPr>
        <w:t xml:space="preserve">was </w:t>
      </w:r>
      <w:r>
        <w:rPr>
          <w:rFonts w:ascii="Book Antiqua" w:eastAsia="Book Antiqua" w:hAnsi="Book Antiqua" w:cs="Book Antiqua"/>
          <w:color w:val="000000"/>
        </w:rPr>
        <w:t>wound infection, but no serious complications were present such as cardiopulmonary complications, anastomotic leakage, or other related complications.</w:t>
      </w:r>
    </w:p>
    <w:p w14:paraId="64AA8CD4" w14:textId="67670963" w:rsidR="00A77B3E" w:rsidRDefault="00066FE6">
      <w:pPr>
        <w:spacing w:line="360" w:lineRule="auto"/>
        <w:ind w:firstLine="432"/>
        <w:jc w:val="both"/>
      </w:pPr>
      <w:r>
        <w:rPr>
          <w:rFonts w:ascii="Book Antiqua" w:eastAsia="Book Antiqua" w:hAnsi="Book Antiqua" w:cs="Book Antiqua"/>
          <w:color w:val="000000"/>
        </w:rPr>
        <w:t>Technical difficulties for Hartmann reversal include pelvic adhesions</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chronic pelvic infections</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difficulty in identifying short rectal stumps</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and failure of rectal stump anastomosis</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Currently, the methods for Hartmann's reversal include: </w:t>
      </w:r>
      <w:r w:rsidR="00F24D61">
        <w:rPr>
          <w:rFonts w:ascii="Book Antiqua" w:eastAsia="Book Antiqua" w:hAnsi="Book Antiqua" w:cs="Book Antiqua"/>
          <w:color w:val="000000"/>
        </w:rPr>
        <w:t>T</w:t>
      </w:r>
      <w:r>
        <w:rPr>
          <w:rFonts w:ascii="Book Antiqua" w:eastAsia="Book Antiqua" w:hAnsi="Book Antiqua" w:cs="Book Antiqua"/>
          <w:color w:val="000000"/>
        </w:rPr>
        <w:t xml:space="preserve">raditional open surgery, laparoscopic surgery, and </w:t>
      </w:r>
      <w:proofErr w:type="spellStart"/>
      <w:r>
        <w:rPr>
          <w:rFonts w:ascii="Book Antiqua" w:eastAsia="Book Antiqua" w:hAnsi="Book Antiqua" w:cs="Book Antiqua"/>
          <w:color w:val="000000"/>
        </w:rPr>
        <w:t>transostomy</w:t>
      </w:r>
      <w:proofErr w:type="spellEnd"/>
      <w:r>
        <w:rPr>
          <w:rFonts w:ascii="Book Antiqua" w:eastAsia="Book Antiqua" w:hAnsi="Book Antiqua" w:cs="Book Antiqua"/>
          <w:color w:val="000000"/>
        </w:rPr>
        <w:t xml:space="preserve"> reversal. Studies have shown that using laparoscopic surgery for reversal is more beneficial than using traditional approaches</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Additionally, laparoscopic surgery can reduce postoperative pain, aid in early recovery (early exhaust</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lower overall morbidity and wound infection rates, and decrease the postoperative intestinal obstruction rate</w:t>
      </w:r>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However, as reported in the literature</w:t>
      </w:r>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incisional hernias also appeared in this case.</w:t>
      </w:r>
    </w:p>
    <w:p w14:paraId="7DE99CCB" w14:textId="77777777" w:rsidR="00A77B3E" w:rsidRDefault="00A77B3E">
      <w:pPr>
        <w:spacing w:line="360" w:lineRule="auto"/>
        <w:ind w:firstLine="432"/>
        <w:jc w:val="both"/>
      </w:pPr>
    </w:p>
    <w:p w14:paraId="06311AA6" w14:textId="77777777" w:rsidR="00A77B3E" w:rsidRDefault="00066FE6">
      <w:pPr>
        <w:spacing w:line="360" w:lineRule="auto"/>
        <w:jc w:val="both"/>
      </w:pPr>
      <w:r>
        <w:rPr>
          <w:rFonts w:ascii="Book Antiqua" w:eastAsia="Book Antiqua" w:hAnsi="Book Antiqua" w:cs="Book Antiqua"/>
          <w:b/>
          <w:caps/>
          <w:color w:val="000000"/>
          <w:u w:val="single"/>
        </w:rPr>
        <w:t>CONCLUSION</w:t>
      </w:r>
    </w:p>
    <w:p w14:paraId="24D8125F" w14:textId="77777777" w:rsidR="00A77B3E" w:rsidRDefault="00066FE6">
      <w:pPr>
        <w:spacing w:line="360" w:lineRule="auto"/>
        <w:jc w:val="both"/>
      </w:pPr>
      <w:r>
        <w:rPr>
          <w:rFonts w:ascii="Book Antiqua" w:eastAsia="Book Antiqua" w:hAnsi="Book Antiqua" w:cs="Book Antiqua"/>
          <w:color w:val="000000"/>
        </w:rPr>
        <w:lastRenderedPageBreak/>
        <w:t>First, for acute intestinal obstruction in the left colon or rectum, Hartmann’s surgery is a safe and feasible treatment. Second, there is controversy about the time to reversal after Hartmann’s procedure. It is not possible to use conventional experience or treatment methods to make the patient lose the opportunity to reverse the fistula. As in this case, the longer interval did not increase reversal complications; of course, the opinions of the patients and the surgical team should also be integrated. This successful case is a boon for patients after Hartmann’s procedure, as it offers more choices.</w:t>
      </w:r>
    </w:p>
    <w:p w14:paraId="1045859B" w14:textId="77777777" w:rsidR="00A77B3E" w:rsidRDefault="00A77B3E">
      <w:pPr>
        <w:spacing w:line="360" w:lineRule="auto"/>
        <w:jc w:val="both"/>
      </w:pPr>
    </w:p>
    <w:p w14:paraId="56233C89" w14:textId="77777777" w:rsidR="00A77B3E" w:rsidRDefault="00066FE6">
      <w:pPr>
        <w:spacing w:line="360" w:lineRule="auto"/>
        <w:jc w:val="both"/>
      </w:pPr>
      <w:r>
        <w:rPr>
          <w:rFonts w:ascii="Book Antiqua" w:eastAsia="Book Antiqua" w:hAnsi="Book Antiqua" w:cs="Book Antiqua"/>
          <w:b/>
          <w:caps/>
          <w:color w:val="000000"/>
          <w:u w:val="single"/>
        </w:rPr>
        <w:t>ACKNOWLEDGEMENTS</w:t>
      </w:r>
    </w:p>
    <w:p w14:paraId="20D63A93" w14:textId="7C358415" w:rsidR="00A77B3E" w:rsidRDefault="00066FE6">
      <w:pPr>
        <w:spacing w:line="360" w:lineRule="auto"/>
        <w:jc w:val="both"/>
      </w:pPr>
      <w:r>
        <w:rPr>
          <w:rFonts w:ascii="Book Antiqua" w:eastAsia="Book Antiqua" w:hAnsi="Book Antiqua" w:cs="Book Antiqua"/>
          <w:color w:val="000000"/>
        </w:rPr>
        <w:t>We would like to express our gratitude to all those who contributed to the study.</w:t>
      </w:r>
    </w:p>
    <w:p w14:paraId="5591D4F8" w14:textId="77777777" w:rsidR="00A77B3E" w:rsidRDefault="00A77B3E">
      <w:pPr>
        <w:spacing w:line="360" w:lineRule="auto"/>
        <w:jc w:val="both"/>
      </w:pPr>
    </w:p>
    <w:p w14:paraId="56A41771" w14:textId="77777777" w:rsidR="00A77B3E" w:rsidRPr="00EC05C8" w:rsidRDefault="00066FE6">
      <w:pPr>
        <w:spacing w:line="360" w:lineRule="auto"/>
        <w:jc w:val="both"/>
        <w:rPr>
          <w:lang w:val="pt-BR"/>
        </w:rPr>
      </w:pPr>
      <w:r w:rsidRPr="00EC05C8">
        <w:rPr>
          <w:rFonts w:ascii="Book Antiqua" w:eastAsia="Book Antiqua" w:hAnsi="Book Antiqua" w:cs="Book Antiqua"/>
          <w:b/>
          <w:color w:val="000000"/>
          <w:lang w:val="pt-BR"/>
        </w:rPr>
        <w:t>REFERENCES</w:t>
      </w:r>
    </w:p>
    <w:p w14:paraId="702432B9" w14:textId="77777777" w:rsidR="00A77B3E" w:rsidRDefault="00066FE6">
      <w:pPr>
        <w:spacing w:line="360" w:lineRule="auto"/>
        <w:jc w:val="both"/>
      </w:pPr>
      <w:r w:rsidRPr="00EC05C8">
        <w:rPr>
          <w:rFonts w:ascii="Book Antiqua" w:eastAsia="Book Antiqua" w:hAnsi="Book Antiqua" w:cs="Book Antiqua"/>
          <w:color w:val="000000"/>
          <w:lang w:val="pt-BR"/>
        </w:rPr>
        <w:t xml:space="preserve">1 </w:t>
      </w:r>
      <w:r w:rsidRPr="00EC05C8">
        <w:rPr>
          <w:rFonts w:ascii="Book Antiqua" w:eastAsia="Book Antiqua" w:hAnsi="Book Antiqua" w:cs="Book Antiqua"/>
          <w:b/>
          <w:bCs/>
          <w:color w:val="000000"/>
          <w:lang w:val="pt-BR"/>
        </w:rPr>
        <w:t>Pisano M</w:t>
      </w:r>
      <w:r w:rsidRPr="00EC05C8">
        <w:rPr>
          <w:rFonts w:ascii="Book Antiqua" w:eastAsia="Book Antiqua" w:hAnsi="Book Antiqua" w:cs="Book Antiqua"/>
          <w:color w:val="000000"/>
          <w:lang w:val="pt-BR"/>
        </w:rPr>
        <w:t xml:space="preserve">, Zorcolo L, Merli C, Cimbanassi S, Poiasina E, Ceresoli M, Agresta F, Allievi N, Bellanova G, Coccolini F, Coy C, Fugazzola P, Martinez CA, Montori G, Paolillo C, Penachim TJ, Pereira B, Reis T, Restivo A, Rezende-Neto J, Sartelli M, Valentino M, Abu-Zidan FM, Ashkenazi I, Bala M, Chiara O, De' Angelis N, Deidda S, De Simone B, Di Saverio S, Finotti E, Kenji I, Moore E, Wexner S, Biffl W, Coimbra R, Guttadauro A, Leppäniemi A, Maier R, Magnone S, Mefire AC, Peitzmann A, Sakakushev B, Sugrue M, Viale P, Weber D, Kashuk J, Fraga GP, Kluger I, Catena F, Ansaloni L. 2017 WSES guidelines on colon and rectal cancer emergencies: obstruction and perforation.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36 [PMID: 30123315 DOI: 10.1186/s13017-018-0192-3]</w:t>
      </w:r>
    </w:p>
    <w:p w14:paraId="37BAD9E5" w14:textId="77777777" w:rsidR="00A77B3E" w:rsidRDefault="00066FE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Frago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Ramirez E, Millan M, Kreisler E, del Valle E, Biondo S. Current management of acute malignant large bowel obstruction: a systematic review.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207</w:t>
      </w:r>
      <w:r>
        <w:rPr>
          <w:rFonts w:ascii="Book Antiqua" w:eastAsia="Book Antiqua" w:hAnsi="Book Antiqua" w:cs="Book Antiqua"/>
          <w:color w:val="000000"/>
        </w:rPr>
        <w:t>: 127-138 [PMID: 24124659 DOI: 10.1016/j.amjsurg.2013.07.027]</w:t>
      </w:r>
    </w:p>
    <w:p w14:paraId="1645F53E" w14:textId="77777777" w:rsidR="00A77B3E" w:rsidRDefault="00066FE6">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Ansaloni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Andersson</w:t>
      </w:r>
      <w:proofErr w:type="spellEnd"/>
      <w:r>
        <w:rPr>
          <w:rFonts w:ascii="Book Antiqua" w:eastAsia="Book Antiqua" w:hAnsi="Book Antiqua" w:cs="Book Antiqua"/>
          <w:color w:val="000000"/>
        </w:rPr>
        <w:t xml:space="preserve"> RE, </w:t>
      </w:r>
      <w:proofErr w:type="spellStart"/>
      <w:r>
        <w:rPr>
          <w:rFonts w:ascii="Book Antiqua" w:eastAsia="Book Antiqua" w:hAnsi="Book Antiqua" w:cs="Book Antiqua"/>
          <w:color w:val="000000"/>
        </w:rPr>
        <w:t>Bazzoli</w:t>
      </w:r>
      <w:proofErr w:type="spellEnd"/>
      <w:r>
        <w:rPr>
          <w:rFonts w:ascii="Book Antiqua" w:eastAsia="Book Antiqua" w:hAnsi="Book Antiqua" w:cs="Book Antiqua"/>
          <w:color w:val="000000"/>
        </w:rPr>
        <w:t xml:space="preserve"> F, Catena F, </w:t>
      </w:r>
      <w:proofErr w:type="spellStart"/>
      <w:r>
        <w:rPr>
          <w:rFonts w:ascii="Book Antiqua" w:eastAsia="Book Antiqua" w:hAnsi="Book Antiqua" w:cs="Book Antiqua"/>
          <w:color w:val="000000"/>
        </w:rPr>
        <w:t>Cennamo</w:t>
      </w:r>
      <w:proofErr w:type="spellEnd"/>
      <w:r>
        <w:rPr>
          <w:rFonts w:ascii="Book Antiqua" w:eastAsia="Book Antiqua" w:hAnsi="Book Antiqua" w:cs="Book Antiqua"/>
          <w:color w:val="000000"/>
        </w:rPr>
        <w:t xml:space="preserve"> V, Di </w:t>
      </w:r>
      <w:proofErr w:type="spellStart"/>
      <w:r>
        <w:rPr>
          <w:rFonts w:ascii="Book Antiqua" w:eastAsia="Book Antiqua" w:hAnsi="Book Antiqua" w:cs="Book Antiqua"/>
          <w:color w:val="000000"/>
        </w:rPr>
        <w:t>Saverio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Fuccio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Jeekel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Leppäniemi</w:t>
      </w:r>
      <w:proofErr w:type="spellEnd"/>
      <w:r>
        <w:rPr>
          <w:rFonts w:ascii="Book Antiqua" w:eastAsia="Book Antiqua" w:hAnsi="Book Antiqua" w:cs="Book Antiqua"/>
          <w:color w:val="000000"/>
        </w:rPr>
        <w:t xml:space="preserve"> A, Moore E, Pinna AD, Pisano M,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Sugarbaker</w:t>
      </w:r>
      <w:proofErr w:type="spellEnd"/>
      <w:r>
        <w:rPr>
          <w:rFonts w:ascii="Book Antiqua" w:eastAsia="Book Antiqua" w:hAnsi="Book Antiqua" w:cs="Book Antiqua"/>
          <w:color w:val="000000"/>
        </w:rPr>
        <w:t xml:space="preserve"> PH, </w:t>
      </w:r>
      <w:proofErr w:type="spellStart"/>
      <w:r>
        <w:rPr>
          <w:rFonts w:ascii="Book Antiqua" w:eastAsia="Book Antiqua" w:hAnsi="Book Antiqua" w:cs="Book Antiqua"/>
          <w:color w:val="000000"/>
        </w:rPr>
        <w:t>Tuech</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Guidelenines</w:t>
      </w:r>
      <w:proofErr w:type="spellEnd"/>
      <w:r>
        <w:rPr>
          <w:rFonts w:ascii="Book Antiqua" w:eastAsia="Book Antiqua" w:hAnsi="Book Antiqua" w:cs="Book Antiqua"/>
          <w:color w:val="000000"/>
        </w:rPr>
        <w:t xml:space="preserve"> in the management of obstructing cancer of the left colon: consensus conference of the world society of emergency surgery (WSES) and peritoneum and </w:t>
      </w:r>
      <w:r>
        <w:rPr>
          <w:rFonts w:ascii="Book Antiqua" w:eastAsia="Book Antiqua" w:hAnsi="Book Antiqua" w:cs="Book Antiqua"/>
          <w:color w:val="000000"/>
        </w:rPr>
        <w:lastRenderedPageBreak/>
        <w:t>surgery (</w:t>
      </w:r>
      <w:proofErr w:type="spellStart"/>
      <w:r>
        <w:rPr>
          <w:rFonts w:ascii="Book Antiqua" w:eastAsia="Book Antiqua" w:hAnsi="Book Antiqua" w:cs="Book Antiqua"/>
          <w:color w:val="000000"/>
        </w:rPr>
        <w:t>PnS</w:t>
      </w:r>
      <w:proofErr w:type="spellEnd"/>
      <w:r>
        <w:rPr>
          <w:rFonts w:ascii="Book Antiqua" w:eastAsia="Book Antiqua" w:hAnsi="Book Antiqua" w:cs="Book Antiqua"/>
          <w:color w:val="000000"/>
        </w:rPr>
        <w:t xml:space="preserve">) society.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29 [PMID: 21189148 DOI: 10.1186/1749-7922-5-29]</w:t>
      </w:r>
    </w:p>
    <w:p w14:paraId="14DE1734" w14:textId="77777777" w:rsidR="00A77B3E" w:rsidRDefault="00066FE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Hallam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Mothe</w:t>
      </w:r>
      <w:proofErr w:type="spellEnd"/>
      <w:r>
        <w:rPr>
          <w:rFonts w:ascii="Book Antiqua" w:eastAsia="Book Antiqua" w:hAnsi="Book Antiqua" w:cs="Book Antiqua"/>
          <w:color w:val="000000"/>
        </w:rPr>
        <w:t xml:space="preserve"> BS, </w:t>
      </w:r>
      <w:proofErr w:type="spellStart"/>
      <w:r>
        <w:rPr>
          <w:rFonts w:ascii="Book Antiqua" w:eastAsia="Book Antiqua" w:hAnsi="Book Antiqua" w:cs="Book Antiqua"/>
          <w:color w:val="000000"/>
        </w:rPr>
        <w:t>Tirumulaju</w:t>
      </w:r>
      <w:proofErr w:type="spellEnd"/>
      <w:r>
        <w:rPr>
          <w:rFonts w:ascii="Book Antiqua" w:eastAsia="Book Antiqua" w:hAnsi="Book Antiqua" w:cs="Book Antiqua"/>
          <w:color w:val="000000"/>
        </w:rPr>
        <w:t xml:space="preserve"> R. Hartmann's procedure, reversal and rate of stoma-free survival. </w:t>
      </w:r>
      <w:r>
        <w:rPr>
          <w:rFonts w:ascii="Book Antiqua" w:eastAsia="Book Antiqua" w:hAnsi="Book Antiqua" w:cs="Book Antiqua"/>
          <w:i/>
          <w:iCs/>
          <w:color w:val="000000"/>
        </w:rPr>
        <w:t xml:space="preserve">Ann R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100</w:t>
      </w:r>
      <w:r>
        <w:rPr>
          <w:rFonts w:ascii="Book Antiqua" w:eastAsia="Book Antiqua" w:hAnsi="Book Antiqua" w:cs="Book Antiqua"/>
          <w:color w:val="000000"/>
        </w:rPr>
        <w:t>: 301-307 [PMID: 29484943 DOI: 10.1308/rcsann.2018.0006]</w:t>
      </w:r>
    </w:p>
    <w:p w14:paraId="272CEAE7" w14:textId="35EEB39D" w:rsidR="00A77B3E" w:rsidRDefault="00066FE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Näsvall</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Dahlstrand</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Löwenmark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Rutegård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Gunnarsson</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Strigård</w:t>
      </w:r>
      <w:proofErr w:type="spellEnd"/>
      <w:r>
        <w:rPr>
          <w:rFonts w:ascii="Book Antiqua" w:eastAsia="Book Antiqua" w:hAnsi="Book Antiqua" w:cs="Book Antiqua"/>
          <w:color w:val="000000"/>
        </w:rPr>
        <w:t xml:space="preserve"> K. Quality of life in patients with a permanent stoma after rectal cancer surgery. </w:t>
      </w:r>
      <w:r>
        <w:rPr>
          <w:rFonts w:ascii="Book Antiqua" w:eastAsia="Book Antiqua" w:hAnsi="Book Antiqua" w:cs="Book Antiqua"/>
          <w:i/>
          <w:iCs/>
          <w:color w:val="000000"/>
        </w:rPr>
        <w:t>Qual Life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55-64 [PMID: 27444778 DOI: 10.1007/s11136-016-1367-6]</w:t>
      </w:r>
    </w:p>
    <w:p w14:paraId="013C5E90" w14:textId="77777777" w:rsidR="00A77B3E" w:rsidRDefault="00066FE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Ambe</w:t>
      </w:r>
      <w:proofErr w:type="spellEnd"/>
      <w:r>
        <w:rPr>
          <w:rFonts w:ascii="Book Antiqua" w:eastAsia="Book Antiqua" w:hAnsi="Book Antiqua" w:cs="Book Antiqua"/>
          <w:b/>
          <w:bCs/>
          <w:color w:val="000000"/>
        </w:rPr>
        <w:t xml:space="preserve"> PC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Kurz</w:t>
      </w:r>
      <w:proofErr w:type="spellEnd"/>
      <w:r>
        <w:rPr>
          <w:rFonts w:ascii="Book Antiqua" w:eastAsia="Book Antiqua" w:hAnsi="Book Antiqua" w:cs="Book Antiqua"/>
          <w:color w:val="000000"/>
        </w:rPr>
        <w:t xml:space="preserve"> NR, </w:t>
      </w:r>
      <w:proofErr w:type="spellStart"/>
      <w:r>
        <w:rPr>
          <w:rFonts w:ascii="Book Antiqua" w:eastAsia="Book Antiqua" w:hAnsi="Book Antiqua" w:cs="Book Antiqua"/>
          <w:color w:val="000000"/>
        </w:rPr>
        <w:t>Nitschke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Odeh</w:t>
      </w:r>
      <w:proofErr w:type="spellEnd"/>
      <w:r>
        <w:rPr>
          <w:rFonts w:ascii="Book Antiqua" w:eastAsia="Book Antiqua" w:hAnsi="Book Antiqua" w:cs="Book Antiqua"/>
          <w:color w:val="000000"/>
        </w:rPr>
        <w:t xml:space="preserve"> SF, </w:t>
      </w:r>
      <w:proofErr w:type="spellStart"/>
      <w:r>
        <w:rPr>
          <w:rFonts w:ascii="Book Antiqua" w:eastAsia="Book Antiqua" w:hAnsi="Book Antiqua" w:cs="Book Antiqua"/>
          <w:color w:val="000000"/>
        </w:rPr>
        <w:t>Möslein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Zirngibl</w:t>
      </w:r>
      <w:proofErr w:type="spellEnd"/>
      <w:r>
        <w:rPr>
          <w:rFonts w:ascii="Book Antiqua" w:eastAsia="Book Antiqua" w:hAnsi="Book Antiqua" w:cs="Book Antiqua"/>
          <w:color w:val="000000"/>
        </w:rPr>
        <w:t xml:space="preserve"> H. Intestinal Ostomy. </w:t>
      </w:r>
      <w:proofErr w:type="spellStart"/>
      <w:r>
        <w:rPr>
          <w:rFonts w:ascii="Book Antiqua" w:eastAsia="Book Antiqua" w:hAnsi="Book Antiqua" w:cs="Book Antiqua"/>
          <w:i/>
          <w:iCs/>
          <w:color w:val="000000"/>
        </w:rPr>
        <w:t>Dtsch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Arztebl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182-187 [PMID: 29607805 DOI: 10.3238/arztebl.2018.0182]</w:t>
      </w:r>
    </w:p>
    <w:p w14:paraId="04046819" w14:textId="77777777" w:rsidR="00A77B3E" w:rsidRDefault="00066FE6">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Kumpf</w:t>
      </w:r>
      <w:proofErr w:type="spellEnd"/>
      <w:r>
        <w:rPr>
          <w:rFonts w:ascii="Book Antiqua" w:eastAsia="Book Antiqua" w:hAnsi="Book Antiqua" w:cs="Book Antiqua"/>
          <w:b/>
          <w:bCs/>
          <w:color w:val="000000"/>
        </w:rPr>
        <w:t xml:space="preserve"> VJ</w:t>
      </w:r>
      <w:r>
        <w:rPr>
          <w:rFonts w:ascii="Book Antiqua" w:eastAsia="Book Antiqua" w:hAnsi="Book Antiqua" w:cs="Book Antiqua"/>
          <w:color w:val="000000"/>
        </w:rPr>
        <w:t>, de Aguilar-</w:t>
      </w:r>
      <w:proofErr w:type="spellStart"/>
      <w:r>
        <w:rPr>
          <w:rFonts w:ascii="Book Antiqua" w:eastAsia="Book Antiqua" w:hAnsi="Book Antiqua" w:cs="Book Antiqua"/>
          <w:color w:val="000000"/>
        </w:rPr>
        <w:t>Nascimento</w:t>
      </w:r>
      <w:proofErr w:type="spellEnd"/>
      <w:r>
        <w:rPr>
          <w:rFonts w:ascii="Book Antiqua" w:eastAsia="Book Antiqua" w:hAnsi="Book Antiqua" w:cs="Book Antiqua"/>
          <w:color w:val="000000"/>
        </w:rPr>
        <w:t xml:space="preserve"> JE, Diaz-Pizarro Graf JI, Hall AM, McKeever L, </w:t>
      </w:r>
      <w:proofErr w:type="spellStart"/>
      <w:r>
        <w:rPr>
          <w:rFonts w:ascii="Book Antiqua" w:eastAsia="Book Antiqua" w:hAnsi="Book Antiqua" w:cs="Book Antiqua"/>
          <w:color w:val="000000"/>
        </w:rPr>
        <w:t>Steiger</w:t>
      </w:r>
      <w:proofErr w:type="spellEnd"/>
      <w:r>
        <w:rPr>
          <w:rFonts w:ascii="Book Antiqua" w:eastAsia="Book Antiqua" w:hAnsi="Book Antiqua" w:cs="Book Antiqua"/>
          <w:color w:val="000000"/>
        </w:rPr>
        <w:t xml:space="preserve"> E, Winkler MF, </w:t>
      </w:r>
      <w:proofErr w:type="spellStart"/>
      <w:r>
        <w:rPr>
          <w:rFonts w:ascii="Book Antiqua" w:eastAsia="Book Antiqua" w:hAnsi="Book Antiqua" w:cs="Book Antiqua"/>
          <w:color w:val="000000"/>
        </w:rPr>
        <w:t>Compher</w:t>
      </w:r>
      <w:proofErr w:type="spellEnd"/>
      <w:r>
        <w:rPr>
          <w:rFonts w:ascii="Book Antiqua" w:eastAsia="Book Antiqua" w:hAnsi="Book Antiqua" w:cs="Book Antiqua"/>
          <w:color w:val="000000"/>
        </w:rPr>
        <w:t xml:space="preserve"> CW; FELANPE; American Society for Parenteral and Enteral Nutrition. ASPEN-FELANPE Clinical Guidelines. </w:t>
      </w:r>
      <w:r>
        <w:rPr>
          <w:rFonts w:ascii="Book Antiqua" w:eastAsia="Book Antiqua" w:hAnsi="Book Antiqua" w:cs="Book Antiqua"/>
          <w:i/>
          <w:iCs/>
          <w:color w:val="000000"/>
        </w:rPr>
        <w:t xml:space="preserve">JPEN J </w:t>
      </w:r>
      <w:proofErr w:type="spellStart"/>
      <w:r>
        <w:rPr>
          <w:rFonts w:ascii="Book Antiqua" w:eastAsia="Book Antiqua" w:hAnsi="Book Antiqua" w:cs="Book Antiqua"/>
          <w:i/>
          <w:iCs/>
          <w:color w:val="000000"/>
        </w:rPr>
        <w:t>Parenter</w:t>
      </w:r>
      <w:proofErr w:type="spellEnd"/>
      <w:r>
        <w:rPr>
          <w:rFonts w:ascii="Book Antiqua" w:eastAsia="Book Antiqua" w:hAnsi="Book Antiqua" w:cs="Book Antiqua"/>
          <w:i/>
          <w:iCs/>
          <w:color w:val="000000"/>
        </w:rPr>
        <w:t xml:space="preserve"> Enteral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104-112 [PMID: 27913762 DOI: 10.1177/0148607116680792]</w:t>
      </w:r>
    </w:p>
    <w:p w14:paraId="381A39E3" w14:textId="59E158E2" w:rsidR="00A77B3E" w:rsidRPr="00BE6AF8" w:rsidRDefault="00066F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Ermolov</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Rudin</w:t>
      </w:r>
      <w:proofErr w:type="spellEnd"/>
      <w:r>
        <w:rPr>
          <w:rFonts w:ascii="Book Antiqua" w:eastAsia="Book Antiqua" w:hAnsi="Book Antiqua" w:cs="Book Antiqua"/>
          <w:color w:val="000000"/>
        </w:rPr>
        <w:t xml:space="preserve"> EP, </w:t>
      </w:r>
      <w:proofErr w:type="spellStart"/>
      <w:r>
        <w:rPr>
          <w:rFonts w:ascii="Book Antiqua" w:eastAsia="Book Antiqua" w:hAnsi="Book Antiqua" w:cs="Book Antiqua"/>
          <w:color w:val="000000"/>
        </w:rPr>
        <w:t>Novruzov</w:t>
      </w:r>
      <w:proofErr w:type="spellEnd"/>
      <w:r>
        <w:rPr>
          <w:rFonts w:ascii="Book Antiqua" w:eastAsia="Book Antiqua" w:hAnsi="Book Antiqua" w:cs="Book Antiqua"/>
          <w:color w:val="000000"/>
        </w:rPr>
        <w:t xml:space="preserve"> NG, </w:t>
      </w:r>
      <w:proofErr w:type="spellStart"/>
      <w:r>
        <w:rPr>
          <w:rFonts w:ascii="Book Antiqua" w:eastAsia="Book Antiqua" w:hAnsi="Book Antiqua" w:cs="Book Antiqua"/>
          <w:color w:val="000000"/>
        </w:rPr>
        <w:t>Upyrev</w:t>
      </w:r>
      <w:proofErr w:type="spellEnd"/>
      <w:r>
        <w:rPr>
          <w:rFonts w:ascii="Book Antiqua" w:eastAsia="Book Antiqua" w:hAnsi="Book Antiqua" w:cs="Book Antiqua"/>
          <w:color w:val="000000"/>
        </w:rPr>
        <w:t xml:space="preserve"> AV, Mironov AS. [Complications after Hartman's operation]. </w:t>
      </w:r>
      <w:proofErr w:type="spellStart"/>
      <w:r w:rsidRPr="00BE6AF8">
        <w:rPr>
          <w:rFonts w:ascii="Book Antiqua" w:eastAsia="Book Antiqua" w:hAnsi="Book Antiqua" w:cs="Book Antiqua"/>
          <w:i/>
          <w:iCs/>
          <w:color w:val="000000"/>
        </w:rPr>
        <w:t>Khirurgiia</w:t>
      </w:r>
      <w:proofErr w:type="spellEnd"/>
      <w:r w:rsidRPr="00BE6AF8">
        <w:rPr>
          <w:rFonts w:ascii="Book Antiqua" w:eastAsia="Book Antiqua" w:hAnsi="Book Antiqua" w:cs="Book Antiqua"/>
          <w:i/>
          <w:iCs/>
          <w:color w:val="000000"/>
        </w:rPr>
        <w:t xml:space="preserve"> (</w:t>
      </w:r>
      <w:proofErr w:type="spellStart"/>
      <w:r w:rsidRPr="00BE6AF8">
        <w:rPr>
          <w:rFonts w:ascii="Book Antiqua" w:eastAsia="Book Antiqua" w:hAnsi="Book Antiqua" w:cs="Book Antiqua"/>
          <w:i/>
          <w:iCs/>
          <w:color w:val="000000"/>
        </w:rPr>
        <w:t>Mosk</w:t>
      </w:r>
      <w:proofErr w:type="spellEnd"/>
      <w:r w:rsidRPr="00BE6AF8">
        <w:rPr>
          <w:rFonts w:ascii="Book Antiqua" w:eastAsia="Book Antiqua" w:hAnsi="Book Antiqua" w:cs="Book Antiqua"/>
          <w:i/>
          <w:iCs/>
          <w:color w:val="000000"/>
        </w:rPr>
        <w:t>)</w:t>
      </w:r>
      <w:r>
        <w:rPr>
          <w:rFonts w:ascii="Book Antiqua" w:eastAsia="Book Antiqua" w:hAnsi="Book Antiqua" w:cs="Book Antiqua"/>
          <w:color w:val="000000"/>
        </w:rPr>
        <w:t xml:space="preserve"> 2007: 11–14</w:t>
      </w:r>
      <w:r w:rsidR="00BE6AF8">
        <w:rPr>
          <w:rFonts w:ascii="Book Antiqua" w:eastAsia="Book Antiqua" w:hAnsi="Book Antiqua" w:cs="Book Antiqua"/>
          <w:color w:val="000000"/>
        </w:rPr>
        <w:t xml:space="preserve"> [</w:t>
      </w:r>
      <w:r w:rsidR="00BE6AF8" w:rsidRPr="00BE6AF8">
        <w:rPr>
          <w:rFonts w:ascii="Book Antiqua" w:eastAsia="Book Antiqua" w:hAnsi="Book Antiqua" w:cs="Book Antiqua"/>
          <w:color w:val="000000"/>
        </w:rPr>
        <w:t>PMID: 18231090</w:t>
      </w:r>
      <w:r w:rsidR="00BE6AF8">
        <w:rPr>
          <w:rFonts w:ascii="Book Antiqua" w:eastAsia="Book Antiqua" w:hAnsi="Book Antiqua" w:cs="Book Antiqua"/>
          <w:color w:val="000000"/>
        </w:rPr>
        <w:t>]</w:t>
      </w:r>
    </w:p>
    <w:p w14:paraId="612B7E48" w14:textId="77777777" w:rsidR="00A77B3E" w:rsidRDefault="00066FE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Biondo S</w:t>
      </w:r>
      <w:r>
        <w:rPr>
          <w:rFonts w:ascii="Book Antiqua" w:eastAsia="Book Antiqua" w:hAnsi="Book Antiqua" w:cs="Book Antiqua"/>
          <w:color w:val="000000"/>
        </w:rPr>
        <w:t xml:space="preserve">, Kreisler E, Millan M, </w:t>
      </w:r>
      <w:proofErr w:type="spellStart"/>
      <w:r>
        <w:rPr>
          <w:rFonts w:ascii="Book Antiqua" w:eastAsia="Book Antiqua" w:hAnsi="Book Antiqua" w:cs="Book Antiqua"/>
          <w:color w:val="000000"/>
        </w:rPr>
        <w:t>Fraccalvieri</w:t>
      </w:r>
      <w:proofErr w:type="spellEnd"/>
      <w:r>
        <w:rPr>
          <w:rFonts w:ascii="Book Antiqua" w:eastAsia="Book Antiqua" w:hAnsi="Book Antiqua" w:cs="Book Antiqua"/>
          <w:color w:val="000000"/>
        </w:rPr>
        <w:t xml:space="preserve"> D, Golda T, </w:t>
      </w:r>
      <w:proofErr w:type="spellStart"/>
      <w:r>
        <w:rPr>
          <w:rFonts w:ascii="Book Antiqua" w:eastAsia="Book Antiqua" w:hAnsi="Book Antiqua" w:cs="Book Antiqua"/>
          <w:color w:val="000000"/>
        </w:rPr>
        <w:t>Martí</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Ragué</w:t>
      </w:r>
      <w:proofErr w:type="spellEnd"/>
      <w:r>
        <w:rPr>
          <w:rFonts w:ascii="Book Antiqua" w:eastAsia="Book Antiqua" w:hAnsi="Book Antiqua" w:cs="Book Antiqua"/>
          <w:color w:val="000000"/>
        </w:rPr>
        <w:t xml:space="preserve"> J, Salazar R. Differences in patient postoperative and long-term outcomes between obstructive and perforated colonic cancer.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195</w:t>
      </w:r>
      <w:r>
        <w:rPr>
          <w:rFonts w:ascii="Book Antiqua" w:eastAsia="Book Antiqua" w:hAnsi="Book Antiqua" w:cs="Book Antiqua"/>
          <w:color w:val="000000"/>
        </w:rPr>
        <w:t>: 427-432 [PMID: 18361923 DOI: 10.1016/j.amjsurg.2007.02.027]</w:t>
      </w:r>
    </w:p>
    <w:p w14:paraId="5C986F50" w14:textId="77777777" w:rsidR="00A77B3E" w:rsidRDefault="00066FE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Horesh</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Lessing Y, </w:t>
      </w:r>
      <w:proofErr w:type="spellStart"/>
      <w:r>
        <w:rPr>
          <w:rFonts w:ascii="Book Antiqua" w:eastAsia="Book Antiqua" w:hAnsi="Book Antiqua" w:cs="Book Antiqua"/>
          <w:color w:val="000000"/>
        </w:rPr>
        <w:t>Rudnicki</w:t>
      </w:r>
      <w:proofErr w:type="spellEnd"/>
      <w:r>
        <w:rPr>
          <w:rFonts w:ascii="Book Antiqua" w:eastAsia="Book Antiqua" w:hAnsi="Book Antiqua" w:cs="Book Antiqua"/>
          <w:color w:val="000000"/>
        </w:rPr>
        <w:t xml:space="preserve"> Y, Kent I, </w:t>
      </w:r>
      <w:proofErr w:type="spellStart"/>
      <w:r>
        <w:rPr>
          <w:rFonts w:ascii="Book Antiqua" w:eastAsia="Book Antiqua" w:hAnsi="Book Antiqua" w:cs="Book Antiqua"/>
          <w:color w:val="000000"/>
        </w:rPr>
        <w:t>Kammar</w:t>
      </w:r>
      <w:proofErr w:type="spellEnd"/>
      <w:r>
        <w:rPr>
          <w:rFonts w:ascii="Book Antiqua" w:eastAsia="Book Antiqua" w:hAnsi="Book Antiqua" w:cs="Book Antiqua"/>
          <w:color w:val="000000"/>
        </w:rPr>
        <w:t xml:space="preserve"> H, Ben-</w:t>
      </w:r>
      <w:proofErr w:type="spellStart"/>
      <w:r>
        <w:rPr>
          <w:rFonts w:ascii="Book Antiqua" w:eastAsia="Book Antiqua" w:hAnsi="Book Antiqua" w:cs="Book Antiqua"/>
          <w:color w:val="000000"/>
        </w:rPr>
        <w:t>Yaacov</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Dreznik</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Tulchinsky</w:t>
      </w:r>
      <w:proofErr w:type="spellEnd"/>
      <w:r>
        <w:rPr>
          <w:rFonts w:ascii="Book Antiqua" w:eastAsia="Book Antiqua" w:hAnsi="Book Antiqua" w:cs="Book Antiqua"/>
          <w:color w:val="000000"/>
        </w:rPr>
        <w:t xml:space="preserve"> H, Avital S, </w:t>
      </w:r>
      <w:proofErr w:type="spellStart"/>
      <w:r>
        <w:rPr>
          <w:rFonts w:ascii="Book Antiqua" w:eastAsia="Book Antiqua" w:hAnsi="Book Antiqua" w:cs="Book Antiqua"/>
          <w:color w:val="000000"/>
        </w:rPr>
        <w:t>Mavor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Wasserberg</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Kashtan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Klausner</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Gutman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Zmora</w:t>
      </w:r>
      <w:proofErr w:type="spellEnd"/>
      <w:r>
        <w:rPr>
          <w:rFonts w:ascii="Book Antiqua" w:eastAsia="Book Antiqua" w:hAnsi="Book Antiqua" w:cs="Book Antiqua"/>
          <w:color w:val="000000"/>
        </w:rPr>
        <w:t xml:space="preserve"> O. Considerations for Hartmann's reversal and Hartmann's reversal outcomes-a multicenter study.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1577-1582 [PMID: 28879552 DOI: 10.1007/s00384-017-2897-2]</w:t>
      </w:r>
    </w:p>
    <w:p w14:paraId="5EF34420" w14:textId="77777777" w:rsidR="00A77B3E" w:rsidRDefault="00066FE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van de Wall BJ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Draaisma</w:t>
      </w:r>
      <w:proofErr w:type="spellEnd"/>
      <w:r>
        <w:rPr>
          <w:rFonts w:ascii="Book Antiqua" w:eastAsia="Book Antiqua" w:hAnsi="Book Antiqua" w:cs="Book Antiqua"/>
          <w:color w:val="000000"/>
        </w:rPr>
        <w:t xml:space="preserve"> WA, Schouten ES, </w:t>
      </w:r>
      <w:proofErr w:type="spellStart"/>
      <w:r>
        <w:rPr>
          <w:rFonts w:ascii="Book Antiqua" w:eastAsia="Book Antiqua" w:hAnsi="Book Antiqua" w:cs="Book Antiqua"/>
          <w:color w:val="000000"/>
        </w:rPr>
        <w:t>Broeders</w:t>
      </w:r>
      <w:proofErr w:type="spellEnd"/>
      <w:r>
        <w:rPr>
          <w:rFonts w:ascii="Book Antiqua" w:eastAsia="Book Antiqua" w:hAnsi="Book Antiqua" w:cs="Book Antiqua"/>
          <w:color w:val="000000"/>
        </w:rPr>
        <w:t xml:space="preserve"> IA, </w:t>
      </w:r>
      <w:proofErr w:type="spellStart"/>
      <w:r>
        <w:rPr>
          <w:rFonts w:ascii="Book Antiqua" w:eastAsia="Book Antiqua" w:hAnsi="Book Antiqua" w:cs="Book Antiqua"/>
          <w:color w:val="000000"/>
        </w:rPr>
        <w:t>Consten</w:t>
      </w:r>
      <w:proofErr w:type="spellEnd"/>
      <w:r>
        <w:rPr>
          <w:rFonts w:ascii="Book Antiqua" w:eastAsia="Book Antiqua" w:hAnsi="Book Antiqua" w:cs="Book Antiqua"/>
          <w:color w:val="000000"/>
        </w:rPr>
        <w:t xml:space="preserve"> EC. Conventional and laparoscopic reversal of the Hartmann procedure: a review of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14</w:t>
      </w:r>
      <w:r>
        <w:rPr>
          <w:rFonts w:ascii="Book Antiqua" w:eastAsia="Book Antiqua" w:hAnsi="Book Antiqua" w:cs="Book Antiqua"/>
          <w:color w:val="000000"/>
        </w:rPr>
        <w:t>: 743-752 [PMID: 19936852 DOI: 10.1007/s11605-009-1084-3]</w:t>
      </w:r>
    </w:p>
    <w:p w14:paraId="35896754" w14:textId="77777777" w:rsidR="00A77B3E" w:rsidRDefault="00066FE6">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Banerjee S</w:t>
      </w:r>
      <w:r>
        <w:rPr>
          <w:rFonts w:ascii="Book Antiqua" w:eastAsia="Book Antiqua" w:hAnsi="Book Antiqua" w:cs="Book Antiqua"/>
          <w:color w:val="000000"/>
        </w:rPr>
        <w:t xml:space="preserve">, Leather AJ, Rennie JA, </w:t>
      </w:r>
      <w:proofErr w:type="spellStart"/>
      <w:r>
        <w:rPr>
          <w:rFonts w:ascii="Book Antiqua" w:eastAsia="Book Antiqua" w:hAnsi="Book Antiqua" w:cs="Book Antiqua"/>
          <w:color w:val="000000"/>
        </w:rPr>
        <w:t>Samano</w:t>
      </w:r>
      <w:proofErr w:type="spellEnd"/>
      <w:r>
        <w:rPr>
          <w:rFonts w:ascii="Book Antiqua" w:eastAsia="Book Antiqua" w:hAnsi="Book Antiqua" w:cs="Book Antiqua"/>
          <w:color w:val="000000"/>
        </w:rPr>
        <w:t xml:space="preserve"> N, Gonzalez JG, </w:t>
      </w:r>
      <w:proofErr w:type="spellStart"/>
      <w:r>
        <w:rPr>
          <w:rFonts w:ascii="Book Antiqua" w:eastAsia="Book Antiqua" w:hAnsi="Book Antiqua" w:cs="Book Antiqua"/>
          <w:color w:val="000000"/>
        </w:rPr>
        <w:t>Papagrigoriadis</w:t>
      </w:r>
      <w:proofErr w:type="spellEnd"/>
      <w:r>
        <w:rPr>
          <w:rFonts w:ascii="Book Antiqua" w:eastAsia="Book Antiqua" w:hAnsi="Book Antiqua" w:cs="Book Antiqua"/>
          <w:color w:val="000000"/>
        </w:rPr>
        <w:t xml:space="preserve"> S. Feasibility and morbidity of reversal of Hartmann's.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2005; </w:t>
      </w:r>
      <w:r>
        <w:rPr>
          <w:rFonts w:ascii="Book Antiqua" w:eastAsia="Book Antiqua" w:hAnsi="Book Antiqua" w:cs="Book Antiqua"/>
          <w:b/>
          <w:bCs/>
          <w:color w:val="000000"/>
        </w:rPr>
        <w:t>7</w:t>
      </w:r>
      <w:r>
        <w:rPr>
          <w:rFonts w:ascii="Book Antiqua" w:eastAsia="Book Antiqua" w:hAnsi="Book Antiqua" w:cs="Book Antiqua"/>
          <w:color w:val="000000"/>
        </w:rPr>
        <w:t>: 454-459 [PMID: 16108881 DOI: 10.1111/j.1463-1318.2005.00862.x]</w:t>
      </w:r>
    </w:p>
    <w:p w14:paraId="734DC3F9" w14:textId="77777777" w:rsidR="00A77B3E" w:rsidRDefault="00066FE6">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Tokode</w:t>
      </w:r>
      <w:proofErr w:type="spellEnd"/>
      <w:r>
        <w:rPr>
          <w:rFonts w:ascii="Book Antiqua" w:eastAsia="Book Antiqua" w:hAnsi="Book Antiqua" w:cs="Book Antiqua"/>
          <w:b/>
          <w:bCs/>
          <w:color w:val="000000"/>
        </w:rPr>
        <w:t xml:space="preserve"> OM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Akingboye</w:t>
      </w:r>
      <w:proofErr w:type="spellEnd"/>
      <w:r>
        <w:rPr>
          <w:rFonts w:ascii="Book Antiqua" w:eastAsia="Book Antiqua" w:hAnsi="Book Antiqua" w:cs="Book Antiqua"/>
          <w:color w:val="000000"/>
        </w:rPr>
        <w:t xml:space="preserve"> A, Coker O. Factors affecting reversal following Hartmann's procedure: experience from two district general hospitals in the UK.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2011; </w:t>
      </w:r>
      <w:r>
        <w:rPr>
          <w:rFonts w:ascii="Book Antiqua" w:eastAsia="Book Antiqua" w:hAnsi="Book Antiqua" w:cs="Book Antiqua"/>
          <w:b/>
          <w:bCs/>
          <w:color w:val="000000"/>
        </w:rPr>
        <w:t>41</w:t>
      </w:r>
      <w:r>
        <w:rPr>
          <w:rFonts w:ascii="Book Antiqua" w:eastAsia="Book Antiqua" w:hAnsi="Book Antiqua" w:cs="Book Antiqua"/>
          <w:color w:val="000000"/>
        </w:rPr>
        <w:t>: 79-83 [PMID: 21191695 DOI: 10.1007/s00595-009-4224-1]</w:t>
      </w:r>
    </w:p>
    <w:p w14:paraId="09642C15" w14:textId="77777777" w:rsidR="00A77B3E" w:rsidRDefault="00066FE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Roque-Castellano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Marchena</w:t>
      </w:r>
      <w:proofErr w:type="spellEnd"/>
      <w:r>
        <w:rPr>
          <w:rFonts w:ascii="Book Antiqua" w:eastAsia="Book Antiqua" w:hAnsi="Book Antiqua" w:cs="Book Antiqua"/>
          <w:color w:val="000000"/>
        </w:rPr>
        <w:t xml:space="preserve">-Gomez J, </w:t>
      </w:r>
      <w:proofErr w:type="spellStart"/>
      <w:r>
        <w:rPr>
          <w:rFonts w:ascii="Book Antiqua" w:eastAsia="Book Antiqua" w:hAnsi="Book Antiqua" w:cs="Book Antiqua"/>
          <w:color w:val="000000"/>
        </w:rPr>
        <w:t>Hemmersbach</w:t>
      </w:r>
      <w:proofErr w:type="spellEnd"/>
      <w:r>
        <w:rPr>
          <w:rFonts w:ascii="Book Antiqua" w:eastAsia="Book Antiqua" w:hAnsi="Book Antiqua" w:cs="Book Antiqua"/>
          <w:color w:val="000000"/>
        </w:rPr>
        <w:t xml:space="preserve">-Miller M, Acosta-Merida A, Rodriguez-Mendez A, </w:t>
      </w:r>
      <w:proofErr w:type="spellStart"/>
      <w:r>
        <w:rPr>
          <w:rFonts w:ascii="Book Antiqua" w:eastAsia="Book Antiqua" w:hAnsi="Book Antiqua" w:cs="Book Antiqua"/>
          <w:color w:val="000000"/>
        </w:rPr>
        <w:t>Fariña</w:t>
      </w:r>
      <w:proofErr w:type="spellEnd"/>
      <w:r>
        <w:rPr>
          <w:rFonts w:ascii="Book Antiqua" w:eastAsia="Book Antiqua" w:hAnsi="Book Antiqua" w:cs="Book Antiqua"/>
          <w:color w:val="000000"/>
        </w:rPr>
        <w:t xml:space="preserve">-Castro R, Hernandez-Romero J. Analysis of the factors related to the decision of restoring intestinal continuity after Hartmann's procedure.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2007; </w:t>
      </w:r>
      <w:r>
        <w:rPr>
          <w:rFonts w:ascii="Book Antiqua" w:eastAsia="Book Antiqua" w:hAnsi="Book Antiqua" w:cs="Book Antiqua"/>
          <w:b/>
          <w:bCs/>
          <w:color w:val="000000"/>
        </w:rPr>
        <w:t>22</w:t>
      </w:r>
      <w:r>
        <w:rPr>
          <w:rFonts w:ascii="Book Antiqua" w:eastAsia="Book Antiqua" w:hAnsi="Book Antiqua" w:cs="Book Antiqua"/>
          <w:color w:val="000000"/>
        </w:rPr>
        <w:t>: 1091-1096 [PMID: 17256137 DOI: 10.1007/s00384-007-0272-4]</w:t>
      </w:r>
    </w:p>
    <w:p w14:paraId="62FBE896" w14:textId="77777777" w:rsidR="00A77B3E" w:rsidRDefault="00066FE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Tan WS</w:t>
      </w:r>
      <w:r>
        <w:rPr>
          <w:rFonts w:ascii="Book Antiqua" w:eastAsia="Book Antiqua" w:hAnsi="Book Antiqua" w:cs="Book Antiqua"/>
          <w:color w:val="000000"/>
        </w:rPr>
        <w:t xml:space="preserve">, Lim JF, Tang CL, Eu KW. Reversal of Hartmann's procedure: experience in an Asian population. </w:t>
      </w:r>
      <w:r>
        <w:rPr>
          <w:rFonts w:ascii="Book Antiqua" w:eastAsia="Book Antiqua" w:hAnsi="Book Antiqua" w:cs="Book Antiqua"/>
          <w:i/>
          <w:iCs/>
          <w:color w:val="000000"/>
        </w:rPr>
        <w:t>Singapore Med J</w:t>
      </w:r>
      <w:r>
        <w:rPr>
          <w:rFonts w:ascii="Book Antiqua" w:eastAsia="Book Antiqua" w:hAnsi="Book Antiqua" w:cs="Book Antiqua"/>
          <w:color w:val="000000"/>
        </w:rPr>
        <w:t xml:space="preserve"> 2012; </w:t>
      </w:r>
      <w:r>
        <w:rPr>
          <w:rFonts w:ascii="Book Antiqua" w:eastAsia="Book Antiqua" w:hAnsi="Book Antiqua" w:cs="Book Antiqua"/>
          <w:b/>
          <w:bCs/>
          <w:color w:val="000000"/>
        </w:rPr>
        <w:t>53</w:t>
      </w:r>
      <w:r>
        <w:rPr>
          <w:rFonts w:ascii="Book Antiqua" w:eastAsia="Book Antiqua" w:hAnsi="Book Antiqua" w:cs="Book Antiqua"/>
          <w:color w:val="000000"/>
        </w:rPr>
        <w:t>: 46-51 [PMID: 22252183]</w:t>
      </w:r>
    </w:p>
    <w:p w14:paraId="75169CDA" w14:textId="77777777" w:rsidR="00A77B3E" w:rsidRDefault="00066FE6">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Schmelzer</w:t>
      </w:r>
      <w:proofErr w:type="spellEnd"/>
      <w:r>
        <w:rPr>
          <w:rFonts w:ascii="Book Antiqua" w:eastAsia="Book Antiqua" w:hAnsi="Book Antiqua" w:cs="Book Antiqua"/>
          <w:b/>
          <w:bCs/>
          <w:color w:val="000000"/>
        </w:rPr>
        <w:t xml:space="preserve"> TM</w:t>
      </w:r>
      <w:r>
        <w:rPr>
          <w:rFonts w:ascii="Book Antiqua" w:eastAsia="Book Antiqua" w:hAnsi="Book Antiqua" w:cs="Book Antiqua"/>
          <w:color w:val="000000"/>
        </w:rPr>
        <w:t xml:space="preserve">, Mostafa G, Norton HJ, Newcomb WL, Hope WW, </w:t>
      </w:r>
      <w:proofErr w:type="spellStart"/>
      <w:r>
        <w:rPr>
          <w:rFonts w:ascii="Book Antiqua" w:eastAsia="Book Antiqua" w:hAnsi="Book Antiqua" w:cs="Book Antiqua"/>
          <w:color w:val="000000"/>
        </w:rPr>
        <w:t>Lincourt</w:t>
      </w:r>
      <w:proofErr w:type="spellEnd"/>
      <w:r>
        <w:rPr>
          <w:rFonts w:ascii="Book Antiqua" w:eastAsia="Book Antiqua" w:hAnsi="Book Antiqua" w:cs="Book Antiqua"/>
          <w:color w:val="000000"/>
        </w:rPr>
        <w:t xml:space="preserve"> AE, Kercher KW, </w:t>
      </w:r>
      <w:proofErr w:type="spellStart"/>
      <w:r>
        <w:rPr>
          <w:rFonts w:ascii="Book Antiqua" w:eastAsia="Book Antiqua" w:hAnsi="Book Antiqua" w:cs="Book Antiqua"/>
          <w:color w:val="000000"/>
        </w:rPr>
        <w:t>Kuwada</w:t>
      </w:r>
      <w:proofErr w:type="spellEnd"/>
      <w:r>
        <w:rPr>
          <w:rFonts w:ascii="Book Antiqua" w:eastAsia="Book Antiqua" w:hAnsi="Book Antiqua" w:cs="Book Antiqua"/>
          <w:color w:val="000000"/>
        </w:rPr>
        <w:t xml:space="preserve"> TS, </w:t>
      </w:r>
      <w:proofErr w:type="spellStart"/>
      <w:r>
        <w:rPr>
          <w:rFonts w:ascii="Book Antiqua" w:eastAsia="Book Antiqua" w:hAnsi="Book Antiqua" w:cs="Book Antiqua"/>
          <w:color w:val="000000"/>
        </w:rPr>
        <w:t>Gersin</w:t>
      </w:r>
      <w:proofErr w:type="spellEnd"/>
      <w:r>
        <w:rPr>
          <w:rFonts w:ascii="Book Antiqua" w:eastAsia="Book Antiqua" w:hAnsi="Book Antiqua" w:cs="Book Antiqua"/>
          <w:color w:val="000000"/>
        </w:rPr>
        <w:t xml:space="preserve"> KS, </w:t>
      </w:r>
      <w:proofErr w:type="spellStart"/>
      <w:r>
        <w:rPr>
          <w:rFonts w:ascii="Book Antiqua" w:eastAsia="Book Antiqua" w:hAnsi="Book Antiqua" w:cs="Book Antiqua"/>
          <w:color w:val="000000"/>
        </w:rPr>
        <w:t>Heniford</w:t>
      </w:r>
      <w:proofErr w:type="spellEnd"/>
      <w:r>
        <w:rPr>
          <w:rFonts w:ascii="Book Antiqua" w:eastAsia="Book Antiqua" w:hAnsi="Book Antiqua" w:cs="Book Antiqua"/>
          <w:color w:val="000000"/>
        </w:rPr>
        <w:t xml:space="preserve"> BT. Reversal of Hartmann's procedure: a high-risk operation?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2007; </w:t>
      </w:r>
      <w:r>
        <w:rPr>
          <w:rFonts w:ascii="Book Antiqua" w:eastAsia="Book Antiqua" w:hAnsi="Book Antiqua" w:cs="Book Antiqua"/>
          <w:b/>
          <w:bCs/>
          <w:color w:val="000000"/>
        </w:rPr>
        <w:t>142</w:t>
      </w:r>
      <w:r>
        <w:rPr>
          <w:rFonts w:ascii="Book Antiqua" w:eastAsia="Book Antiqua" w:hAnsi="Book Antiqua" w:cs="Book Antiqua"/>
          <w:color w:val="000000"/>
        </w:rPr>
        <w:t>: 598-606; discussion 606-7 [PMID: 17950354 DOI: 10.1016/j.surg.2007.08.001]</w:t>
      </w:r>
    </w:p>
    <w:p w14:paraId="7F8C59A4" w14:textId="77777777" w:rsidR="00A77B3E" w:rsidRDefault="00066FE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Pearce NW</w:t>
      </w:r>
      <w:r>
        <w:rPr>
          <w:rFonts w:ascii="Book Antiqua" w:eastAsia="Book Antiqua" w:hAnsi="Book Antiqua" w:cs="Book Antiqua"/>
          <w:color w:val="000000"/>
        </w:rPr>
        <w:t xml:space="preserve">, Scott SD, </w:t>
      </w:r>
      <w:proofErr w:type="spellStart"/>
      <w:r>
        <w:rPr>
          <w:rFonts w:ascii="Book Antiqua" w:eastAsia="Book Antiqua" w:hAnsi="Book Antiqua" w:cs="Book Antiqua"/>
          <w:color w:val="000000"/>
        </w:rPr>
        <w:t>Karran</w:t>
      </w:r>
      <w:proofErr w:type="spellEnd"/>
      <w:r>
        <w:rPr>
          <w:rFonts w:ascii="Book Antiqua" w:eastAsia="Book Antiqua" w:hAnsi="Book Antiqua" w:cs="Book Antiqua"/>
          <w:color w:val="000000"/>
        </w:rPr>
        <w:t xml:space="preserve"> SJ. Timing and method of reversal of Hartmann's procedure.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1992; </w:t>
      </w:r>
      <w:r>
        <w:rPr>
          <w:rFonts w:ascii="Book Antiqua" w:eastAsia="Book Antiqua" w:hAnsi="Book Antiqua" w:cs="Book Antiqua"/>
          <w:b/>
          <w:bCs/>
          <w:color w:val="000000"/>
        </w:rPr>
        <w:t>79</w:t>
      </w:r>
      <w:r>
        <w:rPr>
          <w:rFonts w:ascii="Book Antiqua" w:eastAsia="Book Antiqua" w:hAnsi="Book Antiqua" w:cs="Book Antiqua"/>
          <w:color w:val="000000"/>
        </w:rPr>
        <w:t>: 839-841 [PMID: 1393489 DOI: 10.1002/bjs.1800790844]</w:t>
      </w:r>
    </w:p>
    <w:p w14:paraId="4657F1EC" w14:textId="77777777" w:rsidR="00A77B3E" w:rsidRDefault="00066FE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Keck JO</w:t>
      </w:r>
      <w:r>
        <w:rPr>
          <w:rFonts w:ascii="Book Antiqua" w:eastAsia="Book Antiqua" w:hAnsi="Book Antiqua" w:cs="Book Antiqua"/>
          <w:color w:val="000000"/>
        </w:rPr>
        <w:t xml:space="preserve">, Collopy BT, Ryan PJ, Fink R, Mackay JR, Woods RJ. Reversal of Hartmann's procedure: effect of timing and technique on ease and safety.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1994; </w:t>
      </w:r>
      <w:r>
        <w:rPr>
          <w:rFonts w:ascii="Book Antiqua" w:eastAsia="Book Antiqua" w:hAnsi="Book Antiqua" w:cs="Book Antiqua"/>
          <w:b/>
          <w:bCs/>
          <w:color w:val="000000"/>
        </w:rPr>
        <w:t>37</w:t>
      </w:r>
      <w:r>
        <w:rPr>
          <w:rFonts w:ascii="Book Antiqua" w:eastAsia="Book Antiqua" w:hAnsi="Book Antiqua" w:cs="Book Antiqua"/>
          <w:color w:val="000000"/>
        </w:rPr>
        <w:t>: 243-248 [PMID: 8137671 DOI: 10.1007/BF02048162]</w:t>
      </w:r>
    </w:p>
    <w:p w14:paraId="36E8C2A0" w14:textId="7C91B5F3" w:rsidR="00A77B3E" w:rsidRDefault="00066FE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Khan AL</w:t>
      </w:r>
      <w:r w:rsidRPr="00F053BB">
        <w:rPr>
          <w:rFonts w:ascii="Book Antiqua" w:eastAsia="Book Antiqua" w:hAnsi="Book Antiqua" w:cs="Book Antiqua"/>
          <w:color w:val="000000"/>
        </w:rPr>
        <w:t>,</w:t>
      </w:r>
      <w:r>
        <w:rPr>
          <w:rFonts w:ascii="Book Antiqua" w:eastAsia="Book Antiqua" w:hAnsi="Book Antiqua" w:cs="Book Antiqua"/>
          <w:color w:val="000000"/>
        </w:rPr>
        <w:t xml:space="preserve"> Ah-See AK, Crofts TJ, </w:t>
      </w:r>
      <w:proofErr w:type="spellStart"/>
      <w:r>
        <w:rPr>
          <w:rFonts w:ascii="Book Antiqua" w:eastAsia="Book Antiqua" w:hAnsi="Book Antiqua" w:cs="Book Antiqua"/>
          <w:color w:val="000000"/>
        </w:rPr>
        <w:t>Heys</w:t>
      </w:r>
      <w:proofErr w:type="spellEnd"/>
      <w:r>
        <w:rPr>
          <w:rFonts w:ascii="Book Antiqua" w:eastAsia="Book Antiqua" w:hAnsi="Book Antiqua" w:cs="Book Antiqua"/>
          <w:color w:val="000000"/>
        </w:rPr>
        <w:t xml:space="preserve"> SD, </w:t>
      </w:r>
      <w:proofErr w:type="spellStart"/>
      <w:r>
        <w:rPr>
          <w:rFonts w:ascii="Book Antiqua" w:eastAsia="Book Antiqua" w:hAnsi="Book Antiqua" w:cs="Book Antiqua"/>
          <w:color w:val="000000"/>
        </w:rPr>
        <w:t>Eremin</w:t>
      </w:r>
      <w:proofErr w:type="spellEnd"/>
      <w:r>
        <w:rPr>
          <w:rFonts w:ascii="Book Antiqua" w:eastAsia="Book Antiqua" w:hAnsi="Book Antiqua" w:cs="Book Antiqua"/>
          <w:color w:val="000000"/>
        </w:rPr>
        <w:t xml:space="preserve"> OJ. Reversal of Hartmann's colostomy. </w:t>
      </w:r>
      <w:r w:rsidR="00FA64C6" w:rsidRPr="00083C52">
        <w:rPr>
          <w:rFonts w:ascii="Book Antiqua" w:eastAsia="Book Antiqua" w:hAnsi="Book Antiqua" w:cs="Book Antiqua"/>
          <w:i/>
          <w:iCs/>
          <w:color w:val="000000"/>
        </w:rPr>
        <w:t xml:space="preserve">J R </w:t>
      </w:r>
      <w:proofErr w:type="spellStart"/>
      <w:r w:rsidR="00FA64C6" w:rsidRPr="00083C52">
        <w:rPr>
          <w:rFonts w:ascii="Book Antiqua" w:eastAsia="Book Antiqua" w:hAnsi="Book Antiqua" w:cs="Book Antiqua"/>
          <w:i/>
          <w:iCs/>
          <w:color w:val="000000"/>
        </w:rPr>
        <w:t>Coll</w:t>
      </w:r>
      <w:proofErr w:type="spellEnd"/>
      <w:r w:rsidR="00FA64C6" w:rsidRPr="00083C52">
        <w:rPr>
          <w:rFonts w:ascii="Book Antiqua" w:eastAsia="Book Antiqua" w:hAnsi="Book Antiqua" w:cs="Book Antiqua"/>
          <w:i/>
          <w:iCs/>
          <w:color w:val="000000"/>
        </w:rPr>
        <w:t xml:space="preserve"> </w:t>
      </w:r>
      <w:proofErr w:type="spellStart"/>
      <w:r w:rsidR="00FA64C6" w:rsidRPr="00083C52">
        <w:rPr>
          <w:rFonts w:ascii="Book Antiqua" w:eastAsia="Book Antiqua" w:hAnsi="Book Antiqua" w:cs="Book Antiqua"/>
          <w:i/>
          <w:iCs/>
          <w:color w:val="000000"/>
        </w:rPr>
        <w:t>Surg</w:t>
      </w:r>
      <w:proofErr w:type="spellEnd"/>
      <w:r w:rsidR="00FA64C6" w:rsidRPr="00083C52">
        <w:rPr>
          <w:rFonts w:ascii="Book Antiqua" w:eastAsia="Book Antiqua" w:hAnsi="Book Antiqua" w:cs="Book Antiqua"/>
          <w:i/>
          <w:iCs/>
          <w:color w:val="000000"/>
        </w:rPr>
        <w:t xml:space="preserve"> </w:t>
      </w:r>
      <w:proofErr w:type="spellStart"/>
      <w:r w:rsidR="00FA64C6" w:rsidRPr="00083C52">
        <w:rPr>
          <w:rFonts w:ascii="Book Antiqua" w:eastAsia="Book Antiqua" w:hAnsi="Book Antiqua" w:cs="Book Antiqua"/>
          <w:i/>
          <w:iCs/>
          <w:color w:val="000000"/>
        </w:rPr>
        <w:t>Edinb</w:t>
      </w:r>
      <w:proofErr w:type="spellEnd"/>
      <w:r w:rsidR="00FA64C6" w:rsidRPr="00083C52">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1994; </w:t>
      </w:r>
      <w:r w:rsidRPr="00FA64C6">
        <w:rPr>
          <w:rFonts w:ascii="Book Antiqua" w:eastAsia="Book Antiqua" w:hAnsi="Book Antiqua" w:cs="Book Antiqua"/>
          <w:b/>
          <w:bCs/>
          <w:color w:val="000000"/>
        </w:rPr>
        <w:t>39</w:t>
      </w:r>
      <w:r w:rsidRPr="00F053BB">
        <w:rPr>
          <w:rFonts w:ascii="Book Antiqua" w:eastAsia="Book Antiqua" w:hAnsi="Book Antiqua" w:cs="Book Antiqua"/>
          <w:color w:val="000000"/>
        </w:rPr>
        <w:t xml:space="preserve">: </w:t>
      </w:r>
      <w:r>
        <w:rPr>
          <w:rFonts w:ascii="Book Antiqua" w:eastAsia="Book Antiqua" w:hAnsi="Book Antiqua" w:cs="Book Antiqua"/>
          <w:color w:val="000000"/>
        </w:rPr>
        <w:t>239</w:t>
      </w:r>
    </w:p>
    <w:p w14:paraId="1A7F5070" w14:textId="77777777" w:rsidR="00A77B3E" w:rsidRPr="00EC05C8" w:rsidRDefault="00066FE6">
      <w:pPr>
        <w:spacing w:line="360" w:lineRule="auto"/>
        <w:jc w:val="both"/>
        <w:rPr>
          <w:lang w:val="pt-BR"/>
        </w:rPr>
      </w:pPr>
      <w:r>
        <w:rPr>
          <w:rFonts w:ascii="Book Antiqua" w:eastAsia="Book Antiqua" w:hAnsi="Book Antiqua" w:cs="Book Antiqua"/>
          <w:color w:val="000000"/>
        </w:rPr>
        <w:t xml:space="preserve">20 </w:t>
      </w:r>
      <w:r>
        <w:rPr>
          <w:rFonts w:ascii="Book Antiqua" w:eastAsia="Book Antiqua" w:hAnsi="Book Antiqua" w:cs="Book Antiqua"/>
          <w:b/>
          <w:bCs/>
          <w:color w:val="000000"/>
        </w:rPr>
        <w:t>Fleming FJ</w:t>
      </w:r>
      <w:r>
        <w:rPr>
          <w:rFonts w:ascii="Book Antiqua" w:eastAsia="Book Antiqua" w:hAnsi="Book Antiqua" w:cs="Book Antiqua"/>
          <w:color w:val="000000"/>
        </w:rPr>
        <w:t xml:space="preserve">, Gillen P. Reversal of Hartmann's procedure following acute diverticulitis: is timing everything? </w:t>
      </w:r>
      <w:r w:rsidRPr="00EC05C8">
        <w:rPr>
          <w:rFonts w:ascii="Book Antiqua" w:eastAsia="Book Antiqua" w:hAnsi="Book Antiqua" w:cs="Book Antiqua"/>
          <w:i/>
          <w:iCs/>
          <w:color w:val="000000"/>
          <w:lang w:val="pt-BR"/>
        </w:rPr>
        <w:t>Int J Colorectal Dis</w:t>
      </w:r>
      <w:r w:rsidRPr="00EC05C8">
        <w:rPr>
          <w:rFonts w:ascii="Book Antiqua" w:eastAsia="Book Antiqua" w:hAnsi="Book Antiqua" w:cs="Book Antiqua"/>
          <w:color w:val="000000"/>
          <w:lang w:val="pt-BR"/>
        </w:rPr>
        <w:t xml:space="preserve"> 2009; </w:t>
      </w:r>
      <w:r w:rsidRPr="00EC05C8">
        <w:rPr>
          <w:rFonts w:ascii="Book Antiqua" w:eastAsia="Book Antiqua" w:hAnsi="Book Antiqua" w:cs="Book Antiqua"/>
          <w:b/>
          <w:bCs/>
          <w:color w:val="000000"/>
          <w:lang w:val="pt-BR"/>
        </w:rPr>
        <w:t>24</w:t>
      </w:r>
      <w:r w:rsidRPr="00EC05C8">
        <w:rPr>
          <w:rFonts w:ascii="Book Antiqua" w:eastAsia="Book Antiqua" w:hAnsi="Book Antiqua" w:cs="Book Antiqua"/>
          <w:color w:val="000000"/>
          <w:lang w:val="pt-BR"/>
        </w:rPr>
        <w:t>: 1219-1225 [PMID: 19499234 DOI: 10.1007/s00384-009-0747-6]</w:t>
      </w:r>
    </w:p>
    <w:p w14:paraId="213DAA23" w14:textId="77777777" w:rsidR="00A77B3E" w:rsidRDefault="00066FE6">
      <w:pPr>
        <w:spacing w:line="360" w:lineRule="auto"/>
        <w:jc w:val="both"/>
      </w:pPr>
      <w:r w:rsidRPr="00EC05C8">
        <w:rPr>
          <w:rFonts w:ascii="Book Antiqua" w:eastAsia="Book Antiqua" w:hAnsi="Book Antiqua" w:cs="Book Antiqua"/>
          <w:color w:val="000000"/>
          <w:lang w:val="pt-BR"/>
        </w:rPr>
        <w:t xml:space="preserve">21 </w:t>
      </w:r>
      <w:r w:rsidRPr="00EC05C8">
        <w:rPr>
          <w:rFonts w:ascii="Book Antiqua" w:eastAsia="Book Antiqua" w:hAnsi="Book Antiqua" w:cs="Book Antiqua"/>
          <w:b/>
          <w:bCs/>
          <w:color w:val="000000"/>
          <w:lang w:val="pt-BR"/>
        </w:rPr>
        <w:t>Takahashi-Monroy T</w:t>
      </w:r>
      <w:r w:rsidRPr="00EC05C8">
        <w:rPr>
          <w:rFonts w:ascii="Book Antiqua" w:eastAsia="Book Antiqua" w:hAnsi="Book Antiqua" w:cs="Book Antiqua"/>
          <w:color w:val="000000"/>
          <w:lang w:val="pt-BR"/>
        </w:rPr>
        <w:t xml:space="preserve">, Velasco L, Morales-Olivera JM. </w:t>
      </w:r>
      <w:r>
        <w:rPr>
          <w:rFonts w:ascii="Book Antiqua" w:eastAsia="Book Antiqua" w:hAnsi="Book Antiqua" w:cs="Book Antiqua"/>
          <w:color w:val="000000"/>
        </w:rPr>
        <w:t xml:space="preserve">[Morbi-mortality of Hartmann's reversal procedure]. </w:t>
      </w:r>
      <w:r>
        <w:rPr>
          <w:rFonts w:ascii="Book Antiqua" w:eastAsia="Book Antiqua" w:hAnsi="Book Antiqua" w:cs="Book Antiqua"/>
          <w:i/>
          <w:iCs/>
          <w:color w:val="000000"/>
        </w:rPr>
        <w:t xml:space="preserve">Cir </w:t>
      </w:r>
      <w:proofErr w:type="spellStart"/>
      <w:r>
        <w:rPr>
          <w:rFonts w:ascii="Book Antiqua" w:eastAsia="Book Antiqua" w:hAnsi="Book Antiqua" w:cs="Book Antiqua"/>
          <w:i/>
          <w:iCs/>
          <w:color w:val="000000"/>
        </w:rPr>
        <w:t>Cir</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74</w:t>
      </w:r>
      <w:r>
        <w:rPr>
          <w:rFonts w:ascii="Book Antiqua" w:eastAsia="Book Antiqua" w:hAnsi="Book Antiqua" w:cs="Book Antiqua"/>
          <w:color w:val="000000"/>
        </w:rPr>
        <w:t>: 329-333 [PMID: 17224103]</w:t>
      </w:r>
    </w:p>
    <w:p w14:paraId="55B4C533" w14:textId="77777777" w:rsidR="00A77B3E" w:rsidRDefault="00066FE6">
      <w:pPr>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Guerra F</w:t>
      </w:r>
      <w:r>
        <w:rPr>
          <w:rFonts w:ascii="Book Antiqua" w:eastAsia="Book Antiqua" w:hAnsi="Book Antiqua" w:cs="Book Antiqua"/>
          <w:color w:val="000000"/>
        </w:rPr>
        <w:t xml:space="preserve">, Coletta D, Del Basso C, Giuliani G, </w:t>
      </w:r>
      <w:proofErr w:type="spellStart"/>
      <w:r>
        <w:rPr>
          <w:rFonts w:ascii="Book Antiqua" w:eastAsia="Book Antiqua" w:hAnsi="Book Antiqua" w:cs="Book Antiqua"/>
          <w:color w:val="000000"/>
        </w:rPr>
        <w:t>Patriti</w:t>
      </w:r>
      <w:proofErr w:type="spellEnd"/>
      <w:r>
        <w:rPr>
          <w:rFonts w:ascii="Book Antiqua" w:eastAsia="Book Antiqua" w:hAnsi="Book Antiqua" w:cs="Book Antiqua"/>
          <w:color w:val="000000"/>
        </w:rPr>
        <w:t xml:space="preserve"> A. Conventional Versus Minimally Invasive Hartmann Takedown: A Meta-analysis of the Literature.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1820-1828 [PMID: 30824963 DOI: 10.1007/s00268-019-04962-8]</w:t>
      </w:r>
    </w:p>
    <w:p w14:paraId="12FE101E" w14:textId="77777777" w:rsidR="00A77B3E" w:rsidRDefault="00066FE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Kwak HD</w:t>
      </w:r>
      <w:r>
        <w:rPr>
          <w:rFonts w:ascii="Book Antiqua" w:eastAsia="Book Antiqua" w:hAnsi="Book Antiqua" w:cs="Book Antiqua"/>
          <w:color w:val="000000"/>
        </w:rPr>
        <w:t xml:space="preserve">, Kim J, Kang DW, </w:t>
      </w:r>
      <w:proofErr w:type="spellStart"/>
      <w:r>
        <w:rPr>
          <w:rFonts w:ascii="Book Antiqua" w:eastAsia="Book Antiqua" w:hAnsi="Book Antiqua" w:cs="Book Antiqua"/>
          <w:color w:val="000000"/>
        </w:rPr>
        <w:t>Baek</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Kwak</w:t>
      </w:r>
      <w:proofErr w:type="spellEnd"/>
      <w:r>
        <w:rPr>
          <w:rFonts w:ascii="Book Antiqua" w:eastAsia="Book Antiqua" w:hAnsi="Book Antiqua" w:cs="Book Antiqua"/>
          <w:color w:val="000000"/>
        </w:rPr>
        <w:t xml:space="preserve"> JM, Kim SH. Hartmann's reversal: a comparative study between laparoscopic and open approaches.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88</w:t>
      </w:r>
      <w:r>
        <w:rPr>
          <w:rFonts w:ascii="Book Antiqua" w:eastAsia="Book Antiqua" w:hAnsi="Book Antiqua" w:cs="Book Antiqua"/>
          <w:color w:val="000000"/>
        </w:rPr>
        <w:t>: 450-454 [PMID: 28730630 DOI: 10.1111/ans.13979]</w:t>
      </w:r>
    </w:p>
    <w:p w14:paraId="37BD1987" w14:textId="77777777" w:rsidR="00A77B3E" w:rsidRDefault="00066FE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Celentano V</w:t>
      </w:r>
      <w:r>
        <w:rPr>
          <w:rFonts w:ascii="Book Antiqua" w:eastAsia="Book Antiqua" w:hAnsi="Book Antiqua" w:cs="Book Antiqua"/>
          <w:color w:val="000000"/>
        </w:rPr>
        <w:t xml:space="preserve">, Giglio MC, Bucci L. Laparoscopic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Hartmann's reversal: a systematic review and meta-analysis.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1603-1615 [PMID: 26189028 DOI: 10.1007/s00384-015-2325-4]</w:t>
      </w:r>
    </w:p>
    <w:p w14:paraId="6C892695" w14:textId="77777777" w:rsidR="00A77B3E" w:rsidRDefault="00066FE6">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Fiscon</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Portale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Mazzeo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Migliorini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Frigo</w:t>
      </w:r>
      <w:proofErr w:type="spellEnd"/>
      <w:r>
        <w:rPr>
          <w:rFonts w:ascii="Book Antiqua" w:eastAsia="Book Antiqua" w:hAnsi="Book Antiqua" w:cs="Book Antiqua"/>
          <w:color w:val="000000"/>
        </w:rPr>
        <w:t xml:space="preserve"> F. Laparoscopic reversal of Hartmann's procedure. </w:t>
      </w:r>
      <w:r>
        <w:rPr>
          <w:rFonts w:ascii="Book Antiqua" w:eastAsia="Book Antiqua" w:hAnsi="Book Antiqua" w:cs="Book Antiqua"/>
          <w:i/>
          <w:iCs/>
          <w:color w:val="000000"/>
        </w:rPr>
        <w:t>Updates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66</w:t>
      </w:r>
      <w:r>
        <w:rPr>
          <w:rFonts w:ascii="Book Antiqua" w:eastAsia="Book Antiqua" w:hAnsi="Book Antiqua" w:cs="Book Antiqua"/>
          <w:color w:val="000000"/>
        </w:rPr>
        <w:t>: 277-281 [PMID: 25262377 DOI: 10.1007/s13304-014-0268-x]</w:t>
      </w:r>
    </w:p>
    <w:p w14:paraId="649A1A7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6F61649" w14:textId="77777777" w:rsidR="00A77B3E" w:rsidRDefault="00066FE6">
      <w:pPr>
        <w:spacing w:line="360" w:lineRule="auto"/>
        <w:jc w:val="both"/>
      </w:pPr>
      <w:r>
        <w:rPr>
          <w:rFonts w:ascii="Book Antiqua" w:eastAsia="Book Antiqua" w:hAnsi="Book Antiqua" w:cs="Book Antiqua"/>
          <w:b/>
          <w:color w:val="000000"/>
        </w:rPr>
        <w:lastRenderedPageBreak/>
        <w:t>Footnotes</w:t>
      </w:r>
    </w:p>
    <w:p w14:paraId="29C193D6" w14:textId="2824E893" w:rsidR="00A77B3E" w:rsidRDefault="00066FE6">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The patient provided informed written consent for participation in this study, including sample co</w:t>
      </w:r>
      <w:r>
        <w:rPr>
          <w:rFonts w:ascii="Book Antiqua" w:eastAsia="Book Antiqua" w:hAnsi="Book Antiqua" w:cs="Book Antiqua"/>
          <w:color w:val="000000"/>
        </w:rPr>
        <w:t>llection</w:t>
      </w:r>
      <w:r w:rsidR="0054267B">
        <w:rPr>
          <w:rFonts w:ascii="Book Antiqua" w:eastAsia="Book Antiqua" w:hAnsi="Book Antiqua" w:cs="Book Antiqua"/>
          <w:color w:val="000000"/>
        </w:rPr>
        <w:t xml:space="preserve"> and</w:t>
      </w:r>
      <w:r>
        <w:rPr>
          <w:rFonts w:ascii="Book Antiqua" w:eastAsia="Book Antiqua" w:hAnsi="Book Antiqua" w:cs="Book Antiqua"/>
          <w:color w:val="000000"/>
        </w:rPr>
        <w:t xml:space="preserve"> permission fo</w:t>
      </w:r>
      <w:r>
        <w:rPr>
          <w:rFonts w:ascii="Book Antiqua" w:eastAsia="Book Antiqua" w:hAnsi="Book Antiqua" w:cs="Book Antiqua"/>
          <w:color w:val="000000"/>
        </w:rPr>
        <w:t>r their use in research.</w:t>
      </w:r>
    </w:p>
    <w:p w14:paraId="02513DC1" w14:textId="77777777" w:rsidR="00A77B3E" w:rsidRDefault="00A77B3E">
      <w:pPr>
        <w:spacing w:line="360" w:lineRule="auto"/>
        <w:jc w:val="both"/>
      </w:pPr>
    </w:p>
    <w:p w14:paraId="01BAD3C2" w14:textId="1B648809" w:rsidR="00A77B3E" w:rsidRDefault="00066FE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775A6742" w14:textId="77777777" w:rsidR="00A77B3E" w:rsidRDefault="00A77B3E">
      <w:pPr>
        <w:spacing w:line="360" w:lineRule="auto"/>
        <w:jc w:val="both"/>
      </w:pPr>
    </w:p>
    <w:p w14:paraId="62383F23" w14:textId="77777777" w:rsidR="00A77B3E" w:rsidRDefault="00066FE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2DB1721" w14:textId="77777777" w:rsidR="00A77B3E" w:rsidRDefault="00A77B3E">
      <w:pPr>
        <w:spacing w:line="360" w:lineRule="auto"/>
        <w:jc w:val="both"/>
      </w:pPr>
    </w:p>
    <w:p w14:paraId="4A1318AA" w14:textId="77777777" w:rsidR="00A77B3E" w:rsidRDefault="00066FE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A61D21" w14:textId="77777777" w:rsidR="00A77B3E" w:rsidRDefault="00A77B3E">
      <w:pPr>
        <w:spacing w:line="360" w:lineRule="auto"/>
        <w:jc w:val="both"/>
      </w:pPr>
    </w:p>
    <w:p w14:paraId="54B85FFE" w14:textId="300D2C52" w:rsidR="00A77B3E" w:rsidRDefault="00066FE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2285B">
        <w:rPr>
          <w:rFonts w:ascii="Book Antiqua" w:eastAsia="Book Antiqua" w:hAnsi="Book Antiqua" w:cs="Book Antiqua"/>
          <w:color w:val="000000"/>
        </w:rPr>
        <w:t>m</w:t>
      </w:r>
      <w:r>
        <w:rPr>
          <w:rFonts w:ascii="Book Antiqua" w:eastAsia="Book Antiqua" w:hAnsi="Book Antiqua" w:cs="Book Antiqua"/>
          <w:color w:val="000000"/>
        </w:rPr>
        <w:t>anuscript</w:t>
      </w:r>
    </w:p>
    <w:p w14:paraId="4047676B" w14:textId="77777777" w:rsidR="00A77B3E" w:rsidRDefault="00A77B3E">
      <w:pPr>
        <w:spacing w:line="360" w:lineRule="auto"/>
        <w:jc w:val="both"/>
      </w:pPr>
    </w:p>
    <w:p w14:paraId="0E574D0A" w14:textId="77777777" w:rsidR="00A77B3E" w:rsidRDefault="00066FE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26, 2020</w:t>
      </w:r>
    </w:p>
    <w:p w14:paraId="463331F4" w14:textId="77777777" w:rsidR="00A77B3E" w:rsidRDefault="00066FE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11, 2021</w:t>
      </w:r>
    </w:p>
    <w:p w14:paraId="351035C2" w14:textId="77777777" w:rsidR="00A77B3E" w:rsidRDefault="00066FE6">
      <w:pPr>
        <w:spacing w:line="360" w:lineRule="auto"/>
        <w:jc w:val="both"/>
      </w:pPr>
      <w:r>
        <w:rPr>
          <w:rFonts w:ascii="Book Antiqua" w:eastAsia="Book Antiqua" w:hAnsi="Book Antiqua" w:cs="Book Antiqua"/>
          <w:b/>
          <w:color w:val="000000"/>
        </w:rPr>
        <w:t xml:space="preserve">Article in press: </w:t>
      </w:r>
    </w:p>
    <w:p w14:paraId="49EB1E54" w14:textId="77777777" w:rsidR="00A77B3E" w:rsidRDefault="00A77B3E">
      <w:pPr>
        <w:spacing w:line="360" w:lineRule="auto"/>
        <w:jc w:val="both"/>
      </w:pPr>
    </w:p>
    <w:p w14:paraId="5BF767F6" w14:textId="7A910DC5" w:rsidR="00A77B3E" w:rsidRDefault="00066FE6">
      <w:pPr>
        <w:spacing w:line="360" w:lineRule="auto"/>
        <w:jc w:val="both"/>
      </w:pPr>
      <w:r>
        <w:rPr>
          <w:rFonts w:ascii="Book Antiqua" w:eastAsia="Book Antiqua" w:hAnsi="Book Antiqua" w:cs="Book Antiqua"/>
          <w:b/>
          <w:color w:val="000000"/>
        </w:rPr>
        <w:t xml:space="preserve">Specialty type: </w:t>
      </w:r>
      <w:bookmarkStart w:id="0" w:name="_Hlk71726650"/>
      <w:bookmarkStart w:id="1" w:name="OLE_LINK1952"/>
      <w:bookmarkStart w:id="2" w:name="OLE_LINK1953"/>
      <w:bookmarkStart w:id="3" w:name="OLE_LINK2066"/>
      <w:r w:rsidR="00A2285B" w:rsidRPr="00866E07">
        <w:rPr>
          <w:rFonts w:ascii="Book Antiqua" w:eastAsia="微软雅黑" w:hAnsi="Book Antiqua" w:cs="宋体"/>
        </w:rPr>
        <w:t>Medicine, research and experimenta</w:t>
      </w:r>
      <w:bookmarkEnd w:id="0"/>
      <w:r w:rsidR="00A2285B" w:rsidRPr="00866E07">
        <w:rPr>
          <w:rFonts w:ascii="Book Antiqua" w:eastAsia="微软雅黑" w:hAnsi="Book Antiqua" w:cs="宋体"/>
        </w:rPr>
        <w:t>l</w:t>
      </w:r>
      <w:bookmarkEnd w:id="1"/>
      <w:bookmarkEnd w:id="2"/>
      <w:bookmarkEnd w:id="3"/>
    </w:p>
    <w:p w14:paraId="3D5C3457" w14:textId="77777777" w:rsidR="00A77B3E" w:rsidRDefault="00066FE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550BDA2" w14:textId="77777777" w:rsidR="00A77B3E" w:rsidRDefault="00066FE6">
      <w:pPr>
        <w:spacing w:line="360" w:lineRule="auto"/>
        <w:jc w:val="both"/>
      </w:pPr>
      <w:r>
        <w:rPr>
          <w:rFonts w:ascii="Book Antiqua" w:eastAsia="Book Antiqua" w:hAnsi="Book Antiqua" w:cs="Book Antiqua"/>
          <w:b/>
          <w:color w:val="000000"/>
        </w:rPr>
        <w:t>Peer-review report’s scientific quality classification</w:t>
      </w:r>
    </w:p>
    <w:p w14:paraId="5587A307" w14:textId="77777777" w:rsidR="00A77B3E" w:rsidRDefault="00066FE6">
      <w:pPr>
        <w:spacing w:line="360" w:lineRule="auto"/>
        <w:jc w:val="both"/>
      </w:pPr>
      <w:r>
        <w:rPr>
          <w:rFonts w:ascii="Book Antiqua" w:eastAsia="Book Antiqua" w:hAnsi="Book Antiqua" w:cs="Book Antiqua"/>
          <w:color w:val="000000"/>
        </w:rPr>
        <w:t>Grade A (Excellent): 0</w:t>
      </w:r>
    </w:p>
    <w:p w14:paraId="4F861FB4" w14:textId="77777777" w:rsidR="00A77B3E" w:rsidRDefault="00066FE6">
      <w:pPr>
        <w:spacing w:line="360" w:lineRule="auto"/>
        <w:jc w:val="both"/>
      </w:pPr>
      <w:r>
        <w:rPr>
          <w:rFonts w:ascii="Book Antiqua" w:eastAsia="Book Antiqua" w:hAnsi="Book Antiqua" w:cs="Book Antiqua"/>
          <w:color w:val="000000"/>
        </w:rPr>
        <w:t>Grade B (Very good): 0</w:t>
      </w:r>
    </w:p>
    <w:p w14:paraId="677B2643" w14:textId="77777777" w:rsidR="00A77B3E" w:rsidRDefault="00066FE6">
      <w:pPr>
        <w:spacing w:line="360" w:lineRule="auto"/>
        <w:jc w:val="both"/>
      </w:pPr>
      <w:r>
        <w:rPr>
          <w:rFonts w:ascii="Book Antiqua" w:eastAsia="Book Antiqua" w:hAnsi="Book Antiqua" w:cs="Book Antiqua"/>
          <w:color w:val="000000"/>
        </w:rPr>
        <w:t>Grade C (Good): C</w:t>
      </w:r>
    </w:p>
    <w:p w14:paraId="7A77CB6D" w14:textId="77777777" w:rsidR="00A77B3E" w:rsidRDefault="00066FE6">
      <w:pPr>
        <w:spacing w:line="360" w:lineRule="auto"/>
        <w:jc w:val="both"/>
      </w:pPr>
      <w:r>
        <w:rPr>
          <w:rFonts w:ascii="Book Antiqua" w:eastAsia="Book Antiqua" w:hAnsi="Book Antiqua" w:cs="Book Antiqua"/>
          <w:color w:val="000000"/>
        </w:rPr>
        <w:lastRenderedPageBreak/>
        <w:t>Grade D (Fair): 0</w:t>
      </w:r>
    </w:p>
    <w:p w14:paraId="60C414CC" w14:textId="77777777" w:rsidR="00A77B3E" w:rsidRDefault="00066FE6">
      <w:pPr>
        <w:spacing w:line="360" w:lineRule="auto"/>
        <w:jc w:val="both"/>
      </w:pPr>
      <w:r>
        <w:rPr>
          <w:rFonts w:ascii="Book Antiqua" w:eastAsia="Book Antiqua" w:hAnsi="Book Antiqua" w:cs="Book Antiqua"/>
          <w:color w:val="000000"/>
        </w:rPr>
        <w:t>Grade E (Poor): 0</w:t>
      </w:r>
    </w:p>
    <w:p w14:paraId="5D5ECE38" w14:textId="77777777" w:rsidR="00A77B3E" w:rsidRDefault="00A77B3E">
      <w:pPr>
        <w:spacing w:line="360" w:lineRule="auto"/>
        <w:jc w:val="both"/>
      </w:pPr>
    </w:p>
    <w:p w14:paraId="191A1AB4" w14:textId="08CD895E" w:rsidR="00A77B3E" w:rsidRDefault="00066FE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Wetwittayakhlang</w:t>
      </w:r>
      <w:proofErr w:type="spellEnd"/>
      <w:r>
        <w:rPr>
          <w:rFonts w:ascii="Book Antiqua" w:eastAsia="Book Antiqua" w:hAnsi="Book Antiqua" w:cs="Book Antiqua"/>
          <w:color w:val="000000"/>
        </w:rPr>
        <w:t xml:space="preserve"> P</w:t>
      </w:r>
      <w:r>
        <w:rPr>
          <w:rFonts w:ascii="Book Antiqua" w:eastAsia="Book Antiqua" w:hAnsi="Book Antiqua" w:cs="Book Antiqua"/>
          <w:b/>
          <w:color w:val="000000"/>
        </w:rPr>
        <w:t xml:space="preserve"> S-Editor: </w:t>
      </w:r>
      <w:r w:rsidR="00A2285B">
        <w:rPr>
          <w:rFonts w:ascii="Book Antiqua" w:eastAsia="Book Antiqua" w:hAnsi="Book Antiqua" w:cs="Book Antiqua"/>
          <w:color w:val="000000"/>
        </w:rPr>
        <w:t>F</w:t>
      </w:r>
      <w:r>
        <w:rPr>
          <w:rFonts w:ascii="Book Antiqua" w:eastAsia="Book Antiqua" w:hAnsi="Book Antiqua" w:cs="Book Antiqua"/>
          <w:color w:val="000000"/>
        </w:rPr>
        <w:t>a</w:t>
      </w:r>
      <w:r w:rsidR="00A2285B">
        <w:rPr>
          <w:rFonts w:ascii="Book Antiqua" w:eastAsia="Book Antiqua" w:hAnsi="Book Antiqua" w:cs="Book Antiqua"/>
          <w:color w:val="000000"/>
        </w:rPr>
        <w:t>n</w:t>
      </w:r>
      <w:r>
        <w:rPr>
          <w:rFonts w:ascii="Book Antiqua" w:eastAsia="Book Antiqua" w:hAnsi="Book Antiqua" w:cs="Book Antiqua"/>
          <w:color w:val="000000"/>
        </w:rPr>
        <w:t xml:space="preserve"> </w:t>
      </w:r>
      <w:r w:rsidR="00A2285B">
        <w:rPr>
          <w:rFonts w:ascii="Book Antiqua" w:eastAsia="Book Antiqua" w:hAnsi="Book Antiqua" w:cs="Book Antiqua"/>
          <w:color w:val="000000"/>
        </w:rPr>
        <w:t>JR</w:t>
      </w:r>
      <w:r>
        <w:rPr>
          <w:rFonts w:ascii="Book Antiqua" w:eastAsia="Book Antiqua" w:hAnsi="Book Antiqua" w:cs="Book Antiqua"/>
          <w:b/>
          <w:color w:val="000000"/>
        </w:rPr>
        <w:t xml:space="preserve"> L-Edit</w:t>
      </w:r>
      <w:r>
        <w:rPr>
          <w:rFonts w:ascii="Book Antiqua" w:eastAsia="Book Antiqua" w:hAnsi="Book Antiqua" w:cs="Book Antiqua"/>
          <w:b/>
          <w:color w:val="000000"/>
        </w:rPr>
        <w:t xml:space="preserve">or: </w:t>
      </w:r>
      <w:r w:rsidR="0054267B" w:rsidRPr="00E622FA">
        <w:rPr>
          <w:rFonts w:ascii="Book Antiqua" w:eastAsia="Book Antiqua" w:hAnsi="Book Antiqua" w:cs="Book Antiqua"/>
          <w:color w:val="000000"/>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 xml:space="preserve">ditor: </w:t>
      </w:r>
    </w:p>
    <w:p w14:paraId="197F357F" w14:textId="77777777" w:rsidR="00A77B3E" w:rsidRDefault="00066FE6">
      <w:pPr>
        <w:spacing w:line="360" w:lineRule="auto"/>
        <w:jc w:val="both"/>
      </w:pPr>
      <w:r>
        <w:rPr>
          <w:rFonts w:ascii="Book Antiqua" w:eastAsia="Book Antiqua" w:hAnsi="Book Antiqua" w:cs="Book Antiqua"/>
          <w:b/>
          <w:color w:val="000000"/>
        </w:rPr>
        <w:lastRenderedPageBreak/>
        <w:t>Figure Legends</w:t>
      </w:r>
    </w:p>
    <w:p w14:paraId="0AAF7E1E" w14:textId="5B25FFA1" w:rsidR="00EC05C8" w:rsidRDefault="00EC05C8">
      <w:pPr>
        <w:spacing w:line="360" w:lineRule="auto"/>
        <w:jc w:val="both"/>
        <w:rPr>
          <w:rFonts w:ascii="Book Antiqua" w:eastAsia="Book Antiqua" w:hAnsi="Book Antiqua" w:cs="Book Antiqua"/>
          <w:b/>
          <w:bCs/>
          <w:color w:val="000000"/>
        </w:rPr>
      </w:pPr>
      <w:r>
        <w:rPr>
          <w:noProof/>
          <w:lang w:eastAsia="zh-CN"/>
        </w:rPr>
        <w:drawing>
          <wp:inline distT="0" distB="0" distL="0" distR="0" wp14:anchorId="5BCCAE42" wp14:editId="564613F5">
            <wp:extent cx="5895238" cy="38761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95238" cy="3876190"/>
                    </a:xfrm>
                    <a:prstGeom prst="rect">
                      <a:avLst/>
                    </a:prstGeom>
                  </pic:spPr>
                </pic:pic>
              </a:graphicData>
            </a:graphic>
          </wp:inline>
        </w:drawing>
      </w:r>
    </w:p>
    <w:p w14:paraId="40341544" w14:textId="6984E36A" w:rsidR="00A77B3E" w:rsidRPr="00005853" w:rsidRDefault="00066FE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EC05C8" w:rsidRPr="00005853">
        <w:rPr>
          <w:rFonts w:ascii="Book Antiqua" w:eastAsia="Book Antiqua" w:hAnsi="Book Antiqua" w:cs="Book Antiqua"/>
          <w:b/>
          <w:bCs/>
          <w:color w:val="000000"/>
        </w:rPr>
        <w:t xml:space="preserve"> </w:t>
      </w:r>
      <w:r w:rsidR="00005853" w:rsidRPr="00005853">
        <w:rPr>
          <w:rFonts w:ascii="Book Antiqua" w:eastAsia="Book Antiqua" w:hAnsi="Book Antiqua" w:cs="Book Antiqua"/>
          <w:b/>
          <w:bCs/>
          <w:color w:val="000000"/>
        </w:rPr>
        <w:t>Enhanced computed tomography.</w:t>
      </w:r>
      <w:r w:rsidR="00005853">
        <w:rPr>
          <w:rFonts w:ascii="Book Antiqua" w:eastAsia="Book Antiqua" w:hAnsi="Book Antiqua" w:cs="Book Antiqua"/>
          <w:color w:val="000000"/>
        </w:rPr>
        <w:t xml:space="preserve"> A-C:</w:t>
      </w:r>
      <w:r w:rsidR="00005853" w:rsidRPr="00005853">
        <w:rPr>
          <w:rFonts w:ascii="Book Antiqua" w:eastAsia="Book Antiqua" w:hAnsi="Book Antiqua" w:cs="Book Antiqua"/>
          <w:color w:val="000000"/>
        </w:rPr>
        <w:t xml:space="preserve"> </w:t>
      </w:r>
      <w:r w:rsidRPr="00005853">
        <w:rPr>
          <w:rFonts w:ascii="Book Antiqua" w:eastAsia="Book Antiqua" w:hAnsi="Book Antiqua" w:cs="Book Antiqua"/>
          <w:color w:val="000000"/>
        </w:rPr>
        <w:t>The red arrow refers to the sinus formed by the intestinal fistula on the right side of the stoma</w:t>
      </w:r>
      <w:r w:rsidR="00005853" w:rsidRPr="00005853">
        <w:rPr>
          <w:rFonts w:ascii="Book Antiqua" w:eastAsia="Book Antiqua" w:hAnsi="Book Antiqua" w:cs="Book Antiqua"/>
          <w:color w:val="000000"/>
        </w:rPr>
        <w:t>; D and E:</w:t>
      </w:r>
      <w:r w:rsidRPr="00005853">
        <w:rPr>
          <w:rFonts w:ascii="Book Antiqua" w:eastAsia="Book Antiqua" w:hAnsi="Book Antiqua" w:cs="Book Antiqua"/>
          <w:color w:val="000000"/>
        </w:rPr>
        <w:t xml:space="preserve"> The yellow arrow is the suspicious sinus on the left side of the stoma</w:t>
      </w:r>
      <w:r w:rsidR="00005853" w:rsidRPr="00005853">
        <w:rPr>
          <w:rFonts w:ascii="Book Antiqua" w:eastAsia="Book Antiqua" w:hAnsi="Book Antiqua" w:cs="Book Antiqua"/>
          <w:color w:val="000000"/>
        </w:rPr>
        <w:t>; F:</w:t>
      </w:r>
      <w:r w:rsidRPr="00005853">
        <w:rPr>
          <w:rFonts w:ascii="Book Antiqua" w:eastAsia="Book Antiqua" w:hAnsi="Book Antiqua" w:cs="Book Antiqua"/>
          <w:color w:val="000000"/>
        </w:rPr>
        <w:t xml:space="preserve"> </w:t>
      </w:r>
      <w:r w:rsidR="00005853" w:rsidRPr="00005853">
        <w:rPr>
          <w:rFonts w:ascii="Book Antiqua" w:eastAsia="Book Antiqua" w:hAnsi="Book Antiqua" w:cs="Book Antiqua"/>
          <w:color w:val="000000"/>
        </w:rPr>
        <w:t>T</w:t>
      </w:r>
      <w:r w:rsidRPr="00005853">
        <w:rPr>
          <w:rFonts w:ascii="Book Antiqua" w:eastAsia="Book Antiqua" w:hAnsi="Book Antiqua" w:cs="Book Antiqua"/>
          <w:color w:val="000000"/>
        </w:rPr>
        <w:t>he green arrow is the left inguinal hernia.</w:t>
      </w:r>
    </w:p>
    <w:p w14:paraId="6B920215" w14:textId="0FC52819" w:rsidR="00EC05C8" w:rsidRPr="00EC05C8" w:rsidRDefault="00EC05C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55C2AFA6" wp14:editId="28D9461A">
            <wp:extent cx="4857143" cy="3571429"/>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57143" cy="3571429"/>
                    </a:xfrm>
                    <a:prstGeom prst="rect">
                      <a:avLst/>
                    </a:prstGeom>
                  </pic:spPr>
                </pic:pic>
              </a:graphicData>
            </a:graphic>
          </wp:inline>
        </w:drawing>
      </w:r>
    </w:p>
    <w:p w14:paraId="29209A29" w14:textId="59D16540" w:rsidR="00A77B3E" w:rsidRDefault="00066FE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E21F99" w:rsidRPr="00B75FEA">
        <w:rPr>
          <w:rFonts w:ascii="Book Antiqua" w:eastAsia="Book Antiqua" w:hAnsi="Book Antiqua" w:cs="Book Antiqua"/>
          <w:b/>
          <w:bCs/>
          <w:color w:val="000000"/>
        </w:rPr>
        <w:t xml:space="preserve"> </w:t>
      </w:r>
      <w:r w:rsidR="00B75FEA" w:rsidRPr="00B75FEA">
        <w:rPr>
          <w:rFonts w:ascii="Book Antiqua" w:eastAsia="Book Antiqua" w:hAnsi="Book Antiqua" w:cs="Book Antiqua"/>
          <w:b/>
          <w:bCs/>
          <w:color w:val="000000"/>
        </w:rPr>
        <w:t>Colonoscopy.</w:t>
      </w:r>
      <w:r w:rsidR="00B75FEA">
        <w:rPr>
          <w:rFonts w:ascii="Book Antiqua" w:eastAsia="Book Antiqua" w:hAnsi="Book Antiqua" w:cs="Book Antiqua"/>
          <w:color w:val="000000"/>
        </w:rPr>
        <w:t xml:space="preserve"> </w:t>
      </w:r>
      <w:r>
        <w:rPr>
          <w:rFonts w:ascii="Book Antiqua" w:eastAsia="Book Antiqua" w:hAnsi="Book Antiqua" w:cs="Book Antiqua"/>
          <w:color w:val="000000"/>
        </w:rPr>
        <w:t>A</w:t>
      </w:r>
      <w:r w:rsidR="00E21F99">
        <w:rPr>
          <w:rFonts w:ascii="Book Antiqua" w:eastAsia="Book Antiqua" w:hAnsi="Book Antiqua" w:cs="Book Antiqua"/>
          <w:color w:val="000000"/>
        </w:rPr>
        <w:t>:</w:t>
      </w:r>
      <w:r>
        <w:rPr>
          <w:rFonts w:ascii="Book Antiqua" w:eastAsia="Book Antiqua" w:hAnsi="Book Antiqua" w:cs="Book Antiqua"/>
          <w:color w:val="000000"/>
        </w:rPr>
        <w:t xml:space="preserve"> </w:t>
      </w:r>
      <w:r w:rsidR="00E21F99">
        <w:rPr>
          <w:rFonts w:ascii="Book Antiqua" w:eastAsia="Book Antiqua" w:hAnsi="Book Antiqua" w:cs="Book Antiqua"/>
          <w:color w:val="000000"/>
        </w:rPr>
        <w:t>T</w:t>
      </w:r>
      <w:r>
        <w:rPr>
          <w:rFonts w:ascii="Book Antiqua" w:eastAsia="Book Antiqua" w:hAnsi="Book Antiqua" w:cs="Book Antiqua"/>
          <w:color w:val="000000"/>
        </w:rPr>
        <w:t>he ileocecal region</w:t>
      </w:r>
      <w:r w:rsidR="00E21F99">
        <w:rPr>
          <w:rFonts w:ascii="Book Antiqua" w:eastAsia="Book Antiqua" w:hAnsi="Book Antiqua" w:cs="Book Antiqua"/>
          <w:color w:val="000000"/>
        </w:rPr>
        <w:t>;</w:t>
      </w:r>
      <w:r>
        <w:rPr>
          <w:rFonts w:ascii="Book Antiqua" w:eastAsia="Book Antiqua" w:hAnsi="Book Antiqua" w:cs="Book Antiqua"/>
          <w:color w:val="000000"/>
        </w:rPr>
        <w:t xml:space="preserve"> B</w:t>
      </w:r>
      <w:r w:rsidR="00E21F99">
        <w:rPr>
          <w:rFonts w:ascii="Book Antiqua" w:eastAsia="Book Antiqua" w:hAnsi="Book Antiqua" w:cs="Book Antiqua"/>
          <w:color w:val="000000"/>
        </w:rPr>
        <w:t>:</w:t>
      </w:r>
      <w:r>
        <w:rPr>
          <w:rFonts w:ascii="Book Antiqua" w:eastAsia="Book Antiqua" w:hAnsi="Book Antiqua" w:cs="Book Antiqua"/>
          <w:color w:val="000000"/>
        </w:rPr>
        <w:t xml:space="preserve"> </w:t>
      </w:r>
      <w:r w:rsidR="00E21F99">
        <w:rPr>
          <w:rFonts w:ascii="Book Antiqua" w:eastAsia="Book Antiqua" w:hAnsi="Book Antiqua" w:cs="Book Antiqua"/>
          <w:color w:val="000000"/>
        </w:rPr>
        <w:t>T</w:t>
      </w:r>
      <w:r>
        <w:rPr>
          <w:rFonts w:ascii="Book Antiqua" w:eastAsia="Book Antiqua" w:hAnsi="Book Antiqua" w:cs="Book Antiqua"/>
          <w:color w:val="000000"/>
        </w:rPr>
        <w:t>he proximal intestine</w:t>
      </w:r>
      <w:r w:rsidR="00E21F99">
        <w:rPr>
          <w:rFonts w:ascii="Book Antiqua" w:eastAsia="Book Antiqua" w:hAnsi="Book Antiqua" w:cs="Book Antiqua"/>
          <w:color w:val="000000"/>
        </w:rPr>
        <w:t>;</w:t>
      </w:r>
      <w:r>
        <w:rPr>
          <w:rFonts w:ascii="Book Antiqua" w:eastAsia="Book Antiqua" w:hAnsi="Book Antiqua" w:cs="Book Antiqua"/>
          <w:color w:val="000000"/>
        </w:rPr>
        <w:t xml:space="preserve"> C and D</w:t>
      </w:r>
      <w:r w:rsidR="00E21F99">
        <w:rPr>
          <w:rFonts w:ascii="Book Antiqua" w:eastAsia="Book Antiqua" w:hAnsi="Book Antiqua" w:cs="Book Antiqua"/>
          <w:color w:val="000000"/>
        </w:rPr>
        <w:t>:</w:t>
      </w:r>
      <w:r>
        <w:rPr>
          <w:rFonts w:ascii="Book Antiqua" w:eastAsia="Book Antiqua" w:hAnsi="Book Antiqua" w:cs="Book Antiqua"/>
          <w:color w:val="000000"/>
        </w:rPr>
        <w:t xml:space="preserve"> </w:t>
      </w:r>
      <w:r w:rsidR="00E21F99">
        <w:rPr>
          <w:rFonts w:ascii="Book Antiqua" w:eastAsia="Book Antiqua" w:hAnsi="Book Antiqua" w:cs="Book Antiqua"/>
          <w:color w:val="000000"/>
        </w:rPr>
        <w:t>T</w:t>
      </w:r>
      <w:r>
        <w:rPr>
          <w:rFonts w:ascii="Book Antiqua" w:eastAsia="Book Antiqua" w:hAnsi="Book Antiqua" w:cs="Book Antiqua"/>
          <w:color w:val="000000"/>
        </w:rPr>
        <w:t>he distal intestine.</w:t>
      </w:r>
    </w:p>
    <w:p w14:paraId="28FD35E4" w14:textId="2A60534A" w:rsidR="00EC05C8" w:rsidRDefault="00EC05C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C67FB8C" wp14:editId="4C2A1681">
            <wp:extent cx="4666667" cy="3723809"/>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6667" cy="3723809"/>
                    </a:xfrm>
                    <a:prstGeom prst="rect">
                      <a:avLst/>
                    </a:prstGeom>
                  </pic:spPr>
                </pic:pic>
              </a:graphicData>
            </a:graphic>
          </wp:inline>
        </w:drawing>
      </w:r>
    </w:p>
    <w:p w14:paraId="62C6E32B" w14:textId="337B3BAD" w:rsidR="00A77B3E" w:rsidRDefault="00066FE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324665">
        <w:rPr>
          <w:rFonts w:ascii="Book Antiqua" w:eastAsia="Book Antiqua" w:hAnsi="Book Antiqua" w:cs="Book Antiqua"/>
          <w:color w:val="000000"/>
        </w:rPr>
        <w:t xml:space="preserve"> </w:t>
      </w:r>
      <w:r w:rsidR="00324665" w:rsidRPr="00324665">
        <w:rPr>
          <w:rFonts w:ascii="Book Antiqua" w:eastAsia="Book Antiqua" w:hAnsi="Book Antiqua" w:cs="Book Antiqua"/>
          <w:b/>
          <w:bCs/>
          <w:color w:val="000000"/>
        </w:rPr>
        <w:t xml:space="preserve">Pelvis films. </w:t>
      </w:r>
      <w:r>
        <w:rPr>
          <w:rFonts w:ascii="Book Antiqua" w:eastAsia="Book Antiqua" w:hAnsi="Book Antiqua" w:cs="Book Antiqua"/>
          <w:color w:val="000000"/>
        </w:rPr>
        <w:t>A and B</w:t>
      </w:r>
      <w:r w:rsidR="00324665">
        <w:rPr>
          <w:rFonts w:ascii="Book Antiqua" w:eastAsia="Book Antiqua" w:hAnsi="Book Antiqua" w:cs="Book Antiqua"/>
          <w:color w:val="000000"/>
        </w:rPr>
        <w:t>:</w:t>
      </w:r>
      <w:r>
        <w:rPr>
          <w:rFonts w:ascii="Book Antiqua" w:eastAsia="Book Antiqua" w:hAnsi="Book Antiqua" w:cs="Book Antiqua"/>
          <w:color w:val="000000"/>
        </w:rPr>
        <w:t xml:space="preserve"> </w:t>
      </w:r>
      <w:r w:rsidR="00324665">
        <w:rPr>
          <w:rFonts w:ascii="Book Antiqua" w:eastAsia="Book Antiqua" w:hAnsi="Book Antiqua" w:cs="Book Antiqua"/>
          <w:color w:val="000000"/>
        </w:rPr>
        <w:t>P</w:t>
      </w:r>
      <w:r>
        <w:rPr>
          <w:rFonts w:ascii="Book Antiqua" w:eastAsia="Book Antiqua" w:hAnsi="Book Antiqua" w:cs="Book Antiqua"/>
          <w:color w:val="000000"/>
        </w:rPr>
        <w:t>elvic anterior films; C and D</w:t>
      </w:r>
      <w:r w:rsidR="00324665">
        <w:rPr>
          <w:rFonts w:ascii="Book Antiqua" w:eastAsia="Book Antiqua" w:hAnsi="Book Antiqua" w:cs="Book Antiqua"/>
          <w:color w:val="000000"/>
        </w:rPr>
        <w:t>:</w:t>
      </w:r>
      <w:r>
        <w:rPr>
          <w:rFonts w:ascii="Book Antiqua" w:eastAsia="Book Antiqua" w:hAnsi="Book Antiqua" w:cs="Book Antiqua"/>
          <w:color w:val="000000"/>
        </w:rPr>
        <w:t xml:space="preserve"> </w:t>
      </w:r>
      <w:r w:rsidR="00324665">
        <w:rPr>
          <w:rFonts w:ascii="Book Antiqua" w:eastAsia="Book Antiqua" w:hAnsi="Book Antiqua" w:cs="Book Antiqua"/>
          <w:color w:val="000000"/>
        </w:rPr>
        <w:t>P</w:t>
      </w:r>
      <w:r>
        <w:rPr>
          <w:rFonts w:ascii="Book Antiqua" w:eastAsia="Book Antiqua" w:hAnsi="Book Antiqua" w:cs="Book Antiqua"/>
          <w:color w:val="000000"/>
        </w:rPr>
        <w:t>elvic lateral films.</w:t>
      </w:r>
    </w:p>
    <w:p w14:paraId="4DB18274" w14:textId="608746D7" w:rsidR="00EC05C8" w:rsidRDefault="00EC05C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0B59CA4" wp14:editId="1247270F">
            <wp:extent cx="5466667" cy="307619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6667" cy="3076190"/>
                    </a:xfrm>
                    <a:prstGeom prst="rect">
                      <a:avLst/>
                    </a:prstGeom>
                  </pic:spPr>
                </pic:pic>
              </a:graphicData>
            </a:graphic>
          </wp:inline>
        </w:drawing>
      </w:r>
    </w:p>
    <w:p w14:paraId="0305E561" w14:textId="2AFB1191" w:rsidR="00A77B3E" w:rsidRDefault="00066FE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9D06DC">
        <w:rPr>
          <w:rFonts w:ascii="Book Antiqua" w:eastAsia="Book Antiqua" w:hAnsi="Book Antiqua" w:cs="Book Antiqua"/>
          <w:color w:val="000000"/>
        </w:rPr>
        <w:t xml:space="preserve"> </w:t>
      </w:r>
      <w:r w:rsidR="00DE46CB" w:rsidRPr="00DE46CB">
        <w:rPr>
          <w:rFonts w:ascii="Book Antiqua" w:eastAsia="Book Antiqua" w:hAnsi="Book Antiqua" w:cs="Book Antiqua"/>
          <w:b/>
          <w:bCs/>
          <w:color w:val="000000"/>
        </w:rPr>
        <w:t>Postoperative wound</w:t>
      </w:r>
      <w:r w:rsidR="00DE46CB" w:rsidRPr="00DE46CB">
        <w:rPr>
          <w:rFonts w:ascii="Book Antiqua" w:eastAsia="Book Antiqua" w:hAnsi="Book Antiqua" w:cs="Book Antiqua" w:hint="eastAsia"/>
          <w:b/>
          <w:bCs/>
          <w:color w:val="000000"/>
        </w:rPr>
        <w:t>.</w:t>
      </w:r>
      <w:r w:rsidR="00DE46CB" w:rsidRPr="00DE46CB">
        <w:rPr>
          <w:rFonts w:ascii="Book Antiqua" w:eastAsia="Book Antiqua" w:hAnsi="Book Antiqua" w:cs="Book Antiqua"/>
          <w:b/>
          <w:bCs/>
          <w:color w:val="000000"/>
        </w:rPr>
        <w:t xml:space="preserve"> </w:t>
      </w:r>
      <w:r w:rsidR="009D06DC">
        <w:rPr>
          <w:rFonts w:ascii="Book Antiqua" w:eastAsia="Book Antiqua" w:hAnsi="Book Antiqua" w:cs="Book Antiqua"/>
          <w:color w:val="000000"/>
        </w:rPr>
        <w:t>A: T</w:t>
      </w:r>
      <w:r>
        <w:rPr>
          <w:rFonts w:ascii="Book Antiqua" w:eastAsia="Book Antiqua" w:hAnsi="Book Antiqua" w:cs="Book Antiqua"/>
          <w:color w:val="000000"/>
        </w:rPr>
        <w:t>he wound on the 6</w:t>
      </w:r>
      <w:r w:rsidRPr="00E21F9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surgery. The red arrow is the small incision, the yellow arrow is the sinus on the right side of the stoma, the green arrow is the original fistula position, and the blue arrow is the left fistula of the stoma</w:t>
      </w:r>
      <w:r w:rsidR="009D06DC">
        <w:rPr>
          <w:rFonts w:ascii="Book Antiqua" w:eastAsia="Book Antiqua" w:hAnsi="Book Antiqua" w:cs="Book Antiqua"/>
          <w:color w:val="000000"/>
        </w:rPr>
        <w:t>;</w:t>
      </w:r>
      <w:r>
        <w:rPr>
          <w:rFonts w:ascii="Book Antiqua" w:eastAsia="Book Antiqua" w:hAnsi="Book Antiqua" w:cs="Book Antiqua"/>
          <w:color w:val="000000"/>
        </w:rPr>
        <w:t xml:space="preserve"> B</w:t>
      </w:r>
      <w:r w:rsidR="009D06DC">
        <w:rPr>
          <w:rFonts w:ascii="Book Antiqua" w:eastAsia="Book Antiqua" w:hAnsi="Book Antiqua" w:cs="Book Antiqua"/>
          <w:color w:val="000000"/>
        </w:rPr>
        <w:t>:</w:t>
      </w:r>
      <w:r>
        <w:rPr>
          <w:rFonts w:ascii="Book Antiqua" w:eastAsia="Book Antiqua" w:hAnsi="Book Antiqua" w:cs="Book Antiqua"/>
          <w:color w:val="000000"/>
        </w:rPr>
        <w:t xml:space="preserve"> </w:t>
      </w:r>
      <w:r w:rsidR="009D06DC">
        <w:rPr>
          <w:rFonts w:ascii="Book Antiqua" w:eastAsia="Book Antiqua" w:hAnsi="Book Antiqua" w:cs="Book Antiqua"/>
          <w:color w:val="000000"/>
        </w:rPr>
        <w:t>T</w:t>
      </w:r>
      <w:r>
        <w:rPr>
          <w:rFonts w:ascii="Book Antiqua" w:eastAsia="Book Antiqua" w:hAnsi="Book Antiqua" w:cs="Book Antiqua"/>
          <w:color w:val="000000"/>
        </w:rPr>
        <w:t xml:space="preserve">he wound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The yellow arrow is the sinus tract on the right side of the stoma, which has no</w:t>
      </w:r>
      <w:r>
        <w:rPr>
          <w:rFonts w:ascii="Book Antiqua" w:eastAsia="Book Antiqua" w:hAnsi="Book Antiqua" w:cs="Book Antiqua"/>
          <w:color w:val="000000"/>
        </w:rPr>
        <w:t>t healed</w:t>
      </w:r>
      <w:r w:rsidR="0054267B">
        <w:rPr>
          <w:rFonts w:ascii="Book Antiqua" w:eastAsia="Book Antiqua" w:hAnsi="Book Antiqua" w:cs="Book Antiqua"/>
          <w:color w:val="000000"/>
        </w:rPr>
        <w:t xml:space="preserve">, </w:t>
      </w:r>
      <w:r>
        <w:rPr>
          <w:rFonts w:ascii="Book Antiqua" w:eastAsia="Book Antiqua" w:hAnsi="Book Antiqua" w:cs="Book Antiqua"/>
          <w:color w:val="000000"/>
        </w:rPr>
        <w:t xml:space="preserve">the green arrow is the location of the original stoma, </w:t>
      </w:r>
      <w:r>
        <w:rPr>
          <w:rFonts w:ascii="Book Antiqua" w:eastAsia="Book Antiqua" w:hAnsi="Book Antiqua" w:cs="Book Antiqua"/>
          <w:color w:val="000000"/>
        </w:rPr>
        <w:t>which is an incisional hernia, and the blue arrow is the left fistula of the original stoma.</w:t>
      </w:r>
    </w:p>
    <w:p w14:paraId="48D33936" w14:textId="4CA86B21" w:rsidR="00EC05C8" w:rsidRDefault="00EC05C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422C19A" wp14:editId="746A315F">
            <wp:extent cx="4923809" cy="4057143"/>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3809" cy="4057143"/>
                    </a:xfrm>
                    <a:prstGeom prst="rect">
                      <a:avLst/>
                    </a:prstGeom>
                  </pic:spPr>
                </pic:pic>
              </a:graphicData>
            </a:graphic>
          </wp:inline>
        </w:drawing>
      </w:r>
    </w:p>
    <w:p w14:paraId="143D7E47" w14:textId="7CDDAA0F" w:rsidR="00A77B3E" w:rsidRDefault="00066FE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EC05C8" w:rsidRPr="00715F3E">
        <w:rPr>
          <w:rFonts w:ascii="Book Antiqua" w:eastAsia="Book Antiqua" w:hAnsi="Book Antiqua" w:cs="Book Antiqua"/>
          <w:b/>
          <w:bCs/>
          <w:color w:val="000000"/>
        </w:rPr>
        <w:t xml:space="preserve"> </w:t>
      </w:r>
      <w:bookmarkStart w:id="4" w:name="_GoBack"/>
      <w:r w:rsidR="0054267B">
        <w:rPr>
          <w:rFonts w:ascii="Book Antiqua" w:eastAsia="Book Antiqua" w:hAnsi="Book Antiqua" w:cs="Book Antiqua"/>
          <w:b/>
          <w:bCs/>
          <w:color w:val="000000"/>
        </w:rPr>
        <w:t>R</w:t>
      </w:r>
      <w:r w:rsidRPr="00715F3E">
        <w:rPr>
          <w:rFonts w:ascii="Book Antiqua" w:eastAsia="Book Antiqua" w:hAnsi="Book Antiqua" w:cs="Book Antiqua"/>
          <w:b/>
          <w:bCs/>
          <w:color w:val="000000"/>
        </w:rPr>
        <w:t>e-examinat</w:t>
      </w:r>
      <w:bookmarkEnd w:id="4"/>
      <w:r w:rsidRPr="00715F3E">
        <w:rPr>
          <w:rFonts w:ascii="Book Antiqua" w:eastAsia="Book Antiqua" w:hAnsi="Book Antiqua" w:cs="Book Antiqua"/>
          <w:b/>
          <w:bCs/>
          <w:color w:val="000000"/>
        </w:rPr>
        <w:t xml:space="preserve">ion at 6 </w:t>
      </w:r>
      <w:proofErr w:type="spellStart"/>
      <w:r w:rsidRPr="00715F3E">
        <w:rPr>
          <w:rFonts w:ascii="Book Antiqua" w:eastAsia="Book Antiqua" w:hAnsi="Book Antiqua" w:cs="Book Antiqua"/>
          <w:b/>
          <w:bCs/>
          <w:color w:val="000000"/>
        </w:rPr>
        <w:t>mo</w:t>
      </w:r>
      <w:proofErr w:type="spellEnd"/>
      <w:r w:rsidRPr="00715F3E">
        <w:rPr>
          <w:rFonts w:ascii="Book Antiqua" w:eastAsia="Book Antiqua" w:hAnsi="Book Antiqua" w:cs="Book Antiqua"/>
          <w:b/>
          <w:bCs/>
          <w:color w:val="000000"/>
        </w:rPr>
        <w:t xml:space="preserve"> showed no tumor recurrence. </w:t>
      </w:r>
      <w:r w:rsidR="00715F3E">
        <w:rPr>
          <w:rFonts w:ascii="Book Antiqua" w:eastAsia="Book Antiqua" w:hAnsi="Book Antiqua" w:cs="Book Antiqua"/>
          <w:color w:val="000000"/>
        </w:rPr>
        <w:t xml:space="preserve">A and B: </w:t>
      </w:r>
      <w:r>
        <w:rPr>
          <w:rFonts w:ascii="Book Antiqua" w:eastAsia="Book Antiqua" w:hAnsi="Book Antiqua" w:cs="Book Antiqua"/>
          <w:color w:val="000000"/>
        </w:rPr>
        <w:t>The red arrow is the incisional hernia</w:t>
      </w:r>
      <w:r w:rsidR="00715F3E">
        <w:rPr>
          <w:rFonts w:ascii="Book Antiqua" w:eastAsia="Book Antiqua" w:hAnsi="Book Antiqua" w:cs="Book Antiqua"/>
          <w:color w:val="000000"/>
        </w:rPr>
        <w:t>; C:</w:t>
      </w:r>
      <w:r>
        <w:rPr>
          <w:rFonts w:ascii="Book Antiqua" w:eastAsia="Book Antiqua" w:hAnsi="Book Antiqua" w:cs="Book Antiqua"/>
          <w:color w:val="000000"/>
        </w:rPr>
        <w:t xml:space="preserve"> </w:t>
      </w:r>
      <w:r w:rsidR="00715F3E">
        <w:rPr>
          <w:rFonts w:ascii="Book Antiqua" w:eastAsia="Book Antiqua" w:hAnsi="Book Antiqua" w:cs="Book Antiqua"/>
          <w:color w:val="000000"/>
        </w:rPr>
        <w:t>T</w:t>
      </w:r>
      <w:r>
        <w:rPr>
          <w:rFonts w:ascii="Book Antiqua" w:eastAsia="Book Antiqua" w:hAnsi="Book Antiqua" w:cs="Book Antiqua"/>
          <w:color w:val="000000"/>
        </w:rPr>
        <w:t>he blue arrow is the anastomosis</w:t>
      </w:r>
      <w:r w:rsidR="00715F3E">
        <w:rPr>
          <w:rFonts w:ascii="Book Antiqua" w:eastAsia="Book Antiqua" w:hAnsi="Book Antiqua" w:cs="Book Antiqua"/>
          <w:color w:val="000000"/>
        </w:rPr>
        <w:t>;</w:t>
      </w:r>
      <w:r>
        <w:rPr>
          <w:rFonts w:ascii="Book Antiqua" w:eastAsia="Book Antiqua" w:hAnsi="Book Antiqua" w:cs="Book Antiqua"/>
          <w:color w:val="000000"/>
        </w:rPr>
        <w:t xml:space="preserve"> </w:t>
      </w:r>
      <w:r w:rsidR="00715F3E">
        <w:rPr>
          <w:rFonts w:ascii="Book Antiqua" w:eastAsia="Book Antiqua" w:hAnsi="Book Antiqua" w:cs="Book Antiqua"/>
          <w:color w:val="000000"/>
        </w:rPr>
        <w:t>D:</w:t>
      </w:r>
      <w:r>
        <w:rPr>
          <w:rFonts w:ascii="Book Antiqua" w:eastAsia="Book Antiqua" w:hAnsi="Book Antiqua" w:cs="Book Antiqua"/>
          <w:color w:val="000000"/>
        </w:rPr>
        <w:t xml:space="preserve"> </w:t>
      </w:r>
      <w:r w:rsidR="00715F3E">
        <w:rPr>
          <w:rFonts w:ascii="Book Antiqua" w:eastAsia="Book Antiqua" w:hAnsi="Book Antiqua" w:cs="Book Antiqua"/>
          <w:color w:val="000000"/>
        </w:rPr>
        <w:t>T</w:t>
      </w:r>
      <w:r>
        <w:rPr>
          <w:rFonts w:ascii="Book Antiqua" w:eastAsia="Book Antiqua" w:hAnsi="Book Antiqua" w:cs="Book Antiqua"/>
          <w:color w:val="000000"/>
        </w:rPr>
        <w:t>he green arrow is the left inguinal hernia, which is larger than before.</w:t>
      </w:r>
    </w:p>
    <w:p w14:paraId="2B8A529A" w14:textId="66CD5756" w:rsidR="00EC05C8" w:rsidRDefault="00EC05C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6E9C75AD" wp14:editId="4DF55D91">
            <wp:extent cx="5314950" cy="37236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5192" cy="3723810"/>
                    </a:xfrm>
                    <a:prstGeom prst="rect">
                      <a:avLst/>
                    </a:prstGeom>
                  </pic:spPr>
                </pic:pic>
              </a:graphicData>
            </a:graphic>
          </wp:inline>
        </w:drawing>
      </w:r>
    </w:p>
    <w:p w14:paraId="16221A94" w14:textId="24BB2A0B" w:rsidR="00A77B3E" w:rsidRDefault="00066FE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sidR="00EC05C8">
        <w:rPr>
          <w:rFonts w:ascii="Book Antiqua" w:eastAsia="Book Antiqua" w:hAnsi="Book Antiqua" w:cs="Book Antiqua"/>
          <w:color w:val="000000"/>
        </w:rPr>
        <w:t xml:space="preserve"> </w:t>
      </w:r>
      <w:r w:rsidRPr="00EC05C8">
        <w:rPr>
          <w:rFonts w:ascii="Book Antiqua" w:eastAsia="Book Antiqua" w:hAnsi="Book Antiqua" w:cs="Book Antiqua"/>
          <w:b/>
          <w:bCs/>
          <w:color w:val="000000"/>
        </w:rPr>
        <w:t>A colonoscopy was performed one year after surgery</w:t>
      </w:r>
      <w:r w:rsidR="00EC05C8">
        <w:rPr>
          <w:rFonts w:ascii="Book Antiqua" w:eastAsia="Book Antiqua" w:hAnsi="Book Antiqua" w:cs="Book Antiqua"/>
          <w:color w:val="000000"/>
        </w:rPr>
        <w:t>.</w:t>
      </w:r>
      <w:r>
        <w:rPr>
          <w:rFonts w:ascii="Book Antiqua" w:eastAsia="Book Antiqua" w:hAnsi="Book Antiqua" w:cs="Book Antiqua"/>
          <w:color w:val="000000"/>
        </w:rPr>
        <w:t xml:space="preserve"> A</w:t>
      </w:r>
      <w:r w:rsidR="00EC05C8">
        <w:rPr>
          <w:rFonts w:ascii="Book Antiqua" w:eastAsia="Book Antiqua" w:hAnsi="Book Antiqua" w:cs="Book Antiqua"/>
          <w:color w:val="000000"/>
        </w:rPr>
        <w:t>:</w:t>
      </w:r>
      <w:r w:rsidR="00715F3E">
        <w:rPr>
          <w:rFonts w:ascii="Book Antiqua" w:eastAsia="Book Antiqua" w:hAnsi="Book Antiqua" w:cs="Book Antiqua"/>
          <w:color w:val="000000"/>
        </w:rPr>
        <w:t xml:space="preserve"> </w:t>
      </w:r>
      <w:r w:rsidR="00EC05C8">
        <w:rPr>
          <w:rFonts w:ascii="Book Antiqua" w:eastAsia="Book Antiqua" w:hAnsi="Book Antiqua" w:cs="Book Antiqua"/>
          <w:color w:val="000000"/>
        </w:rPr>
        <w:t>T</w:t>
      </w:r>
      <w:r>
        <w:rPr>
          <w:rFonts w:ascii="Book Antiqua" w:eastAsia="Book Antiqua" w:hAnsi="Book Antiqua" w:cs="Book Antiqua"/>
          <w:color w:val="000000"/>
        </w:rPr>
        <w:t>he proximal end</w:t>
      </w:r>
      <w:r w:rsidR="00EC05C8">
        <w:rPr>
          <w:rFonts w:ascii="Book Antiqua" w:eastAsia="Book Antiqua" w:hAnsi="Book Antiqua" w:cs="Book Antiqua"/>
          <w:color w:val="000000"/>
        </w:rPr>
        <w:t>;</w:t>
      </w:r>
      <w:r>
        <w:rPr>
          <w:rFonts w:ascii="Book Antiqua" w:eastAsia="Book Antiqua" w:hAnsi="Book Antiqua" w:cs="Book Antiqua"/>
          <w:color w:val="000000"/>
        </w:rPr>
        <w:t xml:space="preserve"> B</w:t>
      </w:r>
      <w:r w:rsidR="00EC05C8">
        <w:rPr>
          <w:rFonts w:ascii="Book Antiqua" w:eastAsia="Book Antiqua" w:hAnsi="Book Antiqua" w:cs="Book Antiqua"/>
          <w:color w:val="000000"/>
        </w:rPr>
        <w:t xml:space="preserve"> </w:t>
      </w:r>
      <w:r>
        <w:rPr>
          <w:rFonts w:ascii="Book Antiqua" w:eastAsia="Book Antiqua" w:hAnsi="Book Antiqua" w:cs="Book Antiqua"/>
          <w:color w:val="000000"/>
        </w:rPr>
        <w:t>and C</w:t>
      </w:r>
      <w:r w:rsidR="00EC05C8">
        <w:rPr>
          <w:rFonts w:ascii="Book Antiqua" w:eastAsia="Book Antiqua" w:hAnsi="Book Antiqua" w:cs="Book Antiqua"/>
          <w:color w:val="000000"/>
        </w:rPr>
        <w:t>:</w:t>
      </w:r>
      <w:r>
        <w:rPr>
          <w:rFonts w:ascii="Book Antiqua" w:eastAsia="Book Antiqua" w:hAnsi="Book Antiqua" w:cs="Book Antiqua"/>
          <w:color w:val="000000"/>
        </w:rPr>
        <w:t xml:space="preserve"> </w:t>
      </w:r>
      <w:r w:rsidR="00EC05C8">
        <w:rPr>
          <w:rFonts w:ascii="Book Antiqua" w:eastAsia="Book Antiqua" w:hAnsi="Book Antiqua" w:cs="Book Antiqua"/>
          <w:color w:val="000000"/>
        </w:rPr>
        <w:t>T</w:t>
      </w:r>
      <w:r>
        <w:rPr>
          <w:rFonts w:ascii="Book Antiqua" w:eastAsia="Book Antiqua" w:hAnsi="Book Antiqua" w:cs="Book Antiqua"/>
          <w:color w:val="000000"/>
        </w:rPr>
        <w:t>he anastomoses</w:t>
      </w:r>
      <w:r w:rsidR="00EC05C8">
        <w:rPr>
          <w:rFonts w:ascii="Book Antiqua" w:eastAsia="Book Antiqua" w:hAnsi="Book Antiqua" w:cs="Book Antiqua"/>
          <w:color w:val="000000"/>
        </w:rPr>
        <w:t>;</w:t>
      </w:r>
      <w:r>
        <w:rPr>
          <w:rFonts w:ascii="Book Antiqua" w:eastAsia="Book Antiqua" w:hAnsi="Book Antiqua" w:cs="Book Antiqua"/>
          <w:color w:val="000000"/>
        </w:rPr>
        <w:t xml:space="preserve"> D</w:t>
      </w:r>
      <w:r w:rsidR="00EC05C8">
        <w:rPr>
          <w:rFonts w:ascii="Book Antiqua" w:eastAsia="Book Antiqua" w:hAnsi="Book Antiqua" w:cs="Book Antiqua"/>
          <w:color w:val="000000"/>
        </w:rPr>
        <w:t>:</w:t>
      </w:r>
      <w:r>
        <w:rPr>
          <w:rFonts w:ascii="Book Antiqua" w:eastAsia="Book Antiqua" w:hAnsi="Book Antiqua" w:cs="Book Antiqua"/>
          <w:color w:val="000000"/>
        </w:rPr>
        <w:t xml:space="preserve"> </w:t>
      </w:r>
      <w:r w:rsidR="00EC05C8">
        <w:rPr>
          <w:rFonts w:ascii="Book Antiqua" w:eastAsia="Book Antiqua" w:hAnsi="Book Antiqua" w:cs="Book Antiqua"/>
          <w:color w:val="000000"/>
        </w:rPr>
        <w:t>T</w:t>
      </w:r>
      <w:r>
        <w:rPr>
          <w:rFonts w:ascii="Book Antiqua" w:eastAsia="Book Antiqua" w:hAnsi="Book Antiqua" w:cs="Book Antiqua"/>
          <w:color w:val="000000"/>
        </w:rPr>
        <w:t>he distal end of the anastomosis.</w:t>
      </w:r>
    </w:p>
    <w:p w14:paraId="2F2E77EA" w14:textId="77777777" w:rsidR="00715F3E" w:rsidRDefault="00715F3E">
      <w:pPr>
        <w:spacing w:line="360" w:lineRule="auto"/>
        <w:jc w:val="both"/>
      </w:pPr>
    </w:p>
    <w:sectPr w:rsidR="00715F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C674D" w14:textId="77777777" w:rsidR="00C04E8B" w:rsidRDefault="00C04E8B" w:rsidP="00EC05C8">
      <w:r>
        <w:separator/>
      </w:r>
    </w:p>
  </w:endnote>
  <w:endnote w:type="continuationSeparator" w:id="0">
    <w:p w14:paraId="527A51BD" w14:textId="77777777" w:rsidR="00C04E8B" w:rsidRDefault="00C04E8B" w:rsidP="00EC0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21EDA" w14:textId="77777777" w:rsidR="00EC05C8" w:rsidRPr="00EC05C8" w:rsidRDefault="00EC05C8" w:rsidP="00EC05C8">
    <w:pPr>
      <w:pStyle w:val="a4"/>
      <w:jc w:val="right"/>
      <w:rPr>
        <w:rFonts w:ascii="Book Antiqua" w:hAnsi="Book Antiqua"/>
        <w:sz w:val="24"/>
        <w:szCs w:val="24"/>
      </w:rPr>
    </w:pPr>
    <w:r w:rsidRPr="00EC05C8">
      <w:rPr>
        <w:rFonts w:ascii="Book Antiqua" w:hAnsi="Book Antiqua"/>
        <w:sz w:val="24"/>
        <w:szCs w:val="24"/>
        <w:lang w:val="zh-CN" w:eastAsia="zh-CN"/>
      </w:rPr>
      <w:t xml:space="preserve"> </w:t>
    </w:r>
    <w:r w:rsidRPr="00EC05C8">
      <w:rPr>
        <w:rFonts w:ascii="Book Antiqua" w:hAnsi="Book Antiqua"/>
        <w:sz w:val="24"/>
        <w:szCs w:val="24"/>
      </w:rPr>
      <w:fldChar w:fldCharType="begin"/>
    </w:r>
    <w:r w:rsidRPr="00EC05C8">
      <w:rPr>
        <w:rFonts w:ascii="Book Antiqua" w:hAnsi="Book Antiqua"/>
        <w:sz w:val="24"/>
        <w:szCs w:val="24"/>
      </w:rPr>
      <w:instrText>PAGE  \* Arabic  \* MERGEFORMAT</w:instrText>
    </w:r>
    <w:r w:rsidRPr="00EC05C8">
      <w:rPr>
        <w:rFonts w:ascii="Book Antiqua" w:hAnsi="Book Antiqua"/>
        <w:sz w:val="24"/>
        <w:szCs w:val="24"/>
      </w:rPr>
      <w:fldChar w:fldCharType="separate"/>
    </w:r>
    <w:r w:rsidR="00E622FA" w:rsidRPr="00E622FA">
      <w:rPr>
        <w:rFonts w:ascii="Book Antiqua" w:hAnsi="Book Antiqua"/>
        <w:noProof/>
        <w:sz w:val="24"/>
        <w:szCs w:val="24"/>
        <w:lang w:val="zh-CN" w:eastAsia="zh-CN"/>
      </w:rPr>
      <w:t>21</w:t>
    </w:r>
    <w:r w:rsidRPr="00EC05C8">
      <w:rPr>
        <w:rFonts w:ascii="Book Antiqua" w:hAnsi="Book Antiqua"/>
        <w:sz w:val="24"/>
        <w:szCs w:val="24"/>
      </w:rPr>
      <w:fldChar w:fldCharType="end"/>
    </w:r>
    <w:r w:rsidRPr="00EC05C8">
      <w:rPr>
        <w:rFonts w:ascii="Book Antiqua" w:hAnsi="Book Antiqua"/>
        <w:sz w:val="24"/>
        <w:szCs w:val="24"/>
        <w:lang w:val="zh-CN" w:eastAsia="zh-CN"/>
      </w:rPr>
      <w:t xml:space="preserve"> / </w:t>
    </w:r>
    <w:r w:rsidRPr="00EC05C8">
      <w:rPr>
        <w:rFonts w:ascii="Book Antiqua" w:hAnsi="Book Antiqua"/>
        <w:sz w:val="24"/>
        <w:szCs w:val="24"/>
      </w:rPr>
      <w:fldChar w:fldCharType="begin"/>
    </w:r>
    <w:r w:rsidRPr="00EC05C8">
      <w:rPr>
        <w:rFonts w:ascii="Book Antiqua" w:hAnsi="Book Antiqua"/>
        <w:sz w:val="24"/>
        <w:szCs w:val="24"/>
      </w:rPr>
      <w:instrText>NUMPAGES  \* Arabic  \* MERGEFORMAT</w:instrText>
    </w:r>
    <w:r w:rsidRPr="00EC05C8">
      <w:rPr>
        <w:rFonts w:ascii="Book Antiqua" w:hAnsi="Book Antiqua"/>
        <w:sz w:val="24"/>
        <w:szCs w:val="24"/>
      </w:rPr>
      <w:fldChar w:fldCharType="separate"/>
    </w:r>
    <w:r w:rsidR="00E622FA" w:rsidRPr="00E622FA">
      <w:rPr>
        <w:rFonts w:ascii="Book Antiqua" w:hAnsi="Book Antiqua"/>
        <w:noProof/>
        <w:sz w:val="24"/>
        <w:szCs w:val="24"/>
        <w:lang w:val="zh-CN" w:eastAsia="zh-CN"/>
      </w:rPr>
      <w:t>21</w:t>
    </w:r>
    <w:r w:rsidRPr="00EC05C8">
      <w:rPr>
        <w:rFonts w:ascii="Book Antiqua" w:hAnsi="Book Antiqua"/>
        <w:sz w:val="24"/>
        <w:szCs w:val="24"/>
      </w:rPr>
      <w:fldChar w:fldCharType="end"/>
    </w:r>
  </w:p>
  <w:p w14:paraId="41BDAE43" w14:textId="77777777" w:rsidR="00EC05C8" w:rsidRDefault="00EC05C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1A5EF3" w14:textId="77777777" w:rsidR="00C04E8B" w:rsidRDefault="00C04E8B" w:rsidP="00EC05C8">
      <w:r>
        <w:separator/>
      </w:r>
    </w:p>
  </w:footnote>
  <w:footnote w:type="continuationSeparator" w:id="0">
    <w:p w14:paraId="22E37EBB" w14:textId="77777777" w:rsidR="00C04E8B" w:rsidRDefault="00C04E8B" w:rsidP="00EC05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853"/>
    <w:rsid w:val="00056033"/>
    <w:rsid w:val="00066FE6"/>
    <w:rsid w:val="00076FAF"/>
    <w:rsid w:val="00077B34"/>
    <w:rsid w:val="00083C52"/>
    <w:rsid w:val="000A2F19"/>
    <w:rsid w:val="000F0A88"/>
    <w:rsid w:val="00175E70"/>
    <w:rsid w:val="0023008E"/>
    <w:rsid w:val="003124AD"/>
    <w:rsid w:val="00324665"/>
    <w:rsid w:val="003A1AFE"/>
    <w:rsid w:val="003B7992"/>
    <w:rsid w:val="0054267B"/>
    <w:rsid w:val="005F0611"/>
    <w:rsid w:val="00655CA1"/>
    <w:rsid w:val="00665EF6"/>
    <w:rsid w:val="00673221"/>
    <w:rsid w:val="00715F3E"/>
    <w:rsid w:val="007641A4"/>
    <w:rsid w:val="007A6487"/>
    <w:rsid w:val="007B128C"/>
    <w:rsid w:val="007F3031"/>
    <w:rsid w:val="008A2703"/>
    <w:rsid w:val="008B00F1"/>
    <w:rsid w:val="008D2798"/>
    <w:rsid w:val="009107D7"/>
    <w:rsid w:val="009D06DC"/>
    <w:rsid w:val="00A17BDD"/>
    <w:rsid w:val="00A2285B"/>
    <w:rsid w:val="00A77B3E"/>
    <w:rsid w:val="00AA7C58"/>
    <w:rsid w:val="00AB0469"/>
    <w:rsid w:val="00B75FEA"/>
    <w:rsid w:val="00BE6AF8"/>
    <w:rsid w:val="00BF5983"/>
    <w:rsid w:val="00C04E8B"/>
    <w:rsid w:val="00CA2A55"/>
    <w:rsid w:val="00CD3741"/>
    <w:rsid w:val="00D72A6E"/>
    <w:rsid w:val="00DE46CB"/>
    <w:rsid w:val="00E21F99"/>
    <w:rsid w:val="00E622FA"/>
    <w:rsid w:val="00E735F4"/>
    <w:rsid w:val="00EC05C8"/>
    <w:rsid w:val="00F01858"/>
    <w:rsid w:val="00F053BB"/>
    <w:rsid w:val="00F24D61"/>
    <w:rsid w:val="00F618C3"/>
    <w:rsid w:val="00FA64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B2FEB8"/>
  <w15:docId w15:val="{F16A4DF1-85CC-4D0B-9A9A-8CB10FED7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C05C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C05C8"/>
    <w:rPr>
      <w:sz w:val="18"/>
      <w:szCs w:val="18"/>
    </w:rPr>
  </w:style>
  <w:style w:type="paragraph" w:styleId="a4">
    <w:name w:val="footer"/>
    <w:basedOn w:val="a"/>
    <w:link w:val="Char0"/>
    <w:uiPriority w:val="99"/>
    <w:unhideWhenUsed/>
    <w:rsid w:val="00EC05C8"/>
    <w:pPr>
      <w:tabs>
        <w:tab w:val="center" w:pos="4153"/>
        <w:tab w:val="right" w:pos="8306"/>
      </w:tabs>
      <w:snapToGrid w:val="0"/>
    </w:pPr>
    <w:rPr>
      <w:sz w:val="18"/>
      <w:szCs w:val="18"/>
    </w:rPr>
  </w:style>
  <w:style w:type="character" w:customStyle="1" w:styleId="Char0">
    <w:name w:val="页脚 Char"/>
    <w:basedOn w:val="a0"/>
    <w:link w:val="a4"/>
    <w:uiPriority w:val="99"/>
    <w:rsid w:val="00EC05C8"/>
    <w:rPr>
      <w:sz w:val="18"/>
      <w:szCs w:val="18"/>
    </w:rPr>
  </w:style>
  <w:style w:type="character" w:customStyle="1" w:styleId="jlqj4b">
    <w:name w:val="jlqj4b"/>
    <w:basedOn w:val="a0"/>
    <w:rsid w:val="00DE46CB"/>
  </w:style>
  <w:style w:type="paragraph" w:styleId="a5">
    <w:name w:val="Balloon Text"/>
    <w:basedOn w:val="a"/>
    <w:link w:val="Char1"/>
    <w:rsid w:val="00E622FA"/>
    <w:rPr>
      <w:sz w:val="18"/>
      <w:szCs w:val="18"/>
    </w:rPr>
  </w:style>
  <w:style w:type="character" w:customStyle="1" w:styleId="Char1">
    <w:name w:val="批注框文本 Char"/>
    <w:basedOn w:val="a0"/>
    <w:link w:val="a5"/>
    <w:rsid w:val="00E622F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4000</Words>
  <Characters>22801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2021-06-06T08:30:00Z</dcterms:created>
  <dcterms:modified xsi:type="dcterms:W3CDTF">2021-06-06T08:33:00Z</dcterms:modified>
</cp:coreProperties>
</file>