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0D463D"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 xml:space="preserve">Name of Journal: </w:t>
      </w:r>
      <w:r w:rsidRPr="00A94253">
        <w:rPr>
          <w:rFonts w:ascii="Book Antiqua" w:eastAsia="Book Antiqua" w:hAnsi="Book Antiqua" w:cs="Book Antiqua"/>
          <w:i/>
          <w:color w:val="000000" w:themeColor="text1"/>
        </w:rPr>
        <w:t>World Journal of Clinical Cases</w:t>
      </w:r>
    </w:p>
    <w:p w14:paraId="544C8087"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 xml:space="preserve">Manuscript NO: </w:t>
      </w:r>
      <w:r w:rsidRPr="00A94253">
        <w:rPr>
          <w:rFonts w:ascii="Book Antiqua" w:eastAsia="Book Antiqua" w:hAnsi="Book Antiqua" w:cs="Book Antiqua"/>
          <w:color w:val="000000" w:themeColor="text1"/>
        </w:rPr>
        <w:t>61358</w:t>
      </w:r>
    </w:p>
    <w:p w14:paraId="15EBAA50"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 xml:space="preserve">Manuscript Type: </w:t>
      </w:r>
      <w:bookmarkStart w:id="0" w:name="OLE_LINK485"/>
      <w:bookmarkStart w:id="1" w:name="OLE_LINK486"/>
      <w:r w:rsidRPr="00A94253">
        <w:rPr>
          <w:rFonts w:ascii="Book Antiqua" w:eastAsia="Book Antiqua" w:hAnsi="Book Antiqua" w:cs="Book Antiqua"/>
          <w:color w:val="000000" w:themeColor="text1"/>
        </w:rPr>
        <w:t>CASE REPORT</w:t>
      </w:r>
      <w:bookmarkEnd w:id="0"/>
      <w:bookmarkEnd w:id="1"/>
    </w:p>
    <w:p w14:paraId="0CF18ECA" w14:textId="77777777" w:rsidR="00A77B3E" w:rsidRPr="00A94253" w:rsidRDefault="00A77B3E">
      <w:pPr>
        <w:spacing w:line="360" w:lineRule="auto"/>
        <w:jc w:val="both"/>
        <w:rPr>
          <w:rFonts w:ascii="Book Antiqua" w:hAnsi="Book Antiqua"/>
          <w:color w:val="000000" w:themeColor="text1"/>
        </w:rPr>
      </w:pPr>
    </w:p>
    <w:p w14:paraId="29FF990D" w14:textId="22160BDE" w:rsidR="00A77B3E" w:rsidRPr="00A94253" w:rsidRDefault="005F0AFC">
      <w:pPr>
        <w:spacing w:line="360" w:lineRule="auto"/>
        <w:jc w:val="both"/>
        <w:rPr>
          <w:rFonts w:ascii="Book Antiqua" w:hAnsi="Book Antiqua"/>
          <w:color w:val="000000" w:themeColor="text1"/>
        </w:rPr>
      </w:pPr>
      <w:bookmarkStart w:id="2" w:name="OLE_LINK7"/>
      <w:bookmarkStart w:id="3" w:name="OLE_LINK12"/>
      <w:bookmarkStart w:id="4" w:name="OLE_LINK475"/>
      <w:bookmarkStart w:id="5" w:name="OLE_LINK476"/>
      <w:bookmarkStart w:id="6" w:name="OLE_LINK491"/>
      <w:bookmarkStart w:id="7" w:name="OLE_LINK492"/>
      <w:r w:rsidRPr="00A94253">
        <w:rPr>
          <w:rFonts w:ascii="Book Antiqua" w:eastAsia="Book Antiqua" w:hAnsi="Book Antiqua" w:cs="Book Antiqua"/>
          <w:b/>
          <w:color w:val="000000" w:themeColor="text1"/>
        </w:rPr>
        <w:t>Ra</w:t>
      </w:r>
      <w:r w:rsidR="00FA0DA1" w:rsidRPr="00A94253">
        <w:rPr>
          <w:rFonts w:ascii="Book Antiqua" w:eastAsia="Book Antiqua" w:hAnsi="Book Antiqua" w:cs="Book Antiqua"/>
          <w:b/>
          <w:color w:val="000000" w:themeColor="text1"/>
        </w:rPr>
        <w:t>diological insights of ec</w:t>
      </w:r>
      <w:r w:rsidR="00FA0DA1" w:rsidRPr="00A94253">
        <w:rPr>
          <w:rFonts w:ascii="Book Antiqua" w:eastAsia="Book Antiqua" w:hAnsi="Book Antiqua" w:cs="Book Antiqua"/>
          <w:b/>
          <w:color w:val="000000" w:themeColor="text1"/>
        </w:rPr>
        <w:t xml:space="preserve">topic thyroid </w:t>
      </w:r>
      <w:r w:rsidR="00A56AB4">
        <w:rPr>
          <w:rFonts w:ascii="Book Antiqua" w:eastAsia="Book Antiqua" w:hAnsi="Book Antiqua" w:cs="Book Antiqua"/>
          <w:b/>
          <w:color w:val="000000" w:themeColor="text1"/>
        </w:rPr>
        <w:t>in</w:t>
      </w:r>
      <w:r w:rsidR="00A56AB4" w:rsidRPr="00A94253">
        <w:rPr>
          <w:rFonts w:ascii="Book Antiqua" w:eastAsia="Book Antiqua" w:hAnsi="Book Antiqua" w:cs="Book Antiqua"/>
          <w:b/>
          <w:color w:val="000000" w:themeColor="text1"/>
        </w:rPr>
        <w:t xml:space="preserve"> </w:t>
      </w:r>
      <w:r w:rsidR="00FA0DA1" w:rsidRPr="00A94253">
        <w:rPr>
          <w:rFonts w:ascii="Book Antiqua" w:eastAsia="Book Antiqua" w:hAnsi="Book Antiqua" w:cs="Book Antiqua"/>
          <w:b/>
          <w:color w:val="000000" w:themeColor="text1"/>
        </w:rPr>
        <w:t xml:space="preserve">the porta </w:t>
      </w:r>
      <w:proofErr w:type="spellStart"/>
      <w:r w:rsidR="00FA0DA1" w:rsidRPr="00A94253">
        <w:rPr>
          <w:rFonts w:ascii="Book Antiqua" w:eastAsia="Book Antiqua" w:hAnsi="Book Antiqua" w:cs="Book Antiqua"/>
          <w:b/>
          <w:color w:val="000000" w:themeColor="text1"/>
        </w:rPr>
        <w:t>he</w:t>
      </w:r>
      <w:r w:rsidRPr="00A94253">
        <w:rPr>
          <w:rFonts w:ascii="Book Antiqua" w:eastAsia="Book Antiqua" w:hAnsi="Book Antiqua" w:cs="Book Antiqua"/>
          <w:b/>
          <w:color w:val="000000" w:themeColor="text1"/>
        </w:rPr>
        <w:t>patis</w:t>
      </w:r>
      <w:proofErr w:type="spellEnd"/>
      <w:r w:rsidR="00FA0DA1" w:rsidRPr="00A94253">
        <w:rPr>
          <w:rFonts w:ascii="Book Antiqua" w:hAnsi="Book Antiqua" w:cs="Book Antiqua"/>
          <w:b/>
          <w:color w:val="000000" w:themeColor="text1"/>
          <w:lang w:eastAsia="zh-CN"/>
        </w:rPr>
        <w:t xml:space="preserve">: </w:t>
      </w:r>
      <w:r w:rsidR="00FA0DA1" w:rsidRPr="00A94253">
        <w:rPr>
          <w:rFonts w:ascii="Book Antiqua" w:eastAsia="Book Antiqua" w:hAnsi="Book Antiqua" w:cs="Book Antiqua"/>
          <w:b/>
          <w:color w:val="000000" w:themeColor="text1"/>
        </w:rPr>
        <w:t xml:space="preserve">A case report and review of </w:t>
      </w:r>
      <w:r w:rsidR="00A56AB4">
        <w:rPr>
          <w:rFonts w:ascii="Book Antiqua" w:eastAsia="Book Antiqua" w:hAnsi="Book Antiqua" w:cs="Book Antiqua"/>
          <w:b/>
          <w:color w:val="000000" w:themeColor="text1"/>
        </w:rPr>
        <w:t xml:space="preserve">the </w:t>
      </w:r>
      <w:r w:rsidR="00FA0DA1" w:rsidRPr="00A94253">
        <w:rPr>
          <w:rFonts w:ascii="Book Antiqua" w:eastAsia="Book Antiqua" w:hAnsi="Book Antiqua" w:cs="Book Antiqua"/>
          <w:b/>
          <w:color w:val="000000" w:themeColor="text1"/>
        </w:rPr>
        <w:t>literature</w:t>
      </w:r>
    </w:p>
    <w:bookmarkEnd w:id="2"/>
    <w:bookmarkEnd w:id="3"/>
    <w:bookmarkEnd w:id="4"/>
    <w:bookmarkEnd w:id="5"/>
    <w:bookmarkEnd w:id="6"/>
    <w:bookmarkEnd w:id="7"/>
    <w:p w14:paraId="4D9F4E01" w14:textId="77777777" w:rsidR="00A77B3E" w:rsidRPr="00A94253" w:rsidRDefault="00A77B3E">
      <w:pPr>
        <w:spacing w:line="360" w:lineRule="auto"/>
        <w:jc w:val="both"/>
        <w:rPr>
          <w:rFonts w:ascii="Book Antiqua" w:hAnsi="Book Antiqua"/>
          <w:color w:val="000000" w:themeColor="text1"/>
        </w:rPr>
      </w:pPr>
    </w:p>
    <w:p w14:paraId="738064BC" w14:textId="111F3A19" w:rsidR="00A77B3E" w:rsidRPr="00A94253" w:rsidRDefault="008A5BD1">
      <w:pPr>
        <w:spacing w:line="360" w:lineRule="auto"/>
        <w:jc w:val="both"/>
        <w:rPr>
          <w:rFonts w:ascii="Book Antiqua" w:hAnsi="Book Antiqua"/>
          <w:color w:val="000000" w:themeColor="text1"/>
        </w:rPr>
      </w:pPr>
      <w:proofErr w:type="spellStart"/>
      <w:r w:rsidRPr="00A94253">
        <w:rPr>
          <w:rFonts w:ascii="Book Antiqua" w:eastAsia="Book Antiqua" w:hAnsi="Book Antiqua" w:cs="Book Antiqua"/>
          <w:color w:val="000000" w:themeColor="text1"/>
        </w:rPr>
        <w:t>Chooah</w:t>
      </w:r>
      <w:proofErr w:type="spellEnd"/>
      <w:r w:rsidRPr="00A94253">
        <w:rPr>
          <w:rFonts w:ascii="Book Antiqua" w:hAnsi="Book Antiqua" w:cs="Book Antiqua"/>
          <w:color w:val="000000" w:themeColor="text1"/>
          <w:lang w:eastAsia="zh-CN"/>
        </w:rPr>
        <w:t xml:space="preserve"> O </w:t>
      </w:r>
      <w:r w:rsidRPr="00A94253">
        <w:rPr>
          <w:rFonts w:ascii="Book Antiqua" w:hAnsi="Book Antiqua" w:cs="Book Antiqua"/>
          <w:i/>
          <w:color w:val="000000" w:themeColor="text1"/>
          <w:lang w:eastAsia="zh-CN"/>
        </w:rPr>
        <w:t>et al</w:t>
      </w:r>
      <w:r w:rsidRPr="00A94253">
        <w:rPr>
          <w:rFonts w:ascii="Book Antiqua" w:hAnsi="Book Antiqua" w:cs="Book Antiqua"/>
          <w:color w:val="000000" w:themeColor="text1"/>
          <w:lang w:eastAsia="zh-CN"/>
        </w:rPr>
        <w:t xml:space="preserve">. </w:t>
      </w:r>
      <w:bookmarkStart w:id="8" w:name="OLE_LINK493"/>
      <w:bookmarkStart w:id="9" w:name="OLE_LINK494"/>
      <w:bookmarkStart w:id="10" w:name="OLE_LINK495"/>
      <w:bookmarkStart w:id="11" w:name="OLE_LINK477"/>
      <w:bookmarkStart w:id="12" w:name="OLE_LINK478"/>
      <w:r w:rsidRPr="00A94253">
        <w:rPr>
          <w:rFonts w:ascii="Book Antiqua" w:hAnsi="Book Antiqua" w:cs="Book Antiqua"/>
          <w:color w:val="000000" w:themeColor="text1"/>
          <w:lang w:eastAsia="zh-CN"/>
        </w:rPr>
        <w:t>E</w:t>
      </w:r>
      <w:r w:rsidRPr="00A94253">
        <w:rPr>
          <w:rFonts w:ascii="Book Antiqua" w:eastAsia="Book Antiqua" w:hAnsi="Book Antiqua" w:cs="Book Antiqua"/>
          <w:color w:val="000000" w:themeColor="text1"/>
        </w:rPr>
        <w:t xml:space="preserve">ctopic thyroid </w:t>
      </w:r>
      <w:r w:rsidR="00A56AB4">
        <w:rPr>
          <w:rFonts w:ascii="Book Antiqua" w:eastAsia="Book Antiqua" w:hAnsi="Book Antiqua" w:cs="Book Antiqua"/>
          <w:color w:val="000000" w:themeColor="text1"/>
        </w:rPr>
        <w:t>in</w:t>
      </w:r>
      <w:r w:rsidR="00A56AB4"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the porta </w:t>
      </w:r>
      <w:proofErr w:type="spellStart"/>
      <w:r w:rsidRPr="00A94253">
        <w:rPr>
          <w:rFonts w:ascii="Book Antiqua" w:eastAsia="Book Antiqua" w:hAnsi="Book Antiqua" w:cs="Book Antiqua"/>
          <w:color w:val="000000" w:themeColor="text1"/>
        </w:rPr>
        <w:t>hep</w:t>
      </w:r>
      <w:r w:rsidR="005F0AFC" w:rsidRPr="00A94253">
        <w:rPr>
          <w:rFonts w:ascii="Book Antiqua" w:eastAsia="Book Antiqua" w:hAnsi="Book Antiqua" w:cs="Book Antiqua"/>
          <w:color w:val="000000" w:themeColor="text1"/>
        </w:rPr>
        <w:t>atis</w:t>
      </w:r>
      <w:bookmarkEnd w:id="8"/>
      <w:bookmarkEnd w:id="9"/>
      <w:bookmarkEnd w:id="10"/>
      <w:proofErr w:type="spellEnd"/>
    </w:p>
    <w:bookmarkEnd w:id="11"/>
    <w:bookmarkEnd w:id="12"/>
    <w:p w14:paraId="1FA5817A" w14:textId="77777777" w:rsidR="00A77B3E" w:rsidRPr="00A94253" w:rsidRDefault="00A77B3E">
      <w:pPr>
        <w:spacing w:line="360" w:lineRule="auto"/>
        <w:jc w:val="both"/>
        <w:rPr>
          <w:rFonts w:ascii="Book Antiqua" w:hAnsi="Book Antiqua"/>
          <w:color w:val="000000" w:themeColor="text1"/>
        </w:rPr>
      </w:pPr>
    </w:p>
    <w:p w14:paraId="2B64DE7E" w14:textId="77777777" w:rsidR="00A77B3E" w:rsidRPr="00A94253" w:rsidRDefault="005F0AFC">
      <w:pPr>
        <w:spacing w:line="360" w:lineRule="auto"/>
        <w:jc w:val="both"/>
        <w:rPr>
          <w:rFonts w:ascii="Book Antiqua" w:hAnsi="Book Antiqua"/>
          <w:color w:val="000000" w:themeColor="text1"/>
        </w:rPr>
      </w:pPr>
      <w:proofErr w:type="spellStart"/>
      <w:r w:rsidRPr="00A94253">
        <w:rPr>
          <w:rFonts w:ascii="Book Antiqua" w:eastAsia="Book Antiqua" w:hAnsi="Book Antiqua" w:cs="Book Antiqua"/>
          <w:color w:val="000000" w:themeColor="text1"/>
        </w:rPr>
        <w:t>Outesh</w:t>
      </w:r>
      <w:proofErr w:type="spellEnd"/>
      <w:r w:rsidRPr="00A94253">
        <w:rPr>
          <w:rFonts w:ascii="Book Antiqua" w:eastAsia="Book Antiqua" w:hAnsi="Book Antiqua" w:cs="Book Antiqua"/>
          <w:color w:val="000000" w:themeColor="text1"/>
        </w:rPr>
        <w:t xml:space="preserve"> </w:t>
      </w:r>
      <w:bookmarkStart w:id="13" w:name="OLE_LINK1"/>
      <w:bookmarkStart w:id="14" w:name="OLE_LINK2"/>
      <w:proofErr w:type="spellStart"/>
      <w:r w:rsidRPr="00A94253">
        <w:rPr>
          <w:rFonts w:ascii="Book Antiqua" w:eastAsia="Book Antiqua" w:hAnsi="Book Antiqua" w:cs="Book Antiqua"/>
          <w:color w:val="000000" w:themeColor="text1"/>
        </w:rPr>
        <w:t>Chooah</w:t>
      </w:r>
      <w:bookmarkEnd w:id="13"/>
      <w:bookmarkEnd w:id="14"/>
      <w:proofErr w:type="spellEnd"/>
      <w:r w:rsidR="00785D85" w:rsidRPr="00A94253">
        <w:rPr>
          <w:rFonts w:ascii="Book Antiqua" w:eastAsia="Book Antiqua" w:hAnsi="Book Antiqua" w:cs="Book Antiqua"/>
          <w:color w:val="000000" w:themeColor="text1"/>
        </w:rPr>
        <w:t>, Jing Ding, Jing</w:t>
      </w:r>
      <w:r w:rsidR="00C41849" w:rsidRPr="00A94253">
        <w:rPr>
          <w:rFonts w:ascii="Book Antiqua" w:eastAsia="Book Antiqua" w:hAnsi="Book Antiqua" w:cs="Book Antiqua"/>
          <w:color w:val="000000" w:themeColor="text1"/>
        </w:rPr>
        <w:t>-Le</w:t>
      </w:r>
      <w:r w:rsidR="00E60D0D" w:rsidRPr="00A94253">
        <w:rPr>
          <w:rFonts w:ascii="Book Antiqua" w:eastAsia="Book Antiqua" w:hAnsi="Book Antiqua" w:cs="Book Antiqua"/>
          <w:color w:val="000000" w:themeColor="text1"/>
        </w:rPr>
        <w:t xml:space="preserve"> Fei, Fang</w:t>
      </w:r>
      <w:r w:rsidR="00C41849" w:rsidRPr="00A94253">
        <w:rPr>
          <w:rFonts w:ascii="Book Antiqua" w:eastAsia="Book Antiqua" w:hAnsi="Book Antiqua" w:cs="Book Antiqua"/>
          <w:color w:val="000000" w:themeColor="text1"/>
        </w:rPr>
        <w:t>-Yi</w:t>
      </w:r>
      <w:r w:rsidR="00785D85" w:rsidRPr="00A94253">
        <w:rPr>
          <w:rFonts w:ascii="Book Antiqua" w:eastAsia="Book Antiqua" w:hAnsi="Book Antiqua" w:cs="Book Antiqua"/>
          <w:color w:val="000000" w:themeColor="text1"/>
        </w:rPr>
        <w:t xml:space="preserve"> Xu, Ting Yue, </w:t>
      </w:r>
      <w:proofErr w:type="spellStart"/>
      <w:r w:rsidR="00785D85" w:rsidRPr="00A94253">
        <w:rPr>
          <w:rFonts w:ascii="Book Antiqua" w:eastAsia="Book Antiqua" w:hAnsi="Book Antiqua" w:cs="Book Antiqua"/>
          <w:color w:val="000000" w:themeColor="text1"/>
        </w:rPr>
        <w:t>Cai</w:t>
      </w:r>
      <w:proofErr w:type="spellEnd"/>
      <w:r w:rsidR="00C41849" w:rsidRPr="00A94253">
        <w:rPr>
          <w:rFonts w:ascii="Book Antiqua" w:eastAsia="Book Antiqua" w:hAnsi="Book Antiqua" w:cs="Book Antiqua"/>
          <w:color w:val="000000" w:themeColor="text1"/>
        </w:rPr>
        <w:t>-L</w:t>
      </w:r>
      <w:r w:rsidR="00785D85" w:rsidRPr="00A94253">
        <w:rPr>
          <w:rFonts w:ascii="Book Antiqua" w:eastAsia="Book Antiqua" w:hAnsi="Book Antiqua" w:cs="Book Antiqua"/>
          <w:color w:val="000000" w:themeColor="text1"/>
        </w:rPr>
        <w:t>ing Pu, Hong</w:t>
      </w:r>
      <w:r w:rsidR="00C41849" w:rsidRPr="00A94253">
        <w:rPr>
          <w:rFonts w:ascii="Book Antiqua" w:eastAsia="Book Antiqua" w:hAnsi="Book Antiqua" w:cs="Book Antiqua"/>
          <w:color w:val="000000" w:themeColor="text1"/>
        </w:rPr>
        <w:t>-</w:t>
      </w:r>
      <w:proofErr w:type="spellStart"/>
      <w:r w:rsidR="00C41849" w:rsidRPr="00A94253">
        <w:rPr>
          <w:rFonts w:ascii="Book Antiqua" w:eastAsia="Book Antiqua" w:hAnsi="Book Antiqua" w:cs="Book Antiqua"/>
          <w:color w:val="000000" w:themeColor="text1"/>
        </w:rPr>
        <w:t>J</w:t>
      </w:r>
      <w:r w:rsidRPr="00A94253">
        <w:rPr>
          <w:rFonts w:ascii="Book Antiqua" w:eastAsia="Book Antiqua" w:hAnsi="Book Antiqua" w:cs="Book Antiqua"/>
          <w:color w:val="000000" w:themeColor="text1"/>
        </w:rPr>
        <w:t>ie</w:t>
      </w:r>
      <w:proofErr w:type="spellEnd"/>
      <w:r w:rsidRPr="00A94253">
        <w:rPr>
          <w:rFonts w:ascii="Book Antiqua" w:eastAsia="Book Antiqua" w:hAnsi="Book Antiqua" w:cs="Book Antiqua"/>
          <w:color w:val="000000" w:themeColor="text1"/>
        </w:rPr>
        <w:t xml:space="preserve"> Hu</w:t>
      </w:r>
    </w:p>
    <w:p w14:paraId="57B851F4" w14:textId="77777777" w:rsidR="00A77B3E" w:rsidRPr="00A94253" w:rsidRDefault="00A77B3E">
      <w:pPr>
        <w:spacing w:line="360" w:lineRule="auto"/>
        <w:jc w:val="both"/>
        <w:rPr>
          <w:rFonts w:ascii="Book Antiqua" w:hAnsi="Book Antiqua"/>
          <w:color w:val="000000" w:themeColor="text1"/>
        </w:rPr>
      </w:pPr>
    </w:p>
    <w:p w14:paraId="552CD0BC" w14:textId="77777777" w:rsidR="00A77B3E" w:rsidRPr="00A94253" w:rsidRDefault="00785D85">
      <w:pPr>
        <w:spacing w:line="360" w:lineRule="auto"/>
        <w:jc w:val="both"/>
        <w:rPr>
          <w:rFonts w:ascii="Book Antiqua" w:hAnsi="Book Antiqua"/>
          <w:color w:val="000000" w:themeColor="text1"/>
        </w:rPr>
      </w:pPr>
      <w:proofErr w:type="spellStart"/>
      <w:r w:rsidRPr="00A94253">
        <w:rPr>
          <w:rFonts w:ascii="Book Antiqua" w:eastAsia="Book Antiqua" w:hAnsi="Book Antiqua" w:cs="Book Antiqua"/>
          <w:b/>
          <w:bCs/>
          <w:color w:val="000000" w:themeColor="text1"/>
        </w:rPr>
        <w:t>Outesh</w:t>
      </w:r>
      <w:proofErr w:type="spellEnd"/>
      <w:r w:rsidRPr="00A94253">
        <w:rPr>
          <w:rFonts w:ascii="Book Antiqua" w:eastAsia="Book Antiqua" w:hAnsi="Book Antiqua" w:cs="Book Antiqua"/>
          <w:b/>
          <w:bCs/>
          <w:color w:val="000000" w:themeColor="text1"/>
        </w:rPr>
        <w:t xml:space="preserve"> </w:t>
      </w:r>
      <w:proofErr w:type="spellStart"/>
      <w:r w:rsidRPr="00A94253">
        <w:rPr>
          <w:rFonts w:ascii="Book Antiqua" w:eastAsia="Book Antiqua" w:hAnsi="Book Antiqua" w:cs="Book Antiqua"/>
          <w:b/>
          <w:bCs/>
          <w:color w:val="000000" w:themeColor="text1"/>
        </w:rPr>
        <w:t>Chooah</w:t>
      </w:r>
      <w:proofErr w:type="spellEnd"/>
      <w:r w:rsidRPr="00A94253">
        <w:rPr>
          <w:rFonts w:ascii="Book Antiqua" w:eastAsia="Book Antiqua" w:hAnsi="Book Antiqua" w:cs="Book Antiqua"/>
          <w:b/>
          <w:bCs/>
          <w:color w:val="000000" w:themeColor="text1"/>
        </w:rPr>
        <w:t>, Jing Ding,</w:t>
      </w:r>
      <w:r w:rsidRPr="00A94253">
        <w:rPr>
          <w:rFonts w:ascii="Book Antiqua" w:hAnsi="Book Antiqua" w:cs="Book Antiqua"/>
          <w:b/>
          <w:bCs/>
          <w:color w:val="000000" w:themeColor="text1"/>
          <w:lang w:eastAsia="zh-CN"/>
        </w:rPr>
        <w:t xml:space="preserve"> </w:t>
      </w:r>
      <w:r w:rsidRPr="00A94253">
        <w:rPr>
          <w:rFonts w:ascii="Book Antiqua" w:eastAsia="Book Antiqua" w:hAnsi="Book Antiqua" w:cs="Book Antiqua"/>
          <w:b/>
          <w:bCs/>
          <w:color w:val="000000" w:themeColor="text1"/>
        </w:rPr>
        <w:t>Jing</w:t>
      </w:r>
      <w:r w:rsidR="00C41849" w:rsidRPr="00A94253">
        <w:rPr>
          <w:rFonts w:ascii="Book Antiqua" w:hAnsi="Book Antiqua" w:cs="Book Antiqua"/>
          <w:b/>
          <w:bCs/>
          <w:color w:val="000000" w:themeColor="text1"/>
          <w:lang w:eastAsia="zh-CN"/>
        </w:rPr>
        <w:t>-L</w:t>
      </w:r>
      <w:r w:rsidRPr="00A94253">
        <w:rPr>
          <w:rFonts w:ascii="Book Antiqua" w:eastAsia="Book Antiqua" w:hAnsi="Book Antiqua" w:cs="Book Antiqua"/>
          <w:b/>
          <w:bCs/>
          <w:color w:val="000000" w:themeColor="text1"/>
        </w:rPr>
        <w:t>e Fei, Fang</w:t>
      </w:r>
      <w:r w:rsidR="00C41849" w:rsidRPr="00A94253">
        <w:rPr>
          <w:rFonts w:ascii="Book Antiqua" w:eastAsia="Book Antiqua" w:hAnsi="Book Antiqua" w:cs="Book Antiqua"/>
          <w:b/>
          <w:bCs/>
          <w:color w:val="000000" w:themeColor="text1"/>
        </w:rPr>
        <w:t>-Y</w:t>
      </w:r>
      <w:r w:rsidRPr="00A94253">
        <w:rPr>
          <w:rFonts w:ascii="Book Antiqua" w:eastAsia="Book Antiqua" w:hAnsi="Book Antiqua" w:cs="Book Antiqua"/>
          <w:b/>
          <w:bCs/>
          <w:color w:val="000000" w:themeColor="text1"/>
        </w:rPr>
        <w:t>i Xu, Ting Yue,</w:t>
      </w:r>
      <w:r w:rsidRPr="00A94253">
        <w:rPr>
          <w:rFonts w:ascii="Book Antiqua" w:hAnsi="Book Antiqua" w:cs="Book Antiqua"/>
          <w:b/>
          <w:bCs/>
          <w:color w:val="000000" w:themeColor="text1"/>
          <w:lang w:eastAsia="zh-CN"/>
        </w:rPr>
        <w:t xml:space="preserve"> </w:t>
      </w:r>
      <w:proofErr w:type="spellStart"/>
      <w:r w:rsidRPr="00A94253">
        <w:rPr>
          <w:rFonts w:ascii="Book Antiqua" w:eastAsia="Book Antiqua" w:hAnsi="Book Antiqua" w:cs="Book Antiqua"/>
          <w:b/>
          <w:bCs/>
          <w:color w:val="000000" w:themeColor="text1"/>
        </w:rPr>
        <w:t>Cai</w:t>
      </w:r>
      <w:proofErr w:type="spellEnd"/>
      <w:r w:rsidRPr="00A94253">
        <w:rPr>
          <w:rFonts w:ascii="Book Antiqua" w:hAnsi="Book Antiqua" w:cs="Book Antiqua"/>
          <w:b/>
          <w:bCs/>
          <w:color w:val="000000" w:themeColor="text1"/>
          <w:lang w:eastAsia="zh-CN"/>
        </w:rPr>
        <w:t>-L</w:t>
      </w:r>
      <w:r w:rsidR="005F0AFC" w:rsidRPr="00A94253">
        <w:rPr>
          <w:rFonts w:ascii="Book Antiqua" w:eastAsia="Book Antiqua" w:hAnsi="Book Antiqua" w:cs="Book Antiqua"/>
          <w:b/>
          <w:bCs/>
          <w:color w:val="000000" w:themeColor="text1"/>
        </w:rPr>
        <w:t xml:space="preserve">ing Pu, </w:t>
      </w:r>
      <w:r w:rsidRPr="00A94253">
        <w:rPr>
          <w:rFonts w:ascii="Book Antiqua" w:eastAsia="Book Antiqua" w:hAnsi="Book Antiqua" w:cs="Book Antiqua"/>
          <w:b/>
          <w:bCs/>
          <w:color w:val="000000" w:themeColor="text1"/>
        </w:rPr>
        <w:t>Hong</w:t>
      </w:r>
      <w:r w:rsidRPr="00A94253">
        <w:rPr>
          <w:rFonts w:ascii="Book Antiqua" w:hAnsi="Book Antiqua" w:cs="Book Antiqua"/>
          <w:b/>
          <w:bCs/>
          <w:color w:val="000000" w:themeColor="text1"/>
          <w:lang w:eastAsia="zh-CN"/>
        </w:rPr>
        <w:t>-</w:t>
      </w:r>
      <w:proofErr w:type="spellStart"/>
      <w:r w:rsidRPr="00A94253">
        <w:rPr>
          <w:rFonts w:ascii="Book Antiqua" w:hAnsi="Book Antiqua" w:cs="Book Antiqua"/>
          <w:b/>
          <w:bCs/>
          <w:color w:val="000000" w:themeColor="text1"/>
          <w:lang w:eastAsia="zh-CN"/>
        </w:rPr>
        <w:t>J</w:t>
      </w:r>
      <w:r w:rsidRPr="00A94253">
        <w:rPr>
          <w:rFonts w:ascii="Book Antiqua" w:eastAsia="Book Antiqua" w:hAnsi="Book Antiqua" w:cs="Book Antiqua"/>
          <w:b/>
          <w:bCs/>
          <w:color w:val="000000" w:themeColor="text1"/>
        </w:rPr>
        <w:t>ie</w:t>
      </w:r>
      <w:proofErr w:type="spellEnd"/>
      <w:r w:rsidRPr="00A94253">
        <w:rPr>
          <w:rFonts w:ascii="Book Antiqua" w:eastAsia="Book Antiqua" w:hAnsi="Book Antiqua" w:cs="Book Antiqua"/>
          <w:b/>
          <w:bCs/>
          <w:color w:val="000000" w:themeColor="text1"/>
        </w:rPr>
        <w:t xml:space="preserve"> Hu,</w:t>
      </w:r>
      <w:r w:rsidRPr="00A94253">
        <w:rPr>
          <w:rFonts w:ascii="Book Antiqua" w:hAnsi="Book Antiqua" w:cs="Book Antiqua"/>
          <w:b/>
          <w:bCs/>
          <w:color w:val="000000" w:themeColor="text1"/>
          <w:lang w:eastAsia="zh-CN"/>
        </w:rPr>
        <w:t xml:space="preserve"> </w:t>
      </w:r>
      <w:r w:rsidR="005F0AFC" w:rsidRPr="00A94253">
        <w:rPr>
          <w:rFonts w:ascii="Book Antiqua" w:eastAsia="Book Antiqua" w:hAnsi="Book Antiqua" w:cs="Book Antiqua"/>
          <w:color w:val="000000" w:themeColor="text1"/>
        </w:rPr>
        <w:t>Department of Radiolog</w:t>
      </w:r>
      <w:bookmarkStart w:id="15" w:name="OLE_LINK3"/>
      <w:bookmarkStart w:id="16" w:name="OLE_LINK4"/>
      <w:r w:rsidR="005F0AFC" w:rsidRPr="00A94253">
        <w:rPr>
          <w:rFonts w:ascii="Book Antiqua" w:eastAsia="Book Antiqua" w:hAnsi="Book Antiqua" w:cs="Book Antiqua"/>
          <w:color w:val="000000" w:themeColor="text1"/>
        </w:rPr>
        <w:t xml:space="preserve">y, Sir Run </w:t>
      </w:r>
      <w:proofErr w:type="spellStart"/>
      <w:r w:rsidR="005F0AFC" w:rsidRPr="00A94253">
        <w:rPr>
          <w:rFonts w:ascii="Book Antiqua" w:eastAsia="Book Antiqua" w:hAnsi="Book Antiqua" w:cs="Book Antiqua"/>
          <w:color w:val="000000" w:themeColor="text1"/>
        </w:rPr>
        <w:t>Run</w:t>
      </w:r>
      <w:proofErr w:type="spellEnd"/>
      <w:r w:rsidR="005F0AFC" w:rsidRPr="00A94253">
        <w:rPr>
          <w:rFonts w:ascii="Book Antiqua" w:eastAsia="Book Antiqua" w:hAnsi="Book Antiqua" w:cs="Book Antiqua"/>
          <w:color w:val="000000" w:themeColor="text1"/>
        </w:rPr>
        <w:t xml:space="preserve"> Shaw Hospital</w:t>
      </w:r>
      <w:bookmarkEnd w:id="15"/>
      <w:bookmarkEnd w:id="16"/>
      <w:r w:rsidR="005F0AFC" w:rsidRPr="00A94253">
        <w:rPr>
          <w:rFonts w:ascii="Book Antiqua" w:eastAsia="Book Antiqua" w:hAnsi="Book Antiqua" w:cs="Book Antiqua"/>
          <w:color w:val="000000" w:themeColor="text1"/>
        </w:rPr>
        <w:t xml:space="preserve">, </w:t>
      </w:r>
      <w:r w:rsidR="00D65ACF" w:rsidRPr="00A94253">
        <w:rPr>
          <w:rFonts w:ascii="Book Antiqua" w:eastAsia="Book Antiqua" w:hAnsi="Book Antiqua" w:cs="Book Antiqua"/>
          <w:color w:val="000000" w:themeColor="text1"/>
        </w:rPr>
        <w:t>School of Medicine,</w:t>
      </w:r>
      <w:r w:rsidR="00D65ACF" w:rsidRPr="00A94253">
        <w:rPr>
          <w:rFonts w:ascii="Book Antiqua" w:hAnsi="Book Antiqua" w:cs="Book Antiqua"/>
          <w:color w:val="000000" w:themeColor="text1"/>
          <w:lang w:eastAsia="zh-CN"/>
        </w:rPr>
        <w:t xml:space="preserve"> </w:t>
      </w:r>
      <w:r w:rsidR="005F0AFC" w:rsidRPr="00A94253">
        <w:rPr>
          <w:rFonts w:ascii="Book Antiqua" w:eastAsia="Book Antiqua" w:hAnsi="Book Antiqua" w:cs="Book Antiqua"/>
          <w:color w:val="000000" w:themeColor="text1"/>
        </w:rPr>
        <w:t>Zhejiang University, Hangzhou 310016, Zhejiang</w:t>
      </w:r>
      <w:r w:rsidR="00774A91" w:rsidRPr="00A94253">
        <w:rPr>
          <w:rFonts w:ascii="Book Antiqua" w:hAnsi="Book Antiqua" w:cs="Book Antiqua"/>
          <w:color w:val="000000" w:themeColor="text1"/>
          <w:lang w:eastAsia="zh-CN"/>
        </w:rPr>
        <w:t xml:space="preserve"> Province</w:t>
      </w:r>
      <w:r w:rsidR="005F0AFC" w:rsidRPr="00A94253">
        <w:rPr>
          <w:rFonts w:ascii="Book Antiqua" w:eastAsia="Book Antiqua" w:hAnsi="Book Antiqua" w:cs="Book Antiqua"/>
          <w:color w:val="000000" w:themeColor="text1"/>
        </w:rPr>
        <w:t xml:space="preserve">, </w:t>
      </w:r>
      <w:bookmarkStart w:id="17" w:name="OLE_LINK479"/>
      <w:bookmarkStart w:id="18" w:name="OLE_LINK480"/>
      <w:bookmarkStart w:id="19" w:name="OLE_LINK481"/>
      <w:r w:rsidR="005F0AFC" w:rsidRPr="00A94253">
        <w:rPr>
          <w:rFonts w:ascii="Book Antiqua" w:eastAsia="Book Antiqua" w:hAnsi="Book Antiqua" w:cs="Book Antiqua"/>
          <w:color w:val="000000" w:themeColor="text1"/>
        </w:rPr>
        <w:t>China</w:t>
      </w:r>
      <w:bookmarkEnd w:id="17"/>
      <w:bookmarkEnd w:id="18"/>
      <w:bookmarkEnd w:id="19"/>
    </w:p>
    <w:p w14:paraId="3350A6FF" w14:textId="77777777" w:rsidR="00A77B3E" w:rsidRPr="00A94253" w:rsidRDefault="00A77B3E">
      <w:pPr>
        <w:spacing w:line="360" w:lineRule="auto"/>
        <w:jc w:val="both"/>
        <w:rPr>
          <w:rFonts w:ascii="Book Antiqua" w:hAnsi="Book Antiqua"/>
          <w:color w:val="000000" w:themeColor="text1"/>
        </w:rPr>
      </w:pPr>
    </w:p>
    <w:p w14:paraId="3823514A" w14:textId="0F958DF8"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Author contributions: </w:t>
      </w:r>
      <w:bookmarkStart w:id="20" w:name="OLE_LINK496"/>
      <w:bookmarkStart w:id="21" w:name="OLE_LINK497"/>
      <w:r w:rsidRPr="00A94253">
        <w:rPr>
          <w:rFonts w:ascii="Book Antiqua" w:eastAsia="Book Antiqua" w:hAnsi="Book Antiqua" w:cs="Book Antiqua"/>
          <w:color w:val="000000" w:themeColor="text1"/>
          <w:shd w:val="clear" w:color="auto" w:fill="FFFFFF"/>
        </w:rPr>
        <w:t>Hu</w:t>
      </w:r>
      <w:r w:rsidR="00A5786B" w:rsidRPr="00A94253">
        <w:rPr>
          <w:rFonts w:ascii="Book Antiqua" w:hAnsi="Book Antiqua" w:cs="Book Antiqua"/>
          <w:color w:val="000000" w:themeColor="text1"/>
          <w:shd w:val="clear" w:color="auto" w:fill="FFFFFF"/>
          <w:lang w:eastAsia="zh-CN"/>
        </w:rPr>
        <w:t xml:space="preserve"> HJ</w:t>
      </w:r>
      <w:r w:rsidRPr="00A94253">
        <w:rPr>
          <w:rFonts w:ascii="Book Antiqua" w:eastAsia="Book Antiqua" w:hAnsi="Book Antiqua" w:cs="Book Antiqua"/>
          <w:color w:val="000000" w:themeColor="text1"/>
          <w:shd w:val="clear" w:color="auto" w:fill="FFFFFF"/>
        </w:rPr>
        <w:t xml:space="preserve"> and Ding</w:t>
      </w:r>
      <w:r w:rsidR="00A5786B" w:rsidRPr="00A94253">
        <w:rPr>
          <w:rFonts w:ascii="Book Antiqua" w:hAnsi="Book Antiqua" w:cs="Book Antiqua"/>
          <w:color w:val="000000" w:themeColor="text1"/>
          <w:shd w:val="clear" w:color="auto" w:fill="FFFFFF"/>
          <w:lang w:eastAsia="zh-CN"/>
        </w:rPr>
        <w:t xml:space="preserve"> J</w:t>
      </w:r>
      <w:r w:rsidRPr="00A94253">
        <w:rPr>
          <w:rFonts w:ascii="Book Antiqua" w:eastAsia="Book Antiqua" w:hAnsi="Book Antiqua" w:cs="Book Antiqua"/>
          <w:color w:val="000000" w:themeColor="text1"/>
          <w:shd w:val="clear" w:color="auto" w:fill="FFFFFF"/>
        </w:rPr>
        <w:t xml:space="preserve"> ma</w:t>
      </w:r>
      <w:r w:rsidRPr="00A94253">
        <w:rPr>
          <w:rFonts w:ascii="Book Antiqua" w:eastAsia="Book Antiqua" w:hAnsi="Book Antiqua" w:cs="Book Antiqua"/>
          <w:color w:val="000000" w:themeColor="text1"/>
          <w:shd w:val="clear" w:color="auto" w:fill="FFFFFF"/>
        </w:rPr>
        <w:t>de</w:t>
      </w:r>
      <w:r w:rsidR="00A56AB4">
        <w:rPr>
          <w:rFonts w:ascii="Book Antiqua" w:eastAsia="Book Antiqua" w:hAnsi="Book Antiqua" w:cs="Book Antiqua"/>
          <w:color w:val="000000" w:themeColor="text1"/>
          <w:shd w:val="clear" w:color="auto" w:fill="FFFFFF"/>
        </w:rPr>
        <w:t xml:space="preserve"> </w:t>
      </w:r>
      <w:r w:rsidRPr="00A94253">
        <w:rPr>
          <w:rFonts w:ascii="Book Antiqua" w:eastAsia="Book Antiqua" w:hAnsi="Book Antiqua" w:cs="Book Antiqua"/>
          <w:color w:val="000000" w:themeColor="text1"/>
          <w:shd w:val="clear" w:color="auto" w:fill="FFFFFF"/>
        </w:rPr>
        <w:t>and</w:t>
      </w:r>
      <w:r w:rsidR="00A56AB4">
        <w:rPr>
          <w:rFonts w:ascii="Book Antiqua" w:eastAsia="Book Antiqua" w:hAnsi="Book Antiqua" w:cs="Book Antiqua"/>
          <w:color w:val="000000" w:themeColor="text1"/>
          <w:shd w:val="clear" w:color="auto" w:fill="FFFFFF"/>
        </w:rPr>
        <w:t xml:space="preserve"> </w:t>
      </w:r>
      <w:r w:rsidR="00A5786B" w:rsidRPr="00A94253">
        <w:rPr>
          <w:rFonts w:ascii="Book Antiqua" w:eastAsia="Book Antiqua" w:hAnsi="Book Antiqua" w:cs="Book Antiqua"/>
          <w:color w:val="000000" w:themeColor="text1"/>
          <w:shd w:val="clear" w:color="auto" w:fill="FFFFFF"/>
        </w:rPr>
        <w:t>interpret</w:t>
      </w:r>
      <w:r w:rsidR="00A56AB4">
        <w:rPr>
          <w:rFonts w:ascii="Book Antiqua" w:eastAsia="Book Antiqua" w:hAnsi="Book Antiqua" w:cs="Book Antiqua"/>
          <w:color w:val="000000" w:themeColor="text1"/>
          <w:shd w:val="clear" w:color="auto" w:fill="FFFFFF"/>
        </w:rPr>
        <w:t>ed</w:t>
      </w:r>
      <w:r w:rsidR="00A5786B" w:rsidRPr="00A94253">
        <w:rPr>
          <w:rFonts w:ascii="Book Antiqua" w:eastAsia="Book Antiqua" w:hAnsi="Book Antiqua" w:cs="Book Antiqua"/>
          <w:color w:val="000000" w:themeColor="text1"/>
          <w:shd w:val="clear" w:color="auto" w:fill="FFFFFF"/>
        </w:rPr>
        <w:t xml:space="preserve"> the </w:t>
      </w:r>
      <w:r w:rsidR="00A56AB4" w:rsidRPr="00A94253">
        <w:rPr>
          <w:rFonts w:ascii="Book Antiqua" w:eastAsia="Book Antiqua" w:hAnsi="Book Antiqua" w:cs="Book Antiqua"/>
          <w:color w:val="000000" w:themeColor="text1"/>
          <w:shd w:val="clear" w:color="auto" w:fill="FFFFFF"/>
        </w:rPr>
        <w:t>imaging</w:t>
      </w:r>
      <w:r w:rsidR="00A56AB4">
        <w:rPr>
          <w:rFonts w:ascii="Book Antiqua" w:eastAsia="Book Antiqua" w:hAnsi="Book Antiqua" w:cs="Book Antiqua"/>
          <w:color w:val="000000" w:themeColor="text1"/>
          <w:shd w:val="clear" w:color="auto" w:fill="FFFFFF"/>
        </w:rPr>
        <w:t xml:space="preserve"> findings</w:t>
      </w:r>
      <w:r w:rsidR="00A5786B" w:rsidRPr="00A94253">
        <w:rPr>
          <w:rFonts w:ascii="Book Antiqua" w:hAnsi="Book Antiqua" w:cs="Book Antiqua"/>
          <w:color w:val="000000" w:themeColor="text1"/>
          <w:shd w:val="clear" w:color="auto" w:fill="FFFFFF"/>
          <w:lang w:eastAsia="zh-CN"/>
        </w:rPr>
        <w:t>;</w:t>
      </w:r>
      <w:r w:rsidRPr="00A94253">
        <w:rPr>
          <w:rFonts w:ascii="Book Antiqua" w:eastAsia="Book Antiqua" w:hAnsi="Book Antiqua" w:cs="Book Antiqua"/>
          <w:color w:val="000000" w:themeColor="text1"/>
          <w:shd w:val="clear" w:color="auto" w:fill="FFFFFF"/>
        </w:rPr>
        <w:t xml:space="preserve"> Xu</w:t>
      </w:r>
      <w:r w:rsidR="00A5786B" w:rsidRPr="00A94253">
        <w:rPr>
          <w:rFonts w:ascii="Book Antiqua" w:hAnsi="Book Antiqua" w:cs="Book Antiqua"/>
          <w:color w:val="000000" w:themeColor="text1"/>
          <w:shd w:val="clear" w:color="auto" w:fill="FFFFFF"/>
          <w:lang w:eastAsia="zh-CN"/>
        </w:rPr>
        <w:t xml:space="preserve"> FY</w:t>
      </w:r>
      <w:r w:rsidRPr="00A94253">
        <w:rPr>
          <w:rFonts w:ascii="Book Antiqua" w:eastAsia="Book Antiqua" w:hAnsi="Book Antiqua" w:cs="Book Antiqua"/>
          <w:color w:val="000000" w:themeColor="text1"/>
          <w:shd w:val="clear" w:color="auto" w:fill="FFFFFF"/>
        </w:rPr>
        <w:t xml:space="preserve">, </w:t>
      </w:r>
      <w:proofErr w:type="spellStart"/>
      <w:r w:rsidRPr="00A94253">
        <w:rPr>
          <w:rFonts w:ascii="Book Antiqua" w:eastAsia="Book Antiqua" w:hAnsi="Book Antiqua" w:cs="Book Antiqua"/>
          <w:color w:val="000000" w:themeColor="text1"/>
          <w:shd w:val="clear" w:color="auto" w:fill="FFFFFF"/>
        </w:rPr>
        <w:t>Fei</w:t>
      </w:r>
      <w:proofErr w:type="spellEnd"/>
      <w:r w:rsidRPr="00A94253">
        <w:rPr>
          <w:rFonts w:ascii="Book Antiqua" w:eastAsia="Book Antiqua" w:hAnsi="Book Antiqua" w:cs="Book Antiqua"/>
          <w:color w:val="000000" w:themeColor="text1"/>
          <w:shd w:val="clear" w:color="auto" w:fill="FFFFFF"/>
        </w:rPr>
        <w:t xml:space="preserve"> </w:t>
      </w:r>
      <w:r w:rsidR="00A5786B" w:rsidRPr="00A94253">
        <w:rPr>
          <w:rFonts w:ascii="Book Antiqua" w:hAnsi="Book Antiqua" w:cs="Book Antiqua"/>
          <w:color w:val="000000" w:themeColor="text1"/>
          <w:shd w:val="clear" w:color="auto" w:fill="FFFFFF"/>
          <w:lang w:eastAsia="zh-CN"/>
        </w:rPr>
        <w:t>JL</w:t>
      </w:r>
      <w:r w:rsidR="00A56AB4">
        <w:rPr>
          <w:rFonts w:ascii="Book Antiqua" w:hAnsi="Book Antiqua" w:cs="Book Antiqua"/>
          <w:color w:val="000000" w:themeColor="text1"/>
          <w:shd w:val="clear" w:color="auto" w:fill="FFFFFF"/>
          <w:lang w:eastAsia="zh-CN"/>
        </w:rPr>
        <w:t>,</w:t>
      </w:r>
      <w:r w:rsidR="00A5786B" w:rsidRPr="00A94253">
        <w:rPr>
          <w:rFonts w:ascii="Book Antiqua" w:hAnsi="Book Antiqua" w:cs="Book Antiqua"/>
          <w:color w:val="000000" w:themeColor="text1"/>
          <w:shd w:val="clear" w:color="auto" w:fill="FFFFFF"/>
          <w:lang w:eastAsia="zh-CN"/>
        </w:rPr>
        <w:t xml:space="preserve"> </w:t>
      </w:r>
      <w:r w:rsidRPr="00A94253">
        <w:rPr>
          <w:rFonts w:ascii="Book Antiqua" w:eastAsia="Book Antiqua" w:hAnsi="Book Antiqua" w:cs="Book Antiqua"/>
          <w:color w:val="000000" w:themeColor="text1"/>
          <w:shd w:val="clear" w:color="auto" w:fill="FFFFFF"/>
        </w:rPr>
        <w:t>and Pu</w:t>
      </w:r>
      <w:r w:rsidR="00A5786B" w:rsidRPr="00A94253">
        <w:rPr>
          <w:rFonts w:ascii="Book Antiqua" w:hAnsi="Book Antiqua" w:cs="Book Antiqua"/>
          <w:color w:val="000000" w:themeColor="text1"/>
          <w:shd w:val="clear" w:color="auto" w:fill="FFFFFF"/>
          <w:lang w:eastAsia="zh-CN"/>
        </w:rPr>
        <w:t xml:space="preserve"> CL</w:t>
      </w:r>
      <w:r w:rsidRPr="00A94253">
        <w:rPr>
          <w:rFonts w:ascii="Book Antiqua" w:eastAsia="Book Antiqua" w:hAnsi="Book Antiqua" w:cs="Book Antiqua"/>
          <w:color w:val="000000" w:themeColor="text1"/>
          <w:shd w:val="clear" w:color="auto" w:fill="FFFFFF"/>
        </w:rPr>
        <w:t xml:space="preserve"> performed the research</w:t>
      </w:r>
      <w:r w:rsidRPr="00A94253">
        <w:rPr>
          <w:rFonts w:ascii="Book Antiqua" w:eastAsia="Book Antiqua" w:hAnsi="Book Antiqua" w:cs="Book Antiqua"/>
          <w:color w:val="000000" w:themeColor="text1"/>
          <w:shd w:val="clear" w:color="auto" w:fill="FFFFFF"/>
        </w:rPr>
        <w:t xml:space="preserve">; </w:t>
      </w:r>
      <w:proofErr w:type="spellStart"/>
      <w:r w:rsidRPr="00A94253">
        <w:rPr>
          <w:rFonts w:ascii="Book Antiqua" w:eastAsia="Book Antiqua" w:hAnsi="Book Antiqua" w:cs="Book Antiqua"/>
          <w:color w:val="000000" w:themeColor="text1"/>
          <w:shd w:val="clear" w:color="auto" w:fill="FFFFFF"/>
        </w:rPr>
        <w:t>Chooah</w:t>
      </w:r>
      <w:proofErr w:type="spellEnd"/>
      <w:r w:rsidR="00A5786B" w:rsidRPr="00A94253">
        <w:rPr>
          <w:rFonts w:ascii="Book Antiqua" w:hAnsi="Book Antiqua" w:cs="Book Antiqua"/>
          <w:color w:val="000000" w:themeColor="text1"/>
          <w:shd w:val="clear" w:color="auto" w:fill="FFFFFF"/>
          <w:lang w:eastAsia="zh-CN"/>
        </w:rPr>
        <w:t xml:space="preserve"> O</w:t>
      </w:r>
      <w:r w:rsidRPr="00A94253">
        <w:rPr>
          <w:rFonts w:ascii="Book Antiqua" w:eastAsia="Book Antiqua" w:hAnsi="Book Antiqua" w:cs="Book Antiqua"/>
          <w:color w:val="000000" w:themeColor="text1"/>
          <w:shd w:val="clear" w:color="auto" w:fill="FFFFFF"/>
        </w:rPr>
        <w:t xml:space="preserve"> and Yue</w:t>
      </w:r>
      <w:r w:rsidR="00A5786B" w:rsidRPr="00A94253">
        <w:rPr>
          <w:rFonts w:ascii="Book Antiqua" w:hAnsi="Book Antiqua" w:cs="Book Antiqua"/>
          <w:color w:val="000000" w:themeColor="text1"/>
          <w:shd w:val="clear" w:color="auto" w:fill="FFFFFF"/>
          <w:lang w:eastAsia="zh-CN"/>
        </w:rPr>
        <w:t xml:space="preserve"> T</w:t>
      </w:r>
      <w:r w:rsidRPr="00A94253">
        <w:rPr>
          <w:rFonts w:ascii="Book Antiqua" w:eastAsia="Book Antiqua" w:hAnsi="Book Antiqua" w:cs="Book Antiqua"/>
          <w:color w:val="000000" w:themeColor="text1"/>
          <w:shd w:val="clear" w:color="auto" w:fill="FFFFFF"/>
        </w:rPr>
        <w:t xml:space="preserve"> analyzed the data; </w:t>
      </w:r>
      <w:proofErr w:type="spellStart"/>
      <w:r w:rsidRPr="00A94253">
        <w:rPr>
          <w:rFonts w:ascii="Book Antiqua" w:eastAsia="Book Antiqua" w:hAnsi="Book Antiqua" w:cs="Book Antiqua"/>
          <w:color w:val="000000" w:themeColor="text1"/>
          <w:shd w:val="clear" w:color="auto" w:fill="FFFFFF"/>
        </w:rPr>
        <w:t>Chooah</w:t>
      </w:r>
      <w:proofErr w:type="spellEnd"/>
      <w:r w:rsidR="00A5786B" w:rsidRPr="00A94253">
        <w:rPr>
          <w:rFonts w:ascii="Book Antiqua" w:hAnsi="Book Antiqua" w:cs="Book Antiqua"/>
          <w:color w:val="000000" w:themeColor="text1"/>
          <w:shd w:val="clear" w:color="auto" w:fill="FFFFFF"/>
          <w:lang w:eastAsia="zh-CN"/>
        </w:rPr>
        <w:t xml:space="preserve"> O</w:t>
      </w:r>
      <w:r w:rsidRPr="00A94253">
        <w:rPr>
          <w:rFonts w:ascii="Book Antiqua" w:eastAsia="Book Antiqua" w:hAnsi="Book Antiqua" w:cs="Book Antiqua"/>
          <w:color w:val="000000" w:themeColor="text1"/>
          <w:shd w:val="clear" w:color="auto" w:fill="FFFFFF"/>
        </w:rPr>
        <w:t xml:space="preserve"> wrote and proofread the manuscript; Hu </w:t>
      </w:r>
      <w:r w:rsidR="00A5786B" w:rsidRPr="00A94253">
        <w:rPr>
          <w:rFonts w:ascii="Book Antiqua" w:hAnsi="Book Antiqua" w:cs="Book Antiqua"/>
          <w:color w:val="000000" w:themeColor="text1"/>
          <w:shd w:val="clear" w:color="auto" w:fill="FFFFFF"/>
          <w:lang w:eastAsia="zh-CN"/>
        </w:rPr>
        <w:t xml:space="preserve">HJ </w:t>
      </w:r>
      <w:r w:rsidRPr="00A94253">
        <w:rPr>
          <w:rFonts w:ascii="Book Antiqua" w:eastAsia="Book Antiqua" w:hAnsi="Book Antiqua" w:cs="Book Antiqua"/>
          <w:color w:val="000000" w:themeColor="text1"/>
          <w:shd w:val="clear" w:color="auto" w:fill="FFFFFF"/>
        </w:rPr>
        <w:t>revised and reviewed the manuscript.</w:t>
      </w:r>
    </w:p>
    <w:bookmarkEnd w:id="20"/>
    <w:bookmarkEnd w:id="21"/>
    <w:p w14:paraId="3DF256C1" w14:textId="77777777" w:rsidR="00A77B3E" w:rsidRPr="00A94253" w:rsidRDefault="00A77B3E">
      <w:pPr>
        <w:spacing w:line="360" w:lineRule="auto"/>
        <w:jc w:val="both"/>
        <w:rPr>
          <w:rFonts w:ascii="Book Antiqua" w:hAnsi="Book Antiqua"/>
          <w:color w:val="000000" w:themeColor="text1"/>
        </w:rPr>
      </w:pPr>
    </w:p>
    <w:p w14:paraId="14F6FFE9" w14:textId="535C044E"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Supported by </w:t>
      </w:r>
      <w:bookmarkStart w:id="22" w:name="OLE_LINK498"/>
      <w:bookmarkStart w:id="23" w:name="OLE_LINK499"/>
      <w:r w:rsidR="00D65ACF" w:rsidRPr="00A94253">
        <w:rPr>
          <w:rFonts w:ascii="Book Antiqua" w:hAnsi="Book Antiqua" w:cs="Book Antiqua"/>
          <w:color w:val="000000" w:themeColor="text1"/>
          <w:lang w:eastAsia="zh-CN"/>
        </w:rPr>
        <w:t>the</w:t>
      </w:r>
      <w:r w:rsidRPr="00A94253">
        <w:rPr>
          <w:rFonts w:ascii="Book Antiqua" w:eastAsia="Book Antiqua" w:hAnsi="Book Antiqua" w:cs="Book Antiqua"/>
          <w:color w:val="000000" w:themeColor="text1"/>
        </w:rPr>
        <w:t xml:space="preserve"> Key Research and Development Progr</w:t>
      </w:r>
      <w:r w:rsidRPr="00A94253">
        <w:rPr>
          <w:rFonts w:ascii="Book Antiqua" w:eastAsia="Book Antiqua" w:hAnsi="Book Antiqua" w:cs="Book Antiqua"/>
          <w:color w:val="000000" w:themeColor="text1"/>
        </w:rPr>
        <w:t>am of Zhejiang Province</w:t>
      </w:r>
      <w:r w:rsidR="00D65ACF" w:rsidRPr="00A94253">
        <w:rPr>
          <w:rFonts w:ascii="Book Antiqua" w:hAnsi="Book Antiqua" w:cs="Book Antiqua"/>
          <w:color w:val="000000" w:themeColor="text1"/>
          <w:lang w:eastAsia="zh-CN"/>
        </w:rPr>
        <w:t>,</w:t>
      </w:r>
      <w:r w:rsidRPr="00A94253">
        <w:rPr>
          <w:rFonts w:ascii="Book Antiqua" w:eastAsia="Book Antiqua" w:hAnsi="Book Antiqua" w:cs="Book Antiqua"/>
          <w:color w:val="000000" w:themeColor="text1"/>
        </w:rPr>
        <w:t xml:space="preserve"> No. 2019C03064</w:t>
      </w:r>
      <w:r w:rsidR="00F65660" w:rsidRPr="00A94253">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Program Co-sponsored</w:t>
      </w:r>
      <w:r w:rsidR="00D65ACF" w:rsidRPr="00A94253">
        <w:rPr>
          <w:rFonts w:ascii="Book Antiqua" w:eastAsia="Book Antiqua" w:hAnsi="Book Antiqua" w:cs="Book Antiqua"/>
          <w:color w:val="000000" w:themeColor="text1"/>
        </w:rPr>
        <w:t xml:space="preserve"> by Province and Ministry</w:t>
      </w:r>
      <w:r w:rsidR="00D65ACF" w:rsidRPr="00A94253">
        <w:rPr>
          <w:rFonts w:ascii="Book Antiqua" w:hAnsi="Book Antiqua" w:cs="Book Antiqua"/>
          <w:color w:val="000000" w:themeColor="text1"/>
          <w:lang w:eastAsia="zh-CN"/>
        </w:rPr>
        <w:t>,</w:t>
      </w:r>
      <w:r w:rsidRPr="00A94253">
        <w:rPr>
          <w:rFonts w:ascii="Book Antiqua" w:eastAsia="Book Antiqua" w:hAnsi="Book Antiqua" w:cs="Book Antiqua"/>
          <w:color w:val="000000" w:themeColor="text1"/>
        </w:rPr>
        <w:t xml:space="preserve"> No. WKJ-ZJ-1926.</w:t>
      </w:r>
      <w:bookmarkEnd w:id="22"/>
      <w:bookmarkEnd w:id="23"/>
    </w:p>
    <w:p w14:paraId="62C4404B" w14:textId="77777777" w:rsidR="00A77B3E" w:rsidRPr="00A94253" w:rsidRDefault="00A77B3E">
      <w:pPr>
        <w:spacing w:line="360" w:lineRule="auto"/>
        <w:jc w:val="both"/>
        <w:rPr>
          <w:rFonts w:ascii="Book Antiqua" w:hAnsi="Book Antiqua"/>
          <w:color w:val="000000" w:themeColor="text1"/>
        </w:rPr>
      </w:pPr>
    </w:p>
    <w:p w14:paraId="1DE3755C" w14:textId="77777777" w:rsidR="00A77B3E" w:rsidRPr="00A94253" w:rsidRDefault="00D65ACF">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Corresponding author: Hong</w:t>
      </w:r>
      <w:r w:rsidRPr="00A94253">
        <w:rPr>
          <w:rFonts w:ascii="Book Antiqua" w:hAnsi="Book Antiqua" w:cs="Book Antiqua"/>
          <w:b/>
          <w:bCs/>
          <w:color w:val="000000" w:themeColor="text1"/>
          <w:lang w:eastAsia="zh-CN"/>
        </w:rPr>
        <w:t>-</w:t>
      </w:r>
      <w:proofErr w:type="spellStart"/>
      <w:r w:rsidRPr="00A94253">
        <w:rPr>
          <w:rFonts w:ascii="Book Antiqua" w:hAnsi="Book Antiqua" w:cs="Book Antiqua"/>
          <w:b/>
          <w:bCs/>
          <w:color w:val="000000" w:themeColor="text1"/>
          <w:lang w:eastAsia="zh-CN"/>
        </w:rPr>
        <w:t>J</w:t>
      </w:r>
      <w:r w:rsidR="005F0AFC" w:rsidRPr="00A94253">
        <w:rPr>
          <w:rFonts w:ascii="Book Antiqua" w:eastAsia="Book Antiqua" w:hAnsi="Book Antiqua" w:cs="Book Antiqua"/>
          <w:b/>
          <w:bCs/>
          <w:color w:val="000000" w:themeColor="text1"/>
        </w:rPr>
        <w:t>ie</w:t>
      </w:r>
      <w:proofErr w:type="spellEnd"/>
      <w:r w:rsidR="005F0AFC" w:rsidRPr="00A94253">
        <w:rPr>
          <w:rFonts w:ascii="Book Antiqua" w:eastAsia="Book Antiqua" w:hAnsi="Book Antiqua" w:cs="Book Antiqua"/>
          <w:b/>
          <w:bCs/>
          <w:color w:val="000000" w:themeColor="text1"/>
        </w:rPr>
        <w:t xml:space="preserve"> Hu, MD, Chief Doctor, Director, </w:t>
      </w:r>
      <w:r w:rsidR="005F0AFC" w:rsidRPr="00A94253">
        <w:rPr>
          <w:rFonts w:ascii="Book Antiqua" w:eastAsia="Book Antiqua" w:hAnsi="Book Antiqua" w:cs="Book Antiqua"/>
          <w:color w:val="000000" w:themeColor="text1"/>
        </w:rPr>
        <w:t xml:space="preserve">Department of Radiology, Sir Run </w:t>
      </w:r>
      <w:proofErr w:type="spellStart"/>
      <w:r w:rsidR="005F0AFC" w:rsidRPr="00A94253">
        <w:rPr>
          <w:rFonts w:ascii="Book Antiqua" w:eastAsia="Book Antiqua" w:hAnsi="Book Antiqua" w:cs="Book Antiqua"/>
          <w:color w:val="000000" w:themeColor="text1"/>
        </w:rPr>
        <w:t>Run</w:t>
      </w:r>
      <w:proofErr w:type="spellEnd"/>
      <w:r w:rsidR="005F0AFC" w:rsidRPr="00A94253">
        <w:rPr>
          <w:rFonts w:ascii="Book Antiqua" w:eastAsia="Book Antiqua" w:hAnsi="Book Antiqua" w:cs="Book Antiqua"/>
          <w:color w:val="000000" w:themeColor="text1"/>
        </w:rPr>
        <w:t xml:space="preserve"> Shaw Hospital, School of Medic</w:t>
      </w:r>
      <w:r w:rsidRPr="00A94253">
        <w:rPr>
          <w:rFonts w:ascii="Book Antiqua" w:eastAsia="Book Antiqua" w:hAnsi="Book Antiqua" w:cs="Book Antiqua"/>
          <w:color w:val="000000" w:themeColor="text1"/>
        </w:rPr>
        <w:t xml:space="preserve">ine, Zhejiang University, </w:t>
      </w:r>
      <w:bookmarkStart w:id="24" w:name="OLE_LINK482"/>
      <w:bookmarkStart w:id="25" w:name="OLE_LINK483"/>
      <w:bookmarkStart w:id="26" w:name="OLE_LINK484"/>
      <w:r w:rsidRPr="00A94253">
        <w:rPr>
          <w:rFonts w:ascii="Book Antiqua" w:eastAsia="Book Antiqua" w:hAnsi="Book Antiqua" w:cs="Book Antiqua"/>
          <w:color w:val="000000" w:themeColor="text1"/>
        </w:rPr>
        <w:t>No. 3</w:t>
      </w:r>
      <w:r w:rsidR="005F0AFC" w:rsidRPr="00A94253">
        <w:rPr>
          <w:rFonts w:ascii="Book Antiqua" w:eastAsia="Book Antiqua" w:hAnsi="Book Antiqua" w:cs="Book Antiqua"/>
          <w:color w:val="000000" w:themeColor="text1"/>
        </w:rPr>
        <w:t xml:space="preserve"> </w:t>
      </w:r>
      <w:proofErr w:type="spellStart"/>
      <w:r w:rsidR="005F0AFC" w:rsidRPr="00A94253">
        <w:rPr>
          <w:rFonts w:ascii="Book Antiqua" w:eastAsia="Book Antiqua" w:hAnsi="Book Antiqua" w:cs="Book Antiqua"/>
          <w:color w:val="000000" w:themeColor="text1"/>
        </w:rPr>
        <w:t>Qingchun</w:t>
      </w:r>
      <w:proofErr w:type="spellEnd"/>
      <w:r w:rsidR="005F0AFC" w:rsidRPr="00A94253">
        <w:rPr>
          <w:rFonts w:ascii="Book Antiqua" w:eastAsia="Book Antiqua" w:hAnsi="Book Antiqua" w:cs="Book Antiqua"/>
          <w:color w:val="000000" w:themeColor="text1"/>
        </w:rPr>
        <w:t xml:space="preserve"> East Road</w:t>
      </w:r>
      <w:bookmarkEnd w:id="24"/>
      <w:bookmarkEnd w:id="25"/>
      <w:bookmarkEnd w:id="26"/>
      <w:r w:rsidR="005F0AFC" w:rsidRPr="00A94253">
        <w:rPr>
          <w:rFonts w:ascii="Book Antiqua" w:eastAsia="Book Antiqua" w:hAnsi="Book Antiqua" w:cs="Book Antiqua"/>
          <w:color w:val="000000" w:themeColor="text1"/>
        </w:rPr>
        <w:t>, Hangzhou 310016, Zhejiang Province, China. hongjiehu@zju.edu.cn</w:t>
      </w:r>
    </w:p>
    <w:p w14:paraId="3A1A046B" w14:textId="77777777" w:rsidR="00A77B3E" w:rsidRPr="00A94253" w:rsidRDefault="00A77B3E">
      <w:pPr>
        <w:spacing w:line="360" w:lineRule="auto"/>
        <w:jc w:val="both"/>
        <w:rPr>
          <w:rFonts w:ascii="Book Antiqua" w:hAnsi="Book Antiqua"/>
          <w:color w:val="000000" w:themeColor="text1"/>
        </w:rPr>
      </w:pPr>
    </w:p>
    <w:p w14:paraId="132846FA"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Received: </w:t>
      </w:r>
      <w:r w:rsidRPr="00A94253">
        <w:rPr>
          <w:rFonts w:ascii="Book Antiqua" w:eastAsia="Book Antiqua" w:hAnsi="Book Antiqua" w:cs="Book Antiqua"/>
          <w:color w:val="000000" w:themeColor="text1"/>
        </w:rPr>
        <w:t>December 4, 2020</w:t>
      </w:r>
    </w:p>
    <w:p w14:paraId="0B37B0F3"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lastRenderedPageBreak/>
        <w:t xml:space="preserve">Revised: </w:t>
      </w:r>
      <w:r w:rsidRPr="00A94253">
        <w:rPr>
          <w:rFonts w:ascii="Book Antiqua" w:eastAsia="Book Antiqua" w:hAnsi="Book Antiqua" w:cs="Book Antiqua"/>
          <w:color w:val="000000" w:themeColor="text1"/>
        </w:rPr>
        <w:t>January 5, 2021</w:t>
      </w:r>
    </w:p>
    <w:p w14:paraId="728C22BB" w14:textId="28C1F752"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Accepted: </w:t>
      </w:r>
      <w:r w:rsidR="004D72AB" w:rsidRPr="004D72AB">
        <w:rPr>
          <w:rFonts w:ascii="Book Antiqua" w:eastAsia="Book Antiqua" w:hAnsi="Book Antiqua" w:cs="Book Antiqua"/>
          <w:color w:val="000000" w:themeColor="text1"/>
        </w:rPr>
        <w:t>February 22, 2021</w:t>
      </w:r>
    </w:p>
    <w:p w14:paraId="051D5294"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Published online: </w:t>
      </w:r>
    </w:p>
    <w:p w14:paraId="50F5A7F2" w14:textId="77777777" w:rsidR="00A77B3E" w:rsidRPr="00A94253" w:rsidRDefault="00A77B3E">
      <w:pPr>
        <w:spacing w:line="360" w:lineRule="auto"/>
        <w:jc w:val="both"/>
        <w:rPr>
          <w:rFonts w:ascii="Book Antiqua" w:hAnsi="Book Antiqua"/>
          <w:color w:val="000000" w:themeColor="text1"/>
        </w:rPr>
        <w:sectPr w:rsidR="00A77B3E" w:rsidRPr="00A94253">
          <w:footerReference w:type="default" r:id="rId6"/>
          <w:pgSz w:w="12240" w:h="15840"/>
          <w:pgMar w:top="1440" w:right="1440" w:bottom="1440" w:left="1440" w:header="720" w:footer="720" w:gutter="0"/>
          <w:cols w:space="720"/>
          <w:docGrid w:linePitch="360"/>
        </w:sectPr>
      </w:pPr>
    </w:p>
    <w:p w14:paraId="7B38C0E2"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lastRenderedPageBreak/>
        <w:t>Abstract</w:t>
      </w:r>
    </w:p>
    <w:p w14:paraId="4B4C935D"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BACKGROUND</w:t>
      </w:r>
    </w:p>
    <w:p w14:paraId="53BE3AF7" w14:textId="28DE7EEF" w:rsidR="00A77B3E" w:rsidRPr="00A94253" w:rsidRDefault="005F0AFC">
      <w:pPr>
        <w:spacing w:line="360" w:lineRule="auto"/>
        <w:jc w:val="both"/>
        <w:rPr>
          <w:rFonts w:ascii="Book Antiqua" w:hAnsi="Book Antiqua"/>
          <w:color w:val="000000" w:themeColor="text1"/>
        </w:rPr>
      </w:pPr>
      <w:bookmarkStart w:id="27" w:name="OLE_LINK505"/>
      <w:bookmarkStart w:id="28" w:name="OLE_LINK506"/>
      <w:r w:rsidRPr="00A94253">
        <w:rPr>
          <w:rFonts w:ascii="Book Antiqua" w:eastAsia="Book Antiqua" w:hAnsi="Book Antiqua" w:cs="Book Antiqua"/>
          <w:color w:val="000000" w:themeColor="text1"/>
        </w:rPr>
        <w:t xml:space="preserve">Ectopic </w:t>
      </w:r>
      <w:r w:rsidR="006E0738" w:rsidRPr="00A94253">
        <w:rPr>
          <w:rFonts w:ascii="Book Antiqua" w:eastAsia="Book Antiqua" w:hAnsi="Book Antiqua" w:cs="Book Antiqua"/>
          <w:color w:val="000000" w:themeColor="text1"/>
        </w:rPr>
        <w:t xml:space="preserve">thyroid </w:t>
      </w:r>
      <w:r w:rsidRPr="00A94253">
        <w:rPr>
          <w:rFonts w:ascii="Book Antiqua" w:eastAsia="Book Antiqua" w:hAnsi="Book Antiqua" w:cs="Book Antiqua"/>
          <w:color w:val="000000" w:themeColor="text1"/>
        </w:rPr>
        <w:t>is defined as a rare developmental anomaly where thyroid tissues are atypically found in locations other than its normal anatomica</w:t>
      </w:r>
      <w:r w:rsidRPr="00A94253">
        <w:rPr>
          <w:rFonts w:ascii="Book Antiqua" w:eastAsia="Book Antiqua" w:hAnsi="Book Antiqua" w:cs="Book Antiqua"/>
          <w:color w:val="000000" w:themeColor="text1"/>
        </w:rPr>
        <w:t xml:space="preserve">l position: </w:t>
      </w:r>
      <w:r w:rsidR="00A56AB4">
        <w:rPr>
          <w:rFonts w:ascii="Book Antiqua" w:eastAsia="Book Antiqua" w:hAnsi="Book Antiqua" w:cs="Book Antiqua"/>
          <w:color w:val="000000" w:themeColor="text1"/>
        </w:rPr>
        <w:t>A</w:t>
      </w:r>
      <w:r w:rsidR="00A56AB4" w:rsidRPr="00A94253">
        <w:rPr>
          <w:rFonts w:ascii="Book Antiqua" w:eastAsia="Book Antiqua" w:hAnsi="Book Antiqua" w:cs="Book Antiqua"/>
          <w:color w:val="000000" w:themeColor="text1"/>
        </w:rPr>
        <w:t xml:space="preserve">nterolateral </w:t>
      </w:r>
      <w:r w:rsidRPr="00A94253">
        <w:rPr>
          <w:rFonts w:ascii="Book Antiqua" w:eastAsia="Book Antiqua" w:hAnsi="Book Antiqua" w:cs="Book Antiqua"/>
          <w:color w:val="000000" w:themeColor="text1"/>
        </w:rPr>
        <w:t>to the second, third</w:t>
      </w:r>
      <w:r w:rsidR="00A56AB4">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fourth tracheal cartilages. An intemperate descent or a migration failure of the thyroid anlage results in </w:t>
      </w:r>
      <w:r w:rsidR="00A56AB4" w:rsidRPr="00A94253">
        <w:rPr>
          <w:rFonts w:ascii="Book Antiqua" w:eastAsia="Book Antiqua" w:hAnsi="Book Antiqua" w:cs="Book Antiqua"/>
          <w:color w:val="000000" w:themeColor="text1"/>
        </w:rPr>
        <w:t>sub</w:t>
      </w:r>
      <w:r w:rsidR="00A56AB4">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diaphragmatic thyroid </w:t>
      </w:r>
      <w:proofErr w:type="spellStart"/>
      <w:r w:rsidRPr="00A94253">
        <w:rPr>
          <w:rFonts w:ascii="Book Antiqua" w:eastAsia="Book Antiqua" w:hAnsi="Book Antiqua" w:cs="Book Antiqua"/>
          <w:color w:val="000000" w:themeColor="text1"/>
        </w:rPr>
        <w:t>ectopia</w:t>
      </w:r>
      <w:proofErr w:type="spellEnd"/>
      <w:r w:rsidR="00A56AB4">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a sparse clinical entity.</w:t>
      </w:r>
    </w:p>
    <w:bookmarkEnd w:id="27"/>
    <w:bookmarkEnd w:id="28"/>
    <w:p w14:paraId="43E8E9F3" w14:textId="77777777" w:rsidR="00A77B3E" w:rsidRPr="00A94253" w:rsidRDefault="00A77B3E">
      <w:pPr>
        <w:spacing w:line="360" w:lineRule="auto"/>
        <w:jc w:val="both"/>
        <w:rPr>
          <w:rFonts w:ascii="Book Antiqua" w:hAnsi="Book Antiqua"/>
          <w:color w:val="000000" w:themeColor="text1"/>
        </w:rPr>
      </w:pPr>
    </w:p>
    <w:p w14:paraId="5963EF69"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CASE SUMMARY</w:t>
      </w:r>
    </w:p>
    <w:p w14:paraId="7ADE7A3E" w14:textId="13FDE8CD" w:rsidR="00A77B3E" w:rsidRPr="00A94253" w:rsidRDefault="005F0AFC" w:rsidP="00F65660">
      <w:pPr>
        <w:spacing w:line="360" w:lineRule="auto"/>
        <w:jc w:val="both"/>
        <w:rPr>
          <w:rFonts w:ascii="Book Antiqua" w:hAnsi="Book Antiqua"/>
          <w:color w:val="000000" w:themeColor="text1"/>
        </w:rPr>
      </w:pPr>
      <w:bookmarkStart w:id="29" w:name="OLE_LINK8"/>
      <w:bookmarkStart w:id="30" w:name="OLE_LINK9"/>
      <w:r w:rsidRPr="00A94253">
        <w:rPr>
          <w:rFonts w:ascii="Book Antiqua" w:eastAsia="Book Antiqua" w:hAnsi="Book Antiqua" w:cs="Book Antiqua"/>
          <w:color w:val="000000" w:themeColor="text1"/>
        </w:rPr>
        <w:t>This case portr</w:t>
      </w:r>
      <w:r w:rsidRPr="00A94253">
        <w:rPr>
          <w:rFonts w:ascii="Book Antiqua" w:eastAsia="Book Antiqua" w:hAnsi="Book Antiqua" w:cs="Book Antiqua"/>
          <w:color w:val="000000" w:themeColor="text1"/>
        </w:rPr>
        <w:t xml:space="preserve">ays a </w:t>
      </w:r>
      <w:r w:rsidR="00A56AB4" w:rsidRPr="00A94253">
        <w:rPr>
          <w:rFonts w:ascii="Book Antiqua" w:eastAsia="Book Antiqua" w:hAnsi="Book Antiqua" w:cs="Book Antiqua"/>
          <w:color w:val="000000" w:themeColor="text1"/>
        </w:rPr>
        <w:t>63</w:t>
      </w:r>
      <w:r w:rsidR="00A56AB4">
        <w:rPr>
          <w:rFonts w:ascii="Book Antiqua" w:eastAsia="Book Antiqua" w:hAnsi="Book Antiqua" w:cs="Book Antiqua"/>
          <w:color w:val="000000" w:themeColor="text1"/>
        </w:rPr>
        <w:t>-</w:t>
      </w:r>
      <w:r w:rsidR="00A56AB4" w:rsidRPr="00A94253">
        <w:rPr>
          <w:rFonts w:ascii="Book Antiqua" w:eastAsia="Book Antiqua" w:hAnsi="Book Antiqua" w:cs="Book Antiqua"/>
          <w:color w:val="000000" w:themeColor="text1"/>
        </w:rPr>
        <w:t>year</w:t>
      </w:r>
      <w:r w:rsidR="00A56AB4">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old female patient presenting with chronic abdominal </w:t>
      </w:r>
      <w:bookmarkEnd w:id="29"/>
      <w:bookmarkEnd w:id="30"/>
      <w:r w:rsidRPr="00A94253">
        <w:rPr>
          <w:rFonts w:ascii="Book Antiqua" w:eastAsia="Book Antiqua" w:hAnsi="Book Antiqua" w:cs="Book Antiqua"/>
          <w:color w:val="000000" w:themeColor="text1"/>
        </w:rPr>
        <w:t xml:space="preserve">discomfort at a local hospital whereby a </w:t>
      </w:r>
      <w:bookmarkStart w:id="31" w:name="OLE_LINK14"/>
      <w:bookmarkStart w:id="32" w:name="OLE_LINK15"/>
      <w:r w:rsidRPr="00A94253">
        <w:rPr>
          <w:rFonts w:ascii="Book Antiqua" w:eastAsia="Book Antiqua" w:hAnsi="Book Antiqua" w:cs="Book Antiqua"/>
          <w:color w:val="000000" w:themeColor="text1"/>
        </w:rPr>
        <w:t xml:space="preserve">computed tomography (CT) </w:t>
      </w:r>
      <w:bookmarkEnd w:id="31"/>
      <w:bookmarkEnd w:id="32"/>
      <w:r w:rsidRPr="00A94253">
        <w:rPr>
          <w:rFonts w:ascii="Book Antiqua" w:eastAsia="Book Antiqua" w:hAnsi="Book Antiqua" w:cs="Book Antiqua"/>
          <w:color w:val="000000" w:themeColor="text1"/>
        </w:rPr>
        <w:t xml:space="preserve">scan revealed a well-defined mass </w:t>
      </w:r>
      <w:r w:rsidR="00A56AB4">
        <w:rPr>
          <w:rFonts w:ascii="Book Antiqua" w:eastAsia="Book Antiqua" w:hAnsi="Book Antiqua" w:cs="Book Antiqua"/>
          <w:color w:val="000000" w:themeColor="text1"/>
        </w:rPr>
        <w:t>in</w:t>
      </w:r>
      <w:r w:rsidR="00A56AB4"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the hepatic entrance. For further examination, the patient underwent </w:t>
      </w:r>
      <w:r w:rsidR="00A56AB4">
        <w:rPr>
          <w:rFonts w:ascii="Book Antiqua" w:eastAsia="Book Antiqua" w:hAnsi="Book Antiqua" w:cs="Book Antiqua"/>
          <w:color w:val="000000" w:themeColor="text1"/>
        </w:rPr>
        <w:t xml:space="preserve">a </w:t>
      </w:r>
      <w:r w:rsidRPr="00A94253">
        <w:rPr>
          <w:rFonts w:ascii="Book Antiqua" w:eastAsia="Book Antiqua" w:hAnsi="Book Antiqua" w:cs="Book Antiqua"/>
          <w:color w:val="000000" w:themeColor="text1"/>
        </w:rPr>
        <w:t xml:space="preserve">CT scan with contrast, </w:t>
      </w:r>
      <w:bookmarkStart w:id="33" w:name="OLE_LINK16"/>
      <w:r w:rsidR="00E97074" w:rsidRPr="00A94253">
        <w:rPr>
          <w:rFonts w:ascii="Book Antiqua" w:eastAsia="Book Antiqua" w:hAnsi="Book Antiqua" w:cs="Book Antiqua"/>
          <w:color w:val="000000" w:themeColor="text1"/>
        </w:rPr>
        <w:t>magnetic resonance ima</w:t>
      </w:r>
      <w:r w:rsidRPr="00A94253">
        <w:rPr>
          <w:rFonts w:ascii="Book Antiqua" w:eastAsia="Book Antiqua" w:hAnsi="Book Antiqua" w:cs="Book Antiqua"/>
          <w:color w:val="000000" w:themeColor="text1"/>
        </w:rPr>
        <w:t>ging (MRI)</w:t>
      </w:r>
      <w:bookmarkEnd w:id="33"/>
      <w:r w:rsidR="00A56AB4">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w:t>
      </w:r>
      <w:bookmarkStart w:id="34" w:name="OLE_LINK17"/>
      <w:bookmarkStart w:id="35" w:name="OLE_LINK18"/>
      <w:r w:rsidRPr="00A94253">
        <w:rPr>
          <w:rFonts w:ascii="Book Antiqua" w:eastAsia="Book Antiqua" w:hAnsi="Book Antiqua" w:cs="Book Antiqua"/>
          <w:color w:val="000000" w:themeColor="text1"/>
        </w:rPr>
        <w:t xml:space="preserve"> CT-</w:t>
      </w:r>
      <w:r w:rsidR="00E97074" w:rsidRPr="00A94253">
        <w:rPr>
          <w:rFonts w:ascii="Book Antiqua" w:eastAsia="Book Antiqua" w:hAnsi="Book Antiqua" w:cs="Book Antiqua"/>
          <w:color w:val="000000" w:themeColor="text1"/>
        </w:rPr>
        <w:t xml:space="preserve">angiography </w:t>
      </w:r>
      <w:r w:rsidRPr="00A94253">
        <w:rPr>
          <w:rFonts w:ascii="Book Antiqua" w:eastAsia="Book Antiqua" w:hAnsi="Book Antiqua" w:cs="Book Antiqua"/>
          <w:color w:val="000000" w:themeColor="text1"/>
        </w:rPr>
        <w:t xml:space="preserve">(CTA) </w:t>
      </w:r>
      <w:bookmarkEnd w:id="34"/>
      <w:bookmarkEnd w:id="35"/>
      <w:r w:rsidR="00A56AB4">
        <w:rPr>
          <w:rFonts w:ascii="Book Antiqua" w:eastAsia="Book Antiqua" w:hAnsi="Book Antiqua" w:cs="Book Antiqua"/>
          <w:color w:val="000000" w:themeColor="text1"/>
        </w:rPr>
        <w:t>at</w:t>
      </w:r>
      <w:r w:rsidR="00A56AB4"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our department. The CT scan showed a well-defined and high attenuated mass measuring</w:t>
      </w:r>
      <w:r w:rsidR="00712F3C" w:rsidRPr="00A94253">
        <w:rPr>
          <w:rFonts w:ascii="Book Antiqua" w:eastAsia="Book Antiqua" w:hAnsi="Book Antiqua" w:cs="Book Antiqua"/>
          <w:color w:val="000000" w:themeColor="text1"/>
        </w:rPr>
        <w:t xml:space="preserve"> 43</w:t>
      </w:r>
      <w:r w:rsidR="00712F3C" w:rsidRPr="00A94253">
        <w:rPr>
          <w:rFonts w:ascii="Book Antiqua" w:hAnsi="Book Antiqua" w:cs="Book Antiqua"/>
          <w:color w:val="000000" w:themeColor="text1"/>
          <w:lang w:eastAsia="zh-CN"/>
        </w:rPr>
        <w:t xml:space="preserve"> </w:t>
      </w:r>
      <w:r w:rsidR="00F65660" w:rsidRPr="00A94253">
        <w:rPr>
          <w:rFonts w:ascii="Book Antiqua" w:eastAsia="Book Antiqua" w:hAnsi="Book Antiqua" w:cs="Book Antiqua"/>
          <w:color w:val="000000" w:themeColor="text1"/>
        </w:rPr>
        <w:t xml:space="preserve">mm </w:t>
      </w:r>
      <w:r w:rsidR="00712F3C" w:rsidRPr="00A94253">
        <w:rPr>
          <w:rFonts w:ascii="Book Antiqua" w:eastAsia="Book Antiqua" w:hAnsi="Book Antiqua"/>
          <w:color w:val="000000" w:themeColor="text1"/>
        </w:rPr>
        <w:t>×</w:t>
      </w:r>
      <w:r w:rsidR="00712F3C" w:rsidRPr="00A94253">
        <w:rPr>
          <w:rFonts w:ascii="Book Antiqua" w:hAnsi="Book Antiqua"/>
          <w:color w:val="000000" w:themeColor="text1"/>
          <w:lang w:eastAsia="zh-CN"/>
        </w:rPr>
        <w:t xml:space="preserve"> </w:t>
      </w:r>
      <w:r w:rsidRPr="00A94253">
        <w:rPr>
          <w:rFonts w:ascii="Book Antiqua" w:eastAsia="Book Antiqua" w:hAnsi="Book Antiqua" w:cs="Book Antiqua"/>
          <w:color w:val="000000" w:themeColor="text1"/>
        </w:rPr>
        <w:t>38</w:t>
      </w:r>
      <w:r w:rsidR="00712F3C" w:rsidRPr="00A94253">
        <w:rPr>
          <w:rFonts w:ascii="Book Antiqua" w:hAnsi="Book Antiqua" w:cs="Book Antiqua"/>
          <w:color w:val="000000" w:themeColor="text1"/>
          <w:lang w:eastAsia="zh-CN"/>
        </w:rPr>
        <w:t xml:space="preserve"> </w:t>
      </w:r>
      <w:r w:rsidRPr="00A94253">
        <w:rPr>
          <w:rFonts w:ascii="Book Antiqua" w:eastAsia="Book Antiqua" w:hAnsi="Book Antiqua" w:cs="Book Antiqua"/>
          <w:color w:val="000000" w:themeColor="text1"/>
        </w:rPr>
        <w:t xml:space="preserve">mm </w:t>
      </w:r>
      <w:r w:rsidR="00A56AB4">
        <w:rPr>
          <w:rFonts w:ascii="Book Antiqua" w:eastAsia="Book Antiqua" w:hAnsi="Book Antiqua" w:cs="Book Antiqua"/>
          <w:color w:val="000000" w:themeColor="text1"/>
        </w:rPr>
        <w:t>in</w:t>
      </w:r>
      <w:r w:rsidR="00A56AB4"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the hepatic entrance with calcification. The CTA revealed an additional finding: </w:t>
      </w:r>
      <w:r w:rsidR="00A56AB4">
        <w:rPr>
          <w:rFonts w:ascii="Book Antiqua" w:eastAsia="Book Antiqua" w:hAnsi="Book Antiqua" w:cs="Book Antiqua"/>
          <w:color w:val="000000" w:themeColor="text1"/>
        </w:rPr>
        <w:t>B</w:t>
      </w:r>
      <w:r w:rsidRPr="00A94253">
        <w:rPr>
          <w:rFonts w:ascii="Book Antiqua" w:eastAsia="Book Antiqua" w:hAnsi="Book Antiqua" w:cs="Book Antiqua"/>
          <w:color w:val="000000" w:themeColor="text1"/>
        </w:rPr>
        <w:t xml:space="preserve">lood supply to the mass from the right hepatic artery. MRI of the upper abdomen demonstrated a mass with mixed signal intensity </w:t>
      </w:r>
      <w:r w:rsidR="00A56AB4">
        <w:rPr>
          <w:rFonts w:ascii="Book Antiqua" w:eastAsia="Book Antiqua" w:hAnsi="Book Antiqua" w:cs="Book Antiqua"/>
          <w:color w:val="000000" w:themeColor="text1"/>
        </w:rPr>
        <w:t>o</w:t>
      </w:r>
      <w:r w:rsidR="00A56AB4" w:rsidRPr="00A94253">
        <w:rPr>
          <w:rFonts w:ascii="Book Antiqua" w:eastAsia="Book Antiqua" w:hAnsi="Book Antiqua" w:cs="Book Antiqua"/>
          <w:color w:val="000000" w:themeColor="text1"/>
        </w:rPr>
        <w:t xml:space="preserve">n </w:t>
      </w:r>
      <w:r w:rsidRPr="00A94253">
        <w:rPr>
          <w:rFonts w:ascii="Book Antiqua" w:eastAsia="Book Antiqua" w:hAnsi="Book Antiqua" w:cs="Book Antiqua"/>
          <w:color w:val="000000" w:themeColor="text1"/>
        </w:rPr>
        <w:t xml:space="preserve">T1 and T2 weighted images </w:t>
      </w:r>
      <w:r w:rsidR="00A56AB4">
        <w:rPr>
          <w:rFonts w:ascii="Book Antiqua" w:eastAsia="Book Antiqua" w:hAnsi="Book Antiqua" w:cs="Book Antiqua"/>
          <w:color w:val="000000" w:themeColor="text1"/>
        </w:rPr>
        <w:t>in</w:t>
      </w:r>
      <w:r w:rsidR="00A56AB4"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the hepatic entrance. The patient underwent surgery with resection of the mass which was sent for histopathology. Ectopic thyroid at the level of porta hepatis with nodules was the definitive diagnosis since histopathological report revealed presence of thyroid tissue in the resected liver mass.</w:t>
      </w:r>
    </w:p>
    <w:p w14:paraId="44048A38" w14:textId="77777777" w:rsidR="00A77B3E" w:rsidRPr="00A94253" w:rsidRDefault="00A77B3E">
      <w:pPr>
        <w:spacing w:line="360" w:lineRule="auto"/>
        <w:jc w:val="both"/>
        <w:rPr>
          <w:rFonts w:ascii="Book Antiqua" w:hAnsi="Book Antiqua"/>
          <w:color w:val="000000" w:themeColor="text1"/>
        </w:rPr>
      </w:pPr>
    </w:p>
    <w:p w14:paraId="7D375D2F"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CONCLUSION</w:t>
      </w:r>
    </w:p>
    <w:p w14:paraId="4FFEC1EB"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This case delivers a rare insight of pre-operative radiological imaging of an ectopic thyroid located in the liver. These findings can aid in narrowing down potential differential diagnosis when managing a patient with those subsequent findings.</w:t>
      </w:r>
    </w:p>
    <w:p w14:paraId="7B62394C" w14:textId="77777777" w:rsidR="00A77B3E" w:rsidRPr="00A94253" w:rsidRDefault="00A77B3E">
      <w:pPr>
        <w:spacing w:line="360" w:lineRule="auto"/>
        <w:jc w:val="both"/>
        <w:rPr>
          <w:rFonts w:ascii="Book Antiqua" w:hAnsi="Book Antiqua"/>
          <w:color w:val="000000" w:themeColor="text1"/>
        </w:rPr>
      </w:pPr>
    </w:p>
    <w:p w14:paraId="023D0C27" w14:textId="4DF41CD3"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Key Words: </w:t>
      </w:r>
      <w:bookmarkStart w:id="36" w:name="OLE_LINK487"/>
      <w:bookmarkStart w:id="37" w:name="OLE_LINK488"/>
      <w:bookmarkStart w:id="38" w:name="OLE_LINK500"/>
      <w:bookmarkStart w:id="39" w:name="OLE_LINK501"/>
      <w:r w:rsidRPr="00A94253">
        <w:rPr>
          <w:rFonts w:ascii="Book Antiqua" w:eastAsia="Book Antiqua" w:hAnsi="Book Antiqua" w:cs="Book Antiqua"/>
          <w:color w:val="000000" w:themeColor="text1"/>
        </w:rPr>
        <w:t xml:space="preserve">Ectopic </w:t>
      </w:r>
      <w:r w:rsidR="00EE2075" w:rsidRPr="00A94253">
        <w:rPr>
          <w:rFonts w:ascii="Book Antiqua" w:eastAsia="Book Antiqua" w:hAnsi="Book Antiqua" w:cs="Book Antiqua"/>
          <w:color w:val="000000" w:themeColor="text1"/>
        </w:rPr>
        <w:t>thyroid</w:t>
      </w:r>
      <w:r w:rsidRPr="00A94253">
        <w:rPr>
          <w:rFonts w:ascii="Book Antiqua" w:eastAsia="Book Antiqua" w:hAnsi="Book Antiqua" w:cs="Book Antiqua"/>
          <w:color w:val="000000" w:themeColor="text1"/>
        </w:rPr>
        <w:t xml:space="preserve">; Porta </w:t>
      </w:r>
      <w:r w:rsidR="00EE2075" w:rsidRPr="00A94253">
        <w:rPr>
          <w:rFonts w:ascii="Book Antiqua" w:eastAsia="Book Antiqua" w:hAnsi="Book Antiqua" w:cs="Book Antiqua"/>
          <w:color w:val="000000" w:themeColor="text1"/>
        </w:rPr>
        <w:t>hepatis</w:t>
      </w:r>
      <w:r w:rsidRPr="00A94253">
        <w:rPr>
          <w:rFonts w:ascii="Book Antiqua" w:eastAsia="Book Antiqua" w:hAnsi="Book Antiqua" w:cs="Book Antiqua"/>
          <w:color w:val="000000" w:themeColor="text1"/>
        </w:rPr>
        <w:t xml:space="preserve">; </w:t>
      </w:r>
      <w:bookmarkStart w:id="40" w:name="OLE_LINK10"/>
      <w:bookmarkStart w:id="41" w:name="OLE_LINK11"/>
      <w:bookmarkStart w:id="42" w:name="OLE_LINK13"/>
      <w:r w:rsidRPr="00A94253">
        <w:rPr>
          <w:rFonts w:ascii="Book Antiqua" w:eastAsia="Book Antiqua" w:hAnsi="Book Antiqua" w:cs="Book Antiqua"/>
          <w:color w:val="000000" w:themeColor="text1"/>
        </w:rPr>
        <w:t>Computed tomography</w:t>
      </w:r>
      <w:bookmarkEnd w:id="40"/>
      <w:bookmarkEnd w:id="41"/>
      <w:bookmarkEnd w:id="42"/>
      <w:r w:rsidRPr="00A94253">
        <w:rPr>
          <w:rFonts w:ascii="Book Antiqua" w:eastAsia="Book Antiqua" w:hAnsi="Book Antiqua" w:cs="Book Antiqua"/>
          <w:color w:val="000000" w:themeColor="text1"/>
        </w:rPr>
        <w:t xml:space="preserve">; </w:t>
      </w:r>
      <w:r w:rsidR="00EE2075" w:rsidRPr="00A94253">
        <w:rPr>
          <w:rFonts w:ascii="Book Antiqua" w:eastAsia="Book Antiqua" w:hAnsi="Book Antiqua" w:cs="Book Antiqua"/>
          <w:color w:val="000000" w:themeColor="text1"/>
        </w:rPr>
        <w:t xml:space="preserve">Computed tomography </w:t>
      </w:r>
      <w:r w:rsidRPr="00A94253">
        <w:rPr>
          <w:rFonts w:ascii="Book Antiqua" w:eastAsia="Book Antiqua" w:hAnsi="Book Antiqua" w:cs="Book Antiqua"/>
          <w:color w:val="000000" w:themeColor="text1"/>
        </w:rPr>
        <w:t>angiography; Magnetic resonance imaging</w:t>
      </w:r>
      <w:bookmarkEnd w:id="36"/>
      <w:bookmarkEnd w:id="37"/>
      <w:bookmarkEnd w:id="38"/>
      <w:bookmarkEnd w:id="39"/>
      <w:r w:rsidR="00A94253" w:rsidRPr="00A94253">
        <w:rPr>
          <w:rFonts w:ascii="Book Antiqua" w:eastAsia="Book Antiqua" w:hAnsi="Book Antiqua" w:cs="Book Antiqua"/>
          <w:color w:val="000000" w:themeColor="text1"/>
        </w:rPr>
        <w:t>; Case report</w:t>
      </w:r>
    </w:p>
    <w:p w14:paraId="7B07EB3D" w14:textId="77777777" w:rsidR="00A77B3E" w:rsidRPr="00A94253" w:rsidRDefault="00A77B3E">
      <w:pPr>
        <w:spacing w:line="360" w:lineRule="auto"/>
        <w:jc w:val="both"/>
        <w:rPr>
          <w:rFonts w:ascii="Book Antiqua" w:hAnsi="Book Antiqua"/>
          <w:color w:val="000000" w:themeColor="text1"/>
        </w:rPr>
      </w:pPr>
    </w:p>
    <w:p w14:paraId="79D87068" w14:textId="0ED8C543" w:rsidR="00A77B3E" w:rsidRPr="00A94253" w:rsidRDefault="005F0AFC">
      <w:pPr>
        <w:spacing w:line="360" w:lineRule="auto"/>
        <w:jc w:val="both"/>
        <w:rPr>
          <w:rFonts w:ascii="Book Antiqua" w:hAnsi="Book Antiqua"/>
          <w:color w:val="000000" w:themeColor="text1"/>
        </w:rPr>
      </w:pPr>
      <w:bookmarkStart w:id="43" w:name="OLE_LINK489"/>
      <w:bookmarkStart w:id="44" w:name="OLE_LINK490"/>
      <w:proofErr w:type="spellStart"/>
      <w:r w:rsidRPr="00A94253">
        <w:rPr>
          <w:rFonts w:ascii="Book Antiqua" w:eastAsia="Book Antiqua" w:hAnsi="Book Antiqua" w:cs="Book Antiqua"/>
          <w:color w:val="000000" w:themeColor="text1"/>
        </w:rPr>
        <w:t>Chooah</w:t>
      </w:r>
      <w:proofErr w:type="spellEnd"/>
      <w:r w:rsidRPr="00A94253">
        <w:rPr>
          <w:rFonts w:ascii="Book Antiqua" w:eastAsia="Book Antiqua" w:hAnsi="Book Antiqua" w:cs="Book Antiqua"/>
          <w:color w:val="000000" w:themeColor="text1"/>
        </w:rPr>
        <w:t xml:space="preserve"> O, Ding J, Fei J</w:t>
      </w:r>
      <w:r w:rsidR="00243721" w:rsidRPr="00A94253">
        <w:rPr>
          <w:rFonts w:ascii="Book Antiqua" w:hAnsi="Book Antiqua" w:cs="Book Antiqua"/>
          <w:color w:val="000000" w:themeColor="text1"/>
          <w:lang w:eastAsia="zh-CN"/>
        </w:rPr>
        <w:t>L</w:t>
      </w:r>
      <w:r w:rsidRPr="00A94253">
        <w:rPr>
          <w:rFonts w:ascii="Book Antiqua" w:eastAsia="Book Antiqua" w:hAnsi="Book Antiqua" w:cs="Book Antiqua"/>
          <w:color w:val="000000" w:themeColor="text1"/>
        </w:rPr>
        <w:t>, Xu FY, Yue T, Pu C</w:t>
      </w:r>
      <w:r w:rsidR="00243721" w:rsidRPr="00A94253">
        <w:rPr>
          <w:rFonts w:ascii="Book Antiqua" w:hAnsi="Book Antiqua" w:cs="Book Antiqua"/>
          <w:color w:val="000000" w:themeColor="text1"/>
          <w:lang w:eastAsia="zh-CN"/>
        </w:rPr>
        <w:t>L</w:t>
      </w:r>
      <w:r w:rsidRPr="00A94253">
        <w:rPr>
          <w:rFonts w:ascii="Book Antiqua" w:eastAsia="Book Antiqua" w:hAnsi="Book Antiqua" w:cs="Book Antiqua"/>
          <w:color w:val="000000" w:themeColor="text1"/>
        </w:rPr>
        <w:t>, Hu H</w:t>
      </w:r>
      <w:r w:rsidR="00243721" w:rsidRPr="00A94253">
        <w:rPr>
          <w:rFonts w:ascii="Book Antiqua" w:hAnsi="Book Antiqua" w:cs="Book Antiqua"/>
          <w:color w:val="000000" w:themeColor="text1"/>
          <w:lang w:eastAsia="zh-CN"/>
        </w:rPr>
        <w:t>J</w:t>
      </w:r>
      <w:r w:rsidRPr="00A94253">
        <w:rPr>
          <w:rFonts w:ascii="Book Antiqua" w:eastAsia="Book Antiqua" w:hAnsi="Book Antiqua" w:cs="Book Antiqua"/>
          <w:color w:val="000000" w:themeColor="text1"/>
        </w:rPr>
        <w:t xml:space="preserve">. </w:t>
      </w:r>
      <w:r w:rsidR="00243721" w:rsidRPr="00A94253">
        <w:rPr>
          <w:rFonts w:ascii="Book Antiqua" w:eastAsia="Book Antiqua" w:hAnsi="Book Antiqua" w:cs="Book Antiqua"/>
          <w:color w:val="000000" w:themeColor="text1"/>
        </w:rPr>
        <w:t>Radiological insights of ectopic thyro</w:t>
      </w:r>
      <w:r w:rsidR="00243721" w:rsidRPr="00A94253">
        <w:rPr>
          <w:rFonts w:ascii="Book Antiqua" w:eastAsia="Book Antiqua" w:hAnsi="Book Antiqua" w:cs="Book Antiqua"/>
          <w:color w:val="000000" w:themeColor="text1"/>
        </w:rPr>
        <w:t xml:space="preserve">id </w:t>
      </w:r>
      <w:r w:rsidR="00A56AB4">
        <w:rPr>
          <w:rFonts w:ascii="Book Antiqua" w:eastAsia="Book Antiqua" w:hAnsi="Book Antiqua" w:cs="Book Antiqua"/>
          <w:color w:val="000000" w:themeColor="text1"/>
        </w:rPr>
        <w:t>in</w:t>
      </w:r>
      <w:r w:rsidR="00A56AB4" w:rsidRPr="00A94253">
        <w:rPr>
          <w:rFonts w:ascii="Book Antiqua" w:eastAsia="Book Antiqua" w:hAnsi="Book Antiqua" w:cs="Book Antiqua"/>
          <w:color w:val="000000" w:themeColor="text1"/>
        </w:rPr>
        <w:t xml:space="preserve"> </w:t>
      </w:r>
      <w:r w:rsidR="00243721" w:rsidRPr="00A94253">
        <w:rPr>
          <w:rFonts w:ascii="Book Antiqua" w:eastAsia="Book Antiqua" w:hAnsi="Book Antiqua" w:cs="Book Antiqua"/>
          <w:color w:val="000000" w:themeColor="text1"/>
        </w:rPr>
        <w:t xml:space="preserve">the porta </w:t>
      </w:r>
      <w:proofErr w:type="spellStart"/>
      <w:r w:rsidR="00243721" w:rsidRPr="00A94253">
        <w:rPr>
          <w:rFonts w:ascii="Book Antiqua" w:eastAsia="Book Antiqua" w:hAnsi="Book Antiqua" w:cs="Book Antiqua"/>
          <w:color w:val="000000" w:themeColor="text1"/>
        </w:rPr>
        <w:t>hepatis</w:t>
      </w:r>
      <w:proofErr w:type="spellEnd"/>
      <w:r w:rsidR="00243721" w:rsidRPr="00A94253">
        <w:rPr>
          <w:rFonts w:ascii="Book Antiqua" w:eastAsia="Book Antiqua" w:hAnsi="Book Antiqua" w:cs="Book Antiqua"/>
          <w:color w:val="000000" w:themeColor="text1"/>
        </w:rPr>
        <w:t xml:space="preserve">: A case report and review of </w:t>
      </w:r>
      <w:r w:rsidR="00A56AB4">
        <w:rPr>
          <w:rFonts w:ascii="Book Antiqua" w:eastAsia="Book Antiqua" w:hAnsi="Book Antiqua" w:cs="Book Antiqua"/>
          <w:color w:val="000000" w:themeColor="text1"/>
        </w:rPr>
        <w:t xml:space="preserve">the </w:t>
      </w:r>
      <w:r w:rsidR="00243721" w:rsidRPr="00A94253">
        <w:rPr>
          <w:rFonts w:ascii="Book Antiqua" w:eastAsia="Book Antiqua" w:hAnsi="Book Antiqua" w:cs="Book Antiqua"/>
          <w:color w:val="000000" w:themeColor="text1"/>
        </w:rPr>
        <w:t>literature</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
          <w:iCs/>
          <w:color w:val="000000" w:themeColor="text1"/>
        </w:rPr>
        <w:t>World J Clin Cases</w:t>
      </w:r>
      <w:r w:rsidRPr="00A94253">
        <w:rPr>
          <w:rFonts w:ascii="Book Antiqua" w:eastAsia="Book Antiqua" w:hAnsi="Book Antiqua" w:cs="Book Antiqua"/>
          <w:color w:val="000000" w:themeColor="text1"/>
        </w:rPr>
        <w:t xml:space="preserve"> 2021; In press</w:t>
      </w:r>
    </w:p>
    <w:bookmarkEnd w:id="43"/>
    <w:bookmarkEnd w:id="44"/>
    <w:p w14:paraId="7F5D3040" w14:textId="77777777" w:rsidR="00A77B3E" w:rsidRPr="00A94253" w:rsidRDefault="00A77B3E">
      <w:pPr>
        <w:spacing w:line="360" w:lineRule="auto"/>
        <w:jc w:val="both"/>
        <w:rPr>
          <w:rFonts w:ascii="Book Antiqua" w:hAnsi="Book Antiqua"/>
          <w:color w:val="000000" w:themeColor="text1"/>
        </w:rPr>
      </w:pPr>
    </w:p>
    <w:p w14:paraId="35110BCD" w14:textId="5070D88C"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Core Tip: </w:t>
      </w:r>
      <w:bookmarkStart w:id="45" w:name="OLE_LINK502"/>
      <w:bookmarkStart w:id="46" w:name="OLE_LINK503"/>
      <w:bookmarkStart w:id="47" w:name="OLE_LINK504"/>
      <w:r w:rsidRPr="00A94253">
        <w:rPr>
          <w:rFonts w:ascii="Book Antiqua" w:eastAsia="Book Antiqua" w:hAnsi="Book Antiqua" w:cs="Book Antiqua"/>
          <w:color w:val="000000" w:themeColor="text1"/>
        </w:rPr>
        <w:t xml:space="preserve">Thyroid </w:t>
      </w:r>
      <w:proofErr w:type="spellStart"/>
      <w:r w:rsidRPr="00A94253">
        <w:rPr>
          <w:rFonts w:ascii="Book Antiqua" w:eastAsia="Book Antiqua" w:hAnsi="Book Antiqua" w:cs="Book Antiqua"/>
          <w:color w:val="000000" w:themeColor="text1"/>
        </w:rPr>
        <w:t>ectopia</w:t>
      </w:r>
      <w:proofErr w:type="spellEnd"/>
      <w:r w:rsidR="00A56AB4">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specifically at the porta hepati</w:t>
      </w:r>
      <w:r w:rsidRPr="00A94253">
        <w:rPr>
          <w:rFonts w:ascii="Book Antiqua" w:eastAsia="Book Antiqua" w:hAnsi="Book Antiqua" w:cs="Book Antiqua"/>
          <w:color w:val="000000" w:themeColor="text1"/>
        </w:rPr>
        <w:t>s level is quite a rare clinical entity without any conclusive protocol for radiological diagnosis. This paper reviews the limited corresponding literature as well as the presentation of a clinical case in order to help physicians alongside radiologists to minimize misinterpretations and misdiagnosis of ectopic thyroid. This paper will hopefully contribute to the spectrum of information by portraying computed tomo</w:t>
      </w:r>
      <w:r w:rsidRPr="00A94253">
        <w:rPr>
          <w:rFonts w:ascii="Book Antiqua" w:eastAsia="Book Antiqua" w:hAnsi="Book Antiqua" w:cs="Book Antiqua"/>
          <w:color w:val="000000" w:themeColor="text1"/>
        </w:rPr>
        <w:t>graphy</w:t>
      </w:r>
      <w:r w:rsidR="00A56AB4">
        <w:rPr>
          <w:rFonts w:ascii="Book Antiqua" w:eastAsia="Book Antiqua" w:hAnsi="Book Antiqua" w:cs="Book Antiqua"/>
          <w:color w:val="000000" w:themeColor="text1"/>
        </w:rPr>
        <w:t>,</w:t>
      </w:r>
      <w:r w:rsidR="00A56AB4"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magnetic res</w:t>
      </w:r>
      <w:r w:rsidRPr="00A94253">
        <w:rPr>
          <w:rFonts w:ascii="Book Antiqua" w:eastAsia="Book Antiqua" w:hAnsi="Book Antiqua" w:cs="Book Antiqua"/>
          <w:color w:val="000000" w:themeColor="text1"/>
        </w:rPr>
        <w:t xml:space="preserve">onance imaging, </w:t>
      </w:r>
      <w:r w:rsidR="00F82A05" w:rsidRPr="00A94253">
        <w:rPr>
          <w:rFonts w:ascii="Book Antiqua" w:eastAsia="Book Antiqua" w:hAnsi="Book Antiqua" w:cs="Book Antiqua"/>
          <w:color w:val="000000" w:themeColor="text1"/>
        </w:rPr>
        <w:t xml:space="preserve">computed tomography </w:t>
      </w:r>
      <w:r w:rsidRPr="00A94253">
        <w:rPr>
          <w:rFonts w:ascii="Book Antiqua" w:eastAsia="Book Antiqua" w:hAnsi="Book Antiqua" w:cs="Book Antiqua"/>
          <w:color w:val="000000" w:themeColor="text1"/>
        </w:rPr>
        <w:t>angiogra</w:t>
      </w:r>
      <w:r w:rsidRPr="00A94253">
        <w:rPr>
          <w:rFonts w:ascii="Book Antiqua" w:eastAsia="Book Antiqua" w:hAnsi="Book Antiqua" w:cs="Book Antiqua"/>
          <w:color w:val="000000" w:themeColor="text1"/>
        </w:rPr>
        <w:t>phy</w:t>
      </w:r>
      <w:r w:rsidR="00A56AB4">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hi</w:t>
      </w:r>
      <w:r w:rsidRPr="00A94253">
        <w:rPr>
          <w:rFonts w:ascii="Book Antiqua" w:eastAsia="Book Antiqua" w:hAnsi="Book Antiqua" w:cs="Book Antiqua"/>
          <w:color w:val="000000" w:themeColor="text1"/>
        </w:rPr>
        <w:t>stopathology amongst a plethora of other data that will contribute in the optimization of the prevalence in conjunction with the management of thyroid ectopia.</w:t>
      </w:r>
    </w:p>
    <w:bookmarkEnd w:id="45"/>
    <w:bookmarkEnd w:id="46"/>
    <w:bookmarkEnd w:id="47"/>
    <w:p w14:paraId="69FE7762" w14:textId="77777777" w:rsidR="00A77B3E" w:rsidRPr="00A94253" w:rsidRDefault="00A77B3E">
      <w:pPr>
        <w:spacing w:line="360" w:lineRule="auto"/>
        <w:jc w:val="both"/>
        <w:rPr>
          <w:rFonts w:ascii="Book Antiqua" w:hAnsi="Book Antiqua"/>
          <w:color w:val="000000" w:themeColor="text1"/>
        </w:rPr>
      </w:pPr>
    </w:p>
    <w:p w14:paraId="6236E87B" w14:textId="77777777" w:rsidR="00A77B3E" w:rsidRPr="00A94253" w:rsidRDefault="000F7BC1">
      <w:pPr>
        <w:spacing w:line="360" w:lineRule="auto"/>
        <w:jc w:val="both"/>
        <w:rPr>
          <w:rFonts w:ascii="Book Antiqua" w:hAnsi="Book Antiqua"/>
          <w:color w:val="000000" w:themeColor="text1"/>
        </w:rPr>
      </w:pPr>
      <w:r w:rsidRPr="00A94253">
        <w:rPr>
          <w:rFonts w:ascii="Book Antiqua" w:eastAsia="Book Antiqua" w:hAnsi="Book Antiqua" w:cs="Book Antiqua"/>
          <w:b/>
          <w:caps/>
          <w:color w:val="000000" w:themeColor="text1"/>
          <w:u w:val="single"/>
        </w:rPr>
        <w:br w:type="page"/>
      </w:r>
      <w:r w:rsidR="005F0AFC" w:rsidRPr="00A94253">
        <w:rPr>
          <w:rFonts w:ascii="Book Antiqua" w:eastAsia="Book Antiqua" w:hAnsi="Book Antiqua" w:cs="Book Antiqua"/>
          <w:b/>
          <w:caps/>
          <w:color w:val="000000" w:themeColor="text1"/>
          <w:u w:val="single"/>
        </w:rPr>
        <w:lastRenderedPageBreak/>
        <w:t>INTRODUCTION</w:t>
      </w:r>
    </w:p>
    <w:p w14:paraId="6F819684" w14:textId="546AEE68"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Ectopic thyroid is a rare developmental anomaly defined as the atypical presence of thyroid tissues in locations other than its normal anatomical position of being anterolateral to the second, th</w:t>
      </w:r>
      <w:r w:rsidRPr="00A94253">
        <w:rPr>
          <w:rFonts w:ascii="Book Antiqua" w:eastAsia="Book Antiqua" w:hAnsi="Book Antiqua" w:cs="Book Antiqua"/>
          <w:color w:val="000000" w:themeColor="text1"/>
        </w:rPr>
        <w:t>ird</w:t>
      </w:r>
      <w:r w:rsidR="00634F76">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fourth tracheal </w:t>
      </w:r>
      <w:proofErr w:type="gramStart"/>
      <w:r w:rsidRPr="00A94253">
        <w:rPr>
          <w:rFonts w:ascii="Book Antiqua" w:eastAsia="Book Antiqua" w:hAnsi="Book Antiqua" w:cs="Book Antiqua"/>
          <w:color w:val="000000" w:themeColor="text1"/>
        </w:rPr>
        <w:t>cartilages</w:t>
      </w:r>
      <w:r w:rsidR="00E97074"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"_ENREF_1" \o "Ghanem, 2003 #283" </w:instrText>
      </w:r>
      <w:r w:rsidR="00CA367A">
        <w:fldChar w:fldCharType="separate"/>
      </w:r>
      <w:r w:rsidRPr="00A94253">
        <w:rPr>
          <w:rFonts w:ascii="Book Antiqua" w:eastAsia="Book Antiqua" w:hAnsi="Book Antiqua" w:cs="Book Antiqua"/>
          <w:color w:val="000000" w:themeColor="text1"/>
          <w:vertAlign w:val="superscript"/>
        </w:rPr>
        <w:t>1</w:t>
      </w:r>
      <w:r w:rsidR="00CA367A">
        <w:rPr>
          <w:rFonts w:ascii="Book Antiqua" w:eastAsia="Book Antiqua" w:hAnsi="Book Antiqua" w:cs="Book Antiqua"/>
          <w:color w:val="000000" w:themeColor="text1"/>
          <w:vertAlign w:val="superscript"/>
        </w:rPr>
        <w:fldChar w:fldCharType="end"/>
      </w:r>
      <w:r w:rsidR="00E97074"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Statistically, it is prevalent in 1 per 100</w:t>
      </w:r>
      <w:r w:rsidR="00E97074" w:rsidRPr="00A94253">
        <w:rPr>
          <w:rFonts w:ascii="Book Antiqua" w:eastAsia="Book Antiqua" w:hAnsi="Book Antiqua" w:cs="Book Antiqua"/>
          <w:color w:val="000000" w:themeColor="text1"/>
        </w:rPr>
        <w:t>000-300</w:t>
      </w:r>
      <w:r w:rsidRPr="00A94253">
        <w:rPr>
          <w:rFonts w:ascii="Book Antiqua" w:eastAsia="Book Antiqua" w:hAnsi="Book Antiqua" w:cs="Book Antiqua"/>
          <w:color w:val="000000" w:themeColor="text1"/>
        </w:rPr>
        <w:t>000 person</w:t>
      </w:r>
      <w:r w:rsidR="00634F76">
        <w:rPr>
          <w:rFonts w:ascii="Book Antiqua" w:eastAsia="Book Antiqua" w:hAnsi="Book Antiqua" w:cs="Book Antiqua"/>
          <w:color w:val="000000" w:themeColor="text1"/>
        </w:rPr>
        <w:t>s</w:t>
      </w:r>
      <w:r w:rsidRPr="00A94253">
        <w:rPr>
          <w:rFonts w:ascii="Book Antiqua" w:eastAsia="Book Antiqua" w:hAnsi="Book Antiqua" w:cs="Book Antiqua"/>
          <w:color w:val="000000" w:themeColor="text1"/>
        </w:rPr>
        <w:t xml:space="preserve"> and i</w:t>
      </w:r>
      <w:r w:rsidR="00E97074" w:rsidRPr="00A94253">
        <w:rPr>
          <w:rFonts w:ascii="Book Antiqua" w:eastAsia="Book Antiqua" w:hAnsi="Book Antiqua" w:cs="Book Antiqua"/>
          <w:color w:val="000000" w:themeColor="text1"/>
        </w:rPr>
        <w:t>t has been reported that 1 in 4000-8</w:t>
      </w:r>
      <w:r w:rsidRPr="00A94253">
        <w:rPr>
          <w:rFonts w:ascii="Book Antiqua" w:eastAsia="Book Antiqua" w:hAnsi="Book Antiqua" w:cs="Book Antiqua"/>
          <w:color w:val="000000" w:themeColor="text1"/>
        </w:rPr>
        <w:t xml:space="preserve">000 patients suffering from thyroid disease have this </w:t>
      </w:r>
      <w:proofErr w:type="gramStart"/>
      <w:r w:rsidRPr="00A94253">
        <w:rPr>
          <w:rFonts w:ascii="Book Antiqua" w:eastAsia="Book Antiqua" w:hAnsi="Book Antiqua" w:cs="Book Antiqua"/>
          <w:color w:val="000000" w:themeColor="text1"/>
        </w:rPr>
        <w:t>condition</w:t>
      </w:r>
      <w:r w:rsidR="00E97074"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"_ENREF_2" \o "Yoon, 2007 #360" </w:instrText>
      </w:r>
      <w:r w:rsidR="00CA367A">
        <w:fldChar w:fldCharType="separate"/>
      </w:r>
      <w:r w:rsidRPr="00A94253">
        <w:rPr>
          <w:rFonts w:ascii="Book Antiqua" w:eastAsia="Book Antiqua" w:hAnsi="Book Antiqua" w:cs="Book Antiqua"/>
          <w:color w:val="000000" w:themeColor="text1"/>
          <w:vertAlign w:val="superscript"/>
        </w:rPr>
        <w:t>2</w:t>
      </w:r>
      <w:r w:rsidR="00CA367A">
        <w:rPr>
          <w:rFonts w:ascii="Book Antiqua" w:eastAsia="Book Antiqua" w:hAnsi="Book Antiqua" w:cs="Book Antiqua"/>
          <w:color w:val="000000" w:themeColor="text1"/>
          <w:vertAlign w:val="superscript"/>
        </w:rPr>
        <w:fldChar w:fldCharType="end"/>
      </w:r>
      <w:r w:rsidR="00E97074"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p>
    <w:p w14:paraId="59782C01" w14:textId="63B031C4" w:rsidR="00A77B3E" w:rsidRPr="00A94253" w:rsidRDefault="005F0AFC" w:rsidP="00E97074">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The thyroid gland is embryonically</w:t>
      </w:r>
      <w:r w:rsidR="00634F76">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the premier endocrine gland that develops on the 24</w:t>
      </w:r>
      <w:r w:rsidRPr="00A94253">
        <w:rPr>
          <w:rFonts w:ascii="Book Antiqua" w:eastAsia="Book Antiqua" w:hAnsi="Book Antiqua" w:cs="Book Antiqua"/>
          <w:color w:val="000000" w:themeColor="text1"/>
          <w:vertAlign w:val="superscript"/>
        </w:rPr>
        <w:t>th</w:t>
      </w:r>
      <w:r w:rsidRPr="00A94253">
        <w:rPr>
          <w:rFonts w:ascii="Book Antiqua" w:eastAsia="Book Antiqua" w:hAnsi="Book Antiqua" w:cs="Book Antiqua"/>
          <w:color w:val="000000" w:themeColor="text1"/>
        </w:rPr>
        <w:t xml:space="preserve"> day of </w:t>
      </w:r>
      <w:proofErr w:type="gramStart"/>
      <w:r w:rsidRPr="00A94253">
        <w:rPr>
          <w:rFonts w:ascii="Book Antiqua" w:eastAsia="Book Antiqua" w:hAnsi="Book Antiqua" w:cs="Book Antiqua"/>
          <w:color w:val="000000" w:themeColor="text1"/>
        </w:rPr>
        <w:t>gestation</w:t>
      </w:r>
      <w:r w:rsidR="00E97074"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"_ENREF_3" \o "Ibrahim, 2011 #5" </w:instrText>
      </w:r>
      <w:r w:rsidR="00CA367A">
        <w:fldChar w:fldCharType="separate"/>
      </w:r>
      <w:r w:rsidRPr="00A94253">
        <w:rPr>
          <w:rFonts w:ascii="Book Antiqua" w:eastAsia="Book Antiqua" w:hAnsi="Book Antiqua" w:cs="Book Antiqua"/>
          <w:color w:val="000000" w:themeColor="text1"/>
          <w:vertAlign w:val="superscript"/>
        </w:rPr>
        <w:t>3</w:t>
      </w:r>
      <w:r w:rsidR="00CA367A">
        <w:rPr>
          <w:rFonts w:ascii="Book Antiqua" w:eastAsia="Book Antiqua" w:hAnsi="Book Antiqua" w:cs="Book Antiqua"/>
          <w:color w:val="000000" w:themeColor="text1"/>
          <w:vertAlign w:val="superscript"/>
        </w:rPr>
        <w:fldChar w:fldCharType="end"/>
      </w:r>
      <w:r w:rsidR="00E97074"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It is made up of two distinct types of cells</w:t>
      </w:r>
      <w:r w:rsidR="00634F76">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namely</w:t>
      </w:r>
      <w:r w:rsidR="00634F76">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thyroid follicular cells, responsible for the production of thyroid hormones</w:t>
      </w:r>
      <w:r w:rsidR="00634F76">
        <w:rPr>
          <w:rFonts w:ascii="Book Antiqua" w:eastAsia="Book Antiqua" w:hAnsi="Book Antiqua" w:cs="Book Antiqua"/>
          <w:color w:val="000000" w:themeColor="text1"/>
        </w:rPr>
        <w:t xml:space="preserve">, and </w:t>
      </w:r>
      <w:proofErr w:type="spellStart"/>
      <w:r w:rsidRPr="00A94253">
        <w:rPr>
          <w:rFonts w:ascii="Book Antiqua" w:eastAsia="Book Antiqua" w:hAnsi="Book Antiqua" w:cs="Book Antiqua"/>
          <w:color w:val="000000" w:themeColor="text1"/>
        </w:rPr>
        <w:t>parafollicular</w:t>
      </w:r>
      <w:proofErr w:type="spellEnd"/>
      <w:r w:rsidRPr="00A94253">
        <w:rPr>
          <w:rFonts w:ascii="Book Antiqua" w:eastAsia="Book Antiqua" w:hAnsi="Book Antiqua" w:cs="Book Antiqua"/>
          <w:color w:val="000000" w:themeColor="text1"/>
        </w:rPr>
        <w:t xml:space="preserve"> or C cells </w:t>
      </w:r>
      <w:r w:rsidR="00634F76">
        <w:rPr>
          <w:rFonts w:ascii="Book Antiqua" w:eastAsia="Book Antiqua" w:hAnsi="Book Antiqua" w:cs="Book Antiqua"/>
          <w:color w:val="000000" w:themeColor="text1"/>
        </w:rPr>
        <w:t xml:space="preserve">that </w:t>
      </w:r>
      <w:r w:rsidRPr="00A94253">
        <w:rPr>
          <w:rFonts w:ascii="Book Antiqua" w:eastAsia="Book Antiqua" w:hAnsi="Book Antiqua" w:cs="Book Antiqua"/>
          <w:color w:val="000000" w:themeColor="text1"/>
        </w:rPr>
        <w:t xml:space="preserve">produce </w:t>
      </w:r>
      <w:proofErr w:type="gramStart"/>
      <w:r w:rsidRPr="00A94253">
        <w:rPr>
          <w:rFonts w:ascii="Book Antiqua" w:eastAsia="Book Antiqua" w:hAnsi="Book Antiqua" w:cs="Book Antiqua"/>
          <w:color w:val="000000" w:themeColor="text1"/>
        </w:rPr>
        <w:t>calcitonin</w:t>
      </w:r>
      <w:r w:rsidR="00E97074"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"_ENREF_4" \o "De Felice, 2004 #730" </w:instrText>
      </w:r>
      <w:r w:rsidR="00CA367A">
        <w:fldChar w:fldCharType="separate"/>
      </w:r>
      <w:r w:rsidRPr="00A94253">
        <w:rPr>
          <w:rFonts w:ascii="Book Antiqua" w:eastAsia="Book Antiqua" w:hAnsi="Book Antiqua" w:cs="Book Antiqua"/>
          <w:color w:val="000000" w:themeColor="text1"/>
          <w:vertAlign w:val="superscript"/>
        </w:rPr>
        <w:t>4</w:t>
      </w:r>
      <w:r w:rsidR="00CA367A">
        <w:rPr>
          <w:rFonts w:ascii="Book Antiqua" w:eastAsia="Book Antiqua" w:hAnsi="Book Antiqua" w:cs="Book Antiqua"/>
          <w:color w:val="000000" w:themeColor="text1"/>
          <w:vertAlign w:val="superscript"/>
        </w:rPr>
        <w:fldChar w:fldCharType="end"/>
      </w:r>
      <w:r w:rsidR="00E97074"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According to several </w:t>
      </w:r>
      <w:r w:rsidR="00634F76">
        <w:rPr>
          <w:rFonts w:ascii="Book Antiqua" w:eastAsia="Book Antiqua" w:hAnsi="Book Antiqua" w:cs="Book Antiqua"/>
          <w:color w:val="000000" w:themeColor="text1"/>
        </w:rPr>
        <w:t>reports</w:t>
      </w:r>
      <w:r w:rsidRPr="00A94253">
        <w:rPr>
          <w:rFonts w:ascii="Book Antiqua" w:eastAsia="Book Antiqua" w:hAnsi="Book Antiqua" w:cs="Book Antiqua"/>
          <w:color w:val="000000" w:themeColor="text1"/>
        </w:rPr>
        <w:t xml:space="preserve">, a consensual hypothesis for the formation of </w:t>
      </w:r>
      <w:r w:rsidR="00634F76" w:rsidRPr="00A94253">
        <w:rPr>
          <w:rFonts w:ascii="Book Antiqua" w:eastAsia="Book Antiqua" w:hAnsi="Book Antiqua" w:cs="Book Antiqua"/>
          <w:color w:val="000000" w:themeColor="text1"/>
        </w:rPr>
        <w:t>sub</w:t>
      </w:r>
      <w:r w:rsidR="00634F76">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diaphragmatic thy</w:t>
      </w:r>
      <w:r w:rsidRPr="00A94253">
        <w:rPr>
          <w:rFonts w:ascii="Book Antiqua" w:eastAsia="Book Antiqua" w:hAnsi="Book Antiqua" w:cs="Book Antiqua"/>
          <w:color w:val="000000" w:themeColor="text1"/>
        </w:rPr>
        <w:t xml:space="preserve">roid </w:t>
      </w:r>
      <w:proofErr w:type="spellStart"/>
      <w:r w:rsidRPr="00A94253">
        <w:rPr>
          <w:rFonts w:ascii="Book Antiqua" w:eastAsia="Book Antiqua" w:hAnsi="Book Antiqua" w:cs="Book Antiqua"/>
          <w:color w:val="000000" w:themeColor="text1"/>
        </w:rPr>
        <w:t>ectopia</w:t>
      </w:r>
      <w:proofErr w:type="spellEnd"/>
      <w:r w:rsidRPr="00A94253">
        <w:rPr>
          <w:rFonts w:ascii="Book Antiqua" w:eastAsia="Book Antiqua" w:hAnsi="Book Antiqua" w:cs="Book Antiqua"/>
          <w:color w:val="000000" w:themeColor="text1"/>
        </w:rPr>
        <w:t xml:space="preserve"> is the failure of migration or the intemperate descent of the thyroid </w:t>
      </w:r>
      <w:proofErr w:type="gramStart"/>
      <w:r w:rsidRPr="00A94253">
        <w:rPr>
          <w:rFonts w:ascii="Book Antiqua" w:eastAsia="Book Antiqua" w:hAnsi="Book Antiqua" w:cs="Book Antiqua"/>
          <w:color w:val="000000" w:themeColor="text1"/>
        </w:rPr>
        <w:t>anlage</w:t>
      </w:r>
      <w:r w:rsidR="00E97074" w:rsidRPr="00A94253">
        <w:rPr>
          <w:rFonts w:ascii="Book Antiqua" w:hAnsi="Book Antiqua" w:cs="Book Antiqua"/>
          <w:color w:val="000000" w:themeColor="text1"/>
          <w:vertAlign w:val="superscript"/>
          <w:lang w:eastAsia="zh-CN"/>
        </w:rPr>
        <w:t>[</w:t>
      </w:r>
      <w:proofErr w:type="gramEnd"/>
      <w:r w:rsidR="005E597E">
        <w:fldChar w:fldCharType="begin"/>
      </w:r>
      <w:r w:rsidR="005E597E">
        <w:instrText xml:space="preserve"> HYPERLINK \l "_ENREF_3" \o "Ibrahim, 2011 #5" </w:instrText>
      </w:r>
      <w:r w:rsidR="005E597E">
        <w:fldChar w:fldCharType="separate"/>
      </w:r>
      <w:r w:rsidRPr="00A94253">
        <w:rPr>
          <w:rFonts w:ascii="Book Antiqua" w:eastAsia="Book Antiqua" w:hAnsi="Book Antiqua" w:cs="Book Antiqua"/>
          <w:color w:val="000000" w:themeColor="text1"/>
          <w:vertAlign w:val="superscript"/>
        </w:rPr>
        <w:t>3</w:t>
      </w:r>
      <w:r w:rsidR="005E597E">
        <w:rPr>
          <w:rFonts w:ascii="Book Antiqua" w:eastAsia="Book Antiqua" w:hAnsi="Book Antiqua" w:cs="Book Antiqua"/>
          <w:color w:val="000000" w:themeColor="text1"/>
          <w:vertAlign w:val="superscript"/>
        </w:rPr>
        <w:fldChar w:fldCharType="end"/>
      </w:r>
      <w:r w:rsidRPr="00A94253">
        <w:rPr>
          <w:rFonts w:ascii="Book Antiqua" w:eastAsia="Book Antiqua" w:hAnsi="Book Antiqua" w:cs="Book Antiqua"/>
          <w:color w:val="000000" w:themeColor="text1"/>
          <w:vertAlign w:val="superscript"/>
        </w:rPr>
        <w:t>,</w:t>
      </w:r>
      <w:hyperlink w:anchor="_ENREF_5" w:tooltip="Liang, 2010 #410" w:history="1">
        <w:r w:rsidRPr="00A94253">
          <w:rPr>
            <w:rFonts w:ascii="Book Antiqua" w:eastAsia="Book Antiqua" w:hAnsi="Book Antiqua" w:cs="Book Antiqua"/>
            <w:color w:val="000000" w:themeColor="text1"/>
            <w:vertAlign w:val="superscript"/>
          </w:rPr>
          <w:t>5</w:t>
        </w:r>
      </w:hyperlink>
      <w:r w:rsidRPr="00A94253">
        <w:rPr>
          <w:rFonts w:ascii="Book Antiqua" w:eastAsia="Book Antiqua" w:hAnsi="Book Antiqua" w:cs="Book Antiqua"/>
          <w:color w:val="000000" w:themeColor="text1"/>
          <w:vertAlign w:val="superscript"/>
        </w:rPr>
        <w:t>,</w:t>
      </w:r>
      <w:hyperlink w:anchor="_ENREF_6" w:tooltip="Noussios, 2011 #11" w:history="1">
        <w:r w:rsidRPr="00A94253">
          <w:rPr>
            <w:rFonts w:ascii="Book Antiqua" w:eastAsia="Book Antiqua" w:hAnsi="Book Antiqua" w:cs="Book Antiqua"/>
            <w:color w:val="000000" w:themeColor="text1"/>
            <w:vertAlign w:val="superscript"/>
          </w:rPr>
          <w:t>6</w:t>
        </w:r>
      </w:hyperlink>
      <w:r w:rsidR="00E97074"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Other studies have shown that abdominal ectopic thyroid may also be due to the common embryologic origin from the foregut endoderm shared by the thyroid as well as the gastro-intesti</w:t>
      </w:r>
      <w:r w:rsidRPr="00A94253">
        <w:rPr>
          <w:rFonts w:ascii="Book Antiqua" w:eastAsia="Book Antiqua" w:hAnsi="Book Antiqua" w:cs="Book Antiqua"/>
          <w:color w:val="000000" w:themeColor="text1"/>
        </w:rPr>
        <w:t>nal tract, the pancreas</w:t>
      </w:r>
      <w:r w:rsidR="000E640C">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the </w:t>
      </w:r>
      <w:proofErr w:type="gramStart"/>
      <w:r w:rsidRPr="00A94253">
        <w:rPr>
          <w:rFonts w:ascii="Book Antiqua" w:eastAsia="Book Antiqua" w:hAnsi="Book Antiqua" w:cs="Book Antiqua"/>
          <w:color w:val="000000" w:themeColor="text1"/>
        </w:rPr>
        <w:t>liver</w:t>
      </w:r>
      <w:r w:rsidR="00E97074" w:rsidRPr="00A94253">
        <w:rPr>
          <w:rFonts w:ascii="Book Antiqua" w:hAnsi="Book Antiqua" w:cs="Book Antiqua"/>
          <w:color w:val="000000" w:themeColor="text1"/>
          <w:vertAlign w:val="superscript"/>
          <w:lang w:eastAsia="zh-CN"/>
        </w:rPr>
        <w:t>[</w:t>
      </w:r>
      <w:proofErr w:type="gramEnd"/>
      <w:r w:rsidR="005E597E">
        <w:fldChar w:fldCharType="begin"/>
      </w:r>
      <w:r w:rsidR="005E597E">
        <w:instrText xml:space="preserve"> HYPERLINK \l "_ENREF_7" \o "Cassol, 2010 #712" </w:instrText>
      </w:r>
      <w:r w:rsidR="005E597E">
        <w:fldChar w:fldCharType="separate"/>
      </w:r>
      <w:r w:rsidRPr="00A94253">
        <w:rPr>
          <w:rFonts w:ascii="Book Antiqua" w:eastAsia="Book Antiqua" w:hAnsi="Book Antiqua" w:cs="Book Antiqua"/>
          <w:color w:val="000000" w:themeColor="text1"/>
          <w:vertAlign w:val="superscript"/>
        </w:rPr>
        <w:t>7</w:t>
      </w:r>
      <w:r w:rsidR="005E597E">
        <w:rPr>
          <w:rFonts w:ascii="Book Antiqua" w:eastAsia="Book Antiqua" w:hAnsi="Book Antiqua" w:cs="Book Antiqua"/>
          <w:color w:val="000000" w:themeColor="text1"/>
          <w:vertAlign w:val="superscript"/>
        </w:rPr>
        <w:fldChar w:fldCharType="end"/>
      </w:r>
      <w:r w:rsidRPr="00A94253">
        <w:rPr>
          <w:rFonts w:ascii="Book Antiqua" w:eastAsia="Book Antiqua" w:hAnsi="Book Antiqua" w:cs="Book Antiqua"/>
          <w:color w:val="000000" w:themeColor="text1"/>
          <w:vertAlign w:val="superscript"/>
        </w:rPr>
        <w:t>,</w:t>
      </w:r>
      <w:hyperlink w:anchor="_ENREF_8" w:tooltip="Salam, 2012 #7" w:history="1">
        <w:r w:rsidRPr="00A94253">
          <w:rPr>
            <w:rFonts w:ascii="Book Antiqua" w:eastAsia="Book Antiqua" w:hAnsi="Book Antiqua" w:cs="Book Antiqua"/>
            <w:color w:val="000000" w:themeColor="text1"/>
            <w:vertAlign w:val="superscript"/>
          </w:rPr>
          <w:t>8</w:t>
        </w:r>
      </w:hyperlink>
      <w:r w:rsidR="00E97074"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Clinical literature pertaining to abdominal thyroid </w:t>
      </w:r>
      <w:proofErr w:type="spellStart"/>
      <w:r w:rsidRPr="00A94253">
        <w:rPr>
          <w:rFonts w:ascii="Book Antiqua" w:eastAsia="Book Antiqua" w:hAnsi="Book Antiqua" w:cs="Book Antiqua"/>
          <w:color w:val="000000" w:themeColor="text1"/>
        </w:rPr>
        <w:t>ectopia</w:t>
      </w:r>
      <w:proofErr w:type="spellEnd"/>
      <w:r w:rsidRPr="00A94253">
        <w:rPr>
          <w:rFonts w:ascii="Book Antiqua" w:eastAsia="Book Antiqua" w:hAnsi="Book Antiqua" w:cs="Book Antiqua"/>
          <w:color w:val="000000" w:themeColor="text1"/>
        </w:rPr>
        <w:t xml:space="preserve"> </w:t>
      </w:r>
      <w:r w:rsidR="000E640C">
        <w:rPr>
          <w:rFonts w:ascii="Book Antiqua" w:eastAsia="Book Antiqua" w:hAnsi="Book Antiqua" w:cs="Book Antiqua"/>
          <w:color w:val="000000" w:themeColor="text1"/>
        </w:rPr>
        <w:t>is</w:t>
      </w:r>
      <w:r w:rsidR="000E640C"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limited, </w:t>
      </w:r>
      <w:r w:rsidR="000E640C">
        <w:rPr>
          <w:rFonts w:ascii="Book Antiqua" w:eastAsia="Book Antiqua" w:hAnsi="Book Antiqua" w:cs="Book Antiqua"/>
          <w:color w:val="000000" w:themeColor="text1"/>
        </w:rPr>
        <w:t>which</w:t>
      </w:r>
      <w:r w:rsidR="000E640C"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can be explained by the fact that the majority of patients with this condition are mostly asymptomatic and may present as an incident</w:t>
      </w:r>
      <w:r w:rsidR="00913D74" w:rsidRPr="00A94253">
        <w:rPr>
          <w:rFonts w:ascii="Book Antiqua" w:eastAsia="Book Antiqua" w:hAnsi="Book Antiqua" w:cs="Book Antiqua"/>
          <w:color w:val="000000" w:themeColor="text1"/>
        </w:rPr>
        <w:t xml:space="preserve">al finding or as an emergency. </w:t>
      </w:r>
      <w:r w:rsidRPr="00A94253">
        <w:rPr>
          <w:rFonts w:ascii="Book Antiqua" w:eastAsia="Book Antiqua" w:hAnsi="Book Antiqua" w:cs="Book Antiqua"/>
          <w:color w:val="000000" w:themeColor="text1"/>
        </w:rPr>
        <w:t xml:space="preserve">Clinicians may also misdiagnose an ectopic thyroid </w:t>
      </w:r>
      <w:r w:rsidR="000E640C">
        <w:rPr>
          <w:rFonts w:ascii="Book Antiqua" w:eastAsia="Book Antiqua" w:hAnsi="Book Antiqua" w:cs="Book Antiqua"/>
          <w:color w:val="000000" w:themeColor="text1"/>
        </w:rPr>
        <w:t>as</w:t>
      </w:r>
      <w:r w:rsidR="000E640C"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a neoplasm of adjacent tissues or lipoma or </w:t>
      </w:r>
      <w:proofErr w:type="gramStart"/>
      <w:r w:rsidRPr="00A94253">
        <w:rPr>
          <w:rFonts w:ascii="Book Antiqua" w:eastAsia="Book Antiqua" w:hAnsi="Book Antiqua" w:cs="Book Antiqua"/>
          <w:color w:val="000000" w:themeColor="text1"/>
        </w:rPr>
        <w:t>cyst</w:t>
      </w:r>
      <w:r w:rsidR="00DF0796"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"_ENREF_9" \o "Fernandez HT, 2016 #721" </w:instrText>
      </w:r>
      <w:r w:rsidR="00CA367A">
        <w:fldChar w:fldCharType="separate"/>
      </w:r>
      <w:r w:rsidRPr="00A94253">
        <w:rPr>
          <w:rFonts w:ascii="Book Antiqua" w:eastAsia="Book Antiqua" w:hAnsi="Book Antiqua" w:cs="Book Antiqua"/>
          <w:color w:val="000000" w:themeColor="text1"/>
          <w:vertAlign w:val="superscript"/>
        </w:rPr>
        <w:t>9</w:t>
      </w:r>
      <w:r w:rsidR="00CA367A">
        <w:rPr>
          <w:rFonts w:ascii="Book Antiqua" w:eastAsia="Book Antiqua" w:hAnsi="Book Antiqua" w:cs="Book Antiqua"/>
          <w:color w:val="000000" w:themeColor="text1"/>
          <w:vertAlign w:val="superscript"/>
        </w:rPr>
        <w:fldChar w:fldCharType="end"/>
      </w:r>
      <w:r w:rsidR="00DF0796"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This case highlights the imaging features of ectopic thyroid in the liver by presenting the subsequent imaging observations made in</w:t>
      </w:r>
      <w:r w:rsidR="000E640C">
        <w:rPr>
          <w:rFonts w:ascii="Book Antiqua" w:eastAsia="Book Antiqua" w:hAnsi="Book Antiqua" w:cs="Book Antiqua"/>
          <w:color w:val="000000" w:themeColor="text1"/>
        </w:rPr>
        <w:t xml:space="preserve"> </w:t>
      </w:r>
      <w:r w:rsidR="00E97074" w:rsidRPr="00A94253">
        <w:rPr>
          <w:rFonts w:ascii="Book Antiqua" w:eastAsia="Book Antiqua" w:hAnsi="Book Antiqua" w:cs="Book Antiqua"/>
          <w:color w:val="000000" w:themeColor="text1"/>
        </w:rPr>
        <w:t>computed tomography (CT)</w:t>
      </w:r>
      <w:r w:rsidRPr="00A94253">
        <w:rPr>
          <w:rFonts w:ascii="Book Antiqua" w:eastAsia="Book Antiqua" w:hAnsi="Book Antiqua" w:cs="Book Antiqua"/>
          <w:color w:val="000000" w:themeColor="text1"/>
        </w:rPr>
        <w:t xml:space="preserve">, </w:t>
      </w:r>
      <w:r w:rsidR="00E97074" w:rsidRPr="00A94253">
        <w:rPr>
          <w:rFonts w:ascii="Book Antiqua" w:eastAsia="Book Antiqua" w:hAnsi="Book Antiqua" w:cs="Book Antiqua"/>
          <w:color w:val="000000" w:themeColor="text1"/>
        </w:rPr>
        <w:t>magnetic resonance imaging (MRI)</w:t>
      </w:r>
      <w:r w:rsidR="000E640C">
        <w:rPr>
          <w:rFonts w:ascii="Book Antiqua" w:eastAsia="Book Antiqua" w:hAnsi="Book Antiqua" w:cs="Book Antiqua"/>
          <w:color w:val="000000" w:themeColor="text1"/>
        </w:rPr>
        <w:t>,</w:t>
      </w:r>
      <w:r w:rsidR="00E97074"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and</w:t>
      </w:r>
      <w:r w:rsidR="000E640C">
        <w:rPr>
          <w:rFonts w:ascii="Book Antiqua" w:eastAsia="Book Antiqua" w:hAnsi="Book Antiqua" w:cs="Book Antiqua"/>
          <w:color w:val="000000" w:themeColor="text1"/>
        </w:rPr>
        <w:t xml:space="preserve"> </w:t>
      </w:r>
      <w:r w:rsidR="00E97074" w:rsidRPr="00A94253">
        <w:rPr>
          <w:rFonts w:ascii="Book Antiqua" w:eastAsia="Book Antiqua" w:hAnsi="Book Antiqua" w:cs="Book Antiqua"/>
          <w:color w:val="000000" w:themeColor="text1"/>
        </w:rPr>
        <w:t>CT-angiography (CTA)</w:t>
      </w:r>
      <w:r w:rsidRPr="00A94253">
        <w:rPr>
          <w:rFonts w:ascii="Book Antiqua" w:eastAsia="Book Antiqua" w:hAnsi="Book Antiqua" w:cs="Book Antiqua"/>
          <w:color w:val="000000" w:themeColor="text1"/>
        </w:rPr>
        <w:t>. This report is aimed to optimize the clinician’s as well as the radiologist’s di</w:t>
      </w:r>
      <w:r w:rsidRPr="00A94253">
        <w:rPr>
          <w:rFonts w:ascii="Book Antiqua" w:eastAsia="Book Antiqua" w:hAnsi="Book Antiqua" w:cs="Book Antiqua"/>
          <w:color w:val="000000" w:themeColor="text1"/>
        </w:rPr>
        <w:t>agnostic prospect when encountering thyroid ectopia.</w:t>
      </w:r>
    </w:p>
    <w:p w14:paraId="723D0B7C" w14:textId="77777777" w:rsidR="00A77B3E" w:rsidRPr="00A94253" w:rsidRDefault="00A77B3E">
      <w:pPr>
        <w:spacing w:line="360" w:lineRule="auto"/>
        <w:jc w:val="both"/>
        <w:rPr>
          <w:rFonts w:ascii="Book Antiqua" w:hAnsi="Book Antiqua"/>
          <w:color w:val="000000" w:themeColor="text1"/>
        </w:rPr>
      </w:pPr>
    </w:p>
    <w:p w14:paraId="2AEE8E2E"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aps/>
          <w:color w:val="000000" w:themeColor="text1"/>
          <w:u w:val="single"/>
        </w:rPr>
        <w:t>CASE PRESENTATION</w:t>
      </w:r>
    </w:p>
    <w:p w14:paraId="1CD1578D"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i/>
          <w:color w:val="000000" w:themeColor="text1"/>
        </w:rPr>
        <w:t>Chief complaints</w:t>
      </w:r>
    </w:p>
    <w:p w14:paraId="261871B9" w14:textId="3899C9D0"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shd w:val="clear" w:color="auto" w:fill="FFFFFF"/>
        </w:rPr>
        <w:t xml:space="preserve">A </w:t>
      </w:r>
      <w:r w:rsidR="000E640C" w:rsidRPr="00A94253">
        <w:rPr>
          <w:rFonts w:ascii="Book Antiqua" w:eastAsia="Book Antiqua" w:hAnsi="Book Antiqua" w:cs="Book Antiqua"/>
          <w:color w:val="000000" w:themeColor="text1"/>
          <w:shd w:val="clear" w:color="auto" w:fill="FFFFFF"/>
        </w:rPr>
        <w:t>63</w:t>
      </w:r>
      <w:r w:rsidR="000E640C">
        <w:rPr>
          <w:rFonts w:ascii="Book Antiqua" w:eastAsia="Book Antiqua" w:hAnsi="Book Antiqua" w:cs="Book Antiqua"/>
          <w:color w:val="000000" w:themeColor="text1"/>
          <w:shd w:val="clear" w:color="auto" w:fill="FFFFFF"/>
        </w:rPr>
        <w:t>-</w:t>
      </w:r>
      <w:r w:rsidR="000E640C" w:rsidRPr="00A94253">
        <w:rPr>
          <w:rFonts w:ascii="Book Antiqua" w:eastAsia="Book Antiqua" w:hAnsi="Book Antiqua" w:cs="Book Antiqua"/>
          <w:color w:val="000000" w:themeColor="text1"/>
          <w:shd w:val="clear" w:color="auto" w:fill="FFFFFF"/>
        </w:rPr>
        <w:t>year</w:t>
      </w:r>
      <w:r w:rsidR="000E640C">
        <w:rPr>
          <w:rFonts w:ascii="Book Antiqua" w:eastAsia="Book Antiqua" w:hAnsi="Book Antiqua" w:cs="Book Antiqua"/>
          <w:color w:val="000000" w:themeColor="text1"/>
          <w:shd w:val="clear" w:color="auto" w:fill="FFFFFF"/>
        </w:rPr>
        <w:t>-</w:t>
      </w:r>
      <w:r w:rsidRPr="00A94253">
        <w:rPr>
          <w:rFonts w:ascii="Book Antiqua" w:eastAsia="Book Antiqua" w:hAnsi="Book Antiqua" w:cs="Book Antiqua"/>
          <w:color w:val="000000" w:themeColor="text1"/>
          <w:shd w:val="clear" w:color="auto" w:fill="FFFFFF"/>
        </w:rPr>
        <w:t xml:space="preserve">old Chinese woman presented to our department after the discovery of a mass </w:t>
      </w:r>
      <w:r w:rsidR="000E640C">
        <w:rPr>
          <w:rFonts w:ascii="Book Antiqua" w:eastAsia="Book Antiqua" w:hAnsi="Book Antiqua" w:cs="Book Antiqua"/>
          <w:color w:val="000000" w:themeColor="text1"/>
          <w:shd w:val="clear" w:color="auto" w:fill="FFFFFF"/>
        </w:rPr>
        <w:t>in</w:t>
      </w:r>
      <w:r w:rsidR="000E640C" w:rsidRPr="00A94253">
        <w:rPr>
          <w:rFonts w:ascii="Book Antiqua" w:eastAsia="Book Antiqua" w:hAnsi="Book Antiqua" w:cs="Book Antiqua"/>
          <w:color w:val="000000" w:themeColor="text1"/>
          <w:shd w:val="clear" w:color="auto" w:fill="FFFFFF"/>
        </w:rPr>
        <w:t xml:space="preserve"> </w:t>
      </w:r>
      <w:r w:rsidRPr="00A94253">
        <w:rPr>
          <w:rFonts w:ascii="Book Antiqua" w:eastAsia="Book Antiqua" w:hAnsi="Book Antiqua" w:cs="Book Antiqua"/>
          <w:color w:val="000000" w:themeColor="text1"/>
          <w:shd w:val="clear" w:color="auto" w:fill="FFFFFF"/>
        </w:rPr>
        <w:t xml:space="preserve">the hepatic portal entrance on </w:t>
      </w:r>
      <w:r w:rsidR="000E640C">
        <w:rPr>
          <w:rFonts w:ascii="Book Antiqua" w:eastAsia="Book Antiqua" w:hAnsi="Book Antiqua" w:cs="Book Antiqua"/>
          <w:color w:val="000000" w:themeColor="text1"/>
          <w:shd w:val="clear" w:color="auto" w:fill="FFFFFF"/>
        </w:rPr>
        <w:t xml:space="preserve">a </w:t>
      </w:r>
      <w:r w:rsidR="006503A4" w:rsidRPr="00A94253">
        <w:rPr>
          <w:rFonts w:ascii="Book Antiqua" w:eastAsia="Book Antiqua" w:hAnsi="Book Antiqua" w:cs="Book Antiqua"/>
          <w:color w:val="000000" w:themeColor="text1"/>
          <w:shd w:val="clear" w:color="auto" w:fill="FFFFFF"/>
        </w:rPr>
        <w:t>CT</w:t>
      </w:r>
      <w:r w:rsidRPr="00A94253">
        <w:rPr>
          <w:rFonts w:ascii="Book Antiqua" w:eastAsia="Book Antiqua" w:hAnsi="Book Antiqua" w:cs="Book Antiqua"/>
          <w:color w:val="000000" w:themeColor="text1"/>
          <w:shd w:val="clear" w:color="auto" w:fill="FFFFFF"/>
        </w:rPr>
        <w:t xml:space="preserve"> scan at a l</w:t>
      </w:r>
      <w:r w:rsidRPr="00A94253">
        <w:rPr>
          <w:rFonts w:ascii="Book Antiqua" w:eastAsia="Book Antiqua" w:hAnsi="Book Antiqua" w:cs="Book Antiqua"/>
          <w:color w:val="000000" w:themeColor="text1"/>
          <w:shd w:val="clear" w:color="auto" w:fill="FFFFFF"/>
        </w:rPr>
        <w:t>ocal hospital.</w:t>
      </w:r>
    </w:p>
    <w:p w14:paraId="12CF9436" w14:textId="77777777" w:rsidR="00A77B3E" w:rsidRPr="00A94253" w:rsidRDefault="00A77B3E">
      <w:pPr>
        <w:spacing w:line="360" w:lineRule="auto"/>
        <w:jc w:val="both"/>
        <w:rPr>
          <w:rFonts w:ascii="Book Antiqua" w:hAnsi="Book Antiqua"/>
          <w:color w:val="000000" w:themeColor="text1"/>
        </w:rPr>
      </w:pPr>
    </w:p>
    <w:p w14:paraId="40759277"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i/>
          <w:color w:val="000000" w:themeColor="text1"/>
        </w:rPr>
        <w:lastRenderedPageBreak/>
        <w:t>History of present illness</w:t>
      </w:r>
    </w:p>
    <w:p w14:paraId="7980B791" w14:textId="3F5F9A2B" w:rsidR="00A77B3E" w:rsidRPr="00A94253" w:rsidRDefault="005F0AFC">
      <w:pPr>
        <w:spacing w:line="360" w:lineRule="auto"/>
        <w:jc w:val="both"/>
        <w:rPr>
          <w:rFonts w:ascii="Book Antiqua" w:hAnsi="Book Antiqua"/>
          <w:color w:val="000000" w:themeColor="text1"/>
          <w:lang w:eastAsia="zh-CN"/>
        </w:rPr>
      </w:pPr>
      <w:r w:rsidRPr="00A94253">
        <w:rPr>
          <w:rFonts w:ascii="Book Antiqua" w:eastAsia="Book Antiqua" w:hAnsi="Book Antiqua" w:cs="Book Antiqua"/>
          <w:color w:val="000000" w:themeColor="text1"/>
          <w:shd w:val="clear" w:color="auto" w:fill="FFFFFF"/>
        </w:rPr>
        <w:t xml:space="preserve">The patient initially visited the local hospital with complaints of chronic intermittent abdominal discomfort. A CT scan of the gallbladder, liver, </w:t>
      </w:r>
      <w:r w:rsidRPr="00A94253">
        <w:rPr>
          <w:rFonts w:ascii="Book Antiqua" w:eastAsia="Book Antiqua" w:hAnsi="Book Antiqua" w:cs="Book Antiqua"/>
          <w:color w:val="000000" w:themeColor="text1"/>
          <w:shd w:val="clear" w:color="auto" w:fill="FFFFFF"/>
        </w:rPr>
        <w:t>pancreas</w:t>
      </w:r>
      <w:r w:rsidR="000E640C">
        <w:rPr>
          <w:rFonts w:ascii="Book Antiqua" w:eastAsia="Book Antiqua" w:hAnsi="Book Antiqua" w:cs="Book Antiqua"/>
          <w:color w:val="000000" w:themeColor="text1"/>
          <w:shd w:val="clear" w:color="auto" w:fill="FFFFFF"/>
        </w:rPr>
        <w:t>,</w:t>
      </w:r>
      <w:r w:rsidRPr="00A94253">
        <w:rPr>
          <w:rFonts w:ascii="Book Antiqua" w:eastAsia="Book Antiqua" w:hAnsi="Book Antiqua" w:cs="Book Antiqua"/>
          <w:color w:val="000000" w:themeColor="text1"/>
          <w:shd w:val="clear" w:color="auto" w:fill="FFFFFF"/>
        </w:rPr>
        <w:t xml:space="preserve"> and spleen </w:t>
      </w:r>
      <w:r w:rsidR="000E640C" w:rsidRPr="00A94253">
        <w:rPr>
          <w:rFonts w:ascii="Book Antiqua" w:eastAsia="Book Antiqua" w:hAnsi="Book Antiqua" w:cs="Book Antiqua"/>
          <w:color w:val="000000" w:themeColor="text1"/>
          <w:shd w:val="clear" w:color="auto" w:fill="FFFFFF"/>
        </w:rPr>
        <w:t>w</w:t>
      </w:r>
      <w:r w:rsidR="000E640C">
        <w:rPr>
          <w:rFonts w:ascii="Book Antiqua" w:eastAsia="Book Antiqua" w:hAnsi="Book Antiqua" w:cs="Book Antiqua"/>
          <w:color w:val="000000" w:themeColor="text1"/>
          <w:shd w:val="clear" w:color="auto" w:fill="FFFFFF"/>
        </w:rPr>
        <w:t xml:space="preserve">as </w:t>
      </w:r>
      <w:r w:rsidRPr="00A94253">
        <w:rPr>
          <w:rFonts w:ascii="Book Antiqua" w:eastAsia="Book Antiqua" w:hAnsi="Book Antiqua" w:cs="Book Antiqua"/>
          <w:color w:val="000000" w:themeColor="text1"/>
          <w:shd w:val="clear" w:color="auto" w:fill="FFFFFF"/>
        </w:rPr>
        <w:t xml:space="preserve">consequently performed. A mass </w:t>
      </w:r>
      <w:r w:rsidR="000E640C">
        <w:rPr>
          <w:rFonts w:ascii="Book Antiqua" w:eastAsia="Book Antiqua" w:hAnsi="Book Antiqua" w:cs="Book Antiqua"/>
          <w:color w:val="000000" w:themeColor="text1"/>
          <w:shd w:val="clear" w:color="auto" w:fill="FFFFFF"/>
        </w:rPr>
        <w:t>in</w:t>
      </w:r>
      <w:r w:rsidR="000E640C" w:rsidRPr="00A94253">
        <w:rPr>
          <w:rFonts w:ascii="Book Antiqua" w:eastAsia="Book Antiqua" w:hAnsi="Book Antiqua" w:cs="Book Antiqua"/>
          <w:color w:val="000000" w:themeColor="text1"/>
          <w:shd w:val="clear" w:color="auto" w:fill="FFFFFF"/>
        </w:rPr>
        <w:t xml:space="preserve"> </w:t>
      </w:r>
      <w:r w:rsidRPr="00A94253">
        <w:rPr>
          <w:rFonts w:ascii="Book Antiqua" w:eastAsia="Book Antiqua" w:hAnsi="Book Antiqua" w:cs="Book Antiqua"/>
          <w:color w:val="000000" w:themeColor="text1"/>
          <w:shd w:val="clear" w:color="auto" w:fill="FFFFFF"/>
        </w:rPr>
        <w:t xml:space="preserve">the hepatic portal entrance was noted and the case was referred to our hospital for further investigation. Physical examination was unremarkable, preliminary blood tests and tumor markers were within normal limits. The patient had no known liver diseases. </w:t>
      </w:r>
      <w:r w:rsidRPr="00A94253">
        <w:rPr>
          <w:rFonts w:ascii="Book Antiqua" w:eastAsia="Book Antiqua" w:hAnsi="Book Antiqua" w:cs="Book Antiqua"/>
          <w:color w:val="000000" w:themeColor="text1"/>
        </w:rPr>
        <w:t>For additional work-up, the patient underwent CT with contrast, MRI</w:t>
      </w:r>
      <w:r w:rsidR="000E640C">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CT</w:t>
      </w:r>
      <w:r w:rsidR="006503A4" w:rsidRPr="00A94253">
        <w:rPr>
          <w:rFonts w:ascii="Book Antiqua" w:hAnsi="Book Antiqua" w:cs="Book Antiqua"/>
          <w:color w:val="000000" w:themeColor="text1"/>
          <w:lang w:eastAsia="zh-CN"/>
        </w:rPr>
        <w:t>A</w:t>
      </w:r>
      <w:r w:rsidRPr="00A94253">
        <w:rPr>
          <w:rFonts w:ascii="Book Antiqua" w:eastAsia="Book Antiqua" w:hAnsi="Book Antiqua" w:cs="Book Antiqua"/>
          <w:color w:val="000000" w:themeColor="text1"/>
        </w:rPr>
        <w:t xml:space="preserve"> </w:t>
      </w:r>
      <w:r w:rsidR="000E640C">
        <w:rPr>
          <w:rFonts w:ascii="Book Antiqua" w:eastAsia="Book Antiqua" w:hAnsi="Book Antiqua" w:cs="Book Antiqua"/>
          <w:color w:val="000000" w:themeColor="text1"/>
        </w:rPr>
        <w:t>at</w:t>
      </w:r>
      <w:r w:rsidR="000E640C"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our department.</w:t>
      </w:r>
    </w:p>
    <w:p w14:paraId="5A0F3BCC" w14:textId="77777777" w:rsidR="00A77B3E" w:rsidRPr="00A94253" w:rsidRDefault="00A77B3E">
      <w:pPr>
        <w:spacing w:line="360" w:lineRule="auto"/>
        <w:jc w:val="both"/>
        <w:rPr>
          <w:rFonts w:ascii="Book Antiqua" w:hAnsi="Book Antiqua"/>
          <w:color w:val="000000" w:themeColor="text1"/>
        </w:rPr>
      </w:pPr>
    </w:p>
    <w:p w14:paraId="1575E059"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i/>
          <w:color w:val="000000" w:themeColor="text1"/>
        </w:rPr>
        <w:t>Laboratory examinations</w:t>
      </w:r>
    </w:p>
    <w:p w14:paraId="662C64A3" w14:textId="5718A4EC"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Histopathological report concluded that the mass resected from the liver lobe consisted of thyroid and liver tissue as portrayed in </w:t>
      </w:r>
      <w:r w:rsidR="00EE4C6B" w:rsidRPr="00A94253">
        <w:rPr>
          <w:rFonts w:ascii="Book Antiqua" w:eastAsia="Book Antiqua" w:hAnsi="Book Antiqua" w:cs="Book Antiqua"/>
          <w:bCs/>
          <w:color w:val="000000" w:themeColor="text1"/>
        </w:rPr>
        <w:t xml:space="preserve">Figure </w:t>
      </w:r>
      <w:r w:rsidR="00EE4C6B" w:rsidRPr="00A94253">
        <w:rPr>
          <w:rFonts w:ascii="Book Antiqua" w:hAnsi="Book Antiqua" w:cs="Book Antiqua"/>
          <w:bCs/>
          <w:color w:val="000000" w:themeColor="text1"/>
          <w:lang w:eastAsia="zh-CN"/>
        </w:rPr>
        <w:t>1</w:t>
      </w:r>
      <w:r w:rsidRPr="00A94253">
        <w:rPr>
          <w:rFonts w:ascii="Book Antiqua" w:eastAsia="Book Antiqua" w:hAnsi="Book Antiqua" w:cs="Book Antiqua"/>
          <w:bCs/>
          <w:color w:val="000000" w:themeColor="text1"/>
        </w:rPr>
        <w:t>A-C</w:t>
      </w:r>
      <w:r w:rsidRPr="00A94253">
        <w:rPr>
          <w:rFonts w:ascii="Book Antiqua" w:eastAsia="Book Antiqua" w:hAnsi="Book Antiqua" w:cs="Book Antiqua"/>
          <w:color w:val="000000" w:themeColor="text1"/>
        </w:rPr>
        <w:t xml:space="preserve">. Immunohistochemical studies for </w:t>
      </w:r>
      <w:r w:rsidR="00BF5F7C" w:rsidRPr="00A94253">
        <w:rPr>
          <w:rFonts w:ascii="Book Antiqua" w:eastAsia="Book Antiqua" w:hAnsi="Book Antiqua" w:cs="Book Antiqua"/>
          <w:color w:val="000000" w:themeColor="text1"/>
        </w:rPr>
        <w:t>thyroid transcription factor 1 and thyroglobulin we</w:t>
      </w:r>
      <w:r w:rsidRPr="00A94253">
        <w:rPr>
          <w:rFonts w:ascii="Book Antiqua" w:eastAsia="Book Antiqua" w:hAnsi="Book Antiqua" w:cs="Book Antiqua"/>
          <w:color w:val="000000" w:themeColor="text1"/>
        </w:rPr>
        <w:t xml:space="preserve">re both positive as shown in </w:t>
      </w:r>
      <w:r w:rsidR="00EE4C6B" w:rsidRPr="00A94253">
        <w:rPr>
          <w:rFonts w:ascii="Book Antiqua" w:eastAsia="Book Antiqua" w:hAnsi="Book Antiqua" w:cs="Book Antiqua"/>
          <w:bCs/>
          <w:color w:val="000000" w:themeColor="text1"/>
        </w:rPr>
        <w:t xml:space="preserve">Figure </w:t>
      </w:r>
      <w:r w:rsidR="00EE4C6B" w:rsidRPr="00A94253">
        <w:rPr>
          <w:rFonts w:ascii="Book Antiqua" w:hAnsi="Book Antiqua" w:cs="Book Antiqua"/>
          <w:bCs/>
          <w:color w:val="000000" w:themeColor="text1"/>
          <w:lang w:eastAsia="zh-CN"/>
        </w:rPr>
        <w:t>1</w:t>
      </w:r>
      <w:r w:rsidRPr="00A94253">
        <w:rPr>
          <w:rFonts w:ascii="Book Antiqua" w:eastAsia="Book Antiqua" w:hAnsi="Book Antiqua" w:cs="Book Antiqua"/>
          <w:bCs/>
          <w:color w:val="000000" w:themeColor="text1"/>
        </w:rPr>
        <w:t>D</w:t>
      </w:r>
      <w:r w:rsidR="00A94253" w:rsidRPr="00A94253">
        <w:rPr>
          <w:rFonts w:ascii="Book Antiqua" w:eastAsia="Book Antiqua" w:hAnsi="Book Antiqua" w:cs="Book Antiqua"/>
          <w:bCs/>
          <w:color w:val="000000" w:themeColor="text1"/>
        </w:rPr>
        <w:t xml:space="preserve"> and </w:t>
      </w:r>
      <w:r w:rsidRPr="00A94253">
        <w:rPr>
          <w:rFonts w:ascii="Book Antiqua" w:eastAsia="Book Antiqua" w:hAnsi="Book Antiqua" w:cs="Book Antiqua"/>
          <w:bCs/>
          <w:color w:val="000000" w:themeColor="text1"/>
        </w:rPr>
        <w:t>E</w:t>
      </w:r>
      <w:r w:rsidRPr="00A94253">
        <w:rPr>
          <w:rFonts w:ascii="Book Antiqua" w:eastAsia="Book Antiqua" w:hAnsi="Book Antiqua" w:cs="Book Antiqua"/>
          <w:color w:val="000000" w:themeColor="text1"/>
        </w:rPr>
        <w:t>.</w:t>
      </w:r>
    </w:p>
    <w:p w14:paraId="501DA4CB" w14:textId="77777777" w:rsidR="00A77B3E" w:rsidRPr="00A94253" w:rsidRDefault="00A77B3E">
      <w:pPr>
        <w:spacing w:line="360" w:lineRule="auto"/>
        <w:jc w:val="both"/>
        <w:rPr>
          <w:rFonts w:ascii="Book Antiqua" w:hAnsi="Book Antiqua"/>
          <w:color w:val="000000" w:themeColor="text1"/>
        </w:rPr>
      </w:pPr>
    </w:p>
    <w:p w14:paraId="1C47E8F3"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i/>
          <w:iCs/>
          <w:color w:val="000000" w:themeColor="text1"/>
          <w:shd w:val="clear" w:color="auto" w:fill="FFFFFF"/>
        </w:rPr>
        <w:t>Imaging examinations</w:t>
      </w:r>
    </w:p>
    <w:p w14:paraId="0DC066A8" w14:textId="43283DFD" w:rsidR="00A77B3E" w:rsidRPr="00A94253" w:rsidRDefault="000E640C">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 n</w:t>
      </w:r>
      <w:r w:rsidRPr="00A94253">
        <w:rPr>
          <w:rFonts w:ascii="Book Antiqua" w:eastAsia="Book Antiqua" w:hAnsi="Book Antiqua" w:cs="Book Antiqua"/>
          <w:color w:val="000000" w:themeColor="text1"/>
        </w:rPr>
        <w:t>on</w:t>
      </w:r>
      <w:r w:rsidR="005F0AFC" w:rsidRPr="00A94253">
        <w:rPr>
          <w:rFonts w:ascii="Book Antiqua" w:eastAsia="Book Antiqua" w:hAnsi="Book Antiqua" w:cs="Book Antiqua"/>
          <w:color w:val="000000" w:themeColor="text1"/>
        </w:rPr>
        <w:t xml:space="preserve">-enhanced CT scan revealed a well-circumscribed, heterogeneous and high attenuation mass in comparison to the liver parenchyma with calcification. </w:t>
      </w:r>
      <w:r>
        <w:rPr>
          <w:rFonts w:ascii="Book Antiqua" w:eastAsia="Book Antiqua" w:hAnsi="Book Antiqua" w:cs="Book Antiqua"/>
          <w:color w:val="000000" w:themeColor="text1"/>
        </w:rPr>
        <w:t>A c</w:t>
      </w:r>
      <w:r w:rsidRPr="00A94253">
        <w:rPr>
          <w:rFonts w:ascii="Book Antiqua" w:eastAsia="Book Antiqua" w:hAnsi="Book Antiqua" w:cs="Book Antiqua"/>
          <w:color w:val="000000" w:themeColor="text1"/>
        </w:rPr>
        <w:t>ontrast</w:t>
      </w:r>
      <w:r w:rsidR="005F0AFC" w:rsidRPr="00A94253">
        <w:rPr>
          <w:rFonts w:ascii="Book Antiqua" w:eastAsia="Book Antiqua" w:hAnsi="Book Antiqua" w:cs="Book Antiqua"/>
          <w:color w:val="000000" w:themeColor="text1"/>
        </w:rPr>
        <w:t xml:space="preserve">- enhanced CT scan of the abdomen and pelvic area revealed a group of high density (compared to the surrounding liver parenchyma) nodules with exhibition of well-defined borders </w:t>
      </w:r>
      <w:r>
        <w:rPr>
          <w:rFonts w:ascii="Book Antiqua" w:eastAsia="Book Antiqua" w:hAnsi="Book Antiqua" w:cs="Book Antiqua"/>
          <w:color w:val="000000" w:themeColor="text1"/>
        </w:rPr>
        <w:t>in</w:t>
      </w:r>
      <w:r w:rsidRPr="00A94253">
        <w:rPr>
          <w:rFonts w:ascii="Book Antiqua" w:eastAsia="Book Antiqua" w:hAnsi="Book Antiqua" w:cs="Book Antiqua"/>
          <w:color w:val="000000" w:themeColor="text1"/>
        </w:rPr>
        <w:t xml:space="preserve"> </w:t>
      </w:r>
      <w:r w:rsidR="005F0AFC" w:rsidRPr="00A94253">
        <w:rPr>
          <w:rFonts w:ascii="Book Antiqua" w:eastAsia="Book Antiqua" w:hAnsi="Book Antiqua" w:cs="Book Antiqua"/>
          <w:color w:val="000000" w:themeColor="text1"/>
        </w:rPr>
        <w:t>the hepatic entrance with calcificat</w:t>
      </w:r>
      <w:r w:rsidR="009C13FF" w:rsidRPr="00A94253">
        <w:rPr>
          <w:rFonts w:ascii="Book Antiqua" w:eastAsia="Book Antiqua" w:hAnsi="Book Antiqua" w:cs="Book Antiqua"/>
          <w:color w:val="000000" w:themeColor="text1"/>
        </w:rPr>
        <w:t>ion and an expansive size of 43</w:t>
      </w:r>
      <w:r w:rsidR="009C13FF" w:rsidRPr="00A94253">
        <w:rPr>
          <w:rFonts w:ascii="Book Antiqua" w:hAnsi="Book Antiqua" w:cs="Book Antiqua"/>
          <w:color w:val="000000" w:themeColor="text1"/>
          <w:lang w:eastAsia="zh-CN"/>
        </w:rPr>
        <w:t xml:space="preserve"> </w:t>
      </w:r>
      <w:r w:rsidR="00A94253" w:rsidRPr="00A94253">
        <w:rPr>
          <w:rFonts w:ascii="Book Antiqua" w:eastAsia="Book Antiqua" w:hAnsi="Book Antiqua" w:cs="Book Antiqua"/>
          <w:color w:val="000000" w:themeColor="text1"/>
        </w:rPr>
        <w:t xml:space="preserve">mm </w:t>
      </w:r>
      <w:r w:rsidR="009C13FF" w:rsidRPr="00A94253">
        <w:rPr>
          <w:rFonts w:ascii="Book Antiqua" w:eastAsia="Book Antiqua" w:hAnsi="Book Antiqua"/>
          <w:color w:val="000000" w:themeColor="text1"/>
        </w:rPr>
        <w:t>×</w:t>
      </w:r>
      <w:r w:rsidR="009C13FF" w:rsidRPr="00A94253">
        <w:rPr>
          <w:rFonts w:ascii="Book Antiqua" w:hAnsi="Book Antiqua"/>
          <w:color w:val="000000" w:themeColor="text1"/>
          <w:lang w:eastAsia="zh-CN"/>
        </w:rPr>
        <w:t xml:space="preserve"> </w:t>
      </w:r>
      <w:r w:rsidR="005F0AFC" w:rsidRPr="00A94253">
        <w:rPr>
          <w:rFonts w:ascii="Book Antiqua" w:eastAsia="Book Antiqua" w:hAnsi="Book Antiqua" w:cs="Book Antiqua"/>
          <w:color w:val="000000" w:themeColor="text1"/>
        </w:rPr>
        <w:t xml:space="preserve">38 mm. The lesion was greatly enhanced in the arterial phase and there was prolonged enhancement in the venous phase with decreasing attenuation, as shown in </w:t>
      </w:r>
      <w:r w:rsidR="00EE4C6B" w:rsidRPr="00A94253">
        <w:rPr>
          <w:rFonts w:ascii="Book Antiqua" w:eastAsia="Book Antiqua" w:hAnsi="Book Antiqua" w:cs="Book Antiqua"/>
          <w:bCs/>
          <w:color w:val="000000" w:themeColor="text1"/>
        </w:rPr>
        <w:t xml:space="preserve">Figure </w:t>
      </w:r>
      <w:r w:rsidR="00EE4C6B" w:rsidRPr="00A94253">
        <w:rPr>
          <w:rFonts w:ascii="Book Antiqua" w:hAnsi="Book Antiqua" w:cs="Book Antiqua"/>
          <w:bCs/>
          <w:color w:val="000000" w:themeColor="text1"/>
          <w:lang w:eastAsia="zh-CN"/>
        </w:rPr>
        <w:t>2</w:t>
      </w:r>
      <w:r w:rsidR="005F0AFC" w:rsidRPr="00A94253">
        <w:rPr>
          <w:rFonts w:ascii="Book Antiqua" w:eastAsia="Book Antiqua" w:hAnsi="Book Antiqua" w:cs="Book Antiqua"/>
          <w:color w:val="000000" w:themeColor="text1"/>
        </w:rPr>
        <w:t>.</w:t>
      </w:r>
    </w:p>
    <w:p w14:paraId="292EED3C" w14:textId="7960E595" w:rsidR="00A77B3E" w:rsidRPr="00A94253" w:rsidRDefault="005F0AFC" w:rsidP="00E84771">
      <w:pPr>
        <w:spacing w:line="360" w:lineRule="auto"/>
        <w:ind w:firstLineChars="100" w:firstLine="240"/>
        <w:jc w:val="both"/>
        <w:rPr>
          <w:rFonts w:ascii="Book Antiqua" w:hAnsi="Book Antiqua"/>
          <w:color w:val="000000" w:themeColor="text1"/>
          <w:lang w:eastAsia="zh-CN"/>
        </w:rPr>
      </w:pPr>
      <w:r w:rsidRPr="00A94253">
        <w:rPr>
          <w:rFonts w:ascii="Book Antiqua" w:eastAsia="Book Antiqua" w:hAnsi="Book Antiqua" w:cs="Book Antiqua"/>
          <w:color w:val="000000" w:themeColor="text1"/>
        </w:rPr>
        <w:t xml:space="preserve">On CTA, </w:t>
      </w:r>
      <w:r w:rsidR="000E640C">
        <w:rPr>
          <w:rFonts w:ascii="Book Antiqua" w:eastAsia="Book Antiqua" w:hAnsi="Book Antiqua" w:cs="Book Antiqua"/>
          <w:color w:val="000000" w:themeColor="text1"/>
        </w:rPr>
        <w:t>in</w:t>
      </w:r>
      <w:r w:rsidR="000E640C"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the hepatic entrance, a mass with low attenuation alongside calcification in the middle was observed. In </w:t>
      </w:r>
      <w:r w:rsidR="000E640C">
        <w:rPr>
          <w:rFonts w:ascii="Book Antiqua" w:eastAsia="Book Antiqua" w:hAnsi="Book Antiqua" w:cs="Book Antiqua"/>
          <w:color w:val="000000" w:themeColor="text1"/>
        </w:rPr>
        <w:t xml:space="preserve">the </w:t>
      </w:r>
      <w:r w:rsidRPr="00A94253">
        <w:rPr>
          <w:rFonts w:ascii="Book Antiqua" w:eastAsia="Book Antiqua" w:hAnsi="Book Antiqua" w:cs="Book Antiqua"/>
          <w:color w:val="000000" w:themeColor="text1"/>
        </w:rPr>
        <w:t xml:space="preserve">arterial phase, the mass was supplied </w:t>
      </w:r>
      <w:r w:rsidR="000E640C">
        <w:rPr>
          <w:rFonts w:ascii="Book Antiqua" w:eastAsia="Book Antiqua" w:hAnsi="Book Antiqua" w:cs="Book Antiqua"/>
          <w:color w:val="000000" w:themeColor="text1"/>
        </w:rPr>
        <w:t>by</w:t>
      </w:r>
      <w:r w:rsidR="000E640C"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a blood vessel branching from the right hepatic artery as shown in </w:t>
      </w:r>
      <w:r w:rsidRPr="00A94253">
        <w:rPr>
          <w:rFonts w:ascii="Book Antiqua" w:eastAsia="Book Antiqua" w:hAnsi="Book Antiqua" w:cs="Book Antiqua"/>
          <w:bCs/>
          <w:color w:val="000000" w:themeColor="text1"/>
        </w:rPr>
        <w:t xml:space="preserve">Figure </w:t>
      </w:r>
      <w:r w:rsidR="00EE4C6B" w:rsidRPr="00A94253">
        <w:rPr>
          <w:rFonts w:ascii="Book Antiqua" w:hAnsi="Book Antiqua" w:cs="Book Antiqua"/>
          <w:bCs/>
          <w:color w:val="000000" w:themeColor="text1"/>
          <w:lang w:eastAsia="zh-CN"/>
        </w:rPr>
        <w:t>3</w:t>
      </w:r>
      <w:r w:rsidR="00E84771" w:rsidRPr="00A94253">
        <w:rPr>
          <w:rFonts w:ascii="Book Antiqua" w:hAnsi="Book Antiqua" w:cs="Book Antiqua"/>
          <w:color w:val="000000" w:themeColor="text1"/>
          <w:lang w:eastAsia="zh-CN"/>
        </w:rPr>
        <w:t>.</w:t>
      </w:r>
    </w:p>
    <w:p w14:paraId="084FE51A" w14:textId="456AD3D6" w:rsidR="00A77B3E" w:rsidRPr="00A94253" w:rsidRDefault="005F0AFC" w:rsidP="00E84771">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MRI of the upper abdomen demonstrated</w:t>
      </w:r>
      <w:r w:rsidR="000E640C">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subsequent enhancement </w:t>
      </w:r>
      <w:r w:rsidR="000E640C">
        <w:rPr>
          <w:rFonts w:ascii="Book Antiqua" w:eastAsia="Book Antiqua" w:hAnsi="Book Antiqua" w:cs="Book Antiqua"/>
          <w:color w:val="000000" w:themeColor="text1"/>
        </w:rPr>
        <w:t>in</w:t>
      </w:r>
      <w:r w:rsidR="000E640C"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the hepatic entrance with mixed signal intensity in the observed mass </w:t>
      </w:r>
      <w:r w:rsidR="000E640C">
        <w:rPr>
          <w:rFonts w:ascii="Book Antiqua" w:eastAsia="Book Antiqua" w:hAnsi="Book Antiqua" w:cs="Book Antiqua"/>
          <w:color w:val="000000" w:themeColor="text1"/>
        </w:rPr>
        <w:t>o</w:t>
      </w:r>
      <w:r w:rsidR="000E640C" w:rsidRPr="00A94253">
        <w:rPr>
          <w:rFonts w:ascii="Book Antiqua" w:eastAsia="Book Antiqua" w:hAnsi="Book Antiqua" w:cs="Book Antiqua"/>
          <w:color w:val="000000" w:themeColor="text1"/>
        </w:rPr>
        <w:t xml:space="preserve">n </w:t>
      </w:r>
      <w:r w:rsidRPr="00A94253">
        <w:rPr>
          <w:rFonts w:ascii="Book Antiqua" w:eastAsia="Book Antiqua" w:hAnsi="Book Antiqua" w:cs="Book Antiqua"/>
          <w:color w:val="000000" w:themeColor="text1"/>
        </w:rPr>
        <w:t xml:space="preserve">both T1 and T2 weighted </w:t>
      </w:r>
      <w:r w:rsidRPr="00A94253">
        <w:rPr>
          <w:rFonts w:ascii="Book Antiqua" w:eastAsia="Book Antiqua" w:hAnsi="Book Antiqua" w:cs="Book Antiqua"/>
          <w:color w:val="000000" w:themeColor="text1"/>
        </w:rPr>
        <w:lastRenderedPageBreak/>
        <w:t xml:space="preserve">images. The mass was demarcated from the surface of the liver and there was </w:t>
      </w:r>
      <w:r w:rsidR="00F25A42" w:rsidRPr="00A94253">
        <w:rPr>
          <w:rFonts w:ascii="Book Antiqua" w:eastAsia="Book Antiqua" w:hAnsi="Book Antiqua" w:cs="Book Antiqua"/>
          <w:color w:val="000000" w:themeColor="text1"/>
        </w:rPr>
        <w:t>diminished</w:t>
      </w:r>
      <w:r w:rsidRPr="00A94253">
        <w:rPr>
          <w:rFonts w:ascii="Book Antiqua" w:eastAsia="Book Antiqua" w:hAnsi="Book Antiqua" w:cs="Book Antiqua"/>
          <w:color w:val="000000" w:themeColor="text1"/>
        </w:rPr>
        <w:t xml:space="preserve"> signal intensity in the arterial phase and in the venous phase, as shown in </w:t>
      </w:r>
      <w:r w:rsidR="00EE4C6B" w:rsidRPr="00A94253">
        <w:rPr>
          <w:rFonts w:ascii="Book Antiqua" w:eastAsia="Book Antiqua" w:hAnsi="Book Antiqua" w:cs="Book Antiqua"/>
          <w:bCs/>
          <w:color w:val="000000" w:themeColor="text1"/>
        </w:rPr>
        <w:t xml:space="preserve">Figure </w:t>
      </w:r>
      <w:r w:rsidR="00EE4C6B" w:rsidRPr="00A94253">
        <w:rPr>
          <w:rFonts w:ascii="Book Antiqua" w:hAnsi="Book Antiqua" w:cs="Book Antiqua"/>
          <w:bCs/>
          <w:color w:val="000000" w:themeColor="text1"/>
          <w:lang w:eastAsia="zh-CN"/>
        </w:rPr>
        <w:t>4</w:t>
      </w:r>
      <w:r w:rsidRPr="00A94253">
        <w:rPr>
          <w:rFonts w:ascii="Book Antiqua" w:eastAsia="Book Antiqua" w:hAnsi="Book Antiqua" w:cs="Book Antiqua"/>
          <w:color w:val="000000" w:themeColor="text1"/>
        </w:rPr>
        <w:t>.</w:t>
      </w:r>
    </w:p>
    <w:p w14:paraId="7C14C2CD" w14:textId="77777777" w:rsidR="00A77B3E" w:rsidRPr="00A94253" w:rsidRDefault="00A77B3E">
      <w:pPr>
        <w:spacing w:line="360" w:lineRule="auto"/>
        <w:jc w:val="both"/>
        <w:rPr>
          <w:rFonts w:ascii="Book Antiqua" w:hAnsi="Book Antiqua"/>
          <w:color w:val="000000" w:themeColor="text1"/>
        </w:rPr>
      </w:pPr>
    </w:p>
    <w:p w14:paraId="438220B1"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aps/>
          <w:color w:val="000000" w:themeColor="text1"/>
          <w:u w:val="single"/>
        </w:rPr>
        <w:t>FINAL DIAGNOSIS</w:t>
      </w:r>
    </w:p>
    <w:p w14:paraId="722D07A1" w14:textId="72E01A12"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shd w:val="clear" w:color="auto" w:fill="FFFFFF"/>
        </w:rPr>
        <w:t xml:space="preserve">On the basis of </w:t>
      </w:r>
      <w:r w:rsidR="000E640C">
        <w:rPr>
          <w:rFonts w:ascii="Book Antiqua" w:eastAsia="Book Antiqua" w:hAnsi="Book Antiqua" w:cs="Book Antiqua"/>
          <w:color w:val="000000" w:themeColor="text1"/>
          <w:shd w:val="clear" w:color="auto" w:fill="FFFFFF"/>
        </w:rPr>
        <w:t>the above</w:t>
      </w:r>
      <w:r w:rsidR="000E640C" w:rsidRPr="00A94253">
        <w:rPr>
          <w:rFonts w:ascii="Book Antiqua" w:eastAsia="Book Antiqua" w:hAnsi="Book Antiqua" w:cs="Book Antiqua"/>
          <w:color w:val="000000" w:themeColor="text1"/>
          <w:shd w:val="clear" w:color="auto" w:fill="FFFFFF"/>
        </w:rPr>
        <w:t xml:space="preserve"> </w:t>
      </w:r>
      <w:r w:rsidRPr="00A94253">
        <w:rPr>
          <w:rFonts w:ascii="Book Antiqua" w:eastAsia="Book Antiqua" w:hAnsi="Book Antiqua" w:cs="Book Antiqua"/>
          <w:color w:val="000000" w:themeColor="text1"/>
          <w:shd w:val="clear" w:color="auto" w:fill="FFFFFF"/>
        </w:rPr>
        <w:t xml:space="preserve">findings, a definitive diagnosis of </w:t>
      </w:r>
      <w:r w:rsidRPr="00A94253">
        <w:rPr>
          <w:rFonts w:ascii="Book Antiqua" w:eastAsia="Book Antiqua" w:hAnsi="Book Antiqua" w:cs="Book Antiqua"/>
          <w:color w:val="000000" w:themeColor="text1"/>
        </w:rPr>
        <w:t xml:space="preserve">ectopic thyroid </w:t>
      </w:r>
      <w:r w:rsidR="000E640C">
        <w:rPr>
          <w:rFonts w:ascii="Book Antiqua" w:eastAsia="Book Antiqua" w:hAnsi="Book Antiqua" w:cs="Book Antiqua"/>
          <w:color w:val="000000" w:themeColor="text1"/>
        </w:rPr>
        <w:t>in</w:t>
      </w:r>
      <w:r w:rsidR="000E640C"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the porta </w:t>
      </w:r>
      <w:proofErr w:type="spellStart"/>
      <w:r w:rsidRPr="00A94253">
        <w:rPr>
          <w:rFonts w:ascii="Book Antiqua" w:eastAsia="Book Antiqua" w:hAnsi="Book Antiqua" w:cs="Book Antiqua"/>
          <w:color w:val="000000" w:themeColor="text1"/>
        </w:rPr>
        <w:t>hepatis</w:t>
      </w:r>
      <w:proofErr w:type="spellEnd"/>
      <w:r w:rsidRPr="00A94253">
        <w:rPr>
          <w:rFonts w:ascii="Book Antiqua" w:eastAsia="Book Antiqua" w:hAnsi="Book Antiqua" w:cs="Book Antiqua"/>
          <w:color w:val="000000" w:themeColor="text1"/>
        </w:rPr>
        <w:t xml:space="preserve"> with nodules was established. </w:t>
      </w:r>
    </w:p>
    <w:p w14:paraId="448AA9D1" w14:textId="77777777" w:rsidR="00A77B3E" w:rsidRPr="00A94253" w:rsidRDefault="00A77B3E">
      <w:pPr>
        <w:spacing w:line="360" w:lineRule="auto"/>
        <w:jc w:val="both"/>
        <w:rPr>
          <w:rFonts w:ascii="Book Antiqua" w:hAnsi="Book Antiqua"/>
          <w:color w:val="000000" w:themeColor="text1"/>
        </w:rPr>
      </w:pPr>
    </w:p>
    <w:p w14:paraId="16A19A5C"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aps/>
          <w:color w:val="000000" w:themeColor="text1"/>
          <w:u w:val="single"/>
        </w:rPr>
        <w:t>TREATMENT</w:t>
      </w:r>
    </w:p>
    <w:p w14:paraId="50AB7052" w14:textId="12532335"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The patient underwent surgery with resection of multiple nodules </w:t>
      </w:r>
      <w:r w:rsidR="000E640C">
        <w:rPr>
          <w:rFonts w:ascii="Book Antiqua" w:eastAsia="Book Antiqua" w:hAnsi="Book Antiqua" w:cs="Book Antiqua"/>
          <w:color w:val="000000" w:themeColor="text1"/>
        </w:rPr>
        <w:t>in</w:t>
      </w:r>
      <w:r w:rsidR="000E640C"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the hepatic entrance. The surgical intervention revealed a single mass with a clear surface membrane </w:t>
      </w:r>
      <w:r w:rsidR="000E640C">
        <w:rPr>
          <w:rFonts w:ascii="Book Antiqua" w:eastAsia="Book Antiqua" w:hAnsi="Book Antiqua" w:cs="Book Antiqua"/>
          <w:color w:val="000000" w:themeColor="text1"/>
        </w:rPr>
        <w:t>measuring</w:t>
      </w:r>
      <w:r w:rsidRPr="00A94253">
        <w:rPr>
          <w:rFonts w:ascii="Book Antiqua" w:eastAsia="Book Antiqua" w:hAnsi="Book Antiqua" w:cs="Book Antiqua"/>
          <w:color w:val="000000" w:themeColor="text1"/>
        </w:rPr>
        <w:t xml:space="preserve"> 30</w:t>
      </w:r>
      <w:r w:rsidR="00F663D5" w:rsidRPr="00A94253">
        <w:rPr>
          <w:rFonts w:ascii="Book Antiqua" w:hAnsi="Book Antiqua" w:cs="Book Antiqua"/>
          <w:color w:val="000000" w:themeColor="text1"/>
          <w:lang w:eastAsia="zh-CN"/>
        </w:rPr>
        <w:t xml:space="preserve"> </w:t>
      </w:r>
      <w:r w:rsidRPr="00A94253">
        <w:rPr>
          <w:rFonts w:ascii="Book Antiqua" w:eastAsia="Book Antiqua" w:hAnsi="Book Antiqua" w:cs="Book Antiqua"/>
          <w:color w:val="000000" w:themeColor="text1"/>
        </w:rPr>
        <w:t xml:space="preserve">mm </w:t>
      </w:r>
      <w:r w:rsidR="000E640C">
        <w:rPr>
          <w:rFonts w:ascii="Book Antiqua" w:eastAsia="Book Antiqua" w:hAnsi="Book Antiqua" w:cs="Book Antiqua"/>
          <w:color w:val="000000" w:themeColor="text1"/>
        </w:rPr>
        <w:t>in</w:t>
      </w:r>
      <w:r w:rsidR="000E640C"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the hepatic entrance. The mass was interlinked with the right hepatic artery, the right branch of hepatic portal vein</w:t>
      </w:r>
      <w:r w:rsidR="000E640C">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the common hepatic duct. Blood supply was observed from the right hepatic artery. The mass wa</w:t>
      </w:r>
      <w:r w:rsidRPr="00A94253">
        <w:rPr>
          <w:rFonts w:ascii="Book Antiqua" w:eastAsia="Book Antiqua" w:hAnsi="Book Antiqua" w:cs="Book Antiqua"/>
          <w:color w:val="000000" w:themeColor="text1"/>
        </w:rPr>
        <w:t>s sent for a histopathological study.</w:t>
      </w:r>
    </w:p>
    <w:p w14:paraId="5C00DCC5" w14:textId="77777777" w:rsidR="00A77B3E" w:rsidRPr="00A94253" w:rsidRDefault="00A77B3E">
      <w:pPr>
        <w:spacing w:line="360" w:lineRule="auto"/>
        <w:jc w:val="both"/>
        <w:rPr>
          <w:rFonts w:ascii="Book Antiqua" w:hAnsi="Book Antiqua"/>
          <w:color w:val="000000" w:themeColor="text1"/>
        </w:rPr>
      </w:pPr>
    </w:p>
    <w:p w14:paraId="28224962"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aps/>
          <w:color w:val="000000" w:themeColor="text1"/>
          <w:u w:val="single"/>
        </w:rPr>
        <w:t>OUTCOME AND FOLLOW-UP</w:t>
      </w:r>
    </w:p>
    <w:p w14:paraId="466609F2" w14:textId="1A7A671F"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P</w:t>
      </w:r>
      <w:r w:rsidRPr="00A94253">
        <w:rPr>
          <w:rFonts w:ascii="Book Antiqua" w:eastAsia="Book Antiqua" w:hAnsi="Book Antiqua" w:cs="Book Antiqua"/>
          <w:color w:val="000000" w:themeColor="text1"/>
        </w:rPr>
        <w:t>ostoperatively, the patient had an uneventful recovery. A one-year follow-up showed</w:t>
      </w:r>
      <w:r w:rsidRPr="00A94253">
        <w:rPr>
          <w:rFonts w:ascii="Book Antiqua" w:eastAsia="Book Antiqua" w:hAnsi="Book Antiqua" w:cs="Book Antiqua"/>
          <w:color w:val="000000" w:themeColor="text1"/>
          <w:u w:val="single" w:color="008080"/>
        </w:rPr>
        <w:t xml:space="preserve"> </w:t>
      </w:r>
      <w:r w:rsidRPr="00A94253">
        <w:rPr>
          <w:rFonts w:ascii="Book Antiqua" w:eastAsia="Book Antiqua" w:hAnsi="Book Antiqua" w:cs="Book Antiqua"/>
          <w:color w:val="000000" w:themeColor="text1"/>
        </w:rPr>
        <w:t>that the patient’s thyroid function was within normal limits.</w:t>
      </w:r>
    </w:p>
    <w:p w14:paraId="53985E7B" w14:textId="77777777" w:rsidR="00A77B3E" w:rsidRPr="00A94253" w:rsidRDefault="00A77B3E">
      <w:pPr>
        <w:spacing w:line="360" w:lineRule="auto"/>
        <w:jc w:val="both"/>
        <w:rPr>
          <w:rFonts w:ascii="Book Antiqua" w:hAnsi="Book Antiqua"/>
          <w:color w:val="000000" w:themeColor="text1"/>
        </w:rPr>
      </w:pPr>
    </w:p>
    <w:p w14:paraId="176D7F29"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aps/>
          <w:color w:val="000000" w:themeColor="text1"/>
          <w:u w:val="single"/>
        </w:rPr>
        <w:t>DISCUSSION</w:t>
      </w:r>
    </w:p>
    <w:p w14:paraId="5EB3FFA4" w14:textId="45814F74" w:rsidR="00A77B3E" w:rsidRPr="00A94253" w:rsidRDefault="005F0AFC">
      <w:pPr>
        <w:spacing w:line="360" w:lineRule="auto"/>
        <w:jc w:val="both"/>
        <w:rPr>
          <w:rFonts w:ascii="Book Antiqua" w:hAnsi="Book Antiqua" w:cs="Book Antiqua"/>
          <w:iCs/>
          <w:color w:val="000000" w:themeColor="text1"/>
          <w:vertAlign w:val="superscript"/>
          <w:lang w:eastAsia="zh-CN"/>
        </w:rPr>
      </w:pPr>
      <w:r w:rsidRPr="00A94253">
        <w:rPr>
          <w:rFonts w:ascii="Book Antiqua" w:eastAsia="Book Antiqua" w:hAnsi="Book Antiqua" w:cs="Book Antiqua"/>
          <w:color w:val="000000" w:themeColor="text1"/>
        </w:rPr>
        <w:t>Lingual thyroid is the most common type of ectopic thyroid</w:t>
      </w:r>
      <w:r w:rsidR="005E597E">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accounting for almost 90% of reported </w:t>
      </w:r>
      <w:proofErr w:type="gramStart"/>
      <w:r w:rsidRPr="00A94253">
        <w:rPr>
          <w:rFonts w:ascii="Book Antiqua" w:eastAsia="Book Antiqua" w:hAnsi="Book Antiqua" w:cs="Book Antiqua"/>
          <w:color w:val="000000" w:themeColor="text1"/>
        </w:rPr>
        <w:t>cases</w:t>
      </w:r>
      <w:r w:rsidR="008F6C33"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"_ENREF_6" \o "Noussios, 2011 #11" </w:instrText>
      </w:r>
      <w:r w:rsidR="00CA367A">
        <w:fldChar w:fldCharType="separate"/>
      </w:r>
      <w:r w:rsidRPr="00A94253">
        <w:rPr>
          <w:rFonts w:ascii="Book Antiqua" w:eastAsia="Book Antiqua" w:hAnsi="Book Antiqua" w:cs="Book Antiqua"/>
          <w:color w:val="000000" w:themeColor="text1"/>
          <w:vertAlign w:val="superscript"/>
        </w:rPr>
        <w:t>6</w:t>
      </w:r>
      <w:r w:rsidR="00CA367A">
        <w:rPr>
          <w:rFonts w:ascii="Book Antiqua" w:eastAsia="Book Antiqua" w:hAnsi="Book Antiqua" w:cs="Book Antiqua"/>
          <w:color w:val="000000" w:themeColor="text1"/>
          <w:vertAlign w:val="superscript"/>
        </w:rPr>
        <w:fldChar w:fldCharType="end"/>
      </w:r>
      <w:r w:rsidR="008F6C33"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i/>
          <w:iCs/>
          <w:color w:val="000000" w:themeColor="text1"/>
        </w:rPr>
        <w:t xml:space="preserve">. </w:t>
      </w:r>
      <w:r w:rsidRPr="00A94253">
        <w:rPr>
          <w:rFonts w:ascii="Book Antiqua" w:eastAsia="Book Antiqua" w:hAnsi="Book Antiqua" w:cs="Book Antiqua"/>
          <w:color w:val="000000" w:themeColor="text1"/>
        </w:rPr>
        <w:t xml:space="preserve">While reviewing </w:t>
      </w:r>
      <w:r w:rsidR="005E597E">
        <w:rPr>
          <w:rFonts w:ascii="Book Antiqua" w:eastAsia="Book Antiqua" w:hAnsi="Book Antiqua" w:cs="Book Antiqua"/>
          <w:color w:val="000000" w:themeColor="text1"/>
        </w:rPr>
        <w:t xml:space="preserve">the </w:t>
      </w:r>
      <w:r w:rsidRPr="00A94253">
        <w:rPr>
          <w:rFonts w:ascii="Book Antiqua" w:eastAsia="Book Antiqua" w:hAnsi="Book Antiqua" w:cs="Book Antiqua"/>
          <w:color w:val="000000" w:themeColor="text1"/>
        </w:rPr>
        <w:t>English literature available when this paper was being written, occurrence</w:t>
      </w:r>
      <w:r w:rsidR="005E597E">
        <w:rPr>
          <w:rFonts w:ascii="Book Antiqua" w:eastAsia="Book Antiqua" w:hAnsi="Book Antiqua" w:cs="Book Antiqua"/>
          <w:color w:val="000000" w:themeColor="text1"/>
        </w:rPr>
        <w:t>s</w:t>
      </w:r>
      <w:r w:rsidRPr="00A94253">
        <w:rPr>
          <w:rFonts w:ascii="Book Antiqua" w:eastAsia="Book Antiqua" w:hAnsi="Book Antiqua" w:cs="Book Antiqua"/>
          <w:color w:val="000000" w:themeColor="text1"/>
        </w:rPr>
        <w:t xml:space="preserve"> of ectopic thyroid </w:t>
      </w:r>
      <w:r w:rsidR="005E597E">
        <w:rPr>
          <w:rFonts w:ascii="Book Antiqua" w:eastAsia="Book Antiqua" w:hAnsi="Book Antiqua" w:cs="Book Antiqua"/>
          <w:color w:val="000000" w:themeColor="text1"/>
        </w:rPr>
        <w:t>in</w:t>
      </w:r>
      <w:r w:rsidR="005E597E"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other distant locations (though very rare in incidence) were documented</w:t>
      </w:r>
      <w:r w:rsidR="005E597E">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which consist of the following sites: </w:t>
      </w:r>
      <w:r w:rsidR="005E597E">
        <w:rPr>
          <w:rFonts w:ascii="Book Antiqua" w:eastAsia="Book Antiqua" w:hAnsi="Book Antiqua" w:cs="Book Antiqua"/>
          <w:iCs/>
          <w:color w:val="000000" w:themeColor="text1"/>
        </w:rPr>
        <w:t>T</w:t>
      </w:r>
      <w:r w:rsidR="005E597E" w:rsidRPr="00A94253">
        <w:rPr>
          <w:rFonts w:ascii="Book Antiqua" w:eastAsia="Book Antiqua" w:hAnsi="Book Antiqua" w:cs="Book Antiqua"/>
          <w:iCs/>
          <w:color w:val="000000" w:themeColor="text1"/>
        </w:rPr>
        <w:t xml:space="preserve">he </w:t>
      </w:r>
      <w:r w:rsidRPr="00A94253">
        <w:rPr>
          <w:rFonts w:ascii="Book Antiqua" w:eastAsia="Book Antiqua" w:hAnsi="Book Antiqua" w:cs="Book Antiqua"/>
          <w:iCs/>
          <w:color w:val="000000" w:themeColor="text1"/>
        </w:rPr>
        <w:t>mediastinum</w:t>
      </w:r>
      <w:r w:rsidR="00272B32" w:rsidRPr="00A94253">
        <w:rPr>
          <w:rFonts w:ascii="Book Antiqua" w:hAnsi="Book Antiqua" w:cs="Book Antiqua"/>
          <w:iCs/>
          <w:color w:val="000000" w:themeColor="text1"/>
          <w:vertAlign w:val="superscript"/>
          <w:lang w:eastAsia="zh-CN"/>
        </w:rPr>
        <w:t>[</w:t>
      </w:r>
      <w:hyperlink w:anchor="_ENREF_10" w:tooltip="Carannante, 2019 #732" w:history="1">
        <w:r w:rsidRPr="00A94253">
          <w:rPr>
            <w:rFonts w:ascii="Book Antiqua" w:eastAsia="Book Antiqua" w:hAnsi="Book Antiqua" w:cs="Book Antiqua"/>
            <w:iCs/>
            <w:color w:val="000000" w:themeColor="text1"/>
            <w:vertAlign w:val="superscript"/>
          </w:rPr>
          <w:t>10</w:t>
        </w:r>
      </w:hyperlink>
      <w:r w:rsidR="00272B32"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iCs/>
          <w:color w:val="000000" w:themeColor="text1"/>
        </w:rPr>
        <w:t>, heart</w:t>
      </w:r>
      <w:r w:rsidR="009A4CB5" w:rsidRPr="00A94253">
        <w:rPr>
          <w:rFonts w:ascii="Book Antiqua" w:hAnsi="Book Antiqua" w:cs="Book Antiqua"/>
          <w:iCs/>
          <w:color w:val="000000" w:themeColor="text1"/>
          <w:vertAlign w:val="superscript"/>
          <w:lang w:eastAsia="zh-CN"/>
        </w:rPr>
        <w:t>[</w:t>
      </w:r>
      <w:hyperlink w:anchor="_ENREF_11" w:tooltip="Comajuan, 2009 #379" w:history="1">
        <w:r w:rsidRPr="00A94253">
          <w:rPr>
            <w:rFonts w:ascii="Book Antiqua" w:eastAsia="Book Antiqua" w:hAnsi="Book Antiqua" w:cs="Book Antiqua"/>
            <w:iCs/>
            <w:color w:val="000000" w:themeColor="text1"/>
            <w:vertAlign w:val="superscript"/>
          </w:rPr>
          <w:t>11</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ascending aorta</w:t>
      </w:r>
      <w:r w:rsidR="009A4CB5" w:rsidRPr="00A94253">
        <w:rPr>
          <w:rFonts w:ascii="Book Antiqua" w:hAnsi="Book Antiqua" w:cs="Book Antiqua"/>
          <w:iCs/>
          <w:color w:val="000000" w:themeColor="text1"/>
          <w:vertAlign w:val="superscript"/>
          <w:lang w:eastAsia="zh-CN"/>
        </w:rPr>
        <w:t>[</w:t>
      </w:r>
      <w:hyperlink w:anchor="_ENREF_12" w:tooltip="Ozpolat, 2007 #356" w:history="1">
        <w:r w:rsidRPr="00A94253">
          <w:rPr>
            <w:rFonts w:ascii="Book Antiqua" w:eastAsia="Book Antiqua" w:hAnsi="Book Antiqua" w:cs="Book Antiqua"/>
            <w:iCs/>
            <w:color w:val="000000" w:themeColor="text1"/>
            <w:vertAlign w:val="superscript"/>
          </w:rPr>
          <w:t>12</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thymus</w:t>
      </w:r>
      <w:r w:rsidR="009A4CB5" w:rsidRPr="00A94253">
        <w:rPr>
          <w:rFonts w:ascii="Book Antiqua" w:hAnsi="Book Antiqua" w:cs="Book Antiqua"/>
          <w:iCs/>
          <w:color w:val="000000" w:themeColor="text1"/>
          <w:vertAlign w:val="superscript"/>
          <w:lang w:eastAsia="zh-CN"/>
        </w:rPr>
        <w:t>[</w:t>
      </w:r>
      <w:hyperlink w:anchor="_ENREF_13" w:tooltip="Spinner, 1994 #713" w:history="1">
        <w:r w:rsidRPr="00A94253">
          <w:rPr>
            <w:rFonts w:ascii="Book Antiqua" w:eastAsia="Book Antiqua" w:hAnsi="Book Antiqua" w:cs="Book Antiqua"/>
            <w:iCs/>
            <w:color w:val="000000" w:themeColor="text1"/>
            <w:vertAlign w:val="superscript"/>
          </w:rPr>
          <w:t>13</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esophagus</w:t>
      </w:r>
      <w:r w:rsidR="009A4CB5" w:rsidRPr="00A94253">
        <w:rPr>
          <w:rFonts w:ascii="Book Antiqua" w:hAnsi="Book Antiqua" w:cs="Book Antiqua"/>
          <w:iCs/>
          <w:color w:val="000000" w:themeColor="text1"/>
          <w:vertAlign w:val="superscript"/>
          <w:lang w:eastAsia="zh-CN"/>
        </w:rPr>
        <w:t>[</w:t>
      </w:r>
      <w:hyperlink w:anchor="_ENREF_14" w:tooltip="Salam, 1992 #169" w:history="1">
        <w:r w:rsidRPr="00A94253">
          <w:rPr>
            <w:rFonts w:ascii="Book Antiqua" w:eastAsia="Book Antiqua" w:hAnsi="Book Antiqua" w:cs="Book Antiqua"/>
            <w:iCs/>
            <w:color w:val="000000" w:themeColor="text1"/>
            <w:vertAlign w:val="superscript"/>
          </w:rPr>
          <w:t>14</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duodenum</w:t>
      </w:r>
      <w:r w:rsidR="009A4CB5" w:rsidRPr="00A94253">
        <w:rPr>
          <w:rFonts w:ascii="Book Antiqua" w:hAnsi="Book Antiqua" w:cs="Book Antiqua"/>
          <w:iCs/>
          <w:color w:val="000000" w:themeColor="text1"/>
          <w:vertAlign w:val="superscript"/>
          <w:lang w:eastAsia="zh-CN"/>
        </w:rPr>
        <w:t>[</w:t>
      </w:r>
      <w:hyperlink w:anchor="_ENREF_15" w:tooltip="Takahashi, 1991 #714" w:history="1">
        <w:r w:rsidRPr="00A94253">
          <w:rPr>
            <w:rFonts w:ascii="Book Antiqua" w:eastAsia="Book Antiqua" w:hAnsi="Book Antiqua" w:cs="Book Antiqua"/>
            <w:iCs/>
            <w:color w:val="000000" w:themeColor="text1"/>
            <w:vertAlign w:val="superscript"/>
          </w:rPr>
          <w:t>15</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gallbladder</w:t>
      </w:r>
      <w:r w:rsidR="009A4CB5" w:rsidRPr="00A94253">
        <w:rPr>
          <w:rFonts w:ascii="Book Antiqua" w:hAnsi="Book Antiqua" w:cs="Book Antiqua"/>
          <w:iCs/>
          <w:color w:val="000000" w:themeColor="text1"/>
          <w:vertAlign w:val="superscript"/>
          <w:lang w:eastAsia="zh-CN"/>
        </w:rPr>
        <w:t>[</w:t>
      </w:r>
      <w:hyperlink w:anchor="_ENREF_5" w:tooltip="Liang, 2010 #410" w:history="1">
        <w:r w:rsidRPr="00A94253">
          <w:rPr>
            <w:rFonts w:ascii="Book Antiqua" w:eastAsia="Book Antiqua" w:hAnsi="Book Antiqua" w:cs="Book Antiqua"/>
            <w:iCs/>
            <w:color w:val="000000" w:themeColor="text1"/>
            <w:vertAlign w:val="superscript"/>
          </w:rPr>
          <w:t>5</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stomach bed</w:t>
      </w:r>
      <w:r w:rsidR="009A4CB5" w:rsidRPr="00A94253">
        <w:rPr>
          <w:rFonts w:ascii="Book Antiqua" w:hAnsi="Book Antiqua" w:cs="Book Antiqua"/>
          <w:iCs/>
          <w:color w:val="000000" w:themeColor="text1"/>
          <w:vertAlign w:val="superscript"/>
          <w:lang w:eastAsia="zh-CN"/>
        </w:rPr>
        <w:t>[</w:t>
      </w:r>
      <w:hyperlink w:anchor="_ENREF_16" w:tooltip="Cicek, 1993 #173" w:history="1">
        <w:r w:rsidRPr="00A94253">
          <w:rPr>
            <w:rFonts w:ascii="Book Antiqua" w:eastAsia="Book Antiqua" w:hAnsi="Book Antiqua" w:cs="Book Antiqua"/>
            <w:iCs/>
            <w:color w:val="000000" w:themeColor="text1"/>
            <w:vertAlign w:val="superscript"/>
          </w:rPr>
          <w:t>16</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pancreas</w:t>
      </w:r>
      <w:r w:rsidR="009A4CB5" w:rsidRPr="00A94253">
        <w:rPr>
          <w:rFonts w:ascii="Book Antiqua" w:hAnsi="Book Antiqua" w:cs="Book Antiqua"/>
          <w:iCs/>
          <w:color w:val="000000" w:themeColor="text1"/>
          <w:vertAlign w:val="superscript"/>
          <w:lang w:eastAsia="zh-CN"/>
        </w:rPr>
        <w:t>[</w:t>
      </w:r>
      <w:hyperlink w:anchor="_ENREF_17" w:tooltip="Ma, 2017 #1" w:history="1">
        <w:r w:rsidRPr="00A94253">
          <w:rPr>
            <w:rFonts w:ascii="Book Antiqua" w:eastAsia="Book Antiqua" w:hAnsi="Book Antiqua" w:cs="Book Antiqua"/>
            <w:iCs/>
            <w:color w:val="000000" w:themeColor="text1"/>
            <w:vertAlign w:val="superscript"/>
          </w:rPr>
          <w:t>17</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mesentery of the small intestine</w:t>
      </w:r>
      <w:r w:rsidR="009A4CB5" w:rsidRPr="00A94253">
        <w:rPr>
          <w:rFonts w:ascii="Book Antiqua" w:hAnsi="Book Antiqua" w:cs="Book Antiqua"/>
          <w:iCs/>
          <w:color w:val="000000" w:themeColor="text1"/>
          <w:vertAlign w:val="superscript"/>
          <w:lang w:eastAsia="zh-CN"/>
        </w:rPr>
        <w:t>[</w:t>
      </w:r>
      <w:hyperlink w:anchor="_ENREF_18" w:tooltip="Güngör, 2002 #715" w:history="1">
        <w:r w:rsidRPr="00A94253">
          <w:rPr>
            <w:rFonts w:ascii="Book Antiqua" w:eastAsia="Book Antiqua" w:hAnsi="Book Antiqua" w:cs="Book Antiqua"/>
            <w:iCs/>
            <w:color w:val="000000" w:themeColor="text1"/>
            <w:vertAlign w:val="superscript"/>
          </w:rPr>
          <w:t>18</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00A94253" w:rsidRPr="00A94253">
        <w:rPr>
          <w:rFonts w:ascii="Book Antiqua" w:eastAsia="Book Antiqua" w:hAnsi="Book Antiqua" w:cs="Book Antiqua"/>
          <w:iCs/>
          <w:color w:val="000000" w:themeColor="text1"/>
        </w:rPr>
        <w:t>porta hepatis</w:t>
      </w:r>
      <w:r w:rsidR="009A4CB5" w:rsidRPr="00A94253">
        <w:rPr>
          <w:rFonts w:ascii="Book Antiqua" w:hAnsi="Book Antiqua" w:cs="Book Antiqua"/>
          <w:iCs/>
          <w:color w:val="000000" w:themeColor="text1"/>
          <w:vertAlign w:val="superscript"/>
          <w:lang w:eastAsia="zh-CN"/>
        </w:rPr>
        <w:t>[</w:t>
      </w:r>
      <w:hyperlink w:anchor="_ENREF_1" w:tooltip="Ghanem, 2003 #283" w:history="1">
        <w:r w:rsidRPr="00A94253">
          <w:rPr>
            <w:rFonts w:ascii="Book Antiqua" w:eastAsia="Book Antiqua" w:hAnsi="Book Antiqua" w:cs="Book Antiqua"/>
            <w:iCs/>
            <w:color w:val="000000" w:themeColor="text1"/>
            <w:vertAlign w:val="superscript"/>
          </w:rPr>
          <w:t>1</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adrenal gland</w:t>
      </w:r>
      <w:r w:rsidR="009A4CB5" w:rsidRPr="00A94253">
        <w:rPr>
          <w:rFonts w:ascii="Book Antiqua" w:hAnsi="Book Antiqua" w:cs="Book Antiqua"/>
          <w:iCs/>
          <w:color w:val="000000" w:themeColor="text1"/>
          <w:vertAlign w:val="superscript"/>
          <w:lang w:eastAsia="zh-CN"/>
        </w:rPr>
        <w:t>[</w:t>
      </w:r>
      <w:hyperlink w:anchor="_ENREF_19" w:tooltip="Hagiuda, 2006 #716" w:history="1">
        <w:r w:rsidRPr="00A94253">
          <w:rPr>
            <w:rFonts w:ascii="Book Antiqua" w:eastAsia="Book Antiqua" w:hAnsi="Book Antiqua" w:cs="Book Antiqua"/>
            <w:iCs/>
            <w:color w:val="000000" w:themeColor="text1"/>
            <w:vertAlign w:val="superscript"/>
          </w:rPr>
          <w:t>19</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ovary</w:t>
      </w:r>
      <w:r w:rsidR="009A4CB5" w:rsidRPr="00A94253">
        <w:rPr>
          <w:rFonts w:ascii="Book Antiqua" w:hAnsi="Book Antiqua" w:cs="Book Antiqua"/>
          <w:iCs/>
          <w:color w:val="000000" w:themeColor="text1"/>
          <w:vertAlign w:val="superscript"/>
          <w:lang w:eastAsia="zh-CN"/>
        </w:rPr>
        <w:t>[</w:t>
      </w:r>
      <w:hyperlink w:anchor="_ENREF_20" w:tooltip="Roth, 2008 #717" w:history="1">
        <w:r w:rsidRPr="00A94253">
          <w:rPr>
            <w:rFonts w:ascii="Book Antiqua" w:eastAsia="Book Antiqua" w:hAnsi="Book Antiqua" w:cs="Book Antiqua"/>
            <w:iCs/>
            <w:color w:val="000000" w:themeColor="text1"/>
            <w:vertAlign w:val="superscript"/>
          </w:rPr>
          <w:t>20</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fallopian tube</w:t>
      </w:r>
      <w:r w:rsidR="009A4CB5" w:rsidRPr="00A94253">
        <w:rPr>
          <w:rFonts w:ascii="Book Antiqua" w:hAnsi="Book Antiqua" w:cs="Book Antiqua"/>
          <w:iCs/>
          <w:color w:val="000000" w:themeColor="text1"/>
          <w:vertAlign w:val="superscript"/>
          <w:lang w:eastAsia="zh-CN"/>
        </w:rPr>
        <w:t>[</w:t>
      </w:r>
      <w:hyperlink w:anchor="_ENREF_21" w:tooltip="Hoda, 1993 #718" w:history="1">
        <w:r w:rsidRPr="00A94253">
          <w:rPr>
            <w:rFonts w:ascii="Book Antiqua" w:eastAsia="Book Antiqua" w:hAnsi="Book Antiqua" w:cs="Book Antiqua"/>
            <w:iCs/>
            <w:color w:val="000000" w:themeColor="text1"/>
            <w:vertAlign w:val="superscript"/>
          </w:rPr>
          <w:t>21</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uterus</w:t>
      </w:r>
      <w:r w:rsidR="009A4CB5" w:rsidRPr="00A94253">
        <w:rPr>
          <w:rFonts w:ascii="Book Antiqua" w:hAnsi="Book Antiqua" w:cs="Book Antiqua"/>
          <w:iCs/>
          <w:color w:val="000000" w:themeColor="text1"/>
          <w:vertAlign w:val="superscript"/>
          <w:lang w:eastAsia="zh-CN"/>
        </w:rPr>
        <w:t>[</w:t>
      </w:r>
      <w:hyperlink w:anchor="_ENREF_22" w:tooltip="Yilmaz, 2005 #329" w:history="1">
        <w:r w:rsidRPr="00A94253">
          <w:rPr>
            <w:rFonts w:ascii="Book Antiqua" w:eastAsia="Book Antiqua" w:hAnsi="Book Antiqua" w:cs="Book Antiqua"/>
            <w:iCs/>
            <w:color w:val="000000" w:themeColor="text1"/>
            <w:vertAlign w:val="superscript"/>
          </w:rPr>
          <w:t>22</w:t>
        </w:r>
      </w:hyperlink>
      <w:r w:rsidR="005E597E" w:rsidRPr="00A94253">
        <w:rPr>
          <w:rFonts w:ascii="Book Antiqua" w:hAnsi="Book Antiqua" w:cs="Book Antiqua"/>
          <w:iCs/>
          <w:color w:val="000000" w:themeColor="text1"/>
          <w:vertAlign w:val="superscript"/>
          <w:lang w:eastAsia="zh-CN"/>
        </w:rPr>
        <w:t>]</w:t>
      </w:r>
      <w:r w:rsidR="005E597E">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and </w:t>
      </w:r>
      <w:r w:rsidRPr="00A94253">
        <w:rPr>
          <w:rFonts w:ascii="Book Antiqua" w:eastAsia="Book Antiqua" w:hAnsi="Book Antiqua" w:cs="Book Antiqua"/>
          <w:iCs/>
          <w:color w:val="000000" w:themeColor="text1"/>
        </w:rPr>
        <w:t>vagina</w:t>
      </w:r>
      <w:r w:rsidR="009A4CB5" w:rsidRPr="00A94253">
        <w:rPr>
          <w:rFonts w:ascii="Book Antiqua" w:hAnsi="Book Antiqua" w:cs="Book Antiqua"/>
          <w:iCs/>
          <w:color w:val="000000" w:themeColor="text1"/>
          <w:vertAlign w:val="superscript"/>
          <w:lang w:eastAsia="zh-CN"/>
        </w:rPr>
        <w:t>[</w:t>
      </w:r>
      <w:hyperlink w:anchor="_ENREF_23" w:tooltip="Kurman, 1973 #719" w:history="1">
        <w:r w:rsidRPr="00A94253">
          <w:rPr>
            <w:rFonts w:ascii="Book Antiqua" w:eastAsia="Book Antiqua" w:hAnsi="Book Antiqua" w:cs="Book Antiqua"/>
            <w:iCs/>
            <w:color w:val="000000" w:themeColor="text1"/>
            <w:vertAlign w:val="superscript"/>
          </w:rPr>
          <w:t>23</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w:t>
      </w:r>
    </w:p>
    <w:p w14:paraId="0648A13C" w14:textId="528FAE4D" w:rsidR="00A77B3E" w:rsidRPr="00A94253" w:rsidRDefault="005F0AFC" w:rsidP="00A94253">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The prevalence of ectopic thy</w:t>
      </w:r>
      <w:r w:rsidR="00CA04ED" w:rsidRPr="00A94253">
        <w:rPr>
          <w:rFonts w:ascii="Book Antiqua" w:eastAsia="Book Antiqua" w:hAnsi="Book Antiqua" w:cs="Book Antiqua"/>
          <w:color w:val="000000" w:themeColor="text1"/>
        </w:rPr>
        <w:t>roid is approximately 1 per 100000-300</w:t>
      </w:r>
      <w:r w:rsidRPr="00A94253">
        <w:rPr>
          <w:rFonts w:ascii="Book Antiqua" w:eastAsia="Book Antiqua" w:hAnsi="Book Antiqua" w:cs="Book Antiqua"/>
          <w:color w:val="000000" w:themeColor="text1"/>
        </w:rPr>
        <w:t xml:space="preserve">000 </w:t>
      </w:r>
      <w:proofErr w:type="gramStart"/>
      <w:r w:rsidRPr="00A94253">
        <w:rPr>
          <w:rFonts w:ascii="Book Antiqua" w:eastAsia="Book Antiqua" w:hAnsi="Book Antiqua" w:cs="Book Antiqua"/>
          <w:color w:val="000000" w:themeColor="text1"/>
        </w:rPr>
        <w:t>persons</w:t>
      </w:r>
      <w:r w:rsidR="00745485"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"_ENREF_24" \o "Santangelo, 2016 #10" </w:instrText>
      </w:r>
      <w:r w:rsidR="00CA367A">
        <w:fldChar w:fldCharType="separate"/>
      </w:r>
      <w:r w:rsidRPr="00A94253">
        <w:rPr>
          <w:rFonts w:ascii="Book Antiqua" w:eastAsia="Book Antiqua" w:hAnsi="Book Antiqua" w:cs="Book Antiqua"/>
          <w:color w:val="000000" w:themeColor="text1"/>
          <w:vertAlign w:val="superscript"/>
        </w:rPr>
        <w:t>24</w:t>
      </w:r>
      <w:r w:rsidR="00CA367A">
        <w:rPr>
          <w:rFonts w:ascii="Book Antiqua" w:eastAsia="Book Antiqua" w:hAnsi="Book Antiqua" w:cs="Book Antiqua"/>
          <w:color w:val="000000" w:themeColor="text1"/>
          <w:vertAlign w:val="superscript"/>
        </w:rPr>
        <w:fldChar w:fldCharType="end"/>
      </w:r>
      <w:r w:rsidR="00745485" w:rsidRPr="00A94253">
        <w:rPr>
          <w:rFonts w:ascii="Book Antiqua" w:hAnsi="Book Antiqua" w:cs="Book Antiqua"/>
          <w:color w:val="000000" w:themeColor="text1"/>
          <w:u w:val="single" w:color="0000EE"/>
          <w:vertAlign w:val="superscript"/>
          <w:lang w:eastAsia="zh-CN"/>
        </w:rPr>
        <w:t>]</w:t>
      </w:r>
      <w:r w:rsidRPr="00A94253">
        <w:rPr>
          <w:rFonts w:ascii="Book Antiqua" w:eastAsia="Book Antiqua" w:hAnsi="Book Antiqua" w:cs="Book Antiqua"/>
          <w:color w:val="000000" w:themeColor="text1"/>
        </w:rPr>
        <w:t xml:space="preserve">. Ma </w:t>
      </w:r>
      <w:r w:rsidRPr="00A94253">
        <w:rPr>
          <w:rFonts w:ascii="Book Antiqua" w:eastAsia="Book Antiqua" w:hAnsi="Book Antiqua" w:cs="Book Antiqua"/>
          <w:i/>
          <w:color w:val="000000" w:themeColor="text1"/>
        </w:rPr>
        <w:t xml:space="preserve">et </w:t>
      </w:r>
      <w:proofErr w:type="gramStart"/>
      <w:r w:rsidRPr="00A94253">
        <w:rPr>
          <w:rFonts w:ascii="Book Antiqua" w:eastAsia="Book Antiqua" w:hAnsi="Book Antiqua" w:cs="Book Antiqua"/>
          <w:i/>
          <w:color w:val="000000" w:themeColor="text1"/>
        </w:rPr>
        <w:t>al</w:t>
      </w:r>
      <w:r w:rsidR="00CA04ED"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"_ENREF_17" \o "Ma, 2017 #1" </w:instrText>
      </w:r>
      <w:r w:rsidR="00CA367A">
        <w:fldChar w:fldCharType="separate"/>
      </w:r>
      <w:r w:rsidR="00CA04ED" w:rsidRPr="00A94253">
        <w:rPr>
          <w:rFonts w:ascii="Book Antiqua" w:eastAsia="Book Antiqua" w:hAnsi="Book Antiqua" w:cs="Book Antiqua"/>
          <w:color w:val="000000" w:themeColor="text1"/>
          <w:vertAlign w:val="superscript"/>
        </w:rPr>
        <w:t>17</w:t>
      </w:r>
      <w:r w:rsidR="00CA367A">
        <w:rPr>
          <w:rFonts w:ascii="Book Antiqua" w:eastAsia="Book Antiqua" w:hAnsi="Book Antiqua" w:cs="Book Antiqua"/>
          <w:color w:val="000000" w:themeColor="text1"/>
          <w:vertAlign w:val="superscript"/>
        </w:rPr>
        <w:fldChar w:fldCharType="end"/>
      </w:r>
      <w:r w:rsidR="00CA04ED"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reported a predominance of the clinical entity in women as early a</w:t>
      </w:r>
      <w:r w:rsidRPr="00A94253">
        <w:rPr>
          <w:rFonts w:ascii="Book Antiqua" w:eastAsia="Book Antiqua" w:hAnsi="Book Antiqua" w:cs="Book Antiqua"/>
          <w:color w:val="000000" w:themeColor="text1"/>
        </w:rPr>
        <w:t>s the 30</w:t>
      </w:r>
      <w:r w:rsidRPr="00A94253">
        <w:rPr>
          <w:rFonts w:ascii="Book Antiqua" w:eastAsia="Book Antiqua" w:hAnsi="Book Antiqua" w:cs="Book Antiqua"/>
          <w:color w:val="000000" w:themeColor="text1"/>
          <w:vertAlign w:val="superscript"/>
        </w:rPr>
        <w:t>th</w:t>
      </w:r>
      <w:r w:rsidRPr="00A94253">
        <w:rPr>
          <w:rFonts w:ascii="Book Antiqua" w:eastAsia="Book Antiqua" w:hAnsi="Book Antiqua" w:cs="Book Antiqua"/>
          <w:color w:val="000000" w:themeColor="text1"/>
        </w:rPr>
        <w:t xml:space="preserve"> week </w:t>
      </w:r>
      <w:r w:rsidRPr="00A94253">
        <w:rPr>
          <w:rFonts w:ascii="Book Antiqua" w:eastAsia="Book Antiqua" w:hAnsi="Book Antiqua" w:cs="Book Antiqua"/>
          <w:color w:val="000000" w:themeColor="text1"/>
        </w:rPr>
        <w:lastRenderedPageBreak/>
        <w:t>of gestation to 76 years of age. The first</w:t>
      </w:r>
      <w:r w:rsidRPr="00A94253">
        <w:rPr>
          <w:rFonts w:ascii="Book Antiqua" w:eastAsia="Book Antiqua" w:hAnsi="Book Antiqua" w:cs="Book Antiqua"/>
          <w:color w:val="000000" w:themeColor="text1"/>
        </w:rPr>
        <w:t xml:space="preserve"> case of ectopic thyroid was reported in 1869 by Hickman</w:t>
      </w:r>
      <w:r w:rsidR="00BF077E" w:rsidRPr="00A94253">
        <w:rPr>
          <w:rFonts w:ascii="Book Antiqua" w:hAnsi="Book Antiqua" w:cs="Book Antiqua"/>
          <w:color w:val="000000" w:themeColor="text1"/>
          <w:vertAlign w:val="superscript"/>
          <w:lang w:eastAsia="zh-CN"/>
        </w:rPr>
        <w:t>[</w:t>
      </w:r>
      <w:hyperlink w:anchor="_ENREF_25" w:tooltip="Hickman, 1869 #736" w:history="1">
        <w:r w:rsidRPr="00A94253">
          <w:rPr>
            <w:rFonts w:ascii="Book Antiqua" w:eastAsia="Book Antiqua" w:hAnsi="Book Antiqua" w:cs="Book Antiqua"/>
            <w:color w:val="000000" w:themeColor="text1"/>
            <w:vertAlign w:val="superscript"/>
          </w:rPr>
          <w:t>25</w:t>
        </w:r>
      </w:hyperlink>
      <w:r w:rsidR="00BF077E"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and up</w:t>
      </w:r>
      <w:r w:rsidR="005E597E">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to present, only 700 cases approximately have been documented worldwide</w:t>
      </w:r>
      <w:r w:rsidR="005E597E">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which makes this pathologic developmental condition a rarity.</w:t>
      </w:r>
      <w:r w:rsidR="00A94253" w:rsidRPr="00A94253">
        <w:rPr>
          <w:rFonts w:ascii="Book Antiqua" w:hAnsi="Book Antiqua"/>
          <w:color w:val="000000" w:themeColor="text1"/>
          <w:lang w:eastAsia="zh-CN"/>
        </w:rPr>
        <w:t xml:space="preserve"> </w:t>
      </w:r>
      <w:r w:rsidRPr="00A94253">
        <w:rPr>
          <w:rFonts w:ascii="Book Antiqua" w:eastAsia="Book Antiqua" w:hAnsi="Book Antiqua" w:cs="Book Antiqua"/>
          <w:color w:val="000000" w:themeColor="text1"/>
        </w:rPr>
        <w:t xml:space="preserve">The occurrence of thyroid tissue in the liver has been explained as an arrest of </w:t>
      </w:r>
      <w:proofErr w:type="gramStart"/>
      <w:r w:rsidRPr="00A94253">
        <w:rPr>
          <w:rFonts w:ascii="Book Antiqua" w:eastAsia="Book Antiqua" w:hAnsi="Book Antiqua" w:cs="Book Antiqua"/>
          <w:color w:val="000000" w:themeColor="text1"/>
        </w:rPr>
        <w:t>migration</w:t>
      </w:r>
      <w:r w:rsidR="00FA0359"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"_ENREF_6" \o "Noussios, 2011 #11" </w:instrText>
      </w:r>
      <w:r w:rsidR="00CA367A">
        <w:fldChar w:fldCharType="separate"/>
      </w:r>
      <w:r w:rsidRPr="00A94253">
        <w:rPr>
          <w:rFonts w:ascii="Book Antiqua" w:eastAsia="Book Antiqua" w:hAnsi="Book Antiqua" w:cs="Book Antiqua"/>
          <w:color w:val="000000" w:themeColor="text1"/>
          <w:vertAlign w:val="superscript"/>
        </w:rPr>
        <w:t>6</w:t>
      </w:r>
      <w:r w:rsidR="00CA367A">
        <w:rPr>
          <w:rFonts w:ascii="Book Antiqua" w:eastAsia="Book Antiqua" w:hAnsi="Book Antiqua" w:cs="Book Antiqua"/>
          <w:color w:val="000000" w:themeColor="text1"/>
          <w:vertAlign w:val="superscript"/>
        </w:rPr>
        <w:fldChar w:fldCharType="end"/>
      </w:r>
      <w:r w:rsidR="00FA0359"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of the thyroid from the common embryologic origin: </w:t>
      </w:r>
      <w:r w:rsidR="00A94253" w:rsidRPr="00A94253">
        <w:rPr>
          <w:rFonts w:ascii="Book Antiqua" w:eastAsia="Book Antiqua" w:hAnsi="Book Antiqua" w:cs="Book Antiqua"/>
          <w:color w:val="000000" w:themeColor="text1"/>
        </w:rPr>
        <w:t>T</w:t>
      </w:r>
      <w:r w:rsidRPr="00A94253">
        <w:rPr>
          <w:rFonts w:ascii="Book Antiqua" w:eastAsia="Book Antiqua" w:hAnsi="Book Antiqua" w:cs="Book Antiqua"/>
          <w:color w:val="000000" w:themeColor="text1"/>
        </w:rPr>
        <w:t>he foregut endoderm</w:t>
      </w:r>
      <w:r w:rsidR="00185A0D" w:rsidRPr="00A94253">
        <w:rPr>
          <w:rFonts w:ascii="Book Antiqua" w:hAnsi="Book Antiqua" w:cs="Book Antiqua"/>
          <w:color w:val="000000" w:themeColor="text1"/>
          <w:vertAlign w:val="superscript"/>
          <w:lang w:eastAsia="zh-CN"/>
        </w:rPr>
        <w:t>[</w:t>
      </w:r>
      <w:hyperlink w:anchor="_ENREF_9" w:tooltip="Fernandez HT, 2016 #721" w:history="1">
        <w:r w:rsidRPr="00A94253">
          <w:rPr>
            <w:rFonts w:ascii="Book Antiqua" w:eastAsia="Book Antiqua" w:hAnsi="Book Antiqua" w:cs="Book Antiqua"/>
            <w:color w:val="000000" w:themeColor="text1"/>
            <w:vertAlign w:val="superscript"/>
          </w:rPr>
          <w:t>9</w:t>
        </w:r>
      </w:hyperlink>
      <w:r w:rsidR="00185A0D"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Additionally, excessive descent of the thyroglossal duct remnants has also been suggested for the aberrant development of ectopic thyroid in distant locations</w:t>
      </w:r>
      <w:r w:rsidR="00185A0D" w:rsidRPr="00A94253">
        <w:rPr>
          <w:rFonts w:ascii="Book Antiqua" w:hAnsi="Book Antiqua" w:cs="Book Antiqua"/>
          <w:color w:val="000000" w:themeColor="text1"/>
          <w:vertAlign w:val="superscript"/>
          <w:lang w:eastAsia="zh-CN"/>
        </w:rPr>
        <w:t>[</w:t>
      </w:r>
      <w:hyperlink w:anchor="_ENREF_26" w:tooltip="Harach, 1998 #224" w:history="1">
        <w:r w:rsidRPr="00A94253">
          <w:rPr>
            <w:rFonts w:ascii="Book Antiqua" w:eastAsia="Book Antiqua" w:hAnsi="Book Antiqua" w:cs="Book Antiqua"/>
            <w:color w:val="000000" w:themeColor="text1"/>
            <w:vertAlign w:val="superscript"/>
          </w:rPr>
          <w:t>26</w:t>
        </w:r>
      </w:hyperlink>
      <w:r w:rsidR="00185A0D" w:rsidRPr="00A94253">
        <w:rPr>
          <w:rFonts w:ascii="Book Antiqua" w:hAnsi="Book Antiqua" w:cs="Book Antiqua"/>
          <w:color w:val="000000" w:themeColor="text1"/>
          <w:vertAlign w:val="superscript"/>
          <w:lang w:eastAsia="zh-CN"/>
        </w:rPr>
        <w:t xml:space="preserve">] </w:t>
      </w:r>
      <w:r w:rsidRPr="00A94253">
        <w:rPr>
          <w:rFonts w:ascii="Book Antiqua" w:eastAsia="Book Antiqua" w:hAnsi="Book Antiqua" w:cs="Book Antiqua"/>
          <w:color w:val="000000" w:themeColor="text1"/>
        </w:rPr>
        <w:t>such as the gallbladder</w:t>
      </w:r>
      <w:r w:rsidR="00185A0D" w:rsidRPr="00A94253">
        <w:rPr>
          <w:rFonts w:ascii="Book Antiqua" w:hAnsi="Book Antiqua" w:cs="Book Antiqua"/>
          <w:color w:val="000000" w:themeColor="text1"/>
          <w:vertAlign w:val="superscript"/>
          <w:lang w:eastAsia="zh-CN"/>
        </w:rPr>
        <w:t>[</w:t>
      </w:r>
      <w:hyperlink w:anchor="_ENREF_5" w:tooltip="Liang, 2010 #410" w:history="1">
        <w:r w:rsidRPr="00A94253">
          <w:rPr>
            <w:rFonts w:ascii="Book Antiqua" w:eastAsia="Book Antiqua" w:hAnsi="Book Antiqua" w:cs="Book Antiqua"/>
            <w:color w:val="000000" w:themeColor="text1"/>
            <w:vertAlign w:val="superscript"/>
          </w:rPr>
          <w:t>5</w:t>
        </w:r>
      </w:hyperlink>
      <w:r w:rsidR="00185A0D"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stomach bed</w:t>
      </w:r>
      <w:r w:rsidR="00185A0D" w:rsidRPr="00A94253">
        <w:rPr>
          <w:rFonts w:ascii="Book Antiqua" w:hAnsi="Book Antiqua" w:cs="Book Antiqua"/>
          <w:color w:val="000000" w:themeColor="text1"/>
          <w:vertAlign w:val="superscript"/>
          <w:lang w:eastAsia="zh-CN"/>
        </w:rPr>
        <w:t>[</w:t>
      </w:r>
      <w:hyperlink w:anchor="_ENREF_16" w:tooltip="Cicek, 1993 #173" w:history="1">
        <w:r w:rsidRPr="00A94253">
          <w:rPr>
            <w:rFonts w:ascii="Book Antiqua" w:eastAsia="Book Antiqua" w:hAnsi="Book Antiqua" w:cs="Book Antiqua"/>
            <w:color w:val="000000" w:themeColor="text1"/>
            <w:vertAlign w:val="superscript"/>
          </w:rPr>
          <w:t>16</w:t>
        </w:r>
      </w:hyperlink>
      <w:r w:rsidR="00185A0D"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00185A0D" w:rsidRPr="00A94253">
        <w:rPr>
          <w:rFonts w:ascii="Book Antiqua" w:eastAsia="Book Antiqua" w:hAnsi="Book Antiqua" w:cs="Book Antiqua"/>
          <w:color w:val="000000" w:themeColor="text1"/>
        </w:rPr>
        <w:t xml:space="preserve">porta </w:t>
      </w:r>
      <w:proofErr w:type="spellStart"/>
      <w:r w:rsidR="00185A0D" w:rsidRPr="00A94253">
        <w:rPr>
          <w:rFonts w:ascii="Book Antiqua" w:eastAsia="Book Antiqua" w:hAnsi="Book Antiqua" w:cs="Book Antiqua"/>
          <w:color w:val="000000" w:themeColor="text1"/>
        </w:rPr>
        <w:t>hepatis</w:t>
      </w:r>
      <w:proofErr w:type="spellEnd"/>
      <w:r w:rsidR="00185A0D" w:rsidRPr="00A94253">
        <w:rPr>
          <w:rFonts w:ascii="Book Antiqua" w:hAnsi="Book Antiqua" w:cs="Book Antiqua"/>
          <w:color w:val="000000" w:themeColor="text1"/>
          <w:vertAlign w:val="superscript"/>
          <w:lang w:eastAsia="zh-CN"/>
        </w:rPr>
        <w:t>[</w:t>
      </w:r>
      <w:hyperlink w:anchor="_ENREF_1" w:tooltip="Ghanem, 2003 #283" w:history="1">
        <w:r w:rsidRPr="00A94253">
          <w:rPr>
            <w:rFonts w:ascii="Book Antiqua" w:eastAsia="Book Antiqua" w:hAnsi="Book Antiqua" w:cs="Book Antiqua"/>
            <w:color w:val="000000" w:themeColor="text1"/>
            <w:vertAlign w:val="superscript"/>
          </w:rPr>
          <w:t>1</w:t>
        </w:r>
      </w:hyperlink>
      <w:r w:rsidR="005E597E" w:rsidRPr="00A94253">
        <w:rPr>
          <w:rFonts w:ascii="Book Antiqua" w:hAnsi="Book Antiqua" w:cs="Book Antiqua"/>
          <w:color w:val="000000" w:themeColor="text1"/>
          <w:vertAlign w:val="superscript"/>
          <w:lang w:eastAsia="zh-CN"/>
        </w:rPr>
        <w:t>]</w:t>
      </w:r>
      <w:r w:rsidR="005E597E">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and adrenal gland</w:t>
      </w:r>
      <w:r w:rsidR="00185A0D" w:rsidRPr="00A94253">
        <w:rPr>
          <w:rFonts w:ascii="Book Antiqua" w:hAnsi="Book Antiqua" w:cs="Book Antiqua"/>
          <w:color w:val="000000" w:themeColor="text1"/>
          <w:vertAlign w:val="superscript"/>
          <w:lang w:eastAsia="zh-CN"/>
        </w:rPr>
        <w:t>[</w:t>
      </w:r>
      <w:hyperlink w:anchor="_ENREF_19" w:tooltip="Hagiuda, 2006 #716" w:history="1">
        <w:r w:rsidRPr="00A94253">
          <w:rPr>
            <w:rFonts w:ascii="Book Antiqua" w:eastAsia="Book Antiqua" w:hAnsi="Book Antiqua" w:cs="Book Antiqua"/>
            <w:color w:val="000000" w:themeColor="text1"/>
            <w:vertAlign w:val="superscript"/>
          </w:rPr>
          <w:t>19</w:t>
        </w:r>
      </w:hyperlink>
      <w:r w:rsidR="00185A0D"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p>
    <w:p w14:paraId="2B5E3804" w14:textId="3B4EFF2C" w:rsidR="00A77B3E" w:rsidRPr="00A94253" w:rsidRDefault="005F0AFC" w:rsidP="00A94253">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From a genetic perspective, mutations in regulatory genes also p</w:t>
      </w:r>
      <w:r w:rsidRPr="00A94253">
        <w:rPr>
          <w:rFonts w:ascii="Book Antiqua" w:eastAsia="Book Antiqua" w:hAnsi="Book Antiqua" w:cs="Book Antiqua"/>
          <w:color w:val="000000" w:themeColor="text1"/>
        </w:rPr>
        <w:t xml:space="preserve">lay a vital role during thyroid embryonic </w:t>
      </w:r>
      <w:proofErr w:type="gramStart"/>
      <w:r w:rsidRPr="00A94253">
        <w:rPr>
          <w:rFonts w:ascii="Book Antiqua" w:eastAsia="Book Antiqua" w:hAnsi="Book Antiqua" w:cs="Book Antiqua"/>
          <w:color w:val="000000" w:themeColor="text1"/>
        </w:rPr>
        <w:t>development</w:t>
      </w:r>
      <w:r w:rsidR="00063554"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"_ENREF_4" \o "De Felice, 2004 #730" </w:instrText>
      </w:r>
      <w:r w:rsidR="00CA367A">
        <w:fldChar w:fldCharType="separate"/>
      </w:r>
      <w:r w:rsidRPr="00A94253">
        <w:rPr>
          <w:rFonts w:ascii="Book Antiqua" w:eastAsia="Book Antiqua" w:hAnsi="Book Antiqua" w:cs="Book Antiqua"/>
          <w:color w:val="000000" w:themeColor="text1"/>
          <w:vertAlign w:val="superscript"/>
        </w:rPr>
        <w:t>4</w:t>
      </w:r>
      <w:r w:rsidR="00CA367A">
        <w:rPr>
          <w:rFonts w:ascii="Book Antiqua" w:eastAsia="Book Antiqua" w:hAnsi="Book Antiqua" w:cs="Book Antiqua"/>
          <w:color w:val="000000" w:themeColor="text1"/>
          <w:vertAlign w:val="superscript"/>
        </w:rPr>
        <w:fldChar w:fldCharType="end"/>
      </w:r>
      <w:r w:rsidRPr="00A94253">
        <w:rPr>
          <w:rFonts w:ascii="Book Antiqua" w:eastAsia="Book Antiqua" w:hAnsi="Book Antiqua" w:cs="Book Antiqua"/>
          <w:color w:val="000000" w:themeColor="text1"/>
          <w:vertAlign w:val="superscript"/>
        </w:rPr>
        <w:t>,</w:t>
      </w:r>
      <w:hyperlink w:anchor="_ENREF_27" w:tooltip="Gillam, 2001 #731" w:history="1">
        <w:r w:rsidRPr="00A94253">
          <w:rPr>
            <w:rFonts w:ascii="Book Antiqua" w:eastAsia="Book Antiqua" w:hAnsi="Book Antiqua" w:cs="Book Antiqua"/>
            <w:color w:val="000000" w:themeColor="text1"/>
            <w:vertAlign w:val="superscript"/>
          </w:rPr>
          <w:t>27</w:t>
        </w:r>
      </w:hyperlink>
      <w:r w:rsidR="00063554"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A mutation in transcription factors such as FOXE1, PAX8, NKX</w:t>
      </w:r>
      <w:r w:rsidRPr="00A94253">
        <w:rPr>
          <w:rFonts w:ascii="Book Antiqua" w:eastAsia="Book Antiqua" w:hAnsi="Book Antiqua" w:cs="Book Antiqua"/>
          <w:color w:val="000000" w:themeColor="text1"/>
        </w:rPr>
        <w:t>2-1</w:t>
      </w:r>
      <w:r w:rsidR="005E597E">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TITF-1 may be involved in thyroid </w:t>
      </w:r>
      <w:proofErr w:type="gramStart"/>
      <w:r w:rsidRPr="00A94253">
        <w:rPr>
          <w:rFonts w:ascii="Book Antiqua" w:eastAsia="Book Antiqua" w:hAnsi="Book Antiqua" w:cs="Book Antiqua"/>
          <w:color w:val="000000" w:themeColor="text1"/>
        </w:rPr>
        <w:t>dysgenesis</w:t>
      </w:r>
      <w:r w:rsidR="00063554"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"_ENREF_2" \o "Yoon, 2007 #360" </w:instrText>
      </w:r>
      <w:r w:rsidR="00CA367A">
        <w:fldChar w:fldCharType="separate"/>
      </w:r>
      <w:r w:rsidRPr="00A94253">
        <w:rPr>
          <w:rFonts w:ascii="Book Antiqua" w:eastAsia="Book Antiqua" w:hAnsi="Book Antiqua" w:cs="Book Antiqua"/>
          <w:color w:val="000000" w:themeColor="text1"/>
          <w:vertAlign w:val="superscript"/>
        </w:rPr>
        <w:t>2</w:t>
      </w:r>
      <w:r w:rsidR="00CA367A">
        <w:rPr>
          <w:rFonts w:ascii="Book Antiqua" w:eastAsia="Book Antiqua" w:hAnsi="Book Antiqua" w:cs="Book Antiqua"/>
          <w:color w:val="000000" w:themeColor="text1"/>
          <w:vertAlign w:val="superscript"/>
        </w:rPr>
        <w:fldChar w:fldCharType="end"/>
      </w:r>
      <w:r w:rsidRPr="00A94253">
        <w:rPr>
          <w:rFonts w:ascii="Book Antiqua" w:eastAsia="Book Antiqua" w:hAnsi="Book Antiqua" w:cs="Book Antiqua"/>
          <w:color w:val="000000" w:themeColor="text1"/>
          <w:vertAlign w:val="superscript"/>
        </w:rPr>
        <w:t>,</w:t>
      </w:r>
      <w:hyperlink w:anchor="_ENREF_28" w:tooltip="Batsakis, 1996 #722" w:history="1">
        <w:r w:rsidRPr="00A94253">
          <w:rPr>
            <w:rFonts w:ascii="Book Antiqua" w:eastAsia="Book Antiqua" w:hAnsi="Book Antiqua" w:cs="Book Antiqua"/>
            <w:color w:val="000000" w:themeColor="text1"/>
            <w:vertAlign w:val="superscript"/>
          </w:rPr>
          <w:t>28</w:t>
        </w:r>
      </w:hyperlink>
      <w:r w:rsidR="00063554"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p>
    <w:p w14:paraId="5897B44A" w14:textId="486A4478" w:rsidR="00A77B3E" w:rsidRPr="00A94253" w:rsidRDefault="005F0AFC" w:rsidP="00A94253">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 xml:space="preserve">At present, true prevalence of ectopic thyroid cannot be evaluated due to the fact that most patients are asymptomatic and the majority of cases are incidental findings. For symptomatic patients, clinical management usually depends on </w:t>
      </w:r>
      <w:r w:rsidR="009F792D">
        <w:rPr>
          <w:rFonts w:ascii="Book Antiqua" w:eastAsia="Book Antiqua" w:hAnsi="Book Antiqua" w:cs="Book Antiqua"/>
          <w:color w:val="000000" w:themeColor="text1"/>
        </w:rPr>
        <w:t xml:space="preserve">the </w:t>
      </w:r>
      <w:r w:rsidRPr="00A94253">
        <w:rPr>
          <w:rFonts w:ascii="Book Antiqua" w:eastAsia="Book Antiqua" w:hAnsi="Book Antiqua" w:cs="Book Antiqua"/>
          <w:color w:val="000000" w:themeColor="text1"/>
        </w:rPr>
        <w:t>age of the patient, thyroid function tests</w:t>
      </w:r>
      <w:r w:rsidR="00A2661C" w:rsidRPr="00A94253">
        <w:rPr>
          <w:rFonts w:ascii="Book Antiqua" w:hAnsi="Book Antiqua" w:cs="Book Antiqua"/>
          <w:color w:val="000000" w:themeColor="text1"/>
          <w:lang w:eastAsia="zh-CN"/>
        </w:rPr>
        <w:t xml:space="preserve"> </w:t>
      </w:r>
      <w:r w:rsidRPr="00A94253">
        <w:rPr>
          <w:rFonts w:ascii="Book Antiqua" w:eastAsia="Book Antiqua" w:hAnsi="Book Antiqua" w:cs="Book Antiqua"/>
          <w:color w:val="000000" w:themeColor="text1"/>
        </w:rPr>
        <w:t>(T</w:t>
      </w:r>
      <w:r w:rsidR="00913D74" w:rsidRPr="00A94253">
        <w:rPr>
          <w:rFonts w:ascii="Book Antiqua" w:eastAsia="Book Antiqua" w:hAnsi="Book Antiqua" w:cs="Book Antiqua"/>
          <w:color w:val="000000" w:themeColor="text1"/>
        </w:rPr>
        <w:t>FT), severity of the symptoms, </w:t>
      </w:r>
      <w:r w:rsidRPr="00A94253">
        <w:rPr>
          <w:rFonts w:ascii="Book Antiqua" w:eastAsia="Book Antiqua" w:hAnsi="Book Antiqua" w:cs="Book Antiqua"/>
          <w:color w:val="000000" w:themeColor="text1"/>
        </w:rPr>
        <w:t>histopathological examinations, size of the mass</w:t>
      </w:r>
      <w:r w:rsidR="009F792D">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complications of the ectopic mass (ulceration, bleeding, cystic degeneration, or malignancy)</w:t>
      </w:r>
      <w:r w:rsidR="004F6171" w:rsidRPr="00A94253">
        <w:rPr>
          <w:rFonts w:ascii="Book Antiqua" w:hAnsi="Book Antiqua" w:cs="Book Antiqua"/>
          <w:color w:val="000000" w:themeColor="text1"/>
          <w:vertAlign w:val="superscript"/>
          <w:lang w:eastAsia="zh-CN"/>
        </w:rPr>
        <w:t>[</w:t>
      </w:r>
      <w:hyperlink w:anchor="_ENREF_10" w:tooltip="Carannante, 2019 #732" w:history="1">
        <w:r w:rsidRPr="00A94253">
          <w:rPr>
            <w:rFonts w:ascii="Book Antiqua" w:eastAsia="Book Antiqua" w:hAnsi="Book Antiqua" w:cs="Book Antiqua"/>
            <w:color w:val="000000" w:themeColor="text1"/>
            <w:vertAlign w:val="superscript"/>
          </w:rPr>
          <w:t>10</w:t>
        </w:r>
      </w:hyperlink>
      <w:r w:rsidRPr="00A94253">
        <w:rPr>
          <w:rFonts w:ascii="Book Antiqua" w:eastAsia="Book Antiqua" w:hAnsi="Book Antiqua" w:cs="Book Antiqua"/>
          <w:color w:val="000000" w:themeColor="text1"/>
          <w:vertAlign w:val="superscript"/>
        </w:rPr>
        <w:t>,</w:t>
      </w:r>
      <w:hyperlink w:anchor="_ENREF_29" w:tooltip="Guerra, 2014 #15" w:history="1">
        <w:r w:rsidRPr="00A94253">
          <w:rPr>
            <w:rFonts w:ascii="Book Antiqua" w:eastAsia="Book Antiqua" w:hAnsi="Book Antiqua" w:cs="Book Antiqua"/>
            <w:color w:val="000000" w:themeColor="text1"/>
            <w:vertAlign w:val="superscript"/>
          </w:rPr>
          <w:t>29-32</w:t>
        </w:r>
      </w:hyperlink>
      <w:r w:rsidR="004F6171"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r w:rsidR="00DF0796" w:rsidRPr="00A94253">
        <w:rPr>
          <w:rFonts w:ascii="Book Antiqua" w:hAnsi="Book Antiqua" w:cs="Book Antiqua"/>
          <w:color w:val="000000" w:themeColor="text1"/>
          <w:lang w:eastAsia="zh-CN"/>
        </w:rPr>
        <w:t xml:space="preserve"> </w:t>
      </w:r>
      <w:r w:rsidRPr="00A94253">
        <w:rPr>
          <w:rFonts w:ascii="Book Antiqua" w:eastAsia="Book Antiqua" w:hAnsi="Book Antiqua" w:cs="Book Antiqua"/>
          <w:color w:val="000000" w:themeColor="text1"/>
        </w:rPr>
        <w:t xml:space="preserve">For intra-abdominal thyroid, the symptoms may vary from abdominal pain to diarrhea, and generalized weakness </w:t>
      </w:r>
      <w:r w:rsidR="009F792D">
        <w:rPr>
          <w:rFonts w:ascii="Book Antiqua" w:eastAsia="Book Antiqua" w:hAnsi="Book Antiqua" w:cs="Book Antiqua"/>
          <w:color w:val="000000" w:themeColor="text1"/>
        </w:rPr>
        <w:t>due to</w:t>
      </w:r>
      <w:r w:rsidRPr="00A94253">
        <w:rPr>
          <w:rFonts w:ascii="Book Antiqua" w:eastAsia="Book Antiqua" w:hAnsi="Book Antiqua" w:cs="Book Antiqua"/>
          <w:color w:val="000000" w:themeColor="text1"/>
        </w:rPr>
        <w:t xml:space="preserve"> a porta </w:t>
      </w:r>
      <w:proofErr w:type="spellStart"/>
      <w:r w:rsidRPr="00A94253">
        <w:rPr>
          <w:rFonts w:ascii="Book Antiqua" w:eastAsia="Book Antiqua" w:hAnsi="Book Antiqua" w:cs="Book Antiqua"/>
          <w:color w:val="000000" w:themeColor="text1"/>
        </w:rPr>
        <w:t>hepatis</w:t>
      </w:r>
      <w:proofErr w:type="spellEnd"/>
      <w:r w:rsidRPr="00A94253">
        <w:rPr>
          <w:rFonts w:ascii="Book Antiqua" w:eastAsia="Book Antiqua" w:hAnsi="Book Antiqua" w:cs="Book Antiqua"/>
          <w:color w:val="000000" w:themeColor="text1"/>
        </w:rPr>
        <w:t xml:space="preserve"> </w:t>
      </w:r>
      <w:proofErr w:type="gramStart"/>
      <w:r w:rsidRPr="00A94253">
        <w:rPr>
          <w:rFonts w:ascii="Book Antiqua" w:eastAsia="Book Antiqua" w:hAnsi="Book Antiqua" w:cs="Book Antiqua"/>
          <w:color w:val="000000" w:themeColor="text1"/>
        </w:rPr>
        <w:t>mass</w:t>
      </w:r>
      <w:r w:rsidR="004F6171"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"_ENREF_33" \o "Jamshidi, 1998 #725" </w:instrText>
      </w:r>
      <w:r w:rsidR="00CA367A">
        <w:fldChar w:fldCharType="separate"/>
      </w:r>
      <w:r w:rsidRPr="00A94253">
        <w:rPr>
          <w:rFonts w:ascii="Book Antiqua" w:eastAsia="Book Antiqua" w:hAnsi="Book Antiqua" w:cs="Book Antiqua"/>
          <w:color w:val="000000" w:themeColor="text1"/>
          <w:vertAlign w:val="superscript"/>
        </w:rPr>
        <w:t>33</w:t>
      </w:r>
      <w:r w:rsidR="00CA367A">
        <w:rPr>
          <w:rFonts w:ascii="Book Antiqua" w:eastAsia="Book Antiqua" w:hAnsi="Book Antiqua" w:cs="Book Antiqua"/>
          <w:color w:val="000000" w:themeColor="text1"/>
          <w:vertAlign w:val="superscript"/>
        </w:rPr>
        <w:fldChar w:fldCharType="end"/>
      </w:r>
      <w:r w:rsidR="004F6171"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This case report contributes to this statement by presenting a patient with an initial chief complaint of chronic abdominal discomfort</w:t>
      </w:r>
      <w:r w:rsidR="009F792D">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which is a non-specific symptom. However, the assortment of tests and procedures identified the cause to be secondary to a mass within the liver consistent with thyroid </w:t>
      </w:r>
      <w:proofErr w:type="spellStart"/>
      <w:r w:rsidRPr="00A94253">
        <w:rPr>
          <w:rFonts w:ascii="Book Antiqua" w:eastAsia="Book Antiqua" w:hAnsi="Book Antiqua" w:cs="Book Antiqua"/>
          <w:color w:val="000000" w:themeColor="text1"/>
        </w:rPr>
        <w:t>ectopia</w:t>
      </w:r>
      <w:proofErr w:type="spellEnd"/>
      <w:r w:rsidRPr="00A94253">
        <w:rPr>
          <w:rFonts w:ascii="Book Antiqua" w:eastAsia="Book Antiqua" w:hAnsi="Book Antiqua" w:cs="Book Antiqua"/>
          <w:color w:val="000000" w:themeColor="text1"/>
        </w:rPr>
        <w:t xml:space="preserve"> </w:t>
      </w:r>
      <w:r w:rsidR="009F792D">
        <w:rPr>
          <w:rFonts w:ascii="Book Antiqua" w:eastAsia="Book Antiqua" w:hAnsi="Book Antiqua" w:cs="Book Antiqua"/>
          <w:color w:val="000000" w:themeColor="text1"/>
        </w:rPr>
        <w:t>in</w:t>
      </w:r>
      <w:r w:rsidR="009F792D"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the porta </w:t>
      </w:r>
      <w:proofErr w:type="spellStart"/>
      <w:r w:rsidRPr="00A94253">
        <w:rPr>
          <w:rFonts w:ascii="Book Antiqua" w:eastAsia="Book Antiqua" w:hAnsi="Book Antiqua" w:cs="Book Antiqua"/>
          <w:color w:val="000000" w:themeColor="text1"/>
        </w:rPr>
        <w:t>hepatis</w:t>
      </w:r>
      <w:proofErr w:type="spellEnd"/>
      <w:r w:rsidRPr="00A94253">
        <w:rPr>
          <w:rFonts w:ascii="Book Antiqua" w:eastAsia="Book Antiqua" w:hAnsi="Book Antiqua" w:cs="Book Antiqua"/>
          <w:color w:val="000000" w:themeColor="text1"/>
        </w:rPr>
        <w:t xml:space="preserve">. Detection for thyroid ectopia in formerly asymptomatic patients is mostly possible when demands for thyroid hormones increase, </w:t>
      </w:r>
      <w:r w:rsidRPr="00A94253">
        <w:rPr>
          <w:rFonts w:ascii="Book Antiqua" w:eastAsia="Book Antiqua" w:hAnsi="Book Antiqua" w:cs="Book Antiqua"/>
          <w:i/>
          <w:iCs/>
          <w:color w:val="000000" w:themeColor="text1"/>
        </w:rPr>
        <w:t>e.g.</w:t>
      </w:r>
      <w:r w:rsidR="00A94253" w:rsidRPr="00A94253">
        <w:rPr>
          <w:rFonts w:ascii="Book Antiqua" w:eastAsia="Book Antiqua" w:hAnsi="Book Antiqua" w:cs="Book Antiqua"/>
          <w:i/>
          <w:iCs/>
          <w:color w:val="000000" w:themeColor="text1"/>
        </w:rPr>
        <w:t>,</w:t>
      </w:r>
      <w:r w:rsidRPr="00A94253">
        <w:rPr>
          <w:rFonts w:ascii="Book Antiqua" w:eastAsia="Book Antiqua" w:hAnsi="Book Antiqua" w:cs="Book Antiqua"/>
          <w:color w:val="000000" w:themeColor="text1"/>
        </w:rPr>
        <w:t xml:space="preserve"> during pregnancy/puberty (physiologic conditions) and trauma/infections (pathologic conditions</w:t>
      </w:r>
      <w:proofErr w:type="gramStart"/>
      <w:r w:rsidRPr="00A94253">
        <w:rPr>
          <w:rFonts w:ascii="Book Antiqua" w:eastAsia="Book Antiqua" w:hAnsi="Book Antiqua" w:cs="Book Antiqua"/>
          <w:color w:val="000000" w:themeColor="text1"/>
        </w:rPr>
        <w:t>)</w:t>
      </w:r>
      <w:r w:rsidR="004F6171"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"_ENREF_3" \o "Ibrahim, 2011 #5" </w:instrText>
      </w:r>
      <w:r w:rsidR="00CA367A">
        <w:fldChar w:fldCharType="separate"/>
      </w:r>
      <w:r w:rsidRPr="00A94253">
        <w:rPr>
          <w:rFonts w:ascii="Book Antiqua" w:eastAsia="Book Antiqua" w:hAnsi="Book Antiqua" w:cs="Book Antiqua"/>
          <w:color w:val="000000" w:themeColor="text1"/>
          <w:vertAlign w:val="superscript"/>
        </w:rPr>
        <w:t>3</w:t>
      </w:r>
      <w:r w:rsidR="00CA367A">
        <w:rPr>
          <w:rFonts w:ascii="Book Antiqua" w:eastAsia="Book Antiqua" w:hAnsi="Book Antiqua" w:cs="Book Antiqua"/>
          <w:color w:val="000000" w:themeColor="text1"/>
          <w:vertAlign w:val="superscript"/>
        </w:rPr>
        <w:fldChar w:fldCharType="end"/>
      </w:r>
      <w:r w:rsidR="004F6171"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Hence, individuals having ectopic thyroid often suffer from hypothyroidism (33</w:t>
      </w:r>
      <w:r w:rsidR="004F6171" w:rsidRPr="00A94253">
        <w:rPr>
          <w:rFonts w:ascii="Book Antiqua" w:hAnsi="Book Antiqua" w:cs="Book Antiqua"/>
          <w:color w:val="000000" w:themeColor="text1"/>
          <w:lang w:eastAsia="zh-CN"/>
        </w:rPr>
        <w:t>%</w:t>
      </w:r>
      <w:r w:rsidRPr="00A94253">
        <w:rPr>
          <w:rFonts w:ascii="Book Antiqua" w:eastAsia="Book Antiqua" w:hAnsi="Book Antiqua" w:cs="Book Antiqua"/>
          <w:color w:val="000000" w:themeColor="text1"/>
        </w:rPr>
        <w:t xml:space="preserve">-62% of </w:t>
      </w:r>
      <w:proofErr w:type="gramStart"/>
      <w:r w:rsidRPr="00A94253">
        <w:rPr>
          <w:rFonts w:ascii="Book Antiqua" w:eastAsia="Book Antiqua" w:hAnsi="Book Antiqua" w:cs="Book Antiqua"/>
          <w:color w:val="000000" w:themeColor="text1"/>
        </w:rPr>
        <w:t>patients</w:t>
      </w:r>
      <w:r w:rsidR="003516CF"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"_ENREF_34" \o "Adelchi, 2014 #16" </w:instrText>
      </w:r>
      <w:r w:rsidR="00CA367A">
        <w:fldChar w:fldCharType="separate"/>
      </w:r>
      <w:r w:rsidRPr="00A94253">
        <w:rPr>
          <w:rFonts w:ascii="Book Antiqua" w:eastAsia="Book Antiqua" w:hAnsi="Book Antiqua" w:cs="Book Antiqua"/>
          <w:color w:val="000000" w:themeColor="text1"/>
          <w:vertAlign w:val="superscript"/>
        </w:rPr>
        <w:t>34</w:t>
      </w:r>
      <w:r w:rsidR="00CA367A">
        <w:rPr>
          <w:rFonts w:ascii="Book Antiqua" w:eastAsia="Book Antiqua" w:hAnsi="Book Antiqua" w:cs="Book Antiqua"/>
          <w:color w:val="000000" w:themeColor="text1"/>
          <w:vertAlign w:val="superscript"/>
        </w:rPr>
        <w:fldChar w:fldCharType="end"/>
      </w:r>
      <w:r w:rsidR="003516CF"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while hyperthyroidism is rare</w:t>
      </w:r>
      <w:r w:rsidR="003856B7" w:rsidRPr="00A94253">
        <w:rPr>
          <w:rFonts w:ascii="Book Antiqua" w:hAnsi="Book Antiqua" w:cs="Book Antiqua"/>
          <w:color w:val="000000" w:themeColor="text1"/>
          <w:vertAlign w:val="superscript"/>
          <w:lang w:eastAsia="zh-CN"/>
        </w:rPr>
        <w:t>[</w:t>
      </w:r>
      <w:hyperlink w:anchor="_ENREF_6" w:tooltip="Noussios, 2011 #11" w:history="1">
        <w:r w:rsidRPr="00A94253">
          <w:rPr>
            <w:rFonts w:ascii="Book Antiqua" w:eastAsia="Book Antiqua" w:hAnsi="Book Antiqua" w:cs="Book Antiqua"/>
            <w:color w:val="000000" w:themeColor="text1"/>
            <w:vertAlign w:val="superscript"/>
          </w:rPr>
          <w:t>6</w:t>
        </w:r>
      </w:hyperlink>
      <w:r w:rsidR="003856B7"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p>
    <w:p w14:paraId="4EEC559F" w14:textId="73379991" w:rsidR="00A77B3E" w:rsidRPr="00A94253" w:rsidRDefault="005F0AFC" w:rsidP="003856B7">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lastRenderedPageBreak/>
        <w:t>Malignant transformation is relatively sparse (&lt;</w:t>
      </w:r>
      <w:r w:rsidR="003856B7" w:rsidRPr="00A94253">
        <w:rPr>
          <w:rFonts w:ascii="Book Antiqua" w:hAnsi="Book Antiqua" w:cs="Book Antiqua"/>
          <w:color w:val="000000" w:themeColor="text1"/>
          <w:lang w:eastAsia="zh-CN"/>
        </w:rPr>
        <w:t xml:space="preserve"> </w:t>
      </w:r>
      <w:r w:rsidRPr="00A94253">
        <w:rPr>
          <w:rFonts w:ascii="Book Antiqua" w:eastAsia="Book Antiqua" w:hAnsi="Book Antiqua" w:cs="Book Antiqua"/>
          <w:color w:val="000000" w:themeColor="text1"/>
        </w:rPr>
        <w:t xml:space="preserve">1%) and appears with distinct </w:t>
      </w:r>
      <w:proofErr w:type="spellStart"/>
      <w:r w:rsidRPr="00A94253">
        <w:rPr>
          <w:rFonts w:ascii="Book Antiqua" w:eastAsia="Book Antiqua" w:hAnsi="Book Antiqua" w:cs="Book Antiqua"/>
          <w:color w:val="000000" w:themeColor="text1"/>
        </w:rPr>
        <w:t>histotypes</w:t>
      </w:r>
      <w:proofErr w:type="spellEnd"/>
      <w:r w:rsidRPr="00A94253">
        <w:rPr>
          <w:rFonts w:ascii="Book Antiqua" w:eastAsia="Book Antiqua" w:hAnsi="Book Antiqua" w:cs="Book Antiqua"/>
          <w:color w:val="000000" w:themeColor="text1"/>
        </w:rPr>
        <w:t xml:space="preserve">: </w:t>
      </w:r>
      <w:r w:rsidR="00A94253" w:rsidRPr="00A94253">
        <w:rPr>
          <w:rFonts w:ascii="Book Antiqua" w:eastAsia="Book Antiqua" w:hAnsi="Book Antiqua" w:cs="Book Antiqua"/>
          <w:color w:val="000000" w:themeColor="text1"/>
        </w:rPr>
        <w:t>M</w:t>
      </w:r>
      <w:r w:rsidRPr="00A94253">
        <w:rPr>
          <w:rFonts w:ascii="Book Antiqua" w:eastAsia="Book Antiqua" w:hAnsi="Book Antiqua" w:cs="Book Antiqua"/>
          <w:color w:val="000000" w:themeColor="text1"/>
        </w:rPr>
        <w:t>ixed follicular and papillary, follicular, papillary, medullary</w:t>
      </w:r>
      <w:r w:rsidR="009F792D">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w:t>
      </w:r>
      <w:proofErr w:type="spellStart"/>
      <w:r w:rsidRPr="00A94253">
        <w:rPr>
          <w:rFonts w:ascii="Book Antiqua" w:eastAsia="Book Antiqua" w:hAnsi="Book Antiqua" w:cs="Book Antiqua"/>
          <w:color w:val="000000" w:themeColor="text1"/>
        </w:rPr>
        <w:t>Hurthle</w:t>
      </w:r>
      <w:proofErr w:type="spellEnd"/>
      <w:r w:rsidRPr="00A94253">
        <w:rPr>
          <w:rFonts w:ascii="Book Antiqua" w:eastAsia="Book Antiqua" w:hAnsi="Book Antiqua" w:cs="Book Antiqua"/>
          <w:color w:val="000000" w:themeColor="text1"/>
        </w:rPr>
        <w:t xml:space="preserve"> </w:t>
      </w:r>
      <w:proofErr w:type="gramStart"/>
      <w:r w:rsidRPr="00A94253">
        <w:rPr>
          <w:rFonts w:ascii="Book Antiqua" w:eastAsia="Book Antiqua" w:hAnsi="Book Antiqua" w:cs="Book Antiqua"/>
          <w:color w:val="000000" w:themeColor="text1"/>
        </w:rPr>
        <w:t>cell</w:t>
      </w:r>
      <w:r w:rsidR="003856B7"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"_ENREF_29" \o "Guerra, 2014 #15" </w:instrText>
      </w:r>
      <w:r w:rsidR="00CA367A">
        <w:fldChar w:fldCharType="separate"/>
      </w:r>
      <w:r w:rsidRPr="00A94253">
        <w:rPr>
          <w:rFonts w:ascii="Book Antiqua" w:eastAsia="Book Antiqua" w:hAnsi="Book Antiqua" w:cs="Book Antiqua"/>
          <w:color w:val="000000" w:themeColor="text1"/>
          <w:vertAlign w:val="superscript"/>
        </w:rPr>
        <w:t>29</w:t>
      </w:r>
      <w:r w:rsidR="00CA367A">
        <w:rPr>
          <w:rFonts w:ascii="Book Antiqua" w:eastAsia="Book Antiqua" w:hAnsi="Book Antiqua" w:cs="Book Antiqua"/>
          <w:color w:val="000000" w:themeColor="text1"/>
          <w:vertAlign w:val="superscript"/>
        </w:rPr>
        <w:fldChar w:fldCharType="end"/>
      </w:r>
      <w:r w:rsidR="003856B7"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p>
    <w:p w14:paraId="5B9D8D53" w14:textId="2FD18EAE" w:rsidR="00A77B3E" w:rsidRPr="00A94253" w:rsidRDefault="005F0AFC" w:rsidP="003856B7">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When a differential diagnosis of thyroid ectopia is considered in a patient, it is important to perform a TFT to assess the serum levels of T3, T4, TSH</w:t>
      </w:r>
      <w:r w:rsidR="009F792D">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thyroglobulin in order to evaluate the thyroid status of the patient. Positive staining results for thyroid transcription factor-1 (TTF-1) and thyroglobulin (TGB) are </w:t>
      </w:r>
      <w:proofErr w:type="spellStart"/>
      <w:r w:rsidRPr="00A94253">
        <w:rPr>
          <w:rFonts w:ascii="Book Antiqua" w:eastAsia="Book Antiqua" w:hAnsi="Book Antiqua" w:cs="Book Antiqua"/>
          <w:color w:val="000000" w:themeColor="text1"/>
        </w:rPr>
        <w:t>histopathologically</w:t>
      </w:r>
      <w:proofErr w:type="spellEnd"/>
      <w:r w:rsidRPr="00A94253">
        <w:rPr>
          <w:rFonts w:ascii="Book Antiqua" w:eastAsia="Book Antiqua" w:hAnsi="Book Antiqua" w:cs="Book Antiqua"/>
          <w:color w:val="000000" w:themeColor="text1"/>
        </w:rPr>
        <w:t xml:space="preserve"> suggestive of thyroid </w:t>
      </w:r>
      <w:proofErr w:type="gramStart"/>
      <w:r w:rsidRPr="00A94253">
        <w:rPr>
          <w:rFonts w:ascii="Book Antiqua" w:eastAsia="Book Antiqua" w:hAnsi="Book Antiqua" w:cs="Book Antiqua"/>
          <w:color w:val="000000" w:themeColor="text1"/>
        </w:rPr>
        <w:t>tissue</w:t>
      </w:r>
      <w:bookmarkStart w:id="48" w:name="OLE_LINK19"/>
      <w:bookmarkStart w:id="49" w:name="OLE_LINK20"/>
      <w:r w:rsidR="00D57632"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"_ENREF_17" \o "Ma, 2017 #1" </w:instrText>
      </w:r>
      <w:r w:rsidR="00CA367A">
        <w:fldChar w:fldCharType="separate"/>
      </w:r>
      <w:r w:rsidRPr="00A94253">
        <w:rPr>
          <w:rFonts w:ascii="Book Antiqua" w:eastAsia="Book Antiqua" w:hAnsi="Book Antiqua" w:cs="Book Antiqua"/>
          <w:color w:val="000000" w:themeColor="text1"/>
          <w:vertAlign w:val="superscript"/>
        </w:rPr>
        <w:t>17</w:t>
      </w:r>
      <w:r w:rsidR="00CA367A">
        <w:rPr>
          <w:rFonts w:ascii="Book Antiqua" w:eastAsia="Book Antiqua" w:hAnsi="Book Antiqua" w:cs="Book Antiqua"/>
          <w:color w:val="000000" w:themeColor="text1"/>
          <w:vertAlign w:val="superscript"/>
        </w:rPr>
        <w:fldChar w:fldCharType="end"/>
      </w:r>
      <w:r w:rsidR="00D57632" w:rsidRPr="00A94253">
        <w:rPr>
          <w:rFonts w:ascii="Book Antiqua" w:hAnsi="Book Antiqua" w:cs="Book Antiqua"/>
          <w:color w:val="000000" w:themeColor="text1"/>
          <w:vertAlign w:val="superscript"/>
          <w:lang w:eastAsia="zh-CN"/>
        </w:rPr>
        <w:t>]</w:t>
      </w:r>
      <w:bookmarkEnd w:id="48"/>
      <w:bookmarkEnd w:id="49"/>
      <w:r w:rsidRPr="00A94253">
        <w:rPr>
          <w:rFonts w:ascii="Book Antiqua" w:eastAsia="Book Antiqua" w:hAnsi="Book Antiqua" w:cs="Book Antiqua"/>
          <w:color w:val="000000" w:themeColor="text1"/>
        </w:rPr>
        <w:t>. The case documented in this report correlates with the results of the aforementioned reference with</w:t>
      </w:r>
      <w:r w:rsidR="009F792D">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strong expression for TTF-1 and TGB altogether.</w:t>
      </w:r>
    </w:p>
    <w:p w14:paraId="46439DD1" w14:textId="75D802AD" w:rsidR="00A77B3E" w:rsidRPr="00A94253" w:rsidRDefault="005F0AFC" w:rsidP="00D57632">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Ultrasound is the first imaging modality favored in the initial assessment of a case suspected to be an ectopic thyroid</w:t>
      </w:r>
      <w:r w:rsidR="009D5E35" w:rsidRPr="00A94253">
        <w:rPr>
          <w:rFonts w:ascii="Book Antiqua" w:hAnsi="Book Antiqua" w:cs="Book Antiqua"/>
          <w:color w:val="000000" w:themeColor="text1"/>
          <w:vertAlign w:val="superscript"/>
          <w:lang w:eastAsia="zh-CN"/>
        </w:rPr>
        <w:t>[</w:t>
      </w:r>
      <w:hyperlink r:id="rId7" w:anchor="_ENREF_17" w:tooltip="Ma, 2017 #1" w:history="1">
        <w:r w:rsidR="009D5E35" w:rsidRPr="00A94253">
          <w:rPr>
            <w:rStyle w:val="a4"/>
            <w:rFonts w:ascii="Book Antiqua" w:eastAsia="Book Antiqua" w:hAnsi="Book Antiqua" w:cs="Book Antiqua"/>
            <w:color w:val="000000" w:themeColor="text1"/>
            <w:u w:val="none"/>
            <w:vertAlign w:val="superscript"/>
          </w:rPr>
          <w:t>17</w:t>
        </w:r>
      </w:hyperlink>
      <w:r w:rsidR="009D5E35"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It is non-invasive, available in many health institutions, cost-effective, </w:t>
      </w:r>
      <w:r w:rsidR="009F792D">
        <w:rPr>
          <w:rFonts w:ascii="Book Antiqua" w:eastAsia="Book Antiqua" w:hAnsi="Book Antiqua" w:cs="Book Antiqua"/>
          <w:color w:val="000000" w:themeColor="text1"/>
        </w:rPr>
        <w:t xml:space="preserve">and </w:t>
      </w:r>
      <w:r w:rsidRPr="00A94253">
        <w:rPr>
          <w:rFonts w:ascii="Book Antiqua" w:eastAsia="Book Antiqua" w:hAnsi="Book Antiqua" w:cs="Book Antiqua"/>
          <w:color w:val="000000" w:themeColor="text1"/>
        </w:rPr>
        <w:t xml:space="preserve">quick and does not expose the patient to ionizing radiation, hence accessible to a wide array of </w:t>
      </w:r>
      <w:proofErr w:type="gramStart"/>
      <w:r w:rsidRPr="00A94253">
        <w:rPr>
          <w:rFonts w:ascii="Book Antiqua" w:eastAsia="Book Antiqua" w:hAnsi="Book Antiqua" w:cs="Book Antiqua"/>
          <w:color w:val="000000" w:themeColor="text1"/>
        </w:rPr>
        <w:t>patients</w:t>
      </w:r>
      <w:r w:rsidR="009D5E35" w:rsidRPr="00A94253">
        <w:rPr>
          <w:rFonts w:ascii="Book Antiqua" w:hAnsi="Book Antiqua" w:cs="Book Antiqua"/>
          <w:color w:val="000000" w:themeColor="text1"/>
          <w:vertAlign w:val="superscript"/>
          <w:lang w:eastAsia="zh-CN"/>
        </w:rPr>
        <w:t>[</w:t>
      </w:r>
      <w:proofErr w:type="gramEnd"/>
      <w:r w:rsidR="009D5E35" w:rsidRPr="00A94253">
        <w:rPr>
          <w:rFonts w:ascii="Book Antiqua" w:hAnsi="Book Antiqua" w:cs="Book Antiqua"/>
          <w:color w:val="000000" w:themeColor="text1"/>
          <w:vertAlign w:val="superscript"/>
          <w:lang w:eastAsia="zh-CN"/>
        </w:rPr>
        <w:t>3]</w:t>
      </w:r>
      <w:r w:rsidRPr="00A94253">
        <w:rPr>
          <w:rFonts w:ascii="Book Antiqua" w:eastAsia="Book Antiqua" w:hAnsi="Book Antiqua" w:cs="Book Antiqua"/>
          <w:color w:val="000000" w:themeColor="text1"/>
        </w:rPr>
        <w:t xml:space="preserve">. The sensitivity is further improved by the incorporation of </w:t>
      </w:r>
      <w:r w:rsidR="009F792D">
        <w:rPr>
          <w:rFonts w:ascii="Book Antiqua" w:eastAsia="Book Antiqua" w:hAnsi="Book Antiqua" w:cs="Book Antiqua"/>
          <w:color w:val="000000" w:themeColor="text1"/>
        </w:rPr>
        <w:t>c</w:t>
      </w:r>
      <w:r w:rsidR="009F792D" w:rsidRPr="00A94253">
        <w:rPr>
          <w:rFonts w:ascii="Book Antiqua" w:eastAsia="Book Antiqua" w:hAnsi="Book Antiqua" w:cs="Book Antiqua"/>
          <w:color w:val="000000" w:themeColor="text1"/>
        </w:rPr>
        <w:t>olor</w:t>
      </w:r>
      <w:r w:rsidR="009F792D">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Doppler </w:t>
      </w:r>
      <w:r w:rsidR="009F792D">
        <w:rPr>
          <w:rFonts w:ascii="Book Antiqua" w:eastAsia="Book Antiqua" w:hAnsi="Book Antiqua" w:cs="Book Antiqua"/>
          <w:color w:val="000000" w:themeColor="text1"/>
        </w:rPr>
        <w:t>that</w:t>
      </w:r>
      <w:r w:rsidR="009F792D"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aids in showing hypervascularity through peripheral or internal color flow </w:t>
      </w:r>
      <w:proofErr w:type="gramStart"/>
      <w:r w:rsidRPr="00A94253">
        <w:rPr>
          <w:rFonts w:ascii="Book Antiqua" w:eastAsia="Book Antiqua" w:hAnsi="Book Antiqua" w:cs="Book Antiqua"/>
          <w:color w:val="000000" w:themeColor="text1"/>
        </w:rPr>
        <w:t>signals</w:t>
      </w:r>
      <w:r w:rsidR="00985CA9"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"_ENREF_35" \o "Ohnishi, 2003 #290" </w:instrText>
      </w:r>
      <w:r w:rsidR="00CA367A">
        <w:fldChar w:fldCharType="separate"/>
      </w:r>
      <w:r w:rsidRPr="00A94253">
        <w:rPr>
          <w:rFonts w:ascii="Book Antiqua" w:eastAsia="Book Antiqua" w:hAnsi="Book Antiqua" w:cs="Book Antiqua"/>
          <w:color w:val="000000" w:themeColor="text1"/>
          <w:vertAlign w:val="superscript"/>
        </w:rPr>
        <w:t>35</w:t>
      </w:r>
      <w:r w:rsidR="00CA367A">
        <w:rPr>
          <w:rFonts w:ascii="Book Antiqua" w:eastAsia="Book Antiqua" w:hAnsi="Book Antiqua" w:cs="Book Antiqua"/>
          <w:color w:val="000000" w:themeColor="text1"/>
          <w:vertAlign w:val="superscript"/>
        </w:rPr>
        <w:fldChar w:fldCharType="end"/>
      </w:r>
      <w:r w:rsidR="00985CA9"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From literature study, a hyperechoic </w:t>
      </w:r>
      <w:proofErr w:type="gramStart"/>
      <w:r w:rsidRPr="00A94253">
        <w:rPr>
          <w:rFonts w:ascii="Book Antiqua" w:eastAsia="Book Antiqua" w:hAnsi="Book Antiqua" w:cs="Book Antiqua"/>
          <w:color w:val="000000" w:themeColor="text1"/>
        </w:rPr>
        <w:t>mass</w:t>
      </w:r>
      <w:r w:rsidR="00985CA9" w:rsidRPr="00A94253">
        <w:rPr>
          <w:rFonts w:ascii="Book Antiqua" w:hAnsi="Book Antiqua" w:cs="Book Antiqua"/>
          <w:color w:val="000000" w:themeColor="text1"/>
          <w:vertAlign w:val="superscript"/>
          <w:lang w:eastAsia="zh-CN"/>
        </w:rPr>
        <w:t>[</w:t>
      </w:r>
      <w:proofErr w:type="gramEnd"/>
      <w:r w:rsidR="005E597E">
        <w:fldChar w:fldCharType="begin"/>
      </w:r>
      <w:r w:rsidR="005E597E">
        <w:instrText xml:space="preserve"> HYPERLINK \l "_ENREF_17" \o "Ma, 2017 #1" </w:instrText>
      </w:r>
      <w:r w:rsidR="005E597E">
        <w:fldChar w:fldCharType="separate"/>
      </w:r>
      <w:r w:rsidRPr="00A94253">
        <w:rPr>
          <w:rFonts w:ascii="Book Antiqua" w:eastAsia="Book Antiqua" w:hAnsi="Book Antiqua" w:cs="Book Antiqua"/>
          <w:color w:val="000000" w:themeColor="text1"/>
          <w:vertAlign w:val="superscript"/>
        </w:rPr>
        <w:t>17</w:t>
      </w:r>
      <w:r w:rsidR="005E597E">
        <w:rPr>
          <w:rFonts w:ascii="Book Antiqua" w:eastAsia="Book Antiqua" w:hAnsi="Book Antiqua" w:cs="Book Antiqua"/>
          <w:color w:val="000000" w:themeColor="text1"/>
          <w:vertAlign w:val="superscript"/>
        </w:rPr>
        <w:fldChar w:fldCharType="end"/>
      </w:r>
      <w:r w:rsidR="00985CA9"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or</w:t>
      </w:r>
      <w:r w:rsidR="009F792D">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heterogeneous mass</w:t>
      </w:r>
      <w:r w:rsidR="00985CA9" w:rsidRPr="00A94253">
        <w:rPr>
          <w:rFonts w:ascii="Book Antiqua" w:hAnsi="Book Antiqua" w:cs="Book Antiqua"/>
          <w:color w:val="000000" w:themeColor="text1"/>
          <w:vertAlign w:val="superscript"/>
          <w:lang w:eastAsia="zh-CN"/>
        </w:rPr>
        <w:t>[</w:t>
      </w:r>
      <w:hyperlink w:anchor="_ENREF_8" w:tooltip="Salam, 2012 #7" w:history="1">
        <w:r w:rsidRPr="00A94253">
          <w:rPr>
            <w:rFonts w:ascii="Book Antiqua" w:eastAsia="Book Antiqua" w:hAnsi="Book Antiqua" w:cs="Book Antiqua"/>
            <w:color w:val="000000" w:themeColor="text1"/>
            <w:vertAlign w:val="superscript"/>
          </w:rPr>
          <w:t>8</w:t>
        </w:r>
      </w:hyperlink>
      <w:r w:rsidRPr="00A94253">
        <w:rPr>
          <w:rFonts w:ascii="Book Antiqua" w:eastAsia="Book Antiqua" w:hAnsi="Book Antiqua" w:cs="Book Antiqua"/>
          <w:color w:val="000000" w:themeColor="text1"/>
          <w:vertAlign w:val="superscript"/>
        </w:rPr>
        <w:t>,</w:t>
      </w:r>
      <w:hyperlink w:anchor="_ENREF_29" w:tooltip="Guerra, 2014 #15" w:history="1">
        <w:r w:rsidRPr="00A94253">
          <w:rPr>
            <w:rFonts w:ascii="Book Antiqua" w:eastAsia="Book Antiqua" w:hAnsi="Book Antiqua" w:cs="Book Antiqua"/>
            <w:color w:val="000000" w:themeColor="text1"/>
            <w:vertAlign w:val="superscript"/>
          </w:rPr>
          <w:t>29</w:t>
        </w:r>
      </w:hyperlink>
      <w:r w:rsidR="00985CA9"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is usually observed. </w:t>
      </w:r>
      <w:r w:rsidRPr="00A94253">
        <w:rPr>
          <w:rFonts w:ascii="Book Antiqua" w:eastAsia="Book Antiqua" w:hAnsi="Book Antiqua" w:cs="Book Antiqua"/>
          <w:iCs/>
          <w:color w:val="000000" w:themeColor="text1"/>
        </w:rPr>
        <w:t>B-flow imaging (BFI)</w:t>
      </w:r>
      <w:r w:rsidRPr="00A94253">
        <w:rPr>
          <w:rFonts w:ascii="Book Antiqua" w:eastAsia="Book Antiqua" w:hAnsi="Book Antiqua" w:cs="Book Antiqua"/>
          <w:color w:val="000000" w:themeColor="text1"/>
        </w:rPr>
        <w:t xml:space="preserve"> is an innovative ultrasound modality that offers</w:t>
      </w:r>
      <w:r w:rsidR="009F792D">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direct visualization of blood reflectors compared to Doppler technology and is adequate in the analysis of complex hemodynamics. BFI technique is beneficial to identify twinkling sign patterns for the analysis of thyroid </w:t>
      </w:r>
      <w:proofErr w:type="gramStart"/>
      <w:r w:rsidRPr="00A94253">
        <w:rPr>
          <w:rFonts w:ascii="Book Antiqua" w:eastAsia="Book Antiqua" w:hAnsi="Book Antiqua" w:cs="Book Antiqua"/>
          <w:color w:val="000000" w:themeColor="text1"/>
        </w:rPr>
        <w:t>nodules</w:t>
      </w:r>
      <w:r w:rsidR="006C220E"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"_ENREF_36" \o "Napolitano, 2013 #728" </w:instrText>
      </w:r>
      <w:r w:rsidR="00CA367A">
        <w:fldChar w:fldCharType="separate"/>
      </w:r>
      <w:r w:rsidRPr="00A94253">
        <w:rPr>
          <w:rFonts w:ascii="Book Antiqua" w:eastAsia="Book Antiqua" w:hAnsi="Book Antiqua" w:cs="Book Antiqua"/>
          <w:color w:val="000000" w:themeColor="text1"/>
          <w:vertAlign w:val="superscript"/>
        </w:rPr>
        <w:t>36-38</w:t>
      </w:r>
      <w:r w:rsidR="00CA367A">
        <w:rPr>
          <w:rFonts w:ascii="Book Antiqua" w:eastAsia="Book Antiqua" w:hAnsi="Book Antiqua" w:cs="Book Antiqua"/>
          <w:color w:val="000000" w:themeColor="text1"/>
          <w:vertAlign w:val="superscript"/>
        </w:rPr>
        <w:fldChar w:fldCharType="end"/>
      </w:r>
      <w:r w:rsidR="006C220E"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p>
    <w:p w14:paraId="2B0A2DA6" w14:textId="0027BCFA" w:rsidR="00A77B3E" w:rsidRPr="00A94253" w:rsidRDefault="005F0AFC" w:rsidP="007F7E07">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CT</w:t>
      </w:r>
      <w:r w:rsidR="009F792D">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is the second mode of imaging for diagnostic workup as it deli</w:t>
      </w:r>
      <w:r w:rsidRPr="00A94253">
        <w:rPr>
          <w:rFonts w:ascii="Book Antiqua" w:eastAsia="Book Antiqua" w:hAnsi="Book Antiqua" w:cs="Book Antiqua"/>
          <w:color w:val="000000" w:themeColor="text1"/>
        </w:rPr>
        <w:t>neates the mass from other anatomic locatio</w:t>
      </w:r>
      <w:r w:rsidRPr="00A94253">
        <w:rPr>
          <w:rFonts w:ascii="Book Antiqua" w:eastAsia="Book Antiqua" w:hAnsi="Book Antiqua" w:cs="Book Antiqua"/>
          <w:color w:val="000000" w:themeColor="text1"/>
        </w:rPr>
        <w:t>ns</w:t>
      </w:r>
      <w:r w:rsidR="009F792D">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which is helpful in a pre-surgical </w:t>
      </w:r>
      <w:proofErr w:type="gramStart"/>
      <w:r w:rsidRPr="00A94253">
        <w:rPr>
          <w:rFonts w:ascii="Book Antiqua" w:eastAsia="Book Antiqua" w:hAnsi="Book Antiqua" w:cs="Book Antiqua"/>
          <w:color w:val="000000" w:themeColor="text1"/>
        </w:rPr>
        <w:t>evaluation</w:t>
      </w:r>
      <w:r w:rsidR="007F7E07" w:rsidRPr="00A94253">
        <w:rPr>
          <w:rFonts w:ascii="Book Antiqua" w:hAnsi="Book Antiqua" w:cs="Book Antiqua"/>
          <w:color w:val="000000" w:themeColor="text1"/>
          <w:vertAlign w:val="superscript"/>
          <w:lang w:eastAsia="zh-CN"/>
        </w:rPr>
        <w:t>[</w:t>
      </w:r>
      <w:proofErr w:type="gramEnd"/>
      <w:r w:rsidR="005E597E">
        <w:fldChar w:fldCharType="begin"/>
      </w:r>
      <w:r w:rsidR="005E597E">
        <w:instrText xml:space="preserve"> HYPERLINK \l "_ENREF_10" \o "Carannante, 2019 #732" </w:instrText>
      </w:r>
      <w:r w:rsidR="005E597E">
        <w:fldChar w:fldCharType="separate"/>
      </w:r>
      <w:r w:rsidRPr="00A94253">
        <w:rPr>
          <w:rFonts w:ascii="Book Antiqua" w:eastAsia="Book Antiqua" w:hAnsi="Book Antiqua" w:cs="Book Antiqua"/>
          <w:color w:val="000000" w:themeColor="text1"/>
          <w:vertAlign w:val="superscript"/>
        </w:rPr>
        <w:t>10</w:t>
      </w:r>
      <w:r w:rsidR="005E597E">
        <w:rPr>
          <w:rFonts w:ascii="Book Antiqua" w:eastAsia="Book Antiqua" w:hAnsi="Book Antiqua" w:cs="Book Antiqua"/>
          <w:color w:val="000000" w:themeColor="text1"/>
          <w:vertAlign w:val="superscript"/>
        </w:rPr>
        <w:fldChar w:fldCharType="end"/>
      </w:r>
      <w:r w:rsidRPr="00A94253">
        <w:rPr>
          <w:rFonts w:ascii="Book Antiqua" w:eastAsia="Book Antiqua" w:hAnsi="Book Antiqua" w:cs="Book Antiqua"/>
          <w:color w:val="000000" w:themeColor="text1"/>
          <w:vertAlign w:val="superscript"/>
        </w:rPr>
        <w:t>,</w:t>
      </w:r>
      <w:hyperlink w:anchor="_ENREF_31" w:tooltip="Chawla, 2007 #351" w:history="1">
        <w:r w:rsidRPr="00A94253">
          <w:rPr>
            <w:rFonts w:ascii="Book Antiqua" w:eastAsia="Book Antiqua" w:hAnsi="Book Antiqua" w:cs="Book Antiqua"/>
            <w:color w:val="000000" w:themeColor="text1"/>
            <w:vertAlign w:val="superscript"/>
          </w:rPr>
          <w:t>31</w:t>
        </w:r>
      </w:hyperlink>
      <w:r w:rsidRPr="00A94253">
        <w:rPr>
          <w:rFonts w:ascii="Book Antiqua" w:eastAsia="Book Antiqua" w:hAnsi="Book Antiqua" w:cs="Book Antiqua"/>
          <w:color w:val="000000" w:themeColor="text1"/>
          <w:vertAlign w:val="superscript"/>
        </w:rPr>
        <w:t>,</w:t>
      </w:r>
      <w:hyperlink w:anchor="_ENREF_35" w:tooltip="Ohnishi, 2003 #290" w:history="1">
        <w:r w:rsidRPr="00A94253">
          <w:rPr>
            <w:rFonts w:ascii="Book Antiqua" w:eastAsia="Book Antiqua" w:hAnsi="Book Antiqua" w:cs="Book Antiqua"/>
            <w:color w:val="000000" w:themeColor="text1"/>
            <w:vertAlign w:val="superscript"/>
          </w:rPr>
          <w:t>35</w:t>
        </w:r>
      </w:hyperlink>
      <w:r w:rsidR="007F7E07"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Contrast CT usually shows an intensely enhancing mass as compared to</w:t>
      </w:r>
      <w:r w:rsidR="009F792D">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non-enhanced CT </w:t>
      </w:r>
      <w:r w:rsidR="009F792D">
        <w:rPr>
          <w:rFonts w:ascii="Book Antiqua" w:eastAsia="Book Antiqua" w:hAnsi="Book Antiqua" w:cs="Book Antiqua"/>
          <w:color w:val="000000" w:themeColor="text1"/>
        </w:rPr>
        <w:t>that</w:t>
      </w:r>
      <w:r w:rsidR="009F792D"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basically demonstrates high attenuation (due to the intrinsic iodine content) in relation to surrounding </w:t>
      </w:r>
      <w:proofErr w:type="gramStart"/>
      <w:r w:rsidRPr="00A94253">
        <w:rPr>
          <w:rFonts w:ascii="Book Antiqua" w:eastAsia="Book Antiqua" w:hAnsi="Book Antiqua" w:cs="Book Antiqua"/>
          <w:color w:val="000000" w:themeColor="text1"/>
        </w:rPr>
        <w:t>tissues</w:t>
      </w:r>
      <w:r w:rsidR="007F7E07" w:rsidRPr="00A94253">
        <w:rPr>
          <w:rFonts w:ascii="Book Antiqua" w:hAnsi="Book Antiqua" w:cs="Book Antiqua"/>
          <w:color w:val="000000" w:themeColor="text1"/>
          <w:vertAlign w:val="superscript"/>
          <w:lang w:eastAsia="zh-CN"/>
        </w:rPr>
        <w:t>[</w:t>
      </w:r>
      <w:proofErr w:type="gramEnd"/>
      <w:r w:rsidR="005E597E">
        <w:fldChar w:fldCharType="begin"/>
      </w:r>
      <w:r w:rsidR="005E597E">
        <w:instrText xml:space="preserve"> HYPERLINK \l "_ENREF_3" \o "Ibrahim, 2011 #5" </w:instrText>
      </w:r>
      <w:r w:rsidR="005E597E">
        <w:fldChar w:fldCharType="separate"/>
      </w:r>
      <w:r w:rsidRPr="00A94253">
        <w:rPr>
          <w:rFonts w:ascii="Book Antiqua" w:eastAsia="Book Antiqua" w:hAnsi="Book Antiqua" w:cs="Book Antiqua"/>
          <w:color w:val="000000" w:themeColor="text1"/>
          <w:vertAlign w:val="superscript"/>
        </w:rPr>
        <w:t>3</w:t>
      </w:r>
      <w:r w:rsidR="005E597E">
        <w:rPr>
          <w:rFonts w:ascii="Book Antiqua" w:eastAsia="Book Antiqua" w:hAnsi="Book Antiqua" w:cs="Book Antiqua"/>
          <w:color w:val="000000" w:themeColor="text1"/>
          <w:vertAlign w:val="superscript"/>
        </w:rPr>
        <w:fldChar w:fldCharType="end"/>
      </w:r>
      <w:r w:rsidRPr="00A94253">
        <w:rPr>
          <w:rFonts w:ascii="Book Antiqua" w:eastAsia="Book Antiqua" w:hAnsi="Book Antiqua" w:cs="Book Antiqua"/>
          <w:color w:val="000000" w:themeColor="text1"/>
          <w:vertAlign w:val="superscript"/>
        </w:rPr>
        <w:t>,</w:t>
      </w:r>
      <w:hyperlink w:anchor="_ENREF_6" w:tooltip="Noussios, 2011 #11" w:history="1">
        <w:r w:rsidRPr="00A94253">
          <w:rPr>
            <w:rFonts w:ascii="Book Antiqua" w:eastAsia="Book Antiqua" w:hAnsi="Book Antiqua" w:cs="Book Antiqua"/>
            <w:color w:val="000000" w:themeColor="text1"/>
            <w:vertAlign w:val="superscript"/>
          </w:rPr>
          <w:t>6</w:t>
        </w:r>
      </w:hyperlink>
      <w:r w:rsidRPr="00A94253">
        <w:rPr>
          <w:rFonts w:ascii="Book Antiqua" w:eastAsia="Book Antiqua" w:hAnsi="Book Antiqua" w:cs="Book Antiqua"/>
          <w:color w:val="000000" w:themeColor="text1"/>
          <w:vertAlign w:val="superscript"/>
        </w:rPr>
        <w:t>,</w:t>
      </w:r>
      <w:hyperlink w:anchor="_ENREF_17" w:tooltip="Ma, 2017 #1" w:history="1">
        <w:r w:rsidRPr="00A94253">
          <w:rPr>
            <w:rFonts w:ascii="Book Antiqua" w:eastAsia="Book Antiqua" w:hAnsi="Book Antiqua" w:cs="Book Antiqua"/>
            <w:color w:val="000000" w:themeColor="text1"/>
            <w:vertAlign w:val="superscript"/>
          </w:rPr>
          <w:t>17</w:t>
        </w:r>
      </w:hyperlink>
      <w:r w:rsidR="007F7E07"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The masses </w:t>
      </w:r>
      <w:r w:rsidR="009F792D">
        <w:rPr>
          <w:rFonts w:ascii="Book Antiqua" w:eastAsia="Book Antiqua" w:hAnsi="Book Antiqua" w:cs="Book Antiqua"/>
          <w:color w:val="000000" w:themeColor="text1"/>
        </w:rPr>
        <w:t>in</w:t>
      </w:r>
      <w:r w:rsidR="009F792D"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the porta </w:t>
      </w:r>
      <w:proofErr w:type="spellStart"/>
      <w:r w:rsidRPr="00A94253">
        <w:rPr>
          <w:rFonts w:ascii="Book Antiqua" w:eastAsia="Book Antiqua" w:hAnsi="Book Antiqua" w:cs="Book Antiqua"/>
          <w:color w:val="000000" w:themeColor="text1"/>
        </w:rPr>
        <w:t>hepatis</w:t>
      </w:r>
      <w:proofErr w:type="spellEnd"/>
      <w:r w:rsidRPr="00A94253">
        <w:rPr>
          <w:rFonts w:ascii="Book Antiqua" w:eastAsia="Book Antiqua" w:hAnsi="Book Antiqua" w:cs="Book Antiqua"/>
          <w:color w:val="000000" w:themeColor="text1"/>
        </w:rPr>
        <w:t xml:space="preserve"> p</w:t>
      </w:r>
      <w:r w:rsidRPr="00A94253">
        <w:rPr>
          <w:rFonts w:ascii="Book Antiqua" w:eastAsia="Book Antiqua" w:hAnsi="Book Antiqua" w:cs="Book Antiqua"/>
          <w:color w:val="000000" w:themeColor="text1"/>
        </w:rPr>
        <w:t xml:space="preserve">ortray solid or semi-solid masses with cystic </w:t>
      </w:r>
      <w:proofErr w:type="gramStart"/>
      <w:r w:rsidRPr="00A94253">
        <w:rPr>
          <w:rFonts w:ascii="Book Antiqua" w:eastAsia="Book Antiqua" w:hAnsi="Book Antiqua" w:cs="Book Antiqua"/>
          <w:color w:val="000000" w:themeColor="text1"/>
        </w:rPr>
        <w:t>lesions</w:t>
      </w:r>
      <w:r w:rsidR="007F7E07" w:rsidRPr="00A94253">
        <w:rPr>
          <w:rFonts w:ascii="Book Antiqua" w:hAnsi="Book Antiqua" w:cs="Book Antiqua"/>
          <w:color w:val="000000" w:themeColor="text1"/>
          <w:vertAlign w:val="superscript"/>
          <w:lang w:eastAsia="zh-CN"/>
        </w:rPr>
        <w:t>[</w:t>
      </w:r>
      <w:proofErr w:type="gramEnd"/>
      <w:r w:rsidR="005E597E">
        <w:fldChar w:fldCharType="begin"/>
      </w:r>
      <w:r w:rsidR="005E597E">
        <w:instrText xml:space="preserve"> HYPERLINK \l "_ENREF_1" \o "Ghanem, 2003 #283" </w:instrText>
      </w:r>
      <w:r w:rsidR="005E597E">
        <w:fldChar w:fldCharType="separate"/>
      </w:r>
      <w:r w:rsidRPr="00A94253">
        <w:rPr>
          <w:rFonts w:ascii="Book Antiqua" w:eastAsia="Book Antiqua" w:hAnsi="Book Antiqua" w:cs="Book Antiqua"/>
          <w:color w:val="000000" w:themeColor="text1"/>
          <w:vertAlign w:val="superscript"/>
        </w:rPr>
        <w:t>1</w:t>
      </w:r>
      <w:r w:rsidR="005E597E">
        <w:rPr>
          <w:rFonts w:ascii="Book Antiqua" w:eastAsia="Book Antiqua" w:hAnsi="Book Antiqua" w:cs="Book Antiqua"/>
          <w:color w:val="000000" w:themeColor="text1"/>
          <w:vertAlign w:val="superscript"/>
        </w:rPr>
        <w:fldChar w:fldCharType="end"/>
      </w:r>
      <w:r w:rsidRPr="00A94253">
        <w:rPr>
          <w:rFonts w:ascii="Book Antiqua" w:eastAsia="Book Antiqua" w:hAnsi="Book Antiqua" w:cs="Book Antiqua"/>
          <w:color w:val="000000" w:themeColor="text1"/>
          <w:vertAlign w:val="superscript"/>
        </w:rPr>
        <w:t>,</w:t>
      </w:r>
      <w:hyperlink w:anchor="_ENREF_5" w:tooltip="Liang, 2010 #410" w:history="1">
        <w:r w:rsidRPr="00A94253">
          <w:rPr>
            <w:rFonts w:ascii="Book Antiqua" w:eastAsia="Book Antiqua" w:hAnsi="Book Antiqua" w:cs="Book Antiqua"/>
            <w:color w:val="000000" w:themeColor="text1"/>
            <w:vertAlign w:val="superscript"/>
          </w:rPr>
          <w:t>5</w:t>
        </w:r>
      </w:hyperlink>
      <w:r w:rsidRPr="00A94253">
        <w:rPr>
          <w:rFonts w:ascii="Book Antiqua" w:eastAsia="Book Antiqua" w:hAnsi="Book Antiqua" w:cs="Book Antiqua"/>
          <w:color w:val="000000" w:themeColor="text1"/>
          <w:vertAlign w:val="superscript"/>
        </w:rPr>
        <w:t>,</w:t>
      </w:r>
      <w:hyperlink w:anchor="_ENREF_39" w:tooltip="Strohschneider, 1993 #729" w:history="1">
        <w:r w:rsidRPr="00A94253">
          <w:rPr>
            <w:rFonts w:ascii="Book Antiqua" w:eastAsia="Book Antiqua" w:hAnsi="Book Antiqua" w:cs="Book Antiqua"/>
            <w:color w:val="000000" w:themeColor="text1"/>
            <w:vertAlign w:val="superscript"/>
          </w:rPr>
          <w:t>39</w:t>
        </w:r>
      </w:hyperlink>
      <w:r w:rsidR="007F7E07"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with a well circumscribed border and calcifications</w:t>
      </w:r>
      <w:r w:rsidR="007F7E07" w:rsidRPr="00A94253">
        <w:rPr>
          <w:rFonts w:ascii="Book Antiqua" w:hAnsi="Book Antiqua" w:cs="Book Antiqua"/>
          <w:color w:val="000000" w:themeColor="text1"/>
          <w:vertAlign w:val="superscript"/>
          <w:lang w:eastAsia="zh-CN"/>
        </w:rPr>
        <w:t>[</w:t>
      </w:r>
      <w:hyperlink w:anchor="_ENREF_1" w:tooltip="Ghanem, 2003 #283" w:history="1">
        <w:r w:rsidRPr="00A94253">
          <w:rPr>
            <w:rFonts w:ascii="Book Antiqua" w:eastAsia="Book Antiqua" w:hAnsi="Book Antiqua" w:cs="Book Antiqua"/>
            <w:color w:val="000000" w:themeColor="text1"/>
            <w:vertAlign w:val="superscript"/>
          </w:rPr>
          <w:t>1</w:t>
        </w:r>
      </w:hyperlink>
      <w:r w:rsidR="007F7E07"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p>
    <w:p w14:paraId="40860129" w14:textId="77777777" w:rsidR="00A77B3E" w:rsidRPr="00A94253" w:rsidRDefault="005F0AFC" w:rsidP="008E65ED">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 xml:space="preserve">CTA provides valuable input in determining vascularization patterns and can also be used for pre-operative embolization in order to minimize risk of hemorrhage during a surgical </w:t>
      </w:r>
      <w:proofErr w:type="gramStart"/>
      <w:r w:rsidRPr="00A94253">
        <w:rPr>
          <w:rFonts w:ascii="Book Antiqua" w:eastAsia="Book Antiqua" w:hAnsi="Book Antiqua" w:cs="Book Antiqua"/>
          <w:color w:val="000000" w:themeColor="text1"/>
        </w:rPr>
        <w:t>procedure</w:t>
      </w:r>
      <w:r w:rsidR="008E65ED"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"_ENREF_40" \o "Wong, 1998 #233" </w:instrText>
      </w:r>
      <w:r w:rsidR="00CA367A">
        <w:fldChar w:fldCharType="separate"/>
      </w:r>
      <w:r w:rsidRPr="00A94253">
        <w:rPr>
          <w:rFonts w:ascii="Book Antiqua" w:eastAsia="Book Antiqua" w:hAnsi="Book Antiqua" w:cs="Book Antiqua"/>
          <w:color w:val="000000" w:themeColor="text1"/>
          <w:vertAlign w:val="superscript"/>
        </w:rPr>
        <w:t>40</w:t>
      </w:r>
      <w:r w:rsidR="00CA367A">
        <w:rPr>
          <w:rFonts w:ascii="Book Antiqua" w:eastAsia="Book Antiqua" w:hAnsi="Book Antiqua" w:cs="Book Antiqua"/>
          <w:color w:val="000000" w:themeColor="text1"/>
          <w:vertAlign w:val="superscript"/>
        </w:rPr>
        <w:fldChar w:fldCharType="end"/>
      </w:r>
      <w:r w:rsidR="008E65ED"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p>
    <w:p w14:paraId="6FE76326" w14:textId="289A5E20" w:rsidR="00A77B3E" w:rsidRPr="00A94253" w:rsidRDefault="005F0AFC" w:rsidP="008E65ED">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lastRenderedPageBreak/>
        <w:t>Notably, M</w:t>
      </w:r>
      <w:r w:rsidRPr="00A94253">
        <w:rPr>
          <w:rFonts w:ascii="Book Antiqua" w:eastAsia="Book Antiqua" w:hAnsi="Book Antiqua" w:cs="Book Antiqua"/>
          <w:color w:val="000000" w:themeColor="text1"/>
        </w:rPr>
        <w:t>RI is</w:t>
      </w:r>
      <w:r w:rsidR="009F792D">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another radiological approach that helps in localizing ectopic tissue and provides a detailed picture of the mass in contrast to the tissues surrounding it. Presentations of thyroid </w:t>
      </w:r>
      <w:proofErr w:type="spellStart"/>
      <w:r w:rsidRPr="00A94253">
        <w:rPr>
          <w:rFonts w:ascii="Book Antiqua" w:eastAsia="Book Antiqua" w:hAnsi="Book Antiqua" w:cs="Book Antiqua"/>
          <w:color w:val="000000" w:themeColor="text1"/>
        </w:rPr>
        <w:t>ectopia</w:t>
      </w:r>
      <w:proofErr w:type="spellEnd"/>
      <w:r w:rsidRPr="00A94253">
        <w:rPr>
          <w:rFonts w:ascii="Book Antiqua" w:eastAsia="Book Antiqua" w:hAnsi="Book Antiqua" w:cs="Book Antiqua"/>
          <w:color w:val="000000" w:themeColor="text1"/>
        </w:rPr>
        <w:t xml:space="preserve"> on MRI are</w:t>
      </w:r>
      <w:r w:rsidR="009F792D">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however</w:t>
      </w:r>
      <w:r w:rsidR="009F792D">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not </w:t>
      </w:r>
      <w:proofErr w:type="gramStart"/>
      <w:r w:rsidRPr="00A94253">
        <w:rPr>
          <w:rFonts w:ascii="Book Antiqua" w:eastAsia="Book Antiqua" w:hAnsi="Book Antiqua" w:cs="Book Antiqua"/>
          <w:color w:val="000000" w:themeColor="text1"/>
        </w:rPr>
        <w:t>uniform</w:t>
      </w:r>
      <w:r w:rsidR="008E65ED" w:rsidRPr="00A94253">
        <w:rPr>
          <w:rFonts w:ascii="Book Antiqua" w:hAnsi="Book Antiqua" w:cs="Book Antiqua"/>
          <w:color w:val="000000" w:themeColor="text1"/>
          <w:vertAlign w:val="superscript"/>
          <w:lang w:eastAsia="zh-CN"/>
        </w:rPr>
        <w:t>[</w:t>
      </w:r>
      <w:proofErr w:type="gramEnd"/>
      <w:r w:rsidR="005E597E">
        <w:fldChar w:fldCharType="begin"/>
      </w:r>
      <w:r w:rsidR="005E597E">
        <w:instrText xml:space="preserve"> HYPERLINK \l "_ENREF_1" \o "Ghanem, 2003 #283" </w:instrText>
      </w:r>
      <w:r w:rsidR="005E597E">
        <w:fldChar w:fldCharType="separate"/>
      </w:r>
      <w:r w:rsidRPr="00A94253">
        <w:rPr>
          <w:rFonts w:ascii="Book Antiqua" w:eastAsia="Book Antiqua" w:hAnsi="Book Antiqua" w:cs="Book Antiqua"/>
          <w:color w:val="000000" w:themeColor="text1"/>
          <w:vertAlign w:val="superscript"/>
        </w:rPr>
        <w:t>1</w:t>
      </w:r>
      <w:r w:rsidR="005E597E">
        <w:rPr>
          <w:rFonts w:ascii="Book Antiqua" w:eastAsia="Book Antiqua" w:hAnsi="Book Antiqua" w:cs="Book Antiqua"/>
          <w:color w:val="000000" w:themeColor="text1"/>
          <w:vertAlign w:val="superscript"/>
        </w:rPr>
        <w:fldChar w:fldCharType="end"/>
      </w:r>
      <w:r w:rsidRPr="00A94253">
        <w:rPr>
          <w:rFonts w:ascii="Book Antiqua" w:eastAsia="Book Antiqua" w:hAnsi="Book Antiqua" w:cs="Book Antiqua"/>
          <w:color w:val="000000" w:themeColor="text1"/>
          <w:vertAlign w:val="superscript"/>
        </w:rPr>
        <w:t>,</w:t>
      </w:r>
      <w:hyperlink w:anchor="_ENREF_5" w:tooltip="Liang, 2010 #410" w:history="1">
        <w:r w:rsidRPr="00A94253">
          <w:rPr>
            <w:rFonts w:ascii="Book Antiqua" w:eastAsia="Book Antiqua" w:hAnsi="Book Antiqua" w:cs="Book Antiqua"/>
            <w:color w:val="000000" w:themeColor="text1"/>
            <w:vertAlign w:val="superscript"/>
          </w:rPr>
          <w:t>5</w:t>
        </w:r>
      </w:hyperlink>
      <w:r w:rsidRPr="00A94253">
        <w:rPr>
          <w:rFonts w:ascii="Book Antiqua" w:eastAsia="Book Antiqua" w:hAnsi="Book Antiqua" w:cs="Book Antiqua"/>
          <w:color w:val="000000" w:themeColor="text1"/>
          <w:vertAlign w:val="superscript"/>
        </w:rPr>
        <w:t>,</w:t>
      </w:r>
      <w:hyperlink w:anchor="_ENREF_41" w:tooltip="Sekine, 2000 #3" w:history="1">
        <w:r w:rsidRPr="00A94253">
          <w:rPr>
            <w:rFonts w:ascii="Book Antiqua" w:eastAsia="Book Antiqua" w:hAnsi="Book Antiqua" w:cs="Book Antiqua"/>
            <w:color w:val="000000" w:themeColor="text1"/>
            <w:vertAlign w:val="superscript"/>
          </w:rPr>
          <w:t>41</w:t>
        </w:r>
      </w:hyperlink>
      <w:r w:rsidR="008E65ED"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as they depend on the gelatinous material</w:t>
      </w:r>
      <w:r w:rsidR="008E65ED" w:rsidRPr="00A94253">
        <w:rPr>
          <w:rFonts w:ascii="Book Antiqua" w:hAnsi="Book Antiqua" w:cs="Book Antiqua"/>
          <w:color w:val="000000" w:themeColor="text1"/>
          <w:vertAlign w:val="superscript"/>
          <w:lang w:eastAsia="zh-CN"/>
        </w:rPr>
        <w:t>[</w:t>
      </w:r>
      <w:hyperlink w:anchor="_ENREF_42" w:tooltip="Tada, 2016 #604" w:history="1">
        <w:r w:rsidRPr="00A94253">
          <w:rPr>
            <w:rFonts w:ascii="Book Antiqua" w:eastAsia="Book Antiqua" w:hAnsi="Book Antiqua" w:cs="Book Antiqua"/>
            <w:color w:val="000000" w:themeColor="text1"/>
            <w:vertAlign w:val="superscript"/>
          </w:rPr>
          <w:t>42</w:t>
        </w:r>
      </w:hyperlink>
      <w:r w:rsidR="008E65ED"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w:t>
      </w:r>
    </w:p>
    <w:p w14:paraId="1AD3A02B" w14:textId="0A44BD0A" w:rsidR="00A77B3E" w:rsidRPr="00A94253" w:rsidRDefault="005F0AFC" w:rsidP="008E65ED">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 xml:space="preserve">According to a plethora of literature, it has been shown that radionuclide imaging is also a useful diagnostic tool when ectopy is considered as a differential </w:t>
      </w:r>
      <w:proofErr w:type="gramStart"/>
      <w:r w:rsidRPr="00A94253">
        <w:rPr>
          <w:rFonts w:ascii="Book Antiqua" w:eastAsia="Book Antiqua" w:hAnsi="Book Antiqua" w:cs="Book Antiqua"/>
          <w:color w:val="000000" w:themeColor="text1"/>
        </w:rPr>
        <w:t>diagnosis</w:t>
      </w:r>
      <w:r w:rsidR="008E65ED" w:rsidRPr="00A94253">
        <w:rPr>
          <w:rFonts w:ascii="Book Antiqua" w:hAnsi="Book Antiqua" w:cs="Book Antiqua"/>
          <w:color w:val="000000" w:themeColor="text1"/>
          <w:vertAlign w:val="superscript"/>
          <w:lang w:eastAsia="zh-CN"/>
        </w:rPr>
        <w:t>[</w:t>
      </w:r>
      <w:proofErr w:type="gramEnd"/>
      <w:r w:rsidR="005E597E">
        <w:fldChar w:fldCharType="begin"/>
      </w:r>
      <w:r w:rsidR="005E597E">
        <w:instrText xml:space="preserve"> HYPERLINK \l "_ENREF_3" \o "Ibrahim, 2011 #5" </w:instrText>
      </w:r>
      <w:r w:rsidR="005E597E">
        <w:fldChar w:fldCharType="separate"/>
      </w:r>
      <w:r w:rsidRPr="00A94253">
        <w:rPr>
          <w:rFonts w:ascii="Book Antiqua" w:eastAsia="Book Antiqua" w:hAnsi="Book Antiqua" w:cs="Book Antiqua"/>
          <w:color w:val="000000" w:themeColor="text1"/>
          <w:vertAlign w:val="superscript"/>
        </w:rPr>
        <w:t>3</w:t>
      </w:r>
      <w:r w:rsidR="005E597E">
        <w:rPr>
          <w:rFonts w:ascii="Book Antiqua" w:eastAsia="Book Antiqua" w:hAnsi="Book Antiqua" w:cs="Book Antiqua"/>
          <w:color w:val="000000" w:themeColor="text1"/>
          <w:vertAlign w:val="superscript"/>
        </w:rPr>
        <w:fldChar w:fldCharType="end"/>
      </w:r>
      <w:r w:rsidRPr="00A94253">
        <w:rPr>
          <w:rFonts w:ascii="Book Antiqua" w:eastAsia="Book Antiqua" w:hAnsi="Book Antiqua" w:cs="Book Antiqua"/>
          <w:color w:val="000000" w:themeColor="text1"/>
          <w:vertAlign w:val="superscript"/>
        </w:rPr>
        <w:t>,</w:t>
      </w:r>
      <w:hyperlink w:anchor="_ENREF_6" w:tooltip="Noussios, 2011 #11" w:history="1">
        <w:r w:rsidRPr="00A94253">
          <w:rPr>
            <w:rFonts w:ascii="Book Antiqua" w:eastAsia="Book Antiqua" w:hAnsi="Book Antiqua" w:cs="Book Antiqua"/>
            <w:color w:val="000000" w:themeColor="text1"/>
            <w:vertAlign w:val="superscript"/>
          </w:rPr>
          <w:t>6</w:t>
        </w:r>
      </w:hyperlink>
      <w:r w:rsidRPr="00A94253">
        <w:rPr>
          <w:rFonts w:ascii="Book Antiqua" w:eastAsia="Book Antiqua" w:hAnsi="Book Antiqua" w:cs="Book Antiqua"/>
          <w:color w:val="000000" w:themeColor="text1"/>
          <w:vertAlign w:val="superscript"/>
        </w:rPr>
        <w:t>,</w:t>
      </w:r>
      <w:hyperlink w:anchor="_ENREF_17" w:tooltip="Ma, 2017 #1" w:history="1">
        <w:r w:rsidRPr="00A94253">
          <w:rPr>
            <w:rFonts w:ascii="Book Antiqua" w:eastAsia="Book Antiqua" w:hAnsi="Book Antiqua" w:cs="Book Antiqua"/>
            <w:color w:val="000000" w:themeColor="text1"/>
            <w:vertAlign w:val="superscript"/>
          </w:rPr>
          <w:t>17</w:t>
        </w:r>
      </w:hyperlink>
      <w:r w:rsidRPr="00A94253">
        <w:rPr>
          <w:rFonts w:ascii="Book Antiqua" w:eastAsia="Book Antiqua" w:hAnsi="Book Antiqua" w:cs="Book Antiqua"/>
          <w:color w:val="000000" w:themeColor="text1"/>
          <w:vertAlign w:val="superscript"/>
        </w:rPr>
        <w:t>,</w:t>
      </w:r>
      <w:hyperlink w:anchor="_ENREF_24" w:tooltip="Santangelo, 2016 #10" w:history="1">
        <w:r w:rsidRPr="00A94253">
          <w:rPr>
            <w:rFonts w:ascii="Book Antiqua" w:eastAsia="Book Antiqua" w:hAnsi="Book Antiqua" w:cs="Book Antiqua"/>
            <w:color w:val="000000" w:themeColor="text1"/>
            <w:vertAlign w:val="superscript"/>
          </w:rPr>
          <w:t>24</w:t>
        </w:r>
      </w:hyperlink>
      <w:r w:rsidR="008E65ED"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Thyroid scintigraphy consisting of </w:t>
      </w:r>
      <w:r w:rsidR="009F792D">
        <w:rPr>
          <w:rFonts w:ascii="Book Antiqua" w:eastAsia="Book Antiqua" w:hAnsi="Book Antiqua" w:cs="Book Antiqua"/>
          <w:color w:val="000000" w:themeColor="text1"/>
        </w:rPr>
        <w:t>t</w:t>
      </w:r>
      <w:r w:rsidR="009F792D" w:rsidRPr="00A94253">
        <w:rPr>
          <w:rFonts w:ascii="Book Antiqua" w:eastAsia="Book Antiqua" w:hAnsi="Book Antiqua" w:cs="Book Antiqua"/>
          <w:color w:val="000000" w:themeColor="text1"/>
        </w:rPr>
        <w:t>echnetium</w:t>
      </w:r>
      <w:r w:rsidRPr="00A94253">
        <w:rPr>
          <w:rFonts w:ascii="Book Antiqua" w:eastAsia="Book Antiqua" w:hAnsi="Book Antiqua" w:cs="Book Antiqua"/>
          <w:color w:val="000000" w:themeColor="text1"/>
        </w:rPr>
        <w:t xml:space="preserve">-99m </w:t>
      </w:r>
      <w:proofErr w:type="spellStart"/>
      <w:r w:rsidRPr="00A94253">
        <w:rPr>
          <w:rFonts w:ascii="Book Antiqua" w:eastAsia="Book Antiqua" w:hAnsi="Book Antiqua" w:cs="Book Antiqua"/>
          <w:color w:val="000000" w:themeColor="text1"/>
        </w:rPr>
        <w:t>pertechnetate</w:t>
      </w:r>
      <w:proofErr w:type="spellEnd"/>
      <w:r w:rsidRPr="00A94253">
        <w:rPr>
          <w:rFonts w:ascii="Book Antiqua" w:eastAsia="Book Antiqua" w:hAnsi="Book Antiqua" w:cs="Book Antiqua"/>
          <w:color w:val="000000" w:themeColor="text1"/>
        </w:rPr>
        <w:t xml:space="preserve"> (Tc-99m), </w:t>
      </w:r>
      <w:r w:rsidR="009F792D">
        <w:rPr>
          <w:rFonts w:ascii="Book Antiqua" w:eastAsia="Book Antiqua" w:hAnsi="Book Antiqua" w:cs="Book Antiqua"/>
          <w:color w:val="000000" w:themeColor="text1"/>
        </w:rPr>
        <w:t>i</w:t>
      </w:r>
      <w:r w:rsidR="009F792D" w:rsidRPr="00A94253">
        <w:rPr>
          <w:rFonts w:ascii="Book Antiqua" w:eastAsia="Book Antiqua" w:hAnsi="Book Antiqua" w:cs="Book Antiqua"/>
          <w:color w:val="000000" w:themeColor="text1"/>
        </w:rPr>
        <w:t>odine</w:t>
      </w:r>
      <w:r w:rsidRPr="00A94253">
        <w:rPr>
          <w:rFonts w:ascii="Book Antiqua" w:eastAsia="Book Antiqua" w:hAnsi="Book Antiqua" w:cs="Book Antiqua"/>
          <w:color w:val="000000" w:themeColor="text1"/>
        </w:rPr>
        <w:t>-131 (I-131)</w:t>
      </w:r>
      <w:r w:rsidR="009F792D">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w:t>
      </w:r>
      <w:r w:rsidR="008E65ED" w:rsidRPr="00A94253">
        <w:rPr>
          <w:rFonts w:ascii="Book Antiqua" w:eastAsia="Book Antiqua" w:hAnsi="Book Antiqua" w:cs="Book Antiqua"/>
          <w:color w:val="000000" w:themeColor="text1"/>
        </w:rPr>
        <w:t>I-123</w:t>
      </w:r>
      <w:r w:rsidRPr="00A94253">
        <w:rPr>
          <w:rFonts w:ascii="Book Antiqua" w:eastAsia="Book Antiqua" w:hAnsi="Book Antiqua" w:cs="Book Antiqua"/>
          <w:color w:val="000000" w:themeColor="text1"/>
        </w:rPr>
        <w:t xml:space="preserve"> can be used to identify ectopic thyroid tissue and to detect other locations having thyroid tissue in case of dual </w:t>
      </w:r>
      <w:proofErr w:type="spellStart"/>
      <w:r w:rsidRPr="00A94253">
        <w:rPr>
          <w:rFonts w:ascii="Book Antiqua" w:eastAsia="Book Antiqua" w:hAnsi="Book Antiqua" w:cs="Book Antiqua"/>
          <w:color w:val="000000" w:themeColor="text1"/>
        </w:rPr>
        <w:t>ectopia</w:t>
      </w:r>
      <w:proofErr w:type="spellEnd"/>
      <w:r w:rsidRPr="00A94253">
        <w:rPr>
          <w:rFonts w:ascii="Book Antiqua" w:eastAsia="Book Antiqua" w:hAnsi="Book Antiqua" w:cs="Book Antiqua"/>
          <w:color w:val="000000" w:themeColor="text1"/>
        </w:rPr>
        <w:t>, and furthermore can also show the presence or absence of thyroid in its normal anatomical location</w:t>
      </w:r>
      <w:r w:rsidR="009F792D">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which is essential for pre-operative assessment. Tc-99m is usually </w:t>
      </w:r>
      <w:proofErr w:type="gramStart"/>
      <w:r w:rsidRPr="00A94253">
        <w:rPr>
          <w:rFonts w:ascii="Book Antiqua" w:eastAsia="Book Antiqua" w:hAnsi="Book Antiqua" w:cs="Book Antiqua"/>
          <w:color w:val="000000" w:themeColor="text1"/>
        </w:rPr>
        <w:t>preferred</w:t>
      </w:r>
      <w:r w:rsidR="008E65ED" w:rsidRPr="00A94253">
        <w:rPr>
          <w:rFonts w:ascii="Book Antiqua" w:hAnsi="Book Antiqua" w:cs="Book Antiqua"/>
          <w:color w:val="000000" w:themeColor="text1"/>
          <w:vertAlign w:val="superscript"/>
          <w:lang w:eastAsia="zh-CN"/>
        </w:rPr>
        <w:t>[</w:t>
      </w:r>
      <w:proofErr w:type="gramEnd"/>
      <w:r w:rsidR="005E597E">
        <w:fldChar w:fldCharType="begin"/>
      </w:r>
      <w:r w:rsidR="005E597E">
        <w:instrText xml:space="preserve"> HYPERLINK \l "_ENREF_3" \o "Ibrahim, 2011 #5" </w:instrText>
      </w:r>
      <w:r w:rsidR="005E597E">
        <w:fldChar w:fldCharType="separate"/>
      </w:r>
      <w:r w:rsidRPr="00A94253">
        <w:rPr>
          <w:rFonts w:ascii="Book Antiqua" w:eastAsia="Book Antiqua" w:hAnsi="Book Antiqua" w:cs="Book Antiqua"/>
          <w:color w:val="000000" w:themeColor="text1"/>
          <w:vertAlign w:val="superscript"/>
        </w:rPr>
        <w:t>3</w:t>
      </w:r>
      <w:r w:rsidR="005E597E">
        <w:rPr>
          <w:rFonts w:ascii="Book Antiqua" w:eastAsia="Book Antiqua" w:hAnsi="Book Antiqua" w:cs="Book Antiqua"/>
          <w:color w:val="000000" w:themeColor="text1"/>
          <w:vertAlign w:val="superscript"/>
        </w:rPr>
        <w:fldChar w:fldCharType="end"/>
      </w:r>
      <w:r w:rsidRPr="00A94253">
        <w:rPr>
          <w:rFonts w:ascii="Book Antiqua" w:eastAsia="Book Antiqua" w:hAnsi="Book Antiqua" w:cs="Book Antiqua"/>
          <w:color w:val="000000" w:themeColor="text1"/>
          <w:vertAlign w:val="superscript"/>
        </w:rPr>
        <w:t>,</w:t>
      </w:r>
      <w:hyperlink w:anchor="_ENREF_29" w:tooltip="Guerra, 2014 #15" w:history="1">
        <w:r w:rsidRPr="00A94253">
          <w:rPr>
            <w:rFonts w:ascii="Book Antiqua" w:eastAsia="Book Antiqua" w:hAnsi="Book Antiqua" w:cs="Book Antiqua"/>
            <w:color w:val="000000" w:themeColor="text1"/>
            <w:vertAlign w:val="superscript"/>
          </w:rPr>
          <w:t>29</w:t>
        </w:r>
      </w:hyperlink>
      <w:r w:rsidR="008E65ED"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as it yields better quality of image, delivers a lower radiation dose</w:t>
      </w:r>
      <w:r w:rsidR="009F792D">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w:t>
      </w:r>
      <w:r w:rsidR="009F792D">
        <w:rPr>
          <w:rFonts w:ascii="Book Antiqua" w:eastAsia="Book Antiqua" w:hAnsi="Book Antiqua" w:cs="Book Antiqua"/>
          <w:color w:val="000000" w:themeColor="text1"/>
        </w:rPr>
        <w:t xml:space="preserve">is </w:t>
      </w:r>
      <w:r w:rsidRPr="00A94253">
        <w:rPr>
          <w:rFonts w:ascii="Book Antiqua" w:eastAsia="Book Antiqua" w:hAnsi="Book Antiqua" w:cs="Book Antiqua"/>
          <w:color w:val="000000" w:themeColor="text1"/>
        </w:rPr>
        <w:t>cheaper compared to I-131. Also, it is widely accessible; waiting time post-administration is lesser and</w:t>
      </w:r>
      <w:r w:rsidR="009F792D">
        <w:rPr>
          <w:rFonts w:ascii="Book Antiqua" w:eastAsia="Book Antiqua" w:hAnsi="Book Antiqua" w:cs="Book Antiqua"/>
          <w:color w:val="000000" w:themeColor="text1"/>
        </w:rPr>
        <w:t xml:space="preserve"> it</w:t>
      </w:r>
      <w:r w:rsidRPr="00A94253">
        <w:rPr>
          <w:rFonts w:ascii="Book Antiqua" w:eastAsia="Book Antiqua" w:hAnsi="Book Antiqua" w:cs="Book Antiqua"/>
          <w:color w:val="000000" w:themeColor="text1"/>
        </w:rPr>
        <w:t xml:space="preserve"> can safely be used in children. However, it should be emphasized that due to the radiation burden on a patient, scintigraphy should be considered only if the normal thyroid is not visualized on ultrasound or in cases of </w:t>
      </w:r>
      <w:proofErr w:type="gramStart"/>
      <w:r w:rsidRPr="00A94253">
        <w:rPr>
          <w:rFonts w:ascii="Book Antiqua" w:eastAsia="Book Antiqua" w:hAnsi="Book Antiqua" w:cs="Book Antiqua"/>
          <w:color w:val="000000" w:themeColor="text1"/>
        </w:rPr>
        <w:t>hypothyroidism</w:t>
      </w:r>
      <w:r w:rsidR="00842726"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"_ENREF_43" \o "Lim-Dunham, 1995 #192" </w:instrText>
      </w:r>
      <w:r w:rsidR="00CA367A">
        <w:fldChar w:fldCharType="separate"/>
      </w:r>
      <w:r w:rsidRPr="00A94253">
        <w:rPr>
          <w:rFonts w:ascii="Book Antiqua" w:eastAsia="Book Antiqua" w:hAnsi="Book Antiqua" w:cs="Book Antiqua"/>
          <w:color w:val="000000" w:themeColor="text1"/>
          <w:vertAlign w:val="superscript"/>
        </w:rPr>
        <w:t>43</w:t>
      </w:r>
      <w:r w:rsidR="00CA367A">
        <w:rPr>
          <w:rFonts w:ascii="Book Antiqua" w:eastAsia="Book Antiqua" w:hAnsi="Book Antiqua" w:cs="Book Antiqua"/>
          <w:color w:val="000000" w:themeColor="text1"/>
          <w:vertAlign w:val="superscript"/>
        </w:rPr>
        <w:fldChar w:fldCharType="end"/>
      </w:r>
      <w:r w:rsidR="00842726"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p>
    <w:p w14:paraId="43B452BC" w14:textId="77777777" w:rsidR="00A77B3E" w:rsidRPr="00A94253" w:rsidRDefault="005F0AFC" w:rsidP="001F7BF6">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 xml:space="preserve">Additionally, </w:t>
      </w:r>
      <w:r w:rsidR="001F7BF6" w:rsidRPr="00A94253">
        <w:rPr>
          <w:rFonts w:ascii="Book Antiqua" w:eastAsia="Book Antiqua" w:hAnsi="Book Antiqua" w:cs="Book Antiqua"/>
          <w:color w:val="000000" w:themeColor="text1"/>
        </w:rPr>
        <w:t>fine needle aspiration cyto</w:t>
      </w:r>
      <w:r w:rsidRPr="00A94253">
        <w:rPr>
          <w:rFonts w:ascii="Book Antiqua" w:eastAsia="Book Antiqua" w:hAnsi="Book Antiqua" w:cs="Book Antiqua"/>
          <w:color w:val="000000" w:themeColor="text1"/>
        </w:rPr>
        <w:t>logy</w:t>
      </w:r>
      <w:r w:rsidR="001F7BF6" w:rsidRPr="00A94253">
        <w:rPr>
          <w:rFonts w:ascii="Book Antiqua" w:hAnsi="Book Antiqua" w:cs="Book Antiqua"/>
          <w:color w:val="000000" w:themeColor="text1"/>
          <w:lang w:eastAsia="zh-CN"/>
        </w:rPr>
        <w:t xml:space="preserve"> </w:t>
      </w:r>
      <w:r w:rsidRPr="00A94253">
        <w:rPr>
          <w:rFonts w:ascii="Book Antiqua" w:eastAsia="Book Antiqua" w:hAnsi="Book Antiqua" w:cs="Book Antiqua"/>
          <w:color w:val="000000" w:themeColor="text1"/>
        </w:rPr>
        <w:t xml:space="preserve">is a valuable diagnostic tool for differentiation between a malignant and benign lesion prior to </w:t>
      </w:r>
      <w:proofErr w:type="gramStart"/>
      <w:r w:rsidRPr="00A94253">
        <w:rPr>
          <w:rFonts w:ascii="Book Antiqua" w:eastAsia="Book Antiqua" w:hAnsi="Book Antiqua" w:cs="Book Antiqua"/>
          <w:color w:val="000000" w:themeColor="text1"/>
        </w:rPr>
        <w:t>surgery</w:t>
      </w:r>
      <w:r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"_ENREF_6" \o "Noussios, 2011 #11" </w:instrText>
      </w:r>
      <w:r w:rsidR="00CA367A">
        <w:fldChar w:fldCharType="separate"/>
      </w:r>
      <w:r w:rsidRPr="00A94253">
        <w:rPr>
          <w:rFonts w:ascii="Book Antiqua" w:eastAsia="Book Antiqua" w:hAnsi="Book Antiqua" w:cs="Book Antiqua"/>
          <w:color w:val="000000" w:themeColor="text1"/>
          <w:vertAlign w:val="superscript"/>
        </w:rPr>
        <w:t>6</w:t>
      </w:r>
      <w:r w:rsidR="00CA367A">
        <w:rPr>
          <w:rFonts w:ascii="Book Antiqua" w:eastAsia="Book Antiqua" w:hAnsi="Book Antiqua" w:cs="Book Antiqua"/>
          <w:color w:val="000000" w:themeColor="text1"/>
          <w:vertAlign w:val="superscript"/>
        </w:rPr>
        <w:fldChar w:fldCharType="end"/>
      </w:r>
      <w:r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Last but not least, immunohistochemistry showing positive staining for</w:t>
      </w:r>
      <w:r w:rsidR="009D1185" w:rsidRPr="00A94253">
        <w:rPr>
          <w:rFonts w:ascii="Book Antiqua" w:eastAsia="Book Antiqua" w:hAnsi="Book Antiqua" w:cs="Book Antiqua"/>
          <w:color w:val="000000" w:themeColor="text1"/>
        </w:rPr>
        <w:t xml:space="preserve"> TTF-1</w:t>
      </w:r>
      <w:r w:rsidR="009D1185" w:rsidRPr="00A94253">
        <w:rPr>
          <w:rFonts w:ascii="Book Antiqua" w:hAnsi="Book Antiqua" w:cs="Book Antiqua"/>
          <w:color w:val="000000" w:themeColor="text1"/>
          <w:lang w:eastAsia="zh-CN"/>
        </w:rPr>
        <w:t xml:space="preserve"> </w:t>
      </w:r>
      <w:r w:rsidRPr="00A94253">
        <w:rPr>
          <w:rFonts w:ascii="Book Antiqua" w:eastAsia="Book Antiqua" w:hAnsi="Book Antiqua" w:cs="Book Antiqua"/>
          <w:color w:val="000000" w:themeColor="text1"/>
        </w:rPr>
        <w:t xml:space="preserve">and </w:t>
      </w:r>
      <w:r w:rsidR="009D1185" w:rsidRPr="00A94253">
        <w:rPr>
          <w:rFonts w:ascii="Book Antiqua" w:eastAsia="Book Antiqua" w:hAnsi="Book Antiqua" w:cs="Book Antiqua"/>
          <w:color w:val="000000" w:themeColor="text1"/>
        </w:rPr>
        <w:t>TGB</w:t>
      </w:r>
      <w:r w:rsidRPr="00A94253">
        <w:rPr>
          <w:rFonts w:ascii="Book Antiqua" w:eastAsia="Book Antiqua" w:hAnsi="Book Antiqua" w:cs="Book Antiqua"/>
          <w:color w:val="000000" w:themeColor="text1"/>
        </w:rPr>
        <w:t xml:space="preserve"> is important for diagnosis of thyroid ectopia.</w:t>
      </w:r>
    </w:p>
    <w:p w14:paraId="77D6CA37" w14:textId="77777777" w:rsidR="00A77B3E" w:rsidRPr="00A94253" w:rsidRDefault="005F0AFC" w:rsidP="009D1185">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 xml:space="preserve">The most appropriate management of this entity has not yet been established; however, a mass in the porta hepatis may also be suggestive of fibroma, lymphoma, lipoma, hemangioma, dermoid cyst, lymphangioma, squamous cell carcinoma, and a variety of complications such as bleeding, cystic degeneration, or malignancy. Hence, surgical excision is </w:t>
      </w:r>
      <w:proofErr w:type="gramStart"/>
      <w:r w:rsidRPr="00A94253">
        <w:rPr>
          <w:rFonts w:ascii="Book Antiqua" w:eastAsia="Book Antiqua" w:hAnsi="Book Antiqua" w:cs="Book Antiqua"/>
          <w:color w:val="000000" w:themeColor="text1"/>
        </w:rPr>
        <w:t>recommended</w:t>
      </w:r>
      <w:r w:rsidR="009F4863" w:rsidRPr="00A94253">
        <w:rPr>
          <w:rFonts w:ascii="Book Antiqua" w:hAnsi="Book Antiqua" w:cs="Book Antiqua"/>
          <w:color w:val="000000" w:themeColor="text1"/>
          <w:vertAlign w:val="superscript"/>
          <w:lang w:eastAsia="zh-CN"/>
        </w:rPr>
        <w:t>[</w:t>
      </w:r>
      <w:proofErr w:type="gramEnd"/>
      <w:r w:rsidR="00CA367A">
        <w:fldChar w:fldCharType="begin"/>
      </w:r>
      <w:r w:rsidR="00CA367A">
        <w:instrText xml:space="preserve"> HYPERLINK \l "_ENREF_9" \o "Fernandez HT, 2016 #721" </w:instrText>
      </w:r>
      <w:r w:rsidR="00CA367A">
        <w:fldChar w:fldCharType="separate"/>
      </w:r>
      <w:r w:rsidRPr="00A94253">
        <w:rPr>
          <w:rFonts w:ascii="Book Antiqua" w:eastAsia="Book Antiqua" w:hAnsi="Book Antiqua" w:cs="Book Antiqua"/>
          <w:color w:val="000000" w:themeColor="text1"/>
          <w:vertAlign w:val="superscript"/>
        </w:rPr>
        <w:t>9</w:t>
      </w:r>
      <w:r w:rsidR="00CA367A">
        <w:rPr>
          <w:rFonts w:ascii="Book Antiqua" w:eastAsia="Book Antiqua" w:hAnsi="Book Antiqua" w:cs="Book Antiqua"/>
          <w:color w:val="000000" w:themeColor="text1"/>
          <w:vertAlign w:val="superscript"/>
        </w:rPr>
        <w:fldChar w:fldCharType="end"/>
      </w:r>
      <w:r w:rsidRPr="00A94253">
        <w:rPr>
          <w:rFonts w:ascii="Book Antiqua" w:eastAsia="Book Antiqua" w:hAnsi="Book Antiqua" w:cs="Book Antiqua"/>
          <w:color w:val="000000" w:themeColor="text1"/>
          <w:vertAlign w:val="superscript"/>
        </w:rPr>
        <w:t>,</w:t>
      </w:r>
      <w:hyperlink w:anchor="_ENREF_17" w:tooltip="Ma, 2017 #1" w:history="1">
        <w:r w:rsidRPr="00A94253">
          <w:rPr>
            <w:rFonts w:ascii="Book Antiqua" w:eastAsia="Book Antiqua" w:hAnsi="Book Antiqua" w:cs="Book Antiqua"/>
            <w:color w:val="000000" w:themeColor="text1"/>
            <w:vertAlign w:val="superscript"/>
          </w:rPr>
          <w:t>17</w:t>
        </w:r>
      </w:hyperlink>
      <w:r w:rsidR="009F4863"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p>
    <w:p w14:paraId="06188A9B" w14:textId="600183D7" w:rsidR="00A77B3E" w:rsidRPr="00A94253" w:rsidRDefault="005C26BB" w:rsidP="00C07D24">
      <w:pPr>
        <w:spacing w:line="360" w:lineRule="auto"/>
        <w:ind w:firstLineChars="100" w:firstLine="240"/>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We </w:t>
      </w:r>
      <w:r w:rsidR="005F0AFC" w:rsidRPr="00A94253">
        <w:rPr>
          <w:rFonts w:ascii="Book Antiqua" w:eastAsia="Book Antiqua" w:hAnsi="Book Antiqua" w:cs="Book Antiqua"/>
          <w:color w:val="000000" w:themeColor="text1"/>
        </w:rPr>
        <w:t>searched the PubMed database for articles published up to the year 2018 (when the patient was first admitted). The search had the following keywords: “</w:t>
      </w:r>
      <w:r w:rsidR="009F792D">
        <w:rPr>
          <w:rFonts w:ascii="Book Antiqua" w:eastAsia="Book Antiqua" w:hAnsi="Book Antiqua" w:cs="Book Antiqua"/>
          <w:color w:val="000000" w:themeColor="text1"/>
        </w:rPr>
        <w:t>E</w:t>
      </w:r>
      <w:r w:rsidR="009F792D" w:rsidRPr="00A94253">
        <w:rPr>
          <w:rFonts w:ascii="Book Antiqua" w:eastAsia="Book Antiqua" w:hAnsi="Book Antiqua" w:cs="Book Antiqua"/>
          <w:color w:val="000000" w:themeColor="text1"/>
        </w:rPr>
        <w:t xml:space="preserve">ctopic </w:t>
      </w:r>
      <w:r w:rsidR="005F0AFC" w:rsidRPr="00A94253">
        <w:rPr>
          <w:rFonts w:ascii="Book Antiqua" w:eastAsia="Book Antiqua" w:hAnsi="Book Antiqua" w:cs="Book Antiqua"/>
          <w:color w:val="000000" w:themeColor="text1"/>
        </w:rPr>
        <w:t xml:space="preserve">thyroid” and “porta hepatis”, altogether. There were a total of 11 retrieved </w:t>
      </w:r>
      <w:r w:rsidR="009F792D">
        <w:rPr>
          <w:rFonts w:ascii="Book Antiqua" w:eastAsia="Book Antiqua" w:hAnsi="Book Antiqua" w:cs="Book Antiqua"/>
          <w:color w:val="000000" w:themeColor="text1"/>
        </w:rPr>
        <w:t>articles,</w:t>
      </w:r>
      <w:r w:rsidR="009F792D" w:rsidRPr="00A94253">
        <w:rPr>
          <w:rFonts w:ascii="Book Antiqua" w:eastAsia="Book Antiqua" w:hAnsi="Book Antiqua" w:cs="Book Antiqua"/>
          <w:color w:val="000000" w:themeColor="text1"/>
        </w:rPr>
        <w:t xml:space="preserve"> </w:t>
      </w:r>
      <w:r w:rsidR="005F0AFC" w:rsidRPr="00A94253">
        <w:rPr>
          <w:rFonts w:ascii="Book Antiqua" w:eastAsia="Book Antiqua" w:hAnsi="Book Antiqua" w:cs="Book Antiqua"/>
          <w:color w:val="000000" w:themeColor="text1"/>
        </w:rPr>
        <w:t xml:space="preserve">out of which only 5 had proper radiological imaging description of cases </w:t>
      </w:r>
      <w:r w:rsidR="009F792D">
        <w:rPr>
          <w:rFonts w:ascii="Book Antiqua" w:eastAsia="Book Antiqua" w:hAnsi="Book Antiqua" w:cs="Book Antiqua"/>
          <w:color w:val="000000" w:themeColor="text1"/>
        </w:rPr>
        <w:t>in</w:t>
      </w:r>
      <w:r w:rsidR="009F792D" w:rsidRPr="00A94253">
        <w:rPr>
          <w:rFonts w:ascii="Book Antiqua" w:eastAsia="Book Antiqua" w:hAnsi="Book Antiqua" w:cs="Book Antiqua"/>
          <w:color w:val="000000" w:themeColor="text1"/>
        </w:rPr>
        <w:t xml:space="preserve"> </w:t>
      </w:r>
      <w:r w:rsidR="005F0AFC" w:rsidRPr="00A94253">
        <w:rPr>
          <w:rFonts w:ascii="Book Antiqua" w:eastAsia="Book Antiqua" w:hAnsi="Book Antiqua" w:cs="Book Antiqua"/>
          <w:color w:val="000000" w:themeColor="text1"/>
        </w:rPr>
        <w:t xml:space="preserve">the porta </w:t>
      </w:r>
      <w:proofErr w:type="spellStart"/>
      <w:r w:rsidR="005F0AFC" w:rsidRPr="00A94253">
        <w:rPr>
          <w:rFonts w:ascii="Book Antiqua" w:eastAsia="Book Antiqua" w:hAnsi="Book Antiqua" w:cs="Book Antiqua"/>
          <w:color w:val="000000" w:themeColor="text1"/>
        </w:rPr>
        <w:t>hepat</w:t>
      </w:r>
      <w:r w:rsidR="005F0AFC" w:rsidRPr="00A94253">
        <w:rPr>
          <w:rFonts w:ascii="Book Antiqua" w:eastAsia="Book Antiqua" w:hAnsi="Book Antiqua" w:cs="Book Antiqua"/>
          <w:color w:val="000000" w:themeColor="text1"/>
        </w:rPr>
        <w:t>is</w:t>
      </w:r>
      <w:proofErr w:type="spellEnd"/>
      <w:r w:rsidR="005F0AFC" w:rsidRPr="00A94253">
        <w:rPr>
          <w:rFonts w:ascii="Book Antiqua" w:eastAsia="Book Antiqua" w:hAnsi="Book Antiqua" w:cs="Book Antiqua"/>
          <w:color w:val="000000" w:themeColor="text1"/>
        </w:rPr>
        <w:t xml:space="preserve">. These </w:t>
      </w:r>
      <w:r w:rsidR="005F0AFC" w:rsidRPr="00A94253">
        <w:rPr>
          <w:rFonts w:ascii="Book Antiqua" w:eastAsia="Book Antiqua" w:hAnsi="Book Antiqua" w:cs="Book Antiqua"/>
          <w:color w:val="000000" w:themeColor="text1"/>
        </w:rPr>
        <w:lastRenderedPageBreak/>
        <w:t>findings have been tabulated (</w:t>
      </w:r>
      <w:r w:rsidR="00C07D24" w:rsidRPr="00A94253">
        <w:rPr>
          <w:rFonts w:ascii="Book Antiqua" w:eastAsia="Book Antiqua" w:hAnsi="Book Antiqua" w:cs="Book Antiqua"/>
          <w:bCs/>
          <w:color w:val="000000" w:themeColor="text1"/>
        </w:rPr>
        <w:t>Table</w:t>
      </w:r>
      <w:r w:rsidR="00C07D24" w:rsidRPr="00A94253">
        <w:rPr>
          <w:rFonts w:ascii="Book Antiqua" w:hAnsi="Book Antiqua" w:cs="Book Antiqua"/>
          <w:bCs/>
          <w:color w:val="000000" w:themeColor="text1"/>
          <w:lang w:eastAsia="zh-CN"/>
        </w:rPr>
        <w:t xml:space="preserve"> </w:t>
      </w:r>
      <w:r w:rsidR="005F0AFC" w:rsidRPr="00A94253">
        <w:rPr>
          <w:rFonts w:ascii="Book Antiqua" w:eastAsia="Book Antiqua" w:hAnsi="Book Antiqua" w:cs="Book Antiqua"/>
          <w:bCs/>
          <w:color w:val="000000" w:themeColor="text1"/>
        </w:rPr>
        <w:t>1</w:t>
      </w:r>
      <w:r w:rsidR="005F0AFC" w:rsidRPr="00A94253">
        <w:rPr>
          <w:rFonts w:ascii="Book Antiqua" w:eastAsia="Book Antiqua" w:hAnsi="Book Antiqua" w:cs="Book Antiqua"/>
          <w:color w:val="000000" w:themeColor="text1"/>
        </w:rPr>
        <w:t>) for a better comparison. The present case has the same findings as most cases ex</w:t>
      </w:r>
      <w:r w:rsidR="005F0AFC" w:rsidRPr="00A94253">
        <w:rPr>
          <w:rFonts w:ascii="Book Antiqua" w:eastAsia="Book Antiqua" w:hAnsi="Book Antiqua" w:cs="Book Antiqua"/>
          <w:color w:val="000000" w:themeColor="text1"/>
        </w:rPr>
        <w:t xml:space="preserve">cept for </w:t>
      </w:r>
      <w:r w:rsidR="009F792D">
        <w:rPr>
          <w:rFonts w:ascii="Book Antiqua" w:eastAsia="Book Antiqua" w:hAnsi="Book Antiqua" w:cs="Book Antiqua"/>
          <w:color w:val="000000" w:themeColor="text1"/>
        </w:rPr>
        <w:t xml:space="preserve">that reported by </w:t>
      </w:r>
      <w:proofErr w:type="spellStart"/>
      <w:r w:rsidR="005F0AFC" w:rsidRPr="00A94253">
        <w:rPr>
          <w:rFonts w:ascii="Book Antiqua" w:eastAsia="Book Antiqua" w:hAnsi="Book Antiqua" w:cs="Book Antiqua"/>
          <w:color w:val="000000" w:themeColor="text1"/>
        </w:rPr>
        <w:t>Strohschneider</w:t>
      </w:r>
      <w:proofErr w:type="spellEnd"/>
      <w:r w:rsidR="005F0AFC" w:rsidRPr="00A94253">
        <w:rPr>
          <w:rFonts w:ascii="Book Antiqua" w:eastAsia="Book Antiqua" w:hAnsi="Book Antiqua" w:cs="Book Antiqua"/>
          <w:color w:val="000000" w:themeColor="text1"/>
        </w:rPr>
        <w:t xml:space="preserve"> </w:t>
      </w:r>
      <w:r w:rsidR="005F0AFC" w:rsidRPr="00A94253">
        <w:rPr>
          <w:rFonts w:ascii="Book Antiqua" w:eastAsia="Book Antiqua" w:hAnsi="Book Antiqua" w:cs="Book Antiqua"/>
          <w:i/>
          <w:iCs/>
          <w:color w:val="000000" w:themeColor="text1"/>
        </w:rPr>
        <w:t xml:space="preserve">et </w:t>
      </w:r>
      <w:proofErr w:type="gramStart"/>
      <w:r w:rsidR="005F0AFC" w:rsidRPr="00A94253">
        <w:rPr>
          <w:rFonts w:ascii="Book Antiqua" w:eastAsia="Book Antiqua" w:hAnsi="Book Antiqua" w:cs="Book Antiqua"/>
          <w:i/>
          <w:iCs/>
          <w:color w:val="000000" w:themeColor="text1"/>
        </w:rPr>
        <w:t>al</w:t>
      </w:r>
      <w:r w:rsidR="00C07D24" w:rsidRPr="00A94253">
        <w:rPr>
          <w:rFonts w:ascii="Book Antiqua" w:hAnsi="Book Antiqua" w:cs="Book Antiqua"/>
          <w:iCs/>
          <w:color w:val="000000" w:themeColor="text1"/>
          <w:vertAlign w:val="superscript"/>
          <w:lang w:eastAsia="zh-CN"/>
        </w:rPr>
        <w:t>[</w:t>
      </w:r>
      <w:proofErr w:type="gramEnd"/>
      <w:r w:rsidR="00CA367A">
        <w:fldChar w:fldCharType="begin"/>
      </w:r>
      <w:r w:rsidR="00CA367A">
        <w:instrText xml:space="preserve"> HYPERLINK \l "_ENREF_39" \o "Strohschneider, 1993 #729" </w:instrText>
      </w:r>
      <w:r w:rsidR="00CA367A">
        <w:fldChar w:fldCharType="separate"/>
      </w:r>
      <w:r w:rsidR="005F0AFC" w:rsidRPr="00A94253">
        <w:rPr>
          <w:rFonts w:ascii="Book Antiqua" w:eastAsia="Book Antiqua" w:hAnsi="Book Antiqua" w:cs="Book Antiqua"/>
          <w:iCs/>
          <w:color w:val="000000" w:themeColor="text1"/>
          <w:vertAlign w:val="superscript"/>
        </w:rPr>
        <w:t>39</w:t>
      </w:r>
      <w:r w:rsidR="00CA367A">
        <w:rPr>
          <w:rFonts w:ascii="Book Antiqua" w:eastAsia="Book Antiqua" w:hAnsi="Book Antiqua" w:cs="Book Antiqua"/>
          <w:iCs/>
          <w:color w:val="000000" w:themeColor="text1"/>
          <w:vertAlign w:val="superscript"/>
        </w:rPr>
        <w:fldChar w:fldCharType="end"/>
      </w:r>
      <w:r w:rsidR="00C07D24" w:rsidRPr="00A94253">
        <w:rPr>
          <w:rFonts w:ascii="Book Antiqua" w:hAnsi="Book Antiqua" w:cs="Book Antiqua"/>
          <w:iCs/>
          <w:color w:val="000000" w:themeColor="text1"/>
          <w:vertAlign w:val="superscript"/>
          <w:lang w:eastAsia="zh-CN"/>
        </w:rPr>
        <w:t>]</w:t>
      </w:r>
      <w:r w:rsidR="005F0AFC" w:rsidRPr="00A94253">
        <w:rPr>
          <w:rFonts w:ascii="Book Antiqua" w:eastAsia="Book Antiqua" w:hAnsi="Book Antiqua" w:cs="Book Antiqua"/>
          <w:i/>
          <w:iCs/>
          <w:color w:val="000000" w:themeColor="text1"/>
        </w:rPr>
        <w:t xml:space="preserve">. </w:t>
      </w:r>
      <w:r w:rsidR="005F0AFC" w:rsidRPr="00A94253">
        <w:rPr>
          <w:rFonts w:ascii="Book Antiqua" w:eastAsia="Book Antiqua" w:hAnsi="Book Antiqua" w:cs="Book Antiqua"/>
          <w:color w:val="000000" w:themeColor="text1"/>
        </w:rPr>
        <w:t xml:space="preserve">However, presentations on MRI </w:t>
      </w:r>
      <w:r w:rsidR="009F792D">
        <w:rPr>
          <w:rFonts w:ascii="Book Antiqua" w:eastAsia="Book Antiqua" w:hAnsi="Book Antiqua" w:cs="Book Antiqua"/>
          <w:color w:val="000000" w:themeColor="text1"/>
        </w:rPr>
        <w:t>were</w:t>
      </w:r>
      <w:r w:rsidR="009F792D" w:rsidRPr="00A94253">
        <w:rPr>
          <w:rFonts w:ascii="Book Antiqua" w:eastAsia="Book Antiqua" w:hAnsi="Book Antiqua" w:cs="Book Antiqua"/>
          <w:color w:val="000000" w:themeColor="text1"/>
        </w:rPr>
        <w:t xml:space="preserve"> </w:t>
      </w:r>
      <w:r w:rsidR="005F0AFC" w:rsidRPr="00A94253">
        <w:rPr>
          <w:rFonts w:ascii="Book Antiqua" w:eastAsia="Book Antiqua" w:hAnsi="Book Antiqua" w:cs="Book Antiqua"/>
          <w:color w:val="000000" w:themeColor="text1"/>
        </w:rPr>
        <w:t xml:space="preserve">not mentioned as it was either not widespread during the </w:t>
      </w:r>
      <w:r w:rsidR="009F792D">
        <w:rPr>
          <w:rFonts w:ascii="Book Antiqua" w:eastAsia="Book Antiqua" w:hAnsi="Book Antiqua" w:cs="Book Antiqua"/>
          <w:color w:val="000000" w:themeColor="text1"/>
        </w:rPr>
        <w:t>19</w:t>
      </w:r>
      <w:r w:rsidR="005F0AFC" w:rsidRPr="00A94253">
        <w:rPr>
          <w:rFonts w:ascii="Book Antiqua" w:eastAsia="Book Antiqua" w:hAnsi="Book Antiqua" w:cs="Book Antiqua"/>
          <w:color w:val="000000" w:themeColor="text1"/>
        </w:rPr>
        <w:t>90s or mostly because presentations on MR</w:t>
      </w:r>
      <w:r w:rsidR="005F0AFC" w:rsidRPr="00A94253">
        <w:rPr>
          <w:rFonts w:ascii="Book Antiqua" w:eastAsia="Book Antiqua" w:hAnsi="Book Antiqua" w:cs="Book Antiqua"/>
          <w:color w:val="000000" w:themeColor="text1"/>
        </w:rPr>
        <w:t>I are not unifor</w:t>
      </w:r>
      <w:r w:rsidR="005F0AFC" w:rsidRPr="00A94253">
        <w:rPr>
          <w:rFonts w:ascii="Book Antiqua" w:eastAsia="Book Antiqua" w:hAnsi="Book Antiqua" w:cs="Book Antiqua"/>
          <w:color w:val="000000" w:themeColor="text1"/>
        </w:rPr>
        <w:t>m</w:t>
      </w:r>
      <w:r w:rsidR="009F792D">
        <w:rPr>
          <w:rFonts w:ascii="Book Antiqua" w:eastAsia="Book Antiqua" w:hAnsi="Book Antiqua" w:cs="Book Antiqua"/>
          <w:color w:val="000000" w:themeColor="text1"/>
        </w:rPr>
        <w:t>,</w:t>
      </w:r>
      <w:r w:rsidR="005F0AFC" w:rsidRPr="00A94253">
        <w:rPr>
          <w:rFonts w:ascii="Book Antiqua" w:eastAsia="Book Antiqua" w:hAnsi="Book Antiqua" w:cs="Book Antiqua"/>
          <w:color w:val="000000" w:themeColor="text1"/>
        </w:rPr>
        <w:t xml:space="preserve"> showing low to high signal intensity on either T1 or T2 weighted imaging depending on the gelatinous material content, hence making it the least used imaging modality in thyroid ectopia. Apart from CT images that have been rightfully displayed in ectopic thyroid papers, the authors advocate a novel imaging modality </w:t>
      </w:r>
      <w:r w:rsidR="00913D74" w:rsidRPr="00A94253">
        <w:rPr>
          <w:rFonts w:ascii="Book Antiqua" w:eastAsia="Book Antiqua" w:hAnsi="Book Antiqua" w:cs="Book Antiqua"/>
          <w:color w:val="000000" w:themeColor="text1"/>
        </w:rPr>
        <w:t>for thyroid ectopia: </w:t>
      </w:r>
      <w:r w:rsidR="005F0AFC" w:rsidRPr="00A94253">
        <w:rPr>
          <w:rFonts w:ascii="Book Antiqua" w:eastAsia="Book Antiqua" w:hAnsi="Book Antiqua" w:cs="Book Antiqua"/>
          <w:color w:val="000000" w:themeColor="text1"/>
        </w:rPr>
        <w:t>CT</w:t>
      </w:r>
      <w:r w:rsidR="00C07D24" w:rsidRPr="00A94253">
        <w:rPr>
          <w:rFonts w:ascii="Book Antiqua" w:hAnsi="Book Antiqua" w:cs="Book Antiqua"/>
          <w:color w:val="000000" w:themeColor="text1"/>
          <w:lang w:eastAsia="zh-CN"/>
        </w:rPr>
        <w:t>A</w:t>
      </w:r>
      <w:r w:rsidR="005F0AFC" w:rsidRPr="00A94253">
        <w:rPr>
          <w:rFonts w:ascii="Book Antiqua" w:eastAsia="Book Antiqua" w:hAnsi="Book Antiqua" w:cs="Book Antiqua"/>
          <w:color w:val="000000" w:themeColor="text1"/>
        </w:rPr>
        <w:t xml:space="preserve">. We believe </w:t>
      </w:r>
      <w:r w:rsidR="009F792D">
        <w:rPr>
          <w:rFonts w:ascii="Book Antiqua" w:eastAsia="Book Antiqua" w:hAnsi="Book Antiqua" w:cs="Book Antiqua"/>
          <w:color w:val="000000" w:themeColor="text1"/>
        </w:rPr>
        <w:t xml:space="preserve">that </w:t>
      </w:r>
      <w:r w:rsidR="005F0AFC" w:rsidRPr="00A94253">
        <w:rPr>
          <w:rFonts w:ascii="Book Antiqua" w:eastAsia="Book Antiqua" w:hAnsi="Book Antiqua" w:cs="Book Antiqua"/>
          <w:color w:val="000000" w:themeColor="text1"/>
        </w:rPr>
        <w:t>CTA will play its part in narrowing down the differential diagnosis amongst a plethora of other hepatic clinical abnormalities based on abnormal hepatic arterial c</w:t>
      </w:r>
      <w:r w:rsidR="00EE4C6B" w:rsidRPr="00A94253">
        <w:rPr>
          <w:rFonts w:ascii="Book Antiqua" w:eastAsia="Book Antiqua" w:hAnsi="Book Antiqua" w:cs="Book Antiqua"/>
          <w:color w:val="000000" w:themeColor="text1"/>
        </w:rPr>
        <w:t xml:space="preserve">irculation (as shown in Figure </w:t>
      </w:r>
      <w:r w:rsidR="00EE4C6B" w:rsidRPr="00A94253">
        <w:rPr>
          <w:rFonts w:ascii="Book Antiqua" w:hAnsi="Book Antiqua" w:cs="Book Antiqua"/>
          <w:color w:val="000000" w:themeColor="text1"/>
          <w:lang w:eastAsia="zh-CN"/>
        </w:rPr>
        <w:t>3</w:t>
      </w:r>
      <w:r w:rsidR="005F0AFC" w:rsidRPr="00A94253">
        <w:rPr>
          <w:rFonts w:ascii="Book Antiqua" w:eastAsia="Book Antiqua" w:hAnsi="Book Antiqua" w:cs="Book Antiqua"/>
          <w:color w:val="000000" w:themeColor="text1"/>
        </w:rPr>
        <w:t>). Hence, CTA can preferentially be advised as a radiological work-up as compared to</w:t>
      </w:r>
      <w:r w:rsidR="009F792D">
        <w:rPr>
          <w:rFonts w:ascii="Book Antiqua" w:eastAsia="Book Antiqua" w:hAnsi="Book Antiqua" w:cs="Book Antiqua"/>
          <w:color w:val="000000" w:themeColor="text1"/>
        </w:rPr>
        <w:t xml:space="preserve"> </w:t>
      </w:r>
      <w:r w:rsidR="005F0AFC" w:rsidRPr="00A94253">
        <w:rPr>
          <w:rFonts w:ascii="Book Antiqua" w:eastAsia="Book Antiqua" w:hAnsi="Book Antiqua" w:cs="Book Antiqua"/>
          <w:color w:val="000000" w:themeColor="text1"/>
        </w:rPr>
        <w:t xml:space="preserve">MRI and will consequently reduce time </w:t>
      </w:r>
      <w:r w:rsidR="00C07D24" w:rsidRPr="00A94253">
        <w:rPr>
          <w:rFonts w:ascii="Book Antiqua" w:eastAsia="Book Antiqua" w:hAnsi="Book Antiqua" w:cs="Book Antiqua"/>
          <w:color w:val="000000" w:themeColor="text1"/>
        </w:rPr>
        <w:t>consumption</w:t>
      </w:r>
      <w:r w:rsidR="00C07D24" w:rsidRPr="00A94253">
        <w:rPr>
          <w:rFonts w:ascii="Book Antiqua" w:hAnsi="Book Antiqua" w:cs="Book Antiqua"/>
          <w:color w:val="000000" w:themeColor="text1"/>
          <w:lang w:eastAsia="zh-CN"/>
        </w:rPr>
        <w:t>,</w:t>
      </w:r>
      <w:r w:rsidR="005F0AFC" w:rsidRPr="00A94253">
        <w:rPr>
          <w:rFonts w:ascii="Book Antiqua" w:eastAsia="Book Antiqua" w:hAnsi="Book Antiqua" w:cs="Book Antiqua"/>
          <w:color w:val="000000" w:themeColor="text1"/>
        </w:rPr>
        <w:t xml:space="preserve"> human resources in a clinical setting</w:t>
      </w:r>
      <w:r w:rsidR="00B14854">
        <w:rPr>
          <w:rFonts w:ascii="Book Antiqua" w:eastAsia="Book Antiqua" w:hAnsi="Book Antiqua" w:cs="Book Antiqua"/>
          <w:color w:val="000000" w:themeColor="text1"/>
        </w:rPr>
        <w:t>,</w:t>
      </w:r>
      <w:r w:rsidR="005F0AFC" w:rsidRPr="00A94253">
        <w:rPr>
          <w:rFonts w:ascii="Book Antiqua" w:eastAsia="Book Antiqua" w:hAnsi="Book Antiqua" w:cs="Book Antiqua"/>
          <w:color w:val="000000" w:themeColor="text1"/>
        </w:rPr>
        <w:t xml:space="preserve"> and most importantly, the financial burden on a patient. This report is the only one </w:t>
      </w:r>
      <w:r w:rsidR="00B14854">
        <w:rPr>
          <w:rFonts w:ascii="Book Antiqua" w:eastAsia="Book Antiqua" w:hAnsi="Book Antiqua" w:cs="Book Antiqua"/>
          <w:color w:val="000000" w:themeColor="text1"/>
        </w:rPr>
        <w:t>that</w:t>
      </w:r>
      <w:r w:rsidR="00B14854" w:rsidRPr="00A94253">
        <w:rPr>
          <w:rFonts w:ascii="Book Antiqua" w:eastAsia="Book Antiqua" w:hAnsi="Book Antiqua" w:cs="Book Antiqua"/>
          <w:color w:val="000000" w:themeColor="text1"/>
        </w:rPr>
        <w:t xml:space="preserve"> </w:t>
      </w:r>
      <w:r w:rsidR="005F0AFC" w:rsidRPr="00A94253">
        <w:rPr>
          <w:rFonts w:ascii="Book Antiqua" w:eastAsia="Book Antiqua" w:hAnsi="Book Antiqua" w:cs="Book Antiqua"/>
          <w:color w:val="000000" w:themeColor="text1"/>
        </w:rPr>
        <w:t xml:space="preserve">has altogether documented the </w:t>
      </w:r>
      <w:r w:rsidR="00B14854" w:rsidRPr="00A94253">
        <w:rPr>
          <w:rFonts w:ascii="Book Antiqua" w:eastAsia="Book Antiqua" w:hAnsi="Book Antiqua" w:cs="Book Antiqua"/>
          <w:color w:val="000000" w:themeColor="text1"/>
        </w:rPr>
        <w:t>CT, CTA</w:t>
      </w:r>
      <w:r w:rsidR="00B14854">
        <w:rPr>
          <w:rFonts w:ascii="Book Antiqua" w:eastAsia="Book Antiqua" w:hAnsi="Book Antiqua" w:cs="Book Antiqua"/>
          <w:color w:val="000000" w:themeColor="text1"/>
        </w:rPr>
        <w:t>,</w:t>
      </w:r>
      <w:r w:rsidR="00B14854" w:rsidRPr="00A94253">
        <w:rPr>
          <w:rFonts w:ascii="Book Antiqua" w:eastAsia="Book Antiqua" w:hAnsi="Book Antiqua" w:cs="Book Antiqua"/>
          <w:color w:val="000000" w:themeColor="text1"/>
        </w:rPr>
        <w:t xml:space="preserve"> and MRI </w:t>
      </w:r>
      <w:r w:rsidR="005F0AFC" w:rsidRPr="00A94253">
        <w:rPr>
          <w:rFonts w:ascii="Book Antiqua" w:eastAsia="Book Antiqua" w:hAnsi="Book Antiqua" w:cs="Book Antiqua"/>
          <w:color w:val="000000" w:themeColor="text1"/>
        </w:rPr>
        <w:t xml:space="preserve">findings of thyroid </w:t>
      </w:r>
      <w:proofErr w:type="spellStart"/>
      <w:r w:rsidR="005F0AFC" w:rsidRPr="00A94253">
        <w:rPr>
          <w:rFonts w:ascii="Book Antiqua" w:eastAsia="Book Antiqua" w:hAnsi="Book Antiqua" w:cs="Book Antiqua"/>
          <w:color w:val="000000" w:themeColor="text1"/>
        </w:rPr>
        <w:t>ectopia</w:t>
      </w:r>
      <w:proofErr w:type="spellEnd"/>
      <w:r w:rsidR="005F0AFC" w:rsidRPr="00A94253">
        <w:rPr>
          <w:rFonts w:ascii="Book Antiqua" w:eastAsia="Book Antiqua" w:hAnsi="Book Antiqua" w:cs="Book Antiqua"/>
          <w:color w:val="000000" w:themeColor="text1"/>
        </w:rPr>
        <w:t xml:space="preserve">. The authors believe that it will help in lessening the differential diagnosis whereby conditions such as fibroma, lymphoma, lipoma, hemangioma, dermoid cyst, </w:t>
      </w:r>
      <w:proofErr w:type="spellStart"/>
      <w:r w:rsidR="005F0AFC" w:rsidRPr="00A94253">
        <w:rPr>
          <w:rFonts w:ascii="Book Antiqua" w:eastAsia="Book Antiqua" w:hAnsi="Book Antiqua" w:cs="Book Antiqua"/>
          <w:color w:val="000000" w:themeColor="text1"/>
        </w:rPr>
        <w:t>lymphangioma</w:t>
      </w:r>
      <w:proofErr w:type="spellEnd"/>
      <w:r w:rsidR="00B14854">
        <w:rPr>
          <w:rFonts w:ascii="Book Antiqua" w:eastAsia="Book Antiqua" w:hAnsi="Book Antiqua" w:cs="Book Antiqua"/>
          <w:color w:val="000000" w:themeColor="text1"/>
        </w:rPr>
        <w:t>,</w:t>
      </w:r>
      <w:r w:rsidR="005F0AFC" w:rsidRPr="00A94253">
        <w:rPr>
          <w:rFonts w:ascii="Book Antiqua" w:eastAsia="Book Antiqua" w:hAnsi="Book Antiqua" w:cs="Book Antiqua"/>
          <w:color w:val="000000" w:themeColor="text1"/>
        </w:rPr>
        <w:t xml:space="preserve"> and squamous cell carcinoma are considered. This will lead to a better representation of incidence of ectopic thyroid cases in the liver as well as minimize misdiagnosis and hopefully facilitate the selection process for patients who have to undergo scintigraphy and</w:t>
      </w:r>
      <w:r w:rsidR="00B14854">
        <w:rPr>
          <w:rFonts w:ascii="Book Antiqua" w:eastAsia="Book Antiqua" w:hAnsi="Book Antiqua" w:cs="Book Antiqua"/>
          <w:color w:val="000000" w:themeColor="text1"/>
        </w:rPr>
        <w:t xml:space="preserve"> </w:t>
      </w:r>
      <w:r w:rsidR="005F0AFC" w:rsidRPr="00A94253">
        <w:rPr>
          <w:rFonts w:ascii="Book Antiqua" w:eastAsia="Book Antiqua" w:hAnsi="Book Antiqua" w:cs="Book Antiqua"/>
          <w:color w:val="000000" w:themeColor="text1"/>
        </w:rPr>
        <w:t>eve</w:t>
      </w:r>
      <w:r w:rsidR="005F0AFC" w:rsidRPr="00A94253">
        <w:rPr>
          <w:rFonts w:ascii="Book Antiqua" w:eastAsia="Book Antiqua" w:hAnsi="Book Antiqua" w:cs="Book Antiqua"/>
          <w:color w:val="000000" w:themeColor="text1"/>
        </w:rPr>
        <w:t>ntually surgical resection.</w:t>
      </w:r>
    </w:p>
    <w:p w14:paraId="768A2210" w14:textId="77777777" w:rsidR="00A77B3E" w:rsidRPr="00A94253" w:rsidRDefault="00A77B3E">
      <w:pPr>
        <w:spacing w:line="360" w:lineRule="auto"/>
        <w:jc w:val="both"/>
        <w:rPr>
          <w:rFonts w:ascii="Book Antiqua" w:hAnsi="Book Antiqua"/>
          <w:color w:val="000000" w:themeColor="text1"/>
        </w:rPr>
      </w:pPr>
    </w:p>
    <w:p w14:paraId="2C49C423"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aps/>
          <w:color w:val="000000" w:themeColor="text1"/>
          <w:u w:val="single"/>
        </w:rPr>
        <w:t>CONCLUSION</w:t>
      </w:r>
    </w:p>
    <w:p w14:paraId="24F6442A" w14:textId="352BC6FE"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The objective of this case report with literature review is to help clinicians with a preliminary identification and diagnosis as well as a consideration for a differential diagnosis of ectopic thyroid in a patient presenting with a mass in the porta hepatis. The rarity of this cas</w:t>
      </w:r>
      <w:r w:rsidRPr="00A94253">
        <w:rPr>
          <w:rFonts w:ascii="Book Antiqua" w:eastAsia="Book Antiqua" w:hAnsi="Book Antiqua" w:cs="Book Antiqua"/>
          <w:color w:val="000000" w:themeColor="text1"/>
        </w:rPr>
        <w:t>e in clinical set-ups and academic literature has led to many misinterpretation</w:t>
      </w:r>
      <w:r w:rsidR="00B14854">
        <w:rPr>
          <w:rFonts w:ascii="Book Antiqua" w:eastAsia="Book Antiqua" w:hAnsi="Book Antiqua" w:cs="Book Antiqua"/>
          <w:color w:val="000000" w:themeColor="text1"/>
        </w:rPr>
        <w:t>s</w:t>
      </w:r>
      <w:r w:rsidRPr="00A94253">
        <w:rPr>
          <w:rFonts w:ascii="Book Antiqua" w:eastAsia="Book Antiqua" w:hAnsi="Book Antiqua" w:cs="Book Antiqua"/>
          <w:color w:val="000000" w:themeColor="text1"/>
        </w:rPr>
        <w:t xml:space="preserve"> of thyroid </w:t>
      </w:r>
      <w:proofErr w:type="spellStart"/>
      <w:r w:rsidRPr="00A94253">
        <w:rPr>
          <w:rFonts w:ascii="Book Antiqua" w:eastAsia="Book Antiqua" w:hAnsi="Book Antiqua" w:cs="Book Antiqua"/>
          <w:color w:val="000000" w:themeColor="text1"/>
        </w:rPr>
        <w:t>ectopia</w:t>
      </w:r>
      <w:proofErr w:type="spellEnd"/>
      <w:r w:rsidRPr="00A94253">
        <w:rPr>
          <w:rFonts w:ascii="Book Antiqua" w:eastAsia="Book Antiqua" w:hAnsi="Book Antiqua" w:cs="Book Antiqua"/>
          <w:color w:val="000000" w:themeColor="text1"/>
        </w:rPr>
        <w:t>. The authors believe that this paper will hopefully provide them with the necessary spectrum of information, more specifically radiological insights</w:t>
      </w:r>
      <w:r w:rsidR="00B14854">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of this pathology in order to send for t</w:t>
      </w:r>
      <w:r w:rsidRPr="00A94253">
        <w:rPr>
          <w:rFonts w:ascii="Book Antiqua" w:eastAsia="Book Antiqua" w:hAnsi="Book Antiqua" w:cs="Book Antiqua"/>
          <w:color w:val="000000" w:themeColor="text1"/>
        </w:rPr>
        <w:t xml:space="preserve">he proper laboratory work-up and to use </w:t>
      </w:r>
      <w:r w:rsidRPr="00A94253">
        <w:rPr>
          <w:rFonts w:ascii="Book Antiqua" w:eastAsia="Book Antiqua" w:hAnsi="Book Antiqua" w:cs="Book Antiqua"/>
          <w:color w:val="000000" w:themeColor="text1"/>
        </w:rPr>
        <w:lastRenderedPageBreak/>
        <w:t>the appropriate imaging modalities so as to optimize treatment and management of ectopic thyroi</w:t>
      </w:r>
      <w:r w:rsidRPr="00A94253">
        <w:rPr>
          <w:rFonts w:ascii="Book Antiqua" w:eastAsia="Book Antiqua" w:hAnsi="Book Antiqua" w:cs="Book Antiqua"/>
          <w:color w:val="000000" w:themeColor="text1"/>
        </w:rPr>
        <w:t xml:space="preserve">d in </w:t>
      </w:r>
      <w:r w:rsidR="00B14854">
        <w:rPr>
          <w:rFonts w:ascii="Book Antiqua" w:eastAsia="Book Antiqua" w:hAnsi="Book Antiqua" w:cs="Book Antiqua"/>
          <w:color w:val="000000" w:themeColor="text1"/>
        </w:rPr>
        <w:t xml:space="preserve">the </w:t>
      </w:r>
      <w:r w:rsidRPr="00A94253">
        <w:rPr>
          <w:rFonts w:ascii="Book Antiqua" w:eastAsia="Book Antiqua" w:hAnsi="Book Antiqua" w:cs="Book Antiqua"/>
          <w:color w:val="000000" w:themeColor="text1"/>
        </w:rPr>
        <w:t xml:space="preserve">porta </w:t>
      </w:r>
      <w:proofErr w:type="spellStart"/>
      <w:r w:rsidRPr="00A94253">
        <w:rPr>
          <w:rFonts w:ascii="Book Antiqua" w:eastAsia="Book Antiqua" w:hAnsi="Book Antiqua" w:cs="Book Antiqua"/>
          <w:color w:val="000000" w:themeColor="text1"/>
        </w:rPr>
        <w:t>hepatis</w:t>
      </w:r>
      <w:proofErr w:type="spellEnd"/>
      <w:r w:rsidRPr="00A94253">
        <w:rPr>
          <w:rFonts w:ascii="Book Antiqua" w:eastAsia="Book Antiqua" w:hAnsi="Book Antiqua" w:cs="Book Antiqua"/>
          <w:color w:val="000000" w:themeColor="text1"/>
        </w:rPr>
        <w:t xml:space="preserve"> in sym</w:t>
      </w:r>
      <w:r w:rsidRPr="00A94253">
        <w:rPr>
          <w:rFonts w:ascii="Book Antiqua" w:eastAsia="Book Antiqua" w:hAnsi="Book Antiqua" w:cs="Book Antiqua"/>
          <w:color w:val="000000" w:themeColor="text1"/>
        </w:rPr>
        <w:t>ptomatic as well as asymptomatic patients.</w:t>
      </w:r>
    </w:p>
    <w:p w14:paraId="16A1C3BF" w14:textId="77777777" w:rsidR="00A77B3E" w:rsidRPr="00A94253" w:rsidRDefault="00A77B3E">
      <w:pPr>
        <w:spacing w:line="360" w:lineRule="auto"/>
        <w:jc w:val="both"/>
        <w:rPr>
          <w:rFonts w:ascii="Book Antiqua" w:hAnsi="Book Antiqua"/>
          <w:color w:val="000000" w:themeColor="text1"/>
        </w:rPr>
      </w:pPr>
    </w:p>
    <w:p w14:paraId="56DF2A9C"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REFERENCES</w:t>
      </w:r>
    </w:p>
    <w:p w14:paraId="4A7293AA" w14:textId="77777777" w:rsidR="00A77B3E" w:rsidRPr="00A94253" w:rsidRDefault="005F0AFC">
      <w:pPr>
        <w:spacing w:line="360" w:lineRule="auto"/>
        <w:jc w:val="both"/>
        <w:rPr>
          <w:rFonts w:ascii="Book Antiqua" w:hAnsi="Book Antiqua"/>
          <w:color w:val="000000" w:themeColor="text1"/>
        </w:rPr>
      </w:pPr>
      <w:bookmarkStart w:id="50" w:name="OLE_LINK21"/>
      <w:bookmarkStart w:id="51" w:name="OLE_LINK22"/>
      <w:r w:rsidRPr="00A94253">
        <w:rPr>
          <w:rFonts w:ascii="Book Antiqua" w:eastAsia="Book Antiqua" w:hAnsi="Book Antiqua" w:cs="Book Antiqua"/>
          <w:color w:val="000000" w:themeColor="text1"/>
        </w:rPr>
        <w:t xml:space="preserve">1 </w:t>
      </w:r>
      <w:r w:rsidRPr="00A94253">
        <w:rPr>
          <w:rFonts w:ascii="Book Antiqua" w:eastAsia="Book Antiqua" w:hAnsi="Book Antiqua" w:cs="Book Antiqua"/>
          <w:b/>
          <w:bCs/>
          <w:color w:val="000000" w:themeColor="text1"/>
        </w:rPr>
        <w:t>Ghanem N</w:t>
      </w:r>
      <w:r w:rsidRPr="00A94253">
        <w:rPr>
          <w:rFonts w:ascii="Book Antiqua" w:eastAsia="Book Antiqua" w:hAnsi="Book Antiqua" w:cs="Book Antiqua"/>
          <w:color w:val="000000" w:themeColor="text1"/>
        </w:rPr>
        <w:t xml:space="preserve">, Bley T, </w:t>
      </w:r>
      <w:proofErr w:type="spellStart"/>
      <w:r w:rsidRPr="00A94253">
        <w:rPr>
          <w:rFonts w:ascii="Book Antiqua" w:eastAsia="Book Antiqua" w:hAnsi="Book Antiqua" w:cs="Book Antiqua"/>
          <w:color w:val="000000" w:themeColor="text1"/>
        </w:rPr>
        <w:t>Altehoefer</w:t>
      </w:r>
      <w:proofErr w:type="spellEnd"/>
      <w:r w:rsidRPr="00A94253">
        <w:rPr>
          <w:rFonts w:ascii="Book Antiqua" w:eastAsia="Book Antiqua" w:hAnsi="Book Antiqua" w:cs="Book Antiqua"/>
          <w:color w:val="000000" w:themeColor="text1"/>
        </w:rPr>
        <w:t xml:space="preserve"> C, </w:t>
      </w:r>
      <w:proofErr w:type="spellStart"/>
      <w:r w:rsidRPr="00A94253">
        <w:rPr>
          <w:rFonts w:ascii="Book Antiqua" w:eastAsia="Book Antiqua" w:hAnsi="Book Antiqua" w:cs="Book Antiqua"/>
          <w:color w:val="000000" w:themeColor="text1"/>
        </w:rPr>
        <w:t>Högerle</w:t>
      </w:r>
      <w:proofErr w:type="spellEnd"/>
      <w:r w:rsidRPr="00A94253">
        <w:rPr>
          <w:rFonts w:ascii="Book Antiqua" w:eastAsia="Book Antiqua" w:hAnsi="Book Antiqua" w:cs="Book Antiqua"/>
          <w:color w:val="000000" w:themeColor="text1"/>
        </w:rPr>
        <w:t xml:space="preserve"> S, Langer M. Ectopic thyroid gland in the porta hepatis and lingua. </w:t>
      </w:r>
      <w:r w:rsidRPr="00A94253">
        <w:rPr>
          <w:rFonts w:ascii="Book Antiqua" w:eastAsia="Book Antiqua" w:hAnsi="Book Antiqua" w:cs="Book Antiqua"/>
          <w:i/>
          <w:iCs/>
          <w:color w:val="000000" w:themeColor="text1"/>
        </w:rPr>
        <w:t>Thyroid</w:t>
      </w:r>
      <w:r w:rsidRPr="00A94253">
        <w:rPr>
          <w:rFonts w:ascii="Book Antiqua" w:eastAsia="Book Antiqua" w:hAnsi="Book Antiqua" w:cs="Book Antiqua"/>
          <w:color w:val="000000" w:themeColor="text1"/>
        </w:rPr>
        <w:t xml:space="preserve"> 2003; </w:t>
      </w:r>
      <w:r w:rsidRPr="00A94253">
        <w:rPr>
          <w:rFonts w:ascii="Book Antiqua" w:eastAsia="Book Antiqua" w:hAnsi="Book Antiqua" w:cs="Book Antiqua"/>
          <w:b/>
          <w:bCs/>
          <w:color w:val="000000" w:themeColor="text1"/>
        </w:rPr>
        <w:t>13</w:t>
      </w:r>
      <w:r w:rsidRPr="00A94253">
        <w:rPr>
          <w:rFonts w:ascii="Book Antiqua" w:eastAsia="Book Antiqua" w:hAnsi="Book Antiqua" w:cs="Book Antiqua"/>
          <w:color w:val="000000" w:themeColor="text1"/>
        </w:rPr>
        <w:t>: 503-507 [PMID: 12855019 DOI: 10.1089/105072503322021188]</w:t>
      </w:r>
    </w:p>
    <w:p w14:paraId="2897B74D"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2 </w:t>
      </w:r>
      <w:r w:rsidRPr="00A94253">
        <w:rPr>
          <w:rFonts w:ascii="Book Antiqua" w:eastAsia="Book Antiqua" w:hAnsi="Book Antiqua" w:cs="Book Antiqua"/>
          <w:b/>
          <w:bCs/>
          <w:color w:val="000000" w:themeColor="text1"/>
        </w:rPr>
        <w:t>Yoon JS</w:t>
      </w:r>
      <w:r w:rsidRPr="00A94253">
        <w:rPr>
          <w:rFonts w:ascii="Book Antiqua" w:eastAsia="Book Antiqua" w:hAnsi="Book Antiqua" w:cs="Book Antiqua"/>
          <w:color w:val="000000" w:themeColor="text1"/>
        </w:rPr>
        <w:t xml:space="preserve">, Won KC, Cho IH, Lee JT, Lee HW. Clinical characteristics of ectopic thyroid in Korea. </w:t>
      </w:r>
      <w:r w:rsidRPr="00A94253">
        <w:rPr>
          <w:rFonts w:ascii="Book Antiqua" w:eastAsia="Book Antiqua" w:hAnsi="Book Antiqua" w:cs="Book Antiqua"/>
          <w:i/>
          <w:iCs/>
          <w:color w:val="000000" w:themeColor="text1"/>
        </w:rPr>
        <w:t>Thyroid</w:t>
      </w:r>
      <w:r w:rsidRPr="00A94253">
        <w:rPr>
          <w:rFonts w:ascii="Book Antiqua" w:eastAsia="Book Antiqua" w:hAnsi="Book Antiqua" w:cs="Book Antiqua"/>
          <w:color w:val="000000" w:themeColor="text1"/>
        </w:rPr>
        <w:t xml:space="preserve"> 2007; </w:t>
      </w:r>
      <w:r w:rsidRPr="00A94253">
        <w:rPr>
          <w:rFonts w:ascii="Book Antiqua" w:eastAsia="Book Antiqua" w:hAnsi="Book Antiqua" w:cs="Book Antiqua"/>
          <w:b/>
          <w:bCs/>
          <w:color w:val="000000" w:themeColor="text1"/>
        </w:rPr>
        <w:t>17</w:t>
      </w:r>
      <w:r w:rsidRPr="00A94253">
        <w:rPr>
          <w:rFonts w:ascii="Book Antiqua" w:eastAsia="Book Antiqua" w:hAnsi="Book Antiqua" w:cs="Book Antiqua"/>
          <w:color w:val="000000" w:themeColor="text1"/>
        </w:rPr>
        <w:t>: 1117-1121 [PMID: 17887928 DOI: 10.1089/thy.2007.0004]</w:t>
      </w:r>
    </w:p>
    <w:p w14:paraId="5F5FD6F1"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3 </w:t>
      </w:r>
      <w:r w:rsidRPr="00A94253">
        <w:rPr>
          <w:rFonts w:ascii="Book Antiqua" w:eastAsia="Book Antiqua" w:hAnsi="Book Antiqua" w:cs="Book Antiqua"/>
          <w:b/>
          <w:bCs/>
          <w:color w:val="000000" w:themeColor="text1"/>
        </w:rPr>
        <w:t>Ibrahim NA</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Fadeyibi</w:t>
      </w:r>
      <w:proofErr w:type="spellEnd"/>
      <w:r w:rsidRPr="00A94253">
        <w:rPr>
          <w:rFonts w:ascii="Book Antiqua" w:eastAsia="Book Antiqua" w:hAnsi="Book Antiqua" w:cs="Book Antiqua"/>
          <w:color w:val="000000" w:themeColor="text1"/>
        </w:rPr>
        <w:t xml:space="preserve"> IO. Ectopic thyroid: etiology, pathology and management. </w:t>
      </w:r>
      <w:r w:rsidRPr="00A94253">
        <w:rPr>
          <w:rFonts w:ascii="Book Antiqua" w:eastAsia="Book Antiqua" w:hAnsi="Book Antiqua" w:cs="Book Antiqua"/>
          <w:i/>
          <w:iCs/>
          <w:color w:val="000000" w:themeColor="text1"/>
        </w:rPr>
        <w:t>Hormones (Athens)</w:t>
      </w:r>
      <w:r w:rsidRPr="00A94253">
        <w:rPr>
          <w:rFonts w:ascii="Book Antiqua" w:eastAsia="Book Antiqua" w:hAnsi="Book Antiqua" w:cs="Book Antiqua"/>
          <w:color w:val="000000" w:themeColor="text1"/>
        </w:rPr>
        <w:t xml:space="preserve"> 2011; </w:t>
      </w:r>
      <w:r w:rsidRPr="00A94253">
        <w:rPr>
          <w:rFonts w:ascii="Book Antiqua" w:eastAsia="Book Antiqua" w:hAnsi="Book Antiqua" w:cs="Book Antiqua"/>
          <w:b/>
          <w:bCs/>
          <w:color w:val="000000" w:themeColor="text1"/>
        </w:rPr>
        <w:t>10</w:t>
      </w:r>
      <w:r w:rsidRPr="00A94253">
        <w:rPr>
          <w:rFonts w:ascii="Book Antiqua" w:eastAsia="Book Antiqua" w:hAnsi="Book Antiqua" w:cs="Book Antiqua"/>
          <w:color w:val="000000" w:themeColor="text1"/>
        </w:rPr>
        <w:t>: 261-269 [PMID: 22281882 DOI: 10.14310/horm.2002.1317]</w:t>
      </w:r>
    </w:p>
    <w:p w14:paraId="7AC5D0CF"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4 </w:t>
      </w:r>
      <w:r w:rsidRPr="00A94253">
        <w:rPr>
          <w:rFonts w:ascii="Book Antiqua" w:eastAsia="Book Antiqua" w:hAnsi="Book Antiqua" w:cs="Book Antiqua"/>
          <w:b/>
          <w:bCs/>
          <w:color w:val="000000" w:themeColor="text1"/>
        </w:rPr>
        <w:t>De Felice M</w:t>
      </w:r>
      <w:r w:rsidRPr="00A94253">
        <w:rPr>
          <w:rFonts w:ascii="Book Antiqua" w:eastAsia="Book Antiqua" w:hAnsi="Book Antiqua" w:cs="Book Antiqua"/>
          <w:color w:val="000000" w:themeColor="text1"/>
        </w:rPr>
        <w:t xml:space="preserve">, Di </w:t>
      </w:r>
      <w:proofErr w:type="spellStart"/>
      <w:r w:rsidRPr="00A94253">
        <w:rPr>
          <w:rFonts w:ascii="Book Antiqua" w:eastAsia="Book Antiqua" w:hAnsi="Book Antiqua" w:cs="Book Antiqua"/>
          <w:color w:val="000000" w:themeColor="text1"/>
        </w:rPr>
        <w:t>Lauro</w:t>
      </w:r>
      <w:proofErr w:type="spellEnd"/>
      <w:r w:rsidRPr="00A94253">
        <w:rPr>
          <w:rFonts w:ascii="Book Antiqua" w:eastAsia="Book Antiqua" w:hAnsi="Book Antiqua" w:cs="Book Antiqua"/>
          <w:color w:val="000000" w:themeColor="text1"/>
        </w:rPr>
        <w:t xml:space="preserve"> R. Thyroid development and its disorders: genetics and molecular mechanisms. </w:t>
      </w:r>
      <w:proofErr w:type="spellStart"/>
      <w:r w:rsidRPr="00A94253">
        <w:rPr>
          <w:rFonts w:ascii="Book Antiqua" w:eastAsia="Book Antiqua" w:hAnsi="Book Antiqua" w:cs="Book Antiqua"/>
          <w:i/>
          <w:iCs/>
          <w:color w:val="000000" w:themeColor="text1"/>
        </w:rPr>
        <w:t>Endocr</w:t>
      </w:r>
      <w:proofErr w:type="spellEnd"/>
      <w:r w:rsidRPr="00A94253">
        <w:rPr>
          <w:rFonts w:ascii="Book Antiqua" w:eastAsia="Book Antiqua" w:hAnsi="Book Antiqua" w:cs="Book Antiqua"/>
          <w:i/>
          <w:iCs/>
          <w:color w:val="000000" w:themeColor="text1"/>
        </w:rPr>
        <w:t xml:space="preserve"> Rev</w:t>
      </w:r>
      <w:r w:rsidRPr="00A94253">
        <w:rPr>
          <w:rFonts w:ascii="Book Antiqua" w:eastAsia="Book Antiqua" w:hAnsi="Book Antiqua" w:cs="Book Antiqua"/>
          <w:color w:val="000000" w:themeColor="text1"/>
        </w:rPr>
        <w:t xml:space="preserve"> 2004; </w:t>
      </w:r>
      <w:r w:rsidRPr="00A94253">
        <w:rPr>
          <w:rFonts w:ascii="Book Antiqua" w:eastAsia="Book Antiqua" w:hAnsi="Book Antiqua" w:cs="Book Antiqua"/>
          <w:b/>
          <w:bCs/>
          <w:color w:val="000000" w:themeColor="text1"/>
        </w:rPr>
        <w:t>25</w:t>
      </w:r>
      <w:r w:rsidRPr="00A94253">
        <w:rPr>
          <w:rFonts w:ascii="Book Antiqua" w:eastAsia="Book Antiqua" w:hAnsi="Book Antiqua" w:cs="Book Antiqua"/>
          <w:color w:val="000000" w:themeColor="text1"/>
        </w:rPr>
        <w:t>: 722-746 [PMID: 15466939 DOI: 10.1210/er.2003-0028]</w:t>
      </w:r>
    </w:p>
    <w:p w14:paraId="11E89FAB"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5 </w:t>
      </w:r>
      <w:r w:rsidRPr="00A94253">
        <w:rPr>
          <w:rFonts w:ascii="Book Antiqua" w:eastAsia="Book Antiqua" w:hAnsi="Book Antiqua" w:cs="Book Antiqua"/>
          <w:b/>
          <w:bCs/>
          <w:color w:val="000000" w:themeColor="text1"/>
        </w:rPr>
        <w:t>Liang K</w:t>
      </w:r>
      <w:r w:rsidRPr="00A94253">
        <w:rPr>
          <w:rFonts w:ascii="Book Antiqua" w:eastAsia="Book Antiqua" w:hAnsi="Book Antiqua" w:cs="Book Antiqua"/>
          <w:color w:val="000000" w:themeColor="text1"/>
        </w:rPr>
        <w:t xml:space="preserve">, Liu JF, Wang YH, Tang GC, Teng LH, Li F. Ectopic thyroid presenting as a gallbladder mass. </w:t>
      </w:r>
      <w:r w:rsidRPr="00A94253">
        <w:rPr>
          <w:rFonts w:ascii="Book Antiqua" w:eastAsia="Book Antiqua" w:hAnsi="Book Antiqua" w:cs="Book Antiqua"/>
          <w:i/>
          <w:iCs/>
          <w:color w:val="000000" w:themeColor="text1"/>
        </w:rPr>
        <w:t xml:space="preserve">Ann R </w:t>
      </w:r>
      <w:proofErr w:type="spellStart"/>
      <w:r w:rsidRPr="00A94253">
        <w:rPr>
          <w:rFonts w:ascii="Book Antiqua" w:eastAsia="Book Antiqua" w:hAnsi="Book Antiqua" w:cs="Book Antiqua"/>
          <w:i/>
          <w:iCs/>
          <w:color w:val="000000" w:themeColor="text1"/>
        </w:rPr>
        <w:t>Coll</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Surg</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Engl</w:t>
      </w:r>
      <w:proofErr w:type="spellEnd"/>
      <w:r w:rsidRPr="00A94253">
        <w:rPr>
          <w:rFonts w:ascii="Book Antiqua" w:eastAsia="Book Antiqua" w:hAnsi="Book Antiqua" w:cs="Book Antiqua"/>
          <w:color w:val="000000" w:themeColor="text1"/>
        </w:rPr>
        <w:t xml:space="preserve"> 2010; </w:t>
      </w:r>
      <w:r w:rsidRPr="00A94253">
        <w:rPr>
          <w:rFonts w:ascii="Book Antiqua" w:eastAsia="Book Antiqua" w:hAnsi="Book Antiqua" w:cs="Book Antiqua"/>
          <w:b/>
          <w:bCs/>
          <w:color w:val="000000" w:themeColor="text1"/>
        </w:rPr>
        <w:t>92</w:t>
      </w:r>
      <w:r w:rsidRPr="00A94253">
        <w:rPr>
          <w:rFonts w:ascii="Book Antiqua" w:eastAsia="Book Antiqua" w:hAnsi="Book Antiqua" w:cs="Book Antiqua"/>
          <w:color w:val="000000" w:themeColor="text1"/>
        </w:rPr>
        <w:t>: W4-W6 [PMID: 20500998 DOI: 10.1308/147870810X12659688852473]</w:t>
      </w:r>
    </w:p>
    <w:p w14:paraId="24423060"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6 </w:t>
      </w:r>
      <w:proofErr w:type="spellStart"/>
      <w:r w:rsidRPr="00A94253">
        <w:rPr>
          <w:rFonts w:ascii="Book Antiqua" w:eastAsia="Book Antiqua" w:hAnsi="Book Antiqua" w:cs="Book Antiqua"/>
          <w:b/>
          <w:bCs/>
          <w:color w:val="000000" w:themeColor="text1"/>
        </w:rPr>
        <w:t>Noussios</w:t>
      </w:r>
      <w:proofErr w:type="spellEnd"/>
      <w:r w:rsidRPr="00A94253">
        <w:rPr>
          <w:rFonts w:ascii="Book Antiqua" w:eastAsia="Book Antiqua" w:hAnsi="Book Antiqua" w:cs="Book Antiqua"/>
          <w:b/>
          <w:bCs/>
          <w:color w:val="000000" w:themeColor="text1"/>
        </w:rPr>
        <w:t xml:space="preserve"> G</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Anagnostis</w:t>
      </w:r>
      <w:proofErr w:type="spellEnd"/>
      <w:r w:rsidRPr="00A94253">
        <w:rPr>
          <w:rFonts w:ascii="Book Antiqua" w:eastAsia="Book Antiqua" w:hAnsi="Book Antiqua" w:cs="Book Antiqua"/>
          <w:color w:val="000000" w:themeColor="text1"/>
        </w:rPr>
        <w:t xml:space="preserve"> P, </w:t>
      </w:r>
      <w:proofErr w:type="spellStart"/>
      <w:r w:rsidRPr="00A94253">
        <w:rPr>
          <w:rFonts w:ascii="Book Antiqua" w:eastAsia="Book Antiqua" w:hAnsi="Book Antiqua" w:cs="Book Antiqua"/>
          <w:color w:val="000000" w:themeColor="text1"/>
        </w:rPr>
        <w:t>Goulis</w:t>
      </w:r>
      <w:proofErr w:type="spellEnd"/>
      <w:r w:rsidRPr="00A94253">
        <w:rPr>
          <w:rFonts w:ascii="Book Antiqua" w:eastAsia="Book Antiqua" w:hAnsi="Book Antiqua" w:cs="Book Antiqua"/>
          <w:color w:val="000000" w:themeColor="text1"/>
        </w:rPr>
        <w:t xml:space="preserve"> DG, </w:t>
      </w:r>
      <w:proofErr w:type="spellStart"/>
      <w:r w:rsidRPr="00A94253">
        <w:rPr>
          <w:rFonts w:ascii="Book Antiqua" w:eastAsia="Book Antiqua" w:hAnsi="Book Antiqua" w:cs="Book Antiqua"/>
          <w:color w:val="000000" w:themeColor="text1"/>
        </w:rPr>
        <w:t>Lappas</w:t>
      </w:r>
      <w:proofErr w:type="spellEnd"/>
      <w:r w:rsidRPr="00A94253">
        <w:rPr>
          <w:rFonts w:ascii="Book Antiqua" w:eastAsia="Book Antiqua" w:hAnsi="Book Antiqua" w:cs="Book Antiqua"/>
          <w:color w:val="000000" w:themeColor="text1"/>
        </w:rPr>
        <w:t xml:space="preserve"> D, </w:t>
      </w:r>
      <w:proofErr w:type="spellStart"/>
      <w:r w:rsidRPr="00A94253">
        <w:rPr>
          <w:rFonts w:ascii="Book Antiqua" w:eastAsia="Book Antiqua" w:hAnsi="Book Antiqua" w:cs="Book Antiqua"/>
          <w:color w:val="000000" w:themeColor="text1"/>
        </w:rPr>
        <w:t>Natsis</w:t>
      </w:r>
      <w:proofErr w:type="spellEnd"/>
      <w:r w:rsidRPr="00A94253">
        <w:rPr>
          <w:rFonts w:ascii="Book Antiqua" w:eastAsia="Book Antiqua" w:hAnsi="Book Antiqua" w:cs="Book Antiqua"/>
          <w:color w:val="000000" w:themeColor="text1"/>
        </w:rPr>
        <w:t xml:space="preserve"> K. Ectopic thyroid tissue: anatomical, clinical, and surgical implications of a rare entity. </w:t>
      </w:r>
      <w:r w:rsidRPr="00A94253">
        <w:rPr>
          <w:rFonts w:ascii="Book Antiqua" w:eastAsia="Book Antiqua" w:hAnsi="Book Antiqua" w:cs="Book Antiqua"/>
          <w:i/>
          <w:iCs/>
          <w:color w:val="000000" w:themeColor="text1"/>
        </w:rPr>
        <w:t>Eur J Endocrinol</w:t>
      </w:r>
      <w:r w:rsidRPr="00A94253">
        <w:rPr>
          <w:rFonts w:ascii="Book Antiqua" w:eastAsia="Book Antiqua" w:hAnsi="Book Antiqua" w:cs="Book Antiqua"/>
          <w:color w:val="000000" w:themeColor="text1"/>
        </w:rPr>
        <w:t xml:space="preserve"> 2011; </w:t>
      </w:r>
      <w:r w:rsidRPr="00A94253">
        <w:rPr>
          <w:rFonts w:ascii="Book Antiqua" w:eastAsia="Book Antiqua" w:hAnsi="Book Antiqua" w:cs="Book Antiqua"/>
          <w:b/>
          <w:bCs/>
          <w:color w:val="000000" w:themeColor="text1"/>
        </w:rPr>
        <w:t>165</w:t>
      </w:r>
      <w:r w:rsidRPr="00A94253">
        <w:rPr>
          <w:rFonts w:ascii="Book Antiqua" w:eastAsia="Book Antiqua" w:hAnsi="Book Antiqua" w:cs="Book Antiqua"/>
          <w:color w:val="000000" w:themeColor="text1"/>
        </w:rPr>
        <w:t>: 375-382 [PMID: 21715415 DOI: 10.1530/EJE-11-0461]</w:t>
      </w:r>
    </w:p>
    <w:p w14:paraId="1A4690C5"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7 </w:t>
      </w:r>
      <w:proofErr w:type="spellStart"/>
      <w:r w:rsidRPr="00A94253">
        <w:rPr>
          <w:rFonts w:ascii="Book Antiqua" w:eastAsia="Book Antiqua" w:hAnsi="Book Antiqua" w:cs="Book Antiqua"/>
          <w:b/>
          <w:bCs/>
          <w:color w:val="000000" w:themeColor="text1"/>
        </w:rPr>
        <w:t>Cassol</w:t>
      </w:r>
      <w:proofErr w:type="spellEnd"/>
      <w:r w:rsidRPr="00A94253">
        <w:rPr>
          <w:rFonts w:ascii="Book Antiqua" w:eastAsia="Book Antiqua" w:hAnsi="Book Antiqua" w:cs="Book Antiqua"/>
          <w:b/>
          <w:bCs/>
          <w:color w:val="000000" w:themeColor="text1"/>
        </w:rPr>
        <w:t xml:space="preserve"> CA</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Noria</w:t>
      </w:r>
      <w:proofErr w:type="spellEnd"/>
      <w:r w:rsidRPr="00A94253">
        <w:rPr>
          <w:rFonts w:ascii="Book Antiqua" w:eastAsia="Book Antiqua" w:hAnsi="Book Antiqua" w:cs="Book Antiqua"/>
          <w:color w:val="000000" w:themeColor="text1"/>
        </w:rPr>
        <w:t xml:space="preserve"> D, Asa SL. Ectopic thyroid tissue within the gall bladder: case report and brief review of the literature. </w:t>
      </w:r>
      <w:proofErr w:type="spellStart"/>
      <w:r w:rsidRPr="00A94253">
        <w:rPr>
          <w:rFonts w:ascii="Book Antiqua" w:eastAsia="Book Antiqua" w:hAnsi="Book Antiqua" w:cs="Book Antiqua"/>
          <w:i/>
          <w:iCs/>
          <w:color w:val="000000" w:themeColor="text1"/>
        </w:rPr>
        <w:t>Endocr</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Pathol</w:t>
      </w:r>
      <w:proofErr w:type="spellEnd"/>
      <w:r w:rsidRPr="00A94253">
        <w:rPr>
          <w:rFonts w:ascii="Book Antiqua" w:eastAsia="Book Antiqua" w:hAnsi="Book Antiqua" w:cs="Book Antiqua"/>
          <w:color w:val="000000" w:themeColor="text1"/>
        </w:rPr>
        <w:t xml:space="preserve"> 2010; </w:t>
      </w:r>
      <w:r w:rsidRPr="00A94253">
        <w:rPr>
          <w:rFonts w:ascii="Book Antiqua" w:eastAsia="Book Antiqua" w:hAnsi="Book Antiqua" w:cs="Book Antiqua"/>
          <w:b/>
          <w:bCs/>
          <w:color w:val="000000" w:themeColor="text1"/>
        </w:rPr>
        <w:t>21</w:t>
      </w:r>
      <w:r w:rsidRPr="00A94253">
        <w:rPr>
          <w:rFonts w:ascii="Book Antiqua" w:eastAsia="Book Antiqua" w:hAnsi="Book Antiqua" w:cs="Book Antiqua"/>
          <w:color w:val="000000" w:themeColor="text1"/>
        </w:rPr>
        <w:t>: 263-265 [PMID: 20714829 DOI: 10.1007/s12022-010-9130-y]</w:t>
      </w:r>
    </w:p>
    <w:p w14:paraId="202C8A65"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8 </w:t>
      </w:r>
      <w:r w:rsidRPr="00A94253">
        <w:rPr>
          <w:rFonts w:ascii="Book Antiqua" w:eastAsia="Book Antiqua" w:hAnsi="Book Antiqua" w:cs="Book Antiqua"/>
          <w:b/>
          <w:bCs/>
          <w:color w:val="000000" w:themeColor="text1"/>
        </w:rPr>
        <w:t>Salam M</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Mohideen</w:t>
      </w:r>
      <w:proofErr w:type="spellEnd"/>
      <w:r w:rsidRPr="00A94253">
        <w:rPr>
          <w:rFonts w:ascii="Book Antiqua" w:eastAsia="Book Antiqua" w:hAnsi="Book Antiqua" w:cs="Book Antiqua"/>
          <w:color w:val="000000" w:themeColor="text1"/>
        </w:rPr>
        <w:t xml:space="preserve"> A, </w:t>
      </w:r>
      <w:proofErr w:type="spellStart"/>
      <w:r w:rsidRPr="00A94253">
        <w:rPr>
          <w:rFonts w:ascii="Book Antiqua" w:eastAsia="Book Antiqua" w:hAnsi="Book Antiqua" w:cs="Book Antiqua"/>
          <w:color w:val="000000" w:themeColor="text1"/>
        </w:rPr>
        <w:t>Stravitz</w:t>
      </w:r>
      <w:proofErr w:type="spellEnd"/>
      <w:r w:rsidRPr="00A94253">
        <w:rPr>
          <w:rFonts w:ascii="Book Antiqua" w:eastAsia="Book Antiqua" w:hAnsi="Book Antiqua" w:cs="Book Antiqua"/>
          <w:color w:val="000000" w:themeColor="text1"/>
        </w:rPr>
        <w:t xml:space="preserve"> RT. Ectopic thyroid presenting as a liver mass. </w:t>
      </w:r>
      <w:r w:rsidRPr="00A94253">
        <w:rPr>
          <w:rFonts w:ascii="Book Antiqua" w:eastAsia="Book Antiqua" w:hAnsi="Book Antiqua" w:cs="Book Antiqua"/>
          <w:i/>
          <w:iCs/>
          <w:color w:val="000000" w:themeColor="text1"/>
        </w:rPr>
        <w:t>Clin Gastroenterol Hepatol</w:t>
      </w:r>
      <w:r w:rsidRPr="00A94253">
        <w:rPr>
          <w:rFonts w:ascii="Book Antiqua" w:eastAsia="Book Antiqua" w:hAnsi="Book Antiqua" w:cs="Book Antiqua"/>
          <w:color w:val="000000" w:themeColor="text1"/>
        </w:rPr>
        <w:t xml:space="preserve"> 2012; </w:t>
      </w:r>
      <w:r w:rsidRPr="00A94253">
        <w:rPr>
          <w:rFonts w:ascii="Book Antiqua" w:eastAsia="Book Antiqua" w:hAnsi="Book Antiqua" w:cs="Book Antiqua"/>
          <w:b/>
          <w:bCs/>
          <w:color w:val="000000" w:themeColor="text1"/>
        </w:rPr>
        <w:t>10</w:t>
      </w:r>
      <w:r w:rsidRPr="00A94253">
        <w:rPr>
          <w:rFonts w:ascii="Book Antiqua" w:eastAsia="Book Antiqua" w:hAnsi="Book Antiqua" w:cs="Book Antiqua"/>
          <w:color w:val="000000" w:themeColor="text1"/>
        </w:rPr>
        <w:t>: xxx [PMID: 22230166 DOI: 10.1016/j.cgh.2012.01.002]</w:t>
      </w:r>
    </w:p>
    <w:p w14:paraId="67C5FA57" w14:textId="420BAA94"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9 </w:t>
      </w:r>
      <w:r w:rsidR="00D76083" w:rsidRPr="00A94253">
        <w:rPr>
          <w:rFonts w:ascii="Book Antiqua" w:eastAsia="Book Antiqua" w:hAnsi="Book Antiqua" w:cs="Book Antiqua"/>
          <w:b/>
          <w:bCs/>
          <w:color w:val="000000" w:themeColor="text1"/>
        </w:rPr>
        <w:t>Fernandez HT</w:t>
      </w:r>
      <w:r w:rsidR="00D76083" w:rsidRPr="00A94253">
        <w:rPr>
          <w:rFonts w:ascii="Book Antiqua" w:eastAsia="Book Antiqua" w:hAnsi="Book Antiqua" w:cs="Book Antiqua"/>
          <w:bCs/>
          <w:color w:val="000000" w:themeColor="text1"/>
        </w:rPr>
        <w:t xml:space="preserve">, Kim PTW, </w:t>
      </w:r>
      <w:proofErr w:type="spellStart"/>
      <w:r w:rsidR="00D76083" w:rsidRPr="00A94253">
        <w:rPr>
          <w:rFonts w:ascii="Book Antiqua" w:eastAsia="Book Antiqua" w:hAnsi="Book Antiqua" w:cs="Book Antiqua"/>
          <w:bCs/>
          <w:color w:val="000000" w:themeColor="text1"/>
        </w:rPr>
        <w:t>Cimo</w:t>
      </w:r>
      <w:proofErr w:type="spellEnd"/>
      <w:r w:rsidR="00D76083" w:rsidRPr="00A94253">
        <w:rPr>
          <w:rFonts w:ascii="Book Antiqua" w:eastAsia="Book Antiqua" w:hAnsi="Book Antiqua" w:cs="Book Antiqua"/>
          <w:bCs/>
          <w:color w:val="000000" w:themeColor="text1"/>
        </w:rPr>
        <w:t xml:space="preserve"> M, Goldstein RM.</w:t>
      </w:r>
      <w:r w:rsidRPr="00A94253">
        <w:rPr>
          <w:rFonts w:ascii="Book Antiqua" w:eastAsia="Book Antiqua" w:hAnsi="Book Antiqua" w:cs="Book Antiqua"/>
          <w:color w:val="000000" w:themeColor="text1"/>
        </w:rPr>
        <w:t xml:space="preserve"> </w:t>
      </w:r>
      <w:bookmarkStart w:id="52" w:name="OLE_LINK23"/>
      <w:bookmarkStart w:id="53" w:name="OLE_LINK24"/>
      <w:r w:rsidRPr="00A94253">
        <w:rPr>
          <w:rFonts w:ascii="Book Antiqua" w:eastAsia="Book Antiqua" w:hAnsi="Book Antiqua" w:cs="Book Antiqua"/>
          <w:color w:val="000000" w:themeColor="text1"/>
        </w:rPr>
        <w:t>A mass in the porta hepatis: A rare presentation of ectopic thyroid</w:t>
      </w:r>
      <w:bookmarkEnd w:id="52"/>
      <w:bookmarkEnd w:id="53"/>
      <w:r w:rsidR="00D76083" w:rsidRPr="00A94253">
        <w:rPr>
          <w:rFonts w:ascii="Book Antiqua" w:eastAsia="Book Antiqua" w:hAnsi="Book Antiqua" w:cs="Book Antiqua"/>
          <w:color w:val="000000" w:themeColor="text1"/>
        </w:rPr>
        <w:t xml:space="preserve">. </w:t>
      </w:r>
      <w:proofErr w:type="spellStart"/>
      <w:r w:rsidR="00D76083" w:rsidRPr="00A94253">
        <w:rPr>
          <w:rFonts w:ascii="Book Antiqua" w:eastAsia="Book Antiqua" w:hAnsi="Book Antiqua" w:cs="Book Antiqua"/>
          <w:i/>
          <w:color w:val="000000" w:themeColor="text1"/>
        </w:rPr>
        <w:t>Int</w:t>
      </w:r>
      <w:proofErr w:type="spellEnd"/>
      <w:r w:rsidR="00D76083" w:rsidRPr="00A94253">
        <w:rPr>
          <w:rFonts w:ascii="Book Antiqua" w:eastAsia="Book Antiqua" w:hAnsi="Book Antiqua" w:cs="Book Antiqua"/>
          <w:i/>
          <w:color w:val="000000" w:themeColor="text1"/>
        </w:rPr>
        <w:t xml:space="preserve"> J </w:t>
      </w:r>
      <w:proofErr w:type="spellStart"/>
      <w:r w:rsidR="00D76083" w:rsidRPr="00A94253">
        <w:rPr>
          <w:rFonts w:ascii="Book Antiqua" w:eastAsia="Book Antiqua" w:hAnsi="Book Antiqua" w:cs="Book Antiqua"/>
          <w:i/>
          <w:color w:val="000000" w:themeColor="text1"/>
        </w:rPr>
        <w:t>Hepatobil</w:t>
      </w:r>
      <w:proofErr w:type="spellEnd"/>
      <w:r w:rsidR="00D76083" w:rsidRPr="00A94253">
        <w:rPr>
          <w:rFonts w:ascii="Book Antiqua" w:eastAsia="Book Antiqua" w:hAnsi="Book Antiqua" w:cs="Book Antiqua"/>
          <w:i/>
          <w:color w:val="000000" w:themeColor="text1"/>
        </w:rPr>
        <w:t xml:space="preserve"> </w:t>
      </w:r>
      <w:proofErr w:type="spellStart"/>
      <w:r w:rsidR="00D76083" w:rsidRPr="00A94253">
        <w:rPr>
          <w:rFonts w:ascii="Book Antiqua" w:eastAsia="Book Antiqua" w:hAnsi="Book Antiqua" w:cs="Book Antiqua"/>
          <w:i/>
          <w:color w:val="000000" w:themeColor="text1"/>
        </w:rPr>
        <w:t>Pancreat</w:t>
      </w:r>
      <w:proofErr w:type="spellEnd"/>
      <w:r w:rsidR="00D76083" w:rsidRPr="00A94253">
        <w:rPr>
          <w:rFonts w:ascii="Book Antiqua" w:eastAsia="Book Antiqua" w:hAnsi="Book Antiqua" w:cs="Book Antiqua"/>
          <w:color w:val="000000" w:themeColor="text1"/>
        </w:rPr>
        <w:t xml:space="preserve"> </w:t>
      </w:r>
      <w:r w:rsidR="00D76083" w:rsidRPr="00A94253">
        <w:rPr>
          <w:rFonts w:ascii="Book Antiqua" w:eastAsia="Book Antiqua" w:hAnsi="Book Antiqua" w:cs="Book Antiqua"/>
          <w:i/>
          <w:color w:val="000000" w:themeColor="text1"/>
        </w:rPr>
        <w:t>Dis</w:t>
      </w:r>
      <w:r w:rsidR="00F47595" w:rsidRPr="00A94253">
        <w:rPr>
          <w:rFonts w:ascii="Book Antiqua" w:hAnsi="Book Antiqua" w:cs="Book Antiqua"/>
          <w:color w:val="000000" w:themeColor="text1"/>
          <w:lang w:eastAsia="zh-CN"/>
        </w:rPr>
        <w:t xml:space="preserve"> </w:t>
      </w:r>
      <w:r w:rsidR="00D76083" w:rsidRPr="00A94253">
        <w:rPr>
          <w:rFonts w:ascii="Book Antiqua" w:eastAsia="Book Antiqua" w:hAnsi="Book Antiqua" w:cs="Book Antiqua"/>
          <w:color w:val="000000" w:themeColor="text1"/>
        </w:rPr>
        <w:t>2016</w:t>
      </w:r>
      <w:r w:rsidR="00F47595" w:rsidRPr="00A94253">
        <w:rPr>
          <w:rFonts w:ascii="Book Antiqua" w:hAnsi="Book Antiqua" w:cs="Book Antiqua"/>
          <w:color w:val="000000" w:themeColor="text1"/>
          <w:lang w:eastAsia="zh-CN"/>
        </w:rPr>
        <w:t>;</w:t>
      </w:r>
      <w:r w:rsidR="00D76083" w:rsidRPr="00A94253">
        <w:rPr>
          <w:rFonts w:ascii="Book Antiqua" w:hAnsi="Book Antiqua" w:cs="Book Antiqua"/>
          <w:color w:val="000000" w:themeColor="text1"/>
          <w:lang w:eastAsia="zh-CN"/>
        </w:rPr>
        <w:t xml:space="preserve"> </w:t>
      </w:r>
      <w:r w:rsidR="00F47595" w:rsidRPr="00A94253">
        <w:rPr>
          <w:rFonts w:ascii="Book Antiqua" w:hAnsi="Book Antiqua" w:cs="Book Antiqua"/>
          <w:b/>
          <w:color w:val="000000" w:themeColor="text1"/>
          <w:lang w:eastAsia="zh-CN"/>
        </w:rPr>
        <w:t>6</w:t>
      </w:r>
      <w:r w:rsidR="00F47595" w:rsidRPr="00A94253">
        <w:rPr>
          <w:rFonts w:ascii="Book Antiqua" w:hAnsi="Book Antiqua" w:cs="Book Antiqua"/>
          <w:color w:val="000000" w:themeColor="text1"/>
          <w:lang w:eastAsia="zh-CN"/>
        </w:rPr>
        <w:t xml:space="preserve">: </w:t>
      </w:r>
      <w:r w:rsidR="00D76083" w:rsidRPr="00A94253">
        <w:rPr>
          <w:rFonts w:ascii="Book Antiqua" w:eastAsia="Book Antiqua" w:hAnsi="Book Antiqua" w:cs="Book Antiqua"/>
          <w:color w:val="000000" w:themeColor="text1"/>
        </w:rPr>
        <w:t>14</w:t>
      </w:r>
      <w:r w:rsidR="00A94253" w:rsidRPr="00A94253">
        <w:rPr>
          <w:rFonts w:ascii="Book Antiqua" w:eastAsia="Book Antiqua" w:hAnsi="Book Antiqua" w:cs="Book Antiqua"/>
          <w:color w:val="000000" w:themeColor="text1"/>
        </w:rPr>
        <w:t>-</w:t>
      </w:r>
      <w:r w:rsidR="00D76083" w:rsidRPr="00A94253">
        <w:rPr>
          <w:rFonts w:ascii="Book Antiqua" w:eastAsia="Book Antiqua" w:hAnsi="Book Antiqua" w:cs="Book Antiqua"/>
          <w:color w:val="000000" w:themeColor="text1"/>
        </w:rPr>
        <w:t>17</w:t>
      </w:r>
    </w:p>
    <w:p w14:paraId="3121B78B"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lastRenderedPageBreak/>
        <w:t xml:space="preserve">10 </w:t>
      </w:r>
      <w:proofErr w:type="spellStart"/>
      <w:r w:rsidRPr="00A94253">
        <w:rPr>
          <w:rFonts w:ascii="Book Antiqua" w:eastAsia="Book Antiqua" w:hAnsi="Book Antiqua" w:cs="Book Antiqua"/>
          <w:b/>
          <w:bCs/>
          <w:color w:val="000000" w:themeColor="text1"/>
        </w:rPr>
        <w:t>Carannante</w:t>
      </w:r>
      <w:proofErr w:type="spellEnd"/>
      <w:r w:rsidRPr="00A94253">
        <w:rPr>
          <w:rFonts w:ascii="Book Antiqua" w:eastAsia="Book Antiqua" w:hAnsi="Book Antiqua" w:cs="Book Antiqua"/>
          <w:b/>
          <w:bCs/>
          <w:color w:val="000000" w:themeColor="text1"/>
        </w:rPr>
        <w:t xml:space="preserve"> F</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Frasca</w:t>
      </w:r>
      <w:proofErr w:type="spellEnd"/>
      <w:r w:rsidRPr="00A94253">
        <w:rPr>
          <w:rFonts w:ascii="Book Antiqua" w:eastAsia="Book Antiqua" w:hAnsi="Book Antiqua" w:cs="Book Antiqua"/>
          <w:color w:val="000000" w:themeColor="text1"/>
        </w:rPr>
        <w:t xml:space="preserve"> L, </w:t>
      </w:r>
      <w:proofErr w:type="spellStart"/>
      <w:r w:rsidRPr="00A94253">
        <w:rPr>
          <w:rFonts w:ascii="Book Antiqua" w:eastAsia="Book Antiqua" w:hAnsi="Book Antiqua" w:cs="Book Antiqua"/>
          <w:color w:val="000000" w:themeColor="text1"/>
        </w:rPr>
        <w:t>Depalma</w:t>
      </w:r>
      <w:proofErr w:type="spellEnd"/>
      <w:r w:rsidRPr="00A94253">
        <w:rPr>
          <w:rFonts w:ascii="Book Antiqua" w:eastAsia="Book Antiqua" w:hAnsi="Book Antiqua" w:cs="Book Antiqua"/>
          <w:color w:val="000000" w:themeColor="text1"/>
        </w:rPr>
        <w:t xml:space="preserve"> M, Longo F, </w:t>
      </w:r>
      <w:proofErr w:type="spellStart"/>
      <w:r w:rsidRPr="00A94253">
        <w:rPr>
          <w:rFonts w:ascii="Book Antiqua" w:eastAsia="Book Antiqua" w:hAnsi="Book Antiqua" w:cs="Book Antiqua"/>
          <w:color w:val="000000" w:themeColor="text1"/>
        </w:rPr>
        <w:t>Crucitti</w:t>
      </w:r>
      <w:proofErr w:type="spellEnd"/>
      <w:r w:rsidRPr="00A94253">
        <w:rPr>
          <w:rFonts w:ascii="Book Antiqua" w:eastAsia="Book Antiqua" w:hAnsi="Book Antiqua" w:cs="Book Antiqua"/>
          <w:color w:val="000000" w:themeColor="text1"/>
        </w:rPr>
        <w:t xml:space="preserve"> P. Ectopic thoracic thyroid removed by </w:t>
      </w:r>
      <w:proofErr w:type="spellStart"/>
      <w:r w:rsidRPr="00A94253">
        <w:rPr>
          <w:rFonts w:ascii="Book Antiqua" w:eastAsia="Book Antiqua" w:hAnsi="Book Antiqua" w:cs="Book Antiqua"/>
          <w:color w:val="000000" w:themeColor="text1"/>
        </w:rPr>
        <w:t>uniportal</w:t>
      </w:r>
      <w:proofErr w:type="spellEnd"/>
      <w:r w:rsidRPr="00A94253">
        <w:rPr>
          <w:rFonts w:ascii="Book Antiqua" w:eastAsia="Book Antiqua" w:hAnsi="Book Antiqua" w:cs="Book Antiqua"/>
          <w:color w:val="000000" w:themeColor="text1"/>
        </w:rPr>
        <w:t xml:space="preserve"> VATS approach. A case report. </w:t>
      </w:r>
      <w:r w:rsidRPr="00A94253">
        <w:rPr>
          <w:rFonts w:ascii="Book Antiqua" w:eastAsia="Book Antiqua" w:hAnsi="Book Antiqua" w:cs="Book Antiqua"/>
          <w:i/>
          <w:iCs/>
          <w:color w:val="000000" w:themeColor="text1"/>
        </w:rPr>
        <w:t>Int J Surg Case Rep</w:t>
      </w:r>
      <w:r w:rsidRPr="00A94253">
        <w:rPr>
          <w:rFonts w:ascii="Book Antiqua" w:eastAsia="Book Antiqua" w:hAnsi="Book Antiqua" w:cs="Book Antiqua"/>
          <w:color w:val="000000" w:themeColor="text1"/>
        </w:rPr>
        <w:t xml:space="preserve"> 2019; </w:t>
      </w:r>
      <w:r w:rsidRPr="00A94253">
        <w:rPr>
          <w:rFonts w:ascii="Book Antiqua" w:eastAsia="Book Antiqua" w:hAnsi="Book Antiqua" w:cs="Book Antiqua"/>
          <w:b/>
          <w:bCs/>
          <w:color w:val="000000" w:themeColor="text1"/>
        </w:rPr>
        <w:t>61</w:t>
      </w:r>
      <w:r w:rsidRPr="00A94253">
        <w:rPr>
          <w:rFonts w:ascii="Book Antiqua" w:eastAsia="Book Antiqua" w:hAnsi="Book Antiqua" w:cs="Book Antiqua"/>
          <w:color w:val="000000" w:themeColor="text1"/>
        </w:rPr>
        <w:t>: 111-114 [PMID: 31357100 DOI: 10.1016/j.ijscr.2019.07.027]</w:t>
      </w:r>
    </w:p>
    <w:p w14:paraId="758B2476"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11 </w:t>
      </w:r>
      <w:proofErr w:type="spellStart"/>
      <w:r w:rsidRPr="00A94253">
        <w:rPr>
          <w:rFonts w:ascii="Book Antiqua" w:eastAsia="Book Antiqua" w:hAnsi="Book Antiqua" w:cs="Book Antiqua"/>
          <w:b/>
          <w:bCs/>
          <w:color w:val="000000" w:themeColor="text1"/>
        </w:rPr>
        <w:t>Comajuan</w:t>
      </w:r>
      <w:proofErr w:type="spellEnd"/>
      <w:r w:rsidRPr="00A94253">
        <w:rPr>
          <w:rFonts w:ascii="Book Antiqua" w:eastAsia="Book Antiqua" w:hAnsi="Book Antiqua" w:cs="Book Antiqua"/>
          <w:b/>
          <w:bCs/>
          <w:color w:val="000000" w:themeColor="text1"/>
        </w:rPr>
        <w:t xml:space="preserve"> SM</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Ayerbe</w:t>
      </w:r>
      <w:proofErr w:type="spellEnd"/>
      <w:r w:rsidRPr="00A94253">
        <w:rPr>
          <w:rFonts w:ascii="Book Antiqua" w:eastAsia="Book Antiqua" w:hAnsi="Book Antiqua" w:cs="Book Antiqua"/>
          <w:color w:val="000000" w:themeColor="text1"/>
        </w:rPr>
        <w:t xml:space="preserve"> JL, Ferrer BR, </w:t>
      </w:r>
      <w:proofErr w:type="spellStart"/>
      <w:r w:rsidRPr="00A94253">
        <w:rPr>
          <w:rFonts w:ascii="Book Antiqua" w:eastAsia="Book Antiqua" w:hAnsi="Book Antiqua" w:cs="Book Antiqua"/>
          <w:color w:val="000000" w:themeColor="text1"/>
        </w:rPr>
        <w:t>Quer</w:t>
      </w:r>
      <w:proofErr w:type="spellEnd"/>
      <w:r w:rsidRPr="00A94253">
        <w:rPr>
          <w:rFonts w:ascii="Book Antiqua" w:eastAsia="Book Antiqua" w:hAnsi="Book Antiqua" w:cs="Book Antiqua"/>
          <w:color w:val="000000" w:themeColor="text1"/>
        </w:rPr>
        <w:t xml:space="preserve"> C, </w:t>
      </w:r>
      <w:proofErr w:type="spellStart"/>
      <w:r w:rsidRPr="00A94253">
        <w:rPr>
          <w:rFonts w:ascii="Book Antiqua" w:eastAsia="Book Antiqua" w:hAnsi="Book Antiqua" w:cs="Book Antiqua"/>
          <w:color w:val="000000" w:themeColor="text1"/>
        </w:rPr>
        <w:t>Camazón</w:t>
      </w:r>
      <w:proofErr w:type="spellEnd"/>
      <w:r w:rsidRPr="00A94253">
        <w:rPr>
          <w:rFonts w:ascii="Book Antiqua" w:eastAsia="Book Antiqua" w:hAnsi="Book Antiqua" w:cs="Book Antiqua"/>
          <w:color w:val="000000" w:themeColor="text1"/>
        </w:rPr>
        <w:t xml:space="preserve"> NV, </w:t>
      </w:r>
      <w:proofErr w:type="spellStart"/>
      <w:r w:rsidRPr="00A94253">
        <w:rPr>
          <w:rFonts w:ascii="Book Antiqua" w:eastAsia="Book Antiqua" w:hAnsi="Book Antiqua" w:cs="Book Antiqua"/>
          <w:color w:val="000000" w:themeColor="text1"/>
        </w:rPr>
        <w:t>Sistach</w:t>
      </w:r>
      <w:proofErr w:type="spellEnd"/>
      <w:r w:rsidRPr="00A94253">
        <w:rPr>
          <w:rFonts w:ascii="Book Antiqua" w:eastAsia="Book Antiqua" w:hAnsi="Book Antiqua" w:cs="Book Antiqua"/>
          <w:color w:val="000000" w:themeColor="text1"/>
        </w:rPr>
        <w:t xml:space="preserve"> EF, </w:t>
      </w:r>
      <w:proofErr w:type="spellStart"/>
      <w:r w:rsidRPr="00A94253">
        <w:rPr>
          <w:rFonts w:ascii="Book Antiqua" w:eastAsia="Book Antiqua" w:hAnsi="Book Antiqua" w:cs="Book Antiqua"/>
          <w:color w:val="000000" w:themeColor="text1"/>
        </w:rPr>
        <w:t>Capllonch</w:t>
      </w:r>
      <w:proofErr w:type="spellEnd"/>
      <w:r w:rsidRPr="00A94253">
        <w:rPr>
          <w:rFonts w:ascii="Book Antiqua" w:eastAsia="Book Antiqua" w:hAnsi="Book Antiqua" w:cs="Book Antiqua"/>
          <w:color w:val="000000" w:themeColor="text1"/>
        </w:rPr>
        <w:t xml:space="preserve"> FG, </w:t>
      </w:r>
      <w:proofErr w:type="spellStart"/>
      <w:r w:rsidRPr="00A94253">
        <w:rPr>
          <w:rFonts w:ascii="Book Antiqua" w:eastAsia="Book Antiqua" w:hAnsi="Book Antiqua" w:cs="Book Antiqua"/>
          <w:color w:val="000000" w:themeColor="text1"/>
        </w:rPr>
        <w:t>Baliarda</w:t>
      </w:r>
      <w:proofErr w:type="spellEnd"/>
      <w:r w:rsidRPr="00A94253">
        <w:rPr>
          <w:rFonts w:ascii="Book Antiqua" w:eastAsia="Book Antiqua" w:hAnsi="Book Antiqua" w:cs="Book Antiqua"/>
          <w:color w:val="000000" w:themeColor="text1"/>
        </w:rPr>
        <w:t xml:space="preserve"> XR, </w:t>
      </w:r>
      <w:proofErr w:type="spellStart"/>
      <w:r w:rsidRPr="00A94253">
        <w:rPr>
          <w:rFonts w:ascii="Book Antiqua" w:eastAsia="Book Antiqua" w:hAnsi="Book Antiqua" w:cs="Book Antiqua"/>
          <w:color w:val="000000" w:themeColor="text1"/>
        </w:rPr>
        <w:t>Tudela</w:t>
      </w:r>
      <w:proofErr w:type="spellEnd"/>
      <w:r w:rsidRPr="00A94253">
        <w:rPr>
          <w:rFonts w:ascii="Book Antiqua" w:eastAsia="Book Antiqua" w:hAnsi="Book Antiqua" w:cs="Book Antiqua"/>
          <w:color w:val="000000" w:themeColor="text1"/>
        </w:rPr>
        <w:t xml:space="preserve"> VV. An intracardiac ectopic thyroid mass. </w:t>
      </w:r>
      <w:proofErr w:type="spellStart"/>
      <w:r w:rsidRPr="00A94253">
        <w:rPr>
          <w:rFonts w:ascii="Book Antiqua" w:eastAsia="Book Antiqua" w:hAnsi="Book Antiqua" w:cs="Book Antiqua"/>
          <w:i/>
          <w:iCs/>
          <w:color w:val="000000" w:themeColor="text1"/>
        </w:rPr>
        <w:t>Eur</w:t>
      </w:r>
      <w:proofErr w:type="spellEnd"/>
      <w:r w:rsidRPr="00A94253">
        <w:rPr>
          <w:rFonts w:ascii="Book Antiqua" w:eastAsia="Book Antiqua" w:hAnsi="Book Antiqua" w:cs="Book Antiqua"/>
          <w:i/>
          <w:iCs/>
          <w:color w:val="000000" w:themeColor="text1"/>
        </w:rPr>
        <w:t xml:space="preserve"> J </w:t>
      </w:r>
      <w:proofErr w:type="spellStart"/>
      <w:r w:rsidRPr="00A94253">
        <w:rPr>
          <w:rFonts w:ascii="Book Antiqua" w:eastAsia="Book Antiqua" w:hAnsi="Book Antiqua" w:cs="Book Antiqua"/>
          <w:i/>
          <w:iCs/>
          <w:color w:val="000000" w:themeColor="text1"/>
        </w:rPr>
        <w:t>Echocardiogr</w:t>
      </w:r>
      <w:proofErr w:type="spellEnd"/>
      <w:r w:rsidRPr="00A94253">
        <w:rPr>
          <w:rFonts w:ascii="Book Antiqua" w:eastAsia="Book Antiqua" w:hAnsi="Book Antiqua" w:cs="Book Antiqua"/>
          <w:color w:val="000000" w:themeColor="text1"/>
        </w:rPr>
        <w:t xml:space="preserve"> 2009; </w:t>
      </w:r>
      <w:r w:rsidRPr="00A94253">
        <w:rPr>
          <w:rFonts w:ascii="Book Antiqua" w:eastAsia="Book Antiqua" w:hAnsi="Book Antiqua" w:cs="Book Antiqua"/>
          <w:b/>
          <w:bCs/>
          <w:color w:val="000000" w:themeColor="text1"/>
        </w:rPr>
        <w:t>10</w:t>
      </w:r>
      <w:r w:rsidRPr="00A94253">
        <w:rPr>
          <w:rFonts w:ascii="Book Antiqua" w:eastAsia="Book Antiqua" w:hAnsi="Book Antiqua" w:cs="Book Antiqua"/>
          <w:color w:val="000000" w:themeColor="text1"/>
        </w:rPr>
        <w:t>: 704-706 [PMID: 19491134 DOI: 10.1093/</w:t>
      </w:r>
      <w:proofErr w:type="spellStart"/>
      <w:r w:rsidRPr="00A94253">
        <w:rPr>
          <w:rFonts w:ascii="Book Antiqua" w:eastAsia="Book Antiqua" w:hAnsi="Book Antiqua" w:cs="Book Antiqua"/>
          <w:color w:val="000000" w:themeColor="text1"/>
        </w:rPr>
        <w:t>ejechocard</w:t>
      </w:r>
      <w:proofErr w:type="spellEnd"/>
      <w:r w:rsidRPr="00A94253">
        <w:rPr>
          <w:rFonts w:ascii="Book Antiqua" w:eastAsia="Book Antiqua" w:hAnsi="Book Antiqua" w:cs="Book Antiqua"/>
          <w:color w:val="000000" w:themeColor="text1"/>
        </w:rPr>
        <w:t>/jep061]</w:t>
      </w:r>
    </w:p>
    <w:p w14:paraId="7602C251"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12 </w:t>
      </w:r>
      <w:proofErr w:type="spellStart"/>
      <w:r w:rsidRPr="00A94253">
        <w:rPr>
          <w:rFonts w:ascii="Book Antiqua" w:eastAsia="Book Antiqua" w:hAnsi="Book Antiqua" w:cs="Book Antiqua"/>
          <w:b/>
          <w:bCs/>
          <w:color w:val="000000" w:themeColor="text1"/>
        </w:rPr>
        <w:t>Ozpolat</w:t>
      </w:r>
      <w:proofErr w:type="spellEnd"/>
      <w:r w:rsidRPr="00A94253">
        <w:rPr>
          <w:rFonts w:ascii="Book Antiqua" w:eastAsia="Book Antiqua" w:hAnsi="Book Antiqua" w:cs="Book Antiqua"/>
          <w:b/>
          <w:bCs/>
          <w:color w:val="000000" w:themeColor="text1"/>
        </w:rPr>
        <w:t xml:space="preserve"> B</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Dogan</w:t>
      </w:r>
      <w:proofErr w:type="spellEnd"/>
      <w:r w:rsidRPr="00A94253">
        <w:rPr>
          <w:rFonts w:ascii="Book Antiqua" w:eastAsia="Book Antiqua" w:hAnsi="Book Antiqua" w:cs="Book Antiqua"/>
          <w:color w:val="000000" w:themeColor="text1"/>
        </w:rPr>
        <w:t xml:space="preserve"> OV, </w:t>
      </w:r>
      <w:proofErr w:type="spellStart"/>
      <w:r w:rsidRPr="00A94253">
        <w:rPr>
          <w:rFonts w:ascii="Book Antiqua" w:eastAsia="Book Antiqua" w:hAnsi="Book Antiqua" w:cs="Book Antiqua"/>
          <w:color w:val="000000" w:themeColor="text1"/>
        </w:rPr>
        <w:t>Gökaslan</w:t>
      </w:r>
      <w:proofErr w:type="spellEnd"/>
      <w:r w:rsidRPr="00A94253">
        <w:rPr>
          <w:rFonts w:ascii="Book Antiqua" w:eastAsia="Book Antiqua" w:hAnsi="Book Antiqua" w:cs="Book Antiqua"/>
          <w:color w:val="000000" w:themeColor="text1"/>
        </w:rPr>
        <w:t xml:space="preserve"> G, </w:t>
      </w:r>
      <w:proofErr w:type="spellStart"/>
      <w:r w:rsidRPr="00A94253">
        <w:rPr>
          <w:rFonts w:ascii="Book Antiqua" w:eastAsia="Book Antiqua" w:hAnsi="Book Antiqua" w:cs="Book Antiqua"/>
          <w:color w:val="000000" w:themeColor="text1"/>
        </w:rPr>
        <w:t>Erekul</w:t>
      </w:r>
      <w:proofErr w:type="spellEnd"/>
      <w:r w:rsidRPr="00A94253">
        <w:rPr>
          <w:rFonts w:ascii="Book Antiqua" w:eastAsia="Book Antiqua" w:hAnsi="Book Antiqua" w:cs="Book Antiqua"/>
          <w:color w:val="000000" w:themeColor="text1"/>
        </w:rPr>
        <w:t xml:space="preserve"> S, </w:t>
      </w:r>
      <w:proofErr w:type="spellStart"/>
      <w:r w:rsidRPr="00A94253">
        <w:rPr>
          <w:rFonts w:ascii="Book Antiqua" w:eastAsia="Book Antiqua" w:hAnsi="Book Antiqua" w:cs="Book Antiqua"/>
          <w:color w:val="000000" w:themeColor="text1"/>
        </w:rPr>
        <w:t>Yücel</w:t>
      </w:r>
      <w:proofErr w:type="spellEnd"/>
      <w:r w:rsidRPr="00A94253">
        <w:rPr>
          <w:rFonts w:ascii="Book Antiqua" w:eastAsia="Book Antiqua" w:hAnsi="Book Antiqua" w:cs="Book Antiqua"/>
          <w:color w:val="000000" w:themeColor="text1"/>
        </w:rPr>
        <w:t xml:space="preserve"> E. Ectopic thyroid gland on the ascending aorta with a partial pericardial defect: report of a case. </w:t>
      </w:r>
      <w:r w:rsidRPr="00A94253">
        <w:rPr>
          <w:rFonts w:ascii="Book Antiqua" w:eastAsia="Book Antiqua" w:hAnsi="Book Antiqua" w:cs="Book Antiqua"/>
          <w:i/>
          <w:iCs/>
          <w:color w:val="000000" w:themeColor="text1"/>
        </w:rPr>
        <w:t>Surg Today</w:t>
      </w:r>
      <w:r w:rsidRPr="00A94253">
        <w:rPr>
          <w:rFonts w:ascii="Book Antiqua" w:eastAsia="Book Antiqua" w:hAnsi="Book Antiqua" w:cs="Book Antiqua"/>
          <w:color w:val="000000" w:themeColor="text1"/>
        </w:rPr>
        <w:t xml:space="preserve"> 2007; </w:t>
      </w:r>
      <w:r w:rsidRPr="00A94253">
        <w:rPr>
          <w:rFonts w:ascii="Book Antiqua" w:eastAsia="Book Antiqua" w:hAnsi="Book Antiqua" w:cs="Book Antiqua"/>
          <w:b/>
          <w:bCs/>
          <w:color w:val="000000" w:themeColor="text1"/>
        </w:rPr>
        <w:t>37</w:t>
      </w:r>
      <w:r w:rsidRPr="00A94253">
        <w:rPr>
          <w:rFonts w:ascii="Book Antiqua" w:eastAsia="Book Antiqua" w:hAnsi="Book Antiqua" w:cs="Book Antiqua"/>
          <w:color w:val="000000" w:themeColor="text1"/>
        </w:rPr>
        <w:t>: 486-488 [PMID: 17522766 DOI: 10.1007/s00595-006-3439-7]</w:t>
      </w:r>
    </w:p>
    <w:p w14:paraId="62E59C94"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13 </w:t>
      </w:r>
      <w:r w:rsidRPr="00A94253">
        <w:rPr>
          <w:rFonts w:ascii="Book Antiqua" w:eastAsia="Book Antiqua" w:hAnsi="Book Antiqua" w:cs="Book Antiqua"/>
          <w:b/>
          <w:bCs/>
          <w:color w:val="000000" w:themeColor="text1"/>
        </w:rPr>
        <w:t>Spinner RJ</w:t>
      </w:r>
      <w:r w:rsidRPr="00A94253">
        <w:rPr>
          <w:rFonts w:ascii="Book Antiqua" w:eastAsia="Book Antiqua" w:hAnsi="Book Antiqua" w:cs="Book Antiqua"/>
          <w:color w:val="000000" w:themeColor="text1"/>
        </w:rPr>
        <w:t xml:space="preserve">, Moore KL, Gottfried MR, Lowe JE, </w:t>
      </w:r>
      <w:proofErr w:type="spellStart"/>
      <w:r w:rsidRPr="00A94253">
        <w:rPr>
          <w:rFonts w:ascii="Book Antiqua" w:eastAsia="Book Antiqua" w:hAnsi="Book Antiqua" w:cs="Book Antiqua"/>
          <w:color w:val="000000" w:themeColor="text1"/>
        </w:rPr>
        <w:t>Sabiston</w:t>
      </w:r>
      <w:proofErr w:type="spellEnd"/>
      <w:r w:rsidRPr="00A94253">
        <w:rPr>
          <w:rFonts w:ascii="Book Antiqua" w:eastAsia="Book Antiqua" w:hAnsi="Book Antiqua" w:cs="Book Antiqua"/>
          <w:color w:val="000000" w:themeColor="text1"/>
        </w:rPr>
        <w:t xml:space="preserve"> DC Jr. Thoracic </w:t>
      </w:r>
      <w:proofErr w:type="spellStart"/>
      <w:r w:rsidRPr="00A94253">
        <w:rPr>
          <w:rFonts w:ascii="Book Antiqua" w:eastAsia="Book Antiqua" w:hAnsi="Book Antiqua" w:cs="Book Antiqua"/>
          <w:color w:val="000000" w:themeColor="text1"/>
        </w:rPr>
        <w:t>intrathymic</w:t>
      </w:r>
      <w:proofErr w:type="spellEnd"/>
      <w:r w:rsidRPr="00A94253">
        <w:rPr>
          <w:rFonts w:ascii="Book Antiqua" w:eastAsia="Book Antiqua" w:hAnsi="Book Antiqua" w:cs="Book Antiqua"/>
          <w:color w:val="000000" w:themeColor="text1"/>
        </w:rPr>
        <w:t xml:space="preserve"> thyroid. </w:t>
      </w:r>
      <w:r w:rsidRPr="00A94253">
        <w:rPr>
          <w:rFonts w:ascii="Book Antiqua" w:eastAsia="Book Antiqua" w:hAnsi="Book Antiqua" w:cs="Book Antiqua"/>
          <w:i/>
          <w:iCs/>
          <w:color w:val="000000" w:themeColor="text1"/>
        </w:rPr>
        <w:t>Ann Surg</w:t>
      </w:r>
      <w:r w:rsidRPr="00A94253">
        <w:rPr>
          <w:rFonts w:ascii="Book Antiqua" w:eastAsia="Book Antiqua" w:hAnsi="Book Antiqua" w:cs="Book Antiqua"/>
          <w:color w:val="000000" w:themeColor="text1"/>
        </w:rPr>
        <w:t xml:space="preserve"> 1994; </w:t>
      </w:r>
      <w:r w:rsidRPr="00A94253">
        <w:rPr>
          <w:rFonts w:ascii="Book Antiqua" w:eastAsia="Book Antiqua" w:hAnsi="Book Antiqua" w:cs="Book Antiqua"/>
          <w:b/>
          <w:bCs/>
          <w:color w:val="000000" w:themeColor="text1"/>
        </w:rPr>
        <w:t>220</w:t>
      </w:r>
      <w:r w:rsidRPr="00A94253">
        <w:rPr>
          <w:rFonts w:ascii="Book Antiqua" w:eastAsia="Book Antiqua" w:hAnsi="Book Antiqua" w:cs="Book Antiqua"/>
          <w:color w:val="000000" w:themeColor="text1"/>
        </w:rPr>
        <w:t>: 91-96 [PMID: 8024364 DOI: 10.1097/00000658-199407000-00013]</w:t>
      </w:r>
    </w:p>
    <w:p w14:paraId="1DB4BD0C"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14 </w:t>
      </w:r>
      <w:r w:rsidRPr="00A94253">
        <w:rPr>
          <w:rFonts w:ascii="Book Antiqua" w:eastAsia="Book Antiqua" w:hAnsi="Book Antiqua" w:cs="Book Antiqua"/>
          <w:b/>
          <w:bCs/>
          <w:color w:val="000000" w:themeColor="text1"/>
        </w:rPr>
        <w:t>Salam MA</w:t>
      </w:r>
      <w:r w:rsidRPr="00A94253">
        <w:rPr>
          <w:rFonts w:ascii="Book Antiqua" w:eastAsia="Book Antiqua" w:hAnsi="Book Antiqua" w:cs="Book Antiqua"/>
          <w:color w:val="000000" w:themeColor="text1"/>
        </w:rPr>
        <w:t xml:space="preserve">. Ectopic thyroid mass adherent to the </w:t>
      </w:r>
      <w:proofErr w:type="spellStart"/>
      <w:r w:rsidRPr="00A94253">
        <w:rPr>
          <w:rFonts w:ascii="Book Antiqua" w:eastAsia="Book Antiqua" w:hAnsi="Book Antiqua" w:cs="Book Antiqua"/>
          <w:color w:val="000000" w:themeColor="text1"/>
        </w:rPr>
        <w:t>oesophagus</w:t>
      </w:r>
      <w:proofErr w:type="spellEnd"/>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
          <w:iCs/>
          <w:color w:val="000000" w:themeColor="text1"/>
        </w:rPr>
        <w:t xml:space="preserve">J </w:t>
      </w:r>
      <w:proofErr w:type="spellStart"/>
      <w:r w:rsidRPr="00A94253">
        <w:rPr>
          <w:rFonts w:ascii="Book Antiqua" w:eastAsia="Book Antiqua" w:hAnsi="Book Antiqua" w:cs="Book Antiqua"/>
          <w:i/>
          <w:iCs/>
          <w:color w:val="000000" w:themeColor="text1"/>
        </w:rPr>
        <w:t>Laryngol</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Otol</w:t>
      </w:r>
      <w:proofErr w:type="spellEnd"/>
      <w:r w:rsidRPr="00A94253">
        <w:rPr>
          <w:rFonts w:ascii="Book Antiqua" w:eastAsia="Book Antiqua" w:hAnsi="Book Antiqua" w:cs="Book Antiqua"/>
          <w:color w:val="000000" w:themeColor="text1"/>
        </w:rPr>
        <w:t xml:space="preserve"> 1992; </w:t>
      </w:r>
      <w:r w:rsidRPr="00A94253">
        <w:rPr>
          <w:rFonts w:ascii="Book Antiqua" w:eastAsia="Book Antiqua" w:hAnsi="Book Antiqua" w:cs="Book Antiqua"/>
          <w:b/>
          <w:bCs/>
          <w:color w:val="000000" w:themeColor="text1"/>
        </w:rPr>
        <w:t>106</w:t>
      </w:r>
      <w:r w:rsidRPr="00A94253">
        <w:rPr>
          <w:rFonts w:ascii="Book Antiqua" w:eastAsia="Book Antiqua" w:hAnsi="Book Antiqua" w:cs="Book Antiqua"/>
          <w:color w:val="000000" w:themeColor="text1"/>
        </w:rPr>
        <w:t>: 746-747 [PMID: 1402373 DOI: 10.1017/s0022215100120778]</w:t>
      </w:r>
    </w:p>
    <w:p w14:paraId="39C542B0"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15 </w:t>
      </w:r>
      <w:r w:rsidRPr="00A94253">
        <w:rPr>
          <w:rFonts w:ascii="Book Antiqua" w:eastAsia="Book Antiqua" w:hAnsi="Book Antiqua" w:cs="Book Antiqua"/>
          <w:b/>
          <w:bCs/>
          <w:color w:val="000000" w:themeColor="text1"/>
        </w:rPr>
        <w:t>Takahashi T</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Ishikura</w:t>
      </w:r>
      <w:proofErr w:type="spellEnd"/>
      <w:r w:rsidRPr="00A94253">
        <w:rPr>
          <w:rFonts w:ascii="Book Antiqua" w:eastAsia="Book Antiqua" w:hAnsi="Book Antiqua" w:cs="Book Antiqua"/>
          <w:color w:val="000000" w:themeColor="text1"/>
        </w:rPr>
        <w:t xml:space="preserve"> H, Kato H, Tanabe T, </w:t>
      </w:r>
      <w:proofErr w:type="spellStart"/>
      <w:r w:rsidRPr="00A94253">
        <w:rPr>
          <w:rFonts w:ascii="Book Antiqua" w:eastAsia="Book Antiqua" w:hAnsi="Book Antiqua" w:cs="Book Antiqua"/>
          <w:color w:val="000000" w:themeColor="text1"/>
        </w:rPr>
        <w:t>Yoshiki</w:t>
      </w:r>
      <w:proofErr w:type="spellEnd"/>
      <w:r w:rsidRPr="00A94253">
        <w:rPr>
          <w:rFonts w:ascii="Book Antiqua" w:eastAsia="Book Antiqua" w:hAnsi="Book Antiqua" w:cs="Book Antiqua"/>
          <w:color w:val="000000" w:themeColor="text1"/>
        </w:rPr>
        <w:t xml:space="preserve"> T. Ectopic thyroid follicles in the submucosa of the duodenum. </w:t>
      </w:r>
      <w:proofErr w:type="spellStart"/>
      <w:r w:rsidRPr="00A94253">
        <w:rPr>
          <w:rFonts w:ascii="Book Antiqua" w:eastAsia="Book Antiqua" w:hAnsi="Book Antiqua" w:cs="Book Antiqua"/>
          <w:i/>
          <w:iCs/>
          <w:color w:val="000000" w:themeColor="text1"/>
        </w:rPr>
        <w:t>Virchows</w:t>
      </w:r>
      <w:proofErr w:type="spellEnd"/>
      <w:r w:rsidRPr="00A94253">
        <w:rPr>
          <w:rFonts w:ascii="Book Antiqua" w:eastAsia="Book Antiqua" w:hAnsi="Book Antiqua" w:cs="Book Antiqua"/>
          <w:i/>
          <w:iCs/>
          <w:color w:val="000000" w:themeColor="text1"/>
        </w:rPr>
        <w:t xml:space="preserve"> Arch </w:t>
      </w:r>
      <w:proofErr w:type="gramStart"/>
      <w:r w:rsidRPr="00A94253">
        <w:rPr>
          <w:rFonts w:ascii="Book Antiqua" w:eastAsia="Book Antiqua" w:hAnsi="Book Antiqua" w:cs="Book Antiqua"/>
          <w:i/>
          <w:iCs/>
          <w:color w:val="000000" w:themeColor="text1"/>
        </w:rPr>
        <w:t>A</w:t>
      </w:r>
      <w:proofErr w:type="gram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Pathol</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Anat</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Histopathol</w:t>
      </w:r>
      <w:proofErr w:type="spellEnd"/>
      <w:r w:rsidRPr="00A94253">
        <w:rPr>
          <w:rFonts w:ascii="Book Antiqua" w:eastAsia="Book Antiqua" w:hAnsi="Book Antiqua" w:cs="Book Antiqua"/>
          <w:color w:val="000000" w:themeColor="text1"/>
        </w:rPr>
        <w:t xml:space="preserve"> 1991; </w:t>
      </w:r>
      <w:r w:rsidRPr="00A94253">
        <w:rPr>
          <w:rFonts w:ascii="Book Antiqua" w:eastAsia="Book Antiqua" w:hAnsi="Book Antiqua" w:cs="Book Antiqua"/>
          <w:b/>
          <w:bCs/>
          <w:color w:val="000000" w:themeColor="text1"/>
        </w:rPr>
        <w:t>418</w:t>
      </w:r>
      <w:r w:rsidRPr="00A94253">
        <w:rPr>
          <w:rFonts w:ascii="Book Antiqua" w:eastAsia="Book Antiqua" w:hAnsi="Book Antiqua" w:cs="Book Antiqua"/>
          <w:color w:val="000000" w:themeColor="text1"/>
        </w:rPr>
        <w:t>: 547-550 [PMID: 2058089 DOI: 10.1007/BF01606506]</w:t>
      </w:r>
    </w:p>
    <w:p w14:paraId="5F9C1ECC"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16 </w:t>
      </w:r>
      <w:proofErr w:type="spellStart"/>
      <w:r w:rsidRPr="00A94253">
        <w:rPr>
          <w:rFonts w:ascii="Book Antiqua" w:eastAsia="Book Antiqua" w:hAnsi="Book Antiqua" w:cs="Book Antiqua"/>
          <w:b/>
          <w:bCs/>
          <w:color w:val="000000" w:themeColor="text1"/>
        </w:rPr>
        <w:t>Ciçek</w:t>
      </w:r>
      <w:proofErr w:type="spellEnd"/>
      <w:r w:rsidRPr="00A94253">
        <w:rPr>
          <w:rFonts w:ascii="Book Antiqua" w:eastAsia="Book Antiqua" w:hAnsi="Book Antiqua" w:cs="Book Antiqua"/>
          <w:b/>
          <w:bCs/>
          <w:color w:val="000000" w:themeColor="text1"/>
        </w:rPr>
        <w:t xml:space="preserve"> Y</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Taşçi</w:t>
      </w:r>
      <w:proofErr w:type="spellEnd"/>
      <w:r w:rsidRPr="00A94253">
        <w:rPr>
          <w:rFonts w:ascii="Book Antiqua" w:eastAsia="Book Antiqua" w:hAnsi="Book Antiqua" w:cs="Book Antiqua"/>
          <w:color w:val="000000" w:themeColor="text1"/>
        </w:rPr>
        <w:t xml:space="preserve"> H, </w:t>
      </w:r>
      <w:proofErr w:type="spellStart"/>
      <w:r w:rsidRPr="00A94253">
        <w:rPr>
          <w:rFonts w:ascii="Book Antiqua" w:eastAsia="Book Antiqua" w:hAnsi="Book Antiqua" w:cs="Book Antiqua"/>
          <w:color w:val="000000" w:themeColor="text1"/>
        </w:rPr>
        <w:t>Gökdoğan</w:t>
      </w:r>
      <w:proofErr w:type="spellEnd"/>
      <w:r w:rsidRPr="00A94253">
        <w:rPr>
          <w:rFonts w:ascii="Book Antiqua" w:eastAsia="Book Antiqua" w:hAnsi="Book Antiqua" w:cs="Book Antiqua"/>
          <w:color w:val="000000" w:themeColor="text1"/>
        </w:rPr>
        <w:t xml:space="preserve"> C, </w:t>
      </w:r>
      <w:proofErr w:type="spellStart"/>
      <w:r w:rsidRPr="00A94253">
        <w:rPr>
          <w:rFonts w:ascii="Book Antiqua" w:eastAsia="Book Antiqua" w:hAnsi="Book Antiqua" w:cs="Book Antiqua"/>
          <w:color w:val="000000" w:themeColor="text1"/>
        </w:rPr>
        <w:t>Oneş</w:t>
      </w:r>
      <w:proofErr w:type="spellEnd"/>
      <w:r w:rsidRPr="00A94253">
        <w:rPr>
          <w:rFonts w:ascii="Book Antiqua" w:eastAsia="Book Antiqua" w:hAnsi="Book Antiqua" w:cs="Book Antiqua"/>
          <w:color w:val="000000" w:themeColor="text1"/>
        </w:rPr>
        <w:t xml:space="preserve"> S, </w:t>
      </w:r>
      <w:proofErr w:type="spellStart"/>
      <w:r w:rsidRPr="00A94253">
        <w:rPr>
          <w:rFonts w:ascii="Book Antiqua" w:eastAsia="Book Antiqua" w:hAnsi="Book Antiqua" w:cs="Book Antiqua"/>
          <w:color w:val="000000" w:themeColor="text1"/>
        </w:rPr>
        <w:t>Göksel</w:t>
      </w:r>
      <w:proofErr w:type="spellEnd"/>
      <w:r w:rsidRPr="00A94253">
        <w:rPr>
          <w:rFonts w:ascii="Book Antiqua" w:eastAsia="Book Antiqua" w:hAnsi="Book Antiqua" w:cs="Book Antiqua"/>
          <w:color w:val="000000" w:themeColor="text1"/>
        </w:rPr>
        <w:t xml:space="preserve"> S. Intra-abdominal ectopic thyroid. </w:t>
      </w:r>
      <w:r w:rsidRPr="00A94253">
        <w:rPr>
          <w:rFonts w:ascii="Book Antiqua" w:eastAsia="Book Antiqua" w:hAnsi="Book Antiqua" w:cs="Book Antiqua"/>
          <w:i/>
          <w:iCs/>
          <w:color w:val="000000" w:themeColor="text1"/>
        </w:rPr>
        <w:t>Br J Surg</w:t>
      </w:r>
      <w:r w:rsidRPr="00A94253">
        <w:rPr>
          <w:rFonts w:ascii="Book Antiqua" w:eastAsia="Book Antiqua" w:hAnsi="Book Antiqua" w:cs="Book Antiqua"/>
          <w:color w:val="000000" w:themeColor="text1"/>
        </w:rPr>
        <w:t xml:space="preserve"> 1993; </w:t>
      </w:r>
      <w:r w:rsidRPr="00A94253">
        <w:rPr>
          <w:rFonts w:ascii="Book Antiqua" w:eastAsia="Book Antiqua" w:hAnsi="Book Antiqua" w:cs="Book Antiqua"/>
          <w:b/>
          <w:bCs/>
          <w:color w:val="000000" w:themeColor="text1"/>
        </w:rPr>
        <w:t>80</w:t>
      </w:r>
      <w:r w:rsidRPr="00A94253">
        <w:rPr>
          <w:rFonts w:ascii="Book Antiqua" w:eastAsia="Book Antiqua" w:hAnsi="Book Antiqua" w:cs="Book Antiqua"/>
          <w:color w:val="000000" w:themeColor="text1"/>
        </w:rPr>
        <w:t>: 316 [PMID: 8386058 DOI: 10.1002/bjs.1800800315]</w:t>
      </w:r>
    </w:p>
    <w:p w14:paraId="03564F2E"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17 </w:t>
      </w:r>
      <w:r w:rsidRPr="00A94253">
        <w:rPr>
          <w:rFonts w:ascii="Book Antiqua" w:eastAsia="Book Antiqua" w:hAnsi="Book Antiqua" w:cs="Book Antiqua"/>
          <w:b/>
          <w:bCs/>
          <w:color w:val="000000" w:themeColor="text1"/>
        </w:rPr>
        <w:t>Ma A</w:t>
      </w:r>
      <w:r w:rsidRPr="00A94253">
        <w:rPr>
          <w:rFonts w:ascii="Book Antiqua" w:eastAsia="Book Antiqua" w:hAnsi="Book Antiqua" w:cs="Book Antiqua"/>
          <w:color w:val="000000" w:themeColor="text1"/>
        </w:rPr>
        <w:t xml:space="preserve">, Liu H. Ectopic thyroid of the pancreas: A case report and literature review. </w:t>
      </w:r>
      <w:r w:rsidRPr="00A94253">
        <w:rPr>
          <w:rFonts w:ascii="Book Antiqua" w:eastAsia="Book Antiqua" w:hAnsi="Book Antiqua" w:cs="Book Antiqua"/>
          <w:i/>
          <w:iCs/>
          <w:color w:val="000000" w:themeColor="text1"/>
        </w:rPr>
        <w:t>Medicine (Baltimore)</w:t>
      </w:r>
      <w:r w:rsidRPr="00A94253">
        <w:rPr>
          <w:rFonts w:ascii="Book Antiqua" w:eastAsia="Book Antiqua" w:hAnsi="Book Antiqua" w:cs="Book Antiqua"/>
          <w:color w:val="000000" w:themeColor="text1"/>
        </w:rPr>
        <w:t xml:space="preserve"> 2017; </w:t>
      </w:r>
      <w:r w:rsidRPr="00A94253">
        <w:rPr>
          <w:rFonts w:ascii="Book Antiqua" w:eastAsia="Book Antiqua" w:hAnsi="Book Antiqua" w:cs="Book Antiqua"/>
          <w:b/>
          <w:bCs/>
          <w:color w:val="000000" w:themeColor="text1"/>
        </w:rPr>
        <w:t>96</w:t>
      </w:r>
      <w:r w:rsidRPr="00A94253">
        <w:rPr>
          <w:rFonts w:ascii="Book Antiqua" w:eastAsia="Book Antiqua" w:hAnsi="Book Antiqua" w:cs="Book Antiqua"/>
          <w:color w:val="000000" w:themeColor="text1"/>
        </w:rPr>
        <w:t>: e8707 [PMID: 29381957 DOI: 10.1097/MD.0000000000008707]</w:t>
      </w:r>
    </w:p>
    <w:p w14:paraId="21284DBD"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18 </w:t>
      </w:r>
      <w:proofErr w:type="spellStart"/>
      <w:r w:rsidRPr="00A94253">
        <w:rPr>
          <w:rFonts w:ascii="Book Antiqua" w:eastAsia="Book Antiqua" w:hAnsi="Book Antiqua" w:cs="Book Antiqua"/>
          <w:b/>
          <w:bCs/>
          <w:color w:val="000000" w:themeColor="text1"/>
        </w:rPr>
        <w:t>Güngör</w:t>
      </w:r>
      <w:proofErr w:type="spellEnd"/>
      <w:r w:rsidRPr="00A94253">
        <w:rPr>
          <w:rFonts w:ascii="Book Antiqua" w:eastAsia="Book Antiqua" w:hAnsi="Book Antiqua" w:cs="Book Antiqua"/>
          <w:b/>
          <w:bCs/>
          <w:color w:val="000000" w:themeColor="text1"/>
        </w:rPr>
        <w:t xml:space="preserve"> B</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Kebat</w:t>
      </w:r>
      <w:proofErr w:type="spellEnd"/>
      <w:r w:rsidRPr="00A94253">
        <w:rPr>
          <w:rFonts w:ascii="Book Antiqua" w:eastAsia="Book Antiqua" w:hAnsi="Book Antiqua" w:cs="Book Antiqua"/>
          <w:color w:val="000000" w:themeColor="text1"/>
        </w:rPr>
        <w:t xml:space="preserve"> T, </w:t>
      </w:r>
      <w:proofErr w:type="spellStart"/>
      <w:r w:rsidRPr="00A94253">
        <w:rPr>
          <w:rFonts w:ascii="Book Antiqua" w:eastAsia="Book Antiqua" w:hAnsi="Book Antiqua" w:cs="Book Antiqua"/>
          <w:color w:val="000000" w:themeColor="text1"/>
        </w:rPr>
        <w:t>Ozaslan</w:t>
      </w:r>
      <w:proofErr w:type="spellEnd"/>
      <w:r w:rsidRPr="00A94253">
        <w:rPr>
          <w:rFonts w:ascii="Book Antiqua" w:eastAsia="Book Antiqua" w:hAnsi="Book Antiqua" w:cs="Book Antiqua"/>
          <w:color w:val="000000" w:themeColor="text1"/>
        </w:rPr>
        <w:t xml:space="preserve"> C, </w:t>
      </w:r>
      <w:proofErr w:type="spellStart"/>
      <w:r w:rsidRPr="00A94253">
        <w:rPr>
          <w:rFonts w:ascii="Book Antiqua" w:eastAsia="Book Antiqua" w:hAnsi="Book Antiqua" w:cs="Book Antiqua"/>
          <w:color w:val="000000" w:themeColor="text1"/>
        </w:rPr>
        <w:t>Akilli</w:t>
      </w:r>
      <w:proofErr w:type="spellEnd"/>
      <w:r w:rsidRPr="00A94253">
        <w:rPr>
          <w:rFonts w:ascii="Book Antiqua" w:eastAsia="Book Antiqua" w:hAnsi="Book Antiqua" w:cs="Book Antiqua"/>
          <w:color w:val="000000" w:themeColor="text1"/>
        </w:rPr>
        <w:t xml:space="preserve"> S. Intra-abdominal ectopic thyroid presenting with hyperthyroidism: report of a case. </w:t>
      </w:r>
      <w:r w:rsidRPr="00A94253">
        <w:rPr>
          <w:rFonts w:ascii="Book Antiqua" w:eastAsia="Book Antiqua" w:hAnsi="Book Antiqua" w:cs="Book Antiqua"/>
          <w:i/>
          <w:iCs/>
          <w:color w:val="000000" w:themeColor="text1"/>
        </w:rPr>
        <w:t>Surg Today</w:t>
      </w:r>
      <w:r w:rsidRPr="00A94253">
        <w:rPr>
          <w:rFonts w:ascii="Book Antiqua" w:eastAsia="Book Antiqua" w:hAnsi="Book Antiqua" w:cs="Book Antiqua"/>
          <w:color w:val="000000" w:themeColor="text1"/>
        </w:rPr>
        <w:t xml:space="preserve"> 2002; </w:t>
      </w:r>
      <w:r w:rsidRPr="00A94253">
        <w:rPr>
          <w:rFonts w:ascii="Book Antiqua" w:eastAsia="Book Antiqua" w:hAnsi="Book Antiqua" w:cs="Book Antiqua"/>
          <w:b/>
          <w:bCs/>
          <w:color w:val="000000" w:themeColor="text1"/>
        </w:rPr>
        <w:t>32</w:t>
      </w:r>
      <w:r w:rsidRPr="00A94253">
        <w:rPr>
          <w:rFonts w:ascii="Book Antiqua" w:eastAsia="Book Antiqua" w:hAnsi="Book Antiqua" w:cs="Book Antiqua"/>
          <w:color w:val="000000" w:themeColor="text1"/>
        </w:rPr>
        <w:t>: 148-150 [PMID: 11998943 DOI: 10.1007/s005950200008]</w:t>
      </w:r>
    </w:p>
    <w:p w14:paraId="223AFDB7"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19 </w:t>
      </w:r>
      <w:proofErr w:type="spellStart"/>
      <w:r w:rsidRPr="00A94253">
        <w:rPr>
          <w:rFonts w:ascii="Book Antiqua" w:eastAsia="Book Antiqua" w:hAnsi="Book Antiqua" w:cs="Book Antiqua"/>
          <w:b/>
          <w:bCs/>
          <w:color w:val="000000" w:themeColor="text1"/>
        </w:rPr>
        <w:t>Hagiuda</w:t>
      </w:r>
      <w:proofErr w:type="spellEnd"/>
      <w:r w:rsidRPr="00A94253">
        <w:rPr>
          <w:rFonts w:ascii="Book Antiqua" w:eastAsia="Book Antiqua" w:hAnsi="Book Antiqua" w:cs="Book Antiqua"/>
          <w:b/>
          <w:bCs/>
          <w:color w:val="000000" w:themeColor="text1"/>
        </w:rPr>
        <w:t xml:space="preserve"> J</w:t>
      </w:r>
      <w:r w:rsidRPr="00A94253">
        <w:rPr>
          <w:rFonts w:ascii="Book Antiqua" w:eastAsia="Book Antiqua" w:hAnsi="Book Antiqua" w:cs="Book Antiqua"/>
          <w:color w:val="000000" w:themeColor="text1"/>
        </w:rPr>
        <w:t xml:space="preserve">, Kuroda I, Tsukamoto T, Ueno M, Yokota C, Hirose T, </w:t>
      </w:r>
      <w:proofErr w:type="spellStart"/>
      <w:r w:rsidRPr="00A94253">
        <w:rPr>
          <w:rFonts w:ascii="Book Antiqua" w:eastAsia="Book Antiqua" w:hAnsi="Book Antiqua" w:cs="Book Antiqua"/>
          <w:color w:val="000000" w:themeColor="text1"/>
        </w:rPr>
        <w:t>Deguchi</w:t>
      </w:r>
      <w:proofErr w:type="spellEnd"/>
      <w:r w:rsidRPr="00A94253">
        <w:rPr>
          <w:rFonts w:ascii="Book Antiqua" w:eastAsia="Book Antiqua" w:hAnsi="Book Antiqua" w:cs="Book Antiqua"/>
          <w:color w:val="000000" w:themeColor="text1"/>
        </w:rPr>
        <w:t xml:space="preserve"> N. Ectopic thyroid in an adrenal mass: a case report. </w:t>
      </w:r>
      <w:r w:rsidRPr="00A94253">
        <w:rPr>
          <w:rFonts w:ascii="Book Antiqua" w:eastAsia="Book Antiqua" w:hAnsi="Book Antiqua" w:cs="Book Antiqua"/>
          <w:i/>
          <w:iCs/>
          <w:color w:val="000000" w:themeColor="text1"/>
        </w:rPr>
        <w:t xml:space="preserve">BMC </w:t>
      </w:r>
      <w:proofErr w:type="spellStart"/>
      <w:r w:rsidRPr="00A94253">
        <w:rPr>
          <w:rFonts w:ascii="Book Antiqua" w:eastAsia="Book Antiqua" w:hAnsi="Book Antiqua" w:cs="Book Antiqua"/>
          <w:i/>
          <w:iCs/>
          <w:color w:val="000000" w:themeColor="text1"/>
        </w:rPr>
        <w:t>Urol</w:t>
      </w:r>
      <w:proofErr w:type="spellEnd"/>
      <w:r w:rsidRPr="00A94253">
        <w:rPr>
          <w:rFonts w:ascii="Book Antiqua" w:eastAsia="Book Antiqua" w:hAnsi="Book Antiqua" w:cs="Book Antiqua"/>
          <w:color w:val="000000" w:themeColor="text1"/>
        </w:rPr>
        <w:t xml:space="preserve"> 2006; </w:t>
      </w:r>
      <w:r w:rsidRPr="00A94253">
        <w:rPr>
          <w:rFonts w:ascii="Book Antiqua" w:eastAsia="Book Antiqua" w:hAnsi="Book Antiqua" w:cs="Book Antiqua"/>
          <w:b/>
          <w:bCs/>
          <w:color w:val="000000" w:themeColor="text1"/>
        </w:rPr>
        <w:t>6</w:t>
      </w:r>
      <w:r w:rsidRPr="00A94253">
        <w:rPr>
          <w:rFonts w:ascii="Book Antiqua" w:eastAsia="Book Antiqua" w:hAnsi="Book Antiqua" w:cs="Book Antiqua"/>
          <w:color w:val="000000" w:themeColor="text1"/>
        </w:rPr>
        <w:t>: 18 [PMID: 16899136 DOI: 10.1186/1471-2490-6-18]</w:t>
      </w:r>
    </w:p>
    <w:p w14:paraId="4C2415D8"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lastRenderedPageBreak/>
        <w:t xml:space="preserve">20 </w:t>
      </w:r>
      <w:r w:rsidRPr="00A94253">
        <w:rPr>
          <w:rFonts w:ascii="Book Antiqua" w:eastAsia="Book Antiqua" w:hAnsi="Book Antiqua" w:cs="Book Antiqua"/>
          <w:b/>
          <w:bCs/>
          <w:color w:val="000000" w:themeColor="text1"/>
        </w:rPr>
        <w:t>Roth LM</w:t>
      </w:r>
      <w:r w:rsidRPr="00A94253">
        <w:rPr>
          <w:rFonts w:ascii="Book Antiqua" w:eastAsia="Book Antiqua" w:hAnsi="Book Antiqua" w:cs="Book Antiqua"/>
          <w:color w:val="000000" w:themeColor="text1"/>
        </w:rPr>
        <w:t xml:space="preserve">, Miller AW 3rd, </w:t>
      </w:r>
      <w:proofErr w:type="spellStart"/>
      <w:r w:rsidRPr="00A94253">
        <w:rPr>
          <w:rFonts w:ascii="Book Antiqua" w:eastAsia="Book Antiqua" w:hAnsi="Book Antiqua" w:cs="Book Antiqua"/>
          <w:color w:val="000000" w:themeColor="text1"/>
        </w:rPr>
        <w:t>Talerman</w:t>
      </w:r>
      <w:proofErr w:type="spellEnd"/>
      <w:r w:rsidRPr="00A94253">
        <w:rPr>
          <w:rFonts w:ascii="Book Antiqua" w:eastAsia="Book Antiqua" w:hAnsi="Book Antiqua" w:cs="Book Antiqua"/>
          <w:color w:val="000000" w:themeColor="text1"/>
        </w:rPr>
        <w:t xml:space="preserve"> A. Typical thyroid-type carcinoma arising in </w:t>
      </w:r>
      <w:proofErr w:type="spellStart"/>
      <w:r w:rsidRPr="00A94253">
        <w:rPr>
          <w:rFonts w:ascii="Book Antiqua" w:eastAsia="Book Antiqua" w:hAnsi="Book Antiqua" w:cs="Book Antiqua"/>
          <w:color w:val="000000" w:themeColor="text1"/>
        </w:rPr>
        <w:t>struma</w:t>
      </w:r>
      <w:proofErr w:type="spellEnd"/>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ovarii</w:t>
      </w:r>
      <w:proofErr w:type="spellEnd"/>
      <w:r w:rsidRPr="00A94253">
        <w:rPr>
          <w:rFonts w:ascii="Book Antiqua" w:eastAsia="Book Antiqua" w:hAnsi="Book Antiqua" w:cs="Book Antiqua"/>
          <w:color w:val="000000" w:themeColor="text1"/>
        </w:rPr>
        <w:t xml:space="preserve">: a report of 4 cases and review of the literature. </w:t>
      </w:r>
      <w:proofErr w:type="spellStart"/>
      <w:r w:rsidRPr="00A94253">
        <w:rPr>
          <w:rFonts w:ascii="Book Antiqua" w:eastAsia="Book Antiqua" w:hAnsi="Book Antiqua" w:cs="Book Antiqua"/>
          <w:i/>
          <w:iCs/>
          <w:color w:val="000000" w:themeColor="text1"/>
        </w:rPr>
        <w:t>Int</w:t>
      </w:r>
      <w:proofErr w:type="spellEnd"/>
      <w:r w:rsidRPr="00A94253">
        <w:rPr>
          <w:rFonts w:ascii="Book Antiqua" w:eastAsia="Book Antiqua" w:hAnsi="Book Antiqua" w:cs="Book Antiqua"/>
          <w:i/>
          <w:iCs/>
          <w:color w:val="000000" w:themeColor="text1"/>
        </w:rPr>
        <w:t xml:space="preserve"> J </w:t>
      </w:r>
      <w:proofErr w:type="spellStart"/>
      <w:r w:rsidRPr="00A94253">
        <w:rPr>
          <w:rFonts w:ascii="Book Antiqua" w:eastAsia="Book Antiqua" w:hAnsi="Book Antiqua" w:cs="Book Antiqua"/>
          <w:i/>
          <w:iCs/>
          <w:color w:val="000000" w:themeColor="text1"/>
        </w:rPr>
        <w:t>Gynecol</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Pathol</w:t>
      </w:r>
      <w:proofErr w:type="spellEnd"/>
      <w:r w:rsidRPr="00A94253">
        <w:rPr>
          <w:rFonts w:ascii="Book Antiqua" w:eastAsia="Book Antiqua" w:hAnsi="Book Antiqua" w:cs="Book Antiqua"/>
          <w:color w:val="000000" w:themeColor="text1"/>
        </w:rPr>
        <w:t xml:space="preserve"> 2008; </w:t>
      </w:r>
      <w:r w:rsidRPr="00A94253">
        <w:rPr>
          <w:rFonts w:ascii="Book Antiqua" w:eastAsia="Book Antiqua" w:hAnsi="Book Antiqua" w:cs="Book Antiqua"/>
          <w:b/>
          <w:bCs/>
          <w:color w:val="000000" w:themeColor="text1"/>
        </w:rPr>
        <w:t>27</w:t>
      </w:r>
      <w:r w:rsidRPr="00A94253">
        <w:rPr>
          <w:rFonts w:ascii="Book Antiqua" w:eastAsia="Book Antiqua" w:hAnsi="Book Antiqua" w:cs="Book Antiqua"/>
          <w:color w:val="000000" w:themeColor="text1"/>
        </w:rPr>
        <w:t>: 496-506 [PMID: 18753973 DOI: 10.1097/PGP.0b013e31816a74c6]</w:t>
      </w:r>
    </w:p>
    <w:p w14:paraId="1F66DA6F"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21 </w:t>
      </w:r>
      <w:proofErr w:type="spellStart"/>
      <w:r w:rsidRPr="00A94253">
        <w:rPr>
          <w:rFonts w:ascii="Book Antiqua" w:eastAsia="Book Antiqua" w:hAnsi="Book Antiqua" w:cs="Book Antiqua"/>
          <w:b/>
          <w:bCs/>
          <w:color w:val="000000" w:themeColor="text1"/>
        </w:rPr>
        <w:t>Hoda</w:t>
      </w:r>
      <w:proofErr w:type="spellEnd"/>
      <w:r w:rsidRPr="00A94253">
        <w:rPr>
          <w:rFonts w:ascii="Book Antiqua" w:eastAsia="Book Antiqua" w:hAnsi="Book Antiqua" w:cs="Book Antiqua"/>
          <w:b/>
          <w:bCs/>
          <w:color w:val="000000" w:themeColor="text1"/>
        </w:rPr>
        <w:t xml:space="preserve"> SA</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Huvos</w:t>
      </w:r>
      <w:proofErr w:type="spellEnd"/>
      <w:r w:rsidRPr="00A94253">
        <w:rPr>
          <w:rFonts w:ascii="Book Antiqua" w:eastAsia="Book Antiqua" w:hAnsi="Book Antiqua" w:cs="Book Antiqua"/>
          <w:color w:val="000000" w:themeColor="text1"/>
        </w:rPr>
        <w:t xml:space="preserve"> AG. Struma </w:t>
      </w:r>
      <w:proofErr w:type="spellStart"/>
      <w:r w:rsidRPr="00A94253">
        <w:rPr>
          <w:rFonts w:ascii="Book Antiqua" w:eastAsia="Book Antiqua" w:hAnsi="Book Antiqua" w:cs="Book Antiqua"/>
          <w:color w:val="000000" w:themeColor="text1"/>
        </w:rPr>
        <w:t>salpingis</w:t>
      </w:r>
      <w:proofErr w:type="spellEnd"/>
      <w:r w:rsidRPr="00A94253">
        <w:rPr>
          <w:rFonts w:ascii="Book Antiqua" w:eastAsia="Book Antiqua" w:hAnsi="Book Antiqua" w:cs="Book Antiqua"/>
          <w:color w:val="000000" w:themeColor="text1"/>
        </w:rPr>
        <w:t xml:space="preserve"> associated with </w:t>
      </w:r>
      <w:proofErr w:type="spellStart"/>
      <w:r w:rsidRPr="00A94253">
        <w:rPr>
          <w:rFonts w:ascii="Book Antiqua" w:eastAsia="Book Antiqua" w:hAnsi="Book Antiqua" w:cs="Book Antiqua"/>
          <w:color w:val="000000" w:themeColor="text1"/>
        </w:rPr>
        <w:t>struma</w:t>
      </w:r>
      <w:proofErr w:type="spellEnd"/>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ovarii</w:t>
      </w:r>
      <w:proofErr w:type="spellEnd"/>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
          <w:iCs/>
          <w:color w:val="000000" w:themeColor="text1"/>
        </w:rPr>
        <w:t xml:space="preserve">Am J </w:t>
      </w:r>
      <w:proofErr w:type="spellStart"/>
      <w:r w:rsidRPr="00A94253">
        <w:rPr>
          <w:rFonts w:ascii="Book Antiqua" w:eastAsia="Book Antiqua" w:hAnsi="Book Antiqua" w:cs="Book Antiqua"/>
          <w:i/>
          <w:iCs/>
          <w:color w:val="000000" w:themeColor="text1"/>
        </w:rPr>
        <w:t>Surg</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Pathol</w:t>
      </w:r>
      <w:proofErr w:type="spellEnd"/>
      <w:r w:rsidRPr="00A94253">
        <w:rPr>
          <w:rFonts w:ascii="Book Antiqua" w:eastAsia="Book Antiqua" w:hAnsi="Book Antiqua" w:cs="Book Antiqua"/>
          <w:color w:val="000000" w:themeColor="text1"/>
        </w:rPr>
        <w:t xml:space="preserve"> 1993; </w:t>
      </w:r>
      <w:r w:rsidRPr="00A94253">
        <w:rPr>
          <w:rFonts w:ascii="Book Antiqua" w:eastAsia="Book Antiqua" w:hAnsi="Book Antiqua" w:cs="Book Antiqua"/>
          <w:b/>
          <w:bCs/>
          <w:color w:val="000000" w:themeColor="text1"/>
        </w:rPr>
        <w:t>17</w:t>
      </w:r>
      <w:r w:rsidRPr="00A94253">
        <w:rPr>
          <w:rFonts w:ascii="Book Antiqua" w:eastAsia="Book Antiqua" w:hAnsi="Book Antiqua" w:cs="Book Antiqua"/>
          <w:color w:val="000000" w:themeColor="text1"/>
        </w:rPr>
        <w:t>: 1187-1189 [PMID: 8214265 DOI: 10.1097/00000478-199311000-00013]</w:t>
      </w:r>
    </w:p>
    <w:p w14:paraId="47D69B6E"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22 </w:t>
      </w:r>
      <w:r w:rsidRPr="00A94253">
        <w:rPr>
          <w:rFonts w:ascii="Book Antiqua" w:eastAsia="Book Antiqua" w:hAnsi="Book Antiqua" w:cs="Book Antiqua"/>
          <w:b/>
          <w:bCs/>
          <w:color w:val="000000" w:themeColor="text1"/>
        </w:rPr>
        <w:t>Yilmaz F</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Uzunlar</w:t>
      </w:r>
      <w:proofErr w:type="spellEnd"/>
      <w:r w:rsidRPr="00A94253">
        <w:rPr>
          <w:rFonts w:ascii="Book Antiqua" w:eastAsia="Book Antiqua" w:hAnsi="Book Antiqua" w:cs="Book Antiqua"/>
          <w:color w:val="000000" w:themeColor="text1"/>
        </w:rPr>
        <w:t xml:space="preserve"> AK, </w:t>
      </w:r>
      <w:proofErr w:type="spellStart"/>
      <w:r w:rsidRPr="00A94253">
        <w:rPr>
          <w:rFonts w:ascii="Book Antiqua" w:eastAsia="Book Antiqua" w:hAnsi="Book Antiqua" w:cs="Book Antiqua"/>
          <w:color w:val="000000" w:themeColor="text1"/>
        </w:rPr>
        <w:t>Sögütçü</w:t>
      </w:r>
      <w:proofErr w:type="spellEnd"/>
      <w:r w:rsidRPr="00A94253">
        <w:rPr>
          <w:rFonts w:ascii="Book Antiqua" w:eastAsia="Book Antiqua" w:hAnsi="Book Antiqua" w:cs="Book Antiqua"/>
          <w:color w:val="000000" w:themeColor="text1"/>
        </w:rPr>
        <w:t xml:space="preserve"> N. Ectopic thyroid tissue in the uterus. </w:t>
      </w:r>
      <w:proofErr w:type="spellStart"/>
      <w:r w:rsidRPr="00A94253">
        <w:rPr>
          <w:rFonts w:ascii="Book Antiqua" w:eastAsia="Book Antiqua" w:hAnsi="Book Antiqua" w:cs="Book Antiqua"/>
          <w:i/>
          <w:iCs/>
          <w:color w:val="000000" w:themeColor="text1"/>
        </w:rPr>
        <w:t>Acta</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Obstet</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Gynecol</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Scand</w:t>
      </w:r>
      <w:proofErr w:type="spellEnd"/>
      <w:r w:rsidRPr="00A94253">
        <w:rPr>
          <w:rFonts w:ascii="Book Antiqua" w:eastAsia="Book Antiqua" w:hAnsi="Book Antiqua" w:cs="Book Antiqua"/>
          <w:color w:val="000000" w:themeColor="text1"/>
        </w:rPr>
        <w:t xml:space="preserve"> 2005; </w:t>
      </w:r>
      <w:r w:rsidRPr="00A94253">
        <w:rPr>
          <w:rFonts w:ascii="Book Antiqua" w:eastAsia="Book Antiqua" w:hAnsi="Book Antiqua" w:cs="Book Antiqua"/>
          <w:b/>
          <w:bCs/>
          <w:color w:val="000000" w:themeColor="text1"/>
        </w:rPr>
        <w:t>84</w:t>
      </w:r>
      <w:r w:rsidRPr="00A94253">
        <w:rPr>
          <w:rFonts w:ascii="Book Antiqua" w:eastAsia="Book Antiqua" w:hAnsi="Book Antiqua" w:cs="Book Antiqua"/>
          <w:color w:val="000000" w:themeColor="text1"/>
        </w:rPr>
        <w:t>: 201-202 [PMID: 15683386 DOI: 10.1111/j.0001-6349.2005.0255d.x]</w:t>
      </w:r>
    </w:p>
    <w:p w14:paraId="0F15B344"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23 </w:t>
      </w:r>
      <w:proofErr w:type="spellStart"/>
      <w:r w:rsidRPr="00A94253">
        <w:rPr>
          <w:rFonts w:ascii="Book Antiqua" w:eastAsia="Book Antiqua" w:hAnsi="Book Antiqua" w:cs="Book Antiqua"/>
          <w:b/>
          <w:bCs/>
          <w:color w:val="000000" w:themeColor="text1"/>
        </w:rPr>
        <w:t>Kurman</w:t>
      </w:r>
      <w:proofErr w:type="spellEnd"/>
      <w:r w:rsidRPr="00A94253">
        <w:rPr>
          <w:rFonts w:ascii="Book Antiqua" w:eastAsia="Book Antiqua" w:hAnsi="Book Antiqua" w:cs="Book Antiqua"/>
          <w:b/>
          <w:bCs/>
          <w:color w:val="000000" w:themeColor="text1"/>
        </w:rPr>
        <w:t xml:space="preserve"> RJ</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Prabha</w:t>
      </w:r>
      <w:proofErr w:type="spellEnd"/>
      <w:r w:rsidRPr="00A94253">
        <w:rPr>
          <w:rFonts w:ascii="Book Antiqua" w:eastAsia="Book Antiqua" w:hAnsi="Book Antiqua" w:cs="Book Antiqua"/>
          <w:color w:val="000000" w:themeColor="text1"/>
        </w:rPr>
        <w:t xml:space="preserve"> AC. Thyroid and parathyroid glands in the vaginal wall: report of a case. </w:t>
      </w:r>
      <w:r w:rsidRPr="00A94253">
        <w:rPr>
          <w:rFonts w:ascii="Book Antiqua" w:eastAsia="Book Antiqua" w:hAnsi="Book Antiqua" w:cs="Book Antiqua"/>
          <w:i/>
          <w:iCs/>
          <w:color w:val="000000" w:themeColor="text1"/>
        </w:rPr>
        <w:t xml:space="preserve">Am J </w:t>
      </w:r>
      <w:proofErr w:type="spellStart"/>
      <w:r w:rsidRPr="00A94253">
        <w:rPr>
          <w:rFonts w:ascii="Book Antiqua" w:eastAsia="Book Antiqua" w:hAnsi="Book Antiqua" w:cs="Book Antiqua"/>
          <w:i/>
          <w:iCs/>
          <w:color w:val="000000" w:themeColor="text1"/>
        </w:rPr>
        <w:t>Clin</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Pathol</w:t>
      </w:r>
      <w:proofErr w:type="spellEnd"/>
      <w:r w:rsidRPr="00A94253">
        <w:rPr>
          <w:rFonts w:ascii="Book Antiqua" w:eastAsia="Book Antiqua" w:hAnsi="Book Antiqua" w:cs="Book Antiqua"/>
          <w:color w:val="000000" w:themeColor="text1"/>
        </w:rPr>
        <w:t xml:space="preserve"> 1973; </w:t>
      </w:r>
      <w:r w:rsidRPr="00A94253">
        <w:rPr>
          <w:rFonts w:ascii="Book Antiqua" w:eastAsia="Book Antiqua" w:hAnsi="Book Antiqua" w:cs="Book Antiqua"/>
          <w:b/>
          <w:bCs/>
          <w:color w:val="000000" w:themeColor="text1"/>
        </w:rPr>
        <w:t>59</w:t>
      </w:r>
      <w:r w:rsidRPr="00A94253">
        <w:rPr>
          <w:rFonts w:ascii="Book Antiqua" w:eastAsia="Book Antiqua" w:hAnsi="Book Antiqua" w:cs="Book Antiqua"/>
          <w:color w:val="000000" w:themeColor="text1"/>
        </w:rPr>
        <w:t>: 503-507 [PMID: 4692979 DOI: 10.1093/</w:t>
      </w:r>
      <w:proofErr w:type="spellStart"/>
      <w:r w:rsidRPr="00A94253">
        <w:rPr>
          <w:rFonts w:ascii="Book Antiqua" w:eastAsia="Book Antiqua" w:hAnsi="Book Antiqua" w:cs="Book Antiqua"/>
          <w:color w:val="000000" w:themeColor="text1"/>
        </w:rPr>
        <w:t>ajcp</w:t>
      </w:r>
      <w:proofErr w:type="spellEnd"/>
      <w:r w:rsidRPr="00A94253">
        <w:rPr>
          <w:rFonts w:ascii="Book Antiqua" w:eastAsia="Book Antiqua" w:hAnsi="Book Antiqua" w:cs="Book Antiqua"/>
          <w:color w:val="000000" w:themeColor="text1"/>
        </w:rPr>
        <w:t>/59.4.503]</w:t>
      </w:r>
    </w:p>
    <w:p w14:paraId="4E8AE52F"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24 </w:t>
      </w:r>
      <w:proofErr w:type="spellStart"/>
      <w:r w:rsidRPr="00A94253">
        <w:rPr>
          <w:rFonts w:ascii="Book Antiqua" w:eastAsia="Book Antiqua" w:hAnsi="Book Antiqua" w:cs="Book Antiqua"/>
          <w:b/>
          <w:bCs/>
          <w:color w:val="000000" w:themeColor="text1"/>
        </w:rPr>
        <w:t>Santangelo</w:t>
      </w:r>
      <w:proofErr w:type="spellEnd"/>
      <w:r w:rsidRPr="00A94253">
        <w:rPr>
          <w:rFonts w:ascii="Book Antiqua" w:eastAsia="Book Antiqua" w:hAnsi="Book Antiqua" w:cs="Book Antiqua"/>
          <w:b/>
          <w:bCs/>
          <w:color w:val="000000" w:themeColor="text1"/>
        </w:rPr>
        <w:t xml:space="preserve"> G</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Pellino</w:t>
      </w:r>
      <w:proofErr w:type="spellEnd"/>
      <w:r w:rsidRPr="00A94253">
        <w:rPr>
          <w:rFonts w:ascii="Book Antiqua" w:eastAsia="Book Antiqua" w:hAnsi="Book Antiqua" w:cs="Book Antiqua"/>
          <w:color w:val="000000" w:themeColor="text1"/>
        </w:rPr>
        <w:t xml:space="preserve"> G, De Falco N, Colella G, D'Amato S, </w:t>
      </w:r>
      <w:proofErr w:type="spellStart"/>
      <w:r w:rsidRPr="00A94253">
        <w:rPr>
          <w:rFonts w:ascii="Book Antiqua" w:eastAsia="Book Antiqua" w:hAnsi="Book Antiqua" w:cs="Book Antiqua"/>
          <w:color w:val="000000" w:themeColor="text1"/>
        </w:rPr>
        <w:t>Maglione</w:t>
      </w:r>
      <w:proofErr w:type="spellEnd"/>
      <w:r w:rsidRPr="00A94253">
        <w:rPr>
          <w:rFonts w:ascii="Book Antiqua" w:eastAsia="Book Antiqua" w:hAnsi="Book Antiqua" w:cs="Book Antiqua"/>
          <w:color w:val="000000" w:themeColor="text1"/>
        </w:rPr>
        <w:t xml:space="preserve"> MG, De Luca R, </w:t>
      </w:r>
      <w:proofErr w:type="spellStart"/>
      <w:r w:rsidRPr="00A94253">
        <w:rPr>
          <w:rFonts w:ascii="Book Antiqua" w:eastAsia="Book Antiqua" w:hAnsi="Book Antiqua" w:cs="Book Antiqua"/>
          <w:color w:val="000000" w:themeColor="text1"/>
        </w:rPr>
        <w:t>Canonico</w:t>
      </w:r>
      <w:proofErr w:type="spellEnd"/>
      <w:r w:rsidRPr="00A94253">
        <w:rPr>
          <w:rFonts w:ascii="Book Antiqua" w:eastAsia="Book Antiqua" w:hAnsi="Book Antiqua" w:cs="Book Antiqua"/>
          <w:color w:val="000000" w:themeColor="text1"/>
        </w:rPr>
        <w:t xml:space="preserve"> S, De Falco M. Prevalence, diagnosis and management of ectopic thyroid glands. </w:t>
      </w:r>
      <w:r w:rsidRPr="00A94253">
        <w:rPr>
          <w:rFonts w:ascii="Book Antiqua" w:eastAsia="Book Antiqua" w:hAnsi="Book Antiqua" w:cs="Book Antiqua"/>
          <w:i/>
          <w:iCs/>
          <w:color w:val="000000" w:themeColor="text1"/>
        </w:rPr>
        <w:t>Int J Surg</w:t>
      </w:r>
      <w:r w:rsidRPr="00A94253">
        <w:rPr>
          <w:rFonts w:ascii="Book Antiqua" w:eastAsia="Book Antiqua" w:hAnsi="Book Antiqua" w:cs="Book Antiqua"/>
          <w:color w:val="000000" w:themeColor="text1"/>
        </w:rPr>
        <w:t xml:space="preserve"> 2016; </w:t>
      </w:r>
      <w:r w:rsidRPr="00A94253">
        <w:rPr>
          <w:rFonts w:ascii="Book Antiqua" w:eastAsia="Book Antiqua" w:hAnsi="Book Antiqua" w:cs="Book Antiqua"/>
          <w:b/>
          <w:bCs/>
          <w:color w:val="000000" w:themeColor="text1"/>
        </w:rPr>
        <w:t>28 Suppl 1</w:t>
      </w:r>
      <w:r w:rsidRPr="00A94253">
        <w:rPr>
          <w:rFonts w:ascii="Book Antiqua" w:eastAsia="Book Antiqua" w:hAnsi="Book Antiqua" w:cs="Book Antiqua"/>
          <w:color w:val="000000" w:themeColor="text1"/>
        </w:rPr>
        <w:t>: S1-S6 [PMID: 26708843 DOI: 10.1016/j.ijsu.2015.12.043]</w:t>
      </w:r>
    </w:p>
    <w:p w14:paraId="41871FBB" w14:textId="77777777" w:rsidR="00A77B3E" w:rsidRPr="00A94253" w:rsidRDefault="005F0AFC">
      <w:pPr>
        <w:spacing w:line="360" w:lineRule="auto"/>
        <w:jc w:val="both"/>
        <w:rPr>
          <w:rFonts w:ascii="Book Antiqua" w:hAnsi="Book Antiqua"/>
          <w:color w:val="000000" w:themeColor="text1"/>
          <w:lang w:eastAsia="zh-CN"/>
        </w:rPr>
      </w:pPr>
      <w:r w:rsidRPr="00A94253">
        <w:rPr>
          <w:rFonts w:ascii="Book Antiqua" w:eastAsia="Book Antiqua" w:hAnsi="Book Antiqua" w:cs="Book Antiqua"/>
          <w:color w:val="000000" w:themeColor="text1"/>
        </w:rPr>
        <w:t xml:space="preserve">25 </w:t>
      </w:r>
      <w:r w:rsidRPr="00A94253">
        <w:rPr>
          <w:rFonts w:ascii="Book Antiqua" w:eastAsia="Book Antiqua" w:hAnsi="Book Antiqua" w:cs="Book Antiqua"/>
          <w:b/>
          <w:bCs/>
          <w:color w:val="000000" w:themeColor="text1"/>
        </w:rPr>
        <w:t>Hickman W</w:t>
      </w:r>
      <w:r w:rsidRPr="00A94253">
        <w:rPr>
          <w:rFonts w:ascii="Book Antiqua" w:eastAsia="Book Antiqua" w:hAnsi="Book Antiqua" w:cs="Book Antiqua"/>
          <w:color w:val="000000" w:themeColor="text1"/>
        </w:rPr>
        <w:t>.</w:t>
      </w:r>
      <w:r w:rsidRPr="00A94253">
        <w:rPr>
          <w:rFonts w:ascii="Book Antiqua" w:eastAsia="Book Antiqua" w:hAnsi="Book Antiqua" w:cs="Book Antiqua"/>
          <w:b/>
          <w:bCs/>
          <w:color w:val="000000" w:themeColor="text1"/>
        </w:rPr>
        <w:t xml:space="preserve"> </w:t>
      </w:r>
      <w:bookmarkStart w:id="54" w:name="OLE_LINK27"/>
      <w:bookmarkStart w:id="55" w:name="OLE_LINK28"/>
      <w:r w:rsidRPr="00A94253">
        <w:rPr>
          <w:rFonts w:ascii="Book Antiqua" w:eastAsia="Book Antiqua" w:hAnsi="Book Antiqua" w:cs="Book Antiqua"/>
          <w:bCs/>
          <w:color w:val="000000" w:themeColor="text1"/>
        </w:rPr>
        <w:t>Congenital tumor of the base of the tongue,</w:t>
      </w:r>
      <w:r w:rsidRPr="00A94253">
        <w:rPr>
          <w:rFonts w:ascii="Book Antiqua" w:eastAsia="Book Antiqua" w:hAnsi="Book Antiqua" w:cs="Book Antiqua"/>
          <w:color w:val="000000" w:themeColor="text1"/>
        </w:rPr>
        <w:t xml:space="preserve"> pressing down the epiglottis on the larynx and causing death by suffocation sixteen hours after birth</w:t>
      </w:r>
      <w:bookmarkEnd w:id="54"/>
      <w:bookmarkEnd w:id="55"/>
      <w:r w:rsidRPr="00A94253">
        <w:rPr>
          <w:rFonts w:ascii="Book Antiqua" w:eastAsia="Book Antiqua" w:hAnsi="Book Antiqua" w:cs="Book Antiqua"/>
          <w:color w:val="000000" w:themeColor="text1"/>
        </w:rPr>
        <w:t>.</w:t>
      </w:r>
      <w:r w:rsidRPr="00A94253">
        <w:rPr>
          <w:rFonts w:ascii="Book Antiqua" w:eastAsia="Book Antiqua" w:hAnsi="Book Antiqua" w:cs="Book Antiqua"/>
          <w:i/>
          <w:color w:val="000000" w:themeColor="text1"/>
        </w:rPr>
        <w:t xml:space="preserve"> Trans </w:t>
      </w:r>
      <w:proofErr w:type="spellStart"/>
      <w:r w:rsidRPr="00A94253">
        <w:rPr>
          <w:rFonts w:ascii="Book Antiqua" w:eastAsia="Book Antiqua" w:hAnsi="Book Antiqua" w:cs="Book Antiqua"/>
          <w:i/>
          <w:color w:val="000000" w:themeColor="text1"/>
        </w:rPr>
        <w:t>Pathol</w:t>
      </w:r>
      <w:proofErr w:type="spellEnd"/>
      <w:r w:rsidRPr="00A94253">
        <w:rPr>
          <w:rFonts w:ascii="Book Antiqua" w:eastAsia="Book Antiqua" w:hAnsi="Book Antiqua" w:cs="Book Antiqua"/>
          <w:i/>
          <w:color w:val="000000" w:themeColor="text1"/>
        </w:rPr>
        <w:t xml:space="preserve"> </w:t>
      </w:r>
      <w:proofErr w:type="spellStart"/>
      <w:r w:rsidRPr="00A94253">
        <w:rPr>
          <w:rFonts w:ascii="Book Antiqua" w:eastAsia="Book Antiqua" w:hAnsi="Book Antiqua" w:cs="Book Antiqua"/>
          <w:i/>
          <w:color w:val="000000" w:themeColor="text1"/>
        </w:rPr>
        <w:t>Soc</w:t>
      </w:r>
      <w:proofErr w:type="spellEnd"/>
      <w:r w:rsidRPr="00A94253">
        <w:rPr>
          <w:rFonts w:ascii="Book Antiqua" w:eastAsia="Book Antiqua" w:hAnsi="Book Antiqua" w:cs="Book Antiqua"/>
          <w:i/>
          <w:color w:val="000000" w:themeColor="text1"/>
        </w:rPr>
        <w:t xml:space="preserve"> </w:t>
      </w:r>
      <w:proofErr w:type="spellStart"/>
      <w:r w:rsidRPr="00A94253">
        <w:rPr>
          <w:rFonts w:ascii="Book Antiqua" w:eastAsia="Book Antiqua" w:hAnsi="Book Antiqua" w:cs="Book Antiqua"/>
          <w:i/>
          <w:color w:val="000000" w:themeColor="text1"/>
        </w:rPr>
        <w:t>Lond</w:t>
      </w:r>
      <w:proofErr w:type="spellEnd"/>
      <w:r w:rsidRPr="00A94253">
        <w:rPr>
          <w:rFonts w:ascii="Book Antiqua" w:eastAsia="Book Antiqua" w:hAnsi="Book Antiqua" w:cs="Book Antiqua"/>
          <w:color w:val="000000" w:themeColor="text1"/>
        </w:rPr>
        <w:t xml:space="preserve"> 1869</w:t>
      </w:r>
      <w:r w:rsidR="006B7C5F" w:rsidRPr="00A94253">
        <w:rPr>
          <w:rFonts w:ascii="Book Antiqua" w:hAnsi="Book Antiqua" w:cs="Book Antiqua"/>
          <w:color w:val="000000" w:themeColor="text1"/>
          <w:lang w:eastAsia="zh-CN"/>
        </w:rPr>
        <w:t xml:space="preserve">; </w:t>
      </w:r>
      <w:r w:rsidR="006B7C5F" w:rsidRPr="00A94253">
        <w:rPr>
          <w:rFonts w:ascii="Book Antiqua" w:eastAsia="Book Antiqua" w:hAnsi="Book Antiqua" w:cs="Book Antiqua"/>
          <w:b/>
          <w:color w:val="000000" w:themeColor="text1"/>
        </w:rPr>
        <w:t>20</w:t>
      </w:r>
      <w:r w:rsidRPr="00A94253">
        <w:rPr>
          <w:rFonts w:ascii="Book Antiqua" w:eastAsia="Book Antiqua" w:hAnsi="Book Antiqua" w:cs="Book Antiqua"/>
          <w:color w:val="000000" w:themeColor="text1"/>
        </w:rPr>
        <w:t>:</w:t>
      </w:r>
      <w:r w:rsidR="006B7C5F" w:rsidRPr="00A94253">
        <w:rPr>
          <w:rFonts w:ascii="Book Antiqua" w:hAnsi="Book Antiqua" w:cs="Book Antiqua"/>
          <w:color w:val="000000" w:themeColor="text1"/>
          <w:lang w:eastAsia="zh-CN"/>
        </w:rPr>
        <w:t xml:space="preserve"> </w:t>
      </w:r>
      <w:r w:rsidRPr="00A94253">
        <w:rPr>
          <w:rFonts w:ascii="Book Antiqua" w:eastAsia="Book Antiqua" w:hAnsi="Book Antiqua" w:cs="Book Antiqua"/>
          <w:color w:val="000000" w:themeColor="text1"/>
        </w:rPr>
        <w:t>160-161</w:t>
      </w:r>
    </w:p>
    <w:p w14:paraId="77D912BC"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26 </w:t>
      </w:r>
      <w:proofErr w:type="spellStart"/>
      <w:r w:rsidRPr="00A94253">
        <w:rPr>
          <w:rFonts w:ascii="Book Antiqua" w:eastAsia="Book Antiqua" w:hAnsi="Book Antiqua" w:cs="Book Antiqua"/>
          <w:b/>
          <w:bCs/>
          <w:color w:val="000000" w:themeColor="text1"/>
        </w:rPr>
        <w:t>Harach</w:t>
      </w:r>
      <w:proofErr w:type="spellEnd"/>
      <w:r w:rsidRPr="00A94253">
        <w:rPr>
          <w:rFonts w:ascii="Book Antiqua" w:eastAsia="Book Antiqua" w:hAnsi="Book Antiqua" w:cs="Book Antiqua"/>
          <w:b/>
          <w:bCs/>
          <w:color w:val="000000" w:themeColor="text1"/>
        </w:rPr>
        <w:t xml:space="preserve"> HR</w:t>
      </w:r>
      <w:r w:rsidRPr="00A94253">
        <w:rPr>
          <w:rFonts w:ascii="Book Antiqua" w:eastAsia="Book Antiqua" w:hAnsi="Book Antiqua" w:cs="Book Antiqua"/>
          <w:color w:val="000000" w:themeColor="text1"/>
        </w:rPr>
        <w:t xml:space="preserve">. Ectopic thyroid tissue adjacent to the gallbladder. </w:t>
      </w:r>
      <w:r w:rsidRPr="00A94253">
        <w:rPr>
          <w:rFonts w:ascii="Book Antiqua" w:eastAsia="Book Antiqua" w:hAnsi="Book Antiqua" w:cs="Book Antiqua"/>
          <w:i/>
          <w:iCs/>
          <w:color w:val="000000" w:themeColor="text1"/>
        </w:rPr>
        <w:t>Histopathology</w:t>
      </w:r>
      <w:r w:rsidRPr="00A94253">
        <w:rPr>
          <w:rFonts w:ascii="Book Antiqua" w:eastAsia="Book Antiqua" w:hAnsi="Book Antiqua" w:cs="Book Antiqua"/>
          <w:color w:val="000000" w:themeColor="text1"/>
        </w:rPr>
        <w:t xml:space="preserve"> 1998; </w:t>
      </w:r>
      <w:r w:rsidRPr="00A94253">
        <w:rPr>
          <w:rFonts w:ascii="Book Antiqua" w:eastAsia="Book Antiqua" w:hAnsi="Book Antiqua" w:cs="Book Antiqua"/>
          <w:b/>
          <w:bCs/>
          <w:color w:val="000000" w:themeColor="text1"/>
        </w:rPr>
        <w:t>32</w:t>
      </w:r>
      <w:r w:rsidRPr="00A94253">
        <w:rPr>
          <w:rFonts w:ascii="Book Antiqua" w:eastAsia="Book Antiqua" w:hAnsi="Book Antiqua" w:cs="Book Antiqua"/>
          <w:color w:val="000000" w:themeColor="text1"/>
        </w:rPr>
        <w:t>: 90-91 [PMID: 9522226 DOI: 10.1046/j.1365-2559.1998.0241g.x]</w:t>
      </w:r>
    </w:p>
    <w:p w14:paraId="5DB0B347"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27 </w:t>
      </w:r>
      <w:r w:rsidRPr="00A94253">
        <w:rPr>
          <w:rFonts w:ascii="Book Antiqua" w:eastAsia="Book Antiqua" w:hAnsi="Book Antiqua" w:cs="Book Antiqua"/>
          <w:b/>
          <w:bCs/>
          <w:color w:val="000000" w:themeColor="text1"/>
        </w:rPr>
        <w:t>Gillam MP</w:t>
      </w:r>
      <w:r w:rsidRPr="00A94253">
        <w:rPr>
          <w:rFonts w:ascii="Book Antiqua" w:eastAsia="Book Antiqua" w:hAnsi="Book Antiqua" w:cs="Book Antiqua"/>
          <w:color w:val="000000" w:themeColor="text1"/>
        </w:rPr>
        <w:t xml:space="preserve">, Kopp P. Genetic regulation of thyroid development. </w:t>
      </w:r>
      <w:proofErr w:type="spellStart"/>
      <w:r w:rsidRPr="00A94253">
        <w:rPr>
          <w:rFonts w:ascii="Book Antiqua" w:eastAsia="Book Antiqua" w:hAnsi="Book Antiqua" w:cs="Book Antiqua"/>
          <w:i/>
          <w:iCs/>
          <w:color w:val="000000" w:themeColor="text1"/>
        </w:rPr>
        <w:t>Curr</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Opin</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Pediatr</w:t>
      </w:r>
      <w:proofErr w:type="spellEnd"/>
      <w:r w:rsidRPr="00A94253">
        <w:rPr>
          <w:rFonts w:ascii="Book Antiqua" w:eastAsia="Book Antiqua" w:hAnsi="Book Antiqua" w:cs="Book Antiqua"/>
          <w:color w:val="000000" w:themeColor="text1"/>
        </w:rPr>
        <w:t xml:space="preserve"> 2001; </w:t>
      </w:r>
      <w:r w:rsidRPr="00A94253">
        <w:rPr>
          <w:rFonts w:ascii="Book Antiqua" w:eastAsia="Book Antiqua" w:hAnsi="Book Antiqua" w:cs="Book Antiqua"/>
          <w:b/>
          <w:bCs/>
          <w:color w:val="000000" w:themeColor="text1"/>
        </w:rPr>
        <w:t>13</w:t>
      </w:r>
      <w:r w:rsidRPr="00A94253">
        <w:rPr>
          <w:rFonts w:ascii="Book Antiqua" w:eastAsia="Book Antiqua" w:hAnsi="Book Antiqua" w:cs="Book Antiqua"/>
          <w:color w:val="000000" w:themeColor="text1"/>
        </w:rPr>
        <w:t>: 358-363 [PMID: 11717563 DOI: 10.1097/00008480-200108000-00013]</w:t>
      </w:r>
    </w:p>
    <w:p w14:paraId="5EDA83BB"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28 </w:t>
      </w:r>
      <w:r w:rsidRPr="00A94253">
        <w:rPr>
          <w:rFonts w:ascii="Book Antiqua" w:eastAsia="Book Antiqua" w:hAnsi="Book Antiqua" w:cs="Book Antiqua"/>
          <w:b/>
          <w:bCs/>
          <w:color w:val="000000" w:themeColor="text1"/>
        </w:rPr>
        <w:t>Batsakis JG</w:t>
      </w:r>
      <w:r w:rsidRPr="00A94253">
        <w:rPr>
          <w:rFonts w:ascii="Book Antiqua" w:eastAsia="Book Antiqua" w:hAnsi="Book Antiqua" w:cs="Book Antiqua"/>
          <w:color w:val="000000" w:themeColor="text1"/>
        </w:rPr>
        <w:t xml:space="preserve">, El-Naggar AK, Luna MA. Thyroid gland ectopias. </w:t>
      </w:r>
      <w:r w:rsidRPr="00A94253">
        <w:rPr>
          <w:rFonts w:ascii="Book Antiqua" w:eastAsia="Book Antiqua" w:hAnsi="Book Antiqua" w:cs="Book Antiqua"/>
          <w:i/>
          <w:iCs/>
          <w:color w:val="000000" w:themeColor="text1"/>
        </w:rPr>
        <w:t xml:space="preserve">Ann </w:t>
      </w:r>
      <w:proofErr w:type="spellStart"/>
      <w:r w:rsidRPr="00A94253">
        <w:rPr>
          <w:rFonts w:ascii="Book Antiqua" w:eastAsia="Book Antiqua" w:hAnsi="Book Antiqua" w:cs="Book Antiqua"/>
          <w:i/>
          <w:iCs/>
          <w:color w:val="000000" w:themeColor="text1"/>
        </w:rPr>
        <w:t>Otol</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Rhinol</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Laryngol</w:t>
      </w:r>
      <w:proofErr w:type="spellEnd"/>
      <w:r w:rsidRPr="00A94253">
        <w:rPr>
          <w:rFonts w:ascii="Book Antiqua" w:eastAsia="Book Antiqua" w:hAnsi="Book Antiqua" w:cs="Book Antiqua"/>
          <w:color w:val="000000" w:themeColor="text1"/>
        </w:rPr>
        <w:t xml:space="preserve"> 1996; </w:t>
      </w:r>
      <w:r w:rsidRPr="00A94253">
        <w:rPr>
          <w:rFonts w:ascii="Book Antiqua" w:eastAsia="Book Antiqua" w:hAnsi="Book Antiqua" w:cs="Book Antiqua"/>
          <w:b/>
          <w:bCs/>
          <w:color w:val="000000" w:themeColor="text1"/>
        </w:rPr>
        <w:t>105</w:t>
      </w:r>
      <w:r w:rsidRPr="00A94253">
        <w:rPr>
          <w:rFonts w:ascii="Book Antiqua" w:eastAsia="Book Antiqua" w:hAnsi="Book Antiqua" w:cs="Book Antiqua"/>
          <w:color w:val="000000" w:themeColor="text1"/>
        </w:rPr>
        <w:t>: 996-1000 [PMID: 8973289 DOI: 10.1177/000348949610501212]</w:t>
      </w:r>
    </w:p>
    <w:p w14:paraId="7FFC8E12"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29 </w:t>
      </w:r>
      <w:r w:rsidRPr="00A94253">
        <w:rPr>
          <w:rFonts w:ascii="Book Antiqua" w:eastAsia="Book Antiqua" w:hAnsi="Book Antiqua" w:cs="Book Antiqua"/>
          <w:b/>
          <w:bCs/>
          <w:color w:val="000000" w:themeColor="text1"/>
        </w:rPr>
        <w:t>Guerra G</w:t>
      </w:r>
      <w:r w:rsidRPr="00A94253">
        <w:rPr>
          <w:rFonts w:ascii="Book Antiqua" w:eastAsia="Book Antiqua" w:hAnsi="Book Antiqua" w:cs="Book Antiqua"/>
          <w:color w:val="000000" w:themeColor="text1"/>
        </w:rPr>
        <w:t xml:space="preserve">, Cinelli M, </w:t>
      </w:r>
      <w:proofErr w:type="spellStart"/>
      <w:r w:rsidRPr="00A94253">
        <w:rPr>
          <w:rFonts w:ascii="Book Antiqua" w:eastAsia="Book Antiqua" w:hAnsi="Book Antiqua" w:cs="Book Antiqua"/>
          <w:color w:val="000000" w:themeColor="text1"/>
        </w:rPr>
        <w:t>Mesolella</w:t>
      </w:r>
      <w:proofErr w:type="spellEnd"/>
      <w:r w:rsidRPr="00A94253">
        <w:rPr>
          <w:rFonts w:ascii="Book Antiqua" w:eastAsia="Book Antiqua" w:hAnsi="Book Antiqua" w:cs="Book Antiqua"/>
          <w:color w:val="000000" w:themeColor="text1"/>
        </w:rPr>
        <w:t xml:space="preserve"> M, Tafuri D, Rocca A, Amato B, Rengo S, Testa D. Morphological, diagnostic and surgical features of ectopic thyroid gland: a review of literature. </w:t>
      </w:r>
      <w:r w:rsidRPr="00A94253">
        <w:rPr>
          <w:rFonts w:ascii="Book Antiqua" w:eastAsia="Book Antiqua" w:hAnsi="Book Antiqua" w:cs="Book Antiqua"/>
          <w:i/>
          <w:iCs/>
          <w:color w:val="000000" w:themeColor="text1"/>
        </w:rPr>
        <w:t>Int J Surg</w:t>
      </w:r>
      <w:r w:rsidRPr="00A94253">
        <w:rPr>
          <w:rFonts w:ascii="Book Antiqua" w:eastAsia="Book Antiqua" w:hAnsi="Book Antiqua" w:cs="Book Antiqua"/>
          <w:color w:val="000000" w:themeColor="text1"/>
        </w:rPr>
        <w:t xml:space="preserve"> 2014; </w:t>
      </w:r>
      <w:r w:rsidRPr="00A94253">
        <w:rPr>
          <w:rFonts w:ascii="Book Antiqua" w:eastAsia="Book Antiqua" w:hAnsi="Book Antiqua" w:cs="Book Antiqua"/>
          <w:b/>
          <w:bCs/>
          <w:color w:val="000000" w:themeColor="text1"/>
        </w:rPr>
        <w:t>12 Suppl 1</w:t>
      </w:r>
      <w:r w:rsidRPr="00A94253">
        <w:rPr>
          <w:rFonts w:ascii="Book Antiqua" w:eastAsia="Book Antiqua" w:hAnsi="Book Antiqua" w:cs="Book Antiqua"/>
          <w:color w:val="000000" w:themeColor="text1"/>
        </w:rPr>
        <w:t>: S3-11 [PMID: 24887357 DOI: 10.1016/j.ijsu.2014.05.076]</w:t>
      </w:r>
    </w:p>
    <w:p w14:paraId="16E35362"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30 </w:t>
      </w:r>
      <w:r w:rsidRPr="00A94253">
        <w:rPr>
          <w:rFonts w:ascii="Book Antiqua" w:eastAsia="Book Antiqua" w:hAnsi="Book Antiqua" w:cs="Book Antiqua"/>
          <w:b/>
          <w:bCs/>
          <w:color w:val="000000" w:themeColor="text1"/>
        </w:rPr>
        <w:t>Talwar N</w:t>
      </w:r>
      <w:r w:rsidRPr="00A94253">
        <w:rPr>
          <w:rFonts w:ascii="Book Antiqua" w:eastAsia="Book Antiqua" w:hAnsi="Book Antiqua" w:cs="Book Antiqua"/>
          <w:color w:val="000000" w:themeColor="text1"/>
        </w:rPr>
        <w:t xml:space="preserve">, Mohan S, Ravi B, </w:t>
      </w:r>
      <w:proofErr w:type="spellStart"/>
      <w:r w:rsidRPr="00A94253">
        <w:rPr>
          <w:rFonts w:ascii="Book Antiqua" w:eastAsia="Book Antiqua" w:hAnsi="Book Antiqua" w:cs="Book Antiqua"/>
          <w:color w:val="000000" w:themeColor="text1"/>
        </w:rPr>
        <w:t>Andley</w:t>
      </w:r>
      <w:proofErr w:type="spellEnd"/>
      <w:r w:rsidRPr="00A94253">
        <w:rPr>
          <w:rFonts w:ascii="Book Antiqua" w:eastAsia="Book Antiqua" w:hAnsi="Book Antiqua" w:cs="Book Antiqua"/>
          <w:color w:val="000000" w:themeColor="text1"/>
        </w:rPr>
        <w:t xml:space="preserve"> M, Kumar A. Lithium-induced enlargement of a lingual thyroid. </w:t>
      </w:r>
      <w:r w:rsidRPr="00A94253">
        <w:rPr>
          <w:rFonts w:ascii="Book Antiqua" w:eastAsia="Book Antiqua" w:hAnsi="Book Antiqua" w:cs="Book Antiqua"/>
          <w:i/>
          <w:iCs/>
          <w:color w:val="000000" w:themeColor="text1"/>
        </w:rPr>
        <w:t>Singapore Med J</w:t>
      </w:r>
      <w:r w:rsidRPr="00A94253">
        <w:rPr>
          <w:rFonts w:ascii="Book Antiqua" w:eastAsia="Book Antiqua" w:hAnsi="Book Antiqua" w:cs="Book Antiqua"/>
          <w:color w:val="000000" w:themeColor="text1"/>
        </w:rPr>
        <w:t xml:space="preserve"> 2008; </w:t>
      </w:r>
      <w:r w:rsidRPr="00A94253">
        <w:rPr>
          <w:rFonts w:ascii="Book Antiqua" w:eastAsia="Book Antiqua" w:hAnsi="Book Antiqua" w:cs="Book Antiqua"/>
          <w:b/>
          <w:bCs/>
          <w:color w:val="000000" w:themeColor="text1"/>
        </w:rPr>
        <w:t>49</w:t>
      </w:r>
      <w:r w:rsidRPr="00A94253">
        <w:rPr>
          <w:rFonts w:ascii="Book Antiqua" w:eastAsia="Book Antiqua" w:hAnsi="Book Antiqua" w:cs="Book Antiqua"/>
          <w:color w:val="000000" w:themeColor="text1"/>
        </w:rPr>
        <w:t>: 254-255 [</w:t>
      </w:r>
      <w:bookmarkStart w:id="56" w:name="OLE_LINK29"/>
      <w:bookmarkStart w:id="57" w:name="OLE_LINK30"/>
      <w:r w:rsidRPr="00A94253">
        <w:rPr>
          <w:rFonts w:ascii="Book Antiqua" w:eastAsia="Book Antiqua" w:hAnsi="Book Antiqua" w:cs="Book Antiqua"/>
          <w:color w:val="000000" w:themeColor="text1"/>
        </w:rPr>
        <w:t>PMID: 18363010</w:t>
      </w:r>
      <w:bookmarkEnd w:id="56"/>
      <w:bookmarkEnd w:id="57"/>
      <w:r w:rsidRPr="00A94253">
        <w:rPr>
          <w:rFonts w:ascii="Book Antiqua" w:eastAsia="Book Antiqua" w:hAnsi="Book Antiqua" w:cs="Book Antiqua"/>
          <w:color w:val="000000" w:themeColor="text1"/>
        </w:rPr>
        <w:t>]</w:t>
      </w:r>
    </w:p>
    <w:p w14:paraId="2A02A068"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lastRenderedPageBreak/>
        <w:t xml:space="preserve">31 </w:t>
      </w:r>
      <w:r w:rsidRPr="00A94253">
        <w:rPr>
          <w:rFonts w:ascii="Book Antiqua" w:eastAsia="Book Antiqua" w:hAnsi="Book Antiqua" w:cs="Book Antiqua"/>
          <w:b/>
          <w:bCs/>
          <w:color w:val="000000" w:themeColor="text1"/>
        </w:rPr>
        <w:t>Chawla M</w:t>
      </w:r>
      <w:r w:rsidRPr="00A94253">
        <w:rPr>
          <w:rFonts w:ascii="Book Antiqua" w:eastAsia="Book Antiqua" w:hAnsi="Book Antiqua" w:cs="Book Antiqua"/>
          <w:color w:val="000000" w:themeColor="text1"/>
        </w:rPr>
        <w:t xml:space="preserve">, Kumar R, Malhotra A. Dual ectopic thyroid: case series and review of the literature. </w:t>
      </w:r>
      <w:proofErr w:type="spellStart"/>
      <w:r w:rsidRPr="00A94253">
        <w:rPr>
          <w:rFonts w:ascii="Book Antiqua" w:eastAsia="Book Antiqua" w:hAnsi="Book Antiqua" w:cs="Book Antiqua"/>
          <w:i/>
          <w:iCs/>
          <w:color w:val="000000" w:themeColor="text1"/>
        </w:rPr>
        <w:t>Clin</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Nucl</w:t>
      </w:r>
      <w:proofErr w:type="spellEnd"/>
      <w:r w:rsidRPr="00A94253">
        <w:rPr>
          <w:rFonts w:ascii="Book Antiqua" w:eastAsia="Book Antiqua" w:hAnsi="Book Antiqua" w:cs="Book Antiqua"/>
          <w:i/>
          <w:iCs/>
          <w:color w:val="000000" w:themeColor="text1"/>
        </w:rPr>
        <w:t xml:space="preserve"> Med</w:t>
      </w:r>
      <w:r w:rsidRPr="00A94253">
        <w:rPr>
          <w:rFonts w:ascii="Book Antiqua" w:eastAsia="Book Antiqua" w:hAnsi="Book Antiqua" w:cs="Book Antiqua"/>
          <w:color w:val="000000" w:themeColor="text1"/>
        </w:rPr>
        <w:t xml:space="preserve"> 2007; </w:t>
      </w:r>
      <w:r w:rsidRPr="00A94253">
        <w:rPr>
          <w:rFonts w:ascii="Book Antiqua" w:eastAsia="Book Antiqua" w:hAnsi="Book Antiqua" w:cs="Book Antiqua"/>
          <w:b/>
          <w:bCs/>
          <w:color w:val="000000" w:themeColor="text1"/>
        </w:rPr>
        <w:t>32</w:t>
      </w:r>
      <w:r w:rsidRPr="00A94253">
        <w:rPr>
          <w:rFonts w:ascii="Book Antiqua" w:eastAsia="Book Antiqua" w:hAnsi="Book Antiqua" w:cs="Book Antiqua"/>
          <w:color w:val="000000" w:themeColor="text1"/>
        </w:rPr>
        <w:t>: 1-5 [PMID: 17179793 DOI: 10.1097/01.rlu.0000249590.70176.58]</w:t>
      </w:r>
    </w:p>
    <w:p w14:paraId="41D08C66"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32 </w:t>
      </w:r>
      <w:r w:rsidRPr="00A94253">
        <w:rPr>
          <w:rFonts w:ascii="Book Antiqua" w:eastAsia="Book Antiqua" w:hAnsi="Book Antiqua" w:cs="Book Antiqua"/>
          <w:b/>
          <w:bCs/>
          <w:color w:val="000000" w:themeColor="text1"/>
        </w:rPr>
        <w:t>Douglas PS</w:t>
      </w:r>
      <w:r w:rsidRPr="00A94253">
        <w:rPr>
          <w:rFonts w:ascii="Book Antiqua" w:eastAsia="Book Antiqua" w:hAnsi="Book Antiqua" w:cs="Book Antiqua"/>
          <w:color w:val="000000" w:themeColor="text1"/>
        </w:rPr>
        <w:t xml:space="preserve">, Baker AW. Lingual thyroid. </w:t>
      </w:r>
      <w:r w:rsidRPr="00A94253">
        <w:rPr>
          <w:rFonts w:ascii="Book Antiqua" w:eastAsia="Book Antiqua" w:hAnsi="Book Antiqua" w:cs="Book Antiqua"/>
          <w:i/>
          <w:iCs/>
          <w:color w:val="000000" w:themeColor="text1"/>
        </w:rPr>
        <w:t xml:space="preserve">Br J Oral </w:t>
      </w:r>
      <w:proofErr w:type="spellStart"/>
      <w:r w:rsidRPr="00A94253">
        <w:rPr>
          <w:rFonts w:ascii="Book Antiqua" w:eastAsia="Book Antiqua" w:hAnsi="Book Antiqua" w:cs="Book Antiqua"/>
          <w:i/>
          <w:iCs/>
          <w:color w:val="000000" w:themeColor="text1"/>
        </w:rPr>
        <w:t>Maxillofac</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Surg</w:t>
      </w:r>
      <w:proofErr w:type="spellEnd"/>
      <w:r w:rsidRPr="00A94253">
        <w:rPr>
          <w:rFonts w:ascii="Book Antiqua" w:eastAsia="Book Antiqua" w:hAnsi="Book Antiqua" w:cs="Book Antiqua"/>
          <w:color w:val="000000" w:themeColor="text1"/>
        </w:rPr>
        <w:t xml:space="preserve"> 1994; </w:t>
      </w:r>
      <w:r w:rsidRPr="00A94253">
        <w:rPr>
          <w:rFonts w:ascii="Book Antiqua" w:eastAsia="Book Antiqua" w:hAnsi="Book Antiqua" w:cs="Book Antiqua"/>
          <w:b/>
          <w:bCs/>
          <w:color w:val="000000" w:themeColor="text1"/>
        </w:rPr>
        <w:t>32</w:t>
      </w:r>
      <w:r w:rsidRPr="00A94253">
        <w:rPr>
          <w:rFonts w:ascii="Book Antiqua" w:eastAsia="Book Antiqua" w:hAnsi="Book Antiqua" w:cs="Book Antiqua"/>
          <w:color w:val="000000" w:themeColor="text1"/>
        </w:rPr>
        <w:t>: 123-124 [PMID: 8199145 DOI: 10.1016/0266-4356(94)90144-9]</w:t>
      </w:r>
    </w:p>
    <w:p w14:paraId="78A6FDFE"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33 </w:t>
      </w:r>
      <w:proofErr w:type="spellStart"/>
      <w:r w:rsidRPr="00A94253">
        <w:rPr>
          <w:rFonts w:ascii="Book Antiqua" w:eastAsia="Book Antiqua" w:hAnsi="Book Antiqua" w:cs="Book Antiqua"/>
          <w:b/>
          <w:bCs/>
          <w:color w:val="000000" w:themeColor="text1"/>
        </w:rPr>
        <w:t>Jamshidi</w:t>
      </w:r>
      <w:proofErr w:type="spellEnd"/>
      <w:r w:rsidRPr="00A94253">
        <w:rPr>
          <w:rFonts w:ascii="Book Antiqua" w:eastAsia="Book Antiqua" w:hAnsi="Book Antiqua" w:cs="Book Antiqua"/>
          <w:b/>
          <w:bCs/>
          <w:color w:val="000000" w:themeColor="text1"/>
        </w:rPr>
        <w:t xml:space="preserve"> M</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Kasirye</w:t>
      </w:r>
      <w:proofErr w:type="spellEnd"/>
      <w:r w:rsidRPr="00A94253">
        <w:rPr>
          <w:rFonts w:ascii="Book Antiqua" w:eastAsia="Book Antiqua" w:hAnsi="Book Antiqua" w:cs="Book Antiqua"/>
          <w:color w:val="000000" w:themeColor="text1"/>
        </w:rPr>
        <w:t xml:space="preserve"> O, Smith DJ. Ectopic thyroid nodular goiter presenting as a porta hepatis mass. </w:t>
      </w:r>
      <w:r w:rsidRPr="00A94253">
        <w:rPr>
          <w:rFonts w:ascii="Book Antiqua" w:eastAsia="Book Antiqua" w:hAnsi="Book Antiqua" w:cs="Book Antiqua"/>
          <w:i/>
          <w:iCs/>
          <w:color w:val="000000" w:themeColor="text1"/>
        </w:rPr>
        <w:t>Am Surg</w:t>
      </w:r>
      <w:r w:rsidRPr="00A94253">
        <w:rPr>
          <w:rFonts w:ascii="Book Antiqua" w:eastAsia="Book Antiqua" w:hAnsi="Book Antiqua" w:cs="Book Antiqua"/>
          <w:color w:val="000000" w:themeColor="text1"/>
        </w:rPr>
        <w:t xml:space="preserve"> 1998; </w:t>
      </w:r>
      <w:r w:rsidRPr="00A94253">
        <w:rPr>
          <w:rFonts w:ascii="Book Antiqua" w:eastAsia="Book Antiqua" w:hAnsi="Book Antiqua" w:cs="Book Antiqua"/>
          <w:b/>
          <w:bCs/>
          <w:color w:val="000000" w:themeColor="text1"/>
        </w:rPr>
        <w:t>64</w:t>
      </w:r>
      <w:r w:rsidRPr="00A94253">
        <w:rPr>
          <w:rFonts w:ascii="Book Antiqua" w:eastAsia="Book Antiqua" w:hAnsi="Book Antiqua" w:cs="Book Antiqua"/>
          <w:color w:val="000000" w:themeColor="text1"/>
        </w:rPr>
        <w:t>: 305-306 [</w:t>
      </w:r>
      <w:bookmarkStart w:id="58" w:name="OLE_LINK31"/>
      <w:bookmarkStart w:id="59" w:name="OLE_LINK32"/>
      <w:r w:rsidRPr="00A94253">
        <w:rPr>
          <w:rFonts w:ascii="Book Antiqua" w:eastAsia="Book Antiqua" w:hAnsi="Book Antiqua" w:cs="Book Antiqua"/>
          <w:color w:val="000000" w:themeColor="text1"/>
        </w:rPr>
        <w:t>PMID: 9544138</w:t>
      </w:r>
      <w:bookmarkEnd w:id="58"/>
      <w:bookmarkEnd w:id="59"/>
      <w:r w:rsidRPr="00A94253">
        <w:rPr>
          <w:rFonts w:ascii="Book Antiqua" w:eastAsia="Book Antiqua" w:hAnsi="Book Antiqua" w:cs="Book Antiqua"/>
          <w:color w:val="000000" w:themeColor="text1"/>
        </w:rPr>
        <w:t>]</w:t>
      </w:r>
    </w:p>
    <w:p w14:paraId="396AEA6A"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34 </w:t>
      </w:r>
      <w:proofErr w:type="spellStart"/>
      <w:r w:rsidRPr="00A94253">
        <w:rPr>
          <w:rFonts w:ascii="Book Antiqua" w:eastAsia="Book Antiqua" w:hAnsi="Book Antiqua" w:cs="Book Antiqua"/>
          <w:b/>
          <w:bCs/>
          <w:color w:val="000000" w:themeColor="text1"/>
        </w:rPr>
        <w:t>Adelchi</w:t>
      </w:r>
      <w:proofErr w:type="spellEnd"/>
      <w:r w:rsidRPr="00A94253">
        <w:rPr>
          <w:rFonts w:ascii="Book Antiqua" w:eastAsia="Book Antiqua" w:hAnsi="Book Antiqua" w:cs="Book Antiqua"/>
          <w:b/>
          <w:bCs/>
          <w:color w:val="000000" w:themeColor="text1"/>
        </w:rPr>
        <w:t xml:space="preserve"> C</w:t>
      </w:r>
      <w:r w:rsidRPr="00A94253">
        <w:rPr>
          <w:rFonts w:ascii="Book Antiqua" w:eastAsia="Book Antiqua" w:hAnsi="Book Antiqua" w:cs="Book Antiqua"/>
          <w:color w:val="000000" w:themeColor="text1"/>
        </w:rPr>
        <w:t xml:space="preserve">, Mara P, Melissa L, De Stefano A, Cesare M. Ectopic thyroid tissue in the head and neck: a case series. </w:t>
      </w:r>
      <w:r w:rsidRPr="00A94253">
        <w:rPr>
          <w:rFonts w:ascii="Book Antiqua" w:eastAsia="Book Antiqua" w:hAnsi="Book Antiqua" w:cs="Book Antiqua"/>
          <w:i/>
          <w:iCs/>
          <w:color w:val="000000" w:themeColor="text1"/>
        </w:rPr>
        <w:t>BMC Res Notes</w:t>
      </w:r>
      <w:r w:rsidRPr="00A94253">
        <w:rPr>
          <w:rFonts w:ascii="Book Antiqua" w:eastAsia="Book Antiqua" w:hAnsi="Book Antiqua" w:cs="Book Antiqua"/>
          <w:color w:val="000000" w:themeColor="text1"/>
        </w:rPr>
        <w:t xml:space="preserve"> 2014; </w:t>
      </w:r>
      <w:r w:rsidRPr="00A94253">
        <w:rPr>
          <w:rFonts w:ascii="Book Antiqua" w:eastAsia="Book Antiqua" w:hAnsi="Book Antiqua" w:cs="Book Antiqua"/>
          <w:b/>
          <w:bCs/>
          <w:color w:val="000000" w:themeColor="text1"/>
        </w:rPr>
        <w:t>7</w:t>
      </w:r>
      <w:r w:rsidRPr="00A94253">
        <w:rPr>
          <w:rFonts w:ascii="Book Antiqua" w:eastAsia="Book Antiqua" w:hAnsi="Book Antiqua" w:cs="Book Antiqua"/>
          <w:color w:val="000000" w:themeColor="text1"/>
        </w:rPr>
        <w:t>: 790 [PMID: 25376176 DOI: 10.1186/1756-0500-7-790]</w:t>
      </w:r>
    </w:p>
    <w:p w14:paraId="55AFC923"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35 </w:t>
      </w:r>
      <w:r w:rsidRPr="00A94253">
        <w:rPr>
          <w:rFonts w:ascii="Book Antiqua" w:eastAsia="Book Antiqua" w:hAnsi="Book Antiqua" w:cs="Book Antiqua"/>
          <w:b/>
          <w:bCs/>
          <w:color w:val="000000" w:themeColor="text1"/>
        </w:rPr>
        <w:t>Ohnishi H</w:t>
      </w:r>
      <w:r w:rsidRPr="00A94253">
        <w:rPr>
          <w:rFonts w:ascii="Book Antiqua" w:eastAsia="Book Antiqua" w:hAnsi="Book Antiqua" w:cs="Book Antiqua"/>
          <w:color w:val="000000" w:themeColor="text1"/>
        </w:rPr>
        <w:t xml:space="preserve">, Sato H, Noda H, Inomata H, Sasaki N. Color Doppler ultrasonography: diagnosis of ectopic thyroid gland in patients with congenital hypothyroidism caused by thyroid dysgenesis. </w:t>
      </w:r>
      <w:r w:rsidRPr="00A94253">
        <w:rPr>
          <w:rFonts w:ascii="Book Antiqua" w:eastAsia="Book Antiqua" w:hAnsi="Book Antiqua" w:cs="Book Antiqua"/>
          <w:i/>
          <w:iCs/>
          <w:color w:val="000000" w:themeColor="text1"/>
        </w:rPr>
        <w:t xml:space="preserve">J </w:t>
      </w:r>
      <w:proofErr w:type="spellStart"/>
      <w:r w:rsidRPr="00A94253">
        <w:rPr>
          <w:rFonts w:ascii="Book Antiqua" w:eastAsia="Book Antiqua" w:hAnsi="Book Antiqua" w:cs="Book Antiqua"/>
          <w:i/>
          <w:iCs/>
          <w:color w:val="000000" w:themeColor="text1"/>
        </w:rPr>
        <w:t>Clin</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Endocrinol</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Metab</w:t>
      </w:r>
      <w:proofErr w:type="spellEnd"/>
      <w:r w:rsidRPr="00A94253">
        <w:rPr>
          <w:rFonts w:ascii="Book Antiqua" w:eastAsia="Book Antiqua" w:hAnsi="Book Antiqua" w:cs="Book Antiqua"/>
          <w:color w:val="000000" w:themeColor="text1"/>
        </w:rPr>
        <w:t xml:space="preserve"> 2003; </w:t>
      </w:r>
      <w:r w:rsidRPr="00A94253">
        <w:rPr>
          <w:rFonts w:ascii="Book Antiqua" w:eastAsia="Book Antiqua" w:hAnsi="Book Antiqua" w:cs="Book Antiqua"/>
          <w:b/>
          <w:bCs/>
          <w:color w:val="000000" w:themeColor="text1"/>
        </w:rPr>
        <w:t>88</w:t>
      </w:r>
      <w:r w:rsidRPr="00A94253">
        <w:rPr>
          <w:rFonts w:ascii="Book Antiqua" w:eastAsia="Book Antiqua" w:hAnsi="Book Antiqua" w:cs="Book Antiqua"/>
          <w:color w:val="000000" w:themeColor="text1"/>
        </w:rPr>
        <w:t>: 5145-5149 [PMID: 14602741 DOI: 10.1210/jc.2003-030743]</w:t>
      </w:r>
    </w:p>
    <w:p w14:paraId="53C41B61"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36 </w:t>
      </w:r>
      <w:r w:rsidRPr="00A94253">
        <w:rPr>
          <w:rFonts w:ascii="Book Antiqua" w:eastAsia="Book Antiqua" w:hAnsi="Book Antiqua" w:cs="Book Antiqua"/>
          <w:b/>
          <w:bCs/>
          <w:color w:val="000000" w:themeColor="text1"/>
        </w:rPr>
        <w:t>Napolitano G</w:t>
      </w:r>
      <w:r w:rsidRPr="00A94253">
        <w:rPr>
          <w:rFonts w:ascii="Book Antiqua" w:eastAsia="Book Antiqua" w:hAnsi="Book Antiqua" w:cs="Book Antiqua"/>
          <w:color w:val="000000" w:themeColor="text1"/>
        </w:rPr>
        <w:t xml:space="preserve">, Romeo A, Bianco A, </w:t>
      </w:r>
      <w:proofErr w:type="spellStart"/>
      <w:r w:rsidRPr="00A94253">
        <w:rPr>
          <w:rFonts w:ascii="Book Antiqua" w:eastAsia="Book Antiqua" w:hAnsi="Book Antiqua" w:cs="Book Antiqua"/>
          <w:color w:val="000000" w:themeColor="text1"/>
        </w:rPr>
        <w:t>Gasperi</w:t>
      </w:r>
      <w:proofErr w:type="spellEnd"/>
      <w:r w:rsidRPr="00A94253">
        <w:rPr>
          <w:rFonts w:ascii="Book Antiqua" w:eastAsia="Book Antiqua" w:hAnsi="Book Antiqua" w:cs="Book Antiqua"/>
          <w:color w:val="000000" w:themeColor="text1"/>
        </w:rPr>
        <w:t xml:space="preserve"> M, </w:t>
      </w:r>
      <w:proofErr w:type="spellStart"/>
      <w:r w:rsidRPr="00A94253">
        <w:rPr>
          <w:rFonts w:ascii="Book Antiqua" w:eastAsia="Book Antiqua" w:hAnsi="Book Antiqua" w:cs="Book Antiqua"/>
          <w:color w:val="000000" w:themeColor="text1"/>
        </w:rPr>
        <w:t>Zeppa</w:t>
      </w:r>
      <w:proofErr w:type="spellEnd"/>
      <w:r w:rsidRPr="00A94253">
        <w:rPr>
          <w:rFonts w:ascii="Book Antiqua" w:eastAsia="Book Antiqua" w:hAnsi="Book Antiqua" w:cs="Book Antiqua"/>
          <w:color w:val="000000" w:themeColor="text1"/>
        </w:rPr>
        <w:t xml:space="preserve"> P, </w:t>
      </w:r>
      <w:proofErr w:type="spellStart"/>
      <w:r w:rsidRPr="00A94253">
        <w:rPr>
          <w:rFonts w:ascii="Book Antiqua" w:eastAsia="Book Antiqua" w:hAnsi="Book Antiqua" w:cs="Book Antiqua"/>
          <w:color w:val="000000" w:themeColor="text1"/>
        </w:rPr>
        <w:t>Brunese</w:t>
      </w:r>
      <w:proofErr w:type="spellEnd"/>
      <w:r w:rsidRPr="00A94253">
        <w:rPr>
          <w:rFonts w:ascii="Book Antiqua" w:eastAsia="Book Antiqua" w:hAnsi="Book Antiqua" w:cs="Book Antiqua"/>
          <w:color w:val="000000" w:themeColor="text1"/>
        </w:rPr>
        <w:t xml:space="preserve"> L. B-flow twinkling sign in preoperative evaluation of cervical lymph nodes in patients with papillary thyroid carcinoma. </w:t>
      </w:r>
      <w:r w:rsidRPr="00A94253">
        <w:rPr>
          <w:rFonts w:ascii="Book Antiqua" w:eastAsia="Book Antiqua" w:hAnsi="Book Antiqua" w:cs="Book Antiqua"/>
          <w:i/>
          <w:iCs/>
          <w:color w:val="000000" w:themeColor="text1"/>
        </w:rPr>
        <w:t>Int J Endocrinol</w:t>
      </w:r>
      <w:r w:rsidRPr="00A94253">
        <w:rPr>
          <w:rFonts w:ascii="Book Antiqua" w:eastAsia="Book Antiqua" w:hAnsi="Book Antiqua" w:cs="Book Antiqua"/>
          <w:color w:val="000000" w:themeColor="text1"/>
        </w:rPr>
        <w:t xml:space="preserve"> 2013; </w:t>
      </w:r>
      <w:r w:rsidRPr="00A94253">
        <w:rPr>
          <w:rFonts w:ascii="Book Antiqua" w:eastAsia="Book Antiqua" w:hAnsi="Book Antiqua" w:cs="Book Antiqua"/>
          <w:b/>
          <w:bCs/>
          <w:color w:val="000000" w:themeColor="text1"/>
        </w:rPr>
        <w:t>2013</w:t>
      </w:r>
      <w:r w:rsidRPr="00A94253">
        <w:rPr>
          <w:rFonts w:ascii="Book Antiqua" w:eastAsia="Book Antiqua" w:hAnsi="Book Antiqua" w:cs="Book Antiqua"/>
          <w:color w:val="000000" w:themeColor="text1"/>
        </w:rPr>
        <w:t>: 203610 [PMID: 23878537 DOI: 10.1155/2013/203610]</w:t>
      </w:r>
    </w:p>
    <w:p w14:paraId="255B4603"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37 </w:t>
      </w:r>
      <w:proofErr w:type="spellStart"/>
      <w:r w:rsidRPr="00A94253">
        <w:rPr>
          <w:rFonts w:ascii="Book Antiqua" w:eastAsia="Book Antiqua" w:hAnsi="Book Antiqua" w:cs="Book Antiqua"/>
          <w:b/>
          <w:bCs/>
          <w:color w:val="000000" w:themeColor="text1"/>
        </w:rPr>
        <w:t>Brunese</w:t>
      </w:r>
      <w:proofErr w:type="spellEnd"/>
      <w:r w:rsidRPr="00A94253">
        <w:rPr>
          <w:rFonts w:ascii="Book Antiqua" w:eastAsia="Book Antiqua" w:hAnsi="Book Antiqua" w:cs="Book Antiqua"/>
          <w:b/>
          <w:bCs/>
          <w:color w:val="000000" w:themeColor="text1"/>
        </w:rPr>
        <w:t xml:space="preserve"> L</w:t>
      </w:r>
      <w:r w:rsidRPr="00A94253">
        <w:rPr>
          <w:rFonts w:ascii="Book Antiqua" w:eastAsia="Book Antiqua" w:hAnsi="Book Antiqua" w:cs="Book Antiqua"/>
          <w:color w:val="000000" w:themeColor="text1"/>
        </w:rPr>
        <w:t xml:space="preserve">, Romeo A, </w:t>
      </w:r>
      <w:proofErr w:type="spellStart"/>
      <w:r w:rsidRPr="00A94253">
        <w:rPr>
          <w:rFonts w:ascii="Book Antiqua" w:eastAsia="Book Antiqua" w:hAnsi="Book Antiqua" w:cs="Book Antiqua"/>
          <w:color w:val="000000" w:themeColor="text1"/>
        </w:rPr>
        <w:t>Iorio</w:t>
      </w:r>
      <w:proofErr w:type="spellEnd"/>
      <w:r w:rsidRPr="00A94253">
        <w:rPr>
          <w:rFonts w:ascii="Book Antiqua" w:eastAsia="Book Antiqua" w:hAnsi="Book Antiqua" w:cs="Book Antiqua"/>
          <w:color w:val="000000" w:themeColor="text1"/>
        </w:rPr>
        <w:t xml:space="preserve"> S, Napolitano G, </w:t>
      </w:r>
      <w:proofErr w:type="spellStart"/>
      <w:r w:rsidRPr="00A94253">
        <w:rPr>
          <w:rFonts w:ascii="Book Antiqua" w:eastAsia="Book Antiqua" w:hAnsi="Book Antiqua" w:cs="Book Antiqua"/>
          <w:color w:val="000000" w:themeColor="text1"/>
        </w:rPr>
        <w:t>Fucili</w:t>
      </w:r>
      <w:proofErr w:type="spellEnd"/>
      <w:r w:rsidRPr="00A94253">
        <w:rPr>
          <w:rFonts w:ascii="Book Antiqua" w:eastAsia="Book Antiqua" w:hAnsi="Book Antiqua" w:cs="Book Antiqua"/>
          <w:color w:val="000000" w:themeColor="text1"/>
        </w:rPr>
        <w:t xml:space="preserve"> S, Biondi B, Vallone G, Sodano A. A new marker for diagnosis of thyroid papillary cancer: B-flow twinkling sign. </w:t>
      </w:r>
      <w:r w:rsidRPr="00A94253">
        <w:rPr>
          <w:rFonts w:ascii="Book Antiqua" w:eastAsia="Book Antiqua" w:hAnsi="Book Antiqua" w:cs="Book Antiqua"/>
          <w:i/>
          <w:iCs/>
          <w:color w:val="000000" w:themeColor="text1"/>
        </w:rPr>
        <w:t>J Ultrasound Med</w:t>
      </w:r>
      <w:r w:rsidRPr="00A94253">
        <w:rPr>
          <w:rFonts w:ascii="Book Antiqua" w:eastAsia="Book Antiqua" w:hAnsi="Book Antiqua" w:cs="Book Antiqua"/>
          <w:color w:val="000000" w:themeColor="text1"/>
        </w:rPr>
        <w:t xml:space="preserve"> 2008; </w:t>
      </w:r>
      <w:r w:rsidRPr="00A94253">
        <w:rPr>
          <w:rFonts w:ascii="Book Antiqua" w:eastAsia="Book Antiqua" w:hAnsi="Book Antiqua" w:cs="Book Antiqua"/>
          <w:b/>
          <w:bCs/>
          <w:color w:val="000000" w:themeColor="text1"/>
        </w:rPr>
        <w:t>27</w:t>
      </w:r>
      <w:r w:rsidRPr="00A94253">
        <w:rPr>
          <w:rFonts w:ascii="Book Antiqua" w:eastAsia="Book Antiqua" w:hAnsi="Book Antiqua" w:cs="Book Antiqua"/>
          <w:color w:val="000000" w:themeColor="text1"/>
        </w:rPr>
        <w:t>: 1187-1194 [PMID: 18645077 DOI: 10.7863/jum.2008.27.8.1187]</w:t>
      </w:r>
    </w:p>
    <w:p w14:paraId="3999988A"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38 </w:t>
      </w:r>
      <w:proofErr w:type="spellStart"/>
      <w:r w:rsidRPr="00A94253">
        <w:rPr>
          <w:rFonts w:ascii="Book Antiqua" w:eastAsia="Book Antiqua" w:hAnsi="Book Antiqua" w:cs="Book Antiqua"/>
          <w:b/>
          <w:bCs/>
          <w:color w:val="000000" w:themeColor="text1"/>
        </w:rPr>
        <w:t>Brunese</w:t>
      </w:r>
      <w:proofErr w:type="spellEnd"/>
      <w:r w:rsidRPr="00A94253">
        <w:rPr>
          <w:rFonts w:ascii="Book Antiqua" w:eastAsia="Book Antiqua" w:hAnsi="Book Antiqua" w:cs="Book Antiqua"/>
          <w:b/>
          <w:bCs/>
          <w:color w:val="000000" w:themeColor="text1"/>
        </w:rPr>
        <w:t xml:space="preserve"> L</w:t>
      </w:r>
      <w:r w:rsidRPr="00A94253">
        <w:rPr>
          <w:rFonts w:ascii="Book Antiqua" w:eastAsia="Book Antiqua" w:hAnsi="Book Antiqua" w:cs="Book Antiqua"/>
          <w:color w:val="000000" w:themeColor="text1"/>
        </w:rPr>
        <w:t xml:space="preserve">, Romeo A, </w:t>
      </w:r>
      <w:proofErr w:type="spellStart"/>
      <w:r w:rsidRPr="00A94253">
        <w:rPr>
          <w:rFonts w:ascii="Book Antiqua" w:eastAsia="Book Antiqua" w:hAnsi="Book Antiqua" w:cs="Book Antiqua"/>
          <w:color w:val="000000" w:themeColor="text1"/>
        </w:rPr>
        <w:t>Iorio</w:t>
      </w:r>
      <w:proofErr w:type="spellEnd"/>
      <w:r w:rsidRPr="00A94253">
        <w:rPr>
          <w:rFonts w:ascii="Book Antiqua" w:eastAsia="Book Antiqua" w:hAnsi="Book Antiqua" w:cs="Book Antiqua"/>
          <w:color w:val="000000" w:themeColor="text1"/>
        </w:rPr>
        <w:t xml:space="preserve"> S, Napolitano G, </w:t>
      </w:r>
      <w:proofErr w:type="spellStart"/>
      <w:r w:rsidRPr="00A94253">
        <w:rPr>
          <w:rFonts w:ascii="Book Antiqua" w:eastAsia="Book Antiqua" w:hAnsi="Book Antiqua" w:cs="Book Antiqua"/>
          <w:color w:val="000000" w:themeColor="text1"/>
        </w:rPr>
        <w:t>Fucili</w:t>
      </w:r>
      <w:proofErr w:type="spellEnd"/>
      <w:r w:rsidRPr="00A94253">
        <w:rPr>
          <w:rFonts w:ascii="Book Antiqua" w:eastAsia="Book Antiqua" w:hAnsi="Book Antiqua" w:cs="Book Antiqua"/>
          <w:color w:val="000000" w:themeColor="text1"/>
        </w:rPr>
        <w:t xml:space="preserve"> S, </w:t>
      </w:r>
      <w:proofErr w:type="spellStart"/>
      <w:r w:rsidRPr="00A94253">
        <w:rPr>
          <w:rFonts w:ascii="Book Antiqua" w:eastAsia="Book Antiqua" w:hAnsi="Book Antiqua" w:cs="Book Antiqua"/>
          <w:color w:val="000000" w:themeColor="text1"/>
        </w:rPr>
        <w:t>Zeppa</w:t>
      </w:r>
      <w:proofErr w:type="spellEnd"/>
      <w:r w:rsidRPr="00A94253">
        <w:rPr>
          <w:rFonts w:ascii="Book Antiqua" w:eastAsia="Book Antiqua" w:hAnsi="Book Antiqua" w:cs="Book Antiqua"/>
          <w:color w:val="000000" w:themeColor="text1"/>
        </w:rPr>
        <w:t xml:space="preserve"> P, Vallone G, Lombardi G, </w:t>
      </w:r>
      <w:proofErr w:type="spellStart"/>
      <w:r w:rsidRPr="00A94253">
        <w:rPr>
          <w:rFonts w:ascii="Book Antiqua" w:eastAsia="Book Antiqua" w:hAnsi="Book Antiqua" w:cs="Book Antiqua"/>
          <w:color w:val="000000" w:themeColor="text1"/>
        </w:rPr>
        <w:t>Bellastella</w:t>
      </w:r>
      <w:proofErr w:type="spellEnd"/>
      <w:r w:rsidRPr="00A94253">
        <w:rPr>
          <w:rFonts w:ascii="Book Antiqua" w:eastAsia="Book Antiqua" w:hAnsi="Book Antiqua" w:cs="Book Antiqua"/>
          <w:color w:val="000000" w:themeColor="text1"/>
        </w:rPr>
        <w:t xml:space="preserve"> A, Biondi B, Sodano A. Thyroid B-flow twinkling sign: a new feature of papillary cancer. </w:t>
      </w:r>
      <w:r w:rsidRPr="00A94253">
        <w:rPr>
          <w:rFonts w:ascii="Book Antiqua" w:eastAsia="Book Antiqua" w:hAnsi="Book Antiqua" w:cs="Book Antiqua"/>
          <w:i/>
          <w:iCs/>
          <w:color w:val="000000" w:themeColor="text1"/>
        </w:rPr>
        <w:t>Eur J Endocrinol</w:t>
      </w:r>
      <w:r w:rsidRPr="00A94253">
        <w:rPr>
          <w:rFonts w:ascii="Book Antiqua" w:eastAsia="Book Antiqua" w:hAnsi="Book Antiqua" w:cs="Book Antiqua"/>
          <w:color w:val="000000" w:themeColor="text1"/>
        </w:rPr>
        <w:t xml:space="preserve"> 2008; </w:t>
      </w:r>
      <w:r w:rsidRPr="00A94253">
        <w:rPr>
          <w:rFonts w:ascii="Book Antiqua" w:eastAsia="Book Antiqua" w:hAnsi="Book Antiqua" w:cs="Book Antiqua"/>
          <w:b/>
          <w:bCs/>
          <w:color w:val="000000" w:themeColor="text1"/>
        </w:rPr>
        <w:t>159</w:t>
      </w:r>
      <w:r w:rsidRPr="00A94253">
        <w:rPr>
          <w:rFonts w:ascii="Book Antiqua" w:eastAsia="Book Antiqua" w:hAnsi="Book Antiqua" w:cs="Book Antiqua"/>
          <w:color w:val="000000" w:themeColor="text1"/>
        </w:rPr>
        <w:t>: 447-451 [PMID: 18644823 DOI: 10.1530/EJE-07-0891]</w:t>
      </w:r>
    </w:p>
    <w:p w14:paraId="547DA97E"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39 </w:t>
      </w:r>
      <w:proofErr w:type="spellStart"/>
      <w:r w:rsidRPr="00A94253">
        <w:rPr>
          <w:rFonts w:ascii="Book Antiqua" w:eastAsia="Book Antiqua" w:hAnsi="Book Antiqua" w:cs="Book Antiqua"/>
          <w:b/>
          <w:bCs/>
          <w:color w:val="000000" w:themeColor="text1"/>
        </w:rPr>
        <w:t>Strohschneider</w:t>
      </w:r>
      <w:proofErr w:type="spellEnd"/>
      <w:r w:rsidRPr="00A94253">
        <w:rPr>
          <w:rFonts w:ascii="Book Antiqua" w:eastAsia="Book Antiqua" w:hAnsi="Book Antiqua" w:cs="Book Antiqua"/>
          <w:b/>
          <w:bCs/>
          <w:color w:val="000000" w:themeColor="text1"/>
        </w:rPr>
        <w:t xml:space="preserve"> T</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Timm</w:t>
      </w:r>
      <w:proofErr w:type="spellEnd"/>
      <w:r w:rsidRPr="00A94253">
        <w:rPr>
          <w:rFonts w:ascii="Book Antiqua" w:eastAsia="Book Antiqua" w:hAnsi="Book Antiqua" w:cs="Book Antiqua"/>
          <w:color w:val="000000" w:themeColor="text1"/>
        </w:rPr>
        <w:t xml:space="preserve"> D, </w:t>
      </w:r>
      <w:proofErr w:type="spellStart"/>
      <w:r w:rsidRPr="00A94253">
        <w:rPr>
          <w:rFonts w:ascii="Book Antiqua" w:eastAsia="Book Antiqua" w:hAnsi="Book Antiqua" w:cs="Book Antiqua"/>
          <w:color w:val="000000" w:themeColor="text1"/>
        </w:rPr>
        <w:t>Worbes</w:t>
      </w:r>
      <w:proofErr w:type="spellEnd"/>
      <w:r w:rsidRPr="00A94253">
        <w:rPr>
          <w:rFonts w:ascii="Book Antiqua" w:eastAsia="Book Antiqua" w:hAnsi="Book Antiqua" w:cs="Book Antiqua"/>
          <w:color w:val="000000" w:themeColor="text1"/>
        </w:rPr>
        <w:t xml:space="preserve"> C. [Ectopic thyroid gland tissue in the liver]. </w:t>
      </w:r>
      <w:proofErr w:type="spellStart"/>
      <w:r w:rsidRPr="00A94253">
        <w:rPr>
          <w:rFonts w:ascii="Book Antiqua" w:eastAsia="Book Antiqua" w:hAnsi="Book Antiqua" w:cs="Book Antiqua"/>
          <w:i/>
          <w:iCs/>
          <w:color w:val="000000" w:themeColor="text1"/>
        </w:rPr>
        <w:t>Chirurg</w:t>
      </w:r>
      <w:proofErr w:type="spellEnd"/>
      <w:r w:rsidRPr="00A94253">
        <w:rPr>
          <w:rFonts w:ascii="Book Antiqua" w:eastAsia="Book Antiqua" w:hAnsi="Book Antiqua" w:cs="Book Antiqua"/>
          <w:color w:val="000000" w:themeColor="text1"/>
        </w:rPr>
        <w:t xml:space="preserve"> 1993; </w:t>
      </w:r>
      <w:r w:rsidRPr="00A94253">
        <w:rPr>
          <w:rFonts w:ascii="Book Antiqua" w:eastAsia="Book Antiqua" w:hAnsi="Book Antiqua" w:cs="Book Antiqua"/>
          <w:b/>
          <w:bCs/>
          <w:color w:val="000000" w:themeColor="text1"/>
        </w:rPr>
        <w:t>64</w:t>
      </w:r>
      <w:r w:rsidRPr="00A94253">
        <w:rPr>
          <w:rFonts w:ascii="Book Antiqua" w:eastAsia="Book Antiqua" w:hAnsi="Book Antiqua" w:cs="Book Antiqua"/>
          <w:color w:val="000000" w:themeColor="text1"/>
        </w:rPr>
        <w:t>: 751-753 [</w:t>
      </w:r>
      <w:bookmarkStart w:id="60" w:name="OLE_LINK33"/>
      <w:r w:rsidRPr="00A94253">
        <w:rPr>
          <w:rFonts w:ascii="Book Antiqua" w:eastAsia="Book Antiqua" w:hAnsi="Book Antiqua" w:cs="Book Antiqua"/>
          <w:color w:val="000000" w:themeColor="text1"/>
        </w:rPr>
        <w:t>PMID: 8222936</w:t>
      </w:r>
      <w:bookmarkEnd w:id="60"/>
      <w:r w:rsidRPr="00A94253">
        <w:rPr>
          <w:rFonts w:ascii="Book Antiqua" w:eastAsia="Book Antiqua" w:hAnsi="Book Antiqua" w:cs="Book Antiqua"/>
          <w:color w:val="000000" w:themeColor="text1"/>
        </w:rPr>
        <w:t>]</w:t>
      </w:r>
    </w:p>
    <w:p w14:paraId="73DC2BEC"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40 </w:t>
      </w:r>
      <w:r w:rsidRPr="00A94253">
        <w:rPr>
          <w:rFonts w:ascii="Book Antiqua" w:eastAsia="Book Antiqua" w:hAnsi="Book Antiqua" w:cs="Book Antiqua"/>
          <w:b/>
          <w:bCs/>
          <w:color w:val="000000" w:themeColor="text1"/>
        </w:rPr>
        <w:t>Wong RJ</w:t>
      </w:r>
      <w:r w:rsidRPr="00A94253">
        <w:rPr>
          <w:rFonts w:ascii="Book Antiqua" w:eastAsia="Book Antiqua" w:hAnsi="Book Antiqua" w:cs="Book Antiqua"/>
          <w:color w:val="000000" w:themeColor="text1"/>
        </w:rPr>
        <w:t xml:space="preserve">, Cunningham MJ, Curtin HD. Cervical ectopic thyroid. </w:t>
      </w:r>
      <w:r w:rsidRPr="00A94253">
        <w:rPr>
          <w:rFonts w:ascii="Book Antiqua" w:eastAsia="Book Antiqua" w:hAnsi="Book Antiqua" w:cs="Book Antiqua"/>
          <w:i/>
          <w:iCs/>
          <w:color w:val="000000" w:themeColor="text1"/>
        </w:rPr>
        <w:t xml:space="preserve">Am J </w:t>
      </w:r>
      <w:proofErr w:type="spellStart"/>
      <w:r w:rsidRPr="00A94253">
        <w:rPr>
          <w:rFonts w:ascii="Book Antiqua" w:eastAsia="Book Antiqua" w:hAnsi="Book Antiqua" w:cs="Book Antiqua"/>
          <w:i/>
          <w:iCs/>
          <w:color w:val="000000" w:themeColor="text1"/>
        </w:rPr>
        <w:t>Otolaryngol</w:t>
      </w:r>
      <w:proofErr w:type="spellEnd"/>
      <w:r w:rsidRPr="00A94253">
        <w:rPr>
          <w:rFonts w:ascii="Book Antiqua" w:eastAsia="Book Antiqua" w:hAnsi="Book Antiqua" w:cs="Book Antiqua"/>
          <w:color w:val="000000" w:themeColor="text1"/>
        </w:rPr>
        <w:t xml:space="preserve"> 1998; </w:t>
      </w:r>
      <w:r w:rsidRPr="00A94253">
        <w:rPr>
          <w:rFonts w:ascii="Book Antiqua" w:eastAsia="Book Antiqua" w:hAnsi="Book Antiqua" w:cs="Book Antiqua"/>
          <w:b/>
          <w:bCs/>
          <w:color w:val="000000" w:themeColor="text1"/>
        </w:rPr>
        <w:t>19</w:t>
      </w:r>
      <w:r w:rsidRPr="00A94253">
        <w:rPr>
          <w:rFonts w:ascii="Book Antiqua" w:eastAsia="Book Antiqua" w:hAnsi="Book Antiqua" w:cs="Book Antiqua"/>
          <w:color w:val="000000" w:themeColor="text1"/>
        </w:rPr>
        <w:t>: 397-400 [PMID: 9839916 DOI: 10.1016/s0196-0709(98)90044-8]</w:t>
      </w:r>
    </w:p>
    <w:p w14:paraId="608E052D"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lastRenderedPageBreak/>
        <w:t xml:space="preserve">41 </w:t>
      </w:r>
      <w:proofErr w:type="spellStart"/>
      <w:r w:rsidRPr="00A94253">
        <w:rPr>
          <w:rFonts w:ascii="Book Antiqua" w:eastAsia="Book Antiqua" w:hAnsi="Book Antiqua" w:cs="Book Antiqua"/>
          <w:b/>
          <w:bCs/>
          <w:color w:val="000000" w:themeColor="text1"/>
        </w:rPr>
        <w:t>Sekine</w:t>
      </w:r>
      <w:proofErr w:type="spellEnd"/>
      <w:r w:rsidRPr="00A94253">
        <w:rPr>
          <w:rFonts w:ascii="Book Antiqua" w:eastAsia="Book Antiqua" w:hAnsi="Book Antiqua" w:cs="Book Antiqua"/>
          <w:b/>
          <w:bCs/>
          <w:color w:val="000000" w:themeColor="text1"/>
        </w:rPr>
        <w:t xml:space="preserve"> S</w:t>
      </w:r>
      <w:r w:rsidRPr="00A94253">
        <w:rPr>
          <w:rFonts w:ascii="Book Antiqua" w:eastAsia="Book Antiqua" w:hAnsi="Book Antiqua" w:cs="Book Antiqua"/>
          <w:color w:val="000000" w:themeColor="text1"/>
        </w:rPr>
        <w:t xml:space="preserve">, Nagata M, Hamada H, Watanabe T. Heterotopic thyroid tissue at the porta hepatis in a fetus with trisomy 18. </w:t>
      </w:r>
      <w:proofErr w:type="spellStart"/>
      <w:r w:rsidRPr="00A94253">
        <w:rPr>
          <w:rFonts w:ascii="Book Antiqua" w:eastAsia="Book Antiqua" w:hAnsi="Book Antiqua" w:cs="Book Antiqua"/>
          <w:i/>
          <w:iCs/>
          <w:color w:val="000000" w:themeColor="text1"/>
        </w:rPr>
        <w:t>Virchows</w:t>
      </w:r>
      <w:proofErr w:type="spellEnd"/>
      <w:r w:rsidRPr="00A94253">
        <w:rPr>
          <w:rFonts w:ascii="Book Antiqua" w:eastAsia="Book Antiqua" w:hAnsi="Book Antiqua" w:cs="Book Antiqua"/>
          <w:i/>
          <w:iCs/>
          <w:color w:val="000000" w:themeColor="text1"/>
        </w:rPr>
        <w:t xml:space="preserve"> Arch</w:t>
      </w:r>
      <w:r w:rsidRPr="00A94253">
        <w:rPr>
          <w:rFonts w:ascii="Book Antiqua" w:eastAsia="Book Antiqua" w:hAnsi="Book Antiqua" w:cs="Book Antiqua"/>
          <w:color w:val="000000" w:themeColor="text1"/>
        </w:rPr>
        <w:t xml:space="preserve"> 2000; </w:t>
      </w:r>
      <w:r w:rsidRPr="00A94253">
        <w:rPr>
          <w:rFonts w:ascii="Book Antiqua" w:eastAsia="Book Antiqua" w:hAnsi="Book Antiqua" w:cs="Book Antiqua"/>
          <w:b/>
          <w:bCs/>
          <w:color w:val="000000" w:themeColor="text1"/>
        </w:rPr>
        <w:t>436</w:t>
      </w:r>
      <w:r w:rsidRPr="00A94253">
        <w:rPr>
          <w:rFonts w:ascii="Book Antiqua" w:eastAsia="Book Antiqua" w:hAnsi="Book Antiqua" w:cs="Book Antiqua"/>
          <w:color w:val="000000" w:themeColor="text1"/>
        </w:rPr>
        <w:t>: 498-501 [PMID: 10881745 DOI: 10.1007/s004280050479]</w:t>
      </w:r>
    </w:p>
    <w:p w14:paraId="436986B5"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42 </w:t>
      </w:r>
      <w:r w:rsidRPr="00A94253">
        <w:rPr>
          <w:rFonts w:ascii="Book Antiqua" w:eastAsia="Book Antiqua" w:hAnsi="Book Antiqua" w:cs="Book Antiqua"/>
          <w:b/>
          <w:bCs/>
          <w:color w:val="000000" w:themeColor="text1"/>
        </w:rPr>
        <w:t>Tada A</w:t>
      </w:r>
      <w:r w:rsidRPr="00A94253">
        <w:rPr>
          <w:rFonts w:ascii="Book Antiqua" w:eastAsia="Book Antiqua" w:hAnsi="Book Antiqua" w:cs="Book Antiqua"/>
          <w:color w:val="000000" w:themeColor="text1"/>
        </w:rPr>
        <w:t xml:space="preserve">, Tanaka T, </w:t>
      </w:r>
      <w:proofErr w:type="spellStart"/>
      <w:r w:rsidRPr="00A94253">
        <w:rPr>
          <w:rFonts w:ascii="Book Antiqua" w:eastAsia="Book Antiqua" w:hAnsi="Book Antiqua" w:cs="Book Antiqua"/>
          <w:color w:val="000000" w:themeColor="text1"/>
        </w:rPr>
        <w:t>Takamoto</w:t>
      </w:r>
      <w:proofErr w:type="spellEnd"/>
      <w:r w:rsidRPr="00A94253">
        <w:rPr>
          <w:rFonts w:ascii="Book Antiqua" w:eastAsia="Book Antiqua" w:hAnsi="Book Antiqua" w:cs="Book Antiqua"/>
          <w:color w:val="000000" w:themeColor="text1"/>
        </w:rPr>
        <w:t xml:space="preserve"> A, </w:t>
      </w:r>
      <w:proofErr w:type="spellStart"/>
      <w:r w:rsidRPr="00A94253">
        <w:rPr>
          <w:rFonts w:ascii="Book Antiqua" w:eastAsia="Book Antiqua" w:hAnsi="Book Antiqua" w:cs="Book Antiqua"/>
          <w:color w:val="000000" w:themeColor="text1"/>
        </w:rPr>
        <w:t>Yanai</w:t>
      </w:r>
      <w:proofErr w:type="spellEnd"/>
      <w:r w:rsidRPr="00A94253">
        <w:rPr>
          <w:rFonts w:ascii="Book Antiqua" w:eastAsia="Book Antiqua" w:hAnsi="Book Antiqua" w:cs="Book Antiqua"/>
          <w:color w:val="000000" w:themeColor="text1"/>
        </w:rPr>
        <w:t xml:space="preserve"> H, Sato S, Kanazawa S. Ectopic thyroid tissue in the adrenal gland: CT and MRI findings. </w:t>
      </w:r>
      <w:proofErr w:type="spellStart"/>
      <w:r w:rsidRPr="00A94253">
        <w:rPr>
          <w:rFonts w:ascii="Book Antiqua" w:eastAsia="Book Antiqua" w:hAnsi="Book Antiqua" w:cs="Book Antiqua"/>
          <w:i/>
          <w:iCs/>
          <w:color w:val="000000" w:themeColor="text1"/>
        </w:rPr>
        <w:t>Diagn</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Interv</w:t>
      </w:r>
      <w:proofErr w:type="spellEnd"/>
      <w:r w:rsidRPr="00A94253">
        <w:rPr>
          <w:rFonts w:ascii="Book Antiqua" w:eastAsia="Book Antiqua" w:hAnsi="Book Antiqua" w:cs="Book Antiqua"/>
          <w:i/>
          <w:iCs/>
          <w:color w:val="000000" w:themeColor="text1"/>
        </w:rPr>
        <w:t xml:space="preserve"> Imaging</w:t>
      </w:r>
      <w:r w:rsidRPr="00A94253">
        <w:rPr>
          <w:rFonts w:ascii="Book Antiqua" w:eastAsia="Book Antiqua" w:hAnsi="Book Antiqua" w:cs="Book Antiqua"/>
          <w:color w:val="000000" w:themeColor="text1"/>
        </w:rPr>
        <w:t xml:space="preserve"> 2016; </w:t>
      </w:r>
      <w:r w:rsidRPr="00A94253">
        <w:rPr>
          <w:rFonts w:ascii="Book Antiqua" w:eastAsia="Book Antiqua" w:hAnsi="Book Antiqua" w:cs="Book Antiqua"/>
          <w:b/>
          <w:bCs/>
          <w:color w:val="000000" w:themeColor="text1"/>
        </w:rPr>
        <w:t>97</w:t>
      </w:r>
      <w:r w:rsidRPr="00A94253">
        <w:rPr>
          <w:rFonts w:ascii="Book Antiqua" w:eastAsia="Book Antiqua" w:hAnsi="Book Antiqua" w:cs="Book Antiqua"/>
          <w:color w:val="000000" w:themeColor="text1"/>
        </w:rPr>
        <w:t>: 373-375 [PMID: 26493761 DOI: 10.1016/j.diii.2015.06.025]</w:t>
      </w:r>
    </w:p>
    <w:p w14:paraId="4261B528"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43 </w:t>
      </w:r>
      <w:r w:rsidRPr="00A94253">
        <w:rPr>
          <w:rFonts w:ascii="Book Antiqua" w:eastAsia="Book Antiqua" w:hAnsi="Book Antiqua" w:cs="Book Antiqua"/>
          <w:b/>
          <w:bCs/>
          <w:color w:val="000000" w:themeColor="text1"/>
        </w:rPr>
        <w:t>Lim-Dunham JE</w:t>
      </w:r>
      <w:r w:rsidRPr="00A94253">
        <w:rPr>
          <w:rFonts w:ascii="Book Antiqua" w:eastAsia="Book Antiqua" w:hAnsi="Book Antiqua" w:cs="Book Antiqua"/>
          <w:color w:val="000000" w:themeColor="text1"/>
        </w:rPr>
        <w:t xml:space="preserve">, Feinstein KA, </w:t>
      </w:r>
      <w:proofErr w:type="spellStart"/>
      <w:r w:rsidRPr="00A94253">
        <w:rPr>
          <w:rFonts w:ascii="Book Antiqua" w:eastAsia="Book Antiqua" w:hAnsi="Book Antiqua" w:cs="Book Antiqua"/>
          <w:color w:val="000000" w:themeColor="text1"/>
        </w:rPr>
        <w:t>Yousefzadeh</w:t>
      </w:r>
      <w:proofErr w:type="spellEnd"/>
      <w:r w:rsidRPr="00A94253">
        <w:rPr>
          <w:rFonts w:ascii="Book Antiqua" w:eastAsia="Book Antiqua" w:hAnsi="Book Antiqua" w:cs="Book Antiqua"/>
          <w:color w:val="000000" w:themeColor="text1"/>
        </w:rPr>
        <w:t xml:space="preserve"> DK, Ben-Ami T. Sonographic demonstration of a normal thyroid gland excludes ectopic thyroid in patients with thyroglossal duct cyst. </w:t>
      </w:r>
      <w:r w:rsidRPr="00A94253">
        <w:rPr>
          <w:rFonts w:ascii="Book Antiqua" w:eastAsia="Book Antiqua" w:hAnsi="Book Antiqua" w:cs="Book Antiqua"/>
          <w:i/>
          <w:iCs/>
          <w:color w:val="000000" w:themeColor="text1"/>
        </w:rPr>
        <w:t xml:space="preserve">AJR Am J </w:t>
      </w:r>
      <w:proofErr w:type="spellStart"/>
      <w:r w:rsidRPr="00A94253">
        <w:rPr>
          <w:rFonts w:ascii="Book Antiqua" w:eastAsia="Book Antiqua" w:hAnsi="Book Antiqua" w:cs="Book Antiqua"/>
          <w:i/>
          <w:iCs/>
          <w:color w:val="000000" w:themeColor="text1"/>
        </w:rPr>
        <w:t>Roentgenol</w:t>
      </w:r>
      <w:proofErr w:type="spellEnd"/>
      <w:r w:rsidRPr="00A94253">
        <w:rPr>
          <w:rFonts w:ascii="Book Antiqua" w:eastAsia="Book Antiqua" w:hAnsi="Book Antiqua" w:cs="Book Antiqua"/>
          <w:color w:val="000000" w:themeColor="text1"/>
        </w:rPr>
        <w:t xml:space="preserve"> 1995; </w:t>
      </w:r>
      <w:r w:rsidRPr="00A94253">
        <w:rPr>
          <w:rFonts w:ascii="Book Antiqua" w:eastAsia="Book Antiqua" w:hAnsi="Book Antiqua" w:cs="Book Antiqua"/>
          <w:b/>
          <w:bCs/>
          <w:color w:val="000000" w:themeColor="text1"/>
        </w:rPr>
        <w:t>164</w:t>
      </w:r>
      <w:r w:rsidRPr="00A94253">
        <w:rPr>
          <w:rFonts w:ascii="Book Antiqua" w:eastAsia="Book Antiqua" w:hAnsi="Book Antiqua" w:cs="Book Antiqua"/>
          <w:color w:val="000000" w:themeColor="text1"/>
        </w:rPr>
        <w:t>: 1489-1491 [PMID: 7754899 DOI: 10.2214/ajr.164.6.7754899]</w:t>
      </w:r>
    </w:p>
    <w:bookmarkEnd w:id="50"/>
    <w:bookmarkEnd w:id="51"/>
    <w:p w14:paraId="396F8C7C" w14:textId="77777777" w:rsidR="00A77B3E" w:rsidRPr="00A94253" w:rsidRDefault="00A77B3E">
      <w:pPr>
        <w:spacing w:line="360" w:lineRule="auto"/>
        <w:jc w:val="both"/>
        <w:rPr>
          <w:rFonts w:ascii="Book Antiqua" w:hAnsi="Book Antiqua"/>
          <w:color w:val="000000" w:themeColor="text1"/>
        </w:rPr>
        <w:sectPr w:rsidR="00A77B3E" w:rsidRPr="00A94253">
          <w:pgSz w:w="12240" w:h="15840"/>
          <w:pgMar w:top="1440" w:right="1440" w:bottom="1440" w:left="1440" w:header="720" w:footer="720" w:gutter="0"/>
          <w:cols w:space="720"/>
          <w:docGrid w:linePitch="360"/>
        </w:sectPr>
      </w:pPr>
    </w:p>
    <w:p w14:paraId="076D396E"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lastRenderedPageBreak/>
        <w:t>Footnotes</w:t>
      </w:r>
    </w:p>
    <w:p w14:paraId="0440F646"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Informed consent statement: </w:t>
      </w:r>
      <w:r w:rsidRPr="00A94253">
        <w:rPr>
          <w:rFonts w:ascii="Book Antiqua" w:eastAsia="Book Antiqua" w:hAnsi="Book Antiqua" w:cs="Book Antiqua"/>
          <w:color w:val="000000" w:themeColor="text1"/>
        </w:rPr>
        <w:t>Written informed consent was obtained from the patient for publication of this report and any accompanying images.</w:t>
      </w:r>
    </w:p>
    <w:p w14:paraId="4B348F94" w14:textId="77777777" w:rsidR="00A77B3E" w:rsidRPr="00A94253" w:rsidRDefault="00A77B3E">
      <w:pPr>
        <w:spacing w:line="360" w:lineRule="auto"/>
        <w:jc w:val="both"/>
        <w:rPr>
          <w:rFonts w:ascii="Book Antiqua" w:hAnsi="Book Antiqua"/>
          <w:color w:val="000000" w:themeColor="text1"/>
        </w:rPr>
      </w:pPr>
    </w:p>
    <w:p w14:paraId="3A750ACA" w14:textId="38E2AEAB"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Conflict-of-interest statement: </w:t>
      </w:r>
      <w:r w:rsidRPr="00A94253">
        <w:rPr>
          <w:rFonts w:ascii="Book Antiqua" w:eastAsia="Book Antiqua" w:hAnsi="Book Antiqua" w:cs="Book Antiqua"/>
          <w:color w:val="000000" w:themeColor="text1"/>
        </w:rPr>
        <w:t>The authors declare t</w:t>
      </w:r>
      <w:r w:rsidRPr="00A94253">
        <w:rPr>
          <w:rFonts w:ascii="Book Antiqua" w:eastAsia="Book Antiqua" w:hAnsi="Book Antiqua" w:cs="Book Antiqua"/>
          <w:color w:val="000000" w:themeColor="text1"/>
        </w:rPr>
        <w:t>hat they have no conflicts of interest</w:t>
      </w:r>
      <w:r w:rsidR="00B14854">
        <w:rPr>
          <w:rFonts w:ascii="Book Antiqua" w:eastAsia="Book Antiqua" w:hAnsi="Book Antiqua" w:cs="Book Antiqua"/>
          <w:color w:val="000000" w:themeColor="text1"/>
        </w:rPr>
        <w:t xml:space="preserve"> to report</w:t>
      </w:r>
      <w:r w:rsidRPr="00A94253">
        <w:rPr>
          <w:rFonts w:ascii="Book Antiqua" w:eastAsia="Book Antiqua" w:hAnsi="Book Antiqua" w:cs="Book Antiqua"/>
          <w:color w:val="000000" w:themeColor="text1"/>
        </w:rPr>
        <w:t>.</w:t>
      </w:r>
    </w:p>
    <w:p w14:paraId="372BC20C" w14:textId="77777777" w:rsidR="00A77B3E" w:rsidRPr="00A94253" w:rsidRDefault="00A77B3E">
      <w:pPr>
        <w:spacing w:line="360" w:lineRule="auto"/>
        <w:jc w:val="both"/>
        <w:rPr>
          <w:rFonts w:ascii="Book Antiqua" w:hAnsi="Book Antiqua"/>
          <w:color w:val="000000" w:themeColor="text1"/>
        </w:rPr>
      </w:pPr>
    </w:p>
    <w:p w14:paraId="24C017F5"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CARE Checklist (2016) statement: </w:t>
      </w:r>
      <w:r w:rsidRPr="00A94253">
        <w:rPr>
          <w:rFonts w:ascii="Book Antiqua" w:eastAsia="Book Antiqua" w:hAnsi="Book Antiqua" w:cs="Book Antiqua"/>
          <w:color w:val="000000" w:themeColor="text1"/>
        </w:rPr>
        <w:t>The authors have read the CARE Checklist (2016), and the manuscript was prepared according to the CARE Checklist (2016).</w:t>
      </w:r>
    </w:p>
    <w:p w14:paraId="7863E46C" w14:textId="77777777" w:rsidR="00A77B3E" w:rsidRPr="00A94253" w:rsidRDefault="00A77B3E">
      <w:pPr>
        <w:spacing w:line="360" w:lineRule="auto"/>
        <w:jc w:val="both"/>
        <w:rPr>
          <w:rFonts w:ascii="Book Antiqua" w:hAnsi="Book Antiqua"/>
          <w:color w:val="000000" w:themeColor="text1"/>
        </w:rPr>
      </w:pPr>
    </w:p>
    <w:p w14:paraId="2B3EFBF2"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Open-Access: </w:t>
      </w:r>
      <w:r w:rsidRPr="00A94253">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A94253">
        <w:rPr>
          <w:rFonts w:ascii="Book Antiqua" w:eastAsia="Book Antiqua" w:hAnsi="Book Antiqua" w:cs="Book Antiqua"/>
          <w:color w:val="000000" w:themeColor="text1"/>
        </w:rPr>
        <w:t>NonCommercial</w:t>
      </w:r>
      <w:proofErr w:type="spellEnd"/>
      <w:r w:rsidRPr="00A94253">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543E5E" w14:textId="77777777" w:rsidR="00A77B3E" w:rsidRPr="00A94253" w:rsidRDefault="00A77B3E">
      <w:pPr>
        <w:spacing w:line="360" w:lineRule="auto"/>
        <w:jc w:val="both"/>
        <w:rPr>
          <w:rFonts w:ascii="Book Antiqua" w:hAnsi="Book Antiqua"/>
          <w:color w:val="000000" w:themeColor="text1"/>
        </w:rPr>
      </w:pPr>
    </w:p>
    <w:p w14:paraId="7CE9729D"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 xml:space="preserve">Manuscript source: </w:t>
      </w:r>
      <w:r w:rsidRPr="00A94253">
        <w:rPr>
          <w:rFonts w:ascii="Book Antiqua" w:eastAsia="Book Antiqua" w:hAnsi="Book Antiqua" w:cs="Book Antiqua"/>
          <w:color w:val="000000" w:themeColor="text1"/>
        </w:rPr>
        <w:t xml:space="preserve">Unsolicited </w:t>
      </w:r>
      <w:r w:rsidR="00C256F4" w:rsidRPr="00A94253">
        <w:rPr>
          <w:rFonts w:ascii="Book Antiqua" w:eastAsia="Book Antiqua" w:hAnsi="Book Antiqua" w:cs="Book Antiqua"/>
          <w:color w:val="000000" w:themeColor="text1"/>
        </w:rPr>
        <w:t>manuscript</w:t>
      </w:r>
    </w:p>
    <w:p w14:paraId="22DEE267" w14:textId="77777777" w:rsidR="00A77B3E" w:rsidRPr="00A94253" w:rsidRDefault="00A77B3E">
      <w:pPr>
        <w:spacing w:line="360" w:lineRule="auto"/>
        <w:jc w:val="both"/>
        <w:rPr>
          <w:rFonts w:ascii="Book Antiqua" w:hAnsi="Book Antiqua"/>
          <w:color w:val="000000" w:themeColor="text1"/>
        </w:rPr>
      </w:pPr>
    </w:p>
    <w:p w14:paraId="5BA05C83"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 xml:space="preserve">Peer-review started: </w:t>
      </w:r>
      <w:r w:rsidRPr="00A94253">
        <w:rPr>
          <w:rFonts w:ascii="Book Antiqua" w:eastAsia="Book Antiqua" w:hAnsi="Book Antiqua" w:cs="Book Antiqua"/>
          <w:color w:val="000000" w:themeColor="text1"/>
        </w:rPr>
        <w:t>December 4, 2020</w:t>
      </w:r>
    </w:p>
    <w:p w14:paraId="3209F84A"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 xml:space="preserve">First decision: </w:t>
      </w:r>
      <w:r w:rsidRPr="00A94253">
        <w:rPr>
          <w:rFonts w:ascii="Book Antiqua" w:eastAsia="Book Antiqua" w:hAnsi="Book Antiqua" w:cs="Book Antiqua"/>
          <w:color w:val="000000" w:themeColor="text1"/>
        </w:rPr>
        <w:t>December 21, 2020</w:t>
      </w:r>
    </w:p>
    <w:p w14:paraId="4386FB89"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 xml:space="preserve">Article in press: </w:t>
      </w:r>
    </w:p>
    <w:p w14:paraId="2C6C89A4" w14:textId="77777777" w:rsidR="00A77B3E" w:rsidRPr="00A94253" w:rsidRDefault="00A77B3E">
      <w:pPr>
        <w:spacing w:line="360" w:lineRule="auto"/>
        <w:jc w:val="both"/>
        <w:rPr>
          <w:rFonts w:ascii="Book Antiqua" w:hAnsi="Book Antiqua"/>
          <w:color w:val="000000" w:themeColor="text1"/>
        </w:rPr>
      </w:pPr>
    </w:p>
    <w:p w14:paraId="5AE92E5F"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 xml:space="preserve">Specialty type: </w:t>
      </w:r>
      <w:r w:rsidRPr="00A94253">
        <w:rPr>
          <w:rFonts w:ascii="Book Antiqua" w:eastAsia="Book Antiqua" w:hAnsi="Book Antiqua" w:cs="Book Antiqua"/>
          <w:color w:val="000000" w:themeColor="text1"/>
        </w:rPr>
        <w:t xml:space="preserve">Gastroenterology and </w:t>
      </w:r>
      <w:r w:rsidR="00CE77E9" w:rsidRPr="00A94253">
        <w:rPr>
          <w:rFonts w:ascii="Book Antiqua" w:eastAsia="Book Antiqua" w:hAnsi="Book Antiqua" w:cs="Book Antiqua"/>
          <w:color w:val="000000" w:themeColor="text1"/>
        </w:rPr>
        <w:t>hepatology</w:t>
      </w:r>
    </w:p>
    <w:p w14:paraId="3EA4CB87"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 xml:space="preserve">Country/Territory of origin: </w:t>
      </w:r>
      <w:r w:rsidRPr="00A94253">
        <w:rPr>
          <w:rFonts w:ascii="Book Antiqua" w:eastAsia="Book Antiqua" w:hAnsi="Book Antiqua" w:cs="Book Antiqua"/>
          <w:color w:val="000000" w:themeColor="text1"/>
        </w:rPr>
        <w:t>China</w:t>
      </w:r>
    </w:p>
    <w:p w14:paraId="5320CBCA"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Peer-review report’s scientific quality classification</w:t>
      </w:r>
    </w:p>
    <w:p w14:paraId="2C36E4BE"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Grade A (Excellent): 0</w:t>
      </w:r>
    </w:p>
    <w:p w14:paraId="50F21720" w14:textId="7852A850"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Grade B (Very good): </w:t>
      </w:r>
      <w:r w:rsidR="00A94253" w:rsidRPr="00A94253">
        <w:rPr>
          <w:rFonts w:ascii="Book Antiqua" w:eastAsia="Book Antiqua" w:hAnsi="Book Antiqua" w:cs="Book Antiqua"/>
          <w:color w:val="000000" w:themeColor="text1"/>
        </w:rPr>
        <w:t>0</w:t>
      </w:r>
    </w:p>
    <w:p w14:paraId="726E191D"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Grade C (Good): C</w:t>
      </w:r>
    </w:p>
    <w:p w14:paraId="04C65C5C"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lastRenderedPageBreak/>
        <w:t>Grade D (Fair): 0</w:t>
      </w:r>
    </w:p>
    <w:p w14:paraId="48D1DB69"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Grade E (Poor): E</w:t>
      </w:r>
    </w:p>
    <w:p w14:paraId="35DB2882" w14:textId="77777777" w:rsidR="00A77B3E" w:rsidRPr="00A94253" w:rsidRDefault="00A77B3E">
      <w:pPr>
        <w:spacing w:line="360" w:lineRule="auto"/>
        <w:jc w:val="both"/>
        <w:rPr>
          <w:rFonts w:ascii="Book Antiqua" w:hAnsi="Book Antiqua"/>
          <w:color w:val="000000" w:themeColor="text1"/>
        </w:rPr>
      </w:pPr>
    </w:p>
    <w:p w14:paraId="33ADC324" w14:textId="6B53B581" w:rsidR="00E224F7" w:rsidRPr="00A94253" w:rsidRDefault="005F0AFC">
      <w:pPr>
        <w:spacing w:line="360" w:lineRule="auto"/>
        <w:jc w:val="both"/>
        <w:rPr>
          <w:rFonts w:ascii="Book Antiqua" w:eastAsia="Book Antiqua" w:hAnsi="Book Antiqua" w:cs="Book Antiqua"/>
          <w:b/>
          <w:color w:val="000000" w:themeColor="text1"/>
        </w:rPr>
      </w:pPr>
      <w:r w:rsidRPr="00A94253">
        <w:rPr>
          <w:rFonts w:ascii="Book Antiqua" w:eastAsia="Book Antiqua" w:hAnsi="Book Antiqua" w:cs="Book Antiqua"/>
          <w:b/>
          <w:color w:val="000000" w:themeColor="text1"/>
        </w:rPr>
        <w:t xml:space="preserve">P-Reviewer: </w:t>
      </w:r>
      <w:r w:rsidRPr="00A94253">
        <w:rPr>
          <w:rFonts w:ascii="Book Antiqua" w:eastAsia="Book Antiqua" w:hAnsi="Book Antiqua" w:cs="Book Antiqua"/>
          <w:color w:val="000000" w:themeColor="text1"/>
        </w:rPr>
        <w:t>Do SI, Torres US</w:t>
      </w:r>
      <w:r w:rsidRPr="00A94253">
        <w:rPr>
          <w:rFonts w:ascii="Book Antiqua" w:eastAsia="Book Antiqua" w:hAnsi="Book Antiqua" w:cs="Book Antiqua"/>
          <w:b/>
          <w:color w:val="000000" w:themeColor="text1"/>
        </w:rPr>
        <w:t xml:space="preserve"> S-Editor: </w:t>
      </w:r>
      <w:r w:rsidRPr="00A94253">
        <w:rPr>
          <w:rFonts w:ascii="Book Antiqua" w:eastAsia="Book Antiqua" w:hAnsi="Book Antiqua" w:cs="Book Antiqua"/>
          <w:color w:val="000000" w:themeColor="text1"/>
        </w:rPr>
        <w:t>Zhang H</w:t>
      </w:r>
      <w:r w:rsidR="003C1731" w:rsidRPr="00A94253">
        <w:rPr>
          <w:rFonts w:ascii="Book Antiqua" w:eastAsia="Book Antiqua" w:hAnsi="Book Antiqua" w:cs="Book Antiqua"/>
          <w:b/>
          <w:color w:val="000000" w:themeColor="text1"/>
        </w:rPr>
        <w:t xml:space="preserve"> L-Ed</w:t>
      </w:r>
      <w:r w:rsidR="003C1731" w:rsidRPr="00A94253">
        <w:rPr>
          <w:rFonts w:ascii="Book Antiqua" w:eastAsia="Book Antiqua" w:hAnsi="Book Antiqua" w:cs="Book Antiqua"/>
          <w:b/>
          <w:color w:val="000000" w:themeColor="text1"/>
        </w:rPr>
        <w:t xml:space="preserve">itor: </w:t>
      </w:r>
      <w:r w:rsidR="00B14854" w:rsidRPr="005C26BB">
        <w:rPr>
          <w:rFonts w:ascii="Book Antiqua" w:eastAsia="Book Antiqua" w:hAnsi="Book Antiqua" w:cs="Book Antiqua"/>
          <w:color w:val="000000" w:themeColor="text1"/>
        </w:rPr>
        <w:t>Wang TQ</w:t>
      </w:r>
      <w:r w:rsidR="00B14854">
        <w:rPr>
          <w:rFonts w:ascii="Book Antiqua" w:eastAsia="Book Antiqua" w:hAnsi="Book Antiqua" w:cs="Book Antiqua"/>
          <w:b/>
          <w:color w:val="000000" w:themeColor="text1"/>
        </w:rPr>
        <w:t xml:space="preserve"> </w:t>
      </w:r>
      <w:r w:rsidRPr="00A94253">
        <w:rPr>
          <w:rFonts w:ascii="Book Antiqua" w:eastAsia="Book Antiqua" w:hAnsi="Book Antiqua" w:cs="Book Antiqua"/>
          <w:b/>
          <w:color w:val="000000" w:themeColor="text1"/>
        </w:rPr>
        <w:t>P-Ed</w:t>
      </w:r>
      <w:r w:rsidRPr="00A94253">
        <w:rPr>
          <w:rFonts w:ascii="Book Antiqua" w:eastAsia="Book Antiqua" w:hAnsi="Book Antiqua" w:cs="Book Antiqua"/>
          <w:b/>
          <w:color w:val="000000" w:themeColor="text1"/>
        </w:rPr>
        <w:t xml:space="preserve">itor: </w:t>
      </w:r>
    </w:p>
    <w:p w14:paraId="2C241399" w14:textId="77777777" w:rsidR="00A77B3E" w:rsidRPr="00A94253" w:rsidRDefault="00E224F7">
      <w:pPr>
        <w:spacing w:line="360" w:lineRule="auto"/>
        <w:jc w:val="both"/>
        <w:rPr>
          <w:rFonts w:ascii="Book Antiqua" w:hAnsi="Book Antiqua" w:cs="Book Antiqua"/>
          <w:b/>
          <w:color w:val="000000" w:themeColor="text1"/>
          <w:lang w:eastAsia="zh-CN"/>
        </w:rPr>
      </w:pPr>
      <w:r w:rsidRPr="00A94253">
        <w:rPr>
          <w:rFonts w:ascii="Book Antiqua" w:eastAsia="Book Antiqua" w:hAnsi="Book Antiqua" w:cs="Book Antiqua"/>
          <w:b/>
          <w:color w:val="000000" w:themeColor="text1"/>
        </w:rPr>
        <w:br w:type="page"/>
      </w:r>
      <w:r w:rsidRPr="00A94253">
        <w:rPr>
          <w:rFonts w:ascii="Book Antiqua" w:hAnsi="Book Antiqua" w:cs="Book Antiqua"/>
          <w:b/>
          <w:color w:val="000000" w:themeColor="text1"/>
          <w:lang w:eastAsia="zh-CN"/>
        </w:rPr>
        <w:lastRenderedPageBreak/>
        <w:t>Figure Legends</w:t>
      </w:r>
    </w:p>
    <w:p w14:paraId="7F108E0C" w14:textId="77777777" w:rsidR="00EE4C6B" w:rsidRPr="00A94253" w:rsidRDefault="00EE4C6B" w:rsidP="00EE4C6B">
      <w:pPr>
        <w:adjustRightInd w:val="0"/>
        <w:snapToGrid w:val="0"/>
        <w:spacing w:line="360" w:lineRule="auto"/>
        <w:jc w:val="both"/>
        <w:rPr>
          <w:rFonts w:ascii="Book Antiqua" w:hAnsi="Book Antiqua"/>
          <w:color w:val="000000" w:themeColor="text1"/>
          <w:lang w:eastAsia="zh-CN"/>
        </w:rPr>
      </w:pPr>
      <w:r w:rsidRPr="00A94253">
        <w:rPr>
          <w:rFonts w:ascii="Book Antiqua" w:hAnsi="Book Antiqua"/>
          <w:noProof/>
          <w:color w:val="000000" w:themeColor="text1"/>
          <w:lang w:eastAsia="zh-CN"/>
        </w:rPr>
        <w:drawing>
          <wp:inline distT="0" distB="0" distL="0" distR="0" wp14:anchorId="27598DC7" wp14:editId="31A0D10D">
            <wp:extent cx="5895975" cy="290721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6894" cy="2912602"/>
                    </a:xfrm>
                    <a:prstGeom prst="rect">
                      <a:avLst/>
                    </a:prstGeom>
                    <a:noFill/>
                  </pic:spPr>
                </pic:pic>
              </a:graphicData>
            </a:graphic>
          </wp:inline>
        </w:drawing>
      </w:r>
    </w:p>
    <w:p w14:paraId="39266EC7" w14:textId="6827117A" w:rsidR="00EE4C6B" w:rsidRPr="00A94253" w:rsidRDefault="00EE4C6B" w:rsidP="00EE4C6B">
      <w:pPr>
        <w:adjustRightInd w:val="0"/>
        <w:snapToGrid w:val="0"/>
        <w:spacing w:line="360" w:lineRule="auto"/>
        <w:jc w:val="both"/>
        <w:rPr>
          <w:rFonts w:ascii="Book Antiqua" w:hAnsi="Book Antiqua"/>
          <w:color w:val="000000" w:themeColor="text1"/>
          <w:lang w:eastAsia="zh-CN"/>
        </w:rPr>
      </w:pPr>
      <w:r w:rsidRPr="00A94253">
        <w:rPr>
          <w:rFonts w:ascii="Book Antiqua" w:hAnsi="Book Antiqua"/>
          <w:b/>
          <w:color w:val="000000" w:themeColor="text1"/>
          <w:lang w:eastAsia="zh-CN"/>
        </w:rPr>
        <w:t>Figure 1 Histopathology examina</w:t>
      </w:r>
      <w:r w:rsidRPr="00A94253">
        <w:rPr>
          <w:rFonts w:ascii="Book Antiqua" w:hAnsi="Book Antiqua"/>
          <w:b/>
          <w:color w:val="000000" w:themeColor="text1"/>
          <w:lang w:eastAsia="zh-CN"/>
        </w:rPr>
        <w:t>tion.</w:t>
      </w:r>
      <w:r w:rsidRPr="00A94253">
        <w:rPr>
          <w:rFonts w:ascii="Book Antiqua" w:hAnsi="Book Antiqua"/>
          <w:color w:val="000000" w:themeColor="text1"/>
          <w:lang w:eastAsia="zh-CN"/>
        </w:rPr>
        <w:t xml:space="preserve"> A: Hematoxylin-</w:t>
      </w:r>
      <w:r w:rsidR="00B14854">
        <w:rPr>
          <w:rFonts w:ascii="Book Antiqua" w:hAnsi="Book Antiqua"/>
          <w:color w:val="000000" w:themeColor="text1"/>
          <w:lang w:eastAsia="zh-CN"/>
        </w:rPr>
        <w:t>e</w:t>
      </w:r>
      <w:r w:rsidR="00B14854" w:rsidRPr="00A94253">
        <w:rPr>
          <w:rFonts w:ascii="Book Antiqua" w:hAnsi="Book Antiqua"/>
          <w:color w:val="000000" w:themeColor="text1"/>
          <w:lang w:eastAsia="zh-CN"/>
        </w:rPr>
        <w:t xml:space="preserve">osin </w:t>
      </w:r>
      <w:r w:rsidR="00B14854">
        <w:rPr>
          <w:rFonts w:ascii="Book Antiqua" w:hAnsi="Book Antiqua"/>
          <w:color w:val="000000" w:themeColor="text1"/>
          <w:lang w:eastAsia="zh-CN"/>
        </w:rPr>
        <w:t>(</w:t>
      </w:r>
      <w:r w:rsidR="00B14854" w:rsidRPr="00A94253">
        <w:rPr>
          <w:rFonts w:ascii="Book Antiqua" w:hAnsi="Book Antiqua"/>
          <w:color w:val="000000" w:themeColor="text1"/>
          <w:lang w:eastAsia="zh-CN"/>
        </w:rPr>
        <w:t>H&amp;E)</w:t>
      </w:r>
      <w:r w:rsidR="00B14854">
        <w:rPr>
          <w:rFonts w:ascii="Book Antiqua" w:hAnsi="Book Antiqua"/>
          <w:color w:val="000000" w:themeColor="text1"/>
          <w:lang w:eastAsia="zh-CN"/>
        </w:rPr>
        <w:t xml:space="preserve"> </w:t>
      </w:r>
      <w:r w:rsidRPr="00A94253">
        <w:rPr>
          <w:rFonts w:ascii="Book Antiqua" w:hAnsi="Book Antiqua"/>
          <w:color w:val="000000" w:themeColor="text1"/>
          <w:lang w:eastAsia="zh-CN"/>
        </w:rPr>
        <w:t xml:space="preserve">staining revealed ectopic thyroid tissue within the liver tissue. Normal liver tissue </w:t>
      </w:r>
      <w:r w:rsidR="00B14854">
        <w:rPr>
          <w:rFonts w:ascii="Book Antiqua" w:hAnsi="Book Antiqua"/>
          <w:color w:val="000000" w:themeColor="text1"/>
          <w:lang w:eastAsia="zh-CN"/>
        </w:rPr>
        <w:t>was</w:t>
      </w:r>
      <w:r w:rsidR="00B14854" w:rsidRPr="00A94253">
        <w:rPr>
          <w:rFonts w:ascii="Book Antiqua" w:hAnsi="Book Antiqua"/>
          <w:color w:val="000000" w:themeColor="text1"/>
          <w:lang w:eastAsia="zh-CN"/>
        </w:rPr>
        <w:t xml:space="preserve"> </w:t>
      </w:r>
      <w:r w:rsidRPr="00A94253">
        <w:rPr>
          <w:rFonts w:ascii="Book Antiqua" w:hAnsi="Book Antiqua"/>
          <w:color w:val="000000" w:themeColor="text1"/>
          <w:lang w:eastAsia="zh-CN"/>
        </w:rPr>
        <w:t xml:space="preserve">seen at the top section of the microphotograph (40 </w:t>
      </w:r>
      <w:bookmarkStart w:id="61" w:name="OLE_LINK42"/>
      <w:bookmarkStart w:id="62" w:name="OLE_LINK43"/>
      <w:r w:rsidRPr="00A94253">
        <w:rPr>
          <w:rFonts w:ascii="Book Antiqua" w:hAnsi="Book Antiqua"/>
          <w:color w:val="000000" w:themeColor="text1"/>
          <w:lang w:eastAsia="zh-CN"/>
        </w:rPr>
        <w:t xml:space="preserve">× </w:t>
      </w:r>
      <w:bookmarkEnd w:id="61"/>
      <w:bookmarkEnd w:id="62"/>
      <w:r w:rsidRPr="00A94253">
        <w:rPr>
          <w:rFonts w:ascii="Book Antiqua" w:hAnsi="Book Antiqua"/>
          <w:color w:val="000000" w:themeColor="text1"/>
          <w:lang w:eastAsia="zh-CN"/>
        </w:rPr>
        <w:t>magnification</w:t>
      </w:r>
      <w:r w:rsidR="00B14854">
        <w:rPr>
          <w:rFonts w:ascii="Book Antiqua" w:hAnsi="Book Antiqua"/>
          <w:color w:val="000000" w:themeColor="text1"/>
          <w:lang w:eastAsia="zh-CN"/>
        </w:rPr>
        <w:t>)</w:t>
      </w:r>
      <w:r w:rsidR="00B14854" w:rsidRPr="00A94253">
        <w:rPr>
          <w:rFonts w:ascii="Book Antiqua" w:hAnsi="Book Antiqua"/>
          <w:color w:val="000000" w:themeColor="text1"/>
          <w:lang w:eastAsia="zh-CN"/>
        </w:rPr>
        <w:t xml:space="preserve">; </w:t>
      </w:r>
      <w:r w:rsidRPr="00A94253">
        <w:rPr>
          <w:rFonts w:ascii="Book Antiqua" w:hAnsi="Book Antiqua"/>
          <w:color w:val="000000" w:themeColor="text1"/>
          <w:lang w:eastAsia="zh-CN"/>
        </w:rPr>
        <w:t xml:space="preserve">B: </w:t>
      </w:r>
      <w:r w:rsidR="00B14854" w:rsidRPr="00A94253">
        <w:rPr>
          <w:rFonts w:ascii="Book Antiqua" w:hAnsi="Book Antiqua"/>
          <w:color w:val="000000" w:themeColor="text1"/>
          <w:lang w:eastAsia="zh-CN"/>
        </w:rPr>
        <w:t>H&amp;E</w:t>
      </w:r>
      <w:r w:rsidR="00B14854" w:rsidRPr="00A94253" w:rsidDel="00B14854">
        <w:rPr>
          <w:rFonts w:ascii="Book Antiqua" w:hAnsi="Book Antiqua"/>
          <w:color w:val="000000" w:themeColor="text1"/>
          <w:lang w:eastAsia="zh-CN"/>
        </w:rPr>
        <w:t xml:space="preserve"> </w:t>
      </w:r>
      <w:r w:rsidRPr="00A94253">
        <w:rPr>
          <w:rFonts w:ascii="Book Antiqua" w:hAnsi="Book Antiqua"/>
          <w:color w:val="000000" w:themeColor="text1"/>
          <w:lang w:eastAsia="zh-CN"/>
        </w:rPr>
        <w:t xml:space="preserve">staining showing ectopic thyroid tissue within the liver with follicles of varying size with liver tissue in the upper top section (100 × magnification); C: </w:t>
      </w:r>
      <w:r w:rsidR="00B14854" w:rsidRPr="00A94253">
        <w:rPr>
          <w:rFonts w:ascii="Book Antiqua" w:hAnsi="Book Antiqua"/>
          <w:color w:val="000000" w:themeColor="text1"/>
          <w:lang w:eastAsia="zh-CN"/>
        </w:rPr>
        <w:t>H&amp;E</w:t>
      </w:r>
      <w:r w:rsidR="00B14854" w:rsidRPr="00A94253" w:rsidDel="00B14854">
        <w:rPr>
          <w:rFonts w:ascii="Book Antiqua" w:hAnsi="Book Antiqua"/>
          <w:color w:val="000000" w:themeColor="text1"/>
          <w:lang w:eastAsia="zh-CN"/>
        </w:rPr>
        <w:t xml:space="preserve"> </w:t>
      </w:r>
      <w:r w:rsidRPr="00A94253">
        <w:rPr>
          <w:rFonts w:ascii="Book Antiqua" w:hAnsi="Book Antiqua"/>
          <w:color w:val="000000" w:themeColor="text1"/>
          <w:lang w:eastAsia="zh-CN"/>
        </w:rPr>
        <w:t>staining showing thyroid nodule hypertrophy with follicles of varying size (400 × magnification); D: Confirmation of thyroid tissue by immunoreactivity for thyroglobulin (400 × magnification); E: Confirmation of thyroid tissue by immunoreactivity for thyroid transcription factor 1</w:t>
      </w:r>
      <w:r w:rsidR="00765356" w:rsidRPr="00A94253">
        <w:rPr>
          <w:rFonts w:ascii="Book Antiqua" w:hAnsi="Book Antiqua"/>
          <w:color w:val="000000" w:themeColor="text1"/>
          <w:lang w:eastAsia="zh-CN"/>
        </w:rPr>
        <w:t xml:space="preserve"> </w:t>
      </w:r>
      <w:r w:rsidRPr="00A94253">
        <w:rPr>
          <w:rFonts w:ascii="Book Antiqua" w:hAnsi="Book Antiqua"/>
          <w:color w:val="000000" w:themeColor="text1"/>
          <w:lang w:eastAsia="zh-CN"/>
        </w:rPr>
        <w:t>(400 × magnification).</w:t>
      </w:r>
    </w:p>
    <w:p w14:paraId="12748B0F" w14:textId="77777777" w:rsidR="00E224F7" w:rsidRPr="00A94253" w:rsidRDefault="00EE4C6B" w:rsidP="00EE4C6B">
      <w:pPr>
        <w:adjustRightInd w:val="0"/>
        <w:snapToGrid w:val="0"/>
        <w:spacing w:line="360" w:lineRule="auto"/>
        <w:jc w:val="both"/>
        <w:rPr>
          <w:rFonts w:ascii="Book Antiqua" w:hAnsi="Book Antiqua"/>
          <w:color w:val="000000" w:themeColor="text1"/>
          <w:lang w:eastAsia="zh-CN"/>
        </w:rPr>
      </w:pPr>
      <w:r w:rsidRPr="00A94253">
        <w:rPr>
          <w:rFonts w:ascii="Book Antiqua" w:hAnsi="Book Antiqua"/>
          <w:color w:val="000000" w:themeColor="text1"/>
          <w:lang w:eastAsia="zh-CN"/>
        </w:rPr>
        <w:br w:type="page"/>
      </w:r>
      <w:r w:rsidR="00E224F7" w:rsidRPr="00A94253">
        <w:rPr>
          <w:rFonts w:ascii="Book Antiqua" w:hAnsi="Book Antiqua" w:cs="Book Antiqua"/>
          <w:b/>
          <w:noProof/>
          <w:color w:val="000000" w:themeColor="text1"/>
          <w:lang w:eastAsia="zh-CN"/>
        </w:rPr>
        <w:lastRenderedPageBreak/>
        <w:drawing>
          <wp:inline distT="0" distB="0" distL="0" distR="0" wp14:anchorId="0180BDB0" wp14:editId="42F9B3DF">
            <wp:extent cx="5944235" cy="42297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4229735"/>
                    </a:xfrm>
                    <a:prstGeom prst="rect">
                      <a:avLst/>
                    </a:prstGeom>
                    <a:noFill/>
                  </pic:spPr>
                </pic:pic>
              </a:graphicData>
            </a:graphic>
          </wp:inline>
        </w:drawing>
      </w:r>
    </w:p>
    <w:p w14:paraId="1C076BDC" w14:textId="64040A76" w:rsidR="00801979" w:rsidRPr="00A94253" w:rsidRDefault="00EE4C6B" w:rsidP="008A16CA">
      <w:pPr>
        <w:adjustRightInd w:val="0"/>
        <w:snapToGrid w:val="0"/>
        <w:spacing w:line="360" w:lineRule="auto"/>
        <w:jc w:val="both"/>
        <w:rPr>
          <w:rFonts w:ascii="Book Antiqua" w:hAnsi="Book Antiqua"/>
          <w:color w:val="000000" w:themeColor="text1"/>
        </w:rPr>
      </w:pPr>
      <w:r w:rsidRPr="00A94253">
        <w:rPr>
          <w:rFonts w:ascii="Book Antiqua" w:hAnsi="Book Antiqua"/>
          <w:b/>
          <w:color w:val="000000" w:themeColor="text1"/>
        </w:rPr>
        <w:t xml:space="preserve">Figure </w:t>
      </w:r>
      <w:r w:rsidRPr="00A94253">
        <w:rPr>
          <w:rFonts w:ascii="Book Antiqua" w:hAnsi="Book Antiqua"/>
          <w:b/>
          <w:color w:val="000000" w:themeColor="text1"/>
          <w:lang w:eastAsia="zh-CN"/>
        </w:rPr>
        <w:t>2</w:t>
      </w:r>
      <w:r w:rsidR="00E224F7" w:rsidRPr="00A94253">
        <w:rPr>
          <w:rFonts w:ascii="Book Antiqua" w:hAnsi="Book Antiqua"/>
          <w:b/>
          <w:color w:val="000000" w:themeColor="text1"/>
        </w:rPr>
        <w:t xml:space="preserve"> Abdominal </w:t>
      </w:r>
      <w:r w:rsidR="008A16CA" w:rsidRPr="00A94253">
        <w:rPr>
          <w:rFonts w:ascii="Book Antiqua" w:hAnsi="Book Antiqua"/>
          <w:b/>
          <w:color w:val="000000" w:themeColor="text1"/>
        </w:rPr>
        <w:t>axial computed tomography scan finding</w:t>
      </w:r>
      <w:r w:rsidR="00E224F7" w:rsidRPr="00A94253">
        <w:rPr>
          <w:rFonts w:ascii="Book Antiqua" w:hAnsi="Book Antiqua"/>
          <w:b/>
          <w:color w:val="000000" w:themeColor="text1"/>
        </w:rPr>
        <w:t>s</w:t>
      </w:r>
      <w:r w:rsidR="008719DA" w:rsidRPr="00A94253">
        <w:rPr>
          <w:rFonts w:ascii="Book Antiqua" w:hAnsi="Book Antiqua"/>
          <w:b/>
          <w:color w:val="000000" w:themeColor="text1"/>
          <w:lang w:eastAsia="zh-CN"/>
        </w:rPr>
        <w:t>.</w:t>
      </w:r>
      <w:r w:rsidR="00E224F7" w:rsidRPr="00A94253">
        <w:rPr>
          <w:rFonts w:ascii="Book Antiqua" w:hAnsi="Book Antiqua"/>
          <w:color w:val="000000" w:themeColor="text1"/>
        </w:rPr>
        <w:t xml:space="preserve"> A</w:t>
      </w:r>
      <w:r w:rsidR="008719DA" w:rsidRPr="00A94253">
        <w:rPr>
          <w:rFonts w:ascii="Book Antiqua" w:hAnsi="Book Antiqua"/>
          <w:color w:val="000000" w:themeColor="text1"/>
          <w:lang w:eastAsia="zh-CN"/>
        </w:rPr>
        <w:t>:</w:t>
      </w:r>
      <w:r w:rsidR="00E224F7" w:rsidRPr="00A94253">
        <w:rPr>
          <w:rFonts w:ascii="Book Antiqua" w:hAnsi="Book Antiqua"/>
          <w:color w:val="000000" w:themeColor="text1"/>
        </w:rPr>
        <w:t xml:space="preserve"> Non-enhanced</w:t>
      </w:r>
      <w:r w:rsidR="008719DA" w:rsidRPr="00A94253">
        <w:rPr>
          <w:rFonts w:ascii="Book Antiqua" w:hAnsi="Book Antiqua"/>
          <w:color w:val="000000" w:themeColor="text1"/>
        </w:rPr>
        <w:t xml:space="preserve"> </w:t>
      </w:r>
      <w:bookmarkStart w:id="63" w:name="OLE_LINK49"/>
      <w:r w:rsidR="008719DA" w:rsidRPr="00A94253">
        <w:rPr>
          <w:rFonts w:ascii="Book Antiqua" w:hAnsi="Book Antiqua"/>
          <w:color w:val="000000" w:themeColor="text1"/>
        </w:rPr>
        <w:t>computed tomography</w:t>
      </w:r>
      <w:bookmarkEnd w:id="63"/>
      <w:r w:rsidR="00E224F7" w:rsidRPr="00A94253">
        <w:rPr>
          <w:rFonts w:ascii="Book Antiqua" w:hAnsi="Book Antiqua"/>
          <w:color w:val="000000" w:themeColor="text1"/>
        </w:rPr>
        <w:t xml:space="preserve"> </w:t>
      </w:r>
      <w:r w:rsidR="008719DA" w:rsidRPr="00A94253">
        <w:rPr>
          <w:rFonts w:ascii="Book Antiqua" w:hAnsi="Book Antiqua"/>
          <w:color w:val="000000" w:themeColor="text1"/>
          <w:lang w:eastAsia="zh-CN"/>
        </w:rPr>
        <w:t>(</w:t>
      </w:r>
      <w:r w:rsidR="00E224F7" w:rsidRPr="00A94253">
        <w:rPr>
          <w:rFonts w:ascii="Book Antiqua" w:hAnsi="Book Antiqua"/>
          <w:color w:val="000000" w:themeColor="text1"/>
        </w:rPr>
        <w:t>CT</w:t>
      </w:r>
      <w:r w:rsidR="008719DA" w:rsidRPr="00A94253">
        <w:rPr>
          <w:rFonts w:ascii="Book Antiqua" w:hAnsi="Book Antiqua"/>
          <w:color w:val="000000" w:themeColor="text1"/>
          <w:lang w:eastAsia="zh-CN"/>
        </w:rPr>
        <w:t>)</w:t>
      </w:r>
      <w:r w:rsidR="00E224F7" w:rsidRPr="00A94253">
        <w:rPr>
          <w:rFonts w:ascii="Book Antiqua" w:hAnsi="Book Antiqua"/>
          <w:color w:val="000000" w:themeColor="text1"/>
        </w:rPr>
        <w:t xml:space="preserve"> showed a heterogeneous and well-circumscribed and high</w:t>
      </w:r>
      <w:r w:rsidR="00A94253">
        <w:rPr>
          <w:rFonts w:ascii="Book Antiqua" w:hAnsi="Book Antiqua"/>
          <w:color w:val="000000" w:themeColor="text1"/>
        </w:rPr>
        <w:t>-</w:t>
      </w:r>
      <w:r w:rsidR="00E224F7" w:rsidRPr="00A94253">
        <w:rPr>
          <w:rFonts w:ascii="Book Antiqua" w:hAnsi="Book Antiqua"/>
          <w:color w:val="000000" w:themeColor="text1"/>
        </w:rPr>
        <w:t>density mass with calcification</w:t>
      </w:r>
      <w:r w:rsidR="00E224F7" w:rsidRPr="00A94253">
        <w:rPr>
          <w:rFonts w:ascii="Book Antiqua" w:eastAsia="宋体" w:hAnsi="Book Antiqua"/>
          <w:color w:val="000000" w:themeColor="text1"/>
          <w:lang w:eastAsia="zh-CN"/>
        </w:rPr>
        <w:t xml:space="preserve"> (black arrow)</w:t>
      </w:r>
      <w:r w:rsidR="008719DA" w:rsidRPr="00A94253">
        <w:rPr>
          <w:rFonts w:ascii="Book Antiqua" w:hAnsi="Book Antiqua"/>
          <w:color w:val="000000" w:themeColor="text1"/>
          <w:lang w:eastAsia="zh-CN"/>
        </w:rPr>
        <w:t>;</w:t>
      </w:r>
      <w:r w:rsidR="00E224F7" w:rsidRPr="00A94253">
        <w:rPr>
          <w:rFonts w:ascii="Book Antiqua" w:hAnsi="Book Antiqua"/>
          <w:color w:val="000000" w:themeColor="text1"/>
        </w:rPr>
        <w:t xml:space="preserve"> </w:t>
      </w:r>
      <w:r w:rsidR="008719DA" w:rsidRPr="00A94253">
        <w:rPr>
          <w:rFonts w:ascii="Book Antiqua" w:hAnsi="Book Antiqua"/>
          <w:color w:val="000000" w:themeColor="text1"/>
        </w:rPr>
        <w:t>B</w:t>
      </w:r>
      <w:r w:rsidR="008719DA" w:rsidRPr="00A94253">
        <w:rPr>
          <w:rFonts w:ascii="Book Antiqua" w:hAnsi="Book Antiqua"/>
          <w:color w:val="000000" w:themeColor="text1"/>
          <w:lang w:eastAsia="zh-CN"/>
        </w:rPr>
        <w:t xml:space="preserve"> and </w:t>
      </w:r>
      <w:r w:rsidR="008719DA" w:rsidRPr="00A94253">
        <w:rPr>
          <w:rFonts w:ascii="Book Antiqua" w:hAnsi="Book Antiqua"/>
          <w:color w:val="000000" w:themeColor="text1"/>
        </w:rPr>
        <w:t>C</w:t>
      </w:r>
      <w:r w:rsidR="008719DA" w:rsidRPr="00A94253">
        <w:rPr>
          <w:rFonts w:ascii="Book Antiqua" w:hAnsi="Book Antiqua"/>
          <w:color w:val="000000" w:themeColor="text1"/>
          <w:lang w:eastAsia="zh-CN"/>
        </w:rPr>
        <w:t>:</w:t>
      </w:r>
      <w:r w:rsidR="00E224F7" w:rsidRPr="00A94253">
        <w:rPr>
          <w:rFonts w:ascii="Book Antiqua" w:hAnsi="Book Antiqua"/>
          <w:color w:val="000000" w:themeColor="text1"/>
        </w:rPr>
        <w:t xml:space="preserve"> Contrast</w:t>
      </w:r>
      <w:r w:rsidR="00E224F7" w:rsidRPr="00A94253">
        <w:rPr>
          <w:rFonts w:ascii="Book Antiqua" w:hAnsi="Book Antiqua"/>
          <w:color w:val="000000" w:themeColor="text1"/>
        </w:rPr>
        <w:t xml:space="preserve">-enhanced CT showed a group of high density nodules with exhibition of well-defined borders </w:t>
      </w:r>
      <w:r w:rsidR="00B14854">
        <w:rPr>
          <w:rFonts w:ascii="Book Antiqua" w:hAnsi="Book Antiqua"/>
          <w:color w:val="000000" w:themeColor="text1"/>
        </w:rPr>
        <w:t>in</w:t>
      </w:r>
      <w:r w:rsidR="00B14854" w:rsidRPr="00A94253">
        <w:rPr>
          <w:rFonts w:ascii="Book Antiqua" w:hAnsi="Book Antiqua"/>
          <w:color w:val="000000" w:themeColor="text1"/>
        </w:rPr>
        <w:t xml:space="preserve"> </w:t>
      </w:r>
      <w:r w:rsidR="00E224F7" w:rsidRPr="00A94253">
        <w:rPr>
          <w:rFonts w:ascii="Book Antiqua" w:hAnsi="Book Antiqua"/>
          <w:color w:val="000000" w:themeColor="text1"/>
        </w:rPr>
        <w:t>the hepatic entrance with calcification (black arr</w:t>
      </w:r>
      <w:r w:rsidR="008719DA" w:rsidRPr="00A94253">
        <w:rPr>
          <w:rFonts w:ascii="Book Antiqua" w:hAnsi="Book Antiqua"/>
          <w:color w:val="000000" w:themeColor="text1"/>
        </w:rPr>
        <w:t>ow) and an expansive size of 43</w:t>
      </w:r>
      <w:r w:rsidR="008719DA" w:rsidRPr="00A94253">
        <w:rPr>
          <w:rFonts w:ascii="Book Antiqua" w:hAnsi="Book Antiqua"/>
          <w:color w:val="000000" w:themeColor="text1"/>
          <w:lang w:eastAsia="zh-CN"/>
        </w:rPr>
        <w:t xml:space="preserve"> </w:t>
      </w:r>
      <w:r w:rsidR="00A94253" w:rsidRPr="00A94253">
        <w:rPr>
          <w:rFonts w:ascii="Book Antiqua" w:hAnsi="Book Antiqua"/>
          <w:color w:val="000000" w:themeColor="text1"/>
        </w:rPr>
        <w:t>mm</w:t>
      </w:r>
      <w:r w:rsidR="00A94253">
        <w:rPr>
          <w:rFonts w:ascii="Book Antiqua" w:hAnsi="Book Antiqua"/>
          <w:color w:val="000000" w:themeColor="text1"/>
        </w:rPr>
        <w:t xml:space="preserve"> </w:t>
      </w:r>
      <w:r w:rsidR="008719DA" w:rsidRPr="00A94253">
        <w:rPr>
          <w:rFonts w:ascii="Book Antiqua" w:hAnsi="Book Antiqua"/>
          <w:color w:val="000000" w:themeColor="text1"/>
        </w:rPr>
        <w:t>×</w:t>
      </w:r>
      <w:r w:rsidR="008719DA" w:rsidRPr="00A94253">
        <w:rPr>
          <w:rFonts w:ascii="Book Antiqua" w:hAnsi="Book Antiqua"/>
          <w:color w:val="000000" w:themeColor="text1"/>
          <w:lang w:eastAsia="zh-CN"/>
        </w:rPr>
        <w:t xml:space="preserve"> </w:t>
      </w:r>
      <w:r w:rsidR="00E224F7" w:rsidRPr="00A94253">
        <w:rPr>
          <w:rFonts w:ascii="Book Antiqua" w:hAnsi="Book Antiqua"/>
          <w:color w:val="000000" w:themeColor="text1"/>
        </w:rPr>
        <w:t>38 mm</w:t>
      </w:r>
      <w:r w:rsidR="00B14854">
        <w:rPr>
          <w:rFonts w:ascii="Book Antiqua" w:hAnsi="Book Antiqua"/>
          <w:color w:val="000000" w:themeColor="text1"/>
        </w:rPr>
        <w:t>,</w:t>
      </w:r>
      <w:r w:rsidR="00B14854" w:rsidRPr="00A94253">
        <w:rPr>
          <w:rFonts w:ascii="Book Antiqua" w:hAnsi="Book Antiqua"/>
          <w:color w:val="000000" w:themeColor="text1"/>
        </w:rPr>
        <w:t xml:space="preserve"> </w:t>
      </w:r>
      <w:r w:rsidR="00B14854">
        <w:rPr>
          <w:rFonts w:ascii="Book Antiqua" w:hAnsi="Book Antiqua"/>
          <w:color w:val="000000" w:themeColor="text1"/>
        </w:rPr>
        <w:t xml:space="preserve">as well as an </w:t>
      </w:r>
      <w:r w:rsidR="00E224F7" w:rsidRPr="00A94253">
        <w:rPr>
          <w:rFonts w:ascii="Book Antiqua" w:hAnsi="Book Antiqua"/>
          <w:color w:val="000000" w:themeColor="text1"/>
        </w:rPr>
        <w:t xml:space="preserve">intensely enhancing mass in the arterial </w:t>
      </w:r>
      <w:r w:rsidR="00E224F7" w:rsidRPr="00A94253">
        <w:rPr>
          <w:rFonts w:ascii="Book Antiqua" w:hAnsi="Book Antiqua"/>
          <w:color w:val="000000" w:themeColor="text1"/>
        </w:rPr>
        <w:t>phase with decreasing intensity in the venous phase.</w:t>
      </w:r>
    </w:p>
    <w:p w14:paraId="63C18D3E" w14:textId="77777777" w:rsidR="00E224F7" w:rsidRPr="00A94253" w:rsidRDefault="00801979" w:rsidP="008A16CA">
      <w:pPr>
        <w:adjustRightInd w:val="0"/>
        <w:snapToGrid w:val="0"/>
        <w:spacing w:line="360" w:lineRule="auto"/>
        <w:jc w:val="both"/>
        <w:rPr>
          <w:rFonts w:ascii="Book Antiqua" w:hAnsi="Book Antiqua"/>
          <w:color w:val="000000" w:themeColor="text1"/>
          <w:lang w:eastAsia="zh-CN"/>
        </w:rPr>
      </w:pPr>
      <w:r w:rsidRPr="00A94253">
        <w:rPr>
          <w:rFonts w:ascii="Book Antiqua" w:hAnsi="Book Antiqua"/>
          <w:color w:val="000000" w:themeColor="text1"/>
        </w:rPr>
        <w:br w:type="page"/>
      </w:r>
      <w:r w:rsidRPr="00A94253">
        <w:rPr>
          <w:rFonts w:ascii="Book Antiqua" w:hAnsi="Book Antiqua"/>
          <w:noProof/>
          <w:color w:val="000000" w:themeColor="text1"/>
          <w:lang w:eastAsia="zh-CN"/>
        </w:rPr>
        <w:lastRenderedPageBreak/>
        <w:drawing>
          <wp:inline distT="0" distB="0" distL="0" distR="0" wp14:anchorId="00764EEE" wp14:editId="55BEA207">
            <wp:extent cx="3152140" cy="23291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2140" cy="2329180"/>
                    </a:xfrm>
                    <a:prstGeom prst="rect">
                      <a:avLst/>
                    </a:prstGeom>
                    <a:noFill/>
                  </pic:spPr>
                </pic:pic>
              </a:graphicData>
            </a:graphic>
          </wp:inline>
        </w:drawing>
      </w:r>
    </w:p>
    <w:p w14:paraId="135477D1" w14:textId="0A124D07" w:rsidR="005A1580" w:rsidRPr="00A94253" w:rsidRDefault="00EE4C6B" w:rsidP="008A16CA">
      <w:pPr>
        <w:adjustRightInd w:val="0"/>
        <w:snapToGrid w:val="0"/>
        <w:spacing w:line="360" w:lineRule="auto"/>
        <w:jc w:val="both"/>
        <w:rPr>
          <w:rFonts w:ascii="Book Antiqua" w:hAnsi="Book Antiqua"/>
          <w:color w:val="000000" w:themeColor="text1"/>
          <w:lang w:eastAsia="zh-CN"/>
        </w:rPr>
      </w:pPr>
      <w:r w:rsidRPr="00A94253">
        <w:rPr>
          <w:rFonts w:ascii="Book Antiqua" w:hAnsi="Book Antiqua"/>
          <w:b/>
          <w:color w:val="000000" w:themeColor="text1"/>
          <w:lang w:eastAsia="zh-CN"/>
        </w:rPr>
        <w:t>Figure 3</w:t>
      </w:r>
      <w:r w:rsidR="00801979" w:rsidRPr="00A94253">
        <w:rPr>
          <w:rFonts w:ascii="Book Antiqua" w:hAnsi="Book Antiqua"/>
          <w:b/>
          <w:color w:val="000000" w:themeColor="text1"/>
          <w:lang w:eastAsia="zh-CN"/>
        </w:rPr>
        <w:t xml:space="preserve"> Axial computed tomography angiography findings.</w:t>
      </w:r>
      <w:r w:rsidR="00801979" w:rsidRPr="00A94253">
        <w:rPr>
          <w:rFonts w:ascii="Book Antiqua" w:hAnsi="Book Antiqua"/>
          <w:color w:val="000000" w:themeColor="text1"/>
          <w:lang w:eastAsia="zh-CN"/>
        </w:rPr>
        <w:t xml:space="preserve"> Wi</w:t>
      </w:r>
      <w:r w:rsidR="00801979" w:rsidRPr="00A94253">
        <w:rPr>
          <w:rFonts w:ascii="Book Antiqua" w:hAnsi="Book Antiqua"/>
          <w:color w:val="000000" w:themeColor="text1"/>
          <w:lang w:eastAsia="zh-CN"/>
        </w:rPr>
        <w:t xml:space="preserve">dened </w:t>
      </w:r>
      <w:r w:rsidR="00B14854">
        <w:rPr>
          <w:rFonts w:ascii="Book Antiqua" w:hAnsi="Book Antiqua"/>
          <w:color w:val="000000" w:themeColor="text1"/>
          <w:lang w:eastAsia="zh-CN"/>
        </w:rPr>
        <w:t>i</w:t>
      </w:r>
      <w:r w:rsidR="00B14854" w:rsidRPr="00A94253">
        <w:rPr>
          <w:rFonts w:ascii="Book Antiqua" w:hAnsi="Book Antiqua"/>
          <w:color w:val="000000" w:themeColor="text1"/>
          <w:lang w:eastAsia="zh-CN"/>
        </w:rPr>
        <w:t xml:space="preserve">mage </w:t>
      </w:r>
      <w:r w:rsidR="00801979" w:rsidRPr="00A94253">
        <w:rPr>
          <w:rFonts w:ascii="Book Antiqua" w:hAnsi="Book Antiqua"/>
          <w:color w:val="000000" w:themeColor="text1"/>
          <w:lang w:eastAsia="zh-CN"/>
        </w:rPr>
        <w:t>thickness construct in arterial phase depicting the right hepatic artery supplying the lesion (yellow arrow).</w:t>
      </w:r>
    </w:p>
    <w:p w14:paraId="2A853CCE" w14:textId="77777777" w:rsidR="00801979" w:rsidRPr="00A94253" w:rsidRDefault="005A1580" w:rsidP="008A16CA">
      <w:pPr>
        <w:adjustRightInd w:val="0"/>
        <w:snapToGrid w:val="0"/>
        <w:spacing w:line="360" w:lineRule="auto"/>
        <w:jc w:val="both"/>
        <w:rPr>
          <w:rFonts w:ascii="Book Antiqua" w:hAnsi="Book Antiqua"/>
          <w:color w:val="000000" w:themeColor="text1"/>
          <w:lang w:eastAsia="zh-CN"/>
        </w:rPr>
      </w:pPr>
      <w:r w:rsidRPr="00A94253">
        <w:rPr>
          <w:rFonts w:ascii="Book Antiqua" w:hAnsi="Book Antiqua"/>
          <w:color w:val="000000" w:themeColor="text1"/>
          <w:lang w:eastAsia="zh-CN"/>
        </w:rPr>
        <w:br w:type="page"/>
      </w:r>
      <w:r w:rsidRPr="00A94253">
        <w:rPr>
          <w:rFonts w:ascii="Book Antiqua" w:hAnsi="Book Antiqua"/>
          <w:noProof/>
          <w:color w:val="000000" w:themeColor="text1"/>
          <w:lang w:eastAsia="zh-CN"/>
        </w:rPr>
        <w:lastRenderedPageBreak/>
        <w:drawing>
          <wp:inline distT="0" distB="0" distL="0" distR="0" wp14:anchorId="0D5ACEC6" wp14:editId="6FBB33E7">
            <wp:extent cx="6068060" cy="4201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8060" cy="4201160"/>
                    </a:xfrm>
                    <a:prstGeom prst="rect">
                      <a:avLst/>
                    </a:prstGeom>
                    <a:noFill/>
                  </pic:spPr>
                </pic:pic>
              </a:graphicData>
            </a:graphic>
          </wp:inline>
        </w:drawing>
      </w:r>
    </w:p>
    <w:p w14:paraId="7BA54DFD" w14:textId="3A06BA92" w:rsidR="006E5C0D" w:rsidRPr="00A94253" w:rsidRDefault="00EE4C6B" w:rsidP="00EE4C6B">
      <w:pPr>
        <w:adjustRightInd w:val="0"/>
        <w:snapToGrid w:val="0"/>
        <w:spacing w:line="360" w:lineRule="auto"/>
        <w:jc w:val="both"/>
        <w:rPr>
          <w:rFonts w:ascii="Book Antiqua" w:hAnsi="Book Antiqua"/>
          <w:color w:val="000000" w:themeColor="text1"/>
          <w:lang w:eastAsia="zh-CN"/>
        </w:rPr>
      </w:pPr>
      <w:r w:rsidRPr="00A94253">
        <w:rPr>
          <w:rFonts w:ascii="Book Antiqua" w:eastAsia="Adobe 繁黑體 Std B" w:hAnsi="Book Antiqua"/>
          <w:b/>
          <w:color w:val="000000" w:themeColor="text1"/>
          <w:lang w:eastAsia="zh-CN"/>
        </w:rPr>
        <w:t xml:space="preserve">Figure </w:t>
      </w:r>
      <w:r w:rsidRPr="00A94253">
        <w:rPr>
          <w:rFonts w:ascii="Book Antiqua" w:hAnsi="Book Antiqua"/>
          <w:b/>
          <w:color w:val="000000" w:themeColor="text1"/>
          <w:lang w:eastAsia="zh-CN"/>
        </w:rPr>
        <w:t>4</w:t>
      </w:r>
      <w:r w:rsidR="005A1580" w:rsidRPr="00A94253">
        <w:rPr>
          <w:rFonts w:ascii="Book Antiqua" w:eastAsia="Adobe 繁黑體 Std B" w:hAnsi="Book Antiqua"/>
          <w:b/>
          <w:color w:val="000000" w:themeColor="text1"/>
          <w:lang w:eastAsia="zh-CN"/>
        </w:rPr>
        <w:t xml:space="preserve"> Axial </w:t>
      </w:r>
      <w:bookmarkStart w:id="64" w:name="OLE_LINK38"/>
      <w:bookmarkStart w:id="65" w:name="OLE_LINK39"/>
      <w:r w:rsidR="005A1580" w:rsidRPr="00A94253">
        <w:rPr>
          <w:rFonts w:ascii="Book Antiqua" w:eastAsia="Adobe 繁黑體 Std B" w:hAnsi="Book Antiqua"/>
          <w:b/>
          <w:color w:val="000000" w:themeColor="text1"/>
          <w:lang w:eastAsia="zh-CN"/>
        </w:rPr>
        <w:t>magnetic resonance imaging</w:t>
      </w:r>
      <w:bookmarkEnd w:id="64"/>
      <w:bookmarkEnd w:id="65"/>
      <w:r w:rsidR="005A1580" w:rsidRPr="00A94253">
        <w:rPr>
          <w:rFonts w:ascii="Book Antiqua" w:eastAsia="Adobe 繁黑體 Std B" w:hAnsi="Book Antiqua"/>
          <w:b/>
          <w:color w:val="000000" w:themeColor="text1"/>
          <w:lang w:eastAsia="zh-CN"/>
        </w:rPr>
        <w:t xml:space="preserve"> findin</w:t>
      </w:r>
      <w:r w:rsidR="005A1580" w:rsidRPr="00A94253">
        <w:rPr>
          <w:rFonts w:ascii="Book Antiqua" w:eastAsia="Adobe 繁黑體 Std B" w:hAnsi="Book Antiqua"/>
          <w:b/>
          <w:color w:val="000000" w:themeColor="text1"/>
          <w:lang w:eastAsia="zh-CN"/>
        </w:rPr>
        <w:t>gs</w:t>
      </w:r>
      <w:r w:rsidR="005A1580" w:rsidRPr="00A94253">
        <w:rPr>
          <w:rFonts w:ascii="Book Antiqua" w:hAnsi="Book Antiqua"/>
          <w:b/>
          <w:color w:val="000000" w:themeColor="text1"/>
          <w:lang w:eastAsia="zh-CN"/>
        </w:rPr>
        <w:t>.</w:t>
      </w:r>
      <w:r w:rsidR="005A1580" w:rsidRPr="00A94253">
        <w:rPr>
          <w:rFonts w:ascii="Book Antiqua" w:eastAsia="Adobe 繁黑體 Std B" w:hAnsi="Book Antiqua"/>
          <w:color w:val="000000" w:themeColor="text1"/>
          <w:lang w:eastAsia="zh-CN"/>
        </w:rPr>
        <w:t xml:space="preserve"> A</w:t>
      </w:r>
      <w:r w:rsidR="005A1580" w:rsidRPr="00A94253">
        <w:rPr>
          <w:rFonts w:ascii="Book Antiqua" w:hAnsi="Book Antiqua"/>
          <w:color w:val="000000" w:themeColor="text1"/>
          <w:lang w:eastAsia="zh-CN"/>
        </w:rPr>
        <w:t>:</w:t>
      </w:r>
      <w:r w:rsidR="005A1580" w:rsidRPr="00A94253">
        <w:rPr>
          <w:rFonts w:ascii="Book Antiqua" w:eastAsia="Adobe 繁黑體 Std B" w:hAnsi="Book Antiqua"/>
          <w:color w:val="000000" w:themeColor="text1"/>
          <w:lang w:eastAsia="zh-CN"/>
        </w:rPr>
        <w:t xml:space="preserve"> </w:t>
      </w:r>
      <w:r w:rsidR="00B14854">
        <w:rPr>
          <w:rFonts w:ascii="Book Antiqua" w:eastAsia="Adobe 繁黑體 Std B" w:hAnsi="Book Antiqua"/>
          <w:color w:val="000000" w:themeColor="text1"/>
          <w:lang w:eastAsia="zh-CN"/>
        </w:rPr>
        <w:t>I</w:t>
      </w:r>
      <w:r w:rsidR="00B14854" w:rsidRPr="00A94253">
        <w:rPr>
          <w:rFonts w:ascii="Book Antiqua" w:eastAsia="Adobe 繁黑體 Std B" w:hAnsi="Book Antiqua"/>
          <w:color w:val="000000" w:themeColor="text1"/>
          <w:lang w:eastAsia="zh-CN"/>
        </w:rPr>
        <w:t xml:space="preserve">n-phase </w:t>
      </w:r>
      <w:r w:rsidR="005A1580" w:rsidRPr="00A94253">
        <w:rPr>
          <w:rFonts w:ascii="Book Antiqua" w:eastAsia="Adobe 繁黑體 Std B" w:hAnsi="Book Antiqua"/>
          <w:color w:val="000000" w:themeColor="text1"/>
          <w:lang w:eastAsia="zh-CN"/>
        </w:rPr>
        <w:t>T1-weighted imaging</w:t>
      </w:r>
      <w:r w:rsidR="00B14854">
        <w:rPr>
          <w:rFonts w:ascii="Book Antiqua" w:eastAsia="Adobe 繁黑體 Std B" w:hAnsi="Book Antiqua"/>
          <w:color w:val="000000" w:themeColor="text1"/>
          <w:lang w:eastAsia="zh-CN"/>
        </w:rPr>
        <w:t xml:space="preserve"> </w:t>
      </w:r>
      <w:r w:rsidR="005A1580" w:rsidRPr="00A94253">
        <w:rPr>
          <w:rFonts w:ascii="Book Antiqua" w:eastAsia="Adobe 繁黑體 Std B" w:hAnsi="Book Antiqua"/>
          <w:color w:val="000000" w:themeColor="text1"/>
          <w:lang w:eastAsia="zh-CN"/>
        </w:rPr>
        <w:t xml:space="preserve">showing a low signal intensity well-circumscribed lesion </w:t>
      </w:r>
      <w:r w:rsidR="00B14854">
        <w:rPr>
          <w:rFonts w:ascii="Book Antiqua" w:eastAsia="Adobe 繁黑體 Std B" w:hAnsi="Book Antiqua"/>
          <w:color w:val="000000" w:themeColor="text1"/>
          <w:lang w:eastAsia="zh-CN"/>
        </w:rPr>
        <w:t>in</w:t>
      </w:r>
      <w:r w:rsidR="00B14854" w:rsidRPr="00A94253">
        <w:rPr>
          <w:rFonts w:ascii="Book Antiqua" w:eastAsia="Adobe 繁黑體 Std B" w:hAnsi="Book Antiqua"/>
          <w:color w:val="000000" w:themeColor="text1"/>
          <w:lang w:eastAsia="zh-CN"/>
        </w:rPr>
        <w:t xml:space="preserve"> </w:t>
      </w:r>
      <w:r w:rsidR="005A1580" w:rsidRPr="00A94253">
        <w:rPr>
          <w:rFonts w:ascii="Book Antiqua" w:eastAsia="Adobe 繁黑體 Std B" w:hAnsi="Book Antiqua"/>
          <w:color w:val="000000" w:themeColor="text1"/>
          <w:lang w:eastAsia="zh-CN"/>
        </w:rPr>
        <w:t xml:space="preserve">the portal entrance </w:t>
      </w:r>
      <w:r w:rsidR="005A1580" w:rsidRPr="00A94253">
        <w:rPr>
          <w:rFonts w:ascii="Book Antiqua" w:hAnsi="Book Antiqua"/>
          <w:color w:val="000000" w:themeColor="text1"/>
          <w:lang w:eastAsia="zh-CN"/>
        </w:rPr>
        <w:t>(</w:t>
      </w:r>
      <w:r w:rsidR="005A1580" w:rsidRPr="00A94253">
        <w:rPr>
          <w:rFonts w:ascii="Book Antiqua" w:eastAsia="Adobe 繁黑體 Std B" w:hAnsi="Book Antiqua"/>
          <w:color w:val="000000" w:themeColor="text1"/>
          <w:lang w:eastAsia="zh-CN"/>
        </w:rPr>
        <w:t>yellow arrow</w:t>
      </w:r>
      <w:r w:rsidR="005A1580" w:rsidRPr="00A94253">
        <w:rPr>
          <w:rFonts w:ascii="Book Antiqua" w:hAnsi="Book Antiqua"/>
          <w:color w:val="000000" w:themeColor="text1"/>
          <w:lang w:eastAsia="zh-CN"/>
        </w:rPr>
        <w:t>)</w:t>
      </w:r>
      <w:r w:rsidR="005A1580" w:rsidRPr="00A94253">
        <w:rPr>
          <w:rFonts w:ascii="Book Antiqua" w:eastAsia="Adobe 繁黑體 Std B" w:hAnsi="Book Antiqua"/>
          <w:color w:val="000000" w:themeColor="text1"/>
          <w:lang w:eastAsia="zh-CN"/>
        </w:rPr>
        <w:t xml:space="preserve"> with a hyper-intensity spot (black arrow)</w:t>
      </w:r>
      <w:r w:rsidR="005A1580" w:rsidRPr="00A94253">
        <w:rPr>
          <w:rFonts w:ascii="Book Antiqua" w:hAnsi="Book Antiqua"/>
          <w:color w:val="000000" w:themeColor="text1"/>
          <w:lang w:eastAsia="zh-CN"/>
        </w:rPr>
        <w:t>;</w:t>
      </w:r>
      <w:r w:rsidR="005A1580" w:rsidRPr="00A94253">
        <w:rPr>
          <w:rFonts w:ascii="Book Antiqua" w:eastAsia="Adobe 繁黑體 Std B" w:hAnsi="Book Antiqua"/>
          <w:color w:val="000000" w:themeColor="text1"/>
          <w:lang w:eastAsia="zh-CN"/>
        </w:rPr>
        <w:t xml:space="preserve"> B</w:t>
      </w:r>
      <w:r w:rsidR="005A1580" w:rsidRPr="00A94253">
        <w:rPr>
          <w:rFonts w:ascii="Book Antiqua" w:hAnsi="Book Antiqua"/>
          <w:color w:val="000000" w:themeColor="text1"/>
          <w:lang w:eastAsia="zh-CN"/>
        </w:rPr>
        <w:t>:</w:t>
      </w:r>
      <w:r w:rsidR="005A1580" w:rsidRPr="00A94253">
        <w:rPr>
          <w:rFonts w:ascii="Book Antiqua" w:eastAsia="Adobe 繁黑體 Std B" w:hAnsi="Book Antiqua"/>
          <w:color w:val="000000" w:themeColor="text1"/>
          <w:lang w:eastAsia="zh-CN"/>
        </w:rPr>
        <w:t xml:space="preserve"> T2-weighted imaging</w:t>
      </w:r>
      <w:r w:rsidR="005A1580" w:rsidRPr="00A94253">
        <w:rPr>
          <w:rFonts w:ascii="Book Antiqua" w:hAnsi="Book Antiqua"/>
          <w:color w:val="000000" w:themeColor="text1"/>
          <w:lang w:eastAsia="zh-CN"/>
        </w:rPr>
        <w:t>;</w:t>
      </w:r>
      <w:r w:rsidR="005A1580" w:rsidRPr="00A94253">
        <w:rPr>
          <w:rFonts w:ascii="Book Antiqua" w:eastAsia="Adobe 繁黑體 Std B" w:hAnsi="Book Antiqua"/>
          <w:color w:val="000000" w:themeColor="text1"/>
          <w:lang w:eastAsia="zh-CN"/>
        </w:rPr>
        <w:t xml:space="preserve"> C</w:t>
      </w:r>
      <w:r w:rsidR="005A1580" w:rsidRPr="00A94253">
        <w:rPr>
          <w:rFonts w:ascii="Book Antiqua" w:hAnsi="Book Antiqua"/>
          <w:color w:val="000000" w:themeColor="text1"/>
          <w:lang w:eastAsia="zh-CN"/>
        </w:rPr>
        <w:t>:</w:t>
      </w:r>
      <w:r w:rsidR="0038085E" w:rsidRPr="00A94253">
        <w:rPr>
          <w:rFonts w:ascii="Book Antiqua" w:eastAsia="Adobe 繁黑體 Std B" w:hAnsi="Book Antiqua"/>
          <w:color w:val="000000" w:themeColor="text1"/>
          <w:lang w:eastAsia="zh-CN"/>
        </w:rPr>
        <w:t xml:space="preserve"> </w:t>
      </w:r>
      <w:r w:rsidR="00B14854">
        <w:rPr>
          <w:rFonts w:ascii="Book Antiqua" w:eastAsia="Adobe 繁黑體 Std B" w:hAnsi="Book Antiqua"/>
          <w:color w:val="000000" w:themeColor="text1"/>
          <w:lang w:eastAsia="zh-CN"/>
        </w:rPr>
        <w:t>A</w:t>
      </w:r>
      <w:r w:rsidR="00B14854" w:rsidRPr="00A94253">
        <w:rPr>
          <w:rFonts w:ascii="Book Antiqua" w:eastAsia="Adobe 繁黑體 Std B" w:hAnsi="Book Antiqua"/>
          <w:color w:val="000000" w:themeColor="text1"/>
          <w:lang w:eastAsia="zh-CN"/>
        </w:rPr>
        <w:t>rterial phase</w:t>
      </w:r>
      <w:r w:rsidR="00B14854" w:rsidRPr="00A94253" w:rsidDel="00B14854">
        <w:rPr>
          <w:rFonts w:ascii="Book Antiqua" w:hAnsi="Book Antiqua"/>
          <w:color w:val="000000" w:themeColor="text1"/>
          <w:lang w:eastAsia="zh-CN"/>
        </w:rPr>
        <w:t xml:space="preserve"> </w:t>
      </w:r>
      <w:r w:rsidR="00B14854">
        <w:rPr>
          <w:rFonts w:ascii="Book Antiqua" w:hAnsi="Book Antiqua"/>
          <w:color w:val="000000" w:themeColor="text1"/>
          <w:lang w:eastAsia="zh-CN"/>
        </w:rPr>
        <w:t xml:space="preserve">of </w:t>
      </w:r>
      <w:r w:rsidR="00AF1B30" w:rsidRPr="00A94253">
        <w:rPr>
          <w:rFonts w:ascii="Book Antiqua" w:eastAsia="Adobe 繁黑體 Std B" w:hAnsi="Book Antiqua"/>
          <w:color w:val="000000" w:themeColor="text1"/>
          <w:lang w:eastAsia="zh-CN"/>
        </w:rPr>
        <w:t xml:space="preserve">contrast-enhanced </w:t>
      </w:r>
      <w:bookmarkStart w:id="66" w:name="OLE_LINK50"/>
      <w:bookmarkStart w:id="67" w:name="OLE_LINK51"/>
      <w:bookmarkStart w:id="68" w:name="OLE_LINK52"/>
      <w:r w:rsidR="00AF1B30" w:rsidRPr="00A94253">
        <w:rPr>
          <w:rFonts w:ascii="Book Antiqua" w:eastAsia="Adobe 繁黑體 Std B" w:hAnsi="Book Antiqua"/>
          <w:color w:val="000000" w:themeColor="text1"/>
          <w:lang w:eastAsia="zh-CN"/>
        </w:rPr>
        <w:t>magnetic resonance imaging</w:t>
      </w:r>
      <w:bookmarkEnd w:id="66"/>
      <w:bookmarkEnd w:id="67"/>
      <w:bookmarkEnd w:id="68"/>
      <w:r w:rsidR="00AF1B30" w:rsidRPr="00A94253">
        <w:rPr>
          <w:rFonts w:ascii="Book Antiqua" w:eastAsia="Adobe 繁黑體 Std B" w:hAnsi="Book Antiqua"/>
          <w:color w:val="000000" w:themeColor="text1"/>
          <w:lang w:eastAsia="zh-CN"/>
        </w:rPr>
        <w:t xml:space="preserve"> </w:t>
      </w:r>
      <w:r w:rsidR="00AF1B30" w:rsidRPr="00A94253">
        <w:rPr>
          <w:rFonts w:ascii="Book Antiqua" w:hAnsi="Book Antiqua"/>
          <w:color w:val="000000" w:themeColor="text1"/>
          <w:lang w:eastAsia="zh-CN"/>
        </w:rPr>
        <w:t>(</w:t>
      </w:r>
      <w:r w:rsidR="0038085E" w:rsidRPr="00A94253">
        <w:rPr>
          <w:rFonts w:ascii="Book Antiqua" w:eastAsia="Adobe 繁黑體 Std B" w:hAnsi="Book Antiqua"/>
          <w:color w:val="000000" w:themeColor="text1"/>
          <w:lang w:eastAsia="zh-CN"/>
        </w:rPr>
        <w:t>DCE-MRI</w:t>
      </w:r>
      <w:r w:rsidR="00AF1B30" w:rsidRPr="00A94253">
        <w:rPr>
          <w:rFonts w:ascii="Book Antiqua" w:hAnsi="Book Antiqua"/>
          <w:color w:val="000000" w:themeColor="text1"/>
          <w:lang w:eastAsia="zh-CN"/>
        </w:rPr>
        <w:t>)</w:t>
      </w:r>
      <w:r w:rsidR="0038085E" w:rsidRPr="00A94253">
        <w:rPr>
          <w:rFonts w:ascii="Book Antiqua" w:hAnsi="Book Antiqua"/>
          <w:color w:val="000000" w:themeColor="text1"/>
          <w:lang w:eastAsia="zh-CN"/>
        </w:rPr>
        <w:t>;</w:t>
      </w:r>
      <w:r w:rsidR="005A1580" w:rsidRPr="00A94253">
        <w:rPr>
          <w:rFonts w:ascii="Book Antiqua" w:eastAsia="Adobe 繁黑體 Std B" w:hAnsi="Book Antiqua"/>
          <w:color w:val="000000" w:themeColor="text1"/>
          <w:lang w:eastAsia="zh-CN"/>
        </w:rPr>
        <w:t xml:space="preserve"> </w:t>
      </w:r>
      <w:r w:rsidR="0038085E" w:rsidRPr="00A94253">
        <w:rPr>
          <w:rFonts w:ascii="Book Antiqua" w:eastAsia="Adobe 繁黑體 Std B" w:hAnsi="Book Antiqua"/>
          <w:color w:val="000000" w:themeColor="text1"/>
          <w:lang w:eastAsia="zh-CN"/>
        </w:rPr>
        <w:t>D</w:t>
      </w:r>
      <w:r w:rsidR="0038085E" w:rsidRPr="00A94253">
        <w:rPr>
          <w:rFonts w:ascii="Book Antiqua" w:hAnsi="Book Antiqua"/>
          <w:color w:val="000000" w:themeColor="text1"/>
          <w:lang w:eastAsia="zh-CN"/>
        </w:rPr>
        <w:t>:</w:t>
      </w:r>
      <w:r w:rsidR="005A1580" w:rsidRPr="00A94253">
        <w:rPr>
          <w:rFonts w:ascii="Book Antiqua" w:eastAsia="Adobe 繁黑體 Std B" w:hAnsi="Book Antiqua"/>
          <w:color w:val="000000" w:themeColor="text1"/>
          <w:lang w:eastAsia="zh-CN"/>
        </w:rPr>
        <w:t xml:space="preserve"> </w:t>
      </w:r>
      <w:r w:rsidR="00B14854">
        <w:rPr>
          <w:rFonts w:ascii="Book Antiqua" w:eastAsia="Adobe 繁黑體 Std B" w:hAnsi="Book Antiqua"/>
          <w:color w:val="000000" w:themeColor="text1"/>
          <w:lang w:eastAsia="zh-CN"/>
        </w:rPr>
        <w:t>H</w:t>
      </w:r>
      <w:r w:rsidR="00B14854" w:rsidRPr="00A94253">
        <w:rPr>
          <w:rFonts w:ascii="Book Antiqua" w:eastAsia="Adobe 繁黑體 Std B" w:hAnsi="Book Antiqua"/>
          <w:color w:val="000000" w:themeColor="text1"/>
          <w:lang w:eastAsia="zh-CN"/>
        </w:rPr>
        <w:t xml:space="preserve">epatic phase </w:t>
      </w:r>
      <w:r w:rsidR="00B14854">
        <w:rPr>
          <w:rFonts w:ascii="Book Antiqua" w:eastAsia="Adobe 繁黑體 Std B" w:hAnsi="Book Antiqua"/>
          <w:color w:val="000000" w:themeColor="text1"/>
          <w:lang w:eastAsia="zh-CN"/>
        </w:rPr>
        <w:t xml:space="preserve">of </w:t>
      </w:r>
      <w:r w:rsidR="005A1580" w:rsidRPr="00A94253">
        <w:rPr>
          <w:rFonts w:ascii="Book Antiqua" w:eastAsia="Adobe 繁黑體 Std B" w:hAnsi="Book Antiqua"/>
          <w:color w:val="000000" w:themeColor="text1"/>
          <w:lang w:eastAsia="zh-CN"/>
        </w:rPr>
        <w:t>DCE-MRI</w:t>
      </w:r>
      <w:r w:rsidR="00B14854">
        <w:rPr>
          <w:rFonts w:ascii="Book Antiqua" w:eastAsia="Adobe 繁黑體 Std B" w:hAnsi="Book Antiqua"/>
          <w:color w:val="000000" w:themeColor="text1"/>
          <w:lang w:eastAsia="zh-CN"/>
        </w:rPr>
        <w:t xml:space="preserve"> </w:t>
      </w:r>
      <w:r w:rsidR="005A1580" w:rsidRPr="00A94253">
        <w:rPr>
          <w:rFonts w:ascii="Book Antiqua" w:eastAsia="Adobe 繁黑體 Std B" w:hAnsi="Book Antiqua"/>
          <w:color w:val="000000" w:themeColor="text1"/>
          <w:lang w:eastAsia="zh-CN"/>
        </w:rPr>
        <w:t>depicting</w:t>
      </w:r>
      <w:r w:rsidR="005A1580" w:rsidRPr="00A94253">
        <w:rPr>
          <w:rFonts w:ascii="Book Antiqua" w:eastAsia="Adobe 繁黑體 Std B" w:hAnsi="Book Antiqua"/>
          <w:color w:val="000000" w:themeColor="text1"/>
          <w:lang w:eastAsia="zh-CN"/>
        </w:rPr>
        <w:t xml:space="preserve"> mixed signal intensity (</w:t>
      </w:r>
      <w:r w:rsidR="0038085E" w:rsidRPr="00A94253">
        <w:rPr>
          <w:rFonts w:ascii="Book Antiqua" w:eastAsia="Adobe 繁黑體 Std B" w:hAnsi="Book Antiqua"/>
          <w:color w:val="000000" w:themeColor="text1"/>
          <w:lang w:eastAsia="zh-CN"/>
        </w:rPr>
        <w:t>yellow ar</w:t>
      </w:r>
      <w:r w:rsidR="005A1580" w:rsidRPr="00A94253">
        <w:rPr>
          <w:rFonts w:ascii="Book Antiqua" w:eastAsia="Adobe 繁黑體 Std B" w:hAnsi="Book Antiqua"/>
          <w:color w:val="000000" w:themeColor="text1"/>
          <w:lang w:eastAsia="zh-CN"/>
        </w:rPr>
        <w:t>rows)</w:t>
      </w:r>
      <w:r w:rsidR="0038085E" w:rsidRPr="00A94253">
        <w:rPr>
          <w:rFonts w:ascii="Book Antiqua" w:hAnsi="Book Antiqua"/>
          <w:color w:val="000000" w:themeColor="text1"/>
          <w:lang w:eastAsia="zh-CN"/>
        </w:rPr>
        <w:t>.</w:t>
      </w:r>
    </w:p>
    <w:p w14:paraId="0FADEBE2" w14:textId="680B478D" w:rsidR="00444D79" w:rsidRPr="00A94253" w:rsidRDefault="006E5C0D" w:rsidP="005A1580">
      <w:pPr>
        <w:adjustRightInd w:val="0"/>
        <w:snapToGrid w:val="0"/>
        <w:spacing w:line="360" w:lineRule="auto"/>
        <w:jc w:val="both"/>
        <w:rPr>
          <w:rFonts w:ascii="Book Antiqua" w:hAnsi="Book Antiqua"/>
          <w:b/>
          <w:color w:val="000000" w:themeColor="text1"/>
          <w:lang w:eastAsia="zh-CN"/>
        </w:rPr>
      </w:pPr>
      <w:r w:rsidRPr="00A94253">
        <w:rPr>
          <w:rFonts w:ascii="Book Antiqua" w:hAnsi="Book Antiqua"/>
          <w:color w:val="000000" w:themeColor="text1"/>
          <w:lang w:eastAsia="zh-CN"/>
        </w:rPr>
        <w:br w:type="page"/>
      </w:r>
      <w:r w:rsidRPr="00A94253">
        <w:rPr>
          <w:rFonts w:ascii="Book Antiqua" w:hAnsi="Book Antiqua"/>
          <w:b/>
          <w:color w:val="000000" w:themeColor="text1"/>
          <w:lang w:eastAsia="zh-CN"/>
        </w:rPr>
        <w:lastRenderedPageBreak/>
        <w:t>Table 1 Review of published literat</w:t>
      </w:r>
      <w:r w:rsidRPr="00A94253">
        <w:rPr>
          <w:rFonts w:ascii="Book Antiqua" w:hAnsi="Book Antiqua"/>
          <w:b/>
          <w:color w:val="000000" w:themeColor="text1"/>
          <w:lang w:eastAsia="zh-CN"/>
        </w:rPr>
        <w:t xml:space="preserve">ure showing radiological imaging of ectopic thyroid </w:t>
      </w:r>
      <w:r w:rsidR="00B14854">
        <w:rPr>
          <w:rFonts w:ascii="Book Antiqua" w:hAnsi="Book Antiqua"/>
          <w:b/>
          <w:color w:val="000000" w:themeColor="text1"/>
          <w:lang w:eastAsia="zh-CN"/>
        </w:rPr>
        <w:t>in</w:t>
      </w:r>
      <w:r w:rsidR="00B14854" w:rsidRPr="00A94253">
        <w:rPr>
          <w:rFonts w:ascii="Book Antiqua" w:hAnsi="Book Antiqua"/>
          <w:b/>
          <w:color w:val="000000" w:themeColor="text1"/>
          <w:lang w:eastAsia="zh-CN"/>
        </w:rPr>
        <w:t xml:space="preserve"> </w:t>
      </w:r>
      <w:r w:rsidRPr="00A94253">
        <w:rPr>
          <w:rFonts w:ascii="Book Antiqua" w:hAnsi="Book Antiqua"/>
          <w:b/>
          <w:color w:val="000000" w:themeColor="text1"/>
          <w:lang w:eastAsia="zh-CN"/>
        </w:rPr>
        <w:t xml:space="preserve">the porta </w:t>
      </w:r>
      <w:proofErr w:type="spellStart"/>
      <w:r w:rsidRPr="00A94253">
        <w:rPr>
          <w:rFonts w:ascii="Book Antiqua" w:hAnsi="Book Antiqua"/>
          <w:b/>
          <w:color w:val="000000" w:themeColor="text1"/>
          <w:lang w:eastAsia="zh-CN"/>
        </w:rPr>
        <w:t>hepatis</w:t>
      </w:r>
      <w:proofErr w:type="spellEnd"/>
    </w:p>
    <w:tbl>
      <w:tblPr>
        <w:tblStyle w:val="-51"/>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6"/>
        <w:gridCol w:w="7128"/>
      </w:tblGrid>
      <w:tr w:rsidR="00A94253" w:rsidRPr="00A94253" w14:paraId="0CC8FAE5" w14:textId="77777777" w:rsidTr="00A94253">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806" w:type="dxa"/>
            <w:tcBorders>
              <w:top w:val="single" w:sz="4" w:space="0" w:color="auto"/>
              <w:left w:val="none" w:sz="0" w:space="0" w:color="auto"/>
              <w:bottom w:val="single" w:sz="4" w:space="0" w:color="auto"/>
              <w:right w:val="none" w:sz="0" w:space="0" w:color="auto"/>
            </w:tcBorders>
            <w:shd w:val="clear" w:color="auto" w:fill="auto"/>
          </w:tcPr>
          <w:p w14:paraId="1E3EF214" w14:textId="77777777" w:rsidR="007D0E6F" w:rsidRPr="00A94253" w:rsidRDefault="007D0E6F" w:rsidP="007D0E6F">
            <w:pPr>
              <w:adjustRightInd w:val="0"/>
              <w:snapToGrid w:val="0"/>
              <w:spacing w:line="360" w:lineRule="auto"/>
              <w:jc w:val="both"/>
              <w:rPr>
                <w:rFonts w:ascii="Book Antiqua" w:hAnsi="Book Antiqua"/>
                <w:color w:val="000000" w:themeColor="text1"/>
              </w:rPr>
            </w:pPr>
            <w:r w:rsidRPr="00A94253">
              <w:rPr>
                <w:rFonts w:ascii="Book Antiqua" w:hAnsi="Book Antiqua"/>
                <w:color w:val="000000" w:themeColor="text1"/>
              </w:rPr>
              <w:t>Ref</w:t>
            </w:r>
            <w:r w:rsidR="007613E4" w:rsidRPr="00A94253">
              <w:rPr>
                <w:rFonts w:ascii="Book Antiqua" w:hAnsi="Book Antiqua"/>
                <w:color w:val="000000" w:themeColor="text1"/>
              </w:rPr>
              <w:t>.</w:t>
            </w:r>
          </w:p>
        </w:tc>
        <w:tc>
          <w:tcPr>
            <w:tcW w:w="7128" w:type="dxa"/>
            <w:tcBorders>
              <w:top w:val="single" w:sz="4" w:space="0" w:color="auto"/>
              <w:left w:val="none" w:sz="0" w:space="0" w:color="auto"/>
              <w:bottom w:val="single" w:sz="4" w:space="0" w:color="auto"/>
              <w:right w:val="none" w:sz="0" w:space="0" w:color="auto"/>
            </w:tcBorders>
            <w:shd w:val="clear" w:color="auto" w:fill="auto"/>
          </w:tcPr>
          <w:p w14:paraId="6FD9ACD9" w14:textId="77777777" w:rsidR="007D0E6F" w:rsidRPr="00A94253" w:rsidRDefault="007D0E6F" w:rsidP="007D0E6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rPr>
            </w:pPr>
            <w:r w:rsidRPr="00A94253">
              <w:rPr>
                <w:rFonts w:ascii="Book Antiqua" w:hAnsi="Book Antiqua"/>
                <w:color w:val="000000" w:themeColor="text1"/>
              </w:rPr>
              <w:t>Radiologica</w:t>
            </w:r>
            <w:r w:rsidR="007613E4" w:rsidRPr="00A94253">
              <w:rPr>
                <w:rFonts w:ascii="Book Antiqua" w:hAnsi="Book Antiqua"/>
                <w:color w:val="000000" w:themeColor="text1"/>
              </w:rPr>
              <w:t>l imaging findings</w:t>
            </w:r>
          </w:p>
        </w:tc>
      </w:tr>
      <w:tr w:rsidR="00A94253" w:rsidRPr="00A94253" w14:paraId="4529020A" w14:textId="77777777" w:rsidTr="00A94253">
        <w:trPr>
          <w:trHeight w:val="550"/>
        </w:trPr>
        <w:tc>
          <w:tcPr>
            <w:cnfStyle w:val="001000000000" w:firstRow="0" w:lastRow="0" w:firstColumn="1" w:lastColumn="0" w:oddVBand="0" w:evenVBand="0" w:oddHBand="0" w:evenHBand="0" w:firstRowFirstColumn="0" w:firstRowLastColumn="0" w:lastRowFirstColumn="0" w:lastRowLastColumn="0"/>
            <w:tcW w:w="2806" w:type="dxa"/>
            <w:tcBorders>
              <w:top w:val="single" w:sz="4" w:space="0" w:color="auto"/>
            </w:tcBorders>
            <w:shd w:val="clear" w:color="auto" w:fill="auto"/>
          </w:tcPr>
          <w:p w14:paraId="154DD2A0" w14:textId="77777777" w:rsidR="007D0E6F" w:rsidRPr="00A94253" w:rsidRDefault="007D0E6F" w:rsidP="007D0E6F">
            <w:pPr>
              <w:adjustRightInd w:val="0"/>
              <w:snapToGrid w:val="0"/>
              <w:spacing w:line="360" w:lineRule="auto"/>
              <w:jc w:val="both"/>
              <w:rPr>
                <w:rFonts w:ascii="Book Antiqua" w:hAnsi="Book Antiqua"/>
                <w:b w:val="0"/>
                <w:color w:val="000000" w:themeColor="text1"/>
                <w:vertAlign w:val="superscript"/>
              </w:rPr>
            </w:pPr>
            <w:proofErr w:type="spellStart"/>
            <w:r w:rsidRPr="00A94253">
              <w:rPr>
                <w:rFonts w:ascii="Book Antiqua" w:hAnsi="Book Antiqua"/>
                <w:b w:val="0"/>
                <w:color w:val="000000" w:themeColor="text1"/>
              </w:rPr>
              <w:t>Strohschneider</w:t>
            </w:r>
            <w:proofErr w:type="spellEnd"/>
            <w:r w:rsidRPr="00A94253">
              <w:rPr>
                <w:rFonts w:ascii="Book Antiqua" w:hAnsi="Book Antiqua"/>
                <w:b w:val="0"/>
                <w:color w:val="000000" w:themeColor="text1"/>
              </w:rPr>
              <w:t xml:space="preserve"> </w:t>
            </w:r>
            <w:r w:rsidRPr="00A94253">
              <w:rPr>
                <w:rFonts w:ascii="Book Antiqua" w:hAnsi="Book Antiqua"/>
                <w:b w:val="0"/>
                <w:i/>
                <w:color w:val="000000" w:themeColor="text1"/>
              </w:rPr>
              <w:t>et al</w:t>
            </w:r>
            <w:bookmarkStart w:id="69" w:name="OLE_LINK48"/>
            <w:r w:rsidR="00E8019E" w:rsidRPr="00A94253">
              <w:rPr>
                <w:rFonts w:ascii="Book Antiqua" w:hAnsi="Book Antiqua"/>
                <w:b w:val="0"/>
                <w:color w:val="000000" w:themeColor="text1"/>
                <w:vertAlign w:val="superscript"/>
              </w:rPr>
              <w:t>[</w:t>
            </w:r>
            <w:hyperlink w:anchor="_ENREF_39" w:tooltip="Strohschneider, 1993 #729" w:history="1">
              <w:r w:rsidRPr="00A94253">
                <w:rPr>
                  <w:rFonts w:ascii="Book Antiqua" w:hAnsi="Book Antiqua"/>
                  <w:color w:val="000000" w:themeColor="text1"/>
                </w:rPr>
                <w:fldChar w:fldCharType="begin"/>
              </w:r>
              <w:r w:rsidRPr="00A94253">
                <w:rPr>
                  <w:rFonts w:ascii="Book Antiqua" w:hAnsi="Book Antiqua"/>
                  <w:b w:val="0"/>
                  <w:color w:val="000000" w:themeColor="text1"/>
                </w:rPr>
                <w:instrText xml:space="preserve"> ADDIN EN.CITE &lt;EndNote&gt;&lt;Cite&gt;&lt;Author&gt;Strohschneider&lt;/Author&gt;&lt;Year&gt;1993&lt;/Year&gt;&lt;RecNum&gt;729&lt;/RecNum&gt;&lt;DisplayText&gt;&lt;style face="superscript"&gt;39&lt;/style&gt;&lt;/DisplayText&gt;&lt;record&gt;&lt;rec-number&gt;729&lt;/rec-number&gt;&lt;foreign-keys&gt;&lt;key app="EN" db-id="dv09rvx0yfwfx2efpfqpz5tcet2spp9xx255"&gt;729&lt;/key&gt;&lt;/foreign-keys&gt;&lt;ref-type name="Journal Article"&gt;17&lt;/ref-type&gt;&lt;contributors&gt;&lt;authors&gt;&lt;author&gt;Strohschneider, T.&lt;/author&gt;&lt;author&gt;Timm, D.&lt;/author&gt;&lt;author&gt;Worbes, C.&lt;/author&gt;&lt;/authors&gt;&lt;/contributors&gt;&lt;auth-address&gt;Abetilung fur Allgemein-, Thorax- und Gefasschirurgie, Kreiskrankenhaus Heidenheim, Ulm.&lt;/auth-address&gt;&lt;titles&gt;&lt;title&gt;[Ectopic thyroid gland tissue in the liver]&lt;/title&gt;&lt;secondary-title&gt;Chirurg&lt;/secondary-title&gt;&lt;alt-title&gt;Der Chirurg; Zeitschrift fur alle Gebiete der operativen Medizen&lt;/alt-title&gt;&lt;/titles&gt;&lt;periodical&gt;&lt;full-title&gt;Chirurg&lt;/full-title&gt;&lt;abbr-1&gt;Der Chirurg; Zeitschrift fur alle Gebiete der operativen Medizen&lt;/abbr-1&gt;&lt;/periodical&gt;&lt;alt-periodical&gt;&lt;full-title&gt;Chirurg&lt;/full-title&gt;&lt;abbr-1&gt;Der Chirurg; Zeitschrift fur alle Gebiete der operativen Medizen&lt;/abbr-1&gt;&lt;/alt-periodical&gt;&lt;pages&gt;751-3&lt;/pages&gt;&lt;volume&gt;64&lt;/volume&gt;&lt;number&gt;9&lt;/number&gt;&lt;keywords&gt;&lt;keyword&gt;Choristoma/pathology/*surgery&lt;/keyword&gt;&lt;keyword&gt;Female&lt;/keyword&gt;&lt;keyword&gt;Humans&lt;/keyword&gt;&lt;keyword&gt;Liver/pathology&lt;/keyword&gt;&lt;keyword&gt;Liver Neoplasms/pathology/*surgery&lt;/keyword&gt;&lt;keyword&gt;Middle Aged&lt;/keyword&gt;&lt;keyword&gt;*Thyroid Gland&lt;/keyword&gt;&lt;/keywords&gt;&lt;dates&gt;&lt;year&gt;1993&lt;/year&gt;&lt;pub-dates&gt;&lt;date&gt;Sep&lt;/date&gt;&lt;/pub-dates&gt;&lt;/dates&gt;&lt;orig-pub&gt;Ektopes Schilddrusengewebe in der Leberpforte.&lt;/orig-pub&gt;&lt;isbn&gt;0009-4722 (Print)&amp;#xD;0009-4722 (Linking)&lt;/isbn&gt;&lt;accession-num&gt;8222936&lt;/accession-num&gt;&lt;urls&gt;&lt;related-urls&gt;&lt;url&gt;http://www.ncbi.nlm.nih.gov/pubmed/8222936&lt;/url&gt;&lt;/related-urls&gt;&lt;/urls&gt;&lt;/record&gt;&lt;/Cite&gt;&lt;/EndNote&gt;</w:instrText>
              </w:r>
              <w:r w:rsidRPr="00A94253">
                <w:rPr>
                  <w:rFonts w:ascii="Book Antiqua" w:hAnsi="Book Antiqua"/>
                  <w:color w:val="000000" w:themeColor="text1"/>
                </w:rPr>
                <w:fldChar w:fldCharType="separate"/>
              </w:r>
              <w:r w:rsidRPr="00A94253">
                <w:rPr>
                  <w:rFonts w:ascii="Book Antiqua" w:hAnsi="Book Antiqua"/>
                  <w:b w:val="0"/>
                  <w:color w:val="000000" w:themeColor="text1"/>
                  <w:vertAlign w:val="superscript"/>
                </w:rPr>
                <w:t>39</w:t>
              </w:r>
              <w:r w:rsidRPr="00A94253">
                <w:rPr>
                  <w:rFonts w:ascii="Book Antiqua" w:hAnsi="Book Antiqua"/>
                  <w:color w:val="000000" w:themeColor="text1"/>
                </w:rPr>
                <w:fldChar w:fldCharType="end"/>
              </w:r>
            </w:hyperlink>
            <w:r w:rsidR="00E8019E" w:rsidRPr="00A94253">
              <w:rPr>
                <w:rFonts w:ascii="Book Antiqua" w:hAnsi="Book Antiqua"/>
                <w:b w:val="0"/>
                <w:color w:val="000000" w:themeColor="text1"/>
                <w:vertAlign w:val="superscript"/>
              </w:rPr>
              <w:t>]</w:t>
            </w:r>
            <w:bookmarkEnd w:id="69"/>
          </w:p>
        </w:tc>
        <w:tc>
          <w:tcPr>
            <w:tcW w:w="7128" w:type="dxa"/>
            <w:tcBorders>
              <w:top w:val="single" w:sz="4" w:space="0" w:color="auto"/>
            </w:tcBorders>
            <w:shd w:val="clear" w:color="auto" w:fill="auto"/>
          </w:tcPr>
          <w:p w14:paraId="6595F6C6" w14:textId="6FB4F7BB" w:rsidR="007D0E6F" w:rsidRPr="00A94253" w:rsidRDefault="007D0E6F" w:rsidP="007D0E6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rPr>
            </w:pPr>
            <w:r w:rsidRPr="00A94253">
              <w:rPr>
                <w:rFonts w:ascii="Book Antiqua" w:eastAsia="宋体" w:hAnsi="Book Antiqua"/>
                <w:color w:val="000000" w:themeColor="text1"/>
              </w:rPr>
              <w:t>Unenhanced CT: Hyperdense, well-defined mass in comparison to the normal parenchyma</w:t>
            </w:r>
          </w:p>
        </w:tc>
      </w:tr>
      <w:tr w:rsidR="00A94253" w:rsidRPr="00A94253" w14:paraId="4DB9285D" w14:textId="77777777" w:rsidTr="00A94253">
        <w:trPr>
          <w:trHeight w:val="521"/>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514019FD" w14:textId="77777777" w:rsidR="007D0E6F" w:rsidRPr="00A94253" w:rsidRDefault="007D0E6F" w:rsidP="00E8019E">
            <w:pPr>
              <w:adjustRightInd w:val="0"/>
              <w:snapToGrid w:val="0"/>
              <w:spacing w:line="360" w:lineRule="auto"/>
              <w:jc w:val="both"/>
              <w:rPr>
                <w:rFonts w:ascii="Book Antiqua" w:hAnsi="Book Antiqua"/>
                <w:b w:val="0"/>
                <w:color w:val="000000" w:themeColor="text1"/>
              </w:rPr>
            </w:pPr>
            <w:proofErr w:type="spellStart"/>
            <w:r w:rsidRPr="00A94253">
              <w:rPr>
                <w:rFonts w:ascii="Book Antiqua" w:hAnsi="Book Antiqua"/>
                <w:b w:val="0"/>
                <w:color w:val="000000" w:themeColor="text1"/>
              </w:rPr>
              <w:t>Jamshidi</w:t>
            </w:r>
            <w:proofErr w:type="spellEnd"/>
            <w:r w:rsidRPr="00A94253">
              <w:rPr>
                <w:rFonts w:ascii="Book Antiqua" w:hAnsi="Book Antiqua"/>
                <w:b w:val="0"/>
                <w:color w:val="000000" w:themeColor="text1"/>
              </w:rPr>
              <w:t xml:space="preserve"> </w:t>
            </w:r>
            <w:r w:rsidRPr="00A94253">
              <w:rPr>
                <w:rFonts w:ascii="Book Antiqua" w:hAnsi="Book Antiqua"/>
                <w:b w:val="0"/>
                <w:i/>
                <w:color w:val="000000" w:themeColor="text1"/>
              </w:rPr>
              <w:t>et al</w:t>
            </w:r>
            <w:r w:rsidR="00E8019E" w:rsidRPr="00A94253">
              <w:rPr>
                <w:rFonts w:ascii="Book Antiqua" w:hAnsi="Book Antiqua"/>
                <w:b w:val="0"/>
                <w:color w:val="000000" w:themeColor="text1"/>
                <w:vertAlign w:val="superscript"/>
              </w:rPr>
              <w:t>[33]</w:t>
            </w:r>
          </w:p>
        </w:tc>
        <w:tc>
          <w:tcPr>
            <w:tcW w:w="7128" w:type="dxa"/>
            <w:shd w:val="clear" w:color="auto" w:fill="auto"/>
          </w:tcPr>
          <w:p w14:paraId="2331EF61" w14:textId="0C90AAF6" w:rsidR="007D0E6F" w:rsidRPr="00A94253" w:rsidRDefault="007D0E6F" w:rsidP="007D0E6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rPr>
            </w:pPr>
            <w:r w:rsidRPr="00A94253">
              <w:rPr>
                <w:rFonts w:ascii="Book Antiqua" w:eastAsia="宋体" w:hAnsi="Book Antiqua"/>
                <w:color w:val="000000" w:themeColor="text1"/>
              </w:rPr>
              <w:t>Contrast-enhanced CT: Hyperdense appearance compared to normal liver parenchyma</w:t>
            </w:r>
          </w:p>
        </w:tc>
      </w:tr>
      <w:tr w:rsidR="00A94253" w:rsidRPr="00A94253" w14:paraId="33F994E3" w14:textId="77777777" w:rsidTr="00A94253">
        <w:trPr>
          <w:trHeight w:val="550"/>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534E669A" w14:textId="77777777" w:rsidR="007D0E6F" w:rsidRPr="00A94253" w:rsidRDefault="007D0E6F" w:rsidP="00E8019E">
            <w:pPr>
              <w:adjustRightInd w:val="0"/>
              <w:snapToGrid w:val="0"/>
              <w:spacing w:line="360" w:lineRule="auto"/>
              <w:jc w:val="both"/>
              <w:rPr>
                <w:rFonts w:ascii="Book Antiqua" w:hAnsi="Book Antiqua"/>
                <w:b w:val="0"/>
                <w:color w:val="000000" w:themeColor="text1"/>
              </w:rPr>
            </w:pPr>
            <w:bookmarkStart w:id="70" w:name="_GoBack"/>
            <w:r w:rsidRPr="00A94253">
              <w:rPr>
                <w:rFonts w:ascii="Book Antiqua" w:hAnsi="Book Antiqua"/>
                <w:b w:val="0"/>
                <w:color w:val="000000" w:themeColor="text1"/>
              </w:rPr>
              <w:t xml:space="preserve">Ghanem </w:t>
            </w:r>
            <w:r w:rsidRPr="00A94253">
              <w:rPr>
                <w:rFonts w:ascii="Book Antiqua" w:hAnsi="Book Antiqua"/>
                <w:b w:val="0"/>
                <w:i/>
                <w:color w:val="000000" w:themeColor="text1"/>
              </w:rPr>
              <w:t>et al</w:t>
            </w:r>
            <w:r w:rsidR="00E8019E" w:rsidRPr="00A94253">
              <w:rPr>
                <w:rFonts w:ascii="Book Antiqua" w:hAnsi="Book Antiqua"/>
                <w:b w:val="0"/>
                <w:color w:val="000000" w:themeColor="text1"/>
                <w:vertAlign w:val="superscript"/>
              </w:rPr>
              <w:t>[1]</w:t>
            </w:r>
          </w:p>
        </w:tc>
        <w:tc>
          <w:tcPr>
            <w:tcW w:w="7128" w:type="dxa"/>
            <w:shd w:val="clear" w:color="auto" w:fill="auto"/>
          </w:tcPr>
          <w:p w14:paraId="01C31497" w14:textId="105ACA6C" w:rsidR="007D0E6F" w:rsidRPr="00A94253" w:rsidRDefault="007D0E6F" w:rsidP="007D0E6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rPr>
            </w:pPr>
            <w:r w:rsidRPr="00A94253">
              <w:rPr>
                <w:rFonts w:ascii="Book Antiqua" w:eastAsia="宋体" w:hAnsi="Book Antiqua"/>
                <w:color w:val="000000" w:themeColor="text1"/>
              </w:rPr>
              <w:t xml:space="preserve">Unenhanced CT: Inhomogeneous, slightly attenuated, lobulated, well-circumscribed, </w:t>
            </w:r>
            <w:proofErr w:type="spellStart"/>
            <w:r w:rsidRPr="00A94253">
              <w:rPr>
                <w:rFonts w:ascii="Book Antiqua" w:eastAsia="宋体" w:hAnsi="Book Antiqua"/>
                <w:color w:val="000000" w:themeColor="text1"/>
              </w:rPr>
              <w:t>isodense</w:t>
            </w:r>
            <w:proofErr w:type="spellEnd"/>
            <w:r w:rsidRPr="00A94253">
              <w:rPr>
                <w:rFonts w:ascii="Book Antiqua" w:eastAsia="宋体" w:hAnsi="Book Antiqua"/>
                <w:color w:val="000000" w:themeColor="text1"/>
              </w:rPr>
              <w:t xml:space="preserve"> and hypodense mass compared to the liver tissue with some calcification</w:t>
            </w:r>
            <w:r w:rsidR="00B14854">
              <w:rPr>
                <w:rFonts w:ascii="Book Antiqua" w:eastAsia="宋体" w:hAnsi="Book Antiqua"/>
                <w:color w:val="000000" w:themeColor="text1"/>
              </w:rPr>
              <w:t>s</w:t>
            </w:r>
            <w:r w:rsidRPr="00A94253">
              <w:rPr>
                <w:rFonts w:ascii="Book Antiqua" w:eastAsia="宋体" w:hAnsi="Book Antiqua"/>
                <w:color w:val="000000" w:themeColor="text1"/>
              </w:rPr>
              <w:t>.</w:t>
            </w:r>
            <w:r w:rsidR="00E8019E" w:rsidRPr="00A94253">
              <w:rPr>
                <w:rFonts w:ascii="Book Antiqua" w:eastAsia="宋体" w:hAnsi="Book Antiqua"/>
                <w:color w:val="000000" w:themeColor="text1"/>
              </w:rPr>
              <w:t xml:space="preserve"> </w:t>
            </w:r>
            <w:r w:rsidRPr="00A94253">
              <w:rPr>
                <w:rFonts w:ascii="Book Antiqua" w:eastAsia="宋体" w:hAnsi="Book Antiqua"/>
                <w:color w:val="000000" w:themeColor="text1"/>
              </w:rPr>
              <w:t>Contrast-enhanced CT: Inhomogeneous contrast enhancement</w:t>
            </w:r>
          </w:p>
        </w:tc>
      </w:tr>
      <w:tr w:rsidR="00A94253" w:rsidRPr="00A94253" w14:paraId="4EDAAC3B" w14:textId="77777777" w:rsidTr="00A94253">
        <w:trPr>
          <w:trHeight w:val="521"/>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08D18C81" w14:textId="77777777" w:rsidR="007D0E6F" w:rsidRPr="00A94253" w:rsidRDefault="007D0E6F" w:rsidP="00E8019E">
            <w:pPr>
              <w:adjustRightInd w:val="0"/>
              <w:snapToGrid w:val="0"/>
              <w:spacing w:line="360" w:lineRule="auto"/>
              <w:jc w:val="both"/>
              <w:rPr>
                <w:rFonts w:ascii="Book Antiqua" w:hAnsi="Book Antiqua"/>
                <w:b w:val="0"/>
                <w:color w:val="000000" w:themeColor="text1"/>
              </w:rPr>
            </w:pPr>
            <w:r w:rsidRPr="00A94253">
              <w:rPr>
                <w:rFonts w:ascii="Book Antiqua" w:hAnsi="Book Antiqua"/>
                <w:b w:val="0"/>
                <w:color w:val="000000" w:themeColor="text1"/>
              </w:rPr>
              <w:t xml:space="preserve">Salam </w:t>
            </w:r>
            <w:r w:rsidRPr="00A94253">
              <w:rPr>
                <w:rFonts w:ascii="Book Antiqua" w:hAnsi="Book Antiqua"/>
                <w:b w:val="0"/>
                <w:i/>
                <w:color w:val="000000" w:themeColor="text1"/>
              </w:rPr>
              <w:t>et al</w:t>
            </w:r>
            <w:r w:rsidR="00E8019E" w:rsidRPr="00A94253">
              <w:rPr>
                <w:rFonts w:ascii="Book Antiqua" w:hAnsi="Book Antiqua"/>
                <w:b w:val="0"/>
                <w:color w:val="000000" w:themeColor="text1"/>
                <w:vertAlign w:val="superscript"/>
              </w:rPr>
              <w:t>[</w:t>
            </w:r>
            <w:r w:rsidR="00E8019E" w:rsidRPr="00A94253">
              <w:rPr>
                <w:rFonts w:ascii="Book Antiqua" w:hAnsi="Book Antiqua"/>
                <w:b w:val="0"/>
                <w:bCs w:val="0"/>
                <w:color w:val="000000" w:themeColor="text1"/>
                <w:vertAlign w:val="superscript"/>
              </w:rPr>
              <w:t>8</w:t>
            </w:r>
            <w:r w:rsidR="00E8019E" w:rsidRPr="00A94253">
              <w:rPr>
                <w:rFonts w:ascii="Book Antiqua" w:hAnsi="Book Antiqua"/>
                <w:b w:val="0"/>
                <w:color w:val="000000" w:themeColor="text1"/>
                <w:vertAlign w:val="superscript"/>
              </w:rPr>
              <w:t>]</w:t>
            </w:r>
          </w:p>
        </w:tc>
        <w:tc>
          <w:tcPr>
            <w:tcW w:w="7128" w:type="dxa"/>
            <w:shd w:val="clear" w:color="auto" w:fill="auto"/>
          </w:tcPr>
          <w:p w14:paraId="6A07F8A4" w14:textId="24FB53BE" w:rsidR="007D0E6F" w:rsidRPr="00A94253" w:rsidRDefault="007D0E6F" w:rsidP="007D0E6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rPr>
            </w:pPr>
            <w:r w:rsidRPr="00A94253">
              <w:rPr>
                <w:rFonts w:ascii="Book Antiqua" w:eastAsia="宋体" w:hAnsi="Book Antiqua"/>
                <w:color w:val="000000" w:themeColor="text1"/>
              </w:rPr>
              <w:t>Contrast-enhanced CT: Mass adjacent to the portal vein enhanced in the arterial phase and washed out in the portal phase</w:t>
            </w:r>
          </w:p>
        </w:tc>
      </w:tr>
      <w:tr w:rsidR="00A94253" w:rsidRPr="00A94253" w14:paraId="4048B7B9" w14:textId="77777777" w:rsidTr="00A94253">
        <w:trPr>
          <w:trHeight w:val="521"/>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360E288E" w14:textId="77777777" w:rsidR="007D0E6F" w:rsidRPr="00A94253" w:rsidRDefault="007D0E6F" w:rsidP="007D0E6F">
            <w:pPr>
              <w:adjustRightInd w:val="0"/>
              <w:snapToGrid w:val="0"/>
              <w:spacing w:line="360" w:lineRule="auto"/>
              <w:jc w:val="both"/>
              <w:rPr>
                <w:rFonts w:ascii="Book Antiqua" w:hAnsi="Book Antiqua"/>
                <w:b w:val="0"/>
                <w:color w:val="000000" w:themeColor="text1"/>
                <w:vertAlign w:val="superscript"/>
              </w:rPr>
            </w:pPr>
            <w:r w:rsidRPr="00A94253">
              <w:rPr>
                <w:rFonts w:ascii="Book Antiqua" w:hAnsi="Book Antiqua"/>
                <w:b w:val="0"/>
                <w:color w:val="000000" w:themeColor="text1"/>
              </w:rPr>
              <w:t xml:space="preserve">Fernandez </w:t>
            </w:r>
            <w:r w:rsidRPr="00A94253">
              <w:rPr>
                <w:rFonts w:ascii="Book Antiqua" w:hAnsi="Book Antiqua"/>
                <w:b w:val="0"/>
                <w:i/>
                <w:color w:val="000000" w:themeColor="text1"/>
              </w:rPr>
              <w:t>et al</w:t>
            </w:r>
            <w:r w:rsidR="00E8019E" w:rsidRPr="00A94253">
              <w:rPr>
                <w:rFonts w:ascii="Book Antiqua" w:hAnsi="Book Antiqua"/>
                <w:b w:val="0"/>
                <w:color w:val="000000" w:themeColor="text1"/>
                <w:vertAlign w:val="superscript"/>
              </w:rPr>
              <w:t>[</w:t>
            </w:r>
            <w:hyperlink w:anchor="_ENREF_9" w:tooltip="Fernandez HT, 2016 #721" w:history="1">
              <w:r w:rsidRPr="00A94253">
                <w:rPr>
                  <w:rFonts w:ascii="Book Antiqua" w:hAnsi="Book Antiqua"/>
                  <w:color w:val="000000" w:themeColor="text1"/>
                </w:rPr>
                <w:fldChar w:fldCharType="begin"/>
              </w:r>
              <w:r w:rsidRPr="00A94253">
                <w:rPr>
                  <w:rFonts w:ascii="Book Antiqua" w:hAnsi="Book Antiqua"/>
                  <w:b w:val="0"/>
                  <w:color w:val="000000" w:themeColor="text1"/>
                </w:rPr>
                <w:instrText xml:space="preserve"> ADDIN EN.CITE &lt;EndNote&gt;&lt;Cite&gt;&lt;Author&gt;Fernandez HT&lt;/Author&gt;&lt;Year&gt;2016&lt;/Year&gt;&lt;RecNum&gt;721&lt;/RecNum&gt;&lt;DisplayText&gt;&lt;style face="superscript"&gt;9&lt;/style&gt;&lt;/DisplayText&gt;&lt;record&gt;&lt;rec-number&gt;721&lt;/rec-number&gt;&lt;foreign-keys&gt;&lt;key app="EN" db-id="dv09rvx0yfwfx2efpfqpz5tcet2spp9xx255"&gt;721&lt;/key&gt;&lt;/foreign-keys&gt;&lt;ref-type name="Journal Article"&gt;17&lt;/ref-type&gt;&lt;contributors&gt;&lt;authors&gt;&lt;author&gt;Fernandez HT, Kim PTW, Cimo M, Goldstein RM.&lt;/author&gt;&lt;/authors&gt;&lt;/contributors&gt;&lt;titles&gt;&lt;title&gt;A mass in the porta hepatis: A rare presentation of ectopic thyroid&lt;/title&gt;&lt;/titles&gt;&lt;pages&gt;14–17&lt;/pages&gt;&lt;number&gt;6&lt;/number&gt;&lt;dates&gt;&lt;year&gt;2016&lt;/year&gt;&lt;/dates&gt;&lt;publisher&gt;Int J Hepatobiliary Pancreat Dis&lt;/publisher&gt;&lt;urls&gt;&lt;related-urls&gt;&lt;url&gt;http://www.ijhpd.com/archive/2016-archive/100048IJHPDHF2016-fernandez/100048IJHPDHF2016-fernandez.pdf&lt;/url&gt;&lt;/related-urls&gt;&lt;/urls&gt;&lt;/record&gt;&lt;/Cite&gt;&lt;/EndNote&gt;</w:instrText>
              </w:r>
              <w:r w:rsidRPr="00A94253">
                <w:rPr>
                  <w:rFonts w:ascii="Book Antiqua" w:hAnsi="Book Antiqua"/>
                  <w:color w:val="000000" w:themeColor="text1"/>
                </w:rPr>
                <w:fldChar w:fldCharType="separate"/>
              </w:r>
              <w:r w:rsidRPr="00A94253">
                <w:rPr>
                  <w:rFonts w:ascii="Book Antiqua" w:hAnsi="Book Antiqua"/>
                  <w:b w:val="0"/>
                  <w:color w:val="000000" w:themeColor="text1"/>
                  <w:vertAlign w:val="superscript"/>
                </w:rPr>
                <w:t>9</w:t>
              </w:r>
              <w:r w:rsidRPr="00A94253">
                <w:rPr>
                  <w:rFonts w:ascii="Book Antiqua" w:hAnsi="Book Antiqua"/>
                  <w:color w:val="000000" w:themeColor="text1"/>
                </w:rPr>
                <w:fldChar w:fldCharType="end"/>
              </w:r>
            </w:hyperlink>
            <w:r w:rsidR="00E8019E" w:rsidRPr="00A94253">
              <w:rPr>
                <w:rFonts w:ascii="Book Antiqua" w:hAnsi="Book Antiqua"/>
                <w:b w:val="0"/>
                <w:color w:val="000000" w:themeColor="text1"/>
                <w:vertAlign w:val="superscript"/>
              </w:rPr>
              <w:t>]</w:t>
            </w:r>
          </w:p>
        </w:tc>
        <w:tc>
          <w:tcPr>
            <w:tcW w:w="7128" w:type="dxa"/>
            <w:shd w:val="clear" w:color="auto" w:fill="auto"/>
          </w:tcPr>
          <w:p w14:paraId="5836903F" w14:textId="58C87896" w:rsidR="007D0E6F" w:rsidRPr="00A94253" w:rsidRDefault="007D0E6F" w:rsidP="007D0E6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rPr>
            </w:pPr>
            <w:r w:rsidRPr="00A94253">
              <w:rPr>
                <w:rFonts w:ascii="Book Antiqua" w:eastAsia="宋体" w:hAnsi="Book Antiqua"/>
                <w:color w:val="000000" w:themeColor="text1"/>
              </w:rPr>
              <w:t>Contrast-enhanced CT: Heterogeneously enhancing mass</w:t>
            </w:r>
          </w:p>
        </w:tc>
      </w:tr>
      <w:tr w:rsidR="00A94253" w:rsidRPr="00A94253" w14:paraId="0936EFFF" w14:textId="77777777" w:rsidTr="00A94253">
        <w:trPr>
          <w:trHeight w:val="550"/>
        </w:trPr>
        <w:tc>
          <w:tcPr>
            <w:cnfStyle w:val="001000000000" w:firstRow="0" w:lastRow="0" w:firstColumn="1" w:lastColumn="0" w:oddVBand="0" w:evenVBand="0" w:oddHBand="0" w:evenHBand="0" w:firstRowFirstColumn="0" w:firstRowLastColumn="0" w:lastRowFirstColumn="0" w:lastRowLastColumn="0"/>
            <w:tcW w:w="2806" w:type="dxa"/>
            <w:tcBorders>
              <w:bottom w:val="single" w:sz="4" w:space="0" w:color="auto"/>
            </w:tcBorders>
            <w:shd w:val="clear" w:color="auto" w:fill="auto"/>
          </w:tcPr>
          <w:p w14:paraId="40BD1131" w14:textId="77777777" w:rsidR="007D0E6F" w:rsidRPr="00A94253" w:rsidRDefault="007D0E6F" w:rsidP="007D0E6F">
            <w:pPr>
              <w:adjustRightInd w:val="0"/>
              <w:snapToGrid w:val="0"/>
              <w:spacing w:line="360" w:lineRule="auto"/>
              <w:jc w:val="both"/>
              <w:rPr>
                <w:rFonts w:ascii="Book Antiqua" w:hAnsi="Book Antiqua"/>
                <w:b w:val="0"/>
                <w:color w:val="000000" w:themeColor="text1"/>
              </w:rPr>
            </w:pPr>
            <w:r w:rsidRPr="00A94253">
              <w:rPr>
                <w:rFonts w:ascii="Book Antiqua" w:hAnsi="Book Antiqua"/>
                <w:b w:val="0"/>
                <w:color w:val="000000" w:themeColor="text1"/>
              </w:rPr>
              <w:t xml:space="preserve">Present </w:t>
            </w:r>
            <w:r w:rsidR="00E8019E" w:rsidRPr="00A94253">
              <w:rPr>
                <w:rFonts w:ascii="Book Antiqua" w:hAnsi="Book Antiqua"/>
                <w:b w:val="0"/>
                <w:color w:val="000000" w:themeColor="text1"/>
              </w:rPr>
              <w:t>case</w:t>
            </w:r>
          </w:p>
        </w:tc>
        <w:tc>
          <w:tcPr>
            <w:tcW w:w="7128" w:type="dxa"/>
            <w:tcBorders>
              <w:bottom w:val="single" w:sz="4" w:space="0" w:color="auto"/>
            </w:tcBorders>
            <w:shd w:val="clear" w:color="auto" w:fill="auto"/>
          </w:tcPr>
          <w:p w14:paraId="30496E9A" w14:textId="13C4D367" w:rsidR="00765356" w:rsidRPr="00A94253" w:rsidRDefault="007D0E6F" w:rsidP="007D0E6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rPr>
            </w:pPr>
            <w:r w:rsidRPr="00A94253">
              <w:rPr>
                <w:rFonts w:ascii="Book Antiqua" w:eastAsia="宋体" w:hAnsi="Book Antiqua"/>
                <w:color w:val="000000" w:themeColor="text1"/>
              </w:rPr>
              <w:t xml:space="preserve">Non-enhanced CT: </w:t>
            </w:r>
            <w:proofErr w:type="spellStart"/>
            <w:r w:rsidRPr="00A94253">
              <w:rPr>
                <w:rFonts w:ascii="Book Antiqua" w:eastAsia="宋体" w:hAnsi="Book Antiqua"/>
                <w:color w:val="000000" w:themeColor="text1"/>
              </w:rPr>
              <w:t>Heterogenous</w:t>
            </w:r>
            <w:proofErr w:type="spellEnd"/>
            <w:r w:rsidRPr="00A94253">
              <w:rPr>
                <w:rFonts w:ascii="Book Antiqua" w:eastAsia="宋体" w:hAnsi="Book Antiqua"/>
                <w:color w:val="000000" w:themeColor="text1"/>
              </w:rPr>
              <w:t>, well-circumscribed</w:t>
            </w:r>
            <w:r w:rsidR="00B14854">
              <w:rPr>
                <w:rFonts w:ascii="Book Antiqua" w:eastAsia="宋体" w:hAnsi="Book Antiqua"/>
                <w:color w:val="000000" w:themeColor="text1"/>
              </w:rPr>
              <w:t xml:space="preserve">, </w:t>
            </w:r>
            <w:r w:rsidRPr="00A94253">
              <w:rPr>
                <w:rFonts w:ascii="Book Antiqua" w:eastAsia="宋体" w:hAnsi="Book Antiqua"/>
                <w:color w:val="000000" w:themeColor="text1"/>
              </w:rPr>
              <w:t>high density mass compared to liver parenchyma with calcification.</w:t>
            </w:r>
            <w:r w:rsidR="00E8019E" w:rsidRPr="00A94253">
              <w:rPr>
                <w:rFonts w:ascii="Book Antiqua" w:eastAsia="宋体" w:hAnsi="Book Antiqua"/>
                <w:color w:val="000000" w:themeColor="text1"/>
              </w:rPr>
              <w:t xml:space="preserve"> </w:t>
            </w:r>
            <w:r w:rsidRPr="00A94253">
              <w:rPr>
                <w:rFonts w:ascii="Book Antiqua" w:eastAsia="宋体" w:hAnsi="Book Antiqua"/>
                <w:color w:val="000000" w:themeColor="text1"/>
              </w:rPr>
              <w:t>Contrast-enhanced CT: Well-circumscribed, intensely enhancing mass in the arterial phase with decreasing intensity in the venous phase alongside calcification</w:t>
            </w:r>
          </w:p>
          <w:p w14:paraId="0C24CFB5" w14:textId="64737FF9" w:rsidR="00765356" w:rsidRPr="00A94253" w:rsidRDefault="007D0E6F" w:rsidP="007D0E6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rPr>
            </w:pPr>
            <w:r w:rsidRPr="00A94253">
              <w:rPr>
                <w:rFonts w:ascii="Book Antiqua" w:eastAsia="宋体" w:hAnsi="Book Antiqua"/>
                <w:color w:val="000000" w:themeColor="text1"/>
              </w:rPr>
              <w:t>CT Angiography (</w:t>
            </w:r>
            <w:r w:rsidR="00B14854">
              <w:rPr>
                <w:rFonts w:ascii="Book Antiqua" w:eastAsia="宋体" w:hAnsi="Book Antiqua"/>
                <w:color w:val="000000" w:themeColor="text1"/>
              </w:rPr>
              <w:t>w</w:t>
            </w:r>
            <w:r w:rsidR="00B14854" w:rsidRPr="00A94253">
              <w:rPr>
                <w:rFonts w:ascii="Book Antiqua" w:eastAsia="宋体" w:hAnsi="Book Antiqua"/>
                <w:color w:val="000000" w:themeColor="text1"/>
              </w:rPr>
              <w:t xml:space="preserve">idened </w:t>
            </w:r>
            <w:r w:rsidR="00B14854">
              <w:rPr>
                <w:rFonts w:ascii="Book Antiqua" w:eastAsia="宋体" w:hAnsi="Book Antiqua"/>
                <w:color w:val="000000" w:themeColor="text1"/>
              </w:rPr>
              <w:t>i</w:t>
            </w:r>
            <w:r w:rsidR="00B14854" w:rsidRPr="00A94253">
              <w:rPr>
                <w:rFonts w:ascii="Book Antiqua" w:eastAsia="宋体" w:hAnsi="Book Antiqua"/>
                <w:color w:val="000000" w:themeColor="text1"/>
              </w:rPr>
              <w:t xml:space="preserve">mage </w:t>
            </w:r>
            <w:r w:rsidRPr="00A94253">
              <w:rPr>
                <w:rFonts w:ascii="Book Antiqua" w:eastAsia="宋体" w:hAnsi="Book Antiqua"/>
                <w:color w:val="000000" w:themeColor="text1"/>
              </w:rPr>
              <w:t xml:space="preserve">thickness construct): Right </w:t>
            </w:r>
            <w:r w:rsidR="008B14A6" w:rsidRPr="00A94253">
              <w:rPr>
                <w:rFonts w:ascii="Book Antiqua" w:eastAsia="宋体" w:hAnsi="Book Antiqua"/>
                <w:color w:val="000000" w:themeColor="text1"/>
              </w:rPr>
              <w:t xml:space="preserve">hepatic </w:t>
            </w:r>
            <w:r w:rsidRPr="00A94253">
              <w:rPr>
                <w:rFonts w:ascii="Book Antiqua" w:eastAsia="宋体" w:hAnsi="Book Antiqua"/>
                <w:color w:val="000000" w:themeColor="text1"/>
              </w:rPr>
              <w:t>artery supplying the lesion shown clearly in arterial phase</w:t>
            </w:r>
          </w:p>
          <w:p w14:paraId="7B410A59" w14:textId="3E015E02" w:rsidR="007D0E6F" w:rsidRPr="00A94253" w:rsidRDefault="007D0E6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rPr>
            </w:pPr>
            <w:r w:rsidRPr="00A94253">
              <w:rPr>
                <w:rFonts w:ascii="Book Antiqua" w:eastAsia="宋体" w:hAnsi="Book Antiqua"/>
                <w:color w:val="000000" w:themeColor="text1"/>
              </w:rPr>
              <w:t xml:space="preserve">MRI: Well-demarcated mass with enhancement </w:t>
            </w:r>
            <w:r w:rsidR="00B14854">
              <w:rPr>
                <w:rFonts w:ascii="Book Antiqua" w:eastAsia="宋体" w:hAnsi="Book Antiqua"/>
                <w:color w:val="000000" w:themeColor="text1"/>
              </w:rPr>
              <w:t>o</w:t>
            </w:r>
            <w:r w:rsidR="00B14854" w:rsidRPr="00A94253">
              <w:rPr>
                <w:rFonts w:ascii="Book Antiqua" w:eastAsia="宋体" w:hAnsi="Book Antiqua"/>
                <w:color w:val="000000" w:themeColor="text1"/>
              </w:rPr>
              <w:t xml:space="preserve">n </w:t>
            </w:r>
            <w:r w:rsidRPr="00A94253">
              <w:rPr>
                <w:rFonts w:ascii="Book Antiqua" w:eastAsia="宋体" w:hAnsi="Book Antiqua"/>
                <w:color w:val="000000" w:themeColor="text1"/>
              </w:rPr>
              <w:t>T1 and T2 weighted imaging with mixed signal intensity. Diminished signal intensity in both arterial and venous phase</w:t>
            </w:r>
            <w:r w:rsidR="00B14854">
              <w:rPr>
                <w:rFonts w:ascii="Book Antiqua" w:eastAsia="宋体" w:hAnsi="Book Antiqua"/>
                <w:color w:val="000000" w:themeColor="text1"/>
              </w:rPr>
              <w:t>s</w:t>
            </w:r>
          </w:p>
        </w:tc>
      </w:tr>
    </w:tbl>
    <w:p w14:paraId="1BA1C043" w14:textId="77777777" w:rsidR="00E224F7" w:rsidRPr="00A94253" w:rsidRDefault="0034119B" w:rsidP="008A16CA">
      <w:pPr>
        <w:adjustRightInd w:val="0"/>
        <w:snapToGrid w:val="0"/>
        <w:spacing w:line="360" w:lineRule="auto"/>
        <w:jc w:val="both"/>
        <w:rPr>
          <w:rFonts w:ascii="Book Antiqua" w:hAnsi="Book Antiqua"/>
          <w:color w:val="000000" w:themeColor="text1"/>
          <w:lang w:eastAsia="zh-CN"/>
        </w:rPr>
      </w:pPr>
      <w:r w:rsidRPr="00A94253">
        <w:rPr>
          <w:rFonts w:ascii="Book Antiqua" w:hAnsi="Book Antiqua"/>
          <w:color w:val="000000" w:themeColor="text1"/>
          <w:lang w:eastAsia="zh-CN"/>
        </w:rPr>
        <w:t>CT: C</w:t>
      </w:r>
      <w:r w:rsidRPr="00A94253">
        <w:rPr>
          <w:rFonts w:ascii="Book Antiqua" w:hAnsi="Book Antiqua"/>
          <w:color w:val="000000" w:themeColor="text1"/>
        </w:rPr>
        <w:t>omputed tomography</w:t>
      </w:r>
      <w:r w:rsidRPr="00A94253">
        <w:rPr>
          <w:rFonts w:ascii="Book Antiqua" w:hAnsi="Book Antiqua"/>
          <w:color w:val="000000" w:themeColor="text1"/>
          <w:lang w:eastAsia="zh-CN"/>
        </w:rPr>
        <w:t>; MRI: M</w:t>
      </w:r>
      <w:r w:rsidRPr="00A94253">
        <w:rPr>
          <w:rFonts w:ascii="Book Antiqua" w:eastAsia="Adobe 繁黑體 Std B" w:hAnsi="Book Antiqua"/>
          <w:color w:val="000000" w:themeColor="text1"/>
          <w:lang w:eastAsia="zh-CN"/>
        </w:rPr>
        <w:t>agnetic resonance imaging</w:t>
      </w:r>
      <w:r w:rsidRPr="00A94253">
        <w:rPr>
          <w:rFonts w:ascii="Book Antiqua" w:hAnsi="Book Antiqua"/>
          <w:color w:val="000000" w:themeColor="text1"/>
          <w:lang w:eastAsia="zh-CN"/>
        </w:rPr>
        <w:t>.</w:t>
      </w:r>
      <w:bookmarkEnd w:id="70"/>
    </w:p>
    <w:sectPr w:rsidR="00E224F7" w:rsidRPr="00A942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81D13E" w14:textId="77777777" w:rsidR="00317D6D" w:rsidRDefault="00317D6D" w:rsidP="00BB460D">
      <w:r>
        <w:separator/>
      </w:r>
    </w:p>
  </w:endnote>
  <w:endnote w:type="continuationSeparator" w:id="0">
    <w:p w14:paraId="245E4FF0" w14:textId="77777777" w:rsidR="00317D6D" w:rsidRDefault="00317D6D" w:rsidP="00BB4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dobe 繁黑體 Std B">
    <w:panose1 w:val="000000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83404"/>
      <w:docPartObj>
        <w:docPartGallery w:val="Page Numbers (Bottom of Page)"/>
        <w:docPartUnique/>
      </w:docPartObj>
    </w:sdtPr>
    <w:sdtEndPr/>
    <w:sdtContent>
      <w:sdt>
        <w:sdtPr>
          <w:id w:val="860082579"/>
          <w:docPartObj>
            <w:docPartGallery w:val="Page Numbers (Top of Page)"/>
            <w:docPartUnique/>
          </w:docPartObj>
        </w:sdtPr>
        <w:sdtEndPr/>
        <w:sdtContent>
          <w:p w14:paraId="29BD48F4" w14:textId="77777777" w:rsidR="005E597E" w:rsidRDefault="005E597E">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C26BB">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C26BB">
              <w:rPr>
                <w:b/>
                <w:bCs/>
                <w:noProof/>
              </w:rPr>
              <w:t>23</w:t>
            </w:r>
            <w:r>
              <w:rPr>
                <w:b/>
                <w:bCs/>
                <w:sz w:val="24"/>
                <w:szCs w:val="24"/>
              </w:rPr>
              <w:fldChar w:fldCharType="end"/>
            </w:r>
          </w:p>
        </w:sdtContent>
      </w:sdt>
    </w:sdtContent>
  </w:sdt>
  <w:p w14:paraId="5DA46EE3" w14:textId="77777777" w:rsidR="005E597E" w:rsidRDefault="005E597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FA31DE" w14:textId="77777777" w:rsidR="00317D6D" w:rsidRDefault="00317D6D" w:rsidP="00BB460D">
      <w:r>
        <w:separator/>
      </w:r>
    </w:p>
  </w:footnote>
  <w:footnote w:type="continuationSeparator" w:id="0">
    <w:p w14:paraId="44850804" w14:textId="77777777" w:rsidR="00317D6D" w:rsidRDefault="00317D6D" w:rsidP="00BB46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7BC0"/>
    <w:rsid w:val="000176F9"/>
    <w:rsid w:val="00063554"/>
    <w:rsid w:val="000E640C"/>
    <w:rsid w:val="000F7BC1"/>
    <w:rsid w:val="00153B3F"/>
    <w:rsid w:val="00185A0D"/>
    <w:rsid w:val="001F7BF6"/>
    <w:rsid w:val="00237C72"/>
    <w:rsid w:val="00243721"/>
    <w:rsid w:val="002529CA"/>
    <w:rsid w:val="00272B32"/>
    <w:rsid w:val="00317D6D"/>
    <w:rsid w:val="00336125"/>
    <w:rsid w:val="0034119B"/>
    <w:rsid w:val="003516CF"/>
    <w:rsid w:val="0037237D"/>
    <w:rsid w:val="0038085E"/>
    <w:rsid w:val="003856B7"/>
    <w:rsid w:val="00396124"/>
    <w:rsid w:val="003B7953"/>
    <w:rsid w:val="003C1731"/>
    <w:rsid w:val="00444D79"/>
    <w:rsid w:val="004D2FB7"/>
    <w:rsid w:val="004D72AB"/>
    <w:rsid w:val="004F6171"/>
    <w:rsid w:val="005A1580"/>
    <w:rsid w:val="005C26BB"/>
    <w:rsid w:val="005E597E"/>
    <w:rsid w:val="005F0AFC"/>
    <w:rsid w:val="00634F76"/>
    <w:rsid w:val="006503A4"/>
    <w:rsid w:val="006B7C5F"/>
    <w:rsid w:val="006C220E"/>
    <w:rsid w:val="006C42E3"/>
    <w:rsid w:val="006E0738"/>
    <w:rsid w:val="006E5C0D"/>
    <w:rsid w:val="00712F3C"/>
    <w:rsid w:val="00745485"/>
    <w:rsid w:val="007613E4"/>
    <w:rsid w:val="00765356"/>
    <w:rsid w:val="00774A91"/>
    <w:rsid w:val="00785D85"/>
    <w:rsid w:val="007D0E6F"/>
    <w:rsid w:val="007F7E07"/>
    <w:rsid w:val="00801979"/>
    <w:rsid w:val="00842726"/>
    <w:rsid w:val="008719DA"/>
    <w:rsid w:val="008A16CA"/>
    <w:rsid w:val="008A5BD1"/>
    <w:rsid w:val="008B14A6"/>
    <w:rsid w:val="008E65ED"/>
    <w:rsid w:val="008F6C33"/>
    <w:rsid w:val="00913D74"/>
    <w:rsid w:val="00985CA9"/>
    <w:rsid w:val="009A4CB5"/>
    <w:rsid w:val="009B3D7E"/>
    <w:rsid w:val="009C13FF"/>
    <w:rsid w:val="009D1185"/>
    <w:rsid w:val="009D568B"/>
    <w:rsid w:val="009D5E35"/>
    <w:rsid w:val="009F4863"/>
    <w:rsid w:val="009F792D"/>
    <w:rsid w:val="00A206A3"/>
    <w:rsid w:val="00A2661C"/>
    <w:rsid w:val="00A42082"/>
    <w:rsid w:val="00A56AB4"/>
    <w:rsid w:val="00A5786B"/>
    <w:rsid w:val="00A77B3E"/>
    <w:rsid w:val="00A94253"/>
    <w:rsid w:val="00AF1B30"/>
    <w:rsid w:val="00B14854"/>
    <w:rsid w:val="00B47D55"/>
    <w:rsid w:val="00BA3758"/>
    <w:rsid w:val="00BB460D"/>
    <w:rsid w:val="00BF077E"/>
    <w:rsid w:val="00BF5F7C"/>
    <w:rsid w:val="00C07D24"/>
    <w:rsid w:val="00C256F4"/>
    <w:rsid w:val="00C41849"/>
    <w:rsid w:val="00C615C5"/>
    <w:rsid w:val="00C973E7"/>
    <w:rsid w:val="00CA04ED"/>
    <w:rsid w:val="00CA2A55"/>
    <w:rsid w:val="00CA367A"/>
    <w:rsid w:val="00CE77E9"/>
    <w:rsid w:val="00D57632"/>
    <w:rsid w:val="00D65ACF"/>
    <w:rsid w:val="00D76083"/>
    <w:rsid w:val="00DF0796"/>
    <w:rsid w:val="00E224F7"/>
    <w:rsid w:val="00E60D0D"/>
    <w:rsid w:val="00E8019E"/>
    <w:rsid w:val="00E84771"/>
    <w:rsid w:val="00E97074"/>
    <w:rsid w:val="00EE2075"/>
    <w:rsid w:val="00EE4C6B"/>
    <w:rsid w:val="00F25A42"/>
    <w:rsid w:val="00F47595"/>
    <w:rsid w:val="00F57426"/>
    <w:rsid w:val="00F65660"/>
    <w:rsid w:val="00F663D5"/>
    <w:rsid w:val="00F82A05"/>
    <w:rsid w:val="00FA0359"/>
    <w:rsid w:val="00FA0DA1"/>
    <w:rsid w:val="00FC502C"/>
    <w:rsid w:val="00FF1C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0FC5EC"/>
  <w15:docId w15:val="{EC991913-7660-4E3F-8A6B-5990F37A4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A0DA1"/>
    <w:rPr>
      <w:sz w:val="18"/>
      <w:szCs w:val="18"/>
    </w:rPr>
  </w:style>
  <w:style w:type="character" w:customStyle="1" w:styleId="Char">
    <w:name w:val="批注框文本 Char"/>
    <w:basedOn w:val="a0"/>
    <w:link w:val="a3"/>
    <w:rsid w:val="00FA0DA1"/>
    <w:rPr>
      <w:sz w:val="18"/>
      <w:szCs w:val="18"/>
    </w:rPr>
  </w:style>
  <w:style w:type="character" w:styleId="a4">
    <w:name w:val="Hyperlink"/>
    <w:basedOn w:val="a0"/>
    <w:uiPriority w:val="99"/>
    <w:unhideWhenUsed/>
    <w:qFormat/>
    <w:rsid w:val="009D5E35"/>
    <w:rPr>
      <w:color w:val="0000FF"/>
      <w:u w:val="single"/>
    </w:rPr>
  </w:style>
  <w:style w:type="table" w:customStyle="1" w:styleId="-51">
    <w:name w:val="浅色网格 - 强调文字颜色 51"/>
    <w:basedOn w:val="a1"/>
    <w:next w:val="-5"/>
    <w:uiPriority w:val="62"/>
    <w:rsid w:val="007D0E6F"/>
    <w:rPr>
      <w:rFonts w:ascii="Calibri" w:hAnsi="Calibri"/>
      <w:lang w:eastAsia="zh-CN"/>
    </w:rPr>
    <w:tblP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宋体"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auto"/>
        </w:tcBorders>
      </w:tcPr>
    </w:tblStylePr>
    <w:tblStylePr w:type="lastRow">
      <w:pPr>
        <w:spacing w:before="0" w:after="0" w:line="240" w:lineRule="auto"/>
      </w:pPr>
      <w:rPr>
        <w:rFonts w:ascii="Calibri Light" w:eastAsia="宋体"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ascii="Calibri Light" w:eastAsia="宋体" w:hAnsi="Calibri Light" w:cs="Times New Roman"/>
        <w:b/>
        <w:bCs/>
      </w:rPr>
    </w:tblStylePr>
    <w:tblStylePr w:type="lastCol">
      <w:rPr>
        <w:rFonts w:ascii="Calibri Light" w:eastAsia="宋体"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styleId="-5">
    <w:name w:val="Light Grid Accent 5"/>
    <w:basedOn w:val="a1"/>
    <w:uiPriority w:val="62"/>
    <w:rsid w:val="007D0E6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5">
    <w:name w:val="header"/>
    <w:basedOn w:val="a"/>
    <w:link w:val="Char0"/>
    <w:rsid w:val="00BB460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B460D"/>
    <w:rPr>
      <w:sz w:val="18"/>
      <w:szCs w:val="18"/>
    </w:rPr>
  </w:style>
  <w:style w:type="paragraph" w:styleId="a6">
    <w:name w:val="footer"/>
    <w:basedOn w:val="a"/>
    <w:link w:val="Char1"/>
    <w:uiPriority w:val="99"/>
    <w:rsid w:val="00BB460D"/>
    <w:pPr>
      <w:tabs>
        <w:tab w:val="center" w:pos="4153"/>
        <w:tab w:val="right" w:pos="8306"/>
      </w:tabs>
      <w:snapToGrid w:val="0"/>
    </w:pPr>
    <w:rPr>
      <w:sz w:val="18"/>
      <w:szCs w:val="18"/>
    </w:rPr>
  </w:style>
  <w:style w:type="character" w:customStyle="1" w:styleId="Char1">
    <w:name w:val="页脚 Char"/>
    <w:basedOn w:val="a0"/>
    <w:link w:val="a6"/>
    <w:uiPriority w:val="99"/>
    <w:rsid w:val="00BB460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234798">
      <w:bodyDiv w:val="1"/>
      <w:marLeft w:val="0"/>
      <w:marRight w:val="0"/>
      <w:marTop w:val="0"/>
      <w:marBottom w:val="0"/>
      <w:divBdr>
        <w:top w:val="none" w:sz="0" w:space="0" w:color="auto"/>
        <w:left w:val="none" w:sz="0" w:space="0" w:color="auto"/>
        <w:bottom w:val="none" w:sz="0" w:space="0" w:color="auto"/>
        <w:right w:val="none" w:sz="0" w:space="0" w:color="auto"/>
      </w:divBdr>
    </w:div>
    <w:div w:id="631911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C:\Users\apple\Desktop\BPG\Review\edit\61358-email\61358_Auto_Edited.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5824</Words>
  <Characters>33197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ibm</cp:lastModifiedBy>
  <cp:revision>3</cp:revision>
  <dcterms:created xsi:type="dcterms:W3CDTF">2021-03-18T09:32:00Z</dcterms:created>
  <dcterms:modified xsi:type="dcterms:W3CDTF">2021-03-18T09:36:00Z</dcterms:modified>
</cp:coreProperties>
</file>