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626B" w14:textId="77777777" w:rsidR="00A77B3E" w:rsidRDefault="009E7F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3C774FF" w14:textId="77777777" w:rsidR="00A77B3E" w:rsidRDefault="009E7F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61421</w:t>
      </w:r>
    </w:p>
    <w:p w14:paraId="65E0111C" w14:textId="77777777" w:rsidR="00A77B3E" w:rsidRDefault="009E7F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FFD3B08" w14:textId="77777777" w:rsidR="00A77B3E" w:rsidRDefault="00A77B3E">
      <w:pPr>
        <w:spacing w:line="360" w:lineRule="auto"/>
        <w:jc w:val="both"/>
      </w:pPr>
    </w:p>
    <w:p w14:paraId="10CE9646" w14:textId="77777777" w:rsidR="00A77B3E" w:rsidRDefault="009E7FBE">
      <w:pPr>
        <w:spacing w:line="360" w:lineRule="auto"/>
        <w:jc w:val="both"/>
      </w:pPr>
      <w:r>
        <w:rPr>
          <w:rFonts w:ascii="Book Antiqua" w:eastAsia="Book Antiqua" w:hAnsi="Book Antiqua" w:cs="Book Antiqua"/>
          <w:b/>
          <w:color w:val="000000"/>
        </w:rPr>
        <w:t xml:space="preserve">Acute </w:t>
      </w:r>
      <w:proofErr w:type="spellStart"/>
      <w:r>
        <w:rPr>
          <w:rFonts w:ascii="Book Antiqua" w:eastAsia="Book Antiqua" w:hAnsi="Book Antiqua" w:cs="Book Antiqua"/>
          <w:b/>
          <w:color w:val="000000"/>
        </w:rPr>
        <w:t>cor</w:t>
      </w:r>
      <w:proofErr w:type="spellEnd"/>
      <w:r>
        <w:rPr>
          <w:rFonts w:ascii="Book Antiqua" w:eastAsia="Book Antiqua" w:hAnsi="Book Antiqua" w:cs="Book Antiqua"/>
          <w:b/>
          <w:color w:val="000000"/>
        </w:rPr>
        <w:t xml:space="preserve"> pulmonale in patients with acute </w:t>
      </w:r>
      <w:r w:rsidR="002D47FD">
        <w:rPr>
          <w:rFonts w:ascii="Book Antiqua" w:eastAsia="Book Antiqua" w:hAnsi="Book Antiqua" w:cs="Book Antiqua"/>
          <w:b/>
          <w:color w:val="000000"/>
        </w:rPr>
        <w:t xml:space="preserve">respiratory distress syndrome: </w:t>
      </w:r>
      <w:r w:rsidR="002D47FD">
        <w:rPr>
          <w:rFonts w:ascii="Book Antiqua" w:hAnsi="Book Antiqua" w:cs="Book Antiqua" w:hint="eastAsia"/>
          <w:b/>
          <w:color w:val="000000"/>
          <w:lang w:eastAsia="zh-CN"/>
        </w:rPr>
        <w:t>A</w:t>
      </w:r>
      <w:r>
        <w:rPr>
          <w:rFonts w:ascii="Book Antiqua" w:eastAsia="Book Antiqua" w:hAnsi="Book Antiqua" w:cs="Book Antiqua"/>
          <w:b/>
          <w:color w:val="000000"/>
        </w:rPr>
        <w:t xml:space="preserve"> comprehensive review</w:t>
      </w:r>
    </w:p>
    <w:p w14:paraId="6067B247" w14:textId="77777777" w:rsidR="00A77B3E" w:rsidRDefault="00A77B3E">
      <w:pPr>
        <w:spacing w:line="360" w:lineRule="auto"/>
        <w:jc w:val="both"/>
      </w:pPr>
    </w:p>
    <w:p w14:paraId="052F2623" w14:textId="77777777" w:rsidR="00A77B3E" w:rsidRDefault="001C58E3">
      <w:pPr>
        <w:spacing w:line="360" w:lineRule="auto"/>
        <w:jc w:val="both"/>
      </w:pPr>
      <w:r>
        <w:rPr>
          <w:rFonts w:ascii="Book Antiqua" w:eastAsia="Book Antiqua" w:hAnsi="Book Antiqua" w:cs="Book Antiqua"/>
          <w:color w:val="000000"/>
        </w:rPr>
        <w:t xml:space="preserve">See </w:t>
      </w:r>
      <w:r w:rsidR="00111BD2">
        <w:rPr>
          <w:rFonts w:ascii="Book Antiqua" w:hAnsi="Book Antiqua" w:cs="Book Antiqua" w:hint="eastAsia"/>
          <w:color w:val="000000"/>
          <w:lang w:eastAsia="zh-CN"/>
        </w:rPr>
        <w:t>KC</w:t>
      </w:r>
      <w:r>
        <w:rPr>
          <w:rFonts w:ascii="Book Antiqua" w:hAnsi="Book Antiqua" w:cs="Book Antiqua" w:hint="eastAsia"/>
          <w:color w:val="000000"/>
          <w:lang w:eastAsia="zh-CN"/>
        </w:rPr>
        <w:t xml:space="preserve">. </w:t>
      </w:r>
      <w:r w:rsidR="009E7FBE">
        <w:rPr>
          <w:rFonts w:ascii="Book Antiqua" w:eastAsia="Book Antiqua" w:hAnsi="Book Antiqua" w:cs="Book Antiqua"/>
          <w:color w:val="000000"/>
        </w:rPr>
        <w:t xml:space="preserve">ARDS-related acute </w:t>
      </w:r>
      <w:proofErr w:type="spellStart"/>
      <w:r w:rsidR="009E7FBE">
        <w:rPr>
          <w:rFonts w:ascii="Book Antiqua" w:eastAsia="Book Antiqua" w:hAnsi="Book Antiqua" w:cs="Book Antiqua"/>
          <w:color w:val="000000"/>
        </w:rPr>
        <w:t>cor</w:t>
      </w:r>
      <w:proofErr w:type="spellEnd"/>
      <w:r w:rsidR="009E7FBE">
        <w:rPr>
          <w:rFonts w:ascii="Book Antiqua" w:eastAsia="Book Antiqua" w:hAnsi="Book Antiqua" w:cs="Book Antiqua"/>
          <w:color w:val="000000"/>
        </w:rPr>
        <w:t xml:space="preserve"> pulmonale</w:t>
      </w:r>
    </w:p>
    <w:p w14:paraId="7CD6C61B" w14:textId="77777777" w:rsidR="00A77B3E" w:rsidRDefault="00A77B3E">
      <w:pPr>
        <w:spacing w:line="360" w:lineRule="auto"/>
        <w:jc w:val="both"/>
      </w:pPr>
    </w:p>
    <w:p w14:paraId="567AFF41" w14:textId="77777777" w:rsidR="00A77B3E" w:rsidRDefault="009E7FBE">
      <w:pPr>
        <w:spacing w:line="360" w:lineRule="auto"/>
        <w:jc w:val="both"/>
      </w:pPr>
      <w:r>
        <w:rPr>
          <w:rFonts w:ascii="Book Antiqua" w:eastAsia="Book Antiqua" w:hAnsi="Book Antiqua" w:cs="Book Antiqua"/>
          <w:color w:val="000000"/>
        </w:rPr>
        <w:t xml:space="preserve">Kay Choong </w:t>
      </w:r>
      <w:bookmarkStart w:id="0" w:name="OLE_LINK1"/>
      <w:bookmarkStart w:id="1" w:name="OLE_LINK2"/>
      <w:r>
        <w:rPr>
          <w:rFonts w:ascii="Book Antiqua" w:eastAsia="Book Antiqua" w:hAnsi="Book Antiqua" w:cs="Book Antiqua"/>
          <w:color w:val="000000"/>
        </w:rPr>
        <w:t>See</w:t>
      </w:r>
      <w:bookmarkEnd w:id="0"/>
      <w:bookmarkEnd w:id="1"/>
    </w:p>
    <w:p w14:paraId="479F4DC9" w14:textId="77777777" w:rsidR="00A77B3E" w:rsidRDefault="00A77B3E">
      <w:pPr>
        <w:spacing w:line="360" w:lineRule="auto"/>
        <w:jc w:val="both"/>
      </w:pPr>
    </w:p>
    <w:p w14:paraId="4577E472" w14:textId="77777777" w:rsidR="00A77B3E" w:rsidRDefault="009E7FBE">
      <w:pPr>
        <w:spacing w:line="360" w:lineRule="auto"/>
        <w:jc w:val="both"/>
      </w:pPr>
      <w:r>
        <w:rPr>
          <w:rFonts w:ascii="Book Antiqua" w:eastAsia="Book Antiqua" w:hAnsi="Book Antiqua" w:cs="Book Antiqua"/>
          <w:b/>
          <w:bCs/>
          <w:color w:val="000000"/>
        </w:rPr>
        <w:t xml:space="preserve">Kay Choong See, </w:t>
      </w:r>
      <w:r>
        <w:rPr>
          <w:rFonts w:ascii="Book Antiqua" w:eastAsia="Book Antiqua" w:hAnsi="Book Antiqua" w:cs="Book Antiqua"/>
          <w:color w:val="000000"/>
        </w:rPr>
        <w:t>Department of Medicine, National University Hospital, Singapore 119228, Singapore</w:t>
      </w:r>
    </w:p>
    <w:p w14:paraId="2383CDBF" w14:textId="77777777" w:rsidR="00A77B3E" w:rsidRDefault="00A77B3E">
      <w:pPr>
        <w:spacing w:line="360" w:lineRule="auto"/>
        <w:jc w:val="both"/>
      </w:pPr>
    </w:p>
    <w:p w14:paraId="1278D42F" w14:textId="77777777" w:rsidR="00A77B3E" w:rsidRDefault="009E7FB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See KC collect</w:t>
      </w:r>
      <w:r w:rsidR="002D47FD">
        <w:rPr>
          <w:rFonts w:ascii="Book Antiqua" w:eastAsia="Book Antiqua" w:hAnsi="Book Antiqua" w:cs="Book Antiqua"/>
          <w:color w:val="000000"/>
        </w:rPr>
        <w:t>ed the data and wrote the paper</w:t>
      </w:r>
      <w:r w:rsidR="002D47FD">
        <w:rPr>
          <w:rFonts w:ascii="Book Antiqua" w:hAnsi="Book Antiqua" w:cs="Book Antiqua" w:hint="eastAsia"/>
          <w:color w:val="000000"/>
          <w:lang w:eastAsia="zh-CN"/>
        </w:rPr>
        <w:t>;</w:t>
      </w:r>
      <w:r>
        <w:rPr>
          <w:rFonts w:ascii="Book Antiqua" w:eastAsia="Book Antiqua" w:hAnsi="Book Antiqua" w:cs="Book Antiqua"/>
          <w:color w:val="000000"/>
        </w:rPr>
        <w:t xml:space="preserve"> See KC read and approve</w:t>
      </w:r>
      <w:r w:rsidR="004B2A52">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070C09A" w14:textId="77777777" w:rsidR="00A77B3E" w:rsidRDefault="00A77B3E">
      <w:pPr>
        <w:spacing w:line="360" w:lineRule="auto"/>
        <w:jc w:val="both"/>
      </w:pPr>
    </w:p>
    <w:p w14:paraId="4099B042" w14:textId="77777777" w:rsidR="00A77B3E" w:rsidRDefault="009E7FBE">
      <w:pPr>
        <w:spacing w:line="360" w:lineRule="auto"/>
        <w:jc w:val="both"/>
      </w:pPr>
      <w:r>
        <w:rPr>
          <w:rFonts w:ascii="Book Antiqua" w:eastAsia="Book Antiqua" w:hAnsi="Book Antiqua" w:cs="Book Antiqua"/>
          <w:b/>
          <w:bCs/>
          <w:color w:val="000000"/>
        </w:rPr>
        <w:t xml:space="preserve">Corresponding author: Kay Choong See, FCCP, FRCP, MBBS, MRCP, Doctor, </w:t>
      </w:r>
      <w:r>
        <w:rPr>
          <w:rFonts w:ascii="Book Antiqua" w:eastAsia="Book Antiqua" w:hAnsi="Book Antiqua" w:cs="Book Antiqua"/>
          <w:color w:val="000000"/>
        </w:rPr>
        <w:t>Department of Medicine, National University Hospital, 1E Kent Ridge Rd, NUHS Tower Block Level 10, Singapore 119228, Singapore. kay_choong_see@nuhs.edu.sg</w:t>
      </w:r>
    </w:p>
    <w:p w14:paraId="630BA56C" w14:textId="77777777" w:rsidR="00A77B3E" w:rsidRDefault="00A77B3E">
      <w:pPr>
        <w:spacing w:line="360" w:lineRule="auto"/>
        <w:jc w:val="both"/>
      </w:pPr>
    </w:p>
    <w:p w14:paraId="50D60B15" w14:textId="77777777" w:rsidR="00A77B3E" w:rsidRDefault="009E7F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14:paraId="3E73FF38" w14:textId="77777777" w:rsidR="00A77B3E" w:rsidRPr="00646FFD" w:rsidRDefault="009E7FBE">
      <w:pPr>
        <w:spacing w:line="360" w:lineRule="auto"/>
        <w:jc w:val="both"/>
        <w:rPr>
          <w:lang w:eastAsia="zh-CN"/>
        </w:rPr>
      </w:pPr>
      <w:r>
        <w:rPr>
          <w:rFonts w:ascii="Book Antiqua" w:eastAsia="Book Antiqua" w:hAnsi="Book Antiqua" w:cs="Book Antiqua"/>
          <w:b/>
          <w:bCs/>
          <w:color w:val="000000"/>
        </w:rPr>
        <w:t xml:space="preserve">Revised: </w:t>
      </w:r>
      <w:r w:rsidR="00646FFD" w:rsidRPr="00646FFD">
        <w:rPr>
          <w:rFonts w:ascii="Book Antiqua" w:hAnsi="Book Antiqua" w:cs="Book Antiqua" w:hint="eastAsia"/>
          <w:bCs/>
          <w:color w:val="000000"/>
          <w:lang w:eastAsia="zh-CN"/>
        </w:rPr>
        <w:t>January 1, 2020</w:t>
      </w:r>
    </w:p>
    <w:p w14:paraId="0312D1FA" w14:textId="5E595CE8" w:rsidR="00A77B3E" w:rsidRDefault="009E7FBE">
      <w:pPr>
        <w:spacing w:line="360" w:lineRule="auto"/>
        <w:jc w:val="both"/>
      </w:pPr>
      <w:r>
        <w:rPr>
          <w:rFonts w:ascii="Book Antiqua" w:eastAsia="Book Antiqua" w:hAnsi="Book Antiqua" w:cs="Book Antiqua"/>
          <w:b/>
          <w:bCs/>
          <w:color w:val="000000"/>
        </w:rPr>
        <w:t xml:space="preserve">Accepted: </w:t>
      </w:r>
      <w:r w:rsidR="002B2B2B" w:rsidRPr="002B2B2B">
        <w:rPr>
          <w:rFonts w:ascii="Book Antiqua" w:eastAsia="Book Antiqua" w:hAnsi="Book Antiqua" w:cs="Book Antiqua"/>
          <w:color w:val="000000"/>
        </w:rPr>
        <w:t>January 28, 2021</w:t>
      </w:r>
    </w:p>
    <w:p w14:paraId="040E1401" w14:textId="1F65E0E8" w:rsidR="00A77B3E" w:rsidRDefault="009E7FBE">
      <w:pPr>
        <w:spacing w:line="360" w:lineRule="auto"/>
        <w:jc w:val="both"/>
      </w:pPr>
      <w:r>
        <w:rPr>
          <w:rFonts w:ascii="Book Antiqua" w:eastAsia="Book Antiqua" w:hAnsi="Book Antiqua" w:cs="Book Antiqua"/>
          <w:b/>
          <w:bCs/>
          <w:color w:val="000000"/>
        </w:rPr>
        <w:t xml:space="preserve">Published online: </w:t>
      </w:r>
      <w:r w:rsidR="004104B7" w:rsidRPr="004104B7">
        <w:rPr>
          <w:rFonts w:ascii="Book Antiqua" w:eastAsia="Book Antiqua" w:hAnsi="Book Antiqua" w:cs="Book Antiqua"/>
          <w:color w:val="000000"/>
        </w:rPr>
        <w:t>March 9, 2021</w:t>
      </w:r>
    </w:p>
    <w:p w14:paraId="2B2215F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5B1D759" w14:textId="77777777" w:rsidR="00A77B3E" w:rsidRDefault="009E7FBE">
      <w:pPr>
        <w:spacing w:line="360" w:lineRule="auto"/>
        <w:jc w:val="both"/>
      </w:pPr>
      <w:r>
        <w:rPr>
          <w:rFonts w:ascii="Book Antiqua" w:eastAsia="Book Antiqua" w:hAnsi="Book Antiqua" w:cs="Book Antiqua"/>
          <w:b/>
          <w:color w:val="000000"/>
        </w:rPr>
        <w:lastRenderedPageBreak/>
        <w:t>Abstract</w:t>
      </w:r>
    </w:p>
    <w:p w14:paraId="229F637D" w14:textId="77777777" w:rsidR="00A77B3E" w:rsidRDefault="009E7FBE">
      <w:pPr>
        <w:spacing w:line="360" w:lineRule="auto"/>
        <w:jc w:val="both"/>
      </w:pPr>
      <w:r>
        <w:rPr>
          <w:rFonts w:ascii="Book Antiqua" w:eastAsia="Book Antiqua" w:hAnsi="Book Antiqua" w:cs="Book Antiqua"/>
          <w:color w:val="000000"/>
        </w:rPr>
        <w:t xml:space="preserve">Acute respiratory distress syndrome (ARDS)-related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(ACP) is found in 8</w:t>
      </w:r>
      <w:r w:rsidR="001F176B">
        <w:rPr>
          <w:rFonts w:ascii="Book Antiqua" w:hAnsi="Book Antiqua" w:cs="Book Antiqua" w:hint="eastAsia"/>
          <w:color w:val="000000"/>
          <w:lang w:eastAsia="zh-CN"/>
        </w:rPr>
        <w:t>%</w:t>
      </w:r>
      <w:r>
        <w:rPr>
          <w:rFonts w:ascii="Book Antiqua" w:eastAsia="Book Antiqua" w:hAnsi="Book Antiqua" w:cs="Book Antiqua"/>
          <w:color w:val="000000"/>
        </w:rPr>
        <w:t>-50% of all patients with ARDS, and is associated with adverse hemodynamic and survival outcomes. ARDS-related ACP is an echocardiographic diagnosis marked by combined right ventricular dilatation and septal dyskinesia, which connote simultaneous diastolic (volume) and systolic (pressure) overload respectively. Risk factors include pneumonia, hypercapnia, hypoxemia, high airway pressures and concomitant pulmonary disease. Current evidence suggests that ARDS-related ACP is amenable to multimodal treatments including ventilator adjustment (aiming for arterial partial pressure of carbon dioxide &lt;</w:t>
      </w:r>
      <w:r w:rsidR="00AB5394">
        <w:rPr>
          <w:rFonts w:ascii="Book Antiqua" w:hAnsi="Book Antiqua" w:cs="Book Antiqua" w:hint="eastAsia"/>
          <w:color w:val="000000"/>
          <w:lang w:eastAsia="zh-CN"/>
        </w:rPr>
        <w:t xml:space="preserve"> </w:t>
      </w:r>
      <w:r>
        <w:rPr>
          <w:rFonts w:ascii="Book Antiqua" w:eastAsia="Book Antiqua" w:hAnsi="Book Antiqua" w:cs="Book Antiqua"/>
          <w:color w:val="000000"/>
        </w:rPr>
        <w:t>60 mmHg, plateau pressure &lt;</w:t>
      </w:r>
      <w:r w:rsidR="00AB5394">
        <w:rPr>
          <w:rFonts w:ascii="Book Antiqua" w:hAnsi="Book Antiqua" w:cs="Book Antiqua" w:hint="eastAsia"/>
          <w:color w:val="000000"/>
          <w:lang w:eastAsia="zh-CN"/>
        </w:rPr>
        <w:t xml:space="preserve"> </w:t>
      </w:r>
      <w:r>
        <w:rPr>
          <w:rFonts w:ascii="Book Antiqua" w:eastAsia="Book Antiqua" w:hAnsi="Book Antiqua" w:cs="Book Antiqua"/>
          <w:color w:val="000000"/>
        </w:rPr>
        <w:t>27 cmH</w:t>
      </w:r>
      <w:r w:rsidRPr="00B27BDB">
        <w:rPr>
          <w:rFonts w:ascii="Book Antiqua" w:eastAsia="Book Antiqua" w:hAnsi="Book Antiqua" w:cs="Book Antiqua"/>
          <w:color w:val="000000"/>
          <w:vertAlign w:val="subscript"/>
        </w:rPr>
        <w:t>2</w:t>
      </w:r>
      <w:r>
        <w:rPr>
          <w:rFonts w:ascii="Book Antiqua" w:eastAsia="Book Antiqua" w:hAnsi="Book Antiqua" w:cs="Book Antiqua"/>
          <w:color w:val="000000"/>
        </w:rPr>
        <w:t>O, driving pressure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17 cmH</w:t>
      </w:r>
      <w:r w:rsidRPr="00B27BDB">
        <w:rPr>
          <w:rFonts w:ascii="Book Antiqua" w:eastAsia="Book Antiqua" w:hAnsi="Book Antiqua" w:cs="Book Antiqua"/>
          <w:color w:val="000000"/>
          <w:vertAlign w:val="subscript"/>
        </w:rPr>
        <w:t>2</w:t>
      </w:r>
      <w:r>
        <w:rPr>
          <w:rFonts w:ascii="Book Antiqua" w:eastAsia="Book Antiqua" w:hAnsi="Book Antiqua" w:cs="Book Antiqua"/>
          <w:color w:val="000000"/>
        </w:rPr>
        <w:t>O), prone positioning, fluid balance optimization and pharmacotherapy. Further research is required to elucidate the optimal frequency and duration of routine bedside echocardiography screening for ARDS-related ACP, to more clearly delineate the diagnostic role of transthoracic echocardiography relative to transesophageal echocardiography, and to validate current and novel therapies.</w:t>
      </w:r>
    </w:p>
    <w:p w14:paraId="57B86EA7" w14:textId="77777777" w:rsidR="00A77B3E" w:rsidRDefault="00A77B3E">
      <w:pPr>
        <w:spacing w:line="360" w:lineRule="auto"/>
        <w:jc w:val="both"/>
      </w:pPr>
    </w:p>
    <w:p w14:paraId="5979D801" w14:textId="77777777" w:rsidR="00A77B3E" w:rsidRDefault="009E7FB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Coronavirus; Critical </w:t>
      </w:r>
      <w:r w:rsidR="00AB5394">
        <w:rPr>
          <w:rFonts w:ascii="Book Antiqua" w:eastAsia="Book Antiqua" w:hAnsi="Book Antiqua" w:cs="Book Antiqua"/>
          <w:color w:val="000000"/>
        </w:rPr>
        <w:t>care</w:t>
      </w:r>
      <w:r>
        <w:rPr>
          <w:rFonts w:ascii="Book Antiqua" w:eastAsia="Book Antiqua" w:hAnsi="Book Antiqua" w:cs="Book Antiqua"/>
          <w:color w:val="000000"/>
        </w:rPr>
        <w:t>;</w:t>
      </w:r>
      <w:r w:rsidR="00AB5394">
        <w:rPr>
          <w:rFonts w:ascii="Book Antiqua" w:eastAsia="Book Antiqua" w:hAnsi="Book Antiqua" w:cs="Book Antiqua"/>
          <w:color w:val="000000"/>
        </w:rPr>
        <w:t xml:space="preserve"> Echocardiography; Hypertension</w:t>
      </w:r>
      <w:r w:rsidR="00AB5394">
        <w:rPr>
          <w:rFonts w:ascii="Book Antiqua" w:hAnsi="Book Antiqua" w:cs="Book Antiqua" w:hint="eastAsia"/>
          <w:color w:val="000000"/>
          <w:lang w:eastAsia="zh-CN"/>
        </w:rPr>
        <w:t>;</w:t>
      </w:r>
      <w:r>
        <w:rPr>
          <w:rFonts w:ascii="Book Antiqua" w:eastAsia="Book Antiqua" w:hAnsi="Book Antiqua" w:cs="Book Antiqua"/>
          <w:color w:val="000000"/>
        </w:rPr>
        <w:t xml:space="preserve"> Pulmonary; Respiratory </w:t>
      </w:r>
      <w:r w:rsidR="00AB5394">
        <w:rPr>
          <w:rFonts w:ascii="Book Antiqua" w:eastAsia="Book Antiqua" w:hAnsi="Book Antiqua" w:cs="Book Antiqua"/>
          <w:color w:val="000000"/>
        </w:rPr>
        <w:t>distress syndrome</w:t>
      </w:r>
      <w:r w:rsidR="00AB5394">
        <w:rPr>
          <w:rFonts w:ascii="Book Antiqua" w:hAnsi="Book Antiqua" w:cs="Book Antiqua" w:hint="eastAsia"/>
          <w:color w:val="000000"/>
          <w:lang w:eastAsia="zh-CN"/>
        </w:rPr>
        <w:t>;</w:t>
      </w:r>
      <w:r>
        <w:rPr>
          <w:rFonts w:ascii="Book Antiqua" w:eastAsia="Book Antiqua" w:hAnsi="Book Antiqua" w:cs="Book Antiqua"/>
          <w:color w:val="000000"/>
        </w:rPr>
        <w:t xml:space="preserve"> Adult; Ventricular </w:t>
      </w:r>
      <w:r w:rsidR="00AB5394">
        <w:rPr>
          <w:rFonts w:ascii="Book Antiqua" w:eastAsia="Book Antiqua" w:hAnsi="Book Antiqua" w:cs="Book Antiqua"/>
          <w:color w:val="000000"/>
        </w:rPr>
        <w:t>dysfunction</w:t>
      </w:r>
      <w:r w:rsidR="00AB5394">
        <w:rPr>
          <w:rFonts w:ascii="Book Antiqua" w:hAnsi="Book Antiqua" w:cs="Book Antiqua" w:hint="eastAsia"/>
          <w:color w:val="000000"/>
          <w:lang w:eastAsia="zh-CN"/>
        </w:rPr>
        <w:t>;</w:t>
      </w:r>
      <w:r>
        <w:rPr>
          <w:rFonts w:ascii="Book Antiqua" w:eastAsia="Book Antiqua" w:hAnsi="Book Antiqua" w:cs="Book Antiqua"/>
          <w:color w:val="000000"/>
        </w:rPr>
        <w:t xml:space="preserve"> Right</w:t>
      </w:r>
    </w:p>
    <w:p w14:paraId="6A53E052" w14:textId="77777777" w:rsidR="00623D62" w:rsidRDefault="00623D62" w:rsidP="00623D62">
      <w:pPr>
        <w:spacing w:line="360" w:lineRule="auto"/>
        <w:jc w:val="both"/>
        <w:rPr>
          <w:lang w:eastAsia="zh-CN"/>
        </w:rPr>
      </w:pPr>
    </w:p>
    <w:p w14:paraId="2ED1A5A6" w14:textId="77777777" w:rsidR="00623D62" w:rsidRPr="00026CB8" w:rsidRDefault="00623D62" w:rsidP="00623D6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3BCC8E72" w14:textId="77777777" w:rsidR="00623D62" w:rsidRPr="009C101B" w:rsidRDefault="00623D62" w:rsidP="00623D62">
      <w:pPr>
        <w:spacing w:line="360" w:lineRule="auto"/>
        <w:jc w:val="both"/>
        <w:rPr>
          <w:lang w:eastAsia="zh-CN"/>
        </w:rPr>
      </w:pPr>
    </w:p>
    <w:p w14:paraId="73EAB4A6" w14:textId="31818DA5" w:rsidR="005E73F9" w:rsidRDefault="00623D62" w:rsidP="00623D62">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E7FBE">
        <w:rPr>
          <w:rFonts w:ascii="Book Antiqua" w:eastAsia="Book Antiqua" w:hAnsi="Book Antiqua" w:cs="Book Antiqua"/>
          <w:color w:val="000000"/>
        </w:rPr>
        <w:t xml:space="preserve">See KC. Acute </w:t>
      </w:r>
      <w:proofErr w:type="spellStart"/>
      <w:r w:rsidR="009E7FBE">
        <w:rPr>
          <w:rFonts w:ascii="Book Antiqua" w:eastAsia="Book Antiqua" w:hAnsi="Book Antiqua" w:cs="Book Antiqua"/>
          <w:color w:val="000000"/>
        </w:rPr>
        <w:t>cor</w:t>
      </w:r>
      <w:proofErr w:type="spellEnd"/>
      <w:r w:rsidR="009E7FBE">
        <w:rPr>
          <w:rFonts w:ascii="Book Antiqua" w:eastAsia="Book Antiqua" w:hAnsi="Book Antiqua" w:cs="Book Antiqua"/>
          <w:color w:val="000000"/>
        </w:rPr>
        <w:t xml:space="preserve"> pulmonale in patients with acute </w:t>
      </w:r>
      <w:r w:rsidR="009B527C">
        <w:rPr>
          <w:rFonts w:ascii="Book Antiqua" w:eastAsia="Book Antiqua" w:hAnsi="Book Antiqua" w:cs="Book Antiqua"/>
          <w:color w:val="000000"/>
        </w:rPr>
        <w:t xml:space="preserve">respiratory distress syndrome: </w:t>
      </w:r>
      <w:r w:rsidR="009B527C">
        <w:rPr>
          <w:rFonts w:ascii="Book Antiqua" w:hAnsi="Book Antiqua" w:cs="Book Antiqua" w:hint="eastAsia"/>
          <w:color w:val="000000"/>
          <w:lang w:eastAsia="zh-CN"/>
        </w:rPr>
        <w:t>A</w:t>
      </w:r>
      <w:r w:rsidR="009E7FBE">
        <w:rPr>
          <w:rFonts w:ascii="Book Antiqua" w:eastAsia="Book Antiqua" w:hAnsi="Book Antiqua" w:cs="Book Antiqua"/>
          <w:color w:val="000000"/>
        </w:rPr>
        <w:t xml:space="preserve"> comprehensive review. </w:t>
      </w:r>
      <w:r w:rsidR="009E7FBE">
        <w:rPr>
          <w:rFonts w:ascii="Book Antiqua" w:eastAsia="Book Antiqua" w:hAnsi="Book Antiqua" w:cs="Book Antiqua"/>
          <w:i/>
          <w:iCs/>
          <w:color w:val="000000"/>
        </w:rPr>
        <w:t>World J Crit Care Med</w:t>
      </w:r>
      <w:r w:rsidR="009E7FBE">
        <w:rPr>
          <w:rFonts w:ascii="Book Antiqua" w:eastAsia="Book Antiqua" w:hAnsi="Book Antiqua" w:cs="Book Antiqua"/>
          <w:color w:val="000000"/>
        </w:rPr>
        <w:t xml:space="preserve"> 2021; </w:t>
      </w:r>
      <w:r w:rsidR="007359B0" w:rsidRPr="007359B0">
        <w:rPr>
          <w:rFonts w:ascii="Book Antiqua" w:eastAsia="Book Antiqua" w:hAnsi="Book Antiqua" w:cs="Book Antiqua"/>
          <w:color w:val="000000"/>
        </w:rPr>
        <w:t xml:space="preserve">10(2): </w:t>
      </w:r>
      <w:r w:rsidR="005E73F9">
        <w:rPr>
          <w:rFonts w:ascii="Book Antiqua" w:eastAsia="Book Antiqua" w:hAnsi="Book Antiqua" w:cs="Book Antiqua"/>
          <w:color w:val="000000"/>
        </w:rPr>
        <w:t>35</w:t>
      </w:r>
      <w:r w:rsidR="005E73F9">
        <w:rPr>
          <w:rFonts w:asciiTheme="minorEastAsia" w:hAnsiTheme="minorEastAsia" w:cs="Book Antiqua" w:hint="eastAsia"/>
          <w:color w:val="000000"/>
          <w:lang w:eastAsia="zh-CN"/>
        </w:rPr>
        <w:t>-</w:t>
      </w:r>
      <w:r w:rsidR="005E73F9">
        <w:rPr>
          <w:rFonts w:ascii="Book Antiqua" w:eastAsia="Book Antiqua" w:hAnsi="Book Antiqua" w:cs="Book Antiqua"/>
          <w:color w:val="000000"/>
        </w:rPr>
        <w:t>42</w:t>
      </w:r>
      <w:r w:rsidR="007359B0" w:rsidRPr="007359B0">
        <w:rPr>
          <w:rFonts w:ascii="Book Antiqua" w:eastAsia="Book Antiqua" w:hAnsi="Book Antiqua" w:cs="Book Antiqua"/>
          <w:color w:val="000000"/>
        </w:rPr>
        <w:t xml:space="preserve">  </w:t>
      </w:r>
    </w:p>
    <w:p w14:paraId="2A8DC0BC" w14:textId="3FC48624" w:rsidR="005E73F9" w:rsidRDefault="007359B0">
      <w:pPr>
        <w:spacing w:line="360" w:lineRule="auto"/>
        <w:jc w:val="both"/>
        <w:rPr>
          <w:rFonts w:ascii="Book Antiqua" w:eastAsia="Book Antiqua" w:hAnsi="Book Antiqua" w:cs="Book Antiqua"/>
          <w:color w:val="000000"/>
        </w:rPr>
      </w:pPr>
      <w:r w:rsidRPr="007359B0">
        <w:rPr>
          <w:rFonts w:ascii="Book Antiqua" w:eastAsia="Book Antiqua" w:hAnsi="Book Antiqua" w:cs="Book Antiqua"/>
          <w:color w:val="000000"/>
        </w:rPr>
        <w:t>URL: https://www.wjgnet.com/2220-3141/full/v10/i2/</w:t>
      </w:r>
      <w:r w:rsidR="005E73F9">
        <w:rPr>
          <w:rFonts w:ascii="Book Antiqua" w:eastAsia="Book Antiqua" w:hAnsi="Book Antiqua" w:cs="Book Antiqua"/>
          <w:color w:val="000000"/>
        </w:rPr>
        <w:t>35</w:t>
      </w:r>
      <w:r w:rsidRPr="007359B0">
        <w:rPr>
          <w:rFonts w:ascii="Book Antiqua" w:eastAsia="Book Antiqua" w:hAnsi="Book Antiqua" w:cs="Book Antiqua"/>
          <w:color w:val="000000"/>
        </w:rPr>
        <w:t xml:space="preserve">.htm  </w:t>
      </w:r>
    </w:p>
    <w:p w14:paraId="3C5A38C2" w14:textId="70DE3A69" w:rsidR="00A77B3E" w:rsidRDefault="007359B0">
      <w:pPr>
        <w:spacing w:line="360" w:lineRule="auto"/>
        <w:jc w:val="both"/>
      </w:pPr>
      <w:r w:rsidRPr="007359B0">
        <w:rPr>
          <w:rFonts w:ascii="Book Antiqua" w:eastAsia="Book Antiqua" w:hAnsi="Book Antiqua" w:cs="Book Antiqua"/>
          <w:color w:val="000000"/>
        </w:rPr>
        <w:t>DOI: https://dx.doi.org/10.5492/wjccm.v10.i2.</w:t>
      </w:r>
      <w:r w:rsidR="005E73F9">
        <w:rPr>
          <w:rFonts w:ascii="Book Antiqua" w:eastAsia="Book Antiqua" w:hAnsi="Book Antiqua" w:cs="Book Antiqua"/>
          <w:color w:val="000000"/>
        </w:rPr>
        <w:t>35</w:t>
      </w:r>
    </w:p>
    <w:p w14:paraId="6C404031" w14:textId="77777777" w:rsidR="00A77B3E" w:rsidRDefault="00A77B3E">
      <w:pPr>
        <w:spacing w:line="360" w:lineRule="auto"/>
        <w:jc w:val="both"/>
      </w:pPr>
    </w:p>
    <w:p w14:paraId="77EB9035" w14:textId="5E700D32" w:rsidR="00A77B3E" w:rsidRDefault="009E7FB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Acute respiratory distress syndrome (ARDS)-related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(ACP) is associated with adverse hemodynamic and survival outcomes. It is an echocardiographic diagnosis marked by combined right ventricular dilatation and septal </w:t>
      </w:r>
      <w:r>
        <w:rPr>
          <w:rFonts w:ascii="Book Antiqua" w:eastAsia="Book Antiqua" w:hAnsi="Book Antiqua" w:cs="Book Antiqua"/>
          <w:color w:val="000000"/>
        </w:rPr>
        <w:lastRenderedPageBreak/>
        <w:t>dyskinesia. Checking for ARDS-related ACP should be done in patients with ≥</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of 4 risk factors: </w:t>
      </w:r>
      <w:r w:rsidR="0085524F">
        <w:rPr>
          <w:rFonts w:ascii="Book Antiqua" w:eastAsia="Book Antiqua" w:hAnsi="Book Antiqua" w:cs="Book Antiqua"/>
          <w:color w:val="000000"/>
        </w:rPr>
        <w:t>P</w:t>
      </w:r>
      <w:r>
        <w:rPr>
          <w:rFonts w:ascii="Book Antiqua" w:eastAsia="Book Antiqua" w:hAnsi="Book Antiqua" w:cs="Book Antiqua"/>
          <w:color w:val="000000"/>
        </w:rPr>
        <w:t>neumonia, arterial partial pressure of oxygen-to-inspired oxygen fraction ratio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150 mmHg, arterial partial pressure of carbon dioxide ≥</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48 mmHg, and driving pressure ≥</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18 cmH</w:t>
      </w:r>
      <w:r w:rsidRPr="004D643B">
        <w:rPr>
          <w:rFonts w:ascii="Book Antiqua" w:eastAsia="Book Antiqua" w:hAnsi="Book Antiqua" w:cs="Book Antiqua"/>
          <w:color w:val="000000"/>
          <w:vertAlign w:val="subscript"/>
        </w:rPr>
        <w:t>2</w:t>
      </w:r>
      <w:r>
        <w:rPr>
          <w:rFonts w:ascii="Book Antiqua" w:eastAsia="Book Antiqua" w:hAnsi="Book Antiqua" w:cs="Book Antiqua"/>
          <w:color w:val="000000"/>
        </w:rPr>
        <w:t>O. Treatments include ventilator adjustment (aiming for arterial partial pressure of carbon dioxide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60 mmHg, plateau pressure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27 cmH</w:t>
      </w:r>
      <w:r w:rsidRPr="004D643B">
        <w:rPr>
          <w:rFonts w:ascii="Book Antiqua" w:eastAsia="Book Antiqua" w:hAnsi="Book Antiqua" w:cs="Book Antiqua"/>
          <w:color w:val="000000"/>
          <w:vertAlign w:val="subscript"/>
        </w:rPr>
        <w:t>2</w:t>
      </w:r>
      <w:r>
        <w:rPr>
          <w:rFonts w:ascii="Book Antiqua" w:eastAsia="Book Antiqua" w:hAnsi="Book Antiqua" w:cs="Book Antiqua"/>
          <w:color w:val="000000"/>
        </w:rPr>
        <w:t>O, driving pressure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17 cmH</w:t>
      </w:r>
      <w:r w:rsidRPr="004D643B">
        <w:rPr>
          <w:rFonts w:ascii="Book Antiqua" w:eastAsia="Book Antiqua" w:hAnsi="Book Antiqua" w:cs="Book Antiqua"/>
          <w:color w:val="000000"/>
          <w:vertAlign w:val="subscript"/>
        </w:rPr>
        <w:t>2</w:t>
      </w:r>
      <w:r>
        <w:rPr>
          <w:rFonts w:ascii="Book Antiqua" w:eastAsia="Book Antiqua" w:hAnsi="Book Antiqua" w:cs="Book Antiqua"/>
          <w:color w:val="000000"/>
        </w:rPr>
        <w:t>O), prone positioning, fluid balance optimization and pharmacotherapy.</w:t>
      </w:r>
    </w:p>
    <w:p w14:paraId="23083D90" w14:textId="77777777" w:rsidR="00A77B3E" w:rsidRDefault="00A77B3E">
      <w:pPr>
        <w:spacing w:line="360" w:lineRule="auto"/>
        <w:jc w:val="both"/>
      </w:pPr>
    </w:p>
    <w:p w14:paraId="0E2E7DFB" w14:textId="77777777" w:rsidR="00DE495F" w:rsidRDefault="00DE495F">
      <w:pPr>
        <w:spacing w:line="360" w:lineRule="auto"/>
        <w:jc w:val="both"/>
        <w:rPr>
          <w:lang w:eastAsia="zh-CN"/>
        </w:rPr>
      </w:pPr>
      <w:r>
        <w:rPr>
          <w:rFonts w:ascii="Book Antiqua" w:eastAsia="Book Antiqua" w:hAnsi="Book Antiqua" w:cs="Book Antiqua"/>
          <w:b/>
          <w:caps/>
          <w:color w:val="000000"/>
          <w:u w:val="single"/>
        </w:rPr>
        <w:br w:type="page"/>
      </w:r>
      <w:r w:rsidR="009E7FBE">
        <w:rPr>
          <w:rFonts w:ascii="Book Antiqua" w:eastAsia="Book Antiqua" w:hAnsi="Book Antiqua" w:cs="Book Antiqua"/>
          <w:b/>
          <w:caps/>
          <w:color w:val="000000"/>
          <w:u w:val="single"/>
        </w:rPr>
        <w:lastRenderedPageBreak/>
        <w:t>INTRODUCTION</w:t>
      </w:r>
    </w:p>
    <w:p w14:paraId="28A3B04C" w14:textId="77777777" w:rsidR="00A77B3E" w:rsidRDefault="009E7FBE">
      <w:pPr>
        <w:spacing w:line="360" w:lineRule="auto"/>
        <w:jc w:val="both"/>
      </w:pPr>
      <w:r>
        <w:rPr>
          <w:rFonts w:ascii="Book Antiqua" w:eastAsia="Book Antiqua" w:hAnsi="Book Antiqua" w:cs="Book Antiqua"/>
          <w:color w:val="000000"/>
        </w:rPr>
        <w:t xml:space="preserve">For patients with acute respiratory distress syndrome (ARDS), concurrent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(ARDS-related ACP) is associated wit</w:t>
      </w:r>
      <w:r w:rsidR="0093738C">
        <w:rPr>
          <w:rFonts w:ascii="Book Antiqua" w:eastAsia="Book Antiqua" w:hAnsi="Book Antiqua" w:cs="Book Antiqua"/>
          <w:color w:val="000000"/>
        </w:rPr>
        <w:t>h adverse hemodynamic effects–and when severe–</w:t>
      </w:r>
      <w:r>
        <w:rPr>
          <w:rFonts w:ascii="Book Antiqua" w:eastAsia="Book Antiqua" w:hAnsi="Book Antiqua" w:cs="Book Antiqua"/>
          <w:color w:val="000000"/>
        </w:rPr>
        <w:t xml:space="preserve">with a near doubling of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ARDS-related ACP is an echocardiographic diagnosis, which involves a dilated right ventricle with both systolic and diastolic dysfunction. As can be surmised, the greater the right ventricular dilatation, the more severe is the ACP, and the higher the risk of mortality.</w:t>
      </w:r>
    </w:p>
    <w:p w14:paraId="2AAF0A3C" w14:textId="77777777" w:rsidR="00A77B3E" w:rsidRDefault="009E7FBE" w:rsidP="00DB0666">
      <w:pPr>
        <w:spacing w:line="360" w:lineRule="auto"/>
        <w:ind w:firstLineChars="100" w:firstLine="240"/>
        <w:jc w:val="both"/>
      </w:pPr>
      <w:r>
        <w:rPr>
          <w:rFonts w:ascii="Book Antiqua" w:eastAsia="Book Antiqua" w:hAnsi="Book Antiqua" w:cs="Book Antiqua"/>
          <w:color w:val="000000"/>
        </w:rPr>
        <w:t>The prevalence of ARDS-related ACP ranges from 8</w:t>
      </w:r>
      <w:r w:rsidR="00DB0666">
        <w:rPr>
          <w:rFonts w:ascii="Book Antiqua" w:hAnsi="Book Antiqua" w:cs="Book Antiqua" w:hint="eastAsia"/>
          <w:color w:val="000000"/>
          <w:lang w:eastAsia="zh-CN"/>
        </w:rPr>
        <w:t>%</w:t>
      </w:r>
      <w:r>
        <w:rPr>
          <w:rFonts w:ascii="Book Antiqua" w:eastAsia="Book Antiqua" w:hAnsi="Book Antiqua" w:cs="Book Antiqua"/>
          <w:color w:val="000000"/>
        </w:rPr>
        <w:t xml:space="preserve">-50% in various studies (Table </w:t>
      </w:r>
      <w:proofErr w:type="gramStart"/>
      <w:r>
        <w:rPr>
          <w:rFonts w:ascii="Book Antiqua" w:eastAsia="Book Antiqua" w:hAnsi="Book Antiqua" w:cs="Book Antiqua"/>
          <w:color w:val="000000"/>
        </w:rPr>
        <w:t>1)</w:t>
      </w:r>
      <w:r w:rsidR="007A62F1">
        <w:rPr>
          <w:rFonts w:ascii="Book Antiqua" w:eastAsia="Book Antiqua" w:hAnsi="Book Antiqua" w:cs="Book Antiqua"/>
          <w:color w:val="000000"/>
          <w:szCs w:val="30"/>
          <w:vertAlign w:val="superscript"/>
        </w:rPr>
        <w:t>[</w:t>
      </w:r>
      <w:proofErr w:type="gramEnd"/>
      <w:r w:rsidR="007A62F1">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4-10]</w:t>
      </w:r>
      <w:r>
        <w:rPr>
          <w:rFonts w:ascii="Book Antiqua" w:eastAsia="Book Antiqua" w:hAnsi="Book Antiqua" w:cs="Book Antiqua"/>
          <w:color w:val="000000"/>
        </w:rPr>
        <w:t xml:space="preserve">. Given the current pandemic, special mention must be made about coronavirus disease 2019 (COVID-19). The first report of ACP in COVID-19 described five critically ill patients, with intracardiac thrombus being visualized on echocardiography in two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Overall, it remains unknown if the prevalence of ACP differs significantly between COVID-19 and non-COVID-19 ARDS, though pulmonary embolism or pulmonary vascular thrombosis may predispose the former to ACP regardless of ARDS.</w:t>
      </w:r>
    </w:p>
    <w:p w14:paraId="1828633C" w14:textId="77777777" w:rsidR="00A77B3E" w:rsidRDefault="00A77B3E">
      <w:pPr>
        <w:spacing w:line="360" w:lineRule="auto"/>
        <w:jc w:val="both"/>
      </w:pPr>
    </w:p>
    <w:p w14:paraId="6073BA8E" w14:textId="77777777" w:rsidR="00A77B3E" w:rsidRDefault="009E7FBE">
      <w:pPr>
        <w:spacing w:line="360" w:lineRule="auto"/>
        <w:jc w:val="both"/>
      </w:pPr>
      <w:r>
        <w:rPr>
          <w:rFonts w:ascii="Book Antiqua" w:eastAsia="Book Antiqua" w:hAnsi="Book Antiqua" w:cs="Book Antiqua"/>
          <w:b/>
          <w:caps/>
          <w:color w:val="000000"/>
          <w:szCs w:val="32"/>
          <w:u w:val="single"/>
        </w:rPr>
        <w:t>Pathophysiology and risk factors for ARDS-related ACP</w:t>
      </w:r>
    </w:p>
    <w:p w14:paraId="52C8B78C" w14:textId="0AC351A4" w:rsidR="00A77B3E" w:rsidRDefault="009E7FBE">
      <w:pPr>
        <w:spacing w:line="360" w:lineRule="auto"/>
        <w:jc w:val="both"/>
      </w:pPr>
      <w:r>
        <w:rPr>
          <w:rFonts w:ascii="Book Antiqua" w:eastAsia="Book Antiqua" w:hAnsi="Book Antiqua" w:cs="Book Antiqua"/>
          <w:color w:val="000000"/>
        </w:rPr>
        <w:t>ARDS-related ACP occurs when right ventricular afterload increases acutely, leading to right ventricular systolic and diastolic dysfunction. Given the relatively stiff pericardial envelope, right ventricular diastolic dysfunction leads to right ventricular dilatation and leftward septal displacement, restricting the left ventricle (</w:t>
      </w:r>
      <w:r w:rsidRPr="004F1ED2">
        <w:rPr>
          <w:rFonts w:ascii="Book Antiqua" w:eastAsia="Book Antiqua" w:hAnsi="Book Antiqua" w:cs="Book Antiqua"/>
          <w:i/>
          <w:color w:val="000000"/>
        </w:rPr>
        <w:t>i.e.</w:t>
      </w:r>
      <w:r w:rsidR="00CA033D" w:rsidRPr="00CA033D">
        <w:rPr>
          <w:rFonts w:ascii="Book Antiqua" w:eastAsia="Book Antiqua" w:hAnsi="Book Antiqua" w:cs="Book Antiqua"/>
          <w:color w:val="000000"/>
        </w:rPr>
        <w:t>,</w:t>
      </w:r>
      <w:r>
        <w:rPr>
          <w:rFonts w:ascii="Book Antiqua" w:eastAsia="Book Antiqua" w:hAnsi="Book Antiqua" w:cs="Book Antiqua"/>
          <w:color w:val="000000"/>
        </w:rPr>
        <w:t xml:space="preserve"> ventricular interdependence). Consequently, ARDS-related ACP has been associated with adverse hemodynamic outcomes associated with both right and left ventricular dysfunction: </w:t>
      </w:r>
      <w:r w:rsidR="0085524F">
        <w:rPr>
          <w:rFonts w:ascii="Book Antiqua" w:eastAsia="Book Antiqua" w:hAnsi="Book Antiqua" w:cs="Book Antiqua"/>
          <w:color w:val="000000"/>
        </w:rPr>
        <w:t>D</w:t>
      </w:r>
      <w:r>
        <w:rPr>
          <w:rFonts w:ascii="Book Antiqua" w:eastAsia="Book Antiqua" w:hAnsi="Book Antiqua" w:cs="Book Antiqua"/>
          <w:color w:val="000000"/>
        </w:rPr>
        <w:t xml:space="preserve">ecreased stroke index, impairment of left ventricular diastolic function and compensatory </w:t>
      </w:r>
      <w:proofErr w:type="gramStart"/>
      <w:r>
        <w:rPr>
          <w:rFonts w:ascii="Book Antiqua" w:eastAsia="Book Antiqua" w:hAnsi="Book Antiqua" w:cs="Book Antiqua"/>
          <w:color w:val="000000"/>
        </w:rPr>
        <w:t>tachycardia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9364727" w14:textId="77777777" w:rsidR="00A77B3E" w:rsidRDefault="009E7FBE" w:rsidP="004F1ED2">
      <w:pPr>
        <w:spacing w:line="360" w:lineRule="auto"/>
        <w:ind w:firstLineChars="100" w:firstLine="240"/>
        <w:jc w:val="both"/>
      </w:pPr>
      <w:r>
        <w:rPr>
          <w:rFonts w:ascii="Book Antiqua" w:eastAsia="Book Antiqua" w:hAnsi="Book Antiqua" w:cs="Book Antiqua"/>
          <w:color w:val="000000"/>
        </w:rPr>
        <w:t xml:space="preserve">Normal right ventricular function depends on maintaining a low pulmonary vascular resistance. Any factor that increases pulmonary vascular resistance thus promotes ARDS-related ACP. ARDS itself, particularly when driven by pneumonia, can lead to endothelial dysfunction, microthrombi formation, vascular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occlusion of the pulmonary arterial bed. Among patients with ARDS, having more severe lung </w:t>
      </w:r>
      <w:r>
        <w:rPr>
          <w:rFonts w:ascii="Book Antiqua" w:eastAsia="Book Antiqua" w:hAnsi="Book Antiqua" w:cs="Book Antiqua"/>
          <w:color w:val="000000"/>
        </w:rPr>
        <w:lastRenderedPageBreak/>
        <w:t xml:space="preserve">disease as measured by pulmonary dead space monitoring, may predict the risk of </w:t>
      </w:r>
      <w:proofErr w:type="gramStart"/>
      <w:r>
        <w:rPr>
          <w:rFonts w:ascii="Book Antiqua" w:eastAsia="Book Antiqua" w:hAnsi="Book Antiqua" w:cs="Book Antiqua"/>
          <w:color w:val="000000"/>
        </w:rPr>
        <w:t>ACP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Concomitant diseases that cause pulmonary vascular dysfunction can aggravate ARDS-related ACP. An example would be sickle cell disease, which can be complicated by pulmonary vasoconstriction (from hemolysis and nitric oxide scavenging) and </w:t>
      </w:r>
      <w:proofErr w:type="spellStart"/>
      <w:r>
        <w:rPr>
          <w:rFonts w:ascii="Book Antiqua" w:eastAsia="Book Antiqua" w:hAnsi="Book Antiqua" w:cs="Book Antiqua"/>
          <w:color w:val="000000"/>
        </w:rPr>
        <w:t>vaso</w:t>
      </w:r>
      <w:proofErr w:type="spellEnd"/>
      <w:r>
        <w:rPr>
          <w:rFonts w:ascii="Book Antiqua" w:eastAsia="Book Antiqua" w:hAnsi="Book Antiqua" w:cs="Book Antiqua"/>
          <w:color w:val="000000"/>
        </w:rPr>
        <w:t xml:space="preserve">-occlusion (from fat embolism and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254A672" w14:textId="77777777" w:rsidR="00A77B3E" w:rsidRDefault="009E7FBE" w:rsidP="00FA6F78">
      <w:pPr>
        <w:spacing w:line="360" w:lineRule="auto"/>
        <w:ind w:firstLineChars="100" w:firstLine="240"/>
        <w:jc w:val="both"/>
      </w:pPr>
      <w:r>
        <w:rPr>
          <w:rFonts w:ascii="Book Antiqua" w:eastAsia="Book Antiqua" w:hAnsi="Book Antiqua" w:cs="Book Antiqua"/>
          <w:color w:val="000000"/>
        </w:rPr>
        <w:t xml:space="preserve">A potentially modifiable risk factor for ARDS-related ACP is </w:t>
      </w:r>
      <w:proofErr w:type="gramStart"/>
      <w:r>
        <w:rPr>
          <w:rFonts w:ascii="Book Antiqua" w:eastAsia="Book Antiqua" w:hAnsi="Book Antiqua" w:cs="Book Antiqua"/>
          <w:color w:val="000000"/>
        </w:rPr>
        <w:t>hypercapnia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which causes pulmonary vasoconstriction, particularly when the arterial partial pressure of carbon dioxide exceeds 60 mmHg</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Hypercapnia can be particularly common in ARDS due to underlying ventilation-perfusion mismatch and the use of permissive hypercapnia. Another potential risk factor is hypoxemia, which causes hypoxic pulmonary vasoconstriction, though this is less well-demonstrated in clinical studies than for hypercapnia. Furthermore, positive pressure ventilation, high plateau pressure (especially if it exceeds 27 cmH</w:t>
      </w:r>
      <w:r w:rsidRPr="00DD20E4">
        <w:rPr>
          <w:rFonts w:ascii="Book Antiqua" w:eastAsia="Book Antiqua" w:hAnsi="Book Antiqua" w:cs="Book Antiqua"/>
          <w:color w:val="000000"/>
          <w:vertAlign w:val="subscript"/>
        </w:rPr>
        <w:t>2</w:t>
      </w:r>
      <w:proofErr w:type="gramStart"/>
      <w:r>
        <w:rPr>
          <w:rFonts w:ascii="Book Antiqua" w:eastAsia="Book Antiqua" w:hAnsi="Book Antiqua" w:cs="Book Antiqua"/>
          <w:color w:val="000000"/>
        </w:rPr>
        <w:t>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high driving pressure, and the use of positive end-expiratory pressure can increase pulmonary vascular resistance. Whether ACP predisposes ARDS patients to further harm by the high airway pressures in high-frequency oscillatory ventilation remains </w:t>
      </w:r>
      <w:proofErr w:type="gramStart"/>
      <w:r>
        <w:rPr>
          <w:rFonts w:ascii="Book Antiqua" w:eastAsia="Book Antiqua" w:hAnsi="Book Antiqua" w:cs="Book Antiqua"/>
          <w:color w:val="000000"/>
        </w:rPr>
        <w:t>uncertain</w:t>
      </w:r>
      <w:r w:rsidR="005A0C5E">
        <w:rPr>
          <w:rFonts w:ascii="Book Antiqua" w:eastAsia="Book Antiqua" w:hAnsi="Book Antiqua" w:cs="Book Antiqua"/>
          <w:color w:val="000000"/>
          <w:szCs w:val="30"/>
          <w:vertAlign w:val="superscript"/>
        </w:rPr>
        <w:t>[</w:t>
      </w:r>
      <w:proofErr w:type="gramEnd"/>
      <w:r w:rsidR="005A0C5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4821FE1" w14:textId="07DDDDC6" w:rsidR="00A77B3E" w:rsidRDefault="009E7FBE" w:rsidP="005A0C5E">
      <w:pPr>
        <w:spacing w:line="360" w:lineRule="auto"/>
        <w:ind w:firstLineChars="100" w:firstLine="240"/>
        <w:jc w:val="both"/>
      </w:pPr>
      <w:r>
        <w:rPr>
          <w:rFonts w:ascii="Book Antiqua" w:eastAsia="Book Antiqua" w:hAnsi="Book Antiqua" w:cs="Book Antiqua"/>
          <w:color w:val="000000"/>
        </w:rPr>
        <w:t xml:space="preserve">A combination of four risk factors have been used to risk stratify patients for ARDS-related ACP: </w:t>
      </w:r>
      <w:r w:rsidR="00D44DF2">
        <w:rPr>
          <w:rFonts w:ascii="Book Antiqua" w:eastAsia="Book Antiqua" w:hAnsi="Book Antiqua" w:cs="Book Antiqua"/>
          <w:color w:val="000000"/>
        </w:rPr>
        <w:t>P</w:t>
      </w:r>
      <w:r>
        <w:rPr>
          <w:rFonts w:ascii="Book Antiqua" w:eastAsia="Book Antiqua" w:hAnsi="Book Antiqua" w:cs="Book Antiqua"/>
          <w:color w:val="000000"/>
        </w:rPr>
        <w:t>neumonia as a cause of ARDS, an arterial partial pressure of oxygen-to-inspired oxygen fraction (P/F) ratio &lt;</w:t>
      </w:r>
      <w:r w:rsidR="006C1B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150 mmHg, an arterial partial pressure of carbon dioxide 48 mmHg or greater, and a driving pressure 18 cmH2O or </w:t>
      </w:r>
      <w:proofErr w:type="gramStart"/>
      <w:r>
        <w:rPr>
          <w:rFonts w:ascii="Book Antiqua" w:eastAsia="Book Antiqua" w:hAnsi="Book Antiqua" w:cs="Book Antiqua"/>
          <w:color w:val="000000"/>
        </w:rPr>
        <w:t>greater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When two or more risk factors were present, the prevalence of ARDS-related ACP exceeded 20%, which led the authors to encourage routine echocardiography screening for such patients. Conversely, when fewer than two risk factors were present, the prevalence of ARDS-related ACP was 10% or less, and echocardiography can be done on demand.</w:t>
      </w:r>
    </w:p>
    <w:p w14:paraId="3F0DEAFB" w14:textId="77777777" w:rsidR="00A77B3E" w:rsidRDefault="00A77B3E">
      <w:pPr>
        <w:spacing w:line="360" w:lineRule="auto"/>
        <w:jc w:val="both"/>
      </w:pPr>
    </w:p>
    <w:p w14:paraId="13FC7CEC" w14:textId="77777777" w:rsidR="00A77B3E" w:rsidRDefault="009E7FBE">
      <w:pPr>
        <w:spacing w:line="360" w:lineRule="auto"/>
        <w:jc w:val="both"/>
      </w:pPr>
      <w:r>
        <w:rPr>
          <w:rFonts w:ascii="Book Antiqua" w:eastAsia="Book Antiqua" w:hAnsi="Book Antiqua" w:cs="Book Antiqua"/>
          <w:b/>
          <w:caps/>
          <w:color w:val="000000"/>
          <w:szCs w:val="32"/>
          <w:u w:val="single"/>
        </w:rPr>
        <w:t>Diagnosis and definition of ARDS-related ACP</w:t>
      </w:r>
    </w:p>
    <w:p w14:paraId="58512620" w14:textId="77777777" w:rsidR="00131450" w:rsidRDefault="009E7FBE">
      <w:pPr>
        <w:spacing w:line="360" w:lineRule="auto"/>
        <w:jc w:val="both"/>
        <w:rPr>
          <w:lang w:eastAsia="zh-CN"/>
        </w:rPr>
      </w:pPr>
      <w:r>
        <w:rPr>
          <w:rFonts w:ascii="Book Antiqua" w:eastAsia="Book Antiqua" w:hAnsi="Book Antiqua" w:cs="Book Antiqua"/>
          <w:color w:val="000000"/>
        </w:rPr>
        <w:t xml:space="preserve">The hallmark of ARDS-related ACP would be combined right ventricular dilatation and septal dyskinesia, which connote simultaneous diastolic (volume) and systolic (pressure) overload respectively. Without septal dyskinesia, the singular finding of right ventricular </w:t>
      </w:r>
      <w:r>
        <w:rPr>
          <w:rFonts w:ascii="Book Antiqua" w:eastAsia="Book Antiqua" w:hAnsi="Book Antiqua" w:cs="Book Antiqua"/>
          <w:color w:val="000000"/>
        </w:rPr>
        <w:lastRenderedPageBreak/>
        <w:t xml:space="preserve">dilatation does not mean ACP. Serum-based biomarkers like cardiac troponin and pressure-based thresholds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invasive pulmonary artery catheterization have not been useful for determining </w:t>
      </w:r>
      <w:proofErr w:type="gramStart"/>
      <w:r>
        <w:rPr>
          <w:rFonts w:ascii="Book Antiqua" w:eastAsia="Book Antiqua" w:hAnsi="Book Antiqua" w:cs="Book Antiqua"/>
          <w:color w:val="000000"/>
        </w:rPr>
        <w:t>ACP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though B-type natriuretic peptide may be useful for risk stratification in the absence of left ventricular dysfunction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C3082E6" w14:textId="1493570A" w:rsidR="00A77B3E" w:rsidRDefault="009E7FBE" w:rsidP="00131450">
      <w:pPr>
        <w:spacing w:line="360" w:lineRule="auto"/>
        <w:ind w:firstLineChars="100" w:firstLine="240"/>
        <w:jc w:val="both"/>
      </w:pPr>
      <w:r>
        <w:rPr>
          <w:rFonts w:ascii="Book Antiqua" w:eastAsia="Book Antiqua" w:hAnsi="Book Antiqua" w:cs="Book Antiqua"/>
          <w:color w:val="000000"/>
        </w:rPr>
        <w:t xml:space="preserve">In patients with ARDS, the presence of a dilated right ventricle does not automatically mean ARDS-related ACP. Two important differential diagnoses need to be considered: </w:t>
      </w:r>
      <w:r w:rsidR="0085524F">
        <w:rPr>
          <w:rFonts w:ascii="Book Antiqua" w:eastAsia="Book Antiqua" w:hAnsi="Book Antiqua" w:cs="Book Antiqua"/>
          <w:color w:val="000000"/>
        </w:rPr>
        <w:t>P</w:t>
      </w:r>
      <w:r>
        <w:rPr>
          <w:rFonts w:ascii="Book Antiqua" w:eastAsia="Book Antiqua" w:hAnsi="Book Antiqua" w:cs="Book Antiqua"/>
          <w:color w:val="000000"/>
        </w:rPr>
        <w:t>ulmonary embolism and chronic right ventricular dilatation. Confident exclusion of pulmonary embolism requires either a low risk-adjusted d-dimer or a negative high-sensitivity test like computed tomography pulmonary angiography. Chronic right ventricular dilatation can be recognized by a right ventricular free wall diastolic thickness exceeding 9 mm (normal thickness &lt;</w:t>
      </w:r>
      <w:r w:rsidR="00B26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which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ventricular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Such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occurs in the context of gradual, rather than acute, elevation of pulmonary vascular resistance and development of pulmonary arterial hypertension </w:t>
      </w:r>
      <w:r>
        <w:rPr>
          <w:rFonts w:ascii="Book Antiqua" w:eastAsia="Book Antiqua" w:hAnsi="Book Antiqua" w:cs="Book Antiqua"/>
          <w:i/>
          <w:iCs/>
          <w:color w:val="000000"/>
        </w:rPr>
        <w:t>e.g.</w:t>
      </w:r>
      <w:r w:rsidR="00D44DF2">
        <w:rPr>
          <w:rFonts w:ascii="Book Antiqua" w:eastAsia="Book Antiqua" w:hAnsi="Book Antiqua" w:cs="Book Antiqua"/>
          <w:i/>
          <w:iCs/>
          <w:color w:val="000000"/>
        </w:rPr>
        <w:t>,</w:t>
      </w:r>
      <w:r>
        <w:rPr>
          <w:rFonts w:ascii="Book Antiqua" w:eastAsia="Book Antiqua" w:hAnsi="Book Antiqua" w:cs="Book Antiqua"/>
          <w:color w:val="000000"/>
        </w:rPr>
        <w:t xml:space="preserve"> in patients with severe chronic obstructive pulmonary disease and obesity-hypoventilation syndrome.</w:t>
      </w:r>
    </w:p>
    <w:p w14:paraId="2C1A9343" w14:textId="77777777" w:rsidR="00A77B3E" w:rsidRDefault="009E7FBE" w:rsidP="00B26B5C">
      <w:pPr>
        <w:spacing w:line="360" w:lineRule="auto"/>
        <w:ind w:firstLineChars="100" w:firstLine="240"/>
        <w:jc w:val="both"/>
      </w:pPr>
      <w:r>
        <w:rPr>
          <w:rFonts w:ascii="Book Antiqua" w:eastAsia="Book Antiqua" w:hAnsi="Book Antiqua" w:cs="Book Antiqua"/>
          <w:color w:val="000000"/>
        </w:rPr>
        <w:t xml:space="preserve">After excluding pulmonary embolism and chronic right ventricular dilatation, identification of ARDS-related ACP is by bedside ultrasound. The reference standard comprises transesophageal long axis and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short axis views obtained by transesophageal echocardiography, with mean interobserver and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variability both under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EF75FE">
        <w:rPr>
          <w:rFonts w:ascii="Book Antiqua" w:eastAsia="Book Antiqua" w:hAnsi="Book Antiqua" w:cs="Book Antiqua"/>
          <w:color w:val="000000"/>
        </w:rPr>
        <w:t xml:space="preserve">. </w:t>
      </w:r>
      <w:r>
        <w:rPr>
          <w:rFonts w:ascii="Book Antiqua" w:eastAsia="Book Antiqua" w:hAnsi="Book Antiqua" w:cs="Book Antiqua"/>
          <w:color w:val="000000"/>
        </w:rPr>
        <w:t xml:space="preserve">ACP and </w:t>
      </w:r>
      <w:r w:rsidRPr="00B26B5C">
        <w:rPr>
          <w:rFonts w:ascii="Book Antiqua" w:eastAsia="Book Antiqua" w:hAnsi="Book Antiqua" w:cs="Book Antiqua"/>
          <w:color w:val="000000"/>
        </w:rPr>
        <w:t>s</w:t>
      </w:r>
      <w:r w:rsidRPr="00B26B5C">
        <w:rPr>
          <w:rFonts w:ascii="Book Antiqua" w:eastAsia="Book Antiqua" w:hAnsi="Book Antiqua" w:cs="Book Antiqua"/>
          <w:iCs/>
          <w:color w:val="000000"/>
        </w:rPr>
        <w:t>evere</w:t>
      </w:r>
      <w:r>
        <w:rPr>
          <w:rFonts w:ascii="Book Antiqua" w:eastAsia="Book Antiqua" w:hAnsi="Book Antiqua" w:cs="Book Antiqua"/>
          <w:color w:val="000000"/>
        </w:rPr>
        <w:t xml:space="preserve"> ACP are defined as a ratio of right ventricular end-diastolic area to left ventricular end-diastolic area in the long axis being &gt;</w:t>
      </w:r>
      <w:r w:rsidR="00B26B5C">
        <w:rPr>
          <w:rFonts w:ascii="Book Antiqua" w:hAnsi="Book Antiqua" w:cs="Book Antiqua" w:hint="eastAsia"/>
          <w:color w:val="000000"/>
          <w:lang w:eastAsia="zh-CN"/>
        </w:rPr>
        <w:t xml:space="preserve"> </w:t>
      </w:r>
      <w:r>
        <w:rPr>
          <w:rFonts w:ascii="Book Antiqua" w:eastAsia="Book Antiqua" w:hAnsi="Book Antiqua" w:cs="Book Antiqua"/>
          <w:color w:val="000000"/>
        </w:rPr>
        <w:t>0.6 and ≥</w:t>
      </w:r>
      <w:r w:rsidR="00B26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respectively, in combination with septal </w:t>
      </w:r>
      <w:proofErr w:type="gramStart"/>
      <w:r>
        <w:rPr>
          <w:rFonts w:ascii="Book Antiqua" w:eastAsia="Book Antiqua" w:hAnsi="Book Antiqua" w:cs="Book Antiqua"/>
          <w:color w:val="000000"/>
        </w:rPr>
        <w:t>dyskinesia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(Table 1). An absolute threshold of right ventricular area to diagnose dilatation in ACP does not exist. To identify septal dyskinesia, short axis views are required to demonstrate a leftward shift of the septum in diastole. To determine right ventricular dilatation, comparative assessment of right and left ventricular areas in the long axis view can be achieved by standard </w:t>
      </w:r>
      <w:proofErr w:type="gramStart"/>
      <w:r>
        <w:rPr>
          <w:rFonts w:ascii="Book Antiqua" w:eastAsia="Book Antiqua" w:hAnsi="Book Antiqua" w:cs="Book Antiqua"/>
          <w:color w:val="000000"/>
        </w:rPr>
        <w:t>measurements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If one wishes to look for </w:t>
      </w:r>
      <w:r w:rsidRPr="00B26B5C">
        <w:rPr>
          <w:rFonts w:ascii="Book Antiqua" w:eastAsia="Book Antiqua" w:hAnsi="Book Antiqua" w:cs="Book Antiqua"/>
          <w:iCs/>
          <w:color w:val="000000"/>
        </w:rPr>
        <w:t>severe</w:t>
      </w:r>
      <w:r>
        <w:rPr>
          <w:rFonts w:ascii="Book Antiqua" w:eastAsia="Book Antiqua" w:hAnsi="Book Antiqua" w:cs="Book Antiqua"/>
          <w:color w:val="000000"/>
        </w:rPr>
        <w:t xml:space="preserve"> ACP, then eyeballing may </w:t>
      </w:r>
      <w:proofErr w:type="gramStart"/>
      <w:r>
        <w:rPr>
          <w:rFonts w:ascii="Book Antiqua" w:eastAsia="Book Antiqua" w:hAnsi="Book Antiqua" w:cs="Book Antiqua"/>
          <w:color w:val="000000"/>
        </w:rPr>
        <w:t>suffice</w:t>
      </w:r>
      <w:r w:rsidR="00A801EC">
        <w:rPr>
          <w:rFonts w:ascii="Book Antiqua" w:eastAsia="Book Antiqua" w:hAnsi="Book Antiqua" w:cs="Book Antiqua"/>
          <w:color w:val="000000"/>
          <w:szCs w:val="30"/>
          <w:vertAlign w:val="superscript"/>
        </w:rPr>
        <w:t>[</w:t>
      </w:r>
      <w:proofErr w:type="gramEnd"/>
      <w:r w:rsidR="00A801E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and can be done in the short axis view</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Nonetheless, comparison of right </w:t>
      </w:r>
      <w:r>
        <w:rPr>
          <w:rFonts w:ascii="Book Antiqua" w:eastAsia="Book Antiqua" w:hAnsi="Book Antiqua" w:cs="Book Antiqua"/>
          <w:color w:val="000000"/>
        </w:rPr>
        <w:lastRenderedPageBreak/>
        <w:t xml:space="preserve">and left ventricular areas could be of limited value if the left ventricle is chronically dilated due to valvular disease or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29045CA" w14:textId="77777777" w:rsidR="00A77B3E" w:rsidRDefault="009E7FBE" w:rsidP="00D31E3B">
      <w:pPr>
        <w:spacing w:line="360" w:lineRule="auto"/>
        <w:ind w:firstLineChars="100" w:firstLine="240"/>
        <w:jc w:val="both"/>
      </w:pPr>
      <w:r>
        <w:rPr>
          <w:rFonts w:ascii="Book Antiqua" w:eastAsia="Book Antiqua" w:hAnsi="Book Antiqua" w:cs="Book Antiqua"/>
          <w:color w:val="000000"/>
        </w:rPr>
        <w:t xml:space="preserve">As an alternative to transesophageal echocardiography, basic critical care echocardiography identification of ARDS-related </w:t>
      </w:r>
      <w:r w:rsidRPr="00D31E3B">
        <w:rPr>
          <w:rFonts w:ascii="Book Antiqua" w:eastAsia="Book Antiqua" w:hAnsi="Book Antiqua" w:cs="Book Antiqua"/>
          <w:iCs/>
          <w:color w:val="000000"/>
        </w:rPr>
        <w:t>severe</w:t>
      </w:r>
      <w:r>
        <w:rPr>
          <w:rFonts w:ascii="Book Antiqua" w:eastAsia="Book Antiqua" w:hAnsi="Book Antiqua" w:cs="Book Antiqua"/>
          <w:color w:val="000000"/>
        </w:rPr>
        <w:t xml:space="preserve"> ACP,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transthoracic parasternal short axis view, can be achieved by trainees who have undergone as few as 30 practice </w:t>
      </w:r>
      <w:proofErr w:type="gramStart"/>
      <w:r>
        <w:rPr>
          <w:rFonts w:ascii="Book Antiqua" w:eastAsia="Book Antiqua" w:hAnsi="Book Antiqua" w:cs="Book Antiqua"/>
          <w:color w:val="000000"/>
        </w:rPr>
        <w:t>scans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Training requires few resources and can be facilitated by dyad (training in pairs) rather than individual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transthoracic parasternal short axis view was chosen as the main view to assess the relative sizes of the right and left ventricles and to assess for septal straightening/paradoxical motion, as this view had a fixed landmark (papillary muscles) and was not prone to foreshortening or rotational </w:t>
      </w:r>
      <w:proofErr w:type="gramStart"/>
      <w:r>
        <w:rPr>
          <w:rFonts w:ascii="Book Antiqua" w:eastAsia="Book Antiqua" w:hAnsi="Book Antiqua" w:cs="Book Antiqua"/>
          <w:color w:val="000000"/>
        </w:rPr>
        <w:t>error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For </w:t>
      </w:r>
      <w:r w:rsidRPr="00472E18">
        <w:rPr>
          <w:rFonts w:ascii="Book Antiqua" w:eastAsia="Book Antiqua" w:hAnsi="Book Antiqua" w:cs="Book Antiqua"/>
          <w:iCs/>
          <w:color w:val="000000"/>
        </w:rPr>
        <w:t>severe</w:t>
      </w:r>
      <w:r>
        <w:rPr>
          <w:rFonts w:ascii="Book Antiqua" w:eastAsia="Book Antiqua" w:hAnsi="Book Antiqua" w:cs="Book Antiqua"/>
          <w:i/>
          <w:iCs/>
          <w:color w:val="000000"/>
        </w:rPr>
        <w:t xml:space="preserve"> </w:t>
      </w:r>
      <w:r>
        <w:rPr>
          <w:rFonts w:ascii="Book Antiqua" w:eastAsia="Book Antiqua" w:hAnsi="Book Antiqua" w:cs="Book Antiqua"/>
          <w:color w:val="000000"/>
        </w:rPr>
        <w:t>ACP, since identification relies on a ratio of 1 between the right and left ventricle sizes, rapid visual comparison was possible without routine manual tracing of the endocardial borders. Meanwhile, the apical four-chamber view was used only as a secondary safeguard against false ACP determination, as it is prone to foreshortening or rotational error, and would lead to under-recognition of ACP.</w:t>
      </w:r>
    </w:p>
    <w:p w14:paraId="43D1FEB2" w14:textId="77777777" w:rsidR="00A77B3E" w:rsidRDefault="009E7FBE" w:rsidP="00844FD5">
      <w:pPr>
        <w:spacing w:line="360" w:lineRule="auto"/>
        <w:ind w:firstLineChars="100" w:firstLine="240"/>
        <w:jc w:val="both"/>
      </w:pPr>
      <w:r>
        <w:rPr>
          <w:rFonts w:ascii="Book Antiqua" w:eastAsia="Book Antiqua" w:hAnsi="Book Antiqua" w:cs="Book Antiqua"/>
          <w:color w:val="000000"/>
        </w:rPr>
        <w:t xml:space="preserve">For the identification of </w:t>
      </w:r>
      <w:r w:rsidRPr="00844FD5">
        <w:rPr>
          <w:rFonts w:ascii="Book Antiqua" w:eastAsia="Book Antiqua" w:hAnsi="Book Antiqua" w:cs="Book Antiqua"/>
          <w:iCs/>
          <w:color w:val="000000"/>
        </w:rPr>
        <w:t>non-severe</w:t>
      </w:r>
      <w:r>
        <w:rPr>
          <w:rFonts w:ascii="Book Antiqua" w:eastAsia="Book Antiqua" w:hAnsi="Book Antiqua" w:cs="Book Antiqua"/>
          <w:color w:val="000000"/>
        </w:rPr>
        <w:t xml:space="preserve"> ACP, the sensitivity and specificity of transthoracic echocardiography were found to be 66% and 99% respectively, compared to transesophageal </w:t>
      </w:r>
      <w:proofErr w:type="gramStart"/>
      <w:r>
        <w:rPr>
          <w:rFonts w:ascii="Book Antiqua" w:eastAsia="Book Antiqua" w:hAnsi="Book Antiqua" w:cs="Book Antiqua"/>
          <w:color w:val="000000"/>
        </w:rPr>
        <w:t>echocardiography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relatively low sensitivity of transthoracic echocardiography was ascribed to technical limitations for obtaining adequate images in critically ill patients with ARDS, and thus caution is needed when using transthoracic echocardiography to rule out ACP. Conversely, if image acquisition can be achieved (</w:t>
      </w:r>
      <w:proofErr w:type="gramStart"/>
      <w:r w:rsidRPr="00EE70C6">
        <w:rPr>
          <w:rFonts w:ascii="Book Antiqua" w:eastAsia="Book Antiqua" w:hAnsi="Book Antiqua" w:cs="Book Antiqua"/>
          <w:i/>
          <w:color w:val="000000"/>
        </w:rPr>
        <w:t>e.g.</w:t>
      </w:r>
      <w:proofErr w:type="gramEnd"/>
      <w:r>
        <w:rPr>
          <w:rFonts w:ascii="Book Antiqua" w:eastAsia="Book Antiqua" w:hAnsi="Book Antiqua" w:cs="Book Antiqua"/>
          <w:color w:val="000000"/>
        </w:rPr>
        <w:t xml:space="preserve"> in non-obese patients), the very high specificity of transthoracic echocardiography means that it remains useful to rule in ACP.</w:t>
      </w:r>
    </w:p>
    <w:p w14:paraId="6A24C1DC" w14:textId="77777777" w:rsidR="00A77B3E" w:rsidRDefault="00A77B3E">
      <w:pPr>
        <w:spacing w:line="360" w:lineRule="auto"/>
        <w:jc w:val="both"/>
      </w:pPr>
    </w:p>
    <w:p w14:paraId="1F2E14E7" w14:textId="77777777" w:rsidR="00A77B3E" w:rsidRDefault="009E7FBE">
      <w:pPr>
        <w:spacing w:line="360" w:lineRule="auto"/>
        <w:jc w:val="both"/>
      </w:pPr>
      <w:r>
        <w:rPr>
          <w:rFonts w:ascii="Book Antiqua" w:eastAsia="Book Antiqua" w:hAnsi="Book Antiqua" w:cs="Book Antiqua"/>
          <w:b/>
          <w:caps/>
          <w:color w:val="000000"/>
          <w:szCs w:val="32"/>
          <w:u w:val="single"/>
        </w:rPr>
        <w:t>Management of ARDS-related ACP</w:t>
      </w:r>
    </w:p>
    <w:p w14:paraId="45E49EAF" w14:textId="77777777" w:rsidR="00A77B3E" w:rsidRDefault="009E7FBE">
      <w:pPr>
        <w:spacing w:line="360" w:lineRule="auto"/>
        <w:jc w:val="both"/>
      </w:pPr>
      <w:r>
        <w:rPr>
          <w:rFonts w:ascii="Book Antiqua" w:eastAsia="Book Antiqua" w:hAnsi="Book Antiqua" w:cs="Book Antiqua"/>
          <w:color w:val="000000"/>
        </w:rPr>
        <w:t xml:space="preserve">Fortunately, ARDS-related ACP is reversible and once reversed, ARDS-related ACP does not seem to elevate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While few randomized clinical trials for ARDS-related ACP therapy are available, several observational studies exist to guide clinical management (Table 2). Foremost in the treatment of ARDS-related ACP would be to </w:t>
      </w:r>
      <w:r>
        <w:rPr>
          <w:rFonts w:ascii="Book Antiqua" w:eastAsia="Book Antiqua" w:hAnsi="Book Antiqua" w:cs="Book Antiqua"/>
          <w:color w:val="000000"/>
        </w:rPr>
        <w:lastRenderedPageBreak/>
        <w:t xml:space="preserve">minimize positive pressure. This can be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reduction of tidal volume, reduction of positive end-expiratory pressure, or both. However, trade-offs exist. When tidal volume is too low despite increased respiratory rate, hypercapnia ensues, increasing pulmonary vasoconstriction. Avoiding an arterial partial pressure of carbon dioxide exceeding 60 </w:t>
      </w:r>
      <w:proofErr w:type="gramStart"/>
      <w:r>
        <w:rPr>
          <w:rFonts w:ascii="Book Antiqua" w:eastAsia="Book Antiqua" w:hAnsi="Book Antiqua" w:cs="Book Antiqua"/>
          <w:color w:val="000000"/>
        </w:rPr>
        <w:t>mmHg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or 48 mmHg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have been proposed. Additionally, positive end-expiratory pressure should not be lowered if de-aeration and hypoxemia occurs.</w:t>
      </w:r>
    </w:p>
    <w:p w14:paraId="6EA88553" w14:textId="77777777" w:rsidR="00A77B3E" w:rsidRDefault="009E7FBE" w:rsidP="00D54B36">
      <w:pPr>
        <w:spacing w:line="360" w:lineRule="auto"/>
        <w:ind w:firstLineChars="100" w:firstLine="240"/>
        <w:jc w:val="both"/>
      </w:pPr>
      <w:r>
        <w:rPr>
          <w:rFonts w:ascii="Book Antiqua" w:eastAsia="Book Antiqua" w:hAnsi="Book Antiqua" w:cs="Book Antiqua"/>
          <w:color w:val="000000"/>
        </w:rPr>
        <w:t xml:space="preserve">Without resorting to extracorporeal membrane oxygenation or carbon dioxide removal, prone positioning can improve both hypercapnia and lung aeration of the dorsal segments. This can allow tidal volumes and positive end-expiratory pressure to be kept lower than what would have been possible in the supine position. In turn, prone positioning would mitigate ARDS-related ACP. Direct visualization of this effect was recently demonstrated in a patient with COVID-19 ARDS using real-time 3D transesophageal </w:t>
      </w:r>
      <w:proofErr w:type="gramStart"/>
      <w:r>
        <w:rPr>
          <w:rFonts w:ascii="Book Antiqua" w:eastAsia="Book Antiqua" w:hAnsi="Book Antiqua" w:cs="Book Antiqua"/>
          <w:color w:val="000000"/>
        </w:rPr>
        <w:t>echocardiography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During prone positioning, right ventricular end-diastolic volume decreased and paradoxical septal motion disappeared. And on reversion to supine positioning,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recurred.</w:t>
      </w:r>
    </w:p>
    <w:p w14:paraId="520FB49E" w14:textId="77777777" w:rsidR="00A77B3E" w:rsidRDefault="009E7FBE" w:rsidP="00D54B36">
      <w:pPr>
        <w:spacing w:line="360" w:lineRule="auto"/>
        <w:ind w:firstLineChars="100" w:firstLine="240"/>
        <w:jc w:val="both"/>
      </w:pPr>
      <w:r>
        <w:rPr>
          <w:rFonts w:ascii="Book Antiqua" w:eastAsia="Book Antiqua" w:hAnsi="Book Antiqua" w:cs="Book Antiqua"/>
          <w:color w:val="000000"/>
        </w:rPr>
        <w:t xml:space="preserve">Besides ventilatory strategies and prone positioning, fluid management should also be optimized to avoid hypervolemia, which would exacerbate right ventricular volume overload. Volume expansion should be stopped once ACP is </w:t>
      </w:r>
      <w:proofErr w:type="gramStart"/>
      <w:r>
        <w:rPr>
          <w:rFonts w:ascii="Book Antiqua" w:eastAsia="Book Antiqua" w:hAnsi="Book Antiqua" w:cs="Book Antiqua"/>
          <w:color w:val="000000"/>
        </w:rPr>
        <w:t>recognized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Pharmacologic therapy, based on physiology and yet to be widely demonstrated for ARDS-related ACP, would be to use pulmonary vasodilators like inhaled nitric </w:t>
      </w:r>
      <w:proofErr w:type="gramStart"/>
      <w:r>
        <w:rPr>
          <w:rFonts w:ascii="Book Antiqua" w:eastAsia="Book Antiqua" w:hAnsi="Book Antiqua" w:cs="Book Antiqua"/>
          <w:color w:val="000000"/>
        </w:rPr>
        <w:t>oxide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F90E7CB" w14:textId="77777777" w:rsidR="00A77B3E" w:rsidRDefault="00A77B3E">
      <w:pPr>
        <w:spacing w:line="360" w:lineRule="auto"/>
        <w:jc w:val="both"/>
      </w:pPr>
    </w:p>
    <w:p w14:paraId="35191AC8" w14:textId="77777777" w:rsidR="00A77B3E" w:rsidRDefault="009E7FBE">
      <w:pPr>
        <w:spacing w:line="360" w:lineRule="auto"/>
        <w:jc w:val="both"/>
      </w:pPr>
      <w:r>
        <w:rPr>
          <w:rFonts w:ascii="Book Antiqua" w:eastAsia="Book Antiqua" w:hAnsi="Book Antiqua" w:cs="Book Antiqua"/>
          <w:b/>
          <w:caps/>
          <w:color w:val="000000"/>
          <w:szCs w:val="32"/>
          <w:u w:val="single"/>
        </w:rPr>
        <w:t>Future directions</w:t>
      </w:r>
    </w:p>
    <w:p w14:paraId="1F2541CD" w14:textId="77777777" w:rsidR="00A77B3E" w:rsidRPr="000C42E3" w:rsidRDefault="009E7FBE">
      <w:pPr>
        <w:spacing w:line="360" w:lineRule="auto"/>
        <w:jc w:val="both"/>
        <w:rPr>
          <w:b/>
          <w:i/>
        </w:rPr>
      </w:pPr>
      <w:r w:rsidRPr="000C42E3">
        <w:rPr>
          <w:rFonts w:ascii="Book Antiqua" w:eastAsia="Book Antiqua" w:hAnsi="Book Antiqua" w:cs="Book Antiqua"/>
          <w:b/>
          <w:i/>
          <w:color w:val="000000"/>
          <w:szCs w:val="26"/>
        </w:rPr>
        <w:t>Future directions arising from animal experiments</w:t>
      </w:r>
    </w:p>
    <w:p w14:paraId="735A1276" w14:textId="77777777" w:rsidR="00A77B3E" w:rsidRDefault="009E7FBE">
      <w:pPr>
        <w:spacing w:line="360" w:lineRule="auto"/>
        <w:jc w:val="both"/>
      </w:pPr>
      <w:r>
        <w:rPr>
          <w:rFonts w:ascii="Book Antiqua" w:eastAsia="Book Antiqua" w:hAnsi="Book Antiqua" w:cs="Book Antiqua"/>
          <w:color w:val="000000"/>
        </w:rPr>
        <w:t xml:space="preserve">Mechanical ventilation may contribute to the development of ACP </w:t>
      </w:r>
      <w:r>
        <w:rPr>
          <w:rFonts w:ascii="Book Antiqua" w:eastAsia="Book Antiqua" w:hAnsi="Book Antiqua" w:cs="Book Antiqua"/>
          <w:i/>
          <w:iCs/>
          <w:color w:val="000000"/>
        </w:rPr>
        <w:t>via</w:t>
      </w:r>
      <w:r>
        <w:rPr>
          <w:rFonts w:ascii="Book Antiqua" w:eastAsia="Book Antiqua" w:hAnsi="Book Antiqua" w:cs="Book Antiqua"/>
          <w:color w:val="000000"/>
        </w:rPr>
        <w:t xml:space="preserve"> excessive pressure swings. In an experiment involving adult male Sprague-Dawley rats, </w:t>
      </w:r>
      <w:proofErr w:type="spellStart"/>
      <w:r>
        <w:rPr>
          <w:rFonts w:ascii="Book Antiqua" w:eastAsia="Book Antiqua" w:hAnsi="Book Antiqua" w:cs="Book Antiqua"/>
          <w:color w:val="000000"/>
        </w:rPr>
        <w:t>Katira</w:t>
      </w:r>
      <w:proofErr w:type="spellEnd"/>
      <w:r>
        <w:rPr>
          <w:rFonts w:ascii="Book Antiqua" w:eastAsia="Book Antiqua" w:hAnsi="Book Antiqua" w:cs="Book Antiqua"/>
          <w:color w:val="000000"/>
        </w:rPr>
        <w:t xml:space="preserve"> </w:t>
      </w:r>
      <w:r w:rsidR="000C42E3" w:rsidRPr="000C42E3">
        <w:rPr>
          <w:rFonts w:ascii="Book Antiqua" w:hAnsi="Book Antiqua" w:cs="Book Antiqua" w:hint="eastAsia"/>
          <w:i/>
          <w:color w:val="000000"/>
          <w:lang w:eastAsia="zh-CN"/>
        </w:rPr>
        <w:t xml:space="preserve">et </w:t>
      </w:r>
      <w:proofErr w:type="gramStart"/>
      <w:r w:rsidR="000C42E3" w:rsidRPr="000C42E3">
        <w:rPr>
          <w:rFonts w:ascii="Book Antiqua" w:hAnsi="Book Antiqua" w:cs="Book Antiqua" w:hint="eastAsia"/>
          <w:i/>
          <w:color w:val="000000"/>
          <w:lang w:eastAsia="zh-CN"/>
        </w:rPr>
        <w:t>al</w:t>
      </w:r>
      <w:r w:rsidR="000C42E3">
        <w:rPr>
          <w:rFonts w:ascii="Book Antiqua" w:eastAsia="Book Antiqua" w:hAnsi="Book Antiqua" w:cs="Book Antiqua"/>
          <w:color w:val="000000"/>
          <w:szCs w:val="30"/>
          <w:vertAlign w:val="superscript"/>
        </w:rPr>
        <w:t>[</w:t>
      </w:r>
      <w:proofErr w:type="gramEnd"/>
      <w:r w:rsidR="000C42E3">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induced acute right ventricular dilatation and ACP when the rats were exposed to high peak inspiratory airway pressure (45 cmH</w:t>
      </w:r>
      <w:r w:rsidRPr="00DD20E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and zero positive end-expiratory pressure. In contrast, rats avoided ACP when they received the same peak inspiratory airway </w:t>
      </w:r>
      <w:r>
        <w:rPr>
          <w:rFonts w:ascii="Book Antiqua" w:eastAsia="Book Antiqua" w:hAnsi="Book Antiqua" w:cs="Book Antiqua"/>
          <w:color w:val="000000"/>
        </w:rPr>
        <w:lastRenderedPageBreak/>
        <w:t>pressure and 10 cmH</w:t>
      </w:r>
      <w:r w:rsidRPr="00DD20E4">
        <w:rPr>
          <w:rFonts w:ascii="Book Antiqua" w:eastAsia="Book Antiqua" w:hAnsi="Book Antiqua" w:cs="Book Antiqua"/>
          <w:color w:val="000000"/>
          <w:vertAlign w:val="subscript"/>
        </w:rPr>
        <w:t>2</w:t>
      </w:r>
      <w:r>
        <w:rPr>
          <w:rFonts w:ascii="Book Antiqua" w:eastAsia="Book Antiqua" w:hAnsi="Book Antiqua" w:cs="Book Antiqua"/>
          <w:color w:val="000000"/>
        </w:rPr>
        <w:t>O of positive end-expiratory pressure. The postulated mechanism of ACP in this murine model is unclear, but it appears that positive end-expiratory pressure may mitigate repetitive lung strain, cyclic interruption/exaggeration of pulmonary blood flow and microvascular injury. Further work will be needed confirm this mechanism and to optimize the use of positive end-expiratory pressure for ACP management in humans.</w:t>
      </w:r>
    </w:p>
    <w:p w14:paraId="61833386" w14:textId="77777777" w:rsidR="00A77B3E" w:rsidRDefault="009E7FBE" w:rsidP="000D7ADF">
      <w:pPr>
        <w:spacing w:line="360" w:lineRule="auto"/>
        <w:ind w:firstLineChars="100" w:firstLine="240"/>
        <w:jc w:val="both"/>
      </w:pPr>
      <w:r>
        <w:rPr>
          <w:rFonts w:ascii="Book Antiqua" w:eastAsia="Book Antiqua" w:hAnsi="Book Antiqua" w:cs="Book Antiqua"/>
          <w:color w:val="000000"/>
        </w:rPr>
        <w:t>Besides ventilator adjustments, animal data suggest that pharmacotherapy with Tris</w:t>
      </w:r>
      <w:r w:rsidR="000D7ADF">
        <w:rPr>
          <w:rFonts w:ascii="Book Antiqua" w:hAnsi="Book Antiqua" w:cs="Book Antiqua" w:hint="eastAsia"/>
          <w:color w:val="000000"/>
          <w:lang w:eastAsia="zh-CN"/>
        </w:rPr>
        <w:t xml:space="preserve"> </w:t>
      </w:r>
      <w:r>
        <w:rPr>
          <w:rFonts w:ascii="Book Antiqua" w:eastAsia="Book Antiqua" w:hAnsi="Book Antiqua" w:cs="Book Antiqua"/>
          <w:color w:val="000000"/>
        </w:rPr>
        <w:t>(hydroxymethyl)</w:t>
      </w:r>
      <w:r w:rsidR="000D7A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aminomethane (THAM), a pure proton acceptor, may be helpful to reduce ACP incidence or severity. When repeated lung lavage was used to create lung injury in piglets, administration of THAM buffered respiratory acidosis without generating carbon dioxide, and dampened the effect of arterial hypercarbia on pulmonary </w:t>
      </w:r>
      <w:proofErr w:type="spellStart"/>
      <w:r>
        <w:rPr>
          <w:rFonts w:ascii="Book Antiqua" w:eastAsia="Book Antiqua" w:hAnsi="Book Antiqua" w:cs="Book Antiqua"/>
          <w:color w:val="000000"/>
        </w:rPr>
        <w:t>vasconstriction</w:t>
      </w:r>
      <w:proofErr w:type="spellEnd"/>
      <w:r>
        <w:rPr>
          <w:rFonts w:ascii="Book Antiqua" w:eastAsia="Book Antiqua" w:hAnsi="Book Antiqua" w:cs="Book Antiqua"/>
          <w:color w:val="000000"/>
        </w:rPr>
        <w:t xml:space="preserve">, compared to control animals which did not receive </w:t>
      </w:r>
      <w:proofErr w:type="gramStart"/>
      <w:r>
        <w:rPr>
          <w:rFonts w:ascii="Book Antiqua" w:eastAsia="Book Antiqua" w:hAnsi="Book Antiqua" w:cs="Book Antiqua"/>
          <w:color w:val="000000"/>
        </w:rPr>
        <w:t>THAM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Translational research would be needed to establish the same benefit in human patients at risk of ARDS-related ACP.</w:t>
      </w:r>
    </w:p>
    <w:p w14:paraId="015C82DC" w14:textId="77777777" w:rsidR="0035701C" w:rsidRDefault="0035701C">
      <w:pPr>
        <w:spacing w:line="360" w:lineRule="auto"/>
        <w:jc w:val="both"/>
        <w:rPr>
          <w:rFonts w:ascii="Book Antiqua" w:hAnsi="Book Antiqua" w:cs="Book Antiqua"/>
          <w:color w:val="000000"/>
          <w:szCs w:val="26"/>
          <w:lang w:eastAsia="zh-CN"/>
        </w:rPr>
      </w:pPr>
    </w:p>
    <w:p w14:paraId="5514E9F8" w14:textId="77777777" w:rsidR="00A77B3E" w:rsidRPr="0035701C" w:rsidRDefault="009E7FBE">
      <w:pPr>
        <w:spacing w:line="360" w:lineRule="auto"/>
        <w:jc w:val="both"/>
        <w:rPr>
          <w:b/>
          <w:i/>
        </w:rPr>
      </w:pPr>
      <w:r w:rsidRPr="0035701C">
        <w:rPr>
          <w:rFonts w:ascii="Book Antiqua" w:eastAsia="Book Antiqua" w:hAnsi="Book Antiqua" w:cs="Book Antiqua"/>
          <w:b/>
          <w:i/>
          <w:color w:val="000000"/>
          <w:szCs w:val="26"/>
        </w:rPr>
        <w:t>Further directions for clinical studies</w:t>
      </w:r>
    </w:p>
    <w:p w14:paraId="1E60A3D7" w14:textId="77777777" w:rsidR="00A77B3E" w:rsidRDefault="009E7FBE">
      <w:pPr>
        <w:spacing w:line="360" w:lineRule="auto"/>
        <w:jc w:val="both"/>
      </w:pPr>
      <w:r>
        <w:rPr>
          <w:rFonts w:ascii="Book Antiqua" w:eastAsia="Book Antiqua" w:hAnsi="Book Antiqua" w:cs="Book Antiqua"/>
          <w:color w:val="000000"/>
        </w:rPr>
        <w:t xml:space="preserve">Even though risk profiling of ARDS patients for ACP and bedside echocardiography are readily available, continuous monitoring for ACP can now only be achieved with single-use transesophageal echocardiography probes. It is unlikely that the latter can be justified for all patients with ARDS, and therefore, an optimal frequency and duration of routine bedside echocardiography screening for ARDS-related ACP needs to be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Compared to transesophageal echocardiography, while transthoracic echocardiography has limited sensitivity for ACP in general, studying the comparative accuracy and reliability for </w:t>
      </w:r>
      <w:r w:rsidRPr="00D45305">
        <w:rPr>
          <w:rFonts w:ascii="Book Antiqua" w:eastAsia="Book Antiqua" w:hAnsi="Book Antiqua" w:cs="Book Antiqua"/>
          <w:iCs/>
          <w:color w:val="000000"/>
        </w:rPr>
        <w:t>severe</w:t>
      </w:r>
      <w:r>
        <w:rPr>
          <w:rFonts w:ascii="Book Antiqua" w:eastAsia="Book Antiqua" w:hAnsi="Book Antiqua" w:cs="Book Antiqua"/>
          <w:color w:val="000000"/>
        </w:rPr>
        <w:t xml:space="preserve"> ACP would be interesting. Such comparison would also be clinically relevant given the wider availability and utilization of bedside transthoracic echocardiography compared to transesophageal echocardiography among intensivists.</w:t>
      </w:r>
    </w:p>
    <w:p w14:paraId="7C7A3EC0" w14:textId="77777777" w:rsidR="00A77B3E" w:rsidRDefault="009E7FBE" w:rsidP="00D45305">
      <w:pPr>
        <w:spacing w:line="360" w:lineRule="auto"/>
        <w:ind w:firstLineChars="100" w:firstLine="240"/>
        <w:jc w:val="both"/>
      </w:pPr>
      <w:r>
        <w:rPr>
          <w:rFonts w:ascii="Book Antiqua" w:eastAsia="Book Antiqua" w:hAnsi="Book Antiqua" w:cs="Book Antiqua"/>
          <w:color w:val="000000"/>
        </w:rPr>
        <w:t>Given the consistent evidence of ARDS-related ACP as an independent and modifiable risk factor for mortality from observational studies, future wo</w:t>
      </w:r>
      <w:r w:rsidR="00D45305">
        <w:rPr>
          <w:rFonts w:ascii="Book Antiqua" w:eastAsia="Book Antiqua" w:hAnsi="Book Antiqua" w:cs="Book Antiqua"/>
          <w:color w:val="000000"/>
        </w:rPr>
        <w:t>rk should involve studies–</w:t>
      </w:r>
      <w:r>
        <w:rPr>
          <w:rFonts w:ascii="Book Antiqua" w:eastAsia="Book Antiqua" w:hAnsi="Book Antiqua" w:cs="Book Antiqua"/>
          <w:color w:val="000000"/>
        </w:rPr>
        <w:t xml:space="preserve">including </w:t>
      </w:r>
      <w:r w:rsidR="00D45305">
        <w:rPr>
          <w:rFonts w:ascii="Book Antiqua" w:eastAsia="Book Antiqua" w:hAnsi="Book Antiqua" w:cs="Book Antiqua"/>
          <w:color w:val="000000"/>
        </w:rPr>
        <w:t>randomized trials if possible–</w:t>
      </w:r>
      <w:r>
        <w:rPr>
          <w:rFonts w:ascii="Book Antiqua" w:eastAsia="Book Antiqua" w:hAnsi="Book Antiqua" w:cs="Book Antiqua"/>
          <w:color w:val="000000"/>
        </w:rPr>
        <w:t xml:space="preserve">to prevent the onset of ARDS-related ACP and to </w:t>
      </w:r>
      <w:r>
        <w:rPr>
          <w:rFonts w:ascii="Book Antiqua" w:eastAsia="Book Antiqua" w:hAnsi="Book Antiqua" w:cs="Book Antiqua"/>
          <w:color w:val="000000"/>
        </w:rPr>
        <w:lastRenderedPageBreak/>
        <w:t xml:space="preserve">validate existing strategies to treat ARDS-related ACP. A promising novel therapy for ARDS-related ACP is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extracorporeal carbon dioxide removal, which corrects hypercapnia, allows low tidal volume ventilation and which appears to improve right ventricular function in a porcine </w:t>
      </w:r>
      <w:proofErr w:type="gramStart"/>
      <w:r>
        <w:rPr>
          <w:rFonts w:ascii="Book Antiqua" w:eastAsia="Book Antiqua" w:hAnsi="Book Antiqua" w:cs="Book Antiqua"/>
          <w:color w:val="000000"/>
        </w:rPr>
        <w:t>model</w:t>
      </w:r>
      <w:r w:rsidR="00D2108A">
        <w:rPr>
          <w:rFonts w:ascii="Book Antiqua" w:eastAsia="Book Antiqua" w:hAnsi="Book Antiqua" w:cs="Book Antiqua"/>
          <w:color w:val="000000"/>
          <w:szCs w:val="30"/>
          <w:vertAlign w:val="superscript"/>
        </w:rPr>
        <w:t>[</w:t>
      </w:r>
      <w:proofErr w:type="gramEnd"/>
      <w:r w:rsidR="00D2108A">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Beyond this proof-of-concept, human studies would be necessary as clinical effectiveness of extracorporeal therapy cannot be assured. For instance, among three patients with ARDS on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extracorporeal membrane oxygenation, ACP still developed. Pathophysiological mechanisms proposed included thromboembolic burden to the pulmonary vasculature, hypoxemia, acidosis, pathologic progression of ARDS, and chronic </w:t>
      </w:r>
      <w:proofErr w:type="spellStart"/>
      <w:r>
        <w:rPr>
          <w:rFonts w:ascii="Book Antiqua" w:eastAsia="Book Antiqua" w:hAnsi="Book Antiqua" w:cs="Book Antiqua"/>
          <w:color w:val="000000"/>
        </w:rPr>
        <w:t>nonphysiologic</w:t>
      </w:r>
      <w:proofErr w:type="spellEnd"/>
      <w:r>
        <w:rPr>
          <w:rFonts w:ascii="Book Antiqua" w:eastAsia="Book Antiqua" w:hAnsi="Book Antiqua" w:cs="Book Antiqua"/>
          <w:color w:val="000000"/>
        </w:rPr>
        <w:t xml:space="preserve"> flow to the right </w:t>
      </w:r>
      <w:proofErr w:type="gramStart"/>
      <w:r>
        <w:rPr>
          <w:rFonts w:ascii="Book Antiqua" w:eastAsia="Book Antiqua" w:hAnsi="Book Antiqua" w:cs="Book Antiqua"/>
          <w:color w:val="000000"/>
        </w:rPr>
        <w:t>heart</w:t>
      </w:r>
      <w:r w:rsidR="00D2108A">
        <w:rPr>
          <w:rFonts w:ascii="Book Antiqua" w:eastAsia="Book Antiqua" w:hAnsi="Book Antiqua" w:cs="Book Antiqua"/>
          <w:color w:val="000000"/>
          <w:szCs w:val="30"/>
          <w:vertAlign w:val="superscript"/>
        </w:rPr>
        <w:t>[</w:t>
      </w:r>
      <w:proofErr w:type="gramEnd"/>
      <w:r w:rsidR="00D2108A">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Finally, mechanical circulatory support devices like right ventricular assist devices and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-arterial extracorporeal membrane oxygenation would help to unload the right </w:t>
      </w:r>
      <w:proofErr w:type="gramStart"/>
      <w:r>
        <w:rPr>
          <w:rFonts w:ascii="Book Antiqua" w:eastAsia="Book Antiqua" w:hAnsi="Book Antiqua" w:cs="Book Antiqua"/>
          <w:color w:val="000000"/>
        </w:rPr>
        <w:t>ventricle</w:t>
      </w:r>
      <w:r w:rsidR="00D2108A">
        <w:rPr>
          <w:rFonts w:ascii="Book Antiqua" w:eastAsia="Book Antiqua" w:hAnsi="Book Antiqua" w:cs="Book Antiqua"/>
          <w:color w:val="000000"/>
          <w:szCs w:val="30"/>
          <w:vertAlign w:val="superscript"/>
        </w:rPr>
        <w:t>[</w:t>
      </w:r>
      <w:proofErr w:type="gramEnd"/>
      <w:r w:rsidR="00D2108A">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Studies specific to ARDS-related ACP would be needed to delineate the appropriate use, timing and cost-effectiveness of these devices.</w:t>
      </w:r>
    </w:p>
    <w:p w14:paraId="78C64F2C" w14:textId="77777777" w:rsidR="00A77B3E" w:rsidRDefault="00A77B3E">
      <w:pPr>
        <w:spacing w:line="360" w:lineRule="auto"/>
        <w:jc w:val="both"/>
      </w:pPr>
    </w:p>
    <w:p w14:paraId="6AD83BE6" w14:textId="77777777" w:rsidR="00A77B3E" w:rsidRDefault="009E7FBE">
      <w:pPr>
        <w:spacing w:line="360" w:lineRule="auto"/>
        <w:jc w:val="both"/>
      </w:pPr>
      <w:r>
        <w:rPr>
          <w:rFonts w:ascii="Book Antiqua" w:eastAsia="Book Antiqua" w:hAnsi="Book Antiqua" w:cs="Book Antiqua"/>
          <w:b/>
          <w:caps/>
          <w:color w:val="000000"/>
          <w:u w:val="single"/>
        </w:rPr>
        <w:t>CONCLUSION</w:t>
      </w:r>
    </w:p>
    <w:p w14:paraId="047EDC92" w14:textId="77777777" w:rsidR="00A77B3E" w:rsidRDefault="009E7FBE">
      <w:pPr>
        <w:spacing w:line="360" w:lineRule="auto"/>
        <w:jc w:val="both"/>
      </w:pPr>
      <w:r>
        <w:rPr>
          <w:rFonts w:ascii="Book Antiqua" w:eastAsia="Book Antiqua" w:hAnsi="Book Antiqua" w:cs="Book Antiqua"/>
          <w:color w:val="000000"/>
        </w:rPr>
        <w:t xml:space="preserve">ARDS-related ACP is a prevalent and clinically important condition that leads to adverse hemodynamic and survival outcomes. Current evidence suggests that it is amenable to multimodal treatments including ventilator adjustment, prone positioning, fluid balance optimization and pharmacotherapy. However, more work is required to elucidate the optimal frequency and duration of routine bedside echocardiography screening for ARDS-related ACP, and to more clearly delineate the diagnostic role of transthoracic echocardiography. Prospective validation of current and novel therapies for ARDS-related ACP are awaited, especially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randomized controlled clinical trials.</w:t>
      </w:r>
    </w:p>
    <w:p w14:paraId="11E083D1" w14:textId="77777777" w:rsidR="00A77B3E" w:rsidRDefault="00A77B3E">
      <w:pPr>
        <w:spacing w:line="360" w:lineRule="auto"/>
        <w:jc w:val="both"/>
      </w:pPr>
    </w:p>
    <w:p w14:paraId="6D2D93EF" w14:textId="77777777" w:rsidR="00A77B3E" w:rsidRDefault="009E7FBE">
      <w:pPr>
        <w:spacing w:line="360" w:lineRule="auto"/>
        <w:jc w:val="both"/>
      </w:pPr>
      <w:r>
        <w:rPr>
          <w:rFonts w:ascii="Book Antiqua" w:eastAsia="Book Antiqua" w:hAnsi="Book Antiqua" w:cs="Book Antiqua"/>
          <w:b/>
          <w:color w:val="000000"/>
        </w:rPr>
        <w:t>REFERENCES</w:t>
      </w:r>
    </w:p>
    <w:p w14:paraId="08911BB5" w14:textId="77777777" w:rsidR="00A77B3E" w:rsidRDefault="009E7FBE">
      <w:pPr>
        <w:spacing w:line="360" w:lineRule="auto"/>
        <w:jc w:val="both"/>
      </w:pPr>
      <w:bookmarkStart w:id="2"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See KC</w:t>
      </w:r>
      <w:r>
        <w:rPr>
          <w:rFonts w:ascii="Book Antiqua" w:eastAsia="Book Antiqua" w:hAnsi="Book Antiqua" w:cs="Book Antiqua"/>
          <w:color w:val="000000"/>
        </w:rPr>
        <w:t xml:space="preserve">, Ng J, </w:t>
      </w:r>
      <w:proofErr w:type="spellStart"/>
      <w:r>
        <w:rPr>
          <w:rFonts w:ascii="Book Antiqua" w:eastAsia="Book Antiqua" w:hAnsi="Book Antiqua" w:cs="Book Antiqua"/>
          <w:color w:val="000000"/>
        </w:rPr>
        <w:t>Siow</w:t>
      </w:r>
      <w:proofErr w:type="spellEnd"/>
      <w:r>
        <w:rPr>
          <w:rFonts w:ascii="Book Antiqua" w:eastAsia="Book Antiqua" w:hAnsi="Book Antiqua" w:cs="Book Antiqua"/>
          <w:color w:val="000000"/>
        </w:rPr>
        <w:t xml:space="preserve"> WT, Ong V,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J. Frequency and prognostic impact of basic critical care echocardiography abnormalities in patients with acute respiratory distress syndrome.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120 [PMID: 29260440 DOI: 10.1186/s13613-017-0343-9]</w:t>
      </w:r>
    </w:p>
    <w:p w14:paraId="41E0A72D" w14:textId="77777777" w:rsidR="00A77B3E" w:rsidRDefault="009E7FBE">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Boissier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Katsahian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Thille</w:t>
      </w:r>
      <w:proofErr w:type="spellEnd"/>
      <w:r>
        <w:rPr>
          <w:rFonts w:ascii="Book Antiqua" w:eastAsia="Book Antiqua" w:hAnsi="Book Antiqua" w:cs="Book Antiqua"/>
          <w:color w:val="000000"/>
        </w:rPr>
        <w:t xml:space="preserve"> AW, Roche-Campo F, Leon R, </w:t>
      </w:r>
      <w:proofErr w:type="spellStart"/>
      <w:r>
        <w:rPr>
          <w:rFonts w:ascii="Book Antiqua" w:eastAsia="Book Antiqua" w:hAnsi="Book Antiqua" w:cs="Book Antiqua"/>
          <w:color w:val="000000"/>
        </w:rPr>
        <w:t>Vivier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Brun-Buisson C, </w:t>
      </w:r>
      <w:proofErr w:type="spellStart"/>
      <w:r>
        <w:rPr>
          <w:rFonts w:ascii="Book Antiqua" w:eastAsia="Book Antiqua" w:hAnsi="Book Antiqua" w:cs="Book Antiqua"/>
          <w:color w:val="000000"/>
        </w:rPr>
        <w:t>Mekontso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Dessap</w:t>
      </w:r>
      <w:proofErr w:type="spellEnd"/>
      <w:r>
        <w:rPr>
          <w:rFonts w:ascii="Book Antiqua" w:eastAsia="Book Antiqua" w:hAnsi="Book Antiqua" w:cs="Book Antiqua"/>
          <w:color w:val="000000"/>
        </w:rPr>
        <w:t xml:space="preserve"> A. Prevalence and prognosis of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during protective ventilation for acute respiratory distress syndrome.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1725-1733 [PMID: 23673401 DOI: 10.1007/s00134-013-2941-9]</w:t>
      </w:r>
    </w:p>
    <w:p w14:paraId="627A3A91" w14:textId="77777777" w:rsidR="00A77B3E" w:rsidRDefault="009E7FB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Guervilly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Forel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Hraiech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Demory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Allardet-Servent</w:t>
      </w:r>
      <w:proofErr w:type="spellEnd"/>
      <w:r>
        <w:rPr>
          <w:rFonts w:ascii="Book Antiqua" w:eastAsia="Book Antiqua" w:hAnsi="Book Antiqua" w:cs="Book Antiqua"/>
          <w:color w:val="000000"/>
        </w:rPr>
        <w:t xml:space="preserve"> J, Adda M, </w:t>
      </w:r>
      <w:proofErr w:type="spellStart"/>
      <w:r>
        <w:rPr>
          <w:rFonts w:ascii="Book Antiqua" w:eastAsia="Book Antiqua" w:hAnsi="Book Antiqua" w:cs="Book Antiqua"/>
          <w:color w:val="000000"/>
        </w:rPr>
        <w:t>Barreau-Baumstark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Castanier</w:t>
      </w:r>
      <w:proofErr w:type="spellEnd"/>
      <w:r>
        <w:rPr>
          <w:rFonts w:ascii="Book Antiqua" w:eastAsia="Book Antiqua" w:hAnsi="Book Antiqua" w:cs="Book Antiqua"/>
          <w:color w:val="000000"/>
        </w:rPr>
        <w:t xml:space="preserve"> M, Papazian L, </w:t>
      </w:r>
      <w:proofErr w:type="spellStart"/>
      <w:r>
        <w:rPr>
          <w:rFonts w:ascii="Book Antiqua" w:eastAsia="Book Antiqua" w:hAnsi="Book Antiqua" w:cs="Book Antiqua"/>
          <w:color w:val="000000"/>
        </w:rPr>
        <w:t>Roch</w:t>
      </w:r>
      <w:proofErr w:type="spellEnd"/>
      <w:r>
        <w:rPr>
          <w:rFonts w:ascii="Book Antiqua" w:eastAsia="Book Antiqua" w:hAnsi="Book Antiqua" w:cs="Book Antiqua"/>
          <w:color w:val="000000"/>
        </w:rPr>
        <w:t xml:space="preserve"> A. Right ventricular function during high-frequency oscillatory ventilation in adults with acute respiratory distress syndrome.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1539-1545 [PMID: 22511135 DOI: 10.1097/CCM.0b013e3182451b4a]</w:t>
      </w:r>
    </w:p>
    <w:p w14:paraId="0625C8FC" w14:textId="77777777" w:rsidR="00A77B3E" w:rsidRDefault="009E7FB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Jardin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Is there a safe plateau pressure in ARDS? The right heart only knows.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444-447 [PMID: 17268795 DOI: 10.1007/s00134-007-0552-z]</w:t>
      </w:r>
    </w:p>
    <w:p w14:paraId="729C2C22" w14:textId="77777777" w:rsidR="00A77B3E" w:rsidRDefault="009E7FB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Schmitt JM, </w:t>
      </w:r>
      <w:proofErr w:type="spellStart"/>
      <w:r>
        <w:rPr>
          <w:rFonts w:ascii="Book Antiqua" w:eastAsia="Book Antiqua" w:hAnsi="Book Antiqua" w:cs="Book Antiqua"/>
          <w:color w:val="000000"/>
        </w:rPr>
        <w:t>Augarde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Fellahi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Prin</w:t>
      </w:r>
      <w:proofErr w:type="spellEnd"/>
      <w:r>
        <w:rPr>
          <w:rFonts w:ascii="Book Antiqua" w:eastAsia="Book Antiqua" w:hAnsi="Book Antiqua" w:cs="Book Antiqua"/>
          <w:color w:val="000000"/>
        </w:rPr>
        <w:t xml:space="preserve"> S, Page B, </w:t>
      </w:r>
      <w:proofErr w:type="spellStart"/>
      <w:r>
        <w:rPr>
          <w:rFonts w:ascii="Book Antiqua" w:eastAsia="Book Antiqua" w:hAnsi="Book Antiqua" w:cs="Book Antiqua"/>
          <w:color w:val="000000"/>
        </w:rPr>
        <w:t>Beauchet</w:t>
      </w:r>
      <w:proofErr w:type="spellEnd"/>
      <w:r>
        <w:rPr>
          <w:rFonts w:ascii="Book Antiqua" w:eastAsia="Book Antiqua" w:hAnsi="Book Antiqua" w:cs="Book Antiqua"/>
          <w:color w:val="000000"/>
        </w:rPr>
        <w:t xml:space="preserve"> A, Jardin 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in acute respiratory distress syndrome submitted to protective ventilation: incidence, clinical implications, and prognosis.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29</w:t>
      </w:r>
      <w:r>
        <w:rPr>
          <w:rFonts w:ascii="Book Antiqua" w:eastAsia="Book Antiqua" w:hAnsi="Book Antiqua" w:cs="Book Antiqua"/>
          <w:color w:val="000000"/>
        </w:rPr>
        <w:t>: 1551-1555 [PMID: 11505125 DOI: 10.1097/00003246-200108000-00009]</w:t>
      </w:r>
    </w:p>
    <w:p w14:paraId="6C560438" w14:textId="77777777" w:rsidR="00A77B3E" w:rsidRDefault="009E7FB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Charron C, </w:t>
      </w:r>
      <w:proofErr w:type="spellStart"/>
      <w:r>
        <w:rPr>
          <w:rFonts w:ascii="Book Antiqua" w:eastAsia="Book Antiqua" w:hAnsi="Book Antiqua" w:cs="Book Antiqua"/>
          <w:color w:val="000000"/>
        </w:rPr>
        <w:t>Caille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Belliard</w:t>
      </w:r>
      <w:proofErr w:type="spellEnd"/>
      <w:r>
        <w:rPr>
          <w:rFonts w:ascii="Book Antiqua" w:eastAsia="Book Antiqua" w:hAnsi="Book Antiqua" w:cs="Book Antiqua"/>
          <w:color w:val="000000"/>
        </w:rPr>
        <w:t xml:space="preserve"> G, Page B, Jardin F. Prone positioning unloads the right ventricle in severe ARDS.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1440-1446 [PMID: 17925425 DOI: 10.1378/chest.07-1013]</w:t>
      </w:r>
    </w:p>
    <w:p w14:paraId="3AECB987" w14:textId="77777777" w:rsidR="00A77B3E" w:rsidRDefault="009E7FBE">
      <w:pPr>
        <w:spacing w:line="360" w:lineRule="auto"/>
        <w:jc w:val="both"/>
      </w:pPr>
      <w:r>
        <w:rPr>
          <w:rFonts w:ascii="Book Antiqua" w:eastAsia="Book Antiqua" w:hAnsi="Book Antiqua" w:cs="Book Antiqua"/>
          <w:color w:val="000000"/>
        </w:rPr>
        <w:t xml:space="preserve">7 </w:t>
      </w:r>
      <w:bookmarkStart w:id="3" w:name="OLE_LINK36"/>
      <w:bookmarkStart w:id="4" w:name="OLE_LINK37"/>
      <w:proofErr w:type="spellStart"/>
      <w:r>
        <w:rPr>
          <w:rFonts w:ascii="Book Antiqua" w:eastAsia="Book Antiqua" w:hAnsi="Book Antiqua" w:cs="Book Antiqua"/>
          <w:b/>
          <w:bCs/>
          <w:color w:val="000000"/>
        </w:rPr>
        <w:t>Lhéritier</w:t>
      </w:r>
      <w:bookmarkEnd w:id="3"/>
      <w:bookmarkEnd w:id="4"/>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Lherm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Mathonnet</w:t>
      </w:r>
      <w:proofErr w:type="spellEnd"/>
      <w:r>
        <w:rPr>
          <w:rFonts w:ascii="Book Antiqua" w:eastAsia="Book Antiqua" w:hAnsi="Book Antiqua" w:cs="Book Antiqua"/>
          <w:color w:val="000000"/>
        </w:rPr>
        <w:t xml:space="preserve"> A, Frat JP, Courte A, Martin-</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Gouëllo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Prevalence and prognostic value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and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in ventilated patients with early acute respiratory distress syndrome: a multicenter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1734-1742 [PMID: 23860806 DOI: 10.1007/s00134-013-3017-6]</w:t>
      </w:r>
    </w:p>
    <w:p w14:paraId="26963A26" w14:textId="77777777" w:rsidR="00A77B3E" w:rsidRDefault="009E7FB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Legras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Caille</w:t>
      </w:r>
      <w:proofErr w:type="spellEnd"/>
      <w:r>
        <w:rPr>
          <w:rFonts w:ascii="Book Antiqua" w:eastAsia="Book Antiqua" w:hAnsi="Book Antiqua" w:cs="Book Antiqua"/>
          <w:color w:val="000000"/>
        </w:rPr>
        <w:t xml:space="preserve"> A, Begot E, </w:t>
      </w:r>
      <w:proofErr w:type="spellStart"/>
      <w:r>
        <w:rPr>
          <w:rFonts w:ascii="Book Antiqua" w:eastAsia="Book Antiqua" w:hAnsi="Book Antiqua" w:cs="Book Antiqua"/>
          <w:color w:val="000000"/>
        </w:rPr>
        <w:t>Lhéritier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Mathonnet</w:t>
      </w:r>
      <w:proofErr w:type="spellEnd"/>
      <w:r>
        <w:rPr>
          <w:rFonts w:ascii="Book Antiqua" w:eastAsia="Book Antiqua" w:hAnsi="Book Antiqua" w:cs="Book Antiqua"/>
          <w:color w:val="000000"/>
        </w:rPr>
        <w:t xml:space="preserve"> A, Frat JP, Courte A, Martin-</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Gouëllo</w:t>
      </w:r>
      <w:proofErr w:type="spellEnd"/>
      <w:r>
        <w:rPr>
          <w:rFonts w:ascii="Book Antiqua" w:eastAsia="Book Antiqua" w:hAnsi="Book Antiqua" w:cs="Book Antiqua"/>
          <w:color w:val="000000"/>
        </w:rPr>
        <w:t xml:space="preserve"> JP, Mercier E,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ARCO and CRICS network. Acute respiratory distress syndrome (ARDS)-associated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and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 multicenter noninvasive hemodynamic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174 [PMID: 25887151 DOI: 10.1186/s13054-015-0898-5]</w:t>
      </w:r>
    </w:p>
    <w:p w14:paraId="6C418FEE" w14:textId="77777777" w:rsidR="00A77B3E" w:rsidRDefault="009E7FBE">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Fichet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Moreau L, </w:t>
      </w:r>
      <w:proofErr w:type="spellStart"/>
      <w:r>
        <w:rPr>
          <w:rFonts w:ascii="Book Antiqua" w:eastAsia="Book Antiqua" w:hAnsi="Book Antiqua" w:cs="Book Antiqua"/>
          <w:color w:val="000000"/>
        </w:rPr>
        <w:t>Genée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Legras</w:t>
      </w:r>
      <w:proofErr w:type="spellEnd"/>
      <w:r>
        <w:rPr>
          <w:rFonts w:ascii="Book Antiqua" w:eastAsia="Book Antiqua" w:hAnsi="Book Antiqua" w:cs="Book Antiqua"/>
          <w:color w:val="000000"/>
        </w:rPr>
        <w:t xml:space="preserve"> A, Mercier E,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Dequin</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Perrotin</w:t>
      </w:r>
      <w:proofErr w:type="spellEnd"/>
      <w:r>
        <w:rPr>
          <w:rFonts w:ascii="Book Antiqua" w:eastAsia="Book Antiqua" w:hAnsi="Book Antiqua" w:cs="Book Antiqua"/>
          <w:color w:val="000000"/>
        </w:rPr>
        <w:t xml:space="preserve"> D. Feasibility of right ventricular longitudinal systolic function evaluation with transthoracic echocardiographic indices derived from tricuspid annular motion: a preliminary study in acute respiratory distress syndrome.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513-521 [PMID: 22324535 DOI: 10.1111/j.1540-8175.</w:t>
      </w:r>
      <w:proofErr w:type="gramStart"/>
      <w:r>
        <w:rPr>
          <w:rFonts w:ascii="Book Antiqua" w:eastAsia="Book Antiqua" w:hAnsi="Book Antiqua" w:cs="Book Antiqua"/>
          <w:color w:val="000000"/>
        </w:rPr>
        <w:t>2011.01650.x</w:t>
      </w:r>
      <w:proofErr w:type="gramEnd"/>
      <w:r>
        <w:rPr>
          <w:rFonts w:ascii="Book Antiqua" w:eastAsia="Book Antiqua" w:hAnsi="Book Antiqua" w:cs="Book Antiqua"/>
          <w:color w:val="000000"/>
        </w:rPr>
        <w:t>]</w:t>
      </w:r>
    </w:p>
    <w:p w14:paraId="2A3B8C48" w14:textId="77777777" w:rsidR="00A77B3E" w:rsidRDefault="009E7FB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Cecchini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Boissier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Gibelin</w:t>
      </w:r>
      <w:proofErr w:type="spellEnd"/>
      <w:r>
        <w:rPr>
          <w:rFonts w:ascii="Book Antiqua" w:eastAsia="Book Antiqua" w:hAnsi="Book Antiqua" w:cs="Book Antiqua"/>
          <w:color w:val="000000"/>
        </w:rPr>
        <w:t xml:space="preserve"> A, de Prost N, </w:t>
      </w:r>
      <w:proofErr w:type="spellStart"/>
      <w:r>
        <w:rPr>
          <w:rFonts w:ascii="Book Antiqua" w:eastAsia="Book Antiqua" w:hAnsi="Book Antiqua" w:cs="Book Antiqua"/>
          <w:color w:val="000000"/>
        </w:rPr>
        <w:t>Razazi</w:t>
      </w:r>
      <w:proofErr w:type="spellEnd"/>
      <w:r>
        <w:rPr>
          <w:rFonts w:ascii="Book Antiqua" w:eastAsia="Book Antiqua" w:hAnsi="Book Antiqua" w:cs="Book Antiqua"/>
          <w:color w:val="000000"/>
        </w:rPr>
        <w:t xml:space="preserve"> K, Carteaux G, </w:t>
      </w:r>
      <w:proofErr w:type="spellStart"/>
      <w:r>
        <w:rPr>
          <w:rFonts w:ascii="Book Antiqua" w:eastAsia="Book Antiqua" w:hAnsi="Book Antiqua" w:cs="Book Antiqua"/>
          <w:color w:val="000000"/>
        </w:rPr>
        <w:t>Galacteros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Maitre</w:t>
      </w:r>
      <w:proofErr w:type="spellEnd"/>
      <w:r>
        <w:rPr>
          <w:rFonts w:ascii="Book Antiqua" w:eastAsia="Book Antiqua" w:hAnsi="Book Antiqua" w:cs="Book Antiqua"/>
          <w:color w:val="000000"/>
        </w:rPr>
        <w:t xml:space="preserve"> B, Brun-Buisson C, </w:t>
      </w:r>
      <w:proofErr w:type="spellStart"/>
      <w:r>
        <w:rPr>
          <w:rFonts w:ascii="Book Antiqua" w:eastAsia="Book Antiqua" w:hAnsi="Book Antiqua" w:cs="Book Antiqua"/>
          <w:color w:val="000000"/>
        </w:rPr>
        <w:t>Mekontso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Dessap</w:t>
      </w:r>
      <w:proofErr w:type="spellEnd"/>
      <w:r>
        <w:rPr>
          <w:rFonts w:ascii="Book Antiqua" w:eastAsia="Book Antiqua" w:hAnsi="Book Antiqua" w:cs="Book Antiqua"/>
          <w:color w:val="000000"/>
        </w:rPr>
        <w:t xml:space="preserve"> A. Pulmonary Vascular Dysfunction and Cor Pulmonale During Acute Respiratory Distress Syndrome in </w:t>
      </w:r>
      <w:proofErr w:type="spellStart"/>
      <w:r>
        <w:rPr>
          <w:rFonts w:ascii="Book Antiqua" w:eastAsia="Book Antiqua" w:hAnsi="Book Antiqua" w:cs="Book Antiqua"/>
          <w:color w:val="000000"/>
        </w:rPr>
        <w:t>Sicklers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358-364 [PMID: 27206275 DOI: 10.1097/SHK.0000000000000640]</w:t>
      </w:r>
    </w:p>
    <w:p w14:paraId="49817282" w14:textId="77777777" w:rsidR="00A77B3E" w:rsidRDefault="009E7FB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Creel-</w:t>
      </w:r>
      <w:proofErr w:type="spellStart"/>
      <w:r>
        <w:rPr>
          <w:rFonts w:ascii="Book Antiqua" w:eastAsia="Book Antiqua" w:hAnsi="Book Antiqua" w:cs="Book Antiqua"/>
          <w:b/>
          <w:bCs/>
          <w:color w:val="000000"/>
        </w:rPr>
        <w:t>Bulos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Hockstein</w:t>
      </w:r>
      <w:proofErr w:type="spellEnd"/>
      <w:r>
        <w:rPr>
          <w:rFonts w:ascii="Book Antiqua" w:eastAsia="Book Antiqua" w:hAnsi="Book Antiqua" w:cs="Book Antiqua"/>
          <w:color w:val="000000"/>
        </w:rPr>
        <w:t xml:space="preserve"> M, Amin N, </w:t>
      </w:r>
      <w:proofErr w:type="spellStart"/>
      <w:r>
        <w:rPr>
          <w:rFonts w:ascii="Book Antiqua" w:eastAsia="Book Antiqua" w:hAnsi="Book Antiqua" w:cs="Book Antiqua"/>
          <w:color w:val="000000"/>
        </w:rPr>
        <w:t>Melhem</w:t>
      </w:r>
      <w:proofErr w:type="spellEnd"/>
      <w:r>
        <w:rPr>
          <w:rFonts w:ascii="Book Antiqua" w:eastAsia="Book Antiqua" w:hAnsi="Book Antiqua" w:cs="Book Antiqua"/>
          <w:color w:val="000000"/>
        </w:rPr>
        <w:t xml:space="preserve"> S, Truong A, </w:t>
      </w:r>
      <w:proofErr w:type="spellStart"/>
      <w:r>
        <w:rPr>
          <w:rFonts w:ascii="Book Antiqua" w:eastAsia="Book Antiqua" w:hAnsi="Book Antiqua" w:cs="Book Antiqua"/>
          <w:color w:val="000000"/>
        </w:rPr>
        <w:t>Sharifpour</w:t>
      </w:r>
      <w:proofErr w:type="spellEnd"/>
      <w:r>
        <w:rPr>
          <w:rFonts w:ascii="Book Antiqua" w:eastAsia="Book Antiqua" w:hAnsi="Book Antiqua" w:cs="Book Antiqua"/>
          <w:color w:val="000000"/>
        </w:rPr>
        <w:t xml:space="preserve"> M. Acute Cor Pulmonale in Critically Ill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e70 [PMID: 32374956 DOI: 10.1056/NEJMc2010459]</w:t>
      </w:r>
    </w:p>
    <w:p w14:paraId="0612C297" w14:textId="77777777" w:rsidR="00A77B3E" w:rsidRDefault="009E7FB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Papolos</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Schiller NB,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Gotts JE, Bibby D, Calfee CS,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Pulmonary Dead Space Monitoring: Identifying Subjects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ARDS at Risk of Developing Right Ventricular Dysfunction.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1101-1108 [PMID: 31138736 DOI: 10.4187/respcare.06544]</w:t>
      </w:r>
    </w:p>
    <w:p w14:paraId="18BFDAC6" w14:textId="77777777" w:rsidR="00A77B3E" w:rsidRDefault="009E7FB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Angriman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Ferreyro</w:t>
      </w:r>
      <w:proofErr w:type="spellEnd"/>
      <w:r>
        <w:rPr>
          <w:rFonts w:ascii="Book Antiqua" w:eastAsia="Book Antiqua" w:hAnsi="Book Antiqua" w:cs="Book Antiqua"/>
          <w:color w:val="000000"/>
        </w:rPr>
        <w:t xml:space="preserve"> BL, Donaldson L, Cuthbertson BH, Ferguson ND,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CW, Bachman TE, Lamontagne F, Adhikari NKJ. The harm of high-frequency oscillatory ventilation (HFOV) in ARDS is not related to a high baseline risk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or short-term changes in hemodynamics.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132-134 [PMID: 31664500 DOI: 10.1007/s00134-019-05806-8]</w:t>
      </w:r>
    </w:p>
    <w:p w14:paraId="13388F16" w14:textId="77777777" w:rsidR="00A77B3E" w:rsidRDefault="009E7FB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Mekontso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Dessap</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Boissier</w:t>
      </w:r>
      <w:proofErr w:type="spellEnd"/>
      <w:r>
        <w:rPr>
          <w:rFonts w:ascii="Book Antiqua" w:eastAsia="Book Antiqua" w:hAnsi="Book Antiqua" w:cs="Book Antiqua"/>
          <w:color w:val="000000"/>
        </w:rPr>
        <w:t xml:space="preserve"> F, Charron C, </w:t>
      </w:r>
      <w:proofErr w:type="spellStart"/>
      <w:r>
        <w:rPr>
          <w:rFonts w:ascii="Book Antiqua" w:eastAsia="Book Antiqua" w:hAnsi="Book Antiqua" w:cs="Book Antiqua"/>
          <w:color w:val="000000"/>
        </w:rPr>
        <w:t>Bégot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Repessé</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Legras</w:t>
      </w:r>
      <w:proofErr w:type="spellEnd"/>
      <w:r>
        <w:rPr>
          <w:rFonts w:ascii="Book Antiqua" w:eastAsia="Book Antiqua" w:hAnsi="Book Antiqua" w:cs="Book Antiqua"/>
          <w:color w:val="000000"/>
        </w:rPr>
        <w:t xml:space="preserve"> A, Brun-Buisson C,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during protective ventilation for acute respiratory distress syndrome: prevalence, predictors, and clinical impact.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862-870 [PMID: 26650055 DOI: 10.1007/s00134-015-4141-2]</w:t>
      </w:r>
    </w:p>
    <w:p w14:paraId="7BD5F875" w14:textId="77777777" w:rsidR="00A77B3E" w:rsidRDefault="009E7FB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Thierry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Lecuyer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Brocas</w:t>
      </w:r>
      <w:proofErr w:type="spellEnd"/>
      <w:r>
        <w:rPr>
          <w:rFonts w:ascii="Book Antiqua" w:eastAsia="Book Antiqua" w:hAnsi="Book Antiqua" w:cs="Book Antiqua"/>
          <w:color w:val="000000"/>
        </w:rPr>
        <w:t xml:space="preserve"> E, Van de </w:t>
      </w:r>
      <w:proofErr w:type="spellStart"/>
      <w:r>
        <w:rPr>
          <w:rFonts w:ascii="Book Antiqua" w:eastAsia="Book Antiqua" w:hAnsi="Book Antiqua" w:cs="Book Antiqua"/>
          <w:color w:val="000000"/>
        </w:rPr>
        <w:t>Louw</w:t>
      </w:r>
      <w:proofErr w:type="spellEnd"/>
      <w:r>
        <w:rPr>
          <w:rFonts w:ascii="Book Antiqua" w:eastAsia="Book Antiqua" w:hAnsi="Book Antiqua" w:cs="Book Antiqua"/>
          <w:color w:val="000000"/>
        </w:rPr>
        <w:t xml:space="preserve"> A, Hours S, Moreau MH, </w:t>
      </w:r>
      <w:proofErr w:type="spellStart"/>
      <w:r>
        <w:rPr>
          <w:rFonts w:ascii="Book Antiqua" w:eastAsia="Book Antiqua" w:hAnsi="Book Antiqua" w:cs="Book Antiqua"/>
          <w:color w:val="000000"/>
        </w:rPr>
        <w:t>Boiteau</w:t>
      </w:r>
      <w:proofErr w:type="spellEnd"/>
      <w:r>
        <w:rPr>
          <w:rFonts w:ascii="Book Antiqua" w:eastAsia="Book Antiqua" w:hAnsi="Book Antiqua" w:cs="Book Antiqua"/>
          <w:color w:val="000000"/>
        </w:rPr>
        <w:t xml:space="preserve"> R, Tenaillon A. [Interest of the brain natriuretic peptide as a marker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w:t>
      </w:r>
      <w:r>
        <w:rPr>
          <w:rFonts w:ascii="Book Antiqua" w:eastAsia="Book Antiqua" w:hAnsi="Book Antiqua" w:cs="Book Antiqua"/>
          <w:color w:val="000000"/>
        </w:rPr>
        <w:lastRenderedPageBreak/>
        <w:t xml:space="preserve">in acute respiratory distress syndrome]. </w:t>
      </w:r>
      <w:r>
        <w:rPr>
          <w:rFonts w:ascii="Book Antiqua" w:eastAsia="Book Antiqua" w:hAnsi="Book Antiqua" w:cs="Book Antiqua"/>
          <w:i/>
          <w:iCs/>
          <w:color w:val="000000"/>
        </w:rPr>
        <w:t xml:space="preserve">Ann Fr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Reanim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815-819 [PMID: 16860526 DOI: 10.1016/j.annfar.2006.03.038]</w:t>
      </w:r>
    </w:p>
    <w:p w14:paraId="5AA9ACEB" w14:textId="77777777" w:rsidR="00A77B3E" w:rsidRDefault="009E7FB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Chergui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Dubourg</w:t>
      </w:r>
      <w:proofErr w:type="spellEnd"/>
      <w:r>
        <w:rPr>
          <w:rFonts w:ascii="Book Antiqua" w:eastAsia="Book Antiqua" w:hAnsi="Book Antiqua" w:cs="Book Antiqua"/>
          <w:color w:val="000000"/>
        </w:rPr>
        <w:t xml:space="preserve"> O, Jardin F. Echo-Doppler demonstration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at the bedside in the medical intensive care unit.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166</w:t>
      </w:r>
      <w:r>
        <w:rPr>
          <w:rFonts w:ascii="Book Antiqua" w:eastAsia="Book Antiqua" w:hAnsi="Book Antiqua" w:cs="Book Antiqua"/>
          <w:color w:val="000000"/>
        </w:rPr>
        <w:t>: 1310-1319 [PMID: 12421740 DOI: 10.1164/rccm.200202-146CC]</w:t>
      </w:r>
    </w:p>
    <w:p w14:paraId="3A5B9C7F" w14:textId="77777777" w:rsidR="00A77B3E" w:rsidRDefault="009E7FB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See KC</w:t>
      </w:r>
      <w:r>
        <w:rPr>
          <w:rFonts w:ascii="Book Antiqua" w:eastAsia="Book Antiqua" w:hAnsi="Book Antiqua" w:cs="Book Antiqua"/>
          <w:color w:val="000000"/>
        </w:rPr>
        <w:t xml:space="preserve">, Ong V, Ng J, Tan RA,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J. Basic critical care echocardiography by pulmonary fellows: learning trajectory and prognostic impact using a minimally resourced training model*.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2169-2177 [PMID: 24797377 DOI: 10.1097/CCM.0000000000000413]</w:t>
      </w:r>
    </w:p>
    <w:p w14:paraId="678F87E8" w14:textId="77777777" w:rsidR="00A77B3E" w:rsidRDefault="009E7FB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See KC</w:t>
      </w:r>
      <w:r>
        <w:rPr>
          <w:rFonts w:ascii="Book Antiqua" w:eastAsia="Book Antiqua" w:hAnsi="Book Antiqua" w:cs="Book Antiqua"/>
          <w:color w:val="000000"/>
        </w:rPr>
        <w:t xml:space="preserve">, Chua JW,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Merrienboer</w:t>
      </w:r>
      <w:proofErr w:type="spellEnd"/>
      <w:r>
        <w:rPr>
          <w:rFonts w:ascii="Book Antiqua" w:eastAsia="Book Antiqua" w:hAnsi="Book Antiqua" w:cs="Book Antiqua"/>
          <w:color w:val="000000"/>
        </w:rPr>
        <w:t xml:space="preserve"> JJG, Van Mook WN. Focused echocardiography: Dyad </w:t>
      </w:r>
      <w:r>
        <w:rPr>
          <w:rFonts w:ascii="Book Antiqua" w:eastAsia="Book Antiqua" w:hAnsi="Book Antiqua" w:cs="Book Antiqua"/>
          <w:i/>
          <w:iCs/>
          <w:color w:val="000000"/>
        </w:rPr>
        <w:t>vs</w:t>
      </w:r>
      <w:r>
        <w:rPr>
          <w:rFonts w:ascii="Book Antiqua" w:eastAsia="Book Antiqua" w:hAnsi="Book Antiqua" w:cs="Book Antiqua"/>
          <w:color w:val="000000"/>
        </w:rPr>
        <w:t xml:space="preserve"> individual training in an authentic clinical context.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50-55 [PMID: 30366250 DOI: 10.1016/j.jcrc.2018.10.009]</w:t>
      </w:r>
    </w:p>
    <w:p w14:paraId="085DABF9" w14:textId="77777777" w:rsidR="00A77B3E" w:rsidRDefault="009E7FB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Repessé</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Charron C,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in ARDS: rationale for protecting the right ventricle.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259-265 [PMID: 25560864 DOI: 10.1378/chest.14-0877]</w:t>
      </w:r>
    </w:p>
    <w:p w14:paraId="0C9B1706" w14:textId="77777777" w:rsidR="00A77B3E" w:rsidRDefault="009E7FB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Paternot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Repessé</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Rationale and Description of Right Ventricle-Protective Ventilation in ARDS.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1391-1396 [PMID: 27484108 DOI: 10.4187/respcare.04943]</w:t>
      </w:r>
    </w:p>
    <w:p w14:paraId="34CEF10F" w14:textId="77777777" w:rsidR="00A77B3E" w:rsidRDefault="009E7FB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Evrard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Goudelin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Fedou</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Hemodynamic response to prone ventilation in COVID-19 patients assessed with 3D transesophageal echocardiography.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2099-2101 [PMID: 32844261 DOI: 10.1007/s00134-020-06217-w]</w:t>
      </w:r>
    </w:p>
    <w:p w14:paraId="0202A8EA" w14:textId="77777777" w:rsidR="00A77B3E" w:rsidRDefault="009E7FB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Teboul</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Bein</w:t>
      </w:r>
      <w:proofErr w:type="spellEnd"/>
      <w:r>
        <w:rPr>
          <w:rFonts w:ascii="Book Antiqua" w:eastAsia="Book Antiqua" w:hAnsi="Book Antiqua" w:cs="Book Antiqua"/>
          <w:color w:val="000000"/>
        </w:rPr>
        <w:t xml:space="preserve"> T, Schultz M, </w:t>
      </w:r>
      <w:proofErr w:type="spellStart"/>
      <w:r>
        <w:rPr>
          <w:rFonts w:ascii="Book Antiqua" w:eastAsia="Book Antiqua" w:hAnsi="Book Antiqua" w:cs="Book Antiqua"/>
          <w:color w:val="000000"/>
        </w:rPr>
        <w:t>Magder</w:t>
      </w:r>
      <w:proofErr w:type="spellEnd"/>
      <w:r>
        <w:rPr>
          <w:rFonts w:ascii="Book Antiqua" w:eastAsia="Book Antiqua" w:hAnsi="Book Antiqua" w:cs="Book Antiqua"/>
          <w:color w:val="000000"/>
        </w:rPr>
        <w:t xml:space="preserve"> S, Marini JJ. Experts' opinion on management of hemodynamics in ARDS patients: focus on the effects of mechanical ventilation.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739-749 [PMID: 27038480 DOI: 10.1007/s00134-016-4326-3]</w:t>
      </w:r>
    </w:p>
    <w:p w14:paraId="3B16D207" w14:textId="77777777" w:rsidR="00A77B3E" w:rsidRDefault="009E7FB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Morelli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Teboul</w:t>
      </w:r>
      <w:proofErr w:type="spellEnd"/>
      <w:r>
        <w:rPr>
          <w:rFonts w:ascii="Book Antiqua" w:eastAsia="Book Antiqua" w:hAnsi="Book Antiqua" w:cs="Book Antiqua"/>
          <w:color w:val="000000"/>
        </w:rPr>
        <w:t xml:space="preserve"> JL, Maggiore SM,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Rocco M, Conti G, De Gaetano A, </w:t>
      </w:r>
      <w:proofErr w:type="spellStart"/>
      <w:r>
        <w:rPr>
          <w:rFonts w:ascii="Book Antiqua" w:eastAsia="Book Antiqua" w:hAnsi="Book Antiqua" w:cs="Book Antiqua"/>
          <w:color w:val="000000"/>
        </w:rPr>
        <w:t>Picchini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Orecchioni</w:t>
      </w:r>
      <w:proofErr w:type="spellEnd"/>
      <w:r>
        <w:rPr>
          <w:rFonts w:ascii="Book Antiqua" w:eastAsia="Book Antiqua" w:hAnsi="Book Antiqua" w:cs="Book Antiqua"/>
          <w:color w:val="000000"/>
        </w:rPr>
        <w:t xml:space="preserve"> A, Carbone I, </w:t>
      </w:r>
      <w:proofErr w:type="spellStart"/>
      <w:r>
        <w:rPr>
          <w:rFonts w:ascii="Book Antiqua" w:eastAsia="Book Antiqua" w:hAnsi="Book Antiqua" w:cs="Book Antiqua"/>
          <w:color w:val="000000"/>
        </w:rPr>
        <w:t>Tritapepe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Pietropaoli</w:t>
      </w:r>
      <w:proofErr w:type="spellEnd"/>
      <w:r>
        <w:rPr>
          <w:rFonts w:ascii="Book Antiqua" w:eastAsia="Book Antiqua" w:hAnsi="Book Antiqua" w:cs="Book Antiqua"/>
          <w:color w:val="000000"/>
        </w:rPr>
        <w:t xml:space="preserve"> P, Westphal M. Effects </w:t>
      </w:r>
      <w:r>
        <w:rPr>
          <w:rFonts w:ascii="Book Antiqua" w:eastAsia="Book Antiqua" w:hAnsi="Book Antiqua" w:cs="Book Antiqua"/>
          <w:color w:val="000000"/>
        </w:rPr>
        <w:lastRenderedPageBreak/>
        <w:t xml:space="preserve">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on right ventricular afterload in patients with acute respiratory distress syndrome: a pilot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2287-2293 [PMID: 16791109 DOI: 10.1097/01.CCM.0000230244.17174.4F]</w:t>
      </w:r>
    </w:p>
    <w:p w14:paraId="75843926" w14:textId="77777777" w:rsidR="00A77B3E" w:rsidRDefault="009E7FB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Katira</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Giesinger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Engelberts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Zabini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Kornecki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Otulakowski</w:t>
      </w:r>
      <w:proofErr w:type="spellEnd"/>
      <w:r>
        <w:rPr>
          <w:rFonts w:ascii="Book Antiqua" w:eastAsia="Book Antiqua" w:hAnsi="Book Antiqua" w:cs="Book Antiqua"/>
          <w:color w:val="000000"/>
        </w:rPr>
        <w:t xml:space="preserve"> G, Yoshida T, </w:t>
      </w:r>
      <w:proofErr w:type="spellStart"/>
      <w:r>
        <w:rPr>
          <w:rFonts w:ascii="Book Antiqua" w:eastAsia="Book Antiqua" w:hAnsi="Book Antiqua" w:cs="Book Antiqua"/>
          <w:color w:val="000000"/>
        </w:rPr>
        <w:t>Kuebler</w:t>
      </w:r>
      <w:proofErr w:type="spellEnd"/>
      <w:r>
        <w:rPr>
          <w:rFonts w:ascii="Book Antiqua" w:eastAsia="Book Antiqua" w:hAnsi="Book Antiqua" w:cs="Book Antiqua"/>
          <w:color w:val="000000"/>
        </w:rPr>
        <w:t xml:space="preserve"> WM, McNamara PJ, Connelly KA, Kavanagh BP. Adverse Heart-Lung Interactions in Ventilator-induced Lung Injury.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196</w:t>
      </w:r>
      <w:r>
        <w:rPr>
          <w:rFonts w:ascii="Book Antiqua" w:eastAsia="Book Antiqua" w:hAnsi="Book Antiqua" w:cs="Book Antiqua"/>
          <w:color w:val="000000"/>
        </w:rPr>
        <w:t>: 1411-1421 [PMID: 28795839 DOI: 10.1164/rccm.201611-2268OC]</w:t>
      </w:r>
    </w:p>
    <w:p w14:paraId="6C915925" w14:textId="77777777" w:rsidR="00A77B3E" w:rsidRDefault="009E7FB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Höstman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Borges JB, Suarez-</w:t>
      </w:r>
      <w:proofErr w:type="spellStart"/>
      <w:r>
        <w:rPr>
          <w:rFonts w:ascii="Book Antiqua" w:eastAsia="Book Antiqua" w:hAnsi="Book Antiqua" w:cs="Book Antiqua"/>
          <w:color w:val="000000"/>
        </w:rPr>
        <w:t>Sipmann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Ahlgren</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Engström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Hedenstierna</w:t>
      </w:r>
      <w:proofErr w:type="spellEnd"/>
      <w:r>
        <w:rPr>
          <w:rFonts w:ascii="Book Antiqua" w:eastAsia="Book Antiqua" w:hAnsi="Book Antiqua" w:cs="Book Antiqua"/>
          <w:color w:val="000000"/>
        </w:rPr>
        <w:t xml:space="preserve"> G, Larsson A. THAM reduces CO2-associated increase in pulmonary vascular resistance - an experimental study in lung-injured piglets.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331 [PMID: 26376722 DOI: 10.1186/s13054-015-1040-4]</w:t>
      </w:r>
    </w:p>
    <w:p w14:paraId="1F15C17A" w14:textId="77777777" w:rsidR="00A77B3E" w:rsidRDefault="00D2108A">
      <w:pPr>
        <w:spacing w:line="360" w:lineRule="auto"/>
        <w:jc w:val="both"/>
      </w:pPr>
      <w:r>
        <w:rPr>
          <w:rFonts w:ascii="Book Antiqua" w:eastAsia="Book Antiqua" w:hAnsi="Book Antiqua" w:cs="Book Antiqua"/>
          <w:color w:val="000000"/>
        </w:rPr>
        <w:t>26</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b/>
          <w:bCs/>
          <w:color w:val="000000"/>
        </w:rPr>
        <w:t>Morimont</w:t>
      </w:r>
      <w:proofErr w:type="spellEnd"/>
      <w:r w:rsidR="009E7FBE">
        <w:rPr>
          <w:rFonts w:ascii="Book Antiqua" w:eastAsia="Book Antiqua" w:hAnsi="Book Antiqua" w:cs="Book Antiqua"/>
          <w:b/>
          <w:bCs/>
          <w:color w:val="000000"/>
        </w:rPr>
        <w:t xml:space="preserve"> P</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color w:val="000000"/>
        </w:rPr>
        <w:t>Guiot</w:t>
      </w:r>
      <w:proofErr w:type="spellEnd"/>
      <w:r w:rsidR="009E7FBE">
        <w:rPr>
          <w:rFonts w:ascii="Book Antiqua" w:eastAsia="Book Antiqua" w:hAnsi="Book Antiqua" w:cs="Book Antiqua"/>
          <w:color w:val="000000"/>
        </w:rPr>
        <w:t xml:space="preserve"> J, </w:t>
      </w:r>
      <w:proofErr w:type="spellStart"/>
      <w:r w:rsidR="009E7FBE">
        <w:rPr>
          <w:rFonts w:ascii="Book Antiqua" w:eastAsia="Book Antiqua" w:hAnsi="Book Antiqua" w:cs="Book Antiqua"/>
          <w:color w:val="000000"/>
        </w:rPr>
        <w:t>Desaive</w:t>
      </w:r>
      <w:proofErr w:type="spellEnd"/>
      <w:r w:rsidR="009E7FBE">
        <w:rPr>
          <w:rFonts w:ascii="Book Antiqua" w:eastAsia="Book Antiqua" w:hAnsi="Book Antiqua" w:cs="Book Antiqua"/>
          <w:color w:val="000000"/>
        </w:rPr>
        <w:t xml:space="preserve"> T, </w:t>
      </w:r>
      <w:proofErr w:type="spellStart"/>
      <w:r w:rsidR="009E7FBE">
        <w:rPr>
          <w:rFonts w:ascii="Book Antiqua" w:eastAsia="Book Antiqua" w:hAnsi="Book Antiqua" w:cs="Book Antiqua"/>
          <w:color w:val="000000"/>
        </w:rPr>
        <w:t>Tchana</w:t>
      </w:r>
      <w:proofErr w:type="spellEnd"/>
      <w:r w:rsidR="009E7FBE">
        <w:rPr>
          <w:rFonts w:ascii="Book Antiqua" w:eastAsia="Book Antiqua" w:hAnsi="Book Antiqua" w:cs="Book Antiqua"/>
          <w:color w:val="000000"/>
        </w:rPr>
        <w:t xml:space="preserve">-Sato V, Janssen N, </w:t>
      </w:r>
      <w:proofErr w:type="spellStart"/>
      <w:r w:rsidR="009E7FBE">
        <w:rPr>
          <w:rFonts w:ascii="Book Antiqua" w:eastAsia="Book Antiqua" w:hAnsi="Book Antiqua" w:cs="Book Antiqua"/>
          <w:color w:val="000000"/>
        </w:rPr>
        <w:t>Cagnina</w:t>
      </w:r>
      <w:proofErr w:type="spellEnd"/>
      <w:r w:rsidR="009E7FBE">
        <w:rPr>
          <w:rFonts w:ascii="Book Antiqua" w:eastAsia="Book Antiqua" w:hAnsi="Book Antiqua" w:cs="Book Antiqua"/>
          <w:color w:val="000000"/>
        </w:rPr>
        <w:t xml:space="preserve"> A, Hella D, </w:t>
      </w:r>
      <w:proofErr w:type="spellStart"/>
      <w:r w:rsidR="009E7FBE">
        <w:rPr>
          <w:rFonts w:ascii="Book Antiqua" w:eastAsia="Book Antiqua" w:hAnsi="Book Antiqua" w:cs="Book Antiqua"/>
          <w:color w:val="000000"/>
        </w:rPr>
        <w:t>Blaffart</w:t>
      </w:r>
      <w:proofErr w:type="spellEnd"/>
      <w:r w:rsidR="009E7FBE">
        <w:rPr>
          <w:rFonts w:ascii="Book Antiqua" w:eastAsia="Book Antiqua" w:hAnsi="Book Antiqua" w:cs="Book Antiqua"/>
          <w:color w:val="000000"/>
        </w:rPr>
        <w:t xml:space="preserve"> F, </w:t>
      </w:r>
      <w:proofErr w:type="spellStart"/>
      <w:r w:rsidR="009E7FBE">
        <w:rPr>
          <w:rFonts w:ascii="Book Antiqua" w:eastAsia="Book Antiqua" w:hAnsi="Book Antiqua" w:cs="Book Antiqua"/>
          <w:color w:val="000000"/>
        </w:rPr>
        <w:t>Defraigne</w:t>
      </w:r>
      <w:proofErr w:type="spellEnd"/>
      <w:r w:rsidR="009E7FBE">
        <w:rPr>
          <w:rFonts w:ascii="Book Antiqua" w:eastAsia="Book Antiqua" w:hAnsi="Book Antiqua" w:cs="Book Antiqua"/>
          <w:color w:val="000000"/>
        </w:rPr>
        <w:t xml:space="preserve"> JO, </w:t>
      </w:r>
      <w:proofErr w:type="spellStart"/>
      <w:r w:rsidR="009E7FBE">
        <w:rPr>
          <w:rFonts w:ascii="Book Antiqua" w:eastAsia="Book Antiqua" w:hAnsi="Book Antiqua" w:cs="Book Antiqua"/>
          <w:color w:val="000000"/>
        </w:rPr>
        <w:t>Lambermont</w:t>
      </w:r>
      <w:proofErr w:type="spellEnd"/>
      <w:r w:rsidR="009E7FBE">
        <w:rPr>
          <w:rFonts w:ascii="Book Antiqua" w:eastAsia="Book Antiqua" w:hAnsi="Book Antiqua" w:cs="Book Antiqua"/>
          <w:color w:val="000000"/>
        </w:rPr>
        <w:t xml:space="preserve"> B. </w:t>
      </w:r>
      <w:proofErr w:type="spellStart"/>
      <w:r w:rsidR="009E7FBE">
        <w:rPr>
          <w:rFonts w:ascii="Book Antiqua" w:eastAsia="Book Antiqua" w:hAnsi="Book Antiqua" w:cs="Book Antiqua"/>
          <w:color w:val="000000"/>
        </w:rPr>
        <w:t>Veno</w:t>
      </w:r>
      <w:proofErr w:type="spellEnd"/>
      <w:r w:rsidR="009E7FBE">
        <w:rPr>
          <w:rFonts w:ascii="Book Antiqua" w:eastAsia="Book Antiqua" w:hAnsi="Book Antiqua" w:cs="Book Antiqua"/>
          <w:color w:val="000000"/>
        </w:rPr>
        <w:t xml:space="preserve">-venous extracorporeal CO2 removal improves pulmonary hemodynamics in a porcine ARDS model. </w:t>
      </w:r>
      <w:r w:rsidR="009E7FBE">
        <w:rPr>
          <w:rFonts w:ascii="Book Antiqua" w:eastAsia="Book Antiqua" w:hAnsi="Book Antiqua" w:cs="Book Antiqua"/>
          <w:i/>
          <w:iCs/>
          <w:color w:val="000000"/>
        </w:rPr>
        <w:t xml:space="preserve">Acta </w:t>
      </w:r>
      <w:proofErr w:type="spellStart"/>
      <w:r w:rsidR="009E7FBE">
        <w:rPr>
          <w:rFonts w:ascii="Book Antiqua" w:eastAsia="Book Antiqua" w:hAnsi="Book Antiqua" w:cs="Book Antiqua"/>
          <w:i/>
          <w:iCs/>
          <w:color w:val="000000"/>
        </w:rPr>
        <w:t>Anaesthesiol</w:t>
      </w:r>
      <w:proofErr w:type="spellEnd"/>
      <w:r w:rsidR="009E7FBE">
        <w:rPr>
          <w:rFonts w:ascii="Book Antiqua" w:eastAsia="Book Antiqua" w:hAnsi="Book Antiqua" w:cs="Book Antiqua"/>
          <w:i/>
          <w:iCs/>
          <w:color w:val="000000"/>
        </w:rPr>
        <w:t xml:space="preserve"> </w:t>
      </w:r>
      <w:proofErr w:type="spellStart"/>
      <w:r w:rsidR="009E7FBE">
        <w:rPr>
          <w:rFonts w:ascii="Book Antiqua" w:eastAsia="Book Antiqua" w:hAnsi="Book Antiqua" w:cs="Book Antiqua"/>
          <w:i/>
          <w:iCs/>
          <w:color w:val="000000"/>
        </w:rPr>
        <w:t>Scand</w:t>
      </w:r>
      <w:proofErr w:type="spellEnd"/>
      <w:r w:rsidR="009E7FBE">
        <w:rPr>
          <w:rFonts w:ascii="Book Antiqua" w:eastAsia="Book Antiqua" w:hAnsi="Book Antiqua" w:cs="Book Antiqua"/>
          <w:color w:val="000000"/>
        </w:rPr>
        <w:t xml:space="preserve"> 2015; </w:t>
      </w:r>
      <w:r w:rsidR="009E7FBE">
        <w:rPr>
          <w:rFonts w:ascii="Book Antiqua" w:eastAsia="Book Antiqua" w:hAnsi="Book Antiqua" w:cs="Book Antiqua"/>
          <w:b/>
          <w:bCs/>
          <w:color w:val="000000"/>
        </w:rPr>
        <w:t>59</w:t>
      </w:r>
      <w:r w:rsidR="009E7FBE">
        <w:rPr>
          <w:rFonts w:ascii="Book Antiqua" w:eastAsia="Book Antiqua" w:hAnsi="Book Antiqua" w:cs="Book Antiqua"/>
          <w:color w:val="000000"/>
        </w:rPr>
        <w:t>: 448-456 [PMID: 25736472 DOI: 10.1111/aas.12497]</w:t>
      </w:r>
    </w:p>
    <w:p w14:paraId="20AC217D" w14:textId="77777777" w:rsidR="00A77B3E" w:rsidRDefault="00D2108A">
      <w:pPr>
        <w:spacing w:line="360" w:lineRule="auto"/>
        <w:jc w:val="both"/>
      </w:pPr>
      <w:r>
        <w:rPr>
          <w:rFonts w:ascii="Book Antiqua" w:eastAsia="Book Antiqua" w:hAnsi="Book Antiqua" w:cs="Book Antiqua"/>
          <w:color w:val="000000"/>
        </w:rPr>
        <w:t>27</w:t>
      </w:r>
      <w:r w:rsidR="009E7FBE">
        <w:rPr>
          <w:rFonts w:ascii="Book Antiqua" w:eastAsia="Book Antiqua" w:hAnsi="Book Antiqua" w:cs="Book Antiqua"/>
          <w:color w:val="000000"/>
        </w:rPr>
        <w:t xml:space="preserve"> </w:t>
      </w:r>
      <w:r w:rsidR="009E7FBE">
        <w:rPr>
          <w:rFonts w:ascii="Book Antiqua" w:eastAsia="Book Antiqua" w:hAnsi="Book Antiqua" w:cs="Book Antiqua"/>
          <w:b/>
          <w:bCs/>
          <w:color w:val="000000"/>
        </w:rPr>
        <w:t>Dong ER</w:t>
      </w:r>
      <w:r w:rsidR="009E7FBE">
        <w:rPr>
          <w:rFonts w:ascii="Book Antiqua" w:eastAsia="Book Antiqua" w:hAnsi="Book Antiqua" w:cs="Book Antiqua"/>
          <w:color w:val="000000"/>
        </w:rPr>
        <w:t xml:space="preserve">, Ng DG, </w:t>
      </w:r>
      <w:proofErr w:type="spellStart"/>
      <w:r w:rsidR="009E7FBE">
        <w:rPr>
          <w:rFonts w:ascii="Book Antiqua" w:eastAsia="Book Antiqua" w:hAnsi="Book Antiqua" w:cs="Book Antiqua"/>
          <w:color w:val="000000"/>
        </w:rPr>
        <w:t>Ramzy</w:t>
      </w:r>
      <w:proofErr w:type="spellEnd"/>
      <w:r w:rsidR="009E7FBE">
        <w:rPr>
          <w:rFonts w:ascii="Book Antiqua" w:eastAsia="Book Antiqua" w:hAnsi="Book Antiqua" w:cs="Book Antiqua"/>
          <w:color w:val="000000"/>
        </w:rPr>
        <w:t xml:space="preserve"> D, Chung JS, Friedman O, Combes A, Arabia FA, </w:t>
      </w:r>
      <w:proofErr w:type="spellStart"/>
      <w:r w:rsidR="009E7FBE">
        <w:rPr>
          <w:rFonts w:ascii="Book Antiqua" w:eastAsia="Book Antiqua" w:hAnsi="Book Antiqua" w:cs="Book Antiqua"/>
          <w:color w:val="000000"/>
        </w:rPr>
        <w:t>Nurok</w:t>
      </w:r>
      <w:proofErr w:type="spellEnd"/>
      <w:r w:rsidR="009E7FBE">
        <w:rPr>
          <w:rFonts w:ascii="Book Antiqua" w:eastAsia="Book Antiqua" w:hAnsi="Book Antiqua" w:cs="Book Antiqua"/>
          <w:color w:val="000000"/>
        </w:rPr>
        <w:t xml:space="preserve"> M. Acute Cor Pulmonale in </w:t>
      </w:r>
      <w:proofErr w:type="spellStart"/>
      <w:r w:rsidR="009E7FBE">
        <w:rPr>
          <w:rFonts w:ascii="Book Antiqua" w:eastAsia="Book Antiqua" w:hAnsi="Book Antiqua" w:cs="Book Antiqua"/>
          <w:color w:val="000000"/>
        </w:rPr>
        <w:t>Veno</w:t>
      </w:r>
      <w:proofErr w:type="spellEnd"/>
      <w:r w:rsidR="009E7FBE">
        <w:rPr>
          <w:rFonts w:ascii="Book Antiqua" w:eastAsia="Book Antiqua" w:hAnsi="Book Antiqua" w:cs="Book Antiqua"/>
          <w:color w:val="000000"/>
        </w:rPr>
        <w:t xml:space="preserve">-Venous Extracorporeal Membrane Oxygenation: Three Case Reports. </w:t>
      </w:r>
      <w:r w:rsidR="009E7FBE">
        <w:rPr>
          <w:rFonts w:ascii="Book Antiqua" w:eastAsia="Book Antiqua" w:hAnsi="Book Antiqua" w:cs="Book Antiqua"/>
          <w:i/>
          <w:iCs/>
          <w:color w:val="000000"/>
        </w:rPr>
        <w:t>ASAIO J</w:t>
      </w:r>
      <w:r w:rsidR="009E7FBE">
        <w:rPr>
          <w:rFonts w:ascii="Book Antiqua" w:eastAsia="Book Antiqua" w:hAnsi="Book Antiqua" w:cs="Book Antiqua"/>
          <w:color w:val="000000"/>
        </w:rPr>
        <w:t xml:space="preserve"> 2018; </w:t>
      </w:r>
      <w:r w:rsidR="009E7FBE">
        <w:rPr>
          <w:rFonts w:ascii="Book Antiqua" w:eastAsia="Book Antiqua" w:hAnsi="Book Antiqua" w:cs="Book Antiqua"/>
          <w:b/>
          <w:bCs/>
          <w:color w:val="000000"/>
        </w:rPr>
        <w:t>64</w:t>
      </w:r>
      <w:r w:rsidR="009E7FBE">
        <w:rPr>
          <w:rFonts w:ascii="Book Antiqua" w:eastAsia="Book Antiqua" w:hAnsi="Book Antiqua" w:cs="Book Antiqua"/>
          <w:color w:val="000000"/>
        </w:rPr>
        <w:t>: e187-e190 [PMID: 29324515 DOI: 10.1097/MAT.0000000000000742]</w:t>
      </w:r>
    </w:p>
    <w:p w14:paraId="068D8CC9" w14:textId="77777777" w:rsidR="00A77B3E" w:rsidRDefault="00D2108A">
      <w:pPr>
        <w:spacing w:line="360" w:lineRule="auto"/>
        <w:jc w:val="both"/>
      </w:pPr>
      <w:r>
        <w:rPr>
          <w:rFonts w:ascii="Book Antiqua" w:eastAsia="Book Antiqua" w:hAnsi="Book Antiqua" w:cs="Book Antiqua"/>
          <w:color w:val="000000"/>
        </w:rPr>
        <w:t>28</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b/>
          <w:bCs/>
          <w:color w:val="000000"/>
        </w:rPr>
        <w:t>Vieillard</w:t>
      </w:r>
      <w:proofErr w:type="spellEnd"/>
      <w:r w:rsidR="009E7FBE">
        <w:rPr>
          <w:rFonts w:ascii="Book Antiqua" w:eastAsia="Book Antiqua" w:hAnsi="Book Antiqua" w:cs="Book Antiqua"/>
          <w:b/>
          <w:bCs/>
          <w:color w:val="000000"/>
        </w:rPr>
        <w:t>-Baron A</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color w:val="000000"/>
        </w:rPr>
        <w:t>Naeije</w:t>
      </w:r>
      <w:proofErr w:type="spellEnd"/>
      <w:r w:rsidR="009E7FBE">
        <w:rPr>
          <w:rFonts w:ascii="Book Antiqua" w:eastAsia="Book Antiqua" w:hAnsi="Book Antiqua" w:cs="Book Antiqua"/>
          <w:color w:val="000000"/>
        </w:rPr>
        <w:t xml:space="preserve"> R, Haddad F, </w:t>
      </w:r>
      <w:proofErr w:type="spellStart"/>
      <w:r w:rsidR="009E7FBE">
        <w:rPr>
          <w:rFonts w:ascii="Book Antiqua" w:eastAsia="Book Antiqua" w:hAnsi="Book Antiqua" w:cs="Book Antiqua"/>
          <w:color w:val="000000"/>
        </w:rPr>
        <w:t>Bogaard</w:t>
      </w:r>
      <w:proofErr w:type="spellEnd"/>
      <w:r w:rsidR="009E7FBE">
        <w:rPr>
          <w:rFonts w:ascii="Book Antiqua" w:eastAsia="Book Antiqua" w:hAnsi="Book Antiqua" w:cs="Book Antiqua"/>
          <w:color w:val="000000"/>
        </w:rPr>
        <w:t xml:space="preserve"> HJ, Bull TM, Fletcher N, Lahm T, </w:t>
      </w:r>
      <w:proofErr w:type="spellStart"/>
      <w:r w:rsidR="009E7FBE">
        <w:rPr>
          <w:rFonts w:ascii="Book Antiqua" w:eastAsia="Book Antiqua" w:hAnsi="Book Antiqua" w:cs="Book Antiqua"/>
          <w:color w:val="000000"/>
        </w:rPr>
        <w:t>Magder</w:t>
      </w:r>
      <w:proofErr w:type="spellEnd"/>
      <w:r w:rsidR="009E7FBE">
        <w:rPr>
          <w:rFonts w:ascii="Book Antiqua" w:eastAsia="Book Antiqua" w:hAnsi="Book Antiqua" w:cs="Book Antiqua"/>
          <w:color w:val="000000"/>
        </w:rPr>
        <w:t xml:space="preserve"> S, Orde S, Schmidt G, Pinsky MR. Diagnostic workup, etiologies and management of acute right ventricle </w:t>
      </w:r>
      <w:proofErr w:type="gramStart"/>
      <w:r w:rsidR="009E7FBE">
        <w:rPr>
          <w:rFonts w:ascii="Book Antiqua" w:eastAsia="Book Antiqua" w:hAnsi="Book Antiqua" w:cs="Book Antiqua"/>
          <w:color w:val="000000"/>
        </w:rPr>
        <w:t>failure :</w:t>
      </w:r>
      <w:proofErr w:type="gramEnd"/>
      <w:r w:rsidR="009E7FBE">
        <w:rPr>
          <w:rFonts w:ascii="Book Antiqua" w:eastAsia="Book Antiqua" w:hAnsi="Book Antiqua" w:cs="Book Antiqua"/>
          <w:color w:val="000000"/>
        </w:rPr>
        <w:t xml:space="preserve"> A state-of-the-art paper. </w:t>
      </w:r>
      <w:r w:rsidR="009E7FBE">
        <w:rPr>
          <w:rFonts w:ascii="Book Antiqua" w:eastAsia="Book Antiqua" w:hAnsi="Book Antiqua" w:cs="Book Antiqua"/>
          <w:i/>
          <w:iCs/>
          <w:color w:val="000000"/>
        </w:rPr>
        <w:t>Intensive Care Med</w:t>
      </w:r>
      <w:r w:rsidR="009E7FBE">
        <w:rPr>
          <w:rFonts w:ascii="Book Antiqua" w:eastAsia="Book Antiqua" w:hAnsi="Book Antiqua" w:cs="Book Antiqua"/>
          <w:color w:val="000000"/>
        </w:rPr>
        <w:t xml:space="preserve"> 2018; </w:t>
      </w:r>
      <w:r w:rsidR="009E7FBE">
        <w:rPr>
          <w:rFonts w:ascii="Book Antiqua" w:eastAsia="Book Antiqua" w:hAnsi="Book Antiqua" w:cs="Book Antiqua"/>
          <w:b/>
          <w:bCs/>
          <w:color w:val="000000"/>
        </w:rPr>
        <w:t>44</w:t>
      </w:r>
      <w:r w:rsidR="009E7FBE">
        <w:rPr>
          <w:rFonts w:ascii="Book Antiqua" w:eastAsia="Book Antiqua" w:hAnsi="Book Antiqua" w:cs="Book Antiqua"/>
          <w:color w:val="000000"/>
        </w:rPr>
        <w:t>: 774-790 [PMID: 29744563 DOI: 10.1007/s00134-018-5172-2]</w:t>
      </w:r>
    </w:p>
    <w:p w14:paraId="7F5E9C5C" w14:textId="77777777" w:rsidR="00A77B3E" w:rsidRDefault="009320D9">
      <w:pPr>
        <w:spacing w:line="360" w:lineRule="auto"/>
        <w:jc w:val="both"/>
      </w:pPr>
      <w:r>
        <w:rPr>
          <w:rFonts w:ascii="Book Antiqua" w:eastAsia="Book Antiqua" w:hAnsi="Book Antiqua" w:cs="Book Antiqua"/>
          <w:color w:val="000000"/>
        </w:rPr>
        <w:t>29</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b/>
          <w:bCs/>
          <w:color w:val="000000"/>
        </w:rPr>
        <w:t>Jozwiak</w:t>
      </w:r>
      <w:proofErr w:type="spellEnd"/>
      <w:r w:rsidR="009E7FBE">
        <w:rPr>
          <w:rFonts w:ascii="Book Antiqua" w:eastAsia="Book Antiqua" w:hAnsi="Book Antiqua" w:cs="Book Antiqua"/>
          <w:b/>
          <w:bCs/>
          <w:color w:val="000000"/>
        </w:rPr>
        <w:t xml:space="preserve"> M</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color w:val="000000"/>
        </w:rPr>
        <w:t>Teboul</w:t>
      </w:r>
      <w:proofErr w:type="spellEnd"/>
      <w:r w:rsidR="009E7FBE">
        <w:rPr>
          <w:rFonts w:ascii="Book Antiqua" w:eastAsia="Book Antiqua" w:hAnsi="Book Antiqua" w:cs="Book Antiqua"/>
          <w:color w:val="000000"/>
        </w:rPr>
        <w:t xml:space="preserve"> JL, Anguel N, </w:t>
      </w:r>
      <w:proofErr w:type="spellStart"/>
      <w:r w:rsidR="009E7FBE">
        <w:rPr>
          <w:rFonts w:ascii="Book Antiqua" w:eastAsia="Book Antiqua" w:hAnsi="Book Antiqua" w:cs="Book Antiqua"/>
          <w:color w:val="000000"/>
        </w:rPr>
        <w:t>Persichini</w:t>
      </w:r>
      <w:proofErr w:type="spellEnd"/>
      <w:r w:rsidR="009E7FBE">
        <w:rPr>
          <w:rFonts w:ascii="Book Antiqua" w:eastAsia="Book Antiqua" w:hAnsi="Book Antiqua" w:cs="Book Antiqua"/>
          <w:color w:val="000000"/>
        </w:rPr>
        <w:t xml:space="preserve"> R, Silva S, </w:t>
      </w:r>
      <w:proofErr w:type="spellStart"/>
      <w:r w:rsidR="009E7FBE">
        <w:rPr>
          <w:rFonts w:ascii="Book Antiqua" w:eastAsia="Book Antiqua" w:hAnsi="Book Antiqua" w:cs="Book Antiqua"/>
          <w:color w:val="000000"/>
        </w:rPr>
        <w:t>Chemla</w:t>
      </w:r>
      <w:proofErr w:type="spellEnd"/>
      <w:r w:rsidR="009E7FBE">
        <w:rPr>
          <w:rFonts w:ascii="Book Antiqua" w:eastAsia="Book Antiqua" w:hAnsi="Book Antiqua" w:cs="Book Antiqua"/>
          <w:color w:val="000000"/>
        </w:rPr>
        <w:t xml:space="preserve"> D, Richard C, Monnet X. Beneficial hemodynamic effects of prone positioning in patients with acute respiratory distress syndrome. </w:t>
      </w:r>
      <w:r w:rsidR="009E7FBE">
        <w:rPr>
          <w:rFonts w:ascii="Book Antiqua" w:eastAsia="Book Antiqua" w:hAnsi="Book Antiqua" w:cs="Book Antiqua"/>
          <w:i/>
          <w:iCs/>
          <w:color w:val="000000"/>
        </w:rPr>
        <w:t>Am J Respir Crit Care Med</w:t>
      </w:r>
      <w:r w:rsidR="009E7FBE">
        <w:rPr>
          <w:rFonts w:ascii="Book Antiqua" w:eastAsia="Book Antiqua" w:hAnsi="Book Antiqua" w:cs="Book Antiqua"/>
          <w:color w:val="000000"/>
        </w:rPr>
        <w:t xml:space="preserve"> 2013; </w:t>
      </w:r>
      <w:r w:rsidR="009E7FBE">
        <w:rPr>
          <w:rFonts w:ascii="Book Antiqua" w:eastAsia="Book Antiqua" w:hAnsi="Book Antiqua" w:cs="Book Antiqua"/>
          <w:b/>
          <w:bCs/>
          <w:color w:val="000000"/>
        </w:rPr>
        <w:t>188</w:t>
      </w:r>
      <w:r w:rsidR="009E7FBE">
        <w:rPr>
          <w:rFonts w:ascii="Book Antiqua" w:eastAsia="Book Antiqua" w:hAnsi="Book Antiqua" w:cs="Book Antiqua"/>
          <w:color w:val="000000"/>
        </w:rPr>
        <w:t>: 1428-1433 [PMID: 24102072 DOI: 10.1164/rccm.201303-0593OC]</w:t>
      </w:r>
    </w:p>
    <w:bookmarkEnd w:id="2"/>
    <w:p w14:paraId="6BA16F1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B30380D" w14:textId="77777777" w:rsidR="00A77B3E" w:rsidRDefault="009E7FBE">
      <w:pPr>
        <w:spacing w:line="360" w:lineRule="auto"/>
        <w:jc w:val="both"/>
      </w:pPr>
      <w:r>
        <w:rPr>
          <w:rFonts w:ascii="Book Antiqua" w:eastAsia="Book Antiqua" w:hAnsi="Book Antiqua" w:cs="Book Antiqua"/>
          <w:b/>
          <w:color w:val="000000"/>
        </w:rPr>
        <w:lastRenderedPageBreak/>
        <w:t>Footnotes</w:t>
      </w:r>
    </w:p>
    <w:p w14:paraId="73E30B15" w14:textId="77777777" w:rsidR="00A77B3E" w:rsidRDefault="009E7FB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See KC declares no relevant conflicts of interest.</w:t>
      </w:r>
    </w:p>
    <w:p w14:paraId="682D25F4" w14:textId="77777777" w:rsidR="00A77B3E" w:rsidRDefault="00A77B3E">
      <w:pPr>
        <w:spacing w:line="360" w:lineRule="auto"/>
        <w:jc w:val="both"/>
      </w:pPr>
    </w:p>
    <w:p w14:paraId="2715EF43" w14:textId="77777777" w:rsidR="00A77B3E" w:rsidRDefault="009E7F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8AD37" w14:textId="77777777" w:rsidR="00A77B3E" w:rsidRDefault="00A77B3E">
      <w:pPr>
        <w:spacing w:line="360" w:lineRule="auto"/>
        <w:jc w:val="both"/>
      </w:pPr>
    </w:p>
    <w:p w14:paraId="0969E296" w14:textId="77777777" w:rsidR="00A77B3E" w:rsidRDefault="009E7FB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3983">
        <w:rPr>
          <w:rFonts w:ascii="Book Antiqua" w:eastAsia="Book Antiqua" w:hAnsi="Book Antiqua" w:cs="Book Antiqua"/>
          <w:color w:val="000000"/>
        </w:rPr>
        <w:t>manuscript</w:t>
      </w:r>
    </w:p>
    <w:p w14:paraId="3E265289" w14:textId="77777777" w:rsidR="00A77B3E" w:rsidRDefault="00A77B3E">
      <w:pPr>
        <w:spacing w:line="360" w:lineRule="auto"/>
        <w:jc w:val="both"/>
      </w:pPr>
    </w:p>
    <w:p w14:paraId="5F391487" w14:textId="77777777" w:rsidR="00A77B3E" w:rsidRDefault="009E7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14:paraId="2BD5792D" w14:textId="77777777" w:rsidR="00A77B3E" w:rsidRDefault="009E7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14:paraId="37969009" w14:textId="57DA1DA2" w:rsidR="00A77B3E" w:rsidRDefault="009E7FBE">
      <w:pPr>
        <w:spacing w:line="360" w:lineRule="auto"/>
        <w:jc w:val="both"/>
      </w:pPr>
      <w:r>
        <w:rPr>
          <w:rFonts w:ascii="Book Antiqua" w:eastAsia="Book Antiqua" w:hAnsi="Book Antiqua" w:cs="Book Antiqua"/>
          <w:b/>
          <w:color w:val="000000"/>
        </w:rPr>
        <w:t xml:space="preserve">Article in press: </w:t>
      </w:r>
      <w:r w:rsidR="00085363" w:rsidRPr="002B2B2B">
        <w:rPr>
          <w:rFonts w:ascii="Book Antiqua" w:eastAsia="Book Antiqua" w:hAnsi="Book Antiqua" w:cs="Book Antiqua"/>
          <w:color w:val="000000"/>
        </w:rPr>
        <w:t>January 28, 2021</w:t>
      </w:r>
    </w:p>
    <w:p w14:paraId="26207732" w14:textId="77777777" w:rsidR="00A77B3E" w:rsidRDefault="00A77B3E">
      <w:pPr>
        <w:spacing w:line="360" w:lineRule="auto"/>
        <w:jc w:val="both"/>
      </w:pPr>
    </w:p>
    <w:p w14:paraId="46898F68" w14:textId="77777777" w:rsidR="00A77B3E" w:rsidRDefault="009E7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682652">
        <w:rPr>
          <w:rFonts w:ascii="Book Antiqua" w:eastAsia="Book Antiqua" w:hAnsi="Book Antiqua" w:cs="Book Antiqua"/>
          <w:color w:val="000000"/>
        </w:rPr>
        <w:t>general and inter</w:t>
      </w:r>
      <w:r>
        <w:rPr>
          <w:rFonts w:ascii="Book Antiqua" w:eastAsia="Book Antiqua" w:hAnsi="Book Antiqua" w:cs="Book Antiqua"/>
          <w:color w:val="000000"/>
        </w:rPr>
        <w:t>nal</w:t>
      </w:r>
    </w:p>
    <w:p w14:paraId="264F653F" w14:textId="77777777" w:rsidR="00A77B3E" w:rsidRDefault="009E7F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4EEBDAE8" w14:textId="77777777" w:rsidR="00A77B3E" w:rsidRDefault="009E7FBE">
      <w:pPr>
        <w:spacing w:line="360" w:lineRule="auto"/>
        <w:jc w:val="both"/>
      </w:pPr>
      <w:r>
        <w:rPr>
          <w:rFonts w:ascii="Book Antiqua" w:eastAsia="Book Antiqua" w:hAnsi="Book Antiqua" w:cs="Book Antiqua"/>
          <w:b/>
          <w:color w:val="000000"/>
        </w:rPr>
        <w:t>Peer-review report’s scientific quality classification</w:t>
      </w:r>
    </w:p>
    <w:p w14:paraId="4939D8E3" w14:textId="77777777" w:rsidR="00A77B3E" w:rsidRDefault="009E7FBE">
      <w:pPr>
        <w:spacing w:line="360" w:lineRule="auto"/>
        <w:jc w:val="both"/>
      </w:pPr>
      <w:r>
        <w:rPr>
          <w:rFonts w:ascii="Book Antiqua" w:eastAsia="Book Antiqua" w:hAnsi="Book Antiqua" w:cs="Book Antiqua"/>
          <w:color w:val="000000"/>
        </w:rPr>
        <w:t>Grade A (Excellent): 0</w:t>
      </w:r>
    </w:p>
    <w:p w14:paraId="4B4257CD" w14:textId="77777777" w:rsidR="00A77B3E" w:rsidRDefault="009E7FBE">
      <w:pPr>
        <w:spacing w:line="360" w:lineRule="auto"/>
        <w:jc w:val="both"/>
      </w:pPr>
      <w:r>
        <w:rPr>
          <w:rFonts w:ascii="Book Antiqua" w:eastAsia="Book Antiqua" w:hAnsi="Book Antiqua" w:cs="Book Antiqua"/>
          <w:color w:val="000000"/>
        </w:rPr>
        <w:t>Grade B (Very good): 0</w:t>
      </w:r>
    </w:p>
    <w:p w14:paraId="4B2F3D6C" w14:textId="77777777" w:rsidR="00A77B3E" w:rsidRDefault="009E7FBE">
      <w:pPr>
        <w:spacing w:line="360" w:lineRule="auto"/>
        <w:jc w:val="both"/>
      </w:pPr>
      <w:r>
        <w:rPr>
          <w:rFonts w:ascii="Book Antiqua" w:eastAsia="Book Antiqua" w:hAnsi="Book Antiqua" w:cs="Book Antiqua"/>
          <w:color w:val="000000"/>
        </w:rPr>
        <w:t>Grade C (Good): C</w:t>
      </w:r>
    </w:p>
    <w:p w14:paraId="6E542BED" w14:textId="77777777" w:rsidR="00A77B3E" w:rsidRDefault="009E7FBE">
      <w:pPr>
        <w:spacing w:line="360" w:lineRule="auto"/>
        <w:jc w:val="both"/>
      </w:pPr>
      <w:r>
        <w:rPr>
          <w:rFonts w:ascii="Book Antiqua" w:eastAsia="Book Antiqua" w:hAnsi="Book Antiqua" w:cs="Book Antiqua"/>
          <w:color w:val="000000"/>
        </w:rPr>
        <w:t>Grade D (Fair): 0</w:t>
      </w:r>
    </w:p>
    <w:p w14:paraId="2E261F2E" w14:textId="77777777" w:rsidR="00A77B3E" w:rsidRDefault="009E7FBE">
      <w:pPr>
        <w:spacing w:line="360" w:lineRule="auto"/>
        <w:jc w:val="both"/>
      </w:pPr>
      <w:r>
        <w:rPr>
          <w:rFonts w:ascii="Book Antiqua" w:eastAsia="Book Antiqua" w:hAnsi="Book Antiqua" w:cs="Book Antiqua"/>
          <w:color w:val="000000"/>
        </w:rPr>
        <w:t>Grade E (Poor): 0</w:t>
      </w:r>
    </w:p>
    <w:p w14:paraId="0786F9C3" w14:textId="77777777" w:rsidR="00A77B3E" w:rsidRDefault="00A77B3E">
      <w:pPr>
        <w:spacing w:line="360" w:lineRule="auto"/>
        <w:jc w:val="both"/>
      </w:pPr>
    </w:p>
    <w:p w14:paraId="60285D58" w14:textId="77777777" w:rsidR="00FE52D3" w:rsidRDefault="009E7F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CM</w:t>
      </w:r>
      <w:r>
        <w:rPr>
          <w:rFonts w:ascii="Book Antiqua" w:eastAsia="Book Antiqua" w:hAnsi="Book Antiqua" w:cs="Book Antiqua"/>
          <w:b/>
          <w:color w:val="000000"/>
        </w:rPr>
        <w:t xml:space="preserve"> S-Editor: </w:t>
      </w:r>
      <w:r w:rsidR="00682652">
        <w:rPr>
          <w:rFonts w:ascii="Book Antiqua" w:hAnsi="Book Antiqua" w:cs="Book Antiqua" w:hint="eastAsia"/>
          <w:color w:val="000000"/>
          <w:lang w:eastAsia="zh-CN"/>
        </w:rPr>
        <w:t>Zhang H</w:t>
      </w:r>
      <w:r w:rsidR="0068265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0791D8F5" w14:textId="77777777" w:rsidR="00537857" w:rsidRPr="00AC7B88" w:rsidRDefault="00FE52D3" w:rsidP="00AC7B8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537857" w:rsidRPr="00537857">
        <w:rPr>
          <w:rFonts w:ascii="Book Antiqua" w:eastAsia="宋体" w:hAnsi="Book Antiqua"/>
          <w:b/>
          <w:lang w:val="en-SG" w:eastAsia="zh-CN"/>
        </w:rPr>
        <w:lastRenderedPageBreak/>
        <w:t xml:space="preserve">Table 1 Definitions and prevalence of acute respiratory distress syndrome -related </w:t>
      </w:r>
      <w:r w:rsidR="00537857" w:rsidRPr="00537857">
        <w:rPr>
          <w:rFonts w:ascii="Book Antiqua" w:eastAsia="宋体" w:hAnsi="Book Antiqua" w:hint="eastAsia"/>
          <w:b/>
          <w:lang w:val="en-SG" w:eastAsia="zh-CN"/>
        </w:rPr>
        <w:t>a</w:t>
      </w:r>
      <w:r w:rsidR="00537857" w:rsidRPr="00537857">
        <w:rPr>
          <w:rFonts w:ascii="Book Antiqua" w:eastAsia="宋体" w:hAnsi="Book Antiqua"/>
          <w:b/>
          <w:lang w:val="en-SG" w:eastAsia="zh-CN"/>
        </w:rPr>
        <w:t xml:space="preserve">cute </w:t>
      </w:r>
      <w:proofErr w:type="spellStart"/>
      <w:r w:rsidR="00537857" w:rsidRPr="00537857">
        <w:rPr>
          <w:rFonts w:ascii="Book Antiqua" w:eastAsia="宋体" w:hAnsi="Book Antiqua"/>
          <w:b/>
          <w:lang w:val="en-SG" w:eastAsia="zh-CN"/>
        </w:rPr>
        <w:t>cor</w:t>
      </w:r>
      <w:proofErr w:type="spellEnd"/>
      <w:r w:rsidR="00537857" w:rsidRPr="00537857">
        <w:rPr>
          <w:rFonts w:ascii="Book Antiqua" w:eastAsia="宋体" w:hAnsi="Book Antiqua"/>
          <w:b/>
          <w:lang w:val="en-SG" w:eastAsia="zh-CN"/>
        </w:rPr>
        <w:t xml:space="preserve"> pulmonale</w:t>
      </w:r>
    </w:p>
    <w:tbl>
      <w:tblPr>
        <w:tblStyle w:val="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5103"/>
        <w:gridCol w:w="709"/>
        <w:gridCol w:w="1700"/>
      </w:tblGrid>
      <w:tr w:rsidR="00537857" w:rsidRPr="00537857" w14:paraId="0058CD3C" w14:textId="77777777" w:rsidTr="00537857">
        <w:tc>
          <w:tcPr>
            <w:tcW w:w="1838" w:type="dxa"/>
            <w:tcBorders>
              <w:top w:val="single" w:sz="4" w:space="0" w:color="auto"/>
              <w:bottom w:val="single" w:sz="4" w:space="0" w:color="auto"/>
            </w:tcBorders>
          </w:tcPr>
          <w:p w14:paraId="013CD645" w14:textId="226073A6" w:rsidR="00537857" w:rsidRPr="00537857" w:rsidRDefault="00CF776D" w:rsidP="00537857">
            <w:pPr>
              <w:adjustRightInd w:val="0"/>
              <w:snapToGrid w:val="0"/>
              <w:spacing w:line="360" w:lineRule="auto"/>
              <w:jc w:val="both"/>
              <w:rPr>
                <w:rFonts w:ascii="Book Antiqua" w:eastAsia="宋体" w:hAnsi="Book Antiqua"/>
                <w:b/>
                <w:lang w:val="en-SG"/>
              </w:rPr>
            </w:pPr>
            <w:r>
              <w:rPr>
                <w:rFonts w:ascii="Book Antiqua" w:eastAsia="宋体" w:hAnsi="Book Antiqua" w:hint="eastAsia"/>
                <w:b/>
                <w:lang w:val="en-SG"/>
              </w:rPr>
              <w:t>Ref.</w:t>
            </w:r>
            <w:r w:rsidR="00537857">
              <w:rPr>
                <w:rFonts w:ascii="Book Antiqua" w:eastAsia="宋体" w:hAnsi="Book Antiqua"/>
                <w:b/>
                <w:lang w:val="en-SG"/>
              </w:rPr>
              <w:t xml:space="preserve"> </w:t>
            </w:r>
          </w:p>
        </w:tc>
        <w:tc>
          <w:tcPr>
            <w:tcW w:w="5103" w:type="dxa"/>
            <w:tcBorders>
              <w:top w:val="single" w:sz="4" w:space="0" w:color="auto"/>
              <w:bottom w:val="single" w:sz="4" w:space="0" w:color="auto"/>
            </w:tcBorders>
          </w:tcPr>
          <w:p w14:paraId="15F4CF70" w14:textId="77777777" w:rsidR="00537857" w:rsidRPr="00537857" w:rsidRDefault="00537857" w:rsidP="00537857">
            <w:pPr>
              <w:adjustRightInd w:val="0"/>
              <w:snapToGrid w:val="0"/>
              <w:spacing w:line="360" w:lineRule="auto"/>
              <w:jc w:val="both"/>
              <w:rPr>
                <w:rFonts w:ascii="Book Antiqua" w:eastAsia="宋体" w:hAnsi="Book Antiqua"/>
                <w:b/>
                <w:lang w:val="en-SG"/>
              </w:rPr>
            </w:pPr>
            <w:r w:rsidRPr="00537857">
              <w:rPr>
                <w:rFonts w:ascii="Book Antiqua" w:eastAsia="宋体" w:hAnsi="Book Antiqua"/>
                <w:b/>
                <w:lang w:val="en-SG"/>
              </w:rPr>
              <w:t>Definition</w:t>
            </w:r>
          </w:p>
        </w:tc>
        <w:tc>
          <w:tcPr>
            <w:tcW w:w="709" w:type="dxa"/>
            <w:tcBorders>
              <w:top w:val="single" w:sz="4" w:space="0" w:color="auto"/>
              <w:bottom w:val="single" w:sz="4" w:space="0" w:color="auto"/>
            </w:tcBorders>
          </w:tcPr>
          <w:p w14:paraId="6BC6C245" w14:textId="77777777" w:rsidR="00537857" w:rsidRPr="00537857" w:rsidRDefault="00537857" w:rsidP="00537857">
            <w:pPr>
              <w:adjustRightInd w:val="0"/>
              <w:snapToGrid w:val="0"/>
              <w:spacing w:line="360" w:lineRule="auto"/>
              <w:jc w:val="both"/>
              <w:rPr>
                <w:rFonts w:ascii="Book Antiqua" w:eastAsia="宋体" w:hAnsi="Book Antiqua"/>
                <w:b/>
                <w:lang w:val="en-SG"/>
              </w:rPr>
            </w:pPr>
            <w:r w:rsidRPr="00537857">
              <w:rPr>
                <w:rFonts w:ascii="Book Antiqua" w:eastAsia="宋体" w:hAnsi="Book Antiqua"/>
                <w:b/>
                <w:lang w:val="en-SG"/>
              </w:rPr>
              <w:t>Test</w:t>
            </w:r>
          </w:p>
        </w:tc>
        <w:tc>
          <w:tcPr>
            <w:tcW w:w="1700" w:type="dxa"/>
            <w:tcBorders>
              <w:top w:val="single" w:sz="4" w:space="0" w:color="auto"/>
              <w:bottom w:val="single" w:sz="4" w:space="0" w:color="auto"/>
            </w:tcBorders>
          </w:tcPr>
          <w:p w14:paraId="4317BA74" w14:textId="77777777" w:rsidR="00537857" w:rsidRPr="00537857" w:rsidRDefault="00537857" w:rsidP="00537857">
            <w:pPr>
              <w:adjustRightInd w:val="0"/>
              <w:snapToGrid w:val="0"/>
              <w:spacing w:line="360" w:lineRule="auto"/>
              <w:jc w:val="both"/>
              <w:rPr>
                <w:rFonts w:ascii="Book Antiqua" w:eastAsia="宋体" w:hAnsi="Book Antiqua"/>
                <w:b/>
                <w:lang w:val="en-SG"/>
              </w:rPr>
            </w:pPr>
            <w:r w:rsidRPr="00537857">
              <w:rPr>
                <w:rFonts w:ascii="Book Antiqua" w:eastAsia="宋体" w:hAnsi="Book Antiqua"/>
                <w:b/>
                <w:lang w:val="en-SG"/>
              </w:rPr>
              <w:t>Prevalence</w:t>
            </w:r>
          </w:p>
        </w:tc>
      </w:tr>
      <w:tr w:rsidR="00537857" w:rsidRPr="00537857" w14:paraId="03478810" w14:textId="77777777" w:rsidTr="00537857">
        <w:tc>
          <w:tcPr>
            <w:tcW w:w="1838" w:type="dxa"/>
            <w:tcBorders>
              <w:top w:val="single" w:sz="4" w:space="0" w:color="auto"/>
            </w:tcBorders>
          </w:tcPr>
          <w:p w14:paraId="69C62925" w14:textId="77777777" w:rsidR="00537857" w:rsidRPr="00537857" w:rsidRDefault="00537857" w:rsidP="00537857">
            <w:pPr>
              <w:adjustRightInd w:val="0"/>
              <w:snapToGrid w:val="0"/>
              <w:spacing w:line="360" w:lineRule="auto"/>
              <w:jc w:val="both"/>
              <w:rPr>
                <w:rFonts w:ascii="Book Antiqua" w:eastAsia="宋体" w:hAnsi="Book Antiqua"/>
                <w:lang w:val="en-SG"/>
              </w:rPr>
            </w:pPr>
            <w:proofErr w:type="spellStart"/>
            <w:r w:rsidRPr="00537857">
              <w:rPr>
                <w:rFonts w:ascii="Book Antiqua" w:eastAsia="宋体" w:hAnsi="Book Antiqua"/>
                <w:lang w:val="en-SG"/>
              </w:rPr>
              <w:t>Vieillard</w:t>
            </w:r>
            <w:proofErr w:type="spellEnd"/>
            <w:r w:rsidRPr="00537857">
              <w:rPr>
                <w:rFonts w:ascii="Book Antiqua" w:eastAsia="宋体" w:hAnsi="Book Antiqua"/>
                <w:lang w:val="en-SG"/>
              </w:rPr>
              <w:t>-Baron</w:t>
            </w:r>
            <w:r w:rsidR="00CF776D">
              <w:rPr>
                <w:rFonts w:ascii="Book Antiqua" w:eastAsia="宋体" w:hAnsi="Book Antiqua" w:hint="eastAsia"/>
                <w:lang w:val="en-SG"/>
              </w:rPr>
              <w:t xml:space="preserve"> </w:t>
            </w:r>
            <w:bookmarkStart w:id="5" w:name="OLE_LINK34"/>
            <w:bookmarkStart w:id="6" w:name="OLE_LINK35"/>
            <w:r w:rsidR="00CF776D" w:rsidRPr="00CF776D">
              <w:rPr>
                <w:rFonts w:ascii="Book Antiqua" w:eastAsia="宋体" w:hAnsi="Book Antiqua" w:hint="eastAsia"/>
                <w:i/>
                <w:lang w:val="en-SG"/>
              </w:rPr>
              <w:t>et al</w:t>
            </w:r>
            <w:r w:rsidR="00CF776D">
              <w:rPr>
                <w:rFonts w:ascii="Book Antiqua" w:eastAsia="宋体" w:hAnsi="Book Antiqua" w:hint="eastAsia"/>
                <w:vertAlign w:val="superscript"/>
                <w:lang w:val="en-SG"/>
              </w:rPr>
              <w:t>[5]</w:t>
            </w:r>
            <w:r w:rsidRPr="00537857">
              <w:rPr>
                <w:rFonts w:ascii="Book Antiqua" w:eastAsia="宋体" w:hAnsi="Book Antiqua"/>
                <w:lang w:val="en-SG"/>
              </w:rPr>
              <w:t xml:space="preserve"> </w:t>
            </w:r>
            <w:bookmarkEnd w:id="5"/>
            <w:bookmarkEnd w:id="6"/>
            <w:r w:rsidRPr="00537857">
              <w:rPr>
                <w:rFonts w:ascii="Book Antiqua" w:eastAsia="宋体" w:hAnsi="Book Antiqua"/>
                <w:lang w:val="en-SG"/>
              </w:rPr>
              <w:t>(2001)</w:t>
            </w:r>
          </w:p>
        </w:tc>
        <w:tc>
          <w:tcPr>
            <w:tcW w:w="5103" w:type="dxa"/>
            <w:tcBorders>
              <w:top w:val="single" w:sz="4" w:space="0" w:color="auto"/>
            </w:tcBorders>
          </w:tcPr>
          <w:p w14:paraId="7225730A"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Ratio of right ventricular end-diastolic area to left ventricular end-diastolic area in the long axis &gt;</w:t>
            </w:r>
            <w:r>
              <w:rPr>
                <w:rFonts w:ascii="Book Antiqua" w:eastAsia="宋体" w:hAnsi="Book Antiqua" w:hint="eastAsia"/>
                <w:lang w:val="en-SG"/>
              </w:rPr>
              <w:t xml:space="preserve"> </w:t>
            </w:r>
            <w:r w:rsidRPr="00537857">
              <w:rPr>
                <w:rFonts w:ascii="Book Antiqua" w:eastAsia="宋体" w:hAnsi="Book Antiqua"/>
                <w:lang w:val="en-SG"/>
              </w:rPr>
              <w:t>0.6 associated with septal dyskinesia in the short axis</w:t>
            </w:r>
          </w:p>
        </w:tc>
        <w:tc>
          <w:tcPr>
            <w:tcW w:w="709" w:type="dxa"/>
            <w:tcBorders>
              <w:top w:val="single" w:sz="4" w:space="0" w:color="auto"/>
            </w:tcBorders>
          </w:tcPr>
          <w:p w14:paraId="21BB45DD"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w:t>
            </w:r>
          </w:p>
        </w:tc>
        <w:tc>
          <w:tcPr>
            <w:tcW w:w="1700" w:type="dxa"/>
            <w:tcBorders>
              <w:top w:val="single" w:sz="4" w:space="0" w:color="auto"/>
            </w:tcBorders>
          </w:tcPr>
          <w:p w14:paraId="2873F33F"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19/75 (25%)</w:t>
            </w:r>
          </w:p>
        </w:tc>
      </w:tr>
      <w:tr w:rsidR="00537857" w:rsidRPr="00537857" w14:paraId="7EF7BBC6" w14:textId="77777777" w:rsidTr="00537857">
        <w:tc>
          <w:tcPr>
            <w:tcW w:w="1838" w:type="dxa"/>
          </w:tcPr>
          <w:p w14:paraId="6A3B8EEC"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 xml:space="preserve">Jardin </w:t>
            </w:r>
            <w:r w:rsidR="00CF776D">
              <w:rPr>
                <w:rFonts w:ascii="Book Antiqua" w:eastAsia="宋体" w:hAnsi="Book Antiqua"/>
                <w:i/>
                <w:lang w:val="en-SG"/>
              </w:rPr>
              <w:t>et al</w:t>
            </w:r>
            <w:r w:rsidR="00CF776D">
              <w:rPr>
                <w:rFonts w:ascii="Book Antiqua" w:eastAsia="宋体" w:hAnsi="Book Antiqua"/>
                <w:vertAlign w:val="superscript"/>
                <w:lang w:val="en-SG"/>
              </w:rPr>
              <w:t>[</w:t>
            </w:r>
            <w:r w:rsidR="00CF776D">
              <w:rPr>
                <w:rFonts w:ascii="Book Antiqua" w:eastAsia="宋体" w:hAnsi="Book Antiqua" w:hint="eastAsia"/>
                <w:vertAlign w:val="superscript"/>
                <w:lang w:val="en-SG"/>
              </w:rPr>
              <w:t>4</w:t>
            </w:r>
            <w:r w:rsidR="00CF776D">
              <w:rPr>
                <w:rFonts w:ascii="Book Antiqua" w:eastAsia="宋体" w:hAnsi="Book Antiqua"/>
                <w:vertAlign w:val="superscript"/>
                <w:lang w:val="en-SG"/>
              </w:rPr>
              <w:t>]</w:t>
            </w:r>
            <w:r w:rsidR="00CF776D">
              <w:rPr>
                <w:rFonts w:ascii="Book Antiqua" w:eastAsia="宋体" w:hAnsi="Book Antiqua"/>
                <w:lang w:val="en-SG"/>
              </w:rPr>
              <w:t xml:space="preserve"> </w:t>
            </w:r>
            <w:r w:rsidRPr="00537857">
              <w:rPr>
                <w:rFonts w:ascii="Book Antiqua" w:eastAsia="宋体" w:hAnsi="Book Antiqua"/>
                <w:lang w:val="en-SG"/>
              </w:rPr>
              <w:t>(2007)</w:t>
            </w:r>
          </w:p>
        </w:tc>
        <w:tc>
          <w:tcPr>
            <w:tcW w:w="5103" w:type="dxa"/>
          </w:tcPr>
          <w:p w14:paraId="09E6EE06"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Ratio of right ventricular end-diastolic area to left ventricular end-diastolic area in the long axis &gt;</w:t>
            </w:r>
            <w:r w:rsidR="00525091">
              <w:rPr>
                <w:rFonts w:ascii="Book Antiqua" w:eastAsia="宋体" w:hAnsi="Book Antiqua" w:hint="eastAsia"/>
                <w:lang w:val="en-SG"/>
              </w:rPr>
              <w:t xml:space="preserve"> </w:t>
            </w:r>
            <w:r w:rsidRPr="00537857">
              <w:rPr>
                <w:rFonts w:ascii="Book Antiqua" w:eastAsia="宋体" w:hAnsi="Book Antiqua"/>
                <w:lang w:val="en-SG"/>
              </w:rPr>
              <w:t>0.6 associated with septal dyskinesia in the short axis</w:t>
            </w:r>
          </w:p>
        </w:tc>
        <w:tc>
          <w:tcPr>
            <w:tcW w:w="709" w:type="dxa"/>
          </w:tcPr>
          <w:p w14:paraId="7B461113"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w:t>
            </w:r>
          </w:p>
        </w:tc>
        <w:tc>
          <w:tcPr>
            <w:tcW w:w="1700" w:type="dxa"/>
          </w:tcPr>
          <w:p w14:paraId="4A0A0F3F"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101/352 (29%)</w:t>
            </w:r>
          </w:p>
        </w:tc>
      </w:tr>
      <w:tr w:rsidR="00537857" w:rsidRPr="00537857" w14:paraId="2DCC32D9" w14:textId="77777777" w:rsidTr="00537857">
        <w:tc>
          <w:tcPr>
            <w:tcW w:w="1838" w:type="dxa"/>
          </w:tcPr>
          <w:p w14:paraId="00EB9D9C" w14:textId="77777777" w:rsidR="00537857" w:rsidRPr="00537857" w:rsidRDefault="00537857" w:rsidP="00537857">
            <w:pPr>
              <w:adjustRightInd w:val="0"/>
              <w:snapToGrid w:val="0"/>
              <w:spacing w:line="360" w:lineRule="auto"/>
              <w:jc w:val="both"/>
              <w:rPr>
                <w:rFonts w:ascii="Book Antiqua" w:eastAsia="宋体" w:hAnsi="Book Antiqua"/>
                <w:lang w:val="en-SG"/>
              </w:rPr>
            </w:pPr>
            <w:proofErr w:type="spellStart"/>
            <w:r w:rsidRPr="00537857">
              <w:rPr>
                <w:rFonts w:ascii="Book Antiqua" w:eastAsia="宋体" w:hAnsi="Book Antiqua"/>
                <w:lang w:val="en-SG"/>
              </w:rPr>
              <w:t>Vieillard</w:t>
            </w:r>
            <w:proofErr w:type="spellEnd"/>
            <w:r w:rsidRPr="00537857">
              <w:rPr>
                <w:rFonts w:ascii="Book Antiqua" w:eastAsia="宋体" w:hAnsi="Book Antiqua"/>
                <w:lang w:val="en-SG"/>
              </w:rPr>
              <w:t xml:space="preserve">-Baron </w:t>
            </w:r>
            <w:r w:rsidR="00CF776D" w:rsidRPr="00CF776D">
              <w:rPr>
                <w:rFonts w:ascii="Book Antiqua" w:eastAsia="宋体" w:hAnsi="Book Antiqua" w:hint="eastAsia"/>
                <w:i/>
                <w:lang w:val="en-SG"/>
              </w:rPr>
              <w:t>et al</w:t>
            </w:r>
            <w:r w:rsidR="00CF776D">
              <w:rPr>
                <w:rFonts w:ascii="Book Antiqua" w:eastAsia="宋体" w:hAnsi="Book Antiqua" w:hint="eastAsia"/>
                <w:vertAlign w:val="superscript"/>
                <w:lang w:val="en-SG"/>
              </w:rPr>
              <w:t>[6]</w:t>
            </w:r>
            <w:r w:rsidR="00CF776D" w:rsidRPr="00537857">
              <w:rPr>
                <w:rFonts w:ascii="Book Antiqua" w:eastAsia="宋体" w:hAnsi="Book Antiqua"/>
                <w:lang w:val="en-SG"/>
              </w:rPr>
              <w:t xml:space="preserve"> </w:t>
            </w:r>
            <w:r w:rsidRPr="00537857">
              <w:rPr>
                <w:rFonts w:ascii="Book Antiqua" w:eastAsia="宋体" w:hAnsi="Book Antiqua"/>
                <w:lang w:val="en-SG"/>
              </w:rPr>
              <w:t>(2007)</w:t>
            </w:r>
          </w:p>
        </w:tc>
        <w:tc>
          <w:tcPr>
            <w:tcW w:w="5103" w:type="dxa"/>
          </w:tcPr>
          <w:p w14:paraId="6A0A14C1"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Ratio of right ventricular end-diastolic area to left ventricular end-diastolic area in the long axis &gt;</w:t>
            </w:r>
            <w:r w:rsidR="00525091">
              <w:rPr>
                <w:rFonts w:ascii="Book Antiqua" w:eastAsia="宋体" w:hAnsi="Book Antiqua" w:hint="eastAsia"/>
                <w:lang w:val="en-SG"/>
              </w:rPr>
              <w:t xml:space="preserve"> </w:t>
            </w:r>
            <w:r w:rsidRPr="00537857">
              <w:rPr>
                <w:rFonts w:ascii="Book Antiqua" w:eastAsia="宋体" w:hAnsi="Book Antiqua"/>
                <w:lang w:val="en-SG"/>
              </w:rPr>
              <w:t>0.6 associated with septal dyskinesia in the short axis</w:t>
            </w:r>
          </w:p>
        </w:tc>
        <w:tc>
          <w:tcPr>
            <w:tcW w:w="709" w:type="dxa"/>
          </w:tcPr>
          <w:p w14:paraId="1FCB1AF7"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w:t>
            </w:r>
          </w:p>
        </w:tc>
        <w:tc>
          <w:tcPr>
            <w:tcW w:w="1700" w:type="dxa"/>
          </w:tcPr>
          <w:p w14:paraId="4DD6356B"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21/42 (50%)</w:t>
            </w:r>
          </w:p>
        </w:tc>
      </w:tr>
      <w:tr w:rsidR="00537857" w:rsidRPr="00537857" w14:paraId="35B40438" w14:textId="77777777" w:rsidTr="00537857">
        <w:tc>
          <w:tcPr>
            <w:tcW w:w="1838" w:type="dxa"/>
          </w:tcPr>
          <w:p w14:paraId="0DC774AB" w14:textId="77777777" w:rsidR="00537857" w:rsidRPr="00537857" w:rsidRDefault="00537857" w:rsidP="00537857">
            <w:pPr>
              <w:adjustRightInd w:val="0"/>
              <w:snapToGrid w:val="0"/>
              <w:spacing w:line="360" w:lineRule="auto"/>
              <w:jc w:val="both"/>
              <w:rPr>
                <w:rFonts w:ascii="Book Antiqua" w:eastAsia="宋体" w:hAnsi="Book Antiqua"/>
                <w:lang w:val="en-SG"/>
              </w:rPr>
            </w:pPr>
            <w:proofErr w:type="spellStart"/>
            <w:r w:rsidRPr="00537857">
              <w:rPr>
                <w:rFonts w:ascii="Book Antiqua" w:eastAsia="宋体" w:hAnsi="Book Antiqua"/>
                <w:lang w:val="en-SG"/>
              </w:rPr>
              <w:t>Fichet</w:t>
            </w:r>
            <w:proofErr w:type="spellEnd"/>
            <w:r w:rsidRPr="00537857">
              <w:rPr>
                <w:rFonts w:ascii="Book Antiqua" w:eastAsia="宋体" w:hAnsi="Book Antiqua"/>
                <w:lang w:val="en-SG"/>
              </w:rPr>
              <w:t xml:space="preserve"> </w:t>
            </w:r>
            <w:r w:rsidR="00CF776D">
              <w:rPr>
                <w:rFonts w:ascii="Book Antiqua" w:eastAsia="宋体" w:hAnsi="Book Antiqua"/>
                <w:i/>
                <w:lang w:val="en-SG"/>
              </w:rPr>
              <w:t>et al</w:t>
            </w:r>
            <w:r w:rsidR="00CF776D">
              <w:rPr>
                <w:rFonts w:ascii="Book Antiqua" w:eastAsia="宋体" w:hAnsi="Book Antiqua"/>
                <w:vertAlign w:val="superscript"/>
                <w:lang w:val="en-SG"/>
              </w:rPr>
              <w:t>[</w:t>
            </w:r>
            <w:r w:rsidR="00CF776D">
              <w:rPr>
                <w:rFonts w:ascii="Book Antiqua" w:eastAsia="宋体" w:hAnsi="Book Antiqua" w:hint="eastAsia"/>
                <w:vertAlign w:val="superscript"/>
                <w:lang w:val="en-SG"/>
              </w:rPr>
              <w:t>9</w:t>
            </w:r>
            <w:r w:rsidR="00CF776D">
              <w:rPr>
                <w:rFonts w:ascii="Book Antiqua" w:eastAsia="宋体" w:hAnsi="Book Antiqua"/>
                <w:vertAlign w:val="superscript"/>
                <w:lang w:val="en-SG"/>
              </w:rPr>
              <w:t>]</w:t>
            </w:r>
            <w:r w:rsidR="00CF776D">
              <w:rPr>
                <w:rFonts w:ascii="Book Antiqua" w:eastAsia="宋体" w:hAnsi="Book Antiqua"/>
                <w:lang w:val="en-SG"/>
              </w:rPr>
              <w:t xml:space="preserve"> </w:t>
            </w:r>
            <w:r w:rsidRPr="00537857">
              <w:rPr>
                <w:rFonts w:ascii="Book Antiqua" w:eastAsia="宋体" w:hAnsi="Book Antiqua"/>
                <w:lang w:val="en-SG"/>
              </w:rPr>
              <w:t>(2012)</w:t>
            </w:r>
          </w:p>
        </w:tc>
        <w:tc>
          <w:tcPr>
            <w:tcW w:w="5103" w:type="dxa"/>
          </w:tcPr>
          <w:p w14:paraId="37D382B0"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Right ventricular dilatation was defined by a right ventricular end-diastolic area to left ventricular end-diastolic area ratio &gt;</w:t>
            </w:r>
            <w:r w:rsidR="00525091">
              <w:rPr>
                <w:rFonts w:ascii="Book Antiqua" w:eastAsia="宋体" w:hAnsi="Book Antiqua" w:hint="eastAsia"/>
                <w:lang w:val="en-SG"/>
              </w:rPr>
              <w:t xml:space="preserve"> </w:t>
            </w:r>
            <w:r w:rsidRPr="00537857">
              <w:rPr>
                <w:rFonts w:ascii="Book Antiqua" w:eastAsia="宋体" w:hAnsi="Book Antiqua"/>
                <w:lang w:val="en-SG"/>
              </w:rPr>
              <w:t xml:space="preserve">0.6 and reported as severe when ratio was </w:t>
            </w:r>
            <w:r w:rsidRPr="00537857">
              <w:rPr>
                <w:rFonts w:ascii="Book Antiqua" w:eastAsia="宋体" w:hAnsi="Book Antiqua" w:cs="Calibri"/>
                <w:lang w:val="en-SG"/>
              </w:rPr>
              <w:t>≥</w:t>
            </w:r>
            <w:r w:rsidR="00525091">
              <w:rPr>
                <w:rFonts w:ascii="Book Antiqua" w:eastAsia="宋体" w:hAnsi="Book Antiqua" w:cs="Calibri" w:hint="eastAsia"/>
                <w:lang w:val="en-SG"/>
              </w:rPr>
              <w:t xml:space="preserve"> </w:t>
            </w:r>
            <w:r w:rsidRPr="00537857">
              <w:rPr>
                <w:rFonts w:ascii="Book Antiqua" w:eastAsia="宋体" w:hAnsi="Book Antiqua" w:hint="eastAsia"/>
                <w:lang w:val="en-SG"/>
              </w:rPr>
              <w:t>1</w:t>
            </w:r>
            <w:r w:rsidRPr="00537857">
              <w:rPr>
                <w:rFonts w:ascii="Book Antiqua" w:eastAsia="宋体" w:hAnsi="Book Antiqua"/>
                <w:lang w:val="en-SG"/>
              </w:rPr>
              <w:t xml:space="preserve"> (apical four-chamber view)</w:t>
            </w:r>
            <w:r w:rsidRPr="00537857">
              <w:rPr>
                <w:rFonts w:ascii="Book Antiqua" w:eastAsia="宋体" w:hAnsi="Book Antiqua" w:hint="eastAsia"/>
                <w:lang w:val="en-SG"/>
              </w:rPr>
              <w:t>. ACP was defined by right ventricular dilatation associated</w:t>
            </w:r>
            <w:r w:rsidRPr="00537857">
              <w:rPr>
                <w:rFonts w:ascii="Book Antiqua" w:eastAsia="宋体" w:hAnsi="Book Antiqua"/>
                <w:lang w:val="en-SG"/>
              </w:rPr>
              <w:t xml:space="preserve"> with septal dyskinesia observed in the short-axis view</w:t>
            </w:r>
          </w:p>
        </w:tc>
        <w:tc>
          <w:tcPr>
            <w:tcW w:w="709" w:type="dxa"/>
          </w:tcPr>
          <w:p w14:paraId="4849671D"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TTE</w:t>
            </w:r>
          </w:p>
        </w:tc>
        <w:tc>
          <w:tcPr>
            <w:tcW w:w="1700" w:type="dxa"/>
          </w:tcPr>
          <w:p w14:paraId="4305A0D2"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ACP: 4/50 (8%)</w:t>
            </w:r>
          </w:p>
          <w:p w14:paraId="49F77799"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Severe ACP: 4/50 (8%)</w:t>
            </w:r>
          </w:p>
        </w:tc>
      </w:tr>
      <w:tr w:rsidR="00537857" w:rsidRPr="00537857" w14:paraId="4A8CF57E" w14:textId="77777777" w:rsidTr="00537857">
        <w:tc>
          <w:tcPr>
            <w:tcW w:w="1838" w:type="dxa"/>
          </w:tcPr>
          <w:p w14:paraId="5612B7CD" w14:textId="77777777" w:rsidR="00537857" w:rsidRPr="00537857" w:rsidRDefault="00537857" w:rsidP="00537857">
            <w:pPr>
              <w:adjustRightInd w:val="0"/>
              <w:snapToGrid w:val="0"/>
              <w:spacing w:line="360" w:lineRule="auto"/>
              <w:jc w:val="both"/>
              <w:rPr>
                <w:rFonts w:ascii="Book Antiqua" w:eastAsia="宋体" w:hAnsi="Book Antiqua"/>
                <w:lang w:val="en-SG"/>
              </w:rPr>
            </w:pPr>
            <w:proofErr w:type="spellStart"/>
            <w:r w:rsidRPr="00537857">
              <w:rPr>
                <w:rFonts w:ascii="Book Antiqua" w:eastAsia="宋体" w:hAnsi="Book Antiqua"/>
                <w:lang w:val="en-SG"/>
              </w:rPr>
              <w:t>Boissier</w:t>
            </w:r>
            <w:proofErr w:type="spellEnd"/>
            <w:r w:rsidRPr="00537857">
              <w:rPr>
                <w:rFonts w:ascii="Book Antiqua" w:eastAsia="宋体" w:hAnsi="Book Antiqua"/>
                <w:lang w:val="en-SG"/>
              </w:rPr>
              <w:t xml:space="preserve"> </w:t>
            </w:r>
            <w:bookmarkStart w:id="7" w:name="OLE_LINK38"/>
            <w:bookmarkStart w:id="8" w:name="OLE_LINK39"/>
            <w:bookmarkStart w:id="9" w:name="OLE_LINK40"/>
            <w:bookmarkStart w:id="10" w:name="OLE_LINK41"/>
            <w:bookmarkStart w:id="11" w:name="OLE_LINK42"/>
            <w:bookmarkStart w:id="12" w:name="OLE_LINK43"/>
            <w:bookmarkStart w:id="13" w:name="OLE_LINK44"/>
            <w:r w:rsidR="00CF776D">
              <w:rPr>
                <w:rFonts w:ascii="Book Antiqua" w:eastAsia="宋体" w:hAnsi="Book Antiqua"/>
                <w:i/>
                <w:lang w:val="en-SG"/>
              </w:rPr>
              <w:t>et al</w:t>
            </w:r>
            <w:r w:rsidR="00CF776D">
              <w:rPr>
                <w:rFonts w:ascii="Book Antiqua" w:eastAsia="宋体" w:hAnsi="Book Antiqua"/>
                <w:vertAlign w:val="superscript"/>
                <w:lang w:val="en-SG"/>
              </w:rPr>
              <w:t>[</w:t>
            </w:r>
            <w:r w:rsidR="00CF776D">
              <w:rPr>
                <w:rFonts w:ascii="Book Antiqua" w:eastAsia="宋体" w:hAnsi="Book Antiqua" w:hint="eastAsia"/>
                <w:vertAlign w:val="superscript"/>
                <w:lang w:val="en-SG"/>
              </w:rPr>
              <w:t>2</w:t>
            </w:r>
            <w:r w:rsidR="00CF776D">
              <w:rPr>
                <w:rFonts w:ascii="Book Antiqua" w:eastAsia="宋体" w:hAnsi="Book Antiqua"/>
                <w:vertAlign w:val="superscript"/>
                <w:lang w:val="en-SG"/>
              </w:rPr>
              <w:t>]</w:t>
            </w:r>
            <w:r w:rsidR="00CF776D">
              <w:rPr>
                <w:rFonts w:ascii="Book Antiqua" w:eastAsia="宋体" w:hAnsi="Book Antiqua"/>
                <w:lang w:val="en-SG"/>
              </w:rPr>
              <w:t xml:space="preserve"> </w:t>
            </w:r>
            <w:bookmarkEnd w:id="7"/>
            <w:bookmarkEnd w:id="8"/>
            <w:bookmarkEnd w:id="9"/>
            <w:bookmarkEnd w:id="10"/>
            <w:bookmarkEnd w:id="11"/>
            <w:bookmarkEnd w:id="12"/>
            <w:bookmarkEnd w:id="13"/>
            <w:r w:rsidRPr="00537857">
              <w:rPr>
                <w:rFonts w:ascii="Book Antiqua" w:eastAsia="宋体" w:hAnsi="Book Antiqua"/>
                <w:lang w:val="en-SG"/>
              </w:rPr>
              <w:t>(2013)</w:t>
            </w:r>
          </w:p>
        </w:tc>
        <w:tc>
          <w:tcPr>
            <w:tcW w:w="5103" w:type="dxa"/>
          </w:tcPr>
          <w:p w14:paraId="27221D0C"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Ratio of right ventricular end-diastolic area to left ventricular end-diastolic area in the long axis &gt;</w:t>
            </w:r>
            <w:r w:rsidR="00525091">
              <w:rPr>
                <w:rFonts w:ascii="Book Antiqua" w:eastAsia="宋体" w:hAnsi="Book Antiqua" w:hint="eastAsia"/>
                <w:lang w:val="en-SG"/>
              </w:rPr>
              <w:t xml:space="preserve"> </w:t>
            </w:r>
            <w:r w:rsidRPr="00537857">
              <w:rPr>
                <w:rFonts w:ascii="Book Antiqua" w:eastAsia="宋体" w:hAnsi="Book Antiqua"/>
                <w:lang w:val="en-SG"/>
              </w:rPr>
              <w:t>0.6 associated with septal dyskinesia in the short axis</w:t>
            </w:r>
          </w:p>
        </w:tc>
        <w:tc>
          <w:tcPr>
            <w:tcW w:w="709" w:type="dxa"/>
          </w:tcPr>
          <w:p w14:paraId="62C12C93"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w:t>
            </w:r>
          </w:p>
          <w:p w14:paraId="27D7EDBA" w14:textId="77777777" w:rsidR="00537857" w:rsidRPr="00537857" w:rsidRDefault="00537857" w:rsidP="00537857">
            <w:pPr>
              <w:adjustRightInd w:val="0"/>
              <w:snapToGrid w:val="0"/>
              <w:spacing w:line="360" w:lineRule="auto"/>
              <w:jc w:val="both"/>
              <w:rPr>
                <w:rFonts w:ascii="Book Antiqua" w:eastAsia="宋体" w:hAnsi="Book Antiqua"/>
                <w:lang w:val="en-SG"/>
              </w:rPr>
            </w:pPr>
          </w:p>
          <w:p w14:paraId="21C7C8BF" w14:textId="77777777" w:rsidR="00537857" w:rsidRPr="00537857" w:rsidRDefault="00537857" w:rsidP="00537857">
            <w:pPr>
              <w:adjustRightInd w:val="0"/>
              <w:snapToGrid w:val="0"/>
              <w:spacing w:line="360" w:lineRule="auto"/>
              <w:jc w:val="both"/>
              <w:rPr>
                <w:rFonts w:ascii="Book Antiqua" w:eastAsia="宋体" w:hAnsi="Book Antiqua"/>
                <w:lang w:val="en-SG"/>
              </w:rPr>
            </w:pPr>
          </w:p>
          <w:p w14:paraId="086D0881"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1700" w:type="dxa"/>
          </w:tcPr>
          <w:p w14:paraId="59EBEA6B"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49/226 (22%)</w:t>
            </w:r>
          </w:p>
        </w:tc>
      </w:tr>
      <w:tr w:rsidR="00537857" w:rsidRPr="00537857" w14:paraId="7A1F60C4" w14:textId="77777777" w:rsidTr="00537857">
        <w:tc>
          <w:tcPr>
            <w:tcW w:w="1838" w:type="dxa"/>
          </w:tcPr>
          <w:p w14:paraId="1CB2CED3" w14:textId="77777777" w:rsidR="00537857" w:rsidRPr="00537857" w:rsidRDefault="00CF776D" w:rsidP="00537857">
            <w:pPr>
              <w:adjustRightInd w:val="0"/>
              <w:snapToGrid w:val="0"/>
              <w:spacing w:line="360" w:lineRule="auto"/>
              <w:jc w:val="both"/>
              <w:rPr>
                <w:rFonts w:ascii="Book Antiqua" w:eastAsia="宋体" w:hAnsi="Book Antiqua"/>
                <w:lang w:val="en-SG"/>
              </w:rPr>
            </w:pPr>
            <w:proofErr w:type="spellStart"/>
            <w:r w:rsidRPr="00CF776D">
              <w:rPr>
                <w:rFonts w:ascii="Book Antiqua" w:eastAsia="Book Antiqua" w:hAnsi="Book Antiqua" w:cs="Book Antiqua"/>
                <w:bCs/>
                <w:color w:val="000000"/>
              </w:rPr>
              <w:lastRenderedPageBreak/>
              <w:t>Lhéritier</w:t>
            </w:r>
            <w:proofErr w:type="spellEnd"/>
            <w:r w:rsidRPr="00CF776D">
              <w:rPr>
                <w:rFonts w:ascii="Book Antiqua" w:eastAsia="宋体" w:hAnsi="Book Antiqua"/>
                <w:lang w:val="en-SG"/>
              </w:rPr>
              <w:t xml:space="preserve"> </w:t>
            </w:r>
            <w:r>
              <w:rPr>
                <w:rFonts w:ascii="Book Antiqua" w:eastAsia="宋体" w:hAnsi="Book Antiqua"/>
                <w:i/>
                <w:lang w:val="en-SG"/>
              </w:rPr>
              <w:t xml:space="preserve">et </w:t>
            </w:r>
            <w:proofErr w:type="gramStart"/>
            <w:r>
              <w:rPr>
                <w:rFonts w:ascii="Book Antiqua" w:eastAsia="宋体" w:hAnsi="Book Antiqua"/>
                <w:i/>
                <w:lang w:val="en-SG"/>
              </w:rPr>
              <w:t>al</w:t>
            </w:r>
            <w:r>
              <w:rPr>
                <w:rFonts w:ascii="Book Antiqua" w:eastAsia="宋体" w:hAnsi="Book Antiqua"/>
                <w:vertAlign w:val="superscript"/>
                <w:lang w:val="en-SG"/>
              </w:rPr>
              <w:t>[</w:t>
            </w:r>
            <w:proofErr w:type="gramEnd"/>
            <w:r>
              <w:rPr>
                <w:rFonts w:ascii="Book Antiqua" w:eastAsia="宋体" w:hAnsi="Book Antiqua" w:hint="eastAsia"/>
                <w:vertAlign w:val="superscript"/>
                <w:lang w:val="en-SG"/>
              </w:rPr>
              <w:t>7</w:t>
            </w:r>
            <w:r>
              <w:rPr>
                <w:rFonts w:ascii="Book Antiqua" w:eastAsia="宋体" w:hAnsi="Book Antiqua"/>
                <w:vertAlign w:val="superscript"/>
                <w:lang w:val="en-SG"/>
              </w:rPr>
              <w:t>]</w:t>
            </w:r>
            <w:r>
              <w:rPr>
                <w:rFonts w:ascii="Book Antiqua" w:eastAsia="宋体" w:hAnsi="Book Antiqua"/>
                <w:lang w:val="en-SG"/>
              </w:rPr>
              <w:t xml:space="preserve"> </w:t>
            </w:r>
            <w:r w:rsidR="00537857" w:rsidRPr="00537857">
              <w:rPr>
                <w:rFonts w:ascii="Book Antiqua" w:eastAsia="宋体" w:hAnsi="Book Antiqua"/>
                <w:lang w:val="en-SG"/>
              </w:rPr>
              <w:t>(2013)</w:t>
            </w:r>
          </w:p>
        </w:tc>
        <w:tc>
          <w:tcPr>
            <w:tcW w:w="5103" w:type="dxa"/>
          </w:tcPr>
          <w:p w14:paraId="12B52549"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Association of right ventricular dilatation in</w:t>
            </w:r>
          </w:p>
          <w:p w14:paraId="4A641093"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the long-axis view of the heart (ratio of right ventricular end-diastolic area to left ventricular end-diastolic area &gt;</w:t>
            </w:r>
            <w:r w:rsidR="00525091">
              <w:rPr>
                <w:rFonts w:ascii="Book Antiqua" w:eastAsia="宋体" w:hAnsi="Book Antiqua" w:hint="eastAsia"/>
                <w:lang w:val="en-SG"/>
              </w:rPr>
              <w:t xml:space="preserve"> </w:t>
            </w:r>
            <w:r w:rsidRPr="00537857">
              <w:rPr>
                <w:rFonts w:ascii="Book Antiqua" w:eastAsia="宋体" w:hAnsi="Book Antiqua"/>
                <w:lang w:val="en-SG"/>
              </w:rPr>
              <w:t>0.6) and a visually identified systolic paradoxical ventricular septal motion in the short-axis view of the heart</w:t>
            </w:r>
          </w:p>
        </w:tc>
        <w:tc>
          <w:tcPr>
            <w:tcW w:w="709" w:type="dxa"/>
          </w:tcPr>
          <w:p w14:paraId="7BDCB3EF"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w:t>
            </w:r>
          </w:p>
        </w:tc>
        <w:tc>
          <w:tcPr>
            <w:tcW w:w="1700" w:type="dxa"/>
          </w:tcPr>
          <w:p w14:paraId="5CEFE48A"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45/200 (23%)</w:t>
            </w:r>
          </w:p>
        </w:tc>
      </w:tr>
      <w:tr w:rsidR="00537857" w:rsidRPr="00537857" w14:paraId="505C10AF" w14:textId="77777777" w:rsidTr="00537857">
        <w:tc>
          <w:tcPr>
            <w:tcW w:w="1838" w:type="dxa"/>
          </w:tcPr>
          <w:p w14:paraId="20D028DB" w14:textId="77777777" w:rsidR="00537857" w:rsidRPr="00537857" w:rsidRDefault="00537857" w:rsidP="00537857">
            <w:pPr>
              <w:adjustRightInd w:val="0"/>
              <w:snapToGrid w:val="0"/>
              <w:spacing w:line="360" w:lineRule="auto"/>
              <w:jc w:val="both"/>
              <w:rPr>
                <w:rFonts w:ascii="Book Antiqua" w:eastAsia="宋体" w:hAnsi="Book Antiqua"/>
                <w:lang w:val="en-SG"/>
              </w:rPr>
            </w:pPr>
            <w:proofErr w:type="spellStart"/>
            <w:r w:rsidRPr="00537857">
              <w:rPr>
                <w:rFonts w:ascii="Book Antiqua" w:eastAsia="宋体" w:hAnsi="Book Antiqua"/>
                <w:lang w:val="en-SG"/>
              </w:rPr>
              <w:t>Mekontso-Dessap</w:t>
            </w:r>
            <w:proofErr w:type="spellEnd"/>
            <w:r w:rsidRPr="00537857">
              <w:rPr>
                <w:rFonts w:ascii="Book Antiqua" w:eastAsia="宋体" w:hAnsi="Book Antiqua"/>
                <w:lang w:val="en-SG"/>
              </w:rPr>
              <w:t xml:space="preserve"> </w:t>
            </w:r>
            <w:r w:rsidR="00CF776D">
              <w:rPr>
                <w:rFonts w:ascii="Book Antiqua" w:eastAsia="宋体" w:hAnsi="Book Antiqua"/>
                <w:i/>
                <w:lang w:val="en-SG"/>
              </w:rPr>
              <w:t>et al</w:t>
            </w:r>
            <w:r w:rsidR="00CF776D">
              <w:rPr>
                <w:rFonts w:ascii="Book Antiqua" w:eastAsia="宋体" w:hAnsi="Book Antiqua"/>
                <w:vertAlign w:val="superscript"/>
                <w:lang w:val="en-SG"/>
              </w:rPr>
              <w:t>[</w:t>
            </w:r>
            <w:r w:rsidR="00CF776D">
              <w:rPr>
                <w:rFonts w:ascii="Book Antiqua" w:eastAsia="宋体" w:hAnsi="Book Antiqua" w:hint="eastAsia"/>
                <w:vertAlign w:val="superscript"/>
                <w:lang w:val="en-SG"/>
              </w:rPr>
              <w:t>14</w:t>
            </w:r>
            <w:r w:rsidR="00CF776D">
              <w:rPr>
                <w:rFonts w:ascii="Book Antiqua" w:eastAsia="宋体" w:hAnsi="Book Antiqua"/>
                <w:vertAlign w:val="superscript"/>
                <w:lang w:val="en-SG"/>
              </w:rPr>
              <w:t>]</w:t>
            </w:r>
            <w:r w:rsidR="00CF776D">
              <w:rPr>
                <w:rFonts w:ascii="Book Antiqua" w:eastAsia="宋体" w:hAnsi="Book Antiqua"/>
                <w:lang w:val="en-SG"/>
              </w:rPr>
              <w:t xml:space="preserve"> </w:t>
            </w:r>
            <w:r w:rsidRPr="00537857">
              <w:rPr>
                <w:rFonts w:ascii="Book Antiqua" w:eastAsia="宋体" w:hAnsi="Book Antiqua"/>
                <w:lang w:val="en-SG"/>
              </w:rPr>
              <w:t>(2015)</w:t>
            </w:r>
          </w:p>
        </w:tc>
        <w:tc>
          <w:tcPr>
            <w:tcW w:w="5103" w:type="dxa"/>
          </w:tcPr>
          <w:p w14:paraId="6CBC1187"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Septal dyskinesia (in the short axis) with a dilated right ventricle (end-diastolic right/left ventricle area ratio &gt;</w:t>
            </w:r>
            <w:r w:rsidR="00525091">
              <w:rPr>
                <w:rFonts w:ascii="Book Antiqua" w:eastAsia="宋体" w:hAnsi="Book Antiqua" w:hint="eastAsia"/>
                <w:lang w:val="en-SG"/>
              </w:rPr>
              <w:t xml:space="preserve"> </w:t>
            </w:r>
            <w:r w:rsidRPr="00537857">
              <w:rPr>
                <w:rFonts w:ascii="Book Antiqua" w:eastAsia="宋体" w:hAnsi="Book Antiqua"/>
                <w:lang w:val="en-SG"/>
              </w:rPr>
              <w:t xml:space="preserve">0.6 in the long axis). Severe ACP defined as septal dyskinesia (in the short axis) with a dilated right ventricle (end-diastolic right/left ventricle area ratio </w:t>
            </w:r>
            <w:r w:rsidRPr="00537857">
              <w:rPr>
                <w:rFonts w:ascii="Book Antiqua" w:eastAsia="宋体" w:hAnsi="Book Antiqua" w:cs="Calibri"/>
                <w:lang w:val="en-SG"/>
              </w:rPr>
              <w:t>≥</w:t>
            </w:r>
            <w:r w:rsidRPr="00537857">
              <w:rPr>
                <w:rFonts w:ascii="Book Antiqua" w:eastAsia="宋体" w:hAnsi="Book Antiqua" w:hint="eastAsia"/>
                <w:lang w:val="en-SG"/>
              </w:rPr>
              <w:t>1</w:t>
            </w:r>
            <w:r w:rsidRPr="00537857">
              <w:rPr>
                <w:rFonts w:ascii="Book Antiqua" w:eastAsia="宋体" w:hAnsi="Book Antiqua"/>
                <w:lang w:val="en-SG"/>
              </w:rPr>
              <w:t xml:space="preserve"> in the long axis)</w:t>
            </w:r>
          </w:p>
        </w:tc>
        <w:tc>
          <w:tcPr>
            <w:tcW w:w="709" w:type="dxa"/>
          </w:tcPr>
          <w:p w14:paraId="05F95C30"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w:t>
            </w:r>
          </w:p>
        </w:tc>
        <w:tc>
          <w:tcPr>
            <w:tcW w:w="1700" w:type="dxa"/>
          </w:tcPr>
          <w:p w14:paraId="4A523F88" w14:textId="391583F0"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ACP: 164/752 (22%)</w:t>
            </w:r>
            <w:r w:rsidR="00D44DF2">
              <w:rPr>
                <w:rFonts w:ascii="Book Antiqua" w:eastAsia="宋体" w:hAnsi="Book Antiqua"/>
                <w:lang w:val="en-SG"/>
              </w:rPr>
              <w:t xml:space="preserve">; </w:t>
            </w:r>
            <w:r w:rsidRPr="00537857">
              <w:rPr>
                <w:rFonts w:ascii="Book Antiqua" w:eastAsia="宋体" w:hAnsi="Book Antiqua"/>
                <w:lang w:val="en-SG"/>
              </w:rPr>
              <w:t xml:space="preserve">Severe ACP: 54/752 (7%) </w:t>
            </w:r>
          </w:p>
        </w:tc>
      </w:tr>
      <w:tr w:rsidR="00537857" w:rsidRPr="00537857" w14:paraId="427A1042" w14:textId="77777777" w:rsidTr="00537857">
        <w:tc>
          <w:tcPr>
            <w:tcW w:w="1838" w:type="dxa"/>
          </w:tcPr>
          <w:p w14:paraId="76F8DFF7" w14:textId="77777777" w:rsidR="00537857" w:rsidRPr="00537857" w:rsidRDefault="00537857" w:rsidP="00537857">
            <w:pPr>
              <w:adjustRightInd w:val="0"/>
              <w:snapToGrid w:val="0"/>
              <w:spacing w:line="360" w:lineRule="auto"/>
              <w:jc w:val="both"/>
              <w:rPr>
                <w:rFonts w:ascii="Book Antiqua" w:eastAsia="宋体" w:hAnsi="Book Antiqua"/>
                <w:lang w:val="en-SG"/>
              </w:rPr>
            </w:pPr>
            <w:proofErr w:type="spellStart"/>
            <w:r w:rsidRPr="00537857">
              <w:rPr>
                <w:rFonts w:ascii="Book Antiqua" w:eastAsia="宋体" w:hAnsi="Book Antiqua"/>
                <w:lang w:val="en-SG"/>
              </w:rPr>
              <w:t>Legras</w:t>
            </w:r>
            <w:proofErr w:type="spellEnd"/>
            <w:r w:rsidRPr="00537857">
              <w:rPr>
                <w:rFonts w:ascii="Book Antiqua" w:eastAsia="宋体" w:hAnsi="Book Antiqua"/>
                <w:lang w:val="en-SG"/>
              </w:rPr>
              <w:t xml:space="preserve"> </w:t>
            </w:r>
            <w:r w:rsidR="00CF776D">
              <w:rPr>
                <w:rFonts w:ascii="Book Antiqua" w:eastAsia="宋体" w:hAnsi="Book Antiqua"/>
                <w:i/>
                <w:lang w:val="en-SG"/>
              </w:rPr>
              <w:t>et al</w:t>
            </w:r>
            <w:r w:rsidR="00CF776D">
              <w:rPr>
                <w:rFonts w:ascii="Book Antiqua" w:eastAsia="宋体" w:hAnsi="Book Antiqua"/>
                <w:vertAlign w:val="superscript"/>
                <w:lang w:val="en-SG"/>
              </w:rPr>
              <w:t>[</w:t>
            </w:r>
            <w:r w:rsidR="00CF776D">
              <w:rPr>
                <w:rFonts w:ascii="Book Antiqua" w:eastAsia="宋体" w:hAnsi="Book Antiqua" w:hint="eastAsia"/>
                <w:vertAlign w:val="superscript"/>
                <w:lang w:val="en-SG"/>
              </w:rPr>
              <w:t>8</w:t>
            </w:r>
            <w:r w:rsidR="00CF776D">
              <w:rPr>
                <w:rFonts w:ascii="Book Antiqua" w:eastAsia="宋体" w:hAnsi="Book Antiqua"/>
                <w:vertAlign w:val="superscript"/>
                <w:lang w:val="en-SG"/>
              </w:rPr>
              <w:t>]</w:t>
            </w:r>
            <w:r w:rsidR="00CF776D">
              <w:rPr>
                <w:rFonts w:ascii="Book Antiqua" w:eastAsia="宋体" w:hAnsi="Book Antiqua"/>
                <w:lang w:val="en-SG"/>
              </w:rPr>
              <w:t xml:space="preserve"> </w:t>
            </w:r>
            <w:r w:rsidRPr="00537857">
              <w:rPr>
                <w:rFonts w:ascii="Book Antiqua" w:eastAsia="宋体" w:hAnsi="Book Antiqua"/>
                <w:lang w:val="en-SG"/>
              </w:rPr>
              <w:t>(2015)</w:t>
            </w:r>
          </w:p>
        </w:tc>
        <w:tc>
          <w:tcPr>
            <w:tcW w:w="5103" w:type="dxa"/>
          </w:tcPr>
          <w:p w14:paraId="44B4F121"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Association of right ventricular dilatation in</w:t>
            </w:r>
          </w:p>
          <w:p w14:paraId="6C935621"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the long-axis view of the heart (ratio of right ventricular end-diastolic area to left ventricular end-diastolic area &gt;</w:t>
            </w:r>
            <w:r w:rsidR="00525091">
              <w:rPr>
                <w:rFonts w:ascii="Book Antiqua" w:eastAsia="宋体" w:hAnsi="Book Antiqua" w:hint="eastAsia"/>
                <w:lang w:val="en-SG"/>
              </w:rPr>
              <w:t xml:space="preserve"> </w:t>
            </w:r>
            <w:r w:rsidRPr="00537857">
              <w:rPr>
                <w:rFonts w:ascii="Book Antiqua" w:eastAsia="宋体" w:hAnsi="Book Antiqua"/>
                <w:lang w:val="en-SG"/>
              </w:rPr>
              <w:t>0.6) and a visually identified systolic paradoxical ventricular septal motion in the short-axis view of the heart</w:t>
            </w:r>
          </w:p>
        </w:tc>
        <w:tc>
          <w:tcPr>
            <w:tcW w:w="709" w:type="dxa"/>
          </w:tcPr>
          <w:p w14:paraId="6B5C1357"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w:t>
            </w:r>
          </w:p>
        </w:tc>
        <w:tc>
          <w:tcPr>
            <w:tcW w:w="1700" w:type="dxa"/>
          </w:tcPr>
          <w:p w14:paraId="465EEB6A"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36/195 (18%)</w:t>
            </w:r>
          </w:p>
        </w:tc>
      </w:tr>
      <w:tr w:rsidR="00537857" w:rsidRPr="00537857" w14:paraId="68DBF43E" w14:textId="77777777" w:rsidTr="00537857">
        <w:tc>
          <w:tcPr>
            <w:tcW w:w="1838" w:type="dxa"/>
          </w:tcPr>
          <w:p w14:paraId="5FCE8A24" w14:textId="77777777" w:rsidR="00537857" w:rsidRPr="00537857" w:rsidRDefault="00537857" w:rsidP="00537857">
            <w:pPr>
              <w:adjustRightInd w:val="0"/>
              <w:snapToGrid w:val="0"/>
              <w:spacing w:line="360" w:lineRule="auto"/>
              <w:jc w:val="both"/>
              <w:rPr>
                <w:rFonts w:ascii="Book Antiqua" w:eastAsia="宋体" w:hAnsi="Book Antiqua"/>
                <w:lang w:val="en-SG"/>
              </w:rPr>
            </w:pPr>
            <w:proofErr w:type="spellStart"/>
            <w:r w:rsidRPr="00537857">
              <w:rPr>
                <w:rFonts w:ascii="Book Antiqua" w:eastAsia="宋体" w:hAnsi="Book Antiqua"/>
                <w:lang w:val="en-SG"/>
              </w:rPr>
              <w:t>Cecchini</w:t>
            </w:r>
            <w:proofErr w:type="spellEnd"/>
            <w:r w:rsidRPr="00537857">
              <w:rPr>
                <w:rFonts w:ascii="Book Antiqua" w:eastAsia="宋体" w:hAnsi="Book Antiqua"/>
                <w:lang w:val="en-SG"/>
              </w:rPr>
              <w:t xml:space="preserve"> </w:t>
            </w:r>
            <w:r w:rsidR="00CF776D">
              <w:rPr>
                <w:rFonts w:ascii="Book Antiqua" w:eastAsia="宋体" w:hAnsi="Book Antiqua"/>
                <w:i/>
                <w:lang w:val="en-SG"/>
              </w:rPr>
              <w:t>et al</w:t>
            </w:r>
            <w:r w:rsidR="00CF776D">
              <w:rPr>
                <w:rFonts w:ascii="Book Antiqua" w:eastAsia="宋体" w:hAnsi="Book Antiqua"/>
                <w:vertAlign w:val="superscript"/>
                <w:lang w:val="en-SG"/>
              </w:rPr>
              <w:t>[</w:t>
            </w:r>
            <w:r w:rsidR="00CF776D">
              <w:rPr>
                <w:rFonts w:ascii="Book Antiqua" w:eastAsia="宋体" w:hAnsi="Book Antiqua" w:hint="eastAsia"/>
                <w:vertAlign w:val="superscript"/>
                <w:lang w:val="en-SG"/>
              </w:rPr>
              <w:t>10</w:t>
            </w:r>
            <w:r w:rsidR="00CF776D">
              <w:rPr>
                <w:rFonts w:ascii="Book Antiqua" w:eastAsia="宋体" w:hAnsi="Book Antiqua"/>
                <w:vertAlign w:val="superscript"/>
                <w:lang w:val="en-SG"/>
              </w:rPr>
              <w:t>]</w:t>
            </w:r>
            <w:r w:rsidR="00CF776D">
              <w:rPr>
                <w:rFonts w:ascii="Book Antiqua" w:eastAsia="宋体" w:hAnsi="Book Antiqua"/>
                <w:lang w:val="en-SG"/>
              </w:rPr>
              <w:t xml:space="preserve"> </w:t>
            </w:r>
            <w:r w:rsidRPr="00537857">
              <w:rPr>
                <w:rFonts w:ascii="Book Antiqua" w:eastAsia="宋体" w:hAnsi="Book Antiqua"/>
                <w:lang w:val="en-SG"/>
              </w:rPr>
              <w:t>(2016)</w:t>
            </w:r>
          </w:p>
        </w:tc>
        <w:tc>
          <w:tcPr>
            <w:tcW w:w="5103" w:type="dxa"/>
          </w:tcPr>
          <w:p w14:paraId="119682F0"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Dilated right ventricle (end-diastolic right ventricle/left ventricle area ratio &gt;</w:t>
            </w:r>
            <w:r w:rsidR="00B52096">
              <w:rPr>
                <w:rFonts w:ascii="Book Antiqua" w:eastAsia="宋体" w:hAnsi="Book Antiqua"/>
                <w:lang w:val="en-SG"/>
              </w:rPr>
              <w:t xml:space="preserve"> </w:t>
            </w:r>
            <w:r w:rsidRPr="00537857">
              <w:rPr>
                <w:rFonts w:ascii="Book Antiqua" w:eastAsia="宋体" w:hAnsi="Book Antiqua"/>
                <w:lang w:val="en-SG"/>
              </w:rPr>
              <w:t>0.6) associated with septal dyskinesia on the short-axis view</w:t>
            </w:r>
          </w:p>
        </w:tc>
        <w:tc>
          <w:tcPr>
            <w:tcW w:w="709" w:type="dxa"/>
          </w:tcPr>
          <w:p w14:paraId="5629EE54"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TEE or TTE</w:t>
            </w:r>
          </w:p>
        </w:tc>
        <w:tc>
          <w:tcPr>
            <w:tcW w:w="1700" w:type="dxa"/>
          </w:tcPr>
          <w:p w14:paraId="21A8EEC0"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88/362 (24%)</w:t>
            </w:r>
          </w:p>
        </w:tc>
      </w:tr>
      <w:tr w:rsidR="00537857" w:rsidRPr="00537857" w14:paraId="53428F00" w14:textId="77777777" w:rsidTr="00537857">
        <w:tc>
          <w:tcPr>
            <w:tcW w:w="1838" w:type="dxa"/>
          </w:tcPr>
          <w:p w14:paraId="5935ED13"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 xml:space="preserve">See </w:t>
            </w:r>
            <w:r w:rsidR="00CF776D">
              <w:rPr>
                <w:rFonts w:ascii="Book Antiqua" w:eastAsia="宋体" w:hAnsi="Book Antiqua"/>
                <w:i/>
                <w:lang w:val="en-SG"/>
              </w:rPr>
              <w:t>et al</w:t>
            </w:r>
            <w:r w:rsidR="00CF776D">
              <w:rPr>
                <w:rFonts w:ascii="Book Antiqua" w:eastAsia="宋体" w:hAnsi="Book Antiqua"/>
                <w:vertAlign w:val="superscript"/>
                <w:lang w:val="en-SG"/>
              </w:rPr>
              <w:t>[</w:t>
            </w:r>
            <w:r w:rsidR="00CF776D">
              <w:rPr>
                <w:rFonts w:ascii="Book Antiqua" w:eastAsia="宋体" w:hAnsi="Book Antiqua" w:hint="eastAsia"/>
                <w:vertAlign w:val="superscript"/>
                <w:lang w:val="en-SG"/>
              </w:rPr>
              <w:t>1</w:t>
            </w:r>
            <w:r w:rsidR="00CF776D">
              <w:rPr>
                <w:rFonts w:ascii="Book Antiqua" w:eastAsia="宋体" w:hAnsi="Book Antiqua"/>
                <w:vertAlign w:val="superscript"/>
                <w:lang w:val="en-SG"/>
              </w:rPr>
              <w:t>]</w:t>
            </w:r>
            <w:r w:rsidR="00CF776D">
              <w:rPr>
                <w:rFonts w:ascii="Book Antiqua" w:eastAsia="宋体" w:hAnsi="Book Antiqua"/>
                <w:lang w:val="en-SG"/>
              </w:rPr>
              <w:t xml:space="preserve"> </w:t>
            </w:r>
            <w:r w:rsidRPr="00537857">
              <w:rPr>
                <w:rFonts w:ascii="Book Antiqua" w:eastAsia="宋体" w:hAnsi="Book Antiqua"/>
                <w:lang w:val="en-SG"/>
              </w:rPr>
              <w:t>(2017)</w:t>
            </w:r>
          </w:p>
        </w:tc>
        <w:tc>
          <w:tcPr>
            <w:tcW w:w="5103" w:type="dxa"/>
          </w:tcPr>
          <w:p w14:paraId="04D4EA17"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 xml:space="preserve">Severe ACP defined as </w:t>
            </w:r>
            <w:r w:rsidRPr="00537857">
              <w:rPr>
                <w:rFonts w:ascii="Book Antiqua" w:eastAsia="宋体" w:hAnsi="Book Antiqua" w:hint="eastAsia"/>
                <w:lang w:val="en-SG"/>
              </w:rPr>
              <w:t xml:space="preserve">right-to-left ventricular size (area) ratio </w:t>
            </w:r>
            <w:r w:rsidRPr="00537857">
              <w:rPr>
                <w:rFonts w:ascii="Book Antiqua" w:eastAsia="宋体" w:hAnsi="Book Antiqua" w:cs="Calibri"/>
                <w:lang w:val="en-SG"/>
              </w:rPr>
              <w:t>≥</w:t>
            </w:r>
            <w:r w:rsidR="00525091">
              <w:rPr>
                <w:rFonts w:ascii="Book Antiqua" w:eastAsia="宋体" w:hAnsi="Book Antiqua" w:cs="Calibri" w:hint="eastAsia"/>
                <w:lang w:val="en-SG"/>
              </w:rPr>
              <w:t xml:space="preserve"> </w:t>
            </w:r>
            <w:r w:rsidRPr="00537857">
              <w:rPr>
                <w:rFonts w:ascii="Book Antiqua" w:eastAsia="宋体" w:hAnsi="Book Antiqua" w:hint="eastAsia"/>
                <w:lang w:val="en-SG"/>
              </w:rPr>
              <w:t xml:space="preserve">1 in end diastole at the papillary muscle level and interventricular </w:t>
            </w:r>
            <w:r w:rsidRPr="00537857">
              <w:rPr>
                <w:rFonts w:ascii="Book Antiqua" w:eastAsia="宋体" w:hAnsi="Book Antiqua" w:hint="eastAsia"/>
                <w:lang w:val="en-SG"/>
              </w:rPr>
              <w:lastRenderedPageBreak/>
              <w:t>septal straightening/paradoxical motion using the parasternal short axis view</w:t>
            </w:r>
            <w:r w:rsidRPr="00537857">
              <w:rPr>
                <w:rFonts w:ascii="Book Antiqua" w:eastAsia="宋体" w:hAnsi="Book Antiqua"/>
                <w:lang w:val="en-SG"/>
              </w:rPr>
              <w:t>. NB. Apical</w:t>
            </w:r>
          </w:p>
          <w:p w14:paraId="77253551"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four-chamber view was used as a secondary safeguard against false ACP determination, which did not occur</w:t>
            </w:r>
          </w:p>
        </w:tc>
        <w:tc>
          <w:tcPr>
            <w:tcW w:w="709" w:type="dxa"/>
          </w:tcPr>
          <w:p w14:paraId="697B50C5"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lastRenderedPageBreak/>
              <w:t>TTE</w:t>
            </w:r>
          </w:p>
        </w:tc>
        <w:tc>
          <w:tcPr>
            <w:tcW w:w="1700" w:type="dxa"/>
          </w:tcPr>
          <w:p w14:paraId="3AD68895"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 xml:space="preserve">Only severe ACP </w:t>
            </w:r>
            <w:r w:rsidRPr="00537857">
              <w:rPr>
                <w:rFonts w:ascii="Book Antiqua" w:eastAsia="宋体" w:hAnsi="Book Antiqua"/>
                <w:lang w:val="en-SG"/>
              </w:rPr>
              <w:lastRenderedPageBreak/>
              <w:t>reported: 66/234 (28%)</w:t>
            </w:r>
          </w:p>
        </w:tc>
      </w:tr>
    </w:tbl>
    <w:p w14:paraId="1475080A" w14:textId="77777777" w:rsidR="007359B0" w:rsidRDefault="00537857" w:rsidP="007359B0">
      <w:pPr>
        <w:adjustRightInd w:val="0"/>
        <w:snapToGrid w:val="0"/>
        <w:spacing w:line="360" w:lineRule="auto"/>
        <w:jc w:val="both"/>
        <w:rPr>
          <w:rFonts w:ascii="Book Antiqua" w:eastAsia="宋体" w:hAnsi="Book Antiqua"/>
          <w:lang w:val="en-SG" w:eastAsia="zh-CN"/>
        </w:rPr>
      </w:pPr>
      <w:r w:rsidRPr="00537857">
        <w:rPr>
          <w:rFonts w:ascii="Book Antiqua" w:eastAsia="宋体" w:hAnsi="Book Antiqua"/>
          <w:lang w:val="en-SG" w:eastAsia="zh-CN"/>
        </w:rPr>
        <w:lastRenderedPageBreak/>
        <w:t xml:space="preserve">ACP: </w:t>
      </w:r>
      <w:bookmarkStart w:id="14" w:name="OLE_LINK32"/>
      <w:bookmarkStart w:id="15" w:name="OLE_LINK33"/>
      <w:bookmarkStart w:id="16" w:name="OLE_LINK62"/>
      <w:r w:rsidRPr="00537857">
        <w:rPr>
          <w:rFonts w:ascii="Book Antiqua" w:eastAsia="宋体" w:hAnsi="Book Antiqua"/>
          <w:lang w:val="en-SG" w:eastAsia="zh-CN"/>
        </w:rPr>
        <w:t xml:space="preserve">Acute </w:t>
      </w:r>
      <w:proofErr w:type="spellStart"/>
      <w:r w:rsidRPr="00537857">
        <w:rPr>
          <w:rFonts w:ascii="Book Antiqua" w:eastAsia="宋体" w:hAnsi="Book Antiqua"/>
          <w:lang w:val="en-SG" w:eastAsia="zh-CN"/>
        </w:rPr>
        <w:t>cor</w:t>
      </w:r>
      <w:proofErr w:type="spellEnd"/>
      <w:r w:rsidRPr="00537857">
        <w:rPr>
          <w:rFonts w:ascii="Book Antiqua" w:eastAsia="宋体" w:hAnsi="Book Antiqua"/>
          <w:lang w:val="en-SG" w:eastAsia="zh-CN"/>
        </w:rPr>
        <w:t xml:space="preserve"> pulmonale</w:t>
      </w:r>
      <w:bookmarkEnd w:id="14"/>
      <w:bookmarkEnd w:id="15"/>
      <w:bookmarkEnd w:id="16"/>
      <w:r w:rsidRPr="00537857">
        <w:rPr>
          <w:rFonts w:ascii="Book Antiqua" w:eastAsia="宋体" w:hAnsi="Book Antiqua"/>
          <w:lang w:val="en-SG" w:eastAsia="zh-CN"/>
        </w:rPr>
        <w:t xml:space="preserve">; ARDS: </w:t>
      </w:r>
      <w:bookmarkStart w:id="17" w:name="OLE_LINK30"/>
      <w:bookmarkStart w:id="18" w:name="OLE_LINK31"/>
      <w:bookmarkStart w:id="19" w:name="OLE_LINK63"/>
      <w:r w:rsidRPr="00537857">
        <w:rPr>
          <w:rFonts w:ascii="Book Antiqua" w:eastAsia="宋体" w:hAnsi="Book Antiqua"/>
          <w:lang w:val="en-SG" w:eastAsia="zh-CN"/>
        </w:rPr>
        <w:t>Acute respiratory distress syndrome</w:t>
      </w:r>
      <w:bookmarkEnd w:id="17"/>
      <w:bookmarkEnd w:id="18"/>
      <w:bookmarkEnd w:id="19"/>
      <w:r w:rsidRPr="00537857">
        <w:rPr>
          <w:rFonts w:ascii="Book Antiqua" w:eastAsia="宋体" w:hAnsi="Book Antiqua"/>
          <w:lang w:val="en-SG" w:eastAsia="zh-CN"/>
        </w:rPr>
        <w:t xml:space="preserve">; TEE: </w:t>
      </w:r>
      <w:proofErr w:type="spellStart"/>
      <w:r w:rsidRPr="00537857">
        <w:rPr>
          <w:rFonts w:ascii="Book Antiqua" w:eastAsia="宋体" w:hAnsi="Book Antiqua"/>
          <w:lang w:val="en-SG" w:eastAsia="zh-CN"/>
        </w:rPr>
        <w:t>Transesophageal</w:t>
      </w:r>
      <w:proofErr w:type="spellEnd"/>
      <w:r w:rsidRPr="00537857">
        <w:rPr>
          <w:rFonts w:ascii="Book Antiqua" w:eastAsia="宋体" w:hAnsi="Book Antiqua"/>
          <w:lang w:val="en-SG" w:eastAsia="zh-CN"/>
        </w:rPr>
        <w:t xml:space="preserve"> echocardiography; TTE: Transthoracic echocardiography</w:t>
      </w:r>
      <w:r w:rsidR="00525091">
        <w:rPr>
          <w:rFonts w:ascii="Book Antiqua" w:eastAsia="宋体" w:hAnsi="Book Antiqua" w:hint="eastAsia"/>
          <w:lang w:val="en-SG" w:eastAsia="zh-CN"/>
        </w:rPr>
        <w:t>.</w:t>
      </w:r>
    </w:p>
    <w:p w14:paraId="0452C697" w14:textId="5B48D736" w:rsidR="00537857" w:rsidRPr="007359B0" w:rsidRDefault="00525091" w:rsidP="007359B0">
      <w:pPr>
        <w:adjustRightInd w:val="0"/>
        <w:snapToGrid w:val="0"/>
        <w:spacing w:line="360" w:lineRule="auto"/>
        <w:jc w:val="both"/>
        <w:rPr>
          <w:rFonts w:ascii="Book Antiqua" w:eastAsia="宋体" w:hAnsi="Book Antiqua"/>
          <w:lang w:val="en-SG" w:eastAsia="zh-CN"/>
        </w:rPr>
      </w:pPr>
      <w:r>
        <w:rPr>
          <w:rFonts w:ascii="Book Antiqua" w:eastAsia="宋体" w:hAnsi="Book Antiqua"/>
          <w:lang w:val="en-SG" w:eastAsia="zh-CN"/>
        </w:rPr>
        <w:br w:type="page"/>
      </w:r>
      <w:r w:rsidRPr="003A0547">
        <w:rPr>
          <w:rFonts w:ascii="Book Antiqua" w:eastAsia="宋体" w:hAnsi="Book Antiqua"/>
          <w:b/>
          <w:lang w:val="en-SG" w:eastAsia="zh-CN"/>
        </w:rPr>
        <w:lastRenderedPageBreak/>
        <w:t>Table 2</w:t>
      </w:r>
      <w:r w:rsidR="00537857" w:rsidRPr="00537857">
        <w:rPr>
          <w:rFonts w:ascii="Book Antiqua" w:eastAsia="宋体" w:hAnsi="Book Antiqua"/>
          <w:b/>
          <w:lang w:val="en-SG" w:eastAsia="zh-CN"/>
        </w:rPr>
        <w:t xml:space="preserve"> Management options for </w:t>
      </w:r>
      <w:r w:rsidR="003A0547" w:rsidRPr="003A0547">
        <w:rPr>
          <w:rFonts w:ascii="Book Antiqua" w:eastAsia="宋体" w:hAnsi="Book Antiqua"/>
          <w:b/>
          <w:lang w:val="en-SG" w:eastAsia="zh-CN"/>
        </w:rPr>
        <w:t>acute respiratory distress syndrome</w:t>
      </w:r>
      <w:r w:rsidR="00537857" w:rsidRPr="00537857">
        <w:rPr>
          <w:rFonts w:ascii="Book Antiqua" w:eastAsia="宋体" w:hAnsi="Book Antiqua"/>
          <w:b/>
          <w:lang w:val="en-SG" w:eastAsia="zh-CN"/>
        </w:rPr>
        <w:t xml:space="preserve">-related </w:t>
      </w:r>
      <w:r w:rsidR="003A0547" w:rsidRPr="003A0547">
        <w:rPr>
          <w:rFonts w:ascii="Book Antiqua" w:eastAsia="宋体" w:hAnsi="Book Antiqua"/>
          <w:b/>
          <w:lang w:val="en-SG" w:eastAsia="zh-CN"/>
        </w:rPr>
        <w:t xml:space="preserve">acute </w:t>
      </w:r>
      <w:proofErr w:type="spellStart"/>
      <w:r w:rsidR="003A0547" w:rsidRPr="003A0547">
        <w:rPr>
          <w:rFonts w:ascii="Book Antiqua" w:eastAsia="宋体" w:hAnsi="Book Antiqua"/>
          <w:b/>
          <w:lang w:val="en-SG" w:eastAsia="zh-CN"/>
        </w:rPr>
        <w:t>cor</w:t>
      </w:r>
      <w:proofErr w:type="spellEnd"/>
      <w:r w:rsidR="003A0547" w:rsidRPr="003A0547">
        <w:rPr>
          <w:rFonts w:ascii="Book Antiqua" w:eastAsia="宋体" w:hAnsi="Book Antiqua"/>
          <w:b/>
          <w:lang w:val="en-SG" w:eastAsia="zh-CN"/>
        </w:rPr>
        <w:t xml:space="preserve"> pulmonale</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36"/>
        <w:gridCol w:w="1984"/>
      </w:tblGrid>
      <w:tr w:rsidR="00537857" w:rsidRPr="00537857" w14:paraId="29FF10D9" w14:textId="77777777" w:rsidTr="00027808">
        <w:tc>
          <w:tcPr>
            <w:tcW w:w="2830" w:type="dxa"/>
            <w:tcBorders>
              <w:top w:val="single" w:sz="4" w:space="0" w:color="auto"/>
              <w:bottom w:val="single" w:sz="4" w:space="0" w:color="auto"/>
            </w:tcBorders>
          </w:tcPr>
          <w:p w14:paraId="769948D9" w14:textId="77777777" w:rsidR="00537857" w:rsidRPr="00537857" w:rsidRDefault="00537857" w:rsidP="00537857">
            <w:pPr>
              <w:adjustRightInd w:val="0"/>
              <w:snapToGrid w:val="0"/>
              <w:spacing w:line="360" w:lineRule="auto"/>
              <w:jc w:val="both"/>
              <w:rPr>
                <w:rFonts w:ascii="Book Antiqua" w:eastAsia="宋体" w:hAnsi="Book Antiqua"/>
                <w:b/>
                <w:lang w:val="en-SG"/>
              </w:rPr>
            </w:pPr>
            <w:r w:rsidRPr="00537857">
              <w:rPr>
                <w:rFonts w:ascii="Book Antiqua" w:eastAsia="宋体" w:hAnsi="Book Antiqua"/>
                <w:b/>
                <w:lang w:val="en-SG"/>
              </w:rPr>
              <w:t>Management option</w:t>
            </w:r>
          </w:p>
        </w:tc>
        <w:tc>
          <w:tcPr>
            <w:tcW w:w="4536" w:type="dxa"/>
            <w:tcBorders>
              <w:top w:val="single" w:sz="4" w:space="0" w:color="auto"/>
              <w:bottom w:val="single" w:sz="4" w:space="0" w:color="auto"/>
            </w:tcBorders>
          </w:tcPr>
          <w:p w14:paraId="718C9D4C" w14:textId="77777777" w:rsidR="00537857" w:rsidRPr="00537857" w:rsidRDefault="00537857" w:rsidP="00537857">
            <w:pPr>
              <w:adjustRightInd w:val="0"/>
              <w:snapToGrid w:val="0"/>
              <w:spacing w:line="360" w:lineRule="auto"/>
              <w:jc w:val="both"/>
              <w:rPr>
                <w:rFonts w:ascii="Book Antiqua" w:eastAsia="宋体" w:hAnsi="Book Antiqua"/>
                <w:b/>
                <w:lang w:val="en-SG"/>
              </w:rPr>
            </w:pPr>
            <w:r w:rsidRPr="00537857">
              <w:rPr>
                <w:rFonts w:ascii="Book Antiqua" w:eastAsia="宋体" w:hAnsi="Book Antiqua"/>
                <w:b/>
                <w:lang w:val="en-SG"/>
              </w:rPr>
              <w:t>Details</w:t>
            </w:r>
          </w:p>
        </w:tc>
        <w:tc>
          <w:tcPr>
            <w:tcW w:w="1984" w:type="dxa"/>
            <w:tcBorders>
              <w:top w:val="single" w:sz="4" w:space="0" w:color="auto"/>
              <w:bottom w:val="single" w:sz="4" w:space="0" w:color="auto"/>
            </w:tcBorders>
          </w:tcPr>
          <w:p w14:paraId="3A7B5F2D" w14:textId="77777777" w:rsidR="00537857" w:rsidRPr="00537857" w:rsidRDefault="00537857" w:rsidP="00537857">
            <w:pPr>
              <w:adjustRightInd w:val="0"/>
              <w:snapToGrid w:val="0"/>
              <w:spacing w:line="360" w:lineRule="auto"/>
              <w:jc w:val="both"/>
              <w:rPr>
                <w:rFonts w:ascii="Book Antiqua" w:eastAsia="宋体" w:hAnsi="Book Antiqua"/>
                <w:b/>
                <w:lang w:val="en-SG"/>
              </w:rPr>
            </w:pPr>
            <w:r w:rsidRPr="00537857">
              <w:rPr>
                <w:rFonts w:ascii="Book Antiqua" w:eastAsia="宋体" w:hAnsi="Book Antiqua"/>
                <w:b/>
                <w:lang w:val="en-SG"/>
              </w:rPr>
              <w:t>Best supporting evidence</w:t>
            </w:r>
          </w:p>
        </w:tc>
      </w:tr>
      <w:tr w:rsidR="00537857" w:rsidRPr="00537857" w14:paraId="6F20EE8C" w14:textId="77777777" w:rsidTr="00027808">
        <w:tc>
          <w:tcPr>
            <w:tcW w:w="2830" w:type="dxa"/>
            <w:vMerge w:val="restart"/>
            <w:tcBorders>
              <w:top w:val="single" w:sz="4" w:space="0" w:color="auto"/>
            </w:tcBorders>
          </w:tcPr>
          <w:p w14:paraId="56D3078E" w14:textId="2C565B9D"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Ventilator adjustment</w:t>
            </w:r>
          </w:p>
        </w:tc>
        <w:tc>
          <w:tcPr>
            <w:tcW w:w="4536" w:type="dxa"/>
            <w:tcBorders>
              <w:top w:val="single" w:sz="4" w:space="0" w:color="auto"/>
            </w:tcBorders>
          </w:tcPr>
          <w:p w14:paraId="78D5B81C" w14:textId="77777777" w:rsidR="00537857" w:rsidRPr="00537857" w:rsidRDefault="00537857" w:rsidP="0053288B">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Limit end-inspir</w:t>
            </w:r>
            <w:r w:rsidR="0053288B">
              <w:rPr>
                <w:rFonts w:ascii="Book Antiqua" w:eastAsia="宋体" w:hAnsi="Book Antiqua"/>
                <w:lang w:val="en-SG"/>
              </w:rPr>
              <w:t>atory plateau pressure to 30 cm</w:t>
            </w:r>
            <w:r w:rsidRPr="00537857">
              <w:rPr>
                <w:rFonts w:ascii="Book Antiqua" w:eastAsia="宋体" w:hAnsi="Book Antiqua"/>
                <w:lang w:val="en-SG"/>
              </w:rPr>
              <w:t>H</w:t>
            </w:r>
            <w:r w:rsidRPr="0053288B">
              <w:rPr>
                <w:rFonts w:ascii="Book Antiqua" w:eastAsia="宋体" w:hAnsi="Book Antiqua"/>
                <w:vertAlign w:val="subscript"/>
                <w:lang w:val="en-SG"/>
              </w:rPr>
              <w:t>2</w:t>
            </w:r>
            <w:r w:rsidRPr="00537857">
              <w:rPr>
                <w:rFonts w:ascii="Book Antiqua" w:eastAsia="宋体" w:hAnsi="Book Antiqua"/>
                <w:lang w:val="en-SG"/>
              </w:rPr>
              <w:t>O. Target a tidal volume of 6</w:t>
            </w:r>
            <w:r w:rsidR="0053288B">
              <w:rPr>
                <w:rFonts w:ascii="Book Antiqua" w:eastAsia="宋体" w:hAnsi="Book Antiqua"/>
                <w:lang w:val="en-SG"/>
              </w:rPr>
              <w:t>-</w:t>
            </w:r>
            <w:r w:rsidRPr="00537857">
              <w:rPr>
                <w:rFonts w:ascii="Book Antiqua" w:eastAsia="宋体" w:hAnsi="Book Antiqua"/>
                <w:lang w:val="en-SG"/>
              </w:rPr>
              <w:t>9 mL/kg. Positive end-expiratory pressure selected to improve oxygenation without requiring specific hemodynamic support, except for blood volume expansion</w:t>
            </w:r>
          </w:p>
        </w:tc>
        <w:tc>
          <w:tcPr>
            <w:tcW w:w="1984" w:type="dxa"/>
            <w:tcBorders>
              <w:top w:val="single" w:sz="4" w:space="0" w:color="auto"/>
            </w:tcBorders>
          </w:tcPr>
          <w:p w14:paraId="3A050F18"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Observational study</w:t>
            </w:r>
            <w:r w:rsidRPr="00537857">
              <w:rPr>
                <w:rFonts w:ascii="Book Antiqua" w:eastAsia="宋体" w:hAnsi="Book Antiqua"/>
                <w:vertAlign w:val="superscript"/>
                <w:lang w:val="en-SG"/>
              </w:rPr>
              <w:t>[5]</w:t>
            </w:r>
          </w:p>
        </w:tc>
      </w:tr>
      <w:tr w:rsidR="00537857" w:rsidRPr="00537857" w14:paraId="6FDE0981" w14:textId="77777777" w:rsidTr="00027808">
        <w:tc>
          <w:tcPr>
            <w:tcW w:w="2830" w:type="dxa"/>
            <w:vMerge/>
          </w:tcPr>
          <w:p w14:paraId="5D6C611A"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4536" w:type="dxa"/>
          </w:tcPr>
          <w:p w14:paraId="21D6002F"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Aim for partial pressure of carbon dioxide &lt;</w:t>
            </w:r>
            <w:r w:rsidR="006339CE">
              <w:rPr>
                <w:rFonts w:ascii="Book Antiqua" w:eastAsia="宋体" w:hAnsi="Book Antiqua" w:hint="eastAsia"/>
                <w:lang w:val="en-SG"/>
              </w:rPr>
              <w:t xml:space="preserve"> </w:t>
            </w:r>
            <w:r w:rsidRPr="00537857">
              <w:rPr>
                <w:rFonts w:ascii="Book Antiqua" w:eastAsia="宋体" w:hAnsi="Book Antiqua"/>
                <w:lang w:val="en-SG"/>
              </w:rPr>
              <w:t>60</w:t>
            </w:r>
            <w:r w:rsidR="00082BAE">
              <w:rPr>
                <w:rFonts w:ascii="Book Antiqua" w:eastAsia="宋体" w:hAnsi="Book Antiqua"/>
                <w:lang w:val="en-SG"/>
              </w:rPr>
              <w:t xml:space="preserve"> </w:t>
            </w:r>
            <w:r w:rsidRPr="00537857">
              <w:rPr>
                <w:rFonts w:ascii="Book Antiqua" w:eastAsia="宋体" w:hAnsi="Book Antiqua"/>
                <w:lang w:val="en-SG"/>
              </w:rPr>
              <w:t>mmHg</w:t>
            </w:r>
          </w:p>
        </w:tc>
        <w:tc>
          <w:tcPr>
            <w:tcW w:w="1984" w:type="dxa"/>
          </w:tcPr>
          <w:p w14:paraId="29D1C778"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Observational study</w:t>
            </w:r>
            <w:r w:rsidRPr="00537857">
              <w:rPr>
                <w:rFonts w:ascii="Book Antiqua" w:eastAsia="宋体" w:hAnsi="Book Antiqua"/>
                <w:vertAlign w:val="superscript"/>
                <w:lang w:val="en-SG"/>
              </w:rPr>
              <w:t>[7]</w:t>
            </w:r>
          </w:p>
        </w:tc>
      </w:tr>
      <w:tr w:rsidR="00537857" w:rsidRPr="00537857" w14:paraId="14D80369" w14:textId="77777777" w:rsidTr="00027808">
        <w:tc>
          <w:tcPr>
            <w:tcW w:w="2830" w:type="dxa"/>
            <w:vMerge/>
          </w:tcPr>
          <w:p w14:paraId="341F7B92"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4536" w:type="dxa"/>
          </w:tcPr>
          <w:p w14:paraId="36D4647C"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Aim for partial pressure of carbon dioxide &lt;</w:t>
            </w:r>
            <w:r w:rsidR="006339CE">
              <w:rPr>
                <w:rFonts w:ascii="Book Antiqua" w:eastAsia="宋体" w:hAnsi="Book Antiqua" w:hint="eastAsia"/>
                <w:lang w:val="en-SG"/>
              </w:rPr>
              <w:t xml:space="preserve"> </w:t>
            </w:r>
            <w:r w:rsidRPr="00537857">
              <w:rPr>
                <w:rFonts w:ascii="Book Antiqua" w:eastAsia="宋体" w:hAnsi="Book Antiqua"/>
                <w:lang w:val="en-SG"/>
              </w:rPr>
              <w:t>48</w:t>
            </w:r>
            <w:r w:rsidR="00082BAE">
              <w:rPr>
                <w:rFonts w:ascii="Book Antiqua" w:eastAsia="宋体" w:hAnsi="Book Antiqua"/>
                <w:lang w:val="en-SG"/>
              </w:rPr>
              <w:t xml:space="preserve"> </w:t>
            </w:r>
            <w:r w:rsidRPr="00537857">
              <w:rPr>
                <w:rFonts w:ascii="Book Antiqua" w:eastAsia="宋体" w:hAnsi="Book Antiqua"/>
                <w:lang w:val="en-SG"/>
              </w:rPr>
              <w:t>mmHg</w:t>
            </w:r>
          </w:p>
        </w:tc>
        <w:tc>
          <w:tcPr>
            <w:tcW w:w="1984" w:type="dxa"/>
          </w:tcPr>
          <w:p w14:paraId="0D1FB7BA"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Observational study</w:t>
            </w:r>
            <w:r w:rsidRPr="00537857">
              <w:rPr>
                <w:rFonts w:ascii="Book Antiqua" w:eastAsia="宋体" w:hAnsi="Book Antiqua"/>
                <w:vertAlign w:val="superscript"/>
                <w:lang w:val="en-SG"/>
              </w:rPr>
              <w:t>[14]</w:t>
            </w:r>
            <w:r w:rsidRPr="00537857">
              <w:rPr>
                <w:rFonts w:ascii="Book Antiqua" w:eastAsia="宋体" w:hAnsi="Book Antiqua"/>
                <w:lang w:val="en-SG"/>
              </w:rPr>
              <w:t xml:space="preserve"> </w:t>
            </w:r>
          </w:p>
        </w:tc>
      </w:tr>
      <w:tr w:rsidR="00537857" w:rsidRPr="00537857" w14:paraId="4CA72419" w14:textId="77777777" w:rsidTr="00027808">
        <w:tc>
          <w:tcPr>
            <w:tcW w:w="2830" w:type="dxa"/>
            <w:vMerge/>
          </w:tcPr>
          <w:p w14:paraId="3E078665"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4536" w:type="dxa"/>
          </w:tcPr>
          <w:p w14:paraId="41BBB3D2"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Aim for plateau pressure &lt;</w:t>
            </w:r>
            <w:r w:rsidR="006339CE">
              <w:rPr>
                <w:rFonts w:ascii="Book Antiqua" w:eastAsia="宋体" w:hAnsi="Book Antiqua" w:hint="eastAsia"/>
                <w:lang w:val="en-SG"/>
              </w:rPr>
              <w:t xml:space="preserve"> </w:t>
            </w:r>
            <w:r w:rsidRPr="00537857">
              <w:rPr>
                <w:rFonts w:ascii="Book Antiqua" w:eastAsia="宋体" w:hAnsi="Book Antiqua"/>
                <w:lang w:val="en-SG"/>
              </w:rPr>
              <w:t>27 cmH</w:t>
            </w:r>
            <w:r w:rsidRPr="00082BAE">
              <w:rPr>
                <w:rFonts w:ascii="Book Antiqua" w:eastAsia="宋体" w:hAnsi="Book Antiqua"/>
                <w:vertAlign w:val="subscript"/>
                <w:lang w:val="en-SG"/>
              </w:rPr>
              <w:t>2</w:t>
            </w:r>
            <w:r w:rsidRPr="00537857">
              <w:rPr>
                <w:rFonts w:ascii="Book Antiqua" w:eastAsia="宋体" w:hAnsi="Book Antiqua"/>
                <w:lang w:val="en-SG"/>
              </w:rPr>
              <w:t>O</w:t>
            </w:r>
          </w:p>
        </w:tc>
        <w:tc>
          <w:tcPr>
            <w:tcW w:w="1984" w:type="dxa"/>
          </w:tcPr>
          <w:p w14:paraId="58EE650A"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Observational study</w:t>
            </w:r>
            <w:r w:rsidRPr="00537857">
              <w:rPr>
                <w:rFonts w:ascii="Book Antiqua" w:eastAsia="宋体" w:hAnsi="Book Antiqua"/>
                <w:vertAlign w:val="superscript"/>
                <w:lang w:val="en-SG"/>
              </w:rPr>
              <w:t>[4]</w:t>
            </w:r>
            <w:r w:rsidRPr="00537857">
              <w:rPr>
                <w:rFonts w:ascii="Book Antiqua" w:eastAsia="宋体" w:hAnsi="Book Antiqua"/>
                <w:lang w:val="en-SG"/>
              </w:rPr>
              <w:t xml:space="preserve"> </w:t>
            </w:r>
          </w:p>
        </w:tc>
      </w:tr>
      <w:tr w:rsidR="00537857" w:rsidRPr="00537857" w14:paraId="286A42AE" w14:textId="77777777" w:rsidTr="00027808">
        <w:tc>
          <w:tcPr>
            <w:tcW w:w="2830" w:type="dxa"/>
            <w:vMerge/>
          </w:tcPr>
          <w:p w14:paraId="4320A966"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4536" w:type="dxa"/>
          </w:tcPr>
          <w:p w14:paraId="570F917C"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Aim for driving pressure &lt;</w:t>
            </w:r>
            <w:r w:rsidR="006339CE">
              <w:rPr>
                <w:rFonts w:ascii="Book Antiqua" w:eastAsia="宋体" w:hAnsi="Book Antiqua" w:hint="eastAsia"/>
                <w:lang w:val="en-SG"/>
              </w:rPr>
              <w:t xml:space="preserve"> </w:t>
            </w:r>
            <w:r w:rsidRPr="00537857">
              <w:rPr>
                <w:rFonts w:ascii="Book Antiqua" w:eastAsia="宋体" w:hAnsi="Book Antiqua"/>
                <w:lang w:val="en-SG"/>
              </w:rPr>
              <w:t>17 cmH</w:t>
            </w:r>
            <w:r w:rsidRPr="00082BAE">
              <w:rPr>
                <w:rFonts w:ascii="Book Antiqua" w:eastAsia="宋体" w:hAnsi="Book Antiqua"/>
                <w:vertAlign w:val="subscript"/>
                <w:lang w:val="en-SG"/>
              </w:rPr>
              <w:t>2</w:t>
            </w:r>
            <w:r w:rsidRPr="00537857">
              <w:rPr>
                <w:rFonts w:ascii="Book Antiqua" w:eastAsia="宋体" w:hAnsi="Book Antiqua"/>
                <w:lang w:val="en-SG"/>
              </w:rPr>
              <w:t>O</w:t>
            </w:r>
          </w:p>
        </w:tc>
        <w:tc>
          <w:tcPr>
            <w:tcW w:w="1984" w:type="dxa"/>
          </w:tcPr>
          <w:p w14:paraId="0B4D1D50"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Observational study</w:t>
            </w:r>
            <w:r w:rsidRPr="00537857">
              <w:rPr>
                <w:rFonts w:ascii="Book Antiqua" w:eastAsia="宋体" w:hAnsi="Book Antiqua"/>
                <w:vertAlign w:val="superscript"/>
                <w:lang w:val="en-SG"/>
              </w:rPr>
              <w:t>[2]</w:t>
            </w:r>
            <w:r w:rsidRPr="00537857">
              <w:rPr>
                <w:rFonts w:ascii="Book Antiqua" w:eastAsia="宋体" w:hAnsi="Book Antiqua"/>
                <w:lang w:val="en-SG"/>
              </w:rPr>
              <w:t xml:space="preserve"> </w:t>
            </w:r>
          </w:p>
        </w:tc>
      </w:tr>
      <w:tr w:rsidR="00537857" w:rsidRPr="00537857" w14:paraId="6B1A7161" w14:textId="77777777" w:rsidTr="00027808">
        <w:tc>
          <w:tcPr>
            <w:tcW w:w="2830" w:type="dxa"/>
          </w:tcPr>
          <w:p w14:paraId="0F8CE508"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Prone positioning</w:t>
            </w:r>
          </w:p>
        </w:tc>
        <w:tc>
          <w:tcPr>
            <w:tcW w:w="4536" w:type="dxa"/>
          </w:tcPr>
          <w:p w14:paraId="2B3B12E3"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Ventilation in the prone position, especially for patients with refractory severe hypoxemia (P/F ratio &lt;</w:t>
            </w:r>
            <w:r w:rsidR="006339CE">
              <w:rPr>
                <w:rFonts w:ascii="Book Antiqua" w:eastAsia="宋体" w:hAnsi="Book Antiqua" w:hint="eastAsia"/>
                <w:lang w:val="en-SG"/>
              </w:rPr>
              <w:t xml:space="preserve"> </w:t>
            </w:r>
            <w:r w:rsidRPr="00537857">
              <w:rPr>
                <w:rFonts w:ascii="Book Antiqua" w:eastAsia="宋体" w:hAnsi="Book Antiqua"/>
                <w:lang w:val="en-SG"/>
              </w:rPr>
              <w:t>100 mmHg)</w:t>
            </w:r>
          </w:p>
        </w:tc>
        <w:tc>
          <w:tcPr>
            <w:tcW w:w="1984" w:type="dxa"/>
          </w:tcPr>
          <w:p w14:paraId="14506409"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Observational study</w:t>
            </w:r>
            <w:r w:rsidR="006339CE">
              <w:rPr>
                <w:rFonts w:ascii="Book Antiqua" w:eastAsia="宋体" w:hAnsi="Book Antiqua"/>
                <w:vertAlign w:val="superscript"/>
                <w:lang w:val="en-SG"/>
              </w:rPr>
              <w:t>[5,6,</w:t>
            </w:r>
            <w:r w:rsidR="009320D9">
              <w:rPr>
                <w:rFonts w:ascii="Book Antiqua" w:eastAsia="宋体" w:hAnsi="Book Antiqua"/>
                <w:vertAlign w:val="superscript"/>
                <w:lang w:val="en-SG"/>
              </w:rPr>
              <w:t>29</w:t>
            </w:r>
            <w:r w:rsidRPr="00537857">
              <w:rPr>
                <w:rFonts w:ascii="Book Antiqua" w:eastAsia="宋体" w:hAnsi="Book Antiqua"/>
                <w:vertAlign w:val="superscript"/>
                <w:lang w:val="en-SG"/>
              </w:rPr>
              <w:t>]</w:t>
            </w:r>
            <w:r w:rsidRPr="00537857">
              <w:rPr>
                <w:rFonts w:ascii="Book Antiqua" w:eastAsia="宋体" w:hAnsi="Book Antiqua"/>
                <w:lang w:val="en-SG"/>
              </w:rPr>
              <w:t xml:space="preserve"> </w:t>
            </w:r>
          </w:p>
        </w:tc>
      </w:tr>
      <w:tr w:rsidR="00537857" w:rsidRPr="00537857" w14:paraId="4CA7C77E" w14:textId="77777777" w:rsidTr="00027808">
        <w:tc>
          <w:tcPr>
            <w:tcW w:w="2830" w:type="dxa"/>
            <w:vMerge w:val="restart"/>
          </w:tcPr>
          <w:p w14:paraId="707C7458"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Fluid balance optimization</w:t>
            </w:r>
          </w:p>
        </w:tc>
        <w:tc>
          <w:tcPr>
            <w:tcW w:w="4536" w:type="dxa"/>
          </w:tcPr>
          <w:p w14:paraId="71885990"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Stop volume expansion</w:t>
            </w:r>
          </w:p>
        </w:tc>
        <w:tc>
          <w:tcPr>
            <w:tcW w:w="1984" w:type="dxa"/>
          </w:tcPr>
          <w:p w14:paraId="16E0E46C"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Expert opinion</w:t>
            </w:r>
            <w:r w:rsidRPr="00537857">
              <w:rPr>
                <w:rFonts w:ascii="Book Antiqua" w:eastAsia="宋体" w:hAnsi="Book Antiqua"/>
                <w:vertAlign w:val="superscript"/>
                <w:lang w:val="en-SG"/>
              </w:rPr>
              <w:t>[22]</w:t>
            </w:r>
            <w:r w:rsidRPr="00537857">
              <w:rPr>
                <w:rFonts w:ascii="Book Antiqua" w:eastAsia="宋体" w:hAnsi="Book Antiqua"/>
                <w:lang w:val="en-SG"/>
              </w:rPr>
              <w:t xml:space="preserve"> </w:t>
            </w:r>
          </w:p>
        </w:tc>
      </w:tr>
      <w:tr w:rsidR="00537857" w:rsidRPr="00537857" w14:paraId="3E4025F0" w14:textId="77777777" w:rsidTr="00027808">
        <w:tc>
          <w:tcPr>
            <w:tcW w:w="2830" w:type="dxa"/>
            <w:vMerge/>
          </w:tcPr>
          <w:p w14:paraId="5B9D18D2"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4536" w:type="dxa"/>
          </w:tcPr>
          <w:p w14:paraId="34CE0748"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Consider diuresis or fluid removal using hemofiltration</w:t>
            </w:r>
          </w:p>
        </w:tc>
        <w:tc>
          <w:tcPr>
            <w:tcW w:w="1984" w:type="dxa"/>
          </w:tcPr>
          <w:p w14:paraId="5EFA2A93"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Expert opinion</w:t>
            </w:r>
            <w:r w:rsidR="009320D9">
              <w:rPr>
                <w:rFonts w:ascii="Book Antiqua" w:eastAsia="宋体" w:hAnsi="Book Antiqua"/>
                <w:vertAlign w:val="superscript"/>
                <w:lang w:val="en-SG"/>
              </w:rPr>
              <w:t>[28</w:t>
            </w:r>
            <w:r w:rsidRPr="00537857">
              <w:rPr>
                <w:rFonts w:ascii="Book Antiqua" w:eastAsia="宋体" w:hAnsi="Book Antiqua"/>
                <w:vertAlign w:val="superscript"/>
                <w:lang w:val="en-SG"/>
              </w:rPr>
              <w:t>]</w:t>
            </w:r>
            <w:r w:rsidRPr="00537857">
              <w:rPr>
                <w:rFonts w:ascii="Book Antiqua" w:eastAsia="宋体" w:hAnsi="Book Antiqua"/>
                <w:lang w:val="en-SG"/>
              </w:rPr>
              <w:t xml:space="preserve"> </w:t>
            </w:r>
          </w:p>
        </w:tc>
      </w:tr>
      <w:tr w:rsidR="00537857" w:rsidRPr="00537857" w14:paraId="063D4F9A" w14:textId="77777777" w:rsidTr="00027808">
        <w:tc>
          <w:tcPr>
            <w:tcW w:w="2830" w:type="dxa"/>
            <w:vMerge w:val="restart"/>
          </w:tcPr>
          <w:p w14:paraId="3DFC4E8A"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Pharmacotherapy</w:t>
            </w:r>
          </w:p>
        </w:tc>
        <w:tc>
          <w:tcPr>
            <w:tcW w:w="4536" w:type="dxa"/>
          </w:tcPr>
          <w:p w14:paraId="135DE29F"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Pulmonary vasodilation using inhaled nitric oxide</w:t>
            </w:r>
          </w:p>
        </w:tc>
        <w:tc>
          <w:tcPr>
            <w:tcW w:w="1984" w:type="dxa"/>
          </w:tcPr>
          <w:p w14:paraId="13CBA31D"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Expert opinion</w:t>
            </w:r>
            <w:r w:rsidRPr="00537857">
              <w:rPr>
                <w:rFonts w:ascii="Book Antiqua" w:eastAsia="宋体" w:hAnsi="Book Antiqua"/>
                <w:vertAlign w:val="superscript"/>
                <w:lang w:val="en-SG"/>
              </w:rPr>
              <w:t>[16]</w:t>
            </w:r>
            <w:r w:rsidRPr="00537857">
              <w:rPr>
                <w:rFonts w:ascii="Book Antiqua" w:eastAsia="宋体" w:hAnsi="Book Antiqua"/>
                <w:lang w:val="en-SG"/>
              </w:rPr>
              <w:t xml:space="preserve"> </w:t>
            </w:r>
          </w:p>
        </w:tc>
      </w:tr>
      <w:tr w:rsidR="00537857" w:rsidRPr="00537857" w14:paraId="61BE6F02" w14:textId="77777777" w:rsidTr="00027808">
        <w:tc>
          <w:tcPr>
            <w:tcW w:w="2830" w:type="dxa"/>
            <w:vMerge/>
          </w:tcPr>
          <w:p w14:paraId="79238608"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4536" w:type="dxa"/>
          </w:tcPr>
          <w:p w14:paraId="62D9DEDC"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 xml:space="preserve">Pulmonary vasodilation using </w:t>
            </w:r>
            <w:proofErr w:type="spellStart"/>
            <w:r w:rsidRPr="00537857">
              <w:rPr>
                <w:rFonts w:ascii="Book Antiqua" w:eastAsia="宋体" w:hAnsi="Book Antiqua"/>
                <w:lang w:val="en-SG"/>
              </w:rPr>
              <w:t>levosimendan</w:t>
            </w:r>
            <w:proofErr w:type="spellEnd"/>
          </w:p>
        </w:tc>
        <w:tc>
          <w:tcPr>
            <w:tcW w:w="1984" w:type="dxa"/>
          </w:tcPr>
          <w:p w14:paraId="5B4784CC"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Pilot trial</w:t>
            </w:r>
            <w:r w:rsidRPr="00537857">
              <w:rPr>
                <w:rFonts w:ascii="Book Antiqua" w:eastAsia="宋体" w:hAnsi="Book Antiqua"/>
                <w:vertAlign w:val="superscript"/>
                <w:lang w:val="en-SG"/>
              </w:rPr>
              <w:t>[23]</w:t>
            </w:r>
            <w:r w:rsidRPr="00537857">
              <w:rPr>
                <w:rFonts w:ascii="Book Antiqua" w:eastAsia="宋体" w:hAnsi="Book Antiqua"/>
                <w:lang w:val="en-SG"/>
              </w:rPr>
              <w:t xml:space="preserve"> </w:t>
            </w:r>
          </w:p>
        </w:tc>
      </w:tr>
      <w:tr w:rsidR="00537857" w:rsidRPr="00537857" w14:paraId="79848240" w14:textId="77777777" w:rsidTr="00027808">
        <w:tc>
          <w:tcPr>
            <w:tcW w:w="2830" w:type="dxa"/>
            <w:vMerge/>
          </w:tcPr>
          <w:p w14:paraId="61B584F4" w14:textId="77777777" w:rsidR="00537857" w:rsidRPr="00537857" w:rsidRDefault="00537857" w:rsidP="00537857">
            <w:pPr>
              <w:adjustRightInd w:val="0"/>
              <w:snapToGrid w:val="0"/>
              <w:spacing w:line="360" w:lineRule="auto"/>
              <w:jc w:val="both"/>
              <w:rPr>
                <w:rFonts w:ascii="Book Antiqua" w:eastAsia="宋体" w:hAnsi="Book Antiqua"/>
                <w:lang w:val="en-SG"/>
              </w:rPr>
            </w:pPr>
          </w:p>
        </w:tc>
        <w:tc>
          <w:tcPr>
            <w:tcW w:w="4536" w:type="dxa"/>
          </w:tcPr>
          <w:p w14:paraId="0BBA6DB2"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Vasopressors to restore systemic blood pressure and to avoid right ventricular ischemia</w:t>
            </w:r>
          </w:p>
        </w:tc>
        <w:tc>
          <w:tcPr>
            <w:tcW w:w="1984" w:type="dxa"/>
          </w:tcPr>
          <w:p w14:paraId="0A0EEC1B" w14:textId="77777777" w:rsidR="00537857" w:rsidRPr="00537857" w:rsidRDefault="00537857" w:rsidP="00537857">
            <w:pPr>
              <w:adjustRightInd w:val="0"/>
              <w:snapToGrid w:val="0"/>
              <w:spacing w:line="360" w:lineRule="auto"/>
              <w:jc w:val="both"/>
              <w:rPr>
                <w:rFonts w:ascii="Book Antiqua" w:eastAsia="宋体" w:hAnsi="Book Antiqua"/>
                <w:lang w:val="en-SG"/>
              </w:rPr>
            </w:pPr>
            <w:r w:rsidRPr="00537857">
              <w:rPr>
                <w:rFonts w:ascii="Book Antiqua" w:eastAsia="宋体" w:hAnsi="Book Antiqua"/>
                <w:lang w:val="en-SG"/>
              </w:rPr>
              <w:t>Expert opinion</w:t>
            </w:r>
            <w:r w:rsidR="009320D9">
              <w:rPr>
                <w:rFonts w:ascii="Book Antiqua" w:eastAsia="宋体" w:hAnsi="Book Antiqua"/>
                <w:vertAlign w:val="superscript"/>
                <w:lang w:val="en-SG"/>
              </w:rPr>
              <w:t>[28</w:t>
            </w:r>
            <w:r w:rsidRPr="00537857">
              <w:rPr>
                <w:rFonts w:ascii="Book Antiqua" w:eastAsia="宋体" w:hAnsi="Book Antiqua"/>
                <w:vertAlign w:val="superscript"/>
                <w:lang w:val="en-SG"/>
              </w:rPr>
              <w:t>]</w:t>
            </w:r>
            <w:r w:rsidRPr="00537857">
              <w:rPr>
                <w:rFonts w:ascii="Book Antiqua" w:eastAsia="宋体" w:hAnsi="Book Antiqua"/>
                <w:lang w:val="en-SG"/>
              </w:rPr>
              <w:t xml:space="preserve"> </w:t>
            </w:r>
          </w:p>
        </w:tc>
      </w:tr>
    </w:tbl>
    <w:p w14:paraId="05E9B61A" w14:textId="1269AC8A" w:rsidR="00D031ED" w:rsidRDefault="00537857" w:rsidP="00D44DF2">
      <w:pPr>
        <w:adjustRightInd w:val="0"/>
        <w:snapToGrid w:val="0"/>
        <w:spacing w:line="360" w:lineRule="auto"/>
        <w:jc w:val="both"/>
        <w:rPr>
          <w:rFonts w:ascii="Book Antiqua" w:eastAsia="宋体" w:hAnsi="Book Antiqua"/>
          <w:lang w:val="en-SG" w:eastAsia="zh-CN"/>
        </w:rPr>
      </w:pPr>
      <w:r w:rsidRPr="00537857">
        <w:rPr>
          <w:rFonts w:ascii="Book Antiqua" w:eastAsia="宋体" w:hAnsi="Book Antiqua"/>
          <w:lang w:val="en-SG" w:eastAsia="zh-CN"/>
        </w:rPr>
        <w:t xml:space="preserve">ACP: Acute </w:t>
      </w:r>
      <w:proofErr w:type="spellStart"/>
      <w:r w:rsidRPr="00537857">
        <w:rPr>
          <w:rFonts w:ascii="Book Antiqua" w:eastAsia="宋体" w:hAnsi="Book Antiqua"/>
          <w:lang w:val="en-SG" w:eastAsia="zh-CN"/>
        </w:rPr>
        <w:t>cor</w:t>
      </w:r>
      <w:proofErr w:type="spellEnd"/>
      <w:r w:rsidRPr="00537857">
        <w:rPr>
          <w:rFonts w:ascii="Book Antiqua" w:eastAsia="宋体" w:hAnsi="Book Antiqua"/>
          <w:lang w:val="en-SG" w:eastAsia="zh-CN"/>
        </w:rPr>
        <w:t xml:space="preserve"> pulmonale; ARDS: Acute respiratory distress syndrome; P/F = Arterial partial pressure of oxygen/inspired oxygen fraction</w:t>
      </w:r>
      <w:r w:rsidR="006339CE">
        <w:rPr>
          <w:rFonts w:ascii="Book Antiqua" w:eastAsia="宋体" w:hAnsi="Book Antiqua" w:hint="eastAsia"/>
          <w:lang w:val="en-SG" w:eastAsia="zh-CN"/>
        </w:rPr>
        <w:t>.</w:t>
      </w:r>
    </w:p>
    <w:p w14:paraId="7B0CF775" w14:textId="77777777" w:rsidR="00D031ED" w:rsidRDefault="00D031ED">
      <w:pPr>
        <w:rPr>
          <w:rFonts w:ascii="Book Antiqua" w:eastAsia="宋体" w:hAnsi="Book Antiqua"/>
          <w:lang w:val="en-SG" w:eastAsia="zh-CN"/>
        </w:rPr>
      </w:pPr>
      <w:r>
        <w:rPr>
          <w:rFonts w:ascii="Book Antiqua" w:eastAsia="宋体" w:hAnsi="Book Antiqua"/>
          <w:lang w:val="en-SG" w:eastAsia="zh-CN"/>
        </w:rPr>
        <w:br w:type="page"/>
      </w:r>
    </w:p>
    <w:p w14:paraId="3B7E2EBA" w14:textId="77777777" w:rsidR="00D031ED" w:rsidRDefault="00D031ED" w:rsidP="00D031ED">
      <w:pPr>
        <w:jc w:val="center"/>
        <w:rPr>
          <w:rFonts w:ascii="Book Antiqua" w:hAnsi="Book Antiqua"/>
          <w:lang w:eastAsia="zh-CN"/>
        </w:rPr>
      </w:pPr>
    </w:p>
    <w:p w14:paraId="72D36CB6" w14:textId="77777777" w:rsidR="00D031ED" w:rsidRDefault="00D031ED" w:rsidP="00D031ED">
      <w:pPr>
        <w:jc w:val="center"/>
        <w:rPr>
          <w:rFonts w:ascii="Book Antiqua" w:hAnsi="Book Antiqua"/>
          <w:lang w:eastAsia="zh-CN"/>
        </w:rPr>
      </w:pPr>
    </w:p>
    <w:p w14:paraId="33FE6579" w14:textId="77777777" w:rsidR="00D031ED" w:rsidRDefault="00D031ED" w:rsidP="00D031ED">
      <w:pPr>
        <w:jc w:val="center"/>
        <w:rPr>
          <w:rFonts w:ascii="Book Antiqua" w:hAnsi="Book Antiqua"/>
          <w:lang w:eastAsia="zh-CN"/>
        </w:rPr>
      </w:pPr>
    </w:p>
    <w:p w14:paraId="4187A767" w14:textId="77777777" w:rsidR="00D031ED" w:rsidRDefault="00D031ED" w:rsidP="00D031ED">
      <w:pPr>
        <w:jc w:val="center"/>
        <w:rPr>
          <w:rFonts w:ascii="Book Antiqua" w:hAnsi="Book Antiqua"/>
          <w:lang w:eastAsia="zh-CN"/>
        </w:rPr>
      </w:pPr>
    </w:p>
    <w:p w14:paraId="0C2DE919" w14:textId="77777777" w:rsidR="00D031ED" w:rsidRDefault="00D031ED" w:rsidP="00D031ED">
      <w:pPr>
        <w:jc w:val="center"/>
        <w:rPr>
          <w:rFonts w:ascii="Book Antiqua" w:hAnsi="Book Antiqua"/>
          <w:lang w:eastAsia="zh-CN"/>
        </w:rPr>
      </w:pPr>
    </w:p>
    <w:p w14:paraId="58540CEB" w14:textId="77777777" w:rsidR="00D031ED" w:rsidRDefault="00D031ED" w:rsidP="00D031ED">
      <w:pPr>
        <w:jc w:val="center"/>
        <w:rPr>
          <w:rFonts w:ascii="Book Antiqua" w:hAnsi="Book Antiqua"/>
          <w:lang w:eastAsia="zh-CN"/>
        </w:rPr>
      </w:pPr>
      <w:r>
        <w:rPr>
          <w:rFonts w:ascii="Book Antiqua" w:hAnsi="Book Antiqua"/>
          <w:noProof/>
          <w:lang w:eastAsia="zh-CN"/>
        </w:rPr>
        <w:drawing>
          <wp:inline distT="0" distB="0" distL="0" distR="0" wp14:anchorId="7BEFD773" wp14:editId="3B2956A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806CFD" w14:textId="77777777" w:rsidR="00D031ED" w:rsidRDefault="00D031ED" w:rsidP="00D031ED">
      <w:pPr>
        <w:jc w:val="center"/>
        <w:rPr>
          <w:rFonts w:ascii="Book Antiqua" w:hAnsi="Book Antiqua"/>
          <w:lang w:eastAsia="zh-CN"/>
        </w:rPr>
      </w:pPr>
    </w:p>
    <w:p w14:paraId="78E1E2AD" w14:textId="77777777" w:rsidR="00D031ED" w:rsidRPr="00763D22" w:rsidRDefault="00D031ED" w:rsidP="00D031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CC1EC9B" w14:textId="77777777" w:rsidR="00D031ED" w:rsidRPr="00763D22" w:rsidRDefault="00D031ED" w:rsidP="00D031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9E9D33" w14:textId="77777777" w:rsidR="00D031ED" w:rsidRPr="00763D22" w:rsidRDefault="00D031ED" w:rsidP="00D031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016B6C" w14:textId="77777777" w:rsidR="00D031ED" w:rsidRPr="00763D22" w:rsidRDefault="00D031ED" w:rsidP="00D031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82C30F" w14:textId="77777777" w:rsidR="00D031ED" w:rsidRPr="00763D22" w:rsidRDefault="00D031ED" w:rsidP="00D031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81F277" w14:textId="77777777" w:rsidR="00D031ED" w:rsidRPr="00763D22" w:rsidRDefault="00D031ED" w:rsidP="00D031E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A3F74CD" w14:textId="77777777" w:rsidR="00D031ED" w:rsidRDefault="00D031ED" w:rsidP="00D031ED">
      <w:pPr>
        <w:jc w:val="center"/>
        <w:rPr>
          <w:rFonts w:ascii="Book Antiqua" w:hAnsi="Book Antiqua"/>
          <w:lang w:eastAsia="zh-CN"/>
        </w:rPr>
      </w:pPr>
    </w:p>
    <w:p w14:paraId="6F70D7CD" w14:textId="77777777" w:rsidR="00D031ED" w:rsidRDefault="00D031ED" w:rsidP="00D031ED">
      <w:pPr>
        <w:jc w:val="center"/>
        <w:rPr>
          <w:rFonts w:ascii="Book Antiqua" w:hAnsi="Book Antiqua"/>
          <w:lang w:eastAsia="zh-CN"/>
        </w:rPr>
      </w:pPr>
    </w:p>
    <w:p w14:paraId="5713D313" w14:textId="77777777" w:rsidR="00D031ED" w:rsidRDefault="00D031ED" w:rsidP="00D031ED">
      <w:pPr>
        <w:jc w:val="center"/>
        <w:rPr>
          <w:rFonts w:ascii="Book Antiqua" w:hAnsi="Book Antiqua"/>
          <w:lang w:eastAsia="zh-CN"/>
        </w:rPr>
      </w:pPr>
    </w:p>
    <w:p w14:paraId="2E9566A1" w14:textId="77777777" w:rsidR="00D031ED" w:rsidRDefault="00D031ED" w:rsidP="00D031ED">
      <w:pPr>
        <w:jc w:val="center"/>
        <w:rPr>
          <w:rFonts w:ascii="Book Antiqua" w:hAnsi="Book Antiqua"/>
          <w:lang w:eastAsia="zh-CN"/>
        </w:rPr>
      </w:pPr>
      <w:r>
        <w:rPr>
          <w:rFonts w:ascii="Book Antiqua" w:hAnsi="Book Antiqua"/>
          <w:noProof/>
          <w:lang w:eastAsia="zh-CN"/>
        </w:rPr>
        <w:drawing>
          <wp:inline distT="0" distB="0" distL="0" distR="0" wp14:anchorId="3BEF2D73" wp14:editId="61AF5F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8F0974" w14:textId="77777777" w:rsidR="00D031ED" w:rsidRDefault="00D031ED" w:rsidP="00D031ED">
      <w:pPr>
        <w:jc w:val="center"/>
        <w:rPr>
          <w:rFonts w:ascii="Book Antiqua" w:hAnsi="Book Antiqua"/>
          <w:lang w:eastAsia="zh-CN"/>
        </w:rPr>
      </w:pPr>
    </w:p>
    <w:p w14:paraId="6E6A6E3F" w14:textId="77777777" w:rsidR="00D031ED" w:rsidRDefault="00D031ED" w:rsidP="00D031ED">
      <w:pPr>
        <w:jc w:val="center"/>
        <w:rPr>
          <w:rFonts w:ascii="Book Antiqua" w:hAnsi="Book Antiqua"/>
          <w:lang w:eastAsia="zh-CN"/>
        </w:rPr>
      </w:pPr>
    </w:p>
    <w:p w14:paraId="04144F31" w14:textId="77777777" w:rsidR="00D031ED" w:rsidRDefault="00D031ED" w:rsidP="00D031ED">
      <w:pPr>
        <w:jc w:val="center"/>
        <w:rPr>
          <w:rFonts w:ascii="Book Antiqua" w:hAnsi="Book Antiqua"/>
          <w:lang w:eastAsia="zh-CN"/>
        </w:rPr>
      </w:pPr>
    </w:p>
    <w:p w14:paraId="1A2EB849" w14:textId="77777777" w:rsidR="00D031ED" w:rsidRDefault="00D031ED" w:rsidP="00D031ED">
      <w:pPr>
        <w:jc w:val="center"/>
        <w:rPr>
          <w:rFonts w:ascii="Book Antiqua" w:hAnsi="Book Antiqua"/>
          <w:lang w:eastAsia="zh-CN"/>
        </w:rPr>
      </w:pPr>
    </w:p>
    <w:p w14:paraId="0D6085D0" w14:textId="77777777" w:rsidR="00D031ED" w:rsidRDefault="00D031ED" w:rsidP="00D031ED">
      <w:pPr>
        <w:jc w:val="center"/>
        <w:rPr>
          <w:rFonts w:ascii="Book Antiqua" w:hAnsi="Book Antiqua"/>
          <w:lang w:eastAsia="zh-CN"/>
        </w:rPr>
      </w:pPr>
    </w:p>
    <w:p w14:paraId="4AFA465E" w14:textId="77777777" w:rsidR="00D031ED" w:rsidRDefault="00D031ED" w:rsidP="00D031ED">
      <w:pPr>
        <w:jc w:val="center"/>
        <w:rPr>
          <w:rFonts w:ascii="Book Antiqua" w:hAnsi="Book Antiqua"/>
          <w:lang w:eastAsia="zh-CN"/>
        </w:rPr>
      </w:pPr>
    </w:p>
    <w:p w14:paraId="7E6A5AC3" w14:textId="77777777" w:rsidR="00D031ED" w:rsidRDefault="00D031ED" w:rsidP="00D031ED">
      <w:pPr>
        <w:jc w:val="center"/>
        <w:rPr>
          <w:rFonts w:ascii="Book Antiqua" w:hAnsi="Book Antiqua"/>
          <w:lang w:eastAsia="zh-CN"/>
        </w:rPr>
      </w:pPr>
    </w:p>
    <w:p w14:paraId="5128EA24" w14:textId="77777777" w:rsidR="00D031ED" w:rsidRDefault="00D031ED" w:rsidP="00D031ED">
      <w:pPr>
        <w:jc w:val="center"/>
        <w:rPr>
          <w:rFonts w:ascii="Book Antiqua" w:hAnsi="Book Antiqua"/>
          <w:lang w:eastAsia="zh-CN"/>
        </w:rPr>
      </w:pPr>
    </w:p>
    <w:p w14:paraId="29AB584C" w14:textId="77777777" w:rsidR="00D031ED" w:rsidRDefault="00D031ED" w:rsidP="00D031ED">
      <w:pPr>
        <w:jc w:val="center"/>
        <w:rPr>
          <w:rFonts w:ascii="Book Antiqua" w:hAnsi="Book Antiqua"/>
          <w:lang w:eastAsia="zh-CN"/>
        </w:rPr>
      </w:pPr>
    </w:p>
    <w:p w14:paraId="2D6720B2" w14:textId="77777777" w:rsidR="00D031ED" w:rsidRPr="00763D22" w:rsidRDefault="00D031ED" w:rsidP="00D031ED">
      <w:pPr>
        <w:jc w:val="right"/>
        <w:rPr>
          <w:rFonts w:ascii="Book Antiqua" w:hAnsi="Book Antiqua"/>
          <w:color w:val="000000" w:themeColor="text1"/>
          <w:lang w:eastAsia="zh-CN"/>
        </w:rPr>
      </w:pPr>
    </w:p>
    <w:p w14:paraId="685E1245" w14:textId="77777777" w:rsidR="00D031ED" w:rsidRPr="00763D22" w:rsidRDefault="00D031ED" w:rsidP="00D031E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E8C962B" w14:textId="77777777" w:rsidR="00537857" w:rsidRPr="00D031ED" w:rsidRDefault="00537857" w:rsidP="00D44DF2">
      <w:pPr>
        <w:adjustRightInd w:val="0"/>
        <w:snapToGrid w:val="0"/>
        <w:spacing w:line="360" w:lineRule="auto"/>
        <w:jc w:val="both"/>
        <w:rPr>
          <w:rFonts w:ascii="Book Antiqua" w:eastAsia="宋体" w:hAnsi="Book Antiqua"/>
          <w:lang w:eastAsia="zh-CN"/>
        </w:rPr>
      </w:pPr>
    </w:p>
    <w:sectPr w:rsidR="00537857" w:rsidRPr="00D03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2407" w14:textId="77777777" w:rsidR="00E9773D" w:rsidRDefault="00E9773D" w:rsidP="001C58E3">
      <w:r>
        <w:separator/>
      </w:r>
    </w:p>
  </w:endnote>
  <w:endnote w:type="continuationSeparator" w:id="0">
    <w:p w14:paraId="57CEA53B" w14:textId="77777777" w:rsidR="00E9773D" w:rsidRDefault="00E9773D" w:rsidP="001C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128617"/>
      <w:docPartObj>
        <w:docPartGallery w:val="Page Numbers (Bottom of Page)"/>
        <w:docPartUnique/>
      </w:docPartObj>
    </w:sdtPr>
    <w:sdtEndPr/>
    <w:sdtContent>
      <w:sdt>
        <w:sdtPr>
          <w:id w:val="860082579"/>
          <w:docPartObj>
            <w:docPartGallery w:val="Page Numbers (Top of Page)"/>
            <w:docPartUnique/>
          </w:docPartObj>
        </w:sdtPr>
        <w:sdtEndPr/>
        <w:sdtContent>
          <w:p w14:paraId="5AB75CDC" w14:textId="77777777" w:rsidR="003269DD" w:rsidRDefault="003269D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320D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320D9">
              <w:rPr>
                <w:b/>
                <w:bCs/>
                <w:noProof/>
              </w:rPr>
              <w:t>2</w:t>
            </w:r>
            <w:r>
              <w:rPr>
                <w:b/>
                <w:bCs/>
                <w:sz w:val="24"/>
                <w:szCs w:val="24"/>
              </w:rPr>
              <w:fldChar w:fldCharType="end"/>
            </w:r>
          </w:p>
        </w:sdtContent>
      </w:sdt>
    </w:sdtContent>
  </w:sdt>
  <w:p w14:paraId="4772464D" w14:textId="77777777" w:rsidR="003269DD" w:rsidRDefault="003269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6A5E" w14:textId="77777777" w:rsidR="00E9773D" w:rsidRDefault="00E9773D" w:rsidP="001C58E3">
      <w:r>
        <w:separator/>
      </w:r>
    </w:p>
  </w:footnote>
  <w:footnote w:type="continuationSeparator" w:id="0">
    <w:p w14:paraId="3002C472" w14:textId="77777777" w:rsidR="00E9773D" w:rsidRDefault="00E9773D" w:rsidP="001C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808"/>
    <w:rsid w:val="00060EC7"/>
    <w:rsid w:val="00061095"/>
    <w:rsid w:val="00082BAE"/>
    <w:rsid w:val="00083133"/>
    <w:rsid w:val="00085363"/>
    <w:rsid w:val="000C2DDC"/>
    <w:rsid w:val="000C42E3"/>
    <w:rsid w:val="000D7ADF"/>
    <w:rsid w:val="0010708C"/>
    <w:rsid w:val="00111BD2"/>
    <w:rsid w:val="00124C7D"/>
    <w:rsid w:val="00131450"/>
    <w:rsid w:val="001C58E3"/>
    <w:rsid w:val="001F176B"/>
    <w:rsid w:val="0022110D"/>
    <w:rsid w:val="00296B12"/>
    <w:rsid w:val="002B2B2B"/>
    <w:rsid w:val="002B79F3"/>
    <w:rsid w:val="002D47FD"/>
    <w:rsid w:val="00323983"/>
    <w:rsid w:val="003269DD"/>
    <w:rsid w:val="00337865"/>
    <w:rsid w:val="0035701C"/>
    <w:rsid w:val="003A0547"/>
    <w:rsid w:val="004104B7"/>
    <w:rsid w:val="00472E18"/>
    <w:rsid w:val="004B2A52"/>
    <w:rsid w:val="004D643B"/>
    <w:rsid w:val="004F1ED2"/>
    <w:rsid w:val="00525091"/>
    <w:rsid w:val="0053288B"/>
    <w:rsid w:val="00537857"/>
    <w:rsid w:val="005A0C5E"/>
    <w:rsid w:val="005E1326"/>
    <w:rsid w:val="005E73F9"/>
    <w:rsid w:val="00623D62"/>
    <w:rsid w:val="00632B57"/>
    <w:rsid w:val="006339CE"/>
    <w:rsid w:val="00635895"/>
    <w:rsid w:val="00646FFD"/>
    <w:rsid w:val="00682652"/>
    <w:rsid w:val="006846E5"/>
    <w:rsid w:val="006C1B76"/>
    <w:rsid w:val="007359B0"/>
    <w:rsid w:val="007A62F1"/>
    <w:rsid w:val="00815D7A"/>
    <w:rsid w:val="00844FD5"/>
    <w:rsid w:val="008515E4"/>
    <w:rsid w:val="0085524F"/>
    <w:rsid w:val="009103E0"/>
    <w:rsid w:val="009320D9"/>
    <w:rsid w:val="0093738C"/>
    <w:rsid w:val="00967176"/>
    <w:rsid w:val="009832AC"/>
    <w:rsid w:val="009B527C"/>
    <w:rsid w:val="009E7FBE"/>
    <w:rsid w:val="00A478B7"/>
    <w:rsid w:val="00A55D4A"/>
    <w:rsid w:val="00A77B3E"/>
    <w:rsid w:val="00A801EC"/>
    <w:rsid w:val="00AB5394"/>
    <w:rsid w:val="00AB5CD4"/>
    <w:rsid w:val="00AC7B88"/>
    <w:rsid w:val="00B26B5C"/>
    <w:rsid w:val="00B27BDB"/>
    <w:rsid w:val="00B52096"/>
    <w:rsid w:val="00CA033D"/>
    <w:rsid w:val="00CA2A55"/>
    <w:rsid w:val="00CF776D"/>
    <w:rsid w:val="00D031ED"/>
    <w:rsid w:val="00D03924"/>
    <w:rsid w:val="00D2108A"/>
    <w:rsid w:val="00D31E3B"/>
    <w:rsid w:val="00D44DF2"/>
    <w:rsid w:val="00D45305"/>
    <w:rsid w:val="00D54B36"/>
    <w:rsid w:val="00D71BEC"/>
    <w:rsid w:val="00DB0666"/>
    <w:rsid w:val="00DD20E4"/>
    <w:rsid w:val="00DE495F"/>
    <w:rsid w:val="00DF37E4"/>
    <w:rsid w:val="00E9773D"/>
    <w:rsid w:val="00EE70C6"/>
    <w:rsid w:val="00EF75FE"/>
    <w:rsid w:val="00F1674A"/>
    <w:rsid w:val="00FA6F78"/>
    <w:rsid w:val="00FB0D19"/>
    <w:rsid w:val="00FC485E"/>
    <w:rsid w:val="00FE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217F6"/>
  <w15:docId w15:val="{AB817964-A7E4-460E-A724-4D173FDC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58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58E3"/>
    <w:rPr>
      <w:sz w:val="18"/>
      <w:szCs w:val="18"/>
    </w:rPr>
  </w:style>
  <w:style w:type="paragraph" w:styleId="a5">
    <w:name w:val="footer"/>
    <w:basedOn w:val="a"/>
    <w:link w:val="a6"/>
    <w:uiPriority w:val="99"/>
    <w:rsid w:val="001C58E3"/>
    <w:pPr>
      <w:tabs>
        <w:tab w:val="center" w:pos="4153"/>
        <w:tab w:val="right" w:pos="8306"/>
      </w:tabs>
      <w:snapToGrid w:val="0"/>
    </w:pPr>
    <w:rPr>
      <w:sz w:val="18"/>
      <w:szCs w:val="18"/>
    </w:rPr>
  </w:style>
  <w:style w:type="character" w:customStyle="1" w:styleId="a6">
    <w:name w:val="页脚 字符"/>
    <w:basedOn w:val="a0"/>
    <w:link w:val="a5"/>
    <w:uiPriority w:val="99"/>
    <w:rsid w:val="001C58E3"/>
    <w:rPr>
      <w:sz w:val="18"/>
      <w:szCs w:val="18"/>
    </w:rPr>
  </w:style>
  <w:style w:type="table" w:customStyle="1" w:styleId="1">
    <w:name w:val="网格型1"/>
    <w:basedOn w:val="a1"/>
    <w:next w:val="a7"/>
    <w:uiPriority w:val="39"/>
    <w:rsid w:val="00537857"/>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53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20</cp:revision>
  <dcterms:created xsi:type="dcterms:W3CDTF">2021-01-28T19:12:00Z</dcterms:created>
  <dcterms:modified xsi:type="dcterms:W3CDTF">2021-03-01T03:20:00Z</dcterms:modified>
</cp:coreProperties>
</file>